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A572BD" w14:paraId="2E5A0326" w14:textId="77777777" w:rsidTr="007A3D59">
        <w:trPr>
          <w:trHeight w:val="389"/>
        </w:trPr>
        <w:tc>
          <w:tcPr>
            <w:tcW w:w="9461" w:type="dxa"/>
            <w:shd w:val="clear" w:color="auto" w:fill="FFA543"/>
            <w:vAlign w:val="center"/>
          </w:tcPr>
          <w:p w14:paraId="175B8DC2" w14:textId="7063D391" w:rsidR="007A3D59"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t>1</w:t>
            </w:r>
            <w:r w:rsidR="007A3D59" w:rsidRPr="00A572BD">
              <w:rPr>
                <w:rFonts w:ascii="Arial" w:hAnsi="Arial" w:cs="Arial"/>
                <w:b/>
                <w:bCs/>
                <w:color w:val="FFFFFF" w:themeColor="background1"/>
                <w:sz w:val="18"/>
                <w:szCs w:val="18"/>
              </w:rPr>
              <w:tab/>
              <w:t>General information</w:t>
            </w:r>
          </w:p>
        </w:tc>
      </w:tr>
    </w:tbl>
    <w:p w14:paraId="6073B081" w14:textId="77777777" w:rsidR="007C58A3" w:rsidRPr="00A572BD" w:rsidRDefault="007C58A3" w:rsidP="000C4A5F">
      <w:pPr>
        <w:rPr>
          <w:rFonts w:ascii="Arial" w:hAnsi="Arial" w:cs="Arial"/>
          <w:sz w:val="18"/>
          <w:szCs w:val="18"/>
        </w:rPr>
      </w:pPr>
    </w:p>
    <w:p w14:paraId="350F1BE9" w14:textId="77777777" w:rsidR="007C58A3" w:rsidRPr="00A572BD" w:rsidRDefault="007C58A3" w:rsidP="000C4A5F">
      <w:pPr>
        <w:pStyle w:val="BodyTextIndent"/>
        <w:tabs>
          <w:tab w:val="clear" w:pos="679"/>
        </w:tabs>
        <w:spacing w:after="0"/>
        <w:ind w:left="0"/>
        <w:jc w:val="both"/>
        <w:rPr>
          <w:rFonts w:ascii="Arial" w:hAnsi="Arial" w:cs="Arial"/>
          <w:color w:val="auto"/>
          <w:sz w:val="18"/>
          <w:szCs w:val="18"/>
        </w:rPr>
      </w:pPr>
      <w:r w:rsidRPr="00A572BD">
        <w:rPr>
          <w:rFonts w:ascii="Arial" w:hAnsi="Arial" w:cs="Arial"/>
          <w:color w:val="auto"/>
          <w:sz w:val="18"/>
          <w:szCs w:val="18"/>
        </w:rPr>
        <w:t>Major Cineplex Group Public Company Limited (“the Company”) is a public company incorporated and resident in Thailand. The address of the Company’s registered office is as follows:</w:t>
      </w:r>
    </w:p>
    <w:p w14:paraId="1FAE8D44" w14:textId="77777777" w:rsidR="007C58A3" w:rsidRPr="00A572BD" w:rsidRDefault="007C58A3" w:rsidP="000C4A5F">
      <w:pPr>
        <w:rPr>
          <w:rFonts w:ascii="Arial" w:hAnsi="Arial" w:cs="Arial"/>
          <w:sz w:val="18"/>
          <w:szCs w:val="18"/>
        </w:rPr>
      </w:pPr>
    </w:p>
    <w:p w14:paraId="066E3875" w14:textId="76F532F6" w:rsidR="007C58A3" w:rsidRPr="00A572BD" w:rsidRDefault="002122E8" w:rsidP="000C4A5F">
      <w:pPr>
        <w:rPr>
          <w:rFonts w:ascii="Arial" w:hAnsi="Arial" w:cs="Arial"/>
          <w:sz w:val="18"/>
          <w:szCs w:val="18"/>
          <w:lang w:val="en-US"/>
        </w:rPr>
      </w:pPr>
      <w:r w:rsidRPr="00A572BD">
        <w:rPr>
          <w:rFonts w:ascii="Arial" w:hAnsi="Arial" w:cs="Arial"/>
          <w:sz w:val="18"/>
          <w:szCs w:val="18"/>
        </w:rPr>
        <w:t>1839</w:t>
      </w:r>
      <w:r w:rsidR="007C58A3" w:rsidRPr="00A572BD">
        <w:rPr>
          <w:rFonts w:ascii="Arial" w:hAnsi="Arial" w:cs="Arial"/>
          <w:sz w:val="18"/>
          <w:szCs w:val="18"/>
          <w:lang w:val="en-US"/>
        </w:rPr>
        <w:t xml:space="preserve">, </w:t>
      </w:r>
      <w:r w:rsidRPr="00A572BD">
        <w:rPr>
          <w:rFonts w:ascii="Arial" w:hAnsi="Arial" w:cs="Arial"/>
          <w:sz w:val="18"/>
          <w:szCs w:val="18"/>
        </w:rPr>
        <w:t>1839</w:t>
      </w:r>
      <w:r w:rsidR="007C58A3" w:rsidRPr="00A572BD">
        <w:rPr>
          <w:rFonts w:ascii="Arial" w:hAnsi="Arial" w:cs="Arial"/>
          <w:sz w:val="18"/>
          <w:szCs w:val="18"/>
          <w:lang w:val="en-US"/>
        </w:rPr>
        <w:t>/</w:t>
      </w:r>
      <w:r w:rsidRPr="00A572BD">
        <w:rPr>
          <w:rFonts w:ascii="Arial" w:hAnsi="Arial" w:cs="Arial"/>
          <w:sz w:val="18"/>
          <w:szCs w:val="18"/>
        </w:rPr>
        <w:t>1</w:t>
      </w:r>
      <w:r w:rsidR="007C58A3" w:rsidRPr="00A572BD">
        <w:rPr>
          <w:rFonts w:ascii="Arial" w:hAnsi="Arial" w:cs="Arial"/>
          <w:sz w:val="18"/>
          <w:szCs w:val="18"/>
          <w:lang w:val="en-US"/>
        </w:rPr>
        <w:t>-</w:t>
      </w:r>
      <w:r w:rsidRPr="00A572BD">
        <w:rPr>
          <w:rFonts w:ascii="Arial" w:hAnsi="Arial" w:cs="Arial"/>
          <w:sz w:val="18"/>
          <w:szCs w:val="18"/>
        </w:rPr>
        <w:t>6</w:t>
      </w:r>
      <w:r w:rsidR="007C58A3" w:rsidRPr="00A572BD">
        <w:rPr>
          <w:rFonts w:ascii="Arial" w:hAnsi="Arial" w:cs="Arial"/>
          <w:sz w:val="18"/>
          <w:szCs w:val="18"/>
          <w:lang w:val="en-US"/>
        </w:rPr>
        <w:t xml:space="preserve"> </w:t>
      </w:r>
      <w:proofErr w:type="spellStart"/>
      <w:r w:rsidR="007C58A3" w:rsidRPr="00A572BD">
        <w:rPr>
          <w:rFonts w:ascii="Arial" w:hAnsi="Arial" w:cs="Arial"/>
          <w:sz w:val="18"/>
          <w:szCs w:val="18"/>
          <w:lang w:val="en-US"/>
        </w:rPr>
        <w:t>Phaholyothin</w:t>
      </w:r>
      <w:proofErr w:type="spellEnd"/>
      <w:r w:rsidR="007C58A3" w:rsidRPr="00A572BD">
        <w:rPr>
          <w:rFonts w:ascii="Arial" w:hAnsi="Arial" w:cs="Arial"/>
          <w:sz w:val="18"/>
          <w:szCs w:val="18"/>
          <w:lang w:val="en-US"/>
        </w:rPr>
        <w:t xml:space="preserve"> road, </w:t>
      </w:r>
      <w:proofErr w:type="spellStart"/>
      <w:r w:rsidR="007C58A3" w:rsidRPr="00A572BD">
        <w:rPr>
          <w:rFonts w:ascii="Arial" w:hAnsi="Arial" w:cs="Arial"/>
          <w:sz w:val="18"/>
          <w:szCs w:val="18"/>
          <w:lang w:val="en-US"/>
        </w:rPr>
        <w:t>Ladyao</w:t>
      </w:r>
      <w:proofErr w:type="spellEnd"/>
      <w:r w:rsidR="007C58A3" w:rsidRPr="00A572BD">
        <w:rPr>
          <w:rFonts w:ascii="Arial" w:hAnsi="Arial" w:cs="Arial"/>
          <w:sz w:val="18"/>
          <w:szCs w:val="18"/>
          <w:lang w:val="en-US"/>
        </w:rPr>
        <w:t xml:space="preserve">, </w:t>
      </w:r>
      <w:proofErr w:type="spellStart"/>
      <w:r w:rsidR="007C58A3" w:rsidRPr="00A572BD">
        <w:rPr>
          <w:rFonts w:ascii="Arial" w:hAnsi="Arial" w:cs="Arial"/>
          <w:sz w:val="18"/>
          <w:szCs w:val="18"/>
          <w:lang w:val="en-US"/>
        </w:rPr>
        <w:t>Jatujak</w:t>
      </w:r>
      <w:proofErr w:type="spellEnd"/>
      <w:r w:rsidR="007C58A3" w:rsidRPr="00A572BD">
        <w:rPr>
          <w:rFonts w:ascii="Arial" w:hAnsi="Arial" w:cs="Arial"/>
          <w:sz w:val="18"/>
          <w:szCs w:val="18"/>
          <w:lang w:val="en-US"/>
        </w:rPr>
        <w:t xml:space="preserve">, Bangkok </w:t>
      </w:r>
      <w:r w:rsidRPr="00A572BD">
        <w:rPr>
          <w:rFonts w:ascii="Arial" w:hAnsi="Arial" w:cs="Arial"/>
          <w:sz w:val="18"/>
          <w:szCs w:val="18"/>
        </w:rPr>
        <w:t>10900</w:t>
      </w:r>
      <w:r w:rsidR="007C58A3" w:rsidRPr="00A572BD">
        <w:rPr>
          <w:rFonts w:ascii="Arial" w:hAnsi="Arial" w:cs="Arial"/>
          <w:sz w:val="18"/>
          <w:szCs w:val="18"/>
          <w:lang w:val="en-US"/>
        </w:rPr>
        <w:t>.</w:t>
      </w:r>
    </w:p>
    <w:p w14:paraId="4D78904F" w14:textId="77777777" w:rsidR="007C58A3" w:rsidRPr="00A572BD" w:rsidRDefault="007C58A3" w:rsidP="000C4A5F">
      <w:pPr>
        <w:rPr>
          <w:rFonts w:ascii="Arial" w:hAnsi="Arial" w:cs="Arial"/>
          <w:sz w:val="18"/>
          <w:szCs w:val="18"/>
        </w:rPr>
      </w:pPr>
    </w:p>
    <w:p w14:paraId="2544FC32" w14:textId="77777777" w:rsidR="007C58A3" w:rsidRPr="00A572BD" w:rsidRDefault="007C58A3" w:rsidP="000C4A5F">
      <w:pPr>
        <w:rPr>
          <w:rFonts w:ascii="Arial" w:hAnsi="Arial" w:cs="Arial"/>
          <w:sz w:val="18"/>
          <w:szCs w:val="18"/>
        </w:rPr>
      </w:pPr>
      <w:r w:rsidRPr="00A572BD">
        <w:rPr>
          <w:rFonts w:ascii="Arial" w:hAnsi="Arial" w:cs="Arial"/>
          <w:sz w:val="18"/>
          <w:szCs w:val="18"/>
          <w:lang w:val="en-US"/>
        </w:rPr>
        <w:t xml:space="preserve">The Company is listed on the Stock Exchange of Thailand.  For reporting purposes, the Company and its </w:t>
      </w:r>
      <w:r w:rsidRPr="00A572BD">
        <w:rPr>
          <w:rFonts w:ascii="Arial" w:hAnsi="Arial" w:cs="Arial"/>
          <w:sz w:val="18"/>
          <w:szCs w:val="18"/>
        </w:rPr>
        <w:t>subsidiaries are referred to as “the Group”.</w:t>
      </w:r>
    </w:p>
    <w:p w14:paraId="628BC74E" w14:textId="77777777" w:rsidR="007C58A3" w:rsidRPr="00A572BD" w:rsidRDefault="007C58A3" w:rsidP="000C4A5F">
      <w:pPr>
        <w:rPr>
          <w:rFonts w:ascii="Arial" w:hAnsi="Arial" w:cs="Arial"/>
          <w:sz w:val="18"/>
          <w:szCs w:val="18"/>
        </w:rPr>
      </w:pPr>
    </w:p>
    <w:p w14:paraId="2769DD92" w14:textId="77777777" w:rsidR="007C58A3" w:rsidRPr="00A572BD" w:rsidRDefault="007C58A3" w:rsidP="000C4A5F">
      <w:pPr>
        <w:rPr>
          <w:rFonts w:ascii="Arial" w:hAnsi="Arial" w:cs="Arial"/>
          <w:sz w:val="18"/>
          <w:szCs w:val="18"/>
        </w:rPr>
      </w:pPr>
      <w:r w:rsidRPr="00A572BD">
        <w:rPr>
          <w:rFonts w:ascii="Arial" w:hAnsi="Arial" w:cs="Arial"/>
          <w:sz w:val="18"/>
          <w:szCs w:val="18"/>
        </w:rPr>
        <w:t>The Group principally engages in cinema operations and entertainment services.</w:t>
      </w:r>
      <w:r w:rsidR="00D85B5D" w:rsidRPr="00A572BD">
        <w:rPr>
          <w:rFonts w:ascii="Arial" w:hAnsi="Arial" w:cs="Arial"/>
          <w:sz w:val="18"/>
          <w:szCs w:val="18"/>
        </w:rPr>
        <w:t xml:space="preserve"> </w:t>
      </w:r>
      <w:r w:rsidRPr="00A572BD">
        <w:rPr>
          <w:rFonts w:ascii="Arial" w:hAnsi="Arial" w:cs="Arial"/>
          <w:sz w:val="18"/>
          <w:szCs w:val="18"/>
        </w:rPr>
        <w:t>The principal business operations of the Group are summarised as follows:</w:t>
      </w:r>
    </w:p>
    <w:p w14:paraId="2365E289" w14:textId="77777777" w:rsidR="007C58A3" w:rsidRPr="00A572BD" w:rsidRDefault="007C58A3" w:rsidP="000C4A5F">
      <w:pPr>
        <w:rPr>
          <w:rFonts w:ascii="Arial" w:hAnsi="Arial" w:cs="Arial"/>
          <w:sz w:val="18"/>
          <w:szCs w:val="18"/>
        </w:rPr>
      </w:pPr>
    </w:p>
    <w:p w14:paraId="16B079F7" w14:textId="6882D92E" w:rsidR="007C58A3" w:rsidRPr="00A572BD" w:rsidRDefault="007C58A3" w:rsidP="000C4A5F">
      <w:pPr>
        <w:pStyle w:val="ListParagraph"/>
        <w:numPr>
          <w:ilvl w:val="0"/>
          <w:numId w:val="17"/>
        </w:numPr>
        <w:spacing w:after="0" w:line="240" w:lineRule="auto"/>
        <w:ind w:left="360"/>
        <w:rPr>
          <w:rFonts w:ascii="Arial" w:hAnsi="Arial" w:cs="Arial"/>
          <w:sz w:val="18"/>
          <w:szCs w:val="18"/>
        </w:rPr>
      </w:pPr>
      <w:r w:rsidRPr="00A572BD">
        <w:rPr>
          <w:rFonts w:ascii="Arial" w:hAnsi="Arial" w:cs="Arial"/>
          <w:sz w:val="18"/>
          <w:szCs w:val="18"/>
        </w:rPr>
        <w:t xml:space="preserve">Cinema </w:t>
      </w:r>
      <w:proofErr w:type="gramStart"/>
      <w:r w:rsidRPr="00A572BD">
        <w:rPr>
          <w:rFonts w:ascii="Arial" w:hAnsi="Arial" w:cs="Arial"/>
          <w:sz w:val="18"/>
          <w:szCs w:val="18"/>
        </w:rPr>
        <w:t>operations;</w:t>
      </w:r>
      <w:proofErr w:type="gramEnd"/>
    </w:p>
    <w:p w14:paraId="0B43A431" w14:textId="31891DA2" w:rsidR="007C58A3" w:rsidRPr="00A572BD" w:rsidRDefault="007C58A3" w:rsidP="000C4A5F">
      <w:pPr>
        <w:pStyle w:val="ListParagraph"/>
        <w:numPr>
          <w:ilvl w:val="0"/>
          <w:numId w:val="17"/>
        </w:numPr>
        <w:spacing w:after="0" w:line="240" w:lineRule="auto"/>
        <w:ind w:left="360"/>
        <w:rPr>
          <w:rFonts w:ascii="Arial" w:hAnsi="Arial" w:cs="Arial"/>
          <w:sz w:val="18"/>
          <w:szCs w:val="18"/>
        </w:rPr>
      </w:pPr>
      <w:r w:rsidRPr="00A572BD">
        <w:rPr>
          <w:rFonts w:ascii="Arial" w:hAnsi="Arial" w:cs="Arial"/>
          <w:sz w:val="18"/>
          <w:szCs w:val="18"/>
        </w:rPr>
        <w:t xml:space="preserve">Advertising and media </w:t>
      </w:r>
      <w:proofErr w:type="gramStart"/>
      <w:r w:rsidRPr="00A572BD">
        <w:rPr>
          <w:rFonts w:ascii="Arial" w:hAnsi="Arial" w:cs="Arial"/>
          <w:sz w:val="18"/>
          <w:szCs w:val="18"/>
        </w:rPr>
        <w:t>services;</w:t>
      </w:r>
      <w:proofErr w:type="gramEnd"/>
    </w:p>
    <w:p w14:paraId="3CFEACC4" w14:textId="69491818" w:rsidR="007C58A3" w:rsidRPr="00A572BD" w:rsidRDefault="007C58A3" w:rsidP="000C4A5F">
      <w:pPr>
        <w:pStyle w:val="ListParagraph"/>
        <w:numPr>
          <w:ilvl w:val="0"/>
          <w:numId w:val="17"/>
        </w:numPr>
        <w:spacing w:after="0" w:line="240" w:lineRule="auto"/>
        <w:ind w:left="360"/>
        <w:rPr>
          <w:rFonts w:ascii="Arial" w:hAnsi="Arial" w:cs="Arial"/>
          <w:sz w:val="18"/>
          <w:szCs w:val="18"/>
          <w:cs/>
        </w:rPr>
      </w:pPr>
      <w:r w:rsidRPr="00A572BD">
        <w:rPr>
          <w:rFonts w:ascii="Arial" w:hAnsi="Arial" w:cs="Arial"/>
          <w:sz w:val="18"/>
          <w:szCs w:val="18"/>
        </w:rPr>
        <w:t xml:space="preserve">Bowling and </w:t>
      </w:r>
      <w:r w:rsidR="00661368" w:rsidRPr="00A572BD">
        <w:rPr>
          <w:rFonts w:ascii="Arial" w:hAnsi="Arial" w:cs="Arial"/>
          <w:sz w:val="18"/>
          <w:szCs w:val="18"/>
        </w:rPr>
        <w:t>k</w:t>
      </w:r>
      <w:r w:rsidRPr="00A572BD">
        <w:rPr>
          <w:rFonts w:ascii="Arial" w:hAnsi="Arial" w:cs="Arial"/>
          <w:sz w:val="18"/>
          <w:szCs w:val="18"/>
        </w:rPr>
        <w:t xml:space="preserve">araoke </w:t>
      </w:r>
      <w:proofErr w:type="gramStart"/>
      <w:r w:rsidRPr="00A572BD">
        <w:rPr>
          <w:rFonts w:ascii="Arial" w:hAnsi="Arial" w:cs="Arial"/>
          <w:sz w:val="18"/>
          <w:szCs w:val="18"/>
        </w:rPr>
        <w:t>services;</w:t>
      </w:r>
      <w:proofErr w:type="gramEnd"/>
    </w:p>
    <w:p w14:paraId="1136A130" w14:textId="1CC9424E" w:rsidR="007C58A3" w:rsidRPr="00A572BD" w:rsidRDefault="007C58A3" w:rsidP="000C4A5F">
      <w:pPr>
        <w:pStyle w:val="ListParagraph"/>
        <w:numPr>
          <w:ilvl w:val="0"/>
          <w:numId w:val="17"/>
        </w:numPr>
        <w:spacing w:after="0" w:line="240" w:lineRule="auto"/>
        <w:ind w:left="360"/>
        <w:rPr>
          <w:rFonts w:ascii="Arial" w:hAnsi="Arial" w:cs="Arial"/>
          <w:sz w:val="18"/>
          <w:szCs w:val="18"/>
        </w:rPr>
      </w:pPr>
      <w:r w:rsidRPr="00A572BD">
        <w:rPr>
          <w:rFonts w:ascii="Arial" w:hAnsi="Arial" w:cs="Arial"/>
          <w:sz w:val="18"/>
          <w:szCs w:val="18"/>
        </w:rPr>
        <w:t>Rental and services; and</w:t>
      </w:r>
    </w:p>
    <w:p w14:paraId="77D27AF0" w14:textId="2846F648" w:rsidR="007C58A3" w:rsidRPr="00A572BD" w:rsidRDefault="007C58A3" w:rsidP="000C4A5F">
      <w:pPr>
        <w:pStyle w:val="ListParagraph"/>
        <w:numPr>
          <w:ilvl w:val="0"/>
          <w:numId w:val="17"/>
        </w:numPr>
        <w:spacing w:after="0" w:line="240" w:lineRule="auto"/>
        <w:ind w:left="360"/>
        <w:rPr>
          <w:rFonts w:ascii="Arial" w:hAnsi="Arial" w:cs="Arial"/>
          <w:sz w:val="18"/>
          <w:szCs w:val="18"/>
        </w:rPr>
      </w:pPr>
      <w:r w:rsidRPr="00A572BD">
        <w:rPr>
          <w:rFonts w:ascii="Arial" w:hAnsi="Arial" w:cs="Arial"/>
          <w:sz w:val="18"/>
          <w:szCs w:val="18"/>
        </w:rPr>
        <w:t>Movie content</w:t>
      </w:r>
    </w:p>
    <w:p w14:paraId="60C3347C" w14:textId="77777777" w:rsidR="007C58A3" w:rsidRPr="00A572BD" w:rsidRDefault="007C58A3" w:rsidP="000C4A5F">
      <w:pPr>
        <w:rPr>
          <w:rFonts w:ascii="Arial" w:hAnsi="Arial" w:cs="Arial"/>
          <w:sz w:val="18"/>
          <w:szCs w:val="18"/>
        </w:rPr>
      </w:pPr>
    </w:p>
    <w:p w14:paraId="3BC15715" w14:textId="765646B5" w:rsidR="007C58A3" w:rsidRPr="00A572BD" w:rsidRDefault="007C58A3" w:rsidP="000C4A5F">
      <w:pPr>
        <w:pStyle w:val="Header"/>
        <w:tabs>
          <w:tab w:val="clear" w:pos="4320"/>
          <w:tab w:val="clear" w:pos="8640"/>
        </w:tabs>
        <w:rPr>
          <w:rFonts w:ascii="Arial" w:hAnsi="Arial" w:cs="Arial"/>
          <w:sz w:val="18"/>
          <w:szCs w:val="18"/>
        </w:rPr>
      </w:pPr>
      <w:r w:rsidRPr="00A572BD">
        <w:rPr>
          <w:rFonts w:ascii="Arial" w:hAnsi="Arial" w:cs="Arial"/>
          <w:sz w:val="18"/>
          <w:szCs w:val="18"/>
          <w:lang w:val="en-US"/>
        </w:rPr>
        <w:t xml:space="preserve">These consolidated and separate financial statements were </w:t>
      </w:r>
      <w:proofErr w:type="spellStart"/>
      <w:r w:rsidRPr="00A572BD">
        <w:rPr>
          <w:rFonts w:ascii="Arial" w:hAnsi="Arial" w:cs="Arial"/>
          <w:sz w:val="18"/>
          <w:szCs w:val="18"/>
          <w:lang w:val="en-US"/>
        </w:rPr>
        <w:t>authorised</w:t>
      </w:r>
      <w:proofErr w:type="spellEnd"/>
      <w:r w:rsidRPr="00A572BD">
        <w:rPr>
          <w:rFonts w:ascii="Arial" w:hAnsi="Arial" w:cs="Arial"/>
          <w:sz w:val="18"/>
          <w:szCs w:val="18"/>
          <w:lang w:val="en-US"/>
        </w:rPr>
        <w:t xml:space="preserve"> for issue by the Board of Directors on </w:t>
      </w:r>
      <w:r w:rsidR="00A572BD">
        <w:rPr>
          <w:rFonts w:ascii="Arial" w:hAnsi="Arial" w:cs="Arial"/>
          <w:sz w:val="18"/>
          <w:szCs w:val="18"/>
          <w:lang w:val="en-US"/>
        </w:rPr>
        <w:br/>
      </w:r>
      <w:r w:rsidR="0062747B" w:rsidRPr="00A572BD">
        <w:rPr>
          <w:rFonts w:ascii="Arial" w:hAnsi="Arial" w:cs="Arial"/>
          <w:sz w:val="18"/>
          <w:szCs w:val="18"/>
          <w:lang w:val="en-US"/>
        </w:rPr>
        <w:t>17 February</w:t>
      </w:r>
      <w:r w:rsidRPr="00A572BD">
        <w:rPr>
          <w:rFonts w:ascii="Arial" w:hAnsi="Arial" w:cs="Arial"/>
          <w:sz w:val="18"/>
          <w:szCs w:val="18"/>
          <w:lang w:val="en-US"/>
        </w:rPr>
        <w:t xml:space="preserve"> </w:t>
      </w:r>
      <w:r w:rsidR="002122E8" w:rsidRPr="00A572BD">
        <w:rPr>
          <w:rFonts w:ascii="Arial" w:hAnsi="Arial" w:cs="Arial"/>
          <w:sz w:val="18"/>
          <w:szCs w:val="18"/>
        </w:rPr>
        <w:t>2022</w:t>
      </w:r>
      <w:r w:rsidRPr="00A572BD">
        <w:rPr>
          <w:rFonts w:ascii="Arial" w:hAnsi="Arial" w:cs="Arial"/>
          <w:sz w:val="18"/>
          <w:szCs w:val="18"/>
          <w:lang w:val="en-US"/>
        </w:rPr>
        <w:t>.</w:t>
      </w:r>
    </w:p>
    <w:p w14:paraId="033698E6" w14:textId="77777777" w:rsidR="00BF47A1" w:rsidRPr="00A572BD" w:rsidRDefault="00BF47A1" w:rsidP="000C4A5F">
      <w:pPr>
        <w:rPr>
          <w:rFonts w:ascii="Arial" w:hAnsi="Arial" w:cs="Arial"/>
          <w:sz w:val="18"/>
          <w:szCs w:val="18"/>
          <w:lang w:val="en-US"/>
        </w:rPr>
      </w:pPr>
    </w:p>
    <w:p w14:paraId="377FBD64" w14:textId="268C0B86" w:rsidR="00BF47A1" w:rsidRPr="00A572BD" w:rsidRDefault="00BF47A1" w:rsidP="000C4A5F">
      <w:pPr>
        <w:pStyle w:val="Heading8"/>
        <w:spacing w:before="0" w:after="0"/>
        <w:rPr>
          <w:rFonts w:ascii="Arial" w:hAnsi="Arial" w:cs="Arial"/>
          <w:b/>
          <w:bCs/>
          <w:i w:val="0"/>
          <w:iCs w:val="0"/>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A572BD" w14:paraId="681E9F93" w14:textId="77777777" w:rsidTr="008F06B3">
        <w:trPr>
          <w:trHeight w:val="389"/>
        </w:trPr>
        <w:tc>
          <w:tcPr>
            <w:tcW w:w="9461" w:type="dxa"/>
            <w:shd w:val="clear" w:color="auto" w:fill="FFA543"/>
            <w:vAlign w:val="center"/>
          </w:tcPr>
          <w:p w14:paraId="40CBDE5E" w14:textId="1E45E05D" w:rsidR="007A3D59"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t>2</w:t>
            </w:r>
            <w:r w:rsidR="007A3D59" w:rsidRPr="00A572BD">
              <w:rPr>
                <w:rFonts w:ascii="Arial" w:hAnsi="Arial" w:cs="Arial"/>
                <w:b/>
                <w:bCs/>
                <w:color w:val="FFFFFF" w:themeColor="background1"/>
                <w:sz w:val="18"/>
                <w:szCs w:val="18"/>
              </w:rPr>
              <w:tab/>
              <w:t>Significant events during the current year</w:t>
            </w:r>
          </w:p>
        </w:tc>
      </w:tr>
    </w:tbl>
    <w:p w14:paraId="7B4F8036" w14:textId="77777777" w:rsidR="00C91206" w:rsidRPr="00A572BD" w:rsidRDefault="00C91206" w:rsidP="000C4A5F">
      <w:pPr>
        <w:rPr>
          <w:rFonts w:ascii="Arial" w:hAnsi="Arial" w:cs="Arial"/>
          <w:sz w:val="18"/>
          <w:szCs w:val="18"/>
        </w:rPr>
      </w:pPr>
    </w:p>
    <w:p w14:paraId="33F6957F" w14:textId="1C4E6B71" w:rsidR="00BF47A1" w:rsidRPr="00A572BD" w:rsidRDefault="00BF47A1" w:rsidP="000C4A5F">
      <w:pPr>
        <w:rPr>
          <w:rFonts w:ascii="Arial" w:hAnsi="Arial" w:cs="Arial"/>
          <w:b/>
          <w:bCs/>
          <w:color w:val="000000" w:themeColor="text1"/>
          <w:sz w:val="18"/>
          <w:szCs w:val="18"/>
        </w:rPr>
      </w:pPr>
      <w:r w:rsidRPr="00C54347">
        <w:rPr>
          <w:rFonts w:ascii="Arial" w:hAnsi="Arial" w:cs="Arial"/>
          <w:b/>
          <w:bCs/>
          <w:color w:val="CF4A02"/>
          <w:sz w:val="18"/>
          <w:szCs w:val="18"/>
        </w:rPr>
        <w:t xml:space="preserve">Coronavirus Disease </w:t>
      </w:r>
      <w:r w:rsidR="002122E8" w:rsidRPr="00C54347">
        <w:rPr>
          <w:rFonts w:ascii="Arial" w:hAnsi="Arial" w:cs="Arial"/>
          <w:b/>
          <w:bCs/>
          <w:color w:val="CF4A02"/>
          <w:sz w:val="18"/>
          <w:szCs w:val="18"/>
        </w:rPr>
        <w:t>2019</w:t>
      </w:r>
      <w:r w:rsidRPr="00C54347">
        <w:rPr>
          <w:rFonts w:ascii="Arial" w:hAnsi="Arial" w:cs="Arial"/>
          <w:b/>
          <w:bCs/>
          <w:color w:val="CF4A02"/>
          <w:sz w:val="18"/>
          <w:szCs w:val="18"/>
        </w:rPr>
        <w:t xml:space="preserve"> outbreak</w:t>
      </w:r>
    </w:p>
    <w:p w14:paraId="15D208F9" w14:textId="77777777" w:rsidR="00C91206" w:rsidRPr="00A572BD" w:rsidRDefault="00C91206" w:rsidP="000C4A5F">
      <w:pPr>
        <w:rPr>
          <w:rFonts w:ascii="Arial" w:hAnsi="Arial" w:cs="Arial"/>
          <w:spacing w:val="-4"/>
          <w:sz w:val="18"/>
          <w:szCs w:val="18"/>
          <w:lang w:val="en-US"/>
        </w:rPr>
      </w:pPr>
    </w:p>
    <w:p w14:paraId="7A6BCB11" w14:textId="005B6CBC" w:rsidR="000F5885" w:rsidRPr="00A572BD" w:rsidRDefault="000F5885" w:rsidP="000C4A5F">
      <w:pPr>
        <w:rPr>
          <w:rFonts w:ascii="Arial" w:hAnsi="Arial" w:cs="Arial"/>
          <w:sz w:val="18"/>
          <w:szCs w:val="18"/>
        </w:rPr>
      </w:pPr>
      <w:r w:rsidRPr="00A572BD">
        <w:rPr>
          <w:rFonts w:ascii="Arial" w:hAnsi="Arial" w:cs="Arial"/>
          <w:sz w:val="18"/>
          <w:szCs w:val="18"/>
        </w:rPr>
        <w:t xml:space="preserve">During </w:t>
      </w:r>
      <w:r w:rsidR="002122E8" w:rsidRPr="00A572BD">
        <w:rPr>
          <w:rFonts w:ascii="Arial" w:hAnsi="Arial" w:cs="Arial"/>
          <w:sz w:val="18"/>
          <w:szCs w:val="18"/>
        </w:rPr>
        <w:t>2021</w:t>
      </w:r>
      <w:r w:rsidRPr="00A572BD">
        <w:rPr>
          <w:rFonts w:ascii="Arial" w:hAnsi="Arial" w:cs="Arial"/>
          <w:sz w:val="18"/>
          <w:szCs w:val="18"/>
        </w:rPr>
        <w:t xml:space="preserve">, the outbreak of Coronavirus Disease </w:t>
      </w:r>
      <w:r w:rsidR="002122E8" w:rsidRPr="00A572BD">
        <w:rPr>
          <w:rFonts w:ascii="Arial" w:hAnsi="Arial" w:cs="Arial"/>
          <w:sz w:val="18"/>
          <w:szCs w:val="18"/>
        </w:rPr>
        <w:t>2019</w:t>
      </w:r>
      <w:r w:rsidRPr="00A572BD">
        <w:rPr>
          <w:rFonts w:ascii="Arial" w:hAnsi="Arial" w:cs="Arial"/>
          <w:sz w:val="18"/>
          <w:szCs w:val="18"/>
        </w:rPr>
        <w:t xml:space="preserve"> (“COVID-</w:t>
      </w:r>
      <w:r w:rsidR="002122E8" w:rsidRPr="00A572BD">
        <w:rPr>
          <w:rFonts w:ascii="Arial" w:hAnsi="Arial" w:cs="Arial"/>
          <w:sz w:val="18"/>
          <w:szCs w:val="18"/>
        </w:rPr>
        <w:t>19</w:t>
      </w:r>
      <w:r w:rsidRPr="00A572BD">
        <w:rPr>
          <w:rFonts w:ascii="Arial" w:hAnsi="Arial" w:cs="Arial"/>
          <w:sz w:val="18"/>
          <w:szCs w:val="18"/>
        </w:rPr>
        <w:t xml:space="preserve"> outbreak”) has adverse effects on operating results of </w:t>
      </w:r>
      <w:r w:rsidR="002122E8" w:rsidRPr="00A572BD">
        <w:rPr>
          <w:rFonts w:ascii="Arial" w:hAnsi="Arial" w:cs="Arial"/>
          <w:sz w:val="18"/>
          <w:szCs w:val="18"/>
        </w:rPr>
        <w:t>2021</w:t>
      </w:r>
      <w:r w:rsidRPr="00A572BD">
        <w:rPr>
          <w:rFonts w:ascii="Arial" w:hAnsi="Arial" w:cs="Arial"/>
          <w:sz w:val="18"/>
          <w:szCs w:val="18"/>
        </w:rPr>
        <w:t>.</w:t>
      </w:r>
    </w:p>
    <w:p w14:paraId="145A5007" w14:textId="77777777" w:rsidR="000F5885" w:rsidRPr="00A572BD" w:rsidRDefault="000F5885" w:rsidP="000C4A5F">
      <w:pPr>
        <w:rPr>
          <w:rFonts w:ascii="Arial" w:hAnsi="Arial" w:cs="Arial"/>
          <w:sz w:val="18"/>
          <w:szCs w:val="18"/>
        </w:rPr>
      </w:pPr>
    </w:p>
    <w:p w14:paraId="51CFDE20" w14:textId="729C003A" w:rsidR="000F5885" w:rsidRDefault="00872914" w:rsidP="000C4A5F">
      <w:pPr>
        <w:rPr>
          <w:rFonts w:ascii="Arial" w:hAnsi="Arial" w:cs="Arial"/>
          <w:sz w:val="18"/>
          <w:szCs w:val="18"/>
        </w:rPr>
      </w:pPr>
      <w:r w:rsidRPr="00872914">
        <w:rPr>
          <w:rFonts w:ascii="Arial" w:hAnsi="Arial" w:cs="Arial"/>
          <w:sz w:val="18"/>
          <w:szCs w:val="18"/>
        </w:rPr>
        <w:t>During the 2nd and 3rd quarter of 2021, all cinema theat</w:t>
      </w:r>
      <w:r w:rsidR="005E79E6">
        <w:rPr>
          <w:rFonts w:ascii="Arial" w:hAnsi="Arial" w:cs="Arial"/>
          <w:sz w:val="18"/>
          <w:szCs w:val="18"/>
        </w:rPr>
        <w:t>re</w:t>
      </w:r>
      <w:r w:rsidRPr="00872914">
        <w:rPr>
          <w:rFonts w:ascii="Arial" w:hAnsi="Arial" w:cs="Arial"/>
          <w:sz w:val="18"/>
          <w:szCs w:val="18"/>
        </w:rPr>
        <w:t xml:space="preserve">s in Bangkok </w:t>
      </w:r>
      <w:r w:rsidR="006F021A">
        <w:rPr>
          <w:rFonts w:ascii="Arial" w:hAnsi="Arial" w:cs="Arial"/>
          <w:sz w:val="18"/>
          <w:szCs w:val="18"/>
        </w:rPr>
        <w:t>were</w:t>
      </w:r>
      <w:r w:rsidRPr="00872914">
        <w:rPr>
          <w:rFonts w:ascii="Arial" w:hAnsi="Arial" w:cs="Arial"/>
          <w:sz w:val="18"/>
          <w:szCs w:val="18"/>
        </w:rPr>
        <w:t xml:space="preserve"> temporarily closed, including bowling, karaoke and ice-skate services as ordered by The Emergency Decree to prevent, suppress, and delay the COVID-19 outbreak before reopened in the 4th quarter of 2021. The pandemic significantly impact</w:t>
      </w:r>
      <w:r w:rsidR="005E79E6">
        <w:rPr>
          <w:rFonts w:ascii="Arial" w:hAnsi="Arial" w:cs="Arial"/>
          <w:sz w:val="18"/>
          <w:szCs w:val="18"/>
        </w:rPr>
        <w:t>s</w:t>
      </w:r>
      <w:r w:rsidRPr="00872914">
        <w:rPr>
          <w:rFonts w:ascii="Arial" w:hAnsi="Arial" w:cs="Arial"/>
          <w:sz w:val="18"/>
          <w:szCs w:val="18"/>
        </w:rPr>
        <w:t xml:space="preserve"> to revenue from all segments. The Group is now paying close attention to the development of the COVID-19 situation, evaluating its impacts on the operation while strategizing effect solutions.</w:t>
      </w:r>
    </w:p>
    <w:p w14:paraId="0114A833" w14:textId="77777777" w:rsidR="00872914" w:rsidRPr="00A572BD" w:rsidRDefault="00872914" w:rsidP="000C4A5F">
      <w:pPr>
        <w:rPr>
          <w:rFonts w:ascii="Arial" w:hAnsi="Arial" w:cs="Arial"/>
          <w:sz w:val="18"/>
          <w:szCs w:val="18"/>
        </w:rPr>
      </w:pPr>
    </w:p>
    <w:p w14:paraId="2E8952F5" w14:textId="4EBE49C9" w:rsidR="000F5885" w:rsidRPr="00A572BD" w:rsidRDefault="000F5885" w:rsidP="000C4A5F">
      <w:pPr>
        <w:rPr>
          <w:rFonts w:ascii="Arial" w:hAnsi="Arial" w:cs="Arial"/>
          <w:sz w:val="18"/>
          <w:szCs w:val="18"/>
        </w:rPr>
      </w:pPr>
      <w:r w:rsidRPr="00A572BD">
        <w:rPr>
          <w:rFonts w:ascii="Arial" w:hAnsi="Arial" w:cs="Arial"/>
          <w:sz w:val="18"/>
          <w:szCs w:val="18"/>
        </w:rPr>
        <w:t xml:space="preserve">Although Thailand market conditions have affected market confidence and consumer spending patterns, the </w:t>
      </w:r>
      <w:r w:rsidR="000D69E4">
        <w:rPr>
          <w:rFonts w:ascii="Arial" w:hAnsi="Arial" w:cs="Arial"/>
          <w:sz w:val="18"/>
          <w:szCs w:val="18"/>
        </w:rPr>
        <w:t>G</w:t>
      </w:r>
      <w:r w:rsidRPr="00A572BD">
        <w:rPr>
          <w:rFonts w:ascii="Arial" w:hAnsi="Arial" w:cs="Arial"/>
          <w:sz w:val="18"/>
          <w:szCs w:val="18"/>
        </w:rPr>
        <w:t>roup has sufficient working capital and undrawn financing facilities to service its operating activities and film production.</w:t>
      </w:r>
    </w:p>
    <w:p w14:paraId="4E7EA052" w14:textId="77777777" w:rsidR="00BF47A1" w:rsidRPr="00A572BD" w:rsidRDefault="00BF47A1" w:rsidP="000C4A5F">
      <w:pPr>
        <w:rPr>
          <w:rFonts w:ascii="Arial" w:hAnsi="Arial" w:cs="Arial"/>
          <w:sz w:val="18"/>
          <w:szCs w:val="18"/>
        </w:rPr>
      </w:pPr>
    </w:p>
    <w:p w14:paraId="2A1E7F05" w14:textId="03C9DB03" w:rsidR="009D46A9" w:rsidRPr="00A572BD" w:rsidRDefault="009D46A9" w:rsidP="000C4A5F">
      <w:pPr>
        <w:pStyle w:val="Heading8"/>
        <w:spacing w:before="0" w:after="0"/>
        <w:ind w:left="540" w:hanging="547"/>
        <w:rPr>
          <w:rFonts w:ascii="Arial" w:hAnsi="Arial" w:cs="Arial"/>
          <w:b/>
          <w:bCs/>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A572BD" w14:paraId="736C78C5" w14:textId="77777777" w:rsidTr="008F06B3">
        <w:trPr>
          <w:trHeight w:val="389"/>
        </w:trPr>
        <w:tc>
          <w:tcPr>
            <w:tcW w:w="9461" w:type="dxa"/>
            <w:shd w:val="clear" w:color="auto" w:fill="FFA543"/>
            <w:vAlign w:val="center"/>
          </w:tcPr>
          <w:p w14:paraId="56B8323F" w14:textId="6BD30B00" w:rsidR="007A3D59"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t>3</w:t>
            </w:r>
            <w:r w:rsidR="007A3D59" w:rsidRPr="00A572BD">
              <w:rPr>
                <w:rFonts w:ascii="Arial" w:hAnsi="Arial" w:cs="Arial"/>
                <w:b/>
                <w:bCs/>
                <w:color w:val="FFFFFF" w:themeColor="background1"/>
                <w:sz w:val="18"/>
                <w:szCs w:val="18"/>
              </w:rPr>
              <w:tab/>
              <w:t>Basis of preparation</w:t>
            </w:r>
          </w:p>
        </w:tc>
      </w:tr>
    </w:tbl>
    <w:p w14:paraId="45964359" w14:textId="77777777" w:rsidR="00C91206" w:rsidRPr="00A572BD" w:rsidRDefault="00C91206" w:rsidP="000C4A5F">
      <w:pPr>
        <w:rPr>
          <w:rFonts w:ascii="Arial" w:hAnsi="Arial" w:cs="Arial"/>
          <w:sz w:val="18"/>
          <w:szCs w:val="18"/>
        </w:rPr>
      </w:pPr>
    </w:p>
    <w:p w14:paraId="30A288AC" w14:textId="77777777" w:rsidR="007C58A3" w:rsidRPr="00A572BD" w:rsidRDefault="007C58A3" w:rsidP="000C4A5F">
      <w:pPr>
        <w:rPr>
          <w:rFonts w:ascii="Arial" w:hAnsi="Arial" w:cs="Arial"/>
          <w:sz w:val="18"/>
          <w:szCs w:val="18"/>
        </w:rPr>
      </w:pPr>
      <w:r w:rsidRPr="00A572BD">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6661F211" w14:textId="77777777" w:rsidR="007C58A3" w:rsidRPr="00A572BD" w:rsidRDefault="007C58A3" w:rsidP="000C4A5F">
      <w:pPr>
        <w:rPr>
          <w:rFonts w:ascii="Arial" w:hAnsi="Arial" w:cs="Arial"/>
          <w:sz w:val="18"/>
          <w:szCs w:val="18"/>
        </w:rPr>
      </w:pPr>
    </w:p>
    <w:p w14:paraId="5690703C" w14:textId="31FC40F2" w:rsidR="007C58A3" w:rsidRPr="00A572BD" w:rsidRDefault="007C58A3" w:rsidP="000C4A5F">
      <w:pPr>
        <w:rPr>
          <w:rFonts w:ascii="Arial" w:hAnsi="Arial" w:cs="Arial"/>
          <w:sz w:val="18"/>
          <w:szCs w:val="18"/>
          <w:lang w:val="en-US"/>
        </w:rPr>
      </w:pPr>
      <w:r w:rsidRPr="00A572BD">
        <w:rPr>
          <w:rFonts w:ascii="Arial" w:hAnsi="Arial" w:cs="Arial"/>
          <w:sz w:val="18"/>
          <w:szCs w:val="18"/>
          <w:lang w:val="en-US"/>
        </w:rPr>
        <w:t>The consolidated and separate financial statements have been prepared under the historical cost convention</w:t>
      </w:r>
      <w:r w:rsidR="000815A7">
        <w:rPr>
          <w:rFonts w:ascii="Arial" w:hAnsi="Arial" w:cs="Arial"/>
          <w:sz w:val="18"/>
          <w:szCs w:val="18"/>
          <w:lang w:val="en-US"/>
        </w:rPr>
        <w:t xml:space="preserve"> except </w:t>
      </w:r>
      <w:r w:rsidR="003841CC">
        <w:rPr>
          <w:rFonts w:ascii="Arial" w:hAnsi="Arial" w:cs="Browallia New"/>
          <w:sz w:val="18"/>
          <w:szCs w:val="22"/>
          <w:lang w:val="en-US"/>
        </w:rPr>
        <w:t xml:space="preserve">certain financial assets and liabilities and </w:t>
      </w:r>
      <w:r w:rsidR="000815A7">
        <w:rPr>
          <w:rFonts w:ascii="Arial" w:hAnsi="Arial" w:cs="Arial"/>
          <w:sz w:val="18"/>
          <w:szCs w:val="18"/>
          <w:lang w:val="en-US"/>
        </w:rPr>
        <w:t>investment properties.</w:t>
      </w:r>
    </w:p>
    <w:p w14:paraId="7E2E8383" w14:textId="77777777" w:rsidR="007C58A3" w:rsidRPr="00A572BD" w:rsidRDefault="007C58A3" w:rsidP="000C4A5F">
      <w:pPr>
        <w:rPr>
          <w:rFonts w:ascii="Arial" w:hAnsi="Arial" w:cs="Arial"/>
          <w:sz w:val="18"/>
          <w:szCs w:val="18"/>
        </w:rPr>
      </w:pPr>
    </w:p>
    <w:p w14:paraId="59783100" w14:textId="0A2243FF" w:rsidR="007C58A3" w:rsidRPr="00A572BD" w:rsidRDefault="007C58A3" w:rsidP="000C4A5F">
      <w:pPr>
        <w:rPr>
          <w:rFonts w:ascii="Arial" w:hAnsi="Arial" w:cs="Arial"/>
          <w:sz w:val="18"/>
          <w:szCs w:val="18"/>
          <w:lang w:val="en-US"/>
        </w:rPr>
      </w:pPr>
      <w:r w:rsidRPr="00A572BD">
        <w:rPr>
          <w:rFonts w:ascii="Arial" w:hAnsi="Arial" w:cs="Arial"/>
          <w:sz w:val="18"/>
          <w:szCs w:val="18"/>
          <w:lang w:val="en-US"/>
        </w:rPr>
        <w:t>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statements are disclosed in Note</w:t>
      </w:r>
      <w:r w:rsidR="00116E3C" w:rsidRPr="00A572BD">
        <w:rPr>
          <w:rFonts w:ascii="Arial" w:hAnsi="Arial" w:cs="Arial"/>
          <w:sz w:val="18"/>
          <w:szCs w:val="18"/>
          <w:lang w:val="en-US"/>
        </w:rPr>
        <w:t xml:space="preserve"> </w:t>
      </w:r>
      <w:r w:rsidR="001C76A6" w:rsidRPr="00A572BD">
        <w:rPr>
          <w:rFonts w:ascii="Arial" w:hAnsi="Arial" w:cs="Arial"/>
          <w:sz w:val="18"/>
          <w:szCs w:val="18"/>
          <w:lang w:val="en-US"/>
        </w:rPr>
        <w:t>8</w:t>
      </w:r>
      <w:r w:rsidRPr="00A572BD">
        <w:rPr>
          <w:rFonts w:ascii="Arial" w:hAnsi="Arial" w:cs="Arial"/>
          <w:sz w:val="18"/>
          <w:szCs w:val="18"/>
          <w:lang w:val="en-US"/>
        </w:rPr>
        <w:t>.</w:t>
      </w:r>
    </w:p>
    <w:p w14:paraId="72FCA2F1" w14:textId="77777777" w:rsidR="007C58A3" w:rsidRPr="00A572BD" w:rsidRDefault="007C58A3" w:rsidP="000C4A5F">
      <w:pPr>
        <w:rPr>
          <w:rFonts w:ascii="Arial" w:hAnsi="Arial" w:cs="Arial"/>
          <w:sz w:val="18"/>
          <w:szCs w:val="18"/>
          <w:lang w:val="en-US"/>
        </w:rPr>
      </w:pPr>
    </w:p>
    <w:p w14:paraId="6103DE80" w14:textId="77777777" w:rsidR="007C58A3" w:rsidRPr="00A572BD" w:rsidRDefault="007C58A3" w:rsidP="000C4A5F">
      <w:pPr>
        <w:rPr>
          <w:rFonts w:ascii="Arial" w:hAnsi="Arial" w:cs="Arial"/>
          <w:sz w:val="18"/>
          <w:szCs w:val="18"/>
          <w:lang w:val="en-US"/>
        </w:rPr>
      </w:pPr>
      <w:r w:rsidRPr="00A572BD">
        <w:rPr>
          <w:rFonts w:ascii="Arial" w:hAnsi="Arial" w:cs="Arial"/>
          <w:sz w:val="18"/>
          <w:szCs w:val="18"/>
          <w:lang w:val="en-US"/>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54B6F10" w14:textId="6F8AB22C" w:rsidR="00F87A1D" w:rsidRPr="00F87A1D" w:rsidRDefault="00F87A1D" w:rsidP="00F87A1D">
      <w:pPr>
        <w:spacing w:after="160" w:line="259" w:lineRule="auto"/>
        <w:jc w:val="left"/>
        <w:rPr>
          <w:rFonts w:ascii="Arial" w:hAnsi="Arial" w:cs="Arial"/>
          <w:b/>
          <w:bCs/>
          <w:color w:val="FFFFFF" w:themeColor="background1"/>
          <w:sz w:val="18"/>
          <w:szCs w:val="18"/>
        </w:rPr>
      </w:pPr>
      <w:r>
        <w:rPr>
          <w:rFonts w:ascii="Arial" w:hAnsi="Arial" w:cs="Arial"/>
          <w:b/>
          <w:bCs/>
          <w:color w:val="FFFFFF" w:themeColor="background1"/>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F87A1D" w:rsidRPr="00A572BD" w14:paraId="19C8A9DD" w14:textId="77777777" w:rsidTr="00F87A1D">
        <w:trPr>
          <w:trHeight w:val="389"/>
        </w:trPr>
        <w:tc>
          <w:tcPr>
            <w:tcW w:w="9461" w:type="dxa"/>
            <w:shd w:val="clear" w:color="auto" w:fill="FFA543"/>
            <w:vAlign w:val="center"/>
          </w:tcPr>
          <w:p w14:paraId="41CABD30" w14:textId="01D9EFFB" w:rsidR="00F87A1D" w:rsidRPr="00A572BD" w:rsidRDefault="00F87A1D" w:rsidP="00F87A1D">
            <w:pPr>
              <w:tabs>
                <w:tab w:val="left" w:pos="1230"/>
              </w:tabs>
              <w:ind w:left="432" w:hanging="432"/>
              <w:rPr>
                <w:rFonts w:ascii="Arial" w:hAnsi="Arial" w:cs="Arial"/>
                <w:b/>
                <w:bCs/>
                <w:color w:val="FFFFFF" w:themeColor="background1"/>
                <w:sz w:val="18"/>
                <w:szCs w:val="18"/>
              </w:rPr>
            </w:pPr>
            <w:r>
              <w:rPr>
                <w:rFonts w:ascii="Arial" w:hAnsi="Arial" w:cs="Arial"/>
                <w:b/>
                <w:bCs/>
                <w:color w:val="FFFFFF" w:themeColor="background1"/>
                <w:sz w:val="18"/>
                <w:szCs w:val="18"/>
              </w:rPr>
              <w:lastRenderedPageBreak/>
              <w:t>4</w:t>
            </w:r>
            <w:r w:rsidRPr="00A572BD">
              <w:rPr>
                <w:rFonts w:ascii="Arial" w:hAnsi="Arial" w:cs="Arial"/>
                <w:b/>
                <w:bCs/>
                <w:color w:val="FFFFFF" w:themeColor="background1"/>
                <w:sz w:val="18"/>
                <w:szCs w:val="18"/>
              </w:rPr>
              <w:tab/>
            </w:r>
            <w:r w:rsidR="004C1044" w:rsidRPr="004C1044">
              <w:rPr>
                <w:rFonts w:ascii="Arial" w:hAnsi="Arial" w:cs="Arial"/>
                <w:b/>
                <w:bCs/>
                <w:color w:val="FFFFFF" w:themeColor="background1"/>
                <w:sz w:val="18"/>
                <w:szCs w:val="18"/>
              </w:rPr>
              <w:t>New and amended financial reporting standards</w:t>
            </w:r>
          </w:p>
        </w:tc>
      </w:tr>
    </w:tbl>
    <w:p w14:paraId="7226F4EC" w14:textId="77777777" w:rsidR="004C1044" w:rsidRDefault="004C1044" w:rsidP="000C4A5F">
      <w:pPr>
        <w:jc w:val="left"/>
        <w:rPr>
          <w:rFonts w:ascii="Arial" w:hAnsi="Arial" w:cs="Arial"/>
          <w:sz w:val="18"/>
          <w:szCs w:val="18"/>
          <w:lang w:val="en-US"/>
        </w:rPr>
      </w:pPr>
    </w:p>
    <w:p w14:paraId="5BD203AA" w14:textId="4E388526" w:rsidR="004C1044" w:rsidRPr="004C1044" w:rsidRDefault="004C1044" w:rsidP="00D607C1">
      <w:pPr>
        <w:pStyle w:val="Heading2"/>
        <w:spacing w:before="0"/>
        <w:ind w:left="562" w:hanging="562"/>
        <w:rPr>
          <w:rFonts w:ascii="Arial" w:hAnsi="Arial" w:cs="Arial"/>
          <w:i w:val="0"/>
          <w:iCs w:val="0"/>
          <w:color w:val="CF4A02"/>
          <w:sz w:val="18"/>
          <w:szCs w:val="18"/>
        </w:rPr>
      </w:pPr>
      <w:bookmarkStart w:id="0" w:name="_Toc48735995"/>
      <w:bookmarkStart w:id="1" w:name="_Toc86936987"/>
      <w:r w:rsidRPr="004C1044">
        <w:rPr>
          <w:rFonts w:ascii="Arial" w:hAnsi="Arial" w:cs="Arial"/>
          <w:i w:val="0"/>
          <w:iCs w:val="0"/>
          <w:color w:val="CF4A02"/>
          <w:sz w:val="18"/>
          <w:szCs w:val="18"/>
        </w:rPr>
        <w:t>4.1</w:t>
      </w:r>
      <w:r w:rsidRPr="004C1044">
        <w:rPr>
          <w:rFonts w:ascii="Arial" w:hAnsi="Arial" w:cs="Arial"/>
          <w:i w:val="0"/>
          <w:iCs w:val="0"/>
          <w:color w:val="CF4A02"/>
          <w:sz w:val="18"/>
          <w:szCs w:val="18"/>
        </w:rPr>
        <w:tab/>
      </w:r>
      <w:r w:rsidRPr="00C54347">
        <w:rPr>
          <w:rFonts w:ascii="Arial" w:hAnsi="Arial" w:cs="Arial"/>
          <w:i w:val="0"/>
          <w:iCs w:val="0"/>
          <w:color w:val="CF4A02"/>
          <w:sz w:val="18"/>
          <w:szCs w:val="18"/>
        </w:rPr>
        <w:t xml:space="preserve">New and amended financial reporting standards that are effective for accounting period beginning on or after 1 January 2021 and </w:t>
      </w:r>
      <w:r w:rsidR="000D69E4">
        <w:rPr>
          <w:rFonts w:ascii="Arial" w:hAnsi="Arial" w:cs="Arial"/>
          <w:i w:val="0"/>
          <w:iCs w:val="0"/>
          <w:color w:val="CF4A02"/>
          <w:sz w:val="18"/>
          <w:szCs w:val="18"/>
        </w:rPr>
        <w:t>are relevant</w:t>
      </w:r>
      <w:r w:rsidRPr="00C54347">
        <w:rPr>
          <w:rFonts w:ascii="Arial" w:hAnsi="Arial" w:cs="Arial"/>
          <w:i w:val="0"/>
          <w:iCs w:val="0"/>
          <w:color w:val="CF4A02"/>
          <w:sz w:val="18"/>
          <w:szCs w:val="18"/>
        </w:rPr>
        <w:t xml:space="preserve"> to the Group</w:t>
      </w:r>
      <w:bookmarkEnd w:id="0"/>
      <w:bookmarkEnd w:id="1"/>
    </w:p>
    <w:p w14:paraId="33D7B80C" w14:textId="77777777" w:rsidR="004C1044" w:rsidRDefault="004C1044" w:rsidP="000C4A5F">
      <w:pPr>
        <w:jc w:val="left"/>
        <w:rPr>
          <w:rFonts w:ascii="Arial" w:hAnsi="Arial" w:cs="Arial"/>
          <w:sz w:val="18"/>
          <w:szCs w:val="18"/>
          <w:lang w:val="en-US"/>
        </w:rPr>
      </w:pPr>
    </w:p>
    <w:p w14:paraId="75BC65D8" w14:textId="669D9254" w:rsidR="004C1044" w:rsidRPr="005E79E6" w:rsidRDefault="004C1044" w:rsidP="00D607C1">
      <w:pPr>
        <w:pStyle w:val="ListParagraph"/>
        <w:numPr>
          <w:ilvl w:val="0"/>
          <w:numId w:val="42"/>
        </w:numPr>
        <w:tabs>
          <w:tab w:val="left" w:pos="851"/>
          <w:tab w:val="left" w:pos="1134"/>
        </w:tabs>
        <w:jc w:val="both"/>
        <w:rPr>
          <w:rFonts w:ascii="Arial" w:hAnsi="Arial" w:cs="Arial"/>
          <w:sz w:val="18"/>
          <w:szCs w:val="18"/>
        </w:rPr>
      </w:pPr>
      <w:r w:rsidRPr="002165EE">
        <w:rPr>
          <w:rFonts w:ascii="Arial" w:hAnsi="Arial" w:cs="Arial"/>
          <w:b/>
          <w:bCs/>
          <w:color w:val="CF4A02"/>
          <w:sz w:val="18"/>
          <w:szCs w:val="18"/>
        </w:rPr>
        <w:t xml:space="preserve">  </w:t>
      </w:r>
      <w:r w:rsidRPr="005E79E6">
        <w:rPr>
          <w:rFonts w:ascii="Arial" w:hAnsi="Arial" w:cs="Arial"/>
          <w:b/>
          <w:bCs/>
          <w:color w:val="CF4A02"/>
          <w:sz w:val="18"/>
          <w:szCs w:val="18"/>
        </w:rPr>
        <w:t>Revised Conceptual F</w:t>
      </w:r>
      <w:r w:rsidRPr="002165EE">
        <w:rPr>
          <w:rFonts w:ascii="Arial" w:hAnsi="Arial" w:cs="Arial"/>
          <w:b/>
          <w:bCs/>
          <w:color w:val="CF4A02"/>
          <w:sz w:val="18"/>
          <w:szCs w:val="18"/>
        </w:rPr>
        <w:t xml:space="preserve">ramework for Financial Reporting </w:t>
      </w:r>
      <w:r w:rsidRPr="005E79E6">
        <w:rPr>
          <w:rFonts w:ascii="Arial" w:hAnsi="Arial" w:cs="Arial"/>
          <w:sz w:val="18"/>
          <w:szCs w:val="18"/>
        </w:rPr>
        <w:t>added the following key principals and guidance:</w:t>
      </w:r>
    </w:p>
    <w:p w14:paraId="17A7DB87" w14:textId="77777777" w:rsidR="004C1044" w:rsidRPr="00466E5E" w:rsidRDefault="004C1044" w:rsidP="00466E5E">
      <w:pPr>
        <w:pStyle w:val="ListParagraph"/>
        <w:numPr>
          <w:ilvl w:val="0"/>
          <w:numId w:val="41"/>
        </w:numPr>
        <w:spacing w:after="0" w:line="240" w:lineRule="auto"/>
        <w:ind w:left="851" w:firstLine="142"/>
        <w:jc w:val="both"/>
        <w:rPr>
          <w:rFonts w:ascii="Arial" w:eastAsia="Cordia New" w:hAnsi="Arial" w:cs="Arial"/>
          <w:sz w:val="18"/>
          <w:szCs w:val="18"/>
          <w:lang w:val="en-GB"/>
        </w:rPr>
      </w:pPr>
      <w:r w:rsidRPr="00466E5E">
        <w:rPr>
          <w:rFonts w:ascii="Arial" w:eastAsia="Cordia New" w:hAnsi="Arial" w:cs="Arial"/>
          <w:sz w:val="18"/>
          <w:szCs w:val="18"/>
          <w:lang w:val="en-GB"/>
        </w:rPr>
        <w:t>Measurement basis, including factors in considering difference measurement basis</w:t>
      </w:r>
    </w:p>
    <w:p w14:paraId="1D9D9892" w14:textId="77777777" w:rsidR="004C1044" w:rsidRPr="00466E5E" w:rsidRDefault="004C1044" w:rsidP="00466E5E">
      <w:pPr>
        <w:pStyle w:val="ListParagraph"/>
        <w:numPr>
          <w:ilvl w:val="0"/>
          <w:numId w:val="41"/>
        </w:numPr>
        <w:spacing w:after="0" w:line="240" w:lineRule="auto"/>
        <w:ind w:left="1418" w:hanging="425"/>
        <w:jc w:val="thaiDistribute"/>
        <w:rPr>
          <w:rFonts w:ascii="Arial" w:eastAsia="Cordia New" w:hAnsi="Arial" w:cs="Arial"/>
          <w:sz w:val="18"/>
          <w:szCs w:val="18"/>
          <w:lang w:val="en-GB"/>
        </w:rPr>
      </w:pPr>
      <w:r w:rsidRPr="00466E5E">
        <w:rPr>
          <w:rFonts w:ascii="Arial" w:eastAsia="Cordia New" w:hAnsi="Arial" w:cs="Arial"/>
          <w:sz w:val="18"/>
          <w:szCs w:val="18"/>
          <w:lang w:val="en-GB"/>
        </w:rPr>
        <w:t>Presentation and disclosure, including classification of income and expenses in other comprehensive income</w:t>
      </w:r>
    </w:p>
    <w:p w14:paraId="41F2DA4D" w14:textId="77777777" w:rsidR="004C1044" w:rsidRPr="00466E5E" w:rsidRDefault="004C1044" w:rsidP="00466E5E">
      <w:pPr>
        <w:pStyle w:val="ListParagraph"/>
        <w:numPr>
          <w:ilvl w:val="0"/>
          <w:numId w:val="41"/>
        </w:numPr>
        <w:spacing w:after="0" w:line="240" w:lineRule="auto"/>
        <w:ind w:left="851" w:firstLine="142"/>
        <w:jc w:val="thaiDistribute"/>
        <w:rPr>
          <w:rFonts w:ascii="Arial" w:eastAsia="Cordia New" w:hAnsi="Arial" w:cs="Arial"/>
          <w:sz w:val="18"/>
          <w:szCs w:val="18"/>
          <w:lang w:val="en-GB"/>
        </w:rPr>
      </w:pPr>
      <w:r w:rsidRPr="00466E5E">
        <w:rPr>
          <w:rFonts w:ascii="Arial" w:eastAsia="Cordia New" w:hAnsi="Arial" w:cs="Arial"/>
          <w:sz w:val="18"/>
          <w:szCs w:val="18"/>
          <w:lang w:val="en-GB"/>
        </w:rPr>
        <w:t>Definition of a reporting entity, which maybe a legal entity, or a portion of an entity</w:t>
      </w:r>
    </w:p>
    <w:p w14:paraId="1CAD9DD5" w14:textId="77777777" w:rsidR="004C1044" w:rsidRPr="00466E5E" w:rsidRDefault="004C1044" w:rsidP="00466E5E">
      <w:pPr>
        <w:pStyle w:val="ListParagraph"/>
        <w:numPr>
          <w:ilvl w:val="0"/>
          <w:numId w:val="41"/>
        </w:numPr>
        <w:spacing w:after="0" w:line="240" w:lineRule="auto"/>
        <w:ind w:left="851" w:firstLine="142"/>
        <w:jc w:val="thaiDistribute"/>
        <w:rPr>
          <w:rFonts w:ascii="Arial" w:eastAsia="Cordia New" w:hAnsi="Arial" w:cs="Arial"/>
          <w:sz w:val="18"/>
          <w:szCs w:val="18"/>
          <w:lang w:val="en-GB"/>
        </w:rPr>
      </w:pPr>
      <w:r w:rsidRPr="00466E5E">
        <w:rPr>
          <w:rFonts w:ascii="Arial" w:eastAsia="Cordia New" w:hAnsi="Arial" w:cs="Arial"/>
          <w:sz w:val="18"/>
          <w:szCs w:val="18"/>
          <w:lang w:val="en-GB"/>
        </w:rPr>
        <w:t>Derecognition of assets and liabilities</w:t>
      </w:r>
    </w:p>
    <w:p w14:paraId="4B8CB065" w14:textId="77777777" w:rsidR="004C1044" w:rsidRPr="00154909" w:rsidRDefault="004C1044" w:rsidP="004C1044">
      <w:pPr>
        <w:jc w:val="thaiDistribute"/>
        <w:rPr>
          <w:highlight w:val="cyan"/>
        </w:rPr>
      </w:pPr>
    </w:p>
    <w:p w14:paraId="6F57FF7C" w14:textId="734C3F21" w:rsidR="004C1044" w:rsidRDefault="004C1044" w:rsidP="00466E5E">
      <w:pPr>
        <w:pStyle w:val="ListParagraph"/>
        <w:spacing w:after="0" w:line="240" w:lineRule="auto"/>
        <w:ind w:left="993"/>
        <w:jc w:val="both"/>
        <w:rPr>
          <w:rFonts w:ascii="Arial" w:eastAsia="Cordia New" w:hAnsi="Arial" w:cs="Arial"/>
          <w:sz w:val="18"/>
          <w:szCs w:val="18"/>
          <w:lang w:val="en-GB"/>
        </w:rPr>
      </w:pPr>
      <w:r w:rsidRPr="00466E5E">
        <w:rPr>
          <w:rFonts w:ascii="Arial" w:eastAsia="Cordia New" w:hAnsi="Arial" w:cs="Arial"/>
          <w:sz w:val="18"/>
          <w:szCs w:val="18"/>
          <w:lang w:val="en-GB"/>
        </w:rPr>
        <w:t>The amendment also includes the revision to the definition of an asset and liability in the financial statements, and clarification to the prominence of stewardship in the objective of financial reporting.</w:t>
      </w:r>
    </w:p>
    <w:p w14:paraId="4F1ED0EB" w14:textId="77777777" w:rsidR="00466E5E" w:rsidRPr="00466E5E" w:rsidRDefault="00466E5E" w:rsidP="00466E5E">
      <w:pPr>
        <w:pStyle w:val="ListParagraph"/>
        <w:spacing w:after="0" w:line="240" w:lineRule="auto"/>
        <w:ind w:left="993"/>
        <w:jc w:val="both"/>
        <w:rPr>
          <w:rFonts w:ascii="Arial" w:eastAsia="Cordia New" w:hAnsi="Arial" w:cs="Arial"/>
          <w:sz w:val="18"/>
          <w:szCs w:val="18"/>
          <w:lang w:val="en-GB"/>
        </w:rPr>
      </w:pPr>
    </w:p>
    <w:p w14:paraId="7F20D5B9" w14:textId="7C6F2D1B" w:rsidR="00466E5E" w:rsidRPr="00466E5E" w:rsidRDefault="00466E5E" w:rsidP="00466E5E">
      <w:pPr>
        <w:pStyle w:val="ListParagraph"/>
        <w:numPr>
          <w:ilvl w:val="0"/>
          <w:numId w:val="42"/>
        </w:numPr>
        <w:spacing w:after="0" w:line="240" w:lineRule="auto"/>
        <w:jc w:val="thaiDistribute"/>
        <w:rPr>
          <w:rFonts w:ascii="Arial" w:hAnsi="Arial" w:cs="Arial"/>
          <w:color w:val="CF4A02"/>
          <w:sz w:val="18"/>
          <w:szCs w:val="18"/>
        </w:rPr>
      </w:pPr>
      <w:r w:rsidRPr="002165EE">
        <w:rPr>
          <w:rFonts w:ascii="Arial" w:hAnsi="Arial" w:cs="Arial"/>
          <w:b/>
          <w:bCs/>
          <w:color w:val="CF4A02"/>
          <w:sz w:val="18"/>
          <w:szCs w:val="18"/>
        </w:rPr>
        <w:t>Amendment to TFRS 3, Business combinations</w:t>
      </w:r>
      <w:r w:rsidRPr="00466E5E">
        <w:rPr>
          <w:rFonts w:ascii="Arial" w:hAnsi="Arial" w:cs="Arial"/>
          <w:color w:val="CF4A02"/>
          <w:sz w:val="18"/>
          <w:szCs w:val="18"/>
        </w:rPr>
        <w:t xml:space="preserve"> </w:t>
      </w:r>
      <w:r w:rsidRPr="00466E5E">
        <w:rPr>
          <w:rFonts w:ascii="Arial" w:eastAsia="Cordia New" w:hAnsi="Arial" w:cs="Arial"/>
          <w:sz w:val="18"/>
          <w:szCs w:val="18"/>
          <w:lang w:val="en-GB"/>
        </w:rPr>
        <w:t>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502269F5" w14:textId="77777777" w:rsidR="00466E5E" w:rsidRPr="00466E5E" w:rsidRDefault="00466E5E" w:rsidP="00466E5E">
      <w:pPr>
        <w:pStyle w:val="ListParagraph"/>
        <w:spacing w:after="0" w:line="240" w:lineRule="auto"/>
        <w:ind w:left="928"/>
        <w:jc w:val="thaiDistribute"/>
        <w:rPr>
          <w:rFonts w:ascii="Arial" w:hAnsi="Arial" w:cs="Arial"/>
          <w:color w:val="CF4A02"/>
          <w:sz w:val="18"/>
          <w:szCs w:val="18"/>
        </w:rPr>
      </w:pPr>
    </w:p>
    <w:p w14:paraId="6344A93D" w14:textId="732FA3EE" w:rsidR="00466E5E" w:rsidRPr="00466E5E" w:rsidRDefault="00466E5E" w:rsidP="008178C1">
      <w:pPr>
        <w:pStyle w:val="ListParagraph"/>
        <w:numPr>
          <w:ilvl w:val="0"/>
          <w:numId w:val="42"/>
        </w:numPr>
        <w:jc w:val="thaiDistribute"/>
        <w:rPr>
          <w:rFonts w:ascii="Arial" w:hAnsi="Arial" w:cs="Arial"/>
          <w:color w:val="CF4A02"/>
          <w:sz w:val="18"/>
          <w:szCs w:val="18"/>
        </w:rPr>
      </w:pPr>
      <w:r w:rsidRPr="002165EE">
        <w:rPr>
          <w:rFonts w:ascii="Arial" w:hAnsi="Arial" w:cs="Arial"/>
          <w:b/>
          <w:bCs/>
          <w:color w:val="CF4A02"/>
          <w:sz w:val="18"/>
          <w:szCs w:val="18"/>
        </w:rPr>
        <w:t>Amendment to TFRS 9, Financial instruments and TFRS 7, Financial instruments: disclosures</w:t>
      </w:r>
      <w:r w:rsidRPr="00466E5E">
        <w:rPr>
          <w:rFonts w:ascii="Arial" w:hAnsi="Arial" w:cs="Arial"/>
          <w:color w:val="CF4A02"/>
          <w:sz w:val="18"/>
          <w:szCs w:val="18"/>
        </w:rPr>
        <w:t xml:space="preserve"> </w:t>
      </w:r>
      <w:r w:rsidRPr="00466E5E">
        <w:rPr>
          <w:rFonts w:ascii="Arial" w:eastAsia="Cordia New" w:hAnsi="Arial" w:cs="Arial"/>
          <w:sz w:val="18"/>
          <w:szCs w:val="18"/>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6B6CA3EB" w14:textId="77777777" w:rsidR="00466E5E" w:rsidRPr="00466E5E" w:rsidRDefault="00466E5E" w:rsidP="00466E5E">
      <w:pPr>
        <w:pStyle w:val="ListParagraph"/>
        <w:rPr>
          <w:rFonts w:ascii="Arial" w:hAnsi="Arial" w:cs="Arial"/>
          <w:color w:val="CF4A02"/>
          <w:sz w:val="18"/>
          <w:szCs w:val="18"/>
        </w:rPr>
      </w:pPr>
    </w:p>
    <w:p w14:paraId="27B2A303" w14:textId="4F28378B" w:rsidR="004B23AF" w:rsidRDefault="00466E5E" w:rsidP="00D607C1">
      <w:pPr>
        <w:pStyle w:val="ListParagraph"/>
        <w:numPr>
          <w:ilvl w:val="0"/>
          <w:numId w:val="42"/>
        </w:numPr>
        <w:spacing w:after="0"/>
        <w:ind w:left="922"/>
        <w:jc w:val="thaiDistribute"/>
        <w:rPr>
          <w:rFonts w:ascii="Arial" w:hAnsi="Arial" w:cs="Arial"/>
          <w:color w:val="CF4A02"/>
          <w:sz w:val="18"/>
          <w:szCs w:val="18"/>
        </w:rPr>
      </w:pPr>
      <w:r w:rsidRPr="002165EE">
        <w:rPr>
          <w:rFonts w:ascii="Arial" w:hAnsi="Arial" w:cs="Arial"/>
          <w:b/>
          <w:bCs/>
          <w:color w:val="CF4A02"/>
          <w:sz w:val="18"/>
          <w:szCs w:val="18"/>
        </w:rPr>
        <w:t>Amendment to TAS 1, Presentation of financial statements and TAS 8, Accounting policies, changes in accounting estimates and errors</w:t>
      </w:r>
      <w:r w:rsidRPr="00466E5E">
        <w:rPr>
          <w:rFonts w:ascii="Arial" w:hAnsi="Arial" w:cs="Arial"/>
          <w:color w:val="CF4A02"/>
          <w:sz w:val="18"/>
          <w:szCs w:val="18"/>
        </w:rPr>
        <w:t xml:space="preserve"> </w:t>
      </w:r>
      <w:r w:rsidRPr="00466E5E">
        <w:rPr>
          <w:rFonts w:ascii="Arial" w:eastAsia="Cordia New" w:hAnsi="Arial" w:cs="Arial"/>
          <w:sz w:val="18"/>
          <w:szCs w:val="18"/>
          <w:lang w:val="en-GB"/>
        </w:rPr>
        <w:t>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w:t>
      </w:r>
      <w:r w:rsidRPr="00466E5E">
        <w:rPr>
          <w:rFonts w:ascii="Arial" w:hAnsi="Arial" w:cs="Arial"/>
          <w:color w:val="CF4A02"/>
          <w:sz w:val="18"/>
          <w:szCs w:val="18"/>
        </w:rPr>
        <w:t xml:space="preserve"> </w:t>
      </w:r>
    </w:p>
    <w:p w14:paraId="54E7B6F9" w14:textId="77777777" w:rsidR="004B23AF" w:rsidRPr="004B23AF" w:rsidRDefault="004B23AF" w:rsidP="004B23AF">
      <w:pPr>
        <w:rPr>
          <w:rFonts w:ascii="Arial" w:hAnsi="Arial" w:cs="Arial"/>
          <w:color w:val="CF4A02"/>
          <w:sz w:val="18"/>
          <w:szCs w:val="18"/>
        </w:rPr>
      </w:pPr>
    </w:p>
    <w:p w14:paraId="100D3AE1" w14:textId="3B74F126" w:rsidR="004B23AF" w:rsidRPr="004B23AF" w:rsidRDefault="005F79FC" w:rsidP="00AA26CD">
      <w:pPr>
        <w:pStyle w:val="ListParagraph"/>
        <w:ind w:left="928"/>
        <w:rPr>
          <w:rFonts w:ascii="Arial" w:hAnsi="Arial" w:cstheme="minorBidi"/>
          <w:color w:val="CF4A02"/>
          <w:sz w:val="18"/>
          <w:szCs w:val="18"/>
          <w:lang w:val="en-GB"/>
        </w:rPr>
      </w:pPr>
      <w:r w:rsidRPr="005F79FC">
        <w:rPr>
          <w:rFonts w:ascii="Arial" w:eastAsia="Cordia New" w:hAnsi="Arial" w:cs="Arial"/>
          <w:sz w:val="18"/>
          <w:szCs w:val="18"/>
          <w:lang w:val="en-GB"/>
        </w:rPr>
        <w:t>All revised financial reporting standards mentioned above has no significant impacts to the Group.</w:t>
      </w:r>
    </w:p>
    <w:p w14:paraId="0268AD35" w14:textId="34D4FE85" w:rsidR="00AA26CD" w:rsidRPr="00AA26CD" w:rsidRDefault="00AA26CD" w:rsidP="00EF572C">
      <w:pPr>
        <w:pStyle w:val="Heading2"/>
        <w:ind w:left="567" w:right="-39" w:hanging="567"/>
        <w:rPr>
          <w:rFonts w:ascii="Arial" w:hAnsi="Arial" w:cs="Arial"/>
          <w:i w:val="0"/>
          <w:iCs w:val="0"/>
          <w:color w:val="CF4A02"/>
          <w:sz w:val="18"/>
          <w:szCs w:val="18"/>
        </w:rPr>
      </w:pPr>
      <w:bookmarkStart w:id="2" w:name="_Toc86936988"/>
      <w:r w:rsidRPr="00AA26CD">
        <w:rPr>
          <w:rFonts w:ascii="Arial" w:hAnsi="Arial" w:cs="Arial"/>
          <w:i w:val="0"/>
          <w:iCs w:val="0"/>
          <w:color w:val="CF4A02"/>
          <w:sz w:val="18"/>
          <w:szCs w:val="18"/>
        </w:rPr>
        <w:t>4.2</w:t>
      </w:r>
      <w:r w:rsidRPr="00AA26CD">
        <w:rPr>
          <w:rFonts w:ascii="Arial" w:hAnsi="Arial" w:cs="Arial"/>
          <w:i w:val="0"/>
          <w:iCs w:val="0"/>
          <w:color w:val="CF4A02"/>
          <w:sz w:val="18"/>
          <w:szCs w:val="18"/>
        </w:rPr>
        <w:tab/>
      </w:r>
      <w:r w:rsidRPr="00EF572C">
        <w:rPr>
          <w:rFonts w:ascii="Arial" w:eastAsia="Calibri" w:hAnsi="Arial" w:cs="Arial"/>
          <w:i w:val="0"/>
          <w:iCs w:val="0"/>
          <w:color w:val="CF4A02"/>
          <w:sz w:val="18"/>
          <w:szCs w:val="18"/>
          <w:lang w:val="en-US"/>
        </w:rPr>
        <w:t>Amended financial reporting standards that are effective for accounting period beginning or after</w:t>
      </w:r>
      <w:r w:rsidR="00EF572C">
        <w:rPr>
          <w:rFonts w:ascii="Arial" w:eastAsia="Calibri" w:hAnsi="Arial" w:cs="Arial"/>
          <w:i w:val="0"/>
          <w:iCs w:val="0"/>
          <w:color w:val="CF4A02"/>
          <w:sz w:val="18"/>
          <w:szCs w:val="18"/>
          <w:lang w:val="en-US"/>
        </w:rPr>
        <w:t xml:space="preserve"> </w:t>
      </w:r>
      <w:r w:rsidR="002F69F7">
        <w:rPr>
          <w:rFonts w:ascii="Arial" w:eastAsia="Calibri" w:hAnsi="Arial" w:cs="Arial"/>
          <w:i w:val="0"/>
          <w:iCs w:val="0"/>
          <w:color w:val="CF4A02"/>
          <w:sz w:val="18"/>
          <w:szCs w:val="18"/>
          <w:lang w:val="en-US"/>
        </w:rPr>
        <w:t xml:space="preserve">                   </w:t>
      </w:r>
      <w:r w:rsidR="005E79E6" w:rsidRPr="00EF572C">
        <w:rPr>
          <w:rFonts w:ascii="Arial" w:eastAsia="Calibri" w:hAnsi="Arial" w:cs="Arial"/>
          <w:i w:val="0"/>
          <w:iCs w:val="0"/>
          <w:color w:val="CF4A02"/>
          <w:sz w:val="18"/>
          <w:szCs w:val="18"/>
          <w:lang w:val="en-US"/>
        </w:rPr>
        <w:t xml:space="preserve">1 </w:t>
      </w:r>
      <w:r w:rsidRPr="00EF572C">
        <w:rPr>
          <w:rFonts w:ascii="Arial" w:eastAsia="Calibri" w:hAnsi="Arial" w:cs="Arial"/>
          <w:i w:val="0"/>
          <w:iCs w:val="0"/>
          <w:color w:val="CF4A02"/>
          <w:sz w:val="18"/>
          <w:szCs w:val="18"/>
          <w:lang w:val="en-US"/>
        </w:rPr>
        <w:t xml:space="preserve">January 2022 and </w:t>
      </w:r>
      <w:r w:rsidR="000D69E4" w:rsidRPr="00EF572C">
        <w:rPr>
          <w:rFonts w:ascii="Arial" w:eastAsia="Calibri" w:hAnsi="Arial" w:cs="Arial"/>
          <w:i w:val="0"/>
          <w:iCs w:val="0"/>
          <w:color w:val="CF4A02"/>
          <w:sz w:val="18"/>
          <w:szCs w:val="18"/>
          <w:lang w:val="en-US"/>
        </w:rPr>
        <w:t>are relevant</w:t>
      </w:r>
      <w:r w:rsidRPr="00EF572C">
        <w:rPr>
          <w:rFonts w:ascii="Arial" w:eastAsia="Calibri" w:hAnsi="Arial" w:cs="Arial"/>
          <w:i w:val="0"/>
          <w:iCs w:val="0"/>
          <w:color w:val="CF4A02"/>
          <w:sz w:val="18"/>
          <w:szCs w:val="18"/>
          <w:lang w:val="en-US"/>
        </w:rPr>
        <w:t xml:space="preserve"> to the Group</w:t>
      </w:r>
      <w:bookmarkEnd w:id="2"/>
    </w:p>
    <w:p w14:paraId="5EBC6089" w14:textId="77777777" w:rsidR="00AA26CD" w:rsidRPr="00AA26CD" w:rsidRDefault="00AA26CD" w:rsidP="00AA26CD">
      <w:pPr>
        <w:pStyle w:val="ListParagraph"/>
        <w:ind w:left="928"/>
        <w:rPr>
          <w:rFonts w:ascii="Arial" w:hAnsi="Arial" w:cs="Arial"/>
          <w:color w:val="CF4A02"/>
          <w:sz w:val="18"/>
          <w:szCs w:val="18"/>
          <w:lang w:val="en-GB"/>
        </w:rPr>
      </w:pPr>
    </w:p>
    <w:p w14:paraId="1D69D1F0" w14:textId="0B7ED7DA" w:rsidR="00AA26CD" w:rsidRDefault="00AA26CD" w:rsidP="00AA26CD">
      <w:pPr>
        <w:pStyle w:val="ListParagraph"/>
        <w:ind w:left="567"/>
        <w:rPr>
          <w:rFonts w:ascii="Arial" w:eastAsia="Cordia New" w:hAnsi="Arial" w:cs="Arial"/>
          <w:sz w:val="18"/>
          <w:szCs w:val="18"/>
          <w:lang w:val="en-GB"/>
        </w:rPr>
      </w:pPr>
      <w:r w:rsidRPr="00AA26CD">
        <w:rPr>
          <w:rFonts w:ascii="Arial" w:eastAsia="Cordia New" w:hAnsi="Arial" w:cs="Arial"/>
          <w:sz w:val="18"/>
          <w:szCs w:val="18"/>
          <w:lang w:val="en-GB"/>
        </w:rPr>
        <w:t>Certain amended TFRSs have been issued that are not mandatory for the current reporting period and have not been early adopted by the Group and the Company.</w:t>
      </w:r>
    </w:p>
    <w:p w14:paraId="1C2B7F12" w14:textId="77777777" w:rsidR="00AA26CD" w:rsidRPr="00AA26CD" w:rsidRDefault="00AA26CD" w:rsidP="00AA26CD">
      <w:pPr>
        <w:pStyle w:val="ListParagraph"/>
        <w:ind w:left="567"/>
        <w:rPr>
          <w:rFonts w:ascii="Arial" w:eastAsia="Cordia New" w:hAnsi="Arial" w:cs="Arial"/>
          <w:sz w:val="18"/>
          <w:szCs w:val="18"/>
          <w:lang w:val="en-GB"/>
        </w:rPr>
      </w:pPr>
    </w:p>
    <w:p w14:paraId="3CAD430D" w14:textId="71106CED" w:rsidR="00AA26CD" w:rsidRPr="00AA26CD" w:rsidRDefault="00AA26CD" w:rsidP="00D607C1">
      <w:pPr>
        <w:pStyle w:val="ListParagraph"/>
        <w:numPr>
          <w:ilvl w:val="0"/>
          <w:numId w:val="43"/>
        </w:numPr>
        <w:spacing w:after="0"/>
        <w:ind w:left="922"/>
        <w:jc w:val="thaiDistribute"/>
        <w:rPr>
          <w:szCs w:val="25"/>
        </w:rPr>
      </w:pPr>
      <w:r w:rsidRPr="002165EE">
        <w:rPr>
          <w:rFonts w:ascii="Arial" w:hAnsi="Arial" w:cs="Arial"/>
          <w:b/>
          <w:bCs/>
          <w:color w:val="CF4A02"/>
          <w:sz w:val="18"/>
          <w:szCs w:val="18"/>
        </w:rPr>
        <w:t>Interest rate benchmark (IBOR) reform - phase 2, amendments to TFRS 9, TFRS 7, TFRS 16 and</w:t>
      </w:r>
      <w:r w:rsidR="008178C1">
        <w:rPr>
          <w:rFonts w:ascii="Arial" w:hAnsi="Arial" w:cs="Arial"/>
          <w:b/>
          <w:bCs/>
          <w:color w:val="CF4A02"/>
          <w:sz w:val="18"/>
          <w:szCs w:val="18"/>
        </w:rPr>
        <w:t xml:space="preserve">   </w:t>
      </w:r>
      <w:r w:rsidRPr="002165EE">
        <w:rPr>
          <w:rFonts w:ascii="Arial" w:hAnsi="Arial" w:cs="Arial"/>
          <w:b/>
          <w:bCs/>
          <w:color w:val="CF4A02"/>
          <w:sz w:val="18"/>
          <w:szCs w:val="18"/>
        </w:rPr>
        <w:t xml:space="preserve"> TFRS</w:t>
      </w:r>
      <w:r w:rsidR="008178C1">
        <w:rPr>
          <w:rFonts w:ascii="Arial" w:hAnsi="Arial" w:cs="Arial"/>
          <w:b/>
          <w:bCs/>
          <w:color w:val="CF4A02"/>
          <w:sz w:val="18"/>
          <w:szCs w:val="18"/>
        </w:rPr>
        <w:t xml:space="preserve"> </w:t>
      </w:r>
      <w:r w:rsidRPr="002165EE">
        <w:rPr>
          <w:rFonts w:ascii="Arial" w:hAnsi="Arial" w:cs="Arial"/>
          <w:b/>
          <w:bCs/>
          <w:color w:val="CF4A02"/>
          <w:sz w:val="18"/>
          <w:szCs w:val="18"/>
        </w:rPr>
        <w:t>4, and accounting guidance, financial instruments and disclosures for insurance business</w:t>
      </w:r>
      <w:r w:rsidRPr="00AA26CD">
        <w:rPr>
          <w:szCs w:val="25"/>
        </w:rPr>
        <w:t xml:space="preserve"> </w:t>
      </w:r>
      <w:r w:rsidRPr="00AA26CD">
        <w:rPr>
          <w:rFonts w:ascii="Arial" w:eastAsia="Cordia New" w:hAnsi="Arial" w:cs="Arial"/>
          <w:sz w:val="18"/>
          <w:szCs w:val="18"/>
          <w:lang w:val="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5DF20E81" w14:textId="77777777" w:rsidR="00AA26CD" w:rsidRPr="00AA26CD" w:rsidRDefault="00AA26CD" w:rsidP="00AA26CD">
      <w:pPr>
        <w:ind w:left="567" w:hanging="567"/>
        <w:rPr>
          <w:szCs w:val="25"/>
        </w:rPr>
      </w:pPr>
    </w:p>
    <w:p w14:paraId="6D2A7967" w14:textId="77777777" w:rsidR="002C2D40" w:rsidRDefault="002C2D40">
      <w:pPr>
        <w:spacing w:after="160" w:line="259" w:lineRule="auto"/>
        <w:jc w:val="left"/>
        <w:rPr>
          <w:rFonts w:ascii="Arial" w:hAnsi="Arial" w:cs="Arial"/>
          <w:sz w:val="18"/>
          <w:szCs w:val="18"/>
        </w:rPr>
      </w:pPr>
      <w:r>
        <w:rPr>
          <w:rFonts w:ascii="Arial" w:hAnsi="Arial" w:cs="Arial"/>
          <w:sz w:val="18"/>
          <w:szCs w:val="18"/>
        </w:rPr>
        <w:br w:type="page"/>
      </w:r>
    </w:p>
    <w:p w14:paraId="2A236154" w14:textId="2DFA0F52" w:rsidR="00AA26CD" w:rsidRPr="00AA26CD" w:rsidRDefault="00AA26CD" w:rsidP="00AA26CD">
      <w:pPr>
        <w:ind w:left="774" w:firstLine="153"/>
        <w:rPr>
          <w:rFonts w:ascii="Arial" w:hAnsi="Arial" w:cs="Arial"/>
          <w:sz w:val="18"/>
          <w:szCs w:val="18"/>
        </w:rPr>
      </w:pPr>
      <w:r w:rsidRPr="00AA26CD">
        <w:rPr>
          <w:rFonts w:ascii="Arial" w:hAnsi="Arial" w:cs="Arial"/>
          <w:sz w:val="18"/>
          <w:szCs w:val="18"/>
        </w:rPr>
        <w:lastRenderedPageBreak/>
        <w:t>Key relief measures of the phase 2 amendments are as follows:</w:t>
      </w:r>
    </w:p>
    <w:p w14:paraId="2A598DA9" w14:textId="77777777" w:rsidR="00AA26CD" w:rsidRPr="00AA26CD" w:rsidRDefault="00AA26CD" w:rsidP="00AA26CD">
      <w:pPr>
        <w:ind w:left="567" w:hanging="567"/>
        <w:rPr>
          <w:szCs w:val="25"/>
        </w:rPr>
      </w:pPr>
    </w:p>
    <w:p w14:paraId="489C646F" w14:textId="34860749" w:rsidR="00AA26CD" w:rsidRPr="00AA26CD" w:rsidRDefault="00AA26CD" w:rsidP="00EF6335">
      <w:pPr>
        <w:ind w:left="1440" w:hanging="447"/>
        <w:rPr>
          <w:szCs w:val="25"/>
        </w:rPr>
      </w:pPr>
      <w:r w:rsidRPr="00AA26CD">
        <w:rPr>
          <w:szCs w:val="25"/>
        </w:rPr>
        <w:t>•</w:t>
      </w:r>
      <w:r w:rsidRPr="00AA26CD">
        <w:rPr>
          <w:szCs w:val="25"/>
        </w:rPr>
        <w:tab/>
      </w:r>
      <w:r w:rsidRPr="00AA26CD">
        <w:rPr>
          <w:rFonts w:ascii="Arial" w:hAnsi="Arial" w:cs="Arial"/>
          <w:sz w:val="18"/>
          <w:szCs w:val="18"/>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w:t>
      </w:r>
      <w:r w:rsidR="000C75EA">
        <w:rPr>
          <w:rFonts w:ascii="Arial" w:hAnsi="Arial" w:cs="Arial"/>
          <w:sz w:val="18"/>
          <w:szCs w:val="18"/>
        </w:rPr>
        <w:t xml:space="preserve"> of comprehensive income</w:t>
      </w:r>
      <w:r w:rsidRPr="00AA26CD">
        <w:rPr>
          <w:rFonts w:ascii="Arial" w:hAnsi="Arial" w:cs="Arial"/>
          <w:sz w:val="18"/>
          <w:szCs w:val="18"/>
        </w:rPr>
        <w:t>.</w:t>
      </w:r>
      <w:r w:rsidR="002C2D40">
        <w:rPr>
          <w:rFonts w:ascii="Arial" w:hAnsi="Arial" w:cs="Arial"/>
          <w:sz w:val="18"/>
          <w:szCs w:val="18"/>
        </w:rPr>
        <w:t xml:space="preserve"> </w:t>
      </w:r>
      <w:r w:rsidRPr="00AA26CD">
        <w:rPr>
          <w:rFonts w:ascii="Arial" w:hAnsi="Arial" w:cs="Arial"/>
          <w:sz w:val="18"/>
          <w:szCs w:val="18"/>
        </w:rPr>
        <w:t xml:space="preserve">TFRS 16 has also been amended to require lessees to use a similar practical expedient when accounting for lease modifications that change the basis for determining future lease payments </w:t>
      </w:r>
      <w:proofErr w:type="gramStart"/>
      <w:r w:rsidRPr="00AA26CD">
        <w:rPr>
          <w:rFonts w:ascii="Arial" w:hAnsi="Arial" w:cs="Arial"/>
          <w:sz w:val="18"/>
          <w:szCs w:val="18"/>
        </w:rPr>
        <w:t>as a result of</w:t>
      </w:r>
      <w:proofErr w:type="gramEnd"/>
      <w:r w:rsidRPr="00AA26CD">
        <w:rPr>
          <w:rFonts w:ascii="Arial" w:hAnsi="Arial" w:cs="Arial"/>
          <w:sz w:val="18"/>
          <w:szCs w:val="18"/>
        </w:rPr>
        <w:t xml:space="preserve"> the IBOR reform.</w:t>
      </w:r>
    </w:p>
    <w:p w14:paraId="32C5E093" w14:textId="77777777" w:rsidR="00AA26CD" w:rsidRPr="00AA26CD" w:rsidRDefault="00AA26CD" w:rsidP="00EF6335">
      <w:pPr>
        <w:ind w:left="1440" w:hanging="447"/>
        <w:rPr>
          <w:szCs w:val="25"/>
        </w:rPr>
      </w:pPr>
      <w:r w:rsidRPr="00AA26CD">
        <w:rPr>
          <w:szCs w:val="25"/>
        </w:rPr>
        <w:t>•</w:t>
      </w:r>
      <w:r w:rsidRPr="00EF6335">
        <w:rPr>
          <w:rFonts w:ascii="Arial" w:hAnsi="Arial" w:cs="Arial"/>
          <w:sz w:val="18"/>
          <w:szCs w:val="18"/>
        </w:rPr>
        <w:tab/>
        <w:t>Hedge accounting relief measures will allow most TFRS 9 hedge relationships that are directly affected by the IBOR reform to continue. However, additional ineffectiveness might need to be recorded.</w:t>
      </w:r>
    </w:p>
    <w:p w14:paraId="105C5722" w14:textId="77777777" w:rsidR="004B23AF" w:rsidRDefault="004B23AF" w:rsidP="00EF6335">
      <w:pPr>
        <w:ind w:left="273" w:firstLine="720"/>
        <w:rPr>
          <w:rFonts w:ascii="Arial" w:hAnsi="Arial" w:cs="Arial"/>
          <w:sz w:val="18"/>
          <w:szCs w:val="18"/>
        </w:rPr>
      </w:pPr>
    </w:p>
    <w:p w14:paraId="356695E8" w14:textId="4F01BA7E" w:rsidR="00AA26CD" w:rsidRPr="00EF6335" w:rsidRDefault="00AA26CD" w:rsidP="00EF6335">
      <w:pPr>
        <w:ind w:left="273" w:firstLine="720"/>
        <w:rPr>
          <w:rFonts w:ascii="Arial" w:hAnsi="Arial" w:cs="Arial"/>
          <w:sz w:val="18"/>
          <w:szCs w:val="18"/>
        </w:rPr>
      </w:pPr>
      <w:r w:rsidRPr="00EF6335">
        <w:rPr>
          <w:rFonts w:ascii="Arial" w:hAnsi="Arial" w:cs="Arial"/>
          <w:sz w:val="18"/>
          <w:szCs w:val="18"/>
        </w:rPr>
        <w:t>TFRS 7 requires additional disclosure about:</w:t>
      </w:r>
    </w:p>
    <w:p w14:paraId="3B91B8D4" w14:textId="77777777" w:rsidR="00AA26CD" w:rsidRPr="00AA26CD" w:rsidRDefault="00AA26CD" w:rsidP="00AA26CD">
      <w:pPr>
        <w:ind w:left="567" w:hanging="567"/>
        <w:rPr>
          <w:szCs w:val="25"/>
        </w:rPr>
      </w:pPr>
    </w:p>
    <w:p w14:paraId="606C64CC" w14:textId="77777777" w:rsidR="00AA26CD" w:rsidRPr="00EF6335" w:rsidRDefault="00AA26CD" w:rsidP="00EF6335">
      <w:pPr>
        <w:ind w:left="567" w:firstLine="426"/>
        <w:rPr>
          <w:rFonts w:ascii="Arial" w:hAnsi="Arial" w:cs="Arial"/>
          <w:sz w:val="18"/>
          <w:szCs w:val="18"/>
        </w:rPr>
      </w:pPr>
      <w:r w:rsidRPr="00A43F10">
        <w:rPr>
          <w:szCs w:val="25"/>
        </w:rPr>
        <w:t>•</w:t>
      </w:r>
      <w:r w:rsidRPr="00AA26CD">
        <w:rPr>
          <w:szCs w:val="25"/>
        </w:rPr>
        <w:tab/>
      </w:r>
      <w:r w:rsidRPr="00EF6335">
        <w:rPr>
          <w:rFonts w:ascii="Arial" w:hAnsi="Arial" w:cs="Arial"/>
          <w:sz w:val="18"/>
          <w:szCs w:val="18"/>
        </w:rPr>
        <w:t>the nature and extent of risks arising from the IBOR reform to which the entity is exposed to</w:t>
      </w:r>
    </w:p>
    <w:p w14:paraId="3963C066" w14:textId="77777777" w:rsidR="00AA26CD" w:rsidRPr="00EF6335" w:rsidRDefault="00AA26CD" w:rsidP="00EF6335">
      <w:pPr>
        <w:ind w:left="567" w:firstLine="426"/>
        <w:rPr>
          <w:rFonts w:ascii="Arial" w:hAnsi="Arial" w:cs="Arial"/>
          <w:sz w:val="18"/>
          <w:szCs w:val="18"/>
        </w:rPr>
      </w:pPr>
      <w:r w:rsidRPr="00A43F10">
        <w:rPr>
          <w:szCs w:val="25"/>
        </w:rPr>
        <w:t>•</w:t>
      </w:r>
      <w:r w:rsidRPr="00EF6335">
        <w:rPr>
          <w:rFonts w:ascii="Arial" w:hAnsi="Arial" w:cs="Arial"/>
          <w:sz w:val="18"/>
          <w:szCs w:val="18"/>
        </w:rPr>
        <w:tab/>
        <w:t>how the entity manages those risks</w:t>
      </w:r>
    </w:p>
    <w:p w14:paraId="1883DE28" w14:textId="6CD5CF00" w:rsidR="00F87E6A" w:rsidRDefault="00AA26CD" w:rsidP="00F87E6A">
      <w:pPr>
        <w:ind w:left="1440" w:hanging="447"/>
        <w:rPr>
          <w:rFonts w:ascii="Arial" w:hAnsi="Arial" w:cs="Arial"/>
          <w:sz w:val="18"/>
          <w:szCs w:val="18"/>
        </w:rPr>
      </w:pPr>
      <w:r w:rsidRPr="00A43F10">
        <w:rPr>
          <w:szCs w:val="25"/>
        </w:rPr>
        <w:t>•</w:t>
      </w:r>
      <w:r w:rsidRPr="00EF6335">
        <w:rPr>
          <w:rFonts w:ascii="Arial" w:hAnsi="Arial" w:cs="Arial"/>
          <w:sz w:val="18"/>
          <w:szCs w:val="18"/>
        </w:rPr>
        <w:tab/>
        <w:t>the entity's progress in transitioning from the IBOR to alternative benchmark rates and how the entity is managing this transition.</w:t>
      </w:r>
    </w:p>
    <w:p w14:paraId="61731155" w14:textId="77777777" w:rsidR="00732D1B" w:rsidRDefault="00732D1B" w:rsidP="00F87E6A">
      <w:pPr>
        <w:ind w:left="1440" w:hanging="447"/>
        <w:rPr>
          <w:rFonts w:ascii="Arial" w:hAnsi="Arial" w:cs="Arial"/>
          <w:sz w:val="18"/>
          <w:szCs w:val="18"/>
        </w:rPr>
      </w:pPr>
    </w:p>
    <w:p w14:paraId="38CB1592" w14:textId="111C6854" w:rsidR="00732D1B" w:rsidRDefault="00732D1B" w:rsidP="00732D1B">
      <w:pPr>
        <w:pStyle w:val="ListParagraph"/>
        <w:numPr>
          <w:ilvl w:val="0"/>
          <w:numId w:val="43"/>
        </w:numPr>
        <w:rPr>
          <w:rFonts w:ascii="Arial" w:hAnsi="Arial" w:cs="Arial"/>
          <w:b/>
          <w:bCs/>
          <w:color w:val="CF4A02"/>
          <w:sz w:val="18"/>
          <w:szCs w:val="18"/>
        </w:rPr>
      </w:pPr>
      <w:r w:rsidRPr="00732D1B">
        <w:rPr>
          <w:rFonts w:ascii="Arial" w:hAnsi="Arial" w:cs="Arial"/>
          <w:b/>
          <w:bCs/>
          <w:color w:val="CF4A02"/>
          <w:sz w:val="18"/>
          <w:szCs w:val="18"/>
        </w:rPr>
        <w:t>Accounting guidance on temporary relief measures for entities assisting debtors affected by the COVID-19 pandemic</w:t>
      </w:r>
    </w:p>
    <w:p w14:paraId="09DB1AB0" w14:textId="77777777" w:rsidR="00A43F10" w:rsidRPr="00732D1B" w:rsidRDefault="00A43F10" w:rsidP="00D607C1">
      <w:pPr>
        <w:pStyle w:val="ListParagraph"/>
        <w:spacing w:after="0"/>
        <w:ind w:left="922"/>
        <w:rPr>
          <w:rFonts w:ascii="Arial" w:hAnsi="Arial" w:cs="Arial"/>
          <w:b/>
          <w:bCs/>
          <w:color w:val="CF4A02"/>
          <w:sz w:val="18"/>
          <w:szCs w:val="18"/>
        </w:rPr>
      </w:pPr>
    </w:p>
    <w:p w14:paraId="6C7BC484" w14:textId="39200670" w:rsidR="000842FD" w:rsidRDefault="00732D1B" w:rsidP="00531F51">
      <w:pPr>
        <w:pStyle w:val="ListParagraph"/>
        <w:spacing w:after="0"/>
        <w:ind w:left="922"/>
        <w:jc w:val="both"/>
        <w:rPr>
          <w:rFonts w:ascii="Arial" w:eastAsia="Cordia New" w:hAnsi="Arial" w:cs="Arial"/>
          <w:sz w:val="18"/>
          <w:szCs w:val="18"/>
          <w:lang w:val="en-GB"/>
        </w:rPr>
      </w:pPr>
      <w:r w:rsidRPr="00124734">
        <w:rPr>
          <w:rFonts w:ascii="Arial" w:eastAsia="Cordia New" w:hAnsi="Arial" w:cs="Arial"/>
          <w:sz w:val="18"/>
          <w:szCs w:val="18"/>
          <w:lang w:val="en-GB"/>
        </w:rPr>
        <w:t xml:space="preserve">The Group which assists debtors affected by the COVID-19 pandemic can apply the accounting guidance announced by TFAC based on BOT circular For. Nor. Sor 2. </w:t>
      </w:r>
      <w:proofErr w:type="spellStart"/>
      <w:r w:rsidRPr="00124734">
        <w:rPr>
          <w:rFonts w:ascii="Arial" w:eastAsia="Cordia New" w:hAnsi="Arial" w:cs="Arial"/>
          <w:sz w:val="18"/>
          <w:szCs w:val="18"/>
          <w:lang w:val="en-GB"/>
        </w:rPr>
        <w:t>Wor</w:t>
      </w:r>
      <w:proofErr w:type="spellEnd"/>
      <w:r w:rsidRPr="00124734">
        <w:rPr>
          <w:rFonts w:ascii="Arial" w:eastAsia="Cordia New" w:hAnsi="Arial" w:cs="Arial"/>
          <w:sz w:val="18"/>
          <w:szCs w:val="18"/>
          <w:lang w:val="en-GB"/>
        </w:rPr>
        <w:t>. 802/2564 to help debtors between</w:t>
      </w:r>
      <w:r w:rsidR="00124734">
        <w:rPr>
          <w:rFonts w:ascii="Arial" w:eastAsia="Cordia New" w:hAnsi="Arial" w:cstheme="minorBidi" w:hint="cs"/>
          <w:sz w:val="18"/>
          <w:szCs w:val="18"/>
          <w:cs/>
          <w:lang w:val="en-GB"/>
        </w:rPr>
        <w:t xml:space="preserve"> </w:t>
      </w:r>
      <w:r w:rsidR="00531F51">
        <w:rPr>
          <w:rFonts w:ascii="Arial" w:eastAsia="Cordia New" w:hAnsi="Arial" w:cstheme="minorBidi"/>
          <w:sz w:val="18"/>
          <w:szCs w:val="18"/>
          <w:lang w:val="en-GB"/>
        </w:rPr>
        <w:br/>
      </w:r>
      <w:r w:rsidRPr="00124734">
        <w:rPr>
          <w:rFonts w:ascii="Arial" w:eastAsia="Cordia New" w:hAnsi="Arial" w:cs="Arial"/>
          <w:sz w:val="18"/>
          <w:szCs w:val="18"/>
          <w:lang w:val="en-GB"/>
        </w:rPr>
        <w:t xml:space="preserve">1 January 2022 and 31 December 2023. The key relief measures involve, for example, the consideration for debt staging for ECL calculation where there is debt restructuring, revising EIR for the restructured debt and ECL calculation regarding unused credit line. </w:t>
      </w:r>
      <w:r w:rsidR="00124734" w:rsidRPr="00124734">
        <w:rPr>
          <w:rFonts w:ascii="Arial" w:eastAsia="Cordia New" w:hAnsi="Arial" w:cs="Arial"/>
          <w:sz w:val="18"/>
          <w:szCs w:val="18"/>
          <w:lang w:val="en-GB"/>
        </w:rPr>
        <w:t>The expected impact arises from applying the accounting guidance is a low receivable turnover ratio as the Group’s account receivable tend to be collected lower than normal.</w:t>
      </w:r>
    </w:p>
    <w:p w14:paraId="6F9F3C73" w14:textId="000B0ACC" w:rsidR="00D607C1" w:rsidRDefault="00D607C1" w:rsidP="00D607C1">
      <w:pPr>
        <w:pStyle w:val="ListParagraph"/>
        <w:spacing w:after="0"/>
        <w:ind w:left="922" w:right="-39"/>
        <w:jc w:val="both"/>
        <w:rPr>
          <w:rFonts w:ascii="Arial" w:eastAsia="Cordia New" w:hAnsi="Arial" w:cs="Arial"/>
          <w:sz w:val="18"/>
          <w:szCs w:val="18"/>
          <w:lang w:val="en-GB"/>
        </w:rPr>
      </w:pPr>
    </w:p>
    <w:p w14:paraId="42A9D826" w14:textId="77777777" w:rsidR="00D607C1" w:rsidRPr="00124734" w:rsidRDefault="00D607C1" w:rsidP="00D607C1">
      <w:pPr>
        <w:pStyle w:val="ListParagraph"/>
        <w:spacing w:after="0"/>
        <w:ind w:left="922" w:right="-39"/>
        <w:jc w:val="both"/>
        <w:rPr>
          <w:rFonts w:ascii="Arial" w:eastAsia="Cordia New" w:hAnsi="Arial" w:cs="Arial"/>
          <w:sz w:val="18"/>
          <w:szCs w:val="18"/>
          <w:cs/>
          <w:lang w:val="en-GB"/>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A572BD" w14:paraId="15B97EA3" w14:textId="77777777" w:rsidTr="008F06B3">
        <w:trPr>
          <w:trHeight w:val="389"/>
        </w:trPr>
        <w:tc>
          <w:tcPr>
            <w:tcW w:w="9461" w:type="dxa"/>
            <w:shd w:val="clear" w:color="auto" w:fill="FFA543"/>
            <w:vAlign w:val="center"/>
          </w:tcPr>
          <w:p w14:paraId="1E53F3B7" w14:textId="48EBE43B" w:rsidR="007A3D59" w:rsidRPr="00A572BD" w:rsidRDefault="001C76A6" w:rsidP="00F87A1D">
            <w:pPr>
              <w:tabs>
                <w:tab w:val="left" w:pos="1230"/>
              </w:tabs>
              <w:ind w:left="432" w:hanging="432"/>
              <w:rPr>
                <w:rFonts w:ascii="Arial" w:hAnsi="Arial" w:cs="Arial"/>
                <w:b/>
                <w:bCs/>
                <w:color w:val="FFFFFF" w:themeColor="background1"/>
                <w:sz w:val="18"/>
                <w:szCs w:val="18"/>
              </w:rPr>
            </w:pPr>
            <w:bookmarkStart w:id="3" w:name="_Hlk94260208"/>
            <w:r w:rsidRPr="00A572BD">
              <w:rPr>
                <w:rFonts w:ascii="Arial" w:hAnsi="Arial" w:cs="Arial"/>
                <w:b/>
                <w:bCs/>
                <w:color w:val="FFFFFF" w:themeColor="background1"/>
                <w:sz w:val="18"/>
                <w:szCs w:val="18"/>
              </w:rPr>
              <w:t>5</w:t>
            </w:r>
            <w:r w:rsidR="007A3D59" w:rsidRPr="00A572BD">
              <w:rPr>
                <w:rFonts w:ascii="Arial" w:hAnsi="Arial" w:cs="Arial"/>
                <w:b/>
                <w:bCs/>
                <w:color w:val="FFFFFF" w:themeColor="background1"/>
                <w:sz w:val="18"/>
                <w:szCs w:val="18"/>
              </w:rPr>
              <w:tab/>
              <w:t>Accounting policies</w:t>
            </w:r>
          </w:p>
        </w:tc>
      </w:tr>
      <w:bookmarkEnd w:id="3"/>
    </w:tbl>
    <w:p w14:paraId="3C135166" w14:textId="3C1800C4" w:rsidR="00E43FB0" w:rsidRPr="00A572BD" w:rsidRDefault="00E43FB0" w:rsidP="000C4A5F">
      <w:pPr>
        <w:pStyle w:val="ListParagraph"/>
        <w:spacing w:after="0" w:line="240" w:lineRule="auto"/>
        <w:ind w:left="540"/>
        <w:jc w:val="thaiDistribute"/>
        <w:rPr>
          <w:rFonts w:ascii="Arial" w:hAnsi="Arial" w:cs="Arial"/>
          <w:sz w:val="18"/>
          <w:szCs w:val="18"/>
          <w:lang w:val="en-GB"/>
        </w:rPr>
      </w:pPr>
    </w:p>
    <w:p w14:paraId="4C268DCC" w14:textId="721EFF9B" w:rsidR="00E43FB0" w:rsidRPr="00A572BD" w:rsidRDefault="001C76A6" w:rsidP="000C4A5F">
      <w:pPr>
        <w:ind w:left="540" w:hanging="540"/>
        <w:rPr>
          <w:rFonts w:ascii="Arial" w:hAnsi="Arial" w:cs="Arial"/>
          <w:b/>
          <w:bCs/>
          <w:color w:val="CF4A02"/>
          <w:sz w:val="18"/>
          <w:szCs w:val="18"/>
        </w:rPr>
      </w:pPr>
      <w:r w:rsidRPr="00A572BD">
        <w:rPr>
          <w:rFonts w:ascii="Arial" w:hAnsi="Arial" w:cs="Arial"/>
          <w:b/>
          <w:bCs/>
          <w:color w:val="CF4A02"/>
          <w:sz w:val="18"/>
          <w:szCs w:val="18"/>
        </w:rPr>
        <w:t>5</w:t>
      </w:r>
      <w:r w:rsidR="00E43FB0" w:rsidRPr="00A572BD">
        <w:rPr>
          <w:rFonts w:ascii="Arial" w:hAnsi="Arial" w:cs="Arial"/>
          <w:b/>
          <w:bCs/>
          <w:color w:val="CF4A02"/>
          <w:sz w:val="18"/>
          <w:szCs w:val="18"/>
        </w:rPr>
        <w:t>.</w:t>
      </w:r>
      <w:r w:rsidR="002122E8" w:rsidRPr="00A572BD">
        <w:rPr>
          <w:rFonts w:ascii="Arial" w:hAnsi="Arial" w:cs="Arial"/>
          <w:b/>
          <w:bCs/>
          <w:color w:val="CF4A02"/>
          <w:sz w:val="18"/>
          <w:szCs w:val="18"/>
        </w:rPr>
        <w:t>1</w:t>
      </w:r>
      <w:r w:rsidR="00E43FB0" w:rsidRPr="00A572BD">
        <w:rPr>
          <w:rFonts w:ascii="Arial" w:hAnsi="Arial" w:cs="Arial"/>
          <w:b/>
          <w:bCs/>
          <w:color w:val="CF4A02"/>
          <w:sz w:val="18"/>
          <w:szCs w:val="18"/>
        </w:rPr>
        <w:tab/>
        <w:t>Principles of consolidation and equity accounting</w:t>
      </w:r>
    </w:p>
    <w:p w14:paraId="7E1A997B" w14:textId="77777777" w:rsidR="00E43FB0" w:rsidRPr="00A572BD" w:rsidRDefault="00E43FB0" w:rsidP="000C4A5F">
      <w:pPr>
        <w:ind w:left="1080"/>
        <w:rPr>
          <w:rFonts w:ascii="Arial" w:hAnsi="Arial" w:cs="Arial"/>
          <w:sz w:val="18"/>
          <w:szCs w:val="18"/>
        </w:rPr>
      </w:pPr>
    </w:p>
    <w:p w14:paraId="5D7F03BC" w14:textId="77777777" w:rsidR="00E43FB0" w:rsidRPr="00A572BD" w:rsidRDefault="00E43FB0" w:rsidP="000C4A5F">
      <w:pPr>
        <w:suppressAutoHyphens/>
        <w:ind w:left="1080" w:hanging="540"/>
        <w:rPr>
          <w:rFonts w:ascii="Arial" w:hAnsi="Arial" w:cs="Arial"/>
          <w:color w:val="CF4A02"/>
          <w:sz w:val="18"/>
          <w:szCs w:val="18"/>
        </w:rPr>
      </w:pPr>
      <w:r w:rsidRPr="00A572BD">
        <w:rPr>
          <w:rFonts w:ascii="Arial" w:hAnsi="Arial" w:cs="Arial"/>
          <w:color w:val="CF4A02"/>
          <w:sz w:val="18"/>
          <w:szCs w:val="18"/>
        </w:rPr>
        <w:t>a)</w:t>
      </w:r>
      <w:r w:rsidRPr="00A572BD">
        <w:rPr>
          <w:rFonts w:ascii="Arial" w:hAnsi="Arial" w:cs="Arial"/>
          <w:color w:val="CF4A02"/>
          <w:sz w:val="18"/>
          <w:szCs w:val="18"/>
        </w:rPr>
        <w:tab/>
        <w:t>Subsidiaries</w:t>
      </w:r>
    </w:p>
    <w:p w14:paraId="6CBF2D78" w14:textId="77777777" w:rsidR="00E43FB0" w:rsidRPr="00A572BD" w:rsidRDefault="00E43FB0" w:rsidP="000C4A5F">
      <w:pPr>
        <w:ind w:left="1080"/>
        <w:rPr>
          <w:rFonts w:ascii="Arial" w:hAnsi="Arial" w:cs="Arial"/>
          <w:sz w:val="18"/>
          <w:szCs w:val="18"/>
        </w:rPr>
      </w:pPr>
    </w:p>
    <w:p w14:paraId="7D403D31" w14:textId="77777777" w:rsidR="00E43FB0" w:rsidRPr="00A572BD" w:rsidRDefault="00E43FB0" w:rsidP="000C4A5F">
      <w:pPr>
        <w:ind w:left="1080"/>
        <w:jc w:val="thaiDistribute"/>
        <w:rPr>
          <w:rFonts w:ascii="Arial" w:hAnsi="Arial" w:cs="Arial"/>
          <w:sz w:val="18"/>
          <w:szCs w:val="18"/>
        </w:rPr>
      </w:pPr>
      <w:r w:rsidRPr="00A572BD">
        <w:rPr>
          <w:rFonts w:ascii="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A572BD">
        <w:rPr>
          <w:rFonts w:ascii="Arial" w:hAnsi="Arial" w:cs="Arial"/>
          <w:sz w:val="18"/>
          <w:szCs w:val="18"/>
        </w:rPr>
        <w:t>has the ability to</w:t>
      </w:r>
      <w:proofErr w:type="gramEnd"/>
      <w:r w:rsidRPr="00A572BD">
        <w:rPr>
          <w:rFonts w:ascii="Arial" w:hAnsi="Arial" w:cs="Arial"/>
          <w:sz w:val="18"/>
          <w:szCs w:val="18"/>
        </w:rPr>
        <w:t xml:space="preserve"> affect those returns through its power over the entity. Subsidiaries are consolidated from the date on which control is transferred to the Group until the date that control ceases.</w:t>
      </w:r>
    </w:p>
    <w:p w14:paraId="24787085" w14:textId="77777777" w:rsidR="00E43FB0" w:rsidRPr="00A572BD" w:rsidRDefault="00E43FB0" w:rsidP="000C4A5F">
      <w:pPr>
        <w:ind w:left="1080"/>
        <w:jc w:val="thaiDistribute"/>
        <w:rPr>
          <w:rFonts w:ascii="Arial" w:hAnsi="Arial" w:cs="Arial"/>
          <w:sz w:val="18"/>
          <w:szCs w:val="18"/>
        </w:rPr>
      </w:pPr>
    </w:p>
    <w:p w14:paraId="3B817190" w14:textId="77777777" w:rsidR="00E43FB0" w:rsidRPr="00A572BD" w:rsidRDefault="00E43FB0" w:rsidP="000C4A5F">
      <w:pPr>
        <w:ind w:left="1080"/>
        <w:jc w:val="thaiDistribute"/>
        <w:rPr>
          <w:rFonts w:ascii="Arial" w:hAnsi="Arial" w:cs="Arial"/>
          <w:sz w:val="18"/>
          <w:szCs w:val="18"/>
        </w:rPr>
      </w:pPr>
      <w:r w:rsidRPr="00A572BD">
        <w:rPr>
          <w:rFonts w:ascii="Arial" w:hAnsi="Arial" w:cs="Arial"/>
          <w:sz w:val="18"/>
          <w:szCs w:val="18"/>
        </w:rPr>
        <w:t xml:space="preserve">In the separate financial statements, investments in subsidiaries are accounted for using equity method. </w:t>
      </w:r>
    </w:p>
    <w:p w14:paraId="6FEE7395" w14:textId="77777777" w:rsidR="00E43FB0" w:rsidRPr="00A572BD" w:rsidRDefault="00E43FB0" w:rsidP="000C4A5F">
      <w:pPr>
        <w:ind w:left="1080"/>
        <w:jc w:val="thaiDistribute"/>
        <w:rPr>
          <w:rFonts w:ascii="Arial" w:eastAsia="Times New Roman" w:hAnsi="Arial" w:cs="Arial"/>
          <w:sz w:val="18"/>
          <w:szCs w:val="18"/>
        </w:rPr>
      </w:pPr>
    </w:p>
    <w:p w14:paraId="29D505E7" w14:textId="77777777" w:rsidR="00E43FB0" w:rsidRPr="00A572BD" w:rsidRDefault="00E43FB0" w:rsidP="000C4A5F">
      <w:pPr>
        <w:suppressAutoHyphens/>
        <w:ind w:left="1080" w:hanging="540"/>
        <w:rPr>
          <w:rFonts w:ascii="Arial" w:hAnsi="Arial" w:cs="Arial"/>
          <w:color w:val="CF4A02"/>
          <w:sz w:val="18"/>
          <w:szCs w:val="18"/>
        </w:rPr>
      </w:pPr>
      <w:r w:rsidRPr="00A572BD">
        <w:rPr>
          <w:rFonts w:ascii="Arial" w:hAnsi="Arial" w:cs="Arial"/>
          <w:color w:val="CF4A02"/>
          <w:sz w:val="18"/>
          <w:szCs w:val="18"/>
        </w:rPr>
        <w:t>b)</w:t>
      </w:r>
      <w:r w:rsidRPr="00A572BD">
        <w:rPr>
          <w:rFonts w:ascii="Arial" w:hAnsi="Arial" w:cs="Arial"/>
          <w:color w:val="CF4A02"/>
          <w:sz w:val="18"/>
          <w:szCs w:val="18"/>
        </w:rPr>
        <w:tab/>
        <w:t>Associates</w:t>
      </w:r>
    </w:p>
    <w:p w14:paraId="6C50429C" w14:textId="77777777" w:rsidR="00E43FB0" w:rsidRPr="00A572BD" w:rsidRDefault="00E43FB0" w:rsidP="000C4A5F">
      <w:pPr>
        <w:ind w:left="1080"/>
        <w:jc w:val="thaiDistribute"/>
        <w:rPr>
          <w:rFonts w:ascii="Arial" w:eastAsia="Times New Roman" w:hAnsi="Arial" w:cs="Arial"/>
          <w:sz w:val="18"/>
          <w:szCs w:val="18"/>
        </w:rPr>
      </w:pPr>
    </w:p>
    <w:p w14:paraId="5E1856C0" w14:textId="77777777" w:rsidR="00E43FB0" w:rsidRPr="00A572BD" w:rsidRDefault="00E43FB0" w:rsidP="000C4A5F">
      <w:pPr>
        <w:ind w:left="1080"/>
        <w:jc w:val="thaiDistribute"/>
        <w:rPr>
          <w:rFonts w:ascii="Arial" w:eastAsia="Times New Roman" w:hAnsi="Arial" w:cs="Arial"/>
          <w:sz w:val="18"/>
          <w:szCs w:val="18"/>
        </w:rPr>
      </w:pPr>
      <w:r w:rsidRPr="00A572BD">
        <w:rPr>
          <w:rFonts w:ascii="Arial" w:eastAsia="Times New Roman" w:hAnsi="Arial" w:cs="Arial"/>
          <w:sz w:val="18"/>
          <w:szCs w:val="18"/>
        </w:rPr>
        <w:t xml:space="preserve">Associates are all entities over which the Group has significant influence but not control or joint control. Investments in associates are accounted for using the equity method </w:t>
      </w:r>
      <w:r w:rsidR="004777B8" w:rsidRPr="00A572BD">
        <w:rPr>
          <w:rFonts w:ascii="Arial" w:eastAsia="Times New Roman" w:hAnsi="Arial" w:cs="Arial"/>
          <w:sz w:val="18"/>
          <w:szCs w:val="18"/>
        </w:rPr>
        <w:t>in the consolidated financial statements.</w:t>
      </w:r>
    </w:p>
    <w:p w14:paraId="66C4FC28" w14:textId="77777777" w:rsidR="00E43FB0" w:rsidRPr="00A572BD" w:rsidRDefault="00E43FB0" w:rsidP="000C4A5F">
      <w:pPr>
        <w:ind w:left="1080"/>
        <w:jc w:val="thaiDistribute"/>
        <w:rPr>
          <w:rFonts w:ascii="Arial" w:eastAsia="Times New Roman" w:hAnsi="Arial" w:cs="Arial"/>
          <w:sz w:val="18"/>
          <w:szCs w:val="18"/>
        </w:rPr>
      </w:pPr>
    </w:p>
    <w:p w14:paraId="2E0A86C4" w14:textId="77777777" w:rsidR="00E43FB0" w:rsidRPr="00A572BD" w:rsidRDefault="00E43FB0" w:rsidP="000C4A5F">
      <w:pPr>
        <w:ind w:left="1080"/>
        <w:jc w:val="thaiDistribute"/>
        <w:rPr>
          <w:rFonts w:ascii="Arial" w:eastAsia="Times New Roman" w:hAnsi="Arial" w:cs="Arial"/>
          <w:sz w:val="18"/>
          <w:szCs w:val="18"/>
        </w:rPr>
      </w:pPr>
      <w:r w:rsidRPr="00A572BD">
        <w:rPr>
          <w:rFonts w:ascii="Arial" w:eastAsia="Times New Roman" w:hAnsi="Arial" w:cs="Arial"/>
          <w:sz w:val="18"/>
          <w:szCs w:val="18"/>
        </w:rPr>
        <w:t xml:space="preserve">In the separate financial statements, investments in associates are accounted for using equity method. </w:t>
      </w:r>
    </w:p>
    <w:p w14:paraId="64E0C6D2" w14:textId="77777777" w:rsidR="00E43FB0" w:rsidRPr="00A572BD" w:rsidRDefault="00E43FB0" w:rsidP="000C4A5F">
      <w:pPr>
        <w:ind w:left="1080"/>
        <w:jc w:val="thaiDistribute"/>
        <w:rPr>
          <w:rFonts w:ascii="Arial" w:eastAsia="Times New Roman" w:hAnsi="Arial" w:cs="Arial"/>
          <w:sz w:val="18"/>
          <w:szCs w:val="18"/>
        </w:rPr>
      </w:pPr>
    </w:p>
    <w:p w14:paraId="1E385A48" w14:textId="77777777" w:rsidR="00E43FB0" w:rsidRPr="00A572BD" w:rsidRDefault="00E43FB0" w:rsidP="000C4A5F">
      <w:pPr>
        <w:suppressAutoHyphens/>
        <w:ind w:left="1080" w:hanging="540"/>
        <w:rPr>
          <w:rFonts w:ascii="Arial" w:hAnsi="Arial" w:cs="Arial"/>
          <w:color w:val="CF4A02"/>
          <w:sz w:val="18"/>
          <w:szCs w:val="18"/>
        </w:rPr>
      </w:pPr>
      <w:r w:rsidRPr="00A572BD">
        <w:rPr>
          <w:rFonts w:ascii="Arial" w:hAnsi="Arial" w:cs="Arial"/>
          <w:color w:val="CF4A02"/>
          <w:sz w:val="18"/>
          <w:szCs w:val="18"/>
        </w:rPr>
        <w:t>c)</w:t>
      </w:r>
      <w:r w:rsidRPr="00A572BD">
        <w:rPr>
          <w:rFonts w:ascii="Arial" w:hAnsi="Arial" w:cs="Arial"/>
          <w:color w:val="CF4A02"/>
          <w:sz w:val="18"/>
          <w:szCs w:val="18"/>
        </w:rPr>
        <w:tab/>
        <w:t>Joint arrangements</w:t>
      </w:r>
    </w:p>
    <w:p w14:paraId="72EC3686" w14:textId="77777777" w:rsidR="00E43FB0" w:rsidRPr="00A572BD" w:rsidRDefault="00E43FB0" w:rsidP="000C4A5F">
      <w:pPr>
        <w:ind w:left="1080"/>
        <w:jc w:val="thaiDistribute"/>
        <w:rPr>
          <w:rFonts w:ascii="Arial" w:eastAsia="Times New Roman" w:hAnsi="Arial" w:cs="Arial"/>
          <w:sz w:val="18"/>
          <w:szCs w:val="18"/>
        </w:rPr>
      </w:pPr>
    </w:p>
    <w:p w14:paraId="6AF49FA0" w14:textId="77777777" w:rsidR="00E43FB0" w:rsidRPr="00A572BD" w:rsidRDefault="00E43FB0" w:rsidP="000C4A5F">
      <w:pPr>
        <w:ind w:left="1080"/>
        <w:jc w:val="thaiDistribute"/>
        <w:rPr>
          <w:rFonts w:ascii="Arial" w:eastAsia="Times New Roman" w:hAnsi="Arial" w:cs="Arial"/>
          <w:sz w:val="18"/>
          <w:szCs w:val="18"/>
        </w:rPr>
      </w:pPr>
      <w:r w:rsidRPr="00A572BD">
        <w:rPr>
          <w:rFonts w:ascii="Arial" w:eastAsia="Times New Roman" w:hAnsi="Arial" w:cs="Arial"/>
          <w:sz w:val="18"/>
          <w:szCs w:val="18"/>
        </w:rPr>
        <w:t xml:space="preserve">Investments in joint arrangements are classified as either joint operations or joint ventures depending on </w:t>
      </w:r>
      <w:r w:rsidRPr="00A572BD">
        <w:rPr>
          <w:rFonts w:ascii="Arial" w:eastAsia="Times New Roman" w:hAnsi="Arial" w:cs="Arial"/>
          <w:spacing w:val="-2"/>
          <w:sz w:val="18"/>
          <w:szCs w:val="18"/>
        </w:rPr>
        <w:t>the contractual rights and obligations of each investor, rather than the legal structure of the joint arrangements.</w:t>
      </w:r>
    </w:p>
    <w:p w14:paraId="459C9B29" w14:textId="77777777" w:rsidR="00E43FB0" w:rsidRPr="00A572BD" w:rsidRDefault="00E43FB0" w:rsidP="000C4A5F">
      <w:pPr>
        <w:ind w:left="1080"/>
        <w:jc w:val="thaiDistribute"/>
        <w:rPr>
          <w:rFonts w:ascii="Arial" w:eastAsia="Times New Roman" w:hAnsi="Arial" w:cs="Arial"/>
          <w:sz w:val="18"/>
          <w:szCs w:val="18"/>
        </w:rPr>
      </w:pPr>
    </w:p>
    <w:p w14:paraId="23F94C3D" w14:textId="77777777" w:rsidR="00E43FB0" w:rsidRPr="00A572BD" w:rsidRDefault="00E43FB0" w:rsidP="000C4A5F">
      <w:pPr>
        <w:ind w:left="1080"/>
        <w:jc w:val="thaiDistribute"/>
        <w:rPr>
          <w:rFonts w:ascii="Arial" w:eastAsia="Times New Roman" w:hAnsi="Arial" w:cs="Arial"/>
          <w:i/>
          <w:iCs/>
          <w:color w:val="CF4A02"/>
          <w:sz w:val="18"/>
          <w:szCs w:val="18"/>
        </w:rPr>
      </w:pPr>
      <w:r w:rsidRPr="00A572BD">
        <w:rPr>
          <w:rFonts w:ascii="Arial" w:eastAsia="Times New Roman" w:hAnsi="Arial" w:cs="Arial"/>
          <w:i/>
          <w:iCs/>
          <w:color w:val="CF4A02"/>
          <w:sz w:val="18"/>
          <w:szCs w:val="18"/>
        </w:rPr>
        <w:t>Joint operations</w:t>
      </w:r>
    </w:p>
    <w:p w14:paraId="2DEE798F" w14:textId="77777777" w:rsidR="00E43FB0" w:rsidRPr="00A572BD" w:rsidRDefault="00E43FB0" w:rsidP="000C4A5F">
      <w:pPr>
        <w:ind w:left="1080"/>
        <w:jc w:val="thaiDistribute"/>
        <w:rPr>
          <w:rFonts w:ascii="Arial" w:eastAsia="Times New Roman" w:hAnsi="Arial" w:cs="Arial"/>
          <w:sz w:val="18"/>
          <w:szCs w:val="18"/>
        </w:rPr>
      </w:pPr>
    </w:p>
    <w:p w14:paraId="30BA1BAC" w14:textId="77777777" w:rsidR="00E43FB0" w:rsidRPr="00A572BD" w:rsidRDefault="00E43FB0" w:rsidP="000C4A5F">
      <w:pPr>
        <w:ind w:left="1080"/>
        <w:jc w:val="thaiDistribute"/>
        <w:rPr>
          <w:rFonts w:ascii="Arial" w:eastAsia="Times New Roman" w:hAnsi="Arial" w:cs="Arial"/>
          <w:sz w:val="18"/>
          <w:szCs w:val="18"/>
        </w:rPr>
      </w:pPr>
      <w:r w:rsidRPr="00A572BD">
        <w:rPr>
          <w:rFonts w:ascii="Arial" w:eastAsia="Times New Roman" w:hAnsi="Arial" w:cs="Arial"/>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proofErr w:type="gramStart"/>
      <w:r w:rsidRPr="00A572BD">
        <w:rPr>
          <w:rFonts w:ascii="Arial" w:eastAsia="Times New Roman" w:hAnsi="Arial" w:cs="Arial"/>
          <w:sz w:val="18"/>
          <w:szCs w:val="18"/>
        </w:rPr>
        <w:t>revenues</w:t>
      </w:r>
      <w:proofErr w:type="gramEnd"/>
      <w:r w:rsidRPr="00A572BD">
        <w:rPr>
          <w:rFonts w:ascii="Arial" w:eastAsia="Times New Roman" w:hAnsi="Arial" w:cs="Arial"/>
          <w:sz w:val="18"/>
          <w:szCs w:val="18"/>
        </w:rPr>
        <w:t xml:space="preserve"> and expenses. These have been incorporated in the Group’s financial statement line items. </w:t>
      </w:r>
    </w:p>
    <w:p w14:paraId="08D22CC3" w14:textId="77777777" w:rsidR="00F4009B" w:rsidRDefault="00F4009B">
      <w:pPr>
        <w:spacing w:after="160" w:line="259" w:lineRule="auto"/>
        <w:jc w:val="left"/>
        <w:rPr>
          <w:rFonts w:ascii="Arial" w:eastAsia="Times New Roman" w:hAnsi="Arial" w:cs="Arial"/>
          <w:i/>
          <w:iCs/>
          <w:color w:val="CF4A02"/>
          <w:sz w:val="18"/>
          <w:szCs w:val="18"/>
        </w:rPr>
      </w:pPr>
      <w:r>
        <w:rPr>
          <w:rFonts w:ascii="Arial" w:eastAsia="Times New Roman" w:hAnsi="Arial" w:cs="Arial"/>
          <w:i/>
          <w:iCs/>
          <w:color w:val="CF4A02"/>
          <w:sz w:val="18"/>
          <w:szCs w:val="18"/>
        </w:rPr>
        <w:br w:type="page"/>
      </w:r>
    </w:p>
    <w:p w14:paraId="7E1295CC" w14:textId="66B35509" w:rsidR="00E43FB0" w:rsidRPr="00A572BD" w:rsidRDefault="00E43FB0" w:rsidP="000C4A5F">
      <w:pPr>
        <w:ind w:left="1080"/>
        <w:jc w:val="thaiDistribute"/>
        <w:rPr>
          <w:rFonts w:ascii="Arial" w:eastAsia="Times New Roman" w:hAnsi="Arial" w:cs="Arial"/>
          <w:i/>
          <w:iCs/>
          <w:color w:val="CF4A02"/>
          <w:sz w:val="18"/>
          <w:szCs w:val="18"/>
        </w:rPr>
      </w:pPr>
      <w:r w:rsidRPr="00A572BD">
        <w:rPr>
          <w:rFonts w:ascii="Arial" w:eastAsia="Times New Roman" w:hAnsi="Arial" w:cs="Arial"/>
          <w:i/>
          <w:iCs/>
          <w:color w:val="CF4A02"/>
          <w:sz w:val="18"/>
          <w:szCs w:val="18"/>
        </w:rPr>
        <w:lastRenderedPageBreak/>
        <w:t>Joint ventures</w:t>
      </w:r>
    </w:p>
    <w:p w14:paraId="2A09C200" w14:textId="77777777" w:rsidR="00E43FB0" w:rsidRPr="00A572BD" w:rsidRDefault="00E43FB0" w:rsidP="000C4A5F">
      <w:pPr>
        <w:ind w:left="1080"/>
        <w:jc w:val="thaiDistribute"/>
        <w:rPr>
          <w:rFonts w:ascii="Arial" w:eastAsia="Times New Roman" w:hAnsi="Arial" w:cs="Arial"/>
          <w:sz w:val="18"/>
          <w:szCs w:val="18"/>
        </w:rPr>
      </w:pPr>
    </w:p>
    <w:p w14:paraId="53643C76" w14:textId="77777777" w:rsidR="00E43FB0" w:rsidRPr="00A572BD" w:rsidRDefault="00E43FB0" w:rsidP="000C4A5F">
      <w:pPr>
        <w:ind w:left="1080"/>
        <w:jc w:val="thaiDistribute"/>
        <w:rPr>
          <w:rFonts w:ascii="Arial" w:eastAsia="Times New Roman" w:hAnsi="Arial" w:cs="Arial"/>
          <w:sz w:val="18"/>
          <w:szCs w:val="18"/>
        </w:rPr>
      </w:pPr>
      <w:r w:rsidRPr="00A572BD">
        <w:rPr>
          <w:rFonts w:ascii="Arial" w:eastAsia="Times New Roman" w:hAnsi="Arial" w:cs="Arial"/>
          <w:sz w:val="18"/>
          <w:szCs w:val="18"/>
        </w:rPr>
        <w:t>A joint venture is a joint arrangement whereby the Group has rights to the net assets of the arrangement.  Interests in joint ventures are accounted for using the equity method.</w:t>
      </w:r>
    </w:p>
    <w:p w14:paraId="47705920" w14:textId="77777777" w:rsidR="00E43FB0" w:rsidRPr="00A572BD" w:rsidRDefault="00E43FB0" w:rsidP="000C4A5F">
      <w:pPr>
        <w:ind w:left="1080"/>
        <w:jc w:val="thaiDistribute"/>
        <w:rPr>
          <w:rFonts w:ascii="Arial" w:eastAsia="Times New Roman" w:hAnsi="Arial" w:cs="Arial"/>
          <w:sz w:val="18"/>
          <w:szCs w:val="18"/>
        </w:rPr>
      </w:pPr>
    </w:p>
    <w:p w14:paraId="3C180DCC" w14:textId="77777777" w:rsidR="00E43FB0" w:rsidRPr="00A572BD" w:rsidRDefault="00E43FB0" w:rsidP="000C4A5F">
      <w:pPr>
        <w:ind w:left="1080"/>
        <w:jc w:val="thaiDistribute"/>
        <w:rPr>
          <w:rFonts w:ascii="Arial" w:eastAsia="Times New Roman" w:hAnsi="Arial" w:cs="Arial"/>
          <w:sz w:val="18"/>
          <w:szCs w:val="18"/>
        </w:rPr>
      </w:pPr>
      <w:r w:rsidRPr="00A572BD">
        <w:rPr>
          <w:rFonts w:ascii="Arial" w:eastAsia="Times New Roman" w:hAnsi="Arial" w:cs="Arial"/>
          <w:sz w:val="18"/>
          <w:szCs w:val="18"/>
        </w:rPr>
        <w:t xml:space="preserve">In the separate financial statements, investments in joint ventures are accounted for using equity method. </w:t>
      </w:r>
    </w:p>
    <w:p w14:paraId="351060DC" w14:textId="77777777" w:rsidR="00E43FB0" w:rsidRPr="00A572BD" w:rsidRDefault="00E43FB0" w:rsidP="000C4A5F">
      <w:pPr>
        <w:ind w:left="1080" w:hanging="540"/>
        <w:rPr>
          <w:rFonts w:ascii="Arial" w:hAnsi="Arial" w:cs="Arial"/>
          <w:sz w:val="18"/>
          <w:szCs w:val="18"/>
        </w:rPr>
      </w:pPr>
    </w:p>
    <w:p w14:paraId="5060B9DA" w14:textId="77777777" w:rsidR="00E43FB0" w:rsidRPr="00A572BD" w:rsidRDefault="00E43FB0" w:rsidP="000C4A5F">
      <w:pPr>
        <w:suppressAutoHyphens/>
        <w:ind w:left="1080" w:hanging="540"/>
        <w:rPr>
          <w:rFonts w:ascii="Arial" w:hAnsi="Arial" w:cs="Arial"/>
          <w:color w:val="CF4A02"/>
          <w:sz w:val="18"/>
          <w:szCs w:val="18"/>
        </w:rPr>
      </w:pPr>
      <w:r w:rsidRPr="00A572BD">
        <w:rPr>
          <w:rFonts w:ascii="Arial" w:hAnsi="Arial" w:cs="Arial"/>
          <w:color w:val="CF4A02"/>
          <w:sz w:val="18"/>
          <w:szCs w:val="18"/>
        </w:rPr>
        <w:t>d)</w:t>
      </w:r>
      <w:r w:rsidRPr="00A572BD">
        <w:rPr>
          <w:rFonts w:ascii="Arial" w:hAnsi="Arial" w:cs="Arial"/>
          <w:color w:val="CF4A02"/>
          <w:sz w:val="18"/>
          <w:szCs w:val="18"/>
        </w:rPr>
        <w:tab/>
        <w:t>Equity method</w:t>
      </w:r>
    </w:p>
    <w:p w14:paraId="29C6C98C" w14:textId="77777777" w:rsidR="00E43FB0" w:rsidRPr="00A572BD" w:rsidRDefault="00E43FB0" w:rsidP="000C4A5F">
      <w:pPr>
        <w:ind w:left="1080"/>
        <w:jc w:val="thaiDistribute"/>
        <w:rPr>
          <w:rFonts w:ascii="Arial" w:eastAsia="Times New Roman" w:hAnsi="Arial" w:cs="Arial"/>
          <w:sz w:val="18"/>
          <w:szCs w:val="18"/>
        </w:rPr>
      </w:pPr>
    </w:p>
    <w:p w14:paraId="4A2EC22C" w14:textId="77777777" w:rsidR="00E43FB0" w:rsidRPr="00A572BD" w:rsidRDefault="00E43FB0" w:rsidP="000C4A5F">
      <w:pPr>
        <w:ind w:left="1080"/>
        <w:jc w:val="thaiDistribute"/>
        <w:rPr>
          <w:rFonts w:ascii="Arial" w:eastAsia="Times New Roman" w:hAnsi="Arial" w:cs="Arial"/>
          <w:sz w:val="18"/>
          <w:szCs w:val="18"/>
        </w:rPr>
      </w:pPr>
      <w:r w:rsidRPr="00A572BD">
        <w:rPr>
          <w:rFonts w:ascii="Arial" w:eastAsia="Times New Roman" w:hAnsi="Arial" w:cs="Arial"/>
          <w:sz w:val="18"/>
          <w:szCs w:val="18"/>
        </w:rPr>
        <w:t>The investment is initially recognised at cost which is consideration paid and directly attributable costs.</w:t>
      </w:r>
    </w:p>
    <w:p w14:paraId="7EDBE24E" w14:textId="77777777" w:rsidR="00E43FB0" w:rsidRPr="00A572BD" w:rsidRDefault="00E43FB0" w:rsidP="000C4A5F">
      <w:pPr>
        <w:ind w:left="1080"/>
        <w:jc w:val="thaiDistribute"/>
        <w:rPr>
          <w:rFonts w:ascii="Arial" w:eastAsia="Times New Roman" w:hAnsi="Arial" w:cs="Arial"/>
          <w:sz w:val="18"/>
          <w:szCs w:val="18"/>
        </w:rPr>
      </w:pPr>
    </w:p>
    <w:p w14:paraId="5485BFBF" w14:textId="77777777" w:rsidR="00E43FB0" w:rsidRPr="00A572BD" w:rsidRDefault="00E43FB0" w:rsidP="000C4A5F">
      <w:pPr>
        <w:ind w:left="1080"/>
        <w:jc w:val="thaiDistribute"/>
        <w:rPr>
          <w:rFonts w:ascii="Arial" w:eastAsia="Times New Roman" w:hAnsi="Arial" w:cs="Arial"/>
          <w:sz w:val="18"/>
          <w:szCs w:val="18"/>
        </w:rPr>
      </w:pPr>
      <w:r w:rsidRPr="00A572BD">
        <w:rPr>
          <w:rFonts w:ascii="Arial" w:eastAsia="Times New Roman" w:hAnsi="Arial" w:cs="Arial"/>
          <w:sz w:val="18"/>
          <w:szCs w:val="18"/>
        </w:rPr>
        <w:t xml:space="preserve">The Group’s subsequently shares of its associates and joint ventures’ profits or losses and other comprehensive income in the profit or loss and other comprehensive income, respectively. The subsequent cumulative movements are adjusted against the carrying amount of the investment. </w:t>
      </w:r>
    </w:p>
    <w:p w14:paraId="2A19F481" w14:textId="77777777" w:rsidR="00E43FB0" w:rsidRPr="00A572BD" w:rsidRDefault="00E43FB0" w:rsidP="000C4A5F">
      <w:pPr>
        <w:ind w:left="1080"/>
        <w:jc w:val="thaiDistribute"/>
        <w:rPr>
          <w:rFonts w:ascii="Arial" w:eastAsia="Times New Roman" w:hAnsi="Arial" w:cs="Arial"/>
          <w:sz w:val="18"/>
          <w:szCs w:val="18"/>
        </w:rPr>
      </w:pPr>
    </w:p>
    <w:p w14:paraId="40C5C4D7" w14:textId="77777777" w:rsidR="00E43FB0" w:rsidRPr="00A572BD" w:rsidRDefault="00E43FB0" w:rsidP="000C4A5F">
      <w:pPr>
        <w:ind w:left="1080"/>
        <w:jc w:val="thaiDistribute"/>
        <w:rPr>
          <w:rFonts w:ascii="Arial" w:eastAsia="Times New Roman" w:hAnsi="Arial" w:cs="Arial"/>
          <w:sz w:val="18"/>
          <w:szCs w:val="18"/>
        </w:rPr>
      </w:pPr>
      <w:r w:rsidRPr="00A572BD">
        <w:rPr>
          <w:rFonts w:ascii="Arial" w:eastAsia="Times New Roman"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3ED0B4E5" w14:textId="77777777" w:rsidR="00E43FB0" w:rsidRPr="00A572BD" w:rsidRDefault="00E43FB0" w:rsidP="000C4A5F">
      <w:pPr>
        <w:suppressAutoHyphens/>
        <w:ind w:left="1080" w:hanging="540"/>
        <w:rPr>
          <w:rFonts w:ascii="Arial" w:hAnsi="Arial" w:cs="Arial"/>
          <w:sz w:val="18"/>
          <w:szCs w:val="18"/>
        </w:rPr>
      </w:pPr>
    </w:p>
    <w:p w14:paraId="451F5A6E" w14:textId="77777777" w:rsidR="00E43FB0" w:rsidRPr="00A572BD" w:rsidRDefault="00E43FB0" w:rsidP="000C4A5F">
      <w:pPr>
        <w:suppressAutoHyphens/>
        <w:ind w:left="1080" w:hanging="540"/>
        <w:rPr>
          <w:rFonts w:ascii="Arial" w:hAnsi="Arial" w:cs="Arial"/>
          <w:color w:val="CF4A02"/>
          <w:sz w:val="18"/>
          <w:szCs w:val="18"/>
        </w:rPr>
      </w:pPr>
      <w:r w:rsidRPr="00A572BD">
        <w:rPr>
          <w:rFonts w:ascii="Arial" w:hAnsi="Arial" w:cs="Arial"/>
          <w:color w:val="CF4A02"/>
          <w:sz w:val="18"/>
          <w:szCs w:val="18"/>
        </w:rPr>
        <w:t>e)</w:t>
      </w:r>
      <w:r w:rsidRPr="00A572BD">
        <w:rPr>
          <w:rFonts w:ascii="Arial" w:hAnsi="Arial" w:cs="Arial"/>
          <w:color w:val="CF4A02"/>
          <w:sz w:val="18"/>
          <w:szCs w:val="18"/>
        </w:rPr>
        <w:tab/>
        <w:t>Changes in ownership interests</w:t>
      </w:r>
    </w:p>
    <w:p w14:paraId="5EDD039A" w14:textId="77777777" w:rsidR="00E43FB0" w:rsidRPr="00A572BD" w:rsidRDefault="00E43FB0" w:rsidP="000C4A5F">
      <w:pPr>
        <w:ind w:left="1080"/>
        <w:jc w:val="thaiDistribute"/>
        <w:rPr>
          <w:rFonts w:ascii="Arial" w:eastAsia="Times New Roman" w:hAnsi="Arial" w:cs="Arial"/>
          <w:sz w:val="18"/>
          <w:szCs w:val="18"/>
        </w:rPr>
      </w:pPr>
    </w:p>
    <w:p w14:paraId="5FE01C63" w14:textId="77777777" w:rsidR="00E43FB0" w:rsidRPr="00A572BD" w:rsidRDefault="00E43FB0" w:rsidP="000C4A5F">
      <w:pPr>
        <w:ind w:left="1080"/>
        <w:jc w:val="thaiDistribute"/>
        <w:rPr>
          <w:rFonts w:ascii="Arial" w:eastAsia="Times New Roman" w:hAnsi="Arial" w:cs="Arial"/>
          <w:sz w:val="18"/>
          <w:szCs w:val="18"/>
        </w:rPr>
      </w:pPr>
      <w:r w:rsidRPr="00A572BD">
        <w:rPr>
          <w:rFonts w:ascii="Arial" w:eastAsia="Times New Roman"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33ADDBF4" w14:textId="77777777" w:rsidR="00E43FB0" w:rsidRPr="00A572BD" w:rsidRDefault="00E43FB0" w:rsidP="000C4A5F">
      <w:pPr>
        <w:ind w:left="1080"/>
        <w:jc w:val="thaiDistribute"/>
        <w:rPr>
          <w:rFonts w:ascii="Arial" w:eastAsia="Times New Roman" w:hAnsi="Arial" w:cs="Arial"/>
          <w:sz w:val="18"/>
          <w:szCs w:val="18"/>
        </w:rPr>
      </w:pPr>
    </w:p>
    <w:p w14:paraId="2FDBFF40" w14:textId="77777777" w:rsidR="00E43FB0" w:rsidRPr="00A572BD" w:rsidRDefault="00E43FB0" w:rsidP="000C4A5F">
      <w:pPr>
        <w:ind w:left="1080"/>
        <w:jc w:val="thaiDistribute"/>
        <w:rPr>
          <w:rFonts w:ascii="Arial" w:eastAsia="Times New Roman" w:hAnsi="Arial" w:cs="Arial"/>
          <w:sz w:val="18"/>
          <w:szCs w:val="18"/>
        </w:rPr>
      </w:pPr>
      <w:r w:rsidRPr="00A572BD">
        <w:rPr>
          <w:rFonts w:ascii="Arial" w:eastAsia="Times New Roman" w:hAnsi="Arial" w:cs="Arial"/>
          <w:spacing w:val="-4"/>
          <w:sz w:val="18"/>
          <w:szCs w:val="18"/>
        </w:rPr>
        <w:t>If the ownership interest in associates and joint ventures is reduced but significant influence and joint control</w:t>
      </w:r>
      <w:r w:rsidRPr="00A572BD">
        <w:rPr>
          <w:rFonts w:ascii="Arial" w:eastAsia="Times New Roman" w:hAnsi="Arial" w:cs="Arial"/>
          <w:sz w:val="18"/>
          <w:szCs w:val="18"/>
        </w:rPr>
        <w:t xml:space="preserve">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25DC0B66" w14:textId="77777777" w:rsidR="00E43FB0" w:rsidRPr="00A572BD" w:rsidRDefault="00E43FB0" w:rsidP="000C4A5F">
      <w:pPr>
        <w:ind w:left="1080"/>
        <w:jc w:val="thaiDistribute"/>
        <w:rPr>
          <w:rFonts w:ascii="Arial" w:eastAsia="Times New Roman" w:hAnsi="Arial" w:cs="Arial"/>
          <w:sz w:val="18"/>
          <w:szCs w:val="18"/>
        </w:rPr>
      </w:pPr>
    </w:p>
    <w:p w14:paraId="05AE1708" w14:textId="083761A2" w:rsidR="00E43FB0" w:rsidRDefault="00E43FB0" w:rsidP="000C4A5F">
      <w:pPr>
        <w:ind w:left="1080"/>
        <w:jc w:val="thaiDistribute"/>
        <w:rPr>
          <w:rFonts w:ascii="Arial" w:eastAsia="Times New Roman" w:hAnsi="Arial" w:cs="Arial"/>
          <w:sz w:val="18"/>
          <w:szCs w:val="18"/>
        </w:rPr>
      </w:pPr>
      <w:r w:rsidRPr="00A572BD">
        <w:rPr>
          <w:rFonts w:ascii="Arial" w:eastAsia="Times New Roman" w:hAnsi="Arial" w:cs="Arial"/>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a joint </w:t>
      </w:r>
      <w:proofErr w:type="gramStart"/>
      <w:r w:rsidRPr="00A572BD">
        <w:rPr>
          <w:rFonts w:ascii="Arial" w:eastAsia="Times New Roman" w:hAnsi="Arial" w:cs="Arial"/>
          <w:sz w:val="18"/>
          <w:szCs w:val="18"/>
        </w:rPr>
        <w:t>venture</w:t>
      </w:r>
      <w:proofErr w:type="gramEnd"/>
      <w:r w:rsidRPr="00A572BD">
        <w:rPr>
          <w:rFonts w:ascii="Arial" w:eastAsia="Times New Roman" w:hAnsi="Arial" w:cs="Arial"/>
          <w:sz w:val="18"/>
          <w:szCs w:val="18"/>
        </w:rPr>
        <w:t xml:space="preserve"> or a financial asset accordingly. </w:t>
      </w:r>
    </w:p>
    <w:p w14:paraId="4FA94783" w14:textId="77777777" w:rsidR="00A572BD" w:rsidRPr="00A572BD" w:rsidRDefault="00A572BD" w:rsidP="000C4A5F">
      <w:pPr>
        <w:ind w:left="1080"/>
        <w:jc w:val="thaiDistribute"/>
        <w:rPr>
          <w:rFonts w:ascii="Arial" w:eastAsia="Times New Roman" w:hAnsi="Arial" w:cs="Arial"/>
          <w:sz w:val="18"/>
          <w:szCs w:val="18"/>
        </w:rPr>
      </w:pPr>
    </w:p>
    <w:p w14:paraId="278C4088" w14:textId="77777777" w:rsidR="00E43FB0" w:rsidRPr="00A572BD" w:rsidRDefault="00E43FB0" w:rsidP="000C4A5F">
      <w:pPr>
        <w:suppressAutoHyphens/>
        <w:ind w:left="1080" w:hanging="540"/>
        <w:rPr>
          <w:rFonts w:ascii="Arial" w:hAnsi="Arial" w:cs="Arial"/>
          <w:color w:val="CF4A02"/>
          <w:sz w:val="18"/>
          <w:szCs w:val="18"/>
        </w:rPr>
      </w:pPr>
      <w:r w:rsidRPr="00A572BD">
        <w:rPr>
          <w:rFonts w:ascii="Arial" w:hAnsi="Arial" w:cs="Arial"/>
          <w:color w:val="CF4A02"/>
          <w:sz w:val="18"/>
          <w:szCs w:val="18"/>
        </w:rPr>
        <w:t>f)</w:t>
      </w:r>
      <w:r w:rsidRPr="00A572BD">
        <w:rPr>
          <w:rFonts w:ascii="Arial" w:hAnsi="Arial" w:cs="Arial"/>
          <w:color w:val="CF4A02"/>
          <w:sz w:val="18"/>
          <w:szCs w:val="18"/>
        </w:rPr>
        <w:tab/>
        <w:t>Intercompany transactions on consolidation</w:t>
      </w:r>
    </w:p>
    <w:p w14:paraId="4A945FAC" w14:textId="77777777" w:rsidR="00E43FB0" w:rsidRPr="00A572BD" w:rsidRDefault="00E43FB0" w:rsidP="000C4A5F">
      <w:pPr>
        <w:ind w:left="1080"/>
        <w:jc w:val="thaiDistribute"/>
        <w:rPr>
          <w:rFonts w:ascii="Arial" w:eastAsia="Times New Roman" w:hAnsi="Arial" w:cs="Arial"/>
          <w:sz w:val="18"/>
          <w:szCs w:val="18"/>
        </w:rPr>
      </w:pPr>
    </w:p>
    <w:p w14:paraId="39273827" w14:textId="77777777" w:rsidR="00E43FB0" w:rsidRPr="00A572BD" w:rsidRDefault="00E43FB0" w:rsidP="000C4A5F">
      <w:pPr>
        <w:ind w:left="1080"/>
        <w:jc w:val="thaiDistribute"/>
        <w:rPr>
          <w:rFonts w:ascii="Arial" w:eastAsia="Times New Roman" w:hAnsi="Arial" w:cs="Arial"/>
          <w:sz w:val="18"/>
          <w:szCs w:val="18"/>
        </w:rPr>
      </w:pPr>
      <w:r w:rsidRPr="00A572BD">
        <w:rPr>
          <w:rFonts w:ascii="Arial" w:eastAsia="Times New Roman"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5078DA5" w14:textId="77777777" w:rsidR="00E43FB0" w:rsidRPr="00A572BD" w:rsidRDefault="00E43FB0" w:rsidP="000C4A5F">
      <w:pPr>
        <w:ind w:left="1080"/>
        <w:jc w:val="thaiDistribute"/>
        <w:rPr>
          <w:rFonts w:ascii="Arial" w:eastAsia="Times New Roman" w:hAnsi="Arial" w:cs="Arial"/>
          <w:sz w:val="18"/>
          <w:szCs w:val="18"/>
        </w:rPr>
      </w:pPr>
    </w:p>
    <w:p w14:paraId="1DD1DC98" w14:textId="101A8BB4" w:rsidR="00E43FB0" w:rsidRPr="00A572BD" w:rsidRDefault="001C76A6" w:rsidP="000C4A5F">
      <w:pPr>
        <w:ind w:left="540" w:hanging="540"/>
        <w:rPr>
          <w:rFonts w:ascii="Arial" w:hAnsi="Arial" w:cs="Arial"/>
          <w:b/>
          <w:bCs/>
          <w:color w:val="CF4A02"/>
          <w:sz w:val="18"/>
          <w:szCs w:val="18"/>
        </w:rPr>
      </w:pPr>
      <w:r w:rsidRPr="00A572BD">
        <w:rPr>
          <w:rFonts w:ascii="Arial" w:hAnsi="Arial" w:cs="Arial"/>
          <w:b/>
          <w:bCs/>
          <w:color w:val="CF4A02"/>
          <w:sz w:val="18"/>
          <w:szCs w:val="18"/>
        </w:rPr>
        <w:t>5</w:t>
      </w:r>
      <w:r w:rsidR="00E43FB0" w:rsidRPr="00A572BD">
        <w:rPr>
          <w:rFonts w:ascii="Arial" w:hAnsi="Arial" w:cs="Arial"/>
          <w:b/>
          <w:bCs/>
          <w:color w:val="CF4A02"/>
          <w:sz w:val="18"/>
          <w:szCs w:val="18"/>
        </w:rPr>
        <w:t>.</w:t>
      </w:r>
      <w:r w:rsidR="002122E8" w:rsidRPr="00A572BD">
        <w:rPr>
          <w:rFonts w:ascii="Arial" w:hAnsi="Arial" w:cs="Arial"/>
          <w:b/>
          <w:bCs/>
          <w:color w:val="CF4A02"/>
          <w:sz w:val="18"/>
          <w:szCs w:val="18"/>
        </w:rPr>
        <w:t>2</w:t>
      </w:r>
      <w:r w:rsidR="00E43FB0" w:rsidRPr="00A572BD">
        <w:rPr>
          <w:rFonts w:ascii="Arial" w:hAnsi="Arial" w:cs="Arial"/>
          <w:b/>
          <w:bCs/>
          <w:color w:val="CF4A02"/>
          <w:sz w:val="18"/>
          <w:szCs w:val="18"/>
        </w:rPr>
        <w:tab/>
        <w:t xml:space="preserve">Business combination </w:t>
      </w:r>
    </w:p>
    <w:p w14:paraId="17086B0B" w14:textId="77777777" w:rsidR="00E43FB0" w:rsidRPr="00A572BD" w:rsidRDefault="00E43FB0" w:rsidP="000C4A5F">
      <w:pPr>
        <w:ind w:left="540"/>
        <w:rPr>
          <w:rFonts w:ascii="Arial" w:hAnsi="Arial" w:cs="Arial"/>
          <w:sz w:val="18"/>
          <w:szCs w:val="18"/>
        </w:rPr>
      </w:pPr>
    </w:p>
    <w:p w14:paraId="38FF44D6" w14:textId="77777777" w:rsidR="00E43FB0" w:rsidRPr="00A572BD" w:rsidRDefault="00E43FB0" w:rsidP="000C4A5F">
      <w:pPr>
        <w:ind w:left="540"/>
        <w:rPr>
          <w:rFonts w:ascii="Arial" w:hAnsi="Arial" w:cs="Arial"/>
          <w:spacing w:val="-4"/>
          <w:sz w:val="18"/>
          <w:szCs w:val="18"/>
        </w:rPr>
      </w:pPr>
      <w:r w:rsidRPr="00A572BD">
        <w:rPr>
          <w:rFonts w:ascii="Arial" w:hAnsi="Arial" w:cs="Arial"/>
          <w:spacing w:val="-4"/>
          <w:sz w:val="18"/>
          <w:szCs w:val="18"/>
        </w:rPr>
        <w:t>The Group applies the acquisition method to account for business combinations with an exception on business combination under common control. The consideration transferred for the acquisition of a subsidiary comprises.</w:t>
      </w:r>
    </w:p>
    <w:p w14:paraId="3400964B" w14:textId="77777777" w:rsidR="00E43FB0" w:rsidRPr="00A572BD" w:rsidRDefault="00E43FB0" w:rsidP="000C4A5F">
      <w:pPr>
        <w:ind w:left="540"/>
        <w:rPr>
          <w:rFonts w:ascii="Arial" w:hAnsi="Arial" w:cs="Arial"/>
          <w:sz w:val="18"/>
          <w:szCs w:val="18"/>
        </w:rPr>
      </w:pPr>
    </w:p>
    <w:p w14:paraId="159278D7" w14:textId="77777777" w:rsidR="00D85B5D" w:rsidRPr="00A572BD" w:rsidRDefault="00D85B5D" w:rsidP="000C4A5F">
      <w:pPr>
        <w:autoSpaceDE w:val="0"/>
        <w:autoSpaceDN w:val="0"/>
        <w:adjustRightInd w:val="0"/>
        <w:ind w:left="900" w:hanging="360"/>
        <w:rPr>
          <w:rFonts w:ascii="Arial" w:hAnsi="Arial" w:cs="Arial"/>
          <w:sz w:val="18"/>
          <w:szCs w:val="18"/>
        </w:rPr>
      </w:pPr>
      <w:r w:rsidRPr="00A572BD">
        <w:rPr>
          <w:rFonts w:ascii="Arial" w:hAnsi="Arial" w:cs="Arial"/>
          <w:sz w:val="18"/>
          <w:szCs w:val="18"/>
        </w:rPr>
        <w:sym w:font="Symbol" w:char="F0B7"/>
      </w:r>
      <w:r w:rsidRPr="00A572BD">
        <w:rPr>
          <w:rFonts w:ascii="Arial" w:hAnsi="Arial" w:cs="Arial"/>
          <w:sz w:val="18"/>
          <w:szCs w:val="18"/>
        </w:rPr>
        <w:tab/>
      </w:r>
      <w:r w:rsidR="00E43FB0" w:rsidRPr="00A572BD">
        <w:rPr>
          <w:rFonts w:ascii="Arial" w:hAnsi="Arial" w:cs="Arial"/>
          <w:sz w:val="18"/>
          <w:szCs w:val="18"/>
        </w:rPr>
        <w:t>fair value of the assets transferred,</w:t>
      </w:r>
    </w:p>
    <w:p w14:paraId="2F328F6C" w14:textId="77777777" w:rsidR="00D85B5D" w:rsidRPr="00A572BD" w:rsidRDefault="00D85B5D" w:rsidP="000C4A5F">
      <w:pPr>
        <w:autoSpaceDE w:val="0"/>
        <w:autoSpaceDN w:val="0"/>
        <w:adjustRightInd w:val="0"/>
        <w:ind w:left="900" w:hanging="360"/>
        <w:rPr>
          <w:rFonts w:ascii="Arial" w:hAnsi="Arial" w:cs="Arial"/>
          <w:sz w:val="18"/>
          <w:szCs w:val="18"/>
        </w:rPr>
      </w:pPr>
      <w:r w:rsidRPr="00A572BD">
        <w:rPr>
          <w:rFonts w:ascii="Arial" w:hAnsi="Arial" w:cs="Arial"/>
          <w:sz w:val="18"/>
          <w:szCs w:val="18"/>
        </w:rPr>
        <w:sym w:font="Symbol" w:char="F0B7"/>
      </w:r>
      <w:r w:rsidRPr="00A572BD">
        <w:rPr>
          <w:rFonts w:ascii="Arial" w:hAnsi="Arial" w:cs="Arial"/>
          <w:sz w:val="18"/>
          <w:szCs w:val="18"/>
        </w:rPr>
        <w:tab/>
      </w:r>
      <w:r w:rsidR="00E43FB0" w:rsidRPr="00A572BD">
        <w:rPr>
          <w:rFonts w:ascii="Arial" w:hAnsi="Arial" w:cs="Arial"/>
          <w:sz w:val="18"/>
          <w:szCs w:val="18"/>
        </w:rPr>
        <w:t>liabilities incurred to the former owners of the acquiree</w:t>
      </w:r>
    </w:p>
    <w:p w14:paraId="41B4E85E" w14:textId="77777777" w:rsidR="00E43FB0" w:rsidRPr="00A572BD" w:rsidRDefault="00D85B5D" w:rsidP="000C4A5F">
      <w:pPr>
        <w:autoSpaceDE w:val="0"/>
        <w:autoSpaceDN w:val="0"/>
        <w:adjustRightInd w:val="0"/>
        <w:ind w:left="900" w:hanging="360"/>
        <w:rPr>
          <w:rFonts w:ascii="Arial" w:hAnsi="Arial" w:cs="Arial"/>
          <w:sz w:val="18"/>
          <w:szCs w:val="18"/>
        </w:rPr>
      </w:pPr>
      <w:r w:rsidRPr="00A572BD">
        <w:rPr>
          <w:rFonts w:ascii="Arial" w:hAnsi="Arial" w:cs="Arial"/>
          <w:sz w:val="18"/>
          <w:szCs w:val="18"/>
        </w:rPr>
        <w:sym w:font="Symbol" w:char="F0B7"/>
      </w:r>
      <w:r w:rsidRPr="00A572BD">
        <w:rPr>
          <w:rFonts w:ascii="Arial" w:hAnsi="Arial" w:cs="Arial"/>
          <w:sz w:val="18"/>
          <w:szCs w:val="18"/>
        </w:rPr>
        <w:tab/>
      </w:r>
      <w:r w:rsidR="00E43FB0" w:rsidRPr="00A572BD">
        <w:rPr>
          <w:rFonts w:ascii="Arial" w:hAnsi="Arial" w:cs="Arial"/>
          <w:sz w:val="18"/>
          <w:szCs w:val="18"/>
        </w:rPr>
        <w:t>equity interests issued by the Group</w:t>
      </w:r>
    </w:p>
    <w:p w14:paraId="54433896" w14:textId="77777777" w:rsidR="00E43FB0" w:rsidRPr="00A572BD" w:rsidRDefault="00E43FB0" w:rsidP="000C4A5F">
      <w:pPr>
        <w:ind w:left="540"/>
        <w:rPr>
          <w:rFonts w:ascii="Arial" w:hAnsi="Arial" w:cs="Arial"/>
          <w:sz w:val="18"/>
          <w:szCs w:val="18"/>
        </w:rPr>
      </w:pPr>
    </w:p>
    <w:p w14:paraId="31DEB58C"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 xml:space="preserve">Identifiable assets and liabilities </w:t>
      </w:r>
      <w:proofErr w:type="gramStart"/>
      <w:r w:rsidRPr="00A572BD">
        <w:rPr>
          <w:rFonts w:ascii="Arial" w:hAnsi="Arial" w:cs="Arial"/>
          <w:sz w:val="18"/>
          <w:szCs w:val="18"/>
        </w:rPr>
        <w:t>acquired</w:t>
      </w:r>
      <w:proofErr w:type="gramEnd"/>
      <w:r w:rsidRPr="00A572BD">
        <w:rPr>
          <w:rFonts w:ascii="Arial" w:hAnsi="Arial" w:cs="Arial"/>
          <w:sz w:val="18"/>
          <w:szCs w:val="18"/>
        </w:rPr>
        <w:t xml:space="preserve"> and contingent liabilities assumed in a business combination are measured initially at their fair values at the acquisition date.</w:t>
      </w:r>
    </w:p>
    <w:p w14:paraId="47E79AA5" w14:textId="77777777" w:rsidR="00E43FB0" w:rsidRPr="00A572BD" w:rsidRDefault="00E43FB0" w:rsidP="000C4A5F">
      <w:pPr>
        <w:ind w:left="540"/>
        <w:rPr>
          <w:rFonts w:ascii="Arial" w:hAnsi="Arial" w:cs="Arial"/>
          <w:sz w:val="18"/>
          <w:szCs w:val="18"/>
        </w:rPr>
      </w:pPr>
    </w:p>
    <w:p w14:paraId="1B247D2B"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14:paraId="61E28A33" w14:textId="77777777" w:rsidR="00E43FB0" w:rsidRPr="00A572BD" w:rsidRDefault="00E43FB0" w:rsidP="000C4A5F">
      <w:pPr>
        <w:ind w:left="540"/>
        <w:rPr>
          <w:rFonts w:ascii="Arial" w:hAnsi="Arial" w:cs="Arial"/>
          <w:sz w:val="18"/>
          <w:szCs w:val="18"/>
        </w:rPr>
      </w:pPr>
    </w:p>
    <w:p w14:paraId="4ADCAD7A"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 xml:space="preserve">The excess of the consideration transferred, the amount of any non-controlling interest recognised and the </w:t>
      </w:r>
      <w:r w:rsidRPr="00A572BD">
        <w:rPr>
          <w:rFonts w:ascii="Arial" w:hAnsi="Arial" w:cs="Arial"/>
          <w:spacing w:val="-2"/>
          <w:sz w:val="18"/>
          <w:szCs w:val="18"/>
        </w:rPr>
        <w:t>acquisition-date fair value of any previous equity interest in the acquiree (for business combination achieved</w:t>
      </w:r>
      <w:r w:rsidRPr="00A572BD">
        <w:rPr>
          <w:rFonts w:ascii="Arial" w:hAnsi="Arial" w:cs="Arial"/>
          <w:sz w:val="18"/>
          <w:szCs w:val="18"/>
        </w:rPr>
        <w:t xml:space="preserve"> in stages) over the fair value of the identifiable net assets acquired is recorded as goodwill. In the case of a bargain purchase, the difference is recognised directly in profit or loss.</w:t>
      </w:r>
    </w:p>
    <w:p w14:paraId="0EF81131" w14:textId="4047A9BE" w:rsidR="00E43FB0" w:rsidRPr="00A572BD" w:rsidRDefault="00E43FB0" w:rsidP="000C4A5F">
      <w:pPr>
        <w:ind w:left="540"/>
        <w:jc w:val="left"/>
        <w:rPr>
          <w:rFonts w:ascii="Arial" w:hAnsi="Arial" w:cs="Arial"/>
          <w:sz w:val="18"/>
          <w:szCs w:val="18"/>
          <w:cs/>
        </w:rPr>
      </w:pPr>
    </w:p>
    <w:p w14:paraId="044C89E2" w14:textId="77777777" w:rsidR="00F4009B" w:rsidRDefault="00F4009B">
      <w:pPr>
        <w:spacing w:after="160" w:line="259" w:lineRule="auto"/>
        <w:jc w:val="left"/>
        <w:rPr>
          <w:rFonts w:ascii="Arial" w:hAnsi="Arial" w:cs="Arial"/>
          <w:i/>
          <w:iCs/>
          <w:color w:val="CF4A02"/>
          <w:sz w:val="18"/>
          <w:szCs w:val="18"/>
        </w:rPr>
      </w:pPr>
      <w:r>
        <w:rPr>
          <w:rFonts w:ascii="Arial" w:hAnsi="Arial" w:cs="Arial"/>
          <w:i/>
          <w:iCs/>
          <w:color w:val="CF4A02"/>
          <w:sz w:val="18"/>
          <w:szCs w:val="18"/>
        </w:rPr>
        <w:br w:type="page"/>
      </w:r>
    </w:p>
    <w:p w14:paraId="21F6C8CF" w14:textId="74EEB2C1" w:rsidR="00E43FB0" w:rsidRPr="00A572BD" w:rsidRDefault="00E43FB0" w:rsidP="000C4A5F">
      <w:pPr>
        <w:ind w:left="540"/>
        <w:rPr>
          <w:rFonts w:ascii="Arial" w:hAnsi="Arial" w:cs="Arial"/>
          <w:i/>
          <w:iCs/>
          <w:color w:val="CF4A02"/>
          <w:sz w:val="18"/>
          <w:szCs w:val="18"/>
        </w:rPr>
      </w:pPr>
      <w:r w:rsidRPr="00A572BD">
        <w:rPr>
          <w:rFonts w:ascii="Arial" w:hAnsi="Arial" w:cs="Arial"/>
          <w:i/>
          <w:iCs/>
          <w:color w:val="CF4A02"/>
          <w:sz w:val="18"/>
          <w:szCs w:val="18"/>
        </w:rPr>
        <w:lastRenderedPageBreak/>
        <w:t>Acquisition-related cost</w:t>
      </w:r>
    </w:p>
    <w:p w14:paraId="13828462" w14:textId="77777777" w:rsidR="00E43FB0" w:rsidRPr="00A572BD" w:rsidRDefault="00E43FB0" w:rsidP="000C4A5F">
      <w:pPr>
        <w:ind w:left="540"/>
        <w:rPr>
          <w:rFonts w:ascii="Arial" w:hAnsi="Arial" w:cs="Arial"/>
          <w:i/>
          <w:iCs/>
          <w:sz w:val="18"/>
          <w:szCs w:val="18"/>
        </w:rPr>
      </w:pPr>
    </w:p>
    <w:p w14:paraId="111D50E6"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Acquisition-related cost are recognised as expenses in profit or loss of consolidated financial statements.</w:t>
      </w:r>
    </w:p>
    <w:p w14:paraId="2CB5469C" w14:textId="77777777" w:rsidR="00E43FB0" w:rsidRPr="00A572BD" w:rsidRDefault="00E43FB0" w:rsidP="000C4A5F">
      <w:pPr>
        <w:ind w:left="540"/>
        <w:rPr>
          <w:rFonts w:ascii="Arial" w:hAnsi="Arial" w:cs="Arial"/>
          <w:i/>
          <w:iCs/>
          <w:sz w:val="18"/>
          <w:szCs w:val="18"/>
        </w:rPr>
      </w:pPr>
    </w:p>
    <w:p w14:paraId="41628F99" w14:textId="77777777" w:rsidR="00E43FB0" w:rsidRPr="00A572BD" w:rsidRDefault="00E43FB0" w:rsidP="000C4A5F">
      <w:pPr>
        <w:ind w:left="540"/>
        <w:rPr>
          <w:rFonts w:ascii="Arial" w:hAnsi="Arial" w:cs="Arial"/>
          <w:i/>
          <w:iCs/>
          <w:color w:val="CF4A02"/>
          <w:sz w:val="18"/>
          <w:szCs w:val="18"/>
        </w:rPr>
      </w:pPr>
      <w:r w:rsidRPr="00A572BD">
        <w:rPr>
          <w:rFonts w:ascii="Arial" w:hAnsi="Arial" w:cs="Arial"/>
          <w:i/>
          <w:iCs/>
          <w:color w:val="CF4A02"/>
          <w:sz w:val="18"/>
          <w:szCs w:val="18"/>
        </w:rPr>
        <w:t>Step-up acquisition</w:t>
      </w:r>
    </w:p>
    <w:p w14:paraId="7D2BB642" w14:textId="77777777" w:rsidR="00E43FB0" w:rsidRPr="00A572BD" w:rsidRDefault="00E43FB0" w:rsidP="000C4A5F">
      <w:pPr>
        <w:ind w:left="540"/>
        <w:rPr>
          <w:rFonts w:ascii="Arial" w:hAnsi="Arial" w:cs="Arial"/>
          <w:sz w:val="18"/>
          <w:szCs w:val="18"/>
        </w:rPr>
      </w:pPr>
    </w:p>
    <w:p w14:paraId="10FC0A0D"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301A42CE" w14:textId="77777777" w:rsidR="00E43FB0" w:rsidRPr="00A572BD" w:rsidRDefault="00E43FB0" w:rsidP="000C4A5F">
      <w:pPr>
        <w:ind w:left="540"/>
        <w:rPr>
          <w:rFonts w:ascii="Arial" w:hAnsi="Arial" w:cs="Arial"/>
          <w:sz w:val="18"/>
          <w:szCs w:val="18"/>
        </w:rPr>
      </w:pPr>
    </w:p>
    <w:p w14:paraId="7A81A782" w14:textId="77777777" w:rsidR="00E43FB0" w:rsidRPr="00A572BD" w:rsidRDefault="00E43FB0" w:rsidP="000C4A5F">
      <w:pPr>
        <w:ind w:left="540"/>
        <w:rPr>
          <w:rFonts w:ascii="Arial" w:hAnsi="Arial" w:cs="Arial"/>
          <w:i/>
          <w:iCs/>
          <w:color w:val="CF4A02"/>
          <w:sz w:val="18"/>
          <w:szCs w:val="18"/>
        </w:rPr>
      </w:pPr>
      <w:r w:rsidRPr="00A572BD">
        <w:rPr>
          <w:rFonts w:ascii="Arial" w:hAnsi="Arial" w:cs="Arial"/>
          <w:i/>
          <w:iCs/>
          <w:color w:val="CF4A02"/>
          <w:sz w:val="18"/>
          <w:szCs w:val="18"/>
        </w:rPr>
        <w:t>Contingent consideration paid/received</w:t>
      </w:r>
    </w:p>
    <w:p w14:paraId="5B041BCA" w14:textId="77777777" w:rsidR="00E43FB0" w:rsidRPr="00A572BD" w:rsidRDefault="00E43FB0" w:rsidP="000C4A5F">
      <w:pPr>
        <w:ind w:left="540"/>
        <w:rPr>
          <w:rFonts w:ascii="Arial" w:hAnsi="Arial" w:cs="Arial"/>
          <w:sz w:val="18"/>
          <w:szCs w:val="18"/>
        </w:rPr>
      </w:pPr>
    </w:p>
    <w:p w14:paraId="47AAEE12"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Any contingent consideration to be transferred by the Group is recognised at fair value at the acquisition date. Subsequent changes to the fair value of the contingent consideration that is an asset or liability is recognised in profit or loss. Contingent consideration that is classified as equity is not re-measured.</w:t>
      </w:r>
    </w:p>
    <w:p w14:paraId="037C12A4" w14:textId="77777777" w:rsidR="00E43FB0" w:rsidRPr="00A572BD" w:rsidRDefault="00E43FB0" w:rsidP="000C4A5F">
      <w:pPr>
        <w:ind w:left="540"/>
        <w:rPr>
          <w:rFonts w:ascii="Arial" w:hAnsi="Arial" w:cs="Arial"/>
          <w:sz w:val="18"/>
          <w:szCs w:val="18"/>
        </w:rPr>
      </w:pPr>
    </w:p>
    <w:p w14:paraId="7BE0CA07" w14:textId="50590104" w:rsidR="00E43FB0" w:rsidRPr="00A572BD" w:rsidRDefault="001C76A6" w:rsidP="000C4A5F">
      <w:pPr>
        <w:ind w:left="540" w:hanging="540"/>
        <w:rPr>
          <w:rFonts w:ascii="Arial" w:hAnsi="Arial" w:cs="Arial"/>
          <w:b/>
          <w:bCs/>
          <w:color w:val="CF4A02"/>
          <w:sz w:val="18"/>
          <w:szCs w:val="18"/>
        </w:rPr>
      </w:pPr>
      <w:r w:rsidRPr="00A572BD">
        <w:rPr>
          <w:rFonts w:ascii="Arial" w:hAnsi="Arial" w:cs="Arial"/>
          <w:b/>
          <w:bCs/>
          <w:color w:val="CF4A02"/>
          <w:sz w:val="18"/>
          <w:szCs w:val="18"/>
        </w:rPr>
        <w:t>5</w:t>
      </w:r>
      <w:r w:rsidR="00E43FB0" w:rsidRPr="00A572BD">
        <w:rPr>
          <w:rFonts w:ascii="Arial" w:hAnsi="Arial" w:cs="Arial"/>
          <w:b/>
          <w:bCs/>
          <w:color w:val="CF4A02"/>
          <w:sz w:val="18"/>
          <w:szCs w:val="18"/>
        </w:rPr>
        <w:t>.</w:t>
      </w:r>
      <w:r w:rsidR="002122E8" w:rsidRPr="00A572BD">
        <w:rPr>
          <w:rFonts w:ascii="Arial" w:hAnsi="Arial" w:cs="Arial"/>
          <w:b/>
          <w:bCs/>
          <w:color w:val="CF4A02"/>
          <w:sz w:val="18"/>
          <w:szCs w:val="18"/>
        </w:rPr>
        <w:t>3</w:t>
      </w:r>
      <w:r w:rsidR="00E43FB0" w:rsidRPr="00A572BD">
        <w:rPr>
          <w:rFonts w:ascii="Arial" w:hAnsi="Arial" w:cs="Arial"/>
          <w:b/>
          <w:bCs/>
          <w:color w:val="CF4A02"/>
          <w:sz w:val="18"/>
          <w:szCs w:val="18"/>
        </w:rPr>
        <w:tab/>
        <w:t>Foreign currency translation</w:t>
      </w:r>
    </w:p>
    <w:p w14:paraId="79B35C16" w14:textId="77777777" w:rsidR="00E43FB0" w:rsidRPr="00A572BD" w:rsidRDefault="00E43FB0" w:rsidP="000C4A5F">
      <w:pPr>
        <w:ind w:left="540" w:hanging="540"/>
        <w:rPr>
          <w:rFonts w:ascii="Arial" w:hAnsi="Arial" w:cs="Arial"/>
          <w:b/>
          <w:bCs/>
          <w:color w:val="CF4A02"/>
          <w:sz w:val="18"/>
          <w:szCs w:val="18"/>
        </w:rPr>
      </w:pPr>
    </w:p>
    <w:p w14:paraId="70E0A768" w14:textId="77777777" w:rsidR="00E43FB0" w:rsidRPr="00A572BD" w:rsidRDefault="00E43FB0" w:rsidP="000C4A5F">
      <w:pPr>
        <w:suppressAutoHyphens/>
        <w:ind w:left="1080" w:hanging="540"/>
        <w:rPr>
          <w:rFonts w:ascii="Arial" w:hAnsi="Arial" w:cs="Arial"/>
          <w:color w:val="CF4A02"/>
          <w:sz w:val="18"/>
          <w:szCs w:val="18"/>
        </w:rPr>
      </w:pPr>
      <w:r w:rsidRPr="00A572BD">
        <w:rPr>
          <w:rFonts w:ascii="Arial" w:hAnsi="Arial" w:cs="Arial"/>
          <w:color w:val="CF4A02"/>
          <w:sz w:val="18"/>
          <w:szCs w:val="18"/>
        </w:rPr>
        <w:t>a)</w:t>
      </w:r>
      <w:r w:rsidRPr="00A572BD">
        <w:rPr>
          <w:rFonts w:ascii="Arial" w:hAnsi="Arial" w:cs="Arial"/>
          <w:color w:val="CF4A02"/>
          <w:sz w:val="18"/>
          <w:szCs w:val="18"/>
        </w:rPr>
        <w:tab/>
        <w:t>Functional and presentation currency</w:t>
      </w:r>
    </w:p>
    <w:p w14:paraId="758344E0" w14:textId="77777777" w:rsidR="00E43FB0" w:rsidRPr="00A572BD" w:rsidRDefault="00E43FB0" w:rsidP="000C4A5F">
      <w:pPr>
        <w:pStyle w:val="Header"/>
        <w:tabs>
          <w:tab w:val="clear" w:pos="4320"/>
          <w:tab w:val="clear" w:pos="8640"/>
        </w:tabs>
        <w:ind w:left="1080"/>
        <w:jc w:val="thaiDistribute"/>
        <w:rPr>
          <w:rFonts w:ascii="Arial" w:hAnsi="Arial" w:cs="Arial"/>
          <w:sz w:val="18"/>
          <w:szCs w:val="18"/>
        </w:rPr>
      </w:pPr>
    </w:p>
    <w:p w14:paraId="47F64E92" w14:textId="77777777" w:rsidR="00E43FB0" w:rsidRPr="00A572BD" w:rsidRDefault="00E43FB0" w:rsidP="000C4A5F">
      <w:pPr>
        <w:ind w:left="1080"/>
        <w:rPr>
          <w:rFonts w:ascii="Arial" w:hAnsi="Arial" w:cs="Arial"/>
          <w:sz w:val="18"/>
          <w:szCs w:val="18"/>
        </w:rPr>
      </w:pPr>
      <w:r w:rsidRPr="00A572BD">
        <w:rPr>
          <w:rFonts w:ascii="Arial" w:hAnsi="Arial" w:cs="Arial"/>
          <w:spacing w:val="-2"/>
          <w:sz w:val="18"/>
          <w:szCs w:val="18"/>
        </w:rPr>
        <w:t>The financial statements are presented in Thai Baht, which is the Company’s and the Group’s functional</w:t>
      </w:r>
      <w:r w:rsidRPr="00A572BD">
        <w:rPr>
          <w:rFonts w:ascii="Arial" w:hAnsi="Arial" w:cs="Arial"/>
          <w:sz w:val="18"/>
          <w:szCs w:val="18"/>
        </w:rPr>
        <w:t xml:space="preserve"> and presentation currency.</w:t>
      </w:r>
    </w:p>
    <w:p w14:paraId="4F3100FE" w14:textId="77777777" w:rsidR="00E43FB0" w:rsidRPr="00A572BD" w:rsidRDefault="00E43FB0" w:rsidP="000C4A5F">
      <w:pPr>
        <w:ind w:left="1080"/>
        <w:rPr>
          <w:rFonts w:ascii="Arial" w:hAnsi="Arial" w:cs="Arial"/>
          <w:sz w:val="18"/>
          <w:szCs w:val="18"/>
        </w:rPr>
      </w:pPr>
    </w:p>
    <w:p w14:paraId="25FFF4D4" w14:textId="77777777" w:rsidR="00E43FB0" w:rsidRPr="00A572BD" w:rsidRDefault="00E43FB0" w:rsidP="000C4A5F">
      <w:pPr>
        <w:suppressAutoHyphens/>
        <w:ind w:left="1080" w:hanging="540"/>
        <w:rPr>
          <w:rFonts w:ascii="Arial" w:hAnsi="Arial" w:cs="Arial"/>
          <w:color w:val="CF4A02"/>
          <w:sz w:val="18"/>
          <w:szCs w:val="18"/>
        </w:rPr>
      </w:pPr>
      <w:r w:rsidRPr="00A572BD">
        <w:rPr>
          <w:rFonts w:ascii="Arial" w:hAnsi="Arial" w:cs="Arial"/>
          <w:color w:val="CF4A02"/>
          <w:sz w:val="18"/>
          <w:szCs w:val="18"/>
        </w:rPr>
        <w:t>b)</w:t>
      </w:r>
      <w:r w:rsidRPr="00A572BD">
        <w:rPr>
          <w:rFonts w:ascii="Arial" w:hAnsi="Arial" w:cs="Arial"/>
          <w:color w:val="CF4A02"/>
          <w:sz w:val="18"/>
          <w:szCs w:val="18"/>
        </w:rPr>
        <w:tab/>
        <w:t>Transactions and balances</w:t>
      </w:r>
    </w:p>
    <w:p w14:paraId="676039B6" w14:textId="77777777" w:rsidR="00E43FB0" w:rsidRPr="00A572BD" w:rsidRDefault="00E43FB0" w:rsidP="000C4A5F">
      <w:pPr>
        <w:ind w:left="1080"/>
        <w:rPr>
          <w:rFonts w:ascii="Arial" w:hAnsi="Arial" w:cs="Arial"/>
          <w:sz w:val="18"/>
          <w:szCs w:val="18"/>
        </w:rPr>
      </w:pPr>
    </w:p>
    <w:p w14:paraId="7192ED01" w14:textId="77777777" w:rsidR="00E43FB0" w:rsidRPr="00A572BD" w:rsidRDefault="00E43FB0" w:rsidP="000C4A5F">
      <w:pPr>
        <w:ind w:left="1080"/>
        <w:rPr>
          <w:rFonts w:ascii="Arial" w:hAnsi="Arial" w:cs="Arial"/>
          <w:sz w:val="18"/>
          <w:szCs w:val="18"/>
        </w:rPr>
      </w:pPr>
      <w:r w:rsidRPr="00A572BD">
        <w:rPr>
          <w:rFonts w:ascii="Arial" w:hAnsi="Arial" w:cs="Arial"/>
          <w:spacing w:val="-4"/>
          <w:sz w:val="18"/>
          <w:szCs w:val="18"/>
        </w:rPr>
        <w:t>Foreign currency transactions are translated into the functional currency using the exchange rates prevailing</w:t>
      </w:r>
      <w:r w:rsidRPr="00A572BD">
        <w:rPr>
          <w:rFonts w:ascii="Arial" w:hAnsi="Arial" w:cs="Arial"/>
          <w:sz w:val="18"/>
          <w:szCs w:val="18"/>
        </w:rPr>
        <w:t xml:space="preserve"> at the dates of the transactions. </w:t>
      </w:r>
    </w:p>
    <w:p w14:paraId="2C9B432A" w14:textId="77777777" w:rsidR="00E43FB0" w:rsidRPr="00A572BD" w:rsidRDefault="00E43FB0" w:rsidP="000C4A5F">
      <w:pPr>
        <w:ind w:left="1080"/>
        <w:rPr>
          <w:rFonts w:ascii="Arial" w:hAnsi="Arial" w:cs="Arial"/>
          <w:sz w:val="18"/>
          <w:szCs w:val="18"/>
        </w:rPr>
      </w:pPr>
    </w:p>
    <w:p w14:paraId="5B6C6937" w14:textId="77777777" w:rsidR="00E43FB0" w:rsidRPr="00A572BD" w:rsidRDefault="00E43FB0" w:rsidP="000C4A5F">
      <w:pPr>
        <w:ind w:left="1080"/>
        <w:rPr>
          <w:rFonts w:ascii="Arial" w:hAnsi="Arial" w:cs="Arial"/>
          <w:sz w:val="18"/>
          <w:szCs w:val="18"/>
        </w:rPr>
      </w:pPr>
      <w:r w:rsidRPr="00A572BD">
        <w:rPr>
          <w:rFonts w:ascii="Arial" w:hAnsi="Arial" w:cs="Arial"/>
          <w:sz w:val="18"/>
          <w:szCs w:val="18"/>
        </w:rPr>
        <w:t>Foreign exchange gains and losses resulting from foreign currency transactions of monetary assets and liabilities are recognised in the profit or loss.</w:t>
      </w:r>
    </w:p>
    <w:p w14:paraId="690D3D58" w14:textId="77777777" w:rsidR="00E43FB0" w:rsidRPr="00A572BD" w:rsidRDefault="00E43FB0" w:rsidP="000C4A5F">
      <w:pPr>
        <w:ind w:left="1080"/>
        <w:rPr>
          <w:rFonts w:ascii="Arial" w:hAnsi="Arial" w:cs="Arial"/>
          <w:sz w:val="18"/>
          <w:szCs w:val="18"/>
        </w:rPr>
      </w:pPr>
    </w:p>
    <w:p w14:paraId="3BF7350E" w14:textId="77777777" w:rsidR="00E43FB0" w:rsidRPr="00A572BD" w:rsidRDefault="00E43FB0" w:rsidP="000C4A5F">
      <w:pPr>
        <w:ind w:left="1080"/>
        <w:rPr>
          <w:rFonts w:ascii="Arial" w:hAnsi="Arial" w:cs="Arial"/>
          <w:sz w:val="18"/>
          <w:szCs w:val="18"/>
        </w:rPr>
      </w:pPr>
      <w:r w:rsidRPr="00A572BD">
        <w:rPr>
          <w:rFonts w:ascii="Arial" w:hAnsi="Arial" w:cs="Arial"/>
          <w:spacing w:val="-4"/>
          <w:sz w:val="18"/>
          <w:szCs w:val="18"/>
        </w:rPr>
        <w:t>Any exchange component of gains and losses on a non-monetary item that recognised in profit or loss, or other</w:t>
      </w:r>
      <w:r w:rsidRPr="00A572BD">
        <w:rPr>
          <w:rFonts w:ascii="Arial" w:hAnsi="Arial" w:cs="Arial"/>
          <w:sz w:val="18"/>
          <w:szCs w:val="18"/>
        </w:rPr>
        <w:t xml:space="preserve"> comprehensive income is recognised following the recognition of a gain or loss on the non-monetary item.</w:t>
      </w:r>
    </w:p>
    <w:p w14:paraId="2638B319" w14:textId="77777777" w:rsidR="00E43FB0" w:rsidRPr="00A572BD" w:rsidRDefault="00E43FB0" w:rsidP="000C4A5F">
      <w:pPr>
        <w:pStyle w:val="Heading8"/>
        <w:spacing w:before="0" w:after="0"/>
        <w:ind w:left="1080"/>
        <w:rPr>
          <w:rFonts w:ascii="Arial" w:hAnsi="Arial" w:cs="Arial"/>
          <w:i w:val="0"/>
          <w:iCs w:val="0"/>
          <w:sz w:val="18"/>
          <w:szCs w:val="18"/>
          <w:lang w:val="en-US"/>
        </w:rPr>
      </w:pPr>
    </w:p>
    <w:p w14:paraId="683B7D27" w14:textId="77777777" w:rsidR="00E43FB0" w:rsidRPr="00A572BD" w:rsidRDefault="00E43FB0" w:rsidP="000C4A5F">
      <w:pPr>
        <w:suppressAutoHyphens/>
        <w:ind w:left="1080" w:hanging="540"/>
        <w:rPr>
          <w:rFonts w:ascii="Arial" w:hAnsi="Arial" w:cs="Arial"/>
          <w:color w:val="CF4A02"/>
          <w:sz w:val="18"/>
          <w:szCs w:val="18"/>
        </w:rPr>
      </w:pPr>
      <w:r w:rsidRPr="00A572BD">
        <w:rPr>
          <w:rFonts w:ascii="Arial" w:hAnsi="Arial" w:cs="Arial"/>
          <w:color w:val="CF4A02"/>
          <w:sz w:val="18"/>
          <w:szCs w:val="18"/>
        </w:rPr>
        <w:t>c)</w:t>
      </w:r>
      <w:r w:rsidRPr="00A572BD">
        <w:rPr>
          <w:rFonts w:ascii="Arial" w:hAnsi="Arial" w:cs="Arial"/>
          <w:color w:val="CF4A02"/>
          <w:sz w:val="18"/>
          <w:szCs w:val="18"/>
        </w:rPr>
        <w:tab/>
        <w:t>Group companies</w:t>
      </w:r>
    </w:p>
    <w:p w14:paraId="4D3D2E6A" w14:textId="77777777" w:rsidR="00E43FB0" w:rsidRPr="00A572BD" w:rsidRDefault="00E43FB0" w:rsidP="000C4A5F">
      <w:pPr>
        <w:ind w:left="1080"/>
        <w:rPr>
          <w:rFonts w:ascii="Arial" w:hAnsi="Arial" w:cs="Arial"/>
          <w:sz w:val="18"/>
          <w:szCs w:val="18"/>
        </w:rPr>
      </w:pPr>
    </w:p>
    <w:p w14:paraId="3F2A6BE7" w14:textId="77777777" w:rsidR="00E43FB0" w:rsidRPr="00A572BD" w:rsidRDefault="00E43FB0" w:rsidP="000C4A5F">
      <w:pPr>
        <w:ind w:left="1080"/>
        <w:rPr>
          <w:rFonts w:ascii="Arial" w:hAnsi="Arial" w:cs="Arial"/>
          <w:sz w:val="18"/>
          <w:szCs w:val="18"/>
        </w:rPr>
      </w:pPr>
      <w:r w:rsidRPr="00A572BD">
        <w:rPr>
          <w:rFonts w:ascii="Arial" w:hAnsi="Arial" w:cs="Arial"/>
          <w:spacing w:val="-6"/>
          <w:sz w:val="18"/>
          <w:szCs w:val="18"/>
        </w:rPr>
        <w:t>The results and financial position of all the Group entities (none of which has the currency of a hyper-inflationary</w:t>
      </w:r>
      <w:r w:rsidRPr="00A572BD">
        <w:rPr>
          <w:rFonts w:ascii="Arial" w:hAnsi="Arial" w:cs="Arial"/>
          <w:sz w:val="18"/>
          <w:szCs w:val="18"/>
        </w:rPr>
        <w:t xml:space="preserve"> </w:t>
      </w:r>
      <w:r w:rsidRPr="00A572BD">
        <w:rPr>
          <w:rFonts w:ascii="Arial" w:hAnsi="Arial" w:cs="Arial"/>
          <w:spacing w:val="-4"/>
          <w:sz w:val="18"/>
          <w:szCs w:val="18"/>
        </w:rPr>
        <w:t>economy) that have a functional currency different from the presentation currency are translated into the</w:t>
      </w:r>
      <w:r w:rsidRPr="00A572BD">
        <w:rPr>
          <w:rFonts w:ascii="Arial" w:hAnsi="Arial" w:cs="Arial"/>
          <w:sz w:val="18"/>
          <w:szCs w:val="18"/>
        </w:rPr>
        <w:t xml:space="preserve"> presentation currency as follows:</w:t>
      </w:r>
    </w:p>
    <w:p w14:paraId="597A5D20" w14:textId="77777777" w:rsidR="00E43FB0" w:rsidRPr="00A572BD" w:rsidRDefault="00E43FB0" w:rsidP="000C4A5F">
      <w:pPr>
        <w:ind w:left="1080"/>
        <w:rPr>
          <w:rFonts w:ascii="Arial" w:hAnsi="Arial" w:cs="Arial"/>
          <w:sz w:val="18"/>
          <w:szCs w:val="18"/>
        </w:rPr>
      </w:pPr>
    </w:p>
    <w:p w14:paraId="46537728" w14:textId="77777777" w:rsidR="00D85B5D" w:rsidRPr="00A572BD" w:rsidRDefault="00E43FB0" w:rsidP="000C4A5F">
      <w:pPr>
        <w:pStyle w:val="ListParagraph"/>
        <w:numPr>
          <w:ilvl w:val="0"/>
          <w:numId w:val="6"/>
        </w:numPr>
        <w:spacing w:after="0" w:line="240" w:lineRule="auto"/>
        <w:ind w:left="1440"/>
        <w:jc w:val="both"/>
        <w:rPr>
          <w:rFonts w:ascii="Arial" w:hAnsi="Arial" w:cs="Arial"/>
          <w:sz w:val="18"/>
          <w:szCs w:val="18"/>
        </w:rPr>
      </w:pPr>
      <w:r w:rsidRPr="00A572BD">
        <w:rPr>
          <w:rFonts w:ascii="Arial" w:hAnsi="Arial" w:cs="Arial"/>
          <w:sz w:val="18"/>
          <w:szCs w:val="18"/>
          <w:shd w:val="clear" w:color="auto" w:fill="FFFFFF"/>
        </w:rPr>
        <w:t xml:space="preserve">Assets and liabilities for each statement of financial position presented are translated at the closing rate at the date of that statement of financial </w:t>
      </w:r>
      <w:proofErr w:type="gramStart"/>
      <w:r w:rsidRPr="00A572BD">
        <w:rPr>
          <w:rFonts w:ascii="Arial" w:hAnsi="Arial" w:cs="Arial"/>
          <w:sz w:val="18"/>
          <w:szCs w:val="18"/>
          <w:shd w:val="clear" w:color="auto" w:fill="FFFFFF"/>
        </w:rPr>
        <w:t>position;</w:t>
      </w:r>
      <w:proofErr w:type="gramEnd"/>
    </w:p>
    <w:p w14:paraId="0B0F0DE7" w14:textId="4B4C81E2" w:rsidR="00D85B5D" w:rsidRPr="00A572BD" w:rsidRDefault="00E43FB0" w:rsidP="000C4A5F">
      <w:pPr>
        <w:pStyle w:val="ListParagraph"/>
        <w:numPr>
          <w:ilvl w:val="0"/>
          <w:numId w:val="6"/>
        </w:numPr>
        <w:spacing w:after="0" w:line="240" w:lineRule="auto"/>
        <w:ind w:left="1440"/>
        <w:jc w:val="both"/>
        <w:rPr>
          <w:rFonts w:ascii="Arial" w:hAnsi="Arial" w:cs="Arial"/>
          <w:sz w:val="18"/>
          <w:szCs w:val="18"/>
        </w:rPr>
      </w:pPr>
      <w:r w:rsidRPr="00A572BD">
        <w:rPr>
          <w:rFonts w:ascii="Arial" w:hAnsi="Arial" w:cs="Arial"/>
          <w:sz w:val="18"/>
          <w:szCs w:val="18"/>
          <w:shd w:val="clear" w:color="auto" w:fill="FFFFFF"/>
        </w:rPr>
        <w:t>Income and expenses for</w:t>
      </w:r>
      <w:r w:rsidR="008526E2">
        <w:rPr>
          <w:rFonts w:ascii="Arial" w:hAnsi="Arial" w:cs="Arial"/>
          <w:sz w:val="18"/>
          <w:szCs w:val="18"/>
          <w:shd w:val="clear" w:color="auto" w:fill="FFFFFF"/>
        </w:rPr>
        <w:t xml:space="preserve"> </w:t>
      </w:r>
      <w:r w:rsidRPr="00A572BD">
        <w:rPr>
          <w:rFonts w:ascii="Arial" w:hAnsi="Arial" w:cs="Arial"/>
          <w:sz w:val="18"/>
          <w:szCs w:val="18"/>
          <w:shd w:val="clear" w:color="auto" w:fill="FFFFFF"/>
        </w:rPr>
        <w:t>statement of comprehensive income are translated at average exchange rates; and</w:t>
      </w:r>
    </w:p>
    <w:p w14:paraId="5B951E9F" w14:textId="77777777" w:rsidR="00E43FB0" w:rsidRPr="00A572BD" w:rsidRDefault="00E43FB0" w:rsidP="000C4A5F">
      <w:pPr>
        <w:pStyle w:val="ListParagraph"/>
        <w:numPr>
          <w:ilvl w:val="0"/>
          <w:numId w:val="6"/>
        </w:numPr>
        <w:spacing w:after="0" w:line="240" w:lineRule="auto"/>
        <w:ind w:left="1440"/>
        <w:rPr>
          <w:rFonts w:ascii="Arial" w:hAnsi="Arial" w:cs="Arial"/>
          <w:sz w:val="18"/>
          <w:szCs w:val="18"/>
        </w:rPr>
      </w:pPr>
      <w:r w:rsidRPr="00A572BD">
        <w:rPr>
          <w:rFonts w:ascii="Arial" w:hAnsi="Arial" w:cs="Arial"/>
          <w:sz w:val="18"/>
          <w:szCs w:val="18"/>
          <w:shd w:val="clear" w:color="auto" w:fill="FFFFFF"/>
        </w:rPr>
        <w:t xml:space="preserve">All resulting exchange differences are </w:t>
      </w:r>
      <w:proofErr w:type="spellStart"/>
      <w:r w:rsidRPr="00A572BD">
        <w:rPr>
          <w:rFonts w:ascii="Arial" w:hAnsi="Arial" w:cs="Arial"/>
          <w:sz w:val="18"/>
          <w:szCs w:val="18"/>
          <w:shd w:val="clear" w:color="auto" w:fill="FFFFFF"/>
        </w:rPr>
        <w:t>recognised</w:t>
      </w:r>
      <w:proofErr w:type="spellEnd"/>
      <w:r w:rsidRPr="00A572BD">
        <w:rPr>
          <w:rFonts w:ascii="Arial" w:hAnsi="Arial" w:cs="Arial"/>
          <w:sz w:val="18"/>
          <w:szCs w:val="18"/>
          <w:shd w:val="clear" w:color="auto" w:fill="FFFFFF"/>
        </w:rPr>
        <w:t xml:space="preserve"> in other comprehensive income.</w:t>
      </w:r>
    </w:p>
    <w:p w14:paraId="4F24F5A7" w14:textId="77777777" w:rsidR="00E43FB0" w:rsidRPr="00A572BD" w:rsidRDefault="00E43FB0" w:rsidP="000C4A5F">
      <w:pPr>
        <w:pStyle w:val="Header"/>
        <w:tabs>
          <w:tab w:val="clear" w:pos="4320"/>
          <w:tab w:val="clear" w:pos="8640"/>
        </w:tabs>
        <w:ind w:left="1080"/>
        <w:jc w:val="thaiDistribute"/>
        <w:rPr>
          <w:rFonts w:ascii="Arial" w:hAnsi="Arial" w:cs="Arial"/>
          <w:sz w:val="18"/>
          <w:szCs w:val="18"/>
          <w:shd w:val="clear" w:color="auto" w:fill="FFFFFF"/>
          <w:lang w:val="en-US"/>
        </w:rPr>
      </w:pPr>
    </w:p>
    <w:p w14:paraId="57F0EE52" w14:textId="7960B6C4" w:rsidR="00E43FB0" w:rsidRPr="00A572BD" w:rsidRDefault="001C76A6" w:rsidP="000C4A5F">
      <w:pPr>
        <w:ind w:left="540" w:hanging="540"/>
        <w:rPr>
          <w:rFonts w:ascii="Arial" w:hAnsi="Arial" w:cs="Arial"/>
          <w:b/>
          <w:bCs/>
          <w:color w:val="CF4A02"/>
          <w:sz w:val="18"/>
          <w:szCs w:val="18"/>
        </w:rPr>
      </w:pPr>
      <w:r w:rsidRPr="00A572BD">
        <w:rPr>
          <w:rFonts w:ascii="Arial" w:hAnsi="Arial" w:cs="Arial"/>
          <w:b/>
          <w:bCs/>
          <w:color w:val="CF4A02"/>
          <w:sz w:val="18"/>
          <w:szCs w:val="18"/>
        </w:rPr>
        <w:t>5</w:t>
      </w:r>
      <w:r w:rsidR="00E43FB0" w:rsidRPr="00A572BD">
        <w:rPr>
          <w:rFonts w:ascii="Arial" w:hAnsi="Arial" w:cs="Arial"/>
          <w:b/>
          <w:bCs/>
          <w:color w:val="CF4A02"/>
          <w:sz w:val="18"/>
          <w:szCs w:val="18"/>
        </w:rPr>
        <w:t>.</w:t>
      </w:r>
      <w:r w:rsidR="002122E8" w:rsidRPr="00A572BD">
        <w:rPr>
          <w:rFonts w:ascii="Arial" w:hAnsi="Arial" w:cs="Arial"/>
          <w:b/>
          <w:bCs/>
          <w:color w:val="CF4A02"/>
          <w:sz w:val="18"/>
          <w:szCs w:val="18"/>
        </w:rPr>
        <w:t>4</w:t>
      </w:r>
      <w:r w:rsidR="00E43FB0" w:rsidRPr="00A572BD">
        <w:rPr>
          <w:rFonts w:ascii="Arial" w:hAnsi="Arial" w:cs="Arial"/>
          <w:b/>
          <w:bCs/>
          <w:color w:val="CF4A02"/>
          <w:sz w:val="18"/>
          <w:szCs w:val="18"/>
        </w:rPr>
        <w:tab/>
        <w:t>Cash and cash equivalents</w:t>
      </w:r>
    </w:p>
    <w:p w14:paraId="50F3AAC9" w14:textId="77777777" w:rsidR="00E43FB0" w:rsidRPr="00A572BD" w:rsidRDefault="00E43FB0" w:rsidP="000C4A5F">
      <w:pPr>
        <w:ind w:left="540"/>
        <w:rPr>
          <w:rFonts w:ascii="Arial" w:hAnsi="Arial" w:cs="Arial"/>
          <w:sz w:val="18"/>
          <w:szCs w:val="18"/>
        </w:rPr>
      </w:pPr>
    </w:p>
    <w:p w14:paraId="2EEBC98C"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In the statements of cash flows, cash and cash equivalents includes cash on hand, deposits held at call financial institution, short-term highly liquid investments with maturities of three months or less from acquisition date.</w:t>
      </w:r>
    </w:p>
    <w:p w14:paraId="269FC23F" w14:textId="77777777" w:rsidR="00E43FB0" w:rsidRPr="00A572BD" w:rsidRDefault="00E43FB0" w:rsidP="000C4A5F">
      <w:pPr>
        <w:ind w:left="540"/>
        <w:rPr>
          <w:rFonts w:ascii="Arial" w:hAnsi="Arial" w:cs="Arial"/>
          <w:sz w:val="18"/>
          <w:szCs w:val="18"/>
        </w:rPr>
      </w:pPr>
    </w:p>
    <w:p w14:paraId="59EBC22D"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In the statements of financial position, bank overdrafts are shown in current liabilities.</w:t>
      </w:r>
    </w:p>
    <w:p w14:paraId="439B44A1" w14:textId="77777777" w:rsidR="00E43FB0" w:rsidRPr="00A572BD" w:rsidRDefault="00E43FB0" w:rsidP="000C4A5F">
      <w:pPr>
        <w:ind w:left="540"/>
        <w:rPr>
          <w:rFonts w:ascii="Arial" w:hAnsi="Arial" w:cs="Arial"/>
          <w:sz w:val="18"/>
          <w:szCs w:val="18"/>
        </w:rPr>
      </w:pPr>
    </w:p>
    <w:p w14:paraId="36A4BC57" w14:textId="422CAD61" w:rsidR="00E43FB0" w:rsidRPr="00A572BD" w:rsidRDefault="001C76A6" w:rsidP="000C4A5F">
      <w:pPr>
        <w:ind w:left="540" w:hanging="540"/>
        <w:rPr>
          <w:rFonts w:ascii="Arial" w:hAnsi="Arial" w:cs="Arial"/>
          <w:b/>
          <w:bCs/>
          <w:color w:val="CF4A02"/>
          <w:sz w:val="18"/>
          <w:szCs w:val="18"/>
        </w:rPr>
      </w:pPr>
      <w:r w:rsidRPr="00A572BD">
        <w:rPr>
          <w:rFonts w:ascii="Arial" w:hAnsi="Arial" w:cs="Arial"/>
          <w:b/>
          <w:bCs/>
          <w:color w:val="CF4A02"/>
          <w:sz w:val="18"/>
          <w:szCs w:val="18"/>
        </w:rPr>
        <w:t>5</w:t>
      </w:r>
      <w:r w:rsidR="00E43FB0" w:rsidRPr="00A572BD">
        <w:rPr>
          <w:rFonts w:ascii="Arial" w:hAnsi="Arial" w:cs="Arial"/>
          <w:b/>
          <w:bCs/>
          <w:color w:val="CF4A02"/>
          <w:sz w:val="18"/>
          <w:szCs w:val="18"/>
        </w:rPr>
        <w:t>.</w:t>
      </w:r>
      <w:r w:rsidR="002122E8" w:rsidRPr="00A572BD">
        <w:rPr>
          <w:rFonts w:ascii="Arial" w:hAnsi="Arial" w:cs="Arial"/>
          <w:b/>
          <w:bCs/>
          <w:color w:val="CF4A02"/>
          <w:sz w:val="18"/>
          <w:szCs w:val="18"/>
        </w:rPr>
        <w:t>5</w:t>
      </w:r>
      <w:r w:rsidR="00E43FB0" w:rsidRPr="00A572BD">
        <w:rPr>
          <w:rFonts w:ascii="Arial" w:hAnsi="Arial" w:cs="Arial"/>
          <w:b/>
          <w:bCs/>
          <w:color w:val="CF4A02"/>
          <w:sz w:val="18"/>
          <w:szCs w:val="18"/>
        </w:rPr>
        <w:tab/>
        <w:t>Trade accounts receivable</w:t>
      </w:r>
    </w:p>
    <w:p w14:paraId="68DA2600" w14:textId="77777777" w:rsidR="00E43FB0" w:rsidRPr="00A572BD" w:rsidRDefault="00E43FB0" w:rsidP="000C4A5F">
      <w:pPr>
        <w:ind w:left="540"/>
        <w:rPr>
          <w:rFonts w:ascii="Arial" w:hAnsi="Arial" w:cs="Arial"/>
          <w:sz w:val="18"/>
          <w:szCs w:val="18"/>
        </w:rPr>
      </w:pPr>
    </w:p>
    <w:p w14:paraId="13F0CA62" w14:textId="6048D872" w:rsidR="00E43FB0" w:rsidRPr="00A572BD" w:rsidRDefault="00E43FB0" w:rsidP="000C4A5F">
      <w:pPr>
        <w:ind w:left="540"/>
        <w:rPr>
          <w:rFonts w:ascii="Arial" w:hAnsi="Arial" w:cs="Arial"/>
          <w:sz w:val="18"/>
          <w:szCs w:val="18"/>
        </w:rPr>
      </w:pPr>
      <w:r w:rsidRPr="00A572BD">
        <w:rPr>
          <w:rFonts w:ascii="Arial" w:hAnsi="Arial" w:cs="Arial"/>
          <w:sz w:val="18"/>
          <w:szCs w:val="18"/>
        </w:rPr>
        <w:t xml:space="preserve">Trade receivables are amounts due from customers for goods sold or service performed in the ordinary course of business. Mostly the term will be within </w:t>
      </w:r>
      <w:r w:rsidR="002122E8" w:rsidRPr="00A572BD">
        <w:rPr>
          <w:rFonts w:ascii="Arial" w:hAnsi="Arial" w:cs="Arial"/>
          <w:sz w:val="18"/>
          <w:szCs w:val="18"/>
        </w:rPr>
        <w:t>30</w:t>
      </w:r>
      <w:r w:rsidR="001C76A6" w:rsidRPr="00A572BD">
        <w:rPr>
          <w:rFonts w:ascii="Arial" w:hAnsi="Arial" w:cs="Arial"/>
          <w:sz w:val="18"/>
          <w:szCs w:val="18"/>
        </w:rPr>
        <w:t xml:space="preserve"> - 60</w:t>
      </w:r>
      <w:r w:rsidRPr="00A572BD">
        <w:rPr>
          <w:rFonts w:ascii="Arial" w:hAnsi="Arial" w:cs="Arial"/>
          <w:sz w:val="18"/>
          <w:szCs w:val="18"/>
        </w:rPr>
        <w:t xml:space="preserve"> days thus they will be recognised as current assets.</w:t>
      </w:r>
    </w:p>
    <w:p w14:paraId="1790D929" w14:textId="77777777" w:rsidR="00E43FB0" w:rsidRPr="00A572BD" w:rsidRDefault="00E43FB0" w:rsidP="000C4A5F">
      <w:pPr>
        <w:ind w:left="540"/>
        <w:rPr>
          <w:rFonts w:ascii="Arial" w:hAnsi="Arial" w:cs="Arial"/>
          <w:sz w:val="18"/>
          <w:szCs w:val="18"/>
        </w:rPr>
      </w:pPr>
    </w:p>
    <w:p w14:paraId="2AE7BF48"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 xml:space="preserve">Trade receivables are recognised initially at the amount of consideration that is unconditionally unless they contain significant financing components, when they are recognised at its present value. The Group </w:t>
      </w:r>
      <w:r w:rsidR="009046BB" w:rsidRPr="00A572BD">
        <w:rPr>
          <w:rFonts w:ascii="Arial" w:hAnsi="Arial" w:cs="Arial"/>
          <w:sz w:val="18"/>
          <w:szCs w:val="18"/>
        </w:rPr>
        <w:t>holds the trade receivables w</w:t>
      </w:r>
      <w:r w:rsidR="00DC5500" w:rsidRPr="00A572BD">
        <w:rPr>
          <w:rFonts w:ascii="Arial" w:hAnsi="Arial" w:cs="Arial"/>
          <w:sz w:val="18"/>
          <w:szCs w:val="18"/>
        </w:rPr>
        <w:t>i</w:t>
      </w:r>
      <w:r w:rsidR="009046BB" w:rsidRPr="00A572BD">
        <w:rPr>
          <w:rFonts w:ascii="Arial" w:hAnsi="Arial" w:cs="Arial"/>
          <w:sz w:val="18"/>
          <w:szCs w:val="18"/>
        </w:rPr>
        <w:t>th the objective to collect the contractual cash flows and therefore measures them subsequently at amortised cost.</w:t>
      </w:r>
    </w:p>
    <w:p w14:paraId="17A1E847" w14:textId="77777777" w:rsidR="00E43FB0" w:rsidRPr="00A572BD" w:rsidRDefault="00E43FB0" w:rsidP="000C4A5F">
      <w:pPr>
        <w:ind w:left="540"/>
        <w:rPr>
          <w:rFonts w:ascii="Arial" w:hAnsi="Arial" w:cs="Arial"/>
          <w:sz w:val="18"/>
          <w:szCs w:val="18"/>
        </w:rPr>
      </w:pPr>
    </w:p>
    <w:p w14:paraId="3958AB55" w14:textId="5053BD79" w:rsidR="00E43FB0" w:rsidRPr="00A572BD" w:rsidRDefault="00E43FB0" w:rsidP="000C4A5F">
      <w:pPr>
        <w:ind w:left="540"/>
        <w:rPr>
          <w:rFonts w:ascii="Arial" w:hAnsi="Arial" w:cs="Arial"/>
          <w:sz w:val="18"/>
          <w:szCs w:val="18"/>
        </w:rPr>
      </w:pPr>
      <w:r w:rsidRPr="00A572BD">
        <w:rPr>
          <w:rFonts w:ascii="Arial" w:hAnsi="Arial" w:cs="Arial"/>
          <w:sz w:val="18"/>
          <w:szCs w:val="18"/>
        </w:rPr>
        <w:t xml:space="preserve">The assessment of impairment of trade receivables are disclosed in Note </w:t>
      </w:r>
      <w:r w:rsidR="001C76A6" w:rsidRPr="00A572BD">
        <w:rPr>
          <w:rFonts w:ascii="Arial" w:hAnsi="Arial" w:cs="Arial"/>
          <w:sz w:val="18"/>
          <w:szCs w:val="18"/>
        </w:rPr>
        <w:t>5</w:t>
      </w:r>
      <w:r w:rsidRPr="00A572BD">
        <w:rPr>
          <w:rFonts w:ascii="Arial" w:hAnsi="Arial" w:cs="Arial"/>
          <w:sz w:val="18"/>
          <w:szCs w:val="18"/>
        </w:rPr>
        <w:t>.</w:t>
      </w:r>
      <w:r w:rsidR="002122E8" w:rsidRPr="00A572BD">
        <w:rPr>
          <w:rFonts w:ascii="Arial" w:hAnsi="Arial" w:cs="Arial"/>
          <w:sz w:val="18"/>
          <w:szCs w:val="18"/>
        </w:rPr>
        <w:t>7</w:t>
      </w:r>
      <w:r w:rsidRPr="00A572BD">
        <w:rPr>
          <w:rFonts w:ascii="Arial" w:hAnsi="Arial" w:cs="Arial"/>
          <w:sz w:val="18"/>
          <w:szCs w:val="18"/>
        </w:rPr>
        <w:t>(</w:t>
      </w:r>
      <w:r w:rsidR="001C76A6" w:rsidRPr="00A572BD">
        <w:rPr>
          <w:rFonts w:ascii="Arial" w:hAnsi="Arial" w:cs="Arial"/>
          <w:sz w:val="18"/>
          <w:szCs w:val="18"/>
        </w:rPr>
        <w:t>e</w:t>
      </w:r>
      <w:r w:rsidRPr="00A572BD">
        <w:rPr>
          <w:rFonts w:ascii="Arial" w:hAnsi="Arial" w:cs="Arial"/>
          <w:sz w:val="18"/>
          <w:szCs w:val="18"/>
        </w:rPr>
        <w:t>).</w:t>
      </w:r>
    </w:p>
    <w:p w14:paraId="51C32372" w14:textId="77777777" w:rsidR="00E43FB0" w:rsidRPr="00A572BD" w:rsidRDefault="00E43FB0" w:rsidP="000C4A5F">
      <w:pPr>
        <w:ind w:left="540"/>
        <w:rPr>
          <w:rFonts w:ascii="Arial" w:hAnsi="Arial" w:cs="Arial"/>
          <w:sz w:val="18"/>
          <w:szCs w:val="18"/>
        </w:rPr>
      </w:pPr>
    </w:p>
    <w:p w14:paraId="210118E3" w14:textId="77777777" w:rsidR="00F4009B" w:rsidRDefault="00F4009B">
      <w:pPr>
        <w:spacing w:after="160" w:line="259" w:lineRule="auto"/>
        <w:jc w:val="left"/>
        <w:rPr>
          <w:rFonts w:ascii="Arial" w:hAnsi="Arial" w:cs="Arial"/>
          <w:b/>
          <w:bCs/>
          <w:color w:val="CF4A02"/>
          <w:sz w:val="18"/>
          <w:szCs w:val="18"/>
        </w:rPr>
      </w:pPr>
      <w:r>
        <w:rPr>
          <w:rFonts w:ascii="Arial" w:hAnsi="Arial" w:cs="Arial"/>
          <w:b/>
          <w:bCs/>
          <w:color w:val="CF4A02"/>
          <w:sz w:val="18"/>
          <w:szCs w:val="18"/>
        </w:rPr>
        <w:br w:type="page"/>
      </w:r>
    </w:p>
    <w:p w14:paraId="4633B098" w14:textId="020BFD4D" w:rsidR="00E43FB0" w:rsidRPr="00A572BD" w:rsidRDefault="006F7346" w:rsidP="000C4A5F">
      <w:pPr>
        <w:ind w:left="540" w:hanging="540"/>
        <w:rPr>
          <w:rFonts w:ascii="Arial" w:hAnsi="Arial" w:cs="Arial"/>
          <w:b/>
          <w:bCs/>
          <w:color w:val="CF4A02"/>
          <w:sz w:val="18"/>
          <w:szCs w:val="18"/>
        </w:rPr>
      </w:pPr>
      <w:r w:rsidRPr="00A572BD">
        <w:rPr>
          <w:rFonts w:ascii="Arial" w:hAnsi="Arial" w:cs="Arial"/>
          <w:b/>
          <w:bCs/>
          <w:color w:val="CF4A02"/>
          <w:sz w:val="18"/>
          <w:szCs w:val="18"/>
        </w:rPr>
        <w:lastRenderedPageBreak/>
        <w:t>5</w:t>
      </w:r>
      <w:r w:rsidR="00E43FB0" w:rsidRPr="00A572BD">
        <w:rPr>
          <w:rFonts w:ascii="Arial" w:hAnsi="Arial" w:cs="Arial"/>
          <w:b/>
          <w:bCs/>
          <w:color w:val="CF4A02"/>
          <w:sz w:val="18"/>
          <w:szCs w:val="18"/>
        </w:rPr>
        <w:t>.</w:t>
      </w:r>
      <w:r w:rsidR="002122E8" w:rsidRPr="00A572BD">
        <w:rPr>
          <w:rFonts w:ascii="Arial" w:hAnsi="Arial" w:cs="Arial"/>
          <w:b/>
          <w:bCs/>
          <w:color w:val="CF4A02"/>
          <w:sz w:val="18"/>
          <w:szCs w:val="18"/>
        </w:rPr>
        <w:t>6</w:t>
      </w:r>
      <w:r w:rsidR="00E43FB0" w:rsidRPr="00A572BD">
        <w:rPr>
          <w:rFonts w:ascii="Arial" w:hAnsi="Arial" w:cs="Arial"/>
          <w:b/>
          <w:bCs/>
          <w:color w:val="CF4A02"/>
          <w:sz w:val="18"/>
          <w:szCs w:val="18"/>
        </w:rPr>
        <w:tab/>
        <w:t>Inventories and films under production</w:t>
      </w:r>
    </w:p>
    <w:p w14:paraId="480A8B70" w14:textId="77777777" w:rsidR="00E43FB0" w:rsidRPr="00A572BD" w:rsidRDefault="00E43FB0" w:rsidP="000C4A5F">
      <w:pPr>
        <w:ind w:left="540"/>
        <w:rPr>
          <w:rFonts w:ascii="Arial" w:hAnsi="Arial" w:cs="Arial"/>
          <w:sz w:val="18"/>
          <w:szCs w:val="18"/>
        </w:rPr>
      </w:pPr>
    </w:p>
    <w:p w14:paraId="579427D2"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Inventories consist of foods and beverages and cinema supplies</w:t>
      </w:r>
    </w:p>
    <w:p w14:paraId="69C87ED9" w14:textId="77777777" w:rsidR="00E43FB0" w:rsidRPr="00A572BD" w:rsidRDefault="00E43FB0" w:rsidP="000C4A5F">
      <w:pPr>
        <w:ind w:left="540"/>
        <w:rPr>
          <w:rFonts w:ascii="Arial" w:hAnsi="Arial" w:cs="Arial"/>
          <w:sz w:val="18"/>
          <w:szCs w:val="18"/>
        </w:rPr>
      </w:pPr>
    </w:p>
    <w:p w14:paraId="4BB749AF"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 xml:space="preserve">Inventories are stated at the lower of cost or net realisable value. Costs of foods and beverages and cinema supplies are determined by the first-in, first-out (FIFO) method. The cost of purchase comprises both the purchase price and costs directly attributable to the acquisition of the inventory less all related discounts.  </w:t>
      </w:r>
    </w:p>
    <w:p w14:paraId="5192AC45" w14:textId="77777777" w:rsidR="00E43FB0" w:rsidRPr="00A572BD" w:rsidRDefault="00E43FB0" w:rsidP="000C4A5F">
      <w:pPr>
        <w:ind w:left="540"/>
        <w:rPr>
          <w:rFonts w:ascii="Arial" w:hAnsi="Arial" w:cs="Arial"/>
          <w:sz w:val="18"/>
          <w:szCs w:val="18"/>
        </w:rPr>
      </w:pPr>
    </w:p>
    <w:p w14:paraId="02E7A9EA"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Films under production are costs of films under production which will be recognised as cost of films upon the sale or release of the films, basing on the future consumption used in various channels.  Costs of films comprise costs directly attributable to films production and are stated at cost.</w:t>
      </w:r>
    </w:p>
    <w:p w14:paraId="0C6E1721" w14:textId="422492DC" w:rsidR="00E43FB0" w:rsidRPr="00A572BD" w:rsidRDefault="00E43FB0" w:rsidP="000C4A5F">
      <w:pPr>
        <w:jc w:val="left"/>
        <w:rPr>
          <w:rFonts w:ascii="Arial" w:hAnsi="Arial" w:cs="Arial"/>
          <w:sz w:val="18"/>
          <w:szCs w:val="18"/>
        </w:rPr>
      </w:pPr>
    </w:p>
    <w:p w14:paraId="7F30EEA4" w14:textId="4C7E73DC" w:rsidR="00E43FB0" w:rsidRPr="00A572BD" w:rsidRDefault="006F7346" w:rsidP="000C4A5F">
      <w:pPr>
        <w:ind w:left="540" w:hanging="540"/>
        <w:rPr>
          <w:rFonts w:ascii="Arial" w:hAnsi="Arial" w:cs="Arial"/>
          <w:b/>
          <w:bCs/>
          <w:color w:val="CF4A02"/>
          <w:sz w:val="18"/>
          <w:szCs w:val="18"/>
        </w:rPr>
      </w:pPr>
      <w:r w:rsidRPr="00A572BD">
        <w:rPr>
          <w:rFonts w:ascii="Arial" w:hAnsi="Arial" w:cs="Arial"/>
          <w:b/>
          <w:bCs/>
          <w:color w:val="CF4A02"/>
          <w:sz w:val="18"/>
          <w:szCs w:val="18"/>
        </w:rPr>
        <w:t>5</w:t>
      </w:r>
      <w:r w:rsidR="00E43FB0" w:rsidRPr="00A572BD">
        <w:rPr>
          <w:rFonts w:ascii="Arial" w:hAnsi="Arial" w:cs="Arial"/>
          <w:b/>
          <w:bCs/>
          <w:color w:val="CF4A02"/>
          <w:sz w:val="18"/>
          <w:szCs w:val="18"/>
        </w:rPr>
        <w:t>.</w:t>
      </w:r>
      <w:r w:rsidR="002122E8" w:rsidRPr="00A572BD">
        <w:rPr>
          <w:rFonts w:ascii="Arial" w:hAnsi="Arial" w:cs="Arial"/>
          <w:b/>
          <w:bCs/>
          <w:color w:val="CF4A02"/>
          <w:sz w:val="18"/>
          <w:szCs w:val="18"/>
        </w:rPr>
        <w:t>7</w:t>
      </w:r>
      <w:r w:rsidR="00E43FB0" w:rsidRPr="00A572BD">
        <w:rPr>
          <w:rFonts w:ascii="Arial" w:hAnsi="Arial" w:cs="Arial"/>
          <w:b/>
          <w:bCs/>
          <w:color w:val="CF4A02"/>
          <w:sz w:val="18"/>
          <w:szCs w:val="18"/>
          <w:cs/>
        </w:rPr>
        <w:tab/>
      </w:r>
      <w:r w:rsidR="00E43FB0" w:rsidRPr="00A572BD">
        <w:rPr>
          <w:rFonts w:ascii="Arial" w:hAnsi="Arial" w:cs="Arial"/>
          <w:b/>
          <w:bCs/>
          <w:color w:val="CF4A02"/>
          <w:sz w:val="18"/>
          <w:szCs w:val="18"/>
        </w:rPr>
        <w:t>Financial asset</w:t>
      </w:r>
    </w:p>
    <w:p w14:paraId="13400B22" w14:textId="77777777" w:rsidR="00E43FB0" w:rsidRPr="00A572BD" w:rsidRDefault="00E43FB0" w:rsidP="000C4A5F">
      <w:pPr>
        <w:autoSpaceDE w:val="0"/>
        <w:autoSpaceDN w:val="0"/>
        <w:adjustRightInd w:val="0"/>
        <w:ind w:left="1080" w:hanging="540"/>
        <w:rPr>
          <w:rFonts w:ascii="Arial" w:hAnsi="Arial" w:cs="Arial"/>
          <w:sz w:val="18"/>
          <w:szCs w:val="18"/>
        </w:rPr>
      </w:pPr>
    </w:p>
    <w:p w14:paraId="1AF7D89E" w14:textId="77777777" w:rsidR="00E43FB0" w:rsidRPr="00A572BD" w:rsidRDefault="00E43FB0" w:rsidP="000C4A5F">
      <w:pPr>
        <w:suppressAutoHyphens/>
        <w:ind w:left="1080" w:hanging="540"/>
        <w:rPr>
          <w:rFonts w:ascii="Arial" w:hAnsi="Arial" w:cs="Arial"/>
          <w:color w:val="CF4A02"/>
          <w:sz w:val="18"/>
          <w:szCs w:val="18"/>
        </w:rPr>
      </w:pPr>
      <w:r w:rsidRPr="00A572BD">
        <w:rPr>
          <w:rFonts w:ascii="Arial" w:hAnsi="Arial" w:cs="Arial"/>
          <w:color w:val="CF4A02"/>
          <w:sz w:val="18"/>
          <w:szCs w:val="18"/>
        </w:rPr>
        <w:t>a)</w:t>
      </w:r>
      <w:r w:rsidRPr="00A572BD">
        <w:rPr>
          <w:rFonts w:ascii="Arial" w:hAnsi="Arial" w:cs="Arial"/>
          <w:color w:val="CF4A02"/>
          <w:sz w:val="18"/>
          <w:szCs w:val="18"/>
        </w:rPr>
        <w:tab/>
        <w:t>Classification</w:t>
      </w:r>
    </w:p>
    <w:p w14:paraId="313DE0E5" w14:textId="77777777" w:rsidR="0062490B" w:rsidRPr="00A572BD" w:rsidRDefault="0062490B" w:rsidP="000C4A5F">
      <w:pPr>
        <w:autoSpaceDE w:val="0"/>
        <w:autoSpaceDN w:val="0"/>
        <w:adjustRightInd w:val="0"/>
        <w:ind w:left="1080"/>
        <w:rPr>
          <w:rFonts w:ascii="Arial" w:hAnsi="Arial" w:cs="Arial"/>
          <w:sz w:val="18"/>
          <w:szCs w:val="18"/>
        </w:rPr>
      </w:pPr>
    </w:p>
    <w:p w14:paraId="2DE96D36" w14:textId="10C316AA" w:rsidR="00E43FB0" w:rsidRPr="00A572BD" w:rsidRDefault="004B365A" w:rsidP="000C4A5F">
      <w:pPr>
        <w:autoSpaceDE w:val="0"/>
        <w:autoSpaceDN w:val="0"/>
        <w:adjustRightInd w:val="0"/>
        <w:ind w:left="1080"/>
        <w:rPr>
          <w:rFonts w:ascii="Arial" w:hAnsi="Arial" w:cs="Arial"/>
          <w:sz w:val="18"/>
          <w:szCs w:val="18"/>
        </w:rPr>
      </w:pPr>
      <w:r w:rsidRPr="00A572BD">
        <w:rPr>
          <w:rFonts w:ascii="Arial" w:hAnsi="Arial" w:cs="Arial"/>
          <w:sz w:val="18"/>
          <w:szCs w:val="18"/>
        </w:rPr>
        <w:t>T</w:t>
      </w:r>
      <w:r w:rsidR="00E43FB0" w:rsidRPr="00A572BD">
        <w:rPr>
          <w:rFonts w:ascii="Arial" w:hAnsi="Arial" w:cs="Arial"/>
          <w:sz w:val="18"/>
          <w:szCs w:val="18"/>
        </w:rPr>
        <w:t xml:space="preserve">he Group classifies its debt instrument financial assets in the following measurement categories depending on </w:t>
      </w:r>
      <w:proofErr w:type="spellStart"/>
      <w:r w:rsidR="00E43FB0" w:rsidRPr="00A572BD">
        <w:rPr>
          <w:rFonts w:ascii="Arial" w:hAnsi="Arial" w:cs="Arial"/>
          <w:sz w:val="18"/>
          <w:szCs w:val="18"/>
        </w:rPr>
        <w:t>i</w:t>
      </w:r>
      <w:proofErr w:type="spellEnd"/>
      <w:r w:rsidR="00E43FB0" w:rsidRPr="00A572BD">
        <w:rPr>
          <w:rFonts w:ascii="Arial" w:hAnsi="Arial" w:cs="Arial"/>
          <w:sz w:val="18"/>
          <w:szCs w:val="18"/>
        </w:rPr>
        <w:t xml:space="preserve">) business model for managing the asset and ii) the cash flow characteristics of the asset whether they represent solely payments of principal and interest (SPPI). </w:t>
      </w:r>
    </w:p>
    <w:p w14:paraId="6F0F770C" w14:textId="77777777" w:rsidR="00E43FB0" w:rsidRPr="00A572BD" w:rsidRDefault="00E43FB0" w:rsidP="000C4A5F">
      <w:pPr>
        <w:autoSpaceDE w:val="0"/>
        <w:autoSpaceDN w:val="0"/>
        <w:adjustRightInd w:val="0"/>
        <w:ind w:left="1080"/>
        <w:rPr>
          <w:rFonts w:ascii="Arial" w:hAnsi="Arial" w:cs="Arial"/>
          <w:sz w:val="18"/>
          <w:szCs w:val="18"/>
        </w:rPr>
      </w:pPr>
    </w:p>
    <w:p w14:paraId="3F56FDAC" w14:textId="77777777" w:rsidR="00D85B5D" w:rsidRPr="00A572BD" w:rsidRDefault="00E43FB0" w:rsidP="000C4A5F">
      <w:pPr>
        <w:pStyle w:val="ListParagraph"/>
        <w:numPr>
          <w:ilvl w:val="0"/>
          <w:numId w:val="6"/>
        </w:numPr>
        <w:spacing w:after="0" w:line="240" w:lineRule="auto"/>
        <w:ind w:left="1440"/>
        <w:jc w:val="both"/>
        <w:rPr>
          <w:rFonts w:ascii="Arial" w:hAnsi="Arial" w:cs="Arial"/>
          <w:sz w:val="18"/>
          <w:szCs w:val="18"/>
        </w:rPr>
      </w:pPr>
      <w:r w:rsidRPr="00A572BD">
        <w:rPr>
          <w:rFonts w:ascii="Arial" w:hAnsi="Arial" w:cs="Arial"/>
          <w:sz w:val="18"/>
          <w:szCs w:val="18"/>
        </w:rPr>
        <w:t>those to be measured subsequently at fair value (either through other comprehensive income or through profit or loss); and</w:t>
      </w:r>
    </w:p>
    <w:p w14:paraId="074E8222" w14:textId="77777777" w:rsidR="00E43FB0" w:rsidRPr="00A572BD" w:rsidRDefault="00E43FB0" w:rsidP="000C4A5F">
      <w:pPr>
        <w:pStyle w:val="ListParagraph"/>
        <w:numPr>
          <w:ilvl w:val="0"/>
          <w:numId w:val="6"/>
        </w:numPr>
        <w:spacing w:after="0" w:line="240" w:lineRule="auto"/>
        <w:ind w:left="1440"/>
        <w:rPr>
          <w:rFonts w:ascii="Arial" w:hAnsi="Arial" w:cs="Arial"/>
          <w:sz w:val="18"/>
          <w:szCs w:val="18"/>
        </w:rPr>
      </w:pPr>
      <w:r w:rsidRPr="00A572BD">
        <w:rPr>
          <w:rFonts w:ascii="Arial" w:hAnsi="Arial" w:cs="Arial"/>
          <w:sz w:val="18"/>
          <w:szCs w:val="18"/>
        </w:rPr>
        <w:t xml:space="preserve">those to be measured at </w:t>
      </w:r>
      <w:proofErr w:type="spellStart"/>
      <w:r w:rsidRPr="00A572BD">
        <w:rPr>
          <w:rFonts w:ascii="Arial" w:hAnsi="Arial" w:cs="Arial"/>
          <w:sz w:val="18"/>
          <w:szCs w:val="18"/>
        </w:rPr>
        <w:t>amortised</w:t>
      </w:r>
      <w:proofErr w:type="spellEnd"/>
      <w:r w:rsidRPr="00A572BD">
        <w:rPr>
          <w:rFonts w:ascii="Arial" w:hAnsi="Arial" w:cs="Arial"/>
          <w:sz w:val="18"/>
          <w:szCs w:val="18"/>
        </w:rPr>
        <w:t xml:space="preserve"> cost.</w:t>
      </w:r>
    </w:p>
    <w:p w14:paraId="69E3133D" w14:textId="77777777" w:rsidR="00E43FB0" w:rsidRPr="00A572BD" w:rsidRDefault="00E43FB0" w:rsidP="000C4A5F">
      <w:pPr>
        <w:autoSpaceDE w:val="0"/>
        <w:autoSpaceDN w:val="0"/>
        <w:adjustRightInd w:val="0"/>
        <w:ind w:left="1080"/>
        <w:rPr>
          <w:rFonts w:ascii="Arial" w:hAnsi="Arial" w:cs="Arial"/>
          <w:sz w:val="18"/>
          <w:szCs w:val="18"/>
        </w:rPr>
      </w:pPr>
    </w:p>
    <w:p w14:paraId="4765F08A" w14:textId="77777777" w:rsidR="00E43FB0" w:rsidRPr="00A572BD" w:rsidRDefault="00E43FB0" w:rsidP="000C4A5F">
      <w:pPr>
        <w:autoSpaceDE w:val="0"/>
        <w:autoSpaceDN w:val="0"/>
        <w:adjustRightInd w:val="0"/>
        <w:ind w:left="1080"/>
        <w:rPr>
          <w:rFonts w:ascii="Arial" w:hAnsi="Arial" w:cs="Arial"/>
          <w:sz w:val="18"/>
          <w:szCs w:val="18"/>
        </w:rPr>
      </w:pPr>
      <w:r w:rsidRPr="00A572BD">
        <w:rPr>
          <w:rFonts w:ascii="Arial" w:hAnsi="Arial" w:cs="Arial"/>
          <w:sz w:val="18"/>
          <w:szCs w:val="18"/>
        </w:rPr>
        <w:t xml:space="preserve">The Group reclassifies debt investments when and only when its business model for managing those assets changes. </w:t>
      </w:r>
    </w:p>
    <w:p w14:paraId="2CC9AEC2" w14:textId="77777777" w:rsidR="00E43FB0" w:rsidRPr="00A572BD" w:rsidRDefault="00E43FB0" w:rsidP="000C4A5F">
      <w:pPr>
        <w:autoSpaceDE w:val="0"/>
        <w:autoSpaceDN w:val="0"/>
        <w:adjustRightInd w:val="0"/>
        <w:ind w:left="1080"/>
        <w:rPr>
          <w:rFonts w:ascii="Arial" w:hAnsi="Arial" w:cs="Arial"/>
          <w:sz w:val="18"/>
          <w:szCs w:val="18"/>
        </w:rPr>
      </w:pPr>
    </w:p>
    <w:p w14:paraId="50420D09" w14:textId="77777777" w:rsidR="00E43FB0" w:rsidRPr="00A572BD" w:rsidRDefault="00E43FB0" w:rsidP="000C4A5F">
      <w:pPr>
        <w:autoSpaceDE w:val="0"/>
        <w:autoSpaceDN w:val="0"/>
        <w:adjustRightInd w:val="0"/>
        <w:ind w:left="1080"/>
        <w:rPr>
          <w:rFonts w:ascii="Arial" w:hAnsi="Arial" w:cs="Arial"/>
          <w:sz w:val="18"/>
          <w:szCs w:val="18"/>
        </w:rPr>
      </w:pPr>
      <w:r w:rsidRPr="00A572BD">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0FAF3D4" w14:textId="77777777" w:rsidR="0062490B" w:rsidRPr="00A572BD" w:rsidRDefault="0062490B" w:rsidP="000C4A5F">
      <w:pPr>
        <w:autoSpaceDE w:val="0"/>
        <w:autoSpaceDN w:val="0"/>
        <w:adjustRightInd w:val="0"/>
        <w:ind w:left="1080"/>
        <w:rPr>
          <w:rFonts w:ascii="Arial" w:hAnsi="Arial" w:cs="Arial"/>
          <w:sz w:val="18"/>
          <w:szCs w:val="18"/>
        </w:rPr>
      </w:pPr>
    </w:p>
    <w:p w14:paraId="0668D287" w14:textId="77777777" w:rsidR="00E43FB0" w:rsidRPr="00A572BD" w:rsidRDefault="00E43FB0" w:rsidP="000C4A5F">
      <w:pPr>
        <w:suppressAutoHyphens/>
        <w:ind w:left="1080" w:hanging="540"/>
        <w:rPr>
          <w:rFonts w:ascii="Arial" w:hAnsi="Arial" w:cs="Arial"/>
          <w:color w:val="CF4A02"/>
          <w:sz w:val="18"/>
          <w:szCs w:val="18"/>
        </w:rPr>
      </w:pPr>
      <w:r w:rsidRPr="00A572BD">
        <w:rPr>
          <w:rFonts w:ascii="Arial" w:hAnsi="Arial" w:cs="Arial"/>
          <w:color w:val="CF4A02"/>
          <w:sz w:val="18"/>
          <w:szCs w:val="18"/>
        </w:rPr>
        <w:t>b)</w:t>
      </w:r>
      <w:r w:rsidRPr="00A572BD">
        <w:rPr>
          <w:rFonts w:ascii="Arial" w:hAnsi="Arial" w:cs="Arial"/>
          <w:color w:val="CF4A02"/>
          <w:sz w:val="18"/>
          <w:szCs w:val="18"/>
        </w:rPr>
        <w:tab/>
        <w:t>Recognition and derecognition</w:t>
      </w:r>
    </w:p>
    <w:p w14:paraId="7E613598" w14:textId="77777777" w:rsidR="00E43FB0" w:rsidRPr="00A572BD" w:rsidRDefault="00E43FB0" w:rsidP="000C4A5F">
      <w:pPr>
        <w:autoSpaceDE w:val="0"/>
        <w:autoSpaceDN w:val="0"/>
        <w:adjustRightInd w:val="0"/>
        <w:ind w:left="1080"/>
        <w:rPr>
          <w:rFonts w:ascii="Arial" w:hAnsi="Arial" w:cs="Arial"/>
          <w:sz w:val="18"/>
          <w:szCs w:val="18"/>
        </w:rPr>
      </w:pPr>
    </w:p>
    <w:p w14:paraId="7251FD07" w14:textId="77777777" w:rsidR="00E43FB0" w:rsidRPr="00A572BD" w:rsidRDefault="00E43FB0" w:rsidP="000C4A5F">
      <w:pPr>
        <w:autoSpaceDE w:val="0"/>
        <w:autoSpaceDN w:val="0"/>
        <w:adjustRightInd w:val="0"/>
        <w:ind w:left="1080"/>
        <w:rPr>
          <w:rFonts w:ascii="Arial" w:hAnsi="Arial" w:cs="Arial"/>
          <w:sz w:val="18"/>
          <w:szCs w:val="18"/>
        </w:rPr>
      </w:pPr>
      <w:proofErr w:type="gramStart"/>
      <w:r w:rsidRPr="00A572BD">
        <w:rPr>
          <w:rFonts w:ascii="Arial" w:hAnsi="Arial" w:cs="Arial"/>
          <w:sz w:val="18"/>
          <w:szCs w:val="18"/>
        </w:rPr>
        <w:t>Regular way purchases,</w:t>
      </w:r>
      <w:proofErr w:type="gramEnd"/>
      <w:r w:rsidRPr="00A572BD">
        <w:rPr>
          <w:rFonts w:ascii="Arial" w:hAnsi="Arial" w:cs="Arial"/>
          <w:sz w:val="18"/>
          <w:szCs w:val="18"/>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4E64FCA3" w14:textId="77777777" w:rsidR="00E43FB0" w:rsidRPr="00A572BD" w:rsidRDefault="00E43FB0" w:rsidP="000C4A5F">
      <w:pPr>
        <w:autoSpaceDE w:val="0"/>
        <w:autoSpaceDN w:val="0"/>
        <w:adjustRightInd w:val="0"/>
        <w:ind w:left="1080"/>
        <w:rPr>
          <w:rFonts w:ascii="Arial" w:hAnsi="Arial" w:cs="Arial"/>
          <w:sz w:val="18"/>
          <w:szCs w:val="18"/>
        </w:rPr>
      </w:pPr>
    </w:p>
    <w:p w14:paraId="133CE63D" w14:textId="7CC83C3F" w:rsidR="00E43FB0" w:rsidRPr="00A572BD" w:rsidRDefault="00E43FB0" w:rsidP="000C4A5F">
      <w:pPr>
        <w:suppressAutoHyphens/>
        <w:ind w:left="1080" w:hanging="540"/>
        <w:rPr>
          <w:rFonts w:ascii="Arial" w:hAnsi="Arial" w:cs="Arial"/>
          <w:color w:val="CF4A02"/>
          <w:sz w:val="18"/>
          <w:szCs w:val="18"/>
        </w:rPr>
      </w:pPr>
      <w:r w:rsidRPr="00A572BD">
        <w:rPr>
          <w:rFonts w:ascii="Arial" w:hAnsi="Arial" w:cs="Arial"/>
          <w:color w:val="CF4A02"/>
          <w:sz w:val="18"/>
          <w:szCs w:val="18"/>
        </w:rPr>
        <w:tab/>
        <w:t>Measurement</w:t>
      </w:r>
    </w:p>
    <w:p w14:paraId="225970A7" w14:textId="77777777" w:rsidR="00E43FB0" w:rsidRPr="00A572BD" w:rsidRDefault="00E43FB0" w:rsidP="000C4A5F">
      <w:pPr>
        <w:autoSpaceDE w:val="0"/>
        <w:autoSpaceDN w:val="0"/>
        <w:adjustRightInd w:val="0"/>
        <w:ind w:left="1080"/>
        <w:rPr>
          <w:rFonts w:ascii="Arial" w:hAnsi="Arial" w:cs="Arial"/>
          <w:sz w:val="18"/>
          <w:szCs w:val="18"/>
        </w:rPr>
      </w:pPr>
    </w:p>
    <w:p w14:paraId="5C437CE0" w14:textId="77777777" w:rsidR="00E43FB0" w:rsidRPr="00A572BD" w:rsidRDefault="00E43FB0" w:rsidP="000C4A5F">
      <w:pPr>
        <w:autoSpaceDE w:val="0"/>
        <w:autoSpaceDN w:val="0"/>
        <w:adjustRightInd w:val="0"/>
        <w:ind w:left="1080"/>
        <w:rPr>
          <w:rFonts w:ascii="Arial" w:hAnsi="Arial" w:cs="Arial"/>
          <w:sz w:val="18"/>
          <w:szCs w:val="18"/>
        </w:rPr>
      </w:pPr>
      <w:r w:rsidRPr="00A572BD">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41A7EC9" w14:textId="77777777" w:rsidR="00E43FB0" w:rsidRPr="00A572BD" w:rsidRDefault="00E43FB0" w:rsidP="000C4A5F">
      <w:pPr>
        <w:autoSpaceDE w:val="0"/>
        <w:autoSpaceDN w:val="0"/>
        <w:adjustRightInd w:val="0"/>
        <w:ind w:left="1080"/>
        <w:rPr>
          <w:rFonts w:ascii="Arial" w:hAnsi="Arial" w:cs="Arial"/>
          <w:sz w:val="18"/>
          <w:szCs w:val="18"/>
        </w:rPr>
      </w:pPr>
    </w:p>
    <w:p w14:paraId="277E9D98" w14:textId="77777777" w:rsidR="00E43FB0" w:rsidRPr="00A572BD" w:rsidRDefault="00E43FB0" w:rsidP="000C4A5F">
      <w:pPr>
        <w:autoSpaceDE w:val="0"/>
        <w:autoSpaceDN w:val="0"/>
        <w:adjustRightInd w:val="0"/>
        <w:ind w:left="1080"/>
        <w:rPr>
          <w:rFonts w:ascii="Arial" w:hAnsi="Arial" w:cs="Arial"/>
          <w:sz w:val="18"/>
          <w:szCs w:val="18"/>
        </w:rPr>
      </w:pPr>
      <w:r w:rsidRPr="00A572BD">
        <w:rPr>
          <w:rFonts w:ascii="Arial" w:hAnsi="Arial" w:cs="Arial"/>
          <w:sz w:val="18"/>
          <w:szCs w:val="18"/>
        </w:rPr>
        <w:t xml:space="preserve">Financial assets with embedded derivatives are considered in their entirety when determining whether the cash flows are solely payment of principal and interest. </w:t>
      </w:r>
    </w:p>
    <w:p w14:paraId="3F708904" w14:textId="77777777" w:rsidR="00E43FB0" w:rsidRPr="00A572BD" w:rsidRDefault="00E43FB0" w:rsidP="000C4A5F">
      <w:pPr>
        <w:autoSpaceDE w:val="0"/>
        <w:autoSpaceDN w:val="0"/>
        <w:adjustRightInd w:val="0"/>
        <w:ind w:left="1080"/>
        <w:rPr>
          <w:rFonts w:ascii="Arial" w:hAnsi="Arial" w:cs="Arial"/>
          <w:sz w:val="18"/>
          <w:szCs w:val="18"/>
        </w:rPr>
      </w:pPr>
    </w:p>
    <w:p w14:paraId="5B452C27" w14:textId="54DA3735" w:rsidR="00E43FB0" w:rsidRPr="00A572BD" w:rsidRDefault="006F7346" w:rsidP="000C4A5F">
      <w:pPr>
        <w:suppressAutoHyphens/>
        <w:ind w:left="1080" w:hanging="540"/>
        <w:rPr>
          <w:rFonts w:ascii="Arial" w:hAnsi="Arial" w:cs="Arial"/>
          <w:color w:val="CF4A02"/>
          <w:sz w:val="18"/>
          <w:szCs w:val="18"/>
        </w:rPr>
      </w:pPr>
      <w:r w:rsidRPr="00A572BD">
        <w:rPr>
          <w:rFonts w:ascii="Arial" w:hAnsi="Arial" w:cs="Arial"/>
          <w:color w:val="CF4A02"/>
          <w:sz w:val="18"/>
          <w:szCs w:val="18"/>
        </w:rPr>
        <w:t>c</w:t>
      </w:r>
      <w:r w:rsidR="00E43FB0" w:rsidRPr="00A572BD">
        <w:rPr>
          <w:rFonts w:ascii="Arial" w:hAnsi="Arial" w:cs="Arial"/>
          <w:color w:val="CF4A02"/>
          <w:sz w:val="18"/>
          <w:szCs w:val="18"/>
        </w:rPr>
        <w:t>)</w:t>
      </w:r>
      <w:r w:rsidR="00E43FB0" w:rsidRPr="00A572BD">
        <w:rPr>
          <w:rFonts w:ascii="Arial" w:hAnsi="Arial" w:cs="Arial"/>
          <w:color w:val="CF4A02"/>
          <w:sz w:val="18"/>
          <w:szCs w:val="18"/>
        </w:rPr>
        <w:tab/>
        <w:t>Debt instruments</w:t>
      </w:r>
    </w:p>
    <w:p w14:paraId="07BBBBDF" w14:textId="77777777" w:rsidR="00E43FB0" w:rsidRPr="00A572BD" w:rsidRDefault="00E43FB0" w:rsidP="000C4A5F">
      <w:pPr>
        <w:autoSpaceDE w:val="0"/>
        <w:autoSpaceDN w:val="0"/>
        <w:adjustRightInd w:val="0"/>
        <w:ind w:left="1080"/>
        <w:rPr>
          <w:rFonts w:ascii="Arial" w:hAnsi="Arial" w:cs="Arial"/>
          <w:sz w:val="18"/>
          <w:szCs w:val="18"/>
        </w:rPr>
      </w:pPr>
    </w:p>
    <w:p w14:paraId="48231C79" w14:textId="77777777" w:rsidR="00E43FB0" w:rsidRPr="00A572BD" w:rsidRDefault="00E43FB0" w:rsidP="000C4A5F">
      <w:pPr>
        <w:autoSpaceDE w:val="0"/>
        <w:autoSpaceDN w:val="0"/>
        <w:adjustRightInd w:val="0"/>
        <w:ind w:left="1080"/>
        <w:rPr>
          <w:rFonts w:ascii="Arial" w:hAnsi="Arial" w:cs="Arial"/>
          <w:sz w:val="18"/>
          <w:szCs w:val="18"/>
        </w:rPr>
      </w:pPr>
      <w:r w:rsidRPr="00A572BD">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6082C38" w14:textId="77777777" w:rsidR="00E43FB0" w:rsidRPr="00A572BD" w:rsidRDefault="00E43FB0" w:rsidP="000C4A5F">
      <w:pPr>
        <w:autoSpaceDE w:val="0"/>
        <w:autoSpaceDN w:val="0"/>
        <w:adjustRightInd w:val="0"/>
        <w:ind w:left="1080"/>
        <w:rPr>
          <w:rFonts w:ascii="Arial" w:hAnsi="Arial" w:cs="Arial"/>
          <w:sz w:val="18"/>
          <w:szCs w:val="18"/>
        </w:rPr>
      </w:pPr>
    </w:p>
    <w:p w14:paraId="02952728" w14:textId="2038574B" w:rsidR="00E43FB0" w:rsidRPr="00A572BD" w:rsidRDefault="0062490B" w:rsidP="000C4A5F">
      <w:pPr>
        <w:autoSpaceDE w:val="0"/>
        <w:autoSpaceDN w:val="0"/>
        <w:adjustRightInd w:val="0"/>
        <w:ind w:left="1440" w:hanging="360"/>
        <w:rPr>
          <w:rFonts w:ascii="Arial" w:hAnsi="Arial" w:cs="Arial"/>
          <w:sz w:val="18"/>
          <w:szCs w:val="18"/>
        </w:rPr>
      </w:pPr>
      <w:r w:rsidRPr="00A572BD">
        <w:rPr>
          <w:rFonts w:ascii="Arial" w:hAnsi="Arial" w:cs="Arial"/>
          <w:sz w:val="18"/>
          <w:szCs w:val="18"/>
        </w:rPr>
        <w:sym w:font="Symbol" w:char="F0B7"/>
      </w:r>
      <w:r w:rsidR="00E43FB0" w:rsidRPr="00A572BD">
        <w:rPr>
          <w:rFonts w:ascii="Arial" w:hAnsi="Arial" w:cs="Arial"/>
          <w:sz w:val="18"/>
          <w:szCs w:val="18"/>
        </w:rPr>
        <w:tab/>
        <w:t>Amortised cost: Financial assets that are held for collection of contractual cash flows where those cash flows represent solely payments of principal and interest are measured at amortised cost. Interest income from these financial assets is included in other income</w:t>
      </w:r>
      <w:r w:rsidR="00E43FB0" w:rsidRPr="00A572BD">
        <w:rPr>
          <w:rFonts w:ascii="Arial" w:hAnsi="Arial" w:cs="Arial"/>
          <w:sz w:val="18"/>
          <w:szCs w:val="18"/>
          <w:cs/>
        </w:rPr>
        <w:t xml:space="preserve"> </w:t>
      </w:r>
      <w:r w:rsidR="00E43FB0" w:rsidRPr="00A572BD">
        <w:rPr>
          <w:rFonts w:ascii="Arial" w:hAnsi="Arial" w:cs="Arial"/>
          <w:sz w:val="18"/>
          <w:szCs w:val="18"/>
        </w:rPr>
        <w:t xml:space="preserve">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w:t>
      </w:r>
      <w:r w:rsidR="006F7346" w:rsidRPr="00A572BD">
        <w:rPr>
          <w:rFonts w:ascii="Arial" w:hAnsi="Arial" w:cs="Arial"/>
          <w:sz w:val="18"/>
          <w:szCs w:val="18"/>
        </w:rPr>
        <w:t>comprehensive income</w:t>
      </w:r>
      <w:r w:rsidR="00E43FB0" w:rsidRPr="00A572BD">
        <w:rPr>
          <w:rFonts w:ascii="Arial" w:hAnsi="Arial" w:cs="Arial"/>
          <w:sz w:val="18"/>
          <w:szCs w:val="18"/>
        </w:rPr>
        <w:t>.</w:t>
      </w:r>
    </w:p>
    <w:p w14:paraId="2F0BCF99" w14:textId="77777777" w:rsidR="00FD17CA" w:rsidRPr="00A572BD" w:rsidRDefault="00FD17CA" w:rsidP="000C4A5F">
      <w:pPr>
        <w:autoSpaceDE w:val="0"/>
        <w:autoSpaceDN w:val="0"/>
        <w:adjustRightInd w:val="0"/>
        <w:ind w:left="1440" w:hanging="360"/>
        <w:rPr>
          <w:rFonts w:ascii="Arial" w:hAnsi="Arial" w:cs="Arial"/>
          <w:sz w:val="18"/>
          <w:szCs w:val="18"/>
        </w:rPr>
      </w:pPr>
    </w:p>
    <w:p w14:paraId="50E55ABA" w14:textId="58AA42B2" w:rsidR="00EF572C" w:rsidRDefault="00EF572C" w:rsidP="000C4A5F">
      <w:pPr>
        <w:autoSpaceDE w:val="0"/>
        <w:autoSpaceDN w:val="0"/>
        <w:adjustRightInd w:val="0"/>
        <w:ind w:left="1440" w:hanging="360"/>
        <w:rPr>
          <w:rFonts w:ascii="Arial" w:hAnsi="Arial" w:cs="Arial"/>
          <w:sz w:val="18"/>
          <w:szCs w:val="18"/>
        </w:rPr>
      </w:pPr>
    </w:p>
    <w:p w14:paraId="7327DE8C" w14:textId="3925A97E" w:rsidR="00FD17CA" w:rsidRPr="00A572BD" w:rsidRDefault="00EF572C" w:rsidP="00445498">
      <w:pPr>
        <w:tabs>
          <w:tab w:val="left" w:pos="1134"/>
          <w:tab w:val="left" w:pos="1418"/>
        </w:tabs>
        <w:autoSpaceDE w:val="0"/>
        <w:autoSpaceDN w:val="0"/>
        <w:adjustRightInd w:val="0"/>
        <w:ind w:left="1440" w:hanging="360"/>
        <w:rPr>
          <w:rFonts w:ascii="Arial" w:hAnsi="Arial" w:cs="Arial"/>
          <w:sz w:val="18"/>
          <w:szCs w:val="18"/>
        </w:rPr>
      </w:pPr>
      <w:r>
        <w:rPr>
          <w:rFonts w:ascii="Arial" w:hAnsi="Arial" w:cs="Arial"/>
          <w:sz w:val="18"/>
          <w:szCs w:val="18"/>
        </w:rPr>
        <w:br w:type="page"/>
      </w:r>
      <w:r w:rsidRPr="00A572BD">
        <w:rPr>
          <w:rFonts w:ascii="Arial" w:hAnsi="Arial" w:cs="Arial"/>
          <w:sz w:val="18"/>
          <w:szCs w:val="18"/>
        </w:rPr>
        <w:lastRenderedPageBreak/>
        <w:sym w:font="Symbol" w:char="F0B7"/>
      </w:r>
      <w:r>
        <w:rPr>
          <w:rFonts w:ascii="Arial" w:hAnsi="Arial" w:cs="Arial"/>
          <w:sz w:val="18"/>
          <w:szCs w:val="18"/>
        </w:rPr>
        <w:t xml:space="preserve">     </w:t>
      </w:r>
      <w:r w:rsidR="00FD17CA" w:rsidRPr="00A572BD">
        <w:rPr>
          <w:rFonts w:ascii="Arial" w:hAnsi="Arial" w:cs="Arial"/>
          <w:sz w:val="18"/>
          <w:szCs w:val="18"/>
        </w:rPr>
        <w:t xml:space="preserve">FVOCI: Financial assets that are held for </w:t>
      </w:r>
      <w:proofErr w:type="spellStart"/>
      <w:r w:rsidR="00FD17CA" w:rsidRPr="00A572BD">
        <w:rPr>
          <w:rFonts w:ascii="Arial" w:hAnsi="Arial" w:cs="Arial"/>
          <w:sz w:val="18"/>
          <w:szCs w:val="18"/>
        </w:rPr>
        <w:t>i</w:t>
      </w:r>
      <w:proofErr w:type="spellEnd"/>
      <w:r w:rsidR="00FD17CA" w:rsidRPr="00A572BD">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r w:rsidR="00DC5500" w:rsidRPr="00A572BD">
        <w:rPr>
          <w:rFonts w:ascii="Arial" w:hAnsi="Arial" w:cs="Arial"/>
          <w:sz w:val="18"/>
          <w:szCs w:val="18"/>
        </w:rPr>
        <w:t>are</w:t>
      </w:r>
      <w:r w:rsidR="00FD17CA" w:rsidRPr="00A572BD">
        <w:rPr>
          <w:rFonts w:ascii="Arial" w:hAnsi="Arial" w:cs="Arial"/>
          <w:sz w:val="18"/>
          <w:szCs w:val="18"/>
        </w:rPr>
        <w:t xml:space="preserve"> derecognised, the cumulative gain or loss previously recognised in OCI is reclassified from equity to profit or loss and recognised in other gains/(losses). Interest income is included in other income. Impairment expenses are presented separately in the </w:t>
      </w:r>
      <w:r w:rsidR="006F7346" w:rsidRPr="00A572BD">
        <w:rPr>
          <w:rFonts w:ascii="Arial" w:hAnsi="Arial" w:cs="Arial"/>
          <w:sz w:val="18"/>
          <w:szCs w:val="18"/>
        </w:rPr>
        <w:t>statement of comprehensive income.</w:t>
      </w:r>
    </w:p>
    <w:p w14:paraId="5B919A04" w14:textId="77777777" w:rsidR="00FD17CA" w:rsidRPr="00A572BD" w:rsidRDefault="00FD17CA" w:rsidP="000C4A5F">
      <w:pPr>
        <w:autoSpaceDE w:val="0"/>
        <w:autoSpaceDN w:val="0"/>
        <w:adjustRightInd w:val="0"/>
        <w:ind w:left="1440" w:hanging="360"/>
        <w:rPr>
          <w:rFonts w:ascii="Arial" w:hAnsi="Arial" w:cs="Arial"/>
          <w:sz w:val="18"/>
          <w:szCs w:val="18"/>
        </w:rPr>
      </w:pPr>
    </w:p>
    <w:p w14:paraId="676FFA76" w14:textId="77777777" w:rsidR="008F06B3" w:rsidRPr="00A572BD" w:rsidRDefault="00FD17CA" w:rsidP="000C4A5F">
      <w:pPr>
        <w:autoSpaceDE w:val="0"/>
        <w:autoSpaceDN w:val="0"/>
        <w:adjustRightInd w:val="0"/>
        <w:ind w:left="1440" w:hanging="360"/>
        <w:rPr>
          <w:rFonts w:ascii="Arial" w:hAnsi="Arial" w:cs="Arial"/>
          <w:sz w:val="18"/>
          <w:szCs w:val="18"/>
        </w:rPr>
      </w:pPr>
      <w:r w:rsidRPr="00A572BD">
        <w:rPr>
          <w:rFonts w:ascii="Arial" w:hAnsi="Arial" w:cs="Arial"/>
          <w:sz w:val="18"/>
          <w:szCs w:val="18"/>
        </w:rPr>
        <w:sym w:font="Symbol" w:char="F0B7"/>
      </w:r>
      <w:r w:rsidRPr="00A572BD">
        <w:rPr>
          <w:rFonts w:ascii="Arial" w:hAnsi="Arial" w:cs="Arial"/>
          <w:sz w:val="18"/>
          <w:szCs w:val="18"/>
        </w:rPr>
        <w:tab/>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BCE80B6" w14:textId="70718B87" w:rsidR="00E43FB0" w:rsidRPr="00A572BD" w:rsidRDefault="00E43FB0" w:rsidP="000C4A5F">
      <w:pPr>
        <w:autoSpaceDE w:val="0"/>
        <w:autoSpaceDN w:val="0"/>
        <w:adjustRightInd w:val="0"/>
        <w:ind w:left="1440" w:hanging="360"/>
        <w:rPr>
          <w:rFonts w:ascii="Arial" w:hAnsi="Arial" w:cs="Arial"/>
          <w:sz w:val="18"/>
          <w:szCs w:val="18"/>
        </w:rPr>
      </w:pPr>
    </w:p>
    <w:p w14:paraId="50E9951A" w14:textId="6A8836AA" w:rsidR="00E43FB0" w:rsidRPr="00A572BD" w:rsidRDefault="006F7346" w:rsidP="000C4A5F">
      <w:pPr>
        <w:suppressAutoHyphens/>
        <w:ind w:left="1080" w:hanging="540"/>
        <w:rPr>
          <w:rFonts w:ascii="Arial" w:hAnsi="Arial" w:cs="Arial"/>
          <w:color w:val="CF4A02"/>
          <w:sz w:val="18"/>
          <w:szCs w:val="18"/>
        </w:rPr>
      </w:pPr>
      <w:r w:rsidRPr="00A572BD">
        <w:rPr>
          <w:rFonts w:ascii="Arial" w:hAnsi="Arial" w:cs="Arial"/>
          <w:color w:val="CF4A02"/>
          <w:sz w:val="18"/>
          <w:szCs w:val="18"/>
        </w:rPr>
        <w:t>d</w:t>
      </w:r>
      <w:r w:rsidR="00E43FB0" w:rsidRPr="00A572BD">
        <w:rPr>
          <w:rFonts w:ascii="Arial" w:hAnsi="Arial" w:cs="Arial"/>
          <w:color w:val="CF4A02"/>
          <w:sz w:val="18"/>
          <w:szCs w:val="18"/>
        </w:rPr>
        <w:t>)</w:t>
      </w:r>
      <w:r w:rsidR="00E43FB0" w:rsidRPr="00A572BD">
        <w:rPr>
          <w:rFonts w:ascii="Arial" w:hAnsi="Arial" w:cs="Arial"/>
          <w:color w:val="CF4A02"/>
          <w:sz w:val="18"/>
          <w:szCs w:val="18"/>
        </w:rPr>
        <w:tab/>
        <w:t>Equity instruments</w:t>
      </w:r>
    </w:p>
    <w:p w14:paraId="2C09DB7E" w14:textId="77777777" w:rsidR="00E43FB0" w:rsidRPr="00A572BD" w:rsidRDefault="00E43FB0" w:rsidP="000C4A5F">
      <w:pPr>
        <w:autoSpaceDE w:val="0"/>
        <w:autoSpaceDN w:val="0"/>
        <w:adjustRightInd w:val="0"/>
        <w:ind w:left="1080"/>
        <w:rPr>
          <w:rFonts w:ascii="Arial" w:hAnsi="Arial" w:cs="Arial"/>
          <w:sz w:val="18"/>
          <w:szCs w:val="18"/>
        </w:rPr>
      </w:pPr>
    </w:p>
    <w:p w14:paraId="11362A79" w14:textId="3E409348" w:rsidR="00E43FB0" w:rsidRPr="00A572BD" w:rsidRDefault="00E43FB0" w:rsidP="000C4A5F">
      <w:pPr>
        <w:autoSpaceDE w:val="0"/>
        <w:autoSpaceDN w:val="0"/>
        <w:adjustRightInd w:val="0"/>
        <w:ind w:left="1080"/>
        <w:rPr>
          <w:rFonts w:ascii="Arial" w:hAnsi="Arial" w:cs="Arial"/>
          <w:sz w:val="18"/>
          <w:szCs w:val="18"/>
        </w:rPr>
      </w:pPr>
      <w:r w:rsidRPr="00A572BD">
        <w:rPr>
          <w:rFonts w:ascii="Arial" w:hAnsi="Arial" w:cs="Arial"/>
          <w:sz w:val="18"/>
          <w:szCs w:val="18"/>
        </w:rPr>
        <w:t>The Group measures all equity investments at fair value. Where the Group has elected to present fair value gains and losses on equity instruments in other</w:t>
      </w:r>
      <w:r w:rsidR="00064BFD">
        <w:rPr>
          <w:rFonts w:ascii="Arial" w:hAnsi="Arial" w:cstheme="minorBidi" w:hint="cs"/>
          <w:sz w:val="18"/>
          <w:szCs w:val="18"/>
          <w:cs/>
        </w:rPr>
        <w:t xml:space="preserve"> </w:t>
      </w:r>
      <w:r w:rsidR="00064BFD">
        <w:rPr>
          <w:rFonts w:ascii="Arial" w:hAnsi="Arial" w:cstheme="minorBidi"/>
          <w:sz w:val="18"/>
          <w:szCs w:val="18"/>
        </w:rPr>
        <w:t>comprehensive</w:t>
      </w:r>
      <w:r w:rsidRPr="00A572BD">
        <w:rPr>
          <w:rFonts w:ascii="Arial" w:hAnsi="Arial" w:cs="Arial"/>
          <w:sz w:val="18"/>
          <w:szCs w:val="18"/>
        </w:rPr>
        <w:t xml:space="preserve"> income</w:t>
      </w:r>
      <w:r w:rsidR="00064BFD">
        <w:rPr>
          <w:rFonts w:ascii="Arial" w:hAnsi="Arial" w:cs="Arial"/>
          <w:sz w:val="18"/>
          <w:szCs w:val="18"/>
        </w:rPr>
        <w:t xml:space="preserve"> </w:t>
      </w:r>
      <w:r w:rsidRPr="00A572BD">
        <w:rPr>
          <w:rFonts w:ascii="Arial" w:hAnsi="Arial" w:cs="Arial"/>
          <w:sz w:val="18"/>
          <w:szCs w:val="18"/>
        </w:rPr>
        <w:t>(FVOCI), there is no subsequent reclassification of fair value gains and losses to profit or loss following the derecognition of the investment. Dividends from such investments continue to be recognised in profit or loss as other income</w:t>
      </w:r>
      <w:r w:rsidRPr="00A572BD">
        <w:rPr>
          <w:rFonts w:ascii="Arial" w:hAnsi="Arial" w:cs="Arial"/>
          <w:sz w:val="18"/>
          <w:szCs w:val="18"/>
          <w:cs/>
        </w:rPr>
        <w:t xml:space="preserve"> </w:t>
      </w:r>
      <w:r w:rsidRPr="00A572BD">
        <w:rPr>
          <w:rFonts w:ascii="Arial" w:hAnsi="Arial" w:cs="Arial"/>
          <w:sz w:val="18"/>
          <w:szCs w:val="18"/>
        </w:rPr>
        <w:t xml:space="preserve">when the right to receive payments is established. </w:t>
      </w:r>
    </w:p>
    <w:p w14:paraId="66081230" w14:textId="77777777" w:rsidR="00E43FB0" w:rsidRPr="00A572BD" w:rsidRDefault="00E43FB0" w:rsidP="000C4A5F">
      <w:pPr>
        <w:autoSpaceDE w:val="0"/>
        <w:autoSpaceDN w:val="0"/>
        <w:adjustRightInd w:val="0"/>
        <w:ind w:left="1080"/>
        <w:rPr>
          <w:rFonts w:ascii="Arial" w:hAnsi="Arial" w:cs="Arial"/>
          <w:sz w:val="18"/>
          <w:szCs w:val="18"/>
        </w:rPr>
      </w:pPr>
    </w:p>
    <w:p w14:paraId="5EAE980C" w14:textId="2C3A1251" w:rsidR="00E43FB0" w:rsidRPr="00A572BD" w:rsidRDefault="00E43FB0" w:rsidP="000C4A5F">
      <w:pPr>
        <w:autoSpaceDE w:val="0"/>
        <w:autoSpaceDN w:val="0"/>
        <w:adjustRightInd w:val="0"/>
        <w:ind w:left="1080"/>
        <w:rPr>
          <w:rFonts w:ascii="Arial" w:hAnsi="Arial" w:cs="Arial"/>
          <w:sz w:val="18"/>
          <w:szCs w:val="18"/>
        </w:rPr>
      </w:pPr>
      <w:r w:rsidRPr="00A572BD">
        <w:rPr>
          <w:rFonts w:ascii="Arial" w:hAnsi="Arial" w:cs="Arial"/>
          <w:sz w:val="18"/>
          <w:szCs w:val="18"/>
        </w:rPr>
        <w:t>Changes in the fair value of financial assets at FVPL are recognised in other gains/losses</w:t>
      </w:r>
      <w:r w:rsidRPr="00A572BD">
        <w:rPr>
          <w:rFonts w:ascii="Arial" w:hAnsi="Arial" w:cs="Arial"/>
          <w:sz w:val="18"/>
          <w:szCs w:val="18"/>
          <w:cs/>
        </w:rPr>
        <w:t xml:space="preserve"> </w:t>
      </w:r>
      <w:r w:rsidRPr="00A572BD">
        <w:rPr>
          <w:rFonts w:ascii="Arial" w:hAnsi="Arial" w:cs="Arial"/>
          <w:sz w:val="18"/>
          <w:szCs w:val="18"/>
        </w:rPr>
        <w:t xml:space="preserve">in the </w:t>
      </w:r>
      <w:r w:rsidR="006F7346" w:rsidRPr="00A572BD">
        <w:rPr>
          <w:rFonts w:ascii="Arial" w:hAnsi="Arial" w:cs="Arial"/>
          <w:sz w:val="18"/>
          <w:szCs w:val="18"/>
        </w:rPr>
        <w:t>statement of comprehensive income.</w:t>
      </w:r>
    </w:p>
    <w:p w14:paraId="6B0BF1AD" w14:textId="77777777" w:rsidR="00E43FB0" w:rsidRPr="00A572BD" w:rsidRDefault="00E43FB0" w:rsidP="000C4A5F">
      <w:pPr>
        <w:autoSpaceDE w:val="0"/>
        <w:autoSpaceDN w:val="0"/>
        <w:adjustRightInd w:val="0"/>
        <w:ind w:left="1080"/>
        <w:rPr>
          <w:rFonts w:ascii="Arial" w:hAnsi="Arial" w:cs="Arial"/>
          <w:sz w:val="18"/>
          <w:szCs w:val="18"/>
        </w:rPr>
      </w:pPr>
    </w:p>
    <w:p w14:paraId="44437A93" w14:textId="77777777" w:rsidR="00E43FB0" w:rsidRPr="00A572BD" w:rsidRDefault="00E43FB0" w:rsidP="000C4A5F">
      <w:pPr>
        <w:autoSpaceDE w:val="0"/>
        <w:autoSpaceDN w:val="0"/>
        <w:adjustRightInd w:val="0"/>
        <w:ind w:left="1080"/>
        <w:rPr>
          <w:rFonts w:ascii="Arial" w:hAnsi="Arial" w:cs="Arial"/>
          <w:sz w:val="18"/>
          <w:szCs w:val="18"/>
        </w:rPr>
      </w:pPr>
      <w:r w:rsidRPr="00A572BD">
        <w:rPr>
          <w:rFonts w:ascii="Arial" w:hAnsi="Arial" w:cs="Arial"/>
          <w:sz w:val="18"/>
          <w:szCs w:val="18"/>
        </w:rPr>
        <w:t xml:space="preserve">Impairment losses (and reversal of impairment losses) on equity investments are reported together with changes in fair value. </w:t>
      </w:r>
    </w:p>
    <w:p w14:paraId="6BC235A3" w14:textId="77777777" w:rsidR="00E43FB0" w:rsidRPr="00A572BD" w:rsidRDefault="00E43FB0" w:rsidP="000C4A5F">
      <w:pPr>
        <w:autoSpaceDE w:val="0"/>
        <w:autoSpaceDN w:val="0"/>
        <w:adjustRightInd w:val="0"/>
        <w:ind w:left="1080"/>
        <w:rPr>
          <w:rFonts w:ascii="Arial" w:hAnsi="Arial" w:cs="Arial"/>
          <w:sz w:val="18"/>
          <w:szCs w:val="18"/>
        </w:rPr>
      </w:pPr>
    </w:p>
    <w:p w14:paraId="14909F0F" w14:textId="2ED1D66E" w:rsidR="00E43FB0" w:rsidRPr="00A572BD" w:rsidRDefault="006F7346" w:rsidP="000C4A5F">
      <w:pPr>
        <w:suppressAutoHyphens/>
        <w:ind w:left="1080" w:hanging="540"/>
        <w:rPr>
          <w:rFonts w:ascii="Arial" w:hAnsi="Arial" w:cs="Arial"/>
          <w:color w:val="CF4A02"/>
          <w:sz w:val="18"/>
          <w:szCs w:val="18"/>
        </w:rPr>
      </w:pPr>
      <w:r w:rsidRPr="00A572BD">
        <w:rPr>
          <w:rFonts w:ascii="Arial" w:hAnsi="Arial" w:cs="Arial"/>
          <w:color w:val="CF4A02"/>
          <w:sz w:val="18"/>
          <w:szCs w:val="18"/>
        </w:rPr>
        <w:t>e</w:t>
      </w:r>
      <w:r w:rsidR="00E43FB0" w:rsidRPr="00A572BD">
        <w:rPr>
          <w:rFonts w:ascii="Arial" w:hAnsi="Arial" w:cs="Arial"/>
          <w:color w:val="CF4A02"/>
          <w:sz w:val="18"/>
          <w:szCs w:val="18"/>
        </w:rPr>
        <w:t>)</w:t>
      </w:r>
      <w:r w:rsidR="00E43FB0" w:rsidRPr="00A572BD">
        <w:rPr>
          <w:rFonts w:ascii="Arial" w:hAnsi="Arial" w:cs="Arial"/>
          <w:color w:val="CF4A02"/>
          <w:sz w:val="18"/>
          <w:szCs w:val="18"/>
        </w:rPr>
        <w:tab/>
        <w:t>Impairment</w:t>
      </w:r>
    </w:p>
    <w:p w14:paraId="0B32CB35" w14:textId="77777777" w:rsidR="00FD17CA" w:rsidRPr="00A572BD" w:rsidRDefault="00FD17CA" w:rsidP="000C4A5F">
      <w:pPr>
        <w:ind w:left="1080"/>
        <w:rPr>
          <w:rFonts w:ascii="Arial" w:hAnsi="Arial" w:cs="Arial"/>
          <w:sz w:val="18"/>
          <w:szCs w:val="18"/>
        </w:rPr>
      </w:pPr>
    </w:p>
    <w:p w14:paraId="36AA720B" w14:textId="5014BE0E" w:rsidR="00E43FB0" w:rsidRPr="00A572BD" w:rsidRDefault="00CE2AA8" w:rsidP="000C4A5F">
      <w:pPr>
        <w:ind w:left="1080"/>
        <w:rPr>
          <w:rFonts w:ascii="Arial" w:hAnsi="Arial" w:cs="Arial"/>
          <w:sz w:val="18"/>
          <w:szCs w:val="18"/>
        </w:rPr>
      </w:pPr>
      <w:r w:rsidRPr="00A572BD">
        <w:rPr>
          <w:rFonts w:ascii="Arial" w:hAnsi="Arial" w:cs="Arial"/>
          <w:sz w:val="18"/>
          <w:szCs w:val="18"/>
        </w:rPr>
        <w:t>T</w:t>
      </w:r>
      <w:r w:rsidR="00E43FB0" w:rsidRPr="00A572BD">
        <w:rPr>
          <w:rFonts w:ascii="Arial" w:hAnsi="Arial" w:cs="Arial"/>
          <w:sz w:val="18"/>
          <w:szCs w:val="18"/>
        </w:rPr>
        <w:t xml:space="preserve">he Group applies the TFRS </w:t>
      </w:r>
      <w:r w:rsidR="002122E8" w:rsidRPr="00A572BD">
        <w:rPr>
          <w:rFonts w:ascii="Arial" w:hAnsi="Arial" w:cs="Arial"/>
          <w:sz w:val="18"/>
          <w:szCs w:val="18"/>
        </w:rPr>
        <w:t>9</w:t>
      </w:r>
      <w:r w:rsidR="00E43FB0" w:rsidRPr="00A572BD">
        <w:rPr>
          <w:rFonts w:ascii="Arial" w:hAnsi="Arial" w:cs="Arial"/>
          <w:sz w:val="18"/>
          <w:szCs w:val="18"/>
        </w:rPr>
        <w:t xml:space="preserve"> simplified approach in measuring the impairment of trade</w:t>
      </w:r>
      <w:r w:rsidR="00EF572C">
        <w:rPr>
          <w:rFonts w:ascii="Arial" w:hAnsi="Arial" w:cs="Arial"/>
          <w:sz w:val="18"/>
          <w:szCs w:val="18"/>
        </w:rPr>
        <w:t xml:space="preserve">, </w:t>
      </w:r>
      <w:r w:rsidR="004777B8" w:rsidRPr="00A572BD">
        <w:rPr>
          <w:rFonts w:ascii="Arial" w:hAnsi="Arial" w:cs="Arial"/>
          <w:sz w:val="18"/>
          <w:szCs w:val="18"/>
        </w:rPr>
        <w:t>other</w:t>
      </w:r>
      <w:r w:rsidR="00C9320E">
        <w:rPr>
          <w:rFonts w:ascii="Arial" w:hAnsi="Arial" w:cs="Arial"/>
          <w:sz w:val="18"/>
          <w:szCs w:val="18"/>
        </w:rPr>
        <w:t>, and finance lease</w:t>
      </w:r>
      <w:r w:rsidR="00E43FB0" w:rsidRPr="00A572BD">
        <w:rPr>
          <w:rFonts w:ascii="Arial" w:hAnsi="Arial" w:cs="Arial"/>
          <w:sz w:val="18"/>
          <w:szCs w:val="18"/>
        </w:rPr>
        <w:t xml:space="preserve"> receivables</w:t>
      </w:r>
      <w:r w:rsidR="00E0111E">
        <w:rPr>
          <w:rFonts w:ascii="Arial" w:hAnsi="Arial" w:cs="Arial"/>
          <w:sz w:val="18"/>
          <w:szCs w:val="18"/>
        </w:rPr>
        <w:t>,</w:t>
      </w:r>
      <w:r w:rsidR="00E43FB0" w:rsidRPr="00A572BD">
        <w:rPr>
          <w:rFonts w:ascii="Arial" w:hAnsi="Arial" w:cs="Arial"/>
          <w:sz w:val="18"/>
          <w:szCs w:val="18"/>
        </w:rPr>
        <w:t xml:space="preserve"> which applies lifetime expected credit loss, from initial recognition, for all trade</w:t>
      </w:r>
      <w:r w:rsidR="00C9320E">
        <w:rPr>
          <w:rFonts w:ascii="Arial" w:hAnsi="Arial" w:cs="Arial"/>
          <w:sz w:val="18"/>
          <w:szCs w:val="18"/>
        </w:rPr>
        <w:t xml:space="preserve">, </w:t>
      </w:r>
      <w:r w:rsidR="00E43FB0" w:rsidRPr="00A572BD">
        <w:rPr>
          <w:rFonts w:ascii="Arial" w:hAnsi="Arial" w:cs="Arial"/>
          <w:sz w:val="18"/>
          <w:szCs w:val="18"/>
        </w:rPr>
        <w:t>other</w:t>
      </w:r>
      <w:r w:rsidR="00C9320E">
        <w:rPr>
          <w:rFonts w:ascii="Arial" w:hAnsi="Arial" w:cs="Arial"/>
          <w:sz w:val="18"/>
          <w:szCs w:val="18"/>
        </w:rPr>
        <w:t>, and finance lease</w:t>
      </w:r>
      <w:r w:rsidR="00E43FB0" w:rsidRPr="00A572BD">
        <w:rPr>
          <w:rFonts w:ascii="Arial" w:hAnsi="Arial" w:cs="Arial"/>
          <w:sz w:val="18"/>
          <w:szCs w:val="18"/>
        </w:rPr>
        <w:t xml:space="preserve"> receivables. </w:t>
      </w:r>
    </w:p>
    <w:p w14:paraId="43E5D5E7" w14:textId="77777777" w:rsidR="00E43FB0" w:rsidRPr="00A572BD" w:rsidRDefault="00E43FB0" w:rsidP="000C4A5F">
      <w:pPr>
        <w:ind w:left="1080"/>
        <w:rPr>
          <w:rFonts w:ascii="Arial" w:hAnsi="Arial" w:cs="Arial"/>
          <w:sz w:val="18"/>
          <w:szCs w:val="18"/>
        </w:rPr>
      </w:pPr>
    </w:p>
    <w:p w14:paraId="634BEAD0" w14:textId="1A5DDF59" w:rsidR="00E43FB0" w:rsidRPr="00A572BD" w:rsidRDefault="00E43FB0" w:rsidP="000C4A5F">
      <w:pPr>
        <w:ind w:left="1080"/>
        <w:rPr>
          <w:rFonts w:ascii="Arial" w:hAnsi="Arial" w:cs="Arial"/>
          <w:sz w:val="18"/>
          <w:szCs w:val="18"/>
        </w:rPr>
      </w:pPr>
      <w:r w:rsidRPr="00A572BD">
        <w:rPr>
          <w:rFonts w:ascii="Arial" w:hAnsi="Arial" w:cs="Arial"/>
          <w:sz w:val="18"/>
          <w:szCs w:val="18"/>
        </w:rPr>
        <w:t>To measure the expected credit losses,</w:t>
      </w:r>
      <w:r w:rsidR="00C9320E">
        <w:rPr>
          <w:rFonts w:ascii="Arial" w:hAnsi="Arial" w:cs="Arial"/>
          <w:sz w:val="18"/>
          <w:szCs w:val="18"/>
        </w:rPr>
        <w:t xml:space="preserve"> </w:t>
      </w:r>
      <w:r w:rsidRPr="00A572BD">
        <w:rPr>
          <w:rFonts w:ascii="Arial" w:hAnsi="Arial" w:cs="Arial"/>
          <w:sz w:val="18"/>
          <w:szCs w:val="18"/>
        </w:rPr>
        <w:t>receivables have been grouped based on shared credit risk characteristics and the days past due</w:t>
      </w:r>
      <w:r w:rsidR="00C9320E">
        <w:rPr>
          <w:rFonts w:ascii="Arial" w:hAnsi="Arial" w:cs="Arial"/>
          <w:sz w:val="18"/>
          <w:szCs w:val="18"/>
        </w:rPr>
        <w:t xml:space="preserve">. </w:t>
      </w:r>
      <w:r w:rsidRPr="00A572BD">
        <w:rPr>
          <w:rFonts w:ascii="Arial" w:hAnsi="Arial" w:cs="Arial"/>
          <w:sz w:val="18"/>
          <w:szCs w:val="18"/>
        </w:rPr>
        <w:t>The expected credit loss rates are based on payment profiles, historical credit losses as well as forward-looking information and factors that may affect the ability of the customers to settle the outstanding balances.</w:t>
      </w:r>
    </w:p>
    <w:p w14:paraId="727C1CFA" w14:textId="77777777" w:rsidR="00E43FB0" w:rsidRPr="00A572BD" w:rsidRDefault="00E43FB0" w:rsidP="000C4A5F">
      <w:pPr>
        <w:ind w:left="1080"/>
        <w:rPr>
          <w:rFonts w:ascii="Arial" w:hAnsi="Arial" w:cs="Arial"/>
          <w:sz w:val="18"/>
          <w:szCs w:val="18"/>
        </w:rPr>
      </w:pPr>
    </w:p>
    <w:p w14:paraId="1E70A6D9" w14:textId="79A98572" w:rsidR="00E43FB0" w:rsidRPr="00A572BD" w:rsidRDefault="00E43FB0" w:rsidP="000C4A5F">
      <w:pPr>
        <w:ind w:left="1080"/>
        <w:rPr>
          <w:rFonts w:ascii="Arial" w:hAnsi="Arial" w:cs="Arial"/>
          <w:sz w:val="18"/>
          <w:szCs w:val="18"/>
        </w:rPr>
      </w:pPr>
      <w:r w:rsidRPr="00A572BD">
        <w:rPr>
          <w:rFonts w:ascii="Arial" w:hAnsi="Arial" w:cs="Arial"/>
          <w:sz w:val="18"/>
          <w:szCs w:val="18"/>
        </w:rPr>
        <w:t>The Group chose to apply the temporary measures to relieve the impact from COVID-</w:t>
      </w:r>
      <w:r w:rsidR="002122E8" w:rsidRPr="00A572BD">
        <w:rPr>
          <w:rFonts w:ascii="Arial" w:hAnsi="Arial" w:cs="Arial"/>
          <w:sz w:val="18"/>
          <w:szCs w:val="18"/>
        </w:rPr>
        <w:t>19</w:t>
      </w:r>
      <w:r w:rsidRPr="00A572BD">
        <w:rPr>
          <w:rFonts w:ascii="Arial" w:hAnsi="Arial" w:cs="Arial"/>
          <w:sz w:val="18"/>
          <w:szCs w:val="18"/>
        </w:rPr>
        <w:t xml:space="preserve"> announced</w:t>
      </w:r>
      <w:r w:rsidR="00FD17CA" w:rsidRPr="00A572BD">
        <w:rPr>
          <w:rFonts w:ascii="Arial" w:hAnsi="Arial" w:cs="Arial"/>
          <w:sz w:val="18"/>
          <w:szCs w:val="18"/>
        </w:rPr>
        <w:t xml:space="preserve"> </w:t>
      </w:r>
      <w:r w:rsidRPr="00A572BD">
        <w:rPr>
          <w:rFonts w:ascii="Arial" w:hAnsi="Arial" w:cs="Arial"/>
          <w:sz w:val="18"/>
          <w:szCs w:val="18"/>
        </w:rPr>
        <w:t xml:space="preserve">by TFAC for the reporting periods ended between </w:t>
      </w:r>
      <w:r w:rsidR="002122E8" w:rsidRPr="00A572BD">
        <w:rPr>
          <w:rFonts w:ascii="Arial" w:hAnsi="Arial" w:cs="Arial"/>
          <w:sz w:val="18"/>
          <w:szCs w:val="18"/>
        </w:rPr>
        <w:t>1</w:t>
      </w:r>
      <w:r w:rsidRPr="00A572BD">
        <w:rPr>
          <w:rFonts w:ascii="Arial" w:hAnsi="Arial" w:cs="Arial"/>
          <w:sz w:val="18"/>
          <w:szCs w:val="18"/>
        </w:rPr>
        <w:t xml:space="preserve"> January </w:t>
      </w:r>
      <w:r w:rsidR="002122E8" w:rsidRPr="00A572BD">
        <w:rPr>
          <w:rFonts w:ascii="Arial" w:hAnsi="Arial" w:cs="Arial"/>
          <w:sz w:val="18"/>
          <w:szCs w:val="18"/>
        </w:rPr>
        <w:t>2020</w:t>
      </w:r>
      <w:r w:rsidRPr="00A572BD">
        <w:rPr>
          <w:rFonts w:ascii="Arial" w:hAnsi="Arial" w:cs="Arial"/>
          <w:sz w:val="18"/>
          <w:szCs w:val="18"/>
        </w:rPr>
        <w:t xml:space="preserve"> and </w:t>
      </w:r>
      <w:r w:rsidR="002122E8" w:rsidRPr="00A572BD">
        <w:rPr>
          <w:rFonts w:ascii="Arial" w:hAnsi="Arial" w:cs="Arial"/>
          <w:sz w:val="18"/>
          <w:szCs w:val="18"/>
        </w:rPr>
        <w:t>31</w:t>
      </w:r>
      <w:r w:rsidRPr="00A572BD">
        <w:rPr>
          <w:rFonts w:ascii="Arial" w:hAnsi="Arial" w:cs="Arial"/>
          <w:sz w:val="18"/>
          <w:szCs w:val="18"/>
        </w:rPr>
        <w:t xml:space="preserve"> December </w:t>
      </w:r>
      <w:r w:rsidR="002122E8" w:rsidRPr="00A572BD">
        <w:rPr>
          <w:rFonts w:ascii="Arial" w:hAnsi="Arial" w:cs="Arial"/>
          <w:sz w:val="18"/>
          <w:szCs w:val="18"/>
        </w:rPr>
        <w:t>2020</w:t>
      </w:r>
      <w:r w:rsidRPr="00A572BD">
        <w:rPr>
          <w:rFonts w:ascii="Arial" w:hAnsi="Arial" w:cs="Arial"/>
          <w:sz w:val="18"/>
          <w:szCs w:val="18"/>
        </w:rPr>
        <w:t xml:space="preserve"> by excluding forward-looking information in assessing the expected credit loss under the simplified approach of trade and other receivables. The Group applied historical credit loss adjusted with the management’s judgement in estimating the expected credit loss as disclosed in note </w:t>
      </w:r>
      <w:r w:rsidR="006F7346" w:rsidRPr="00A572BD">
        <w:rPr>
          <w:rFonts w:ascii="Arial" w:hAnsi="Arial" w:cs="Arial"/>
          <w:sz w:val="18"/>
          <w:szCs w:val="18"/>
        </w:rPr>
        <w:t>6.1.2.</w:t>
      </w:r>
    </w:p>
    <w:p w14:paraId="62BD8867" w14:textId="77777777" w:rsidR="00E43FB0" w:rsidRPr="00A572BD" w:rsidRDefault="00E43FB0" w:rsidP="000C4A5F">
      <w:pPr>
        <w:ind w:left="1080"/>
        <w:rPr>
          <w:rFonts w:ascii="Arial" w:hAnsi="Arial" w:cs="Arial"/>
          <w:sz w:val="18"/>
          <w:szCs w:val="18"/>
        </w:rPr>
      </w:pPr>
    </w:p>
    <w:p w14:paraId="1C26D2C1" w14:textId="614283EB" w:rsidR="00E43FB0" w:rsidRPr="00A572BD" w:rsidRDefault="00E43FB0" w:rsidP="000C4A5F">
      <w:pPr>
        <w:ind w:left="1080"/>
        <w:rPr>
          <w:rFonts w:ascii="Arial" w:hAnsi="Arial" w:cs="Arial"/>
          <w:sz w:val="18"/>
          <w:szCs w:val="18"/>
        </w:rPr>
      </w:pPr>
      <w:r w:rsidRPr="00A572BD">
        <w:rPr>
          <w:rFonts w:ascii="Arial" w:hAnsi="Arial" w:cs="Arial"/>
          <w:sz w:val="18"/>
          <w:szCs w:val="18"/>
        </w:rPr>
        <w:t xml:space="preserve">For other financial assets carried at </w:t>
      </w:r>
      <w:r w:rsidR="00DC5500" w:rsidRPr="00A572BD">
        <w:rPr>
          <w:rFonts w:ascii="Arial" w:hAnsi="Arial" w:cs="Arial"/>
          <w:sz w:val="18"/>
          <w:szCs w:val="18"/>
        </w:rPr>
        <w:t>a</w:t>
      </w:r>
      <w:r w:rsidRPr="00A572BD">
        <w:rPr>
          <w:rFonts w:ascii="Arial" w:hAnsi="Arial" w:cs="Arial"/>
          <w:sz w:val="18"/>
          <w:szCs w:val="18"/>
        </w:rPr>
        <w:t xml:space="preserve">mortised cost and FVOCI, the Group applies TFRS </w:t>
      </w:r>
      <w:r w:rsidR="002122E8" w:rsidRPr="00A572BD">
        <w:rPr>
          <w:rFonts w:ascii="Arial" w:hAnsi="Arial" w:cs="Arial"/>
          <w:sz w:val="18"/>
          <w:szCs w:val="18"/>
        </w:rPr>
        <w:t>9</w:t>
      </w:r>
      <w:r w:rsidRPr="00A572BD">
        <w:rPr>
          <w:rFonts w:ascii="Arial" w:hAnsi="Arial" w:cs="Arial"/>
          <w:sz w:val="18"/>
          <w:szCs w:val="18"/>
        </w:rPr>
        <w:t xml:space="preserve"> general approach in measuring the impairment of those financial assets. Under the general </w:t>
      </w:r>
      <w:r w:rsidR="00624E42" w:rsidRPr="00A572BD">
        <w:rPr>
          <w:rFonts w:ascii="Arial" w:hAnsi="Arial" w:cs="Arial"/>
          <w:sz w:val="18"/>
          <w:szCs w:val="18"/>
        </w:rPr>
        <w:t>approach</w:t>
      </w:r>
      <w:r w:rsidRPr="00A572BD">
        <w:rPr>
          <w:rFonts w:ascii="Arial" w:hAnsi="Arial" w:cs="Arial"/>
          <w:sz w:val="18"/>
          <w:szCs w:val="18"/>
        </w:rPr>
        <w:t xml:space="preserve">, the </w:t>
      </w:r>
      <w:r w:rsidR="002122E8" w:rsidRPr="00A572BD">
        <w:rPr>
          <w:rFonts w:ascii="Arial" w:hAnsi="Arial" w:cs="Arial"/>
          <w:sz w:val="18"/>
          <w:szCs w:val="18"/>
        </w:rPr>
        <w:t>12</w:t>
      </w:r>
      <w:r w:rsidRPr="00A572BD">
        <w:rPr>
          <w:rFonts w:ascii="Arial" w:hAnsi="Arial" w:cs="Arial"/>
          <w:sz w:val="18"/>
          <w:szCs w:val="18"/>
        </w:rPr>
        <w:t>-month or the lifetime expected credit loss is applied depending on whether there has been a significant increase in credit risk since the initial recognition.</w:t>
      </w:r>
    </w:p>
    <w:p w14:paraId="186FE8D8" w14:textId="77777777" w:rsidR="00E43FB0" w:rsidRPr="00A572BD" w:rsidRDefault="00E43FB0" w:rsidP="000C4A5F">
      <w:pPr>
        <w:ind w:left="1080"/>
        <w:rPr>
          <w:rFonts w:ascii="Arial" w:hAnsi="Arial" w:cs="Arial"/>
          <w:sz w:val="18"/>
          <w:szCs w:val="18"/>
        </w:rPr>
      </w:pPr>
    </w:p>
    <w:p w14:paraId="184458D3" w14:textId="77777777" w:rsidR="00E43FB0" w:rsidRPr="00A572BD" w:rsidRDefault="00E43FB0" w:rsidP="000C4A5F">
      <w:pPr>
        <w:ind w:left="1080"/>
        <w:rPr>
          <w:rFonts w:ascii="Arial" w:hAnsi="Arial" w:cs="Arial"/>
          <w:sz w:val="18"/>
          <w:szCs w:val="18"/>
        </w:rPr>
      </w:pPr>
      <w:r w:rsidRPr="00A572BD">
        <w:rPr>
          <w:rFonts w:ascii="Arial" w:hAnsi="Arial" w:cs="Arial"/>
          <w:sz w:val="18"/>
          <w:szCs w:val="18"/>
        </w:rPr>
        <w:t xml:space="preserve">The significant increase in credit risk (from initial recognition) assessment is performed every end of reporting period by </w:t>
      </w:r>
      <w:r w:rsidR="00624E42" w:rsidRPr="00A572BD">
        <w:rPr>
          <w:rFonts w:ascii="Arial" w:hAnsi="Arial" w:cs="Arial"/>
          <w:sz w:val="18"/>
          <w:szCs w:val="18"/>
        </w:rPr>
        <w:t>comparing</w:t>
      </w:r>
      <w:r w:rsidRPr="00A572BD">
        <w:rPr>
          <w:rFonts w:ascii="Arial" w:hAnsi="Arial" w:cs="Arial"/>
          <w:sz w:val="18"/>
          <w:szCs w:val="18"/>
        </w:rPr>
        <w:t xml:space="preserve"> </w:t>
      </w:r>
      <w:proofErr w:type="spellStart"/>
      <w:r w:rsidRPr="00A572BD">
        <w:rPr>
          <w:rFonts w:ascii="Arial" w:hAnsi="Arial" w:cs="Arial"/>
          <w:sz w:val="18"/>
          <w:szCs w:val="18"/>
        </w:rPr>
        <w:t>i</w:t>
      </w:r>
      <w:proofErr w:type="spellEnd"/>
      <w:r w:rsidRPr="00A572BD">
        <w:rPr>
          <w:rFonts w:ascii="Arial" w:hAnsi="Arial" w:cs="Arial"/>
          <w:sz w:val="18"/>
          <w:szCs w:val="18"/>
        </w:rPr>
        <w:t>) expected risk of default as of the reporting date and ii) estimated risk of default on the date of initial recognition.</w:t>
      </w:r>
    </w:p>
    <w:p w14:paraId="11104C87" w14:textId="77777777" w:rsidR="00E43FB0" w:rsidRPr="00A572BD" w:rsidRDefault="00E43FB0" w:rsidP="000C4A5F">
      <w:pPr>
        <w:ind w:left="1080"/>
        <w:rPr>
          <w:rFonts w:ascii="Arial" w:hAnsi="Arial" w:cs="Arial"/>
          <w:sz w:val="18"/>
          <w:szCs w:val="18"/>
        </w:rPr>
      </w:pPr>
    </w:p>
    <w:p w14:paraId="3954A186" w14:textId="77777777" w:rsidR="00E43FB0" w:rsidRPr="00A572BD" w:rsidRDefault="00E43FB0" w:rsidP="000C4A5F">
      <w:pPr>
        <w:ind w:left="1080"/>
        <w:rPr>
          <w:rFonts w:ascii="Arial" w:hAnsi="Arial" w:cs="Arial"/>
          <w:sz w:val="18"/>
          <w:szCs w:val="18"/>
          <w:cs/>
          <w:lang w:val="en"/>
        </w:rPr>
      </w:pPr>
      <w:r w:rsidRPr="00A572BD">
        <w:rPr>
          <w:rFonts w:ascii="Arial" w:hAnsi="Arial" w:cs="Arial"/>
          <w:sz w:val="18"/>
          <w:szCs w:val="18"/>
        </w:rPr>
        <w:t>The Group assesses expected credit loss by taking into consideration forward-looking information and past exper</w:t>
      </w:r>
      <w:r w:rsidR="004777B8" w:rsidRPr="00A572BD">
        <w:rPr>
          <w:rFonts w:ascii="Arial" w:hAnsi="Arial" w:cs="Arial"/>
          <w:sz w:val="18"/>
          <w:szCs w:val="18"/>
        </w:rPr>
        <w:t>ien</w:t>
      </w:r>
      <w:r w:rsidRPr="00A572BD">
        <w:rPr>
          <w:rFonts w:ascii="Arial" w:hAnsi="Arial" w:cs="Arial"/>
          <w:sz w:val="18"/>
          <w:szCs w:val="18"/>
        </w:rPr>
        <w:t xml:space="preserve">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EC55A48" w14:textId="77777777" w:rsidR="00E43FB0" w:rsidRPr="00A572BD" w:rsidRDefault="00E43FB0" w:rsidP="000C4A5F">
      <w:pPr>
        <w:ind w:left="1080"/>
        <w:rPr>
          <w:rFonts w:ascii="Arial" w:hAnsi="Arial" w:cs="Arial"/>
          <w:sz w:val="18"/>
          <w:szCs w:val="18"/>
        </w:rPr>
      </w:pPr>
    </w:p>
    <w:p w14:paraId="3370B152" w14:textId="77777777" w:rsidR="00C9320E" w:rsidRDefault="00C9320E">
      <w:pPr>
        <w:spacing w:after="160" w:line="259" w:lineRule="auto"/>
        <w:jc w:val="left"/>
        <w:rPr>
          <w:rFonts w:ascii="Arial" w:hAnsi="Arial" w:cs="Arial"/>
          <w:sz w:val="18"/>
          <w:szCs w:val="18"/>
        </w:rPr>
      </w:pPr>
      <w:r>
        <w:rPr>
          <w:rFonts w:ascii="Arial" w:hAnsi="Arial" w:cs="Arial"/>
          <w:sz w:val="18"/>
          <w:szCs w:val="18"/>
        </w:rPr>
        <w:br w:type="page"/>
      </w:r>
    </w:p>
    <w:p w14:paraId="74257CBB" w14:textId="1E4E0DB6" w:rsidR="00E43FB0" w:rsidRPr="00A572BD" w:rsidRDefault="00E43FB0" w:rsidP="000C4A5F">
      <w:pPr>
        <w:ind w:left="1080"/>
        <w:rPr>
          <w:rFonts w:ascii="Arial" w:hAnsi="Arial" w:cs="Arial"/>
          <w:sz w:val="18"/>
          <w:szCs w:val="18"/>
        </w:rPr>
      </w:pPr>
      <w:r w:rsidRPr="00A572BD">
        <w:rPr>
          <w:rFonts w:ascii="Arial" w:hAnsi="Arial" w:cs="Arial"/>
          <w:sz w:val="18"/>
          <w:szCs w:val="18"/>
        </w:rPr>
        <w:lastRenderedPageBreak/>
        <w:t>When measuring expected credit losses, the Group reflects the following:</w:t>
      </w:r>
    </w:p>
    <w:p w14:paraId="5D2F0672" w14:textId="77777777" w:rsidR="00E43FB0" w:rsidRPr="00A572BD" w:rsidRDefault="00E43FB0" w:rsidP="000C4A5F">
      <w:pPr>
        <w:ind w:left="1080"/>
        <w:rPr>
          <w:rFonts w:ascii="Arial" w:hAnsi="Arial" w:cs="Arial"/>
          <w:sz w:val="18"/>
          <w:szCs w:val="18"/>
        </w:rPr>
      </w:pPr>
    </w:p>
    <w:p w14:paraId="70172EA2" w14:textId="77777777" w:rsidR="00E43FB0" w:rsidRPr="00A572BD" w:rsidRDefault="00E43FB0" w:rsidP="000C4A5F">
      <w:pPr>
        <w:pStyle w:val="ListParagraph"/>
        <w:numPr>
          <w:ilvl w:val="0"/>
          <w:numId w:val="6"/>
        </w:numPr>
        <w:spacing w:after="0" w:line="240" w:lineRule="auto"/>
        <w:ind w:left="1440"/>
        <w:rPr>
          <w:rFonts w:ascii="Arial" w:hAnsi="Arial" w:cs="Arial"/>
          <w:sz w:val="18"/>
          <w:szCs w:val="18"/>
        </w:rPr>
      </w:pPr>
      <w:r w:rsidRPr="00A572BD">
        <w:rPr>
          <w:rFonts w:ascii="Arial" w:hAnsi="Arial" w:cs="Arial"/>
          <w:sz w:val="18"/>
          <w:szCs w:val="18"/>
        </w:rPr>
        <w:t>probability-weighted estimated uncollectible amounts</w:t>
      </w:r>
    </w:p>
    <w:p w14:paraId="4464FA48" w14:textId="77777777" w:rsidR="00E43FB0" w:rsidRPr="00A572BD" w:rsidRDefault="00E43FB0" w:rsidP="000C4A5F">
      <w:pPr>
        <w:pStyle w:val="ListParagraph"/>
        <w:numPr>
          <w:ilvl w:val="0"/>
          <w:numId w:val="6"/>
        </w:numPr>
        <w:spacing w:after="0" w:line="240" w:lineRule="auto"/>
        <w:ind w:left="1440"/>
        <w:rPr>
          <w:rFonts w:ascii="Arial" w:hAnsi="Arial" w:cs="Arial"/>
          <w:sz w:val="18"/>
          <w:szCs w:val="18"/>
        </w:rPr>
      </w:pPr>
      <w:r w:rsidRPr="00A572BD">
        <w:rPr>
          <w:rFonts w:ascii="Arial" w:hAnsi="Arial" w:cs="Arial"/>
          <w:sz w:val="18"/>
          <w:szCs w:val="18"/>
        </w:rPr>
        <w:t xml:space="preserve">time value of money; and </w:t>
      </w:r>
    </w:p>
    <w:p w14:paraId="70E278B1" w14:textId="77777777" w:rsidR="00E43FB0" w:rsidRPr="00A572BD" w:rsidRDefault="00E43FB0" w:rsidP="000C4A5F">
      <w:pPr>
        <w:pStyle w:val="ListParagraph"/>
        <w:numPr>
          <w:ilvl w:val="0"/>
          <w:numId w:val="6"/>
        </w:numPr>
        <w:spacing w:after="0" w:line="240" w:lineRule="auto"/>
        <w:ind w:left="1440"/>
        <w:jc w:val="both"/>
        <w:rPr>
          <w:rFonts w:ascii="Arial" w:hAnsi="Arial" w:cs="Arial"/>
          <w:sz w:val="18"/>
          <w:szCs w:val="18"/>
        </w:rPr>
      </w:pPr>
      <w:r w:rsidRPr="00A572BD">
        <w:rPr>
          <w:rFonts w:ascii="Arial" w:hAnsi="Arial" w:cs="Arial"/>
          <w:sz w:val="18"/>
          <w:szCs w:val="18"/>
        </w:rPr>
        <w:t xml:space="preserve">supportable and reasonable information as of the reporting date about </w:t>
      </w:r>
      <w:proofErr w:type="gramStart"/>
      <w:r w:rsidRPr="00A572BD">
        <w:rPr>
          <w:rFonts w:ascii="Arial" w:hAnsi="Arial" w:cs="Arial"/>
          <w:sz w:val="18"/>
          <w:szCs w:val="18"/>
        </w:rPr>
        <w:t>past experience</w:t>
      </w:r>
      <w:proofErr w:type="gramEnd"/>
      <w:r w:rsidRPr="00A572BD">
        <w:rPr>
          <w:rFonts w:ascii="Arial" w:hAnsi="Arial" w:cs="Arial"/>
          <w:sz w:val="18"/>
          <w:szCs w:val="18"/>
        </w:rPr>
        <w:t>, current conditions and forecasts of future situations.</w:t>
      </w:r>
    </w:p>
    <w:p w14:paraId="3B3D04A7" w14:textId="77777777" w:rsidR="0089299D" w:rsidRPr="00A572BD" w:rsidRDefault="0089299D" w:rsidP="000C4A5F">
      <w:pPr>
        <w:ind w:left="1080"/>
        <w:rPr>
          <w:rFonts w:ascii="Arial" w:hAnsi="Arial" w:cs="Arial"/>
          <w:sz w:val="18"/>
          <w:szCs w:val="18"/>
        </w:rPr>
      </w:pPr>
    </w:p>
    <w:p w14:paraId="22B6C8A0" w14:textId="2287E966" w:rsidR="00E43FB0" w:rsidRPr="00A572BD" w:rsidRDefault="00E43FB0" w:rsidP="00C9320E">
      <w:pPr>
        <w:ind w:left="1080"/>
        <w:rPr>
          <w:rFonts w:ascii="Arial" w:hAnsi="Arial" w:cs="Arial"/>
          <w:sz w:val="18"/>
          <w:szCs w:val="18"/>
        </w:rPr>
      </w:pPr>
      <w:r w:rsidRPr="00A572BD">
        <w:rPr>
          <w:rFonts w:ascii="Arial" w:hAnsi="Arial" w:cs="Arial"/>
          <w:sz w:val="18"/>
          <w:szCs w:val="18"/>
        </w:rPr>
        <w:t>Impairment (and reversal of impairment) losses are recognised in profit or loss as a separate line item.</w:t>
      </w:r>
    </w:p>
    <w:p w14:paraId="7C6C5573" w14:textId="77777777" w:rsidR="00C9320E" w:rsidRDefault="00C9320E" w:rsidP="00C9320E">
      <w:pPr>
        <w:jc w:val="left"/>
        <w:rPr>
          <w:rFonts w:ascii="Arial" w:hAnsi="Arial" w:cs="Arial"/>
          <w:sz w:val="18"/>
          <w:szCs w:val="18"/>
        </w:rPr>
      </w:pPr>
    </w:p>
    <w:p w14:paraId="3BFE7539" w14:textId="668E4EA7" w:rsidR="00E43FB0" w:rsidRPr="00A572BD" w:rsidRDefault="006F7346" w:rsidP="00C9320E">
      <w:pPr>
        <w:ind w:left="540" w:hanging="540"/>
        <w:rPr>
          <w:rFonts w:ascii="Arial" w:hAnsi="Arial" w:cs="Arial"/>
          <w:b/>
          <w:bCs/>
          <w:color w:val="CF4A02"/>
          <w:sz w:val="18"/>
          <w:szCs w:val="18"/>
        </w:rPr>
      </w:pPr>
      <w:r w:rsidRPr="00A572BD">
        <w:rPr>
          <w:rFonts w:ascii="Arial" w:hAnsi="Arial" w:cs="Arial"/>
          <w:b/>
          <w:bCs/>
          <w:color w:val="CF4A02"/>
          <w:sz w:val="18"/>
          <w:szCs w:val="18"/>
        </w:rPr>
        <w:t>5</w:t>
      </w:r>
      <w:r w:rsidR="00E43FB0" w:rsidRPr="00A572BD">
        <w:rPr>
          <w:rFonts w:ascii="Arial" w:hAnsi="Arial" w:cs="Arial"/>
          <w:b/>
          <w:bCs/>
          <w:color w:val="CF4A02"/>
          <w:sz w:val="18"/>
          <w:szCs w:val="18"/>
        </w:rPr>
        <w:t>.</w:t>
      </w:r>
      <w:r w:rsidR="002122E8" w:rsidRPr="00A572BD">
        <w:rPr>
          <w:rFonts w:ascii="Arial" w:hAnsi="Arial" w:cs="Arial"/>
          <w:b/>
          <w:bCs/>
          <w:color w:val="CF4A02"/>
          <w:sz w:val="18"/>
          <w:szCs w:val="18"/>
        </w:rPr>
        <w:t>8</w:t>
      </w:r>
      <w:r w:rsidR="00E43FB0" w:rsidRPr="00A572BD">
        <w:rPr>
          <w:rFonts w:ascii="Arial" w:hAnsi="Arial" w:cs="Arial"/>
          <w:b/>
          <w:bCs/>
          <w:color w:val="CF4A02"/>
          <w:sz w:val="18"/>
          <w:szCs w:val="18"/>
        </w:rPr>
        <w:tab/>
        <w:t>Investment property</w:t>
      </w:r>
    </w:p>
    <w:p w14:paraId="2BE3ED1E" w14:textId="77777777" w:rsidR="00E43FB0" w:rsidRPr="00A572BD" w:rsidRDefault="00E43FB0" w:rsidP="000C4A5F">
      <w:pPr>
        <w:ind w:left="540"/>
        <w:rPr>
          <w:rFonts w:ascii="Arial" w:hAnsi="Arial" w:cs="Arial"/>
          <w:b/>
          <w:bCs/>
          <w:sz w:val="18"/>
          <w:szCs w:val="18"/>
          <w:lang w:val="en-US"/>
        </w:rPr>
      </w:pPr>
    </w:p>
    <w:p w14:paraId="620C5078" w14:textId="77777777" w:rsidR="00E43FB0" w:rsidRPr="00A572BD" w:rsidRDefault="00E43FB0" w:rsidP="000C4A5F">
      <w:pPr>
        <w:pBdr>
          <w:top w:val="nil"/>
          <w:left w:val="nil"/>
          <w:bottom w:val="nil"/>
          <w:right w:val="nil"/>
          <w:between w:val="nil"/>
        </w:pBdr>
        <w:ind w:left="540"/>
        <w:rPr>
          <w:rFonts w:ascii="Arial" w:hAnsi="Arial" w:cs="Arial"/>
          <w:color w:val="000000" w:themeColor="text1"/>
          <w:sz w:val="18"/>
          <w:szCs w:val="18"/>
        </w:rPr>
      </w:pPr>
      <w:r w:rsidRPr="00A572BD">
        <w:rPr>
          <w:rFonts w:ascii="Arial" w:hAnsi="Arial" w:cs="Arial"/>
          <w:color w:val="000000" w:themeColor="text1"/>
          <w:sz w:val="18"/>
          <w:szCs w:val="18"/>
        </w:rPr>
        <w:t xml:space="preserve">Investment properties, principally freehold office buildings and right-of-use assets recognised for office buildings under leases, are held for long-term rental yields and are not occupied by the Group. </w:t>
      </w:r>
    </w:p>
    <w:p w14:paraId="0D77EAC2" w14:textId="77777777" w:rsidR="00E43FB0" w:rsidRPr="00A572BD" w:rsidRDefault="00E43FB0" w:rsidP="000C4A5F">
      <w:pPr>
        <w:ind w:left="540"/>
        <w:rPr>
          <w:rFonts w:ascii="Arial" w:hAnsi="Arial" w:cs="Arial"/>
          <w:sz w:val="18"/>
          <w:szCs w:val="18"/>
        </w:rPr>
      </w:pPr>
    </w:p>
    <w:p w14:paraId="4C75BBD0" w14:textId="77777777" w:rsidR="00E43FB0" w:rsidRPr="00A572BD" w:rsidRDefault="00E43FB0" w:rsidP="000C4A5F">
      <w:pPr>
        <w:pBdr>
          <w:top w:val="nil"/>
          <w:left w:val="nil"/>
          <w:bottom w:val="nil"/>
          <w:right w:val="nil"/>
          <w:between w:val="nil"/>
        </w:pBdr>
        <w:ind w:left="540"/>
        <w:rPr>
          <w:rFonts w:ascii="Arial" w:hAnsi="Arial" w:cs="Arial"/>
          <w:color w:val="000000" w:themeColor="text1"/>
          <w:sz w:val="18"/>
          <w:szCs w:val="18"/>
        </w:rPr>
      </w:pPr>
      <w:r w:rsidRPr="00A572BD">
        <w:rPr>
          <w:rFonts w:ascii="Arial" w:hAnsi="Arial" w:cs="Arial"/>
          <w:color w:val="000000" w:themeColor="text1"/>
          <w:sz w:val="18"/>
          <w:szCs w:val="18"/>
        </w:rPr>
        <w:t xml:space="preserve">Investment property is measured initially at cost, including directly attributable </w:t>
      </w:r>
      <w:proofErr w:type="gramStart"/>
      <w:r w:rsidRPr="00A572BD">
        <w:rPr>
          <w:rFonts w:ascii="Arial" w:hAnsi="Arial" w:cs="Arial"/>
          <w:color w:val="000000" w:themeColor="text1"/>
          <w:sz w:val="18"/>
          <w:szCs w:val="18"/>
        </w:rPr>
        <w:t>costs</w:t>
      </w:r>
      <w:proofErr w:type="gramEnd"/>
      <w:r w:rsidRPr="00A572BD">
        <w:rPr>
          <w:rFonts w:ascii="Arial" w:hAnsi="Arial" w:cs="Arial"/>
          <w:color w:val="000000" w:themeColor="text1"/>
          <w:sz w:val="18"/>
          <w:szCs w:val="18"/>
        </w:rPr>
        <w:t xml:space="preserve"> and borrowing costs.</w:t>
      </w:r>
    </w:p>
    <w:p w14:paraId="5BB30243" w14:textId="77777777" w:rsidR="00E43FB0" w:rsidRPr="00A572BD" w:rsidRDefault="00E43FB0" w:rsidP="000C4A5F">
      <w:pPr>
        <w:ind w:left="540"/>
        <w:rPr>
          <w:rFonts w:ascii="Arial" w:hAnsi="Arial" w:cs="Arial"/>
          <w:sz w:val="18"/>
          <w:szCs w:val="18"/>
        </w:rPr>
      </w:pPr>
    </w:p>
    <w:p w14:paraId="7D6AAD29" w14:textId="77777777" w:rsidR="00E43FB0" w:rsidRPr="00A572BD" w:rsidRDefault="00E43FB0" w:rsidP="000C4A5F">
      <w:pPr>
        <w:pBdr>
          <w:top w:val="nil"/>
          <w:left w:val="nil"/>
          <w:bottom w:val="nil"/>
          <w:right w:val="nil"/>
          <w:between w:val="nil"/>
        </w:pBdr>
        <w:ind w:left="540"/>
        <w:rPr>
          <w:rFonts w:ascii="Arial" w:hAnsi="Arial" w:cs="Arial"/>
          <w:color w:val="000000" w:themeColor="text1"/>
          <w:sz w:val="18"/>
          <w:szCs w:val="18"/>
        </w:rPr>
      </w:pPr>
      <w:r w:rsidRPr="00A572BD">
        <w:rPr>
          <w:rFonts w:ascii="Arial" w:hAnsi="Arial" w:cs="Arial"/>
          <w:color w:val="000000" w:themeColor="text1"/>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00820286" w14:textId="77777777" w:rsidR="00E43FB0" w:rsidRPr="00A572BD" w:rsidRDefault="00E43FB0" w:rsidP="000C4A5F">
      <w:pPr>
        <w:ind w:left="540"/>
        <w:rPr>
          <w:rFonts w:ascii="Arial" w:hAnsi="Arial" w:cs="Arial"/>
          <w:sz w:val="18"/>
          <w:szCs w:val="18"/>
        </w:rPr>
      </w:pPr>
    </w:p>
    <w:p w14:paraId="16A76F47" w14:textId="1C3DD9BF" w:rsidR="00E43FB0" w:rsidRPr="00BE0D61" w:rsidRDefault="00E43FB0" w:rsidP="000C4A5F">
      <w:pPr>
        <w:pBdr>
          <w:top w:val="nil"/>
          <w:left w:val="nil"/>
          <w:bottom w:val="nil"/>
          <w:right w:val="nil"/>
          <w:between w:val="nil"/>
        </w:pBdr>
        <w:ind w:left="540"/>
        <w:rPr>
          <w:rFonts w:ascii="Arial" w:hAnsi="Arial" w:cs="Browallia New"/>
          <w:color w:val="000000" w:themeColor="text1"/>
          <w:sz w:val="18"/>
          <w:szCs w:val="22"/>
        </w:rPr>
      </w:pPr>
      <w:r w:rsidRPr="00A572BD">
        <w:rPr>
          <w:rFonts w:ascii="Arial" w:hAnsi="Arial" w:cs="Arial"/>
          <w:color w:val="000000"/>
          <w:sz w:val="18"/>
          <w:szCs w:val="18"/>
        </w:rPr>
        <w:t xml:space="preserve">Subsequently, they are carried at fair value. Changes in fair values </w:t>
      </w:r>
      <w:r w:rsidR="00B34494" w:rsidRPr="00A572BD">
        <w:rPr>
          <w:rFonts w:ascii="Arial" w:hAnsi="Arial" w:cs="Arial"/>
          <w:color w:val="000000"/>
          <w:sz w:val="18"/>
          <w:szCs w:val="18"/>
        </w:rPr>
        <w:t xml:space="preserve">of investment property </w:t>
      </w:r>
      <w:r w:rsidRPr="00A572BD">
        <w:rPr>
          <w:rFonts w:ascii="Arial" w:hAnsi="Arial" w:cs="Arial"/>
          <w:color w:val="000000"/>
          <w:sz w:val="18"/>
          <w:szCs w:val="18"/>
        </w:rPr>
        <w:t>are presented in profit or loss</w:t>
      </w:r>
      <w:r w:rsidR="00BE0D61">
        <w:rPr>
          <w:rFonts w:ascii="Arial" w:hAnsi="Arial" w:cs="Browallia New"/>
          <w:color w:val="000000"/>
          <w:sz w:val="18"/>
          <w:szCs w:val="22"/>
        </w:rPr>
        <w:t>.</w:t>
      </w:r>
    </w:p>
    <w:p w14:paraId="3064AACC" w14:textId="77777777" w:rsidR="00E43FB0" w:rsidRPr="00A572BD" w:rsidRDefault="00E43FB0" w:rsidP="000C4A5F">
      <w:pPr>
        <w:ind w:left="540"/>
        <w:rPr>
          <w:rFonts w:ascii="Arial" w:hAnsi="Arial" w:cs="Arial"/>
          <w:sz w:val="18"/>
          <w:szCs w:val="18"/>
        </w:rPr>
      </w:pPr>
    </w:p>
    <w:p w14:paraId="20F91556" w14:textId="0BD72ADD" w:rsidR="00E43FB0" w:rsidRPr="00A572BD" w:rsidRDefault="00E43FB0" w:rsidP="000C4A5F">
      <w:pPr>
        <w:ind w:left="540"/>
        <w:rPr>
          <w:rFonts w:ascii="Arial" w:eastAsia="Arial Unicode MS" w:hAnsi="Arial" w:cs="Arial"/>
          <w:sz w:val="18"/>
          <w:szCs w:val="18"/>
        </w:rPr>
      </w:pPr>
      <w:r w:rsidRPr="00A572BD">
        <w:rPr>
          <w:rFonts w:ascii="Arial" w:eastAsia="Arial Unicode MS" w:hAnsi="Arial" w:cs="Arial"/>
          <w:sz w:val="18"/>
          <w:szCs w:val="18"/>
        </w:rPr>
        <w:t>The Group chose to apply the temporary measures to relieve the impact from COVID-</w:t>
      </w:r>
      <w:r w:rsidR="002122E8" w:rsidRPr="00A572BD">
        <w:rPr>
          <w:rFonts w:ascii="Arial" w:eastAsia="Arial Unicode MS" w:hAnsi="Arial" w:cs="Arial"/>
          <w:sz w:val="18"/>
          <w:szCs w:val="18"/>
        </w:rPr>
        <w:t>19</w:t>
      </w:r>
      <w:r w:rsidRPr="00A572BD">
        <w:rPr>
          <w:rFonts w:ascii="Arial" w:eastAsia="Arial Unicode MS" w:hAnsi="Arial" w:cs="Arial"/>
          <w:sz w:val="18"/>
          <w:szCs w:val="18"/>
        </w:rPr>
        <w:t xml:space="preserve"> announced by TFAC for the reporting periods ended between </w:t>
      </w:r>
      <w:r w:rsidR="002122E8" w:rsidRPr="00A572BD">
        <w:rPr>
          <w:rFonts w:ascii="Arial" w:eastAsia="Arial Unicode MS" w:hAnsi="Arial" w:cs="Arial"/>
          <w:sz w:val="18"/>
          <w:szCs w:val="18"/>
        </w:rPr>
        <w:t>1</w:t>
      </w:r>
      <w:r w:rsidRPr="00A572BD">
        <w:rPr>
          <w:rFonts w:ascii="Arial" w:eastAsia="Arial Unicode MS" w:hAnsi="Arial" w:cs="Arial"/>
          <w:sz w:val="18"/>
          <w:szCs w:val="18"/>
        </w:rPr>
        <w:t xml:space="preserve"> January </w:t>
      </w:r>
      <w:r w:rsidR="002122E8" w:rsidRPr="00A572BD">
        <w:rPr>
          <w:rFonts w:ascii="Arial" w:eastAsia="Arial Unicode MS" w:hAnsi="Arial" w:cs="Arial"/>
          <w:sz w:val="18"/>
          <w:szCs w:val="18"/>
        </w:rPr>
        <w:t>2020</w:t>
      </w:r>
      <w:r w:rsidRPr="00A572BD">
        <w:rPr>
          <w:rFonts w:ascii="Arial" w:eastAsia="Arial Unicode MS" w:hAnsi="Arial" w:cs="Arial"/>
          <w:sz w:val="18"/>
          <w:szCs w:val="18"/>
        </w:rPr>
        <w:t xml:space="preserve"> and </w:t>
      </w:r>
      <w:r w:rsidR="002122E8" w:rsidRPr="00A572BD">
        <w:rPr>
          <w:rFonts w:ascii="Arial" w:eastAsia="Arial Unicode MS" w:hAnsi="Arial" w:cs="Arial"/>
          <w:sz w:val="18"/>
          <w:szCs w:val="18"/>
        </w:rPr>
        <w:t>31</w:t>
      </w:r>
      <w:r w:rsidRPr="00A572BD">
        <w:rPr>
          <w:rFonts w:ascii="Arial" w:eastAsia="Arial Unicode MS" w:hAnsi="Arial" w:cs="Arial"/>
          <w:sz w:val="18"/>
          <w:szCs w:val="18"/>
        </w:rPr>
        <w:t xml:space="preserve"> December </w:t>
      </w:r>
      <w:r w:rsidR="002122E8" w:rsidRPr="00A572BD">
        <w:rPr>
          <w:rFonts w:ascii="Arial" w:eastAsia="Arial Unicode MS" w:hAnsi="Arial" w:cs="Arial"/>
          <w:sz w:val="18"/>
          <w:szCs w:val="18"/>
        </w:rPr>
        <w:t>2020</w:t>
      </w:r>
      <w:r w:rsidRPr="00A572BD">
        <w:rPr>
          <w:rFonts w:ascii="Arial" w:eastAsia="Arial Unicode MS" w:hAnsi="Arial" w:cs="Arial"/>
          <w:sz w:val="18"/>
          <w:szCs w:val="18"/>
        </w:rPr>
        <w:t xml:space="preserve"> by not to taking into account the information related to COVID-</w:t>
      </w:r>
      <w:r w:rsidR="002122E8" w:rsidRPr="00A572BD">
        <w:rPr>
          <w:rFonts w:ascii="Arial" w:eastAsia="Arial Unicode MS" w:hAnsi="Arial" w:cs="Arial"/>
          <w:sz w:val="18"/>
          <w:szCs w:val="18"/>
        </w:rPr>
        <w:t>19</w:t>
      </w:r>
      <w:r w:rsidRPr="00A572BD">
        <w:rPr>
          <w:rFonts w:ascii="Arial" w:eastAsia="Arial Unicode MS" w:hAnsi="Arial" w:cs="Arial"/>
          <w:sz w:val="18"/>
          <w:szCs w:val="18"/>
        </w:rPr>
        <w:t xml:space="preserve"> in its financial projections for the purpose of fair valuing investment properties as </w:t>
      </w:r>
      <w:proofErr w:type="gramStart"/>
      <w:r w:rsidRPr="00A572BD">
        <w:rPr>
          <w:rFonts w:ascii="Arial" w:eastAsia="Arial Unicode MS" w:hAnsi="Arial" w:cs="Arial"/>
          <w:sz w:val="18"/>
          <w:szCs w:val="18"/>
        </w:rPr>
        <w:t>at</w:t>
      </w:r>
      <w:proofErr w:type="gramEnd"/>
      <w:r w:rsidRPr="00A572BD">
        <w:rPr>
          <w:rFonts w:ascii="Arial" w:eastAsia="Arial Unicode MS" w:hAnsi="Arial" w:cs="Arial"/>
          <w:sz w:val="18"/>
          <w:szCs w:val="18"/>
        </w:rPr>
        <w:t xml:space="preserve"> </w:t>
      </w:r>
      <w:r w:rsidR="002122E8" w:rsidRPr="00A572BD">
        <w:rPr>
          <w:rFonts w:ascii="Arial" w:eastAsia="Arial Unicode MS" w:hAnsi="Arial" w:cs="Arial"/>
          <w:sz w:val="18"/>
          <w:szCs w:val="18"/>
        </w:rPr>
        <w:t>31</w:t>
      </w:r>
      <w:r w:rsidRPr="00A572BD">
        <w:rPr>
          <w:rFonts w:ascii="Arial" w:eastAsia="Arial Unicode MS" w:hAnsi="Arial" w:cs="Arial"/>
          <w:sz w:val="18"/>
          <w:szCs w:val="18"/>
        </w:rPr>
        <w:t xml:space="preserve"> December </w:t>
      </w:r>
      <w:r w:rsidR="002122E8" w:rsidRPr="00A572BD">
        <w:rPr>
          <w:rFonts w:ascii="Arial" w:eastAsia="Arial Unicode MS" w:hAnsi="Arial" w:cs="Arial"/>
          <w:sz w:val="18"/>
          <w:szCs w:val="18"/>
        </w:rPr>
        <w:t>2020</w:t>
      </w:r>
      <w:r w:rsidRPr="00A572BD">
        <w:rPr>
          <w:rFonts w:ascii="Arial" w:eastAsia="Arial Unicode MS" w:hAnsi="Arial" w:cs="Arial"/>
          <w:sz w:val="18"/>
          <w:szCs w:val="18"/>
        </w:rPr>
        <w:t>.</w:t>
      </w:r>
    </w:p>
    <w:p w14:paraId="0EB44F70" w14:textId="77777777" w:rsidR="00E43FB0" w:rsidRPr="00A572BD" w:rsidRDefault="00E43FB0" w:rsidP="000C4A5F">
      <w:pPr>
        <w:ind w:left="540"/>
        <w:rPr>
          <w:rFonts w:ascii="Arial" w:eastAsia="Arial Unicode MS" w:hAnsi="Arial" w:cs="Arial"/>
          <w:sz w:val="18"/>
          <w:szCs w:val="18"/>
        </w:rPr>
      </w:pPr>
    </w:p>
    <w:p w14:paraId="6ECD0EBC" w14:textId="28BF3094" w:rsidR="00E43FB0" w:rsidRPr="00A572BD" w:rsidRDefault="006F7346" w:rsidP="000C4A5F">
      <w:pPr>
        <w:ind w:left="540" w:hanging="540"/>
        <w:rPr>
          <w:rFonts w:ascii="Arial" w:hAnsi="Arial" w:cs="Arial"/>
          <w:b/>
          <w:bCs/>
          <w:color w:val="CF4A02"/>
          <w:sz w:val="18"/>
          <w:szCs w:val="18"/>
        </w:rPr>
      </w:pPr>
      <w:r w:rsidRPr="00A572BD">
        <w:rPr>
          <w:rFonts w:ascii="Arial" w:hAnsi="Arial" w:cs="Arial"/>
          <w:b/>
          <w:bCs/>
          <w:color w:val="CF4A02"/>
          <w:sz w:val="18"/>
          <w:szCs w:val="18"/>
        </w:rPr>
        <w:t>5</w:t>
      </w:r>
      <w:r w:rsidR="00E43FB0" w:rsidRPr="00A572BD">
        <w:rPr>
          <w:rFonts w:ascii="Arial" w:hAnsi="Arial" w:cs="Arial"/>
          <w:b/>
          <w:bCs/>
          <w:color w:val="CF4A02"/>
          <w:sz w:val="18"/>
          <w:szCs w:val="18"/>
        </w:rPr>
        <w:t>.</w:t>
      </w:r>
      <w:r w:rsidR="002122E8" w:rsidRPr="00A572BD">
        <w:rPr>
          <w:rFonts w:ascii="Arial" w:hAnsi="Arial" w:cs="Arial"/>
          <w:b/>
          <w:bCs/>
          <w:color w:val="CF4A02"/>
          <w:sz w:val="18"/>
          <w:szCs w:val="18"/>
        </w:rPr>
        <w:t>9</w:t>
      </w:r>
      <w:r w:rsidR="00E43FB0" w:rsidRPr="00A572BD">
        <w:rPr>
          <w:rFonts w:ascii="Arial" w:hAnsi="Arial" w:cs="Arial"/>
          <w:b/>
          <w:bCs/>
          <w:color w:val="CF4A02"/>
          <w:sz w:val="18"/>
          <w:szCs w:val="18"/>
        </w:rPr>
        <w:tab/>
        <w:t xml:space="preserve">Property, </w:t>
      </w:r>
      <w:proofErr w:type="gramStart"/>
      <w:r w:rsidR="00E43FB0" w:rsidRPr="00A572BD">
        <w:rPr>
          <w:rFonts w:ascii="Arial" w:hAnsi="Arial" w:cs="Arial"/>
          <w:b/>
          <w:bCs/>
          <w:color w:val="CF4A02"/>
          <w:sz w:val="18"/>
          <w:szCs w:val="18"/>
        </w:rPr>
        <w:t>plant</w:t>
      </w:r>
      <w:proofErr w:type="gramEnd"/>
      <w:r w:rsidR="00E43FB0" w:rsidRPr="00A572BD">
        <w:rPr>
          <w:rFonts w:ascii="Arial" w:hAnsi="Arial" w:cs="Arial"/>
          <w:b/>
          <w:bCs/>
          <w:color w:val="CF4A02"/>
          <w:sz w:val="18"/>
          <w:szCs w:val="18"/>
        </w:rPr>
        <w:t xml:space="preserve"> and equipment</w:t>
      </w:r>
    </w:p>
    <w:p w14:paraId="4BBB3A55" w14:textId="77777777" w:rsidR="00E43FB0" w:rsidRPr="00A572BD" w:rsidRDefault="00E43FB0" w:rsidP="000C4A5F">
      <w:pPr>
        <w:ind w:left="540"/>
        <w:rPr>
          <w:rFonts w:ascii="Arial" w:hAnsi="Arial" w:cs="Arial"/>
          <w:sz w:val="18"/>
          <w:szCs w:val="18"/>
        </w:rPr>
      </w:pPr>
    </w:p>
    <w:p w14:paraId="68B9A86B"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All other property, plant and equipment are stated at historical cost less accumulated depreciation and impairment losses. Historical cost includes expenditure that is directly attributable to the acquisition of the items.</w:t>
      </w:r>
    </w:p>
    <w:p w14:paraId="357EED09" w14:textId="77777777" w:rsidR="00E43FB0" w:rsidRPr="00A572BD" w:rsidRDefault="00E43FB0" w:rsidP="000C4A5F">
      <w:pPr>
        <w:ind w:left="540"/>
        <w:rPr>
          <w:rFonts w:ascii="Arial" w:hAnsi="Arial" w:cs="Arial"/>
          <w:sz w:val="18"/>
          <w:szCs w:val="18"/>
        </w:rPr>
      </w:pPr>
    </w:p>
    <w:p w14:paraId="615835C7"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 xml:space="preserve">Subsequent costs are included in the asset’s carrying amount, only when it is probable that future economic benefits associated with the item will flow to the Group. Capitalised where there </w:t>
      </w:r>
      <w:r w:rsidR="00DC5500" w:rsidRPr="00A572BD">
        <w:rPr>
          <w:rFonts w:ascii="Arial" w:hAnsi="Arial" w:cs="Arial"/>
          <w:sz w:val="18"/>
          <w:szCs w:val="18"/>
        </w:rPr>
        <w:t>are</w:t>
      </w:r>
      <w:r w:rsidRPr="00A572BD">
        <w:rPr>
          <w:rFonts w:ascii="Arial" w:hAnsi="Arial" w:cs="Arial"/>
          <w:sz w:val="18"/>
          <w:szCs w:val="18"/>
        </w:rPr>
        <w:t xml:space="preserve"> future economic benefits. The carrying amount of the replaced part is derecognised.</w:t>
      </w:r>
    </w:p>
    <w:p w14:paraId="10140663" w14:textId="77777777" w:rsidR="00E43FB0" w:rsidRPr="00A572BD" w:rsidRDefault="00E43FB0" w:rsidP="000C4A5F">
      <w:pPr>
        <w:ind w:left="540"/>
        <w:rPr>
          <w:rFonts w:ascii="Arial" w:hAnsi="Arial" w:cs="Arial"/>
          <w:sz w:val="18"/>
          <w:szCs w:val="18"/>
        </w:rPr>
      </w:pPr>
    </w:p>
    <w:p w14:paraId="6B45B770"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All other repairs and maintenance are charged to profit or loss when incurred.</w:t>
      </w:r>
    </w:p>
    <w:p w14:paraId="6C9B3BB8" w14:textId="77777777" w:rsidR="00E43FB0" w:rsidRPr="00A572BD" w:rsidRDefault="00E43FB0" w:rsidP="000C4A5F">
      <w:pPr>
        <w:ind w:left="540"/>
        <w:rPr>
          <w:rFonts w:ascii="Arial" w:hAnsi="Arial" w:cs="Arial"/>
          <w:sz w:val="18"/>
          <w:szCs w:val="18"/>
        </w:rPr>
      </w:pPr>
    </w:p>
    <w:p w14:paraId="1A4F01C0"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Land is not depreciated. Depreciation on other assets is calculated using the straight-line method to allocate their cost to their residual values over their estimated useful lives, as follows:</w:t>
      </w:r>
    </w:p>
    <w:p w14:paraId="6402D89F" w14:textId="77777777" w:rsidR="00E43FB0" w:rsidRPr="00A572BD" w:rsidRDefault="00E43FB0" w:rsidP="000C4A5F">
      <w:pPr>
        <w:ind w:left="540"/>
        <w:rPr>
          <w:rFonts w:ascii="Arial" w:hAnsi="Arial" w:cs="Arial"/>
          <w:sz w:val="18"/>
          <w:szCs w:val="18"/>
        </w:rPr>
      </w:pPr>
    </w:p>
    <w:tbl>
      <w:tblPr>
        <w:tblW w:w="9014" w:type="dxa"/>
        <w:tblInd w:w="450" w:type="dxa"/>
        <w:tblLayout w:type="fixed"/>
        <w:tblLook w:val="0000" w:firstRow="0" w:lastRow="0" w:firstColumn="0" w:lastColumn="0" w:noHBand="0" w:noVBand="0"/>
      </w:tblPr>
      <w:tblGrid>
        <w:gridCol w:w="6134"/>
        <w:gridCol w:w="2880"/>
      </w:tblGrid>
      <w:tr w:rsidR="00E43FB0" w:rsidRPr="00A572BD" w14:paraId="34F0C139" w14:textId="77777777" w:rsidTr="00DD544A">
        <w:tc>
          <w:tcPr>
            <w:tcW w:w="6134" w:type="dxa"/>
            <w:vAlign w:val="bottom"/>
          </w:tcPr>
          <w:p w14:paraId="5C3D3C9A" w14:textId="77777777" w:rsidR="00E43FB0" w:rsidRPr="00A572BD" w:rsidRDefault="00E43FB0" w:rsidP="000C4A5F">
            <w:pPr>
              <w:rPr>
                <w:rFonts w:ascii="Arial" w:hAnsi="Arial" w:cs="Arial"/>
                <w:sz w:val="18"/>
                <w:szCs w:val="18"/>
              </w:rPr>
            </w:pPr>
            <w:r w:rsidRPr="00A572BD">
              <w:rPr>
                <w:rFonts w:ascii="Arial" w:hAnsi="Arial" w:cs="Arial"/>
                <w:sz w:val="18"/>
                <w:szCs w:val="18"/>
              </w:rPr>
              <w:t>Building</w:t>
            </w:r>
          </w:p>
        </w:tc>
        <w:tc>
          <w:tcPr>
            <w:tcW w:w="2880" w:type="dxa"/>
            <w:vAlign w:val="bottom"/>
          </w:tcPr>
          <w:p w14:paraId="344ACEEA" w14:textId="6EBC4674" w:rsidR="00E43FB0" w:rsidRPr="00A572BD" w:rsidRDefault="002122E8" w:rsidP="000C4A5F">
            <w:pPr>
              <w:ind w:right="-72"/>
              <w:jc w:val="right"/>
              <w:rPr>
                <w:rFonts w:ascii="Arial" w:hAnsi="Arial" w:cs="Arial"/>
                <w:sz w:val="18"/>
                <w:szCs w:val="18"/>
              </w:rPr>
            </w:pPr>
            <w:r w:rsidRPr="00A572BD">
              <w:rPr>
                <w:rFonts w:ascii="Arial" w:hAnsi="Arial" w:cs="Arial"/>
                <w:sz w:val="18"/>
                <w:szCs w:val="18"/>
              </w:rPr>
              <w:t>20</w:t>
            </w:r>
            <w:r w:rsidR="00E43FB0" w:rsidRPr="00A572BD">
              <w:rPr>
                <w:rFonts w:ascii="Arial" w:hAnsi="Arial" w:cs="Arial"/>
                <w:sz w:val="18"/>
                <w:szCs w:val="18"/>
              </w:rPr>
              <w:t xml:space="preserve"> years</w:t>
            </w:r>
          </w:p>
        </w:tc>
      </w:tr>
      <w:tr w:rsidR="00E43FB0" w:rsidRPr="00A572BD" w14:paraId="24E318DB" w14:textId="77777777" w:rsidTr="00DD544A">
        <w:tc>
          <w:tcPr>
            <w:tcW w:w="6134" w:type="dxa"/>
            <w:vAlign w:val="bottom"/>
          </w:tcPr>
          <w:p w14:paraId="133175DC" w14:textId="77777777" w:rsidR="00E43FB0" w:rsidRPr="00A572BD" w:rsidRDefault="00E43FB0" w:rsidP="000C4A5F">
            <w:pPr>
              <w:rPr>
                <w:rFonts w:ascii="Arial" w:hAnsi="Arial" w:cs="Arial"/>
                <w:sz w:val="18"/>
                <w:szCs w:val="18"/>
              </w:rPr>
            </w:pPr>
            <w:r w:rsidRPr="00A572BD">
              <w:rPr>
                <w:rFonts w:ascii="Arial" w:hAnsi="Arial" w:cs="Arial"/>
                <w:sz w:val="18"/>
                <w:szCs w:val="18"/>
              </w:rPr>
              <w:t>Cinema and cinema improvement</w:t>
            </w:r>
          </w:p>
        </w:tc>
        <w:tc>
          <w:tcPr>
            <w:tcW w:w="2880" w:type="dxa"/>
            <w:vAlign w:val="bottom"/>
          </w:tcPr>
          <w:p w14:paraId="6B833DB4" w14:textId="2464A646" w:rsidR="00E43FB0" w:rsidRPr="00A572BD" w:rsidRDefault="002122E8" w:rsidP="000C4A5F">
            <w:pPr>
              <w:ind w:right="-72"/>
              <w:jc w:val="right"/>
              <w:rPr>
                <w:rFonts w:ascii="Arial" w:hAnsi="Arial" w:cs="Arial"/>
                <w:sz w:val="18"/>
                <w:szCs w:val="18"/>
              </w:rPr>
            </w:pPr>
            <w:r w:rsidRPr="00A572BD">
              <w:rPr>
                <w:rFonts w:ascii="Arial" w:hAnsi="Arial" w:cs="Arial"/>
                <w:sz w:val="18"/>
                <w:szCs w:val="18"/>
              </w:rPr>
              <w:t>10</w:t>
            </w:r>
            <w:r w:rsidR="00E43FB0" w:rsidRPr="00A572BD">
              <w:rPr>
                <w:rFonts w:ascii="Arial" w:hAnsi="Arial" w:cs="Arial"/>
                <w:sz w:val="18"/>
                <w:szCs w:val="18"/>
              </w:rPr>
              <w:t xml:space="preserve">, </w:t>
            </w:r>
            <w:r w:rsidRPr="00A572BD">
              <w:rPr>
                <w:rFonts w:ascii="Arial" w:hAnsi="Arial" w:cs="Arial"/>
                <w:sz w:val="18"/>
                <w:szCs w:val="18"/>
              </w:rPr>
              <w:t>20</w:t>
            </w:r>
            <w:r w:rsidR="00E43FB0" w:rsidRPr="00A572BD">
              <w:rPr>
                <w:rFonts w:ascii="Arial" w:hAnsi="Arial" w:cs="Arial"/>
                <w:sz w:val="18"/>
                <w:szCs w:val="18"/>
              </w:rPr>
              <w:t xml:space="preserve">, </w:t>
            </w:r>
            <w:r w:rsidRPr="00A572BD">
              <w:rPr>
                <w:rFonts w:ascii="Arial" w:hAnsi="Arial" w:cs="Arial"/>
                <w:sz w:val="18"/>
                <w:szCs w:val="18"/>
              </w:rPr>
              <w:t>25</w:t>
            </w:r>
            <w:r w:rsidR="00E43FB0" w:rsidRPr="00A572BD">
              <w:rPr>
                <w:rFonts w:ascii="Arial" w:hAnsi="Arial" w:cs="Arial"/>
                <w:sz w:val="18"/>
                <w:szCs w:val="18"/>
              </w:rPr>
              <w:t xml:space="preserve"> years</w:t>
            </w:r>
          </w:p>
        </w:tc>
      </w:tr>
      <w:tr w:rsidR="00E43FB0" w:rsidRPr="00A572BD" w14:paraId="66715819" w14:textId="77777777" w:rsidTr="00DD544A">
        <w:tc>
          <w:tcPr>
            <w:tcW w:w="6134" w:type="dxa"/>
            <w:vAlign w:val="bottom"/>
          </w:tcPr>
          <w:p w14:paraId="373D43C7" w14:textId="77777777" w:rsidR="00E43FB0" w:rsidRPr="00A572BD" w:rsidRDefault="00E43FB0" w:rsidP="000C4A5F">
            <w:pPr>
              <w:rPr>
                <w:rFonts w:ascii="Arial" w:hAnsi="Arial" w:cs="Arial"/>
                <w:sz w:val="18"/>
                <w:szCs w:val="18"/>
              </w:rPr>
            </w:pPr>
          </w:p>
        </w:tc>
        <w:tc>
          <w:tcPr>
            <w:tcW w:w="2880" w:type="dxa"/>
            <w:vAlign w:val="bottom"/>
          </w:tcPr>
          <w:p w14:paraId="445E084D" w14:textId="77777777" w:rsidR="00E43FB0" w:rsidRPr="00A572BD" w:rsidRDefault="00E43FB0" w:rsidP="000C4A5F">
            <w:pPr>
              <w:ind w:right="-72"/>
              <w:jc w:val="right"/>
              <w:rPr>
                <w:rFonts w:ascii="Arial" w:hAnsi="Arial" w:cs="Arial"/>
                <w:sz w:val="18"/>
                <w:szCs w:val="18"/>
              </w:rPr>
            </w:pPr>
            <w:r w:rsidRPr="00A572BD">
              <w:rPr>
                <w:rFonts w:ascii="Arial" w:hAnsi="Arial" w:cs="Arial"/>
                <w:sz w:val="18"/>
                <w:szCs w:val="18"/>
              </w:rPr>
              <w:t>or lease contracts periods</w:t>
            </w:r>
          </w:p>
        </w:tc>
      </w:tr>
      <w:tr w:rsidR="00E43FB0" w:rsidRPr="00A572BD" w14:paraId="32F197EB" w14:textId="77777777" w:rsidTr="00DD544A">
        <w:tc>
          <w:tcPr>
            <w:tcW w:w="6134" w:type="dxa"/>
            <w:vAlign w:val="bottom"/>
          </w:tcPr>
          <w:p w14:paraId="254DA707" w14:textId="77777777" w:rsidR="00E43FB0" w:rsidRPr="00A572BD" w:rsidRDefault="00E43FB0" w:rsidP="000C4A5F">
            <w:pPr>
              <w:rPr>
                <w:rFonts w:ascii="Arial" w:hAnsi="Arial" w:cs="Arial"/>
                <w:sz w:val="18"/>
                <w:szCs w:val="18"/>
              </w:rPr>
            </w:pPr>
            <w:r w:rsidRPr="00A572BD">
              <w:rPr>
                <w:rFonts w:ascii="Arial" w:hAnsi="Arial" w:cs="Arial"/>
                <w:sz w:val="18"/>
                <w:szCs w:val="18"/>
              </w:rPr>
              <w:t>Utility system</w:t>
            </w:r>
          </w:p>
        </w:tc>
        <w:tc>
          <w:tcPr>
            <w:tcW w:w="2880" w:type="dxa"/>
            <w:vAlign w:val="bottom"/>
          </w:tcPr>
          <w:p w14:paraId="2F0D7942" w14:textId="44671CC5" w:rsidR="00E43FB0" w:rsidRPr="00A572BD" w:rsidRDefault="002122E8" w:rsidP="000C4A5F">
            <w:pPr>
              <w:ind w:right="-72"/>
              <w:jc w:val="right"/>
              <w:rPr>
                <w:rFonts w:ascii="Arial" w:hAnsi="Arial" w:cs="Arial"/>
                <w:sz w:val="18"/>
                <w:szCs w:val="18"/>
              </w:rPr>
            </w:pPr>
            <w:r w:rsidRPr="00A572BD">
              <w:rPr>
                <w:rFonts w:ascii="Arial" w:hAnsi="Arial" w:cs="Arial"/>
                <w:sz w:val="18"/>
                <w:szCs w:val="18"/>
              </w:rPr>
              <w:t>5</w:t>
            </w:r>
            <w:r w:rsidR="00E43FB0" w:rsidRPr="00A572BD">
              <w:rPr>
                <w:rFonts w:ascii="Arial" w:hAnsi="Arial" w:cs="Arial"/>
                <w:sz w:val="18"/>
                <w:szCs w:val="18"/>
              </w:rPr>
              <w:t xml:space="preserve">, </w:t>
            </w:r>
            <w:r w:rsidRPr="00A572BD">
              <w:rPr>
                <w:rFonts w:ascii="Arial" w:hAnsi="Arial" w:cs="Arial"/>
                <w:sz w:val="18"/>
                <w:szCs w:val="18"/>
              </w:rPr>
              <w:t>10</w:t>
            </w:r>
            <w:r w:rsidR="00E43FB0" w:rsidRPr="00A572BD">
              <w:rPr>
                <w:rFonts w:ascii="Arial" w:hAnsi="Arial" w:cs="Arial"/>
                <w:sz w:val="18"/>
                <w:szCs w:val="18"/>
              </w:rPr>
              <w:t xml:space="preserve">, </w:t>
            </w:r>
            <w:r w:rsidRPr="00A572BD">
              <w:rPr>
                <w:rFonts w:ascii="Arial" w:hAnsi="Arial" w:cs="Arial"/>
                <w:sz w:val="18"/>
                <w:szCs w:val="18"/>
              </w:rPr>
              <w:t>15</w:t>
            </w:r>
            <w:r w:rsidR="00E43FB0" w:rsidRPr="00A572BD">
              <w:rPr>
                <w:rFonts w:ascii="Arial" w:hAnsi="Arial" w:cs="Arial"/>
                <w:sz w:val="18"/>
                <w:szCs w:val="18"/>
              </w:rPr>
              <w:t xml:space="preserve">, </w:t>
            </w:r>
            <w:r w:rsidRPr="00A572BD">
              <w:rPr>
                <w:rFonts w:ascii="Arial" w:hAnsi="Arial" w:cs="Arial"/>
                <w:sz w:val="18"/>
                <w:szCs w:val="18"/>
              </w:rPr>
              <w:t>25</w:t>
            </w:r>
            <w:r w:rsidR="00E43FB0" w:rsidRPr="00A572BD">
              <w:rPr>
                <w:rFonts w:ascii="Arial" w:hAnsi="Arial" w:cs="Arial"/>
                <w:sz w:val="18"/>
                <w:szCs w:val="18"/>
              </w:rPr>
              <w:t xml:space="preserve"> years</w:t>
            </w:r>
          </w:p>
        </w:tc>
      </w:tr>
      <w:tr w:rsidR="00E43FB0" w:rsidRPr="00A572BD" w14:paraId="36D7890A" w14:textId="77777777" w:rsidTr="00DD544A">
        <w:tc>
          <w:tcPr>
            <w:tcW w:w="6134" w:type="dxa"/>
            <w:vAlign w:val="bottom"/>
          </w:tcPr>
          <w:p w14:paraId="795DDC06" w14:textId="77777777" w:rsidR="00E43FB0" w:rsidRPr="00A572BD" w:rsidRDefault="00E43FB0" w:rsidP="000C4A5F">
            <w:pPr>
              <w:rPr>
                <w:rFonts w:ascii="Arial" w:hAnsi="Arial" w:cs="Arial"/>
                <w:sz w:val="18"/>
                <w:szCs w:val="18"/>
              </w:rPr>
            </w:pPr>
          </w:p>
        </w:tc>
        <w:tc>
          <w:tcPr>
            <w:tcW w:w="2880" w:type="dxa"/>
            <w:vAlign w:val="bottom"/>
          </w:tcPr>
          <w:p w14:paraId="20CEC13A" w14:textId="77777777" w:rsidR="00E43FB0" w:rsidRPr="00A572BD" w:rsidRDefault="00E43FB0" w:rsidP="000C4A5F">
            <w:pPr>
              <w:ind w:right="-72"/>
              <w:jc w:val="right"/>
              <w:rPr>
                <w:rFonts w:ascii="Arial" w:hAnsi="Arial" w:cs="Arial"/>
                <w:sz w:val="18"/>
                <w:szCs w:val="18"/>
              </w:rPr>
            </w:pPr>
            <w:r w:rsidRPr="00A572BD">
              <w:rPr>
                <w:rFonts w:ascii="Arial" w:hAnsi="Arial" w:cs="Arial"/>
                <w:sz w:val="18"/>
                <w:szCs w:val="18"/>
              </w:rPr>
              <w:t>or lease contracts periods</w:t>
            </w:r>
          </w:p>
        </w:tc>
      </w:tr>
      <w:tr w:rsidR="00E43FB0" w:rsidRPr="00A572BD" w14:paraId="65CB779C" w14:textId="77777777" w:rsidTr="00DD544A">
        <w:tc>
          <w:tcPr>
            <w:tcW w:w="6134" w:type="dxa"/>
            <w:vAlign w:val="bottom"/>
          </w:tcPr>
          <w:p w14:paraId="05B11C9A" w14:textId="77777777" w:rsidR="00E43FB0" w:rsidRPr="00A572BD" w:rsidRDefault="00E43FB0" w:rsidP="000C4A5F">
            <w:pPr>
              <w:rPr>
                <w:rFonts w:ascii="Arial" w:hAnsi="Arial" w:cs="Arial"/>
                <w:sz w:val="18"/>
                <w:szCs w:val="18"/>
              </w:rPr>
            </w:pPr>
            <w:r w:rsidRPr="00A572BD">
              <w:rPr>
                <w:rFonts w:ascii="Arial" w:hAnsi="Arial" w:cs="Arial"/>
                <w:sz w:val="18"/>
                <w:szCs w:val="18"/>
              </w:rPr>
              <w:t>Tool equipment and fixture</w:t>
            </w:r>
          </w:p>
        </w:tc>
        <w:tc>
          <w:tcPr>
            <w:tcW w:w="2880" w:type="dxa"/>
            <w:vAlign w:val="bottom"/>
          </w:tcPr>
          <w:p w14:paraId="76A2FCDC" w14:textId="131A40F7" w:rsidR="00E43FB0" w:rsidRPr="00A572BD" w:rsidRDefault="002122E8" w:rsidP="000C4A5F">
            <w:pPr>
              <w:ind w:right="-72"/>
              <w:jc w:val="right"/>
              <w:rPr>
                <w:rFonts w:ascii="Arial" w:hAnsi="Arial" w:cs="Arial"/>
                <w:sz w:val="18"/>
                <w:szCs w:val="18"/>
              </w:rPr>
            </w:pPr>
            <w:r w:rsidRPr="00A572BD">
              <w:rPr>
                <w:rFonts w:ascii="Arial" w:hAnsi="Arial" w:cs="Arial"/>
                <w:sz w:val="18"/>
                <w:szCs w:val="18"/>
              </w:rPr>
              <w:t>5</w:t>
            </w:r>
            <w:r w:rsidR="00E43FB0" w:rsidRPr="00A572BD">
              <w:rPr>
                <w:rFonts w:ascii="Arial" w:hAnsi="Arial" w:cs="Arial"/>
                <w:sz w:val="18"/>
                <w:szCs w:val="18"/>
              </w:rPr>
              <w:t xml:space="preserve">, </w:t>
            </w:r>
            <w:r w:rsidRPr="00A572BD">
              <w:rPr>
                <w:rFonts w:ascii="Arial" w:hAnsi="Arial" w:cs="Arial"/>
                <w:sz w:val="18"/>
                <w:szCs w:val="18"/>
              </w:rPr>
              <w:t>7</w:t>
            </w:r>
            <w:r w:rsidR="00E43FB0" w:rsidRPr="00A572BD">
              <w:rPr>
                <w:rFonts w:ascii="Arial" w:hAnsi="Arial" w:cs="Arial"/>
                <w:sz w:val="18"/>
                <w:szCs w:val="18"/>
              </w:rPr>
              <w:t xml:space="preserve">, </w:t>
            </w:r>
            <w:r w:rsidRPr="00A572BD">
              <w:rPr>
                <w:rFonts w:ascii="Arial" w:hAnsi="Arial" w:cs="Arial"/>
                <w:sz w:val="18"/>
                <w:szCs w:val="18"/>
              </w:rPr>
              <w:t>10</w:t>
            </w:r>
            <w:r w:rsidR="00E43FB0" w:rsidRPr="00A572BD">
              <w:rPr>
                <w:rFonts w:ascii="Arial" w:hAnsi="Arial" w:cs="Arial"/>
                <w:sz w:val="18"/>
                <w:szCs w:val="18"/>
              </w:rPr>
              <w:t xml:space="preserve">, </w:t>
            </w:r>
            <w:r w:rsidRPr="00A572BD">
              <w:rPr>
                <w:rFonts w:ascii="Arial" w:hAnsi="Arial" w:cs="Arial"/>
                <w:sz w:val="18"/>
                <w:szCs w:val="18"/>
              </w:rPr>
              <w:t>15</w:t>
            </w:r>
            <w:r w:rsidR="00E43FB0" w:rsidRPr="00A572BD">
              <w:rPr>
                <w:rFonts w:ascii="Arial" w:hAnsi="Arial" w:cs="Arial"/>
                <w:sz w:val="18"/>
                <w:szCs w:val="18"/>
              </w:rPr>
              <w:t xml:space="preserve">, </w:t>
            </w:r>
            <w:r w:rsidRPr="00A572BD">
              <w:rPr>
                <w:rFonts w:ascii="Arial" w:hAnsi="Arial" w:cs="Arial"/>
                <w:sz w:val="18"/>
                <w:szCs w:val="18"/>
              </w:rPr>
              <w:t>20</w:t>
            </w:r>
            <w:r w:rsidR="00E43FB0" w:rsidRPr="00A572BD">
              <w:rPr>
                <w:rFonts w:ascii="Arial" w:hAnsi="Arial" w:cs="Arial"/>
                <w:sz w:val="18"/>
                <w:szCs w:val="18"/>
              </w:rPr>
              <w:t xml:space="preserve"> years</w:t>
            </w:r>
          </w:p>
        </w:tc>
      </w:tr>
      <w:tr w:rsidR="00E43FB0" w:rsidRPr="00A572BD" w14:paraId="11F77E5E" w14:textId="77777777" w:rsidTr="00DD544A">
        <w:tc>
          <w:tcPr>
            <w:tcW w:w="6134" w:type="dxa"/>
            <w:vAlign w:val="bottom"/>
          </w:tcPr>
          <w:p w14:paraId="49B886E5" w14:textId="77777777" w:rsidR="00E43FB0" w:rsidRPr="00A572BD" w:rsidRDefault="00E43FB0" w:rsidP="000C4A5F">
            <w:pPr>
              <w:rPr>
                <w:rFonts w:ascii="Arial" w:hAnsi="Arial" w:cs="Arial"/>
                <w:sz w:val="18"/>
                <w:szCs w:val="18"/>
              </w:rPr>
            </w:pPr>
            <w:r w:rsidRPr="00A572BD">
              <w:rPr>
                <w:rFonts w:ascii="Arial" w:hAnsi="Arial" w:cs="Arial"/>
                <w:sz w:val="18"/>
                <w:szCs w:val="18"/>
              </w:rPr>
              <w:t xml:space="preserve">Office equipment </w:t>
            </w:r>
          </w:p>
        </w:tc>
        <w:tc>
          <w:tcPr>
            <w:tcW w:w="2880" w:type="dxa"/>
            <w:vAlign w:val="bottom"/>
          </w:tcPr>
          <w:p w14:paraId="471BD642" w14:textId="1960F0D3" w:rsidR="00E43FB0" w:rsidRPr="00A572BD" w:rsidRDefault="002122E8" w:rsidP="000C4A5F">
            <w:pPr>
              <w:ind w:right="-72"/>
              <w:jc w:val="right"/>
              <w:rPr>
                <w:rFonts w:ascii="Arial" w:hAnsi="Arial" w:cs="Arial"/>
                <w:sz w:val="18"/>
                <w:szCs w:val="18"/>
                <w:cs/>
              </w:rPr>
            </w:pPr>
            <w:r w:rsidRPr="00A572BD">
              <w:rPr>
                <w:rFonts w:ascii="Arial" w:hAnsi="Arial" w:cs="Arial"/>
                <w:sz w:val="18"/>
                <w:szCs w:val="18"/>
              </w:rPr>
              <w:t>3</w:t>
            </w:r>
            <w:r w:rsidR="00E43FB0" w:rsidRPr="00A572BD">
              <w:rPr>
                <w:rFonts w:ascii="Arial" w:hAnsi="Arial" w:cs="Arial"/>
                <w:sz w:val="18"/>
                <w:szCs w:val="18"/>
              </w:rPr>
              <w:t xml:space="preserve">, </w:t>
            </w:r>
            <w:r w:rsidRPr="00A572BD">
              <w:rPr>
                <w:rFonts w:ascii="Arial" w:hAnsi="Arial" w:cs="Arial"/>
                <w:sz w:val="18"/>
                <w:szCs w:val="18"/>
              </w:rPr>
              <w:t>5</w:t>
            </w:r>
            <w:r w:rsidR="00E43FB0" w:rsidRPr="00A572BD">
              <w:rPr>
                <w:rFonts w:ascii="Arial" w:hAnsi="Arial" w:cs="Arial"/>
                <w:sz w:val="18"/>
                <w:szCs w:val="18"/>
              </w:rPr>
              <w:t xml:space="preserve"> years</w:t>
            </w:r>
          </w:p>
        </w:tc>
      </w:tr>
      <w:tr w:rsidR="00E43FB0" w:rsidRPr="00A572BD" w14:paraId="52239593" w14:textId="77777777" w:rsidTr="00DD544A">
        <w:tc>
          <w:tcPr>
            <w:tcW w:w="6134" w:type="dxa"/>
            <w:vAlign w:val="bottom"/>
          </w:tcPr>
          <w:p w14:paraId="5EB78E33" w14:textId="77777777" w:rsidR="00E43FB0" w:rsidRPr="00A572BD" w:rsidRDefault="00E43FB0" w:rsidP="000C4A5F">
            <w:pPr>
              <w:rPr>
                <w:rFonts w:ascii="Arial" w:hAnsi="Arial" w:cs="Arial"/>
                <w:sz w:val="18"/>
                <w:szCs w:val="18"/>
              </w:rPr>
            </w:pPr>
            <w:r w:rsidRPr="00A572BD">
              <w:rPr>
                <w:rFonts w:ascii="Arial" w:hAnsi="Arial" w:cs="Arial"/>
                <w:sz w:val="18"/>
                <w:szCs w:val="18"/>
              </w:rPr>
              <w:t xml:space="preserve">Vehicle </w:t>
            </w:r>
          </w:p>
        </w:tc>
        <w:tc>
          <w:tcPr>
            <w:tcW w:w="2880" w:type="dxa"/>
            <w:vAlign w:val="bottom"/>
          </w:tcPr>
          <w:p w14:paraId="42D72141" w14:textId="1D14189E" w:rsidR="00E43FB0" w:rsidRPr="00A572BD" w:rsidRDefault="002122E8" w:rsidP="000C4A5F">
            <w:pPr>
              <w:ind w:right="-72"/>
              <w:jc w:val="right"/>
              <w:rPr>
                <w:rFonts w:ascii="Arial" w:hAnsi="Arial" w:cs="Arial"/>
                <w:sz w:val="18"/>
                <w:szCs w:val="18"/>
              </w:rPr>
            </w:pPr>
            <w:r w:rsidRPr="00A572BD">
              <w:rPr>
                <w:rFonts w:ascii="Arial" w:hAnsi="Arial" w:cs="Arial"/>
                <w:sz w:val="18"/>
                <w:szCs w:val="18"/>
              </w:rPr>
              <w:t>5</w:t>
            </w:r>
            <w:r w:rsidR="00E43FB0" w:rsidRPr="00A572BD">
              <w:rPr>
                <w:rFonts w:ascii="Arial" w:hAnsi="Arial" w:cs="Arial"/>
                <w:sz w:val="18"/>
                <w:szCs w:val="18"/>
              </w:rPr>
              <w:t xml:space="preserve"> years</w:t>
            </w:r>
          </w:p>
        </w:tc>
      </w:tr>
    </w:tbl>
    <w:p w14:paraId="3A2E15E0" w14:textId="77777777" w:rsidR="00E43FB0" w:rsidRPr="00A572BD" w:rsidRDefault="00E43FB0" w:rsidP="000C4A5F">
      <w:pPr>
        <w:ind w:left="540"/>
        <w:rPr>
          <w:rFonts w:ascii="Arial" w:hAnsi="Arial" w:cs="Arial"/>
          <w:sz w:val="18"/>
          <w:szCs w:val="18"/>
        </w:rPr>
      </w:pPr>
    </w:p>
    <w:p w14:paraId="1509F451"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The assets’ residual values and useful lives are reviewed, and adjusted if appropriate, at the end of each reporting period.</w:t>
      </w:r>
    </w:p>
    <w:p w14:paraId="39EE74E8" w14:textId="77777777" w:rsidR="00E43FB0" w:rsidRPr="00A572BD" w:rsidRDefault="00E43FB0" w:rsidP="000C4A5F">
      <w:pPr>
        <w:ind w:left="540"/>
        <w:rPr>
          <w:rFonts w:ascii="Arial" w:hAnsi="Arial" w:cs="Arial"/>
          <w:sz w:val="18"/>
          <w:szCs w:val="18"/>
        </w:rPr>
      </w:pPr>
    </w:p>
    <w:p w14:paraId="0C07CBF0"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Gains or losses on disposals are determined by comparing the proceeds with the carrying amount and are recognised in profit or loss.</w:t>
      </w:r>
    </w:p>
    <w:p w14:paraId="23C3E25C" w14:textId="77777777" w:rsidR="0089299D" w:rsidRPr="00A572BD" w:rsidRDefault="0089299D" w:rsidP="000C4A5F">
      <w:pPr>
        <w:ind w:left="540"/>
        <w:rPr>
          <w:rFonts w:ascii="Arial" w:hAnsi="Arial" w:cs="Arial"/>
          <w:color w:val="000000" w:themeColor="text1"/>
          <w:sz w:val="18"/>
          <w:szCs w:val="18"/>
        </w:rPr>
      </w:pPr>
    </w:p>
    <w:p w14:paraId="2CCF9B65" w14:textId="77777777" w:rsidR="0089299D" w:rsidRPr="00A572BD" w:rsidRDefault="0089299D" w:rsidP="000C4A5F">
      <w:pPr>
        <w:ind w:left="540"/>
        <w:rPr>
          <w:rFonts w:ascii="Arial" w:hAnsi="Arial" w:cs="Arial"/>
          <w:color w:val="000000" w:themeColor="text1"/>
          <w:sz w:val="18"/>
          <w:szCs w:val="18"/>
        </w:rPr>
      </w:pPr>
    </w:p>
    <w:p w14:paraId="55299D65" w14:textId="77777777" w:rsidR="008F06B3" w:rsidRPr="00A572BD" w:rsidRDefault="008F06B3" w:rsidP="000C4A5F">
      <w:pPr>
        <w:jc w:val="left"/>
        <w:rPr>
          <w:rFonts w:ascii="Arial" w:hAnsi="Arial" w:cs="Arial"/>
          <w:b/>
          <w:bCs/>
          <w:color w:val="CF4A02"/>
          <w:sz w:val="18"/>
          <w:szCs w:val="18"/>
        </w:rPr>
      </w:pPr>
      <w:r w:rsidRPr="00A572BD">
        <w:rPr>
          <w:rFonts w:ascii="Arial" w:hAnsi="Arial" w:cs="Arial"/>
          <w:b/>
          <w:bCs/>
          <w:color w:val="CF4A02"/>
          <w:sz w:val="18"/>
          <w:szCs w:val="18"/>
        </w:rPr>
        <w:br w:type="page"/>
      </w:r>
    </w:p>
    <w:p w14:paraId="33893F78" w14:textId="57563653" w:rsidR="00E43FB0" w:rsidRPr="00A572BD" w:rsidRDefault="006F7346" w:rsidP="000C4A5F">
      <w:pPr>
        <w:ind w:left="540" w:hanging="540"/>
        <w:rPr>
          <w:rFonts w:ascii="Arial" w:hAnsi="Arial" w:cs="Arial"/>
          <w:b/>
          <w:bCs/>
          <w:color w:val="CF4A02"/>
          <w:sz w:val="18"/>
          <w:szCs w:val="18"/>
        </w:rPr>
      </w:pPr>
      <w:r w:rsidRPr="00A572BD">
        <w:rPr>
          <w:rFonts w:ascii="Arial" w:hAnsi="Arial" w:cs="Arial"/>
          <w:b/>
          <w:bCs/>
          <w:color w:val="CF4A02"/>
          <w:sz w:val="18"/>
          <w:szCs w:val="18"/>
        </w:rPr>
        <w:lastRenderedPageBreak/>
        <w:t>5</w:t>
      </w:r>
      <w:r w:rsidR="00E43FB0" w:rsidRPr="00A572BD">
        <w:rPr>
          <w:rFonts w:ascii="Arial" w:hAnsi="Arial" w:cs="Arial"/>
          <w:b/>
          <w:bCs/>
          <w:color w:val="CF4A02"/>
          <w:sz w:val="18"/>
          <w:szCs w:val="18"/>
        </w:rPr>
        <w:t>.</w:t>
      </w:r>
      <w:r w:rsidR="002122E8" w:rsidRPr="00A572BD">
        <w:rPr>
          <w:rFonts w:ascii="Arial" w:hAnsi="Arial" w:cs="Arial"/>
          <w:b/>
          <w:bCs/>
          <w:color w:val="CF4A02"/>
          <w:sz w:val="18"/>
          <w:szCs w:val="18"/>
        </w:rPr>
        <w:t>1</w:t>
      </w:r>
      <w:r w:rsidR="00804EA8" w:rsidRPr="00A572BD">
        <w:rPr>
          <w:rFonts w:ascii="Arial" w:hAnsi="Arial" w:cs="Arial"/>
          <w:b/>
          <w:bCs/>
          <w:color w:val="CF4A02"/>
          <w:sz w:val="18"/>
          <w:szCs w:val="18"/>
        </w:rPr>
        <w:t>0</w:t>
      </w:r>
      <w:r w:rsidR="00E43FB0" w:rsidRPr="00A572BD">
        <w:rPr>
          <w:rFonts w:ascii="Arial" w:hAnsi="Arial" w:cs="Arial"/>
          <w:b/>
          <w:bCs/>
          <w:color w:val="CF4A02"/>
          <w:sz w:val="18"/>
          <w:szCs w:val="18"/>
        </w:rPr>
        <w:tab/>
      </w:r>
      <w:r w:rsidR="00BE0D61">
        <w:rPr>
          <w:rFonts w:ascii="Arial" w:hAnsi="Arial" w:cs="Arial"/>
          <w:b/>
          <w:bCs/>
          <w:color w:val="CF4A02"/>
          <w:sz w:val="18"/>
          <w:szCs w:val="18"/>
        </w:rPr>
        <w:t>I</w:t>
      </w:r>
      <w:r w:rsidR="00E43FB0" w:rsidRPr="00A572BD">
        <w:rPr>
          <w:rFonts w:ascii="Arial" w:hAnsi="Arial" w:cs="Arial"/>
          <w:b/>
          <w:bCs/>
          <w:color w:val="CF4A02"/>
          <w:sz w:val="18"/>
          <w:szCs w:val="18"/>
        </w:rPr>
        <w:t xml:space="preserve">ntangible assets </w:t>
      </w:r>
    </w:p>
    <w:p w14:paraId="3354A6E7" w14:textId="77777777" w:rsidR="00E43FB0" w:rsidRPr="00A572BD" w:rsidRDefault="00E43FB0" w:rsidP="000C4A5F">
      <w:pPr>
        <w:ind w:left="540"/>
        <w:rPr>
          <w:rFonts w:ascii="Arial" w:hAnsi="Arial" w:cs="Arial"/>
          <w:sz w:val="18"/>
          <w:szCs w:val="18"/>
          <w:lang w:val="en-US"/>
        </w:rPr>
      </w:pPr>
    </w:p>
    <w:p w14:paraId="0C8C82FA" w14:textId="7226CFA6" w:rsidR="002D622D" w:rsidRPr="00A572BD" w:rsidRDefault="002D622D" w:rsidP="000C4A5F">
      <w:pPr>
        <w:ind w:left="540"/>
        <w:rPr>
          <w:rFonts w:ascii="Arial" w:hAnsi="Arial" w:cs="Arial"/>
          <w:i/>
          <w:iCs/>
          <w:color w:val="CF4A02"/>
          <w:sz w:val="18"/>
          <w:szCs w:val="18"/>
        </w:rPr>
      </w:pPr>
      <w:r w:rsidRPr="00A572BD">
        <w:rPr>
          <w:rFonts w:ascii="Arial" w:hAnsi="Arial" w:cs="Arial"/>
          <w:i/>
          <w:iCs/>
          <w:color w:val="CF4A02"/>
          <w:sz w:val="18"/>
          <w:szCs w:val="18"/>
        </w:rPr>
        <w:t>Acquired intangible assets</w:t>
      </w:r>
    </w:p>
    <w:p w14:paraId="55F902A6" w14:textId="77777777" w:rsidR="002D622D" w:rsidRPr="00A572BD" w:rsidRDefault="002D622D" w:rsidP="000C4A5F">
      <w:pPr>
        <w:ind w:left="540"/>
        <w:rPr>
          <w:rFonts w:ascii="Arial" w:hAnsi="Arial" w:cs="Arial"/>
          <w:sz w:val="18"/>
          <w:szCs w:val="18"/>
        </w:rPr>
      </w:pPr>
    </w:p>
    <w:p w14:paraId="31F5C61F" w14:textId="3E5D3C9E" w:rsidR="002D622D" w:rsidRPr="00A572BD" w:rsidRDefault="002D622D" w:rsidP="000C4A5F">
      <w:pPr>
        <w:ind w:left="540"/>
        <w:rPr>
          <w:rFonts w:ascii="Arial" w:hAnsi="Arial" w:cs="Arial"/>
          <w:sz w:val="18"/>
          <w:szCs w:val="18"/>
        </w:rPr>
      </w:pPr>
      <w:r w:rsidRPr="00A572BD">
        <w:rPr>
          <w:rFonts w:ascii="Arial" w:hAnsi="Arial" w:cs="Arial"/>
          <w:sz w:val="18"/>
          <w:szCs w:val="18"/>
        </w:rPr>
        <w:t>Separately acquired intangible assets such as film rights and computer software are measured at historical cost.</w:t>
      </w:r>
    </w:p>
    <w:p w14:paraId="19EB3F16" w14:textId="70DFDF9E" w:rsidR="002D622D" w:rsidRPr="00A572BD" w:rsidRDefault="002D622D" w:rsidP="000C4A5F">
      <w:pPr>
        <w:ind w:left="540"/>
        <w:rPr>
          <w:rFonts w:ascii="Arial" w:hAnsi="Arial" w:cs="Arial"/>
          <w:sz w:val="18"/>
          <w:szCs w:val="18"/>
        </w:rPr>
      </w:pPr>
    </w:p>
    <w:p w14:paraId="5792AC2E" w14:textId="3231F511" w:rsidR="002D622D" w:rsidRPr="00A572BD" w:rsidRDefault="002D622D" w:rsidP="000C4A5F">
      <w:pPr>
        <w:ind w:left="540"/>
        <w:rPr>
          <w:rFonts w:ascii="Arial" w:hAnsi="Arial" w:cs="Arial"/>
          <w:sz w:val="18"/>
          <w:szCs w:val="18"/>
        </w:rPr>
      </w:pPr>
      <w:r w:rsidRPr="00A572BD">
        <w:rPr>
          <w:rFonts w:ascii="Arial" w:hAnsi="Arial" w:cs="Arial"/>
          <w:sz w:val="18"/>
          <w:szCs w:val="18"/>
        </w:rPr>
        <w:t>The assets with infinite useful life are subsequently measured at cost less impairment losses.</w:t>
      </w:r>
    </w:p>
    <w:p w14:paraId="6CC33A46" w14:textId="77777777" w:rsidR="002D622D" w:rsidRPr="00A572BD" w:rsidRDefault="002D622D" w:rsidP="000C4A5F">
      <w:pPr>
        <w:ind w:left="540"/>
        <w:rPr>
          <w:rFonts w:ascii="Arial" w:hAnsi="Arial" w:cs="Arial"/>
          <w:i/>
          <w:iCs/>
          <w:color w:val="CF4A02"/>
          <w:sz w:val="18"/>
          <w:szCs w:val="18"/>
          <w:highlight w:val="yellow"/>
        </w:rPr>
      </w:pPr>
    </w:p>
    <w:p w14:paraId="3C618B15" w14:textId="0C0DFE79" w:rsidR="002D622D" w:rsidRPr="00A572BD" w:rsidRDefault="002D622D" w:rsidP="000C4A5F">
      <w:pPr>
        <w:ind w:left="540"/>
        <w:rPr>
          <w:rFonts w:ascii="Arial" w:hAnsi="Arial" w:cs="Arial"/>
          <w:sz w:val="18"/>
          <w:szCs w:val="18"/>
        </w:rPr>
      </w:pPr>
      <w:r w:rsidRPr="00A572BD">
        <w:rPr>
          <w:rFonts w:ascii="Arial" w:hAnsi="Arial" w:cs="Arial"/>
          <w:sz w:val="18"/>
          <w:szCs w:val="18"/>
        </w:rPr>
        <w:t>The assets with limited life are subsequently carried and cost less accumulated amortisation and impairment losses. The amortisation is calculated using the straight-line method or other method of depreciation over their estimated useful lives, as follows:</w:t>
      </w:r>
    </w:p>
    <w:p w14:paraId="6F7F4477" w14:textId="77777777" w:rsidR="002D622D" w:rsidRPr="00A572BD" w:rsidRDefault="002D622D" w:rsidP="000C4A5F">
      <w:pPr>
        <w:ind w:left="540"/>
        <w:rPr>
          <w:rFonts w:ascii="Arial" w:hAnsi="Arial" w:cs="Arial"/>
          <w:i/>
          <w:iCs/>
          <w:color w:val="CF4A02"/>
          <w:sz w:val="18"/>
          <w:szCs w:val="18"/>
          <w:highlight w:val="yellow"/>
        </w:rPr>
      </w:pPr>
    </w:p>
    <w:p w14:paraId="5193AA42" w14:textId="05217482" w:rsidR="00E43FB0" w:rsidRPr="00A572BD" w:rsidRDefault="00E43FB0" w:rsidP="000C4A5F">
      <w:pPr>
        <w:ind w:left="540"/>
        <w:rPr>
          <w:rFonts w:ascii="Arial" w:hAnsi="Arial" w:cs="Arial"/>
          <w:i/>
          <w:iCs/>
          <w:color w:val="CF4A02"/>
          <w:sz w:val="18"/>
          <w:szCs w:val="18"/>
        </w:rPr>
      </w:pPr>
      <w:r w:rsidRPr="00A572BD">
        <w:rPr>
          <w:rFonts w:ascii="Arial" w:hAnsi="Arial" w:cs="Arial"/>
          <w:i/>
          <w:iCs/>
          <w:color w:val="CF4A02"/>
          <w:sz w:val="18"/>
          <w:szCs w:val="18"/>
        </w:rPr>
        <w:t>Film rights</w:t>
      </w:r>
    </w:p>
    <w:p w14:paraId="28F7849D" w14:textId="77777777" w:rsidR="00E43FB0" w:rsidRPr="00A572BD" w:rsidRDefault="00E43FB0" w:rsidP="000C4A5F">
      <w:pPr>
        <w:ind w:left="540"/>
        <w:rPr>
          <w:rFonts w:ascii="Arial" w:hAnsi="Arial" w:cs="Arial"/>
          <w:sz w:val="18"/>
          <w:szCs w:val="18"/>
          <w:lang w:val="en-US"/>
        </w:rPr>
      </w:pPr>
    </w:p>
    <w:p w14:paraId="3AA73E52" w14:textId="486A1684" w:rsidR="00E43FB0" w:rsidRPr="00A572BD" w:rsidRDefault="00E43FB0" w:rsidP="000C4A5F">
      <w:pPr>
        <w:ind w:left="540"/>
        <w:rPr>
          <w:rFonts w:ascii="Arial" w:hAnsi="Arial" w:cs="Arial"/>
          <w:sz w:val="18"/>
          <w:szCs w:val="18"/>
        </w:rPr>
      </w:pPr>
      <w:r w:rsidRPr="00A572BD">
        <w:rPr>
          <w:rFonts w:ascii="Arial" w:hAnsi="Arial" w:cs="Arial"/>
          <w:sz w:val="18"/>
          <w:szCs w:val="18"/>
        </w:rPr>
        <w:t>Film rights are capitalised at the purchase price including costs directly attributable to the acquisition of rights. Film rights are amortised and charged to direct costs of exhibition,</w:t>
      </w:r>
      <w:r w:rsidR="006F7346" w:rsidRPr="00A572BD">
        <w:rPr>
          <w:rFonts w:ascii="Arial" w:hAnsi="Arial" w:cs="Arial"/>
          <w:sz w:val="18"/>
          <w:szCs w:val="18"/>
        </w:rPr>
        <w:t xml:space="preserve"> </w:t>
      </w:r>
      <w:r w:rsidRPr="00A572BD">
        <w:rPr>
          <w:rFonts w:ascii="Arial" w:hAnsi="Arial" w:cs="Arial"/>
          <w:sz w:val="18"/>
          <w:szCs w:val="18"/>
        </w:rPr>
        <w:t>TV broadcasting</w:t>
      </w:r>
      <w:r w:rsidR="006F7346" w:rsidRPr="00A572BD">
        <w:rPr>
          <w:rFonts w:ascii="Arial" w:hAnsi="Arial" w:cs="Arial"/>
          <w:sz w:val="18"/>
          <w:szCs w:val="18"/>
        </w:rPr>
        <w:t xml:space="preserve"> and online broadcasting</w:t>
      </w:r>
      <w:r w:rsidRPr="00A572BD">
        <w:rPr>
          <w:rFonts w:ascii="Arial" w:hAnsi="Arial" w:cs="Arial"/>
          <w:sz w:val="18"/>
          <w:szCs w:val="18"/>
        </w:rPr>
        <w:t xml:space="preserve"> at the ratio relating to the expected consumption used in various channels over the lifetime of rights generally between </w:t>
      </w:r>
      <w:r w:rsidR="002122E8" w:rsidRPr="00A572BD">
        <w:rPr>
          <w:rFonts w:ascii="Arial" w:hAnsi="Arial" w:cs="Arial"/>
          <w:sz w:val="18"/>
          <w:szCs w:val="18"/>
        </w:rPr>
        <w:t>2</w:t>
      </w:r>
      <w:r w:rsidRPr="00A572BD">
        <w:rPr>
          <w:rFonts w:ascii="Arial" w:hAnsi="Arial" w:cs="Arial"/>
          <w:sz w:val="18"/>
          <w:szCs w:val="18"/>
        </w:rPr>
        <w:t xml:space="preserve"> - </w:t>
      </w:r>
      <w:r w:rsidR="002122E8" w:rsidRPr="00A572BD">
        <w:rPr>
          <w:rFonts w:ascii="Arial" w:hAnsi="Arial" w:cs="Arial"/>
          <w:sz w:val="18"/>
          <w:szCs w:val="18"/>
        </w:rPr>
        <w:t>10</w:t>
      </w:r>
      <w:r w:rsidRPr="00A572BD">
        <w:rPr>
          <w:rFonts w:ascii="Arial" w:hAnsi="Arial" w:cs="Arial"/>
          <w:sz w:val="18"/>
          <w:szCs w:val="18"/>
        </w:rPr>
        <w:t xml:space="preserve"> years.  </w:t>
      </w:r>
      <w:proofErr w:type="gramStart"/>
      <w:r w:rsidRPr="00A572BD">
        <w:rPr>
          <w:rFonts w:ascii="Arial" w:hAnsi="Arial" w:cs="Arial"/>
          <w:sz w:val="18"/>
          <w:szCs w:val="18"/>
        </w:rPr>
        <w:t>In the event that</w:t>
      </w:r>
      <w:proofErr w:type="gramEnd"/>
      <w:r w:rsidRPr="00A572BD">
        <w:rPr>
          <w:rFonts w:ascii="Arial" w:hAnsi="Arial" w:cs="Arial"/>
          <w:sz w:val="18"/>
          <w:szCs w:val="18"/>
        </w:rPr>
        <w:t xml:space="preserve"> an ultimate loss is projected for each right, an amount equivalent to this loss will be written-off in the</w:t>
      </w:r>
      <w:r w:rsidR="000C75EA">
        <w:rPr>
          <w:rFonts w:ascii="Arial" w:hAnsi="Arial" w:cs="Arial"/>
          <w:sz w:val="18"/>
          <w:szCs w:val="18"/>
        </w:rPr>
        <w:t xml:space="preserve"> </w:t>
      </w:r>
      <w:r w:rsidRPr="00A572BD">
        <w:rPr>
          <w:rFonts w:ascii="Arial" w:hAnsi="Arial" w:cs="Arial"/>
          <w:sz w:val="18"/>
          <w:szCs w:val="18"/>
        </w:rPr>
        <w:t>statement</w:t>
      </w:r>
      <w:r w:rsidR="000C75EA">
        <w:rPr>
          <w:rFonts w:ascii="Arial" w:hAnsi="Arial" w:cs="Arial"/>
          <w:sz w:val="18"/>
          <w:szCs w:val="18"/>
        </w:rPr>
        <w:t xml:space="preserve"> of comprehensive income</w:t>
      </w:r>
      <w:r w:rsidRPr="00A572BD">
        <w:rPr>
          <w:rFonts w:ascii="Arial" w:hAnsi="Arial" w:cs="Arial"/>
          <w:sz w:val="18"/>
          <w:szCs w:val="18"/>
        </w:rPr>
        <w:t xml:space="preserve"> immediately</w:t>
      </w:r>
      <w:r w:rsidRPr="00A572BD">
        <w:rPr>
          <w:rFonts w:ascii="Arial" w:hAnsi="Arial" w:cs="Arial"/>
          <w:sz w:val="18"/>
          <w:szCs w:val="18"/>
          <w:cs/>
        </w:rPr>
        <w:t>.</w:t>
      </w:r>
    </w:p>
    <w:p w14:paraId="3D0EADF9" w14:textId="77777777" w:rsidR="00E43FB0" w:rsidRPr="00A572BD" w:rsidRDefault="00E43FB0" w:rsidP="000C4A5F">
      <w:pPr>
        <w:ind w:left="540"/>
        <w:rPr>
          <w:rFonts w:ascii="Arial" w:hAnsi="Arial" w:cs="Arial"/>
          <w:sz w:val="18"/>
          <w:szCs w:val="18"/>
        </w:rPr>
      </w:pPr>
    </w:p>
    <w:p w14:paraId="77350FA8" w14:textId="77777777" w:rsidR="00E43FB0" w:rsidRPr="00A572BD" w:rsidRDefault="00E43FB0" w:rsidP="000C4A5F">
      <w:pPr>
        <w:ind w:left="540"/>
        <w:rPr>
          <w:rFonts w:ascii="Arial" w:hAnsi="Arial" w:cs="Arial"/>
          <w:i/>
          <w:iCs/>
          <w:color w:val="CF4A02"/>
          <w:sz w:val="18"/>
          <w:szCs w:val="18"/>
        </w:rPr>
      </w:pPr>
      <w:bookmarkStart w:id="4" w:name="_Hlk95223442"/>
      <w:r w:rsidRPr="00A572BD">
        <w:rPr>
          <w:rFonts w:ascii="Arial" w:hAnsi="Arial" w:cs="Arial"/>
          <w:i/>
          <w:iCs/>
          <w:color w:val="CF4A02"/>
          <w:sz w:val="18"/>
          <w:szCs w:val="18"/>
        </w:rPr>
        <w:t>Computer Software</w:t>
      </w:r>
    </w:p>
    <w:p w14:paraId="49A696F1" w14:textId="77777777" w:rsidR="00E43FB0" w:rsidRPr="00A572BD" w:rsidRDefault="00E43FB0" w:rsidP="000C4A5F">
      <w:pPr>
        <w:ind w:left="540"/>
        <w:rPr>
          <w:rFonts w:ascii="Arial" w:hAnsi="Arial" w:cs="Arial"/>
          <w:sz w:val="18"/>
          <w:szCs w:val="18"/>
        </w:rPr>
      </w:pPr>
    </w:p>
    <w:p w14:paraId="16F97F95" w14:textId="1992FDE5" w:rsidR="00E43FB0" w:rsidRPr="00A572BD" w:rsidRDefault="00E43FB0" w:rsidP="000C4A5F">
      <w:pPr>
        <w:ind w:left="540"/>
        <w:rPr>
          <w:rFonts w:ascii="Arial" w:hAnsi="Arial" w:cs="Arial"/>
          <w:sz w:val="18"/>
          <w:szCs w:val="18"/>
        </w:rPr>
      </w:pPr>
      <w:r w:rsidRPr="00A572BD">
        <w:rPr>
          <w:rFonts w:ascii="Arial" w:hAnsi="Arial" w:cs="Arial"/>
          <w:sz w:val="18"/>
          <w:szCs w:val="18"/>
        </w:rPr>
        <w:t xml:space="preserve">Acquired computer software is measured at cost. These costs are amortised over their estimated useful lives not over than </w:t>
      </w:r>
      <w:r w:rsidR="00263B8A" w:rsidRPr="00A572BD">
        <w:rPr>
          <w:rFonts w:ascii="Arial" w:hAnsi="Arial" w:cs="Arial"/>
          <w:sz w:val="18"/>
          <w:szCs w:val="18"/>
        </w:rPr>
        <w:t>3</w:t>
      </w:r>
      <w:r w:rsidR="00CD2E6F" w:rsidRPr="00A572BD">
        <w:rPr>
          <w:rFonts w:ascii="Arial" w:hAnsi="Arial" w:cs="Arial"/>
          <w:sz w:val="18"/>
          <w:szCs w:val="18"/>
        </w:rPr>
        <w:t xml:space="preserve"> </w:t>
      </w:r>
      <w:r w:rsidR="00263B8A" w:rsidRPr="00A572BD">
        <w:rPr>
          <w:rFonts w:ascii="Arial" w:hAnsi="Arial" w:cs="Arial"/>
          <w:sz w:val="18"/>
          <w:szCs w:val="18"/>
        </w:rPr>
        <w:t>-</w:t>
      </w:r>
      <w:r w:rsidR="00CD2E6F" w:rsidRPr="00A572BD">
        <w:rPr>
          <w:rFonts w:ascii="Arial" w:hAnsi="Arial" w:cs="Arial"/>
          <w:sz w:val="18"/>
          <w:szCs w:val="18"/>
        </w:rPr>
        <w:t xml:space="preserve"> </w:t>
      </w:r>
      <w:r w:rsidR="002122E8" w:rsidRPr="00A572BD">
        <w:rPr>
          <w:rFonts w:ascii="Arial" w:hAnsi="Arial" w:cs="Arial"/>
          <w:sz w:val="18"/>
          <w:szCs w:val="18"/>
        </w:rPr>
        <w:t>5</w:t>
      </w:r>
      <w:r w:rsidRPr="00A572BD">
        <w:rPr>
          <w:rFonts w:ascii="Arial" w:hAnsi="Arial" w:cs="Arial"/>
          <w:sz w:val="18"/>
          <w:szCs w:val="18"/>
        </w:rPr>
        <w:t xml:space="preserve"> years.</w:t>
      </w:r>
    </w:p>
    <w:bookmarkEnd w:id="4"/>
    <w:p w14:paraId="7CA03D69" w14:textId="77777777" w:rsidR="00E43FB0" w:rsidRPr="00A572BD" w:rsidRDefault="00E43FB0" w:rsidP="000C4A5F">
      <w:pPr>
        <w:ind w:left="540"/>
        <w:rPr>
          <w:rFonts w:ascii="Arial" w:hAnsi="Arial" w:cs="Arial"/>
          <w:sz w:val="18"/>
          <w:szCs w:val="18"/>
        </w:rPr>
      </w:pPr>
    </w:p>
    <w:p w14:paraId="2A60CD85"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Cost associated with maintaining computer software are recognised as an expense as incurred.</w:t>
      </w:r>
    </w:p>
    <w:p w14:paraId="5EB94234" w14:textId="77777777" w:rsidR="00E43FB0" w:rsidRPr="00A572BD" w:rsidRDefault="00E43FB0" w:rsidP="000C4A5F">
      <w:pPr>
        <w:ind w:left="540"/>
        <w:rPr>
          <w:rFonts w:ascii="Arial" w:hAnsi="Arial" w:cs="Arial"/>
          <w:sz w:val="18"/>
          <w:szCs w:val="18"/>
        </w:rPr>
      </w:pPr>
    </w:p>
    <w:p w14:paraId="671507BF" w14:textId="14A02587" w:rsidR="00E43FB0" w:rsidRPr="00A572BD" w:rsidRDefault="006F7346" w:rsidP="000C4A5F">
      <w:pPr>
        <w:ind w:left="540" w:hanging="540"/>
        <w:rPr>
          <w:rFonts w:ascii="Arial" w:hAnsi="Arial" w:cs="Arial"/>
          <w:b/>
          <w:bCs/>
          <w:color w:val="CF4A02"/>
          <w:sz w:val="18"/>
          <w:szCs w:val="18"/>
        </w:rPr>
      </w:pPr>
      <w:r w:rsidRPr="00A572BD">
        <w:rPr>
          <w:rFonts w:ascii="Arial" w:hAnsi="Arial" w:cs="Arial"/>
          <w:b/>
          <w:bCs/>
          <w:color w:val="CF4A02"/>
          <w:sz w:val="18"/>
          <w:szCs w:val="18"/>
        </w:rPr>
        <w:t>5</w:t>
      </w:r>
      <w:r w:rsidR="00E43FB0" w:rsidRPr="00A572BD">
        <w:rPr>
          <w:rFonts w:ascii="Arial" w:hAnsi="Arial" w:cs="Arial"/>
          <w:b/>
          <w:bCs/>
          <w:color w:val="CF4A02"/>
          <w:sz w:val="18"/>
          <w:szCs w:val="18"/>
        </w:rPr>
        <w:t>.</w:t>
      </w:r>
      <w:r w:rsidR="002122E8" w:rsidRPr="00A572BD">
        <w:rPr>
          <w:rFonts w:ascii="Arial" w:hAnsi="Arial" w:cs="Arial"/>
          <w:b/>
          <w:bCs/>
          <w:color w:val="CF4A02"/>
          <w:sz w:val="18"/>
          <w:szCs w:val="18"/>
        </w:rPr>
        <w:t>1</w:t>
      </w:r>
      <w:r w:rsidR="00804EA8" w:rsidRPr="00A572BD">
        <w:rPr>
          <w:rFonts w:ascii="Arial" w:hAnsi="Arial" w:cs="Arial"/>
          <w:b/>
          <w:bCs/>
          <w:color w:val="CF4A02"/>
          <w:sz w:val="18"/>
          <w:szCs w:val="18"/>
        </w:rPr>
        <w:t>1</w:t>
      </w:r>
      <w:r w:rsidR="00E43FB0" w:rsidRPr="00A572BD">
        <w:rPr>
          <w:rFonts w:ascii="Arial" w:hAnsi="Arial" w:cs="Arial"/>
          <w:b/>
          <w:bCs/>
          <w:color w:val="CF4A02"/>
          <w:sz w:val="18"/>
          <w:szCs w:val="18"/>
        </w:rPr>
        <w:tab/>
        <w:t>Impairment of assets</w:t>
      </w:r>
    </w:p>
    <w:p w14:paraId="2CD72439" w14:textId="77777777" w:rsidR="00E43FB0" w:rsidRPr="00A572BD" w:rsidRDefault="00E43FB0" w:rsidP="000C4A5F">
      <w:pPr>
        <w:ind w:left="540"/>
        <w:rPr>
          <w:rFonts w:ascii="Arial" w:hAnsi="Arial" w:cs="Arial"/>
          <w:sz w:val="18"/>
          <w:szCs w:val="18"/>
        </w:rPr>
      </w:pPr>
    </w:p>
    <w:p w14:paraId="54955F85"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17E4FBB" w14:textId="77777777" w:rsidR="00E43FB0" w:rsidRPr="00A572BD" w:rsidRDefault="00E43FB0" w:rsidP="000C4A5F">
      <w:pPr>
        <w:ind w:left="540"/>
        <w:rPr>
          <w:rFonts w:ascii="Arial" w:hAnsi="Arial" w:cs="Arial"/>
          <w:sz w:val="18"/>
          <w:szCs w:val="18"/>
        </w:rPr>
      </w:pPr>
    </w:p>
    <w:p w14:paraId="65C56750"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 xml:space="preserve">Where the reasons for previously recognised impairments no longer exist, the impairment losses on the assets concerned other than goodwill is reversed.  </w:t>
      </w:r>
    </w:p>
    <w:p w14:paraId="6119529C" w14:textId="77777777" w:rsidR="00E43FB0" w:rsidRPr="00A572BD" w:rsidRDefault="00E43FB0" w:rsidP="000C4A5F">
      <w:pPr>
        <w:ind w:left="540"/>
        <w:rPr>
          <w:rFonts w:ascii="Arial" w:hAnsi="Arial" w:cs="Arial"/>
          <w:sz w:val="18"/>
          <w:szCs w:val="18"/>
        </w:rPr>
      </w:pPr>
    </w:p>
    <w:p w14:paraId="23831B37" w14:textId="0B99C653" w:rsidR="00E43FB0" w:rsidRPr="00A572BD" w:rsidRDefault="00E43FB0" w:rsidP="000C4A5F">
      <w:pPr>
        <w:ind w:left="540"/>
        <w:rPr>
          <w:rFonts w:ascii="Arial" w:hAnsi="Arial" w:cs="Arial"/>
          <w:sz w:val="18"/>
          <w:szCs w:val="18"/>
        </w:rPr>
      </w:pPr>
      <w:r w:rsidRPr="00A572BD">
        <w:rPr>
          <w:rFonts w:ascii="Arial" w:hAnsi="Arial" w:cs="Arial"/>
          <w:sz w:val="18"/>
          <w:szCs w:val="18"/>
        </w:rPr>
        <w:t>The Group chose to apply the temporary measures to relieve the impact from COVID-</w:t>
      </w:r>
      <w:r w:rsidR="002122E8" w:rsidRPr="00A572BD">
        <w:rPr>
          <w:rFonts w:ascii="Arial" w:hAnsi="Arial" w:cs="Arial"/>
          <w:sz w:val="18"/>
          <w:szCs w:val="18"/>
        </w:rPr>
        <w:t>19</w:t>
      </w:r>
      <w:r w:rsidRPr="00A572BD">
        <w:rPr>
          <w:rFonts w:ascii="Arial" w:hAnsi="Arial" w:cs="Arial"/>
          <w:sz w:val="18"/>
          <w:szCs w:val="18"/>
        </w:rPr>
        <w:t xml:space="preserve"> announced by TFAC for the reporting periods ended between </w:t>
      </w:r>
      <w:r w:rsidR="002122E8" w:rsidRPr="00A572BD">
        <w:rPr>
          <w:rFonts w:ascii="Arial" w:hAnsi="Arial" w:cs="Arial"/>
          <w:sz w:val="18"/>
          <w:szCs w:val="18"/>
        </w:rPr>
        <w:t>1</w:t>
      </w:r>
      <w:r w:rsidRPr="00A572BD">
        <w:rPr>
          <w:rFonts w:ascii="Arial" w:hAnsi="Arial" w:cs="Arial"/>
          <w:sz w:val="18"/>
          <w:szCs w:val="18"/>
        </w:rPr>
        <w:t xml:space="preserve"> January </w:t>
      </w:r>
      <w:r w:rsidR="002122E8" w:rsidRPr="00A572BD">
        <w:rPr>
          <w:rFonts w:ascii="Arial" w:hAnsi="Arial" w:cs="Arial"/>
          <w:sz w:val="18"/>
          <w:szCs w:val="18"/>
        </w:rPr>
        <w:t>2020</w:t>
      </w:r>
      <w:r w:rsidRPr="00A572BD">
        <w:rPr>
          <w:rFonts w:ascii="Arial" w:hAnsi="Arial" w:cs="Arial"/>
          <w:sz w:val="18"/>
          <w:szCs w:val="18"/>
        </w:rPr>
        <w:t xml:space="preserve"> and </w:t>
      </w:r>
      <w:r w:rsidR="002122E8" w:rsidRPr="00A572BD">
        <w:rPr>
          <w:rFonts w:ascii="Arial" w:hAnsi="Arial" w:cs="Arial"/>
          <w:sz w:val="18"/>
          <w:szCs w:val="18"/>
        </w:rPr>
        <w:t>31</w:t>
      </w:r>
      <w:r w:rsidRPr="00A572BD">
        <w:rPr>
          <w:rFonts w:ascii="Arial" w:hAnsi="Arial" w:cs="Arial"/>
          <w:sz w:val="18"/>
          <w:szCs w:val="18"/>
        </w:rPr>
        <w:t xml:space="preserve"> December </w:t>
      </w:r>
      <w:r w:rsidR="002122E8" w:rsidRPr="00A572BD">
        <w:rPr>
          <w:rFonts w:ascii="Arial" w:hAnsi="Arial" w:cs="Arial"/>
          <w:sz w:val="18"/>
          <w:szCs w:val="18"/>
        </w:rPr>
        <w:t>2020</w:t>
      </w:r>
      <w:r w:rsidRPr="00A572BD">
        <w:rPr>
          <w:rFonts w:ascii="Arial" w:hAnsi="Arial" w:cs="Arial"/>
          <w:sz w:val="18"/>
          <w:szCs w:val="18"/>
        </w:rPr>
        <w:t xml:space="preserve"> by excluding information related to COVID-</w:t>
      </w:r>
      <w:r w:rsidR="002122E8" w:rsidRPr="00A572BD">
        <w:rPr>
          <w:rFonts w:ascii="Arial" w:hAnsi="Arial" w:cs="Arial"/>
          <w:sz w:val="18"/>
          <w:szCs w:val="18"/>
        </w:rPr>
        <w:t>19</w:t>
      </w:r>
      <w:r w:rsidRPr="00A572BD">
        <w:rPr>
          <w:rFonts w:ascii="Arial" w:hAnsi="Arial" w:cs="Arial"/>
          <w:sz w:val="18"/>
          <w:szCs w:val="18"/>
        </w:rPr>
        <w:t xml:space="preserve"> as an indication of the impairment of assets.</w:t>
      </w:r>
    </w:p>
    <w:p w14:paraId="475A9B74" w14:textId="77777777" w:rsidR="00E43FB0" w:rsidRPr="00A572BD" w:rsidRDefault="00E43FB0" w:rsidP="000C4A5F">
      <w:pPr>
        <w:ind w:left="540"/>
        <w:rPr>
          <w:rFonts w:ascii="Arial" w:hAnsi="Arial" w:cs="Arial"/>
          <w:sz w:val="18"/>
          <w:szCs w:val="18"/>
          <w:cs/>
        </w:rPr>
      </w:pPr>
    </w:p>
    <w:p w14:paraId="7A0A86EE" w14:textId="612BA67A" w:rsidR="00E43FB0" w:rsidRPr="00A572BD" w:rsidRDefault="006F7346" w:rsidP="000C4A5F">
      <w:pPr>
        <w:ind w:left="540" w:hanging="540"/>
        <w:rPr>
          <w:rFonts w:ascii="Arial" w:hAnsi="Arial" w:cs="Arial"/>
          <w:b/>
          <w:bCs/>
          <w:color w:val="CF4A02"/>
          <w:sz w:val="18"/>
          <w:szCs w:val="18"/>
        </w:rPr>
      </w:pPr>
      <w:r w:rsidRPr="00A572BD">
        <w:rPr>
          <w:rFonts w:ascii="Arial" w:hAnsi="Arial" w:cs="Arial"/>
          <w:b/>
          <w:bCs/>
          <w:color w:val="CF4A02"/>
          <w:sz w:val="18"/>
          <w:szCs w:val="18"/>
        </w:rPr>
        <w:t>5</w:t>
      </w:r>
      <w:r w:rsidR="00E43FB0" w:rsidRPr="00A572BD">
        <w:rPr>
          <w:rFonts w:ascii="Arial" w:hAnsi="Arial" w:cs="Arial"/>
          <w:b/>
          <w:bCs/>
          <w:color w:val="CF4A02"/>
          <w:sz w:val="18"/>
          <w:szCs w:val="18"/>
        </w:rPr>
        <w:t>.</w:t>
      </w:r>
      <w:r w:rsidR="002122E8" w:rsidRPr="00A572BD">
        <w:rPr>
          <w:rFonts w:ascii="Arial" w:hAnsi="Arial" w:cs="Arial"/>
          <w:b/>
          <w:bCs/>
          <w:color w:val="CF4A02"/>
          <w:sz w:val="18"/>
          <w:szCs w:val="18"/>
        </w:rPr>
        <w:t>1</w:t>
      </w:r>
      <w:r w:rsidR="00804EA8" w:rsidRPr="00A572BD">
        <w:rPr>
          <w:rFonts w:ascii="Arial" w:hAnsi="Arial" w:cs="Arial"/>
          <w:b/>
          <w:bCs/>
          <w:color w:val="CF4A02"/>
          <w:sz w:val="18"/>
          <w:szCs w:val="18"/>
        </w:rPr>
        <w:t>2</w:t>
      </w:r>
      <w:r w:rsidR="00E43FB0" w:rsidRPr="00A572BD">
        <w:rPr>
          <w:rFonts w:ascii="Arial" w:hAnsi="Arial" w:cs="Arial"/>
          <w:b/>
          <w:bCs/>
          <w:color w:val="CF4A02"/>
          <w:sz w:val="18"/>
          <w:szCs w:val="18"/>
        </w:rPr>
        <w:tab/>
        <w:t xml:space="preserve">Leases </w:t>
      </w:r>
    </w:p>
    <w:p w14:paraId="00E757D8" w14:textId="77777777" w:rsidR="00E43FB0" w:rsidRPr="00A572BD" w:rsidRDefault="00E43FB0" w:rsidP="000C4A5F">
      <w:pPr>
        <w:ind w:left="540"/>
        <w:rPr>
          <w:rFonts w:ascii="Arial" w:hAnsi="Arial" w:cs="Arial"/>
          <w:sz w:val="18"/>
          <w:szCs w:val="18"/>
          <w:lang w:val="en-US"/>
        </w:rPr>
      </w:pPr>
    </w:p>
    <w:p w14:paraId="4621A4DA" w14:textId="77777777" w:rsidR="00E43FB0" w:rsidRPr="00D66254" w:rsidRDefault="00E43FB0" w:rsidP="000C4A5F">
      <w:pPr>
        <w:pStyle w:val="Heading4"/>
        <w:keepNext w:val="0"/>
        <w:spacing w:before="0" w:after="0"/>
        <w:ind w:left="540"/>
        <w:rPr>
          <w:rFonts w:ascii="Arial" w:hAnsi="Arial" w:cs="Arial"/>
          <w:bCs w:val="0"/>
          <w:color w:val="CF4A02"/>
          <w:sz w:val="18"/>
          <w:szCs w:val="18"/>
        </w:rPr>
      </w:pPr>
      <w:r w:rsidRPr="00D66254">
        <w:rPr>
          <w:rFonts w:ascii="Arial" w:hAnsi="Arial" w:cs="Arial"/>
          <w:bCs w:val="0"/>
          <w:color w:val="CF4A02"/>
          <w:sz w:val="18"/>
          <w:szCs w:val="18"/>
        </w:rPr>
        <w:t>Leases - where the Group is the lessee</w:t>
      </w:r>
    </w:p>
    <w:p w14:paraId="13BE1F8F" w14:textId="77777777" w:rsidR="00E43FB0" w:rsidRPr="00A572BD" w:rsidRDefault="00E43FB0" w:rsidP="000C4A5F">
      <w:pPr>
        <w:pStyle w:val="ListParagraph"/>
        <w:spacing w:after="0" w:line="240" w:lineRule="auto"/>
        <w:ind w:left="540"/>
        <w:contextualSpacing w:val="0"/>
        <w:jc w:val="both"/>
        <w:rPr>
          <w:rFonts w:ascii="Arial" w:hAnsi="Arial" w:cs="Arial"/>
          <w:sz w:val="18"/>
          <w:szCs w:val="18"/>
        </w:rPr>
      </w:pPr>
    </w:p>
    <w:p w14:paraId="7FCD6027" w14:textId="77777777" w:rsidR="00E43FB0" w:rsidRPr="00A572BD" w:rsidRDefault="00E43FB0" w:rsidP="000C4A5F">
      <w:pPr>
        <w:pStyle w:val="ListParagraph"/>
        <w:spacing w:after="0" w:line="240" w:lineRule="auto"/>
        <w:ind w:left="540"/>
        <w:contextualSpacing w:val="0"/>
        <w:jc w:val="both"/>
        <w:rPr>
          <w:rFonts w:ascii="Arial" w:hAnsi="Arial" w:cs="Arial"/>
          <w:sz w:val="18"/>
          <w:szCs w:val="18"/>
        </w:rPr>
      </w:pPr>
      <w:r w:rsidRPr="00A572BD">
        <w:rPr>
          <w:rFonts w:ascii="Arial" w:hAnsi="Arial" w:cs="Arial"/>
          <w:sz w:val="18"/>
          <w:szCs w:val="18"/>
        </w:rPr>
        <w:t xml:space="preserve">Leases are </w:t>
      </w:r>
      <w:proofErr w:type="spellStart"/>
      <w:r w:rsidRPr="00A572BD">
        <w:rPr>
          <w:rFonts w:ascii="Arial" w:hAnsi="Arial" w:cs="Arial"/>
          <w:sz w:val="18"/>
          <w:szCs w:val="18"/>
        </w:rPr>
        <w:t>recognised</w:t>
      </w:r>
      <w:proofErr w:type="spellEnd"/>
      <w:r w:rsidRPr="00A572BD">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A572BD">
        <w:rPr>
          <w:rFonts w:ascii="Arial" w:hAnsi="Arial" w:cs="Arial"/>
          <w:sz w:val="18"/>
          <w:szCs w:val="18"/>
        </w:rPr>
        <w:t>so as to</w:t>
      </w:r>
      <w:proofErr w:type="gramEnd"/>
      <w:r w:rsidRPr="00A572BD">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04EEA2A5" w14:textId="77777777" w:rsidR="00E43FB0" w:rsidRPr="00A572BD" w:rsidRDefault="00E43FB0" w:rsidP="000C4A5F">
      <w:pPr>
        <w:pStyle w:val="ListParagraph"/>
        <w:spacing w:after="0" w:line="240" w:lineRule="auto"/>
        <w:ind w:left="540"/>
        <w:contextualSpacing w:val="0"/>
        <w:jc w:val="both"/>
        <w:rPr>
          <w:rFonts w:ascii="Arial" w:hAnsi="Arial" w:cs="Arial"/>
          <w:sz w:val="18"/>
          <w:szCs w:val="18"/>
        </w:rPr>
      </w:pPr>
    </w:p>
    <w:p w14:paraId="51E24BC3" w14:textId="77777777" w:rsidR="00E43FB0" w:rsidRPr="00A572BD" w:rsidRDefault="00E43FB0" w:rsidP="000C4A5F">
      <w:pPr>
        <w:pStyle w:val="ListParagraph"/>
        <w:spacing w:after="0" w:line="240" w:lineRule="auto"/>
        <w:ind w:left="540"/>
        <w:contextualSpacing w:val="0"/>
        <w:jc w:val="both"/>
        <w:rPr>
          <w:rFonts w:ascii="Arial" w:hAnsi="Arial" w:cs="Arial"/>
          <w:sz w:val="18"/>
          <w:szCs w:val="18"/>
        </w:rPr>
      </w:pPr>
      <w:r w:rsidRPr="00A572BD">
        <w:rPr>
          <w:rFonts w:ascii="Arial" w:hAnsi="Arial" w:cs="Arial"/>
          <w:sz w:val="18"/>
          <w:szCs w:val="18"/>
        </w:rPr>
        <w:t xml:space="preserve">Contracts may contain both lease and non-lease components. The Group allocates the consideration in the contract to the lease and non-lease components based on their relative stand-alone prices. </w:t>
      </w:r>
    </w:p>
    <w:p w14:paraId="71815E0A" w14:textId="2C294741" w:rsidR="00A572BD" w:rsidRDefault="00A572BD" w:rsidP="000C4A5F">
      <w:pPr>
        <w:jc w:val="left"/>
        <w:rPr>
          <w:rFonts w:ascii="Arial" w:eastAsia="Calibri" w:hAnsi="Arial" w:cs="Arial"/>
          <w:sz w:val="18"/>
          <w:szCs w:val="18"/>
        </w:rPr>
      </w:pPr>
      <w:r>
        <w:rPr>
          <w:rFonts w:ascii="Arial" w:hAnsi="Arial" w:cs="Arial"/>
          <w:sz w:val="18"/>
          <w:szCs w:val="18"/>
        </w:rPr>
        <w:br w:type="page"/>
      </w:r>
    </w:p>
    <w:p w14:paraId="0B019C8C" w14:textId="77777777" w:rsidR="00E43FB0" w:rsidRPr="00A572BD" w:rsidRDefault="00E43FB0" w:rsidP="000C4A5F">
      <w:pPr>
        <w:pStyle w:val="ListParagraph"/>
        <w:spacing w:after="0" w:line="240" w:lineRule="auto"/>
        <w:ind w:left="540"/>
        <w:contextualSpacing w:val="0"/>
        <w:jc w:val="both"/>
        <w:rPr>
          <w:rFonts w:ascii="Arial" w:hAnsi="Arial" w:cs="Arial"/>
          <w:sz w:val="18"/>
          <w:szCs w:val="18"/>
        </w:rPr>
      </w:pPr>
      <w:r w:rsidRPr="00A572BD">
        <w:rPr>
          <w:rFonts w:ascii="Arial" w:hAnsi="Arial" w:cs="Arial"/>
          <w:sz w:val="18"/>
          <w:szCs w:val="18"/>
        </w:rPr>
        <w:lastRenderedPageBreak/>
        <w:t>Assets and liabilities arising from a lease are initially measured on a present value basis. Lease liabilities include the net present value of the following lease payments:</w:t>
      </w:r>
    </w:p>
    <w:p w14:paraId="57DF6486" w14:textId="77777777" w:rsidR="00E43FB0" w:rsidRPr="00A572BD" w:rsidRDefault="00E43FB0" w:rsidP="000C4A5F">
      <w:pPr>
        <w:pStyle w:val="ListParagraph"/>
        <w:spacing w:after="0" w:line="240" w:lineRule="auto"/>
        <w:ind w:left="540"/>
        <w:contextualSpacing w:val="0"/>
        <w:jc w:val="both"/>
        <w:rPr>
          <w:rFonts w:ascii="Arial" w:hAnsi="Arial" w:cs="Arial"/>
          <w:sz w:val="18"/>
          <w:szCs w:val="18"/>
        </w:rPr>
      </w:pPr>
    </w:p>
    <w:p w14:paraId="30205554" w14:textId="77777777" w:rsidR="00E43FB0" w:rsidRPr="00A572BD" w:rsidRDefault="00E43FB0" w:rsidP="000C4A5F">
      <w:pPr>
        <w:pStyle w:val="ListParagraph"/>
        <w:numPr>
          <w:ilvl w:val="0"/>
          <w:numId w:val="5"/>
        </w:numPr>
        <w:spacing w:after="0" w:line="240" w:lineRule="auto"/>
        <w:ind w:left="900"/>
        <w:contextualSpacing w:val="0"/>
        <w:jc w:val="both"/>
        <w:rPr>
          <w:rFonts w:ascii="Arial" w:hAnsi="Arial" w:cs="Arial"/>
          <w:sz w:val="18"/>
          <w:szCs w:val="18"/>
        </w:rPr>
      </w:pPr>
      <w:r w:rsidRPr="00A572BD">
        <w:rPr>
          <w:rFonts w:ascii="Arial" w:hAnsi="Arial" w:cs="Arial"/>
          <w:sz w:val="18"/>
          <w:szCs w:val="18"/>
        </w:rPr>
        <w:t>fixed payments (including in-substance fixed payments), less any lease incentives receivable</w:t>
      </w:r>
    </w:p>
    <w:p w14:paraId="63763987" w14:textId="77777777" w:rsidR="00E43FB0" w:rsidRPr="00A572BD" w:rsidRDefault="00E43FB0" w:rsidP="000C4A5F">
      <w:pPr>
        <w:pStyle w:val="ListParagraph"/>
        <w:numPr>
          <w:ilvl w:val="0"/>
          <w:numId w:val="5"/>
        </w:numPr>
        <w:spacing w:after="0" w:line="240" w:lineRule="auto"/>
        <w:ind w:left="900"/>
        <w:contextualSpacing w:val="0"/>
        <w:jc w:val="both"/>
        <w:rPr>
          <w:rFonts w:ascii="Arial" w:hAnsi="Arial" w:cs="Arial"/>
          <w:sz w:val="18"/>
          <w:szCs w:val="18"/>
        </w:rPr>
      </w:pPr>
      <w:r w:rsidRPr="00A572BD">
        <w:rPr>
          <w:rFonts w:ascii="Arial" w:hAnsi="Arial" w:cs="Arial"/>
          <w:sz w:val="18"/>
          <w:szCs w:val="18"/>
        </w:rPr>
        <w:t>variable lease payment that are based on an index or a rate</w:t>
      </w:r>
    </w:p>
    <w:p w14:paraId="4989CADB" w14:textId="77777777" w:rsidR="00E43FB0" w:rsidRPr="00A572BD" w:rsidRDefault="00E43FB0" w:rsidP="000C4A5F">
      <w:pPr>
        <w:pStyle w:val="ListParagraph"/>
        <w:numPr>
          <w:ilvl w:val="0"/>
          <w:numId w:val="5"/>
        </w:numPr>
        <w:spacing w:after="0" w:line="240" w:lineRule="auto"/>
        <w:ind w:left="900"/>
        <w:contextualSpacing w:val="0"/>
        <w:jc w:val="both"/>
        <w:rPr>
          <w:rFonts w:ascii="Arial" w:hAnsi="Arial" w:cs="Arial"/>
          <w:sz w:val="18"/>
          <w:szCs w:val="18"/>
        </w:rPr>
      </w:pPr>
      <w:r w:rsidRPr="00A572BD">
        <w:rPr>
          <w:rFonts w:ascii="Arial" w:hAnsi="Arial" w:cs="Arial"/>
          <w:sz w:val="18"/>
          <w:szCs w:val="18"/>
        </w:rPr>
        <w:t>amounts expected to be payable by the lessee under residual value guarantees</w:t>
      </w:r>
    </w:p>
    <w:p w14:paraId="46381318" w14:textId="77777777" w:rsidR="00E43FB0" w:rsidRPr="00A572BD" w:rsidRDefault="00E43FB0" w:rsidP="000C4A5F">
      <w:pPr>
        <w:pStyle w:val="ListParagraph"/>
        <w:numPr>
          <w:ilvl w:val="0"/>
          <w:numId w:val="5"/>
        </w:numPr>
        <w:spacing w:after="0" w:line="240" w:lineRule="auto"/>
        <w:ind w:left="900"/>
        <w:contextualSpacing w:val="0"/>
        <w:jc w:val="both"/>
        <w:rPr>
          <w:rFonts w:ascii="Arial" w:hAnsi="Arial" w:cs="Arial"/>
          <w:sz w:val="18"/>
          <w:szCs w:val="18"/>
        </w:rPr>
      </w:pPr>
      <w:r w:rsidRPr="00A572BD">
        <w:rPr>
          <w:rFonts w:ascii="Arial" w:hAnsi="Arial" w:cs="Arial"/>
          <w:sz w:val="18"/>
          <w:szCs w:val="18"/>
        </w:rPr>
        <w:t>the exercise price of a purchase option if the lessee is reasonably certain to exercise that option, and</w:t>
      </w:r>
    </w:p>
    <w:p w14:paraId="704149E5" w14:textId="77777777" w:rsidR="00E43FB0" w:rsidRPr="00A572BD" w:rsidRDefault="00E43FB0" w:rsidP="000C4A5F">
      <w:pPr>
        <w:pStyle w:val="ListParagraph"/>
        <w:numPr>
          <w:ilvl w:val="0"/>
          <w:numId w:val="5"/>
        </w:numPr>
        <w:spacing w:after="0" w:line="240" w:lineRule="auto"/>
        <w:ind w:left="900"/>
        <w:contextualSpacing w:val="0"/>
        <w:jc w:val="both"/>
        <w:rPr>
          <w:rFonts w:ascii="Arial" w:hAnsi="Arial" w:cs="Arial"/>
          <w:spacing w:val="-4"/>
          <w:sz w:val="18"/>
          <w:szCs w:val="18"/>
        </w:rPr>
      </w:pPr>
      <w:r w:rsidRPr="00A572BD">
        <w:rPr>
          <w:rFonts w:ascii="Arial" w:hAnsi="Arial" w:cs="Arial"/>
          <w:spacing w:val="-4"/>
          <w:sz w:val="18"/>
          <w:szCs w:val="18"/>
        </w:rPr>
        <w:t>payments of penalties for terminating the lease, if the lease term reflects the lessee exercising that option.</w:t>
      </w:r>
    </w:p>
    <w:p w14:paraId="13BCCFA7" w14:textId="77777777" w:rsidR="00E43FB0" w:rsidRPr="00A572BD" w:rsidRDefault="00E43FB0" w:rsidP="000C4A5F">
      <w:pPr>
        <w:pStyle w:val="ListParagraph"/>
        <w:spacing w:after="0" w:line="240" w:lineRule="auto"/>
        <w:ind w:left="540"/>
        <w:contextualSpacing w:val="0"/>
        <w:jc w:val="both"/>
        <w:rPr>
          <w:rFonts w:ascii="Arial" w:hAnsi="Arial" w:cs="Arial"/>
          <w:sz w:val="18"/>
          <w:szCs w:val="18"/>
        </w:rPr>
      </w:pPr>
    </w:p>
    <w:p w14:paraId="4D76FE14" w14:textId="77777777" w:rsidR="00E43FB0" w:rsidRPr="00A572BD" w:rsidRDefault="00E43FB0" w:rsidP="000C4A5F">
      <w:pPr>
        <w:pStyle w:val="ListParagraph"/>
        <w:spacing w:after="0" w:line="240" w:lineRule="auto"/>
        <w:ind w:left="540"/>
        <w:contextualSpacing w:val="0"/>
        <w:jc w:val="both"/>
        <w:rPr>
          <w:rFonts w:ascii="Arial" w:hAnsi="Arial" w:cs="Arial"/>
          <w:sz w:val="18"/>
          <w:szCs w:val="18"/>
        </w:rPr>
      </w:pPr>
      <w:r w:rsidRPr="00A572BD">
        <w:rPr>
          <w:rFonts w:ascii="Arial" w:hAnsi="Arial" w:cs="Arial"/>
          <w:spacing w:val="-4"/>
          <w:sz w:val="18"/>
          <w:szCs w:val="18"/>
        </w:rPr>
        <w:t>Lease payments to be made under reasonably certain extension options are also included in the measurement</w:t>
      </w:r>
      <w:r w:rsidRPr="00A572BD">
        <w:rPr>
          <w:rFonts w:ascii="Arial" w:hAnsi="Arial" w:cs="Arial"/>
          <w:sz w:val="18"/>
          <w:szCs w:val="18"/>
        </w:rPr>
        <w:t xml:space="preserve"> of the liability.</w:t>
      </w:r>
    </w:p>
    <w:p w14:paraId="68FE18E2" w14:textId="77777777" w:rsidR="00E43FB0" w:rsidRPr="00A572BD" w:rsidRDefault="00E43FB0" w:rsidP="000C4A5F">
      <w:pPr>
        <w:ind w:left="540"/>
        <w:rPr>
          <w:rFonts w:ascii="Arial" w:hAnsi="Arial" w:cs="Arial"/>
          <w:sz w:val="18"/>
          <w:szCs w:val="18"/>
        </w:rPr>
      </w:pPr>
    </w:p>
    <w:p w14:paraId="770D8B36"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DA29326" w14:textId="77777777" w:rsidR="00E43FB0" w:rsidRPr="00A572BD" w:rsidRDefault="00E43FB0" w:rsidP="000C4A5F">
      <w:pPr>
        <w:ind w:left="540"/>
        <w:rPr>
          <w:rFonts w:ascii="Arial" w:hAnsi="Arial" w:cs="Arial"/>
          <w:spacing w:val="-4"/>
          <w:sz w:val="18"/>
          <w:szCs w:val="18"/>
        </w:rPr>
      </w:pPr>
    </w:p>
    <w:p w14:paraId="40F3EE73" w14:textId="6A549C09" w:rsidR="00E43FB0" w:rsidRDefault="00E43FB0" w:rsidP="000C4A5F">
      <w:pPr>
        <w:ind w:left="540"/>
        <w:rPr>
          <w:rFonts w:ascii="Arial" w:hAnsi="Arial" w:cs="Arial"/>
          <w:spacing w:val="-4"/>
          <w:sz w:val="18"/>
          <w:szCs w:val="18"/>
        </w:rPr>
      </w:pPr>
      <w:r w:rsidRPr="00A572BD">
        <w:rPr>
          <w:rFonts w:ascii="Arial" w:hAnsi="Arial" w:cs="Arial"/>
          <w:spacing w:val="-4"/>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4AF2FDFB" w14:textId="77777777" w:rsidR="00A572BD" w:rsidRPr="00A572BD" w:rsidRDefault="00A572BD" w:rsidP="000C4A5F">
      <w:pPr>
        <w:ind w:left="540"/>
        <w:rPr>
          <w:rFonts w:ascii="Arial" w:eastAsia="Arial Unicode MS" w:hAnsi="Arial" w:cs="Arial"/>
          <w:spacing w:val="-4"/>
          <w:sz w:val="18"/>
          <w:szCs w:val="18"/>
          <w:highlight w:val="lightGray"/>
        </w:rPr>
      </w:pPr>
    </w:p>
    <w:p w14:paraId="1235B78D"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Right-of-use assets are measured at cost comprising the following:</w:t>
      </w:r>
    </w:p>
    <w:p w14:paraId="31CF5578" w14:textId="77777777" w:rsidR="00E43FB0" w:rsidRPr="00A572BD" w:rsidRDefault="00E43FB0" w:rsidP="000C4A5F">
      <w:pPr>
        <w:ind w:left="540"/>
        <w:rPr>
          <w:rFonts w:ascii="Arial" w:hAnsi="Arial" w:cs="Arial"/>
          <w:sz w:val="18"/>
          <w:szCs w:val="18"/>
        </w:rPr>
      </w:pPr>
    </w:p>
    <w:p w14:paraId="7A0EADBD" w14:textId="77777777" w:rsidR="00E43FB0" w:rsidRPr="00A572BD" w:rsidRDefault="00E43FB0" w:rsidP="000C4A5F">
      <w:pPr>
        <w:pStyle w:val="ListParagraph"/>
        <w:numPr>
          <w:ilvl w:val="0"/>
          <w:numId w:val="5"/>
        </w:numPr>
        <w:spacing w:after="0" w:line="240" w:lineRule="auto"/>
        <w:ind w:left="900"/>
        <w:contextualSpacing w:val="0"/>
        <w:jc w:val="both"/>
        <w:rPr>
          <w:rFonts w:ascii="Arial" w:hAnsi="Arial" w:cs="Arial"/>
          <w:sz w:val="18"/>
          <w:szCs w:val="18"/>
        </w:rPr>
      </w:pPr>
      <w:r w:rsidRPr="00A572BD">
        <w:rPr>
          <w:rFonts w:ascii="Arial" w:hAnsi="Arial" w:cs="Arial"/>
          <w:sz w:val="18"/>
          <w:szCs w:val="18"/>
        </w:rPr>
        <w:t>the amount of the initial measurement of lease liability</w:t>
      </w:r>
    </w:p>
    <w:p w14:paraId="202C2100" w14:textId="77777777" w:rsidR="00E43FB0" w:rsidRPr="00A572BD" w:rsidRDefault="00E43FB0" w:rsidP="000C4A5F">
      <w:pPr>
        <w:pStyle w:val="ListParagraph"/>
        <w:numPr>
          <w:ilvl w:val="0"/>
          <w:numId w:val="5"/>
        </w:numPr>
        <w:spacing w:after="0" w:line="240" w:lineRule="auto"/>
        <w:ind w:left="900"/>
        <w:contextualSpacing w:val="0"/>
        <w:jc w:val="both"/>
        <w:rPr>
          <w:rFonts w:ascii="Arial" w:hAnsi="Arial" w:cs="Arial"/>
          <w:sz w:val="18"/>
          <w:szCs w:val="18"/>
        </w:rPr>
      </w:pPr>
      <w:r w:rsidRPr="00A572BD">
        <w:rPr>
          <w:rFonts w:ascii="Arial" w:hAnsi="Arial" w:cs="Arial"/>
          <w:sz w:val="18"/>
          <w:szCs w:val="18"/>
        </w:rPr>
        <w:t>any lease payments made at or before the commencement date less any lease incentives received</w:t>
      </w:r>
    </w:p>
    <w:p w14:paraId="57FAC1DC" w14:textId="77777777" w:rsidR="00E43FB0" w:rsidRPr="00A572BD" w:rsidRDefault="00E43FB0" w:rsidP="000C4A5F">
      <w:pPr>
        <w:pStyle w:val="ListParagraph"/>
        <w:numPr>
          <w:ilvl w:val="0"/>
          <w:numId w:val="5"/>
        </w:numPr>
        <w:spacing w:after="0" w:line="240" w:lineRule="auto"/>
        <w:ind w:left="900"/>
        <w:contextualSpacing w:val="0"/>
        <w:jc w:val="both"/>
        <w:rPr>
          <w:rFonts w:ascii="Arial" w:hAnsi="Arial" w:cs="Arial"/>
          <w:sz w:val="18"/>
          <w:szCs w:val="18"/>
        </w:rPr>
      </w:pPr>
      <w:r w:rsidRPr="00A572BD">
        <w:rPr>
          <w:rFonts w:ascii="Arial" w:hAnsi="Arial" w:cs="Arial"/>
          <w:sz w:val="18"/>
          <w:szCs w:val="18"/>
        </w:rPr>
        <w:t>any initial direct costs, and</w:t>
      </w:r>
    </w:p>
    <w:p w14:paraId="49EBEBFD" w14:textId="77777777" w:rsidR="00E43FB0" w:rsidRPr="00A572BD" w:rsidRDefault="00E43FB0" w:rsidP="000C4A5F">
      <w:pPr>
        <w:pStyle w:val="ListParagraph"/>
        <w:numPr>
          <w:ilvl w:val="0"/>
          <w:numId w:val="5"/>
        </w:numPr>
        <w:spacing w:after="0" w:line="240" w:lineRule="auto"/>
        <w:ind w:left="900"/>
        <w:contextualSpacing w:val="0"/>
        <w:jc w:val="both"/>
        <w:rPr>
          <w:rFonts w:ascii="Arial" w:hAnsi="Arial" w:cs="Arial"/>
          <w:sz w:val="18"/>
          <w:szCs w:val="18"/>
        </w:rPr>
      </w:pPr>
      <w:r w:rsidRPr="00A572BD">
        <w:rPr>
          <w:rFonts w:ascii="Arial" w:hAnsi="Arial" w:cs="Arial"/>
          <w:sz w:val="18"/>
          <w:szCs w:val="18"/>
        </w:rPr>
        <w:t xml:space="preserve">restoration costs. </w:t>
      </w:r>
    </w:p>
    <w:p w14:paraId="7AC9254B" w14:textId="77777777" w:rsidR="0089299D" w:rsidRPr="00A572BD" w:rsidRDefault="0089299D" w:rsidP="000C4A5F">
      <w:pPr>
        <w:ind w:left="540"/>
        <w:rPr>
          <w:rFonts w:ascii="Arial" w:hAnsi="Arial" w:cs="Arial"/>
          <w:sz w:val="18"/>
          <w:szCs w:val="18"/>
        </w:rPr>
      </w:pPr>
    </w:p>
    <w:p w14:paraId="11A8AD07" w14:textId="5D13B3B7" w:rsidR="00E43FB0" w:rsidRPr="00A572BD" w:rsidRDefault="00E43FB0" w:rsidP="000C4A5F">
      <w:pPr>
        <w:ind w:left="540"/>
        <w:rPr>
          <w:rFonts w:ascii="Arial" w:hAnsi="Arial" w:cs="Arial"/>
          <w:sz w:val="18"/>
          <w:szCs w:val="18"/>
        </w:rPr>
      </w:pPr>
      <w:r w:rsidRPr="00A572BD">
        <w:rPr>
          <w:rFonts w:ascii="Arial" w:hAnsi="Arial" w:cs="Arial"/>
          <w:spacing w:val="-2"/>
          <w:sz w:val="18"/>
          <w:szCs w:val="18"/>
        </w:rPr>
        <w:t>Payments associated with short-term leases and leases of low-value assets are recognised on a straight-line</w:t>
      </w:r>
      <w:r w:rsidRPr="00A572BD">
        <w:rPr>
          <w:rFonts w:ascii="Arial" w:hAnsi="Arial" w:cs="Arial"/>
          <w:sz w:val="18"/>
          <w:szCs w:val="18"/>
        </w:rPr>
        <w:t xml:space="preserve"> basis as an expense in profit or loss. Short-term leases are leases with a lease term of </w:t>
      </w:r>
      <w:r w:rsidR="002122E8" w:rsidRPr="00A572BD">
        <w:rPr>
          <w:rFonts w:ascii="Arial" w:hAnsi="Arial" w:cs="Arial"/>
          <w:sz w:val="18"/>
          <w:szCs w:val="18"/>
        </w:rPr>
        <w:t>12</w:t>
      </w:r>
      <w:r w:rsidRPr="00A572BD">
        <w:rPr>
          <w:rFonts w:ascii="Arial" w:hAnsi="Arial" w:cs="Arial"/>
          <w:sz w:val="18"/>
          <w:szCs w:val="18"/>
        </w:rPr>
        <w:t xml:space="preserve"> months or less. Low-value assets comprise IT-equipment and small items of office furniture.</w:t>
      </w:r>
    </w:p>
    <w:p w14:paraId="57E24A8C" w14:textId="1F52B940" w:rsidR="00E54A0B" w:rsidRPr="00A572BD" w:rsidRDefault="00E54A0B" w:rsidP="000C4A5F">
      <w:pPr>
        <w:ind w:left="540"/>
        <w:rPr>
          <w:rFonts w:ascii="Arial" w:hAnsi="Arial" w:cs="Arial"/>
          <w:sz w:val="18"/>
          <w:szCs w:val="18"/>
        </w:rPr>
      </w:pPr>
    </w:p>
    <w:p w14:paraId="20CFF3CC" w14:textId="77777777" w:rsidR="00E54A0B" w:rsidRPr="00A572BD" w:rsidRDefault="00E54A0B" w:rsidP="000C4A5F">
      <w:pPr>
        <w:ind w:left="540"/>
        <w:rPr>
          <w:rFonts w:ascii="Arial" w:hAnsi="Arial" w:cs="Arial"/>
          <w:sz w:val="18"/>
          <w:szCs w:val="18"/>
        </w:rPr>
      </w:pPr>
      <w:r w:rsidRPr="00A572BD">
        <w:rPr>
          <w:rFonts w:ascii="Arial" w:hAnsi="Arial" w:cs="Arial"/>
          <w:sz w:val="18"/>
          <w:szCs w:val="18"/>
        </w:rPr>
        <w:t xml:space="preserve">The Group has adopted the practical expedient in relation to COVID-19 Related Rent Concessions retrospectively from 1 January 2021. The practical expedient allows lessees to elect not to assess whether a rent concession related to COVID-19 is lease modification. </w:t>
      </w:r>
      <w:proofErr w:type="gramStart"/>
      <w:r w:rsidRPr="00A572BD">
        <w:rPr>
          <w:rFonts w:ascii="Arial" w:hAnsi="Arial" w:cs="Arial"/>
          <w:sz w:val="18"/>
          <w:szCs w:val="18"/>
        </w:rPr>
        <w:t>Lessees</w:t>
      </w:r>
      <w:proofErr w:type="gramEnd"/>
      <w:r w:rsidRPr="00A572BD">
        <w:rPr>
          <w:rFonts w:ascii="Arial" w:hAnsi="Arial" w:cs="Arial"/>
          <w:sz w:val="18"/>
          <w:szCs w:val="18"/>
        </w:rPr>
        <w:t xml:space="preserve"> adoption this election may account for qualifying rent concessions in the same way they would if they were not lease modifications. The practical expedient only applies to rent concessions occurring as a direct consequence of the COVID-19 pandemic and only if </w:t>
      </w:r>
      <w:proofErr w:type="gramStart"/>
      <w:r w:rsidRPr="00A572BD">
        <w:rPr>
          <w:rFonts w:ascii="Arial" w:hAnsi="Arial" w:cs="Arial"/>
          <w:sz w:val="18"/>
          <w:szCs w:val="18"/>
        </w:rPr>
        <w:t>all of</w:t>
      </w:r>
      <w:proofErr w:type="gramEnd"/>
      <w:r w:rsidRPr="00A572BD">
        <w:rPr>
          <w:rFonts w:ascii="Arial" w:hAnsi="Arial" w:cs="Arial"/>
          <w:sz w:val="18"/>
          <w:szCs w:val="18"/>
        </w:rPr>
        <w:t xml:space="preserve"> the following conditions are met:</w:t>
      </w:r>
    </w:p>
    <w:p w14:paraId="64C8A2C3" w14:textId="77777777" w:rsidR="00E54A0B" w:rsidRPr="00A572BD" w:rsidRDefault="00E54A0B" w:rsidP="000C4A5F">
      <w:pPr>
        <w:ind w:left="540"/>
        <w:rPr>
          <w:rFonts w:ascii="Arial" w:hAnsi="Arial" w:cs="Arial"/>
          <w:sz w:val="18"/>
          <w:szCs w:val="18"/>
        </w:rPr>
      </w:pPr>
    </w:p>
    <w:p w14:paraId="001901E3" w14:textId="77777777" w:rsidR="00E54A0B" w:rsidRPr="00A572BD" w:rsidRDefault="00E54A0B" w:rsidP="004C1044">
      <w:pPr>
        <w:ind w:left="993" w:hanging="453"/>
        <w:rPr>
          <w:rFonts w:ascii="Arial" w:hAnsi="Arial" w:cs="Arial"/>
          <w:sz w:val="18"/>
          <w:szCs w:val="18"/>
        </w:rPr>
      </w:pPr>
      <w:r w:rsidRPr="00A572BD">
        <w:rPr>
          <w:rFonts w:ascii="Arial" w:hAnsi="Arial" w:cs="Arial"/>
          <w:sz w:val="18"/>
          <w:szCs w:val="18"/>
        </w:rPr>
        <w:t xml:space="preserve">a)    The change in lease payments results in revised consideration for the lease that is substantially the same as, or less than, the consideration for the lease immediately preceding the </w:t>
      </w:r>
      <w:proofErr w:type="gramStart"/>
      <w:r w:rsidRPr="00A572BD">
        <w:rPr>
          <w:rFonts w:ascii="Arial" w:hAnsi="Arial" w:cs="Arial"/>
          <w:sz w:val="18"/>
          <w:szCs w:val="18"/>
        </w:rPr>
        <w:t>change;</w:t>
      </w:r>
      <w:proofErr w:type="gramEnd"/>
    </w:p>
    <w:p w14:paraId="5A6A1C48" w14:textId="77777777" w:rsidR="00E54A0B" w:rsidRPr="00A572BD" w:rsidRDefault="00E54A0B" w:rsidP="000C4A5F">
      <w:pPr>
        <w:ind w:left="540"/>
        <w:rPr>
          <w:rFonts w:ascii="Arial" w:hAnsi="Arial" w:cs="Arial"/>
          <w:sz w:val="18"/>
          <w:szCs w:val="18"/>
        </w:rPr>
      </w:pPr>
    </w:p>
    <w:p w14:paraId="33CBE68D" w14:textId="77777777" w:rsidR="00E54A0B" w:rsidRPr="00A572BD" w:rsidRDefault="00E54A0B" w:rsidP="000C4A5F">
      <w:pPr>
        <w:ind w:left="540"/>
        <w:rPr>
          <w:rFonts w:ascii="Arial" w:hAnsi="Arial" w:cs="Arial"/>
          <w:sz w:val="18"/>
          <w:szCs w:val="18"/>
        </w:rPr>
      </w:pPr>
      <w:r w:rsidRPr="00A572BD">
        <w:rPr>
          <w:rFonts w:ascii="Arial" w:hAnsi="Arial" w:cs="Arial"/>
          <w:sz w:val="18"/>
          <w:szCs w:val="18"/>
        </w:rPr>
        <w:t>b)    Any reduction in lease payments affects only payments due on or before 30 June 2022; and</w:t>
      </w:r>
    </w:p>
    <w:p w14:paraId="30588205" w14:textId="77777777" w:rsidR="00E54A0B" w:rsidRPr="00A572BD" w:rsidRDefault="00E54A0B" w:rsidP="000C4A5F">
      <w:pPr>
        <w:ind w:left="540"/>
        <w:rPr>
          <w:rFonts w:ascii="Arial" w:hAnsi="Arial" w:cs="Arial"/>
          <w:sz w:val="18"/>
          <w:szCs w:val="18"/>
        </w:rPr>
      </w:pPr>
    </w:p>
    <w:p w14:paraId="4E80C8A4" w14:textId="77777777" w:rsidR="00E54A0B" w:rsidRPr="00A572BD" w:rsidRDefault="00E54A0B" w:rsidP="000C4A5F">
      <w:pPr>
        <w:ind w:left="540"/>
        <w:rPr>
          <w:rFonts w:ascii="Arial" w:hAnsi="Arial" w:cs="Arial"/>
          <w:sz w:val="18"/>
          <w:szCs w:val="18"/>
        </w:rPr>
      </w:pPr>
      <w:r w:rsidRPr="00A572BD">
        <w:rPr>
          <w:rFonts w:ascii="Arial" w:hAnsi="Arial" w:cs="Arial"/>
          <w:sz w:val="18"/>
          <w:szCs w:val="18"/>
        </w:rPr>
        <w:t>c)     There is no substantive change to other terms and conditions of the lease.</w:t>
      </w:r>
    </w:p>
    <w:p w14:paraId="3D9E18B7" w14:textId="77777777" w:rsidR="00E54A0B" w:rsidRPr="00A572BD" w:rsidRDefault="00E54A0B" w:rsidP="000C4A5F">
      <w:pPr>
        <w:ind w:left="540"/>
        <w:rPr>
          <w:rFonts w:ascii="Arial" w:hAnsi="Arial" w:cs="Arial"/>
          <w:sz w:val="18"/>
          <w:szCs w:val="18"/>
        </w:rPr>
      </w:pPr>
    </w:p>
    <w:p w14:paraId="2A7F7FEA" w14:textId="77777777" w:rsidR="008C6EE2" w:rsidRDefault="008C6EE2" w:rsidP="000C4A5F">
      <w:pPr>
        <w:ind w:left="540"/>
        <w:rPr>
          <w:rFonts w:ascii="Arial" w:hAnsi="Arial" w:cs="Arial"/>
          <w:sz w:val="18"/>
          <w:szCs w:val="18"/>
        </w:rPr>
      </w:pPr>
      <w:r w:rsidRPr="008C6EE2">
        <w:rPr>
          <w:rFonts w:ascii="Arial" w:hAnsi="Arial" w:cs="Arial"/>
          <w:sz w:val="18"/>
          <w:szCs w:val="18"/>
        </w:rPr>
        <w:t xml:space="preserve">The Group has applied the practical expedient to all qualifying COVID-19 related rent concessions. Rent concession have been accounted for as negative variable lease payments in other income with a corresponding adjustment to the lease liability. There is no impact on the opening balance of equity </w:t>
      </w:r>
      <w:proofErr w:type="gramStart"/>
      <w:r w:rsidRPr="008C6EE2">
        <w:rPr>
          <w:rFonts w:ascii="Arial" w:hAnsi="Arial" w:cs="Arial"/>
          <w:sz w:val="18"/>
          <w:szCs w:val="18"/>
        </w:rPr>
        <w:t>at</w:t>
      </w:r>
      <w:proofErr w:type="gramEnd"/>
      <w:r w:rsidRPr="008C6EE2">
        <w:rPr>
          <w:rFonts w:ascii="Arial" w:hAnsi="Arial" w:cs="Arial"/>
          <w:sz w:val="18"/>
          <w:szCs w:val="18"/>
        </w:rPr>
        <w:t xml:space="preserve"> 1 January 2021</w:t>
      </w:r>
    </w:p>
    <w:p w14:paraId="56D33F27" w14:textId="77777777" w:rsidR="008C6EE2" w:rsidRDefault="008C6EE2" w:rsidP="000C4A5F">
      <w:pPr>
        <w:ind w:left="540"/>
        <w:rPr>
          <w:rFonts w:ascii="Arial" w:hAnsi="Arial" w:cs="Arial"/>
          <w:sz w:val="18"/>
          <w:szCs w:val="18"/>
        </w:rPr>
      </w:pPr>
    </w:p>
    <w:p w14:paraId="73A3903E" w14:textId="4FCC2785" w:rsidR="00E43FB0" w:rsidRPr="00A572BD" w:rsidRDefault="00E43FB0" w:rsidP="000C4A5F">
      <w:pPr>
        <w:ind w:left="540"/>
        <w:rPr>
          <w:rFonts w:ascii="Arial" w:hAnsi="Arial" w:cs="Arial"/>
          <w:sz w:val="18"/>
          <w:szCs w:val="18"/>
        </w:rPr>
      </w:pPr>
      <w:r w:rsidRPr="005E6617">
        <w:rPr>
          <w:rFonts w:ascii="Arial" w:hAnsi="Arial" w:cs="Arial"/>
          <w:spacing w:val="-2"/>
          <w:sz w:val="18"/>
          <w:szCs w:val="18"/>
          <w:shd w:val="clear" w:color="auto" w:fill="FFFFFF" w:themeFill="background1"/>
        </w:rPr>
        <w:t>During the reporting period</w:t>
      </w:r>
      <w:r w:rsidR="005E6617">
        <w:rPr>
          <w:rFonts w:ascii="Arial" w:hAnsi="Arial" w:cs="Arial"/>
          <w:spacing w:val="-2"/>
          <w:sz w:val="18"/>
          <w:szCs w:val="18"/>
          <w:shd w:val="clear" w:color="auto" w:fill="FFFFFF" w:themeFill="background1"/>
        </w:rPr>
        <w:t xml:space="preserve"> in 2020</w:t>
      </w:r>
      <w:r w:rsidRPr="005E6617">
        <w:rPr>
          <w:rFonts w:ascii="Arial" w:hAnsi="Arial" w:cs="Arial"/>
          <w:spacing w:val="-2"/>
          <w:sz w:val="18"/>
          <w:szCs w:val="18"/>
          <w:shd w:val="clear" w:color="auto" w:fill="FFFFFF" w:themeFill="background1"/>
        </w:rPr>
        <w:t>,</w:t>
      </w:r>
      <w:r w:rsidRPr="004C1044">
        <w:rPr>
          <w:rFonts w:ascii="Arial" w:hAnsi="Arial" w:cs="Arial"/>
          <w:spacing w:val="-2"/>
          <w:sz w:val="18"/>
          <w:szCs w:val="18"/>
          <w:shd w:val="clear" w:color="auto" w:fill="FFFFFF" w:themeFill="background1"/>
        </w:rPr>
        <w:t xml:space="preserve"> the Group received discounts in the lease payments from lessors due to the COVID-</w:t>
      </w:r>
      <w:r w:rsidR="002122E8" w:rsidRPr="004C1044">
        <w:rPr>
          <w:rFonts w:ascii="Arial" w:hAnsi="Arial" w:cs="Arial"/>
          <w:spacing w:val="-2"/>
          <w:sz w:val="18"/>
          <w:szCs w:val="18"/>
          <w:shd w:val="clear" w:color="auto" w:fill="FFFFFF" w:themeFill="background1"/>
        </w:rPr>
        <w:t>19</w:t>
      </w:r>
      <w:r w:rsidRPr="004C1044">
        <w:rPr>
          <w:rFonts w:ascii="Arial" w:hAnsi="Arial" w:cs="Arial"/>
          <w:sz w:val="18"/>
          <w:szCs w:val="18"/>
          <w:shd w:val="clear" w:color="auto" w:fill="FFFFFF" w:themeFill="background1"/>
        </w:rPr>
        <w:t xml:space="preserve"> outbreak. The Group elected not to account for all discounts in the lease payments under the lease modification </w:t>
      </w:r>
      <w:r w:rsidRPr="004C1044">
        <w:rPr>
          <w:rFonts w:ascii="Arial" w:hAnsi="Arial" w:cs="Arial"/>
          <w:spacing w:val="-2"/>
          <w:sz w:val="18"/>
          <w:szCs w:val="18"/>
          <w:shd w:val="clear" w:color="auto" w:fill="FFFFFF" w:themeFill="background1"/>
        </w:rPr>
        <w:t xml:space="preserve">in accordance with TFRS </w:t>
      </w:r>
      <w:r w:rsidR="002122E8" w:rsidRPr="004C1044">
        <w:rPr>
          <w:rFonts w:ascii="Arial" w:hAnsi="Arial" w:cs="Arial"/>
          <w:spacing w:val="-2"/>
          <w:sz w:val="18"/>
          <w:szCs w:val="18"/>
          <w:shd w:val="clear" w:color="auto" w:fill="FFFFFF" w:themeFill="background1"/>
        </w:rPr>
        <w:t>16</w:t>
      </w:r>
      <w:r w:rsidRPr="004C1044">
        <w:rPr>
          <w:rFonts w:ascii="Arial" w:hAnsi="Arial" w:cs="Arial"/>
          <w:spacing w:val="-2"/>
          <w:sz w:val="18"/>
          <w:szCs w:val="18"/>
          <w:shd w:val="clear" w:color="auto" w:fill="FFFFFF" w:themeFill="background1"/>
        </w:rPr>
        <w:t>. Instead, the Group has chosen to apply the temporary</w:t>
      </w:r>
      <w:r w:rsidRPr="00A572BD">
        <w:rPr>
          <w:rFonts w:ascii="Arial" w:hAnsi="Arial" w:cs="Arial"/>
          <w:spacing w:val="-2"/>
          <w:sz w:val="18"/>
          <w:szCs w:val="18"/>
        </w:rPr>
        <w:t xml:space="preserve"> measures to relieve the impact</w:t>
      </w:r>
      <w:r w:rsidRPr="00A572BD">
        <w:rPr>
          <w:rFonts w:ascii="Arial" w:hAnsi="Arial" w:cs="Arial"/>
          <w:sz w:val="18"/>
          <w:szCs w:val="18"/>
        </w:rPr>
        <w:t xml:space="preserve"> from COVID-</w:t>
      </w:r>
      <w:r w:rsidR="002122E8" w:rsidRPr="00A572BD">
        <w:rPr>
          <w:rFonts w:ascii="Arial" w:hAnsi="Arial" w:cs="Arial"/>
          <w:sz w:val="18"/>
          <w:szCs w:val="18"/>
        </w:rPr>
        <w:t>19</w:t>
      </w:r>
      <w:r w:rsidRPr="00A572BD">
        <w:rPr>
          <w:rFonts w:ascii="Arial" w:hAnsi="Arial" w:cs="Arial"/>
          <w:sz w:val="18"/>
          <w:szCs w:val="18"/>
        </w:rPr>
        <w:t xml:space="preserve"> announced by TFAC for the reporting periods ended between </w:t>
      </w:r>
      <w:r w:rsidR="002122E8" w:rsidRPr="00A572BD">
        <w:rPr>
          <w:rFonts w:ascii="Arial" w:hAnsi="Arial" w:cs="Arial"/>
          <w:sz w:val="18"/>
          <w:szCs w:val="18"/>
        </w:rPr>
        <w:t>1</w:t>
      </w:r>
      <w:r w:rsidRPr="00A572BD">
        <w:rPr>
          <w:rFonts w:ascii="Arial" w:hAnsi="Arial" w:cs="Arial"/>
          <w:sz w:val="18"/>
          <w:szCs w:val="18"/>
        </w:rPr>
        <w:t xml:space="preserve"> January </w:t>
      </w:r>
      <w:r w:rsidR="002122E8" w:rsidRPr="00A572BD">
        <w:rPr>
          <w:rFonts w:ascii="Arial" w:hAnsi="Arial" w:cs="Arial"/>
          <w:sz w:val="18"/>
          <w:szCs w:val="18"/>
        </w:rPr>
        <w:t>202</w:t>
      </w:r>
      <w:r w:rsidR="00EA5707" w:rsidRPr="00A572BD">
        <w:rPr>
          <w:rFonts w:ascii="Arial" w:hAnsi="Arial" w:cs="Arial"/>
          <w:sz w:val="18"/>
          <w:szCs w:val="18"/>
        </w:rPr>
        <w:t>0</w:t>
      </w:r>
      <w:r w:rsidRPr="00A572BD">
        <w:rPr>
          <w:rFonts w:ascii="Arial" w:hAnsi="Arial" w:cs="Arial"/>
          <w:sz w:val="18"/>
          <w:szCs w:val="18"/>
        </w:rPr>
        <w:t xml:space="preserve"> and </w:t>
      </w:r>
      <w:r w:rsidR="00531F51">
        <w:rPr>
          <w:rFonts w:ascii="Arial" w:hAnsi="Arial" w:cs="Arial"/>
          <w:sz w:val="18"/>
          <w:szCs w:val="18"/>
        </w:rPr>
        <w:br/>
      </w:r>
      <w:r w:rsidR="002122E8" w:rsidRPr="00A572BD">
        <w:rPr>
          <w:rFonts w:ascii="Arial" w:hAnsi="Arial" w:cs="Arial"/>
          <w:sz w:val="18"/>
          <w:szCs w:val="18"/>
        </w:rPr>
        <w:t>31</w:t>
      </w:r>
      <w:r w:rsidRPr="00A572BD">
        <w:rPr>
          <w:rFonts w:ascii="Arial" w:hAnsi="Arial" w:cs="Arial"/>
          <w:sz w:val="18"/>
          <w:szCs w:val="18"/>
        </w:rPr>
        <w:t xml:space="preserve"> December </w:t>
      </w:r>
      <w:r w:rsidR="002122E8" w:rsidRPr="00A572BD">
        <w:rPr>
          <w:rFonts w:ascii="Arial" w:hAnsi="Arial" w:cs="Arial"/>
          <w:sz w:val="18"/>
          <w:szCs w:val="18"/>
        </w:rPr>
        <w:t>202</w:t>
      </w:r>
      <w:r w:rsidR="00EA5707" w:rsidRPr="00A572BD">
        <w:rPr>
          <w:rFonts w:ascii="Arial" w:hAnsi="Arial" w:cs="Arial"/>
          <w:sz w:val="18"/>
          <w:szCs w:val="18"/>
        </w:rPr>
        <w:t>0</w:t>
      </w:r>
      <w:r w:rsidRPr="00A572BD">
        <w:rPr>
          <w:rFonts w:ascii="Arial" w:hAnsi="Arial" w:cs="Arial"/>
          <w:sz w:val="18"/>
          <w:szCs w:val="18"/>
        </w:rPr>
        <w:t xml:space="preserve"> by reducing lease liabilities in the proportion of the reduction to the lease payments throughout the period that the Group has received the reduction. The Group also reversed depreciation charges on the </w:t>
      </w:r>
      <w:r w:rsidR="00531F51">
        <w:rPr>
          <w:rFonts w:ascii="Arial" w:hAnsi="Arial" w:cs="Arial"/>
          <w:sz w:val="18"/>
          <w:szCs w:val="18"/>
        </w:rPr>
        <w:br/>
      </w:r>
      <w:r w:rsidRPr="00A572BD">
        <w:rPr>
          <w:rFonts w:ascii="Arial" w:hAnsi="Arial" w:cs="Arial"/>
          <w:sz w:val="18"/>
          <w:szCs w:val="18"/>
        </w:rPr>
        <w:t xml:space="preserve">right-of-use assets and interest expenses on the lease liabilities recognised in the same proportion. The differences between the reduction of the lease liabilities and the reversal of the expenses are recognised in cost of service instead </w:t>
      </w:r>
      <w:r w:rsidRPr="00A572BD">
        <w:rPr>
          <w:rFonts w:ascii="Arial" w:hAnsi="Arial" w:cs="Arial"/>
          <w:spacing w:val="-4"/>
          <w:sz w:val="18"/>
          <w:szCs w:val="18"/>
        </w:rPr>
        <w:t>of remeasuring lease liabilities and adjusting the corresponding right-of-use assets from the lease modification.</w:t>
      </w:r>
    </w:p>
    <w:p w14:paraId="270B2BD5" w14:textId="6706518F" w:rsidR="00A572BD" w:rsidRDefault="00A572BD" w:rsidP="000C4A5F">
      <w:pPr>
        <w:jc w:val="left"/>
        <w:rPr>
          <w:rFonts w:ascii="Arial" w:hAnsi="Arial" w:cs="Arial"/>
          <w:sz w:val="18"/>
          <w:szCs w:val="18"/>
        </w:rPr>
      </w:pPr>
      <w:r>
        <w:rPr>
          <w:rFonts w:ascii="Arial" w:hAnsi="Arial" w:cs="Arial"/>
          <w:sz w:val="18"/>
          <w:szCs w:val="18"/>
        </w:rPr>
        <w:br w:type="page"/>
      </w:r>
    </w:p>
    <w:p w14:paraId="729D4ABD" w14:textId="77777777" w:rsidR="00E43FB0" w:rsidRPr="00A572BD" w:rsidRDefault="00E43FB0" w:rsidP="000C4A5F">
      <w:pPr>
        <w:ind w:left="540"/>
        <w:rPr>
          <w:rFonts w:ascii="Arial" w:hAnsi="Arial" w:cs="Arial"/>
          <w:b/>
          <w:bCs/>
          <w:color w:val="CF4A02"/>
          <w:sz w:val="18"/>
          <w:szCs w:val="18"/>
          <w:lang w:val="en-US"/>
        </w:rPr>
      </w:pPr>
      <w:r w:rsidRPr="00A572BD">
        <w:rPr>
          <w:rFonts w:ascii="Arial" w:hAnsi="Arial" w:cs="Arial"/>
          <w:b/>
          <w:bCs/>
          <w:color w:val="CF4A02"/>
          <w:sz w:val="18"/>
          <w:szCs w:val="18"/>
          <w:lang w:val="en-US"/>
        </w:rPr>
        <w:lastRenderedPageBreak/>
        <w:t>Leases - where the Group is the lessor</w:t>
      </w:r>
    </w:p>
    <w:p w14:paraId="174935FD" w14:textId="77777777" w:rsidR="00E43FB0" w:rsidRPr="00A572BD" w:rsidRDefault="00E43FB0" w:rsidP="000C4A5F">
      <w:pPr>
        <w:ind w:left="540"/>
        <w:rPr>
          <w:rFonts w:ascii="Arial" w:hAnsi="Arial" w:cs="Arial"/>
          <w:sz w:val="18"/>
          <w:szCs w:val="18"/>
          <w:lang w:val="en-US"/>
        </w:rPr>
      </w:pPr>
    </w:p>
    <w:p w14:paraId="6EA8F22A" w14:textId="77777777" w:rsidR="00E43FB0" w:rsidRPr="00A572BD" w:rsidRDefault="00E43FB0" w:rsidP="000C4A5F">
      <w:pPr>
        <w:pStyle w:val="ListParagraph"/>
        <w:spacing w:after="0" w:line="240" w:lineRule="auto"/>
        <w:ind w:left="540"/>
        <w:contextualSpacing w:val="0"/>
        <w:jc w:val="both"/>
        <w:rPr>
          <w:rFonts w:ascii="Arial" w:hAnsi="Arial" w:cs="Arial"/>
          <w:color w:val="000000" w:themeColor="text1"/>
          <w:spacing w:val="-2"/>
          <w:sz w:val="18"/>
          <w:szCs w:val="18"/>
        </w:rPr>
      </w:pPr>
      <w:r w:rsidRPr="00A572BD">
        <w:rPr>
          <w:rFonts w:ascii="Arial" w:hAnsi="Arial" w:cs="Arial"/>
          <w:color w:val="000000" w:themeColor="text1"/>
          <w:spacing w:val="-2"/>
          <w:sz w:val="18"/>
          <w:szCs w:val="18"/>
        </w:rPr>
        <w:t xml:space="preserve">When assets are leased out under a finance lease, the present value of the lease payments is </w:t>
      </w:r>
      <w:proofErr w:type="spellStart"/>
      <w:r w:rsidRPr="00A572BD">
        <w:rPr>
          <w:rFonts w:ascii="Arial" w:hAnsi="Arial" w:cs="Arial"/>
          <w:color w:val="000000" w:themeColor="text1"/>
          <w:spacing w:val="-2"/>
          <w:sz w:val="18"/>
          <w:szCs w:val="18"/>
        </w:rPr>
        <w:t>recognised</w:t>
      </w:r>
      <w:proofErr w:type="spellEnd"/>
      <w:r w:rsidRPr="00A572BD">
        <w:rPr>
          <w:rFonts w:ascii="Arial" w:hAnsi="Arial" w:cs="Arial"/>
          <w:color w:val="000000" w:themeColor="text1"/>
          <w:spacing w:val="-2"/>
          <w:sz w:val="18"/>
          <w:szCs w:val="18"/>
        </w:rPr>
        <w:t xml:space="preserve"> as </w:t>
      </w:r>
      <w:r w:rsidRPr="00A572BD">
        <w:rPr>
          <w:rFonts w:ascii="Arial" w:hAnsi="Arial" w:cs="Arial"/>
          <w:color w:val="000000" w:themeColor="text1"/>
          <w:spacing w:val="-4"/>
          <w:sz w:val="18"/>
          <w:szCs w:val="18"/>
        </w:rPr>
        <w:t xml:space="preserve">a receivable. The difference between the gross receivable and the present value of the receivable is </w:t>
      </w:r>
      <w:proofErr w:type="spellStart"/>
      <w:r w:rsidRPr="00A572BD">
        <w:rPr>
          <w:rFonts w:ascii="Arial" w:hAnsi="Arial" w:cs="Arial"/>
          <w:color w:val="000000" w:themeColor="text1"/>
          <w:spacing w:val="-4"/>
          <w:sz w:val="18"/>
          <w:szCs w:val="18"/>
        </w:rPr>
        <w:t>recognised</w:t>
      </w:r>
      <w:proofErr w:type="spellEnd"/>
      <w:r w:rsidRPr="00A572BD">
        <w:rPr>
          <w:rFonts w:ascii="Arial" w:hAnsi="Arial" w:cs="Arial"/>
          <w:color w:val="000000" w:themeColor="text1"/>
          <w:spacing w:val="-2"/>
          <w:sz w:val="18"/>
          <w:szCs w:val="18"/>
        </w:rPr>
        <w:t xml:space="preserve"> as unearned finance income. Lease income is </w:t>
      </w:r>
      <w:proofErr w:type="spellStart"/>
      <w:r w:rsidRPr="00A572BD">
        <w:rPr>
          <w:rFonts w:ascii="Arial" w:hAnsi="Arial" w:cs="Arial"/>
          <w:color w:val="000000" w:themeColor="text1"/>
          <w:spacing w:val="-2"/>
          <w:sz w:val="18"/>
          <w:szCs w:val="18"/>
        </w:rPr>
        <w:t>recognised</w:t>
      </w:r>
      <w:proofErr w:type="spellEnd"/>
      <w:r w:rsidRPr="00A572BD">
        <w:rPr>
          <w:rFonts w:ascii="Arial" w:hAnsi="Arial" w:cs="Arial"/>
          <w:color w:val="000000" w:themeColor="text1"/>
          <w:spacing w:val="-2"/>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A572BD">
        <w:rPr>
          <w:rFonts w:ascii="Arial" w:hAnsi="Arial" w:cs="Arial"/>
          <w:color w:val="000000" w:themeColor="text1"/>
          <w:spacing w:val="-2"/>
          <w:sz w:val="18"/>
          <w:szCs w:val="18"/>
        </w:rPr>
        <w:t>recognised</w:t>
      </w:r>
      <w:proofErr w:type="spellEnd"/>
      <w:r w:rsidRPr="00A572BD">
        <w:rPr>
          <w:rFonts w:ascii="Arial" w:hAnsi="Arial" w:cs="Arial"/>
          <w:color w:val="000000" w:themeColor="text1"/>
          <w:spacing w:val="-2"/>
          <w:sz w:val="18"/>
          <w:szCs w:val="18"/>
        </w:rPr>
        <w:t xml:space="preserve"> over the lease term.</w:t>
      </w:r>
    </w:p>
    <w:p w14:paraId="625F2B7E" w14:textId="77777777" w:rsidR="00E43FB0" w:rsidRPr="00A572BD" w:rsidRDefault="00E43FB0" w:rsidP="000C4A5F">
      <w:pPr>
        <w:ind w:left="540"/>
        <w:rPr>
          <w:rFonts w:ascii="Arial" w:hAnsi="Arial" w:cs="Arial"/>
          <w:sz w:val="18"/>
          <w:szCs w:val="18"/>
          <w:lang w:val="en-US"/>
        </w:rPr>
      </w:pPr>
    </w:p>
    <w:p w14:paraId="781472E3" w14:textId="0E1E8AB1" w:rsidR="00E43FB0" w:rsidRPr="00A572BD" w:rsidRDefault="00E43FB0" w:rsidP="000C4A5F">
      <w:pPr>
        <w:pStyle w:val="ListParagraph"/>
        <w:spacing w:after="0" w:line="240" w:lineRule="auto"/>
        <w:ind w:left="540"/>
        <w:contextualSpacing w:val="0"/>
        <w:jc w:val="both"/>
        <w:rPr>
          <w:rFonts w:ascii="Arial" w:hAnsi="Arial" w:cs="Arial"/>
          <w:color w:val="000000" w:themeColor="text1"/>
          <w:spacing w:val="-2"/>
          <w:sz w:val="18"/>
          <w:szCs w:val="18"/>
        </w:rPr>
      </w:pPr>
      <w:r w:rsidRPr="00A572BD">
        <w:rPr>
          <w:rFonts w:ascii="Arial" w:hAnsi="Arial" w:cs="Arial"/>
          <w:color w:val="000000" w:themeColor="text1"/>
          <w:spacing w:val="-2"/>
          <w:sz w:val="18"/>
          <w:szCs w:val="18"/>
        </w:rPr>
        <w:t xml:space="preserve">Rental income under operating leases (net of any incentives given to lessees) is </w:t>
      </w:r>
      <w:proofErr w:type="spellStart"/>
      <w:r w:rsidRPr="00A572BD">
        <w:rPr>
          <w:rFonts w:ascii="Arial" w:hAnsi="Arial" w:cs="Arial"/>
          <w:color w:val="000000" w:themeColor="text1"/>
          <w:spacing w:val="-2"/>
          <w:sz w:val="18"/>
          <w:szCs w:val="18"/>
        </w:rPr>
        <w:t>recognised</w:t>
      </w:r>
      <w:proofErr w:type="spellEnd"/>
      <w:r w:rsidRPr="00A572BD">
        <w:rPr>
          <w:rFonts w:ascii="Arial" w:hAnsi="Arial" w:cs="Arial"/>
          <w:color w:val="000000" w:themeColor="text1"/>
          <w:spacing w:val="-2"/>
          <w:sz w:val="18"/>
          <w:szCs w:val="18"/>
        </w:rPr>
        <w:t xml:space="preserve"> on a straight-line basis over the lease term. Initial direct costs incurred in obtaining an operating lease are added to the carrying amount of the underlying asset and </w:t>
      </w:r>
      <w:proofErr w:type="spellStart"/>
      <w:r w:rsidRPr="00A572BD">
        <w:rPr>
          <w:rFonts w:ascii="Arial" w:hAnsi="Arial" w:cs="Arial"/>
          <w:color w:val="000000" w:themeColor="text1"/>
          <w:spacing w:val="-2"/>
          <w:sz w:val="18"/>
          <w:szCs w:val="18"/>
        </w:rPr>
        <w:t>recognised</w:t>
      </w:r>
      <w:proofErr w:type="spellEnd"/>
      <w:r w:rsidRPr="00A572BD">
        <w:rPr>
          <w:rFonts w:ascii="Arial" w:hAnsi="Arial" w:cs="Arial"/>
          <w:color w:val="000000" w:themeColor="text1"/>
          <w:spacing w:val="-2"/>
          <w:sz w:val="18"/>
          <w:szCs w:val="18"/>
        </w:rPr>
        <w:t xml:space="preserve"> as expense over the lease term on the same basis as lease income. </w:t>
      </w:r>
      <w:r w:rsidR="00A572BD">
        <w:rPr>
          <w:rFonts w:ascii="Arial" w:hAnsi="Arial" w:cs="Arial"/>
          <w:color w:val="000000" w:themeColor="text1"/>
          <w:spacing w:val="-2"/>
          <w:sz w:val="18"/>
          <w:szCs w:val="18"/>
        </w:rPr>
        <w:br/>
      </w:r>
      <w:r w:rsidRPr="00A572BD">
        <w:rPr>
          <w:rFonts w:ascii="Arial" w:hAnsi="Arial" w:cs="Arial"/>
          <w:color w:val="000000" w:themeColor="text1"/>
          <w:spacing w:val="-2"/>
          <w:sz w:val="18"/>
          <w:szCs w:val="18"/>
        </w:rPr>
        <w:t xml:space="preserve">The respective leased assets are included in the statement of financial position based on their nature. </w:t>
      </w:r>
    </w:p>
    <w:p w14:paraId="438860CE" w14:textId="77777777" w:rsidR="00E43FB0" w:rsidRPr="00A572BD" w:rsidRDefault="00E43FB0" w:rsidP="000C4A5F">
      <w:pPr>
        <w:pStyle w:val="ListParagraph"/>
        <w:spacing w:after="0" w:line="240" w:lineRule="auto"/>
        <w:ind w:left="540"/>
        <w:contextualSpacing w:val="0"/>
        <w:jc w:val="both"/>
        <w:rPr>
          <w:rFonts w:ascii="Arial" w:hAnsi="Arial" w:cs="Arial"/>
          <w:color w:val="000000" w:themeColor="text1"/>
          <w:spacing w:val="-2"/>
          <w:sz w:val="18"/>
          <w:szCs w:val="18"/>
        </w:rPr>
      </w:pPr>
    </w:p>
    <w:p w14:paraId="61F69FDE" w14:textId="77777777" w:rsidR="00E43FB0" w:rsidRPr="00A572BD" w:rsidRDefault="00E43FB0" w:rsidP="000C4A5F">
      <w:pPr>
        <w:ind w:left="540"/>
        <w:rPr>
          <w:rFonts w:ascii="Arial" w:hAnsi="Arial" w:cs="Arial"/>
          <w:color w:val="000000" w:themeColor="text1"/>
          <w:spacing w:val="-2"/>
          <w:sz w:val="18"/>
          <w:szCs w:val="18"/>
        </w:rPr>
      </w:pPr>
      <w:r w:rsidRPr="00A572BD">
        <w:rPr>
          <w:rFonts w:ascii="Arial" w:hAnsi="Arial" w:cs="Arial"/>
          <w:color w:val="000000" w:themeColor="text1"/>
          <w:spacing w:val="-2"/>
          <w:sz w:val="18"/>
          <w:szCs w:val="18"/>
        </w:rPr>
        <w:t>The investment properties are leased to tenants under operating leases with rentals payable monthly. Lease payments for some contracts include CPI increases, but there are no other variable lease payments that depend on an index or rate. Where considered necessary to reduce credit risk, the Group may obtain bank guarantees for the term of the lease.</w:t>
      </w:r>
    </w:p>
    <w:p w14:paraId="4D5FEA1B" w14:textId="77777777" w:rsidR="00E43FB0" w:rsidRPr="00A572BD" w:rsidRDefault="00E43FB0" w:rsidP="000C4A5F">
      <w:pPr>
        <w:ind w:left="540"/>
        <w:rPr>
          <w:rFonts w:ascii="Arial" w:hAnsi="Arial" w:cs="Arial"/>
          <w:color w:val="000000" w:themeColor="text1"/>
          <w:spacing w:val="-2"/>
          <w:sz w:val="18"/>
          <w:szCs w:val="18"/>
        </w:rPr>
      </w:pPr>
    </w:p>
    <w:p w14:paraId="167A7273" w14:textId="023BB387" w:rsidR="00E43FB0" w:rsidRPr="00A572BD" w:rsidRDefault="006F7346" w:rsidP="000C4A5F">
      <w:pPr>
        <w:ind w:left="540" w:hanging="540"/>
        <w:rPr>
          <w:rFonts w:ascii="Arial" w:hAnsi="Arial" w:cs="Arial"/>
          <w:b/>
          <w:bCs/>
          <w:color w:val="CF4A02"/>
          <w:sz w:val="18"/>
          <w:szCs w:val="18"/>
        </w:rPr>
      </w:pPr>
      <w:r w:rsidRPr="00A572BD">
        <w:rPr>
          <w:rFonts w:ascii="Arial" w:hAnsi="Arial" w:cs="Arial"/>
          <w:b/>
          <w:bCs/>
          <w:color w:val="CF4A02"/>
          <w:sz w:val="18"/>
          <w:szCs w:val="18"/>
        </w:rPr>
        <w:t>5</w:t>
      </w:r>
      <w:r w:rsidR="00E43FB0" w:rsidRPr="00A572BD">
        <w:rPr>
          <w:rFonts w:ascii="Arial" w:hAnsi="Arial" w:cs="Arial"/>
          <w:b/>
          <w:bCs/>
          <w:color w:val="CF4A02"/>
          <w:sz w:val="18"/>
          <w:szCs w:val="18"/>
        </w:rPr>
        <w:t>.</w:t>
      </w:r>
      <w:r w:rsidR="002122E8" w:rsidRPr="00A572BD">
        <w:rPr>
          <w:rFonts w:ascii="Arial" w:hAnsi="Arial" w:cs="Arial"/>
          <w:b/>
          <w:bCs/>
          <w:color w:val="CF4A02"/>
          <w:sz w:val="18"/>
          <w:szCs w:val="18"/>
        </w:rPr>
        <w:t>1</w:t>
      </w:r>
      <w:r w:rsidR="00804EA8" w:rsidRPr="00A572BD">
        <w:rPr>
          <w:rFonts w:ascii="Arial" w:hAnsi="Arial" w:cs="Arial"/>
          <w:b/>
          <w:bCs/>
          <w:color w:val="CF4A02"/>
          <w:sz w:val="18"/>
          <w:szCs w:val="18"/>
        </w:rPr>
        <w:t>3</w:t>
      </w:r>
      <w:r w:rsidR="00E43FB0" w:rsidRPr="00A572BD">
        <w:rPr>
          <w:rFonts w:ascii="Arial" w:hAnsi="Arial" w:cs="Arial"/>
          <w:b/>
          <w:bCs/>
          <w:color w:val="CF4A02"/>
          <w:sz w:val="18"/>
          <w:szCs w:val="18"/>
          <w:cs/>
        </w:rPr>
        <w:tab/>
      </w:r>
      <w:r w:rsidR="00E43FB0" w:rsidRPr="00A572BD">
        <w:rPr>
          <w:rFonts w:ascii="Arial" w:hAnsi="Arial" w:cs="Arial"/>
          <w:b/>
          <w:bCs/>
          <w:color w:val="CF4A02"/>
          <w:sz w:val="18"/>
          <w:szCs w:val="18"/>
        </w:rPr>
        <w:t>Financial liabilities</w:t>
      </w:r>
    </w:p>
    <w:p w14:paraId="7285525B" w14:textId="77777777" w:rsidR="00E43FB0" w:rsidRPr="00A572BD" w:rsidRDefault="00E43FB0" w:rsidP="000C4A5F">
      <w:pPr>
        <w:ind w:left="1080"/>
        <w:rPr>
          <w:rFonts w:ascii="Arial" w:hAnsi="Arial" w:cs="Arial"/>
          <w:sz w:val="18"/>
          <w:szCs w:val="18"/>
          <w:lang w:val="en-US"/>
        </w:rPr>
      </w:pPr>
    </w:p>
    <w:p w14:paraId="7FB5702E" w14:textId="3CDA8B7C" w:rsidR="00E43FB0" w:rsidRPr="00A572BD" w:rsidRDefault="008F06B3" w:rsidP="000C4A5F">
      <w:pPr>
        <w:pStyle w:val="NoSpacing"/>
        <w:ind w:left="1080" w:hanging="540"/>
        <w:rPr>
          <w:rFonts w:ascii="Arial" w:hAnsi="Arial" w:cs="Arial"/>
          <w:color w:val="CF4A02"/>
          <w:sz w:val="18"/>
          <w:szCs w:val="18"/>
        </w:rPr>
      </w:pPr>
      <w:r w:rsidRPr="00A572BD">
        <w:rPr>
          <w:rFonts w:ascii="Arial" w:hAnsi="Arial" w:cs="Arial"/>
          <w:color w:val="CF4A02"/>
          <w:sz w:val="18"/>
          <w:szCs w:val="18"/>
        </w:rPr>
        <w:t>a)</w:t>
      </w:r>
      <w:r w:rsidRPr="00A572BD">
        <w:rPr>
          <w:rFonts w:ascii="Arial" w:hAnsi="Arial" w:cs="Arial"/>
          <w:color w:val="CF4A02"/>
          <w:sz w:val="18"/>
          <w:szCs w:val="18"/>
        </w:rPr>
        <w:tab/>
      </w:r>
      <w:r w:rsidR="00E43FB0" w:rsidRPr="00A572BD">
        <w:rPr>
          <w:rFonts w:ascii="Arial" w:hAnsi="Arial" w:cs="Arial"/>
          <w:color w:val="CF4A02"/>
          <w:sz w:val="18"/>
          <w:szCs w:val="18"/>
        </w:rPr>
        <w:t>Classification</w:t>
      </w:r>
    </w:p>
    <w:p w14:paraId="6E9D901E" w14:textId="77777777" w:rsidR="00E43FB0" w:rsidRPr="00A572BD" w:rsidRDefault="00E43FB0" w:rsidP="000C4A5F">
      <w:pPr>
        <w:pStyle w:val="NoSpacing"/>
        <w:ind w:left="1080"/>
        <w:jc w:val="thaiDistribute"/>
        <w:rPr>
          <w:rFonts w:ascii="Arial" w:hAnsi="Arial" w:cs="Arial"/>
          <w:color w:val="auto"/>
          <w:sz w:val="18"/>
          <w:szCs w:val="18"/>
        </w:rPr>
      </w:pPr>
    </w:p>
    <w:p w14:paraId="2DAEAF08" w14:textId="77777777" w:rsidR="00E43FB0" w:rsidRPr="00A572BD" w:rsidRDefault="00E43FB0" w:rsidP="000C4A5F">
      <w:pPr>
        <w:pStyle w:val="NoSpacing"/>
        <w:ind w:left="1080"/>
        <w:jc w:val="thaiDistribute"/>
        <w:rPr>
          <w:rFonts w:ascii="Arial" w:hAnsi="Arial" w:cs="Arial"/>
          <w:color w:val="auto"/>
          <w:sz w:val="18"/>
          <w:szCs w:val="18"/>
        </w:rPr>
      </w:pPr>
      <w:r w:rsidRPr="00A572BD">
        <w:rPr>
          <w:rFonts w:ascii="Arial" w:hAnsi="Arial" w:cs="Arial"/>
          <w:color w:val="auto"/>
          <w:sz w:val="18"/>
          <w:szCs w:val="18"/>
        </w:rPr>
        <w:t>Financial instruments issued by the Group are classified as either financial liabilities or equity securities by considering contractual obligations.</w:t>
      </w:r>
    </w:p>
    <w:p w14:paraId="217DA18C" w14:textId="77777777" w:rsidR="00E43FB0" w:rsidRPr="00A572BD" w:rsidRDefault="00E43FB0" w:rsidP="000C4A5F">
      <w:pPr>
        <w:ind w:left="1080"/>
        <w:jc w:val="thaiDistribute"/>
        <w:rPr>
          <w:rFonts w:ascii="Arial" w:hAnsi="Arial" w:cs="Arial"/>
          <w:sz w:val="18"/>
          <w:szCs w:val="18"/>
          <w:lang w:val="en-US"/>
        </w:rPr>
      </w:pPr>
    </w:p>
    <w:p w14:paraId="6BAB30F4" w14:textId="77777777" w:rsidR="00E43FB0" w:rsidRPr="00A572BD" w:rsidRDefault="00E43FB0" w:rsidP="00BE0D61">
      <w:pPr>
        <w:pStyle w:val="ListParagraph"/>
        <w:numPr>
          <w:ilvl w:val="0"/>
          <w:numId w:val="5"/>
        </w:numPr>
        <w:spacing w:after="0" w:line="240" w:lineRule="auto"/>
        <w:ind w:left="1418"/>
        <w:contextualSpacing w:val="0"/>
        <w:jc w:val="both"/>
        <w:rPr>
          <w:rFonts w:ascii="Arial" w:hAnsi="Arial" w:cs="Arial"/>
          <w:sz w:val="18"/>
          <w:szCs w:val="18"/>
        </w:rPr>
      </w:pPr>
      <w:r w:rsidRPr="00A572BD">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2181EA37" w14:textId="77777777" w:rsidR="00E43FB0" w:rsidRPr="00A572BD" w:rsidRDefault="00E43FB0" w:rsidP="00BE0D61">
      <w:pPr>
        <w:ind w:left="1418" w:hanging="360"/>
        <w:jc w:val="thaiDistribute"/>
        <w:rPr>
          <w:rFonts w:ascii="Arial" w:hAnsi="Arial" w:cs="Arial"/>
          <w:sz w:val="18"/>
          <w:szCs w:val="18"/>
          <w:lang w:val="en-US"/>
        </w:rPr>
      </w:pPr>
    </w:p>
    <w:p w14:paraId="10031746" w14:textId="77777777" w:rsidR="00E43FB0" w:rsidRPr="00A572BD" w:rsidRDefault="00E43FB0" w:rsidP="00BE0D61">
      <w:pPr>
        <w:pStyle w:val="ListParagraph"/>
        <w:numPr>
          <w:ilvl w:val="0"/>
          <w:numId w:val="5"/>
        </w:numPr>
        <w:spacing w:after="0" w:line="240" w:lineRule="auto"/>
        <w:ind w:left="1418"/>
        <w:contextualSpacing w:val="0"/>
        <w:jc w:val="both"/>
        <w:rPr>
          <w:rFonts w:ascii="Arial" w:hAnsi="Arial" w:cs="Arial"/>
          <w:sz w:val="18"/>
          <w:szCs w:val="18"/>
        </w:rPr>
      </w:pPr>
      <w:r w:rsidRPr="00A572BD">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61A0A35B" w14:textId="77777777" w:rsidR="00E43FB0" w:rsidRPr="00A572BD" w:rsidRDefault="00E43FB0" w:rsidP="000C4A5F">
      <w:pPr>
        <w:ind w:left="1080"/>
        <w:jc w:val="thaiDistribute"/>
        <w:rPr>
          <w:rFonts w:ascii="Arial" w:hAnsi="Arial" w:cs="Arial"/>
          <w:sz w:val="18"/>
          <w:szCs w:val="18"/>
          <w:lang w:val="en-US"/>
        </w:rPr>
      </w:pPr>
    </w:p>
    <w:p w14:paraId="6AA7CC79" w14:textId="1395D1F2" w:rsidR="00E43FB0" w:rsidRPr="00A572BD" w:rsidRDefault="00E43FB0" w:rsidP="000C4A5F">
      <w:pPr>
        <w:pBdr>
          <w:top w:val="nil"/>
          <w:left w:val="nil"/>
          <w:bottom w:val="nil"/>
          <w:right w:val="nil"/>
          <w:between w:val="nil"/>
        </w:pBdr>
        <w:ind w:left="1080"/>
        <w:jc w:val="thaiDistribute"/>
        <w:rPr>
          <w:rFonts w:ascii="Arial" w:hAnsi="Arial" w:cs="Arial"/>
          <w:color w:val="000000"/>
          <w:sz w:val="18"/>
          <w:szCs w:val="18"/>
        </w:rPr>
      </w:pPr>
      <w:r w:rsidRPr="00A572BD">
        <w:rPr>
          <w:rFonts w:ascii="Arial" w:hAnsi="Arial" w:cs="Arial"/>
          <w:color w:val="000000"/>
          <w:sz w:val="18"/>
          <w:szCs w:val="18"/>
        </w:rPr>
        <w:t xml:space="preserve">Borrowings are classified as current liabilities unless the Group has an unconditional right to defer settlement of the liability for at least </w:t>
      </w:r>
      <w:r w:rsidR="002122E8" w:rsidRPr="00A572BD">
        <w:rPr>
          <w:rFonts w:ascii="Arial" w:hAnsi="Arial" w:cs="Arial"/>
          <w:color w:val="000000"/>
          <w:sz w:val="18"/>
          <w:szCs w:val="18"/>
        </w:rPr>
        <w:t>12</w:t>
      </w:r>
      <w:r w:rsidRPr="00A572BD">
        <w:rPr>
          <w:rFonts w:ascii="Arial" w:hAnsi="Arial" w:cs="Arial"/>
          <w:color w:val="000000"/>
          <w:sz w:val="18"/>
          <w:szCs w:val="18"/>
        </w:rPr>
        <w:t xml:space="preserve"> months after the reporting date.</w:t>
      </w:r>
    </w:p>
    <w:p w14:paraId="425C25CF" w14:textId="77777777" w:rsidR="00E43FB0" w:rsidRPr="00A572BD" w:rsidRDefault="00E43FB0" w:rsidP="000C4A5F">
      <w:pPr>
        <w:ind w:left="1080"/>
        <w:jc w:val="thaiDistribute"/>
        <w:rPr>
          <w:rFonts w:ascii="Arial" w:hAnsi="Arial" w:cs="Arial"/>
          <w:sz w:val="18"/>
          <w:szCs w:val="18"/>
          <w:lang w:val="en-US"/>
        </w:rPr>
      </w:pPr>
    </w:p>
    <w:p w14:paraId="64234698" w14:textId="540FE7B4" w:rsidR="00E43FB0" w:rsidRPr="00A572BD" w:rsidRDefault="008F06B3" w:rsidP="000C4A5F">
      <w:pPr>
        <w:pStyle w:val="NoSpacing"/>
        <w:ind w:left="1080" w:hanging="540"/>
        <w:rPr>
          <w:rFonts w:ascii="Arial" w:hAnsi="Arial" w:cs="Arial"/>
          <w:color w:val="CF4A02"/>
          <w:sz w:val="18"/>
          <w:szCs w:val="18"/>
        </w:rPr>
      </w:pPr>
      <w:r w:rsidRPr="00A572BD">
        <w:rPr>
          <w:rFonts w:ascii="Arial" w:hAnsi="Arial" w:cs="Arial"/>
          <w:color w:val="CF4A02"/>
          <w:sz w:val="18"/>
          <w:szCs w:val="18"/>
        </w:rPr>
        <w:t>b)</w:t>
      </w:r>
      <w:r w:rsidRPr="00A572BD">
        <w:rPr>
          <w:rFonts w:ascii="Arial" w:hAnsi="Arial" w:cs="Arial"/>
          <w:color w:val="CF4A02"/>
          <w:sz w:val="18"/>
          <w:szCs w:val="18"/>
        </w:rPr>
        <w:tab/>
      </w:r>
      <w:r w:rsidR="00E43FB0" w:rsidRPr="00A572BD">
        <w:rPr>
          <w:rFonts w:ascii="Arial" w:hAnsi="Arial" w:cs="Arial"/>
          <w:color w:val="CF4A02"/>
          <w:sz w:val="18"/>
          <w:szCs w:val="18"/>
        </w:rPr>
        <w:t>Measurement</w:t>
      </w:r>
    </w:p>
    <w:p w14:paraId="3858319A" w14:textId="77777777" w:rsidR="00E43FB0" w:rsidRPr="00A572BD" w:rsidRDefault="00E43FB0" w:rsidP="000C4A5F">
      <w:pPr>
        <w:ind w:left="1080"/>
        <w:jc w:val="thaiDistribute"/>
        <w:rPr>
          <w:rFonts w:ascii="Arial" w:hAnsi="Arial" w:cs="Arial"/>
          <w:sz w:val="18"/>
          <w:szCs w:val="18"/>
          <w:lang w:val="en-US"/>
        </w:rPr>
      </w:pPr>
    </w:p>
    <w:p w14:paraId="2A73A881" w14:textId="77777777" w:rsidR="00E43FB0" w:rsidRPr="00A572BD" w:rsidRDefault="00E43FB0" w:rsidP="000C4A5F">
      <w:pPr>
        <w:pStyle w:val="ListParagraph"/>
        <w:spacing w:after="0" w:line="240" w:lineRule="auto"/>
        <w:ind w:left="1080"/>
        <w:contextualSpacing w:val="0"/>
        <w:jc w:val="thaiDistribute"/>
        <w:rPr>
          <w:rFonts w:ascii="Arial" w:hAnsi="Arial" w:cs="Arial"/>
          <w:sz w:val="18"/>
          <w:szCs w:val="18"/>
        </w:rPr>
      </w:pPr>
      <w:r w:rsidRPr="00A572BD">
        <w:rPr>
          <w:rFonts w:ascii="Arial" w:hAnsi="Arial" w:cs="Arial"/>
          <w:sz w:val="18"/>
          <w:szCs w:val="18"/>
        </w:rPr>
        <w:t xml:space="preserve">Financial liabilities are initially </w:t>
      </w:r>
      <w:proofErr w:type="spellStart"/>
      <w:r w:rsidRPr="00A572BD">
        <w:rPr>
          <w:rFonts w:ascii="Arial" w:hAnsi="Arial" w:cs="Arial"/>
          <w:sz w:val="18"/>
          <w:szCs w:val="18"/>
        </w:rPr>
        <w:t>recognised</w:t>
      </w:r>
      <w:proofErr w:type="spellEnd"/>
      <w:r w:rsidRPr="00A572BD">
        <w:rPr>
          <w:rFonts w:ascii="Arial" w:hAnsi="Arial" w:cs="Arial"/>
          <w:sz w:val="18"/>
          <w:szCs w:val="18"/>
        </w:rPr>
        <w:t xml:space="preserve"> at fair value and are subsequently measured at </w:t>
      </w:r>
      <w:proofErr w:type="spellStart"/>
      <w:r w:rsidRPr="00A572BD">
        <w:rPr>
          <w:rFonts w:ascii="Arial" w:hAnsi="Arial" w:cs="Arial"/>
          <w:sz w:val="18"/>
          <w:szCs w:val="18"/>
        </w:rPr>
        <w:t>amortised</w:t>
      </w:r>
      <w:proofErr w:type="spellEnd"/>
      <w:r w:rsidRPr="00A572BD">
        <w:rPr>
          <w:rFonts w:ascii="Arial" w:hAnsi="Arial" w:cs="Arial"/>
          <w:sz w:val="18"/>
          <w:szCs w:val="18"/>
        </w:rPr>
        <w:t xml:space="preserve"> cost.</w:t>
      </w:r>
    </w:p>
    <w:p w14:paraId="32142240" w14:textId="77777777" w:rsidR="00E43FB0" w:rsidRPr="00A572BD" w:rsidRDefault="00E43FB0" w:rsidP="000C4A5F">
      <w:pPr>
        <w:ind w:left="1080"/>
        <w:jc w:val="thaiDistribute"/>
        <w:rPr>
          <w:rFonts w:ascii="Arial" w:hAnsi="Arial" w:cs="Arial"/>
          <w:sz w:val="18"/>
          <w:szCs w:val="18"/>
          <w:lang w:val="en-US"/>
        </w:rPr>
      </w:pPr>
    </w:p>
    <w:p w14:paraId="4972AC5E" w14:textId="05984A02" w:rsidR="00E43FB0" w:rsidRPr="00A572BD" w:rsidRDefault="006F7346" w:rsidP="000C4A5F">
      <w:pPr>
        <w:jc w:val="left"/>
        <w:rPr>
          <w:rFonts w:ascii="Arial" w:eastAsia="Ink Free" w:hAnsi="Arial" w:cs="Arial"/>
          <w:color w:val="CF4A02"/>
          <w:sz w:val="18"/>
          <w:szCs w:val="18"/>
          <w:lang w:val="en-US" w:eastAsia="en-GB"/>
        </w:rPr>
      </w:pPr>
      <w:r w:rsidRPr="00A572BD">
        <w:rPr>
          <w:rFonts w:ascii="Arial" w:hAnsi="Arial" w:cs="Arial"/>
          <w:color w:val="CF4A02"/>
          <w:sz w:val="18"/>
          <w:szCs w:val="18"/>
        </w:rPr>
        <w:t xml:space="preserve">           </w:t>
      </w:r>
      <w:r w:rsidR="008F06B3" w:rsidRPr="00A572BD">
        <w:rPr>
          <w:rFonts w:ascii="Arial" w:hAnsi="Arial" w:cs="Arial"/>
          <w:color w:val="CF4A02"/>
          <w:sz w:val="18"/>
          <w:szCs w:val="18"/>
        </w:rPr>
        <w:t>c)</w:t>
      </w:r>
      <w:r w:rsidRPr="00A572BD">
        <w:rPr>
          <w:rFonts w:ascii="Arial" w:hAnsi="Arial" w:cs="Arial"/>
          <w:color w:val="CF4A02"/>
          <w:sz w:val="18"/>
          <w:szCs w:val="18"/>
        </w:rPr>
        <w:t xml:space="preserve"> </w:t>
      </w:r>
      <w:r w:rsidRPr="00A572BD">
        <w:rPr>
          <w:rFonts w:ascii="Arial" w:eastAsia="Ink Free" w:hAnsi="Arial" w:cs="Arial"/>
          <w:color w:val="CF4A02"/>
          <w:sz w:val="18"/>
          <w:szCs w:val="18"/>
          <w:lang w:val="en-US" w:eastAsia="en-GB"/>
        </w:rPr>
        <w:t xml:space="preserve">      </w:t>
      </w:r>
      <w:r w:rsidR="00E43FB0" w:rsidRPr="00A572BD">
        <w:rPr>
          <w:rFonts w:ascii="Arial" w:eastAsia="Ink Free" w:hAnsi="Arial" w:cs="Arial"/>
          <w:color w:val="CF4A02"/>
          <w:sz w:val="18"/>
          <w:szCs w:val="18"/>
          <w:lang w:val="en-US" w:eastAsia="en-GB"/>
        </w:rPr>
        <w:t xml:space="preserve">Derecognition and modification </w:t>
      </w:r>
    </w:p>
    <w:p w14:paraId="4F4B780D" w14:textId="77777777" w:rsidR="00E43FB0" w:rsidRPr="00A572BD" w:rsidRDefault="00E43FB0" w:rsidP="000C4A5F">
      <w:pPr>
        <w:ind w:left="1080"/>
        <w:jc w:val="thaiDistribute"/>
        <w:rPr>
          <w:rFonts w:ascii="Arial" w:hAnsi="Arial" w:cs="Arial"/>
          <w:sz w:val="18"/>
          <w:szCs w:val="18"/>
          <w:lang w:val="en-US"/>
        </w:rPr>
      </w:pPr>
    </w:p>
    <w:p w14:paraId="1D4965C3" w14:textId="77777777" w:rsidR="00E43FB0" w:rsidRPr="00A572BD" w:rsidRDefault="00E43FB0" w:rsidP="000C4A5F">
      <w:pPr>
        <w:ind w:left="1080"/>
        <w:jc w:val="thaiDistribute"/>
        <w:rPr>
          <w:rFonts w:ascii="Arial" w:hAnsi="Arial" w:cs="Arial"/>
          <w:sz w:val="18"/>
          <w:szCs w:val="18"/>
          <w:lang w:val="en-US"/>
        </w:rPr>
      </w:pPr>
      <w:r w:rsidRPr="00A572BD">
        <w:rPr>
          <w:rFonts w:ascii="Arial" w:hAnsi="Arial" w:cs="Arial"/>
          <w:sz w:val="18"/>
          <w:szCs w:val="18"/>
          <w:lang w:val="en-US"/>
        </w:rPr>
        <w:t xml:space="preserve">Financial liabilities are </w:t>
      </w:r>
      <w:proofErr w:type="spellStart"/>
      <w:r w:rsidRPr="00A572BD">
        <w:rPr>
          <w:rFonts w:ascii="Arial" w:hAnsi="Arial" w:cs="Arial"/>
          <w:sz w:val="18"/>
          <w:szCs w:val="18"/>
          <w:lang w:val="en-US"/>
        </w:rPr>
        <w:t>derecognised</w:t>
      </w:r>
      <w:proofErr w:type="spellEnd"/>
      <w:r w:rsidRPr="00A572BD">
        <w:rPr>
          <w:rFonts w:ascii="Arial" w:hAnsi="Arial" w:cs="Arial"/>
          <w:sz w:val="18"/>
          <w:szCs w:val="18"/>
          <w:lang w:val="en-US"/>
        </w:rPr>
        <w:t xml:space="preserve"> when the obligation specified in the contract is discharged, cancelled, or expired. </w:t>
      </w:r>
    </w:p>
    <w:p w14:paraId="23D1B7EB" w14:textId="77777777" w:rsidR="00E43FB0" w:rsidRPr="00A572BD" w:rsidRDefault="00E43FB0" w:rsidP="000C4A5F">
      <w:pPr>
        <w:ind w:left="1080"/>
        <w:jc w:val="thaiDistribute"/>
        <w:rPr>
          <w:rFonts w:ascii="Arial" w:hAnsi="Arial" w:cs="Arial"/>
          <w:sz w:val="18"/>
          <w:szCs w:val="18"/>
          <w:lang w:val="en-US"/>
        </w:rPr>
      </w:pPr>
    </w:p>
    <w:p w14:paraId="3F897030" w14:textId="77777777" w:rsidR="00E43FB0" w:rsidRPr="00A572BD" w:rsidRDefault="00E43FB0" w:rsidP="000C4A5F">
      <w:pPr>
        <w:ind w:left="1080"/>
        <w:jc w:val="thaiDistribute"/>
        <w:rPr>
          <w:rFonts w:ascii="Arial" w:hAnsi="Arial" w:cs="Arial"/>
          <w:sz w:val="18"/>
          <w:szCs w:val="18"/>
          <w:lang w:val="en-US"/>
        </w:rPr>
      </w:pPr>
      <w:r w:rsidRPr="00A572BD">
        <w:rPr>
          <w:rFonts w:ascii="Arial" w:hAnsi="Arial" w:cs="Arial"/>
          <w:sz w:val="18"/>
          <w:szCs w:val="18"/>
          <w:lang w:val="en-US"/>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w:t>
      </w:r>
      <w:proofErr w:type="spellStart"/>
      <w:r w:rsidRPr="00A572BD">
        <w:rPr>
          <w:rFonts w:ascii="Arial" w:hAnsi="Arial" w:cs="Arial"/>
          <w:sz w:val="18"/>
          <w:szCs w:val="18"/>
          <w:lang w:val="en-US"/>
        </w:rPr>
        <w:t>recognised</w:t>
      </w:r>
      <w:proofErr w:type="spellEnd"/>
      <w:r w:rsidRPr="00A572BD">
        <w:rPr>
          <w:rFonts w:ascii="Arial" w:hAnsi="Arial" w:cs="Arial"/>
          <w:sz w:val="18"/>
          <w:szCs w:val="18"/>
          <w:lang w:val="en-US"/>
        </w:rPr>
        <w:t xml:space="preserve"> based on fair value of its obligation. The remaining carrying amount of financial liability is </w:t>
      </w:r>
      <w:proofErr w:type="spellStart"/>
      <w:r w:rsidRPr="00A572BD">
        <w:rPr>
          <w:rFonts w:ascii="Arial" w:hAnsi="Arial" w:cs="Arial"/>
          <w:sz w:val="18"/>
          <w:szCs w:val="18"/>
          <w:lang w:val="en-US"/>
        </w:rPr>
        <w:t>derecognised</w:t>
      </w:r>
      <w:proofErr w:type="spellEnd"/>
      <w:r w:rsidRPr="00A572BD">
        <w:rPr>
          <w:rFonts w:ascii="Arial" w:hAnsi="Arial" w:cs="Arial"/>
          <w:sz w:val="18"/>
          <w:szCs w:val="18"/>
          <w:lang w:val="en-US"/>
        </w:rPr>
        <w:t xml:space="preserve">. The difference as well as proceed paid is </w:t>
      </w:r>
      <w:proofErr w:type="spellStart"/>
      <w:r w:rsidRPr="00A572BD">
        <w:rPr>
          <w:rFonts w:ascii="Arial" w:hAnsi="Arial" w:cs="Arial"/>
          <w:sz w:val="18"/>
          <w:szCs w:val="18"/>
          <w:lang w:val="en-US"/>
        </w:rPr>
        <w:t>recognised</w:t>
      </w:r>
      <w:proofErr w:type="spellEnd"/>
      <w:r w:rsidRPr="00A572BD">
        <w:rPr>
          <w:rFonts w:ascii="Arial" w:hAnsi="Arial" w:cs="Arial"/>
          <w:sz w:val="18"/>
          <w:szCs w:val="18"/>
          <w:lang w:val="en-US"/>
        </w:rPr>
        <w:t xml:space="preserve"> as other gains/(losses) in profit or loss. </w:t>
      </w:r>
    </w:p>
    <w:p w14:paraId="16A1B5A9" w14:textId="77777777" w:rsidR="00E43FB0" w:rsidRPr="00A572BD" w:rsidRDefault="00E43FB0" w:rsidP="000C4A5F">
      <w:pPr>
        <w:ind w:left="1080"/>
        <w:jc w:val="thaiDistribute"/>
        <w:rPr>
          <w:rFonts w:ascii="Arial" w:hAnsi="Arial" w:cs="Arial"/>
          <w:sz w:val="18"/>
          <w:szCs w:val="18"/>
          <w:lang w:val="en-US"/>
        </w:rPr>
      </w:pPr>
    </w:p>
    <w:p w14:paraId="54C2CE2A" w14:textId="77777777" w:rsidR="00E43FB0" w:rsidRPr="00A572BD" w:rsidRDefault="00E43FB0" w:rsidP="000C4A5F">
      <w:pPr>
        <w:ind w:left="1080"/>
        <w:jc w:val="thaiDistribute"/>
        <w:rPr>
          <w:rFonts w:ascii="Arial" w:hAnsi="Arial" w:cs="Arial"/>
          <w:sz w:val="18"/>
          <w:szCs w:val="18"/>
          <w:lang w:val="en-US"/>
        </w:rPr>
      </w:pPr>
      <w:r w:rsidRPr="00A572BD">
        <w:rPr>
          <w:rFonts w:ascii="Arial" w:hAnsi="Arial" w:cs="Arial"/>
          <w:sz w:val="18"/>
          <w:szCs w:val="18"/>
          <w:lang w:val="en-US"/>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w:t>
      </w:r>
      <w:proofErr w:type="spellStart"/>
      <w:r w:rsidRPr="00A572BD">
        <w:rPr>
          <w:rFonts w:ascii="Arial" w:hAnsi="Arial" w:cs="Arial"/>
          <w:sz w:val="18"/>
          <w:szCs w:val="18"/>
          <w:lang w:val="en-US"/>
        </w:rPr>
        <w:t>recognised</w:t>
      </w:r>
      <w:proofErr w:type="spellEnd"/>
      <w:r w:rsidRPr="00A572BD">
        <w:rPr>
          <w:rFonts w:ascii="Arial" w:hAnsi="Arial" w:cs="Arial"/>
          <w:sz w:val="18"/>
          <w:szCs w:val="18"/>
          <w:lang w:val="en-US"/>
        </w:rPr>
        <w:t xml:space="preserve"> in other gains/(losses) in profit or loss.</w:t>
      </w:r>
    </w:p>
    <w:p w14:paraId="31EADFC1" w14:textId="77777777" w:rsidR="0089299D" w:rsidRPr="00A572BD" w:rsidRDefault="0089299D" w:rsidP="000C4A5F">
      <w:pPr>
        <w:suppressAutoHyphens/>
        <w:ind w:left="1080"/>
        <w:rPr>
          <w:rFonts w:ascii="Arial" w:hAnsi="Arial" w:cs="Arial"/>
          <w:sz w:val="18"/>
          <w:szCs w:val="18"/>
          <w:lang w:val="en-US"/>
        </w:rPr>
      </w:pPr>
      <w:bookmarkStart w:id="5" w:name="_Toc437937808"/>
    </w:p>
    <w:p w14:paraId="1A96B6AC" w14:textId="1287515B" w:rsidR="00E43FB0" w:rsidRPr="00A572BD" w:rsidRDefault="004B2B3B" w:rsidP="000C4A5F">
      <w:pPr>
        <w:ind w:left="540" w:hanging="540"/>
        <w:rPr>
          <w:rFonts w:ascii="Arial" w:hAnsi="Arial" w:cs="Arial"/>
          <w:b/>
          <w:bCs/>
          <w:color w:val="CF4A02"/>
          <w:sz w:val="18"/>
          <w:szCs w:val="18"/>
        </w:rPr>
      </w:pPr>
      <w:r w:rsidRPr="00A572BD">
        <w:rPr>
          <w:rFonts w:ascii="Arial" w:hAnsi="Arial" w:cs="Arial"/>
          <w:b/>
          <w:bCs/>
          <w:color w:val="CF4A02"/>
          <w:sz w:val="18"/>
          <w:szCs w:val="18"/>
        </w:rPr>
        <w:t>5</w:t>
      </w:r>
      <w:r w:rsidR="00E43FB0" w:rsidRPr="00A572BD">
        <w:rPr>
          <w:rFonts w:ascii="Arial" w:hAnsi="Arial" w:cs="Arial"/>
          <w:b/>
          <w:bCs/>
          <w:color w:val="CF4A02"/>
          <w:sz w:val="18"/>
          <w:szCs w:val="18"/>
        </w:rPr>
        <w:t>.</w:t>
      </w:r>
      <w:r w:rsidR="002122E8" w:rsidRPr="00A572BD">
        <w:rPr>
          <w:rFonts w:ascii="Arial" w:hAnsi="Arial" w:cs="Arial"/>
          <w:b/>
          <w:bCs/>
          <w:color w:val="CF4A02"/>
          <w:sz w:val="18"/>
          <w:szCs w:val="18"/>
        </w:rPr>
        <w:t>1</w:t>
      </w:r>
      <w:r w:rsidR="00804EA8" w:rsidRPr="00A572BD">
        <w:rPr>
          <w:rFonts w:ascii="Arial" w:hAnsi="Arial" w:cs="Arial"/>
          <w:b/>
          <w:bCs/>
          <w:color w:val="CF4A02"/>
          <w:sz w:val="18"/>
          <w:szCs w:val="18"/>
        </w:rPr>
        <w:t>4</w:t>
      </w:r>
      <w:r w:rsidR="00E43FB0" w:rsidRPr="00A572BD">
        <w:rPr>
          <w:rFonts w:ascii="Arial" w:hAnsi="Arial" w:cs="Arial"/>
          <w:b/>
          <w:bCs/>
          <w:color w:val="CF4A02"/>
          <w:sz w:val="18"/>
          <w:szCs w:val="18"/>
        </w:rPr>
        <w:tab/>
        <w:t>Borrowing</w:t>
      </w:r>
      <w:bookmarkEnd w:id="5"/>
      <w:r w:rsidR="00E43FB0" w:rsidRPr="00A572BD">
        <w:rPr>
          <w:rFonts w:ascii="Arial" w:hAnsi="Arial" w:cs="Arial"/>
          <w:b/>
          <w:bCs/>
          <w:color w:val="CF4A02"/>
          <w:sz w:val="18"/>
          <w:szCs w:val="18"/>
        </w:rPr>
        <w:t xml:space="preserve"> costs</w:t>
      </w:r>
    </w:p>
    <w:p w14:paraId="22EAA9DF" w14:textId="77777777" w:rsidR="0089299D" w:rsidRPr="00A572BD" w:rsidRDefault="0089299D" w:rsidP="000C4A5F">
      <w:pPr>
        <w:ind w:left="540"/>
        <w:rPr>
          <w:rFonts w:ascii="Arial" w:hAnsi="Arial" w:cs="Arial"/>
          <w:sz w:val="18"/>
          <w:szCs w:val="18"/>
        </w:rPr>
      </w:pPr>
    </w:p>
    <w:p w14:paraId="1F838B22"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 xml:space="preserve">General and specific borrowing costs directly attributable to the acquisition, </w:t>
      </w:r>
      <w:proofErr w:type="gramStart"/>
      <w:r w:rsidRPr="00A572BD">
        <w:rPr>
          <w:rFonts w:ascii="Arial" w:hAnsi="Arial" w:cs="Arial"/>
          <w:sz w:val="18"/>
          <w:szCs w:val="18"/>
        </w:rPr>
        <w:t>construction</w:t>
      </w:r>
      <w:proofErr w:type="gramEnd"/>
      <w:r w:rsidRPr="00A572BD">
        <w:rPr>
          <w:rFonts w:ascii="Arial" w:hAnsi="Arial" w:cs="Arial"/>
          <w:sz w:val="18"/>
          <w:szCs w:val="18"/>
        </w:rPr>
        <w:t xml:space="preserve"> or production of qualifying assets (assets that necessarily take a substantial period of time to get ready for its intended use or sale) are added to the cost of those assets less investment income earned from those specific borrowings. The capitalisation of borrowing costs is ceased when the activities necessary to prepare the qualifying asset for its intended use or sale are complete.</w:t>
      </w:r>
    </w:p>
    <w:p w14:paraId="147D56E5" w14:textId="77777777" w:rsidR="00E43FB0" w:rsidRPr="00A572BD" w:rsidRDefault="00E43FB0" w:rsidP="000C4A5F">
      <w:pPr>
        <w:ind w:left="540"/>
        <w:rPr>
          <w:rFonts w:ascii="Arial" w:hAnsi="Arial" w:cs="Arial"/>
          <w:sz w:val="18"/>
          <w:szCs w:val="18"/>
        </w:rPr>
      </w:pPr>
    </w:p>
    <w:p w14:paraId="277B43DE" w14:textId="77777777" w:rsidR="00E43FB0" w:rsidRPr="00A572BD" w:rsidRDefault="00E43FB0" w:rsidP="000C4A5F">
      <w:pPr>
        <w:ind w:left="540"/>
        <w:rPr>
          <w:rFonts w:ascii="Arial" w:hAnsi="Arial" w:cs="Arial"/>
          <w:sz w:val="18"/>
          <w:szCs w:val="18"/>
          <w:lang w:val="en-US"/>
        </w:rPr>
      </w:pPr>
      <w:r w:rsidRPr="00A572BD">
        <w:rPr>
          <w:rFonts w:ascii="Arial" w:hAnsi="Arial" w:cs="Arial"/>
          <w:sz w:val="18"/>
          <w:szCs w:val="18"/>
        </w:rPr>
        <w:t>All other borrowing costs are recognised in profit or loss in the period in which they are incurred.</w:t>
      </w:r>
    </w:p>
    <w:p w14:paraId="4ECFC263" w14:textId="44BB5495" w:rsidR="00A572BD" w:rsidRDefault="00A572BD" w:rsidP="000C4A5F">
      <w:pPr>
        <w:jc w:val="left"/>
        <w:rPr>
          <w:rFonts w:ascii="Arial" w:hAnsi="Arial" w:cs="Arial"/>
          <w:sz w:val="18"/>
          <w:szCs w:val="18"/>
        </w:rPr>
      </w:pPr>
      <w:r>
        <w:rPr>
          <w:rFonts w:ascii="Arial" w:hAnsi="Arial" w:cs="Arial"/>
          <w:sz w:val="18"/>
          <w:szCs w:val="18"/>
        </w:rPr>
        <w:br w:type="page"/>
      </w:r>
    </w:p>
    <w:p w14:paraId="13612430" w14:textId="3F2BC8D0" w:rsidR="00E43FB0" w:rsidRPr="00A572BD" w:rsidRDefault="004B2B3B" w:rsidP="000C4A5F">
      <w:pPr>
        <w:ind w:left="540" w:hanging="540"/>
        <w:rPr>
          <w:rFonts w:ascii="Arial" w:hAnsi="Arial" w:cs="Arial"/>
          <w:b/>
          <w:bCs/>
          <w:color w:val="CF4A02"/>
          <w:sz w:val="18"/>
          <w:szCs w:val="18"/>
          <w:cs/>
        </w:rPr>
      </w:pPr>
      <w:r w:rsidRPr="00A572BD">
        <w:rPr>
          <w:rFonts w:ascii="Arial" w:hAnsi="Arial" w:cs="Arial"/>
          <w:b/>
          <w:bCs/>
          <w:color w:val="CF4A02"/>
          <w:sz w:val="18"/>
          <w:szCs w:val="18"/>
        </w:rPr>
        <w:lastRenderedPageBreak/>
        <w:t>5</w:t>
      </w:r>
      <w:r w:rsidR="00E43FB0" w:rsidRPr="00A572BD">
        <w:rPr>
          <w:rFonts w:ascii="Arial" w:hAnsi="Arial" w:cs="Arial"/>
          <w:b/>
          <w:bCs/>
          <w:color w:val="CF4A02"/>
          <w:sz w:val="18"/>
          <w:szCs w:val="18"/>
        </w:rPr>
        <w:t>.</w:t>
      </w:r>
      <w:r w:rsidR="002122E8" w:rsidRPr="00A572BD">
        <w:rPr>
          <w:rFonts w:ascii="Arial" w:hAnsi="Arial" w:cs="Arial"/>
          <w:b/>
          <w:bCs/>
          <w:color w:val="CF4A02"/>
          <w:sz w:val="18"/>
          <w:szCs w:val="18"/>
        </w:rPr>
        <w:t>1</w:t>
      </w:r>
      <w:r w:rsidR="00804EA8" w:rsidRPr="00A572BD">
        <w:rPr>
          <w:rFonts w:ascii="Arial" w:hAnsi="Arial" w:cs="Arial"/>
          <w:b/>
          <w:bCs/>
          <w:color w:val="CF4A02"/>
          <w:sz w:val="18"/>
          <w:szCs w:val="18"/>
        </w:rPr>
        <w:t>5</w:t>
      </w:r>
      <w:r w:rsidR="00E43FB0" w:rsidRPr="00A572BD">
        <w:rPr>
          <w:rFonts w:ascii="Arial" w:hAnsi="Arial" w:cs="Arial"/>
          <w:b/>
          <w:bCs/>
          <w:color w:val="CF4A02"/>
          <w:sz w:val="18"/>
          <w:szCs w:val="18"/>
        </w:rPr>
        <w:tab/>
        <w:t>Current and deferred income taxes</w:t>
      </w:r>
    </w:p>
    <w:p w14:paraId="10B5FF36" w14:textId="77777777" w:rsidR="00E43FB0" w:rsidRPr="00D607C1" w:rsidRDefault="00E43FB0" w:rsidP="000C4A5F">
      <w:pPr>
        <w:ind w:left="540"/>
        <w:rPr>
          <w:rFonts w:ascii="Arial" w:hAnsi="Arial" w:cs="Arial"/>
          <w:sz w:val="12"/>
          <w:szCs w:val="12"/>
        </w:rPr>
      </w:pPr>
    </w:p>
    <w:p w14:paraId="310C6FD1"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452A7D6B" w14:textId="77777777" w:rsidR="00E43FB0" w:rsidRPr="00D607C1" w:rsidRDefault="00E43FB0" w:rsidP="000C4A5F">
      <w:pPr>
        <w:ind w:left="540"/>
        <w:rPr>
          <w:rFonts w:ascii="Arial" w:hAnsi="Arial" w:cs="Arial"/>
          <w:sz w:val="12"/>
          <w:szCs w:val="12"/>
        </w:rPr>
      </w:pPr>
    </w:p>
    <w:p w14:paraId="0A1A3935" w14:textId="77777777" w:rsidR="00E43FB0" w:rsidRPr="00A572BD" w:rsidRDefault="00E43FB0" w:rsidP="000C4A5F">
      <w:pPr>
        <w:ind w:left="540"/>
        <w:rPr>
          <w:rFonts w:ascii="Arial" w:hAnsi="Arial" w:cs="Arial"/>
          <w:i/>
          <w:iCs/>
          <w:color w:val="CF4A02"/>
          <w:sz w:val="18"/>
          <w:szCs w:val="18"/>
        </w:rPr>
      </w:pPr>
      <w:r w:rsidRPr="00A572BD">
        <w:rPr>
          <w:rFonts w:ascii="Arial" w:hAnsi="Arial" w:cs="Arial"/>
          <w:i/>
          <w:iCs/>
          <w:color w:val="CF4A02"/>
          <w:sz w:val="18"/>
          <w:szCs w:val="18"/>
        </w:rPr>
        <w:t>Current tax</w:t>
      </w:r>
    </w:p>
    <w:p w14:paraId="2B1156BC" w14:textId="77777777" w:rsidR="00E43FB0" w:rsidRPr="00D607C1" w:rsidRDefault="00E43FB0" w:rsidP="000C4A5F">
      <w:pPr>
        <w:ind w:left="540"/>
        <w:rPr>
          <w:rFonts w:ascii="Arial" w:hAnsi="Arial" w:cs="Arial"/>
          <w:sz w:val="12"/>
          <w:szCs w:val="12"/>
        </w:rPr>
      </w:pPr>
    </w:p>
    <w:p w14:paraId="533931C7"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 xml:space="preserve">The current income tax is calculated </w:t>
      </w:r>
      <w:proofErr w:type="gramStart"/>
      <w:r w:rsidRPr="00A572BD">
        <w:rPr>
          <w:rFonts w:ascii="Arial" w:hAnsi="Arial" w:cs="Arial"/>
          <w:sz w:val="18"/>
          <w:szCs w:val="18"/>
        </w:rPr>
        <w:t>on the basis of</w:t>
      </w:r>
      <w:proofErr w:type="gramEnd"/>
      <w:r w:rsidRPr="00A572BD">
        <w:rPr>
          <w:rFonts w:ascii="Arial"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A572BD">
        <w:rPr>
          <w:rFonts w:ascii="Arial" w:hAnsi="Arial" w:cs="Arial"/>
          <w:sz w:val="18"/>
          <w:szCs w:val="18"/>
        </w:rPr>
        <w:t>on the basis of</w:t>
      </w:r>
      <w:proofErr w:type="gramEnd"/>
      <w:r w:rsidRPr="00A572BD">
        <w:rPr>
          <w:rFonts w:ascii="Arial" w:hAnsi="Arial" w:cs="Arial"/>
          <w:sz w:val="18"/>
          <w:szCs w:val="18"/>
        </w:rPr>
        <w:t xml:space="preserve"> amounts expected to be paid to the tax authorities.  </w:t>
      </w:r>
    </w:p>
    <w:p w14:paraId="54378412" w14:textId="77777777" w:rsidR="00E43FB0" w:rsidRPr="00D607C1" w:rsidRDefault="00E43FB0" w:rsidP="000C4A5F">
      <w:pPr>
        <w:ind w:left="540"/>
        <w:rPr>
          <w:rFonts w:ascii="Arial" w:hAnsi="Arial" w:cs="Arial"/>
          <w:sz w:val="12"/>
          <w:szCs w:val="12"/>
        </w:rPr>
      </w:pPr>
    </w:p>
    <w:p w14:paraId="70D28C24" w14:textId="77777777" w:rsidR="00E43FB0" w:rsidRPr="00A572BD" w:rsidRDefault="00E43FB0" w:rsidP="000C4A5F">
      <w:pPr>
        <w:ind w:left="540"/>
        <w:rPr>
          <w:rFonts w:ascii="Arial" w:hAnsi="Arial" w:cs="Arial"/>
          <w:i/>
          <w:iCs/>
          <w:color w:val="CF4A02"/>
          <w:sz w:val="18"/>
          <w:szCs w:val="18"/>
        </w:rPr>
      </w:pPr>
      <w:r w:rsidRPr="00A572BD">
        <w:rPr>
          <w:rFonts w:ascii="Arial" w:hAnsi="Arial" w:cs="Arial"/>
          <w:i/>
          <w:iCs/>
          <w:color w:val="CF4A02"/>
          <w:sz w:val="18"/>
          <w:szCs w:val="18"/>
        </w:rPr>
        <w:t>Deferred income tax</w:t>
      </w:r>
    </w:p>
    <w:p w14:paraId="5857269B" w14:textId="77777777" w:rsidR="00E43FB0" w:rsidRPr="00D607C1" w:rsidRDefault="00E43FB0" w:rsidP="000C4A5F">
      <w:pPr>
        <w:ind w:left="540"/>
        <w:rPr>
          <w:rFonts w:ascii="Arial" w:hAnsi="Arial" w:cs="Arial"/>
          <w:sz w:val="12"/>
          <w:szCs w:val="12"/>
        </w:rPr>
      </w:pPr>
    </w:p>
    <w:p w14:paraId="2270E6F2"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60589533" w14:textId="77777777" w:rsidR="00E43FB0" w:rsidRPr="00D607C1" w:rsidRDefault="00E43FB0" w:rsidP="000C4A5F">
      <w:pPr>
        <w:ind w:left="540"/>
        <w:rPr>
          <w:rFonts w:ascii="Arial" w:hAnsi="Arial" w:cs="Arial"/>
          <w:sz w:val="12"/>
          <w:szCs w:val="12"/>
        </w:rPr>
      </w:pPr>
    </w:p>
    <w:p w14:paraId="4160A3B6" w14:textId="77777777" w:rsidR="00D85B5D" w:rsidRPr="00A572BD" w:rsidRDefault="00E43FB0" w:rsidP="000C4A5F">
      <w:pPr>
        <w:pStyle w:val="ListParagraph"/>
        <w:numPr>
          <w:ilvl w:val="0"/>
          <w:numId w:val="6"/>
        </w:numPr>
        <w:spacing w:after="0" w:line="240" w:lineRule="auto"/>
        <w:ind w:left="900"/>
        <w:jc w:val="both"/>
        <w:rPr>
          <w:rFonts w:ascii="Arial" w:hAnsi="Arial" w:cs="Arial"/>
          <w:sz w:val="18"/>
          <w:szCs w:val="18"/>
        </w:rPr>
      </w:pPr>
      <w:r w:rsidRPr="00A572BD">
        <w:rPr>
          <w:rFonts w:ascii="Arial" w:hAnsi="Arial" w:cs="Arial"/>
          <w:sz w:val="18"/>
          <w:szCs w:val="18"/>
        </w:rPr>
        <w:t xml:space="preserve">initial recognition of an asset or liability in a transaction other than a business combination that affects neither accounting nor taxable profit or loss is not </w:t>
      </w:r>
      <w:proofErr w:type="spellStart"/>
      <w:r w:rsidRPr="00A572BD">
        <w:rPr>
          <w:rFonts w:ascii="Arial" w:hAnsi="Arial" w:cs="Arial"/>
          <w:sz w:val="18"/>
          <w:szCs w:val="18"/>
        </w:rPr>
        <w:t>recognised</w:t>
      </w:r>
      <w:proofErr w:type="spellEnd"/>
    </w:p>
    <w:p w14:paraId="33756352" w14:textId="77777777" w:rsidR="00E43FB0" w:rsidRPr="00A572BD" w:rsidRDefault="00E43FB0" w:rsidP="000C4A5F">
      <w:pPr>
        <w:pStyle w:val="ListParagraph"/>
        <w:numPr>
          <w:ilvl w:val="0"/>
          <w:numId w:val="6"/>
        </w:numPr>
        <w:spacing w:after="0" w:line="240" w:lineRule="auto"/>
        <w:ind w:left="900"/>
        <w:jc w:val="both"/>
        <w:rPr>
          <w:rFonts w:ascii="Arial" w:hAnsi="Arial" w:cs="Arial"/>
          <w:sz w:val="18"/>
          <w:szCs w:val="18"/>
        </w:rPr>
      </w:pPr>
      <w:r w:rsidRPr="00A572BD">
        <w:rPr>
          <w:rFonts w:ascii="Arial" w:hAnsi="Arial" w:cs="Arial"/>
          <w:sz w:val="18"/>
          <w:szCs w:val="18"/>
        </w:rPr>
        <w:t xml:space="preserve">investments in subsidiaries, </w:t>
      </w:r>
      <w:proofErr w:type="gramStart"/>
      <w:r w:rsidRPr="00A572BD">
        <w:rPr>
          <w:rFonts w:ascii="Arial" w:hAnsi="Arial" w:cs="Arial"/>
          <w:sz w:val="18"/>
          <w:szCs w:val="18"/>
        </w:rPr>
        <w:t>associates</w:t>
      </w:r>
      <w:proofErr w:type="gramEnd"/>
      <w:r w:rsidRPr="00A572BD">
        <w:rPr>
          <w:rFonts w:ascii="Arial" w:hAnsi="Arial" w:cs="Arial"/>
          <w:sz w:val="18"/>
          <w:szCs w:val="18"/>
        </w:rPr>
        <w:t xml:space="preserve"> and joint arrangements where the timing of the reversal of the temporary difference is controlled by the Group and it is probable that the temporary difference will not reverse in the foreseeable future.</w:t>
      </w:r>
    </w:p>
    <w:p w14:paraId="39701156" w14:textId="77777777" w:rsidR="00E43FB0" w:rsidRPr="00D607C1" w:rsidRDefault="00E43FB0" w:rsidP="000C4A5F">
      <w:pPr>
        <w:ind w:left="900" w:hanging="360"/>
        <w:rPr>
          <w:rFonts w:ascii="Arial" w:hAnsi="Arial" w:cs="Arial"/>
          <w:sz w:val="12"/>
          <w:szCs w:val="12"/>
        </w:rPr>
      </w:pPr>
    </w:p>
    <w:p w14:paraId="1B55F433" w14:textId="77777777" w:rsidR="00E43FB0" w:rsidRPr="00D607C1" w:rsidRDefault="00E43FB0" w:rsidP="000C4A5F">
      <w:pPr>
        <w:ind w:left="540"/>
        <w:rPr>
          <w:rFonts w:ascii="Arial" w:hAnsi="Arial" w:cs="Arial"/>
          <w:spacing w:val="-4"/>
          <w:sz w:val="18"/>
          <w:szCs w:val="18"/>
        </w:rPr>
      </w:pPr>
      <w:r w:rsidRPr="00D607C1">
        <w:rPr>
          <w:rFonts w:ascii="Arial" w:hAnsi="Arial" w:cs="Arial"/>
          <w:spacing w:val="-4"/>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B8607D7" w14:textId="77777777" w:rsidR="00E43FB0" w:rsidRPr="00D607C1" w:rsidRDefault="00E43FB0" w:rsidP="000C4A5F">
      <w:pPr>
        <w:ind w:left="540"/>
        <w:rPr>
          <w:rFonts w:ascii="Arial" w:hAnsi="Arial" w:cs="Arial"/>
          <w:sz w:val="12"/>
          <w:szCs w:val="12"/>
        </w:rPr>
      </w:pPr>
    </w:p>
    <w:p w14:paraId="6FE7AF99" w14:textId="77777777" w:rsidR="00E43FB0" w:rsidRPr="00A572BD" w:rsidRDefault="00E43FB0" w:rsidP="000C4A5F">
      <w:pPr>
        <w:ind w:left="540"/>
        <w:rPr>
          <w:rFonts w:ascii="Arial" w:hAnsi="Arial" w:cs="Arial"/>
          <w:sz w:val="18"/>
          <w:szCs w:val="18"/>
        </w:rPr>
      </w:pPr>
      <w:r w:rsidRPr="00A572BD">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26488163" w14:textId="77777777" w:rsidR="00E43FB0" w:rsidRPr="00D607C1" w:rsidRDefault="00E43FB0" w:rsidP="000C4A5F">
      <w:pPr>
        <w:ind w:left="540"/>
        <w:rPr>
          <w:rFonts w:ascii="Arial" w:hAnsi="Arial" w:cs="Arial"/>
          <w:sz w:val="12"/>
          <w:szCs w:val="12"/>
        </w:rPr>
      </w:pPr>
    </w:p>
    <w:p w14:paraId="46986FBB" w14:textId="21C2D19E" w:rsidR="00E43FB0" w:rsidRDefault="00E43FB0" w:rsidP="000C4A5F">
      <w:pPr>
        <w:ind w:left="540"/>
        <w:rPr>
          <w:rFonts w:ascii="Arial" w:hAnsi="Arial" w:cs="Arial"/>
          <w:sz w:val="18"/>
          <w:szCs w:val="18"/>
        </w:rPr>
      </w:pPr>
      <w:r w:rsidRPr="00A572BD">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9F06B05" w14:textId="77777777" w:rsidR="00A572BD" w:rsidRPr="00A572BD" w:rsidRDefault="00A572BD" w:rsidP="000C4A5F">
      <w:pPr>
        <w:ind w:left="540"/>
        <w:rPr>
          <w:rFonts w:ascii="Arial" w:hAnsi="Arial" w:cs="Arial"/>
          <w:sz w:val="18"/>
          <w:szCs w:val="18"/>
        </w:rPr>
      </w:pPr>
    </w:p>
    <w:p w14:paraId="07043005" w14:textId="1F789F48" w:rsidR="00E43FB0" w:rsidRPr="00A572BD" w:rsidRDefault="004B2B3B" w:rsidP="000C4A5F">
      <w:pPr>
        <w:tabs>
          <w:tab w:val="left" w:pos="540"/>
        </w:tabs>
        <w:jc w:val="left"/>
        <w:rPr>
          <w:rFonts w:ascii="Arial" w:hAnsi="Arial" w:cs="Arial"/>
          <w:b/>
          <w:bCs/>
          <w:sz w:val="18"/>
          <w:szCs w:val="18"/>
          <w:lang w:val="en-US"/>
        </w:rPr>
      </w:pPr>
      <w:proofErr w:type="gramStart"/>
      <w:r w:rsidRPr="00A572BD">
        <w:rPr>
          <w:rFonts w:ascii="Arial" w:hAnsi="Arial" w:cs="Arial"/>
          <w:b/>
          <w:bCs/>
          <w:color w:val="CF4A02"/>
          <w:sz w:val="18"/>
          <w:szCs w:val="18"/>
        </w:rPr>
        <w:t>5</w:t>
      </w:r>
      <w:r w:rsidR="00E43FB0" w:rsidRPr="00A572BD">
        <w:rPr>
          <w:rFonts w:ascii="Arial" w:hAnsi="Arial" w:cs="Arial"/>
          <w:b/>
          <w:bCs/>
          <w:color w:val="CF4A02"/>
          <w:sz w:val="18"/>
          <w:szCs w:val="18"/>
        </w:rPr>
        <w:t>.</w:t>
      </w:r>
      <w:r w:rsidR="002122E8" w:rsidRPr="00A572BD">
        <w:rPr>
          <w:rFonts w:ascii="Arial" w:hAnsi="Arial" w:cs="Arial"/>
          <w:b/>
          <w:bCs/>
          <w:color w:val="CF4A02"/>
          <w:sz w:val="18"/>
          <w:szCs w:val="18"/>
        </w:rPr>
        <w:t>1</w:t>
      </w:r>
      <w:r w:rsidR="00804EA8" w:rsidRPr="00A572BD">
        <w:rPr>
          <w:rFonts w:ascii="Arial" w:hAnsi="Arial" w:cs="Arial"/>
          <w:b/>
          <w:bCs/>
          <w:color w:val="CF4A02"/>
          <w:sz w:val="18"/>
          <w:szCs w:val="18"/>
        </w:rPr>
        <w:t>6</w:t>
      </w:r>
      <w:r w:rsidRPr="00A572BD">
        <w:rPr>
          <w:rFonts w:ascii="Arial" w:hAnsi="Arial" w:cs="Arial"/>
          <w:b/>
          <w:bCs/>
          <w:color w:val="CF4A02"/>
          <w:sz w:val="18"/>
          <w:szCs w:val="18"/>
        </w:rPr>
        <w:t xml:space="preserve">  </w:t>
      </w:r>
      <w:r w:rsidR="00A572BD">
        <w:rPr>
          <w:rFonts w:ascii="Arial" w:hAnsi="Arial" w:cs="Arial"/>
          <w:b/>
          <w:bCs/>
          <w:color w:val="CF4A02"/>
          <w:sz w:val="18"/>
          <w:szCs w:val="18"/>
        </w:rPr>
        <w:tab/>
      </w:r>
      <w:proofErr w:type="gramEnd"/>
      <w:r w:rsidR="00E43FB0" w:rsidRPr="00A572BD">
        <w:rPr>
          <w:rFonts w:ascii="Arial" w:hAnsi="Arial" w:cs="Arial"/>
          <w:b/>
          <w:bCs/>
          <w:color w:val="CF4A02"/>
          <w:sz w:val="18"/>
          <w:szCs w:val="18"/>
        </w:rPr>
        <w:t>Employee benefits</w:t>
      </w:r>
    </w:p>
    <w:p w14:paraId="46B2EC6F" w14:textId="77777777" w:rsidR="00E43FB0" w:rsidRPr="00A572BD" w:rsidRDefault="00E43FB0" w:rsidP="000C4A5F">
      <w:pPr>
        <w:rPr>
          <w:rFonts w:ascii="Arial" w:hAnsi="Arial" w:cs="Arial"/>
          <w:sz w:val="18"/>
          <w:szCs w:val="18"/>
        </w:rPr>
      </w:pPr>
    </w:p>
    <w:p w14:paraId="59253624" w14:textId="77777777" w:rsidR="00E43FB0" w:rsidRPr="00A572BD" w:rsidRDefault="00E43FB0" w:rsidP="000C4A5F">
      <w:pPr>
        <w:pStyle w:val="NoSpacing"/>
        <w:ind w:left="1080" w:hanging="540"/>
        <w:rPr>
          <w:rFonts w:ascii="Arial" w:hAnsi="Arial" w:cs="Arial"/>
          <w:color w:val="CF4A02"/>
          <w:sz w:val="18"/>
          <w:szCs w:val="18"/>
        </w:rPr>
      </w:pPr>
      <w:r w:rsidRPr="00A572BD">
        <w:rPr>
          <w:rFonts w:ascii="Arial" w:hAnsi="Arial" w:cs="Arial"/>
          <w:color w:val="CF4A02"/>
          <w:sz w:val="18"/>
          <w:szCs w:val="18"/>
        </w:rPr>
        <w:t>a)</w:t>
      </w:r>
      <w:r w:rsidRPr="00A572BD">
        <w:rPr>
          <w:rFonts w:ascii="Arial" w:hAnsi="Arial" w:cs="Arial"/>
          <w:color w:val="CF4A02"/>
          <w:sz w:val="18"/>
          <w:szCs w:val="18"/>
        </w:rPr>
        <w:tab/>
        <w:t>Short-term employee benefits</w:t>
      </w:r>
    </w:p>
    <w:p w14:paraId="039AD86D" w14:textId="77777777" w:rsidR="00E43FB0" w:rsidRPr="00A572BD" w:rsidRDefault="00E43FB0" w:rsidP="000C4A5F">
      <w:pPr>
        <w:ind w:left="1080"/>
        <w:rPr>
          <w:rFonts w:ascii="Arial" w:hAnsi="Arial" w:cs="Arial"/>
          <w:sz w:val="18"/>
          <w:szCs w:val="18"/>
        </w:rPr>
      </w:pPr>
    </w:p>
    <w:p w14:paraId="666D7CCD" w14:textId="2F9F7269" w:rsidR="00E43FB0" w:rsidRPr="00A572BD" w:rsidRDefault="00E43FB0" w:rsidP="000C4A5F">
      <w:pPr>
        <w:ind w:left="1080"/>
        <w:rPr>
          <w:rFonts w:ascii="Arial" w:hAnsi="Arial" w:cs="Arial"/>
          <w:sz w:val="18"/>
          <w:szCs w:val="18"/>
        </w:rPr>
      </w:pPr>
      <w:r w:rsidRPr="00A572BD">
        <w:rPr>
          <w:rFonts w:ascii="Arial" w:hAnsi="Arial" w:cs="Arial"/>
          <w:sz w:val="18"/>
          <w:szCs w:val="18"/>
        </w:rPr>
        <w:t xml:space="preserve">Liabilities for short-term employee benefits such as wages, salaries, paid annual leave and paid sick leave, and bonuses that are expected to be settled wholly within </w:t>
      </w:r>
      <w:r w:rsidR="002122E8" w:rsidRPr="00A572BD">
        <w:rPr>
          <w:rFonts w:ascii="Arial" w:hAnsi="Arial" w:cs="Arial"/>
          <w:sz w:val="18"/>
          <w:szCs w:val="18"/>
        </w:rPr>
        <w:t>12</w:t>
      </w:r>
      <w:r w:rsidRPr="00A572BD">
        <w:rPr>
          <w:rFonts w:ascii="Arial" w:hAnsi="Arial" w:cs="Arial"/>
          <w:sz w:val="18"/>
          <w:szCs w:val="18"/>
        </w:rPr>
        <w:t xml:space="preserve"> months after the end of the period are recognised in respect of employees’ service up to the end of the reporting period. They are measured at the amount expected to be paid.</w:t>
      </w:r>
    </w:p>
    <w:p w14:paraId="1159AEF3" w14:textId="77777777" w:rsidR="00E43FB0" w:rsidRPr="00A572BD" w:rsidRDefault="00E43FB0" w:rsidP="000C4A5F">
      <w:pPr>
        <w:ind w:left="1080"/>
        <w:rPr>
          <w:rFonts w:ascii="Arial" w:hAnsi="Arial" w:cs="Arial"/>
          <w:sz w:val="18"/>
          <w:szCs w:val="18"/>
        </w:rPr>
      </w:pPr>
    </w:p>
    <w:p w14:paraId="38995806" w14:textId="77777777" w:rsidR="00E43FB0" w:rsidRPr="00A572BD" w:rsidRDefault="00E43FB0" w:rsidP="000C4A5F">
      <w:pPr>
        <w:pStyle w:val="NoSpacing"/>
        <w:ind w:left="1080" w:hanging="540"/>
        <w:rPr>
          <w:rFonts w:ascii="Arial" w:hAnsi="Arial" w:cs="Arial"/>
          <w:color w:val="CF4A02"/>
          <w:sz w:val="18"/>
          <w:szCs w:val="18"/>
        </w:rPr>
      </w:pPr>
      <w:r w:rsidRPr="00A572BD">
        <w:rPr>
          <w:rFonts w:ascii="Arial" w:hAnsi="Arial" w:cs="Arial"/>
          <w:color w:val="CF4A02"/>
          <w:sz w:val="18"/>
          <w:szCs w:val="18"/>
        </w:rPr>
        <w:t>b)</w:t>
      </w:r>
      <w:r w:rsidRPr="00A572BD">
        <w:rPr>
          <w:rFonts w:ascii="Arial" w:hAnsi="Arial" w:cs="Arial"/>
          <w:color w:val="CF4A02"/>
          <w:sz w:val="18"/>
          <w:szCs w:val="18"/>
        </w:rPr>
        <w:tab/>
        <w:t>Defined contribution</w:t>
      </w:r>
    </w:p>
    <w:p w14:paraId="6DD2BD69" w14:textId="77777777" w:rsidR="00E43FB0" w:rsidRPr="00A572BD" w:rsidRDefault="00E43FB0" w:rsidP="000C4A5F">
      <w:pPr>
        <w:ind w:left="1080"/>
        <w:rPr>
          <w:rFonts w:ascii="Arial" w:hAnsi="Arial" w:cs="Arial"/>
          <w:sz w:val="18"/>
          <w:szCs w:val="18"/>
        </w:rPr>
      </w:pPr>
    </w:p>
    <w:p w14:paraId="48B9602D" w14:textId="77777777" w:rsidR="00E43FB0" w:rsidRPr="00A572BD" w:rsidRDefault="00E43FB0" w:rsidP="000C4A5F">
      <w:pPr>
        <w:ind w:left="1080"/>
        <w:rPr>
          <w:rFonts w:ascii="Arial" w:hAnsi="Arial" w:cs="Arial"/>
          <w:sz w:val="18"/>
          <w:szCs w:val="18"/>
        </w:rPr>
      </w:pPr>
      <w:r w:rsidRPr="00A572BD">
        <w:rPr>
          <w:rFonts w:ascii="Arial" w:hAnsi="Arial" w:cs="Arial"/>
          <w:sz w:val="18"/>
          <w:szCs w:val="18"/>
        </w:rPr>
        <w:t>The Group pays contributions to a separate fund on a contractual basis. The Group has no further payment obligations once the contributions have been paid. The contributions are recognised as employee benefit expense when they are due.</w:t>
      </w:r>
    </w:p>
    <w:p w14:paraId="0AAB8215" w14:textId="77777777" w:rsidR="00E43FB0" w:rsidRPr="00A572BD" w:rsidRDefault="00E43FB0" w:rsidP="000C4A5F">
      <w:pPr>
        <w:ind w:left="1080"/>
        <w:rPr>
          <w:rFonts w:ascii="Arial" w:hAnsi="Arial" w:cs="Arial"/>
          <w:sz w:val="18"/>
          <w:szCs w:val="18"/>
        </w:rPr>
      </w:pPr>
    </w:p>
    <w:p w14:paraId="70AA0A09" w14:textId="77777777" w:rsidR="00E43FB0" w:rsidRPr="00A572BD" w:rsidRDefault="00E43FB0" w:rsidP="000C4A5F">
      <w:pPr>
        <w:pStyle w:val="NoSpacing"/>
        <w:ind w:left="1080" w:hanging="540"/>
        <w:rPr>
          <w:rFonts w:ascii="Arial" w:hAnsi="Arial" w:cs="Arial"/>
          <w:color w:val="CF4A02"/>
          <w:sz w:val="18"/>
          <w:szCs w:val="18"/>
        </w:rPr>
      </w:pPr>
      <w:r w:rsidRPr="00A572BD">
        <w:rPr>
          <w:rFonts w:ascii="Arial" w:hAnsi="Arial" w:cs="Arial"/>
          <w:color w:val="CF4A02"/>
          <w:sz w:val="18"/>
          <w:szCs w:val="18"/>
        </w:rPr>
        <w:t>c)</w:t>
      </w:r>
      <w:r w:rsidRPr="00A572BD">
        <w:rPr>
          <w:rFonts w:ascii="Arial" w:hAnsi="Arial" w:cs="Arial"/>
          <w:color w:val="CF4A02"/>
          <w:sz w:val="18"/>
          <w:szCs w:val="18"/>
        </w:rPr>
        <w:tab/>
        <w:t>Retirement benefits</w:t>
      </w:r>
    </w:p>
    <w:p w14:paraId="464FF421" w14:textId="77777777" w:rsidR="00E43FB0" w:rsidRPr="00A572BD" w:rsidRDefault="00E43FB0" w:rsidP="000C4A5F">
      <w:pPr>
        <w:ind w:left="1080"/>
        <w:rPr>
          <w:rFonts w:ascii="Arial" w:hAnsi="Arial" w:cs="Arial"/>
          <w:sz w:val="18"/>
          <w:szCs w:val="18"/>
        </w:rPr>
      </w:pPr>
    </w:p>
    <w:p w14:paraId="04556F62" w14:textId="77777777" w:rsidR="00E43FB0" w:rsidRPr="00A572BD" w:rsidRDefault="00E43FB0" w:rsidP="000C4A5F">
      <w:pPr>
        <w:ind w:left="1080"/>
        <w:rPr>
          <w:rFonts w:ascii="Arial" w:hAnsi="Arial" w:cs="Arial"/>
          <w:sz w:val="18"/>
          <w:szCs w:val="18"/>
        </w:rPr>
      </w:pPr>
      <w:r w:rsidRPr="00A572BD">
        <w:rPr>
          <w:rFonts w:ascii="Arial"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5C9EAA76" w14:textId="791759C6" w:rsidR="00E43FB0" w:rsidRDefault="00E43FB0" w:rsidP="000C4A5F">
      <w:pPr>
        <w:ind w:left="1080"/>
        <w:rPr>
          <w:rFonts w:ascii="Arial" w:hAnsi="Arial" w:cs="Arial"/>
          <w:sz w:val="18"/>
          <w:szCs w:val="18"/>
        </w:rPr>
      </w:pPr>
    </w:p>
    <w:p w14:paraId="0FDC088E" w14:textId="06C99BCB" w:rsidR="00EA1DB9" w:rsidRPr="00D607C1" w:rsidRDefault="00EA1DB9" w:rsidP="000C4A5F">
      <w:pPr>
        <w:ind w:left="1080"/>
        <w:rPr>
          <w:rFonts w:ascii="Arial" w:hAnsi="Arial" w:cs="Arial"/>
          <w:spacing w:val="-4"/>
          <w:sz w:val="18"/>
          <w:szCs w:val="18"/>
        </w:rPr>
      </w:pPr>
      <w:r w:rsidRPr="00D607C1">
        <w:rPr>
          <w:rFonts w:ascii="Arial" w:hAnsi="Arial" w:cs="Arial"/>
          <w:spacing w:val="-4"/>
          <w:sz w:val="18"/>
          <w:szCs w:val="18"/>
        </w:rPr>
        <w:t>In 2020, the Group gives gold rewards to employees when they have worked for the group until retirement age.</w:t>
      </w:r>
    </w:p>
    <w:p w14:paraId="7F6A7231" w14:textId="77777777" w:rsidR="00EA1DB9" w:rsidRPr="00A572BD" w:rsidRDefault="00EA1DB9" w:rsidP="000C4A5F">
      <w:pPr>
        <w:ind w:left="1080"/>
        <w:rPr>
          <w:rFonts w:ascii="Arial" w:hAnsi="Arial" w:cs="Arial"/>
          <w:sz w:val="18"/>
          <w:szCs w:val="18"/>
        </w:rPr>
      </w:pPr>
    </w:p>
    <w:p w14:paraId="4DFE62FC" w14:textId="01F8C80E" w:rsidR="00E43FB0" w:rsidRPr="00A572BD" w:rsidRDefault="00E43FB0" w:rsidP="000C4A5F">
      <w:pPr>
        <w:ind w:left="1080"/>
        <w:rPr>
          <w:rFonts w:ascii="Arial" w:hAnsi="Arial" w:cs="Arial"/>
          <w:sz w:val="18"/>
          <w:szCs w:val="18"/>
        </w:rPr>
      </w:pPr>
      <w:r w:rsidRPr="00A572BD">
        <w:rPr>
          <w:rFonts w:ascii="Arial" w:hAnsi="Arial" w:cs="Arial"/>
          <w:sz w:val="18"/>
          <w:szCs w:val="18"/>
        </w:rPr>
        <w:t>The defined benefit obligation is calculated</w:t>
      </w:r>
      <w:r w:rsidR="00C33897">
        <w:rPr>
          <w:rFonts w:ascii="Arial" w:hAnsi="Arial" w:cs="Arial"/>
          <w:sz w:val="18"/>
          <w:szCs w:val="18"/>
        </w:rPr>
        <w:t xml:space="preserve"> </w:t>
      </w:r>
      <w:r w:rsidRPr="00A572BD">
        <w:rPr>
          <w:rFonts w:ascii="Arial" w:hAnsi="Arial" w:cs="Arial"/>
          <w:sz w:val="18"/>
          <w:szCs w:val="18"/>
        </w:rPr>
        <w:t>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3282986" w14:textId="77777777" w:rsidR="00E43FB0" w:rsidRPr="00A572BD" w:rsidRDefault="00E43FB0" w:rsidP="000C4A5F">
      <w:pPr>
        <w:ind w:left="1080"/>
        <w:rPr>
          <w:rFonts w:ascii="Arial" w:hAnsi="Arial" w:cs="Arial"/>
          <w:sz w:val="18"/>
          <w:szCs w:val="18"/>
        </w:rPr>
      </w:pPr>
    </w:p>
    <w:p w14:paraId="26CDDA90" w14:textId="3C8470F2" w:rsidR="00E43FB0" w:rsidRPr="00A572BD" w:rsidRDefault="00E43FB0" w:rsidP="000C4A5F">
      <w:pPr>
        <w:ind w:left="1080"/>
        <w:rPr>
          <w:rFonts w:ascii="Arial" w:hAnsi="Arial" w:cs="Arial"/>
          <w:sz w:val="18"/>
          <w:szCs w:val="18"/>
        </w:rPr>
      </w:pPr>
      <w:r w:rsidRPr="00A572BD">
        <w:rPr>
          <w:rFonts w:ascii="Arial" w:hAnsi="Arial" w:cs="Arial"/>
          <w:sz w:val="18"/>
          <w:szCs w:val="18"/>
        </w:rPr>
        <w:t>Remeasurement gains and losses are recognised directly to other comprehensive income in the period in which they arise. They are included in retained earnings in the statements of changes in equity.</w:t>
      </w:r>
    </w:p>
    <w:p w14:paraId="42469AD5" w14:textId="77777777" w:rsidR="00E43FB0" w:rsidRPr="00A572BD" w:rsidRDefault="00E43FB0" w:rsidP="000C4A5F">
      <w:pPr>
        <w:ind w:left="1080"/>
        <w:rPr>
          <w:rFonts w:ascii="Arial" w:hAnsi="Arial" w:cs="Arial"/>
          <w:sz w:val="18"/>
          <w:szCs w:val="18"/>
        </w:rPr>
      </w:pPr>
    </w:p>
    <w:p w14:paraId="29AEB306" w14:textId="77777777" w:rsidR="00E43FB0" w:rsidRPr="00A572BD" w:rsidRDefault="00E43FB0" w:rsidP="000C4A5F">
      <w:pPr>
        <w:ind w:left="1080"/>
        <w:rPr>
          <w:rFonts w:ascii="Arial" w:hAnsi="Arial" w:cs="Arial"/>
          <w:sz w:val="18"/>
          <w:szCs w:val="18"/>
        </w:rPr>
      </w:pPr>
      <w:r w:rsidRPr="00A572BD">
        <w:rPr>
          <w:rFonts w:ascii="Arial" w:hAnsi="Arial" w:cs="Arial"/>
          <w:sz w:val="18"/>
          <w:szCs w:val="18"/>
        </w:rPr>
        <w:t>Past-service costs are recognised immediately in profit or loss.</w:t>
      </w:r>
    </w:p>
    <w:p w14:paraId="2E16B842" w14:textId="23B0903A" w:rsidR="00D607C1" w:rsidRDefault="00D607C1">
      <w:pPr>
        <w:spacing w:after="160" w:line="259" w:lineRule="auto"/>
        <w:jc w:val="left"/>
        <w:rPr>
          <w:rFonts w:ascii="Arial" w:hAnsi="Arial" w:cs="Arial"/>
          <w:sz w:val="18"/>
          <w:szCs w:val="18"/>
        </w:rPr>
      </w:pPr>
      <w:r>
        <w:rPr>
          <w:rFonts w:ascii="Arial" w:hAnsi="Arial" w:cs="Arial"/>
          <w:sz w:val="18"/>
          <w:szCs w:val="18"/>
        </w:rPr>
        <w:br w:type="page"/>
      </w:r>
    </w:p>
    <w:p w14:paraId="38A795F7" w14:textId="77777777" w:rsidR="00E43FB0" w:rsidRPr="00A572BD" w:rsidRDefault="00E43FB0" w:rsidP="000C4A5F">
      <w:pPr>
        <w:pStyle w:val="NoSpacing"/>
        <w:ind w:left="1080" w:hanging="540"/>
        <w:rPr>
          <w:rFonts w:ascii="Arial" w:hAnsi="Arial" w:cs="Arial"/>
          <w:color w:val="CF4A02"/>
          <w:sz w:val="18"/>
          <w:szCs w:val="18"/>
        </w:rPr>
      </w:pPr>
      <w:r w:rsidRPr="00A572BD">
        <w:rPr>
          <w:rFonts w:ascii="Arial" w:hAnsi="Arial" w:cs="Arial"/>
          <w:color w:val="CF4A02"/>
          <w:sz w:val="18"/>
          <w:szCs w:val="18"/>
        </w:rPr>
        <w:lastRenderedPageBreak/>
        <w:t>d)</w:t>
      </w:r>
      <w:r w:rsidRPr="00A572BD">
        <w:rPr>
          <w:rFonts w:ascii="Arial" w:hAnsi="Arial" w:cs="Arial"/>
          <w:color w:val="CF4A02"/>
          <w:sz w:val="18"/>
          <w:szCs w:val="18"/>
        </w:rPr>
        <w:tab/>
        <w:t>Other long-term benefits</w:t>
      </w:r>
    </w:p>
    <w:p w14:paraId="10310458" w14:textId="77777777" w:rsidR="00E43FB0" w:rsidRPr="00A572BD" w:rsidRDefault="00E43FB0" w:rsidP="000C4A5F">
      <w:pPr>
        <w:ind w:left="1080"/>
        <w:rPr>
          <w:rFonts w:ascii="Arial" w:hAnsi="Arial" w:cs="Arial"/>
          <w:sz w:val="18"/>
          <w:szCs w:val="18"/>
          <w:highlight w:val="yellow"/>
        </w:rPr>
      </w:pPr>
    </w:p>
    <w:p w14:paraId="2C5A1117" w14:textId="44C2DEE5" w:rsidR="00E43FB0" w:rsidRDefault="002B7B5F" w:rsidP="000C4A5F">
      <w:pPr>
        <w:ind w:left="1080"/>
        <w:rPr>
          <w:rFonts w:ascii="Arial" w:hAnsi="Arial" w:cs="Arial"/>
          <w:sz w:val="18"/>
          <w:szCs w:val="18"/>
        </w:rPr>
      </w:pPr>
      <w:r w:rsidRPr="002B7B5F">
        <w:rPr>
          <w:rFonts w:ascii="Arial" w:hAnsi="Arial" w:cs="Arial"/>
          <w:sz w:val="18"/>
          <w:szCs w:val="18"/>
        </w:rPr>
        <w:t>In 2020, the Group gives rewards equivalent to Baht 15,000 to employees when they have worked for the Group for 10 years.</w:t>
      </w:r>
    </w:p>
    <w:p w14:paraId="02EDD288" w14:textId="77777777" w:rsidR="002B7B5F" w:rsidRPr="00A572BD" w:rsidRDefault="002B7B5F" w:rsidP="000C4A5F">
      <w:pPr>
        <w:ind w:left="1080"/>
        <w:rPr>
          <w:rFonts w:ascii="Arial" w:hAnsi="Arial" w:cs="Arial"/>
          <w:sz w:val="18"/>
          <w:szCs w:val="18"/>
        </w:rPr>
      </w:pPr>
    </w:p>
    <w:p w14:paraId="164E6411" w14:textId="77777777" w:rsidR="00E43FB0" w:rsidRPr="00A572BD" w:rsidRDefault="00E43FB0" w:rsidP="000C4A5F">
      <w:pPr>
        <w:ind w:left="1080"/>
        <w:rPr>
          <w:rFonts w:ascii="Arial" w:hAnsi="Arial" w:cs="Arial"/>
          <w:sz w:val="18"/>
          <w:szCs w:val="18"/>
        </w:rPr>
      </w:pPr>
      <w:r w:rsidRPr="00A572BD">
        <w:rPr>
          <w:rFonts w:ascii="Arial" w:hAnsi="Arial" w:cs="Arial"/>
          <w:sz w:val="18"/>
          <w:szCs w:val="18"/>
        </w:rPr>
        <w:t xml:space="preserve">These obligations are measured </w:t>
      </w:r>
      <w:proofErr w:type="gramStart"/>
      <w:r w:rsidRPr="00A572BD">
        <w:rPr>
          <w:rFonts w:ascii="Arial" w:hAnsi="Arial" w:cs="Arial"/>
          <w:sz w:val="18"/>
          <w:szCs w:val="18"/>
        </w:rPr>
        <w:t>similar to</w:t>
      </w:r>
      <w:proofErr w:type="gramEnd"/>
      <w:r w:rsidRPr="00A572BD">
        <w:rPr>
          <w:rFonts w:ascii="Arial" w:hAnsi="Arial" w:cs="Arial"/>
          <w:sz w:val="18"/>
          <w:szCs w:val="18"/>
        </w:rPr>
        <w:t xml:space="preserve"> defined benefit plans except remeasurement gains and losses that are charged to profit or loss.</w:t>
      </w:r>
    </w:p>
    <w:p w14:paraId="5861A94E" w14:textId="77777777" w:rsidR="00E43FB0" w:rsidRPr="00A572BD" w:rsidRDefault="00E43FB0" w:rsidP="000C4A5F">
      <w:pPr>
        <w:ind w:left="1080"/>
        <w:rPr>
          <w:rFonts w:ascii="Arial" w:hAnsi="Arial" w:cs="Arial"/>
          <w:sz w:val="18"/>
          <w:szCs w:val="18"/>
        </w:rPr>
      </w:pPr>
    </w:p>
    <w:p w14:paraId="35A8F9F7" w14:textId="77777777" w:rsidR="00E43FB0" w:rsidRPr="00A572BD" w:rsidRDefault="00E43FB0" w:rsidP="000C4A5F">
      <w:pPr>
        <w:pStyle w:val="NoSpacing"/>
        <w:ind w:left="1080" w:hanging="540"/>
        <w:rPr>
          <w:rFonts w:ascii="Arial" w:hAnsi="Arial" w:cs="Arial"/>
          <w:color w:val="CF4A02"/>
          <w:sz w:val="18"/>
          <w:szCs w:val="18"/>
        </w:rPr>
      </w:pPr>
      <w:r w:rsidRPr="00A572BD">
        <w:rPr>
          <w:rFonts w:ascii="Arial" w:hAnsi="Arial" w:cs="Arial"/>
          <w:color w:val="CF4A02"/>
          <w:sz w:val="18"/>
          <w:szCs w:val="18"/>
        </w:rPr>
        <w:t xml:space="preserve">e) </w:t>
      </w:r>
      <w:r w:rsidRPr="00A572BD">
        <w:rPr>
          <w:rFonts w:ascii="Arial" w:hAnsi="Arial" w:cs="Arial"/>
          <w:color w:val="CF4A02"/>
          <w:sz w:val="18"/>
          <w:szCs w:val="18"/>
        </w:rPr>
        <w:tab/>
        <w:t>Termination benefits</w:t>
      </w:r>
    </w:p>
    <w:p w14:paraId="2E8A5066" w14:textId="77777777" w:rsidR="00E43FB0" w:rsidRPr="00A572BD" w:rsidRDefault="00E43FB0" w:rsidP="000C4A5F">
      <w:pPr>
        <w:ind w:left="1080"/>
        <w:rPr>
          <w:rFonts w:ascii="Arial" w:hAnsi="Arial" w:cs="Arial"/>
          <w:sz w:val="18"/>
          <w:szCs w:val="18"/>
        </w:rPr>
      </w:pPr>
    </w:p>
    <w:p w14:paraId="0B3B2077" w14:textId="58F3DBE9" w:rsidR="00E43FB0" w:rsidRPr="00A572BD" w:rsidRDefault="00E43FB0" w:rsidP="000C4A5F">
      <w:pPr>
        <w:ind w:left="1080"/>
        <w:rPr>
          <w:rFonts w:ascii="Arial" w:hAnsi="Arial" w:cs="Arial"/>
          <w:sz w:val="18"/>
          <w:szCs w:val="18"/>
        </w:rPr>
      </w:pPr>
      <w:r w:rsidRPr="00A572BD">
        <w:rPr>
          <w:rFonts w:ascii="Arial" w:hAnsi="Arial" w:cs="Arial"/>
          <w:sz w:val="18"/>
          <w:szCs w:val="18"/>
        </w:rPr>
        <w:t xml:space="preserve">The Group recognises termination benefits at the earlier of (a) when the Group can no longer withdraw the offer of those benefits; and (b) when the entity recognises costs for the related restructuring.  Benefits due more than </w:t>
      </w:r>
      <w:r w:rsidR="002122E8" w:rsidRPr="00A572BD">
        <w:rPr>
          <w:rFonts w:ascii="Arial" w:hAnsi="Arial" w:cs="Arial"/>
          <w:sz w:val="18"/>
          <w:szCs w:val="18"/>
        </w:rPr>
        <w:t>12</w:t>
      </w:r>
      <w:r w:rsidRPr="00A572BD">
        <w:rPr>
          <w:rFonts w:ascii="Arial" w:hAnsi="Arial" w:cs="Arial"/>
          <w:sz w:val="18"/>
          <w:szCs w:val="18"/>
        </w:rPr>
        <w:t xml:space="preserve"> months are discounted to their present value.</w:t>
      </w:r>
    </w:p>
    <w:p w14:paraId="76592CAD" w14:textId="77777777" w:rsidR="00E43FB0" w:rsidRPr="00A572BD" w:rsidRDefault="00E43FB0" w:rsidP="000C4A5F">
      <w:pPr>
        <w:ind w:left="1080"/>
        <w:rPr>
          <w:rFonts w:ascii="Arial" w:hAnsi="Arial" w:cs="Arial"/>
          <w:sz w:val="18"/>
          <w:szCs w:val="18"/>
        </w:rPr>
      </w:pPr>
    </w:p>
    <w:p w14:paraId="1B47D9B5" w14:textId="2C65C79F" w:rsidR="00E43FB0" w:rsidRPr="00A572BD" w:rsidRDefault="004B2B3B" w:rsidP="000C4A5F">
      <w:pPr>
        <w:jc w:val="left"/>
        <w:rPr>
          <w:rFonts w:ascii="Arial" w:hAnsi="Arial" w:cs="Arial"/>
          <w:sz w:val="18"/>
          <w:szCs w:val="18"/>
          <w:lang w:val="en-US"/>
        </w:rPr>
      </w:pPr>
      <w:r w:rsidRPr="00A572BD">
        <w:rPr>
          <w:rFonts w:ascii="Arial" w:hAnsi="Arial" w:cs="Arial"/>
          <w:b/>
          <w:bCs/>
          <w:color w:val="CF4A02"/>
          <w:sz w:val="18"/>
          <w:szCs w:val="18"/>
        </w:rPr>
        <w:t xml:space="preserve"> 5</w:t>
      </w:r>
      <w:r w:rsidR="00E43FB0" w:rsidRPr="00A572BD">
        <w:rPr>
          <w:rFonts w:ascii="Arial" w:hAnsi="Arial" w:cs="Arial"/>
          <w:b/>
          <w:bCs/>
          <w:color w:val="CF4A02"/>
          <w:sz w:val="18"/>
          <w:szCs w:val="18"/>
        </w:rPr>
        <w:t>.</w:t>
      </w:r>
      <w:r w:rsidR="002122E8" w:rsidRPr="00A572BD">
        <w:rPr>
          <w:rFonts w:ascii="Arial" w:hAnsi="Arial" w:cs="Arial"/>
          <w:b/>
          <w:bCs/>
          <w:color w:val="CF4A02"/>
          <w:sz w:val="18"/>
          <w:szCs w:val="18"/>
        </w:rPr>
        <w:t>1</w:t>
      </w:r>
      <w:r w:rsidRPr="00A572BD">
        <w:rPr>
          <w:rFonts w:ascii="Arial" w:hAnsi="Arial" w:cs="Arial"/>
          <w:b/>
          <w:bCs/>
          <w:color w:val="CF4A02"/>
          <w:sz w:val="18"/>
          <w:szCs w:val="18"/>
        </w:rPr>
        <w:t>7</w:t>
      </w:r>
      <w:r w:rsidRPr="00A572BD">
        <w:rPr>
          <w:rFonts w:ascii="Arial" w:hAnsi="Arial" w:cs="Arial"/>
          <w:b/>
          <w:bCs/>
          <w:color w:val="CF4A02"/>
          <w:sz w:val="18"/>
          <w:szCs w:val="18"/>
        </w:rPr>
        <w:tab/>
      </w:r>
      <w:r w:rsidR="00E43FB0" w:rsidRPr="00A572BD">
        <w:rPr>
          <w:rFonts w:ascii="Arial" w:hAnsi="Arial" w:cs="Arial"/>
          <w:b/>
          <w:bCs/>
          <w:color w:val="CF4A02"/>
          <w:sz w:val="18"/>
          <w:szCs w:val="18"/>
        </w:rPr>
        <w:t xml:space="preserve">Provisions </w:t>
      </w:r>
    </w:p>
    <w:p w14:paraId="7AA9FAFD" w14:textId="77777777" w:rsidR="00A572BD" w:rsidRDefault="00A572BD" w:rsidP="000C4A5F">
      <w:pPr>
        <w:ind w:left="720"/>
        <w:rPr>
          <w:rFonts w:ascii="Arial" w:hAnsi="Arial" w:cs="Arial"/>
          <w:sz w:val="18"/>
          <w:szCs w:val="18"/>
        </w:rPr>
      </w:pPr>
    </w:p>
    <w:p w14:paraId="41B3F7A1" w14:textId="329E36D3" w:rsidR="00E43FB0" w:rsidRPr="00A572BD" w:rsidRDefault="00E43FB0" w:rsidP="000C4A5F">
      <w:pPr>
        <w:ind w:left="720"/>
        <w:rPr>
          <w:rFonts w:ascii="Arial" w:hAnsi="Arial" w:cs="Arial"/>
          <w:sz w:val="18"/>
          <w:szCs w:val="18"/>
        </w:rPr>
      </w:pPr>
      <w:r w:rsidRPr="00A572BD">
        <w:rPr>
          <w:rFonts w:ascii="Arial" w:hAnsi="Arial" w:cs="Arial"/>
          <w:sz w:val="18"/>
          <w:szCs w:val="18"/>
        </w:rPr>
        <w:t xml:space="preserve">Provisions are recognised when the Group has a present legal or constructive obligation </w:t>
      </w:r>
      <w:proofErr w:type="gramStart"/>
      <w:r w:rsidRPr="00A572BD">
        <w:rPr>
          <w:rFonts w:ascii="Arial" w:hAnsi="Arial" w:cs="Arial"/>
          <w:sz w:val="18"/>
          <w:szCs w:val="18"/>
        </w:rPr>
        <w:t>as a result of</w:t>
      </w:r>
      <w:proofErr w:type="gramEnd"/>
      <w:r w:rsidRPr="00A572BD">
        <w:rPr>
          <w:rFonts w:ascii="Arial" w:hAnsi="Arial" w:cs="Arial"/>
          <w:sz w:val="18"/>
          <w:szCs w:val="18"/>
        </w:rPr>
        <w:t xml:space="preserve"> past events; it is probable that an outflow of resources will be required to settle the obligation; and the amount has been reliably estimated. </w:t>
      </w:r>
    </w:p>
    <w:p w14:paraId="5F0B6E01" w14:textId="77777777" w:rsidR="00A572BD" w:rsidRDefault="00A572BD" w:rsidP="000C4A5F">
      <w:pPr>
        <w:ind w:left="720"/>
        <w:rPr>
          <w:rFonts w:ascii="Arial" w:hAnsi="Arial" w:cs="Arial"/>
          <w:sz w:val="18"/>
          <w:szCs w:val="18"/>
        </w:rPr>
      </w:pPr>
    </w:p>
    <w:p w14:paraId="304C54B3" w14:textId="54880184" w:rsidR="00E43FB0" w:rsidRDefault="00E43FB0" w:rsidP="000C4A5F">
      <w:pPr>
        <w:ind w:left="720"/>
        <w:rPr>
          <w:rFonts w:ascii="Arial" w:hAnsi="Arial" w:cs="Arial"/>
          <w:sz w:val="18"/>
          <w:szCs w:val="18"/>
        </w:rPr>
      </w:pPr>
      <w:r w:rsidRPr="00A572BD">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14:paraId="00AF070A" w14:textId="77777777" w:rsidR="00A572BD" w:rsidRPr="00A572BD" w:rsidRDefault="00A572BD" w:rsidP="000C4A5F">
      <w:pPr>
        <w:ind w:left="720"/>
        <w:rPr>
          <w:rFonts w:ascii="Arial" w:hAnsi="Arial" w:cs="Arial"/>
          <w:sz w:val="18"/>
          <w:szCs w:val="18"/>
        </w:rPr>
      </w:pPr>
    </w:p>
    <w:p w14:paraId="0FD14483" w14:textId="5FAE97FF" w:rsidR="00E43FB0" w:rsidRPr="00A572BD" w:rsidRDefault="004B2B3B" w:rsidP="000C4A5F">
      <w:pPr>
        <w:ind w:left="540" w:hanging="540"/>
        <w:rPr>
          <w:rFonts w:ascii="Arial" w:hAnsi="Arial" w:cs="Arial"/>
          <w:b/>
          <w:bCs/>
          <w:color w:val="CF4A02"/>
          <w:sz w:val="18"/>
          <w:szCs w:val="18"/>
          <w:cs/>
        </w:rPr>
      </w:pPr>
      <w:r w:rsidRPr="00A572BD">
        <w:rPr>
          <w:rFonts w:ascii="Arial" w:hAnsi="Arial" w:cs="Arial"/>
          <w:b/>
          <w:bCs/>
          <w:color w:val="CF4A02"/>
          <w:sz w:val="18"/>
          <w:szCs w:val="18"/>
        </w:rPr>
        <w:t xml:space="preserve"> 5</w:t>
      </w:r>
      <w:r w:rsidR="00E43FB0" w:rsidRPr="00A572BD">
        <w:rPr>
          <w:rFonts w:ascii="Arial" w:hAnsi="Arial" w:cs="Arial"/>
          <w:b/>
          <w:bCs/>
          <w:color w:val="CF4A02"/>
          <w:sz w:val="18"/>
          <w:szCs w:val="18"/>
        </w:rPr>
        <w:t>.</w:t>
      </w:r>
      <w:r w:rsidR="00804EA8" w:rsidRPr="00A572BD">
        <w:rPr>
          <w:rFonts w:ascii="Arial" w:hAnsi="Arial" w:cs="Arial"/>
          <w:b/>
          <w:bCs/>
          <w:color w:val="CF4A02"/>
          <w:sz w:val="18"/>
          <w:szCs w:val="18"/>
        </w:rPr>
        <w:t>1</w:t>
      </w:r>
      <w:r w:rsidRPr="00A572BD">
        <w:rPr>
          <w:rFonts w:ascii="Arial" w:hAnsi="Arial" w:cs="Arial"/>
          <w:b/>
          <w:bCs/>
          <w:color w:val="CF4A02"/>
          <w:sz w:val="18"/>
          <w:szCs w:val="18"/>
        </w:rPr>
        <w:t>8</w:t>
      </w:r>
      <w:r w:rsidR="00E43FB0" w:rsidRPr="00A572BD">
        <w:rPr>
          <w:rFonts w:ascii="Arial" w:hAnsi="Arial" w:cs="Arial"/>
          <w:b/>
          <w:bCs/>
          <w:color w:val="CF4A02"/>
          <w:sz w:val="18"/>
          <w:szCs w:val="18"/>
        </w:rPr>
        <w:tab/>
      </w:r>
      <w:r w:rsidRPr="00A572BD">
        <w:rPr>
          <w:rFonts w:ascii="Arial" w:hAnsi="Arial" w:cs="Arial"/>
          <w:b/>
          <w:bCs/>
          <w:color w:val="CF4A02"/>
          <w:sz w:val="18"/>
          <w:szCs w:val="18"/>
        </w:rPr>
        <w:tab/>
      </w:r>
      <w:r w:rsidR="00E43FB0" w:rsidRPr="00A572BD">
        <w:rPr>
          <w:rFonts w:ascii="Arial" w:hAnsi="Arial" w:cs="Arial"/>
          <w:b/>
          <w:bCs/>
          <w:color w:val="CF4A02"/>
          <w:sz w:val="18"/>
          <w:szCs w:val="18"/>
        </w:rPr>
        <w:t>Share capital</w:t>
      </w:r>
    </w:p>
    <w:p w14:paraId="040CF93D" w14:textId="77777777" w:rsidR="00A572BD" w:rsidRDefault="00A572BD" w:rsidP="000C4A5F">
      <w:pPr>
        <w:ind w:left="540" w:firstLine="180"/>
        <w:rPr>
          <w:rFonts w:ascii="Arial" w:hAnsi="Arial" w:cs="Arial"/>
          <w:sz w:val="18"/>
          <w:szCs w:val="18"/>
        </w:rPr>
      </w:pPr>
    </w:p>
    <w:p w14:paraId="6C839997" w14:textId="55ADB531" w:rsidR="00E43FB0" w:rsidRPr="00A572BD" w:rsidRDefault="00E43FB0" w:rsidP="000C4A5F">
      <w:pPr>
        <w:ind w:left="720"/>
        <w:rPr>
          <w:rFonts w:ascii="Arial" w:hAnsi="Arial" w:cs="Arial"/>
          <w:sz w:val="18"/>
          <w:szCs w:val="18"/>
        </w:rPr>
      </w:pPr>
      <w:r w:rsidRPr="00A572BD">
        <w:rPr>
          <w:rFonts w:ascii="Arial" w:hAnsi="Arial" w:cs="Arial"/>
          <w:sz w:val="18"/>
          <w:szCs w:val="18"/>
        </w:rPr>
        <w:t xml:space="preserve">Ordinary shares are classified as equity. </w:t>
      </w:r>
    </w:p>
    <w:p w14:paraId="396A563B" w14:textId="77777777" w:rsidR="00A572BD" w:rsidRDefault="00A572BD" w:rsidP="000C4A5F">
      <w:pPr>
        <w:ind w:left="720"/>
        <w:rPr>
          <w:rFonts w:ascii="Arial" w:hAnsi="Arial" w:cs="Arial"/>
          <w:sz w:val="18"/>
          <w:szCs w:val="18"/>
        </w:rPr>
      </w:pPr>
    </w:p>
    <w:p w14:paraId="4193A19D" w14:textId="00C24F56" w:rsidR="00E43FB0" w:rsidRPr="00A572BD" w:rsidRDefault="00E43FB0" w:rsidP="000C4A5F">
      <w:pPr>
        <w:ind w:left="720"/>
        <w:rPr>
          <w:rFonts w:ascii="Arial" w:hAnsi="Arial" w:cs="Arial"/>
          <w:sz w:val="18"/>
          <w:szCs w:val="18"/>
        </w:rPr>
      </w:pPr>
      <w:r w:rsidRPr="00A572BD">
        <w:rPr>
          <w:rFonts w:ascii="Arial" w:hAnsi="Arial" w:cs="Arial"/>
          <w:sz w:val="18"/>
          <w:szCs w:val="18"/>
        </w:rPr>
        <w:t>Incremental costs directly attributable to the issue of new shares or options (net of tax) are shown as a deduction in equity.</w:t>
      </w:r>
    </w:p>
    <w:p w14:paraId="57ABEB49" w14:textId="77777777" w:rsidR="00E43FB0" w:rsidRPr="00A572BD" w:rsidRDefault="00E43FB0" w:rsidP="000C4A5F">
      <w:pPr>
        <w:ind w:left="720"/>
        <w:rPr>
          <w:rFonts w:ascii="Arial" w:hAnsi="Arial" w:cs="Arial"/>
          <w:sz w:val="18"/>
          <w:szCs w:val="18"/>
          <w:lang w:val="en-US"/>
        </w:rPr>
      </w:pPr>
    </w:p>
    <w:p w14:paraId="796E34E5" w14:textId="61BF5EB6" w:rsidR="00E43FB0" w:rsidRPr="00A572BD" w:rsidRDefault="00E43FB0" w:rsidP="000C4A5F">
      <w:pPr>
        <w:ind w:left="720"/>
        <w:rPr>
          <w:rFonts w:ascii="Arial" w:hAnsi="Arial" w:cs="Arial"/>
          <w:i/>
          <w:iCs/>
          <w:color w:val="CF4A02"/>
          <w:sz w:val="18"/>
          <w:szCs w:val="18"/>
          <w:cs/>
        </w:rPr>
      </w:pPr>
      <w:r w:rsidRPr="00A572BD">
        <w:rPr>
          <w:rFonts w:ascii="Arial" w:hAnsi="Arial" w:cs="Arial"/>
          <w:i/>
          <w:iCs/>
          <w:color w:val="CF4A02"/>
          <w:sz w:val="18"/>
          <w:szCs w:val="18"/>
        </w:rPr>
        <w:t>Treasury share</w:t>
      </w:r>
    </w:p>
    <w:p w14:paraId="13F02C2E" w14:textId="77777777" w:rsidR="00E43FB0" w:rsidRPr="00A572BD" w:rsidRDefault="00E43FB0" w:rsidP="000C4A5F">
      <w:pPr>
        <w:ind w:left="720"/>
        <w:rPr>
          <w:rFonts w:ascii="Arial" w:hAnsi="Arial" w:cs="Arial"/>
          <w:sz w:val="18"/>
          <w:szCs w:val="18"/>
        </w:rPr>
      </w:pPr>
    </w:p>
    <w:p w14:paraId="7FDBA544" w14:textId="77777777" w:rsidR="00E43FB0" w:rsidRPr="00A572BD" w:rsidRDefault="00E43FB0" w:rsidP="000C4A5F">
      <w:pPr>
        <w:ind w:left="720"/>
        <w:rPr>
          <w:rFonts w:ascii="Arial" w:hAnsi="Arial" w:cs="Arial"/>
          <w:b/>
          <w:bCs/>
          <w:sz w:val="18"/>
          <w:szCs w:val="18"/>
        </w:rPr>
      </w:pPr>
      <w:r w:rsidRPr="00A572BD">
        <w:rPr>
          <w:rFonts w:ascii="Arial" w:hAnsi="Arial" w:cs="Arial"/>
          <w:sz w:val="18"/>
          <w:szCs w:val="18"/>
        </w:rPr>
        <w:t xml:space="preserve">Where any companies within the Group repurchases its shares, the consideration paid, including any directly attributable incremental costs (net of taxes) </w:t>
      </w:r>
      <w:r w:rsidR="00E625D4" w:rsidRPr="00A572BD">
        <w:rPr>
          <w:rFonts w:ascii="Arial" w:hAnsi="Arial" w:cs="Arial"/>
          <w:sz w:val="18"/>
          <w:szCs w:val="18"/>
        </w:rPr>
        <w:t xml:space="preserve">is recognised as treasury share and </w:t>
      </w:r>
      <w:r w:rsidRPr="00A572BD">
        <w:rPr>
          <w:rFonts w:ascii="Arial" w:hAnsi="Arial" w:cs="Arial"/>
          <w:sz w:val="18"/>
          <w:szCs w:val="18"/>
        </w:rPr>
        <w:t>is deducted from equity until the shares are cancelled or reissued. Where such shares are subsequently reissued, any consideration received, net of any directly attributable incremental transaction costs and the related income tax effects, is included in equity.</w:t>
      </w:r>
    </w:p>
    <w:p w14:paraId="286029A0" w14:textId="77777777" w:rsidR="00E43FB0" w:rsidRPr="00A572BD" w:rsidRDefault="00E43FB0" w:rsidP="000C4A5F">
      <w:pPr>
        <w:pStyle w:val="BodyTextIndent2"/>
        <w:tabs>
          <w:tab w:val="clear" w:pos="567"/>
        </w:tabs>
        <w:spacing w:after="0"/>
        <w:ind w:left="720"/>
        <w:rPr>
          <w:rFonts w:ascii="Arial" w:hAnsi="Arial" w:cs="Arial"/>
          <w:b w:val="0"/>
          <w:bCs w:val="0"/>
          <w:sz w:val="18"/>
          <w:szCs w:val="18"/>
          <w:lang w:val="en-GB"/>
        </w:rPr>
      </w:pPr>
    </w:p>
    <w:p w14:paraId="34C9CE83" w14:textId="44CB7D3E" w:rsidR="00E43FB0" w:rsidRPr="00A572BD" w:rsidRDefault="004B2B3B" w:rsidP="000C4A5F">
      <w:pPr>
        <w:ind w:left="540" w:hanging="540"/>
        <w:rPr>
          <w:rFonts w:ascii="Arial" w:hAnsi="Arial" w:cs="Arial"/>
          <w:b/>
          <w:bCs/>
          <w:color w:val="CF4A02"/>
          <w:sz w:val="18"/>
          <w:szCs w:val="18"/>
        </w:rPr>
      </w:pPr>
      <w:r w:rsidRPr="00A572BD">
        <w:rPr>
          <w:rFonts w:ascii="Arial" w:hAnsi="Arial" w:cs="Arial"/>
          <w:b/>
          <w:bCs/>
          <w:color w:val="CF4A02"/>
          <w:sz w:val="18"/>
          <w:szCs w:val="18"/>
        </w:rPr>
        <w:t xml:space="preserve"> 5</w:t>
      </w:r>
      <w:r w:rsidR="00E43FB0" w:rsidRPr="00A572BD">
        <w:rPr>
          <w:rFonts w:ascii="Arial" w:hAnsi="Arial" w:cs="Arial"/>
          <w:b/>
          <w:bCs/>
          <w:color w:val="CF4A02"/>
          <w:sz w:val="18"/>
          <w:szCs w:val="18"/>
        </w:rPr>
        <w:t>.</w:t>
      </w:r>
      <w:r w:rsidRPr="00A572BD">
        <w:rPr>
          <w:rFonts w:ascii="Arial" w:hAnsi="Arial" w:cs="Arial"/>
          <w:b/>
          <w:bCs/>
          <w:color w:val="CF4A02"/>
          <w:sz w:val="18"/>
          <w:szCs w:val="18"/>
        </w:rPr>
        <w:t>19</w:t>
      </w:r>
      <w:r w:rsidR="00E43FB0" w:rsidRPr="00A572BD">
        <w:rPr>
          <w:rFonts w:ascii="Arial" w:hAnsi="Arial" w:cs="Arial"/>
          <w:b/>
          <w:bCs/>
          <w:color w:val="CF4A02"/>
          <w:sz w:val="18"/>
          <w:szCs w:val="18"/>
        </w:rPr>
        <w:tab/>
      </w:r>
      <w:r w:rsidRPr="00A572BD">
        <w:rPr>
          <w:rFonts w:ascii="Arial" w:hAnsi="Arial" w:cs="Arial"/>
          <w:b/>
          <w:bCs/>
          <w:color w:val="CF4A02"/>
          <w:sz w:val="18"/>
          <w:szCs w:val="18"/>
        </w:rPr>
        <w:tab/>
      </w:r>
      <w:r w:rsidR="00E43FB0" w:rsidRPr="00A572BD">
        <w:rPr>
          <w:rFonts w:ascii="Arial" w:hAnsi="Arial" w:cs="Arial"/>
          <w:b/>
          <w:bCs/>
          <w:color w:val="CF4A02"/>
          <w:sz w:val="18"/>
          <w:szCs w:val="18"/>
        </w:rPr>
        <w:t>Revenue recognition</w:t>
      </w:r>
    </w:p>
    <w:p w14:paraId="3D043DCC" w14:textId="77777777" w:rsidR="00E43FB0" w:rsidRPr="00A572BD" w:rsidRDefault="00E43FB0" w:rsidP="000C4A5F">
      <w:pPr>
        <w:ind w:left="720"/>
        <w:rPr>
          <w:rFonts w:ascii="Arial" w:hAnsi="Arial" w:cs="Arial"/>
          <w:sz w:val="18"/>
          <w:szCs w:val="18"/>
        </w:rPr>
      </w:pPr>
    </w:p>
    <w:p w14:paraId="66C39C84" w14:textId="29CCF2BA" w:rsidR="00E43FB0" w:rsidRPr="00A572BD" w:rsidRDefault="00E43FB0" w:rsidP="000C4A5F">
      <w:pPr>
        <w:ind w:left="720"/>
        <w:rPr>
          <w:rFonts w:ascii="Arial" w:hAnsi="Arial" w:cs="Arial"/>
          <w:sz w:val="18"/>
          <w:szCs w:val="18"/>
        </w:rPr>
      </w:pPr>
      <w:r w:rsidRPr="00A572BD">
        <w:rPr>
          <w:rFonts w:ascii="Arial" w:hAnsi="Arial" w:cs="Arial"/>
          <w:sz w:val="18"/>
          <w:szCs w:val="18"/>
        </w:rPr>
        <w:t>Revenues of the Group consist principally admissions, bowling and karaoke services, rental and services, advertising services and sponsorship, film rights distribution and concession sales.</w:t>
      </w:r>
    </w:p>
    <w:p w14:paraId="795852E2" w14:textId="77777777" w:rsidR="00E43FB0" w:rsidRPr="00A572BD" w:rsidRDefault="00E43FB0" w:rsidP="000C4A5F">
      <w:pPr>
        <w:ind w:left="720"/>
        <w:rPr>
          <w:rFonts w:ascii="Arial" w:hAnsi="Arial" w:cs="Arial"/>
          <w:sz w:val="18"/>
          <w:szCs w:val="18"/>
          <w:highlight w:val="yellow"/>
        </w:rPr>
      </w:pPr>
    </w:p>
    <w:p w14:paraId="4C70ADA0" w14:textId="77777777" w:rsidR="00E43FB0" w:rsidRPr="00A572BD" w:rsidRDefault="00E43FB0" w:rsidP="000C4A5F">
      <w:pPr>
        <w:pStyle w:val="BodyTextIndent2"/>
        <w:tabs>
          <w:tab w:val="clear" w:pos="567"/>
        </w:tabs>
        <w:spacing w:after="0"/>
        <w:ind w:left="720"/>
        <w:rPr>
          <w:rFonts w:ascii="Arial" w:hAnsi="Arial" w:cs="Arial"/>
          <w:b w:val="0"/>
          <w:bCs w:val="0"/>
          <w:sz w:val="18"/>
          <w:szCs w:val="18"/>
          <w:lang w:val="en-GB"/>
        </w:rPr>
      </w:pPr>
      <w:r w:rsidRPr="00A572BD">
        <w:rPr>
          <w:rFonts w:ascii="Arial" w:hAnsi="Arial" w:cs="Arial"/>
          <w:b w:val="0"/>
          <w:bCs w:val="0"/>
          <w:sz w:val="18"/>
          <w:szCs w:val="18"/>
          <w:lang w:val="en-GB"/>
        </w:rPr>
        <w:t xml:space="preserve">Revenue </w:t>
      </w:r>
      <w:proofErr w:type="gramStart"/>
      <w:r w:rsidRPr="00A572BD">
        <w:rPr>
          <w:rFonts w:ascii="Arial" w:hAnsi="Arial" w:cs="Arial"/>
          <w:b w:val="0"/>
          <w:bCs w:val="0"/>
          <w:sz w:val="18"/>
          <w:szCs w:val="18"/>
          <w:lang w:val="en-GB"/>
        </w:rPr>
        <w:t>are</w:t>
      </w:r>
      <w:proofErr w:type="gramEnd"/>
      <w:r w:rsidRPr="00A572BD">
        <w:rPr>
          <w:rFonts w:ascii="Arial" w:hAnsi="Arial" w:cs="Arial"/>
          <w:b w:val="0"/>
          <w:bCs w:val="0"/>
          <w:sz w:val="18"/>
          <w:szCs w:val="18"/>
          <w:lang w:val="en-GB"/>
        </w:rPr>
        <w:t xml:space="preserve"> recorded net of value added tax. They are recognised in accordance with the provision of goods or services, </w:t>
      </w:r>
      <w:proofErr w:type="gramStart"/>
      <w:r w:rsidRPr="00A572BD">
        <w:rPr>
          <w:rFonts w:ascii="Arial" w:hAnsi="Arial" w:cs="Arial"/>
          <w:b w:val="0"/>
          <w:bCs w:val="0"/>
          <w:sz w:val="18"/>
          <w:szCs w:val="18"/>
          <w:lang w:val="en-GB"/>
        </w:rPr>
        <w:t>provided that</w:t>
      </w:r>
      <w:proofErr w:type="gramEnd"/>
      <w:r w:rsidRPr="00A572BD">
        <w:rPr>
          <w:rFonts w:ascii="Arial" w:hAnsi="Arial" w:cs="Arial"/>
          <w:b w:val="0"/>
          <w:bCs w:val="0"/>
          <w:sz w:val="18"/>
          <w:szCs w:val="18"/>
          <w:lang w:val="en-GB"/>
        </w:rPr>
        <w:t xml:space="preserve"> </w:t>
      </w:r>
      <w:r w:rsidR="00DC5500" w:rsidRPr="00A572BD">
        <w:rPr>
          <w:rFonts w:ascii="Arial" w:hAnsi="Arial" w:cs="Arial"/>
          <w:b w:val="0"/>
          <w:bCs w:val="0"/>
          <w:sz w:val="18"/>
          <w:szCs w:val="18"/>
          <w:lang w:val="en-GB"/>
        </w:rPr>
        <w:t>collectability</w:t>
      </w:r>
      <w:r w:rsidRPr="00A572BD">
        <w:rPr>
          <w:rFonts w:ascii="Arial" w:hAnsi="Arial" w:cs="Arial"/>
          <w:b w:val="0"/>
          <w:bCs w:val="0"/>
          <w:sz w:val="18"/>
          <w:szCs w:val="18"/>
          <w:lang w:val="en-GB"/>
        </w:rPr>
        <w:t xml:space="preserve"> of the consideration is probable.</w:t>
      </w:r>
    </w:p>
    <w:p w14:paraId="19C1A0FA" w14:textId="77777777" w:rsidR="00E43FB0" w:rsidRPr="00A572BD" w:rsidRDefault="00E43FB0" w:rsidP="000C4A5F">
      <w:pPr>
        <w:pStyle w:val="BodyTextIndent2"/>
        <w:tabs>
          <w:tab w:val="clear" w:pos="567"/>
        </w:tabs>
        <w:spacing w:after="0"/>
        <w:ind w:left="720"/>
        <w:rPr>
          <w:rFonts w:ascii="Arial" w:hAnsi="Arial" w:cs="Arial"/>
          <w:b w:val="0"/>
          <w:bCs w:val="0"/>
          <w:sz w:val="18"/>
          <w:szCs w:val="18"/>
          <w:lang w:val="en-GB"/>
        </w:rPr>
      </w:pPr>
    </w:p>
    <w:p w14:paraId="34496618" w14:textId="77777777" w:rsidR="00E43FB0" w:rsidRPr="00A572BD" w:rsidRDefault="00E43FB0" w:rsidP="000C4A5F">
      <w:pPr>
        <w:pStyle w:val="BodyTextIndent2"/>
        <w:tabs>
          <w:tab w:val="clear" w:pos="567"/>
        </w:tabs>
        <w:spacing w:after="0"/>
        <w:ind w:left="720"/>
        <w:rPr>
          <w:rFonts w:ascii="Arial" w:hAnsi="Arial" w:cs="Arial"/>
          <w:b w:val="0"/>
          <w:bCs w:val="0"/>
          <w:sz w:val="18"/>
          <w:szCs w:val="18"/>
          <w:lang w:val="en-GB"/>
        </w:rPr>
      </w:pPr>
      <w:r w:rsidRPr="00A572BD">
        <w:rPr>
          <w:rFonts w:ascii="Arial" w:hAnsi="Arial" w:cs="Arial"/>
          <w:b w:val="0"/>
          <w:bCs w:val="0"/>
          <w:sz w:val="18"/>
          <w:szCs w:val="18"/>
          <w:lang w:val="en-GB"/>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A572BD">
        <w:rPr>
          <w:rFonts w:ascii="Arial" w:hAnsi="Arial" w:cs="Arial"/>
          <w:b w:val="0"/>
          <w:bCs w:val="0"/>
          <w:sz w:val="18"/>
          <w:szCs w:val="18"/>
          <w:lang w:val="en-GB"/>
        </w:rPr>
        <w:t>fulfillment</w:t>
      </w:r>
      <w:proofErr w:type="spellEnd"/>
      <w:r w:rsidRPr="00A572BD">
        <w:rPr>
          <w:rFonts w:ascii="Arial" w:hAnsi="Arial" w:cs="Arial"/>
          <w:b w:val="0"/>
          <w:bCs w:val="0"/>
          <w:sz w:val="18"/>
          <w:szCs w:val="18"/>
          <w:lang w:val="en-GB"/>
        </w:rPr>
        <w:t xml:space="preserve"> of the obligation to the customer.</w:t>
      </w:r>
    </w:p>
    <w:p w14:paraId="7EDE874C" w14:textId="77777777" w:rsidR="00E43FB0" w:rsidRPr="00A572BD" w:rsidRDefault="00E43FB0" w:rsidP="000C4A5F">
      <w:pPr>
        <w:pStyle w:val="BodyTextIndent2"/>
        <w:tabs>
          <w:tab w:val="clear" w:pos="567"/>
        </w:tabs>
        <w:spacing w:after="0"/>
        <w:ind w:left="720"/>
        <w:rPr>
          <w:rFonts w:ascii="Arial" w:hAnsi="Arial" w:cs="Arial"/>
          <w:b w:val="0"/>
          <w:bCs w:val="0"/>
          <w:sz w:val="18"/>
          <w:szCs w:val="18"/>
          <w:lang w:val="en-GB"/>
        </w:rPr>
      </w:pPr>
    </w:p>
    <w:p w14:paraId="39F973FC" w14:textId="77777777" w:rsidR="00E43FB0" w:rsidRPr="00A572BD" w:rsidRDefault="00E43FB0" w:rsidP="000C4A5F">
      <w:pPr>
        <w:pStyle w:val="BodyTextIndent2"/>
        <w:tabs>
          <w:tab w:val="clear" w:pos="567"/>
        </w:tabs>
        <w:spacing w:after="0"/>
        <w:ind w:left="720"/>
        <w:rPr>
          <w:rFonts w:ascii="Arial" w:hAnsi="Arial" w:cs="Arial"/>
          <w:b w:val="0"/>
          <w:bCs w:val="0"/>
          <w:sz w:val="18"/>
          <w:szCs w:val="18"/>
          <w:lang w:val="en-GB"/>
        </w:rPr>
      </w:pPr>
      <w:r w:rsidRPr="00A572BD">
        <w:rPr>
          <w:rFonts w:ascii="Arial" w:hAnsi="Arial" w:cs="Arial"/>
          <w:b w:val="0"/>
          <w:bCs w:val="0"/>
          <w:sz w:val="18"/>
          <w:szCs w:val="18"/>
          <w:lang w:val="en-GB"/>
        </w:rPr>
        <w:t>Revenue from Admission: The Group recognised revenue over the period of film projection. The Group has the right to receive payment immediately after the customer went into the theatre.</w:t>
      </w:r>
    </w:p>
    <w:p w14:paraId="31E34A50" w14:textId="77777777" w:rsidR="00E43FB0" w:rsidRPr="00A572BD" w:rsidRDefault="00E43FB0" w:rsidP="000C4A5F">
      <w:pPr>
        <w:pStyle w:val="BodyTextIndent2"/>
        <w:tabs>
          <w:tab w:val="clear" w:pos="567"/>
        </w:tabs>
        <w:spacing w:after="0"/>
        <w:ind w:left="720"/>
        <w:rPr>
          <w:rFonts w:ascii="Arial" w:hAnsi="Arial" w:cs="Arial"/>
          <w:b w:val="0"/>
          <w:bCs w:val="0"/>
          <w:sz w:val="18"/>
          <w:szCs w:val="18"/>
          <w:lang w:val="en-GB"/>
        </w:rPr>
      </w:pPr>
    </w:p>
    <w:p w14:paraId="77A6A8A4" w14:textId="77777777" w:rsidR="00E43FB0" w:rsidRPr="00A572BD" w:rsidRDefault="00E43FB0" w:rsidP="000C4A5F">
      <w:pPr>
        <w:pStyle w:val="BodyTextIndent2"/>
        <w:tabs>
          <w:tab w:val="clear" w:pos="567"/>
        </w:tabs>
        <w:spacing w:after="0"/>
        <w:ind w:left="720"/>
        <w:rPr>
          <w:rFonts w:ascii="Arial" w:hAnsi="Arial" w:cs="Arial"/>
          <w:b w:val="0"/>
          <w:bCs w:val="0"/>
          <w:sz w:val="18"/>
          <w:szCs w:val="18"/>
          <w:lang w:val="en-GB"/>
        </w:rPr>
      </w:pPr>
      <w:r w:rsidRPr="00A572BD">
        <w:rPr>
          <w:rFonts w:ascii="Arial" w:hAnsi="Arial" w:cs="Arial"/>
          <w:b w:val="0"/>
          <w:bCs w:val="0"/>
          <w:sz w:val="18"/>
          <w:szCs w:val="18"/>
          <w:lang w:val="en-GB"/>
        </w:rPr>
        <w:t>Revenue from Bowling and karaoke: The Group recognised revenue over the period of service rendering. The Group has the right to receive payment immediately after the service is rendered.</w:t>
      </w:r>
    </w:p>
    <w:p w14:paraId="4FA083A7" w14:textId="77777777" w:rsidR="00E43FB0" w:rsidRPr="00A572BD" w:rsidRDefault="00E43FB0" w:rsidP="000C4A5F">
      <w:pPr>
        <w:pStyle w:val="BodyTextIndent2"/>
        <w:tabs>
          <w:tab w:val="clear" w:pos="567"/>
        </w:tabs>
        <w:spacing w:after="0"/>
        <w:ind w:left="720"/>
        <w:rPr>
          <w:rFonts w:ascii="Arial" w:hAnsi="Arial" w:cs="Arial"/>
          <w:b w:val="0"/>
          <w:bCs w:val="0"/>
          <w:sz w:val="18"/>
          <w:szCs w:val="18"/>
          <w:lang w:val="en-GB"/>
        </w:rPr>
      </w:pPr>
    </w:p>
    <w:p w14:paraId="5BE7830B" w14:textId="77777777" w:rsidR="00E43FB0" w:rsidRPr="00A572BD" w:rsidRDefault="00E43FB0" w:rsidP="000C4A5F">
      <w:pPr>
        <w:pStyle w:val="BodyTextIndent2"/>
        <w:tabs>
          <w:tab w:val="clear" w:pos="567"/>
        </w:tabs>
        <w:spacing w:after="0"/>
        <w:ind w:left="720"/>
        <w:rPr>
          <w:rFonts w:ascii="Arial" w:hAnsi="Arial" w:cs="Arial"/>
          <w:b w:val="0"/>
          <w:bCs w:val="0"/>
          <w:sz w:val="18"/>
          <w:szCs w:val="18"/>
          <w:lang w:val="en-GB"/>
        </w:rPr>
      </w:pPr>
      <w:r w:rsidRPr="00A572BD">
        <w:rPr>
          <w:rFonts w:ascii="Arial" w:hAnsi="Arial" w:cs="Arial"/>
          <w:b w:val="0"/>
          <w:bCs w:val="0"/>
          <w:sz w:val="18"/>
          <w:szCs w:val="18"/>
          <w:lang w:val="en-GB"/>
        </w:rPr>
        <w:t>Revenue from Rental and service: The Group recognised revenue on a straight-line basis over the contract term, regardless of the payment pattern.</w:t>
      </w:r>
    </w:p>
    <w:p w14:paraId="5B9B33FB" w14:textId="77777777" w:rsidR="00E43FB0" w:rsidRPr="00A572BD" w:rsidRDefault="00E43FB0" w:rsidP="000C4A5F">
      <w:pPr>
        <w:pStyle w:val="BodyTextIndent2"/>
        <w:tabs>
          <w:tab w:val="clear" w:pos="567"/>
        </w:tabs>
        <w:spacing w:after="0"/>
        <w:ind w:left="720"/>
        <w:rPr>
          <w:rFonts w:ascii="Arial" w:hAnsi="Arial" w:cs="Arial"/>
          <w:b w:val="0"/>
          <w:bCs w:val="0"/>
          <w:sz w:val="18"/>
          <w:szCs w:val="18"/>
          <w:lang w:val="en-GB"/>
        </w:rPr>
      </w:pPr>
    </w:p>
    <w:p w14:paraId="7058D9F8" w14:textId="77777777" w:rsidR="002B7B5F" w:rsidRDefault="002B7B5F">
      <w:pPr>
        <w:spacing w:after="160" w:line="259" w:lineRule="auto"/>
        <w:jc w:val="left"/>
        <w:rPr>
          <w:rFonts w:ascii="Arial" w:hAnsi="Arial" w:cs="Arial"/>
          <w:sz w:val="18"/>
          <w:szCs w:val="18"/>
        </w:rPr>
      </w:pPr>
      <w:r>
        <w:rPr>
          <w:rFonts w:ascii="Arial" w:hAnsi="Arial" w:cs="Arial"/>
          <w:b/>
          <w:bCs/>
          <w:sz w:val="18"/>
          <w:szCs w:val="18"/>
        </w:rPr>
        <w:br w:type="page"/>
      </w:r>
    </w:p>
    <w:p w14:paraId="6C260F1B" w14:textId="78B26EFD" w:rsidR="00E43FB0" w:rsidRPr="00A572BD" w:rsidRDefault="00E43FB0" w:rsidP="000C4A5F">
      <w:pPr>
        <w:pStyle w:val="BodyTextIndent2"/>
        <w:tabs>
          <w:tab w:val="clear" w:pos="567"/>
        </w:tabs>
        <w:spacing w:after="0"/>
        <w:ind w:left="720"/>
        <w:rPr>
          <w:rFonts w:ascii="Arial" w:hAnsi="Arial" w:cs="Arial"/>
          <w:b w:val="0"/>
          <w:bCs w:val="0"/>
          <w:sz w:val="18"/>
          <w:szCs w:val="18"/>
          <w:lang w:val="en-GB"/>
        </w:rPr>
      </w:pPr>
      <w:r w:rsidRPr="00A572BD">
        <w:rPr>
          <w:rFonts w:ascii="Arial" w:hAnsi="Arial" w:cs="Arial"/>
          <w:b w:val="0"/>
          <w:bCs w:val="0"/>
          <w:sz w:val="18"/>
          <w:szCs w:val="18"/>
          <w:lang w:val="en-GB"/>
        </w:rPr>
        <w:lastRenderedPageBreak/>
        <w:t xml:space="preserve">Revenue from Advertising services and sponsorship: The Group recognised revenue in the accounting period in which the services are rendered. Where the contracts include multiple performance obligations, the transaction price will be allocated to each performance obligation based on their relative stand-alone selling prices. Where these are not directly observable, they are estimated based on expected </w:t>
      </w:r>
      <w:proofErr w:type="gramStart"/>
      <w:r w:rsidRPr="00A572BD">
        <w:rPr>
          <w:rFonts w:ascii="Arial" w:hAnsi="Arial" w:cs="Arial"/>
          <w:b w:val="0"/>
          <w:bCs w:val="0"/>
          <w:sz w:val="18"/>
          <w:szCs w:val="18"/>
          <w:lang w:val="en-GB"/>
        </w:rPr>
        <w:t>cost plus</w:t>
      </w:r>
      <w:proofErr w:type="gramEnd"/>
      <w:r w:rsidRPr="00A572BD">
        <w:rPr>
          <w:rFonts w:ascii="Arial" w:hAnsi="Arial" w:cs="Arial"/>
          <w:b w:val="0"/>
          <w:bCs w:val="0"/>
          <w:sz w:val="18"/>
          <w:szCs w:val="18"/>
          <w:lang w:val="en-GB"/>
        </w:rPr>
        <w:t xml:space="preserve"> margin.</w:t>
      </w:r>
    </w:p>
    <w:p w14:paraId="3F29033C" w14:textId="77777777" w:rsidR="00D607C1" w:rsidRDefault="00D607C1" w:rsidP="000C4A5F">
      <w:pPr>
        <w:pStyle w:val="BodyTextIndent2"/>
        <w:tabs>
          <w:tab w:val="clear" w:pos="567"/>
        </w:tabs>
        <w:spacing w:after="0"/>
        <w:ind w:left="720"/>
        <w:rPr>
          <w:rFonts w:ascii="Arial" w:hAnsi="Arial" w:cs="Arial"/>
          <w:b w:val="0"/>
          <w:bCs w:val="0"/>
          <w:sz w:val="18"/>
          <w:szCs w:val="18"/>
          <w:lang w:val="en-GB"/>
        </w:rPr>
      </w:pPr>
    </w:p>
    <w:p w14:paraId="3340C06A" w14:textId="6EA4B10C" w:rsidR="00E43FB0" w:rsidRDefault="00E43FB0" w:rsidP="000C4A5F">
      <w:pPr>
        <w:pStyle w:val="BodyTextIndent2"/>
        <w:tabs>
          <w:tab w:val="clear" w:pos="567"/>
        </w:tabs>
        <w:spacing w:after="0"/>
        <w:ind w:left="720"/>
        <w:rPr>
          <w:rFonts w:ascii="Arial" w:hAnsi="Arial" w:cs="Arial"/>
          <w:b w:val="0"/>
          <w:bCs w:val="0"/>
          <w:sz w:val="18"/>
          <w:szCs w:val="18"/>
          <w:lang w:val="en-GB"/>
        </w:rPr>
      </w:pPr>
      <w:r w:rsidRPr="00A572BD">
        <w:rPr>
          <w:rFonts w:ascii="Arial" w:hAnsi="Arial" w:cs="Arial"/>
          <w:b w:val="0"/>
          <w:bCs w:val="0"/>
          <w:sz w:val="18"/>
          <w:szCs w:val="18"/>
          <w:lang w:val="en-GB"/>
        </w:rPr>
        <w:t>Revenue from film production and sales of film rights distribution:</w:t>
      </w:r>
      <w:r w:rsidRPr="00A572BD">
        <w:rPr>
          <w:rFonts w:ascii="Arial" w:hAnsi="Arial" w:cs="Arial"/>
          <w:b w:val="0"/>
          <w:bCs w:val="0"/>
          <w:sz w:val="18"/>
          <w:szCs w:val="18"/>
          <w:cs/>
          <w:lang w:val="en-GB"/>
        </w:rPr>
        <w:t xml:space="preserve"> </w:t>
      </w:r>
      <w:r w:rsidRPr="00A572BD">
        <w:rPr>
          <w:rFonts w:ascii="Arial" w:hAnsi="Arial" w:cs="Arial"/>
          <w:b w:val="0"/>
          <w:bCs w:val="0"/>
          <w:sz w:val="18"/>
          <w:szCs w:val="18"/>
          <w:lang w:val="en-GB"/>
        </w:rPr>
        <w:t xml:space="preserve">Revenue from sales of film right and film production is recorded as a right to use its intellectual property. Revenue is recognised at a point in time with the exception on the recognition of sales-based </w:t>
      </w:r>
      <w:r w:rsidR="00E625D4" w:rsidRPr="00A572BD">
        <w:rPr>
          <w:rFonts w:ascii="Arial" w:hAnsi="Arial" w:cs="Arial"/>
          <w:b w:val="0"/>
          <w:bCs w:val="0"/>
          <w:sz w:val="18"/>
          <w:szCs w:val="18"/>
          <w:lang w:val="en-GB"/>
        </w:rPr>
        <w:t>l</w:t>
      </w:r>
      <w:r w:rsidRPr="00A572BD">
        <w:rPr>
          <w:rFonts w:ascii="Arial" w:hAnsi="Arial" w:cs="Arial"/>
          <w:b w:val="0"/>
          <w:bCs w:val="0"/>
          <w:sz w:val="18"/>
          <w:szCs w:val="18"/>
          <w:lang w:val="en-GB"/>
        </w:rPr>
        <w:t>oyalties which revenue is recognised when the subsequent sales occurred.</w:t>
      </w:r>
    </w:p>
    <w:p w14:paraId="3F52D21A" w14:textId="77777777" w:rsidR="00C9320E" w:rsidRPr="00A572BD" w:rsidRDefault="00C9320E" w:rsidP="000C4A5F">
      <w:pPr>
        <w:pStyle w:val="BodyTextIndent2"/>
        <w:tabs>
          <w:tab w:val="clear" w:pos="567"/>
        </w:tabs>
        <w:spacing w:after="0"/>
        <w:ind w:left="720"/>
        <w:rPr>
          <w:rFonts w:ascii="Arial" w:hAnsi="Arial" w:cs="Arial"/>
          <w:b w:val="0"/>
          <w:bCs w:val="0"/>
          <w:sz w:val="18"/>
          <w:szCs w:val="18"/>
          <w:lang w:val="en-GB"/>
        </w:rPr>
      </w:pPr>
    </w:p>
    <w:p w14:paraId="68DFBF08" w14:textId="77777777" w:rsidR="00E43FB0" w:rsidRPr="00A572BD" w:rsidRDefault="00E43FB0" w:rsidP="000C4A5F">
      <w:pPr>
        <w:pStyle w:val="BodyTextIndent2"/>
        <w:tabs>
          <w:tab w:val="clear" w:pos="567"/>
        </w:tabs>
        <w:spacing w:after="0"/>
        <w:ind w:left="720"/>
        <w:rPr>
          <w:rFonts w:ascii="Arial" w:hAnsi="Arial" w:cs="Arial"/>
          <w:b w:val="0"/>
          <w:bCs w:val="0"/>
          <w:sz w:val="18"/>
          <w:szCs w:val="18"/>
          <w:lang w:val="en-GB"/>
        </w:rPr>
      </w:pPr>
      <w:r w:rsidRPr="00A572BD">
        <w:rPr>
          <w:rFonts w:ascii="Arial" w:hAnsi="Arial" w:cs="Arial"/>
          <w:b w:val="0"/>
          <w:bCs w:val="0"/>
          <w:sz w:val="18"/>
          <w:szCs w:val="18"/>
          <w:lang w:val="en-GB"/>
        </w:rPr>
        <w:t>Revenue from sales of food and beverages: The Group recognises revenue when food and beverages are delivered to customers. The Group has the right to receive payments as soon as the food and beverages are delivered.</w:t>
      </w:r>
    </w:p>
    <w:p w14:paraId="4F69EE20" w14:textId="77777777" w:rsidR="00D44B90" w:rsidRPr="00A572BD" w:rsidRDefault="00D44B90" w:rsidP="000C4A5F">
      <w:pPr>
        <w:pStyle w:val="BodyTextIndent2"/>
        <w:tabs>
          <w:tab w:val="clear" w:pos="567"/>
        </w:tabs>
        <w:spacing w:after="0"/>
        <w:ind w:left="720"/>
        <w:rPr>
          <w:rFonts w:ascii="Arial" w:hAnsi="Arial" w:cs="Arial"/>
          <w:b w:val="0"/>
          <w:bCs w:val="0"/>
          <w:i/>
          <w:iCs/>
          <w:color w:val="CF4A02"/>
          <w:sz w:val="18"/>
          <w:szCs w:val="18"/>
          <w:lang w:val="en-GB"/>
        </w:rPr>
      </w:pPr>
    </w:p>
    <w:p w14:paraId="13A02837" w14:textId="159F54B0" w:rsidR="00E43FB0" w:rsidRPr="00A572BD" w:rsidRDefault="00E43FB0" w:rsidP="000C4A5F">
      <w:pPr>
        <w:pStyle w:val="BodyTextIndent2"/>
        <w:tabs>
          <w:tab w:val="clear" w:pos="567"/>
        </w:tabs>
        <w:spacing w:after="0"/>
        <w:ind w:left="720"/>
        <w:rPr>
          <w:rFonts w:ascii="Arial" w:hAnsi="Arial" w:cs="Arial"/>
          <w:b w:val="0"/>
          <w:bCs w:val="0"/>
          <w:i/>
          <w:iCs/>
          <w:color w:val="CF4A02"/>
          <w:sz w:val="18"/>
          <w:szCs w:val="18"/>
          <w:lang w:val="en-GB"/>
        </w:rPr>
      </w:pPr>
      <w:r w:rsidRPr="00A572BD">
        <w:rPr>
          <w:rFonts w:ascii="Arial" w:hAnsi="Arial" w:cs="Arial"/>
          <w:b w:val="0"/>
          <w:bCs w:val="0"/>
          <w:i/>
          <w:iCs/>
          <w:color w:val="CF4A02"/>
          <w:sz w:val="18"/>
          <w:szCs w:val="18"/>
          <w:lang w:val="en-GB"/>
        </w:rPr>
        <w:t>Sale of goods - customer loyalty programme</w:t>
      </w:r>
    </w:p>
    <w:p w14:paraId="023392F0" w14:textId="77777777" w:rsidR="00E43FB0" w:rsidRPr="00A572BD" w:rsidRDefault="00E43FB0" w:rsidP="000C4A5F">
      <w:pPr>
        <w:pStyle w:val="BodyTextIndent2"/>
        <w:tabs>
          <w:tab w:val="clear" w:pos="567"/>
        </w:tabs>
        <w:spacing w:after="0"/>
        <w:ind w:left="720"/>
        <w:rPr>
          <w:rFonts w:ascii="Arial" w:hAnsi="Arial" w:cs="Arial"/>
          <w:b w:val="0"/>
          <w:bCs w:val="0"/>
          <w:sz w:val="18"/>
          <w:szCs w:val="18"/>
          <w:lang w:val="en-GB"/>
        </w:rPr>
      </w:pPr>
    </w:p>
    <w:p w14:paraId="0F98A335" w14:textId="7021824C" w:rsidR="00E43FB0" w:rsidRPr="00A572BD" w:rsidRDefault="00E43FB0" w:rsidP="000C4A5F">
      <w:pPr>
        <w:pStyle w:val="BodyTextIndent2"/>
        <w:tabs>
          <w:tab w:val="clear" w:pos="567"/>
        </w:tabs>
        <w:spacing w:after="0"/>
        <w:ind w:left="720"/>
        <w:rPr>
          <w:rFonts w:ascii="Arial" w:hAnsi="Arial" w:cs="Arial"/>
          <w:b w:val="0"/>
          <w:bCs w:val="0"/>
          <w:sz w:val="18"/>
          <w:szCs w:val="18"/>
          <w:lang w:val="en-GB"/>
        </w:rPr>
      </w:pPr>
      <w:r w:rsidRPr="00A572BD">
        <w:rPr>
          <w:rFonts w:ascii="Arial" w:hAnsi="Arial" w:cs="Arial"/>
          <w:b w:val="0"/>
          <w:bCs w:val="0"/>
          <w:sz w:val="18"/>
          <w:szCs w:val="18"/>
          <w:lang w:val="en-GB"/>
        </w:rPr>
        <w:t xml:space="preserve">The Group provides special privilege programs for M-Generation cardholders as part of a sales or service program. Customers will receive reward points </w:t>
      </w:r>
      <w:proofErr w:type="gramStart"/>
      <w:r w:rsidRPr="00A572BD">
        <w:rPr>
          <w:rFonts w:ascii="Arial" w:hAnsi="Arial" w:cs="Arial"/>
          <w:b w:val="0"/>
          <w:bCs w:val="0"/>
          <w:sz w:val="18"/>
          <w:szCs w:val="18"/>
          <w:lang w:val="en-GB"/>
        </w:rPr>
        <w:t>in order to</w:t>
      </w:r>
      <w:proofErr w:type="gramEnd"/>
      <w:r w:rsidRPr="00A572BD">
        <w:rPr>
          <w:rFonts w:ascii="Arial" w:hAnsi="Arial" w:cs="Arial"/>
          <w:b w:val="0"/>
          <w:bCs w:val="0"/>
          <w:sz w:val="18"/>
          <w:szCs w:val="18"/>
          <w:lang w:val="en-GB"/>
        </w:rPr>
        <w:t xml:space="preserve"> exercise their rights in the future to receive products or services without having to pay for considerations under the conditions specified on the card. M-Generation liabilities arising from contracts for reward points which were recognised at the point of sale and income will be recognised when the customers redeem the points or when the points expire, which is </w:t>
      </w:r>
      <w:r w:rsidR="002122E8" w:rsidRPr="00A572BD">
        <w:rPr>
          <w:rFonts w:ascii="Arial" w:hAnsi="Arial" w:cs="Arial"/>
          <w:b w:val="0"/>
          <w:bCs w:val="0"/>
          <w:sz w:val="18"/>
          <w:szCs w:val="18"/>
          <w:lang w:val="en-GB"/>
        </w:rPr>
        <w:t>12</w:t>
      </w:r>
      <w:r w:rsidRPr="00A572BD">
        <w:rPr>
          <w:rFonts w:ascii="Arial" w:hAnsi="Arial" w:cs="Arial"/>
          <w:b w:val="0"/>
          <w:bCs w:val="0"/>
          <w:sz w:val="18"/>
          <w:szCs w:val="18"/>
          <w:lang w:val="en-GB"/>
        </w:rPr>
        <w:t xml:space="preserve"> months after the first top-up of the card.</w:t>
      </w:r>
    </w:p>
    <w:p w14:paraId="6DB9ED90" w14:textId="77777777" w:rsidR="00E43FB0" w:rsidRPr="00A572BD" w:rsidRDefault="00E43FB0" w:rsidP="000C4A5F">
      <w:pPr>
        <w:pStyle w:val="BodyTextIndent2"/>
        <w:tabs>
          <w:tab w:val="clear" w:pos="567"/>
        </w:tabs>
        <w:spacing w:after="0"/>
        <w:ind w:left="720"/>
        <w:rPr>
          <w:rFonts w:ascii="Arial" w:hAnsi="Arial" w:cs="Arial"/>
          <w:b w:val="0"/>
          <w:bCs w:val="0"/>
          <w:sz w:val="18"/>
          <w:szCs w:val="18"/>
          <w:lang w:val="en-GB"/>
        </w:rPr>
      </w:pPr>
    </w:p>
    <w:p w14:paraId="10DB9ED5" w14:textId="77777777" w:rsidR="00E43FB0" w:rsidRPr="00A572BD" w:rsidRDefault="00E43FB0" w:rsidP="000C4A5F">
      <w:pPr>
        <w:pStyle w:val="BodyTextIndent2"/>
        <w:tabs>
          <w:tab w:val="clear" w:pos="567"/>
        </w:tabs>
        <w:spacing w:after="0"/>
        <w:ind w:left="720"/>
        <w:rPr>
          <w:rFonts w:ascii="Arial" w:hAnsi="Arial" w:cs="Arial"/>
          <w:b w:val="0"/>
          <w:bCs w:val="0"/>
          <w:i/>
          <w:iCs/>
          <w:color w:val="CF4A02"/>
          <w:sz w:val="18"/>
          <w:szCs w:val="18"/>
          <w:lang w:val="en-GB"/>
        </w:rPr>
      </w:pPr>
      <w:r w:rsidRPr="00A572BD">
        <w:rPr>
          <w:rFonts w:ascii="Arial" w:hAnsi="Arial" w:cs="Arial"/>
          <w:b w:val="0"/>
          <w:bCs w:val="0"/>
          <w:i/>
          <w:iCs/>
          <w:color w:val="CF4A02"/>
          <w:sz w:val="18"/>
          <w:szCs w:val="18"/>
          <w:lang w:val="en-GB"/>
        </w:rPr>
        <w:t>Incremental costs of obtaining a contract</w:t>
      </w:r>
    </w:p>
    <w:p w14:paraId="54690C0C" w14:textId="77777777" w:rsidR="00E43FB0" w:rsidRPr="00A572BD" w:rsidRDefault="00E43FB0" w:rsidP="000C4A5F">
      <w:pPr>
        <w:pStyle w:val="BodyTextIndent2"/>
        <w:tabs>
          <w:tab w:val="clear" w:pos="567"/>
        </w:tabs>
        <w:spacing w:after="0"/>
        <w:ind w:left="720"/>
        <w:rPr>
          <w:rFonts w:ascii="Arial" w:hAnsi="Arial" w:cs="Arial"/>
          <w:b w:val="0"/>
          <w:bCs w:val="0"/>
          <w:i/>
          <w:iCs/>
          <w:sz w:val="18"/>
          <w:szCs w:val="18"/>
          <w:lang w:val="en-GB"/>
        </w:rPr>
      </w:pPr>
    </w:p>
    <w:p w14:paraId="5D000AD0" w14:textId="77777777" w:rsidR="00E43FB0" w:rsidRPr="00A572BD" w:rsidRDefault="00E43FB0" w:rsidP="000C4A5F">
      <w:pPr>
        <w:pStyle w:val="BodyTextIndent2"/>
        <w:tabs>
          <w:tab w:val="clear" w:pos="567"/>
        </w:tabs>
        <w:spacing w:after="0"/>
        <w:ind w:left="720"/>
        <w:rPr>
          <w:rFonts w:ascii="Arial" w:hAnsi="Arial" w:cs="Arial"/>
          <w:b w:val="0"/>
          <w:bCs w:val="0"/>
          <w:sz w:val="18"/>
          <w:szCs w:val="18"/>
          <w:lang w:val="en-GB"/>
        </w:rPr>
      </w:pPr>
      <w:r w:rsidRPr="00A572BD">
        <w:rPr>
          <w:rFonts w:ascii="Arial" w:hAnsi="Arial" w:cs="Arial"/>
          <w:b w:val="0"/>
          <w:bCs w:val="0"/>
          <w:sz w:val="18"/>
          <w:szCs w:val="18"/>
          <w:lang w:val="en-GB"/>
        </w:rPr>
        <w:t>The Group capitalises incremental costs of obtaining a contract which are mainly sales commission payable to third parties and to employees and amortised to selling expenses in the same pattern of related revenue recognition.</w:t>
      </w:r>
    </w:p>
    <w:p w14:paraId="65ABC153" w14:textId="77777777" w:rsidR="00E43FB0" w:rsidRPr="00A572BD" w:rsidRDefault="00E43FB0" w:rsidP="000C4A5F">
      <w:pPr>
        <w:pStyle w:val="BodyTextIndent2"/>
        <w:tabs>
          <w:tab w:val="clear" w:pos="567"/>
        </w:tabs>
        <w:spacing w:after="0"/>
        <w:ind w:left="720"/>
        <w:rPr>
          <w:rFonts w:ascii="Arial" w:hAnsi="Arial" w:cs="Arial"/>
          <w:b w:val="0"/>
          <w:bCs w:val="0"/>
          <w:sz w:val="18"/>
          <w:szCs w:val="18"/>
          <w:lang w:val="en-GB"/>
        </w:rPr>
      </w:pPr>
    </w:p>
    <w:p w14:paraId="09247F59" w14:textId="5B593595" w:rsidR="00E43FB0" w:rsidRPr="00A572BD" w:rsidRDefault="00E43FB0" w:rsidP="000C4A5F">
      <w:pPr>
        <w:pStyle w:val="BodyTextIndent2"/>
        <w:tabs>
          <w:tab w:val="clear" w:pos="567"/>
        </w:tabs>
        <w:spacing w:after="0"/>
        <w:ind w:left="720"/>
        <w:rPr>
          <w:rFonts w:ascii="Arial" w:hAnsi="Arial" w:cs="Arial"/>
          <w:b w:val="0"/>
          <w:bCs w:val="0"/>
          <w:i/>
          <w:iCs/>
          <w:color w:val="CF4A02"/>
          <w:sz w:val="18"/>
          <w:szCs w:val="18"/>
          <w:lang w:val="en-GB"/>
        </w:rPr>
      </w:pPr>
      <w:r w:rsidRPr="00A572BD">
        <w:rPr>
          <w:rFonts w:ascii="Arial" w:hAnsi="Arial" w:cs="Arial"/>
          <w:b w:val="0"/>
          <w:bCs w:val="0"/>
          <w:i/>
          <w:iCs/>
          <w:color w:val="CF4A02"/>
          <w:sz w:val="18"/>
          <w:szCs w:val="18"/>
          <w:lang w:val="en-GB"/>
        </w:rPr>
        <w:t>Contract liabilities</w:t>
      </w:r>
    </w:p>
    <w:p w14:paraId="583625EA" w14:textId="77777777" w:rsidR="00E43FB0" w:rsidRPr="00A572BD" w:rsidRDefault="00E43FB0" w:rsidP="000C4A5F">
      <w:pPr>
        <w:pStyle w:val="BodyTextIndent2"/>
        <w:tabs>
          <w:tab w:val="clear" w:pos="567"/>
        </w:tabs>
        <w:spacing w:after="0"/>
        <w:ind w:left="720"/>
        <w:rPr>
          <w:rFonts w:ascii="Arial" w:hAnsi="Arial" w:cs="Arial"/>
          <w:b w:val="0"/>
          <w:bCs w:val="0"/>
          <w:sz w:val="18"/>
          <w:szCs w:val="18"/>
          <w:lang w:val="en-GB"/>
        </w:rPr>
      </w:pPr>
    </w:p>
    <w:p w14:paraId="30595EC5" w14:textId="77777777" w:rsidR="00E43FB0" w:rsidRPr="00A572BD" w:rsidRDefault="00E43FB0" w:rsidP="000C4A5F">
      <w:pPr>
        <w:pStyle w:val="BodyTextIndent2"/>
        <w:tabs>
          <w:tab w:val="clear" w:pos="567"/>
        </w:tabs>
        <w:spacing w:after="0"/>
        <w:ind w:left="720"/>
        <w:rPr>
          <w:rFonts w:ascii="Arial" w:hAnsi="Arial" w:cs="Arial"/>
          <w:b w:val="0"/>
          <w:bCs w:val="0"/>
          <w:sz w:val="18"/>
          <w:szCs w:val="18"/>
          <w:lang w:val="en-GB"/>
        </w:rPr>
      </w:pPr>
      <w:r w:rsidRPr="00A572BD">
        <w:rPr>
          <w:rFonts w:ascii="Arial" w:hAnsi="Arial" w:cs="Arial"/>
          <w:b w:val="0"/>
          <w:bCs w:val="0"/>
          <w:sz w:val="18"/>
          <w:szCs w:val="18"/>
          <w:lang w:val="en-GB"/>
        </w:rPr>
        <w:t>A contract liability is recognised when the customer paid consideration or a receivable from the customer that is due before the Group fulfilled a contractual performance obligation.</w:t>
      </w:r>
    </w:p>
    <w:p w14:paraId="556E00FD" w14:textId="77777777" w:rsidR="00E43FB0" w:rsidRPr="00A572BD" w:rsidRDefault="00E43FB0" w:rsidP="000C4A5F">
      <w:pPr>
        <w:pStyle w:val="BodyTextIndent2"/>
        <w:tabs>
          <w:tab w:val="clear" w:pos="567"/>
        </w:tabs>
        <w:spacing w:after="0"/>
        <w:ind w:left="720"/>
        <w:rPr>
          <w:rFonts w:ascii="Arial" w:hAnsi="Arial" w:cs="Arial"/>
          <w:b w:val="0"/>
          <w:bCs w:val="0"/>
          <w:sz w:val="18"/>
          <w:szCs w:val="18"/>
          <w:lang w:val="en-GB"/>
        </w:rPr>
      </w:pPr>
    </w:p>
    <w:p w14:paraId="7828C6BE" w14:textId="5C951A55" w:rsidR="00E43FB0" w:rsidRPr="00A572BD" w:rsidRDefault="00D44B90" w:rsidP="000C4A5F">
      <w:pPr>
        <w:ind w:left="540" w:hanging="540"/>
        <w:rPr>
          <w:rFonts w:ascii="Arial" w:hAnsi="Arial" w:cs="Arial"/>
          <w:b/>
          <w:bCs/>
          <w:color w:val="CF4A02"/>
          <w:sz w:val="18"/>
          <w:szCs w:val="18"/>
        </w:rPr>
      </w:pPr>
      <w:r w:rsidRPr="00A572BD">
        <w:rPr>
          <w:rFonts w:ascii="Arial" w:hAnsi="Arial" w:cs="Arial"/>
          <w:b/>
          <w:bCs/>
          <w:color w:val="CF4A02"/>
          <w:sz w:val="18"/>
          <w:szCs w:val="18"/>
        </w:rPr>
        <w:t>5</w:t>
      </w:r>
      <w:r w:rsidR="00E43FB0" w:rsidRPr="00A572BD">
        <w:rPr>
          <w:rFonts w:ascii="Arial" w:hAnsi="Arial" w:cs="Arial"/>
          <w:b/>
          <w:bCs/>
          <w:color w:val="CF4A02"/>
          <w:sz w:val="18"/>
          <w:szCs w:val="18"/>
        </w:rPr>
        <w:t>.</w:t>
      </w:r>
      <w:r w:rsidR="002122E8" w:rsidRPr="00A572BD">
        <w:rPr>
          <w:rFonts w:ascii="Arial" w:hAnsi="Arial" w:cs="Arial"/>
          <w:b/>
          <w:bCs/>
          <w:color w:val="CF4A02"/>
          <w:sz w:val="18"/>
          <w:szCs w:val="18"/>
        </w:rPr>
        <w:t>2</w:t>
      </w:r>
      <w:r w:rsidRPr="00A572BD">
        <w:rPr>
          <w:rFonts w:ascii="Arial" w:hAnsi="Arial" w:cs="Arial"/>
          <w:b/>
          <w:bCs/>
          <w:color w:val="CF4A02"/>
          <w:sz w:val="18"/>
          <w:szCs w:val="18"/>
        </w:rPr>
        <w:t>0</w:t>
      </w:r>
      <w:r w:rsidR="00E43FB0" w:rsidRPr="00A572BD">
        <w:rPr>
          <w:rFonts w:ascii="Arial" w:hAnsi="Arial" w:cs="Arial"/>
          <w:b/>
          <w:bCs/>
          <w:color w:val="CF4A02"/>
          <w:sz w:val="18"/>
          <w:szCs w:val="18"/>
        </w:rPr>
        <w:tab/>
      </w:r>
      <w:r w:rsidRPr="00A572BD">
        <w:rPr>
          <w:rFonts w:ascii="Arial" w:hAnsi="Arial" w:cs="Arial"/>
          <w:b/>
          <w:bCs/>
          <w:color w:val="CF4A02"/>
          <w:sz w:val="18"/>
          <w:szCs w:val="18"/>
        </w:rPr>
        <w:tab/>
      </w:r>
      <w:r w:rsidR="00E43FB0" w:rsidRPr="00A572BD">
        <w:rPr>
          <w:rFonts w:ascii="Arial" w:hAnsi="Arial" w:cs="Arial"/>
          <w:b/>
          <w:bCs/>
          <w:color w:val="CF4A02"/>
          <w:sz w:val="18"/>
          <w:szCs w:val="18"/>
        </w:rPr>
        <w:t>Dividend distribution</w:t>
      </w:r>
    </w:p>
    <w:p w14:paraId="4F5D6940" w14:textId="77777777" w:rsidR="00E43FB0" w:rsidRPr="00A572BD" w:rsidRDefault="00E43FB0" w:rsidP="000C4A5F">
      <w:pPr>
        <w:ind w:left="720"/>
        <w:rPr>
          <w:rFonts w:ascii="Arial" w:hAnsi="Arial" w:cs="Arial"/>
          <w:sz w:val="18"/>
          <w:szCs w:val="18"/>
        </w:rPr>
      </w:pPr>
    </w:p>
    <w:p w14:paraId="4D9B8A66" w14:textId="77777777" w:rsidR="00E43FB0" w:rsidRPr="00A572BD" w:rsidRDefault="00E43FB0" w:rsidP="000C4A5F">
      <w:pPr>
        <w:ind w:left="720"/>
        <w:rPr>
          <w:rFonts w:ascii="Arial" w:hAnsi="Arial" w:cs="Arial"/>
          <w:sz w:val="18"/>
          <w:szCs w:val="18"/>
        </w:rPr>
      </w:pPr>
      <w:r w:rsidRPr="00A572BD">
        <w:rPr>
          <w:rFonts w:ascii="Arial" w:hAnsi="Arial" w:cs="Arial"/>
          <w:sz w:val="18"/>
          <w:szCs w:val="18"/>
        </w:rPr>
        <w:t>Dividend distribution to the Company’s shareholders is recognised as a liability in the Group’s financial statements in the period in which the dividends are approved by the Company’s shareholders, and interim dividend are approved by the Board of Directors.</w:t>
      </w:r>
    </w:p>
    <w:p w14:paraId="5E0CD8FD" w14:textId="77777777" w:rsidR="00E43FB0" w:rsidRPr="00A572BD" w:rsidRDefault="00E43FB0" w:rsidP="000C4A5F">
      <w:pPr>
        <w:pStyle w:val="BodyTextIndent2"/>
        <w:tabs>
          <w:tab w:val="clear" w:pos="567"/>
        </w:tabs>
        <w:spacing w:after="0"/>
        <w:ind w:left="720"/>
        <w:rPr>
          <w:rFonts w:ascii="Arial" w:hAnsi="Arial" w:cs="Arial"/>
          <w:b w:val="0"/>
          <w:bCs w:val="0"/>
          <w:sz w:val="18"/>
          <w:szCs w:val="18"/>
          <w:lang w:val="en-GB"/>
        </w:rPr>
      </w:pPr>
    </w:p>
    <w:p w14:paraId="2DED426B" w14:textId="387D6A6C" w:rsidR="00E43FB0" w:rsidRPr="00A572BD" w:rsidRDefault="00D44B90" w:rsidP="000C4A5F">
      <w:pPr>
        <w:ind w:left="540" w:hanging="540"/>
        <w:rPr>
          <w:rFonts w:ascii="Arial" w:hAnsi="Arial" w:cs="Arial"/>
          <w:b/>
          <w:bCs/>
          <w:color w:val="CF4A02"/>
          <w:sz w:val="18"/>
          <w:szCs w:val="18"/>
        </w:rPr>
      </w:pPr>
      <w:bookmarkStart w:id="6" w:name="_Toc48736042"/>
      <w:r w:rsidRPr="00A572BD">
        <w:rPr>
          <w:rFonts w:ascii="Arial" w:hAnsi="Arial" w:cs="Arial"/>
          <w:b/>
          <w:bCs/>
          <w:color w:val="CF4A02"/>
          <w:sz w:val="18"/>
          <w:szCs w:val="18"/>
        </w:rPr>
        <w:t>5</w:t>
      </w:r>
      <w:r w:rsidR="00E43FB0" w:rsidRPr="00A572BD">
        <w:rPr>
          <w:rFonts w:ascii="Arial" w:hAnsi="Arial" w:cs="Arial"/>
          <w:b/>
          <w:bCs/>
          <w:color w:val="CF4A02"/>
          <w:sz w:val="18"/>
          <w:szCs w:val="18"/>
        </w:rPr>
        <w:t>.</w:t>
      </w:r>
      <w:r w:rsidR="002122E8" w:rsidRPr="00A572BD">
        <w:rPr>
          <w:rFonts w:ascii="Arial" w:hAnsi="Arial" w:cs="Arial"/>
          <w:b/>
          <w:bCs/>
          <w:color w:val="CF4A02"/>
          <w:sz w:val="18"/>
          <w:szCs w:val="18"/>
        </w:rPr>
        <w:t>2</w:t>
      </w:r>
      <w:r w:rsidRPr="00A572BD">
        <w:rPr>
          <w:rFonts w:ascii="Arial" w:hAnsi="Arial" w:cs="Arial"/>
          <w:b/>
          <w:bCs/>
          <w:color w:val="CF4A02"/>
          <w:sz w:val="18"/>
          <w:szCs w:val="18"/>
        </w:rPr>
        <w:t>1</w:t>
      </w:r>
      <w:r w:rsidR="00E43FB0" w:rsidRPr="00A572BD">
        <w:rPr>
          <w:rFonts w:ascii="Arial" w:hAnsi="Arial" w:cs="Arial"/>
          <w:b/>
          <w:bCs/>
          <w:color w:val="CF4A02"/>
          <w:sz w:val="18"/>
          <w:szCs w:val="18"/>
        </w:rPr>
        <w:tab/>
      </w:r>
      <w:r w:rsidRPr="00A572BD">
        <w:rPr>
          <w:rFonts w:ascii="Arial" w:hAnsi="Arial" w:cs="Arial"/>
          <w:b/>
          <w:bCs/>
          <w:color w:val="CF4A02"/>
          <w:sz w:val="18"/>
          <w:szCs w:val="18"/>
        </w:rPr>
        <w:tab/>
      </w:r>
      <w:r w:rsidR="00E43FB0" w:rsidRPr="00A572BD">
        <w:rPr>
          <w:rFonts w:ascii="Arial" w:hAnsi="Arial" w:cs="Arial"/>
          <w:b/>
          <w:bCs/>
          <w:color w:val="CF4A02"/>
          <w:sz w:val="18"/>
          <w:szCs w:val="18"/>
        </w:rPr>
        <w:t>Financial guarantee contracts</w:t>
      </w:r>
      <w:bookmarkEnd w:id="6"/>
    </w:p>
    <w:p w14:paraId="0219DAEA" w14:textId="77777777" w:rsidR="00E43FB0" w:rsidRPr="00A572BD" w:rsidRDefault="00E43FB0" w:rsidP="000C4A5F">
      <w:pPr>
        <w:pStyle w:val="BodyTextIndent2"/>
        <w:tabs>
          <w:tab w:val="clear" w:pos="567"/>
        </w:tabs>
        <w:spacing w:after="0"/>
        <w:ind w:left="720"/>
        <w:rPr>
          <w:rFonts w:ascii="Arial" w:hAnsi="Arial" w:cs="Arial"/>
          <w:b w:val="0"/>
          <w:bCs w:val="0"/>
          <w:sz w:val="18"/>
          <w:szCs w:val="18"/>
        </w:rPr>
      </w:pPr>
    </w:p>
    <w:p w14:paraId="34F006E5" w14:textId="2C9FE336" w:rsidR="00E43FB0" w:rsidRPr="00A572BD" w:rsidRDefault="00E43FB0" w:rsidP="000C4A5F">
      <w:pPr>
        <w:ind w:left="720"/>
        <w:rPr>
          <w:rFonts w:ascii="Arial" w:hAnsi="Arial" w:cs="Arial"/>
          <w:sz w:val="18"/>
          <w:szCs w:val="18"/>
        </w:rPr>
      </w:pPr>
      <w:r w:rsidRPr="00A572BD">
        <w:rPr>
          <w:rFonts w:ascii="Arial" w:hAnsi="Arial" w:cs="Arial"/>
          <w:sz w:val="18"/>
          <w:szCs w:val="18"/>
        </w:rPr>
        <w:t xml:space="preserve">Financial guarantee contracts are recognised as a financial liability at the time the guarantee is issued. </w:t>
      </w:r>
      <w:r w:rsidR="00A572BD">
        <w:rPr>
          <w:rFonts w:ascii="Arial" w:hAnsi="Arial" w:cs="Arial"/>
          <w:sz w:val="18"/>
          <w:szCs w:val="18"/>
        </w:rPr>
        <w:br/>
      </w:r>
      <w:r w:rsidRPr="00A572BD">
        <w:rPr>
          <w:rFonts w:ascii="Arial" w:hAnsi="Arial" w:cs="Arial"/>
          <w:sz w:val="18"/>
          <w:szCs w:val="18"/>
        </w:rPr>
        <w:t>The liability is initially measured at fair value and subsequently at the higher of:</w:t>
      </w:r>
    </w:p>
    <w:p w14:paraId="77454865" w14:textId="77777777" w:rsidR="00E43FB0" w:rsidRPr="00A572BD" w:rsidRDefault="00E43FB0" w:rsidP="000C4A5F">
      <w:pPr>
        <w:ind w:left="720"/>
        <w:rPr>
          <w:rFonts w:ascii="Arial" w:hAnsi="Arial" w:cs="Arial"/>
          <w:sz w:val="18"/>
          <w:szCs w:val="18"/>
        </w:rPr>
      </w:pPr>
    </w:p>
    <w:p w14:paraId="37F74D4B" w14:textId="0A8D7E1C" w:rsidR="00E43FB0" w:rsidRPr="00A572BD" w:rsidRDefault="00E43FB0" w:rsidP="00305361">
      <w:pPr>
        <w:pStyle w:val="ListParagraph"/>
        <w:numPr>
          <w:ilvl w:val="0"/>
          <w:numId w:val="9"/>
        </w:numPr>
        <w:spacing w:after="0" w:line="240" w:lineRule="auto"/>
        <w:ind w:left="993" w:hanging="284"/>
        <w:contextualSpacing w:val="0"/>
        <w:jc w:val="both"/>
        <w:rPr>
          <w:rFonts w:ascii="Arial" w:hAnsi="Arial" w:cs="Arial"/>
          <w:sz w:val="18"/>
          <w:szCs w:val="18"/>
        </w:rPr>
      </w:pPr>
      <w:r w:rsidRPr="00A572BD">
        <w:rPr>
          <w:rFonts w:ascii="Arial" w:hAnsi="Arial" w:cs="Arial"/>
          <w:sz w:val="18"/>
          <w:szCs w:val="18"/>
        </w:rPr>
        <w:t xml:space="preserve">the amount determined in accordance with the expected credit loss model under TFRS </w:t>
      </w:r>
      <w:r w:rsidR="002122E8" w:rsidRPr="00A572BD">
        <w:rPr>
          <w:rFonts w:ascii="Arial" w:hAnsi="Arial" w:cs="Arial"/>
          <w:sz w:val="18"/>
          <w:szCs w:val="18"/>
          <w:lang w:val="en-GB"/>
        </w:rPr>
        <w:t>9</w:t>
      </w:r>
      <w:r w:rsidRPr="00A572BD">
        <w:rPr>
          <w:rFonts w:ascii="Arial" w:hAnsi="Arial" w:cs="Arial"/>
          <w:sz w:val="18"/>
          <w:szCs w:val="18"/>
        </w:rPr>
        <w:t xml:space="preserve">; and  </w:t>
      </w:r>
    </w:p>
    <w:p w14:paraId="255D00CD" w14:textId="3A6288AD" w:rsidR="00E43FB0" w:rsidRPr="00A572BD" w:rsidRDefault="00E43FB0" w:rsidP="00305361">
      <w:pPr>
        <w:pStyle w:val="ListParagraph"/>
        <w:numPr>
          <w:ilvl w:val="0"/>
          <w:numId w:val="9"/>
        </w:numPr>
        <w:spacing w:after="0" w:line="240" w:lineRule="auto"/>
        <w:ind w:left="993" w:hanging="284"/>
        <w:contextualSpacing w:val="0"/>
        <w:jc w:val="both"/>
        <w:rPr>
          <w:rFonts w:ascii="Arial" w:hAnsi="Arial" w:cs="Arial"/>
          <w:sz w:val="18"/>
          <w:szCs w:val="18"/>
        </w:rPr>
      </w:pPr>
      <w:r w:rsidRPr="00A572BD">
        <w:rPr>
          <w:rFonts w:ascii="Arial" w:hAnsi="Arial" w:cs="Arial"/>
          <w:sz w:val="18"/>
          <w:szCs w:val="18"/>
        </w:rPr>
        <w:t xml:space="preserve">the amount initially </w:t>
      </w:r>
      <w:proofErr w:type="spellStart"/>
      <w:r w:rsidRPr="00A572BD">
        <w:rPr>
          <w:rFonts w:ascii="Arial" w:hAnsi="Arial" w:cs="Arial"/>
          <w:sz w:val="18"/>
          <w:szCs w:val="18"/>
        </w:rPr>
        <w:t>recognised</w:t>
      </w:r>
      <w:proofErr w:type="spellEnd"/>
      <w:r w:rsidRPr="00A572BD">
        <w:rPr>
          <w:rFonts w:ascii="Arial" w:hAnsi="Arial" w:cs="Arial"/>
          <w:sz w:val="18"/>
          <w:szCs w:val="18"/>
        </w:rPr>
        <w:t xml:space="preserve"> less the cumulative amount of income </w:t>
      </w:r>
      <w:proofErr w:type="spellStart"/>
      <w:r w:rsidRPr="00A572BD">
        <w:rPr>
          <w:rFonts w:ascii="Arial" w:hAnsi="Arial" w:cs="Arial"/>
          <w:sz w:val="18"/>
          <w:szCs w:val="18"/>
        </w:rPr>
        <w:t>recognised</w:t>
      </w:r>
      <w:proofErr w:type="spellEnd"/>
      <w:r w:rsidRPr="00A572BD">
        <w:rPr>
          <w:rFonts w:ascii="Arial" w:hAnsi="Arial" w:cs="Arial"/>
          <w:sz w:val="18"/>
          <w:szCs w:val="18"/>
        </w:rPr>
        <w:t xml:space="preserve"> in accordance with the principles of TFRS </w:t>
      </w:r>
      <w:r w:rsidR="002122E8" w:rsidRPr="00A572BD">
        <w:rPr>
          <w:rFonts w:ascii="Arial" w:hAnsi="Arial" w:cs="Arial"/>
          <w:sz w:val="18"/>
          <w:szCs w:val="18"/>
          <w:lang w:val="en-GB"/>
        </w:rPr>
        <w:t>15</w:t>
      </w:r>
      <w:r w:rsidRPr="00A572BD">
        <w:rPr>
          <w:rFonts w:ascii="Arial" w:hAnsi="Arial" w:cs="Arial"/>
          <w:sz w:val="18"/>
          <w:szCs w:val="18"/>
        </w:rPr>
        <w:t xml:space="preserve">. </w:t>
      </w:r>
    </w:p>
    <w:p w14:paraId="7BF4880B" w14:textId="77777777" w:rsidR="00E43FB0" w:rsidRPr="00A572BD" w:rsidRDefault="00E43FB0" w:rsidP="000C4A5F">
      <w:pPr>
        <w:ind w:left="720"/>
        <w:rPr>
          <w:rFonts w:ascii="Arial" w:hAnsi="Arial" w:cs="Arial"/>
          <w:sz w:val="18"/>
          <w:szCs w:val="18"/>
        </w:rPr>
      </w:pPr>
    </w:p>
    <w:p w14:paraId="6F140A73" w14:textId="77777777" w:rsidR="00E43FB0" w:rsidRPr="00A572BD" w:rsidRDefault="00E43FB0" w:rsidP="000C4A5F">
      <w:pPr>
        <w:ind w:left="720"/>
        <w:rPr>
          <w:rFonts w:ascii="Arial" w:hAnsi="Arial" w:cs="Arial"/>
          <w:sz w:val="18"/>
          <w:szCs w:val="18"/>
        </w:rPr>
      </w:pPr>
      <w:r w:rsidRPr="00A572BD">
        <w:rPr>
          <w:rFonts w:ascii="Arial" w:hAnsi="Arial"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6EE1D2BD" w14:textId="77777777" w:rsidR="00E43FB0" w:rsidRPr="00A572BD" w:rsidRDefault="00E43FB0" w:rsidP="000C4A5F">
      <w:pPr>
        <w:ind w:left="720"/>
        <w:rPr>
          <w:rFonts w:ascii="Arial" w:hAnsi="Arial" w:cs="Arial"/>
          <w:sz w:val="18"/>
          <w:szCs w:val="18"/>
        </w:rPr>
      </w:pPr>
    </w:p>
    <w:p w14:paraId="685E8B54" w14:textId="77777777" w:rsidR="00E43FB0" w:rsidRPr="00A572BD" w:rsidRDefault="00E43FB0" w:rsidP="000C4A5F">
      <w:pPr>
        <w:ind w:left="720"/>
        <w:rPr>
          <w:rFonts w:ascii="Arial" w:hAnsi="Arial" w:cs="Arial"/>
          <w:sz w:val="18"/>
          <w:szCs w:val="18"/>
        </w:rPr>
      </w:pPr>
      <w:r w:rsidRPr="00A572BD">
        <w:rPr>
          <w:rFonts w:ascii="Arial" w:hAnsi="Arial" w:cs="Arial"/>
          <w:spacing w:val="-4"/>
          <w:sz w:val="18"/>
          <w:szCs w:val="18"/>
        </w:rPr>
        <w:t>Where guarantees in relation to loans or other payables of associates are provided for no compensation, the fair values</w:t>
      </w:r>
      <w:r w:rsidRPr="00A572BD">
        <w:rPr>
          <w:rFonts w:ascii="Arial" w:hAnsi="Arial" w:cs="Arial"/>
          <w:sz w:val="18"/>
          <w:szCs w:val="18"/>
        </w:rPr>
        <w:t xml:space="preserve"> are accounted for as contributions and recognised as part of the cost of the investment.</w:t>
      </w:r>
    </w:p>
    <w:p w14:paraId="0E13FA4C" w14:textId="2540118C" w:rsidR="00E43FB0" w:rsidRPr="00A572BD" w:rsidRDefault="00E43FB0" w:rsidP="000C4A5F">
      <w:pPr>
        <w:ind w:left="720"/>
        <w:rPr>
          <w:rFonts w:ascii="Arial" w:hAnsi="Arial" w:cs="Arial"/>
          <w:sz w:val="18"/>
          <w:szCs w:val="18"/>
          <w:lang w:val="en-US"/>
        </w:rPr>
      </w:pPr>
    </w:p>
    <w:p w14:paraId="25EDFBC8" w14:textId="01F500B0" w:rsidR="00374623" w:rsidRPr="00A572BD" w:rsidRDefault="00374623" w:rsidP="000C4A5F">
      <w:pPr>
        <w:jc w:val="left"/>
        <w:rPr>
          <w:rFonts w:ascii="Arial" w:hAnsi="Arial" w:cs="Arial"/>
          <w:sz w:val="18"/>
          <w:szCs w:val="18"/>
          <w:lang w:val="en-US"/>
        </w:rPr>
      </w:pPr>
      <w:r w:rsidRPr="00A572BD">
        <w:rPr>
          <w:rFonts w:ascii="Arial" w:hAnsi="Arial" w:cs="Arial"/>
          <w:sz w:val="18"/>
          <w:szCs w:val="18"/>
          <w:lang w:val="en-US"/>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A572BD" w14:paraId="0AA9468F" w14:textId="77777777" w:rsidTr="008F06B3">
        <w:trPr>
          <w:trHeight w:val="389"/>
        </w:trPr>
        <w:tc>
          <w:tcPr>
            <w:tcW w:w="9461" w:type="dxa"/>
            <w:shd w:val="clear" w:color="auto" w:fill="FFA543"/>
            <w:vAlign w:val="center"/>
          </w:tcPr>
          <w:p w14:paraId="17E01599" w14:textId="3832D220" w:rsidR="007A3D59" w:rsidRPr="00A572BD" w:rsidRDefault="00DD40D4"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lastRenderedPageBreak/>
              <w:t>6</w:t>
            </w:r>
            <w:r w:rsidR="007A3D59" w:rsidRPr="00A572BD">
              <w:rPr>
                <w:rFonts w:ascii="Arial" w:hAnsi="Arial" w:cs="Arial"/>
                <w:b/>
                <w:bCs/>
                <w:color w:val="FFFFFF" w:themeColor="background1"/>
                <w:sz w:val="18"/>
                <w:szCs w:val="18"/>
              </w:rPr>
              <w:tab/>
              <w:t>Financial risk management</w:t>
            </w:r>
          </w:p>
        </w:tc>
      </w:tr>
    </w:tbl>
    <w:p w14:paraId="407D432B" w14:textId="77777777" w:rsidR="00DF22D4" w:rsidRDefault="00DF22D4" w:rsidP="00DF22D4">
      <w:pPr>
        <w:rPr>
          <w:rFonts w:ascii="Arial" w:hAnsi="Arial" w:cs="Arial"/>
          <w:sz w:val="18"/>
          <w:szCs w:val="18"/>
        </w:rPr>
      </w:pPr>
    </w:p>
    <w:p w14:paraId="77869F2E" w14:textId="02959B8E" w:rsidR="00DF22D4" w:rsidRPr="00DF22D4" w:rsidRDefault="00DF22D4" w:rsidP="00DF22D4">
      <w:pPr>
        <w:rPr>
          <w:rFonts w:ascii="Arial" w:hAnsi="Arial" w:cs="Arial"/>
          <w:sz w:val="18"/>
          <w:szCs w:val="18"/>
        </w:rPr>
      </w:pPr>
      <w:r w:rsidRPr="00DF22D4">
        <w:rPr>
          <w:rFonts w:ascii="Arial" w:hAnsi="Arial" w:cs="Arial"/>
          <w:sz w:val="18"/>
          <w:szCs w:val="18"/>
        </w:rPr>
        <w:t xml:space="preserve">The Group’s risk management is controlled by a central treasury department under policies approved by the board of directors. Group treasury identifies, </w:t>
      </w:r>
      <w:proofErr w:type="gramStart"/>
      <w:r w:rsidRPr="00DF22D4">
        <w:rPr>
          <w:rFonts w:ascii="Arial" w:hAnsi="Arial" w:cs="Arial"/>
          <w:sz w:val="18"/>
          <w:szCs w:val="18"/>
        </w:rPr>
        <w:t>evaluates</w:t>
      </w:r>
      <w:proofErr w:type="gramEnd"/>
      <w:r w:rsidRPr="00DF22D4">
        <w:rPr>
          <w:rFonts w:ascii="Arial" w:hAnsi="Arial" w:cs="Arial"/>
          <w:sz w:val="18"/>
          <w:szCs w:val="18"/>
        </w:rPr>
        <w:t xml:space="preserve">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691220F1" w14:textId="2086A563" w:rsidR="00DF22D4" w:rsidRDefault="00DF22D4" w:rsidP="00DF22D4">
      <w:pPr>
        <w:rPr>
          <w:rFonts w:ascii="Arial" w:hAnsi="Arial" w:cs="Arial"/>
          <w:b/>
          <w:bCs/>
          <w:color w:val="CF4A02"/>
          <w:sz w:val="18"/>
          <w:szCs w:val="18"/>
        </w:rPr>
      </w:pPr>
    </w:p>
    <w:p w14:paraId="0C8328DE" w14:textId="672DF4B8" w:rsidR="00490E4D" w:rsidRDefault="00263B8A" w:rsidP="000C4A5F">
      <w:pPr>
        <w:ind w:left="540" w:hanging="540"/>
        <w:rPr>
          <w:rFonts w:ascii="Arial" w:hAnsi="Arial" w:cs="Arial"/>
          <w:b/>
          <w:bCs/>
          <w:color w:val="CF4A02"/>
          <w:sz w:val="18"/>
          <w:szCs w:val="18"/>
        </w:rPr>
      </w:pPr>
      <w:r w:rsidRPr="00A572BD">
        <w:rPr>
          <w:rFonts w:ascii="Arial" w:hAnsi="Arial" w:cs="Arial"/>
          <w:b/>
          <w:bCs/>
          <w:color w:val="CF4A02"/>
          <w:sz w:val="18"/>
          <w:szCs w:val="18"/>
        </w:rPr>
        <w:t>6</w:t>
      </w:r>
      <w:r w:rsidR="00490E4D" w:rsidRPr="00A572BD">
        <w:rPr>
          <w:rFonts w:ascii="Arial" w:hAnsi="Arial" w:cs="Arial"/>
          <w:b/>
          <w:bCs/>
          <w:color w:val="CF4A02"/>
          <w:sz w:val="18"/>
          <w:szCs w:val="18"/>
        </w:rPr>
        <w:t>.</w:t>
      </w:r>
      <w:r w:rsidR="002122E8" w:rsidRPr="00A572BD">
        <w:rPr>
          <w:rFonts w:ascii="Arial" w:hAnsi="Arial" w:cs="Arial"/>
          <w:b/>
          <w:bCs/>
          <w:color w:val="CF4A02"/>
          <w:sz w:val="18"/>
          <w:szCs w:val="18"/>
        </w:rPr>
        <w:t>1</w:t>
      </w:r>
      <w:r w:rsidR="00490E4D" w:rsidRPr="00A572BD">
        <w:rPr>
          <w:rFonts w:ascii="Arial" w:hAnsi="Arial" w:cs="Arial"/>
          <w:b/>
          <w:bCs/>
          <w:color w:val="CF4A02"/>
          <w:sz w:val="18"/>
          <w:szCs w:val="18"/>
          <w:cs/>
        </w:rPr>
        <w:tab/>
      </w:r>
      <w:r w:rsidR="00490E4D" w:rsidRPr="00A572BD">
        <w:rPr>
          <w:rFonts w:ascii="Arial" w:hAnsi="Arial" w:cs="Arial"/>
          <w:b/>
          <w:bCs/>
          <w:color w:val="CF4A02"/>
          <w:sz w:val="18"/>
          <w:szCs w:val="18"/>
        </w:rPr>
        <w:t>Financial risk</w:t>
      </w:r>
    </w:p>
    <w:p w14:paraId="37E083A5" w14:textId="77777777" w:rsidR="00490E4D" w:rsidRPr="00A572BD" w:rsidRDefault="00490E4D" w:rsidP="000C4A5F">
      <w:pPr>
        <w:rPr>
          <w:rFonts w:ascii="Arial" w:hAnsi="Arial" w:cs="Arial"/>
          <w:sz w:val="18"/>
          <w:szCs w:val="18"/>
        </w:rPr>
      </w:pPr>
    </w:p>
    <w:p w14:paraId="3B272323" w14:textId="2F84BFE6" w:rsidR="00490E4D" w:rsidRPr="00A572BD" w:rsidRDefault="00727F6B" w:rsidP="000C4A5F">
      <w:pPr>
        <w:ind w:left="1080" w:hanging="547"/>
        <w:rPr>
          <w:rFonts w:ascii="Arial" w:hAnsi="Arial" w:cs="Arial"/>
          <w:b/>
          <w:bCs/>
          <w:color w:val="CF4A02"/>
          <w:sz w:val="18"/>
          <w:szCs w:val="18"/>
        </w:rPr>
      </w:pPr>
      <w:r w:rsidRPr="00A572BD">
        <w:rPr>
          <w:rFonts w:ascii="Arial" w:hAnsi="Arial" w:cs="Arial"/>
          <w:b/>
          <w:bCs/>
          <w:color w:val="CF4A02"/>
          <w:sz w:val="18"/>
          <w:szCs w:val="18"/>
          <w:lang w:val="en-US"/>
        </w:rPr>
        <w:t>6</w:t>
      </w:r>
      <w:r w:rsidR="00490E4D" w:rsidRPr="00A572BD">
        <w:rPr>
          <w:rFonts w:ascii="Arial" w:hAnsi="Arial" w:cs="Arial"/>
          <w:b/>
          <w:bCs/>
          <w:color w:val="CF4A02"/>
          <w:sz w:val="18"/>
          <w:szCs w:val="18"/>
        </w:rPr>
        <w:t>.</w:t>
      </w:r>
      <w:r w:rsidR="002122E8" w:rsidRPr="00A572BD">
        <w:rPr>
          <w:rFonts w:ascii="Arial" w:hAnsi="Arial" w:cs="Arial"/>
          <w:b/>
          <w:bCs/>
          <w:color w:val="CF4A02"/>
          <w:sz w:val="18"/>
          <w:szCs w:val="18"/>
        </w:rPr>
        <w:t>1</w:t>
      </w:r>
      <w:r w:rsidR="00490E4D" w:rsidRPr="00A572BD">
        <w:rPr>
          <w:rFonts w:ascii="Arial" w:hAnsi="Arial" w:cs="Arial"/>
          <w:b/>
          <w:bCs/>
          <w:color w:val="CF4A02"/>
          <w:sz w:val="18"/>
          <w:szCs w:val="18"/>
        </w:rPr>
        <w:t>.</w:t>
      </w:r>
      <w:r w:rsidR="002122E8" w:rsidRPr="00A572BD">
        <w:rPr>
          <w:rFonts w:ascii="Arial" w:hAnsi="Arial" w:cs="Arial"/>
          <w:b/>
          <w:bCs/>
          <w:color w:val="CF4A02"/>
          <w:sz w:val="18"/>
          <w:szCs w:val="18"/>
        </w:rPr>
        <w:t>1</w:t>
      </w:r>
      <w:r w:rsidR="00490E4D" w:rsidRPr="00A572BD">
        <w:rPr>
          <w:rFonts w:ascii="Arial" w:hAnsi="Arial" w:cs="Arial"/>
          <w:b/>
          <w:bCs/>
          <w:color w:val="CF4A02"/>
          <w:sz w:val="18"/>
          <w:szCs w:val="18"/>
        </w:rPr>
        <w:tab/>
        <w:t>Market risk</w:t>
      </w:r>
    </w:p>
    <w:p w14:paraId="677BD984" w14:textId="77777777" w:rsidR="00490E4D" w:rsidRPr="00A572BD" w:rsidRDefault="00490E4D" w:rsidP="000C4A5F">
      <w:pPr>
        <w:ind w:left="1972" w:hanging="412"/>
        <w:rPr>
          <w:rFonts w:ascii="Arial" w:hAnsi="Arial" w:cs="Arial"/>
          <w:color w:val="CF4A02"/>
          <w:sz w:val="18"/>
          <w:szCs w:val="18"/>
        </w:rPr>
      </w:pPr>
    </w:p>
    <w:p w14:paraId="15549B0F" w14:textId="77777777" w:rsidR="00490E4D" w:rsidRPr="00A572BD" w:rsidRDefault="00490E4D" w:rsidP="000C4A5F">
      <w:pPr>
        <w:ind w:left="1080" w:hanging="540"/>
        <w:rPr>
          <w:rFonts w:ascii="Arial" w:hAnsi="Arial" w:cs="Arial"/>
          <w:b/>
          <w:bCs/>
          <w:color w:val="CF4A02"/>
          <w:sz w:val="18"/>
          <w:szCs w:val="18"/>
        </w:rPr>
      </w:pPr>
      <w:r w:rsidRPr="00A572BD">
        <w:rPr>
          <w:rFonts w:ascii="Arial" w:hAnsi="Arial" w:cs="Arial"/>
          <w:b/>
          <w:bCs/>
          <w:color w:val="CF4A02"/>
          <w:sz w:val="18"/>
          <w:szCs w:val="18"/>
        </w:rPr>
        <w:t>a)</w:t>
      </w:r>
      <w:r w:rsidRPr="00A572BD">
        <w:rPr>
          <w:rFonts w:ascii="Arial" w:hAnsi="Arial" w:cs="Arial"/>
          <w:b/>
          <w:bCs/>
          <w:color w:val="CF4A02"/>
          <w:sz w:val="18"/>
          <w:szCs w:val="18"/>
        </w:rPr>
        <w:tab/>
        <w:t>Foreign exchange risk</w:t>
      </w:r>
    </w:p>
    <w:p w14:paraId="69CD5CD2" w14:textId="77777777" w:rsidR="00490E4D" w:rsidRPr="00A572BD" w:rsidRDefault="00490E4D" w:rsidP="000C4A5F">
      <w:pPr>
        <w:suppressAutoHyphens/>
        <w:ind w:left="1080"/>
        <w:rPr>
          <w:rFonts w:ascii="Arial" w:hAnsi="Arial" w:cs="Arial"/>
          <w:sz w:val="18"/>
          <w:szCs w:val="18"/>
        </w:rPr>
      </w:pPr>
    </w:p>
    <w:p w14:paraId="066EE458" w14:textId="2DD57922" w:rsidR="00490E4D" w:rsidRPr="00A572BD" w:rsidRDefault="00A37D07" w:rsidP="000C4A5F">
      <w:pPr>
        <w:suppressAutoHyphens/>
        <w:ind w:left="1080"/>
        <w:rPr>
          <w:rFonts w:ascii="Arial" w:hAnsi="Arial" w:cs="Arial"/>
          <w:sz w:val="18"/>
          <w:szCs w:val="18"/>
        </w:rPr>
      </w:pPr>
      <w:r w:rsidRPr="00A572BD">
        <w:rPr>
          <w:rFonts w:ascii="Arial" w:hAnsi="Arial" w:cs="Arial"/>
          <w:sz w:val="18"/>
          <w:szCs w:val="18"/>
        </w:rPr>
        <w:t>The Group operates internationally and is exposed to foreign currency risk.</w:t>
      </w:r>
      <w:r w:rsidR="00490E4D" w:rsidRPr="00A572BD">
        <w:rPr>
          <w:rFonts w:ascii="Arial" w:hAnsi="Arial" w:cs="Arial"/>
          <w:sz w:val="18"/>
          <w:szCs w:val="18"/>
        </w:rPr>
        <w:t xml:space="preserve"> The Group has foreign exchange transaction</w:t>
      </w:r>
      <w:r w:rsidR="00313507" w:rsidRPr="00A572BD">
        <w:rPr>
          <w:rFonts w:ascii="Arial" w:hAnsi="Arial" w:cs="Arial"/>
          <w:sz w:val="18"/>
          <w:szCs w:val="18"/>
        </w:rPr>
        <w:t>s</w:t>
      </w:r>
      <w:r w:rsidR="00490E4D" w:rsidRPr="00A572BD">
        <w:rPr>
          <w:rFonts w:ascii="Arial" w:hAnsi="Arial" w:cs="Arial"/>
          <w:sz w:val="18"/>
          <w:szCs w:val="18"/>
        </w:rPr>
        <w:t xml:space="preserve"> from purchase</w:t>
      </w:r>
      <w:r w:rsidR="00313507" w:rsidRPr="00A572BD">
        <w:rPr>
          <w:rFonts w:ascii="Arial" w:hAnsi="Arial" w:cs="Arial"/>
          <w:sz w:val="18"/>
          <w:szCs w:val="18"/>
        </w:rPr>
        <w:t>s</w:t>
      </w:r>
      <w:r w:rsidR="002D622D" w:rsidRPr="00A572BD">
        <w:rPr>
          <w:rFonts w:ascii="Arial" w:hAnsi="Arial" w:cs="Arial"/>
          <w:sz w:val="18"/>
          <w:szCs w:val="18"/>
        </w:rPr>
        <w:t xml:space="preserve"> and sales</w:t>
      </w:r>
      <w:r w:rsidR="00490E4D" w:rsidRPr="00A572BD">
        <w:rPr>
          <w:rFonts w:ascii="Arial" w:hAnsi="Arial" w:cs="Arial"/>
          <w:sz w:val="18"/>
          <w:szCs w:val="18"/>
        </w:rPr>
        <w:t xml:space="preserve"> of film rights</w:t>
      </w:r>
      <w:r w:rsidR="00313507" w:rsidRPr="00A572BD">
        <w:rPr>
          <w:rFonts w:ascii="Arial" w:hAnsi="Arial" w:cs="Arial"/>
          <w:sz w:val="18"/>
          <w:szCs w:val="18"/>
        </w:rPr>
        <w:t xml:space="preserve"> which are</w:t>
      </w:r>
      <w:r w:rsidR="00490E4D" w:rsidRPr="00A572BD">
        <w:rPr>
          <w:rFonts w:ascii="Arial" w:hAnsi="Arial" w:cs="Arial"/>
          <w:sz w:val="18"/>
          <w:szCs w:val="18"/>
        </w:rPr>
        <w:t xml:space="preserve"> dominated in various currencies, primarily</w:t>
      </w:r>
      <w:r w:rsidR="00313507" w:rsidRPr="00A572BD">
        <w:rPr>
          <w:rFonts w:ascii="Arial" w:hAnsi="Arial" w:cs="Arial"/>
          <w:sz w:val="18"/>
          <w:szCs w:val="18"/>
        </w:rPr>
        <w:t xml:space="preserve"> </w:t>
      </w:r>
      <w:r w:rsidR="00490E4D" w:rsidRPr="00A572BD">
        <w:rPr>
          <w:rFonts w:ascii="Arial" w:hAnsi="Arial" w:cs="Arial"/>
          <w:sz w:val="18"/>
          <w:szCs w:val="18"/>
        </w:rPr>
        <w:t>USD. The Group does not use any derivative financial instruments to hedge foreign currency exposure.</w:t>
      </w:r>
    </w:p>
    <w:p w14:paraId="7194C5D8" w14:textId="7376EE05" w:rsidR="002D622D" w:rsidRPr="00A572BD" w:rsidRDefault="002D622D" w:rsidP="000C4A5F">
      <w:pPr>
        <w:suppressAutoHyphens/>
        <w:ind w:left="1080"/>
        <w:rPr>
          <w:rFonts w:ascii="Arial" w:hAnsi="Arial" w:cs="Arial"/>
          <w:sz w:val="18"/>
          <w:szCs w:val="18"/>
        </w:rPr>
      </w:pPr>
    </w:p>
    <w:p w14:paraId="20DF5AB1" w14:textId="33A6FBE3" w:rsidR="002D622D" w:rsidRPr="00A572BD" w:rsidRDefault="002D622D" w:rsidP="000C4A5F">
      <w:pPr>
        <w:suppressAutoHyphens/>
        <w:ind w:left="1080"/>
        <w:rPr>
          <w:rFonts w:ascii="Arial" w:hAnsi="Arial" w:cs="Arial"/>
          <w:i/>
          <w:iCs/>
          <w:color w:val="CF4A02"/>
          <w:sz w:val="18"/>
          <w:szCs w:val="18"/>
        </w:rPr>
      </w:pPr>
      <w:r w:rsidRPr="00A572BD">
        <w:rPr>
          <w:rFonts w:ascii="Arial" w:hAnsi="Arial" w:cs="Arial"/>
          <w:i/>
          <w:iCs/>
          <w:color w:val="CF4A02"/>
          <w:sz w:val="18"/>
          <w:szCs w:val="18"/>
        </w:rPr>
        <w:t>Risk</w:t>
      </w:r>
    </w:p>
    <w:p w14:paraId="673AC7B4" w14:textId="77777777" w:rsidR="00490E4D" w:rsidRPr="00A572BD" w:rsidRDefault="00490E4D" w:rsidP="000C4A5F">
      <w:pPr>
        <w:suppressAutoHyphens/>
        <w:ind w:left="1080"/>
        <w:rPr>
          <w:rFonts w:ascii="Arial" w:hAnsi="Arial" w:cs="Arial"/>
          <w:sz w:val="18"/>
          <w:szCs w:val="18"/>
        </w:rPr>
      </w:pPr>
    </w:p>
    <w:p w14:paraId="550C2605" w14:textId="77777777" w:rsidR="00490E4D" w:rsidRPr="00A572BD" w:rsidRDefault="00490E4D" w:rsidP="000C4A5F">
      <w:pPr>
        <w:ind w:left="1080"/>
        <w:rPr>
          <w:rFonts w:ascii="Arial" w:eastAsia="Times New Roman" w:hAnsi="Arial" w:cs="Arial"/>
          <w:sz w:val="18"/>
          <w:szCs w:val="18"/>
        </w:rPr>
      </w:pPr>
      <w:bookmarkStart w:id="7" w:name="_Hlk63354419"/>
      <w:r w:rsidRPr="00A572BD">
        <w:rPr>
          <w:rFonts w:ascii="Arial" w:eastAsia="Times New Roman" w:hAnsi="Arial" w:cs="Arial"/>
          <w:sz w:val="18"/>
          <w:szCs w:val="18"/>
        </w:rPr>
        <w:t>The Group’s exposure to foreign currency risk at the end of the reporting period, expressed in Baht are as follows:</w:t>
      </w:r>
    </w:p>
    <w:p w14:paraId="4E1B81A8" w14:textId="77777777" w:rsidR="00490E4D" w:rsidRPr="00A572BD" w:rsidRDefault="00490E4D" w:rsidP="000C4A5F">
      <w:pPr>
        <w:suppressAutoHyphens/>
        <w:ind w:left="1080"/>
        <w:rPr>
          <w:rFonts w:ascii="Arial" w:hAnsi="Arial" w:cs="Arial"/>
          <w:sz w:val="18"/>
          <w:szCs w:val="18"/>
        </w:rPr>
      </w:pPr>
    </w:p>
    <w:tbl>
      <w:tblPr>
        <w:tblW w:w="8381" w:type="dxa"/>
        <w:tblInd w:w="1080" w:type="dxa"/>
        <w:tblLayout w:type="fixed"/>
        <w:tblLook w:val="0000" w:firstRow="0" w:lastRow="0" w:firstColumn="0" w:lastColumn="0" w:noHBand="0" w:noVBand="0"/>
      </w:tblPr>
      <w:tblGrid>
        <w:gridCol w:w="3197"/>
        <w:gridCol w:w="1296"/>
        <w:gridCol w:w="1296"/>
        <w:gridCol w:w="1296"/>
        <w:gridCol w:w="1296"/>
      </w:tblGrid>
      <w:tr w:rsidR="0012538A" w:rsidRPr="00A572BD" w14:paraId="0D9A383F" w14:textId="77777777" w:rsidTr="0072066A">
        <w:trPr>
          <w:trHeight w:val="20"/>
        </w:trPr>
        <w:tc>
          <w:tcPr>
            <w:tcW w:w="3197" w:type="dxa"/>
            <w:shd w:val="clear" w:color="auto" w:fill="auto"/>
            <w:vAlign w:val="bottom"/>
          </w:tcPr>
          <w:p w14:paraId="1049DCD5" w14:textId="77777777" w:rsidR="0012538A" w:rsidRPr="00A572BD" w:rsidRDefault="0012538A" w:rsidP="0012538A">
            <w:pPr>
              <w:autoSpaceDE w:val="0"/>
              <w:autoSpaceDN w:val="0"/>
              <w:ind w:left="-86" w:right="-72"/>
              <w:jc w:val="left"/>
              <w:rPr>
                <w:rFonts w:ascii="Arial" w:eastAsia="Arial" w:hAnsi="Arial" w:cs="Arial"/>
                <w:b/>
                <w:bCs/>
                <w:sz w:val="18"/>
                <w:szCs w:val="18"/>
                <w:lang w:val="en-US" w:eastAsia="en-GB"/>
              </w:rPr>
            </w:pPr>
          </w:p>
        </w:tc>
        <w:tc>
          <w:tcPr>
            <w:tcW w:w="5184" w:type="dxa"/>
            <w:gridSpan w:val="4"/>
            <w:tcBorders>
              <w:top w:val="single" w:sz="4" w:space="0" w:color="auto"/>
              <w:bottom w:val="single" w:sz="4" w:space="0" w:color="auto"/>
            </w:tcBorders>
            <w:shd w:val="clear" w:color="auto" w:fill="FFFFFF" w:themeFill="background1"/>
            <w:vAlign w:val="bottom"/>
          </w:tcPr>
          <w:p w14:paraId="7CA97FD6" w14:textId="73D9C28A" w:rsidR="0012538A" w:rsidRPr="0072066A" w:rsidRDefault="0012538A" w:rsidP="0012538A">
            <w:pPr>
              <w:autoSpaceDE w:val="0"/>
              <w:autoSpaceDN w:val="0"/>
              <w:jc w:val="right"/>
              <w:rPr>
                <w:rFonts w:ascii="Arial" w:eastAsia="Arial" w:hAnsi="Arial" w:cs="Arial"/>
                <w:b/>
                <w:bCs/>
                <w:sz w:val="18"/>
                <w:szCs w:val="18"/>
                <w:lang w:val="en-US" w:eastAsia="en-GB"/>
              </w:rPr>
            </w:pPr>
            <w:r w:rsidRPr="00A572BD">
              <w:rPr>
                <w:rFonts w:ascii="Arial" w:eastAsia="Arial" w:hAnsi="Arial" w:cs="Arial"/>
                <w:b/>
                <w:bCs/>
                <w:sz w:val="18"/>
                <w:szCs w:val="18"/>
                <w:lang w:eastAsia="en-GB"/>
              </w:rPr>
              <w:t>Unit: Baht’000</w:t>
            </w:r>
          </w:p>
        </w:tc>
      </w:tr>
      <w:tr w:rsidR="0012538A" w:rsidRPr="00A572BD" w14:paraId="0E67874B" w14:textId="77777777" w:rsidTr="004B23AF">
        <w:trPr>
          <w:trHeight w:val="20"/>
        </w:trPr>
        <w:tc>
          <w:tcPr>
            <w:tcW w:w="3197" w:type="dxa"/>
            <w:shd w:val="clear" w:color="auto" w:fill="auto"/>
            <w:vAlign w:val="bottom"/>
          </w:tcPr>
          <w:p w14:paraId="706C73F8" w14:textId="77777777" w:rsidR="0012538A" w:rsidRPr="00A572BD" w:rsidRDefault="0012538A" w:rsidP="0012538A">
            <w:pPr>
              <w:autoSpaceDE w:val="0"/>
              <w:autoSpaceDN w:val="0"/>
              <w:ind w:left="-86" w:right="-72"/>
              <w:jc w:val="left"/>
              <w:rPr>
                <w:rFonts w:ascii="Arial" w:eastAsia="Arial" w:hAnsi="Arial" w:cs="Arial"/>
                <w:b/>
                <w:bCs/>
                <w:sz w:val="18"/>
                <w:szCs w:val="18"/>
                <w:lang w:val="en-US" w:eastAsia="en-GB"/>
              </w:rPr>
            </w:pPr>
          </w:p>
        </w:tc>
        <w:tc>
          <w:tcPr>
            <w:tcW w:w="2592" w:type="dxa"/>
            <w:gridSpan w:val="2"/>
            <w:tcBorders>
              <w:top w:val="single" w:sz="4" w:space="0" w:color="auto"/>
              <w:bottom w:val="single" w:sz="4" w:space="0" w:color="auto"/>
            </w:tcBorders>
            <w:shd w:val="clear" w:color="auto" w:fill="auto"/>
            <w:vAlign w:val="bottom"/>
          </w:tcPr>
          <w:p w14:paraId="66E8BAA6" w14:textId="77777777" w:rsidR="0012538A" w:rsidRPr="00A572BD" w:rsidRDefault="0012538A" w:rsidP="0012538A">
            <w:pPr>
              <w:autoSpaceDE w:val="0"/>
              <w:autoSpaceDN w:val="0"/>
              <w:jc w:val="center"/>
              <w:rPr>
                <w:rFonts w:ascii="Arial" w:eastAsia="Arial" w:hAnsi="Arial" w:cs="Arial"/>
                <w:b/>
                <w:bCs/>
                <w:sz w:val="18"/>
                <w:szCs w:val="18"/>
                <w:lang w:val="en-US" w:eastAsia="en-GB"/>
              </w:rPr>
            </w:pPr>
            <w:r w:rsidRPr="00A572BD">
              <w:rPr>
                <w:rFonts w:ascii="Arial" w:eastAsia="Arial" w:hAnsi="Arial" w:cs="Arial"/>
                <w:b/>
                <w:bCs/>
                <w:sz w:val="18"/>
                <w:szCs w:val="18"/>
                <w:lang w:val="en-US" w:eastAsia="en-GB"/>
              </w:rPr>
              <w:t>Consolidated financial statements</w:t>
            </w:r>
          </w:p>
        </w:tc>
        <w:tc>
          <w:tcPr>
            <w:tcW w:w="2592" w:type="dxa"/>
            <w:gridSpan w:val="2"/>
            <w:tcBorders>
              <w:top w:val="single" w:sz="4" w:space="0" w:color="auto"/>
              <w:bottom w:val="single" w:sz="4" w:space="0" w:color="auto"/>
            </w:tcBorders>
            <w:shd w:val="clear" w:color="auto" w:fill="auto"/>
            <w:vAlign w:val="bottom"/>
          </w:tcPr>
          <w:p w14:paraId="0BA9DBF2" w14:textId="76F8C764" w:rsidR="0012538A" w:rsidRPr="00A572BD" w:rsidRDefault="0012538A" w:rsidP="0012538A">
            <w:pPr>
              <w:autoSpaceDE w:val="0"/>
              <w:autoSpaceDN w:val="0"/>
              <w:jc w:val="center"/>
              <w:rPr>
                <w:rFonts w:ascii="Arial" w:eastAsia="Arial" w:hAnsi="Arial" w:cs="Arial"/>
                <w:b/>
                <w:bCs/>
                <w:sz w:val="18"/>
                <w:szCs w:val="18"/>
                <w:lang w:val="en-US" w:eastAsia="en-GB"/>
              </w:rPr>
            </w:pPr>
            <w:r w:rsidRPr="00A572BD">
              <w:rPr>
                <w:rFonts w:ascii="Arial" w:eastAsia="Arial" w:hAnsi="Arial" w:cs="Arial"/>
                <w:b/>
                <w:bCs/>
                <w:sz w:val="18"/>
                <w:szCs w:val="18"/>
                <w:lang w:val="en-US" w:eastAsia="en-GB"/>
              </w:rPr>
              <w:t>Separate financial statements</w:t>
            </w:r>
          </w:p>
        </w:tc>
      </w:tr>
      <w:tr w:rsidR="0012538A" w:rsidRPr="00A572BD" w14:paraId="3E1B0B4F" w14:textId="77777777" w:rsidTr="004B23AF">
        <w:trPr>
          <w:trHeight w:val="20"/>
        </w:trPr>
        <w:tc>
          <w:tcPr>
            <w:tcW w:w="3197" w:type="dxa"/>
            <w:shd w:val="clear" w:color="auto" w:fill="auto"/>
            <w:vAlign w:val="bottom"/>
          </w:tcPr>
          <w:p w14:paraId="1E3EF46F" w14:textId="77777777" w:rsidR="0012538A" w:rsidRPr="00A572BD" w:rsidRDefault="0012538A" w:rsidP="0012538A">
            <w:pPr>
              <w:autoSpaceDE w:val="0"/>
              <w:autoSpaceDN w:val="0"/>
              <w:ind w:left="-86" w:right="-72"/>
              <w:jc w:val="left"/>
              <w:rPr>
                <w:rFonts w:ascii="Arial" w:eastAsia="Arial" w:hAnsi="Arial" w:cs="Arial"/>
                <w:sz w:val="18"/>
                <w:szCs w:val="18"/>
                <w:highlight w:val="yellow"/>
                <w:lang w:val="en-US" w:eastAsia="en-GB"/>
              </w:rPr>
            </w:pPr>
          </w:p>
        </w:tc>
        <w:tc>
          <w:tcPr>
            <w:tcW w:w="1296" w:type="dxa"/>
            <w:tcBorders>
              <w:top w:val="single" w:sz="4" w:space="0" w:color="auto"/>
              <w:bottom w:val="single" w:sz="4" w:space="0" w:color="auto"/>
            </w:tcBorders>
            <w:shd w:val="clear" w:color="auto" w:fill="auto"/>
            <w:vAlign w:val="bottom"/>
          </w:tcPr>
          <w:p w14:paraId="5A575E73" w14:textId="77777777" w:rsidR="0012538A" w:rsidRPr="00A572BD" w:rsidRDefault="0012538A" w:rsidP="00C9320E">
            <w:pPr>
              <w:autoSpaceDE w:val="0"/>
              <w:autoSpaceDN w:val="0"/>
              <w:ind w:right="-72"/>
              <w:jc w:val="right"/>
              <w:rPr>
                <w:rFonts w:ascii="Arial" w:eastAsia="Arial" w:hAnsi="Arial" w:cs="Arial"/>
                <w:b/>
                <w:bCs/>
                <w:sz w:val="18"/>
                <w:szCs w:val="18"/>
                <w:lang w:val="en-US" w:eastAsia="en-GB"/>
              </w:rPr>
            </w:pPr>
            <w:r>
              <w:rPr>
                <w:rFonts w:ascii="Arial" w:eastAsia="Arial" w:hAnsi="Arial" w:cs="Arial"/>
                <w:b/>
                <w:bCs/>
                <w:sz w:val="18"/>
                <w:szCs w:val="18"/>
                <w:lang w:val="en-US" w:eastAsia="en-GB"/>
              </w:rPr>
              <w:t>2021</w:t>
            </w:r>
          </w:p>
        </w:tc>
        <w:tc>
          <w:tcPr>
            <w:tcW w:w="1296" w:type="dxa"/>
            <w:tcBorders>
              <w:top w:val="single" w:sz="4" w:space="0" w:color="auto"/>
              <w:bottom w:val="single" w:sz="4" w:space="0" w:color="auto"/>
            </w:tcBorders>
            <w:shd w:val="clear" w:color="auto" w:fill="auto"/>
            <w:vAlign w:val="bottom"/>
          </w:tcPr>
          <w:p w14:paraId="7034143F" w14:textId="6C932F91" w:rsidR="0012538A" w:rsidRPr="00A572BD" w:rsidRDefault="0012538A" w:rsidP="00C9320E">
            <w:pPr>
              <w:autoSpaceDE w:val="0"/>
              <w:autoSpaceDN w:val="0"/>
              <w:ind w:right="-72"/>
              <w:jc w:val="right"/>
              <w:rPr>
                <w:rFonts w:ascii="Arial" w:eastAsia="Arial" w:hAnsi="Arial" w:cs="Arial"/>
                <w:b/>
                <w:bCs/>
                <w:sz w:val="18"/>
                <w:szCs w:val="18"/>
                <w:lang w:val="en-US" w:eastAsia="en-GB"/>
              </w:rPr>
            </w:pPr>
            <w:r>
              <w:rPr>
                <w:rFonts w:ascii="Arial" w:eastAsia="Arial" w:hAnsi="Arial" w:cs="Arial"/>
                <w:b/>
                <w:bCs/>
                <w:sz w:val="18"/>
                <w:szCs w:val="18"/>
                <w:lang w:val="en-US" w:eastAsia="en-GB"/>
              </w:rPr>
              <w:t>2020</w:t>
            </w:r>
          </w:p>
        </w:tc>
        <w:tc>
          <w:tcPr>
            <w:tcW w:w="1296" w:type="dxa"/>
            <w:tcBorders>
              <w:top w:val="single" w:sz="4" w:space="0" w:color="auto"/>
              <w:bottom w:val="single" w:sz="4" w:space="0" w:color="auto"/>
            </w:tcBorders>
            <w:shd w:val="clear" w:color="auto" w:fill="auto"/>
            <w:vAlign w:val="bottom"/>
          </w:tcPr>
          <w:p w14:paraId="5CBA43B5" w14:textId="689A60AC" w:rsidR="0012538A" w:rsidRPr="00A572BD" w:rsidRDefault="0012538A" w:rsidP="00C9320E">
            <w:pPr>
              <w:autoSpaceDE w:val="0"/>
              <w:autoSpaceDN w:val="0"/>
              <w:ind w:right="-72"/>
              <w:jc w:val="right"/>
              <w:rPr>
                <w:rFonts w:ascii="Arial" w:eastAsia="Arial" w:hAnsi="Arial" w:cs="Arial"/>
                <w:b/>
                <w:bCs/>
                <w:sz w:val="18"/>
                <w:szCs w:val="18"/>
                <w:lang w:val="en-US" w:eastAsia="en-GB"/>
              </w:rPr>
            </w:pPr>
            <w:r>
              <w:rPr>
                <w:rFonts w:ascii="Arial" w:eastAsia="Arial" w:hAnsi="Arial" w:cs="Arial"/>
                <w:b/>
                <w:bCs/>
                <w:sz w:val="18"/>
                <w:szCs w:val="18"/>
                <w:lang w:val="en-US" w:eastAsia="en-GB"/>
              </w:rPr>
              <w:t>2021</w:t>
            </w:r>
          </w:p>
        </w:tc>
        <w:tc>
          <w:tcPr>
            <w:tcW w:w="1296" w:type="dxa"/>
            <w:tcBorders>
              <w:top w:val="single" w:sz="4" w:space="0" w:color="auto"/>
              <w:bottom w:val="single" w:sz="4" w:space="0" w:color="auto"/>
            </w:tcBorders>
            <w:shd w:val="clear" w:color="auto" w:fill="auto"/>
            <w:vAlign w:val="bottom"/>
          </w:tcPr>
          <w:p w14:paraId="18F9B17F" w14:textId="057BA14C" w:rsidR="0012538A" w:rsidRPr="00A572BD" w:rsidRDefault="0012538A" w:rsidP="00C9320E">
            <w:pPr>
              <w:autoSpaceDE w:val="0"/>
              <w:autoSpaceDN w:val="0"/>
              <w:ind w:right="-72"/>
              <w:jc w:val="right"/>
              <w:rPr>
                <w:rFonts w:ascii="Arial" w:eastAsia="Arial" w:hAnsi="Arial" w:cs="Arial"/>
                <w:b/>
                <w:bCs/>
                <w:sz w:val="18"/>
                <w:szCs w:val="18"/>
                <w:lang w:val="en-US" w:eastAsia="en-GB"/>
              </w:rPr>
            </w:pPr>
            <w:r>
              <w:rPr>
                <w:rFonts w:ascii="Arial" w:eastAsia="Arial" w:hAnsi="Arial" w:cs="Arial"/>
                <w:b/>
                <w:bCs/>
                <w:sz w:val="18"/>
                <w:szCs w:val="18"/>
                <w:lang w:val="en-US" w:eastAsia="en-GB"/>
              </w:rPr>
              <w:t>2020</w:t>
            </w:r>
          </w:p>
        </w:tc>
      </w:tr>
      <w:tr w:rsidR="0012538A" w:rsidRPr="00A572BD" w14:paraId="277281ED" w14:textId="77777777" w:rsidTr="00D66254">
        <w:trPr>
          <w:trHeight w:val="20"/>
        </w:trPr>
        <w:tc>
          <w:tcPr>
            <w:tcW w:w="3197" w:type="dxa"/>
            <w:shd w:val="clear" w:color="auto" w:fill="auto"/>
            <w:vAlign w:val="bottom"/>
          </w:tcPr>
          <w:p w14:paraId="5AA7F275" w14:textId="77777777" w:rsidR="0012538A" w:rsidRPr="00A572BD" w:rsidRDefault="0012538A" w:rsidP="0012538A">
            <w:pPr>
              <w:autoSpaceDE w:val="0"/>
              <w:autoSpaceDN w:val="0"/>
              <w:ind w:left="-86" w:right="-72"/>
              <w:jc w:val="left"/>
              <w:rPr>
                <w:rFonts w:ascii="Arial" w:eastAsia="Arial" w:hAnsi="Arial" w:cs="Arial"/>
                <w:sz w:val="18"/>
                <w:szCs w:val="18"/>
                <w:lang w:val="en-US" w:eastAsia="en-GB"/>
              </w:rPr>
            </w:pPr>
          </w:p>
        </w:tc>
        <w:tc>
          <w:tcPr>
            <w:tcW w:w="1296" w:type="dxa"/>
            <w:tcBorders>
              <w:top w:val="single" w:sz="4" w:space="0" w:color="auto"/>
              <w:bottom w:val="single" w:sz="4" w:space="0" w:color="auto"/>
            </w:tcBorders>
            <w:shd w:val="clear" w:color="auto" w:fill="auto"/>
            <w:vAlign w:val="bottom"/>
          </w:tcPr>
          <w:p w14:paraId="780D69DD" w14:textId="77777777" w:rsidR="0012538A" w:rsidRPr="00A572BD" w:rsidRDefault="0012538A" w:rsidP="0012538A">
            <w:pPr>
              <w:autoSpaceDE w:val="0"/>
              <w:autoSpaceDN w:val="0"/>
              <w:ind w:right="-72"/>
              <w:jc w:val="right"/>
              <w:rPr>
                <w:rFonts w:ascii="Arial" w:eastAsia="Arial" w:hAnsi="Arial" w:cs="Arial"/>
                <w:b/>
                <w:bCs/>
                <w:sz w:val="18"/>
                <w:szCs w:val="18"/>
                <w:lang w:val="en-US" w:eastAsia="en-GB"/>
              </w:rPr>
            </w:pPr>
            <w:r w:rsidRPr="00A572BD">
              <w:rPr>
                <w:rFonts w:ascii="Arial" w:eastAsia="Arial" w:hAnsi="Arial" w:cs="Arial"/>
                <w:b/>
                <w:bCs/>
                <w:sz w:val="18"/>
                <w:szCs w:val="18"/>
                <w:lang w:val="en-US" w:eastAsia="en-GB"/>
              </w:rPr>
              <w:t>US Dollar</w:t>
            </w:r>
          </w:p>
        </w:tc>
        <w:tc>
          <w:tcPr>
            <w:tcW w:w="1296" w:type="dxa"/>
            <w:tcBorders>
              <w:top w:val="single" w:sz="4" w:space="0" w:color="auto"/>
              <w:bottom w:val="single" w:sz="4" w:space="0" w:color="auto"/>
            </w:tcBorders>
            <w:shd w:val="clear" w:color="auto" w:fill="auto"/>
            <w:vAlign w:val="bottom"/>
          </w:tcPr>
          <w:p w14:paraId="35A32AB0" w14:textId="6532B81F" w:rsidR="0012538A" w:rsidRPr="00A572BD" w:rsidRDefault="0012538A" w:rsidP="0012538A">
            <w:pPr>
              <w:autoSpaceDE w:val="0"/>
              <w:autoSpaceDN w:val="0"/>
              <w:ind w:right="-72"/>
              <w:jc w:val="right"/>
              <w:rPr>
                <w:rFonts w:ascii="Arial" w:eastAsia="Arial" w:hAnsi="Arial" w:cs="Arial"/>
                <w:b/>
                <w:bCs/>
                <w:sz w:val="18"/>
                <w:szCs w:val="18"/>
                <w:lang w:val="en-US" w:eastAsia="en-GB"/>
              </w:rPr>
            </w:pPr>
            <w:r w:rsidRPr="00A572BD">
              <w:rPr>
                <w:rFonts w:ascii="Arial" w:eastAsia="Arial" w:hAnsi="Arial" w:cs="Arial"/>
                <w:b/>
                <w:bCs/>
                <w:sz w:val="18"/>
                <w:szCs w:val="18"/>
                <w:lang w:val="en-US" w:eastAsia="en-GB"/>
              </w:rPr>
              <w:t>US Dollar</w:t>
            </w:r>
          </w:p>
        </w:tc>
        <w:tc>
          <w:tcPr>
            <w:tcW w:w="1296" w:type="dxa"/>
            <w:tcBorders>
              <w:top w:val="single" w:sz="4" w:space="0" w:color="auto"/>
              <w:bottom w:val="single" w:sz="4" w:space="0" w:color="auto"/>
            </w:tcBorders>
            <w:shd w:val="clear" w:color="auto" w:fill="auto"/>
            <w:vAlign w:val="bottom"/>
          </w:tcPr>
          <w:p w14:paraId="4FA96EE3" w14:textId="77777777" w:rsidR="0012538A" w:rsidRPr="00A572BD" w:rsidRDefault="0012538A" w:rsidP="0012538A">
            <w:pPr>
              <w:autoSpaceDE w:val="0"/>
              <w:autoSpaceDN w:val="0"/>
              <w:ind w:right="-72"/>
              <w:jc w:val="right"/>
              <w:rPr>
                <w:rFonts w:ascii="Arial" w:eastAsia="Arial" w:hAnsi="Arial" w:cs="Arial"/>
                <w:b/>
                <w:bCs/>
                <w:sz w:val="18"/>
                <w:szCs w:val="18"/>
                <w:lang w:val="en-US" w:eastAsia="en-GB"/>
              </w:rPr>
            </w:pPr>
            <w:r w:rsidRPr="00A572BD">
              <w:rPr>
                <w:rFonts w:ascii="Arial" w:eastAsia="Arial" w:hAnsi="Arial" w:cs="Arial"/>
                <w:b/>
                <w:bCs/>
                <w:sz w:val="18"/>
                <w:szCs w:val="18"/>
                <w:lang w:val="en-US" w:eastAsia="en-GB"/>
              </w:rPr>
              <w:t>US Dollar</w:t>
            </w:r>
          </w:p>
        </w:tc>
        <w:tc>
          <w:tcPr>
            <w:tcW w:w="1296" w:type="dxa"/>
            <w:tcBorders>
              <w:top w:val="single" w:sz="4" w:space="0" w:color="auto"/>
              <w:bottom w:val="single" w:sz="4" w:space="0" w:color="auto"/>
            </w:tcBorders>
            <w:shd w:val="clear" w:color="auto" w:fill="auto"/>
            <w:vAlign w:val="bottom"/>
          </w:tcPr>
          <w:p w14:paraId="320FE936" w14:textId="39E75B7C" w:rsidR="0012538A" w:rsidRPr="00A572BD" w:rsidRDefault="0012538A" w:rsidP="0012538A">
            <w:pPr>
              <w:autoSpaceDE w:val="0"/>
              <w:autoSpaceDN w:val="0"/>
              <w:ind w:right="-72"/>
              <w:jc w:val="right"/>
              <w:rPr>
                <w:rFonts w:ascii="Arial" w:eastAsia="Arial" w:hAnsi="Arial" w:cs="Arial"/>
                <w:b/>
                <w:bCs/>
                <w:sz w:val="18"/>
                <w:szCs w:val="18"/>
                <w:lang w:val="en-US" w:eastAsia="en-GB"/>
              </w:rPr>
            </w:pPr>
            <w:r w:rsidRPr="00A572BD">
              <w:rPr>
                <w:rFonts w:ascii="Arial" w:eastAsia="Arial" w:hAnsi="Arial" w:cs="Arial"/>
                <w:b/>
                <w:bCs/>
                <w:sz w:val="18"/>
                <w:szCs w:val="18"/>
                <w:lang w:val="en-US" w:eastAsia="en-GB"/>
              </w:rPr>
              <w:t>US Dollar</w:t>
            </w:r>
          </w:p>
        </w:tc>
      </w:tr>
      <w:tr w:rsidR="0012538A" w:rsidRPr="00A572BD" w14:paraId="3C68D972" w14:textId="77777777" w:rsidTr="00D66254">
        <w:trPr>
          <w:trHeight w:val="20"/>
        </w:trPr>
        <w:tc>
          <w:tcPr>
            <w:tcW w:w="3197" w:type="dxa"/>
            <w:shd w:val="clear" w:color="auto" w:fill="auto"/>
            <w:vAlign w:val="bottom"/>
          </w:tcPr>
          <w:p w14:paraId="6EEF3B9C" w14:textId="77777777" w:rsidR="0012538A" w:rsidRPr="00A572BD" w:rsidRDefault="0012538A" w:rsidP="0012538A">
            <w:pPr>
              <w:autoSpaceDE w:val="0"/>
              <w:autoSpaceDN w:val="0"/>
              <w:ind w:left="-86" w:right="-72"/>
              <w:jc w:val="left"/>
              <w:rPr>
                <w:rFonts w:ascii="Arial" w:eastAsia="Arial" w:hAnsi="Arial" w:cs="Arial"/>
                <w:b/>
                <w:bCs/>
                <w:sz w:val="18"/>
                <w:szCs w:val="18"/>
                <w:lang w:val="en-US" w:eastAsia="en-GB"/>
              </w:rPr>
            </w:pPr>
          </w:p>
        </w:tc>
        <w:tc>
          <w:tcPr>
            <w:tcW w:w="1296" w:type="dxa"/>
            <w:tcBorders>
              <w:top w:val="single" w:sz="4" w:space="0" w:color="auto"/>
            </w:tcBorders>
            <w:shd w:val="clear" w:color="auto" w:fill="FAFAFA"/>
            <w:vAlign w:val="bottom"/>
          </w:tcPr>
          <w:p w14:paraId="6ACEB9B1" w14:textId="77777777" w:rsidR="0012538A" w:rsidRPr="00A572BD" w:rsidRDefault="0012538A" w:rsidP="0012538A">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vAlign w:val="bottom"/>
          </w:tcPr>
          <w:p w14:paraId="17B6BC68" w14:textId="77777777" w:rsidR="0012538A" w:rsidRPr="00A572BD" w:rsidRDefault="0012538A" w:rsidP="0012538A">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FAFAFA"/>
            <w:vAlign w:val="bottom"/>
          </w:tcPr>
          <w:p w14:paraId="5866940F" w14:textId="77777777" w:rsidR="0012538A" w:rsidRPr="00A572BD" w:rsidRDefault="0012538A" w:rsidP="0012538A">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vAlign w:val="bottom"/>
          </w:tcPr>
          <w:p w14:paraId="724AD8B7" w14:textId="77777777" w:rsidR="0012538A" w:rsidRPr="00A572BD" w:rsidRDefault="0012538A" w:rsidP="0012538A">
            <w:pPr>
              <w:autoSpaceDE w:val="0"/>
              <w:autoSpaceDN w:val="0"/>
              <w:ind w:right="-72"/>
              <w:jc w:val="right"/>
              <w:rPr>
                <w:rFonts w:ascii="Arial" w:eastAsia="Arial" w:hAnsi="Arial" w:cs="Arial"/>
                <w:sz w:val="18"/>
                <w:szCs w:val="18"/>
                <w:lang w:val="en-US" w:eastAsia="en-GB"/>
              </w:rPr>
            </w:pPr>
          </w:p>
        </w:tc>
      </w:tr>
      <w:tr w:rsidR="0012538A" w:rsidRPr="00A572BD" w14:paraId="0B825E74" w14:textId="77777777" w:rsidTr="00D66254">
        <w:trPr>
          <w:trHeight w:val="20"/>
        </w:trPr>
        <w:tc>
          <w:tcPr>
            <w:tcW w:w="3197" w:type="dxa"/>
            <w:shd w:val="clear" w:color="auto" w:fill="auto"/>
            <w:vAlign w:val="bottom"/>
          </w:tcPr>
          <w:p w14:paraId="2157218D" w14:textId="7206BD5A" w:rsidR="0012538A" w:rsidRPr="00A572BD" w:rsidRDefault="0012538A" w:rsidP="0012538A">
            <w:pPr>
              <w:autoSpaceDE w:val="0"/>
              <w:autoSpaceDN w:val="0"/>
              <w:ind w:left="-86" w:right="-72"/>
              <w:jc w:val="left"/>
              <w:rPr>
                <w:rFonts w:ascii="Arial" w:eastAsia="Arial" w:hAnsi="Arial" w:cs="Arial"/>
                <w:sz w:val="18"/>
                <w:szCs w:val="18"/>
                <w:lang w:val="en-US" w:eastAsia="en-GB"/>
              </w:rPr>
            </w:pPr>
            <w:r w:rsidRPr="00A572BD">
              <w:rPr>
                <w:rFonts w:ascii="Arial" w:eastAsia="Arial" w:hAnsi="Arial" w:cs="Arial"/>
                <w:sz w:val="18"/>
                <w:szCs w:val="18"/>
                <w:lang w:val="en-US" w:eastAsia="en-GB"/>
              </w:rPr>
              <w:t>Trade and other receivables - net</w:t>
            </w:r>
          </w:p>
        </w:tc>
        <w:tc>
          <w:tcPr>
            <w:tcW w:w="1296" w:type="dxa"/>
            <w:shd w:val="clear" w:color="auto" w:fill="FAFAFA"/>
            <w:vAlign w:val="bottom"/>
          </w:tcPr>
          <w:p w14:paraId="26AED67F" w14:textId="1B520C92" w:rsidR="0012538A" w:rsidRPr="00A572BD" w:rsidRDefault="0012538A" w:rsidP="0012538A">
            <w:pPr>
              <w:autoSpaceDE w:val="0"/>
              <w:autoSpaceDN w:val="0"/>
              <w:ind w:right="-72"/>
              <w:jc w:val="right"/>
              <w:rPr>
                <w:rFonts w:ascii="Arial" w:eastAsia="Arial" w:hAnsi="Arial" w:cs="Arial"/>
                <w:spacing w:val="-2"/>
                <w:sz w:val="18"/>
                <w:szCs w:val="18"/>
                <w:lang w:val="en-US" w:eastAsia="en-GB"/>
              </w:rPr>
            </w:pPr>
            <w:r w:rsidRPr="00CC13EB">
              <w:rPr>
                <w:rFonts w:ascii="Arial" w:eastAsia="Arial" w:hAnsi="Arial" w:cs="Arial"/>
                <w:spacing w:val="-2"/>
                <w:sz w:val="18"/>
                <w:szCs w:val="18"/>
                <w:lang w:val="en-US" w:eastAsia="en-GB"/>
              </w:rPr>
              <w:t>2</w:t>
            </w:r>
            <w:r w:rsidR="00003C6C">
              <w:rPr>
                <w:rFonts w:ascii="Arial" w:eastAsia="Arial" w:hAnsi="Arial" w:cstheme="minorBidi"/>
                <w:spacing w:val="-2"/>
                <w:sz w:val="18"/>
                <w:szCs w:val="18"/>
                <w:lang w:val="en-US" w:eastAsia="en-GB"/>
              </w:rPr>
              <w:t>3</w:t>
            </w:r>
            <w:r w:rsidRPr="00CC13EB">
              <w:rPr>
                <w:rFonts w:ascii="Arial" w:eastAsia="Arial" w:hAnsi="Arial" w:cs="Arial"/>
                <w:spacing w:val="-2"/>
                <w:sz w:val="18"/>
                <w:szCs w:val="18"/>
                <w:lang w:val="en-US" w:eastAsia="en-GB"/>
              </w:rPr>
              <w:t>,</w:t>
            </w:r>
            <w:r w:rsidR="00003C6C">
              <w:rPr>
                <w:rFonts w:ascii="Arial" w:eastAsia="Arial" w:hAnsi="Arial" w:cs="Arial"/>
                <w:spacing w:val="-2"/>
                <w:sz w:val="18"/>
                <w:szCs w:val="18"/>
                <w:lang w:val="en-US" w:eastAsia="en-GB"/>
              </w:rPr>
              <w:t>081</w:t>
            </w:r>
          </w:p>
        </w:tc>
        <w:tc>
          <w:tcPr>
            <w:tcW w:w="1296" w:type="dxa"/>
            <w:shd w:val="clear" w:color="auto" w:fill="auto"/>
            <w:vAlign w:val="bottom"/>
          </w:tcPr>
          <w:p w14:paraId="1C67896D" w14:textId="264797F3" w:rsidR="0012538A" w:rsidRPr="00A572BD" w:rsidRDefault="0012538A" w:rsidP="0012538A">
            <w:pPr>
              <w:autoSpaceDE w:val="0"/>
              <w:autoSpaceDN w:val="0"/>
              <w:ind w:right="-72"/>
              <w:jc w:val="right"/>
              <w:rPr>
                <w:rFonts w:ascii="Arial" w:eastAsia="Arial" w:hAnsi="Arial" w:cs="Arial"/>
                <w:spacing w:val="-2"/>
                <w:sz w:val="18"/>
                <w:szCs w:val="18"/>
                <w:lang w:val="en-US" w:eastAsia="en-GB"/>
              </w:rPr>
            </w:pPr>
            <w:r w:rsidRPr="00CC13EB">
              <w:rPr>
                <w:rFonts w:ascii="Arial" w:eastAsia="Arial" w:hAnsi="Arial" w:cs="Arial"/>
                <w:spacing w:val="-2"/>
                <w:sz w:val="18"/>
                <w:szCs w:val="18"/>
                <w:lang w:val="en-US" w:eastAsia="en-GB"/>
              </w:rPr>
              <w:t>21,493</w:t>
            </w:r>
          </w:p>
        </w:tc>
        <w:tc>
          <w:tcPr>
            <w:tcW w:w="1296" w:type="dxa"/>
            <w:shd w:val="clear" w:color="auto" w:fill="FAFAFA"/>
            <w:vAlign w:val="bottom"/>
          </w:tcPr>
          <w:p w14:paraId="4B0FD26B" w14:textId="768E583E" w:rsidR="0012538A" w:rsidRPr="00A572BD" w:rsidRDefault="0012538A" w:rsidP="0012538A">
            <w:pPr>
              <w:autoSpaceDE w:val="0"/>
              <w:autoSpaceDN w:val="0"/>
              <w:ind w:right="-72"/>
              <w:jc w:val="right"/>
              <w:rPr>
                <w:rFonts w:ascii="Arial" w:eastAsia="Arial" w:hAnsi="Arial" w:cs="Arial"/>
                <w:spacing w:val="-2"/>
                <w:sz w:val="18"/>
                <w:szCs w:val="18"/>
                <w:lang w:val="en-US" w:eastAsia="en-GB"/>
              </w:rPr>
            </w:pPr>
            <w:r w:rsidRPr="00CC13EB">
              <w:rPr>
                <w:rFonts w:ascii="Arial" w:eastAsia="Arial" w:hAnsi="Arial" w:cs="Arial"/>
                <w:spacing w:val="-2"/>
                <w:sz w:val="18"/>
                <w:szCs w:val="18"/>
                <w:lang w:eastAsia="en-GB"/>
              </w:rPr>
              <w:t>3,7</w:t>
            </w:r>
            <w:r w:rsidR="00003C6C">
              <w:rPr>
                <w:rFonts w:ascii="Arial" w:eastAsia="Arial" w:hAnsi="Arial" w:cs="Arial"/>
                <w:spacing w:val="-2"/>
                <w:sz w:val="18"/>
                <w:szCs w:val="18"/>
                <w:lang w:eastAsia="en-GB"/>
              </w:rPr>
              <w:t>28</w:t>
            </w:r>
          </w:p>
        </w:tc>
        <w:tc>
          <w:tcPr>
            <w:tcW w:w="1296" w:type="dxa"/>
            <w:shd w:val="clear" w:color="auto" w:fill="auto"/>
            <w:vAlign w:val="bottom"/>
          </w:tcPr>
          <w:p w14:paraId="39083913" w14:textId="76C6200A" w:rsidR="0012538A" w:rsidRPr="00A572BD" w:rsidRDefault="0012538A" w:rsidP="0012538A">
            <w:pPr>
              <w:autoSpaceDE w:val="0"/>
              <w:autoSpaceDN w:val="0"/>
              <w:ind w:right="-72"/>
              <w:jc w:val="right"/>
              <w:rPr>
                <w:rFonts w:ascii="Arial" w:eastAsia="Arial" w:hAnsi="Arial" w:cs="Arial"/>
                <w:spacing w:val="-2"/>
                <w:sz w:val="18"/>
                <w:szCs w:val="18"/>
                <w:lang w:val="en-US" w:eastAsia="en-GB"/>
              </w:rPr>
            </w:pPr>
            <w:r w:rsidRPr="00CC13EB">
              <w:rPr>
                <w:rFonts w:ascii="Arial" w:eastAsia="Arial" w:hAnsi="Arial" w:cs="Arial"/>
                <w:spacing w:val="-2"/>
                <w:sz w:val="18"/>
                <w:szCs w:val="18"/>
                <w:lang w:val="en-US" w:eastAsia="en-GB"/>
              </w:rPr>
              <w:t>816</w:t>
            </w:r>
          </w:p>
        </w:tc>
      </w:tr>
      <w:tr w:rsidR="0012538A" w:rsidRPr="00A572BD" w14:paraId="6F8276CB" w14:textId="77777777" w:rsidTr="00D66254">
        <w:trPr>
          <w:trHeight w:val="20"/>
        </w:trPr>
        <w:tc>
          <w:tcPr>
            <w:tcW w:w="3197" w:type="dxa"/>
            <w:shd w:val="clear" w:color="auto" w:fill="auto"/>
            <w:vAlign w:val="bottom"/>
          </w:tcPr>
          <w:p w14:paraId="236E45BC" w14:textId="77777777" w:rsidR="0012538A" w:rsidRPr="00A572BD" w:rsidRDefault="0012538A" w:rsidP="0012538A">
            <w:pPr>
              <w:autoSpaceDE w:val="0"/>
              <w:autoSpaceDN w:val="0"/>
              <w:ind w:left="-86" w:right="-72"/>
              <w:jc w:val="left"/>
              <w:rPr>
                <w:rFonts w:ascii="Arial" w:eastAsia="Arial" w:hAnsi="Arial" w:cs="Arial"/>
                <w:sz w:val="18"/>
                <w:szCs w:val="18"/>
                <w:lang w:val="en-US" w:eastAsia="en-GB"/>
              </w:rPr>
            </w:pPr>
            <w:r w:rsidRPr="00A572BD">
              <w:rPr>
                <w:rFonts w:ascii="Arial" w:eastAsia="Arial" w:hAnsi="Arial" w:cs="Arial"/>
                <w:sz w:val="18"/>
                <w:szCs w:val="18"/>
                <w:lang w:val="en-US" w:eastAsia="en-GB"/>
              </w:rPr>
              <w:t>Trade and other payables</w:t>
            </w:r>
          </w:p>
        </w:tc>
        <w:tc>
          <w:tcPr>
            <w:tcW w:w="1296" w:type="dxa"/>
            <w:shd w:val="clear" w:color="auto" w:fill="FAFAFA"/>
            <w:vAlign w:val="bottom"/>
          </w:tcPr>
          <w:p w14:paraId="5875FC9C" w14:textId="1708DA6E" w:rsidR="0012538A" w:rsidRPr="00A572BD" w:rsidRDefault="0012538A" w:rsidP="0012538A">
            <w:pPr>
              <w:autoSpaceDE w:val="0"/>
              <w:autoSpaceDN w:val="0"/>
              <w:ind w:right="-72"/>
              <w:jc w:val="right"/>
              <w:rPr>
                <w:rFonts w:ascii="Arial" w:eastAsia="Arial" w:hAnsi="Arial" w:cs="Arial"/>
                <w:spacing w:val="-2"/>
                <w:sz w:val="18"/>
                <w:szCs w:val="18"/>
                <w:lang w:val="en-US" w:eastAsia="en-GB"/>
              </w:rPr>
            </w:pPr>
            <w:r w:rsidRPr="00CC13EB">
              <w:rPr>
                <w:rFonts w:ascii="Arial" w:eastAsia="Arial" w:hAnsi="Arial" w:cs="Arial"/>
                <w:spacing w:val="-2"/>
                <w:sz w:val="18"/>
                <w:szCs w:val="18"/>
                <w:lang w:val="en-US" w:eastAsia="en-GB"/>
              </w:rPr>
              <w:t>27,</w:t>
            </w:r>
            <w:r w:rsidR="00003C6C">
              <w:rPr>
                <w:rFonts w:ascii="Arial" w:eastAsia="Arial" w:hAnsi="Arial" w:cs="Arial"/>
                <w:spacing w:val="-2"/>
                <w:sz w:val="18"/>
                <w:szCs w:val="18"/>
                <w:lang w:val="en-US" w:eastAsia="en-GB"/>
              </w:rPr>
              <w:t>718</w:t>
            </w:r>
          </w:p>
        </w:tc>
        <w:tc>
          <w:tcPr>
            <w:tcW w:w="1296" w:type="dxa"/>
            <w:shd w:val="clear" w:color="auto" w:fill="auto"/>
            <w:vAlign w:val="bottom"/>
          </w:tcPr>
          <w:p w14:paraId="4168D92B" w14:textId="47EF86F8" w:rsidR="0012538A" w:rsidRPr="00A572BD" w:rsidRDefault="0012538A" w:rsidP="0012538A">
            <w:pPr>
              <w:autoSpaceDE w:val="0"/>
              <w:autoSpaceDN w:val="0"/>
              <w:ind w:right="-72"/>
              <w:jc w:val="right"/>
              <w:rPr>
                <w:rFonts w:ascii="Arial" w:eastAsia="Arial" w:hAnsi="Arial" w:cs="Arial"/>
                <w:spacing w:val="-2"/>
                <w:sz w:val="18"/>
                <w:szCs w:val="18"/>
                <w:lang w:val="en-US" w:eastAsia="en-GB"/>
              </w:rPr>
            </w:pPr>
            <w:r w:rsidRPr="00CC13EB">
              <w:rPr>
                <w:rFonts w:ascii="Arial" w:eastAsia="Arial" w:hAnsi="Arial" w:cs="Arial"/>
                <w:spacing w:val="-2"/>
                <w:sz w:val="18"/>
                <w:szCs w:val="18"/>
                <w:lang w:val="en-US" w:eastAsia="en-GB"/>
              </w:rPr>
              <w:t>24,114</w:t>
            </w:r>
          </w:p>
        </w:tc>
        <w:tc>
          <w:tcPr>
            <w:tcW w:w="1296" w:type="dxa"/>
            <w:shd w:val="clear" w:color="auto" w:fill="FAFAFA"/>
            <w:vAlign w:val="bottom"/>
          </w:tcPr>
          <w:p w14:paraId="6E60210F" w14:textId="54E3B703" w:rsidR="0012538A" w:rsidRPr="00A572BD" w:rsidRDefault="0012538A" w:rsidP="0012538A">
            <w:pPr>
              <w:autoSpaceDE w:val="0"/>
              <w:autoSpaceDN w:val="0"/>
              <w:ind w:right="-72"/>
              <w:jc w:val="right"/>
              <w:rPr>
                <w:rFonts w:ascii="Arial" w:eastAsia="Arial" w:hAnsi="Arial" w:cs="Arial"/>
                <w:spacing w:val="-2"/>
                <w:sz w:val="18"/>
                <w:szCs w:val="18"/>
                <w:lang w:val="en-US" w:eastAsia="en-GB"/>
              </w:rPr>
            </w:pPr>
            <w:r w:rsidRPr="00CC13EB">
              <w:rPr>
                <w:rFonts w:ascii="Arial" w:eastAsia="Arial" w:hAnsi="Arial" w:cs="Arial"/>
                <w:spacing w:val="-2"/>
                <w:sz w:val="18"/>
                <w:szCs w:val="18"/>
                <w:lang w:eastAsia="en-GB"/>
              </w:rPr>
              <w:t>22,</w:t>
            </w:r>
            <w:r w:rsidR="00003C6C">
              <w:rPr>
                <w:rFonts w:ascii="Arial" w:eastAsia="Arial" w:hAnsi="Arial" w:cs="Arial"/>
                <w:spacing w:val="-2"/>
                <w:sz w:val="18"/>
                <w:szCs w:val="18"/>
                <w:lang w:eastAsia="en-GB"/>
              </w:rPr>
              <w:t>819</w:t>
            </w:r>
          </w:p>
        </w:tc>
        <w:tc>
          <w:tcPr>
            <w:tcW w:w="1296" w:type="dxa"/>
            <w:shd w:val="clear" w:color="auto" w:fill="auto"/>
            <w:vAlign w:val="bottom"/>
          </w:tcPr>
          <w:p w14:paraId="78E11F80" w14:textId="0A9B601C" w:rsidR="0012538A" w:rsidRPr="00A572BD" w:rsidRDefault="0012538A" w:rsidP="0012538A">
            <w:pPr>
              <w:autoSpaceDE w:val="0"/>
              <w:autoSpaceDN w:val="0"/>
              <w:ind w:right="-72"/>
              <w:jc w:val="right"/>
              <w:rPr>
                <w:rFonts w:ascii="Arial" w:eastAsia="Arial" w:hAnsi="Arial" w:cs="Arial"/>
                <w:spacing w:val="-2"/>
                <w:sz w:val="18"/>
                <w:szCs w:val="18"/>
                <w:lang w:val="en-US" w:eastAsia="en-GB"/>
              </w:rPr>
            </w:pPr>
            <w:r w:rsidRPr="00CC13EB">
              <w:rPr>
                <w:rFonts w:ascii="Arial" w:eastAsia="Arial" w:hAnsi="Arial" w:cs="Arial"/>
                <w:spacing w:val="-2"/>
                <w:sz w:val="18"/>
                <w:szCs w:val="18"/>
                <w:lang w:eastAsia="en-GB"/>
              </w:rPr>
              <w:t>24,114</w:t>
            </w:r>
          </w:p>
        </w:tc>
      </w:tr>
      <w:bookmarkEnd w:id="7"/>
    </w:tbl>
    <w:p w14:paraId="22B0898F" w14:textId="26ECA81F" w:rsidR="00BE02B3" w:rsidRPr="00A572BD" w:rsidRDefault="00BE02B3" w:rsidP="004C1044">
      <w:pPr>
        <w:jc w:val="left"/>
        <w:rPr>
          <w:rFonts w:ascii="Arial" w:eastAsia="Arial" w:hAnsi="Arial" w:cs="Arial"/>
          <w:sz w:val="18"/>
          <w:szCs w:val="18"/>
          <w:lang w:eastAsia="en-GB"/>
        </w:rPr>
      </w:pPr>
    </w:p>
    <w:p w14:paraId="34041A78" w14:textId="5F293954" w:rsidR="00BE02B3" w:rsidRPr="00A572BD" w:rsidRDefault="00BE02B3" w:rsidP="004C1044">
      <w:pPr>
        <w:ind w:left="720" w:firstLine="414"/>
        <w:jc w:val="left"/>
        <w:rPr>
          <w:rFonts w:ascii="Arial" w:eastAsia="Arial" w:hAnsi="Arial" w:cs="Arial"/>
          <w:sz w:val="18"/>
          <w:szCs w:val="18"/>
          <w:lang w:eastAsia="en-GB"/>
        </w:rPr>
      </w:pPr>
      <w:r w:rsidRPr="00A572BD">
        <w:rPr>
          <w:rFonts w:ascii="Arial" w:eastAsia="Arial" w:hAnsi="Arial" w:cs="Arial"/>
          <w:sz w:val="18"/>
          <w:szCs w:val="18"/>
          <w:lang w:eastAsia="en-GB"/>
        </w:rPr>
        <w:t>The net foreign gains/losses recognised in profit or loss were:</w:t>
      </w:r>
    </w:p>
    <w:p w14:paraId="1C784497" w14:textId="77777777" w:rsidR="00BE02B3" w:rsidRPr="00A572BD" w:rsidRDefault="00BE02B3" w:rsidP="000C4A5F">
      <w:pPr>
        <w:jc w:val="left"/>
        <w:rPr>
          <w:rFonts w:ascii="Arial" w:eastAsia="Arial" w:hAnsi="Arial" w:cs="Arial"/>
          <w:sz w:val="18"/>
          <w:szCs w:val="18"/>
          <w:lang w:eastAsia="en-GB"/>
        </w:rPr>
      </w:pPr>
    </w:p>
    <w:tbl>
      <w:tblPr>
        <w:tblW w:w="9461" w:type="dxa"/>
        <w:tblLayout w:type="fixed"/>
        <w:tblLook w:val="04A0" w:firstRow="1" w:lastRow="0" w:firstColumn="1" w:lastColumn="0" w:noHBand="0" w:noVBand="1"/>
      </w:tblPr>
      <w:tblGrid>
        <w:gridCol w:w="3989"/>
        <w:gridCol w:w="1368"/>
        <w:gridCol w:w="1368"/>
        <w:gridCol w:w="1368"/>
        <w:gridCol w:w="1368"/>
      </w:tblGrid>
      <w:tr w:rsidR="00BE02B3" w:rsidRPr="00A572BD" w14:paraId="737E710F" w14:textId="77777777" w:rsidTr="000A76C7">
        <w:trPr>
          <w:trHeight w:val="20"/>
        </w:trPr>
        <w:tc>
          <w:tcPr>
            <w:tcW w:w="3989" w:type="dxa"/>
            <w:vAlign w:val="bottom"/>
          </w:tcPr>
          <w:p w14:paraId="4CEC03E9" w14:textId="77777777" w:rsidR="00BE02B3" w:rsidRPr="00A572BD" w:rsidRDefault="00BE02B3" w:rsidP="000C4A5F">
            <w:pPr>
              <w:tabs>
                <w:tab w:val="right" w:pos="7200"/>
                <w:tab w:val="right" w:pos="9000"/>
              </w:tabs>
              <w:autoSpaceDE w:val="0"/>
              <w:autoSpaceDN w:val="0"/>
              <w:ind w:left="967" w:right="-72"/>
              <w:jc w:val="left"/>
              <w:rPr>
                <w:rFonts w:ascii="Arial" w:eastAsia="Arial" w:hAnsi="Arial" w:cs="Arial"/>
                <w:sz w:val="18"/>
                <w:szCs w:val="18"/>
                <w:lang w:eastAsia="en-GB"/>
              </w:rPr>
            </w:pPr>
          </w:p>
        </w:tc>
        <w:tc>
          <w:tcPr>
            <w:tcW w:w="5472" w:type="dxa"/>
            <w:gridSpan w:val="4"/>
            <w:tcBorders>
              <w:top w:val="single" w:sz="4" w:space="0" w:color="auto"/>
              <w:left w:val="nil"/>
              <w:bottom w:val="single" w:sz="4" w:space="0" w:color="auto"/>
              <w:right w:val="nil"/>
            </w:tcBorders>
            <w:vAlign w:val="bottom"/>
          </w:tcPr>
          <w:p w14:paraId="155EDE2F" w14:textId="3452D880" w:rsidR="00BE02B3" w:rsidRPr="00A572BD" w:rsidRDefault="00BE02B3" w:rsidP="000C4A5F">
            <w:pPr>
              <w:autoSpaceDE w:val="0"/>
              <w:autoSpaceDN w:val="0"/>
              <w:ind w:right="-72"/>
              <w:jc w:val="right"/>
              <w:rPr>
                <w:rFonts w:ascii="Arial" w:eastAsia="Arial" w:hAnsi="Arial" w:cs="Arial"/>
                <w:b/>
                <w:bCs/>
                <w:sz w:val="18"/>
                <w:szCs w:val="18"/>
                <w:lang w:eastAsia="en-GB"/>
              </w:rPr>
            </w:pPr>
            <w:r w:rsidRPr="00A572BD">
              <w:rPr>
                <w:rFonts w:ascii="Arial" w:eastAsia="Arial" w:hAnsi="Arial" w:cs="Arial"/>
                <w:b/>
                <w:bCs/>
                <w:sz w:val="18"/>
                <w:szCs w:val="18"/>
                <w:lang w:eastAsia="en-GB"/>
              </w:rPr>
              <w:t>Unit: Baht’000</w:t>
            </w:r>
          </w:p>
        </w:tc>
      </w:tr>
      <w:tr w:rsidR="00BE02B3" w:rsidRPr="00A572BD" w14:paraId="7E0E8D31" w14:textId="77777777" w:rsidTr="00BE02B3">
        <w:trPr>
          <w:trHeight w:val="20"/>
        </w:trPr>
        <w:tc>
          <w:tcPr>
            <w:tcW w:w="3989" w:type="dxa"/>
            <w:vAlign w:val="bottom"/>
          </w:tcPr>
          <w:p w14:paraId="54C4514C" w14:textId="77777777" w:rsidR="00BE02B3" w:rsidRPr="00A572BD" w:rsidRDefault="00BE02B3" w:rsidP="000C4A5F">
            <w:pPr>
              <w:tabs>
                <w:tab w:val="right" w:pos="7200"/>
                <w:tab w:val="right" w:pos="9000"/>
              </w:tabs>
              <w:autoSpaceDE w:val="0"/>
              <w:autoSpaceDN w:val="0"/>
              <w:ind w:left="967" w:right="-72"/>
              <w:jc w:val="left"/>
              <w:rPr>
                <w:rFonts w:ascii="Arial" w:eastAsia="Arial" w:hAnsi="Arial" w:cs="Arial"/>
                <w:sz w:val="18"/>
                <w:szCs w:val="18"/>
                <w:lang w:eastAsia="en-GB"/>
              </w:rPr>
            </w:pPr>
          </w:p>
        </w:tc>
        <w:tc>
          <w:tcPr>
            <w:tcW w:w="2736" w:type="dxa"/>
            <w:gridSpan w:val="2"/>
            <w:tcBorders>
              <w:left w:val="nil"/>
              <w:bottom w:val="single" w:sz="4" w:space="0" w:color="auto"/>
              <w:right w:val="nil"/>
            </w:tcBorders>
            <w:vAlign w:val="bottom"/>
          </w:tcPr>
          <w:p w14:paraId="0A6FAC66" w14:textId="77777777" w:rsidR="00BE02B3" w:rsidRPr="00A572BD" w:rsidRDefault="00BE02B3" w:rsidP="000C4A5F">
            <w:pPr>
              <w:autoSpaceDE w:val="0"/>
              <w:autoSpaceDN w:val="0"/>
              <w:ind w:right="-72"/>
              <w:jc w:val="center"/>
              <w:rPr>
                <w:rFonts w:ascii="Arial" w:eastAsia="Arial" w:hAnsi="Arial" w:cs="Arial"/>
                <w:b/>
                <w:bCs/>
                <w:sz w:val="18"/>
                <w:szCs w:val="18"/>
                <w:lang w:eastAsia="en-GB"/>
              </w:rPr>
            </w:pPr>
            <w:r w:rsidRPr="00A572BD">
              <w:rPr>
                <w:rFonts w:ascii="Arial" w:eastAsia="Arial" w:hAnsi="Arial" w:cs="Arial"/>
                <w:b/>
                <w:bCs/>
                <w:sz w:val="18"/>
                <w:szCs w:val="18"/>
                <w:lang w:eastAsia="en-GB"/>
              </w:rPr>
              <w:t>Consolidated financial statements</w:t>
            </w:r>
          </w:p>
        </w:tc>
        <w:tc>
          <w:tcPr>
            <w:tcW w:w="2736" w:type="dxa"/>
            <w:gridSpan w:val="2"/>
            <w:tcBorders>
              <w:left w:val="nil"/>
              <w:bottom w:val="single" w:sz="4" w:space="0" w:color="auto"/>
              <w:right w:val="nil"/>
            </w:tcBorders>
            <w:vAlign w:val="bottom"/>
          </w:tcPr>
          <w:p w14:paraId="79358C15" w14:textId="77777777" w:rsidR="00BE02B3" w:rsidRPr="00A572BD" w:rsidRDefault="00BE02B3" w:rsidP="000C4A5F">
            <w:pPr>
              <w:autoSpaceDE w:val="0"/>
              <w:autoSpaceDN w:val="0"/>
              <w:ind w:right="-72"/>
              <w:jc w:val="center"/>
              <w:rPr>
                <w:rFonts w:ascii="Arial" w:eastAsia="Arial" w:hAnsi="Arial" w:cs="Arial"/>
                <w:b/>
                <w:bCs/>
                <w:sz w:val="18"/>
                <w:szCs w:val="18"/>
                <w:lang w:eastAsia="en-GB"/>
              </w:rPr>
            </w:pPr>
            <w:r w:rsidRPr="00A572BD">
              <w:rPr>
                <w:rFonts w:ascii="Arial" w:eastAsia="Arial" w:hAnsi="Arial" w:cs="Arial"/>
                <w:b/>
                <w:bCs/>
                <w:sz w:val="18"/>
                <w:szCs w:val="18"/>
                <w:lang w:eastAsia="en-GB"/>
              </w:rPr>
              <w:t>Separate financial</w:t>
            </w:r>
          </w:p>
          <w:p w14:paraId="164C0954" w14:textId="77777777" w:rsidR="00BE02B3" w:rsidRPr="00A572BD" w:rsidRDefault="00BE02B3" w:rsidP="000C4A5F">
            <w:pPr>
              <w:autoSpaceDE w:val="0"/>
              <w:autoSpaceDN w:val="0"/>
              <w:ind w:right="-72"/>
              <w:jc w:val="center"/>
              <w:rPr>
                <w:rFonts w:ascii="Arial" w:eastAsia="Arial" w:hAnsi="Arial" w:cs="Arial"/>
                <w:b/>
                <w:bCs/>
                <w:sz w:val="18"/>
                <w:szCs w:val="18"/>
                <w:lang w:eastAsia="en-GB"/>
              </w:rPr>
            </w:pPr>
            <w:r w:rsidRPr="00A572BD">
              <w:rPr>
                <w:rFonts w:ascii="Arial" w:eastAsia="Arial" w:hAnsi="Arial" w:cs="Arial"/>
                <w:b/>
                <w:bCs/>
                <w:sz w:val="18"/>
                <w:szCs w:val="18"/>
                <w:lang w:eastAsia="en-GB"/>
              </w:rPr>
              <w:t>statements</w:t>
            </w:r>
          </w:p>
        </w:tc>
      </w:tr>
      <w:tr w:rsidR="00BE02B3" w:rsidRPr="00A572BD" w14:paraId="04B30A16" w14:textId="77777777" w:rsidTr="003656ED">
        <w:trPr>
          <w:trHeight w:val="20"/>
        </w:trPr>
        <w:tc>
          <w:tcPr>
            <w:tcW w:w="3989" w:type="dxa"/>
            <w:vAlign w:val="bottom"/>
          </w:tcPr>
          <w:p w14:paraId="0F4B7B0D" w14:textId="77777777" w:rsidR="00BE02B3" w:rsidRPr="00A572BD" w:rsidRDefault="00BE02B3" w:rsidP="000C4A5F">
            <w:pPr>
              <w:tabs>
                <w:tab w:val="right" w:pos="7200"/>
                <w:tab w:val="right" w:pos="9000"/>
              </w:tabs>
              <w:autoSpaceDE w:val="0"/>
              <w:autoSpaceDN w:val="0"/>
              <w:ind w:left="967" w:right="-72"/>
              <w:jc w:val="left"/>
              <w:rPr>
                <w:rFonts w:ascii="Arial" w:eastAsia="Arial" w:hAnsi="Arial" w:cs="Arial"/>
                <w:sz w:val="18"/>
                <w:szCs w:val="18"/>
                <w:lang w:eastAsia="en-GB"/>
              </w:rPr>
            </w:pPr>
          </w:p>
        </w:tc>
        <w:tc>
          <w:tcPr>
            <w:tcW w:w="1368" w:type="dxa"/>
            <w:tcBorders>
              <w:top w:val="single" w:sz="4" w:space="0" w:color="auto"/>
              <w:left w:val="nil"/>
              <w:bottom w:val="single" w:sz="4" w:space="0" w:color="auto"/>
              <w:right w:val="nil"/>
            </w:tcBorders>
            <w:vAlign w:val="bottom"/>
          </w:tcPr>
          <w:p w14:paraId="5DBC6B13" w14:textId="77777777" w:rsidR="00BE02B3" w:rsidRPr="00A572BD" w:rsidRDefault="00BE02B3" w:rsidP="000C4A5F">
            <w:pPr>
              <w:autoSpaceDE w:val="0"/>
              <w:autoSpaceDN w:val="0"/>
              <w:ind w:right="-72"/>
              <w:jc w:val="right"/>
              <w:rPr>
                <w:rFonts w:ascii="Arial" w:eastAsia="Arial" w:hAnsi="Arial" w:cs="Arial"/>
                <w:b/>
                <w:bCs/>
                <w:sz w:val="18"/>
                <w:szCs w:val="18"/>
                <w:lang w:eastAsia="en-GB"/>
              </w:rPr>
            </w:pPr>
            <w:r w:rsidRPr="00A572BD">
              <w:rPr>
                <w:rFonts w:ascii="Arial" w:eastAsia="Arial" w:hAnsi="Arial" w:cs="Arial"/>
                <w:b/>
                <w:bCs/>
                <w:sz w:val="18"/>
                <w:szCs w:val="18"/>
                <w:lang w:eastAsia="en-GB"/>
              </w:rPr>
              <w:t>2021</w:t>
            </w:r>
          </w:p>
        </w:tc>
        <w:tc>
          <w:tcPr>
            <w:tcW w:w="1368" w:type="dxa"/>
            <w:tcBorders>
              <w:top w:val="single" w:sz="4" w:space="0" w:color="auto"/>
              <w:left w:val="nil"/>
              <w:bottom w:val="single" w:sz="4" w:space="0" w:color="auto"/>
              <w:right w:val="nil"/>
            </w:tcBorders>
            <w:vAlign w:val="bottom"/>
            <w:hideMark/>
          </w:tcPr>
          <w:p w14:paraId="2064B170" w14:textId="77777777" w:rsidR="00BE02B3" w:rsidRPr="00A572BD" w:rsidRDefault="00BE02B3" w:rsidP="000C4A5F">
            <w:pPr>
              <w:autoSpaceDE w:val="0"/>
              <w:autoSpaceDN w:val="0"/>
              <w:ind w:right="-72"/>
              <w:jc w:val="right"/>
              <w:rPr>
                <w:rFonts w:ascii="Arial" w:eastAsia="Arial" w:hAnsi="Arial" w:cs="Arial"/>
                <w:b/>
                <w:bCs/>
                <w:sz w:val="18"/>
                <w:szCs w:val="18"/>
                <w:lang w:eastAsia="en-GB"/>
              </w:rPr>
            </w:pPr>
            <w:r w:rsidRPr="00A572BD">
              <w:rPr>
                <w:rFonts w:ascii="Arial" w:eastAsia="Arial" w:hAnsi="Arial" w:cs="Arial"/>
                <w:b/>
                <w:bCs/>
                <w:sz w:val="18"/>
                <w:szCs w:val="18"/>
                <w:lang w:eastAsia="en-GB"/>
              </w:rPr>
              <w:t>2020</w:t>
            </w:r>
          </w:p>
        </w:tc>
        <w:tc>
          <w:tcPr>
            <w:tcW w:w="1368" w:type="dxa"/>
            <w:tcBorders>
              <w:top w:val="single" w:sz="4" w:space="0" w:color="auto"/>
              <w:left w:val="nil"/>
              <w:bottom w:val="single" w:sz="4" w:space="0" w:color="auto"/>
              <w:right w:val="nil"/>
            </w:tcBorders>
            <w:vAlign w:val="bottom"/>
            <w:hideMark/>
          </w:tcPr>
          <w:p w14:paraId="51F7E0FD" w14:textId="77777777" w:rsidR="00BE02B3" w:rsidRPr="00A572BD" w:rsidRDefault="00BE02B3" w:rsidP="000C4A5F">
            <w:pPr>
              <w:autoSpaceDE w:val="0"/>
              <w:autoSpaceDN w:val="0"/>
              <w:ind w:right="-72"/>
              <w:jc w:val="right"/>
              <w:rPr>
                <w:rFonts w:ascii="Arial" w:eastAsia="Arial" w:hAnsi="Arial" w:cs="Arial"/>
                <w:b/>
                <w:bCs/>
                <w:sz w:val="18"/>
                <w:szCs w:val="18"/>
                <w:lang w:eastAsia="en-GB"/>
              </w:rPr>
            </w:pPr>
            <w:r w:rsidRPr="00A572BD">
              <w:rPr>
                <w:rFonts w:ascii="Arial" w:eastAsia="Arial" w:hAnsi="Arial" w:cs="Arial"/>
                <w:b/>
                <w:bCs/>
                <w:sz w:val="18"/>
                <w:szCs w:val="18"/>
                <w:lang w:eastAsia="en-GB"/>
              </w:rPr>
              <w:t>2021</w:t>
            </w:r>
          </w:p>
        </w:tc>
        <w:tc>
          <w:tcPr>
            <w:tcW w:w="1368" w:type="dxa"/>
            <w:tcBorders>
              <w:top w:val="single" w:sz="4" w:space="0" w:color="auto"/>
              <w:left w:val="nil"/>
              <w:bottom w:val="single" w:sz="4" w:space="0" w:color="auto"/>
              <w:right w:val="nil"/>
            </w:tcBorders>
            <w:vAlign w:val="bottom"/>
          </w:tcPr>
          <w:p w14:paraId="2D7F38CE" w14:textId="77777777" w:rsidR="00BE02B3" w:rsidRPr="00A572BD" w:rsidRDefault="00BE02B3" w:rsidP="000C4A5F">
            <w:pPr>
              <w:autoSpaceDE w:val="0"/>
              <w:autoSpaceDN w:val="0"/>
              <w:ind w:right="-72"/>
              <w:jc w:val="right"/>
              <w:rPr>
                <w:rFonts w:ascii="Arial" w:eastAsia="Arial" w:hAnsi="Arial" w:cs="Arial"/>
                <w:b/>
                <w:bCs/>
                <w:sz w:val="18"/>
                <w:szCs w:val="18"/>
                <w:lang w:eastAsia="en-GB"/>
              </w:rPr>
            </w:pPr>
            <w:r w:rsidRPr="00A572BD">
              <w:rPr>
                <w:rFonts w:ascii="Arial" w:eastAsia="Arial" w:hAnsi="Arial" w:cs="Arial"/>
                <w:b/>
                <w:bCs/>
                <w:sz w:val="18"/>
                <w:szCs w:val="18"/>
                <w:lang w:eastAsia="en-GB"/>
              </w:rPr>
              <w:t>2020</w:t>
            </w:r>
          </w:p>
        </w:tc>
      </w:tr>
      <w:tr w:rsidR="00BE02B3" w:rsidRPr="00A572BD" w14:paraId="5AFAC040" w14:textId="77777777" w:rsidTr="003656ED">
        <w:trPr>
          <w:trHeight w:val="20"/>
        </w:trPr>
        <w:tc>
          <w:tcPr>
            <w:tcW w:w="3989" w:type="dxa"/>
            <w:vAlign w:val="bottom"/>
          </w:tcPr>
          <w:p w14:paraId="2B15BD68" w14:textId="53446A55" w:rsidR="00A572BD" w:rsidRDefault="00BE02B3" w:rsidP="000C4A5F">
            <w:pPr>
              <w:autoSpaceDE w:val="0"/>
              <w:autoSpaceDN w:val="0"/>
              <w:ind w:left="967" w:right="-72"/>
              <w:jc w:val="left"/>
              <w:rPr>
                <w:rFonts w:ascii="Arial" w:eastAsia="Arial" w:hAnsi="Arial" w:cs="Arial"/>
                <w:sz w:val="18"/>
                <w:szCs w:val="18"/>
                <w:lang w:eastAsia="en-GB"/>
              </w:rPr>
            </w:pPr>
            <w:r w:rsidRPr="00A572BD">
              <w:rPr>
                <w:rFonts w:ascii="Arial" w:eastAsia="Arial" w:hAnsi="Arial" w:cs="Arial"/>
                <w:sz w:val="18"/>
                <w:szCs w:val="18"/>
                <w:lang w:eastAsia="en-GB"/>
              </w:rPr>
              <w:t xml:space="preserve">Foreign exchange </w:t>
            </w:r>
          </w:p>
          <w:p w14:paraId="0EDF17C2" w14:textId="3E3E6AC9" w:rsidR="00A572BD" w:rsidRDefault="00A572BD" w:rsidP="000C4A5F">
            <w:pPr>
              <w:autoSpaceDE w:val="0"/>
              <w:autoSpaceDN w:val="0"/>
              <w:ind w:left="967" w:right="-72"/>
              <w:jc w:val="left"/>
              <w:rPr>
                <w:rFonts w:ascii="Arial" w:eastAsia="Arial" w:hAnsi="Arial" w:cs="Arial"/>
                <w:sz w:val="18"/>
                <w:szCs w:val="18"/>
                <w:lang w:eastAsia="en-GB"/>
              </w:rPr>
            </w:pPr>
            <w:r>
              <w:rPr>
                <w:rFonts w:ascii="Arial" w:eastAsia="Arial" w:hAnsi="Arial" w:cs="Arial"/>
                <w:sz w:val="18"/>
                <w:szCs w:val="18"/>
                <w:lang w:eastAsia="en-GB"/>
              </w:rPr>
              <w:t xml:space="preserve">   </w:t>
            </w:r>
            <w:r w:rsidR="00BE02B3" w:rsidRPr="00A572BD">
              <w:rPr>
                <w:rFonts w:ascii="Arial" w:eastAsia="Arial" w:hAnsi="Arial" w:cs="Arial"/>
                <w:sz w:val="18"/>
                <w:szCs w:val="18"/>
                <w:lang w:eastAsia="en-GB"/>
              </w:rPr>
              <w:t>recognized in profit</w:t>
            </w:r>
            <w:r w:rsidR="00305361">
              <w:rPr>
                <w:rFonts w:ascii="Arial" w:eastAsia="Arial" w:hAnsi="Arial" w:cs="Arial"/>
                <w:sz w:val="18"/>
                <w:szCs w:val="18"/>
                <w:lang w:eastAsia="en-GB"/>
              </w:rPr>
              <w:t xml:space="preserve"> or loss</w:t>
            </w:r>
            <w:r w:rsidR="00BE02B3" w:rsidRPr="00A572BD">
              <w:rPr>
                <w:rFonts w:ascii="Arial" w:eastAsia="Arial" w:hAnsi="Arial" w:cs="Arial"/>
                <w:sz w:val="18"/>
                <w:szCs w:val="18"/>
                <w:lang w:eastAsia="en-GB"/>
              </w:rPr>
              <w:t xml:space="preserve"> before </w:t>
            </w:r>
          </w:p>
          <w:p w14:paraId="639699E6" w14:textId="1CFAA83C" w:rsidR="00BE02B3" w:rsidRPr="00A572BD" w:rsidRDefault="00A572BD" w:rsidP="000C4A5F">
            <w:pPr>
              <w:autoSpaceDE w:val="0"/>
              <w:autoSpaceDN w:val="0"/>
              <w:ind w:left="965" w:right="-72"/>
              <w:jc w:val="left"/>
              <w:rPr>
                <w:rFonts w:ascii="Arial" w:eastAsia="Arial" w:hAnsi="Arial" w:cs="Arial"/>
                <w:sz w:val="18"/>
                <w:szCs w:val="18"/>
                <w:lang w:eastAsia="en-GB"/>
              </w:rPr>
            </w:pPr>
            <w:r>
              <w:rPr>
                <w:rFonts w:ascii="Arial" w:eastAsia="Arial" w:hAnsi="Arial" w:cs="Arial"/>
                <w:sz w:val="18"/>
                <w:szCs w:val="18"/>
                <w:lang w:eastAsia="en-GB"/>
              </w:rPr>
              <w:t xml:space="preserve">   </w:t>
            </w:r>
            <w:r w:rsidR="00BE02B3" w:rsidRPr="00A572BD">
              <w:rPr>
                <w:rFonts w:ascii="Arial" w:eastAsia="Arial" w:hAnsi="Arial" w:cs="Arial"/>
                <w:sz w:val="18"/>
                <w:szCs w:val="18"/>
                <w:lang w:eastAsia="en-GB"/>
              </w:rPr>
              <w:t>income tax for the year</w:t>
            </w:r>
          </w:p>
        </w:tc>
        <w:tc>
          <w:tcPr>
            <w:tcW w:w="1368" w:type="dxa"/>
            <w:tcBorders>
              <w:top w:val="single" w:sz="4" w:space="0" w:color="auto"/>
            </w:tcBorders>
            <w:shd w:val="clear" w:color="auto" w:fill="FAFAFA"/>
          </w:tcPr>
          <w:p w14:paraId="239AF754" w14:textId="5714CD6D" w:rsidR="00BE02B3" w:rsidRDefault="00BE02B3" w:rsidP="000C4A5F">
            <w:pPr>
              <w:ind w:right="-72"/>
              <w:jc w:val="right"/>
              <w:rPr>
                <w:rFonts w:ascii="Arial" w:eastAsia="Times New Roman" w:hAnsi="Arial" w:cs="Arial"/>
                <w:sz w:val="18"/>
                <w:szCs w:val="18"/>
              </w:rPr>
            </w:pPr>
          </w:p>
          <w:p w14:paraId="5419C150" w14:textId="77777777" w:rsidR="00A572BD" w:rsidRPr="00A572BD" w:rsidRDefault="00A572BD" w:rsidP="000C4A5F">
            <w:pPr>
              <w:ind w:right="-72"/>
              <w:jc w:val="right"/>
              <w:rPr>
                <w:rFonts w:ascii="Arial" w:eastAsia="Times New Roman" w:hAnsi="Arial" w:cs="Arial"/>
                <w:sz w:val="18"/>
                <w:szCs w:val="18"/>
              </w:rPr>
            </w:pPr>
          </w:p>
          <w:p w14:paraId="0B0F2524" w14:textId="77777777" w:rsidR="00BE02B3" w:rsidRPr="00A572BD" w:rsidRDefault="00BE02B3" w:rsidP="000C4A5F">
            <w:pPr>
              <w:autoSpaceDE w:val="0"/>
              <w:autoSpaceDN w:val="0"/>
              <w:ind w:right="-72"/>
              <w:jc w:val="right"/>
              <w:rPr>
                <w:rFonts w:ascii="Arial" w:eastAsia="Times New Roman" w:hAnsi="Arial" w:cs="Arial"/>
                <w:sz w:val="18"/>
                <w:szCs w:val="18"/>
              </w:rPr>
            </w:pPr>
            <w:r w:rsidRPr="00A572BD">
              <w:rPr>
                <w:rFonts w:ascii="Arial" w:eastAsia="Times New Roman" w:hAnsi="Arial" w:cs="Arial"/>
                <w:sz w:val="18"/>
                <w:szCs w:val="18"/>
              </w:rPr>
              <w:t>1,479</w:t>
            </w:r>
          </w:p>
        </w:tc>
        <w:tc>
          <w:tcPr>
            <w:tcW w:w="1368" w:type="dxa"/>
            <w:tcBorders>
              <w:top w:val="single" w:sz="4" w:space="0" w:color="auto"/>
            </w:tcBorders>
            <w:shd w:val="clear" w:color="auto" w:fill="auto"/>
          </w:tcPr>
          <w:p w14:paraId="5F107E77" w14:textId="7B19F76B" w:rsidR="00BE02B3" w:rsidRDefault="00BE02B3" w:rsidP="000C4A5F">
            <w:pPr>
              <w:ind w:right="-72"/>
              <w:jc w:val="right"/>
              <w:rPr>
                <w:rFonts w:ascii="Arial" w:eastAsia="Times New Roman" w:hAnsi="Arial" w:cs="Arial"/>
                <w:sz w:val="18"/>
                <w:szCs w:val="18"/>
              </w:rPr>
            </w:pPr>
          </w:p>
          <w:p w14:paraId="2E35D083" w14:textId="77777777" w:rsidR="00A572BD" w:rsidRPr="00A572BD" w:rsidRDefault="00A572BD" w:rsidP="000C4A5F">
            <w:pPr>
              <w:ind w:right="-72"/>
              <w:jc w:val="right"/>
              <w:rPr>
                <w:rFonts w:ascii="Arial" w:eastAsia="Times New Roman" w:hAnsi="Arial" w:cs="Arial"/>
                <w:sz w:val="18"/>
                <w:szCs w:val="18"/>
              </w:rPr>
            </w:pPr>
          </w:p>
          <w:p w14:paraId="16D07167" w14:textId="77777777" w:rsidR="00BE02B3" w:rsidRPr="00A572BD" w:rsidRDefault="00BE02B3" w:rsidP="000C4A5F">
            <w:pPr>
              <w:autoSpaceDE w:val="0"/>
              <w:autoSpaceDN w:val="0"/>
              <w:ind w:right="-72"/>
              <w:jc w:val="right"/>
              <w:rPr>
                <w:rFonts w:ascii="Arial" w:eastAsia="Times New Roman" w:hAnsi="Arial" w:cs="Arial"/>
                <w:sz w:val="18"/>
                <w:szCs w:val="18"/>
              </w:rPr>
            </w:pPr>
            <w:r w:rsidRPr="00A572BD">
              <w:rPr>
                <w:rFonts w:ascii="Arial" w:eastAsia="Times New Roman" w:hAnsi="Arial" w:cs="Arial"/>
                <w:sz w:val="18"/>
                <w:szCs w:val="18"/>
              </w:rPr>
              <w:t>2,723</w:t>
            </w:r>
          </w:p>
        </w:tc>
        <w:tc>
          <w:tcPr>
            <w:tcW w:w="1368" w:type="dxa"/>
            <w:tcBorders>
              <w:top w:val="single" w:sz="4" w:space="0" w:color="auto"/>
            </w:tcBorders>
            <w:shd w:val="clear" w:color="auto" w:fill="FAFAFA"/>
          </w:tcPr>
          <w:p w14:paraId="559B2B8C" w14:textId="618D092E" w:rsidR="00BE02B3" w:rsidRDefault="00BE02B3" w:rsidP="000C4A5F">
            <w:pPr>
              <w:ind w:right="-72"/>
              <w:jc w:val="right"/>
              <w:rPr>
                <w:rFonts w:ascii="Arial" w:eastAsia="Times New Roman" w:hAnsi="Arial" w:cs="Arial"/>
                <w:sz w:val="18"/>
                <w:szCs w:val="18"/>
              </w:rPr>
            </w:pPr>
          </w:p>
          <w:p w14:paraId="7AA61082" w14:textId="77777777" w:rsidR="00A572BD" w:rsidRPr="00A572BD" w:rsidRDefault="00A572BD" w:rsidP="000C4A5F">
            <w:pPr>
              <w:ind w:right="-72"/>
              <w:jc w:val="right"/>
              <w:rPr>
                <w:rFonts w:ascii="Arial" w:eastAsia="Times New Roman" w:hAnsi="Arial" w:cs="Arial"/>
                <w:sz w:val="18"/>
                <w:szCs w:val="18"/>
              </w:rPr>
            </w:pPr>
          </w:p>
          <w:p w14:paraId="3CE27D5D" w14:textId="77777777" w:rsidR="00BE02B3" w:rsidRPr="00A572BD" w:rsidRDefault="00BE02B3" w:rsidP="000C4A5F">
            <w:pPr>
              <w:autoSpaceDE w:val="0"/>
              <w:autoSpaceDN w:val="0"/>
              <w:ind w:right="-72"/>
              <w:jc w:val="right"/>
              <w:rPr>
                <w:rFonts w:ascii="Arial" w:eastAsia="Times New Roman" w:hAnsi="Arial" w:cs="Arial"/>
                <w:sz w:val="18"/>
                <w:szCs w:val="18"/>
              </w:rPr>
            </w:pPr>
            <w:r w:rsidRPr="00A572BD">
              <w:rPr>
                <w:rFonts w:ascii="Arial" w:eastAsia="Times New Roman" w:hAnsi="Arial" w:cs="Arial"/>
                <w:sz w:val="18"/>
                <w:szCs w:val="18"/>
              </w:rPr>
              <w:t>5,472</w:t>
            </w:r>
          </w:p>
        </w:tc>
        <w:tc>
          <w:tcPr>
            <w:tcW w:w="1368" w:type="dxa"/>
            <w:tcBorders>
              <w:top w:val="single" w:sz="4" w:space="0" w:color="auto"/>
            </w:tcBorders>
            <w:shd w:val="clear" w:color="auto" w:fill="auto"/>
          </w:tcPr>
          <w:p w14:paraId="57F03B04" w14:textId="4FD45385" w:rsidR="00BE02B3" w:rsidRDefault="00BE02B3" w:rsidP="000C4A5F">
            <w:pPr>
              <w:ind w:right="-72"/>
              <w:jc w:val="right"/>
              <w:rPr>
                <w:rFonts w:ascii="Arial" w:eastAsia="Times New Roman" w:hAnsi="Arial" w:cs="Arial"/>
                <w:sz w:val="18"/>
                <w:szCs w:val="18"/>
              </w:rPr>
            </w:pPr>
          </w:p>
          <w:p w14:paraId="1F94FEBE" w14:textId="77777777" w:rsidR="00A572BD" w:rsidRPr="00A572BD" w:rsidRDefault="00A572BD" w:rsidP="000C4A5F">
            <w:pPr>
              <w:ind w:right="-72"/>
              <w:jc w:val="right"/>
              <w:rPr>
                <w:rFonts w:ascii="Arial" w:eastAsia="Times New Roman" w:hAnsi="Arial" w:cs="Arial"/>
                <w:sz w:val="18"/>
                <w:szCs w:val="18"/>
              </w:rPr>
            </w:pPr>
          </w:p>
          <w:p w14:paraId="3614E750" w14:textId="77777777" w:rsidR="00BE02B3" w:rsidRPr="00A572BD" w:rsidRDefault="00BE02B3" w:rsidP="000C4A5F">
            <w:pPr>
              <w:autoSpaceDE w:val="0"/>
              <w:autoSpaceDN w:val="0"/>
              <w:ind w:right="-72"/>
              <w:jc w:val="right"/>
              <w:rPr>
                <w:rFonts w:ascii="Arial" w:eastAsia="Times New Roman" w:hAnsi="Arial" w:cs="Arial"/>
                <w:sz w:val="18"/>
                <w:szCs w:val="18"/>
              </w:rPr>
            </w:pPr>
            <w:r w:rsidRPr="00A572BD">
              <w:rPr>
                <w:rFonts w:ascii="Arial" w:eastAsia="Times New Roman" w:hAnsi="Arial" w:cs="Arial"/>
                <w:sz w:val="18"/>
                <w:szCs w:val="18"/>
              </w:rPr>
              <w:t>117</w:t>
            </w:r>
          </w:p>
        </w:tc>
      </w:tr>
    </w:tbl>
    <w:p w14:paraId="0E9B525A" w14:textId="77B30FF9" w:rsidR="00BE02B3" w:rsidRPr="00A572BD" w:rsidRDefault="00BE02B3" w:rsidP="0014003C">
      <w:pPr>
        <w:ind w:left="1080"/>
        <w:jc w:val="left"/>
        <w:rPr>
          <w:rFonts w:ascii="Arial" w:hAnsi="Arial" w:cs="Arial"/>
          <w:sz w:val="18"/>
          <w:szCs w:val="18"/>
        </w:rPr>
      </w:pPr>
    </w:p>
    <w:p w14:paraId="2C22CC56" w14:textId="77777777" w:rsidR="00BE02B3" w:rsidRPr="00A572BD" w:rsidRDefault="00BE02B3" w:rsidP="0014003C">
      <w:pPr>
        <w:ind w:left="1080"/>
        <w:jc w:val="left"/>
        <w:rPr>
          <w:rFonts w:ascii="Arial" w:eastAsia="Arial" w:hAnsi="Arial" w:cs="Arial"/>
          <w:i/>
          <w:iCs/>
          <w:color w:val="CF4A02"/>
          <w:sz w:val="18"/>
          <w:szCs w:val="18"/>
          <w:lang w:eastAsia="en-GB"/>
        </w:rPr>
      </w:pPr>
      <w:r w:rsidRPr="00A572BD">
        <w:rPr>
          <w:rFonts w:ascii="Arial" w:eastAsia="Arial" w:hAnsi="Arial" w:cs="Arial"/>
          <w:i/>
          <w:iCs/>
          <w:color w:val="CF4A02"/>
          <w:sz w:val="18"/>
          <w:szCs w:val="18"/>
          <w:lang w:eastAsia="en-GB"/>
        </w:rPr>
        <w:t>Sensitivity</w:t>
      </w:r>
    </w:p>
    <w:p w14:paraId="4E05CB4B" w14:textId="77777777" w:rsidR="00BE02B3" w:rsidRPr="00A572BD" w:rsidRDefault="00BE02B3" w:rsidP="0014003C">
      <w:pPr>
        <w:ind w:left="1080"/>
        <w:jc w:val="left"/>
        <w:rPr>
          <w:rFonts w:ascii="Arial" w:eastAsia="Arial" w:hAnsi="Arial" w:cs="Arial"/>
          <w:sz w:val="18"/>
          <w:szCs w:val="18"/>
          <w:lang w:eastAsia="en-GB"/>
        </w:rPr>
      </w:pPr>
    </w:p>
    <w:p w14:paraId="4F54E419" w14:textId="31FD884E" w:rsidR="00BE02B3" w:rsidRPr="00A572BD" w:rsidRDefault="00BE02B3" w:rsidP="0014003C">
      <w:pPr>
        <w:ind w:left="1080"/>
        <w:jc w:val="thaiDistribute"/>
        <w:rPr>
          <w:rFonts w:ascii="Arial" w:eastAsia="Arial" w:hAnsi="Arial" w:cs="Arial"/>
          <w:sz w:val="18"/>
          <w:szCs w:val="18"/>
          <w:lang w:eastAsia="en-GB"/>
        </w:rPr>
      </w:pPr>
      <w:r w:rsidRPr="00A572BD">
        <w:rPr>
          <w:rFonts w:ascii="Arial" w:eastAsia="Arial" w:hAnsi="Arial" w:cs="Arial"/>
          <w:sz w:val="18"/>
          <w:szCs w:val="18"/>
          <w:lang w:eastAsia="en-GB"/>
        </w:rPr>
        <w:t xml:space="preserve">As shown in the table above, the Group is primarily exposed to changes in Baht/US$ exchange rates. </w:t>
      </w:r>
      <w:r w:rsidR="00A572BD">
        <w:rPr>
          <w:rFonts w:ascii="Arial" w:eastAsia="Arial" w:hAnsi="Arial" w:cs="Arial"/>
          <w:sz w:val="18"/>
          <w:szCs w:val="18"/>
          <w:lang w:eastAsia="en-GB"/>
        </w:rPr>
        <w:br/>
      </w:r>
      <w:r w:rsidRPr="00A572BD">
        <w:rPr>
          <w:rFonts w:ascii="Arial" w:eastAsia="Arial" w:hAnsi="Arial" w:cs="Arial"/>
          <w:sz w:val="18"/>
          <w:szCs w:val="18"/>
          <w:lang w:eastAsia="en-GB"/>
        </w:rPr>
        <w:t>The sensitivity of profit or loss to changes in the exchange rates arises mainly from financial assets and financial liabilities denominated in US Dollar which impact to net profit as shown below.</w:t>
      </w:r>
    </w:p>
    <w:p w14:paraId="06BF637C" w14:textId="77777777" w:rsidR="00BE02B3" w:rsidRPr="00A572BD" w:rsidRDefault="00BE02B3" w:rsidP="0014003C">
      <w:pPr>
        <w:ind w:left="1080"/>
        <w:jc w:val="left"/>
        <w:rPr>
          <w:rFonts w:ascii="Arial" w:eastAsia="Arial" w:hAnsi="Arial" w:cs="Arial"/>
          <w:sz w:val="18"/>
          <w:szCs w:val="18"/>
          <w:lang w:eastAsia="en-GB"/>
        </w:rPr>
      </w:pPr>
    </w:p>
    <w:tbl>
      <w:tblPr>
        <w:tblW w:w="9455" w:type="dxa"/>
        <w:tblLayout w:type="fixed"/>
        <w:tblLook w:val="04A0" w:firstRow="1" w:lastRow="0" w:firstColumn="1" w:lastColumn="0" w:noHBand="0" w:noVBand="1"/>
      </w:tblPr>
      <w:tblGrid>
        <w:gridCol w:w="6336"/>
        <w:gridCol w:w="1560"/>
        <w:gridCol w:w="1559"/>
      </w:tblGrid>
      <w:tr w:rsidR="00BE02B3" w:rsidRPr="00A572BD" w14:paraId="17C80EC0" w14:textId="77777777" w:rsidTr="00A572BD">
        <w:tc>
          <w:tcPr>
            <w:tcW w:w="6336" w:type="dxa"/>
          </w:tcPr>
          <w:p w14:paraId="77583BB3" w14:textId="77777777" w:rsidR="00BE02B3" w:rsidRPr="00A572BD" w:rsidRDefault="00BE02B3" w:rsidP="000C4A5F">
            <w:pPr>
              <w:autoSpaceDE w:val="0"/>
              <w:autoSpaceDN w:val="0"/>
              <w:ind w:left="965" w:right="-72"/>
              <w:jc w:val="left"/>
              <w:rPr>
                <w:rFonts w:ascii="Arial" w:eastAsia="Times New Roman" w:hAnsi="Arial" w:cs="Arial"/>
                <w:sz w:val="18"/>
                <w:szCs w:val="18"/>
                <w:cs/>
              </w:rPr>
            </w:pPr>
          </w:p>
        </w:tc>
        <w:tc>
          <w:tcPr>
            <w:tcW w:w="3119" w:type="dxa"/>
            <w:gridSpan w:val="2"/>
            <w:tcBorders>
              <w:top w:val="single" w:sz="4" w:space="0" w:color="auto"/>
              <w:bottom w:val="single" w:sz="4" w:space="0" w:color="auto"/>
            </w:tcBorders>
          </w:tcPr>
          <w:p w14:paraId="3BF742BD" w14:textId="32F2888B" w:rsidR="00BE02B3" w:rsidRPr="00A572BD" w:rsidRDefault="0012538A" w:rsidP="000C4A5F">
            <w:pPr>
              <w:ind w:right="-72"/>
              <w:jc w:val="right"/>
              <w:rPr>
                <w:rFonts w:ascii="Arial" w:eastAsia="Times New Roman" w:hAnsi="Arial" w:cs="Arial"/>
                <w:b/>
                <w:bCs/>
                <w:sz w:val="18"/>
                <w:szCs w:val="18"/>
              </w:rPr>
            </w:pPr>
            <w:r w:rsidRPr="00A572BD">
              <w:rPr>
                <w:rFonts w:ascii="Arial" w:eastAsia="Arial" w:hAnsi="Arial" w:cs="Arial"/>
                <w:b/>
                <w:bCs/>
                <w:sz w:val="18"/>
                <w:szCs w:val="18"/>
                <w:lang w:eastAsia="en-GB"/>
              </w:rPr>
              <w:t>Unit: Baht’000</w:t>
            </w:r>
          </w:p>
        </w:tc>
      </w:tr>
      <w:tr w:rsidR="00BE02B3" w:rsidRPr="00A572BD" w14:paraId="512AABD3" w14:textId="77777777" w:rsidTr="00A572BD">
        <w:tc>
          <w:tcPr>
            <w:tcW w:w="6336" w:type="dxa"/>
          </w:tcPr>
          <w:p w14:paraId="70EA972A" w14:textId="77777777" w:rsidR="00BE02B3" w:rsidRPr="00A572BD" w:rsidRDefault="00BE02B3" w:rsidP="000C4A5F">
            <w:pPr>
              <w:autoSpaceDE w:val="0"/>
              <w:autoSpaceDN w:val="0"/>
              <w:ind w:left="965" w:right="-72"/>
              <w:jc w:val="left"/>
              <w:rPr>
                <w:rFonts w:ascii="Arial" w:eastAsia="Times New Roman" w:hAnsi="Arial" w:cs="Arial"/>
                <w:sz w:val="18"/>
                <w:szCs w:val="18"/>
                <w:cs/>
              </w:rPr>
            </w:pPr>
          </w:p>
        </w:tc>
        <w:tc>
          <w:tcPr>
            <w:tcW w:w="3119" w:type="dxa"/>
            <w:gridSpan w:val="2"/>
            <w:tcBorders>
              <w:top w:val="single" w:sz="4" w:space="0" w:color="auto"/>
              <w:bottom w:val="single" w:sz="4" w:space="0" w:color="auto"/>
            </w:tcBorders>
          </w:tcPr>
          <w:p w14:paraId="72B62808" w14:textId="77777777" w:rsidR="00BE02B3" w:rsidRPr="00A572BD" w:rsidRDefault="00BE02B3" w:rsidP="000C4A5F">
            <w:pPr>
              <w:ind w:right="-72"/>
              <w:jc w:val="center"/>
              <w:rPr>
                <w:rFonts w:ascii="Arial" w:eastAsia="Times New Roman" w:hAnsi="Arial" w:cs="Arial"/>
                <w:b/>
                <w:bCs/>
                <w:sz w:val="18"/>
                <w:szCs w:val="18"/>
              </w:rPr>
            </w:pPr>
            <w:r w:rsidRPr="00A572BD">
              <w:rPr>
                <w:rFonts w:ascii="Arial" w:eastAsia="Arial" w:hAnsi="Arial" w:cs="Arial"/>
                <w:b/>
                <w:bCs/>
                <w:sz w:val="18"/>
                <w:szCs w:val="18"/>
                <w:lang w:eastAsia="en-GB"/>
              </w:rPr>
              <w:t>Consolidated financial statements</w:t>
            </w:r>
          </w:p>
        </w:tc>
      </w:tr>
      <w:tr w:rsidR="00BE02B3" w:rsidRPr="00A572BD" w14:paraId="6225C539" w14:textId="77777777" w:rsidTr="00A572BD">
        <w:tc>
          <w:tcPr>
            <w:tcW w:w="6336" w:type="dxa"/>
          </w:tcPr>
          <w:p w14:paraId="6D0E8D4C" w14:textId="77777777" w:rsidR="00BE02B3" w:rsidRPr="00A572BD" w:rsidRDefault="00BE02B3" w:rsidP="000C4A5F">
            <w:pPr>
              <w:autoSpaceDE w:val="0"/>
              <w:autoSpaceDN w:val="0"/>
              <w:ind w:left="965" w:right="-72"/>
              <w:jc w:val="left"/>
              <w:rPr>
                <w:rFonts w:ascii="Arial" w:eastAsia="Times New Roman" w:hAnsi="Arial" w:cs="Arial"/>
                <w:sz w:val="18"/>
                <w:szCs w:val="18"/>
              </w:rPr>
            </w:pPr>
          </w:p>
        </w:tc>
        <w:tc>
          <w:tcPr>
            <w:tcW w:w="1560" w:type="dxa"/>
            <w:tcBorders>
              <w:top w:val="single" w:sz="4" w:space="0" w:color="auto"/>
              <w:bottom w:val="single" w:sz="4" w:space="0" w:color="auto"/>
            </w:tcBorders>
          </w:tcPr>
          <w:p w14:paraId="624FA008" w14:textId="77777777" w:rsidR="00BE02B3" w:rsidRPr="00A572BD" w:rsidRDefault="00BE02B3" w:rsidP="000C4A5F">
            <w:pPr>
              <w:ind w:right="-72"/>
              <w:jc w:val="right"/>
              <w:rPr>
                <w:rFonts w:ascii="Arial" w:eastAsia="Times New Roman" w:hAnsi="Arial" w:cs="Arial"/>
                <w:b/>
                <w:bCs/>
                <w:sz w:val="18"/>
                <w:szCs w:val="18"/>
              </w:rPr>
            </w:pPr>
            <w:r w:rsidRPr="00A572BD">
              <w:rPr>
                <w:rFonts w:ascii="Arial" w:eastAsia="Times New Roman" w:hAnsi="Arial" w:cs="Arial"/>
                <w:b/>
                <w:bCs/>
                <w:sz w:val="18"/>
                <w:szCs w:val="18"/>
              </w:rPr>
              <w:t>2021</w:t>
            </w:r>
          </w:p>
        </w:tc>
        <w:tc>
          <w:tcPr>
            <w:tcW w:w="1559" w:type="dxa"/>
            <w:tcBorders>
              <w:top w:val="single" w:sz="4" w:space="0" w:color="auto"/>
              <w:bottom w:val="single" w:sz="4" w:space="0" w:color="auto"/>
            </w:tcBorders>
            <w:hideMark/>
          </w:tcPr>
          <w:p w14:paraId="23BB43D3" w14:textId="77777777" w:rsidR="00BE02B3" w:rsidRPr="00A572BD" w:rsidRDefault="00BE02B3" w:rsidP="000C4A5F">
            <w:pPr>
              <w:ind w:right="-72"/>
              <w:jc w:val="right"/>
              <w:rPr>
                <w:rFonts w:ascii="Arial" w:eastAsia="Times New Roman" w:hAnsi="Arial" w:cs="Arial"/>
                <w:b/>
                <w:bCs/>
                <w:sz w:val="18"/>
                <w:szCs w:val="18"/>
              </w:rPr>
            </w:pPr>
            <w:r w:rsidRPr="00A572BD">
              <w:rPr>
                <w:rFonts w:ascii="Arial" w:eastAsia="Times New Roman" w:hAnsi="Arial" w:cs="Arial"/>
                <w:b/>
                <w:bCs/>
                <w:sz w:val="18"/>
                <w:szCs w:val="18"/>
              </w:rPr>
              <w:t>2020</w:t>
            </w:r>
          </w:p>
        </w:tc>
      </w:tr>
      <w:tr w:rsidR="00BE02B3" w:rsidRPr="00A572BD" w14:paraId="507B9621" w14:textId="77777777" w:rsidTr="00A572BD">
        <w:tc>
          <w:tcPr>
            <w:tcW w:w="6336" w:type="dxa"/>
            <w:hideMark/>
          </w:tcPr>
          <w:p w14:paraId="5E0C1829" w14:textId="77777777" w:rsidR="00BE02B3" w:rsidRPr="00A572BD" w:rsidRDefault="00BE02B3" w:rsidP="000C4A5F">
            <w:pPr>
              <w:autoSpaceDE w:val="0"/>
              <w:autoSpaceDN w:val="0"/>
              <w:ind w:left="965" w:right="-72"/>
              <w:jc w:val="left"/>
              <w:rPr>
                <w:rFonts w:ascii="Arial" w:eastAsia="Arial" w:hAnsi="Arial" w:cs="Arial"/>
                <w:sz w:val="18"/>
                <w:szCs w:val="18"/>
                <w:lang w:eastAsia="en-GB"/>
              </w:rPr>
            </w:pPr>
            <w:r w:rsidRPr="00A572BD">
              <w:rPr>
                <w:rFonts w:ascii="Arial" w:eastAsia="Arial" w:hAnsi="Arial" w:cs="Arial"/>
                <w:sz w:val="18"/>
                <w:szCs w:val="18"/>
                <w:lang w:eastAsia="en-GB"/>
              </w:rPr>
              <w:t>US Dollar</w:t>
            </w:r>
            <w:r w:rsidRPr="00A572BD">
              <w:rPr>
                <w:rFonts w:ascii="Arial" w:eastAsia="Arial" w:hAnsi="Arial" w:cs="Arial"/>
                <w:sz w:val="18"/>
                <w:szCs w:val="18"/>
                <w:cs/>
                <w:lang w:eastAsia="en-GB"/>
              </w:rPr>
              <w:t xml:space="preserve"> </w:t>
            </w:r>
            <w:r w:rsidRPr="00A572BD">
              <w:rPr>
                <w:rFonts w:ascii="Arial" w:eastAsia="Arial" w:hAnsi="Arial" w:cs="Arial"/>
                <w:sz w:val="18"/>
                <w:szCs w:val="18"/>
                <w:lang w:eastAsia="en-GB"/>
              </w:rPr>
              <w:t xml:space="preserve">to Baht exchange rate </w:t>
            </w:r>
            <w:r w:rsidRPr="00A572BD">
              <w:rPr>
                <w:rFonts w:ascii="Arial" w:eastAsia="Arial" w:hAnsi="Arial" w:cs="Arial"/>
                <w:sz w:val="18"/>
                <w:szCs w:val="18"/>
                <w:lang w:eastAsia="en-GB"/>
              </w:rPr>
              <w:br/>
              <w:t>- increase 14% (2020: 11</w:t>
            </w:r>
            <w:proofErr w:type="gramStart"/>
            <w:r w:rsidRPr="00A572BD">
              <w:rPr>
                <w:rFonts w:ascii="Arial" w:eastAsia="Arial" w:hAnsi="Arial" w:cs="Arial"/>
                <w:sz w:val="18"/>
                <w:szCs w:val="18"/>
                <w:lang w:eastAsia="en-GB"/>
              </w:rPr>
              <w:t>%)*</w:t>
            </w:r>
            <w:proofErr w:type="gramEnd"/>
          </w:p>
        </w:tc>
        <w:tc>
          <w:tcPr>
            <w:tcW w:w="1560" w:type="dxa"/>
            <w:tcBorders>
              <w:top w:val="single" w:sz="4" w:space="0" w:color="auto"/>
            </w:tcBorders>
            <w:shd w:val="clear" w:color="auto" w:fill="FAFAFA"/>
          </w:tcPr>
          <w:p w14:paraId="1107D1C9" w14:textId="77777777" w:rsidR="00BE02B3" w:rsidRPr="00A572BD" w:rsidRDefault="00BE02B3" w:rsidP="000C4A5F">
            <w:pPr>
              <w:ind w:right="-72"/>
              <w:jc w:val="right"/>
              <w:rPr>
                <w:rFonts w:ascii="Arial" w:eastAsia="Times New Roman" w:hAnsi="Arial" w:cs="Arial"/>
                <w:sz w:val="18"/>
                <w:szCs w:val="18"/>
              </w:rPr>
            </w:pPr>
          </w:p>
          <w:p w14:paraId="7407CD47" w14:textId="77777777" w:rsidR="00BE02B3" w:rsidRPr="00A572BD" w:rsidRDefault="00BE02B3" w:rsidP="000C4A5F">
            <w:pPr>
              <w:ind w:right="-72"/>
              <w:jc w:val="right"/>
              <w:rPr>
                <w:rFonts w:ascii="Arial" w:eastAsia="Times New Roman" w:hAnsi="Arial" w:cs="Arial"/>
                <w:sz w:val="18"/>
                <w:szCs w:val="18"/>
              </w:rPr>
            </w:pPr>
            <w:r w:rsidRPr="00A572BD">
              <w:rPr>
                <w:rFonts w:ascii="Arial" w:eastAsia="Times New Roman" w:hAnsi="Arial" w:cs="Arial"/>
                <w:sz w:val="18"/>
                <w:szCs w:val="18"/>
              </w:rPr>
              <w:t>(649)</w:t>
            </w:r>
          </w:p>
        </w:tc>
        <w:tc>
          <w:tcPr>
            <w:tcW w:w="1559" w:type="dxa"/>
            <w:tcBorders>
              <w:top w:val="single" w:sz="4" w:space="0" w:color="auto"/>
            </w:tcBorders>
          </w:tcPr>
          <w:p w14:paraId="6A5B2503" w14:textId="77777777" w:rsidR="00BE02B3" w:rsidRPr="00A572BD" w:rsidRDefault="00BE02B3" w:rsidP="000C4A5F">
            <w:pPr>
              <w:ind w:right="-72"/>
              <w:jc w:val="right"/>
              <w:rPr>
                <w:rFonts w:ascii="Arial" w:eastAsia="Times New Roman" w:hAnsi="Arial" w:cs="Arial"/>
                <w:sz w:val="18"/>
                <w:szCs w:val="18"/>
              </w:rPr>
            </w:pPr>
          </w:p>
          <w:p w14:paraId="45A7C69F" w14:textId="77777777" w:rsidR="00BE02B3" w:rsidRPr="00A572BD" w:rsidRDefault="00BE02B3" w:rsidP="000C4A5F">
            <w:pPr>
              <w:ind w:right="-72"/>
              <w:jc w:val="right"/>
              <w:rPr>
                <w:rFonts w:ascii="Arial" w:eastAsia="Times New Roman" w:hAnsi="Arial" w:cs="Arial"/>
                <w:sz w:val="18"/>
                <w:szCs w:val="18"/>
              </w:rPr>
            </w:pPr>
            <w:r w:rsidRPr="00A572BD">
              <w:rPr>
                <w:rFonts w:ascii="Arial" w:eastAsia="Times New Roman" w:hAnsi="Arial" w:cs="Arial"/>
                <w:sz w:val="18"/>
                <w:szCs w:val="18"/>
              </w:rPr>
              <w:t>(288)</w:t>
            </w:r>
          </w:p>
        </w:tc>
      </w:tr>
      <w:tr w:rsidR="00BE02B3" w:rsidRPr="00A572BD" w14:paraId="5AB0045D" w14:textId="77777777" w:rsidTr="00A572BD">
        <w:tc>
          <w:tcPr>
            <w:tcW w:w="6336" w:type="dxa"/>
            <w:hideMark/>
          </w:tcPr>
          <w:p w14:paraId="303B5E0F" w14:textId="77777777" w:rsidR="00BE02B3" w:rsidRPr="00A572BD" w:rsidRDefault="00BE02B3" w:rsidP="000C4A5F">
            <w:pPr>
              <w:autoSpaceDE w:val="0"/>
              <w:autoSpaceDN w:val="0"/>
              <w:ind w:left="965" w:right="-72"/>
              <w:jc w:val="left"/>
              <w:rPr>
                <w:rFonts w:ascii="Arial" w:eastAsia="Arial" w:hAnsi="Arial" w:cs="Arial"/>
                <w:sz w:val="18"/>
                <w:szCs w:val="18"/>
                <w:lang w:eastAsia="en-GB"/>
              </w:rPr>
            </w:pPr>
            <w:r w:rsidRPr="00A572BD">
              <w:rPr>
                <w:rFonts w:ascii="Arial" w:eastAsia="Arial" w:hAnsi="Arial" w:cs="Arial"/>
                <w:sz w:val="18"/>
                <w:szCs w:val="18"/>
                <w:lang w:eastAsia="en-GB"/>
              </w:rPr>
              <w:t>US Dollar to Baht exchange rate</w:t>
            </w:r>
            <w:r w:rsidRPr="00A572BD">
              <w:rPr>
                <w:rFonts w:ascii="Arial" w:eastAsia="Arial" w:hAnsi="Arial" w:cs="Arial"/>
                <w:sz w:val="18"/>
                <w:szCs w:val="18"/>
                <w:cs/>
                <w:lang w:eastAsia="en-GB"/>
              </w:rPr>
              <w:t xml:space="preserve"> </w:t>
            </w:r>
            <w:r w:rsidRPr="00A572BD">
              <w:rPr>
                <w:rFonts w:ascii="Arial" w:eastAsia="Arial" w:hAnsi="Arial" w:cs="Arial"/>
                <w:sz w:val="18"/>
                <w:szCs w:val="18"/>
                <w:lang w:eastAsia="en-GB"/>
              </w:rPr>
              <w:br/>
              <w:t>-</w:t>
            </w:r>
            <w:r w:rsidRPr="00A572BD">
              <w:rPr>
                <w:rFonts w:ascii="Arial" w:eastAsia="Arial" w:hAnsi="Arial" w:cs="Arial"/>
                <w:sz w:val="18"/>
                <w:szCs w:val="18"/>
                <w:cs/>
                <w:lang w:eastAsia="en-GB"/>
              </w:rPr>
              <w:t xml:space="preserve"> </w:t>
            </w:r>
            <w:r w:rsidRPr="00A572BD">
              <w:rPr>
                <w:rFonts w:ascii="Arial" w:eastAsia="Arial" w:hAnsi="Arial" w:cs="Arial"/>
                <w:sz w:val="18"/>
                <w:szCs w:val="18"/>
                <w:lang w:eastAsia="en-GB"/>
              </w:rPr>
              <w:t>decrease 14% (2020: 11</w:t>
            </w:r>
            <w:proofErr w:type="gramStart"/>
            <w:r w:rsidRPr="00A572BD">
              <w:rPr>
                <w:rFonts w:ascii="Arial" w:eastAsia="Arial" w:hAnsi="Arial" w:cs="Arial"/>
                <w:sz w:val="18"/>
                <w:szCs w:val="18"/>
                <w:lang w:eastAsia="en-GB"/>
              </w:rPr>
              <w:t>%)*</w:t>
            </w:r>
            <w:proofErr w:type="gramEnd"/>
          </w:p>
        </w:tc>
        <w:tc>
          <w:tcPr>
            <w:tcW w:w="1560" w:type="dxa"/>
            <w:shd w:val="clear" w:color="auto" w:fill="FAFAFA"/>
          </w:tcPr>
          <w:p w14:paraId="709438C4" w14:textId="77777777" w:rsidR="00BE02B3" w:rsidRPr="00A572BD" w:rsidRDefault="00BE02B3" w:rsidP="000C4A5F">
            <w:pPr>
              <w:ind w:right="-72"/>
              <w:jc w:val="right"/>
              <w:rPr>
                <w:rFonts w:ascii="Arial" w:eastAsia="Times New Roman" w:hAnsi="Arial" w:cs="Arial"/>
                <w:sz w:val="18"/>
                <w:szCs w:val="18"/>
              </w:rPr>
            </w:pPr>
          </w:p>
          <w:p w14:paraId="0152B6CF" w14:textId="77777777" w:rsidR="00BE02B3" w:rsidRPr="00A572BD" w:rsidRDefault="00BE02B3" w:rsidP="000C4A5F">
            <w:pPr>
              <w:ind w:right="-72"/>
              <w:jc w:val="right"/>
              <w:rPr>
                <w:rFonts w:ascii="Arial" w:eastAsia="Times New Roman" w:hAnsi="Arial" w:cs="Arial"/>
                <w:sz w:val="18"/>
                <w:szCs w:val="18"/>
              </w:rPr>
            </w:pPr>
            <w:r w:rsidRPr="00A572BD">
              <w:rPr>
                <w:rFonts w:ascii="Arial" w:eastAsia="Times New Roman" w:hAnsi="Arial" w:cs="Arial"/>
                <w:sz w:val="18"/>
                <w:szCs w:val="18"/>
              </w:rPr>
              <w:t>649</w:t>
            </w:r>
          </w:p>
        </w:tc>
        <w:tc>
          <w:tcPr>
            <w:tcW w:w="1559" w:type="dxa"/>
          </w:tcPr>
          <w:p w14:paraId="5D3BE390" w14:textId="77777777" w:rsidR="00BE02B3" w:rsidRPr="00A572BD" w:rsidRDefault="00BE02B3" w:rsidP="000C4A5F">
            <w:pPr>
              <w:ind w:right="-72"/>
              <w:jc w:val="right"/>
              <w:rPr>
                <w:rFonts w:ascii="Arial" w:eastAsia="Times New Roman" w:hAnsi="Arial" w:cs="Arial"/>
                <w:sz w:val="18"/>
                <w:szCs w:val="18"/>
              </w:rPr>
            </w:pPr>
          </w:p>
          <w:p w14:paraId="5D95E646" w14:textId="77777777" w:rsidR="00BE02B3" w:rsidRPr="00A572BD" w:rsidRDefault="00BE02B3" w:rsidP="000C4A5F">
            <w:pPr>
              <w:ind w:right="-72"/>
              <w:jc w:val="right"/>
              <w:rPr>
                <w:rFonts w:ascii="Arial" w:eastAsia="Times New Roman" w:hAnsi="Arial" w:cs="Arial"/>
                <w:sz w:val="18"/>
                <w:szCs w:val="18"/>
              </w:rPr>
            </w:pPr>
            <w:r w:rsidRPr="00A572BD">
              <w:rPr>
                <w:rFonts w:ascii="Arial" w:eastAsia="Times New Roman" w:hAnsi="Arial" w:cs="Arial"/>
                <w:sz w:val="18"/>
                <w:szCs w:val="18"/>
              </w:rPr>
              <w:t>288</w:t>
            </w:r>
          </w:p>
        </w:tc>
      </w:tr>
    </w:tbl>
    <w:p w14:paraId="64A4F3BB" w14:textId="77777777" w:rsidR="003656ED" w:rsidRDefault="003656ED" w:rsidP="000C4A5F">
      <w:pPr>
        <w:ind w:left="1080"/>
        <w:jc w:val="thaiDistribute"/>
        <w:rPr>
          <w:rFonts w:ascii="Arial" w:eastAsia="Arial" w:hAnsi="Arial" w:cs="Arial"/>
          <w:sz w:val="18"/>
          <w:szCs w:val="18"/>
          <w:lang w:eastAsia="en-GB"/>
        </w:rPr>
      </w:pPr>
    </w:p>
    <w:p w14:paraId="2DA44412" w14:textId="1E19F3A6" w:rsidR="00BE02B3" w:rsidRPr="00A572BD" w:rsidRDefault="00BE02B3" w:rsidP="000C4A5F">
      <w:pPr>
        <w:ind w:left="1080"/>
        <w:jc w:val="thaiDistribute"/>
        <w:rPr>
          <w:rFonts w:ascii="Arial" w:eastAsia="Arial" w:hAnsi="Arial" w:cs="Arial"/>
          <w:sz w:val="18"/>
          <w:szCs w:val="18"/>
          <w:lang w:eastAsia="en-GB"/>
        </w:rPr>
      </w:pPr>
      <w:r w:rsidRPr="00A572BD">
        <w:rPr>
          <w:rFonts w:ascii="Arial" w:eastAsia="Arial" w:hAnsi="Arial" w:cs="Arial"/>
          <w:sz w:val="18"/>
          <w:szCs w:val="18"/>
          <w:lang w:eastAsia="en-GB"/>
        </w:rPr>
        <w:t>*  Holding all other variables constant</w:t>
      </w:r>
    </w:p>
    <w:p w14:paraId="11D429AE" w14:textId="27273144" w:rsidR="003656ED" w:rsidRDefault="003656ED">
      <w:pPr>
        <w:spacing w:after="160" w:line="259" w:lineRule="auto"/>
        <w:jc w:val="left"/>
        <w:rPr>
          <w:rFonts w:ascii="Arial" w:eastAsia="Arial" w:hAnsi="Arial" w:cs="Arial"/>
          <w:sz w:val="18"/>
          <w:szCs w:val="18"/>
          <w:lang w:eastAsia="en-GB"/>
        </w:rPr>
      </w:pPr>
      <w:r>
        <w:rPr>
          <w:rFonts w:ascii="Arial" w:eastAsia="Arial" w:hAnsi="Arial" w:cs="Arial"/>
          <w:sz w:val="18"/>
          <w:szCs w:val="18"/>
          <w:lang w:eastAsia="en-GB"/>
        </w:rPr>
        <w:br w:type="page"/>
      </w:r>
    </w:p>
    <w:tbl>
      <w:tblPr>
        <w:tblW w:w="9446" w:type="dxa"/>
        <w:tblLayout w:type="fixed"/>
        <w:tblLook w:val="04A0" w:firstRow="1" w:lastRow="0" w:firstColumn="1" w:lastColumn="0" w:noHBand="0" w:noVBand="1"/>
      </w:tblPr>
      <w:tblGrid>
        <w:gridCol w:w="6327"/>
        <w:gridCol w:w="1560"/>
        <w:gridCol w:w="1559"/>
      </w:tblGrid>
      <w:tr w:rsidR="00BE02B3" w:rsidRPr="00A572BD" w14:paraId="10C4FC29" w14:textId="77777777" w:rsidTr="00A572BD">
        <w:tc>
          <w:tcPr>
            <w:tcW w:w="6327" w:type="dxa"/>
          </w:tcPr>
          <w:p w14:paraId="134FA219" w14:textId="77777777" w:rsidR="00BE02B3" w:rsidRPr="00A572BD" w:rsidRDefault="00BE02B3" w:rsidP="000C4A5F">
            <w:pPr>
              <w:autoSpaceDE w:val="0"/>
              <w:autoSpaceDN w:val="0"/>
              <w:ind w:left="965" w:right="-72"/>
              <w:jc w:val="left"/>
              <w:rPr>
                <w:rFonts w:ascii="Arial" w:eastAsia="Times New Roman" w:hAnsi="Arial" w:cs="Arial"/>
                <w:sz w:val="18"/>
                <w:szCs w:val="18"/>
                <w:cs/>
              </w:rPr>
            </w:pPr>
          </w:p>
        </w:tc>
        <w:tc>
          <w:tcPr>
            <w:tcW w:w="3119" w:type="dxa"/>
            <w:gridSpan w:val="2"/>
            <w:tcBorders>
              <w:top w:val="single" w:sz="4" w:space="0" w:color="auto"/>
              <w:bottom w:val="single" w:sz="4" w:space="0" w:color="auto"/>
            </w:tcBorders>
          </w:tcPr>
          <w:p w14:paraId="363E580F" w14:textId="60C6D2C5" w:rsidR="00BE02B3" w:rsidRPr="00A572BD" w:rsidRDefault="00833438" w:rsidP="000C4A5F">
            <w:pPr>
              <w:ind w:right="-72"/>
              <w:jc w:val="right"/>
              <w:rPr>
                <w:rFonts w:ascii="Arial" w:eastAsia="Times New Roman" w:hAnsi="Arial" w:cs="Arial"/>
                <w:b/>
                <w:bCs/>
                <w:sz w:val="18"/>
                <w:szCs w:val="18"/>
              </w:rPr>
            </w:pPr>
            <w:r w:rsidRPr="00A572BD">
              <w:rPr>
                <w:rFonts w:ascii="Arial" w:eastAsia="Arial" w:hAnsi="Arial" w:cs="Arial"/>
                <w:b/>
                <w:bCs/>
                <w:sz w:val="18"/>
                <w:szCs w:val="18"/>
                <w:lang w:eastAsia="en-GB"/>
              </w:rPr>
              <w:t>Unit: Baht’000</w:t>
            </w:r>
          </w:p>
        </w:tc>
      </w:tr>
      <w:tr w:rsidR="00BE02B3" w:rsidRPr="00A572BD" w14:paraId="357608F1" w14:textId="77777777" w:rsidTr="00A572BD">
        <w:tc>
          <w:tcPr>
            <w:tcW w:w="6327" w:type="dxa"/>
          </w:tcPr>
          <w:p w14:paraId="700A7A06" w14:textId="77777777" w:rsidR="00BE02B3" w:rsidRPr="00A572BD" w:rsidRDefault="00BE02B3" w:rsidP="000C4A5F">
            <w:pPr>
              <w:autoSpaceDE w:val="0"/>
              <w:autoSpaceDN w:val="0"/>
              <w:ind w:left="965" w:right="-72"/>
              <w:jc w:val="left"/>
              <w:rPr>
                <w:rFonts w:ascii="Arial" w:eastAsia="Times New Roman" w:hAnsi="Arial" w:cs="Arial"/>
                <w:sz w:val="18"/>
                <w:szCs w:val="18"/>
                <w:cs/>
              </w:rPr>
            </w:pPr>
          </w:p>
        </w:tc>
        <w:tc>
          <w:tcPr>
            <w:tcW w:w="3119" w:type="dxa"/>
            <w:gridSpan w:val="2"/>
            <w:tcBorders>
              <w:top w:val="single" w:sz="4" w:space="0" w:color="auto"/>
              <w:bottom w:val="single" w:sz="4" w:space="0" w:color="auto"/>
            </w:tcBorders>
          </w:tcPr>
          <w:p w14:paraId="5CF81CCF" w14:textId="439A6801" w:rsidR="00BE02B3" w:rsidRPr="00A572BD" w:rsidRDefault="003656ED" w:rsidP="000C4A5F">
            <w:pPr>
              <w:ind w:right="-72"/>
              <w:jc w:val="center"/>
              <w:rPr>
                <w:rFonts w:ascii="Arial" w:eastAsia="Times New Roman" w:hAnsi="Arial" w:cs="Arial"/>
                <w:b/>
                <w:bCs/>
                <w:sz w:val="18"/>
                <w:szCs w:val="18"/>
              </w:rPr>
            </w:pPr>
            <w:r w:rsidRPr="00A572BD">
              <w:rPr>
                <w:rFonts w:ascii="Arial" w:eastAsia="Arial" w:hAnsi="Arial" w:cs="Arial"/>
                <w:b/>
                <w:bCs/>
                <w:sz w:val="18"/>
                <w:szCs w:val="18"/>
                <w:lang w:eastAsia="en-GB"/>
              </w:rPr>
              <w:t>Separate</w:t>
            </w:r>
            <w:r w:rsidR="00BE02B3" w:rsidRPr="00A572BD">
              <w:rPr>
                <w:rFonts w:ascii="Arial" w:eastAsia="Arial" w:hAnsi="Arial" w:cs="Arial"/>
                <w:b/>
                <w:bCs/>
                <w:sz w:val="18"/>
                <w:szCs w:val="18"/>
                <w:lang w:eastAsia="en-GB"/>
              </w:rPr>
              <w:t xml:space="preserve"> financial statements</w:t>
            </w:r>
          </w:p>
        </w:tc>
      </w:tr>
      <w:tr w:rsidR="00BE02B3" w:rsidRPr="00A572BD" w14:paraId="60CCC987" w14:textId="77777777" w:rsidTr="00A572BD">
        <w:tc>
          <w:tcPr>
            <w:tcW w:w="6327" w:type="dxa"/>
          </w:tcPr>
          <w:p w14:paraId="0C41D3EE" w14:textId="77777777" w:rsidR="00BE02B3" w:rsidRPr="00A572BD" w:rsidRDefault="00BE02B3" w:rsidP="000C4A5F">
            <w:pPr>
              <w:autoSpaceDE w:val="0"/>
              <w:autoSpaceDN w:val="0"/>
              <w:ind w:left="965" w:right="-72"/>
              <w:jc w:val="left"/>
              <w:rPr>
                <w:rFonts w:ascii="Arial" w:eastAsia="Times New Roman" w:hAnsi="Arial" w:cs="Arial"/>
                <w:sz w:val="18"/>
                <w:szCs w:val="18"/>
              </w:rPr>
            </w:pPr>
          </w:p>
        </w:tc>
        <w:tc>
          <w:tcPr>
            <w:tcW w:w="1560" w:type="dxa"/>
            <w:tcBorders>
              <w:top w:val="single" w:sz="4" w:space="0" w:color="auto"/>
              <w:bottom w:val="single" w:sz="4" w:space="0" w:color="auto"/>
            </w:tcBorders>
          </w:tcPr>
          <w:p w14:paraId="546C04C9" w14:textId="77777777" w:rsidR="00BE02B3" w:rsidRPr="00A572BD" w:rsidRDefault="00BE02B3" w:rsidP="000C4A5F">
            <w:pPr>
              <w:ind w:right="-72"/>
              <w:jc w:val="right"/>
              <w:rPr>
                <w:rFonts w:ascii="Arial" w:eastAsia="Arial" w:hAnsi="Arial" w:cs="Arial"/>
                <w:b/>
                <w:bCs/>
                <w:sz w:val="18"/>
                <w:szCs w:val="18"/>
                <w:lang w:eastAsia="en-GB"/>
              </w:rPr>
            </w:pPr>
            <w:r w:rsidRPr="00A572BD">
              <w:rPr>
                <w:rFonts w:ascii="Arial" w:eastAsia="Arial" w:hAnsi="Arial" w:cs="Arial"/>
                <w:b/>
                <w:bCs/>
                <w:sz w:val="18"/>
                <w:szCs w:val="18"/>
                <w:lang w:eastAsia="en-GB"/>
              </w:rPr>
              <w:t>2021</w:t>
            </w:r>
          </w:p>
        </w:tc>
        <w:tc>
          <w:tcPr>
            <w:tcW w:w="1559" w:type="dxa"/>
            <w:tcBorders>
              <w:top w:val="single" w:sz="4" w:space="0" w:color="auto"/>
              <w:bottom w:val="single" w:sz="4" w:space="0" w:color="auto"/>
            </w:tcBorders>
            <w:hideMark/>
          </w:tcPr>
          <w:p w14:paraId="4F007D1E" w14:textId="77777777" w:rsidR="00BE02B3" w:rsidRPr="00A572BD" w:rsidRDefault="00BE02B3" w:rsidP="000C4A5F">
            <w:pPr>
              <w:ind w:right="-72"/>
              <w:jc w:val="right"/>
              <w:rPr>
                <w:rFonts w:ascii="Arial" w:eastAsia="Arial" w:hAnsi="Arial" w:cs="Arial"/>
                <w:b/>
                <w:bCs/>
                <w:sz w:val="18"/>
                <w:szCs w:val="18"/>
                <w:lang w:eastAsia="en-GB"/>
              </w:rPr>
            </w:pPr>
            <w:r w:rsidRPr="00A572BD">
              <w:rPr>
                <w:rFonts w:ascii="Arial" w:eastAsia="Arial" w:hAnsi="Arial" w:cs="Arial"/>
                <w:b/>
                <w:bCs/>
                <w:sz w:val="18"/>
                <w:szCs w:val="18"/>
                <w:lang w:eastAsia="en-GB"/>
              </w:rPr>
              <w:t>2020</w:t>
            </w:r>
          </w:p>
        </w:tc>
      </w:tr>
      <w:tr w:rsidR="00BE02B3" w:rsidRPr="00A572BD" w14:paraId="40DA93C4" w14:textId="77777777" w:rsidTr="00A572BD">
        <w:tc>
          <w:tcPr>
            <w:tcW w:w="6327" w:type="dxa"/>
            <w:hideMark/>
          </w:tcPr>
          <w:p w14:paraId="2B5C33E2" w14:textId="77777777" w:rsidR="00BE02B3" w:rsidRPr="00A572BD" w:rsidRDefault="00BE02B3" w:rsidP="000C4A5F">
            <w:pPr>
              <w:autoSpaceDE w:val="0"/>
              <w:autoSpaceDN w:val="0"/>
              <w:ind w:left="965" w:right="-72"/>
              <w:jc w:val="left"/>
              <w:rPr>
                <w:rFonts w:ascii="Arial" w:eastAsia="Arial" w:hAnsi="Arial" w:cs="Arial"/>
                <w:sz w:val="18"/>
                <w:szCs w:val="18"/>
                <w:lang w:eastAsia="en-GB"/>
              </w:rPr>
            </w:pPr>
            <w:r w:rsidRPr="00A572BD">
              <w:rPr>
                <w:rFonts w:ascii="Arial" w:eastAsia="Arial" w:hAnsi="Arial" w:cs="Arial"/>
                <w:sz w:val="18"/>
                <w:szCs w:val="18"/>
                <w:lang w:eastAsia="en-GB"/>
              </w:rPr>
              <w:t>US Dollar</w:t>
            </w:r>
            <w:r w:rsidRPr="00A572BD">
              <w:rPr>
                <w:rFonts w:ascii="Arial" w:eastAsia="Arial" w:hAnsi="Arial" w:cs="Arial"/>
                <w:sz w:val="18"/>
                <w:szCs w:val="18"/>
                <w:cs/>
                <w:lang w:eastAsia="en-GB"/>
              </w:rPr>
              <w:t xml:space="preserve"> </w:t>
            </w:r>
            <w:r w:rsidRPr="00A572BD">
              <w:rPr>
                <w:rFonts w:ascii="Arial" w:eastAsia="Arial" w:hAnsi="Arial" w:cs="Arial"/>
                <w:sz w:val="18"/>
                <w:szCs w:val="18"/>
                <w:lang w:eastAsia="en-GB"/>
              </w:rPr>
              <w:t xml:space="preserve">to Baht exchange rate </w:t>
            </w:r>
            <w:r w:rsidRPr="00A572BD">
              <w:rPr>
                <w:rFonts w:ascii="Arial" w:eastAsia="Arial" w:hAnsi="Arial" w:cs="Arial"/>
                <w:sz w:val="18"/>
                <w:szCs w:val="18"/>
                <w:lang w:eastAsia="en-GB"/>
              </w:rPr>
              <w:br/>
              <w:t>- increase 14% (2020: 11</w:t>
            </w:r>
            <w:proofErr w:type="gramStart"/>
            <w:r w:rsidRPr="00A572BD">
              <w:rPr>
                <w:rFonts w:ascii="Arial" w:eastAsia="Arial" w:hAnsi="Arial" w:cs="Arial"/>
                <w:sz w:val="18"/>
                <w:szCs w:val="18"/>
                <w:lang w:eastAsia="en-GB"/>
              </w:rPr>
              <w:t>%)*</w:t>
            </w:r>
            <w:proofErr w:type="gramEnd"/>
          </w:p>
        </w:tc>
        <w:tc>
          <w:tcPr>
            <w:tcW w:w="1560" w:type="dxa"/>
            <w:tcBorders>
              <w:top w:val="single" w:sz="4" w:space="0" w:color="auto"/>
            </w:tcBorders>
            <w:shd w:val="clear" w:color="auto" w:fill="FAFAFA"/>
          </w:tcPr>
          <w:p w14:paraId="0B3F37E7" w14:textId="77777777" w:rsidR="00BE02B3" w:rsidRPr="00A572BD" w:rsidRDefault="00BE02B3" w:rsidP="000C4A5F">
            <w:pPr>
              <w:ind w:right="-72"/>
              <w:jc w:val="right"/>
              <w:rPr>
                <w:rFonts w:ascii="Arial" w:eastAsia="Times New Roman" w:hAnsi="Arial" w:cs="Arial"/>
                <w:sz w:val="18"/>
                <w:szCs w:val="18"/>
              </w:rPr>
            </w:pPr>
          </w:p>
          <w:p w14:paraId="13504162" w14:textId="77777777" w:rsidR="00BE02B3" w:rsidRPr="00A572BD" w:rsidRDefault="00BE02B3" w:rsidP="000C4A5F">
            <w:pPr>
              <w:ind w:right="-72"/>
              <w:jc w:val="right"/>
              <w:rPr>
                <w:rFonts w:ascii="Arial" w:eastAsia="Times New Roman" w:hAnsi="Arial" w:cs="Arial"/>
                <w:sz w:val="18"/>
                <w:szCs w:val="18"/>
              </w:rPr>
            </w:pPr>
            <w:r w:rsidRPr="00A572BD">
              <w:rPr>
                <w:rFonts w:ascii="Arial" w:eastAsia="Times New Roman" w:hAnsi="Arial" w:cs="Arial"/>
                <w:sz w:val="18"/>
                <w:szCs w:val="18"/>
              </w:rPr>
              <w:t>(2,673)</w:t>
            </w:r>
          </w:p>
        </w:tc>
        <w:tc>
          <w:tcPr>
            <w:tcW w:w="1559" w:type="dxa"/>
            <w:tcBorders>
              <w:top w:val="single" w:sz="4" w:space="0" w:color="auto"/>
            </w:tcBorders>
          </w:tcPr>
          <w:p w14:paraId="08E90361" w14:textId="77777777" w:rsidR="00BE02B3" w:rsidRPr="00A572BD" w:rsidRDefault="00BE02B3" w:rsidP="000C4A5F">
            <w:pPr>
              <w:ind w:right="-72"/>
              <w:jc w:val="right"/>
              <w:rPr>
                <w:rFonts w:ascii="Arial" w:eastAsia="Times New Roman" w:hAnsi="Arial" w:cs="Arial"/>
                <w:sz w:val="18"/>
                <w:szCs w:val="18"/>
              </w:rPr>
            </w:pPr>
          </w:p>
          <w:p w14:paraId="6E334B3F" w14:textId="77777777" w:rsidR="00BE02B3" w:rsidRPr="00A572BD" w:rsidRDefault="00BE02B3" w:rsidP="000C4A5F">
            <w:pPr>
              <w:ind w:right="-72"/>
              <w:jc w:val="right"/>
              <w:rPr>
                <w:rFonts w:ascii="Arial" w:eastAsia="Times New Roman" w:hAnsi="Arial" w:cs="Arial"/>
                <w:sz w:val="18"/>
                <w:szCs w:val="18"/>
              </w:rPr>
            </w:pPr>
            <w:r w:rsidRPr="00A572BD">
              <w:rPr>
                <w:rFonts w:ascii="Arial" w:eastAsia="Times New Roman" w:hAnsi="Arial" w:cs="Arial"/>
                <w:sz w:val="18"/>
                <w:szCs w:val="18"/>
              </w:rPr>
              <w:t>(2,563)</w:t>
            </w:r>
          </w:p>
        </w:tc>
      </w:tr>
      <w:tr w:rsidR="00BE02B3" w:rsidRPr="00A572BD" w14:paraId="0BF67317" w14:textId="77777777" w:rsidTr="00A572BD">
        <w:tc>
          <w:tcPr>
            <w:tcW w:w="6327" w:type="dxa"/>
            <w:hideMark/>
          </w:tcPr>
          <w:p w14:paraId="1C63A4FD" w14:textId="77777777" w:rsidR="00BE02B3" w:rsidRPr="00A572BD" w:rsidRDefault="00BE02B3" w:rsidP="000C4A5F">
            <w:pPr>
              <w:autoSpaceDE w:val="0"/>
              <w:autoSpaceDN w:val="0"/>
              <w:ind w:left="965" w:right="-72"/>
              <w:jc w:val="left"/>
              <w:rPr>
                <w:rFonts w:ascii="Arial" w:eastAsia="Arial" w:hAnsi="Arial" w:cs="Arial"/>
                <w:sz w:val="18"/>
                <w:szCs w:val="18"/>
                <w:lang w:eastAsia="en-GB"/>
              </w:rPr>
            </w:pPr>
            <w:r w:rsidRPr="00A572BD">
              <w:rPr>
                <w:rFonts w:ascii="Arial" w:eastAsia="Arial" w:hAnsi="Arial" w:cs="Arial"/>
                <w:sz w:val="18"/>
                <w:szCs w:val="18"/>
                <w:lang w:eastAsia="en-GB"/>
              </w:rPr>
              <w:t>US Dollar to Baht exchange rate</w:t>
            </w:r>
            <w:r w:rsidRPr="00A572BD">
              <w:rPr>
                <w:rFonts w:ascii="Arial" w:eastAsia="Arial" w:hAnsi="Arial" w:cs="Arial"/>
                <w:sz w:val="18"/>
                <w:szCs w:val="18"/>
                <w:cs/>
                <w:lang w:eastAsia="en-GB"/>
              </w:rPr>
              <w:t xml:space="preserve"> </w:t>
            </w:r>
            <w:r w:rsidRPr="00A572BD">
              <w:rPr>
                <w:rFonts w:ascii="Arial" w:eastAsia="Arial" w:hAnsi="Arial" w:cs="Arial"/>
                <w:sz w:val="18"/>
                <w:szCs w:val="18"/>
                <w:lang w:eastAsia="en-GB"/>
              </w:rPr>
              <w:br/>
              <w:t>-</w:t>
            </w:r>
            <w:r w:rsidRPr="00A572BD">
              <w:rPr>
                <w:rFonts w:ascii="Arial" w:eastAsia="Arial" w:hAnsi="Arial" w:cs="Arial"/>
                <w:sz w:val="18"/>
                <w:szCs w:val="18"/>
                <w:cs/>
                <w:lang w:eastAsia="en-GB"/>
              </w:rPr>
              <w:t xml:space="preserve"> </w:t>
            </w:r>
            <w:r w:rsidRPr="00A572BD">
              <w:rPr>
                <w:rFonts w:ascii="Arial" w:eastAsia="Arial" w:hAnsi="Arial" w:cs="Arial"/>
                <w:sz w:val="18"/>
                <w:szCs w:val="18"/>
                <w:lang w:eastAsia="en-GB"/>
              </w:rPr>
              <w:t>decrease 14% (2020: 11</w:t>
            </w:r>
            <w:proofErr w:type="gramStart"/>
            <w:r w:rsidRPr="00A572BD">
              <w:rPr>
                <w:rFonts w:ascii="Arial" w:eastAsia="Arial" w:hAnsi="Arial" w:cs="Arial"/>
                <w:sz w:val="18"/>
                <w:szCs w:val="18"/>
                <w:lang w:eastAsia="en-GB"/>
              </w:rPr>
              <w:t>%)*</w:t>
            </w:r>
            <w:proofErr w:type="gramEnd"/>
          </w:p>
        </w:tc>
        <w:tc>
          <w:tcPr>
            <w:tcW w:w="1560" w:type="dxa"/>
            <w:shd w:val="clear" w:color="auto" w:fill="FAFAFA"/>
          </w:tcPr>
          <w:p w14:paraId="35BD4F22" w14:textId="77777777" w:rsidR="00BE02B3" w:rsidRPr="00A572BD" w:rsidRDefault="00BE02B3" w:rsidP="000C4A5F">
            <w:pPr>
              <w:ind w:right="-72"/>
              <w:jc w:val="right"/>
              <w:rPr>
                <w:rFonts w:ascii="Arial" w:eastAsia="Times New Roman" w:hAnsi="Arial" w:cs="Arial"/>
                <w:sz w:val="18"/>
                <w:szCs w:val="18"/>
              </w:rPr>
            </w:pPr>
          </w:p>
          <w:p w14:paraId="3A91A14C" w14:textId="77777777" w:rsidR="00BE02B3" w:rsidRPr="00A572BD" w:rsidRDefault="00BE02B3" w:rsidP="000C4A5F">
            <w:pPr>
              <w:ind w:right="-72"/>
              <w:jc w:val="right"/>
              <w:rPr>
                <w:rFonts w:ascii="Arial" w:eastAsia="Times New Roman" w:hAnsi="Arial" w:cs="Arial"/>
                <w:sz w:val="18"/>
                <w:szCs w:val="18"/>
              </w:rPr>
            </w:pPr>
            <w:r w:rsidRPr="00A572BD">
              <w:rPr>
                <w:rFonts w:ascii="Arial" w:eastAsia="Times New Roman" w:hAnsi="Arial" w:cs="Arial"/>
                <w:sz w:val="18"/>
                <w:szCs w:val="18"/>
              </w:rPr>
              <w:t>2,673</w:t>
            </w:r>
          </w:p>
        </w:tc>
        <w:tc>
          <w:tcPr>
            <w:tcW w:w="1559" w:type="dxa"/>
          </w:tcPr>
          <w:p w14:paraId="7FE5A132" w14:textId="77777777" w:rsidR="00BE02B3" w:rsidRPr="00A572BD" w:rsidRDefault="00BE02B3" w:rsidP="000C4A5F">
            <w:pPr>
              <w:ind w:right="-72"/>
              <w:rPr>
                <w:rFonts w:ascii="Arial" w:eastAsia="Times New Roman" w:hAnsi="Arial" w:cs="Arial"/>
                <w:sz w:val="18"/>
                <w:szCs w:val="18"/>
              </w:rPr>
            </w:pPr>
          </w:p>
          <w:p w14:paraId="2765EB09" w14:textId="77777777" w:rsidR="00BE02B3" w:rsidRPr="00A572BD" w:rsidRDefault="00BE02B3" w:rsidP="000C4A5F">
            <w:pPr>
              <w:ind w:right="-72"/>
              <w:jc w:val="right"/>
              <w:rPr>
                <w:rFonts w:ascii="Arial" w:eastAsia="Times New Roman" w:hAnsi="Arial" w:cs="Arial"/>
                <w:sz w:val="18"/>
                <w:szCs w:val="18"/>
              </w:rPr>
            </w:pPr>
            <w:r w:rsidRPr="00A572BD">
              <w:rPr>
                <w:rFonts w:ascii="Arial" w:eastAsia="Times New Roman" w:hAnsi="Arial" w:cs="Arial"/>
                <w:sz w:val="18"/>
                <w:szCs w:val="18"/>
              </w:rPr>
              <w:t>2,563</w:t>
            </w:r>
          </w:p>
        </w:tc>
      </w:tr>
      <w:tr w:rsidR="004C1044" w:rsidRPr="00A572BD" w14:paraId="2EC3EBED" w14:textId="77777777" w:rsidTr="003656ED">
        <w:tc>
          <w:tcPr>
            <w:tcW w:w="6327" w:type="dxa"/>
          </w:tcPr>
          <w:p w14:paraId="18ACD34B" w14:textId="77777777" w:rsidR="004C1044" w:rsidRPr="00A572BD" w:rsidRDefault="004C1044" w:rsidP="000C4A5F">
            <w:pPr>
              <w:autoSpaceDE w:val="0"/>
              <w:autoSpaceDN w:val="0"/>
              <w:ind w:left="965" w:right="-72"/>
              <w:jc w:val="left"/>
              <w:rPr>
                <w:rFonts w:ascii="Arial" w:eastAsia="Arial" w:hAnsi="Arial" w:cs="Arial"/>
                <w:sz w:val="18"/>
                <w:szCs w:val="18"/>
                <w:lang w:eastAsia="en-GB"/>
              </w:rPr>
            </w:pPr>
          </w:p>
        </w:tc>
        <w:tc>
          <w:tcPr>
            <w:tcW w:w="1560" w:type="dxa"/>
            <w:shd w:val="clear" w:color="auto" w:fill="FFFFFF" w:themeFill="background1"/>
          </w:tcPr>
          <w:p w14:paraId="3932B4A5" w14:textId="77777777" w:rsidR="004C1044" w:rsidRPr="00A572BD" w:rsidRDefault="004C1044" w:rsidP="000C4A5F">
            <w:pPr>
              <w:ind w:right="-72"/>
              <w:jc w:val="right"/>
              <w:rPr>
                <w:rFonts w:ascii="Arial" w:eastAsia="Times New Roman" w:hAnsi="Arial" w:cs="Arial"/>
                <w:sz w:val="18"/>
                <w:szCs w:val="18"/>
              </w:rPr>
            </w:pPr>
          </w:p>
        </w:tc>
        <w:tc>
          <w:tcPr>
            <w:tcW w:w="1559" w:type="dxa"/>
            <w:shd w:val="clear" w:color="auto" w:fill="FFFFFF" w:themeFill="background1"/>
          </w:tcPr>
          <w:p w14:paraId="6948F3F5" w14:textId="77777777" w:rsidR="004C1044" w:rsidRPr="00A572BD" w:rsidRDefault="004C1044" w:rsidP="000C4A5F">
            <w:pPr>
              <w:ind w:right="-72"/>
              <w:rPr>
                <w:rFonts w:ascii="Arial" w:eastAsia="Times New Roman" w:hAnsi="Arial" w:cs="Arial"/>
                <w:sz w:val="18"/>
                <w:szCs w:val="18"/>
              </w:rPr>
            </w:pPr>
          </w:p>
        </w:tc>
      </w:tr>
    </w:tbl>
    <w:p w14:paraId="08AA0363" w14:textId="2D3EA87C" w:rsidR="00BE02B3" w:rsidRDefault="00BE02B3" w:rsidP="000C4A5F">
      <w:pPr>
        <w:ind w:left="1080"/>
        <w:jc w:val="thaiDistribute"/>
        <w:rPr>
          <w:rFonts w:ascii="Arial" w:eastAsia="Arial" w:hAnsi="Arial" w:cs="Arial"/>
          <w:sz w:val="18"/>
          <w:szCs w:val="18"/>
          <w:lang w:eastAsia="en-GB"/>
        </w:rPr>
      </w:pPr>
      <w:r w:rsidRPr="00A572BD">
        <w:rPr>
          <w:rFonts w:ascii="Arial" w:eastAsia="Arial" w:hAnsi="Arial" w:cs="Arial"/>
          <w:sz w:val="18"/>
          <w:szCs w:val="18"/>
          <w:lang w:eastAsia="en-GB"/>
        </w:rPr>
        <w:t>*  Holding all other variables constant</w:t>
      </w:r>
    </w:p>
    <w:p w14:paraId="57D2582A" w14:textId="77777777" w:rsidR="004C1044" w:rsidRDefault="004C1044" w:rsidP="000C4A5F">
      <w:pPr>
        <w:ind w:left="1080"/>
        <w:jc w:val="thaiDistribute"/>
        <w:rPr>
          <w:rFonts w:ascii="Arial" w:eastAsia="Arial" w:hAnsi="Arial" w:cs="Arial"/>
          <w:sz w:val="18"/>
          <w:szCs w:val="18"/>
          <w:lang w:eastAsia="en-GB"/>
        </w:rPr>
      </w:pPr>
    </w:p>
    <w:p w14:paraId="6F8DD322" w14:textId="78DE6E9D" w:rsidR="004C1044" w:rsidRPr="00A572BD" w:rsidRDefault="004C1044" w:rsidP="0014003C">
      <w:pPr>
        <w:spacing w:line="259" w:lineRule="auto"/>
        <w:ind w:left="1080" w:hanging="540"/>
        <w:jc w:val="left"/>
        <w:rPr>
          <w:rFonts w:ascii="Arial" w:hAnsi="Arial" w:cs="Arial"/>
          <w:b/>
          <w:bCs/>
          <w:color w:val="CF4A02"/>
          <w:sz w:val="18"/>
          <w:szCs w:val="18"/>
          <w:cs/>
        </w:rPr>
      </w:pPr>
      <w:r w:rsidRPr="00A572BD">
        <w:rPr>
          <w:rFonts w:ascii="Arial" w:hAnsi="Arial" w:cs="Arial"/>
          <w:b/>
          <w:bCs/>
          <w:color w:val="CF4A02"/>
          <w:sz w:val="18"/>
          <w:szCs w:val="18"/>
        </w:rPr>
        <w:t>b)</w:t>
      </w:r>
      <w:r w:rsidR="0014003C">
        <w:rPr>
          <w:rFonts w:ascii="Arial" w:hAnsi="Arial" w:cs="Arial"/>
          <w:b/>
          <w:bCs/>
          <w:color w:val="CF4A02"/>
          <w:sz w:val="18"/>
          <w:szCs w:val="18"/>
        </w:rPr>
        <w:tab/>
      </w:r>
      <w:r w:rsidRPr="00A572BD">
        <w:rPr>
          <w:rFonts w:ascii="Arial" w:hAnsi="Arial" w:cs="Arial"/>
          <w:b/>
          <w:bCs/>
          <w:color w:val="CF4A02"/>
          <w:sz w:val="18"/>
          <w:szCs w:val="18"/>
        </w:rPr>
        <w:t>Interest rate risk</w:t>
      </w:r>
    </w:p>
    <w:p w14:paraId="2EE9A1F5" w14:textId="77777777" w:rsidR="004C1044" w:rsidRPr="00A572BD" w:rsidRDefault="004C1044" w:rsidP="004C1044">
      <w:pPr>
        <w:ind w:left="1080"/>
        <w:rPr>
          <w:rFonts w:ascii="Arial" w:hAnsi="Arial" w:cs="Arial"/>
          <w:sz w:val="18"/>
          <w:szCs w:val="18"/>
        </w:rPr>
      </w:pPr>
    </w:p>
    <w:p w14:paraId="53F70F57" w14:textId="41AF0618" w:rsidR="004C1044" w:rsidRPr="00A572BD" w:rsidRDefault="004C1044" w:rsidP="004C1044">
      <w:pPr>
        <w:ind w:left="1080"/>
        <w:rPr>
          <w:rFonts w:ascii="Arial" w:hAnsi="Arial" w:cs="Arial"/>
          <w:sz w:val="18"/>
          <w:szCs w:val="18"/>
        </w:rPr>
      </w:pPr>
      <w:r w:rsidRPr="00A572BD">
        <w:rPr>
          <w:rFonts w:ascii="Arial" w:hAnsi="Arial" w:cs="Arial"/>
          <w:sz w:val="18"/>
          <w:szCs w:val="18"/>
        </w:rPr>
        <w:t xml:space="preserve">The Group’s income and operating cash flows are substantially independent of changes in market interest rates. </w:t>
      </w:r>
      <w:r w:rsidR="000436A7">
        <w:rPr>
          <w:rFonts w:ascii="Arial" w:hAnsi="Arial" w:cs="Arial"/>
          <w:sz w:val="18"/>
          <w:szCs w:val="18"/>
        </w:rPr>
        <w:t>The Group have long-term loan from financial institutions and debenture which bear fix interest rates.</w:t>
      </w:r>
    </w:p>
    <w:p w14:paraId="2D9606C1" w14:textId="77777777" w:rsidR="004C1044" w:rsidRPr="004C1044" w:rsidRDefault="004C1044" w:rsidP="000C4A5F">
      <w:pPr>
        <w:ind w:left="1080"/>
        <w:jc w:val="thaiDistribute"/>
        <w:rPr>
          <w:rFonts w:ascii="Arial" w:eastAsia="Arial" w:hAnsi="Arial" w:cs="Arial"/>
          <w:i/>
          <w:iCs/>
          <w:color w:val="0070C0"/>
          <w:sz w:val="18"/>
          <w:szCs w:val="18"/>
          <w:lang w:eastAsia="en-GB"/>
        </w:rPr>
      </w:pPr>
    </w:p>
    <w:p w14:paraId="480A816D" w14:textId="77777777" w:rsidR="00BE02B3" w:rsidRPr="00A572BD" w:rsidRDefault="00BE02B3" w:rsidP="000C4A5F">
      <w:pPr>
        <w:ind w:left="1080"/>
        <w:jc w:val="left"/>
        <w:rPr>
          <w:rFonts w:ascii="Arial" w:hAnsi="Arial" w:cs="Arial"/>
          <w:sz w:val="18"/>
          <w:szCs w:val="18"/>
        </w:rPr>
      </w:pPr>
    </w:p>
    <w:p w14:paraId="394A1795" w14:textId="4E004CDE" w:rsidR="00490E4D" w:rsidRPr="00A572BD" w:rsidRDefault="00727F6B" w:rsidP="000C4A5F">
      <w:pPr>
        <w:ind w:left="1080" w:hanging="547"/>
        <w:rPr>
          <w:rFonts w:ascii="Arial" w:hAnsi="Arial" w:cs="Arial"/>
          <w:b/>
          <w:bCs/>
          <w:color w:val="CF4A02"/>
          <w:sz w:val="18"/>
          <w:szCs w:val="18"/>
        </w:rPr>
      </w:pPr>
      <w:r w:rsidRPr="00A572BD">
        <w:rPr>
          <w:rFonts w:ascii="Arial" w:hAnsi="Arial" w:cs="Arial"/>
          <w:b/>
          <w:bCs/>
          <w:color w:val="CF4A02"/>
          <w:sz w:val="18"/>
          <w:szCs w:val="18"/>
        </w:rPr>
        <w:t>6</w:t>
      </w:r>
      <w:r w:rsidR="00490E4D" w:rsidRPr="00A572BD">
        <w:rPr>
          <w:rFonts w:ascii="Arial" w:hAnsi="Arial" w:cs="Arial"/>
          <w:b/>
          <w:bCs/>
          <w:color w:val="CF4A02"/>
          <w:sz w:val="18"/>
          <w:szCs w:val="18"/>
        </w:rPr>
        <w:t>.</w:t>
      </w:r>
      <w:r w:rsidR="002122E8" w:rsidRPr="00A572BD">
        <w:rPr>
          <w:rFonts w:ascii="Arial" w:hAnsi="Arial" w:cs="Arial"/>
          <w:b/>
          <w:bCs/>
          <w:color w:val="CF4A02"/>
          <w:sz w:val="18"/>
          <w:szCs w:val="18"/>
        </w:rPr>
        <w:t>1</w:t>
      </w:r>
      <w:r w:rsidR="00490E4D" w:rsidRPr="00A572BD">
        <w:rPr>
          <w:rFonts w:ascii="Arial" w:hAnsi="Arial" w:cs="Arial"/>
          <w:b/>
          <w:bCs/>
          <w:color w:val="CF4A02"/>
          <w:sz w:val="18"/>
          <w:szCs w:val="18"/>
        </w:rPr>
        <w:t>.</w:t>
      </w:r>
      <w:r w:rsidR="002122E8" w:rsidRPr="00A572BD">
        <w:rPr>
          <w:rFonts w:ascii="Arial" w:hAnsi="Arial" w:cs="Arial"/>
          <w:b/>
          <w:bCs/>
          <w:color w:val="CF4A02"/>
          <w:sz w:val="18"/>
          <w:szCs w:val="18"/>
        </w:rPr>
        <w:t>2</w:t>
      </w:r>
      <w:r w:rsidR="00490E4D" w:rsidRPr="00A572BD">
        <w:rPr>
          <w:rFonts w:ascii="Arial" w:hAnsi="Arial" w:cs="Arial"/>
          <w:b/>
          <w:bCs/>
          <w:color w:val="CF4A02"/>
          <w:sz w:val="18"/>
          <w:szCs w:val="18"/>
        </w:rPr>
        <w:tab/>
        <w:t>Credit risk</w:t>
      </w:r>
    </w:p>
    <w:p w14:paraId="6A7778EE" w14:textId="77777777" w:rsidR="00490E4D" w:rsidRPr="00A572BD" w:rsidRDefault="00490E4D" w:rsidP="000C4A5F">
      <w:pPr>
        <w:ind w:left="1080"/>
        <w:rPr>
          <w:rFonts w:ascii="Arial" w:hAnsi="Arial" w:cs="Arial"/>
          <w:sz w:val="18"/>
          <w:szCs w:val="18"/>
        </w:rPr>
      </w:pPr>
    </w:p>
    <w:p w14:paraId="119F2540" w14:textId="4B27461B" w:rsidR="002B2FE4" w:rsidRPr="00A572BD" w:rsidRDefault="00490E4D" w:rsidP="000C4A5F">
      <w:pPr>
        <w:ind w:left="1080"/>
        <w:rPr>
          <w:rFonts w:ascii="Arial" w:hAnsi="Arial" w:cs="Arial"/>
          <w:sz w:val="18"/>
          <w:szCs w:val="18"/>
        </w:rPr>
      </w:pPr>
      <w:r w:rsidRPr="00A572BD">
        <w:rPr>
          <w:rFonts w:ascii="Arial" w:hAnsi="Arial" w:cs="Arial"/>
          <w:sz w:val="18"/>
          <w:szCs w:val="18"/>
        </w:rPr>
        <w:t>Credit risk arises from cash and cash equivalents</w:t>
      </w:r>
      <w:r w:rsidR="002B2FE4" w:rsidRPr="00A572BD">
        <w:rPr>
          <w:rFonts w:ascii="Arial" w:hAnsi="Arial" w:cs="Arial"/>
          <w:sz w:val="18"/>
          <w:szCs w:val="18"/>
        </w:rPr>
        <w:t xml:space="preserve">, contractual cash flows of debt instruments carried at </w:t>
      </w:r>
      <w:r w:rsidR="00C011E7">
        <w:rPr>
          <w:rFonts w:ascii="Arial" w:hAnsi="Arial" w:cs="Browallia New"/>
          <w:sz w:val="18"/>
          <w:szCs w:val="22"/>
        </w:rPr>
        <w:t xml:space="preserve">a) </w:t>
      </w:r>
      <w:r w:rsidR="002B2FE4" w:rsidRPr="00A572BD">
        <w:rPr>
          <w:rFonts w:ascii="Arial" w:hAnsi="Arial" w:cs="Arial"/>
          <w:sz w:val="18"/>
          <w:szCs w:val="18"/>
        </w:rPr>
        <w:t>amortised cost</w:t>
      </w:r>
      <w:r w:rsidR="002B2FE4" w:rsidRPr="00A572BD">
        <w:rPr>
          <w:rFonts w:ascii="Arial" w:hAnsi="Arial" w:cs="Arial"/>
          <w:sz w:val="18"/>
          <w:szCs w:val="18"/>
          <w:cs/>
        </w:rPr>
        <w:t xml:space="preserve"> </w:t>
      </w:r>
      <w:r w:rsidR="00C011E7">
        <w:rPr>
          <w:rFonts w:ascii="Arial" w:hAnsi="Arial" w:cs="Arial"/>
          <w:sz w:val="18"/>
          <w:szCs w:val="18"/>
        </w:rPr>
        <w:t>b)</w:t>
      </w:r>
      <w:r w:rsidR="002B2FE4" w:rsidRPr="00A572BD">
        <w:rPr>
          <w:rFonts w:ascii="Arial" w:hAnsi="Arial" w:cs="Arial"/>
          <w:sz w:val="18"/>
          <w:szCs w:val="18"/>
        </w:rPr>
        <w:t xml:space="preserve"> at fair value through profit or loss (FVPL)</w:t>
      </w:r>
      <w:r w:rsidR="00305361">
        <w:rPr>
          <w:rFonts w:ascii="Arial" w:hAnsi="Arial" w:cs="Arial"/>
          <w:sz w:val="18"/>
          <w:szCs w:val="18"/>
        </w:rPr>
        <w:t xml:space="preserve"> </w:t>
      </w:r>
      <w:r w:rsidR="002B2FE4" w:rsidRPr="00A572BD">
        <w:rPr>
          <w:rFonts w:ascii="Arial" w:hAnsi="Arial" w:cs="Arial"/>
          <w:sz w:val="18"/>
          <w:szCs w:val="18"/>
        </w:rPr>
        <w:t>and deposits with banks and financial institutions, as well as credit exposures to customers, including outstanding receivables.</w:t>
      </w:r>
    </w:p>
    <w:p w14:paraId="2EFBB1D5" w14:textId="77777777" w:rsidR="002B2FE4" w:rsidRPr="00A572BD" w:rsidRDefault="002B2FE4" w:rsidP="000C4A5F">
      <w:pPr>
        <w:ind w:left="1080"/>
        <w:rPr>
          <w:rFonts w:ascii="Arial" w:hAnsi="Arial" w:cs="Arial"/>
          <w:b/>
          <w:bCs/>
          <w:color w:val="CF4A02"/>
          <w:sz w:val="18"/>
          <w:szCs w:val="18"/>
        </w:rPr>
      </w:pPr>
    </w:p>
    <w:p w14:paraId="10219D0E" w14:textId="5FFBF702" w:rsidR="00490E4D" w:rsidRPr="00A572BD" w:rsidRDefault="00727F6B" w:rsidP="000C4A5F">
      <w:pPr>
        <w:ind w:left="1094" w:hanging="547"/>
        <w:rPr>
          <w:rFonts w:ascii="Arial" w:hAnsi="Arial" w:cs="Arial"/>
          <w:b/>
          <w:bCs/>
          <w:color w:val="CF4A02"/>
          <w:sz w:val="18"/>
          <w:szCs w:val="18"/>
        </w:rPr>
      </w:pPr>
      <w:r w:rsidRPr="00A572BD">
        <w:rPr>
          <w:rFonts w:ascii="Arial" w:hAnsi="Arial" w:cs="Arial"/>
          <w:b/>
          <w:bCs/>
          <w:color w:val="CF4A02"/>
          <w:sz w:val="18"/>
          <w:szCs w:val="18"/>
        </w:rPr>
        <w:tab/>
      </w:r>
      <w:r w:rsidR="00490E4D" w:rsidRPr="00A572BD">
        <w:rPr>
          <w:rFonts w:ascii="Arial" w:hAnsi="Arial" w:cs="Arial"/>
          <w:b/>
          <w:bCs/>
          <w:color w:val="CF4A02"/>
          <w:sz w:val="18"/>
          <w:szCs w:val="18"/>
        </w:rPr>
        <w:t>Risk management</w:t>
      </w:r>
    </w:p>
    <w:p w14:paraId="7492E033" w14:textId="77777777" w:rsidR="00490E4D" w:rsidRPr="00A572BD" w:rsidRDefault="00490E4D" w:rsidP="000C4A5F">
      <w:pPr>
        <w:ind w:left="1080"/>
        <w:rPr>
          <w:rFonts w:ascii="Arial" w:hAnsi="Arial" w:cs="Arial"/>
          <w:sz w:val="18"/>
          <w:szCs w:val="18"/>
        </w:rPr>
      </w:pPr>
    </w:p>
    <w:p w14:paraId="487BFB35" w14:textId="32A476F0" w:rsidR="00DF4763" w:rsidRPr="00A572BD" w:rsidRDefault="00DF4763" w:rsidP="000C4A5F">
      <w:pPr>
        <w:ind w:left="1080"/>
        <w:rPr>
          <w:rFonts w:ascii="Arial" w:hAnsi="Arial" w:cs="Arial"/>
          <w:sz w:val="18"/>
          <w:szCs w:val="18"/>
        </w:rPr>
      </w:pPr>
      <w:r w:rsidRPr="00A572BD">
        <w:rPr>
          <w:rFonts w:ascii="Arial" w:hAnsi="Arial" w:cs="Arial"/>
          <w:sz w:val="18"/>
          <w:szCs w:val="18"/>
        </w:rPr>
        <w:t>Credit risk is managed on a group basis. For banks and financial institutions, only independently rated parties with a minimum rating of ‘</w:t>
      </w:r>
      <w:r w:rsidR="009B19E4">
        <w:rPr>
          <w:rFonts w:ascii="Arial" w:hAnsi="Arial" w:cs="Arial"/>
          <w:sz w:val="18"/>
          <w:szCs w:val="18"/>
        </w:rPr>
        <w:t>B</w:t>
      </w:r>
      <w:r w:rsidRPr="00A572BD">
        <w:rPr>
          <w:rFonts w:ascii="Arial" w:hAnsi="Arial" w:cs="Arial"/>
          <w:sz w:val="18"/>
          <w:szCs w:val="18"/>
        </w:rPr>
        <w:t>’ are accepted.</w:t>
      </w:r>
    </w:p>
    <w:p w14:paraId="5760F3B9" w14:textId="77777777" w:rsidR="00DF4763" w:rsidRPr="00A572BD" w:rsidRDefault="00DF4763" w:rsidP="000C4A5F">
      <w:pPr>
        <w:ind w:left="1080"/>
        <w:rPr>
          <w:rFonts w:ascii="Arial" w:hAnsi="Arial" w:cs="Arial"/>
          <w:sz w:val="18"/>
          <w:szCs w:val="18"/>
        </w:rPr>
      </w:pPr>
    </w:p>
    <w:p w14:paraId="1648476A" w14:textId="73F9BCD1" w:rsidR="00490E4D" w:rsidRDefault="00DF4763" w:rsidP="000C4A5F">
      <w:pPr>
        <w:ind w:left="1080"/>
        <w:rPr>
          <w:rFonts w:ascii="Arial" w:hAnsi="Arial" w:cs="Arial"/>
          <w:sz w:val="18"/>
          <w:szCs w:val="18"/>
        </w:rPr>
      </w:pPr>
      <w:r w:rsidRPr="00A572BD">
        <w:rPr>
          <w:rFonts w:ascii="Arial" w:hAnsi="Arial" w:cs="Arial"/>
          <w:sz w:val="18"/>
          <w:szCs w:val="18"/>
        </w:rPr>
        <w:t xml:space="preserve">If customers are independently rated, these ratings are used. Otherwise, if there is no independent rating, risk control assesses the credit quality of the customer, </w:t>
      </w:r>
      <w:proofErr w:type="gramStart"/>
      <w:r w:rsidRPr="00A572BD">
        <w:rPr>
          <w:rFonts w:ascii="Arial" w:hAnsi="Arial" w:cs="Arial"/>
          <w:sz w:val="18"/>
          <w:szCs w:val="18"/>
        </w:rPr>
        <w:t>taking into account</w:t>
      </w:r>
      <w:proofErr w:type="gramEnd"/>
      <w:r w:rsidRPr="00A572BD">
        <w:rPr>
          <w:rFonts w:ascii="Arial" w:hAnsi="Arial" w:cs="Arial"/>
          <w:sz w:val="18"/>
          <w:szCs w:val="18"/>
        </w:rPr>
        <w:t xml:space="preserve"> its financial position, past experience and other factors. Individual risk limits are set based on internal or external ratings in accordance with limits set by the board. The compliance with credit limits by customers is regularly monitored by line management. There are no significant concentrations of credit risk, whether through exposure to individual customers.</w:t>
      </w:r>
    </w:p>
    <w:p w14:paraId="4ECD99A2" w14:textId="77777777" w:rsidR="004C1044" w:rsidRPr="00A572BD" w:rsidRDefault="004C1044" w:rsidP="000C4A5F">
      <w:pPr>
        <w:ind w:left="1080"/>
        <w:rPr>
          <w:rFonts w:ascii="Arial" w:hAnsi="Arial" w:cs="Arial"/>
          <w:sz w:val="18"/>
          <w:szCs w:val="18"/>
        </w:rPr>
      </w:pPr>
    </w:p>
    <w:p w14:paraId="6DE86434" w14:textId="1C0BB79A" w:rsidR="00490E4D" w:rsidRPr="004C1044" w:rsidRDefault="004C1044" w:rsidP="003656ED">
      <w:pPr>
        <w:ind w:left="993"/>
        <w:jc w:val="left"/>
        <w:rPr>
          <w:rFonts w:ascii="Arial" w:hAnsi="Arial" w:cs="Arial"/>
          <w:sz w:val="18"/>
          <w:szCs w:val="18"/>
          <w:u w:val="single"/>
        </w:rPr>
      </w:pPr>
      <w:r>
        <w:rPr>
          <w:rFonts w:ascii="Arial" w:hAnsi="Arial" w:cs="Arial"/>
          <w:b/>
          <w:bCs/>
          <w:color w:val="CF4A02"/>
          <w:sz w:val="18"/>
          <w:szCs w:val="18"/>
        </w:rPr>
        <w:t xml:space="preserve"> </w:t>
      </w:r>
      <w:r w:rsidR="00490E4D" w:rsidRPr="00A572BD">
        <w:rPr>
          <w:rFonts w:ascii="Arial" w:hAnsi="Arial" w:cs="Arial"/>
          <w:b/>
          <w:bCs/>
          <w:color w:val="CF4A02"/>
          <w:sz w:val="18"/>
          <w:szCs w:val="18"/>
        </w:rPr>
        <w:t xml:space="preserve">Impairment of financial assets </w:t>
      </w:r>
    </w:p>
    <w:p w14:paraId="07590FA9" w14:textId="77777777" w:rsidR="00490E4D" w:rsidRPr="00A572BD" w:rsidRDefault="00490E4D" w:rsidP="000C4A5F">
      <w:pPr>
        <w:ind w:left="1080"/>
        <w:rPr>
          <w:rFonts w:ascii="Arial" w:hAnsi="Arial" w:cs="Arial"/>
          <w:sz w:val="18"/>
          <w:szCs w:val="18"/>
        </w:rPr>
      </w:pPr>
    </w:p>
    <w:p w14:paraId="7EBA881A" w14:textId="5A581C43" w:rsidR="00490E4D" w:rsidRPr="00A572BD" w:rsidRDefault="00490E4D" w:rsidP="000C4A5F">
      <w:pPr>
        <w:ind w:left="1080"/>
        <w:rPr>
          <w:rFonts w:ascii="Arial" w:hAnsi="Arial" w:cs="Arial"/>
          <w:sz w:val="18"/>
          <w:szCs w:val="18"/>
        </w:rPr>
      </w:pPr>
      <w:r w:rsidRPr="00A572BD">
        <w:rPr>
          <w:rFonts w:ascii="Arial" w:hAnsi="Arial" w:cs="Arial"/>
          <w:sz w:val="18"/>
          <w:szCs w:val="18"/>
        </w:rPr>
        <w:t>The Group has financial assets that are subject to the expected credit loss model:</w:t>
      </w:r>
    </w:p>
    <w:p w14:paraId="014129A9" w14:textId="77777777" w:rsidR="00727F6B" w:rsidRPr="00A572BD" w:rsidRDefault="00727F6B" w:rsidP="000C4A5F">
      <w:pPr>
        <w:ind w:left="1080" w:firstLine="360"/>
        <w:rPr>
          <w:rFonts w:ascii="Arial" w:hAnsi="Arial" w:cs="Arial"/>
          <w:sz w:val="18"/>
          <w:szCs w:val="18"/>
        </w:rPr>
      </w:pPr>
    </w:p>
    <w:p w14:paraId="22DB7731" w14:textId="05E0B140" w:rsidR="00490E4D" w:rsidRPr="00A572BD" w:rsidRDefault="00490E4D" w:rsidP="00305361">
      <w:pPr>
        <w:pStyle w:val="ListParagraph"/>
        <w:numPr>
          <w:ilvl w:val="0"/>
          <w:numId w:val="23"/>
        </w:numPr>
        <w:spacing w:after="0" w:line="240" w:lineRule="auto"/>
        <w:ind w:left="1418" w:hanging="284"/>
        <w:rPr>
          <w:rFonts w:ascii="Arial" w:hAnsi="Arial" w:cs="Arial"/>
          <w:sz w:val="18"/>
          <w:szCs w:val="18"/>
        </w:rPr>
      </w:pPr>
      <w:r w:rsidRPr="00A572BD">
        <w:rPr>
          <w:rFonts w:ascii="Arial" w:hAnsi="Arial" w:cs="Arial"/>
          <w:sz w:val="18"/>
          <w:szCs w:val="18"/>
        </w:rPr>
        <w:t>Cash and cash equivalents</w:t>
      </w:r>
    </w:p>
    <w:p w14:paraId="39355022" w14:textId="77777777" w:rsidR="00833438" w:rsidRDefault="00490E4D" w:rsidP="00305361">
      <w:pPr>
        <w:pStyle w:val="ListParagraph"/>
        <w:numPr>
          <w:ilvl w:val="0"/>
          <w:numId w:val="23"/>
        </w:numPr>
        <w:spacing w:after="0" w:line="240" w:lineRule="auto"/>
        <w:ind w:left="1418" w:hanging="284"/>
        <w:rPr>
          <w:rFonts w:ascii="Arial" w:hAnsi="Arial" w:cs="Arial"/>
          <w:sz w:val="18"/>
          <w:szCs w:val="18"/>
        </w:rPr>
      </w:pPr>
      <w:r w:rsidRPr="00A572BD">
        <w:rPr>
          <w:rFonts w:ascii="Arial" w:hAnsi="Arial" w:cs="Arial"/>
          <w:sz w:val="18"/>
          <w:szCs w:val="18"/>
        </w:rPr>
        <w:t>Trade and other receivables</w:t>
      </w:r>
    </w:p>
    <w:p w14:paraId="58785B7B" w14:textId="498BA567" w:rsidR="00490E4D" w:rsidRDefault="00833438" w:rsidP="00305361">
      <w:pPr>
        <w:pStyle w:val="ListParagraph"/>
        <w:numPr>
          <w:ilvl w:val="0"/>
          <w:numId w:val="23"/>
        </w:numPr>
        <w:spacing w:after="0" w:line="240" w:lineRule="auto"/>
        <w:ind w:left="1418" w:hanging="284"/>
        <w:rPr>
          <w:rFonts w:ascii="Arial" w:hAnsi="Arial" w:cs="Arial"/>
          <w:sz w:val="18"/>
          <w:szCs w:val="18"/>
        </w:rPr>
      </w:pPr>
      <w:r>
        <w:rPr>
          <w:rFonts w:ascii="Arial" w:hAnsi="Arial" w:cs="Arial"/>
          <w:sz w:val="18"/>
          <w:szCs w:val="18"/>
        </w:rPr>
        <w:t>Finance lease receivable</w:t>
      </w:r>
      <w:r w:rsidR="00490E4D" w:rsidRPr="00A572BD">
        <w:rPr>
          <w:rFonts w:ascii="Arial" w:hAnsi="Arial" w:cs="Arial"/>
          <w:sz w:val="18"/>
          <w:szCs w:val="18"/>
        </w:rPr>
        <w:t xml:space="preserve"> </w:t>
      </w:r>
    </w:p>
    <w:p w14:paraId="1C5A5EDE" w14:textId="7615DDBD" w:rsidR="00490E4D" w:rsidRPr="00A572BD" w:rsidRDefault="00490E4D" w:rsidP="00305361">
      <w:pPr>
        <w:pStyle w:val="ListParagraph"/>
        <w:numPr>
          <w:ilvl w:val="0"/>
          <w:numId w:val="23"/>
        </w:numPr>
        <w:spacing w:after="0" w:line="240" w:lineRule="auto"/>
        <w:ind w:left="1418" w:hanging="284"/>
        <w:rPr>
          <w:rFonts w:ascii="Arial" w:hAnsi="Arial" w:cs="Arial"/>
          <w:sz w:val="18"/>
          <w:szCs w:val="18"/>
        </w:rPr>
      </w:pPr>
      <w:r w:rsidRPr="00A572BD">
        <w:rPr>
          <w:rFonts w:ascii="Arial" w:hAnsi="Arial" w:cs="Arial"/>
          <w:sz w:val="18"/>
          <w:szCs w:val="18"/>
        </w:rPr>
        <w:t>Loan to related parties</w:t>
      </w:r>
    </w:p>
    <w:p w14:paraId="74224994" w14:textId="0CBBB45C" w:rsidR="00E71777" w:rsidRPr="00A572BD" w:rsidRDefault="00E71777" w:rsidP="00305361">
      <w:pPr>
        <w:pStyle w:val="ListParagraph"/>
        <w:numPr>
          <w:ilvl w:val="0"/>
          <w:numId w:val="23"/>
        </w:numPr>
        <w:spacing w:after="0" w:line="240" w:lineRule="auto"/>
        <w:ind w:left="1418" w:hanging="284"/>
        <w:rPr>
          <w:rFonts w:ascii="Arial" w:hAnsi="Arial" w:cs="Arial"/>
          <w:sz w:val="18"/>
          <w:szCs w:val="18"/>
        </w:rPr>
      </w:pPr>
      <w:r w:rsidRPr="00A572BD">
        <w:rPr>
          <w:rFonts w:ascii="Arial" w:hAnsi="Arial" w:cs="Arial"/>
          <w:sz w:val="18"/>
          <w:szCs w:val="18"/>
        </w:rPr>
        <w:t xml:space="preserve">Debt investments carried at </w:t>
      </w:r>
      <w:proofErr w:type="spellStart"/>
      <w:r w:rsidRPr="00A572BD">
        <w:rPr>
          <w:rFonts w:ascii="Arial" w:hAnsi="Arial" w:cs="Arial"/>
          <w:sz w:val="18"/>
          <w:szCs w:val="18"/>
        </w:rPr>
        <w:t>amortised</w:t>
      </w:r>
      <w:proofErr w:type="spellEnd"/>
      <w:r w:rsidRPr="00A572BD">
        <w:rPr>
          <w:rFonts w:ascii="Arial" w:hAnsi="Arial" w:cs="Arial"/>
          <w:sz w:val="18"/>
          <w:szCs w:val="18"/>
        </w:rPr>
        <w:t xml:space="preserve"> cost</w:t>
      </w:r>
    </w:p>
    <w:p w14:paraId="26122BAD" w14:textId="77777777" w:rsidR="00A572BD" w:rsidRDefault="00A572BD" w:rsidP="000C4A5F">
      <w:pPr>
        <w:ind w:left="1080"/>
        <w:rPr>
          <w:rFonts w:ascii="Arial" w:hAnsi="Arial" w:cs="Arial"/>
          <w:sz w:val="18"/>
          <w:szCs w:val="18"/>
        </w:rPr>
      </w:pPr>
    </w:p>
    <w:p w14:paraId="6D4FBC5E" w14:textId="7B988ACF" w:rsidR="00490E4D" w:rsidRPr="00A572BD" w:rsidRDefault="00490E4D" w:rsidP="000C4A5F">
      <w:pPr>
        <w:ind w:left="1080"/>
        <w:rPr>
          <w:rFonts w:ascii="Arial" w:hAnsi="Arial" w:cs="Arial"/>
          <w:sz w:val="18"/>
          <w:szCs w:val="18"/>
        </w:rPr>
      </w:pPr>
      <w:r w:rsidRPr="00A572BD">
        <w:rPr>
          <w:rFonts w:ascii="Arial" w:hAnsi="Arial" w:cs="Arial"/>
          <w:sz w:val="18"/>
          <w:szCs w:val="18"/>
        </w:rPr>
        <w:t xml:space="preserve">While cash and cash equivalents are also subject to the impairment requirements of TFRS </w:t>
      </w:r>
      <w:r w:rsidR="002122E8" w:rsidRPr="00A572BD">
        <w:rPr>
          <w:rFonts w:ascii="Arial" w:hAnsi="Arial" w:cs="Arial"/>
          <w:sz w:val="18"/>
          <w:szCs w:val="18"/>
        </w:rPr>
        <w:t>9</w:t>
      </w:r>
      <w:r w:rsidRPr="00A572BD">
        <w:rPr>
          <w:rFonts w:ascii="Arial" w:hAnsi="Arial" w:cs="Arial"/>
          <w:sz w:val="18"/>
          <w:szCs w:val="18"/>
        </w:rPr>
        <w:t>, the identified impairment loss was immaterial.</w:t>
      </w:r>
    </w:p>
    <w:p w14:paraId="26FA5517" w14:textId="53C930C8" w:rsidR="00490E4D" w:rsidRPr="00A572BD" w:rsidRDefault="00490E4D" w:rsidP="000C4A5F">
      <w:pPr>
        <w:ind w:left="1080"/>
        <w:rPr>
          <w:rFonts w:ascii="Arial" w:hAnsi="Arial" w:cs="Arial"/>
          <w:sz w:val="18"/>
          <w:szCs w:val="18"/>
        </w:rPr>
      </w:pPr>
    </w:p>
    <w:p w14:paraId="68614138" w14:textId="406516FB" w:rsidR="005E5998" w:rsidRPr="00A572BD" w:rsidRDefault="005E5998" w:rsidP="000C4A5F">
      <w:pPr>
        <w:ind w:left="1080"/>
        <w:rPr>
          <w:rFonts w:ascii="Arial" w:hAnsi="Arial" w:cs="Arial"/>
          <w:i/>
          <w:iCs/>
          <w:color w:val="CF4A02"/>
          <w:sz w:val="18"/>
          <w:szCs w:val="18"/>
        </w:rPr>
      </w:pPr>
      <w:r w:rsidRPr="00A572BD">
        <w:rPr>
          <w:rFonts w:ascii="Arial" w:hAnsi="Arial" w:cs="Arial"/>
          <w:i/>
          <w:iCs/>
          <w:color w:val="CF4A02"/>
          <w:sz w:val="18"/>
          <w:szCs w:val="18"/>
        </w:rPr>
        <w:t>Trade</w:t>
      </w:r>
      <w:r w:rsidR="00305361">
        <w:rPr>
          <w:rFonts w:ascii="Arial" w:hAnsi="Arial" w:cs="Arial"/>
          <w:i/>
          <w:iCs/>
          <w:color w:val="CF4A02"/>
          <w:sz w:val="18"/>
          <w:szCs w:val="18"/>
        </w:rPr>
        <w:t xml:space="preserve">, </w:t>
      </w:r>
      <w:r w:rsidRPr="00A572BD">
        <w:rPr>
          <w:rFonts w:ascii="Arial" w:hAnsi="Arial" w:cs="Arial"/>
          <w:i/>
          <w:iCs/>
          <w:color w:val="CF4A02"/>
          <w:sz w:val="18"/>
          <w:szCs w:val="18"/>
        </w:rPr>
        <w:t>other</w:t>
      </w:r>
      <w:r w:rsidR="00305361">
        <w:rPr>
          <w:rFonts w:ascii="Arial" w:hAnsi="Arial" w:cs="Arial"/>
          <w:i/>
          <w:iCs/>
          <w:color w:val="CF4A02"/>
          <w:sz w:val="18"/>
          <w:szCs w:val="18"/>
        </w:rPr>
        <w:t xml:space="preserve"> and financial </w:t>
      </w:r>
      <w:r w:rsidRPr="00A572BD">
        <w:rPr>
          <w:rFonts w:ascii="Arial" w:hAnsi="Arial" w:cs="Arial"/>
          <w:i/>
          <w:iCs/>
          <w:color w:val="CF4A02"/>
          <w:sz w:val="18"/>
          <w:szCs w:val="18"/>
        </w:rPr>
        <w:t>receivables</w:t>
      </w:r>
    </w:p>
    <w:p w14:paraId="5D5D7D72" w14:textId="77777777" w:rsidR="005E5998" w:rsidRPr="00A572BD" w:rsidRDefault="005E5998" w:rsidP="000C4A5F">
      <w:pPr>
        <w:ind w:left="1080"/>
        <w:rPr>
          <w:rFonts w:ascii="Arial" w:hAnsi="Arial" w:cs="Arial"/>
          <w:sz w:val="18"/>
          <w:szCs w:val="18"/>
        </w:rPr>
      </w:pPr>
    </w:p>
    <w:p w14:paraId="6EAD5BE8" w14:textId="1DDAB4F4" w:rsidR="00E54A0B" w:rsidRPr="00A572BD" w:rsidRDefault="00E54A0B" w:rsidP="000C4A5F">
      <w:pPr>
        <w:ind w:left="1080"/>
        <w:rPr>
          <w:rFonts w:ascii="Arial" w:hAnsi="Arial" w:cs="Arial"/>
          <w:sz w:val="18"/>
          <w:szCs w:val="18"/>
        </w:rPr>
      </w:pPr>
      <w:r w:rsidRPr="00A572BD">
        <w:rPr>
          <w:rFonts w:ascii="Arial" w:hAnsi="Arial" w:cs="Arial"/>
          <w:sz w:val="18"/>
          <w:szCs w:val="18"/>
        </w:rPr>
        <w:t>The Group applies the TFRS 9 simplified approach to measuring expected credit losses which uses a lifetime expected loss allowance for all trade</w:t>
      </w:r>
      <w:r w:rsidR="005F0724">
        <w:rPr>
          <w:rFonts w:ascii="Arial" w:hAnsi="Arial" w:cs="Arial"/>
          <w:sz w:val="18"/>
          <w:szCs w:val="18"/>
        </w:rPr>
        <w:t xml:space="preserve">, </w:t>
      </w:r>
      <w:r w:rsidRPr="00A572BD">
        <w:rPr>
          <w:rFonts w:ascii="Arial" w:hAnsi="Arial" w:cs="Arial"/>
          <w:sz w:val="18"/>
          <w:szCs w:val="18"/>
        </w:rPr>
        <w:t xml:space="preserve">other </w:t>
      </w:r>
      <w:r w:rsidR="005F0724">
        <w:rPr>
          <w:rFonts w:ascii="Arial" w:hAnsi="Arial" w:cs="Arial"/>
          <w:sz w:val="18"/>
          <w:szCs w:val="18"/>
        </w:rPr>
        <w:t xml:space="preserve">and financial </w:t>
      </w:r>
      <w:r w:rsidRPr="00A572BD">
        <w:rPr>
          <w:rFonts w:ascii="Arial" w:hAnsi="Arial" w:cs="Arial"/>
          <w:sz w:val="18"/>
          <w:szCs w:val="18"/>
        </w:rPr>
        <w:t>receivables.</w:t>
      </w:r>
    </w:p>
    <w:p w14:paraId="0BABBE82" w14:textId="77777777" w:rsidR="00E54A0B" w:rsidRPr="00A572BD" w:rsidRDefault="00E54A0B" w:rsidP="000C4A5F">
      <w:pPr>
        <w:ind w:left="1080"/>
        <w:rPr>
          <w:rFonts w:ascii="Arial" w:hAnsi="Arial" w:cs="Arial"/>
          <w:sz w:val="18"/>
          <w:szCs w:val="18"/>
        </w:rPr>
      </w:pPr>
    </w:p>
    <w:p w14:paraId="56B83201" w14:textId="04EC358F" w:rsidR="00E54A0B" w:rsidRPr="001A46FA" w:rsidRDefault="00E54A0B" w:rsidP="001A46FA">
      <w:pPr>
        <w:shd w:val="clear" w:color="auto" w:fill="FFFFFF" w:themeFill="background1"/>
        <w:ind w:left="1080"/>
        <w:rPr>
          <w:rFonts w:ascii="Arial" w:hAnsi="Arial" w:cs="Arial"/>
          <w:sz w:val="18"/>
          <w:szCs w:val="18"/>
        </w:rPr>
      </w:pPr>
      <w:r w:rsidRPr="00A572BD">
        <w:rPr>
          <w:rFonts w:ascii="Arial" w:hAnsi="Arial" w:cs="Arial"/>
          <w:sz w:val="18"/>
          <w:szCs w:val="18"/>
        </w:rPr>
        <w:t xml:space="preserve">To measure the expected credit </w:t>
      </w:r>
      <w:r w:rsidRPr="001A46FA">
        <w:rPr>
          <w:rFonts w:ascii="Arial" w:hAnsi="Arial" w:cs="Arial"/>
          <w:sz w:val="18"/>
          <w:szCs w:val="18"/>
        </w:rPr>
        <w:t>losses, trade</w:t>
      </w:r>
      <w:r w:rsidR="000436A7">
        <w:rPr>
          <w:rFonts w:ascii="Arial" w:hAnsi="Arial" w:cs="Arial"/>
          <w:sz w:val="18"/>
          <w:szCs w:val="18"/>
        </w:rPr>
        <w:t xml:space="preserve">, </w:t>
      </w:r>
      <w:r w:rsidRPr="001A46FA">
        <w:rPr>
          <w:rFonts w:ascii="Arial" w:hAnsi="Arial" w:cs="Arial"/>
          <w:sz w:val="18"/>
          <w:szCs w:val="18"/>
        </w:rPr>
        <w:t>other</w:t>
      </w:r>
      <w:r w:rsidR="000436A7">
        <w:rPr>
          <w:rFonts w:ascii="Arial" w:hAnsi="Arial" w:cs="Arial"/>
          <w:sz w:val="18"/>
          <w:szCs w:val="18"/>
        </w:rPr>
        <w:t xml:space="preserve">, and finance lease </w:t>
      </w:r>
      <w:r w:rsidRPr="001A46FA">
        <w:rPr>
          <w:rFonts w:ascii="Arial" w:hAnsi="Arial" w:cs="Arial"/>
          <w:sz w:val="18"/>
          <w:szCs w:val="18"/>
        </w:rPr>
        <w:t>receivables have been grouped based on shared credit risk characteristics and the days past due</w:t>
      </w:r>
      <w:r w:rsidR="00305361">
        <w:rPr>
          <w:rFonts w:ascii="Arial" w:hAnsi="Arial" w:cs="Arial"/>
          <w:sz w:val="18"/>
          <w:szCs w:val="18"/>
        </w:rPr>
        <w:t>.</w:t>
      </w:r>
    </w:p>
    <w:p w14:paraId="736333B7" w14:textId="77777777" w:rsidR="00E54A0B" w:rsidRPr="001A46FA" w:rsidRDefault="00E54A0B" w:rsidP="001A46FA">
      <w:pPr>
        <w:shd w:val="clear" w:color="auto" w:fill="FFFFFF" w:themeFill="background1"/>
        <w:ind w:left="1080"/>
        <w:rPr>
          <w:rFonts w:ascii="Arial" w:hAnsi="Arial" w:cs="Arial"/>
          <w:sz w:val="18"/>
          <w:szCs w:val="18"/>
        </w:rPr>
      </w:pPr>
    </w:p>
    <w:p w14:paraId="2F84C0A2" w14:textId="2AE71DA8" w:rsidR="00490E4D" w:rsidRPr="003656ED" w:rsidRDefault="00E54A0B" w:rsidP="003656ED">
      <w:pPr>
        <w:shd w:val="clear" w:color="auto" w:fill="FFFFFF" w:themeFill="background1"/>
        <w:ind w:left="1080"/>
        <w:rPr>
          <w:rFonts w:ascii="Arial" w:hAnsi="Arial" w:cs="Arial"/>
          <w:spacing w:val="-2"/>
          <w:sz w:val="18"/>
          <w:szCs w:val="18"/>
        </w:rPr>
      </w:pPr>
      <w:r w:rsidRPr="001A46FA">
        <w:rPr>
          <w:rFonts w:ascii="Arial" w:hAnsi="Arial" w:cs="Arial"/>
          <w:sz w:val="18"/>
          <w:szCs w:val="18"/>
        </w:rPr>
        <w:t>The expected loss rates are based on the payment profiles of sales over a period of 60 month</w:t>
      </w:r>
      <w:r w:rsidR="006F021A">
        <w:rPr>
          <w:rFonts w:ascii="Arial" w:hAnsi="Arial" w:cs="Arial"/>
          <w:sz w:val="18"/>
          <w:szCs w:val="18"/>
        </w:rPr>
        <w:t>s</w:t>
      </w:r>
      <w:r w:rsidRPr="001A46FA">
        <w:rPr>
          <w:rFonts w:ascii="Arial" w:hAnsi="Arial" w:cs="Arial"/>
          <w:sz w:val="18"/>
          <w:szCs w:val="18"/>
        </w:rPr>
        <w:t xml:space="preserve"> before </w:t>
      </w:r>
      <w:r w:rsidR="006F021A">
        <w:rPr>
          <w:rFonts w:ascii="Arial" w:hAnsi="Arial" w:cs="Arial"/>
          <w:sz w:val="18"/>
          <w:szCs w:val="18"/>
        </w:rPr>
        <w:t xml:space="preserve">      </w:t>
      </w:r>
      <w:r w:rsidRPr="001A46FA">
        <w:rPr>
          <w:rFonts w:ascii="Arial" w:hAnsi="Arial" w:cs="Arial"/>
          <w:sz w:val="18"/>
          <w:szCs w:val="18"/>
        </w:rPr>
        <w:t xml:space="preserve">31 December 2021 </w:t>
      </w:r>
      <w:r w:rsidR="008F6C14">
        <w:rPr>
          <w:rFonts w:ascii="Arial" w:hAnsi="Arial" w:cs="Arial"/>
          <w:sz w:val="18"/>
          <w:szCs w:val="18"/>
        </w:rPr>
        <w:t>and</w:t>
      </w:r>
      <w:r w:rsidRPr="001A46FA">
        <w:rPr>
          <w:rFonts w:ascii="Arial" w:hAnsi="Arial" w:cs="Arial"/>
          <w:sz w:val="18"/>
          <w:szCs w:val="18"/>
        </w:rPr>
        <w:t xml:space="preserve"> 1 January 2021</w:t>
      </w:r>
      <w:r w:rsidR="006F021A">
        <w:rPr>
          <w:rFonts w:ascii="Arial" w:hAnsi="Arial" w:cs="Arial"/>
          <w:sz w:val="18"/>
          <w:szCs w:val="18"/>
        </w:rPr>
        <w:t xml:space="preserve"> </w:t>
      </w:r>
      <w:r w:rsidRPr="001A46FA">
        <w:rPr>
          <w:rFonts w:ascii="Arial" w:hAnsi="Arial" w:cs="Arial"/>
          <w:sz w:val="18"/>
          <w:szCs w:val="18"/>
        </w:rPr>
        <w:t>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unemployment rate, and consumer</w:t>
      </w:r>
      <w:r w:rsidRPr="00A572BD">
        <w:rPr>
          <w:rFonts w:ascii="Arial" w:hAnsi="Arial" w:cs="Arial"/>
          <w:sz w:val="18"/>
          <w:szCs w:val="18"/>
        </w:rPr>
        <w:t xml:space="preserve"> price index of the countries in which it sells its goods and services to be the most relevant factors, and accordingly adjusts the historical loss rates based on expected changes in these factors.</w:t>
      </w:r>
    </w:p>
    <w:p w14:paraId="50819DFB" w14:textId="77777777" w:rsidR="000436A7" w:rsidRDefault="000436A7">
      <w:pPr>
        <w:spacing w:after="160" w:line="259" w:lineRule="auto"/>
        <w:jc w:val="left"/>
        <w:rPr>
          <w:rFonts w:ascii="Arial" w:eastAsia="Times New Roman" w:hAnsi="Arial" w:cs="Arial"/>
          <w:sz w:val="18"/>
          <w:szCs w:val="18"/>
        </w:rPr>
      </w:pPr>
      <w:r>
        <w:rPr>
          <w:rFonts w:ascii="Arial" w:eastAsia="Times New Roman" w:hAnsi="Arial" w:cs="Arial"/>
          <w:sz w:val="18"/>
          <w:szCs w:val="18"/>
        </w:rPr>
        <w:br w:type="page"/>
      </w:r>
    </w:p>
    <w:p w14:paraId="702E9A1A" w14:textId="337E716C" w:rsidR="00B74352" w:rsidRDefault="00B74352" w:rsidP="000C4A5F">
      <w:pPr>
        <w:ind w:left="360" w:firstLine="720"/>
        <w:rPr>
          <w:rFonts w:ascii="Arial" w:eastAsia="Times New Roman" w:hAnsi="Arial" w:cs="Arial"/>
          <w:sz w:val="18"/>
          <w:szCs w:val="18"/>
        </w:rPr>
      </w:pPr>
      <w:r w:rsidRPr="00A572BD">
        <w:rPr>
          <w:rFonts w:ascii="Arial" w:eastAsia="Times New Roman" w:hAnsi="Arial" w:cs="Arial"/>
          <w:sz w:val="18"/>
          <w:szCs w:val="18"/>
        </w:rPr>
        <w:lastRenderedPageBreak/>
        <w:t>The loss allowance for trade</w:t>
      </w:r>
      <w:r w:rsidR="00C03A21">
        <w:rPr>
          <w:rFonts w:ascii="Arial" w:eastAsia="Times New Roman" w:hAnsi="Arial" w:cs="Arial"/>
          <w:sz w:val="18"/>
          <w:szCs w:val="18"/>
        </w:rPr>
        <w:t xml:space="preserve"> </w:t>
      </w:r>
      <w:r w:rsidRPr="00A572BD">
        <w:rPr>
          <w:rFonts w:ascii="Arial" w:eastAsia="Times New Roman" w:hAnsi="Arial" w:cs="Arial"/>
          <w:sz w:val="18"/>
          <w:szCs w:val="18"/>
        </w:rPr>
        <w:t>receivables was determined as follows:</w:t>
      </w:r>
    </w:p>
    <w:p w14:paraId="17B31B84" w14:textId="77777777" w:rsidR="00A572BD" w:rsidRPr="00A572BD" w:rsidRDefault="00A572BD" w:rsidP="000C4A5F">
      <w:pPr>
        <w:ind w:left="360" w:firstLine="720"/>
        <w:rPr>
          <w:rFonts w:ascii="Arial" w:eastAsia="Times New Roman" w:hAnsi="Arial" w:cs="Arial"/>
          <w:sz w:val="18"/>
          <w:szCs w:val="18"/>
        </w:rPr>
      </w:pPr>
    </w:p>
    <w:tbl>
      <w:tblPr>
        <w:tblW w:w="9468" w:type="dxa"/>
        <w:tblLayout w:type="fixed"/>
        <w:tblLook w:val="04A0" w:firstRow="1" w:lastRow="0" w:firstColumn="1" w:lastColumn="0" w:noHBand="0" w:noVBand="1"/>
      </w:tblPr>
      <w:tblGrid>
        <w:gridCol w:w="2835"/>
        <w:gridCol w:w="1134"/>
        <w:gridCol w:w="1134"/>
        <w:gridCol w:w="993"/>
        <w:gridCol w:w="1065"/>
        <w:gridCol w:w="1153"/>
        <w:gridCol w:w="1154"/>
      </w:tblGrid>
      <w:tr w:rsidR="00EC6D05" w:rsidRPr="00A572BD" w14:paraId="473FBBEC" w14:textId="77777777" w:rsidTr="006F021A">
        <w:tc>
          <w:tcPr>
            <w:tcW w:w="2835" w:type="dxa"/>
            <w:vAlign w:val="bottom"/>
          </w:tcPr>
          <w:p w14:paraId="5D31796D" w14:textId="77777777" w:rsidR="00EC6D05" w:rsidRPr="00A572BD" w:rsidRDefault="00EC6D05" w:rsidP="000C4A5F">
            <w:pPr>
              <w:ind w:left="-86" w:right="-72"/>
              <w:jc w:val="left"/>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4E0C41A8" w14:textId="2773A0DE" w:rsidR="00EC6D05" w:rsidRPr="00A572BD" w:rsidRDefault="00EC6D05" w:rsidP="000C4A5F">
            <w:pPr>
              <w:ind w:right="-72"/>
              <w:jc w:val="right"/>
              <w:rPr>
                <w:rFonts w:ascii="Arial" w:eastAsia="Times New Roman" w:hAnsi="Arial" w:cs="Arial"/>
                <w:b/>
                <w:bCs/>
                <w:sz w:val="16"/>
                <w:szCs w:val="16"/>
              </w:rPr>
            </w:pPr>
            <w:r w:rsidRPr="00A572BD">
              <w:rPr>
                <w:rFonts w:ascii="Arial" w:eastAsia="Times New Roman" w:hAnsi="Arial" w:cs="Arial"/>
                <w:b/>
                <w:bCs/>
                <w:sz w:val="16"/>
                <w:szCs w:val="16"/>
              </w:rPr>
              <w:t>Unit: Baht</w:t>
            </w:r>
          </w:p>
        </w:tc>
      </w:tr>
      <w:tr w:rsidR="00B74352" w:rsidRPr="00A572BD" w14:paraId="4777610A" w14:textId="77777777" w:rsidTr="006F021A">
        <w:tc>
          <w:tcPr>
            <w:tcW w:w="2835" w:type="dxa"/>
            <w:vAlign w:val="bottom"/>
          </w:tcPr>
          <w:p w14:paraId="0CB3826E" w14:textId="77777777" w:rsidR="00B74352" w:rsidRPr="00A572BD" w:rsidRDefault="00B74352" w:rsidP="000C4A5F">
            <w:pPr>
              <w:ind w:left="-86" w:right="-72"/>
              <w:jc w:val="left"/>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5D9F6876" w14:textId="30763E89" w:rsidR="00B74352" w:rsidRPr="00A572BD" w:rsidRDefault="00B74352" w:rsidP="000C4A5F">
            <w:pPr>
              <w:ind w:right="-72"/>
              <w:jc w:val="center"/>
              <w:rPr>
                <w:rFonts w:ascii="Arial" w:eastAsia="Times New Roman" w:hAnsi="Arial" w:cs="Arial"/>
                <w:b/>
                <w:bCs/>
                <w:sz w:val="16"/>
                <w:szCs w:val="16"/>
              </w:rPr>
            </w:pPr>
            <w:r w:rsidRPr="00A572BD">
              <w:rPr>
                <w:rFonts w:ascii="Arial" w:eastAsia="Times New Roman" w:hAnsi="Arial" w:cs="Arial"/>
                <w:b/>
                <w:bCs/>
                <w:sz w:val="16"/>
                <w:szCs w:val="16"/>
              </w:rPr>
              <w:t>Consolidated financial statements</w:t>
            </w:r>
          </w:p>
        </w:tc>
      </w:tr>
      <w:tr w:rsidR="00B74352" w:rsidRPr="00A572BD" w14:paraId="40FF54B2" w14:textId="77777777" w:rsidTr="00153AD4">
        <w:tc>
          <w:tcPr>
            <w:tcW w:w="2835" w:type="dxa"/>
            <w:vAlign w:val="bottom"/>
            <w:hideMark/>
          </w:tcPr>
          <w:p w14:paraId="49D2A53C" w14:textId="186EEE01" w:rsidR="00B74352" w:rsidRPr="00A572BD" w:rsidRDefault="00B74352" w:rsidP="000C4A5F">
            <w:pPr>
              <w:ind w:left="-86" w:right="-72"/>
              <w:jc w:val="left"/>
              <w:rPr>
                <w:rFonts w:ascii="Arial" w:eastAsia="Times New Roman" w:hAnsi="Arial" w:cs="Arial"/>
                <w:b/>
                <w:bCs/>
                <w:sz w:val="16"/>
                <w:szCs w:val="16"/>
              </w:rPr>
            </w:pPr>
            <w:r w:rsidRPr="00A572BD">
              <w:rPr>
                <w:rFonts w:ascii="Arial" w:eastAsia="Times New Roman" w:hAnsi="Arial" w:cs="Arial"/>
                <w:b/>
                <w:bCs/>
                <w:sz w:val="16"/>
                <w:szCs w:val="16"/>
              </w:rPr>
              <w:t>As</w:t>
            </w:r>
            <w:r w:rsidR="003656ED">
              <w:rPr>
                <w:rFonts w:ascii="Arial" w:eastAsia="Times New Roman" w:hAnsi="Arial" w:cs="Arial"/>
                <w:b/>
                <w:bCs/>
                <w:sz w:val="16"/>
                <w:szCs w:val="16"/>
              </w:rPr>
              <w:t xml:space="preserve"> of</w:t>
            </w:r>
            <w:r w:rsidRPr="00A572BD">
              <w:rPr>
                <w:rFonts w:ascii="Arial" w:eastAsia="Times New Roman" w:hAnsi="Arial" w:cs="Arial"/>
                <w:b/>
                <w:bCs/>
                <w:sz w:val="16"/>
                <w:szCs w:val="16"/>
              </w:rPr>
              <w:t xml:space="preserve"> </w:t>
            </w:r>
            <w:proofErr w:type="gramStart"/>
            <w:r w:rsidRPr="00A572BD">
              <w:rPr>
                <w:rFonts w:ascii="Arial" w:eastAsia="Times New Roman" w:hAnsi="Arial" w:cs="Arial"/>
                <w:b/>
                <w:bCs/>
                <w:sz w:val="16"/>
                <w:szCs w:val="16"/>
              </w:rPr>
              <w:t>31 December</w:t>
            </w:r>
            <w:proofErr w:type="gramEnd"/>
            <w:r w:rsidRPr="00A572BD">
              <w:rPr>
                <w:rFonts w:ascii="Arial" w:eastAsia="Times New Roman" w:hAnsi="Arial" w:cs="Arial"/>
                <w:b/>
                <w:bCs/>
                <w:sz w:val="16"/>
                <w:szCs w:val="16"/>
              </w:rPr>
              <w:t xml:space="preserve"> 2021</w:t>
            </w:r>
          </w:p>
        </w:tc>
        <w:tc>
          <w:tcPr>
            <w:tcW w:w="1134" w:type="dxa"/>
            <w:tcBorders>
              <w:top w:val="single" w:sz="4" w:space="0" w:color="auto"/>
              <w:left w:val="nil"/>
              <w:bottom w:val="single" w:sz="4" w:space="0" w:color="auto"/>
              <w:right w:val="nil"/>
            </w:tcBorders>
            <w:shd w:val="clear" w:color="auto" w:fill="auto"/>
            <w:vAlign w:val="bottom"/>
            <w:hideMark/>
          </w:tcPr>
          <w:p w14:paraId="3119B827" w14:textId="77777777" w:rsidR="00B74352" w:rsidRPr="00A572BD" w:rsidRDefault="00B74352" w:rsidP="000C4A5F">
            <w:pPr>
              <w:ind w:right="-72"/>
              <w:jc w:val="right"/>
              <w:rPr>
                <w:rFonts w:ascii="Arial" w:eastAsia="Times New Roman" w:hAnsi="Arial" w:cs="Arial"/>
                <w:b/>
                <w:bCs/>
                <w:sz w:val="16"/>
                <w:szCs w:val="16"/>
              </w:rPr>
            </w:pPr>
            <w:r w:rsidRPr="00A572BD">
              <w:rPr>
                <w:rFonts w:ascii="Arial" w:eastAsia="Times New Roman" w:hAnsi="Arial" w:cs="Arial"/>
                <w:b/>
                <w:bCs/>
                <w:sz w:val="16"/>
                <w:szCs w:val="16"/>
              </w:rPr>
              <w:t>Not yet due</w:t>
            </w:r>
          </w:p>
        </w:tc>
        <w:tc>
          <w:tcPr>
            <w:tcW w:w="1134" w:type="dxa"/>
            <w:tcBorders>
              <w:top w:val="single" w:sz="4" w:space="0" w:color="auto"/>
              <w:left w:val="nil"/>
              <w:bottom w:val="single" w:sz="4" w:space="0" w:color="auto"/>
              <w:right w:val="nil"/>
            </w:tcBorders>
            <w:shd w:val="clear" w:color="auto" w:fill="auto"/>
            <w:vAlign w:val="bottom"/>
            <w:hideMark/>
          </w:tcPr>
          <w:p w14:paraId="42BA8357" w14:textId="77777777" w:rsidR="00B74352" w:rsidRPr="00A572BD" w:rsidRDefault="00B74352" w:rsidP="000C4A5F">
            <w:pPr>
              <w:ind w:right="-72"/>
              <w:jc w:val="right"/>
              <w:rPr>
                <w:rFonts w:ascii="Arial" w:eastAsia="Times New Roman" w:hAnsi="Arial" w:cs="Arial"/>
                <w:b/>
                <w:bCs/>
                <w:sz w:val="16"/>
                <w:szCs w:val="16"/>
              </w:rPr>
            </w:pPr>
            <w:r w:rsidRPr="00A572BD">
              <w:rPr>
                <w:rFonts w:ascii="Arial" w:eastAsia="Times New Roman" w:hAnsi="Arial" w:cs="Arial"/>
                <w:b/>
                <w:bCs/>
                <w:sz w:val="16"/>
                <w:szCs w:val="16"/>
              </w:rPr>
              <w:t>Up to 3 months</w:t>
            </w:r>
          </w:p>
        </w:tc>
        <w:tc>
          <w:tcPr>
            <w:tcW w:w="993" w:type="dxa"/>
            <w:tcBorders>
              <w:top w:val="single" w:sz="4" w:space="0" w:color="auto"/>
              <w:left w:val="nil"/>
              <w:bottom w:val="single" w:sz="4" w:space="0" w:color="auto"/>
              <w:right w:val="nil"/>
            </w:tcBorders>
            <w:shd w:val="clear" w:color="auto" w:fill="auto"/>
            <w:vAlign w:val="bottom"/>
            <w:hideMark/>
          </w:tcPr>
          <w:p w14:paraId="084D6BEA" w14:textId="77777777" w:rsidR="00B74352" w:rsidRPr="00A572BD" w:rsidRDefault="00B74352" w:rsidP="000C4A5F">
            <w:pPr>
              <w:ind w:right="-72"/>
              <w:jc w:val="right"/>
              <w:rPr>
                <w:rFonts w:ascii="Arial" w:eastAsia="Times New Roman" w:hAnsi="Arial" w:cs="Arial"/>
                <w:b/>
                <w:bCs/>
                <w:sz w:val="16"/>
                <w:szCs w:val="16"/>
              </w:rPr>
            </w:pPr>
            <w:r w:rsidRPr="00A572BD">
              <w:rPr>
                <w:rFonts w:ascii="Arial" w:eastAsia="Times New Roman" w:hAnsi="Arial" w:cs="Arial"/>
                <w:b/>
                <w:bCs/>
                <w:sz w:val="16"/>
                <w:szCs w:val="16"/>
              </w:rPr>
              <w:t>3 - 6 months</w:t>
            </w:r>
          </w:p>
        </w:tc>
        <w:tc>
          <w:tcPr>
            <w:tcW w:w="1065" w:type="dxa"/>
            <w:tcBorders>
              <w:top w:val="single" w:sz="4" w:space="0" w:color="auto"/>
              <w:left w:val="nil"/>
              <w:bottom w:val="single" w:sz="4" w:space="0" w:color="auto"/>
              <w:right w:val="nil"/>
            </w:tcBorders>
            <w:shd w:val="clear" w:color="auto" w:fill="auto"/>
            <w:vAlign w:val="bottom"/>
            <w:hideMark/>
          </w:tcPr>
          <w:p w14:paraId="1D31922D" w14:textId="77777777" w:rsidR="00B74352" w:rsidRPr="00A572BD" w:rsidRDefault="00B74352" w:rsidP="000C4A5F">
            <w:pPr>
              <w:ind w:right="-72"/>
              <w:jc w:val="right"/>
              <w:rPr>
                <w:rFonts w:ascii="Arial" w:eastAsia="Times New Roman" w:hAnsi="Arial" w:cs="Arial"/>
                <w:b/>
                <w:bCs/>
                <w:sz w:val="16"/>
                <w:szCs w:val="16"/>
              </w:rPr>
            </w:pPr>
            <w:r w:rsidRPr="00A572BD">
              <w:rPr>
                <w:rFonts w:ascii="Arial" w:eastAsia="Times New Roman" w:hAnsi="Arial" w:cs="Arial"/>
                <w:b/>
                <w:bCs/>
                <w:sz w:val="16"/>
                <w:szCs w:val="16"/>
              </w:rPr>
              <w:t xml:space="preserve">6 - 12 months </w:t>
            </w:r>
          </w:p>
        </w:tc>
        <w:tc>
          <w:tcPr>
            <w:tcW w:w="1153" w:type="dxa"/>
            <w:tcBorders>
              <w:top w:val="single" w:sz="4" w:space="0" w:color="auto"/>
              <w:left w:val="nil"/>
              <w:bottom w:val="single" w:sz="4" w:space="0" w:color="auto"/>
              <w:right w:val="nil"/>
            </w:tcBorders>
            <w:shd w:val="clear" w:color="auto" w:fill="auto"/>
            <w:hideMark/>
          </w:tcPr>
          <w:p w14:paraId="11C19B99" w14:textId="77777777" w:rsidR="00B74352" w:rsidRPr="00A572BD" w:rsidRDefault="00B74352" w:rsidP="000C4A5F">
            <w:pPr>
              <w:ind w:right="-72"/>
              <w:jc w:val="right"/>
              <w:rPr>
                <w:rFonts w:ascii="Arial" w:eastAsia="Times New Roman" w:hAnsi="Arial" w:cs="Arial"/>
                <w:b/>
                <w:bCs/>
                <w:sz w:val="16"/>
                <w:szCs w:val="16"/>
              </w:rPr>
            </w:pPr>
            <w:r w:rsidRPr="00A572BD">
              <w:rPr>
                <w:rFonts w:ascii="Arial" w:eastAsia="Times New Roman" w:hAnsi="Arial" w:cs="Arial"/>
                <w:b/>
                <w:bCs/>
                <w:sz w:val="16"/>
                <w:szCs w:val="16"/>
              </w:rPr>
              <w:t xml:space="preserve">More than </w:t>
            </w:r>
          </w:p>
          <w:p w14:paraId="4B7AE87D" w14:textId="77777777" w:rsidR="00B74352" w:rsidRPr="00A572BD" w:rsidRDefault="00B74352" w:rsidP="000C4A5F">
            <w:pPr>
              <w:ind w:right="-72"/>
              <w:jc w:val="right"/>
              <w:rPr>
                <w:rFonts w:ascii="Arial" w:eastAsia="Times New Roman" w:hAnsi="Arial" w:cs="Arial"/>
                <w:b/>
                <w:bCs/>
                <w:sz w:val="16"/>
                <w:szCs w:val="16"/>
              </w:rPr>
            </w:pPr>
            <w:r w:rsidRPr="00A572BD">
              <w:rPr>
                <w:rFonts w:ascii="Arial" w:eastAsia="Times New Roman" w:hAnsi="Arial" w:cs="Arial"/>
                <w:b/>
                <w:bCs/>
                <w:sz w:val="16"/>
                <w:szCs w:val="16"/>
              </w:rPr>
              <w:t>12 months</w:t>
            </w:r>
          </w:p>
        </w:tc>
        <w:tc>
          <w:tcPr>
            <w:tcW w:w="1154" w:type="dxa"/>
            <w:tcBorders>
              <w:top w:val="single" w:sz="4" w:space="0" w:color="auto"/>
              <w:left w:val="nil"/>
              <w:bottom w:val="single" w:sz="4" w:space="0" w:color="auto"/>
              <w:right w:val="nil"/>
            </w:tcBorders>
            <w:shd w:val="clear" w:color="auto" w:fill="auto"/>
            <w:vAlign w:val="bottom"/>
            <w:hideMark/>
          </w:tcPr>
          <w:p w14:paraId="4535EE2F" w14:textId="77777777" w:rsidR="00B74352" w:rsidRPr="00A572BD" w:rsidRDefault="00B74352" w:rsidP="000C4A5F">
            <w:pPr>
              <w:ind w:right="-72"/>
              <w:jc w:val="right"/>
              <w:rPr>
                <w:rFonts w:ascii="Arial" w:eastAsia="Times New Roman" w:hAnsi="Arial" w:cs="Arial"/>
                <w:b/>
                <w:bCs/>
                <w:sz w:val="16"/>
                <w:szCs w:val="16"/>
              </w:rPr>
            </w:pPr>
            <w:r w:rsidRPr="00A572BD">
              <w:rPr>
                <w:rFonts w:ascii="Arial" w:eastAsia="Times New Roman" w:hAnsi="Arial" w:cs="Arial"/>
                <w:b/>
                <w:bCs/>
                <w:sz w:val="16"/>
                <w:szCs w:val="16"/>
              </w:rPr>
              <w:t>Total</w:t>
            </w:r>
          </w:p>
        </w:tc>
      </w:tr>
      <w:tr w:rsidR="00B74352" w:rsidRPr="00A572BD" w14:paraId="4E93E05E" w14:textId="77777777" w:rsidTr="00153AD4">
        <w:tc>
          <w:tcPr>
            <w:tcW w:w="2835" w:type="dxa"/>
            <w:vAlign w:val="bottom"/>
          </w:tcPr>
          <w:p w14:paraId="1E60FF6B" w14:textId="77777777" w:rsidR="00B74352" w:rsidRPr="00A572BD" w:rsidRDefault="00B74352" w:rsidP="000C4A5F">
            <w:pPr>
              <w:ind w:left="-86" w:right="-72"/>
              <w:jc w:val="left"/>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FAFAFA"/>
            <w:vAlign w:val="bottom"/>
          </w:tcPr>
          <w:p w14:paraId="0A335BAE" w14:textId="77777777" w:rsidR="00B74352" w:rsidRPr="00A572BD" w:rsidRDefault="00B74352" w:rsidP="000C4A5F">
            <w:pPr>
              <w:ind w:right="-72"/>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FAFAFA"/>
            <w:vAlign w:val="bottom"/>
          </w:tcPr>
          <w:p w14:paraId="6F50D157" w14:textId="77777777" w:rsidR="00B74352" w:rsidRPr="00A572BD" w:rsidRDefault="00B74352" w:rsidP="000C4A5F">
            <w:pPr>
              <w:ind w:right="-72"/>
              <w:jc w:val="right"/>
              <w:rPr>
                <w:rFonts w:ascii="Arial" w:eastAsia="Times New Roman" w:hAnsi="Arial" w:cs="Arial"/>
                <w:sz w:val="16"/>
                <w:szCs w:val="16"/>
              </w:rPr>
            </w:pPr>
          </w:p>
        </w:tc>
        <w:tc>
          <w:tcPr>
            <w:tcW w:w="993" w:type="dxa"/>
            <w:tcBorders>
              <w:top w:val="single" w:sz="4" w:space="0" w:color="auto"/>
              <w:left w:val="nil"/>
              <w:bottom w:val="nil"/>
              <w:right w:val="nil"/>
            </w:tcBorders>
            <w:shd w:val="clear" w:color="auto" w:fill="FAFAFA"/>
            <w:vAlign w:val="bottom"/>
          </w:tcPr>
          <w:p w14:paraId="0A7BDA1D" w14:textId="77777777" w:rsidR="00B74352" w:rsidRPr="00A572BD" w:rsidRDefault="00B74352" w:rsidP="000C4A5F">
            <w:pPr>
              <w:ind w:right="-72"/>
              <w:jc w:val="right"/>
              <w:rPr>
                <w:rFonts w:ascii="Arial" w:eastAsia="Times New Roman" w:hAnsi="Arial" w:cs="Arial"/>
                <w:sz w:val="16"/>
                <w:szCs w:val="16"/>
              </w:rPr>
            </w:pPr>
          </w:p>
        </w:tc>
        <w:tc>
          <w:tcPr>
            <w:tcW w:w="1065" w:type="dxa"/>
            <w:tcBorders>
              <w:top w:val="single" w:sz="4" w:space="0" w:color="auto"/>
              <w:left w:val="nil"/>
              <w:bottom w:val="nil"/>
              <w:right w:val="nil"/>
            </w:tcBorders>
            <w:shd w:val="clear" w:color="auto" w:fill="FAFAFA"/>
            <w:vAlign w:val="bottom"/>
          </w:tcPr>
          <w:p w14:paraId="4C6B4667" w14:textId="77777777" w:rsidR="00B74352" w:rsidRPr="00A572BD" w:rsidRDefault="00B74352" w:rsidP="000C4A5F">
            <w:pPr>
              <w:ind w:right="-72"/>
              <w:jc w:val="right"/>
              <w:rPr>
                <w:rFonts w:ascii="Arial" w:eastAsia="Times New Roman" w:hAnsi="Arial" w:cs="Arial"/>
                <w:sz w:val="16"/>
                <w:szCs w:val="16"/>
              </w:rPr>
            </w:pPr>
          </w:p>
        </w:tc>
        <w:tc>
          <w:tcPr>
            <w:tcW w:w="1153" w:type="dxa"/>
            <w:tcBorders>
              <w:top w:val="single" w:sz="4" w:space="0" w:color="auto"/>
              <w:left w:val="nil"/>
              <w:bottom w:val="nil"/>
              <w:right w:val="nil"/>
            </w:tcBorders>
            <w:shd w:val="clear" w:color="auto" w:fill="FAFAFA"/>
            <w:vAlign w:val="bottom"/>
          </w:tcPr>
          <w:p w14:paraId="4A78BC47" w14:textId="77777777" w:rsidR="00B74352" w:rsidRPr="00A572BD" w:rsidRDefault="00B74352" w:rsidP="000C4A5F">
            <w:pPr>
              <w:ind w:right="-72"/>
              <w:jc w:val="right"/>
              <w:rPr>
                <w:rFonts w:ascii="Arial" w:eastAsia="Times New Roman" w:hAnsi="Arial" w:cs="Arial"/>
                <w:sz w:val="16"/>
                <w:szCs w:val="16"/>
              </w:rPr>
            </w:pPr>
          </w:p>
        </w:tc>
        <w:tc>
          <w:tcPr>
            <w:tcW w:w="1154" w:type="dxa"/>
            <w:tcBorders>
              <w:top w:val="single" w:sz="4" w:space="0" w:color="auto"/>
              <w:left w:val="nil"/>
              <w:bottom w:val="nil"/>
              <w:right w:val="nil"/>
            </w:tcBorders>
            <w:shd w:val="clear" w:color="auto" w:fill="FAFAFA"/>
          </w:tcPr>
          <w:p w14:paraId="14DBC7FD" w14:textId="77777777" w:rsidR="00B74352" w:rsidRPr="00A572BD" w:rsidRDefault="00B74352" w:rsidP="000C4A5F">
            <w:pPr>
              <w:ind w:right="-72"/>
              <w:jc w:val="right"/>
              <w:rPr>
                <w:rFonts w:ascii="Arial" w:eastAsia="Times New Roman" w:hAnsi="Arial" w:cs="Arial"/>
                <w:sz w:val="16"/>
                <w:szCs w:val="16"/>
              </w:rPr>
            </w:pPr>
          </w:p>
        </w:tc>
      </w:tr>
      <w:tr w:rsidR="00B74352" w:rsidRPr="00A572BD" w14:paraId="445B3DB0" w14:textId="77777777" w:rsidTr="00153AD4">
        <w:tc>
          <w:tcPr>
            <w:tcW w:w="2835" w:type="dxa"/>
            <w:vAlign w:val="bottom"/>
            <w:hideMark/>
          </w:tcPr>
          <w:p w14:paraId="1A135D7A" w14:textId="77777777" w:rsidR="00B74352" w:rsidRPr="00A572BD" w:rsidRDefault="00B74352" w:rsidP="000C4A5F">
            <w:pPr>
              <w:ind w:left="-86" w:right="-72"/>
              <w:jc w:val="left"/>
              <w:rPr>
                <w:rFonts w:ascii="Arial" w:eastAsia="Times New Roman" w:hAnsi="Arial" w:cs="Arial"/>
                <w:sz w:val="16"/>
                <w:szCs w:val="16"/>
              </w:rPr>
            </w:pPr>
            <w:r w:rsidRPr="00A572BD">
              <w:rPr>
                <w:rFonts w:ascii="Arial" w:eastAsia="Times New Roman" w:hAnsi="Arial" w:cs="Arial"/>
                <w:sz w:val="16"/>
                <w:szCs w:val="16"/>
              </w:rPr>
              <w:t xml:space="preserve">Gross carrying amount </w:t>
            </w:r>
          </w:p>
        </w:tc>
        <w:tc>
          <w:tcPr>
            <w:tcW w:w="1134" w:type="dxa"/>
            <w:shd w:val="clear" w:color="auto" w:fill="FAFAFA"/>
            <w:vAlign w:val="bottom"/>
          </w:tcPr>
          <w:p w14:paraId="73F5D74D" w14:textId="77777777" w:rsidR="00B74352" w:rsidRPr="00A572BD" w:rsidRDefault="00B74352" w:rsidP="000C4A5F">
            <w:pPr>
              <w:ind w:right="-72"/>
              <w:jc w:val="right"/>
              <w:rPr>
                <w:rFonts w:ascii="Arial" w:eastAsia="Times New Roman" w:hAnsi="Arial" w:cs="Arial"/>
                <w:sz w:val="16"/>
                <w:szCs w:val="16"/>
              </w:rPr>
            </w:pPr>
          </w:p>
        </w:tc>
        <w:tc>
          <w:tcPr>
            <w:tcW w:w="1134" w:type="dxa"/>
            <w:shd w:val="clear" w:color="auto" w:fill="FAFAFA"/>
            <w:vAlign w:val="bottom"/>
          </w:tcPr>
          <w:p w14:paraId="395197D7" w14:textId="77777777" w:rsidR="00B74352" w:rsidRPr="00A572BD" w:rsidRDefault="00B74352" w:rsidP="000C4A5F">
            <w:pPr>
              <w:ind w:right="-72"/>
              <w:jc w:val="right"/>
              <w:rPr>
                <w:rFonts w:ascii="Arial" w:eastAsia="Times New Roman" w:hAnsi="Arial" w:cs="Arial"/>
                <w:sz w:val="16"/>
                <w:szCs w:val="16"/>
              </w:rPr>
            </w:pPr>
          </w:p>
        </w:tc>
        <w:tc>
          <w:tcPr>
            <w:tcW w:w="993" w:type="dxa"/>
            <w:shd w:val="clear" w:color="auto" w:fill="FAFAFA"/>
            <w:vAlign w:val="bottom"/>
          </w:tcPr>
          <w:p w14:paraId="0A3AD81E" w14:textId="77777777" w:rsidR="00B74352" w:rsidRPr="00A572BD" w:rsidRDefault="00B74352" w:rsidP="000C4A5F">
            <w:pPr>
              <w:ind w:right="-72"/>
              <w:jc w:val="right"/>
              <w:rPr>
                <w:rFonts w:ascii="Arial" w:eastAsia="Times New Roman" w:hAnsi="Arial" w:cs="Arial"/>
                <w:sz w:val="16"/>
                <w:szCs w:val="16"/>
              </w:rPr>
            </w:pPr>
          </w:p>
        </w:tc>
        <w:tc>
          <w:tcPr>
            <w:tcW w:w="1065" w:type="dxa"/>
            <w:shd w:val="clear" w:color="auto" w:fill="FAFAFA"/>
            <w:vAlign w:val="bottom"/>
          </w:tcPr>
          <w:p w14:paraId="0E81B58B" w14:textId="77777777" w:rsidR="00B74352" w:rsidRPr="00A572BD" w:rsidRDefault="00B74352" w:rsidP="000C4A5F">
            <w:pPr>
              <w:ind w:right="-72"/>
              <w:jc w:val="right"/>
              <w:rPr>
                <w:rFonts w:ascii="Arial" w:eastAsia="Times New Roman" w:hAnsi="Arial" w:cs="Arial"/>
                <w:sz w:val="16"/>
                <w:szCs w:val="16"/>
              </w:rPr>
            </w:pPr>
          </w:p>
        </w:tc>
        <w:tc>
          <w:tcPr>
            <w:tcW w:w="1153" w:type="dxa"/>
            <w:shd w:val="clear" w:color="auto" w:fill="FAFAFA"/>
            <w:vAlign w:val="bottom"/>
          </w:tcPr>
          <w:p w14:paraId="211E4348" w14:textId="77777777" w:rsidR="00B74352" w:rsidRPr="00A572BD" w:rsidRDefault="00B74352" w:rsidP="000C4A5F">
            <w:pPr>
              <w:ind w:right="-72"/>
              <w:jc w:val="right"/>
              <w:rPr>
                <w:rFonts w:ascii="Arial" w:eastAsia="Times New Roman" w:hAnsi="Arial" w:cs="Arial"/>
                <w:sz w:val="16"/>
                <w:szCs w:val="16"/>
              </w:rPr>
            </w:pPr>
          </w:p>
        </w:tc>
        <w:tc>
          <w:tcPr>
            <w:tcW w:w="1154" w:type="dxa"/>
            <w:shd w:val="clear" w:color="auto" w:fill="FAFAFA"/>
            <w:vAlign w:val="bottom"/>
          </w:tcPr>
          <w:p w14:paraId="2107D3F6" w14:textId="77777777" w:rsidR="00B74352" w:rsidRPr="00A572BD" w:rsidRDefault="00B74352" w:rsidP="000C4A5F">
            <w:pPr>
              <w:ind w:right="-72"/>
              <w:jc w:val="right"/>
              <w:rPr>
                <w:rFonts w:ascii="Arial" w:eastAsia="Times New Roman" w:hAnsi="Arial" w:cs="Arial"/>
                <w:sz w:val="16"/>
                <w:szCs w:val="16"/>
              </w:rPr>
            </w:pPr>
          </w:p>
        </w:tc>
      </w:tr>
      <w:tr w:rsidR="00B74352" w:rsidRPr="00A572BD" w14:paraId="29536A68" w14:textId="77777777" w:rsidTr="00153AD4">
        <w:tc>
          <w:tcPr>
            <w:tcW w:w="2835" w:type="dxa"/>
            <w:vAlign w:val="bottom"/>
          </w:tcPr>
          <w:p w14:paraId="7B5A610D" w14:textId="5A3DF18F" w:rsidR="00B74352" w:rsidRPr="00A572BD" w:rsidRDefault="00B74352" w:rsidP="000C4A5F">
            <w:pPr>
              <w:ind w:left="-86" w:right="-72"/>
              <w:jc w:val="left"/>
              <w:rPr>
                <w:rFonts w:ascii="Arial" w:eastAsia="Times New Roman" w:hAnsi="Arial" w:cs="Arial"/>
                <w:sz w:val="16"/>
                <w:szCs w:val="16"/>
              </w:rPr>
            </w:pPr>
            <w:r w:rsidRPr="00A572BD">
              <w:rPr>
                <w:rFonts w:ascii="Arial" w:eastAsia="Times New Roman" w:hAnsi="Arial" w:cs="Arial"/>
                <w:sz w:val="16"/>
                <w:szCs w:val="16"/>
              </w:rPr>
              <w:t xml:space="preserve">   - trade receivables</w:t>
            </w:r>
            <w:r w:rsidR="00EC6D05" w:rsidRPr="00A572BD">
              <w:rPr>
                <w:rFonts w:ascii="Arial" w:eastAsia="Times New Roman" w:hAnsi="Arial" w:cs="Arial"/>
                <w:sz w:val="16"/>
                <w:szCs w:val="16"/>
              </w:rPr>
              <w:t xml:space="preserve"> - third parties</w:t>
            </w:r>
          </w:p>
        </w:tc>
        <w:tc>
          <w:tcPr>
            <w:tcW w:w="1134" w:type="dxa"/>
            <w:shd w:val="clear" w:color="auto" w:fill="FAFAFA"/>
            <w:vAlign w:val="bottom"/>
          </w:tcPr>
          <w:p w14:paraId="554A20F0" w14:textId="6B704A6C" w:rsidR="00B74352" w:rsidRPr="00A572BD" w:rsidRDefault="002C008A" w:rsidP="000C4A5F">
            <w:pPr>
              <w:ind w:right="-72"/>
              <w:jc w:val="right"/>
              <w:rPr>
                <w:rFonts w:ascii="Arial" w:eastAsia="Times New Roman" w:hAnsi="Arial" w:cs="Arial"/>
                <w:sz w:val="16"/>
                <w:szCs w:val="16"/>
              </w:rPr>
            </w:pPr>
            <w:r w:rsidRPr="00A572BD">
              <w:rPr>
                <w:rFonts w:ascii="Arial" w:eastAsia="Times New Roman" w:hAnsi="Arial" w:cs="Arial"/>
                <w:sz w:val="16"/>
                <w:szCs w:val="16"/>
              </w:rPr>
              <w:t>60,884,587</w:t>
            </w:r>
          </w:p>
        </w:tc>
        <w:tc>
          <w:tcPr>
            <w:tcW w:w="1134" w:type="dxa"/>
            <w:shd w:val="clear" w:color="auto" w:fill="FAFAFA"/>
            <w:vAlign w:val="bottom"/>
          </w:tcPr>
          <w:p w14:paraId="17DE82B6" w14:textId="4DE3FBB5" w:rsidR="00B74352" w:rsidRPr="00A572BD" w:rsidRDefault="002C008A" w:rsidP="000C4A5F">
            <w:pPr>
              <w:ind w:right="-72"/>
              <w:jc w:val="right"/>
              <w:rPr>
                <w:rFonts w:ascii="Arial" w:eastAsia="Times New Roman" w:hAnsi="Arial" w:cs="Arial"/>
                <w:sz w:val="16"/>
                <w:szCs w:val="16"/>
              </w:rPr>
            </w:pPr>
            <w:r w:rsidRPr="00A572BD">
              <w:rPr>
                <w:rFonts w:ascii="Arial" w:eastAsia="Times New Roman" w:hAnsi="Arial" w:cs="Arial"/>
                <w:sz w:val="16"/>
                <w:szCs w:val="16"/>
              </w:rPr>
              <w:t>81,366,569</w:t>
            </w:r>
          </w:p>
        </w:tc>
        <w:tc>
          <w:tcPr>
            <w:tcW w:w="993" w:type="dxa"/>
            <w:shd w:val="clear" w:color="auto" w:fill="FAFAFA"/>
            <w:vAlign w:val="bottom"/>
          </w:tcPr>
          <w:p w14:paraId="4E494CB1" w14:textId="3E3C387A" w:rsidR="00B74352" w:rsidRPr="00A572BD" w:rsidRDefault="002C008A" w:rsidP="000C4A5F">
            <w:pPr>
              <w:ind w:right="-72"/>
              <w:jc w:val="right"/>
              <w:rPr>
                <w:rFonts w:ascii="Arial" w:eastAsia="Times New Roman" w:hAnsi="Arial" w:cs="Arial"/>
                <w:sz w:val="16"/>
                <w:szCs w:val="16"/>
              </w:rPr>
            </w:pPr>
            <w:r w:rsidRPr="00A572BD">
              <w:rPr>
                <w:rFonts w:ascii="Arial" w:eastAsia="Times New Roman" w:hAnsi="Arial" w:cs="Arial"/>
                <w:sz w:val="16"/>
                <w:szCs w:val="16"/>
              </w:rPr>
              <w:t>17,360,247</w:t>
            </w:r>
          </w:p>
        </w:tc>
        <w:tc>
          <w:tcPr>
            <w:tcW w:w="1065" w:type="dxa"/>
            <w:shd w:val="clear" w:color="auto" w:fill="FAFAFA"/>
            <w:vAlign w:val="bottom"/>
          </w:tcPr>
          <w:p w14:paraId="6D101490" w14:textId="274F857A" w:rsidR="00B74352" w:rsidRPr="00A572BD" w:rsidRDefault="002C008A" w:rsidP="000C4A5F">
            <w:pPr>
              <w:ind w:right="-72"/>
              <w:jc w:val="right"/>
              <w:rPr>
                <w:rFonts w:ascii="Arial" w:eastAsia="Times New Roman" w:hAnsi="Arial" w:cs="Arial"/>
                <w:sz w:val="16"/>
                <w:szCs w:val="16"/>
              </w:rPr>
            </w:pPr>
            <w:r w:rsidRPr="00A572BD">
              <w:rPr>
                <w:rFonts w:ascii="Arial" w:eastAsia="Times New Roman" w:hAnsi="Arial" w:cs="Arial"/>
                <w:sz w:val="16"/>
                <w:szCs w:val="16"/>
              </w:rPr>
              <w:t>19,250,842</w:t>
            </w:r>
          </w:p>
        </w:tc>
        <w:tc>
          <w:tcPr>
            <w:tcW w:w="1153" w:type="dxa"/>
            <w:shd w:val="clear" w:color="auto" w:fill="FAFAFA"/>
            <w:vAlign w:val="bottom"/>
          </w:tcPr>
          <w:p w14:paraId="1CF1D898" w14:textId="30C0550A" w:rsidR="00B74352" w:rsidRPr="00A572BD" w:rsidRDefault="002C008A" w:rsidP="000C4A5F">
            <w:pPr>
              <w:ind w:right="-72"/>
              <w:jc w:val="right"/>
              <w:rPr>
                <w:rFonts w:ascii="Arial" w:eastAsia="Times New Roman" w:hAnsi="Arial" w:cs="Arial"/>
                <w:sz w:val="16"/>
                <w:szCs w:val="16"/>
              </w:rPr>
            </w:pPr>
            <w:r w:rsidRPr="00A572BD">
              <w:rPr>
                <w:rFonts w:ascii="Arial" w:eastAsia="Times New Roman" w:hAnsi="Arial" w:cs="Arial"/>
                <w:sz w:val="16"/>
                <w:szCs w:val="16"/>
              </w:rPr>
              <w:t>95,514,281</w:t>
            </w:r>
          </w:p>
        </w:tc>
        <w:tc>
          <w:tcPr>
            <w:tcW w:w="1154" w:type="dxa"/>
            <w:shd w:val="clear" w:color="auto" w:fill="FAFAFA"/>
            <w:vAlign w:val="bottom"/>
          </w:tcPr>
          <w:p w14:paraId="050EF180" w14:textId="5D8B318E" w:rsidR="00B74352" w:rsidRPr="00A572BD" w:rsidRDefault="002C008A" w:rsidP="000C4A5F">
            <w:pPr>
              <w:ind w:right="-72"/>
              <w:jc w:val="right"/>
              <w:rPr>
                <w:rFonts w:ascii="Arial" w:eastAsia="Times New Roman" w:hAnsi="Arial" w:cs="Arial"/>
                <w:sz w:val="16"/>
                <w:szCs w:val="16"/>
              </w:rPr>
            </w:pPr>
            <w:r w:rsidRPr="00A572BD">
              <w:rPr>
                <w:rFonts w:ascii="Arial" w:eastAsia="Times New Roman" w:hAnsi="Arial" w:cs="Arial"/>
                <w:sz w:val="16"/>
                <w:szCs w:val="16"/>
              </w:rPr>
              <w:t>274,376,526</w:t>
            </w:r>
          </w:p>
        </w:tc>
      </w:tr>
      <w:tr w:rsidR="00B74352" w:rsidRPr="00A572BD" w14:paraId="568F44D4" w14:textId="77777777" w:rsidTr="00153AD4">
        <w:tc>
          <w:tcPr>
            <w:tcW w:w="2835" w:type="dxa"/>
            <w:vAlign w:val="bottom"/>
          </w:tcPr>
          <w:p w14:paraId="0025E663" w14:textId="731D54F9" w:rsidR="00B74352" w:rsidRPr="006F021A" w:rsidRDefault="00B74352" w:rsidP="006F021A">
            <w:pPr>
              <w:ind w:left="321" w:right="-72" w:hanging="407"/>
              <w:jc w:val="left"/>
              <w:rPr>
                <w:rFonts w:ascii="Arial" w:eastAsia="Times New Roman" w:hAnsi="Arial" w:cs="Arial"/>
                <w:spacing w:val="-2"/>
                <w:sz w:val="16"/>
                <w:szCs w:val="16"/>
              </w:rPr>
            </w:pPr>
            <w:r w:rsidRPr="00A572BD">
              <w:rPr>
                <w:rFonts w:ascii="Arial" w:eastAsia="Times New Roman" w:hAnsi="Arial" w:cs="Arial"/>
                <w:sz w:val="16"/>
                <w:szCs w:val="16"/>
              </w:rPr>
              <w:t xml:space="preserve">   - </w:t>
            </w:r>
            <w:r w:rsidR="00EC6D05" w:rsidRPr="00A572BD">
              <w:rPr>
                <w:rFonts w:ascii="Arial" w:eastAsia="Times New Roman" w:hAnsi="Arial" w:cs="Arial"/>
                <w:sz w:val="16"/>
                <w:szCs w:val="16"/>
              </w:rPr>
              <w:t>trade receivables</w:t>
            </w:r>
            <w:r w:rsidR="006F021A" w:rsidRPr="00A572BD">
              <w:rPr>
                <w:rFonts w:ascii="Arial" w:eastAsia="Times New Roman" w:hAnsi="Arial" w:cs="Arial"/>
                <w:spacing w:val="-2"/>
                <w:sz w:val="16"/>
                <w:szCs w:val="16"/>
              </w:rPr>
              <w:t xml:space="preserve"> - related parties</w:t>
            </w:r>
            <w:r w:rsidR="00EC6D05" w:rsidRPr="00A572BD">
              <w:rPr>
                <w:rFonts w:ascii="Arial" w:eastAsia="Times New Roman" w:hAnsi="Arial" w:cs="Arial"/>
                <w:spacing w:val="-2"/>
                <w:sz w:val="16"/>
                <w:szCs w:val="16"/>
              </w:rPr>
              <w:t xml:space="preserve"> </w:t>
            </w:r>
          </w:p>
        </w:tc>
        <w:tc>
          <w:tcPr>
            <w:tcW w:w="1134" w:type="dxa"/>
            <w:shd w:val="clear" w:color="auto" w:fill="FAFAFA"/>
            <w:vAlign w:val="bottom"/>
          </w:tcPr>
          <w:p w14:paraId="490405D5" w14:textId="05E6D929" w:rsidR="00B74352" w:rsidRPr="00A572BD" w:rsidRDefault="00D55260" w:rsidP="000C4A5F">
            <w:pPr>
              <w:ind w:right="-72"/>
              <w:jc w:val="right"/>
              <w:rPr>
                <w:rFonts w:ascii="Arial" w:eastAsia="Times New Roman" w:hAnsi="Arial" w:cs="Arial"/>
                <w:sz w:val="16"/>
                <w:szCs w:val="16"/>
              </w:rPr>
            </w:pPr>
            <w:r w:rsidRPr="00A572BD">
              <w:rPr>
                <w:rFonts w:ascii="Arial" w:eastAsia="Times New Roman" w:hAnsi="Arial" w:cs="Arial"/>
                <w:sz w:val="16"/>
                <w:szCs w:val="16"/>
              </w:rPr>
              <w:t>4,673,707</w:t>
            </w:r>
          </w:p>
        </w:tc>
        <w:tc>
          <w:tcPr>
            <w:tcW w:w="1134" w:type="dxa"/>
            <w:shd w:val="clear" w:color="auto" w:fill="FAFAFA"/>
            <w:vAlign w:val="bottom"/>
          </w:tcPr>
          <w:p w14:paraId="3A609A1E" w14:textId="0425BBB0" w:rsidR="00B74352" w:rsidRPr="00A572BD" w:rsidRDefault="00D55260" w:rsidP="000C4A5F">
            <w:pPr>
              <w:ind w:right="-72"/>
              <w:jc w:val="right"/>
              <w:rPr>
                <w:rFonts w:ascii="Arial" w:eastAsia="Times New Roman" w:hAnsi="Arial" w:cs="Arial"/>
                <w:sz w:val="16"/>
                <w:szCs w:val="16"/>
              </w:rPr>
            </w:pPr>
            <w:r w:rsidRPr="00A572BD">
              <w:rPr>
                <w:rFonts w:ascii="Arial" w:eastAsia="Times New Roman" w:hAnsi="Arial" w:cs="Arial"/>
                <w:sz w:val="16"/>
                <w:szCs w:val="16"/>
              </w:rPr>
              <w:t>1,502,717</w:t>
            </w:r>
          </w:p>
        </w:tc>
        <w:tc>
          <w:tcPr>
            <w:tcW w:w="993" w:type="dxa"/>
            <w:shd w:val="clear" w:color="auto" w:fill="FAFAFA"/>
            <w:vAlign w:val="bottom"/>
          </w:tcPr>
          <w:p w14:paraId="27053BAE" w14:textId="369DEE7C" w:rsidR="00B74352" w:rsidRPr="00A572BD" w:rsidRDefault="00D55260" w:rsidP="000C4A5F">
            <w:pPr>
              <w:ind w:right="-72"/>
              <w:jc w:val="right"/>
              <w:rPr>
                <w:rFonts w:ascii="Arial" w:eastAsia="Times New Roman" w:hAnsi="Arial" w:cs="Arial"/>
                <w:sz w:val="16"/>
                <w:szCs w:val="16"/>
              </w:rPr>
            </w:pPr>
            <w:r w:rsidRPr="00A572BD">
              <w:rPr>
                <w:rFonts w:ascii="Arial" w:eastAsia="Times New Roman" w:hAnsi="Arial" w:cs="Arial"/>
                <w:sz w:val="16"/>
                <w:szCs w:val="16"/>
              </w:rPr>
              <w:t>374,075</w:t>
            </w:r>
          </w:p>
        </w:tc>
        <w:tc>
          <w:tcPr>
            <w:tcW w:w="1065" w:type="dxa"/>
            <w:shd w:val="clear" w:color="auto" w:fill="FAFAFA"/>
            <w:vAlign w:val="bottom"/>
          </w:tcPr>
          <w:p w14:paraId="0ECF4054" w14:textId="63D2D094" w:rsidR="00B74352" w:rsidRPr="00A572BD" w:rsidRDefault="00D55260" w:rsidP="000C4A5F">
            <w:pPr>
              <w:ind w:right="-72"/>
              <w:jc w:val="right"/>
              <w:rPr>
                <w:rFonts w:ascii="Arial" w:eastAsia="Times New Roman" w:hAnsi="Arial" w:cs="Arial"/>
                <w:sz w:val="16"/>
                <w:szCs w:val="16"/>
              </w:rPr>
            </w:pPr>
            <w:r w:rsidRPr="00A572BD">
              <w:rPr>
                <w:rFonts w:ascii="Arial" w:eastAsia="Times New Roman" w:hAnsi="Arial" w:cs="Arial"/>
                <w:sz w:val="16"/>
                <w:szCs w:val="16"/>
              </w:rPr>
              <w:t>1,669,305</w:t>
            </w:r>
          </w:p>
        </w:tc>
        <w:tc>
          <w:tcPr>
            <w:tcW w:w="1153" w:type="dxa"/>
            <w:shd w:val="clear" w:color="auto" w:fill="FAFAFA"/>
            <w:vAlign w:val="bottom"/>
          </w:tcPr>
          <w:p w14:paraId="3FE3A03F" w14:textId="2998AD30" w:rsidR="00B74352" w:rsidRPr="00A572BD" w:rsidRDefault="00D55260" w:rsidP="000C4A5F">
            <w:pPr>
              <w:ind w:right="-72"/>
              <w:jc w:val="right"/>
              <w:rPr>
                <w:rFonts w:ascii="Arial" w:eastAsia="Times New Roman" w:hAnsi="Arial" w:cs="Arial"/>
                <w:sz w:val="16"/>
                <w:szCs w:val="16"/>
              </w:rPr>
            </w:pPr>
            <w:r w:rsidRPr="00A572BD">
              <w:rPr>
                <w:rFonts w:ascii="Arial" w:eastAsia="Times New Roman" w:hAnsi="Arial" w:cs="Arial"/>
                <w:sz w:val="16"/>
                <w:szCs w:val="16"/>
              </w:rPr>
              <w:t>1,061,076</w:t>
            </w:r>
          </w:p>
        </w:tc>
        <w:tc>
          <w:tcPr>
            <w:tcW w:w="1154" w:type="dxa"/>
            <w:shd w:val="clear" w:color="auto" w:fill="FAFAFA"/>
            <w:vAlign w:val="bottom"/>
          </w:tcPr>
          <w:p w14:paraId="1A87608A" w14:textId="6138C1BC" w:rsidR="00B74352" w:rsidRPr="00A572BD" w:rsidRDefault="00D55260" w:rsidP="000C4A5F">
            <w:pPr>
              <w:ind w:right="-72"/>
              <w:jc w:val="right"/>
              <w:rPr>
                <w:rFonts w:ascii="Arial" w:eastAsia="Times New Roman" w:hAnsi="Arial" w:cs="Arial"/>
                <w:sz w:val="16"/>
                <w:szCs w:val="16"/>
              </w:rPr>
            </w:pPr>
            <w:r w:rsidRPr="00A572BD">
              <w:rPr>
                <w:rFonts w:ascii="Arial" w:eastAsia="Times New Roman" w:hAnsi="Arial" w:cs="Arial"/>
                <w:sz w:val="16"/>
                <w:szCs w:val="16"/>
              </w:rPr>
              <w:t>9,280,880</w:t>
            </w:r>
          </w:p>
        </w:tc>
      </w:tr>
      <w:tr w:rsidR="00B74352" w:rsidRPr="00A572BD" w14:paraId="085540D8" w14:textId="77777777" w:rsidTr="00153AD4">
        <w:tc>
          <w:tcPr>
            <w:tcW w:w="2835" w:type="dxa"/>
            <w:vAlign w:val="bottom"/>
            <w:hideMark/>
          </w:tcPr>
          <w:p w14:paraId="515069C8" w14:textId="77777777" w:rsidR="00B74352" w:rsidRPr="00A572BD" w:rsidRDefault="00B74352" w:rsidP="000C4A5F">
            <w:pPr>
              <w:ind w:left="-86" w:right="-72"/>
              <w:jc w:val="left"/>
              <w:rPr>
                <w:rFonts w:ascii="Arial" w:eastAsia="Times New Roman" w:hAnsi="Arial" w:cs="Arial"/>
                <w:sz w:val="16"/>
                <w:szCs w:val="16"/>
              </w:rPr>
            </w:pPr>
            <w:r w:rsidRPr="00A572BD">
              <w:rPr>
                <w:rFonts w:ascii="Arial" w:eastAsia="Times New Roman" w:hAnsi="Arial" w:cs="Arial"/>
                <w:sz w:val="16"/>
                <w:szCs w:val="16"/>
              </w:rPr>
              <w:t xml:space="preserve">   - unbilled revenue</w:t>
            </w:r>
          </w:p>
        </w:tc>
        <w:tc>
          <w:tcPr>
            <w:tcW w:w="1134" w:type="dxa"/>
            <w:tcBorders>
              <w:bottom w:val="single" w:sz="4" w:space="0" w:color="auto"/>
            </w:tcBorders>
            <w:shd w:val="clear" w:color="auto" w:fill="FAFAFA"/>
            <w:vAlign w:val="bottom"/>
          </w:tcPr>
          <w:p w14:paraId="14F705A9" w14:textId="06B5EBAA" w:rsidR="00B74352" w:rsidRPr="00A572BD" w:rsidRDefault="00D55260" w:rsidP="000C4A5F">
            <w:pPr>
              <w:ind w:right="-72"/>
              <w:jc w:val="right"/>
              <w:rPr>
                <w:rFonts w:ascii="Arial" w:eastAsia="Times New Roman" w:hAnsi="Arial" w:cs="Arial"/>
                <w:sz w:val="16"/>
                <w:szCs w:val="16"/>
              </w:rPr>
            </w:pPr>
            <w:r w:rsidRPr="00A572BD">
              <w:rPr>
                <w:rFonts w:ascii="Arial" w:eastAsia="Times New Roman" w:hAnsi="Arial" w:cs="Arial"/>
                <w:sz w:val="16"/>
                <w:szCs w:val="16"/>
              </w:rPr>
              <w:t>136,979,24</w:t>
            </w:r>
            <w:r w:rsidR="00891A06" w:rsidRPr="00A572BD">
              <w:rPr>
                <w:rFonts w:ascii="Arial" w:eastAsia="Times New Roman" w:hAnsi="Arial" w:cs="Arial"/>
                <w:sz w:val="16"/>
                <w:szCs w:val="16"/>
              </w:rPr>
              <w:t>2</w:t>
            </w:r>
          </w:p>
        </w:tc>
        <w:tc>
          <w:tcPr>
            <w:tcW w:w="1134" w:type="dxa"/>
            <w:tcBorders>
              <w:bottom w:val="single" w:sz="4" w:space="0" w:color="auto"/>
            </w:tcBorders>
            <w:shd w:val="clear" w:color="auto" w:fill="FAFAFA"/>
            <w:vAlign w:val="bottom"/>
          </w:tcPr>
          <w:p w14:paraId="63A0DC5D" w14:textId="4B348406" w:rsidR="00B74352" w:rsidRPr="00A572BD" w:rsidRDefault="00D55260" w:rsidP="000C4A5F">
            <w:pPr>
              <w:ind w:right="-72"/>
              <w:jc w:val="right"/>
              <w:rPr>
                <w:rFonts w:ascii="Arial" w:eastAsia="Times New Roman" w:hAnsi="Arial" w:cs="Arial"/>
                <w:sz w:val="16"/>
                <w:szCs w:val="16"/>
              </w:rPr>
            </w:pPr>
            <w:r w:rsidRPr="00A572BD">
              <w:rPr>
                <w:rFonts w:ascii="Arial" w:eastAsia="Times New Roman" w:hAnsi="Arial" w:cs="Arial"/>
                <w:sz w:val="16"/>
                <w:szCs w:val="16"/>
              </w:rPr>
              <w:t>-</w:t>
            </w:r>
          </w:p>
        </w:tc>
        <w:tc>
          <w:tcPr>
            <w:tcW w:w="993" w:type="dxa"/>
            <w:tcBorders>
              <w:bottom w:val="single" w:sz="4" w:space="0" w:color="auto"/>
            </w:tcBorders>
            <w:shd w:val="clear" w:color="auto" w:fill="FAFAFA"/>
            <w:vAlign w:val="bottom"/>
          </w:tcPr>
          <w:p w14:paraId="2D32CFED" w14:textId="38B9BB83" w:rsidR="00B74352" w:rsidRPr="00A572BD" w:rsidRDefault="00D55260" w:rsidP="000C4A5F">
            <w:pPr>
              <w:ind w:right="-72"/>
              <w:jc w:val="right"/>
              <w:rPr>
                <w:rFonts w:ascii="Arial" w:eastAsia="Times New Roman" w:hAnsi="Arial" w:cs="Arial"/>
                <w:sz w:val="16"/>
                <w:szCs w:val="16"/>
              </w:rPr>
            </w:pPr>
            <w:r w:rsidRPr="00A572BD">
              <w:rPr>
                <w:rFonts w:ascii="Arial" w:eastAsia="Times New Roman" w:hAnsi="Arial" w:cs="Arial"/>
                <w:sz w:val="16"/>
                <w:szCs w:val="16"/>
              </w:rPr>
              <w:t>-</w:t>
            </w:r>
          </w:p>
        </w:tc>
        <w:tc>
          <w:tcPr>
            <w:tcW w:w="1065" w:type="dxa"/>
            <w:tcBorders>
              <w:bottom w:val="single" w:sz="4" w:space="0" w:color="auto"/>
            </w:tcBorders>
            <w:shd w:val="clear" w:color="auto" w:fill="FAFAFA"/>
            <w:vAlign w:val="bottom"/>
          </w:tcPr>
          <w:p w14:paraId="115F7F68" w14:textId="485B688E" w:rsidR="00B74352" w:rsidRPr="00A572BD" w:rsidRDefault="00D55260" w:rsidP="000C4A5F">
            <w:pPr>
              <w:ind w:right="-72"/>
              <w:jc w:val="right"/>
              <w:rPr>
                <w:rFonts w:ascii="Arial" w:eastAsia="Times New Roman" w:hAnsi="Arial" w:cs="Arial"/>
                <w:sz w:val="16"/>
                <w:szCs w:val="16"/>
              </w:rPr>
            </w:pPr>
            <w:r w:rsidRPr="00A572BD">
              <w:rPr>
                <w:rFonts w:ascii="Arial" w:eastAsia="Times New Roman" w:hAnsi="Arial" w:cs="Arial"/>
                <w:sz w:val="16"/>
                <w:szCs w:val="16"/>
              </w:rPr>
              <w:t>-</w:t>
            </w:r>
          </w:p>
        </w:tc>
        <w:tc>
          <w:tcPr>
            <w:tcW w:w="1153" w:type="dxa"/>
            <w:tcBorders>
              <w:bottom w:val="single" w:sz="4" w:space="0" w:color="auto"/>
            </w:tcBorders>
            <w:shd w:val="clear" w:color="auto" w:fill="FAFAFA"/>
            <w:vAlign w:val="bottom"/>
          </w:tcPr>
          <w:p w14:paraId="17A77720" w14:textId="75C6F2DD" w:rsidR="00B74352" w:rsidRPr="00A572BD" w:rsidRDefault="00D55260" w:rsidP="000C4A5F">
            <w:pPr>
              <w:ind w:right="-72"/>
              <w:jc w:val="right"/>
              <w:rPr>
                <w:rFonts w:ascii="Arial" w:eastAsia="Times New Roman" w:hAnsi="Arial" w:cs="Arial"/>
                <w:sz w:val="16"/>
                <w:szCs w:val="16"/>
              </w:rPr>
            </w:pPr>
            <w:r w:rsidRPr="00A572BD">
              <w:rPr>
                <w:rFonts w:ascii="Arial" w:eastAsia="Times New Roman" w:hAnsi="Arial" w:cs="Arial"/>
                <w:sz w:val="16"/>
                <w:szCs w:val="16"/>
              </w:rPr>
              <w:t>-</w:t>
            </w:r>
          </w:p>
        </w:tc>
        <w:tc>
          <w:tcPr>
            <w:tcW w:w="1154" w:type="dxa"/>
            <w:tcBorders>
              <w:bottom w:val="single" w:sz="4" w:space="0" w:color="auto"/>
            </w:tcBorders>
            <w:shd w:val="clear" w:color="auto" w:fill="FAFAFA"/>
            <w:vAlign w:val="bottom"/>
          </w:tcPr>
          <w:p w14:paraId="0E91BEE6" w14:textId="245025BC" w:rsidR="00B74352" w:rsidRPr="00A572BD" w:rsidRDefault="00D55260" w:rsidP="000C4A5F">
            <w:pPr>
              <w:ind w:right="-72"/>
              <w:jc w:val="right"/>
              <w:rPr>
                <w:rFonts w:ascii="Arial" w:eastAsia="Times New Roman" w:hAnsi="Arial" w:cs="Arial"/>
                <w:sz w:val="16"/>
                <w:szCs w:val="16"/>
              </w:rPr>
            </w:pPr>
            <w:r w:rsidRPr="00A572BD">
              <w:rPr>
                <w:rFonts w:ascii="Arial" w:eastAsia="Times New Roman" w:hAnsi="Arial" w:cs="Arial"/>
                <w:sz w:val="16"/>
                <w:szCs w:val="16"/>
              </w:rPr>
              <w:t>136,979,24</w:t>
            </w:r>
            <w:r w:rsidR="00891A06" w:rsidRPr="00A572BD">
              <w:rPr>
                <w:rFonts w:ascii="Arial" w:eastAsia="Times New Roman" w:hAnsi="Arial" w:cs="Arial"/>
                <w:sz w:val="16"/>
                <w:szCs w:val="16"/>
              </w:rPr>
              <w:t>2</w:t>
            </w:r>
          </w:p>
        </w:tc>
      </w:tr>
      <w:tr w:rsidR="00B74352" w:rsidRPr="00A572BD" w14:paraId="2556C1E0" w14:textId="77777777" w:rsidTr="00153AD4">
        <w:tc>
          <w:tcPr>
            <w:tcW w:w="2835" w:type="dxa"/>
            <w:vAlign w:val="bottom"/>
          </w:tcPr>
          <w:p w14:paraId="49A5564A" w14:textId="77777777" w:rsidR="00B74352" w:rsidRPr="00A572BD" w:rsidRDefault="00B74352" w:rsidP="000C4A5F">
            <w:pPr>
              <w:ind w:left="-86" w:right="-72"/>
              <w:jc w:val="left"/>
              <w:rPr>
                <w:rFonts w:ascii="Arial" w:eastAsia="Times New Roman" w:hAnsi="Arial" w:cs="Arial"/>
                <w:sz w:val="16"/>
                <w:szCs w:val="16"/>
              </w:rPr>
            </w:pPr>
          </w:p>
        </w:tc>
        <w:tc>
          <w:tcPr>
            <w:tcW w:w="1134" w:type="dxa"/>
            <w:tcBorders>
              <w:top w:val="single" w:sz="4" w:space="0" w:color="auto"/>
            </w:tcBorders>
            <w:shd w:val="clear" w:color="auto" w:fill="FAFAFA"/>
            <w:vAlign w:val="bottom"/>
          </w:tcPr>
          <w:p w14:paraId="66EC3B15" w14:textId="77777777" w:rsidR="00B74352" w:rsidRPr="00A572BD" w:rsidRDefault="00B74352" w:rsidP="000C4A5F">
            <w:pPr>
              <w:ind w:right="-72"/>
              <w:jc w:val="right"/>
              <w:rPr>
                <w:rFonts w:ascii="Arial" w:eastAsia="Times New Roman" w:hAnsi="Arial" w:cs="Arial"/>
                <w:sz w:val="16"/>
                <w:szCs w:val="16"/>
              </w:rPr>
            </w:pPr>
          </w:p>
        </w:tc>
        <w:tc>
          <w:tcPr>
            <w:tcW w:w="1134" w:type="dxa"/>
            <w:tcBorders>
              <w:top w:val="single" w:sz="4" w:space="0" w:color="auto"/>
            </w:tcBorders>
            <w:shd w:val="clear" w:color="auto" w:fill="FAFAFA"/>
            <w:vAlign w:val="bottom"/>
          </w:tcPr>
          <w:p w14:paraId="0FA38B8B" w14:textId="77777777" w:rsidR="00B74352" w:rsidRPr="00A572BD" w:rsidRDefault="00B74352" w:rsidP="000C4A5F">
            <w:pPr>
              <w:ind w:right="-72"/>
              <w:jc w:val="right"/>
              <w:rPr>
                <w:rFonts w:ascii="Arial" w:eastAsia="Times New Roman" w:hAnsi="Arial" w:cs="Arial"/>
                <w:sz w:val="16"/>
                <w:szCs w:val="16"/>
              </w:rPr>
            </w:pPr>
          </w:p>
        </w:tc>
        <w:tc>
          <w:tcPr>
            <w:tcW w:w="993" w:type="dxa"/>
            <w:tcBorders>
              <w:top w:val="single" w:sz="4" w:space="0" w:color="auto"/>
            </w:tcBorders>
            <w:shd w:val="clear" w:color="auto" w:fill="FAFAFA"/>
            <w:vAlign w:val="bottom"/>
          </w:tcPr>
          <w:p w14:paraId="102D1117" w14:textId="77777777" w:rsidR="00B74352" w:rsidRPr="00A572BD" w:rsidRDefault="00B74352" w:rsidP="000C4A5F">
            <w:pPr>
              <w:ind w:right="-72"/>
              <w:jc w:val="right"/>
              <w:rPr>
                <w:rFonts w:ascii="Arial" w:eastAsia="Times New Roman" w:hAnsi="Arial" w:cs="Arial"/>
                <w:sz w:val="16"/>
                <w:szCs w:val="16"/>
              </w:rPr>
            </w:pPr>
          </w:p>
        </w:tc>
        <w:tc>
          <w:tcPr>
            <w:tcW w:w="1065" w:type="dxa"/>
            <w:tcBorders>
              <w:top w:val="single" w:sz="4" w:space="0" w:color="auto"/>
            </w:tcBorders>
            <w:shd w:val="clear" w:color="auto" w:fill="FAFAFA"/>
            <w:vAlign w:val="bottom"/>
          </w:tcPr>
          <w:p w14:paraId="2BF55EAC" w14:textId="77777777" w:rsidR="00B74352" w:rsidRPr="00A572BD" w:rsidRDefault="00B74352" w:rsidP="000C4A5F">
            <w:pPr>
              <w:ind w:right="-72"/>
              <w:jc w:val="right"/>
              <w:rPr>
                <w:rFonts w:ascii="Arial" w:eastAsia="Times New Roman" w:hAnsi="Arial" w:cs="Arial"/>
                <w:sz w:val="16"/>
                <w:szCs w:val="16"/>
              </w:rPr>
            </w:pPr>
          </w:p>
        </w:tc>
        <w:tc>
          <w:tcPr>
            <w:tcW w:w="1153" w:type="dxa"/>
            <w:tcBorders>
              <w:top w:val="single" w:sz="4" w:space="0" w:color="auto"/>
            </w:tcBorders>
            <w:shd w:val="clear" w:color="auto" w:fill="FAFAFA"/>
            <w:vAlign w:val="bottom"/>
          </w:tcPr>
          <w:p w14:paraId="7F3DB29D" w14:textId="77777777" w:rsidR="00B74352" w:rsidRPr="00A572BD" w:rsidRDefault="00B74352" w:rsidP="000C4A5F">
            <w:pPr>
              <w:ind w:right="-72"/>
              <w:jc w:val="right"/>
              <w:rPr>
                <w:rFonts w:ascii="Arial" w:eastAsia="Times New Roman" w:hAnsi="Arial" w:cs="Arial"/>
                <w:sz w:val="16"/>
                <w:szCs w:val="16"/>
              </w:rPr>
            </w:pPr>
          </w:p>
        </w:tc>
        <w:tc>
          <w:tcPr>
            <w:tcW w:w="1154" w:type="dxa"/>
            <w:tcBorders>
              <w:top w:val="single" w:sz="4" w:space="0" w:color="auto"/>
            </w:tcBorders>
            <w:shd w:val="clear" w:color="auto" w:fill="FAFAFA"/>
            <w:vAlign w:val="bottom"/>
          </w:tcPr>
          <w:p w14:paraId="7CFA31D5" w14:textId="77777777" w:rsidR="00B74352" w:rsidRPr="00A572BD" w:rsidRDefault="00B74352" w:rsidP="000C4A5F">
            <w:pPr>
              <w:ind w:right="-72"/>
              <w:jc w:val="right"/>
              <w:rPr>
                <w:rFonts w:ascii="Arial" w:eastAsia="Times New Roman" w:hAnsi="Arial" w:cs="Arial"/>
                <w:sz w:val="16"/>
                <w:szCs w:val="16"/>
              </w:rPr>
            </w:pPr>
          </w:p>
        </w:tc>
      </w:tr>
      <w:tr w:rsidR="00B74352" w:rsidRPr="00A572BD" w14:paraId="642E9973" w14:textId="77777777" w:rsidTr="00153AD4">
        <w:tc>
          <w:tcPr>
            <w:tcW w:w="2835" w:type="dxa"/>
            <w:vAlign w:val="bottom"/>
          </w:tcPr>
          <w:p w14:paraId="0C586DD8" w14:textId="77777777" w:rsidR="00B74352" w:rsidRPr="00A572BD" w:rsidRDefault="00B74352" w:rsidP="000C4A5F">
            <w:pPr>
              <w:ind w:left="-86" w:right="-72"/>
              <w:jc w:val="left"/>
              <w:rPr>
                <w:rFonts w:ascii="Arial" w:eastAsia="Times New Roman" w:hAnsi="Arial" w:cs="Arial"/>
                <w:sz w:val="16"/>
                <w:szCs w:val="16"/>
              </w:rPr>
            </w:pPr>
            <w:r w:rsidRPr="00A572BD">
              <w:rPr>
                <w:rFonts w:ascii="Arial" w:eastAsia="Times New Roman" w:hAnsi="Arial" w:cs="Arial"/>
                <w:sz w:val="16"/>
                <w:szCs w:val="16"/>
              </w:rPr>
              <w:t>Total</w:t>
            </w:r>
          </w:p>
        </w:tc>
        <w:tc>
          <w:tcPr>
            <w:tcW w:w="1134" w:type="dxa"/>
            <w:tcBorders>
              <w:bottom w:val="single" w:sz="4" w:space="0" w:color="auto"/>
            </w:tcBorders>
            <w:shd w:val="clear" w:color="auto" w:fill="FAFAFA"/>
            <w:vAlign w:val="bottom"/>
          </w:tcPr>
          <w:p w14:paraId="377AA52D" w14:textId="0ACB8D6A" w:rsidR="00B74352" w:rsidRPr="00A572BD" w:rsidRDefault="00D55260" w:rsidP="000C4A5F">
            <w:pPr>
              <w:ind w:right="-72"/>
              <w:jc w:val="right"/>
              <w:rPr>
                <w:rFonts w:ascii="Arial" w:eastAsia="Times New Roman" w:hAnsi="Arial" w:cs="Arial"/>
                <w:sz w:val="16"/>
                <w:szCs w:val="16"/>
              </w:rPr>
            </w:pPr>
            <w:r w:rsidRPr="00A572BD">
              <w:rPr>
                <w:rFonts w:ascii="Arial" w:eastAsia="Times New Roman" w:hAnsi="Arial" w:cs="Arial"/>
                <w:sz w:val="16"/>
                <w:szCs w:val="16"/>
              </w:rPr>
              <w:t>202,537,53</w:t>
            </w:r>
            <w:r w:rsidR="00891A06" w:rsidRPr="00A572BD">
              <w:rPr>
                <w:rFonts w:ascii="Arial" w:eastAsia="Times New Roman" w:hAnsi="Arial" w:cs="Arial"/>
                <w:sz w:val="16"/>
                <w:szCs w:val="16"/>
              </w:rPr>
              <w:t>6</w:t>
            </w:r>
          </w:p>
        </w:tc>
        <w:tc>
          <w:tcPr>
            <w:tcW w:w="1134" w:type="dxa"/>
            <w:tcBorders>
              <w:bottom w:val="single" w:sz="4" w:space="0" w:color="auto"/>
            </w:tcBorders>
            <w:shd w:val="clear" w:color="auto" w:fill="FAFAFA"/>
            <w:vAlign w:val="bottom"/>
          </w:tcPr>
          <w:p w14:paraId="771F818A" w14:textId="29D36C5B" w:rsidR="00B74352" w:rsidRPr="00A572BD" w:rsidRDefault="00D55260" w:rsidP="000C4A5F">
            <w:pPr>
              <w:ind w:right="-72"/>
              <w:jc w:val="right"/>
              <w:rPr>
                <w:rFonts w:ascii="Arial" w:eastAsia="Times New Roman" w:hAnsi="Arial" w:cs="Arial"/>
                <w:sz w:val="16"/>
                <w:szCs w:val="16"/>
              </w:rPr>
            </w:pPr>
            <w:r w:rsidRPr="00A572BD">
              <w:rPr>
                <w:rFonts w:ascii="Arial" w:eastAsia="Times New Roman" w:hAnsi="Arial" w:cs="Arial"/>
                <w:sz w:val="16"/>
                <w:szCs w:val="16"/>
              </w:rPr>
              <w:t>82,869,286</w:t>
            </w:r>
          </w:p>
        </w:tc>
        <w:tc>
          <w:tcPr>
            <w:tcW w:w="993" w:type="dxa"/>
            <w:tcBorders>
              <w:bottom w:val="single" w:sz="4" w:space="0" w:color="auto"/>
            </w:tcBorders>
            <w:shd w:val="clear" w:color="auto" w:fill="FAFAFA"/>
            <w:vAlign w:val="bottom"/>
          </w:tcPr>
          <w:p w14:paraId="0EB9954E" w14:textId="2EF09C0D" w:rsidR="00B74352" w:rsidRPr="00A572BD" w:rsidRDefault="00D55260" w:rsidP="000C4A5F">
            <w:pPr>
              <w:ind w:right="-72"/>
              <w:jc w:val="right"/>
              <w:rPr>
                <w:rFonts w:ascii="Arial" w:eastAsia="Times New Roman" w:hAnsi="Arial" w:cs="Arial"/>
                <w:sz w:val="16"/>
                <w:szCs w:val="16"/>
              </w:rPr>
            </w:pPr>
            <w:r w:rsidRPr="00A572BD">
              <w:rPr>
                <w:rFonts w:ascii="Arial" w:eastAsia="Times New Roman" w:hAnsi="Arial" w:cs="Arial"/>
                <w:sz w:val="16"/>
                <w:szCs w:val="16"/>
              </w:rPr>
              <w:t>17,734,322</w:t>
            </w:r>
          </w:p>
        </w:tc>
        <w:tc>
          <w:tcPr>
            <w:tcW w:w="1065" w:type="dxa"/>
            <w:tcBorders>
              <w:bottom w:val="single" w:sz="4" w:space="0" w:color="auto"/>
            </w:tcBorders>
            <w:shd w:val="clear" w:color="auto" w:fill="FAFAFA"/>
            <w:vAlign w:val="bottom"/>
          </w:tcPr>
          <w:p w14:paraId="00A182B8" w14:textId="1DED2AC9" w:rsidR="00B74352" w:rsidRPr="00A572BD" w:rsidRDefault="00D55260" w:rsidP="000C4A5F">
            <w:pPr>
              <w:ind w:right="-72"/>
              <w:jc w:val="right"/>
              <w:rPr>
                <w:rFonts w:ascii="Arial" w:eastAsia="Times New Roman" w:hAnsi="Arial" w:cs="Arial"/>
                <w:sz w:val="16"/>
                <w:szCs w:val="16"/>
              </w:rPr>
            </w:pPr>
            <w:r w:rsidRPr="00A572BD">
              <w:rPr>
                <w:rFonts w:ascii="Arial" w:eastAsia="Times New Roman" w:hAnsi="Arial" w:cs="Arial"/>
                <w:sz w:val="16"/>
                <w:szCs w:val="16"/>
              </w:rPr>
              <w:t>20,920,14</w:t>
            </w:r>
            <w:r w:rsidR="00060941">
              <w:rPr>
                <w:rFonts w:ascii="Arial" w:eastAsia="Times New Roman" w:hAnsi="Arial" w:cs="Arial"/>
                <w:sz w:val="16"/>
                <w:szCs w:val="16"/>
              </w:rPr>
              <w:t>7</w:t>
            </w:r>
          </w:p>
        </w:tc>
        <w:tc>
          <w:tcPr>
            <w:tcW w:w="1153" w:type="dxa"/>
            <w:tcBorders>
              <w:bottom w:val="single" w:sz="4" w:space="0" w:color="auto"/>
            </w:tcBorders>
            <w:shd w:val="clear" w:color="auto" w:fill="FAFAFA"/>
            <w:vAlign w:val="bottom"/>
          </w:tcPr>
          <w:p w14:paraId="4F2074DB" w14:textId="030C478F" w:rsidR="00B74352" w:rsidRPr="00A572BD" w:rsidRDefault="00D55260" w:rsidP="000C4A5F">
            <w:pPr>
              <w:ind w:right="-72"/>
              <w:jc w:val="right"/>
              <w:rPr>
                <w:rFonts w:ascii="Arial" w:eastAsia="Times New Roman" w:hAnsi="Arial" w:cs="Arial"/>
                <w:sz w:val="16"/>
                <w:szCs w:val="16"/>
              </w:rPr>
            </w:pPr>
            <w:r w:rsidRPr="00A572BD">
              <w:rPr>
                <w:rFonts w:ascii="Arial" w:eastAsia="Times New Roman" w:hAnsi="Arial" w:cs="Arial"/>
                <w:sz w:val="16"/>
                <w:szCs w:val="16"/>
              </w:rPr>
              <w:t>96,575,357</w:t>
            </w:r>
          </w:p>
        </w:tc>
        <w:tc>
          <w:tcPr>
            <w:tcW w:w="1154" w:type="dxa"/>
            <w:tcBorders>
              <w:bottom w:val="single" w:sz="4" w:space="0" w:color="auto"/>
            </w:tcBorders>
            <w:shd w:val="clear" w:color="auto" w:fill="FAFAFA"/>
            <w:vAlign w:val="bottom"/>
          </w:tcPr>
          <w:p w14:paraId="2B2FCF40" w14:textId="5369ECF4" w:rsidR="00B74352" w:rsidRPr="00A572BD" w:rsidRDefault="00D55260" w:rsidP="000C4A5F">
            <w:pPr>
              <w:ind w:right="-72"/>
              <w:jc w:val="right"/>
              <w:rPr>
                <w:rFonts w:ascii="Arial" w:eastAsia="Times New Roman" w:hAnsi="Arial" w:cs="Arial"/>
                <w:sz w:val="16"/>
                <w:szCs w:val="16"/>
              </w:rPr>
            </w:pPr>
            <w:r w:rsidRPr="00A572BD">
              <w:rPr>
                <w:rFonts w:ascii="Arial" w:eastAsia="Times New Roman" w:hAnsi="Arial" w:cs="Arial"/>
                <w:sz w:val="16"/>
                <w:szCs w:val="16"/>
              </w:rPr>
              <w:t>420,636,64</w:t>
            </w:r>
            <w:r w:rsidR="00891A06" w:rsidRPr="00A572BD">
              <w:rPr>
                <w:rFonts w:ascii="Arial" w:eastAsia="Times New Roman" w:hAnsi="Arial" w:cs="Arial"/>
                <w:sz w:val="16"/>
                <w:szCs w:val="16"/>
              </w:rPr>
              <w:t>8</w:t>
            </w:r>
          </w:p>
        </w:tc>
      </w:tr>
      <w:tr w:rsidR="00B74352" w:rsidRPr="00A572BD" w14:paraId="1B4AE79A" w14:textId="77777777" w:rsidTr="00153AD4">
        <w:tc>
          <w:tcPr>
            <w:tcW w:w="2835" w:type="dxa"/>
            <w:vAlign w:val="bottom"/>
          </w:tcPr>
          <w:p w14:paraId="6AC1AA64" w14:textId="77777777" w:rsidR="00B74352" w:rsidRPr="00A572BD" w:rsidRDefault="00B74352" w:rsidP="000C4A5F">
            <w:pPr>
              <w:ind w:left="-86" w:right="-72"/>
              <w:jc w:val="left"/>
              <w:rPr>
                <w:rFonts w:ascii="Arial" w:eastAsia="Times New Roman" w:hAnsi="Arial" w:cs="Arial"/>
                <w:sz w:val="16"/>
                <w:szCs w:val="16"/>
              </w:rPr>
            </w:pPr>
          </w:p>
        </w:tc>
        <w:tc>
          <w:tcPr>
            <w:tcW w:w="1134" w:type="dxa"/>
            <w:tcBorders>
              <w:top w:val="single" w:sz="4" w:space="0" w:color="auto"/>
            </w:tcBorders>
            <w:shd w:val="clear" w:color="auto" w:fill="FAFAFA"/>
            <w:vAlign w:val="bottom"/>
          </w:tcPr>
          <w:p w14:paraId="22B2A176" w14:textId="77777777" w:rsidR="00B74352" w:rsidRPr="00A572BD" w:rsidRDefault="00B74352" w:rsidP="000C4A5F">
            <w:pPr>
              <w:ind w:right="-72"/>
              <w:jc w:val="right"/>
              <w:rPr>
                <w:rFonts w:ascii="Arial" w:eastAsia="Times New Roman" w:hAnsi="Arial" w:cs="Arial"/>
                <w:sz w:val="16"/>
                <w:szCs w:val="16"/>
              </w:rPr>
            </w:pPr>
          </w:p>
        </w:tc>
        <w:tc>
          <w:tcPr>
            <w:tcW w:w="1134" w:type="dxa"/>
            <w:tcBorders>
              <w:top w:val="single" w:sz="4" w:space="0" w:color="auto"/>
            </w:tcBorders>
            <w:shd w:val="clear" w:color="auto" w:fill="FAFAFA"/>
            <w:vAlign w:val="bottom"/>
          </w:tcPr>
          <w:p w14:paraId="39E8EB42" w14:textId="77777777" w:rsidR="00B74352" w:rsidRPr="00A572BD" w:rsidRDefault="00B74352" w:rsidP="000C4A5F">
            <w:pPr>
              <w:ind w:right="-72"/>
              <w:jc w:val="right"/>
              <w:rPr>
                <w:rFonts w:ascii="Arial" w:eastAsia="Times New Roman" w:hAnsi="Arial" w:cs="Arial"/>
                <w:sz w:val="16"/>
                <w:szCs w:val="16"/>
              </w:rPr>
            </w:pPr>
          </w:p>
        </w:tc>
        <w:tc>
          <w:tcPr>
            <w:tcW w:w="993" w:type="dxa"/>
            <w:tcBorders>
              <w:top w:val="single" w:sz="4" w:space="0" w:color="auto"/>
            </w:tcBorders>
            <w:shd w:val="clear" w:color="auto" w:fill="FAFAFA"/>
            <w:vAlign w:val="bottom"/>
          </w:tcPr>
          <w:p w14:paraId="37961014" w14:textId="77777777" w:rsidR="00B74352" w:rsidRPr="00A572BD" w:rsidRDefault="00B74352" w:rsidP="000C4A5F">
            <w:pPr>
              <w:ind w:right="-72"/>
              <w:jc w:val="right"/>
              <w:rPr>
                <w:rFonts w:ascii="Arial" w:eastAsia="Times New Roman" w:hAnsi="Arial" w:cs="Arial"/>
                <w:sz w:val="16"/>
                <w:szCs w:val="16"/>
              </w:rPr>
            </w:pPr>
          </w:p>
        </w:tc>
        <w:tc>
          <w:tcPr>
            <w:tcW w:w="1065" w:type="dxa"/>
            <w:tcBorders>
              <w:top w:val="single" w:sz="4" w:space="0" w:color="auto"/>
            </w:tcBorders>
            <w:shd w:val="clear" w:color="auto" w:fill="FAFAFA"/>
            <w:vAlign w:val="bottom"/>
          </w:tcPr>
          <w:p w14:paraId="12F3A596" w14:textId="77777777" w:rsidR="00B74352" w:rsidRPr="00A572BD" w:rsidRDefault="00B74352" w:rsidP="000C4A5F">
            <w:pPr>
              <w:ind w:right="-72"/>
              <w:jc w:val="right"/>
              <w:rPr>
                <w:rFonts w:ascii="Arial" w:eastAsia="Times New Roman" w:hAnsi="Arial" w:cs="Arial"/>
                <w:sz w:val="16"/>
                <w:szCs w:val="16"/>
              </w:rPr>
            </w:pPr>
          </w:p>
        </w:tc>
        <w:tc>
          <w:tcPr>
            <w:tcW w:w="1153" w:type="dxa"/>
            <w:tcBorders>
              <w:top w:val="single" w:sz="4" w:space="0" w:color="auto"/>
            </w:tcBorders>
            <w:shd w:val="clear" w:color="auto" w:fill="FAFAFA"/>
            <w:vAlign w:val="bottom"/>
          </w:tcPr>
          <w:p w14:paraId="2824288F" w14:textId="77777777" w:rsidR="00B74352" w:rsidRPr="00A572BD" w:rsidRDefault="00B74352" w:rsidP="000C4A5F">
            <w:pPr>
              <w:ind w:right="-72"/>
              <w:jc w:val="right"/>
              <w:rPr>
                <w:rFonts w:ascii="Arial" w:eastAsia="Times New Roman" w:hAnsi="Arial" w:cs="Arial"/>
                <w:sz w:val="16"/>
                <w:szCs w:val="16"/>
              </w:rPr>
            </w:pPr>
          </w:p>
        </w:tc>
        <w:tc>
          <w:tcPr>
            <w:tcW w:w="1154" w:type="dxa"/>
            <w:tcBorders>
              <w:top w:val="single" w:sz="4" w:space="0" w:color="auto"/>
            </w:tcBorders>
            <w:shd w:val="clear" w:color="auto" w:fill="FAFAFA"/>
            <w:vAlign w:val="bottom"/>
          </w:tcPr>
          <w:p w14:paraId="0E34D137" w14:textId="77777777" w:rsidR="00B74352" w:rsidRPr="00A572BD" w:rsidRDefault="00B74352" w:rsidP="000C4A5F">
            <w:pPr>
              <w:ind w:right="-72"/>
              <w:jc w:val="right"/>
              <w:rPr>
                <w:rFonts w:ascii="Arial" w:eastAsia="Times New Roman" w:hAnsi="Arial" w:cs="Arial"/>
                <w:sz w:val="16"/>
                <w:szCs w:val="16"/>
              </w:rPr>
            </w:pPr>
          </w:p>
        </w:tc>
      </w:tr>
      <w:tr w:rsidR="00B74352" w:rsidRPr="00A572BD" w14:paraId="61C5E757" w14:textId="77777777" w:rsidTr="00153AD4">
        <w:tc>
          <w:tcPr>
            <w:tcW w:w="2835" w:type="dxa"/>
            <w:vAlign w:val="bottom"/>
          </w:tcPr>
          <w:p w14:paraId="23A3B066" w14:textId="77777777" w:rsidR="00B74352" w:rsidRPr="00A572BD" w:rsidRDefault="00B74352" w:rsidP="000C4A5F">
            <w:pPr>
              <w:ind w:left="-86" w:right="-72"/>
              <w:jc w:val="left"/>
              <w:rPr>
                <w:rFonts w:ascii="Arial" w:eastAsia="Times New Roman" w:hAnsi="Arial" w:cs="Arial"/>
                <w:sz w:val="16"/>
                <w:szCs w:val="16"/>
              </w:rPr>
            </w:pPr>
            <w:r w:rsidRPr="00A572BD">
              <w:rPr>
                <w:rFonts w:ascii="Arial" w:eastAsia="Times New Roman" w:hAnsi="Arial" w:cs="Arial"/>
                <w:sz w:val="16"/>
                <w:szCs w:val="16"/>
              </w:rPr>
              <w:t>Loss allowance</w:t>
            </w:r>
          </w:p>
        </w:tc>
        <w:tc>
          <w:tcPr>
            <w:tcW w:w="1134" w:type="dxa"/>
            <w:tcBorders>
              <w:bottom w:val="single" w:sz="4" w:space="0" w:color="auto"/>
            </w:tcBorders>
            <w:shd w:val="clear" w:color="auto" w:fill="FAFAFA"/>
            <w:vAlign w:val="bottom"/>
          </w:tcPr>
          <w:p w14:paraId="59B30E66" w14:textId="64FE9534" w:rsidR="00B74352" w:rsidRPr="00A572BD" w:rsidRDefault="004A13D7" w:rsidP="000C4A5F">
            <w:pPr>
              <w:ind w:right="-72"/>
              <w:jc w:val="right"/>
              <w:rPr>
                <w:rFonts w:ascii="Arial" w:eastAsia="Times New Roman" w:hAnsi="Arial" w:cs="Arial"/>
                <w:sz w:val="16"/>
                <w:szCs w:val="16"/>
              </w:rPr>
            </w:pPr>
            <w:r w:rsidRPr="00A572BD">
              <w:rPr>
                <w:rFonts w:ascii="Arial" w:eastAsia="Times New Roman" w:hAnsi="Arial" w:cs="Arial"/>
                <w:sz w:val="16"/>
                <w:szCs w:val="16"/>
              </w:rPr>
              <w:t>(3,703,329)</w:t>
            </w:r>
          </w:p>
        </w:tc>
        <w:tc>
          <w:tcPr>
            <w:tcW w:w="1134" w:type="dxa"/>
            <w:tcBorders>
              <w:bottom w:val="single" w:sz="4" w:space="0" w:color="auto"/>
            </w:tcBorders>
            <w:shd w:val="clear" w:color="auto" w:fill="FAFAFA"/>
            <w:vAlign w:val="bottom"/>
          </w:tcPr>
          <w:p w14:paraId="453C349F" w14:textId="15AED7A4" w:rsidR="00B74352" w:rsidRPr="00A572BD" w:rsidRDefault="004A13D7" w:rsidP="000C4A5F">
            <w:pPr>
              <w:ind w:right="-72"/>
              <w:jc w:val="right"/>
              <w:rPr>
                <w:rFonts w:ascii="Arial" w:eastAsia="Times New Roman" w:hAnsi="Arial" w:cs="Arial"/>
                <w:sz w:val="16"/>
                <w:szCs w:val="16"/>
              </w:rPr>
            </w:pPr>
            <w:r w:rsidRPr="00A572BD">
              <w:rPr>
                <w:rFonts w:ascii="Arial" w:eastAsia="Times New Roman" w:hAnsi="Arial" w:cs="Arial"/>
                <w:sz w:val="16"/>
                <w:szCs w:val="16"/>
              </w:rPr>
              <w:t>(1,896,531)</w:t>
            </w:r>
          </w:p>
        </w:tc>
        <w:tc>
          <w:tcPr>
            <w:tcW w:w="993" w:type="dxa"/>
            <w:tcBorders>
              <w:bottom w:val="single" w:sz="4" w:space="0" w:color="auto"/>
            </w:tcBorders>
            <w:shd w:val="clear" w:color="auto" w:fill="FAFAFA"/>
            <w:vAlign w:val="bottom"/>
          </w:tcPr>
          <w:p w14:paraId="31BBA23C" w14:textId="6F9369B2" w:rsidR="00B74352" w:rsidRPr="00A572BD" w:rsidRDefault="004A13D7" w:rsidP="000C4A5F">
            <w:pPr>
              <w:ind w:right="-72"/>
              <w:jc w:val="right"/>
              <w:rPr>
                <w:rFonts w:ascii="Arial" w:eastAsia="Times New Roman" w:hAnsi="Arial" w:cs="Arial"/>
                <w:sz w:val="16"/>
                <w:szCs w:val="16"/>
              </w:rPr>
            </w:pPr>
            <w:r w:rsidRPr="00A572BD">
              <w:rPr>
                <w:rFonts w:ascii="Arial" w:eastAsia="Times New Roman" w:hAnsi="Arial" w:cs="Arial"/>
                <w:sz w:val="16"/>
                <w:szCs w:val="16"/>
              </w:rPr>
              <w:t>(4,814,286)</w:t>
            </w:r>
          </w:p>
        </w:tc>
        <w:tc>
          <w:tcPr>
            <w:tcW w:w="1065" w:type="dxa"/>
            <w:tcBorders>
              <w:bottom w:val="single" w:sz="4" w:space="0" w:color="auto"/>
            </w:tcBorders>
            <w:shd w:val="clear" w:color="auto" w:fill="FAFAFA"/>
            <w:vAlign w:val="bottom"/>
          </w:tcPr>
          <w:p w14:paraId="064BB5E9" w14:textId="7F6A95A3" w:rsidR="00B74352" w:rsidRPr="00A572BD" w:rsidRDefault="004A13D7" w:rsidP="000C4A5F">
            <w:pPr>
              <w:ind w:right="-72"/>
              <w:jc w:val="right"/>
              <w:rPr>
                <w:rFonts w:ascii="Arial" w:eastAsia="Times New Roman" w:hAnsi="Arial" w:cs="Arial"/>
                <w:sz w:val="16"/>
                <w:szCs w:val="16"/>
              </w:rPr>
            </w:pPr>
            <w:r w:rsidRPr="00A572BD">
              <w:rPr>
                <w:rFonts w:ascii="Arial" w:eastAsia="Times New Roman" w:hAnsi="Arial" w:cs="Arial"/>
                <w:sz w:val="16"/>
                <w:szCs w:val="16"/>
              </w:rPr>
              <w:t>(</w:t>
            </w:r>
            <w:r w:rsidR="00EA1D05">
              <w:rPr>
                <w:rFonts w:ascii="Arial" w:eastAsia="Times New Roman" w:hAnsi="Arial" w:cs="Arial"/>
                <w:sz w:val="16"/>
                <w:szCs w:val="16"/>
              </w:rPr>
              <w:t>12,522,844</w:t>
            </w:r>
            <w:r w:rsidRPr="00A572BD">
              <w:rPr>
                <w:rFonts w:ascii="Arial" w:eastAsia="Times New Roman" w:hAnsi="Arial" w:cs="Arial"/>
                <w:sz w:val="16"/>
                <w:szCs w:val="16"/>
              </w:rPr>
              <w:t>)</w:t>
            </w:r>
          </w:p>
        </w:tc>
        <w:tc>
          <w:tcPr>
            <w:tcW w:w="1153" w:type="dxa"/>
            <w:tcBorders>
              <w:bottom w:val="single" w:sz="4" w:space="0" w:color="auto"/>
            </w:tcBorders>
            <w:shd w:val="clear" w:color="auto" w:fill="FAFAFA"/>
            <w:vAlign w:val="bottom"/>
          </w:tcPr>
          <w:p w14:paraId="218E6484" w14:textId="7C70050A" w:rsidR="00B74352" w:rsidRPr="00A572BD" w:rsidRDefault="004A13D7" w:rsidP="000C4A5F">
            <w:pPr>
              <w:ind w:right="-72"/>
              <w:jc w:val="right"/>
              <w:rPr>
                <w:rFonts w:ascii="Arial" w:eastAsia="Times New Roman" w:hAnsi="Arial" w:cs="Arial"/>
                <w:sz w:val="16"/>
                <w:szCs w:val="16"/>
              </w:rPr>
            </w:pPr>
            <w:r w:rsidRPr="00A572BD">
              <w:rPr>
                <w:rFonts w:ascii="Arial" w:eastAsia="Times New Roman" w:hAnsi="Arial" w:cs="Arial"/>
                <w:sz w:val="16"/>
                <w:szCs w:val="16"/>
              </w:rPr>
              <w:t>(</w:t>
            </w:r>
            <w:r w:rsidR="00EA1D05">
              <w:rPr>
                <w:rFonts w:ascii="Arial" w:eastAsia="Times New Roman" w:hAnsi="Arial" w:cs="Arial"/>
                <w:sz w:val="16"/>
                <w:szCs w:val="16"/>
              </w:rPr>
              <w:t>96,575,357</w:t>
            </w:r>
            <w:r w:rsidRPr="00A572BD">
              <w:rPr>
                <w:rFonts w:ascii="Arial" w:eastAsia="Times New Roman" w:hAnsi="Arial" w:cs="Arial"/>
                <w:sz w:val="16"/>
                <w:szCs w:val="16"/>
              </w:rPr>
              <w:t>)</w:t>
            </w:r>
          </w:p>
        </w:tc>
        <w:tc>
          <w:tcPr>
            <w:tcW w:w="1154" w:type="dxa"/>
            <w:tcBorders>
              <w:bottom w:val="single" w:sz="4" w:space="0" w:color="auto"/>
            </w:tcBorders>
            <w:shd w:val="clear" w:color="auto" w:fill="FAFAFA"/>
            <w:vAlign w:val="bottom"/>
          </w:tcPr>
          <w:p w14:paraId="6EB2F09F" w14:textId="729B0A8E" w:rsidR="00B74352" w:rsidRPr="00A572BD" w:rsidRDefault="004A13D7" w:rsidP="000C4A5F">
            <w:pPr>
              <w:ind w:right="-72"/>
              <w:jc w:val="right"/>
              <w:rPr>
                <w:rFonts w:ascii="Arial" w:eastAsia="Times New Roman" w:hAnsi="Arial" w:cs="Arial"/>
                <w:sz w:val="16"/>
                <w:szCs w:val="16"/>
              </w:rPr>
            </w:pPr>
            <w:r w:rsidRPr="00A572BD">
              <w:rPr>
                <w:rFonts w:ascii="Arial" w:eastAsia="Times New Roman" w:hAnsi="Arial" w:cs="Arial"/>
                <w:sz w:val="16"/>
                <w:szCs w:val="16"/>
              </w:rPr>
              <w:t>(119,512,347)</w:t>
            </w:r>
          </w:p>
        </w:tc>
      </w:tr>
    </w:tbl>
    <w:p w14:paraId="0048DDE2" w14:textId="437B5843" w:rsidR="00B74352" w:rsidRPr="00A572BD" w:rsidRDefault="00B74352" w:rsidP="000C4A5F">
      <w:pPr>
        <w:ind w:left="540"/>
        <w:rPr>
          <w:rFonts w:ascii="Arial" w:eastAsia="Times New Roman" w:hAnsi="Arial" w:cs="Arial"/>
          <w:sz w:val="18"/>
          <w:szCs w:val="18"/>
        </w:rPr>
      </w:pPr>
    </w:p>
    <w:tbl>
      <w:tblPr>
        <w:tblW w:w="9468" w:type="dxa"/>
        <w:tblLayout w:type="fixed"/>
        <w:tblLook w:val="04A0" w:firstRow="1" w:lastRow="0" w:firstColumn="1" w:lastColumn="0" w:noHBand="0" w:noVBand="1"/>
      </w:tblPr>
      <w:tblGrid>
        <w:gridCol w:w="2835"/>
        <w:gridCol w:w="1134"/>
        <w:gridCol w:w="1134"/>
        <w:gridCol w:w="993"/>
        <w:gridCol w:w="1065"/>
        <w:gridCol w:w="1153"/>
        <w:gridCol w:w="1154"/>
      </w:tblGrid>
      <w:tr w:rsidR="00EC6D05" w:rsidRPr="00A572BD" w14:paraId="1665E579" w14:textId="77777777" w:rsidTr="006F021A">
        <w:tc>
          <w:tcPr>
            <w:tcW w:w="2835" w:type="dxa"/>
            <w:vAlign w:val="bottom"/>
          </w:tcPr>
          <w:p w14:paraId="614EC240" w14:textId="77777777" w:rsidR="00EC6D05" w:rsidRPr="00A572BD" w:rsidRDefault="00EC6D05" w:rsidP="000C4A5F">
            <w:pPr>
              <w:ind w:left="-86" w:right="-72"/>
              <w:jc w:val="left"/>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257F0EC2" w14:textId="77777777" w:rsidR="00EC6D05" w:rsidRPr="00A572BD" w:rsidRDefault="00EC6D05" w:rsidP="000C4A5F">
            <w:pPr>
              <w:ind w:right="-72"/>
              <w:jc w:val="right"/>
              <w:rPr>
                <w:rFonts w:ascii="Arial" w:eastAsia="Times New Roman" w:hAnsi="Arial" w:cs="Arial"/>
                <w:b/>
                <w:bCs/>
                <w:sz w:val="16"/>
                <w:szCs w:val="16"/>
              </w:rPr>
            </w:pPr>
            <w:r w:rsidRPr="00A572BD">
              <w:rPr>
                <w:rFonts w:ascii="Arial" w:eastAsia="Times New Roman" w:hAnsi="Arial" w:cs="Arial"/>
                <w:b/>
                <w:bCs/>
                <w:sz w:val="16"/>
                <w:szCs w:val="16"/>
              </w:rPr>
              <w:t>Unit: Baht</w:t>
            </w:r>
          </w:p>
        </w:tc>
      </w:tr>
      <w:tr w:rsidR="00EC6D05" w:rsidRPr="00A572BD" w14:paraId="36F8F11E" w14:textId="77777777" w:rsidTr="006F021A">
        <w:tc>
          <w:tcPr>
            <w:tcW w:w="2835" w:type="dxa"/>
            <w:vAlign w:val="bottom"/>
          </w:tcPr>
          <w:p w14:paraId="5E2100E3" w14:textId="77777777" w:rsidR="00EC6D05" w:rsidRPr="00A572BD" w:rsidRDefault="00EC6D05" w:rsidP="000C4A5F">
            <w:pPr>
              <w:ind w:left="-86" w:right="-72"/>
              <w:jc w:val="left"/>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332BEB91" w14:textId="77777777" w:rsidR="00EC6D05" w:rsidRPr="00A572BD" w:rsidRDefault="00EC6D05" w:rsidP="000C4A5F">
            <w:pPr>
              <w:ind w:right="-72"/>
              <w:jc w:val="center"/>
              <w:rPr>
                <w:rFonts w:ascii="Arial" w:eastAsia="Times New Roman" w:hAnsi="Arial" w:cs="Arial"/>
                <w:b/>
                <w:bCs/>
                <w:sz w:val="16"/>
                <w:szCs w:val="16"/>
              </w:rPr>
            </w:pPr>
            <w:r w:rsidRPr="00A572BD">
              <w:rPr>
                <w:rFonts w:ascii="Arial" w:eastAsia="Times New Roman" w:hAnsi="Arial" w:cs="Arial"/>
                <w:b/>
                <w:bCs/>
                <w:sz w:val="16"/>
                <w:szCs w:val="16"/>
              </w:rPr>
              <w:t>Consolidated financial statements</w:t>
            </w:r>
          </w:p>
        </w:tc>
      </w:tr>
      <w:tr w:rsidR="00EC6D05" w:rsidRPr="00A572BD" w14:paraId="58760CEA" w14:textId="77777777" w:rsidTr="00153AD4">
        <w:tc>
          <w:tcPr>
            <w:tcW w:w="2835" w:type="dxa"/>
            <w:vAlign w:val="bottom"/>
            <w:hideMark/>
          </w:tcPr>
          <w:p w14:paraId="0746E4C4" w14:textId="23AC5038" w:rsidR="00EC6D05" w:rsidRPr="00A572BD" w:rsidRDefault="00EC6D05" w:rsidP="000C4A5F">
            <w:pPr>
              <w:ind w:left="-86" w:right="-72"/>
              <w:jc w:val="left"/>
              <w:rPr>
                <w:rFonts w:ascii="Arial" w:eastAsia="Times New Roman" w:hAnsi="Arial" w:cs="Arial"/>
                <w:b/>
                <w:bCs/>
                <w:sz w:val="16"/>
                <w:szCs w:val="16"/>
              </w:rPr>
            </w:pPr>
            <w:r w:rsidRPr="00A572BD">
              <w:rPr>
                <w:rFonts w:ascii="Arial" w:eastAsia="Times New Roman" w:hAnsi="Arial" w:cs="Arial"/>
                <w:b/>
                <w:bCs/>
                <w:sz w:val="16"/>
                <w:szCs w:val="16"/>
              </w:rPr>
              <w:t xml:space="preserve">As </w:t>
            </w:r>
            <w:r w:rsidR="003656ED">
              <w:rPr>
                <w:rFonts w:ascii="Arial" w:eastAsia="Times New Roman" w:hAnsi="Arial" w:cs="Arial"/>
                <w:b/>
                <w:bCs/>
                <w:sz w:val="16"/>
                <w:szCs w:val="16"/>
              </w:rPr>
              <w:t xml:space="preserve">of </w:t>
            </w:r>
            <w:proofErr w:type="gramStart"/>
            <w:r w:rsidRPr="00A572BD">
              <w:rPr>
                <w:rFonts w:ascii="Arial" w:eastAsia="Times New Roman" w:hAnsi="Arial" w:cs="Arial"/>
                <w:b/>
                <w:bCs/>
                <w:sz w:val="16"/>
                <w:szCs w:val="16"/>
              </w:rPr>
              <w:t>31 December</w:t>
            </w:r>
            <w:proofErr w:type="gramEnd"/>
            <w:r w:rsidRPr="00A572BD">
              <w:rPr>
                <w:rFonts w:ascii="Arial" w:eastAsia="Times New Roman" w:hAnsi="Arial" w:cs="Arial"/>
                <w:b/>
                <w:bCs/>
                <w:sz w:val="16"/>
                <w:szCs w:val="16"/>
              </w:rPr>
              <w:t xml:space="preserve"> 2020</w:t>
            </w:r>
          </w:p>
        </w:tc>
        <w:tc>
          <w:tcPr>
            <w:tcW w:w="1134" w:type="dxa"/>
            <w:tcBorders>
              <w:top w:val="single" w:sz="4" w:space="0" w:color="auto"/>
              <w:left w:val="nil"/>
              <w:bottom w:val="single" w:sz="4" w:space="0" w:color="auto"/>
              <w:right w:val="nil"/>
            </w:tcBorders>
            <w:shd w:val="clear" w:color="auto" w:fill="auto"/>
            <w:vAlign w:val="bottom"/>
            <w:hideMark/>
          </w:tcPr>
          <w:p w14:paraId="45C2F703" w14:textId="77777777" w:rsidR="00EC6D05" w:rsidRPr="00A572BD" w:rsidRDefault="00EC6D05" w:rsidP="000C4A5F">
            <w:pPr>
              <w:ind w:right="-72"/>
              <w:jc w:val="right"/>
              <w:rPr>
                <w:rFonts w:ascii="Arial" w:eastAsia="Times New Roman" w:hAnsi="Arial" w:cs="Arial"/>
                <w:b/>
                <w:bCs/>
                <w:sz w:val="16"/>
                <w:szCs w:val="16"/>
              </w:rPr>
            </w:pPr>
            <w:r w:rsidRPr="00A572BD">
              <w:rPr>
                <w:rFonts w:ascii="Arial" w:eastAsia="Times New Roman" w:hAnsi="Arial" w:cs="Arial"/>
                <w:b/>
                <w:bCs/>
                <w:sz w:val="16"/>
                <w:szCs w:val="16"/>
              </w:rPr>
              <w:t>Not yet due</w:t>
            </w:r>
          </w:p>
        </w:tc>
        <w:tc>
          <w:tcPr>
            <w:tcW w:w="1134" w:type="dxa"/>
            <w:tcBorders>
              <w:top w:val="single" w:sz="4" w:space="0" w:color="auto"/>
              <w:left w:val="nil"/>
              <w:bottom w:val="single" w:sz="4" w:space="0" w:color="auto"/>
              <w:right w:val="nil"/>
            </w:tcBorders>
            <w:shd w:val="clear" w:color="auto" w:fill="auto"/>
            <w:vAlign w:val="bottom"/>
            <w:hideMark/>
          </w:tcPr>
          <w:p w14:paraId="638B16B0" w14:textId="77777777" w:rsidR="00EC6D05" w:rsidRPr="00A572BD" w:rsidRDefault="00EC6D05" w:rsidP="000C4A5F">
            <w:pPr>
              <w:ind w:right="-72"/>
              <w:jc w:val="right"/>
              <w:rPr>
                <w:rFonts w:ascii="Arial" w:eastAsia="Times New Roman" w:hAnsi="Arial" w:cs="Arial"/>
                <w:b/>
                <w:bCs/>
                <w:sz w:val="16"/>
                <w:szCs w:val="16"/>
              </w:rPr>
            </w:pPr>
            <w:r w:rsidRPr="00A572BD">
              <w:rPr>
                <w:rFonts w:ascii="Arial" w:eastAsia="Times New Roman" w:hAnsi="Arial" w:cs="Arial"/>
                <w:b/>
                <w:bCs/>
                <w:sz w:val="16"/>
                <w:szCs w:val="16"/>
              </w:rPr>
              <w:t>Up to 3 months</w:t>
            </w:r>
          </w:p>
        </w:tc>
        <w:tc>
          <w:tcPr>
            <w:tcW w:w="993" w:type="dxa"/>
            <w:tcBorders>
              <w:top w:val="single" w:sz="4" w:space="0" w:color="auto"/>
              <w:left w:val="nil"/>
              <w:bottom w:val="single" w:sz="4" w:space="0" w:color="auto"/>
              <w:right w:val="nil"/>
            </w:tcBorders>
            <w:shd w:val="clear" w:color="auto" w:fill="auto"/>
            <w:vAlign w:val="bottom"/>
            <w:hideMark/>
          </w:tcPr>
          <w:p w14:paraId="69F24DA7" w14:textId="77777777" w:rsidR="00EC6D05" w:rsidRPr="00A572BD" w:rsidRDefault="00EC6D05" w:rsidP="000C4A5F">
            <w:pPr>
              <w:ind w:right="-72"/>
              <w:jc w:val="right"/>
              <w:rPr>
                <w:rFonts w:ascii="Arial" w:eastAsia="Times New Roman" w:hAnsi="Arial" w:cs="Arial"/>
                <w:b/>
                <w:bCs/>
                <w:sz w:val="16"/>
                <w:szCs w:val="16"/>
              </w:rPr>
            </w:pPr>
            <w:r w:rsidRPr="00A572BD">
              <w:rPr>
                <w:rFonts w:ascii="Arial" w:eastAsia="Times New Roman" w:hAnsi="Arial" w:cs="Arial"/>
                <w:b/>
                <w:bCs/>
                <w:sz w:val="16"/>
                <w:szCs w:val="16"/>
              </w:rPr>
              <w:t>3 - 6 months</w:t>
            </w:r>
          </w:p>
        </w:tc>
        <w:tc>
          <w:tcPr>
            <w:tcW w:w="1065" w:type="dxa"/>
            <w:tcBorders>
              <w:top w:val="single" w:sz="4" w:space="0" w:color="auto"/>
              <w:left w:val="nil"/>
              <w:bottom w:val="single" w:sz="4" w:space="0" w:color="auto"/>
              <w:right w:val="nil"/>
            </w:tcBorders>
            <w:shd w:val="clear" w:color="auto" w:fill="auto"/>
            <w:vAlign w:val="bottom"/>
            <w:hideMark/>
          </w:tcPr>
          <w:p w14:paraId="0F99F934" w14:textId="77777777" w:rsidR="00EC6D05" w:rsidRPr="00A572BD" w:rsidRDefault="00EC6D05" w:rsidP="000C4A5F">
            <w:pPr>
              <w:ind w:right="-72"/>
              <w:jc w:val="right"/>
              <w:rPr>
                <w:rFonts w:ascii="Arial" w:eastAsia="Times New Roman" w:hAnsi="Arial" w:cs="Arial"/>
                <w:b/>
                <w:bCs/>
                <w:sz w:val="16"/>
                <w:szCs w:val="16"/>
              </w:rPr>
            </w:pPr>
            <w:r w:rsidRPr="00A572BD">
              <w:rPr>
                <w:rFonts w:ascii="Arial" w:eastAsia="Times New Roman" w:hAnsi="Arial" w:cs="Arial"/>
                <w:b/>
                <w:bCs/>
                <w:sz w:val="16"/>
                <w:szCs w:val="16"/>
              </w:rPr>
              <w:t xml:space="preserve">6 - 12 months </w:t>
            </w:r>
          </w:p>
        </w:tc>
        <w:tc>
          <w:tcPr>
            <w:tcW w:w="1153" w:type="dxa"/>
            <w:tcBorders>
              <w:top w:val="single" w:sz="4" w:space="0" w:color="auto"/>
              <w:left w:val="nil"/>
              <w:bottom w:val="single" w:sz="4" w:space="0" w:color="auto"/>
              <w:right w:val="nil"/>
            </w:tcBorders>
            <w:shd w:val="clear" w:color="auto" w:fill="auto"/>
            <w:hideMark/>
          </w:tcPr>
          <w:p w14:paraId="20FA0B32" w14:textId="77777777" w:rsidR="00EC6D05" w:rsidRPr="00A572BD" w:rsidRDefault="00EC6D05" w:rsidP="000C4A5F">
            <w:pPr>
              <w:ind w:right="-72"/>
              <w:jc w:val="right"/>
              <w:rPr>
                <w:rFonts w:ascii="Arial" w:eastAsia="Times New Roman" w:hAnsi="Arial" w:cs="Arial"/>
                <w:b/>
                <w:bCs/>
                <w:sz w:val="16"/>
                <w:szCs w:val="16"/>
              </w:rPr>
            </w:pPr>
            <w:r w:rsidRPr="00A572BD">
              <w:rPr>
                <w:rFonts w:ascii="Arial" w:eastAsia="Times New Roman" w:hAnsi="Arial" w:cs="Arial"/>
                <w:b/>
                <w:bCs/>
                <w:sz w:val="16"/>
                <w:szCs w:val="16"/>
              </w:rPr>
              <w:t xml:space="preserve">More than </w:t>
            </w:r>
          </w:p>
          <w:p w14:paraId="338C45B2" w14:textId="77777777" w:rsidR="00EC6D05" w:rsidRPr="00A572BD" w:rsidRDefault="00EC6D05" w:rsidP="000C4A5F">
            <w:pPr>
              <w:ind w:right="-72"/>
              <w:jc w:val="right"/>
              <w:rPr>
                <w:rFonts w:ascii="Arial" w:eastAsia="Times New Roman" w:hAnsi="Arial" w:cs="Arial"/>
                <w:b/>
                <w:bCs/>
                <w:sz w:val="16"/>
                <w:szCs w:val="16"/>
              </w:rPr>
            </w:pPr>
            <w:r w:rsidRPr="00A572BD">
              <w:rPr>
                <w:rFonts w:ascii="Arial" w:eastAsia="Times New Roman" w:hAnsi="Arial" w:cs="Arial"/>
                <w:b/>
                <w:bCs/>
                <w:sz w:val="16"/>
                <w:szCs w:val="16"/>
              </w:rPr>
              <w:t>12 months</w:t>
            </w:r>
          </w:p>
        </w:tc>
        <w:tc>
          <w:tcPr>
            <w:tcW w:w="1154" w:type="dxa"/>
            <w:tcBorders>
              <w:top w:val="single" w:sz="4" w:space="0" w:color="auto"/>
              <w:left w:val="nil"/>
              <w:bottom w:val="single" w:sz="4" w:space="0" w:color="auto"/>
              <w:right w:val="nil"/>
            </w:tcBorders>
            <w:shd w:val="clear" w:color="auto" w:fill="auto"/>
            <w:vAlign w:val="bottom"/>
            <w:hideMark/>
          </w:tcPr>
          <w:p w14:paraId="275A90E9" w14:textId="77777777" w:rsidR="00EC6D05" w:rsidRPr="00A572BD" w:rsidRDefault="00EC6D05" w:rsidP="000C4A5F">
            <w:pPr>
              <w:ind w:right="-72"/>
              <w:jc w:val="right"/>
              <w:rPr>
                <w:rFonts w:ascii="Arial" w:eastAsia="Times New Roman" w:hAnsi="Arial" w:cs="Arial"/>
                <w:b/>
                <w:bCs/>
                <w:sz w:val="16"/>
                <w:szCs w:val="16"/>
              </w:rPr>
            </w:pPr>
            <w:r w:rsidRPr="00A572BD">
              <w:rPr>
                <w:rFonts w:ascii="Arial" w:eastAsia="Times New Roman" w:hAnsi="Arial" w:cs="Arial"/>
                <w:b/>
                <w:bCs/>
                <w:sz w:val="16"/>
                <w:szCs w:val="16"/>
              </w:rPr>
              <w:t>Total</w:t>
            </w:r>
          </w:p>
        </w:tc>
      </w:tr>
      <w:tr w:rsidR="00EC6D05" w:rsidRPr="00A572BD" w14:paraId="380B9CD4" w14:textId="77777777" w:rsidTr="00153AD4">
        <w:tc>
          <w:tcPr>
            <w:tcW w:w="2835" w:type="dxa"/>
            <w:vAlign w:val="bottom"/>
          </w:tcPr>
          <w:p w14:paraId="43DA57C8" w14:textId="77777777" w:rsidR="00EC6D05" w:rsidRPr="00A572BD" w:rsidRDefault="00EC6D05" w:rsidP="000C4A5F">
            <w:pPr>
              <w:ind w:left="-86" w:right="-72"/>
              <w:jc w:val="left"/>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auto"/>
            <w:vAlign w:val="bottom"/>
          </w:tcPr>
          <w:p w14:paraId="2A666747" w14:textId="77777777" w:rsidR="00EC6D05" w:rsidRPr="00A572BD" w:rsidRDefault="00EC6D05" w:rsidP="000C4A5F">
            <w:pPr>
              <w:ind w:right="-72"/>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auto"/>
            <w:vAlign w:val="bottom"/>
          </w:tcPr>
          <w:p w14:paraId="3594DD8B" w14:textId="77777777" w:rsidR="00EC6D05" w:rsidRPr="00A572BD" w:rsidRDefault="00EC6D05" w:rsidP="000C4A5F">
            <w:pPr>
              <w:ind w:right="-72"/>
              <w:jc w:val="right"/>
              <w:rPr>
                <w:rFonts w:ascii="Arial" w:eastAsia="Times New Roman" w:hAnsi="Arial" w:cs="Arial"/>
                <w:sz w:val="16"/>
                <w:szCs w:val="16"/>
              </w:rPr>
            </w:pPr>
          </w:p>
        </w:tc>
        <w:tc>
          <w:tcPr>
            <w:tcW w:w="993" w:type="dxa"/>
            <w:tcBorders>
              <w:top w:val="single" w:sz="4" w:space="0" w:color="auto"/>
              <w:left w:val="nil"/>
              <w:bottom w:val="nil"/>
              <w:right w:val="nil"/>
            </w:tcBorders>
            <w:shd w:val="clear" w:color="auto" w:fill="auto"/>
            <w:vAlign w:val="bottom"/>
          </w:tcPr>
          <w:p w14:paraId="2B03F3AA" w14:textId="77777777" w:rsidR="00EC6D05" w:rsidRPr="00A572BD" w:rsidRDefault="00EC6D05" w:rsidP="000C4A5F">
            <w:pPr>
              <w:ind w:right="-72"/>
              <w:jc w:val="right"/>
              <w:rPr>
                <w:rFonts w:ascii="Arial" w:eastAsia="Times New Roman" w:hAnsi="Arial" w:cs="Arial"/>
                <w:sz w:val="16"/>
                <w:szCs w:val="16"/>
              </w:rPr>
            </w:pPr>
          </w:p>
        </w:tc>
        <w:tc>
          <w:tcPr>
            <w:tcW w:w="1065" w:type="dxa"/>
            <w:tcBorders>
              <w:top w:val="single" w:sz="4" w:space="0" w:color="auto"/>
              <w:left w:val="nil"/>
              <w:bottom w:val="nil"/>
              <w:right w:val="nil"/>
            </w:tcBorders>
            <w:shd w:val="clear" w:color="auto" w:fill="auto"/>
            <w:vAlign w:val="bottom"/>
          </w:tcPr>
          <w:p w14:paraId="51A79640" w14:textId="77777777" w:rsidR="00EC6D05" w:rsidRPr="00A572BD" w:rsidRDefault="00EC6D05" w:rsidP="000C4A5F">
            <w:pPr>
              <w:ind w:right="-72"/>
              <w:jc w:val="right"/>
              <w:rPr>
                <w:rFonts w:ascii="Arial" w:eastAsia="Times New Roman" w:hAnsi="Arial" w:cs="Arial"/>
                <w:sz w:val="16"/>
                <w:szCs w:val="16"/>
              </w:rPr>
            </w:pPr>
          </w:p>
        </w:tc>
        <w:tc>
          <w:tcPr>
            <w:tcW w:w="1153" w:type="dxa"/>
            <w:tcBorders>
              <w:top w:val="single" w:sz="4" w:space="0" w:color="auto"/>
              <w:left w:val="nil"/>
              <w:bottom w:val="nil"/>
              <w:right w:val="nil"/>
            </w:tcBorders>
            <w:shd w:val="clear" w:color="auto" w:fill="auto"/>
            <w:vAlign w:val="bottom"/>
          </w:tcPr>
          <w:p w14:paraId="253BF8C2" w14:textId="77777777" w:rsidR="00EC6D05" w:rsidRPr="00A572BD" w:rsidRDefault="00EC6D05" w:rsidP="000C4A5F">
            <w:pPr>
              <w:ind w:right="-72"/>
              <w:jc w:val="right"/>
              <w:rPr>
                <w:rFonts w:ascii="Arial" w:eastAsia="Times New Roman" w:hAnsi="Arial" w:cs="Arial"/>
                <w:sz w:val="16"/>
                <w:szCs w:val="16"/>
              </w:rPr>
            </w:pPr>
          </w:p>
        </w:tc>
        <w:tc>
          <w:tcPr>
            <w:tcW w:w="1154" w:type="dxa"/>
            <w:tcBorders>
              <w:top w:val="single" w:sz="4" w:space="0" w:color="auto"/>
              <w:left w:val="nil"/>
              <w:bottom w:val="nil"/>
              <w:right w:val="nil"/>
            </w:tcBorders>
            <w:shd w:val="clear" w:color="auto" w:fill="auto"/>
          </w:tcPr>
          <w:p w14:paraId="08C2E659" w14:textId="77777777" w:rsidR="00EC6D05" w:rsidRPr="00A572BD" w:rsidRDefault="00EC6D05" w:rsidP="000C4A5F">
            <w:pPr>
              <w:ind w:right="-72"/>
              <w:jc w:val="right"/>
              <w:rPr>
                <w:rFonts w:ascii="Arial" w:eastAsia="Times New Roman" w:hAnsi="Arial" w:cs="Arial"/>
                <w:sz w:val="16"/>
                <w:szCs w:val="16"/>
              </w:rPr>
            </w:pPr>
          </w:p>
        </w:tc>
      </w:tr>
      <w:tr w:rsidR="00EC6D05" w:rsidRPr="00A572BD" w14:paraId="2DB30A10" w14:textId="77777777" w:rsidTr="00153AD4">
        <w:tc>
          <w:tcPr>
            <w:tcW w:w="2835" w:type="dxa"/>
            <w:vAlign w:val="bottom"/>
            <w:hideMark/>
          </w:tcPr>
          <w:p w14:paraId="308C4935" w14:textId="77777777" w:rsidR="00EC6D05" w:rsidRPr="00A572BD" w:rsidRDefault="00EC6D05" w:rsidP="000C4A5F">
            <w:pPr>
              <w:ind w:left="-86" w:right="-72"/>
              <w:jc w:val="left"/>
              <w:rPr>
                <w:rFonts w:ascii="Arial" w:eastAsia="Times New Roman" w:hAnsi="Arial" w:cs="Arial"/>
                <w:sz w:val="16"/>
                <w:szCs w:val="16"/>
              </w:rPr>
            </w:pPr>
            <w:r w:rsidRPr="00A572BD">
              <w:rPr>
                <w:rFonts w:ascii="Arial" w:eastAsia="Times New Roman" w:hAnsi="Arial" w:cs="Arial"/>
                <w:sz w:val="16"/>
                <w:szCs w:val="16"/>
              </w:rPr>
              <w:t xml:space="preserve">Gross carrying amount </w:t>
            </w:r>
          </w:p>
        </w:tc>
        <w:tc>
          <w:tcPr>
            <w:tcW w:w="1134" w:type="dxa"/>
            <w:shd w:val="clear" w:color="auto" w:fill="auto"/>
            <w:vAlign w:val="bottom"/>
          </w:tcPr>
          <w:p w14:paraId="10E14814" w14:textId="77777777" w:rsidR="00EC6D05" w:rsidRPr="00A572BD" w:rsidRDefault="00EC6D05" w:rsidP="000C4A5F">
            <w:pPr>
              <w:ind w:right="-72"/>
              <w:jc w:val="right"/>
              <w:rPr>
                <w:rFonts w:ascii="Arial" w:eastAsia="Times New Roman" w:hAnsi="Arial" w:cs="Arial"/>
                <w:sz w:val="16"/>
                <w:szCs w:val="16"/>
              </w:rPr>
            </w:pPr>
          </w:p>
        </w:tc>
        <w:tc>
          <w:tcPr>
            <w:tcW w:w="1134" w:type="dxa"/>
            <w:shd w:val="clear" w:color="auto" w:fill="auto"/>
            <w:vAlign w:val="bottom"/>
          </w:tcPr>
          <w:p w14:paraId="2D96E83B" w14:textId="77777777" w:rsidR="00EC6D05" w:rsidRPr="00A572BD" w:rsidRDefault="00EC6D05" w:rsidP="000C4A5F">
            <w:pPr>
              <w:ind w:right="-72"/>
              <w:jc w:val="right"/>
              <w:rPr>
                <w:rFonts w:ascii="Arial" w:eastAsia="Times New Roman" w:hAnsi="Arial" w:cs="Arial"/>
                <w:sz w:val="16"/>
                <w:szCs w:val="16"/>
              </w:rPr>
            </w:pPr>
          </w:p>
        </w:tc>
        <w:tc>
          <w:tcPr>
            <w:tcW w:w="993" w:type="dxa"/>
            <w:shd w:val="clear" w:color="auto" w:fill="auto"/>
            <w:vAlign w:val="bottom"/>
          </w:tcPr>
          <w:p w14:paraId="1157E56B" w14:textId="77777777" w:rsidR="00EC6D05" w:rsidRPr="00A572BD" w:rsidRDefault="00EC6D05" w:rsidP="000C4A5F">
            <w:pPr>
              <w:ind w:right="-72"/>
              <w:jc w:val="right"/>
              <w:rPr>
                <w:rFonts w:ascii="Arial" w:eastAsia="Times New Roman" w:hAnsi="Arial" w:cs="Arial"/>
                <w:sz w:val="16"/>
                <w:szCs w:val="16"/>
              </w:rPr>
            </w:pPr>
          </w:p>
        </w:tc>
        <w:tc>
          <w:tcPr>
            <w:tcW w:w="1065" w:type="dxa"/>
            <w:shd w:val="clear" w:color="auto" w:fill="auto"/>
            <w:vAlign w:val="bottom"/>
          </w:tcPr>
          <w:p w14:paraId="7409065F" w14:textId="77777777" w:rsidR="00EC6D05" w:rsidRPr="00A572BD" w:rsidRDefault="00EC6D05" w:rsidP="000C4A5F">
            <w:pPr>
              <w:ind w:right="-72"/>
              <w:jc w:val="right"/>
              <w:rPr>
                <w:rFonts w:ascii="Arial" w:eastAsia="Times New Roman" w:hAnsi="Arial" w:cs="Arial"/>
                <w:sz w:val="16"/>
                <w:szCs w:val="16"/>
              </w:rPr>
            </w:pPr>
          </w:p>
        </w:tc>
        <w:tc>
          <w:tcPr>
            <w:tcW w:w="1153" w:type="dxa"/>
            <w:shd w:val="clear" w:color="auto" w:fill="auto"/>
            <w:vAlign w:val="bottom"/>
          </w:tcPr>
          <w:p w14:paraId="194655D0" w14:textId="77777777" w:rsidR="00EC6D05" w:rsidRPr="00A572BD" w:rsidRDefault="00EC6D05" w:rsidP="000C4A5F">
            <w:pPr>
              <w:ind w:right="-72"/>
              <w:jc w:val="right"/>
              <w:rPr>
                <w:rFonts w:ascii="Arial" w:eastAsia="Times New Roman" w:hAnsi="Arial" w:cs="Arial"/>
                <w:sz w:val="16"/>
                <w:szCs w:val="16"/>
              </w:rPr>
            </w:pPr>
          </w:p>
        </w:tc>
        <w:tc>
          <w:tcPr>
            <w:tcW w:w="1154" w:type="dxa"/>
            <w:shd w:val="clear" w:color="auto" w:fill="auto"/>
            <w:vAlign w:val="bottom"/>
          </w:tcPr>
          <w:p w14:paraId="3A56C43C" w14:textId="77777777" w:rsidR="00EC6D05" w:rsidRPr="00A572BD" w:rsidRDefault="00EC6D05" w:rsidP="000C4A5F">
            <w:pPr>
              <w:ind w:right="-72"/>
              <w:jc w:val="right"/>
              <w:rPr>
                <w:rFonts w:ascii="Arial" w:eastAsia="Times New Roman" w:hAnsi="Arial" w:cs="Arial"/>
                <w:sz w:val="16"/>
                <w:szCs w:val="16"/>
              </w:rPr>
            </w:pPr>
          </w:p>
        </w:tc>
      </w:tr>
      <w:tr w:rsidR="00EC6D05" w:rsidRPr="00A572BD" w14:paraId="74C92E12" w14:textId="77777777" w:rsidTr="00153AD4">
        <w:tc>
          <w:tcPr>
            <w:tcW w:w="2835" w:type="dxa"/>
            <w:vAlign w:val="bottom"/>
          </w:tcPr>
          <w:p w14:paraId="4895E09A" w14:textId="67B81B47" w:rsidR="00EC6D05" w:rsidRPr="00A572BD" w:rsidRDefault="00EC6D05" w:rsidP="000C4A5F">
            <w:pPr>
              <w:ind w:left="-86" w:right="-72"/>
              <w:jc w:val="left"/>
              <w:rPr>
                <w:rFonts w:ascii="Arial" w:eastAsia="Times New Roman" w:hAnsi="Arial" w:cs="Arial"/>
                <w:sz w:val="16"/>
                <w:szCs w:val="16"/>
              </w:rPr>
            </w:pPr>
            <w:r w:rsidRPr="00A572BD">
              <w:rPr>
                <w:rFonts w:ascii="Arial" w:eastAsia="Times New Roman" w:hAnsi="Arial" w:cs="Arial"/>
                <w:sz w:val="16"/>
                <w:szCs w:val="16"/>
              </w:rPr>
              <w:t xml:space="preserve">   - trade receivables - third parties</w:t>
            </w:r>
          </w:p>
        </w:tc>
        <w:tc>
          <w:tcPr>
            <w:tcW w:w="1134" w:type="dxa"/>
            <w:shd w:val="clear" w:color="auto" w:fill="auto"/>
            <w:vAlign w:val="bottom"/>
          </w:tcPr>
          <w:p w14:paraId="38D65727" w14:textId="19EB55BE"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129,004,018</w:t>
            </w:r>
          </w:p>
        </w:tc>
        <w:tc>
          <w:tcPr>
            <w:tcW w:w="1134" w:type="dxa"/>
            <w:shd w:val="clear" w:color="auto" w:fill="auto"/>
            <w:vAlign w:val="bottom"/>
          </w:tcPr>
          <w:p w14:paraId="11DA3987" w14:textId="1F43015F"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121,576,969</w:t>
            </w:r>
          </w:p>
        </w:tc>
        <w:tc>
          <w:tcPr>
            <w:tcW w:w="993" w:type="dxa"/>
            <w:shd w:val="clear" w:color="auto" w:fill="auto"/>
            <w:vAlign w:val="bottom"/>
          </w:tcPr>
          <w:p w14:paraId="7BDDB905" w14:textId="3A57A356"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15,720,974</w:t>
            </w:r>
          </w:p>
        </w:tc>
        <w:tc>
          <w:tcPr>
            <w:tcW w:w="1065" w:type="dxa"/>
            <w:shd w:val="clear" w:color="auto" w:fill="auto"/>
            <w:vAlign w:val="bottom"/>
          </w:tcPr>
          <w:p w14:paraId="040FF1E0" w14:textId="6241F675"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44,514,092</w:t>
            </w:r>
          </w:p>
        </w:tc>
        <w:tc>
          <w:tcPr>
            <w:tcW w:w="1153" w:type="dxa"/>
            <w:shd w:val="clear" w:color="auto" w:fill="auto"/>
            <w:vAlign w:val="bottom"/>
          </w:tcPr>
          <w:p w14:paraId="72BED7FE" w14:textId="5D3C9D6E"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35,290,805</w:t>
            </w:r>
          </w:p>
        </w:tc>
        <w:tc>
          <w:tcPr>
            <w:tcW w:w="1154" w:type="dxa"/>
            <w:shd w:val="clear" w:color="auto" w:fill="auto"/>
            <w:vAlign w:val="bottom"/>
          </w:tcPr>
          <w:p w14:paraId="1E711F44" w14:textId="666D7617"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346,106,858</w:t>
            </w:r>
          </w:p>
        </w:tc>
      </w:tr>
      <w:tr w:rsidR="00EC6D05" w:rsidRPr="00A572BD" w14:paraId="02254E11" w14:textId="77777777" w:rsidTr="00153AD4">
        <w:tc>
          <w:tcPr>
            <w:tcW w:w="2835" w:type="dxa"/>
            <w:vAlign w:val="bottom"/>
          </w:tcPr>
          <w:p w14:paraId="64F9557C" w14:textId="23FA968B" w:rsidR="00EC6D05" w:rsidRPr="006F021A" w:rsidRDefault="00EC6D05" w:rsidP="006F021A">
            <w:pPr>
              <w:ind w:left="321" w:right="-72" w:hanging="407"/>
              <w:jc w:val="left"/>
              <w:rPr>
                <w:rFonts w:ascii="Arial" w:eastAsia="Times New Roman" w:hAnsi="Arial" w:cs="Arial"/>
                <w:spacing w:val="-2"/>
                <w:sz w:val="16"/>
                <w:szCs w:val="16"/>
              </w:rPr>
            </w:pPr>
            <w:r w:rsidRPr="00A572BD">
              <w:rPr>
                <w:rFonts w:ascii="Arial" w:eastAsia="Times New Roman" w:hAnsi="Arial" w:cs="Arial"/>
                <w:sz w:val="16"/>
                <w:szCs w:val="16"/>
              </w:rPr>
              <w:t xml:space="preserve">   - trade receivables</w:t>
            </w:r>
            <w:r w:rsidR="006F021A">
              <w:rPr>
                <w:rFonts w:ascii="Arial" w:eastAsia="Times New Roman" w:hAnsi="Arial" w:cs="Arial"/>
                <w:spacing w:val="-2"/>
                <w:sz w:val="16"/>
                <w:szCs w:val="16"/>
              </w:rPr>
              <w:t xml:space="preserve"> </w:t>
            </w:r>
            <w:r w:rsidR="006F021A" w:rsidRPr="00A572BD">
              <w:rPr>
                <w:rFonts w:ascii="Arial" w:eastAsia="Times New Roman" w:hAnsi="Arial" w:cs="Arial"/>
                <w:spacing w:val="-2"/>
                <w:sz w:val="16"/>
                <w:szCs w:val="16"/>
              </w:rPr>
              <w:t>- related parties</w:t>
            </w:r>
          </w:p>
        </w:tc>
        <w:tc>
          <w:tcPr>
            <w:tcW w:w="1134" w:type="dxa"/>
            <w:shd w:val="clear" w:color="auto" w:fill="auto"/>
            <w:vAlign w:val="bottom"/>
          </w:tcPr>
          <w:p w14:paraId="4C515415" w14:textId="1BCFAEE3"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29,657,866</w:t>
            </w:r>
          </w:p>
        </w:tc>
        <w:tc>
          <w:tcPr>
            <w:tcW w:w="1134" w:type="dxa"/>
            <w:shd w:val="clear" w:color="auto" w:fill="auto"/>
            <w:vAlign w:val="bottom"/>
          </w:tcPr>
          <w:p w14:paraId="671381E4" w14:textId="26AFD447"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8,573,623</w:t>
            </w:r>
          </w:p>
        </w:tc>
        <w:tc>
          <w:tcPr>
            <w:tcW w:w="993" w:type="dxa"/>
            <w:shd w:val="clear" w:color="auto" w:fill="auto"/>
            <w:vAlign w:val="bottom"/>
          </w:tcPr>
          <w:p w14:paraId="726B06FB" w14:textId="49F83F18"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3,128,056</w:t>
            </w:r>
          </w:p>
        </w:tc>
        <w:tc>
          <w:tcPr>
            <w:tcW w:w="1065" w:type="dxa"/>
            <w:shd w:val="clear" w:color="auto" w:fill="auto"/>
            <w:vAlign w:val="bottom"/>
          </w:tcPr>
          <w:p w14:paraId="0EF7AE64" w14:textId="3C1824C3"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291,021</w:t>
            </w:r>
          </w:p>
        </w:tc>
        <w:tc>
          <w:tcPr>
            <w:tcW w:w="1153" w:type="dxa"/>
            <w:shd w:val="clear" w:color="auto" w:fill="auto"/>
            <w:vAlign w:val="bottom"/>
          </w:tcPr>
          <w:p w14:paraId="4EE9F8AF" w14:textId="125698E8"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407,974</w:t>
            </w:r>
          </w:p>
        </w:tc>
        <w:tc>
          <w:tcPr>
            <w:tcW w:w="1154" w:type="dxa"/>
            <w:shd w:val="clear" w:color="auto" w:fill="auto"/>
            <w:vAlign w:val="bottom"/>
          </w:tcPr>
          <w:p w14:paraId="00F640EC" w14:textId="468ED163"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42,058,540</w:t>
            </w:r>
          </w:p>
        </w:tc>
      </w:tr>
      <w:tr w:rsidR="00EC6D05" w:rsidRPr="00A572BD" w14:paraId="2FB130E9" w14:textId="77777777" w:rsidTr="00153AD4">
        <w:tc>
          <w:tcPr>
            <w:tcW w:w="2835" w:type="dxa"/>
            <w:vAlign w:val="bottom"/>
            <w:hideMark/>
          </w:tcPr>
          <w:p w14:paraId="6C309BB8" w14:textId="77777777" w:rsidR="00EC6D05" w:rsidRPr="00A572BD" w:rsidRDefault="00EC6D05" w:rsidP="000C4A5F">
            <w:pPr>
              <w:ind w:left="-86" w:right="-72"/>
              <w:jc w:val="left"/>
              <w:rPr>
                <w:rFonts w:ascii="Arial" w:eastAsia="Times New Roman" w:hAnsi="Arial" w:cs="Arial"/>
                <w:sz w:val="16"/>
                <w:szCs w:val="16"/>
              </w:rPr>
            </w:pPr>
            <w:r w:rsidRPr="00A572BD">
              <w:rPr>
                <w:rFonts w:ascii="Arial" w:eastAsia="Times New Roman" w:hAnsi="Arial" w:cs="Arial"/>
                <w:sz w:val="16"/>
                <w:szCs w:val="16"/>
              </w:rPr>
              <w:t xml:space="preserve">   - unbilled revenue</w:t>
            </w:r>
          </w:p>
        </w:tc>
        <w:tc>
          <w:tcPr>
            <w:tcW w:w="1134" w:type="dxa"/>
            <w:tcBorders>
              <w:bottom w:val="single" w:sz="4" w:space="0" w:color="auto"/>
            </w:tcBorders>
            <w:shd w:val="clear" w:color="auto" w:fill="auto"/>
            <w:vAlign w:val="bottom"/>
          </w:tcPr>
          <w:p w14:paraId="1FD2DA5E" w14:textId="650FD146"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192,819,080</w:t>
            </w:r>
          </w:p>
        </w:tc>
        <w:tc>
          <w:tcPr>
            <w:tcW w:w="1134" w:type="dxa"/>
            <w:tcBorders>
              <w:bottom w:val="single" w:sz="4" w:space="0" w:color="auto"/>
            </w:tcBorders>
            <w:shd w:val="clear" w:color="auto" w:fill="auto"/>
            <w:vAlign w:val="bottom"/>
          </w:tcPr>
          <w:p w14:paraId="770FFE52" w14:textId="5375B599"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w:t>
            </w:r>
          </w:p>
        </w:tc>
        <w:tc>
          <w:tcPr>
            <w:tcW w:w="993" w:type="dxa"/>
            <w:tcBorders>
              <w:bottom w:val="single" w:sz="4" w:space="0" w:color="auto"/>
            </w:tcBorders>
            <w:shd w:val="clear" w:color="auto" w:fill="auto"/>
            <w:vAlign w:val="bottom"/>
          </w:tcPr>
          <w:p w14:paraId="3B9C7624" w14:textId="3EB5744A"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w:t>
            </w:r>
          </w:p>
        </w:tc>
        <w:tc>
          <w:tcPr>
            <w:tcW w:w="1065" w:type="dxa"/>
            <w:tcBorders>
              <w:bottom w:val="single" w:sz="4" w:space="0" w:color="auto"/>
            </w:tcBorders>
            <w:shd w:val="clear" w:color="auto" w:fill="auto"/>
            <w:vAlign w:val="bottom"/>
          </w:tcPr>
          <w:p w14:paraId="7C6D21B6" w14:textId="3C60B3DE"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w:t>
            </w:r>
          </w:p>
        </w:tc>
        <w:tc>
          <w:tcPr>
            <w:tcW w:w="1153" w:type="dxa"/>
            <w:tcBorders>
              <w:bottom w:val="single" w:sz="4" w:space="0" w:color="auto"/>
            </w:tcBorders>
            <w:shd w:val="clear" w:color="auto" w:fill="auto"/>
            <w:vAlign w:val="bottom"/>
          </w:tcPr>
          <w:p w14:paraId="01B32CC5" w14:textId="2ABE9139"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w:t>
            </w:r>
          </w:p>
        </w:tc>
        <w:tc>
          <w:tcPr>
            <w:tcW w:w="1154" w:type="dxa"/>
            <w:tcBorders>
              <w:bottom w:val="single" w:sz="4" w:space="0" w:color="auto"/>
            </w:tcBorders>
            <w:shd w:val="clear" w:color="auto" w:fill="auto"/>
            <w:vAlign w:val="bottom"/>
          </w:tcPr>
          <w:p w14:paraId="51C93989" w14:textId="0DC54109"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192,819,080</w:t>
            </w:r>
          </w:p>
        </w:tc>
      </w:tr>
      <w:tr w:rsidR="00EC6D05" w:rsidRPr="00A572BD" w14:paraId="02E50EF8" w14:textId="77777777" w:rsidTr="00153AD4">
        <w:tc>
          <w:tcPr>
            <w:tcW w:w="2835" w:type="dxa"/>
            <w:vAlign w:val="bottom"/>
          </w:tcPr>
          <w:p w14:paraId="3BAE39F4" w14:textId="77777777" w:rsidR="00EC6D05" w:rsidRPr="00A572BD" w:rsidRDefault="00EC6D05" w:rsidP="000C4A5F">
            <w:pPr>
              <w:ind w:left="-86" w:right="-72"/>
              <w:jc w:val="lef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25F22148" w14:textId="77777777" w:rsidR="00EC6D05" w:rsidRPr="00A572BD" w:rsidRDefault="00EC6D05" w:rsidP="000C4A5F">
            <w:pPr>
              <w:ind w:right="-72"/>
              <w:jc w:val="righ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54F38040" w14:textId="77777777" w:rsidR="00EC6D05" w:rsidRPr="00A572BD" w:rsidRDefault="00EC6D05" w:rsidP="000C4A5F">
            <w:pPr>
              <w:ind w:right="-72"/>
              <w:jc w:val="right"/>
              <w:rPr>
                <w:rFonts w:ascii="Arial" w:eastAsia="Times New Roman" w:hAnsi="Arial" w:cs="Arial"/>
                <w:sz w:val="16"/>
                <w:szCs w:val="16"/>
              </w:rPr>
            </w:pPr>
          </w:p>
        </w:tc>
        <w:tc>
          <w:tcPr>
            <w:tcW w:w="993" w:type="dxa"/>
            <w:tcBorders>
              <w:top w:val="single" w:sz="4" w:space="0" w:color="auto"/>
            </w:tcBorders>
            <w:shd w:val="clear" w:color="auto" w:fill="auto"/>
            <w:vAlign w:val="bottom"/>
          </w:tcPr>
          <w:p w14:paraId="1C8C00D4" w14:textId="77777777" w:rsidR="00EC6D05" w:rsidRPr="00A572BD" w:rsidRDefault="00EC6D05" w:rsidP="000C4A5F">
            <w:pPr>
              <w:ind w:right="-72"/>
              <w:jc w:val="right"/>
              <w:rPr>
                <w:rFonts w:ascii="Arial" w:eastAsia="Times New Roman" w:hAnsi="Arial" w:cs="Arial"/>
                <w:sz w:val="16"/>
                <w:szCs w:val="16"/>
              </w:rPr>
            </w:pPr>
          </w:p>
        </w:tc>
        <w:tc>
          <w:tcPr>
            <w:tcW w:w="1065" w:type="dxa"/>
            <w:tcBorders>
              <w:top w:val="single" w:sz="4" w:space="0" w:color="auto"/>
            </w:tcBorders>
            <w:shd w:val="clear" w:color="auto" w:fill="auto"/>
            <w:vAlign w:val="bottom"/>
          </w:tcPr>
          <w:p w14:paraId="420875DE" w14:textId="77777777" w:rsidR="00EC6D05" w:rsidRPr="00A572BD" w:rsidRDefault="00EC6D05" w:rsidP="000C4A5F">
            <w:pPr>
              <w:ind w:right="-72"/>
              <w:jc w:val="right"/>
              <w:rPr>
                <w:rFonts w:ascii="Arial" w:eastAsia="Times New Roman" w:hAnsi="Arial" w:cs="Arial"/>
                <w:sz w:val="16"/>
                <w:szCs w:val="16"/>
              </w:rPr>
            </w:pPr>
          </w:p>
        </w:tc>
        <w:tc>
          <w:tcPr>
            <w:tcW w:w="1153" w:type="dxa"/>
            <w:tcBorders>
              <w:top w:val="single" w:sz="4" w:space="0" w:color="auto"/>
            </w:tcBorders>
            <w:shd w:val="clear" w:color="auto" w:fill="auto"/>
            <w:vAlign w:val="bottom"/>
          </w:tcPr>
          <w:p w14:paraId="599EAFF8" w14:textId="77777777" w:rsidR="00EC6D05" w:rsidRPr="00A572BD" w:rsidRDefault="00EC6D05" w:rsidP="000C4A5F">
            <w:pPr>
              <w:ind w:right="-72"/>
              <w:jc w:val="right"/>
              <w:rPr>
                <w:rFonts w:ascii="Arial" w:eastAsia="Times New Roman" w:hAnsi="Arial" w:cs="Arial"/>
                <w:sz w:val="16"/>
                <w:szCs w:val="16"/>
              </w:rPr>
            </w:pPr>
          </w:p>
        </w:tc>
        <w:tc>
          <w:tcPr>
            <w:tcW w:w="1154" w:type="dxa"/>
            <w:tcBorders>
              <w:top w:val="single" w:sz="4" w:space="0" w:color="auto"/>
            </w:tcBorders>
            <w:shd w:val="clear" w:color="auto" w:fill="auto"/>
            <w:vAlign w:val="bottom"/>
          </w:tcPr>
          <w:p w14:paraId="37D1B3A2" w14:textId="77777777" w:rsidR="00EC6D05" w:rsidRPr="00A572BD" w:rsidRDefault="00EC6D05" w:rsidP="000C4A5F">
            <w:pPr>
              <w:ind w:right="-72"/>
              <w:jc w:val="right"/>
              <w:rPr>
                <w:rFonts w:ascii="Arial" w:eastAsia="Times New Roman" w:hAnsi="Arial" w:cs="Arial"/>
                <w:sz w:val="16"/>
                <w:szCs w:val="16"/>
              </w:rPr>
            </w:pPr>
          </w:p>
        </w:tc>
      </w:tr>
      <w:tr w:rsidR="00EC6D05" w:rsidRPr="00A572BD" w14:paraId="401115BC" w14:textId="77777777" w:rsidTr="00153AD4">
        <w:tc>
          <w:tcPr>
            <w:tcW w:w="2835" w:type="dxa"/>
            <w:vAlign w:val="bottom"/>
          </w:tcPr>
          <w:p w14:paraId="287BEDA7" w14:textId="77777777" w:rsidR="00EC6D05" w:rsidRPr="00A572BD" w:rsidRDefault="00EC6D05" w:rsidP="000C4A5F">
            <w:pPr>
              <w:ind w:left="-86" w:right="-72"/>
              <w:jc w:val="left"/>
              <w:rPr>
                <w:rFonts w:ascii="Arial" w:eastAsia="Times New Roman" w:hAnsi="Arial" w:cs="Arial"/>
                <w:sz w:val="16"/>
                <w:szCs w:val="16"/>
              </w:rPr>
            </w:pPr>
            <w:r w:rsidRPr="00A572BD">
              <w:rPr>
                <w:rFonts w:ascii="Arial" w:eastAsia="Times New Roman" w:hAnsi="Arial" w:cs="Arial"/>
                <w:sz w:val="16"/>
                <w:szCs w:val="16"/>
              </w:rPr>
              <w:t>Total</w:t>
            </w:r>
          </w:p>
        </w:tc>
        <w:tc>
          <w:tcPr>
            <w:tcW w:w="1134" w:type="dxa"/>
            <w:tcBorders>
              <w:bottom w:val="single" w:sz="4" w:space="0" w:color="auto"/>
            </w:tcBorders>
            <w:shd w:val="clear" w:color="auto" w:fill="auto"/>
            <w:vAlign w:val="bottom"/>
          </w:tcPr>
          <w:p w14:paraId="3558E3EE" w14:textId="4BEE52A2"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351,480,964</w:t>
            </w:r>
          </w:p>
        </w:tc>
        <w:tc>
          <w:tcPr>
            <w:tcW w:w="1134" w:type="dxa"/>
            <w:tcBorders>
              <w:bottom w:val="single" w:sz="4" w:space="0" w:color="auto"/>
            </w:tcBorders>
            <w:shd w:val="clear" w:color="auto" w:fill="auto"/>
            <w:vAlign w:val="bottom"/>
          </w:tcPr>
          <w:p w14:paraId="2E2CFE26" w14:textId="3848E2C4"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130,150,592</w:t>
            </w:r>
          </w:p>
        </w:tc>
        <w:tc>
          <w:tcPr>
            <w:tcW w:w="993" w:type="dxa"/>
            <w:tcBorders>
              <w:bottom w:val="single" w:sz="4" w:space="0" w:color="auto"/>
            </w:tcBorders>
            <w:shd w:val="clear" w:color="auto" w:fill="auto"/>
            <w:vAlign w:val="bottom"/>
          </w:tcPr>
          <w:p w14:paraId="0F1EC5BC" w14:textId="5D9DCB44"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18,849,030</w:t>
            </w:r>
          </w:p>
        </w:tc>
        <w:tc>
          <w:tcPr>
            <w:tcW w:w="1065" w:type="dxa"/>
            <w:tcBorders>
              <w:bottom w:val="single" w:sz="4" w:space="0" w:color="auto"/>
            </w:tcBorders>
            <w:shd w:val="clear" w:color="auto" w:fill="auto"/>
            <w:vAlign w:val="bottom"/>
          </w:tcPr>
          <w:p w14:paraId="2A946D2D" w14:textId="57C7713B"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44,805,113</w:t>
            </w:r>
          </w:p>
        </w:tc>
        <w:tc>
          <w:tcPr>
            <w:tcW w:w="1153" w:type="dxa"/>
            <w:tcBorders>
              <w:bottom w:val="single" w:sz="4" w:space="0" w:color="auto"/>
            </w:tcBorders>
            <w:shd w:val="clear" w:color="auto" w:fill="auto"/>
            <w:vAlign w:val="bottom"/>
          </w:tcPr>
          <w:p w14:paraId="1B2D33D0" w14:textId="227A1E28"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35,698,779</w:t>
            </w:r>
          </w:p>
        </w:tc>
        <w:tc>
          <w:tcPr>
            <w:tcW w:w="1154" w:type="dxa"/>
            <w:tcBorders>
              <w:bottom w:val="single" w:sz="4" w:space="0" w:color="auto"/>
            </w:tcBorders>
            <w:shd w:val="clear" w:color="auto" w:fill="auto"/>
            <w:vAlign w:val="bottom"/>
          </w:tcPr>
          <w:p w14:paraId="30296B96" w14:textId="5636B4C6"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580,984,478</w:t>
            </w:r>
          </w:p>
        </w:tc>
      </w:tr>
      <w:tr w:rsidR="00EC6D05" w:rsidRPr="00A572BD" w14:paraId="486232BD" w14:textId="77777777" w:rsidTr="00153AD4">
        <w:tc>
          <w:tcPr>
            <w:tcW w:w="2835" w:type="dxa"/>
            <w:vAlign w:val="bottom"/>
          </w:tcPr>
          <w:p w14:paraId="6A7BA8A2" w14:textId="77777777" w:rsidR="00EC6D05" w:rsidRPr="00A572BD" w:rsidRDefault="00EC6D05" w:rsidP="000C4A5F">
            <w:pPr>
              <w:ind w:left="-86" w:right="-72"/>
              <w:jc w:val="lef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250138CD" w14:textId="77777777" w:rsidR="00EC6D05" w:rsidRPr="00A572BD" w:rsidRDefault="00EC6D05" w:rsidP="000C4A5F">
            <w:pPr>
              <w:ind w:right="-72"/>
              <w:jc w:val="righ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3AECE42B" w14:textId="77777777" w:rsidR="00EC6D05" w:rsidRPr="00A572BD" w:rsidRDefault="00EC6D05" w:rsidP="000C4A5F">
            <w:pPr>
              <w:ind w:right="-72"/>
              <w:jc w:val="right"/>
              <w:rPr>
                <w:rFonts w:ascii="Arial" w:eastAsia="Times New Roman" w:hAnsi="Arial" w:cs="Arial"/>
                <w:sz w:val="16"/>
                <w:szCs w:val="16"/>
              </w:rPr>
            </w:pPr>
          </w:p>
        </w:tc>
        <w:tc>
          <w:tcPr>
            <w:tcW w:w="993" w:type="dxa"/>
            <w:tcBorders>
              <w:top w:val="single" w:sz="4" w:space="0" w:color="auto"/>
            </w:tcBorders>
            <w:shd w:val="clear" w:color="auto" w:fill="auto"/>
            <w:vAlign w:val="bottom"/>
          </w:tcPr>
          <w:p w14:paraId="2CFA1B57" w14:textId="77777777" w:rsidR="00EC6D05" w:rsidRPr="00A572BD" w:rsidRDefault="00EC6D05" w:rsidP="000C4A5F">
            <w:pPr>
              <w:ind w:right="-72"/>
              <w:jc w:val="right"/>
              <w:rPr>
                <w:rFonts w:ascii="Arial" w:eastAsia="Times New Roman" w:hAnsi="Arial" w:cs="Arial"/>
                <w:sz w:val="16"/>
                <w:szCs w:val="16"/>
              </w:rPr>
            </w:pPr>
          </w:p>
        </w:tc>
        <w:tc>
          <w:tcPr>
            <w:tcW w:w="1065" w:type="dxa"/>
            <w:tcBorders>
              <w:top w:val="single" w:sz="4" w:space="0" w:color="auto"/>
            </w:tcBorders>
            <w:shd w:val="clear" w:color="auto" w:fill="auto"/>
            <w:vAlign w:val="bottom"/>
          </w:tcPr>
          <w:p w14:paraId="11F7AAA8" w14:textId="77777777" w:rsidR="00EC6D05" w:rsidRPr="00A572BD" w:rsidRDefault="00EC6D05" w:rsidP="000C4A5F">
            <w:pPr>
              <w:ind w:right="-72"/>
              <w:jc w:val="right"/>
              <w:rPr>
                <w:rFonts w:ascii="Arial" w:eastAsia="Times New Roman" w:hAnsi="Arial" w:cs="Arial"/>
                <w:sz w:val="16"/>
                <w:szCs w:val="16"/>
              </w:rPr>
            </w:pPr>
          </w:p>
        </w:tc>
        <w:tc>
          <w:tcPr>
            <w:tcW w:w="1153" w:type="dxa"/>
            <w:tcBorders>
              <w:top w:val="single" w:sz="4" w:space="0" w:color="auto"/>
            </w:tcBorders>
            <w:shd w:val="clear" w:color="auto" w:fill="auto"/>
            <w:vAlign w:val="bottom"/>
          </w:tcPr>
          <w:p w14:paraId="655A9E89" w14:textId="77777777" w:rsidR="00EC6D05" w:rsidRPr="00A572BD" w:rsidRDefault="00EC6D05" w:rsidP="000C4A5F">
            <w:pPr>
              <w:ind w:right="-72"/>
              <w:jc w:val="right"/>
              <w:rPr>
                <w:rFonts w:ascii="Arial" w:eastAsia="Times New Roman" w:hAnsi="Arial" w:cs="Arial"/>
                <w:sz w:val="16"/>
                <w:szCs w:val="16"/>
              </w:rPr>
            </w:pPr>
          </w:p>
        </w:tc>
        <w:tc>
          <w:tcPr>
            <w:tcW w:w="1154" w:type="dxa"/>
            <w:tcBorders>
              <w:top w:val="single" w:sz="4" w:space="0" w:color="auto"/>
            </w:tcBorders>
            <w:shd w:val="clear" w:color="auto" w:fill="auto"/>
            <w:vAlign w:val="bottom"/>
          </w:tcPr>
          <w:p w14:paraId="6080CDC0" w14:textId="77777777" w:rsidR="00EC6D05" w:rsidRPr="00A572BD" w:rsidRDefault="00EC6D05" w:rsidP="000C4A5F">
            <w:pPr>
              <w:ind w:right="-72"/>
              <w:jc w:val="right"/>
              <w:rPr>
                <w:rFonts w:ascii="Arial" w:eastAsia="Times New Roman" w:hAnsi="Arial" w:cs="Arial"/>
                <w:sz w:val="16"/>
                <w:szCs w:val="16"/>
              </w:rPr>
            </w:pPr>
          </w:p>
        </w:tc>
      </w:tr>
      <w:tr w:rsidR="00EC6D05" w:rsidRPr="00A572BD" w14:paraId="556C70A5" w14:textId="77777777" w:rsidTr="00153AD4">
        <w:tc>
          <w:tcPr>
            <w:tcW w:w="2835" w:type="dxa"/>
            <w:vAlign w:val="bottom"/>
          </w:tcPr>
          <w:p w14:paraId="7A415D64" w14:textId="77777777" w:rsidR="00EC6D05" w:rsidRPr="00A572BD" w:rsidRDefault="00EC6D05" w:rsidP="000C4A5F">
            <w:pPr>
              <w:ind w:left="-86" w:right="-72"/>
              <w:jc w:val="left"/>
              <w:rPr>
                <w:rFonts w:ascii="Arial" w:eastAsia="Times New Roman" w:hAnsi="Arial" w:cs="Arial"/>
                <w:sz w:val="16"/>
                <w:szCs w:val="16"/>
              </w:rPr>
            </w:pPr>
            <w:r w:rsidRPr="00A572BD">
              <w:rPr>
                <w:rFonts w:ascii="Arial" w:eastAsia="Times New Roman" w:hAnsi="Arial" w:cs="Arial"/>
                <w:sz w:val="16"/>
                <w:szCs w:val="16"/>
              </w:rPr>
              <w:t>Loss allowance</w:t>
            </w:r>
          </w:p>
        </w:tc>
        <w:tc>
          <w:tcPr>
            <w:tcW w:w="1134" w:type="dxa"/>
            <w:tcBorders>
              <w:bottom w:val="single" w:sz="4" w:space="0" w:color="auto"/>
            </w:tcBorders>
            <w:shd w:val="clear" w:color="auto" w:fill="auto"/>
            <w:vAlign w:val="bottom"/>
          </w:tcPr>
          <w:p w14:paraId="38A8B246" w14:textId="4FD218B9"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(1,853,170)</w:t>
            </w:r>
          </w:p>
        </w:tc>
        <w:tc>
          <w:tcPr>
            <w:tcW w:w="1134" w:type="dxa"/>
            <w:tcBorders>
              <w:bottom w:val="single" w:sz="4" w:space="0" w:color="auto"/>
            </w:tcBorders>
            <w:shd w:val="clear" w:color="auto" w:fill="auto"/>
            <w:vAlign w:val="bottom"/>
          </w:tcPr>
          <w:p w14:paraId="3ACC0577" w14:textId="2F64905C"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(6,532,686)</w:t>
            </w:r>
          </w:p>
        </w:tc>
        <w:tc>
          <w:tcPr>
            <w:tcW w:w="993" w:type="dxa"/>
            <w:tcBorders>
              <w:bottom w:val="single" w:sz="4" w:space="0" w:color="auto"/>
            </w:tcBorders>
            <w:shd w:val="clear" w:color="auto" w:fill="auto"/>
            <w:vAlign w:val="bottom"/>
          </w:tcPr>
          <w:p w14:paraId="3FFA7E7F" w14:textId="4921C6B5"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(7,762,331)</w:t>
            </w:r>
          </w:p>
        </w:tc>
        <w:tc>
          <w:tcPr>
            <w:tcW w:w="1065" w:type="dxa"/>
            <w:tcBorders>
              <w:bottom w:val="single" w:sz="4" w:space="0" w:color="auto"/>
            </w:tcBorders>
            <w:shd w:val="clear" w:color="auto" w:fill="auto"/>
            <w:vAlign w:val="bottom"/>
          </w:tcPr>
          <w:p w14:paraId="07D3A6EE" w14:textId="7A3ADBF1"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(23,869,027)</w:t>
            </w:r>
          </w:p>
        </w:tc>
        <w:tc>
          <w:tcPr>
            <w:tcW w:w="1153" w:type="dxa"/>
            <w:tcBorders>
              <w:bottom w:val="single" w:sz="4" w:space="0" w:color="auto"/>
            </w:tcBorders>
            <w:shd w:val="clear" w:color="auto" w:fill="auto"/>
            <w:vAlign w:val="bottom"/>
          </w:tcPr>
          <w:p w14:paraId="5DB7B54D" w14:textId="17063BEF"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(35,698,779)</w:t>
            </w:r>
          </w:p>
        </w:tc>
        <w:tc>
          <w:tcPr>
            <w:tcW w:w="1154" w:type="dxa"/>
            <w:tcBorders>
              <w:bottom w:val="single" w:sz="4" w:space="0" w:color="auto"/>
            </w:tcBorders>
            <w:shd w:val="clear" w:color="auto" w:fill="auto"/>
            <w:vAlign w:val="bottom"/>
          </w:tcPr>
          <w:p w14:paraId="6BB337B1" w14:textId="611FCA04" w:rsidR="00EC6D05" w:rsidRPr="00A572BD" w:rsidRDefault="00EC6D05" w:rsidP="000C4A5F">
            <w:pPr>
              <w:ind w:right="-72"/>
              <w:jc w:val="right"/>
              <w:rPr>
                <w:rFonts w:ascii="Arial" w:eastAsia="Times New Roman" w:hAnsi="Arial" w:cs="Arial"/>
                <w:sz w:val="16"/>
                <w:szCs w:val="16"/>
              </w:rPr>
            </w:pPr>
            <w:r w:rsidRPr="00A572BD">
              <w:rPr>
                <w:rFonts w:ascii="Arial" w:eastAsia="Times New Roman" w:hAnsi="Arial" w:cs="Arial"/>
                <w:sz w:val="16"/>
                <w:szCs w:val="16"/>
              </w:rPr>
              <w:t>(75,715,993)</w:t>
            </w:r>
          </w:p>
        </w:tc>
      </w:tr>
    </w:tbl>
    <w:p w14:paraId="3C069026" w14:textId="62D4E010" w:rsidR="00EC6D05" w:rsidRPr="00A572BD" w:rsidRDefault="00EC6D05" w:rsidP="00C03A21">
      <w:pPr>
        <w:rPr>
          <w:rFonts w:ascii="Arial" w:eastAsia="Times New Roman" w:hAnsi="Arial" w:cs="Arial"/>
          <w:sz w:val="18"/>
          <w:szCs w:val="18"/>
        </w:rPr>
      </w:pPr>
    </w:p>
    <w:tbl>
      <w:tblPr>
        <w:tblW w:w="9468" w:type="dxa"/>
        <w:tblLayout w:type="fixed"/>
        <w:tblLook w:val="04A0" w:firstRow="1" w:lastRow="0" w:firstColumn="1" w:lastColumn="0" w:noHBand="0" w:noVBand="1"/>
      </w:tblPr>
      <w:tblGrid>
        <w:gridCol w:w="2835"/>
        <w:gridCol w:w="1134"/>
        <w:gridCol w:w="1134"/>
        <w:gridCol w:w="993"/>
        <w:gridCol w:w="1065"/>
        <w:gridCol w:w="1153"/>
        <w:gridCol w:w="1154"/>
      </w:tblGrid>
      <w:tr w:rsidR="00C03A21" w:rsidRPr="003A45CB" w14:paraId="4EAAE4DF" w14:textId="77777777" w:rsidTr="006F021A">
        <w:tc>
          <w:tcPr>
            <w:tcW w:w="2835" w:type="dxa"/>
            <w:vAlign w:val="bottom"/>
          </w:tcPr>
          <w:p w14:paraId="12703C3E" w14:textId="77777777" w:rsidR="00C03A21" w:rsidRPr="003A45CB" w:rsidRDefault="00C03A21" w:rsidP="002F69F7">
            <w:pPr>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76C3C008" w14:textId="77777777" w:rsidR="00C03A21" w:rsidRPr="003A45CB" w:rsidRDefault="00C03A21" w:rsidP="002F69F7">
            <w:pPr>
              <w:ind w:right="-72"/>
              <w:jc w:val="right"/>
              <w:rPr>
                <w:rFonts w:ascii="Arial" w:eastAsia="Times New Roman" w:hAnsi="Arial" w:cs="Arial"/>
                <w:b/>
                <w:bCs/>
                <w:sz w:val="16"/>
                <w:szCs w:val="16"/>
              </w:rPr>
            </w:pPr>
            <w:r w:rsidRPr="003A45CB">
              <w:rPr>
                <w:rFonts w:ascii="Arial" w:eastAsia="Times New Roman" w:hAnsi="Arial" w:cs="Arial"/>
                <w:b/>
                <w:bCs/>
                <w:sz w:val="16"/>
                <w:szCs w:val="16"/>
              </w:rPr>
              <w:t>Unit: Baht</w:t>
            </w:r>
          </w:p>
        </w:tc>
      </w:tr>
      <w:tr w:rsidR="00C03A21" w:rsidRPr="003A45CB" w14:paraId="1928BE84" w14:textId="77777777" w:rsidTr="006F021A">
        <w:tc>
          <w:tcPr>
            <w:tcW w:w="2835" w:type="dxa"/>
            <w:vAlign w:val="bottom"/>
          </w:tcPr>
          <w:p w14:paraId="0D1B237E" w14:textId="77777777" w:rsidR="00C03A21" w:rsidRPr="003A45CB" w:rsidRDefault="00C03A21" w:rsidP="002F69F7">
            <w:pPr>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652D6280" w14:textId="77777777" w:rsidR="00C03A21" w:rsidRPr="003A45CB" w:rsidRDefault="00C03A21" w:rsidP="002F69F7">
            <w:pPr>
              <w:ind w:right="-72"/>
              <w:jc w:val="center"/>
              <w:rPr>
                <w:rFonts w:ascii="Arial" w:eastAsia="Times New Roman" w:hAnsi="Arial" w:cs="Arial"/>
                <w:b/>
                <w:bCs/>
                <w:sz w:val="16"/>
                <w:szCs w:val="16"/>
              </w:rPr>
            </w:pPr>
            <w:r w:rsidRPr="003A45CB">
              <w:rPr>
                <w:rFonts w:ascii="Arial" w:eastAsia="Times New Roman" w:hAnsi="Arial" w:cs="Arial"/>
                <w:b/>
                <w:bCs/>
                <w:sz w:val="16"/>
                <w:szCs w:val="16"/>
              </w:rPr>
              <w:t>Separate financial statements</w:t>
            </w:r>
          </w:p>
        </w:tc>
      </w:tr>
      <w:tr w:rsidR="00C03A21" w:rsidRPr="003A45CB" w14:paraId="5C2A93E9" w14:textId="77777777" w:rsidTr="00153AD4">
        <w:tc>
          <w:tcPr>
            <w:tcW w:w="2835" w:type="dxa"/>
            <w:vAlign w:val="bottom"/>
            <w:hideMark/>
          </w:tcPr>
          <w:p w14:paraId="4B2184A7" w14:textId="77777777" w:rsidR="00C03A21" w:rsidRPr="003A45CB" w:rsidRDefault="00C03A21" w:rsidP="002F69F7">
            <w:pPr>
              <w:ind w:left="-105"/>
              <w:jc w:val="left"/>
              <w:rPr>
                <w:rFonts w:ascii="Arial" w:eastAsia="Times New Roman" w:hAnsi="Arial" w:cs="Arial"/>
                <w:b/>
                <w:bCs/>
                <w:sz w:val="16"/>
                <w:szCs w:val="16"/>
              </w:rPr>
            </w:pPr>
            <w:r w:rsidRPr="003A45CB">
              <w:rPr>
                <w:rFonts w:ascii="Arial" w:eastAsia="Times New Roman" w:hAnsi="Arial" w:cs="Arial"/>
                <w:b/>
                <w:bCs/>
                <w:sz w:val="16"/>
                <w:szCs w:val="16"/>
              </w:rPr>
              <w:t xml:space="preserve">As of </w:t>
            </w:r>
            <w:proofErr w:type="gramStart"/>
            <w:r w:rsidRPr="003A45CB">
              <w:rPr>
                <w:rFonts w:ascii="Arial" w:eastAsia="Times New Roman" w:hAnsi="Arial" w:cs="Arial"/>
                <w:b/>
                <w:bCs/>
                <w:sz w:val="16"/>
                <w:szCs w:val="16"/>
              </w:rPr>
              <w:t>31 December</w:t>
            </w:r>
            <w:proofErr w:type="gramEnd"/>
            <w:r w:rsidRPr="003A45CB">
              <w:rPr>
                <w:rFonts w:ascii="Arial" w:eastAsia="Times New Roman" w:hAnsi="Arial" w:cs="Arial"/>
                <w:b/>
                <w:bCs/>
                <w:sz w:val="16"/>
                <w:szCs w:val="16"/>
              </w:rPr>
              <w:t xml:space="preserve"> 2021</w:t>
            </w:r>
          </w:p>
        </w:tc>
        <w:tc>
          <w:tcPr>
            <w:tcW w:w="1134" w:type="dxa"/>
            <w:tcBorders>
              <w:top w:val="single" w:sz="4" w:space="0" w:color="auto"/>
              <w:left w:val="nil"/>
              <w:bottom w:val="single" w:sz="4" w:space="0" w:color="auto"/>
              <w:right w:val="nil"/>
            </w:tcBorders>
            <w:shd w:val="clear" w:color="auto" w:fill="auto"/>
            <w:vAlign w:val="bottom"/>
            <w:hideMark/>
          </w:tcPr>
          <w:p w14:paraId="5FEAC512" w14:textId="77777777" w:rsidR="00C03A21" w:rsidRPr="003A45CB" w:rsidRDefault="00C03A21" w:rsidP="002F69F7">
            <w:pPr>
              <w:ind w:right="-72"/>
              <w:jc w:val="right"/>
              <w:rPr>
                <w:rFonts w:ascii="Arial" w:eastAsia="Times New Roman" w:hAnsi="Arial" w:cs="Arial"/>
                <w:b/>
                <w:bCs/>
                <w:sz w:val="16"/>
                <w:szCs w:val="16"/>
              </w:rPr>
            </w:pPr>
            <w:r w:rsidRPr="003A45CB">
              <w:rPr>
                <w:rFonts w:ascii="Arial" w:eastAsia="Times New Roman" w:hAnsi="Arial" w:cs="Arial"/>
                <w:b/>
                <w:bCs/>
                <w:sz w:val="16"/>
                <w:szCs w:val="16"/>
              </w:rPr>
              <w:t>Not yet due</w:t>
            </w:r>
          </w:p>
        </w:tc>
        <w:tc>
          <w:tcPr>
            <w:tcW w:w="1134" w:type="dxa"/>
            <w:tcBorders>
              <w:top w:val="single" w:sz="4" w:space="0" w:color="auto"/>
              <w:left w:val="nil"/>
              <w:bottom w:val="single" w:sz="4" w:space="0" w:color="auto"/>
              <w:right w:val="nil"/>
            </w:tcBorders>
            <w:shd w:val="clear" w:color="auto" w:fill="auto"/>
            <w:vAlign w:val="bottom"/>
            <w:hideMark/>
          </w:tcPr>
          <w:p w14:paraId="4C972B8A" w14:textId="77777777" w:rsidR="00C03A21" w:rsidRPr="003A45CB" w:rsidRDefault="00C03A21" w:rsidP="002F69F7">
            <w:pPr>
              <w:ind w:right="-72"/>
              <w:jc w:val="right"/>
              <w:rPr>
                <w:rFonts w:ascii="Arial" w:eastAsia="Times New Roman" w:hAnsi="Arial" w:cs="Arial"/>
                <w:b/>
                <w:bCs/>
                <w:sz w:val="16"/>
                <w:szCs w:val="16"/>
              </w:rPr>
            </w:pPr>
            <w:r w:rsidRPr="003A45CB">
              <w:rPr>
                <w:rFonts w:ascii="Arial" w:eastAsia="Times New Roman" w:hAnsi="Arial" w:cs="Arial"/>
                <w:b/>
                <w:bCs/>
                <w:sz w:val="16"/>
                <w:szCs w:val="16"/>
              </w:rPr>
              <w:t>Up to 3 months</w:t>
            </w:r>
          </w:p>
        </w:tc>
        <w:tc>
          <w:tcPr>
            <w:tcW w:w="993" w:type="dxa"/>
            <w:tcBorders>
              <w:top w:val="single" w:sz="4" w:space="0" w:color="auto"/>
              <w:left w:val="nil"/>
              <w:bottom w:val="single" w:sz="4" w:space="0" w:color="auto"/>
              <w:right w:val="nil"/>
            </w:tcBorders>
            <w:shd w:val="clear" w:color="auto" w:fill="auto"/>
            <w:vAlign w:val="bottom"/>
            <w:hideMark/>
          </w:tcPr>
          <w:p w14:paraId="5E6E2B77" w14:textId="77777777" w:rsidR="00C03A21" w:rsidRPr="003A45CB" w:rsidRDefault="00C03A21" w:rsidP="002F69F7">
            <w:pPr>
              <w:ind w:right="-72"/>
              <w:jc w:val="right"/>
              <w:rPr>
                <w:rFonts w:ascii="Arial" w:eastAsia="Times New Roman" w:hAnsi="Arial" w:cs="Arial"/>
                <w:b/>
                <w:bCs/>
                <w:sz w:val="16"/>
                <w:szCs w:val="16"/>
              </w:rPr>
            </w:pPr>
            <w:r w:rsidRPr="003A45CB">
              <w:rPr>
                <w:rFonts w:ascii="Arial" w:eastAsia="Times New Roman" w:hAnsi="Arial" w:cs="Arial"/>
                <w:b/>
                <w:bCs/>
                <w:sz w:val="16"/>
                <w:szCs w:val="16"/>
              </w:rPr>
              <w:t>3 - 6 months</w:t>
            </w:r>
          </w:p>
        </w:tc>
        <w:tc>
          <w:tcPr>
            <w:tcW w:w="1065" w:type="dxa"/>
            <w:tcBorders>
              <w:top w:val="single" w:sz="4" w:space="0" w:color="auto"/>
              <w:left w:val="nil"/>
              <w:bottom w:val="single" w:sz="4" w:space="0" w:color="auto"/>
              <w:right w:val="nil"/>
            </w:tcBorders>
            <w:shd w:val="clear" w:color="auto" w:fill="auto"/>
            <w:vAlign w:val="bottom"/>
            <w:hideMark/>
          </w:tcPr>
          <w:p w14:paraId="4386685F" w14:textId="77777777" w:rsidR="00C03A21" w:rsidRPr="003A45CB" w:rsidRDefault="00C03A21" w:rsidP="002F69F7">
            <w:pPr>
              <w:ind w:right="-72"/>
              <w:jc w:val="right"/>
              <w:rPr>
                <w:rFonts w:ascii="Arial" w:eastAsia="Times New Roman" w:hAnsi="Arial" w:cs="Arial"/>
                <w:b/>
                <w:bCs/>
                <w:sz w:val="16"/>
                <w:szCs w:val="16"/>
              </w:rPr>
            </w:pPr>
            <w:r w:rsidRPr="003A45CB">
              <w:rPr>
                <w:rFonts w:ascii="Arial" w:eastAsia="Times New Roman" w:hAnsi="Arial" w:cs="Arial"/>
                <w:b/>
                <w:bCs/>
                <w:sz w:val="16"/>
                <w:szCs w:val="16"/>
              </w:rPr>
              <w:t xml:space="preserve">6 - 12 months </w:t>
            </w:r>
          </w:p>
        </w:tc>
        <w:tc>
          <w:tcPr>
            <w:tcW w:w="1153" w:type="dxa"/>
            <w:tcBorders>
              <w:top w:val="single" w:sz="4" w:space="0" w:color="auto"/>
              <w:left w:val="nil"/>
              <w:bottom w:val="single" w:sz="4" w:space="0" w:color="auto"/>
              <w:right w:val="nil"/>
            </w:tcBorders>
            <w:shd w:val="clear" w:color="auto" w:fill="auto"/>
            <w:hideMark/>
          </w:tcPr>
          <w:p w14:paraId="165ECCD2" w14:textId="77777777" w:rsidR="00C03A21" w:rsidRPr="003A45CB" w:rsidRDefault="00C03A21" w:rsidP="002F69F7">
            <w:pPr>
              <w:ind w:right="-72"/>
              <w:jc w:val="right"/>
              <w:rPr>
                <w:rFonts w:ascii="Arial" w:eastAsia="Times New Roman" w:hAnsi="Arial" w:cs="Arial"/>
                <w:b/>
                <w:bCs/>
                <w:sz w:val="16"/>
                <w:szCs w:val="16"/>
              </w:rPr>
            </w:pPr>
            <w:r w:rsidRPr="003A45CB">
              <w:rPr>
                <w:rFonts w:ascii="Arial" w:eastAsia="Times New Roman" w:hAnsi="Arial" w:cs="Arial"/>
                <w:b/>
                <w:bCs/>
                <w:sz w:val="16"/>
                <w:szCs w:val="16"/>
              </w:rPr>
              <w:t xml:space="preserve">More than </w:t>
            </w:r>
          </w:p>
          <w:p w14:paraId="4DE452A1" w14:textId="77777777" w:rsidR="00C03A21" w:rsidRPr="003A45CB" w:rsidRDefault="00C03A21" w:rsidP="002F69F7">
            <w:pPr>
              <w:ind w:right="-72"/>
              <w:jc w:val="right"/>
              <w:rPr>
                <w:rFonts w:ascii="Arial" w:eastAsia="Times New Roman" w:hAnsi="Arial" w:cs="Arial"/>
                <w:b/>
                <w:bCs/>
                <w:sz w:val="16"/>
                <w:szCs w:val="16"/>
              </w:rPr>
            </w:pPr>
            <w:r w:rsidRPr="003A45CB">
              <w:rPr>
                <w:rFonts w:ascii="Arial" w:eastAsia="Times New Roman" w:hAnsi="Arial" w:cs="Arial"/>
                <w:b/>
                <w:bCs/>
                <w:sz w:val="16"/>
                <w:szCs w:val="16"/>
              </w:rPr>
              <w:t>12 months</w:t>
            </w:r>
          </w:p>
        </w:tc>
        <w:tc>
          <w:tcPr>
            <w:tcW w:w="1154" w:type="dxa"/>
            <w:tcBorders>
              <w:top w:val="single" w:sz="4" w:space="0" w:color="auto"/>
              <w:left w:val="nil"/>
              <w:bottom w:val="single" w:sz="4" w:space="0" w:color="auto"/>
              <w:right w:val="nil"/>
            </w:tcBorders>
            <w:shd w:val="clear" w:color="auto" w:fill="auto"/>
            <w:vAlign w:val="bottom"/>
            <w:hideMark/>
          </w:tcPr>
          <w:p w14:paraId="4B42C91F" w14:textId="77777777" w:rsidR="00C03A21" w:rsidRPr="003A45CB" w:rsidRDefault="00C03A21" w:rsidP="002F69F7">
            <w:pPr>
              <w:ind w:right="-72"/>
              <w:jc w:val="right"/>
              <w:rPr>
                <w:rFonts w:ascii="Arial" w:eastAsia="Times New Roman" w:hAnsi="Arial" w:cs="Arial"/>
                <w:b/>
                <w:bCs/>
                <w:sz w:val="16"/>
                <w:szCs w:val="16"/>
              </w:rPr>
            </w:pPr>
            <w:r w:rsidRPr="003A45CB">
              <w:rPr>
                <w:rFonts w:ascii="Arial" w:eastAsia="Times New Roman" w:hAnsi="Arial" w:cs="Arial"/>
                <w:b/>
                <w:bCs/>
                <w:sz w:val="16"/>
                <w:szCs w:val="16"/>
              </w:rPr>
              <w:t>Total</w:t>
            </w:r>
          </w:p>
        </w:tc>
      </w:tr>
      <w:tr w:rsidR="00C03A21" w:rsidRPr="003A45CB" w14:paraId="5A2279E1" w14:textId="77777777" w:rsidTr="00153AD4">
        <w:tc>
          <w:tcPr>
            <w:tcW w:w="2835" w:type="dxa"/>
            <w:vAlign w:val="bottom"/>
          </w:tcPr>
          <w:p w14:paraId="68792FD4" w14:textId="77777777" w:rsidR="00C03A21" w:rsidRPr="003A45CB" w:rsidRDefault="00C03A21" w:rsidP="002F69F7">
            <w:pPr>
              <w:ind w:left="-105"/>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FAFAFA"/>
            <w:vAlign w:val="bottom"/>
          </w:tcPr>
          <w:p w14:paraId="0C2CBE39" w14:textId="77777777" w:rsidR="00C03A21" w:rsidRPr="003A45CB" w:rsidRDefault="00C03A21" w:rsidP="002F69F7">
            <w:pPr>
              <w:ind w:right="-72"/>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FAFAFA"/>
            <w:vAlign w:val="bottom"/>
          </w:tcPr>
          <w:p w14:paraId="2B8A3AE5" w14:textId="77777777" w:rsidR="00C03A21" w:rsidRPr="003A45CB" w:rsidRDefault="00C03A21" w:rsidP="002F69F7">
            <w:pPr>
              <w:ind w:right="-72"/>
              <w:jc w:val="right"/>
              <w:rPr>
                <w:rFonts w:ascii="Arial" w:eastAsia="Times New Roman" w:hAnsi="Arial" w:cs="Arial"/>
                <w:sz w:val="16"/>
                <w:szCs w:val="16"/>
              </w:rPr>
            </w:pPr>
          </w:p>
        </w:tc>
        <w:tc>
          <w:tcPr>
            <w:tcW w:w="993" w:type="dxa"/>
            <w:tcBorders>
              <w:top w:val="single" w:sz="4" w:space="0" w:color="auto"/>
              <w:left w:val="nil"/>
              <w:bottom w:val="nil"/>
              <w:right w:val="nil"/>
            </w:tcBorders>
            <w:shd w:val="clear" w:color="auto" w:fill="FAFAFA"/>
            <w:vAlign w:val="bottom"/>
          </w:tcPr>
          <w:p w14:paraId="710220C8" w14:textId="77777777" w:rsidR="00C03A21" w:rsidRPr="003A45CB" w:rsidRDefault="00C03A21" w:rsidP="002F69F7">
            <w:pPr>
              <w:ind w:right="-72"/>
              <w:jc w:val="right"/>
              <w:rPr>
                <w:rFonts w:ascii="Arial" w:eastAsia="Times New Roman" w:hAnsi="Arial" w:cs="Arial"/>
                <w:sz w:val="16"/>
                <w:szCs w:val="16"/>
              </w:rPr>
            </w:pPr>
          </w:p>
        </w:tc>
        <w:tc>
          <w:tcPr>
            <w:tcW w:w="1065" w:type="dxa"/>
            <w:tcBorders>
              <w:top w:val="single" w:sz="4" w:space="0" w:color="auto"/>
              <w:left w:val="nil"/>
              <w:bottom w:val="nil"/>
              <w:right w:val="nil"/>
            </w:tcBorders>
            <w:shd w:val="clear" w:color="auto" w:fill="FAFAFA"/>
            <w:vAlign w:val="bottom"/>
          </w:tcPr>
          <w:p w14:paraId="79B07E55" w14:textId="77777777" w:rsidR="00C03A21" w:rsidRPr="003A45CB" w:rsidRDefault="00C03A21" w:rsidP="002F69F7">
            <w:pPr>
              <w:ind w:right="-72"/>
              <w:jc w:val="right"/>
              <w:rPr>
                <w:rFonts w:ascii="Arial" w:eastAsia="Times New Roman" w:hAnsi="Arial" w:cs="Arial"/>
                <w:sz w:val="16"/>
                <w:szCs w:val="16"/>
              </w:rPr>
            </w:pPr>
          </w:p>
        </w:tc>
        <w:tc>
          <w:tcPr>
            <w:tcW w:w="1153" w:type="dxa"/>
            <w:tcBorders>
              <w:top w:val="single" w:sz="4" w:space="0" w:color="auto"/>
              <w:left w:val="nil"/>
              <w:bottom w:val="nil"/>
              <w:right w:val="nil"/>
            </w:tcBorders>
            <w:shd w:val="clear" w:color="auto" w:fill="FAFAFA"/>
            <w:vAlign w:val="bottom"/>
          </w:tcPr>
          <w:p w14:paraId="02EB6F74" w14:textId="77777777" w:rsidR="00C03A21" w:rsidRPr="003A45CB" w:rsidRDefault="00C03A21" w:rsidP="002F69F7">
            <w:pPr>
              <w:ind w:right="-72"/>
              <w:jc w:val="right"/>
              <w:rPr>
                <w:rFonts w:ascii="Arial" w:eastAsia="Times New Roman" w:hAnsi="Arial" w:cs="Arial"/>
                <w:sz w:val="16"/>
                <w:szCs w:val="16"/>
              </w:rPr>
            </w:pPr>
          </w:p>
        </w:tc>
        <w:tc>
          <w:tcPr>
            <w:tcW w:w="1154" w:type="dxa"/>
            <w:tcBorders>
              <w:top w:val="single" w:sz="4" w:space="0" w:color="auto"/>
              <w:left w:val="nil"/>
              <w:bottom w:val="nil"/>
              <w:right w:val="nil"/>
            </w:tcBorders>
            <w:shd w:val="clear" w:color="auto" w:fill="FAFAFA"/>
          </w:tcPr>
          <w:p w14:paraId="1D1F7043" w14:textId="77777777" w:rsidR="00C03A21" w:rsidRPr="003A45CB" w:rsidRDefault="00C03A21" w:rsidP="002F69F7">
            <w:pPr>
              <w:ind w:right="-72"/>
              <w:jc w:val="right"/>
              <w:rPr>
                <w:rFonts w:ascii="Arial" w:eastAsia="Times New Roman" w:hAnsi="Arial" w:cs="Arial"/>
                <w:sz w:val="16"/>
                <w:szCs w:val="16"/>
              </w:rPr>
            </w:pPr>
          </w:p>
        </w:tc>
      </w:tr>
      <w:tr w:rsidR="00C03A21" w:rsidRPr="003A45CB" w14:paraId="33E8BE82" w14:textId="77777777" w:rsidTr="00153AD4">
        <w:tc>
          <w:tcPr>
            <w:tcW w:w="2835" w:type="dxa"/>
            <w:vAlign w:val="bottom"/>
            <w:hideMark/>
          </w:tcPr>
          <w:p w14:paraId="77AA9EC7" w14:textId="77777777" w:rsidR="00C03A21" w:rsidRPr="003A45CB" w:rsidRDefault="00C03A21" w:rsidP="002F69F7">
            <w:pPr>
              <w:ind w:left="37" w:hanging="142"/>
              <w:jc w:val="left"/>
              <w:rPr>
                <w:rFonts w:ascii="Arial" w:eastAsia="Times New Roman" w:hAnsi="Arial" w:cs="Arial"/>
                <w:sz w:val="16"/>
                <w:szCs w:val="16"/>
              </w:rPr>
            </w:pPr>
            <w:r w:rsidRPr="003A45CB">
              <w:rPr>
                <w:rFonts w:ascii="Arial" w:eastAsia="Times New Roman" w:hAnsi="Arial" w:cs="Arial"/>
                <w:sz w:val="16"/>
                <w:szCs w:val="16"/>
              </w:rPr>
              <w:t xml:space="preserve">Gross carrying amount </w:t>
            </w:r>
          </w:p>
        </w:tc>
        <w:tc>
          <w:tcPr>
            <w:tcW w:w="1134" w:type="dxa"/>
            <w:shd w:val="clear" w:color="auto" w:fill="FAFAFA"/>
            <w:vAlign w:val="bottom"/>
          </w:tcPr>
          <w:p w14:paraId="679A23AA" w14:textId="77777777" w:rsidR="00C03A21" w:rsidRPr="003A45CB" w:rsidRDefault="00C03A21" w:rsidP="002F69F7">
            <w:pPr>
              <w:ind w:right="-72"/>
              <w:jc w:val="right"/>
              <w:rPr>
                <w:rFonts w:ascii="Arial" w:eastAsia="Times New Roman" w:hAnsi="Arial" w:cs="Arial"/>
                <w:sz w:val="16"/>
                <w:szCs w:val="16"/>
              </w:rPr>
            </w:pPr>
          </w:p>
        </w:tc>
        <w:tc>
          <w:tcPr>
            <w:tcW w:w="1134" w:type="dxa"/>
            <w:shd w:val="clear" w:color="auto" w:fill="FAFAFA"/>
            <w:vAlign w:val="bottom"/>
          </w:tcPr>
          <w:p w14:paraId="1F5715D7" w14:textId="77777777" w:rsidR="00C03A21" w:rsidRPr="003A45CB" w:rsidRDefault="00C03A21" w:rsidP="002F69F7">
            <w:pPr>
              <w:ind w:right="-72"/>
              <w:jc w:val="right"/>
              <w:rPr>
                <w:rFonts w:ascii="Arial" w:eastAsia="Times New Roman" w:hAnsi="Arial" w:cs="Arial"/>
                <w:sz w:val="16"/>
                <w:szCs w:val="16"/>
              </w:rPr>
            </w:pPr>
          </w:p>
        </w:tc>
        <w:tc>
          <w:tcPr>
            <w:tcW w:w="993" w:type="dxa"/>
            <w:shd w:val="clear" w:color="auto" w:fill="FAFAFA"/>
            <w:vAlign w:val="bottom"/>
          </w:tcPr>
          <w:p w14:paraId="6AED8DDA" w14:textId="77777777" w:rsidR="00C03A21" w:rsidRPr="003A45CB" w:rsidRDefault="00C03A21" w:rsidP="002F69F7">
            <w:pPr>
              <w:ind w:right="-72"/>
              <w:jc w:val="right"/>
              <w:rPr>
                <w:rFonts w:ascii="Arial" w:eastAsia="Times New Roman" w:hAnsi="Arial" w:cs="Arial"/>
                <w:sz w:val="16"/>
                <w:szCs w:val="16"/>
              </w:rPr>
            </w:pPr>
          </w:p>
        </w:tc>
        <w:tc>
          <w:tcPr>
            <w:tcW w:w="1065" w:type="dxa"/>
            <w:shd w:val="clear" w:color="auto" w:fill="FAFAFA"/>
            <w:vAlign w:val="bottom"/>
          </w:tcPr>
          <w:p w14:paraId="3667DF9A" w14:textId="77777777" w:rsidR="00C03A21" w:rsidRPr="003A45CB" w:rsidRDefault="00C03A21" w:rsidP="002F69F7">
            <w:pPr>
              <w:ind w:right="-72"/>
              <w:jc w:val="right"/>
              <w:rPr>
                <w:rFonts w:ascii="Arial" w:eastAsia="Times New Roman" w:hAnsi="Arial" w:cs="Arial"/>
                <w:sz w:val="16"/>
                <w:szCs w:val="16"/>
              </w:rPr>
            </w:pPr>
          </w:p>
        </w:tc>
        <w:tc>
          <w:tcPr>
            <w:tcW w:w="1153" w:type="dxa"/>
            <w:shd w:val="clear" w:color="auto" w:fill="FAFAFA"/>
            <w:vAlign w:val="bottom"/>
          </w:tcPr>
          <w:p w14:paraId="49F9F714" w14:textId="77777777" w:rsidR="00C03A21" w:rsidRPr="003A45CB" w:rsidRDefault="00C03A21" w:rsidP="002F69F7">
            <w:pPr>
              <w:ind w:right="-72"/>
              <w:jc w:val="right"/>
              <w:rPr>
                <w:rFonts w:ascii="Arial" w:eastAsia="Times New Roman" w:hAnsi="Arial" w:cs="Arial"/>
                <w:sz w:val="16"/>
                <w:szCs w:val="16"/>
              </w:rPr>
            </w:pPr>
          </w:p>
        </w:tc>
        <w:tc>
          <w:tcPr>
            <w:tcW w:w="1154" w:type="dxa"/>
            <w:shd w:val="clear" w:color="auto" w:fill="FAFAFA"/>
            <w:vAlign w:val="bottom"/>
          </w:tcPr>
          <w:p w14:paraId="158895D5" w14:textId="77777777" w:rsidR="00C03A21" w:rsidRPr="003A45CB" w:rsidRDefault="00C03A21" w:rsidP="002F69F7">
            <w:pPr>
              <w:ind w:right="-72"/>
              <w:jc w:val="right"/>
              <w:rPr>
                <w:rFonts w:ascii="Arial" w:eastAsia="Times New Roman" w:hAnsi="Arial" w:cs="Arial"/>
                <w:sz w:val="16"/>
                <w:szCs w:val="16"/>
              </w:rPr>
            </w:pPr>
          </w:p>
        </w:tc>
      </w:tr>
      <w:tr w:rsidR="00C03A21" w:rsidRPr="003A45CB" w14:paraId="69C95313" w14:textId="77777777" w:rsidTr="00153AD4">
        <w:tc>
          <w:tcPr>
            <w:tcW w:w="2835" w:type="dxa"/>
            <w:vAlign w:val="bottom"/>
          </w:tcPr>
          <w:p w14:paraId="02E14890" w14:textId="77777777" w:rsidR="00C03A21" w:rsidRPr="003A45CB" w:rsidRDefault="00C03A21" w:rsidP="002F69F7">
            <w:pPr>
              <w:ind w:left="37" w:hanging="142"/>
              <w:rPr>
                <w:rFonts w:ascii="Arial" w:eastAsia="Times New Roman" w:hAnsi="Arial" w:cs="Arial"/>
                <w:sz w:val="16"/>
                <w:szCs w:val="16"/>
              </w:rPr>
            </w:pPr>
            <w:r w:rsidRPr="003A45CB">
              <w:rPr>
                <w:rFonts w:ascii="Arial" w:eastAsia="Times New Roman" w:hAnsi="Arial" w:cs="Arial"/>
                <w:sz w:val="16"/>
                <w:szCs w:val="16"/>
              </w:rPr>
              <w:t xml:space="preserve">   - trade receivables - third parties</w:t>
            </w:r>
          </w:p>
        </w:tc>
        <w:tc>
          <w:tcPr>
            <w:tcW w:w="1134" w:type="dxa"/>
            <w:shd w:val="clear" w:color="auto" w:fill="FAFAFA"/>
            <w:vAlign w:val="bottom"/>
          </w:tcPr>
          <w:p w14:paraId="17A96CCB"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21,094,753</w:t>
            </w:r>
          </w:p>
        </w:tc>
        <w:tc>
          <w:tcPr>
            <w:tcW w:w="1134" w:type="dxa"/>
            <w:shd w:val="clear" w:color="auto" w:fill="FAFAFA"/>
            <w:vAlign w:val="bottom"/>
          </w:tcPr>
          <w:p w14:paraId="59BF6F3B"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41,377,847</w:t>
            </w:r>
          </w:p>
        </w:tc>
        <w:tc>
          <w:tcPr>
            <w:tcW w:w="993" w:type="dxa"/>
            <w:shd w:val="clear" w:color="auto" w:fill="FAFAFA"/>
            <w:vAlign w:val="bottom"/>
          </w:tcPr>
          <w:p w14:paraId="201AFFDB"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2,174,744</w:t>
            </w:r>
          </w:p>
        </w:tc>
        <w:tc>
          <w:tcPr>
            <w:tcW w:w="1065" w:type="dxa"/>
            <w:shd w:val="clear" w:color="auto" w:fill="FAFAFA"/>
            <w:vAlign w:val="bottom"/>
          </w:tcPr>
          <w:p w14:paraId="46D62ABB" w14:textId="77777777" w:rsidR="00C03A21" w:rsidRPr="003A45CB" w:rsidRDefault="00C03A21" w:rsidP="002F69F7">
            <w:pPr>
              <w:ind w:right="-72"/>
              <w:jc w:val="right"/>
              <w:rPr>
                <w:rFonts w:ascii="Arial" w:eastAsia="Times New Roman" w:hAnsi="Arial" w:cs="Arial"/>
                <w:sz w:val="16"/>
                <w:szCs w:val="16"/>
              </w:rPr>
            </w:pPr>
            <w:r>
              <w:rPr>
                <w:rFonts w:ascii="Arial" w:eastAsia="Times New Roman" w:hAnsi="Arial" w:cs="Arial"/>
                <w:sz w:val="16"/>
                <w:szCs w:val="16"/>
              </w:rPr>
              <w:t>1,709,632</w:t>
            </w:r>
          </w:p>
        </w:tc>
        <w:tc>
          <w:tcPr>
            <w:tcW w:w="1153" w:type="dxa"/>
            <w:shd w:val="clear" w:color="auto" w:fill="FAFAFA"/>
            <w:vAlign w:val="bottom"/>
          </w:tcPr>
          <w:p w14:paraId="21322E4A" w14:textId="77777777" w:rsidR="00C03A21" w:rsidRPr="003A45CB" w:rsidRDefault="00C03A21" w:rsidP="002F69F7">
            <w:pPr>
              <w:ind w:right="-72"/>
              <w:jc w:val="right"/>
              <w:rPr>
                <w:rFonts w:ascii="Arial" w:eastAsia="Times New Roman" w:hAnsi="Arial" w:cs="Arial"/>
                <w:sz w:val="16"/>
                <w:szCs w:val="16"/>
              </w:rPr>
            </w:pPr>
            <w:r>
              <w:rPr>
                <w:rFonts w:ascii="Arial" w:eastAsia="Times New Roman" w:hAnsi="Arial" w:cs="Arial"/>
                <w:sz w:val="16"/>
                <w:szCs w:val="16"/>
              </w:rPr>
              <w:t>677,897</w:t>
            </w:r>
          </w:p>
        </w:tc>
        <w:tc>
          <w:tcPr>
            <w:tcW w:w="1154" w:type="dxa"/>
            <w:shd w:val="clear" w:color="auto" w:fill="FAFAFA"/>
            <w:vAlign w:val="bottom"/>
          </w:tcPr>
          <w:p w14:paraId="1D268502"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67,034,873</w:t>
            </w:r>
          </w:p>
        </w:tc>
      </w:tr>
      <w:tr w:rsidR="00C03A21" w:rsidRPr="003A45CB" w14:paraId="4C7E5369" w14:textId="77777777" w:rsidTr="00153AD4">
        <w:tc>
          <w:tcPr>
            <w:tcW w:w="2835" w:type="dxa"/>
            <w:vAlign w:val="bottom"/>
          </w:tcPr>
          <w:p w14:paraId="648509F7" w14:textId="15A39883" w:rsidR="00C03A21" w:rsidRPr="006F021A" w:rsidRDefault="00C03A21" w:rsidP="006F021A">
            <w:pPr>
              <w:ind w:left="29"/>
              <w:jc w:val="left"/>
              <w:rPr>
                <w:rFonts w:ascii="Arial" w:eastAsia="Times New Roman" w:hAnsi="Arial" w:cs="Arial"/>
                <w:spacing w:val="-2"/>
                <w:sz w:val="16"/>
                <w:szCs w:val="16"/>
              </w:rPr>
            </w:pPr>
            <w:r>
              <w:rPr>
                <w:rFonts w:ascii="Arial" w:eastAsia="Times New Roman" w:hAnsi="Arial" w:cs="Arial"/>
                <w:sz w:val="16"/>
                <w:szCs w:val="16"/>
              </w:rPr>
              <w:t xml:space="preserve">- </w:t>
            </w:r>
            <w:r w:rsidRPr="003A45CB">
              <w:rPr>
                <w:rFonts w:ascii="Arial" w:eastAsia="Times New Roman" w:hAnsi="Arial" w:cs="Arial"/>
                <w:sz w:val="16"/>
                <w:szCs w:val="16"/>
              </w:rPr>
              <w:t>trade receivables</w:t>
            </w:r>
            <w:r w:rsidR="006F021A">
              <w:rPr>
                <w:rFonts w:ascii="Arial" w:eastAsia="Times New Roman" w:hAnsi="Arial" w:cs="Arial"/>
                <w:sz w:val="16"/>
                <w:szCs w:val="16"/>
              </w:rPr>
              <w:t xml:space="preserve"> - </w:t>
            </w:r>
            <w:r w:rsidR="006F021A" w:rsidRPr="00A214C2">
              <w:rPr>
                <w:rFonts w:ascii="Arial" w:eastAsia="Times New Roman" w:hAnsi="Arial" w:cs="Arial"/>
                <w:sz w:val="16"/>
                <w:szCs w:val="16"/>
              </w:rPr>
              <w:t>related</w:t>
            </w:r>
            <w:r w:rsidR="006F021A">
              <w:rPr>
                <w:rFonts w:ascii="Arial" w:eastAsia="Times New Roman" w:hAnsi="Arial" w:cs="Arial"/>
                <w:sz w:val="16"/>
                <w:szCs w:val="16"/>
              </w:rPr>
              <w:t xml:space="preserve"> </w:t>
            </w:r>
            <w:r w:rsidR="006F021A" w:rsidRPr="00A214C2">
              <w:rPr>
                <w:rFonts w:ascii="Arial" w:eastAsia="Times New Roman" w:hAnsi="Arial" w:cs="Arial"/>
                <w:sz w:val="16"/>
                <w:szCs w:val="16"/>
              </w:rPr>
              <w:t>parties</w:t>
            </w:r>
          </w:p>
        </w:tc>
        <w:tc>
          <w:tcPr>
            <w:tcW w:w="1134" w:type="dxa"/>
            <w:shd w:val="clear" w:color="auto" w:fill="FAFAFA"/>
            <w:vAlign w:val="bottom"/>
          </w:tcPr>
          <w:p w14:paraId="5EDC46D5"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29,704,226</w:t>
            </w:r>
          </w:p>
        </w:tc>
        <w:tc>
          <w:tcPr>
            <w:tcW w:w="1134" w:type="dxa"/>
            <w:shd w:val="clear" w:color="auto" w:fill="FAFAFA"/>
            <w:vAlign w:val="bottom"/>
          </w:tcPr>
          <w:p w14:paraId="43964E1E"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25,139,594</w:t>
            </w:r>
          </w:p>
        </w:tc>
        <w:tc>
          <w:tcPr>
            <w:tcW w:w="993" w:type="dxa"/>
            <w:shd w:val="clear" w:color="auto" w:fill="FAFAFA"/>
            <w:vAlign w:val="bottom"/>
          </w:tcPr>
          <w:p w14:paraId="783FAE96"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w:t>
            </w:r>
          </w:p>
        </w:tc>
        <w:tc>
          <w:tcPr>
            <w:tcW w:w="1065" w:type="dxa"/>
            <w:shd w:val="clear" w:color="auto" w:fill="FAFAFA"/>
            <w:vAlign w:val="bottom"/>
          </w:tcPr>
          <w:p w14:paraId="3E199A97"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1,240,754</w:t>
            </w:r>
          </w:p>
        </w:tc>
        <w:tc>
          <w:tcPr>
            <w:tcW w:w="1153" w:type="dxa"/>
            <w:shd w:val="clear" w:color="auto" w:fill="FAFAFA"/>
            <w:vAlign w:val="bottom"/>
          </w:tcPr>
          <w:p w14:paraId="774C747C"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291,021</w:t>
            </w:r>
          </w:p>
        </w:tc>
        <w:tc>
          <w:tcPr>
            <w:tcW w:w="1154" w:type="dxa"/>
            <w:shd w:val="clear" w:color="auto" w:fill="FAFAFA"/>
            <w:vAlign w:val="bottom"/>
          </w:tcPr>
          <w:p w14:paraId="4B1DACE3"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56,375,595</w:t>
            </w:r>
          </w:p>
        </w:tc>
      </w:tr>
      <w:tr w:rsidR="00C03A21" w:rsidRPr="003A45CB" w14:paraId="3EBB1A48" w14:textId="77777777" w:rsidTr="00153AD4">
        <w:tc>
          <w:tcPr>
            <w:tcW w:w="2835" w:type="dxa"/>
            <w:vAlign w:val="bottom"/>
            <w:hideMark/>
          </w:tcPr>
          <w:p w14:paraId="2552BFE8" w14:textId="77777777" w:rsidR="00C03A21" w:rsidRPr="003A45CB" w:rsidRDefault="00C03A21" w:rsidP="002F69F7">
            <w:pPr>
              <w:ind w:hanging="105"/>
              <w:rPr>
                <w:rFonts w:ascii="Arial" w:eastAsia="Times New Roman" w:hAnsi="Arial" w:cs="Arial"/>
                <w:sz w:val="16"/>
                <w:szCs w:val="16"/>
              </w:rPr>
            </w:pPr>
            <w:r w:rsidRPr="003A45CB">
              <w:rPr>
                <w:rFonts w:ascii="Arial" w:eastAsia="Times New Roman" w:hAnsi="Arial" w:cs="Arial"/>
                <w:sz w:val="16"/>
                <w:szCs w:val="16"/>
              </w:rPr>
              <w:t xml:space="preserve">   - unbilled revenue</w:t>
            </w:r>
          </w:p>
        </w:tc>
        <w:tc>
          <w:tcPr>
            <w:tcW w:w="1134" w:type="dxa"/>
            <w:tcBorders>
              <w:bottom w:val="single" w:sz="4" w:space="0" w:color="auto"/>
            </w:tcBorders>
            <w:shd w:val="clear" w:color="auto" w:fill="FAFAFA"/>
            <w:vAlign w:val="bottom"/>
          </w:tcPr>
          <w:p w14:paraId="7298FC2C"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35,771,970</w:t>
            </w:r>
          </w:p>
        </w:tc>
        <w:tc>
          <w:tcPr>
            <w:tcW w:w="1134" w:type="dxa"/>
            <w:tcBorders>
              <w:bottom w:val="single" w:sz="4" w:space="0" w:color="auto"/>
            </w:tcBorders>
            <w:shd w:val="clear" w:color="auto" w:fill="FAFAFA"/>
            <w:vAlign w:val="bottom"/>
          </w:tcPr>
          <w:p w14:paraId="720F1C77"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w:t>
            </w:r>
          </w:p>
        </w:tc>
        <w:tc>
          <w:tcPr>
            <w:tcW w:w="993" w:type="dxa"/>
            <w:tcBorders>
              <w:bottom w:val="single" w:sz="4" w:space="0" w:color="auto"/>
            </w:tcBorders>
            <w:shd w:val="clear" w:color="auto" w:fill="FAFAFA"/>
            <w:vAlign w:val="bottom"/>
          </w:tcPr>
          <w:p w14:paraId="48C4046E"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w:t>
            </w:r>
          </w:p>
        </w:tc>
        <w:tc>
          <w:tcPr>
            <w:tcW w:w="1065" w:type="dxa"/>
            <w:tcBorders>
              <w:bottom w:val="single" w:sz="4" w:space="0" w:color="auto"/>
            </w:tcBorders>
            <w:shd w:val="clear" w:color="auto" w:fill="FAFAFA"/>
            <w:vAlign w:val="bottom"/>
          </w:tcPr>
          <w:p w14:paraId="22EACBE6"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w:t>
            </w:r>
          </w:p>
        </w:tc>
        <w:tc>
          <w:tcPr>
            <w:tcW w:w="1153" w:type="dxa"/>
            <w:tcBorders>
              <w:bottom w:val="single" w:sz="4" w:space="0" w:color="auto"/>
            </w:tcBorders>
            <w:shd w:val="clear" w:color="auto" w:fill="FAFAFA"/>
            <w:vAlign w:val="bottom"/>
          </w:tcPr>
          <w:p w14:paraId="249D0B86"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w:t>
            </w:r>
          </w:p>
        </w:tc>
        <w:tc>
          <w:tcPr>
            <w:tcW w:w="1154" w:type="dxa"/>
            <w:tcBorders>
              <w:bottom w:val="single" w:sz="4" w:space="0" w:color="auto"/>
            </w:tcBorders>
            <w:shd w:val="clear" w:color="auto" w:fill="FAFAFA"/>
            <w:vAlign w:val="bottom"/>
          </w:tcPr>
          <w:p w14:paraId="37CFECC5"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35,771,970</w:t>
            </w:r>
          </w:p>
        </w:tc>
      </w:tr>
      <w:tr w:rsidR="00C03A21" w:rsidRPr="003A45CB" w14:paraId="30FE464C" w14:textId="77777777" w:rsidTr="00153AD4">
        <w:tc>
          <w:tcPr>
            <w:tcW w:w="2835" w:type="dxa"/>
            <w:vAlign w:val="bottom"/>
          </w:tcPr>
          <w:p w14:paraId="2AEC1865" w14:textId="77777777" w:rsidR="00C03A21" w:rsidRPr="003A45CB" w:rsidRDefault="00C03A21" w:rsidP="002F69F7">
            <w:pPr>
              <w:ind w:hanging="105"/>
              <w:rPr>
                <w:rFonts w:ascii="Arial" w:eastAsia="Times New Roman" w:hAnsi="Arial" w:cs="Arial"/>
                <w:sz w:val="16"/>
                <w:szCs w:val="16"/>
              </w:rPr>
            </w:pPr>
          </w:p>
        </w:tc>
        <w:tc>
          <w:tcPr>
            <w:tcW w:w="1134" w:type="dxa"/>
            <w:tcBorders>
              <w:top w:val="single" w:sz="4" w:space="0" w:color="auto"/>
            </w:tcBorders>
            <w:shd w:val="clear" w:color="auto" w:fill="FAFAFA"/>
            <w:vAlign w:val="bottom"/>
          </w:tcPr>
          <w:p w14:paraId="3E70A52C" w14:textId="77777777" w:rsidR="00C03A21" w:rsidRPr="003A45CB" w:rsidRDefault="00C03A21" w:rsidP="002F69F7">
            <w:pPr>
              <w:ind w:right="-72"/>
              <w:jc w:val="right"/>
              <w:rPr>
                <w:rFonts w:ascii="Arial" w:eastAsia="Times New Roman" w:hAnsi="Arial" w:cs="Arial"/>
                <w:sz w:val="16"/>
                <w:szCs w:val="16"/>
              </w:rPr>
            </w:pPr>
          </w:p>
        </w:tc>
        <w:tc>
          <w:tcPr>
            <w:tcW w:w="1134" w:type="dxa"/>
            <w:tcBorders>
              <w:top w:val="single" w:sz="4" w:space="0" w:color="auto"/>
            </w:tcBorders>
            <w:shd w:val="clear" w:color="auto" w:fill="FAFAFA"/>
            <w:vAlign w:val="bottom"/>
          </w:tcPr>
          <w:p w14:paraId="027D5198" w14:textId="77777777" w:rsidR="00C03A21" w:rsidRPr="003A45CB" w:rsidRDefault="00C03A21" w:rsidP="002F69F7">
            <w:pPr>
              <w:ind w:right="-72"/>
              <w:jc w:val="right"/>
              <w:rPr>
                <w:rFonts w:ascii="Arial" w:eastAsia="Times New Roman" w:hAnsi="Arial" w:cs="Arial"/>
                <w:sz w:val="16"/>
                <w:szCs w:val="16"/>
              </w:rPr>
            </w:pPr>
          </w:p>
        </w:tc>
        <w:tc>
          <w:tcPr>
            <w:tcW w:w="993" w:type="dxa"/>
            <w:tcBorders>
              <w:top w:val="single" w:sz="4" w:space="0" w:color="auto"/>
            </w:tcBorders>
            <w:shd w:val="clear" w:color="auto" w:fill="FAFAFA"/>
            <w:vAlign w:val="bottom"/>
          </w:tcPr>
          <w:p w14:paraId="1CAFE812" w14:textId="77777777" w:rsidR="00C03A21" w:rsidRPr="003A45CB" w:rsidRDefault="00C03A21" w:rsidP="002F69F7">
            <w:pPr>
              <w:ind w:right="-72"/>
              <w:jc w:val="right"/>
              <w:rPr>
                <w:rFonts w:ascii="Arial" w:eastAsia="Times New Roman" w:hAnsi="Arial" w:cs="Arial"/>
                <w:sz w:val="16"/>
                <w:szCs w:val="16"/>
              </w:rPr>
            </w:pPr>
          </w:p>
        </w:tc>
        <w:tc>
          <w:tcPr>
            <w:tcW w:w="1065" w:type="dxa"/>
            <w:tcBorders>
              <w:top w:val="single" w:sz="4" w:space="0" w:color="auto"/>
            </w:tcBorders>
            <w:shd w:val="clear" w:color="auto" w:fill="FAFAFA"/>
            <w:vAlign w:val="bottom"/>
          </w:tcPr>
          <w:p w14:paraId="2366C8B2" w14:textId="77777777" w:rsidR="00C03A21" w:rsidRPr="003A45CB" w:rsidRDefault="00C03A21" w:rsidP="002F69F7">
            <w:pPr>
              <w:ind w:right="-72"/>
              <w:jc w:val="right"/>
              <w:rPr>
                <w:rFonts w:ascii="Arial" w:eastAsia="Times New Roman" w:hAnsi="Arial" w:cs="Arial"/>
                <w:sz w:val="16"/>
                <w:szCs w:val="16"/>
              </w:rPr>
            </w:pPr>
          </w:p>
        </w:tc>
        <w:tc>
          <w:tcPr>
            <w:tcW w:w="1153" w:type="dxa"/>
            <w:tcBorders>
              <w:top w:val="single" w:sz="4" w:space="0" w:color="auto"/>
            </w:tcBorders>
            <w:shd w:val="clear" w:color="auto" w:fill="FAFAFA"/>
            <w:vAlign w:val="bottom"/>
          </w:tcPr>
          <w:p w14:paraId="392E0A17" w14:textId="77777777" w:rsidR="00C03A21" w:rsidRPr="003A45CB" w:rsidRDefault="00C03A21" w:rsidP="002F69F7">
            <w:pPr>
              <w:ind w:right="-72"/>
              <w:jc w:val="right"/>
              <w:rPr>
                <w:rFonts w:ascii="Arial" w:eastAsia="Times New Roman" w:hAnsi="Arial" w:cs="Arial"/>
                <w:sz w:val="16"/>
                <w:szCs w:val="16"/>
              </w:rPr>
            </w:pPr>
          </w:p>
        </w:tc>
        <w:tc>
          <w:tcPr>
            <w:tcW w:w="1154" w:type="dxa"/>
            <w:tcBorders>
              <w:top w:val="single" w:sz="4" w:space="0" w:color="auto"/>
            </w:tcBorders>
            <w:shd w:val="clear" w:color="auto" w:fill="FAFAFA"/>
            <w:vAlign w:val="bottom"/>
          </w:tcPr>
          <w:p w14:paraId="3645DB63" w14:textId="77777777" w:rsidR="00C03A21" w:rsidRPr="003A45CB" w:rsidRDefault="00C03A21" w:rsidP="002F69F7">
            <w:pPr>
              <w:ind w:right="-72"/>
              <w:jc w:val="right"/>
              <w:rPr>
                <w:rFonts w:ascii="Arial" w:eastAsia="Times New Roman" w:hAnsi="Arial" w:cs="Arial"/>
                <w:sz w:val="16"/>
                <w:szCs w:val="16"/>
              </w:rPr>
            </w:pPr>
          </w:p>
        </w:tc>
      </w:tr>
      <w:tr w:rsidR="00C03A21" w:rsidRPr="003A45CB" w14:paraId="0ED5D7C4" w14:textId="77777777" w:rsidTr="00153AD4">
        <w:tc>
          <w:tcPr>
            <w:tcW w:w="2835" w:type="dxa"/>
            <w:vAlign w:val="bottom"/>
          </w:tcPr>
          <w:p w14:paraId="25DBA994" w14:textId="77777777" w:rsidR="00C03A21" w:rsidRPr="003A45CB" w:rsidRDefault="00C03A21" w:rsidP="002F69F7">
            <w:pPr>
              <w:ind w:hanging="105"/>
              <w:rPr>
                <w:rFonts w:ascii="Arial" w:eastAsia="Times New Roman" w:hAnsi="Arial" w:cs="Arial"/>
                <w:sz w:val="16"/>
                <w:szCs w:val="16"/>
              </w:rPr>
            </w:pPr>
            <w:r w:rsidRPr="003A45CB">
              <w:rPr>
                <w:rFonts w:ascii="Arial" w:eastAsia="Times New Roman" w:hAnsi="Arial" w:cs="Arial"/>
                <w:sz w:val="16"/>
                <w:szCs w:val="16"/>
              </w:rPr>
              <w:t>Total</w:t>
            </w:r>
          </w:p>
        </w:tc>
        <w:tc>
          <w:tcPr>
            <w:tcW w:w="1134" w:type="dxa"/>
            <w:tcBorders>
              <w:bottom w:val="single" w:sz="4" w:space="0" w:color="auto"/>
            </w:tcBorders>
            <w:shd w:val="clear" w:color="auto" w:fill="FAFAFA"/>
            <w:vAlign w:val="bottom"/>
          </w:tcPr>
          <w:p w14:paraId="77054FAE"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86,570,949</w:t>
            </w:r>
          </w:p>
        </w:tc>
        <w:tc>
          <w:tcPr>
            <w:tcW w:w="1134" w:type="dxa"/>
            <w:tcBorders>
              <w:bottom w:val="single" w:sz="4" w:space="0" w:color="auto"/>
            </w:tcBorders>
            <w:shd w:val="clear" w:color="auto" w:fill="FAFAFA"/>
            <w:vAlign w:val="bottom"/>
          </w:tcPr>
          <w:p w14:paraId="21CEB9E7"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66,517,441</w:t>
            </w:r>
          </w:p>
        </w:tc>
        <w:tc>
          <w:tcPr>
            <w:tcW w:w="993" w:type="dxa"/>
            <w:tcBorders>
              <w:bottom w:val="single" w:sz="4" w:space="0" w:color="auto"/>
            </w:tcBorders>
            <w:shd w:val="clear" w:color="auto" w:fill="FAFAFA"/>
            <w:vAlign w:val="bottom"/>
          </w:tcPr>
          <w:p w14:paraId="12BE97C8"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2,174,744</w:t>
            </w:r>
          </w:p>
        </w:tc>
        <w:tc>
          <w:tcPr>
            <w:tcW w:w="1065" w:type="dxa"/>
            <w:tcBorders>
              <w:bottom w:val="single" w:sz="4" w:space="0" w:color="auto"/>
            </w:tcBorders>
            <w:shd w:val="clear" w:color="auto" w:fill="FAFAFA"/>
            <w:vAlign w:val="bottom"/>
          </w:tcPr>
          <w:p w14:paraId="34D1845C" w14:textId="77777777" w:rsidR="00C03A21" w:rsidRPr="003A45CB" w:rsidRDefault="00C03A21" w:rsidP="002F69F7">
            <w:pPr>
              <w:ind w:right="-72"/>
              <w:jc w:val="right"/>
              <w:rPr>
                <w:rFonts w:ascii="Arial" w:eastAsia="Times New Roman" w:hAnsi="Arial" w:cs="Arial"/>
                <w:sz w:val="16"/>
                <w:szCs w:val="16"/>
              </w:rPr>
            </w:pPr>
            <w:r>
              <w:rPr>
                <w:rFonts w:ascii="Arial" w:eastAsia="Times New Roman" w:hAnsi="Arial" w:cs="Arial"/>
                <w:sz w:val="16"/>
                <w:szCs w:val="16"/>
              </w:rPr>
              <w:t>2,950,386</w:t>
            </w:r>
          </w:p>
        </w:tc>
        <w:tc>
          <w:tcPr>
            <w:tcW w:w="1153" w:type="dxa"/>
            <w:tcBorders>
              <w:bottom w:val="single" w:sz="4" w:space="0" w:color="auto"/>
            </w:tcBorders>
            <w:shd w:val="clear" w:color="auto" w:fill="FAFAFA"/>
            <w:vAlign w:val="bottom"/>
          </w:tcPr>
          <w:p w14:paraId="64CF99CE" w14:textId="77777777" w:rsidR="00C03A21" w:rsidRPr="003A45CB" w:rsidRDefault="00C03A21" w:rsidP="002F69F7">
            <w:pPr>
              <w:ind w:right="-72"/>
              <w:jc w:val="right"/>
              <w:rPr>
                <w:rFonts w:ascii="Arial" w:eastAsia="Times New Roman" w:hAnsi="Arial" w:cs="Arial"/>
                <w:sz w:val="16"/>
                <w:szCs w:val="16"/>
              </w:rPr>
            </w:pPr>
            <w:r>
              <w:rPr>
                <w:rFonts w:ascii="Arial" w:eastAsia="Times New Roman" w:hAnsi="Arial" w:cs="Arial"/>
                <w:sz w:val="16"/>
                <w:szCs w:val="16"/>
              </w:rPr>
              <w:t>968,918</w:t>
            </w:r>
          </w:p>
        </w:tc>
        <w:tc>
          <w:tcPr>
            <w:tcW w:w="1154" w:type="dxa"/>
            <w:tcBorders>
              <w:bottom w:val="single" w:sz="4" w:space="0" w:color="auto"/>
            </w:tcBorders>
            <w:shd w:val="clear" w:color="auto" w:fill="FAFAFA"/>
            <w:vAlign w:val="bottom"/>
          </w:tcPr>
          <w:p w14:paraId="0B4C729E"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159,182,438</w:t>
            </w:r>
          </w:p>
        </w:tc>
      </w:tr>
      <w:tr w:rsidR="00C03A21" w:rsidRPr="003A45CB" w14:paraId="2DAFE5C9" w14:textId="77777777" w:rsidTr="00153AD4">
        <w:tc>
          <w:tcPr>
            <w:tcW w:w="2835" w:type="dxa"/>
            <w:vAlign w:val="bottom"/>
          </w:tcPr>
          <w:p w14:paraId="3CC32ECE" w14:textId="77777777" w:rsidR="00C03A21" w:rsidRPr="003A45CB" w:rsidRDefault="00C03A21" w:rsidP="002F69F7">
            <w:pPr>
              <w:ind w:left="-105"/>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FAFAFA"/>
            <w:vAlign w:val="bottom"/>
          </w:tcPr>
          <w:p w14:paraId="26E75BF2" w14:textId="77777777" w:rsidR="00C03A21" w:rsidRPr="003A45CB" w:rsidRDefault="00C03A21" w:rsidP="002F69F7">
            <w:pPr>
              <w:ind w:right="-72"/>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FAFAFA"/>
            <w:vAlign w:val="bottom"/>
          </w:tcPr>
          <w:p w14:paraId="14BF14DB" w14:textId="77777777" w:rsidR="00C03A21" w:rsidRPr="003A45CB" w:rsidRDefault="00C03A21" w:rsidP="002F69F7">
            <w:pPr>
              <w:ind w:right="-72"/>
              <w:jc w:val="right"/>
              <w:rPr>
                <w:rFonts w:ascii="Arial" w:eastAsia="Times New Roman" w:hAnsi="Arial" w:cs="Arial"/>
                <w:sz w:val="16"/>
                <w:szCs w:val="16"/>
              </w:rPr>
            </w:pPr>
          </w:p>
        </w:tc>
        <w:tc>
          <w:tcPr>
            <w:tcW w:w="993" w:type="dxa"/>
            <w:tcBorders>
              <w:top w:val="single" w:sz="4" w:space="0" w:color="auto"/>
              <w:left w:val="nil"/>
              <w:bottom w:val="nil"/>
              <w:right w:val="nil"/>
            </w:tcBorders>
            <w:shd w:val="clear" w:color="auto" w:fill="FAFAFA"/>
            <w:vAlign w:val="bottom"/>
          </w:tcPr>
          <w:p w14:paraId="018FC30B" w14:textId="77777777" w:rsidR="00C03A21" w:rsidRPr="003A45CB" w:rsidRDefault="00C03A21" w:rsidP="002F69F7">
            <w:pPr>
              <w:ind w:right="-72"/>
              <w:jc w:val="right"/>
              <w:rPr>
                <w:rFonts w:ascii="Arial" w:eastAsia="Times New Roman" w:hAnsi="Arial" w:cs="Arial"/>
                <w:sz w:val="16"/>
                <w:szCs w:val="16"/>
              </w:rPr>
            </w:pPr>
          </w:p>
        </w:tc>
        <w:tc>
          <w:tcPr>
            <w:tcW w:w="1065" w:type="dxa"/>
            <w:tcBorders>
              <w:top w:val="single" w:sz="4" w:space="0" w:color="auto"/>
              <w:left w:val="nil"/>
              <w:bottom w:val="nil"/>
              <w:right w:val="nil"/>
            </w:tcBorders>
            <w:shd w:val="clear" w:color="auto" w:fill="FAFAFA"/>
            <w:vAlign w:val="bottom"/>
          </w:tcPr>
          <w:p w14:paraId="033A3A4B" w14:textId="77777777" w:rsidR="00C03A21" w:rsidRPr="003A45CB" w:rsidRDefault="00C03A21" w:rsidP="002F69F7">
            <w:pPr>
              <w:ind w:right="-72"/>
              <w:jc w:val="right"/>
              <w:rPr>
                <w:rFonts w:ascii="Arial" w:eastAsia="Times New Roman" w:hAnsi="Arial" w:cs="Arial"/>
                <w:sz w:val="16"/>
                <w:szCs w:val="16"/>
              </w:rPr>
            </w:pPr>
          </w:p>
        </w:tc>
        <w:tc>
          <w:tcPr>
            <w:tcW w:w="1153" w:type="dxa"/>
            <w:tcBorders>
              <w:top w:val="single" w:sz="4" w:space="0" w:color="auto"/>
              <w:left w:val="nil"/>
              <w:bottom w:val="nil"/>
              <w:right w:val="nil"/>
            </w:tcBorders>
            <w:shd w:val="clear" w:color="auto" w:fill="FAFAFA"/>
            <w:vAlign w:val="bottom"/>
          </w:tcPr>
          <w:p w14:paraId="6BDAF2B0" w14:textId="77777777" w:rsidR="00C03A21" w:rsidRPr="003A45CB" w:rsidRDefault="00C03A21" w:rsidP="002F69F7">
            <w:pPr>
              <w:ind w:right="-72"/>
              <w:jc w:val="right"/>
              <w:rPr>
                <w:rFonts w:ascii="Arial" w:eastAsia="Times New Roman" w:hAnsi="Arial" w:cs="Arial"/>
                <w:sz w:val="16"/>
                <w:szCs w:val="16"/>
              </w:rPr>
            </w:pPr>
          </w:p>
        </w:tc>
        <w:tc>
          <w:tcPr>
            <w:tcW w:w="1154" w:type="dxa"/>
            <w:tcBorders>
              <w:top w:val="single" w:sz="4" w:space="0" w:color="auto"/>
              <w:left w:val="nil"/>
              <w:bottom w:val="nil"/>
              <w:right w:val="nil"/>
            </w:tcBorders>
            <w:shd w:val="clear" w:color="auto" w:fill="FAFAFA"/>
          </w:tcPr>
          <w:p w14:paraId="499D2C0E" w14:textId="77777777" w:rsidR="00C03A21" w:rsidRPr="003A45CB" w:rsidRDefault="00C03A21" w:rsidP="002F69F7">
            <w:pPr>
              <w:ind w:right="-72"/>
              <w:jc w:val="right"/>
              <w:rPr>
                <w:rFonts w:ascii="Arial" w:eastAsia="Times New Roman" w:hAnsi="Arial" w:cs="Arial"/>
                <w:sz w:val="16"/>
                <w:szCs w:val="16"/>
              </w:rPr>
            </w:pPr>
          </w:p>
        </w:tc>
      </w:tr>
      <w:tr w:rsidR="00C03A21" w:rsidRPr="003A45CB" w14:paraId="4FAC0ABF" w14:textId="77777777" w:rsidTr="00153AD4">
        <w:tc>
          <w:tcPr>
            <w:tcW w:w="2835" w:type="dxa"/>
            <w:vAlign w:val="bottom"/>
            <w:hideMark/>
          </w:tcPr>
          <w:p w14:paraId="500F1B8C" w14:textId="77777777" w:rsidR="00C03A21" w:rsidRPr="003A45CB" w:rsidRDefault="00C03A21" w:rsidP="002F69F7">
            <w:pPr>
              <w:ind w:left="-105"/>
              <w:rPr>
                <w:rFonts w:ascii="Arial" w:eastAsia="Times New Roman" w:hAnsi="Arial" w:cs="Arial"/>
                <w:sz w:val="16"/>
                <w:szCs w:val="16"/>
              </w:rPr>
            </w:pPr>
            <w:r w:rsidRPr="003A45CB">
              <w:rPr>
                <w:rFonts w:ascii="Arial" w:eastAsia="Times New Roman" w:hAnsi="Arial" w:cs="Arial"/>
                <w:sz w:val="16"/>
                <w:szCs w:val="16"/>
              </w:rPr>
              <w:t>Loss allowance</w:t>
            </w:r>
          </w:p>
        </w:tc>
        <w:tc>
          <w:tcPr>
            <w:tcW w:w="1134" w:type="dxa"/>
            <w:tcBorders>
              <w:bottom w:val="single" w:sz="4" w:space="0" w:color="auto"/>
            </w:tcBorders>
            <w:shd w:val="clear" w:color="auto" w:fill="FAFAFA"/>
            <w:vAlign w:val="bottom"/>
          </w:tcPr>
          <w:p w14:paraId="6EA0A74B"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(448,387)</w:t>
            </w:r>
          </w:p>
        </w:tc>
        <w:tc>
          <w:tcPr>
            <w:tcW w:w="1134" w:type="dxa"/>
            <w:tcBorders>
              <w:bottom w:val="single" w:sz="4" w:space="0" w:color="auto"/>
            </w:tcBorders>
            <w:shd w:val="clear" w:color="auto" w:fill="FAFAFA"/>
            <w:vAlign w:val="bottom"/>
          </w:tcPr>
          <w:p w14:paraId="243ED57E"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(156,825)</w:t>
            </w:r>
          </w:p>
        </w:tc>
        <w:tc>
          <w:tcPr>
            <w:tcW w:w="993" w:type="dxa"/>
            <w:tcBorders>
              <w:bottom w:val="single" w:sz="4" w:space="0" w:color="auto"/>
            </w:tcBorders>
            <w:shd w:val="clear" w:color="auto" w:fill="FAFAFA"/>
            <w:vAlign w:val="bottom"/>
          </w:tcPr>
          <w:p w14:paraId="19911652"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(203,361)</w:t>
            </w:r>
          </w:p>
        </w:tc>
        <w:tc>
          <w:tcPr>
            <w:tcW w:w="1065" w:type="dxa"/>
            <w:tcBorders>
              <w:bottom w:val="single" w:sz="4" w:space="0" w:color="auto"/>
            </w:tcBorders>
            <w:shd w:val="clear" w:color="auto" w:fill="FAFAFA"/>
            <w:vAlign w:val="bottom"/>
          </w:tcPr>
          <w:p w14:paraId="6E120F91"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w:t>
            </w:r>
            <w:r>
              <w:rPr>
                <w:rFonts w:ascii="Arial" w:eastAsia="Times New Roman" w:hAnsi="Arial" w:cs="Arial"/>
                <w:sz w:val="16"/>
                <w:szCs w:val="16"/>
              </w:rPr>
              <w:t>635,155</w:t>
            </w:r>
            <w:r w:rsidRPr="003A45CB">
              <w:rPr>
                <w:rFonts w:ascii="Arial" w:eastAsia="Times New Roman" w:hAnsi="Arial" w:cs="Arial"/>
                <w:sz w:val="16"/>
                <w:szCs w:val="16"/>
              </w:rPr>
              <w:t>)</w:t>
            </w:r>
          </w:p>
        </w:tc>
        <w:tc>
          <w:tcPr>
            <w:tcW w:w="1153" w:type="dxa"/>
            <w:tcBorders>
              <w:bottom w:val="single" w:sz="4" w:space="0" w:color="auto"/>
            </w:tcBorders>
            <w:shd w:val="clear" w:color="auto" w:fill="FAFAFA"/>
            <w:vAlign w:val="bottom"/>
          </w:tcPr>
          <w:p w14:paraId="45EC2E54"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w:t>
            </w:r>
            <w:r>
              <w:rPr>
                <w:rFonts w:ascii="Arial" w:eastAsia="Times New Roman" w:hAnsi="Arial" w:cs="Arial"/>
                <w:sz w:val="16"/>
                <w:szCs w:val="16"/>
              </w:rPr>
              <w:t>968,918</w:t>
            </w:r>
            <w:r w:rsidRPr="003A45CB">
              <w:rPr>
                <w:rFonts w:ascii="Arial" w:eastAsia="Times New Roman" w:hAnsi="Arial" w:cs="Arial"/>
                <w:sz w:val="16"/>
                <w:szCs w:val="16"/>
              </w:rPr>
              <w:t>)</w:t>
            </w:r>
          </w:p>
        </w:tc>
        <w:tc>
          <w:tcPr>
            <w:tcW w:w="1154" w:type="dxa"/>
            <w:tcBorders>
              <w:bottom w:val="single" w:sz="4" w:space="0" w:color="auto"/>
            </w:tcBorders>
            <w:shd w:val="clear" w:color="auto" w:fill="FAFAFA"/>
            <w:vAlign w:val="bottom"/>
          </w:tcPr>
          <w:p w14:paraId="10BA21B6"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(2,412,646)</w:t>
            </w:r>
          </w:p>
        </w:tc>
      </w:tr>
    </w:tbl>
    <w:p w14:paraId="1BA4B2FC" w14:textId="187339FA" w:rsidR="00EC6D05" w:rsidRPr="00A572BD" w:rsidRDefault="00EC6D05" w:rsidP="00C03A21">
      <w:pPr>
        <w:rPr>
          <w:rFonts w:ascii="Arial" w:eastAsia="Times New Roman" w:hAnsi="Arial" w:cs="Arial"/>
          <w:sz w:val="18"/>
          <w:szCs w:val="18"/>
        </w:rPr>
      </w:pPr>
    </w:p>
    <w:tbl>
      <w:tblPr>
        <w:tblW w:w="9468" w:type="dxa"/>
        <w:tblLayout w:type="fixed"/>
        <w:tblLook w:val="04A0" w:firstRow="1" w:lastRow="0" w:firstColumn="1" w:lastColumn="0" w:noHBand="0" w:noVBand="1"/>
      </w:tblPr>
      <w:tblGrid>
        <w:gridCol w:w="2835"/>
        <w:gridCol w:w="1134"/>
        <w:gridCol w:w="1134"/>
        <w:gridCol w:w="993"/>
        <w:gridCol w:w="1065"/>
        <w:gridCol w:w="1153"/>
        <w:gridCol w:w="1154"/>
      </w:tblGrid>
      <w:tr w:rsidR="00C03A21" w:rsidRPr="003A45CB" w14:paraId="6C77B3AA" w14:textId="77777777" w:rsidTr="00153AD4">
        <w:tc>
          <w:tcPr>
            <w:tcW w:w="2835" w:type="dxa"/>
            <w:vAlign w:val="bottom"/>
          </w:tcPr>
          <w:p w14:paraId="5E621BF0" w14:textId="77777777" w:rsidR="00C03A21" w:rsidRPr="003A45CB" w:rsidRDefault="00C03A21" w:rsidP="002F69F7">
            <w:pPr>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74D6B8AD" w14:textId="77777777" w:rsidR="00C03A21" w:rsidRPr="003A45CB" w:rsidRDefault="00C03A21" w:rsidP="002F69F7">
            <w:pPr>
              <w:ind w:right="-72"/>
              <w:jc w:val="right"/>
              <w:rPr>
                <w:rFonts w:ascii="Arial" w:eastAsia="Times New Roman" w:hAnsi="Arial" w:cs="Arial"/>
                <w:b/>
                <w:bCs/>
                <w:sz w:val="16"/>
                <w:szCs w:val="16"/>
              </w:rPr>
            </w:pPr>
            <w:r w:rsidRPr="003A45CB">
              <w:rPr>
                <w:rFonts w:ascii="Arial" w:eastAsia="Times New Roman" w:hAnsi="Arial" w:cs="Arial"/>
                <w:b/>
                <w:bCs/>
                <w:sz w:val="16"/>
                <w:szCs w:val="16"/>
              </w:rPr>
              <w:t>Unit: Baht</w:t>
            </w:r>
          </w:p>
        </w:tc>
      </w:tr>
      <w:tr w:rsidR="00C03A21" w:rsidRPr="003A45CB" w14:paraId="7D4DD792" w14:textId="77777777" w:rsidTr="00153AD4">
        <w:tc>
          <w:tcPr>
            <w:tcW w:w="2835" w:type="dxa"/>
            <w:vAlign w:val="bottom"/>
          </w:tcPr>
          <w:p w14:paraId="47347379" w14:textId="77777777" w:rsidR="00C03A21" w:rsidRPr="003A45CB" w:rsidRDefault="00C03A21" w:rsidP="002F69F7">
            <w:pPr>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423EC665" w14:textId="77777777" w:rsidR="00C03A21" w:rsidRPr="003A45CB" w:rsidRDefault="00C03A21" w:rsidP="002F69F7">
            <w:pPr>
              <w:ind w:right="-72"/>
              <w:jc w:val="center"/>
              <w:rPr>
                <w:rFonts w:ascii="Arial" w:eastAsia="Times New Roman" w:hAnsi="Arial" w:cs="Arial"/>
                <w:b/>
                <w:bCs/>
                <w:sz w:val="16"/>
                <w:szCs w:val="16"/>
              </w:rPr>
            </w:pPr>
            <w:r w:rsidRPr="003A45CB">
              <w:rPr>
                <w:rFonts w:ascii="Arial" w:eastAsia="Times New Roman" w:hAnsi="Arial" w:cs="Arial"/>
                <w:b/>
                <w:bCs/>
                <w:sz w:val="16"/>
                <w:szCs w:val="16"/>
              </w:rPr>
              <w:t>Separate financial statements</w:t>
            </w:r>
          </w:p>
        </w:tc>
      </w:tr>
      <w:tr w:rsidR="00C03A21" w:rsidRPr="003A45CB" w14:paraId="31F83C06" w14:textId="77777777" w:rsidTr="00153AD4">
        <w:tc>
          <w:tcPr>
            <w:tcW w:w="2835" w:type="dxa"/>
            <w:vAlign w:val="bottom"/>
            <w:hideMark/>
          </w:tcPr>
          <w:p w14:paraId="2E53F5CD" w14:textId="77777777" w:rsidR="00C03A21" w:rsidRPr="003A45CB" w:rsidRDefault="00C03A21" w:rsidP="002F69F7">
            <w:pPr>
              <w:ind w:left="-105"/>
              <w:rPr>
                <w:rFonts w:ascii="Arial" w:eastAsia="Times New Roman" w:hAnsi="Arial" w:cs="Arial"/>
                <w:b/>
                <w:bCs/>
                <w:sz w:val="16"/>
                <w:szCs w:val="16"/>
              </w:rPr>
            </w:pPr>
            <w:r w:rsidRPr="003A45CB">
              <w:rPr>
                <w:rFonts w:ascii="Arial" w:eastAsia="Times New Roman" w:hAnsi="Arial" w:cs="Arial"/>
                <w:b/>
                <w:bCs/>
                <w:sz w:val="16"/>
                <w:szCs w:val="16"/>
              </w:rPr>
              <w:t xml:space="preserve">As of </w:t>
            </w:r>
            <w:proofErr w:type="gramStart"/>
            <w:r w:rsidRPr="003A45CB">
              <w:rPr>
                <w:rFonts w:ascii="Arial" w:eastAsia="Times New Roman" w:hAnsi="Arial" w:cs="Arial"/>
                <w:b/>
                <w:bCs/>
                <w:sz w:val="16"/>
                <w:szCs w:val="16"/>
              </w:rPr>
              <w:t>31 December</w:t>
            </w:r>
            <w:proofErr w:type="gramEnd"/>
            <w:r w:rsidRPr="003A45CB">
              <w:rPr>
                <w:rFonts w:ascii="Arial" w:eastAsia="Times New Roman" w:hAnsi="Arial" w:cs="Arial"/>
                <w:b/>
                <w:bCs/>
                <w:sz w:val="16"/>
                <w:szCs w:val="16"/>
              </w:rPr>
              <w:t xml:space="preserve"> 2020</w:t>
            </w:r>
          </w:p>
        </w:tc>
        <w:tc>
          <w:tcPr>
            <w:tcW w:w="1134" w:type="dxa"/>
            <w:tcBorders>
              <w:top w:val="single" w:sz="4" w:space="0" w:color="auto"/>
              <w:left w:val="nil"/>
              <w:bottom w:val="single" w:sz="4" w:space="0" w:color="auto"/>
              <w:right w:val="nil"/>
            </w:tcBorders>
            <w:shd w:val="clear" w:color="auto" w:fill="auto"/>
            <w:vAlign w:val="bottom"/>
            <w:hideMark/>
          </w:tcPr>
          <w:p w14:paraId="66097364" w14:textId="77777777" w:rsidR="00C03A21" w:rsidRPr="003A45CB" w:rsidRDefault="00C03A21" w:rsidP="002F69F7">
            <w:pPr>
              <w:ind w:right="-72"/>
              <w:jc w:val="right"/>
              <w:rPr>
                <w:rFonts w:ascii="Arial" w:eastAsia="Times New Roman" w:hAnsi="Arial" w:cs="Arial"/>
                <w:b/>
                <w:bCs/>
                <w:sz w:val="16"/>
                <w:szCs w:val="16"/>
              </w:rPr>
            </w:pPr>
            <w:r w:rsidRPr="003A45CB">
              <w:rPr>
                <w:rFonts w:ascii="Arial" w:eastAsia="Times New Roman" w:hAnsi="Arial" w:cs="Arial"/>
                <w:b/>
                <w:bCs/>
                <w:sz w:val="16"/>
                <w:szCs w:val="16"/>
              </w:rPr>
              <w:t>Not yet due</w:t>
            </w:r>
          </w:p>
        </w:tc>
        <w:tc>
          <w:tcPr>
            <w:tcW w:w="1134" w:type="dxa"/>
            <w:tcBorders>
              <w:top w:val="single" w:sz="4" w:space="0" w:color="auto"/>
              <w:left w:val="nil"/>
              <w:bottom w:val="single" w:sz="4" w:space="0" w:color="auto"/>
              <w:right w:val="nil"/>
            </w:tcBorders>
            <w:shd w:val="clear" w:color="auto" w:fill="auto"/>
            <w:vAlign w:val="bottom"/>
            <w:hideMark/>
          </w:tcPr>
          <w:p w14:paraId="139CACD5" w14:textId="77777777" w:rsidR="00C03A21" w:rsidRPr="003A45CB" w:rsidRDefault="00C03A21" w:rsidP="002F69F7">
            <w:pPr>
              <w:ind w:right="-72"/>
              <w:jc w:val="right"/>
              <w:rPr>
                <w:rFonts w:ascii="Arial" w:eastAsia="Times New Roman" w:hAnsi="Arial" w:cs="Arial"/>
                <w:b/>
                <w:bCs/>
                <w:sz w:val="16"/>
                <w:szCs w:val="16"/>
              </w:rPr>
            </w:pPr>
            <w:r w:rsidRPr="003A45CB">
              <w:rPr>
                <w:rFonts w:ascii="Arial" w:eastAsia="Times New Roman" w:hAnsi="Arial" w:cs="Arial"/>
                <w:b/>
                <w:bCs/>
                <w:sz w:val="16"/>
                <w:szCs w:val="16"/>
              </w:rPr>
              <w:t>Up to 3 months</w:t>
            </w:r>
          </w:p>
        </w:tc>
        <w:tc>
          <w:tcPr>
            <w:tcW w:w="993" w:type="dxa"/>
            <w:tcBorders>
              <w:top w:val="single" w:sz="4" w:space="0" w:color="auto"/>
              <w:left w:val="nil"/>
              <w:bottom w:val="single" w:sz="4" w:space="0" w:color="auto"/>
              <w:right w:val="nil"/>
            </w:tcBorders>
            <w:shd w:val="clear" w:color="auto" w:fill="auto"/>
            <w:vAlign w:val="bottom"/>
            <w:hideMark/>
          </w:tcPr>
          <w:p w14:paraId="7C9F1143" w14:textId="77777777" w:rsidR="00C03A21" w:rsidRPr="003A45CB" w:rsidRDefault="00C03A21" w:rsidP="002F69F7">
            <w:pPr>
              <w:ind w:right="-72"/>
              <w:jc w:val="right"/>
              <w:rPr>
                <w:rFonts w:ascii="Arial" w:eastAsia="Times New Roman" w:hAnsi="Arial" w:cs="Arial"/>
                <w:b/>
                <w:bCs/>
                <w:sz w:val="16"/>
                <w:szCs w:val="16"/>
              </w:rPr>
            </w:pPr>
            <w:r w:rsidRPr="003A45CB">
              <w:rPr>
                <w:rFonts w:ascii="Arial" w:eastAsia="Times New Roman" w:hAnsi="Arial" w:cs="Arial"/>
                <w:b/>
                <w:bCs/>
                <w:sz w:val="16"/>
                <w:szCs w:val="16"/>
              </w:rPr>
              <w:t>3 - 6 months</w:t>
            </w:r>
          </w:p>
        </w:tc>
        <w:tc>
          <w:tcPr>
            <w:tcW w:w="1065" w:type="dxa"/>
            <w:tcBorders>
              <w:top w:val="single" w:sz="4" w:space="0" w:color="auto"/>
              <w:left w:val="nil"/>
              <w:bottom w:val="single" w:sz="4" w:space="0" w:color="auto"/>
              <w:right w:val="nil"/>
            </w:tcBorders>
            <w:shd w:val="clear" w:color="auto" w:fill="auto"/>
            <w:vAlign w:val="bottom"/>
            <w:hideMark/>
          </w:tcPr>
          <w:p w14:paraId="7D6625C8" w14:textId="77777777" w:rsidR="00C03A21" w:rsidRPr="003A45CB" w:rsidRDefault="00C03A21" w:rsidP="002F69F7">
            <w:pPr>
              <w:ind w:right="-72"/>
              <w:jc w:val="right"/>
              <w:rPr>
                <w:rFonts w:ascii="Arial" w:eastAsia="Times New Roman" w:hAnsi="Arial" w:cs="Arial"/>
                <w:b/>
                <w:bCs/>
                <w:sz w:val="16"/>
                <w:szCs w:val="16"/>
              </w:rPr>
            </w:pPr>
            <w:r w:rsidRPr="003A45CB">
              <w:rPr>
                <w:rFonts w:ascii="Arial" w:eastAsia="Times New Roman" w:hAnsi="Arial" w:cs="Arial"/>
                <w:b/>
                <w:bCs/>
                <w:sz w:val="16"/>
                <w:szCs w:val="16"/>
              </w:rPr>
              <w:t xml:space="preserve">6 - 12 months </w:t>
            </w:r>
          </w:p>
        </w:tc>
        <w:tc>
          <w:tcPr>
            <w:tcW w:w="1153" w:type="dxa"/>
            <w:tcBorders>
              <w:top w:val="single" w:sz="4" w:space="0" w:color="auto"/>
              <w:left w:val="nil"/>
              <w:bottom w:val="single" w:sz="4" w:space="0" w:color="auto"/>
              <w:right w:val="nil"/>
            </w:tcBorders>
            <w:shd w:val="clear" w:color="auto" w:fill="auto"/>
            <w:hideMark/>
          </w:tcPr>
          <w:p w14:paraId="52C45FF8" w14:textId="77777777" w:rsidR="00C03A21" w:rsidRPr="003A45CB" w:rsidRDefault="00C03A21" w:rsidP="002F69F7">
            <w:pPr>
              <w:ind w:right="-72"/>
              <w:jc w:val="right"/>
              <w:rPr>
                <w:rFonts w:ascii="Arial" w:eastAsia="Times New Roman" w:hAnsi="Arial" w:cs="Arial"/>
                <w:b/>
                <w:bCs/>
                <w:sz w:val="16"/>
                <w:szCs w:val="16"/>
              </w:rPr>
            </w:pPr>
            <w:r w:rsidRPr="003A45CB">
              <w:rPr>
                <w:rFonts w:ascii="Arial" w:eastAsia="Times New Roman" w:hAnsi="Arial" w:cs="Arial"/>
                <w:b/>
                <w:bCs/>
                <w:sz w:val="16"/>
                <w:szCs w:val="16"/>
              </w:rPr>
              <w:t xml:space="preserve">More than </w:t>
            </w:r>
          </w:p>
          <w:p w14:paraId="52A27FBD" w14:textId="77777777" w:rsidR="00C03A21" w:rsidRPr="003A45CB" w:rsidRDefault="00C03A21" w:rsidP="002F69F7">
            <w:pPr>
              <w:ind w:right="-72"/>
              <w:jc w:val="right"/>
              <w:rPr>
                <w:rFonts w:ascii="Arial" w:eastAsia="Times New Roman" w:hAnsi="Arial" w:cs="Arial"/>
                <w:b/>
                <w:bCs/>
                <w:sz w:val="16"/>
                <w:szCs w:val="16"/>
              </w:rPr>
            </w:pPr>
            <w:r w:rsidRPr="003A45CB">
              <w:rPr>
                <w:rFonts w:ascii="Arial" w:eastAsia="Times New Roman" w:hAnsi="Arial" w:cs="Arial"/>
                <w:b/>
                <w:bCs/>
                <w:sz w:val="16"/>
                <w:szCs w:val="16"/>
              </w:rPr>
              <w:t>12 months</w:t>
            </w:r>
          </w:p>
        </w:tc>
        <w:tc>
          <w:tcPr>
            <w:tcW w:w="1154" w:type="dxa"/>
            <w:tcBorders>
              <w:top w:val="single" w:sz="4" w:space="0" w:color="auto"/>
              <w:left w:val="nil"/>
              <w:bottom w:val="single" w:sz="4" w:space="0" w:color="auto"/>
              <w:right w:val="nil"/>
            </w:tcBorders>
            <w:shd w:val="clear" w:color="auto" w:fill="auto"/>
            <w:vAlign w:val="bottom"/>
            <w:hideMark/>
          </w:tcPr>
          <w:p w14:paraId="3F0B5CE9" w14:textId="77777777" w:rsidR="00C03A21" w:rsidRPr="003A45CB" w:rsidRDefault="00C03A21" w:rsidP="002F69F7">
            <w:pPr>
              <w:ind w:right="-72"/>
              <w:jc w:val="right"/>
              <w:rPr>
                <w:rFonts w:ascii="Arial" w:eastAsia="Times New Roman" w:hAnsi="Arial" w:cs="Arial"/>
                <w:b/>
                <w:bCs/>
                <w:sz w:val="16"/>
                <w:szCs w:val="16"/>
              </w:rPr>
            </w:pPr>
            <w:r w:rsidRPr="003A45CB">
              <w:rPr>
                <w:rFonts w:ascii="Arial" w:eastAsia="Times New Roman" w:hAnsi="Arial" w:cs="Arial"/>
                <w:b/>
                <w:bCs/>
                <w:sz w:val="16"/>
                <w:szCs w:val="16"/>
              </w:rPr>
              <w:t>Total</w:t>
            </w:r>
          </w:p>
        </w:tc>
      </w:tr>
      <w:tr w:rsidR="00C03A21" w:rsidRPr="003A45CB" w14:paraId="4E546F7A" w14:textId="77777777" w:rsidTr="00153AD4">
        <w:tc>
          <w:tcPr>
            <w:tcW w:w="2835" w:type="dxa"/>
            <w:vAlign w:val="bottom"/>
          </w:tcPr>
          <w:p w14:paraId="1B2382CE" w14:textId="77777777" w:rsidR="00C03A21" w:rsidRPr="003A45CB" w:rsidRDefault="00C03A21" w:rsidP="002F69F7">
            <w:pPr>
              <w:ind w:left="-105"/>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auto"/>
            <w:vAlign w:val="bottom"/>
          </w:tcPr>
          <w:p w14:paraId="3C5DDD65" w14:textId="77777777" w:rsidR="00C03A21" w:rsidRPr="003A45CB" w:rsidRDefault="00C03A21" w:rsidP="002F69F7">
            <w:pPr>
              <w:ind w:right="-72"/>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auto"/>
            <w:vAlign w:val="bottom"/>
          </w:tcPr>
          <w:p w14:paraId="78034D3F" w14:textId="77777777" w:rsidR="00C03A21" w:rsidRPr="003A45CB" w:rsidRDefault="00C03A21" w:rsidP="002F69F7">
            <w:pPr>
              <w:ind w:right="-72"/>
              <w:jc w:val="right"/>
              <w:rPr>
                <w:rFonts w:ascii="Arial" w:eastAsia="Times New Roman" w:hAnsi="Arial" w:cs="Arial"/>
                <w:sz w:val="16"/>
                <w:szCs w:val="16"/>
              </w:rPr>
            </w:pPr>
          </w:p>
        </w:tc>
        <w:tc>
          <w:tcPr>
            <w:tcW w:w="993" w:type="dxa"/>
            <w:tcBorders>
              <w:top w:val="single" w:sz="4" w:space="0" w:color="auto"/>
              <w:left w:val="nil"/>
              <w:bottom w:val="nil"/>
              <w:right w:val="nil"/>
            </w:tcBorders>
            <w:shd w:val="clear" w:color="auto" w:fill="auto"/>
            <w:vAlign w:val="bottom"/>
          </w:tcPr>
          <w:p w14:paraId="31B756C2" w14:textId="77777777" w:rsidR="00C03A21" w:rsidRPr="003A45CB" w:rsidRDefault="00C03A21" w:rsidP="002F69F7">
            <w:pPr>
              <w:ind w:right="-72"/>
              <w:jc w:val="right"/>
              <w:rPr>
                <w:rFonts w:ascii="Arial" w:eastAsia="Times New Roman" w:hAnsi="Arial" w:cs="Arial"/>
                <w:sz w:val="16"/>
                <w:szCs w:val="16"/>
              </w:rPr>
            </w:pPr>
          </w:p>
        </w:tc>
        <w:tc>
          <w:tcPr>
            <w:tcW w:w="1065" w:type="dxa"/>
            <w:tcBorders>
              <w:top w:val="single" w:sz="4" w:space="0" w:color="auto"/>
              <w:left w:val="nil"/>
              <w:bottom w:val="nil"/>
              <w:right w:val="nil"/>
            </w:tcBorders>
            <w:shd w:val="clear" w:color="auto" w:fill="auto"/>
            <w:vAlign w:val="bottom"/>
          </w:tcPr>
          <w:p w14:paraId="61882777" w14:textId="77777777" w:rsidR="00C03A21" w:rsidRPr="003A45CB" w:rsidRDefault="00C03A21" w:rsidP="002F69F7">
            <w:pPr>
              <w:ind w:right="-72"/>
              <w:jc w:val="right"/>
              <w:rPr>
                <w:rFonts w:ascii="Arial" w:eastAsia="Times New Roman" w:hAnsi="Arial" w:cs="Arial"/>
                <w:sz w:val="16"/>
                <w:szCs w:val="16"/>
              </w:rPr>
            </w:pPr>
          </w:p>
        </w:tc>
        <w:tc>
          <w:tcPr>
            <w:tcW w:w="1153" w:type="dxa"/>
            <w:tcBorders>
              <w:top w:val="single" w:sz="4" w:space="0" w:color="auto"/>
              <w:left w:val="nil"/>
              <w:bottom w:val="nil"/>
              <w:right w:val="nil"/>
            </w:tcBorders>
            <w:shd w:val="clear" w:color="auto" w:fill="auto"/>
            <w:vAlign w:val="bottom"/>
          </w:tcPr>
          <w:p w14:paraId="3F5EFC03" w14:textId="77777777" w:rsidR="00C03A21" w:rsidRPr="003A45CB" w:rsidRDefault="00C03A21" w:rsidP="002F69F7">
            <w:pPr>
              <w:ind w:right="-72"/>
              <w:jc w:val="right"/>
              <w:rPr>
                <w:rFonts w:ascii="Arial" w:eastAsia="Times New Roman" w:hAnsi="Arial" w:cs="Arial"/>
                <w:sz w:val="16"/>
                <w:szCs w:val="16"/>
              </w:rPr>
            </w:pPr>
          </w:p>
        </w:tc>
        <w:tc>
          <w:tcPr>
            <w:tcW w:w="1154" w:type="dxa"/>
            <w:tcBorders>
              <w:top w:val="single" w:sz="4" w:space="0" w:color="auto"/>
              <w:left w:val="nil"/>
              <w:bottom w:val="nil"/>
              <w:right w:val="nil"/>
            </w:tcBorders>
            <w:shd w:val="clear" w:color="auto" w:fill="auto"/>
          </w:tcPr>
          <w:p w14:paraId="39F6DBA1" w14:textId="77777777" w:rsidR="00C03A21" w:rsidRPr="003A45CB" w:rsidRDefault="00C03A21" w:rsidP="002F69F7">
            <w:pPr>
              <w:ind w:right="-72"/>
              <w:jc w:val="right"/>
              <w:rPr>
                <w:rFonts w:ascii="Arial" w:eastAsia="Times New Roman" w:hAnsi="Arial" w:cs="Arial"/>
                <w:sz w:val="16"/>
                <w:szCs w:val="16"/>
              </w:rPr>
            </w:pPr>
          </w:p>
        </w:tc>
      </w:tr>
      <w:tr w:rsidR="00C03A21" w:rsidRPr="003A45CB" w14:paraId="1A165214" w14:textId="77777777" w:rsidTr="00153AD4">
        <w:tc>
          <w:tcPr>
            <w:tcW w:w="2835" w:type="dxa"/>
            <w:vAlign w:val="bottom"/>
            <w:hideMark/>
          </w:tcPr>
          <w:p w14:paraId="184579CF" w14:textId="77777777" w:rsidR="00C03A21" w:rsidRPr="003A45CB" w:rsidRDefault="00C03A21" w:rsidP="002F69F7">
            <w:pPr>
              <w:ind w:left="37" w:hanging="142"/>
              <w:rPr>
                <w:rFonts w:ascii="Arial" w:eastAsia="Times New Roman" w:hAnsi="Arial" w:cs="Arial"/>
                <w:sz w:val="16"/>
                <w:szCs w:val="16"/>
              </w:rPr>
            </w:pPr>
            <w:r w:rsidRPr="003A45CB">
              <w:rPr>
                <w:rFonts w:ascii="Arial" w:eastAsia="Times New Roman" w:hAnsi="Arial" w:cs="Arial"/>
                <w:sz w:val="16"/>
                <w:szCs w:val="16"/>
              </w:rPr>
              <w:t xml:space="preserve">Gross carrying amount </w:t>
            </w:r>
          </w:p>
        </w:tc>
        <w:tc>
          <w:tcPr>
            <w:tcW w:w="1134" w:type="dxa"/>
            <w:shd w:val="clear" w:color="auto" w:fill="auto"/>
            <w:vAlign w:val="bottom"/>
          </w:tcPr>
          <w:p w14:paraId="3C5EAF8C" w14:textId="77777777" w:rsidR="00C03A21" w:rsidRPr="003A45CB" w:rsidRDefault="00C03A21" w:rsidP="002F69F7">
            <w:pPr>
              <w:ind w:right="-72"/>
              <w:jc w:val="right"/>
              <w:rPr>
                <w:rFonts w:ascii="Arial" w:eastAsia="Times New Roman" w:hAnsi="Arial" w:cs="Arial"/>
                <w:sz w:val="16"/>
                <w:szCs w:val="16"/>
              </w:rPr>
            </w:pPr>
          </w:p>
        </w:tc>
        <w:tc>
          <w:tcPr>
            <w:tcW w:w="1134" w:type="dxa"/>
            <w:shd w:val="clear" w:color="auto" w:fill="auto"/>
            <w:vAlign w:val="bottom"/>
          </w:tcPr>
          <w:p w14:paraId="1781744A" w14:textId="77777777" w:rsidR="00C03A21" w:rsidRPr="003A45CB" w:rsidRDefault="00C03A21" w:rsidP="002F69F7">
            <w:pPr>
              <w:ind w:right="-72"/>
              <w:jc w:val="right"/>
              <w:rPr>
                <w:rFonts w:ascii="Arial" w:eastAsia="Times New Roman" w:hAnsi="Arial" w:cs="Arial"/>
                <w:sz w:val="16"/>
                <w:szCs w:val="16"/>
              </w:rPr>
            </w:pPr>
          </w:p>
        </w:tc>
        <w:tc>
          <w:tcPr>
            <w:tcW w:w="993" w:type="dxa"/>
            <w:shd w:val="clear" w:color="auto" w:fill="auto"/>
            <w:vAlign w:val="bottom"/>
          </w:tcPr>
          <w:p w14:paraId="5C56F9F9" w14:textId="77777777" w:rsidR="00C03A21" w:rsidRPr="003A45CB" w:rsidRDefault="00C03A21" w:rsidP="002F69F7">
            <w:pPr>
              <w:ind w:right="-72"/>
              <w:jc w:val="right"/>
              <w:rPr>
                <w:rFonts w:ascii="Arial" w:eastAsia="Times New Roman" w:hAnsi="Arial" w:cs="Arial"/>
                <w:sz w:val="16"/>
                <w:szCs w:val="16"/>
              </w:rPr>
            </w:pPr>
          </w:p>
        </w:tc>
        <w:tc>
          <w:tcPr>
            <w:tcW w:w="1065" w:type="dxa"/>
            <w:shd w:val="clear" w:color="auto" w:fill="auto"/>
            <w:vAlign w:val="bottom"/>
          </w:tcPr>
          <w:p w14:paraId="0FC09D0D" w14:textId="77777777" w:rsidR="00C03A21" w:rsidRPr="003A45CB" w:rsidRDefault="00C03A21" w:rsidP="002F69F7">
            <w:pPr>
              <w:ind w:right="-72"/>
              <w:jc w:val="right"/>
              <w:rPr>
                <w:rFonts w:ascii="Arial" w:eastAsia="Times New Roman" w:hAnsi="Arial" w:cs="Arial"/>
                <w:sz w:val="16"/>
                <w:szCs w:val="16"/>
              </w:rPr>
            </w:pPr>
          </w:p>
        </w:tc>
        <w:tc>
          <w:tcPr>
            <w:tcW w:w="1153" w:type="dxa"/>
            <w:shd w:val="clear" w:color="auto" w:fill="auto"/>
            <w:vAlign w:val="bottom"/>
          </w:tcPr>
          <w:p w14:paraId="6B55BC29" w14:textId="77777777" w:rsidR="00C03A21" w:rsidRPr="003A45CB" w:rsidRDefault="00C03A21" w:rsidP="002F69F7">
            <w:pPr>
              <w:ind w:right="-72"/>
              <w:jc w:val="right"/>
              <w:rPr>
                <w:rFonts w:ascii="Arial" w:eastAsia="Times New Roman" w:hAnsi="Arial" w:cs="Arial"/>
                <w:sz w:val="16"/>
                <w:szCs w:val="16"/>
              </w:rPr>
            </w:pPr>
          </w:p>
        </w:tc>
        <w:tc>
          <w:tcPr>
            <w:tcW w:w="1154" w:type="dxa"/>
            <w:shd w:val="clear" w:color="auto" w:fill="auto"/>
            <w:vAlign w:val="bottom"/>
          </w:tcPr>
          <w:p w14:paraId="532052D3" w14:textId="77777777" w:rsidR="00C03A21" w:rsidRPr="003A45CB" w:rsidRDefault="00C03A21" w:rsidP="002F69F7">
            <w:pPr>
              <w:ind w:right="-72"/>
              <w:jc w:val="right"/>
              <w:rPr>
                <w:rFonts w:ascii="Arial" w:eastAsia="Times New Roman" w:hAnsi="Arial" w:cs="Arial"/>
                <w:sz w:val="16"/>
                <w:szCs w:val="16"/>
              </w:rPr>
            </w:pPr>
          </w:p>
        </w:tc>
      </w:tr>
      <w:tr w:rsidR="00C03A21" w:rsidRPr="003A45CB" w14:paraId="496D9B9D" w14:textId="77777777" w:rsidTr="00153AD4">
        <w:tc>
          <w:tcPr>
            <w:tcW w:w="2835" w:type="dxa"/>
            <w:vAlign w:val="bottom"/>
          </w:tcPr>
          <w:p w14:paraId="6557928B" w14:textId="77777777" w:rsidR="00C03A21" w:rsidRPr="003A45CB" w:rsidRDefault="00C03A21" w:rsidP="002F69F7">
            <w:pPr>
              <w:ind w:left="37" w:hanging="142"/>
              <w:rPr>
                <w:rFonts w:ascii="Arial" w:eastAsia="Times New Roman" w:hAnsi="Arial" w:cs="Arial"/>
                <w:sz w:val="16"/>
                <w:szCs w:val="16"/>
              </w:rPr>
            </w:pPr>
            <w:r w:rsidRPr="003A45CB">
              <w:rPr>
                <w:rFonts w:ascii="Arial" w:eastAsia="Times New Roman" w:hAnsi="Arial" w:cs="Arial"/>
                <w:sz w:val="16"/>
                <w:szCs w:val="16"/>
              </w:rPr>
              <w:t xml:space="preserve">   - trade receivables - third parties</w:t>
            </w:r>
          </w:p>
        </w:tc>
        <w:tc>
          <w:tcPr>
            <w:tcW w:w="1134" w:type="dxa"/>
            <w:shd w:val="clear" w:color="auto" w:fill="auto"/>
            <w:vAlign w:val="bottom"/>
          </w:tcPr>
          <w:p w14:paraId="6B9DD10F"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24,758,423</w:t>
            </w:r>
          </w:p>
        </w:tc>
        <w:tc>
          <w:tcPr>
            <w:tcW w:w="1134" w:type="dxa"/>
            <w:shd w:val="clear" w:color="auto" w:fill="auto"/>
            <w:vAlign w:val="bottom"/>
          </w:tcPr>
          <w:p w14:paraId="206A223D"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37,892,604</w:t>
            </w:r>
          </w:p>
        </w:tc>
        <w:tc>
          <w:tcPr>
            <w:tcW w:w="993" w:type="dxa"/>
            <w:shd w:val="clear" w:color="auto" w:fill="auto"/>
            <w:vAlign w:val="bottom"/>
          </w:tcPr>
          <w:p w14:paraId="22B04651"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267,590</w:t>
            </w:r>
          </w:p>
        </w:tc>
        <w:tc>
          <w:tcPr>
            <w:tcW w:w="1065" w:type="dxa"/>
            <w:shd w:val="clear" w:color="auto" w:fill="auto"/>
            <w:vAlign w:val="bottom"/>
          </w:tcPr>
          <w:p w14:paraId="5F866831"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6,602,334</w:t>
            </w:r>
          </w:p>
        </w:tc>
        <w:tc>
          <w:tcPr>
            <w:tcW w:w="1153" w:type="dxa"/>
            <w:shd w:val="clear" w:color="auto" w:fill="auto"/>
            <w:vAlign w:val="bottom"/>
          </w:tcPr>
          <w:p w14:paraId="425806AD"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181,920</w:t>
            </w:r>
          </w:p>
        </w:tc>
        <w:tc>
          <w:tcPr>
            <w:tcW w:w="1154" w:type="dxa"/>
            <w:shd w:val="clear" w:color="auto" w:fill="auto"/>
            <w:vAlign w:val="bottom"/>
          </w:tcPr>
          <w:p w14:paraId="460503BF"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69,702,871</w:t>
            </w:r>
          </w:p>
        </w:tc>
      </w:tr>
      <w:tr w:rsidR="00C03A21" w:rsidRPr="003A45CB" w14:paraId="2F6070A1" w14:textId="77777777" w:rsidTr="00153AD4">
        <w:tc>
          <w:tcPr>
            <w:tcW w:w="2835" w:type="dxa"/>
            <w:vAlign w:val="bottom"/>
          </w:tcPr>
          <w:p w14:paraId="176A7BCC" w14:textId="5CE0C3A1" w:rsidR="00C03A21" w:rsidRPr="00153AD4" w:rsidRDefault="00C03A21" w:rsidP="00153AD4">
            <w:pPr>
              <w:ind w:left="31"/>
              <w:jc w:val="left"/>
              <w:rPr>
                <w:rFonts w:ascii="Arial" w:eastAsia="Times New Roman" w:hAnsi="Arial" w:cs="Arial"/>
                <w:sz w:val="16"/>
                <w:szCs w:val="16"/>
              </w:rPr>
            </w:pPr>
            <w:r>
              <w:rPr>
                <w:rFonts w:ascii="Arial" w:eastAsia="Times New Roman" w:hAnsi="Arial" w:cs="Arial"/>
                <w:sz w:val="16"/>
                <w:szCs w:val="16"/>
              </w:rPr>
              <w:t xml:space="preserve">- </w:t>
            </w:r>
            <w:r w:rsidRPr="003A45CB">
              <w:rPr>
                <w:rFonts w:ascii="Arial" w:eastAsia="Times New Roman" w:hAnsi="Arial" w:cs="Arial"/>
                <w:sz w:val="16"/>
                <w:szCs w:val="16"/>
              </w:rPr>
              <w:t xml:space="preserve">trade receivables </w:t>
            </w:r>
            <w:r w:rsidR="00153AD4">
              <w:rPr>
                <w:rFonts w:ascii="Arial" w:eastAsia="Times New Roman" w:hAnsi="Arial" w:cs="Arial"/>
                <w:sz w:val="16"/>
                <w:szCs w:val="16"/>
              </w:rPr>
              <w:t xml:space="preserve">- </w:t>
            </w:r>
            <w:r w:rsidR="00153AD4" w:rsidRPr="003A45CB">
              <w:rPr>
                <w:rFonts w:ascii="Arial" w:eastAsia="Times New Roman" w:hAnsi="Arial" w:cs="Arial"/>
                <w:sz w:val="16"/>
                <w:szCs w:val="16"/>
              </w:rPr>
              <w:t>related parties</w:t>
            </w:r>
          </w:p>
        </w:tc>
        <w:tc>
          <w:tcPr>
            <w:tcW w:w="1134" w:type="dxa"/>
            <w:shd w:val="clear" w:color="auto" w:fill="auto"/>
            <w:vAlign w:val="bottom"/>
          </w:tcPr>
          <w:p w14:paraId="6B1BFB8D"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67,939,483</w:t>
            </w:r>
          </w:p>
        </w:tc>
        <w:tc>
          <w:tcPr>
            <w:tcW w:w="1134" w:type="dxa"/>
            <w:shd w:val="clear" w:color="auto" w:fill="auto"/>
            <w:vAlign w:val="bottom"/>
          </w:tcPr>
          <w:p w14:paraId="2B8E4423"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27,212,838</w:t>
            </w:r>
          </w:p>
        </w:tc>
        <w:tc>
          <w:tcPr>
            <w:tcW w:w="993" w:type="dxa"/>
            <w:shd w:val="clear" w:color="auto" w:fill="auto"/>
            <w:vAlign w:val="bottom"/>
          </w:tcPr>
          <w:p w14:paraId="0BD8CC8F"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w:t>
            </w:r>
          </w:p>
        </w:tc>
        <w:tc>
          <w:tcPr>
            <w:tcW w:w="1065" w:type="dxa"/>
            <w:shd w:val="clear" w:color="auto" w:fill="auto"/>
            <w:vAlign w:val="bottom"/>
          </w:tcPr>
          <w:p w14:paraId="172C3543"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291,021</w:t>
            </w:r>
          </w:p>
        </w:tc>
        <w:tc>
          <w:tcPr>
            <w:tcW w:w="1153" w:type="dxa"/>
            <w:shd w:val="clear" w:color="auto" w:fill="auto"/>
            <w:vAlign w:val="bottom"/>
          </w:tcPr>
          <w:p w14:paraId="1603FE5E"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w:t>
            </w:r>
          </w:p>
        </w:tc>
        <w:tc>
          <w:tcPr>
            <w:tcW w:w="1154" w:type="dxa"/>
            <w:shd w:val="clear" w:color="auto" w:fill="auto"/>
            <w:vAlign w:val="bottom"/>
          </w:tcPr>
          <w:p w14:paraId="32422A60"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95,443,342</w:t>
            </w:r>
          </w:p>
        </w:tc>
      </w:tr>
      <w:tr w:rsidR="00C03A21" w:rsidRPr="003A45CB" w14:paraId="770B3299" w14:textId="77777777" w:rsidTr="00153AD4">
        <w:tc>
          <w:tcPr>
            <w:tcW w:w="2835" w:type="dxa"/>
            <w:vAlign w:val="bottom"/>
            <w:hideMark/>
          </w:tcPr>
          <w:p w14:paraId="21CD9C78" w14:textId="77777777" w:rsidR="00C03A21" w:rsidRPr="003A45CB" w:rsidRDefault="00C03A21" w:rsidP="002F69F7">
            <w:pPr>
              <w:ind w:hanging="105"/>
              <w:rPr>
                <w:rFonts w:ascii="Arial" w:eastAsia="Times New Roman" w:hAnsi="Arial" w:cs="Arial"/>
                <w:sz w:val="16"/>
                <w:szCs w:val="16"/>
              </w:rPr>
            </w:pPr>
            <w:r w:rsidRPr="003A45CB">
              <w:rPr>
                <w:rFonts w:ascii="Arial" w:eastAsia="Times New Roman" w:hAnsi="Arial" w:cs="Arial"/>
                <w:sz w:val="16"/>
                <w:szCs w:val="16"/>
              </w:rPr>
              <w:t xml:space="preserve">   - unbilled revenue</w:t>
            </w:r>
          </w:p>
        </w:tc>
        <w:tc>
          <w:tcPr>
            <w:tcW w:w="1134" w:type="dxa"/>
            <w:tcBorders>
              <w:bottom w:val="single" w:sz="4" w:space="0" w:color="auto"/>
            </w:tcBorders>
            <w:shd w:val="clear" w:color="auto" w:fill="auto"/>
            <w:vAlign w:val="bottom"/>
          </w:tcPr>
          <w:p w14:paraId="67F8621C"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25,062,356</w:t>
            </w:r>
          </w:p>
        </w:tc>
        <w:tc>
          <w:tcPr>
            <w:tcW w:w="1134" w:type="dxa"/>
            <w:tcBorders>
              <w:bottom w:val="single" w:sz="4" w:space="0" w:color="auto"/>
            </w:tcBorders>
            <w:shd w:val="clear" w:color="auto" w:fill="auto"/>
            <w:vAlign w:val="bottom"/>
          </w:tcPr>
          <w:p w14:paraId="3ED8C70E"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w:t>
            </w:r>
          </w:p>
        </w:tc>
        <w:tc>
          <w:tcPr>
            <w:tcW w:w="993" w:type="dxa"/>
            <w:tcBorders>
              <w:bottom w:val="single" w:sz="4" w:space="0" w:color="auto"/>
            </w:tcBorders>
            <w:shd w:val="clear" w:color="auto" w:fill="auto"/>
            <w:vAlign w:val="bottom"/>
          </w:tcPr>
          <w:p w14:paraId="1D5939BB"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w:t>
            </w:r>
          </w:p>
        </w:tc>
        <w:tc>
          <w:tcPr>
            <w:tcW w:w="1065" w:type="dxa"/>
            <w:tcBorders>
              <w:bottom w:val="single" w:sz="4" w:space="0" w:color="auto"/>
            </w:tcBorders>
            <w:shd w:val="clear" w:color="auto" w:fill="auto"/>
            <w:vAlign w:val="bottom"/>
          </w:tcPr>
          <w:p w14:paraId="03088604"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w:t>
            </w:r>
          </w:p>
        </w:tc>
        <w:tc>
          <w:tcPr>
            <w:tcW w:w="1153" w:type="dxa"/>
            <w:tcBorders>
              <w:bottom w:val="single" w:sz="4" w:space="0" w:color="auto"/>
            </w:tcBorders>
            <w:shd w:val="clear" w:color="auto" w:fill="auto"/>
            <w:vAlign w:val="bottom"/>
          </w:tcPr>
          <w:p w14:paraId="7909FB13"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w:t>
            </w:r>
          </w:p>
        </w:tc>
        <w:tc>
          <w:tcPr>
            <w:tcW w:w="1154" w:type="dxa"/>
            <w:tcBorders>
              <w:bottom w:val="single" w:sz="4" w:space="0" w:color="auto"/>
            </w:tcBorders>
            <w:shd w:val="clear" w:color="auto" w:fill="auto"/>
            <w:vAlign w:val="bottom"/>
          </w:tcPr>
          <w:p w14:paraId="0EF20DE1"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25,062,356</w:t>
            </w:r>
          </w:p>
        </w:tc>
      </w:tr>
      <w:tr w:rsidR="00C03A21" w:rsidRPr="003A45CB" w14:paraId="2E8FCC82" w14:textId="77777777" w:rsidTr="00153AD4">
        <w:tc>
          <w:tcPr>
            <w:tcW w:w="2835" w:type="dxa"/>
            <w:vAlign w:val="bottom"/>
          </w:tcPr>
          <w:p w14:paraId="03A10AD3" w14:textId="77777777" w:rsidR="00C03A21" w:rsidRPr="003A45CB" w:rsidRDefault="00C03A21" w:rsidP="002F69F7">
            <w:pPr>
              <w:ind w:hanging="105"/>
              <w:rPr>
                <w:rFonts w:ascii="Arial" w:eastAsia="Times New Roman" w:hAnsi="Arial" w:cs="Arial"/>
                <w:sz w:val="16"/>
                <w:szCs w:val="16"/>
              </w:rPr>
            </w:pPr>
          </w:p>
        </w:tc>
        <w:tc>
          <w:tcPr>
            <w:tcW w:w="1134" w:type="dxa"/>
            <w:tcBorders>
              <w:top w:val="single" w:sz="4" w:space="0" w:color="auto"/>
            </w:tcBorders>
            <w:shd w:val="clear" w:color="auto" w:fill="auto"/>
            <w:vAlign w:val="bottom"/>
          </w:tcPr>
          <w:p w14:paraId="54290237" w14:textId="77777777" w:rsidR="00C03A21" w:rsidRPr="003A45CB" w:rsidRDefault="00C03A21" w:rsidP="002F69F7">
            <w:pPr>
              <w:ind w:right="-72"/>
              <w:jc w:val="righ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4446CF59" w14:textId="77777777" w:rsidR="00C03A21" w:rsidRPr="003A45CB" w:rsidRDefault="00C03A21" w:rsidP="002F69F7">
            <w:pPr>
              <w:ind w:right="-72"/>
              <w:jc w:val="right"/>
              <w:rPr>
                <w:rFonts w:ascii="Arial" w:eastAsia="Times New Roman" w:hAnsi="Arial" w:cs="Arial"/>
                <w:sz w:val="16"/>
                <w:szCs w:val="16"/>
              </w:rPr>
            </w:pPr>
          </w:p>
        </w:tc>
        <w:tc>
          <w:tcPr>
            <w:tcW w:w="993" w:type="dxa"/>
            <w:tcBorders>
              <w:top w:val="single" w:sz="4" w:space="0" w:color="auto"/>
            </w:tcBorders>
            <w:shd w:val="clear" w:color="auto" w:fill="auto"/>
            <w:vAlign w:val="bottom"/>
          </w:tcPr>
          <w:p w14:paraId="6B8D5B3A" w14:textId="77777777" w:rsidR="00C03A21" w:rsidRPr="003A45CB" w:rsidRDefault="00C03A21" w:rsidP="002F69F7">
            <w:pPr>
              <w:ind w:right="-72"/>
              <w:jc w:val="right"/>
              <w:rPr>
                <w:rFonts w:ascii="Arial" w:eastAsia="Times New Roman" w:hAnsi="Arial" w:cs="Arial"/>
                <w:sz w:val="16"/>
                <w:szCs w:val="16"/>
              </w:rPr>
            </w:pPr>
          </w:p>
        </w:tc>
        <w:tc>
          <w:tcPr>
            <w:tcW w:w="1065" w:type="dxa"/>
            <w:tcBorders>
              <w:top w:val="single" w:sz="4" w:space="0" w:color="auto"/>
            </w:tcBorders>
            <w:shd w:val="clear" w:color="auto" w:fill="auto"/>
            <w:vAlign w:val="bottom"/>
          </w:tcPr>
          <w:p w14:paraId="28F1AE5E" w14:textId="77777777" w:rsidR="00C03A21" w:rsidRPr="003A45CB" w:rsidRDefault="00C03A21" w:rsidP="002F69F7">
            <w:pPr>
              <w:ind w:right="-72"/>
              <w:jc w:val="right"/>
              <w:rPr>
                <w:rFonts w:ascii="Arial" w:eastAsia="Times New Roman" w:hAnsi="Arial" w:cs="Arial"/>
                <w:sz w:val="16"/>
                <w:szCs w:val="16"/>
              </w:rPr>
            </w:pPr>
          </w:p>
        </w:tc>
        <w:tc>
          <w:tcPr>
            <w:tcW w:w="1153" w:type="dxa"/>
            <w:tcBorders>
              <w:top w:val="single" w:sz="4" w:space="0" w:color="auto"/>
            </w:tcBorders>
            <w:shd w:val="clear" w:color="auto" w:fill="auto"/>
            <w:vAlign w:val="bottom"/>
          </w:tcPr>
          <w:p w14:paraId="5ABB0E02" w14:textId="77777777" w:rsidR="00C03A21" w:rsidRPr="003A45CB" w:rsidRDefault="00C03A21" w:rsidP="002F69F7">
            <w:pPr>
              <w:ind w:right="-72"/>
              <w:jc w:val="right"/>
              <w:rPr>
                <w:rFonts w:ascii="Arial" w:eastAsia="Times New Roman" w:hAnsi="Arial" w:cs="Arial"/>
                <w:sz w:val="16"/>
                <w:szCs w:val="16"/>
              </w:rPr>
            </w:pPr>
          </w:p>
        </w:tc>
        <w:tc>
          <w:tcPr>
            <w:tcW w:w="1154" w:type="dxa"/>
            <w:tcBorders>
              <w:top w:val="single" w:sz="4" w:space="0" w:color="auto"/>
            </w:tcBorders>
            <w:shd w:val="clear" w:color="auto" w:fill="auto"/>
            <w:vAlign w:val="bottom"/>
          </w:tcPr>
          <w:p w14:paraId="551555F7" w14:textId="77777777" w:rsidR="00C03A21" w:rsidRPr="003A45CB" w:rsidRDefault="00C03A21" w:rsidP="002F69F7">
            <w:pPr>
              <w:ind w:right="-72"/>
              <w:jc w:val="right"/>
              <w:rPr>
                <w:rFonts w:ascii="Arial" w:eastAsia="Times New Roman" w:hAnsi="Arial" w:cs="Arial"/>
                <w:sz w:val="16"/>
                <w:szCs w:val="16"/>
              </w:rPr>
            </w:pPr>
          </w:p>
        </w:tc>
      </w:tr>
      <w:tr w:rsidR="00C03A21" w:rsidRPr="003A45CB" w14:paraId="217DC4A5" w14:textId="77777777" w:rsidTr="00153AD4">
        <w:tc>
          <w:tcPr>
            <w:tcW w:w="2835" w:type="dxa"/>
            <w:vAlign w:val="bottom"/>
          </w:tcPr>
          <w:p w14:paraId="5DA560A8" w14:textId="77777777" w:rsidR="00C03A21" w:rsidRPr="003A45CB" w:rsidRDefault="00C03A21" w:rsidP="002F69F7">
            <w:pPr>
              <w:ind w:hanging="105"/>
              <w:rPr>
                <w:rFonts w:ascii="Arial" w:eastAsia="Times New Roman" w:hAnsi="Arial" w:cs="Arial"/>
                <w:sz w:val="16"/>
                <w:szCs w:val="16"/>
              </w:rPr>
            </w:pPr>
            <w:r w:rsidRPr="003A45CB">
              <w:rPr>
                <w:rFonts w:ascii="Arial" w:eastAsia="Times New Roman" w:hAnsi="Arial" w:cs="Arial"/>
                <w:sz w:val="16"/>
                <w:szCs w:val="16"/>
              </w:rPr>
              <w:t xml:space="preserve">Total </w:t>
            </w:r>
          </w:p>
        </w:tc>
        <w:tc>
          <w:tcPr>
            <w:tcW w:w="1134" w:type="dxa"/>
            <w:tcBorders>
              <w:bottom w:val="single" w:sz="4" w:space="0" w:color="auto"/>
            </w:tcBorders>
            <w:shd w:val="clear" w:color="auto" w:fill="auto"/>
            <w:vAlign w:val="bottom"/>
          </w:tcPr>
          <w:p w14:paraId="2C79E72C"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117,760,262</w:t>
            </w:r>
          </w:p>
        </w:tc>
        <w:tc>
          <w:tcPr>
            <w:tcW w:w="1134" w:type="dxa"/>
            <w:tcBorders>
              <w:bottom w:val="single" w:sz="4" w:space="0" w:color="auto"/>
            </w:tcBorders>
            <w:shd w:val="clear" w:color="auto" w:fill="auto"/>
            <w:vAlign w:val="bottom"/>
          </w:tcPr>
          <w:p w14:paraId="5BA64A2A"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65,105,442</w:t>
            </w:r>
          </w:p>
        </w:tc>
        <w:tc>
          <w:tcPr>
            <w:tcW w:w="993" w:type="dxa"/>
            <w:tcBorders>
              <w:bottom w:val="single" w:sz="4" w:space="0" w:color="auto"/>
            </w:tcBorders>
            <w:shd w:val="clear" w:color="auto" w:fill="auto"/>
            <w:vAlign w:val="bottom"/>
          </w:tcPr>
          <w:p w14:paraId="15781C87"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267,590</w:t>
            </w:r>
          </w:p>
        </w:tc>
        <w:tc>
          <w:tcPr>
            <w:tcW w:w="1065" w:type="dxa"/>
            <w:tcBorders>
              <w:bottom w:val="single" w:sz="4" w:space="0" w:color="auto"/>
            </w:tcBorders>
            <w:shd w:val="clear" w:color="auto" w:fill="auto"/>
            <w:vAlign w:val="bottom"/>
          </w:tcPr>
          <w:p w14:paraId="3BEB36C4"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6,893,355</w:t>
            </w:r>
          </w:p>
        </w:tc>
        <w:tc>
          <w:tcPr>
            <w:tcW w:w="1153" w:type="dxa"/>
            <w:tcBorders>
              <w:bottom w:val="single" w:sz="4" w:space="0" w:color="auto"/>
            </w:tcBorders>
            <w:shd w:val="clear" w:color="auto" w:fill="auto"/>
            <w:vAlign w:val="bottom"/>
          </w:tcPr>
          <w:p w14:paraId="49A0E13B"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181,920</w:t>
            </w:r>
          </w:p>
        </w:tc>
        <w:tc>
          <w:tcPr>
            <w:tcW w:w="1154" w:type="dxa"/>
            <w:tcBorders>
              <w:bottom w:val="single" w:sz="4" w:space="0" w:color="auto"/>
            </w:tcBorders>
            <w:shd w:val="clear" w:color="auto" w:fill="auto"/>
            <w:vAlign w:val="bottom"/>
          </w:tcPr>
          <w:p w14:paraId="3BED8115"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190,208,569</w:t>
            </w:r>
          </w:p>
        </w:tc>
      </w:tr>
      <w:tr w:rsidR="00C03A21" w:rsidRPr="003A45CB" w14:paraId="5136E4FB" w14:textId="77777777" w:rsidTr="00153AD4">
        <w:tc>
          <w:tcPr>
            <w:tcW w:w="2835" w:type="dxa"/>
            <w:vAlign w:val="bottom"/>
          </w:tcPr>
          <w:p w14:paraId="70EDA263" w14:textId="77777777" w:rsidR="00C03A21" w:rsidRPr="003A45CB" w:rsidRDefault="00C03A21" w:rsidP="002F69F7">
            <w:pPr>
              <w:ind w:left="-105"/>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auto"/>
            <w:vAlign w:val="bottom"/>
          </w:tcPr>
          <w:p w14:paraId="677BB5DC" w14:textId="77777777" w:rsidR="00C03A21" w:rsidRPr="003A45CB" w:rsidRDefault="00C03A21" w:rsidP="002F69F7">
            <w:pPr>
              <w:ind w:right="-72"/>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auto"/>
            <w:vAlign w:val="bottom"/>
          </w:tcPr>
          <w:p w14:paraId="0FFCA98B" w14:textId="77777777" w:rsidR="00C03A21" w:rsidRPr="003A45CB" w:rsidRDefault="00C03A21" w:rsidP="002F69F7">
            <w:pPr>
              <w:ind w:right="-72"/>
              <w:jc w:val="right"/>
              <w:rPr>
                <w:rFonts w:ascii="Arial" w:eastAsia="Times New Roman" w:hAnsi="Arial" w:cs="Arial"/>
                <w:sz w:val="16"/>
                <w:szCs w:val="16"/>
              </w:rPr>
            </w:pPr>
          </w:p>
        </w:tc>
        <w:tc>
          <w:tcPr>
            <w:tcW w:w="993" w:type="dxa"/>
            <w:tcBorders>
              <w:top w:val="single" w:sz="4" w:space="0" w:color="auto"/>
              <w:left w:val="nil"/>
              <w:bottom w:val="nil"/>
              <w:right w:val="nil"/>
            </w:tcBorders>
            <w:shd w:val="clear" w:color="auto" w:fill="auto"/>
            <w:vAlign w:val="bottom"/>
          </w:tcPr>
          <w:p w14:paraId="6B00ED32" w14:textId="77777777" w:rsidR="00C03A21" w:rsidRPr="003A45CB" w:rsidRDefault="00C03A21" w:rsidP="002F69F7">
            <w:pPr>
              <w:ind w:right="-72"/>
              <w:jc w:val="right"/>
              <w:rPr>
                <w:rFonts w:ascii="Arial" w:eastAsia="Times New Roman" w:hAnsi="Arial" w:cs="Arial"/>
                <w:sz w:val="16"/>
                <w:szCs w:val="16"/>
              </w:rPr>
            </w:pPr>
          </w:p>
        </w:tc>
        <w:tc>
          <w:tcPr>
            <w:tcW w:w="1065" w:type="dxa"/>
            <w:tcBorders>
              <w:top w:val="single" w:sz="4" w:space="0" w:color="auto"/>
              <w:left w:val="nil"/>
              <w:bottom w:val="nil"/>
              <w:right w:val="nil"/>
            </w:tcBorders>
            <w:shd w:val="clear" w:color="auto" w:fill="auto"/>
            <w:vAlign w:val="bottom"/>
          </w:tcPr>
          <w:p w14:paraId="1D987DBE" w14:textId="77777777" w:rsidR="00C03A21" w:rsidRPr="003A45CB" w:rsidRDefault="00C03A21" w:rsidP="002F69F7">
            <w:pPr>
              <w:ind w:right="-72"/>
              <w:jc w:val="right"/>
              <w:rPr>
                <w:rFonts w:ascii="Arial" w:eastAsia="Times New Roman" w:hAnsi="Arial" w:cs="Arial"/>
                <w:sz w:val="16"/>
                <w:szCs w:val="16"/>
              </w:rPr>
            </w:pPr>
          </w:p>
        </w:tc>
        <w:tc>
          <w:tcPr>
            <w:tcW w:w="1153" w:type="dxa"/>
            <w:tcBorders>
              <w:top w:val="single" w:sz="4" w:space="0" w:color="auto"/>
              <w:left w:val="nil"/>
              <w:bottom w:val="nil"/>
              <w:right w:val="nil"/>
            </w:tcBorders>
            <w:shd w:val="clear" w:color="auto" w:fill="auto"/>
            <w:vAlign w:val="bottom"/>
          </w:tcPr>
          <w:p w14:paraId="7E1CAF1F" w14:textId="77777777" w:rsidR="00C03A21" w:rsidRPr="003A45CB" w:rsidRDefault="00C03A21" w:rsidP="002F69F7">
            <w:pPr>
              <w:ind w:right="-72"/>
              <w:jc w:val="right"/>
              <w:rPr>
                <w:rFonts w:ascii="Arial" w:eastAsia="Times New Roman" w:hAnsi="Arial" w:cs="Arial"/>
                <w:sz w:val="16"/>
                <w:szCs w:val="16"/>
              </w:rPr>
            </w:pPr>
          </w:p>
        </w:tc>
        <w:tc>
          <w:tcPr>
            <w:tcW w:w="1154" w:type="dxa"/>
            <w:tcBorders>
              <w:top w:val="single" w:sz="4" w:space="0" w:color="auto"/>
              <w:left w:val="nil"/>
              <w:bottom w:val="nil"/>
              <w:right w:val="nil"/>
            </w:tcBorders>
            <w:shd w:val="clear" w:color="auto" w:fill="auto"/>
          </w:tcPr>
          <w:p w14:paraId="2D7734F2" w14:textId="77777777" w:rsidR="00C03A21" w:rsidRPr="003A45CB" w:rsidRDefault="00C03A21" w:rsidP="002F69F7">
            <w:pPr>
              <w:ind w:right="-72"/>
              <w:jc w:val="right"/>
              <w:rPr>
                <w:rFonts w:ascii="Arial" w:eastAsia="Times New Roman" w:hAnsi="Arial" w:cs="Arial"/>
                <w:sz w:val="16"/>
                <w:szCs w:val="16"/>
              </w:rPr>
            </w:pPr>
          </w:p>
        </w:tc>
      </w:tr>
      <w:tr w:rsidR="00C03A21" w:rsidRPr="003A45CB" w14:paraId="5E2A54A3" w14:textId="77777777" w:rsidTr="00153AD4">
        <w:tc>
          <w:tcPr>
            <w:tcW w:w="2835" w:type="dxa"/>
            <w:vAlign w:val="bottom"/>
            <w:hideMark/>
          </w:tcPr>
          <w:p w14:paraId="41FB4C72" w14:textId="77777777" w:rsidR="00C03A21" w:rsidRPr="003A45CB" w:rsidRDefault="00C03A21" w:rsidP="002F69F7">
            <w:pPr>
              <w:ind w:left="-105"/>
              <w:rPr>
                <w:rFonts w:ascii="Arial" w:eastAsia="Times New Roman" w:hAnsi="Arial" w:cs="Arial"/>
                <w:sz w:val="16"/>
                <w:szCs w:val="16"/>
              </w:rPr>
            </w:pPr>
            <w:r w:rsidRPr="003A45CB">
              <w:rPr>
                <w:rFonts w:ascii="Arial" w:eastAsia="Times New Roman" w:hAnsi="Arial" w:cs="Arial"/>
                <w:sz w:val="16"/>
                <w:szCs w:val="16"/>
              </w:rPr>
              <w:t>Loss allowance</w:t>
            </w:r>
          </w:p>
        </w:tc>
        <w:tc>
          <w:tcPr>
            <w:tcW w:w="1134" w:type="dxa"/>
            <w:tcBorders>
              <w:bottom w:val="single" w:sz="4" w:space="0" w:color="auto"/>
            </w:tcBorders>
            <w:shd w:val="clear" w:color="auto" w:fill="auto"/>
            <w:vAlign w:val="bottom"/>
          </w:tcPr>
          <w:p w14:paraId="60B09465"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(378,455)</w:t>
            </w:r>
          </w:p>
        </w:tc>
        <w:tc>
          <w:tcPr>
            <w:tcW w:w="1134" w:type="dxa"/>
            <w:tcBorders>
              <w:bottom w:val="single" w:sz="4" w:space="0" w:color="auto"/>
            </w:tcBorders>
            <w:shd w:val="clear" w:color="auto" w:fill="auto"/>
            <w:vAlign w:val="bottom"/>
          </w:tcPr>
          <w:p w14:paraId="7139BE81"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(1,595,378)</w:t>
            </w:r>
          </w:p>
        </w:tc>
        <w:tc>
          <w:tcPr>
            <w:tcW w:w="993" w:type="dxa"/>
            <w:tcBorders>
              <w:bottom w:val="single" w:sz="4" w:space="0" w:color="auto"/>
            </w:tcBorders>
            <w:shd w:val="clear" w:color="auto" w:fill="auto"/>
            <w:vAlign w:val="bottom"/>
          </w:tcPr>
          <w:p w14:paraId="4F4E5692"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(108,422)</w:t>
            </w:r>
          </w:p>
        </w:tc>
        <w:tc>
          <w:tcPr>
            <w:tcW w:w="1065" w:type="dxa"/>
            <w:tcBorders>
              <w:bottom w:val="single" w:sz="4" w:space="0" w:color="auto"/>
            </w:tcBorders>
            <w:shd w:val="clear" w:color="auto" w:fill="auto"/>
            <w:vAlign w:val="bottom"/>
          </w:tcPr>
          <w:p w14:paraId="0B5BF4B0"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(6,588,447)</w:t>
            </w:r>
          </w:p>
        </w:tc>
        <w:tc>
          <w:tcPr>
            <w:tcW w:w="1153" w:type="dxa"/>
            <w:tcBorders>
              <w:bottom w:val="single" w:sz="4" w:space="0" w:color="auto"/>
            </w:tcBorders>
            <w:shd w:val="clear" w:color="auto" w:fill="auto"/>
            <w:vAlign w:val="bottom"/>
          </w:tcPr>
          <w:p w14:paraId="61C6A8A7"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(181,920)</w:t>
            </w:r>
          </w:p>
        </w:tc>
        <w:tc>
          <w:tcPr>
            <w:tcW w:w="1154" w:type="dxa"/>
            <w:tcBorders>
              <w:bottom w:val="single" w:sz="4" w:space="0" w:color="auto"/>
            </w:tcBorders>
            <w:shd w:val="clear" w:color="auto" w:fill="auto"/>
            <w:vAlign w:val="bottom"/>
          </w:tcPr>
          <w:p w14:paraId="1D40E8A9" w14:textId="77777777" w:rsidR="00C03A21" w:rsidRPr="003A45CB" w:rsidRDefault="00C03A21" w:rsidP="002F69F7">
            <w:pPr>
              <w:ind w:right="-72"/>
              <w:jc w:val="right"/>
              <w:rPr>
                <w:rFonts w:ascii="Arial" w:eastAsia="Times New Roman" w:hAnsi="Arial" w:cs="Arial"/>
                <w:sz w:val="16"/>
                <w:szCs w:val="16"/>
              </w:rPr>
            </w:pPr>
            <w:r w:rsidRPr="003A45CB">
              <w:rPr>
                <w:rFonts w:ascii="Arial" w:eastAsia="Times New Roman" w:hAnsi="Arial" w:cs="Arial"/>
                <w:sz w:val="16"/>
                <w:szCs w:val="16"/>
              </w:rPr>
              <w:t>(8,852,622)</w:t>
            </w:r>
          </w:p>
        </w:tc>
      </w:tr>
    </w:tbl>
    <w:p w14:paraId="7360E764" w14:textId="18FDE8BA" w:rsidR="00EC6D05" w:rsidRPr="00A572BD" w:rsidRDefault="00A572BD" w:rsidP="00C03A21">
      <w:pPr>
        <w:jc w:val="left"/>
        <w:rPr>
          <w:rFonts w:ascii="Arial" w:eastAsia="Times New Roman" w:hAnsi="Arial" w:cs="Arial"/>
          <w:sz w:val="18"/>
          <w:szCs w:val="18"/>
        </w:rPr>
      </w:pPr>
      <w:r>
        <w:rPr>
          <w:rFonts w:ascii="Arial" w:eastAsia="Times New Roman" w:hAnsi="Arial" w:cs="Arial"/>
          <w:sz w:val="18"/>
          <w:szCs w:val="18"/>
        </w:rPr>
        <w:br w:type="page"/>
      </w:r>
    </w:p>
    <w:p w14:paraId="266CDCCC" w14:textId="778DA72D" w:rsidR="00B74352" w:rsidRPr="00A572BD" w:rsidRDefault="00B74352" w:rsidP="000C4A5F">
      <w:pPr>
        <w:ind w:left="1080"/>
        <w:rPr>
          <w:rFonts w:ascii="Arial" w:hAnsi="Arial" w:cs="Arial"/>
          <w:spacing w:val="-6"/>
          <w:sz w:val="18"/>
          <w:szCs w:val="18"/>
        </w:rPr>
      </w:pPr>
      <w:r w:rsidRPr="00A572BD">
        <w:rPr>
          <w:rFonts w:ascii="Arial" w:hAnsi="Arial" w:cs="Arial"/>
          <w:spacing w:val="-6"/>
          <w:sz w:val="18"/>
          <w:szCs w:val="18"/>
        </w:rPr>
        <w:lastRenderedPageBreak/>
        <w:t>The reconciliations of loss allowance for trade and other receivables for the year ended 31 December are as follow:</w:t>
      </w:r>
    </w:p>
    <w:p w14:paraId="395F339C" w14:textId="79C45F10" w:rsidR="00B74352" w:rsidRPr="00A572BD" w:rsidRDefault="00B74352" w:rsidP="000C4A5F">
      <w:pPr>
        <w:ind w:left="1080"/>
        <w:rPr>
          <w:rFonts w:ascii="Arial" w:eastAsia="Times New Roman" w:hAnsi="Arial" w:cs="Arial"/>
          <w:sz w:val="18"/>
          <w:szCs w:val="18"/>
        </w:rPr>
      </w:pPr>
    </w:p>
    <w:tbl>
      <w:tblPr>
        <w:tblW w:w="9461" w:type="dxa"/>
        <w:tblLook w:val="04A0" w:firstRow="1" w:lastRow="0" w:firstColumn="1" w:lastColumn="0" w:noHBand="0" w:noVBand="1"/>
      </w:tblPr>
      <w:tblGrid>
        <w:gridCol w:w="3989"/>
        <w:gridCol w:w="1368"/>
        <w:gridCol w:w="1368"/>
        <w:gridCol w:w="1368"/>
        <w:gridCol w:w="1368"/>
      </w:tblGrid>
      <w:tr w:rsidR="00B74352" w:rsidRPr="00A572BD" w14:paraId="1374D902" w14:textId="77777777" w:rsidTr="00947298">
        <w:tc>
          <w:tcPr>
            <w:tcW w:w="3989" w:type="dxa"/>
            <w:shd w:val="clear" w:color="auto" w:fill="auto"/>
            <w:vAlign w:val="bottom"/>
          </w:tcPr>
          <w:p w14:paraId="144BB5AD" w14:textId="77777777" w:rsidR="00B74352" w:rsidRPr="007A59AF" w:rsidRDefault="00B74352" w:rsidP="000C4A5F">
            <w:pPr>
              <w:ind w:left="-86" w:right="-72"/>
              <w:jc w:val="left"/>
              <w:rPr>
                <w:rFonts w:ascii="Arial" w:eastAsia="Times New Roman" w:hAnsi="Arial" w:cs="Arial"/>
                <w:sz w:val="16"/>
                <w:szCs w:val="16"/>
              </w:rPr>
            </w:pPr>
          </w:p>
        </w:tc>
        <w:tc>
          <w:tcPr>
            <w:tcW w:w="5472" w:type="dxa"/>
            <w:gridSpan w:val="4"/>
            <w:tcBorders>
              <w:top w:val="single" w:sz="4" w:space="0" w:color="auto"/>
              <w:left w:val="nil"/>
              <w:bottom w:val="single" w:sz="4" w:space="0" w:color="auto"/>
              <w:right w:val="nil"/>
            </w:tcBorders>
            <w:shd w:val="clear" w:color="auto" w:fill="auto"/>
            <w:vAlign w:val="bottom"/>
          </w:tcPr>
          <w:p w14:paraId="378564B2" w14:textId="77777777" w:rsidR="00B74352" w:rsidRPr="007A59AF" w:rsidRDefault="00B74352" w:rsidP="000C4A5F">
            <w:pPr>
              <w:ind w:right="-72"/>
              <w:jc w:val="right"/>
              <w:rPr>
                <w:rFonts w:ascii="Arial" w:eastAsia="Times New Roman" w:hAnsi="Arial" w:cs="Arial"/>
                <w:b/>
                <w:bCs/>
                <w:sz w:val="16"/>
                <w:szCs w:val="16"/>
              </w:rPr>
            </w:pPr>
            <w:r w:rsidRPr="007A59AF">
              <w:rPr>
                <w:rFonts w:ascii="Arial" w:eastAsia="Times New Roman" w:hAnsi="Arial" w:cs="Arial"/>
                <w:b/>
                <w:bCs/>
                <w:sz w:val="16"/>
                <w:szCs w:val="16"/>
              </w:rPr>
              <w:t xml:space="preserve">Unit: Baht </w:t>
            </w:r>
          </w:p>
        </w:tc>
      </w:tr>
      <w:tr w:rsidR="00B74352" w:rsidRPr="00A572BD" w14:paraId="372B2BC1" w14:textId="77777777" w:rsidTr="007009EF">
        <w:tc>
          <w:tcPr>
            <w:tcW w:w="3989" w:type="dxa"/>
            <w:shd w:val="clear" w:color="auto" w:fill="auto"/>
            <w:vAlign w:val="bottom"/>
          </w:tcPr>
          <w:p w14:paraId="04B5DB20" w14:textId="77777777" w:rsidR="00B74352" w:rsidRPr="007A59AF" w:rsidRDefault="00B74352" w:rsidP="000C4A5F">
            <w:pPr>
              <w:ind w:left="-86" w:right="-72"/>
              <w:jc w:val="left"/>
              <w:rPr>
                <w:rFonts w:ascii="Arial" w:eastAsia="Times New Roman" w:hAnsi="Arial" w:cs="Arial"/>
                <w:sz w:val="16"/>
                <w:szCs w:val="16"/>
              </w:rPr>
            </w:pPr>
          </w:p>
        </w:tc>
        <w:tc>
          <w:tcPr>
            <w:tcW w:w="2736" w:type="dxa"/>
            <w:gridSpan w:val="2"/>
            <w:tcBorders>
              <w:top w:val="single" w:sz="4" w:space="0" w:color="auto"/>
              <w:left w:val="nil"/>
              <w:bottom w:val="single" w:sz="4" w:space="0" w:color="auto"/>
              <w:right w:val="nil"/>
            </w:tcBorders>
            <w:shd w:val="clear" w:color="auto" w:fill="auto"/>
            <w:vAlign w:val="bottom"/>
          </w:tcPr>
          <w:p w14:paraId="4FA41358" w14:textId="77777777" w:rsidR="00B74352" w:rsidRPr="007A59AF" w:rsidRDefault="00B74352" w:rsidP="000C4A5F">
            <w:pPr>
              <w:ind w:right="-72"/>
              <w:jc w:val="center"/>
              <w:rPr>
                <w:rFonts w:ascii="Arial" w:eastAsia="Times New Roman" w:hAnsi="Arial" w:cs="Arial"/>
                <w:b/>
                <w:bCs/>
                <w:sz w:val="16"/>
                <w:szCs w:val="16"/>
              </w:rPr>
            </w:pPr>
            <w:r w:rsidRPr="007A59AF">
              <w:rPr>
                <w:rFonts w:ascii="Arial" w:eastAsia="Times New Roman" w:hAnsi="Arial" w:cs="Arial"/>
                <w:b/>
                <w:bCs/>
                <w:sz w:val="16"/>
                <w:szCs w:val="16"/>
              </w:rPr>
              <w:t>Consolidated</w:t>
            </w:r>
          </w:p>
          <w:p w14:paraId="64870410" w14:textId="77777777" w:rsidR="00B74352" w:rsidRPr="007A59AF" w:rsidRDefault="00B74352" w:rsidP="000C4A5F">
            <w:pPr>
              <w:ind w:right="-72"/>
              <w:jc w:val="center"/>
              <w:rPr>
                <w:rFonts w:ascii="Arial" w:eastAsia="Times New Roman" w:hAnsi="Arial" w:cs="Arial"/>
                <w:b/>
                <w:bCs/>
                <w:sz w:val="16"/>
                <w:szCs w:val="16"/>
              </w:rPr>
            </w:pPr>
            <w:r w:rsidRPr="007A59AF">
              <w:rPr>
                <w:rFonts w:ascii="Arial" w:eastAsia="Times New Roman" w:hAnsi="Arial" w:cs="Arial"/>
                <w:b/>
                <w:bCs/>
                <w:sz w:val="16"/>
                <w:szCs w:val="16"/>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2AB3C5A3" w14:textId="77777777" w:rsidR="00B74352" w:rsidRPr="007A59AF" w:rsidRDefault="00B74352" w:rsidP="000C4A5F">
            <w:pPr>
              <w:ind w:right="-72"/>
              <w:jc w:val="center"/>
              <w:rPr>
                <w:rFonts w:ascii="Arial" w:eastAsia="Times New Roman" w:hAnsi="Arial" w:cs="Arial"/>
                <w:b/>
                <w:bCs/>
                <w:sz w:val="16"/>
                <w:szCs w:val="16"/>
              </w:rPr>
            </w:pPr>
            <w:r w:rsidRPr="007A59AF">
              <w:rPr>
                <w:rFonts w:ascii="Arial" w:eastAsia="Times New Roman" w:hAnsi="Arial" w:cs="Arial"/>
                <w:b/>
                <w:bCs/>
                <w:sz w:val="16"/>
                <w:szCs w:val="16"/>
              </w:rPr>
              <w:t>Separate</w:t>
            </w:r>
          </w:p>
          <w:p w14:paraId="4DB1C04D" w14:textId="77777777" w:rsidR="00B74352" w:rsidRPr="007A59AF" w:rsidRDefault="00B74352" w:rsidP="000C4A5F">
            <w:pPr>
              <w:ind w:right="-72"/>
              <w:jc w:val="center"/>
              <w:rPr>
                <w:rFonts w:ascii="Arial" w:eastAsia="Times New Roman" w:hAnsi="Arial" w:cs="Arial"/>
                <w:b/>
                <w:bCs/>
                <w:sz w:val="16"/>
                <w:szCs w:val="16"/>
              </w:rPr>
            </w:pPr>
            <w:r w:rsidRPr="007A59AF">
              <w:rPr>
                <w:rFonts w:ascii="Arial" w:eastAsia="Times New Roman" w:hAnsi="Arial" w:cs="Arial"/>
                <w:b/>
                <w:bCs/>
                <w:sz w:val="16"/>
                <w:szCs w:val="16"/>
              </w:rPr>
              <w:t>financial statements</w:t>
            </w:r>
          </w:p>
        </w:tc>
      </w:tr>
      <w:tr w:rsidR="00B74352" w:rsidRPr="00A572BD" w14:paraId="4A56EBB6" w14:textId="77777777" w:rsidTr="007009EF">
        <w:tc>
          <w:tcPr>
            <w:tcW w:w="3989" w:type="dxa"/>
            <w:shd w:val="clear" w:color="auto" w:fill="auto"/>
            <w:vAlign w:val="bottom"/>
          </w:tcPr>
          <w:p w14:paraId="0E3A6687" w14:textId="77777777" w:rsidR="00B74352" w:rsidRPr="007A59AF" w:rsidRDefault="00B74352" w:rsidP="000C4A5F">
            <w:pPr>
              <w:ind w:left="-86" w:right="-72"/>
              <w:jc w:val="left"/>
              <w:rPr>
                <w:rFonts w:ascii="Arial" w:eastAsia="Times New Roman" w:hAnsi="Arial" w:cs="Arial"/>
                <w:sz w:val="16"/>
                <w:szCs w:val="16"/>
              </w:rPr>
            </w:pPr>
          </w:p>
        </w:tc>
        <w:tc>
          <w:tcPr>
            <w:tcW w:w="1368" w:type="dxa"/>
            <w:tcBorders>
              <w:top w:val="single" w:sz="4" w:space="0" w:color="auto"/>
              <w:left w:val="nil"/>
              <w:bottom w:val="single" w:sz="4" w:space="0" w:color="auto"/>
              <w:right w:val="nil"/>
            </w:tcBorders>
            <w:shd w:val="clear" w:color="auto" w:fill="auto"/>
            <w:vAlign w:val="bottom"/>
            <w:hideMark/>
          </w:tcPr>
          <w:p w14:paraId="717C1398" w14:textId="77777777" w:rsidR="00B74352" w:rsidRPr="007A59AF" w:rsidRDefault="00B74352" w:rsidP="000C4A5F">
            <w:pPr>
              <w:ind w:right="-72"/>
              <w:jc w:val="right"/>
              <w:rPr>
                <w:rFonts w:ascii="Arial" w:eastAsia="Times New Roman" w:hAnsi="Arial" w:cs="Arial"/>
                <w:b/>
                <w:bCs/>
                <w:sz w:val="16"/>
                <w:szCs w:val="16"/>
              </w:rPr>
            </w:pPr>
            <w:r w:rsidRPr="007A59AF">
              <w:rPr>
                <w:rFonts w:ascii="Arial" w:eastAsia="Times New Roman" w:hAnsi="Arial" w:cs="Arial"/>
                <w:b/>
                <w:bCs/>
                <w:sz w:val="16"/>
                <w:szCs w:val="16"/>
              </w:rPr>
              <w:t>2021</w:t>
            </w:r>
          </w:p>
        </w:tc>
        <w:tc>
          <w:tcPr>
            <w:tcW w:w="1368" w:type="dxa"/>
            <w:tcBorders>
              <w:top w:val="single" w:sz="4" w:space="0" w:color="auto"/>
              <w:left w:val="nil"/>
              <w:bottom w:val="single" w:sz="4" w:space="0" w:color="auto"/>
              <w:right w:val="nil"/>
            </w:tcBorders>
            <w:shd w:val="clear" w:color="auto" w:fill="auto"/>
            <w:vAlign w:val="bottom"/>
            <w:hideMark/>
          </w:tcPr>
          <w:p w14:paraId="4008A428" w14:textId="77777777" w:rsidR="00B74352" w:rsidRPr="007A59AF" w:rsidRDefault="00B74352" w:rsidP="000C4A5F">
            <w:pPr>
              <w:ind w:right="-72"/>
              <w:jc w:val="right"/>
              <w:rPr>
                <w:rFonts w:ascii="Arial" w:eastAsia="Times New Roman" w:hAnsi="Arial" w:cs="Arial"/>
                <w:b/>
                <w:bCs/>
                <w:sz w:val="16"/>
                <w:szCs w:val="16"/>
              </w:rPr>
            </w:pPr>
            <w:r w:rsidRPr="007A59AF">
              <w:rPr>
                <w:rFonts w:ascii="Arial" w:eastAsia="Times New Roman" w:hAnsi="Arial" w:cs="Arial"/>
                <w:b/>
                <w:bCs/>
                <w:sz w:val="16"/>
                <w:szCs w:val="16"/>
              </w:rPr>
              <w:t>2020</w:t>
            </w:r>
          </w:p>
        </w:tc>
        <w:tc>
          <w:tcPr>
            <w:tcW w:w="1368" w:type="dxa"/>
            <w:tcBorders>
              <w:top w:val="single" w:sz="4" w:space="0" w:color="auto"/>
              <w:left w:val="nil"/>
              <w:bottom w:val="single" w:sz="4" w:space="0" w:color="auto"/>
              <w:right w:val="nil"/>
            </w:tcBorders>
            <w:shd w:val="clear" w:color="auto" w:fill="auto"/>
            <w:vAlign w:val="bottom"/>
            <w:hideMark/>
          </w:tcPr>
          <w:p w14:paraId="268E68C7" w14:textId="77777777" w:rsidR="00B74352" w:rsidRPr="007A59AF" w:rsidRDefault="00B74352" w:rsidP="000C4A5F">
            <w:pPr>
              <w:ind w:right="-72"/>
              <w:jc w:val="right"/>
              <w:rPr>
                <w:rFonts w:ascii="Arial" w:eastAsia="Times New Roman" w:hAnsi="Arial" w:cs="Arial"/>
                <w:b/>
                <w:bCs/>
                <w:sz w:val="16"/>
                <w:szCs w:val="16"/>
              </w:rPr>
            </w:pPr>
            <w:r w:rsidRPr="007A59AF">
              <w:rPr>
                <w:rFonts w:ascii="Arial" w:eastAsia="Times New Roman" w:hAnsi="Arial" w:cs="Arial"/>
                <w:b/>
                <w:bCs/>
                <w:sz w:val="16"/>
                <w:szCs w:val="16"/>
              </w:rPr>
              <w:t>2021</w:t>
            </w:r>
          </w:p>
        </w:tc>
        <w:tc>
          <w:tcPr>
            <w:tcW w:w="1368" w:type="dxa"/>
            <w:tcBorders>
              <w:top w:val="single" w:sz="4" w:space="0" w:color="auto"/>
              <w:left w:val="nil"/>
              <w:bottom w:val="single" w:sz="4" w:space="0" w:color="auto"/>
              <w:right w:val="nil"/>
            </w:tcBorders>
            <w:shd w:val="clear" w:color="auto" w:fill="auto"/>
            <w:vAlign w:val="bottom"/>
            <w:hideMark/>
          </w:tcPr>
          <w:p w14:paraId="40565064" w14:textId="77777777" w:rsidR="00B74352" w:rsidRPr="007A59AF" w:rsidRDefault="00B74352" w:rsidP="000C4A5F">
            <w:pPr>
              <w:ind w:right="-72"/>
              <w:jc w:val="right"/>
              <w:rPr>
                <w:rFonts w:ascii="Arial" w:eastAsia="Times New Roman" w:hAnsi="Arial" w:cs="Arial"/>
                <w:b/>
                <w:bCs/>
                <w:sz w:val="16"/>
                <w:szCs w:val="16"/>
              </w:rPr>
            </w:pPr>
            <w:r w:rsidRPr="007A59AF">
              <w:rPr>
                <w:rFonts w:ascii="Arial" w:eastAsia="Times New Roman" w:hAnsi="Arial" w:cs="Arial"/>
                <w:b/>
                <w:bCs/>
                <w:sz w:val="16"/>
                <w:szCs w:val="16"/>
              </w:rPr>
              <w:t>2020</w:t>
            </w:r>
          </w:p>
        </w:tc>
      </w:tr>
      <w:tr w:rsidR="00B74352" w:rsidRPr="00A572BD" w14:paraId="75A8FDDF" w14:textId="77777777" w:rsidTr="007009EF">
        <w:tc>
          <w:tcPr>
            <w:tcW w:w="3989" w:type="dxa"/>
            <w:vAlign w:val="bottom"/>
          </w:tcPr>
          <w:p w14:paraId="039D87BA" w14:textId="77777777" w:rsidR="00B74352" w:rsidRPr="007A59AF" w:rsidRDefault="00B74352" w:rsidP="000C4A5F">
            <w:pPr>
              <w:ind w:left="-86" w:right="-72"/>
              <w:jc w:val="left"/>
              <w:rPr>
                <w:rFonts w:ascii="Arial" w:eastAsia="Times New Roman" w:hAnsi="Arial" w:cs="Arial"/>
                <w:sz w:val="16"/>
                <w:szCs w:val="16"/>
              </w:rPr>
            </w:pPr>
          </w:p>
        </w:tc>
        <w:tc>
          <w:tcPr>
            <w:tcW w:w="1368" w:type="dxa"/>
            <w:tcBorders>
              <w:top w:val="single" w:sz="4" w:space="0" w:color="auto"/>
              <w:left w:val="nil"/>
              <w:right w:val="nil"/>
            </w:tcBorders>
            <w:shd w:val="clear" w:color="auto" w:fill="FAFAFA"/>
            <w:vAlign w:val="bottom"/>
          </w:tcPr>
          <w:p w14:paraId="4D6C9F8B" w14:textId="77777777" w:rsidR="00B74352" w:rsidRPr="007A59AF" w:rsidRDefault="00B74352" w:rsidP="000C4A5F">
            <w:pPr>
              <w:ind w:right="-72"/>
              <w:jc w:val="right"/>
              <w:rPr>
                <w:rFonts w:ascii="Arial" w:eastAsia="Times New Roman" w:hAnsi="Arial" w:cs="Arial"/>
                <w:sz w:val="16"/>
                <w:szCs w:val="16"/>
              </w:rPr>
            </w:pPr>
          </w:p>
        </w:tc>
        <w:tc>
          <w:tcPr>
            <w:tcW w:w="1368" w:type="dxa"/>
            <w:tcBorders>
              <w:top w:val="single" w:sz="4" w:space="0" w:color="auto"/>
              <w:left w:val="nil"/>
              <w:right w:val="nil"/>
            </w:tcBorders>
            <w:shd w:val="clear" w:color="auto" w:fill="auto"/>
            <w:vAlign w:val="bottom"/>
          </w:tcPr>
          <w:p w14:paraId="5B318172" w14:textId="77777777" w:rsidR="00B74352" w:rsidRPr="007A59AF" w:rsidRDefault="00B74352" w:rsidP="000C4A5F">
            <w:pPr>
              <w:ind w:right="-72"/>
              <w:jc w:val="right"/>
              <w:rPr>
                <w:rFonts w:ascii="Arial" w:eastAsia="Times New Roman" w:hAnsi="Arial" w:cs="Arial"/>
                <w:sz w:val="16"/>
                <w:szCs w:val="16"/>
              </w:rPr>
            </w:pPr>
          </w:p>
        </w:tc>
        <w:tc>
          <w:tcPr>
            <w:tcW w:w="1368" w:type="dxa"/>
            <w:tcBorders>
              <w:top w:val="single" w:sz="4" w:space="0" w:color="auto"/>
              <w:left w:val="nil"/>
              <w:right w:val="nil"/>
            </w:tcBorders>
            <w:shd w:val="clear" w:color="auto" w:fill="FAFAFA"/>
            <w:vAlign w:val="bottom"/>
          </w:tcPr>
          <w:p w14:paraId="153FC61D" w14:textId="77777777" w:rsidR="00B74352" w:rsidRPr="007A59AF" w:rsidRDefault="00B74352" w:rsidP="000C4A5F">
            <w:pPr>
              <w:ind w:right="-72"/>
              <w:jc w:val="right"/>
              <w:rPr>
                <w:rFonts w:ascii="Arial" w:eastAsia="Times New Roman" w:hAnsi="Arial" w:cs="Arial"/>
                <w:sz w:val="16"/>
                <w:szCs w:val="16"/>
              </w:rPr>
            </w:pPr>
          </w:p>
        </w:tc>
        <w:tc>
          <w:tcPr>
            <w:tcW w:w="1368" w:type="dxa"/>
            <w:tcBorders>
              <w:top w:val="single" w:sz="4" w:space="0" w:color="auto"/>
              <w:left w:val="nil"/>
              <w:right w:val="nil"/>
            </w:tcBorders>
            <w:shd w:val="clear" w:color="auto" w:fill="auto"/>
            <w:vAlign w:val="bottom"/>
          </w:tcPr>
          <w:p w14:paraId="4A9FF5E4" w14:textId="77777777" w:rsidR="00B74352" w:rsidRPr="007A59AF" w:rsidRDefault="00B74352" w:rsidP="000C4A5F">
            <w:pPr>
              <w:ind w:right="-72"/>
              <w:jc w:val="right"/>
              <w:rPr>
                <w:rFonts w:ascii="Arial" w:eastAsia="Times New Roman" w:hAnsi="Arial" w:cs="Arial"/>
                <w:sz w:val="16"/>
                <w:szCs w:val="16"/>
              </w:rPr>
            </w:pPr>
          </w:p>
        </w:tc>
      </w:tr>
      <w:tr w:rsidR="00B74352" w:rsidRPr="00A572BD" w14:paraId="43E674E6" w14:textId="77777777" w:rsidTr="007009EF">
        <w:tc>
          <w:tcPr>
            <w:tcW w:w="3989" w:type="dxa"/>
            <w:vAlign w:val="bottom"/>
            <w:hideMark/>
          </w:tcPr>
          <w:p w14:paraId="5E2E28B5" w14:textId="2CE96C25" w:rsidR="007A59AF" w:rsidRDefault="00B74352" w:rsidP="009B19E4">
            <w:pPr>
              <w:ind w:left="1167" w:right="-72" w:hanging="142"/>
              <w:jc w:val="left"/>
              <w:rPr>
                <w:rFonts w:ascii="Arial" w:eastAsia="Times New Roman" w:hAnsi="Arial" w:cs="Arial"/>
                <w:sz w:val="16"/>
                <w:szCs w:val="16"/>
              </w:rPr>
            </w:pPr>
            <w:r w:rsidRPr="007A59AF">
              <w:rPr>
                <w:rFonts w:ascii="Arial" w:eastAsia="Times New Roman" w:hAnsi="Arial" w:cs="Arial"/>
                <w:sz w:val="16"/>
                <w:szCs w:val="16"/>
              </w:rPr>
              <w:t xml:space="preserve">Opening loss allowance as </w:t>
            </w:r>
            <w:r w:rsidR="001023CE">
              <w:rPr>
                <w:rFonts w:ascii="Arial" w:eastAsia="Times New Roman" w:hAnsi="Arial" w:cs="Arial"/>
                <w:sz w:val="16"/>
                <w:szCs w:val="16"/>
              </w:rPr>
              <w:t>of</w:t>
            </w:r>
            <w:r w:rsidRPr="007A59AF">
              <w:rPr>
                <w:rFonts w:ascii="Arial" w:eastAsia="Times New Roman" w:hAnsi="Arial" w:cs="Arial"/>
                <w:sz w:val="16"/>
                <w:szCs w:val="16"/>
              </w:rPr>
              <w:t xml:space="preserve"> </w:t>
            </w:r>
          </w:p>
          <w:p w14:paraId="6F20503E" w14:textId="141E018D" w:rsidR="00B74352" w:rsidRPr="007A59AF" w:rsidRDefault="00B74352" w:rsidP="009B19E4">
            <w:pPr>
              <w:ind w:left="1167" w:right="-72" w:hanging="142"/>
              <w:jc w:val="left"/>
              <w:rPr>
                <w:rFonts w:ascii="Arial" w:eastAsia="Times New Roman" w:hAnsi="Arial" w:cs="Arial"/>
                <w:sz w:val="16"/>
                <w:szCs w:val="16"/>
              </w:rPr>
            </w:pPr>
            <w:r w:rsidRPr="007A59AF">
              <w:rPr>
                <w:rFonts w:ascii="Arial" w:eastAsia="Times New Roman" w:hAnsi="Arial" w:cs="Arial"/>
                <w:sz w:val="16"/>
                <w:szCs w:val="16"/>
              </w:rPr>
              <w:t xml:space="preserve">1 January </w:t>
            </w:r>
          </w:p>
        </w:tc>
        <w:tc>
          <w:tcPr>
            <w:tcW w:w="1368" w:type="dxa"/>
            <w:tcBorders>
              <w:left w:val="nil"/>
              <w:bottom w:val="nil"/>
              <w:right w:val="nil"/>
            </w:tcBorders>
            <w:shd w:val="clear" w:color="auto" w:fill="FAFAFA"/>
            <w:vAlign w:val="bottom"/>
          </w:tcPr>
          <w:p w14:paraId="45B33AA8" w14:textId="5DAACC5B" w:rsidR="00B74352" w:rsidRPr="007A59AF" w:rsidRDefault="00E13026" w:rsidP="000C4A5F">
            <w:pPr>
              <w:ind w:right="-72"/>
              <w:jc w:val="right"/>
              <w:rPr>
                <w:rFonts w:ascii="Arial" w:eastAsia="Times New Roman" w:hAnsi="Arial" w:cs="Arial"/>
                <w:sz w:val="16"/>
                <w:szCs w:val="16"/>
              </w:rPr>
            </w:pPr>
            <w:r w:rsidRPr="007A59AF">
              <w:rPr>
                <w:rFonts w:ascii="Arial" w:eastAsia="Times New Roman" w:hAnsi="Arial" w:cs="Arial"/>
                <w:sz w:val="16"/>
                <w:szCs w:val="16"/>
              </w:rPr>
              <w:t>(79,026,377)</w:t>
            </w:r>
          </w:p>
        </w:tc>
        <w:tc>
          <w:tcPr>
            <w:tcW w:w="1368" w:type="dxa"/>
            <w:tcBorders>
              <w:left w:val="nil"/>
              <w:bottom w:val="nil"/>
              <w:right w:val="nil"/>
            </w:tcBorders>
            <w:shd w:val="clear" w:color="auto" w:fill="auto"/>
            <w:vAlign w:val="bottom"/>
            <w:hideMark/>
          </w:tcPr>
          <w:p w14:paraId="07DE1AAC" w14:textId="77777777" w:rsidR="00B74352" w:rsidRPr="007A59AF" w:rsidRDefault="00B74352" w:rsidP="000C4A5F">
            <w:pPr>
              <w:ind w:right="-72"/>
              <w:jc w:val="right"/>
              <w:rPr>
                <w:rFonts w:ascii="Arial" w:eastAsia="Times New Roman" w:hAnsi="Arial" w:cs="Arial"/>
                <w:sz w:val="16"/>
                <w:szCs w:val="16"/>
              </w:rPr>
            </w:pPr>
            <w:r w:rsidRPr="007A59AF">
              <w:rPr>
                <w:rFonts w:ascii="Arial" w:eastAsia="Times New Roman" w:hAnsi="Arial" w:cs="Arial"/>
                <w:sz w:val="16"/>
                <w:szCs w:val="16"/>
              </w:rPr>
              <w:t>(8,889,327)</w:t>
            </w:r>
          </w:p>
        </w:tc>
        <w:tc>
          <w:tcPr>
            <w:tcW w:w="1368" w:type="dxa"/>
            <w:tcBorders>
              <w:left w:val="nil"/>
              <w:bottom w:val="nil"/>
              <w:right w:val="nil"/>
            </w:tcBorders>
            <w:shd w:val="clear" w:color="auto" w:fill="FAFAFA"/>
            <w:vAlign w:val="bottom"/>
          </w:tcPr>
          <w:p w14:paraId="6EB1F194" w14:textId="2D14283E" w:rsidR="00B74352" w:rsidRPr="007A59AF" w:rsidRDefault="006D3ED7" w:rsidP="000C4A5F">
            <w:pPr>
              <w:ind w:right="-72"/>
              <w:jc w:val="right"/>
              <w:rPr>
                <w:rFonts w:ascii="Arial" w:eastAsia="Times New Roman" w:hAnsi="Arial" w:cs="Arial"/>
                <w:sz w:val="16"/>
                <w:szCs w:val="16"/>
              </w:rPr>
            </w:pPr>
            <w:r w:rsidRPr="007A59AF">
              <w:rPr>
                <w:rFonts w:ascii="Arial" w:eastAsia="Times New Roman" w:hAnsi="Arial" w:cs="Arial"/>
                <w:sz w:val="16"/>
                <w:szCs w:val="16"/>
              </w:rPr>
              <w:t>(46,163,006)</w:t>
            </w:r>
          </w:p>
        </w:tc>
        <w:tc>
          <w:tcPr>
            <w:tcW w:w="1368" w:type="dxa"/>
            <w:tcBorders>
              <w:left w:val="nil"/>
              <w:bottom w:val="nil"/>
              <w:right w:val="nil"/>
            </w:tcBorders>
            <w:shd w:val="clear" w:color="auto" w:fill="auto"/>
            <w:vAlign w:val="bottom"/>
            <w:hideMark/>
          </w:tcPr>
          <w:p w14:paraId="3B8DA457" w14:textId="77777777" w:rsidR="00B74352" w:rsidRPr="007A59AF" w:rsidRDefault="00B74352" w:rsidP="000C4A5F">
            <w:pPr>
              <w:ind w:right="-72"/>
              <w:jc w:val="right"/>
              <w:rPr>
                <w:rFonts w:ascii="Arial" w:eastAsia="Times New Roman" w:hAnsi="Arial" w:cs="Arial"/>
                <w:sz w:val="16"/>
                <w:szCs w:val="16"/>
              </w:rPr>
            </w:pPr>
            <w:r w:rsidRPr="007A59AF">
              <w:rPr>
                <w:rFonts w:ascii="Arial" w:eastAsia="Times New Roman" w:hAnsi="Arial" w:cs="Arial"/>
                <w:sz w:val="16"/>
                <w:szCs w:val="16"/>
              </w:rPr>
              <w:t>(4,413,120)</w:t>
            </w:r>
          </w:p>
        </w:tc>
      </w:tr>
      <w:tr w:rsidR="00B74352" w:rsidRPr="00A572BD" w14:paraId="178C5805" w14:textId="77777777" w:rsidTr="007009EF">
        <w:tc>
          <w:tcPr>
            <w:tcW w:w="3989" w:type="dxa"/>
            <w:vAlign w:val="bottom"/>
            <w:hideMark/>
          </w:tcPr>
          <w:p w14:paraId="7EAB6F18" w14:textId="596A6E94" w:rsidR="00B74352" w:rsidRPr="007A59AF" w:rsidRDefault="00B74352" w:rsidP="001023CE">
            <w:pPr>
              <w:ind w:left="1167" w:right="-72" w:hanging="142"/>
              <w:jc w:val="left"/>
              <w:rPr>
                <w:rFonts w:ascii="Arial" w:eastAsia="Times New Roman" w:hAnsi="Arial" w:cs="Arial"/>
                <w:sz w:val="16"/>
                <w:szCs w:val="16"/>
              </w:rPr>
            </w:pPr>
            <w:r w:rsidRPr="007A59AF">
              <w:rPr>
                <w:rFonts w:ascii="Arial" w:eastAsia="Times New Roman" w:hAnsi="Arial" w:cs="Arial"/>
                <w:sz w:val="16"/>
                <w:szCs w:val="16"/>
              </w:rPr>
              <w:t>Increase in loss allowance recognised in</w:t>
            </w:r>
            <w:r w:rsidR="001023CE">
              <w:rPr>
                <w:rFonts w:ascii="Arial" w:eastAsia="Times New Roman" w:hAnsi="Arial" w:cs="Arial"/>
                <w:sz w:val="16"/>
                <w:szCs w:val="16"/>
              </w:rPr>
              <w:t xml:space="preserve"> </w:t>
            </w:r>
            <w:r w:rsidRPr="007A59AF">
              <w:rPr>
                <w:rFonts w:ascii="Arial" w:eastAsia="Times New Roman" w:hAnsi="Arial" w:cs="Arial"/>
                <w:sz w:val="16"/>
                <w:szCs w:val="16"/>
              </w:rPr>
              <w:t>profit or loss during the year</w:t>
            </w:r>
          </w:p>
        </w:tc>
        <w:tc>
          <w:tcPr>
            <w:tcW w:w="1368" w:type="dxa"/>
            <w:shd w:val="clear" w:color="auto" w:fill="FAFAFA"/>
            <w:vAlign w:val="bottom"/>
          </w:tcPr>
          <w:p w14:paraId="11D1FA03" w14:textId="6D9F9391" w:rsidR="00B74352" w:rsidRPr="007A59AF" w:rsidRDefault="006D3ED7" w:rsidP="000C4A5F">
            <w:pPr>
              <w:ind w:right="-72"/>
              <w:jc w:val="right"/>
              <w:rPr>
                <w:rFonts w:ascii="Arial" w:eastAsia="Times New Roman" w:hAnsi="Arial" w:cs="Arial"/>
                <w:sz w:val="16"/>
                <w:szCs w:val="16"/>
              </w:rPr>
            </w:pPr>
            <w:r w:rsidRPr="007A59AF">
              <w:rPr>
                <w:rFonts w:ascii="Arial" w:eastAsia="Times New Roman" w:hAnsi="Arial" w:cs="Arial"/>
                <w:sz w:val="16"/>
                <w:szCs w:val="16"/>
              </w:rPr>
              <w:t>(52,399,225)</w:t>
            </w:r>
          </w:p>
        </w:tc>
        <w:tc>
          <w:tcPr>
            <w:tcW w:w="1368" w:type="dxa"/>
            <w:shd w:val="clear" w:color="auto" w:fill="auto"/>
            <w:vAlign w:val="bottom"/>
            <w:hideMark/>
          </w:tcPr>
          <w:p w14:paraId="3F70F62B" w14:textId="77777777" w:rsidR="00B74352" w:rsidRPr="007A59AF" w:rsidRDefault="00B74352" w:rsidP="000C4A5F">
            <w:pPr>
              <w:ind w:right="-72"/>
              <w:jc w:val="right"/>
              <w:rPr>
                <w:rFonts w:ascii="Arial" w:eastAsia="Times New Roman" w:hAnsi="Arial" w:cs="Arial"/>
                <w:sz w:val="16"/>
                <w:szCs w:val="16"/>
              </w:rPr>
            </w:pPr>
            <w:r w:rsidRPr="007A59AF">
              <w:rPr>
                <w:rFonts w:ascii="Arial" w:eastAsia="Times New Roman" w:hAnsi="Arial" w:cs="Arial"/>
                <w:sz w:val="16"/>
                <w:szCs w:val="16"/>
              </w:rPr>
              <w:t>(70,140,609)</w:t>
            </w:r>
          </w:p>
        </w:tc>
        <w:tc>
          <w:tcPr>
            <w:tcW w:w="1368" w:type="dxa"/>
            <w:shd w:val="clear" w:color="auto" w:fill="FAFAFA"/>
            <w:vAlign w:val="bottom"/>
          </w:tcPr>
          <w:p w14:paraId="6BA0A87C" w14:textId="7958A2B2" w:rsidR="00B74352" w:rsidRPr="007A59AF" w:rsidRDefault="006D3ED7" w:rsidP="000C4A5F">
            <w:pPr>
              <w:ind w:right="-72"/>
              <w:jc w:val="right"/>
              <w:rPr>
                <w:rFonts w:ascii="Arial" w:eastAsia="Times New Roman" w:hAnsi="Arial" w:cs="Arial"/>
                <w:sz w:val="16"/>
                <w:szCs w:val="16"/>
              </w:rPr>
            </w:pPr>
            <w:r w:rsidRPr="007A59AF">
              <w:rPr>
                <w:rFonts w:ascii="Arial" w:eastAsia="Times New Roman" w:hAnsi="Arial" w:cs="Arial"/>
                <w:sz w:val="16"/>
                <w:szCs w:val="16"/>
              </w:rPr>
              <w:t>(3,472,487)</w:t>
            </w:r>
          </w:p>
        </w:tc>
        <w:tc>
          <w:tcPr>
            <w:tcW w:w="1368" w:type="dxa"/>
            <w:shd w:val="clear" w:color="auto" w:fill="auto"/>
            <w:vAlign w:val="bottom"/>
            <w:hideMark/>
          </w:tcPr>
          <w:p w14:paraId="0D6C8739" w14:textId="77777777" w:rsidR="00B74352" w:rsidRPr="007A59AF" w:rsidRDefault="00B74352" w:rsidP="000C4A5F">
            <w:pPr>
              <w:ind w:right="-72"/>
              <w:jc w:val="right"/>
              <w:rPr>
                <w:rFonts w:ascii="Arial" w:eastAsia="Times New Roman" w:hAnsi="Arial" w:cs="Arial"/>
                <w:sz w:val="16"/>
                <w:szCs w:val="16"/>
              </w:rPr>
            </w:pPr>
            <w:r w:rsidRPr="007A59AF">
              <w:rPr>
                <w:rFonts w:ascii="Arial" w:eastAsia="Times New Roman" w:hAnsi="Arial" w:cs="Arial"/>
                <w:sz w:val="16"/>
                <w:szCs w:val="16"/>
              </w:rPr>
              <w:t>(41,749,886)</w:t>
            </w:r>
          </w:p>
        </w:tc>
      </w:tr>
      <w:tr w:rsidR="00B74352" w:rsidRPr="00A572BD" w14:paraId="22C60C5D" w14:textId="77777777" w:rsidTr="007009EF">
        <w:tc>
          <w:tcPr>
            <w:tcW w:w="3989" w:type="dxa"/>
            <w:vAlign w:val="bottom"/>
          </w:tcPr>
          <w:p w14:paraId="7E198823" w14:textId="77777777" w:rsidR="00B74352" w:rsidRPr="007A59AF" w:rsidRDefault="00B74352" w:rsidP="009B19E4">
            <w:pPr>
              <w:ind w:left="1167" w:right="-72" w:hanging="142"/>
              <w:jc w:val="left"/>
              <w:rPr>
                <w:rFonts w:ascii="Arial" w:eastAsia="Times New Roman" w:hAnsi="Arial" w:cs="Arial"/>
                <w:sz w:val="16"/>
                <w:szCs w:val="16"/>
              </w:rPr>
            </w:pPr>
            <w:r w:rsidRPr="007A59AF">
              <w:rPr>
                <w:rFonts w:ascii="Arial" w:eastAsia="Times New Roman" w:hAnsi="Arial" w:cs="Arial"/>
                <w:sz w:val="16"/>
                <w:szCs w:val="16"/>
              </w:rPr>
              <w:t>Exchange differences</w:t>
            </w:r>
          </w:p>
        </w:tc>
        <w:tc>
          <w:tcPr>
            <w:tcW w:w="1368" w:type="dxa"/>
            <w:shd w:val="clear" w:color="auto" w:fill="FAFAFA"/>
            <w:vAlign w:val="bottom"/>
          </w:tcPr>
          <w:p w14:paraId="34889C21" w14:textId="1DED20E8" w:rsidR="00B74352" w:rsidRPr="007A59AF" w:rsidRDefault="006D3ED7" w:rsidP="000C4A5F">
            <w:pPr>
              <w:ind w:right="-72"/>
              <w:jc w:val="right"/>
              <w:rPr>
                <w:rFonts w:ascii="Arial" w:eastAsia="Times New Roman" w:hAnsi="Arial" w:cs="Arial"/>
                <w:sz w:val="16"/>
                <w:szCs w:val="16"/>
              </w:rPr>
            </w:pPr>
            <w:r w:rsidRPr="007A59AF">
              <w:rPr>
                <w:rFonts w:ascii="Arial" w:eastAsia="Times New Roman" w:hAnsi="Arial" w:cs="Arial"/>
                <w:sz w:val="16"/>
                <w:szCs w:val="16"/>
              </w:rPr>
              <w:t>(2,375,710)</w:t>
            </w:r>
          </w:p>
        </w:tc>
        <w:tc>
          <w:tcPr>
            <w:tcW w:w="1368" w:type="dxa"/>
            <w:shd w:val="clear" w:color="auto" w:fill="auto"/>
            <w:vAlign w:val="bottom"/>
          </w:tcPr>
          <w:p w14:paraId="77DA69BD" w14:textId="77777777" w:rsidR="00B74352" w:rsidRPr="007A59AF" w:rsidRDefault="00B74352" w:rsidP="000C4A5F">
            <w:pPr>
              <w:ind w:right="-72"/>
              <w:jc w:val="right"/>
              <w:rPr>
                <w:rFonts w:ascii="Arial" w:eastAsia="Times New Roman" w:hAnsi="Arial" w:cs="Arial"/>
                <w:sz w:val="16"/>
                <w:szCs w:val="16"/>
              </w:rPr>
            </w:pPr>
            <w:r w:rsidRPr="007A59AF">
              <w:rPr>
                <w:rFonts w:ascii="Arial" w:eastAsia="Times New Roman" w:hAnsi="Arial" w:cs="Arial"/>
                <w:sz w:val="16"/>
                <w:szCs w:val="16"/>
              </w:rPr>
              <w:t>3,559</w:t>
            </w:r>
          </w:p>
        </w:tc>
        <w:tc>
          <w:tcPr>
            <w:tcW w:w="1368" w:type="dxa"/>
            <w:shd w:val="clear" w:color="auto" w:fill="FAFAFA"/>
            <w:vAlign w:val="bottom"/>
          </w:tcPr>
          <w:p w14:paraId="11176A01" w14:textId="58666E24" w:rsidR="00B74352" w:rsidRPr="007A59AF" w:rsidRDefault="006D3ED7" w:rsidP="000C4A5F">
            <w:pPr>
              <w:ind w:right="-72"/>
              <w:jc w:val="right"/>
              <w:rPr>
                <w:rFonts w:ascii="Arial" w:eastAsia="Times New Roman" w:hAnsi="Arial" w:cs="Arial"/>
                <w:sz w:val="16"/>
                <w:szCs w:val="16"/>
              </w:rPr>
            </w:pPr>
            <w:r w:rsidRPr="007A59AF">
              <w:rPr>
                <w:rFonts w:ascii="Arial" w:eastAsia="Times New Roman" w:hAnsi="Arial" w:cs="Arial"/>
                <w:sz w:val="16"/>
                <w:szCs w:val="16"/>
              </w:rPr>
              <w:t>-</w:t>
            </w:r>
          </w:p>
        </w:tc>
        <w:tc>
          <w:tcPr>
            <w:tcW w:w="1368" w:type="dxa"/>
            <w:shd w:val="clear" w:color="auto" w:fill="auto"/>
            <w:vAlign w:val="bottom"/>
          </w:tcPr>
          <w:p w14:paraId="4A4A6308" w14:textId="77777777" w:rsidR="00B74352" w:rsidRPr="007A59AF" w:rsidRDefault="00B74352" w:rsidP="000C4A5F">
            <w:pPr>
              <w:ind w:right="-72"/>
              <w:jc w:val="right"/>
              <w:rPr>
                <w:rFonts w:ascii="Arial" w:eastAsia="Times New Roman" w:hAnsi="Arial" w:cs="Arial"/>
                <w:sz w:val="16"/>
                <w:szCs w:val="16"/>
              </w:rPr>
            </w:pPr>
            <w:r w:rsidRPr="007A59AF">
              <w:rPr>
                <w:rFonts w:ascii="Arial" w:eastAsia="Times New Roman" w:hAnsi="Arial" w:cs="Arial"/>
                <w:sz w:val="16"/>
                <w:szCs w:val="16"/>
              </w:rPr>
              <w:t>-</w:t>
            </w:r>
          </w:p>
        </w:tc>
      </w:tr>
      <w:tr w:rsidR="00B74352" w:rsidRPr="00A572BD" w14:paraId="0A2DBAE5" w14:textId="77777777" w:rsidTr="007009EF">
        <w:tc>
          <w:tcPr>
            <w:tcW w:w="3989" w:type="dxa"/>
            <w:vAlign w:val="bottom"/>
          </w:tcPr>
          <w:p w14:paraId="3FDE824C" w14:textId="77777777" w:rsidR="00B74352" w:rsidRPr="007A59AF" w:rsidRDefault="00B74352" w:rsidP="000C4A5F">
            <w:pPr>
              <w:ind w:left="-86" w:right="-72"/>
              <w:jc w:val="left"/>
              <w:rPr>
                <w:rFonts w:ascii="Arial" w:eastAsia="Times New Roman" w:hAnsi="Arial" w:cs="Arial"/>
                <w:sz w:val="16"/>
                <w:szCs w:val="16"/>
              </w:rPr>
            </w:pPr>
          </w:p>
        </w:tc>
        <w:tc>
          <w:tcPr>
            <w:tcW w:w="1368" w:type="dxa"/>
            <w:tcBorders>
              <w:top w:val="single" w:sz="4" w:space="0" w:color="auto"/>
              <w:left w:val="nil"/>
              <w:right w:val="nil"/>
            </w:tcBorders>
            <w:shd w:val="clear" w:color="auto" w:fill="FAFAFA"/>
            <w:vAlign w:val="bottom"/>
          </w:tcPr>
          <w:p w14:paraId="56396BC2" w14:textId="77777777" w:rsidR="00B74352" w:rsidRPr="007A59AF" w:rsidRDefault="00B74352" w:rsidP="000C4A5F">
            <w:pPr>
              <w:ind w:right="-72"/>
              <w:jc w:val="right"/>
              <w:rPr>
                <w:rFonts w:ascii="Arial" w:eastAsia="Times New Roman" w:hAnsi="Arial" w:cs="Arial"/>
                <w:sz w:val="16"/>
                <w:szCs w:val="16"/>
              </w:rPr>
            </w:pPr>
          </w:p>
        </w:tc>
        <w:tc>
          <w:tcPr>
            <w:tcW w:w="1368" w:type="dxa"/>
            <w:tcBorders>
              <w:top w:val="single" w:sz="4" w:space="0" w:color="auto"/>
              <w:left w:val="nil"/>
              <w:right w:val="nil"/>
            </w:tcBorders>
            <w:shd w:val="clear" w:color="auto" w:fill="auto"/>
            <w:vAlign w:val="bottom"/>
          </w:tcPr>
          <w:p w14:paraId="73E7DC9F" w14:textId="77777777" w:rsidR="00B74352" w:rsidRPr="007A59AF" w:rsidRDefault="00B74352" w:rsidP="000C4A5F">
            <w:pPr>
              <w:ind w:right="-72"/>
              <w:jc w:val="right"/>
              <w:rPr>
                <w:rFonts w:ascii="Arial" w:eastAsia="Times New Roman" w:hAnsi="Arial" w:cs="Arial"/>
                <w:sz w:val="16"/>
                <w:szCs w:val="16"/>
              </w:rPr>
            </w:pPr>
          </w:p>
        </w:tc>
        <w:tc>
          <w:tcPr>
            <w:tcW w:w="1368" w:type="dxa"/>
            <w:tcBorders>
              <w:top w:val="single" w:sz="4" w:space="0" w:color="auto"/>
              <w:left w:val="nil"/>
              <w:right w:val="nil"/>
            </w:tcBorders>
            <w:shd w:val="clear" w:color="auto" w:fill="FAFAFA"/>
            <w:vAlign w:val="bottom"/>
          </w:tcPr>
          <w:p w14:paraId="2107B63A" w14:textId="77777777" w:rsidR="00B74352" w:rsidRPr="007A59AF" w:rsidRDefault="00B74352" w:rsidP="000C4A5F">
            <w:pPr>
              <w:ind w:right="-72"/>
              <w:jc w:val="right"/>
              <w:rPr>
                <w:rFonts w:ascii="Arial" w:eastAsia="Times New Roman" w:hAnsi="Arial" w:cs="Arial"/>
                <w:sz w:val="16"/>
                <w:szCs w:val="16"/>
              </w:rPr>
            </w:pPr>
          </w:p>
        </w:tc>
        <w:tc>
          <w:tcPr>
            <w:tcW w:w="1368" w:type="dxa"/>
            <w:tcBorders>
              <w:top w:val="single" w:sz="4" w:space="0" w:color="auto"/>
              <w:left w:val="nil"/>
              <w:right w:val="nil"/>
            </w:tcBorders>
            <w:shd w:val="clear" w:color="auto" w:fill="auto"/>
            <w:vAlign w:val="bottom"/>
          </w:tcPr>
          <w:p w14:paraId="3FE6894A" w14:textId="77777777" w:rsidR="00B74352" w:rsidRPr="007A59AF" w:rsidRDefault="00B74352" w:rsidP="000C4A5F">
            <w:pPr>
              <w:ind w:right="-72"/>
              <w:jc w:val="right"/>
              <w:rPr>
                <w:rFonts w:ascii="Arial" w:eastAsia="Times New Roman" w:hAnsi="Arial" w:cs="Arial"/>
                <w:sz w:val="16"/>
                <w:szCs w:val="16"/>
              </w:rPr>
            </w:pPr>
          </w:p>
        </w:tc>
      </w:tr>
      <w:tr w:rsidR="00B74352" w:rsidRPr="00A572BD" w14:paraId="3DEB4BDC" w14:textId="77777777" w:rsidTr="007009EF">
        <w:trPr>
          <w:trHeight w:val="135"/>
        </w:trPr>
        <w:tc>
          <w:tcPr>
            <w:tcW w:w="3989" w:type="dxa"/>
            <w:vAlign w:val="bottom"/>
            <w:hideMark/>
          </w:tcPr>
          <w:p w14:paraId="1767A2F5" w14:textId="77777777" w:rsidR="00B74352" w:rsidRPr="007A59AF" w:rsidRDefault="00B74352" w:rsidP="00833438">
            <w:pPr>
              <w:ind w:left="1023" w:right="-72"/>
              <w:jc w:val="left"/>
              <w:rPr>
                <w:rFonts w:ascii="Arial" w:eastAsia="Times New Roman" w:hAnsi="Arial" w:cs="Arial"/>
                <w:sz w:val="16"/>
                <w:szCs w:val="16"/>
              </w:rPr>
            </w:pPr>
            <w:r w:rsidRPr="007A59AF">
              <w:rPr>
                <w:rFonts w:ascii="Arial" w:eastAsia="Times New Roman" w:hAnsi="Arial" w:cs="Arial"/>
                <w:b/>
                <w:bCs/>
                <w:sz w:val="16"/>
                <w:szCs w:val="16"/>
              </w:rPr>
              <w:t xml:space="preserve">As of </w:t>
            </w:r>
            <w:proofErr w:type="gramStart"/>
            <w:r w:rsidRPr="007A59AF">
              <w:rPr>
                <w:rFonts w:ascii="Arial" w:eastAsia="Times New Roman" w:hAnsi="Arial" w:cs="Arial"/>
                <w:b/>
                <w:bCs/>
                <w:sz w:val="16"/>
                <w:szCs w:val="16"/>
              </w:rPr>
              <w:t>31 December</w:t>
            </w:r>
            <w:proofErr w:type="gramEnd"/>
            <w:r w:rsidRPr="007A59AF">
              <w:rPr>
                <w:rFonts w:ascii="Arial" w:eastAsia="Times New Roman" w:hAnsi="Arial" w:cs="Arial"/>
                <w:b/>
                <w:bCs/>
                <w:sz w:val="16"/>
                <w:szCs w:val="16"/>
              </w:rPr>
              <w:t xml:space="preserve"> </w:t>
            </w:r>
          </w:p>
        </w:tc>
        <w:tc>
          <w:tcPr>
            <w:tcW w:w="1368" w:type="dxa"/>
            <w:tcBorders>
              <w:left w:val="nil"/>
              <w:bottom w:val="single" w:sz="4" w:space="0" w:color="auto"/>
              <w:right w:val="nil"/>
            </w:tcBorders>
            <w:shd w:val="clear" w:color="auto" w:fill="FAFAFA"/>
            <w:vAlign w:val="bottom"/>
          </w:tcPr>
          <w:p w14:paraId="7DE35A94" w14:textId="3EC6B721" w:rsidR="00B74352" w:rsidRPr="007A59AF" w:rsidRDefault="006D3ED7" w:rsidP="000C4A5F">
            <w:pPr>
              <w:ind w:right="-72"/>
              <w:jc w:val="right"/>
              <w:rPr>
                <w:rFonts w:ascii="Arial" w:eastAsia="Times New Roman" w:hAnsi="Arial" w:cs="Arial"/>
                <w:sz w:val="16"/>
                <w:szCs w:val="16"/>
              </w:rPr>
            </w:pPr>
            <w:r w:rsidRPr="007A59AF">
              <w:rPr>
                <w:rFonts w:ascii="Arial" w:eastAsia="Times New Roman" w:hAnsi="Arial" w:cs="Arial"/>
                <w:sz w:val="16"/>
                <w:szCs w:val="16"/>
              </w:rPr>
              <w:t>(133,801,312)</w:t>
            </w:r>
          </w:p>
        </w:tc>
        <w:tc>
          <w:tcPr>
            <w:tcW w:w="1368" w:type="dxa"/>
            <w:tcBorders>
              <w:left w:val="nil"/>
              <w:bottom w:val="single" w:sz="4" w:space="0" w:color="auto"/>
              <w:right w:val="nil"/>
            </w:tcBorders>
            <w:shd w:val="clear" w:color="auto" w:fill="auto"/>
            <w:vAlign w:val="bottom"/>
            <w:hideMark/>
          </w:tcPr>
          <w:p w14:paraId="1616EE35" w14:textId="77777777" w:rsidR="00B74352" w:rsidRPr="007A59AF" w:rsidRDefault="00B74352" w:rsidP="000C4A5F">
            <w:pPr>
              <w:ind w:right="-72"/>
              <w:jc w:val="right"/>
              <w:rPr>
                <w:rFonts w:ascii="Arial" w:eastAsia="Times New Roman" w:hAnsi="Arial" w:cs="Arial"/>
                <w:sz w:val="16"/>
                <w:szCs w:val="16"/>
              </w:rPr>
            </w:pPr>
            <w:r w:rsidRPr="007A59AF">
              <w:rPr>
                <w:rFonts w:ascii="Arial" w:eastAsia="Times New Roman" w:hAnsi="Arial" w:cs="Arial"/>
                <w:sz w:val="16"/>
                <w:szCs w:val="16"/>
              </w:rPr>
              <w:t>(79,026,377)</w:t>
            </w:r>
          </w:p>
        </w:tc>
        <w:tc>
          <w:tcPr>
            <w:tcW w:w="1368" w:type="dxa"/>
            <w:tcBorders>
              <w:left w:val="nil"/>
              <w:bottom w:val="single" w:sz="4" w:space="0" w:color="auto"/>
              <w:right w:val="nil"/>
            </w:tcBorders>
            <w:shd w:val="clear" w:color="auto" w:fill="FAFAFA"/>
            <w:vAlign w:val="bottom"/>
          </w:tcPr>
          <w:p w14:paraId="08BD2646" w14:textId="6C9C2F12" w:rsidR="00B74352" w:rsidRPr="007A59AF" w:rsidRDefault="006D3ED7" w:rsidP="000C4A5F">
            <w:pPr>
              <w:ind w:right="-72"/>
              <w:jc w:val="right"/>
              <w:rPr>
                <w:rFonts w:ascii="Arial" w:eastAsia="Times New Roman" w:hAnsi="Arial" w:cs="Arial"/>
                <w:sz w:val="16"/>
                <w:szCs w:val="16"/>
              </w:rPr>
            </w:pPr>
            <w:r w:rsidRPr="007A59AF">
              <w:rPr>
                <w:rFonts w:ascii="Arial" w:eastAsia="Times New Roman" w:hAnsi="Arial" w:cs="Arial"/>
                <w:sz w:val="16"/>
                <w:szCs w:val="16"/>
              </w:rPr>
              <w:t>(49,635,493)</w:t>
            </w:r>
          </w:p>
        </w:tc>
        <w:tc>
          <w:tcPr>
            <w:tcW w:w="1368" w:type="dxa"/>
            <w:tcBorders>
              <w:left w:val="nil"/>
              <w:bottom w:val="single" w:sz="4" w:space="0" w:color="auto"/>
              <w:right w:val="nil"/>
            </w:tcBorders>
            <w:shd w:val="clear" w:color="auto" w:fill="auto"/>
            <w:vAlign w:val="bottom"/>
            <w:hideMark/>
          </w:tcPr>
          <w:p w14:paraId="5B71F5B0" w14:textId="77777777" w:rsidR="00B74352" w:rsidRPr="007A59AF" w:rsidRDefault="00B74352" w:rsidP="000C4A5F">
            <w:pPr>
              <w:ind w:right="-72"/>
              <w:jc w:val="right"/>
              <w:rPr>
                <w:rFonts w:ascii="Arial" w:eastAsia="Times New Roman" w:hAnsi="Arial" w:cs="Arial"/>
                <w:sz w:val="16"/>
                <w:szCs w:val="16"/>
              </w:rPr>
            </w:pPr>
            <w:r w:rsidRPr="007A59AF">
              <w:rPr>
                <w:rFonts w:ascii="Arial" w:eastAsia="Times New Roman" w:hAnsi="Arial" w:cs="Arial"/>
                <w:sz w:val="16"/>
                <w:szCs w:val="16"/>
              </w:rPr>
              <w:t>(46,163,006)</w:t>
            </w:r>
          </w:p>
        </w:tc>
      </w:tr>
    </w:tbl>
    <w:p w14:paraId="0F653636" w14:textId="77777777" w:rsidR="00B74352" w:rsidRPr="00A572BD" w:rsidRDefault="00B74352" w:rsidP="000C4A5F">
      <w:pPr>
        <w:ind w:left="1080"/>
        <w:rPr>
          <w:rFonts w:ascii="Arial" w:hAnsi="Arial" w:cs="Arial"/>
          <w:sz w:val="18"/>
          <w:szCs w:val="18"/>
        </w:rPr>
      </w:pPr>
    </w:p>
    <w:p w14:paraId="5C12FA9F" w14:textId="77777777" w:rsidR="00B74352" w:rsidRPr="00A572BD" w:rsidRDefault="00B74352" w:rsidP="000C4A5F">
      <w:pPr>
        <w:ind w:left="1080"/>
        <w:rPr>
          <w:rFonts w:ascii="Arial" w:hAnsi="Arial" w:cs="Arial"/>
          <w:sz w:val="18"/>
          <w:szCs w:val="18"/>
        </w:rPr>
      </w:pPr>
      <w:r w:rsidRPr="00A572BD">
        <w:rPr>
          <w:rFonts w:ascii="Arial" w:hAnsi="Arial" w:cs="Arial"/>
          <w:spacing w:val="-4"/>
          <w:sz w:val="18"/>
          <w:szCs w:val="18"/>
        </w:rPr>
        <w:t>The Group write-off trade and other receivables when there is no reasonable expectation of recovery.</w:t>
      </w:r>
      <w:r w:rsidRPr="00A572BD">
        <w:rPr>
          <w:rFonts w:ascii="Arial" w:hAnsi="Arial" w:cs="Arial"/>
          <w:sz w:val="18"/>
          <w:szCs w:val="18"/>
        </w:rPr>
        <w:t xml:space="preserve"> Indicators that there is no reasonable expectation of recovery include, amongst others, the failure </w:t>
      </w:r>
      <w:r w:rsidRPr="00A572BD">
        <w:rPr>
          <w:rFonts w:ascii="Arial" w:hAnsi="Arial" w:cs="Arial"/>
          <w:spacing w:val="-4"/>
          <w:sz w:val="18"/>
          <w:szCs w:val="18"/>
        </w:rPr>
        <w:t>of a debtor to engage in a repayment plan with the group, and a failure to make contractual payments</w:t>
      </w:r>
      <w:r w:rsidRPr="00A572BD">
        <w:rPr>
          <w:rFonts w:ascii="Arial" w:hAnsi="Arial" w:cs="Arial"/>
          <w:sz w:val="18"/>
          <w:szCs w:val="18"/>
        </w:rPr>
        <w:t xml:space="preserve"> or cannot be contacted.</w:t>
      </w:r>
    </w:p>
    <w:p w14:paraId="4471C803" w14:textId="77777777" w:rsidR="00B74352" w:rsidRPr="00A572BD" w:rsidRDefault="00B74352" w:rsidP="000C4A5F">
      <w:pPr>
        <w:ind w:left="1080"/>
        <w:rPr>
          <w:rFonts w:ascii="Arial" w:hAnsi="Arial" w:cs="Arial"/>
          <w:sz w:val="18"/>
          <w:szCs w:val="18"/>
        </w:rPr>
      </w:pPr>
    </w:p>
    <w:p w14:paraId="61A95A67" w14:textId="7ADB26F0" w:rsidR="00490E4D" w:rsidRPr="00A572BD" w:rsidRDefault="00490E4D" w:rsidP="000C4A5F">
      <w:pPr>
        <w:ind w:left="1080"/>
        <w:rPr>
          <w:rFonts w:ascii="Arial" w:hAnsi="Arial" w:cs="Arial"/>
          <w:sz w:val="18"/>
          <w:szCs w:val="18"/>
        </w:rPr>
      </w:pPr>
      <w:r w:rsidRPr="00A572BD">
        <w:rPr>
          <w:rFonts w:ascii="Arial" w:hAnsi="Arial" w:cs="Arial"/>
          <w:sz w:val="18"/>
          <w:szCs w:val="18"/>
        </w:rPr>
        <w:t>Impairment losses on trade and other receivables are presented as net impairment losses within operating profit. Subsequent recoveries of amounts previously written off are credited against the same line item.</w:t>
      </w:r>
    </w:p>
    <w:p w14:paraId="38FE0DEA" w14:textId="3F175D6F" w:rsidR="00490E4D" w:rsidRPr="00A572BD" w:rsidRDefault="00490E4D" w:rsidP="000C4A5F">
      <w:pPr>
        <w:ind w:left="1080"/>
        <w:rPr>
          <w:rFonts w:ascii="Arial" w:hAnsi="Arial" w:cs="Arial"/>
          <w:sz w:val="18"/>
          <w:szCs w:val="18"/>
        </w:rPr>
      </w:pPr>
    </w:p>
    <w:p w14:paraId="007D0688" w14:textId="36EF3960" w:rsidR="00421706" w:rsidRPr="00A572BD" w:rsidRDefault="00421706" w:rsidP="000C4A5F">
      <w:pPr>
        <w:ind w:left="1080"/>
        <w:rPr>
          <w:rFonts w:ascii="Arial" w:hAnsi="Arial" w:cs="Arial"/>
          <w:i/>
          <w:iCs/>
          <w:color w:val="CF4A02"/>
          <w:sz w:val="18"/>
          <w:szCs w:val="18"/>
        </w:rPr>
      </w:pPr>
      <w:r w:rsidRPr="00A572BD">
        <w:rPr>
          <w:rFonts w:ascii="Arial" w:hAnsi="Arial" w:cs="Arial"/>
          <w:i/>
          <w:iCs/>
          <w:color w:val="CF4A02"/>
          <w:sz w:val="18"/>
          <w:szCs w:val="18"/>
        </w:rPr>
        <w:t>Debt investments</w:t>
      </w:r>
    </w:p>
    <w:p w14:paraId="0A85F579" w14:textId="77777777" w:rsidR="00421706" w:rsidRPr="00A572BD" w:rsidRDefault="00421706" w:rsidP="000C4A5F">
      <w:pPr>
        <w:ind w:left="1080"/>
        <w:rPr>
          <w:rFonts w:ascii="Arial" w:hAnsi="Arial" w:cs="Arial"/>
          <w:spacing w:val="-4"/>
          <w:sz w:val="18"/>
          <w:szCs w:val="18"/>
        </w:rPr>
      </w:pPr>
    </w:p>
    <w:p w14:paraId="57B7CB93" w14:textId="7BE7EE9A" w:rsidR="00421706" w:rsidRPr="00A572BD" w:rsidRDefault="00421706" w:rsidP="000C4A5F">
      <w:pPr>
        <w:ind w:left="1080"/>
        <w:rPr>
          <w:rFonts w:ascii="Arial" w:hAnsi="Arial" w:cs="Arial"/>
          <w:spacing w:val="-4"/>
          <w:sz w:val="18"/>
          <w:szCs w:val="18"/>
        </w:rPr>
      </w:pPr>
      <w:r w:rsidRPr="00A572BD">
        <w:rPr>
          <w:rFonts w:ascii="Arial" w:hAnsi="Arial" w:cs="Arial"/>
          <w:spacing w:val="-4"/>
          <w:sz w:val="18"/>
          <w:szCs w:val="18"/>
        </w:rPr>
        <w:t>Debt investments measured at amortised cost include listed corporate bonds</w:t>
      </w:r>
      <w:r w:rsidR="005F2FA0" w:rsidRPr="00A572BD">
        <w:rPr>
          <w:rFonts w:ascii="Arial" w:hAnsi="Arial" w:cs="Arial"/>
          <w:spacing w:val="-4"/>
          <w:sz w:val="18"/>
          <w:szCs w:val="18"/>
          <w:cs/>
        </w:rPr>
        <w:t xml:space="preserve"> </w:t>
      </w:r>
      <w:r w:rsidR="005F2FA0" w:rsidRPr="00A572BD">
        <w:rPr>
          <w:rFonts w:ascii="Arial" w:hAnsi="Arial" w:cs="Arial"/>
          <w:spacing w:val="-4"/>
          <w:sz w:val="18"/>
          <w:szCs w:val="18"/>
          <w:lang w:val="en-US"/>
        </w:rPr>
        <w:t>and loans to related parties</w:t>
      </w:r>
      <w:r w:rsidRPr="00A572BD">
        <w:rPr>
          <w:rFonts w:ascii="Arial" w:hAnsi="Arial" w:cs="Arial"/>
          <w:spacing w:val="-4"/>
          <w:sz w:val="18"/>
          <w:szCs w:val="18"/>
        </w:rPr>
        <w:t>.</w:t>
      </w:r>
    </w:p>
    <w:p w14:paraId="4109B78B" w14:textId="77777777" w:rsidR="00421706" w:rsidRPr="00A572BD" w:rsidRDefault="00421706" w:rsidP="000C4A5F">
      <w:pPr>
        <w:ind w:left="1080"/>
        <w:rPr>
          <w:rFonts w:ascii="Arial" w:hAnsi="Arial" w:cs="Arial"/>
          <w:spacing w:val="-4"/>
          <w:sz w:val="18"/>
          <w:szCs w:val="18"/>
        </w:rPr>
      </w:pPr>
    </w:p>
    <w:p w14:paraId="2CD333FA" w14:textId="06ABE995" w:rsidR="00421706" w:rsidRPr="00A572BD" w:rsidRDefault="00421706" w:rsidP="000C4A5F">
      <w:pPr>
        <w:ind w:left="1080"/>
        <w:rPr>
          <w:rFonts w:ascii="Arial" w:hAnsi="Arial" w:cs="Arial"/>
          <w:spacing w:val="-4"/>
          <w:sz w:val="18"/>
          <w:szCs w:val="18"/>
        </w:rPr>
      </w:pPr>
      <w:proofErr w:type="gramStart"/>
      <w:r w:rsidRPr="00A572BD">
        <w:rPr>
          <w:rFonts w:ascii="Arial" w:hAnsi="Arial" w:cs="Arial"/>
          <w:spacing w:val="-4"/>
          <w:sz w:val="18"/>
          <w:szCs w:val="18"/>
        </w:rPr>
        <w:t>All of</w:t>
      </w:r>
      <w:proofErr w:type="gramEnd"/>
      <w:r w:rsidRPr="00A572BD">
        <w:rPr>
          <w:rFonts w:ascii="Arial" w:hAnsi="Arial" w:cs="Arial"/>
          <w:spacing w:val="-4"/>
          <w:sz w:val="18"/>
          <w:szCs w:val="18"/>
        </w:rPr>
        <w:t xml:space="preserve"> the debt investments at amortised cost, except loans to related parties, are considered to have low credit risk, and the loss allowance recognised during the year was therefore limited to 12</w:t>
      </w:r>
      <w:r w:rsidRPr="00A572BD">
        <w:rPr>
          <w:rFonts w:ascii="Arial" w:hAnsi="Arial" w:cs="Arial"/>
          <w:spacing w:val="-4"/>
          <w:sz w:val="18"/>
          <w:szCs w:val="18"/>
          <w:cs/>
        </w:rPr>
        <w:t xml:space="preserve"> </w:t>
      </w:r>
      <w:r w:rsidRPr="00A572BD">
        <w:rPr>
          <w:rFonts w:ascii="Arial" w:hAnsi="Arial" w:cs="Arial"/>
          <w:spacing w:val="-4"/>
          <w:sz w:val="18"/>
          <w:szCs w:val="18"/>
        </w:rPr>
        <w:t xml:space="preserve">months expected losses. Management </w:t>
      </w:r>
      <w:proofErr w:type="gramStart"/>
      <w:r w:rsidRPr="00A572BD">
        <w:rPr>
          <w:rFonts w:ascii="Arial" w:hAnsi="Arial" w:cs="Arial"/>
          <w:spacing w:val="-4"/>
          <w:sz w:val="18"/>
          <w:szCs w:val="18"/>
        </w:rPr>
        <w:t>consider</w:t>
      </w:r>
      <w:proofErr w:type="gramEnd"/>
      <w:r w:rsidRPr="00A572BD">
        <w:rPr>
          <w:rFonts w:ascii="Arial" w:hAnsi="Arial" w:cs="Arial"/>
          <w:spacing w:val="-4"/>
          <w:sz w:val="18"/>
          <w:szCs w:val="18"/>
        </w:rPr>
        <w:t xml:space="preserve"> ‘low credit risk’ for listed bonds to be an investment grade credit rating with at least one major rating agency. Other instruments </w:t>
      </w:r>
      <w:proofErr w:type="gramStart"/>
      <w:r w:rsidRPr="00A572BD">
        <w:rPr>
          <w:rFonts w:ascii="Arial" w:hAnsi="Arial" w:cs="Arial"/>
          <w:spacing w:val="-4"/>
          <w:sz w:val="18"/>
          <w:szCs w:val="18"/>
        </w:rPr>
        <w:t>are considered to be</w:t>
      </w:r>
      <w:proofErr w:type="gramEnd"/>
      <w:r w:rsidRPr="00A572BD">
        <w:rPr>
          <w:rFonts w:ascii="Arial" w:hAnsi="Arial" w:cs="Arial"/>
          <w:spacing w:val="-4"/>
          <w:sz w:val="18"/>
          <w:szCs w:val="18"/>
        </w:rPr>
        <w:t xml:space="preserve"> low credit risk when they have a low risk of default and the issuer has a strong capacity to meet its contractual cash flow obligations in the near term.</w:t>
      </w:r>
    </w:p>
    <w:p w14:paraId="0C2CADE2" w14:textId="291765C9" w:rsidR="00CE586B" w:rsidRPr="00A572BD" w:rsidRDefault="00CE586B" w:rsidP="000C4A5F">
      <w:pPr>
        <w:ind w:left="1080"/>
        <w:rPr>
          <w:rFonts w:ascii="Arial" w:hAnsi="Arial" w:cs="Arial"/>
          <w:spacing w:val="-4"/>
          <w:sz w:val="18"/>
          <w:szCs w:val="18"/>
        </w:rPr>
      </w:pPr>
    </w:p>
    <w:p w14:paraId="39B80613" w14:textId="31A4889E" w:rsidR="00CE586B" w:rsidRPr="00A572BD" w:rsidRDefault="00CE586B" w:rsidP="000C4A5F">
      <w:pPr>
        <w:ind w:left="1080"/>
        <w:rPr>
          <w:rFonts w:ascii="Arial" w:hAnsi="Arial" w:cs="Arial"/>
          <w:sz w:val="18"/>
          <w:szCs w:val="18"/>
        </w:rPr>
      </w:pPr>
      <w:r w:rsidRPr="00A572BD">
        <w:rPr>
          <w:rFonts w:ascii="Arial" w:hAnsi="Arial" w:cs="Arial"/>
          <w:sz w:val="18"/>
          <w:szCs w:val="18"/>
        </w:rPr>
        <w:t>For impairment of loans to related parties,</w:t>
      </w:r>
      <w:r w:rsidR="001023CE">
        <w:rPr>
          <w:rFonts w:ascii="Arial" w:hAnsi="Arial" w:cs="Arial"/>
          <w:sz w:val="18"/>
          <w:szCs w:val="18"/>
        </w:rPr>
        <w:t xml:space="preserve"> t</w:t>
      </w:r>
      <w:r w:rsidRPr="00A572BD">
        <w:rPr>
          <w:rFonts w:ascii="Arial" w:hAnsi="Arial" w:cs="Arial"/>
          <w:sz w:val="18"/>
          <w:szCs w:val="18"/>
        </w:rPr>
        <w:t>he Company recognises 12-month expected credit loss for the loans that do not have significant credit risk and recognises life-time expected credit losses for the loans that have significant credit risk.</w:t>
      </w:r>
    </w:p>
    <w:p w14:paraId="01A889B8" w14:textId="5FD5F68B" w:rsidR="003A45CB" w:rsidRDefault="003A45CB" w:rsidP="000C4A5F">
      <w:pPr>
        <w:jc w:val="left"/>
        <w:rPr>
          <w:rFonts w:ascii="Arial" w:hAnsi="Arial" w:cs="Arial"/>
          <w:spacing w:val="-4"/>
          <w:sz w:val="18"/>
          <w:szCs w:val="18"/>
        </w:rPr>
      </w:pPr>
    </w:p>
    <w:p w14:paraId="41521E4E" w14:textId="764FC241" w:rsidR="00421706" w:rsidRPr="00A572BD" w:rsidRDefault="00421706" w:rsidP="000C4A5F">
      <w:pPr>
        <w:ind w:left="1080"/>
        <w:rPr>
          <w:rFonts w:ascii="Arial" w:hAnsi="Arial" w:cs="Arial"/>
          <w:spacing w:val="-4"/>
          <w:sz w:val="18"/>
          <w:szCs w:val="18"/>
        </w:rPr>
      </w:pPr>
      <w:r w:rsidRPr="00A572BD">
        <w:rPr>
          <w:rFonts w:ascii="Arial" w:hAnsi="Arial" w:cs="Arial"/>
          <w:spacing w:val="-4"/>
          <w:sz w:val="18"/>
          <w:szCs w:val="18"/>
        </w:rPr>
        <w:t xml:space="preserve">The reconciliations of loss allowance for financial assets at amortised cost </w:t>
      </w:r>
      <w:r w:rsidR="001023CE">
        <w:rPr>
          <w:rFonts w:ascii="Arial" w:hAnsi="Arial" w:cs="Arial"/>
          <w:spacing w:val="-4"/>
          <w:sz w:val="18"/>
          <w:szCs w:val="18"/>
        </w:rPr>
        <w:t xml:space="preserve">as </w:t>
      </w:r>
      <w:proofErr w:type="gramStart"/>
      <w:r w:rsidR="001023CE">
        <w:rPr>
          <w:rFonts w:ascii="Arial" w:hAnsi="Arial" w:cs="Arial"/>
          <w:spacing w:val="-4"/>
          <w:sz w:val="18"/>
          <w:szCs w:val="18"/>
        </w:rPr>
        <w:t>at</w:t>
      </w:r>
      <w:proofErr w:type="gramEnd"/>
      <w:r w:rsidR="001023CE">
        <w:rPr>
          <w:rFonts w:ascii="Arial" w:hAnsi="Arial" w:cs="Arial"/>
          <w:spacing w:val="-4"/>
          <w:sz w:val="18"/>
          <w:szCs w:val="18"/>
        </w:rPr>
        <w:t xml:space="preserve"> </w:t>
      </w:r>
      <w:r w:rsidRPr="00A572BD">
        <w:rPr>
          <w:rFonts w:ascii="Arial" w:hAnsi="Arial" w:cs="Arial"/>
          <w:spacing w:val="-4"/>
          <w:sz w:val="18"/>
          <w:szCs w:val="18"/>
        </w:rPr>
        <w:t>31 December are as follows:</w:t>
      </w:r>
    </w:p>
    <w:p w14:paraId="4A443D39" w14:textId="40363A14" w:rsidR="002C79CF" w:rsidRPr="00A572BD" w:rsidRDefault="002C79CF" w:rsidP="000C4A5F">
      <w:pPr>
        <w:jc w:val="left"/>
        <w:rPr>
          <w:rFonts w:ascii="Arial" w:hAnsi="Arial" w:cs="Arial"/>
          <w:spacing w:val="-4"/>
          <w:sz w:val="18"/>
          <w:szCs w:val="18"/>
        </w:rPr>
      </w:pPr>
    </w:p>
    <w:tbl>
      <w:tblPr>
        <w:tblW w:w="9459" w:type="dxa"/>
        <w:tblLook w:val="04A0" w:firstRow="1" w:lastRow="0" w:firstColumn="1" w:lastColumn="0" w:noHBand="0" w:noVBand="1"/>
      </w:tblPr>
      <w:tblGrid>
        <w:gridCol w:w="6723"/>
        <w:gridCol w:w="1368"/>
        <w:gridCol w:w="1368"/>
      </w:tblGrid>
      <w:tr w:rsidR="00947298" w:rsidRPr="00A572BD" w14:paraId="236BF10F" w14:textId="77777777" w:rsidTr="00947298">
        <w:tc>
          <w:tcPr>
            <w:tcW w:w="6723" w:type="dxa"/>
            <w:shd w:val="clear" w:color="auto" w:fill="auto"/>
            <w:vAlign w:val="bottom"/>
          </w:tcPr>
          <w:p w14:paraId="4AD93DC6" w14:textId="77777777" w:rsidR="00947298" w:rsidRPr="00A572BD" w:rsidRDefault="00947298" w:rsidP="000C4A5F">
            <w:pPr>
              <w:ind w:left="985" w:right="-72"/>
              <w:jc w:val="left"/>
              <w:rPr>
                <w:rFonts w:ascii="Arial" w:eastAsia="Times New Roman" w:hAnsi="Arial" w:cs="Arial"/>
                <w:sz w:val="18"/>
                <w:szCs w:val="18"/>
              </w:rPr>
            </w:pPr>
          </w:p>
        </w:tc>
        <w:tc>
          <w:tcPr>
            <w:tcW w:w="1368" w:type="dxa"/>
            <w:tcBorders>
              <w:top w:val="single" w:sz="4" w:space="0" w:color="auto"/>
              <w:left w:val="nil"/>
              <w:bottom w:val="single" w:sz="4" w:space="0" w:color="auto"/>
              <w:right w:val="nil"/>
            </w:tcBorders>
            <w:shd w:val="clear" w:color="auto" w:fill="auto"/>
            <w:vAlign w:val="bottom"/>
          </w:tcPr>
          <w:p w14:paraId="51BED393" w14:textId="77777777" w:rsidR="00947298" w:rsidRPr="00A572BD" w:rsidRDefault="00947298" w:rsidP="000C4A5F">
            <w:pPr>
              <w:ind w:right="-72"/>
              <w:jc w:val="right"/>
              <w:rPr>
                <w:rFonts w:ascii="Arial" w:eastAsia="Times New Roman" w:hAnsi="Arial" w:cs="Arial"/>
                <w:b/>
                <w:bCs/>
                <w:sz w:val="18"/>
                <w:szCs w:val="18"/>
              </w:rPr>
            </w:pPr>
          </w:p>
        </w:tc>
        <w:tc>
          <w:tcPr>
            <w:tcW w:w="1368" w:type="dxa"/>
            <w:tcBorders>
              <w:top w:val="single" w:sz="4" w:space="0" w:color="auto"/>
              <w:left w:val="nil"/>
              <w:bottom w:val="single" w:sz="4" w:space="0" w:color="auto"/>
              <w:right w:val="nil"/>
            </w:tcBorders>
            <w:shd w:val="clear" w:color="auto" w:fill="auto"/>
            <w:vAlign w:val="bottom"/>
          </w:tcPr>
          <w:p w14:paraId="20C79355" w14:textId="77CB4327" w:rsidR="00947298" w:rsidRPr="00A572BD" w:rsidRDefault="00947298" w:rsidP="000C4A5F">
            <w:pPr>
              <w:ind w:right="-72"/>
              <w:jc w:val="right"/>
              <w:rPr>
                <w:rFonts w:ascii="Arial" w:eastAsia="Times New Roman" w:hAnsi="Arial" w:cs="Arial"/>
                <w:b/>
                <w:bCs/>
                <w:sz w:val="18"/>
                <w:szCs w:val="18"/>
              </w:rPr>
            </w:pPr>
            <w:r w:rsidRPr="00A572BD">
              <w:rPr>
                <w:rFonts w:ascii="Arial" w:eastAsia="Times New Roman" w:hAnsi="Arial" w:cs="Arial"/>
                <w:b/>
                <w:bCs/>
                <w:sz w:val="18"/>
                <w:szCs w:val="18"/>
              </w:rPr>
              <w:t xml:space="preserve">Unit: Baht’000 </w:t>
            </w:r>
          </w:p>
        </w:tc>
      </w:tr>
      <w:tr w:rsidR="00947298" w:rsidRPr="00A572BD" w14:paraId="699A6299" w14:textId="77777777" w:rsidTr="00947298">
        <w:tc>
          <w:tcPr>
            <w:tcW w:w="6723" w:type="dxa"/>
            <w:shd w:val="clear" w:color="auto" w:fill="auto"/>
            <w:vAlign w:val="bottom"/>
          </w:tcPr>
          <w:p w14:paraId="3C2D5DED" w14:textId="08131FA3" w:rsidR="00947298" w:rsidRPr="00A572BD" w:rsidRDefault="00947298" w:rsidP="000C4A5F">
            <w:pPr>
              <w:ind w:left="985" w:right="-72"/>
              <w:jc w:val="left"/>
              <w:rPr>
                <w:rFonts w:ascii="Arial" w:eastAsia="Times New Roman"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539EFE28" w14:textId="77777777" w:rsidR="00947298" w:rsidRPr="00A572BD" w:rsidRDefault="00947298" w:rsidP="000C4A5F">
            <w:pPr>
              <w:ind w:right="-72"/>
              <w:jc w:val="center"/>
              <w:rPr>
                <w:rFonts w:ascii="Arial" w:eastAsia="Times New Roman" w:hAnsi="Arial" w:cs="Arial"/>
                <w:b/>
                <w:bCs/>
                <w:sz w:val="18"/>
                <w:szCs w:val="18"/>
              </w:rPr>
            </w:pPr>
            <w:r w:rsidRPr="00A572BD">
              <w:rPr>
                <w:rFonts w:ascii="Arial" w:eastAsia="Times New Roman" w:hAnsi="Arial" w:cs="Arial"/>
                <w:b/>
                <w:bCs/>
                <w:sz w:val="18"/>
                <w:szCs w:val="18"/>
              </w:rPr>
              <w:t>Consolidated</w:t>
            </w:r>
          </w:p>
          <w:p w14:paraId="310A0CD0" w14:textId="158924E4" w:rsidR="00947298" w:rsidRPr="00A572BD" w:rsidRDefault="00947298" w:rsidP="000C4A5F">
            <w:pPr>
              <w:ind w:right="-72"/>
              <w:jc w:val="center"/>
              <w:rPr>
                <w:rFonts w:ascii="Arial" w:eastAsia="Times New Roman" w:hAnsi="Arial" w:cs="Arial"/>
                <w:b/>
                <w:bCs/>
                <w:sz w:val="18"/>
                <w:szCs w:val="18"/>
              </w:rPr>
            </w:pPr>
            <w:r w:rsidRPr="00A572BD">
              <w:rPr>
                <w:rFonts w:ascii="Arial" w:eastAsia="Times New Roman" w:hAnsi="Arial" w:cs="Arial"/>
                <w:b/>
                <w:bCs/>
                <w:sz w:val="18"/>
                <w:szCs w:val="18"/>
              </w:rPr>
              <w:t>financial statements</w:t>
            </w:r>
          </w:p>
        </w:tc>
      </w:tr>
      <w:tr w:rsidR="00947298" w:rsidRPr="00A572BD" w14:paraId="146815F6" w14:textId="77777777" w:rsidTr="00947298">
        <w:tc>
          <w:tcPr>
            <w:tcW w:w="6723" w:type="dxa"/>
            <w:shd w:val="clear" w:color="auto" w:fill="auto"/>
            <w:vAlign w:val="bottom"/>
          </w:tcPr>
          <w:p w14:paraId="3DCCE6C3" w14:textId="77777777" w:rsidR="00947298" w:rsidRPr="00A572BD" w:rsidRDefault="00947298" w:rsidP="000C4A5F">
            <w:pPr>
              <w:ind w:left="985" w:right="-72"/>
              <w:jc w:val="left"/>
              <w:rPr>
                <w:rFonts w:ascii="Arial" w:eastAsia="Times New Roman" w:hAnsi="Arial" w:cs="Arial"/>
                <w:sz w:val="18"/>
                <w:szCs w:val="18"/>
              </w:rPr>
            </w:pPr>
          </w:p>
        </w:tc>
        <w:tc>
          <w:tcPr>
            <w:tcW w:w="1368" w:type="dxa"/>
            <w:tcBorders>
              <w:top w:val="single" w:sz="4" w:space="0" w:color="auto"/>
              <w:left w:val="nil"/>
              <w:bottom w:val="single" w:sz="4" w:space="0" w:color="auto"/>
              <w:right w:val="nil"/>
            </w:tcBorders>
            <w:shd w:val="clear" w:color="auto" w:fill="auto"/>
            <w:vAlign w:val="bottom"/>
          </w:tcPr>
          <w:p w14:paraId="1EDDF878" w14:textId="72635F17" w:rsidR="00947298" w:rsidRPr="00A572BD" w:rsidRDefault="00947298" w:rsidP="000C4A5F">
            <w:pPr>
              <w:ind w:right="-72"/>
              <w:jc w:val="right"/>
              <w:rPr>
                <w:rFonts w:ascii="Arial" w:eastAsia="Times New Roman" w:hAnsi="Arial" w:cs="Arial"/>
                <w:b/>
                <w:bCs/>
                <w:sz w:val="18"/>
                <w:szCs w:val="18"/>
              </w:rPr>
            </w:pPr>
            <w:r w:rsidRPr="00A572BD">
              <w:rPr>
                <w:rFonts w:ascii="Arial" w:eastAsia="Times New Roman" w:hAnsi="Arial" w:cs="Arial"/>
                <w:b/>
                <w:bCs/>
                <w:sz w:val="18"/>
                <w:szCs w:val="18"/>
              </w:rPr>
              <w:t>Debentures and bonds</w:t>
            </w:r>
          </w:p>
        </w:tc>
        <w:tc>
          <w:tcPr>
            <w:tcW w:w="1368" w:type="dxa"/>
            <w:tcBorders>
              <w:top w:val="single" w:sz="4" w:space="0" w:color="auto"/>
              <w:left w:val="nil"/>
              <w:bottom w:val="single" w:sz="4" w:space="0" w:color="auto"/>
              <w:right w:val="nil"/>
            </w:tcBorders>
            <w:shd w:val="clear" w:color="auto" w:fill="auto"/>
            <w:vAlign w:val="bottom"/>
          </w:tcPr>
          <w:p w14:paraId="2B772235" w14:textId="441E84B0" w:rsidR="00947298" w:rsidRPr="00A572BD" w:rsidRDefault="00947298" w:rsidP="000C4A5F">
            <w:pPr>
              <w:ind w:right="-72"/>
              <w:jc w:val="right"/>
              <w:rPr>
                <w:rFonts w:ascii="Arial" w:eastAsia="Times New Roman" w:hAnsi="Arial" w:cs="Arial"/>
                <w:b/>
                <w:bCs/>
                <w:sz w:val="18"/>
                <w:szCs w:val="18"/>
              </w:rPr>
            </w:pPr>
            <w:r w:rsidRPr="00A572BD">
              <w:rPr>
                <w:rFonts w:ascii="Arial" w:eastAsia="Times New Roman" w:hAnsi="Arial" w:cs="Arial"/>
                <w:b/>
                <w:bCs/>
                <w:sz w:val="18"/>
                <w:szCs w:val="18"/>
              </w:rPr>
              <w:t>Total</w:t>
            </w:r>
          </w:p>
        </w:tc>
      </w:tr>
      <w:tr w:rsidR="00947298" w:rsidRPr="00A572BD" w14:paraId="1286D898" w14:textId="77777777" w:rsidTr="00947298">
        <w:tc>
          <w:tcPr>
            <w:tcW w:w="6723" w:type="dxa"/>
            <w:vAlign w:val="bottom"/>
          </w:tcPr>
          <w:p w14:paraId="781F3583" w14:textId="77777777" w:rsidR="00947298" w:rsidRPr="00A572BD" w:rsidRDefault="00947298" w:rsidP="000C4A5F">
            <w:pPr>
              <w:ind w:left="985" w:right="-72"/>
              <w:jc w:val="lef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31C16C30" w14:textId="77777777" w:rsidR="00947298" w:rsidRPr="00A572BD" w:rsidRDefault="00947298" w:rsidP="000C4A5F">
            <w:pPr>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58E98B03" w14:textId="77777777" w:rsidR="00947298" w:rsidRPr="00A572BD" w:rsidRDefault="00947298" w:rsidP="000C4A5F">
            <w:pPr>
              <w:ind w:right="-72"/>
              <w:jc w:val="right"/>
              <w:rPr>
                <w:rFonts w:ascii="Arial" w:eastAsia="Times New Roman" w:hAnsi="Arial" w:cs="Arial"/>
                <w:sz w:val="18"/>
                <w:szCs w:val="18"/>
              </w:rPr>
            </w:pPr>
          </w:p>
        </w:tc>
      </w:tr>
      <w:tr w:rsidR="00947298" w:rsidRPr="00A572BD" w14:paraId="4A50765A" w14:textId="77777777" w:rsidTr="00947298">
        <w:tc>
          <w:tcPr>
            <w:tcW w:w="6723" w:type="dxa"/>
            <w:vAlign w:val="bottom"/>
          </w:tcPr>
          <w:p w14:paraId="5A300547" w14:textId="4313983E" w:rsidR="00947298" w:rsidRPr="00A572BD" w:rsidRDefault="00947298" w:rsidP="00947298">
            <w:pPr>
              <w:ind w:left="985" w:right="-72"/>
              <w:jc w:val="left"/>
              <w:rPr>
                <w:rFonts w:ascii="Arial" w:eastAsia="Times New Roman" w:hAnsi="Arial" w:cs="Arial"/>
                <w:sz w:val="18"/>
                <w:szCs w:val="18"/>
              </w:rPr>
            </w:pPr>
            <w:r w:rsidRPr="00A572BD">
              <w:rPr>
                <w:rFonts w:ascii="Arial" w:eastAsia="Times New Roman" w:hAnsi="Arial" w:cs="Arial"/>
                <w:sz w:val="18"/>
                <w:szCs w:val="18"/>
              </w:rPr>
              <w:t>Opening loss allowance</w:t>
            </w:r>
            <w:r>
              <w:rPr>
                <w:rFonts w:ascii="Arial" w:eastAsia="Times New Roman" w:hAnsi="Arial" w:cs="Arial"/>
                <w:sz w:val="18"/>
                <w:szCs w:val="18"/>
              </w:rPr>
              <w:t xml:space="preserve"> </w:t>
            </w:r>
            <w:r w:rsidRPr="00A572BD">
              <w:rPr>
                <w:rFonts w:ascii="Arial" w:eastAsia="Times New Roman" w:hAnsi="Arial" w:cs="Arial"/>
                <w:sz w:val="18"/>
                <w:szCs w:val="18"/>
              </w:rPr>
              <w:t xml:space="preserve">as </w:t>
            </w:r>
            <w:proofErr w:type="gramStart"/>
            <w:r w:rsidRPr="00A572BD">
              <w:rPr>
                <w:rFonts w:ascii="Arial" w:eastAsia="Times New Roman" w:hAnsi="Arial" w:cs="Arial"/>
                <w:sz w:val="18"/>
                <w:szCs w:val="18"/>
              </w:rPr>
              <w:t>at</w:t>
            </w:r>
            <w:proofErr w:type="gramEnd"/>
            <w:r w:rsidRPr="00A572BD">
              <w:rPr>
                <w:rFonts w:ascii="Arial" w:eastAsia="Times New Roman" w:hAnsi="Arial" w:cs="Arial"/>
                <w:sz w:val="18"/>
                <w:szCs w:val="18"/>
              </w:rPr>
              <w:t xml:space="preserve"> 1 January 2020</w:t>
            </w:r>
          </w:p>
        </w:tc>
        <w:tc>
          <w:tcPr>
            <w:tcW w:w="1368" w:type="dxa"/>
            <w:tcBorders>
              <w:left w:val="nil"/>
              <w:right w:val="nil"/>
            </w:tcBorders>
            <w:shd w:val="clear" w:color="auto" w:fill="auto"/>
            <w:vAlign w:val="bottom"/>
          </w:tcPr>
          <w:p w14:paraId="6CAC1984" w14:textId="025FC5AE" w:rsidR="00947298" w:rsidRPr="00A572BD" w:rsidRDefault="00947298" w:rsidP="000C4A5F">
            <w:pPr>
              <w:ind w:left="-86" w:right="-72"/>
              <w:jc w:val="right"/>
              <w:rPr>
                <w:rFonts w:ascii="Arial" w:eastAsia="Times New Roman" w:hAnsi="Arial" w:cs="Arial"/>
                <w:sz w:val="18"/>
                <w:szCs w:val="18"/>
                <w:lang w:val="en-US"/>
              </w:rPr>
            </w:pPr>
            <w:r w:rsidRPr="00A572BD">
              <w:rPr>
                <w:rFonts w:ascii="Arial" w:eastAsia="Times New Roman" w:hAnsi="Arial" w:cs="Arial"/>
                <w:sz w:val="18"/>
                <w:szCs w:val="18"/>
                <w:cs/>
                <w:lang w:val="en-US"/>
              </w:rPr>
              <w:t>-</w:t>
            </w:r>
          </w:p>
        </w:tc>
        <w:tc>
          <w:tcPr>
            <w:tcW w:w="1368" w:type="dxa"/>
            <w:tcBorders>
              <w:left w:val="nil"/>
              <w:right w:val="nil"/>
            </w:tcBorders>
            <w:shd w:val="clear" w:color="auto" w:fill="auto"/>
            <w:vAlign w:val="bottom"/>
          </w:tcPr>
          <w:p w14:paraId="57329379" w14:textId="6D1AE8C9" w:rsidR="00947298" w:rsidRPr="00A572BD" w:rsidRDefault="00947298" w:rsidP="000C4A5F">
            <w:pPr>
              <w:ind w:right="-72"/>
              <w:jc w:val="right"/>
              <w:rPr>
                <w:rFonts w:ascii="Arial" w:eastAsia="Times New Roman" w:hAnsi="Arial" w:cs="Arial"/>
                <w:sz w:val="18"/>
                <w:szCs w:val="18"/>
                <w:lang w:val="en-US"/>
              </w:rPr>
            </w:pPr>
            <w:r w:rsidRPr="00A572BD">
              <w:rPr>
                <w:rFonts w:ascii="Arial" w:eastAsia="Times New Roman" w:hAnsi="Arial" w:cs="Arial"/>
                <w:sz w:val="18"/>
                <w:szCs w:val="18"/>
                <w:lang w:val="en-US"/>
              </w:rPr>
              <w:t>-</w:t>
            </w:r>
          </w:p>
        </w:tc>
      </w:tr>
      <w:tr w:rsidR="00947298" w:rsidRPr="00A572BD" w14:paraId="6267EFE0" w14:textId="77777777" w:rsidTr="00947298">
        <w:tc>
          <w:tcPr>
            <w:tcW w:w="6723" w:type="dxa"/>
            <w:vAlign w:val="bottom"/>
          </w:tcPr>
          <w:p w14:paraId="55173889" w14:textId="0602E351" w:rsidR="001023CE" w:rsidRDefault="00947298" w:rsidP="000C4A5F">
            <w:pPr>
              <w:ind w:left="985" w:right="-72"/>
              <w:jc w:val="left"/>
              <w:rPr>
                <w:rFonts w:ascii="Arial" w:eastAsia="Times New Roman" w:hAnsi="Arial" w:cs="Arial"/>
                <w:sz w:val="18"/>
                <w:szCs w:val="18"/>
              </w:rPr>
            </w:pPr>
            <w:r w:rsidRPr="00A572BD">
              <w:rPr>
                <w:rFonts w:ascii="Arial" w:eastAsia="Times New Roman" w:hAnsi="Arial" w:cs="Arial"/>
                <w:sz w:val="18"/>
                <w:szCs w:val="18"/>
              </w:rPr>
              <w:t xml:space="preserve">Increase </w:t>
            </w:r>
            <w:r w:rsidR="002F69F7">
              <w:rPr>
                <w:rFonts w:ascii="Arial" w:eastAsia="Times New Roman" w:hAnsi="Arial" w:cs="Arial"/>
                <w:sz w:val="18"/>
                <w:szCs w:val="18"/>
              </w:rPr>
              <w:t>in</w:t>
            </w:r>
            <w:r w:rsidRPr="00A572BD">
              <w:rPr>
                <w:rFonts w:ascii="Arial" w:eastAsia="Times New Roman" w:hAnsi="Arial" w:cs="Arial"/>
                <w:sz w:val="18"/>
                <w:szCs w:val="18"/>
              </w:rPr>
              <w:t xml:space="preserve"> loss allowance recognised in profit or </w:t>
            </w:r>
          </w:p>
          <w:p w14:paraId="698CA655" w14:textId="5955BF84" w:rsidR="00947298" w:rsidRPr="00A572BD" w:rsidRDefault="00947298" w:rsidP="001023CE">
            <w:pPr>
              <w:ind w:left="1165" w:right="-72"/>
              <w:jc w:val="left"/>
              <w:rPr>
                <w:rFonts w:ascii="Arial" w:eastAsia="Times New Roman" w:hAnsi="Arial" w:cs="Arial"/>
                <w:sz w:val="18"/>
                <w:szCs w:val="18"/>
              </w:rPr>
            </w:pPr>
            <w:r w:rsidRPr="00A572BD">
              <w:rPr>
                <w:rFonts w:ascii="Arial" w:eastAsia="Times New Roman" w:hAnsi="Arial" w:cs="Arial"/>
                <w:sz w:val="18"/>
                <w:szCs w:val="18"/>
              </w:rPr>
              <w:t>loss during the year</w:t>
            </w:r>
          </w:p>
        </w:tc>
        <w:tc>
          <w:tcPr>
            <w:tcW w:w="1368" w:type="dxa"/>
            <w:tcBorders>
              <w:left w:val="nil"/>
              <w:bottom w:val="single" w:sz="4" w:space="0" w:color="auto"/>
              <w:right w:val="nil"/>
            </w:tcBorders>
            <w:shd w:val="clear" w:color="auto" w:fill="auto"/>
            <w:vAlign w:val="bottom"/>
          </w:tcPr>
          <w:p w14:paraId="5562CE14" w14:textId="2F2F53B8" w:rsidR="00947298" w:rsidRPr="00A572BD" w:rsidRDefault="00947298" w:rsidP="000C4A5F">
            <w:pPr>
              <w:ind w:left="-86" w:right="-72"/>
              <w:jc w:val="right"/>
              <w:rPr>
                <w:rFonts w:ascii="Arial" w:eastAsia="Times New Roman" w:hAnsi="Arial" w:cs="Arial"/>
                <w:sz w:val="18"/>
                <w:szCs w:val="18"/>
                <w:lang w:val="en-US"/>
              </w:rPr>
            </w:pPr>
            <w:r w:rsidRPr="00A572BD">
              <w:rPr>
                <w:rFonts w:ascii="Arial" w:eastAsia="Times New Roman" w:hAnsi="Arial" w:cs="Arial"/>
                <w:sz w:val="18"/>
                <w:szCs w:val="18"/>
                <w:cs/>
                <w:lang w:val="en-US"/>
              </w:rPr>
              <w:t>-</w:t>
            </w:r>
          </w:p>
        </w:tc>
        <w:tc>
          <w:tcPr>
            <w:tcW w:w="1368" w:type="dxa"/>
            <w:tcBorders>
              <w:left w:val="nil"/>
              <w:bottom w:val="single" w:sz="4" w:space="0" w:color="auto"/>
              <w:right w:val="nil"/>
            </w:tcBorders>
            <w:shd w:val="clear" w:color="auto" w:fill="auto"/>
            <w:vAlign w:val="bottom"/>
          </w:tcPr>
          <w:p w14:paraId="7AF9F639" w14:textId="6CB8156D" w:rsidR="00947298" w:rsidRPr="00A572BD" w:rsidRDefault="00947298" w:rsidP="000C4A5F">
            <w:pPr>
              <w:ind w:left="-86" w:right="-72"/>
              <w:jc w:val="right"/>
              <w:rPr>
                <w:rFonts w:ascii="Arial" w:eastAsia="Times New Roman" w:hAnsi="Arial" w:cs="Arial"/>
                <w:sz w:val="18"/>
                <w:szCs w:val="18"/>
                <w:lang w:val="en-US"/>
              </w:rPr>
            </w:pPr>
            <w:r w:rsidRPr="00A572BD">
              <w:rPr>
                <w:rFonts w:ascii="Arial" w:eastAsia="Times New Roman" w:hAnsi="Arial" w:cs="Arial"/>
                <w:sz w:val="18"/>
                <w:szCs w:val="18"/>
                <w:lang w:val="en-US"/>
              </w:rPr>
              <w:t>-</w:t>
            </w:r>
          </w:p>
        </w:tc>
      </w:tr>
      <w:tr w:rsidR="00947298" w:rsidRPr="00A572BD" w14:paraId="4F563171" w14:textId="77777777" w:rsidTr="00947298">
        <w:tc>
          <w:tcPr>
            <w:tcW w:w="6723" w:type="dxa"/>
            <w:vAlign w:val="bottom"/>
          </w:tcPr>
          <w:p w14:paraId="707F01B6" w14:textId="77777777" w:rsidR="00947298" w:rsidRPr="00A572BD" w:rsidRDefault="00947298" w:rsidP="000C4A5F">
            <w:pPr>
              <w:ind w:left="985" w:right="-72"/>
              <w:jc w:val="left"/>
              <w:rPr>
                <w:rFonts w:ascii="Arial" w:eastAsia="Times New Roman" w:hAnsi="Arial" w:cs="Arial"/>
                <w:sz w:val="18"/>
                <w:szCs w:val="18"/>
              </w:rPr>
            </w:pPr>
          </w:p>
        </w:tc>
        <w:tc>
          <w:tcPr>
            <w:tcW w:w="1368" w:type="dxa"/>
            <w:tcBorders>
              <w:top w:val="single" w:sz="4" w:space="0" w:color="auto"/>
              <w:left w:val="nil"/>
              <w:bottom w:val="nil"/>
              <w:right w:val="nil"/>
            </w:tcBorders>
            <w:shd w:val="clear" w:color="auto" w:fill="auto"/>
            <w:vAlign w:val="bottom"/>
          </w:tcPr>
          <w:p w14:paraId="457A21D1" w14:textId="77777777" w:rsidR="00947298" w:rsidRPr="00A572BD" w:rsidRDefault="00947298" w:rsidP="000C4A5F">
            <w:pPr>
              <w:ind w:right="-72"/>
              <w:jc w:val="right"/>
              <w:rPr>
                <w:rFonts w:ascii="Arial" w:eastAsia="Times New Roman" w:hAnsi="Arial" w:cs="Arial"/>
                <w:sz w:val="18"/>
                <w:szCs w:val="18"/>
              </w:rPr>
            </w:pPr>
          </w:p>
        </w:tc>
        <w:tc>
          <w:tcPr>
            <w:tcW w:w="1368" w:type="dxa"/>
            <w:tcBorders>
              <w:top w:val="single" w:sz="4" w:space="0" w:color="auto"/>
              <w:left w:val="nil"/>
              <w:bottom w:val="nil"/>
              <w:right w:val="nil"/>
            </w:tcBorders>
            <w:shd w:val="clear" w:color="auto" w:fill="auto"/>
            <w:vAlign w:val="bottom"/>
          </w:tcPr>
          <w:p w14:paraId="5C51F5F9" w14:textId="77777777" w:rsidR="00947298" w:rsidRPr="00A572BD" w:rsidRDefault="00947298" w:rsidP="000C4A5F">
            <w:pPr>
              <w:ind w:right="-72"/>
              <w:jc w:val="right"/>
              <w:rPr>
                <w:rFonts w:ascii="Arial" w:eastAsia="Times New Roman" w:hAnsi="Arial" w:cs="Arial"/>
                <w:sz w:val="18"/>
                <w:szCs w:val="18"/>
              </w:rPr>
            </w:pPr>
          </w:p>
        </w:tc>
      </w:tr>
      <w:tr w:rsidR="00947298" w:rsidRPr="00A572BD" w14:paraId="5A008938" w14:textId="77777777" w:rsidTr="00947298">
        <w:tc>
          <w:tcPr>
            <w:tcW w:w="6723" w:type="dxa"/>
            <w:vAlign w:val="bottom"/>
          </w:tcPr>
          <w:p w14:paraId="27E0B083" w14:textId="65C79F6E" w:rsidR="00947298" w:rsidRPr="00A572BD" w:rsidRDefault="00947298" w:rsidP="00947298">
            <w:pPr>
              <w:ind w:left="985" w:right="-72"/>
              <w:jc w:val="left"/>
              <w:rPr>
                <w:rFonts w:ascii="Arial" w:eastAsia="Times New Roman" w:hAnsi="Arial" w:cs="Arial"/>
                <w:sz w:val="18"/>
                <w:szCs w:val="18"/>
              </w:rPr>
            </w:pPr>
            <w:r w:rsidRPr="00A572BD">
              <w:rPr>
                <w:rFonts w:ascii="Arial" w:eastAsia="Times New Roman" w:hAnsi="Arial" w:cs="Arial"/>
                <w:sz w:val="18"/>
                <w:szCs w:val="18"/>
              </w:rPr>
              <w:t xml:space="preserve">Closing loss allowance as </w:t>
            </w:r>
            <w:proofErr w:type="gramStart"/>
            <w:r w:rsidRPr="00A572BD">
              <w:rPr>
                <w:rFonts w:ascii="Arial" w:eastAsia="Times New Roman" w:hAnsi="Arial" w:cs="Arial"/>
                <w:sz w:val="18"/>
                <w:szCs w:val="18"/>
              </w:rPr>
              <w:t>at</w:t>
            </w:r>
            <w:proofErr w:type="gramEnd"/>
            <w:r w:rsidRPr="00A572BD">
              <w:rPr>
                <w:rFonts w:ascii="Arial" w:eastAsia="Times New Roman" w:hAnsi="Arial" w:cs="Arial"/>
                <w:sz w:val="18"/>
                <w:szCs w:val="18"/>
              </w:rPr>
              <w:t xml:space="preserve"> 31 December 2020</w:t>
            </w:r>
          </w:p>
        </w:tc>
        <w:tc>
          <w:tcPr>
            <w:tcW w:w="1368" w:type="dxa"/>
            <w:shd w:val="clear" w:color="auto" w:fill="auto"/>
            <w:vAlign w:val="bottom"/>
          </w:tcPr>
          <w:p w14:paraId="45309E8D" w14:textId="45AB7377" w:rsidR="00947298" w:rsidRPr="00A572BD" w:rsidRDefault="00947298" w:rsidP="000C4A5F">
            <w:pPr>
              <w:ind w:right="-72"/>
              <w:jc w:val="right"/>
              <w:rPr>
                <w:rFonts w:ascii="Arial" w:eastAsia="Times New Roman" w:hAnsi="Arial" w:cs="Arial"/>
                <w:sz w:val="18"/>
                <w:szCs w:val="18"/>
              </w:rPr>
            </w:pPr>
            <w:r w:rsidRPr="00A572BD">
              <w:rPr>
                <w:rFonts w:ascii="Arial" w:eastAsia="Times New Roman" w:hAnsi="Arial" w:cs="Arial"/>
                <w:sz w:val="18"/>
                <w:szCs w:val="18"/>
                <w:cs/>
              </w:rPr>
              <w:t>-</w:t>
            </w:r>
          </w:p>
        </w:tc>
        <w:tc>
          <w:tcPr>
            <w:tcW w:w="1368" w:type="dxa"/>
            <w:shd w:val="clear" w:color="auto" w:fill="auto"/>
            <w:vAlign w:val="bottom"/>
          </w:tcPr>
          <w:p w14:paraId="1E16567C" w14:textId="7EB95359" w:rsidR="00947298" w:rsidRPr="00A572BD" w:rsidRDefault="00947298" w:rsidP="000C4A5F">
            <w:pPr>
              <w:ind w:right="-72"/>
              <w:jc w:val="right"/>
              <w:rPr>
                <w:rFonts w:ascii="Arial" w:eastAsia="Times New Roman" w:hAnsi="Arial" w:cs="Arial"/>
                <w:sz w:val="18"/>
                <w:szCs w:val="18"/>
              </w:rPr>
            </w:pPr>
            <w:r w:rsidRPr="00A572BD">
              <w:rPr>
                <w:rFonts w:ascii="Arial" w:eastAsia="Times New Roman" w:hAnsi="Arial" w:cs="Arial"/>
                <w:sz w:val="18"/>
                <w:szCs w:val="18"/>
              </w:rPr>
              <w:t>-</w:t>
            </w:r>
          </w:p>
        </w:tc>
      </w:tr>
      <w:tr w:rsidR="00947298" w:rsidRPr="00A572BD" w14:paraId="21E262DF" w14:textId="77777777" w:rsidTr="009B19E4">
        <w:tc>
          <w:tcPr>
            <w:tcW w:w="6723" w:type="dxa"/>
            <w:vAlign w:val="bottom"/>
          </w:tcPr>
          <w:p w14:paraId="1ECFE338" w14:textId="5802BD8A" w:rsidR="00947298" w:rsidRDefault="00947298" w:rsidP="000C4A5F">
            <w:pPr>
              <w:ind w:left="985" w:right="-72"/>
              <w:jc w:val="left"/>
              <w:rPr>
                <w:rFonts w:ascii="Arial" w:eastAsia="Times New Roman" w:hAnsi="Arial" w:cs="Arial"/>
                <w:sz w:val="18"/>
                <w:szCs w:val="18"/>
              </w:rPr>
            </w:pPr>
            <w:r w:rsidRPr="00A572BD">
              <w:rPr>
                <w:rFonts w:ascii="Arial" w:eastAsia="Times New Roman" w:hAnsi="Arial" w:cs="Arial"/>
                <w:sz w:val="18"/>
                <w:szCs w:val="18"/>
              </w:rPr>
              <w:t xml:space="preserve">Increase </w:t>
            </w:r>
            <w:r w:rsidR="002F69F7">
              <w:rPr>
                <w:rFonts w:ascii="Arial" w:eastAsia="Times New Roman" w:hAnsi="Arial" w:cs="Arial"/>
                <w:sz w:val="18"/>
                <w:szCs w:val="18"/>
              </w:rPr>
              <w:t>i</w:t>
            </w:r>
            <w:r w:rsidRPr="00A572BD">
              <w:rPr>
                <w:rFonts w:ascii="Arial" w:eastAsia="Times New Roman" w:hAnsi="Arial" w:cs="Arial"/>
                <w:sz w:val="18"/>
                <w:szCs w:val="18"/>
              </w:rPr>
              <w:t xml:space="preserve">n loss allowance recognised in profit or </w:t>
            </w:r>
          </w:p>
          <w:p w14:paraId="4EF29AB4" w14:textId="7F896665" w:rsidR="00947298" w:rsidRPr="00A572BD" w:rsidRDefault="00947298" w:rsidP="000C4A5F">
            <w:pPr>
              <w:ind w:left="985" w:right="-72"/>
              <w:jc w:val="left"/>
              <w:rPr>
                <w:rFonts w:ascii="Arial" w:eastAsia="Times New Roman" w:hAnsi="Arial" w:cs="Arial"/>
                <w:sz w:val="18"/>
                <w:szCs w:val="18"/>
              </w:rPr>
            </w:pPr>
            <w:r>
              <w:rPr>
                <w:rFonts w:ascii="Arial" w:eastAsia="Times New Roman" w:hAnsi="Arial" w:cs="Arial"/>
                <w:sz w:val="18"/>
                <w:szCs w:val="18"/>
              </w:rPr>
              <w:t xml:space="preserve">   </w:t>
            </w:r>
            <w:r w:rsidRPr="00A572BD">
              <w:rPr>
                <w:rFonts w:ascii="Arial" w:eastAsia="Times New Roman" w:hAnsi="Arial" w:cs="Arial"/>
                <w:sz w:val="18"/>
                <w:szCs w:val="18"/>
              </w:rPr>
              <w:t>loss</w:t>
            </w:r>
            <w:r>
              <w:rPr>
                <w:rFonts w:ascii="Arial" w:eastAsia="Times New Roman" w:hAnsi="Arial" w:cs="Arial"/>
                <w:sz w:val="18"/>
                <w:szCs w:val="18"/>
              </w:rPr>
              <w:t xml:space="preserve"> </w:t>
            </w:r>
            <w:r w:rsidRPr="00A572BD">
              <w:rPr>
                <w:rFonts w:ascii="Arial" w:eastAsia="Times New Roman" w:hAnsi="Arial" w:cs="Arial"/>
                <w:sz w:val="18"/>
                <w:szCs w:val="18"/>
              </w:rPr>
              <w:t>during the year</w:t>
            </w:r>
          </w:p>
        </w:tc>
        <w:tc>
          <w:tcPr>
            <w:tcW w:w="1368" w:type="dxa"/>
            <w:tcBorders>
              <w:bottom w:val="single" w:sz="4" w:space="0" w:color="auto"/>
            </w:tcBorders>
            <w:shd w:val="clear" w:color="auto" w:fill="FAFAFA"/>
            <w:vAlign w:val="bottom"/>
          </w:tcPr>
          <w:p w14:paraId="6225C1EB" w14:textId="5D7980DC" w:rsidR="00947298" w:rsidRPr="00A572BD" w:rsidRDefault="00947298" w:rsidP="000C4A5F">
            <w:pPr>
              <w:ind w:right="-72"/>
              <w:jc w:val="right"/>
              <w:rPr>
                <w:rFonts w:ascii="Arial" w:eastAsia="Times New Roman" w:hAnsi="Arial" w:cs="Arial"/>
                <w:sz w:val="18"/>
                <w:szCs w:val="18"/>
                <w:lang w:val="en-US"/>
              </w:rPr>
            </w:pPr>
            <w:r w:rsidRPr="00A572BD">
              <w:rPr>
                <w:rFonts w:ascii="Arial" w:eastAsia="Times New Roman" w:hAnsi="Arial" w:cs="Arial"/>
                <w:sz w:val="18"/>
                <w:szCs w:val="18"/>
                <w:lang w:val="en-US"/>
              </w:rPr>
              <w:t>(1,814)</w:t>
            </w:r>
          </w:p>
        </w:tc>
        <w:tc>
          <w:tcPr>
            <w:tcW w:w="1368" w:type="dxa"/>
            <w:tcBorders>
              <w:bottom w:val="single" w:sz="4" w:space="0" w:color="auto"/>
            </w:tcBorders>
            <w:shd w:val="clear" w:color="auto" w:fill="FAFAFA"/>
            <w:vAlign w:val="bottom"/>
          </w:tcPr>
          <w:p w14:paraId="115FC3AC" w14:textId="5F671B43" w:rsidR="00947298" w:rsidRPr="00A572BD" w:rsidRDefault="00947298" w:rsidP="000C4A5F">
            <w:pPr>
              <w:ind w:right="-72"/>
              <w:jc w:val="right"/>
              <w:rPr>
                <w:rFonts w:ascii="Arial" w:eastAsia="Times New Roman" w:hAnsi="Arial" w:cs="Arial"/>
                <w:sz w:val="18"/>
                <w:szCs w:val="18"/>
              </w:rPr>
            </w:pPr>
            <w:r w:rsidRPr="00A572BD">
              <w:rPr>
                <w:rFonts w:ascii="Arial" w:eastAsia="Times New Roman" w:hAnsi="Arial" w:cs="Arial"/>
                <w:sz w:val="18"/>
                <w:szCs w:val="18"/>
              </w:rPr>
              <w:t>(1,814)</w:t>
            </w:r>
          </w:p>
        </w:tc>
      </w:tr>
      <w:tr w:rsidR="00947298" w:rsidRPr="00A572BD" w14:paraId="1F6F85F7" w14:textId="77777777" w:rsidTr="00947298">
        <w:tc>
          <w:tcPr>
            <w:tcW w:w="6723" w:type="dxa"/>
            <w:vAlign w:val="bottom"/>
          </w:tcPr>
          <w:p w14:paraId="54E18698" w14:textId="77777777" w:rsidR="00947298" w:rsidRPr="00A572BD" w:rsidRDefault="00947298" w:rsidP="000C4A5F">
            <w:pPr>
              <w:ind w:left="985" w:right="-72"/>
              <w:jc w:val="left"/>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61457457" w14:textId="77777777" w:rsidR="00947298" w:rsidRPr="00A572BD" w:rsidRDefault="00947298" w:rsidP="000C4A5F">
            <w:pPr>
              <w:ind w:right="-72"/>
              <w:jc w:val="right"/>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0276B7A2" w14:textId="77777777" w:rsidR="00947298" w:rsidRPr="00A572BD" w:rsidRDefault="00947298" w:rsidP="000C4A5F">
            <w:pPr>
              <w:ind w:right="-72"/>
              <w:jc w:val="right"/>
              <w:rPr>
                <w:rFonts w:ascii="Arial" w:eastAsia="Times New Roman" w:hAnsi="Arial" w:cs="Arial"/>
                <w:sz w:val="18"/>
                <w:szCs w:val="18"/>
              </w:rPr>
            </w:pPr>
          </w:p>
        </w:tc>
      </w:tr>
      <w:tr w:rsidR="00947298" w:rsidRPr="00A572BD" w14:paraId="55F49CD0" w14:textId="77777777" w:rsidTr="00947298">
        <w:tc>
          <w:tcPr>
            <w:tcW w:w="6723" w:type="dxa"/>
            <w:vAlign w:val="bottom"/>
          </w:tcPr>
          <w:p w14:paraId="365948A6" w14:textId="3E1F04F8" w:rsidR="00947298" w:rsidRPr="00A572BD" w:rsidRDefault="00947298" w:rsidP="00947298">
            <w:pPr>
              <w:ind w:left="985" w:right="-72"/>
              <w:jc w:val="left"/>
              <w:rPr>
                <w:rFonts w:ascii="Arial" w:eastAsia="Times New Roman" w:hAnsi="Arial" w:cs="Arial"/>
                <w:sz w:val="18"/>
                <w:szCs w:val="18"/>
              </w:rPr>
            </w:pPr>
            <w:r w:rsidRPr="00A572BD">
              <w:rPr>
                <w:rFonts w:ascii="Arial" w:eastAsia="Times New Roman" w:hAnsi="Arial" w:cs="Arial"/>
                <w:sz w:val="18"/>
                <w:szCs w:val="18"/>
              </w:rPr>
              <w:t xml:space="preserve">Closing loss allowance as </w:t>
            </w:r>
            <w:proofErr w:type="gramStart"/>
            <w:r w:rsidRPr="00A572BD">
              <w:rPr>
                <w:rFonts w:ascii="Arial" w:eastAsia="Times New Roman" w:hAnsi="Arial" w:cs="Arial"/>
                <w:sz w:val="18"/>
                <w:szCs w:val="18"/>
              </w:rPr>
              <w:t>at</w:t>
            </w:r>
            <w:proofErr w:type="gramEnd"/>
            <w:r w:rsidRPr="00A572BD">
              <w:rPr>
                <w:rFonts w:ascii="Arial" w:eastAsia="Times New Roman" w:hAnsi="Arial" w:cs="Arial"/>
                <w:sz w:val="18"/>
                <w:szCs w:val="18"/>
              </w:rPr>
              <w:t xml:space="preserve"> 31 December 2021</w:t>
            </w:r>
          </w:p>
        </w:tc>
        <w:tc>
          <w:tcPr>
            <w:tcW w:w="1368" w:type="dxa"/>
            <w:tcBorders>
              <w:bottom w:val="single" w:sz="4" w:space="0" w:color="auto"/>
            </w:tcBorders>
            <w:shd w:val="clear" w:color="auto" w:fill="FAFAFA"/>
            <w:vAlign w:val="bottom"/>
          </w:tcPr>
          <w:p w14:paraId="5EE0FFE8" w14:textId="19514F97" w:rsidR="00947298" w:rsidRPr="00A572BD" w:rsidRDefault="00947298" w:rsidP="000C4A5F">
            <w:pPr>
              <w:ind w:right="-72"/>
              <w:jc w:val="right"/>
              <w:rPr>
                <w:rFonts w:ascii="Arial" w:eastAsia="Times New Roman" w:hAnsi="Arial" w:cs="Arial"/>
                <w:sz w:val="18"/>
                <w:szCs w:val="18"/>
              </w:rPr>
            </w:pPr>
            <w:r w:rsidRPr="00A572BD">
              <w:rPr>
                <w:rFonts w:ascii="Arial" w:eastAsia="Times New Roman" w:hAnsi="Arial" w:cs="Arial"/>
                <w:sz w:val="18"/>
                <w:szCs w:val="18"/>
              </w:rPr>
              <w:t>(1,814)</w:t>
            </w:r>
          </w:p>
        </w:tc>
        <w:tc>
          <w:tcPr>
            <w:tcW w:w="1368" w:type="dxa"/>
            <w:tcBorders>
              <w:bottom w:val="single" w:sz="4" w:space="0" w:color="auto"/>
            </w:tcBorders>
            <w:shd w:val="clear" w:color="auto" w:fill="FAFAFA"/>
            <w:vAlign w:val="bottom"/>
          </w:tcPr>
          <w:p w14:paraId="6A6C4088" w14:textId="118DB727" w:rsidR="00947298" w:rsidRPr="00A572BD" w:rsidRDefault="00947298" w:rsidP="000C4A5F">
            <w:pPr>
              <w:ind w:right="-72"/>
              <w:jc w:val="right"/>
              <w:rPr>
                <w:rFonts w:ascii="Arial" w:eastAsia="Times New Roman" w:hAnsi="Arial" w:cs="Arial"/>
                <w:sz w:val="18"/>
                <w:szCs w:val="18"/>
              </w:rPr>
            </w:pPr>
            <w:r w:rsidRPr="00A572BD">
              <w:rPr>
                <w:rFonts w:ascii="Arial" w:eastAsia="Times New Roman" w:hAnsi="Arial" w:cs="Arial"/>
                <w:sz w:val="18"/>
                <w:szCs w:val="18"/>
              </w:rPr>
              <w:t>(1,814)</w:t>
            </w:r>
          </w:p>
        </w:tc>
      </w:tr>
    </w:tbl>
    <w:p w14:paraId="06617E57" w14:textId="01F6096D" w:rsidR="00C944D2" w:rsidRPr="00A572BD" w:rsidRDefault="00C944D2" w:rsidP="000C4A5F">
      <w:pPr>
        <w:pStyle w:val="BlockText"/>
        <w:pBdr>
          <w:bottom w:val="none" w:sz="0" w:space="0" w:color="auto"/>
        </w:pBdr>
        <w:spacing w:line="240" w:lineRule="auto"/>
        <w:ind w:left="0"/>
        <w:jc w:val="both"/>
        <w:rPr>
          <w:rFonts w:ascii="Arial" w:hAnsi="Arial" w:cs="Arial"/>
          <w:sz w:val="18"/>
          <w:szCs w:val="18"/>
          <w:lang w:val="en-GB"/>
        </w:rPr>
      </w:pPr>
    </w:p>
    <w:p w14:paraId="385B332B" w14:textId="77777777" w:rsidR="00C03A21" w:rsidRDefault="00C03A21">
      <w:r>
        <w:br w:type="page"/>
      </w:r>
    </w:p>
    <w:tbl>
      <w:tblPr>
        <w:tblW w:w="9459" w:type="dxa"/>
        <w:tblLook w:val="04A0" w:firstRow="1" w:lastRow="0" w:firstColumn="1" w:lastColumn="0" w:noHBand="0" w:noVBand="1"/>
      </w:tblPr>
      <w:tblGrid>
        <w:gridCol w:w="5355"/>
        <w:gridCol w:w="1368"/>
        <w:gridCol w:w="1368"/>
        <w:gridCol w:w="1368"/>
      </w:tblGrid>
      <w:tr w:rsidR="00947298" w:rsidRPr="00A572BD" w14:paraId="7FC6B16A" w14:textId="77777777" w:rsidTr="00947298">
        <w:tc>
          <w:tcPr>
            <w:tcW w:w="5355" w:type="dxa"/>
            <w:shd w:val="clear" w:color="auto" w:fill="auto"/>
            <w:vAlign w:val="bottom"/>
          </w:tcPr>
          <w:p w14:paraId="56FBF5EB" w14:textId="2E601D92" w:rsidR="00947298" w:rsidRPr="00A572BD" w:rsidRDefault="00947298" w:rsidP="000C4A5F">
            <w:pPr>
              <w:ind w:left="985" w:right="-72"/>
              <w:jc w:val="left"/>
              <w:rPr>
                <w:rFonts w:ascii="Arial" w:eastAsia="Times New Roman" w:hAnsi="Arial" w:cs="Arial"/>
                <w:sz w:val="18"/>
                <w:szCs w:val="18"/>
              </w:rPr>
            </w:pPr>
          </w:p>
        </w:tc>
        <w:tc>
          <w:tcPr>
            <w:tcW w:w="4104" w:type="dxa"/>
            <w:gridSpan w:val="3"/>
            <w:tcBorders>
              <w:top w:val="single" w:sz="4" w:space="0" w:color="auto"/>
              <w:left w:val="nil"/>
              <w:bottom w:val="single" w:sz="4" w:space="0" w:color="auto"/>
              <w:right w:val="nil"/>
            </w:tcBorders>
            <w:shd w:val="clear" w:color="auto" w:fill="auto"/>
            <w:vAlign w:val="bottom"/>
          </w:tcPr>
          <w:p w14:paraId="3A66408A" w14:textId="2B2DA37B" w:rsidR="00947298" w:rsidRPr="00A572BD" w:rsidRDefault="00947298" w:rsidP="000C4A5F">
            <w:pPr>
              <w:ind w:right="-72"/>
              <w:jc w:val="right"/>
              <w:rPr>
                <w:rFonts w:ascii="Arial" w:hAnsi="Arial" w:cs="Arial"/>
                <w:b/>
                <w:bCs/>
                <w:sz w:val="18"/>
                <w:szCs w:val="18"/>
              </w:rPr>
            </w:pPr>
            <w:r w:rsidRPr="00A572BD">
              <w:rPr>
                <w:rFonts w:ascii="Arial" w:eastAsia="Times New Roman" w:hAnsi="Arial" w:cs="Arial"/>
                <w:b/>
                <w:bCs/>
                <w:sz w:val="18"/>
                <w:szCs w:val="18"/>
              </w:rPr>
              <w:t xml:space="preserve">Unit: Baht’000 </w:t>
            </w:r>
          </w:p>
        </w:tc>
      </w:tr>
      <w:tr w:rsidR="00947298" w:rsidRPr="00A572BD" w14:paraId="008B28E0" w14:textId="77777777" w:rsidTr="00947298">
        <w:tc>
          <w:tcPr>
            <w:tcW w:w="5355" w:type="dxa"/>
            <w:shd w:val="clear" w:color="auto" w:fill="auto"/>
            <w:vAlign w:val="bottom"/>
          </w:tcPr>
          <w:p w14:paraId="2C25F006" w14:textId="77777777" w:rsidR="00947298" w:rsidRPr="00A572BD" w:rsidRDefault="00947298" w:rsidP="000C4A5F">
            <w:pPr>
              <w:ind w:left="985" w:right="-72"/>
              <w:jc w:val="left"/>
              <w:rPr>
                <w:rFonts w:ascii="Arial" w:eastAsia="Times New Roman" w:hAnsi="Arial" w:cs="Arial"/>
                <w:sz w:val="18"/>
                <w:szCs w:val="18"/>
              </w:rPr>
            </w:pPr>
          </w:p>
        </w:tc>
        <w:tc>
          <w:tcPr>
            <w:tcW w:w="4104" w:type="dxa"/>
            <w:gridSpan w:val="3"/>
            <w:tcBorders>
              <w:top w:val="single" w:sz="4" w:space="0" w:color="auto"/>
              <w:left w:val="nil"/>
              <w:bottom w:val="single" w:sz="4" w:space="0" w:color="auto"/>
              <w:right w:val="nil"/>
            </w:tcBorders>
            <w:shd w:val="clear" w:color="auto" w:fill="auto"/>
            <w:vAlign w:val="bottom"/>
          </w:tcPr>
          <w:p w14:paraId="61A48B91" w14:textId="7DDB0EFF" w:rsidR="00947298" w:rsidRPr="00A572BD" w:rsidRDefault="00947298" w:rsidP="000C4A5F">
            <w:pPr>
              <w:ind w:right="-72"/>
              <w:jc w:val="center"/>
              <w:rPr>
                <w:rFonts w:ascii="Arial" w:eastAsia="Times New Roman" w:hAnsi="Arial" w:cs="Arial"/>
                <w:b/>
                <w:bCs/>
                <w:sz w:val="18"/>
                <w:szCs w:val="18"/>
              </w:rPr>
            </w:pPr>
            <w:r w:rsidRPr="00A572BD">
              <w:rPr>
                <w:rFonts w:ascii="Arial" w:hAnsi="Arial" w:cs="Arial"/>
                <w:b/>
                <w:bCs/>
                <w:sz w:val="18"/>
                <w:szCs w:val="18"/>
              </w:rPr>
              <w:t>Separate financial statements</w:t>
            </w:r>
          </w:p>
        </w:tc>
      </w:tr>
      <w:tr w:rsidR="00947298" w:rsidRPr="00A572BD" w14:paraId="7E4D0230" w14:textId="77777777" w:rsidTr="00947298">
        <w:tc>
          <w:tcPr>
            <w:tcW w:w="5355" w:type="dxa"/>
            <w:shd w:val="clear" w:color="auto" w:fill="auto"/>
            <w:vAlign w:val="bottom"/>
          </w:tcPr>
          <w:p w14:paraId="765E8945" w14:textId="77777777" w:rsidR="00947298" w:rsidRPr="00A572BD" w:rsidRDefault="00947298" w:rsidP="000C4A5F">
            <w:pPr>
              <w:ind w:left="985" w:right="-72"/>
              <w:jc w:val="left"/>
              <w:rPr>
                <w:rFonts w:ascii="Arial" w:eastAsia="Times New Roman" w:hAnsi="Arial" w:cs="Arial"/>
                <w:sz w:val="18"/>
                <w:szCs w:val="18"/>
              </w:rPr>
            </w:pPr>
          </w:p>
        </w:tc>
        <w:tc>
          <w:tcPr>
            <w:tcW w:w="1368" w:type="dxa"/>
            <w:tcBorders>
              <w:top w:val="single" w:sz="4" w:space="0" w:color="auto"/>
              <w:left w:val="nil"/>
              <w:bottom w:val="single" w:sz="4" w:space="0" w:color="auto"/>
              <w:right w:val="nil"/>
            </w:tcBorders>
            <w:shd w:val="clear" w:color="auto" w:fill="auto"/>
            <w:vAlign w:val="bottom"/>
          </w:tcPr>
          <w:p w14:paraId="23C5044B" w14:textId="6469C90A" w:rsidR="00947298" w:rsidRPr="00A572BD" w:rsidRDefault="00F57EEF" w:rsidP="000C4A5F">
            <w:pPr>
              <w:ind w:right="-72"/>
              <w:jc w:val="right"/>
              <w:rPr>
                <w:rFonts w:ascii="Arial" w:eastAsia="Times New Roman" w:hAnsi="Arial" w:cs="Arial"/>
                <w:b/>
                <w:bCs/>
                <w:sz w:val="18"/>
                <w:szCs w:val="18"/>
              </w:rPr>
            </w:pPr>
            <w:r>
              <w:rPr>
                <w:rFonts w:ascii="Arial" w:eastAsia="Times New Roman" w:hAnsi="Arial" w:cs="Arial"/>
                <w:b/>
                <w:bCs/>
                <w:sz w:val="18"/>
                <w:szCs w:val="18"/>
              </w:rPr>
              <w:t>Long</w:t>
            </w:r>
            <w:r w:rsidR="001023CE">
              <w:rPr>
                <w:rFonts w:ascii="Arial" w:eastAsia="Times New Roman" w:hAnsi="Arial" w:cs="Arial"/>
                <w:b/>
                <w:bCs/>
                <w:sz w:val="18"/>
                <w:szCs w:val="18"/>
              </w:rPr>
              <w:t>-</w:t>
            </w:r>
            <w:r>
              <w:rPr>
                <w:rFonts w:ascii="Arial" w:eastAsia="Times New Roman" w:hAnsi="Arial" w:cs="Arial"/>
                <w:b/>
                <w:bCs/>
                <w:sz w:val="18"/>
                <w:szCs w:val="18"/>
              </w:rPr>
              <w:t>term l</w:t>
            </w:r>
            <w:r w:rsidR="00947298" w:rsidRPr="00A572BD">
              <w:rPr>
                <w:rFonts w:ascii="Arial" w:eastAsia="Times New Roman" w:hAnsi="Arial" w:cs="Arial"/>
                <w:b/>
                <w:bCs/>
                <w:sz w:val="18"/>
                <w:szCs w:val="18"/>
              </w:rPr>
              <w:t xml:space="preserve">oans to </w:t>
            </w:r>
          </w:p>
          <w:p w14:paraId="58427E32" w14:textId="77777777" w:rsidR="00947298" w:rsidRPr="00A572BD" w:rsidRDefault="00947298" w:rsidP="000C4A5F">
            <w:pPr>
              <w:ind w:right="-72"/>
              <w:jc w:val="right"/>
              <w:rPr>
                <w:rFonts w:ascii="Arial" w:eastAsia="Times New Roman" w:hAnsi="Arial" w:cs="Arial"/>
                <w:b/>
                <w:bCs/>
                <w:sz w:val="18"/>
                <w:szCs w:val="18"/>
              </w:rPr>
            </w:pPr>
            <w:r w:rsidRPr="00A572BD">
              <w:rPr>
                <w:rFonts w:ascii="Arial" w:eastAsia="Times New Roman" w:hAnsi="Arial" w:cs="Arial"/>
                <w:b/>
                <w:bCs/>
                <w:sz w:val="18"/>
                <w:szCs w:val="18"/>
              </w:rPr>
              <w:t>related parties</w:t>
            </w:r>
          </w:p>
        </w:tc>
        <w:tc>
          <w:tcPr>
            <w:tcW w:w="1368" w:type="dxa"/>
            <w:tcBorders>
              <w:top w:val="single" w:sz="4" w:space="0" w:color="auto"/>
              <w:left w:val="nil"/>
              <w:bottom w:val="single" w:sz="4" w:space="0" w:color="auto"/>
              <w:right w:val="nil"/>
            </w:tcBorders>
            <w:shd w:val="clear" w:color="auto" w:fill="auto"/>
            <w:vAlign w:val="bottom"/>
          </w:tcPr>
          <w:p w14:paraId="09F032E9" w14:textId="77777777" w:rsidR="00947298" w:rsidRPr="00A572BD" w:rsidRDefault="00947298" w:rsidP="000C4A5F">
            <w:pPr>
              <w:ind w:right="-72"/>
              <w:jc w:val="right"/>
              <w:rPr>
                <w:rFonts w:ascii="Arial" w:eastAsia="Times New Roman" w:hAnsi="Arial" w:cs="Arial"/>
                <w:b/>
                <w:bCs/>
                <w:sz w:val="18"/>
                <w:szCs w:val="18"/>
              </w:rPr>
            </w:pPr>
            <w:r w:rsidRPr="00A572BD">
              <w:rPr>
                <w:rFonts w:ascii="Arial" w:eastAsia="Times New Roman" w:hAnsi="Arial" w:cs="Arial"/>
                <w:b/>
                <w:bCs/>
                <w:sz w:val="18"/>
                <w:szCs w:val="18"/>
              </w:rPr>
              <w:t>Debentures and bonds</w:t>
            </w:r>
          </w:p>
        </w:tc>
        <w:tc>
          <w:tcPr>
            <w:tcW w:w="1368" w:type="dxa"/>
            <w:tcBorders>
              <w:top w:val="single" w:sz="4" w:space="0" w:color="auto"/>
              <w:left w:val="nil"/>
              <w:bottom w:val="single" w:sz="4" w:space="0" w:color="auto"/>
              <w:right w:val="nil"/>
            </w:tcBorders>
            <w:shd w:val="clear" w:color="auto" w:fill="auto"/>
            <w:vAlign w:val="bottom"/>
          </w:tcPr>
          <w:p w14:paraId="7FFF4027" w14:textId="77777777" w:rsidR="00947298" w:rsidRPr="00A572BD" w:rsidRDefault="00947298" w:rsidP="000C4A5F">
            <w:pPr>
              <w:ind w:right="-72"/>
              <w:jc w:val="right"/>
              <w:rPr>
                <w:rFonts w:ascii="Arial" w:eastAsia="Times New Roman" w:hAnsi="Arial" w:cs="Arial"/>
                <w:b/>
                <w:bCs/>
                <w:sz w:val="18"/>
                <w:szCs w:val="18"/>
              </w:rPr>
            </w:pPr>
            <w:r w:rsidRPr="00A572BD">
              <w:rPr>
                <w:rFonts w:ascii="Arial" w:eastAsia="Times New Roman" w:hAnsi="Arial" w:cs="Arial"/>
                <w:b/>
                <w:bCs/>
                <w:sz w:val="18"/>
                <w:szCs w:val="18"/>
              </w:rPr>
              <w:t>Total</w:t>
            </w:r>
          </w:p>
        </w:tc>
      </w:tr>
      <w:tr w:rsidR="00947298" w:rsidRPr="00A572BD" w14:paraId="7F13A923" w14:textId="77777777" w:rsidTr="00947298">
        <w:tc>
          <w:tcPr>
            <w:tcW w:w="5355" w:type="dxa"/>
            <w:vAlign w:val="bottom"/>
          </w:tcPr>
          <w:p w14:paraId="6A90B797" w14:textId="77777777" w:rsidR="00947298" w:rsidRPr="00A572BD" w:rsidRDefault="00947298" w:rsidP="000C4A5F">
            <w:pPr>
              <w:ind w:left="985" w:right="-72"/>
              <w:jc w:val="lef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4CE0135E" w14:textId="300B46E6" w:rsidR="00947298" w:rsidRPr="00A572BD" w:rsidRDefault="00947298" w:rsidP="000C4A5F">
            <w:pPr>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4B53CC1F" w14:textId="77777777" w:rsidR="00947298" w:rsidRPr="00A572BD" w:rsidRDefault="00947298" w:rsidP="000C4A5F">
            <w:pPr>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4242285F" w14:textId="77777777" w:rsidR="00947298" w:rsidRPr="00A572BD" w:rsidRDefault="00947298" w:rsidP="000C4A5F">
            <w:pPr>
              <w:ind w:right="-72"/>
              <w:jc w:val="right"/>
              <w:rPr>
                <w:rFonts w:ascii="Arial" w:eastAsia="Times New Roman" w:hAnsi="Arial" w:cs="Arial"/>
                <w:sz w:val="18"/>
                <w:szCs w:val="18"/>
              </w:rPr>
            </w:pPr>
          </w:p>
        </w:tc>
      </w:tr>
      <w:tr w:rsidR="00947298" w:rsidRPr="00A572BD" w14:paraId="3507BB88" w14:textId="77777777" w:rsidTr="00947298">
        <w:trPr>
          <w:trHeight w:val="153"/>
        </w:trPr>
        <w:tc>
          <w:tcPr>
            <w:tcW w:w="5355" w:type="dxa"/>
            <w:vAlign w:val="bottom"/>
          </w:tcPr>
          <w:p w14:paraId="06E5E3F2" w14:textId="1DFA466E" w:rsidR="00947298" w:rsidRPr="00A572BD" w:rsidRDefault="00947298" w:rsidP="00947298">
            <w:pPr>
              <w:ind w:left="985" w:right="-72"/>
              <w:jc w:val="left"/>
              <w:rPr>
                <w:rFonts w:ascii="Arial" w:eastAsia="Times New Roman" w:hAnsi="Arial" w:cs="Arial"/>
                <w:sz w:val="18"/>
                <w:szCs w:val="18"/>
              </w:rPr>
            </w:pPr>
            <w:r w:rsidRPr="00A572BD">
              <w:rPr>
                <w:rFonts w:ascii="Arial" w:eastAsia="Times New Roman" w:hAnsi="Arial" w:cs="Arial"/>
                <w:sz w:val="18"/>
                <w:szCs w:val="18"/>
              </w:rPr>
              <w:t>Opening loss allowance</w:t>
            </w:r>
            <w:r>
              <w:rPr>
                <w:rFonts w:ascii="Arial" w:eastAsia="Times New Roman" w:hAnsi="Arial" w:cs="Arial"/>
                <w:sz w:val="18"/>
                <w:szCs w:val="18"/>
              </w:rPr>
              <w:t xml:space="preserve"> </w:t>
            </w:r>
            <w:r w:rsidRPr="00A572BD">
              <w:rPr>
                <w:rFonts w:ascii="Arial" w:eastAsia="Times New Roman" w:hAnsi="Arial" w:cs="Arial"/>
                <w:sz w:val="18"/>
                <w:szCs w:val="18"/>
              </w:rPr>
              <w:t xml:space="preserve">as </w:t>
            </w:r>
            <w:proofErr w:type="gramStart"/>
            <w:r w:rsidRPr="00A572BD">
              <w:rPr>
                <w:rFonts w:ascii="Arial" w:eastAsia="Times New Roman" w:hAnsi="Arial" w:cs="Arial"/>
                <w:sz w:val="18"/>
                <w:szCs w:val="18"/>
              </w:rPr>
              <w:t>at</w:t>
            </w:r>
            <w:proofErr w:type="gramEnd"/>
            <w:r w:rsidRPr="00A572BD">
              <w:rPr>
                <w:rFonts w:ascii="Arial" w:eastAsia="Times New Roman" w:hAnsi="Arial" w:cs="Arial"/>
                <w:sz w:val="18"/>
                <w:szCs w:val="18"/>
              </w:rPr>
              <w:t xml:space="preserve"> 1 January 2020</w:t>
            </w:r>
          </w:p>
        </w:tc>
        <w:tc>
          <w:tcPr>
            <w:tcW w:w="1368" w:type="dxa"/>
            <w:tcBorders>
              <w:left w:val="nil"/>
              <w:right w:val="nil"/>
            </w:tcBorders>
            <w:shd w:val="clear" w:color="auto" w:fill="auto"/>
            <w:vAlign w:val="bottom"/>
          </w:tcPr>
          <w:p w14:paraId="3C66804C" w14:textId="453F49DB" w:rsidR="00947298" w:rsidRPr="00A572BD" w:rsidRDefault="00947298" w:rsidP="000C4A5F">
            <w:pPr>
              <w:ind w:right="-72"/>
              <w:jc w:val="right"/>
              <w:rPr>
                <w:rFonts w:ascii="Arial" w:eastAsia="Times New Roman" w:hAnsi="Arial" w:cs="Arial"/>
                <w:sz w:val="18"/>
                <w:szCs w:val="18"/>
              </w:rPr>
            </w:pPr>
            <w:r w:rsidRPr="00A572BD">
              <w:rPr>
                <w:rFonts w:ascii="Arial" w:eastAsia="Times New Roman" w:hAnsi="Arial" w:cs="Arial"/>
                <w:sz w:val="18"/>
                <w:szCs w:val="18"/>
              </w:rPr>
              <w:t>(64,000)</w:t>
            </w:r>
          </w:p>
        </w:tc>
        <w:tc>
          <w:tcPr>
            <w:tcW w:w="1368" w:type="dxa"/>
            <w:tcBorders>
              <w:left w:val="nil"/>
              <w:right w:val="nil"/>
            </w:tcBorders>
            <w:shd w:val="clear" w:color="auto" w:fill="auto"/>
            <w:vAlign w:val="bottom"/>
          </w:tcPr>
          <w:p w14:paraId="4354C517" w14:textId="70C18D58" w:rsidR="00947298" w:rsidRPr="00A572BD" w:rsidRDefault="00947298" w:rsidP="000C4A5F">
            <w:pPr>
              <w:ind w:right="-72"/>
              <w:jc w:val="right"/>
              <w:rPr>
                <w:rFonts w:ascii="Arial" w:eastAsia="Times New Roman" w:hAnsi="Arial" w:cs="Arial"/>
                <w:sz w:val="18"/>
                <w:szCs w:val="18"/>
              </w:rPr>
            </w:pPr>
            <w:r w:rsidRPr="00A572BD">
              <w:rPr>
                <w:rFonts w:ascii="Arial" w:eastAsia="Times New Roman" w:hAnsi="Arial" w:cs="Arial"/>
                <w:sz w:val="18"/>
                <w:szCs w:val="18"/>
              </w:rPr>
              <w:t>-</w:t>
            </w:r>
          </w:p>
        </w:tc>
        <w:tc>
          <w:tcPr>
            <w:tcW w:w="1368" w:type="dxa"/>
            <w:tcBorders>
              <w:left w:val="nil"/>
              <w:right w:val="nil"/>
            </w:tcBorders>
            <w:shd w:val="clear" w:color="auto" w:fill="auto"/>
            <w:vAlign w:val="bottom"/>
          </w:tcPr>
          <w:p w14:paraId="4B166404" w14:textId="0F48CF3A" w:rsidR="00947298" w:rsidRPr="00A572BD" w:rsidRDefault="00947298" w:rsidP="000C4A5F">
            <w:pPr>
              <w:ind w:right="-72"/>
              <w:jc w:val="right"/>
              <w:rPr>
                <w:rFonts w:ascii="Arial" w:eastAsia="Times New Roman" w:hAnsi="Arial" w:cs="Arial"/>
                <w:sz w:val="18"/>
                <w:szCs w:val="18"/>
              </w:rPr>
            </w:pPr>
            <w:r w:rsidRPr="00A572BD">
              <w:rPr>
                <w:rFonts w:ascii="Arial" w:eastAsia="Times New Roman" w:hAnsi="Arial" w:cs="Arial"/>
                <w:sz w:val="18"/>
                <w:szCs w:val="18"/>
              </w:rPr>
              <w:t>(64,000)</w:t>
            </w:r>
          </w:p>
        </w:tc>
      </w:tr>
      <w:tr w:rsidR="00947298" w:rsidRPr="00A572BD" w14:paraId="39F69EA2" w14:textId="77777777" w:rsidTr="00947298">
        <w:trPr>
          <w:trHeight w:val="153"/>
        </w:trPr>
        <w:tc>
          <w:tcPr>
            <w:tcW w:w="5355" w:type="dxa"/>
            <w:vAlign w:val="bottom"/>
          </w:tcPr>
          <w:p w14:paraId="04B20E3A" w14:textId="2A3D3CB5" w:rsidR="00947298" w:rsidRPr="00A572BD" w:rsidRDefault="00833438" w:rsidP="000C4A5F">
            <w:pPr>
              <w:ind w:left="985" w:right="-72"/>
              <w:jc w:val="left"/>
              <w:rPr>
                <w:rFonts w:ascii="Arial" w:eastAsia="Times New Roman" w:hAnsi="Arial" w:cs="Arial"/>
                <w:sz w:val="18"/>
                <w:szCs w:val="18"/>
              </w:rPr>
            </w:pPr>
            <w:r>
              <w:rPr>
                <w:rFonts w:ascii="Arial" w:eastAsia="Times New Roman" w:hAnsi="Arial" w:cs="Arial"/>
                <w:sz w:val="18"/>
                <w:szCs w:val="18"/>
              </w:rPr>
              <w:t>Reversal</w:t>
            </w:r>
            <w:r w:rsidR="00947298" w:rsidRPr="00A572BD">
              <w:rPr>
                <w:rFonts w:ascii="Arial" w:eastAsia="Times New Roman" w:hAnsi="Arial" w:cs="Arial"/>
                <w:sz w:val="18"/>
                <w:szCs w:val="18"/>
              </w:rPr>
              <w:t xml:space="preserve"> </w:t>
            </w:r>
            <w:r w:rsidR="002F69F7">
              <w:rPr>
                <w:rFonts w:ascii="Arial" w:eastAsia="Times New Roman" w:hAnsi="Arial" w:cs="Arial"/>
                <w:sz w:val="18"/>
                <w:szCs w:val="18"/>
              </w:rPr>
              <w:t>of</w:t>
            </w:r>
            <w:r w:rsidR="00947298" w:rsidRPr="00A572BD">
              <w:rPr>
                <w:rFonts w:ascii="Arial" w:eastAsia="Times New Roman" w:hAnsi="Arial" w:cs="Arial"/>
                <w:sz w:val="18"/>
                <w:szCs w:val="18"/>
              </w:rPr>
              <w:t xml:space="preserve"> loss allowance recognised in profit </w:t>
            </w:r>
          </w:p>
          <w:p w14:paraId="3DD874ED" w14:textId="77777777" w:rsidR="00947298" w:rsidRPr="00A572BD" w:rsidRDefault="00947298" w:rsidP="000C4A5F">
            <w:pPr>
              <w:ind w:left="985" w:right="-72"/>
              <w:jc w:val="left"/>
              <w:rPr>
                <w:rFonts w:ascii="Arial" w:eastAsia="Times New Roman" w:hAnsi="Arial" w:cs="Arial"/>
                <w:sz w:val="18"/>
                <w:szCs w:val="18"/>
              </w:rPr>
            </w:pPr>
            <w:r w:rsidRPr="00A572BD">
              <w:rPr>
                <w:rFonts w:ascii="Arial" w:eastAsia="Times New Roman" w:hAnsi="Arial" w:cs="Arial"/>
                <w:sz w:val="18"/>
                <w:szCs w:val="18"/>
              </w:rPr>
              <w:t xml:space="preserve">   or loss during the year</w:t>
            </w:r>
          </w:p>
        </w:tc>
        <w:tc>
          <w:tcPr>
            <w:tcW w:w="1368" w:type="dxa"/>
            <w:tcBorders>
              <w:left w:val="nil"/>
              <w:bottom w:val="single" w:sz="4" w:space="0" w:color="auto"/>
              <w:right w:val="nil"/>
            </w:tcBorders>
            <w:shd w:val="clear" w:color="auto" w:fill="auto"/>
            <w:vAlign w:val="bottom"/>
          </w:tcPr>
          <w:p w14:paraId="340A883B" w14:textId="52AD1394" w:rsidR="00947298" w:rsidRPr="00A572BD" w:rsidRDefault="00947298" w:rsidP="000C4A5F">
            <w:pPr>
              <w:ind w:right="-72"/>
              <w:jc w:val="right"/>
              <w:rPr>
                <w:rFonts w:ascii="Arial" w:eastAsia="Times New Roman" w:hAnsi="Arial" w:cs="Arial"/>
                <w:sz w:val="18"/>
                <w:szCs w:val="18"/>
              </w:rPr>
            </w:pPr>
            <w:r w:rsidRPr="00A572BD">
              <w:rPr>
                <w:rFonts w:ascii="Arial" w:eastAsia="Times New Roman" w:hAnsi="Arial" w:cs="Arial"/>
                <w:sz w:val="18"/>
                <w:szCs w:val="18"/>
              </w:rPr>
              <w:t>27,000</w:t>
            </w:r>
          </w:p>
        </w:tc>
        <w:tc>
          <w:tcPr>
            <w:tcW w:w="1368" w:type="dxa"/>
            <w:tcBorders>
              <w:left w:val="nil"/>
              <w:bottom w:val="single" w:sz="4" w:space="0" w:color="auto"/>
              <w:right w:val="nil"/>
            </w:tcBorders>
            <w:shd w:val="clear" w:color="auto" w:fill="auto"/>
            <w:vAlign w:val="bottom"/>
          </w:tcPr>
          <w:p w14:paraId="13191B00" w14:textId="4C586114" w:rsidR="00947298" w:rsidRPr="00A572BD" w:rsidRDefault="00947298" w:rsidP="000C4A5F">
            <w:pPr>
              <w:ind w:right="-72"/>
              <w:jc w:val="right"/>
              <w:rPr>
                <w:rFonts w:ascii="Arial" w:eastAsia="Times New Roman" w:hAnsi="Arial" w:cs="Arial"/>
                <w:sz w:val="18"/>
                <w:szCs w:val="18"/>
              </w:rPr>
            </w:pPr>
            <w:r w:rsidRPr="00A572BD">
              <w:rPr>
                <w:rFonts w:ascii="Arial" w:eastAsia="Times New Roman" w:hAnsi="Arial" w:cs="Arial"/>
                <w:sz w:val="18"/>
                <w:szCs w:val="18"/>
              </w:rPr>
              <w:t>-</w:t>
            </w:r>
          </w:p>
        </w:tc>
        <w:tc>
          <w:tcPr>
            <w:tcW w:w="1368" w:type="dxa"/>
            <w:tcBorders>
              <w:left w:val="nil"/>
              <w:bottom w:val="single" w:sz="4" w:space="0" w:color="auto"/>
              <w:right w:val="nil"/>
            </w:tcBorders>
            <w:shd w:val="clear" w:color="auto" w:fill="auto"/>
            <w:vAlign w:val="bottom"/>
          </w:tcPr>
          <w:p w14:paraId="7DBF9651" w14:textId="77428D21" w:rsidR="00947298" w:rsidRPr="00A572BD" w:rsidRDefault="00947298" w:rsidP="000C4A5F">
            <w:pPr>
              <w:ind w:right="-72"/>
              <w:jc w:val="right"/>
              <w:rPr>
                <w:rFonts w:ascii="Arial" w:eastAsia="Times New Roman" w:hAnsi="Arial" w:cs="Arial"/>
                <w:sz w:val="18"/>
                <w:szCs w:val="18"/>
              </w:rPr>
            </w:pPr>
            <w:r w:rsidRPr="00A572BD">
              <w:rPr>
                <w:rFonts w:ascii="Arial" w:eastAsia="Times New Roman" w:hAnsi="Arial" w:cs="Arial"/>
                <w:sz w:val="18"/>
                <w:szCs w:val="18"/>
              </w:rPr>
              <w:t>27,000</w:t>
            </w:r>
          </w:p>
        </w:tc>
      </w:tr>
      <w:tr w:rsidR="00947298" w:rsidRPr="00A572BD" w14:paraId="784F4795" w14:textId="77777777" w:rsidTr="00947298">
        <w:trPr>
          <w:trHeight w:val="153"/>
        </w:trPr>
        <w:tc>
          <w:tcPr>
            <w:tcW w:w="5355" w:type="dxa"/>
            <w:vAlign w:val="bottom"/>
          </w:tcPr>
          <w:p w14:paraId="45307468" w14:textId="77777777" w:rsidR="00947298" w:rsidRPr="00A572BD" w:rsidRDefault="00947298" w:rsidP="000C4A5F">
            <w:pPr>
              <w:ind w:left="985" w:right="-72"/>
              <w:jc w:val="left"/>
              <w:rPr>
                <w:rFonts w:ascii="Arial" w:eastAsia="Times New Roman" w:hAnsi="Arial" w:cs="Arial"/>
                <w:sz w:val="18"/>
                <w:szCs w:val="18"/>
              </w:rPr>
            </w:pPr>
          </w:p>
        </w:tc>
        <w:tc>
          <w:tcPr>
            <w:tcW w:w="1368" w:type="dxa"/>
            <w:tcBorders>
              <w:top w:val="single" w:sz="4" w:space="0" w:color="auto"/>
              <w:left w:val="nil"/>
              <w:bottom w:val="nil"/>
              <w:right w:val="nil"/>
            </w:tcBorders>
            <w:shd w:val="clear" w:color="auto" w:fill="auto"/>
            <w:vAlign w:val="bottom"/>
          </w:tcPr>
          <w:p w14:paraId="6EEEA587" w14:textId="0670F1E4" w:rsidR="00947298" w:rsidRPr="00A572BD" w:rsidRDefault="00947298" w:rsidP="000C4A5F">
            <w:pPr>
              <w:ind w:right="-72"/>
              <w:jc w:val="right"/>
              <w:rPr>
                <w:rFonts w:ascii="Arial" w:eastAsia="Times New Roman" w:hAnsi="Arial" w:cs="Arial"/>
                <w:sz w:val="18"/>
                <w:szCs w:val="18"/>
              </w:rPr>
            </w:pPr>
          </w:p>
        </w:tc>
        <w:tc>
          <w:tcPr>
            <w:tcW w:w="1368" w:type="dxa"/>
            <w:tcBorders>
              <w:top w:val="single" w:sz="4" w:space="0" w:color="auto"/>
              <w:left w:val="nil"/>
              <w:bottom w:val="nil"/>
              <w:right w:val="nil"/>
            </w:tcBorders>
            <w:shd w:val="clear" w:color="auto" w:fill="auto"/>
            <w:vAlign w:val="bottom"/>
          </w:tcPr>
          <w:p w14:paraId="54510D86" w14:textId="77777777" w:rsidR="00947298" w:rsidRPr="00A572BD" w:rsidRDefault="00947298" w:rsidP="000C4A5F">
            <w:pPr>
              <w:ind w:right="-72"/>
              <w:jc w:val="right"/>
              <w:rPr>
                <w:rFonts w:ascii="Arial" w:eastAsia="Times New Roman" w:hAnsi="Arial" w:cs="Arial"/>
                <w:sz w:val="18"/>
                <w:szCs w:val="18"/>
              </w:rPr>
            </w:pPr>
          </w:p>
        </w:tc>
        <w:tc>
          <w:tcPr>
            <w:tcW w:w="1368" w:type="dxa"/>
            <w:tcBorders>
              <w:top w:val="single" w:sz="4" w:space="0" w:color="auto"/>
              <w:left w:val="nil"/>
              <w:bottom w:val="nil"/>
              <w:right w:val="nil"/>
            </w:tcBorders>
            <w:shd w:val="clear" w:color="auto" w:fill="auto"/>
            <w:vAlign w:val="bottom"/>
          </w:tcPr>
          <w:p w14:paraId="1879160A" w14:textId="77777777" w:rsidR="00947298" w:rsidRPr="00A572BD" w:rsidRDefault="00947298" w:rsidP="000C4A5F">
            <w:pPr>
              <w:ind w:right="-72"/>
              <w:jc w:val="right"/>
              <w:rPr>
                <w:rFonts w:ascii="Arial" w:eastAsia="Times New Roman" w:hAnsi="Arial" w:cs="Arial"/>
                <w:sz w:val="18"/>
                <w:szCs w:val="18"/>
              </w:rPr>
            </w:pPr>
          </w:p>
        </w:tc>
      </w:tr>
      <w:tr w:rsidR="00947298" w:rsidRPr="00A572BD" w14:paraId="39C20373" w14:textId="77777777" w:rsidTr="00947298">
        <w:tc>
          <w:tcPr>
            <w:tcW w:w="5355" w:type="dxa"/>
            <w:vAlign w:val="bottom"/>
          </w:tcPr>
          <w:p w14:paraId="2DABDF35" w14:textId="7F7927E4" w:rsidR="00947298" w:rsidRPr="00A572BD" w:rsidRDefault="00947298" w:rsidP="00947298">
            <w:pPr>
              <w:ind w:left="985" w:right="-72"/>
              <w:jc w:val="left"/>
              <w:rPr>
                <w:rFonts w:ascii="Arial" w:eastAsia="Times New Roman" w:hAnsi="Arial" w:cs="Arial"/>
                <w:sz w:val="18"/>
                <w:szCs w:val="18"/>
              </w:rPr>
            </w:pPr>
            <w:r w:rsidRPr="00A572BD">
              <w:rPr>
                <w:rFonts w:ascii="Arial" w:eastAsia="Times New Roman" w:hAnsi="Arial" w:cs="Arial"/>
                <w:sz w:val="18"/>
                <w:szCs w:val="18"/>
              </w:rPr>
              <w:t xml:space="preserve">Closing loss allowance as </w:t>
            </w:r>
            <w:proofErr w:type="gramStart"/>
            <w:r w:rsidRPr="00A572BD">
              <w:rPr>
                <w:rFonts w:ascii="Arial" w:eastAsia="Times New Roman" w:hAnsi="Arial" w:cs="Arial"/>
                <w:sz w:val="18"/>
                <w:szCs w:val="18"/>
              </w:rPr>
              <w:t>at</w:t>
            </w:r>
            <w:proofErr w:type="gramEnd"/>
            <w:r w:rsidRPr="00A572BD">
              <w:rPr>
                <w:rFonts w:ascii="Arial" w:eastAsia="Times New Roman" w:hAnsi="Arial" w:cs="Arial"/>
                <w:sz w:val="18"/>
                <w:szCs w:val="18"/>
              </w:rPr>
              <w:t xml:space="preserve"> 31 December 2020</w:t>
            </w:r>
          </w:p>
        </w:tc>
        <w:tc>
          <w:tcPr>
            <w:tcW w:w="1368" w:type="dxa"/>
            <w:shd w:val="clear" w:color="auto" w:fill="auto"/>
            <w:vAlign w:val="bottom"/>
          </w:tcPr>
          <w:p w14:paraId="359ECDB8" w14:textId="30D573B0" w:rsidR="00947298" w:rsidRPr="00A572BD" w:rsidRDefault="00947298" w:rsidP="000C4A5F">
            <w:pPr>
              <w:ind w:right="-72"/>
              <w:jc w:val="right"/>
              <w:rPr>
                <w:rFonts w:ascii="Arial" w:eastAsia="Times New Roman" w:hAnsi="Arial" w:cs="Arial"/>
                <w:sz w:val="18"/>
                <w:szCs w:val="18"/>
              </w:rPr>
            </w:pPr>
            <w:r w:rsidRPr="00A572BD">
              <w:rPr>
                <w:rFonts w:ascii="Arial" w:eastAsia="Times New Roman" w:hAnsi="Arial" w:cs="Arial"/>
                <w:sz w:val="18"/>
                <w:szCs w:val="18"/>
              </w:rPr>
              <w:t>(37,000)</w:t>
            </w:r>
          </w:p>
        </w:tc>
        <w:tc>
          <w:tcPr>
            <w:tcW w:w="1368" w:type="dxa"/>
            <w:shd w:val="clear" w:color="auto" w:fill="auto"/>
            <w:vAlign w:val="bottom"/>
          </w:tcPr>
          <w:p w14:paraId="2846E10A" w14:textId="75911CB2" w:rsidR="00947298" w:rsidRPr="00A572BD" w:rsidRDefault="00947298" w:rsidP="000C4A5F">
            <w:pPr>
              <w:ind w:right="-72"/>
              <w:jc w:val="right"/>
              <w:rPr>
                <w:rFonts w:ascii="Arial" w:eastAsia="Times New Roman" w:hAnsi="Arial" w:cs="Arial"/>
                <w:sz w:val="18"/>
                <w:szCs w:val="18"/>
              </w:rPr>
            </w:pPr>
            <w:r w:rsidRPr="00A572BD">
              <w:rPr>
                <w:rFonts w:ascii="Arial" w:eastAsia="Times New Roman" w:hAnsi="Arial" w:cs="Arial"/>
                <w:sz w:val="18"/>
                <w:szCs w:val="18"/>
              </w:rPr>
              <w:t>-</w:t>
            </w:r>
          </w:p>
        </w:tc>
        <w:tc>
          <w:tcPr>
            <w:tcW w:w="1368" w:type="dxa"/>
            <w:shd w:val="clear" w:color="auto" w:fill="auto"/>
            <w:vAlign w:val="bottom"/>
          </w:tcPr>
          <w:p w14:paraId="6094710E" w14:textId="4F2D1982" w:rsidR="00947298" w:rsidRPr="00A572BD" w:rsidRDefault="00947298" w:rsidP="000C4A5F">
            <w:pPr>
              <w:ind w:right="-72"/>
              <w:jc w:val="right"/>
              <w:rPr>
                <w:rFonts w:ascii="Arial" w:eastAsia="Times New Roman" w:hAnsi="Arial" w:cs="Arial"/>
                <w:sz w:val="18"/>
                <w:szCs w:val="18"/>
              </w:rPr>
            </w:pPr>
            <w:r w:rsidRPr="00A572BD">
              <w:rPr>
                <w:rFonts w:ascii="Arial" w:eastAsia="Times New Roman" w:hAnsi="Arial" w:cs="Arial"/>
                <w:sz w:val="18"/>
                <w:szCs w:val="18"/>
              </w:rPr>
              <w:t>(37,000)</w:t>
            </w:r>
          </w:p>
        </w:tc>
      </w:tr>
      <w:tr w:rsidR="00947298" w:rsidRPr="00A572BD" w14:paraId="28350E3C" w14:textId="77777777" w:rsidTr="009B19E4">
        <w:tc>
          <w:tcPr>
            <w:tcW w:w="5355" w:type="dxa"/>
            <w:vAlign w:val="bottom"/>
          </w:tcPr>
          <w:p w14:paraId="630B12B0" w14:textId="15587844" w:rsidR="00947298" w:rsidRPr="00A572BD" w:rsidRDefault="00947298" w:rsidP="000C4A5F">
            <w:pPr>
              <w:ind w:left="985" w:right="-72"/>
              <w:jc w:val="left"/>
              <w:rPr>
                <w:rFonts w:ascii="Arial" w:eastAsia="Times New Roman" w:hAnsi="Arial" w:cs="Arial"/>
                <w:sz w:val="18"/>
                <w:szCs w:val="18"/>
              </w:rPr>
            </w:pPr>
            <w:r w:rsidRPr="00A572BD">
              <w:rPr>
                <w:rFonts w:ascii="Arial" w:eastAsia="Times New Roman" w:hAnsi="Arial" w:cs="Arial"/>
                <w:sz w:val="18"/>
                <w:szCs w:val="18"/>
              </w:rPr>
              <w:t xml:space="preserve">Increase </w:t>
            </w:r>
            <w:r w:rsidR="002F69F7">
              <w:rPr>
                <w:rFonts w:ascii="Arial" w:eastAsia="Times New Roman" w:hAnsi="Arial" w:cs="Arial"/>
                <w:sz w:val="18"/>
                <w:szCs w:val="18"/>
              </w:rPr>
              <w:t>i</w:t>
            </w:r>
            <w:r w:rsidRPr="00A572BD">
              <w:rPr>
                <w:rFonts w:ascii="Arial" w:eastAsia="Times New Roman" w:hAnsi="Arial" w:cs="Arial"/>
                <w:sz w:val="18"/>
                <w:szCs w:val="18"/>
              </w:rPr>
              <w:t xml:space="preserve">n loss allowance recognised in profit </w:t>
            </w:r>
          </w:p>
          <w:p w14:paraId="3AD8E7D1" w14:textId="77777777" w:rsidR="00947298" w:rsidRPr="00A572BD" w:rsidRDefault="00947298" w:rsidP="000C4A5F">
            <w:pPr>
              <w:ind w:left="985" w:right="-72"/>
              <w:jc w:val="left"/>
              <w:rPr>
                <w:rFonts w:ascii="Arial" w:eastAsia="Times New Roman" w:hAnsi="Arial" w:cs="Arial"/>
                <w:sz w:val="18"/>
                <w:szCs w:val="18"/>
              </w:rPr>
            </w:pPr>
            <w:r w:rsidRPr="00A572BD">
              <w:rPr>
                <w:rFonts w:ascii="Arial" w:eastAsia="Times New Roman" w:hAnsi="Arial" w:cs="Arial"/>
                <w:sz w:val="18"/>
                <w:szCs w:val="18"/>
              </w:rPr>
              <w:t xml:space="preserve">   or loss during the year</w:t>
            </w:r>
          </w:p>
        </w:tc>
        <w:tc>
          <w:tcPr>
            <w:tcW w:w="1368" w:type="dxa"/>
            <w:tcBorders>
              <w:bottom w:val="single" w:sz="4" w:space="0" w:color="auto"/>
            </w:tcBorders>
            <w:shd w:val="clear" w:color="auto" w:fill="FAFAFA"/>
            <w:vAlign w:val="bottom"/>
          </w:tcPr>
          <w:p w14:paraId="2E421CC3" w14:textId="04EE8903" w:rsidR="00947298" w:rsidRPr="00A572BD" w:rsidRDefault="00947298" w:rsidP="000C4A5F">
            <w:pPr>
              <w:ind w:right="-72"/>
              <w:jc w:val="right"/>
              <w:rPr>
                <w:rFonts w:ascii="Arial" w:eastAsia="Times New Roman" w:hAnsi="Arial" w:cs="Arial"/>
                <w:sz w:val="18"/>
                <w:szCs w:val="18"/>
              </w:rPr>
            </w:pPr>
            <w:r w:rsidRPr="00A572BD">
              <w:rPr>
                <w:rFonts w:ascii="Arial" w:eastAsia="Times New Roman" w:hAnsi="Arial" w:cs="Arial"/>
                <w:sz w:val="18"/>
                <w:szCs w:val="18"/>
              </w:rPr>
              <w:t>(12,860)</w:t>
            </w:r>
          </w:p>
        </w:tc>
        <w:tc>
          <w:tcPr>
            <w:tcW w:w="1368" w:type="dxa"/>
            <w:tcBorders>
              <w:bottom w:val="single" w:sz="4" w:space="0" w:color="auto"/>
            </w:tcBorders>
            <w:shd w:val="clear" w:color="auto" w:fill="FAFAFA"/>
            <w:vAlign w:val="bottom"/>
          </w:tcPr>
          <w:p w14:paraId="39562488" w14:textId="5B06D019" w:rsidR="00947298" w:rsidRPr="00A572BD" w:rsidRDefault="00947298" w:rsidP="000C4A5F">
            <w:pPr>
              <w:ind w:right="-72"/>
              <w:jc w:val="right"/>
              <w:rPr>
                <w:rFonts w:ascii="Arial" w:eastAsia="Times New Roman" w:hAnsi="Arial" w:cs="Arial"/>
                <w:sz w:val="18"/>
                <w:szCs w:val="18"/>
              </w:rPr>
            </w:pPr>
            <w:r w:rsidRPr="00A572BD">
              <w:rPr>
                <w:rFonts w:ascii="Arial" w:eastAsia="Times New Roman" w:hAnsi="Arial" w:cs="Arial"/>
                <w:sz w:val="18"/>
                <w:szCs w:val="18"/>
              </w:rPr>
              <w:t>(1,683)</w:t>
            </w:r>
          </w:p>
        </w:tc>
        <w:tc>
          <w:tcPr>
            <w:tcW w:w="1368" w:type="dxa"/>
            <w:tcBorders>
              <w:bottom w:val="single" w:sz="4" w:space="0" w:color="auto"/>
            </w:tcBorders>
            <w:shd w:val="clear" w:color="auto" w:fill="FAFAFA"/>
            <w:vAlign w:val="bottom"/>
          </w:tcPr>
          <w:p w14:paraId="5AA5DDA6" w14:textId="10386712" w:rsidR="00947298" w:rsidRPr="00A572BD" w:rsidRDefault="00947298" w:rsidP="000C4A5F">
            <w:pPr>
              <w:ind w:right="-72"/>
              <w:jc w:val="right"/>
              <w:rPr>
                <w:rFonts w:ascii="Arial" w:eastAsia="Times New Roman" w:hAnsi="Arial" w:cs="Arial"/>
                <w:sz w:val="18"/>
                <w:szCs w:val="18"/>
              </w:rPr>
            </w:pPr>
            <w:r w:rsidRPr="00A572BD">
              <w:rPr>
                <w:rFonts w:ascii="Arial" w:eastAsia="Times New Roman" w:hAnsi="Arial" w:cs="Arial"/>
                <w:sz w:val="18"/>
                <w:szCs w:val="18"/>
              </w:rPr>
              <w:t>(14,543)</w:t>
            </w:r>
          </w:p>
        </w:tc>
      </w:tr>
      <w:tr w:rsidR="00947298" w:rsidRPr="00A572BD" w14:paraId="71C67DB7" w14:textId="77777777" w:rsidTr="00947298">
        <w:tc>
          <w:tcPr>
            <w:tcW w:w="5355" w:type="dxa"/>
            <w:vAlign w:val="bottom"/>
          </w:tcPr>
          <w:p w14:paraId="166FE0FA" w14:textId="77777777" w:rsidR="00947298" w:rsidRPr="00A572BD" w:rsidRDefault="00947298" w:rsidP="000C4A5F">
            <w:pPr>
              <w:ind w:left="985" w:right="-72"/>
              <w:jc w:val="left"/>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5D168DBE" w14:textId="15017F95" w:rsidR="00947298" w:rsidRPr="00A572BD" w:rsidRDefault="00947298" w:rsidP="000C4A5F">
            <w:pPr>
              <w:ind w:right="-72"/>
              <w:jc w:val="right"/>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45489155" w14:textId="77777777" w:rsidR="00947298" w:rsidRPr="00A572BD" w:rsidRDefault="00947298" w:rsidP="000C4A5F">
            <w:pPr>
              <w:ind w:right="-72"/>
              <w:jc w:val="right"/>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6803B869" w14:textId="77777777" w:rsidR="00947298" w:rsidRPr="00A572BD" w:rsidRDefault="00947298" w:rsidP="000C4A5F">
            <w:pPr>
              <w:ind w:right="-72"/>
              <w:jc w:val="right"/>
              <w:rPr>
                <w:rFonts w:ascii="Arial" w:eastAsia="Times New Roman" w:hAnsi="Arial" w:cs="Arial"/>
                <w:sz w:val="18"/>
                <w:szCs w:val="18"/>
              </w:rPr>
            </w:pPr>
          </w:p>
        </w:tc>
      </w:tr>
      <w:tr w:rsidR="00947298" w:rsidRPr="00A572BD" w14:paraId="5803D0EE" w14:textId="77777777" w:rsidTr="00947298">
        <w:tc>
          <w:tcPr>
            <w:tcW w:w="5355" w:type="dxa"/>
            <w:vAlign w:val="bottom"/>
          </w:tcPr>
          <w:p w14:paraId="1A9AD0C6" w14:textId="4260CC33" w:rsidR="00947298" w:rsidRPr="00A572BD" w:rsidRDefault="00947298" w:rsidP="00947298">
            <w:pPr>
              <w:ind w:left="985" w:right="-72"/>
              <w:jc w:val="left"/>
              <w:rPr>
                <w:rFonts w:ascii="Arial" w:eastAsia="Times New Roman" w:hAnsi="Arial" w:cs="Arial"/>
                <w:sz w:val="18"/>
                <w:szCs w:val="18"/>
              </w:rPr>
            </w:pPr>
            <w:r w:rsidRPr="00A572BD">
              <w:rPr>
                <w:rFonts w:ascii="Arial" w:eastAsia="Times New Roman" w:hAnsi="Arial" w:cs="Arial"/>
                <w:sz w:val="18"/>
                <w:szCs w:val="18"/>
              </w:rPr>
              <w:t xml:space="preserve">Closing loss allowance as </w:t>
            </w:r>
            <w:proofErr w:type="gramStart"/>
            <w:r w:rsidRPr="00A572BD">
              <w:rPr>
                <w:rFonts w:ascii="Arial" w:eastAsia="Times New Roman" w:hAnsi="Arial" w:cs="Arial"/>
                <w:sz w:val="18"/>
                <w:szCs w:val="18"/>
              </w:rPr>
              <w:t>at</w:t>
            </w:r>
            <w:proofErr w:type="gramEnd"/>
            <w:r w:rsidRPr="00A572BD">
              <w:rPr>
                <w:rFonts w:ascii="Arial" w:eastAsia="Times New Roman" w:hAnsi="Arial" w:cs="Arial"/>
                <w:sz w:val="18"/>
                <w:szCs w:val="18"/>
              </w:rPr>
              <w:t xml:space="preserve"> 31 December 2021</w:t>
            </w:r>
          </w:p>
        </w:tc>
        <w:tc>
          <w:tcPr>
            <w:tcW w:w="1368" w:type="dxa"/>
            <w:tcBorders>
              <w:bottom w:val="single" w:sz="4" w:space="0" w:color="auto"/>
            </w:tcBorders>
            <w:shd w:val="clear" w:color="auto" w:fill="FAFAFA"/>
            <w:vAlign w:val="bottom"/>
          </w:tcPr>
          <w:p w14:paraId="40480C1A" w14:textId="05109FE3" w:rsidR="00947298" w:rsidRPr="00A572BD" w:rsidRDefault="00947298" w:rsidP="000C4A5F">
            <w:pPr>
              <w:ind w:right="-72"/>
              <w:jc w:val="right"/>
              <w:rPr>
                <w:rFonts w:ascii="Arial" w:eastAsia="Times New Roman" w:hAnsi="Arial" w:cs="Arial"/>
                <w:sz w:val="18"/>
                <w:szCs w:val="18"/>
              </w:rPr>
            </w:pPr>
            <w:r w:rsidRPr="00A572BD">
              <w:rPr>
                <w:rFonts w:ascii="Arial" w:eastAsia="Times New Roman" w:hAnsi="Arial" w:cs="Arial"/>
                <w:sz w:val="18"/>
                <w:szCs w:val="18"/>
              </w:rPr>
              <w:t>(49,860)</w:t>
            </w:r>
          </w:p>
        </w:tc>
        <w:tc>
          <w:tcPr>
            <w:tcW w:w="1368" w:type="dxa"/>
            <w:tcBorders>
              <w:bottom w:val="single" w:sz="4" w:space="0" w:color="auto"/>
            </w:tcBorders>
            <w:shd w:val="clear" w:color="auto" w:fill="FAFAFA"/>
            <w:vAlign w:val="bottom"/>
          </w:tcPr>
          <w:p w14:paraId="270528EC" w14:textId="2F6A3D9A" w:rsidR="00947298" w:rsidRPr="00A572BD" w:rsidRDefault="00947298" w:rsidP="000C4A5F">
            <w:pPr>
              <w:ind w:right="-72"/>
              <w:jc w:val="right"/>
              <w:rPr>
                <w:rFonts w:ascii="Arial" w:eastAsia="Times New Roman" w:hAnsi="Arial" w:cs="Arial"/>
                <w:sz w:val="18"/>
                <w:szCs w:val="18"/>
              </w:rPr>
            </w:pPr>
            <w:r w:rsidRPr="00A572BD">
              <w:rPr>
                <w:rFonts w:ascii="Arial" w:eastAsia="Times New Roman" w:hAnsi="Arial" w:cs="Arial"/>
                <w:sz w:val="18"/>
                <w:szCs w:val="18"/>
              </w:rPr>
              <w:t>(1,683)</w:t>
            </w:r>
          </w:p>
        </w:tc>
        <w:tc>
          <w:tcPr>
            <w:tcW w:w="1368" w:type="dxa"/>
            <w:tcBorders>
              <w:bottom w:val="single" w:sz="4" w:space="0" w:color="auto"/>
            </w:tcBorders>
            <w:shd w:val="clear" w:color="auto" w:fill="FAFAFA"/>
            <w:vAlign w:val="bottom"/>
          </w:tcPr>
          <w:p w14:paraId="6C82264A" w14:textId="5ED6E505" w:rsidR="00947298" w:rsidRPr="00A572BD" w:rsidRDefault="00947298" w:rsidP="000C4A5F">
            <w:pPr>
              <w:ind w:right="-72"/>
              <w:jc w:val="right"/>
              <w:rPr>
                <w:rFonts w:ascii="Arial" w:eastAsia="Times New Roman" w:hAnsi="Arial" w:cs="Arial"/>
                <w:sz w:val="18"/>
                <w:szCs w:val="18"/>
              </w:rPr>
            </w:pPr>
            <w:r w:rsidRPr="00A572BD">
              <w:rPr>
                <w:rFonts w:ascii="Arial" w:eastAsia="Times New Roman" w:hAnsi="Arial" w:cs="Arial"/>
                <w:sz w:val="18"/>
                <w:szCs w:val="18"/>
              </w:rPr>
              <w:t>(51,543)</w:t>
            </w:r>
          </w:p>
        </w:tc>
      </w:tr>
    </w:tbl>
    <w:p w14:paraId="0596F414" w14:textId="77777777" w:rsidR="003A45CB" w:rsidRDefault="003A45CB" w:rsidP="000C4A5F">
      <w:pPr>
        <w:ind w:left="1080"/>
        <w:rPr>
          <w:rFonts w:ascii="Arial" w:hAnsi="Arial" w:cs="Arial"/>
          <w:sz w:val="18"/>
          <w:szCs w:val="18"/>
        </w:rPr>
      </w:pPr>
    </w:p>
    <w:p w14:paraId="204323B5" w14:textId="428FA00A" w:rsidR="00C944D2" w:rsidRDefault="00C944D2" w:rsidP="000C4A5F">
      <w:pPr>
        <w:ind w:left="1080"/>
        <w:rPr>
          <w:rFonts w:ascii="Arial" w:hAnsi="Arial" w:cs="Arial"/>
          <w:sz w:val="18"/>
          <w:szCs w:val="18"/>
        </w:rPr>
      </w:pPr>
      <w:r w:rsidRPr="00A572BD">
        <w:rPr>
          <w:rFonts w:ascii="Arial" w:hAnsi="Arial" w:cs="Arial"/>
          <w:sz w:val="18"/>
          <w:szCs w:val="18"/>
        </w:rPr>
        <w:t>The reconciliations of loss allowance for financial assets at amortised cost for the year ended 31 December are as follows:</w:t>
      </w:r>
    </w:p>
    <w:p w14:paraId="28B888C1" w14:textId="77777777" w:rsidR="003A45CB" w:rsidRPr="00A572BD" w:rsidRDefault="003A45CB" w:rsidP="000C4A5F">
      <w:pPr>
        <w:ind w:left="1080"/>
        <w:rPr>
          <w:rFonts w:ascii="Arial" w:hAnsi="Arial" w:cs="Arial"/>
          <w:sz w:val="18"/>
          <w:szCs w:val="18"/>
        </w:rPr>
      </w:pPr>
    </w:p>
    <w:tbl>
      <w:tblPr>
        <w:tblW w:w="9468" w:type="dxa"/>
        <w:tblLayout w:type="fixed"/>
        <w:tblLook w:val="0600" w:firstRow="0" w:lastRow="0" w:firstColumn="0" w:lastColumn="0" w:noHBand="1" w:noVBand="1"/>
      </w:tblPr>
      <w:tblGrid>
        <w:gridCol w:w="3699"/>
        <w:gridCol w:w="1638"/>
        <w:gridCol w:w="1350"/>
        <w:gridCol w:w="1395"/>
        <w:gridCol w:w="1386"/>
      </w:tblGrid>
      <w:tr w:rsidR="00E30DB5" w:rsidRPr="00A572BD" w14:paraId="16E5AE1F" w14:textId="77777777" w:rsidTr="00D52F80">
        <w:tc>
          <w:tcPr>
            <w:tcW w:w="3699" w:type="dxa"/>
          </w:tcPr>
          <w:p w14:paraId="72CB2947" w14:textId="77777777" w:rsidR="00E30DB5" w:rsidRPr="00A572BD" w:rsidRDefault="00E30DB5" w:rsidP="000C4A5F">
            <w:pPr>
              <w:rPr>
                <w:rFonts w:ascii="Arial" w:hAnsi="Arial" w:cs="Arial"/>
                <w:sz w:val="18"/>
                <w:szCs w:val="18"/>
              </w:rPr>
            </w:pPr>
          </w:p>
        </w:tc>
        <w:tc>
          <w:tcPr>
            <w:tcW w:w="1638" w:type="dxa"/>
          </w:tcPr>
          <w:p w14:paraId="76FB8BC4" w14:textId="77777777" w:rsidR="00E30DB5" w:rsidRPr="00A572BD" w:rsidRDefault="00E30DB5" w:rsidP="000C4A5F">
            <w:pPr>
              <w:ind w:right="-72"/>
              <w:jc w:val="right"/>
              <w:rPr>
                <w:rFonts w:ascii="Arial" w:hAnsi="Arial" w:cs="Arial"/>
                <w:b/>
                <w:bCs/>
                <w:sz w:val="18"/>
                <w:szCs w:val="18"/>
              </w:rPr>
            </w:pPr>
          </w:p>
        </w:tc>
        <w:tc>
          <w:tcPr>
            <w:tcW w:w="4131" w:type="dxa"/>
            <w:gridSpan w:val="3"/>
            <w:tcBorders>
              <w:top w:val="single" w:sz="4" w:space="0" w:color="auto"/>
              <w:left w:val="nil"/>
              <w:bottom w:val="single" w:sz="4" w:space="0" w:color="auto"/>
              <w:right w:val="nil"/>
            </w:tcBorders>
            <w:shd w:val="clear" w:color="auto" w:fill="auto"/>
          </w:tcPr>
          <w:p w14:paraId="2B2DCB86" w14:textId="0FA06A6D" w:rsidR="00E30DB5" w:rsidRPr="00A572BD" w:rsidRDefault="00E30DB5" w:rsidP="000C4A5F">
            <w:pPr>
              <w:ind w:right="-72"/>
              <w:jc w:val="right"/>
              <w:rPr>
                <w:rFonts w:ascii="Arial" w:hAnsi="Arial" w:cs="Arial"/>
                <w:b/>
                <w:bCs/>
                <w:sz w:val="18"/>
                <w:szCs w:val="18"/>
              </w:rPr>
            </w:pPr>
            <w:r w:rsidRPr="00A572BD">
              <w:rPr>
                <w:rFonts w:ascii="Arial" w:hAnsi="Arial" w:cs="Arial"/>
                <w:b/>
                <w:bCs/>
                <w:sz w:val="18"/>
                <w:szCs w:val="18"/>
              </w:rPr>
              <w:t>Unit: Baht’000</w:t>
            </w:r>
          </w:p>
        </w:tc>
      </w:tr>
      <w:tr w:rsidR="00E30DB5" w:rsidRPr="00A572BD" w14:paraId="79F211F3" w14:textId="77777777" w:rsidTr="00D52F80">
        <w:tc>
          <w:tcPr>
            <w:tcW w:w="3699" w:type="dxa"/>
          </w:tcPr>
          <w:p w14:paraId="483459FE" w14:textId="77777777" w:rsidR="00E30DB5" w:rsidRPr="00A572BD" w:rsidRDefault="00E30DB5" w:rsidP="000C4A5F">
            <w:pPr>
              <w:rPr>
                <w:rFonts w:ascii="Arial" w:hAnsi="Arial" w:cs="Arial"/>
                <w:sz w:val="18"/>
                <w:szCs w:val="18"/>
              </w:rPr>
            </w:pPr>
          </w:p>
        </w:tc>
        <w:tc>
          <w:tcPr>
            <w:tcW w:w="1638" w:type="dxa"/>
          </w:tcPr>
          <w:p w14:paraId="1B6D31A1" w14:textId="77777777" w:rsidR="00E30DB5" w:rsidRPr="00A572BD" w:rsidRDefault="00E30DB5" w:rsidP="000C4A5F">
            <w:pPr>
              <w:ind w:right="-72"/>
              <w:jc w:val="right"/>
              <w:rPr>
                <w:rFonts w:ascii="Arial" w:hAnsi="Arial" w:cs="Arial"/>
                <w:b/>
                <w:bCs/>
                <w:sz w:val="18"/>
                <w:szCs w:val="18"/>
              </w:rPr>
            </w:pPr>
          </w:p>
        </w:tc>
        <w:tc>
          <w:tcPr>
            <w:tcW w:w="4131" w:type="dxa"/>
            <w:gridSpan w:val="3"/>
            <w:tcBorders>
              <w:top w:val="single" w:sz="4" w:space="0" w:color="auto"/>
              <w:left w:val="nil"/>
              <w:bottom w:val="single" w:sz="4" w:space="0" w:color="auto"/>
              <w:right w:val="nil"/>
            </w:tcBorders>
            <w:shd w:val="clear" w:color="auto" w:fill="auto"/>
            <w:vAlign w:val="bottom"/>
          </w:tcPr>
          <w:p w14:paraId="47DCBAAB" w14:textId="60B3648A" w:rsidR="00E30DB5" w:rsidRPr="00A572BD" w:rsidRDefault="00E30DB5" w:rsidP="000C4A5F">
            <w:pPr>
              <w:ind w:right="-72"/>
              <w:jc w:val="center"/>
              <w:rPr>
                <w:rFonts w:ascii="Arial" w:hAnsi="Arial" w:cs="Arial"/>
                <w:b/>
                <w:bCs/>
                <w:sz w:val="18"/>
                <w:szCs w:val="18"/>
              </w:rPr>
            </w:pPr>
            <w:r w:rsidRPr="00A572BD">
              <w:rPr>
                <w:rFonts w:ascii="Arial" w:hAnsi="Arial" w:cs="Arial"/>
                <w:b/>
                <w:bCs/>
                <w:sz w:val="18"/>
                <w:szCs w:val="18"/>
              </w:rPr>
              <w:t>Consolidated financial statements</w:t>
            </w:r>
          </w:p>
        </w:tc>
      </w:tr>
      <w:tr w:rsidR="00E30DB5" w:rsidRPr="00A572BD" w14:paraId="64B7CAC1" w14:textId="77777777" w:rsidTr="001023CE">
        <w:tc>
          <w:tcPr>
            <w:tcW w:w="3699" w:type="dxa"/>
            <w:hideMark/>
          </w:tcPr>
          <w:p w14:paraId="26E6CD6F" w14:textId="77777777" w:rsidR="00E30DB5" w:rsidRPr="00A572BD" w:rsidRDefault="00E30DB5" w:rsidP="000C4A5F">
            <w:pPr>
              <w:rPr>
                <w:rFonts w:ascii="Arial" w:eastAsiaTheme="minorHAnsi" w:hAnsi="Arial" w:cs="Arial"/>
                <w:sz w:val="18"/>
                <w:szCs w:val="18"/>
              </w:rPr>
            </w:pPr>
            <w:r w:rsidRPr="00A572BD">
              <w:rPr>
                <w:rFonts w:ascii="Arial" w:hAnsi="Arial" w:cs="Arial"/>
                <w:sz w:val="18"/>
                <w:szCs w:val="18"/>
              </w:rPr>
              <w:t xml:space="preserve"> </w:t>
            </w:r>
          </w:p>
        </w:tc>
        <w:tc>
          <w:tcPr>
            <w:tcW w:w="1638" w:type="dxa"/>
          </w:tcPr>
          <w:p w14:paraId="7B4A3328" w14:textId="77777777" w:rsidR="00E30DB5" w:rsidRPr="00A572BD" w:rsidRDefault="00E30DB5" w:rsidP="000C4A5F">
            <w:pPr>
              <w:ind w:right="-72"/>
              <w:jc w:val="right"/>
              <w:rPr>
                <w:rFonts w:ascii="Arial" w:hAnsi="Arial" w:cs="Arial"/>
                <w:b/>
                <w:bCs/>
                <w:sz w:val="18"/>
                <w:szCs w:val="18"/>
              </w:rPr>
            </w:pPr>
          </w:p>
        </w:tc>
        <w:tc>
          <w:tcPr>
            <w:tcW w:w="1350" w:type="dxa"/>
            <w:tcBorders>
              <w:top w:val="single" w:sz="4" w:space="0" w:color="auto"/>
              <w:left w:val="nil"/>
              <w:bottom w:val="single" w:sz="4" w:space="0" w:color="auto"/>
              <w:right w:val="nil"/>
            </w:tcBorders>
            <w:shd w:val="clear" w:color="auto" w:fill="auto"/>
            <w:vAlign w:val="bottom"/>
          </w:tcPr>
          <w:p w14:paraId="361D9C52" w14:textId="77777777" w:rsidR="00E30DB5" w:rsidRPr="00A572BD" w:rsidRDefault="00E30DB5" w:rsidP="000C4A5F">
            <w:pPr>
              <w:ind w:right="-72"/>
              <w:jc w:val="right"/>
              <w:rPr>
                <w:rFonts w:ascii="Arial" w:hAnsi="Arial" w:cs="Arial"/>
                <w:b/>
                <w:bCs/>
                <w:sz w:val="18"/>
                <w:szCs w:val="18"/>
              </w:rPr>
            </w:pPr>
            <w:r w:rsidRPr="00A572BD">
              <w:rPr>
                <w:rFonts w:ascii="Arial" w:hAnsi="Arial" w:cs="Arial"/>
                <w:b/>
                <w:bCs/>
                <w:sz w:val="18"/>
                <w:szCs w:val="18"/>
                <w:cs/>
              </w:rPr>
              <w:t xml:space="preserve">12 </w:t>
            </w:r>
            <w:r w:rsidRPr="00A572BD">
              <w:rPr>
                <w:rFonts w:ascii="Arial" w:hAnsi="Arial" w:cs="Arial"/>
                <w:b/>
                <w:bCs/>
                <w:sz w:val="18"/>
                <w:szCs w:val="18"/>
              </w:rPr>
              <w:t xml:space="preserve">months expected credit losses </w:t>
            </w:r>
          </w:p>
        </w:tc>
        <w:tc>
          <w:tcPr>
            <w:tcW w:w="1395" w:type="dxa"/>
            <w:tcBorders>
              <w:top w:val="single" w:sz="4" w:space="0" w:color="auto"/>
              <w:left w:val="nil"/>
              <w:bottom w:val="single" w:sz="4" w:space="0" w:color="auto"/>
              <w:right w:val="nil"/>
            </w:tcBorders>
            <w:shd w:val="clear" w:color="auto" w:fill="auto"/>
            <w:vAlign w:val="bottom"/>
            <w:hideMark/>
          </w:tcPr>
          <w:p w14:paraId="2902D89F" w14:textId="77777777" w:rsidR="00E30DB5" w:rsidRPr="00A572BD" w:rsidRDefault="00E30DB5" w:rsidP="000C4A5F">
            <w:pPr>
              <w:ind w:right="-72"/>
              <w:jc w:val="right"/>
              <w:rPr>
                <w:rFonts w:ascii="Arial" w:hAnsi="Arial" w:cs="Arial"/>
                <w:b/>
                <w:bCs/>
                <w:sz w:val="18"/>
                <w:szCs w:val="18"/>
              </w:rPr>
            </w:pPr>
            <w:r w:rsidRPr="00A572BD">
              <w:rPr>
                <w:rFonts w:ascii="Arial" w:hAnsi="Arial" w:cs="Arial"/>
                <w:b/>
                <w:bCs/>
                <w:sz w:val="18"/>
                <w:szCs w:val="18"/>
              </w:rPr>
              <w:t xml:space="preserve">Lifetime </w:t>
            </w:r>
          </w:p>
          <w:p w14:paraId="6D3D15A3" w14:textId="77777777" w:rsidR="00E30DB5" w:rsidRPr="00A572BD" w:rsidRDefault="00E30DB5" w:rsidP="000C4A5F">
            <w:pPr>
              <w:ind w:right="-72"/>
              <w:jc w:val="right"/>
              <w:rPr>
                <w:rFonts w:ascii="Arial" w:hAnsi="Arial" w:cs="Arial"/>
                <w:b/>
                <w:bCs/>
                <w:sz w:val="18"/>
                <w:szCs w:val="18"/>
              </w:rPr>
            </w:pPr>
            <w:r w:rsidRPr="00A572BD">
              <w:rPr>
                <w:rFonts w:ascii="Arial" w:hAnsi="Arial" w:cs="Arial"/>
                <w:b/>
                <w:bCs/>
                <w:sz w:val="18"/>
                <w:szCs w:val="18"/>
              </w:rPr>
              <w:t xml:space="preserve">Expected credit losses </w:t>
            </w:r>
          </w:p>
        </w:tc>
        <w:tc>
          <w:tcPr>
            <w:tcW w:w="1386" w:type="dxa"/>
            <w:tcBorders>
              <w:top w:val="single" w:sz="4" w:space="0" w:color="auto"/>
              <w:left w:val="nil"/>
              <w:bottom w:val="single" w:sz="4" w:space="0" w:color="auto"/>
              <w:right w:val="nil"/>
            </w:tcBorders>
            <w:shd w:val="clear" w:color="auto" w:fill="auto"/>
            <w:vAlign w:val="bottom"/>
          </w:tcPr>
          <w:p w14:paraId="35316C4A" w14:textId="77777777" w:rsidR="00E30DB5" w:rsidRPr="00A572BD" w:rsidRDefault="00E30DB5" w:rsidP="000C4A5F">
            <w:pPr>
              <w:ind w:right="-72"/>
              <w:jc w:val="right"/>
              <w:rPr>
                <w:rFonts w:ascii="Arial" w:hAnsi="Arial" w:cs="Arial"/>
                <w:b/>
                <w:bCs/>
                <w:sz w:val="18"/>
                <w:szCs w:val="18"/>
              </w:rPr>
            </w:pPr>
          </w:p>
          <w:p w14:paraId="44142FB8" w14:textId="77777777" w:rsidR="00E30DB5" w:rsidRPr="00A572BD" w:rsidRDefault="00E30DB5" w:rsidP="000C4A5F">
            <w:pPr>
              <w:ind w:right="-72"/>
              <w:jc w:val="right"/>
              <w:rPr>
                <w:rFonts w:ascii="Arial" w:hAnsi="Arial" w:cs="Arial"/>
                <w:b/>
                <w:bCs/>
                <w:sz w:val="18"/>
                <w:szCs w:val="18"/>
              </w:rPr>
            </w:pPr>
          </w:p>
          <w:p w14:paraId="557781B4" w14:textId="77777777" w:rsidR="00E30DB5" w:rsidRPr="00A572BD" w:rsidRDefault="00E30DB5" w:rsidP="000C4A5F">
            <w:pPr>
              <w:ind w:right="-72"/>
              <w:jc w:val="right"/>
              <w:rPr>
                <w:rFonts w:ascii="Arial" w:hAnsi="Arial" w:cs="Arial"/>
                <w:b/>
                <w:bCs/>
                <w:sz w:val="18"/>
                <w:szCs w:val="18"/>
              </w:rPr>
            </w:pPr>
            <w:r w:rsidRPr="00A572BD">
              <w:rPr>
                <w:rFonts w:ascii="Arial" w:hAnsi="Arial" w:cs="Arial"/>
                <w:b/>
                <w:bCs/>
                <w:sz w:val="18"/>
                <w:szCs w:val="18"/>
              </w:rPr>
              <w:t>Total</w:t>
            </w:r>
          </w:p>
        </w:tc>
      </w:tr>
      <w:tr w:rsidR="00D42041" w:rsidRPr="00A572BD" w14:paraId="32560512" w14:textId="77777777" w:rsidTr="001023CE">
        <w:tc>
          <w:tcPr>
            <w:tcW w:w="3699" w:type="dxa"/>
          </w:tcPr>
          <w:p w14:paraId="0A06D2E3" w14:textId="60C680C1" w:rsidR="00D42041" w:rsidRPr="00E276F7" w:rsidRDefault="00D42041" w:rsidP="000C4A5F">
            <w:pPr>
              <w:ind w:left="967"/>
              <w:rPr>
                <w:rFonts w:ascii="Arial" w:eastAsia="Times New Roman" w:hAnsi="Arial" w:cs="Arial"/>
                <w:sz w:val="18"/>
                <w:szCs w:val="18"/>
                <w:highlight w:val="yellow"/>
              </w:rPr>
            </w:pPr>
            <w:r w:rsidRPr="00D42041">
              <w:rPr>
                <w:rFonts w:ascii="Arial" w:eastAsia="Times New Roman" w:hAnsi="Arial" w:cs="Arial"/>
                <w:sz w:val="18"/>
                <w:szCs w:val="18"/>
              </w:rPr>
              <w:t xml:space="preserve">As of </w:t>
            </w:r>
            <w:proofErr w:type="gramStart"/>
            <w:r w:rsidRPr="00D42041">
              <w:rPr>
                <w:rFonts w:ascii="Arial" w:eastAsia="Times New Roman" w:hAnsi="Arial" w:cs="Arial"/>
                <w:sz w:val="18"/>
                <w:szCs w:val="18"/>
              </w:rPr>
              <w:t xml:space="preserve">1 </w:t>
            </w:r>
            <w:r w:rsidR="00BE537B">
              <w:rPr>
                <w:rFonts w:ascii="Arial" w:eastAsia="Times New Roman" w:hAnsi="Arial" w:cs="Arial"/>
                <w:sz w:val="18"/>
                <w:szCs w:val="18"/>
              </w:rPr>
              <w:t>January</w:t>
            </w:r>
            <w:proofErr w:type="gramEnd"/>
            <w:r w:rsidRPr="00D42041">
              <w:rPr>
                <w:rFonts w:ascii="Arial" w:eastAsia="Times New Roman" w:hAnsi="Arial" w:cs="Arial"/>
                <w:sz w:val="18"/>
                <w:szCs w:val="18"/>
              </w:rPr>
              <w:t xml:space="preserve"> 2020</w:t>
            </w:r>
          </w:p>
        </w:tc>
        <w:tc>
          <w:tcPr>
            <w:tcW w:w="1638" w:type="dxa"/>
          </w:tcPr>
          <w:p w14:paraId="42D514BF" w14:textId="77777777" w:rsidR="00D42041" w:rsidRPr="00A572BD" w:rsidRDefault="00D42041" w:rsidP="000C4A5F">
            <w:pPr>
              <w:ind w:right="-72"/>
              <w:jc w:val="right"/>
              <w:rPr>
                <w:rFonts w:ascii="Arial" w:eastAsiaTheme="minorHAnsi" w:hAnsi="Arial" w:cs="Arial"/>
                <w:sz w:val="18"/>
                <w:szCs w:val="18"/>
              </w:rPr>
            </w:pPr>
          </w:p>
        </w:tc>
        <w:tc>
          <w:tcPr>
            <w:tcW w:w="1350" w:type="dxa"/>
            <w:tcBorders>
              <w:top w:val="single" w:sz="4" w:space="0" w:color="auto"/>
              <w:bottom w:val="single" w:sz="4" w:space="0" w:color="auto"/>
            </w:tcBorders>
            <w:shd w:val="clear" w:color="auto" w:fill="auto"/>
          </w:tcPr>
          <w:p w14:paraId="0389CBC4" w14:textId="6E82A451" w:rsidR="00D42041" w:rsidRPr="00A572BD" w:rsidRDefault="00D42041" w:rsidP="000C4A5F">
            <w:pPr>
              <w:ind w:right="-72"/>
              <w:jc w:val="right"/>
              <w:rPr>
                <w:rFonts w:ascii="Arial" w:eastAsiaTheme="minorHAnsi" w:hAnsi="Arial" w:cs="Arial"/>
                <w:sz w:val="18"/>
                <w:szCs w:val="18"/>
              </w:rPr>
            </w:pPr>
            <w:r>
              <w:rPr>
                <w:rFonts w:ascii="Arial" w:eastAsiaTheme="minorHAnsi" w:hAnsi="Arial" w:cs="Arial"/>
                <w:sz w:val="18"/>
                <w:szCs w:val="18"/>
              </w:rPr>
              <w:t>-</w:t>
            </w:r>
          </w:p>
        </w:tc>
        <w:tc>
          <w:tcPr>
            <w:tcW w:w="1395" w:type="dxa"/>
            <w:tcBorders>
              <w:top w:val="single" w:sz="4" w:space="0" w:color="auto"/>
              <w:bottom w:val="single" w:sz="4" w:space="0" w:color="auto"/>
            </w:tcBorders>
            <w:shd w:val="clear" w:color="auto" w:fill="auto"/>
          </w:tcPr>
          <w:p w14:paraId="585AD2A7" w14:textId="24E6BA8D" w:rsidR="00D42041" w:rsidRPr="00A572BD" w:rsidRDefault="00D42041" w:rsidP="000C4A5F">
            <w:pPr>
              <w:ind w:right="-72"/>
              <w:jc w:val="right"/>
              <w:rPr>
                <w:rFonts w:ascii="Arial" w:eastAsiaTheme="minorHAnsi" w:hAnsi="Arial" w:cs="Arial"/>
                <w:sz w:val="18"/>
                <w:szCs w:val="18"/>
              </w:rPr>
            </w:pPr>
            <w:r>
              <w:rPr>
                <w:rFonts w:ascii="Arial" w:eastAsiaTheme="minorHAnsi" w:hAnsi="Arial" w:cs="Arial"/>
                <w:sz w:val="18"/>
                <w:szCs w:val="18"/>
              </w:rPr>
              <w:t>-</w:t>
            </w:r>
          </w:p>
        </w:tc>
        <w:tc>
          <w:tcPr>
            <w:tcW w:w="1386" w:type="dxa"/>
            <w:tcBorders>
              <w:top w:val="single" w:sz="4" w:space="0" w:color="auto"/>
              <w:bottom w:val="single" w:sz="4" w:space="0" w:color="auto"/>
            </w:tcBorders>
            <w:shd w:val="clear" w:color="auto" w:fill="auto"/>
          </w:tcPr>
          <w:p w14:paraId="2F503034" w14:textId="428F8844" w:rsidR="00D42041" w:rsidRPr="00A572BD" w:rsidRDefault="00D42041" w:rsidP="000C4A5F">
            <w:pPr>
              <w:ind w:right="-72"/>
              <w:jc w:val="right"/>
              <w:rPr>
                <w:rFonts w:ascii="Arial" w:eastAsiaTheme="minorHAnsi" w:hAnsi="Arial" w:cs="Arial"/>
                <w:sz w:val="18"/>
                <w:szCs w:val="18"/>
              </w:rPr>
            </w:pPr>
            <w:r>
              <w:rPr>
                <w:rFonts w:ascii="Arial" w:eastAsiaTheme="minorHAnsi" w:hAnsi="Arial" w:cs="Arial"/>
                <w:sz w:val="18"/>
                <w:szCs w:val="18"/>
              </w:rPr>
              <w:t>-</w:t>
            </w:r>
          </w:p>
        </w:tc>
      </w:tr>
      <w:tr w:rsidR="00E30DB5" w:rsidRPr="00A572BD" w14:paraId="3C61F7A1" w14:textId="77777777" w:rsidTr="001023CE">
        <w:tc>
          <w:tcPr>
            <w:tcW w:w="3699" w:type="dxa"/>
            <w:hideMark/>
          </w:tcPr>
          <w:p w14:paraId="50CC9965" w14:textId="69683252" w:rsidR="00E30DB5" w:rsidRPr="00E276F7" w:rsidRDefault="00E30DB5" w:rsidP="000C4A5F">
            <w:pPr>
              <w:ind w:left="967"/>
              <w:rPr>
                <w:rFonts w:ascii="Arial" w:hAnsi="Arial" w:cs="Arial"/>
                <w:sz w:val="18"/>
                <w:szCs w:val="18"/>
                <w:highlight w:val="yellow"/>
              </w:rPr>
            </w:pPr>
            <w:r w:rsidRPr="00D42041">
              <w:rPr>
                <w:rFonts w:ascii="Arial" w:eastAsia="Times New Roman" w:hAnsi="Arial" w:cs="Arial"/>
                <w:sz w:val="18"/>
                <w:szCs w:val="18"/>
              </w:rPr>
              <w:t xml:space="preserve">As of </w:t>
            </w:r>
            <w:proofErr w:type="gramStart"/>
            <w:r w:rsidRPr="00D42041">
              <w:rPr>
                <w:rFonts w:ascii="Arial" w:eastAsia="Times New Roman" w:hAnsi="Arial" w:cs="Arial"/>
                <w:sz w:val="18"/>
                <w:szCs w:val="18"/>
              </w:rPr>
              <w:t>31 December</w:t>
            </w:r>
            <w:proofErr w:type="gramEnd"/>
            <w:r w:rsidRPr="00D42041">
              <w:rPr>
                <w:rFonts w:ascii="Arial" w:eastAsia="Times New Roman" w:hAnsi="Arial" w:cs="Arial"/>
                <w:sz w:val="18"/>
                <w:szCs w:val="18"/>
              </w:rPr>
              <w:t xml:space="preserve"> 2020</w:t>
            </w:r>
          </w:p>
        </w:tc>
        <w:tc>
          <w:tcPr>
            <w:tcW w:w="1638" w:type="dxa"/>
          </w:tcPr>
          <w:p w14:paraId="640B5649" w14:textId="77777777" w:rsidR="00E30DB5" w:rsidRPr="00A572BD" w:rsidRDefault="00E30DB5" w:rsidP="000C4A5F">
            <w:pPr>
              <w:ind w:right="-72"/>
              <w:jc w:val="right"/>
              <w:rPr>
                <w:rFonts w:ascii="Arial" w:eastAsiaTheme="minorHAnsi" w:hAnsi="Arial" w:cs="Arial"/>
                <w:sz w:val="18"/>
                <w:szCs w:val="18"/>
              </w:rPr>
            </w:pPr>
          </w:p>
        </w:tc>
        <w:tc>
          <w:tcPr>
            <w:tcW w:w="1350" w:type="dxa"/>
            <w:tcBorders>
              <w:top w:val="single" w:sz="4" w:space="0" w:color="auto"/>
            </w:tcBorders>
            <w:shd w:val="clear" w:color="auto" w:fill="auto"/>
          </w:tcPr>
          <w:p w14:paraId="54259906" w14:textId="68998189" w:rsidR="00E30DB5" w:rsidRPr="00A572BD" w:rsidRDefault="00E30DB5" w:rsidP="000C4A5F">
            <w:pPr>
              <w:ind w:right="-72"/>
              <w:jc w:val="right"/>
              <w:rPr>
                <w:rFonts w:ascii="Arial" w:eastAsiaTheme="minorHAnsi" w:hAnsi="Arial" w:cs="Arial"/>
                <w:sz w:val="18"/>
                <w:szCs w:val="18"/>
              </w:rPr>
            </w:pPr>
            <w:r w:rsidRPr="00A572BD">
              <w:rPr>
                <w:rFonts w:ascii="Arial" w:eastAsiaTheme="minorHAnsi" w:hAnsi="Arial" w:cs="Arial"/>
                <w:sz w:val="18"/>
                <w:szCs w:val="18"/>
              </w:rPr>
              <w:t>-</w:t>
            </w:r>
          </w:p>
        </w:tc>
        <w:tc>
          <w:tcPr>
            <w:tcW w:w="1395" w:type="dxa"/>
            <w:tcBorders>
              <w:top w:val="single" w:sz="4" w:space="0" w:color="auto"/>
            </w:tcBorders>
            <w:shd w:val="clear" w:color="auto" w:fill="auto"/>
          </w:tcPr>
          <w:p w14:paraId="416C5325" w14:textId="691FC312" w:rsidR="00E30DB5" w:rsidRPr="00A572BD" w:rsidRDefault="00E30DB5" w:rsidP="000C4A5F">
            <w:pPr>
              <w:ind w:right="-72"/>
              <w:jc w:val="right"/>
              <w:rPr>
                <w:rFonts w:ascii="Arial" w:eastAsiaTheme="minorHAnsi" w:hAnsi="Arial" w:cs="Arial"/>
                <w:sz w:val="18"/>
                <w:szCs w:val="18"/>
              </w:rPr>
            </w:pPr>
            <w:r w:rsidRPr="00A572BD">
              <w:rPr>
                <w:rFonts w:ascii="Arial" w:eastAsiaTheme="minorHAnsi" w:hAnsi="Arial" w:cs="Arial"/>
                <w:sz w:val="18"/>
                <w:szCs w:val="18"/>
              </w:rPr>
              <w:t>-</w:t>
            </w:r>
          </w:p>
        </w:tc>
        <w:tc>
          <w:tcPr>
            <w:tcW w:w="1386" w:type="dxa"/>
            <w:tcBorders>
              <w:top w:val="single" w:sz="4" w:space="0" w:color="auto"/>
            </w:tcBorders>
            <w:shd w:val="clear" w:color="auto" w:fill="auto"/>
          </w:tcPr>
          <w:p w14:paraId="7182A788" w14:textId="37464CDF" w:rsidR="00E30DB5" w:rsidRPr="00A572BD" w:rsidRDefault="00E30DB5" w:rsidP="000C4A5F">
            <w:pPr>
              <w:ind w:right="-72"/>
              <w:jc w:val="right"/>
              <w:rPr>
                <w:rFonts w:ascii="Arial" w:eastAsiaTheme="minorHAnsi" w:hAnsi="Arial" w:cs="Arial"/>
                <w:sz w:val="18"/>
                <w:szCs w:val="18"/>
              </w:rPr>
            </w:pPr>
            <w:r w:rsidRPr="00A572BD">
              <w:rPr>
                <w:rFonts w:ascii="Arial" w:eastAsiaTheme="minorHAnsi" w:hAnsi="Arial" w:cs="Arial"/>
                <w:sz w:val="18"/>
                <w:szCs w:val="18"/>
              </w:rPr>
              <w:t>-</w:t>
            </w:r>
          </w:p>
        </w:tc>
      </w:tr>
      <w:tr w:rsidR="00E30DB5" w:rsidRPr="00A572BD" w14:paraId="30AB8508" w14:textId="77777777" w:rsidTr="00D52F80">
        <w:tc>
          <w:tcPr>
            <w:tcW w:w="5337" w:type="dxa"/>
            <w:gridSpan w:val="2"/>
            <w:hideMark/>
          </w:tcPr>
          <w:p w14:paraId="31040DD4" w14:textId="77777777" w:rsidR="00E30DB5" w:rsidRPr="00A572BD" w:rsidRDefault="00E30DB5" w:rsidP="000C4A5F">
            <w:pPr>
              <w:ind w:left="967"/>
              <w:jc w:val="left"/>
              <w:rPr>
                <w:rFonts w:ascii="Arial" w:eastAsia="Times New Roman" w:hAnsi="Arial" w:cs="Arial"/>
                <w:sz w:val="18"/>
                <w:szCs w:val="18"/>
              </w:rPr>
            </w:pPr>
            <w:r w:rsidRPr="00A572BD">
              <w:rPr>
                <w:rFonts w:ascii="Arial" w:eastAsia="Times New Roman" w:hAnsi="Arial" w:cs="Arial"/>
                <w:sz w:val="18"/>
                <w:szCs w:val="18"/>
              </w:rPr>
              <w:t xml:space="preserve">Increase in loss allowance recognised in profit </w:t>
            </w:r>
          </w:p>
          <w:p w14:paraId="113096D0" w14:textId="35CDA35B" w:rsidR="00E30DB5" w:rsidRPr="00A572BD" w:rsidRDefault="00E30DB5" w:rsidP="001023CE">
            <w:pPr>
              <w:ind w:left="1023" w:right="2109"/>
              <w:jc w:val="center"/>
              <w:rPr>
                <w:rFonts w:ascii="Arial" w:eastAsiaTheme="minorHAnsi" w:hAnsi="Arial" w:cs="Arial"/>
                <w:sz w:val="18"/>
                <w:szCs w:val="18"/>
              </w:rPr>
            </w:pPr>
            <w:r w:rsidRPr="00A572BD">
              <w:rPr>
                <w:rFonts w:ascii="Arial" w:eastAsia="Times New Roman" w:hAnsi="Arial" w:cs="Arial"/>
                <w:sz w:val="18"/>
                <w:szCs w:val="18"/>
              </w:rPr>
              <w:t>or loss during the year</w:t>
            </w:r>
          </w:p>
        </w:tc>
        <w:tc>
          <w:tcPr>
            <w:tcW w:w="1350" w:type="dxa"/>
            <w:tcBorders>
              <w:bottom w:val="single" w:sz="4" w:space="0" w:color="auto"/>
            </w:tcBorders>
            <w:shd w:val="clear" w:color="auto" w:fill="FAFAFA"/>
          </w:tcPr>
          <w:p w14:paraId="5F3F0649" w14:textId="21FA0F7B" w:rsidR="00E30DB5" w:rsidRPr="00A572BD" w:rsidRDefault="00E30DB5" w:rsidP="000C4A5F">
            <w:pPr>
              <w:ind w:right="-72"/>
              <w:jc w:val="right"/>
              <w:rPr>
                <w:rFonts w:ascii="Arial" w:eastAsiaTheme="minorHAnsi" w:hAnsi="Arial" w:cs="Arial"/>
                <w:sz w:val="18"/>
                <w:szCs w:val="18"/>
              </w:rPr>
            </w:pPr>
          </w:p>
          <w:p w14:paraId="7982ADD7" w14:textId="1F6590B0" w:rsidR="00E30DB5" w:rsidRPr="00A572BD" w:rsidRDefault="00E30DB5" w:rsidP="000C4A5F">
            <w:pPr>
              <w:ind w:right="-72"/>
              <w:jc w:val="right"/>
              <w:rPr>
                <w:rFonts w:ascii="Arial" w:eastAsiaTheme="minorHAnsi" w:hAnsi="Arial" w:cs="Arial"/>
                <w:sz w:val="18"/>
                <w:szCs w:val="18"/>
                <w:cs/>
              </w:rPr>
            </w:pPr>
            <w:r w:rsidRPr="00A572BD">
              <w:rPr>
                <w:rFonts w:ascii="Arial" w:eastAsiaTheme="minorHAnsi" w:hAnsi="Arial" w:cs="Arial"/>
                <w:sz w:val="18"/>
                <w:szCs w:val="18"/>
              </w:rPr>
              <w:t>(1,814)</w:t>
            </w:r>
          </w:p>
        </w:tc>
        <w:tc>
          <w:tcPr>
            <w:tcW w:w="1395" w:type="dxa"/>
            <w:tcBorders>
              <w:bottom w:val="single" w:sz="4" w:space="0" w:color="auto"/>
            </w:tcBorders>
            <w:shd w:val="clear" w:color="auto" w:fill="FAFAFA"/>
          </w:tcPr>
          <w:p w14:paraId="4385FF37" w14:textId="77777777" w:rsidR="00E30DB5" w:rsidRPr="00A572BD" w:rsidRDefault="00E30DB5" w:rsidP="000C4A5F">
            <w:pPr>
              <w:ind w:right="-72"/>
              <w:jc w:val="right"/>
              <w:rPr>
                <w:rFonts w:ascii="Arial" w:eastAsiaTheme="minorHAnsi" w:hAnsi="Arial" w:cs="Arial"/>
                <w:sz w:val="18"/>
                <w:szCs w:val="18"/>
              </w:rPr>
            </w:pPr>
          </w:p>
          <w:p w14:paraId="25540BC4" w14:textId="5C44D098" w:rsidR="00E30DB5" w:rsidRPr="00A572BD" w:rsidRDefault="00E30DB5" w:rsidP="000C4A5F">
            <w:pPr>
              <w:ind w:right="-72"/>
              <w:jc w:val="right"/>
              <w:rPr>
                <w:rFonts w:ascii="Arial" w:eastAsiaTheme="minorHAnsi" w:hAnsi="Arial" w:cs="Arial"/>
                <w:sz w:val="18"/>
                <w:szCs w:val="18"/>
              </w:rPr>
            </w:pPr>
            <w:r w:rsidRPr="00A572BD">
              <w:rPr>
                <w:rFonts w:ascii="Arial" w:eastAsiaTheme="minorHAnsi" w:hAnsi="Arial" w:cs="Arial"/>
                <w:sz w:val="18"/>
                <w:szCs w:val="18"/>
              </w:rPr>
              <w:t>-</w:t>
            </w:r>
          </w:p>
        </w:tc>
        <w:tc>
          <w:tcPr>
            <w:tcW w:w="1386" w:type="dxa"/>
            <w:tcBorders>
              <w:bottom w:val="single" w:sz="4" w:space="0" w:color="auto"/>
            </w:tcBorders>
            <w:shd w:val="clear" w:color="auto" w:fill="FAFAFA"/>
          </w:tcPr>
          <w:p w14:paraId="353D49AD" w14:textId="77777777" w:rsidR="00E30DB5" w:rsidRPr="00A572BD" w:rsidRDefault="00E30DB5" w:rsidP="000C4A5F">
            <w:pPr>
              <w:ind w:right="-72"/>
              <w:jc w:val="right"/>
              <w:rPr>
                <w:rFonts w:ascii="Arial" w:eastAsiaTheme="minorHAnsi" w:hAnsi="Arial" w:cs="Arial"/>
                <w:sz w:val="18"/>
                <w:szCs w:val="18"/>
                <w:lang w:val="en-US"/>
              </w:rPr>
            </w:pPr>
          </w:p>
          <w:p w14:paraId="4A36BADD" w14:textId="4AC833B4" w:rsidR="00E30DB5" w:rsidRPr="00A572BD" w:rsidRDefault="00E30DB5" w:rsidP="000C4A5F">
            <w:pPr>
              <w:ind w:right="-72"/>
              <w:jc w:val="right"/>
              <w:rPr>
                <w:rFonts w:ascii="Arial" w:eastAsiaTheme="minorHAnsi" w:hAnsi="Arial" w:cs="Arial"/>
                <w:sz w:val="18"/>
                <w:szCs w:val="18"/>
                <w:lang w:val="en-US"/>
              </w:rPr>
            </w:pPr>
            <w:r w:rsidRPr="00A572BD">
              <w:rPr>
                <w:rFonts w:ascii="Arial" w:eastAsiaTheme="minorHAnsi" w:hAnsi="Arial" w:cs="Arial"/>
                <w:sz w:val="18"/>
                <w:szCs w:val="18"/>
                <w:lang w:val="en-US"/>
              </w:rPr>
              <w:t>(1,814)</w:t>
            </w:r>
          </w:p>
        </w:tc>
      </w:tr>
      <w:tr w:rsidR="00E30DB5" w:rsidRPr="00A572BD" w14:paraId="5961F072" w14:textId="77777777" w:rsidTr="00D52F80">
        <w:tc>
          <w:tcPr>
            <w:tcW w:w="3699" w:type="dxa"/>
          </w:tcPr>
          <w:p w14:paraId="077E3301" w14:textId="77777777" w:rsidR="00E30DB5" w:rsidRPr="00A572BD" w:rsidRDefault="00E30DB5" w:rsidP="000C4A5F">
            <w:pPr>
              <w:ind w:left="967"/>
              <w:rPr>
                <w:rFonts w:ascii="Arial" w:eastAsia="Times New Roman" w:hAnsi="Arial" w:cs="Arial"/>
                <w:sz w:val="18"/>
                <w:szCs w:val="18"/>
              </w:rPr>
            </w:pPr>
          </w:p>
        </w:tc>
        <w:tc>
          <w:tcPr>
            <w:tcW w:w="1638" w:type="dxa"/>
            <w:shd w:val="clear" w:color="auto" w:fill="auto"/>
          </w:tcPr>
          <w:p w14:paraId="43BD08A9" w14:textId="77777777" w:rsidR="00E30DB5" w:rsidRPr="00A572BD" w:rsidRDefault="00E30DB5" w:rsidP="000C4A5F">
            <w:pPr>
              <w:ind w:right="-72"/>
              <w:jc w:val="right"/>
              <w:rPr>
                <w:rFonts w:ascii="Arial" w:eastAsiaTheme="minorHAnsi" w:hAnsi="Arial" w:cs="Arial"/>
                <w:sz w:val="18"/>
                <w:szCs w:val="18"/>
              </w:rPr>
            </w:pPr>
          </w:p>
        </w:tc>
        <w:tc>
          <w:tcPr>
            <w:tcW w:w="1350" w:type="dxa"/>
            <w:tcBorders>
              <w:top w:val="single" w:sz="4" w:space="0" w:color="auto"/>
            </w:tcBorders>
            <w:shd w:val="clear" w:color="auto" w:fill="FAFAFA"/>
          </w:tcPr>
          <w:p w14:paraId="0F776C15" w14:textId="101654B9" w:rsidR="00E30DB5" w:rsidRPr="00A572BD" w:rsidRDefault="00E30DB5" w:rsidP="000C4A5F">
            <w:pPr>
              <w:ind w:right="-72"/>
              <w:jc w:val="right"/>
              <w:rPr>
                <w:rFonts w:ascii="Arial" w:eastAsiaTheme="minorHAnsi" w:hAnsi="Arial" w:cs="Arial"/>
                <w:sz w:val="18"/>
                <w:szCs w:val="18"/>
              </w:rPr>
            </w:pPr>
          </w:p>
        </w:tc>
        <w:tc>
          <w:tcPr>
            <w:tcW w:w="1395" w:type="dxa"/>
            <w:tcBorders>
              <w:top w:val="single" w:sz="4" w:space="0" w:color="auto"/>
            </w:tcBorders>
            <w:shd w:val="clear" w:color="auto" w:fill="FAFAFA"/>
          </w:tcPr>
          <w:p w14:paraId="737A1660" w14:textId="77777777" w:rsidR="00E30DB5" w:rsidRPr="00A572BD" w:rsidRDefault="00E30DB5" w:rsidP="000C4A5F">
            <w:pPr>
              <w:ind w:right="-72"/>
              <w:jc w:val="right"/>
              <w:rPr>
                <w:rFonts w:ascii="Arial" w:eastAsiaTheme="minorHAnsi" w:hAnsi="Arial" w:cs="Arial"/>
                <w:sz w:val="18"/>
                <w:szCs w:val="18"/>
              </w:rPr>
            </w:pPr>
          </w:p>
        </w:tc>
        <w:tc>
          <w:tcPr>
            <w:tcW w:w="1386" w:type="dxa"/>
            <w:tcBorders>
              <w:top w:val="single" w:sz="4" w:space="0" w:color="auto"/>
            </w:tcBorders>
            <w:shd w:val="clear" w:color="auto" w:fill="FAFAFA"/>
          </w:tcPr>
          <w:p w14:paraId="3B16164A" w14:textId="77777777" w:rsidR="00E30DB5" w:rsidRPr="00A572BD" w:rsidRDefault="00E30DB5" w:rsidP="000C4A5F">
            <w:pPr>
              <w:ind w:right="-72"/>
              <w:jc w:val="right"/>
              <w:rPr>
                <w:rFonts w:ascii="Arial" w:eastAsiaTheme="minorHAnsi" w:hAnsi="Arial" w:cs="Arial"/>
                <w:sz w:val="18"/>
                <w:szCs w:val="18"/>
              </w:rPr>
            </w:pPr>
          </w:p>
        </w:tc>
      </w:tr>
      <w:tr w:rsidR="00E30DB5" w:rsidRPr="00A572BD" w14:paraId="679A55C1" w14:textId="77777777" w:rsidTr="00D52F80">
        <w:tc>
          <w:tcPr>
            <w:tcW w:w="3699" w:type="dxa"/>
            <w:hideMark/>
          </w:tcPr>
          <w:p w14:paraId="1D521DE8" w14:textId="2FCF8185" w:rsidR="00E30DB5" w:rsidRPr="00A572BD" w:rsidRDefault="00E30DB5" w:rsidP="000C4A5F">
            <w:pPr>
              <w:ind w:left="967"/>
              <w:rPr>
                <w:rFonts w:ascii="Arial" w:eastAsia="Times New Roman" w:hAnsi="Arial" w:cs="Arial"/>
                <w:sz w:val="18"/>
                <w:szCs w:val="18"/>
              </w:rPr>
            </w:pPr>
            <w:r w:rsidRPr="00A572BD">
              <w:rPr>
                <w:rFonts w:ascii="Arial" w:eastAsia="Times New Roman" w:hAnsi="Arial" w:cs="Arial"/>
                <w:sz w:val="18"/>
                <w:szCs w:val="18"/>
              </w:rPr>
              <w:t xml:space="preserve">As of </w:t>
            </w:r>
            <w:proofErr w:type="gramStart"/>
            <w:r w:rsidRPr="00A572BD">
              <w:rPr>
                <w:rFonts w:ascii="Arial" w:eastAsia="Times New Roman" w:hAnsi="Arial" w:cs="Arial"/>
                <w:sz w:val="18"/>
                <w:szCs w:val="18"/>
              </w:rPr>
              <w:t>31 December</w:t>
            </w:r>
            <w:proofErr w:type="gramEnd"/>
            <w:r w:rsidRPr="00A572BD">
              <w:rPr>
                <w:rFonts w:ascii="Arial" w:eastAsia="Times New Roman" w:hAnsi="Arial" w:cs="Arial"/>
                <w:sz w:val="18"/>
                <w:szCs w:val="18"/>
              </w:rPr>
              <w:t xml:space="preserve"> 2021</w:t>
            </w:r>
          </w:p>
        </w:tc>
        <w:tc>
          <w:tcPr>
            <w:tcW w:w="1638" w:type="dxa"/>
            <w:shd w:val="clear" w:color="auto" w:fill="auto"/>
          </w:tcPr>
          <w:p w14:paraId="5874164A" w14:textId="77777777" w:rsidR="00E30DB5" w:rsidRPr="00A572BD" w:rsidRDefault="00E30DB5" w:rsidP="000C4A5F">
            <w:pPr>
              <w:ind w:right="-72"/>
              <w:jc w:val="right"/>
              <w:rPr>
                <w:rFonts w:ascii="Arial" w:eastAsiaTheme="minorHAnsi" w:hAnsi="Arial" w:cs="Arial"/>
                <w:sz w:val="18"/>
                <w:szCs w:val="18"/>
              </w:rPr>
            </w:pPr>
          </w:p>
        </w:tc>
        <w:tc>
          <w:tcPr>
            <w:tcW w:w="1350" w:type="dxa"/>
            <w:tcBorders>
              <w:top w:val="nil"/>
              <w:left w:val="nil"/>
              <w:bottom w:val="single" w:sz="4" w:space="0" w:color="auto"/>
              <w:right w:val="nil"/>
            </w:tcBorders>
            <w:shd w:val="clear" w:color="auto" w:fill="FAFAFA"/>
          </w:tcPr>
          <w:p w14:paraId="7252149C" w14:textId="460211DD" w:rsidR="00E30DB5" w:rsidRPr="00A572BD" w:rsidRDefault="00E30DB5" w:rsidP="000C4A5F">
            <w:pPr>
              <w:ind w:right="-72"/>
              <w:jc w:val="right"/>
              <w:rPr>
                <w:rFonts w:ascii="Arial" w:eastAsiaTheme="minorHAnsi" w:hAnsi="Arial" w:cs="Arial"/>
                <w:sz w:val="18"/>
                <w:szCs w:val="18"/>
              </w:rPr>
            </w:pPr>
            <w:r w:rsidRPr="00A572BD">
              <w:rPr>
                <w:rFonts w:ascii="Arial" w:eastAsiaTheme="minorHAnsi" w:hAnsi="Arial" w:cs="Arial"/>
                <w:sz w:val="18"/>
                <w:szCs w:val="18"/>
              </w:rPr>
              <w:t>(1,814)</w:t>
            </w:r>
          </w:p>
        </w:tc>
        <w:tc>
          <w:tcPr>
            <w:tcW w:w="1395" w:type="dxa"/>
            <w:tcBorders>
              <w:top w:val="nil"/>
              <w:left w:val="nil"/>
              <w:bottom w:val="single" w:sz="4" w:space="0" w:color="auto"/>
              <w:right w:val="nil"/>
            </w:tcBorders>
            <w:shd w:val="clear" w:color="auto" w:fill="FAFAFA"/>
          </w:tcPr>
          <w:p w14:paraId="51EDA1E0" w14:textId="02202014" w:rsidR="00E30DB5" w:rsidRPr="00A572BD" w:rsidRDefault="00E30DB5" w:rsidP="000C4A5F">
            <w:pPr>
              <w:ind w:right="-72"/>
              <w:jc w:val="right"/>
              <w:rPr>
                <w:rFonts w:ascii="Arial" w:eastAsiaTheme="minorHAnsi" w:hAnsi="Arial" w:cs="Arial"/>
                <w:sz w:val="18"/>
                <w:szCs w:val="18"/>
              </w:rPr>
            </w:pPr>
            <w:r w:rsidRPr="00A572BD">
              <w:rPr>
                <w:rFonts w:ascii="Arial" w:eastAsiaTheme="minorHAnsi" w:hAnsi="Arial" w:cs="Arial"/>
                <w:sz w:val="18"/>
                <w:szCs w:val="18"/>
              </w:rPr>
              <w:t>-</w:t>
            </w:r>
          </w:p>
        </w:tc>
        <w:tc>
          <w:tcPr>
            <w:tcW w:w="1386" w:type="dxa"/>
            <w:tcBorders>
              <w:top w:val="nil"/>
              <w:left w:val="nil"/>
              <w:bottom w:val="single" w:sz="4" w:space="0" w:color="auto"/>
              <w:right w:val="nil"/>
            </w:tcBorders>
            <w:shd w:val="clear" w:color="auto" w:fill="FAFAFA"/>
          </w:tcPr>
          <w:p w14:paraId="4446B4FE" w14:textId="175B51FC" w:rsidR="00E30DB5" w:rsidRPr="00A572BD" w:rsidRDefault="00E30DB5" w:rsidP="000C4A5F">
            <w:pPr>
              <w:ind w:right="-72"/>
              <w:jc w:val="right"/>
              <w:rPr>
                <w:rFonts w:ascii="Arial" w:eastAsiaTheme="minorHAnsi" w:hAnsi="Arial" w:cs="Arial"/>
                <w:sz w:val="18"/>
                <w:szCs w:val="18"/>
              </w:rPr>
            </w:pPr>
            <w:r w:rsidRPr="00A572BD">
              <w:rPr>
                <w:rFonts w:ascii="Arial" w:eastAsiaTheme="minorHAnsi" w:hAnsi="Arial" w:cs="Arial"/>
                <w:sz w:val="18"/>
                <w:szCs w:val="18"/>
              </w:rPr>
              <w:t>(1,814)</w:t>
            </w:r>
          </w:p>
        </w:tc>
      </w:tr>
    </w:tbl>
    <w:p w14:paraId="26D8B305" w14:textId="1615C318" w:rsidR="003A45CB" w:rsidRDefault="003A45CB" w:rsidP="000C4A5F">
      <w:pPr>
        <w:rPr>
          <w:rFonts w:ascii="Arial" w:hAnsi="Arial" w:cs="Arial"/>
          <w:sz w:val="18"/>
          <w:szCs w:val="18"/>
        </w:rPr>
      </w:pPr>
    </w:p>
    <w:tbl>
      <w:tblPr>
        <w:tblW w:w="9459" w:type="dxa"/>
        <w:tblLayout w:type="fixed"/>
        <w:tblLook w:val="0600" w:firstRow="0" w:lastRow="0" w:firstColumn="0" w:lastColumn="0" w:noHBand="1" w:noVBand="1"/>
      </w:tblPr>
      <w:tblGrid>
        <w:gridCol w:w="3699"/>
        <w:gridCol w:w="1440"/>
        <w:gridCol w:w="1440"/>
        <w:gridCol w:w="1440"/>
        <w:gridCol w:w="1440"/>
      </w:tblGrid>
      <w:tr w:rsidR="00E30DB5" w:rsidRPr="00A572BD" w14:paraId="206DA816" w14:textId="3176E1FE" w:rsidTr="00E30DB5">
        <w:trPr>
          <w:gridAfter w:val="3"/>
          <w:wAfter w:w="4320" w:type="dxa"/>
        </w:trPr>
        <w:tc>
          <w:tcPr>
            <w:tcW w:w="3699" w:type="dxa"/>
          </w:tcPr>
          <w:p w14:paraId="287ED0BB" w14:textId="77777777" w:rsidR="00E30DB5" w:rsidRPr="00A572BD" w:rsidRDefault="00E30DB5" w:rsidP="000C4A5F">
            <w:pPr>
              <w:rPr>
                <w:rFonts w:ascii="Arial" w:hAnsi="Arial" w:cs="Arial"/>
                <w:sz w:val="18"/>
                <w:szCs w:val="18"/>
              </w:rPr>
            </w:pPr>
          </w:p>
        </w:tc>
        <w:tc>
          <w:tcPr>
            <w:tcW w:w="1440" w:type="dxa"/>
          </w:tcPr>
          <w:p w14:paraId="38C8AC95" w14:textId="77777777" w:rsidR="00E30DB5" w:rsidRPr="00A572BD" w:rsidRDefault="00E30DB5" w:rsidP="000C4A5F">
            <w:pPr>
              <w:rPr>
                <w:rFonts w:ascii="Arial" w:hAnsi="Arial" w:cs="Arial"/>
                <w:sz w:val="18"/>
                <w:szCs w:val="18"/>
              </w:rPr>
            </w:pPr>
          </w:p>
        </w:tc>
      </w:tr>
      <w:tr w:rsidR="00E30DB5" w:rsidRPr="00A572BD" w14:paraId="60E119D4" w14:textId="5026534B" w:rsidTr="00947298">
        <w:tc>
          <w:tcPr>
            <w:tcW w:w="3699" w:type="dxa"/>
            <w:hideMark/>
          </w:tcPr>
          <w:p w14:paraId="707C8CA9" w14:textId="77777777" w:rsidR="00E30DB5" w:rsidRPr="00A572BD" w:rsidRDefault="00E30DB5" w:rsidP="000C4A5F">
            <w:pPr>
              <w:rPr>
                <w:rFonts w:ascii="Arial" w:hAnsi="Arial" w:cs="Arial"/>
                <w:sz w:val="18"/>
                <w:szCs w:val="18"/>
              </w:rPr>
            </w:pPr>
          </w:p>
        </w:tc>
        <w:tc>
          <w:tcPr>
            <w:tcW w:w="1440" w:type="dxa"/>
          </w:tcPr>
          <w:p w14:paraId="40775DA9" w14:textId="77777777" w:rsidR="00E30DB5" w:rsidRPr="00A572BD" w:rsidRDefault="00E30DB5" w:rsidP="000C4A5F">
            <w:pPr>
              <w:rPr>
                <w:rFonts w:ascii="Arial" w:hAnsi="Arial" w:cs="Arial"/>
                <w:sz w:val="18"/>
                <w:szCs w:val="18"/>
              </w:rPr>
            </w:pPr>
          </w:p>
        </w:tc>
        <w:tc>
          <w:tcPr>
            <w:tcW w:w="4320" w:type="dxa"/>
            <w:gridSpan w:val="3"/>
            <w:tcBorders>
              <w:top w:val="single" w:sz="4" w:space="0" w:color="auto"/>
              <w:bottom w:val="single" w:sz="4" w:space="0" w:color="auto"/>
            </w:tcBorders>
          </w:tcPr>
          <w:p w14:paraId="69564ABF" w14:textId="2E7E6DCF" w:rsidR="00E30DB5" w:rsidRPr="00A572BD" w:rsidRDefault="00E30DB5" w:rsidP="000C4A5F">
            <w:pPr>
              <w:ind w:right="-72"/>
              <w:jc w:val="right"/>
              <w:rPr>
                <w:rFonts w:ascii="Arial" w:hAnsi="Arial" w:cs="Arial"/>
                <w:sz w:val="18"/>
                <w:szCs w:val="18"/>
              </w:rPr>
            </w:pPr>
            <w:r w:rsidRPr="00A572BD">
              <w:rPr>
                <w:rFonts w:ascii="Arial" w:hAnsi="Arial" w:cs="Arial"/>
                <w:b/>
                <w:bCs/>
                <w:sz w:val="18"/>
                <w:szCs w:val="18"/>
              </w:rPr>
              <w:t>Unit: Baht’000</w:t>
            </w:r>
          </w:p>
        </w:tc>
      </w:tr>
      <w:tr w:rsidR="00E30DB5" w:rsidRPr="00A572BD" w14:paraId="0120A84E" w14:textId="434771AB" w:rsidTr="00E30DB5">
        <w:tc>
          <w:tcPr>
            <w:tcW w:w="3699" w:type="dxa"/>
          </w:tcPr>
          <w:p w14:paraId="36A8C34A" w14:textId="77777777" w:rsidR="00E30DB5" w:rsidRPr="00A572BD" w:rsidRDefault="00E30DB5" w:rsidP="000C4A5F">
            <w:pPr>
              <w:rPr>
                <w:rFonts w:ascii="Arial" w:eastAsiaTheme="minorHAnsi" w:hAnsi="Arial" w:cs="Arial"/>
                <w:sz w:val="18"/>
                <w:szCs w:val="18"/>
              </w:rPr>
            </w:pPr>
          </w:p>
        </w:tc>
        <w:tc>
          <w:tcPr>
            <w:tcW w:w="1440" w:type="dxa"/>
          </w:tcPr>
          <w:p w14:paraId="455ED24F" w14:textId="77777777" w:rsidR="00E30DB5" w:rsidRPr="00A572BD" w:rsidRDefault="00E30DB5" w:rsidP="000C4A5F">
            <w:pPr>
              <w:rPr>
                <w:rFonts w:ascii="Arial" w:eastAsiaTheme="minorHAnsi" w:hAnsi="Arial" w:cs="Arial"/>
                <w:sz w:val="18"/>
                <w:szCs w:val="18"/>
              </w:rPr>
            </w:pPr>
          </w:p>
        </w:tc>
        <w:tc>
          <w:tcPr>
            <w:tcW w:w="4320" w:type="dxa"/>
            <w:gridSpan w:val="3"/>
            <w:tcBorders>
              <w:top w:val="single" w:sz="4" w:space="0" w:color="auto"/>
            </w:tcBorders>
            <w:vAlign w:val="bottom"/>
          </w:tcPr>
          <w:p w14:paraId="26E0944D" w14:textId="23D6F3DC" w:rsidR="00E30DB5" w:rsidRPr="00A572BD" w:rsidRDefault="00A935CE" w:rsidP="000C4A5F">
            <w:pPr>
              <w:ind w:right="-72"/>
              <w:jc w:val="center"/>
              <w:rPr>
                <w:rFonts w:ascii="Arial" w:hAnsi="Arial" w:cs="Arial"/>
                <w:sz w:val="18"/>
                <w:szCs w:val="18"/>
              </w:rPr>
            </w:pPr>
            <w:r>
              <w:rPr>
                <w:rFonts w:ascii="Arial" w:hAnsi="Arial" w:cs="Arial"/>
                <w:b/>
                <w:bCs/>
                <w:sz w:val="18"/>
                <w:szCs w:val="18"/>
              </w:rPr>
              <w:t>Separate</w:t>
            </w:r>
            <w:r w:rsidR="00E30DB5" w:rsidRPr="00A572BD">
              <w:rPr>
                <w:rFonts w:ascii="Arial" w:hAnsi="Arial" w:cs="Arial"/>
                <w:b/>
                <w:bCs/>
                <w:sz w:val="18"/>
                <w:szCs w:val="18"/>
              </w:rPr>
              <w:t xml:space="preserve"> financial statements</w:t>
            </w:r>
          </w:p>
        </w:tc>
      </w:tr>
      <w:tr w:rsidR="00E30DB5" w:rsidRPr="00A572BD" w14:paraId="2E357C74" w14:textId="77777777" w:rsidTr="00E30DB5">
        <w:tc>
          <w:tcPr>
            <w:tcW w:w="3699" w:type="dxa"/>
            <w:hideMark/>
          </w:tcPr>
          <w:p w14:paraId="5CE560A5" w14:textId="77777777" w:rsidR="00E30DB5" w:rsidRPr="00A572BD" w:rsidRDefault="00E30DB5" w:rsidP="000C4A5F">
            <w:pPr>
              <w:ind w:firstLine="746"/>
              <w:rPr>
                <w:rFonts w:ascii="Arial" w:eastAsiaTheme="minorHAnsi" w:hAnsi="Arial" w:cs="Arial"/>
                <w:sz w:val="18"/>
                <w:szCs w:val="18"/>
              </w:rPr>
            </w:pPr>
            <w:r w:rsidRPr="00A572BD">
              <w:rPr>
                <w:rFonts w:ascii="Arial" w:hAnsi="Arial" w:cs="Arial"/>
                <w:sz w:val="18"/>
                <w:szCs w:val="18"/>
              </w:rPr>
              <w:t xml:space="preserve"> </w:t>
            </w:r>
          </w:p>
        </w:tc>
        <w:tc>
          <w:tcPr>
            <w:tcW w:w="1440" w:type="dxa"/>
          </w:tcPr>
          <w:p w14:paraId="462EB55A" w14:textId="77777777" w:rsidR="00E30DB5" w:rsidRPr="00A572BD" w:rsidRDefault="00E30DB5" w:rsidP="000C4A5F">
            <w:pPr>
              <w:ind w:right="-72"/>
              <w:jc w:val="right"/>
              <w:rPr>
                <w:rFonts w:ascii="Arial" w:hAnsi="Arial" w:cs="Arial"/>
                <w:b/>
                <w:bCs/>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77C32CF0" w14:textId="77777777" w:rsidR="00E30DB5" w:rsidRPr="00A572BD" w:rsidRDefault="00E30DB5" w:rsidP="000C4A5F">
            <w:pPr>
              <w:ind w:right="-72"/>
              <w:jc w:val="right"/>
              <w:rPr>
                <w:rFonts w:ascii="Arial" w:hAnsi="Arial" w:cs="Arial"/>
                <w:b/>
                <w:bCs/>
                <w:sz w:val="18"/>
                <w:szCs w:val="18"/>
              </w:rPr>
            </w:pPr>
            <w:r w:rsidRPr="00A572BD">
              <w:rPr>
                <w:rFonts w:ascii="Arial" w:hAnsi="Arial" w:cs="Arial"/>
                <w:b/>
                <w:bCs/>
                <w:sz w:val="18"/>
                <w:szCs w:val="18"/>
                <w:cs/>
              </w:rPr>
              <w:t xml:space="preserve">12 </w:t>
            </w:r>
            <w:r w:rsidRPr="00A572BD">
              <w:rPr>
                <w:rFonts w:ascii="Arial" w:hAnsi="Arial" w:cs="Arial"/>
                <w:b/>
                <w:bCs/>
                <w:sz w:val="18"/>
                <w:szCs w:val="18"/>
              </w:rPr>
              <w:t xml:space="preserve">months expected credit losses </w:t>
            </w:r>
          </w:p>
        </w:tc>
        <w:tc>
          <w:tcPr>
            <w:tcW w:w="1440" w:type="dxa"/>
            <w:tcBorders>
              <w:top w:val="single" w:sz="4" w:space="0" w:color="auto"/>
              <w:left w:val="nil"/>
              <w:bottom w:val="single" w:sz="4" w:space="0" w:color="auto"/>
              <w:right w:val="nil"/>
            </w:tcBorders>
            <w:shd w:val="clear" w:color="auto" w:fill="auto"/>
            <w:vAlign w:val="bottom"/>
            <w:hideMark/>
          </w:tcPr>
          <w:p w14:paraId="159FF4AB" w14:textId="77777777" w:rsidR="00E30DB5" w:rsidRPr="00A572BD" w:rsidRDefault="00E30DB5" w:rsidP="000C4A5F">
            <w:pPr>
              <w:ind w:right="-72"/>
              <w:jc w:val="right"/>
              <w:rPr>
                <w:rFonts w:ascii="Arial" w:hAnsi="Arial" w:cs="Arial"/>
                <w:b/>
                <w:bCs/>
                <w:sz w:val="18"/>
                <w:szCs w:val="18"/>
              </w:rPr>
            </w:pPr>
            <w:r w:rsidRPr="00A572BD">
              <w:rPr>
                <w:rFonts w:ascii="Arial" w:hAnsi="Arial" w:cs="Arial"/>
                <w:b/>
                <w:bCs/>
                <w:sz w:val="18"/>
                <w:szCs w:val="18"/>
              </w:rPr>
              <w:t xml:space="preserve">Lifetime </w:t>
            </w:r>
          </w:p>
          <w:p w14:paraId="3479F2CD" w14:textId="77777777" w:rsidR="00E30DB5" w:rsidRPr="00A572BD" w:rsidRDefault="00E30DB5" w:rsidP="000C4A5F">
            <w:pPr>
              <w:ind w:right="-72"/>
              <w:jc w:val="right"/>
              <w:rPr>
                <w:rFonts w:ascii="Arial" w:hAnsi="Arial" w:cs="Arial"/>
                <w:b/>
                <w:bCs/>
                <w:sz w:val="18"/>
                <w:szCs w:val="18"/>
              </w:rPr>
            </w:pPr>
            <w:r w:rsidRPr="00A572BD">
              <w:rPr>
                <w:rFonts w:ascii="Arial" w:hAnsi="Arial" w:cs="Arial"/>
                <w:b/>
                <w:bCs/>
                <w:sz w:val="18"/>
                <w:szCs w:val="18"/>
              </w:rPr>
              <w:t xml:space="preserve">Expected credit losses </w:t>
            </w:r>
          </w:p>
        </w:tc>
        <w:tc>
          <w:tcPr>
            <w:tcW w:w="1440" w:type="dxa"/>
            <w:tcBorders>
              <w:top w:val="single" w:sz="4" w:space="0" w:color="auto"/>
              <w:left w:val="nil"/>
              <w:bottom w:val="single" w:sz="4" w:space="0" w:color="auto"/>
              <w:right w:val="nil"/>
            </w:tcBorders>
            <w:shd w:val="clear" w:color="auto" w:fill="auto"/>
            <w:vAlign w:val="bottom"/>
          </w:tcPr>
          <w:p w14:paraId="12058C9D" w14:textId="77777777" w:rsidR="00E30DB5" w:rsidRPr="00A572BD" w:rsidRDefault="00E30DB5" w:rsidP="000C4A5F">
            <w:pPr>
              <w:ind w:right="-72"/>
              <w:jc w:val="right"/>
              <w:rPr>
                <w:rFonts w:ascii="Arial" w:hAnsi="Arial" w:cs="Arial"/>
                <w:b/>
                <w:bCs/>
                <w:sz w:val="18"/>
                <w:szCs w:val="18"/>
              </w:rPr>
            </w:pPr>
          </w:p>
          <w:p w14:paraId="79F029FD" w14:textId="77777777" w:rsidR="00E30DB5" w:rsidRPr="00A572BD" w:rsidRDefault="00E30DB5" w:rsidP="000C4A5F">
            <w:pPr>
              <w:ind w:right="-72"/>
              <w:jc w:val="right"/>
              <w:rPr>
                <w:rFonts w:ascii="Arial" w:hAnsi="Arial" w:cs="Arial"/>
                <w:b/>
                <w:bCs/>
                <w:sz w:val="18"/>
                <w:szCs w:val="18"/>
              </w:rPr>
            </w:pPr>
          </w:p>
          <w:p w14:paraId="0D87CFA4" w14:textId="77777777" w:rsidR="00E30DB5" w:rsidRPr="00A572BD" w:rsidRDefault="00E30DB5" w:rsidP="000C4A5F">
            <w:pPr>
              <w:ind w:right="-72"/>
              <w:jc w:val="right"/>
              <w:rPr>
                <w:rFonts w:ascii="Arial" w:hAnsi="Arial" w:cs="Arial"/>
                <w:b/>
                <w:bCs/>
                <w:sz w:val="18"/>
                <w:szCs w:val="18"/>
              </w:rPr>
            </w:pPr>
            <w:r w:rsidRPr="00A572BD">
              <w:rPr>
                <w:rFonts w:ascii="Arial" w:hAnsi="Arial" w:cs="Arial"/>
                <w:b/>
                <w:bCs/>
                <w:sz w:val="18"/>
                <w:szCs w:val="18"/>
              </w:rPr>
              <w:t>Total</w:t>
            </w:r>
          </w:p>
        </w:tc>
      </w:tr>
      <w:tr w:rsidR="00E30DB5" w:rsidRPr="00A572BD" w14:paraId="6D3BD40E" w14:textId="77777777" w:rsidTr="00E30DB5">
        <w:tc>
          <w:tcPr>
            <w:tcW w:w="3699" w:type="dxa"/>
            <w:hideMark/>
          </w:tcPr>
          <w:p w14:paraId="777514FA" w14:textId="4D1BF3FC" w:rsidR="00E30DB5" w:rsidRPr="00A572BD" w:rsidRDefault="00E30DB5" w:rsidP="000C4A5F">
            <w:pPr>
              <w:ind w:left="967"/>
              <w:jc w:val="left"/>
              <w:rPr>
                <w:rFonts w:ascii="Arial" w:hAnsi="Arial" w:cs="Arial"/>
                <w:sz w:val="18"/>
                <w:szCs w:val="18"/>
              </w:rPr>
            </w:pPr>
            <w:r w:rsidRPr="00A572BD">
              <w:rPr>
                <w:rFonts w:ascii="Arial" w:eastAsia="Times New Roman" w:hAnsi="Arial" w:cs="Arial"/>
                <w:sz w:val="18"/>
                <w:szCs w:val="18"/>
              </w:rPr>
              <w:t xml:space="preserve">As of </w:t>
            </w:r>
            <w:proofErr w:type="gramStart"/>
            <w:r w:rsidRPr="00A572BD">
              <w:rPr>
                <w:rFonts w:ascii="Arial" w:eastAsia="Times New Roman" w:hAnsi="Arial" w:cs="Arial"/>
                <w:sz w:val="18"/>
                <w:szCs w:val="18"/>
              </w:rPr>
              <w:t>1 January 2020</w:t>
            </w:r>
            <w:proofErr w:type="gramEnd"/>
            <w:r w:rsidRPr="00A572BD">
              <w:rPr>
                <w:rFonts w:ascii="Arial" w:eastAsia="Times New Roman" w:hAnsi="Arial" w:cs="Arial"/>
                <w:sz w:val="18"/>
                <w:szCs w:val="18"/>
              </w:rPr>
              <w:t xml:space="preserve"> </w:t>
            </w:r>
          </w:p>
        </w:tc>
        <w:tc>
          <w:tcPr>
            <w:tcW w:w="1440" w:type="dxa"/>
          </w:tcPr>
          <w:p w14:paraId="3F6CBE41" w14:textId="77777777" w:rsidR="00E30DB5" w:rsidRPr="00A572BD" w:rsidRDefault="00E30DB5" w:rsidP="000C4A5F">
            <w:pPr>
              <w:ind w:right="-72"/>
              <w:jc w:val="right"/>
              <w:rPr>
                <w:rFonts w:ascii="Arial" w:eastAsiaTheme="minorHAnsi" w:hAnsi="Arial" w:cs="Arial"/>
                <w:sz w:val="18"/>
                <w:szCs w:val="18"/>
              </w:rPr>
            </w:pPr>
          </w:p>
        </w:tc>
        <w:tc>
          <w:tcPr>
            <w:tcW w:w="1440" w:type="dxa"/>
          </w:tcPr>
          <w:p w14:paraId="61B2A2E5" w14:textId="3DFD748B" w:rsidR="00E30DB5" w:rsidRPr="00A572BD" w:rsidRDefault="00E30DB5" w:rsidP="000C4A5F">
            <w:pPr>
              <w:ind w:right="-72"/>
              <w:jc w:val="right"/>
              <w:rPr>
                <w:rFonts w:ascii="Arial" w:eastAsiaTheme="minorHAnsi" w:hAnsi="Arial" w:cs="Arial"/>
                <w:sz w:val="18"/>
                <w:szCs w:val="18"/>
              </w:rPr>
            </w:pPr>
            <w:r w:rsidRPr="00A572BD">
              <w:rPr>
                <w:rFonts w:ascii="Arial" w:eastAsiaTheme="minorHAnsi" w:hAnsi="Arial" w:cs="Arial"/>
                <w:sz w:val="18"/>
                <w:szCs w:val="18"/>
              </w:rPr>
              <w:t>-</w:t>
            </w:r>
          </w:p>
        </w:tc>
        <w:tc>
          <w:tcPr>
            <w:tcW w:w="1440" w:type="dxa"/>
          </w:tcPr>
          <w:p w14:paraId="1D201092" w14:textId="751A0721" w:rsidR="00E30DB5" w:rsidRPr="00A572BD" w:rsidRDefault="00E30DB5" w:rsidP="000C4A5F">
            <w:pPr>
              <w:ind w:right="-72"/>
              <w:jc w:val="right"/>
              <w:rPr>
                <w:rFonts w:ascii="Arial" w:eastAsiaTheme="minorHAnsi" w:hAnsi="Arial" w:cs="Arial"/>
                <w:sz w:val="18"/>
                <w:szCs w:val="18"/>
                <w:cs/>
              </w:rPr>
            </w:pPr>
            <w:r w:rsidRPr="00A572BD">
              <w:rPr>
                <w:rFonts w:ascii="Arial" w:eastAsiaTheme="minorHAnsi" w:hAnsi="Arial" w:cs="Arial"/>
                <w:sz w:val="18"/>
                <w:szCs w:val="18"/>
              </w:rPr>
              <w:t>(64,000)</w:t>
            </w:r>
          </w:p>
        </w:tc>
        <w:tc>
          <w:tcPr>
            <w:tcW w:w="1440" w:type="dxa"/>
          </w:tcPr>
          <w:p w14:paraId="17031B52" w14:textId="6DB9274E" w:rsidR="00E30DB5" w:rsidRPr="00A572BD" w:rsidRDefault="00E30DB5" w:rsidP="000C4A5F">
            <w:pPr>
              <w:ind w:right="-72"/>
              <w:jc w:val="right"/>
              <w:rPr>
                <w:rFonts w:ascii="Arial" w:eastAsiaTheme="minorHAnsi" w:hAnsi="Arial" w:cs="Arial"/>
                <w:sz w:val="18"/>
                <w:szCs w:val="18"/>
              </w:rPr>
            </w:pPr>
            <w:r w:rsidRPr="00A572BD">
              <w:rPr>
                <w:rFonts w:ascii="Arial" w:eastAsiaTheme="minorHAnsi" w:hAnsi="Arial" w:cs="Arial"/>
                <w:sz w:val="18"/>
                <w:szCs w:val="18"/>
              </w:rPr>
              <w:t>(64,000)</w:t>
            </w:r>
          </w:p>
        </w:tc>
      </w:tr>
      <w:tr w:rsidR="008C45AC" w:rsidRPr="00A572BD" w14:paraId="590BB0E0" w14:textId="77777777" w:rsidTr="00235EDA">
        <w:tc>
          <w:tcPr>
            <w:tcW w:w="5139" w:type="dxa"/>
            <w:gridSpan w:val="2"/>
            <w:hideMark/>
          </w:tcPr>
          <w:p w14:paraId="29E275D1" w14:textId="0B0E1B18" w:rsidR="008C45AC" w:rsidRPr="00A572BD" w:rsidRDefault="00A935CE" w:rsidP="000C4A5F">
            <w:pPr>
              <w:ind w:left="967"/>
              <w:jc w:val="left"/>
              <w:rPr>
                <w:rFonts w:ascii="Arial" w:eastAsia="Times New Roman" w:hAnsi="Arial" w:cs="Arial"/>
                <w:sz w:val="18"/>
                <w:szCs w:val="18"/>
              </w:rPr>
            </w:pPr>
            <w:r>
              <w:rPr>
                <w:rFonts w:ascii="Arial" w:eastAsia="Times New Roman" w:hAnsi="Arial" w:cs="Arial"/>
                <w:sz w:val="18"/>
                <w:szCs w:val="18"/>
              </w:rPr>
              <w:t>Reversal of</w:t>
            </w:r>
            <w:r w:rsidR="008C45AC" w:rsidRPr="00A572BD">
              <w:rPr>
                <w:rFonts w:ascii="Arial" w:eastAsia="Times New Roman" w:hAnsi="Arial" w:cs="Arial"/>
                <w:sz w:val="18"/>
                <w:szCs w:val="18"/>
              </w:rPr>
              <w:t xml:space="preserve"> loss allowance recognised in profit </w:t>
            </w:r>
          </w:p>
          <w:p w14:paraId="240255B4" w14:textId="2600C8A5" w:rsidR="008C45AC" w:rsidRPr="00A572BD" w:rsidRDefault="008C45AC" w:rsidP="000C4A5F">
            <w:pPr>
              <w:ind w:left="967" w:right="1524"/>
              <w:jc w:val="left"/>
              <w:rPr>
                <w:rFonts w:ascii="Arial" w:eastAsiaTheme="minorHAnsi" w:hAnsi="Arial" w:cs="Arial"/>
                <w:sz w:val="18"/>
                <w:szCs w:val="18"/>
              </w:rPr>
            </w:pPr>
            <w:r w:rsidRPr="00A572BD">
              <w:rPr>
                <w:rFonts w:ascii="Arial" w:eastAsia="Times New Roman" w:hAnsi="Arial" w:cs="Arial"/>
                <w:sz w:val="18"/>
                <w:szCs w:val="18"/>
              </w:rPr>
              <w:t xml:space="preserve">    or loss during the year</w:t>
            </w:r>
          </w:p>
        </w:tc>
        <w:tc>
          <w:tcPr>
            <w:tcW w:w="1440" w:type="dxa"/>
            <w:tcBorders>
              <w:bottom w:val="single" w:sz="4" w:space="0" w:color="auto"/>
            </w:tcBorders>
            <w:vAlign w:val="bottom"/>
          </w:tcPr>
          <w:p w14:paraId="12FFADC3" w14:textId="49CBA193" w:rsidR="008C45AC" w:rsidRPr="00A572BD" w:rsidRDefault="008C45AC" w:rsidP="000C4A5F">
            <w:pPr>
              <w:ind w:right="-72"/>
              <w:jc w:val="right"/>
              <w:rPr>
                <w:rFonts w:ascii="Arial" w:eastAsiaTheme="minorHAnsi" w:hAnsi="Arial" w:cs="Arial"/>
                <w:sz w:val="18"/>
                <w:szCs w:val="18"/>
              </w:rPr>
            </w:pPr>
            <w:r w:rsidRPr="00A572BD">
              <w:rPr>
                <w:rFonts w:ascii="Arial" w:eastAsiaTheme="minorHAnsi" w:hAnsi="Arial" w:cs="Arial"/>
                <w:sz w:val="18"/>
                <w:szCs w:val="18"/>
              </w:rPr>
              <w:t>-</w:t>
            </w:r>
          </w:p>
        </w:tc>
        <w:tc>
          <w:tcPr>
            <w:tcW w:w="1440" w:type="dxa"/>
            <w:tcBorders>
              <w:bottom w:val="single" w:sz="4" w:space="0" w:color="auto"/>
            </w:tcBorders>
            <w:vAlign w:val="bottom"/>
          </w:tcPr>
          <w:p w14:paraId="75B9C05E" w14:textId="4A21C5C0" w:rsidR="008C45AC" w:rsidRPr="00A572BD" w:rsidRDefault="008C45AC" w:rsidP="000C4A5F">
            <w:pPr>
              <w:ind w:right="-72"/>
              <w:jc w:val="right"/>
              <w:rPr>
                <w:rFonts w:ascii="Arial" w:eastAsiaTheme="minorHAnsi" w:hAnsi="Arial" w:cs="Arial"/>
                <w:sz w:val="18"/>
                <w:szCs w:val="18"/>
              </w:rPr>
            </w:pPr>
            <w:r w:rsidRPr="00A572BD">
              <w:rPr>
                <w:rFonts w:ascii="Arial" w:eastAsiaTheme="minorHAnsi" w:hAnsi="Arial" w:cs="Arial"/>
                <w:sz w:val="18"/>
                <w:szCs w:val="18"/>
              </w:rPr>
              <w:t>27,000</w:t>
            </w:r>
          </w:p>
        </w:tc>
        <w:tc>
          <w:tcPr>
            <w:tcW w:w="1440" w:type="dxa"/>
            <w:tcBorders>
              <w:bottom w:val="single" w:sz="4" w:space="0" w:color="auto"/>
            </w:tcBorders>
            <w:vAlign w:val="bottom"/>
          </w:tcPr>
          <w:p w14:paraId="49A4F9B0" w14:textId="7325DD09" w:rsidR="008C45AC" w:rsidRPr="00A572BD" w:rsidRDefault="008C45AC" w:rsidP="000C4A5F">
            <w:pPr>
              <w:ind w:right="-72"/>
              <w:jc w:val="right"/>
              <w:rPr>
                <w:rFonts w:ascii="Arial" w:eastAsiaTheme="minorHAnsi" w:hAnsi="Arial" w:cs="Arial"/>
                <w:sz w:val="18"/>
                <w:szCs w:val="18"/>
              </w:rPr>
            </w:pPr>
            <w:r w:rsidRPr="00A572BD">
              <w:rPr>
                <w:rFonts w:ascii="Arial" w:eastAsiaTheme="minorHAnsi" w:hAnsi="Arial" w:cs="Arial"/>
                <w:sz w:val="18"/>
                <w:szCs w:val="18"/>
              </w:rPr>
              <w:t>27,000</w:t>
            </w:r>
          </w:p>
        </w:tc>
      </w:tr>
      <w:tr w:rsidR="00E30DB5" w:rsidRPr="00A572BD" w14:paraId="390C2E58" w14:textId="77777777" w:rsidTr="00E30DB5">
        <w:tc>
          <w:tcPr>
            <w:tcW w:w="3699" w:type="dxa"/>
            <w:hideMark/>
          </w:tcPr>
          <w:p w14:paraId="29524078" w14:textId="77777777" w:rsidR="00E30DB5" w:rsidRPr="00A572BD" w:rsidRDefault="00E30DB5" w:rsidP="000C4A5F">
            <w:pPr>
              <w:ind w:left="967"/>
              <w:jc w:val="left"/>
              <w:rPr>
                <w:rFonts w:ascii="Arial" w:eastAsiaTheme="minorHAnsi" w:hAnsi="Arial" w:cs="Arial"/>
                <w:sz w:val="18"/>
                <w:szCs w:val="18"/>
              </w:rPr>
            </w:pPr>
          </w:p>
        </w:tc>
        <w:tc>
          <w:tcPr>
            <w:tcW w:w="1440" w:type="dxa"/>
          </w:tcPr>
          <w:p w14:paraId="462B2A05" w14:textId="77777777" w:rsidR="00E30DB5" w:rsidRPr="00A572BD" w:rsidRDefault="00E30DB5" w:rsidP="000C4A5F">
            <w:pPr>
              <w:ind w:right="-72"/>
              <w:jc w:val="right"/>
              <w:rPr>
                <w:rFonts w:ascii="Arial" w:eastAsiaTheme="minorHAnsi" w:hAnsi="Arial" w:cs="Arial"/>
                <w:sz w:val="18"/>
                <w:szCs w:val="18"/>
              </w:rPr>
            </w:pPr>
          </w:p>
        </w:tc>
        <w:tc>
          <w:tcPr>
            <w:tcW w:w="1440" w:type="dxa"/>
            <w:tcBorders>
              <w:top w:val="single" w:sz="4" w:space="0" w:color="auto"/>
              <w:left w:val="nil"/>
              <w:bottom w:val="nil"/>
              <w:right w:val="nil"/>
            </w:tcBorders>
            <w:shd w:val="clear" w:color="auto" w:fill="auto"/>
          </w:tcPr>
          <w:p w14:paraId="53800A1E" w14:textId="089E90F1" w:rsidR="00E30DB5" w:rsidRPr="00A572BD" w:rsidRDefault="00E30DB5" w:rsidP="000C4A5F">
            <w:pPr>
              <w:ind w:right="-72"/>
              <w:jc w:val="right"/>
              <w:rPr>
                <w:rFonts w:ascii="Arial" w:eastAsiaTheme="minorHAnsi" w:hAnsi="Arial" w:cs="Arial"/>
                <w:sz w:val="18"/>
                <w:szCs w:val="18"/>
              </w:rPr>
            </w:pPr>
          </w:p>
        </w:tc>
        <w:tc>
          <w:tcPr>
            <w:tcW w:w="1440" w:type="dxa"/>
            <w:tcBorders>
              <w:top w:val="single" w:sz="4" w:space="0" w:color="auto"/>
              <w:left w:val="nil"/>
              <w:bottom w:val="nil"/>
              <w:right w:val="nil"/>
            </w:tcBorders>
            <w:shd w:val="clear" w:color="auto" w:fill="auto"/>
          </w:tcPr>
          <w:p w14:paraId="72110886" w14:textId="77777777" w:rsidR="00E30DB5" w:rsidRPr="00A572BD" w:rsidRDefault="00E30DB5" w:rsidP="000C4A5F">
            <w:pPr>
              <w:ind w:right="-72"/>
              <w:jc w:val="right"/>
              <w:rPr>
                <w:rFonts w:ascii="Arial" w:eastAsiaTheme="minorHAnsi" w:hAnsi="Arial" w:cs="Arial"/>
                <w:sz w:val="18"/>
                <w:szCs w:val="18"/>
              </w:rPr>
            </w:pPr>
          </w:p>
        </w:tc>
        <w:tc>
          <w:tcPr>
            <w:tcW w:w="1440" w:type="dxa"/>
            <w:tcBorders>
              <w:top w:val="single" w:sz="4" w:space="0" w:color="auto"/>
              <w:left w:val="nil"/>
              <w:bottom w:val="nil"/>
              <w:right w:val="nil"/>
            </w:tcBorders>
            <w:shd w:val="clear" w:color="auto" w:fill="auto"/>
          </w:tcPr>
          <w:p w14:paraId="74E6104C" w14:textId="77777777" w:rsidR="00E30DB5" w:rsidRPr="00A572BD" w:rsidRDefault="00E30DB5" w:rsidP="000C4A5F">
            <w:pPr>
              <w:ind w:right="-72"/>
              <w:jc w:val="right"/>
              <w:rPr>
                <w:rFonts w:ascii="Arial" w:eastAsiaTheme="minorHAnsi" w:hAnsi="Arial" w:cs="Arial"/>
                <w:sz w:val="18"/>
                <w:szCs w:val="18"/>
              </w:rPr>
            </w:pPr>
          </w:p>
        </w:tc>
      </w:tr>
      <w:tr w:rsidR="00E30DB5" w:rsidRPr="00A572BD" w14:paraId="4B0ED218" w14:textId="77777777" w:rsidTr="001023CE">
        <w:tc>
          <w:tcPr>
            <w:tcW w:w="3699" w:type="dxa"/>
            <w:hideMark/>
          </w:tcPr>
          <w:p w14:paraId="235AADD4" w14:textId="79F49DD5" w:rsidR="00E30DB5" w:rsidRPr="00A572BD" w:rsidRDefault="00E30DB5" w:rsidP="000C4A5F">
            <w:pPr>
              <w:ind w:left="967"/>
              <w:jc w:val="left"/>
              <w:rPr>
                <w:rFonts w:ascii="Arial" w:hAnsi="Arial" w:cs="Arial"/>
                <w:sz w:val="18"/>
                <w:szCs w:val="18"/>
              </w:rPr>
            </w:pPr>
            <w:r w:rsidRPr="00A572BD">
              <w:rPr>
                <w:rFonts w:ascii="Arial" w:eastAsia="Times New Roman" w:hAnsi="Arial" w:cs="Arial"/>
                <w:sz w:val="18"/>
                <w:szCs w:val="18"/>
              </w:rPr>
              <w:t xml:space="preserve">As of </w:t>
            </w:r>
            <w:proofErr w:type="gramStart"/>
            <w:r w:rsidRPr="00A572BD">
              <w:rPr>
                <w:rFonts w:ascii="Arial" w:eastAsia="Times New Roman" w:hAnsi="Arial" w:cs="Arial"/>
                <w:sz w:val="18"/>
                <w:szCs w:val="18"/>
              </w:rPr>
              <w:t>31 December</w:t>
            </w:r>
            <w:proofErr w:type="gramEnd"/>
            <w:r w:rsidRPr="00A572BD">
              <w:rPr>
                <w:rFonts w:ascii="Arial" w:eastAsia="Times New Roman" w:hAnsi="Arial" w:cs="Arial"/>
                <w:sz w:val="18"/>
                <w:szCs w:val="18"/>
              </w:rPr>
              <w:t xml:space="preserve"> 2020</w:t>
            </w:r>
          </w:p>
        </w:tc>
        <w:tc>
          <w:tcPr>
            <w:tcW w:w="1440" w:type="dxa"/>
          </w:tcPr>
          <w:p w14:paraId="3D4E4940" w14:textId="77777777" w:rsidR="00E30DB5" w:rsidRPr="00A572BD" w:rsidRDefault="00E30DB5" w:rsidP="000C4A5F">
            <w:pPr>
              <w:ind w:right="-72"/>
              <w:jc w:val="right"/>
              <w:rPr>
                <w:rFonts w:ascii="Arial" w:eastAsiaTheme="minorHAnsi" w:hAnsi="Arial" w:cs="Arial"/>
                <w:sz w:val="18"/>
                <w:szCs w:val="18"/>
              </w:rPr>
            </w:pPr>
          </w:p>
        </w:tc>
        <w:tc>
          <w:tcPr>
            <w:tcW w:w="1440" w:type="dxa"/>
            <w:shd w:val="clear" w:color="auto" w:fill="FAFAFA"/>
          </w:tcPr>
          <w:p w14:paraId="68CB58E8" w14:textId="00F7CBB3" w:rsidR="00E30DB5" w:rsidRPr="00A572BD" w:rsidRDefault="00E30DB5" w:rsidP="000C4A5F">
            <w:pPr>
              <w:ind w:right="-72"/>
              <w:jc w:val="right"/>
              <w:rPr>
                <w:rFonts w:ascii="Arial" w:eastAsiaTheme="minorHAnsi" w:hAnsi="Arial" w:cs="Arial"/>
                <w:sz w:val="18"/>
                <w:szCs w:val="18"/>
              </w:rPr>
            </w:pPr>
            <w:r w:rsidRPr="00A572BD">
              <w:rPr>
                <w:rFonts w:ascii="Arial" w:eastAsiaTheme="minorHAnsi" w:hAnsi="Arial" w:cs="Arial"/>
                <w:sz w:val="18"/>
                <w:szCs w:val="18"/>
              </w:rPr>
              <w:t>-</w:t>
            </w:r>
          </w:p>
        </w:tc>
        <w:tc>
          <w:tcPr>
            <w:tcW w:w="1440" w:type="dxa"/>
            <w:shd w:val="clear" w:color="auto" w:fill="FAFAFA"/>
          </w:tcPr>
          <w:p w14:paraId="5C1EB3A4" w14:textId="531CBDEA" w:rsidR="00E30DB5" w:rsidRPr="00A572BD" w:rsidRDefault="00E30DB5" w:rsidP="000C4A5F">
            <w:pPr>
              <w:ind w:right="-72"/>
              <w:jc w:val="right"/>
              <w:rPr>
                <w:rFonts w:ascii="Arial" w:eastAsiaTheme="minorHAnsi" w:hAnsi="Arial" w:cs="Arial"/>
                <w:sz w:val="18"/>
                <w:szCs w:val="18"/>
              </w:rPr>
            </w:pPr>
            <w:r w:rsidRPr="00A572BD">
              <w:rPr>
                <w:rFonts w:ascii="Arial" w:eastAsiaTheme="minorHAnsi" w:hAnsi="Arial" w:cs="Arial"/>
                <w:sz w:val="18"/>
                <w:szCs w:val="18"/>
              </w:rPr>
              <w:t>(37,000)</w:t>
            </w:r>
          </w:p>
        </w:tc>
        <w:tc>
          <w:tcPr>
            <w:tcW w:w="1440" w:type="dxa"/>
            <w:shd w:val="clear" w:color="auto" w:fill="FAFAFA"/>
          </w:tcPr>
          <w:p w14:paraId="132D4723" w14:textId="321F217B" w:rsidR="00E30DB5" w:rsidRPr="00A572BD" w:rsidRDefault="00E30DB5" w:rsidP="000C4A5F">
            <w:pPr>
              <w:ind w:right="-72"/>
              <w:jc w:val="right"/>
              <w:rPr>
                <w:rFonts w:ascii="Arial" w:eastAsiaTheme="minorHAnsi" w:hAnsi="Arial" w:cs="Arial"/>
                <w:sz w:val="18"/>
                <w:szCs w:val="18"/>
              </w:rPr>
            </w:pPr>
            <w:r w:rsidRPr="00A572BD">
              <w:rPr>
                <w:rFonts w:ascii="Arial" w:eastAsiaTheme="minorHAnsi" w:hAnsi="Arial" w:cs="Arial"/>
                <w:sz w:val="18"/>
                <w:szCs w:val="18"/>
              </w:rPr>
              <w:t>(37,000)</w:t>
            </w:r>
          </w:p>
        </w:tc>
      </w:tr>
      <w:tr w:rsidR="008C45AC" w:rsidRPr="00A572BD" w14:paraId="5169972C" w14:textId="77777777" w:rsidTr="00235EDA">
        <w:tc>
          <w:tcPr>
            <w:tcW w:w="5139" w:type="dxa"/>
            <w:gridSpan w:val="2"/>
            <w:hideMark/>
          </w:tcPr>
          <w:p w14:paraId="7303C806" w14:textId="77777777" w:rsidR="008C45AC" w:rsidRPr="00A572BD" w:rsidRDefault="008C45AC" w:rsidP="000C4A5F">
            <w:pPr>
              <w:ind w:left="967"/>
              <w:jc w:val="left"/>
              <w:rPr>
                <w:rFonts w:ascii="Arial" w:eastAsia="Times New Roman" w:hAnsi="Arial" w:cs="Arial"/>
                <w:sz w:val="18"/>
                <w:szCs w:val="18"/>
              </w:rPr>
            </w:pPr>
            <w:r w:rsidRPr="00A572BD">
              <w:rPr>
                <w:rFonts w:ascii="Arial" w:eastAsia="Times New Roman" w:hAnsi="Arial" w:cs="Arial"/>
                <w:sz w:val="18"/>
                <w:szCs w:val="18"/>
              </w:rPr>
              <w:t xml:space="preserve">Increase in loss allowance recognised in profit </w:t>
            </w:r>
          </w:p>
          <w:p w14:paraId="2B991628" w14:textId="2A5E689C" w:rsidR="008C45AC" w:rsidRPr="00A572BD" w:rsidRDefault="008C45AC" w:rsidP="001023CE">
            <w:pPr>
              <w:ind w:left="1165" w:right="1704"/>
              <w:jc w:val="left"/>
              <w:rPr>
                <w:rFonts w:ascii="Arial" w:eastAsiaTheme="minorHAnsi" w:hAnsi="Arial" w:cs="Arial"/>
                <w:sz w:val="18"/>
                <w:szCs w:val="18"/>
              </w:rPr>
            </w:pPr>
            <w:r w:rsidRPr="00A572BD">
              <w:rPr>
                <w:rFonts w:ascii="Arial" w:eastAsia="Times New Roman" w:hAnsi="Arial" w:cs="Arial"/>
                <w:sz w:val="18"/>
                <w:szCs w:val="18"/>
              </w:rPr>
              <w:t>or loss during the year</w:t>
            </w:r>
          </w:p>
        </w:tc>
        <w:tc>
          <w:tcPr>
            <w:tcW w:w="1440" w:type="dxa"/>
            <w:tcBorders>
              <w:bottom w:val="single" w:sz="4" w:space="0" w:color="auto"/>
            </w:tcBorders>
            <w:shd w:val="clear" w:color="auto" w:fill="FAFAFA"/>
            <w:vAlign w:val="bottom"/>
          </w:tcPr>
          <w:p w14:paraId="24D39E22" w14:textId="7F5CF111" w:rsidR="008C45AC" w:rsidRPr="00A572BD" w:rsidRDefault="008C45AC" w:rsidP="000C4A5F">
            <w:pPr>
              <w:ind w:right="-72"/>
              <w:jc w:val="right"/>
              <w:rPr>
                <w:rFonts w:ascii="Arial" w:eastAsiaTheme="minorHAnsi" w:hAnsi="Arial" w:cs="Arial"/>
                <w:sz w:val="18"/>
                <w:szCs w:val="18"/>
              </w:rPr>
            </w:pPr>
            <w:r w:rsidRPr="00A572BD">
              <w:rPr>
                <w:rFonts w:ascii="Arial" w:eastAsiaTheme="minorHAnsi" w:hAnsi="Arial" w:cs="Arial"/>
                <w:sz w:val="18"/>
                <w:szCs w:val="18"/>
              </w:rPr>
              <w:t>(1,683)</w:t>
            </w:r>
          </w:p>
        </w:tc>
        <w:tc>
          <w:tcPr>
            <w:tcW w:w="1440" w:type="dxa"/>
            <w:tcBorders>
              <w:bottom w:val="single" w:sz="4" w:space="0" w:color="auto"/>
            </w:tcBorders>
            <w:shd w:val="clear" w:color="auto" w:fill="FAFAFA"/>
            <w:vAlign w:val="bottom"/>
          </w:tcPr>
          <w:p w14:paraId="656632B9" w14:textId="6F698FD4" w:rsidR="008C45AC" w:rsidRPr="00A572BD" w:rsidRDefault="008C45AC" w:rsidP="000C4A5F">
            <w:pPr>
              <w:ind w:right="-72"/>
              <w:jc w:val="right"/>
              <w:rPr>
                <w:rFonts w:ascii="Arial" w:eastAsiaTheme="minorHAnsi" w:hAnsi="Arial" w:cs="Arial"/>
                <w:sz w:val="18"/>
                <w:szCs w:val="18"/>
              </w:rPr>
            </w:pPr>
            <w:r w:rsidRPr="00A572BD">
              <w:rPr>
                <w:rFonts w:ascii="Arial" w:eastAsiaTheme="minorHAnsi" w:hAnsi="Arial" w:cs="Arial"/>
                <w:sz w:val="18"/>
                <w:szCs w:val="18"/>
              </w:rPr>
              <w:t>(12,860)</w:t>
            </w:r>
          </w:p>
        </w:tc>
        <w:tc>
          <w:tcPr>
            <w:tcW w:w="1440" w:type="dxa"/>
            <w:tcBorders>
              <w:bottom w:val="single" w:sz="4" w:space="0" w:color="auto"/>
            </w:tcBorders>
            <w:shd w:val="clear" w:color="auto" w:fill="FAFAFA"/>
            <w:vAlign w:val="bottom"/>
          </w:tcPr>
          <w:p w14:paraId="62542703" w14:textId="6F542959" w:rsidR="008C45AC" w:rsidRPr="00A572BD" w:rsidRDefault="008C45AC" w:rsidP="000C4A5F">
            <w:pPr>
              <w:ind w:right="-72"/>
              <w:jc w:val="right"/>
              <w:rPr>
                <w:rFonts w:ascii="Arial" w:eastAsiaTheme="minorHAnsi" w:hAnsi="Arial" w:cs="Arial"/>
                <w:sz w:val="18"/>
                <w:szCs w:val="18"/>
              </w:rPr>
            </w:pPr>
            <w:r w:rsidRPr="00A572BD">
              <w:rPr>
                <w:rFonts w:ascii="Arial" w:eastAsiaTheme="minorHAnsi" w:hAnsi="Arial" w:cs="Arial"/>
                <w:sz w:val="18"/>
                <w:szCs w:val="18"/>
              </w:rPr>
              <w:t>(14,543)</w:t>
            </w:r>
          </w:p>
        </w:tc>
      </w:tr>
      <w:tr w:rsidR="00E30DB5" w:rsidRPr="00A572BD" w14:paraId="54E9CD25" w14:textId="77777777" w:rsidTr="008C45AC">
        <w:tc>
          <w:tcPr>
            <w:tcW w:w="3699" w:type="dxa"/>
          </w:tcPr>
          <w:p w14:paraId="6D2222DC" w14:textId="77777777" w:rsidR="00E30DB5" w:rsidRPr="00A572BD" w:rsidRDefault="00E30DB5" w:rsidP="000C4A5F">
            <w:pPr>
              <w:ind w:left="967"/>
              <w:jc w:val="left"/>
              <w:rPr>
                <w:rFonts w:ascii="Arial" w:eastAsia="Times New Roman" w:hAnsi="Arial" w:cs="Arial"/>
                <w:sz w:val="18"/>
                <w:szCs w:val="18"/>
              </w:rPr>
            </w:pPr>
          </w:p>
        </w:tc>
        <w:tc>
          <w:tcPr>
            <w:tcW w:w="1440" w:type="dxa"/>
            <w:shd w:val="clear" w:color="auto" w:fill="auto"/>
          </w:tcPr>
          <w:p w14:paraId="67514DBC" w14:textId="77777777" w:rsidR="00E30DB5" w:rsidRPr="00A572BD" w:rsidRDefault="00E30DB5" w:rsidP="000C4A5F">
            <w:pPr>
              <w:ind w:right="-72" w:hanging="2392"/>
              <w:jc w:val="right"/>
              <w:rPr>
                <w:rFonts w:ascii="Arial" w:eastAsiaTheme="minorHAnsi" w:hAnsi="Arial" w:cs="Arial"/>
                <w:sz w:val="18"/>
                <w:szCs w:val="18"/>
              </w:rPr>
            </w:pPr>
          </w:p>
        </w:tc>
        <w:tc>
          <w:tcPr>
            <w:tcW w:w="1440" w:type="dxa"/>
            <w:shd w:val="clear" w:color="auto" w:fill="FAFAFA"/>
          </w:tcPr>
          <w:p w14:paraId="51A052CC" w14:textId="2AF3D579" w:rsidR="00E30DB5" w:rsidRPr="00A572BD" w:rsidRDefault="00E30DB5" w:rsidP="000C4A5F">
            <w:pPr>
              <w:ind w:right="-72"/>
              <w:jc w:val="right"/>
              <w:rPr>
                <w:rFonts w:ascii="Arial" w:eastAsiaTheme="minorHAnsi" w:hAnsi="Arial" w:cs="Arial"/>
                <w:sz w:val="18"/>
                <w:szCs w:val="18"/>
              </w:rPr>
            </w:pPr>
          </w:p>
        </w:tc>
        <w:tc>
          <w:tcPr>
            <w:tcW w:w="1440" w:type="dxa"/>
            <w:shd w:val="clear" w:color="auto" w:fill="FAFAFA"/>
          </w:tcPr>
          <w:p w14:paraId="0E954623" w14:textId="77777777" w:rsidR="00E30DB5" w:rsidRPr="00A572BD" w:rsidRDefault="00E30DB5" w:rsidP="000C4A5F">
            <w:pPr>
              <w:ind w:right="-72"/>
              <w:jc w:val="right"/>
              <w:rPr>
                <w:rFonts w:ascii="Arial" w:eastAsiaTheme="minorHAnsi" w:hAnsi="Arial" w:cs="Arial"/>
                <w:sz w:val="18"/>
                <w:szCs w:val="18"/>
              </w:rPr>
            </w:pPr>
          </w:p>
        </w:tc>
        <w:tc>
          <w:tcPr>
            <w:tcW w:w="1440" w:type="dxa"/>
            <w:shd w:val="clear" w:color="auto" w:fill="FAFAFA"/>
          </w:tcPr>
          <w:p w14:paraId="7C86A80C" w14:textId="77777777" w:rsidR="00E30DB5" w:rsidRPr="00A572BD" w:rsidRDefault="00E30DB5" w:rsidP="000C4A5F">
            <w:pPr>
              <w:ind w:right="-72"/>
              <w:jc w:val="right"/>
              <w:rPr>
                <w:rFonts w:ascii="Arial" w:eastAsiaTheme="minorHAnsi" w:hAnsi="Arial" w:cs="Arial"/>
                <w:sz w:val="18"/>
                <w:szCs w:val="18"/>
              </w:rPr>
            </w:pPr>
          </w:p>
        </w:tc>
      </w:tr>
      <w:tr w:rsidR="00E30DB5" w:rsidRPr="00A572BD" w14:paraId="09277B05" w14:textId="77777777" w:rsidTr="008C45AC">
        <w:tc>
          <w:tcPr>
            <w:tcW w:w="3699" w:type="dxa"/>
            <w:hideMark/>
          </w:tcPr>
          <w:p w14:paraId="286FD6CA" w14:textId="203DB617" w:rsidR="00E30DB5" w:rsidRPr="00A572BD" w:rsidRDefault="00E30DB5" w:rsidP="000C4A5F">
            <w:pPr>
              <w:ind w:left="967"/>
              <w:jc w:val="left"/>
              <w:rPr>
                <w:rFonts w:ascii="Arial" w:eastAsia="Times New Roman" w:hAnsi="Arial" w:cs="Arial"/>
                <w:sz w:val="18"/>
                <w:szCs w:val="18"/>
              </w:rPr>
            </w:pPr>
            <w:r w:rsidRPr="00A572BD">
              <w:rPr>
                <w:rFonts w:ascii="Arial" w:eastAsia="Times New Roman" w:hAnsi="Arial" w:cs="Arial"/>
                <w:sz w:val="18"/>
                <w:szCs w:val="18"/>
              </w:rPr>
              <w:t xml:space="preserve">As of </w:t>
            </w:r>
            <w:proofErr w:type="gramStart"/>
            <w:r w:rsidRPr="00A572BD">
              <w:rPr>
                <w:rFonts w:ascii="Arial" w:eastAsia="Times New Roman" w:hAnsi="Arial" w:cs="Arial"/>
                <w:sz w:val="18"/>
                <w:szCs w:val="18"/>
              </w:rPr>
              <w:t>31 December</w:t>
            </w:r>
            <w:proofErr w:type="gramEnd"/>
            <w:r w:rsidRPr="00A572BD">
              <w:rPr>
                <w:rFonts w:ascii="Arial" w:eastAsia="Times New Roman" w:hAnsi="Arial" w:cs="Arial"/>
                <w:sz w:val="18"/>
                <w:szCs w:val="18"/>
              </w:rPr>
              <w:t xml:space="preserve"> 2021</w:t>
            </w:r>
          </w:p>
        </w:tc>
        <w:tc>
          <w:tcPr>
            <w:tcW w:w="1440" w:type="dxa"/>
            <w:shd w:val="clear" w:color="auto" w:fill="auto"/>
          </w:tcPr>
          <w:p w14:paraId="2923E106" w14:textId="77777777" w:rsidR="00E30DB5" w:rsidRPr="00A572BD" w:rsidRDefault="00E30DB5" w:rsidP="000C4A5F">
            <w:pPr>
              <w:ind w:right="-72" w:hanging="2392"/>
              <w:jc w:val="right"/>
              <w:rPr>
                <w:rFonts w:ascii="Arial" w:eastAsiaTheme="minorHAnsi" w:hAnsi="Arial" w:cs="Arial"/>
                <w:sz w:val="18"/>
                <w:szCs w:val="18"/>
              </w:rPr>
            </w:pPr>
          </w:p>
        </w:tc>
        <w:tc>
          <w:tcPr>
            <w:tcW w:w="1440" w:type="dxa"/>
            <w:tcBorders>
              <w:top w:val="nil"/>
              <w:left w:val="nil"/>
              <w:bottom w:val="single" w:sz="4" w:space="0" w:color="auto"/>
              <w:right w:val="nil"/>
            </w:tcBorders>
            <w:shd w:val="clear" w:color="auto" w:fill="FAFAFA"/>
          </w:tcPr>
          <w:p w14:paraId="658FCEC2" w14:textId="352009C7" w:rsidR="00E30DB5" w:rsidRPr="00A572BD" w:rsidRDefault="00E30DB5" w:rsidP="000C4A5F">
            <w:pPr>
              <w:ind w:right="-72"/>
              <w:jc w:val="right"/>
              <w:rPr>
                <w:rFonts w:ascii="Arial" w:eastAsiaTheme="minorHAnsi" w:hAnsi="Arial" w:cs="Arial"/>
                <w:sz w:val="18"/>
                <w:szCs w:val="18"/>
              </w:rPr>
            </w:pPr>
            <w:r w:rsidRPr="00A572BD">
              <w:rPr>
                <w:rFonts w:ascii="Arial" w:eastAsiaTheme="minorHAnsi" w:hAnsi="Arial" w:cs="Arial"/>
                <w:sz w:val="18"/>
                <w:szCs w:val="18"/>
              </w:rPr>
              <w:t>(1,683)</w:t>
            </w:r>
          </w:p>
        </w:tc>
        <w:tc>
          <w:tcPr>
            <w:tcW w:w="1440" w:type="dxa"/>
            <w:tcBorders>
              <w:top w:val="nil"/>
              <w:left w:val="nil"/>
              <w:bottom w:val="single" w:sz="4" w:space="0" w:color="auto"/>
              <w:right w:val="nil"/>
            </w:tcBorders>
            <w:shd w:val="clear" w:color="auto" w:fill="FAFAFA"/>
          </w:tcPr>
          <w:p w14:paraId="58FBDE56" w14:textId="36033D19" w:rsidR="00E30DB5" w:rsidRPr="00A572BD" w:rsidRDefault="00E30DB5" w:rsidP="000C4A5F">
            <w:pPr>
              <w:ind w:right="-72"/>
              <w:jc w:val="right"/>
              <w:rPr>
                <w:rFonts w:ascii="Arial" w:eastAsiaTheme="minorHAnsi" w:hAnsi="Arial" w:cs="Arial"/>
                <w:sz w:val="18"/>
                <w:szCs w:val="18"/>
              </w:rPr>
            </w:pPr>
            <w:r w:rsidRPr="00A572BD">
              <w:rPr>
                <w:rFonts w:ascii="Arial" w:eastAsiaTheme="minorHAnsi" w:hAnsi="Arial" w:cs="Arial"/>
                <w:sz w:val="18"/>
                <w:szCs w:val="18"/>
              </w:rPr>
              <w:t>(49,860)</w:t>
            </w:r>
          </w:p>
        </w:tc>
        <w:tc>
          <w:tcPr>
            <w:tcW w:w="1440" w:type="dxa"/>
            <w:tcBorders>
              <w:top w:val="nil"/>
              <w:left w:val="nil"/>
              <w:bottom w:val="single" w:sz="4" w:space="0" w:color="auto"/>
              <w:right w:val="nil"/>
            </w:tcBorders>
            <w:shd w:val="clear" w:color="auto" w:fill="FAFAFA"/>
          </w:tcPr>
          <w:p w14:paraId="3C439E94" w14:textId="5C30FD2A" w:rsidR="00E30DB5" w:rsidRPr="00A572BD" w:rsidRDefault="00E30DB5" w:rsidP="000C4A5F">
            <w:pPr>
              <w:ind w:right="-72"/>
              <w:jc w:val="right"/>
              <w:rPr>
                <w:rFonts w:ascii="Arial" w:eastAsiaTheme="minorHAnsi" w:hAnsi="Arial" w:cs="Arial"/>
                <w:sz w:val="18"/>
                <w:szCs w:val="18"/>
              </w:rPr>
            </w:pPr>
            <w:r w:rsidRPr="00A572BD">
              <w:rPr>
                <w:rFonts w:ascii="Arial" w:eastAsiaTheme="minorHAnsi" w:hAnsi="Arial" w:cs="Arial"/>
                <w:sz w:val="18"/>
                <w:szCs w:val="18"/>
              </w:rPr>
              <w:t>(51</w:t>
            </w:r>
            <w:r w:rsidR="005B508D">
              <w:rPr>
                <w:rFonts w:ascii="Arial" w:eastAsiaTheme="minorHAnsi" w:hAnsi="Arial" w:cs="Arial"/>
                <w:sz w:val="18"/>
                <w:szCs w:val="18"/>
              </w:rPr>
              <w:t>,</w:t>
            </w:r>
            <w:r w:rsidRPr="00A572BD">
              <w:rPr>
                <w:rFonts w:ascii="Arial" w:eastAsiaTheme="minorHAnsi" w:hAnsi="Arial" w:cs="Arial"/>
                <w:sz w:val="18"/>
                <w:szCs w:val="18"/>
              </w:rPr>
              <w:t>543)</w:t>
            </w:r>
          </w:p>
        </w:tc>
      </w:tr>
    </w:tbl>
    <w:p w14:paraId="346E5DC6" w14:textId="14B0A3F5" w:rsidR="00531F51" w:rsidRDefault="00531F51" w:rsidP="00FC61D9">
      <w:pPr>
        <w:rPr>
          <w:rFonts w:ascii="Arial" w:hAnsi="Arial" w:cs="Arial"/>
          <w:spacing w:val="-4"/>
          <w:sz w:val="18"/>
          <w:szCs w:val="18"/>
        </w:rPr>
      </w:pPr>
    </w:p>
    <w:p w14:paraId="3EB6FB54" w14:textId="51F21DED" w:rsidR="00490E4D" w:rsidRPr="00A572BD" w:rsidRDefault="008C45AC" w:rsidP="000C4A5F">
      <w:pPr>
        <w:ind w:left="1080" w:hanging="547"/>
        <w:rPr>
          <w:rFonts w:ascii="Arial" w:hAnsi="Arial" w:cs="Arial"/>
          <w:b/>
          <w:bCs/>
          <w:color w:val="CF4A02"/>
          <w:sz w:val="18"/>
          <w:szCs w:val="18"/>
        </w:rPr>
      </w:pPr>
      <w:r w:rsidRPr="00A572BD">
        <w:rPr>
          <w:rFonts w:ascii="Arial" w:hAnsi="Arial" w:cs="Arial"/>
          <w:b/>
          <w:bCs/>
          <w:color w:val="CF4A02"/>
          <w:sz w:val="18"/>
          <w:szCs w:val="18"/>
        </w:rPr>
        <w:t>6</w:t>
      </w:r>
      <w:r w:rsidR="00490E4D" w:rsidRPr="00A572BD">
        <w:rPr>
          <w:rFonts w:ascii="Arial" w:hAnsi="Arial" w:cs="Arial"/>
          <w:b/>
          <w:bCs/>
          <w:color w:val="CF4A02"/>
          <w:sz w:val="18"/>
          <w:szCs w:val="18"/>
        </w:rPr>
        <w:t>.</w:t>
      </w:r>
      <w:r w:rsidR="002122E8" w:rsidRPr="00A572BD">
        <w:rPr>
          <w:rFonts w:ascii="Arial" w:hAnsi="Arial" w:cs="Arial"/>
          <w:b/>
          <w:bCs/>
          <w:color w:val="CF4A02"/>
          <w:sz w:val="18"/>
          <w:szCs w:val="18"/>
        </w:rPr>
        <w:t>1</w:t>
      </w:r>
      <w:r w:rsidR="00490E4D" w:rsidRPr="00A572BD">
        <w:rPr>
          <w:rFonts w:ascii="Arial" w:hAnsi="Arial" w:cs="Arial"/>
          <w:b/>
          <w:bCs/>
          <w:color w:val="CF4A02"/>
          <w:sz w:val="18"/>
          <w:szCs w:val="18"/>
        </w:rPr>
        <w:t>.</w:t>
      </w:r>
      <w:r w:rsidR="002122E8" w:rsidRPr="00A572BD">
        <w:rPr>
          <w:rFonts w:ascii="Arial" w:hAnsi="Arial" w:cs="Arial"/>
          <w:b/>
          <w:bCs/>
          <w:color w:val="CF4A02"/>
          <w:sz w:val="18"/>
          <w:szCs w:val="18"/>
        </w:rPr>
        <w:t>3</w:t>
      </w:r>
      <w:r w:rsidR="00490E4D" w:rsidRPr="00A572BD">
        <w:rPr>
          <w:rFonts w:ascii="Arial" w:hAnsi="Arial" w:cs="Arial"/>
          <w:b/>
          <w:bCs/>
          <w:color w:val="CF4A02"/>
          <w:sz w:val="18"/>
          <w:szCs w:val="18"/>
        </w:rPr>
        <w:tab/>
        <w:t xml:space="preserve">Liquidity risk </w:t>
      </w:r>
    </w:p>
    <w:p w14:paraId="0CD49219" w14:textId="77777777" w:rsidR="00490E4D" w:rsidRPr="00A572BD" w:rsidRDefault="00490E4D" w:rsidP="000C4A5F">
      <w:pPr>
        <w:ind w:left="1080"/>
        <w:rPr>
          <w:rFonts w:ascii="Arial" w:hAnsi="Arial" w:cs="Arial"/>
          <w:sz w:val="18"/>
          <w:szCs w:val="18"/>
        </w:rPr>
      </w:pPr>
    </w:p>
    <w:p w14:paraId="51F56E9F" w14:textId="77777777" w:rsidR="00490E4D" w:rsidRPr="00A572BD" w:rsidRDefault="00490E4D" w:rsidP="000C4A5F">
      <w:pPr>
        <w:ind w:left="1080"/>
        <w:rPr>
          <w:rFonts w:ascii="Arial" w:hAnsi="Arial" w:cs="Arial"/>
          <w:sz w:val="18"/>
          <w:szCs w:val="18"/>
        </w:rPr>
      </w:pPr>
      <w:r w:rsidRPr="00A572BD">
        <w:rPr>
          <w:rFonts w:ascii="Arial" w:hAnsi="Arial" w:cs="Arial"/>
          <w:sz w:val="18"/>
          <w:szCs w:val="18"/>
        </w:rPr>
        <w:t>Prudent liquidity risk management implies maintaining sufficient cash and marketable securities</w:t>
      </w:r>
      <w:r w:rsidR="006609AF" w:rsidRPr="00A572BD">
        <w:rPr>
          <w:rFonts w:ascii="Arial" w:hAnsi="Arial" w:cs="Arial"/>
          <w:sz w:val="18"/>
          <w:szCs w:val="18"/>
        </w:rPr>
        <w:t xml:space="preserve"> and</w:t>
      </w:r>
      <w:r w:rsidRPr="00A572BD">
        <w:rPr>
          <w:rFonts w:ascii="Arial" w:hAnsi="Arial" w:cs="Arial"/>
          <w:sz w:val="18"/>
          <w:szCs w:val="18"/>
        </w:rPr>
        <w:t xml:space="preserve"> the </w:t>
      </w:r>
      <w:r w:rsidRPr="00A572BD">
        <w:rPr>
          <w:rFonts w:ascii="Arial" w:hAnsi="Arial" w:cs="Arial"/>
          <w:spacing w:val="-4"/>
          <w:sz w:val="18"/>
          <w:szCs w:val="18"/>
        </w:rPr>
        <w:t xml:space="preserve">availability of funding through an adequate amount of committed credit </w:t>
      </w:r>
      <w:r w:rsidR="00684B89" w:rsidRPr="00A572BD">
        <w:rPr>
          <w:rFonts w:ascii="Arial" w:hAnsi="Arial" w:cs="Arial"/>
          <w:spacing w:val="-4"/>
          <w:sz w:val="18"/>
          <w:szCs w:val="18"/>
        </w:rPr>
        <w:t xml:space="preserve">facilities </w:t>
      </w:r>
      <w:r w:rsidR="006609AF" w:rsidRPr="00A572BD">
        <w:rPr>
          <w:rFonts w:ascii="Arial" w:hAnsi="Arial" w:cs="Arial"/>
          <w:spacing w:val="-4"/>
          <w:sz w:val="18"/>
          <w:szCs w:val="18"/>
        </w:rPr>
        <w:t>to meet obligations when due</w:t>
      </w:r>
      <w:r w:rsidRPr="00A572BD">
        <w:rPr>
          <w:rFonts w:ascii="Arial" w:hAnsi="Arial" w:cs="Arial"/>
          <w:sz w:val="18"/>
          <w:szCs w:val="18"/>
        </w:rPr>
        <w:t xml:space="preserve">. Management </w:t>
      </w:r>
      <w:r w:rsidR="006609AF" w:rsidRPr="00A572BD">
        <w:rPr>
          <w:rFonts w:ascii="Arial" w:hAnsi="Arial" w:cs="Arial"/>
          <w:sz w:val="18"/>
          <w:szCs w:val="18"/>
        </w:rPr>
        <w:t xml:space="preserve">regularly </w:t>
      </w:r>
      <w:r w:rsidRPr="00A572BD">
        <w:rPr>
          <w:rFonts w:ascii="Arial" w:hAnsi="Arial" w:cs="Arial"/>
          <w:sz w:val="18"/>
          <w:szCs w:val="18"/>
        </w:rPr>
        <w:t>monitors</w:t>
      </w:r>
      <w:r w:rsidR="006609AF" w:rsidRPr="00A572BD">
        <w:rPr>
          <w:rFonts w:ascii="Arial" w:hAnsi="Arial" w:cs="Arial"/>
          <w:sz w:val="18"/>
          <w:szCs w:val="18"/>
        </w:rPr>
        <w:t xml:space="preserve"> the projected cash flow of the Group from</w:t>
      </w:r>
      <w:r w:rsidRPr="00A572BD">
        <w:rPr>
          <w:rFonts w:ascii="Arial" w:hAnsi="Arial" w:cs="Arial"/>
          <w:sz w:val="18"/>
          <w:szCs w:val="18"/>
        </w:rPr>
        <w:t xml:space="preserve"> </w:t>
      </w:r>
      <w:proofErr w:type="spellStart"/>
      <w:r w:rsidRPr="00A572BD">
        <w:rPr>
          <w:rFonts w:ascii="Arial" w:hAnsi="Arial" w:cs="Arial"/>
          <w:sz w:val="18"/>
          <w:szCs w:val="18"/>
        </w:rPr>
        <w:t>i</w:t>
      </w:r>
      <w:proofErr w:type="spellEnd"/>
      <w:r w:rsidRPr="00A572BD">
        <w:rPr>
          <w:rFonts w:ascii="Arial" w:hAnsi="Arial" w:cs="Arial"/>
          <w:sz w:val="18"/>
          <w:szCs w:val="18"/>
        </w:rPr>
        <w:t>) rolling forecasts of the Group’s liquidity reserve (comprising the undrawn borrowing facilities below); and ii) cash and cash equivalents</w:t>
      </w:r>
      <w:r w:rsidR="006609AF" w:rsidRPr="00A572BD">
        <w:rPr>
          <w:rFonts w:ascii="Arial" w:hAnsi="Arial" w:cs="Arial"/>
          <w:sz w:val="18"/>
          <w:szCs w:val="18"/>
        </w:rPr>
        <w:t>.</w:t>
      </w:r>
    </w:p>
    <w:p w14:paraId="4FA1A3AD" w14:textId="77777777" w:rsidR="00490E4D" w:rsidRPr="00A572BD" w:rsidRDefault="00490E4D" w:rsidP="000C4A5F">
      <w:pPr>
        <w:ind w:left="1080"/>
        <w:rPr>
          <w:rFonts w:ascii="Arial" w:hAnsi="Arial" w:cs="Arial"/>
          <w:sz w:val="18"/>
          <w:szCs w:val="18"/>
        </w:rPr>
      </w:pPr>
    </w:p>
    <w:p w14:paraId="0710FC7E" w14:textId="0408F059" w:rsidR="00490E4D" w:rsidRPr="00A572BD" w:rsidRDefault="00287AE1" w:rsidP="000C4A5F">
      <w:pPr>
        <w:ind w:left="1080" w:hanging="540"/>
        <w:rPr>
          <w:rFonts w:ascii="Arial" w:hAnsi="Arial" w:cs="Arial"/>
          <w:b/>
          <w:bCs/>
          <w:color w:val="CF4A02"/>
          <w:sz w:val="18"/>
          <w:szCs w:val="18"/>
        </w:rPr>
      </w:pPr>
      <w:r w:rsidRPr="00A572BD">
        <w:rPr>
          <w:rFonts w:ascii="Arial" w:hAnsi="Arial" w:cs="Arial"/>
          <w:b/>
          <w:bCs/>
          <w:color w:val="CF4A02"/>
          <w:sz w:val="18"/>
          <w:szCs w:val="18"/>
        </w:rPr>
        <w:t>a)</w:t>
      </w:r>
      <w:r w:rsidRPr="00A572BD">
        <w:rPr>
          <w:rFonts w:ascii="Arial" w:hAnsi="Arial" w:cs="Arial"/>
          <w:b/>
          <w:bCs/>
          <w:color w:val="CF4A02"/>
          <w:sz w:val="18"/>
          <w:szCs w:val="18"/>
        </w:rPr>
        <w:tab/>
      </w:r>
      <w:r w:rsidR="00490E4D" w:rsidRPr="00A572BD">
        <w:rPr>
          <w:rFonts w:ascii="Arial" w:hAnsi="Arial" w:cs="Arial"/>
          <w:b/>
          <w:bCs/>
          <w:color w:val="CF4A02"/>
          <w:sz w:val="18"/>
          <w:szCs w:val="18"/>
        </w:rPr>
        <w:t>Financing arrangements</w:t>
      </w:r>
    </w:p>
    <w:p w14:paraId="31B31CAE" w14:textId="77777777" w:rsidR="00490E4D" w:rsidRPr="00A572BD" w:rsidRDefault="00490E4D" w:rsidP="000C4A5F">
      <w:pPr>
        <w:suppressAutoHyphens/>
        <w:ind w:left="1080" w:hanging="9"/>
        <w:rPr>
          <w:rFonts w:ascii="Arial" w:hAnsi="Arial" w:cs="Arial"/>
          <w:sz w:val="18"/>
          <w:szCs w:val="18"/>
        </w:rPr>
      </w:pPr>
    </w:p>
    <w:p w14:paraId="1509D042" w14:textId="248F0AB9" w:rsidR="00D15F11" w:rsidRPr="00A572BD" w:rsidRDefault="00D15F11" w:rsidP="000C4A5F">
      <w:pPr>
        <w:pStyle w:val="BlockText"/>
        <w:pBdr>
          <w:bottom w:val="none" w:sz="0" w:space="0" w:color="auto"/>
        </w:pBdr>
        <w:spacing w:line="240" w:lineRule="auto"/>
        <w:ind w:left="1080" w:right="0" w:hanging="9"/>
        <w:jc w:val="both"/>
        <w:rPr>
          <w:rFonts w:ascii="Arial" w:hAnsi="Arial" w:cs="Arial"/>
          <w:b w:val="0"/>
          <w:bCs w:val="0"/>
          <w:spacing w:val="0"/>
          <w:sz w:val="18"/>
          <w:szCs w:val="18"/>
          <w:lang w:val="en-GB"/>
        </w:rPr>
      </w:pPr>
      <w:r w:rsidRPr="00A572BD">
        <w:rPr>
          <w:rFonts w:ascii="Arial" w:hAnsi="Arial" w:cs="Arial"/>
          <w:b w:val="0"/>
          <w:bCs w:val="0"/>
          <w:spacing w:val="0"/>
          <w:sz w:val="18"/>
          <w:szCs w:val="18"/>
          <w:lang w:val="en-GB"/>
        </w:rPr>
        <w:t xml:space="preserve">As </w:t>
      </w:r>
      <w:proofErr w:type="gramStart"/>
      <w:r w:rsidRPr="00A572BD">
        <w:rPr>
          <w:rFonts w:ascii="Arial" w:hAnsi="Arial" w:cs="Arial"/>
          <w:b w:val="0"/>
          <w:bCs w:val="0"/>
          <w:spacing w:val="0"/>
          <w:sz w:val="18"/>
          <w:szCs w:val="18"/>
          <w:lang w:val="en-GB"/>
        </w:rPr>
        <w:t>at</w:t>
      </w:r>
      <w:proofErr w:type="gramEnd"/>
      <w:r w:rsidRPr="00A572BD">
        <w:rPr>
          <w:rFonts w:ascii="Arial" w:hAnsi="Arial" w:cs="Arial"/>
          <w:b w:val="0"/>
          <w:bCs w:val="0"/>
          <w:spacing w:val="0"/>
          <w:sz w:val="18"/>
          <w:szCs w:val="18"/>
          <w:lang w:val="en-GB"/>
        </w:rPr>
        <w:t xml:space="preserve"> </w:t>
      </w:r>
      <w:r w:rsidR="002122E8" w:rsidRPr="00A572BD">
        <w:rPr>
          <w:rFonts w:ascii="Arial" w:hAnsi="Arial" w:cs="Arial"/>
          <w:b w:val="0"/>
          <w:bCs w:val="0"/>
          <w:spacing w:val="0"/>
          <w:sz w:val="18"/>
          <w:szCs w:val="18"/>
          <w:lang w:val="en-GB"/>
        </w:rPr>
        <w:t>31</w:t>
      </w:r>
      <w:r w:rsidRPr="00A572BD">
        <w:rPr>
          <w:rFonts w:ascii="Arial" w:hAnsi="Arial" w:cs="Arial"/>
          <w:b w:val="0"/>
          <w:bCs w:val="0"/>
          <w:spacing w:val="0"/>
          <w:sz w:val="18"/>
          <w:szCs w:val="18"/>
          <w:lang w:val="en-GB"/>
        </w:rPr>
        <w:t xml:space="preserve"> December </w:t>
      </w:r>
      <w:r w:rsidR="002122E8" w:rsidRPr="00A572BD">
        <w:rPr>
          <w:rFonts w:ascii="Arial" w:hAnsi="Arial" w:cs="Arial"/>
          <w:b w:val="0"/>
          <w:bCs w:val="0"/>
          <w:spacing w:val="0"/>
          <w:sz w:val="18"/>
          <w:szCs w:val="18"/>
          <w:lang w:val="en-GB"/>
        </w:rPr>
        <w:t>2021</w:t>
      </w:r>
      <w:r w:rsidRPr="00A572BD">
        <w:rPr>
          <w:rFonts w:ascii="Arial" w:hAnsi="Arial" w:cs="Arial"/>
          <w:b w:val="0"/>
          <w:bCs w:val="0"/>
          <w:spacing w:val="0"/>
          <w:sz w:val="18"/>
          <w:szCs w:val="18"/>
          <w:lang w:val="en-GB"/>
        </w:rPr>
        <w:t xml:space="preserve">, the Group and the Company have unused credit facilities received </w:t>
      </w:r>
      <w:r w:rsidRPr="00A572BD">
        <w:rPr>
          <w:rFonts w:ascii="Arial" w:hAnsi="Arial" w:cs="Arial"/>
          <w:b w:val="0"/>
          <w:bCs w:val="0"/>
          <w:spacing w:val="-4"/>
          <w:sz w:val="18"/>
          <w:szCs w:val="18"/>
          <w:lang w:val="en-GB"/>
        </w:rPr>
        <w:t xml:space="preserve">from financial institutions amounting to Baht </w:t>
      </w:r>
      <w:r w:rsidR="00024BD8" w:rsidRPr="00A572BD">
        <w:rPr>
          <w:rFonts w:ascii="Arial" w:hAnsi="Arial" w:cs="Arial"/>
          <w:b w:val="0"/>
          <w:bCs w:val="0"/>
          <w:spacing w:val="-4"/>
          <w:sz w:val="18"/>
          <w:szCs w:val="18"/>
          <w:lang w:val="en-GB"/>
        </w:rPr>
        <w:t>5,799.26</w:t>
      </w:r>
      <w:r w:rsidRPr="00A572BD">
        <w:rPr>
          <w:rFonts w:ascii="Arial" w:hAnsi="Arial" w:cs="Arial"/>
          <w:b w:val="0"/>
          <w:bCs w:val="0"/>
          <w:spacing w:val="-4"/>
          <w:sz w:val="18"/>
          <w:szCs w:val="18"/>
          <w:lang w:val="en-GB"/>
        </w:rPr>
        <w:t xml:space="preserve"> million and Baht </w:t>
      </w:r>
      <w:r w:rsidR="00024BD8" w:rsidRPr="00A572BD">
        <w:rPr>
          <w:rFonts w:ascii="Arial" w:hAnsi="Arial" w:cs="Arial"/>
          <w:b w:val="0"/>
          <w:bCs w:val="0"/>
          <w:spacing w:val="-4"/>
          <w:sz w:val="18"/>
          <w:szCs w:val="18"/>
          <w:lang w:val="en-GB"/>
        </w:rPr>
        <w:t>5,584.26</w:t>
      </w:r>
      <w:r w:rsidRPr="00A572BD">
        <w:rPr>
          <w:rFonts w:ascii="Arial" w:hAnsi="Arial" w:cs="Arial"/>
          <w:b w:val="0"/>
          <w:bCs w:val="0"/>
          <w:spacing w:val="-4"/>
          <w:sz w:val="18"/>
          <w:szCs w:val="18"/>
          <w:lang w:val="en-GB"/>
        </w:rPr>
        <w:t xml:space="preserve"> million, respectively</w:t>
      </w:r>
      <w:r w:rsidRPr="00A572BD">
        <w:rPr>
          <w:rFonts w:ascii="Arial" w:hAnsi="Arial" w:cs="Arial"/>
          <w:b w:val="0"/>
          <w:bCs w:val="0"/>
          <w:spacing w:val="0"/>
          <w:sz w:val="18"/>
          <w:szCs w:val="18"/>
          <w:lang w:val="en-GB"/>
        </w:rPr>
        <w:t xml:space="preserve"> (</w:t>
      </w:r>
      <w:r w:rsidR="002122E8" w:rsidRPr="00A572BD">
        <w:rPr>
          <w:rFonts w:ascii="Arial" w:hAnsi="Arial" w:cs="Arial"/>
          <w:b w:val="0"/>
          <w:bCs w:val="0"/>
          <w:spacing w:val="0"/>
          <w:sz w:val="18"/>
          <w:szCs w:val="18"/>
          <w:lang w:val="en-GB"/>
        </w:rPr>
        <w:t>2020</w:t>
      </w:r>
      <w:r w:rsidRPr="00A572BD">
        <w:rPr>
          <w:rFonts w:ascii="Arial" w:hAnsi="Arial" w:cs="Arial"/>
          <w:b w:val="0"/>
          <w:bCs w:val="0"/>
          <w:spacing w:val="0"/>
          <w:sz w:val="18"/>
          <w:szCs w:val="18"/>
          <w:lang w:val="en-GB"/>
        </w:rPr>
        <w:t xml:space="preserve">: Baht </w:t>
      </w:r>
      <w:r w:rsidR="002122E8" w:rsidRPr="00A572BD">
        <w:rPr>
          <w:rFonts w:ascii="Arial" w:hAnsi="Arial" w:cs="Arial"/>
          <w:b w:val="0"/>
          <w:bCs w:val="0"/>
          <w:spacing w:val="-4"/>
          <w:sz w:val="18"/>
          <w:szCs w:val="18"/>
          <w:lang w:val="en-GB"/>
        </w:rPr>
        <w:t>4</w:t>
      </w:r>
      <w:r w:rsidRPr="00A572BD">
        <w:rPr>
          <w:rFonts w:ascii="Arial" w:hAnsi="Arial" w:cs="Arial"/>
          <w:b w:val="0"/>
          <w:bCs w:val="0"/>
          <w:spacing w:val="-4"/>
          <w:sz w:val="18"/>
          <w:szCs w:val="18"/>
          <w:lang w:val="en-GB"/>
        </w:rPr>
        <w:t>,</w:t>
      </w:r>
      <w:r w:rsidR="002122E8" w:rsidRPr="00A572BD">
        <w:rPr>
          <w:rFonts w:ascii="Arial" w:hAnsi="Arial" w:cs="Arial"/>
          <w:b w:val="0"/>
          <w:bCs w:val="0"/>
          <w:spacing w:val="-4"/>
          <w:sz w:val="18"/>
          <w:szCs w:val="18"/>
          <w:lang w:val="en-GB"/>
        </w:rPr>
        <w:t>627</w:t>
      </w:r>
      <w:r w:rsidRPr="00A572BD">
        <w:rPr>
          <w:rFonts w:ascii="Arial" w:hAnsi="Arial" w:cs="Arial"/>
          <w:b w:val="0"/>
          <w:bCs w:val="0"/>
          <w:spacing w:val="-4"/>
          <w:sz w:val="18"/>
          <w:szCs w:val="18"/>
          <w:lang w:val="en-GB"/>
        </w:rPr>
        <w:t>.</w:t>
      </w:r>
      <w:r w:rsidR="002122E8" w:rsidRPr="00A572BD">
        <w:rPr>
          <w:rFonts w:ascii="Arial" w:hAnsi="Arial" w:cs="Arial"/>
          <w:b w:val="0"/>
          <w:bCs w:val="0"/>
          <w:spacing w:val="-4"/>
          <w:sz w:val="18"/>
          <w:szCs w:val="18"/>
          <w:lang w:val="en-GB"/>
        </w:rPr>
        <w:t>64</w:t>
      </w:r>
      <w:r w:rsidRPr="00A572BD">
        <w:rPr>
          <w:rFonts w:ascii="Arial" w:hAnsi="Arial" w:cs="Arial"/>
          <w:b w:val="0"/>
          <w:bCs w:val="0"/>
          <w:spacing w:val="-4"/>
          <w:sz w:val="18"/>
          <w:szCs w:val="18"/>
          <w:lang w:val="en-GB"/>
        </w:rPr>
        <w:t xml:space="preserve"> million</w:t>
      </w:r>
      <w:r w:rsidRPr="00A572BD">
        <w:rPr>
          <w:rFonts w:ascii="Arial" w:hAnsi="Arial" w:cs="Arial"/>
          <w:b w:val="0"/>
          <w:bCs w:val="0"/>
          <w:spacing w:val="0"/>
          <w:sz w:val="18"/>
          <w:szCs w:val="18"/>
          <w:lang w:val="en-GB"/>
        </w:rPr>
        <w:t xml:space="preserve"> and Baht </w:t>
      </w:r>
      <w:r w:rsidR="002122E8" w:rsidRPr="00A572BD">
        <w:rPr>
          <w:rFonts w:ascii="Arial" w:hAnsi="Arial" w:cs="Arial"/>
          <w:b w:val="0"/>
          <w:bCs w:val="0"/>
          <w:spacing w:val="-4"/>
          <w:sz w:val="18"/>
          <w:szCs w:val="18"/>
          <w:lang w:val="en-GB"/>
        </w:rPr>
        <w:t>4</w:t>
      </w:r>
      <w:r w:rsidRPr="00A572BD">
        <w:rPr>
          <w:rFonts w:ascii="Arial" w:hAnsi="Arial" w:cs="Arial"/>
          <w:b w:val="0"/>
          <w:bCs w:val="0"/>
          <w:spacing w:val="-4"/>
          <w:sz w:val="18"/>
          <w:szCs w:val="18"/>
          <w:lang w:val="en-GB"/>
        </w:rPr>
        <w:t>,</w:t>
      </w:r>
      <w:r w:rsidR="002122E8" w:rsidRPr="00A572BD">
        <w:rPr>
          <w:rFonts w:ascii="Arial" w:hAnsi="Arial" w:cs="Arial"/>
          <w:b w:val="0"/>
          <w:bCs w:val="0"/>
          <w:spacing w:val="-4"/>
          <w:sz w:val="18"/>
          <w:szCs w:val="18"/>
          <w:lang w:val="en-GB"/>
        </w:rPr>
        <w:t>412</w:t>
      </w:r>
      <w:r w:rsidRPr="00A572BD">
        <w:rPr>
          <w:rFonts w:ascii="Arial" w:hAnsi="Arial" w:cs="Arial"/>
          <w:b w:val="0"/>
          <w:bCs w:val="0"/>
          <w:spacing w:val="-4"/>
          <w:sz w:val="18"/>
          <w:szCs w:val="18"/>
          <w:lang w:val="en-GB"/>
        </w:rPr>
        <w:t>.</w:t>
      </w:r>
      <w:r w:rsidR="002122E8" w:rsidRPr="00A572BD">
        <w:rPr>
          <w:rFonts w:ascii="Arial" w:hAnsi="Arial" w:cs="Arial"/>
          <w:b w:val="0"/>
          <w:bCs w:val="0"/>
          <w:spacing w:val="-4"/>
          <w:sz w:val="18"/>
          <w:szCs w:val="18"/>
          <w:lang w:val="en-GB"/>
        </w:rPr>
        <w:t>64</w:t>
      </w:r>
      <w:r w:rsidRPr="00A572BD">
        <w:rPr>
          <w:rFonts w:ascii="Arial" w:hAnsi="Arial" w:cs="Arial"/>
          <w:b w:val="0"/>
          <w:bCs w:val="0"/>
          <w:spacing w:val="-4"/>
          <w:sz w:val="18"/>
          <w:szCs w:val="18"/>
          <w:lang w:val="en-GB"/>
        </w:rPr>
        <w:t xml:space="preserve"> </w:t>
      </w:r>
      <w:r w:rsidRPr="00A572BD">
        <w:rPr>
          <w:rFonts w:ascii="Arial" w:hAnsi="Arial" w:cs="Arial"/>
          <w:b w:val="0"/>
          <w:bCs w:val="0"/>
          <w:spacing w:val="0"/>
          <w:sz w:val="18"/>
          <w:szCs w:val="18"/>
          <w:lang w:val="en-GB"/>
        </w:rPr>
        <w:t xml:space="preserve">million, respectively). Most credit facilities are ended within </w:t>
      </w:r>
      <w:r w:rsidR="002122E8" w:rsidRPr="00A572BD">
        <w:rPr>
          <w:rFonts w:ascii="Arial" w:hAnsi="Arial" w:cs="Arial"/>
          <w:b w:val="0"/>
          <w:bCs w:val="0"/>
          <w:spacing w:val="0"/>
          <w:sz w:val="18"/>
          <w:szCs w:val="18"/>
          <w:lang w:val="en-GB"/>
        </w:rPr>
        <w:t>3</w:t>
      </w:r>
      <w:r w:rsidRPr="00A572BD">
        <w:rPr>
          <w:rFonts w:ascii="Arial" w:hAnsi="Arial" w:cs="Arial"/>
          <w:b w:val="0"/>
          <w:bCs w:val="0"/>
          <w:spacing w:val="0"/>
          <w:sz w:val="18"/>
          <w:szCs w:val="18"/>
          <w:lang w:val="en-GB"/>
        </w:rPr>
        <w:t xml:space="preserve"> years and will be reviewed periodically. The major credit facilities are for the cinema construction and</w:t>
      </w:r>
      <w:r w:rsidRPr="00A572BD">
        <w:rPr>
          <w:rFonts w:ascii="Arial" w:hAnsi="Arial" w:cs="Arial"/>
          <w:b w:val="0"/>
          <w:bCs w:val="0"/>
          <w:spacing w:val="0"/>
          <w:sz w:val="18"/>
          <w:szCs w:val="18"/>
          <w:cs/>
          <w:lang w:val="en-GB"/>
        </w:rPr>
        <w:t xml:space="preserve"> </w:t>
      </w:r>
      <w:r w:rsidRPr="00A572BD">
        <w:rPr>
          <w:rFonts w:ascii="Arial" w:hAnsi="Arial" w:cs="Arial"/>
          <w:b w:val="0"/>
          <w:bCs w:val="0"/>
          <w:spacing w:val="0"/>
          <w:sz w:val="18"/>
          <w:szCs w:val="18"/>
          <w:lang w:val="en-GB"/>
        </w:rPr>
        <w:t>working capital.</w:t>
      </w:r>
    </w:p>
    <w:p w14:paraId="7AC6ED3B" w14:textId="77777777" w:rsidR="00531F51" w:rsidRDefault="00531F51">
      <w:pPr>
        <w:spacing w:after="160" w:line="259" w:lineRule="auto"/>
        <w:jc w:val="left"/>
        <w:rPr>
          <w:rFonts w:ascii="Arial" w:hAnsi="Arial" w:cs="Arial"/>
          <w:sz w:val="18"/>
          <w:szCs w:val="18"/>
        </w:rPr>
      </w:pPr>
      <w:r>
        <w:rPr>
          <w:rFonts w:ascii="Arial" w:hAnsi="Arial" w:cs="Arial"/>
          <w:sz w:val="18"/>
          <w:szCs w:val="18"/>
        </w:rPr>
        <w:br w:type="page"/>
      </w:r>
    </w:p>
    <w:p w14:paraId="5F37C57B" w14:textId="77777777" w:rsidR="00490E4D" w:rsidRPr="00A572BD" w:rsidRDefault="00490E4D" w:rsidP="000C4A5F">
      <w:pPr>
        <w:ind w:left="1080" w:hanging="540"/>
        <w:rPr>
          <w:rFonts w:ascii="Arial" w:hAnsi="Arial" w:cs="Arial"/>
          <w:b/>
          <w:bCs/>
          <w:color w:val="CF4A02"/>
          <w:sz w:val="18"/>
          <w:szCs w:val="18"/>
        </w:rPr>
      </w:pPr>
      <w:r w:rsidRPr="00A572BD">
        <w:rPr>
          <w:rFonts w:ascii="Arial" w:hAnsi="Arial" w:cs="Arial"/>
          <w:b/>
          <w:bCs/>
          <w:color w:val="CF4A02"/>
          <w:sz w:val="18"/>
          <w:szCs w:val="18"/>
        </w:rPr>
        <w:lastRenderedPageBreak/>
        <w:t>b)</w:t>
      </w:r>
      <w:r w:rsidRPr="00A572BD">
        <w:rPr>
          <w:rFonts w:ascii="Arial" w:hAnsi="Arial" w:cs="Arial"/>
          <w:b/>
          <w:bCs/>
          <w:color w:val="CF4A02"/>
          <w:sz w:val="18"/>
          <w:szCs w:val="18"/>
        </w:rPr>
        <w:tab/>
        <w:t>Maturity of financial liabilities</w:t>
      </w:r>
    </w:p>
    <w:p w14:paraId="799FE270" w14:textId="77777777" w:rsidR="00490E4D" w:rsidRPr="00A572BD" w:rsidRDefault="00490E4D" w:rsidP="000C4A5F">
      <w:pPr>
        <w:ind w:left="1080" w:hanging="14"/>
        <w:rPr>
          <w:rFonts w:ascii="Arial" w:hAnsi="Arial" w:cs="Arial"/>
          <w:sz w:val="18"/>
          <w:szCs w:val="18"/>
          <w:lang w:val="en-US"/>
        </w:rPr>
      </w:pPr>
    </w:p>
    <w:p w14:paraId="05BECBF7" w14:textId="0A423DFD" w:rsidR="00490E4D" w:rsidRPr="00A572BD" w:rsidRDefault="00490E4D" w:rsidP="000C4A5F">
      <w:pPr>
        <w:ind w:left="1080" w:hanging="14"/>
        <w:rPr>
          <w:rFonts w:ascii="Arial" w:hAnsi="Arial" w:cs="Arial"/>
          <w:sz w:val="18"/>
          <w:szCs w:val="18"/>
          <w:lang w:val="en-US"/>
        </w:rPr>
      </w:pPr>
      <w:r w:rsidRPr="00A572BD">
        <w:rPr>
          <w:rFonts w:ascii="Arial" w:hAnsi="Arial" w:cs="Arial"/>
          <w:sz w:val="18"/>
          <w:szCs w:val="18"/>
          <w:lang w:val="en-US"/>
        </w:rPr>
        <w:t xml:space="preserve">The tables below </w:t>
      </w:r>
      <w:proofErr w:type="spellStart"/>
      <w:r w:rsidRPr="00A572BD">
        <w:rPr>
          <w:rFonts w:ascii="Arial" w:hAnsi="Arial" w:cs="Arial"/>
          <w:sz w:val="18"/>
          <w:szCs w:val="18"/>
          <w:lang w:val="en-US"/>
        </w:rPr>
        <w:t>analyse</w:t>
      </w:r>
      <w:proofErr w:type="spellEnd"/>
      <w:r w:rsidRPr="00A572BD">
        <w:rPr>
          <w:rFonts w:ascii="Arial" w:hAnsi="Arial" w:cs="Arial"/>
          <w:sz w:val="18"/>
          <w:szCs w:val="18"/>
          <w:lang w:val="en-US"/>
        </w:rPr>
        <w:t xml:space="preserve"> the maturity of financial liabilities grouping based on their contractual maturities. The amounts disclosed are the contractual undiscounted cash flows. Balances due within </w:t>
      </w:r>
      <w:r w:rsidR="002122E8" w:rsidRPr="00A572BD">
        <w:rPr>
          <w:rFonts w:ascii="Arial" w:hAnsi="Arial" w:cs="Arial"/>
          <w:sz w:val="18"/>
          <w:szCs w:val="18"/>
        </w:rPr>
        <w:t>12</w:t>
      </w:r>
      <w:r w:rsidRPr="00A572BD">
        <w:rPr>
          <w:rFonts w:ascii="Arial" w:hAnsi="Arial" w:cs="Arial"/>
          <w:sz w:val="18"/>
          <w:szCs w:val="18"/>
          <w:lang w:val="en-US"/>
        </w:rPr>
        <w:t xml:space="preserve"> months equal their carrying balances as the impact of discounting is not significant.</w:t>
      </w:r>
    </w:p>
    <w:p w14:paraId="03A37E27" w14:textId="77777777" w:rsidR="00490E4D" w:rsidRPr="00A572BD" w:rsidRDefault="00490E4D" w:rsidP="000C4A5F">
      <w:pPr>
        <w:ind w:left="1080" w:hanging="14"/>
        <w:rPr>
          <w:rFonts w:ascii="Arial" w:hAnsi="Arial" w:cs="Arial"/>
          <w:sz w:val="18"/>
          <w:szCs w:val="18"/>
          <w:lang w:val="en-US"/>
        </w:rPr>
      </w:pPr>
    </w:p>
    <w:tbl>
      <w:tblPr>
        <w:tblW w:w="5003" w:type="pct"/>
        <w:tblLayout w:type="fixed"/>
        <w:tblLook w:val="04A0" w:firstRow="1" w:lastRow="0" w:firstColumn="1" w:lastColumn="0" w:noHBand="0" w:noVBand="1"/>
      </w:tblPr>
      <w:tblGrid>
        <w:gridCol w:w="4201"/>
        <w:gridCol w:w="1054"/>
        <w:gridCol w:w="1053"/>
        <w:gridCol w:w="1053"/>
        <w:gridCol w:w="1053"/>
        <w:gridCol w:w="1051"/>
      </w:tblGrid>
      <w:tr w:rsidR="00D74BA3" w:rsidRPr="00A572BD" w14:paraId="64002820" w14:textId="77777777" w:rsidTr="00947298">
        <w:tc>
          <w:tcPr>
            <w:tcW w:w="2220" w:type="pct"/>
            <w:shd w:val="clear" w:color="auto" w:fill="auto"/>
          </w:tcPr>
          <w:p w14:paraId="322B5338" w14:textId="77777777" w:rsidR="00D74BA3" w:rsidRPr="00A572BD" w:rsidRDefault="00D74BA3" w:rsidP="000C4A5F">
            <w:pPr>
              <w:autoSpaceDE w:val="0"/>
              <w:autoSpaceDN w:val="0"/>
              <w:ind w:left="975"/>
              <w:rPr>
                <w:rFonts w:ascii="Arial" w:hAnsi="Arial" w:cs="Arial"/>
                <w:b/>
                <w:bCs/>
                <w:sz w:val="18"/>
                <w:szCs w:val="18"/>
              </w:rPr>
            </w:pPr>
          </w:p>
        </w:tc>
        <w:tc>
          <w:tcPr>
            <w:tcW w:w="2780" w:type="pct"/>
            <w:gridSpan w:val="5"/>
            <w:tcBorders>
              <w:top w:val="single" w:sz="4" w:space="0" w:color="auto"/>
              <w:bottom w:val="single" w:sz="4" w:space="0" w:color="auto"/>
            </w:tcBorders>
            <w:shd w:val="clear" w:color="auto" w:fill="auto"/>
          </w:tcPr>
          <w:p w14:paraId="432455E6" w14:textId="57CA6D64" w:rsidR="00D74BA3" w:rsidRPr="00A572BD" w:rsidRDefault="00D74BA3" w:rsidP="000C4A5F">
            <w:pPr>
              <w:suppressAutoHyphens/>
              <w:ind w:right="-72"/>
              <w:jc w:val="right"/>
              <w:rPr>
                <w:rFonts w:ascii="Arial" w:hAnsi="Arial" w:cs="Arial"/>
                <w:b/>
                <w:bCs/>
                <w:sz w:val="18"/>
                <w:szCs w:val="18"/>
              </w:rPr>
            </w:pPr>
            <w:r w:rsidRPr="00A572BD">
              <w:rPr>
                <w:rFonts w:ascii="Arial" w:hAnsi="Arial" w:cs="Arial"/>
                <w:b/>
                <w:bCs/>
                <w:sz w:val="18"/>
                <w:szCs w:val="18"/>
              </w:rPr>
              <w:t>Unit:</w:t>
            </w:r>
            <w:r w:rsidR="008C45AC" w:rsidRPr="00A572BD">
              <w:rPr>
                <w:rFonts w:ascii="Arial" w:hAnsi="Arial" w:cs="Arial"/>
                <w:b/>
                <w:bCs/>
                <w:sz w:val="18"/>
                <w:szCs w:val="18"/>
              </w:rPr>
              <w:t xml:space="preserve"> </w:t>
            </w:r>
            <w:r w:rsidRPr="00A572BD">
              <w:rPr>
                <w:rFonts w:ascii="Arial" w:hAnsi="Arial" w:cs="Arial"/>
                <w:b/>
                <w:bCs/>
                <w:sz w:val="18"/>
                <w:szCs w:val="18"/>
              </w:rPr>
              <w:t>Baht</w:t>
            </w:r>
            <w:r w:rsidR="008C45AC" w:rsidRPr="00A572BD">
              <w:rPr>
                <w:rFonts w:ascii="Arial" w:hAnsi="Arial" w:cs="Arial"/>
                <w:b/>
                <w:bCs/>
                <w:sz w:val="18"/>
                <w:szCs w:val="18"/>
              </w:rPr>
              <w:t>’000</w:t>
            </w:r>
          </w:p>
        </w:tc>
      </w:tr>
      <w:tr w:rsidR="00D74BA3" w:rsidRPr="00A572BD" w14:paraId="72F533CA" w14:textId="77777777" w:rsidTr="00F036F5">
        <w:tc>
          <w:tcPr>
            <w:tcW w:w="2220" w:type="pct"/>
            <w:shd w:val="clear" w:color="auto" w:fill="auto"/>
          </w:tcPr>
          <w:p w14:paraId="75105014" w14:textId="77777777" w:rsidR="00D74BA3" w:rsidRPr="00A572BD" w:rsidRDefault="00D74BA3" w:rsidP="000C4A5F">
            <w:pPr>
              <w:autoSpaceDE w:val="0"/>
              <w:autoSpaceDN w:val="0"/>
              <w:ind w:left="975"/>
              <w:rPr>
                <w:rFonts w:ascii="Arial" w:hAnsi="Arial" w:cs="Arial"/>
                <w:b/>
                <w:bCs/>
                <w:sz w:val="18"/>
                <w:szCs w:val="18"/>
              </w:rPr>
            </w:pPr>
            <w:bookmarkStart w:id="8" w:name="_Hlk63361012"/>
          </w:p>
        </w:tc>
        <w:tc>
          <w:tcPr>
            <w:tcW w:w="2780" w:type="pct"/>
            <w:gridSpan w:val="5"/>
            <w:tcBorders>
              <w:top w:val="single" w:sz="4" w:space="0" w:color="auto"/>
              <w:bottom w:val="single" w:sz="4" w:space="0" w:color="auto"/>
            </w:tcBorders>
            <w:shd w:val="clear" w:color="auto" w:fill="auto"/>
          </w:tcPr>
          <w:p w14:paraId="0DDD0428" w14:textId="77777777" w:rsidR="00D74BA3" w:rsidRPr="00A572BD" w:rsidRDefault="00D74BA3" w:rsidP="000C4A5F">
            <w:pPr>
              <w:suppressAutoHyphens/>
              <w:ind w:right="-72"/>
              <w:jc w:val="center"/>
              <w:rPr>
                <w:rFonts w:ascii="Arial" w:hAnsi="Arial" w:cs="Arial"/>
                <w:b/>
                <w:bCs/>
                <w:sz w:val="18"/>
                <w:szCs w:val="18"/>
              </w:rPr>
            </w:pPr>
            <w:r w:rsidRPr="00A572BD">
              <w:rPr>
                <w:rFonts w:ascii="Arial" w:hAnsi="Arial" w:cs="Arial"/>
                <w:b/>
                <w:bCs/>
                <w:sz w:val="18"/>
                <w:szCs w:val="18"/>
              </w:rPr>
              <w:t>Consolidated financial statements</w:t>
            </w:r>
          </w:p>
        </w:tc>
      </w:tr>
      <w:tr w:rsidR="00D74BA3" w:rsidRPr="00A572BD" w14:paraId="6FA26050" w14:textId="77777777" w:rsidTr="00F036F5">
        <w:tc>
          <w:tcPr>
            <w:tcW w:w="2220" w:type="pct"/>
            <w:shd w:val="clear" w:color="auto" w:fill="auto"/>
            <w:vAlign w:val="bottom"/>
          </w:tcPr>
          <w:p w14:paraId="3D78FA7A" w14:textId="4D049119" w:rsidR="00D74BA3" w:rsidRPr="00A572BD" w:rsidRDefault="00D74BA3" w:rsidP="000C4A5F">
            <w:pPr>
              <w:autoSpaceDE w:val="0"/>
              <w:autoSpaceDN w:val="0"/>
              <w:ind w:left="975"/>
              <w:jc w:val="left"/>
              <w:rPr>
                <w:rFonts w:ascii="Arial" w:hAnsi="Arial" w:cs="Arial"/>
                <w:b/>
                <w:bCs/>
                <w:sz w:val="18"/>
                <w:szCs w:val="18"/>
              </w:rPr>
            </w:pPr>
            <w:r w:rsidRPr="00A572BD">
              <w:rPr>
                <w:rFonts w:ascii="Arial" w:hAnsi="Arial" w:cs="Arial"/>
                <w:b/>
                <w:bCs/>
                <w:sz w:val="18"/>
                <w:szCs w:val="18"/>
              </w:rPr>
              <w:t>Maturity of financial liabilities</w:t>
            </w:r>
          </w:p>
        </w:tc>
        <w:tc>
          <w:tcPr>
            <w:tcW w:w="557" w:type="pct"/>
            <w:tcBorders>
              <w:top w:val="single" w:sz="4" w:space="0" w:color="auto"/>
              <w:bottom w:val="single" w:sz="4" w:space="0" w:color="auto"/>
            </w:tcBorders>
            <w:shd w:val="clear" w:color="auto" w:fill="auto"/>
            <w:vAlign w:val="bottom"/>
          </w:tcPr>
          <w:p w14:paraId="652DEEB0" w14:textId="77777777" w:rsidR="00D74BA3" w:rsidRPr="00A572BD" w:rsidRDefault="00D74BA3" w:rsidP="000C4A5F">
            <w:pPr>
              <w:suppressAutoHyphens/>
              <w:ind w:right="-72"/>
              <w:jc w:val="right"/>
              <w:rPr>
                <w:rFonts w:ascii="Arial" w:hAnsi="Arial" w:cs="Arial"/>
                <w:b/>
                <w:bCs/>
                <w:sz w:val="18"/>
                <w:szCs w:val="18"/>
              </w:rPr>
            </w:pPr>
            <w:r w:rsidRPr="00A572BD">
              <w:rPr>
                <w:rFonts w:ascii="Arial" w:hAnsi="Arial" w:cs="Arial"/>
                <w:b/>
                <w:bCs/>
                <w:sz w:val="18"/>
                <w:szCs w:val="18"/>
              </w:rPr>
              <w:t xml:space="preserve">Within </w:t>
            </w:r>
          </w:p>
          <w:p w14:paraId="2E2AC402" w14:textId="083D9BB8" w:rsidR="00D74BA3" w:rsidRPr="00A572BD" w:rsidRDefault="002122E8" w:rsidP="000C4A5F">
            <w:pPr>
              <w:suppressAutoHyphens/>
              <w:ind w:right="-72"/>
              <w:jc w:val="right"/>
              <w:rPr>
                <w:rFonts w:ascii="Arial" w:hAnsi="Arial" w:cs="Arial"/>
                <w:b/>
                <w:bCs/>
                <w:sz w:val="18"/>
                <w:szCs w:val="18"/>
              </w:rPr>
            </w:pPr>
            <w:r w:rsidRPr="00A572BD">
              <w:rPr>
                <w:rFonts w:ascii="Arial" w:hAnsi="Arial" w:cs="Arial"/>
                <w:b/>
                <w:bCs/>
                <w:sz w:val="18"/>
                <w:szCs w:val="18"/>
              </w:rPr>
              <w:t>1</w:t>
            </w:r>
            <w:r w:rsidR="00D74BA3" w:rsidRPr="00A572BD">
              <w:rPr>
                <w:rFonts w:ascii="Arial" w:hAnsi="Arial" w:cs="Arial"/>
                <w:b/>
                <w:bCs/>
                <w:sz w:val="18"/>
                <w:szCs w:val="18"/>
              </w:rPr>
              <w:t xml:space="preserve"> year</w:t>
            </w:r>
          </w:p>
        </w:tc>
        <w:tc>
          <w:tcPr>
            <w:tcW w:w="556" w:type="pct"/>
            <w:tcBorders>
              <w:top w:val="single" w:sz="4" w:space="0" w:color="auto"/>
              <w:bottom w:val="single" w:sz="4" w:space="0" w:color="auto"/>
            </w:tcBorders>
            <w:shd w:val="clear" w:color="auto" w:fill="auto"/>
            <w:vAlign w:val="bottom"/>
          </w:tcPr>
          <w:p w14:paraId="39AE540C" w14:textId="19FD2173" w:rsidR="00D74BA3" w:rsidRPr="00A572BD" w:rsidRDefault="002122E8" w:rsidP="000C4A5F">
            <w:pPr>
              <w:suppressAutoHyphens/>
              <w:ind w:right="-72"/>
              <w:jc w:val="right"/>
              <w:rPr>
                <w:rFonts w:ascii="Arial" w:hAnsi="Arial" w:cs="Arial"/>
                <w:b/>
                <w:bCs/>
                <w:sz w:val="18"/>
                <w:szCs w:val="18"/>
              </w:rPr>
            </w:pPr>
            <w:r w:rsidRPr="00A572BD">
              <w:rPr>
                <w:rFonts w:ascii="Arial" w:hAnsi="Arial" w:cs="Arial"/>
                <w:b/>
                <w:bCs/>
                <w:sz w:val="18"/>
                <w:szCs w:val="18"/>
              </w:rPr>
              <w:t>1</w:t>
            </w:r>
            <w:r w:rsidR="00D74BA3" w:rsidRPr="00A572BD">
              <w:rPr>
                <w:rFonts w:ascii="Arial" w:hAnsi="Arial" w:cs="Arial"/>
                <w:b/>
                <w:bCs/>
                <w:sz w:val="18"/>
                <w:szCs w:val="18"/>
              </w:rPr>
              <w:t xml:space="preserve"> - </w:t>
            </w:r>
            <w:r w:rsidRPr="00A572BD">
              <w:rPr>
                <w:rFonts w:ascii="Arial" w:hAnsi="Arial" w:cs="Arial"/>
                <w:b/>
                <w:bCs/>
                <w:sz w:val="18"/>
                <w:szCs w:val="18"/>
              </w:rPr>
              <w:t>5</w:t>
            </w:r>
            <w:r w:rsidR="00D74BA3" w:rsidRPr="00A572BD">
              <w:rPr>
                <w:rFonts w:ascii="Arial" w:hAnsi="Arial" w:cs="Arial"/>
                <w:b/>
                <w:bCs/>
                <w:sz w:val="18"/>
                <w:szCs w:val="18"/>
              </w:rPr>
              <w:t xml:space="preserve"> years</w:t>
            </w:r>
          </w:p>
        </w:tc>
        <w:tc>
          <w:tcPr>
            <w:tcW w:w="556" w:type="pct"/>
            <w:tcBorders>
              <w:top w:val="single" w:sz="4" w:space="0" w:color="auto"/>
              <w:bottom w:val="single" w:sz="4" w:space="0" w:color="auto"/>
            </w:tcBorders>
            <w:shd w:val="clear" w:color="auto" w:fill="auto"/>
            <w:vAlign w:val="bottom"/>
          </w:tcPr>
          <w:p w14:paraId="6FDB2999" w14:textId="77777777" w:rsidR="00D74BA3" w:rsidRPr="00A572BD" w:rsidRDefault="00D74BA3" w:rsidP="000C4A5F">
            <w:pPr>
              <w:suppressAutoHyphens/>
              <w:ind w:right="-72"/>
              <w:jc w:val="right"/>
              <w:rPr>
                <w:rFonts w:ascii="Arial" w:hAnsi="Arial" w:cs="Arial"/>
                <w:b/>
                <w:bCs/>
                <w:sz w:val="18"/>
                <w:szCs w:val="18"/>
              </w:rPr>
            </w:pPr>
            <w:r w:rsidRPr="00A572BD">
              <w:rPr>
                <w:rFonts w:ascii="Arial" w:hAnsi="Arial" w:cs="Arial"/>
                <w:b/>
                <w:bCs/>
                <w:sz w:val="18"/>
                <w:szCs w:val="18"/>
              </w:rPr>
              <w:t xml:space="preserve">Over </w:t>
            </w:r>
          </w:p>
          <w:p w14:paraId="45D7B93C" w14:textId="4FF95ADC" w:rsidR="00D74BA3" w:rsidRPr="00A572BD" w:rsidRDefault="002122E8" w:rsidP="000C4A5F">
            <w:pPr>
              <w:suppressAutoHyphens/>
              <w:ind w:right="-72"/>
              <w:jc w:val="right"/>
              <w:rPr>
                <w:rFonts w:ascii="Arial" w:hAnsi="Arial" w:cs="Arial"/>
                <w:b/>
                <w:bCs/>
                <w:sz w:val="18"/>
                <w:szCs w:val="18"/>
              </w:rPr>
            </w:pPr>
            <w:r w:rsidRPr="00A572BD">
              <w:rPr>
                <w:rFonts w:ascii="Arial" w:hAnsi="Arial" w:cs="Arial"/>
                <w:b/>
                <w:bCs/>
                <w:sz w:val="18"/>
                <w:szCs w:val="18"/>
              </w:rPr>
              <w:t>5</w:t>
            </w:r>
            <w:r w:rsidR="00D74BA3" w:rsidRPr="00A572BD">
              <w:rPr>
                <w:rFonts w:ascii="Arial" w:hAnsi="Arial" w:cs="Arial"/>
                <w:b/>
                <w:bCs/>
                <w:sz w:val="18"/>
                <w:szCs w:val="18"/>
              </w:rPr>
              <w:t xml:space="preserve"> years</w:t>
            </w:r>
          </w:p>
        </w:tc>
        <w:tc>
          <w:tcPr>
            <w:tcW w:w="556" w:type="pct"/>
            <w:tcBorders>
              <w:top w:val="single" w:sz="4" w:space="0" w:color="auto"/>
              <w:bottom w:val="single" w:sz="4" w:space="0" w:color="auto"/>
            </w:tcBorders>
            <w:shd w:val="clear" w:color="auto" w:fill="auto"/>
            <w:vAlign w:val="bottom"/>
          </w:tcPr>
          <w:p w14:paraId="7FEA06F0" w14:textId="77777777" w:rsidR="00D74BA3" w:rsidRPr="00A572BD" w:rsidRDefault="00D74BA3" w:rsidP="000C4A5F">
            <w:pPr>
              <w:suppressAutoHyphens/>
              <w:ind w:right="-72"/>
              <w:jc w:val="right"/>
              <w:rPr>
                <w:rFonts w:ascii="Arial" w:hAnsi="Arial" w:cs="Arial"/>
                <w:b/>
                <w:bCs/>
                <w:sz w:val="18"/>
                <w:szCs w:val="18"/>
              </w:rPr>
            </w:pPr>
            <w:r w:rsidRPr="00A572BD">
              <w:rPr>
                <w:rFonts w:ascii="Arial" w:hAnsi="Arial" w:cs="Arial"/>
                <w:b/>
                <w:bCs/>
                <w:sz w:val="18"/>
                <w:szCs w:val="18"/>
              </w:rPr>
              <w:t>Total</w:t>
            </w:r>
          </w:p>
        </w:tc>
        <w:tc>
          <w:tcPr>
            <w:tcW w:w="554" w:type="pct"/>
            <w:tcBorders>
              <w:top w:val="single" w:sz="4" w:space="0" w:color="auto"/>
              <w:bottom w:val="single" w:sz="4" w:space="0" w:color="auto"/>
            </w:tcBorders>
            <w:shd w:val="clear" w:color="auto" w:fill="auto"/>
          </w:tcPr>
          <w:p w14:paraId="501924B7" w14:textId="77777777" w:rsidR="00D74BA3" w:rsidRPr="00A572BD" w:rsidRDefault="00313507" w:rsidP="000C4A5F">
            <w:pPr>
              <w:suppressAutoHyphens/>
              <w:ind w:right="-72"/>
              <w:jc w:val="right"/>
              <w:rPr>
                <w:rFonts w:ascii="Arial" w:hAnsi="Arial" w:cs="Arial"/>
                <w:b/>
                <w:bCs/>
                <w:sz w:val="18"/>
                <w:szCs w:val="18"/>
              </w:rPr>
            </w:pPr>
            <w:r w:rsidRPr="00A572BD">
              <w:rPr>
                <w:rFonts w:ascii="Arial" w:hAnsi="Arial" w:cs="Arial"/>
                <w:b/>
                <w:bCs/>
                <w:sz w:val="18"/>
                <w:szCs w:val="18"/>
              </w:rPr>
              <w:t>Book</w:t>
            </w:r>
            <w:r w:rsidR="00D74BA3" w:rsidRPr="00A572BD">
              <w:rPr>
                <w:rFonts w:ascii="Arial" w:hAnsi="Arial" w:cs="Arial"/>
                <w:b/>
                <w:bCs/>
                <w:sz w:val="18"/>
                <w:szCs w:val="18"/>
              </w:rPr>
              <w:t xml:space="preserve"> value </w:t>
            </w:r>
          </w:p>
        </w:tc>
      </w:tr>
      <w:tr w:rsidR="00D74BA3" w:rsidRPr="00A572BD" w14:paraId="6CD373CB" w14:textId="77777777" w:rsidTr="00F036F5">
        <w:tc>
          <w:tcPr>
            <w:tcW w:w="2220" w:type="pct"/>
            <w:shd w:val="clear" w:color="auto" w:fill="auto"/>
          </w:tcPr>
          <w:p w14:paraId="4355C31D" w14:textId="77777777" w:rsidR="00D74BA3" w:rsidRPr="00A572BD" w:rsidRDefault="00D74BA3" w:rsidP="000C4A5F">
            <w:pPr>
              <w:autoSpaceDE w:val="0"/>
              <w:autoSpaceDN w:val="0"/>
              <w:ind w:left="975"/>
              <w:rPr>
                <w:rFonts w:ascii="Arial" w:hAnsi="Arial" w:cs="Arial"/>
                <w:b/>
                <w:bCs/>
                <w:sz w:val="18"/>
                <w:szCs w:val="18"/>
              </w:rPr>
            </w:pPr>
          </w:p>
        </w:tc>
        <w:tc>
          <w:tcPr>
            <w:tcW w:w="557" w:type="pct"/>
            <w:tcBorders>
              <w:top w:val="single" w:sz="4" w:space="0" w:color="auto"/>
            </w:tcBorders>
            <w:shd w:val="clear" w:color="auto" w:fill="FAFAFA"/>
            <w:vAlign w:val="bottom"/>
          </w:tcPr>
          <w:p w14:paraId="4C2B18A9" w14:textId="77777777" w:rsidR="00D74BA3" w:rsidRPr="00A572BD"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2C5DDF2A" w14:textId="77777777" w:rsidR="00D74BA3" w:rsidRPr="00A572BD"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28472AF2" w14:textId="77777777" w:rsidR="00D74BA3" w:rsidRPr="00A572BD"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4D4753D7" w14:textId="77777777" w:rsidR="00D74BA3" w:rsidRPr="00A572BD" w:rsidRDefault="00D74BA3" w:rsidP="000C4A5F">
            <w:pPr>
              <w:suppressAutoHyphens/>
              <w:ind w:right="-72"/>
              <w:jc w:val="right"/>
              <w:rPr>
                <w:rFonts w:ascii="Arial" w:hAnsi="Arial" w:cs="Arial"/>
                <w:b/>
                <w:bCs/>
                <w:sz w:val="18"/>
                <w:szCs w:val="18"/>
              </w:rPr>
            </w:pPr>
          </w:p>
        </w:tc>
        <w:tc>
          <w:tcPr>
            <w:tcW w:w="554" w:type="pct"/>
            <w:tcBorders>
              <w:top w:val="single" w:sz="4" w:space="0" w:color="auto"/>
            </w:tcBorders>
            <w:shd w:val="clear" w:color="auto" w:fill="FAFAFA"/>
          </w:tcPr>
          <w:p w14:paraId="44683559" w14:textId="77777777" w:rsidR="00D74BA3" w:rsidRPr="00A572BD" w:rsidRDefault="00D74BA3" w:rsidP="000C4A5F">
            <w:pPr>
              <w:suppressAutoHyphens/>
              <w:ind w:right="-72"/>
              <w:jc w:val="right"/>
              <w:rPr>
                <w:rFonts w:ascii="Arial" w:hAnsi="Arial" w:cs="Arial"/>
                <w:b/>
                <w:bCs/>
                <w:sz w:val="18"/>
                <w:szCs w:val="18"/>
              </w:rPr>
            </w:pPr>
          </w:p>
        </w:tc>
      </w:tr>
      <w:tr w:rsidR="00D74BA3" w:rsidRPr="00A572BD" w14:paraId="23065B1F" w14:textId="77777777" w:rsidTr="00F036F5">
        <w:tc>
          <w:tcPr>
            <w:tcW w:w="2220" w:type="pct"/>
            <w:shd w:val="clear" w:color="auto" w:fill="auto"/>
            <w:vAlign w:val="bottom"/>
          </w:tcPr>
          <w:p w14:paraId="070E1222" w14:textId="253A9019" w:rsidR="00D74BA3" w:rsidRPr="00A572BD" w:rsidRDefault="00D74BA3" w:rsidP="000C4A5F">
            <w:pPr>
              <w:autoSpaceDE w:val="0"/>
              <w:autoSpaceDN w:val="0"/>
              <w:ind w:left="975"/>
              <w:rPr>
                <w:rFonts w:ascii="Arial" w:hAnsi="Arial" w:cs="Arial"/>
                <w:b/>
                <w:bCs/>
                <w:sz w:val="18"/>
                <w:szCs w:val="18"/>
              </w:rPr>
            </w:pPr>
            <w:r w:rsidRPr="00A572BD">
              <w:rPr>
                <w:rFonts w:ascii="Arial" w:hAnsi="Arial" w:cs="Arial"/>
                <w:b/>
                <w:bCs/>
                <w:sz w:val="18"/>
                <w:szCs w:val="18"/>
              </w:rPr>
              <w:t xml:space="preserve">As </w:t>
            </w:r>
            <w:proofErr w:type="gramStart"/>
            <w:r w:rsidRPr="00A572BD">
              <w:rPr>
                <w:rFonts w:ascii="Arial" w:hAnsi="Arial" w:cs="Arial"/>
                <w:b/>
                <w:bCs/>
                <w:sz w:val="18"/>
                <w:szCs w:val="18"/>
              </w:rPr>
              <w:t>at</w:t>
            </w:r>
            <w:proofErr w:type="gramEnd"/>
            <w:r w:rsidRPr="00A572BD">
              <w:rPr>
                <w:rFonts w:ascii="Arial" w:hAnsi="Arial" w:cs="Arial"/>
                <w:b/>
                <w:bCs/>
                <w:sz w:val="18"/>
                <w:szCs w:val="18"/>
              </w:rPr>
              <w:t xml:space="preserve"> </w:t>
            </w:r>
            <w:r w:rsidR="002122E8" w:rsidRPr="00A572BD">
              <w:rPr>
                <w:rFonts w:ascii="Arial" w:hAnsi="Arial" w:cs="Arial"/>
                <w:b/>
                <w:bCs/>
                <w:sz w:val="18"/>
                <w:szCs w:val="18"/>
              </w:rPr>
              <w:t>31</w:t>
            </w:r>
            <w:r w:rsidR="00AB37BB" w:rsidRPr="00A572BD">
              <w:rPr>
                <w:rFonts w:ascii="Arial" w:hAnsi="Arial" w:cs="Arial"/>
                <w:b/>
                <w:bCs/>
                <w:sz w:val="18"/>
                <w:szCs w:val="18"/>
              </w:rPr>
              <w:t xml:space="preserve"> </w:t>
            </w:r>
            <w:r w:rsidRPr="00A572BD">
              <w:rPr>
                <w:rFonts w:ascii="Arial" w:hAnsi="Arial" w:cs="Arial"/>
                <w:b/>
                <w:bCs/>
                <w:sz w:val="18"/>
                <w:szCs w:val="18"/>
              </w:rPr>
              <w:t xml:space="preserve">December </w:t>
            </w:r>
            <w:r w:rsidR="002122E8" w:rsidRPr="00A572BD">
              <w:rPr>
                <w:rFonts w:ascii="Arial" w:hAnsi="Arial" w:cs="Arial"/>
                <w:b/>
                <w:bCs/>
                <w:sz w:val="18"/>
                <w:szCs w:val="18"/>
              </w:rPr>
              <w:t>2021</w:t>
            </w:r>
          </w:p>
        </w:tc>
        <w:tc>
          <w:tcPr>
            <w:tcW w:w="557" w:type="pct"/>
            <w:shd w:val="clear" w:color="auto" w:fill="FAFAFA"/>
            <w:vAlign w:val="bottom"/>
          </w:tcPr>
          <w:p w14:paraId="41DA5EAB" w14:textId="77777777" w:rsidR="00D74BA3" w:rsidRPr="00A572BD" w:rsidRDefault="00D74BA3" w:rsidP="000C4A5F">
            <w:pPr>
              <w:suppressAutoHyphens/>
              <w:ind w:right="-72"/>
              <w:jc w:val="right"/>
              <w:rPr>
                <w:rFonts w:ascii="Arial" w:hAnsi="Arial" w:cs="Arial"/>
                <w:b/>
                <w:bCs/>
                <w:sz w:val="18"/>
                <w:szCs w:val="18"/>
              </w:rPr>
            </w:pPr>
          </w:p>
        </w:tc>
        <w:tc>
          <w:tcPr>
            <w:tcW w:w="556" w:type="pct"/>
            <w:shd w:val="clear" w:color="auto" w:fill="FAFAFA"/>
            <w:vAlign w:val="bottom"/>
          </w:tcPr>
          <w:p w14:paraId="716EA86D" w14:textId="77777777" w:rsidR="00D74BA3" w:rsidRPr="00A572BD" w:rsidRDefault="00D74BA3" w:rsidP="000C4A5F">
            <w:pPr>
              <w:suppressAutoHyphens/>
              <w:ind w:right="-72"/>
              <w:jc w:val="right"/>
              <w:rPr>
                <w:rFonts w:ascii="Arial" w:hAnsi="Arial" w:cs="Arial"/>
                <w:b/>
                <w:bCs/>
                <w:sz w:val="18"/>
                <w:szCs w:val="18"/>
              </w:rPr>
            </w:pPr>
          </w:p>
        </w:tc>
        <w:tc>
          <w:tcPr>
            <w:tcW w:w="556" w:type="pct"/>
            <w:shd w:val="clear" w:color="auto" w:fill="FAFAFA"/>
            <w:vAlign w:val="bottom"/>
          </w:tcPr>
          <w:p w14:paraId="3D40436D" w14:textId="77777777" w:rsidR="00D74BA3" w:rsidRPr="00A572BD" w:rsidRDefault="00D74BA3" w:rsidP="000C4A5F">
            <w:pPr>
              <w:suppressAutoHyphens/>
              <w:ind w:right="-72"/>
              <w:jc w:val="right"/>
              <w:rPr>
                <w:rFonts w:ascii="Arial" w:hAnsi="Arial" w:cs="Arial"/>
                <w:b/>
                <w:bCs/>
                <w:sz w:val="18"/>
                <w:szCs w:val="18"/>
              </w:rPr>
            </w:pPr>
          </w:p>
        </w:tc>
        <w:tc>
          <w:tcPr>
            <w:tcW w:w="556" w:type="pct"/>
            <w:shd w:val="clear" w:color="auto" w:fill="FAFAFA"/>
            <w:vAlign w:val="bottom"/>
          </w:tcPr>
          <w:p w14:paraId="656780BD" w14:textId="77777777" w:rsidR="00D74BA3" w:rsidRPr="00A572BD" w:rsidRDefault="00D74BA3" w:rsidP="000C4A5F">
            <w:pPr>
              <w:suppressAutoHyphens/>
              <w:ind w:right="-72"/>
              <w:jc w:val="right"/>
              <w:rPr>
                <w:rFonts w:ascii="Arial" w:hAnsi="Arial" w:cs="Arial"/>
                <w:b/>
                <w:bCs/>
                <w:sz w:val="18"/>
                <w:szCs w:val="18"/>
              </w:rPr>
            </w:pPr>
          </w:p>
        </w:tc>
        <w:tc>
          <w:tcPr>
            <w:tcW w:w="554" w:type="pct"/>
            <w:shd w:val="clear" w:color="auto" w:fill="FAFAFA"/>
          </w:tcPr>
          <w:p w14:paraId="4EC2D230" w14:textId="77777777" w:rsidR="00D74BA3" w:rsidRPr="00A572BD" w:rsidRDefault="00D74BA3" w:rsidP="000C4A5F">
            <w:pPr>
              <w:suppressAutoHyphens/>
              <w:ind w:right="-72"/>
              <w:jc w:val="right"/>
              <w:rPr>
                <w:rFonts w:ascii="Arial" w:hAnsi="Arial" w:cs="Arial"/>
                <w:b/>
                <w:bCs/>
                <w:sz w:val="18"/>
                <w:szCs w:val="18"/>
              </w:rPr>
            </w:pPr>
          </w:p>
        </w:tc>
      </w:tr>
      <w:tr w:rsidR="00D74BA3" w:rsidRPr="00A572BD" w14:paraId="77FA322D" w14:textId="77777777" w:rsidTr="00F036F5">
        <w:tc>
          <w:tcPr>
            <w:tcW w:w="2220" w:type="pct"/>
            <w:shd w:val="clear" w:color="auto" w:fill="auto"/>
            <w:vAlign w:val="bottom"/>
          </w:tcPr>
          <w:p w14:paraId="1F303018" w14:textId="22DE6ECE" w:rsidR="00D74BA3" w:rsidRPr="00A572BD" w:rsidRDefault="00D74BA3" w:rsidP="000C4A5F">
            <w:pPr>
              <w:autoSpaceDE w:val="0"/>
              <w:autoSpaceDN w:val="0"/>
              <w:ind w:left="975"/>
              <w:rPr>
                <w:rFonts w:ascii="Arial" w:hAnsi="Arial" w:cs="Arial"/>
                <w:sz w:val="18"/>
                <w:szCs w:val="18"/>
              </w:rPr>
            </w:pPr>
            <w:r w:rsidRPr="00A572BD">
              <w:rPr>
                <w:rFonts w:ascii="Arial" w:hAnsi="Arial" w:cs="Arial"/>
                <w:sz w:val="18"/>
                <w:szCs w:val="18"/>
              </w:rPr>
              <w:t>Bank overdrafts and short-term</w:t>
            </w:r>
            <w:r w:rsidR="00AB37BB" w:rsidRPr="00A572BD">
              <w:rPr>
                <w:rFonts w:ascii="Arial" w:hAnsi="Arial" w:cs="Arial"/>
                <w:sz w:val="18"/>
                <w:szCs w:val="18"/>
              </w:rPr>
              <w:t xml:space="preserve"> loan </w:t>
            </w:r>
          </w:p>
        </w:tc>
        <w:tc>
          <w:tcPr>
            <w:tcW w:w="557" w:type="pct"/>
            <w:shd w:val="clear" w:color="auto" w:fill="FAFAFA"/>
            <w:vAlign w:val="bottom"/>
          </w:tcPr>
          <w:p w14:paraId="16B1CDCE" w14:textId="77777777" w:rsidR="00D74BA3" w:rsidRPr="00A572BD" w:rsidRDefault="00D74BA3" w:rsidP="000C4A5F">
            <w:pPr>
              <w:suppressAutoHyphens/>
              <w:ind w:right="-72"/>
              <w:jc w:val="right"/>
              <w:rPr>
                <w:rFonts w:ascii="Arial" w:hAnsi="Arial" w:cs="Arial"/>
                <w:sz w:val="18"/>
                <w:szCs w:val="18"/>
              </w:rPr>
            </w:pPr>
          </w:p>
        </w:tc>
        <w:tc>
          <w:tcPr>
            <w:tcW w:w="556" w:type="pct"/>
            <w:shd w:val="clear" w:color="auto" w:fill="FAFAFA"/>
            <w:vAlign w:val="bottom"/>
          </w:tcPr>
          <w:p w14:paraId="3E311D72" w14:textId="77777777" w:rsidR="00D74BA3" w:rsidRPr="00A572BD" w:rsidRDefault="00D74BA3" w:rsidP="000C4A5F">
            <w:pPr>
              <w:suppressAutoHyphens/>
              <w:ind w:right="-72"/>
              <w:jc w:val="right"/>
              <w:rPr>
                <w:rFonts w:ascii="Arial" w:hAnsi="Arial" w:cs="Arial"/>
                <w:sz w:val="18"/>
                <w:szCs w:val="18"/>
              </w:rPr>
            </w:pPr>
          </w:p>
        </w:tc>
        <w:tc>
          <w:tcPr>
            <w:tcW w:w="556" w:type="pct"/>
            <w:shd w:val="clear" w:color="auto" w:fill="FAFAFA"/>
            <w:vAlign w:val="bottom"/>
          </w:tcPr>
          <w:p w14:paraId="7D436E6F" w14:textId="77777777" w:rsidR="00D74BA3" w:rsidRPr="00A572BD" w:rsidRDefault="00D74BA3" w:rsidP="000C4A5F">
            <w:pPr>
              <w:suppressAutoHyphens/>
              <w:ind w:right="-72"/>
              <w:jc w:val="right"/>
              <w:rPr>
                <w:rFonts w:ascii="Arial" w:hAnsi="Arial" w:cs="Arial"/>
                <w:sz w:val="18"/>
                <w:szCs w:val="18"/>
              </w:rPr>
            </w:pPr>
          </w:p>
        </w:tc>
        <w:tc>
          <w:tcPr>
            <w:tcW w:w="556" w:type="pct"/>
            <w:shd w:val="clear" w:color="auto" w:fill="FAFAFA"/>
            <w:vAlign w:val="bottom"/>
          </w:tcPr>
          <w:p w14:paraId="1EF0983B" w14:textId="77777777" w:rsidR="00D74BA3" w:rsidRPr="00A572BD" w:rsidRDefault="00D74BA3" w:rsidP="000C4A5F">
            <w:pPr>
              <w:suppressAutoHyphens/>
              <w:ind w:right="-72"/>
              <w:jc w:val="right"/>
              <w:rPr>
                <w:rFonts w:ascii="Arial" w:hAnsi="Arial" w:cs="Arial"/>
                <w:sz w:val="18"/>
                <w:szCs w:val="18"/>
              </w:rPr>
            </w:pPr>
          </w:p>
        </w:tc>
        <w:tc>
          <w:tcPr>
            <w:tcW w:w="554" w:type="pct"/>
            <w:shd w:val="clear" w:color="auto" w:fill="FAFAFA"/>
          </w:tcPr>
          <w:p w14:paraId="0F0CC54F" w14:textId="77777777" w:rsidR="00D74BA3" w:rsidRPr="00A572BD" w:rsidRDefault="00D74BA3" w:rsidP="000C4A5F">
            <w:pPr>
              <w:suppressAutoHyphens/>
              <w:ind w:right="-72"/>
              <w:jc w:val="right"/>
              <w:rPr>
                <w:rFonts w:ascii="Arial" w:hAnsi="Arial" w:cs="Arial"/>
                <w:sz w:val="18"/>
                <w:szCs w:val="18"/>
              </w:rPr>
            </w:pPr>
          </w:p>
        </w:tc>
      </w:tr>
      <w:tr w:rsidR="00D74BA3" w:rsidRPr="00A572BD" w14:paraId="7789ED65" w14:textId="77777777" w:rsidTr="00F036F5">
        <w:tc>
          <w:tcPr>
            <w:tcW w:w="2220" w:type="pct"/>
            <w:shd w:val="clear" w:color="auto" w:fill="auto"/>
            <w:vAlign w:val="bottom"/>
          </w:tcPr>
          <w:p w14:paraId="5463D751" w14:textId="1E9532A8" w:rsidR="00D74BA3" w:rsidRPr="00A572BD" w:rsidRDefault="00AB37BB" w:rsidP="000C4A5F">
            <w:pPr>
              <w:autoSpaceDE w:val="0"/>
              <w:autoSpaceDN w:val="0"/>
              <w:ind w:left="975"/>
              <w:jc w:val="left"/>
              <w:rPr>
                <w:rFonts w:ascii="Arial" w:hAnsi="Arial" w:cs="Arial"/>
                <w:sz w:val="18"/>
                <w:szCs w:val="18"/>
              </w:rPr>
            </w:pPr>
            <w:r w:rsidRPr="00A572BD">
              <w:rPr>
                <w:rFonts w:ascii="Arial" w:hAnsi="Arial" w:cs="Arial"/>
                <w:sz w:val="18"/>
                <w:szCs w:val="18"/>
              </w:rPr>
              <w:t xml:space="preserve"> </w:t>
            </w:r>
            <w:r w:rsidR="00624E42" w:rsidRPr="00A572BD">
              <w:rPr>
                <w:rFonts w:ascii="Arial" w:hAnsi="Arial" w:cs="Arial"/>
                <w:sz w:val="18"/>
                <w:szCs w:val="18"/>
              </w:rPr>
              <w:t xml:space="preserve"> </w:t>
            </w:r>
            <w:r w:rsidRPr="00A572BD">
              <w:rPr>
                <w:rFonts w:ascii="Arial" w:hAnsi="Arial" w:cs="Arial"/>
                <w:sz w:val="18"/>
                <w:szCs w:val="18"/>
              </w:rPr>
              <w:t xml:space="preserve"> </w:t>
            </w:r>
            <w:r w:rsidR="00287AE1" w:rsidRPr="00A572BD">
              <w:rPr>
                <w:rFonts w:ascii="Arial" w:hAnsi="Arial" w:cs="Arial"/>
                <w:sz w:val="18"/>
                <w:szCs w:val="18"/>
              </w:rPr>
              <w:t xml:space="preserve">from </w:t>
            </w:r>
            <w:r w:rsidR="00D74BA3" w:rsidRPr="00A572BD">
              <w:rPr>
                <w:rFonts w:ascii="Arial" w:hAnsi="Arial" w:cs="Arial"/>
                <w:sz w:val="18"/>
                <w:szCs w:val="18"/>
              </w:rPr>
              <w:t>financial institutions</w:t>
            </w:r>
          </w:p>
        </w:tc>
        <w:tc>
          <w:tcPr>
            <w:tcW w:w="557" w:type="pct"/>
            <w:shd w:val="clear" w:color="auto" w:fill="FAFAFA"/>
            <w:vAlign w:val="bottom"/>
          </w:tcPr>
          <w:p w14:paraId="154818B8" w14:textId="21F6EF86"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35,306</w:t>
            </w:r>
          </w:p>
        </w:tc>
        <w:tc>
          <w:tcPr>
            <w:tcW w:w="556" w:type="pct"/>
            <w:shd w:val="clear" w:color="auto" w:fill="FAFAFA"/>
            <w:vAlign w:val="bottom"/>
          </w:tcPr>
          <w:p w14:paraId="09E8F99A" w14:textId="194FAE91"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w:t>
            </w:r>
          </w:p>
        </w:tc>
        <w:tc>
          <w:tcPr>
            <w:tcW w:w="556" w:type="pct"/>
            <w:shd w:val="clear" w:color="auto" w:fill="FAFAFA"/>
            <w:vAlign w:val="bottom"/>
          </w:tcPr>
          <w:p w14:paraId="49BC499C" w14:textId="20E89DB6"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w:t>
            </w:r>
          </w:p>
        </w:tc>
        <w:tc>
          <w:tcPr>
            <w:tcW w:w="556" w:type="pct"/>
            <w:shd w:val="clear" w:color="auto" w:fill="FAFAFA"/>
            <w:vAlign w:val="bottom"/>
          </w:tcPr>
          <w:p w14:paraId="5760B625" w14:textId="1EA5A9CE"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6"/>
                <w:sz w:val="18"/>
                <w:szCs w:val="18"/>
                <w:lang w:val="en-GB"/>
              </w:rPr>
              <w:t>35,306</w:t>
            </w:r>
          </w:p>
        </w:tc>
        <w:tc>
          <w:tcPr>
            <w:tcW w:w="554" w:type="pct"/>
            <w:shd w:val="clear" w:color="auto" w:fill="FAFAFA"/>
            <w:vAlign w:val="bottom"/>
          </w:tcPr>
          <w:p w14:paraId="3438866E" w14:textId="5A766B4F"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6"/>
                <w:sz w:val="18"/>
                <w:szCs w:val="18"/>
                <w:lang w:val="en-GB"/>
              </w:rPr>
              <w:t>35,306</w:t>
            </w:r>
          </w:p>
        </w:tc>
      </w:tr>
      <w:tr w:rsidR="00D74BA3" w:rsidRPr="00A572BD" w14:paraId="096B5745" w14:textId="77777777" w:rsidTr="00F036F5">
        <w:tc>
          <w:tcPr>
            <w:tcW w:w="2220" w:type="pct"/>
            <w:shd w:val="clear" w:color="auto" w:fill="auto"/>
            <w:vAlign w:val="bottom"/>
          </w:tcPr>
          <w:p w14:paraId="016527D1" w14:textId="77777777" w:rsidR="00D74BA3" w:rsidRPr="00A572BD" w:rsidRDefault="00D74BA3" w:rsidP="000C4A5F">
            <w:pPr>
              <w:autoSpaceDE w:val="0"/>
              <w:autoSpaceDN w:val="0"/>
              <w:ind w:left="975"/>
              <w:rPr>
                <w:rFonts w:ascii="Arial" w:hAnsi="Arial" w:cs="Arial"/>
                <w:sz w:val="18"/>
                <w:szCs w:val="18"/>
              </w:rPr>
            </w:pPr>
            <w:r w:rsidRPr="00A572BD">
              <w:rPr>
                <w:rFonts w:ascii="Arial" w:hAnsi="Arial" w:cs="Arial"/>
                <w:sz w:val="18"/>
                <w:szCs w:val="18"/>
              </w:rPr>
              <w:t xml:space="preserve">Trade </w:t>
            </w:r>
            <w:r w:rsidR="006609AF" w:rsidRPr="00A572BD">
              <w:rPr>
                <w:rFonts w:ascii="Arial" w:hAnsi="Arial" w:cs="Arial"/>
                <w:sz w:val="18"/>
                <w:szCs w:val="18"/>
              </w:rPr>
              <w:t>and other payables</w:t>
            </w:r>
          </w:p>
        </w:tc>
        <w:tc>
          <w:tcPr>
            <w:tcW w:w="557" w:type="pct"/>
            <w:shd w:val="clear" w:color="auto" w:fill="FAFAFA"/>
            <w:vAlign w:val="bottom"/>
          </w:tcPr>
          <w:p w14:paraId="20B5349A" w14:textId="33DDE542"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1,4</w:t>
            </w:r>
            <w:r w:rsidR="00192E2E" w:rsidRPr="00A572BD">
              <w:rPr>
                <w:rFonts w:ascii="Arial" w:hAnsi="Arial" w:cs="Arial"/>
                <w:b w:val="0"/>
                <w:bCs w:val="0"/>
                <w:spacing w:val="0"/>
                <w:sz w:val="18"/>
                <w:szCs w:val="18"/>
                <w:lang w:val="en-GB"/>
              </w:rPr>
              <w:t>30</w:t>
            </w:r>
            <w:r w:rsidRPr="00A572BD">
              <w:rPr>
                <w:rFonts w:ascii="Arial" w:hAnsi="Arial" w:cs="Arial"/>
                <w:b w:val="0"/>
                <w:bCs w:val="0"/>
                <w:spacing w:val="0"/>
                <w:sz w:val="18"/>
                <w:szCs w:val="18"/>
                <w:lang w:val="en-GB"/>
              </w:rPr>
              <w:t>,</w:t>
            </w:r>
            <w:r w:rsidR="00192E2E" w:rsidRPr="00A572BD">
              <w:rPr>
                <w:rFonts w:ascii="Arial" w:hAnsi="Arial" w:cs="Arial"/>
                <w:b w:val="0"/>
                <w:bCs w:val="0"/>
                <w:spacing w:val="0"/>
                <w:sz w:val="18"/>
                <w:szCs w:val="18"/>
                <w:lang w:val="en-GB"/>
              </w:rPr>
              <w:t>8</w:t>
            </w:r>
            <w:r w:rsidRPr="00A572BD">
              <w:rPr>
                <w:rFonts w:ascii="Arial" w:hAnsi="Arial" w:cs="Arial"/>
                <w:b w:val="0"/>
                <w:bCs w:val="0"/>
                <w:spacing w:val="0"/>
                <w:sz w:val="18"/>
                <w:szCs w:val="18"/>
                <w:lang w:val="en-GB"/>
              </w:rPr>
              <w:t>9</w:t>
            </w:r>
            <w:r w:rsidR="00192E2E" w:rsidRPr="00A572BD">
              <w:rPr>
                <w:rFonts w:ascii="Arial" w:hAnsi="Arial" w:cs="Arial"/>
                <w:b w:val="0"/>
                <w:bCs w:val="0"/>
                <w:spacing w:val="0"/>
                <w:sz w:val="18"/>
                <w:szCs w:val="18"/>
                <w:lang w:val="en-GB"/>
              </w:rPr>
              <w:t>5</w:t>
            </w:r>
          </w:p>
        </w:tc>
        <w:tc>
          <w:tcPr>
            <w:tcW w:w="556" w:type="pct"/>
            <w:shd w:val="clear" w:color="auto" w:fill="FAFAFA"/>
            <w:vAlign w:val="bottom"/>
          </w:tcPr>
          <w:p w14:paraId="62AFA9D9" w14:textId="68E173E5"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w:t>
            </w:r>
          </w:p>
        </w:tc>
        <w:tc>
          <w:tcPr>
            <w:tcW w:w="556" w:type="pct"/>
            <w:shd w:val="clear" w:color="auto" w:fill="FAFAFA"/>
            <w:vAlign w:val="bottom"/>
          </w:tcPr>
          <w:p w14:paraId="0813CE21" w14:textId="2C27FE18"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w:t>
            </w:r>
          </w:p>
        </w:tc>
        <w:tc>
          <w:tcPr>
            <w:tcW w:w="556" w:type="pct"/>
            <w:shd w:val="clear" w:color="auto" w:fill="FAFAFA"/>
            <w:vAlign w:val="bottom"/>
          </w:tcPr>
          <w:p w14:paraId="7AD76D26" w14:textId="6F73261B"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6"/>
                <w:sz w:val="18"/>
                <w:szCs w:val="18"/>
                <w:lang w:val="en-GB"/>
              </w:rPr>
              <w:t>1,4</w:t>
            </w:r>
            <w:r w:rsidR="00192E2E" w:rsidRPr="00A572BD">
              <w:rPr>
                <w:rFonts w:ascii="Arial" w:hAnsi="Arial" w:cs="Arial"/>
                <w:b w:val="0"/>
                <w:bCs w:val="0"/>
                <w:spacing w:val="-6"/>
                <w:sz w:val="18"/>
                <w:szCs w:val="18"/>
                <w:lang w:val="en-GB"/>
              </w:rPr>
              <w:t>30</w:t>
            </w:r>
            <w:r w:rsidRPr="00A572BD">
              <w:rPr>
                <w:rFonts w:ascii="Arial" w:hAnsi="Arial" w:cs="Arial"/>
                <w:b w:val="0"/>
                <w:bCs w:val="0"/>
                <w:spacing w:val="-6"/>
                <w:sz w:val="18"/>
                <w:szCs w:val="18"/>
                <w:lang w:val="en-GB"/>
              </w:rPr>
              <w:t>,</w:t>
            </w:r>
            <w:r w:rsidR="00192E2E" w:rsidRPr="00A572BD">
              <w:rPr>
                <w:rFonts w:ascii="Arial" w:hAnsi="Arial" w:cs="Arial"/>
                <w:b w:val="0"/>
                <w:bCs w:val="0"/>
                <w:spacing w:val="-6"/>
                <w:sz w:val="18"/>
                <w:szCs w:val="18"/>
                <w:lang w:val="en-GB"/>
              </w:rPr>
              <w:t>8</w:t>
            </w:r>
            <w:r w:rsidRPr="00A572BD">
              <w:rPr>
                <w:rFonts w:ascii="Arial" w:hAnsi="Arial" w:cs="Arial"/>
                <w:b w:val="0"/>
                <w:bCs w:val="0"/>
                <w:spacing w:val="-6"/>
                <w:sz w:val="18"/>
                <w:szCs w:val="18"/>
                <w:lang w:val="en-GB"/>
              </w:rPr>
              <w:t>9</w:t>
            </w:r>
            <w:r w:rsidR="00192E2E" w:rsidRPr="00A572BD">
              <w:rPr>
                <w:rFonts w:ascii="Arial" w:hAnsi="Arial" w:cs="Arial"/>
                <w:b w:val="0"/>
                <w:bCs w:val="0"/>
                <w:spacing w:val="-6"/>
                <w:sz w:val="18"/>
                <w:szCs w:val="18"/>
                <w:lang w:val="en-GB"/>
              </w:rPr>
              <w:t>5</w:t>
            </w:r>
          </w:p>
        </w:tc>
        <w:tc>
          <w:tcPr>
            <w:tcW w:w="554" w:type="pct"/>
            <w:shd w:val="clear" w:color="auto" w:fill="FAFAFA"/>
            <w:vAlign w:val="bottom"/>
          </w:tcPr>
          <w:p w14:paraId="35834E9B" w14:textId="262EEB91" w:rsidR="00D74BA3" w:rsidRPr="00A572BD" w:rsidRDefault="00192E2E"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6"/>
                <w:sz w:val="18"/>
                <w:szCs w:val="18"/>
                <w:lang w:val="en-GB"/>
              </w:rPr>
              <w:t>1,430,895</w:t>
            </w:r>
          </w:p>
        </w:tc>
      </w:tr>
      <w:tr w:rsidR="00D74BA3" w:rsidRPr="00A572BD" w14:paraId="16141970" w14:textId="77777777" w:rsidTr="00F036F5">
        <w:tc>
          <w:tcPr>
            <w:tcW w:w="2220" w:type="pct"/>
            <w:shd w:val="clear" w:color="auto" w:fill="auto"/>
            <w:vAlign w:val="bottom"/>
          </w:tcPr>
          <w:p w14:paraId="1F173975" w14:textId="77777777" w:rsidR="00287AE1" w:rsidRPr="00A572BD" w:rsidRDefault="00D74BA3" w:rsidP="000C4A5F">
            <w:pPr>
              <w:autoSpaceDE w:val="0"/>
              <w:autoSpaceDN w:val="0"/>
              <w:ind w:left="975"/>
              <w:rPr>
                <w:rFonts w:ascii="Arial" w:hAnsi="Arial" w:cs="Arial"/>
                <w:sz w:val="18"/>
                <w:szCs w:val="18"/>
              </w:rPr>
            </w:pPr>
            <w:r w:rsidRPr="00A572BD">
              <w:rPr>
                <w:rFonts w:ascii="Arial" w:hAnsi="Arial" w:cs="Arial"/>
                <w:sz w:val="18"/>
                <w:szCs w:val="18"/>
              </w:rPr>
              <w:t>Long-term loans</w:t>
            </w:r>
            <w:r w:rsidR="00287AE1" w:rsidRPr="00A572BD">
              <w:rPr>
                <w:rFonts w:ascii="Arial" w:hAnsi="Arial" w:cs="Arial"/>
                <w:sz w:val="18"/>
                <w:szCs w:val="18"/>
              </w:rPr>
              <w:t xml:space="preserve"> </w:t>
            </w:r>
            <w:r w:rsidRPr="00A572BD">
              <w:rPr>
                <w:rFonts w:ascii="Arial" w:hAnsi="Arial" w:cs="Arial"/>
                <w:sz w:val="18"/>
                <w:szCs w:val="18"/>
              </w:rPr>
              <w:t xml:space="preserve">from </w:t>
            </w:r>
          </w:p>
          <w:p w14:paraId="58030FDC" w14:textId="2F065207" w:rsidR="00D74BA3" w:rsidRPr="00A572BD" w:rsidRDefault="00287AE1" w:rsidP="000C4A5F">
            <w:pPr>
              <w:autoSpaceDE w:val="0"/>
              <w:autoSpaceDN w:val="0"/>
              <w:ind w:left="975"/>
              <w:rPr>
                <w:rFonts w:ascii="Arial" w:hAnsi="Arial" w:cs="Arial"/>
                <w:sz w:val="18"/>
                <w:szCs w:val="18"/>
              </w:rPr>
            </w:pPr>
            <w:r w:rsidRPr="00A572BD">
              <w:rPr>
                <w:rFonts w:ascii="Arial" w:hAnsi="Arial" w:cs="Arial"/>
                <w:sz w:val="18"/>
                <w:szCs w:val="18"/>
              </w:rPr>
              <w:t xml:space="preserve">   </w:t>
            </w:r>
            <w:r w:rsidR="00D74BA3" w:rsidRPr="00A572BD">
              <w:rPr>
                <w:rFonts w:ascii="Arial" w:hAnsi="Arial" w:cs="Arial"/>
                <w:sz w:val="18"/>
                <w:szCs w:val="18"/>
              </w:rPr>
              <w:t>financial institutions</w:t>
            </w:r>
          </w:p>
        </w:tc>
        <w:tc>
          <w:tcPr>
            <w:tcW w:w="557" w:type="pct"/>
            <w:shd w:val="clear" w:color="auto" w:fill="FAFAFA"/>
            <w:vAlign w:val="bottom"/>
          </w:tcPr>
          <w:p w14:paraId="08845C11" w14:textId="57A1A667"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490,000</w:t>
            </w:r>
          </w:p>
        </w:tc>
        <w:tc>
          <w:tcPr>
            <w:tcW w:w="556" w:type="pct"/>
            <w:shd w:val="clear" w:color="auto" w:fill="FAFAFA"/>
            <w:vAlign w:val="bottom"/>
          </w:tcPr>
          <w:p w14:paraId="58CCB64A" w14:textId="6F7991A3"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915,000</w:t>
            </w:r>
          </w:p>
        </w:tc>
        <w:tc>
          <w:tcPr>
            <w:tcW w:w="556" w:type="pct"/>
            <w:shd w:val="clear" w:color="auto" w:fill="FAFAFA"/>
            <w:vAlign w:val="bottom"/>
          </w:tcPr>
          <w:p w14:paraId="407A24FA" w14:textId="25D4FA5A"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w:t>
            </w:r>
          </w:p>
        </w:tc>
        <w:tc>
          <w:tcPr>
            <w:tcW w:w="556" w:type="pct"/>
            <w:shd w:val="clear" w:color="auto" w:fill="FAFAFA"/>
            <w:vAlign w:val="bottom"/>
          </w:tcPr>
          <w:p w14:paraId="28E95A79" w14:textId="769503F7"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6"/>
                <w:sz w:val="18"/>
                <w:szCs w:val="18"/>
                <w:lang w:val="en-GB"/>
              </w:rPr>
              <w:t>1,405,000</w:t>
            </w:r>
          </w:p>
        </w:tc>
        <w:tc>
          <w:tcPr>
            <w:tcW w:w="554" w:type="pct"/>
            <w:shd w:val="clear" w:color="auto" w:fill="FAFAFA"/>
            <w:vAlign w:val="bottom"/>
          </w:tcPr>
          <w:p w14:paraId="1B408AA8" w14:textId="4DC6208D"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6"/>
                <w:sz w:val="18"/>
                <w:szCs w:val="18"/>
                <w:lang w:val="en-GB"/>
              </w:rPr>
              <w:t>1,405,000</w:t>
            </w:r>
          </w:p>
        </w:tc>
      </w:tr>
      <w:tr w:rsidR="00D74BA3" w:rsidRPr="00A572BD" w14:paraId="23CEFEC1" w14:textId="77777777" w:rsidTr="00F036F5">
        <w:tc>
          <w:tcPr>
            <w:tcW w:w="2220" w:type="pct"/>
            <w:shd w:val="clear" w:color="auto" w:fill="auto"/>
            <w:vAlign w:val="bottom"/>
          </w:tcPr>
          <w:p w14:paraId="1C209F54" w14:textId="77777777" w:rsidR="00D74BA3" w:rsidRPr="00A572BD" w:rsidRDefault="00D74BA3" w:rsidP="000C4A5F">
            <w:pPr>
              <w:autoSpaceDE w:val="0"/>
              <w:autoSpaceDN w:val="0"/>
              <w:ind w:left="975"/>
              <w:rPr>
                <w:rFonts w:ascii="Arial" w:hAnsi="Arial" w:cs="Arial"/>
                <w:sz w:val="18"/>
                <w:szCs w:val="18"/>
              </w:rPr>
            </w:pPr>
            <w:r w:rsidRPr="00A572BD">
              <w:rPr>
                <w:rFonts w:ascii="Arial" w:hAnsi="Arial" w:cs="Arial"/>
                <w:sz w:val="18"/>
                <w:szCs w:val="18"/>
              </w:rPr>
              <w:t>Debentures</w:t>
            </w:r>
          </w:p>
        </w:tc>
        <w:tc>
          <w:tcPr>
            <w:tcW w:w="557" w:type="pct"/>
            <w:shd w:val="clear" w:color="auto" w:fill="FAFAFA"/>
            <w:vAlign w:val="bottom"/>
          </w:tcPr>
          <w:p w14:paraId="2A8D117D" w14:textId="5E6D173D"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1,500,000</w:t>
            </w:r>
          </w:p>
        </w:tc>
        <w:tc>
          <w:tcPr>
            <w:tcW w:w="556" w:type="pct"/>
            <w:shd w:val="clear" w:color="auto" w:fill="FAFAFA"/>
            <w:vAlign w:val="bottom"/>
          </w:tcPr>
          <w:p w14:paraId="00E4B631" w14:textId="3A39EB11"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w:t>
            </w:r>
          </w:p>
        </w:tc>
        <w:tc>
          <w:tcPr>
            <w:tcW w:w="556" w:type="pct"/>
            <w:shd w:val="clear" w:color="auto" w:fill="FAFAFA"/>
            <w:vAlign w:val="bottom"/>
          </w:tcPr>
          <w:p w14:paraId="612E17BE" w14:textId="5AFBCD41"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w:t>
            </w:r>
          </w:p>
        </w:tc>
        <w:tc>
          <w:tcPr>
            <w:tcW w:w="556" w:type="pct"/>
            <w:shd w:val="clear" w:color="auto" w:fill="FAFAFA"/>
            <w:vAlign w:val="bottom"/>
          </w:tcPr>
          <w:p w14:paraId="4051B8BB" w14:textId="40A71826"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6"/>
                <w:sz w:val="18"/>
                <w:szCs w:val="18"/>
                <w:lang w:val="en-GB"/>
              </w:rPr>
              <w:t>1,500,000</w:t>
            </w:r>
          </w:p>
        </w:tc>
        <w:tc>
          <w:tcPr>
            <w:tcW w:w="554" w:type="pct"/>
            <w:shd w:val="clear" w:color="auto" w:fill="FAFAFA"/>
            <w:vAlign w:val="bottom"/>
          </w:tcPr>
          <w:p w14:paraId="1A28A1AC" w14:textId="6556443E"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6"/>
                <w:sz w:val="18"/>
                <w:szCs w:val="18"/>
                <w:lang w:val="en-GB"/>
              </w:rPr>
              <w:t>1,500,000</w:t>
            </w:r>
          </w:p>
        </w:tc>
      </w:tr>
      <w:tr w:rsidR="00D74BA3" w:rsidRPr="00A572BD" w14:paraId="077E9998" w14:textId="77777777" w:rsidTr="00F036F5">
        <w:tc>
          <w:tcPr>
            <w:tcW w:w="2220" w:type="pct"/>
            <w:shd w:val="clear" w:color="auto" w:fill="auto"/>
            <w:vAlign w:val="bottom"/>
          </w:tcPr>
          <w:p w14:paraId="570FFF97" w14:textId="77777777" w:rsidR="00D74BA3" w:rsidRPr="00A572BD" w:rsidRDefault="00D74BA3" w:rsidP="000C4A5F">
            <w:pPr>
              <w:autoSpaceDE w:val="0"/>
              <w:autoSpaceDN w:val="0"/>
              <w:ind w:left="975"/>
              <w:rPr>
                <w:rFonts w:ascii="Arial" w:hAnsi="Arial" w:cs="Arial"/>
                <w:sz w:val="18"/>
                <w:szCs w:val="18"/>
              </w:rPr>
            </w:pPr>
            <w:r w:rsidRPr="00A572BD">
              <w:rPr>
                <w:rFonts w:ascii="Arial" w:hAnsi="Arial" w:cs="Arial"/>
                <w:sz w:val="18"/>
                <w:szCs w:val="18"/>
              </w:rPr>
              <w:t>Lease liabilities</w:t>
            </w:r>
          </w:p>
        </w:tc>
        <w:tc>
          <w:tcPr>
            <w:tcW w:w="557" w:type="pct"/>
            <w:tcBorders>
              <w:bottom w:val="single" w:sz="4" w:space="0" w:color="auto"/>
            </w:tcBorders>
            <w:shd w:val="clear" w:color="auto" w:fill="FAFAFA"/>
            <w:vAlign w:val="bottom"/>
          </w:tcPr>
          <w:p w14:paraId="1BCD16A7" w14:textId="363FEDB3"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0"/>
                <w:sz w:val="18"/>
                <w:szCs w:val="18"/>
                <w:lang w:val="en-US"/>
              </w:rPr>
            </w:pPr>
            <w:r w:rsidRPr="00A572BD">
              <w:rPr>
                <w:rFonts w:ascii="Arial" w:hAnsi="Arial" w:cs="Arial"/>
                <w:b w:val="0"/>
                <w:bCs w:val="0"/>
                <w:spacing w:val="0"/>
                <w:sz w:val="18"/>
                <w:szCs w:val="18"/>
                <w:lang w:val="en-US"/>
              </w:rPr>
              <w:t>402,01</w:t>
            </w:r>
            <w:r w:rsidR="00192E2E" w:rsidRPr="00A572BD">
              <w:rPr>
                <w:rFonts w:ascii="Arial" w:hAnsi="Arial" w:cs="Arial"/>
                <w:b w:val="0"/>
                <w:bCs w:val="0"/>
                <w:spacing w:val="0"/>
                <w:sz w:val="18"/>
                <w:szCs w:val="18"/>
                <w:lang w:val="en-US"/>
              </w:rPr>
              <w:t>1</w:t>
            </w:r>
          </w:p>
        </w:tc>
        <w:tc>
          <w:tcPr>
            <w:tcW w:w="556" w:type="pct"/>
            <w:tcBorders>
              <w:bottom w:val="single" w:sz="4" w:space="0" w:color="auto"/>
            </w:tcBorders>
            <w:shd w:val="clear" w:color="auto" w:fill="FAFAFA"/>
            <w:vAlign w:val="bottom"/>
          </w:tcPr>
          <w:p w14:paraId="25EAD37F" w14:textId="0CCAE649"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1,319,80</w:t>
            </w:r>
            <w:r w:rsidR="00192E2E" w:rsidRPr="00A572BD">
              <w:rPr>
                <w:rFonts w:ascii="Arial" w:hAnsi="Arial" w:cs="Arial"/>
                <w:b w:val="0"/>
                <w:bCs w:val="0"/>
                <w:spacing w:val="0"/>
                <w:sz w:val="18"/>
                <w:szCs w:val="18"/>
                <w:lang w:val="en-GB"/>
              </w:rPr>
              <w:t>2</w:t>
            </w:r>
          </w:p>
        </w:tc>
        <w:tc>
          <w:tcPr>
            <w:tcW w:w="556" w:type="pct"/>
            <w:tcBorders>
              <w:bottom w:val="single" w:sz="4" w:space="0" w:color="auto"/>
            </w:tcBorders>
            <w:shd w:val="clear" w:color="auto" w:fill="FAFAFA"/>
            <w:vAlign w:val="bottom"/>
          </w:tcPr>
          <w:p w14:paraId="3CC065E9" w14:textId="05C9096C"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1,931,445</w:t>
            </w:r>
          </w:p>
        </w:tc>
        <w:tc>
          <w:tcPr>
            <w:tcW w:w="556" w:type="pct"/>
            <w:tcBorders>
              <w:bottom w:val="single" w:sz="4" w:space="0" w:color="auto"/>
            </w:tcBorders>
            <w:shd w:val="clear" w:color="auto" w:fill="FAFAFA"/>
            <w:vAlign w:val="bottom"/>
          </w:tcPr>
          <w:p w14:paraId="3C126D04" w14:textId="5397D834"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6"/>
                <w:sz w:val="18"/>
                <w:szCs w:val="18"/>
                <w:lang w:val="en-GB"/>
              </w:rPr>
              <w:t>3,653,25</w:t>
            </w:r>
            <w:r w:rsidR="00192E2E" w:rsidRPr="00A572BD">
              <w:rPr>
                <w:rFonts w:ascii="Arial" w:hAnsi="Arial" w:cs="Arial"/>
                <w:b w:val="0"/>
                <w:bCs w:val="0"/>
                <w:spacing w:val="-6"/>
                <w:sz w:val="18"/>
                <w:szCs w:val="18"/>
                <w:lang w:val="en-GB"/>
              </w:rPr>
              <w:t>8</w:t>
            </w:r>
          </w:p>
        </w:tc>
        <w:tc>
          <w:tcPr>
            <w:tcW w:w="554" w:type="pct"/>
            <w:tcBorders>
              <w:bottom w:val="single" w:sz="4" w:space="0" w:color="auto"/>
            </w:tcBorders>
            <w:shd w:val="clear" w:color="auto" w:fill="FAFAFA"/>
            <w:vAlign w:val="bottom"/>
          </w:tcPr>
          <w:p w14:paraId="29ED1656" w14:textId="691FE046"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6"/>
                <w:sz w:val="18"/>
                <w:szCs w:val="18"/>
                <w:lang w:val="en-GB"/>
              </w:rPr>
              <w:t>2,823,576</w:t>
            </w:r>
          </w:p>
        </w:tc>
      </w:tr>
      <w:tr w:rsidR="00D74BA3" w:rsidRPr="00A572BD" w14:paraId="6A3210A6" w14:textId="77777777" w:rsidTr="00F036F5">
        <w:tc>
          <w:tcPr>
            <w:tcW w:w="2220" w:type="pct"/>
            <w:shd w:val="clear" w:color="auto" w:fill="auto"/>
            <w:vAlign w:val="bottom"/>
          </w:tcPr>
          <w:p w14:paraId="1ED7001D" w14:textId="77777777" w:rsidR="00D74BA3" w:rsidRPr="00A572BD" w:rsidRDefault="00D74BA3" w:rsidP="000C4A5F">
            <w:pPr>
              <w:autoSpaceDE w:val="0"/>
              <w:autoSpaceDN w:val="0"/>
              <w:ind w:left="975"/>
              <w:rPr>
                <w:rFonts w:ascii="Arial" w:hAnsi="Arial" w:cs="Arial"/>
                <w:b/>
                <w:bCs/>
                <w:sz w:val="18"/>
                <w:szCs w:val="18"/>
              </w:rPr>
            </w:pPr>
          </w:p>
        </w:tc>
        <w:tc>
          <w:tcPr>
            <w:tcW w:w="557" w:type="pct"/>
            <w:tcBorders>
              <w:top w:val="single" w:sz="4" w:space="0" w:color="auto"/>
            </w:tcBorders>
            <w:shd w:val="clear" w:color="auto" w:fill="FAFAFA"/>
            <w:vAlign w:val="bottom"/>
          </w:tcPr>
          <w:p w14:paraId="392C0C3D" w14:textId="77777777" w:rsidR="00D74BA3" w:rsidRPr="00A572BD"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69DE405F" w14:textId="77777777" w:rsidR="00D74BA3" w:rsidRPr="00A572BD" w:rsidRDefault="00D74BA3" w:rsidP="000C4A5F">
            <w:pPr>
              <w:suppressAutoHyphens/>
              <w:ind w:right="-72"/>
              <w:jc w:val="center"/>
              <w:rPr>
                <w:rFonts w:ascii="Arial" w:hAnsi="Arial" w:cs="Arial"/>
                <w:b/>
                <w:bCs/>
                <w:sz w:val="18"/>
                <w:szCs w:val="18"/>
              </w:rPr>
            </w:pPr>
          </w:p>
        </w:tc>
        <w:tc>
          <w:tcPr>
            <w:tcW w:w="556" w:type="pct"/>
            <w:tcBorders>
              <w:top w:val="single" w:sz="4" w:space="0" w:color="auto"/>
            </w:tcBorders>
            <w:shd w:val="clear" w:color="auto" w:fill="FAFAFA"/>
            <w:vAlign w:val="bottom"/>
          </w:tcPr>
          <w:p w14:paraId="0E586FE8" w14:textId="77777777" w:rsidR="00D74BA3" w:rsidRPr="00A572BD"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71C9C044" w14:textId="77777777" w:rsidR="00D74BA3" w:rsidRPr="00A572BD" w:rsidRDefault="00D74BA3" w:rsidP="000C4A5F">
            <w:pPr>
              <w:suppressAutoHyphens/>
              <w:ind w:right="-72"/>
              <w:jc w:val="right"/>
              <w:rPr>
                <w:rFonts w:ascii="Arial" w:hAnsi="Arial" w:cs="Arial"/>
                <w:b/>
                <w:bCs/>
                <w:sz w:val="18"/>
                <w:szCs w:val="18"/>
              </w:rPr>
            </w:pPr>
          </w:p>
        </w:tc>
        <w:tc>
          <w:tcPr>
            <w:tcW w:w="554" w:type="pct"/>
            <w:tcBorders>
              <w:top w:val="single" w:sz="4" w:space="0" w:color="auto"/>
            </w:tcBorders>
            <w:shd w:val="clear" w:color="auto" w:fill="FAFAFA"/>
            <w:vAlign w:val="bottom"/>
          </w:tcPr>
          <w:p w14:paraId="63E1D841" w14:textId="77777777" w:rsidR="00D74BA3" w:rsidRPr="00A572BD" w:rsidRDefault="00D74BA3" w:rsidP="000C4A5F">
            <w:pPr>
              <w:suppressAutoHyphens/>
              <w:ind w:right="-72"/>
              <w:jc w:val="right"/>
              <w:rPr>
                <w:rFonts w:ascii="Arial" w:hAnsi="Arial" w:cs="Arial"/>
                <w:b/>
                <w:bCs/>
                <w:sz w:val="18"/>
                <w:szCs w:val="18"/>
              </w:rPr>
            </w:pPr>
          </w:p>
        </w:tc>
      </w:tr>
      <w:tr w:rsidR="00D74BA3" w:rsidRPr="00A572BD" w14:paraId="01CB0CC5" w14:textId="77777777" w:rsidTr="00F036F5">
        <w:tc>
          <w:tcPr>
            <w:tcW w:w="2220" w:type="pct"/>
            <w:shd w:val="clear" w:color="auto" w:fill="auto"/>
            <w:vAlign w:val="bottom"/>
          </w:tcPr>
          <w:p w14:paraId="1DB5A4BF" w14:textId="77777777" w:rsidR="00D74BA3" w:rsidRPr="00A572BD" w:rsidRDefault="00D74BA3" w:rsidP="000C4A5F">
            <w:pPr>
              <w:autoSpaceDE w:val="0"/>
              <w:autoSpaceDN w:val="0"/>
              <w:ind w:left="975"/>
              <w:rPr>
                <w:rFonts w:ascii="Arial" w:hAnsi="Arial" w:cs="Arial"/>
                <w:b/>
                <w:bCs/>
                <w:sz w:val="18"/>
                <w:szCs w:val="18"/>
              </w:rPr>
            </w:pPr>
            <w:r w:rsidRPr="00A572BD">
              <w:rPr>
                <w:rFonts w:ascii="Arial" w:hAnsi="Arial" w:cs="Arial"/>
                <w:b/>
                <w:bCs/>
                <w:sz w:val="18"/>
                <w:szCs w:val="18"/>
              </w:rPr>
              <w:t xml:space="preserve">Total financial liabilities </w:t>
            </w:r>
          </w:p>
        </w:tc>
        <w:tc>
          <w:tcPr>
            <w:tcW w:w="557" w:type="pct"/>
            <w:tcBorders>
              <w:bottom w:val="single" w:sz="4" w:space="0" w:color="auto"/>
            </w:tcBorders>
            <w:shd w:val="clear" w:color="auto" w:fill="FAFAFA"/>
            <w:vAlign w:val="bottom"/>
          </w:tcPr>
          <w:p w14:paraId="5C7DF133" w14:textId="64A462FE"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3,8</w:t>
            </w:r>
            <w:r w:rsidR="00192E2E" w:rsidRPr="00A572BD">
              <w:rPr>
                <w:rFonts w:ascii="Arial" w:hAnsi="Arial" w:cs="Arial"/>
                <w:b w:val="0"/>
                <w:bCs w:val="0"/>
                <w:spacing w:val="0"/>
                <w:sz w:val="18"/>
                <w:szCs w:val="18"/>
                <w:lang w:val="en-GB"/>
              </w:rPr>
              <w:t>58</w:t>
            </w:r>
            <w:r w:rsidRPr="00A572BD">
              <w:rPr>
                <w:rFonts w:ascii="Arial" w:hAnsi="Arial" w:cs="Arial"/>
                <w:b w:val="0"/>
                <w:bCs w:val="0"/>
                <w:spacing w:val="0"/>
                <w:sz w:val="18"/>
                <w:szCs w:val="18"/>
                <w:lang w:val="en-GB"/>
              </w:rPr>
              <w:t>,</w:t>
            </w:r>
            <w:r w:rsidR="00192E2E" w:rsidRPr="00A572BD">
              <w:rPr>
                <w:rFonts w:ascii="Arial" w:hAnsi="Arial" w:cs="Arial"/>
                <w:b w:val="0"/>
                <w:bCs w:val="0"/>
                <w:spacing w:val="0"/>
                <w:sz w:val="18"/>
                <w:szCs w:val="18"/>
                <w:lang w:val="en-GB"/>
              </w:rPr>
              <w:t>212</w:t>
            </w:r>
          </w:p>
        </w:tc>
        <w:tc>
          <w:tcPr>
            <w:tcW w:w="556" w:type="pct"/>
            <w:tcBorders>
              <w:bottom w:val="single" w:sz="4" w:space="0" w:color="auto"/>
            </w:tcBorders>
            <w:shd w:val="clear" w:color="auto" w:fill="FAFAFA"/>
            <w:vAlign w:val="bottom"/>
          </w:tcPr>
          <w:p w14:paraId="669B2C1C" w14:textId="66C16DAD"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2,234,80</w:t>
            </w:r>
            <w:r w:rsidR="00192E2E" w:rsidRPr="00A572BD">
              <w:rPr>
                <w:rFonts w:ascii="Arial" w:hAnsi="Arial" w:cs="Arial"/>
                <w:b w:val="0"/>
                <w:bCs w:val="0"/>
                <w:spacing w:val="0"/>
                <w:sz w:val="18"/>
                <w:szCs w:val="18"/>
                <w:lang w:val="en-GB"/>
              </w:rPr>
              <w:t>2</w:t>
            </w:r>
          </w:p>
        </w:tc>
        <w:tc>
          <w:tcPr>
            <w:tcW w:w="556" w:type="pct"/>
            <w:tcBorders>
              <w:bottom w:val="single" w:sz="4" w:space="0" w:color="auto"/>
            </w:tcBorders>
            <w:shd w:val="clear" w:color="auto" w:fill="FAFAFA"/>
            <w:vAlign w:val="bottom"/>
          </w:tcPr>
          <w:p w14:paraId="69F80E4D" w14:textId="585A2427"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1,931,445</w:t>
            </w:r>
          </w:p>
        </w:tc>
        <w:tc>
          <w:tcPr>
            <w:tcW w:w="556" w:type="pct"/>
            <w:tcBorders>
              <w:bottom w:val="single" w:sz="4" w:space="0" w:color="auto"/>
            </w:tcBorders>
            <w:shd w:val="clear" w:color="auto" w:fill="FAFAFA"/>
            <w:vAlign w:val="bottom"/>
          </w:tcPr>
          <w:p w14:paraId="6C49A1E5" w14:textId="02E014AC"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6"/>
                <w:sz w:val="18"/>
                <w:szCs w:val="18"/>
                <w:lang w:val="en-GB"/>
              </w:rPr>
              <w:t>8,0</w:t>
            </w:r>
            <w:r w:rsidR="00192E2E" w:rsidRPr="00A572BD">
              <w:rPr>
                <w:rFonts w:ascii="Arial" w:hAnsi="Arial" w:cs="Arial"/>
                <w:b w:val="0"/>
                <w:bCs w:val="0"/>
                <w:spacing w:val="-6"/>
                <w:sz w:val="18"/>
                <w:szCs w:val="18"/>
                <w:lang w:val="en-GB"/>
              </w:rPr>
              <w:t>24,459</w:t>
            </w:r>
          </w:p>
        </w:tc>
        <w:tc>
          <w:tcPr>
            <w:tcW w:w="554" w:type="pct"/>
            <w:tcBorders>
              <w:bottom w:val="single" w:sz="4" w:space="0" w:color="auto"/>
            </w:tcBorders>
            <w:shd w:val="clear" w:color="auto" w:fill="FAFAFA"/>
            <w:vAlign w:val="bottom"/>
          </w:tcPr>
          <w:p w14:paraId="5FD4CD0B" w14:textId="6D7E75AD" w:rsidR="00D74BA3" w:rsidRPr="00A572BD" w:rsidRDefault="00F036F5"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6"/>
                <w:sz w:val="18"/>
                <w:szCs w:val="18"/>
                <w:lang w:val="en-GB"/>
              </w:rPr>
              <w:t>7,1</w:t>
            </w:r>
            <w:r w:rsidR="00192E2E" w:rsidRPr="00A572BD">
              <w:rPr>
                <w:rFonts w:ascii="Arial" w:hAnsi="Arial" w:cs="Arial"/>
                <w:b w:val="0"/>
                <w:bCs w:val="0"/>
                <w:spacing w:val="-6"/>
                <w:sz w:val="18"/>
                <w:szCs w:val="18"/>
                <w:lang w:val="en-GB"/>
              </w:rPr>
              <w:t>94</w:t>
            </w:r>
            <w:r w:rsidRPr="00A572BD">
              <w:rPr>
                <w:rFonts w:ascii="Arial" w:hAnsi="Arial" w:cs="Arial"/>
                <w:b w:val="0"/>
                <w:bCs w:val="0"/>
                <w:spacing w:val="-6"/>
                <w:sz w:val="18"/>
                <w:szCs w:val="18"/>
                <w:lang w:val="en-GB"/>
              </w:rPr>
              <w:t>,</w:t>
            </w:r>
            <w:r w:rsidR="00192E2E" w:rsidRPr="00A572BD">
              <w:rPr>
                <w:rFonts w:ascii="Arial" w:hAnsi="Arial" w:cs="Arial"/>
                <w:b w:val="0"/>
                <w:bCs w:val="0"/>
                <w:spacing w:val="-6"/>
                <w:sz w:val="18"/>
                <w:szCs w:val="18"/>
                <w:lang w:val="en-GB"/>
              </w:rPr>
              <w:t>7</w:t>
            </w:r>
            <w:r w:rsidRPr="00A572BD">
              <w:rPr>
                <w:rFonts w:ascii="Arial" w:hAnsi="Arial" w:cs="Arial"/>
                <w:b w:val="0"/>
                <w:bCs w:val="0"/>
                <w:spacing w:val="-6"/>
                <w:sz w:val="18"/>
                <w:szCs w:val="18"/>
                <w:lang w:val="en-GB"/>
              </w:rPr>
              <w:t>7</w:t>
            </w:r>
            <w:r w:rsidR="00192E2E" w:rsidRPr="00A572BD">
              <w:rPr>
                <w:rFonts w:ascii="Arial" w:hAnsi="Arial" w:cs="Arial"/>
                <w:b w:val="0"/>
                <w:bCs w:val="0"/>
                <w:spacing w:val="-6"/>
                <w:sz w:val="18"/>
                <w:szCs w:val="18"/>
                <w:lang w:val="en-GB"/>
              </w:rPr>
              <w:t>7</w:t>
            </w:r>
          </w:p>
        </w:tc>
      </w:tr>
      <w:bookmarkEnd w:id="8"/>
    </w:tbl>
    <w:p w14:paraId="123BDFB3" w14:textId="43FCB363" w:rsidR="003A45CB" w:rsidRDefault="003A45CB" w:rsidP="000C4A5F">
      <w:pPr>
        <w:jc w:val="left"/>
        <w:rPr>
          <w:rFonts w:ascii="Arial" w:hAnsi="Arial" w:cs="Arial"/>
          <w:b/>
          <w:bCs/>
          <w:sz w:val="18"/>
          <w:szCs w:val="18"/>
          <w:lang w:val="en-US"/>
        </w:rPr>
      </w:pPr>
    </w:p>
    <w:tbl>
      <w:tblPr>
        <w:tblW w:w="5003" w:type="pct"/>
        <w:tblLayout w:type="fixed"/>
        <w:tblLook w:val="04A0" w:firstRow="1" w:lastRow="0" w:firstColumn="1" w:lastColumn="0" w:noHBand="0" w:noVBand="1"/>
      </w:tblPr>
      <w:tblGrid>
        <w:gridCol w:w="4200"/>
        <w:gridCol w:w="1053"/>
        <w:gridCol w:w="1053"/>
        <w:gridCol w:w="1053"/>
        <w:gridCol w:w="1053"/>
        <w:gridCol w:w="1053"/>
      </w:tblGrid>
      <w:tr w:rsidR="00A5134C" w:rsidRPr="00A572BD" w14:paraId="4550B9A1" w14:textId="77777777" w:rsidTr="00947298">
        <w:tc>
          <w:tcPr>
            <w:tcW w:w="2219" w:type="pct"/>
            <w:shd w:val="clear" w:color="auto" w:fill="auto"/>
          </w:tcPr>
          <w:p w14:paraId="2E613DBC" w14:textId="77777777" w:rsidR="00A5134C" w:rsidRPr="00A572BD" w:rsidRDefault="00A5134C" w:rsidP="000C4A5F">
            <w:pPr>
              <w:autoSpaceDE w:val="0"/>
              <w:autoSpaceDN w:val="0"/>
              <w:ind w:left="975"/>
              <w:jc w:val="left"/>
              <w:rPr>
                <w:rFonts w:ascii="Arial" w:hAnsi="Arial" w:cs="Arial"/>
                <w:b/>
                <w:bCs/>
                <w:sz w:val="18"/>
                <w:szCs w:val="18"/>
              </w:rPr>
            </w:pPr>
          </w:p>
        </w:tc>
        <w:tc>
          <w:tcPr>
            <w:tcW w:w="2781" w:type="pct"/>
            <w:gridSpan w:val="5"/>
            <w:tcBorders>
              <w:top w:val="single" w:sz="4" w:space="0" w:color="auto"/>
              <w:bottom w:val="single" w:sz="4" w:space="0" w:color="auto"/>
            </w:tcBorders>
            <w:shd w:val="clear" w:color="auto" w:fill="auto"/>
          </w:tcPr>
          <w:p w14:paraId="638A223F" w14:textId="33CD0D32" w:rsidR="00A5134C" w:rsidRPr="00A572BD" w:rsidRDefault="00A5134C" w:rsidP="000C4A5F">
            <w:pPr>
              <w:suppressAutoHyphens/>
              <w:ind w:right="-72"/>
              <w:jc w:val="right"/>
              <w:rPr>
                <w:rFonts w:ascii="Arial" w:hAnsi="Arial" w:cs="Arial"/>
                <w:b/>
                <w:bCs/>
                <w:sz w:val="18"/>
                <w:szCs w:val="18"/>
              </w:rPr>
            </w:pPr>
            <w:r w:rsidRPr="00A572BD">
              <w:rPr>
                <w:rFonts w:ascii="Arial" w:hAnsi="Arial" w:cs="Arial"/>
                <w:b/>
                <w:bCs/>
                <w:sz w:val="18"/>
                <w:szCs w:val="18"/>
              </w:rPr>
              <w:t>Unit:</w:t>
            </w:r>
            <w:r w:rsidR="008C45AC" w:rsidRPr="00A572BD">
              <w:rPr>
                <w:rFonts w:ascii="Arial" w:hAnsi="Arial" w:cs="Arial"/>
                <w:b/>
                <w:bCs/>
                <w:sz w:val="18"/>
                <w:szCs w:val="18"/>
              </w:rPr>
              <w:t xml:space="preserve"> Baht’000</w:t>
            </w:r>
          </w:p>
        </w:tc>
      </w:tr>
      <w:tr w:rsidR="00A5134C" w:rsidRPr="00A572BD" w14:paraId="46EB2BCE" w14:textId="77777777" w:rsidTr="003A45CB">
        <w:tc>
          <w:tcPr>
            <w:tcW w:w="2219" w:type="pct"/>
            <w:shd w:val="clear" w:color="auto" w:fill="auto"/>
          </w:tcPr>
          <w:p w14:paraId="44EE4129" w14:textId="77777777" w:rsidR="00A5134C" w:rsidRPr="00A572BD" w:rsidRDefault="00A5134C" w:rsidP="000C4A5F">
            <w:pPr>
              <w:autoSpaceDE w:val="0"/>
              <w:autoSpaceDN w:val="0"/>
              <w:ind w:left="975"/>
              <w:jc w:val="left"/>
              <w:rPr>
                <w:rFonts w:ascii="Arial" w:hAnsi="Arial" w:cs="Arial"/>
                <w:b/>
                <w:bCs/>
                <w:sz w:val="18"/>
                <w:szCs w:val="18"/>
              </w:rPr>
            </w:pPr>
          </w:p>
        </w:tc>
        <w:tc>
          <w:tcPr>
            <w:tcW w:w="2781" w:type="pct"/>
            <w:gridSpan w:val="5"/>
            <w:tcBorders>
              <w:top w:val="single" w:sz="4" w:space="0" w:color="auto"/>
              <w:bottom w:val="single" w:sz="4" w:space="0" w:color="auto"/>
            </w:tcBorders>
            <w:shd w:val="clear" w:color="auto" w:fill="auto"/>
          </w:tcPr>
          <w:p w14:paraId="03469C69" w14:textId="77777777" w:rsidR="00A5134C" w:rsidRPr="00A572BD" w:rsidRDefault="00A5134C" w:rsidP="000C4A5F">
            <w:pPr>
              <w:suppressAutoHyphens/>
              <w:ind w:right="-72"/>
              <w:jc w:val="center"/>
              <w:rPr>
                <w:rFonts w:ascii="Arial" w:hAnsi="Arial" w:cs="Arial"/>
                <w:b/>
                <w:bCs/>
                <w:sz w:val="18"/>
                <w:szCs w:val="18"/>
              </w:rPr>
            </w:pPr>
            <w:r w:rsidRPr="00A572BD">
              <w:rPr>
                <w:rFonts w:ascii="Arial" w:hAnsi="Arial" w:cs="Arial"/>
                <w:b/>
                <w:bCs/>
                <w:sz w:val="18"/>
                <w:szCs w:val="18"/>
              </w:rPr>
              <w:t>Consolidated financial statements</w:t>
            </w:r>
          </w:p>
        </w:tc>
      </w:tr>
      <w:tr w:rsidR="00A5134C" w:rsidRPr="00A572BD" w14:paraId="66B2A333" w14:textId="77777777" w:rsidTr="003A45CB">
        <w:tc>
          <w:tcPr>
            <w:tcW w:w="2219" w:type="pct"/>
            <w:shd w:val="clear" w:color="auto" w:fill="auto"/>
            <w:vAlign w:val="bottom"/>
          </w:tcPr>
          <w:p w14:paraId="59DC0F19" w14:textId="71767DE5" w:rsidR="00A5134C" w:rsidRPr="00A572BD" w:rsidRDefault="00A5134C" w:rsidP="000C4A5F">
            <w:pPr>
              <w:autoSpaceDE w:val="0"/>
              <w:autoSpaceDN w:val="0"/>
              <w:ind w:left="975"/>
              <w:jc w:val="left"/>
              <w:rPr>
                <w:rFonts w:ascii="Arial" w:hAnsi="Arial" w:cs="Arial"/>
                <w:b/>
                <w:bCs/>
                <w:sz w:val="18"/>
                <w:szCs w:val="18"/>
              </w:rPr>
            </w:pPr>
            <w:r w:rsidRPr="00A572BD">
              <w:rPr>
                <w:rFonts w:ascii="Arial" w:hAnsi="Arial" w:cs="Arial"/>
                <w:b/>
                <w:bCs/>
                <w:sz w:val="18"/>
                <w:szCs w:val="18"/>
              </w:rPr>
              <w:t>Maturity of financial liabilities</w:t>
            </w:r>
          </w:p>
        </w:tc>
        <w:tc>
          <w:tcPr>
            <w:tcW w:w="557" w:type="pct"/>
            <w:tcBorders>
              <w:top w:val="single" w:sz="4" w:space="0" w:color="auto"/>
              <w:bottom w:val="single" w:sz="4" w:space="0" w:color="auto"/>
            </w:tcBorders>
            <w:shd w:val="clear" w:color="auto" w:fill="auto"/>
            <w:vAlign w:val="bottom"/>
          </w:tcPr>
          <w:p w14:paraId="6A3C21CC" w14:textId="77777777" w:rsidR="00A5134C" w:rsidRPr="00A572BD" w:rsidRDefault="00A5134C" w:rsidP="000C4A5F">
            <w:pPr>
              <w:suppressAutoHyphens/>
              <w:ind w:right="-72"/>
              <w:jc w:val="right"/>
              <w:rPr>
                <w:rFonts w:ascii="Arial" w:hAnsi="Arial" w:cs="Arial"/>
                <w:b/>
                <w:bCs/>
                <w:sz w:val="18"/>
                <w:szCs w:val="18"/>
              </w:rPr>
            </w:pPr>
            <w:r w:rsidRPr="00A572BD">
              <w:rPr>
                <w:rFonts w:ascii="Arial" w:hAnsi="Arial" w:cs="Arial"/>
                <w:b/>
                <w:bCs/>
                <w:sz w:val="18"/>
                <w:szCs w:val="18"/>
              </w:rPr>
              <w:t xml:space="preserve">Within </w:t>
            </w:r>
          </w:p>
          <w:p w14:paraId="1FE988A5" w14:textId="322699DC" w:rsidR="00A5134C" w:rsidRPr="00A572BD" w:rsidRDefault="002122E8" w:rsidP="000C4A5F">
            <w:pPr>
              <w:suppressAutoHyphens/>
              <w:ind w:right="-72"/>
              <w:jc w:val="right"/>
              <w:rPr>
                <w:rFonts w:ascii="Arial" w:hAnsi="Arial" w:cs="Arial"/>
                <w:b/>
                <w:bCs/>
                <w:sz w:val="18"/>
                <w:szCs w:val="18"/>
              </w:rPr>
            </w:pPr>
            <w:r w:rsidRPr="00A572BD">
              <w:rPr>
                <w:rFonts w:ascii="Arial" w:hAnsi="Arial" w:cs="Arial"/>
                <w:b/>
                <w:bCs/>
                <w:sz w:val="18"/>
                <w:szCs w:val="18"/>
              </w:rPr>
              <w:t>1</w:t>
            </w:r>
            <w:r w:rsidR="00A5134C" w:rsidRPr="00A572BD">
              <w:rPr>
                <w:rFonts w:ascii="Arial" w:hAnsi="Arial" w:cs="Arial"/>
                <w:b/>
                <w:bCs/>
                <w:sz w:val="18"/>
                <w:szCs w:val="18"/>
              </w:rPr>
              <w:t xml:space="preserve"> year</w:t>
            </w:r>
          </w:p>
        </w:tc>
        <w:tc>
          <w:tcPr>
            <w:tcW w:w="556" w:type="pct"/>
            <w:tcBorders>
              <w:top w:val="single" w:sz="4" w:space="0" w:color="auto"/>
              <w:bottom w:val="single" w:sz="4" w:space="0" w:color="auto"/>
            </w:tcBorders>
            <w:shd w:val="clear" w:color="auto" w:fill="auto"/>
            <w:vAlign w:val="bottom"/>
          </w:tcPr>
          <w:p w14:paraId="5D2BED3E" w14:textId="0B273E36" w:rsidR="00A5134C" w:rsidRPr="00A572BD" w:rsidRDefault="002122E8" w:rsidP="000C4A5F">
            <w:pPr>
              <w:suppressAutoHyphens/>
              <w:ind w:right="-72"/>
              <w:jc w:val="right"/>
              <w:rPr>
                <w:rFonts w:ascii="Arial" w:hAnsi="Arial" w:cs="Arial"/>
                <w:b/>
                <w:bCs/>
                <w:sz w:val="18"/>
                <w:szCs w:val="18"/>
              </w:rPr>
            </w:pPr>
            <w:r w:rsidRPr="00A572BD">
              <w:rPr>
                <w:rFonts w:ascii="Arial" w:hAnsi="Arial" w:cs="Arial"/>
                <w:b/>
                <w:bCs/>
                <w:sz w:val="18"/>
                <w:szCs w:val="18"/>
              </w:rPr>
              <w:t>1</w:t>
            </w:r>
            <w:r w:rsidR="00A5134C" w:rsidRPr="00A572BD">
              <w:rPr>
                <w:rFonts w:ascii="Arial" w:hAnsi="Arial" w:cs="Arial"/>
                <w:b/>
                <w:bCs/>
                <w:sz w:val="18"/>
                <w:szCs w:val="18"/>
              </w:rPr>
              <w:t xml:space="preserve"> - </w:t>
            </w:r>
            <w:r w:rsidRPr="00A572BD">
              <w:rPr>
                <w:rFonts w:ascii="Arial" w:hAnsi="Arial" w:cs="Arial"/>
                <w:b/>
                <w:bCs/>
                <w:sz w:val="18"/>
                <w:szCs w:val="18"/>
              </w:rPr>
              <w:t>5</w:t>
            </w:r>
            <w:r w:rsidR="00A5134C" w:rsidRPr="00A572BD">
              <w:rPr>
                <w:rFonts w:ascii="Arial" w:hAnsi="Arial" w:cs="Arial"/>
                <w:b/>
                <w:bCs/>
                <w:sz w:val="18"/>
                <w:szCs w:val="18"/>
              </w:rPr>
              <w:t xml:space="preserve"> years</w:t>
            </w:r>
          </w:p>
        </w:tc>
        <w:tc>
          <w:tcPr>
            <w:tcW w:w="556" w:type="pct"/>
            <w:tcBorders>
              <w:top w:val="single" w:sz="4" w:space="0" w:color="auto"/>
              <w:bottom w:val="single" w:sz="4" w:space="0" w:color="auto"/>
            </w:tcBorders>
            <w:shd w:val="clear" w:color="auto" w:fill="auto"/>
            <w:vAlign w:val="bottom"/>
          </w:tcPr>
          <w:p w14:paraId="7939526A" w14:textId="77777777" w:rsidR="00A5134C" w:rsidRPr="00A572BD" w:rsidRDefault="00A5134C" w:rsidP="000C4A5F">
            <w:pPr>
              <w:suppressAutoHyphens/>
              <w:ind w:right="-72"/>
              <w:jc w:val="right"/>
              <w:rPr>
                <w:rFonts w:ascii="Arial" w:hAnsi="Arial" w:cs="Arial"/>
                <w:b/>
                <w:bCs/>
                <w:sz w:val="18"/>
                <w:szCs w:val="18"/>
              </w:rPr>
            </w:pPr>
            <w:r w:rsidRPr="00A572BD">
              <w:rPr>
                <w:rFonts w:ascii="Arial" w:hAnsi="Arial" w:cs="Arial"/>
                <w:b/>
                <w:bCs/>
                <w:sz w:val="18"/>
                <w:szCs w:val="18"/>
              </w:rPr>
              <w:t xml:space="preserve">Over </w:t>
            </w:r>
          </w:p>
          <w:p w14:paraId="271BA61E" w14:textId="079D31A2" w:rsidR="00A5134C" w:rsidRPr="00A572BD" w:rsidRDefault="002122E8" w:rsidP="000C4A5F">
            <w:pPr>
              <w:suppressAutoHyphens/>
              <w:ind w:right="-72"/>
              <w:jc w:val="right"/>
              <w:rPr>
                <w:rFonts w:ascii="Arial" w:hAnsi="Arial" w:cs="Arial"/>
                <w:b/>
                <w:bCs/>
                <w:sz w:val="18"/>
                <w:szCs w:val="18"/>
              </w:rPr>
            </w:pPr>
            <w:r w:rsidRPr="00A572BD">
              <w:rPr>
                <w:rFonts w:ascii="Arial" w:hAnsi="Arial" w:cs="Arial"/>
                <w:b/>
                <w:bCs/>
                <w:sz w:val="18"/>
                <w:szCs w:val="18"/>
              </w:rPr>
              <w:t>5</w:t>
            </w:r>
            <w:r w:rsidR="00A5134C" w:rsidRPr="00A572BD">
              <w:rPr>
                <w:rFonts w:ascii="Arial" w:hAnsi="Arial" w:cs="Arial"/>
                <w:b/>
                <w:bCs/>
                <w:sz w:val="18"/>
                <w:szCs w:val="18"/>
              </w:rPr>
              <w:t xml:space="preserve"> years</w:t>
            </w:r>
          </w:p>
        </w:tc>
        <w:tc>
          <w:tcPr>
            <w:tcW w:w="556" w:type="pct"/>
            <w:tcBorders>
              <w:top w:val="single" w:sz="4" w:space="0" w:color="auto"/>
              <w:bottom w:val="single" w:sz="4" w:space="0" w:color="auto"/>
            </w:tcBorders>
            <w:shd w:val="clear" w:color="auto" w:fill="auto"/>
            <w:vAlign w:val="bottom"/>
          </w:tcPr>
          <w:p w14:paraId="6AC09F3E" w14:textId="77777777" w:rsidR="00A5134C" w:rsidRPr="00A572BD" w:rsidRDefault="00A5134C" w:rsidP="000C4A5F">
            <w:pPr>
              <w:suppressAutoHyphens/>
              <w:ind w:right="-72"/>
              <w:jc w:val="right"/>
              <w:rPr>
                <w:rFonts w:ascii="Arial" w:hAnsi="Arial" w:cs="Arial"/>
                <w:b/>
                <w:bCs/>
                <w:sz w:val="18"/>
                <w:szCs w:val="18"/>
              </w:rPr>
            </w:pPr>
            <w:r w:rsidRPr="00A572BD">
              <w:rPr>
                <w:rFonts w:ascii="Arial" w:hAnsi="Arial" w:cs="Arial"/>
                <w:b/>
                <w:bCs/>
                <w:sz w:val="18"/>
                <w:szCs w:val="18"/>
              </w:rPr>
              <w:t>Total</w:t>
            </w:r>
          </w:p>
        </w:tc>
        <w:tc>
          <w:tcPr>
            <w:tcW w:w="555" w:type="pct"/>
            <w:tcBorders>
              <w:top w:val="single" w:sz="4" w:space="0" w:color="auto"/>
              <w:bottom w:val="single" w:sz="4" w:space="0" w:color="auto"/>
            </w:tcBorders>
            <w:shd w:val="clear" w:color="auto" w:fill="auto"/>
          </w:tcPr>
          <w:p w14:paraId="7AA9FF43" w14:textId="77777777" w:rsidR="00A5134C" w:rsidRPr="00A572BD" w:rsidRDefault="00A5134C" w:rsidP="000C4A5F">
            <w:pPr>
              <w:suppressAutoHyphens/>
              <w:ind w:right="-72"/>
              <w:jc w:val="right"/>
              <w:rPr>
                <w:rFonts w:ascii="Arial" w:hAnsi="Arial" w:cs="Arial"/>
                <w:b/>
                <w:bCs/>
                <w:sz w:val="18"/>
                <w:szCs w:val="18"/>
              </w:rPr>
            </w:pPr>
            <w:r w:rsidRPr="00A572BD">
              <w:rPr>
                <w:rFonts w:ascii="Arial" w:hAnsi="Arial" w:cs="Arial"/>
                <w:b/>
                <w:bCs/>
                <w:sz w:val="18"/>
                <w:szCs w:val="18"/>
              </w:rPr>
              <w:t xml:space="preserve">Book value </w:t>
            </w:r>
          </w:p>
        </w:tc>
      </w:tr>
      <w:tr w:rsidR="00A5134C" w:rsidRPr="00A572BD" w14:paraId="7747D792" w14:textId="77777777" w:rsidTr="003A45CB">
        <w:tc>
          <w:tcPr>
            <w:tcW w:w="2219" w:type="pct"/>
            <w:shd w:val="clear" w:color="auto" w:fill="auto"/>
          </w:tcPr>
          <w:p w14:paraId="6E2BD116" w14:textId="77777777" w:rsidR="00A5134C" w:rsidRPr="00A572BD" w:rsidRDefault="00A5134C" w:rsidP="000C4A5F">
            <w:pPr>
              <w:autoSpaceDE w:val="0"/>
              <w:autoSpaceDN w:val="0"/>
              <w:ind w:left="975"/>
              <w:jc w:val="left"/>
              <w:rPr>
                <w:rFonts w:ascii="Arial" w:hAnsi="Arial" w:cs="Arial"/>
                <w:b/>
                <w:bCs/>
                <w:sz w:val="18"/>
                <w:szCs w:val="18"/>
              </w:rPr>
            </w:pPr>
          </w:p>
        </w:tc>
        <w:tc>
          <w:tcPr>
            <w:tcW w:w="557" w:type="pct"/>
            <w:tcBorders>
              <w:top w:val="single" w:sz="4" w:space="0" w:color="auto"/>
            </w:tcBorders>
            <w:shd w:val="clear" w:color="auto" w:fill="auto"/>
            <w:vAlign w:val="bottom"/>
          </w:tcPr>
          <w:p w14:paraId="220138F9" w14:textId="77777777" w:rsidR="00A5134C" w:rsidRPr="00A572BD" w:rsidRDefault="00A5134C"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23F3653A" w14:textId="77777777" w:rsidR="00A5134C" w:rsidRPr="00A572BD" w:rsidRDefault="00A5134C"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4B7F2176" w14:textId="77777777" w:rsidR="00A5134C" w:rsidRPr="00A572BD" w:rsidRDefault="00A5134C"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673378F7" w14:textId="77777777" w:rsidR="00A5134C" w:rsidRPr="00A572BD" w:rsidRDefault="00A5134C" w:rsidP="000C4A5F">
            <w:pPr>
              <w:suppressAutoHyphens/>
              <w:ind w:right="-72"/>
              <w:jc w:val="right"/>
              <w:rPr>
                <w:rFonts w:ascii="Arial" w:hAnsi="Arial" w:cs="Arial"/>
                <w:b/>
                <w:bCs/>
                <w:sz w:val="18"/>
                <w:szCs w:val="18"/>
              </w:rPr>
            </w:pPr>
          </w:p>
        </w:tc>
        <w:tc>
          <w:tcPr>
            <w:tcW w:w="555" w:type="pct"/>
            <w:tcBorders>
              <w:top w:val="single" w:sz="4" w:space="0" w:color="auto"/>
            </w:tcBorders>
          </w:tcPr>
          <w:p w14:paraId="3CB49869" w14:textId="77777777" w:rsidR="00A5134C" w:rsidRPr="00A572BD" w:rsidRDefault="00A5134C" w:rsidP="000C4A5F">
            <w:pPr>
              <w:suppressAutoHyphens/>
              <w:ind w:right="-72"/>
              <w:jc w:val="right"/>
              <w:rPr>
                <w:rFonts w:ascii="Arial" w:hAnsi="Arial" w:cs="Arial"/>
                <w:b/>
                <w:bCs/>
                <w:sz w:val="18"/>
                <w:szCs w:val="18"/>
              </w:rPr>
            </w:pPr>
          </w:p>
        </w:tc>
      </w:tr>
      <w:tr w:rsidR="00A5134C" w:rsidRPr="00A572BD" w14:paraId="402FBA38" w14:textId="77777777" w:rsidTr="003A45CB">
        <w:tc>
          <w:tcPr>
            <w:tcW w:w="2219" w:type="pct"/>
            <w:shd w:val="clear" w:color="auto" w:fill="auto"/>
            <w:vAlign w:val="bottom"/>
          </w:tcPr>
          <w:p w14:paraId="1A25FDAB" w14:textId="3130AE72" w:rsidR="00A5134C" w:rsidRPr="00A572BD" w:rsidRDefault="00A5134C" w:rsidP="000C4A5F">
            <w:pPr>
              <w:autoSpaceDE w:val="0"/>
              <w:autoSpaceDN w:val="0"/>
              <w:ind w:left="975"/>
              <w:jc w:val="left"/>
              <w:rPr>
                <w:rFonts w:ascii="Arial" w:hAnsi="Arial" w:cs="Arial"/>
                <w:b/>
                <w:bCs/>
                <w:sz w:val="18"/>
                <w:szCs w:val="18"/>
              </w:rPr>
            </w:pPr>
            <w:r w:rsidRPr="00A572BD">
              <w:rPr>
                <w:rFonts w:ascii="Arial" w:hAnsi="Arial" w:cs="Arial"/>
                <w:b/>
                <w:bCs/>
                <w:sz w:val="18"/>
                <w:szCs w:val="18"/>
              </w:rPr>
              <w:t xml:space="preserve">As </w:t>
            </w:r>
            <w:proofErr w:type="gramStart"/>
            <w:r w:rsidRPr="00A572BD">
              <w:rPr>
                <w:rFonts w:ascii="Arial" w:hAnsi="Arial" w:cs="Arial"/>
                <w:b/>
                <w:bCs/>
                <w:sz w:val="18"/>
                <w:szCs w:val="18"/>
              </w:rPr>
              <w:t>at</w:t>
            </w:r>
            <w:proofErr w:type="gramEnd"/>
            <w:r w:rsidRPr="00A572BD">
              <w:rPr>
                <w:rFonts w:ascii="Arial" w:hAnsi="Arial" w:cs="Arial"/>
                <w:b/>
                <w:bCs/>
                <w:sz w:val="18"/>
                <w:szCs w:val="18"/>
              </w:rPr>
              <w:t xml:space="preserve"> </w:t>
            </w:r>
            <w:r w:rsidR="002122E8" w:rsidRPr="00A572BD">
              <w:rPr>
                <w:rFonts w:ascii="Arial" w:hAnsi="Arial" w:cs="Arial"/>
                <w:b/>
                <w:bCs/>
                <w:sz w:val="18"/>
                <w:szCs w:val="18"/>
              </w:rPr>
              <w:t>31</w:t>
            </w:r>
            <w:r w:rsidRPr="00A572BD">
              <w:rPr>
                <w:rFonts w:ascii="Arial" w:hAnsi="Arial" w:cs="Arial"/>
                <w:b/>
                <w:bCs/>
                <w:sz w:val="18"/>
                <w:szCs w:val="18"/>
              </w:rPr>
              <w:t xml:space="preserve"> December </w:t>
            </w:r>
            <w:r w:rsidR="002122E8" w:rsidRPr="00A572BD">
              <w:rPr>
                <w:rFonts w:ascii="Arial" w:hAnsi="Arial" w:cs="Arial"/>
                <w:b/>
                <w:bCs/>
                <w:sz w:val="18"/>
                <w:szCs w:val="18"/>
              </w:rPr>
              <w:t>2020</w:t>
            </w:r>
          </w:p>
        </w:tc>
        <w:tc>
          <w:tcPr>
            <w:tcW w:w="557" w:type="pct"/>
            <w:shd w:val="clear" w:color="auto" w:fill="auto"/>
            <w:vAlign w:val="bottom"/>
          </w:tcPr>
          <w:p w14:paraId="3E8145E3" w14:textId="77777777" w:rsidR="00A5134C" w:rsidRPr="00A572BD" w:rsidRDefault="00A5134C" w:rsidP="000C4A5F">
            <w:pPr>
              <w:suppressAutoHyphens/>
              <w:ind w:right="-72"/>
              <w:jc w:val="right"/>
              <w:rPr>
                <w:rFonts w:ascii="Arial" w:hAnsi="Arial" w:cs="Arial"/>
                <w:b/>
                <w:bCs/>
                <w:sz w:val="18"/>
                <w:szCs w:val="18"/>
              </w:rPr>
            </w:pPr>
          </w:p>
        </w:tc>
        <w:tc>
          <w:tcPr>
            <w:tcW w:w="556" w:type="pct"/>
            <w:shd w:val="clear" w:color="auto" w:fill="auto"/>
            <w:vAlign w:val="bottom"/>
          </w:tcPr>
          <w:p w14:paraId="0062FB39" w14:textId="77777777" w:rsidR="00A5134C" w:rsidRPr="00A572BD" w:rsidRDefault="00A5134C" w:rsidP="000C4A5F">
            <w:pPr>
              <w:suppressAutoHyphens/>
              <w:ind w:right="-72"/>
              <w:jc w:val="right"/>
              <w:rPr>
                <w:rFonts w:ascii="Arial" w:hAnsi="Arial" w:cs="Arial"/>
                <w:b/>
                <w:bCs/>
                <w:sz w:val="18"/>
                <w:szCs w:val="18"/>
              </w:rPr>
            </w:pPr>
          </w:p>
        </w:tc>
        <w:tc>
          <w:tcPr>
            <w:tcW w:w="556" w:type="pct"/>
            <w:shd w:val="clear" w:color="auto" w:fill="auto"/>
            <w:vAlign w:val="bottom"/>
          </w:tcPr>
          <w:p w14:paraId="704C6071" w14:textId="77777777" w:rsidR="00A5134C" w:rsidRPr="00A572BD" w:rsidRDefault="00A5134C" w:rsidP="000C4A5F">
            <w:pPr>
              <w:suppressAutoHyphens/>
              <w:ind w:right="-72"/>
              <w:jc w:val="right"/>
              <w:rPr>
                <w:rFonts w:ascii="Arial" w:hAnsi="Arial" w:cs="Arial"/>
                <w:b/>
                <w:bCs/>
                <w:sz w:val="18"/>
                <w:szCs w:val="18"/>
              </w:rPr>
            </w:pPr>
          </w:p>
        </w:tc>
        <w:tc>
          <w:tcPr>
            <w:tcW w:w="556" w:type="pct"/>
            <w:shd w:val="clear" w:color="auto" w:fill="auto"/>
            <w:vAlign w:val="bottom"/>
          </w:tcPr>
          <w:p w14:paraId="3D1CCBBC" w14:textId="77777777" w:rsidR="00A5134C" w:rsidRPr="00A572BD" w:rsidRDefault="00A5134C" w:rsidP="000C4A5F">
            <w:pPr>
              <w:suppressAutoHyphens/>
              <w:ind w:right="-72"/>
              <w:jc w:val="right"/>
              <w:rPr>
                <w:rFonts w:ascii="Arial" w:hAnsi="Arial" w:cs="Arial"/>
                <w:b/>
                <w:bCs/>
                <w:sz w:val="18"/>
                <w:szCs w:val="18"/>
              </w:rPr>
            </w:pPr>
          </w:p>
        </w:tc>
        <w:tc>
          <w:tcPr>
            <w:tcW w:w="555" w:type="pct"/>
          </w:tcPr>
          <w:p w14:paraId="14C0B6C1" w14:textId="77777777" w:rsidR="00A5134C" w:rsidRPr="00A572BD" w:rsidRDefault="00A5134C" w:rsidP="000C4A5F">
            <w:pPr>
              <w:suppressAutoHyphens/>
              <w:ind w:right="-72"/>
              <w:jc w:val="right"/>
              <w:rPr>
                <w:rFonts w:ascii="Arial" w:hAnsi="Arial" w:cs="Arial"/>
                <w:b/>
                <w:bCs/>
                <w:sz w:val="18"/>
                <w:szCs w:val="18"/>
              </w:rPr>
            </w:pPr>
          </w:p>
        </w:tc>
      </w:tr>
      <w:tr w:rsidR="00A5134C" w:rsidRPr="00A572BD" w14:paraId="711549C4" w14:textId="77777777" w:rsidTr="003A45CB">
        <w:tc>
          <w:tcPr>
            <w:tcW w:w="2219" w:type="pct"/>
            <w:shd w:val="clear" w:color="auto" w:fill="auto"/>
            <w:vAlign w:val="bottom"/>
          </w:tcPr>
          <w:p w14:paraId="7E914659" w14:textId="069AAF92" w:rsidR="00A5134C" w:rsidRPr="00A572BD" w:rsidRDefault="00A5134C" w:rsidP="000C4A5F">
            <w:pPr>
              <w:autoSpaceDE w:val="0"/>
              <w:autoSpaceDN w:val="0"/>
              <w:ind w:left="975"/>
              <w:jc w:val="left"/>
              <w:rPr>
                <w:rFonts w:ascii="Arial" w:hAnsi="Arial" w:cs="Arial"/>
                <w:spacing w:val="-4"/>
                <w:sz w:val="18"/>
                <w:szCs w:val="18"/>
              </w:rPr>
            </w:pPr>
            <w:r w:rsidRPr="00A572BD">
              <w:rPr>
                <w:rFonts w:ascii="Arial" w:hAnsi="Arial" w:cs="Arial"/>
                <w:spacing w:val="-4"/>
                <w:sz w:val="18"/>
                <w:szCs w:val="18"/>
              </w:rPr>
              <w:t>Bank overdrafts and short-term loan</w:t>
            </w:r>
          </w:p>
        </w:tc>
        <w:tc>
          <w:tcPr>
            <w:tcW w:w="557" w:type="pct"/>
            <w:shd w:val="clear" w:color="auto" w:fill="auto"/>
            <w:vAlign w:val="bottom"/>
          </w:tcPr>
          <w:p w14:paraId="2644CE6E" w14:textId="77777777" w:rsidR="00A5134C" w:rsidRPr="00A572BD" w:rsidRDefault="00A5134C" w:rsidP="000C4A5F">
            <w:pPr>
              <w:suppressAutoHyphens/>
              <w:ind w:right="-72"/>
              <w:jc w:val="right"/>
              <w:rPr>
                <w:rFonts w:ascii="Arial" w:hAnsi="Arial" w:cs="Arial"/>
                <w:sz w:val="18"/>
                <w:szCs w:val="18"/>
              </w:rPr>
            </w:pPr>
          </w:p>
        </w:tc>
        <w:tc>
          <w:tcPr>
            <w:tcW w:w="556" w:type="pct"/>
            <w:shd w:val="clear" w:color="auto" w:fill="auto"/>
            <w:vAlign w:val="bottom"/>
          </w:tcPr>
          <w:p w14:paraId="38B01360" w14:textId="77777777" w:rsidR="00A5134C" w:rsidRPr="00A572BD" w:rsidRDefault="00A5134C" w:rsidP="000C4A5F">
            <w:pPr>
              <w:suppressAutoHyphens/>
              <w:ind w:right="-72"/>
              <w:jc w:val="right"/>
              <w:rPr>
                <w:rFonts w:ascii="Arial" w:hAnsi="Arial" w:cs="Arial"/>
                <w:sz w:val="18"/>
                <w:szCs w:val="18"/>
              </w:rPr>
            </w:pPr>
          </w:p>
        </w:tc>
        <w:tc>
          <w:tcPr>
            <w:tcW w:w="556" w:type="pct"/>
            <w:shd w:val="clear" w:color="auto" w:fill="auto"/>
            <w:vAlign w:val="bottom"/>
          </w:tcPr>
          <w:p w14:paraId="55E4134E" w14:textId="77777777" w:rsidR="00A5134C" w:rsidRPr="00A572BD" w:rsidRDefault="00A5134C" w:rsidP="000C4A5F">
            <w:pPr>
              <w:suppressAutoHyphens/>
              <w:ind w:right="-72"/>
              <w:jc w:val="right"/>
              <w:rPr>
                <w:rFonts w:ascii="Arial" w:hAnsi="Arial" w:cs="Arial"/>
                <w:sz w:val="18"/>
                <w:szCs w:val="18"/>
              </w:rPr>
            </w:pPr>
          </w:p>
        </w:tc>
        <w:tc>
          <w:tcPr>
            <w:tcW w:w="556" w:type="pct"/>
            <w:shd w:val="clear" w:color="auto" w:fill="auto"/>
            <w:vAlign w:val="bottom"/>
          </w:tcPr>
          <w:p w14:paraId="29C5717A" w14:textId="77777777" w:rsidR="00A5134C" w:rsidRPr="00A572BD" w:rsidRDefault="00A5134C" w:rsidP="000C4A5F">
            <w:pPr>
              <w:suppressAutoHyphens/>
              <w:ind w:right="-72"/>
              <w:jc w:val="right"/>
              <w:rPr>
                <w:rFonts w:ascii="Arial" w:hAnsi="Arial" w:cs="Arial"/>
                <w:sz w:val="18"/>
                <w:szCs w:val="18"/>
              </w:rPr>
            </w:pPr>
          </w:p>
        </w:tc>
        <w:tc>
          <w:tcPr>
            <w:tcW w:w="555" w:type="pct"/>
          </w:tcPr>
          <w:p w14:paraId="169F1C81" w14:textId="77777777" w:rsidR="00A5134C" w:rsidRPr="00A572BD" w:rsidRDefault="00A5134C" w:rsidP="000C4A5F">
            <w:pPr>
              <w:suppressAutoHyphens/>
              <w:ind w:right="-72"/>
              <w:jc w:val="right"/>
              <w:rPr>
                <w:rFonts w:ascii="Arial" w:hAnsi="Arial" w:cs="Arial"/>
                <w:sz w:val="18"/>
                <w:szCs w:val="18"/>
              </w:rPr>
            </w:pPr>
          </w:p>
        </w:tc>
      </w:tr>
      <w:tr w:rsidR="00A5134C" w:rsidRPr="00A572BD" w14:paraId="21D7818D" w14:textId="77777777" w:rsidTr="003A45CB">
        <w:tc>
          <w:tcPr>
            <w:tcW w:w="2219" w:type="pct"/>
            <w:shd w:val="clear" w:color="auto" w:fill="auto"/>
            <w:vAlign w:val="bottom"/>
          </w:tcPr>
          <w:p w14:paraId="58BBDA4A" w14:textId="7BDC39A6" w:rsidR="00A5134C" w:rsidRPr="00A572BD" w:rsidRDefault="00287AE1" w:rsidP="000C4A5F">
            <w:pPr>
              <w:autoSpaceDE w:val="0"/>
              <w:autoSpaceDN w:val="0"/>
              <w:ind w:left="975"/>
              <w:jc w:val="left"/>
              <w:rPr>
                <w:rFonts w:ascii="Arial" w:hAnsi="Arial" w:cs="Arial"/>
                <w:sz w:val="18"/>
                <w:szCs w:val="18"/>
              </w:rPr>
            </w:pPr>
            <w:r w:rsidRPr="00A572BD">
              <w:rPr>
                <w:rFonts w:ascii="Arial" w:hAnsi="Arial" w:cs="Arial"/>
                <w:spacing w:val="-4"/>
                <w:sz w:val="18"/>
                <w:szCs w:val="18"/>
              </w:rPr>
              <w:t xml:space="preserve">   from</w:t>
            </w:r>
            <w:r w:rsidRPr="00A572BD">
              <w:rPr>
                <w:rFonts w:ascii="Arial" w:hAnsi="Arial" w:cs="Arial"/>
                <w:sz w:val="18"/>
                <w:szCs w:val="18"/>
              </w:rPr>
              <w:t xml:space="preserve"> </w:t>
            </w:r>
            <w:r w:rsidR="00A5134C" w:rsidRPr="00A572BD">
              <w:rPr>
                <w:rFonts w:ascii="Arial" w:hAnsi="Arial" w:cs="Arial"/>
                <w:sz w:val="18"/>
                <w:szCs w:val="18"/>
              </w:rPr>
              <w:t>financial institutions</w:t>
            </w:r>
          </w:p>
        </w:tc>
        <w:tc>
          <w:tcPr>
            <w:tcW w:w="557" w:type="pct"/>
            <w:shd w:val="clear" w:color="auto" w:fill="auto"/>
            <w:vAlign w:val="bottom"/>
          </w:tcPr>
          <w:p w14:paraId="39B22CEA" w14:textId="774867B7"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1</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782</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314</w:t>
            </w:r>
          </w:p>
        </w:tc>
        <w:tc>
          <w:tcPr>
            <w:tcW w:w="556" w:type="pct"/>
            <w:shd w:val="clear" w:color="auto" w:fill="auto"/>
            <w:vAlign w:val="bottom"/>
          </w:tcPr>
          <w:p w14:paraId="0371D34B" w14:textId="77777777" w:rsidR="00A5134C" w:rsidRPr="00A572BD" w:rsidRDefault="00A5134C"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w:t>
            </w:r>
          </w:p>
        </w:tc>
        <w:tc>
          <w:tcPr>
            <w:tcW w:w="556" w:type="pct"/>
            <w:shd w:val="clear" w:color="auto" w:fill="auto"/>
            <w:vAlign w:val="bottom"/>
          </w:tcPr>
          <w:p w14:paraId="40C3A642" w14:textId="77777777" w:rsidR="00A5134C" w:rsidRPr="00A572BD" w:rsidRDefault="00A5134C"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w:t>
            </w:r>
          </w:p>
        </w:tc>
        <w:tc>
          <w:tcPr>
            <w:tcW w:w="556" w:type="pct"/>
            <w:shd w:val="clear" w:color="auto" w:fill="auto"/>
            <w:vAlign w:val="bottom"/>
          </w:tcPr>
          <w:p w14:paraId="2CCE0CCB" w14:textId="6B412315"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0"/>
                <w:sz w:val="18"/>
                <w:szCs w:val="18"/>
                <w:lang w:val="en-GB"/>
              </w:rPr>
              <w:t>1</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782</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314</w:t>
            </w:r>
          </w:p>
        </w:tc>
        <w:tc>
          <w:tcPr>
            <w:tcW w:w="555" w:type="pct"/>
            <w:vAlign w:val="bottom"/>
          </w:tcPr>
          <w:p w14:paraId="77CD80EA" w14:textId="3F304CF4"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0"/>
                <w:sz w:val="18"/>
                <w:szCs w:val="18"/>
                <w:lang w:val="en-GB"/>
              </w:rPr>
              <w:t>1</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782</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314</w:t>
            </w:r>
          </w:p>
        </w:tc>
      </w:tr>
      <w:tr w:rsidR="00A5134C" w:rsidRPr="00A572BD" w14:paraId="1918646C" w14:textId="77777777" w:rsidTr="003A45CB">
        <w:tc>
          <w:tcPr>
            <w:tcW w:w="2219" w:type="pct"/>
            <w:shd w:val="clear" w:color="auto" w:fill="auto"/>
            <w:vAlign w:val="bottom"/>
          </w:tcPr>
          <w:p w14:paraId="6391D177" w14:textId="77777777" w:rsidR="00A5134C" w:rsidRPr="00A572BD" w:rsidRDefault="00A5134C" w:rsidP="000C4A5F">
            <w:pPr>
              <w:autoSpaceDE w:val="0"/>
              <w:autoSpaceDN w:val="0"/>
              <w:ind w:left="975"/>
              <w:jc w:val="left"/>
              <w:rPr>
                <w:rFonts w:ascii="Arial" w:hAnsi="Arial" w:cs="Arial"/>
                <w:sz w:val="18"/>
                <w:szCs w:val="18"/>
              </w:rPr>
            </w:pPr>
            <w:r w:rsidRPr="00A572BD">
              <w:rPr>
                <w:rFonts w:ascii="Arial" w:hAnsi="Arial" w:cs="Arial"/>
                <w:sz w:val="18"/>
                <w:szCs w:val="18"/>
              </w:rPr>
              <w:t>Trade and other payables</w:t>
            </w:r>
          </w:p>
        </w:tc>
        <w:tc>
          <w:tcPr>
            <w:tcW w:w="557" w:type="pct"/>
            <w:shd w:val="clear" w:color="auto" w:fill="auto"/>
            <w:vAlign w:val="bottom"/>
          </w:tcPr>
          <w:p w14:paraId="6C1DBADD" w14:textId="0FF46C24"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1</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375</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654</w:t>
            </w:r>
          </w:p>
        </w:tc>
        <w:tc>
          <w:tcPr>
            <w:tcW w:w="556" w:type="pct"/>
            <w:shd w:val="clear" w:color="auto" w:fill="auto"/>
            <w:vAlign w:val="bottom"/>
          </w:tcPr>
          <w:p w14:paraId="4B969B0F" w14:textId="77777777" w:rsidR="00A5134C" w:rsidRPr="00A572BD" w:rsidRDefault="00A5134C"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w:t>
            </w:r>
          </w:p>
        </w:tc>
        <w:tc>
          <w:tcPr>
            <w:tcW w:w="556" w:type="pct"/>
            <w:shd w:val="clear" w:color="auto" w:fill="auto"/>
            <w:vAlign w:val="bottom"/>
          </w:tcPr>
          <w:p w14:paraId="6BC76224" w14:textId="77777777" w:rsidR="00A5134C" w:rsidRPr="00A572BD" w:rsidRDefault="00A5134C"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w:t>
            </w:r>
          </w:p>
        </w:tc>
        <w:tc>
          <w:tcPr>
            <w:tcW w:w="556" w:type="pct"/>
            <w:shd w:val="clear" w:color="auto" w:fill="auto"/>
            <w:vAlign w:val="bottom"/>
          </w:tcPr>
          <w:p w14:paraId="5B0CFB28" w14:textId="32AF71CE"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0"/>
                <w:sz w:val="18"/>
                <w:szCs w:val="18"/>
                <w:lang w:val="en-GB"/>
              </w:rPr>
              <w:t>1</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375</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654</w:t>
            </w:r>
          </w:p>
        </w:tc>
        <w:tc>
          <w:tcPr>
            <w:tcW w:w="555" w:type="pct"/>
            <w:vAlign w:val="bottom"/>
          </w:tcPr>
          <w:p w14:paraId="1C0C25F2" w14:textId="17EA1682"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0"/>
                <w:sz w:val="18"/>
                <w:szCs w:val="18"/>
                <w:lang w:val="en-GB"/>
              </w:rPr>
              <w:t>1</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375</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654</w:t>
            </w:r>
          </w:p>
        </w:tc>
      </w:tr>
      <w:tr w:rsidR="00A5134C" w:rsidRPr="00A572BD" w14:paraId="3099D870" w14:textId="77777777" w:rsidTr="003A45CB">
        <w:tc>
          <w:tcPr>
            <w:tcW w:w="2219" w:type="pct"/>
            <w:shd w:val="clear" w:color="auto" w:fill="auto"/>
            <w:vAlign w:val="bottom"/>
          </w:tcPr>
          <w:p w14:paraId="11186B30" w14:textId="71630D87" w:rsidR="00A5134C" w:rsidRPr="00A572BD" w:rsidRDefault="00A5134C" w:rsidP="000C4A5F">
            <w:pPr>
              <w:autoSpaceDE w:val="0"/>
              <w:autoSpaceDN w:val="0"/>
              <w:ind w:left="975"/>
              <w:jc w:val="left"/>
              <w:rPr>
                <w:rFonts w:ascii="Arial" w:hAnsi="Arial" w:cs="Arial"/>
                <w:sz w:val="18"/>
                <w:szCs w:val="18"/>
              </w:rPr>
            </w:pPr>
            <w:r w:rsidRPr="00A572BD">
              <w:rPr>
                <w:rFonts w:ascii="Arial" w:hAnsi="Arial" w:cs="Arial"/>
                <w:sz w:val="18"/>
                <w:szCs w:val="18"/>
              </w:rPr>
              <w:t>Short-term loan</w:t>
            </w:r>
            <w:r w:rsidR="00287AE1" w:rsidRPr="00A572BD">
              <w:rPr>
                <w:rFonts w:ascii="Arial" w:hAnsi="Arial" w:cs="Arial"/>
                <w:sz w:val="18"/>
                <w:szCs w:val="18"/>
              </w:rPr>
              <w:t xml:space="preserve"> </w:t>
            </w:r>
            <w:r w:rsidRPr="00A572BD">
              <w:rPr>
                <w:rFonts w:ascii="Arial" w:hAnsi="Arial" w:cs="Arial"/>
                <w:sz w:val="18"/>
                <w:szCs w:val="18"/>
              </w:rPr>
              <w:t>from related parties</w:t>
            </w:r>
          </w:p>
        </w:tc>
        <w:tc>
          <w:tcPr>
            <w:tcW w:w="557" w:type="pct"/>
            <w:shd w:val="clear" w:color="auto" w:fill="auto"/>
            <w:vAlign w:val="bottom"/>
          </w:tcPr>
          <w:p w14:paraId="70D4CACE" w14:textId="47C5B1A9"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12</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800</w:t>
            </w:r>
          </w:p>
        </w:tc>
        <w:tc>
          <w:tcPr>
            <w:tcW w:w="556" w:type="pct"/>
            <w:shd w:val="clear" w:color="auto" w:fill="auto"/>
            <w:vAlign w:val="bottom"/>
          </w:tcPr>
          <w:p w14:paraId="2E752DC8" w14:textId="77777777" w:rsidR="00A5134C" w:rsidRPr="00A572BD" w:rsidRDefault="00A5134C"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w:t>
            </w:r>
          </w:p>
        </w:tc>
        <w:tc>
          <w:tcPr>
            <w:tcW w:w="556" w:type="pct"/>
            <w:shd w:val="clear" w:color="auto" w:fill="auto"/>
            <w:vAlign w:val="bottom"/>
          </w:tcPr>
          <w:p w14:paraId="606A2FB1" w14:textId="77777777" w:rsidR="00A5134C" w:rsidRPr="00A572BD" w:rsidRDefault="00A5134C"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w:t>
            </w:r>
          </w:p>
        </w:tc>
        <w:tc>
          <w:tcPr>
            <w:tcW w:w="556" w:type="pct"/>
            <w:shd w:val="clear" w:color="auto" w:fill="auto"/>
            <w:vAlign w:val="bottom"/>
          </w:tcPr>
          <w:p w14:paraId="64B47190" w14:textId="0155ECA7"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0"/>
                <w:sz w:val="18"/>
                <w:szCs w:val="18"/>
                <w:lang w:val="en-GB"/>
              </w:rPr>
              <w:t>12</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800</w:t>
            </w:r>
          </w:p>
        </w:tc>
        <w:tc>
          <w:tcPr>
            <w:tcW w:w="555" w:type="pct"/>
            <w:vAlign w:val="bottom"/>
          </w:tcPr>
          <w:p w14:paraId="7975A076" w14:textId="1F51EF6C"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0"/>
                <w:sz w:val="18"/>
                <w:szCs w:val="18"/>
                <w:lang w:val="en-GB"/>
              </w:rPr>
              <w:t>12</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800</w:t>
            </w:r>
          </w:p>
        </w:tc>
      </w:tr>
      <w:tr w:rsidR="00A5134C" w:rsidRPr="00A572BD" w14:paraId="56212337" w14:textId="77777777" w:rsidTr="003A45CB">
        <w:tc>
          <w:tcPr>
            <w:tcW w:w="2219" w:type="pct"/>
            <w:shd w:val="clear" w:color="auto" w:fill="auto"/>
            <w:vAlign w:val="bottom"/>
          </w:tcPr>
          <w:p w14:paraId="702FC9F8" w14:textId="77777777" w:rsidR="00287AE1" w:rsidRPr="00A572BD" w:rsidRDefault="00A5134C" w:rsidP="000C4A5F">
            <w:pPr>
              <w:autoSpaceDE w:val="0"/>
              <w:autoSpaceDN w:val="0"/>
              <w:ind w:left="975"/>
              <w:jc w:val="left"/>
              <w:rPr>
                <w:rFonts w:ascii="Arial" w:hAnsi="Arial" w:cs="Arial"/>
                <w:sz w:val="18"/>
                <w:szCs w:val="18"/>
              </w:rPr>
            </w:pPr>
            <w:r w:rsidRPr="00A572BD">
              <w:rPr>
                <w:rFonts w:ascii="Arial" w:hAnsi="Arial" w:cs="Arial"/>
                <w:sz w:val="18"/>
                <w:szCs w:val="18"/>
              </w:rPr>
              <w:t>Long-term loans</w:t>
            </w:r>
            <w:r w:rsidR="00287AE1" w:rsidRPr="00A572BD">
              <w:rPr>
                <w:rFonts w:ascii="Arial" w:hAnsi="Arial" w:cs="Arial"/>
                <w:sz w:val="18"/>
                <w:szCs w:val="18"/>
              </w:rPr>
              <w:t xml:space="preserve"> </w:t>
            </w:r>
            <w:r w:rsidRPr="00A572BD">
              <w:rPr>
                <w:rFonts w:ascii="Arial" w:hAnsi="Arial" w:cs="Arial"/>
                <w:sz w:val="18"/>
                <w:szCs w:val="18"/>
              </w:rPr>
              <w:t xml:space="preserve">from </w:t>
            </w:r>
          </w:p>
          <w:p w14:paraId="3D482057" w14:textId="2C746BF8" w:rsidR="00A5134C" w:rsidRPr="00A572BD" w:rsidRDefault="00287AE1" w:rsidP="000C4A5F">
            <w:pPr>
              <w:autoSpaceDE w:val="0"/>
              <w:autoSpaceDN w:val="0"/>
              <w:ind w:left="975"/>
              <w:jc w:val="left"/>
              <w:rPr>
                <w:rFonts w:ascii="Arial" w:hAnsi="Arial" w:cs="Arial"/>
                <w:sz w:val="18"/>
                <w:szCs w:val="18"/>
              </w:rPr>
            </w:pPr>
            <w:r w:rsidRPr="00A572BD">
              <w:rPr>
                <w:rFonts w:ascii="Arial" w:hAnsi="Arial" w:cs="Arial"/>
                <w:sz w:val="18"/>
                <w:szCs w:val="18"/>
              </w:rPr>
              <w:t xml:space="preserve">   </w:t>
            </w:r>
            <w:r w:rsidR="00A5134C" w:rsidRPr="00A572BD">
              <w:rPr>
                <w:rFonts w:ascii="Arial" w:hAnsi="Arial" w:cs="Arial"/>
                <w:sz w:val="18"/>
                <w:szCs w:val="18"/>
              </w:rPr>
              <w:t>financial institutions</w:t>
            </w:r>
          </w:p>
        </w:tc>
        <w:tc>
          <w:tcPr>
            <w:tcW w:w="557" w:type="pct"/>
            <w:shd w:val="clear" w:color="auto" w:fill="auto"/>
            <w:vAlign w:val="bottom"/>
          </w:tcPr>
          <w:p w14:paraId="130D804D" w14:textId="47F6A7D0"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345</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000</w:t>
            </w:r>
          </w:p>
        </w:tc>
        <w:tc>
          <w:tcPr>
            <w:tcW w:w="556" w:type="pct"/>
            <w:shd w:val="clear" w:color="auto" w:fill="auto"/>
            <w:vAlign w:val="bottom"/>
          </w:tcPr>
          <w:p w14:paraId="07FFC385" w14:textId="650A0D51"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1</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505</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000</w:t>
            </w:r>
          </w:p>
        </w:tc>
        <w:tc>
          <w:tcPr>
            <w:tcW w:w="556" w:type="pct"/>
            <w:shd w:val="clear" w:color="auto" w:fill="auto"/>
            <w:vAlign w:val="bottom"/>
          </w:tcPr>
          <w:p w14:paraId="79FC8BF8" w14:textId="77777777" w:rsidR="00A5134C" w:rsidRPr="00A572BD" w:rsidRDefault="00A5134C"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w:t>
            </w:r>
          </w:p>
        </w:tc>
        <w:tc>
          <w:tcPr>
            <w:tcW w:w="556" w:type="pct"/>
            <w:shd w:val="clear" w:color="auto" w:fill="auto"/>
            <w:vAlign w:val="bottom"/>
          </w:tcPr>
          <w:p w14:paraId="6892B44F" w14:textId="24DA0EB4"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6"/>
                <w:sz w:val="18"/>
                <w:szCs w:val="18"/>
                <w:lang w:val="en-GB"/>
              </w:rPr>
              <w:t>1</w:t>
            </w:r>
            <w:r w:rsidR="00A5134C" w:rsidRPr="00A572BD">
              <w:rPr>
                <w:rFonts w:ascii="Arial" w:hAnsi="Arial" w:cs="Arial"/>
                <w:b w:val="0"/>
                <w:bCs w:val="0"/>
                <w:spacing w:val="-6"/>
                <w:sz w:val="18"/>
                <w:szCs w:val="18"/>
                <w:lang w:val="en-GB"/>
              </w:rPr>
              <w:t>,</w:t>
            </w:r>
            <w:r w:rsidRPr="00A572BD">
              <w:rPr>
                <w:rFonts w:ascii="Arial" w:hAnsi="Arial" w:cs="Arial"/>
                <w:b w:val="0"/>
                <w:bCs w:val="0"/>
                <w:spacing w:val="-6"/>
                <w:sz w:val="18"/>
                <w:szCs w:val="18"/>
                <w:lang w:val="en-GB"/>
              </w:rPr>
              <w:t>850</w:t>
            </w:r>
            <w:r w:rsidR="00A5134C" w:rsidRPr="00A572BD">
              <w:rPr>
                <w:rFonts w:ascii="Arial" w:hAnsi="Arial" w:cs="Arial"/>
                <w:b w:val="0"/>
                <w:bCs w:val="0"/>
                <w:spacing w:val="-6"/>
                <w:sz w:val="18"/>
                <w:szCs w:val="18"/>
                <w:lang w:val="en-GB"/>
              </w:rPr>
              <w:t>,</w:t>
            </w:r>
            <w:r w:rsidRPr="00A572BD">
              <w:rPr>
                <w:rFonts w:ascii="Arial" w:hAnsi="Arial" w:cs="Arial"/>
                <w:b w:val="0"/>
                <w:bCs w:val="0"/>
                <w:spacing w:val="-6"/>
                <w:sz w:val="18"/>
                <w:szCs w:val="18"/>
                <w:lang w:val="en-GB"/>
              </w:rPr>
              <w:t>000</w:t>
            </w:r>
          </w:p>
        </w:tc>
        <w:tc>
          <w:tcPr>
            <w:tcW w:w="555" w:type="pct"/>
            <w:vAlign w:val="bottom"/>
          </w:tcPr>
          <w:p w14:paraId="5F1C276B" w14:textId="3D2B67F9"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6"/>
                <w:sz w:val="18"/>
                <w:szCs w:val="18"/>
                <w:lang w:val="en-GB"/>
              </w:rPr>
              <w:t>1</w:t>
            </w:r>
            <w:r w:rsidR="00A5134C" w:rsidRPr="00A572BD">
              <w:rPr>
                <w:rFonts w:ascii="Arial" w:hAnsi="Arial" w:cs="Arial"/>
                <w:b w:val="0"/>
                <w:bCs w:val="0"/>
                <w:spacing w:val="-6"/>
                <w:sz w:val="18"/>
                <w:szCs w:val="18"/>
                <w:lang w:val="en-GB"/>
              </w:rPr>
              <w:t>,</w:t>
            </w:r>
            <w:r w:rsidRPr="00A572BD">
              <w:rPr>
                <w:rFonts w:ascii="Arial" w:hAnsi="Arial" w:cs="Arial"/>
                <w:b w:val="0"/>
                <w:bCs w:val="0"/>
                <w:spacing w:val="-6"/>
                <w:sz w:val="18"/>
                <w:szCs w:val="18"/>
                <w:lang w:val="en-GB"/>
              </w:rPr>
              <w:t>850</w:t>
            </w:r>
            <w:r w:rsidR="00A5134C" w:rsidRPr="00A572BD">
              <w:rPr>
                <w:rFonts w:ascii="Arial" w:hAnsi="Arial" w:cs="Arial"/>
                <w:b w:val="0"/>
                <w:bCs w:val="0"/>
                <w:spacing w:val="-6"/>
                <w:sz w:val="18"/>
                <w:szCs w:val="18"/>
                <w:lang w:val="en-GB"/>
              </w:rPr>
              <w:t>,</w:t>
            </w:r>
            <w:r w:rsidRPr="00A572BD">
              <w:rPr>
                <w:rFonts w:ascii="Arial" w:hAnsi="Arial" w:cs="Arial"/>
                <w:b w:val="0"/>
                <w:bCs w:val="0"/>
                <w:spacing w:val="-6"/>
                <w:sz w:val="18"/>
                <w:szCs w:val="18"/>
                <w:lang w:val="en-GB"/>
              </w:rPr>
              <w:t>000</w:t>
            </w:r>
          </w:p>
        </w:tc>
      </w:tr>
      <w:tr w:rsidR="00A5134C" w:rsidRPr="00A572BD" w14:paraId="45745444" w14:textId="77777777" w:rsidTr="003A45CB">
        <w:tc>
          <w:tcPr>
            <w:tcW w:w="2219" w:type="pct"/>
            <w:shd w:val="clear" w:color="auto" w:fill="auto"/>
            <w:vAlign w:val="bottom"/>
          </w:tcPr>
          <w:p w14:paraId="5050CBAC" w14:textId="77777777" w:rsidR="00A5134C" w:rsidRPr="00A572BD" w:rsidRDefault="00A5134C" w:rsidP="000C4A5F">
            <w:pPr>
              <w:autoSpaceDE w:val="0"/>
              <w:autoSpaceDN w:val="0"/>
              <w:ind w:left="975"/>
              <w:jc w:val="left"/>
              <w:rPr>
                <w:rFonts w:ascii="Arial" w:hAnsi="Arial" w:cs="Arial"/>
                <w:sz w:val="18"/>
                <w:szCs w:val="18"/>
              </w:rPr>
            </w:pPr>
            <w:r w:rsidRPr="00A572BD">
              <w:rPr>
                <w:rFonts w:ascii="Arial" w:hAnsi="Arial" w:cs="Arial"/>
                <w:sz w:val="18"/>
                <w:szCs w:val="18"/>
              </w:rPr>
              <w:t>Debentures</w:t>
            </w:r>
          </w:p>
        </w:tc>
        <w:tc>
          <w:tcPr>
            <w:tcW w:w="557" w:type="pct"/>
            <w:shd w:val="clear" w:color="auto" w:fill="auto"/>
            <w:vAlign w:val="bottom"/>
          </w:tcPr>
          <w:p w14:paraId="46A26564" w14:textId="6CCEF91B"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500</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000</w:t>
            </w:r>
          </w:p>
        </w:tc>
        <w:tc>
          <w:tcPr>
            <w:tcW w:w="556" w:type="pct"/>
            <w:shd w:val="clear" w:color="auto" w:fill="auto"/>
            <w:vAlign w:val="bottom"/>
          </w:tcPr>
          <w:p w14:paraId="5F189A59" w14:textId="4A248879"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1</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000</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000</w:t>
            </w:r>
          </w:p>
        </w:tc>
        <w:tc>
          <w:tcPr>
            <w:tcW w:w="556" w:type="pct"/>
            <w:shd w:val="clear" w:color="auto" w:fill="auto"/>
            <w:vAlign w:val="bottom"/>
          </w:tcPr>
          <w:p w14:paraId="4DE62D2F" w14:textId="77777777" w:rsidR="00A5134C" w:rsidRPr="00A572BD" w:rsidRDefault="00A5134C"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w:t>
            </w:r>
          </w:p>
        </w:tc>
        <w:tc>
          <w:tcPr>
            <w:tcW w:w="556" w:type="pct"/>
            <w:shd w:val="clear" w:color="auto" w:fill="auto"/>
            <w:vAlign w:val="bottom"/>
          </w:tcPr>
          <w:p w14:paraId="126050A6" w14:textId="7B3D832E"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6"/>
                <w:sz w:val="18"/>
                <w:szCs w:val="18"/>
                <w:lang w:val="en-GB"/>
              </w:rPr>
              <w:t>1</w:t>
            </w:r>
            <w:r w:rsidR="00A5134C" w:rsidRPr="00A572BD">
              <w:rPr>
                <w:rFonts w:ascii="Arial" w:hAnsi="Arial" w:cs="Arial"/>
                <w:b w:val="0"/>
                <w:bCs w:val="0"/>
                <w:spacing w:val="-6"/>
                <w:sz w:val="18"/>
                <w:szCs w:val="18"/>
                <w:lang w:val="en-GB"/>
              </w:rPr>
              <w:t>,</w:t>
            </w:r>
            <w:r w:rsidRPr="00A572BD">
              <w:rPr>
                <w:rFonts w:ascii="Arial" w:hAnsi="Arial" w:cs="Arial"/>
                <w:b w:val="0"/>
                <w:bCs w:val="0"/>
                <w:spacing w:val="-6"/>
                <w:sz w:val="18"/>
                <w:szCs w:val="18"/>
                <w:lang w:val="en-GB"/>
              </w:rPr>
              <w:t>500</w:t>
            </w:r>
            <w:r w:rsidR="00A5134C" w:rsidRPr="00A572BD">
              <w:rPr>
                <w:rFonts w:ascii="Arial" w:hAnsi="Arial" w:cs="Arial"/>
                <w:b w:val="0"/>
                <w:bCs w:val="0"/>
                <w:spacing w:val="-6"/>
                <w:sz w:val="18"/>
                <w:szCs w:val="18"/>
                <w:lang w:val="en-GB"/>
              </w:rPr>
              <w:t>,</w:t>
            </w:r>
            <w:r w:rsidRPr="00A572BD">
              <w:rPr>
                <w:rFonts w:ascii="Arial" w:hAnsi="Arial" w:cs="Arial"/>
                <w:b w:val="0"/>
                <w:bCs w:val="0"/>
                <w:spacing w:val="-6"/>
                <w:sz w:val="18"/>
                <w:szCs w:val="18"/>
                <w:lang w:val="en-GB"/>
              </w:rPr>
              <w:t>000</w:t>
            </w:r>
          </w:p>
        </w:tc>
        <w:tc>
          <w:tcPr>
            <w:tcW w:w="555" w:type="pct"/>
            <w:vAlign w:val="bottom"/>
          </w:tcPr>
          <w:p w14:paraId="1402AB5A" w14:textId="503EA694"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6"/>
                <w:sz w:val="18"/>
                <w:szCs w:val="18"/>
                <w:lang w:val="en-GB"/>
              </w:rPr>
              <w:t>1</w:t>
            </w:r>
            <w:r w:rsidR="00A5134C" w:rsidRPr="00A572BD">
              <w:rPr>
                <w:rFonts w:ascii="Arial" w:hAnsi="Arial" w:cs="Arial"/>
                <w:b w:val="0"/>
                <w:bCs w:val="0"/>
                <w:spacing w:val="-6"/>
                <w:sz w:val="18"/>
                <w:szCs w:val="18"/>
                <w:lang w:val="en-GB"/>
              </w:rPr>
              <w:t>,</w:t>
            </w:r>
            <w:r w:rsidRPr="00A572BD">
              <w:rPr>
                <w:rFonts w:ascii="Arial" w:hAnsi="Arial" w:cs="Arial"/>
                <w:b w:val="0"/>
                <w:bCs w:val="0"/>
                <w:spacing w:val="-6"/>
                <w:sz w:val="18"/>
                <w:szCs w:val="18"/>
                <w:lang w:val="en-GB"/>
              </w:rPr>
              <w:t>500</w:t>
            </w:r>
            <w:r w:rsidR="00A5134C" w:rsidRPr="00A572BD">
              <w:rPr>
                <w:rFonts w:ascii="Arial" w:hAnsi="Arial" w:cs="Arial"/>
                <w:b w:val="0"/>
                <w:bCs w:val="0"/>
                <w:spacing w:val="-6"/>
                <w:sz w:val="18"/>
                <w:szCs w:val="18"/>
                <w:lang w:val="en-GB"/>
              </w:rPr>
              <w:t>,</w:t>
            </w:r>
            <w:r w:rsidRPr="00A572BD">
              <w:rPr>
                <w:rFonts w:ascii="Arial" w:hAnsi="Arial" w:cs="Arial"/>
                <w:b w:val="0"/>
                <w:bCs w:val="0"/>
                <w:spacing w:val="-6"/>
                <w:sz w:val="18"/>
                <w:szCs w:val="18"/>
                <w:lang w:val="en-GB"/>
              </w:rPr>
              <w:t>000</w:t>
            </w:r>
          </w:p>
        </w:tc>
      </w:tr>
      <w:tr w:rsidR="00A5134C" w:rsidRPr="00A572BD" w14:paraId="0318EE88" w14:textId="77777777" w:rsidTr="003A45CB">
        <w:tc>
          <w:tcPr>
            <w:tcW w:w="2219" w:type="pct"/>
            <w:shd w:val="clear" w:color="auto" w:fill="auto"/>
            <w:vAlign w:val="bottom"/>
          </w:tcPr>
          <w:p w14:paraId="1AD193DD" w14:textId="77777777" w:rsidR="00A5134C" w:rsidRPr="00A572BD" w:rsidRDefault="00A5134C" w:rsidP="000C4A5F">
            <w:pPr>
              <w:autoSpaceDE w:val="0"/>
              <w:autoSpaceDN w:val="0"/>
              <w:ind w:left="975"/>
              <w:jc w:val="left"/>
              <w:rPr>
                <w:rFonts w:ascii="Arial" w:hAnsi="Arial" w:cs="Arial"/>
                <w:sz w:val="18"/>
                <w:szCs w:val="18"/>
              </w:rPr>
            </w:pPr>
            <w:r w:rsidRPr="00A572BD">
              <w:rPr>
                <w:rFonts w:ascii="Arial" w:hAnsi="Arial" w:cs="Arial"/>
                <w:sz w:val="18"/>
                <w:szCs w:val="18"/>
              </w:rPr>
              <w:t>Lease liabilities</w:t>
            </w:r>
          </w:p>
        </w:tc>
        <w:tc>
          <w:tcPr>
            <w:tcW w:w="557" w:type="pct"/>
            <w:tcBorders>
              <w:bottom w:val="single" w:sz="4" w:space="0" w:color="auto"/>
            </w:tcBorders>
            <w:shd w:val="clear" w:color="auto" w:fill="auto"/>
            <w:vAlign w:val="bottom"/>
          </w:tcPr>
          <w:p w14:paraId="752252FC" w14:textId="27EF2081"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0"/>
                <w:sz w:val="18"/>
                <w:szCs w:val="18"/>
                <w:lang w:val="en-US"/>
              </w:rPr>
            </w:pPr>
            <w:r w:rsidRPr="00A572BD">
              <w:rPr>
                <w:rFonts w:ascii="Arial" w:hAnsi="Arial" w:cs="Arial"/>
                <w:b w:val="0"/>
                <w:bCs w:val="0"/>
                <w:spacing w:val="0"/>
                <w:sz w:val="18"/>
                <w:szCs w:val="18"/>
                <w:lang w:val="en-GB"/>
              </w:rPr>
              <w:t>391</w:t>
            </w:r>
            <w:r w:rsidR="00A5134C" w:rsidRPr="00A572BD">
              <w:rPr>
                <w:rFonts w:ascii="Arial" w:hAnsi="Arial" w:cs="Arial"/>
                <w:b w:val="0"/>
                <w:bCs w:val="0"/>
                <w:spacing w:val="0"/>
                <w:sz w:val="18"/>
                <w:szCs w:val="18"/>
                <w:lang w:val="en-US"/>
              </w:rPr>
              <w:t>,</w:t>
            </w:r>
            <w:r w:rsidRPr="00A572BD">
              <w:rPr>
                <w:rFonts w:ascii="Arial" w:hAnsi="Arial" w:cs="Arial"/>
                <w:b w:val="0"/>
                <w:bCs w:val="0"/>
                <w:spacing w:val="0"/>
                <w:sz w:val="18"/>
                <w:szCs w:val="18"/>
                <w:lang w:val="en-GB"/>
              </w:rPr>
              <w:t>133</w:t>
            </w:r>
          </w:p>
        </w:tc>
        <w:tc>
          <w:tcPr>
            <w:tcW w:w="556" w:type="pct"/>
            <w:tcBorders>
              <w:bottom w:val="single" w:sz="4" w:space="0" w:color="auto"/>
            </w:tcBorders>
            <w:shd w:val="clear" w:color="auto" w:fill="auto"/>
            <w:vAlign w:val="bottom"/>
          </w:tcPr>
          <w:p w14:paraId="40D6753F" w14:textId="7C70D66D"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1</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246</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001</w:t>
            </w:r>
          </w:p>
        </w:tc>
        <w:tc>
          <w:tcPr>
            <w:tcW w:w="556" w:type="pct"/>
            <w:tcBorders>
              <w:bottom w:val="single" w:sz="4" w:space="0" w:color="auto"/>
            </w:tcBorders>
            <w:shd w:val="clear" w:color="auto" w:fill="auto"/>
            <w:vAlign w:val="bottom"/>
          </w:tcPr>
          <w:p w14:paraId="7E5CDAB5" w14:textId="47AE372A"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2</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013</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341</w:t>
            </w:r>
          </w:p>
        </w:tc>
        <w:tc>
          <w:tcPr>
            <w:tcW w:w="556" w:type="pct"/>
            <w:tcBorders>
              <w:bottom w:val="single" w:sz="4" w:space="0" w:color="auto"/>
            </w:tcBorders>
            <w:shd w:val="clear" w:color="auto" w:fill="auto"/>
            <w:vAlign w:val="bottom"/>
          </w:tcPr>
          <w:p w14:paraId="4B3F5660" w14:textId="3E7F5508"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6"/>
                <w:sz w:val="18"/>
                <w:szCs w:val="18"/>
                <w:lang w:val="en-GB"/>
              </w:rPr>
              <w:t>3</w:t>
            </w:r>
            <w:r w:rsidR="00A5134C" w:rsidRPr="00A572BD">
              <w:rPr>
                <w:rFonts w:ascii="Arial" w:hAnsi="Arial" w:cs="Arial"/>
                <w:b w:val="0"/>
                <w:bCs w:val="0"/>
                <w:spacing w:val="-6"/>
                <w:sz w:val="18"/>
                <w:szCs w:val="18"/>
                <w:lang w:val="en-GB"/>
              </w:rPr>
              <w:t>,</w:t>
            </w:r>
            <w:r w:rsidRPr="00A572BD">
              <w:rPr>
                <w:rFonts w:ascii="Arial" w:hAnsi="Arial" w:cs="Arial"/>
                <w:b w:val="0"/>
                <w:bCs w:val="0"/>
                <w:spacing w:val="-6"/>
                <w:sz w:val="18"/>
                <w:szCs w:val="18"/>
                <w:lang w:val="en-GB"/>
              </w:rPr>
              <w:t>650</w:t>
            </w:r>
            <w:r w:rsidR="00A5134C" w:rsidRPr="00A572BD">
              <w:rPr>
                <w:rFonts w:ascii="Arial" w:hAnsi="Arial" w:cs="Arial"/>
                <w:b w:val="0"/>
                <w:bCs w:val="0"/>
                <w:spacing w:val="-6"/>
                <w:sz w:val="18"/>
                <w:szCs w:val="18"/>
                <w:lang w:val="en-GB"/>
              </w:rPr>
              <w:t>,</w:t>
            </w:r>
            <w:r w:rsidRPr="00A572BD">
              <w:rPr>
                <w:rFonts w:ascii="Arial" w:hAnsi="Arial" w:cs="Arial"/>
                <w:b w:val="0"/>
                <w:bCs w:val="0"/>
                <w:spacing w:val="-6"/>
                <w:sz w:val="18"/>
                <w:szCs w:val="18"/>
                <w:lang w:val="en-GB"/>
              </w:rPr>
              <w:t>475</w:t>
            </w:r>
          </w:p>
        </w:tc>
        <w:tc>
          <w:tcPr>
            <w:tcW w:w="555" w:type="pct"/>
            <w:tcBorders>
              <w:bottom w:val="single" w:sz="4" w:space="0" w:color="auto"/>
            </w:tcBorders>
            <w:vAlign w:val="bottom"/>
          </w:tcPr>
          <w:p w14:paraId="57E18E32" w14:textId="56A43933"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6"/>
                <w:sz w:val="18"/>
                <w:szCs w:val="18"/>
                <w:lang w:val="en-GB"/>
              </w:rPr>
              <w:t>2</w:t>
            </w:r>
            <w:r w:rsidR="00A5134C" w:rsidRPr="00A572BD">
              <w:rPr>
                <w:rFonts w:ascii="Arial" w:hAnsi="Arial" w:cs="Arial"/>
                <w:b w:val="0"/>
                <w:bCs w:val="0"/>
                <w:spacing w:val="-6"/>
                <w:sz w:val="18"/>
                <w:szCs w:val="18"/>
                <w:lang w:val="en-GB"/>
              </w:rPr>
              <w:t>,</w:t>
            </w:r>
            <w:r w:rsidRPr="00A572BD">
              <w:rPr>
                <w:rFonts w:ascii="Arial" w:hAnsi="Arial" w:cs="Arial"/>
                <w:b w:val="0"/>
                <w:bCs w:val="0"/>
                <w:spacing w:val="-6"/>
                <w:sz w:val="18"/>
                <w:szCs w:val="18"/>
                <w:lang w:val="en-GB"/>
              </w:rPr>
              <w:t>754</w:t>
            </w:r>
            <w:r w:rsidR="00A5134C" w:rsidRPr="00A572BD">
              <w:rPr>
                <w:rFonts w:ascii="Arial" w:hAnsi="Arial" w:cs="Arial"/>
                <w:b w:val="0"/>
                <w:bCs w:val="0"/>
                <w:spacing w:val="-6"/>
                <w:sz w:val="18"/>
                <w:szCs w:val="18"/>
                <w:lang w:val="en-GB"/>
              </w:rPr>
              <w:t>,</w:t>
            </w:r>
            <w:r w:rsidRPr="00A572BD">
              <w:rPr>
                <w:rFonts w:ascii="Arial" w:hAnsi="Arial" w:cs="Arial"/>
                <w:b w:val="0"/>
                <w:bCs w:val="0"/>
                <w:spacing w:val="-6"/>
                <w:sz w:val="18"/>
                <w:szCs w:val="18"/>
                <w:lang w:val="en-GB"/>
              </w:rPr>
              <w:t>580</w:t>
            </w:r>
          </w:p>
        </w:tc>
      </w:tr>
      <w:tr w:rsidR="00A5134C" w:rsidRPr="00A572BD" w14:paraId="7CDEDA99" w14:textId="77777777" w:rsidTr="003A45CB">
        <w:tc>
          <w:tcPr>
            <w:tcW w:w="2219" w:type="pct"/>
            <w:shd w:val="clear" w:color="auto" w:fill="auto"/>
            <w:vAlign w:val="bottom"/>
          </w:tcPr>
          <w:p w14:paraId="6E838D21" w14:textId="77777777" w:rsidR="00A5134C" w:rsidRPr="00A572BD" w:rsidRDefault="00A5134C" w:rsidP="000C4A5F">
            <w:pPr>
              <w:autoSpaceDE w:val="0"/>
              <w:autoSpaceDN w:val="0"/>
              <w:ind w:left="975"/>
              <w:jc w:val="left"/>
              <w:rPr>
                <w:rFonts w:ascii="Arial" w:hAnsi="Arial" w:cs="Arial"/>
                <w:b/>
                <w:bCs/>
                <w:sz w:val="18"/>
                <w:szCs w:val="18"/>
              </w:rPr>
            </w:pPr>
          </w:p>
        </w:tc>
        <w:tc>
          <w:tcPr>
            <w:tcW w:w="557" w:type="pct"/>
            <w:tcBorders>
              <w:top w:val="single" w:sz="4" w:space="0" w:color="auto"/>
            </w:tcBorders>
            <w:shd w:val="clear" w:color="auto" w:fill="auto"/>
            <w:vAlign w:val="bottom"/>
          </w:tcPr>
          <w:p w14:paraId="47CA0DE5" w14:textId="77777777" w:rsidR="00A5134C" w:rsidRPr="00A572BD" w:rsidRDefault="00A5134C"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2D83F21E" w14:textId="77777777" w:rsidR="00A5134C" w:rsidRPr="00A572BD" w:rsidRDefault="00A5134C" w:rsidP="000C4A5F">
            <w:pPr>
              <w:suppressAutoHyphens/>
              <w:ind w:right="-72"/>
              <w:jc w:val="center"/>
              <w:rPr>
                <w:rFonts w:ascii="Arial" w:hAnsi="Arial" w:cs="Arial"/>
                <w:b/>
                <w:bCs/>
                <w:sz w:val="18"/>
                <w:szCs w:val="18"/>
              </w:rPr>
            </w:pPr>
          </w:p>
        </w:tc>
        <w:tc>
          <w:tcPr>
            <w:tcW w:w="556" w:type="pct"/>
            <w:tcBorders>
              <w:top w:val="single" w:sz="4" w:space="0" w:color="auto"/>
            </w:tcBorders>
            <w:shd w:val="clear" w:color="auto" w:fill="auto"/>
            <w:vAlign w:val="bottom"/>
          </w:tcPr>
          <w:p w14:paraId="39EC4044" w14:textId="77777777" w:rsidR="00A5134C" w:rsidRPr="00A572BD" w:rsidRDefault="00A5134C"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376A429A" w14:textId="77777777" w:rsidR="00A5134C" w:rsidRPr="00A572BD" w:rsidRDefault="00A5134C" w:rsidP="000C4A5F">
            <w:pPr>
              <w:suppressAutoHyphens/>
              <w:ind w:right="-72"/>
              <w:jc w:val="right"/>
              <w:rPr>
                <w:rFonts w:ascii="Arial" w:hAnsi="Arial" w:cs="Arial"/>
                <w:b/>
                <w:bCs/>
                <w:sz w:val="18"/>
                <w:szCs w:val="18"/>
              </w:rPr>
            </w:pPr>
          </w:p>
        </w:tc>
        <w:tc>
          <w:tcPr>
            <w:tcW w:w="555" w:type="pct"/>
            <w:tcBorders>
              <w:top w:val="single" w:sz="4" w:space="0" w:color="auto"/>
            </w:tcBorders>
            <w:shd w:val="clear" w:color="auto" w:fill="auto"/>
            <w:vAlign w:val="bottom"/>
          </w:tcPr>
          <w:p w14:paraId="0289D5E1" w14:textId="77777777" w:rsidR="00A5134C" w:rsidRPr="00A572BD" w:rsidRDefault="00A5134C" w:rsidP="000C4A5F">
            <w:pPr>
              <w:suppressAutoHyphens/>
              <w:ind w:right="-72"/>
              <w:jc w:val="right"/>
              <w:rPr>
                <w:rFonts w:ascii="Arial" w:hAnsi="Arial" w:cs="Arial"/>
                <w:b/>
                <w:bCs/>
                <w:sz w:val="18"/>
                <w:szCs w:val="18"/>
              </w:rPr>
            </w:pPr>
          </w:p>
        </w:tc>
      </w:tr>
      <w:tr w:rsidR="00A5134C" w:rsidRPr="00A572BD" w14:paraId="68F713C5" w14:textId="77777777" w:rsidTr="003A45CB">
        <w:tc>
          <w:tcPr>
            <w:tcW w:w="2219" w:type="pct"/>
            <w:shd w:val="clear" w:color="auto" w:fill="auto"/>
            <w:vAlign w:val="bottom"/>
          </w:tcPr>
          <w:p w14:paraId="0C7512D4" w14:textId="5C652818" w:rsidR="00A5134C" w:rsidRPr="00A572BD" w:rsidRDefault="00A5134C" w:rsidP="000C4A5F">
            <w:pPr>
              <w:autoSpaceDE w:val="0"/>
              <w:autoSpaceDN w:val="0"/>
              <w:ind w:left="975"/>
              <w:jc w:val="left"/>
              <w:rPr>
                <w:rFonts w:ascii="Arial" w:hAnsi="Arial" w:cs="Arial"/>
                <w:b/>
                <w:bCs/>
                <w:sz w:val="18"/>
                <w:szCs w:val="18"/>
              </w:rPr>
            </w:pPr>
            <w:r w:rsidRPr="00A572BD">
              <w:rPr>
                <w:rFonts w:ascii="Arial" w:hAnsi="Arial" w:cs="Arial"/>
                <w:b/>
                <w:bCs/>
                <w:sz w:val="18"/>
                <w:szCs w:val="18"/>
              </w:rPr>
              <w:t>Total financial liabilities</w:t>
            </w:r>
          </w:p>
        </w:tc>
        <w:tc>
          <w:tcPr>
            <w:tcW w:w="557" w:type="pct"/>
            <w:tcBorders>
              <w:bottom w:val="single" w:sz="4" w:space="0" w:color="auto"/>
            </w:tcBorders>
            <w:shd w:val="clear" w:color="auto" w:fill="auto"/>
            <w:vAlign w:val="bottom"/>
          </w:tcPr>
          <w:p w14:paraId="02600126" w14:textId="014929DC"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4</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406</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901</w:t>
            </w:r>
          </w:p>
        </w:tc>
        <w:tc>
          <w:tcPr>
            <w:tcW w:w="556" w:type="pct"/>
            <w:tcBorders>
              <w:bottom w:val="single" w:sz="4" w:space="0" w:color="auto"/>
            </w:tcBorders>
            <w:shd w:val="clear" w:color="auto" w:fill="auto"/>
            <w:vAlign w:val="bottom"/>
          </w:tcPr>
          <w:p w14:paraId="3818AFC6" w14:textId="79634DBF"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3</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751</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001</w:t>
            </w:r>
          </w:p>
        </w:tc>
        <w:tc>
          <w:tcPr>
            <w:tcW w:w="556" w:type="pct"/>
            <w:tcBorders>
              <w:bottom w:val="single" w:sz="4" w:space="0" w:color="auto"/>
            </w:tcBorders>
            <w:shd w:val="clear" w:color="auto" w:fill="auto"/>
            <w:vAlign w:val="bottom"/>
          </w:tcPr>
          <w:p w14:paraId="261C15C7" w14:textId="42C400D8"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2</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013</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341</w:t>
            </w:r>
          </w:p>
        </w:tc>
        <w:tc>
          <w:tcPr>
            <w:tcW w:w="556" w:type="pct"/>
            <w:tcBorders>
              <w:bottom w:val="single" w:sz="4" w:space="0" w:color="auto"/>
            </w:tcBorders>
            <w:shd w:val="clear" w:color="auto" w:fill="auto"/>
            <w:vAlign w:val="bottom"/>
          </w:tcPr>
          <w:p w14:paraId="1E7C2B6B" w14:textId="39E31CA3"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6"/>
                <w:sz w:val="18"/>
                <w:szCs w:val="18"/>
                <w:lang w:val="en-GB"/>
              </w:rPr>
              <w:t>10</w:t>
            </w:r>
            <w:r w:rsidR="00A5134C" w:rsidRPr="00A572BD">
              <w:rPr>
                <w:rFonts w:ascii="Arial" w:hAnsi="Arial" w:cs="Arial"/>
                <w:b w:val="0"/>
                <w:bCs w:val="0"/>
                <w:spacing w:val="-6"/>
                <w:sz w:val="18"/>
                <w:szCs w:val="18"/>
                <w:lang w:val="en-GB"/>
              </w:rPr>
              <w:t>,</w:t>
            </w:r>
            <w:r w:rsidRPr="00A572BD">
              <w:rPr>
                <w:rFonts w:ascii="Arial" w:hAnsi="Arial" w:cs="Arial"/>
                <w:b w:val="0"/>
                <w:bCs w:val="0"/>
                <w:spacing w:val="-6"/>
                <w:sz w:val="18"/>
                <w:szCs w:val="18"/>
                <w:lang w:val="en-GB"/>
              </w:rPr>
              <w:t>171</w:t>
            </w:r>
            <w:r w:rsidR="00A5134C" w:rsidRPr="00A572BD">
              <w:rPr>
                <w:rFonts w:ascii="Arial" w:hAnsi="Arial" w:cs="Arial"/>
                <w:b w:val="0"/>
                <w:bCs w:val="0"/>
                <w:spacing w:val="-6"/>
                <w:sz w:val="18"/>
                <w:szCs w:val="18"/>
                <w:lang w:val="en-GB"/>
              </w:rPr>
              <w:t>,</w:t>
            </w:r>
            <w:r w:rsidRPr="00A572BD">
              <w:rPr>
                <w:rFonts w:ascii="Arial" w:hAnsi="Arial" w:cs="Arial"/>
                <w:b w:val="0"/>
                <w:bCs w:val="0"/>
                <w:spacing w:val="-6"/>
                <w:sz w:val="18"/>
                <w:szCs w:val="18"/>
                <w:lang w:val="en-GB"/>
              </w:rPr>
              <w:t>243</w:t>
            </w:r>
          </w:p>
        </w:tc>
        <w:tc>
          <w:tcPr>
            <w:tcW w:w="555" w:type="pct"/>
            <w:tcBorders>
              <w:bottom w:val="single" w:sz="4" w:space="0" w:color="auto"/>
            </w:tcBorders>
            <w:shd w:val="clear" w:color="auto" w:fill="auto"/>
            <w:vAlign w:val="bottom"/>
          </w:tcPr>
          <w:p w14:paraId="1C9A5D39" w14:textId="3BACE995"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6"/>
                <w:sz w:val="18"/>
                <w:szCs w:val="18"/>
                <w:lang w:val="en-GB"/>
              </w:rPr>
              <w:t>9</w:t>
            </w:r>
            <w:r w:rsidR="00A5134C" w:rsidRPr="00A572BD">
              <w:rPr>
                <w:rFonts w:ascii="Arial" w:hAnsi="Arial" w:cs="Arial"/>
                <w:b w:val="0"/>
                <w:bCs w:val="0"/>
                <w:spacing w:val="-6"/>
                <w:sz w:val="18"/>
                <w:szCs w:val="18"/>
                <w:lang w:val="en-GB"/>
              </w:rPr>
              <w:t>,</w:t>
            </w:r>
            <w:r w:rsidRPr="00A572BD">
              <w:rPr>
                <w:rFonts w:ascii="Arial" w:hAnsi="Arial" w:cs="Arial"/>
                <w:b w:val="0"/>
                <w:bCs w:val="0"/>
                <w:spacing w:val="-6"/>
                <w:sz w:val="18"/>
                <w:szCs w:val="18"/>
                <w:lang w:val="en-GB"/>
              </w:rPr>
              <w:t>275</w:t>
            </w:r>
            <w:r w:rsidR="00A5134C" w:rsidRPr="00A572BD">
              <w:rPr>
                <w:rFonts w:ascii="Arial" w:hAnsi="Arial" w:cs="Arial"/>
                <w:b w:val="0"/>
                <w:bCs w:val="0"/>
                <w:spacing w:val="-6"/>
                <w:sz w:val="18"/>
                <w:szCs w:val="18"/>
                <w:lang w:val="en-GB"/>
              </w:rPr>
              <w:t>,</w:t>
            </w:r>
            <w:r w:rsidRPr="00A572BD">
              <w:rPr>
                <w:rFonts w:ascii="Arial" w:hAnsi="Arial" w:cs="Arial"/>
                <w:b w:val="0"/>
                <w:bCs w:val="0"/>
                <w:spacing w:val="-6"/>
                <w:sz w:val="18"/>
                <w:szCs w:val="18"/>
                <w:lang w:val="en-GB"/>
              </w:rPr>
              <w:t>3</w:t>
            </w:r>
            <w:r w:rsidR="00192E2E" w:rsidRPr="00A572BD">
              <w:rPr>
                <w:rFonts w:ascii="Arial" w:hAnsi="Arial" w:cs="Arial"/>
                <w:b w:val="0"/>
                <w:bCs w:val="0"/>
                <w:spacing w:val="-6"/>
                <w:sz w:val="18"/>
                <w:szCs w:val="18"/>
                <w:lang w:val="en-GB"/>
              </w:rPr>
              <w:t>48</w:t>
            </w:r>
          </w:p>
        </w:tc>
      </w:tr>
    </w:tbl>
    <w:p w14:paraId="2F66C016" w14:textId="537F8884" w:rsidR="00C944D2" w:rsidRPr="00A572BD" w:rsidRDefault="00C944D2" w:rsidP="000C4A5F">
      <w:pPr>
        <w:suppressAutoHyphens/>
        <w:rPr>
          <w:rFonts w:ascii="Arial" w:hAnsi="Arial" w:cs="Arial"/>
          <w:sz w:val="18"/>
          <w:szCs w:val="18"/>
        </w:rPr>
      </w:pPr>
    </w:p>
    <w:tbl>
      <w:tblPr>
        <w:tblW w:w="5003" w:type="pct"/>
        <w:tblLayout w:type="fixed"/>
        <w:tblLook w:val="04A0" w:firstRow="1" w:lastRow="0" w:firstColumn="1" w:lastColumn="0" w:noHBand="0" w:noVBand="1"/>
      </w:tblPr>
      <w:tblGrid>
        <w:gridCol w:w="4200"/>
        <w:gridCol w:w="1052"/>
        <w:gridCol w:w="1053"/>
        <w:gridCol w:w="1053"/>
        <w:gridCol w:w="1053"/>
        <w:gridCol w:w="1054"/>
      </w:tblGrid>
      <w:tr w:rsidR="00D74BA3" w:rsidRPr="00A572BD" w14:paraId="202A7E9E" w14:textId="77777777" w:rsidTr="001023CE">
        <w:tc>
          <w:tcPr>
            <w:tcW w:w="2219" w:type="pct"/>
            <w:shd w:val="clear" w:color="auto" w:fill="auto"/>
          </w:tcPr>
          <w:p w14:paraId="13E3E83B" w14:textId="77777777" w:rsidR="00D74BA3" w:rsidRPr="00A572BD" w:rsidRDefault="00D74BA3" w:rsidP="000C4A5F">
            <w:pPr>
              <w:autoSpaceDE w:val="0"/>
              <w:autoSpaceDN w:val="0"/>
              <w:ind w:left="975"/>
              <w:rPr>
                <w:rFonts w:ascii="Arial" w:hAnsi="Arial" w:cs="Arial"/>
                <w:b/>
                <w:bCs/>
                <w:sz w:val="18"/>
                <w:szCs w:val="18"/>
              </w:rPr>
            </w:pPr>
          </w:p>
        </w:tc>
        <w:tc>
          <w:tcPr>
            <w:tcW w:w="2781" w:type="pct"/>
            <w:gridSpan w:val="5"/>
            <w:tcBorders>
              <w:top w:val="single" w:sz="4" w:space="0" w:color="auto"/>
              <w:bottom w:val="single" w:sz="4" w:space="0" w:color="auto"/>
            </w:tcBorders>
            <w:shd w:val="clear" w:color="auto" w:fill="auto"/>
          </w:tcPr>
          <w:p w14:paraId="2950E9EA" w14:textId="1CB0D372" w:rsidR="00D74BA3" w:rsidRPr="00A572BD" w:rsidRDefault="008C45AC" w:rsidP="000C4A5F">
            <w:pPr>
              <w:suppressAutoHyphens/>
              <w:ind w:right="-72"/>
              <w:jc w:val="right"/>
              <w:rPr>
                <w:rFonts w:ascii="Arial" w:hAnsi="Arial" w:cs="Arial"/>
                <w:b/>
                <w:bCs/>
                <w:sz w:val="18"/>
                <w:szCs w:val="18"/>
              </w:rPr>
            </w:pPr>
            <w:r w:rsidRPr="00A572BD">
              <w:rPr>
                <w:rFonts w:ascii="Arial" w:hAnsi="Arial" w:cs="Arial"/>
                <w:b/>
                <w:bCs/>
                <w:sz w:val="18"/>
                <w:szCs w:val="18"/>
              </w:rPr>
              <w:t>Unit: Baht’000</w:t>
            </w:r>
          </w:p>
        </w:tc>
      </w:tr>
      <w:tr w:rsidR="00D74BA3" w:rsidRPr="00A572BD" w14:paraId="7CAE8433" w14:textId="77777777" w:rsidTr="001023CE">
        <w:tc>
          <w:tcPr>
            <w:tcW w:w="2219" w:type="pct"/>
            <w:shd w:val="clear" w:color="auto" w:fill="auto"/>
          </w:tcPr>
          <w:p w14:paraId="19482740" w14:textId="77777777" w:rsidR="00D74BA3" w:rsidRPr="00A572BD" w:rsidRDefault="00D74BA3" w:rsidP="000C4A5F">
            <w:pPr>
              <w:autoSpaceDE w:val="0"/>
              <w:autoSpaceDN w:val="0"/>
              <w:ind w:left="975"/>
              <w:rPr>
                <w:rFonts w:ascii="Arial" w:hAnsi="Arial" w:cs="Arial"/>
                <w:b/>
                <w:bCs/>
                <w:sz w:val="18"/>
                <w:szCs w:val="18"/>
              </w:rPr>
            </w:pPr>
          </w:p>
        </w:tc>
        <w:tc>
          <w:tcPr>
            <w:tcW w:w="2781" w:type="pct"/>
            <w:gridSpan w:val="5"/>
            <w:tcBorders>
              <w:top w:val="single" w:sz="4" w:space="0" w:color="auto"/>
              <w:bottom w:val="single" w:sz="4" w:space="0" w:color="auto"/>
            </w:tcBorders>
            <w:shd w:val="clear" w:color="auto" w:fill="auto"/>
          </w:tcPr>
          <w:p w14:paraId="00169068" w14:textId="77777777" w:rsidR="00D74BA3" w:rsidRPr="00A572BD" w:rsidRDefault="00D74BA3" w:rsidP="000C4A5F">
            <w:pPr>
              <w:suppressAutoHyphens/>
              <w:ind w:right="-72"/>
              <w:jc w:val="center"/>
              <w:rPr>
                <w:rFonts w:ascii="Arial" w:hAnsi="Arial" w:cs="Arial"/>
                <w:b/>
                <w:bCs/>
                <w:sz w:val="18"/>
                <w:szCs w:val="18"/>
              </w:rPr>
            </w:pPr>
            <w:r w:rsidRPr="00A572BD">
              <w:rPr>
                <w:rFonts w:ascii="Arial" w:hAnsi="Arial" w:cs="Arial"/>
                <w:b/>
                <w:bCs/>
                <w:sz w:val="18"/>
                <w:szCs w:val="18"/>
              </w:rPr>
              <w:t>Separate financial statements</w:t>
            </w:r>
          </w:p>
        </w:tc>
      </w:tr>
      <w:tr w:rsidR="00313507" w:rsidRPr="00A572BD" w14:paraId="146161D6" w14:textId="77777777" w:rsidTr="001023CE">
        <w:tc>
          <w:tcPr>
            <w:tcW w:w="2219" w:type="pct"/>
            <w:shd w:val="clear" w:color="auto" w:fill="auto"/>
            <w:vAlign w:val="bottom"/>
          </w:tcPr>
          <w:p w14:paraId="39046E21" w14:textId="0496E9EF" w:rsidR="00313507" w:rsidRPr="00A572BD" w:rsidRDefault="00313507" w:rsidP="000C4A5F">
            <w:pPr>
              <w:autoSpaceDE w:val="0"/>
              <w:autoSpaceDN w:val="0"/>
              <w:ind w:left="975"/>
              <w:jc w:val="left"/>
              <w:rPr>
                <w:rFonts w:ascii="Arial" w:hAnsi="Arial" w:cs="Arial"/>
                <w:b/>
                <w:bCs/>
                <w:sz w:val="18"/>
                <w:szCs w:val="18"/>
              </w:rPr>
            </w:pPr>
            <w:r w:rsidRPr="00A572BD">
              <w:rPr>
                <w:rFonts w:ascii="Arial" w:hAnsi="Arial" w:cs="Arial"/>
                <w:b/>
                <w:bCs/>
                <w:sz w:val="18"/>
                <w:szCs w:val="18"/>
              </w:rPr>
              <w:t>Maturity of financial liabilities</w:t>
            </w:r>
          </w:p>
        </w:tc>
        <w:tc>
          <w:tcPr>
            <w:tcW w:w="556" w:type="pct"/>
            <w:tcBorders>
              <w:top w:val="single" w:sz="4" w:space="0" w:color="auto"/>
              <w:bottom w:val="single" w:sz="4" w:space="0" w:color="auto"/>
            </w:tcBorders>
            <w:shd w:val="clear" w:color="auto" w:fill="auto"/>
            <w:vAlign w:val="bottom"/>
          </w:tcPr>
          <w:p w14:paraId="7A01C93E" w14:textId="77777777" w:rsidR="00313507" w:rsidRPr="00A572BD" w:rsidRDefault="00313507" w:rsidP="000C4A5F">
            <w:pPr>
              <w:suppressAutoHyphens/>
              <w:ind w:right="-72"/>
              <w:jc w:val="right"/>
              <w:rPr>
                <w:rFonts w:ascii="Arial" w:hAnsi="Arial" w:cs="Arial"/>
                <w:b/>
                <w:bCs/>
                <w:sz w:val="18"/>
                <w:szCs w:val="18"/>
              </w:rPr>
            </w:pPr>
            <w:r w:rsidRPr="00A572BD">
              <w:rPr>
                <w:rFonts w:ascii="Arial" w:hAnsi="Arial" w:cs="Arial"/>
                <w:b/>
                <w:bCs/>
                <w:sz w:val="18"/>
                <w:szCs w:val="18"/>
              </w:rPr>
              <w:t xml:space="preserve">Within </w:t>
            </w:r>
          </w:p>
          <w:p w14:paraId="319246E3" w14:textId="7DD75B76" w:rsidR="00313507" w:rsidRPr="00A572BD" w:rsidRDefault="002122E8" w:rsidP="000C4A5F">
            <w:pPr>
              <w:suppressAutoHyphens/>
              <w:ind w:right="-72"/>
              <w:jc w:val="right"/>
              <w:rPr>
                <w:rFonts w:ascii="Arial" w:hAnsi="Arial" w:cs="Arial"/>
                <w:b/>
                <w:bCs/>
                <w:sz w:val="18"/>
                <w:szCs w:val="18"/>
              </w:rPr>
            </w:pPr>
            <w:r w:rsidRPr="00A572BD">
              <w:rPr>
                <w:rFonts w:ascii="Arial" w:hAnsi="Arial" w:cs="Arial"/>
                <w:b/>
                <w:bCs/>
                <w:sz w:val="18"/>
                <w:szCs w:val="18"/>
              </w:rPr>
              <w:t>1</w:t>
            </w:r>
            <w:r w:rsidR="00313507" w:rsidRPr="00A572BD">
              <w:rPr>
                <w:rFonts w:ascii="Arial" w:hAnsi="Arial" w:cs="Arial"/>
                <w:b/>
                <w:bCs/>
                <w:sz w:val="18"/>
                <w:szCs w:val="18"/>
              </w:rPr>
              <w:t xml:space="preserve"> year</w:t>
            </w:r>
          </w:p>
        </w:tc>
        <w:tc>
          <w:tcPr>
            <w:tcW w:w="556" w:type="pct"/>
            <w:tcBorders>
              <w:top w:val="single" w:sz="4" w:space="0" w:color="auto"/>
              <w:bottom w:val="single" w:sz="4" w:space="0" w:color="auto"/>
            </w:tcBorders>
            <w:shd w:val="clear" w:color="auto" w:fill="auto"/>
            <w:vAlign w:val="bottom"/>
          </w:tcPr>
          <w:p w14:paraId="53B63394" w14:textId="1763A222" w:rsidR="00313507" w:rsidRPr="00A572BD" w:rsidRDefault="002122E8" w:rsidP="000C4A5F">
            <w:pPr>
              <w:suppressAutoHyphens/>
              <w:ind w:right="-72"/>
              <w:jc w:val="right"/>
              <w:rPr>
                <w:rFonts w:ascii="Arial" w:hAnsi="Arial" w:cs="Arial"/>
                <w:b/>
                <w:bCs/>
                <w:sz w:val="18"/>
                <w:szCs w:val="18"/>
              </w:rPr>
            </w:pPr>
            <w:r w:rsidRPr="00A572BD">
              <w:rPr>
                <w:rFonts w:ascii="Arial" w:hAnsi="Arial" w:cs="Arial"/>
                <w:b/>
                <w:bCs/>
                <w:sz w:val="18"/>
                <w:szCs w:val="18"/>
              </w:rPr>
              <w:t>1</w:t>
            </w:r>
            <w:r w:rsidR="00313507" w:rsidRPr="00A572BD">
              <w:rPr>
                <w:rFonts w:ascii="Arial" w:hAnsi="Arial" w:cs="Arial"/>
                <w:b/>
                <w:bCs/>
                <w:sz w:val="18"/>
                <w:szCs w:val="18"/>
              </w:rPr>
              <w:t xml:space="preserve"> - </w:t>
            </w:r>
            <w:r w:rsidRPr="00A572BD">
              <w:rPr>
                <w:rFonts w:ascii="Arial" w:hAnsi="Arial" w:cs="Arial"/>
                <w:b/>
                <w:bCs/>
                <w:sz w:val="18"/>
                <w:szCs w:val="18"/>
              </w:rPr>
              <w:t>5</w:t>
            </w:r>
            <w:r w:rsidR="00313507" w:rsidRPr="00A572BD">
              <w:rPr>
                <w:rFonts w:ascii="Arial" w:hAnsi="Arial" w:cs="Arial"/>
                <w:b/>
                <w:bCs/>
                <w:sz w:val="18"/>
                <w:szCs w:val="18"/>
              </w:rPr>
              <w:t xml:space="preserve"> years</w:t>
            </w:r>
          </w:p>
        </w:tc>
        <w:tc>
          <w:tcPr>
            <w:tcW w:w="556" w:type="pct"/>
            <w:tcBorders>
              <w:top w:val="single" w:sz="4" w:space="0" w:color="auto"/>
              <w:bottom w:val="single" w:sz="4" w:space="0" w:color="auto"/>
            </w:tcBorders>
            <w:shd w:val="clear" w:color="auto" w:fill="auto"/>
            <w:vAlign w:val="bottom"/>
          </w:tcPr>
          <w:p w14:paraId="0FE588B0" w14:textId="77777777" w:rsidR="00313507" w:rsidRPr="00A572BD" w:rsidRDefault="00313507" w:rsidP="000C4A5F">
            <w:pPr>
              <w:suppressAutoHyphens/>
              <w:ind w:right="-72"/>
              <w:jc w:val="right"/>
              <w:rPr>
                <w:rFonts w:ascii="Arial" w:hAnsi="Arial" w:cs="Arial"/>
                <w:b/>
                <w:bCs/>
                <w:sz w:val="18"/>
                <w:szCs w:val="18"/>
              </w:rPr>
            </w:pPr>
            <w:r w:rsidRPr="00A572BD">
              <w:rPr>
                <w:rFonts w:ascii="Arial" w:hAnsi="Arial" w:cs="Arial"/>
                <w:b/>
                <w:bCs/>
                <w:sz w:val="18"/>
                <w:szCs w:val="18"/>
              </w:rPr>
              <w:t xml:space="preserve">Over </w:t>
            </w:r>
          </w:p>
          <w:p w14:paraId="73B98C32" w14:textId="610C2B7E" w:rsidR="00313507" w:rsidRPr="00A572BD" w:rsidRDefault="002122E8" w:rsidP="000C4A5F">
            <w:pPr>
              <w:suppressAutoHyphens/>
              <w:ind w:right="-72"/>
              <w:jc w:val="right"/>
              <w:rPr>
                <w:rFonts w:ascii="Arial" w:hAnsi="Arial" w:cs="Arial"/>
                <w:b/>
                <w:bCs/>
                <w:sz w:val="18"/>
                <w:szCs w:val="18"/>
              </w:rPr>
            </w:pPr>
            <w:r w:rsidRPr="00A572BD">
              <w:rPr>
                <w:rFonts w:ascii="Arial" w:hAnsi="Arial" w:cs="Arial"/>
                <w:b/>
                <w:bCs/>
                <w:sz w:val="18"/>
                <w:szCs w:val="18"/>
              </w:rPr>
              <w:t>5</w:t>
            </w:r>
            <w:r w:rsidR="00313507" w:rsidRPr="00A572BD">
              <w:rPr>
                <w:rFonts w:ascii="Arial" w:hAnsi="Arial" w:cs="Arial"/>
                <w:b/>
                <w:bCs/>
                <w:sz w:val="18"/>
                <w:szCs w:val="18"/>
              </w:rPr>
              <w:t xml:space="preserve"> years</w:t>
            </w:r>
          </w:p>
        </w:tc>
        <w:tc>
          <w:tcPr>
            <w:tcW w:w="556" w:type="pct"/>
            <w:tcBorders>
              <w:top w:val="single" w:sz="4" w:space="0" w:color="auto"/>
              <w:bottom w:val="single" w:sz="4" w:space="0" w:color="auto"/>
            </w:tcBorders>
            <w:shd w:val="clear" w:color="auto" w:fill="auto"/>
            <w:vAlign w:val="bottom"/>
          </w:tcPr>
          <w:p w14:paraId="30444636" w14:textId="77777777" w:rsidR="00313507" w:rsidRPr="00A572BD" w:rsidRDefault="00313507" w:rsidP="000C4A5F">
            <w:pPr>
              <w:suppressAutoHyphens/>
              <w:ind w:right="-72"/>
              <w:jc w:val="right"/>
              <w:rPr>
                <w:rFonts w:ascii="Arial" w:hAnsi="Arial" w:cs="Arial"/>
                <w:b/>
                <w:bCs/>
                <w:sz w:val="18"/>
                <w:szCs w:val="18"/>
              </w:rPr>
            </w:pPr>
            <w:r w:rsidRPr="00A572BD">
              <w:rPr>
                <w:rFonts w:ascii="Arial" w:hAnsi="Arial" w:cs="Arial"/>
                <w:b/>
                <w:bCs/>
                <w:sz w:val="18"/>
                <w:szCs w:val="18"/>
              </w:rPr>
              <w:t>Total</w:t>
            </w:r>
          </w:p>
        </w:tc>
        <w:tc>
          <w:tcPr>
            <w:tcW w:w="556" w:type="pct"/>
            <w:tcBorders>
              <w:top w:val="single" w:sz="4" w:space="0" w:color="auto"/>
              <w:bottom w:val="single" w:sz="4" w:space="0" w:color="auto"/>
            </w:tcBorders>
            <w:shd w:val="clear" w:color="auto" w:fill="auto"/>
          </w:tcPr>
          <w:p w14:paraId="46465CC2" w14:textId="77777777" w:rsidR="00313507" w:rsidRPr="00A572BD" w:rsidRDefault="00313507" w:rsidP="000C4A5F">
            <w:pPr>
              <w:suppressAutoHyphens/>
              <w:ind w:right="-72"/>
              <w:jc w:val="right"/>
              <w:rPr>
                <w:rFonts w:ascii="Arial" w:hAnsi="Arial" w:cs="Arial"/>
                <w:b/>
                <w:bCs/>
                <w:sz w:val="18"/>
                <w:szCs w:val="18"/>
              </w:rPr>
            </w:pPr>
            <w:r w:rsidRPr="00A572BD">
              <w:rPr>
                <w:rFonts w:ascii="Arial" w:hAnsi="Arial" w:cs="Arial"/>
                <w:b/>
                <w:bCs/>
                <w:sz w:val="18"/>
                <w:szCs w:val="18"/>
              </w:rPr>
              <w:t xml:space="preserve">Book value </w:t>
            </w:r>
          </w:p>
        </w:tc>
      </w:tr>
      <w:tr w:rsidR="00D74BA3" w:rsidRPr="00A572BD" w14:paraId="71E67E93" w14:textId="77777777" w:rsidTr="001023CE">
        <w:tc>
          <w:tcPr>
            <w:tcW w:w="2219" w:type="pct"/>
            <w:shd w:val="clear" w:color="auto" w:fill="auto"/>
          </w:tcPr>
          <w:p w14:paraId="76F2FCAC" w14:textId="77777777" w:rsidR="00D74BA3" w:rsidRPr="00A572BD" w:rsidRDefault="00D74BA3" w:rsidP="000C4A5F">
            <w:pPr>
              <w:autoSpaceDE w:val="0"/>
              <w:autoSpaceDN w:val="0"/>
              <w:ind w:left="975"/>
              <w:rPr>
                <w:rFonts w:ascii="Arial" w:hAnsi="Arial" w:cs="Arial"/>
                <w:b/>
                <w:bCs/>
                <w:sz w:val="18"/>
                <w:szCs w:val="18"/>
              </w:rPr>
            </w:pPr>
          </w:p>
        </w:tc>
        <w:tc>
          <w:tcPr>
            <w:tcW w:w="556" w:type="pct"/>
            <w:tcBorders>
              <w:top w:val="single" w:sz="4" w:space="0" w:color="auto"/>
            </w:tcBorders>
            <w:shd w:val="clear" w:color="auto" w:fill="FAFAFA"/>
            <w:vAlign w:val="bottom"/>
          </w:tcPr>
          <w:p w14:paraId="62D43995" w14:textId="77777777" w:rsidR="00D74BA3" w:rsidRPr="00A572BD"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02B206F0" w14:textId="77777777" w:rsidR="00D74BA3" w:rsidRPr="00A572BD"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02C0D7B1" w14:textId="77777777" w:rsidR="00D74BA3" w:rsidRPr="00A572BD"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3B1F651D" w14:textId="77777777" w:rsidR="00D74BA3" w:rsidRPr="00A572BD"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tcPr>
          <w:p w14:paraId="3E76E2C5" w14:textId="77777777" w:rsidR="00D74BA3" w:rsidRPr="00A572BD" w:rsidRDefault="00D74BA3" w:rsidP="000C4A5F">
            <w:pPr>
              <w:suppressAutoHyphens/>
              <w:ind w:right="-72"/>
              <w:jc w:val="right"/>
              <w:rPr>
                <w:rFonts w:ascii="Arial" w:hAnsi="Arial" w:cs="Arial"/>
                <w:b/>
                <w:bCs/>
                <w:sz w:val="18"/>
                <w:szCs w:val="18"/>
              </w:rPr>
            </w:pPr>
          </w:p>
        </w:tc>
      </w:tr>
      <w:tr w:rsidR="00D74BA3" w:rsidRPr="00A572BD" w14:paraId="1F35836E" w14:textId="77777777" w:rsidTr="001023CE">
        <w:tc>
          <w:tcPr>
            <w:tcW w:w="2219" w:type="pct"/>
            <w:shd w:val="clear" w:color="auto" w:fill="auto"/>
            <w:vAlign w:val="bottom"/>
          </w:tcPr>
          <w:p w14:paraId="3292B388" w14:textId="670B3EAC" w:rsidR="00D74BA3" w:rsidRPr="00A572BD" w:rsidRDefault="00D74BA3" w:rsidP="000C4A5F">
            <w:pPr>
              <w:autoSpaceDE w:val="0"/>
              <w:autoSpaceDN w:val="0"/>
              <w:ind w:left="975"/>
              <w:rPr>
                <w:rFonts w:ascii="Arial" w:hAnsi="Arial" w:cs="Arial"/>
                <w:b/>
                <w:bCs/>
                <w:sz w:val="18"/>
                <w:szCs w:val="18"/>
              </w:rPr>
            </w:pPr>
            <w:r w:rsidRPr="00A572BD">
              <w:rPr>
                <w:rFonts w:ascii="Arial" w:hAnsi="Arial" w:cs="Arial"/>
                <w:b/>
                <w:bCs/>
                <w:sz w:val="18"/>
                <w:szCs w:val="18"/>
              </w:rPr>
              <w:t xml:space="preserve">As </w:t>
            </w:r>
            <w:proofErr w:type="gramStart"/>
            <w:r w:rsidRPr="00A572BD">
              <w:rPr>
                <w:rFonts w:ascii="Arial" w:hAnsi="Arial" w:cs="Arial"/>
                <w:b/>
                <w:bCs/>
                <w:sz w:val="18"/>
                <w:szCs w:val="18"/>
              </w:rPr>
              <w:t>at</w:t>
            </w:r>
            <w:proofErr w:type="gramEnd"/>
            <w:r w:rsidRPr="00A572BD">
              <w:rPr>
                <w:rFonts w:ascii="Arial" w:hAnsi="Arial" w:cs="Arial"/>
                <w:b/>
                <w:bCs/>
                <w:sz w:val="18"/>
                <w:szCs w:val="18"/>
              </w:rPr>
              <w:t xml:space="preserve"> </w:t>
            </w:r>
            <w:r w:rsidR="002122E8" w:rsidRPr="00A572BD">
              <w:rPr>
                <w:rFonts w:ascii="Arial" w:hAnsi="Arial" w:cs="Arial"/>
                <w:b/>
                <w:bCs/>
                <w:sz w:val="18"/>
                <w:szCs w:val="18"/>
              </w:rPr>
              <w:t>31</w:t>
            </w:r>
            <w:r w:rsidRPr="00A572BD">
              <w:rPr>
                <w:rFonts w:ascii="Arial" w:hAnsi="Arial" w:cs="Arial"/>
                <w:b/>
                <w:bCs/>
                <w:sz w:val="18"/>
                <w:szCs w:val="18"/>
              </w:rPr>
              <w:t xml:space="preserve"> December </w:t>
            </w:r>
            <w:r w:rsidR="002122E8" w:rsidRPr="00A572BD">
              <w:rPr>
                <w:rFonts w:ascii="Arial" w:hAnsi="Arial" w:cs="Arial"/>
                <w:b/>
                <w:bCs/>
                <w:sz w:val="18"/>
                <w:szCs w:val="18"/>
              </w:rPr>
              <w:t>2021</w:t>
            </w:r>
          </w:p>
        </w:tc>
        <w:tc>
          <w:tcPr>
            <w:tcW w:w="556" w:type="pct"/>
            <w:shd w:val="clear" w:color="auto" w:fill="FAFAFA"/>
            <w:vAlign w:val="bottom"/>
          </w:tcPr>
          <w:p w14:paraId="40FE3210" w14:textId="77777777" w:rsidR="00D74BA3" w:rsidRPr="00A572BD" w:rsidRDefault="00D74BA3" w:rsidP="000C4A5F">
            <w:pPr>
              <w:suppressAutoHyphens/>
              <w:ind w:right="-72"/>
              <w:jc w:val="right"/>
              <w:rPr>
                <w:rFonts w:ascii="Arial" w:hAnsi="Arial" w:cs="Arial"/>
                <w:b/>
                <w:bCs/>
                <w:sz w:val="18"/>
                <w:szCs w:val="18"/>
              </w:rPr>
            </w:pPr>
          </w:p>
        </w:tc>
        <w:tc>
          <w:tcPr>
            <w:tcW w:w="556" w:type="pct"/>
            <w:shd w:val="clear" w:color="auto" w:fill="FAFAFA"/>
            <w:vAlign w:val="bottom"/>
          </w:tcPr>
          <w:p w14:paraId="72D3587D" w14:textId="77777777" w:rsidR="00D74BA3" w:rsidRPr="00A572BD" w:rsidRDefault="00D74BA3" w:rsidP="000C4A5F">
            <w:pPr>
              <w:suppressAutoHyphens/>
              <w:ind w:right="-72"/>
              <w:jc w:val="right"/>
              <w:rPr>
                <w:rFonts w:ascii="Arial" w:hAnsi="Arial" w:cs="Arial"/>
                <w:b/>
                <w:bCs/>
                <w:sz w:val="18"/>
                <w:szCs w:val="18"/>
              </w:rPr>
            </w:pPr>
          </w:p>
        </w:tc>
        <w:tc>
          <w:tcPr>
            <w:tcW w:w="556" w:type="pct"/>
            <w:shd w:val="clear" w:color="auto" w:fill="FAFAFA"/>
            <w:vAlign w:val="bottom"/>
          </w:tcPr>
          <w:p w14:paraId="30F6BAF5" w14:textId="77777777" w:rsidR="00D74BA3" w:rsidRPr="00A572BD" w:rsidRDefault="00D74BA3" w:rsidP="000C4A5F">
            <w:pPr>
              <w:suppressAutoHyphens/>
              <w:ind w:right="-72"/>
              <w:jc w:val="right"/>
              <w:rPr>
                <w:rFonts w:ascii="Arial" w:hAnsi="Arial" w:cs="Arial"/>
                <w:b/>
                <w:bCs/>
                <w:sz w:val="18"/>
                <w:szCs w:val="18"/>
              </w:rPr>
            </w:pPr>
          </w:p>
        </w:tc>
        <w:tc>
          <w:tcPr>
            <w:tcW w:w="556" w:type="pct"/>
            <w:shd w:val="clear" w:color="auto" w:fill="FAFAFA"/>
            <w:vAlign w:val="bottom"/>
          </w:tcPr>
          <w:p w14:paraId="046F131D" w14:textId="77777777" w:rsidR="00D74BA3" w:rsidRPr="00A572BD" w:rsidRDefault="00D74BA3" w:rsidP="000C4A5F">
            <w:pPr>
              <w:suppressAutoHyphens/>
              <w:ind w:right="-72"/>
              <w:jc w:val="right"/>
              <w:rPr>
                <w:rFonts w:ascii="Arial" w:hAnsi="Arial" w:cs="Arial"/>
                <w:b/>
                <w:bCs/>
                <w:sz w:val="18"/>
                <w:szCs w:val="18"/>
              </w:rPr>
            </w:pPr>
          </w:p>
        </w:tc>
        <w:tc>
          <w:tcPr>
            <w:tcW w:w="556" w:type="pct"/>
            <w:shd w:val="clear" w:color="auto" w:fill="FAFAFA"/>
          </w:tcPr>
          <w:p w14:paraId="343CE54D" w14:textId="77777777" w:rsidR="00D74BA3" w:rsidRPr="00A572BD" w:rsidRDefault="00D74BA3" w:rsidP="000C4A5F">
            <w:pPr>
              <w:suppressAutoHyphens/>
              <w:ind w:right="-72"/>
              <w:jc w:val="right"/>
              <w:rPr>
                <w:rFonts w:ascii="Arial" w:hAnsi="Arial" w:cs="Arial"/>
                <w:b/>
                <w:bCs/>
                <w:sz w:val="18"/>
                <w:szCs w:val="18"/>
              </w:rPr>
            </w:pPr>
          </w:p>
        </w:tc>
      </w:tr>
      <w:tr w:rsidR="00D74BA3" w:rsidRPr="00A572BD" w14:paraId="265CE94A" w14:textId="77777777" w:rsidTr="001023CE">
        <w:tc>
          <w:tcPr>
            <w:tcW w:w="2219" w:type="pct"/>
            <w:shd w:val="clear" w:color="auto" w:fill="auto"/>
            <w:vAlign w:val="bottom"/>
          </w:tcPr>
          <w:p w14:paraId="3D73400C" w14:textId="77777777" w:rsidR="00D74BA3" w:rsidRPr="00A572BD" w:rsidRDefault="00D74BA3" w:rsidP="000C4A5F">
            <w:pPr>
              <w:autoSpaceDE w:val="0"/>
              <w:autoSpaceDN w:val="0"/>
              <w:ind w:left="975"/>
              <w:rPr>
                <w:rFonts w:ascii="Arial" w:hAnsi="Arial" w:cs="Arial"/>
                <w:sz w:val="18"/>
                <w:szCs w:val="18"/>
              </w:rPr>
            </w:pPr>
            <w:r w:rsidRPr="00A572BD">
              <w:rPr>
                <w:rFonts w:ascii="Arial" w:hAnsi="Arial" w:cs="Arial"/>
                <w:sz w:val="18"/>
                <w:szCs w:val="18"/>
              </w:rPr>
              <w:t xml:space="preserve">Trade </w:t>
            </w:r>
            <w:r w:rsidR="006609AF" w:rsidRPr="00A572BD">
              <w:rPr>
                <w:rFonts w:ascii="Arial" w:hAnsi="Arial" w:cs="Arial"/>
                <w:sz w:val="18"/>
                <w:szCs w:val="18"/>
              </w:rPr>
              <w:t>and other payables</w:t>
            </w:r>
          </w:p>
        </w:tc>
        <w:tc>
          <w:tcPr>
            <w:tcW w:w="556" w:type="pct"/>
            <w:shd w:val="clear" w:color="auto" w:fill="FAFAFA"/>
            <w:vAlign w:val="bottom"/>
          </w:tcPr>
          <w:p w14:paraId="096CDE09" w14:textId="04BCFE1B"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1,0</w:t>
            </w:r>
            <w:r w:rsidR="00192E2E" w:rsidRPr="00A572BD">
              <w:rPr>
                <w:rFonts w:ascii="Arial" w:hAnsi="Arial" w:cs="Arial"/>
                <w:b w:val="0"/>
                <w:bCs w:val="0"/>
                <w:spacing w:val="-4"/>
                <w:sz w:val="18"/>
                <w:szCs w:val="18"/>
                <w:lang w:val="en-GB"/>
              </w:rPr>
              <w:t>2</w:t>
            </w:r>
            <w:r w:rsidRPr="00A572BD">
              <w:rPr>
                <w:rFonts w:ascii="Arial" w:hAnsi="Arial" w:cs="Arial"/>
                <w:b w:val="0"/>
                <w:bCs w:val="0"/>
                <w:spacing w:val="-4"/>
                <w:sz w:val="18"/>
                <w:szCs w:val="18"/>
                <w:lang w:val="en-GB"/>
              </w:rPr>
              <w:t>3,</w:t>
            </w:r>
            <w:r w:rsidR="00192E2E" w:rsidRPr="00A572BD">
              <w:rPr>
                <w:rFonts w:ascii="Arial" w:hAnsi="Arial" w:cs="Arial"/>
                <w:b w:val="0"/>
                <w:bCs w:val="0"/>
                <w:spacing w:val="-4"/>
                <w:sz w:val="18"/>
                <w:szCs w:val="18"/>
                <w:lang w:val="en-GB"/>
              </w:rPr>
              <w:t>119</w:t>
            </w:r>
          </w:p>
        </w:tc>
        <w:tc>
          <w:tcPr>
            <w:tcW w:w="556" w:type="pct"/>
            <w:shd w:val="clear" w:color="auto" w:fill="FAFAFA"/>
            <w:vAlign w:val="bottom"/>
          </w:tcPr>
          <w:p w14:paraId="308EB24C" w14:textId="42522E9A"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w:t>
            </w:r>
          </w:p>
        </w:tc>
        <w:tc>
          <w:tcPr>
            <w:tcW w:w="556" w:type="pct"/>
            <w:shd w:val="clear" w:color="auto" w:fill="FAFAFA"/>
            <w:vAlign w:val="bottom"/>
          </w:tcPr>
          <w:p w14:paraId="6D5ADBD5" w14:textId="65D2A85B"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w:t>
            </w:r>
          </w:p>
        </w:tc>
        <w:tc>
          <w:tcPr>
            <w:tcW w:w="556" w:type="pct"/>
            <w:shd w:val="clear" w:color="auto" w:fill="FAFAFA"/>
            <w:vAlign w:val="bottom"/>
          </w:tcPr>
          <w:p w14:paraId="51B06C7E" w14:textId="6C983995" w:rsidR="00D74BA3" w:rsidRPr="00A572BD" w:rsidRDefault="00192E2E"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1,023,119</w:t>
            </w:r>
          </w:p>
        </w:tc>
        <w:tc>
          <w:tcPr>
            <w:tcW w:w="556" w:type="pct"/>
            <w:shd w:val="clear" w:color="auto" w:fill="FAFAFA"/>
            <w:vAlign w:val="bottom"/>
          </w:tcPr>
          <w:p w14:paraId="783F1030" w14:textId="5E8E5B41" w:rsidR="00D74BA3" w:rsidRPr="00A572BD" w:rsidRDefault="00192E2E"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1,023,119</w:t>
            </w:r>
          </w:p>
        </w:tc>
      </w:tr>
      <w:tr w:rsidR="00D74BA3" w:rsidRPr="00A572BD" w14:paraId="1E1ECA1F" w14:textId="77777777" w:rsidTr="001023CE">
        <w:tc>
          <w:tcPr>
            <w:tcW w:w="2219" w:type="pct"/>
            <w:shd w:val="clear" w:color="auto" w:fill="auto"/>
            <w:vAlign w:val="bottom"/>
          </w:tcPr>
          <w:p w14:paraId="0D0E3BEB" w14:textId="53D694D6" w:rsidR="00D74BA3" w:rsidRPr="00A572BD" w:rsidRDefault="00D74BA3" w:rsidP="000C4A5F">
            <w:pPr>
              <w:autoSpaceDE w:val="0"/>
              <w:autoSpaceDN w:val="0"/>
              <w:ind w:left="975"/>
              <w:rPr>
                <w:rFonts w:ascii="Arial" w:hAnsi="Arial" w:cs="Arial"/>
                <w:sz w:val="18"/>
                <w:szCs w:val="18"/>
              </w:rPr>
            </w:pPr>
            <w:r w:rsidRPr="00A572BD">
              <w:rPr>
                <w:rFonts w:ascii="Arial" w:hAnsi="Arial" w:cs="Arial"/>
                <w:sz w:val="18"/>
                <w:szCs w:val="18"/>
              </w:rPr>
              <w:t>Short-term loan from related parties</w:t>
            </w:r>
          </w:p>
        </w:tc>
        <w:tc>
          <w:tcPr>
            <w:tcW w:w="556" w:type="pct"/>
            <w:shd w:val="clear" w:color="auto" w:fill="FAFAFA"/>
            <w:vAlign w:val="bottom"/>
          </w:tcPr>
          <w:p w14:paraId="761D65AF" w14:textId="20B7A7B8"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918,934</w:t>
            </w:r>
          </w:p>
        </w:tc>
        <w:tc>
          <w:tcPr>
            <w:tcW w:w="556" w:type="pct"/>
            <w:shd w:val="clear" w:color="auto" w:fill="FAFAFA"/>
            <w:vAlign w:val="bottom"/>
          </w:tcPr>
          <w:p w14:paraId="60D2D712" w14:textId="40A9FC69"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w:t>
            </w:r>
          </w:p>
        </w:tc>
        <w:tc>
          <w:tcPr>
            <w:tcW w:w="556" w:type="pct"/>
            <w:shd w:val="clear" w:color="auto" w:fill="FAFAFA"/>
            <w:vAlign w:val="bottom"/>
          </w:tcPr>
          <w:p w14:paraId="1391A7FB" w14:textId="54451552"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w:t>
            </w:r>
          </w:p>
        </w:tc>
        <w:tc>
          <w:tcPr>
            <w:tcW w:w="556" w:type="pct"/>
            <w:shd w:val="clear" w:color="auto" w:fill="FAFAFA"/>
            <w:vAlign w:val="bottom"/>
          </w:tcPr>
          <w:p w14:paraId="55E604E0" w14:textId="794FC812"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6"/>
                <w:sz w:val="18"/>
                <w:szCs w:val="18"/>
                <w:lang w:val="en-GB"/>
              </w:rPr>
              <w:t>918,934</w:t>
            </w:r>
          </w:p>
        </w:tc>
        <w:tc>
          <w:tcPr>
            <w:tcW w:w="556" w:type="pct"/>
            <w:shd w:val="clear" w:color="auto" w:fill="FAFAFA"/>
            <w:vAlign w:val="bottom"/>
          </w:tcPr>
          <w:p w14:paraId="7455E428" w14:textId="04BB6037"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6"/>
                <w:sz w:val="18"/>
                <w:szCs w:val="18"/>
                <w:lang w:val="en-GB"/>
              </w:rPr>
              <w:t>918,934</w:t>
            </w:r>
          </w:p>
        </w:tc>
      </w:tr>
      <w:tr w:rsidR="00D74BA3" w:rsidRPr="00A572BD" w14:paraId="65231BCC" w14:textId="77777777" w:rsidTr="001023CE">
        <w:tc>
          <w:tcPr>
            <w:tcW w:w="2219" w:type="pct"/>
            <w:shd w:val="clear" w:color="auto" w:fill="auto"/>
            <w:vAlign w:val="bottom"/>
          </w:tcPr>
          <w:p w14:paraId="453C6D7A" w14:textId="77777777" w:rsidR="00E95996" w:rsidRPr="00A572BD" w:rsidRDefault="00D74BA3" w:rsidP="000C4A5F">
            <w:pPr>
              <w:autoSpaceDE w:val="0"/>
              <w:autoSpaceDN w:val="0"/>
              <w:ind w:left="975"/>
              <w:rPr>
                <w:rFonts w:ascii="Arial" w:hAnsi="Arial" w:cs="Arial"/>
                <w:sz w:val="18"/>
                <w:szCs w:val="18"/>
              </w:rPr>
            </w:pPr>
            <w:r w:rsidRPr="00A572BD">
              <w:rPr>
                <w:rFonts w:ascii="Arial" w:hAnsi="Arial" w:cs="Arial"/>
                <w:sz w:val="18"/>
                <w:szCs w:val="18"/>
              </w:rPr>
              <w:t xml:space="preserve">Long-term loans from </w:t>
            </w:r>
          </w:p>
          <w:p w14:paraId="1A3F3D0F" w14:textId="380383F0" w:rsidR="00D74BA3" w:rsidRPr="00A572BD" w:rsidRDefault="00E95996" w:rsidP="000C4A5F">
            <w:pPr>
              <w:autoSpaceDE w:val="0"/>
              <w:autoSpaceDN w:val="0"/>
              <w:ind w:left="975"/>
              <w:rPr>
                <w:rFonts w:ascii="Arial" w:hAnsi="Arial" w:cs="Arial"/>
                <w:sz w:val="18"/>
                <w:szCs w:val="18"/>
              </w:rPr>
            </w:pPr>
            <w:r w:rsidRPr="00A572BD">
              <w:rPr>
                <w:rFonts w:ascii="Arial" w:hAnsi="Arial" w:cs="Arial"/>
                <w:sz w:val="18"/>
                <w:szCs w:val="18"/>
              </w:rPr>
              <w:t xml:space="preserve">   </w:t>
            </w:r>
            <w:r w:rsidR="00D74BA3" w:rsidRPr="00A572BD">
              <w:rPr>
                <w:rFonts w:ascii="Arial" w:hAnsi="Arial" w:cs="Arial"/>
                <w:sz w:val="18"/>
                <w:szCs w:val="18"/>
              </w:rPr>
              <w:t>financial institutions</w:t>
            </w:r>
          </w:p>
        </w:tc>
        <w:tc>
          <w:tcPr>
            <w:tcW w:w="556" w:type="pct"/>
            <w:shd w:val="clear" w:color="auto" w:fill="FAFAFA"/>
            <w:vAlign w:val="bottom"/>
          </w:tcPr>
          <w:p w14:paraId="071631F5" w14:textId="4B857EE5"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490,000</w:t>
            </w:r>
          </w:p>
        </w:tc>
        <w:tc>
          <w:tcPr>
            <w:tcW w:w="556" w:type="pct"/>
            <w:shd w:val="clear" w:color="auto" w:fill="FAFAFA"/>
            <w:vAlign w:val="bottom"/>
          </w:tcPr>
          <w:p w14:paraId="79873EBF" w14:textId="5B61F2C1"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915,000</w:t>
            </w:r>
          </w:p>
        </w:tc>
        <w:tc>
          <w:tcPr>
            <w:tcW w:w="556" w:type="pct"/>
            <w:shd w:val="clear" w:color="auto" w:fill="FAFAFA"/>
            <w:vAlign w:val="bottom"/>
          </w:tcPr>
          <w:p w14:paraId="547F0ECF" w14:textId="57AAAE9A"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w:t>
            </w:r>
          </w:p>
        </w:tc>
        <w:tc>
          <w:tcPr>
            <w:tcW w:w="556" w:type="pct"/>
            <w:shd w:val="clear" w:color="auto" w:fill="FAFAFA"/>
            <w:vAlign w:val="bottom"/>
          </w:tcPr>
          <w:p w14:paraId="29680AEB" w14:textId="49F937A4"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1,405,000</w:t>
            </w:r>
          </w:p>
        </w:tc>
        <w:tc>
          <w:tcPr>
            <w:tcW w:w="556" w:type="pct"/>
            <w:shd w:val="clear" w:color="auto" w:fill="FAFAFA"/>
            <w:vAlign w:val="bottom"/>
          </w:tcPr>
          <w:p w14:paraId="1777AC8B" w14:textId="78D8656B"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1,405,000</w:t>
            </w:r>
          </w:p>
        </w:tc>
      </w:tr>
      <w:tr w:rsidR="00D74BA3" w:rsidRPr="00A572BD" w14:paraId="0F022562" w14:textId="77777777" w:rsidTr="001023CE">
        <w:tc>
          <w:tcPr>
            <w:tcW w:w="2219" w:type="pct"/>
            <w:shd w:val="clear" w:color="auto" w:fill="auto"/>
            <w:vAlign w:val="bottom"/>
          </w:tcPr>
          <w:p w14:paraId="0EEE5002" w14:textId="77777777" w:rsidR="00D74BA3" w:rsidRPr="00A572BD" w:rsidRDefault="00D74BA3" w:rsidP="000C4A5F">
            <w:pPr>
              <w:autoSpaceDE w:val="0"/>
              <w:autoSpaceDN w:val="0"/>
              <w:ind w:left="975"/>
              <w:rPr>
                <w:rFonts w:ascii="Arial" w:hAnsi="Arial" w:cs="Arial"/>
                <w:sz w:val="18"/>
                <w:szCs w:val="18"/>
              </w:rPr>
            </w:pPr>
            <w:r w:rsidRPr="00A572BD">
              <w:rPr>
                <w:rFonts w:ascii="Arial" w:hAnsi="Arial" w:cs="Arial"/>
                <w:sz w:val="18"/>
                <w:szCs w:val="18"/>
              </w:rPr>
              <w:t>Debentures</w:t>
            </w:r>
          </w:p>
        </w:tc>
        <w:tc>
          <w:tcPr>
            <w:tcW w:w="556" w:type="pct"/>
            <w:shd w:val="clear" w:color="auto" w:fill="FAFAFA"/>
            <w:vAlign w:val="bottom"/>
          </w:tcPr>
          <w:p w14:paraId="6780099B" w14:textId="0756A0D7"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1,500,000</w:t>
            </w:r>
          </w:p>
        </w:tc>
        <w:tc>
          <w:tcPr>
            <w:tcW w:w="556" w:type="pct"/>
            <w:shd w:val="clear" w:color="auto" w:fill="FAFAFA"/>
            <w:vAlign w:val="bottom"/>
          </w:tcPr>
          <w:p w14:paraId="35FD77F2" w14:textId="3AC34413"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w:t>
            </w:r>
          </w:p>
        </w:tc>
        <w:tc>
          <w:tcPr>
            <w:tcW w:w="556" w:type="pct"/>
            <w:shd w:val="clear" w:color="auto" w:fill="FAFAFA"/>
            <w:vAlign w:val="bottom"/>
          </w:tcPr>
          <w:p w14:paraId="57EF4353" w14:textId="7017501C"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w:t>
            </w:r>
          </w:p>
        </w:tc>
        <w:tc>
          <w:tcPr>
            <w:tcW w:w="556" w:type="pct"/>
            <w:shd w:val="clear" w:color="auto" w:fill="FAFAFA"/>
            <w:vAlign w:val="bottom"/>
          </w:tcPr>
          <w:p w14:paraId="10F69AC7" w14:textId="49693FC0"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1,500,000</w:t>
            </w:r>
          </w:p>
        </w:tc>
        <w:tc>
          <w:tcPr>
            <w:tcW w:w="556" w:type="pct"/>
            <w:shd w:val="clear" w:color="auto" w:fill="FAFAFA"/>
            <w:vAlign w:val="bottom"/>
          </w:tcPr>
          <w:p w14:paraId="5F9C6CAD" w14:textId="65BF9312"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1,500,000</w:t>
            </w:r>
          </w:p>
        </w:tc>
      </w:tr>
      <w:tr w:rsidR="00D74BA3" w:rsidRPr="00A572BD" w14:paraId="0094C572" w14:textId="77777777" w:rsidTr="001023CE">
        <w:tc>
          <w:tcPr>
            <w:tcW w:w="2219" w:type="pct"/>
            <w:shd w:val="clear" w:color="auto" w:fill="auto"/>
            <w:vAlign w:val="bottom"/>
          </w:tcPr>
          <w:p w14:paraId="6060CFBB" w14:textId="77777777" w:rsidR="00D74BA3" w:rsidRPr="00A572BD" w:rsidRDefault="00D74BA3" w:rsidP="000C4A5F">
            <w:pPr>
              <w:autoSpaceDE w:val="0"/>
              <w:autoSpaceDN w:val="0"/>
              <w:ind w:left="975"/>
              <w:rPr>
                <w:rFonts w:ascii="Arial" w:hAnsi="Arial" w:cs="Arial"/>
                <w:sz w:val="18"/>
                <w:szCs w:val="18"/>
              </w:rPr>
            </w:pPr>
            <w:r w:rsidRPr="00A572BD">
              <w:rPr>
                <w:rFonts w:ascii="Arial" w:hAnsi="Arial" w:cs="Arial"/>
                <w:sz w:val="18"/>
                <w:szCs w:val="18"/>
              </w:rPr>
              <w:t>Lease liabilities</w:t>
            </w:r>
          </w:p>
        </w:tc>
        <w:tc>
          <w:tcPr>
            <w:tcW w:w="556" w:type="pct"/>
            <w:tcBorders>
              <w:bottom w:val="single" w:sz="4" w:space="0" w:color="auto"/>
            </w:tcBorders>
            <w:shd w:val="clear" w:color="auto" w:fill="FAFAFA"/>
            <w:vAlign w:val="bottom"/>
          </w:tcPr>
          <w:p w14:paraId="7D0E1C6F" w14:textId="017A1014"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4"/>
                <w:sz w:val="18"/>
                <w:szCs w:val="18"/>
                <w:lang w:val="en-US"/>
              </w:rPr>
            </w:pPr>
            <w:r w:rsidRPr="00A572BD">
              <w:rPr>
                <w:rFonts w:ascii="Arial" w:hAnsi="Arial" w:cs="Arial"/>
                <w:b w:val="0"/>
                <w:bCs w:val="0"/>
                <w:spacing w:val="-4"/>
                <w:sz w:val="18"/>
                <w:szCs w:val="18"/>
                <w:lang w:val="en-US"/>
              </w:rPr>
              <w:t>274,335</w:t>
            </w:r>
          </w:p>
        </w:tc>
        <w:tc>
          <w:tcPr>
            <w:tcW w:w="556" w:type="pct"/>
            <w:tcBorders>
              <w:bottom w:val="single" w:sz="4" w:space="0" w:color="auto"/>
            </w:tcBorders>
            <w:shd w:val="clear" w:color="auto" w:fill="FAFAFA"/>
            <w:vAlign w:val="bottom"/>
          </w:tcPr>
          <w:p w14:paraId="2165D6EC" w14:textId="42C79061"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1,039,758</w:t>
            </w:r>
          </w:p>
        </w:tc>
        <w:tc>
          <w:tcPr>
            <w:tcW w:w="556" w:type="pct"/>
            <w:tcBorders>
              <w:bottom w:val="single" w:sz="4" w:space="0" w:color="auto"/>
            </w:tcBorders>
            <w:shd w:val="clear" w:color="auto" w:fill="FAFAFA"/>
            <w:vAlign w:val="bottom"/>
          </w:tcPr>
          <w:p w14:paraId="5AF2D44E" w14:textId="7CFAAD28"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1,495,407</w:t>
            </w:r>
          </w:p>
        </w:tc>
        <w:tc>
          <w:tcPr>
            <w:tcW w:w="556" w:type="pct"/>
            <w:tcBorders>
              <w:bottom w:val="single" w:sz="4" w:space="0" w:color="auto"/>
            </w:tcBorders>
            <w:shd w:val="clear" w:color="auto" w:fill="FAFAFA"/>
            <w:vAlign w:val="bottom"/>
          </w:tcPr>
          <w:p w14:paraId="30C7937F" w14:textId="37D1CD9E"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2,809,500</w:t>
            </w:r>
          </w:p>
        </w:tc>
        <w:tc>
          <w:tcPr>
            <w:tcW w:w="556" w:type="pct"/>
            <w:tcBorders>
              <w:bottom w:val="single" w:sz="4" w:space="0" w:color="auto"/>
            </w:tcBorders>
            <w:shd w:val="clear" w:color="auto" w:fill="FAFAFA"/>
            <w:vAlign w:val="bottom"/>
          </w:tcPr>
          <w:p w14:paraId="73723CD6" w14:textId="06CA0A6E"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2,157,604</w:t>
            </w:r>
          </w:p>
        </w:tc>
      </w:tr>
      <w:tr w:rsidR="00D74BA3" w:rsidRPr="00A572BD" w14:paraId="26BEE5F0" w14:textId="77777777" w:rsidTr="001023CE">
        <w:tc>
          <w:tcPr>
            <w:tcW w:w="2219" w:type="pct"/>
            <w:shd w:val="clear" w:color="auto" w:fill="auto"/>
            <w:vAlign w:val="bottom"/>
          </w:tcPr>
          <w:p w14:paraId="666768E0" w14:textId="77777777" w:rsidR="00D74BA3" w:rsidRPr="00A572BD" w:rsidRDefault="00D74BA3" w:rsidP="000C4A5F">
            <w:pPr>
              <w:autoSpaceDE w:val="0"/>
              <w:autoSpaceDN w:val="0"/>
              <w:ind w:left="975"/>
              <w:rPr>
                <w:rFonts w:ascii="Arial" w:hAnsi="Arial" w:cs="Arial"/>
                <w:b/>
                <w:bCs/>
                <w:sz w:val="18"/>
                <w:szCs w:val="18"/>
              </w:rPr>
            </w:pPr>
          </w:p>
        </w:tc>
        <w:tc>
          <w:tcPr>
            <w:tcW w:w="556" w:type="pct"/>
            <w:tcBorders>
              <w:top w:val="single" w:sz="4" w:space="0" w:color="auto"/>
            </w:tcBorders>
            <w:shd w:val="clear" w:color="auto" w:fill="FAFAFA"/>
            <w:vAlign w:val="bottom"/>
          </w:tcPr>
          <w:p w14:paraId="282F37A3" w14:textId="77777777" w:rsidR="00D74BA3" w:rsidRPr="00A572BD"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36763A7D" w14:textId="77777777" w:rsidR="00D74BA3" w:rsidRPr="00A572BD"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70AE91D1" w14:textId="77777777" w:rsidR="00D74BA3" w:rsidRPr="00A572BD"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741CF8E8" w14:textId="77777777" w:rsidR="00D74BA3" w:rsidRPr="00A572BD"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1685D166" w14:textId="77777777" w:rsidR="00D74BA3" w:rsidRPr="00A572BD" w:rsidRDefault="00D74BA3" w:rsidP="000C4A5F">
            <w:pPr>
              <w:suppressAutoHyphens/>
              <w:ind w:right="-72"/>
              <w:jc w:val="right"/>
              <w:rPr>
                <w:rFonts w:ascii="Arial" w:hAnsi="Arial" w:cs="Arial"/>
                <w:b/>
                <w:bCs/>
                <w:sz w:val="18"/>
                <w:szCs w:val="18"/>
              </w:rPr>
            </w:pPr>
          </w:p>
        </w:tc>
      </w:tr>
      <w:tr w:rsidR="00D74BA3" w:rsidRPr="00A572BD" w14:paraId="59004B25" w14:textId="77777777" w:rsidTr="001023CE">
        <w:tc>
          <w:tcPr>
            <w:tcW w:w="2219" w:type="pct"/>
            <w:shd w:val="clear" w:color="auto" w:fill="auto"/>
            <w:vAlign w:val="bottom"/>
          </w:tcPr>
          <w:p w14:paraId="0487DE4A" w14:textId="77777777" w:rsidR="00D74BA3" w:rsidRPr="00A572BD" w:rsidRDefault="00D74BA3" w:rsidP="000C4A5F">
            <w:pPr>
              <w:autoSpaceDE w:val="0"/>
              <w:autoSpaceDN w:val="0"/>
              <w:ind w:left="975"/>
              <w:rPr>
                <w:rFonts w:ascii="Arial" w:hAnsi="Arial" w:cs="Arial"/>
                <w:b/>
                <w:bCs/>
                <w:sz w:val="18"/>
                <w:szCs w:val="18"/>
              </w:rPr>
            </w:pPr>
            <w:r w:rsidRPr="00A572BD">
              <w:rPr>
                <w:rFonts w:ascii="Arial" w:hAnsi="Arial" w:cs="Arial"/>
                <w:b/>
                <w:bCs/>
                <w:sz w:val="18"/>
                <w:szCs w:val="18"/>
              </w:rPr>
              <w:t xml:space="preserve">Total financial liabilities </w:t>
            </w:r>
          </w:p>
        </w:tc>
        <w:tc>
          <w:tcPr>
            <w:tcW w:w="556" w:type="pct"/>
            <w:tcBorders>
              <w:bottom w:val="single" w:sz="4" w:space="0" w:color="auto"/>
            </w:tcBorders>
            <w:shd w:val="clear" w:color="auto" w:fill="FAFAFA"/>
            <w:vAlign w:val="bottom"/>
          </w:tcPr>
          <w:p w14:paraId="6B6775E7" w14:textId="71E57797"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4,</w:t>
            </w:r>
            <w:r w:rsidR="00192E2E" w:rsidRPr="00A572BD">
              <w:rPr>
                <w:rFonts w:ascii="Arial" w:hAnsi="Arial" w:cs="Arial"/>
                <w:b w:val="0"/>
                <w:bCs w:val="0"/>
                <w:spacing w:val="-4"/>
                <w:sz w:val="18"/>
                <w:szCs w:val="18"/>
                <w:lang w:val="en-GB"/>
              </w:rPr>
              <w:t>206</w:t>
            </w:r>
            <w:r w:rsidRPr="00A572BD">
              <w:rPr>
                <w:rFonts w:ascii="Arial" w:hAnsi="Arial" w:cs="Arial"/>
                <w:b w:val="0"/>
                <w:bCs w:val="0"/>
                <w:spacing w:val="-4"/>
                <w:sz w:val="18"/>
                <w:szCs w:val="18"/>
                <w:lang w:val="en-GB"/>
              </w:rPr>
              <w:t>,</w:t>
            </w:r>
            <w:r w:rsidR="00192E2E" w:rsidRPr="00A572BD">
              <w:rPr>
                <w:rFonts w:ascii="Arial" w:hAnsi="Arial" w:cs="Arial"/>
                <w:b w:val="0"/>
                <w:bCs w:val="0"/>
                <w:spacing w:val="-4"/>
                <w:sz w:val="18"/>
                <w:szCs w:val="18"/>
                <w:lang w:val="en-GB"/>
              </w:rPr>
              <w:t>388</w:t>
            </w:r>
          </w:p>
        </w:tc>
        <w:tc>
          <w:tcPr>
            <w:tcW w:w="556" w:type="pct"/>
            <w:tcBorders>
              <w:bottom w:val="single" w:sz="4" w:space="0" w:color="auto"/>
            </w:tcBorders>
            <w:shd w:val="clear" w:color="auto" w:fill="FAFAFA"/>
            <w:vAlign w:val="bottom"/>
          </w:tcPr>
          <w:p w14:paraId="7B230185" w14:textId="408706E6"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1,954,758</w:t>
            </w:r>
          </w:p>
        </w:tc>
        <w:tc>
          <w:tcPr>
            <w:tcW w:w="556" w:type="pct"/>
            <w:tcBorders>
              <w:bottom w:val="single" w:sz="4" w:space="0" w:color="auto"/>
            </w:tcBorders>
            <w:shd w:val="clear" w:color="auto" w:fill="FAFAFA"/>
            <w:vAlign w:val="bottom"/>
          </w:tcPr>
          <w:p w14:paraId="08FE4D05" w14:textId="1720805F"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1,495,407</w:t>
            </w:r>
          </w:p>
        </w:tc>
        <w:tc>
          <w:tcPr>
            <w:tcW w:w="556" w:type="pct"/>
            <w:tcBorders>
              <w:bottom w:val="single" w:sz="4" w:space="0" w:color="auto"/>
            </w:tcBorders>
            <w:shd w:val="clear" w:color="auto" w:fill="FAFAFA"/>
            <w:vAlign w:val="bottom"/>
          </w:tcPr>
          <w:p w14:paraId="1EDD7C7B" w14:textId="41B270E1" w:rsidR="00D74BA3" w:rsidRPr="00A572BD" w:rsidRDefault="00402F5B"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7,6</w:t>
            </w:r>
            <w:r w:rsidR="00192E2E" w:rsidRPr="00A572BD">
              <w:rPr>
                <w:rFonts w:ascii="Arial" w:hAnsi="Arial" w:cs="Arial"/>
                <w:b w:val="0"/>
                <w:bCs w:val="0"/>
                <w:spacing w:val="-4"/>
                <w:sz w:val="18"/>
                <w:szCs w:val="18"/>
                <w:lang w:val="en-GB"/>
              </w:rPr>
              <w:t>56</w:t>
            </w:r>
            <w:r w:rsidRPr="00A572BD">
              <w:rPr>
                <w:rFonts w:ascii="Arial" w:hAnsi="Arial" w:cs="Arial"/>
                <w:b w:val="0"/>
                <w:bCs w:val="0"/>
                <w:spacing w:val="-4"/>
                <w:sz w:val="18"/>
                <w:szCs w:val="18"/>
                <w:lang w:val="en-GB"/>
              </w:rPr>
              <w:t>,</w:t>
            </w:r>
            <w:r w:rsidR="00192E2E" w:rsidRPr="00A572BD">
              <w:rPr>
                <w:rFonts w:ascii="Arial" w:hAnsi="Arial" w:cs="Arial"/>
                <w:b w:val="0"/>
                <w:bCs w:val="0"/>
                <w:spacing w:val="-4"/>
                <w:sz w:val="18"/>
                <w:szCs w:val="18"/>
                <w:lang w:val="en-GB"/>
              </w:rPr>
              <w:t>553</w:t>
            </w:r>
          </w:p>
        </w:tc>
        <w:tc>
          <w:tcPr>
            <w:tcW w:w="556" w:type="pct"/>
            <w:tcBorders>
              <w:bottom w:val="single" w:sz="4" w:space="0" w:color="auto"/>
            </w:tcBorders>
            <w:shd w:val="clear" w:color="auto" w:fill="FAFAFA"/>
            <w:vAlign w:val="bottom"/>
          </w:tcPr>
          <w:p w14:paraId="31FD2EFC" w14:textId="33DAD5E0" w:rsidR="00D74BA3" w:rsidRPr="00A572BD" w:rsidRDefault="00192E2E"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7</w:t>
            </w:r>
            <w:r w:rsidR="00402F5B"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004</w:t>
            </w:r>
            <w:r w:rsidR="00402F5B"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657</w:t>
            </w:r>
          </w:p>
        </w:tc>
      </w:tr>
    </w:tbl>
    <w:p w14:paraId="6E54BD0E" w14:textId="67A739C8" w:rsidR="00531F51" w:rsidRDefault="00531F51" w:rsidP="000C4A5F">
      <w:pPr>
        <w:suppressAutoHyphens/>
        <w:ind w:left="1987" w:hanging="360"/>
        <w:contextualSpacing/>
        <w:jc w:val="left"/>
        <w:rPr>
          <w:rFonts w:ascii="Arial" w:hAnsi="Arial" w:cs="Arial"/>
          <w:sz w:val="18"/>
          <w:szCs w:val="18"/>
          <w:lang w:val="en-US"/>
        </w:rPr>
      </w:pPr>
    </w:p>
    <w:p w14:paraId="15608DCB" w14:textId="77777777" w:rsidR="00531F51" w:rsidRDefault="00531F51">
      <w:pPr>
        <w:spacing w:after="160" w:line="259" w:lineRule="auto"/>
        <w:jc w:val="left"/>
        <w:rPr>
          <w:rFonts w:ascii="Arial" w:hAnsi="Arial" w:cs="Arial"/>
          <w:sz w:val="18"/>
          <w:szCs w:val="18"/>
          <w:lang w:val="en-US"/>
        </w:rPr>
      </w:pPr>
      <w:r>
        <w:rPr>
          <w:rFonts w:ascii="Arial" w:hAnsi="Arial" w:cs="Arial"/>
          <w:sz w:val="18"/>
          <w:szCs w:val="18"/>
          <w:lang w:val="en-US"/>
        </w:rPr>
        <w:br w:type="page"/>
      </w:r>
    </w:p>
    <w:tbl>
      <w:tblPr>
        <w:tblW w:w="5003" w:type="pct"/>
        <w:tblLayout w:type="fixed"/>
        <w:tblLook w:val="04A0" w:firstRow="1" w:lastRow="0" w:firstColumn="1" w:lastColumn="0" w:noHBand="0" w:noVBand="1"/>
      </w:tblPr>
      <w:tblGrid>
        <w:gridCol w:w="4203"/>
        <w:gridCol w:w="1052"/>
        <w:gridCol w:w="1053"/>
        <w:gridCol w:w="1053"/>
        <w:gridCol w:w="1053"/>
        <w:gridCol w:w="1051"/>
      </w:tblGrid>
      <w:tr w:rsidR="00A5134C" w:rsidRPr="00A572BD" w14:paraId="24F2418A" w14:textId="77777777" w:rsidTr="00531F51">
        <w:trPr>
          <w:trHeight w:val="20"/>
        </w:trPr>
        <w:tc>
          <w:tcPr>
            <w:tcW w:w="2221" w:type="pct"/>
            <w:shd w:val="clear" w:color="auto" w:fill="auto"/>
          </w:tcPr>
          <w:p w14:paraId="4431712A" w14:textId="77777777" w:rsidR="00A5134C" w:rsidRPr="00A572BD" w:rsidRDefault="00A5134C" w:rsidP="000C4A5F">
            <w:pPr>
              <w:autoSpaceDE w:val="0"/>
              <w:autoSpaceDN w:val="0"/>
              <w:ind w:left="975"/>
              <w:rPr>
                <w:rFonts w:ascii="Arial" w:hAnsi="Arial" w:cs="Arial"/>
                <w:b/>
                <w:bCs/>
                <w:sz w:val="18"/>
                <w:szCs w:val="18"/>
              </w:rPr>
            </w:pPr>
          </w:p>
        </w:tc>
        <w:tc>
          <w:tcPr>
            <w:tcW w:w="2779" w:type="pct"/>
            <w:gridSpan w:val="5"/>
            <w:tcBorders>
              <w:top w:val="single" w:sz="4" w:space="0" w:color="auto"/>
              <w:bottom w:val="single" w:sz="4" w:space="0" w:color="auto"/>
            </w:tcBorders>
            <w:shd w:val="clear" w:color="auto" w:fill="auto"/>
          </w:tcPr>
          <w:p w14:paraId="37CF40B5" w14:textId="6435A27E" w:rsidR="00A5134C" w:rsidRPr="00A572BD" w:rsidRDefault="008C45AC" w:rsidP="000C4A5F">
            <w:pPr>
              <w:suppressAutoHyphens/>
              <w:ind w:right="-72"/>
              <w:jc w:val="right"/>
              <w:rPr>
                <w:rFonts w:ascii="Arial" w:hAnsi="Arial" w:cs="Arial"/>
                <w:b/>
                <w:bCs/>
                <w:sz w:val="18"/>
                <w:szCs w:val="18"/>
              </w:rPr>
            </w:pPr>
            <w:r w:rsidRPr="00A572BD">
              <w:rPr>
                <w:rFonts w:ascii="Arial" w:hAnsi="Arial" w:cs="Arial"/>
                <w:b/>
                <w:bCs/>
                <w:sz w:val="18"/>
                <w:szCs w:val="18"/>
              </w:rPr>
              <w:t>Unit: Baht’000</w:t>
            </w:r>
          </w:p>
        </w:tc>
      </w:tr>
      <w:tr w:rsidR="00A5134C" w:rsidRPr="00A572BD" w14:paraId="41C85123" w14:textId="77777777" w:rsidTr="00531F51">
        <w:trPr>
          <w:trHeight w:val="20"/>
        </w:trPr>
        <w:tc>
          <w:tcPr>
            <w:tcW w:w="2221" w:type="pct"/>
            <w:shd w:val="clear" w:color="auto" w:fill="auto"/>
          </w:tcPr>
          <w:p w14:paraId="7CC9002E" w14:textId="77777777" w:rsidR="00A5134C" w:rsidRPr="00A572BD" w:rsidRDefault="00A5134C" w:rsidP="000C4A5F">
            <w:pPr>
              <w:autoSpaceDE w:val="0"/>
              <w:autoSpaceDN w:val="0"/>
              <w:ind w:left="975"/>
              <w:rPr>
                <w:rFonts w:ascii="Arial" w:hAnsi="Arial" w:cs="Arial"/>
                <w:b/>
                <w:bCs/>
                <w:sz w:val="18"/>
                <w:szCs w:val="18"/>
              </w:rPr>
            </w:pPr>
          </w:p>
        </w:tc>
        <w:tc>
          <w:tcPr>
            <w:tcW w:w="2779" w:type="pct"/>
            <w:gridSpan w:val="5"/>
            <w:tcBorders>
              <w:top w:val="single" w:sz="4" w:space="0" w:color="auto"/>
              <w:bottom w:val="single" w:sz="4" w:space="0" w:color="auto"/>
            </w:tcBorders>
            <w:shd w:val="clear" w:color="auto" w:fill="auto"/>
          </w:tcPr>
          <w:p w14:paraId="4618D5A1" w14:textId="77777777" w:rsidR="00A5134C" w:rsidRPr="00A572BD" w:rsidRDefault="00A5134C" w:rsidP="000C4A5F">
            <w:pPr>
              <w:suppressAutoHyphens/>
              <w:ind w:right="-72"/>
              <w:jc w:val="center"/>
              <w:rPr>
                <w:rFonts w:ascii="Arial" w:hAnsi="Arial" w:cs="Arial"/>
                <w:b/>
                <w:bCs/>
                <w:sz w:val="18"/>
                <w:szCs w:val="18"/>
              </w:rPr>
            </w:pPr>
            <w:r w:rsidRPr="00A572BD">
              <w:rPr>
                <w:rFonts w:ascii="Arial" w:hAnsi="Arial" w:cs="Arial"/>
                <w:b/>
                <w:bCs/>
                <w:sz w:val="18"/>
                <w:szCs w:val="18"/>
              </w:rPr>
              <w:t>Separate financial statements</w:t>
            </w:r>
          </w:p>
        </w:tc>
      </w:tr>
      <w:tr w:rsidR="00A5134C" w:rsidRPr="00A572BD" w14:paraId="791A3374" w14:textId="77777777" w:rsidTr="00531F51">
        <w:trPr>
          <w:trHeight w:val="20"/>
        </w:trPr>
        <w:tc>
          <w:tcPr>
            <w:tcW w:w="2221" w:type="pct"/>
            <w:shd w:val="clear" w:color="auto" w:fill="auto"/>
            <w:vAlign w:val="bottom"/>
          </w:tcPr>
          <w:p w14:paraId="19D504B3" w14:textId="3B3BC543" w:rsidR="00A5134C" w:rsidRPr="00A572BD" w:rsidRDefault="00A5134C" w:rsidP="000C4A5F">
            <w:pPr>
              <w:autoSpaceDE w:val="0"/>
              <w:autoSpaceDN w:val="0"/>
              <w:ind w:left="975"/>
              <w:jc w:val="left"/>
              <w:rPr>
                <w:rFonts w:ascii="Arial" w:hAnsi="Arial" w:cs="Arial"/>
                <w:b/>
                <w:bCs/>
                <w:sz w:val="18"/>
                <w:szCs w:val="18"/>
              </w:rPr>
            </w:pPr>
            <w:r w:rsidRPr="00A572BD">
              <w:rPr>
                <w:rFonts w:ascii="Arial" w:hAnsi="Arial" w:cs="Arial"/>
                <w:b/>
                <w:bCs/>
                <w:sz w:val="18"/>
                <w:szCs w:val="18"/>
              </w:rPr>
              <w:t>Maturity of financial liabilities</w:t>
            </w:r>
          </w:p>
        </w:tc>
        <w:tc>
          <w:tcPr>
            <w:tcW w:w="556" w:type="pct"/>
            <w:tcBorders>
              <w:top w:val="single" w:sz="4" w:space="0" w:color="auto"/>
              <w:bottom w:val="single" w:sz="4" w:space="0" w:color="auto"/>
            </w:tcBorders>
            <w:shd w:val="clear" w:color="auto" w:fill="auto"/>
            <w:vAlign w:val="bottom"/>
          </w:tcPr>
          <w:p w14:paraId="1C2208AB" w14:textId="77777777" w:rsidR="00A5134C" w:rsidRPr="00A572BD" w:rsidRDefault="00A5134C" w:rsidP="000C4A5F">
            <w:pPr>
              <w:suppressAutoHyphens/>
              <w:ind w:right="-72"/>
              <w:jc w:val="right"/>
              <w:rPr>
                <w:rFonts w:ascii="Arial" w:hAnsi="Arial" w:cs="Arial"/>
                <w:b/>
                <w:bCs/>
                <w:sz w:val="18"/>
                <w:szCs w:val="18"/>
              </w:rPr>
            </w:pPr>
            <w:r w:rsidRPr="00A572BD">
              <w:rPr>
                <w:rFonts w:ascii="Arial" w:hAnsi="Arial" w:cs="Arial"/>
                <w:b/>
                <w:bCs/>
                <w:sz w:val="18"/>
                <w:szCs w:val="18"/>
              </w:rPr>
              <w:t xml:space="preserve">Within </w:t>
            </w:r>
          </w:p>
          <w:p w14:paraId="60B34017" w14:textId="0D743580" w:rsidR="00A5134C" w:rsidRPr="00A572BD" w:rsidRDefault="002122E8" w:rsidP="000C4A5F">
            <w:pPr>
              <w:suppressAutoHyphens/>
              <w:ind w:right="-72"/>
              <w:jc w:val="right"/>
              <w:rPr>
                <w:rFonts w:ascii="Arial" w:hAnsi="Arial" w:cs="Arial"/>
                <w:b/>
                <w:bCs/>
                <w:sz w:val="18"/>
                <w:szCs w:val="18"/>
              </w:rPr>
            </w:pPr>
            <w:r w:rsidRPr="00A572BD">
              <w:rPr>
                <w:rFonts w:ascii="Arial" w:hAnsi="Arial" w:cs="Arial"/>
                <w:b/>
                <w:bCs/>
                <w:sz w:val="18"/>
                <w:szCs w:val="18"/>
              </w:rPr>
              <w:t>1</w:t>
            </w:r>
            <w:r w:rsidR="00A5134C" w:rsidRPr="00A572BD">
              <w:rPr>
                <w:rFonts w:ascii="Arial" w:hAnsi="Arial" w:cs="Arial"/>
                <w:b/>
                <w:bCs/>
                <w:sz w:val="18"/>
                <w:szCs w:val="18"/>
              </w:rPr>
              <w:t xml:space="preserve"> year</w:t>
            </w:r>
          </w:p>
        </w:tc>
        <w:tc>
          <w:tcPr>
            <w:tcW w:w="556" w:type="pct"/>
            <w:tcBorders>
              <w:top w:val="single" w:sz="4" w:space="0" w:color="auto"/>
              <w:bottom w:val="single" w:sz="4" w:space="0" w:color="auto"/>
            </w:tcBorders>
            <w:shd w:val="clear" w:color="auto" w:fill="auto"/>
            <w:vAlign w:val="bottom"/>
          </w:tcPr>
          <w:p w14:paraId="57AEA67E" w14:textId="720164F1" w:rsidR="00A5134C" w:rsidRPr="00A572BD" w:rsidRDefault="002122E8" w:rsidP="000C4A5F">
            <w:pPr>
              <w:suppressAutoHyphens/>
              <w:ind w:right="-72"/>
              <w:jc w:val="right"/>
              <w:rPr>
                <w:rFonts w:ascii="Arial" w:hAnsi="Arial" w:cs="Arial"/>
                <w:b/>
                <w:bCs/>
                <w:sz w:val="18"/>
                <w:szCs w:val="18"/>
              </w:rPr>
            </w:pPr>
            <w:r w:rsidRPr="00A572BD">
              <w:rPr>
                <w:rFonts w:ascii="Arial" w:hAnsi="Arial" w:cs="Arial"/>
                <w:b/>
                <w:bCs/>
                <w:sz w:val="18"/>
                <w:szCs w:val="18"/>
              </w:rPr>
              <w:t>1</w:t>
            </w:r>
            <w:r w:rsidR="00A5134C" w:rsidRPr="00A572BD">
              <w:rPr>
                <w:rFonts w:ascii="Arial" w:hAnsi="Arial" w:cs="Arial"/>
                <w:b/>
                <w:bCs/>
                <w:sz w:val="18"/>
                <w:szCs w:val="18"/>
              </w:rPr>
              <w:t xml:space="preserve"> - </w:t>
            </w:r>
            <w:r w:rsidRPr="00A572BD">
              <w:rPr>
                <w:rFonts w:ascii="Arial" w:hAnsi="Arial" w:cs="Arial"/>
                <w:b/>
                <w:bCs/>
                <w:sz w:val="18"/>
                <w:szCs w:val="18"/>
              </w:rPr>
              <w:t>5</w:t>
            </w:r>
            <w:r w:rsidR="00A5134C" w:rsidRPr="00A572BD">
              <w:rPr>
                <w:rFonts w:ascii="Arial" w:hAnsi="Arial" w:cs="Arial"/>
                <w:b/>
                <w:bCs/>
                <w:sz w:val="18"/>
                <w:szCs w:val="18"/>
              </w:rPr>
              <w:t xml:space="preserve"> years</w:t>
            </w:r>
          </w:p>
        </w:tc>
        <w:tc>
          <w:tcPr>
            <w:tcW w:w="556" w:type="pct"/>
            <w:tcBorders>
              <w:top w:val="single" w:sz="4" w:space="0" w:color="auto"/>
              <w:bottom w:val="single" w:sz="4" w:space="0" w:color="auto"/>
            </w:tcBorders>
            <w:shd w:val="clear" w:color="auto" w:fill="auto"/>
            <w:vAlign w:val="bottom"/>
          </w:tcPr>
          <w:p w14:paraId="62361E71" w14:textId="77777777" w:rsidR="00A5134C" w:rsidRPr="00A572BD" w:rsidRDefault="00A5134C" w:rsidP="000C4A5F">
            <w:pPr>
              <w:suppressAutoHyphens/>
              <w:ind w:right="-72"/>
              <w:jc w:val="right"/>
              <w:rPr>
                <w:rFonts w:ascii="Arial" w:hAnsi="Arial" w:cs="Arial"/>
                <w:b/>
                <w:bCs/>
                <w:sz w:val="18"/>
                <w:szCs w:val="18"/>
              </w:rPr>
            </w:pPr>
            <w:r w:rsidRPr="00A572BD">
              <w:rPr>
                <w:rFonts w:ascii="Arial" w:hAnsi="Arial" w:cs="Arial"/>
                <w:b/>
                <w:bCs/>
                <w:sz w:val="18"/>
                <w:szCs w:val="18"/>
              </w:rPr>
              <w:t xml:space="preserve">Over </w:t>
            </w:r>
          </w:p>
          <w:p w14:paraId="513AB9C1" w14:textId="6A0D23F2" w:rsidR="00A5134C" w:rsidRPr="00A572BD" w:rsidRDefault="002122E8" w:rsidP="000C4A5F">
            <w:pPr>
              <w:suppressAutoHyphens/>
              <w:ind w:right="-72"/>
              <w:jc w:val="right"/>
              <w:rPr>
                <w:rFonts w:ascii="Arial" w:hAnsi="Arial" w:cs="Arial"/>
                <w:b/>
                <w:bCs/>
                <w:sz w:val="18"/>
                <w:szCs w:val="18"/>
              </w:rPr>
            </w:pPr>
            <w:r w:rsidRPr="00A572BD">
              <w:rPr>
                <w:rFonts w:ascii="Arial" w:hAnsi="Arial" w:cs="Arial"/>
                <w:b/>
                <w:bCs/>
                <w:sz w:val="18"/>
                <w:szCs w:val="18"/>
              </w:rPr>
              <w:t>5</w:t>
            </w:r>
            <w:r w:rsidR="00A5134C" w:rsidRPr="00A572BD">
              <w:rPr>
                <w:rFonts w:ascii="Arial" w:hAnsi="Arial" w:cs="Arial"/>
                <w:b/>
                <w:bCs/>
                <w:sz w:val="18"/>
                <w:szCs w:val="18"/>
              </w:rPr>
              <w:t xml:space="preserve"> years</w:t>
            </w:r>
          </w:p>
        </w:tc>
        <w:tc>
          <w:tcPr>
            <w:tcW w:w="556" w:type="pct"/>
            <w:tcBorders>
              <w:top w:val="single" w:sz="4" w:space="0" w:color="auto"/>
              <w:bottom w:val="single" w:sz="4" w:space="0" w:color="auto"/>
            </w:tcBorders>
            <w:shd w:val="clear" w:color="auto" w:fill="auto"/>
            <w:vAlign w:val="bottom"/>
          </w:tcPr>
          <w:p w14:paraId="54F4FFBF" w14:textId="77777777" w:rsidR="00A5134C" w:rsidRPr="00A572BD" w:rsidRDefault="00A5134C" w:rsidP="000C4A5F">
            <w:pPr>
              <w:suppressAutoHyphens/>
              <w:ind w:right="-72"/>
              <w:jc w:val="right"/>
              <w:rPr>
                <w:rFonts w:ascii="Arial" w:hAnsi="Arial" w:cs="Arial"/>
                <w:b/>
                <w:bCs/>
                <w:sz w:val="18"/>
                <w:szCs w:val="18"/>
              </w:rPr>
            </w:pPr>
            <w:r w:rsidRPr="00A572BD">
              <w:rPr>
                <w:rFonts w:ascii="Arial" w:hAnsi="Arial" w:cs="Arial"/>
                <w:b/>
                <w:bCs/>
                <w:sz w:val="18"/>
                <w:szCs w:val="18"/>
              </w:rPr>
              <w:t>Total</w:t>
            </w:r>
          </w:p>
        </w:tc>
        <w:tc>
          <w:tcPr>
            <w:tcW w:w="554" w:type="pct"/>
            <w:tcBorders>
              <w:top w:val="single" w:sz="4" w:space="0" w:color="auto"/>
              <w:bottom w:val="single" w:sz="4" w:space="0" w:color="auto"/>
            </w:tcBorders>
            <w:shd w:val="clear" w:color="auto" w:fill="auto"/>
          </w:tcPr>
          <w:p w14:paraId="56042C09" w14:textId="77777777" w:rsidR="00A5134C" w:rsidRPr="00A572BD" w:rsidRDefault="00A5134C" w:rsidP="000C4A5F">
            <w:pPr>
              <w:suppressAutoHyphens/>
              <w:ind w:right="-72"/>
              <w:jc w:val="right"/>
              <w:rPr>
                <w:rFonts w:ascii="Arial" w:hAnsi="Arial" w:cs="Arial"/>
                <w:b/>
                <w:bCs/>
                <w:sz w:val="18"/>
                <w:szCs w:val="18"/>
              </w:rPr>
            </w:pPr>
            <w:r w:rsidRPr="00A572BD">
              <w:rPr>
                <w:rFonts w:ascii="Arial" w:hAnsi="Arial" w:cs="Arial"/>
                <w:b/>
                <w:bCs/>
                <w:sz w:val="18"/>
                <w:szCs w:val="18"/>
              </w:rPr>
              <w:t xml:space="preserve">Book value </w:t>
            </w:r>
          </w:p>
        </w:tc>
      </w:tr>
      <w:tr w:rsidR="00A5134C" w:rsidRPr="00A572BD" w14:paraId="731A03D0" w14:textId="77777777" w:rsidTr="00531F51">
        <w:trPr>
          <w:trHeight w:val="20"/>
        </w:trPr>
        <w:tc>
          <w:tcPr>
            <w:tcW w:w="2221" w:type="pct"/>
            <w:shd w:val="clear" w:color="auto" w:fill="auto"/>
          </w:tcPr>
          <w:p w14:paraId="7D34CF57" w14:textId="77777777" w:rsidR="00A5134C" w:rsidRPr="00A572BD" w:rsidRDefault="00A5134C" w:rsidP="000C4A5F">
            <w:pPr>
              <w:autoSpaceDE w:val="0"/>
              <w:autoSpaceDN w:val="0"/>
              <w:ind w:left="975"/>
              <w:rPr>
                <w:rFonts w:ascii="Arial" w:hAnsi="Arial" w:cs="Arial"/>
                <w:b/>
                <w:bCs/>
                <w:sz w:val="18"/>
                <w:szCs w:val="18"/>
              </w:rPr>
            </w:pPr>
          </w:p>
        </w:tc>
        <w:tc>
          <w:tcPr>
            <w:tcW w:w="556" w:type="pct"/>
            <w:tcBorders>
              <w:top w:val="single" w:sz="4" w:space="0" w:color="auto"/>
            </w:tcBorders>
            <w:shd w:val="clear" w:color="auto" w:fill="auto"/>
            <w:vAlign w:val="bottom"/>
          </w:tcPr>
          <w:p w14:paraId="6E033384" w14:textId="77777777" w:rsidR="00A5134C" w:rsidRPr="00A572BD" w:rsidRDefault="00A5134C"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0BDC32FC" w14:textId="77777777" w:rsidR="00A5134C" w:rsidRPr="00A572BD" w:rsidRDefault="00A5134C"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199CB3E8" w14:textId="77777777" w:rsidR="00A5134C" w:rsidRPr="00A572BD" w:rsidRDefault="00A5134C"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2BAE9443" w14:textId="77777777" w:rsidR="00A5134C" w:rsidRPr="00A572BD" w:rsidRDefault="00A5134C" w:rsidP="000C4A5F">
            <w:pPr>
              <w:suppressAutoHyphens/>
              <w:ind w:right="-72"/>
              <w:jc w:val="right"/>
              <w:rPr>
                <w:rFonts w:ascii="Arial" w:hAnsi="Arial" w:cs="Arial"/>
                <w:b/>
                <w:bCs/>
                <w:sz w:val="18"/>
                <w:szCs w:val="18"/>
              </w:rPr>
            </w:pPr>
          </w:p>
        </w:tc>
        <w:tc>
          <w:tcPr>
            <w:tcW w:w="554" w:type="pct"/>
            <w:tcBorders>
              <w:top w:val="single" w:sz="4" w:space="0" w:color="auto"/>
            </w:tcBorders>
          </w:tcPr>
          <w:p w14:paraId="637AA508" w14:textId="77777777" w:rsidR="00A5134C" w:rsidRPr="00A572BD" w:rsidRDefault="00A5134C" w:rsidP="000C4A5F">
            <w:pPr>
              <w:suppressAutoHyphens/>
              <w:ind w:right="-72"/>
              <w:jc w:val="right"/>
              <w:rPr>
                <w:rFonts w:ascii="Arial" w:hAnsi="Arial" w:cs="Arial"/>
                <w:b/>
                <w:bCs/>
                <w:sz w:val="18"/>
                <w:szCs w:val="18"/>
              </w:rPr>
            </w:pPr>
          </w:p>
        </w:tc>
      </w:tr>
      <w:tr w:rsidR="00A5134C" w:rsidRPr="00A572BD" w14:paraId="4F3BE8C0" w14:textId="77777777" w:rsidTr="00531F51">
        <w:trPr>
          <w:trHeight w:val="20"/>
        </w:trPr>
        <w:tc>
          <w:tcPr>
            <w:tcW w:w="2221" w:type="pct"/>
            <w:shd w:val="clear" w:color="auto" w:fill="auto"/>
            <w:vAlign w:val="bottom"/>
          </w:tcPr>
          <w:p w14:paraId="48112F95" w14:textId="2BCE4091" w:rsidR="00A5134C" w:rsidRPr="00A572BD" w:rsidRDefault="00A5134C" w:rsidP="000C4A5F">
            <w:pPr>
              <w:autoSpaceDE w:val="0"/>
              <w:autoSpaceDN w:val="0"/>
              <w:ind w:left="975"/>
              <w:rPr>
                <w:rFonts w:ascii="Arial" w:hAnsi="Arial" w:cs="Arial"/>
                <w:b/>
                <w:bCs/>
                <w:sz w:val="18"/>
                <w:szCs w:val="18"/>
              </w:rPr>
            </w:pPr>
            <w:r w:rsidRPr="00A572BD">
              <w:rPr>
                <w:rFonts w:ascii="Arial" w:hAnsi="Arial" w:cs="Arial"/>
                <w:b/>
                <w:bCs/>
                <w:sz w:val="18"/>
                <w:szCs w:val="18"/>
              </w:rPr>
              <w:t xml:space="preserve">As </w:t>
            </w:r>
            <w:proofErr w:type="gramStart"/>
            <w:r w:rsidRPr="00A572BD">
              <w:rPr>
                <w:rFonts w:ascii="Arial" w:hAnsi="Arial" w:cs="Arial"/>
                <w:b/>
                <w:bCs/>
                <w:sz w:val="18"/>
                <w:szCs w:val="18"/>
              </w:rPr>
              <w:t>at</w:t>
            </w:r>
            <w:proofErr w:type="gramEnd"/>
            <w:r w:rsidRPr="00A572BD">
              <w:rPr>
                <w:rFonts w:ascii="Arial" w:hAnsi="Arial" w:cs="Arial"/>
                <w:b/>
                <w:bCs/>
                <w:sz w:val="18"/>
                <w:szCs w:val="18"/>
              </w:rPr>
              <w:t xml:space="preserve"> </w:t>
            </w:r>
            <w:r w:rsidR="002122E8" w:rsidRPr="00A572BD">
              <w:rPr>
                <w:rFonts w:ascii="Arial" w:hAnsi="Arial" w:cs="Arial"/>
                <w:b/>
                <w:bCs/>
                <w:sz w:val="18"/>
                <w:szCs w:val="18"/>
              </w:rPr>
              <w:t>31</w:t>
            </w:r>
            <w:r w:rsidRPr="00A572BD">
              <w:rPr>
                <w:rFonts w:ascii="Arial" w:hAnsi="Arial" w:cs="Arial"/>
                <w:b/>
                <w:bCs/>
                <w:sz w:val="18"/>
                <w:szCs w:val="18"/>
              </w:rPr>
              <w:t xml:space="preserve"> December </w:t>
            </w:r>
            <w:r w:rsidR="002122E8" w:rsidRPr="00A572BD">
              <w:rPr>
                <w:rFonts w:ascii="Arial" w:hAnsi="Arial" w:cs="Arial"/>
                <w:b/>
                <w:bCs/>
                <w:sz w:val="18"/>
                <w:szCs w:val="18"/>
              </w:rPr>
              <w:t>2020</w:t>
            </w:r>
          </w:p>
        </w:tc>
        <w:tc>
          <w:tcPr>
            <w:tcW w:w="556" w:type="pct"/>
            <w:shd w:val="clear" w:color="auto" w:fill="auto"/>
            <w:vAlign w:val="bottom"/>
          </w:tcPr>
          <w:p w14:paraId="565B4C0E" w14:textId="77777777" w:rsidR="00A5134C" w:rsidRPr="00A572BD" w:rsidRDefault="00A5134C" w:rsidP="000C4A5F">
            <w:pPr>
              <w:suppressAutoHyphens/>
              <w:ind w:right="-72"/>
              <w:jc w:val="right"/>
              <w:rPr>
                <w:rFonts w:ascii="Arial" w:hAnsi="Arial" w:cs="Arial"/>
                <w:b/>
                <w:bCs/>
                <w:sz w:val="18"/>
                <w:szCs w:val="18"/>
              </w:rPr>
            </w:pPr>
          </w:p>
        </w:tc>
        <w:tc>
          <w:tcPr>
            <w:tcW w:w="556" w:type="pct"/>
            <w:shd w:val="clear" w:color="auto" w:fill="auto"/>
            <w:vAlign w:val="bottom"/>
          </w:tcPr>
          <w:p w14:paraId="0781A8A1" w14:textId="77777777" w:rsidR="00A5134C" w:rsidRPr="00A572BD" w:rsidRDefault="00A5134C" w:rsidP="000C4A5F">
            <w:pPr>
              <w:suppressAutoHyphens/>
              <w:ind w:right="-72"/>
              <w:jc w:val="right"/>
              <w:rPr>
                <w:rFonts w:ascii="Arial" w:hAnsi="Arial" w:cs="Arial"/>
                <w:b/>
                <w:bCs/>
                <w:sz w:val="18"/>
                <w:szCs w:val="18"/>
              </w:rPr>
            </w:pPr>
          </w:p>
        </w:tc>
        <w:tc>
          <w:tcPr>
            <w:tcW w:w="556" w:type="pct"/>
            <w:shd w:val="clear" w:color="auto" w:fill="auto"/>
            <w:vAlign w:val="bottom"/>
          </w:tcPr>
          <w:p w14:paraId="142EDF6A" w14:textId="77777777" w:rsidR="00A5134C" w:rsidRPr="00A572BD" w:rsidRDefault="00A5134C" w:rsidP="000C4A5F">
            <w:pPr>
              <w:suppressAutoHyphens/>
              <w:ind w:right="-72"/>
              <w:jc w:val="right"/>
              <w:rPr>
                <w:rFonts w:ascii="Arial" w:hAnsi="Arial" w:cs="Arial"/>
                <w:b/>
                <w:bCs/>
                <w:sz w:val="18"/>
                <w:szCs w:val="18"/>
              </w:rPr>
            </w:pPr>
          </w:p>
        </w:tc>
        <w:tc>
          <w:tcPr>
            <w:tcW w:w="556" w:type="pct"/>
            <w:shd w:val="clear" w:color="auto" w:fill="auto"/>
            <w:vAlign w:val="bottom"/>
          </w:tcPr>
          <w:p w14:paraId="653D9E74" w14:textId="77777777" w:rsidR="00A5134C" w:rsidRPr="00A572BD" w:rsidRDefault="00A5134C" w:rsidP="000C4A5F">
            <w:pPr>
              <w:suppressAutoHyphens/>
              <w:ind w:right="-72"/>
              <w:jc w:val="right"/>
              <w:rPr>
                <w:rFonts w:ascii="Arial" w:hAnsi="Arial" w:cs="Arial"/>
                <w:b/>
                <w:bCs/>
                <w:sz w:val="18"/>
                <w:szCs w:val="18"/>
              </w:rPr>
            </w:pPr>
          </w:p>
        </w:tc>
        <w:tc>
          <w:tcPr>
            <w:tcW w:w="554" w:type="pct"/>
          </w:tcPr>
          <w:p w14:paraId="07F4A3C8" w14:textId="77777777" w:rsidR="00A5134C" w:rsidRPr="00A572BD" w:rsidRDefault="00A5134C" w:rsidP="000C4A5F">
            <w:pPr>
              <w:suppressAutoHyphens/>
              <w:ind w:right="-72"/>
              <w:jc w:val="right"/>
              <w:rPr>
                <w:rFonts w:ascii="Arial" w:hAnsi="Arial" w:cs="Arial"/>
                <w:b/>
                <w:bCs/>
                <w:sz w:val="18"/>
                <w:szCs w:val="18"/>
              </w:rPr>
            </w:pPr>
          </w:p>
        </w:tc>
      </w:tr>
      <w:tr w:rsidR="00A5134C" w:rsidRPr="00A572BD" w14:paraId="774489CF" w14:textId="77777777" w:rsidTr="00531F51">
        <w:trPr>
          <w:trHeight w:val="20"/>
        </w:trPr>
        <w:tc>
          <w:tcPr>
            <w:tcW w:w="2221" w:type="pct"/>
            <w:shd w:val="clear" w:color="auto" w:fill="auto"/>
            <w:vAlign w:val="bottom"/>
          </w:tcPr>
          <w:p w14:paraId="3189025F" w14:textId="5D6CE355" w:rsidR="00A5134C" w:rsidRPr="00A572BD" w:rsidRDefault="00A5134C" w:rsidP="000C4A5F">
            <w:pPr>
              <w:autoSpaceDE w:val="0"/>
              <w:autoSpaceDN w:val="0"/>
              <w:ind w:left="975"/>
              <w:rPr>
                <w:rFonts w:ascii="Arial" w:hAnsi="Arial" w:cs="Arial"/>
                <w:sz w:val="18"/>
                <w:szCs w:val="18"/>
              </w:rPr>
            </w:pPr>
            <w:r w:rsidRPr="00A572BD">
              <w:rPr>
                <w:rFonts w:ascii="Arial" w:hAnsi="Arial" w:cs="Arial"/>
                <w:sz w:val="18"/>
                <w:szCs w:val="18"/>
              </w:rPr>
              <w:t xml:space="preserve">Bank overdrafts and </w:t>
            </w:r>
            <w:r w:rsidR="00E95996" w:rsidRPr="00A572BD">
              <w:rPr>
                <w:rFonts w:ascii="Arial" w:hAnsi="Arial" w:cs="Arial"/>
                <w:sz w:val="18"/>
                <w:szCs w:val="18"/>
              </w:rPr>
              <w:t>short-term loan</w:t>
            </w:r>
          </w:p>
        </w:tc>
        <w:tc>
          <w:tcPr>
            <w:tcW w:w="556" w:type="pct"/>
            <w:shd w:val="clear" w:color="auto" w:fill="auto"/>
            <w:vAlign w:val="bottom"/>
          </w:tcPr>
          <w:p w14:paraId="702CBA78" w14:textId="77777777" w:rsidR="00A5134C" w:rsidRPr="00A572BD" w:rsidRDefault="00A5134C" w:rsidP="000C4A5F">
            <w:pPr>
              <w:suppressAutoHyphens/>
              <w:ind w:right="-72"/>
              <w:jc w:val="right"/>
              <w:rPr>
                <w:rFonts w:ascii="Arial" w:hAnsi="Arial" w:cs="Arial"/>
                <w:sz w:val="18"/>
                <w:szCs w:val="18"/>
              </w:rPr>
            </w:pPr>
          </w:p>
        </w:tc>
        <w:tc>
          <w:tcPr>
            <w:tcW w:w="556" w:type="pct"/>
            <w:shd w:val="clear" w:color="auto" w:fill="auto"/>
            <w:vAlign w:val="bottom"/>
          </w:tcPr>
          <w:p w14:paraId="7EFA8420" w14:textId="77777777" w:rsidR="00A5134C" w:rsidRPr="00A572BD" w:rsidRDefault="00A5134C" w:rsidP="000C4A5F">
            <w:pPr>
              <w:suppressAutoHyphens/>
              <w:ind w:right="-72"/>
              <w:jc w:val="right"/>
              <w:rPr>
                <w:rFonts w:ascii="Arial" w:hAnsi="Arial" w:cs="Arial"/>
                <w:sz w:val="18"/>
                <w:szCs w:val="18"/>
              </w:rPr>
            </w:pPr>
          </w:p>
        </w:tc>
        <w:tc>
          <w:tcPr>
            <w:tcW w:w="556" w:type="pct"/>
            <w:shd w:val="clear" w:color="auto" w:fill="auto"/>
            <w:vAlign w:val="bottom"/>
          </w:tcPr>
          <w:p w14:paraId="6BABCD9D" w14:textId="77777777" w:rsidR="00A5134C" w:rsidRPr="00A572BD" w:rsidRDefault="00A5134C" w:rsidP="000C4A5F">
            <w:pPr>
              <w:suppressAutoHyphens/>
              <w:ind w:right="-72"/>
              <w:jc w:val="right"/>
              <w:rPr>
                <w:rFonts w:ascii="Arial" w:hAnsi="Arial" w:cs="Arial"/>
                <w:sz w:val="18"/>
                <w:szCs w:val="18"/>
              </w:rPr>
            </w:pPr>
          </w:p>
        </w:tc>
        <w:tc>
          <w:tcPr>
            <w:tcW w:w="556" w:type="pct"/>
            <w:shd w:val="clear" w:color="auto" w:fill="auto"/>
            <w:vAlign w:val="bottom"/>
          </w:tcPr>
          <w:p w14:paraId="38FBE1F8" w14:textId="77777777" w:rsidR="00A5134C" w:rsidRPr="00A572BD" w:rsidRDefault="00A5134C" w:rsidP="000C4A5F">
            <w:pPr>
              <w:suppressAutoHyphens/>
              <w:ind w:right="-72"/>
              <w:jc w:val="right"/>
              <w:rPr>
                <w:rFonts w:ascii="Arial" w:hAnsi="Arial" w:cs="Arial"/>
                <w:sz w:val="18"/>
                <w:szCs w:val="18"/>
              </w:rPr>
            </w:pPr>
          </w:p>
        </w:tc>
        <w:tc>
          <w:tcPr>
            <w:tcW w:w="554" w:type="pct"/>
          </w:tcPr>
          <w:p w14:paraId="3218AA28" w14:textId="77777777" w:rsidR="00A5134C" w:rsidRPr="00A572BD" w:rsidRDefault="00A5134C" w:rsidP="000C4A5F">
            <w:pPr>
              <w:suppressAutoHyphens/>
              <w:ind w:right="-72"/>
              <w:jc w:val="right"/>
              <w:rPr>
                <w:rFonts w:ascii="Arial" w:hAnsi="Arial" w:cs="Arial"/>
                <w:sz w:val="18"/>
                <w:szCs w:val="18"/>
              </w:rPr>
            </w:pPr>
          </w:p>
        </w:tc>
      </w:tr>
      <w:tr w:rsidR="00A5134C" w:rsidRPr="00A572BD" w14:paraId="3092231A" w14:textId="77777777" w:rsidTr="00531F51">
        <w:trPr>
          <w:trHeight w:val="20"/>
        </w:trPr>
        <w:tc>
          <w:tcPr>
            <w:tcW w:w="2221" w:type="pct"/>
            <w:shd w:val="clear" w:color="auto" w:fill="auto"/>
            <w:vAlign w:val="bottom"/>
          </w:tcPr>
          <w:p w14:paraId="1B67BCC4" w14:textId="0BA653A6" w:rsidR="00A5134C" w:rsidRPr="00A572BD" w:rsidRDefault="00A5134C" w:rsidP="000C4A5F">
            <w:pPr>
              <w:autoSpaceDE w:val="0"/>
              <w:autoSpaceDN w:val="0"/>
              <w:ind w:left="975"/>
              <w:jc w:val="left"/>
              <w:rPr>
                <w:rFonts w:ascii="Arial" w:hAnsi="Arial" w:cs="Arial"/>
                <w:sz w:val="18"/>
                <w:szCs w:val="18"/>
              </w:rPr>
            </w:pPr>
            <w:r w:rsidRPr="00A572BD">
              <w:rPr>
                <w:rFonts w:ascii="Arial" w:hAnsi="Arial" w:cs="Arial"/>
                <w:sz w:val="18"/>
                <w:szCs w:val="18"/>
              </w:rPr>
              <w:t xml:space="preserve">   </w:t>
            </w:r>
            <w:r w:rsidR="00E95996" w:rsidRPr="00A572BD">
              <w:rPr>
                <w:rFonts w:ascii="Arial" w:hAnsi="Arial" w:cs="Arial"/>
                <w:sz w:val="18"/>
                <w:szCs w:val="18"/>
              </w:rPr>
              <w:t xml:space="preserve">from </w:t>
            </w:r>
            <w:r w:rsidRPr="00A572BD">
              <w:rPr>
                <w:rFonts w:ascii="Arial" w:hAnsi="Arial" w:cs="Arial"/>
                <w:sz w:val="18"/>
                <w:szCs w:val="18"/>
              </w:rPr>
              <w:t>financial institutions</w:t>
            </w:r>
          </w:p>
        </w:tc>
        <w:tc>
          <w:tcPr>
            <w:tcW w:w="556" w:type="pct"/>
            <w:shd w:val="clear" w:color="auto" w:fill="auto"/>
            <w:vAlign w:val="bottom"/>
          </w:tcPr>
          <w:p w14:paraId="75C17AB3" w14:textId="25B66818"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1</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747</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039</w:t>
            </w:r>
          </w:p>
        </w:tc>
        <w:tc>
          <w:tcPr>
            <w:tcW w:w="556" w:type="pct"/>
            <w:shd w:val="clear" w:color="auto" w:fill="auto"/>
            <w:vAlign w:val="bottom"/>
          </w:tcPr>
          <w:p w14:paraId="1A8D1A84" w14:textId="77777777" w:rsidR="00A5134C" w:rsidRPr="00A572BD" w:rsidRDefault="00A5134C"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w:t>
            </w:r>
          </w:p>
        </w:tc>
        <w:tc>
          <w:tcPr>
            <w:tcW w:w="556" w:type="pct"/>
            <w:shd w:val="clear" w:color="auto" w:fill="auto"/>
            <w:vAlign w:val="bottom"/>
          </w:tcPr>
          <w:p w14:paraId="323F0C9A" w14:textId="77777777" w:rsidR="00A5134C" w:rsidRPr="00A572BD" w:rsidRDefault="00A5134C"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w:t>
            </w:r>
          </w:p>
        </w:tc>
        <w:tc>
          <w:tcPr>
            <w:tcW w:w="556" w:type="pct"/>
            <w:shd w:val="clear" w:color="auto" w:fill="auto"/>
            <w:vAlign w:val="bottom"/>
          </w:tcPr>
          <w:p w14:paraId="37D330D6" w14:textId="3C1EFEA1"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1</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747</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039</w:t>
            </w:r>
          </w:p>
        </w:tc>
        <w:tc>
          <w:tcPr>
            <w:tcW w:w="554" w:type="pct"/>
            <w:vAlign w:val="bottom"/>
          </w:tcPr>
          <w:p w14:paraId="3C0540C2" w14:textId="08E211D6"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1</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747</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039</w:t>
            </w:r>
          </w:p>
        </w:tc>
      </w:tr>
      <w:tr w:rsidR="00A5134C" w:rsidRPr="00A572BD" w14:paraId="0FD46840" w14:textId="77777777" w:rsidTr="00531F51">
        <w:trPr>
          <w:trHeight w:val="20"/>
        </w:trPr>
        <w:tc>
          <w:tcPr>
            <w:tcW w:w="2221" w:type="pct"/>
            <w:shd w:val="clear" w:color="auto" w:fill="auto"/>
            <w:vAlign w:val="bottom"/>
          </w:tcPr>
          <w:p w14:paraId="71596101" w14:textId="77777777" w:rsidR="00A5134C" w:rsidRPr="00A572BD" w:rsidRDefault="00A5134C" w:rsidP="000C4A5F">
            <w:pPr>
              <w:autoSpaceDE w:val="0"/>
              <w:autoSpaceDN w:val="0"/>
              <w:ind w:left="975"/>
              <w:rPr>
                <w:rFonts w:ascii="Arial" w:hAnsi="Arial" w:cs="Arial"/>
                <w:sz w:val="18"/>
                <w:szCs w:val="18"/>
              </w:rPr>
            </w:pPr>
            <w:r w:rsidRPr="00A572BD">
              <w:rPr>
                <w:rFonts w:ascii="Arial" w:hAnsi="Arial" w:cs="Arial"/>
                <w:sz w:val="18"/>
                <w:szCs w:val="18"/>
              </w:rPr>
              <w:t>Trade and other payables</w:t>
            </w:r>
          </w:p>
        </w:tc>
        <w:tc>
          <w:tcPr>
            <w:tcW w:w="556" w:type="pct"/>
            <w:shd w:val="clear" w:color="auto" w:fill="auto"/>
            <w:vAlign w:val="bottom"/>
          </w:tcPr>
          <w:p w14:paraId="0CEB44EC" w14:textId="754EDF0E"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898</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799</w:t>
            </w:r>
          </w:p>
        </w:tc>
        <w:tc>
          <w:tcPr>
            <w:tcW w:w="556" w:type="pct"/>
            <w:shd w:val="clear" w:color="auto" w:fill="auto"/>
            <w:vAlign w:val="bottom"/>
          </w:tcPr>
          <w:p w14:paraId="38BFD864" w14:textId="77777777" w:rsidR="00A5134C" w:rsidRPr="00A572BD" w:rsidRDefault="00A5134C"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w:t>
            </w:r>
          </w:p>
        </w:tc>
        <w:tc>
          <w:tcPr>
            <w:tcW w:w="556" w:type="pct"/>
            <w:shd w:val="clear" w:color="auto" w:fill="auto"/>
            <w:vAlign w:val="bottom"/>
          </w:tcPr>
          <w:p w14:paraId="32DD592F" w14:textId="77777777" w:rsidR="00A5134C" w:rsidRPr="00A572BD" w:rsidRDefault="00A5134C"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w:t>
            </w:r>
          </w:p>
        </w:tc>
        <w:tc>
          <w:tcPr>
            <w:tcW w:w="556" w:type="pct"/>
            <w:shd w:val="clear" w:color="auto" w:fill="auto"/>
            <w:vAlign w:val="bottom"/>
          </w:tcPr>
          <w:p w14:paraId="70B32648" w14:textId="4FB9087C"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898</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799</w:t>
            </w:r>
          </w:p>
        </w:tc>
        <w:tc>
          <w:tcPr>
            <w:tcW w:w="554" w:type="pct"/>
            <w:vAlign w:val="bottom"/>
          </w:tcPr>
          <w:p w14:paraId="23D07991" w14:textId="48711842"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898</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799</w:t>
            </w:r>
          </w:p>
        </w:tc>
      </w:tr>
      <w:tr w:rsidR="00A5134C" w:rsidRPr="00A572BD" w14:paraId="75517D35" w14:textId="77777777" w:rsidTr="00531F51">
        <w:trPr>
          <w:trHeight w:val="20"/>
        </w:trPr>
        <w:tc>
          <w:tcPr>
            <w:tcW w:w="2221" w:type="pct"/>
            <w:shd w:val="clear" w:color="auto" w:fill="auto"/>
            <w:vAlign w:val="bottom"/>
          </w:tcPr>
          <w:p w14:paraId="18975210" w14:textId="008464B7" w:rsidR="00A5134C" w:rsidRPr="00A572BD" w:rsidRDefault="00A5134C" w:rsidP="000C4A5F">
            <w:pPr>
              <w:autoSpaceDE w:val="0"/>
              <w:autoSpaceDN w:val="0"/>
              <w:ind w:left="975"/>
              <w:rPr>
                <w:rFonts w:ascii="Arial" w:hAnsi="Arial" w:cs="Arial"/>
                <w:sz w:val="18"/>
                <w:szCs w:val="18"/>
              </w:rPr>
            </w:pPr>
            <w:r w:rsidRPr="00A572BD">
              <w:rPr>
                <w:rFonts w:ascii="Arial" w:hAnsi="Arial" w:cs="Arial"/>
                <w:sz w:val="18"/>
                <w:szCs w:val="18"/>
              </w:rPr>
              <w:t>Short-term loan from related parties</w:t>
            </w:r>
          </w:p>
        </w:tc>
        <w:tc>
          <w:tcPr>
            <w:tcW w:w="556" w:type="pct"/>
            <w:shd w:val="clear" w:color="auto" w:fill="auto"/>
            <w:vAlign w:val="bottom"/>
          </w:tcPr>
          <w:p w14:paraId="0033F127" w14:textId="1B5F5A61"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990</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114</w:t>
            </w:r>
          </w:p>
        </w:tc>
        <w:tc>
          <w:tcPr>
            <w:tcW w:w="556" w:type="pct"/>
            <w:shd w:val="clear" w:color="auto" w:fill="auto"/>
            <w:vAlign w:val="bottom"/>
          </w:tcPr>
          <w:p w14:paraId="63B727A1" w14:textId="77777777" w:rsidR="00A5134C" w:rsidRPr="00A572BD" w:rsidRDefault="00A5134C"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w:t>
            </w:r>
          </w:p>
        </w:tc>
        <w:tc>
          <w:tcPr>
            <w:tcW w:w="556" w:type="pct"/>
            <w:shd w:val="clear" w:color="auto" w:fill="auto"/>
            <w:vAlign w:val="bottom"/>
          </w:tcPr>
          <w:p w14:paraId="047829C1" w14:textId="77777777" w:rsidR="00A5134C" w:rsidRPr="00A572BD" w:rsidRDefault="00A5134C"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sidRPr="00A572BD">
              <w:rPr>
                <w:rFonts w:ascii="Arial" w:hAnsi="Arial" w:cs="Arial"/>
                <w:b w:val="0"/>
                <w:bCs w:val="0"/>
                <w:spacing w:val="0"/>
                <w:sz w:val="18"/>
                <w:szCs w:val="18"/>
                <w:lang w:val="en-GB"/>
              </w:rPr>
              <w:t>-</w:t>
            </w:r>
          </w:p>
        </w:tc>
        <w:tc>
          <w:tcPr>
            <w:tcW w:w="556" w:type="pct"/>
            <w:shd w:val="clear" w:color="auto" w:fill="auto"/>
            <w:vAlign w:val="bottom"/>
          </w:tcPr>
          <w:p w14:paraId="10E67FF2" w14:textId="0B850903"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0"/>
                <w:sz w:val="18"/>
                <w:szCs w:val="18"/>
                <w:lang w:val="en-GB"/>
              </w:rPr>
              <w:t>990</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114</w:t>
            </w:r>
          </w:p>
        </w:tc>
        <w:tc>
          <w:tcPr>
            <w:tcW w:w="554" w:type="pct"/>
            <w:vAlign w:val="bottom"/>
          </w:tcPr>
          <w:p w14:paraId="75C72E8B" w14:textId="4336DCA9"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sidRPr="00A572BD">
              <w:rPr>
                <w:rFonts w:ascii="Arial" w:hAnsi="Arial" w:cs="Arial"/>
                <w:b w:val="0"/>
                <w:bCs w:val="0"/>
                <w:spacing w:val="0"/>
                <w:sz w:val="18"/>
                <w:szCs w:val="18"/>
                <w:lang w:val="en-GB"/>
              </w:rPr>
              <w:t>990</w:t>
            </w:r>
            <w:r w:rsidR="00A5134C" w:rsidRPr="00A572BD">
              <w:rPr>
                <w:rFonts w:ascii="Arial" w:hAnsi="Arial" w:cs="Arial"/>
                <w:b w:val="0"/>
                <w:bCs w:val="0"/>
                <w:spacing w:val="0"/>
                <w:sz w:val="18"/>
                <w:szCs w:val="18"/>
                <w:lang w:val="en-GB"/>
              </w:rPr>
              <w:t>,</w:t>
            </w:r>
            <w:r w:rsidRPr="00A572BD">
              <w:rPr>
                <w:rFonts w:ascii="Arial" w:hAnsi="Arial" w:cs="Arial"/>
                <w:b w:val="0"/>
                <w:bCs w:val="0"/>
                <w:spacing w:val="0"/>
                <w:sz w:val="18"/>
                <w:szCs w:val="18"/>
                <w:lang w:val="en-GB"/>
              </w:rPr>
              <w:t>114</w:t>
            </w:r>
          </w:p>
        </w:tc>
      </w:tr>
      <w:tr w:rsidR="00A5134C" w:rsidRPr="00A572BD" w14:paraId="0D67E078" w14:textId="77777777" w:rsidTr="00531F51">
        <w:trPr>
          <w:trHeight w:val="20"/>
        </w:trPr>
        <w:tc>
          <w:tcPr>
            <w:tcW w:w="2221" w:type="pct"/>
            <w:shd w:val="clear" w:color="auto" w:fill="auto"/>
            <w:vAlign w:val="bottom"/>
          </w:tcPr>
          <w:p w14:paraId="523D5E0D" w14:textId="715338EC" w:rsidR="00A5134C" w:rsidRPr="00A572BD" w:rsidRDefault="00A5134C" w:rsidP="000C4A5F">
            <w:pPr>
              <w:autoSpaceDE w:val="0"/>
              <w:autoSpaceDN w:val="0"/>
              <w:ind w:left="975"/>
              <w:rPr>
                <w:rFonts w:ascii="Arial" w:hAnsi="Arial" w:cs="Arial"/>
                <w:sz w:val="18"/>
                <w:szCs w:val="18"/>
              </w:rPr>
            </w:pPr>
            <w:r w:rsidRPr="00A572BD">
              <w:rPr>
                <w:rFonts w:ascii="Arial" w:hAnsi="Arial" w:cs="Arial"/>
                <w:sz w:val="18"/>
                <w:szCs w:val="18"/>
              </w:rPr>
              <w:t>Long-term loans</w:t>
            </w:r>
            <w:r w:rsidR="00E95996" w:rsidRPr="00A572BD">
              <w:rPr>
                <w:rFonts w:ascii="Arial" w:hAnsi="Arial" w:cs="Arial"/>
                <w:sz w:val="18"/>
                <w:szCs w:val="18"/>
              </w:rPr>
              <w:t xml:space="preserve"> from</w:t>
            </w:r>
          </w:p>
          <w:p w14:paraId="174E060C" w14:textId="6DCF2A8A" w:rsidR="00A5134C" w:rsidRPr="00A572BD" w:rsidRDefault="00A5134C" w:rsidP="000C4A5F">
            <w:pPr>
              <w:autoSpaceDE w:val="0"/>
              <w:autoSpaceDN w:val="0"/>
              <w:ind w:left="975"/>
              <w:rPr>
                <w:rFonts w:ascii="Arial" w:hAnsi="Arial" w:cs="Arial"/>
                <w:sz w:val="18"/>
                <w:szCs w:val="18"/>
              </w:rPr>
            </w:pPr>
            <w:r w:rsidRPr="00A572BD">
              <w:rPr>
                <w:rFonts w:ascii="Arial" w:hAnsi="Arial" w:cs="Arial"/>
                <w:sz w:val="18"/>
                <w:szCs w:val="18"/>
              </w:rPr>
              <w:t xml:space="preserve">   financial institutions</w:t>
            </w:r>
          </w:p>
        </w:tc>
        <w:tc>
          <w:tcPr>
            <w:tcW w:w="556" w:type="pct"/>
            <w:shd w:val="clear" w:color="auto" w:fill="auto"/>
            <w:vAlign w:val="bottom"/>
          </w:tcPr>
          <w:p w14:paraId="274AAE5D" w14:textId="6044DEEC"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345</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000</w:t>
            </w:r>
          </w:p>
        </w:tc>
        <w:tc>
          <w:tcPr>
            <w:tcW w:w="556" w:type="pct"/>
            <w:shd w:val="clear" w:color="auto" w:fill="auto"/>
            <w:vAlign w:val="bottom"/>
          </w:tcPr>
          <w:p w14:paraId="770FDB81" w14:textId="4319C64F"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1</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505</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000</w:t>
            </w:r>
          </w:p>
        </w:tc>
        <w:tc>
          <w:tcPr>
            <w:tcW w:w="556" w:type="pct"/>
            <w:shd w:val="clear" w:color="auto" w:fill="auto"/>
            <w:vAlign w:val="bottom"/>
          </w:tcPr>
          <w:p w14:paraId="3664ED22" w14:textId="77777777" w:rsidR="00A5134C" w:rsidRPr="00A572BD" w:rsidRDefault="00A5134C"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w:t>
            </w:r>
          </w:p>
        </w:tc>
        <w:tc>
          <w:tcPr>
            <w:tcW w:w="556" w:type="pct"/>
            <w:shd w:val="clear" w:color="auto" w:fill="auto"/>
            <w:vAlign w:val="bottom"/>
          </w:tcPr>
          <w:p w14:paraId="58EA0233" w14:textId="4E3B353B"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1</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850</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000</w:t>
            </w:r>
          </w:p>
        </w:tc>
        <w:tc>
          <w:tcPr>
            <w:tcW w:w="554" w:type="pct"/>
            <w:vAlign w:val="bottom"/>
          </w:tcPr>
          <w:p w14:paraId="246337FE" w14:textId="5B3D722C"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1</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850</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000</w:t>
            </w:r>
          </w:p>
        </w:tc>
      </w:tr>
      <w:tr w:rsidR="00A5134C" w:rsidRPr="00A572BD" w14:paraId="08DE0A8E" w14:textId="77777777" w:rsidTr="00531F51">
        <w:trPr>
          <w:trHeight w:val="20"/>
        </w:trPr>
        <w:tc>
          <w:tcPr>
            <w:tcW w:w="2221" w:type="pct"/>
            <w:shd w:val="clear" w:color="auto" w:fill="auto"/>
            <w:vAlign w:val="bottom"/>
          </w:tcPr>
          <w:p w14:paraId="651B2339" w14:textId="77777777" w:rsidR="00A5134C" w:rsidRPr="00A572BD" w:rsidRDefault="00A5134C" w:rsidP="000C4A5F">
            <w:pPr>
              <w:autoSpaceDE w:val="0"/>
              <w:autoSpaceDN w:val="0"/>
              <w:ind w:left="975"/>
              <w:rPr>
                <w:rFonts w:ascii="Arial" w:hAnsi="Arial" w:cs="Arial"/>
                <w:sz w:val="18"/>
                <w:szCs w:val="18"/>
              </w:rPr>
            </w:pPr>
            <w:r w:rsidRPr="00A572BD">
              <w:rPr>
                <w:rFonts w:ascii="Arial" w:hAnsi="Arial" w:cs="Arial"/>
                <w:sz w:val="18"/>
                <w:szCs w:val="18"/>
              </w:rPr>
              <w:t>Debentures</w:t>
            </w:r>
          </w:p>
        </w:tc>
        <w:tc>
          <w:tcPr>
            <w:tcW w:w="556" w:type="pct"/>
            <w:shd w:val="clear" w:color="auto" w:fill="auto"/>
            <w:vAlign w:val="bottom"/>
          </w:tcPr>
          <w:p w14:paraId="5D23346C" w14:textId="68884F45"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500</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000</w:t>
            </w:r>
          </w:p>
        </w:tc>
        <w:tc>
          <w:tcPr>
            <w:tcW w:w="556" w:type="pct"/>
            <w:shd w:val="clear" w:color="auto" w:fill="auto"/>
            <w:vAlign w:val="bottom"/>
          </w:tcPr>
          <w:p w14:paraId="2A9EF099" w14:textId="1994DE5A"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1</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000</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000</w:t>
            </w:r>
          </w:p>
        </w:tc>
        <w:tc>
          <w:tcPr>
            <w:tcW w:w="556" w:type="pct"/>
            <w:shd w:val="clear" w:color="auto" w:fill="auto"/>
            <w:vAlign w:val="bottom"/>
          </w:tcPr>
          <w:p w14:paraId="2E80DD7F" w14:textId="77777777" w:rsidR="00A5134C" w:rsidRPr="00A572BD" w:rsidRDefault="00A5134C"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w:t>
            </w:r>
          </w:p>
        </w:tc>
        <w:tc>
          <w:tcPr>
            <w:tcW w:w="556" w:type="pct"/>
            <w:shd w:val="clear" w:color="auto" w:fill="auto"/>
            <w:vAlign w:val="bottom"/>
          </w:tcPr>
          <w:p w14:paraId="20BE28A8" w14:textId="0F1FB2E4"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1</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500</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000</w:t>
            </w:r>
          </w:p>
        </w:tc>
        <w:tc>
          <w:tcPr>
            <w:tcW w:w="554" w:type="pct"/>
            <w:vAlign w:val="bottom"/>
          </w:tcPr>
          <w:p w14:paraId="3A2A6E80" w14:textId="02F89A2D"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1</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500</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000</w:t>
            </w:r>
          </w:p>
        </w:tc>
      </w:tr>
      <w:tr w:rsidR="00A5134C" w:rsidRPr="00A572BD" w14:paraId="7B1DFE01" w14:textId="77777777" w:rsidTr="00531F51">
        <w:trPr>
          <w:trHeight w:val="20"/>
        </w:trPr>
        <w:tc>
          <w:tcPr>
            <w:tcW w:w="2221" w:type="pct"/>
            <w:shd w:val="clear" w:color="auto" w:fill="auto"/>
            <w:vAlign w:val="bottom"/>
          </w:tcPr>
          <w:p w14:paraId="4947AC32" w14:textId="77777777" w:rsidR="00A5134C" w:rsidRPr="00A572BD" w:rsidRDefault="00A5134C" w:rsidP="000C4A5F">
            <w:pPr>
              <w:autoSpaceDE w:val="0"/>
              <w:autoSpaceDN w:val="0"/>
              <w:ind w:left="975"/>
              <w:rPr>
                <w:rFonts w:ascii="Arial" w:hAnsi="Arial" w:cs="Arial"/>
                <w:sz w:val="18"/>
                <w:szCs w:val="18"/>
              </w:rPr>
            </w:pPr>
            <w:r w:rsidRPr="00A572BD">
              <w:rPr>
                <w:rFonts w:ascii="Arial" w:hAnsi="Arial" w:cs="Arial"/>
                <w:sz w:val="18"/>
                <w:szCs w:val="18"/>
              </w:rPr>
              <w:t>Lease liabilities</w:t>
            </w:r>
          </w:p>
        </w:tc>
        <w:tc>
          <w:tcPr>
            <w:tcW w:w="556" w:type="pct"/>
            <w:tcBorders>
              <w:bottom w:val="single" w:sz="4" w:space="0" w:color="auto"/>
            </w:tcBorders>
            <w:shd w:val="clear" w:color="auto" w:fill="auto"/>
            <w:vAlign w:val="bottom"/>
          </w:tcPr>
          <w:p w14:paraId="5DA5E65C" w14:textId="0A3B45D7"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US"/>
              </w:rPr>
            </w:pPr>
            <w:r w:rsidRPr="00A572BD">
              <w:rPr>
                <w:rFonts w:ascii="Arial" w:hAnsi="Arial" w:cs="Arial"/>
                <w:b w:val="0"/>
                <w:bCs w:val="0"/>
                <w:spacing w:val="-4"/>
                <w:sz w:val="18"/>
                <w:szCs w:val="18"/>
                <w:lang w:val="en-GB"/>
              </w:rPr>
              <w:t>260</w:t>
            </w:r>
            <w:r w:rsidR="00A5134C" w:rsidRPr="00A572BD">
              <w:rPr>
                <w:rFonts w:ascii="Arial" w:hAnsi="Arial" w:cs="Arial"/>
                <w:b w:val="0"/>
                <w:bCs w:val="0"/>
                <w:spacing w:val="-4"/>
                <w:sz w:val="18"/>
                <w:szCs w:val="18"/>
                <w:lang w:val="en-US"/>
              </w:rPr>
              <w:t>,</w:t>
            </w:r>
            <w:r w:rsidRPr="00A572BD">
              <w:rPr>
                <w:rFonts w:ascii="Arial" w:hAnsi="Arial" w:cs="Arial"/>
                <w:b w:val="0"/>
                <w:bCs w:val="0"/>
                <w:spacing w:val="-4"/>
                <w:sz w:val="18"/>
                <w:szCs w:val="18"/>
                <w:lang w:val="en-GB"/>
              </w:rPr>
              <w:t>944</w:t>
            </w:r>
          </w:p>
        </w:tc>
        <w:tc>
          <w:tcPr>
            <w:tcW w:w="556" w:type="pct"/>
            <w:tcBorders>
              <w:bottom w:val="single" w:sz="4" w:space="0" w:color="auto"/>
            </w:tcBorders>
            <w:shd w:val="clear" w:color="auto" w:fill="auto"/>
            <w:vAlign w:val="bottom"/>
          </w:tcPr>
          <w:p w14:paraId="40833C5A" w14:textId="691BC575"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920</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831</w:t>
            </w:r>
          </w:p>
        </w:tc>
        <w:tc>
          <w:tcPr>
            <w:tcW w:w="556" w:type="pct"/>
            <w:tcBorders>
              <w:bottom w:val="single" w:sz="4" w:space="0" w:color="auto"/>
            </w:tcBorders>
            <w:shd w:val="clear" w:color="auto" w:fill="auto"/>
            <w:vAlign w:val="bottom"/>
          </w:tcPr>
          <w:p w14:paraId="05AF15E0" w14:textId="0A4952A7"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1</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584</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724</w:t>
            </w:r>
          </w:p>
        </w:tc>
        <w:tc>
          <w:tcPr>
            <w:tcW w:w="556" w:type="pct"/>
            <w:tcBorders>
              <w:bottom w:val="single" w:sz="4" w:space="0" w:color="auto"/>
            </w:tcBorders>
            <w:shd w:val="clear" w:color="auto" w:fill="auto"/>
            <w:vAlign w:val="bottom"/>
          </w:tcPr>
          <w:p w14:paraId="28E6E94D" w14:textId="7B5B7D3D"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2</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766</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499</w:t>
            </w:r>
          </w:p>
        </w:tc>
        <w:tc>
          <w:tcPr>
            <w:tcW w:w="554" w:type="pct"/>
            <w:tcBorders>
              <w:bottom w:val="single" w:sz="4" w:space="0" w:color="auto"/>
            </w:tcBorders>
            <w:vAlign w:val="bottom"/>
          </w:tcPr>
          <w:p w14:paraId="3D90E7EB" w14:textId="73CEF900"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2</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062</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845</w:t>
            </w:r>
          </w:p>
        </w:tc>
      </w:tr>
      <w:tr w:rsidR="00A5134C" w:rsidRPr="00A572BD" w14:paraId="0F7F43CE" w14:textId="77777777" w:rsidTr="00531F51">
        <w:trPr>
          <w:trHeight w:val="20"/>
        </w:trPr>
        <w:tc>
          <w:tcPr>
            <w:tcW w:w="2221" w:type="pct"/>
            <w:shd w:val="clear" w:color="auto" w:fill="auto"/>
            <w:vAlign w:val="bottom"/>
          </w:tcPr>
          <w:p w14:paraId="48A6722F" w14:textId="77777777" w:rsidR="00A5134C" w:rsidRPr="00A572BD" w:rsidRDefault="00A5134C" w:rsidP="000C4A5F">
            <w:pPr>
              <w:autoSpaceDE w:val="0"/>
              <w:autoSpaceDN w:val="0"/>
              <w:ind w:left="975"/>
              <w:rPr>
                <w:rFonts w:ascii="Arial" w:hAnsi="Arial" w:cs="Arial"/>
                <w:b/>
                <w:bCs/>
                <w:sz w:val="18"/>
                <w:szCs w:val="18"/>
              </w:rPr>
            </w:pPr>
          </w:p>
        </w:tc>
        <w:tc>
          <w:tcPr>
            <w:tcW w:w="556" w:type="pct"/>
            <w:tcBorders>
              <w:top w:val="single" w:sz="4" w:space="0" w:color="auto"/>
            </w:tcBorders>
            <w:shd w:val="clear" w:color="auto" w:fill="auto"/>
            <w:vAlign w:val="bottom"/>
          </w:tcPr>
          <w:p w14:paraId="34775ECD" w14:textId="77777777" w:rsidR="00A5134C" w:rsidRPr="00A572BD" w:rsidRDefault="00A5134C"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627C9D43" w14:textId="77777777" w:rsidR="00A5134C" w:rsidRPr="00A572BD" w:rsidRDefault="00A5134C"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61A9F56B" w14:textId="77777777" w:rsidR="00A5134C" w:rsidRPr="00A572BD" w:rsidRDefault="00A5134C"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50390128" w14:textId="77777777" w:rsidR="00A5134C" w:rsidRPr="00A572BD" w:rsidRDefault="00A5134C" w:rsidP="000C4A5F">
            <w:pPr>
              <w:suppressAutoHyphens/>
              <w:ind w:right="-72"/>
              <w:jc w:val="right"/>
              <w:rPr>
                <w:rFonts w:ascii="Arial" w:hAnsi="Arial" w:cs="Arial"/>
                <w:b/>
                <w:bCs/>
                <w:sz w:val="18"/>
                <w:szCs w:val="18"/>
              </w:rPr>
            </w:pPr>
          </w:p>
        </w:tc>
        <w:tc>
          <w:tcPr>
            <w:tcW w:w="554" w:type="pct"/>
            <w:tcBorders>
              <w:top w:val="single" w:sz="4" w:space="0" w:color="auto"/>
            </w:tcBorders>
            <w:shd w:val="clear" w:color="auto" w:fill="auto"/>
            <w:vAlign w:val="bottom"/>
          </w:tcPr>
          <w:p w14:paraId="35EE3BF7" w14:textId="77777777" w:rsidR="00A5134C" w:rsidRPr="00A572BD" w:rsidRDefault="00A5134C" w:rsidP="000C4A5F">
            <w:pPr>
              <w:suppressAutoHyphens/>
              <w:ind w:right="-72"/>
              <w:jc w:val="right"/>
              <w:rPr>
                <w:rFonts w:ascii="Arial" w:hAnsi="Arial" w:cs="Arial"/>
                <w:b/>
                <w:bCs/>
                <w:sz w:val="18"/>
                <w:szCs w:val="18"/>
              </w:rPr>
            </w:pPr>
          </w:p>
        </w:tc>
      </w:tr>
      <w:tr w:rsidR="00A5134C" w:rsidRPr="00A572BD" w14:paraId="44D89262" w14:textId="77777777" w:rsidTr="00531F51">
        <w:trPr>
          <w:trHeight w:val="20"/>
        </w:trPr>
        <w:tc>
          <w:tcPr>
            <w:tcW w:w="2221" w:type="pct"/>
            <w:shd w:val="clear" w:color="auto" w:fill="auto"/>
            <w:vAlign w:val="bottom"/>
          </w:tcPr>
          <w:p w14:paraId="2058FDD8" w14:textId="77777777" w:rsidR="00A5134C" w:rsidRPr="00A572BD" w:rsidRDefault="00A5134C" w:rsidP="000C4A5F">
            <w:pPr>
              <w:autoSpaceDE w:val="0"/>
              <w:autoSpaceDN w:val="0"/>
              <w:ind w:left="975"/>
              <w:rPr>
                <w:rFonts w:ascii="Arial" w:hAnsi="Arial" w:cs="Arial"/>
                <w:b/>
                <w:bCs/>
                <w:sz w:val="18"/>
                <w:szCs w:val="18"/>
              </w:rPr>
            </w:pPr>
            <w:r w:rsidRPr="00A572BD">
              <w:rPr>
                <w:rFonts w:ascii="Arial" w:hAnsi="Arial" w:cs="Arial"/>
                <w:b/>
                <w:bCs/>
                <w:sz w:val="18"/>
                <w:szCs w:val="18"/>
              </w:rPr>
              <w:t xml:space="preserve">Total financial liabilities </w:t>
            </w:r>
          </w:p>
        </w:tc>
        <w:tc>
          <w:tcPr>
            <w:tcW w:w="556" w:type="pct"/>
            <w:tcBorders>
              <w:bottom w:val="single" w:sz="4" w:space="0" w:color="auto"/>
            </w:tcBorders>
            <w:shd w:val="clear" w:color="auto" w:fill="auto"/>
            <w:vAlign w:val="bottom"/>
          </w:tcPr>
          <w:p w14:paraId="110F104D" w14:textId="64489E5B"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4</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741</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896</w:t>
            </w:r>
          </w:p>
        </w:tc>
        <w:tc>
          <w:tcPr>
            <w:tcW w:w="556" w:type="pct"/>
            <w:tcBorders>
              <w:bottom w:val="single" w:sz="4" w:space="0" w:color="auto"/>
            </w:tcBorders>
            <w:shd w:val="clear" w:color="auto" w:fill="auto"/>
            <w:vAlign w:val="bottom"/>
          </w:tcPr>
          <w:p w14:paraId="09F122BB" w14:textId="0B8D85F8"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3</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425</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831</w:t>
            </w:r>
          </w:p>
        </w:tc>
        <w:tc>
          <w:tcPr>
            <w:tcW w:w="556" w:type="pct"/>
            <w:tcBorders>
              <w:bottom w:val="single" w:sz="4" w:space="0" w:color="auto"/>
            </w:tcBorders>
            <w:shd w:val="clear" w:color="auto" w:fill="auto"/>
            <w:vAlign w:val="bottom"/>
          </w:tcPr>
          <w:p w14:paraId="02CE21BA" w14:textId="2C8A3B22"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1</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584</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724</w:t>
            </w:r>
          </w:p>
        </w:tc>
        <w:tc>
          <w:tcPr>
            <w:tcW w:w="556" w:type="pct"/>
            <w:tcBorders>
              <w:bottom w:val="single" w:sz="4" w:space="0" w:color="auto"/>
            </w:tcBorders>
            <w:shd w:val="clear" w:color="auto" w:fill="auto"/>
            <w:vAlign w:val="bottom"/>
          </w:tcPr>
          <w:p w14:paraId="38F07C1E" w14:textId="20924431"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9</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752</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451</w:t>
            </w:r>
          </w:p>
        </w:tc>
        <w:tc>
          <w:tcPr>
            <w:tcW w:w="554" w:type="pct"/>
            <w:tcBorders>
              <w:bottom w:val="single" w:sz="4" w:space="0" w:color="auto"/>
            </w:tcBorders>
            <w:shd w:val="clear" w:color="auto" w:fill="auto"/>
            <w:vAlign w:val="bottom"/>
          </w:tcPr>
          <w:p w14:paraId="7CD6506E" w14:textId="7444A57A" w:rsidR="00A5134C" w:rsidRPr="00A572BD" w:rsidRDefault="002122E8" w:rsidP="000C4A5F">
            <w:pPr>
              <w:pStyle w:val="BlockText"/>
              <w:pBdr>
                <w:bottom w:val="none" w:sz="0" w:space="0" w:color="auto"/>
              </w:pBdr>
              <w:spacing w:line="240" w:lineRule="auto"/>
              <w:ind w:left="0" w:right="-72"/>
              <w:rPr>
                <w:rFonts w:ascii="Arial" w:hAnsi="Arial" w:cs="Arial"/>
                <w:b w:val="0"/>
                <w:bCs w:val="0"/>
                <w:spacing w:val="-4"/>
                <w:sz w:val="18"/>
                <w:szCs w:val="18"/>
                <w:lang w:val="en-GB"/>
              </w:rPr>
            </w:pPr>
            <w:r w:rsidRPr="00A572BD">
              <w:rPr>
                <w:rFonts w:ascii="Arial" w:hAnsi="Arial" w:cs="Arial"/>
                <w:b w:val="0"/>
                <w:bCs w:val="0"/>
                <w:spacing w:val="-4"/>
                <w:sz w:val="18"/>
                <w:szCs w:val="18"/>
                <w:lang w:val="en-GB"/>
              </w:rPr>
              <w:t>9</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048</w:t>
            </w:r>
            <w:r w:rsidR="00A5134C" w:rsidRPr="00A572BD">
              <w:rPr>
                <w:rFonts w:ascii="Arial" w:hAnsi="Arial" w:cs="Arial"/>
                <w:b w:val="0"/>
                <w:bCs w:val="0"/>
                <w:spacing w:val="-4"/>
                <w:sz w:val="18"/>
                <w:szCs w:val="18"/>
                <w:lang w:val="en-GB"/>
              </w:rPr>
              <w:t>,</w:t>
            </w:r>
            <w:r w:rsidRPr="00A572BD">
              <w:rPr>
                <w:rFonts w:ascii="Arial" w:hAnsi="Arial" w:cs="Arial"/>
                <w:b w:val="0"/>
                <w:bCs w:val="0"/>
                <w:spacing w:val="-4"/>
                <w:sz w:val="18"/>
                <w:szCs w:val="18"/>
                <w:lang w:val="en-GB"/>
              </w:rPr>
              <w:t>797</w:t>
            </w:r>
          </w:p>
        </w:tc>
      </w:tr>
    </w:tbl>
    <w:p w14:paraId="7C0F5762" w14:textId="342C59F2" w:rsidR="003A45CB" w:rsidRDefault="003A45CB" w:rsidP="000C4A5F">
      <w:pPr>
        <w:jc w:val="left"/>
        <w:rPr>
          <w:rFonts w:ascii="Arial" w:hAnsi="Arial" w:cs="Arial"/>
          <w:b/>
          <w:bCs/>
          <w:color w:val="CF4A02"/>
          <w:sz w:val="18"/>
          <w:szCs w:val="18"/>
        </w:rPr>
      </w:pPr>
    </w:p>
    <w:p w14:paraId="12BB3E17" w14:textId="3E2712F7" w:rsidR="00490E4D" w:rsidRPr="00A572BD" w:rsidRDefault="008C45AC" w:rsidP="000C4A5F">
      <w:pPr>
        <w:ind w:left="540" w:hanging="540"/>
        <w:jc w:val="left"/>
        <w:rPr>
          <w:rFonts w:ascii="Arial" w:hAnsi="Arial" w:cs="Arial"/>
          <w:b/>
          <w:bCs/>
          <w:color w:val="CF4A02"/>
          <w:sz w:val="18"/>
          <w:szCs w:val="18"/>
        </w:rPr>
      </w:pPr>
      <w:r w:rsidRPr="00A572BD">
        <w:rPr>
          <w:rFonts w:ascii="Arial" w:hAnsi="Arial" w:cs="Arial"/>
          <w:b/>
          <w:bCs/>
          <w:color w:val="CF4A02"/>
          <w:sz w:val="18"/>
          <w:szCs w:val="18"/>
        </w:rPr>
        <w:t>6</w:t>
      </w:r>
      <w:r w:rsidR="00490E4D" w:rsidRPr="00A572BD">
        <w:rPr>
          <w:rFonts w:ascii="Arial" w:hAnsi="Arial" w:cs="Arial"/>
          <w:b/>
          <w:bCs/>
          <w:color w:val="CF4A02"/>
          <w:sz w:val="18"/>
          <w:szCs w:val="18"/>
        </w:rPr>
        <w:t>.</w:t>
      </w:r>
      <w:r w:rsidR="002122E8" w:rsidRPr="00A572BD">
        <w:rPr>
          <w:rFonts w:ascii="Arial" w:hAnsi="Arial" w:cs="Arial"/>
          <w:b/>
          <w:bCs/>
          <w:color w:val="CF4A02"/>
          <w:sz w:val="18"/>
          <w:szCs w:val="18"/>
        </w:rPr>
        <w:t>2</w:t>
      </w:r>
      <w:r w:rsidR="00490E4D" w:rsidRPr="00A572BD">
        <w:rPr>
          <w:rFonts w:ascii="Arial" w:hAnsi="Arial" w:cs="Arial"/>
          <w:b/>
          <w:bCs/>
          <w:color w:val="CF4A02"/>
          <w:sz w:val="18"/>
          <w:szCs w:val="18"/>
        </w:rPr>
        <w:tab/>
        <w:t>Capital management</w:t>
      </w:r>
    </w:p>
    <w:p w14:paraId="3449BB44" w14:textId="77777777" w:rsidR="00490E4D" w:rsidRPr="00A572BD" w:rsidRDefault="00490E4D" w:rsidP="000C4A5F">
      <w:pPr>
        <w:ind w:left="540"/>
        <w:jc w:val="thaiDistribute"/>
        <w:rPr>
          <w:rFonts w:ascii="Arial" w:hAnsi="Arial" w:cs="Arial"/>
          <w:sz w:val="18"/>
          <w:szCs w:val="18"/>
        </w:rPr>
      </w:pPr>
    </w:p>
    <w:p w14:paraId="0BA2016A" w14:textId="77777777" w:rsidR="00490E4D" w:rsidRPr="00A572BD" w:rsidRDefault="00490E4D" w:rsidP="000C4A5F">
      <w:pPr>
        <w:ind w:left="540"/>
        <w:jc w:val="thaiDistribute"/>
        <w:rPr>
          <w:rFonts w:ascii="Arial" w:hAnsi="Arial" w:cs="Arial"/>
          <w:sz w:val="18"/>
          <w:szCs w:val="18"/>
        </w:rPr>
      </w:pPr>
      <w:r w:rsidRPr="00A572BD">
        <w:rPr>
          <w:rFonts w:ascii="Arial" w:hAnsi="Arial" w:cs="Arial"/>
          <w:sz w:val="18"/>
          <w:szCs w:val="18"/>
        </w:rPr>
        <w:t>The objectives when managing capital are to:</w:t>
      </w:r>
    </w:p>
    <w:p w14:paraId="611CED96" w14:textId="77777777" w:rsidR="00490E4D" w:rsidRPr="00A572BD" w:rsidRDefault="00490E4D" w:rsidP="000C4A5F">
      <w:pPr>
        <w:ind w:left="540"/>
        <w:jc w:val="thaiDistribute"/>
        <w:rPr>
          <w:rFonts w:ascii="Arial" w:hAnsi="Arial" w:cs="Arial"/>
          <w:sz w:val="18"/>
          <w:szCs w:val="18"/>
        </w:rPr>
      </w:pPr>
    </w:p>
    <w:p w14:paraId="2DD38888" w14:textId="77777777" w:rsidR="00490E4D" w:rsidRPr="00A572BD" w:rsidRDefault="00490E4D" w:rsidP="000C4A5F">
      <w:pPr>
        <w:pStyle w:val="ListParagraph"/>
        <w:numPr>
          <w:ilvl w:val="0"/>
          <w:numId w:val="10"/>
        </w:numPr>
        <w:spacing w:after="0" w:line="240" w:lineRule="auto"/>
        <w:ind w:left="900"/>
        <w:jc w:val="thaiDistribute"/>
        <w:rPr>
          <w:rFonts w:ascii="Arial" w:hAnsi="Arial" w:cs="Arial"/>
          <w:sz w:val="18"/>
          <w:szCs w:val="18"/>
        </w:rPr>
      </w:pPr>
      <w:r w:rsidRPr="00A572BD">
        <w:rPr>
          <w:rFonts w:ascii="Arial" w:hAnsi="Arial" w:cs="Arial"/>
          <w:sz w:val="18"/>
          <w:szCs w:val="18"/>
        </w:rPr>
        <w:t>safeguard their ability to continue as a going concern, provide returns for shareholders and benefits for other stakeholders, and</w:t>
      </w:r>
    </w:p>
    <w:p w14:paraId="2729989B" w14:textId="77777777" w:rsidR="00490E4D" w:rsidRPr="00A572BD" w:rsidRDefault="00490E4D" w:rsidP="000C4A5F">
      <w:pPr>
        <w:pStyle w:val="ListParagraph"/>
        <w:numPr>
          <w:ilvl w:val="0"/>
          <w:numId w:val="10"/>
        </w:numPr>
        <w:spacing w:after="0" w:line="240" w:lineRule="auto"/>
        <w:ind w:left="900"/>
        <w:jc w:val="thaiDistribute"/>
        <w:rPr>
          <w:rFonts w:ascii="Arial" w:hAnsi="Arial" w:cs="Arial"/>
          <w:sz w:val="18"/>
          <w:szCs w:val="18"/>
        </w:rPr>
      </w:pPr>
      <w:r w:rsidRPr="00A572BD">
        <w:rPr>
          <w:rFonts w:ascii="Arial" w:hAnsi="Arial" w:cs="Arial"/>
          <w:sz w:val="18"/>
          <w:szCs w:val="18"/>
        </w:rPr>
        <w:t>maintain an optimal capital structure to reduce the cost of capital</w:t>
      </w:r>
    </w:p>
    <w:p w14:paraId="01D04BED" w14:textId="77777777" w:rsidR="00490E4D" w:rsidRPr="00A572BD" w:rsidRDefault="00490E4D" w:rsidP="000C4A5F">
      <w:pPr>
        <w:ind w:left="540"/>
        <w:jc w:val="thaiDistribute"/>
        <w:rPr>
          <w:rFonts w:ascii="Arial" w:hAnsi="Arial" w:cs="Arial"/>
          <w:sz w:val="18"/>
          <w:szCs w:val="18"/>
        </w:rPr>
      </w:pPr>
    </w:p>
    <w:p w14:paraId="2EFD7FDE" w14:textId="77777777" w:rsidR="00490E4D" w:rsidRPr="00A572BD" w:rsidRDefault="00490E4D" w:rsidP="000C4A5F">
      <w:pPr>
        <w:ind w:left="540"/>
        <w:jc w:val="thaiDistribute"/>
        <w:rPr>
          <w:rFonts w:ascii="Arial" w:hAnsi="Arial" w:cs="Arial"/>
          <w:sz w:val="18"/>
          <w:szCs w:val="18"/>
        </w:rPr>
      </w:pPr>
      <w:r w:rsidRPr="00A572BD">
        <w:rPr>
          <w:rFonts w:ascii="Arial" w:hAnsi="Arial" w:cs="Arial"/>
          <w:spacing w:val="-4"/>
          <w:sz w:val="18"/>
          <w:szCs w:val="18"/>
        </w:rPr>
        <w:t xml:space="preserve">In order to maintain or adjust the capital structure, the Group may adjust the </w:t>
      </w:r>
      <w:proofErr w:type="gramStart"/>
      <w:r w:rsidRPr="00A572BD">
        <w:rPr>
          <w:rFonts w:ascii="Arial" w:hAnsi="Arial" w:cs="Arial"/>
          <w:spacing w:val="-4"/>
          <w:sz w:val="18"/>
          <w:szCs w:val="18"/>
        </w:rPr>
        <w:t>amount</w:t>
      </w:r>
      <w:proofErr w:type="gramEnd"/>
      <w:r w:rsidRPr="00A572BD">
        <w:rPr>
          <w:rFonts w:ascii="Arial" w:hAnsi="Arial" w:cs="Arial"/>
          <w:spacing w:val="-4"/>
          <w:sz w:val="18"/>
          <w:szCs w:val="18"/>
        </w:rPr>
        <w:t xml:space="preserve"> of dividends paid to sharehol</w:t>
      </w:r>
      <w:r w:rsidRPr="00A572BD">
        <w:rPr>
          <w:rFonts w:ascii="Arial" w:hAnsi="Arial" w:cs="Arial"/>
          <w:sz w:val="18"/>
          <w:szCs w:val="18"/>
        </w:rPr>
        <w:t>ders</w:t>
      </w:r>
      <w:r w:rsidR="00DC4E59" w:rsidRPr="00A572BD">
        <w:rPr>
          <w:rFonts w:ascii="Arial" w:hAnsi="Arial" w:cs="Arial"/>
          <w:sz w:val="18"/>
          <w:szCs w:val="18"/>
        </w:rPr>
        <w:t>.</w:t>
      </w:r>
    </w:p>
    <w:p w14:paraId="4E1F270A" w14:textId="77777777" w:rsidR="00490E4D" w:rsidRPr="00A572BD" w:rsidRDefault="00490E4D" w:rsidP="000C4A5F">
      <w:pPr>
        <w:ind w:left="540"/>
        <w:jc w:val="thaiDistribute"/>
        <w:rPr>
          <w:rFonts w:ascii="Arial" w:hAnsi="Arial" w:cs="Arial"/>
          <w:sz w:val="18"/>
          <w:szCs w:val="18"/>
        </w:rPr>
      </w:pPr>
    </w:p>
    <w:p w14:paraId="1C298EBD" w14:textId="7DC5D374" w:rsidR="00490E4D" w:rsidRPr="00A572BD" w:rsidRDefault="00490E4D" w:rsidP="000C4A5F">
      <w:pPr>
        <w:ind w:left="540"/>
        <w:jc w:val="thaiDistribute"/>
        <w:rPr>
          <w:rFonts w:ascii="Arial" w:hAnsi="Arial" w:cs="Arial"/>
          <w:sz w:val="18"/>
          <w:szCs w:val="18"/>
        </w:rPr>
      </w:pPr>
      <w:r w:rsidRPr="00A572BD">
        <w:rPr>
          <w:rFonts w:ascii="Arial" w:hAnsi="Arial" w:cs="Arial"/>
          <w:sz w:val="18"/>
          <w:szCs w:val="18"/>
        </w:rPr>
        <w:t xml:space="preserve">The Group </w:t>
      </w:r>
      <w:r w:rsidR="00DF0B51" w:rsidRPr="00A572BD">
        <w:rPr>
          <w:rFonts w:ascii="Arial" w:hAnsi="Arial" w:cs="Arial"/>
          <w:sz w:val="18"/>
          <w:szCs w:val="18"/>
        </w:rPr>
        <w:t xml:space="preserve">regularly </w:t>
      </w:r>
      <w:r w:rsidRPr="00A572BD">
        <w:rPr>
          <w:rFonts w:ascii="Arial" w:hAnsi="Arial" w:cs="Arial"/>
          <w:sz w:val="18"/>
          <w:szCs w:val="18"/>
        </w:rPr>
        <w:t xml:space="preserve">monitors capital based on gearing ratio which is determined </w:t>
      </w:r>
      <w:r w:rsidR="00DF0B51" w:rsidRPr="00A572BD">
        <w:rPr>
          <w:rFonts w:ascii="Arial" w:hAnsi="Arial" w:cs="Arial"/>
          <w:sz w:val="18"/>
          <w:szCs w:val="18"/>
        </w:rPr>
        <w:t>from</w:t>
      </w:r>
      <w:r w:rsidRPr="00A572BD">
        <w:rPr>
          <w:rFonts w:ascii="Arial" w:hAnsi="Arial" w:cs="Arial"/>
          <w:sz w:val="18"/>
          <w:szCs w:val="18"/>
        </w:rPr>
        <w:t xml:space="preserve"> net debt </w:t>
      </w:r>
      <w:r w:rsidR="00DF0B51" w:rsidRPr="00A572BD">
        <w:rPr>
          <w:rFonts w:ascii="Arial" w:hAnsi="Arial" w:cs="Arial"/>
          <w:sz w:val="18"/>
          <w:szCs w:val="18"/>
        </w:rPr>
        <w:t>excluding lease liabilities divided by equity</w:t>
      </w:r>
      <w:r w:rsidR="00DC4E59" w:rsidRPr="00A572BD">
        <w:rPr>
          <w:rFonts w:ascii="Arial" w:hAnsi="Arial" w:cs="Arial"/>
          <w:sz w:val="18"/>
          <w:szCs w:val="18"/>
        </w:rPr>
        <w:t>.</w:t>
      </w:r>
      <w:r w:rsidRPr="00A572BD">
        <w:rPr>
          <w:rFonts w:ascii="Arial" w:hAnsi="Arial" w:cs="Arial"/>
          <w:sz w:val="18"/>
          <w:szCs w:val="18"/>
        </w:rPr>
        <w:t xml:space="preserve"> </w:t>
      </w:r>
      <w:r w:rsidR="00DF0B51" w:rsidRPr="00A572BD">
        <w:rPr>
          <w:rFonts w:ascii="Arial" w:hAnsi="Arial" w:cs="Arial"/>
          <w:sz w:val="18"/>
          <w:szCs w:val="18"/>
        </w:rPr>
        <w:t xml:space="preserve">As </w:t>
      </w:r>
      <w:proofErr w:type="gramStart"/>
      <w:r w:rsidR="00DF0B51" w:rsidRPr="00A572BD">
        <w:rPr>
          <w:rFonts w:ascii="Arial" w:hAnsi="Arial" w:cs="Arial"/>
          <w:sz w:val="18"/>
          <w:szCs w:val="18"/>
        </w:rPr>
        <w:t>at</w:t>
      </w:r>
      <w:proofErr w:type="gramEnd"/>
      <w:r w:rsidRPr="00A572BD">
        <w:rPr>
          <w:rFonts w:ascii="Arial" w:hAnsi="Arial" w:cs="Arial"/>
          <w:sz w:val="18"/>
          <w:szCs w:val="18"/>
        </w:rPr>
        <w:t xml:space="preserve"> </w:t>
      </w:r>
      <w:r w:rsidR="002122E8" w:rsidRPr="00A572BD">
        <w:rPr>
          <w:rFonts w:ascii="Arial" w:hAnsi="Arial" w:cs="Arial"/>
          <w:sz w:val="18"/>
          <w:szCs w:val="18"/>
        </w:rPr>
        <w:t>31</w:t>
      </w:r>
      <w:r w:rsidRPr="00A572BD">
        <w:rPr>
          <w:rFonts w:ascii="Arial" w:hAnsi="Arial" w:cs="Arial"/>
          <w:sz w:val="18"/>
          <w:szCs w:val="18"/>
        </w:rPr>
        <w:t xml:space="preserve"> December, </w:t>
      </w:r>
      <w:r w:rsidR="00DF0B51" w:rsidRPr="00A572BD">
        <w:rPr>
          <w:rFonts w:ascii="Arial" w:hAnsi="Arial" w:cs="Arial"/>
          <w:sz w:val="18"/>
          <w:szCs w:val="18"/>
        </w:rPr>
        <w:t xml:space="preserve">the Group’s </w:t>
      </w:r>
      <w:r w:rsidRPr="00A572BD">
        <w:rPr>
          <w:rFonts w:ascii="Arial" w:hAnsi="Arial" w:cs="Arial"/>
          <w:sz w:val="18"/>
          <w:szCs w:val="18"/>
        </w:rPr>
        <w:t xml:space="preserve">net debt to equity ratio is </w:t>
      </w:r>
      <w:r w:rsidR="00DC4E59" w:rsidRPr="00A572BD">
        <w:rPr>
          <w:rFonts w:ascii="Arial" w:hAnsi="Arial" w:cs="Arial"/>
          <w:sz w:val="18"/>
          <w:szCs w:val="18"/>
        </w:rPr>
        <w:t>as</w:t>
      </w:r>
      <w:r w:rsidRPr="00A572BD">
        <w:rPr>
          <w:rFonts w:ascii="Arial" w:hAnsi="Arial" w:cs="Arial"/>
          <w:sz w:val="18"/>
          <w:szCs w:val="18"/>
        </w:rPr>
        <w:t xml:space="preserve"> follows</w:t>
      </w:r>
      <w:r w:rsidR="00DC4E59" w:rsidRPr="00A572BD">
        <w:rPr>
          <w:rFonts w:ascii="Arial" w:hAnsi="Arial" w:cs="Arial"/>
          <w:sz w:val="18"/>
          <w:szCs w:val="18"/>
        </w:rPr>
        <w:t>:</w:t>
      </w:r>
    </w:p>
    <w:p w14:paraId="0155B5EA" w14:textId="77777777" w:rsidR="00490E4D" w:rsidRPr="00A572BD" w:rsidRDefault="00490E4D" w:rsidP="000C4A5F">
      <w:pPr>
        <w:ind w:left="540"/>
        <w:jc w:val="thaiDistribute"/>
        <w:rPr>
          <w:rFonts w:ascii="Arial" w:hAnsi="Arial" w:cs="Arial"/>
          <w:sz w:val="18"/>
          <w:szCs w:val="18"/>
        </w:rPr>
      </w:pPr>
    </w:p>
    <w:tbl>
      <w:tblPr>
        <w:tblStyle w:val="TableGridLight"/>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1584"/>
        <w:gridCol w:w="1584"/>
      </w:tblGrid>
      <w:tr w:rsidR="00490E4D" w:rsidRPr="00A572BD" w14:paraId="02397181" w14:textId="77777777" w:rsidTr="00947298">
        <w:trPr>
          <w:trHeight w:val="20"/>
        </w:trPr>
        <w:tc>
          <w:tcPr>
            <w:tcW w:w="6300" w:type="dxa"/>
            <w:vAlign w:val="bottom"/>
          </w:tcPr>
          <w:p w14:paraId="50308FE6" w14:textId="77777777" w:rsidR="00490E4D" w:rsidRPr="00A572BD" w:rsidRDefault="00490E4D" w:rsidP="000C4A5F">
            <w:pPr>
              <w:ind w:left="435"/>
              <w:rPr>
                <w:rFonts w:ascii="Arial" w:hAnsi="Arial" w:cs="Arial"/>
                <w:spacing w:val="-2"/>
                <w:sz w:val="18"/>
                <w:szCs w:val="18"/>
              </w:rPr>
            </w:pPr>
          </w:p>
        </w:tc>
        <w:tc>
          <w:tcPr>
            <w:tcW w:w="3168" w:type="dxa"/>
            <w:gridSpan w:val="2"/>
            <w:tcBorders>
              <w:top w:val="single" w:sz="4" w:space="0" w:color="auto"/>
              <w:bottom w:val="single" w:sz="4" w:space="0" w:color="auto"/>
            </w:tcBorders>
            <w:shd w:val="clear" w:color="auto" w:fill="auto"/>
            <w:vAlign w:val="bottom"/>
          </w:tcPr>
          <w:p w14:paraId="720D45BE" w14:textId="77777777" w:rsidR="00490E4D" w:rsidRPr="00A572BD" w:rsidRDefault="00490E4D" w:rsidP="000C4A5F">
            <w:pPr>
              <w:pStyle w:val="BlockText"/>
              <w:pBdr>
                <w:bottom w:val="none" w:sz="0" w:space="0" w:color="auto"/>
              </w:pBdr>
              <w:suppressAutoHyphens/>
              <w:spacing w:line="240" w:lineRule="auto"/>
              <w:ind w:left="0" w:right="-72"/>
              <w:rPr>
                <w:rFonts w:ascii="Arial" w:hAnsi="Arial" w:cs="Arial"/>
                <w:sz w:val="18"/>
                <w:szCs w:val="18"/>
                <w:cs/>
              </w:rPr>
            </w:pPr>
            <w:r w:rsidRPr="00A572BD">
              <w:rPr>
                <w:rFonts w:ascii="Arial" w:hAnsi="Arial" w:cs="Arial"/>
                <w:sz w:val="18"/>
                <w:szCs w:val="18"/>
                <w:cs/>
              </w:rPr>
              <w:t>Unit: Baht</w:t>
            </w:r>
          </w:p>
        </w:tc>
      </w:tr>
      <w:tr w:rsidR="00490E4D" w:rsidRPr="00A572BD" w14:paraId="679786A6" w14:textId="77777777" w:rsidTr="00E95996">
        <w:trPr>
          <w:trHeight w:val="20"/>
        </w:trPr>
        <w:tc>
          <w:tcPr>
            <w:tcW w:w="6300" w:type="dxa"/>
            <w:vAlign w:val="bottom"/>
          </w:tcPr>
          <w:p w14:paraId="70C40F7E" w14:textId="77777777" w:rsidR="00490E4D" w:rsidRPr="00A572BD" w:rsidRDefault="00490E4D" w:rsidP="000C4A5F">
            <w:pPr>
              <w:ind w:left="435"/>
              <w:rPr>
                <w:rFonts w:ascii="Arial" w:hAnsi="Arial" w:cs="Arial"/>
                <w:spacing w:val="-2"/>
                <w:sz w:val="18"/>
                <w:szCs w:val="18"/>
              </w:rPr>
            </w:pPr>
          </w:p>
        </w:tc>
        <w:tc>
          <w:tcPr>
            <w:tcW w:w="1584" w:type="dxa"/>
            <w:tcBorders>
              <w:top w:val="single" w:sz="4" w:space="0" w:color="auto"/>
              <w:bottom w:val="single" w:sz="4" w:space="0" w:color="auto"/>
            </w:tcBorders>
            <w:shd w:val="clear" w:color="auto" w:fill="auto"/>
            <w:vAlign w:val="bottom"/>
          </w:tcPr>
          <w:p w14:paraId="2C93465E" w14:textId="75670DF2" w:rsidR="00490E4D" w:rsidRPr="00A572BD" w:rsidRDefault="002122E8" w:rsidP="000C4A5F">
            <w:pPr>
              <w:pStyle w:val="BlockText"/>
              <w:pBdr>
                <w:bottom w:val="none" w:sz="0" w:space="0" w:color="auto"/>
              </w:pBdr>
              <w:suppressAutoHyphens/>
              <w:spacing w:line="240" w:lineRule="auto"/>
              <w:ind w:left="0" w:right="-72"/>
              <w:rPr>
                <w:rFonts w:ascii="Arial" w:hAnsi="Arial" w:cs="Arial"/>
                <w:b w:val="0"/>
                <w:bCs w:val="0"/>
                <w:sz w:val="18"/>
                <w:szCs w:val="18"/>
                <w:cs/>
              </w:rPr>
            </w:pPr>
            <w:r w:rsidRPr="00A572BD">
              <w:rPr>
                <w:rFonts w:ascii="Arial" w:hAnsi="Arial" w:cs="Arial"/>
                <w:sz w:val="18"/>
                <w:szCs w:val="18"/>
                <w:lang w:val="en-GB"/>
              </w:rPr>
              <w:t>2021</w:t>
            </w:r>
          </w:p>
        </w:tc>
        <w:tc>
          <w:tcPr>
            <w:tcW w:w="1584" w:type="dxa"/>
            <w:tcBorders>
              <w:top w:val="single" w:sz="4" w:space="0" w:color="auto"/>
              <w:bottom w:val="single" w:sz="4" w:space="0" w:color="auto"/>
            </w:tcBorders>
            <w:shd w:val="clear" w:color="auto" w:fill="auto"/>
            <w:vAlign w:val="bottom"/>
          </w:tcPr>
          <w:p w14:paraId="28FF5CCA" w14:textId="19228562" w:rsidR="00490E4D" w:rsidRPr="00A572BD" w:rsidRDefault="002122E8" w:rsidP="000C4A5F">
            <w:pPr>
              <w:pStyle w:val="BlockText"/>
              <w:pBdr>
                <w:bottom w:val="none" w:sz="0" w:space="0" w:color="auto"/>
              </w:pBdr>
              <w:suppressAutoHyphens/>
              <w:spacing w:line="240" w:lineRule="auto"/>
              <w:ind w:left="0" w:right="-72"/>
              <w:rPr>
                <w:rFonts w:ascii="Arial" w:hAnsi="Arial" w:cs="Arial"/>
                <w:b w:val="0"/>
                <w:bCs w:val="0"/>
                <w:sz w:val="18"/>
                <w:szCs w:val="18"/>
                <w:cs/>
              </w:rPr>
            </w:pPr>
            <w:r w:rsidRPr="00A572BD">
              <w:rPr>
                <w:rFonts w:ascii="Arial" w:hAnsi="Arial" w:cs="Arial"/>
                <w:sz w:val="18"/>
                <w:szCs w:val="18"/>
                <w:lang w:val="en-GB"/>
              </w:rPr>
              <w:t>2020</w:t>
            </w:r>
          </w:p>
        </w:tc>
      </w:tr>
      <w:tr w:rsidR="00490E4D" w:rsidRPr="00A572BD" w14:paraId="735D95B9" w14:textId="77777777" w:rsidTr="00E95996">
        <w:trPr>
          <w:trHeight w:val="20"/>
        </w:trPr>
        <w:tc>
          <w:tcPr>
            <w:tcW w:w="6300" w:type="dxa"/>
            <w:vAlign w:val="bottom"/>
          </w:tcPr>
          <w:p w14:paraId="3B158345" w14:textId="77777777" w:rsidR="00490E4D" w:rsidRPr="00A572BD" w:rsidRDefault="00490E4D" w:rsidP="000C4A5F">
            <w:pPr>
              <w:ind w:left="435"/>
              <w:rPr>
                <w:rFonts w:ascii="Arial" w:hAnsi="Arial" w:cs="Arial"/>
                <w:spacing w:val="-2"/>
                <w:sz w:val="18"/>
                <w:szCs w:val="18"/>
              </w:rPr>
            </w:pPr>
          </w:p>
        </w:tc>
        <w:tc>
          <w:tcPr>
            <w:tcW w:w="1584" w:type="dxa"/>
            <w:tcBorders>
              <w:top w:val="single" w:sz="4" w:space="0" w:color="auto"/>
            </w:tcBorders>
            <w:shd w:val="clear" w:color="auto" w:fill="FAFAFA"/>
            <w:vAlign w:val="bottom"/>
          </w:tcPr>
          <w:p w14:paraId="4359B64C" w14:textId="77777777" w:rsidR="00490E4D" w:rsidRPr="00A572BD" w:rsidRDefault="00490E4D" w:rsidP="000C4A5F">
            <w:pPr>
              <w:suppressAutoHyphens/>
              <w:ind w:right="-72"/>
              <w:jc w:val="right"/>
              <w:rPr>
                <w:rFonts w:ascii="Arial" w:hAnsi="Arial" w:cs="Arial"/>
                <w:spacing w:val="-2"/>
                <w:sz w:val="18"/>
                <w:szCs w:val="18"/>
              </w:rPr>
            </w:pPr>
          </w:p>
        </w:tc>
        <w:tc>
          <w:tcPr>
            <w:tcW w:w="1584" w:type="dxa"/>
            <w:tcBorders>
              <w:top w:val="single" w:sz="4" w:space="0" w:color="auto"/>
            </w:tcBorders>
            <w:shd w:val="clear" w:color="auto" w:fill="auto"/>
            <w:vAlign w:val="bottom"/>
          </w:tcPr>
          <w:p w14:paraId="63B35F58" w14:textId="77777777" w:rsidR="00490E4D" w:rsidRPr="00A572BD" w:rsidRDefault="00490E4D" w:rsidP="000C4A5F">
            <w:pPr>
              <w:suppressAutoHyphens/>
              <w:ind w:right="-72"/>
              <w:jc w:val="right"/>
              <w:rPr>
                <w:rFonts w:ascii="Arial" w:hAnsi="Arial" w:cs="Arial"/>
                <w:spacing w:val="-2"/>
                <w:sz w:val="18"/>
                <w:szCs w:val="18"/>
              </w:rPr>
            </w:pPr>
          </w:p>
        </w:tc>
      </w:tr>
      <w:tr w:rsidR="00A5134C" w:rsidRPr="00A572BD" w14:paraId="5FC6137E" w14:textId="77777777" w:rsidTr="00E95996">
        <w:trPr>
          <w:trHeight w:val="20"/>
        </w:trPr>
        <w:tc>
          <w:tcPr>
            <w:tcW w:w="6300" w:type="dxa"/>
            <w:vAlign w:val="bottom"/>
          </w:tcPr>
          <w:p w14:paraId="6845C37B" w14:textId="77777777" w:rsidR="00A5134C" w:rsidRPr="00A572BD" w:rsidRDefault="00A5134C" w:rsidP="000C4A5F">
            <w:pPr>
              <w:ind w:left="435"/>
              <w:rPr>
                <w:rFonts w:ascii="Arial" w:hAnsi="Arial" w:cs="Arial"/>
                <w:spacing w:val="-2"/>
                <w:sz w:val="18"/>
                <w:szCs w:val="18"/>
              </w:rPr>
            </w:pPr>
            <w:r w:rsidRPr="00A572BD">
              <w:rPr>
                <w:rFonts w:ascii="Arial" w:hAnsi="Arial" w:cs="Arial"/>
                <w:spacing w:val="-2"/>
                <w:sz w:val="18"/>
                <w:szCs w:val="18"/>
              </w:rPr>
              <w:t>Net debt</w:t>
            </w:r>
          </w:p>
        </w:tc>
        <w:tc>
          <w:tcPr>
            <w:tcW w:w="1584" w:type="dxa"/>
            <w:shd w:val="clear" w:color="auto" w:fill="FAFAFA"/>
            <w:vAlign w:val="bottom"/>
          </w:tcPr>
          <w:p w14:paraId="57692777" w14:textId="163BDF27" w:rsidR="00A5134C" w:rsidRPr="00A572BD" w:rsidRDefault="00024BD8" w:rsidP="000C4A5F">
            <w:pPr>
              <w:suppressAutoHyphens/>
              <w:ind w:right="-72"/>
              <w:jc w:val="right"/>
              <w:rPr>
                <w:rFonts w:ascii="Arial" w:hAnsi="Arial" w:cs="Arial"/>
                <w:spacing w:val="-2"/>
                <w:sz w:val="18"/>
                <w:szCs w:val="18"/>
              </w:rPr>
            </w:pPr>
            <w:r w:rsidRPr="00A572BD">
              <w:rPr>
                <w:rFonts w:ascii="Arial" w:hAnsi="Arial" w:cs="Arial"/>
                <w:spacing w:val="-2"/>
                <w:sz w:val="18"/>
                <w:szCs w:val="18"/>
              </w:rPr>
              <w:t>6,409,076,</w:t>
            </w:r>
            <w:r w:rsidR="00404753">
              <w:rPr>
                <w:rFonts w:ascii="Arial" w:hAnsi="Arial" w:cs="Arial"/>
                <w:spacing w:val="-2"/>
                <w:sz w:val="18"/>
                <w:szCs w:val="18"/>
              </w:rPr>
              <w:t>300</w:t>
            </w:r>
          </w:p>
        </w:tc>
        <w:tc>
          <w:tcPr>
            <w:tcW w:w="1584" w:type="dxa"/>
            <w:shd w:val="clear" w:color="auto" w:fill="auto"/>
            <w:vAlign w:val="bottom"/>
          </w:tcPr>
          <w:p w14:paraId="781BDBA4" w14:textId="0014641C" w:rsidR="00A5134C" w:rsidRPr="00A572BD" w:rsidRDefault="002122E8" w:rsidP="000C4A5F">
            <w:pPr>
              <w:suppressAutoHyphens/>
              <w:ind w:right="-72"/>
              <w:jc w:val="right"/>
              <w:rPr>
                <w:rFonts w:ascii="Arial" w:hAnsi="Arial" w:cs="Arial"/>
                <w:spacing w:val="-2"/>
                <w:sz w:val="18"/>
                <w:szCs w:val="18"/>
              </w:rPr>
            </w:pPr>
            <w:r w:rsidRPr="00A572BD">
              <w:rPr>
                <w:rFonts w:ascii="Arial" w:hAnsi="Arial" w:cs="Arial"/>
                <w:spacing w:val="-2"/>
                <w:sz w:val="18"/>
                <w:szCs w:val="18"/>
              </w:rPr>
              <w:t>8</w:t>
            </w:r>
            <w:r w:rsidR="00A5134C" w:rsidRPr="00A572BD">
              <w:rPr>
                <w:rFonts w:ascii="Arial" w:hAnsi="Arial" w:cs="Arial"/>
                <w:spacing w:val="-2"/>
                <w:sz w:val="18"/>
                <w:szCs w:val="18"/>
              </w:rPr>
              <w:t>,</w:t>
            </w:r>
            <w:r w:rsidRPr="00A572BD">
              <w:rPr>
                <w:rFonts w:ascii="Arial" w:hAnsi="Arial" w:cs="Arial"/>
                <w:spacing w:val="-2"/>
                <w:sz w:val="18"/>
                <w:szCs w:val="18"/>
              </w:rPr>
              <w:t>297</w:t>
            </w:r>
            <w:r w:rsidR="00A5134C" w:rsidRPr="00A572BD">
              <w:rPr>
                <w:rFonts w:ascii="Arial" w:hAnsi="Arial" w:cs="Arial"/>
                <w:spacing w:val="-2"/>
                <w:sz w:val="18"/>
                <w:szCs w:val="18"/>
              </w:rPr>
              <w:t>,</w:t>
            </w:r>
            <w:r w:rsidRPr="00A572BD">
              <w:rPr>
                <w:rFonts w:ascii="Arial" w:hAnsi="Arial" w:cs="Arial"/>
                <w:spacing w:val="-2"/>
                <w:sz w:val="18"/>
                <w:szCs w:val="18"/>
              </w:rPr>
              <w:t>599</w:t>
            </w:r>
            <w:r w:rsidR="00A5134C" w:rsidRPr="00A572BD">
              <w:rPr>
                <w:rFonts w:ascii="Arial" w:hAnsi="Arial" w:cs="Arial"/>
                <w:spacing w:val="-2"/>
                <w:sz w:val="18"/>
                <w:szCs w:val="18"/>
              </w:rPr>
              <w:t>,</w:t>
            </w:r>
            <w:r w:rsidRPr="00A572BD">
              <w:rPr>
                <w:rFonts w:ascii="Arial" w:hAnsi="Arial" w:cs="Arial"/>
                <w:spacing w:val="-2"/>
                <w:sz w:val="18"/>
                <w:szCs w:val="18"/>
              </w:rPr>
              <w:t>447</w:t>
            </w:r>
          </w:p>
        </w:tc>
      </w:tr>
      <w:tr w:rsidR="00A5134C" w:rsidRPr="00A572BD" w14:paraId="4135DCE8" w14:textId="77777777" w:rsidTr="00E95996">
        <w:trPr>
          <w:trHeight w:val="20"/>
        </w:trPr>
        <w:tc>
          <w:tcPr>
            <w:tcW w:w="6300" w:type="dxa"/>
            <w:vAlign w:val="bottom"/>
          </w:tcPr>
          <w:p w14:paraId="4CE6BEC9" w14:textId="77777777" w:rsidR="00A5134C" w:rsidRPr="00A572BD" w:rsidRDefault="00A5134C" w:rsidP="000C4A5F">
            <w:pPr>
              <w:ind w:left="435"/>
              <w:rPr>
                <w:rFonts w:ascii="Arial" w:hAnsi="Arial" w:cs="Arial"/>
                <w:spacing w:val="-2"/>
                <w:sz w:val="18"/>
                <w:szCs w:val="18"/>
              </w:rPr>
            </w:pPr>
            <w:r w:rsidRPr="00A572BD">
              <w:rPr>
                <w:rFonts w:ascii="Arial" w:hAnsi="Arial" w:cs="Arial"/>
                <w:spacing w:val="-2"/>
                <w:sz w:val="18"/>
                <w:szCs w:val="18"/>
              </w:rPr>
              <w:t>Equity (including non-controlling interests)</w:t>
            </w:r>
          </w:p>
        </w:tc>
        <w:tc>
          <w:tcPr>
            <w:tcW w:w="1584" w:type="dxa"/>
            <w:tcBorders>
              <w:bottom w:val="single" w:sz="4" w:space="0" w:color="auto"/>
            </w:tcBorders>
            <w:shd w:val="clear" w:color="auto" w:fill="FAFAFA"/>
            <w:vAlign w:val="bottom"/>
          </w:tcPr>
          <w:p w14:paraId="4B320215" w14:textId="67AC8A08" w:rsidR="00A5134C" w:rsidRPr="00A572BD" w:rsidRDefault="00024BD8" w:rsidP="000C4A5F">
            <w:pPr>
              <w:suppressAutoHyphens/>
              <w:ind w:right="-72"/>
              <w:jc w:val="right"/>
              <w:rPr>
                <w:rFonts w:ascii="Arial" w:hAnsi="Arial" w:cs="Arial"/>
                <w:spacing w:val="-2"/>
                <w:sz w:val="18"/>
                <w:szCs w:val="18"/>
              </w:rPr>
            </w:pPr>
            <w:r w:rsidRPr="00A572BD">
              <w:rPr>
                <w:rFonts w:ascii="Arial" w:hAnsi="Arial" w:cs="Arial"/>
                <w:spacing w:val="-2"/>
                <w:sz w:val="18"/>
                <w:szCs w:val="18"/>
              </w:rPr>
              <w:t>7,286,813,4</w:t>
            </w:r>
            <w:r w:rsidR="00A77851">
              <w:rPr>
                <w:rFonts w:ascii="Arial" w:hAnsi="Arial" w:cs="Arial"/>
                <w:spacing w:val="-2"/>
                <w:sz w:val="18"/>
                <w:szCs w:val="18"/>
              </w:rPr>
              <w:t>59</w:t>
            </w:r>
          </w:p>
        </w:tc>
        <w:tc>
          <w:tcPr>
            <w:tcW w:w="1584" w:type="dxa"/>
            <w:tcBorders>
              <w:bottom w:val="single" w:sz="4" w:space="0" w:color="auto"/>
            </w:tcBorders>
            <w:shd w:val="clear" w:color="auto" w:fill="auto"/>
            <w:vAlign w:val="bottom"/>
          </w:tcPr>
          <w:p w14:paraId="5886AA08" w14:textId="2D4B3966" w:rsidR="00A5134C" w:rsidRPr="00A572BD" w:rsidRDefault="002122E8" w:rsidP="000C4A5F">
            <w:pPr>
              <w:suppressAutoHyphens/>
              <w:ind w:right="-72"/>
              <w:jc w:val="right"/>
              <w:rPr>
                <w:rFonts w:ascii="Arial" w:hAnsi="Arial" w:cs="Arial"/>
                <w:spacing w:val="-2"/>
                <w:sz w:val="18"/>
                <w:szCs w:val="18"/>
              </w:rPr>
            </w:pPr>
            <w:r w:rsidRPr="00A572BD">
              <w:rPr>
                <w:rFonts w:ascii="Arial" w:hAnsi="Arial" w:cs="Arial"/>
                <w:spacing w:val="-2"/>
                <w:sz w:val="18"/>
                <w:szCs w:val="18"/>
              </w:rPr>
              <w:t>6</w:t>
            </w:r>
            <w:r w:rsidR="00A5134C" w:rsidRPr="00A572BD">
              <w:rPr>
                <w:rFonts w:ascii="Arial" w:hAnsi="Arial" w:cs="Arial"/>
                <w:spacing w:val="-2"/>
                <w:sz w:val="18"/>
                <w:szCs w:val="18"/>
              </w:rPr>
              <w:t>,</w:t>
            </w:r>
            <w:r w:rsidRPr="00A572BD">
              <w:rPr>
                <w:rFonts w:ascii="Arial" w:hAnsi="Arial" w:cs="Arial"/>
                <w:spacing w:val="-2"/>
                <w:sz w:val="18"/>
                <w:szCs w:val="18"/>
              </w:rPr>
              <w:t>626</w:t>
            </w:r>
            <w:r w:rsidR="00A5134C" w:rsidRPr="00A572BD">
              <w:rPr>
                <w:rFonts w:ascii="Arial" w:hAnsi="Arial" w:cs="Arial"/>
                <w:spacing w:val="-2"/>
                <w:sz w:val="18"/>
                <w:szCs w:val="18"/>
              </w:rPr>
              <w:t>,</w:t>
            </w:r>
            <w:r w:rsidRPr="00A572BD">
              <w:rPr>
                <w:rFonts w:ascii="Arial" w:hAnsi="Arial" w:cs="Arial"/>
                <w:spacing w:val="-2"/>
                <w:sz w:val="18"/>
                <w:szCs w:val="18"/>
              </w:rPr>
              <w:t>034</w:t>
            </w:r>
            <w:r w:rsidR="00A5134C" w:rsidRPr="00A572BD">
              <w:rPr>
                <w:rFonts w:ascii="Arial" w:hAnsi="Arial" w:cs="Arial"/>
                <w:spacing w:val="-2"/>
                <w:sz w:val="18"/>
                <w:szCs w:val="18"/>
              </w:rPr>
              <w:t>,</w:t>
            </w:r>
            <w:r w:rsidRPr="00A572BD">
              <w:rPr>
                <w:rFonts w:ascii="Arial" w:hAnsi="Arial" w:cs="Arial"/>
                <w:spacing w:val="-2"/>
                <w:sz w:val="18"/>
                <w:szCs w:val="18"/>
              </w:rPr>
              <w:t>972</w:t>
            </w:r>
          </w:p>
        </w:tc>
      </w:tr>
      <w:tr w:rsidR="00A5134C" w:rsidRPr="00A572BD" w14:paraId="078FF260" w14:textId="77777777" w:rsidTr="00E95996">
        <w:trPr>
          <w:trHeight w:val="20"/>
        </w:trPr>
        <w:tc>
          <w:tcPr>
            <w:tcW w:w="6300" w:type="dxa"/>
            <w:vAlign w:val="bottom"/>
          </w:tcPr>
          <w:p w14:paraId="4A688E9E" w14:textId="77777777" w:rsidR="00A5134C" w:rsidRPr="00A572BD" w:rsidRDefault="00A5134C" w:rsidP="000C4A5F">
            <w:pPr>
              <w:ind w:left="435"/>
              <w:rPr>
                <w:rFonts w:ascii="Arial" w:hAnsi="Arial" w:cs="Arial"/>
                <w:spacing w:val="-2"/>
                <w:sz w:val="18"/>
                <w:szCs w:val="18"/>
              </w:rPr>
            </w:pPr>
          </w:p>
        </w:tc>
        <w:tc>
          <w:tcPr>
            <w:tcW w:w="1584" w:type="dxa"/>
            <w:tcBorders>
              <w:top w:val="single" w:sz="4" w:space="0" w:color="auto"/>
            </w:tcBorders>
            <w:shd w:val="clear" w:color="auto" w:fill="FAFAFA"/>
            <w:vAlign w:val="bottom"/>
          </w:tcPr>
          <w:p w14:paraId="2834112D" w14:textId="77777777" w:rsidR="00A5134C" w:rsidRPr="00A572BD" w:rsidRDefault="00A5134C" w:rsidP="000C4A5F">
            <w:pPr>
              <w:suppressAutoHyphens/>
              <w:ind w:right="-72"/>
              <w:jc w:val="right"/>
              <w:rPr>
                <w:rFonts w:ascii="Arial" w:hAnsi="Arial" w:cs="Arial"/>
                <w:spacing w:val="-2"/>
                <w:sz w:val="18"/>
                <w:szCs w:val="18"/>
              </w:rPr>
            </w:pPr>
          </w:p>
        </w:tc>
        <w:tc>
          <w:tcPr>
            <w:tcW w:w="1584" w:type="dxa"/>
            <w:tcBorders>
              <w:top w:val="single" w:sz="4" w:space="0" w:color="auto"/>
            </w:tcBorders>
            <w:shd w:val="clear" w:color="auto" w:fill="auto"/>
            <w:vAlign w:val="bottom"/>
          </w:tcPr>
          <w:p w14:paraId="7083B3A7" w14:textId="77777777" w:rsidR="00A5134C" w:rsidRPr="00A572BD" w:rsidRDefault="00A5134C" w:rsidP="000C4A5F">
            <w:pPr>
              <w:suppressAutoHyphens/>
              <w:ind w:right="-72"/>
              <w:jc w:val="right"/>
              <w:rPr>
                <w:rFonts w:ascii="Arial" w:hAnsi="Arial" w:cs="Arial"/>
                <w:spacing w:val="-2"/>
                <w:sz w:val="18"/>
                <w:szCs w:val="18"/>
              </w:rPr>
            </w:pPr>
          </w:p>
        </w:tc>
      </w:tr>
      <w:tr w:rsidR="00A5134C" w:rsidRPr="00A572BD" w14:paraId="554F9A56" w14:textId="77777777" w:rsidTr="00E95996">
        <w:trPr>
          <w:trHeight w:val="20"/>
        </w:trPr>
        <w:tc>
          <w:tcPr>
            <w:tcW w:w="6300" w:type="dxa"/>
            <w:vAlign w:val="bottom"/>
          </w:tcPr>
          <w:p w14:paraId="38520526" w14:textId="3038DA20" w:rsidR="00A5134C" w:rsidRPr="00A572BD" w:rsidRDefault="00A5134C" w:rsidP="000C4A5F">
            <w:pPr>
              <w:ind w:left="435"/>
              <w:rPr>
                <w:rFonts w:ascii="Arial" w:hAnsi="Arial" w:cs="Arial"/>
                <w:b/>
                <w:bCs/>
                <w:spacing w:val="-2"/>
                <w:sz w:val="18"/>
                <w:szCs w:val="18"/>
              </w:rPr>
            </w:pPr>
            <w:r w:rsidRPr="00A572BD">
              <w:rPr>
                <w:rFonts w:ascii="Arial" w:hAnsi="Arial" w:cs="Arial"/>
                <w:b/>
                <w:bCs/>
                <w:spacing w:val="-2"/>
                <w:sz w:val="18"/>
                <w:szCs w:val="18"/>
              </w:rPr>
              <w:t>Net debt to equity ratio</w:t>
            </w:r>
            <w:r w:rsidR="00466641">
              <w:rPr>
                <w:rFonts w:ascii="Arial" w:hAnsi="Arial" w:cs="Arial"/>
                <w:b/>
                <w:bCs/>
                <w:spacing w:val="-2"/>
                <w:sz w:val="18"/>
                <w:szCs w:val="18"/>
              </w:rPr>
              <w:t xml:space="preserve"> (time)</w:t>
            </w:r>
          </w:p>
        </w:tc>
        <w:tc>
          <w:tcPr>
            <w:tcW w:w="1584" w:type="dxa"/>
            <w:tcBorders>
              <w:bottom w:val="single" w:sz="4" w:space="0" w:color="auto"/>
            </w:tcBorders>
            <w:shd w:val="clear" w:color="auto" w:fill="FAFAFA"/>
            <w:vAlign w:val="bottom"/>
          </w:tcPr>
          <w:p w14:paraId="3D9C4617" w14:textId="5227219D" w:rsidR="00A5134C" w:rsidRPr="005769BC" w:rsidRDefault="005769BC" w:rsidP="000C4A5F">
            <w:pPr>
              <w:suppressAutoHyphens/>
              <w:ind w:right="-72"/>
              <w:jc w:val="right"/>
              <w:rPr>
                <w:rFonts w:ascii="Arial" w:hAnsi="Arial" w:cs="Browallia New"/>
                <w:spacing w:val="-2"/>
                <w:sz w:val="18"/>
                <w:szCs w:val="22"/>
              </w:rPr>
            </w:pPr>
            <w:r>
              <w:rPr>
                <w:rFonts w:ascii="Arial" w:hAnsi="Arial" w:cs="Browallia New"/>
                <w:spacing w:val="-2"/>
                <w:sz w:val="18"/>
                <w:szCs w:val="22"/>
              </w:rPr>
              <w:t xml:space="preserve">0.88 </w:t>
            </w:r>
          </w:p>
        </w:tc>
        <w:tc>
          <w:tcPr>
            <w:tcW w:w="1584" w:type="dxa"/>
            <w:tcBorders>
              <w:bottom w:val="single" w:sz="4" w:space="0" w:color="auto"/>
            </w:tcBorders>
            <w:shd w:val="clear" w:color="auto" w:fill="auto"/>
            <w:vAlign w:val="bottom"/>
          </w:tcPr>
          <w:p w14:paraId="2F39BE8B" w14:textId="1EFB3534" w:rsidR="00A5134C" w:rsidRPr="005769BC" w:rsidRDefault="005769BC" w:rsidP="000C4A5F">
            <w:pPr>
              <w:suppressAutoHyphens/>
              <w:ind w:right="-72"/>
              <w:jc w:val="right"/>
              <w:rPr>
                <w:rFonts w:ascii="Arial" w:hAnsi="Arial" w:cstheme="minorBidi"/>
                <w:spacing w:val="-2"/>
                <w:sz w:val="18"/>
                <w:szCs w:val="18"/>
                <w:cs/>
              </w:rPr>
            </w:pPr>
            <w:r>
              <w:rPr>
                <w:rFonts w:ascii="Arial" w:hAnsi="Arial" w:cs="Arial"/>
                <w:spacing w:val="-2"/>
                <w:sz w:val="18"/>
                <w:szCs w:val="18"/>
              </w:rPr>
              <w:t xml:space="preserve">1.25 </w:t>
            </w:r>
          </w:p>
        </w:tc>
      </w:tr>
    </w:tbl>
    <w:p w14:paraId="69E0A5CA" w14:textId="123CCB70" w:rsidR="00C944D2" w:rsidRPr="00A572BD" w:rsidRDefault="00C944D2" w:rsidP="000C4A5F">
      <w:pPr>
        <w:jc w:val="left"/>
        <w:rPr>
          <w:rFonts w:ascii="Arial" w:hAnsi="Arial" w:cs="Arial"/>
          <w:sz w:val="18"/>
          <w:szCs w:val="18"/>
        </w:rPr>
      </w:pPr>
    </w:p>
    <w:p w14:paraId="246F0083" w14:textId="752DAAA1" w:rsidR="00301A06" w:rsidRDefault="00301A06" w:rsidP="00A935CE">
      <w:pPr>
        <w:ind w:left="567"/>
        <w:rPr>
          <w:rFonts w:ascii="Arial" w:hAnsi="Arial" w:cs="Arial"/>
          <w:sz w:val="18"/>
          <w:szCs w:val="18"/>
        </w:rPr>
      </w:pPr>
      <w:r w:rsidRPr="00301A06">
        <w:rPr>
          <w:rFonts w:ascii="Arial" w:hAnsi="Arial" w:cs="Arial"/>
          <w:sz w:val="18"/>
          <w:szCs w:val="18"/>
        </w:rPr>
        <w:t xml:space="preserve">The net debt to equity ratio decreased from </w:t>
      </w:r>
      <w:r w:rsidR="00E24F31">
        <w:rPr>
          <w:rFonts w:ascii="Arial" w:hAnsi="Arial" w:cs="Arial"/>
          <w:sz w:val="18"/>
          <w:szCs w:val="18"/>
        </w:rPr>
        <w:t>1</w:t>
      </w:r>
      <w:r w:rsidR="003B4AD0">
        <w:rPr>
          <w:rFonts w:ascii="Arial" w:hAnsi="Arial" w:cs="Arial"/>
          <w:sz w:val="18"/>
          <w:szCs w:val="18"/>
        </w:rPr>
        <w:t>.25</w:t>
      </w:r>
      <w:r w:rsidRPr="00301A06">
        <w:rPr>
          <w:rFonts w:ascii="Arial" w:hAnsi="Arial" w:cs="Arial"/>
          <w:sz w:val="18"/>
          <w:szCs w:val="18"/>
        </w:rPr>
        <w:t xml:space="preserve"> to </w:t>
      </w:r>
      <w:r w:rsidR="003B4AD0">
        <w:rPr>
          <w:rFonts w:ascii="Arial" w:hAnsi="Arial" w:cs="Arial"/>
          <w:sz w:val="18"/>
          <w:szCs w:val="18"/>
        </w:rPr>
        <w:t>0.88</w:t>
      </w:r>
      <w:r w:rsidRPr="00301A06">
        <w:rPr>
          <w:rFonts w:ascii="Arial" w:hAnsi="Arial" w:cs="Arial"/>
          <w:sz w:val="18"/>
          <w:szCs w:val="18"/>
        </w:rPr>
        <w:t xml:space="preserve"> </w:t>
      </w:r>
      <w:proofErr w:type="gramStart"/>
      <w:r w:rsidRPr="00301A06">
        <w:rPr>
          <w:rFonts w:ascii="Arial" w:hAnsi="Arial" w:cs="Arial"/>
          <w:sz w:val="18"/>
          <w:szCs w:val="18"/>
        </w:rPr>
        <w:t>as a result of</w:t>
      </w:r>
      <w:proofErr w:type="gramEnd"/>
      <w:r w:rsidR="008D5C57">
        <w:rPr>
          <w:rFonts w:ascii="Arial" w:hAnsi="Arial" w:cs="Arial"/>
          <w:sz w:val="18"/>
          <w:szCs w:val="18"/>
        </w:rPr>
        <w:t xml:space="preserve"> the</w:t>
      </w:r>
      <w:r w:rsidRPr="00301A06">
        <w:rPr>
          <w:rFonts w:ascii="Arial" w:hAnsi="Arial" w:cs="Arial"/>
          <w:sz w:val="18"/>
          <w:szCs w:val="18"/>
        </w:rPr>
        <w:t xml:space="preserve"> </w:t>
      </w:r>
      <w:proofErr w:type="spellStart"/>
      <w:r w:rsidRPr="00301A06">
        <w:rPr>
          <w:rFonts w:ascii="Arial" w:hAnsi="Arial" w:cs="Arial"/>
          <w:sz w:val="18"/>
          <w:szCs w:val="18"/>
        </w:rPr>
        <w:t>tigher</w:t>
      </w:r>
      <w:proofErr w:type="spellEnd"/>
      <w:r w:rsidRPr="00301A06">
        <w:rPr>
          <w:rFonts w:ascii="Arial" w:hAnsi="Arial" w:cs="Arial"/>
          <w:sz w:val="18"/>
          <w:szCs w:val="18"/>
        </w:rPr>
        <w:t xml:space="preserve"> monitoring of trade debtor payments, which has resulted in an increase of operating cash flows and cash held by the Group at the end of the year. </w:t>
      </w:r>
    </w:p>
    <w:p w14:paraId="52BB2604" w14:textId="77777777" w:rsidR="00301A06" w:rsidRDefault="00301A06" w:rsidP="001023CE">
      <w:pPr>
        <w:ind w:left="567"/>
        <w:jc w:val="left"/>
        <w:rPr>
          <w:rFonts w:ascii="Arial" w:hAnsi="Arial" w:cs="Arial"/>
          <w:sz w:val="18"/>
          <w:szCs w:val="18"/>
        </w:rPr>
      </w:pPr>
    </w:p>
    <w:p w14:paraId="5A0D30F7" w14:textId="4E200D1D" w:rsidR="00AD70AD" w:rsidRDefault="00301A06" w:rsidP="00A935CE">
      <w:pPr>
        <w:ind w:left="567"/>
        <w:rPr>
          <w:rFonts w:ascii="Arial" w:hAnsi="Arial" w:cs="Arial"/>
          <w:sz w:val="18"/>
          <w:szCs w:val="18"/>
        </w:rPr>
      </w:pPr>
      <w:r w:rsidRPr="00301A06">
        <w:rPr>
          <w:rFonts w:ascii="Arial" w:hAnsi="Arial" w:cs="Arial"/>
          <w:sz w:val="18"/>
          <w:szCs w:val="18"/>
        </w:rPr>
        <w:t xml:space="preserve">Under the terms of the major borrowing facilities, the Group is required to comply with the </w:t>
      </w:r>
      <w:r w:rsidR="00E24F31">
        <w:rPr>
          <w:rFonts w:ascii="Arial" w:hAnsi="Arial" w:cs="Arial"/>
          <w:sz w:val="18"/>
          <w:szCs w:val="18"/>
        </w:rPr>
        <w:t xml:space="preserve">debt to equity ratio </w:t>
      </w:r>
      <w:r w:rsidR="00E24F31" w:rsidRPr="00E24F31">
        <w:rPr>
          <w:rFonts w:ascii="Arial" w:hAnsi="Arial" w:cs="Arial"/>
          <w:sz w:val="18"/>
          <w:szCs w:val="18"/>
        </w:rPr>
        <w:t xml:space="preserve">must be </w:t>
      </w:r>
      <w:r w:rsidR="0023398A">
        <w:rPr>
          <w:rFonts w:ascii="Arial" w:hAnsi="Arial" w:cs="Browallia New"/>
          <w:sz w:val="18"/>
          <w:szCs w:val="22"/>
        </w:rPr>
        <w:t>less</w:t>
      </w:r>
      <w:r w:rsidR="00E24F31" w:rsidRPr="00E24F31">
        <w:rPr>
          <w:rFonts w:ascii="Arial" w:hAnsi="Arial" w:cs="Arial"/>
          <w:sz w:val="18"/>
          <w:szCs w:val="18"/>
        </w:rPr>
        <w:t xml:space="preserve"> than</w:t>
      </w:r>
      <w:r w:rsidR="002A0166">
        <w:rPr>
          <w:rFonts w:ascii="Arial" w:hAnsi="Arial" w:cs="Arial"/>
          <w:sz w:val="18"/>
          <w:szCs w:val="18"/>
        </w:rPr>
        <w:t xml:space="preserve"> 1.5 to 1</w:t>
      </w:r>
      <w:r w:rsidR="00E24F31">
        <w:rPr>
          <w:rFonts w:ascii="Arial" w:hAnsi="Arial" w:cs="Arial"/>
          <w:sz w:val="18"/>
          <w:szCs w:val="18"/>
        </w:rPr>
        <w:t xml:space="preserve"> (</w:t>
      </w:r>
      <w:proofErr w:type="gramStart"/>
      <w:r w:rsidR="00E24F31">
        <w:rPr>
          <w:rFonts w:ascii="Arial" w:hAnsi="Arial" w:cs="Arial"/>
          <w:sz w:val="18"/>
          <w:szCs w:val="18"/>
        </w:rPr>
        <w:t>2020 :</w:t>
      </w:r>
      <w:proofErr w:type="gramEnd"/>
      <w:r w:rsidR="002A0166">
        <w:rPr>
          <w:rFonts w:ascii="Arial" w:hAnsi="Arial" w:cs="Arial"/>
          <w:sz w:val="18"/>
          <w:szCs w:val="18"/>
        </w:rPr>
        <w:t xml:space="preserve"> 1.5 to 1</w:t>
      </w:r>
      <w:r w:rsidR="00E24F31">
        <w:rPr>
          <w:rFonts w:ascii="Arial" w:hAnsi="Arial" w:cs="Arial"/>
          <w:sz w:val="18"/>
          <w:szCs w:val="18"/>
        </w:rPr>
        <w:t>)</w:t>
      </w:r>
      <w:r w:rsidR="001023CE">
        <w:rPr>
          <w:rFonts w:ascii="Arial" w:hAnsi="Arial" w:cs="Arial"/>
          <w:sz w:val="18"/>
          <w:szCs w:val="18"/>
        </w:rPr>
        <w:t>.</w:t>
      </w:r>
    </w:p>
    <w:p w14:paraId="3BF9D92F" w14:textId="77777777" w:rsidR="00E24F31" w:rsidRDefault="00E24F31" w:rsidP="001023CE">
      <w:pPr>
        <w:ind w:left="567"/>
        <w:jc w:val="left"/>
        <w:rPr>
          <w:rFonts w:ascii="Arial" w:hAnsi="Arial" w:cs="Arial"/>
          <w:sz w:val="18"/>
          <w:szCs w:val="18"/>
        </w:rPr>
      </w:pPr>
    </w:p>
    <w:p w14:paraId="4A03DD37" w14:textId="77777777" w:rsidR="00E24F31" w:rsidRDefault="00E24F31" w:rsidP="001023CE">
      <w:pPr>
        <w:ind w:left="567"/>
        <w:jc w:val="left"/>
        <w:rPr>
          <w:rFonts w:ascii="Arial" w:hAnsi="Arial" w:cs="Arial"/>
          <w:sz w:val="18"/>
          <w:szCs w:val="18"/>
        </w:rPr>
      </w:pPr>
      <w:r w:rsidRPr="00E24F31">
        <w:rPr>
          <w:rFonts w:ascii="Arial" w:hAnsi="Arial" w:cs="Arial"/>
          <w:sz w:val="18"/>
          <w:szCs w:val="18"/>
        </w:rPr>
        <w:t>The Group has complied with these covenants throughout the reporting pe</w:t>
      </w:r>
      <w:r w:rsidR="00282428">
        <w:rPr>
          <w:rFonts w:ascii="Arial" w:hAnsi="Arial" w:cs="Arial"/>
          <w:sz w:val="18"/>
          <w:szCs w:val="18"/>
        </w:rPr>
        <w:t>riod.</w:t>
      </w:r>
    </w:p>
    <w:p w14:paraId="769F5F64" w14:textId="28499706" w:rsidR="00282428" w:rsidRDefault="00282428" w:rsidP="0014003C">
      <w:pPr>
        <w:spacing w:line="259" w:lineRule="auto"/>
        <w:jc w:val="left"/>
        <w:rPr>
          <w:rFonts w:ascii="Arial" w:hAnsi="Arial" w:cs="Arial"/>
          <w:sz w:val="18"/>
          <w:szCs w:val="18"/>
        </w:rPr>
      </w:pPr>
    </w:p>
    <w:p w14:paraId="2A3384C4" w14:textId="24837168" w:rsidR="00531F51" w:rsidRDefault="00531F51">
      <w:pPr>
        <w:spacing w:after="160" w:line="259" w:lineRule="auto"/>
        <w:jc w:val="left"/>
        <w:rPr>
          <w:rFonts w:ascii="Arial" w:hAnsi="Arial" w:cs="Arial"/>
          <w:sz w:val="18"/>
          <w:szCs w:val="18"/>
        </w:rPr>
      </w:pPr>
      <w:r>
        <w:rPr>
          <w:rFonts w:ascii="Arial" w:hAnsi="Arial" w:cs="Arial"/>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282428" w:rsidRPr="007A3D59" w14:paraId="49A7AE30" w14:textId="77777777" w:rsidTr="00EB16A6">
        <w:trPr>
          <w:trHeight w:val="389"/>
        </w:trPr>
        <w:tc>
          <w:tcPr>
            <w:tcW w:w="9461" w:type="dxa"/>
            <w:shd w:val="clear" w:color="auto" w:fill="FFA543"/>
            <w:vAlign w:val="center"/>
          </w:tcPr>
          <w:p w14:paraId="5B1B841A" w14:textId="3E1A3FBB" w:rsidR="00282428" w:rsidRPr="007A3D59" w:rsidRDefault="00404753" w:rsidP="00EB16A6">
            <w:pPr>
              <w:ind w:left="432" w:hanging="432"/>
              <w:rPr>
                <w:rFonts w:ascii="Arial" w:hAnsi="Arial" w:cs="Arial"/>
                <w:b/>
                <w:bCs/>
                <w:color w:val="FFFFFF" w:themeColor="background1"/>
                <w:sz w:val="18"/>
                <w:szCs w:val="18"/>
              </w:rPr>
            </w:pPr>
            <w:r>
              <w:rPr>
                <w:rFonts w:ascii="Arial" w:hAnsi="Arial" w:cs="Arial"/>
                <w:b/>
                <w:bCs/>
                <w:color w:val="FFFFFF" w:themeColor="background1"/>
                <w:sz w:val="18"/>
                <w:szCs w:val="18"/>
              </w:rPr>
              <w:lastRenderedPageBreak/>
              <w:t>7</w:t>
            </w:r>
            <w:r w:rsidR="00282428" w:rsidRPr="007A3D59">
              <w:rPr>
                <w:rFonts w:ascii="Arial" w:hAnsi="Arial" w:cs="Arial"/>
                <w:b/>
                <w:bCs/>
                <w:color w:val="FFFFFF" w:themeColor="background1"/>
                <w:sz w:val="18"/>
                <w:szCs w:val="18"/>
              </w:rPr>
              <w:tab/>
              <w:t>Fair value</w:t>
            </w:r>
          </w:p>
        </w:tc>
      </w:tr>
    </w:tbl>
    <w:p w14:paraId="40D251FC" w14:textId="77777777" w:rsidR="00282428" w:rsidRPr="00B72DC3" w:rsidRDefault="00282428" w:rsidP="00282428">
      <w:pPr>
        <w:rPr>
          <w:rFonts w:ascii="Arial" w:hAnsi="Arial" w:cs="Arial"/>
          <w:sz w:val="18"/>
          <w:szCs w:val="18"/>
          <w:lang w:val="en-US"/>
        </w:rPr>
      </w:pPr>
    </w:p>
    <w:p w14:paraId="5FA015A0" w14:textId="77777777" w:rsidR="00282428" w:rsidRPr="00B72DC3" w:rsidRDefault="00282428" w:rsidP="00282428">
      <w:pPr>
        <w:rPr>
          <w:rFonts w:ascii="Arial" w:eastAsia="Arial Unicode MS" w:hAnsi="Arial" w:cs="Arial"/>
          <w:sz w:val="18"/>
          <w:szCs w:val="18"/>
        </w:rPr>
      </w:pPr>
      <w:r w:rsidRPr="00B72DC3">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1B6A763E" w14:textId="77777777" w:rsidR="00282428" w:rsidRPr="00B72DC3" w:rsidRDefault="00282428" w:rsidP="00282428">
      <w:pPr>
        <w:rPr>
          <w:rFonts w:ascii="Arial" w:eastAsia="Arial Unicode MS" w:hAnsi="Arial" w:cs="Arial"/>
          <w:sz w:val="18"/>
          <w:szCs w:val="18"/>
          <w:lang w:val="en-US"/>
        </w:rPr>
      </w:pPr>
    </w:p>
    <w:p w14:paraId="5E46D734" w14:textId="77777777" w:rsidR="00282428" w:rsidRPr="00C944D2" w:rsidRDefault="00282428" w:rsidP="00282428">
      <w:pPr>
        <w:jc w:val="thaiDistribute"/>
        <w:rPr>
          <w:rFonts w:ascii="Arial" w:eastAsia="Arial Unicode MS" w:hAnsi="Arial" w:cs="Arial"/>
          <w:spacing w:val="-4"/>
          <w:sz w:val="18"/>
          <w:szCs w:val="18"/>
        </w:rPr>
      </w:pPr>
      <w:r w:rsidRPr="00C944D2">
        <w:rPr>
          <w:rFonts w:ascii="Arial" w:eastAsia="Arial Unicode MS" w:hAnsi="Arial" w:cs="Arial"/>
          <w:spacing w:val="-4"/>
          <w:sz w:val="18"/>
          <w:szCs w:val="18"/>
        </w:rPr>
        <w:t>The following table presents fair value of financial liabilities, excluding those with the carrying amount approximates fair value.</w:t>
      </w:r>
    </w:p>
    <w:p w14:paraId="5EBAC5F2" w14:textId="77777777" w:rsidR="00282428" w:rsidRPr="00E95996" w:rsidRDefault="00282428" w:rsidP="00282428">
      <w:pPr>
        <w:rPr>
          <w:rFonts w:ascii="Arial" w:eastAsia="Arial Unicode MS"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82428" w:rsidRPr="00E95996" w14:paraId="727C1314" w14:textId="77777777" w:rsidTr="00EB16A6">
        <w:trPr>
          <w:trHeight w:val="20"/>
        </w:trPr>
        <w:tc>
          <w:tcPr>
            <w:tcW w:w="3690" w:type="dxa"/>
            <w:vAlign w:val="bottom"/>
          </w:tcPr>
          <w:p w14:paraId="3E48CFDF" w14:textId="77777777" w:rsidR="00282428" w:rsidRPr="00E95996" w:rsidRDefault="00282428" w:rsidP="00EB16A6">
            <w:pPr>
              <w:ind w:left="-86" w:right="-72"/>
              <w:jc w:val="left"/>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0A5B7AA0" w14:textId="77777777" w:rsidR="00282428" w:rsidRPr="00E95996" w:rsidRDefault="00282428" w:rsidP="00EB16A6">
            <w:pPr>
              <w:ind w:right="-72"/>
              <w:jc w:val="right"/>
              <w:rPr>
                <w:rFonts w:ascii="Arial" w:hAnsi="Arial" w:cs="Arial"/>
                <w:b/>
                <w:bCs/>
                <w:sz w:val="18"/>
                <w:szCs w:val="18"/>
                <w:lang w:val="en-US"/>
              </w:rPr>
            </w:pPr>
            <w:r w:rsidRPr="00E95996">
              <w:rPr>
                <w:rFonts w:ascii="Arial" w:hAnsi="Arial" w:cs="Arial"/>
                <w:b/>
                <w:bCs/>
                <w:sz w:val="18"/>
                <w:szCs w:val="18"/>
                <w:lang w:val="en-US"/>
              </w:rPr>
              <w:t>Unit: Baht</w:t>
            </w:r>
          </w:p>
        </w:tc>
      </w:tr>
      <w:tr w:rsidR="00282428" w:rsidRPr="00E95996" w14:paraId="2FBEBE12" w14:textId="77777777" w:rsidTr="00EB16A6">
        <w:trPr>
          <w:trHeight w:val="20"/>
        </w:trPr>
        <w:tc>
          <w:tcPr>
            <w:tcW w:w="3690" w:type="dxa"/>
            <w:vAlign w:val="bottom"/>
          </w:tcPr>
          <w:p w14:paraId="1CF4E6FF" w14:textId="77777777" w:rsidR="00282428" w:rsidRPr="00E95996" w:rsidRDefault="00282428" w:rsidP="00EB16A6">
            <w:pPr>
              <w:ind w:left="-86" w:right="-72"/>
              <w:jc w:val="left"/>
              <w:rPr>
                <w:rFonts w:ascii="Arial" w:hAnsi="Arial" w:cs="Arial"/>
                <w:sz w:val="18"/>
                <w:szCs w:val="18"/>
              </w:rPr>
            </w:pPr>
          </w:p>
        </w:tc>
        <w:tc>
          <w:tcPr>
            <w:tcW w:w="5760" w:type="dxa"/>
            <w:gridSpan w:val="4"/>
            <w:tcBorders>
              <w:top w:val="single" w:sz="4" w:space="0" w:color="auto"/>
              <w:bottom w:val="single" w:sz="4" w:space="0" w:color="auto"/>
            </w:tcBorders>
            <w:vAlign w:val="bottom"/>
          </w:tcPr>
          <w:p w14:paraId="7A4E7A82" w14:textId="77777777" w:rsidR="00282428" w:rsidRPr="00E95996" w:rsidRDefault="00282428" w:rsidP="00EB16A6">
            <w:pPr>
              <w:ind w:right="-72"/>
              <w:jc w:val="center"/>
              <w:rPr>
                <w:rFonts w:ascii="Arial" w:hAnsi="Arial" w:cs="Arial"/>
                <w:b/>
                <w:bCs/>
                <w:sz w:val="18"/>
                <w:szCs w:val="18"/>
                <w:lang w:val="en-US"/>
              </w:rPr>
            </w:pPr>
            <w:r w:rsidRPr="00E95996">
              <w:rPr>
                <w:rFonts w:ascii="Arial" w:hAnsi="Arial" w:cs="Arial"/>
                <w:b/>
                <w:bCs/>
                <w:sz w:val="18"/>
                <w:szCs w:val="18"/>
                <w:lang w:val="en-US"/>
              </w:rPr>
              <w:t>Consolidated financial statements</w:t>
            </w:r>
          </w:p>
        </w:tc>
      </w:tr>
      <w:tr w:rsidR="00282428" w:rsidRPr="00E95996" w14:paraId="4C4D7143" w14:textId="77777777" w:rsidTr="00EB16A6">
        <w:trPr>
          <w:trHeight w:val="20"/>
        </w:trPr>
        <w:tc>
          <w:tcPr>
            <w:tcW w:w="3690" w:type="dxa"/>
            <w:vAlign w:val="bottom"/>
          </w:tcPr>
          <w:p w14:paraId="438E814B" w14:textId="77777777" w:rsidR="00282428" w:rsidRPr="00E95996" w:rsidRDefault="00282428" w:rsidP="00EB16A6">
            <w:pPr>
              <w:ind w:left="-86"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4D030265" w14:textId="77777777" w:rsidR="00282428" w:rsidRPr="00E95996" w:rsidRDefault="00282428" w:rsidP="00C9273A">
            <w:pPr>
              <w:ind w:right="-72"/>
              <w:jc w:val="center"/>
              <w:rPr>
                <w:rFonts w:ascii="Arial" w:hAnsi="Arial" w:cs="Arial"/>
                <w:b/>
                <w:bCs/>
                <w:sz w:val="18"/>
                <w:szCs w:val="18"/>
                <w:lang w:val="en-US"/>
              </w:rPr>
            </w:pPr>
            <w:r w:rsidRPr="002122E8">
              <w:rPr>
                <w:rFonts w:ascii="Arial" w:hAnsi="Arial" w:cs="Arial"/>
                <w:b/>
                <w:bCs/>
                <w:sz w:val="18"/>
                <w:szCs w:val="18"/>
              </w:rPr>
              <w:t>2021</w:t>
            </w:r>
          </w:p>
        </w:tc>
        <w:tc>
          <w:tcPr>
            <w:tcW w:w="2880" w:type="dxa"/>
            <w:gridSpan w:val="2"/>
            <w:tcBorders>
              <w:top w:val="single" w:sz="4" w:space="0" w:color="auto"/>
              <w:bottom w:val="single" w:sz="4" w:space="0" w:color="auto"/>
            </w:tcBorders>
            <w:shd w:val="clear" w:color="auto" w:fill="auto"/>
            <w:vAlign w:val="bottom"/>
          </w:tcPr>
          <w:p w14:paraId="077FC8F7" w14:textId="77777777" w:rsidR="00282428" w:rsidRPr="00E95996" w:rsidRDefault="00282428" w:rsidP="00EB16A6">
            <w:pPr>
              <w:ind w:right="-72"/>
              <w:jc w:val="center"/>
              <w:rPr>
                <w:rFonts w:ascii="Arial" w:hAnsi="Arial" w:cs="Arial"/>
                <w:b/>
                <w:bCs/>
                <w:sz w:val="18"/>
                <w:szCs w:val="18"/>
                <w:lang w:val="en-US"/>
              </w:rPr>
            </w:pPr>
            <w:r w:rsidRPr="002122E8">
              <w:rPr>
                <w:rFonts w:ascii="Arial" w:hAnsi="Arial" w:cs="Arial"/>
                <w:b/>
                <w:bCs/>
                <w:sz w:val="18"/>
                <w:szCs w:val="18"/>
              </w:rPr>
              <w:t>2020</w:t>
            </w:r>
          </w:p>
        </w:tc>
      </w:tr>
      <w:tr w:rsidR="00282428" w:rsidRPr="00E95996" w14:paraId="0DCE49A6" w14:textId="77777777" w:rsidTr="00EB16A6">
        <w:trPr>
          <w:trHeight w:val="20"/>
        </w:trPr>
        <w:tc>
          <w:tcPr>
            <w:tcW w:w="3690" w:type="dxa"/>
            <w:vAlign w:val="bottom"/>
          </w:tcPr>
          <w:p w14:paraId="51FF06C2" w14:textId="77777777" w:rsidR="00282428" w:rsidRPr="00E95996" w:rsidRDefault="00282428" w:rsidP="00EB16A6">
            <w:pPr>
              <w:ind w:left="-86" w:right="-72"/>
              <w:jc w:val="left"/>
              <w:rPr>
                <w:rFonts w:ascii="Arial" w:hAnsi="Arial" w:cs="Arial"/>
                <w:sz w:val="18"/>
                <w:szCs w:val="18"/>
              </w:rPr>
            </w:pPr>
            <w:r w:rsidRPr="00E95996">
              <w:rPr>
                <w:rFonts w:ascii="Arial" w:hAnsi="Arial" w:cs="Arial"/>
                <w:sz w:val="18"/>
                <w:szCs w:val="18"/>
              </w:rPr>
              <w:t xml:space="preserve"> </w:t>
            </w:r>
          </w:p>
        </w:tc>
        <w:tc>
          <w:tcPr>
            <w:tcW w:w="1440" w:type="dxa"/>
            <w:tcBorders>
              <w:top w:val="single" w:sz="4" w:space="0" w:color="auto"/>
              <w:bottom w:val="single" w:sz="4" w:space="0" w:color="auto"/>
            </w:tcBorders>
            <w:shd w:val="clear" w:color="auto" w:fill="auto"/>
            <w:vAlign w:val="bottom"/>
          </w:tcPr>
          <w:p w14:paraId="3FB31E23" w14:textId="77777777" w:rsidR="00282428" w:rsidRPr="00E95996" w:rsidRDefault="00282428" w:rsidP="00EB16A6">
            <w:pPr>
              <w:ind w:right="-72"/>
              <w:jc w:val="right"/>
              <w:rPr>
                <w:rFonts w:ascii="Arial" w:hAnsi="Arial" w:cs="Arial"/>
                <w:b/>
                <w:bCs/>
                <w:sz w:val="18"/>
                <w:szCs w:val="18"/>
                <w:lang w:val="en-US"/>
              </w:rPr>
            </w:pPr>
            <w:r w:rsidRPr="00E95996">
              <w:rPr>
                <w:rFonts w:ascii="Arial" w:hAnsi="Arial" w:cs="Arial"/>
                <w:b/>
                <w:bCs/>
                <w:sz w:val="18"/>
                <w:szCs w:val="18"/>
                <w:lang w:val="en-US"/>
              </w:rPr>
              <w:t xml:space="preserve">Carrying amount - </w:t>
            </w:r>
            <w:proofErr w:type="spellStart"/>
            <w:r w:rsidRPr="00E95996">
              <w:rPr>
                <w:rFonts w:ascii="Arial" w:hAnsi="Arial" w:cs="Arial"/>
                <w:b/>
                <w:bCs/>
                <w:sz w:val="18"/>
                <w:szCs w:val="18"/>
                <w:lang w:val="en-US"/>
              </w:rPr>
              <w:t>amortised</w:t>
            </w:r>
            <w:proofErr w:type="spellEnd"/>
            <w:r w:rsidRPr="00E95996">
              <w:rPr>
                <w:rFonts w:ascii="Arial" w:hAnsi="Arial" w:cs="Arial"/>
                <w:b/>
                <w:bCs/>
                <w:sz w:val="18"/>
                <w:szCs w:val="18"/>
                <w:lang w:val="en-US"/>
              </w:rPr>
              <w:t xml:space="preserve"> cost</w:t>
            </w:r>
          </w:p>
        </w:tc>
        <w:tc>
          <w:tcPr>
            <w:tcW w:w="1440" w:type="dxa"/>
            <w:tcBorders>
              <w:top w:val="single" w:sz="4" w:space="0" w:color="auto"/>
              <w:bottom w:val="single" w:sz="4" w:space="0" w:color="auto"/>
            </w:tcBorders>
            <w:shd w:val="clear" w:color="auto" w:fill="auto"/>
            <w:vAlign w:val="bottom"/>
          </w:tcPr>
          <w:p w14:paraId="55980080" w14:textId="77777777" w:rsidR="00282428" w:rsidRPr="00E95996" w:rsidRDefault="00282428" w:rsidP="00EB16A6">
            <w:pPr>
              <w:ind w:right="-72"/>
              <w:jc w:val="right"/>
              <w:rPr>
                <w:rFonts w:ascii="Arial" w:hAnsi="Arial" w:cs="Arial"/>
                <w:b/>
                <w:bCs/>
                <w:sz w:val="18"/>
                <w:szCs w:val="18"/>
                <w:lang w:val="en-US"/>
              </w:rPr>
            </w:pPr>
            <w:r w:rsidRPr="00E95996">
              <w:rPr>
                <w:rFonts w:ascii="Arial" w:hAnsi="Arial" w:cs="Arial"/>
                <w:b/>
                <w:bCs/>
                <w:sz w:val="18"/>
                <w:szCs w:val="18"/>
                <w:lang w:val="en-US"/>
              </w:rPr>
              <w:t>Fair value</w:t>
            </w:r>
          </w:p>
        </w:tc>
        <w:tc>
          <w:tcPr>
            <w:tcW w:w="1440" w:type="dxa"/>
            <w:tcBorders>
              <w:top w:val="single" w:sz="4" w:space="0" w:color="auto"/>
              <w:bottom w:val="single" w:sz="4" w:space="0" w:color="auto"/>
            </w:tcBorders>
            <w:shd w:val="clear" w:color="auto" w:fill="auto"/>
            <w:vAlign w:val="bottom"/>
          </w:tcPr>
          <w:p w14:paraId="43581BE5" w14:textId="77777777" w:rsidR="00282428" w:rsidRPr="00E95996" w:rsidRDefault="00282428" w:rsidP="00EB16A6">
            <w:pPr>
              <w:ind w:right="-72"/>
              <w:jc w:val="right"/>
              <w:rPr>
                <w:rFonts w:ascii="Arial" w:hAnsi="Arial" w:cs="Arial"/>
                <w:b/>
                <w:bCs/>
                <w:sz w:val="18"/>
                <w:szCs w:val="18"/>
                <w:lang w:val="en-US"/>
              </w:rPr>
            </w:pPr>
            <w:r w:rsidRPr="00E95996">
              <w:rPr>
                <w:rFonts w:ascii="Arial" w:hAnsi="Arial" w:cs="Arial"/>
                <w:b/>
                <w:bCs/>
                <w:sz w:val="18"/>
                <w:szCs w:val="18"/>
                <w:lang w:val="en-US"/>
              </w:rPr>
              <w:t xml:space="preserve">Carrying amount - </w:t>
            </w:r>
            <w:proofErr w:type="spellStart"/>
            <w:r w:rsidRPr="00E95996">
              <w:rPr>
                <w:rFonts w:ascii="Arial" w:hAnsi="Arial" w:cs="Arial"/>
                <w:b/>
                <w:bCs/>
                <w:sz w:val="18"/>
                <w:szCs w:val="18"/>
                <w:lang w:val="en-US"/>
              </w:rPr>
              <w:t>amortised</w:t>
            </w:r>
            <w:proofErr w:type="spellEnd"/>
            <w:r w:rsidRPr="00E95996">
              <w:rPr>
                <w:rFonts w:ascii="Arial" w:hAnsi="Arial" w:cs="Arial"/>
                <w:b/>
                <w:bCs/>
                <w:sz w:val="18"/>
                <w:szCs w:val="18"/>
                <w:lang w:val="en-US"/>
              </w:rPr>
              <w:t xml:space="preserve"> cost</w:t>
            </w:r>
          </w:p>
        </w:tc>
        <w:tc>
          <w:tcPr>
            <w:tcW w:w="1440" w:type="dxa"/>
            <w:tcBorders>
              <w:top w:val="single" w:sz="4" w:space="0" w:color="auto"/>
              <w:bottom w:val="single" w:sz="4" w:space="0" w:color="auto"/>
            </w:tcBorders>
            <w:shd w:val="clear" w:color="auto" w:fill="auto"/>
            <w:vAlign w:val="bottom"/>
          </w:tcPr>
          <w:p w14:paraId="26330186" w14:textId="77777777" w:rsidR="00282428" w:rsidRPr="00E95996" w:rsidRDefault="00282428" w:rsidP="00EB16A6">
            <w:pPr>
              <w:ind w:right="-72"/>
              <w:jc w:val="right"/>
              <w:rPr>
                <w:rFonts w:ascii="Arial" w:hAnsi="Arial" w:cs="Arial"/>
                <w:b/>
                <w:bCs/>
                <w:sz w:val="18"/>
                <w:szCs w:val="18"/>
                <w:lang w:val="en-US"/>
              </w:rPr>
            </w:pPr>
            <w:r w:rsidRPr="00E95996">
              <w:rPr>
                <w:rFonts w:ascii="Arial" w:hAnsi="Arial" w:cs="Arial"/>
                <w:b/>
                <w:bCs/>
                <w:sz w:val="18"/>
                <w:szCs w:val="18"/>
                <w:lang w:val="en-US"/>
              </w:rPr>
              <w:t>Fair value</w:t>
            </w:r>
          </w:p>
        </w:tc>
      </w:tr>
      <w:tr w:rsidR="00282428" w:rsidRPr="00E95996" w14:paraId="556C7430" w14:textId="77777777" w:rsidTr="00EB16A6">
        <w:trPr>
          <w:trHeight w:val="74"/>
        </w:trPr>
        <w:tc>
          <w:tcPr>
            <w:tcW w:w="3690" w:type="dxa"/>
            <w:vAlign w:val="bottom"/>
          </w:tcPr>
          <w:p w14:paraId="3DEC2239" w14:textId="77777777" w:rsidR="00282428" w:rsidRPr="00E95996" w:rsidRDefault="00282428" w:rsidP="00EB16A6">
            <w:pPr>
              <w:ind w:left="-86" w:right="-72"/>
              <w:jc w:val="left"/>
              <w:rPr>
                <w:rFonts w:ascii="Arial" w:hAnsi="Arial" w:cs="Arial"/>
                <w:sz w:val="18"/>
                <w:szCs w:val="18"/>
              </w:rPr>
            </w:pPr>
          </w:p>
        </w:tc>
        <w:tc>
          <w:tcPr>
            <w:tcW w:w="1440" w:type="dxa"/>
            <w:tcBorders>
              <w:top w:val="single" w:sz="4" w:space="0" w:color="auto"/>
            </w:tcBorders>
            <w:shd w:val="clear" w:color="auto" w:fill="FAFAFA"/>
            <w:vAlign w:val="bottom"/>
          </w:tcPr>
          <w:p w14:paraId="26E9B209" w14:textId="77777777" w:rsidR="00282428" w:rsidRPr="00E95996" w:rsidRDefault="00282428" w:rsidP="00EB16A6">
            <w:pPr>
              <w:ind w:left="432"/>
              <w:rPr>
                <w:rFonts w:ascii="Arial" w:hAnsi="Arial" w:cs="Arial"/>
                <w:sz w:val="18"/>
                <w:szCs w:val="18"/>
              </w:rPr>
            </w:pPr>
          </w:p>
        </w:tc>
        <w:tc>
          <w:tcPr>
            <w:tcW w:w="1440" w:type="dxa"/>
            <w:tcBorders>
              <w:top w:val="single" w:sz="4" w:space="0" w:color="auto"/>
            </w:tcBorders>
            <w:shd w:val="clear" w:color="auto" w:fill="FAFAFA"/>
            <w:vAlign w:val="bottom"/>
          </w:tcPr>
          <w:p w14:paraId="6E5FC820" w14:textId="77777777" w:rsidR="00282428" w:rsidRPr="00E95996" w:rsidRDefault="00282428" w:rsidP="00EB16A6">
            <w:pPr>
              <w:ind w:left="432"/>
              <w:rPr>
                <w:rFonts w:ascii="Arial" w:hAnsi="Arial" w:cs="Arial"/>
                <w:sz w:val="18"/>
                <w:szCs w:val="18"/>
              </w:rPr>
            </w:pPr>
          </w:p>
        </w:tc>
        <w:tc>
          <w:tcPr>
            <w:tcW w:w="1440" w:type="dxa"/>
            <w:tcBorders>
              <w:top w:val="single" w:sz="4" w:space="0" w:color="auto"/>
            </w:tcBorders>
            <w:vAlign w:val="bottom"/>
          </w:tcPr>
          <w:p w14:paraId="6B8D710D" w14:textId="77777777" w:rsidR="00282428" w:rsidRPr="00E95996" w:rsidRDefault="00282428" w:rsidP="00EB16A6">
            <w:pPr>
              <w:ind w:left="432"/>
              <w:rPr>
                <w:rFonts w:ascii="Arial" w:hAnsi="Arial" w:cs="Arial"/>
                <w:sz w:val="18"/>
                <w:szCs w:val="18"/>
              </w:rPr>
            </w:pPr>
          </w:p>
        </w:tc>
        <w:tc>
          <w:tcPr>
            <w:tcW w:w="1440" w:type="dxa"/>
            <w:tcBorders>
              <w:top w:val="single" w:sz="4" w:space="0" w:color="auto"/>
            </w:tcBorders>
            <w:vAlign w:val="bottom"/>
          </w:tcPr>
          <w:p w14:paraId="2C3702A0" w14:textId="77777777" w:rsidR="00282428" w:rsidRPr="00E95996" w:rsidRDefault="00282428" w:rsidP="00EB16A6">
            <w:pPr>
              <w:ind w:left="432"/>
              <w:rPr>
                <w:rFonts w:ascii="Arial" w:hAnsi="Arial" w:cs="Arial"/>
                <w:sz w:val="18"/>
                <w:szCs w:val="18"/>
              </w:rPr>
            </w:pPr>
          </w:p>
        </w:tc>
      </w:tr>
      <w:tr w:rsidR="00434A2E" w:rsidRPr="00E95996" w14:paraId="1F234EBA" w14:textId="77777777" w:rsidTr="00EB16A6">
        <w:trPr>
          <w:trHeight w:val="20"/>
        </w:trPr>
        <w:tc>
          <w:tcPr>
            <w:tcW w:w="3690" w:type="dxa"/>
            <w:vAlign w:val="bottom"/>
          </w:tcPr>
          <w:p w14:paraId="498D4D11" w14:textId="09962916" w:rsidR="00434A2E" w:rsidRPr="00E95996" w:rsidRDefault="00434A2E" w:rsidP="00EB16A6">
            <w:pPr>
              <w:ind w:left="-86" w:right="-72"/>
              <w:jc w:val="left"/>
              <w:rPr>
                <w:rFonts w:ascii="Arial" w:hAnsi="Arial" w:cs="Arial"/>
                <w:b/>
                <w:bCs/>
                <w:sz w:val="18"/>
                <w:szCs w:val="18"/>
              </w:rPr>
            </w:pPr>
            <w:r w:rsidRPr="00E95996">
              <w:rPr>
                <w:rFonts w:ascii="Arial" w:hAnsi="Arial" w:cs="Arial"/>
                <w:b/>
                <w:bCs/>
                <w:sz w:val="18"/>
                <w:szCs w:val="18"/>
              </w:rPr>
              <w:t>Financial liabilities</w:t>
            </w:r>
          </w:p>
        </w:tc>
        <w:tc>
          <w:tcPr>
            <w:tcW w:w="1440" w:type="dxa"/>
            <w:shd w:val="clear" w:color="auto" w:fill="FAFAFA"/>
            <w:vAlign w:val="bottom"/>
          </w:tcPr>
          <w:p w14:paraId="4CD27199" w14:textId="77777777" w:rsidR="00434A2E" w:rsidRPr="00E95996" w:rsidRDefault="00434A2E" w:rsidP="00EB16A6">
            <w:pPr>
              <w:ind w:right="-72"/>
              <w:jc w:val="right"/>
              <w:rPr>
                <w:rFonts w:ascii="Arial" w:eastAsia="Arial Unicode MS" w:hAnsi="Arial" w:cs="Arial"/>
                <w:sz w:val="18"/>
                <w:szCs w:val="18"/>
              </w:rPr>
            </w:pPr>
          </w:p>
        </w:tc>
        <w:tc>
          <w:tcPr>
            <w:tcW w:w="1440" w:type="dxa"/>
            <w:shd w:val="clear" w:color="auto" w:fill="FAFAFA"/>
            <w:vAlign w:val="bottom"/>
          </w:tcPr>
          <w:p w14:paraId="405CE50E" w14:textId="77777777" w:rsidR="00434A2E" w:rsidRPr="00E95996" w:rsidRDefault="00434A2E" w:rsidP="00EB16A6">
            <w:pPr>
              <w:ind w:right="-72"/>
              <w:jc w:val="right"/>
              <w:rPr>
                <w:rFonts w:ascii="Arial" w:eastAsia="Arial Unicode MS" w:hAnsi="Arial" w:cs="Arial"/>
                <w:sz w:val="18"/>
                <w:szCs w:val="18"/>
              </w:rPr>
            </w:pPr>
          </w:p>
        </w:tc>
        <w:tc>
          <w:tcPr>
            <w:tcW w:w="1440" w:type="dxa"/>
            <w:shd w:val="clear" w:color="auto" w:fill="auto"/>
            <w:vAlign w:val="bottom"/>
          </w:tcPr>
          <w:p w14:paraId="46CC2832" w14:textId="77777777" w:rsidR="00434A2E" w:rsidRPr="00E95996" w:rsidRDefault="00434A2E" w:rsidP="00EB16A6">
            <w:pPr>
              <w:ind w:right="-72"/>
              <w:jc w:val="right"/>
              <w:rPr>
                <w:rFonts w:ascii="Arial" w:eastAsia="Arial Unicode MS" w:hAnsi="Arial" w:cs="Arial"/>
                <w:sz w:val="18"/>
                <w:szCs w:val="18"/>
              </w:rPr>
            </w:pPr>
          </w:p>
        </w:tc>
        <w:tc>
          <w:tcPr>
            <w:tcW w:w="1440" w:type="dxa"/>
            <w:vAlign w:val="bottom"/>
          </w:tcPr>
          <w:p w14:paraId="212EE566" w14:textId="77777777" w:rsidR="00434A2E" w:rsidRPr="00E95996" w:rsidRDefault="00434A2E" w:rsidP="00EB16A6">
            <w:pPr>
              <w:ind w:right="-72"/>
              <w:jc w:val="right"/>
              <w:rPr>
                <w:rFonts w:ascii="Arial" w:eastAsia="Arial Unicode MS" w:hAnsi="Arial" w:cs="Arial"/>
                <w:sz w:val="18"/>
                <w:szCs w:val="18"/>
              </w:rPr>
            </w:pPr>
          </w:p>
        </w:tc>
      </w:tr>
      <w:tr w:rsidR="00282428" w:rsidRPr="00E95996" w14:paraId="775D1802" w14:textId="77777777" w:rsidTr="00EB16A6">
        <w:trPr>
          <w:trHeight w:val="20"/>
        </w:trPr>
        <w:tc>
          <w:tcPr>
            <w:tcW w:w="3690" w:type="dxa"/>
            <w:vAlign w:val="bottom"/>
          </w:tcPr>
          <w:p w14:paraId="3CB23AE4" w14:textId="77777777" w:rsidR="00282428" w:rsidRPr="00E95996" w:rsidRDefault="00282428" w:rsidP="00EB16A6">
            <w:pPr>
              <w:ind w:left="-86" w:right="-72"/>
              <w:jc w:val="left"/>
              <w:rPr>
                <w:rFonts w:ascii="Arial" w:hAnsi="Arial" w:cs="Arial"/>
                <w:b/>
                <w:bCs/>
                <w:sz w:val="18"/>
                <w:szCs w:val="18"/>
              </w:rPr>
            </w:pPr>
            <w:r w:rsidRPr="00E95996">
              <w:rPr>
                <w:rFonts w:ascii="Arial" w:hAnsi="Arial" w:cs="Arial"/>
                <w:b/>
                <w:bCs/>
                <w:sz w:val="18"/>
                <w:szCs w:val="18"/>
              </w:rPr>
              <w:t xml:space="preserve">Financial liabilities not measured </w:t>
            </w:r>
          </w:p>
          <w:p w14:paraId="1C8A146C" w14:textId="77777777" w:rsidR="00282428" w:rsidRPr="00E95996" w:rsidRDefault="00282428" w:rsidP="00EB16A6">
            <w:pPr>
              <w:ind w:left="-86" w:right="-72"/>
              <w:jc w:val="left"/>
              <w:rPr>
                <w:rFonts w:ascii="Arial" w:hAnsi="Arial" w:cs="Arial"/>
                <w:b/>
                <w:bCs/>
                <w:sz w:val="18"/>
                <w:szCs w:val="18"/>
              </w:rPr>
            </w:pPr>
            <w:r w:rsidRPr="00E95996">
              <w:rPr>
                <w:rFonts w:ascii="Arial" w:hAnsi="Arial" w:cs="Arial"/>
                <w:b/>
                <w:bCs/>
                <w:sz w:val="18"/>
                <w:szCs w:val="18"/>
              </w:rPr>
              <w:t xml:space="preserve">   at fair value</w:t>
            </w:r>
          </w:p>
        </w:tc>
        <w:tc>
          <w:tcPr>
            <w:tcW w:w="1440" w:type="dxa"/>
            <w:shd w:val="clear" w:color="auto" w:fill="FAFAFA"/>
            <w:vAlign w:val="bottom"/>
          </w:tcPr>
          <w:p w14:paraId="783E33AB" w14:textId="77777777" w:rsidR="00282428" w:rsidRPr="00E95996" w:rsidRDefault="00282428" w:rsidP="00EB16A6">
            <w:pPr>
              <w:ind w:right="-72"/>
              <w:jc w:val="right"/>
              <w:rPr>
                <w:rFonts w:ascii="Arial" w:eastAsia="Arial Unicode MS" w:hAnsi="Arial" w:cs="Arial"/>
                <w:sz w:val="18"/>
                <w:szCs w:val="18"/>
              </w:rPr>
            </w:pPr>
          </w:p>
        </w:tc>
        <w:tc>
          <w:tcPr>
            <w:tcW w:w="1440" w:type="dxa"/>
            <w:shd w:val="clear" w:color="auto" w:fill="FAFAFA"/>
            <w:vAlign w:val="bottom"/>
          </w:tcPr>
          <w:p w14:paraId="05512F6B" w14:textId="77777777" w:rsidR="00282428" w:rsidRPr="00E95996" w:rsidRDefault="00282428" w:rsidP="00EB16A6">
            <w:pPr>
              <w:ind w:right="-72"/>
              <w:jc w:val="right"/>
              <w:rPr>
                <w:rFonts w:ascii="Arial" w:eastAsia="Arial Unicode MS" w:hAnsi="Arial" w:cs="Arial"/>
                <w:sz w:val="18"/>
                <w:szCs w:val="18"/>
              </w:rPr>
            </w:pPr>
          </w:p>
        </w:tc>
        <w:tc>
          <w:tcPr>
            <w:tcW w:w="1440" w:type="dxa"/>
            <w:shd w:val="clear" w:color="auto" w:fill="auto"/>
            <w:vAlign w:val="bottom"/>
          </w:tcPr>
          <w:p w14:paraId="1694DEEF" w14:textId="77777777" w:rsidR="00282428" w:rsidRPr="00E95996" w:rsidRDefault="00282428" w:rsidP="00EB16A6">
            <w:pPr>
              <w:ind w:right="-72"/>
              <w:jc w:val="right"/>
              <w:rPr>
                <w:rFonts w:ascii="Arial" w:eastAsia="Arial Unicode MS" w:hAnsi="Arial" w:cs="Arial"/>
                <w:sz w:val="18"/>
                <w:szCs w:val="18"/>
              </w:rPr>
            </w:pPr>
          </w:p>
        </w:tc>
        <w:tc>
          <w:tcPr>
            <w:tcW w:w="1440" w:type="dxa"/>
            <w:vAlign w:val="bottom"/>
          </w:tcPr>
          <w:p w14:paraId="6839401A" w14:textId="77777777" w:rsidR="00282428" w:rsidRPr="00E95996" w:rsidRDefault="00282428" w:rsidP="00EB16A6">
            <w:pPr>
              <w:ind w:right="-72"/>
              <w:jc w:val="right"/>
              <w:rPr>
                <w:rFonts w:ascii="Arial" w:eastAsia="Arial Unicode MS" w:hAnsi="Arial" w:cs="Arial"/>
                <w:sz w:val="18"/>
                <w:szCs w:val="18"/>
              </w:rPr>
            </w:pPr>
          </w:p>
        </w:tc>
      </w:tr>
      <w:tr w:rsidR="00282428" w:rsidRPr="00E95996" w14:paraId="6F0D8E04" w14:textId="77777777" w:rsidTr="00EB16A6">
        <w:trPr>
          <w:trHeight w:val="20"/>
        </w:trPr>
        <w:tc>
          <w:tcPr>
            <w:tcW w:w="3690" w:type="dxa"/>
            <w:vAlign w:val="bottom"/>
          </w:tcPr>
          <w:p w14:paraId="496EFA83" w14:textId="77777777" w:rsidR="00282428" w:rsidRPr="00E95996" w:rsidRDefault="00282428" w:rsidP="00EB16A6">
            <w:pPr>
              <w:ind w:left="-86" w:right="-72"/>
              <w:jc w:val="left"/>
              <w:rPr>
                <w:rFonts w:ascii="Arial" w:hAnsi="Arial" w:cs="Arial"/>
                <w:sz w:val="18"/>
                <w:szCs w:val="18"/>
              </w:rPr>
            </w:pPr>
            <w:r w:rsidRPr="00E95996">
              <w:rPr>
                <w:rFonts w:ascii="Arial" w:hAnsi="Arial" w:cs="Arial"/>
                <w:sz w:val="18"/>
                <w:szCs w:val="18"/>
              </w:rPr>
              <w:t xml:space="preserve">Long-term borrowings from </w:t>
            </w:r>
          </w:p>
          <w:p w14:paraId="418D621C" w14:textId="77777777" w:rsidR="00282428" w:rsidRPr="00E95996" w:rsidRDefault="00282428" w:rsidP="00EB16A6">
            <w:pPr>
              <w:ind w:left="-86" w:right="-72"/>
              <w:jc w:val="left"/>
              <w:rPr>
                <w:rFonts w:ascii="Arial" w:hAnsi="Arial" w:cs="Arial"/>
                <w:sz w:val="18"/>
                <w:szCs w:val="18"/>
              </w:rPr>
            </w:pPr>
            <w:r w:rsidRPr="00E95996">
              <w:rPr>
                <w:rFonts w:ascii="Arial" w:hAnsi="Arial" w:cs="Arial"/>
                <w:sz w:val="18"/>
                <w:szCs w:val="18"/>
              </w:rPr>
              <w:t xml:space="preserve">   financial institutions</w:t>
            </w:r>
          </w:p>
        </w:tc>
        <w:tc>
          <w:tcPr>
            <w:tcW w:w="1440" w:type="dxa"/>
            <w:shd w:val="clear" w:color="auto" w:fill="FAFAFA"/>
            <w:vAlign w:val="bottom"/>
          </w:tcPr>
          <w:p w14:paraId="67F9A2F0" w14:textId="77777777" w:rsidR="00282428" w:rsidRPr="00E95996" w:rsidRDefault="00282428" w:rsidP="00EB16A6">
            <w:pPr>
              <w:ind w:right="-72"/>
              <w:jc w:val="right"/>
              <w:rPr>
                <w:rFonts w:ascii="Arial" w:eastAsia="Arial Unicode MS" w:hAnsi="Arial" w:cs="Arial"/>
                <w:sz w:val="18"/>
                <w:szCs w:val="18"/>
              </w:rPr>
            </w:pPr>
            <w:r>
              <w:rPr>
                <w:rFonts w:ascii="Arial" w:eastAsia="Arial Unicode MS" w:hAnsi="Arial" w:cs="Arial"/>
                <w:sz w:val="18"/>
                <w:szCs w:val="18"/>
              </w:rPr>
              <w:t>915,000,000</w:t>
            </w:r>
          </w:p>
        </w:tc>
        <w:tc>
          <w:tcPr>
            <w:tcW w:w="1440" w:type="dxa"/>
            <w:shd w:val="clear" w:color="auto" w:fill="FAFAFA"/>
            <w:vAlign w:val="bottom"/>
          </w:tcPr>
          <w:p w14:paraId="6EECB810" w14:textId="77777777" w:rsidR="00282428" w:rsidRPr="00E95996" w:rsidRDefault="00282428" w:rsidP="00EB16A6">
            <w:pPr>
              <w:ind w:right="-72"/>
              <w:jc w:val="right"/>
              <w:rPr>
                <w:rFonts w:ascii="Arial" w:eastAsia="Arial Unicode MS" w:hAnsi="Arial" w:cs="Arial"/>
                <w:sz w:val="18"/>
                <w:szCs w:val="18"/>
              </w:rPr>
            </w:pPr>
            <w:r>
              <w:rPr>
                <w:rFonts w:ascii="Arial" w:eastAsia="Arial Unicode MS" w:hAnsi="Arial" w:cs="Arial"/>
                <w:sz w:val="18"/>
                <w:szCs w:val="18"/>
              </w:rPr>
              <w:t>760,737,081</w:t>
            </w:r>
          </w:p>
        </w:tc>
        <w:tc>
          <w:tcPr>
            <w:tcW w:w="1440" w:type="dxa"/>
            <w:shd w:val="clear" w:color="auto" w:fill="auto"/>
            <w:vAlign w:val="bottom"/>
          </w:tcPr>
          <w:p w14:paraId="0A5E26B7" w14:textId="77777777" w:rsidR="00282428" w:rsidRPr="00E95996" w:rsidRDefault="00282428" w:rsidP="00EB16A6">
            <w:pPr>
              <w:ind w:right="-72"/>
              <w:jc w:val="right"/>
              <w:rPr>
                <w:rFonts w:ascii="Arial" w:eastAsia="Arial Unicode MS" w:hAnsi="Arial" w:cs="Arial"/>
                <w:sz w:val="18"/>
                <w:szCs w:val="18"/>
              </w:rPr>
            </w:pPr>
            <w:r w:rsidRPr="002122E8">
              <w:rPr>
                <w:rFonts w:ascii="Arial" w:eastAsia="Arial Unicode MS" w:hAnsi="Arial" w:cs="Arial"/>
                <w:sz w:val="18"/>
                <w:szCs w:val="18"/>
              </w:rPr>
              <w:t>1</w:t>
            </w:r>
            <w:r w:rsidRPr="00E95996">
              <w:rPr>
                <w:rFonts w:ascii="Arial" w:eastAsia="Arial Unicode MS" w:hAnsi="Arial" w:cs="Arial"/>
                <w:sz w:val="18"/>
                <w:szCs w:val="18"/>
              </w:rPr>
              <w:t>,</w:t>
            </w:r>
            <w:r w:rsidRPr="002122E8">
              <w:rPr>
                <w:rFonts w:ascii="Arial" w:eastAsia="Arial Unicode MS" w:hAnsi="Arial" w:cs="Arial"/>
                <w:sz w:val="18"/>
                <w:szCs w:val="18"/>
              </w:rPr>
              <w:t>505</w:t>
            </w:r>
            <w:r w:rsidRPr="00E95996">
              <w:rPr>
                <w:rFonts w:ascii="Arial" w:eastAsia="Arial Unicode MS" w:hAnsi="Arial" w:cs="Arial"/>
                <w:sz w:val="18"/>
                <w:szCs w:val="18"/>
              </w:rPr>
              <w:t>,</w:t>
            </w:r>
            <w:r w:rsidRPr="002122E8">
              <w:rPr>
                <w:rFonts w:ascii="Arial" w:eastAsia="Arial Unicode MS" w:hAnsi="Arial" w:cs="Arial"/>
                <w:sz w:val="18"/>
                <w:szCs w:val="18"/>
              </w:rPr>
              <w:t>000</w:t>
            </w:r>
            <w:r w:rsidRPr="00E95996">
              <w:rPr>
                <w:rFonts w:ascii="Arial" w:eastAsia="Arial Unicode MS" w:hAnsi="Arial" w:cs="Arial"/>
                <w:sz w:val="18"/>
                <w:szCs w:val="18"/>
              </w:rPr>
              <w:t>,</w:t>
            </w:r>
            <w:r w:rsidRPr="002122E8">
              <w:rPr>
                <w:rFonts w:ascii="Arial" w:eastAsia="Arial Unicode MS" w:hAnsi="Arial" w:cs="Arial"/>
                <w:sz w:val="18"/>
                <w:szCs w:val="18"/>
              </w:rPr>
              <w:t>000</w:t>
            </w:r>
          </w:p>
        </w:tc>
        <w:tc>
          <w:tcPr>
            <w:tcW w:w="1440" w:type="dxa"/>
            <w:vAlign w:val="bottom"/>
          </w:tcPr>
          <w:p w14:paraId="58FFF958" w14:textId="77777777" w:rsidR="00282428" w:rsidRPr="00E95996" w:rsidRDefault="00282428" w:rsidP="00EB16A6">
            <w:pPr>
              <w:ind w:right="-72"/>
              <w:jc w:val="right"/>
              <w:rPr>
                <w:rFonts w:ascii="Arial" w:eastAsia="Arial Unicode MS" w:hAnsi="Arial" w:cs="Arial"/>
                <w:sz w:val="18"/>
                <w:szCs w:val="18"/>
              </w:rPr>
            </w:pPr>
            <w:r w:rsidRPr="002122E8">
              <w:rPr>
                <w:rFonts w:ascii="Arial" w:eastAsia="Arial Unicode MS" w:hAnsi="Arial" w:cs="Arial"/>
                <w:sz w:val="18"/>
                <w:szCs w:val="18"/>
              </w:rPr>
              <w:t>1</w:t>
            </w:r>
            <w:r w:rsidRPr="00E95996">
              <w:rPr>
                <w:rFonts w:ascii="Arial" w:eastAsia="Arial Unicode MS" w:hAnsi="Arial" w:cs="Arial"/>
                <w:sz w:val="18"/>
                <w:szCs w:val="18"/>
              </w:rPr>
              <w:t>,</w:t>
            </w:r>
            <w:r w:rsidRPr="002122E8">
              <w:rPr>
                <w:rFonts w:ascii="Arial" w:eastAsia="Arial Unicode MS" w:hAnsi="Arial" w:cs="Arial"/>
                <w:sz w:val="18"/>
                <w:szCs w:val="18"/>
              </w:rPr>
              <w:t>612</w:t>
            </w:r>
            <w:r w:rsidRPr="00E95996">
              <w:rPr>
                <w:rFonts w:ascii="Arial" w:eastAsia="Arial Unicode MS" w:hAnsi="Arial" w:cs="Arial"/>
                <w:sz w:val="18"/>
                <w:szCs w:val="18"/>
              </w:rPr>
              <w:t>,</w:t>
            </w:r>
            <w:r w:rsidRPr="002122E8">
              <w:rPr>
                <w:rFonts w:ascii="Arial" w:eastAsia="Arial Unicode MS" w:hAnsi="Arial" w:cs="Arial"/>
                <w:sz w:val="18"/>
                <w:szCs w:val="18"/>
              </w:rPr>
              <w:t>175</w:t>
            </w:r>
            <w:r w:rsidRPr="00E95996">
              <w:rPr>
                <w:rFonts w:ascii="Arial" w:eastAsia="Arial Unicode MS" w:hAnsi="Arial" w:cs="Arial"/>
                <w:sz w:val="18"/>
                <w:szCs w:val="18"/>
              </w:rPr>
              <w:t>,</w:t>
            </w:r>
            <w:r w:rsidRPr="002122E8">
              <w:rPr>
                <w:rFonts w:ascii="Arial" w:eastAsia="Arial Unicode MS" w:hAnsi="Arial" w:cs="Arial"/>
                <w:sz w:val="18"/>
                <w:szCs w:val="18"/>
              </w:rPr>
              <w:t>958</w:t>
            </w:r>
          </w:p>
        </w:tc>
      </w:tr>
      <w:tr w:rsidR="00282428" w:rsidRPr="00E95996" w14:paraId="74192162" w14:textId="77777777" w:rsidTr="00EB16A6">
        <w:trPr>
          <w:trHeight w:val="68"/>
        </w:trPr>
        <w:tc>
          <w:tcPr>
            <w:tcW w:w="3690" w:type="dxa"/>
            <w:vAlign w:val="bottom"/>
          </w:tcPr>
          <w:p w14:paraId="760E229D" w14:textId="77777777" w:rsidR="00282428" w:rsidRPr="00E95996" w:rsidRDefault="00282428" w:rsidP="00EB16A6">
            <w:pPr>
              <w:ind w:left="-86" w:right="-72"/>
              <w:jc w:val="left"/>
              <w:rPr>
                <w:rFonts w:ascii="Arial" w:hAnsi="Arial" w:cs="Arial"/>
                <w:sz w:val="18"/>
                <w:szCs w:val="18"/>
              </w:rPr>
            </w:pPr>
            <w:r w:rsidRPr="00E95996">
              <w:rPr>
                <w:rFonts w:ascii="Arial" w:hAnsi="Arial" w:cs="Arial"/>
                <w:sz w:val="18"/>
                <w:szCs w:val="18"/>
              </w:rPr>
              <w:t>Debenture</w:t>
            </w:r>
          </w:p>
        </w:tc>
        <w:tc>
          <w:tcPr>
            <w:tcW w:w="1440" w:type="dxa"/>
            <w:shd w:val="clear" w:color="auto" w:fill="FAFAFA"/>
          </w:tcPr>
          <w:p w14:paraId="1752E849" w14:textId="77777777" w:rsidR="00282428" w:rsidRPr="00E95996" w:rsidRDefault="00282428" w:rsidP="00EB16A6">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shd w:val="clear" w:color="auto" w:fill="FAFAFA"/>
          </w:tcPr>
          <w:p w14:paraId="62A5E6C0" w14:textId="77777777" w:rsidR="00282428" w:rsidRPr="00E95996" w:rsidRDefault="00282428" w:rsidP="00EB16A6">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shd w:val="clear" w:color="auto" w:fill="auto"/>
          </w:tcPr>
          <w:p w14:paraId="1192305D" w14:textId="77777777" w:rsidR="00282428" w:rsidRPr="00E95996" w:rsidRDefault="00282428" w:rsidP="00EB16A6">
            <w:pPr>
              <w:ind w:right="-72"/>
              <w:jc w:val="right"/>
              <w:rPr>
                <w:rFonts w:ascii="Arial" w:eastAsia="Arial Unicode MS" w:hAnsi="Arial" w:cs="Arial"/>
                <w:sz w:val="18"/>
                <w:szCs w:val="18"/>
              </w:rPr>
            </w:pPr>
            <w:r w:rsidRPr="002122E8">
              <w:rPr>
                <w:rFonts w:ascii="Arial" w:eastAsia="Arial Unicode MS" w:hAnsi="Arial" w:cs="Arial"/>
                <w:sz w:val="18"/>
                <w:szCs w:val="18"/>
              </w:rPr>
              <w:t>1</w:t>
            </w:r>
            <w:r w:rsidRPr="00E95996">
              <w:rPr>
                <w:rFonts w:ascii="Arial" w:eastAsia="Arial Unicode MS" w:hAnsi="Arial" w:cs="Arial"/>
                <w:sz w:val="18"/>
                <w:szCs w:val="18"/>
              </w:rPr>
              <w:t>,</w:t>
            </w:r>
            <w:r w:rsidRPr="002122E8">
              <w:rPr>
                <w:rFonts w:ascii="Arial" w:eastAsia="Arial Unicode MS" w:hAnsi="Arial" w:cs="Arial"/>
                <w:sz w:val="18"/>
                <w:szCs w:val="18"/>
              </w:rPr>
              <w:t>000</w:t>
            </w:r>
            <w:r w:rsidRPr="00E95996">
              <w:rPr>
                <w:rFonts w:ascii="Arial" w:eastAsia="Arial Unicode MS" w:hAnsi="Arial" w:cs="Arial"/>
                <w:sz w:val="18"/>
                <w:szCs w:val="18"/>
              </w:rPr>
              <w:t>,</w:t>
            </w:r>
            <w:r w:rsidRPr="002122E8">
              <w:rPr>
                <w:rFonts w:ascii="Arial" w:eastAsia="Arial Unicode MS" w:hAnsi="Arial" w:cs="Arial"/>
                <w:sz w:val="18"/>
                <w:szCs w:val="18"/>
              </w:rPr>
              <w:t>000</w:t>
            </w:r>
            <w:r w:rsidRPr="00E95996">
              <w:rPr>
                <w:rFonts w:ascii="Arial" w:eastAsia="Arial Unicode MS" w:hAnsi="Arial" w:cs="Arial"/>
                <w:sz w:val="18"/>
                <w:szCs w:val="18"/>
              </w:rPr>
              <w:t>,</w:t>
            </w:r>
            <w:r w:rsidRPr="002122E8">
              <w:rPr>
                <w:rFonts w:ascii="Arial" w:eastAsia="Arial Unicode MS" w:hAnsi="Arial" w:cs="Arial"/>
                <w:sz w:val="18"/>
                <w:szCs w:val="18"/>
              </w:rPr>
              <w:t>000</w:t>
            </w:r>
          </w:p>
        </w:tc>
        <w:tc>
          <w:tcPr>
            <w:tcW w:w="1440" w:type="dxa"/>
          </w:tcPr>
          <w:p w14:paraId="305626BE" w14:textId="77777777" w:rsidR="00282428" w:rsidRPr="00E95996" w:rsidRDefault="00282428" w:rsidP="00EB16A6">
            <w:pPr>
              <w:ind w:right="-72"/>
              <w:jc w:val="right"/>
              <w:rPr>
                <w:rFonts w:ascii="Arial" w:eastAsia="Arial Unicode MS" w:hAnsi="Arial" w:cs="Arial"/>
                <w:sz w:val="18"/>
                <w:szCs w:val="18"/>
              </w:rPr>
            </w:pPr>
            <w:r w:rsidRPr="002122E8">
              <w:rPr>
                <w:rFonts w:ascii="Arial" w:eastAsia="Arial Unicode MS" w:hAnsi="Arial" w:cs="Arial"/>
                <w:sz w:val="18"/>
                <w:szCs w:val="18"/>
              </w:rPr>
              <w:t>1</w:t>
            </w:r>
            <w:r w:rsidRPr="00E95996">
              <w:rPr>
                <w:rFonts w:ascii="Arial" w:eastAsia="Arial Unicode MS" w:hAnsi="Arial" w:cs="Arial"/>
                <w:sz w:val="18"/>
                <w:szCs w:val="18"/>
              </w:rPr>
              <w:t>,</w:t>
            </w:r>
            <w:r w:rsidRPr="002122E8">
              <w:rPr>
                <w:rFonts w:ascii="Arial" w:eastAsia="Arial Unicode MS" w:hAnsi="Arial" w:cs="Arial"/>
                <w:sz w:val="18"/>
                <w:szCs w:val="18"/>
              </w:rPr>
              <w:t>004</w:t>
            </w:r>
            <w:r w:rsidRPr="00E95996">
              <w:rPr>
                <w:rFonts w:ascii="Arial" w:eastAsia="Arial Unicode MS" w:hAnsi="Arial" w:cs="Arial"/>
                <w:sz w:val="18"/>
                <w:szCs w:val="18"/>
              </w:rPr>
              <w:t>,</w:t>
            </w:r>
            <w:r w:rsidRPr="002122E8">
              <w:rPr>
                <w:rFonts w:ascii="Arial" w:eastAsia="Arial Unicode MS" w:hAnsi="Arial" w:cs="Arial"/>
                <w:sz w:val="18"/>
                <w:szCs w:val="18"/>
              </w:rPr>
              <w:t>400</w:t>
            </w:r>
            <w:r w:rsidRPr="00E95996">
              <w:rPr>
                <w:rFonts w:ascii="Arial" w:eastAsia="Arial Unicode MS" w:hAnsi="Arial" w:cs="Arial"/>
                <w:sz w:val="18"/>
                <w:szCs w:val="18"/>
              </w:rPr>
              <w:t>,</w:t>
            </w:r>
            <w:r w:rsidRPr="002122E8">
              <w:rPr>
                <w:rFonts w:ascii="Arial" w:eastAsia="Arial Unicode MS" w:hAnsi="Arial" w:cs="Arial"/>
                <w:sz w:val="18"/>
                <w:szCs w:val="18"/>
              </w:rPr>
              <w:t>000</w:t>
            </w:r>
          </w:p>
        </w:tc>
      </w:tr>
    </w:tbl>
    <w:p w14:paraId="0322AF0E" w14:textId="77777777" w:rsidR="00282428" w:rsidRPr="00E95996" w:rsidRDefault="00282428" w:rsidP="00282428">
      <w:pPr>
        <w:suppressAutoHyphens/>
        <w:ind w:left="540"/>
        <w:rPr>
          <w:rFonts w:ascii="Arial" w:eastAsia="Arial Unicode MS"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82428" w:rsidRPr="00E95996" w14:paraId="63DD7299" w14:textId="77777777" w:rsidTr="00EB16A6">
        <w:trPr>
          <w:trHeight w:val="20"/>
        </w:trPr>
        <w:tc>
          <w:tcPr>
            <w:tcW w:w="3690" w:type="dxa"/>
            <w:vAlign w:val="bottom"/>
          </w:tcPr>
          <w:p w14:paraId="64A268B3" w14:textId="77777777" w:rsidR="00282428" w:rsidRPr="00E95996" w:rsidRDefault="00282428" w:rsidP="00EB16A6">
            <w:pPr>
              <w:ind w:left="-86" w:right="-72"/>
              <w:jc w:val="left"/>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45979935" w14:textId="77777777" w:rsidR="00282428" w:rsidRPr="00E95996" w:rsidRDefault="00282428" w:rsidP="00EB16A6">
            <w:pPr>
              <w:ind w:right="-72"/>
              <w:jc w:val="right"/>
              <w:rPr>
                <w:rFonts w:ascii="Arial" w:hAnsi="Arial" w:cs="Arial"/>
                <w:b/>
                <w:bCs/>
                <w:sz w:val="18"/>
                <w:szCs w:val="18"/>
                <w:lang w:val="en-US"/>
              </w:rPr>
            </w:pPr>
            <w:r w:rsidRPr="00E95996">
              <w:rPr>
                <w:rFonts w:ascii="Arial" w:hAnsi="Arial" w:cs="Arial"/>
                <w:b/>
                <w:bCs/>
                <w:sz w:val="18"/>
                <w:szCs w:val="18"/>
                <w:lang w:val="en-US"/>
              </w:rPr>
              <w:t>Unit: Baht</w:t>
            </w:r>
          </w:p>
        </w:tc>
      </w:tr>
      <w:tr w:rsidR="00282428" w:rsidRPr="00E95996" w14:paraId="3EFC3E27" w14:textId="77777777" w:rsidTr="00EB16A6">
        <w:trPr>
          <w:trHeight w:val="20"/>
        </w:trPr>
        <w:tc>
          <w:tcPr>
            <w:tcW w:w="3690" w:type="dxa"/>
            <w:vAlign w:val="bottom"/>
          </w:tcPr>
          <w:p w14:paraId="41824A73" w14:textId="77777777" w:rsidR="00282428" w:rsidRPr="00E95996" w:rsidRDefault="00282428" w:rsidP="00EB16A6">
            <w:pPr>
              <w:ind w:left="-86" w:right="-72"/>
              <w:jc w:val="left"/>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3E6EE2B6" w14:textId="77777777" w:rsidR="00282428" w:rsidRPr="00E95996" w:rsidRDefault="00282428" w:rsidP="00EB16A6">
            <w:pPr>
              <w:ind w:right="-72"/>
              <w:jc w:val="center"/>
              <w:rPr>
                <w:rFonts w:ascii="Arial" w:hAnsi="Arial" w:cs="Arial"/>
                <w:b/>
                <w:bCs/>
                <w:sz w:val="18"/>
                <w:szCs w:val="18"/>
                <w:lang w:val="en-US"/>
              </w:rPr>
            </w:pPr>
            <w:r w:rsidRPr="00E95996">
              <w:rPr>
                <w:rFonts w:ascii="Arial" w:hAnsi="Arial" w:cs="Arial"/>
                <w:b/>
                <w:bCs/>
                <w:sz w:val="18"/>
                <w:szCs w:val="18"/>
                <w:lang w:val="en-US"/>
              </w:rPr>
              <w:t>Separate financial statements</w:t>
            </w:r>
          </w:p>
        </w:tc>
      </w:tr>
      <w:tr w:rsidR="00282428" w:rsidRPr="00E95996" w14:paraId="2BE32F41" w14:textId="77777777" w:rsidTr="00EB16A6">
        <w:trPr>
          <w:trHeight w:val="20"/>
        </w:trPr>
        <w:tc>
          <w:tcPr>
            <w:tcW w:w="3690" w:type="dxa"/>
            <w:vAlign w:val="bottom"/>
          </w:tcPr>
          <w:p w14:paraId="6DE9366E" w14:textId="77777777" w:rsidR="00282428" w:rsidRPr="00E95996" w:rsidRDefault="00282428" w:rsidP="00EB16A6">
            <w:pPr>
              <w:ind w:left="-86"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6DA191E" w14:textId="77777777" w:rsidR="00282428" w:rsidRPr="00E95996" w:rsidRDefault="00282428" w:rsidP="00C9273A">
            <w:pPr>
              <w:ind w:right="-72"/>
              <w:jc w:val="center"/>
              <w:rPr>
                <w:rFonts w:ascii="Arial" w:hAnsi="Arial" w:cs="Arial"/>
                <w:b/>
                <w:bCs/>
                <w:sz w:val="18"/>
                <w:szCs w:val="18"/>
                <w:lang w:val="en-US"/>
              </w:rPr>
            </w:pPr>
            <w:r w:rsidRPr="002122E8">
              <w:rPr>
                <w:rFonts w:ascii="Arial" w:hAnsi="Arial" w:cs="Arial"/>
                <w:b/>
                <w:bCs/>
                <w:sz w:val="18"/>
                <w:szCs w:val="18"/>
              </w:rPr>
              <w:t>2021</w:t>
            </w:r>
          </w:p>
        </w:tc>
        <w:tc>
          <w:tcPr>
            <w:tcW w:w="2880" w:type="dxa"/>
            <w:gridSpan w:val="2"/>
            <w:tcBorders>
              <w:top w:val="single" w:sz="4" w:space="0" w:color="auto"/>
              <w:bottom w:val="single" w:sz="4" w:space="0" w:color="auto"/>
            </w:tcBorders>
            <w:shd w:val="clear" w:color="auto" w:fill="auto"/>
            <w:vAlign w:val="bottom"/>
          </w:tcPr>
          <w:p w14:paraId="180250D1" w14:textId="77777777" w:rsidR="00282428" w:rsidRPr="00E95996" w:rsidRDefault="00282428" w:rsidP="00EB16A6">
            <w:pPr>
              <w:ind w:right="-72"/>
              <w:jc w:val="center"/>
              <w:rPr>
                <w:rFonts w:ascii="Arial" w:hAnsi="Arial" w:cs="Arial"/>
                <w:b/>
                <w:bCs/>
                <w:sz w:val="18"/>
                <w:szCs w:val="18"/>
                <w:lang w:val="en-US"/>
              </w:rPr>
            </w:pPr>
            <w:r w:rsidRPr="002122E8">
              <w:rPr>
                <w:rFonts w:ascii="Arial" w:hAnsi="Arial" w:cs="Arial"/>
                <w:b/>
                <w:bCs/>
                <w:sz w:val="18"/>
                <w:szCs w:val="18"/>
              </w:rPr>
              <w:t>2020</w:t>
            </w:r>
          </w:p>
        </w:tc>
      </w:tr>
      <w:tr w:rsidR="00282428" w:rsidRPr="00E95996" w14:paraId="07DDC498" w14:textId="77777777" w:rsidTr="00EB16A6">
        <w:trPr>
          <w:trHeight w:val="20"/>
        </w:trPr>
        <w:tc>
          <w:tcPr>
            <w:tcW w:w="3690" w:type="dxa"/>
            <w:vAlign w:val="bottom"/>
          </w:tcPr>
          <w:p w14:paraId="45989579" w14:textId="77777777" w:rsidR="00282428" w:rsidRPr="00E95996" w:rsidRDefault="00282428" w:rsidP="00EB16A6">
            <w:pPr>
              <w:ind w:left="-86" w:right="-72"/>
              <w:jc w:val="left"/>
              <w:rPr>
                <w:rFonts w:ascii="Arial" w:hAnsi="Arial" w:cs="Arial"/>
                <w:sz w:val="18"/>
                <w:szCs w:val="18"/>
              </w:rPr>
            </w:pPr>
            <w:r w:rsidRPr="00E95996">
              <w:rPr>
                <w:rFonts w:ascii="Arial" w:hAnsi="Arial" w:cs="Arial"/>
                <w:sz w:val="18"/>
                <w:szCs w:val="18"/>
              </w:rPr>
              <w:t xml:space="preserve"> </w:t>
            </w:r>
          </w:p>
        </w:tc>
        <w:tc>
          <w:tcPr>
            <w:tcW w:w="1440" w:type="dxa"/>
            <w:tcBorders>
              <w:top w:val="single" w:sz="4" w:space="0" w:color="auto"/>
              <w:bottom w:val="single" w:sz="4" w:space="0" w:color="auto"/>
            </w:tcBorders>
            <w:shd w:val="clear" w:color="auto" w:fill="auto"/>
            <w:vAlign w:val="bottom"/>
          </w:tcPr>
          <w:p w14:paraId="09AB1A07" w14:textId="77777777" w:rsidR="00282428" w:rsidRPr="00E95996" w:rsidRDefault="00282428" w:rsidP="00EB16A6">
            <w:pPr>
              <w:ind w:right="-72"/>
              <w:jc w:val="right"/>
              <w:rPr>
                <w:rFonts w:ascii="Arial" w:hAnsi="Arial" w:cs="Arial"/>
                <w:b/>
                <w:bCs/>
                <w:sz w:val="18"/>
                <w:szCs w:val="18"/>
                <w:lang w:val="en-US"/>
              </w:rPr>
            </w:pPr>
            <w:r w:rsidRPr="00E95996">
              <w:rPr>
                <w:rFonts w:ascii="Arial" w:hAnsi="Arial" w:cs="Arial"/>
                <w:b/>
                <w:bCs/>
                <w:sz w:val="18"/>
                <w:szCs w:val="18"/>
                <w:lang w:val="en-US"/>
              </w:rPr>
              <w:t xml:space="preserve">Carrying amount - </w:t>
            </w:r>
            <w:proofErr w:type="spellStart"/>
            <w:r w:rsidRPr="00E95996">
              <w:rPr>
                <w:rFonts w:ascii="Arial" w:hAnsi="Arial" w:cs="Arial"/>
                <w:b/>
                <w:bCs/>
                <w:sz w:val="18"/>
                <w:szCs w:val="18"/>
                <w:lang w:val="en-US"/>
              </w:rPr>
              <w:t>amortised</w:t>
            </w:r>
            <w:proofErr w:type="spellEnd"/>
            <w:r w:rsidRPr="00E95996">
              <w:rPr>
                <w:rFonts w:ascii="Arial" w:hAnsi="Arial" w:cs="Arial"/>
                <w:b/>
                <w:bCs/>
                <w:sz w:val="18"/>
                <w:szCs w:val="18"/>
                <w:lang w:val="en-US"/>
              </w:rPr>
              <w:t xml:space="preserve"> cost</w:t>
            </w:r>
          </w:p>
        </w:tc>
        <w:tc>
          <w:tcPr>
            <w:tcW w:w="1440" w:type="dxa"/>
            <w:tcBorders>
              <w:top w:val="single" w:sz="4" w:space="0" w:color="auto"/>
              <w:bottom w:val="single" w:sz="4" w:space="0" w:color="auto"/>
            </w:tcBorders>
            <w:shd w:val="clear" w:color="auto" w:fill="auto"/>
            <w:vAlign w:val="bottom"/>
          </w:tcPr>
          <w:p w14:paraId="04123492" w14:textId="77777777" w:rsidR="00282428" w:rsidRPr="00E95996" w:rsidRDefault="00282428" w:rsidP="00EB16A6">
            <w:pPr>
              <w:ind w:right="-72"/>
              <w:jc w:val="right"/>
              <w:rPr>
                <w:rFonts w:ascii="Arial" w:hAnsi="Arial" w:cs="Arial"/>
                <w:b/>
                <w:bCs/>
                <w:sz w:val="18"/>
                <w:szCs w:val="18"/>
                <w:lang w:val="en-US"/>
              </w:rPr>
            </w:pPr>
            <w:r w:rsidRPr="00E95996">
              <w:rPr>
                <w:rFonts w:ascii="Arial" w:hAnsi="Arial" w:cs="Arial"/>
                <w:b/>
                <w:bCs/>
                <w:sz w:val="18"/>
                <w:szCs w:val="18"/>
                <w:lang w:val="en-US"/>
              </w:rPr>
              <w:t>Fair value</w:t>
            </w:r>
          </w:p>
        </w:tc>
        <w:tc>
          <w:tcPr>
            <w:tcW w:w="1440" w:type="dxa"/>
            <w:tcBorders>
              <w:top w:val="single" w:sz="4" w:space="0" w:color="auto"/>
              <w:bottom w:val="single" w:sz="4" w:space="0" w:color="auto"/>
            </w:tcBorders>
            <w:shd w:val="clear" w:color="auto" w:fill="auto"/>
            <w:vAlign w:val="bottom"/>
          </w:tcPr>
          <w:p w14:paraId="49777717" w14:textId="77777777" w:rsidR="00282428" w:rsidRPr="00E95996" w:rsidRDefault="00282428" w:rsidP="00EB16A6">
            <w:pPr>
              <w:ind w:right="-72"/>
              <w:jc w:val="right"/>
              <w:rPr>
                <w:rFonts w:ascii="Arial" w:hAnsi="Arial" w:cs="Arial"/>
                <w:b/>
                <w:bCs/>
                <w:sz w:val="18"/>
                <w:szCs w:val="18"/>
                <w:lang w:val="en-US"/>
              </w:rPr>
            </w:pPr>
            <w:r w:rsidRPr="00E95996">
              <w:rPr>
                <w:rFonts w:ascii="Arial" w:hAnsi="Arial" w:cs="Arial"/>
                <w:b/>
                <w:bCs/>
                <w:sz w:val="18"/>
                <w:szCs w:val="18"/>
                <w:lang w:val="en-US"/>
              </w:rPr>
              <w:t xml:space="preserve">Carrying amount - </w:t>
            </w:r>
            <w:proofErr w:type="spellStart"/>
            <w:r w:rsidRPr="00E95996">
              <w:rPr>
                <w:rFonts w:ascii="Arial" w:hAnsi="Arial" w:cs="Arial"/>
                <w:b/>
                <w:bCs/>
                <w:sz w:val="18"/>
                <w:szCs w:val="18"/>
                <w:lang w:val="en-US"/>
              </w:rPr>
              <w:t>amortised</w:t>
            </w:r>
            <w:proofErr w:type="spellEnd"/>
            <w:r w:rsidRPr="00E95996">
              <w:rPr>
                <w:rFonts w:ascii="Arial" w:hAnsi="Arial" w:cs="Arial"/>
                <w:b/>
                <w:bCs/>
                <w:sz w:val="18"/>
                <w:szCs w:val="18"/>
                <w:lang w:val="en-US"/>
              </w:rPr>
              <w:t xml:space="preserve"> cost</w:t>
            </w:r>
          </w:p>
        </w:tc>
        <w:tc>
          <w:tcPr>
            <w:tcW w:w="1440" w:type="dxa"/>
            <w:tcBorders>
              <w:top w:val="single" w:sz="4" w:space="0" w:color="auto"/>
              <w:bottom w:val="single" w:sz="4" w:space="0" w:color="auto"/>
            </w:tcBorders>
            <w:shd w:val="clear" w:color="auto" w:fill="auto"/>
            <w:vAlign w:val="bottom"/>
          </w:tcPr>
          <w:p w14:paraId="07209416" w14:textId="77777777" w:rsidR="00282428" w:rsidRPr="00E95996" w:rsidRDefault="00282428" w:rsidP="00EB16A6">
            <w:pPr>
              <w:ind w:right="-72"/>
              <w:jc w:val="right"/>
              <w:rPr>
                <w:rFonts w:ascii="Arial" w:hAnsi="Arial" w:cs="Arial"/>
                <w:b/>
                <w:bCs/>
                <w:sz w:val="18"/>
                <w:szCs w:val="18"/>
                <w:lang w:val="en-US"/>
              </w:rPr>
            </w:pPr>
            <w:r w:rsidRPr="00E95996">
              <w:rPr>
                <w:rFonts w:ascii="Arial" w:hAnsi="Arial" w:cs="Arial"/>
                <w:b/>
                <w:bCs/>
                <w:sz w:val="18"/>
                <w:szCs w:val="18"/>
                <w:lang w:val="en-US"/>
              </w:rPr>
              <w:t>Fair value</w:t>
            </w:r>
          </w:p>
        </w:tc>
      </w:tr>
      <w:tr w:rsidR="00282428" w:rsidRPr="00E95996" w14:paraId="02DBE149" w14:textId="77777777" w:rsidTr="00EB16A6">
        <w:trPr>
          <w:trHeight w:val="74"/>
        </w:trPr>
        <w:tc>
          <w:tcPr>
            <w:tcW w:w="3690" w:type="dxa"/>
            <w:vAlign w:val="bottom"/>
          </w:tcPr>
          <w:p w14:paraId="61CBC253" w14:textId="77777777" w:rsidR="00282428" w:rsidRPr="00E95996" w:rsidRDefault="00282428" w:rsidP="00EB16A6">
            <w:pPr>
              <w:ind w:left="-86" w:right="-72"/>
              <w:jc w:val="left"/>
              <w:rPr>
                <w:rFonts w:ascii="Arial" w:hAnsi="Arial" w:cs="Arial"/>
                <w:sz w:val="18"/>
                <w:szCs w:val="18"/>
              </w:rPr>
            </w:pPr>
          </w:p>
        </w:tc>
        <w:tc>
          <w:tcPr>
            <w:tcW w:w="1440" w:type="dxa"/>
            <w:tcBorders>
              <w:top w:val="single" w:sz="4" w:space="0" w:color="auto"/>
            </w:tcBorders>
            <w:shd w:val="clear" w:color="auto" w:fill="FAFAFA"/>
            <w:vAlign w:val="bottom"/>
          </w:tcPr>
          <w:p w14:paraId="60EAD273" w14:textId="77777777" w:rsidR="00282428" w:rsidRPr="00E95996" w:rsidRDefault="00282428" w:rsidP="00EB16A6">
            <w:pPr>
              <w:ind w:left="432"/>
              <w:rPr>
                <w:rFonts w:ascii="Arial" w:hAnsi="Arial" w:cs="Arial"/>
                <w:sz w:val="18"/>
                <w:szCs w:val="18"/>
              </w:rPr>
            </w:pPr>
          </w:p>
        </w:tc>
        <w:tc>
          <w:tcPr>
            <w:tcW w:w="1440" w:type="dxa"/>
            <w:tcBorders>
              <w:top w:val="single" w:sz="4" w:space="0" w:color="auto"/>
            </w:tcBorders>
            <w:shd w:val="clear" w:color="auto" w:fill="FAFAFA"/>
            <w:vAlign w:val="bottom"/>
          </w:tcPr>
          <w:p w14:paraId="2B987FFD" w14:textId="77777777" w:rsidR="00282428" w:rsidRPr="00E95996" w:rsidRDefault="00282428" w:rsidP="00EB16A6">
            <w:pPr>
              <w:ind w:left="432"/>
              <w:rPr>
                <w:rFonts w:ascii="Arial" w:hAnsi="Arial" w:cs="Arial"/>
                <w:sz w:val="18"/>
                <w:szCs w:val="18"/>
              </w:rPr>
            </w:pPr>
          </w:p>
        </w:tc>
        <w:tc>
          <w:tcPr>
            <w:tcW w:w="1440" w:type="dxa"/>
            <w:tcBorders>
              <w:top w:val="single" w:sz="4" w:space="0" w:color="auto"/>
            </w:tcBorders>
            <w:vAlign w:val="bottom"/>
          </w:tcPr>
          <w:p w14:paraId="1472CA34" w14:textId="77777777" w:rsidR="00282428" w:rsidRPr="00E95996" w:rsidRDefault="00282428" w:rsidP="00EB16A6">
            <w:pPr>
              <w:ind w:left="432"/>
              <w:rPr>
                <w:rFonts w:ascii="Arial" w:hAnsi="Arial" w:cs="Arial"/>
                <w:sz w:val="18"/>
                <w:szCs w:val="18"/>
              </w:rPr>
            </w:pPr>
          </w:p>
        </w:tc>
        <w:tc>
          <w:tcPr>
            <w:tcW w:w="1440" w:type="dxa"/>
            <w:tcBorders>
              <w:top w:val="single" w:sz="4" w:space="0" w:color="auto"/>
            </w:tcBorders>
            <w:vAlign w:val="bottom"/>
          </w:tcPr>
          <w:p w14:paraId="12C3F6B3" w14:textId="77777777" w:rsidR="00282428" w:rsidRPr="00E95996" w:rsidRDefault="00282428" w:rsidP="00EB16A6">
            <w:pPr>
              <w:ind w:left="432"/>
              <w:rPr>
                <w:rFonts w:ascii="Arial" w:hAnsi="Arial" w:cs="Arial"/>
                <w:sz w:val="18"/>
                <w:szCs w:val="18"/>
              </w:rPr>
            </w:pPr>
          </w:p>
        </w:tc>
      </w:tr>
      <w:tr w:rsidR="00E117AD" w:rsidRPr="00E95996" w14:paraId="75B8391D" w14:textId="77777777" w:rsidTr="00EB16A6">
        <w:trPr>
          <w:trHeight w:val="20"/>
        </w:trPr>
        <w:tc>
          <w:tcPr>
            <w:tcW w:w="3690" w:type="dxa"/>
            <w:vAlign w:val="bottom"/>
          </w:tcPr>
          <w:p w14:paraId="3F3CE21D" w14:textId="6F8C272D" w:rsidR="00E117AD" w:rsidRPr="00E95996" w:rsidRDefault="00E117AD" w:rsidP="00EB16A6">
            <w:pPr>
              <w:ind w:left="-86" w:right="-72"/>
              <w:jc w:val="left"/>
              <w:rPr>
                <w:rFonts w:ascii="Arial" w:hAnsi="Arial" w:cs="Arial"/>
                <w:b/>
                <w:bCs/>
                <w:sz w:val="18"/>
                <w:szCs w:val="18"/>
              </w:rPr>
            </w:pPr>
            <w:r w:rsidRPr="00E95996">
              <w:rPr>
                <w:rFonts w:ascii="Arial" w:hAnsi="Arial" w:cs="Arial"/>
                <w:b/>
                <w:bCs/>
                <w:sz w:val="18"/>
                <w:szCs w:val="18"/>
              </w:rPr>
              <w:t>Financial liabilities</w:t>
            </w:r>
          </w:p>
        </w:tc>
        <w:tc>
          <w:tcPr>
            <w:tcW w:w="1440" w:type="dxa"/>
            <w:shd w:val="clear" w:color="auto" w:fill="FAFAFA"/>
            <w:vAlign w:val="bottom"/>
          </w:tcPr>
          <w:p w14:paraId="1DBB5212" w14:textId="77777777" w:rsidR="00E117AD" w:rsidRPr="00E95996" w:rsidRDefault="00E117AD" w:rsidP="00EB16A6">
            <w:pPr>
              <w:ind w:right="-72"/>
              <w:jc w:val="right"/>
              <w:rPr>
                <w:rFonts w:ascii="Arial" w:eastAsia="Arial Unicode MS" w:hAnsi="Arial" w:cs="Arial"/>
                <w:sz w:val="18"/>
                <w:szCs w:val="18"/>
              </w:rPr>
            </w:pPr>
          </w:p>
        </w:tc>
        <w:tc>
          <w:tcPr>
            <w:tcW w:w="1440" w:type="dxa"/>
            <w:shd w:val="clear" w:color="auto" w:fill="FAFAFA"/>
            <w:vAlign w:val="bottom"/>
          </w:tcPr>
          <w:p w14:paraId="364846B8" w14:textId="77777777" w:rsidR="00E117AD" w:rsidRPr="00E95996" w:rsidRDefault="00E117AD" w:rsidP="00EB16A6">
            <w:pPr>
              <w:ind w:right="-72"/>
              <w:jc w:val="right"/>
              <w:rPr>
                <w:rFonts w:ascii="Arial" w:eastAsia="Arial Unicode MS" w:hAnsi="Arial" w:cs="Arial"/>
                <w:sz w:val="18"/>
                <w:szCs w:val="18"/>
              </w:rPr>
            </w:pPr>
          </w:p>
        </w:tc>
        <w:tc>
          <w:tcPr>
            <w:tcW w:w="1440" w:type="dxa"/>
            <w:shd w:val="clear" w:color="auto" w:fill="auto"/>
            <w:vAlign w:val="bottom"/>
          </w:tcPr>
          <w:p w14:paraId="0DCDD3F1" w14:textId="77777777" w:rsidR="00E117AD" w:rsidRPr="00E95996" w:rsidRDefault="00E117AD" w:rsidP="00EB16A6">
            <w:pPr>
              <w:ind w:right="-72"/>
              <w:jc w:val="right"/>
              <w:rPr>
                <w:rFonts w:ascii="Arial" w:eastAsia="Arial Unicode MS" w:hAnsi="Arial" w:cs="Arial"/>
                <w:sz w:val="18"/>
                <w:szCs w:val="18"/>
              </w:rPr>
            </w:pPr>
          </w:p>
        </w:tc>
        <w:tc>
          <w:tcPr>
            <w:tcW w:w="1440" w:type="dxa"/>
            <w:vAlign w:val="bottom"/>
          </w:tcPr>
          <w:p w14:paraId="2C4888E3" w14:textId="77777777" w:rsidR="00E117AD" w:rsidRPr="00E95996" w:rsidRDefault="00E117AD" w:rsidP="00EB16A6">
            <w:pPr>
              <w:ind w:right="-72"/>
              <w:jc w:val="right"/>
              <w:rPr>
                <w:rFonts w:ascii="Arial" w:eastAsia="Arial Unicode MS" w:hAnsi="Arial" w:cs="Arial"/>
                <w:sz w:val="18"/>
                <w:szCs w:val="18"/>
              </w:rPr>
            </w:pPr>
          </w:p>
        </w:tc>
      </w:tr>
      <w:tr w:rsidR="00282428" w:rsidRPr="00E95996" w14:paraId="323DF594" w14:textId="77777777" w:rsidTr="00EB16A6">
        <w:trPr>
          <w:trHeight w:val="20"/>
        </w:trPr>
        <w:tc>
          <w:tcPr>
            <w:tcW w:w="3690" w:type="dxa"/>
            <w:vAlign w:val="bottom"/>
          </w:tcPr>
          <w:p w14:paraId="485E6019" w14:textId="77777777" w:rsidR="00282428" w:rsidRPr="00E95996" w:rsidRDefault="00282428" w:rsidP="00EB16A6">
            <w:pPr>
              <w:ind w:left="-86" w:right="-72"/>
              <w:jc w:val="left"/>
              <w:rPr>
                <w:rFonts w:ascii="Arial" w:hAnsi="Arial" w:cs="Arial"/>
                <w:b/>
                <w:bCs/>
                <w:sz w:val="18"/>
                <w:szCs w:val="18"/>
              </w:rPr>
            </w:pPr>
            <w:r w:rsidRPr="00E95996">
              <w:rPr>
                <w:rFonts w:ascii="Arial" w:hAnsi="Arial" w:cs="Arial"/>
                <w:b/>
                <w:bCs/>
                <w:sz w:val="18"/>
                <w:szCs w:val="18"/>
              </w:rPr>
              <w:t xml:space="preserve">Financial liabilities not measured </w:t>
            </w:r>
          </w:p>
          <w:p w14:paraId="679969DC" w14:textId="77777777" w:rsidR="00282428" w:rsidRPr="00E95996" w:rsidRDefault="00282428" w:rsidP="00EB16A6">
            <w:pPr>
              <w:ind w:left="-86" w:right="-72"/>
              <w:jc w:val="left"/>
              <w:rPr>
                <w:rFonts w:ascii="Arial" w:hAnsi="Arial" w:cs="Arial"/>
                <w:b/>
                <w:bCs/>
                <w:sz w:val="18"/>
                <w:szCs w:val="18"/>
              </w:rPr>
            </w:pPr>
            <w:r w:rsidRPr="00E95996">
              <w:rPr>
                <w:rFonts w:ascii="Arial" w:hAnsi="Arial" w:cs="Arial"/>
                <w:b/>
                <w:bCs/>
                <w:sz w:val="18"/>
                <w:szCs w:val="18"/>
              </w:rPr>
              <w:t xml:space="preserve">   at fair value</w:t>
            </w:r>
          </w:p>
        </w:tc>
        <w:tc>
          <w:tcPr>
            <w:tcW w:w="1440" w:type="dxa"/>
            <w:shd w:val="clear" w:color="auto" w:fill="FAFAFA"/>
            <w:vAlign w:val="bottom"/>
          </w:tcPr>
          <w:p w14:paraId="037F1868" w14:textId="77777777" w:rsidR="00282428" w:rsidRPr="00E95996" w:rsidRDefault="00282428" w:rsidP="00EB16A6">
            <w:pPr>
              <w:ind w:right="-72"/>
              <w:jc w:val="right"/>
              <w:rPr>
                <w:rFonts w:ascii="Arial" w:eastAsia="Arial Unicode MS" w:hAnsi="Arial" w:cs="Arial"/>
                <w:sz w:val="18"/>
                <w:szCs w:val="18"/>
              </w:rPr>
            </w:pPr>
          </w:p>
        </w:tc>
        <w:tc>
          <w:tcPr>
            <w:tcW w:w="1440" w:type="dxa"/>
            <w:shd w:val="clear" w:color="auto" w:fill="FAFAFA"/>
            <w:vAlign w:val="bottom"/>
          </w:tcPr>
          <w:p w14:paraId="3DD80E72" w14:textId="77777777" w:rsidR="00282428" w:rsidRPr="00E95996" w:rsidRDefault="00282428" w:rsidP="00EB16A6">
            <w:pPr>
              <w:ind w:right="-72"/>
              <w:jc w:val="right"/>
              <w:rPr>
                <w:rFonts w:ascii="Arial" w:eastAsia="Arial Unicode MS" w:hAnsi="Arial" w:cs="Arial"/>
                <w:sz w:val="18"/>
                <w:szCs w:val="18"/>
              </w:rPr>
            </w:pPr>
          </w:p>
        </w:tc>
        <w:tc>
          <w:tcPr>
            <w:tcW w:w="1440" w:type="dxa"/>
            <w:shd w:val="clear" w:color="auto" w:fill="auto"/>
            <w:vAlign w:val="bottom"/>
          </w:tcPr>
          <w:p w14:paraId="24AEFBE4" w14:textId="77777777" w:rsidR="00282428" w:rsidRPr="00E95996" w:rsidRDefault="00282428" w:rsidP="00EB16A6">
            <w:pPr>
              <w:ind w:right="-72"/>
              <w:jc w:val="right"/>
              <w:rPr>
                <w:rFonts w:ascii="Arial" w:eastAsia="Arial Unicode MS" w:hAnsi="Arial" w:cs="Arial"/>
                <w:sz w:val="18"/>
                <w:szCs w:val="18"/>
              </w:rPr>
            </w:pPr>
          </w:p>
        </w:tc>
        <w:tc>
          <w:tcPr>
            <w:tcW w:w="1440" w:type="dxa"/>
            <w:vAlign w:val="bottom"/>
          </w:tcPr>
          <w:p w14:paraId="68021073" w14:textId="77777777" w:rsidR="00282428" w:rsidRPr="00E95996" w:rsidRDefault="00282428" w:rsidP="00EB16A6">
            <w:pPr>
              <w:ind w:right="-72"/>
              <w:jc w:val="right"/>
              <w:rPr>
                <w:rFonts w:ascii="Arial" w:eastAsia="Arial Unicode MS" w:hAnsi="Arial" w:cs="Arial"/>
                <w:sz w:val="18"/>
                <w:szCs w:val="18"/>
              </w:rPr>
            </w:pPr>
          </w:p>
        </w:tc>
      </w:tr>
      <w:tr w:rsidR="00282428" w:rsidRPr="00E95996" w14:paraId="23EAA5FD" w14:textId="77777777" w:rsidTr="00EB16A6">
        <w:trPr>
          <w:trHeight w:val="20"/>
        </w:trPr>
        <w:tc>
          <w:tcPr>
            <w:tcW w:w="3690" w:type="dxa"/>
            <w:vAlign w:val="bottom"/>
          </w:tcPr>
          <w:p w14:paraId="0E02F487" w14:textId="77777777" w:rsidR="00282428" w:rsidRPr="00E95996" w:rsidRDefault="00282428" w:rsidP="00EB16A6">
            <w:pPr>
              <w:ind w:left="-86" w:right="-72"/>
              <w:jc w:val="left"/>
              <w:rPr>
                <w:rFonts w:ascii="Arial" w:hAnsi="Arial" w:cs="Arial"/>
                <w:sz w:val="18"/>
                <w:szCs w:val="18"/>
              </w:rPr>
            </w:pPr>
            <w:r w:rsidRPr="00E95996">
              <w:rPr>
                <w:rFonts w:ascii="Arial" w:hAnsi="Arial" w:cs="Arial"/>
                <w:sz w:val="18"/>
                <w:szCs w:val="18"/>
              </w:rPr>
              <w:t xml:space="preserve">Long-term borrowings from </w:t>
            </w:r>
          </w:p>
          <w:p w14:paraId="226B96A4" w14:textId="77777777" w:rsidR="00282428" w:rsidRPr="00E95996" w:rsidRDefault="00282428" w:rsidP="00EB16A6">
            <w:pPr>
              <w:ind w:left="-86" w:right="-72"/>
              <w:jc w:val="left"/>
              <w:rPr>
                <w:rFonts w:ascii="Arial" w:hAnsi="Arial" w:cs="Arial"/>
                <w:sz w:val="18"/>
                <w:szCs w:val="18"/>
              </w:rPr>
            </w:pPr>
            <w:r w:rsidRPr="00E95996">
              <w:rPr>
                <w:rFonts w:ascii="Arial" w:hAnsi="Arial" w:cs="Arial"/>
                <w:sz w:val="18"/>
                <w:szCs w:val="18"/>
              </w:rPr>
              <w:t xml:space="preserve">   financial institutions</w:t>
            </w:r>
          </w:p>
        </w:tc>
        <w:tc>
          <w:tcPr>
            <w:tcW w:w="1440" w:type="dxa"/>
            <w:shd w:val="clear" w:color="auto" w:fill="FAFAFA"/>
            <w:vAlign w:val="bottom"/>
          </w:tcPr>
          <w:p w14:paraId="147EE2E1" w14:textId="77777777" w:rsidR="00282428" w:rsidRPr="00E95996" w:rsidRDefault="00282428" w:rsidP="00EB16A6">
            <w:pPr>
              <w:ind w:right="-72"/>
              <w:jc w:val="right"/>
              <w:rPr>
                <w:rFonts w:ascii="Arial" w:eastAsia="Arial Unicode MS" w:hAnsi="Arial" w:cs="Arial"/>
                <w:sz w:val="18"/>
                <w:szCs w:val="18"/>
              </w:rPr>
            </w:pPr>
            <w:r>
              <w:rPr>
                <w:rFonts w:ascii="Arial" w:eastAsia="Arial Unicode MS" w:hAnsi="Arial" w:cs="Arial"/>
                <w:sz w:val="18"/>
                <w:szCs w:val="18"/>
              </w:rPr>
              <w:t>915,000,000</w:t>
            </w:r>
          </w:p>
        </w:tc>
        <w:tc>
          <w:tcPr>
            <w:tcW w:w="1440" w:type="dxa"/>
            <w:shd w:val="clear" w:color="auto" w:fill="FAFAFA"/>
            <w:vAlign w:val="bottom"/>
          </w:tcPr>
          <w:p w14:paraId="62D28849" w14:textId="77777777" w:rsidR="00282428" w:rsidRPr="00E95996" w:rsidRDefault="00282428" w:rsidP="00EB16A6">
            <w:pPr>
              <w:ind w:right="-72"/>
              <w:jc w:val="right"/>
              <w:rPr>
                <w:rFonts w:ascii="Arial" w:eastAsia="Arial Unicode MS" w:hAnsi="Arial" w:cs="Arial"/>
                <w:sz w:val="18"/>
                <w:szCs w:val="18"/>
              </w:rPr>
            </w:pPr>
            <w:r>
              <w:rPr>
                <w:rFonts w:ascii="Arial" w:eastAsia="Arial Unicode MS" w:hAnsi="Arial" w:cs="Arial"/>
                <w:sz w:val="18"/>
                <w:szCs w:val="18"/>
              </w:rPr>
              <w:t>760,737,081</w:t>
            </w:r>
          </w:p>
        </w:tc>
        <w:tc>
          <w:tcPr>
            <w:tcW w:w="1440" w:type="dxa"/>
            <w:shd w:val="clear" w:color="auto" w:fill="auto"/>
            <w:vAlign w:val="bottom"/>
          </w:tcPr>
          <w:p w14:paraId="41C33B5A" w14:textId="77777777" w:rsidR="00282428" w:rsidRPr="00E95996" w:rsidRDefault="00282428" w:rsidP="00EB16A6">
            <w:pPr>
              <w:ind w:right="-72"/>
              <w:jc w:val="right"/>
              <w:rPr>
                <w:rFonts w:ascii="Arial" w:eastAsia="Arial Unicode MS" w:hAnsi="Arial" w:cs="Arial"/>
                <w:sz w:val="18"/>
                <w:szCs w:val="18"/>
              </w:rPr>
            </w:pPr>
            <w:r w:rsidRPr="002122E8">
              <w:rPr>
                <w:rFonts w:ascii="Arial" w:eastAsia="Arial Unicode MS" w:hAnsi="Arial" w:cs="Arial"/>
                <w:sz w:val="18"/>
                <w:szCs w:val="18"/>
              </w:rPr>
              <w:t>1</w:t>
            </w:r>
            <w:r w:rsidRPr="00E95996">
              <w:rPr>
                <w:rFonts w:ascii="Arial" w:eastAsia="Arial Unicode MS" w:hAnsi="Arial" w:cs="Arial"/>
                <w:sz w:val="18"/>
                <w:szCs w:val="18"/>
              </w:rPr>
              <w:t>,</w:t>
            </w:r>
            <w:r w:rsidRPr="002122E8">
              <w:rPr>
                <w:rFonts w:ascii="Arial" w:eastAsia="Arial Unicode MS" w:hAnsi="Arial" w:cs="Arial"/>
                <w:sz w:val="18"/>
                <w:szCs w:val="18"/>
              </w:rPr>
              <w:t>505</w:t>
            </w:r>
            <w:r w:rsidRPr="00E95996">
              <w:rPr>
                <w:rFonts w:ascii="Arial" w:eastAsia="Arial Unicode MS" w:hAnsi="Arial" w:cs="Arial"/>
                <w:sz w:val="18"/>
                <w:szCs w:val="18"/>
              </w:rPr>
              <w:t>,</w:t>
            </w:r>
            <w:r w:rsidRPr="002122E8">
              <w:rPr>
                <w:rFonts w:ascii="Arial" w:eastAsia="Arial Unicode MS" w:hAnsi="Arial" w:cs="Arial"/>
                <w:sz w:val="18"/>
                <w:szCs w:val="18"/>
              </w:rPr>
              <w:t>000</w:t>
            </w:r>
            <w:r w:rsidRPr="00E95996">
              <w:rPr>
                <w:rFonts w:ascii="Arial" w:eastAsia="Arial Unicode MS" w:hAnsi="Arial" w:cs="Arial"/>
                <w:sz w:val="18"/>
                <w:szCs w:val="18"/>
              </w:rPr>
              <w:t>,</w:t>
            </w:r>
            <w:r w:rsidRPr="002122E8">
              <w:rPr>
                <w:rFonts w:ascii="Arial" w:eastAsia="Arial Unicode MS" w:hAnsi="Arial" w:cs="Arial"/>
                <w:sz w:val="18"/>
                <w:szCs w:val="18"/>
              </w:rPr>
              <w:t>000</w:t>
            </w:r>
          </w:p>
        </w:tc>
        <w:tc>
          <w:tcPr>
            <w:tcW w:w="1440" w:type="dxa"/>
            <w:vAlign w:val="bottom"/>
          </w:tcPr>
          <w:p w14:paraId="79C8B592" w14:textId="77777777" w:rsidR="00282428" w:rsidRPr="00E95996" w:rsidRDefault="00282428" w:rsidP="00EB16A6">
            <w:pPr>
              <w:ind w:right="-72"/>
              <w:jc w:val="right"/>
              <w:rPr>
                <w:rFonts w:ascii="Arial" w:eastAsia="Arial Unicode MS" w:hAnsi="Arial" w:cs="Arial"/>
                <w:sz w:val="18"/>
                <w:szCs w:val="18"/>
              </w:rPr>
            </w:pPr>
            <w:r w:rsidRPr="002122E8">
              <w:rPr>
                <w:rFonts w:ascii="Arial" w:eastAsia="Arial Unicode MS" w:hAnsi="Arial" w:cs="Arial"/>
                <w:sz w:val="18"/>
                <w:szCs w:val="18"/>
              </w:rPr>
              <w:t>1</w:t>
            </w:r>
            <w:r w:rsidRPr="00E95996">
              <w:rPr>
                <w:rFonts w:ascii="Arial" w:eastAsia="Arial Unicode MS" w:hAnsi="Arial" w:cs="Arial"/>
                <w:sz w:val="18"/>
                <w:szCs w:val="18"/>
              </w:rPr>
              <w:t>,</w:t>
            </w:r>
            <w:r w:rsidRPr="002122E8">
              <w:rPr>
                <w:rFonts w:ascii="Arial" w:eastAsia="Arial Unicode MS" w:hAnsi="Arial" w:cs="Arial"/>
                <w:sz w:val="18"/>
                <w:szCs w:val="18"/>
              </w:rPr>
              <w:t>612</w:t>
            </w:r>
            <w:r w:rsidRPr="00E95996">
              <w:rPr>
                <w:rFonts w:ascii="Arial" w:eastAsia="Arial Unicode MS" w:hAnsi="Arial" w:cs="Arial"/>
                <w:sz w:val="18"/>
                <w:szCs w:val="18"/>
              </w:rPr>
              <w:t>,</w:t>
            </w:r>
            <w:r w:rsidRPr="002122E8">
              <w:rPr>
                <w:rFonts w:ascii="Arial" w:eastAsia="Arial Unicode MS" w:hAnsi="Arial" w:cs="Arial"/>
                <w:sz w:val="18"/>
                <w:szCs w:val="18"/>
              </w:rPr>
              <w:t>175</w:t>
            </w:r>
            <w:r w:rsidRPr="00E95996">
              <w:rPr>
                <w:rFonts w:ascii="Arial" w:eastAsia="Arial Unicode MS" w:hAnsi="Arial" w:cs="Arial"/>
                <w:sz w:val="18"/>
                <w:szCs w:val="18"/>
              </w:rPr>
              <w:t>,</w:t>
            </w:r>
            <w:r w:rsidRPr="002122E8">
              <w:rPr>
                <w:rFonts w:ascii="Arial" w:eastAsia="Arial Unicode MS" w:hAnsi="Arial" w:cs="Arial"/>
                <w:sz w:val="18"/>
                <w:szCs w:val="18"/>
              </w:rPr>
              <w:t>958</w:t>
            </w:r>
          </w:p>
        </w:tc>
      </w:tr>
      <w:tr w:rsidR="00282428" w:rsidRPr="00E95996" w14:paraId="56390AEE" w14:textId="77777777" w:rsidTr="00EB16A6">
        <w:trPr>
          <w:trHeight w:val="20"/>
        </w:trPr>
        <w:tc>
          <w:tcPr>
            <w:tcW w:w="3690" w:type="dxa"/>
            <w:vAlign w:val="bottom"/>
          </w:tcPr>
          <w:p w14:paraId="7BEEAFCD" w14:textId="77777777" w:rsidR="00282428" w:rsidRPr="00E95996" w:rsidRDefault="00282428" w:rsidP="00EB16A6">
            <w:pPr>
              <w:ind w:left="-86" w:right="-72"/>
              <w:jc w:val="left"/>
              <w:rPr>
                <w:rFonts w:ascii="Arial" w:hAnsi="Arial" w:cs="Arial"/>
                <w:sz w:val="18"/>
                <w:szCs w:val="18"/>
              </w:rPr>
            </w:pPr>
            <w:r w:rsidRPr="00E95996">
              <w:rPr>
                <w:rFonts w:ascii="Arial" w:hAnsi="Arial" w:cs="Arial"/>
                <w:sz w:val="18"/>
                <w:szCs w:val="18"/>
              </w:rPr>
              <w:t>Debenture</w:t>
            </w:r>
          </w:p>
        </w:tc>
        <w:tc>
          <w:tcPr>
            <w:tcW w:w="1440" w:type="dxa"/>
            <w:shd w:val="clear" w:color="auto" w:fill="FAFAFA"/>
            <w:vAlign w:val="bottom"/>
          </w:tcPr>
          <w:p w14:paraId="0EDB43F6" w14:textId="77777777" w:rsidR="00282428" w:rsidRPr="00E95996" w:rsidRDefault="00282428" w:rsidP="00EB16A6">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shd w:val="clear" w:color="auto" w:fill="FAFAFA"/>
          </w:tcPr>
          <w:p w14:paraId="0CCAEAD8" w14:textId="77777777" w:rsidR="00282428" w:rsidRPr="00E95996" w:rsidRDefault="00282428" w:rsidP="00EB16A6">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shd w:val="clear" w:color="auto" w:fill="auto"/>
            <w:vAlign w:val="bottom"/>
          </w:tcPr>
          <w:p w14:paraId="5FA015F7" w14:textId="77777777" w:rsidR="00282428" w:rsidRPr="00E95996" w:rsidRDefault="00282428" w:rsidP="00EB16A6">
            <w:pPr>
              <w:ind w:right="-72"/>
              <w:jc w:val="right"/>
              <w:rPr>
                <w:rFonts w:ascii="Arial" w:eastAsia="Arial Unicode MS" w:hAnsi="Arial" w:cs="Arial"/>
                <w:sz w:val="18"/>
                <w:szCs w:val="18"/>
              </w:rPr>
            </w:pPr>
            <w:r w:rsidRPr="002122E8">
              <w:rPr>
                <w:rFonts w:ascii="Arial" w:eastAsia="Arial Unicode MS" w:hAnsi="Arial" w:cs="Arial"/>
                <w:sz w:val="18"/>
                <w:szCs w:val="18"/>
              </w:rPr>
              <w:t>1</w:t>
            </w:r>
            <w:r w:rsidRPr="00E95996">
              <w:rPr>
                <w:rFonts w:ascii="Arial" w:eastAsia="Arial Unicode MS" w:hAnsi="Arial" w:cs="Arial"/>
                <w:sz w:val="18"/>
                <w:szCs w:val="18"/>
              </w:rPr>
              <w:t>,</w:t>
            </w:r>
            <w:r w:rsidRPr="002122E8">
              <w:rPr>
                <w:rFonts w:ascii="Arial" w:eastAsia="Arial Unicode MS" w:hAnsi="Arial" w:cs="Arial"/>
                <w:sz w:val="18"/>
                <w:szCs w:val="18"/>
              </w:rPr>
              <w:t>000</w:t>
            </w:r>
            <w:r w:rsidRPr="00E95996">
              <w:rPr>
                <w:rFonts w:ascii="Arial" w:eastAsia="Arial Unicode MS" w:hAnsi="Arial" w:cs="Arial"/>
                <w:sz w:val="18"/>
                <w:szCs w:val="18"/>
              </w:rPr>
              <w:t>,</w:t>
            </w:r>
            <w:r w:rsidRPr="002122E8">
              <w:rPr>
                <w:rFonts w:ascii="Arial" w:eastAsia="Arial Unicode MS" w:hAnsi="Arial" w:cs="Arial"/>
                <w:sz w:val="18"/>
                <w:szCs w:val="18"/>
              </w:rPr>
              <w:t>000</w:t>
            </w:r>
            <w:r w:rsidRPr="00E95996">
              <w:rPr>
                <w:rFonts w:ascii="Arial" w:eastAsia="Arial Unicode MS" w:hAnsi="Arial" w:cs="Arial"/>
                <w:sz w:val="18"/>
                <w:szCs w:val="18"/>
              </w:rPr>
              <w:t>,</w:t>
            </w:r>
            <w:r w:rsidRPr="002122E8">
              <w:rPr>
                <w:rFonts w:ascii="Arial" w:eastAsia="Arial Unicode MS" w:hAnsi="Arial" w:cs="Arial"/>
                <w:sz w:val="18"/>
                <w:szCs w:val="18"/>
              </w:rPr>
              <w:t>000</w:t>
            </w:r>
          </w:p>
        </w:tc>
        <w:tc>
          <w:tcPr>
            <w:tcW w:w="1440" w:type="dxa"/>
          </w:tcPr>
          <w:p w14:paraId="1B779919" w14:textId="77777777" w:rsidR="00282428" w:rsidRPr="00E95996" w:rsidRDefault="00282428" w:rsidP="00EB16A6">
            <w:pPr>
              <w:ind w:right="-72"/>
              <w:jc w:val="right"/>
              <w:rPr>
                <w:rFonts w:ascii="Arial" w:eastAsia="Arial Unicode MS" w:hAnsi="Arial" w:cs="Arial"/>
                <w:sz w:val="18"/>
                <w:szCs w:val="18"/>
              </w:rPr>
            </w:pPr>
            <w:r w:rsidRPr="002122E8">
              <w:rPr>
                <w:rFonts w:ascii="Arial" w:eastAsia="Arial Unicode MS" w:hAnsi="Arial" w:cs="Arial"/>
                <w:sz w:val="18"/>
                <w:szCs w:val="18"/>
              </w:rPr>
              <w:t>1</w:t>
            </w:r>
            <w:r w:rsidRPr="00E95996">
              <w:rPr>
                <w:rFonts w:ascii="Arial" w:eastAsia="Arial Unicode MS" w:hAnsi="Arial" w:cs="Arial"/>
                <w:sz w:val="18"/>
                <w:szCs w:val="18"/>
              </w:rPr>
              <w:t>,</w:t>
            </w:r>
            <w:r w:rsidRPr="002122E8">
              <w:rPr>
                <w:rFonts w:ascii="Arial" w:eastAsia="Arial Unicode MS" w:hAnsi="Arial" w:cs="Arial"/>
                <w:sz w:val="18"/>
                <w:szCs w:val="18"/>
              </w:rPr>
              <w:t>004</w:t>
            </w:r>
            <w:r w:rsidRPr="00E95996">
              <w:rPr>
                <w:rFonts w:ascii="Arial" w:eastAsia="Arial Unicode MS" w:hAnsi="Arial" w:cs="Arial"/>
                <w:sz w:val="18"/>
                <w:szCs w:val="18"/>
              </w:rPr>
              <w:t>,</w:t>
            </w:r>
            <w:r w:rsidRPr="002122E8">
              <w:rPr>
                <w:rFonts w:ascii="Arial" w:eastAsia="Arial Unicode MS" w:hAnsi="Arial" w:cs="Arial"/>
                <w:sz w:val="18"/>
                <w:szCs w:val="18"/>
              </w:rPr>
              <w:t>400</w:t>
            </w:r>
            <w:r w:rsidRPr="00E95996">
              <w:rPr>
                <w:rFonts w:ascii="Arial" w:eastAsia="Arial Unicode MS" w:hAnsi="Arial" w:cs="Arial"/>
                <w:sz w:val="18"/>
                <w:szCs w:val="18"/>
              </w:rPr>
              <w:t>,</w:t>
            </w:r>
            <w:r w:rsidRPr="002122E8">
              <w:rPr>
                <w:rFonts w:ascii="Arial" w:eastAsia="Arial Unicode MS" w:hAnsi="Arial" w:cs="Arial"/>
                <w:sz w:val="18"/>
                <w:szCs w:val="18"/>
              </w:rPr>
              <w:t>000</w:t>
            </w:r>
          </w:p>
        </w:tc>
      </w:tr>
    </w:tbl>
    <w:p w14:paraId="656524CD" w14:textId="77777777" w:rsidR="00282428" w:rsidRPr="00E95996" w:rsidRDefault="00282428" w:rsidP="00282428">
      <w:pPr>
        <w:rPr>
          <w:rFonts w:ascii="Arial" w:hAnsi="Arial" w:cs="Arial"/>
          <w:sz w:val="18"/>
          <w:szCs w:val="18"/>
          <w:lang w:val="en-US"/>
        </w:rPr>
      </w:pPr>
    </w:p>
    <w:p w14:paraId="3913441B" w14:textId="77777777" w:rsidR="00B533C6" w:rsidRPr="00B533C6" w:rsidRDefault="00B533C6" w:rsidP="00B533C6">
      <w:pPr>
        <w:rPr>
          <w:rFonts w:ascii="Arial" w:eastAsia="Arial Unicode MS" w:hAnsi="Arial" w:cs="Arial"/>
          <w:sz w:val="18"/>
          <w:szCs w:val="18"/>
        </w:rPr>
      </w:pPr>
      <w:r w:rsidRPr="00B533C6">
        <w:rPr>
          <w:rFonts w:ascii="Arial" w:eastAsia="Arial Unicode MS" w:hAnsi="Arial" w:cs="Arial"/>
          <w:sz w:val="18"/>
          <w:szCs w:val="18"/>
        </w:rPr>
        <w:t>Fair values are categorised into hierarchy based on inputs used as follows:</w:t>
      </w:r>
    </w:p>
    <w:p w14:paraId="33289288" w14:textId="77777777" w:rsidR="00B533C6" w:rsidRPr="00B533C6" w:rsidRDefault="00B533C6" w:rsidP="00B533C6">
      <w:pPr>
        <w:rPr>
          <w:rFonts w:ascii="Arial" w:eastAsia="Arial Unicode MS" w:hAnsi="Arial" w:cs="Arial"/>
          <w:sz w:val="18"/>
          <w:szCs w:val="18"/>
        </w:rPr>
      </w:pPr>
    </w:p>
    <w:p w14:paraId="7A2C36D7" w14:textId="77777777" w:rsidR="00650643" w:rsidRDefault="00B533C6" w:rsidP="00B533C6">
      <w:pPr>
        <w:rPr>
          <w:rFonts w:ascii="Arial" w:eastAsia="Arial Unicode MS" w:hAnsi="Arial" w:cs="Arial"/>
          <w:sz w:val="18"/>
          <w:szCs w:val="18"/>
        </w:rPr>
      </w:pPr>
      <w:r w:rsidRPr="00B533C6">
        <w:rPr>
          <w:rFonts w:ascii="Arial" w:eastAsia="Arial Unicode MS" w:hAnsi="Arial" w:cs="Arial"/>
          <w:sz w:val="18"/>
          <w:szCs w:val="18"/>
        </w:rPr>
        <w:t>Level 1:</w:t>
      </w:r>
      <w:r w:rsidRPr="00B533C6">
        <w:rPr>
          <w:rFonts w:ascii="Arial" w:eastAsia="Arial Unicode MS" w:hAnsi="Arial" w:cs="Arial"/>
          <w:sz w:val="18"/>
          <w:szCs w:val="18"/>
        </w:rPr>
        <w:tab/>
        <w:t>The fair value of financial instruments is based on the</w:t>
      </w:r>
      <w:r>
        <w:rPr>
          <w:rFonts w:ascii="Arial" w:eastAsia="Arial Unicode MS" w:hAnsi="Arial" w:cs="Arial"/>
          <w:sz w:val="18"/>
          <w:szCs w:val="18"/>
        </w:rPr>
        <w:t xml:space="preserve"> </w:t>
      </w:r>
      <w:r w:rsidRPr="00B533C6">
        <w:rPr>
          <w:rFonts w:ascii="Arial" w:eastAsia="Arial Unicode MS" w:hAnsi="Arial" w:cs="Arial"/>
          <w:sz w:val="18"/>
          <w:szCs w:val="18"/>
        </w:rPr>
        <w:t>closing price by reference to</w:t>
      </w:r>
      <w:r>
        <w:rPr>
          <w:rFonts w:ascii="Arial" w:eastAsia="Arial Unicode MS" w:hAnsi="Arial" w:cs="Arial"/>
          <w:sz w:val="18"/>
          <w:szCs w:val="18"/>
        </w:rPr>
        <w:t xml:space="preserve"> </w:t>
      </w:r>
      <w:r w:rsidRPr="00B533C6">
        <w:rPr>
          <w:rFonts w:ascii="Arial" w:eastAsia="Arial Unicode MS" w:hAnsi="Arial" w:cs="Arial"/>
          <w:sz w:val="18"/>
          <w:szCs w:val="18"/>
        </w:rPr>
        <w:t xml:space="preserve">the Thai Bond Dealing </w:t>
      </w:r>
    </w:p>
    <w:p w14:paraId="368A3343" w14:textId="2EA1399E" w:rsidR="00B533C6" w:rsidRPr="00B533C6" w:rsidRDefault="00B533C6" w:rsidP="00650643">
      <w:pPr>
        <w:ind w:left="709"/>
        <w:rPr>
          <w:rFonts w:ascii="Arial" w:eastAsia="Arial Unicode MS" w:hAnsi="Arial" w:cs="Arial"/>
          <w:sz w:val="18"/>
          <w:szCs w:val="18"/>
        </w:rPr>
      </w:pPr>
      <w:r w:rsidRPr="00B533C6">
        <w:rPr>
          <w:rFonts w:ascii="Arial" w:eastAsia="Arial Unicode MS" w:hAnsi="Arial" w:cs="Arial"/>
          <w:sz w:val="18"/>
          <w:szCs w:val="18"/>
        </w:rPr>
        <w:t xml:space="preserve">Centre. </w:t>
      </w:r>
    </w:p>
    <w:p w14:paraId="504CA790" w14:textId="77777777" w:rsidR="00650643" w:rsidRDefault="00B533C6" w:rsidP="00B533C6">
      <w:pPr>
        <w:rPr>
          <w:rFonts w:ascii="Arial" w:eastAsia="Arial Unicode MS" w:hAnsi="Arial" w:cs="Arial"/>
          <w:sz w:val="18"/>
          <w:szCs w:val="18"/>
        </w:rPr>
      </w:pPr>
      <w:r w:rsidRPr="00B533C6">
        <w:rPr>
          <w:rFonts w:ascii="Arial" w:eastAsia="Arial Unicode MS" w:hAnsi="Arial" w:cs="Arial"/>
          <w:sz w:val="18"/>
          <w:szCs w:val="18"/>
        </w:rPr>
        <w:t>Level 2:</w:t>
      </w:r>
      <w:r w:rsidRPr="00B533C6">
        <w:rPr>
          <w:rFonts w:ascii="Arial" w:eastAsia="Arial Unicode MS" w:hAnsi="Arial" w:cs="Arial"/>
          <w:sz w:val="18"/>
          <w:szCs w:val="18"/>
        </w:rPr>
        <w:tab/>
        <w:t xml:space="preserve">The fair value of financial instruments is determined using significant observable inputs and, as little as possible, </w:t>
      </w:r>
    </w:p>
    <w:p w14:paraId="6EDD7298" w14:textId="08DE3966" w:rsidR="00B533C6" w:rsidRPr="00B533C6" w:rsidRDefault="00B533C6" w:rsidP="00DC3EFE">
      <w:pPr>
        <w:ind w:left="567" w:firstLine="142"/>
        <w:rPr>
          <w:rFonts w:ascii="Arial" w:eastAsia="Arial Unicode MS" w:hAnsi="Arial" w:cs="Arial"/>
          <w:sz w:val="18"/>
          <w:szCs w:val="18"/>
        </w:rPr>
      </w:pPr>
      <w:r w:rsidRPr="00B533C6">
        <w:rPr>
          <w:rFonts w:ascii="Arial" w:eastAsia="Arial Unicode MS" w:hAnsi="Arial" w:cs="Arial"/>
          <w:sz w:val="18"/>
          <w:szCs w:val="18"/>
        </w:rPr>
        <w:t xml:space="preserve">entity-specific estimates. </w:t>
      </w:r>
    </w:p>
    <w:p w14:paraId="151F8629" w14:textId="170A9988" w:rsidR="00B533C6" w:rsidRDefault="00B533C6" w:rsidP="00B533C6">
      <w:pPr>
        <w:rPr>
          <w:rFonts w:ascii="Arial" w:eastAsia="Arial Unicode MS" w:hAnsi="Arial" w:cs="Arial"/>
          <w:sz w:val="18"/>
          <w:szCs w:val="18"/>
        </w:rPr>
      </w:pPr>
      <w:r w:rsidRPr="00B533C6">
        <w:rPr>
          <w:rFonts w:ascii="Arial" w:eastAsia="Arial Unicode MS" w:hAnsi="Arial" w:cs="Arial"/>
          <w:sz w:val="18"/>
          <w:szCs w:val="18"/>
        </w:rPr>
        <w:t>Level 3:</w:t>
      </w:r>
      <w:r w:rsidRPr="00B533C6">
        <w:rPr>
          <w:rFonts w:ascii="Arial" w:eastAsia="Arial Unicode MS" w:hAnsi="Arial" w:cs="Arial"/>
          <w:sz w:val="18"/>
          <w:szCs w:val="18"/>
        </w:rPr>
        <w:tab/>
        <w:t>The fair value of financial instruments is not based on observable market data.</w:t>
      </w:r>
    </w:p>
    <w:p w14:paraId="0CB0B580" w14:textId="722FA0BA" w:rsidR="00B533C6" w:rsidRDefault="00B533C6" w:rsidP="00B533C6">
      <w:pPr>
        <w:rPr>
          <w:rFonts w:ascii="Arial" w:eastAsia="Arial Unicode MS" w:hAnsi="Arial" w:cs="Arial"/>
          <w:sz w:val="18"/>
          <w:szCs w:val="18"/>
        </w:rPr>
      </w:pPr>
    </w:p>
    <w:p w14:paraId="4A1459A8" w14:textId="77777777" w:rsidR="00B533C6" w:rsidRPr="00A572BD" w:rsidRDefault="00B533C6" w:rsidP="00B533C6">
      <w:pPr>
        <w:rPr>
          <w:rFonts w:ascii="Arial" w:eastAsia="Arial Unicode MS" w:hAnsi="Arial" w:cs="Arial"/>
          <w:b/>
          <w:bCs/>
          <w:color w:val="CF4A02"/>
          <w:sz w:val="18"/>
          <w:szCs w:val="18"/>
        </w:rPr>
      </w:pPr>
      <w:r w:rsidRPr="00A572BD">
        <w:rPr>
          <w:rFonts w:ascii="Arial" w:eastAsia="Arial" w:hAnsi="Arial" w:cs="Arial"/>
          <w:bCs/>
          <w:i/>
          <w:iCs/>
          <w:color w:val="CF4A02"/>
          <w:sz w:val="18"/>
          <w:szCs w:val="18"/>
          <w:lang w:eastAsia="en-GB"/>
        </w:rPr>
        <w:t>Valuation techniques used to determine fair values</w:t>
      </w:r>
    </w:p>
    <w:p w14:paraId="09C05009" w14:textId="0CCE649C" w:rsidR="00B533C6" w:rsidRDefault="00B533C6" w:rsidP="00B533C6">
      <w:pPr>
        <w:ind w:left="709" w:hanging="142"/>
        <w:rPr>
          <w:rFonts w:ascii="Arial" w:eastAsia="Arial Unicode MS" w:hAnsi="Arial" w:cs="Arial"/>
          <w:b/>
          <w:bCs/>
          <w:sz w:val="18"/>
          <w:szCs w:val="18"/>
        </w:rPr>
      </w:pPr>
    </w:p>
    <w:p w14:paraId="64F65A22" w14:textId="19D4000E" w:rsidR="0060068A" w:rsidRPr="007B5BF4" w:rsidRDefault="0060068A" w:rsidP="0060068A">
      <w:pPr>
        <w:ind w:left="142" w:hanging="142"/>
        <w:rPr>
          <w:rFonts w:ascii="Arial" w:eastAsia="Arial Unicode MS" w:hAnsi="Arial" w:cs="Arial"/>
          <w:sz w:val="18"/>
          <w:szCs w:val="18"/>
          <w:u w:val="single"/>
        </w:rPr>
      </w:pPr>
      <w:r w:rsidRPr="007B5BF4">
        <w:rPr>
          <w:rFonts w:ascii="Arial" w:eastAsia="Arial Unicode MS" w:hAnsi="Arial" w:cs="Arial"/>
          <w:sz w:val="18"/>
          <w:szCs w:val="18"/>
          <w:u w:val="single"/>
        </w:rPr>
        <w:t xml:space="preserve">Financial assets measured at fair value </w:t>
      </w:r>
    </w:p>
    <w:p w14:paraId="5EA2779F" w14:textId="77777777" w:rsidR="0060068A" w:rsidRPr="00A572BD" w:rsidRDefault="0060068A" w:rsidP="00B533C6">
      <w:pPr>
        <w:ind w:left="709" w:hanging="142"/>
        <w:rPr>
          <w:rFonts w:ascii="Arial" w:eastAsia="Arial Unicode MS" w:hAnsi="Arial" w:cs="Arial"/>
          <w:b/>
          <w:bCs/>
          <w:sz w:val="18"/>
          <w:szCs w:val="18"/>
        </w:rPr>
      </w:pPr>
    </w:p>
    <w:p w14:paraId="6851D183" w14:textId="6394053D" w:rsidR="002B6750" w:rsidRPr="00445498" w:rsidRDefault="0060068A" w:rsidP="002F69F7">
      <w:pPr>
        <w:numPr>
          <w:ilvl w:val="0"/>
          <w:numId w:val="38"/>
        </w:numPr>
        <w:ind w:left="1134" w:hanging="425"/>
        <w:rPr>
          <w:rFonts w:ascii="Arial" w:hAnsi="Arial" w:cs="Arial"/>
          <w:sz w:val="18"/>
          <w:szCs w:val="18"/>
        </w:rPr>
      </w:pPr>
      <w:r w:rsidRPr="00445498">
        <w:rPr>
          <w:rFonts w:ascii="Arial" w:hAnsi="Arial" w:cs="Arial"/>
          <w:sz w:val="18"/>
          <w:szCs w:val="18"/>
        </w:rPr>
        <w:t>Financial assets measured at fair value through profit or loss amounting to Baht 3,102.21 million</w:t>
      </w:r>
      <w:r w:rsidR="00445498">
        <w:rPr>
          <w:rFonts w:ascii="Arial" w:hAnsi="Arial" w:cs="Arial"/>
          <w:sz w:val="18"/>
          <w:szCs w:val="18"/>
        </w:rPr>
        <w:t xml:space="preserve">          </w:t>
      </w:r>
      <w:proofErr w:type="gramStart"/>
      <w:r w:rsidR="00445498">
        <w:rPr>
          <w:rFonts w:ascii="Arial" w:hAnsi="Arial" w:cs="Arial"/>
          <w:sz w:val="18"/>
          <w:szCs w:val="18"/>
        </w:rPr>
        <w:t xml:space="preserve">  </w:t>
      </w:r>
      <w:r w:rsidR="00445498" w:rsidRPr="00445498">
        <w:rPr>
          <w:rFonts w:ascii="Arial" w:hAnsi="Arial" w:cs="Arial"/>
          <w:sz w:val="18"/>
          <w:szCs w:val="18"/>
        </w:rPr>
        <w:t xml:space="preserve"> </w:t>
      </w:r>
      <w:r w:rsidR="00445498">
        <w:rPr>
          <w:rFonts w:ascii="Arial" w:hAnsi="Arial" w:cs="Arial"/>
          <w:sz w:val="18"/>
          <w:szCs w:val="18"/>
        </w:rPr>
        <w:t>(</w:t>
      </w:r>
      <w:proofErr w:type="gramEnd"/>
      <w:r w:rsidRPr="00445498">
        <w:rPr>
          <w:rFonts w:ascii="Arial" w:hAnsi="Arial" w:cs="Arial"/>
          <w:sz w:val="18"/>
          <w:szCs w:val="18"/>
        </w:rPr>
        <w:t>2020 :</w:t>
      </w:r>
      <w:r w:rsidR="00445498">
        <w:rPr>
          <w:rFonts w:ascii="Arial" w:hAnsi="Arial" w:cs="Arial"/>
          <w:sz w:val="18"/>
          <w:szCs w:val="18"/>
        </w:rPr>
        <w:t xml:space="preserve"> </w:t>
      </w:r>
      <w:r w:rsidRPr="00445498">
        <w:rPr>
          <w:rFonts w:ascii="Arial" w:hAnsi="Arial" w:cs="Arial"/>
          <w:sz w:val="18"/>
          <w:szCs w:val="18"/>
        </w:rPr>
        <w:t>nil) in consolidated financial statement is l</w:t>
      </w:r>
      <w:r w:rsidR="00B533C6" w:rsidRPr="00445498">
        <w:rPr>
          <w:rFonts w:ascii="Arial" w:hAnsi="Arial" w:cs="Arial"/>
          <w:sz w:val="18"/>
          <w:szCs w:val="18"/>
        </w:rPr>
        <w:t>isted equity securities</w:t>
      </w:r>
      <w:r w:rsidRPr="00445498">
        <w:rPr>
          <w:rFonts w:ascii="Arial" w:hAnsi="Arial" w:cs="Arial"/>
          <w:sz w:val="18"/>
          <w:szCs w:val="18"/>
        </w:rPr>
        <w:t xml:space="preserve"> which </w:t>
      </w:r>
      <w:r w:rsidR="002B6750" w:rsidRPr="00445498">
        <w:rPr>
          <w:rFonts w:ascii="Arial" w:hAnsi="Arial" w:cs="Arial"/>
          <w:sz w:val="18"/>
          <w:szCs w:val="18"/>
        </w:rPr>
        <w:t xml:space="preserve">is </w:t>
      </w:r>
      <w:r w:rsidR="00B533C6" w:rsidRPr="00445498">
        <w:rPr>
          <w:rFonts w:ascii="Arial" w:hAnsi="Arial" w:cs="Arial"/>
          <w:sz w:val="18"/>
          <w:szCs w:val="18"/>
        </w:rPr>
        <w:t>fair valued using a Net Asset Valuation (“NAV”) approach as at period end date. The data is publicly available on the Securities &amp; Exchange Commission website, which is calculated by fund manager</w:t>
      </w:r>
      <w:r w:rsidR="002B6750" w:rsidRPr="00445498">
        <w:rPr>
          <w:rFonts w:ascii="Arial" w:hAnsi="Arial" w:cs="Arial"/>
          <w:sz w:val="18"/>
          <w:szCs w:val="18"/>
        </w:rPr>
        <w:t xml:space="preserve"> and is categorised into level two of fair value hierarchy. </w:t>
      </w:r>
    </w:p>
    <w:p w14:paraId="31CB201E" w14:textId="25DF8CB2" w:rsidR="00B533C6" w:rsidRDefault="00B533C6" w:rsidP="002B6750">
      <w:pPr>
        <w:ind w:left="1134"/>
        <w:rPr>
          <w:rFonts w:ascii="Arial" w:eastAsia="Arial Unicode MS" w:hAnsi="Arial" w:cs="Arial"/>
          <w:sz w:val="18"/>
          <w:szCs w:val="18"/>
          <w:highlight w:val="yellow"/>
        </w:rPr>
      </w:pPr>
    </w:p>
    <w:p w14:paraId="0B8AB52E" w14:textId="2ECDB161" w:rsidR="00531F51" w:rsidRDefault="00531F51">
      <w:pPr>
        <w:spacing w:after="160" w:line="259" w:lineRule="auto"/>
        <w:jc w:val="left"/>
        <w:rPr>
          <w:rFonts w:ascii="Arial" w:eastAsia="Arial Unicode MS" w:hAnsi="Arial" w:cs="Arial"/>
          <w:sz w:val="18"/>
          <w:szCs w:val="18"/>
          <w:highlight w:val="yellow"/>
        </w:rPr>
      </w:pPr>
      <w:r>
        <w:rPr>
          <w:rFonts w:ascii="Arial" w:eastAsia="Arial Unicode MS" w:hAnsi="Arial" w:cs="Arial"/>
          <w:sz w:val="18"/>
          <w:szCs w:val="18"/>
          <w:highlight w:val="yellow"/>
        </w:rPr>
        <w:br w:type="page"/>
      </w:r>
    </w:p>
    <w:p w14:paraId="5B48A3BF" w14:textId="7F0F074B" w:rsidR="007B5BF4" w:rsidRPr="007B5BF4" w:rsidRDefault="007B5BF4" w:rsidP="007B5BF4">
      <w:pPr>
        <w:rPr>
          <w:rFonts w:ascii="Arial" w:eastAsia="Arial Unicode MS" w:hAnsi="Arial" w:cs="Arial"/>
          <w:sz w:val="18"/>
          <w:szCs w:val="18"/>
          <w:highlight w:val="yellow"/>
          <w:u w:val="single"/>
        </w:rPr>
      </w:pPr>
      <w:r w:rsidRPr="007B5BF4">
        <w:rPr>
          <w:rFonts w:ascii="Arial" w:eastAsia="Arial Unicode MS" w:hAnsi="Arial" w:cs="Arial"/>
          <w:sz w:val="18"/>
          <w:szCs w:val="18"/>
          <w:u w:val="single"/>
        </w:rPr>
        <w:lastRenderedPageBreak/>
        <w:t>Financial assets and liabilities measured at amortised cost</w:t>
      </w:r>
    </w:p>
    <w:p w14:paraId="589BF73D" w14:textId="77777777" w:rsidR="00B533C6" w:rsidRPr="00B533C6" w:rsidRDefault="00B533C6" w:rsidP="0060068A">
      <w:pPr>
        <w:ind w:left="1134" w:hanging="425"/>
        <w:rPr>
          <w:rFonts w:ascii="Arial" w:eastAsia="Arial Unicode MS" w:hAnsi="Arial" w:cs="Arial"/>
          <w:sz w:val="18"/>
          <w:szCs w:val="18"/>
          <w:highlight w:val="yellow"/>
        </w:rPr>
      </w:pPr>
    </w:p>
    <w:p w14:paraId="7268BEEA" w14:textId="74B78591" w:rsidR="00B533C6" w:rsidRPr="00FA6257" w:rsidRDefault="007B5BF4" w:rsidP="0060068A">
      <w:pPr>
        <w:numPr>
          <w:ilvl w:val="0"/>
          <w:numId w:val="38"/>
        </w:numPr>
        <w:ind w:left="1134" w:hanging="425"/>
        <w:rPr>
          <w:rFonts w:ascii="Arial" w:eastAsia="Arial Unicode MS" w:hAnsi="Arial" w:cs="Arial"/>
          <w:sz w:val="18"/>
          <w:szCs w:val="18"/>
        </w:rPr>
      </w:pPr>
      <w:r w:rsidRPr="00FA6257">
        <w:rPr>
          <w:rFonts w:ascii="Arial" w:eastAsia="Arial Unicode MS" w:hAnsi="Arial" w:cs="Arial"/>
          <w:sz w:val="18"/>
          <w:szCs w:val="18"/>
        </w:rPr>
        <w:t>Financial assets and liabilities measured at amortised cost amounting to Baht 285.38 million (</w:t>
      </w:r>
      <w:proofErr w:type="gramStart"/>
      <w:r w:rsidRPr="00FA6257">
        <w:rPr>
          <w:rFonts w:ascii="Arial" w:eastAsia="Arial Unicode MS" w:hAnsi="Arial" w:cs="Arial"/>
          <w:sz w:val="18"/>
          <w:szCs w:val="18"/>
        </w:rPr>
        <w:t>2020 :</w:t>
      </w:r>
      <w:proofErr w:type="gramEnd"/>
      <w:r w:rsidRPr="00FA6257">
        <w:rPr>
          <w:rFonts w:ascii="Arial" w:eastAsia="Arial Unicode MS" w:hAnsi="Arial" w:cs="Arial"/>
          <w:sz w:val="18"/>
          <w:szCs w:val="18"/>
        </w:rPr>
        <w:t xml:space="preserve"> </w:t>
      </w:r>
      <w:r w:rsidR="00FA6257">
        <w:rPr>
          <w:rFonts w:ascii="Arial" w:eastAsia="Arial Unicode MS" w:hAnsi="Arial" w:cs="Arial"/>
          <w:sz w:val="18"/>
          <w:szCs w:val="18"/>
        </w:rPr>
        <w:t xml:space="preserve">Baht </w:t>
      </w:r>
      <w:r w:rsidRPr="00FA6257">
        <w:rPr>
          <w:rFonts w:ascii="Arial" w:eastAsia="Arial Unicode MS" w:hAnsi="Arial" w:cs="Arial"/>
          <w:sz w:val="18"/>
          <w:szCs w:val="18"/>
        </w:rPr>
        <w:t>27.09 million)</w:t>
      </w:r>
      <w:r w:rsidR="002B6750" w:rsidRPr="00FA6257">
        <w:rPr>
          <w:rFonts w:ascii="Arial" w:eastAsia="Arial Unicode MS" w:hAnsi="Arial" w:cs="Arial"/>
          <w:sz w:val="18"/>
          <w:szCs w:val="18"/>
        </w:rPr>
        <w:t xml:space="preserve">  in consolidated financial statement is </w:t>
      </w:r>
      <w:r w:rsidR="00FA6257" w:rsidRPr="00FA6257">
        <w:rPr>
          <w:rFonts w:ascii="Arial" w:eastAsia="Arial Unicode MS" w:hAnsi="Arial" w:cs="Arial"/>
          <w:sz w:val="18"/>
          <w:szCs w:val="18"/>
        </w:rPr>
        <w:t>investment in listed corporate bonds. T</w:t>
      </w:r>
      <w:r w:rsidR="00B533C6" w:rsidRPr="00FA6257">
        <w:rPr>
          <w:rFonts w:ascii="Arial" w:eastAsia="Arial Unicode MS" w:hAnsi="Arial" w:cs="Arial"/>
          <w:sz w:val="18"/>
          <w:szCs w:val="18"/>
        </w:rPr>
        <w:t>he fair value is based on the market price of listed corporate bonds from Thai Bond Market Association as at the date of the statement of financial position and</w:t>
      </w:r>
      <w:bookmarkStart w:id="9" w:name="_Hlk95340420"/>
      <w:r w:rsidR="00B533C6" w:rsidRPr="00FA6257">
        <w:rPr>
          <w:rFonts w:ascii="Arial" w:eastAsia="Arial Unicode MS" w:hAnsi="Arial" w:cs="Arial"/>
          <w:sz w:val="18"/>
          <w:szCs w:val="18"/>
        </w:rPr>
        <w:t xml:space="preserve"> is categorised into level two of fair value hierarchy. </w:t>
      </w:r>
    </w:p>
    <w:bookmarkEnd w:id="9"/>
    <w:p w14:paraId="37711C75" w14:textId="77777777" w:rsidR="00B533C6" w:rsidRPr="00B533C6" w:rsidRDefault="00B533C6" w:rsidP="0060068A">
      <w:pPr>
        <w:ind w:left="1134" w:hanging="425"/>
        <w:rPr>
          <w:rFonts w:ascii="Arial" w:eastAsia="Arial Unicode MS" w:hAnsi="Arial" w:cs="Arial"/>
          <w:color w:val="323E4F"/>
          <w:sz w:val="18"/>
          <w:szCs w:val="18"/>
          <w:highlight w:val="yellow"/>
        </w:rPr>
      </w:pPr>
    </w:p>
    <w:p w14:paraId="095D7B51" w14:textId="3DAAFC0B" w:rsidR="00B533C6" w:rsidRPr="00445498" w:rsidRDefault="00B533C6" w:rsidP="00445498">
      <w:pPr>
        <w:numPr>
          <w:ilvl w:val="0"/>
          <w:numId w:val="38"/>
        </w:numPr>
        <w:tabs>
          <w:tab w:val="left" w:pos="8931"/>
          <w:tab w:val="left" w:pos="9459"/>
        </w:tabs>
        <w:ind w:left="1134" w:hanging="425"/>
        <w:rPr>
          <w:rFonts w:ascii="Arial" w:eastAsia="Arial Unicode MS" w:hAnsi="Arial" w:cs="Arial"/>
          <w:sz w:val="18"/>
          <w:szCs w:val="18"/>
        </w:rPr>
      </w:pPr>
      <w:r w:rsidRPr="00807BC7">
        <w:rPr>
          <w:rFonts w:ascii="Arial" w:eastAsia="Arial Unicode MS" w:hAnsi="Arial" w:cs="Arial"/>
          <w:sz w:val="18"/>
          <w:szCs w:val="18"/>
        </w:rPr>
        <w:t>The fair values of</w:t>
      </w:r>
      <w:r w:rsidR="00FA6257" w:rsidRPr="00807BC7">
        <w:rPr>
          <w:rFonts w:ascii="Arial" w:eastAsia="Arial Unicode MS" w:hAnsi="Arial" w:cs="Arial"/>
          <w:sz w:val="18"/>
          <w:szCs w:val="18"/>
        </w:rPr>
        <w:t xml:space="preserve"> long-term</w:t>
      </w:r>
      <w:r w:rsidRPr="00807BC7">
        <w:rPr>
          <w:rFonts w:ascii="Arial" w:eastAsia="Arial Unicode MS" w:hAnsi="Arial" w:cs="Arial"/>
          <w:sz w:val="18"/>
          <w:szCs w:val="18"/>
        </w:rPr>
        <w:t xml:space="preserve"> borrowings</w:t>
      </w:r>
      <w:r w:rsidR="00FA6257" w:rsidRPr="00807BC7">
        <w:rPr>
          <w:rFonts w:ascii="Arial" w:eastAsia="Arial Unicode MS" w:hAnsi="Arial" w:cs="Arial"/>
          <w:sz w:val="18"/>
          <w:szCs w:val="18"/>
        </w:rPr>
        <w:t xml:space="preserve"> amounting to Baht 1,405.00 million (</w:t>
      </w:r>
      <w:proofErr w:type="gramStart"/>
      <w:r w:rsidR="00FA6257" w:rsidRPr="00807BC7">
        <w:rPr>
          <w:rFonts w:ascii="Arial" w:eastAsia="Arial Unicode MS" w:hAnsi="Arial" w:cs="Arial"/>
          <w:sz w:val="18"/>
          <w:szCs w:val="18"/>
        </w:rPr>
        <w:t>2020 :</w:t>
      </w:r>
      <w:proofErr w:type="gramEnd"/>
      <w:r w:rsidR="00FA6257" w:rsidRPr="00807BC7">
        <w:rPr>
          <w:rFonts w:ascii="Arial" w:eastAsia="Arial Unicode MS" w:hAnsi="Arial" w:cs="Arial"/>
          <w:sz w:val="18"/>
          <w:szCs w:val="18"/>
        </w:rPr>
        <w:t xml:space="preserve"> </w:t>
      </w:r>
      <w:r w:rsidR="00807BC7" w:rsidRPr="00807BC7">
        <w:rPr>
          <w:rFonts w:ascii="Arial" w:eastAsia="Arial Unicode MS" w:hAnsi="Arial" w:cs="Arial"/>
          <w:sz w:val="18"/>
          <w:szCs w:val="18"/>
        </w:rPr>
        <w:t xml:space="preserve">Baht </w:t>
      </w:r>
      <w:r w:rsidR="00FA6257" w:rsidRPr="00807BC7">
        <w:rPr>
          <w:rFonts w:ascii="Arial" w:eastAsia="Arial Unicode MS" w:hAnsi="Arial" w:cs="Arial"/>
          <w:sz w:val="18"/>
          <w:szCs w:val="18"/>
        </w:rPr>
        <w:t>1,850</w:t>
      </w:r>
      <w:r w:rsidR="00E117AD">
        <w:rPr>
          <w:rFonts w:ascii="Arial" w:eastAsia="Arial Unicode MS" w:hAnsi="Arial" w:cs="Arial"/>
          <w:sz w:val="18"/>
          <w:szCs w:val="18"/>
        </w:rPr>
        <w:t>.00</w:t>
      </w:r>
      <w:r w:rsidR="00FA6257" w:rsidRPr="00807BC7">
        <w:rPr>
          <w:rFonts w:ascii="Arial" w:eastAsia="Arial Unicode MS" w:hAnsi="Arial" w:cs="Arial"/>
          <w:sz w:val="18"/>
          <w:szCs w:val="18"/>
        </w:rPr>
        <w:t xml:space="preserve"> million) </w:t>
      </w:r>
      <w:r w:rsidRPr="00807BC7">
        <w:rPr>
          <w:rFonts w:ascii="Arial" w:eastAsia="Arial Unicode MS" w:hAnsi="Arial" w:cs="Arial"/>
          <w:sz w:val="18"/>
          <w:szCs w:val="18"/>
        </w:rPr>
        <w:t xml:space="preserve"> are based on discounted cash flows using a discount rate </w:t>
      </w:r>
      <w:r w:rsidR="00A935CE">
        <w:rPr>
          <w:rFonts w:ascii="Arial" w:eastAsia="Arial Unicode MS" w:hAnsi="Arial" w:cs="Arial"/>
          <w:sz w:val="18"/>
          <w:szCs w:val="18"/>
        </w:rPr>
        <w:t xml:space="preserve"> </w:t>
      </w:r>
      <w:r w:rsidRPr="00807BC7">
        <w:rPr>
          <w:rFonts w:ascii="Arial" w:eastAsia="Arial Unicode MS" w:hAnsi="Arial" w:cs="Arial"/>
          <w:sz w:val="18"/>
          <w:szCs w:val="18"/>
        </w:rPr>
        <w:t xml:space="preserve">based on the borrowing rate of 6.125% </w:t>
      </w:r>
      <w:r w:rsidR="00445498">
        <w:rPr>
          <w:rFonts w:ascii="Arial" w:eastAsia="Arial Unicode MS" w:hAnsi="Arial" w:cs="Arial"/>
          <w:sz w:val="18"/>
          <w:szCs w:val="18"/>
        </w:rPr>
        <w:t xml:space="preserve">             </w:t>
      </w:r>
      <w:r w:rsidRPr="00445498">
        <w:rPr>
          <w:rFonts w:ascii="Arial" w:eastAsia="Arial Unicode MS" w:hAnsi="Arial" w:cs="Arial"/>
          <w:sz w:val="18"/>
          <w:szCs w:val="18"/>
        </w:rPr>
        <w:t>(2020 : 6.125%)</w:t>
      </w:r>
      <w:r w:rsidR="00807BC7" w:rsidRPr="00445498">
        <w:rPr>
          <w:rFonts w:ascii="Arial" w:eastAsia="Arial Unicode MS" w:hAnsi="Arial" w:cs="Arial"/>
          <w:sz w:val="18"/>
          <w:szCs w:val="18"/>
        </w:rPr>
        <w:t xml:space="preserve"> and are categorised into level two of fair value hierarchy. </w:t>
      </w:r>
    </w:p>
    <w:p w14:paraId="49062FD1" w14:textId="77777777" w:rsidR="00B533C6" w:rsidRPr="00A572BD" w:rsidRDefault="00B533C6" w:rsidP="00807BC7">
      <w:pPr>
        <w:pStyle w:val="BodyTextIndent2"/>
        <w:tabs>
          <w:tab w:val="clear" w:pos="567"/>
          <w:tab w:val="left" w:pos="720"/>
        </w:tabs>
        <w:spacing w:after="0"/>
        <w:ind w:left="0"/>
        <w:rPr>
          <w:rFonts w:ascii="Arial" w:hAnsi="Arial" w:cs="Arial"/>
          <w:b w:val="0"/>
          <w:bCs w:val="0"/>
          <w:sz w:val="18"/>
          <w:szCs w:val="18"/>
          <w:lang w:val="en-GB"/>
        </w:rPr>
      </w:pPr>
    </w:p>
    <w:p w14:paraId="0D653CD2" w14:textId="46D6A7EB" w:rsidR="00B533C6" w:rsidRPr="00A572BD" w:rsidRDefault="00B533C6" w:rsidP="0060068A">
      <w:pPr>
        <w:numPr>
          <w:ilvl w:val="0"/>
          <w:numId w:val="38"/>
        </w:numPr>
        <w:ind w:left="1134" w:hanging="425"/>
        <w:rPr>
          <w:rFonts w:ascii="Arial" w:eastAsia="Arial Unicode MS" w:hAnsi="Arial" w:cs="Arial"/>
          <w:sz w:val="18"/>
          <w:szCs w:val="18"/>
        </w:rPr>
      </w:pPr>
      <w:r w:rsidRPr="00A572BD">
        <w:rPr>
          <w:rFonts w:ascii="Arial" w:eastAsia="Arial Unicode MS" w:hAnsi="Arial" w:cs="Arial"/>
          <w:sz w:val="18"/>
          <w:szCs w:val="18"/>
        </w:rPr>
        <w:t>The fair value of debenture</w:t>
      </w:r>
      <w:r w:rsidR="00B44DF6">
        <w:rPr>
          <w:rFonts w:ascii="Arial" w:eastAsia="Arial Unicode MS" w:hAnsi="Arial" w:cs="Arial"/>
          <w:sz w:val="18"/>
          <w:szCs w:val="18"/>
        </w:rPr>
        <w:t xml:space="preserve"> amounting to Baht 1,500</w:t>
      </w:r>
      <w:r w:rsidR="00E117AD">
        <w:rPr>
          <w:rFonts w:ascii="Arial" w:eastAsia="Arial Unicode MS" w:hAnsi="Arial" w:cs="Arial"/>
          <w:sz w:val="18"/>
          <w:szCs w:val="18"/>
        </w:rPr>
        <w:t>.00 million (</w:t>
      </w:r>
      <w:proofErr w:type="gramStart"/>
      <w:r w:rsidR="00E117AD">
        <w:rPr>
          <w:rFonts w:ascii="Arial" w:eastAsia="Arial Unicode MS" w:hAnsi="Arial" w:cs="Arial"/>
          <w:sz w:val="18"/>
          <w:szCs w:val="18"/>
        </w:rPr>
        <w:t>2020 :</w:t>
      </w:r>
      <w:proofErr w:type="gramEnd"/>
      <w:r w:rsidR="00E117AD">
        <w:rPr>
          <w:rFonts w:ascii="Arial" w:eastAsia="Arial Unicode MS" w:hAnsi="Arial" w:cs="Arial"/>
          <w:sz w:val="18"/>
          <w:szCs w:val="18"/>
        </w:rPr>
        <w:t xml:space="preserve"> Baht 1,500.00 million)</w:t>
      </w:r>
      <w:r w:rsidR="00B44DF6">
        <w:rPr>
          <w:rFonts w:ascii="Arial" w:eastAsia="Arial Unicode MS" w:hAnsi="Arial" w:cs="Arial"/>
          <w:sz w:val="18"/>
          <w:szCs w:val="18"/>
        </w:rPr>
        <w:t xml:space="preserve"> million in consolidated financial statement</w:t>
      </w:r>
      <w:r w:rsidRPr="00A572BD">
        <w:rPr>
          <w:rFonts w:ascii="Arial" w:eastAsia="Arial Unicode MS" w:hAnsi="Arial" w:cs="Arial"/>
          <w:sz w:val="18"/>
          <w:szCs w:val="18"/>
        </w:rPr>
        <w:t xml:space="preserve"> is based on the market price of debenture from Thai Bond Market Association as at the date of the statement of financial position and is categorised into level two of fair value hierarchy. </w:t>
      </w:r>
    </w:p>
    <w:p w14:paraId="7FDAFA3C" w14:textId="77777777" w:rsidR="00B533C6" w:rsidRPr="00A572BD" w:rsidRDefault="00B533C6" w:rsidP="00B533C6">
      <w:pPr>
        <w:pStyle w:val="BodyTextIndent2"/>
        <w:tabs>
          <w:tab w:val="clear" w:pos="567"/>
          <w:tab w:val="left" w:pos="720"/>
        </w:tabs>
        <w:spacing w:after="0"/>
        <w:ind w:left="0"/>
        <w:jc w:val="left"/>
        <w:rPr>
          <w:rFonts w:ascii="Arial" w:hAnsi="Arial" w:cs="Arial"/>
          <w:b w:val="0"/>
          <w:bCs w:val="0"/>
          <w:sz w:val="18"/>
          <w:szCs w:val="18"/>
          <w:lang w:val="en-GB"/>
        </w:rPr>
      </w:pPr>
    </w:p>
    <w:p w14:paraId="0EBEC79C" w14:textId="77777777" w:rsidR="00B533C6" w:rsidRPr="00A572BD" w:rsidRDefault="00B533C6" w:rsidP="00B533C6">
      <w:pPr>
        <w:pStyle w:val="BodyTextIndent2"/>
        <w:tabs>
          <w:tab w:val="left" w:pos="720"/>
        </w:tabs>
        <w:spacing w:after="0"/>
        <w:ind w:left="0"/>
        <w:jc w:val="left"/>
        <w:rPr>
          <w:rFonts w:ascii="Arial" w:hAnsi="Arial" w:cs="Arial"/>
          <w:b w:val="0"/>
          <w:bCs w:val="0"/>
          <w:sz w:val="18"/>
          <w:szCs w:val="18"/>
          <w:lang w:val="en-GB"/>
        </w:rPr>
      </w:pPr>
      <w:r w:rsidRPr="00A572BD">
        <w:rPr>
          <w:rFonts w:ascii="Arial" w:hAnsi="Arial" w:cs="Arial"/>
          <w:b w:val="0"/>
          <w:bCs w:val="0"/>
          <w:sz w:val="18"/>
          <w:szCs w:val="18"/>
          <w:lang w:val="en-GB"/>
        </w:rPr>
        <w:t>Financial assets and financial liabilities are approximately to the carrying amounts as follows:</w:t>
      </w:r>
    </w:p>
    <w:p w14:paraId="47FC703B" w14:textId="77777777" w:rsidR="00B533C6" w:rsidRPr="00A572BD" w:rsidRDefault="00B533C6" w:rsidP="00B533C6">
      <w:pPr>
        <w:pStyle w:val="BodyTextIndent2"/>
        <w:numPr>
          <w:ilvl w:val="0"/>
          <w:numId w:val="36"/>
        </w:numPr>
        <w:tabs>
          <w:tab w:val="left" w:pos="720"/>
        </w:tabs>
        <w:spacing w:after="0"/>
        <w:jc w:val="left"/>
        <w:rPr>
          <w:rFonts w:ascii="Arial" w:hAnsi="Arial" w:cs="Arial"/>
          <w:b w:val="0"/>
          <w:bCs w:val="0"/>
          <w:sz w:val="18"/>
          <w:szCs w:val="18"/>
          <w:lang w:val="en-GB"/>
        </w:rPr>
      </w:pPr>
      <w:r w:rsidRPr="00A572BD">
        <w:rPr>
          <w:rFonts w:ascii="Arial" w:hAnsi="Arial" w:cs="Arial"/>
          <w:b w:val="0"/>
          <w:bCs w:val="0"/>
          <w:sz w:val="18"/>
          <w:szCs w:val="18"/>
          <w:lang w:val="en-GB"/>
        </w:rPr>
        <w:t>Cash and cash equivalent</w:t>
      </w:r>
    </w:p>
    <w:p w14:paraId="3A6A68FE" w14:textId="770D5FB7" w:rsidR="00B533C6" w:rsidRDefault="00B533C6" w:rsidP="00B533C6">
      <w:pPr>
        <w:pStyle w:val="BodyTextIndent2"/>
        <w:numPr>
          <w:ilvl w:val="0"/>
          <w:numId w:val="36"/>
        </w:numPr>
        <w:tabs>
          <w:tab w:val="left" w:pos="720"/>
        </w:tabs>
        <w:spacing w:after="0"/>
        <w:jc w:val="left"/>
        <w:rPr>
          <w:rFonts w:ascii="Arial" w:hAnsi="Arial" w:cs="Arial"/>
          <w:b w:val="0"/>
          <w:bCs w:val="0"/>
          <w:sz w:val="18"/>
          <w:szCs w:val="18"/>
          <w:lang w:val="en-GB"/>
        </w:rPr>
      </w:pPr>
      <w:r w:rsidRPr="00A572BD">
        <w:rPr>
          <w:rFonts w:ascii="Arial" w:hAnsi="Arial" w:cs="Arial"/>
          <w:b w:val="0"/>
          <w:bCs w:val="0"/>
          <w:sz w:val="18"/>
          <w:szCs w:val="18"/>
          <w:lang w:val="en-GB"/>
        </w:rPr>
        <w:t>Trade and other receivables</w:t>
      </w:r>
    </w:p>
    <w:p w14:paraId="571DDE4C" w14:textId="6E23AED9" w:rsidR="00E117AD" w:rsidRPr="00A572BD" w:rsidRDefault="00E117AD" w:rsidP="00B533C6">
      <w:pPr>
        <w:pStyle w:val="BodyTextIndent2"/>
        <w:numPr>
          <w:ilvl w:val="0"/>
          <w:numId w:val="36"/>
        </w:numPr>
        <w:tabs>
          <w:tab w:val="left" w:pos="720"/>
        </w:tabs>
        <w:spacing w:after="0"/>
        <w:jc w:val="left"/>
        <w:rPr>
          <w:rFonts w:ascii="Arial" w:hAnsi="Arial" w:cs="Arial"/>
          <w:b w:val="0"/>
          <w:bCs w:val="0"/>
          <w:sz w:val="18"/>
          <w:szCs w:val="18"/>
          <w:lang w:val="en-GB"/>
        </w:rPr>
      </w:pPr>
      <w:r>
        <w:rPr>
          <w:rFonts w:ascii="Arial" w:hAnsi="Arial" w:cs="Arial"/>
          <w:b w:val="0"/>
          <w:bCs w:val="0"/>
          <w:sz w:val="18"/>
          <w:szCs w:val="18"/>
          <w:lang w:val="en-GB"/>
        </w:rPr>
        <w:t xml:space="preserve">Finance </w:t>
      </w:r>
      <w:r w:rsidR="001023CE">
        <w:rPr>
          <w:rFonts w:ascii="Arial" w:hAnsi="Arial" w:cs="Arial"/>
          <w:b w:val="0"/>
          <w:bCs w:val="0"/>
          <w:sz w:val="18"/>
          <w:szCs w:val="18"/>
          <w:lang w:val="en-GB"/>
        </w:rPr>
        <w:t>l</w:t>
      </w:r>
      <w:r>
        <w:rPr>
          <w:rFonts w:ascii="Arial" w:hAnsi="Arial" w:cs="Arial"/>
          <w:b w:val="0"/>
          <w:bCs w:val="0"/>
          <w:sz w:val="18"/>
          <w:szCs w:val="18"/>
          <w:lang w:val="en-GB"/>
        </w:rPr>
        <w:t xml:space="preserve">ease </w:t>
      </w:r>
      <w:r w:rsidR="001023CE">
        <w:rPr>
          <w:rFonts w:ascii="Arial" w:hAnsi="Arial" w:cs="Arial"/>
          <w:b w:val="0"/>
          <w:bCs w:val="0"/>
          <w:sz w:val="18"/>
          <w:szCs w:val="18"/>
          <w:lang w:val="en-GB"/>
        </w:rPr>
        <w:t>r</w:t>
      </w:r>
      <w:r>
        <w:rPr>
          <w:rFonts w:ascii="Arial" w:hAnsi="Arial" w:cs="Arial"/>
          <w:b w:val="0"/>
          <w:bCs w:val="0"/>
          <w:sz w:val="18"/>
          <w:szCs w:val="18"/>
          <w:lang w:val="en-GB"/>
        </w:rPr>
        <w:t>eceivable</w:t>
      </w:r>
    </w:p>
    <w:p w14:paraId="1F4A9EC9" w14:textId="603F350C" w:rsidR="00B533C6" w:rsidRPr="00A572BD" w:rsidRDefault="00B533C6" w:rsidP="00B533C6">
      <w:pPr>
        <w:pStyle w:val="BodyTextIndent2"/>
        <w:numPr>
          <w:ilvl w:val="0"/>
          <w:numId w:val="36"/>
        </w:numPr>
        <w:tabs>
          <w:tab w:val="left" w:pos="720"/>
        </w:tabs>
        <w:spacing w:after="0"/>
        <w:jc w:val="left"/>
        <w:rPr>
          <w:rFonts w:ascii="Arial" w:hAnsi="Arial" w:cs="Arial"/>
          <w:b w:val="0"/>
          <w:bCs w:val="0"/>
          <w:sz w:val="18"/>
          <w:szCs w:val="18"/>
          <w:lang w:val="en-GB"/>
        </w:rPr>
      </w:pPr>
      <w:r w:rsidRPr="00A572BD">
        <w:rPr>
          <w:rFonts w:ascii="Arial" w:hAnsi="Arial" w:cs="Arial"/>
          <w:b w:val="0"/>
          <w:bCs w:val="0"/>
          <w:sz w:val="18"/>
          <w:szCs w:val="18"/>
          <w:lang w:val="en-GB"/>
        </w:rPr>
        <w:t>Short</w:t>
      </w:r>
      <w:r w:rsidR="001023CE">
        <w:rPr>
          <w:rFonts w:ascii="Arial" w:hAnsi="Arial" w:cs="Arial"/>
          <w:b w:val="0"/>
          <w:bCs w:val="0"/>
          <w:sz w:val="18"/>
          <w:szCs w:val="18"/>
          <w:lang w:val="en-GB"/>
        </w:rPr>
        <w:t>-</w:t>
      </w:r>
      <w:r w:rsidRPr="00A572BD">
        <w:rPr>
          <w:rFonts w:ascii="Arial" w:hAnsi="Arial" w:cs="Arial"/>
          <w:b w:val="0"/>
          <w:bCs w:val="0"/>
          <w:sz w:val="18"/>
          <w:szCs w:val="18"/>
          <w:lang w:val="en-GB"/>
        </w:rPr>
        <w:t>term loan to related parties</w:t>
      </w:r>
    </w:p>
    <w:p w14:paraId="0CBA3594" w14:textId="77777777" w:rsidR="00B533C6" w:rsidRPr="00A572BD" w:rsidRDefault="00B533C6" w:rsidP="00B533C6">
      <w:pPr>
        <w:pStyle w:val="BodyTextIndent2"/>
        <w:numPr>
          <w:ilvl w:val="0"/>
          <w:numId w:val="36"/>
        </w:numPr>
        <w:tabs>
          <w:tab w:val="left" w:pos="720"/>
        </w:tabs>
        <w:spacing w:after="0"/>
        <w:jc w:val="left"/>
        <w:rPr>
          <w:rFonts w:ascii="Arial" w:hAnsi="Arial" w:cs="Arial"/>
          <w:b w:val="0"/>
          <w:bCs w:val="0"/>
          <w:sz w:val="18"/>
          <w:szCs w:val="18"/>
          <w:lang w:val="en-GB"/>
        </w:rPr>
      </w:pPr>
      <w:r w:rsidRPr="00A572BD">
        <w:rPr>
          <w:rFonts w:ascii="Arial" w:hAnsi="Arial" w:cs="Arial"/>
          <w:b w:val="0"/>
          <w:bCs w:val="0"/>
          <w:sz w:val="18"/>
          <w:szCs w:val="18"/>
          <w:lang w:val="en-GB"/>
        </w:rPr>
        <w:t>Trade and other payables</w:t>
      </w:r>
    </w:p>
    <w:p w14:paraId="5EA616DA" w14:textId="63BAF677" w:rsidR="00B533C6" w:rsidRPr="00A572BD" w:rsidRDefault="00B533C6" w:rsidP="00B533C6">
      <w:pPr>
        <w:pStyle w:val="BodyTextIndent2"/>
        <w:numPr>
          <w:ilvl w:val="0"/>
          <w:numId w:val="36"/>
        </w:numPr>
        <w:tabs>
          <w:tab w:val="left" w:pos="720"/>
        </w:tabs>
        <w:spacing w:after="0"/>
        <w:jc w:val="left"/>
        <w:rPr>
          <w:rFonts w:ascii="Arial" w:hAnsi="Arial" w:cs="Arial"/>
          <w:b w:val="0"/>
          <w:bCs w:val="0"/>
          <w:sz w:val="18"/>
          <w:szCs w:val="18"/>
          <w:lang w:val="en-GB"/>
        </w:rPr>
      </w:pPr>
      <w:r w:rsidRPr="00A572BD">
        <w:rPr>
          <w:rFonts w:ascii="Arial" w:hAnsi="Arial" w:cs="Arial"/>
          <w:b w:val="0"/>
          <w:bCs w:val="0"/>
          <w:sz w:val="18"/>
          <w:szCs w:val="18"/>
          <w:lang w:val="en-GB"/>
        </w:rPr>
        <w:t>Short</w:t>
      </w:r>
      <w:r w:rsidR="001023CE">
        <w:rPr>
          <w:rFonts w:ascii="Arial" w:hAnsi="Arial" w:cs="Arial"/>
          <w:b w:val="0"/>
          <w:bCs w:val="0"/>
          <w:sz w:val="18"/>
          <w:szCs w:val="18"/>
          <w:lang w:val="en-GB"/>
        </w:rPr>
        <w:t>-</w:t>
      </w:r>
      <w:r w:rsidRPr="00A572BD">
        <w:rPr>
          <w:rFonts w:ascii="Arial" w:hAnsi="Arial" w:cs="Arial"/>
          <w:b w:val="0"/>
          <w:bCs w:val="0"/>
          <w:sz w:val="18"/>
          <w:szCs w:val="18"/>
          <w:lang w:val="en-GB"/>
        </w:rPr>
        <w:t>term loan from related parties</w:t>
      </w:r>
    </w:p>
    <w:p w14:paraId="24C789DB" w14:textId="77777777" w:rsidR="00B533C6" w:rsidRPr="00A572BD" w:rsidRDefault="00B533C6" w:rsidP="00B533C6">
      <w:pPr>
        <w:pStyle w:val="BodyTextIndent2"/>
        <w:numPr>
          <w:ilvl w:val="0"/>
          <w:numId w:val="37"/>
        </w:numPr>
        <w:tabs>
          <w:tab w:val="left" w:pos="720"/>
        </w:tabs>
        <w:spacing w:after="0"/>
        <w:jc w:val="left"/>
        <w:rPr>
          <w:rFonts w:ascii="Arial" w:hAnsi="Arial" w:cs="Arial"/>
          <w:b w:val="0"/>
          <w:bCs w:val="0"/>
          <w:sz w:val="18"/>
          <w:szCs w:val="18"/>
          <w:lang w:val="en-GB"/>
        </w:rPr>
      </w:pPr>
      <w:r w:rsidRPr="00A572BD">
        <w:rPr>
          <w:rFonts w:ascii="Arial" w:hAnsi="Arial" w:cs="Arial"/>
          <w:b w:val="0"/>
          <w:bCs w:val="0"/>
          <w:sz w:val="18"/>
          <w:szCs w:val="18"/>
          <w:lang w:val="en-GB"/>
        </w:rPr>
        <w:t>Lease liabilities</w:t>
      </w:r>
    </w:p>
    <w:p w14:paraId="11F404B9" w14:textId="77777777" w:rsidR="00B533C6" w:rsidRDefault="00B533C6" w:rsidP="00282428">
      <w:pPr>
        <w:rPr>
          <w:rFonts w:ascii="Arial" w:eastAsia="Arial Unicode MS" w:hAnsi="Arial" w:cs="Arial"/>
          <w:sz w:val="18"/>
          <w:szCs w:val="18"/>
        </w:rPr>
      </w:pPr>
    </w:p>
    <w:p w14:paraId="4293DF20" w14:textId="377D176D" w:rsidR="00282428" w:rsidRPr="00E95996" w:rsidRDefault="00282428" w:rsidP="00282428">
      <w:pPr>
        <w:rPr>
          <w:rFonts w:ascii="Arial" w:eastAsia="Arial Unicode MS" w:hAnsi="Arial" w:cs="Arial"/>
          <w:sz w:val="18"/>
          <w:szCs w:val="18"/>
        </w:rPr>
      </w:pPr>
      <w:r>
        <w:rPr>
          <w:rFonts w:ascii="Arial" w:eastAsia="Arial Unicode MS" w:hAnsi="Arial" w:cs="Arial"/>
          <w:sz w:val="18"/>
          <w:szCs w:val="18"/>
        </w:rPr>
        <w:t>T</w:t>
      </w:r>
      <w:r w:rsidRPr="00653462">
        <w:rPr>
          <w:rFonts w:ascii="Arial" w:eastAsia="Arial Unicode MS" w:hAnsi="Arial" w:cs="Arial"/>
          <w:sz w:val="18"/>
          <w:szCs w:val="18"/>
        </w:rPr>
        <w:t xml:space="preserve">he following table presents fair value of </w:t>
      </w:r>
      <w:r w:rsidR="005F0461">
        <w:rPr>
          <w:rFonts w:ascii="Arial" w:eastAsia="Arial Unicode MS" w:hAnsi="Arial" w:cs="Arial"/>
          <w:sz w:val="18"/>
          <w:szCs w:val="18"/>
        </w:rPr>
        <w:t xml:space="preserve">assets which are not </w:t>
      </w:r>
      <w:r w:rsidRPr="00653462">
        <w:rPr>
          <w:rFonts w:ascii="Arial" w:eastAsia="Arial Unicode MS" w:hAnsi="Arial" w:cs="Arial"/>
          <w:sz w:val="18"/>
          <w:szCs w:val="18"/>
        </w:rPr>
        <w:t>financial assets recognised or disclosed by their fair value hierarchy.</w:t>
      </w:r>
    </w:p>
    <w:p w14:paraId="3DE39B0D" w14:textId="77777777" w:rsidR="00282428" w:rsidRPr="00E95996" w:rsidRDefault="00282428" w:rsidP="00282428">
      <w:pPr>
        <w:rPr>
          <w:rFonts w:ascii="Arial" w:hAnsi="Arial" w:cs="Arial"/>
          <w:sz w:val="18"/>
          <w:szCs w:val="1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79"/>
        <w:gridCol w:w="1440"/>
        <w:gridCol w:w="1440"/>
      </w:tblGrid>
      <w:tr w:rsidR="00282428" w:rsidRPr="00E14545" w14:paraId="06F569A2" w14:textId="77777777" w:rsidTr="00EB16A6">
        <w:trPr>
          <w:tblHeader/>
        </w:trPr>
        <w:tc>
          <w:tcPr>
            <w:tcW w:w="6579" w:type="dxa"/>
            <w:shd w:val="clear" w:color="auto" w:fill="auto"/>
          </w:tcPr>
          <w:p w14:paraId="5FC0260D" w14:textId="77777777" w:rsidR="00282428" w:rsidRPr="00E14545" w:rsidRDefault="00282428" w:rsidP="00EB16A6">
            <w:pPr>
              <w:ind w:left="-86" w:right="-72"/>
              <w:jc w:val="left"/>
              <w:rPr>
                <w:rFonts w:ascii="Arial" w:eastAsia="Arial Unicode MS" w:hAnsi="Arial" w:cs="Arial"/>
                <w:color w:val="FFFFFF" w:themeColor="background1"/>
                <w:sz w:val="18"/>
                <w:szCs w:val="18"/>
              </w:rPr>
            </w:pPr>
          </w:p>
        </w:tc>
        <w:tc>
          <w:tcPr>
            <w:tcW w:w="2880" w:type="dxa"/>
            <w:gridSpan w:val="2"/>
            <w:tcBorders>
              <w:top w:val="single" w:sz="4" w:space="0" w:color="auto"/>
              <w:bottom w:val="single" w:sz="4" w:space="0" w:color="auto"/>
            </w:tcBorders>
            <w:shd w:val="clear" w:color="auto" w:fill="auto"/>
          </w:tcPr>
          <w:p w14:paraId="6980A2E0" w14:textId="77777777" w:rsidR="00282428" w:rsidRPr="00E14545" w:rsidRDefault="00282428" w:rsidP="00EB16A6">
            <w:pPr>
              <w:suppressAutoHyphens/>
              <w:ind w:right="-72"/>
              <w:jc w:val="right"/>
              <w:rPr>
                <w:rFonts w:ascii="Arial" w:eastAsia="Arial Unicode MS" w:hAnsi="Arial" w:cs="Arial"/>
                <w:b/>
                <w:bCs/>
                <w:sz w:val="18"/>
                <w:szCs w:val="18"/>
              </w:rPr>
            </w:pPr>
            <w:r w:rsidRPr="00E14545">
              <w:rPr>
                <w:rFonts w:ascii="Arial" w:eastAsia="Arial Unicode MS" w:hAnsi="Arial" w:cs="Arial"/>
                <w:b/>
                <w:bCs/>
                <w:sz w:val="18"/>
                <w:szCs w:val="18"/>
              </w:rPr>
              <w:t>Unit: Baht</w:t>
            </w:r>
          </w:p>
        </w:tc>
      </w:tr>
      <w:tr w:rsidR="00282428" w:rsidRPr="00E14545" w14:paraId="7A3FD037" w14:textId="77777777" w:rsidTr="00EB16A6">
        <w:trPr>
          <w:tblHeader/>
        </w:trPr>
        <w:tc>
          <w:tcPr>
            <w:tcW w:w="6579" w:type="dxa"/>
            <w:shd w:val="clear" w:color="auto" w:fill="auto"/>
          </w:tcPr>
          <w:p w14:paraId="0FE221CE" w14:textId="77777777" w:rsidR="00282428" w:rsidRPr="00E14545" w:rsidRDefault="00282428" w:rsidP="00EB16A6">
            <w:pPr>
              <w:ind w:left="-86" w:right="-72"/>
              <w:jc w:val="left"/>
              <w:rPr>
                <w:rFonts w:ascii="Arial" w:eastAsia="Arial Unicode MS" w:hAnsi="Arial" w:cs="Arial"/>
                <w:color w:val="FFFFFF" w:themeColor="background1"/>
                <w:sz w:val="18"/>
                <w:szCs w:val="18"/>
              </w:rPr>
            </w:pPr>
          </w:p>
        </w:tc>
        <w:tc>
          <w:tcPr>
            <w:tcW w:w="2880" w:type="dxa"/>
            <w:gridSpan w:val="2"/>
            <w:tcBorders>
              <w:top w:val="single" w:sz="4" w:space="0" w:color="auto"/>
              <w:bottom w:val="single" w:sz="4" w:space="0" w:color="auto"/>
            </w:tcBorders>
            <w:shd w:val="clear" w:color="auto" w:fill="auto"/>
          </w:tcPr>
          <w:p w14:paraId="713786EB" w14:textId="77777777" w:rsidR="00282428" w:rsidRPr="00E14545" w:rsidRDefault="00282428" w:rsidP="00EB16A6">
            <w:pPr>
              <w:suppressAutoHyphens/>
              <w:ind w:right="-72"/>
              <w:jc w:val="center"/>
              <w:rPr>
                <w:rFonts w:ascii="Arial" w:eastAsia="Arial Unicode MS" w:hAnsi="Arial" w:cs="Arial"/>
                <w:b/>
                <w:bCs/>
                <w:sz w:val="18"/>
                <w:szCs w:val="18"/>
              </w:rPr>
            </w:pPr>
            <w:r w:rsidRPr="00E14545">
              <w:rPr>
                <w:rFonts w:ascii="Arial" w:eastAsia="Arial Unicode MS" w:hAnsi="Arial" w:cs="Arial"/>
                <w:b/>
                <w:bCs/>
                <w:sz w:val="18"/>
                <w:szCs w:val="18"/>
              </w:rPr>
              <w:t xml:space="preserve">Level </w:t>
            </w:r>
            <w:r w:rsidRPr="002122E8">
              <w:rPr>
                <w:rFonts w:ascii="Arial" w:eastAsia="Arial Unicode MS" w:hAnsi="Arial" w:cs="Arial"/>
                <w:b/>
                <w:bCs/>
                <w:sz w:val="18"/>
                <w:szCs w:val="18"/>
              </w:rPr>
              <w:t>3</w:t>
            </w:r>
          </w:p>
        </w:tc>
      </w:tr>
      <w:tr w:rsidR="00282428" w:rsidRPr="00E14545" w14:paraId="7B8F06B6" w14:textId="77777777" w:rsidTr="00EB16A6">
        <w:trPr>
          <w:tblHeader/>
        </w:trPr>
        <w:tc>
          <w:tcPr>
            <w:tcW w:w="6579" w:type="dxa"/>
            <w:shd w:val="clear" w:color="auto" w:fill="auto"/>
          </w:tcPr>
          <w:p w14:paraId="7D23CF14" w14:textId="77777777" w:rsidR="00282428" w:rsidRPr="00E14545" w:rsidRDefault="00282428" w:rsidP="00EB16A6">
            <w:pPr>
              <w:ind w:left="-86" w:right="-72"/>
              <w:jc w:val="left"/>
              <w:rPr>
                <w:rFonts w:ascii="Arial" w:eastAsia="Arial Unicode MS" w:hAnsi="Arial" w:cs="Arial"/>
                <w:color w:val="FFFFFF" w:themeColor="background1"/>
                <w:sz w:val="18"/>
                <w:szCs w:val="18"/>
              </w:rPr>
            </w:pPr>
          </w:p>
        </w:tc>
        <w:tc>
          <w:tcPr>
            <w:tcW w:w="2880" w:type="dxa"/>
            <w:gridSpan w:val="2"/>
            <w:tcBorders>
              <w:top w:val="single" w:sz="4" w:space="0" w:color="auto"/>
              <w:bottom w:val="single" w:sz="4" w:space="0" w:color="auto"/>
            </w:tcBorders>
            <w:shd w:val="clear" w:color="auto" w:fill="auto"/>
          </w:tcPr>
          <w:p w14:paraId="61CC3144" w14:textId="77777777" w:rsidR="00282428" w:rsidRDefault="00282428" w:rsidP="00EB16A6">
            <w:pPr>
              <w:suppressAutoHyphens/>
              <w:ind w:right="-72"/>
              <w:jc w:val="center"/>
              <w:rPr>
                <w:rFonts w:ascii="Arial" w:eastAsia="Arial Unicode MS" w:hAnsi="Arial" w:cs="Arial"/>
                <w:b/>
                <w:bCs/>
                <w:sz w:val="18"/>
                <w:szCs w:val="18"/>
              </w:rPr>
            </w:pPr>
            <w:r w:rsidRPr="00E14545">
              <w:rPr>
                <w:rFonts w:ascii="Arial" w:eastAsia="Arial Unicode MS" w:hAnsi="Arial" w:cs="Arial"/>
                <w:b/>
                <w:bCs/>
                <w:sz w:val="18"/>
                <w:szCs w:val="18"/>
              </w:rPr>
              <w:t xml:space="preserve">Consolidated </w:t>
            </w:r>
          </w:p>
          <w:p w14:paraId="718AF968" w14:textId="77777777" w:rsidR="00282428" w:rsidRPr="00E14545" w:rsidRDefault="00282428" w:rsidP="00EB16A6">
            <w:pPr>
              <w:suppressAutoHyphens/>
              <w:ind w:right="-72"/>
              <w:jc w:val="center"/>
              <w:rPr>
                <w:rFonts w:ascii="Arial" w:eastAsia="Arial Unicode MS" w:hAnsi="Arial" w:cs="Arial"/>
                <w:b/>
                <w:bCs/>
                <w:sz w:val="18"/>
                <w:szCs w:val="18"/>
              </w:rPr>
            </w:pPr>
            <w:r w:rsidRPr="00E14545">
              <w:rPr>
                <w:rFonts w:ascii="Arial" w:eastAsia="Arial Unicode MS" w:hAnsi="Arial" w:cs="Arial"/>
                <w:b/>
                <w:bCs/>
                <w:sz w:val="18"/>
                <w:szCs w:val="18"/>
              </w:rPr>
              <w:t>financial statements</w:t>
            </w:r>
          </w:p>
        </w:tc>
      </w:tr>
      <w:tr w:rsidR="00282428" w:rsidRPr="00E14545" w14:paraId="0616C0B3" w14:textId="77777777" w:rsidTr="00EB16A6">
        <w:trPr>
          <w:tblHeader/>
        </w:trPr>
        <w:tc>
          <w:tcPr>
            <w:tcW w:w="6579" w:type="dxa"/>
            <w:shd w:val="clear" w:color="auto" w:fill="auto"/>
          </w:tcPr>
          <w:p w14:paraId="39015EBE" w14:textId="77777777" w:rsidR="00282428" w:rsidRPr="00E14545" w:rsidRDefault="00282428" w:rsidP="00EB16A6">
            <w:pPr>
              <w:ind w:left="-86" w:right="-72"/>
              <w:jc w:val="left"/>
              <w:rPr>
                <w:rFonts w:ascii="Arial" w:eastAsia="Arial Unicode MS" w:hAnsi="Arial" w:cs="Arial"/>
                <w:color w:val="FFFFFF" w:themeColor="background1"/>
                <w:sz w:val="18"/>
                <w:szCs w:val="18"/>
              </w:rPr>
            </w:pPr>
          </w:p>
        </w:tc>
        <w:tc>
          <w:tcPr>
            <w:tcW w:w="1440" w:type="dxa"/>
            <w:tcBorders>
              <w:top w:val="single" w:sz="4" w:space="0" w:color="auto"/>
              <w:bottom w:val="single" w:sz="4" w:space="0" w:color="auto"/>
            </w:tcBorders>
            <w:shd w:val="clear" w:color="auto" w:fill="auto"/>
          </w:tcPr>
          <w:p w14:paraId="049C64C9" w14:textId="77777777" w:rsidR="00282428" w:rsidRPr="00E14545" w:rsidRDefault="00282428" w:rsidP="00EB16A6">
            <w:pPr>
              <w:suppressAutoHyphens/>
              <w:ind w:right="-72"/>
              <w:jc w:val="right"/>
              <w:rPr>
                <w:rFonts w:ascii="Arial" w:eastAsia="Arial Unicode MS" w:hAnsi="Arial" w:cs="Arial"/>
                <w:b/>
                <w:bCs/>
                <w:sz w:val="18"/>
                <w:szCs w:val="18"/>
              </w:rPr>
            </w:pPr>
            <w:r w:rsidRPr="002122E8">
              <w:rPr>
                <w:rFonts w:ascii="Arial" w:eastAsia="Arial Unicode MS" w:hAnsi="Arial" w:cs="Arial"/>
                <w:b/>
                <w:bCs/>
                <w:sz w:val="18"/>
                <w:szCs w:val="18"/>
              </w:rPr>
              <w:t>2021</w:t>
            </w:r>
          </w:p>
        </w:tc>
        <w:tc>
          <w:tcPr>
            <w:tcW w:w="1440" w:type="dxa"/>
            <w:tcBorders>
              <w:top w:val="single" w:sz="4" w:space="0" w:color="auto"/>
              <w:bottom w:val="single" w:sz="4" w:space="0" w:color="auto"/>
            </w:tcBorders>
            <w:shd w:val="clear" w:color="auto" w:fill="auto"/>
          </w:tcPr>
          <w:p w14:paraId="7ED32A9D" w14:textId="77777777" w:rsidR="00282428" w:rsidRPr="00E14545" w:rsidRDefault="00282428" w:rsidP="00EB16A6">
            <w:pPr>
              <w:suppressAutoHyphens/>
              <w:ind w:right="-72"/>
              <w:jc w:val="right"/>
              <w:rPr>
                <w:rFonts w:ascii="Arial" w:eastAsia="Arial Unicode MS" w:hAnsi="Arial" w:cs="Arial"/>
                <w:b/>
                <w:bCs/>
                <w:sz w:val="18"/>
                <w:szCs w:val="18"/>
              </w:rPr>
            </w:pPr>
            <w:r w:rsidRPr="002122E8">
              <w:rPr>
                <w:rFonts w:ascii="Arial" w:eastAsia="Arial Unicode MS" w:hAnsi="Arial" w:cs="Arial"/>
                <w:b/>
                <w:bCs/>
                <w:sz w:val="18"/>
                <w:szCs w:val="18"/>
              </w:rPr>
              <w:t>2020</w:t>
            </w:r>
          </w:p>
        </w:tc>
      </w:tr>
      <w:tr w:rsidR="00282428" w:rsidRPr="00E14545" w14:paraId="51B28CA3" w14:textId="77777777" w:rsidTr="00EB16A6">
        <w:tc>
          <w:tcPr>
            <w:tcW w:w="6579" w:type="dxa"/>
            <w:shd w:val="clear" w:color="auto" w:fill="auto"/>
          </w:tcPr>
          <w:p w14:paraId="31EB49A7" w14:textId="77777777" w:rsidR="00282428" w:rsidRPr="00E14545" w:rsidRDefault="00282428" w:rsidP="00EB16A6">
            <w:pPr>
              <w:ind w:left="-86" w:right="-72"/>
              <w:jc w:val="left"/>
              <w:rPr>
                <w:rFonts w:ascii="Arial" w:eastAsia="Arial Unicode MS" w:hAnsi="Arial" w:cs="Arial"/>
                <w:b/>
                <w:bCs/>
                <w:sz w:val="18"/>
                <w:szCs w:val="18"/>
              </w:rPr>
            </w:pPr>
            <w:r w:rsidRPr="00E14545">
              <w:rPr>
                <w:rFonts w:ascii="Arial" w:eastAsia="Arial Unicode MS" w:hAnsi="Arial" w:cs="Arial"/>
                <w:b/>
                <w:bCs/>
                <w:sz w:val="18"/>
                <w:szCs w:val="18"/>
              </w:rPr>
              <w:t>Assets</w:t>
            </w:r>
          </w:p>
        </w:tc>
        <w:tc>
          <w:tcPr>
            <w:tcW w:w="1440" w:type="dxa"/>
            <w:tcBorders>
              <w:top w:val="single" w:sz="4" w:space="0" w:color="auto"/>
            </w:tcBorders>
            <w:shd w:val="clear" w:color="auto" w:fill="FAFAFA"/>
          </w:tcPr>
          <w:p w14:paraId="2A754F1B" w14:textId="77777777" w:rsidR="00282428" w:rsidRPr="00E14545" w:rsidRDefault="00282428" w:rsidP="00EB16A6">
            <w:pPr>
              <w:suppressAutoHyphens/>
              <w:ind w:right="-72"/>
              <w:jc w:val="right"/>
              <w:rPr>
                <w:rFonts w:ascii="Arial" w:eastAsia="Arial Unicode MS" w:hAnsi="Arial" w:cs="Arial"/>
                <w:b/>
                <w:bCs/>
                <w:sz w:val="18"/>
                <w:szCs w:val="18"/>
              </w:rPr>
            </w:pPr>
          </w:p>
        </w:tc>
        <w:tc>
          <w:tcPr>
            <w:tcW w:w="1440" w:type="dxa"/>
            <w:tcBorders>
              <w:top w:val="single" w:sz="4" w:space="0" w:color="auto"/>
            </w:tcBorders>
            <w:shd w:val="clear" w:color="auto" w:fill="auto"/>
          </w:tcPr>
          <w:p w14:paraId="71688490" w14:textId="77777777" w:rsidR="00282428" w:rsidRPr="00E14545" w:rsidRDefault="00282428" w:rsidP="00EB16A6">
            <w:pPr>
              <w:suppressAutoHyphens/>
              <w:ind w:right="-72"/>
              <w:jc w:val="right"/>
              <w:rPr>
                <w:rFonts w:ascii="Arial" w:eastAsia="Arial Unicode MS" w:hAnsi="Arial" w:cs="Arial"/>
                <w:b/>
                <w:bCs/>
                <w:sz w:val="18"/>
                <w:szCs w:val="18"/>
              </w:rPr>
            </w:pPr>
          </w:p>
        </w:tc>
      </w:tr>
      <w:tr w:rsidR="00282428" w:rsidRPr="00E14545" w14:paraId="4DA9C42A" w14:textId="77777777" w:rsidTr="00EB16A6">
        <w:tc>
          <w:tcPr>
            <w:tcW w:w="6579" w:type="dxa"/>
          </w:tcPr>
          <w:p w14:paraId="49CA1AA9" w14:textId="77777777" w:rsidR="00282428" w:rsidRPr="00E14545" w:rsidRDefault="00282428" w:rsidP="00EB16A6">
            <w:pPr>
              <w:ind w:left="-86" w:right="-72"/>
              <w:jc w:val="left"/>
              <w:rPr>
                <w:rFonts w:ascii="Arial" w:eastAsia="Arial Unicode MS" w:hAnsi="Arial" w:cs="Arial"/>
                <w:sz w:val="18"/>
                <w:szCs w:val="18"/>
              </w:rPr>
            </w:pPr>
            <w:r w:rsidRPr="00E14545">
              <w:rPr>
                <w:rFonts w:ascii="Arial" w:eastAsia="Arial Unicode MS" w:hAnsi="Arial" w:cs="Arial"/>
                <w:sz w:val="18"/>
                <w:szCs w:val="18"/>
              </w:rPr>
              <w:t>Investment property</w:t>
            </w:r>
          </w:p>
        </w:tc>
        <w:tc>
          <w:tcPr>
            <w:tcW w:w="1440" w:type="dxa"/>
            <w:shd w:val="clear" w:color="auto" w:fill="FAFAFA"/>
          </w:tcPr>
          <w:p w14:paraId="696DB03D" w14:textId="77777777" w:rsidR="00282428" w:rsidRPr="00E14545" w:rsidRDefault="00282428" w:rsidP="00EB16A6">
            <w:pPr>
              <w:suppressAutoHyphens/>
              <w:ind w:right="-72"/>
              <w:jc w:val="right"/>
              <w:rPr>
                <w:rFonts w:ascii="Arial" w:eastAsia="Arial Unicode MS" w:hAnsi="Arial" w:cs="Arial"/>
                <w:sz w:val="18"/>
                <w:szCs w:val="18"/>
              </w:rPr>
            </w:pPr>
            <w:r>
              <w:rPr>
                <w:rFonts w:ascii="Arial" w:eastAsia="Arial Unicode MS" w:hAnsi="Arial" w:cs="Arial"/>
                <w:sz w:val="18"/>
                <w:szCs w:val="18"/>
              </w:rPr>
              <w:t>221,618,039</w:t>
            </w:r>
          </w:p>
        </w:tc>
        <w:tc>
          <w:tcPr>
            <w:tcW w:w="1440" w:type="dxa"/>
            <w:shd w:val="clear" w:color="auto" w:fill="auto"/>
          </w:tcPr>
          <w:p w14:paraId="300F151D" w14:textId="77777777" w:rsidR="00282428" w:rsidRPr="00E14545" w:rsidRDefault="00282428" w:rsidP="00EB16A6">
            <w:pPr>
              <w:suppressAutoHyphens/>
              <w:ind w:right="-72"/>
              <w:jc w:val="right"/>
              <w:rPr>
                <w:rFonts w:ascii="Arial" w:eastAsia="Arial Unicode MS" w:hAnsi="Arial" w:cs="Arial"/>
                <w:sz w:val="18"/>
                <w:szCs w:val="18"/>
              </w:rPr>
            </w:pPr>
            <w:r w:rsidRPr="002122E8">
              <w:rPr>
                <w:rFonts w:ascii="Arial" w:eastAsia="Arial Unicode MS" w:hAnsi="Arial" w:cs="Arial"/>
                <w:sz w:val="18"/>
                <w:szCs w:val="18"/>
              </w:rPr>
              <w:t>480</w:t>
            </w:r>
            <w:r w:rsidRPr="00E14545">
              <w:rPr>
                <w:rFonts w:ascii="Arial" w:eastAsia="Arial Unicode MS" w:hAnsi="Arial" w:cs="Arial"/>
                <w:sz w:val="18"/>
                <w:szCs w:val="18"/>
              </w:rPr>
              <w:t>,</w:t>
            </w:r>
            <w:r w:rsidRPr="002122E8">
              <w:rPr>
                <w:rFonts w:ascii="Arial" w:eastAsia="Arial Unicode MS" w:hAnsi="Arial" w:cs="Arial"/>
                <w:sz w:val="18"/>
                <w:szCs w:val="18"/>
              </w:rPr>
              <w:t>954</w:t>
            </w:r>
            <w:r w:rsidRPr="00E14545">
              <w:rPr>
                <w:rFonts w:ascii="Arial" w:eastAsia="Arial Unicode MS" w:hAnsi="Arial" w:cs="Arial"/>
                <w:sz w:val="18"/>
                <w:szCs w:val="18"/>
              </w:rPr>
              <w:t>,</w:t>
            </w:r>
            <w:r w:rsidRPr="002122E8">
              <w:rPr>
                <w:rFonts w:ascii="Arial" w:eastAsia="Arial Unicode MS" w:hAnsi="Arial" w:cs="Arial"/>
                <w:sz w:val="18"/>
                <w:szCs w:val="18"/>
              </w:rPr>
              <w:t>379</w:t>
            </w:r>
          </w:p>
        </w:tc>
      </w:tr>
    </w:tbl>
    <w:p w14:paraId="04D755CE" w14:textId="77777777" w:rsidR="00282428" w:rsidRPr="00E14545" w:rsidRDefault="00282428" w:rsidP="00282428">
      <w:pPr>
        <w:rPr>
          <w:rFonts w:ascii="Arial" w:hAnsi="Arial" w:cs="Arial"/>
          <w:sz w:val="18"/>
          <w:szCs w:val="18"/>
        </w:rPr>
      </w:pPr>
    </w:p>
    <w:p w14:paraId="54036B71" w14:textId="77777777" w:rsidR="00282428" w:rsidRPr="00E14545" w:rsidRDefault="00282428" w:rsidP="00282428">
      <w:pPr>
        <w:rPr>
          <w:rFonts w:ascii="Arial" w:hAnsi="Arial" w:cs="Arial"/>
          <w:sz w:val="18"/>
          <w:szCs w:val="18"/>
        </w:rPr>
      </w:pPr>
      <w:r w:rsidRPr="00E14545">
        <w:rPr>
          <w:rFonts w:ascii="Arial" w:hAnsi="Arial" w:cs="Arial"/>
          <w:sz w:val="18"/>
          <w:szCs w:val="18"/>
        </w:rPr>
        <w:t>Fair values are categorised into hierarchy based on inputs used as follows:</w:t>
      </w:r>
    </w:p>
    <w:p w14:paraId="223DC351" w14:textId="77777777" w:rsidR="00282428" w:rsidRPr="00E14545" w:rsidRDefault="00282428" w:rsidP="00282428">
      <w:pPr>
        <w:rPr>
          <w:rFonts w:ascii="Arial" w:hAnsi="Arial" w:cs="Arial"/>
          <w:sz w:val="18"/>
          <w:szCs w:val="18"/>
        </w:rPr>
      </w:pPr>
    </w:p>
    <w:p w14:paraId="367AB82B" w14:textId="77777777" w:rsidR="00282428" w:rsidRPr="00E14545" w:rsidRDefault="00282428" w:rsidP="00282428">
      <w:pPr>
        <w:rPr>
          <w:rFonts w:ascii="Arial" w:hAnsi="Arial" w:cs="Arial"/>
          <w:sz w:val="18"/>
          <w:szCs w:val="18"/>
        </w:rPr>
      </w:pPr>
      <w:r w:rsidRPr="00E14545">
        <w:rPr>
          <w:rFonts w:ascii="Arial" w:hAnsi="Arial" w:cs="Arial"/>
          <w:sz w:val="18"/>
          <w:szCs w:val="18"/>
        </w:rPr>
        <w:t xml:space="preserve">Level </w:t>
      </w:r>
      <w:r w:rsidRPr="002122E8">
        <w:rPr>
          <w:rFonts w:ascii="Arial" w:hAnsi="Arial" w:cs="Arial"/>
          <w:sz w:val="18"/>
          <w:szCs w:val="18"/>
        </w:rPr>
        <w:t>3</w:t>
      </w:r>
      <w:r w:rsidRPr="00E14545">
        <w:rPr>
          <w:rFonts w:ascii="Arial" w:hAnsi="Arial" w:cs="Arial"/>
          <w:sz w:val="18"/>
          <w:szCs w:val="18"/>
        </w:rPr>
        <w:t>:</w:t>
      </w:r>
      <w:r w:rsidRPr="00E14545">
        <w:rPr>
          <w:rFonts w:ascii="Arial" w:hAnsi="Arial" w:cs="Arial"/>
          <w:sz w:val="18"/>
          <w:szCs w:val="18"/>
          <w:cs/>
        </w:rPr>
        <w:t xml:space="preserve"> </w:t>
      </w:r>
      <w:r w:rsidRPr="00E14545">
        <w:rPr>
          <w:rFonts w:ascii="Arial" w:hAnsi="Arial" w:cs="Arial"/>
          <w:sz w:val="18"/>
          <w:szCs w:val="18"/>
        </w:rPr>
        <w:t xml:space="preserve"> The fair value of financial instruments is not based on observable market data.</w:t>
      </w:r>
    </w:p>
    <w:p w14:paraId="1CF816E0" w14:textId="77777777" w:rsidR="00282428" w:rsidRPr="00E14545" w:rsidRDefault="00282428" w:rsidP="00282428">
      <w:pPr>
        <w:rPr>
          <w:rFonts w:ascii="Arial" w:hAnsi="Arial" w:cs="Arial"/>
          <w:sz w:val="18"/>
          <w:szCs w:val="18"/>
        </w:rPr>
      </w:pPr>
    </w:p>
    <w:p w14:paraId="74924D43" w14:textId="66810DFA" w:rsidR="00282428" w:rsidRPr="00E14545" w:rsidRDefault="00282428" w:rsidP="00282428">
      <w:pPr>
        <w:rPr>
          <w:rFonts w:ascii="Arial" w:hAnsi="Arial" w:cs="Arial"/>
          <w:sz w:val="18"/>
          <w:szCs w:val="18"/>
        </w:rPr>
      </w:pPr>
      <w:r w:rsidRPr="00E14545">
        <w:rPr>
          <w:rFonts w:ascii="Arial" w:hAnsi="Arial" w:cs="Arial"/>
          <w:sz w:val="18"/>
          <w:szCs w:val="18"/>
        </w:rPr>
        <w:t xml:space="preserve">The measurement of fair value of non-financial assets measured at fair value is in accordance with accounting policies disclosed in Note </w:t>
      </w:r>
      <w:r w:rsidR="006447CC">
        <w:rPr>
          <w:rFonts w:ascii="Arial" w:hAnsi="Arial" w:cs="Arial"/>
          <w:sz w:val="18"/>
          <w:szCs w:val="18"/>
        </w:rPr>
        <w:t>5</w:t>
      </w:r>
      <w:r w:rsidRPr="00E14545">
        <w:rPr>
          <w:rFonts w:ascii="Arial" w:hAnsi="Arial" w:cs="Arial"/>
          <w:sz w:val="18"/>
          <w:szCs w:val="18"/>
        </w:rPr>
        <w:t>.</w:t>
      </w:r>
      <w:r w:rsidR="006447CC">
        <w:rPr>
          <w:rFonts w:ascii="Arial" w:hAnsi="Arial" w:cs="Arial"/>
          <w:sz w:val="18"/>
          <w:szCs w:val="18"/>
        </w:rPr>
        <w:t>8</w:t>
      </w:r>
      <w:r w:rsidRPr="00E14545">
        <w:rPr>
          <w:rFonts w:ascii="Arial" w:hAnsi="Arial" w:cs="Arial"/>
          <w:sz w:val="18"/>
          <w:szCs w:val="18"/>
        </w:rPr>
        <w:t>.</w:t>
      </w:r>
    </w:p>
    <w:p w14:paraId="2BAB04E4" w14:textId="77777777" w:rsidR="00282428" w:rsidRPr="00E14545" w:rsidRDefault="00282428" w:rsidP="00282428">
      <w:pPr>
        <w:rPr>
          <w:rFonts w:ascii="Arial" w:hAnsi="Arial" w:cs="Arial"/>
          <w:sz w:val="18"/>
          <w:szCs w:val="18"/>
        </w:rPr>
      </w:pPr>
    </w:p>
    <w:p w14:paraId="5AE77AEA" w14:textId="77777777" w:rsidR="00282428" w:rsidRPr="00E14545" w:rsidRDefault="00282428" w:rsidP="00282428">
      <w:pPr>
        <w:rPr>
          <w:rFonts w:ascii="Arial" w:hAnsi="Arial" w:cs="Arial"/>
          <w:sz w:val="18"/>
          <w:szCs w:val="18"/>
        </w:rPr>
      </w:pPr>
      <w:r w:rsidRPr="00E14545">
        <w:rPr>
          <w:rFonts w:ascii="Arial" w:hAnsi="Arial" w:cs="Arial"/>
          <w:sz w:val="18"/>
          <w:szCs w:val="18"/>
        </w:rPr>
        <w:t>There is no</w:t>
      </w:r>
      <w:r w:rsidRPr="00E14545">
        <w:rPr>
          <w:rFonts w:ascii="Arial" w:hAnsi="Arial" w:cs="Arial"/>
        </w:rPr>
        <w:t xml:space="preserve"> </w:t>
      </w:r>
      <w:r w:rsidRPr="00E14545">
        <w:rPr>
          <w:rFonts w:ascii="Arial" w:hAnsi="Arial" w:cs="Arial"/>
          <w:sz w:val="18"/>
          <w:szCs w:val="18"/>
        </w:rPr>
        <w:t>transfer between fair value hierarchy during the year.</w:t>
      </w:r>
    </w:p>
    <w:p w14:paraId="24B6477A" w14:textId="157926E7" w:rsidR="0014003C" w:rsidRDefault="0014003C">
      <w:pPr>
        <w:spacing w:after="160" w:line="259" w:lineRule="auto"/>
        <w:jc w:val="left"/>
        <w:rPr>
          <w:rFonts w:ascii="Arial" w:hAnsi="Arial" w:cs="Arial"/>
          <w:sz w:val="18"/>
          <w:szCs w:val="18"/>
        </w:rPr>
      </w:pPr>
      <w:r>
        <w:rPr>
          <w:rFonts w:ascii="Arial" w:hAnsi="Arial" w:cs="Arial"/>
          <w:sz w:val="18"/>
          <w:szCs w:val="18"/>
        </w:rPr>
        <w:br w:type="page"/>
      </w:r>
    </w:p>
    <w:p w14:paraId="0D7309D2" w14:textId="7B64C137" w:rsidR="0088232A" w:rsidRPr="00E14545" w:rsidRDefault="0088232A" w:rsidP="0088232A">
      <w:pPr>
        <w:rPr>
          <w:rFonts w:ascii="Arial" w:hAnsi="Arial" w:cs="Arial"/>
          <w:b/>
          <w:bCs/>
          <w:i/>
          <w:color w:val="CF4A02"/>
          <w:sz w:val="18"/>
          <w:szCs w:val="18"/>
        </w:rPr>
      </w:pPr>
      <w:r w:rsidRPr="00E14545">
        <w:rPr>
          <w:rFonts w:ascii="Arial" w:hAnsi="Arial" w:cs="Arial"/>
          <w:b/>
          <w:bCs/>
          <w:i/>
          <w:color w:val="000000" w:themeColor="text1"/>
          <w:sz w:val="18"/>
          <w:szCs w:val="18"/>
        </w:rPr>
        <w:lastRenderedPageBreak/>
        <w:t>The fair value valuation processes</w:t>
      </w:r>
    </w:p>
    <w:p w14:paraId="114C86B9" w14:textId="77777777" w:rsidR="0088232A" w:rsidRPr="00E14545" w:rsidRDefault="0088232A" w:rsidP="0088232A">
      <w:pPr>
        <w:pBdr>
          <w:top w:val="nil"/>
          <w:left w:val="nil"/>
          <w:bottom w:val="nil"/>
          <w:right w:val="nil"/>
          <w:between w:val="nil"/>
        </w:pBdr>
        <w:rPr>
          <w:rFonts w:ascii="Arial" w:hAnsi="Arial" w:cs="Arial"/>
          <w:color w:val="E0301E"/>
          <w:sz w:val="18"/>
          <w:szCs w:val="18"/>
        </w:rPr>
      </w:pPr>
    </w:p>
    <w:p w14:paraId="65795385" w14:textId="559875B2" w:rsidR="0049675B" w:rsidRDefault="00555740" w:rsidP="0088232A">
      <w:pPr>
        <w:rPr>
          <w:rFonts w:ascii="Arial" w:hAnsi="Arial" w:cs="Arial"/>
          <w:sz w:val="18"/>
          <w:szCs w:val="18"/>
        </w:rPr>
      </w:pPr>
      <w:r w:rsidRPr="00555740">
        <w:rPr>
          <w:rFonts w:ascii="Arial" w:hAnsi="Arial" w:cs="Arial"/>
          <w:sz w:val="18"/>
          <w:szCs w:val="18"/>
        </w:rPr>
        <w:t>The Group’s finance department and an independent valuer annually conduct the level 3 fair value valuation report of assets required for financial reporting purposes. This team reports directly to the finance committee. Discussions on fair value valuation between the finance committee and the valuation team are held at least once every quarter to assess the significant change in assumption and information, which in line with the Group’s quarterly reporting dates.</w:t>
      </w:r>
    </w:p>
    <w:p w14:paraId="6A91618F" w14:textId="77777777" w:rsidR="00555740" w:rsidRDefault="00555740" w:rsidP="0088232A">
      <w:pPr>
        <w:rPr>
          <w:rFonts w:ascii="Arial" w:hAnsi="Arial" w:cs="Arial"/>
          <w:sz w:val="18"/>
          <w:szCs w:val="18"/>
        </w:rPr>
      </w:pPr>
    </w:p>
    <w:p w14:paraId="4CA85AD7" w14:textId="4D91B9CA" w:rsidR="0088232A" w:rsidRPr="00E14545" w:rsidRDefault="0088232A" w:rsidP="0088232A">
      <w:pPr>
        <w:rPr>
          <w:rFonts w:ascii="Arial" w:hAnsi="Arial" w:cs="Arial"/>
          <w:sz w:val="18"/>
          <w:szCs w:val="18"/>
        </w:rPr>
      </w:pPr>
      <w:r w:rsidRPr="00E14545">
        <w:rPr>
          <w:rFonts w:ascii="Arial" w:hAnsi="Arial" w:cs="Arial"/>
          <w:sz w:val="18"/>
          <w:szCs w:val="18"/>
        </w:rPr>
        <w:t xml:space="preserve">The main level </w:t>
      </w:r>
      <w:r w:rsidRPr="002122E8">
        <w:rPr>
          <w:rFonts w:ascii="Arial" w:hAnsi="Arial" w:cs="Arial"/>
          <w:sz w:val="18"/>
          <w:szCs w:val="18"/>
        </w:rPr>
        <w:t>3</w:t>
      </w:r>
      <w:r w:rsidRPr="00E14545">
        <w:rPr>
          <w:rFonts w:ascii="Arial" w:hAnsi="Arial" w:cs="Arial"/>
          <w:sz w:val="18"/>
          <w:szCs w:val="18"/>
        </w:rPr>
        <w:t xml:space="preserve"> input used by the Group pertains to the discount rate for investment property. It is estimated based on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is estimated based on the average dividends yield rate of property funds listed in the Stock Exchange of Thailand that are, in the opinion of the management, in a comparable financial position including the appropriate risk premium and reflects current market assessments of the time value of money and risk adjusted which mostly at the rate of </w:t>
      </w:r>
      <w:r w:rsidRPr="0088232A">
        <w:rPr>
          <w:rFonts w:ascii="Arial" w:hAnsi="Arial" w:cs="Arial"/>
          <w:sz w:val="18"/>
          <w:szCs w:val="18"/>
        </w:rPr>
        <w:t>10.00</w:t>
      </w:r>
      <w:r w:rsidRPr="00E14545">
        <w:rPr>
          <w:rFonts w:ascii="Arial" w:hAnsi="Arial" w:cs="Arial"/>
          <w:sz w:val="18"/>
          <w:szCs w:val="18"/>
        </w:rPr>
        <w:t xml:space="preserve">% per annum. The discount rate of finance lease liabilities on land leases is ranging from </w:t>
      </w:r>
      <w:r w:rsidRPr="002122E8">
        <w:rPr>
          <w:rFonts w:ascii="Arial" w:hAnsi="Arial" w:cs="Arial"/>
          <w:sz w:val="18"/>
          <w:szCs w:val="18"/>
        </w:rPr>
        <w:t>2</w:t>
      </w:r>
      <w:r w:rsidRPr="00E14545">
        <w:rPr>
          <w:rFonts w:ascii="Arial" w:hAnsi="Arial" w:cs="Arial"/>
          <w:sz w:val="18"/>
          <w:szCs w:val="18"/>
        </w:rPr>
        <w:t>.</w:t>
      </w:r>
      <w:r w:rsidRPr="002122E8">
        <w:rPr>
          <w:rFonts w:ascii="Arial" w:hAnsi="Arial" w:cs="Arial"/>
          <w:sz w:val="18"/>
          <w:szCs w:val="18"/>
        </w:rPr>
        <w:t>60</w:t>
      </w:r>
      <w:r w:rsidRPr="00E14545">
        <w:rPr>
          <w:rFonts w:ascii="Arial" w:hAnsi="Arial" w:cs="Arial"/>
          <w:sz w:val="18"/>
          <w:szCs w:val="18"/>
        </w:rPr>
        <w:t xml:space="preserve">% to </w:t>
      </w:r>
      <w:r w:rsidRPr="002122E8">
        <w:rPr>
          <w:rFonts w:ascii="Arial" w:hAnsi="Arial" w:cs="Arial"/>
          <w:sz w:val="18"/>
          <w:szCs w:val="18"/>
        </w:rPr>
        <w:t>9</w:t>
      </w:r>
      <w:r w:rsidRPr="00E14545">
        <w:rPr>
          <w:rFonts w:ascii="Arial" w:hAnsi="Arial" w:cs="Arial"/>
          <w:sz w:val="18"/>
          <w:szCs w:val="18"/>
        </w:rPr>
        <w:t>.</w:t>
      </w:r>
      <w:r w:rsidRPr="002122E8">
        <w:rPr>
          <w:rFonts w:ascii="Arial" w:hAnsi="Arial" w:cs="Arial"/>
          <w:sz w:val="18"/>
          <w:szCs w:val="18"/>
        </w:rPr>
        <w:t>01</w:t>
      </w:r>
      <w:r w:rsidRPr="00E14545">
        <w:rPr>
          <w:rFonts w:ascii="Arial" w:hAnsi="Arial" w:cs="Arial"/>
          <w:sz w:val="18"/>
          <w:szCs w:val="18"/>
        </w:rPr>
        <w:t>% per annum. The independent valuer conducts the estimates of such information as part of the valuation of investment property.</w:t>
      </w:r>
    </w:p>
    <w:p w14:paraId="71B1B9D4" w14:textId="77777777" w:rsidR="0088232A" w:rsidRPr="00E14545" w:rsidRDefault="0088232A" w:rsidP="0088232A">
      <w:pPr>
        <w:rPr>
          <w:rFonts w:ascii="Arial" w:hAnsi="Arial" w:cs="Arial"/>
          <w:sz w:val="18"/>
          <w:szCs w:val="18"/>
        </w:rPr>
      </w:pPr>
    </w:p>
    <w:p w14:paraId="4A32DE0B" w14:textId="77777777" w:rsidR="0088232A" w:rsidRPr="00E14545" w:rsidRDefault="0088232A" w:rsidP="0088232A">
      <w:pPr>
        <w:rPr>
          <w:rFonts w:ascii="Arial" w:hAnsi="Arial" w:cs="Arial"/>
          <w:sz w:val="18"/>
          <w:szCs w:val="18"/>
        </w:rPr>
      </w:pPr>
      <w:r w:rsidRPr="00E14545">
        <w:rPr>
          <w:rFonts w:ascii="Arial" w:hAnsi="Arial" w:cs="Arial"/>
          <w:sz w:val="18"/>
          <w:szCs w:val="18"/>
        </w:rPr>
        <w:t xml:space="preserve">The table below presents the sensitivity analysis of the significant assumption for the fair value measurement of investment property as </w:t>
      </w:r>
      <w:proofErr w:type="gramStart"/>
      <w:r w:rsidRPr="00E14545">
        <w:rPr>
          <w:rFonts w:ascii="Arial" w:hAnsi="Arial" w:cs="Arial"/>
          <w:sz w:val="18"/>
          <w:szCs w:val="18"/>
        </w:rPr>
        <w:t>at</w:t>
      </w:r>
      <w:proofErr w:type="gramEnd"/>
      <w:r w:rsidRPr="00E14545">
        <w:rPr>
          <w:rFonts w:ascii="Arial" w:hAnsi="Arial" w:cs="Arial"/>
          <w:sz w:val="18"/>
          <w:szCs w:val="18"/>
        </w:rPr>
        <w:t xml:space="preserve"> </w:t>
      </w:r>
      <w:r w:rsidRPr="002122E8">
        <w:rPr>
          <w:rFonts w:ascii="Arial" w:hAnsi="Arial" w:cs="Arial"/>
          <w:sz w:val="18"/>
          <w:szCs w:val="18"/>
        </w:rPr>
        <w:t>31</w:t>
      </w:r>
      <w:r w:rsidRPr="00E14545">
        <w:rPr>
          <w:rFonts w:ascii="Arial" w:hAnsi="Arial" w:cs="Arial"/>
          <w:sz w:val="18"/>
          <w:szCs w:val="18"/>
        </w:rPr>
        <w:t xml:space="preserve"> December </w:t>
      </w:r>
      <w:r w:rsidRPr="002122E8">
        <w:rPr>
          <w:rFonts w:ascii="Arial" w:hAnsi="Arial" w:cs="Arial"/>
          <w:sz w:val="18"/>
          <w:szCs w:val="18"/>
        </w:rPr>
        <w:t>2021</w:t>
      </w:r>
      <w:r w:rsidRPr="00E14545">
        <w:rPr>
          <w:rFonts w:ascii="Arial" w:hAnsi="Arial" w:cs="Arial"/>
          <w:sz w:val="18"/>
          <w:szCs w:val="18"/>
        </w:rPr>
        <w:t>.</w:t>
      </w:r>
    </w:p>
    <w:p w14:paraId="27657BE8" w14:textId="256BDFFE" w:rsidR="00F80A2B" w:rsidRPr="0088232A" w:rsidRDefault="00F80A2B" w:rsidP="0088232A">
      <w:pPr>
        <w:rPr>
          <w:rFonts w:ascii="Arial" w:hAnsi="Arial" w:cs="Arial"/>
          <w:sz w:val="18"/>
          <w:szCs w:val="18"/>
        </w:rPr>
      </w:pPr>
    </w:p>
    <w:tbl>
      <w:tblPr>
        <w:tblW w:w="0" w:type="auto"/>
        <w:tblLayout w:type="fixed"/>
        <w:tblLook w:val="04A0" w:firstRow="1" w:lastRow="0" w:firstColumn="1" w:lastColumn="0" w:noHBand="0" w:noVBand="1"/>
      </w:tblPr>
      <w:tblGrid>
        <w:gridCol w:w="4140"/>
        <w:gridCol w:w="1673"/>
        <w:gridCol w:w="1841"/>
        <w:gridCol w:w="1805"/>
      </w:tblGrid>
      <w:tr w:rsidR="00490E4D" w:rsidRPr="00A572BD" w14:paraId="11A56FEA" w14:textId="77777777" w:rsidTr="00947298">
        <w:tc>
          <w:tcPr>
            <w:tcW w:w="4140" w:type="dxa"/>
            <w:vAlign w:val="bottom"/>
          </w:tcPr>
          <w:p w14:paraId="39DED789" w14:textId="77777777" w:rsidR="00490E4D" w:rsidRPr="00A572BD" w:rsidRDefault="00490E4D" w:rsidP="000C4A5F">
            <w:pPr>
              <w:ind w:left="-86" w:right="-72"/>
              <w:jc w:val="left"/>
              <w:rPr>
                <w:rFonts w:ascii="Arial" w:hAnsi="Arial" w:cs="Arial"/>
                <w:sz w:val="18"/>
                <w:szCs w:val="18"/>
                <w:cs/>
              </w:rPr>
            </w:pPr>
          </w:p>
        </w:tc>
        <w:tc>
          <w:tcPr>
            <w:tcW w:w="1673" w:type="dxa"/>
            <w:shd w:val="clear" w:color="auto" w:fill="auto"/>
            <w:vAlign w:val="bottom"/>
          </w:tcPr>
          <w:p w14:paraId="34FF85D3" w14:textId="77777777" w:rsidR="00490E4D" w:rsidRPr="00A572BD" w:rsidRDefault="00490E4D" w:rsidP="000C4A5F">
            <w:pPr>
              <w:ind w:right="-72"/>
              <w:jc w:val="right"/>
              <w:rPr>
                <w:rFonts w:ascii="Arial" w:hAnsi="Arial" w:cs="Arial"/>
                <w:b/>
                <w:bCs/>
                <w:sz w:val="18"/>
                <w:szCs w:val="18"/>
              </w:rPr>
            </w:pPr>
          </w:p>
        </w:tc>
        <w:tc>
          <w:tcPr>
            <w:tcW w:w="3646" w:type="dxa"/>
            <w:gridSpan w:val="2"/>
            <w:tcBorders>
              <w:top w:val="single" w:sz="4" w:space="0" w:color="auto"/>
              <w:bottom w:val="single" w:sz="4" w:space="0" w:color="auto"/>
            </w:tcBorders>
            <w:shd w:val="clear" w:color="auto" w:fill="auto"/>
          </w:tcPr>
          <w:p w14:paraId="49BDCE70" w14:textId="77777777" w:rsidR="00490E4D" w:rsidRPr="00A572BD" w:rsidRDefault="00490E4D" w:rsidP="000C4A5F">
            <w:pPr>
              <w:ind w:right="-72"/>
              <w:jc w:val="right"/>
              <w:rPr>
                <w:rFonts w:ascii="Arial" w:eastAsia="Calibri" w:hAnsi="Arial" w:cs="Arial"/>
                <w:b/>
                <w:bCs/>
                <w:sz w:val="18"/>
                <w:szCs w:val="18"/>
                <w:shd w:val="clear" w:color="auto" w:fill="FFFFFF"/>
              </w:rPr>
            </w:pPr>
            <w:r w:rsidRPr="00A572BD">
              <w:rPr>
                <w:rFonts w:ascii="Arial" w:eastAsia="Calibri" w:hAnsi="Arial" w:cs="Arial"/>
                <w:b/>
                <w:bCs/>
                <w:sz w:val="18"/>
                <w:szCs w:val="18"/>
                <w:shd w:val="clear" w:color="auto" w:fill="FFFFFF"/>
              </w:rPr>
              <w:t>Unit: Baht</w:t>
            </w:r>
          </w:p>
        </w:tc>
      </w:tr>
      <w:tr w:rsidR="00490E4D" w:rsidRPr="00A572BD" w14:paraId="64E19FBE" w14:textId="77777777" w:rsidTr="00BE77F1">
        <w:tc>
          <w:tcPr>
            <w:tcW w:w="4140" w:type="dxa"/>
            <w:vAlign w:val="bottom"/>
          </w:tcPr>
          <w:p w14:paraId="12C31397" w14:textId="77777777" w:rsidR="00490E4D" w:rsidRPr="00A572BD" w:rsidRDefault="00490E4D" w:rsidP="000C4A5F">
            <w:pPr>
              <w:ind w:left="-86" w:right="-72"/>
              <w:jc w:val="left"/>
              <w:rPr>
                <w:rFonts w:ascii="Arial" w:hAnsi="Arial" w:cs="Arial"/>
                <w:sz w:val="18"/>
                <w:szCs w:val="18"/>
                <w:cs/>
              </w:rPr>
            </w:pPr>
          </w:p>
        </w:tc>
        <w:tc>
          <w:tcPr>
            <w:tcW w:w="1673" w:type="dxa"/>
            <w:shd w:val="clear" w:color="auto" w:fill="auto"/>
            <w:vAlign w:val="bottom"/>
          </w:tcPr>
          <w:p w14:paraId="60D34871" w14:textId="77777777" w:rsidR="00490E4D" w:rsidRPr="00A572BD" w:rsidRDefault="00490E4D" w:rsidP="000C4A5F">
            <w:pPr>
              <w:ind w:right="-72"/>
              <w:jc w:val="right"/>
              <w:rPr>
                <w:rFonts w:ascii="Arial" w:hAnsi="Arial" w:cs="Arial"/>
                <w:b/>
                <w:bCs/>
                <w:sz w:val="18"/>
                <w:szCs w:val="18"/>
              </w:rPr>
            </w:pPr>
          </w:p>
        </w:tc>
        <w:tc>
          <w:tcPr>
            <w:tcW w:w="3646" w:type="dxa"/>
            <w:gridSpan w:val="2"/>
            <w:tcBorders>
              <w:top w:val="single" w:sz="4" w:space="0" w:color="auto"/>
              <w:bottom w:val="single" w:sz="4" w:space="0" w:color="auto"/>
            </w:tcBorders>
            <w:shd w:val="clear" w:color="auto" w:fill="auto"/>
          </w:tcPr>
          <w:p w14:paraId="248F06EC" w14:textId="77777777" w:rsidR="005616AA" w:rsidRPr="00A572BD" w:rsidRDefault="00490E4D" w:rsidP="000C4A5F">
            <w:pPr>
              <w:ind w:right="-72"/>
              <w:jc w:val="center"/>
              <w:rPr>
                <w:rFonts w:ascii="Arial" w:eastAsia="Calibri" w:hAnsi="Arial" w:cs="Arial"/>
                <w:b/>
                <w:bCs/>
                <w:sz w:val="18"/>
                <w:szCs w:val="18"/>
                <w:shd w:val="clear" w:color="auto" w:fill="FFFFFF"/>
              </w:rPr>
            </w:pPr>
            <w:r w:rsidRPr="00A572BD">
              <w:rPr>
                <w:rFonts w:ascii="Arial" w:eastAsia="Calibri" w:hAnsi="Arial" w:cs="Arial"/>
                <w:b/>
                <w:bCs/>
                <w:sz w:val="18"/>
                <w:szCs w:val="18"/>
                <w:shd w:val="clear" w:color="auto" w:fill="FFFFFF"/>
              </w:rPr>
              <w:t xml:space="preserve">Impact to fair value of </w:t>
            </w:r>
          </w:p>
          <w:p w14:paraId="1E09467B" w14:textId="77777777" w:rsidR="00490E4D" w:rsidRPr="00A572BD" w:rsidRDefault="00490E4D" w:rsidP="000C4A5F">
            <w:pPr>
              <w:ind w:right="-72"/>
              <w:jc w:val="center"/>
              <w:rPr>
                <w:rFonts w:ascii="Arial" w:eastAsia="Times New Roman" w:hAnsi="Arial" w:cs="Arial"/>
                <w:b/>
                <w:bCs/>
                <w:sz w:val="18"/>
                <w:szCs w:val="18"/>
                <w:cs/>
              </w:rPr>
            </w:pPr>
            <w:r w:rsidRPr="00A572BD">
              <w:rPr>
                <w:rFonts w:ascii="Arial" w:hAnsi="Arial" w:cs="Arial"/>
                <w:b/>
                <w:bCs/>
                <w:sz w:val="18"/>
                <w:szCs w:val="18"/>
              </w:rPr>
              <w:t>investment property</w:t>
            </w:r>
          </w:p>
        </w:tc>
      </w:tr>
      <w:tr w:rsidR="00490E4D" w:rsidRPr="00A572BD" w14:paraId="11CA7BED" w14:textId="77777777" w:rsidTr="003D4EED">
        <w:tc>
          <w:tcPr>
            <w:tcW w:w="4140" w:type="dxa"/>
            <w:vAlign w:val="bottom"/>
          </w:tcPr>
          <w:p w14:paraId="3EBA2BAB" w14:textId="77777777" w:rsidR="00490E4D" w:rsidRPr="00A572BD" w:rsidRDefault="00490E4D" w:rsidP="000C4A5F">
            <w:pPr>
              <w:ind w:left="-86" w:right="-72"/>
              <w:jc w:val="left"/>
              <w:rPr>
                <w:rFonts w:ascii="Arial" w:hAnsi="Arial" w:cs="Arial"/>
                <w:sz w:val="18"/>
                <w:szCs w:val="18"/>
                <w:cs/>
              </w:rPr>
            </w:pPr>
          </w:p>
        </w:tc>
        <w:tc>
          <w:tcPr>
            <w:tcW w:w="1673" w:type="dxa"/>
            <w:shd w:val="clear" w:color="auto" w:fill="auto"/>
            <w:vAlign w:val="bottom"/>
          </w:tcPr>
          <w:p w14:paraId="072A0B54" w14:textId="77777777" w:rsidR="00490E4D" w:rsidRPr="00A572BD" w:rsidRDefault="00490E4D" w:rsidP="000C4A5F">
            <w:pPr>
              <w:ind w:right="-72"/>
              <w:jc w:val="right"/>
              <w:rPr>
                <w:rFonts w:ascii="Arial" w:hAnsi="Arial" w:cs="Arial"/>
                <w:b/>
                <w:bCs/>
                <w:sz w:val="18"/>
                <w:szCs w:val="18"/>
              </w:rPr>
            </w:pPr>
          </w:p>
        </w:tc>
        <w:tc>
          <w:tcPr>
            <w:tcW w:w="3646" w:type="dxa"/>
            <w:gridSpan w:val="2"/>
            <w:tcBorders>
              <w:top w:val="single" w:sz="4" w:space="0" w:color="auto"/>
              <w:bottom w:val="single" w:sz="4" w:space="0" w:color="auto"/>
            </w:tcBorders>
            <w:shd w:val="clear" w:color="auto" w:fill="auto"/>
          </w:tcPr>
          <w:p w14:paraId="73013E93" w14:textId="77777777" w:rsidR="00490E4D" w:rsidRPr="00A572BD" w:rsidRDefault="00490E4D" w:rsidP="000C4A5F">
            <w:pPr>
              <w:ind w:right="-72"/>
              <w:jc w:val="center"/>
              <w:rPr>
                <w:rFonts w:ascii="Arial" w:eastAsia="Calibri" w:hAnsi="Arial" w:cs="Arial"/>
                <w:b/>
                <w:bCs/>
                <w:sz w:val="18"/>
                <w:szCs w:val="18"/>
                <w:shd w:val="clear" w:color="auto" w:fill="FFFFFF"/>
                <w:lang w:val="en-US"/>
              </w:rPr>
            </w:pPr>
            <w:r w:rsidRPr="00A572BD">
              <w:rPr>
                <w:rFonts w:ascii="Arial" w:eastAsia="Calibri" w:hAnsi="Arial" w:cs="Arial"/>
                <w:b/>
                <w:bCs/>
                <w:sz w:val="18"/>
                <w:szCs w:val="18"/>
                <w:shd w:val="clear" w:color="auto" w:fill="FFFFFF"/>
                <w:lang w:val="en-US"/>
              </w:rPr>
              <w:t>Consolidated financial statements</w:t>
            </w:r>
          </w:p>
        </w:tc>
      </w:tr>
      <w:tr w:rsidR="00490E4D" w:rsidRPr="00A572BD" w14:paraId="78940AF2" w14:textId="77777777" w:rsidTr="003D4EED">
        <w:tc>
          <w:tcPr>
            <w:tcW w:w="4140" w:type="dxa"/>
            <w:vAlign w:val="bottom"/>
          </w:tcPr>
          <w:p w14:paraId="2000E394" w14:textId="77777777" w:rsidR="00490E4D" w:rsidRPr="00A572BD" w:rsidRDefault="00490E4D" w:rsidP="000C4A5F">
            <w:pPr>
              <w:ind w:left="-86" w:right="-72"/>
              <w:jc w:val="left"/>
              <w:rPr>
                <w:rFonts w:ascii="Arial" w:hAnsi="Arial" w:cs="Arial"/>
                <w:sz w:val="18"/>
                <w:szCs w:val="18"/>
                <w:cs/>
              </w:rPr>
            </w:pPr>
          </w:p>
        </w:tc>
        <w:tc>
          <w:tcPr>
            <w:tcW w:w="1673" w:type="dxa"/>
            <w:shd w:val="clear" w:color="auto" w:fill="auto"/>
            <w:vAlign w:val="bottom"/>
          </w:tcPr>
          <w:p w14:paraId="5D276C3F" w14:textId="77777777" w:rsidR="00490E4D" w:rsidRPr="00A572BD" w:rsidRDefault="00490E4D" w:rsidP="000C4A5F">
            <w:pPr>
              <w:ind w:right="-72"/>
              <w:jc w:val="right"/>
              <w:rPr>
                <w:rFonts w:ascii="Arial" w:hAnsi="Arial" w:cs="Arial"/>
                <w:b/>
                <w:bCs/>
                <w:sz w:val="18"/>
                <w:szCs w:val="18"/>
              </w:rPr>
            </w:pPr>
            <w:r w:rsidRPr="00A572BD">
              <w:rPr>
                <w:rFonts w:ascii="Arial" w:hAnsi="Arial" w:cs="Arial"/>
                <w:b/>
                <w:bCs/>
                <w:sz w:val="18"/>
                <w:szCs w:val="18"/>
              </w:rPr>
              <w:t>Change in</w:t>
            </w:r>
          </w:p>
        </w:tc>
        <w:tc>
          <w:tcPr>
            <w:tcW w:w="1841" w:type="dxa"/>
            <w:tcBorders>
              <w:top w:val="single" w:sz="4" w:space="0" w:color="auto"/>
            </w:tcBorders>
            <w:shd w:val="clear" w:color="auto" w:fill="auto"/>
          </w:tcPr>
          <w:p w14:paraId="4C7091AA" w14:textId="77777777" w:rsidR="00490E4D" w:rsidRPr="00A572BD" w:rsidRDefault="00490E4D" w:rsidP="000C4A5F">
            <w:pPr>
              <w:ind w:right="-72"/>
              <w:jc w:val="right"/>
              <w:rPr>
                <w:rFonts w:ascii="Arial" w:eastAsia="Calibri" w:hAnsi="Arial" w:cs="Arial"/>
                <w:b/>
                <w:bCs/>
                <w:sz w:val="18"/>
                <w:szCs w:val="18"/>
                <w:shd w:val="clear" w:color="auto" w:fill="FFFFFF"/>
                <w:lang w:val="en-US"/>
              </w:rPr>
            </w:pPr>
            <w:r w:rsidRPr="00A572BD">
              <w:rPr>
                <w:rFonts w:ascii="Arial" w:eastAsia="Calibri" w:hAnsi="Arial" w:cs="Arial"/>
                <w:b/>
                <w:bCs/>
                <w:sz w:val="18"/>
                <w:szCs w:val="18"/>
                <w:shd w:val="clear" w:color="auto" w:fill="FFFFFF"/>
                <w:lang w:val="en-US"/>
              </w:rPr>
              <w:t>Increase in</w:t>
            </w:r>
          </w:p>
        </w:tc>
        <w:tc>
          <w:tcPr>
            <w:tcW w:w="1805" w:type="dxa"/>
            <w:tcBorders>
              <w:top w:val="single" w:sz="4" w:space="0" w:color="auto"/>
            </w:tcBorders>
            <w:shd w:val="clear" w:color="auto" w:fill="auto"/>
            <w:vAlign w:val="bottom"/>
          </w:tcPr>
          <w:p w14:paraId="15910C5D" w14:textId="77777777" w:rsidR="00490E4D" w:rsidRPr="00A572BD" w:rsidRDefault="00490E4D" w:rsidP="000C4A5F">
            <w:pPr>
              <w:ind w:right="-72"/>
              <w:jc w:val="right"/>
              <w:rPr>
                <w:rFonts w:ascii="Arial" w:eastAsia="Calibri" w:hAnsi="Arial" w:cs="Arial"/>
                <w:b/>
                <w:bCs/>
                <w:sz w:val="18"/>
                <w:szCs w:val="18"/>
                <w:shd w:val="clear" w:color="auto" w:fill="FFFFFF"/>
                <w:lang w:val="en-US"/>
              </w:rPr>
            </w:pPr>
            <w:r w:rsidRPr="00A572BD">
              <w:rPr>
                <w:rFonts w:ascii="Arial" w:eastAsia="Calibri" w:hAnsi="Arial" w:cs="Arial"/>
                <w:b/>
                <w:bCs/>
                <w:sz w:val="18"/>
                <w:szCs w:val="18"/>
                <w:shd w:val="clear" w:color="auto" w:fill="FFFFFF"/>
                <w:lang w:val="en-US"/>
              </w:rPr>
              <w:t>Decrease in</w:t>
            </w:r>
          </w:p>
        </w:tc>
      </w:tr>
      <w:tr w:rsidR="00490E4D" w:rsidRPr="00A572BD" w14:paraId="5547DFD7" w14:textId="77777777" w:rsidTr="003D4EED">
        <w:tc>
          <w:tcPr>
            <w:tcW w:w="4140" w:type="dxa"/>
            <w:vAlign w:val="bottom"/>
          </w:tcPr>
          <w:p w14:paraId="6274EAD6" w14:textId="77777777" w:rsidR="00490E4D" w:rsidRPr="00A572BD" w:rsidRDefault="00490E4D" w:rsidP="000C4A5F">
            <w:pPr>
              <w:ind w:left="-86" w:right="-72"/>
              <w:jc w:val="left"/>
              <w:rPr>
                <w:rFonts w:ascii="Arial" w:hAnsi="Arial" w:cs="Arial"/>
                <w:sz w:val="18"/>
                <w:szCs w:val="18"/>
                <w:cs/>
              </w:rPr>
            </w:pPr>
          </w:p>
        </w:tc>
        <w:tc>
          <w:tcPr>
            <w:tcW w:w="1673" w:type="dxa"/>
            <w:tcBorders>
              <w:bottom w:val="single" w:sz="4" w:space="0" w:color="auto"/>
            </w:tcBorders>
            <w:shd w:val="clear" w:color="auto" w:fill="auto"/>
            <w:vAlign w:val="bottom"/>
          </w:tcPr>
          <w:p w14:paraId="3A61F693" w14:textId="77777777" w:rsidR="00490E4D" w:rsidRPr="00A572BD" w:rsidRDefault="00490E4D" w:rsidP="000C4A5F">
            <w:pPr>
              <w:ind w:right="-72"/>
              <w:jc w:val="right"/>
              <w:rPr>
                <w:rFonts w:ascii="Arial" w:eastAsia="Calibri" w:hAnsi="Arial" w:cs="Arial"/>
                <w:b/>
                <w:bCs/>
                <w:sz w:val="18"/>
                <w:szCs w:val="18"/>
                <w:shd w:val="clear" w:color="auto" w:fill="FFFFFF"/>
              </w:rPr>
            </w:pPr>
            <w:r w:rsidRPr="00A572BD">
              <w:rPr>
                <w:rFonts w:ascii="Arial" w:eastAsia="Calibri" w:hAnsi="Arial" w:cs="Arial"/>
                <w:b/>
                <w:bCs/>
                <w:sz w:val="18"/>
                <w:szCs w:val="18"/>
                <w:shd w:val="clear" w:color="auto" w:fill="FFFFFF"/>
              </w:rPr>
              <w:t>assumption</w:t>
            </w:r>
          </w:p>
        </w:tc>
        <w:tc>
          <w:tcPr>
            <w:tcW w:w="1841" w:type="dxa"/>
            <w:tcBorders>
              <w:bottom w:val="single" w:sz="4" w:space="0" w:color="auto"/>
            </w:tcBorders>
            <w:shd w:val="clear" w:color="auto" w:fill="auto"/>
            <w:vAlign w:val="bottom"/>
          </w:tcPr>
          <w:p w14:paraId="5B3D2F48" w14:textId="77777777" w:rsidR="00490E4D" w:rsidRPr="00A572BD" w:rsidRDefault="00490E4D" w:rsidP="000C4A5F">
            <w:pPr>
              <w:ind w:right="-72"/>
              <w:jc w:val="right"/>
              <w:rPr>
                <w:rFonts w:ascii="Arial" w:eastAsia="Calibri" w:hAnsi="Arial" w:cs="Arial"/>
                <w:b/>
                <w:bCs/>
                <w:sz w:val="18"/>
                <w:szCs w:val="18"/>
                <w:shd w:val="clear" w:color="auto" w:fill="FFFFFF"/>
              </w:rPr>
            </w:pPr>
            <w:r w:rsidRPr="00A572BD">
              <w:rPr>
                <w:rFonts w:ascii="Arial" w:hAnsi="Arial" w:cs="Arial"/>
                <w:b/>
                <w:bCs/>
                <w:sz w:val="18"/>
                <w:szCs w:val="18"/>
              </w:rPr>
              <w:t>assumption</w:t>
            </w:r>
          </w:p>
        </w:tc>
        <w:tc>
          <w:tcPr>
            <w:tcW w:w="1805" w:type="dxa"/>
            <w:tcBorders>
              <w:bottom w:val="single" w:sz="4" w:space="0" w:color="auto"/>
            </w:tcBorders>
            <w:shd w:val="clear" w:color="auto" w:fill="auto"/>
            <w:vAlign w:val="bottom"/>
          </w:tcPr>
          <w:p w14:paraId="554BBABE" w14:textId="77777777" w:rsidR="00490E4D" w:rsidRPr="00A572BD" w:rsidRDefault="00490E4D" w:rsidP="000C4A5F">
            <w:pPr>
              <w:ind w:right="-72"/>
              <w:jc w:val="right"/>
              <w:rPr>
                <w:rFonts w:ascii="Arial" w:eastAsia="Calibri" w:hAnsi="Arial" w:cs="Arial"/>
                <w:b/>
                <w:bCs/>
                <w:sz w:val="18"/>
                <w:szCs w:val="18"/>
                <w:shd w:val="clear" w:color="auto" w:fill="FFFFFF"/>
              </w:rPr>
            </w:pPr>
            <w:r w:rsidRPr="00A572BD">
              <w:rPr>
                <w:rFonts w:ascii="Arial" w:hAnsi="Arial" w:cs="Arial"/>
                <w:b/>
                <w:bCs/>
                <w:sz w:val="18"/>
                <w:szCs w:val="18"/>
              </w:rPr>
              <w:t>assumption</w:t>
            </w:r>
          </w:p>
        </w:tc>
      </w:tr>
      <w:tr w:rsidR="00490E4D" w:rsidRPr="00A572BD" w14:paraId="556F9EDF" w14:textId="77777777" w:rsidTr="003D4EED">
        <w:tc>
          <w:tcPr>
            <w:tcW w:w="4140" w:type="dxa"/>
            <w:vAlign w:val="bottom"/>
          </w:tcPr>
          <w:p w14:paraId="41632C9F" w14:textId="77777777" w:rsidR="00490E4D" w:rsidRPr="00A572BD" w:rsidRDefault="00490E4D" w:rsidP="000C4A5F">
            <w:pPr>
              <w:ind w:left="-86" w:right="-72"/>
              <w:jc w:val="left"/>
              <w:rPr>
                <w:rFonts w:ascii="Arial" w:hAnsi="Arial" w:cs="Arial"/>
                <w:sz w:val="18"/>
                <w:szCs w:val="18"/>
                <w:cs/>
              </w:rPr>
            </w:pPr>
          </w:p>
        </w:tc>
        <w:tc>
          <w:tcPr>
            <w:tcW w:w="1673" w:type="dxa"/>
            <w:tcBorders>
              <w:top w:val="single" w:sz="4" w:space="0" w:color="auto"/>
            </w:tcBorders>
            <w:vAlign w:val="bottom"/>
          </w:tcPr>
          <w:p w14:paraId="14B3B0B9" w14:textId="77777777" w:rsidR="00490E4D" w:rsidRPr="00A572BD" w:rsidRDefault="00490E4D" w:rsidP="000C4A5F">
            <w:pPr>
              <w:jc w:val="right"/>
              <w:rPr>
                <w:rFonts w:ascii="Arial" w:hAnsi="Arial" w:cs="Arial"/>
                <w:sz w:val="18"/>
                <w:szCs w:val="18"/>
                <w:cs/>
              </w:rPr>
            </w:pPr>
          </w:p>
        </w:tc>
        <w:tc>
          <w:tcPr>
            <w:tcW w:w="1841" w:type="dxa"/>
            <w:tcBorders>
              <w:top w:val="single" w:sz="4" w:space="0" w:color="auto"/>
            </w:tcBorders>
            <w:vAlign w:val="bottom"/>
          </w:tcPr>
          <w:p w14:paraId="4C8F5E55" w14:textId="77777777" w:rsidR="00490E4D" w:rsidRPr="00A572BD" w:rsidRDefault="00490E4D" w:rsidP="000C4A5F">
            <w:pPr>
              <w:jc w:val="right"/>
              <w:rPr>
                <w:rFonts w:ascii="Arial" w:hAnsi="Arial" w:cs="Arial"/>
                <w:sz w:val="18"/>
                <w:szCs w:val="18"/>
                <w:cs/>
              </w:rPr>
            </w:pPr>
          </w:p>
        </w:tc>
        <w:tc>
          <w:tcPr>
            <w:tcW w:w="1805" w:type="dxa"/>
            <w:tcBorders>
              <w:top w:val="single" w:sz="4" w:space="0" w:color="auto"/>
            </w:tcBorders>
            <w:vAlign w:val="bottom"/>
          </w:tcPr>
          <w:p w14:paraId="3322B467" w14:textId="77777777" w:rsidR="00490E4D" w:rsidRPr="00A572BD" w:rsidRDefault="00490E4D" w:rsidP="000C4A5F">
            <w:pPr>
              <w:jc w:val="right"/>
              <w:rPr>
                <w:rFonts w:ascii="Arial" w:hAnsi="Arial" w:cs="Arial"/>
                <w:sz w:val="18"/>
                <w:szCs w:val="18"/>
                <w:cs/>
              </w:rPr>
            </w:pPr>
          </w:p>
        </w:tc>
      </w:tr>
      <w:tr w:rsidR="00490E4D" w:rsidRPr="00A572BD" w14:paraId="3125A512" w14:textId="77777777" w:rsidTr="003D4EED">
        <w:tc>
          <w:tcPr>
            <w:tcW w:w="4140" w:type="dxa"/>
            <w:vAlign w:val="bottom"/>
            <w:hideMark/>
          </w:tcPr>
          <w:p w14:paraId="362EA77B" w14:textId="77777777" w:rsidR="00490E4D" w:rsidRPr="00A572BD" w:rsidRDefault="00490E4D" w:rsidP="000C4A5F">
            <w:pPr>
              <w:ind w:left="-86" w:right="-72"/>
              <w:jc w:val="left"/>
              <w:rPr>
                <w:rFonts w:ascii="Arial" w:hAnsi="Arial" w:cs="Arial"/>
                <w:sz w:val="18"/>
                <w:szCs w:val="18"/>
              </w:rPr>
            </w:pPr>
            <w:r w:rsidRPr="00A572BD">
              <w:rPr>
                <w:rFonts w:ascii="Arial" w:eastAsia="Calibri" w:hAnsi="Arial" w:cs="Arial"/>
                <w:sz w:val="18"/>
                <w:szCs w:val="18"/>
                <w:shd w:val="clear" w:color="auto" w:fill="FFFFFF"/>
              </w:rPr>
              <w:t>Discount rate</w:t>
            </w:r>
          </w:p>
        </w:tc>
        <w:tc>
          <w:tcPr>
            <w:tcW w:w="1673" w:type="dxa"/>
            <w:vAlign w:val="bottom"/>
          </w:tcPr>
          <w:p w14:paraId="36DBE4B0" w14:textId="779D85A2" w:rsidR="00490E4D" w:rsidRPr="00A572BD" w:rsidRDefault="00712E2D" w:rsidP="000C4A5F">
            <w:pPr>
              <w:ind w:right="-72"/>
              <w:jc w:val="right"/>
              <w:rPr>
                <w:rFonts w:ascii="Arial" w:hAnsi="Arial" w:cs="Arial"/>
                <w:sz w:val="18"/>
                <w:szCs w:val="18"/>
                <w:shd w:val="clear" w:color="auto" w:fill="FFFFFF"/>
                <w:cs/>
                <w:lang w:val="en-US"/>
              </w:rPr>
            </w:pPr>
            <w:r w:rsidRPr="00A572BD">
              <w:rPr>
                <w:rFonts w:ascii="Arial" w:hAnsi="Arial" w:cs="Arial"/>
                <w:sz w:val="18"/>
                <w:szCs w:val="18"/>
                <w:shd w:val="clear" w:color="auto" w:fill="FFFFFF"/>
                <w:lang w:val="en-US"/>
              </w:rPr>
              <w:t>1.00%</w:t>
            </w:r>
          </w:p>
        </w:tc>
        <w:tc>
          <w:tcPr>
            <w:tcW w:w="1841" w:type="dxa"/>
            <w:vAlign w:val="bottom"/>
          </w:tcPr>
          <w:p w14:paraId="2CE106F6" w14:textId="5B665B63" w:rsidR="00490E4D" w:rsidRPr="00A572BD" w:rsidRDefault="00712E2D" w:rsidP="000C4A5F">
            <w:pPr>
              <w:ind w:right="-72"/>
              <w:jc w:val="right"/>
              <w:rPr>
                <w:rFonts w:ascii="Arial" w:hAnsi="Arial" w:cs="Arial"/>
                <w:sz w:val="18"/>
                <w:szCs w:val="18"/>
                <w:shd w:val="clear" w:color="auto" w:fill="FFFFFF"/>
                <w:cs/>
                <w:lang w:val="en-US"/>
              </w:rPr>
            </w:pPr>
            <w:r w:rsidRPr="00A572BD">
              <w:rPr>
                <w:rFonts w:ascii="Arial" w:hAnsi="Arial" w:cs="Arial"/>
                <w:sz w:val="18"/>
                <w:szCs w:val="18"/>
                <w:shd w:val="clear" w:color="auto" w:fill="FFFFFF"/>
                <w:lang w:val="en-US"/>
              </w:rPr>
              <w:t>Decrease 6,504,614</w:t>
            </w:r>
          </w:p>
        </w:tc>
        <w:tc>
          <w:tcPr>
            <w:tcW w:w="1805" w:type="dxa"/>
            <w:vAlign w:val="bottom"/>
          </w:tcPr>
          <w:p w14:paraId="4FD4C8BC" w14:textId="338996DC" w:rsidR="00490E4D" w:rsidRPr="00A572BD" w:rsidRDefault="00712E2D" w:rsidP="000C4A5F">
            <w:pPr>
              <w:ind w:right="-72"/>
              <w:jc w:val="right"/>
              <w:rPr>
                <w:rFonts w:ascii="Arial" w:hAnsi="Arial" w:cs="Arial"/>
                <w:sz w:val="18"/>
                <w:szCs w:val="18"/>
                <w:shd w:val="clear" w:color="auto" w:fill="FFFFFF"/>
                <w:cs/>
                <w:lang w:val="en-US"/>
              </w:rPr>
            </w:pPr>
            <w:r w:rsidRPr="00A572BD">
              <w:rPr>
                <w:rFonts w:ascii="Arial" w:hAnsi="Arial" w:cs="Arial"/>
                <w:sz w:val="18"/>
                <w:szCs w:val="18"/>
                <w:shd w:val="clear" w:color="auto" w:fill="FFFFFF"/>
                <w:lang w:val="en-US"/>
              </w:rPr>
              <w:t>Increase 6,865,918</w:t>
            </w:r>
          </w:p>
        </w:tc>
      </w:tr>
    </w:tbl>
    <w:p w14:paraId="0C3A760A" w14:textId="31DA5A86" w:rsidR="00493D1E" w:rsidRDefault="00493D1E" w:rsidP="000C4A5F">
      <w:pPr>
        <w:suppressAutoHyphens/>
        <w:ind w:left="540" w:hanging="540"/>
        <w:rPr>
          <w:rFonts w:ascii="Arial" w:hAnsi="Arial" w:cs="Arial"/>
          <w:sz w:val="18"/>
          <w:szCs w:val="18"/>
          <w:lang w:val="en-US"/>
        </w:rPr>
      </w:pPr>
    </w:p>
    <w:p w14:paraId="20CF89F8" w14:textId="77777777" w:rsidR="000C4A5F" w:rsidRPr="00A572BD" w:rsidRDefault="000C4A5F" w:rsidP="000C4A5F">
      <w:pPr>
        <w:suppressAutoHyphens/>
        <w:ind w:left="540" w:hanging="540"/>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A572BD" w14:paraId="38C8FB8B" w14:textId="77777777" w:rsidTr="008F06B3">
        <w:trPr>
          <w:trHeight w:val="389"/>
        </w:trPr>
        <w:tc>
          <w:tcPr>
            <w:tcW w:w="9461" w:type="dxa"/>
            <w:shd w:val="clear" w:color="auto" w:fill="FFA543"/>
            <w:vAlign w:val="center"/>
          </w:tcPr>
          <w:p w14:paraId="798685D3" w14:textId="55F46E23" w:rsidR="007A3D59" w:rsidRPr="00A572BD" w:rsidRDefault="00BE77F1"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t>8</w:t>
            </w:r>
            <w:r w:rsidR="007A3D59" w:rsidRPr="00A572BD">
              <w:rPr>
                <w:rFonts w:ascii="Arial" w:hAnsi="Arial" w:cs="Arial"/>
                <w:b/>
                <w:bCs/>
                <w:color w:val="FFFFFF" w:themeColor="background1"/>
                <w:sz w:val="18"/>
                <w:szCs w:val="18"/>
              </w:rPr>
              <w:tab/>
              <w:t>Critical accounting estimates and judgements</w:t>
            </w:r>
          </w:p>
        </w:tc>
      </w:tr>
    </w:tbl>
    <w:p w14:paraId="6501C29F" w14:textId="77777777" w:rsidR="00490E4D" w:rsidRPr="00A572BD" w:rsidRDefault="00490E4D" w:rsidP="000C4A5F">
      <w:pPr>
        <w:rPr>
          <w:rFonts w:ascii="Arial" w:hAnsi="Arial" w:cs="Arial"/>
          <w:sz w:val="18"/>
          <w:szCs w:val="18"/>
          <w:lang w:val="en-US"/>
        </w:rPr>
      </w:pPr>
    </w:p>
    <w:p w14:paraId="455DA6F9" w14:textId="77777777" w:rsidR="00490E4D" w:rsidRPr="00A572BD" w:rsidRDefault="00490E4D" w:rsidP="000C4A5F">
      <w:pPr>
        <w:rPr>
          <w:rFonts w:ascii="Arial" w:hAnsi="Arial" w:cs="Arial"/>
          <w:sz w:val="18"/>
          <w:szCs w:val="18"/>
        </w:rPr>
      </w:pPr>
      <w:r w:rsidRPr="00A572BD">
        <w:rPr>
          <w:rFonts w:ascii="Arial" w:hAnsi="Arial" w:cs="Arial"/>
          <w:sz w:val="18"/>
          <w:szCs w:val="18"/>
        </w:rPr>
        <w:t>Estimates</w:t>
      </w:r>
      <w:r w:rsidR="004E406C" w:rsidRPr="00A572BD">
        <w:rPr>
          <w:rFonts w:ascii="Arial" w:hAnsi="Arial" w:cs="Arial"/>
          <w:sz w:val="18"/>
          <w:szCs w:val="18"/>
        </w:rPr>
        <w:t xml:space="preserve"> </w:t>
      </w:r>
      <w:r w:rsidRPr="00A572BD">
        <w:rPr>
          <w:rFonts w:ascii="Arial" w:hAnsi="Arial" w:cs="Arial"/>
          <w:sz w:val="18"/>
          <w:szCs w:val="18"/>
        </w:rPr>
        <w:t>and judgements are continually evaluated and are based on historical experience and other factors, including expectations of future events that are believed to be reasonable under the circumstances.</w:t>
      </w:r>
    </w:p>
    <w:p w14:paraId="4B04A72D" w14:textId="77777777" w:rsidR="00490E4D" w:rsidRPr="00A572BD" w:rsidRDefault="00490E4D" w:rsidP="000C4A5F">
      <w:pPr>
        <w:autoSpaceDE w:val="0"/>
        <w:autoSpaceDN w:val="0"/>
        <w:adjustRightInd w:val="0"/>
        <w:ind w:left="540"/>
        <w:rPr>
          <w:rFonts w:ascii="Arial" w:hAnsi="Arial" w:cs="Arial"/>
          <w:sz w:val="18"/>
          <w:szCs w:val="18"/>
        </w:rPr>
      </w:pPr>
    </w:p>
    <w:p w14:paraId="784BA3C6" w14:textId="77777777" w:rsidR="00BE77F1" w:rsidRPr="00A572BD" w:rsidRDefault="00C45332" w:rsidP="000C4A5F">
      <w:pPr>
        <w:ind w:left="540" w:hanging="540"/>
        <w:rPr>
          <w:rFonts w:ascii="Arial" w:hAnsi="Arial" w:cs="Arial"/>
          <w:b/>
          <w:bCs/>
          <w:color w:val="CF4A02"/>
          <w:sz w:val="18"/>
          <w:szCs w:val="18"/>
        </w:rPr>
      </w:pPr>
      <w:r w:rsidRPr="00A572BD">
        <w:rPr>
          <w:rFonts w:ascii="Arial" w:hAnsi="Arial" w:cs="Arial"/>
          <w:b/>
          <w:bCs/>
          <w:color w:val="CF4A02"/>
          <w:sz w:val="18"/>
          <w:szCs w:val="18"/>
        </w:rPr>
        <w:t>a</w:t>
      </w:r>
      <w:r w:rsidR="00490E4D" w:rsidRPr="00A572BD">
        <w:rPr>
          <w:rFonts w:ascii="Arial" w:hAnsi="Arial" w:cs="Arial"/>
          <w:b/>
          <w:bCs/>
          <w:color w:val="CF4A02"/>
          <w:sz w:val="18"/>
          <w:szCs w:val="18"/>
        </w:rPr>
        <w:t>)</w:t>
      </w:r>
      <w:r w:rsidR="00490E4D" w:rsidRPr="00A572BD">
        <w:rPr>
          <w:rFonts w:ascii="Arial" w:hAnsi="Arial" w:cs="Arial"/>
          <w:b/>
          <w:bCs/>
          <w:color w:val="CF4A02"/>
          <w:sz w:val="18"/>
          <w:szCs w:val="18"/>
        </w:rPr>
        <w:tab/>
      </w:r>
      <w:r w:rsidR="00BE77F1" w:rsidRPr="00A572BD">
        <w:rPr>
          <w:rFonts w:ascii="Arial" w:hAnsi="Arial" w:cs="Arial"/>
          <w:b/>
          <w:bCs/>
          <w:color w:val="CF4A02"/>
          <w:sz w:val="18"/>
          <w:szCs w:val="18"/>
        </w:rPr>
        <w:t xml:space="preserve">Allowance for obsolete, </w:t>
      </w:r>
      <w:proofErr w:type="gramStart"/>
      <w:r w:rsidR="00BE77F1" w:rsidRPr="00A572BD">
        <w:rPr>
          <w:rFonts w:ascii="Arial" w:hAnsi="Arial" w:cs="Arial"/>
          <w:b/>
          <w:bCs/>
          <w:color w:val="CF4A02"/>
          <w:sz w:val="18"/>
          <w:szCs w:val="18"/>
        </w:rPr>
        <w:t>slow-moving</w:t>
      </w:r>
      <w:proofErr w:type="gramEnd"/>
      <w:r w:rsidR="00BE77F1" w:rsidRPr="00A572BD">
        <w:rPr>
          <w:rFonts w:ascii="Arial" w:hAnsi="Arial" w:cs="Arial"/>
          <w:b/>
          <w:bCs/>
          <w:color w:val="CF4A02"/>
          <w:sz w:val="18"/>
          <w:szCs w:val="18"/>
        </w:rPr>
        <w:t xml:space="preserve"> and defective inventories</w:t>
      </w:r>
      <w:r w:rsidR="00BE77F1" w:rsidRPr="00A572BD" w:rsidDel="009877C3">
        <w:rPr>
          <w:rFonts w:ascii="Arial" w:hAnsi="Arial" w:cs="Arial"/>
          <w:b/>
          <w:bCs/>
          <w:color w:val="CF4A02"/>
          <w:sz w:val="18"/>
          <w:szCs w:val="18"/>
        </w:rPr>
        <w:t xml:space="preserve"> </w:t>
      </w:r>
    </w:p>
    <w:p w14:paraId="08D6E456" w14:textId="77777777" w:rsidR="00BE77F1" w:rsidRPr="00A572BD" w:rsidRDefault="00BE77F1" w:rsidP="000C4A5F">
      <w:pPr>
        <w:ind w:left="540"/>
        <w:rPr>
          <w:rFonts w:ascii="Arial" w:hAnsi="Arial" w:cs="Arial"/>
          <w:sz w:val="18"/>
          <w:szCs w:val="18"/>
        </w:rPr>
      </w:pPr>
    </w:p>
    <w:p w14:paraId="37025F08" w14:textId="77777777" w:rsidR="00BE77F1" w:rsidRPr="00A572BD" w:rsidRDefault="00BE77F1" w:rsidP="000C4A5F">
      <w:pPr>
        <w:ind w:left="540"/>
        <w:rPr>
          <w:rFonts w:ascii="Arial" w:hAnsi="Arial" w:cs="Arial"/>
          <w:sz w:val="18"/>
          <w:szCs w:val="18"/>
        </w:rPr>
      </w:pPr>
      <w:r w:rsidRPr="00A572BD">
        <w:rPr>
          <w:rFonts w:ascii="Arial" w:hAnsi="Arial" w:cs="Arial"/>
          <w:sz w:val="18"/>
          <w:szCs w:val="18"/>
        </w:rPr>
        <w:t xml:space="preserve">The Group has made allowance, where necessary, for obsolete, slow </w:t>
      </w:r>
      <w:proofErr w:type="gramStart"/>
      <w:r w:rsidRPr="00A572BD">
        <w:rPr>
          <w:rFonts w:ascii="Arial" w:hAnsi="Arial" w:cs="Arial"/>
          <w:sz w:val="18"/>
          <w:szCs w:val="18"/>
        </w:rPr>
        <w:t>moving</w:t>
      </w:r>
      <w:proofErr w:type="gramEnd"/>
      <w:r w:rsidRPr="00A572BD">
        <w:rPr>
          <w:rFonts w:ascii="Arial" w:hAnsi="Arial" w:cs="Arial"/>
          <w:sz w:val="18"/>
          <w:szCs w:val="18"/>
        </w:rPr>
        <w:t xml:space="preserve"> and defective inventories by estimating the net realisable value which is calculated from the selling price in the ordinary course of business, less the cost of completion and selling expenses. These calculations require the management’s estimates and is based on historical information, management’s knowledge of the industry and future market trends. </w:t>
      </w:r>
    </w:p>
    <w:p w14:paraId="5BE2B343" w14:textId="71047AB0" w:rsidR="00490E4D" w:rsidRPr="00A572BD" w:rsidRDefault="00490E4D" w:rsidP="000C4A5F">
      <w:pPr>
        <w:ind w:left="540" w:hanging="540"/>
        <w:rPr>
          <w:rFonts w:ascii="Arial" w:hAnsi="Arial" w:cs="Arial"/>
          <w:sz w:val="18"/>
          <w:szCs w:val="18"/>
        </w:rPr>
      </w:pPr>
    </w:p>
    <w:p w14:paraId="57BE808F" w14:textId="77777777" w:rsidR="00BE77F1" w:rsidRPr="00A572BD" w:rsidRDefault="00C45332" w:rsidP="000C4A5F">
      <w:pPr>
        <w:ind w:left="540" w:hanging="540"/>
        <w:rPr>
          <w:rFonts w:ascii="Arial" w:hAnsi="Arial" w:cs="Arial"/>
          <w:b/>
          <w:bCs/>
          <w:color w:val="CF4A02"/>
          <w:sz w:val="18"/>
          <w:szCs w:val="18"/>
        </w:rPr>
      </w:pPr>
      <w:r w:rsidRPr="00A572BD">
        <w:rPr>
          <w:rFonts w:ascii="Arial" w:hAnsi="Arial" w:cs="Arial"/>
          <w:b/>
          <w:bCs/>
          <w:color w:val="CF4A02"/>
          <w:sz w:val="18"/>
          <w:szCs w:val="18"/>
        </w:rPr>
        <w:t>b</w:t>
      </w:r>
      <w:r w:rsidR="00490E4D" w:rsidRPr="00A572BD">
        <w:rPr>
          <w:rFonts w:ascii="Arial" w:hAnsi="Arial" w:cs="Arial"/>
          <w:b/>
          <w:bCs/>
          <w:color w:val="CF4A02"/>
          <w:sz w:val="18"/>
          <w:szCs w:val="18"/>
        </w:rPr>
        <w:t>)</w:t>
      </w:r>
      <w:r w:rsidR="00490E4D" w:rsidRPr="00A572BD">
        <w:rPr>
          <w:rFonts w:ascii="Arial" w:hAnsi="Arial" w:cs="Arial"/>
          <w:b/>
          <w:bCs/>
          <w:color w:val="CF4A02"/>
          <w:sz w:val="18"/>
          <w:szCs w:val="18"/>
        </w:rPr>
        <w:tab/>
      </w:r>
      <w:r w:rsidR="00BE77F1" w:rsidRPr="00A572BD">
        <w:rPr>
          <w:rFonts w:ascii="Arial" w:hAnsi="Arial" w:cs="Arial"/>
          <w:b/>
          <w:bCs/>
          <w:color w:val="CF4A02"/>
          <w:sz w:val="18"/>
          <w:szCs w:val="18"/>
        </w:rPr>
        <w:t xml:space="preserve">Impairment of property, </w:t>
      </w:r>
      <w:proofErr w:type="gramStart"/>
      <w:r w:rsidR="00BE77F1" w:rsidRPr="00A572BD">
        <w:rPr>
          <w:rFonts w:ascii="Arial" w:hAnsi="Arial" w:cs="Arial"/>
          <w:b/>
          <w:bCs/>
          <w:color w:val="CF4A02"/>
          <w:sz w:val="18"/>
          <w:szCs w:val="18"/>
        </w:rPr>
        <w:t>plant</w:t>
      </w:r>
      <w:proofErr w:type="gramEnd"/>
      <w:r w:rsidR="00BE77F1" w:rsidRPr="00A572BD">
        <w:rPr>
          <w:rFonts w:ascii="Arial" w:hAnsi="Arial" w:cs="Arial"/>
          <w:b/>
          <w:bCs/>
          <w:color w:val="CF4A02"/>
          <w:sz w:val="18"/>
          <w:szCs w:val="18"/>
        </w:rPr>
        <w:t xml:space="preserve"> and equipment</w:t>
      </w:r>
    </w:p>
    <w:p w14:paraId="4256DD4B" w14:textId="77777777" w:rsidR="00BE77F1" w:rsidRPr="00A572BD" w:rsidRDefault="00BE77F1" w:rsidP="000C4A5F">
      <w:pPr>
        <w:ind w:left="540"/>
        <w:rPr>
          <w:rFonts w:ascii="Arial" w:hAnsi="Arial" w:cs="Arial"/>
          <w:sz w:val="18"/>
          <w:szCs w:val="18"/>
        </w:rPr>
      </w:pPr>
    </w:p>
    <w:p w14:paraId="19745CF1" w14:textId="5206799F" w:rsidR="00BE77F1" w:rsidRPr="00A572BD" w:rsidRDefault="00BE77F1" w:rsidP="000C4A5F">
      <w:pPr>
        <w:autoSpaceDE w:val="0"/>
        <w:autoSpaceDN w:val="0"/>
        <w:adjustRightInd w:val="0"/>
        <w:ind w:left="540"/>
        <w:rPr>
          <w:rFonts w:ascii="Arial" w:hAnsi="Arial" w:cs="Arial"/>
          <w:sz w:val="18"/>
          <w:szCs w:val="18"/>
        </w:rPr>
      </w:pPr>
      <w:r w:rsidRPr="00A572BD">
        <w:rPr>
          <w:rFonts w:ascii="Arial" w:hAnsi="Arial" w:cs="Arial"/>
          <w:sz w:val="18"/>
          <w:szCs w:val="18"/>
        </w:rPr>
        <w:t xml:space="preserve">The Group tests the impairment of property, </w:t>
      </w:r>
      <w:proofErr w:type="gramStart"/>
      <w:r w:rsidRPr="00A572BD">
        <w:rPr>
          <w:rFonts w:ascii="Arial" w:hAnsi="Arial" w:cs="Arial"/>
          <w:sz w:val="18"/>
          <w:szCs w:val="18"/>
        </w:rPr>
        <w:t>plant</w:t>
      </w:r>
      <w:proofErr w:type="gramEnd"/>
      <w:r w:rsidRPr="00A572BD">
        <w:rPr>
          <w:rFonts w:ascii="Arial" w:hAnsi="Arial" w:cs="Arial"/>
          <w:sz w:val="18"/>
          <w:szCs w:val="18"/>
        </w:rPr>
        <w:t xml:space="preserve"> and equipment whenever events or changes in circumstances indicate that the carrying amount may not be recoverable in accordance with its accounting policy in Note 5.11. The recoverable amounts of cash-generating units have been determined based on the higher of an asset’s fair value less costs to sell and value in use. These calculations require the use of management’s estimates. The change in the assumption used would impact the recoverable amount.</w:t>
      </w:r>
    </w:p>
    <w:p w14:paraId="2BBB173F" w14:textId="201E4319" w:rsidR="00493D1E" w:rsidRPr="00A572BD" w:rsidRDefault="00493D1E" w:rsidP="000C4A5F">
      <w:pPr>
        <w:ind w:left="540" w:hanging="540"/>
        <w:rPr>
          <w:rFonts w:ascii="Arial" w:hAnsi="Arial" w:cs="Arial"/>
          <w:sz w:val="18"/>
          <w:szCs w:val="18"/>
        </w:rPr>
      </w:pPr>
    </w:p>
    <w:p w14:paraId="43778369" w14:textId="21D458FC" w:rsidR="00490E4D" w:rsidRPr="00A572BD" w:rsidRDefault="00C45332" w:rsidP="000C4A5F">
      <w:pPr>
        <w:ind w:left="540" w:hanging="540"/>
        <w:rPr>
          <w:rFonts w:ascii="Arial" w:hAnsi="Arial" w:cs="Arial"/>
          <w:b/>
          <w:bCs/>
          <w:color w:val="CF4A02"/>
          <w:sz w:val="18"/>
          <w:szCs w:val="18"/>
        </w:rPr>
      </w:pPr>
      <w:r w:rsidRPr="00A572BD">
        <w:rPr>
          <w:rFonts w:ascii="Arial" w:hAnsi="Arial" w:cs="Arial"/>
          <w:b/>
          <w:bCs/>
          <w:color w:val="CF4A02"/>
          <w:sz w:val="18"/>
          <w:szCs w:val="18"/>
        </w:rPr>
        <w:t>c</w:t>
      </w:r>
      <w:r w:rsidR="00490E4D" w:rsidRPr="00A572BD">
        <w:rPr>
          <w:rFonts w:ascii="Arial" w:hAnsi="Arial" w:cs="Arial"/>
          <w:b/>
          <w:bCs/>
          <w:color w:val="CF4A02"/>
          <w:sz w:val="18"/>
          <w:szCs w:val="18"/>
        </w:rPr>
        <w:t>)</w:t>
      </w:r>
      <w:r w:rsidR="00490E4D" w:rsidRPr="00A572BD">
        <w:rPr>
          <w:rFonts w:ascii="Arial" w:hAnsi="Arial" w:cs="Arial"/>
          <w:b/>
          <w:bCs/>
          <w:color w:val="CF4A02"/>
          <w:sz w:val="18"/>
          <w:szCs w:val="18"/>
        </w:rPr>
        <w:tab/>
        <w:t>Impairment of movies under production</w:t>
      </w:r>
    </w:p>
    <w:p w14:paraId="5AF91D79" w14:textId="77777777" w:rsidR="00490E4D" w:rsidRPr="00A572BD" w:rsidRDefault="00490E4D" w:rsidP="000C4A5F">
      <w:pPr>
        <w:suppressAutoHyphens/>
        <w:ind w:left="540"/>
        <w:rPr>
          <w:rFonts w:ascii="Arial" w:hAnsi="Arial" w:cs="Arial"/>
          <w:sz w:val="18"/>
          <w:szCs w:val="18"/>
        </w:rPr>
      </w:pPr>
    </w:p>
    <w:p w14:paraId="21EC8BFE" w14:textId="05014BA4" w:rsidR="00490E4D" w:rsidRPr="00A572BD" w:rsidRDefault="00490E4D" w:rsidP="000C4A5F">
      <w:pPr>
        <w:suppressAutoHyphens/>
        <w:ind w:left="540"/>
        <w:rPr>
          <w:rFonts w:ascii="Arial" w:hAnsi="Arial" w:cs="Arial"/>
          <w:sz w:val="18"/>
          <w:szCs w:val="18"/>
        </w:rPr>
      </w:pPr>
      <w:r w:rsidRPr="00A572BD">
        <w:rPr>
          <w:rFonts w:ascii="Arial" w:hAnsi="Arial" w:cs="Arial"/>
          <w:sz w:val="18"/>
          <w:szCs w:val="18"/>
        </w:rPr>
        <w:t xml:space="preserve">The cost of movies under production is recognised when incurred.  When there is an indicator, the Group tests impairment on a </w:t>
      </w:r>
      <w:proofErr w:type="gramStart"/>
      <w:r w:rsidRPr="00A572BD">
        <w:rPr>
          <w:rFonts w:ascii="Arial" w:hAnsi="Arial" w:cs="Arial"/>
          <w:sz w:val="18"/>
          <w:szCs w:val="18"/>
        </w:rPr>
        <w:t>title by title</w:t>
      </w:r>
      <w:proofErr w:type="gramEnd"/>
      <w:r w:rsidRPr="00A572BD">
        <w:rPr>
          <w:rFonts w:ascii="Arial" w:hAnsi="Arial" w:cs="Arial"/>
          <w:sz w:val="18"/>
          <w:szCs w:val="18"/>
        </w:rPr>
        <w:t xml:space="preserve"> basis, and if the estimated remaining net cash flows are not sufficient to recover each title cost, the impairment will be recognised.  The estimation of </w:t>
      </w:r>
      <w:r w:rsidR="004E406C" w:rsidRPr="00A572BD">
        <w:rPr>
          <w:rFonts w:ascii="Arial" w:hAnsi="Arial" w:cs="Arial"/>
          <w:sz w:val="18"/>
          <w:szCs w:val="18"/>
        </w:rPr>
        <w:t>recoverable amount requires the management’s estimates.</w:t>
      </w:r>
    </w:p>
    <w:p w14:paraId="1DBF8156" w14:textId="54ECA6EA" w:rsidR="000C4A5F" w:rsidRDefault="000C4A5F" w:rsidP="000C4A5F">
      <w:pPr>
        <w:jc w:val="left"/>
        <w:rPr>
          <w:rFonts w:ascii="Arial" w:hAnsi="Arial" w:cs="Arial"/>
          <w:sz w:val="18"/>
          <w:szCs w:val="18"/>
        </w:rPr>
      </w:pPr>
      <w:r>
        <w:rPr>
          <w:rFonts w:ascii="Arial" w:hAnsi="Arial" w:cs="Arial"/>
          <w:sz w:val="18"/>
          <w:szCs w:val="18"/>
        </w:rPr>
        <w:br w:type="page"/>
      </w:r>
    </w:p>
    <w:p w14:paraId="012F228E" w14:textId="0E9755D5" w:rsidR="00490E4D" w:rsidRPr="00A572BD" w:rsidRDefault="00C45332" w:rsidP="000C4A5F">
      <w:pPr>
        <w:tabs>
          <w:tab w:val="left" w:pos="540"/>
        </w:tabs>
        <w:jc w:val="left"/>
        <w:rPr>
          <w:rFonts w:ascii="Arial" w:hAnsi="Arial" w:cs="Arial"/>
          <w:sz w:val="18"/>
          <w:szCs w:val="18"/>
        </w:rPr>
      </w:pPr>
      <w:r w:rsidRPr="00A572BD">
        <w:rPr>
          <w:rFonts w:ascii="Arial" w:hAnsi="Arial" w:cs="Arial"/>
          <w:b/>
          <w:bCs/>
          <w:color w:val="CF4A02"/>
          <w:sz w:val="18"/>
          <w:szCs w:val="18"/>
        </w:rPr>
        <w:lastRenderedPageBreak/>
        <w:t>d</w:t>
      </w:r>
      <w:r w:rsidR="00490E4D" w:rsidRPr="00A572BD">
        <w:rPr>
          <w:rFonts w:ascii="Arial" w:hAnsi="Arial" w:cs="Arial"/>
          <w:b/>
          <w:bCs/>
          <w:color w:val="CF4A02"/>
          <w:sz w:val="18"/>
          <w:szCs w:val="18"/>
        </w:rPr>
        <w:t>)</w:t>
      </w:r>
      <w:r w:rsidR="00490E4D" w:rsidRPr="00A572BD">
        <w:rPr>
          <w:rFonts w:ascii="Arial" w:hAnsi="Arial" w:cs="Arial"/>
          <w:b/>
          <w:bCs/>
          <w:color w:val="CF4A02"/>
          <w:sz w:val="18"/>
          <w:szCs w:val="18"/>
        </w:rPr>
        <w:tab/>
        <w:t>Amortisation of film rights</w:t>
      </w:r>
    </w:p>
    <w:p w14:paraId="084D470E" w14:textId="77777777" w:rsidR="00490E4D" w:rsidRPr="000C4A5F" w:rsidRDefault="00490E4D" w:rsidP="000C4A5F">
      <w:pPr>
        <w:suppressAutoHyphens/>
        <w:ind w:left="540"/>
        <w:rPr>
          <w:rFonts w:ascii="Arial" w:hAnsi="Arial" w:cs="Arial"/>
          <w:sz w:val="14"/>
          <w:szCs w:val="14"/>
        </w:rPr>
      </w:pPr>
    </w:p>
    <w:p w14:paraId="17AB90AC" w14:textId="77777777" w:rsidR="00490E4D" w:rsidRPr="00A572BD" w:rsidRDefault="00490E4D" w:rsidP="000C4A5F">
      <w:pPr>
        <w:suppressAutoHyphens/>
        <w:ind w:left="540"/>
        <w:rPr>
          <w:rFonts w:ascii="Arial" w:hAnsi="Arial" w:cs="Arial"/>
          <w:sz w:val="18"/>
          <w:szCs w:val="18"/>
        </w:rPr>
      </w:pPr>
      <w:r w:rsidRPr="00A572BD">
        <w:rPr>
          <w:rFonts w:ascii="Arial" w:hAnsi="Arial" w:cs="Arial"/>
          <w:sz w:val="18"/>
          <w:szCs w:val="18"/>
        </w:rPr>
        <w:t>Film rights are amortised and recognised to cost of sales at the ratio relating to the expected consumption used in each of the various channels over the estimated period to utilise the rights. The expected consumption in each channel used for computing the amortisation ratio is estimated by the management, based on historical information and experience.</w:t>
      </w:r>
    </w:p>
    <w:p w14:paraId="2BD9D863" w14:textId="77777777" w:rsidR="00490E4D" w:rsidRPr="000C4A5F" w:rsidRDefault="00490E4D" w:rsidP="000C4A5F">
      <w:pPr>
        <w:suppressAutoHyphens/>
        <w:ind w:left="540"/>
        <w:rPr>
          <w:rFonts w:ascii="Arial" w:hAnsi="Arial" w:cs="Arial"/>
          <w:sz w:val="14"/>
          <w:szCs w:val="14"/>
          <w:lang w:val="en-US"/>
        </w:rPr>
      </w:pPr>
    </w:p>
    <w:p w14:paraId="5F4F0B24" w14:textId="2D5464A8" w:rsidR="00490E4D" w:rsidRPr="00A572BD" w:rsidRDefault="00C45332" w:rsidP="000C4A5F">
      <w:pPr>
        <w:ind w:left="540" w:hanging="540"/>
        <w:rPr>
          <w:rFonts w:ascii="Arial" w:hAnsi="Arial" w:cs="Arial"/>
          <w:b/>
          <w:bCs/>
          <w:color w:val="CF4A02"/>
          <w:sz w:val="18"/>
          <w:szCs w:val="18"/>
        </w:rPr>
      </w:pPr>
      <w:r w:rsidRPr="00A572BD">
        <w:rPr>
          <w:rFonts w:ascii="Arial" w:hAnsi="Arial" w:cs="Arial"/>
          <w:b/>
          <w:bCs/>
          <w:color w:val="CF4A02"/>
          <w:sz w:val="18"/>
          <w:szCs w:val="18"/>
        </w:rPr>
        <w:t>e</w:t>
      </w:r>
      <w:r w:rsidR="00490E4D" w:rsidRPr="00A572BD">
        <w:rPr>
          <w:rFonts w:ascii="Arial" w:hAnsi="Arial" w:cs="Arial"/>
          <w:b/>
          <w:bCs/>
          <w:color w:val="CF4A02"/>
          <w:sz w:val="18"/>
          <w:szCs w:val="18"/>
        </w:rPr>
        <w:t>)</w:t>
      </w:r>
      <w:r w:rsidR="00490E4D" w:rsidRPr="00A572BD">
        <w:rPr>
          <w:rFonts w:ascii="Arial" w:hAnsi="Arial" w:cs="Arial"/>
          <w:b/>
          <w:bCs/>
          <w:color w:val="CF4A02"/>
          <w:sz w:val="18"/>
          <w:szCs w:val="18"/>
        </w:rPr>
        <w:tab/>
        <w:t>Retirement benefit obligations</w:t>
      </w:r>
    </w:p>
    <w:p w14:paraId="766B5CF9" w14:textId="77777777" w:rsidR="00490E4D" w:rsidRPr="000C4A5F" w:rsidRDefault="00490E4D" w:rsidP="000C4A5F">
      <w:pPr>
        <w:suppressAutoHyphens/>
        <w:ind w:left="540"/>
        <w:rPr>
          <w:rFonts w:ascii="Arial" w:hAnsi="Arial" w:cs="Arial"/>
          <w:sz w:val="14"/>
          <w:szCs w:val="14"/>
        </w:rPr>
      </w:pPr>
    </w:p>
    <w:p w14:paraId="0FDAAC67" w14:textId="50A3C67A" w:rsidR="00490E4D" w:rsidRPr="00A572BD" w:rsidRDefault="00490E4D" w:rsidP="000C4A5F">
      <w:pPr>
        <w:suppressAutoHyphens/>
        <w:ind w:left="540"/>
        <w:rPr>
          <w:rFonts w:ascii="Arial" w:hAnsi="Arial" w:cs="Arial"/>
          <w:sz w:val="18"/>
          <w:szCs w:val="18"/>
        </w:rPr>
      </w:pPr>
      <w:r w:rsidRPr="00A572BD">
        <w:rPr>
          <w:rFonts w:ascii="Arial" w:hAnsi="Arial" w:cs="Arial"/>
          <w:sz w:val="18"/>
          <w:szCs w:val="18"/>
        </w:rPr>
        <w:t xml:space="preserve">The present value of the retirement benefit obligations depends on </w:t>
      </w:r>
      <w:proofErr w:type="gramStart"/>
      <w:r w:rsidRPr="00A572BD">
        <w:rPr>
          <w:rFonts w:ascii="Arial" w:hAnsi="Arial" w:cs="Arial"/>
          <w:sz w:val="18"/>
          <w:szCs w:val="18"/>
        </w:rPr>
        <w:t>a number of</w:t>
      </w:r>
      <w:proofErr w:type="gramEnd"/>
      <w:r w:rsidRPr="00A572BD">
        <w:rPr>
          <w:rFonts w:ascii="Arial" w:hAnsi="Arial" w:cs="Arial"/>
          <w:sz w:val="18"/>
          <w:szCs w:val="18"/>
        </w:rPr>
        <w:t xml:space="preserve"> assumptions. Key assumptions used and impacts from possible changes in key assumptions are disclosed in note </w:t>
      </w:r>
      <w:r w:rsidR="00BE77F1" w:rsidRPr="00A572BD">
        <w:rPr>
          <w:rFonts w:ascii="Arial" w:hAnsi="Arial" w:cs="Arial"/>
          <w:sz w:val="18"/>
          <w:szCs w:val="18"/>
        </w:rPr>
        <w:t>29</w:t>
      </w:r>
      <w:r w:rsidRPr="00A572BD">
        <w:rPr>
          <w:rFonts w:ascii="Arial" w:hAnsi="Arial" w:cs="Arial"/>
          <w:sz w:val="18"/>
          <w:szCs w:val="18"/>
        </w:rPr>
        <w:t>.</w:t>
      </w:r>
    </w:p>
    <w:p w14:paraId="5314AD47" w14:textId="77777777" w:rsidR="00490E4D" w:rsidRPr="000C4A5F" w:rsidRDefault="00490E4D" w:rsidP="000C4A5F">
      <w:pPr>
        <w:suppressAutoHyphens/>
        <w:ind w:left="540"/>
        <w:rPr>
          <w:rFonts w:ascii="Arial" w:hAnsi="Arial" w:cs="Arial"/>
          <w:sz w:val="14"/>
          <w:szCs w:val="14"/>
        </w:rPr>
      </w:pPr>
    </w:p>
    <w:p w14:paraId="5B487008" w14:textId="1B77EB87" w:rsidR="00490E4D" w:rsidRPr="00A572BD" w:rsidRDefault="00C45332" w:rsidP="000C4A5F">
      <w:pPr>
        <w:ind w:left="540" w:hanging="540"/>
        <w:rPr>
          <w:rFonts w:ascii="Arial" w:hAnsi="Arial" w:cs="Arial"/>
          <w:b/>
          <w:bCs/>
          <w:color w:val="CF4A02"/>
          <w:sz w:val="18"/>
          <w:szCs w:val="18"/>
        </w:rPr>
      </w:pPr>
      <w:r w:rsidRPr="00A572BD">
        <w:rPr>
          <w:rFonts w:ascii="Arial" w:hAnsi="Arial" w:cs="Arial"/>
          <w:b/>
          <w:bCs/>
          <w:color w:val="CF4A02"/>
          <w:sz w:val="18"/>
          <w:szCs w:val="18"/>
        </w:rPr>
        <w:t>f</w:t>
      </w:r>
      <w:r w:rsidR="00490E4D" w:rsidRPr="00A572BD">
        <w:rPr>
          <w:rFonts w:ascii="Arial" w:hAnsi="Arial" w:cs="Arial"/>
          <w:b/>
          <w:bCs/>
          <w:color w:val="CF4A02"/>
          <w:sz w:val="18"/>
          <w:szCs w:val="18"/>
        </w:rPr>
        <w:t>)</w:t>
      </w:r>
      <w:r w:rsidR="00490E4D" w:rsidRPr="00A572BD">
        <w:rPr>
          <w:rFonts w:ascii="Arial" w:hAnsi="Arial" w:cs="Arial"/>
          <w:b/>
          <w:bCs/>
          <w:color w:val="CF4A02"/>
          <w:sz w:val="18"/>
          <w:szCs w:val="18"/>
        </w:rPr>
        <w:tab/>
        <w:t>Deferred tax asset for carried forward tax losses</w:t>
      </w:r>
    </w:p>
    <w:p w14:paraId="04FECAB0" w14:textId="77777777" w:rsidR="003B3B76" w:rsidRPr="000C4A5F" w:rsidRDefault="003B3B76" w:rsidP="000C4A5F">
      <w:pPr>
        <w:suppressAutoHyphens/>
        <w:ind w:left="540"/>
        <w:rPr>
          <w:rFonts w:ascii="Arial" w:hAnsi="Arial" w:cs="Arial"/>
          <w:sz w:val="14"/>
          <w:szCs w:val="14"/>
        </w:rPr>
      </w:pPr>
    </w:p>
    <w:p w14:paraId="3DB26501" w14:textId="0CA5F860" w:rsidR="00E90D78" w:rsidRPr="00A572BD" w:rsidRDefault="003B3B76" w:rsidP="000C4A5F">
      <w:pPr>
        <w:suppressAutoHyphens/>
        <w:ind w:left="540"/>
        <w:rPr>
          <w:rFonts w:ascii="Arial" w:hAnsi="Arial" w:cs="Arial"/>
          <w:sz w:val="18"/>
          <w:szCs w:val="18"/>
        </w:rPr>
      </w:pPr>
      <w:r w:rsidRPr="00A572BD">
        <w:rPr>
          <w:rFonts w:ascii="Arial" w:hAnsi="Arial" w:cs="Arial"/>
          <w:sz w:val="18"/>
          <w:szCs w:val="18"/>
        </w:rPr>
        <w:t>The Group has incurred the losses from</w:t>
      </w:r>
      <w:r w:rsidR="00E90D78" w:rsidRPr="00A572BD">
        <w:rPr>
          <w:rFonts w:ascii="Arial" w:hAnsi="Arial" w:cs="Arial"/>
          <w:sz w:val="18"/>
          <w:szCs w:val="18"/>
        </w:rPr>
        <w:t xml:space="preserve"> the</w:t>
      </w:r>
      <w:r w:rsidRPr="00A572BD">
        <w:rPr>
          <w:rFonts w:ascii="Arial" w:hAnsi="Arial" w:cs="Arial"/>
          <w:sz w:val="18"/>
          <w:szCs w:val="18"/>
        </w:rPr>
        <w:t xml:space="preserve"> operation</w:t>
      </w:r>
      <w:r w:rsidR="00E90D78" w:rsidRPr="00A572BD">
        <w:rPr>
          <w:rFonts w:ascii="Arial" w:hAnsi="Arial" w:cs="Arial"/>
          <w:sz w:val="18"/>
          <w:szCs w:val="18"/>
        </w:rPr>
        <w:t>s</w:t>
      </w:r>
      <w:r w:rsidRPr="00A572BD">
        <w:rPr>
          <w:rFonts w:ascii="Arial" w:hAnsi="Arial" w:cs="Arial"/>
          <w:sz w:val="18"/>
          <w:szCs w:val="18"/>
        </w:rPr>
        <w:t xml:space="preserve"> in </w:t>
      </w:r>
      <w:r w:rsidR="002122E8" w:rsidRPr="00A572BD">
        <w:rPr>
          <w:rFonts w:ascii="Arial" w:hAnsi="Arial" w:cs="Arial"/>
          <w:sz w:val="18"/>
          <w:szCs w:val="18"/>
        </w:rPr>
        <w:t>202</w:t>
      </w:r>
      <w:r w:rsidR="006447CC">
        <w:rPr>
          <w:rFonts w:ascii="Arial" w:hAnsi="Arial" w:cs="Arial"/>
          <w:sz w:val="18"/>
          <w:szCs w:val="18"/>
        </w:rPr>
        <w:t>1</w:t>
      </w:r>
      <w:r w:rsidRPr="00A572BD">
        <w:rPr>
          <w:rFonts w:ascii="Arial" w:hAnsi="Arial" w:cs="Arial"/>
          <w:sz w:val="18"/>
          <w:szCs w:val="18"/>
        </w:rPr>
        <w:t xml:space="preserve"> </w:t>
      </w:r>
      <w:r w:rsidR="00E90D78" w:rsidRPr="00A572BD">
        <w:rPr>
          <w:rFonts w:ascii="Arial" w:hAnsi="Arial" w:cs="Arial"/>
          <w:sz w:val="18"/>
          <w:szCs w:val="18"/>
        </w:rPr>
        <w:t>due to the impact from COVID-</w:t>
      </w:r>
      <w:r w:rsidR="002122E8" w:rsidRPr="00A572BD">
        <w:rPr>
          <w:rFonts w:ascii="Arial" w:hAnsi="Arial" w:cs="Arial"/>
          <w:sz w:val="18"/>
          <w:szCs w:val="18"/>
        </w:rPr>
        <w:t>19</w:t>
      </w:r>
      <w:r w:rsidR="00E90D78" w:rsidRPr="00A572BD">
        <w:rPr>
          <w:rFonts w:ascii="Arial" w:hAnsi="Arial" w:cs="Arial"/>
          <w:sz w:val="18"/>
          <w:szCs w:val="18"/>
        </w:rPr>
        <w:t xml:space="preserve"> outbreak. The Group did not expect the losses in the long term. The Group concluded that the deferred tax assets arising from the carried-forward tax losses will be recoverable using the estimated future taxable income based on the approved business plans and budgets. It is expected that the losses carried forward will be utilised within </w:t>
      </w:r>
      <w:r w:rsidR="002122E8" w:rsidRPr="00A572BD">
        <w:rPr>
          <w:rFonts w:ascii="Arial" w:hAnsi="Arial" w:cs="Arial"/>
          <w:sz w:val="18"/>
          <w:szCs w:val="18"/>
        </w:rPr>
        <w:t>5</w:t>
      </w:r>
      <w:r w:rsidR="00E90D78" w:rsidRPr="00A572BD">
        <w:rPr>
          <w:rFonts w:ascii="Arial" w:hAnsi="Arial" w:cs="Arial"/>
          <w:sz w:val="18"/>
          <w:szCs w:val="18"/>
        </w:rPr>
        <w:t xml:space="preserve"> years.</w:t>
      </w:r>
    </w:p>
    <w:p w14:paraId="7FD9B180" w14:textId="77777777" w:rsidR="00490E4D" w:rsidRPr="000C4A5F" w:rsidRDefault="00490E4D" w:rsidP="000C4A5F">
      <w:pPr>
        <w:ind w:left="540"/>
        <w:rPr>
          <w:rFonts w:ascii="Arial" w:hAnsi="Arial" w:cs="Arial"/>
          <w:b/>
          <w:bCs/>
          <w:sz w:val="14"/>
          <w:szCs w:val="14"/>
          <w:lang w:val="en-US"/>
        </w:rPr>
      </w:pPr>
    </w:p>
    <w:p w14:paraId="5D7B690B" w14:textId="47BE5CBD" w:rsidR="00490E4D" w:rsidRPr="00A572BD" w:rsidRDefault="00C45332" w:rsidP="000C4A5F">
      <w:pPr>
        <w:ind w:left="540" w:hanging="540"/>
        <w:rPr>
          <w:rFonts w:ascii="Arial" w:hAnsi="Arial" w:cs="Arial"/>
          <w:b/>
          <w:bCs/>
          <w:color w:val="CF4A02"/>
          <w:sz w:val="18"/>
          <w:szCs w:val="18"/>
        </w:rPr>
      </w:pPr>
      <w:r w:rsidRPr="00A572BD">
        <w:rPr>
          <w:rFonts w:ascii="Arial" w:hAnsi="Arial" w:cs="Arial"/>
          <w:b/>
          <w:bCs/>
          <w:color w:val="CF4A02"/>
          <w:sz w:val="18"/>
          <w:szCs w:val="18"/>
        </w:rPr>
        <w:t>g</w:t>
      </w:r>
      <w:r w:rsidR="00490E4D" w:rsidRPr="00A572BD">
        <w:rPr>
          <w:rFonts w:ascii="Arial" w:hAnsi="Arial" w:cs="Arial"/>
          <w:b/>
          <w:bCs/>
          <w:color w:val="CF4A02"/>
          <w:sz w:val="18"/>
          <w:szCs w:val="18"/>
        </w:rPr>
        <w:t>)</w:t>
      </w:r>
      <w:r w:rsidR="00490E4D" w:rsidRPr="00A572BD">
        <w:rPr>
          <w:rFonts w:ascii="Arial" w:hAnsi="Arial" w:cs="Arial"/>
          <w:b/>
          <w:bCs/>
          <w:color w:val="CF4A02"/>
          <w:sz w:val="18"/>
          <w:szCs w:val="18"/>
        </w:rPr>
        <w:tab/>
        <w:t>Transaction price allocation</w:t>
      </w:r>
    </w:p>
    <w:p w14:paraId="6279BA6A" w14:textId="77777777" w:rsidR="00490E4D" w:rsidRPr="000C4A5F" w:rsidRDefault="00490E4D" w:rsidP="000C4A5F">
      <w:pPr>
        <w:suppressAutoHyphens/>
        <w:ind w:left="540"/>
        <w:rPr>
          <w:rFonts w:ascii="Arial" w:hAnsi="Arial" w:cs="Arial"/>
          <w:sz w:val="14"/>
          <w:szCs w:val="14"/>
        </w:rPr>
      </w:pPr>
    </w:p>
    <w:p w14:paraId="72F1522A" w14:textId="77777777" w:rsidR="00490E4D" w:rsidRPr="00A572BD" w:rsidRDefault="00490E4D" w:rsidP="000C4A5F">
      <w:pPr>
        <w:suppressAutoHyphens/>
        <w:ind w:left="540"/>
        <w:rPr>
          <w:rFonts w:ascii="Arial" w:hAnsi="Arial" w:cs="Arial"/>
          <w:sz w:val="18"/>
          <w:szCs w:val="18"/>
        </w:rPr>
      </w:pPr>
      <w:r w:rsidRPr="00A572BD">
        <w:rPr>
          <w:rFonts w:ascii="Arial" w:hAnsi="Arial" w:cs="Arial"/>
          <w:sz w:val="18"/>
          <w:szCs w:val="18"/>
        </w:rPr>
        <w:t xml:space="preserve">The customer loyalty programme provides a material right to customers. The promise to provide points to the customer is a separate performance obligation. Therefore, the transaction price is allocated to the original product sold and the points on a relative stand-alone selling price basis. Management estimates stand-alone selling price per point </w:t>
      </w:r>
      <w:proofErr w:type="gramStart"/>
      <w:r w:rsidRPr="00A572BD">
        <w:rPr>
          <w:rFonts w:ascii="Arial" w:hAnsi="Arial" w:cs="Arial"/>
          <w:sz w:val="18"/>
          <w:szCs w:val="18"/>
        </w:rPr>
        <w:t>on the basis of</w:t>
      </w:r>
      <w:proofErr w:type="gramEnd"/>
      <w:r w:rsidRPr="00A572BD">
        <w:rPr>
          <w:rFonts w:ascii="Arial" w:hAnsi="Arial" w:cs="Arial"/>
          <w:sz w:val="18"/>
          <w:szCs w:val="18"/>
        </w:rPr>
        <w:t xml:space="preserve"> the discount granted when the points are redeemed and the likelihood of the redemption, based on past experience.</w:t>
      </w:r>
    </w:p>
    <w:p w14:paraId="2EEA1769" w14:textId="77777777" w:rsidR="00490E4D" w:rsidRPr="000C4A5F" w:rsidRDefault="00490E4D" w:rsidP="000C4A5F">
      <w:pPr>
        <w:ind w:left="540"/>
        <w:rPr>
          <w:rFonts w:ascii="Arial" w:hAnsi="Arial" w:cs="Arial"/>
          <w:b/>
          <w:bCs/>
          <w:sz w:val="14"/>
          <w:szCs w:val="14"/>
        </w:rPr>
      </w:pPr>
    </w:p>
    <w:p w14:paraId="6590DE40" w14:textId="77777777" w:rsidR="00490E4D" w:rsidRPr="00A572BD" w:rsidRDefault="00490E4D" w:rsidP="000C4A5F">
      <w:pPr>
        <w:ind w:left="540"/>
        <w:rPr>
          <w:rFonts w:ascii="Arial" w:hAnsi="Arial" w:cs="Arial"/>
          <w:spacing w:val="-4"/>
          <w:sz w:val="18"/>
          <w:szCs w:val="18"/>
        </w:rPr>
      </w:pPr>
      <w:r w:rsidRPr="00A572BD">
        <w:rPr>
          <w:rFonts w:ascii="Arial" w:hAnsi="Arial" w:cs="Arial"/>
          <w:sz w:val="18"/>
          <w:szCs w:val="18"/>
        </w:rPr>
        <w:t>In some cases, it is difficult to find a single selling price for each product or service in which the Group offers customers various products and services in one contract because the market price is quite volatile due to the high competition. In many cases</w:t>
      </w:r>
      <w:r w:rsidR="004E406C" w:rsidRPr="00A572BD">
        <w:rPr>
          <w:rFonts w:ascii="Arial" w:hAnsi="Arial" w:cs="Arial"/>
          <w:sz w:val="18"/>
          <w:szCs w:val="18"/>
        </w:rPr>
        <w:t>,</w:t>
      </w:r>
      <w:r w:rsidRPr="00A572BD">
        <w:rPr>
          <w:rFonts w:ascii="Arial" w:hAnsi="Arial" w:cs="Arial"/>
          <w:sz w:val="18"/>
          <w:szCs w:val="18"/>
        </w:rPr>
        <w:t xml:space="preserve"> there is no single selling price offered in the market. The change in the s</w:t>
      </w:r>
      <w:r w:rsidR="004E406C" w:rsidRPr="00A572BD">
        <w:rPr>
          <w:rFonts w:ascii="Arial" w:hAnsi="Arial" w:cs="Arial"/>
          <w:sz w:val="18"/>
          <w:szCs w:val="18"/>
        </w:rPr>
        <w:t>elling</w:t>
      </w:r>
      <w:r w:rsidRPr="00A572BD">
        <w:rPr>
          <w:rFonts w:ascii="Arial" w:hAnsi="Arial" w:cs="Arial"/>
          <w:sz w:val="18"/>
          <w:szCs w:val="18"/>
        </w:rPr>
        <w:t xml:space="preserve"> price estimated individually will have a significant impact on the price allocation of the combined items to each obligation </w:t>
      </w:r>
      <w:r w:rsidRPr="00A572BD">
        <w:rPr>
          <w:rFonts w:ascii="Arial" w:hAnsi="Arial" w:cs="Arial"/>
          <w:spacing w:val="-4"/>
          <w:sz w:val="18"/>
          <w:szCs w:val="18"/>
        </w:rPr>
        <w:t>to be performed. Therefore, the allocation will impact revenue recognition, assets and liabilities arising from contracts.</w:t>
      </w:r>
    </w:p>
    <w:p w14:paraId="01AB258E" w14:textId="77777777" w:rsidR="00490E4D" w:rsidRPr="000C4A5F" w:rsidRDefault="00490E4D" w:rsidP="000C4A5F">
      <w:pPr>
        <w:ind w:left="540"/>
        <w:rPr>
          <w:rFonts w:ascii="Arial" w:hAnsi="Arial" w:cs="Arial"/>
          <w:b/>
          <w:bCs/>
          <w:sz w:val="14"/>
          <w:szCs w:val="14"/>
        </w:rPr>
      </w:pPr>
    </w:p>
    <w:p w14:paraId="1DCC6612" w14:textId="18979152" w:rsidR="00490E4D" w:rsidRPr="00A572BD" w:rsidRDefault="00C45332" w:rsidP="000C4A5F">
      <w:pPr>
        <w:ind w:left="540" w:hanging="540"/>
        <w:rPr>
          <w:rFonts w:ascii="Arial" w:hAnsi="Arial" w:cs="Arial"/>
          <w:b/>
          <w:bCs/>
          <w:color w:val="CF4A02"/>
          <w:sz w:val="18"/>
          <w:szCs w:val="18"/>
        </w:rPr>
      </w:pPr>
      <w:r w:rsidRPr="00A572BD">
        <w:rPr>
          <w:rFonts w:ascii="Arial" w:hAnsi="Arial" w:cs="Arial"/>
          <w:b/>
          <w:bCs/>
          <w:color w:val="CF4A02"/>
          <w:sz w:val="18"/>
          <w:szCs w:val="18"/>
        </w:rPr>
        <w:t>h</w:t>
      </w:r>
      <w:r w:rsidR="00490E4D" w:rsidRPr="00A572BD">
        <w:rPr>
          <w:rFonts w:ascii="Arial" w:hAnsi="Arial" w:cs="Arial"/>
          <w:b/>
          <w:bCs/>
          <w:color w:val="CF4A02"/>
          <w:sz w:val="18"/>
          <w:szCs w:val="18"/>
        </w:rPr>
        <w:t>)</w:t>
      </w:r>
      <w:r w:rsidR="00490E4D" w:rsidRPr="00A572BD">
        <w:rPr>
          <w:rFonts w:ascii="Arial" w:hAnsi="Arial" w:cs="Arial"/>
          <w:b/>
          <w:bCs/>
          <w:color w:val="CF4A02"/>
          <w:sz w:val="18"/>
          <w:szCs w:val="18"/>
        </w:rPr>
        <w:tab/>
        <w:t>Determination of lease terms</w:t>
      </w:r>
    </w:p>
    <w:p w14:paraId="45747DD5" w14:textId="77777777" w:rsidR="00490E4D" w:rsidRPr="000C4A5F" w:rsidRDefault="00490E4D" w:rsidP="000C4A5F">
      <w:pPr>
        <w:ind w:left="540"/>
        <w:rPr>
          <w:rFonts w:ascii="Arial" w:eastAsia="Arial Unicode MS" w:hAnsi="Arial" w:cs="Arial"/>
          <w:color w:val="CF4A02"/>
          <w:sz w:val="14"/>
          <w:szCs w:val="14"/>
        </w:rPr>
      </w:pPr>
    </w:p>
    <w:p w14:paraId="210C3530" w14:textId="287231EE" w:rsidR="00490E4D" w:rsidRPr="00A572BD" w:rsidRDefault="00490E4D" w:rsidP="000C4A5F">
      <w:pPr>
        <w:ind w:left="540"/>
        <w:rPr>
          <w:rFonts w:ascii="Arial" w:eastAsia="Arial Unicode MS" w:hAnsi="Arial" w:cs="Arial"/>
          <w:sz w:val="18"/>
          <w:szCs w:val="18"/>
        </w:rPr>
      </w:pPr>
      <w:r w:rsidRPr="00A572BD">
        <w:rPr>
          <w:rFonts w:ascii="Arial" w:eastAsia="Arial Unicode MS" w:hAnsi="Arial" w:cs="Arial"/>
          <w:sz w:val="18"/>
          <w:szCs w:val="18"/>
        </w:rPr>
        <w:t>Critical judgement in determining the lease term, the Group considers all facts and circumstances that create an economic incentive to exercise an extension option, or not exercise a termination option</w:t>
      </w:r>
      <w:r w:rsidRPr="00A572BD">
        <w:rPr>
          <w:rFonts w:ascii="Arial" w:eastAsia="Arial Unicode MS" w:hAnsi="Arial" w:cs="Arial"/>
          <w:sz w:val="18"/>
          <w:szCs w:val="18"/>
          <w:cs/>
        </w:rPr>
        <w:t xml:space="preserve">. </w:t>
      </w:r>
      <w:r w:rsidRPr="00A572BD">
        <w:rPr>
          <w:rFonts w:ascii="Arial" w:eastAsia="Arial Unicode MS" w:hAnsi="Arial" w:cs="Arial"/>
          <w:sz w:val="18"/>
          <w:szCs w:val="18"/>
        </w:rPr>
        <w:t xml:space="preserve">Extension options </w:t>
      </w:r>
      <w:r w:rsidR="00947298">
        <w:rPr>
          <w:rFonts w:ascii="Arial" w:eastAsia="Arial Unicode MS" w:hAnsi="Arial" w:cs="Arial"/>
          <w:sz w:val="18"/>
          <w:szCs w:val="18"/>
        </w:rPr>
        <w:br/>
      </w:r>
      <w:r w:rsidR="004E406C" w:rsidRPr="00A572BD">
        <w:rPr>
          <w:rFonts w:ascii="Arial" w:eastAsia="Arial Unicode MS" w:hAnsi="Arial" w:cs="Arial"/>
          <w:sz w:val="18"/>
          <w:szCs w:val="18"/>
        </w:rPr>
        <w:t>(</w:t>
      </w:r>
      <w:r w:rsidRPr="00A572BD">
        <w:rPr>
          <w:rFonts w:ascii="Arial" w:eastAsia="Arial Unicode MS" w:hAnsi="Arial" w:cs="Arial"/>
          <w:sz w:val="18"/>
          <w:szCs w:val="18"/>
        </w:rPr>
        <w:t>or periods after termination options</w:t>
      </w:r>
      <w:r w:rsidR="004E406C" w:rsidRPr="00A572BD">
        <w:rPr>
          <w:rFonts w:ascii="Arial" w:eastAsia="Arial Unicode MS" w:hAnsi="Arial" w:cs="Arial"/>
          <w:sz w:val="18"/>
          <w:szCs w:val="18"/>
        </w:rPr>
        <w:t>)</w:t>
      </w:r>
      <w:r w:rsidRPr="00A572BD">
        <w:rPr>
          <w:rFonts w:ascii="Arial" w:eastAsia="Arial Unicode MS" w:hAnsi="Arial" w:cs="Arial"/>
          <w:sz w:val="18"/>
          <w:szCs w:val="18"/>
          <w:cs/>
        </w:rPr>
        <w:t xml:space="preserve"> </w:t>
      </w:r>
      <w:r w:rsidRPr="00A572BD">
        <w:rPr>
          <w:rFonts w:ascii="Arial" w:eastAsia="Arial Unicode MS" w:hAnsi="Arial" w:cs="Arial"/>
          <w:sz w:val="18"/>
          <w:szCs w:val="18"/>
        </w:rPr>
        <w:t>are only included in the lease term if the lease is reasonably certain to be extended or to be terminated.</w:t>
      </w:r>
    </w:p>
    <w:p w14:paraId="6C613FFC" w14:textId="77777777" w:rsidR="00490E4D" w:rsidRPr="000C4A5F" w:rsidRDefault="00490E4D" w:rsidP="000C4A5F">
      <w:pPr>
        <w:ind w:left="540"/>
        <w:rPr>
          <w:rFonts w:ascii="Arial" w:eastAsia="Arial Unicode MS" w:hAnsi="Arial" w:cs="Arial"/>
          <w:sz w:val="14"/>
          <w:szCs w:val="14"/>
        </w:rPr>
      </w:pPr>
    </w:p>
    <w:p w14:paraId="69E0A6AC" w14:textId="77777777" w:rsidR="00490E4D" w:rsidRPr="00A572BD" w:rsidRDefault="00490E4D" w:rsidP="000C4A5F">
      <w:pPr>
        <w:ind w:left="540"/>
        <w:rPr>
          <w:rFonts w:ascii="Arial" w:eastAsia="Arial Unicode MS" w:hAnsi="Arial" w:cs="Arial"/>
          <w:spacing w:val="-6"/>
          <w:sz w:val="18"/>
          <w:szCs w:val="18"/>
        </w:rPr>
      </w:pPr>
      <w:r w:rsidRPr="00A572BD">
        <w:rPr>
          <w:rFonts w:ascii="Arial" w:eastAsia="Arial Unicode MS" w:hAnsi="Arial" w:cs="Arial"/>
          <w:spacing w:val="-6"/>
          <w:sz w:val="18"/>
          <w:szCs w:val="18"/>
        </w:rPr>
        <w:t xml:space="preserve">For leases of properties, the most relevant factors are historical lease durations, the </w:t>
      </w:r>
      <w:proofErr w:type="gramStart"/>
      <w:r w:rsidRPr="00A572BD">
        <w:rPr>
          <w:rFonts w:ascii="Arial" w:eastAsia="Arial Unicode MS" w:hAnsi="Arial" w:cs="Arial"/>
          <w:spacing w:val="-6"/>
          <w:sz w:val="18"/>
          <w:szCs w:val="18"/>
        </w:rPr>
        <w:t>costs</w:t>
      </w:r>
      <w:proofErr w:type="gramEnd"/>
      <w:r w:rsidRPr="00A572BD">
        <w:rPr>
          <w:rFonts w:ascii="Arial" w:eastAsia="Arial Unicode MS" w:hAnsi="Arial" w:cs="Arial"/>
          <w:spacing w:val="-6"/>
          <w:sz w:val="18"/>
          <w:szCs w:val="18"/>
        </w:rPr>
        <w:t xml:space="preserve"> and conditions of leased assets</w:t>
      </w:r>
      <w:r w:rsidRPr="00A572BD">
        <w:rPr>
          <w:rFonts w:ascii="Arial" w:eastAsia="Arial Unicode MS" w:hAnsi="Arial" w:cs="Arial"/>
          <w:spacing w:val="-6"/>
          <w:sz w:val="18"/>
          <w:szCs w:val="18"/>
          <w:cs/>
        </w:rPr>
        <w:t xml:space="preserve">. </w:t>
      </w:r>
    </w:p>
    <w:p w14:paraId="6A6705B3" w14:textId="77777777" w:rsidR="00490E4D" w:rsidRPr="000C4A5F" w:rsidRDefault="00490E4D" w:rsidP="000C4A5F">
      <w:pPr>
        <w:ind w:left="540"/>
        <w:rPr>
          <w:rFonts w:ascii="Arial" w:eastAsia="Arial Unicode MS" w:hAnsi="Arial" w:cs="Arial"/>
          <w:sz w:val="14"/>
          <w:szCs w:val="14"/>
        </w:rPr>
      </w:pPr>
    </w:p>
    <w:p w14:paraId="0D528F7A" w14:textId="77777777" w:rsidR="00490E4D" w:rsidRPr="00A572BD" w:rsidRDefault="00490E4D" w:rsidP="000C4A5F">
      <w:pPr>
        <w:ind w:left="540"/>
        <w:rPr>
          <w:rFonts w:ascii="Arial" w:eastAsia="Arial Unicode MS" w:hAnsi="Arial" w:cs="Arial"/>
          <w:sz w:val="18"/>
          <w:szCs w:val="18"/>
        </w:rPr>
      </w:pPr>
      <w:r w:rsidRPr="00A572BD">
        <w:rPr>
          <w:rFonts w:ascii="Arial" w:eastAsia="Arial Unicode MS" w:hAnsi="Arial" w:cs="Arial"/>
          <w:sz w:val="18"/>
          <w:szCs w:val="18"/>
        </w:rPr>
        <w:t>Most extension options on offices and vehicles leases have not been included in the lease liability, because</w:t>
      </w:r>
      <w:r w:rsidRPr="00A572BD">
        <w:rPr>
          <w:rFonts w:ascii="Arial" w:eastAsia="Arial Unicode MS" w:hAnsi="Arial" w:cs="Arial"/>
          <w:sz w:val="18"/>
          <w:szCs w:val="18"/>
          <w:cs/>
        </w:rPr>
        <w:t xml:space="preserve"> </w:t>
      </w:r>
      <w:r w:rsidRPr="00A572BD">
        <w:rPr>
          <w:rFonts w:ascii="Arial" w:eastAsia="Arial Unicode MS" w:hAnsi="Arial" w:cs="Arial"/>
          <w:sz w:val="18"/>
          <w:szCs w:val="18"/>
        </w:rPr>
        <w:t xml:space="preserve">the Group considers </w:t>
      </w:r>
      <w:proofErr w:type="spellStart"/>
      <w:r w:rsidRPr="00A572BD">
        <w:rPr>
          <w:rFonts w:ascii="Arial" w:eastAsia="Arial Unicode MS" w:hAnsi="Arial" w:cs="Arial"/>
          <w:sz w:val="18"/>
          <w:szCs w:val="18"/>
        </w:rPr>
        <w:t>i</w:t>
      </w:r>
      <w:proofErr w:type="spellEnd"/>
      <w:r w:rsidR="004E406C" w:rsidRPr="00A572BD">
        <w:rPr>
          <w:rFonts w:ascii="Arial" w:eastAsia="Arial Unicode MS" w:hAnsi="Arial" w:cs="Arial"/>
          <w:sz w:val="18"/>
          <w:szCs w:val="18"/>
        </w:rPr>
        <w:t>)</w:t>
      </w:r>
      <w:r w:rsidRPr="00A572BD">
        <w:rPr>
          <w:rFonts w:ascii="Arial" w:eastAsia="Arial Unicode MS" w:hAnsi="Arial" w:cs="Arial"/>
          <w:sz w:val="18"/>
          <w:szCs w:val="18"/>
          <w:cs/>
        </w:rPr>
        <w:t xml:space="preserve"> </w:t>
      </w:r>
      <w:r w:rsidRPr="00A572BD">
        <w:rPr>
          <w:rFonts w:ascii="Arial" w:eastAsia="Arial Unicode MS" w:hAnsi="Arial" w:cs="Arial"/>
          <w:sz w:val="18"/>
          <w:szCs w:val="18"/>
        </w:rPr>
        <w:t>the underlying asset condition and</w:t>
      </w:r>
      <w:r w:rsidR="004E406C" w:rsidRPr="00A572BD">
        <w:rPr>
          <w:rFonts w:ascii="Arial" w:eastAsia="Arial Unicode MS" w:hAnsi="Arial" w:cs="Arial"/>
          <w:sz w:val="18"/>
          <w:szCs w:val="18"/>
        </w:rPr>
        <w:t>/</w:t>
      </w:r>
      <w:r w:rsidRPr="00A572BD">
        <w:rPr>
          <w:rFonts w:ascii="Arial" w:eastAsia="Arial Unicode MS" w:hAnsi="Arial" w:cs="Arial"/>
          <w:sz w:val="18"/>
          <w:szCs w:val="18"/>
        </w:rPr>
        <w:t>or ii</w:t>
      </w:r>
      <w:r w:rsidR="004E406C" w:rsidRPr="00A572BD">
        <w:rPr>
          <w:rFonts w:ascii="Arial" w:eastAsia="Arial Unicode MS" w:hAnsi="Arial" w:cs="Arial"/>
          <w:sz w:val="18"/>
          <w:szCs w:val="18"/>
        </w:rPr>
        <w:t>)</w:t>
      </w:r>
      <w:r w:rsidRPr="00A572BD">
        <w:rPr>
          <w:rFonts w:ascii="Arial" w:eastAsia="Arial Unicode MS" w:hAnsi="Arial" w:cs="Arial"/>
          <w:sz w:val="18"/>
          <w:szCs w:val="18"/>
          <w:cs/>
        </w:rPr>
        <w:t xml:space="preserve"> </w:t>
      </w:r>
      <w:r w:rsidRPr="00A572BD">
        <w:rPr>
          <w:rFonts w:ascii="Arial" w:eastAsia="Arial Unicode MS" w:hAnsi="Arial" w:cs="Arial"/>
          <w:sz w:val="18"/>
          <w:szCs w:val="18"/>
        </w:rPr>
        <w:t>insignificant cost to replace the leased assets</w:t>
      </w:r>
      <w:r w:rsidRPr="00A572BD">
        <w:rPr>
          <w:rFonts w:ascii="Arial" w:eastAsia="Arial Unicode MS" w:hAnsi="Arial" w:cs="Arial"/>
          <w:sz w:val="18"/>
          <w:szCs w:val="18"/>
          <w:cs/>
        </w:rPr>
        <w:t xml:space="preserve">. </w:t>
      </w:r>
    </w:p>
    <w:p w14:paraId="335700EE" w14:textId="77777777" w:rsidR="00490E4D" w:rsidRPr="000C4A5F" w:rsidRDefault="00490E4D" w:rsidP="000C4A5F">
      <w:pPr>
        <w:ind w:left="540"/>
        <w:rPr>
          <w:rFonts w:ascii="Arial" w:eastAsia="Arial Unicode MS" w:hAnsi="Arial" w:cs="Arial"/>
          <w:sz w:val="14"/>
          <w:szCs w:val="14"/>
        </w:rPr>
      </w:pPr>
    </w:p>
    <w:p w14:paraId="2BCB7A7C" w14:textId="77777777" w:rsidR="00490E4D" w:rsidRPr="00A572BD" w:rsidRDefault="00490E4D" w:rsidP="000C4A5F">
      <w:pPr>
        <w:ind w:left="540"/>
        <w:rPr>
          <w:rFonts w:ascii="Arial" w:eastAsia="Arial Unicode MS" w:hAnsi="Arial" w:cs="Arial"/>
          <w:sz w:val="18"/>
          <w:szCs w:val="18"/>
        </w:rPr>
      </w:pPr>
      <w:r w:rsidRPr="00A572BD">
        <w:rPr>
          <w:rFonts w:ascii="Arial" w:eastAsia="Arial Unicode MS" w:hAnsi="Arial" w:cs="Arial"/>
          <w:sz w:val="18"/>
          <w:szCs w:val="18"/>
        </w:rPr>
        <w:t xml:space="preserve">The lease term is reassessed if an option is </w:t>
      </w:r>
      <w:proofErr w:type="gramStart"/>
      <w:r w:rsidRPr="00A572BD">
        <w:rPr>
          <w:rFonts w:ascii="Arial" w:eastAsia="Arial Unicode MS" w:hAnsi="Arial" w:cs="Arial"/>
          <w:sz w:val="18"/>
          <w:szCs w:val="18"/>
        </w:rPr>
        <w:t>actually exercised</w:t>
      </w:r>
      <w:proofErr w:type="gramEnd"/>
      <w:r w:rsidRPr="00A572BD">
        <w:rPr>
          <w:rFonts w:ascii="Arial" w:eastAsia="Arial Unicode MS" w:hAnsi="Arial" w:cs="Arial"/>
          <w:sz w:val="18"/>
          <w:szCs w:val="18"/>
        </w:rPr>
        <w:t xml:space="preserve"> </w:t>
      </w:r>
      <w:r w:rsidR="004E406C" w:rsidRPr="00A572BD">
        <w:rPr>
          <w:rFonts w:ascii="Arial" w:eastAsia="Arial Unicode MS" w:hAnsi="Arial" w:cs="Arial"/>
          <w:sz w:val="18"/>
          <w:szCs w:val="18"/>
        </w:rPr>
        <w:t>(</w:t>
      </w:r>
      <w:r w:rsidRPr="00A572BD">
        <w:rPr>
          <w:rFonts w:ascii="Arial" w:eastAsia="Arial Unicode MS" w:hAnsi="Arial" w:cs="Arial"/>
          <w:sz w:val="18"/>
          <w:szCs w:val="18"/>
        </w:rPr>
        <w:t>or not exercised</w:t>
      </w:r>
      <w:r w:rsidR="004E406C" w:rsidRPr="00A572BD">
        <w:rPr>
          <w:rFonts w:ascii="Arial" w:eastAsia="Arial Unicode MS" w:hAnsi="Arial" w:cs="Arial"/>
          <w:sz w:val="18"/>
          <w:szCs w:val="18"/>
        </w:rPr>
        <w:t>)</w:t>
      </w:r>
      <w:r w:rsidRPr="00A572BD">
        <w:rPr>
          <w:rFonts w:ascii="Arial" w:eastAsia="Arial Unicode MS" w:hAnsi="Arial" w:cs="Arial"/>
          <w:sz w:val="18"/>
          <w:szCs w:val="18"/>
          <w:cs/>
        </w:rPr>
        <w:t xml:space="preserve"> </w:t>
      </w:r>
      <w:r w:rsidRPr="00A572BD">
        <w:rPr>
          <w:rFonts w:ascii="Arial" w:eastAsia="Arial Unicode MS" w:hAnsi="Arial" w:cs="Arial"/>
          <w:sz w:val="18"/>
          <w:szCs w:val="18"/>
        </w:rPr>
        <w:t xml:space="preserve">or the Group becomes obliged to exercise </w:t>
      </w:r>
      <w:r w:rsidR="004E406C" w:rsidRPr="00A572BD">
        <w:rPr>
          <w:rFonts w:ascii="Arial" w:eastAsia="Arial Unicode MS" w:hAnsi="Arial" w:cs="Arial"/>
          <w:sz w:val="18"/>
          <w:szCs w:val="18"/>
        </w:rPr>
        <w:t>(</w:t>
      </w:r>
      <w:r w:rsidRPr="00A572BD">
        <w:rPr>
          <w:rFonts w:ascii="Arial" w:eastAsia="Arial Unicode MS" w:hAnsi="Arial" w:cs="Arial"/>
          <w:sz w:val="18"/>
          <w:szCs w:val="18"/>
        </w:rPr>
        <w:t>or not exercise</w:t>
      </w:r>
      <w:r w:rsidR="004E406C" w:rsidRPr="00A572BD">
        <w:rPr>
          <w:rFonts w:ascii="Arial" w:eastAsia="Arial Unicode MS" w:hAnsi="Arial" w:cs="Arial"/>
          <w:sz w:val="18"/>
          <w:szCs w:val="18"/>
        </w:rPr>
        <w:t>)</w:t>
      </w:r>
      <w:r w:rsidRPr="00A572BD">
        <w:rPr>
          <w:rFonts w:ascii="Arial" w:eastAsia="Arial Unicode MS" w:hAnsi="Arial" w:cs="Arial"/>
          <w:sz w:val="18"/>
          <w:szCs w:val="18"/>
          <w:cs/>
        </w:rPr>
        <w:t xml:space="preserve"> </w:t>
      </w:r>
      <w:r w:rsidRPr="00A572BD">
        <w:rPr>
          <w:rFonts w:ascii="Arial" w:eastAsia="Arial Unicode MS" w:hAnsi="Arial" w:cs="Arial"/>
          <w:sz w:val="18"/>
          <w:szCs w:val="18"/>
        </w:rPr>
        <w:t>it</w:t>
      </w:r>
      <w:r w:rsidRPr="00A572BD">
        <w:rPr>
          <w:rFonts w:ascii="Arial" w:eastAsia="Arial Unicode MS" w:hAnsi="Arial" w:cs="Arial"/>
          <w:sz w:val="18"/>
          <w:szCs w:val="18"/>
          <w:cs/>
        </w:rPr>
        <w:t xml:space="preserve">. </w:t>
      </w:r>
      <w:r w:rsidRPr="00A572BD">
        <w:rPr>
          <w:rFonts w:ascii="Arial" w:eastAsia="Arial Unicode MS" w:hAnsi="Arial" w:cs="Arial"/>
          <w:sz w:val="18"/>
          <w:szCs w:val="18"/>
        </w:rPr>
        <w:t>The assessment of reasonable certainty is only revised if a significant event or a significant change in circumstance affecting this assessment occur, and that it is within the control of the Group</w:t>
      </w:r>
      <w:r w:rsidRPr="00A572BD">
        <w:rPr>
          <w:rFonts w:ascii="Arial" w:eastAsia="Arial Unicode MS" w:hAnsi="Arial" w:cs="Arial"/>
          <w:sz w:val="18"/>
          <w:szCs w:val="18"/>
          <w:cs/>
        </w:rPr>
        <w:t xml:space="preserve">. </w:t>
      </w:r>
    </w:p>
    <w:p w14:paraId="64F67FA6" w14:textId="77777777" w:rsidR="003D4EED" w:rsidRPr="000C4A5F" w:rsidRDefault="003D4EED" w:rsidP="000C4A5F">
      <w:pPr>
        <w:ind w:left="540" w:hanging="540"/>
        <w:rPr>
          <w:rFonts w:ascii="Arial" w:hAnsi="Arial" w:cs="Arial"/>
          <w:b/>
          <w:bCs/>
          <w:color w:val="CF4A02"/>
          <w:sz w:val="14"/>
          <w:szCs w:val="14"/>
        </w:rPr>
      </w:pPr>
      <w:bookmarkStart w:id="10" w:name="_Toc48736064"/>
    </w:p>
    <w:p w14:paraId="47881739" w14:textId="0E7BB0B9" w:rsidR="00490E4D" w:rsidRPr="00A572BD" w:rsidRDefault="00C45332" w:rsidP="000C4A5F">
      <w:pPr>
        <w:ind w:left="540" w:hanging="540"/>
        <w:rPr>
          <w:rFonts w:ascii="Arial" w:hAnsi="Arial" w:cs="Arial"/>
          <w:b/>
          <w:bCs/>
          <w:color w:val="CF4A02"/>
          <w:sz w:val="18"/>
          <w:szCs w:val="18"/>
        </w:rPr>
      </w:pPr>
      <w:proofErr w:type="spellStart"/>
      <w:r w:rsidRPr="00A572BD">
        <w:rPr>
          <w:rFonts w:ascii="Arial" w:hAnsi="Arial" w:cs="Arial"/>
          <w:b/>
          <w:bCs/>
          <w:color w:val="CF4A02"/>
          <w:sz w:val="18"/>
          <w:szCs w:val="18"/>
        </w:rPr>
        <w:t>i</w:t>
      </w:r>
      <w:proofErr w:type="spellEnd"/>
      <w:r w:rsidR="00490E4D" w:rsidRPr="00A572BD">
        <w:rPr>
          <w:rFonts w:ascii="Arial" w:hAnsi="Arial" w:cs="Arial"/>
          <w:b/>
          <w:bCs/>
          <w:color w:val="CF4A02"/>
          <w:sz w:val="18"/>
          <w:szCs w:val="18"/>
        </w:rPr>
        <w:t>)</w:t>
      </w:r>
      <w:r w:rsidR="00490E4D" w:rsidRPr="00A572BD">
        <w:rPr>
          <w:rFonts w:ascii="Arial" w:hAnsi="Arial" w:cs="Arial"/>
          <w:b/>
          <w:bCs/>
          <w:color w:val="CF4A02"/>
          <w:sz w:val="18"/>
          <w:szCs w:val="18"/>
        </w:rPr>
        <w:tab/>
        <w:t>Determination of discount rate applied to leases</w:t>
      </w:r>
    </w:p>
    <w:p w14:paraId="4AEFBF8C" w14:textId="77777777" w:rsidR="00490E4D" w:rsidRPr="000C4A5F" w:rsidRDefault="00490E4D" w:rsidP="000C4A5F">
      <w:pPr>
        <w:pStyle w:val="NormalWeb"/>
        <w:spacing w:before="0" w:beforeAutospacing="0" w:after="0" w:afterAutospacing="0"/>
        <w:ind w:left="540"/>
        <w:jc w:val="both"/>
        <w:rPr>
          <w:rFonts w:ascii="Arial" w:eastAsia="Arial Unicode MS" w:hAnsi="Arial" w:cs="Arial"/>
          <w:color w:val="000000"/>
          <w:sz w:val="14"/>
          <w:szCs w:val="14"/>
          <w:lang w:eastAsia="en-US"/>
        </w:rPr>
      </w:pPr>
    </w:p>
    <w:p w14:paraId="6A942F87" w14:textId="77777777" w:rsidR="00490E4D" w:rsidRPr="00A572BD" w:rsidRDefault="00490E4D" w:rsidP="000C4A5F">
      <w:pPr>
        <w:pStyle w:val="NormalWeb"/>
        <w:spacing w:before="0" w:beforeAutospacing="0" w:after="0" w:afterAutospacing="0"/>
        <w:ind w:left="540"/>
        <w:jc w:val="both"/>
        <w:rPr>
          <w:rFonts w:ascii="Arial" w:eastAsia="Arial Unicode MS" w:hAnsi="Arial" w:cs="Arial"/>
          <w:color w:val="000000"/>
          <w:sz w:val="18"/>
          <w:szCs w:val="18"/>
          <w:lang w:eastAsia="en-US"/>
        </w:rPr>
      </w:pPr>
      <w:r w:rsidRPr="00A572BD">
        <w:rPr>
          <w:rFonts w:ascii="Arial" w:eastAsia="Arial Unicode MS" w:hAnsi="Arial" w:cs="Arial"/>
          <w:color w:val="000000"/>
          <w:sz w:val="18"/>
          <w:szCs w:val="18"/>
          <w:lang w:eastAsia="en-US"/>
        </w:rPr>
        <w:t>The Group determines the incremental borrowing rate as follows:</w:t>
      </w:r>
    </w:p>
    <w:p w14:paraId="51F04DCC" w14:textId="77777777" w:rsidR="00490E4D" w:rsidRPr="000C4A5F" w:rsidRDefault="00490E4D" w:rsidP="000C4A5F">
      <w:pPr>
        <w:ind w:left="540"/>
        <w:rPr>
          <w:rFonts w:ascii="Arial" w:eastAsia="Arial Unicode MS" w:hAnsi="Arial" w:cs="Arial"/>
          <w:color w:val="000000"/>
          <w:sz w:val="14"/>
          <w:szCs w:val="14"/>
        </w:rPr>
      </w:pPr>
    </w:p>
    <w:p w14:paraId="67412D79" w14:textId="77777777" w:rsidR="00E117AD" w:rsidRDefault="00490E4D" w:rsidP="00E117AD">
      <w:pPr>
        <w:numPr>
          <w:ilvl w:val="0"/>
          <w:numId w:val="11"/>
        </w:numPr>
        <w:tabs>
          <w:tab w:val="left" w:pos="851"/>
        </w:tabs>
        <w:ind w:left="540" w:firstLine="0"/>
        <w:rPr>
          <w:rFonts w:ascii="Arial" w:eastAsia="Arial Unicode MS" w:hAnsi="Arial" w:cs="Arial"/>
          <w:sz w:val="18"/>
          <w:szCs w:val="18"/>
        </w:rPr>
      </w:pPr>
      <w:r w:rsidRPr="00A572BD">
        <w:rPr>
          <w:rFonts w:ascii="Arial" w:eastAsia="Arial Unicode MS" w:hAnsi="Arial" w:cs="Arial"/>
          <w:sz w:val="18"/>
          <w:szCs w:val="18"/>
        </w:rPr>
        <w:t>Where possible, use recent third</w:t>
      </w:r>
      <w:r w:rsidRPr="00A572BD">
        <w:rPr>
          <w:rFonts w:ascii="Arial" w:eastAsia="Arial Unicode MS" w:hAnsi="Arial" w:cs="Arial"/>
          <w:sz w:val="18"/>
          <w:szCs w:val="18"/>
          <w:cs/>
        </w:rPr>
        <w:t>-</w:t>
      </w:r>
      <w:r w:rsidRPr="00A572BD">
        <w:rPr>
          <w:rFonts w:ascii="Arial" w:eastAsia="Arial Unicode MS" w:hAnsi="Arial" w:cs="Arial"/>
          <w:sz w:val="18"/>
          <w:szCs w:val="18"/>
        </w:rPr>
        <w:t xml:space="preserve">party financing received by the individual lessee as a starting point, adjusting </w:t>
      </w:r>
    </w:p>
    <w:p w14:paraId="0AE55957" w14:textId="0AB1EF97" w:rsidR="00490E4D" w:rsidRPr="00A572BD" w:rsidRDefault="00490E4D" w:rsidP="00E117AD">
      <w:pPr>
        <w:tabs>
          <w:tab w:val="left" w:pos="851"/>
        </w:tabs>
        <w:ind w:left="851"/>
        <w:rPr>
          <w:rFonts w:ascii="Arial" w:eastAsia="Arial Unicode MS" w:hAnsi="Arial" w:cs="Arial"/>
          <w:sz w:val="18"/>
          <w:szCs w:val="18"/>
        </w:rPr>
      </w:pPr>
      <w:r w:rsidRPr="00A572BD">
        <w:rPr>
          <w:rFonts w:ascii="Arial" w:eastAsia="Arial Unicode MS" w:hAnsi="Arial" w:cs="Arial"/>
          <w:sz w:val="18"/>
          <w:szCs w:val="18"/>
        </w:rPr>
        <w:t>to reflect changes in its financing conditions</w:t>
      </w:r>
    </w:p>
    <w:p w14:paraId="1BA103FF" w14:textId="77777777" w:rsidR="00490E4D" w:rsidRPr="00A572BD" w:rsidRDefault="00490E4D" w:rsidP="00E117AD">
      <w:pPr>
        <w:numPr>
          <w:ilvl w:val="0"/>
          <w:numId w:val="11"/>
        </w:numPr>
        <w:tabs>
          <w:tab w:val="left" w:pos="851"/>
        </w:tabs>
        <w:ind w:left="540" w:firstLine="0"/>
        <w:rPr>
          <w:rFonts w:ascii="Arial" w:eastAsia="Arial Unicode MS" w:hAnsi="Arial" w:cs="Arial"/>
          <w:sz w:val="18"/>
          <w:szCs w:val="18"/>
        </w:rPr>
      </w:pPr>
      <w:r w:rsidRPr="00A572BD">
        <w:rPr>
          <w:rFonts w:ascii="Arial" w:eastAsia="Arial Unicode MS" w:hAnsi="Arial" w:cs="Arial"/>
          <w:sz w:val="18"/>
          <w:szCs w:val="18"/>
        </w:rPr>
        <w:t xml:space="preserve">Make adjustments specific to the lease, </w:t>
      </w:r>
      <w:proofErr w:type="gramStart"/>
      <w:r w:rsidRPr="00A572BD">
        <w:rPr>
          <w:rFonts w:ascii="Arial" w:eastAsia="Arial Unicode MS" w:hAnsi="Arial" w:cs="Arial"/>
          <w:sz w:val="18"/>
          <w:szCs w:val="18"/>
        </w:rPr>
        <w:t>e</w:t>
      </w:r>
      <w:r w:rsidRPr="00A572BD">
        <w:rPr>
          <w:rFonts w:ascii="Arial" w:eastAsia="Arial Unicode MS" w:hAnsi="Arial" w:cs="Arial"/>
          <w:sz w:val="18"/>
          <w:szCs w:val="18"/>
          <w:cs/>
        </w:rPr>
        <w:t>.</w:t>
      </w:r>
      <w:r w:rsidRPr="00A572BD">
        <w:rPr>
          <w:rFonts w:ascii="Arial" w:eastAsia="Arial Unicode MS" w:hAnsi="Arial" w:cs="Arial"/>
          <w:sz w:val="18"/>
          <w:szCs w:val="18"/>
        </w:rPr>
        <w:t>g</w:t>
      </w:r>
      <w:r w:rsidRPr="00A572BD">
        <w:rPr>
          <w:rFonts w:ascii="Arial" w:eastAsia="Arial Unicode MS" w:hAnsi="Arial" w:cs="Arial"/>
          <w:sz w:val="18"/>
          <w:szCs w:val="18"/>
          <w:cs/>
        </w:rPr>
        <w:t>.</w:t>
      </w:r>
      <w:proofErr w:type="gramEnd"/>
      <w:r w:rsidRPr="00A572BD">
        <w:rPr>
          <w:rFonts w:ascii="Arial" w:eastAsia="Arial Unicode MS" w:hAnsi="Arial" w:cs="Arial"/>
          <w:sz w:val="18"/>
          <w:szCs w:val="18"/>
          <w:cs/>
        </w:rPr>
        <w:t xml:space="preserve"> </w:t>
      </w:r>
      <w:r w:rsidRPr="00A572BD">
        <w:rPr>
          <w:rFonts w:ascii="Arial" w:eastAsia="Arial Unicode MS" w:hAnsi="Arial" w:cs="Arial"/>
          <w:sz w:val="18"/>
          <w:szCs w:val="18"/>
        </w:rPr>
        <w:t>term, country, currency and security</w:t>
      </w:r>
    </w:p>
    <w:p w14:paraId="0B23199E" w14:textId="77777777" w:rsidR="00490E4D" w:rsidRPr="000C4A5F" w:rsidRDefault="00490E4D" w:rsidP="000C4A5F">
      <w:pPr>
        <w:pStyle w:val="Heading2"/>
        <w:keepNext w:val="0"/>
        <w:spacing w:before="0" w:after="0"/>
        <w:ind w:left="1094" w:hanging="547"/>
        <w:rPr>
          <w:rFonts w:ascii="Arial" w:hAnsi="Arial" w:cs="Arial"/>
          <w:i w:val="0"/>
          <w:iCs w:val="0"/>
          <w:sz w:val="14"/>
          <w:szCs w:val="14"/>
        </w:rPr>
      </w:pPr>
    </w:p>
    <w:p w14:paraId="5C9A7CEB" w14:textId="76F74DBF" w:rsidR="00490E4D" w:rsidRPr="00A572BD" w:rsidRDefault="00C45332" w:rsidP="000C4A5F">
      <w:pPr>
        <w:ind w:left="540" w:hanging="540"/>
        <w:rPr>
          <w:rFonts w:ascii="Arial" w:hAnsi="Arial" w:cs="Arial"/>
          <w:b/>
          <w:bCs/>
          <w:color w:val="CF4A02"/>
          <w:sz w:val="18"/>
          <w:szCs w:val="18"/>
        </w:rPr>
      </w:pPr>
      <w:r w:rsidRPr="00A572BD">
        <w:rPr>
          <w:rFonts w:ascii="Arial" w:hAnsi="Arial" w:cs="Arial"/>
          <w:b/>
          <w:bCs/>
          <w:color w:val="CF4A02"/>
          <w:sz w:val="18"/>
          <w:szCs w:val="18"/>
        </w:rPr>
        <w:t>j</w:t>
      </w:r>
      <w:r w:rsidR="00490E4D" w:rsidRPr="00A572BD">
        <w:rPr>
          <w:rFonts w:ascii="Arial" w:hAnsi="Arial" w:cs="Arial"/>
          <w:b/>
          <w:bCs/>
          <w:color w:val="CF4A02"/>
          <w:sz w:val="18"/>
          <w:szCs w:val="18"/>
        </w:rPr>
        <w:t>)</w:t>
      </w:r>
      <w:r w:rsidR="00490E4D" w:rsidRPr="00A572BD">
        <w:rPr>
          <w:rFonts w:ascii="Arial" w:hAnsi="Arial" w:cs="Arial"/>
          <w:b/>
          <w:bCs/>
          <w:color w:val="CF4A02"/>
          <w:sz w:val="18"/>
          <w:szCs w:val="18"/>
        </w:rPr>
        <w:tab/>
        <w:t>Impairment of financial assets</w:t>
      </w:r>
    </w:p>
    <w:p w14:paraId="2DB717E4" w14:textId="77777777" w:rsidR="00490E4D" w:rsidRPr="000C4A5F" w:rsidRDefault="00490E4D" w:rsidP="000C4A5F">
      <w:pPr>
        <w:pStyle w:val="NormalWeb"/>
        <w:spacing w:before="0" w:beforeAutospacing="0" w:after="0" w:afterAutospacing="0"/>
        <w:ind w:left="540"/>
        <w:jc w:val="both"/>
        <w:rPr>
          <w:rFonts w:ascii="Arial" w:eastAsia="Arial Unicode MS" w:hAnsi="Arial" w:cs="Arial"/>
          <w:color w:val="000000"/>
          <w:sz w:val="14"/>
          <w:szCs w:val="14"/>
          <w:lang w:eastAsia="en-US"/>
        </w:rPr>
      </w:pPr>
    </w:p>
    <w:p w14:paraId="641C5B78" w14:textId="6A167D57" w:rsidR="00490E4D" w:rsidRPr="00A572BD" w:rsidRDefault="00490E4D" w:rsidP="000C4A5F">
      <w:pPr>
        <w:ind w:left="540"/>
        <w:rPr>
          <w:rFonts w:ascii="Arial" w:eastAsia="Arial Unicode MS" w:hAnsi="Arial" w:cs="Arial"/>
          <w:sz w:val="18"/>
          <w:szCs w:val="18"/>
        </w:rPr>
      </w:pPr>
      <w:r w:rsidRPr="00A572BD">
        <w:rPr>
          <w:rFonts w:ascii="Arial" w:eastAsia="Arial Unicode MS" w:hAnsi="Arial" w:cs="Arial"/>
          <w:sz w:val="18"/>
          <w:szCs w:val="18"/>
        </w:rPr>
        <w:t>The loss allowances for financial assets are based on assumptions about default risk and expected loss rates</w:t>
      </w:r>
      <w:r w:rsidRPr="00A572BD">
        <w:rPr>
          <w:rFonts w:ascii="Arial" w:eastAsia="Arial Unicode MS" w:hAnsi="Arial" w:cs="Arial"/>
          <w:sz w:val="18"/>
          <w:szCs w:val="18"/>
          <w:cs/>
        </w:rPr>
        <w:t xml:space="preserve">. </w:t>
      </w:r>
      <w:r w:rsidRPr="00A572BD">
        <w:rPr>
          <w:rFonts w:ascii="Arial" w:eastAsia="Arial Unicode MS" w:hAnsi="Arial" w:cs="Arial"/>
          <w:sz w:val="18"/>
          <w:szCs w:val="18"/>
        </w:rPr>
        <w:t xml:space="preserve">The Group uses judgement in making these assumptions and selecting the inputs used in the impairment calculation, based on the Group’s </w:t>
      </w:r>
      <w:proofErr w:type="gramStart"/>
      <w:r w:rsidRPr="00A572BD">
        <w:rPr>
          <w:rFonts w:ascii="Arial" w:eastAsia="Arial Unicode MS" w:hAnsi="Arial" w:cs="Arial"/>
          <w:sz w:val="18"/>
          <w:szCs w:val="18"/>
        </w:rPr>
        <w:t>past history</w:t>
      </w:r>
      <w:proofErr w:type="gramEnd"/>
      <w:r w:rsidRPr="00A572BD">
        <w:rPr>
          <w:rFonts w:ascii="Arial" w:eastAsia="Arial Unicode MS" w:hAnsi="Arial" w:cs="Arial"/>
          <w:sz w:val="18"/>
          <w:szCs w:val="18"/>
        </w:rPr>
        <w:t xml:space="preserve"> and existing market conditions, as well as forward</w:t>
      </w:r>
      <w:r w:rsidRPr="00A572BD">
        <w:rPr>
          <w:rFonts w:ascii="Arial" w:eastAsia="Arial Unicode MS" w:hAnsi="Arial" w:cs="Arial"/>
          <w:sz w:val="18"/>
          <w:szCs w:val="18"/>
          <w:cs/>
        </w:rPr>
        <w:t>-</w:t>
      </w:r>
      <w:r w:rsidRPr="00A572BD">
        <w:rPr>
          <w:rFonts w:ascii="Arial" w:eastAsia="Arial Unicode MS" w:hAnsi="Arial" w:cs="Arial"/>
          <w:sz w:val="18"/>
          <w:szCs w:val="18"/>
        </w:rPr>
        <w:t>looking estimates at the end of each reporting period</w:t>
      </w:r>
      <w:r w:rsidRPr="00A572BD">
        <w:rPr>
          <w:rFonts w:ascii="Arial" w:eastAsia="Arial Unicode MS" w:hAnsi="Arial" w:cs="Arial"/>
          <w:sz w:val="18"/>
          <w:szCs w:val="18"/>
          <w:cs/>
        </w:rPr>
        <w:t>.</w:t>
      </w:r>
      <w:bookmarkEnd w:id="10"/>
    </w:p>
    <w:p w14:paraId="7BD363E5" w14:textId="77777777" w:rsidR="00811B4A" w:rsidRPr="000C4A5F" w:rsidRDefault="00811B4A" w:rsidP="000C4A5F">
      <w:pPr>
        <w:ind w:left="540"/>
        <w:rPr>
          <w:rFonts w:ascii="Arial" w:eastAsia="Arial Unicode MS" w:hAnsi="Arial" w:cs="Arial"/>
          <w:sz w:val="14"/>
          <w:szCs w:val="14"/>
        </w:rPr>
      </w:pPr>
    </w:p>
    <w:p w14:paraId="7AEABF41" w14:textId="725B08AE" w:rsidR="009C0133" w:rsidRPr="00A572BD" w:rsidRDefault="00C45332" w:rsidP="000C4A5F">
      <w:pPr>
        <w:ind w:left="540" w:hanging="540"/>
        <w:rPr>
          <w:rFonts w:ascii="Arial" w:hAnsi="Arial" w:cs="Arial"/>
          <w:b/>
          <w:bCs/>
          <w:color w:val="CF4A02"/>
          <w:sz w:val="18"/>
          <w:szCs w:val="18"/>
        </w:rPr>
      </w:pPr>
      <w:r w:rsidRPr="00A572BD">
        <w:rPr>
          <w:rFonts w:ascii="Arial" w:hAnsi="Arial" w:cs="Arial"/>
          <w:b/>
          <w:bCs/>
          <w:color w:val="CF4A02"/>
          <w:sz w:val="18"/>
          <w:szCs w:val="18"/>
        </w:rPr>
        <w:t>k</w:t>
      </w:r>
      <w:r w:rsidR="009C0133" w:rsidRPr="00A572BD">
        <w:rPr>
          <w:rFonts w:ascii="Arial" w:hAnsi="Arial" w:cs="Arial"/>
          <w:b/>
          <w:bCs/>
          <w:color w:val="CF4A02"/>
          <w:sz w:val="18"/>
          <w:szCs w:val="18"/>
        </w:rPr>
        <w:t>)</w:t>
      </w:r>
      <w:r w:rsidR="009C0133" w:rsidRPr="00A572BD">
        <w:rPr>
          <w:rFonts w:ascii="Arial" w:hAnsi="Arial" w:cs="Arial"/>
          <w:b/>
          <w:bCs/>
          <w:color w:val="CF4A02"/>
          <w:sz w:val="18"/>
          <w:szCs w:val="18"/>
        </w:rPr>
        <w:tab/>
        <w:t>Investment property</w:t>
      </w:r>
    </w:p>
    <w:p w14:paraId="1AB82696" w14:textId="77777777" w:rsidR="009C0133" w:rsidRPr="000C4A5F" w:rsidRDefault="009C0133" w:rsidP="000C4A5F">
      <w:pPr>
        <w:pStyle w:val="NormalWeb"/>
        <w:spacing w:before="0" w:beforeAutospacing="0" w:after="0" w:afterAutospacing="0"/>
        <w:ind w:left="540"/>
        <w:jc w:val="both"/>
        <w:rPr>
          <w:rFonts w:ascii="Arial" w:eastAsia="Arial Unicode MS" w:hAnsi="Arial" w:cs="Arial"/>
          <w:color w:val="000000"/>
          <w:sz w:val="14"/>
          <w:szCs w:val="14"/>
          <w:lang w:eastAsia="en-US"/>
        </w:rPr>
      </w:pPr>
    </w:p>
    <w:p w14:paraId="25AD19A4" w14:textId="77777777" w:rsidR="009C0133" w:rsidRPr="00A572BD" w:rsidRDefault="009C0133" w:rsidP="000C4A5F">
      <w:pPr>
        <w:ind w:left="540"/>
        <w:rPr>
          <w:rFonts w:ascii="Arial" w:eastAsia="Arial Unicode MS" w:hAnsi="Arial" w:cs="Arial"/>
          <w:sz w:val="18"/>
          <w:szCs w:val="18"/>
        </w:rPr>
      </w:pPr>
      <w:r w:rsidRPr="00A572BD">
        <w:rPr>
          <w:rFonts w:ascii="Arial" w:eastAsia="Arial Unicode MS" w:hAnsi="Arial" w:cs="Arial"/>
          <w:sz w:val="18"/>
          <w:szCs w:val="18"/>
        </w:rPr>
        <w:t>The fair value of investment property is carried based on valuations by independent valuers. Fair value is measured by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reflects current market assessments of the time value of money and risk adjusted</w:t>
      </w:r>
      <w:r w:rsidR="00A97D09" w:rsidRPr="00A572BD">
        <w:rPr>
          <w:rFonts w:ascii="Arial" w:eastAsia="Arial Unicode MS" w:hAnsi="Arial" w:cs="Arial"/>
          <w:sz w:val="18"/>
          <w:szCs w:val="18"/>
        </w:rPr>
        <w:t>.</w:t>
      </w:r>
    </w:p>
    <w:p w14:paraId="33806348" w14:textId="77777777" w:rsidR="00490E4D" w:rsidRPr="00A572BD" w:rsidRDefault="00490E4D" w:rsidP="000C4A5F">
      <w:pPr>
        <w:pStyle w:val="BodyTextIndent2"/>
        <w:tabs>
          <w:tab w:val="clear" w:pos="567"/>
        </w:tabs>
        <w:spacing w:after="0"/>
        <w:ind w:left="540"/>
        <w:rPr>
          <w:rFonts w:ascii="Arial" w:hAnsi="Arial" w:cs="Arial"/>
          <w:b w:val="0"/>
          <w:bCs w:val="0"/>
          <w:spacing w:val="-2"/>
          <w:sz w:val="18"/>
          <w:szCs w:val="18"/>
        </w:rPr>
      </w:pPr>
    </w:p>
    <w:p w14:paraId="5F6D8E7B" w14:textId="77777777" w:rsidR="00490E4D" w:rsidRPr="00A572BD" w:rsidRDefault="00490E4D" w:rsidP="000C4A5F">
      <w:pPr>
        <w:ind w:left="720"/>
        <w:rPr>
          <w:rFonts w:ascii="Arial" w:hAnsi="Arial" w:cs="Arial"/>
          <w:sz w:val="18"/>
          <w:szCs w:val="18"/>
        </w:rPr>
        <w:sectPr w:rsidR="00490E4D" w:rsidRPr="00A572BD" w:rsidSect="00012E48">
          <w:headerReference w:type="default" r:id="rId8"/>
          <w:footerReference w:type="default" r:id="rId9"/>
          <w:pgSz w:w="11907" w:h="16840" w:code="9"/>
          <w:pgMar w:top="1440" w:right="720" w:bottom="720" w:left="1728" w:header="706" w:footer="706" w:gutter="0"/>
          <w:pgNumType w:start="15"/>
          <w:cols w:space="720"/>
          <w:docGrid w:linePitch="326"/>
        </w:sectPr>
      </w:pPr>
    </w:p>
    <w:tbl>
      <w:tblPr>
        <w:tblStyle w:val="TableGrid"/>
        <w:tblW w:w="1539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5399"/>
      </w:tblGrid>
      <w:tr w:rsidR="003D4EED" w:rsidRPr="00A572BD" w14:paraId="19CD08D8" w14:textId="77777777" w:rsidTr="000C4A5F">
        <w:trPr>
          <w:trHeight w:val="389"/>
        </w:trPr>
        <w:tc>
          <w:tcPr>
            <w:tcW w:w="15399" w:type="dxa"/>
            <w:shd w:val="clear" w:color="auto" w:fill="FFA543"/>
            <w:vAlign w:val="center"/>
          </w:tcPr>
          <w:p w14:paraId="7012BC41" w14:textId="3F8F17CA" w:rsidR="003D4EED" w:rsidRPr="00A572BD" w:rsidRDefault="006C16B9"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lastRenderedPageBreak/>
              <w:t>9</w:t>
            </w:r>
            <w:r w:rsidR="003D4EED" w:rsidRPr="00A572BD">
              <w:rPr>
                <w:rFonts w:ascii="Arial" w:hAnsi="Arial" w:cs="Arial"/>
                <w:b/>
                <w:bCs/>
                <w:color w:val="FFFFFF" w:themeColor="background1"/>
                <w:sz w:val="18"/>
                <w:szCs w:val="18"/>
              </w:rPr>
              <w:tab/>
              <w:t>Segment information</w:t>
            </w:r>
          </w:p>
        </w:tc>
      </w:tr>
    </w:tbl>
    <w:p w14:paraId="69D90A6D" w14:textId="77777777" w:rsidR="003D4EED" w:rsidRPr="000C4A5F" w:rsidRDefault="003D4EED" w:rsidP="000C4A5F">
      <w:pPr>
        <w:rPr>
          <w:rFonts w:ascii="Arial" w:hAnsi="Arial" w:cs="Arial"/>
          <w:sz w:val="12"/>
          <w:szCs w:val="12"/>
          <w:lang w:val="en-US"/>
        </w:rPr>
      </w:pPr>
    </w:p>
    <w:p w14:paraId="4671EE22" w14:textId="18EC85F7" w:rsidR="003D4EED" w:rsidRPr="00A572BD" w:rsidRDefault="003D4EED" w:rsidP="000C4A5F">
      <w:pPr>
        <w:pStyle w:val="BodyTextIndent2"/>
        <w:tabs>
          <w:tab w:val="clear" w:pos="567"/>
        </w:tabs>
        <w:spacing w:after="0"/>
        <w:ind w:left="0"/>
        <w:rPr>
          <w:rFonts w:ascii="Arial" w:hAnsi="Arial" w:cs="Arial"/>
          <w:b w:val="0"/>
          <w:bCs w:val="0"/>
          <w:sz w:val="18"/>
          <w:szCs w:val="18"/>
        </w:rPr>
      </w:pPr>
      <w:r w:rsidRPr="00A572BD">
        <w:rPr>
          <w:rFonts w:ascii="Arial" w:hAnsi="Arial" w:cs="Arial"/>
          <w:b w:val="0"/>
          <w:bCs w:val="0"/>
          <w:sz w:val="18"/>
          <w:szCs w:val="18"/>
        </w:rPr>
        <w:t xml:space="preserve">The Group’s strategic steering committee, consisting of the chief executive officer and board of directors, examines the Group’s performance from </w:t>
      </w:r>
      <w:r w:rsidR="002122E8" w:rsidRPr="00A572BD">
        <w:rPr>
          <w:rFonts w:ascii="Arial" w:hAnsi="Arial" w:cs="Arial"/>
          <w:b w:val="0"/>
          <w:bCs w:val="0"/>
          <w:sz w:val="18"/>
          <w:szCs w:val="18"/>
          <w:lang w:val="en-GB"/>
        </w:rPr>
        <w:t>5</w:t>
      </w:r>
      <w:r w:rsidRPr="00A572BD">
        <w:rPr>
          <w:rFonts w:ascii="Arial" w:hAnsi="Arial" w:cs="Arial"/>
          <w:b w:val="0"/>
          <w:bCs w:val="0"/>
          <w:sz w:val="18"/>
          <w:szCs w:val="18"/>
        </w:rPr>
        <w:t xml:space="preserve"> reportable segments.</w:t>
      </w:r>
    </w:p>
    <w:p w14:paraId="1BC975D4" w14:textId="77777777" w:rsidR="003D4EED" w:rsidRPr="000C4A5F" w:rsidRDefault="003D4EED" w:rsidP="000C4A5F">
      <w:pPr>
        <w:pStyle w:val="BodyTextIndent2"/>
        <w:tabs>
          <w:tab w:val="clear" w:pos="567"/>
        </w:tabs>
        <w:spacing w:after="0"/>
        <w:ind w:left="0"/>
        <w:rPr>
          <w:rFonts w:ascii="Arial" w:hAnsi="Arial" w:cs="Arial"/>
          <w:b w:val="0"/>
          <w:bCs w:val="0"/>
          <w:sz w:val="12"/>
          <w:szCs w:val="12"/>
        </w:rPr>
      </w:pPr>
    </w:p>
    <w:p w14:paraId="1ABA19F0" w14:textId="77777777" w:rsidR="003D4EED" w:rsidRPr="00A572BD" w:rsidRDefault="003D4EED" w:rsidP="000C4A5F">
      <w:pPr>
        <w:pStyle w:val="BodyTextIndent2"/>
        <w:tabs>
          <w:tab w:val="clear" w:pos="567"/>
        </w:tabs>
        <w:spacing w:after="0"/>
        <w:ind w:left="0"/>
        <w:rPr>
          <w:rFonts w:ascii="Arial" w:hAnsi="Arial" w:cs="Arial"/>
          <w:b w:val="0"/>
          <w:bCs w:val="0"/>
          <w:sz w:val="18"/>
          <w:szCs w:val="18"/>
        </w:rPr>
      </w:pPr>
      <w:r w:rsidRPr="00A572BD">
        <w:rPr>
          <w:rFonts w:ascii="Arial" w:hAnsi="Arial" w:cs="Arial"/>
          <w:b w:val="0"/>
          <w:bCs w:val="0"/>
          <w:sz w:val="18"/>
          <w:szCs w:val="18"/>
        </w:rPr>
        <w:t>The steering committee primarily uses a measure of segments’ revenue and gross margin to assess the performance of the operating segments.</w:t>
      </w:r>
    </w:p>
    <w:p w14:paraId="61CD28B8" w14:textId="77777777" w:rsidR="00490E4D" w:rsidRPr="000C4A5F" w:rsidRDefault="00490E4D" w:rsidP="000C4A5F">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2"/>
          <w:szCs w:val="12"/>
        </w:rPr>
      </w:pPr>
    </w:p>
    <w:p w14:paraId="169FF343" w14:textId="77777777" w:rsidR="00490E4D" w:rsidRPr="00A572BD" w:rsidRDefault="00490E4D" w:rsidP="000C4A5F">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lang w:val="en-GB"/>
        </w:rPr>
      </w:pPr>
      <w:r w:rsidRPr="00A572BD">
        <w:rPr>
          <w:rFonts w:cs="Arial"/>
          <w:sz w:val="18"/>
          <w:szCs w:val="18"/>
          <w:lang w:val="en-GB"/>
        </w:rPr>
        <w:t xml:space="preserve">Significant information relating to revenue and profit of the reportable segments are as follows: </w:t>
      </w:r>
    </w:p>
    <w:p w14:paraId="114411B5" w14:textId="77777777" w:rsidR="00490E4D" w:rsidRPr="000C4A5F" w:rsidRDefault="00490E4D" w:rsidP="000C4A5F">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2"/>
          <w:szCs w:val="12"/>
          <w:lang w:val="en-GB"/>
        </w:rPr>
      </w:pPr>
    </w:p>
    <w:tbl>
      <w:tblPr>
        <w:tblW w:w="15390" w:type="dxa"/>
        <w:tblLook w:val="0000" w:firstRow="0" w:lastRow="0" w:firstColumn="0" w:lastColumn="0" w:noHBand="0" w:noVBand="0"/>
      </w:tblPr>
      <w:tblGrid>
        <w:gridCol w:w="7614"/>
        <w:gridCol w:w="1296"/>
        <w:gridCol w:w="1296"/>
        <w:gridCol w:w="1296"/>
        <w:gridCol w:w="1296"/>
        <w:gridCol w:w="1296"/>
        <w:gridCol w:w="1296"/>
      </w:tblGrid>
      <w:tr w:rsidR="00490E4D" w:rsidRPr="00A572BD" w14:paraId="4BCD7EA2" w14:textId="77777777" w:rsidTr="00947298">
        <w:trPr>
          <w:trHeight w:val="20"/>
        </w:trPr>
        <w:tc>
          <w:tcPr>
            <w:tcW w:w="7614" w:type="dxa"/>
            <w:vAlign w:val="bottom"/>
          </w:tcPr>
          <w:p w14:paraId="7B68015A" w14:textId="77777777" w:rsidR="00490E4D" w:rsidRPr="00A572BD" w:rsidRDefault="00490E4D" w:rsidP="000C4A5F">
            <w:pPr>
              <w:ind w:left="-86" w:right="-72"/>
              <w:jc w:val="left"/>
              <w:rPr>
                <w:rFonts w:ascii="Arial" w:hAnsi="Arial" w:cs="Arial"/>
                <w:b/>
                <w:bCs/>
                <w:sz w:val="18"/>
                <w:szCs w:val="18"/>
              </w:rPr>
            </w:pPr>
          </w:p>
        </w:tc>
        <w:tc>
          <w:tcPr>
            <w:tcW w:w="7776" w:type="dxa"/>
            <w:gridSpan w:val="6"/>
            <w:tcBorders>
              <w:top w:val="single" w:sz="4" w:space="0" w:color="auto"/>
              <w:bottom w:val="single" w:sz="4" w:space="0" w:color="auto"/>
            </w:tcBorders>
            <w:shd w:val="clear" w:color="auto" w:fill="auto"/>
            <w:vAlign w:val="bottom"/>
          </w:tcPr>
          <w:p w14:paraId="6008C72A" w14:textId="77777777" w:rsidR="00490E4D" w:rsidRPr="00A572BD" w:rsidRDefault="00490E4D" w:rsidP="000C4A5F">
            <w:pPr>
              <w:pStyle w:val="BodyTextIndent2"/>
              <w:tabs>
                <w:tab w:val="clear" w:pos="567"/>
              </w:tabs>
              <w:spacing w:after="0"/>
              <w:ind w:left="0" w:right="-72"/>
              <w:jc w:val="right"/>
              <w:rPr>
                <w:rFonts w:ascii="Arial" w:hAnsi="Arial" w:cs="Arial"/>
                <w:sz w:val="18"/>
                <w:szCs w:val="18"/>
                <w:lang w:val="en-GB"/>
              </w:rPr>
            </w:pPr>
            <w:r w:rsidRPr="00A572BD">
              <w:rPr>
                <w:rFonts w:ascii="Arial" w:hAnsi="Arial" w:cs="Arial"/>
                <w:sz w:val="18"/>
                <w:szCs w:val="18"/>
              </w:rPr>
              <w:t>Unit: Million Baht</w:t>
            </w:r>
          </w:p>
        </w:tc>
      </w:tr>
      <w:tr w:rsidR="00490E4D" w:rsidRPr="00A572BD" w14:paraId="6133BB6C" w14:textId="77777777" w:rsidTr="000C4A5F">
        <w:trPr>
          <w:trHeight w:val="20"/>
        </w:trPr>
        <w:tc>
          <w:tcPr>
            <w:tcW w:w="7614" w:type="dxa"/>
            <w:vAlign w:val="bottom"/>
          </w:tcPr>
          <w:p w14:paraId="257FE7AB" w14:textId="77777777" w:rsidR="00490E4D" w:rsidRPr="00A572BD" w:rsidRDefault="00490E4D" w:rsidP="000C4A5F">
            <w:pPr>
              <w:ind w:left="-86" w:right="-72"/>
              <w:jc w:val="left"/>
              <w:rPr>
                <w:rFonts w:ascii="Arial" w:hAnsi="Arial" w:cs="Arial"/>
                <w:b/>
                <w:bCs/>
                <w:sz w:val="18"/>
                <w:szCs w:val="18"/>
                <w:lang w:val="en-US"/>
              </w:rPr>
            </w:pPr>
          </w:p>
        </w:tc>
        <w:tc>
          <w:tcPr>
            <w:tcW w:w="7776" w:type="dxa"/>
            <w:gridSpan w:val="6"/>
            <w:tcBorders>
              <w:top w:val="single" w:sz="4" w:space="0" w:color="auto"/>
              <w:bottom w:val="single" w:sz="4" w:space="0" w:color="auto"/>
            </w:tcBorders>
            <w:vAlign w:val="bottom"/>
          </w:tcPr>
          <w:p w14:paraId="36E7444B" w14:textId="77777777" w:rsidR="00490E4D" w:rsidRPr="00A572BD" w:rsidRDefault="00490E4D" w:rsidP="000C4A5F">
            <w:pPr>
              <w:pStyle w:val="BodyTextIndent2"/>
              <w:tabs>
                <w:tab w:val="clear" w:pos="567"/>
              </w:tabs>
              <w:spacing w:after="0"/>
              <w:ind w:left="0" w:right="-72"/>
              <w:jc w:val="center"/>
              <w:rPr>
                <w:rFonts w:ascii="Arial" w:hAnsi="Arial" w:cs="Arial"/>
                <w:sz w:val="18"/>
                <w:szCs w:val="18"/>
                <w:lang w:val="en-GB"/>
              </w:rPr>
            </w:pPr>
            <w:r w:rsidRPr="00A572BD">
              <w:rPr>
                <w:rFonts w:ascii="Arial" w:hAnsi="Arial" w:cs="Arial"/>
                <w:sz w:val="18"/>
                <w:szCs w:val="18"/>
              </w:rPr>
              <w:t>Consolidated financial statements</w:t>
            </w:r>
          </w:p>
        </w:tc>
      </w:tr>
      <w:tr w:rsidR="00490E4D" w:rsidRPr="00A572BD" w14:paraId="2A5F11EC" w14:textId="77777777" w:rsidTr="000C4A5F">
        <w:trPr>
          <w:trHeight w:val="20"/>
        </w:trPr>
        <w:tc>
          <w:tcPr>
            <w:tcW w:w="7614" w:type="dxa"/>
            <w:vAlign w:val="bottom"/>
          </w:tcPr>
          <w:p w14:paraId="18AA17B2" w14:textId="77777777" w:rsidR="00490E4D" w:rsidRPr="00A572BD" w:rsidRDefault="00490E4D" w:rsidP="000C4A5F">
            <w:pPr>
              <w:ind w:left="-86" w:right="-72"/>
              <w:jc w:val="left"/>
              <w:rPr>
                <w:rFonts w:ascii="Arial" w:hAnsi="Arial" w:cs="Arial"/>
                <w:b/>
                <w:bCs/>
                <w:sz w:val="18"/>
                <w:szCs w:val="18"/>
                <w:lang w:val="en-US"/>
              </w:rPr>
            </w:pPr>
          </w:p>
        </w:tc>
        <w:tc>
          <w:tcPr>
            <w:tcW w:w="1296" w:type="dxa"/>
            <w:tcBorders>
              <w:top w:val="single" w:sz="4" w:space="0" w:color="auto"/>
            </w:tcBorders>
            <w:shd w:val="clear" w:color="auto" w:fill="auto"/>
            <w:vAlign w:val="bottom"/>
          </w:tcPr>
          <w:p w14:paraId="505BCBFF" w14:textId="77777777" w:rsidR="00490E4D" w:rsidRPr="00A572BD" w:rsidRDefault="00490E4D" w:rsidP="000C4A5F">
            <w:pPr>
              <w:ind w:right="-7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6CADE8A6" w14:textId="77777777" w:rsidR="00490E4D" w:rsidRPr="00A572BD" w:rsidRDefault="00490E4D" w:rsidP="000C4A5F">
            <w:pPr>
              <w:ind w:right="-7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66C32189"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rPr>
              <w:t>Bowling and</w:t>
            </w:r>
          </w:p>
        </w:tc>
        <w:tc>
          <w:tcPr>
            <w:tcW w:w="1296" w:type="dxa"/>
            <w:tcBorders>
              <w:top w:val="single" w:sz="4" w:space="0" w:color="auto"/>
            </w:tcBorders>
            <w:shd w:val="clear" w:color="auto" w:fill="auto"/>
            <w:vAlign w:val="bottom"/>
          </w:tcPr>
          <w:p w14:paraId="66EA8113"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lang w:val="en-US"/>
              </w:rPr>
              <w:t>Rental and</w:t>
            </w:r>
          </w:p>
        </w:tc>
        <w:tc>
          <w:tcPr>
            <w:tcW w:w="1296" w:type="dxa"/>
            <w:tcBorders>
              <w:top w:val="single" w:sz="4" w:space="0" w:color="auto"/>
            </w:tcBorders>
            <w:shd w:val="clear" w:color="auto" w:fill="auto"/>
            <w:vAlign w:val="bottom"/>
          </w:tcPr>
          <w:p w14:paraId="4D669CDA"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lang w:val="en-US"/>
              </w:rPr>
              <w:t>Movie</w:t>
            </w:r>
          </w:p>
        </w:tc>
        <w:tc>
          <w:tcPr>
            <w:tcW w:w="1296" w:type="dxa"/>
            <w:tcBorders>
              <w:top w:val="single" w:sz="4" w:space="0" w:color="auto"/>
            </w:tcBorders>
            <w:shd w:val="clear" w:color="auto" w:fill="auto"/>
            <w:vAlign w:val="bottom"/>
          </w:tcPr>
          <w:p w14:paraId="749C470F" w14:textId="77777777" w:rsidR="00490E4D" w:rsidRPr="00A572BD" w:rsidRDefault="00490E4D" w:rsidP="000C4A5F">
            <w:pPr>
              <w:pStyle w:val="BodyTextIndent2"/>
              <w:tabs>
                <w:tab w:val="clear" w:pos="567"/>
              </w:tabs>
              <w:spacing w:after="0"/>
              <w:ind w:left="0" w:right="-72"/>
              <w:jc w:val="right"/>
              <w:rPr>
                <w:rFonts w:ascii="Arial" w:hAnsi="Arial" w:cs="Arial"/>
                <w:sz w:val="18"/>
                <w:szCs w:val="18"/>
                <w:lang w:val="en-GB"/>
              </w:rPr>
            </w:pPr>
          </w:p>
        </w:tc>
      </w:tr>
      <w:tr w:rsidR="00490E4D" w:rsidRPr="00A572BD" w14:paraId="6D153194" w14:textId="77777777" w:rsidTr="000C4A5F">
        <w:trPr>
          <w:trHeight w:val="20"/>
        </w:trPr>
        <w:tc>
          <w:tcPr>
            <w:tcW w:w="7614" w:type="dxa"/>
            <w:vAlign w:val="bottom"/>
          </w:tcPr>
          <w:p w14:paraId="1C3F4DCC" w14:textId="77777777" w:rsidR="00490E4D" w:rsidRPr="00A572BD" w:rsidRDefault="00490E4D" w:rsidP="000C4A5F">
            <w:pPr>
              <w:ind w:left="-86" w:right="-72"/>
              <w:jc w:val="left"/>
              <w:rPr>
                <w:rFonts w:ascii="Arial" w:hAnsi="Arial" w:cs="Arial"/>
                <w:b/>
                <w:bCs/>
                <w:sz w:val="18"/>
                <w:szCs w:val="18"/>
                <w:lang w:val="en-US"/>
              </w:rPr>
            </w:pPr>
          </w:p>
        </w:tc>
        <w:tc>
          <w:tcPr>
            <w:tcW w:w="1296" w:type="dxa"/>
            <w:shd w:val="clear" w:color="auto" w:fill="auto"/>
            <w:vAlign w:val="bottom"/>
          </w:tcPr>
          <w:p w14:paraId="43985464"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lang w:val="en-US"/>
              </w:rPr>
              <w:t>Cinema</w:t>
            </w:r>
          </w:p>
        </w:tc>
        <w:tc>
          <w:tcPr>
            <w:tcW w:w="1296" w:type="dxa"/>
            <w:shd w:val="clear" w:color="auto" w:fill="auto"/>
            <w:vAlign w:val="bottom"/>
          </w:tcPr>
          <w:p w14:paraId="45EA4C88"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lang w:val="en-US"/>
              </w:rPr>
              <w:t>Advertising</w:t>
            </w:r>
          </w:p>
        </w:tc>
        <w:tc>
          <w:tcPr>
            <w:tcW w:w="1296" w:type="dxa"/>
            <w:shd w:val="clear" w:color="auto" w:fill="auto"/>
            <w:vAlign w:val="bottom"/>
          </w:tcPr>
          <w:p w14:paraId="4886CCD4"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lang w:val="en-US"/>
              </w:rPr>
              <w:t>karaoke</w:t>
            </w:r>
          </w:p>
        </w:tc>
        <w:tc>
          <w:tcPr>
            <w:tcW w:w="1296" w:type="dxa"/>
            <w:shd w:val="clear" w:color="auto" w:fill="auto"/>
            <w:vAlign w:val="bottom"/>
          </w:tcPr>
          <w:p w14:paraId="766CCF88"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lang w:val="en-US"/>
              </w:rPr>
              <w:t>services</w:t>
            </w:r>
          </w:p>
        </w:tc>
        <w:tc>
          <w:tcPr>
            <w:tcW w:w="1296" w:type="dxa"/>
            <w:shd w:val="clear" w:color="auto" w:fill="auto"/>
            <w:vAlign w:val="bottom"/>
          </w:tcPr>
          <w:p w14:paraId="47629189"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lang w:val="en-US"/>
              </w:rPr>
              <w:t>content</w:t>
            </w:r>
          </w:p>
        </w:tc>
        <w:tc>
          <w:tcPr>
            <w:tcW w:w="1296" w:type="dxa"/>
            <w:shd w:val="clear" w:color="auto" w:fill="auto"/>
            <w:vAlign w:val="bottom"/>
          </w:tcPr>
          <w:p w14:paraId="2B761BCC" w14:textId="77777777" w:rsidR="00490E4D" w:rsidRPr="00A572BD" w:rsidRDefault="00490E4D" w:rsidP="000C4A5F">
            <w:pPr>
              <w:pStyle w:val="BodyTextIndent2"/>
              <w:tabs>
                <w:tab w:val="clear" w:pos="567"/>
              </w:tabs>
              <w:spacing w:after="0"/>
              <w:ind w:left="0" w:right="-72"/>
              <w:jc w:val="right"/>
              <w:rPr>
                <w:rFonts w:ascii="Arial" w:hAnsi="Arial" w:cs="Arial"/>
                <w:sz w:val="18"/>
                <w:szCs w:val="18"/>
                <w:lang w:val="en-GB"/>
              </w:rPr>
            </w:pPr>
          </w:p>
        </w:tc>
      </w:tr>
      <w:tr w:rsidR="00490E4D" w:rsidRPr="00A572BD" w14:paraId="76A1BAE0" w14:textId="77777777" w:rsidTr="000C4A5F">
        <w:trPr>
          <w:trHeight w:val="20"/>
        </w:trPr>
        <w:tc>
          <w:tcPr>
            <w:tcW w:w="7614" w:type="dxa"/>
            <w:vAlign w:val="bottom"/>
          </w:tcPr>
          <w:p w14:paraId="611BFE1D" w14:textId="5D4C5D73" w:rsidR="00490E4D" w:rsidRPr="00A572BD" w:rsidRDefault="00490E4D" w:rsidP="000C4A5F">
            <w:pPr>
              <w:ind w:left="-86" w:right="-72"/>
              <w:jc w:val="left"/>
              <w:rPr>
                <w:rFonts w:ascii="Arial" w:hAnsi="Arial" w:cs="Arial"/>
                <w:b/>
                <w:bCs/>
                <w:snapToGrid w:val="0"/>
                <w:sz w:val="18"/>
                <w:szCs w:val="18"/>
                <w:lang w:val="en-US" w:eastAsia="th-TH"/>
              </w:rPr>
            </w:pPr>
            <w:r w:rsidRPr="00A572BD">
              <w:rPr>
                <w:rFonts w:ascii="Arial" w:hAnsi="Arial" w:cs="Arial"/>
                <w:b/>
                <w:bCs/>
                <w:snapToGrid w:val="0"/>
                <w:sz w:val="18"/>
                <w:szCs w:val="18"/>
                <w:lang w:val="en-US" w:eastAsia="th-TH"/>
              </w:rPr>
              <w:t xml:space="preserve">For the year ended </w:t>
            </w:r>
            <w:r w:rsidR="002122E8" w:rsidRPr="00A572BD">
              <w:rPr>
                <w:rFonts w:ascii="Arial" w:hAnsi="Arial" w:cs="Arial"/>
                <w:b/>
                <w:bCs/>
                <w:snapToGrid w:val="0"/>
                <w:sz w:val="18"/>
                <w:szCs w:val="18"/>
                <w:lang w:eastAsia="th-TH"/>
              </w:rPr>
              <w:t>31</w:t>
            </w:r>
            <w:r w:rsidRPr="00A572BD">
              <w:rPr>
                <w:rFonts w:ascii="Arial" w:hAnsi="Arial" w:cs="Arial"/>
                <w:b/>
                <w:bCs/>
                <w:snapToGrid w:val="0"/>
                <w:sz w:val="18"/>
                <w:szCs w:val="18"/>
                <w:lang w:val="en-US" w:eastAsia="th-TH"/>
              </w:rPr>
              <w:t xml:space="preserve"> December </w:t>
            </w:r>
            <w:r w:rsidR="002122E8" w:rsidRPr="00A572BD">
              <w:rPr>
                <w:rFonts w:ascii="Arial" w:hAnsi="Arial" w:cs="Arial"/>
                <w:b/>
                <w:bCs/>
                <w:snapToGrid w:val="0"/>
                <w:sz w:val="18"/>
                <w:szCs w:val="18"/>
                <w:lang w:eastAsia="th-TH"/>
              </w:rPr>
              <w:t>2021</w:t>
            </w:r>
          </w:p>
        </w:tc>
        <w:tc>
          <w:tcPr>
            <w:tcW w:w="1296" w:type="dxa"/>
            <w:tcBorders>
              <w:bottom w:val="single" w:sz="4" w:space="0" w:color="auto"/>
            </w:tcBorders>
            <w:shd w:val="clear" w:color="auto" w:fill="auto"/>
            <w:vAlign w:val="bottom"/>
          </w:tcPr>
          <w:p w14:paraId="09F0886A"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6BADF0DE"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0AFE74DB"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5ED5A0F1"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448C1DE9"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4E643DC0" w14:textId="77777777" w:rsidR="00490E4D" w:rsidRPr="00A572BD" w:rsidRDefault="00490E4D" w:rsidP="000C4A5F">
            <w:pPr>
              <w:pStyle w:val="BodyTextIndent2"/>
              <w:tabs>
                <w:tab w:val="clear" w:pos="567"/>
              </w:tabs>
              <w:spacing w:after="0"/>
              <w:ind w:left="0" w:right="-72"/>
              <w:jc w:val="right"/>
              <w:rPr>
                <w:rFonts w:ascii="Arial" w:hAnsi="Arial" w:cs="Arial"/>
                <w:sz w:val="18"/>
                <w:szCs w:val="18"/>
                <w:lang w:val="en-GB"/>
              </w:rPr>
            </w:pPr>
            <w:r w:rsidRPr="00A572BD">
              <w:rPr>
                <w:rFonts w:ascii="Arial" w:hAnsi="Arial" w:cs="Arial"/>
                <w:sz w:val="18"/>
                <w:szCs w:val="18"/>
                <w:lang w:val="en-GB"/>
              </w:rPr>
              <w:t>Total</w:t>
            </w:r>
          </w:p>
        </w:tc>
      </w:tr>
      <w:tr w:rsidR="00490E4D" w:rsidRPr="000C4A5F" w14:paraId="2137AE6A" w14:textId="77777777" w:rsidTr="000C4A5F">
        <w:trPr>
          <w:trHeight w:val="20"/>
        </w:trPr>
        <w:tc>
          <w:tcPr>
            <w:tcW w:w="7614" w:type="dxa"/>
            <w:vAlign w:val="bottom"/>
          </w:tcPr>
          <w:p w14:paraId="358B1232" w14:textId="77777777" w:rsidR="00490E4D" w:rsidRPr="000C4A5F" w:rsidRDefault="00490E4D" w:rsidP="000C4A5F">
            <w:pPr>
              <w:ind w:left="-86" w:right="-72"/>
              <w:jc w:val="left"/>
              <w:rPr>
                <w:rFonts w:ascii="Arial" w:hAnsi="Arial" w:cs="Arial"/>
                <w:sz w:val="8"/>
                <w:szCs w:val="8"/>
                <w:lang w:val="en-US"/>
              </w:rPr>
            </w:pPr>
          </w:p>
        </w:tc>
        <w:tc>
          <w:tcPr>
            <w:tcW w:w="1296" w:type="dxa"/>
            <w:tcBorders>
              <w:top w:val="single" w:sz="4" w:space="0" w:color="auto"/>
            </w:tcBorders>
            <w:shd w:val="clear" w:color="auto" w:fill="FAFAFA"/>
            <w:vAlign w:val="bottom"/>
          </w:tcPr>
          <w:p w14:paraId="3345D484" w14:textId="77777777" w:rsidR="00490E4D" w:rsidRPr="000C4A5F" w:rsidRDefault="00490E4D" w:rsidP="000C4A5F">
            <w:pPr>
              <w:pStyle w:val="BodyTextIndent2"/>
              <w:tabs>
                <w:tab w:val="clear" w:pos="567"/>
              </w:tabs>
              <w:spacing w:after="0"/>
              <w:ind w:left="0" w:right="-72"/>
              <w:jc w:val="right"/>
              <w:rPr>
                <w:rFonts w:ascii="Arial" w:hAnsi="Arial" w:cs="Arial"/>
                <w:b w:val="0"/>
                <w:bCs w:val="0"/>
                <w:sz w:val="8"/>
                <w:szCs w:val="8"/>
                <w:lang w:val="en-GB"/>
              </w:rPr>
            </w:pPr>
          </w:p>
        </w:tc>
        <w:tc>
          <w:tcPr>
            <w:tcW w:w="1296" w:type="dxa"/>
            <w:tcBorders>
              <w:top w:val="single" w:sz="4" w:space="0" w:color="auto"/>
            </w:tcBorders>
            <w:shd w:val="clear" w:color="auto" w:fill="FAFAFA"/>
            <w:vAlign w:val="bottom"/>
          </w:tcPr>
          <w:p w14:paraId="18F6A951" w14:textId="77777777" w:rsidR="00490E4D" w:rsidRPr="000C4A5F" w:rsidRDefault="00490E4D" w:rsidP="000C4A5F">
            <w:pPr>
              <w:pStyle w:val="BodyTextIndent2"/>
              <w:tabs>
                <w:tab w:val="clear" w:pos="567"/>
              </w:tabs>
              <w:spacing w:after="0"/>
              <w:ind w:left="0" w:right="-72"/>
              <w:jc w:val="right"/>
              <w:rPr>
                <w:rFonts w:ascii="Arial" w:hAnsi="Arial" w:cs="Arial"/>
                <w:b w:val="0"/>
                <w:bCs w:val="0"/>
                <w:sz w:val="8"/>
                <w:szCs w:val="8"/>
                <w:lang w:val="en-GB"/>
              </w:rPr>
            </w:pPr>
          </w:p>
        </w:tc>
        <w:tc>
          <w:tcPr>
            <w:tcW w:w="1296" w:type="dxa"/>
            <w:tcBorders>
              <w:top w:val="single" w:sz="4" w:space="0" w:color="auto"/>
            </w:tcBorders>
            <w:shd w:val="clear" w:color="auto" w:fill="FAFAFA"/>
            <w:vAlign w:val="bottom"/>
          </w:tcPr>
          <w:p w14:paraId="49CA4857" w14:textId="77777777" w:rsidR="00490E4D" w:rsidRPr="000C4A5F" w:rsidRDefault="00490E4D" w:rsidP="000C4A5F">
            <w:pPr>
              <w:pStyle w:val="BodyTextIndent2"/>
              <w:tabs>
                <w:tab w:val="clear" w:pos="567"/>
              </w:tabs>
              <w:spacing w:after="0"/>
              <w:ind w:left="0" w:right="-72"/>
              <w:jc w:val="right"/>
              <w:rPr>
                <w:rFonts w:ascii="Arial" w:hAnsi="Arial" w:cs="Arial"/>
                <w:b w:val="0"/>
                <w:bCs w:val="0"/>
                <w:sz w:val="8"/>
                <w:szCs w:val="8"/>
                <w:lang w:val="en-GB"/>
              </w:rPr>
            </w:pPr>
          </w:p>
        </w:tc>
        <w:tc>
          <w:tcPr>
            <w:tcW w:w="1296" w:type="dxa"/>
            <w:tcBorders>
              <w:top w:val="single" w:sz="4" w:space="0" w:color="auto"/>
            </w:tcBorders>
            <w:shd w:val="clear" w:color="auto" w:fill="FAFAFA"/>
            <w:vAlign w:val="bottom"/>
          </w:tcPr>
          <w:p w14:paraId="7046091E" w14:textId="77777777" w:rsidR="00490E4D" w:rsidRPr="000C4A5F" w:rsidRDefault="00490E4D" w:rsidP="000C4A5F">
            <w:pPr>
              <w:pStyle w:val="BodyTextIndent2"/>
              <w:tabs>
                <w:tab w:val="clear" w:pos="567"/>
              </w:tabs>
              <w:spacing w:after="0"/>
              <w:ind w:left="0" w:right="-72"/>
              <w:jc w:val="right"/>
              <w:rPr>
                <w:rFonts w:ascii="Arial" w:hAnsi="Arial" w:cs="Arial"/>
                <w:b w:val="0"/>
                <w:bCs w:val="0"/>
                <w:sz w:val="8"/>
                <w:szCs w:val="8"/>
                <w:lang w:val="en-GB"/>
              </w:rPr>
            </w:pPr>
          </w:p>
        </w:tc>
        <w:tc>
          <w:tcPr>
            <w:tcW w:w="1296" w:type="dxa"/>
            <w:tcBorders>
              <w:top w:val="single" w:sz="4" w:space="0" w:color="auto"/>
            </w:tcBorders>
            <w:shd w:val="clear" w:color="auto" w:fill="FAFAFA"/>
            <w:vAlign w:val="bottom"/>
          </w:tcPr>
          <w:p w14:paraId="49D8CA18" w14:textId="77777777" w:rsidR="00490E4D" w:rsidRPr="000C4A5F" w:rsidRDefault="00490E4D" w:rsidP="000C4A5F">
            <w:pPr>
              <w:pStyle w:val="BodyTextIndent2"/>
              <w:tabs>
                <w:tab w:val="clear" w:pos="567"/>
              </w:tabs>
              <w:spacing w:after="0"/>
              <w:ind w:left="0" w:right="-72"/>
              <w:jc w:val="right"/>
              <w:rPr>
                <w:rFonts w:ascii="Arial" w:hAnsi="Arial" w:cs="Arial"/>
                <w:b w:val="0"/>
                <w:bCs w:val="0"/>
                <w:sz w:val="8"/>
                <w:szCs w:val="8"/>
                <w:lang w:val="en-GB"/>
              </w:rPr>
            </w:pPr>
          </w:p>
        </w:tc>
        <w:tc>
          <w:tcPr>
            <w:tcW w:w="1296" w:type="dxa"/>
            <w:tcBorders>
              <w:top w:val="single" w:sz="4" w:space="0" w:color="auto"/>
            </w:tcBorders>
            <w:shd w:val="clear" w:color="auto" w:fill="FAFAFA"/>
            <w:vAlign w:val="bottom"/>
          </w:tcPr>
          <w:p w14:paraId="1CCDE0D9" w14:textId="77777777" w:rsidR="00490E4D" w:rsidRPr="000C4A5F" w:rsidRDefault="00490E4D" w:rsidP="000C4A5F">
            <w:pPr>
              <w:pStyle w:val="BodyTextIndent2"/>
              <w:tabs>
                <w:tab w:val="clear" w:pos="567"/>
              </w:tabs>
              <w:spacing w:after="0"/>
              <w:ind w:left="0" w:right="-72"/>
              <w:jc w:val="right"/>
              <w:rPr>
                <w:rFonts w:ascii="Arial" w:hAnsi="Arial" w:cs="Arial"/>
                <w:b w:val="0"/>
                <w:bCs w:val="0"/>
                <w:sz w:val="8"/>
                <w:szCs w:val="8"/>
                <w:lang w:val="en-GB"/>
              </w:rPr>
            </w:pPr>
          </w:p>
        </w:tc>
      </w:tr>
      <w:tr w:rsidR="00490E4D" w:rsidRPr="00A572BD" w14:paraId="58A664B0" w14:textId="77777777" w:rsidTr="000C4A5F">
        <w:trPr>
          <w:trHeight w:val="20"/>
        </w:trPr>
        <w:tc>
          <w:tcPr>
            <w:tcW w:w="7614" w:type="dxa"/>
            <w:vAlign w:val="bottom"/>
          </w:tcPr>
          <w:p w14:paraId="702ADA38" w14:textId="77777777" w:rsidR="00490E4D" w:rsidRPr="00A572BD" w:rsidRDefault="00490E4D" w:rsidP="000C4A5F">
            <w:pPr>
              <w:ind w:left="-86" w:right="-72"/>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Revenues</w:t>
            </w:r>
          </w:p>
        </w:tc>
        <w:tc>
          <w:tcPr>
            <w:tcW w:w="1296" w:type="dxa"/>
            <w:shd w:val="clear" w:color="auto" w:fill="FAFAFA"/>
            <w:vAlign w:val="bottom"/>
          </w:tcPr>
          <w:p w14:paraId="37027BA6" w14:textId="77777777" w:rsidR="00490E4D" w:rsidRPr="00A572BD"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754E58F5"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59B79E0C"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743713B0"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7FFB4543"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659D2522" w14:textId="77777777" w:rsidR="00490E4D" w:rsidRPr="00A572BD" w:rsidRDefault="00490E4D" w:rsidP="000C4A5F">
            <w:pPr>
              <w:ind w:right="-72"/>
              <w:jc w:val="right"/>
              <w:rPr>
                <w:rFonts w:ascii="Arial" w:hAnsi="Arial" w:cs="Arial"/>
                <w:snapToGrid w:val="0"/>
                <w:sz w:val="18"/>
                <w:szCs w:val="18"/>
                <w:lang w:val="en-US" w:eastAsia="th-TH"/>
              </w:rPr>
            </w:pPr>
          </w:p>
        </w:tc>
      </w:tr>
      <w:tr w:rsidR="00490E4D" w:rsidRPr="00A572BD" w14:paraId="578DB88E" w14:textId="77777777" w:rsidTr="000C4A5F">
        <w:trPr>
          <w:trHeight w:val="20"/>
        </w:trPr>
        <w:tc>
          <w:tcPr>
            <w:tcW w:w="7614" w:type="dxa"/>
            <w:vAlign w:val="bottom"/>
          </w:tcPr>
          <w:p w14:paraId="02719DE4" w14:textId="085C11DF" w:rsidR="00490E4D" w:rsidRPr="00A572BD" w:rsidRDefault="003D4EED" w:rsidP="000C4A5F">
            <w:pPr>
              <w:ind w:left="-86" w:right="-72"/>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 xml:space="preserve">   </w:t>
            </w:r>
            <w:r w:rsidR="00490E4D" w:rsidRPr="00A572BD">
              <w:rPr>
                <w:rFonts w:ascii="Arial" w:hAnsi="Arial" w:cs="Arial"/>
                <w:snapToGrid w:val="0"/>
                <w:sz w:val="18"/>
                <w:szCs w:val="18"/>
                <w:lang w:val="en-US" w:eastAsia="th-TH"/>
              </w:rPr>
              <w:t>- Gross segment revenues</w:t>
            </w:r>
          </w:p>
        </w:tc>
        <w:tc>
          <w:tcPr>
            <w:tcW w:w="1296" w:type="dxa"/>
            <w:shd w:val="clear" w:color="auto" w:fill="FAFAFA"/>
            <w:vAlign w:val="bottom"/>
          </w:tcPr>
          <w:p w14:paraId="5BC2E129" w14:textId="758DBD6D" w:rsidR="00490E4D" w:rsidRPr="00A572BD" w:rsidRDefault="00C432E0"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2,501</w:t>
            </w:r>
          </w:p>
        </w:tc>
        <w:tc>
          <w:tcPr>
            <w:tcW w:w="1296" w:type="dxa"/>
            <w:shd w:val="clear" w:color="auto" w:fill="FAFAFA"/>
            <w:vAlign w:val="bottom"/>
          </w:tcPr>
          <w:p w14:paraId="5E44B79D" w14:textId="59A8FAE7" w:rsidR="00490E4D" w:rsidRPr="00A572BD" w:rsidRDefault="00C432E0"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190</w:t>
            </w:r>
          </w:p>
        </w:tc>
        <w:tc>
          <w:tcPr>
            <w:tcW w:w="1296" w:type="dxa"/>
            <w:shd w:val="clear" w:color="auto" w:fill="FAFAFA"/>
            <w:vAlign w:val="bottom"/>
          </w:tcPr>
          <w:p w14:paraId="0D44EB17" w14:textId="42AE56F2" w:rsidR="00490E4D" w:rsidRPr="00A572BD" w:rsidRDefault="00C432E0"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104</w:t>
            </w:r>
          </w:p>
        </w:tc>
        <w:tc>
          <w:tcPr>
            <w:tcW w:w="1296" w:type="dxa"/>
            <w:shd w:val="clear" w:color="auto" w:fill="FAFAFA"/>
            <w:vAlign w:val="bottom"/>
          </w:tcPr>
          <w:p w14:paraId="27FB77CC" w14:textId="354A5263" w:rsidR="00490E4D" w:rsidRPr="00A572BD" w:rsidRDefault="00C432E0" w:rsidP="000C4A5F">
            <w:pPr>
              <w:ind w:right="-72"/>
              <w:jc w:val="right"/>
              <w:rPr>
                <w:rFonts w:ascii="Arial" w:hAnsi="Arial" w:cs="Arial"/>
                <w:snapToGrid w:val="0"/>
                <w:sz w:val="18"/>
                <w:szCs w:val="18"/>
                <w:cs/>
                <w:lang w:eastAsia="th-TH"/>
              </w:rPr>
            </w:pPr>
            <w:r w:rsidRPr="00A572BD">
              <w:rPr>
                <w:rFonts w:ascii="Arial" w:hAnsi="Arial" w:cs="Arial"/>
                <w:snapToGrid w:val="0"/>
                <w:sz w:val="18"/>
                <w:szCs w:val="18"/>
                <w:lang w:eastAsia="th-TH"/>
              </w:rPr>
              <w:t>318</w:t>
            </w:r>
          </w:p>
        </w:tc>
        <w:tc>
          <w:tcPr>
            <w:tcW w:w="1296" w:type="dxa"/>
            <w:shd w:val="clear" w:color="auto" w:fill="FAFAFA"/>
            <w:vAlign w:val="bottom"/>
          </w:tcPr>
          <w:p w14:paraId="752F878D" w14:textId="7F477CF3" w:rsidR="00490E4D" w:rsidRPr="00A572BD" w:rsidRDefault="00C432E0"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206</w:t>
            </w:r>
          </w:p>
        </w:tc>
        <w:tc>
          <w:tcPr>
            <w:tcW w:w="1296" w:type="dxa"/>
            <w:shd w:val="clear" w:color="auto" w:fill="FAFAFA"/>
            <w:vAlign w:val="bottom"/>
          </w:tcPr>
          <w:p w14:paraId="3B702023" w14:textId="74916013" w:rsidR="00490E4D" w:rsidRPr="00A572BD" w:rsidRDefault="00C432E0"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3,319</w:t>
            </w:r>
          </w:p>
        </w:tc>
      </w:tr>
      <w:tr w:rsidR="00490E4D" w:rsidRPr="00A572BD" w14:paraId="35ADA874" w14:textId="77777777" w:rsidTr="000C4A5F">
        <w:trPr>
          <w:trHeight w:val="20"/>
        </w:trPr>
        <w:tc>
          <w:tcPr>
            <w:tcW w:w="7614" w:type="dxa"/>
            <w:vAlign w:val="bottom"/>
          </w:tcPr>
          <w:p w14:paraId="72EDF141" w14:textId="546C04E2" w:rsidR="00490E4D" w:rsidRPr="00A572BD" w:rsidRDefault="003D4EED" w:rsidP="000C4A5F">
            <w:pPr>
              <w:ind w:left="-86" w:right="-72"/>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 xml:space="preserve">   </w:t>
            </w:r>
            <w:r w:rsidR="00490E4D" w:rsidRPr="00A572BD">
              <w:rPr>
                <w:rFonts w:ascii="Arial" w:hAnsi="Arial" w:cs="Arial"/>
                <w:snapToGrid w:val="0"/>
                <w:sz w:val="18"/>
                <w:szCs w:val="18"/>
                <w:lang w:val="en-US" w:eastAsia="th-TH"/>
              </w:rPr>
              <w:t>- Inter segment revenues</w:t>
            </w:r>
          </w:p>
        </w:tc>
        <w:tc>
          <w:tcPr>
            <w:tcW w:w="1296" w:type="dxa"/>
            <w:tcBorders>
              <w:bottom w:val="single" w:sz="4" w:space="0" w:color="auto"/>
            </w:tcBorders>
            <w:shd w:val="clear" w:color="auto" w:fill="FAFAFA"/>
            <w:vAlign w:val="bottom"/>
          </w:tcPr>
          <w:p w14:paraId="2D4D4A5E" w14:textId="081FA507" w:rsidR="00490E4D" w:rsidRPr="00A572BD" w:rsidRDefault="00C432E0"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(155)</w:t>
            </w:r>
          </w:p>
        </w:tc>
        <w:tc>
          <w:tcPr>
            <w:tcW w:w="1296" w:type="dxa"/>
            <w:tcBorders>
              <w:bottom w:val="single" w:sz="4" w:space="0" w:color="auto"/>
            </w:tcBorders>
            <w:shd w:val="clear" w:color="auto" w:fill="FAFAFA"/>
            <w:vAlign w:val="bottom"/>
          </w:tcPr>
          <w:p w14:paraId="092AC674" w14:textId="410AB537" w:rsidR="00490E4D" w:rsidRPr="00A572BD" w:rsidRDefault="00C432E0"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w:t>
            </w:r>
          </w:p>
        </w:tc>
        <w:tc>
          <w:tcPr>
            <w:tcW w:w="1296" w:type="dxa"/>
            <w:tcBorders>
              <w:bottom w:val="single" w:sz="4" w:space="0" w:color="auto"/>
            </w:tcBorders>
            <w:shd w:val="clear" w:color="auto" w:fill="FAFAFA"/>
            <w:vAlign w:val="bottom"/>
          </w:tcPr>
          <w:p w14:paraId="490BFC7F" w14:textId="52D6D73F" w:rsidR="00490E4D" w:rsidRPr="00A572BD" w:rsidRDefault="00C432E0"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(18)</w:t>
            </w:r>
          </w:p>
        </w:tc>
        <w:tc>
          <w:tcPr>
            <w:tcW w:w="1296" w:type="dxa"/>
            <w:tcBorders>
              <w:bottom w:val="single" w:sz="4" w:space="0" w:color="auto"/>
            </w:tcBorders>
            <w:shd w:val="clear" w:color="auto" w:fill="FAFAFA"/>
            <w:vAlign w:val="bottom"/>
          </w:tcPr>
          <w:p w14:paraId="6BE2825B" w14:textId="170C64AE" w:rsidR="00490E4D" w:rsidRPr="00A572BD" w:rsidRDefault="00C432E0" w:rsidP="000C4A5F">
            <w:pPr>
              <w:ind w:right="-72"/>
              <w:jc w:val="right"/>
              <w:rPr>
                <w:rFonts w:ascii="Arial" w:hAnsi="Arial" w:cs="Arial"/>
                <w:snapToGrid w:val="0"/>
                <w:sz w:val="18"/>
                <w:szCs w:val="18"/>
                <w:cs/>
                <w:lang w:eastAsia="th-TH"/>
              </w:rPr>
            </w:pPr>
            <w:r w:rsidRPr="00A572BD">
              <w:rPr>
                <w:rFonts w:ascii="Arial" w:hAnsi="Arial" w:cs="Arial"/>
                <w:snapToGrid w:val="0"/>
                <w:sz w:val="18"/>
                <w:szCs w:val="18"/>
                <w:lang w:eastAsia="th-TH"/>
              </w:rPr>
              <w:t>(45)</w:t>
            </w:r>
          </w:p>
        </w:tc>
        <w:tc>
          <w:tcPr>
            <w:tcW w:w="1296" w:type="dxa"/>
            <w:tcBorders>
              <w:bottom w:val="single" w:sz="4" w:space="0" w:color="auto"/>
            </w:tcBorders>
            <w:shd w:val="clear" w:color="auto" w:fill="FAFAFA"/>
            <w:vAlign w:val="bottom"/>
          </w:tcPr>
          <w:p w14:paraId="6BAFBE50" w14:textId="517F240D" w:rsidR="00490E4D" w:rsidRPr="00A572BD" w:rsidRDefault="00C432E0"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(91)</w:t>
            </w:r>
          </w:p>
        </w:tc>
        <w:tc>
          <w:tcPr>
            <w:tcW w:w="1296" w:type="dxa"/>
            <w:tcBorders>
              <w:bottom w:val="single" w:sz="4" w:space="0" w:color="auto"/>
            </w:tcBorders>
            <w:shd w:val="clear" w:color="auto" w:fill="FAFAFA"/>
            <w:vAlign w:val="bottom"/>
          </w:tcPr>
          <w:p w14:paraId="5024FA93" w14:textId="1596F372" w:rsidR="00490E4D" w:rsidRPr="00A572BD" w:rsidRDefault="00C432E0"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(309)</w:t>
            </w:r>
          </w:p>
        </w:tc>
      </w:tr>
      <w:tr w:rsidR="00490E4D" w:rsidRPr="000C4A5F" w14:paraId="3A613F2F" w14:textId="77777777" w:rsidTr="000C4A5F">
        <w:trPr>
          <w:trHeight w:val="20"/>
        </w:trPr>
        <w:tc>
          <w:tcPr>
            <w:tcW w:w="7614" w:type="dxa"/>
            <w:vAlign w:val="bottom"/>
          </w:tcPr>
          <w:p w14:paraId="622435D1"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22317E4D"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5FC70E9C"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7288712D"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776ACADF"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56F5D335"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2FB47E62" w14:textId="77777777" w:rsidR="00490E4D" w:rsidRPr="000C4A5F" w:rsidRDefault="00490E4D" w:rsidP="000C4A5F">
            <w:pPr>
              <w:ind w:left="-86" w:right="-72"/>
              <w:jc w:val="left"/>
              <w:rPr>
                <w:rFonts w:ascii="Arial" w:hAnsi="Arial" w:cs="Arial"/>
                <w:sz w:val="12"/>
                <w:szCs w:val="12"/>
                <w:lang w:val="en-US"/>
              </w:rPr>
            </w:pPr>
          </w:p>
        </w:tc>
      </w:tr>
      <w:tr w:rsidR="00490E4D" w:rsidRPr="00A572BD" w14:paraId="6D67E8D7" w14:textId="77777777" w:rsidTr="000C4A5F">
        <w:trPr>
          <w:trHeight w:val="20"/>
        </w:trPr>
        <w:tc>
          <w:tcPr>
            <w:tcW w:w="7614" w:type="dxa"/>
            <w:vAlign w:val="bottom"/>
          </w:tcPr>
          <w:p w14:paraId="3FC1AFC9" w14:textId="77777777" w:rsidR="00490E4D" w:rsidRPr="00A572BD" w:rsidRDefault="00490E4D" w:rsidP="000C4A5F">
            <w:pPr>
              <w:ind w:left="-86" w:right="-72"/>
              <w:jc w:val="left"/>
              <w:rPr>
                <w:rFonts w:ascii="Arial" w:hAnsi="Arial" w:cs="Arial"/>
                <w:snapToGrid w:val="0"/>
                <w:sz w:val="18"/>
                <w:szCs w:val="18"/>
                <w:lang w:eastAsia="th-TH"/>
              </w:rPr>
            </w:pPr>
            <w:r w:rsidRPr="00A572BD">
              <w:rPr>
                <w:rFonts w:ascii="Arial" w:hAnsi="Arial" w:cs="Arial"/>
                <w:snapToGrid w:val="0"/>
                <w:sz w:val="18"/>
                <w:szCs w:val="18"/>
                <w:lang w:val="en-US" w:eastAsia="th-TH"/>
              </w:rPr>
              <w:t>Net revenues</w:t>
            </w:r>
          </w:p>
        </w:tc>
        <w:tc>
          <w:tcPr>
            <w:tcW w:w="1296" w:type="dxa"/>
            <w:tcBorders>
              <w:bottom w:val="single" w:sz="4" w:space="0" w:color="auto"/>
            </w:tcBorders>
            <w:shd w:val="clear" w:color="auto" w:fill="FAFAFA"/>
            <w:vAlign w:val="bottom"/>
          </w:tcPr>
          <w:p w14:paraId="04819754" w14:textId="5B062565" w:rsidR="00490E4D" w:rsidRPr="00A572BD" w:rsidRDefault="00C432E0"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2,346</w:t>
            </w:r>
          </w:p>
        </w:tc>
        <w:tc>
          <w:tcPr>
            <w:tcW w:w="1296" w:type="dxa"/>
            <w:tcBorders>
              <w:bottom w:val="single" w:sz="4" w:space="0" w:color="auto"/>
            </w:tcBorders>
            <w:shd w:val="clear" w:color="auto" w:fill="FAFAFA"/>
            <w:vAlign w:val="bottom"/>
          </w:tcPr>
          <w:p w14:paraId="7A9714CE" w14:textId="15D56A63" w:rsidR="00490E4D" w:rsidRPr="00A572BD" w:rsidRDefault="00C432E0"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190</w:t>
            </w:r>
          </w:p>
        </w:tc>
        <w:tc>
          <w:tcPr>
            <w:tcW w:w="1296" w:type="dxa"/>
            <w:tcBorders>
              <w:bottom w:val="single" w:sz="4" w:space="0" w:color="auto"/>
            </w:tcBorders>
            <w:shd w:val="clear" w:color="auto" w:fill="FAFAFA"/>
            <w:vAlign w:val="bottom"/>
          </w:tcPr>
          <w:p w14:paraId="110611E2" w14:textId="375F1183" w:rsidR="00490E4D" w:rsidRPr="00A572BD" w:rsidRDefault="00C432E0"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86</w:t>
            </w:r>
          </w:p>
        </w:tc>
        <w:tc>
          <w:tcPr>
            <w:tcW w:w="1296" w:type="dxa"/>
            <w:tcBorders>
              <w:bottom w:val="single" w:sz="4" w:space="0" w:color="auto"/>
            </w:tcBorders>
            <w:shd w:val="clear" w:color="auto" w:fill="FAFAFA"/>
            <w:vAlign w:val="bottom"/>
          </w:tcPr>
          <w:p w14:paraId="30E8C612" w14:textId="552F953F" w:rsidR="00490E4D" w:rsidRPr="00A572BD" w:rsidRDefault="00C432E0" w:rsidP="000C4A5F">
            <w:pPr>
              <w:ind w:right="-72"/>
              <w:jc w:val="right"/>
              <w:rPr>
                <w:rFonts w:ascii="Arial" w:hAnsi="Arial" w:cs="Arial"/>
                <w:snapToGrid w:val="0"/>
                <w:sz w:val="18"/>
                <w:szCs w:val="18"/>
                <w:cs/>
                <w:lang w:eastAsia="th-TH"/>
              </w:rPr>
            </w:pPr>
            <w:r w:rsidRPr="00A572BD">
              <w:rPr>
                <w:rFonts w:ascii="Arial" w:hAnsi="Arial" w:cs="Arial"/>
                <w:snapToGrid w:val="0"/>
                <w:sz w:val="18"/>
                <w:szCs w:val="18"/>
                <w:lang w:eastAsia="th-TH"/>
              </w:rPr>
              <w:t>273</w:t>
            </w:r>
          </w:p>
        </w:tc>
        <w:tc>
          <w:tcPr>
            <w:tcW w:w="1296" w:type="dxa"/>
            <w:tcBorders>
              <w:bottom w:val="single" w:sz="4" w:space="0" w:color="auto"/>
            </w:tcBorders>
            <w:shd w:val="clear" w:color="auto" w:fill="FAFAFA"/>
            <w:vAlign w:val="bottom"/>
          </w:tcPr>
          <w:p w14:paraId="6D037881" w14:textId="1D7D76BE" w:rsidR="00490E4D" w:rsidRPr="00A572BD" w:rsidRDefault="00C432E0"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115</w:t>
            </w:r>
          </w:p>
        </w:tc>
        <w:tc>
          <w:tcPr>
            <w:tcW w:w="1296" w:type="dxa"/>
            <w:tcBorders>
              <w:bottom w:val="single" w:sz="4" w:space="0" w:color="auto"/>
            </w:tcBorders>
            <w:shd w:val="clear" w:color="auto" w:fill="FAFAFA"/>
            <w:vAlign w:val="bottom"/>
          </w:tcPr>
          <w:p w14:paraId="3932D025" w14:textId="71411D3B" w:rsidR="00490E4D" w:rsidRPr="00A572BD" w:rsidRDefault="00C432E0"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3,010</w:t>
            </w:r>
          </w:p>
        </w:tc>
      </w:tr>
      <w:tr w:rsidR="00490E4D" w:rsidRPr="000C4A5F" w14:paraId="252BC445" w14:textId="77777777" w:rsidTr="000C4A5F">
        <w:trPr>
          <w:trHeight w:val="20"/>
        </w:trPr>
        <w:tc>
          <w:tcPr>
            <w:tcW w:w="7614" w:type="dxa"/>
            <w:vAlign w:val="bottom"/>
          </w:tcPr>
          <w:p w14:paraId="465C724C"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6399A08E"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17B1445A"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0697DF3B"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0B5B8632"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5137E2A3"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67FE6313" w14:textId="77777777" w:rsidR="00490E4D" w:rsidRPr="000C4A5F" w:rsidRDefault="00490E4D" w:rsidP="000C4A5F">
            <w:pPr>
              <w:ind w:left="-86" w:right="-72"/>
              <w:jc w:val="left"/>
              <w:rPr>
                <w:rFonts w:ascii="Arial" w:hAnsi="Arial" w:cs="Arial"/>
                <w:sz w:val="12"/>
                <w:szCs w:val="12"/>
                <w:lang w:val="en-US"/>
              </w:rPr>
            </w:pPr>
          </w:p>
        </w:tc>
      </w:tr>
      <w:tr w:rsidR="00490E4D" w:rsidRPr="00A572BD" w14:paraId="5B3C9959" w14:textId="77777777" w:rsidTr="000C4A5F">
        <w:trPr>
          <w:trHeight w:val="20"/>
        </w:trPr>
        <w:tc>
          <w:tcPr>
            <w:tcW w:w="7614" w:type="dxa"/>
            <w:vAlign w:val="bottom"/>
          </w:tcPr>
          <w:p w14:paraId="1B1541EB" w14:textId="77777777" w:rsidR="00490E4D" w:rsidRPr="00A572BD" w:rsidRDefault="00490E4D" w:rsidP="000C4A5F">
            <w:pPr>
              <w:ind w:left="-86" w:right="-72"/>
              <w:jc w:val="left"/>
              <w:rPr>
                <w:rFonts w:ascii="Arial" w:hAnsi="Arial" w:cs="Arial"/>
                <w:b/>
                <w:bCs/>
                <w:snapToGrid w:val="0"/>
                <w:sz w:val="18"/>
                <w:szCs w:val="18"/>
                <w:lang w:val="en-US" w:eastAsia="th-TH"/>
              </w:rPr>
            </w:pPr>
            <w:r w:rsidRPr="00A572BD">
              <w:rPr>
                <w:rFonts w:ascii="Arial" w:hAnsi="Arial" w:cs="Arial"/>
                <w:b/>
                <w:bCs/>
                <w:snapToGrid w:val="0"/>
                <w:sz w:val="18"/>
                <w:szCs w:val="18"/>
                <w:lang w:val="en-US" w:eastAsia="th-TH"/>
              </w:rPr>
              <w:t>Timing of revenue recognition</w:t>
            </w:r>
          </w:p>
        </w:tc>
        <w:tc>
          <w:tcPr>
            <w:tcW w:w="1296" w:type="dxa"/>
            <w:shd w:val="clear" w:color="auto" w:fill="FAFAFA"/>
            <w:vAlign w:val="bottom"/>
          </w:tcPr>
          <w:p w14:paraId="198E865A"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0BC4E418" w14:textId="77777777" w:rsidR="00490E4D" w:rsidRPr="00A572BD"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1B6F2571" w14:textId="77777777" w:rsidR="00490E4D" w:rsidRPr="00A572BD"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11FC26C9"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1168B27B" w14:textId="77777777" w:rsidR="00490E4D" w:rsidRPr="00A572BD"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7893DAC4" w14:textId="77777777" w:rsidR="00490E4D" w:rsidRPr="00A572BD" w:rsidRDefault="00490E4D" w:rsidP="000C4A5F">
            <w:pPr>
              <w:ind w:right="-72"/>
              <w:jc w:val="right"/>
              <w:rPr>
                <w:rFonts w:ascii="Arial" w:hAnsi="Arial" w:cs="Arial"/>
                <w:snapToGrid w:val="0"/>
                <w:sz w:val="18"/>
                <w:szCs w:val="18"/>
                <w:lang w:val="en-US" w:eastAsia="th-TH"/>
              </w:rPr>
            </w:pPr>
          </w:p>
        </w:tc>
      </w:tr>
      <w:tr w:rsidR="00490E4D" w:rsidRPr="00A572BD" w14:paraId="77196ACD" w14:textId="77777777" w:rsidTr="000C4A5F">
        <w:trPr>
          <w:trHeight w:val="20"/>
        </w:trPr>
        <w:tc>
          <w:tcPr>
            <w:tcW w:w="7614" w:type="dxa"/>
            <w:vAlign w:val="bottom"/>
          </w:tcPr>
          <w:p w14:paraId="3ED3C6D2" w14:textId="77777777" w:rsidR="00490E4D" w:rsidRPr="00A572BD" w:rsidRDefault="00490E4D" w:rsidP="000C4A5F">
            <w:pPr>
              <w:ind w:left="-86" w:right="-72"/>
              <w:jc w:val="left"/>
              <w:rPr>
                <w:rFonts w:ascii="Arial" w:hAnsi="Arial" w:cs="Arial"/>
                <w:snapToGrid w:val="0"/>
                <w:sz w:val="18"/>
                <w:szCs w:val="18"/>
                <w:lang w:eastAsia="th-TH"/>
              </w:rPr>
            </w:pPr>
            <w:r w:rsidRPr="00A572BD">
              <w:rPr>
                <w:rFonts w:ascii="Arial" w:hAnsi="Arial" w:cs="Arial"/>
                <w:snapToGrid w:val="0"/>
                <w:sz w:val="18"/>
                <w:szCs w:val="18"/>
                <w:lang w:eastAsia="th-TH"/>
              </w:rPr>
              <w:t>At a point in time</w:t>
            </w:r>
          </w:p>
        </w:tc>
        <w:tc>
          <w:tcPr>
            <w:tcW w:w="1296" w:type="dxa"/>
            <w:shd w:val="clear" w:color="auto" w:fill="FAFAFA"/>
            <w:vAlign w:val="bottom"/>
          </w:tcPr>
          <w:p w14:paraId="5D7F37CF" w14:textId="5126041D" w:rsidR="00490E4D" w:rsidRPr="00A572BD" w:rsidRDefault="00AC4AB9"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824</w:t>
            </w:r>
          </w:p>
        </w:tc>
        <w:tc>
          <w:tcPr>
            <w:tcW w:w="1296" w:type="dxa"/>
            <w:shd w:val="clear" w:color="auto" w:fill="FAFAFA"/>
            <w:vAlign w:val="bottom"/>
          </w:tcPr>
          <w:p w14:paraId="748CF203" w14:textId="3A78B55C" w:rsidR="00490E4D" w:rsidRPr="00A572BD" w:rsidRDefault="00AC4AB9"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36</w:t>
            </w:r>
          </w:p>
        </w:tc>
        <w:tc>
          <w:tcPr>
            <w:tcW w:w="1296" w:type="dxa"/>
            <w:shd w:val="clear" w:color="auto" w:fill="FAFAFA"/>
            <w:vAlign w:val="bottom"/>
          </w:tcPr>
          <w:p w14:paraId="5E2D59EB" w14:textId="43D268AF" w:rsidR="00490E4D" w:rsidRPr="00A572BD" w:rsidRDefault="00AC4AB9"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22</w:t>
            </w:r>
          </w:p>
        </w:tc>
        <w:tc>
          <w:tcPr>
            <w:tcW w:w="1296" w:type="dxa"/>
            <w:shd w:val="clear" w:color="auto" w:fill="FAFAFA"/>
            <w:vAlign w:val="bottom"/>
          </w:tcPr>
          <w:p w14:paraId="0CDF7DE4" w14:textId="7A06C861" w:rsidR="00490E4D" w:rsidRPr="00A572BD" w:rsidRDefault="00AC4AB9"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w:t>
            </w:r>
          </w:p>
        </w:tc>
        <w:tc>
          <w:tcPr>
            <w:tcW w:w="1296" w:type="dxa"/>
            <w:shd w:val="clear" w:color="auto" w:fill="FAFAFA"/>
            <w:vAlign w:val="bottom"/>
          </w:tcPr>
          <w:p w14:paraId="74ED4E6B" w14:textId="71422407" w:rsidR="00490E4D" w:rsidRPr="00A572BD" w:rsidRDefault="00AC4AB9"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76</w:t>
            </w:r>
          </w:p>
        </w:tc>
        <w:tc>
          <w:tcPr>
            <w:tcW w:w="1296" w:type="dxa"/>
            <w:shd w:val="clear" w:color="auto" w:fill="FAFAFA"/>
            <w:vAlign w:val="bottom"/>
          </w:tcPr>
          <w:p w14:paraId="4EE660B9" w14:textId="116D04E0" w:rsidR="00490E4D" w:rsidRPr="00A572BD" w:rsidRDefault="00AC4AB9"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958</w:t>
            </w:r>
          </w:p>
        </w:tc>
      </w:tr>
      <w:tr w:rsidR="00490E4D" w:rsidRPr="00A572BD" w14:paraId="49626128" w14:textId="77777777" w:rsidTr="000C4A5F">
        <w:trPr>
          <w:trHeight w:val="20"/>
        </w:trPr>
        <w:tc>
          <w:tcPr>
            <w:tcW w:w="7614" w:type="dxa"/>
            <w:vAlign w:val="bottom"/>
          </w:tcPr>
          <w:p w14:paraId="25233342" w14:textId="77777777" w:rsidR="00490E4D" w:rsidRPr="00A572BD" w:rsidRDefault="00490E4D" w:rsidP="000C4A5F">
            <w:pPr>
              <w:ind w:left="-86" w:right="-72"/>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Over time</w:t>
            </w:r>
          </w:p>
        </w:tc>
        <w:tc>
          <w:tcPr>
            <w:tcW w:w="1296" w:type="dxa"/>
            <w:tcBorders>
              <w:bottom w:val="single" w:sz="4" w:space="0" w:color="auto"/>
            </w:tcBorders>
            <w:shd w:val="clear" w:color="auto" w:fill="FAFAFA"/>
            <w:vAlign w:val="bottom"/>
          </w:tcPr>
          <w:p w14:paraId="52723D52" w14:textId="1E60C13F" w:rsidR="00490E4D" w:rsidRPr="00A572BD" w:rsidRDefault="00AC4AB9"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1,522</w:t>
            </w:r>
          </w:p>
        </w:tc>
        <w:tc>
          <w:tcPr>
            <w:tcW w:w="1296" w:type="dxa"/>
            <w:tcBorders>
              <w:bottom w:val="single" w:sz="4" w:space="0" w:color="auto"/>
            </w:tcBorders>
            <w:shd w:val="clear" w:color="auto" w:fill="FAFAFA"/>
            <w:vAlign w:val="bottom"/>
          </w:tcPr>
          <w:p w14:paraId="03A76489" w14:textId="00E24663" w:rsidR="00490E4D" w:rsidRPr="00A572BD" w:rsidRDefault="00AC4AB9"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154</w:t>
            </w:r>
          </w:p>
        </w:tc>
        <w:tc>
          <w:tcPr>
            <w:tcW w:w="1296" w:type="dxa"/>
            <w:tcBorders>
              <w:bottom w:val="single" w:sz="4" w:space="0" w:color="auto"/>
            </w:tcBorders>
            <w:shd w:val="clear" w:color="auto" w:fill="FAFAFA"/>
            <w:vAlign w:val="bottom"/>
          </w:tcPr>
          <w:p w14:paraId="47C884E8" w14:textId="03B2F5CC" w:rsidR="00490E4D" w:rsidRPr="00A572BD" w:rsidRDefault="00AC4AB9"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64</w:t>
            </w:r>
          </w:p>
        </w:tc>
        <w:tc>
          <w:tcPr>
            <w:tcW w:w="1296" w:type="dxa"/>
            <w:tcBorders>
              <w:bottom w:val="single" w:sz="4" w:space="0" w:color="auto"/>
            </w:tcBorders>
            <w:shd w:val="clear" w:color="auto" w:fill="FAFAFA"/>
            <w:vAlign w:val="bottom"/>
          </w:tcPr>
          <w:p w14:paraId="729F8767" w14:textId="038C3E93" w:rsidR="00490E4D" w:rsidRPr="00A572BD" w:rsidRDefault="00AC4AB9"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273</w:t>
            </w:r>
          </w:p>
        </w:tc>
        <w:tc>
          <w:tcPr>
            <w:tcW w:w="1296" w:type="dxa"/>
            <w:tcBorders>
              <w:bottom w:val="single" w:sz="4" w:space="0" w:color="auto"/>
            </w:tcBorders>
            <w:shd w:val="clear" w:color="auto" w:fill="FAFAFA"/>
            <w:vAlign w:val="bottom"/>
          </w:tcPr>
          <w:p w14:paraId="6D1A736D" w14:textId="36493380" w:rsidR="00490E4D" w:rsidRPr="00A572BD" w:rsidRDefault="00AC4AB9"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39</w:t>
            </w:r>
          </w:p>
        </w:tc>
        <w:tc>
          <w:tcPr>
            <w:tcW w:w="1296" w:type="dxa"/>
            <w:tcBorders>
              <w:bottom w:val="single" w:sz="4" w:space="0" w:color="auto"/>
            </w:tcBorders>
            <w:shd w:val="clear" w:color="auto" w:fill="FAFAFA"/>
            <w:vAlign w:val="bottom"/>
          </w:tcPr>
          <w:p w14:paraId="2ACB03ED" w14:textId="31498281" w:rsidR="00490E4D" w:rsidRPr="00A572BD" w:rsidRDefault="00AC4AB9"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2,052</w:t>
            </w:r>
          </w:p>
        </w:tc>
      </w:tr>
      <w:tr w:rsidR="00490E4D" w:rsidRPr="000C4A5F" w14:paraId="429024F0" w14:textId="77777777" w:rsidTr="000C4A5F">
        <w:trPr>
          <w:trHeight w:val="20"/>
        </w:trPr>
        <w:tc>
          <w:tcPr>
            <w:tcW w:w="7614" w:type="dxa"/>
            <w:vAlign w:val="bottom"/>
          </w:tcPr>
          <w:p w14:paraId="5E360F00"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5AEA5A2D"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6B924EC1"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66E43D38"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5D0D77F7"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68C02AC6"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2F35EB49" w14:textId="77777777" w:rsidR="00490E4D" w:rsidRPr="000C4A5F" w:rsidRDefault="00490E4D" w:rsidP="000C4A5F">
            <w:pPr>
              <w:ind w:left="-86" w:right="-72"/>
              <w:jc w:val="left"/>
              <w:rPr>
                <w:rFonts w:ascii="Arial" w:hAnsi="Arial" w:cs="Arial"/>
                <w:sz w:val="12"/>
                <w:szCs w:val="12"/>
                <w:lang w:val="en-US"/>
              </w:rPr>
            </w:pPr>
          </w:p>
        </w:tc>
      </w:tr>
      <w:tr w:rsidR="00490E4D" w:rsidRPr="00A572BD" w14:paraId="4373DB1A" w14:textId="77777777" w:rsidTr="000C4A5F">
        <w:trPr>
          <w:trHeight w:val="20"/>
        </w:trPr>
        <w:tc>
          <w:tcPr>
            <w:tcW w:w="7614" w:type="dxa"/>
            <w:vAlign w:val="bottom"/>
          </w:tcPr>
          <w:p w14:paraId="2EE5E7BA" w14:textId="77777777" w:rsidR="00490E4D" w:rsidRPr="00A572BD" w:rsidRDefault="00490E4D" w:rsidP="000C4A5F">
            <w:pPr>
              <w:ind w:left="-86" w:right="-72"/>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Total revenues</w:t>
            </w:r>
          </w:p>
        </w:tc>
        <w:tc>
          <w:tcPr>
            <w:tcW w:w="1296" w:type="dxa"/>
            <w:tcBorders>
              <w:bottom w:val="single" w:sz="4" w:space="0" w:color="auto"/>
            </w:tcBorders>
            <w:shd w:val="clear" w:color="auto" w:fill="FAFAFA"/>
            <w:vAlign w:val="bottom"/>
          </w:tcPr>
          <w:p w14:paraId="44F78A8F" w14:textId="6C205E6F" w:rsidR="00490E4D" w:rsidRPr="00A572BD" w:rsidRDefault="00AC4AB9"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2,346</w:t>
            </w:r>
          </w:p>
        </w:tc>
        <w:tc>
          <w:tcPr>
            <w:tcW w:w="1296" w:type="dxa"/>
            <w:tcBorders>
              <w:bottom w:val="single" w:sz="4" w:space="0" w:color="auto"/>
            </w:tcBorders>
            <w:shd w:val="clear" w:color="auto" w:fill="FAFAFA"/>
            <w:vAlign w:val="bottom"/>
          </w:tcPr>
          <w:p w14:paraId="678B6E6F" w14:textId="30D3C4C8" w:rsidR="00490E4D" w:rsidRPr="00A572BD" w:rsidRDefault="00AC4AB9"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190</w:t>
            </w:r>
          </w:p>
        </w:tc>
        <w:tc>
          <w:tcPr>
            <w:tcW w:w="1296" w:type="dxa"/>
            <w:tcBorders>
              <w:bottom w:val="single" w:sz="4" w:space="0" w:color="auto"/>
            </w:tcBorders>
            <w:shd w:val="clear" w:color="auto" w:fill="FAFAFA"/>
            <w:vAlign w:val="bottom"/>
          </w:tcPr>
          <w:p w14:paraId="6B187409" w14:textId="4730FB42" w:rsidR="00490E4D" w:rsidRPr="00A572BD" w:rsidRDefault="00AC4AB9"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86</w:t>
            </w:r>
          </w:p>
        </w:tc>
        <w:tc>
          <w:tcPr>
            <w:tcW w:w="1296" w:type="dxa"/>
            <w:tcBorders>
              <w:bottom w:val="single" w:sz="4" w:space="0" w:color="auto"/>
            </w:tcBorders>
            <w:shd w:val="clear" w:color="auto" w:fill="FAFAFA"/>
            <w:vAlign w:val="bottom"/>
          </w:tcPr>
          <w:p w14:paraId="242863B3" w14:textId="3D23DB35" w:rsidR="00490E4D" w:rsidRPr="00A572BD" w:rsidRDefault="00AC4AB9"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273</w:t>
            </w:r>
          </w:p>
        </w:tc>
        <w:tc>
          <w:tcPr>
            <w:tcW w:w="1296" w:type="dxa"/>
            <w:tcBorders>
              <w:bottom w:val="single" w:sz="4" w:space="0" w:color="auto"/>
            </w:tcBorders>
            <w:shd w:val="clear" w:color="auto" w:fill="FAFAFA"/>
            <w:vAlign w:val="bottom"/>
          </w:tcPr>
          <w:p w14:paraId="3C858931" w14:textId="239D5DFE" w:rsidR="00490E4D" w:rsidRPr="00A572BD" w:rsidRDefault="00AC4AB9"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115</w:t>
            </w:r>
          </w:p>
        </w:tc>
        <w:tc>
          <w:tcPr>
            <w:tcW w:w="1296" w:type="dxa"/>
            <w:tcBorders>
              <w:bottom w:val="single" w:sz="4" w:space="0" w:color="auto"/>
            </w:tcBorders>
            <w:shd w:val="clear" w:color="auto" w:fill="FAFAFA"/>
            <w:vAlign w:val="bottom"/>
          </w:tcPr>
          <w:p w14:paraId="69ECFB5C" w14:textId="672B95AA" w:rsidR="00490E4D" w:rsidRPr="00A572BD" w:rsidRDefault="00AC4AB9"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3,010</w:t>
            </w:r>
          </w:p>
        </w:tc>
      </w:tr>
      <w:tr w:rsidR="00490E4D" w:rsidRPr="000C4A5F" w14:paraId="046774B5" w14:textId="77777777" w:rsidTr="000C4A5F">
        <w:trPr>
          <w:trHeight w:val="20"/>
        </w:trPr>
        <w:tc>
          <w:tcPr>
            <w:tcW w:w="7614" w:type="dxa"/>
            <w:vAlign w:val="bottom"/>
          </w:tcPr>
          <w:p w14:paraId="4EA956C0"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5171E994"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1A1AA6D6"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0B7F31F1"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29ABA7FE"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39589304"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160CCED5" w14:textId="77777777" w:rsidR="00490E4D" w:rsidRPr="000C4A5F" w:rsidRDefault="00490E4D" w:rsidP="000C4A5F">
            <w:pPr>
              <w:ind w:left="-86" w:right="-72"/>
              <w:jc w:val="left"/>
              <w:rPr>
                <w:rFonts w:ascii="Arial" w:hAnsi="Arial" w:cs="Arial"/>
                <w:sz w:val="12"/>
                <w:szCs w:val="12"/>
                <w:lang w:val="en-US"/>
              </w:rPr>
            </w:pPr>
          </w:p>
        </w:tc>
      </w:tr>
      <w:tr w:rsidR="00490E4D" w:rsidRPr="00A572BD" w14:paraId="721D3EB5" w14:textId="77777777" w:rsidTr="000C4A5F">
        <w:trPr>
          <w:trHeight w:val="20"/>
        </w:trPr>
        <w:tc>
          <w:tcPr>
            <w:tcW w:w="7614" w:type="dxa"/>
            <w:vAlign w:val="bottom"/>
          </w:tcPr>
          <w:p w14:paraId="0FF5077E" w14:textId="77777777" w:rsidR="00490E4D" w:rsidRPr="00A572BD" w:rsidRDefault="00490E4D" w:rsidP="000C4A5F">
            <w:pPr>
              <w:ind w:left="-86" w:right="-72"/>
              <w:jc w:val="left"/>
              <w:rPr>
                <w:rFonts w:ascii="Arial" w:hAnsi="Arial" w:cs="Arial"/>
                <w:snapToGrid w:val="0"/>
                <w:sz w:val="18"/>
                <w:szCs w:val="18"/>
                <w:lang w:eastAsia="th-TH"/>
              </w:rPr>
            </w:pPr>
            <w:r w:rsidRPr="00A572BD">
              <w:rPr>
                <w:rFonts w:ascii="Arial" w:hAnsi="Arial" w:cs="Arial"/>
                <w:snapToGrid w:val="0"/>
                <w:sz w:val="18"/>
                <w:szCs w:val="18"/>
                <w:lang w:val="en-US" w:eastAsia="th-TH"/>
              </w:rPr>
              <w:t>Segment results</w:t>
            </w:r>
          </w:p>
        </w:tc>
        <w:tc>
          <w:tcPr>
            <w:tcW w:w="1296" w:type="dxa"/>
            <w:tcBorders>
              <w:bottom w:val="single" w:sz="4" w:space="0" w:color="auto"/>
            </w:tcBorders>
            <w:shd w:val="clear" w:color="auto" w:fill="FAFAFA"/>
            <w:vAlign w:val="bottom"/>
          </w:tcPr>
          <w:p w14:paraId="462D280B" w14:textId="444F3382" w:rsidR="00490E4D" w:rsidRPr="00A572BD" w:rsidRDefault="00AC4AB9" w:rsidP="000C4A5F">
            <w:pPr>
              <w:ind w:right="-72"/>
              <w:jc w:val="right"/>
              <w:rPr>
                <w:rFonts w:ascii="Arial" w:hAnsi="Arial" w:cs="Arial"/>
                <w:snapToGrid w:val="0"/>
                <w:sz w:val="18"/>
                <w:szCs w:val="18"/>
                <w:cs/>
                <w:lang w:eastAsia="th-TH"/>
              </w:rPr>
            </w:pPr>
            <w:r w:rsidRPr="00A572BD">
              <w:rPr>
                <w:rFonts w:ascii="Arial" w:hAnsi="Arial" w:cs="Arial"/>
                <w:snapToGrid w:val="0"/>
                <w:sz w:val="18"/>
                <w:szCs w:val="18"/>
                <w:lang w:eastAsia="th-TH"/>
              </w:rPr>
              <w:t>(1,34</w:t>
            </w:r>
            <w:r w:rsidR="00197A51" w:rsidRPr="00A572BD">
              <w:rPr>
                <w:rFonts w:ascii="Arial" w:hAnsi="Arial" w:cs="Arial"/>
                <w:snapToGrid w:val="0"/>
                <w:sz w:val="18"/>
                <w:szCs w:val="18"/>
                <w:lang w:eastAsia="th-TH"/>
              </w:rPr>
              <w:t>6</w:t>
            </w:r>
            <w:r w:rsidRPr="00A572BD">
              <w:rPr>
                <w:rFonts w:ascii="Arial" w:hAnsi="Arial" w:cs="Arial"/>
                <w:snapToGrid w:val="0"/>
                <w:sz w:val="18"/>
                <w:szCs w:val="18"/>
                <w:lang w:eastAsia="th-TH"/>
              </w:rPr>
              <w:t>)</w:t>
            </w:r>
          </w:p>
        </w:tc>
        <w:tc>
          <w:tcPr>
            <w:tcW w:w="1296" w:type="dxa"/>
            <w:tcBorders>
              <w:bottom w:val="single" w:sz="4" w:space="0" w:color="auto"/>
            </w:tcBorders>
            <w:shd w:val="clear" w:color="auto" w:fill="FAFAFA"/>
            <w:vAlign w:val="bottom"/>
          </w:tcPr>
          <w:p w14:paraId="4D65FB79" w14:textId="03EB089E" w:rsidR="00490E4D" w:rsidRPr="00A572BD" w:rsidRDefault="00AC4AB9"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80</w:t>
            </w:r>
          </w:p>
        </w:tc>
        <w:tc>
          <w:tcPr>
            <w:tcW w:w="1296" w:type="dxa"/>
            <w:tcBorders>
              <w:bottom w:val="single" w:sz="4" w:space="0" w:color="auto"/>
            </w:tcBorders>
            <w:shd w:val="clear" w:color="auto" w:fill="FAFAFA"/>
            <w:vAlign w:val="bottom"/>
          </w:tcPr>
          <w:p w14:paraId="5C6D23C0" w14:textId="6AB6437A" w:rsidR="00490E4D" w:rsidRPr="00A572BD" w:rsidRDefault="00AC4AB9"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(107)</w:t>
            </w:r>
          </w:p>
        </w:tc>
        <w:tc>
          <w:tcPr>
            <w:tcW w:w="1296" w:type="dxa"/>
            <w:tcBorders>
              <w:bottom w:val="single" w:sz="4" w:space="0" w:color="auto"/>
            </w:tcBorders>
            <w:shd w:val="clear" w:color="auto" w:fill="FAFAFA"/>
            <w:vAlign w:val="bottom"/>
          </w:tcPr>
          <w:p w14:paraId="620171F0" w14:textId="6D47945B" w:rsidR="00490E4D" w:rsidRPr="00A572BD" w:rsidRDefault="00AC4AB9" w:rsidP="000C4A5F">
            <w:pPr>
              <w:ind w:right="-72"/>
              <w:jc w:val="right"/>
              <w:rPr>
                <w:rFonts w:ascii="Arial" w:hAnsi="Arial" w:cs="Arial"/>
                <w:snapToGrid w:val="0"/>
                <w:sz w:val="18"/>
                <w:szCs w:val="18"/>
                <w:cs/>
                <w:lang w:eastAsia="th-TH"/>
              </w:rPr>
            </w:pPr>
            <w:r w:rsidRPr="00A572BD">
              <w:rPr>
                <w:rFonts w:ascii="Arial" w:hAnsi="Arial" w:cs="Arial"/>
                <w:snapToGrid w:val="0"/>
                <w:sz w:val="18"/>
                <w:szCs w:val="18"/>
                <w:lang w:eastAsia="th-TH"/>
              </w:rPr>
              <w:t>(67)</w:t>
            </w:r>
          </w:p>
        </w:tc>
        <w:tc>
          <w:tcPr>
            <w:tcW w:w="1296" w:type="dxa"/>
            <w:tcBorders>
              <w:bottom w:val="single" w:sz="4" w:space="0" w:color="auto"/>
            </w:tcBorders>
            <w:shd w:val="clear" w:color="auto" w:fill="FAFAFA"/>
            <w:vAlign w:val="bottom"/>
          </w:tcPr>
          <w:p w14:paraId="6C7CE152" w14:textId="6E135C9E" w:rsidR="00490E4D" w:rsidRPr="00A572BD" w:rsidRDefault="00AC4AB9" w:rsidP="000C4A5F">
            <w:pPr>
              <w:ind w:right="-72"/>
              <w:jc w:val="right"/>
              <w:rPr>
                <w:rFonts w:ascii="Arial" w:hAnsi="Arial" w:cs="Arial"/>
                <w:snapToGrid w:val="0"/>
                <w:sz w:val="18"/>
                <w:szCs w:val="18"/>
                <w:cs/>
                <w:lang w:val="en-US" w:eastAsia="th-TH"/>
              </w:rPr>
            </w:pPr>
            <w:r w:rsidRPr="00A572BD">
              <w:rPr>
                <w:rFonts w:ascii="Arial" w:hAnsi="Arial" w:cs="Arial"/>
                <w:snapToGrid w:val="0"/>
                <w:sz w:val="18"/>
                <w:szCs w:val="18"/>
                <w:lang w:val="en-US" w:eastAsia="th-TH"/>
              </w:rPr>
              <w:t>(128)</w:t>
            </w:r>
          </w:p>
        </w:tc>
        <w:tc>
          <w:tcPr>
            <w:tcW w:w="1296" w:type="dxa"/>
            <w:shd w:val="clear" w:color="auto" w:fill="FAFAFA"/>
            <w:vAlign w:val="bottom"/>
          </w:tcPr>
          <w:p w14:paraId="0DDCFE87" w14:textId="67DE0564" w:rsidR="00490E4D" w:rsidRPr="00A572BD" w:rsidRDefault="00197A51"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(1,568</w:t>
            </w:r>
            <w:r w:rsidR="00AC4AB9" w:rsidRPr="00A572BD">
              <w:rPr>
                <w:rFonts w:ascii="Arial" w:hAnsi="Arial" w:cs="Arial"/>
                <w:snapToGrid w:val="0"/>
                <w:sz w:val="18"/>
                <w:szCs w:val="18"/>
                <w:lang w:val="en-US" w:eastAsia="th-TH"/>
              </w:rPr>
              <w:t>)</w:t>
            </w:r>
          </w:p>
        </w:tc>
      </w:tr>
      <w:tr w:rsidR="00490E4D" w:rsidRPr="00A572BD" w14:paraId="46348231" w14:textId="77777777" w:rsidTr="000C4A5F">
        <w:trPr>
          <w:trHeight w:val="20"/>
        </w:trPr>
        <w:tc>
          <w:tcPr>
            <w:tcW w:w="7614" w:type="dxa"/>
            <w:vAlign w:val="bottom"/>
          </w:tcPr>
          <w:p w14:paraId="22EAEC1F" w14:textId="73A89573" w:rsidR="00490E4D" w:rsidRPr="00A572BD" w:rsidRDefault="00490E4D" w:rsidP="000C4A5F">
            <w:pPr>
              <w:ind w:left="-86" w:right="-72"/>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 xml:space="preserve">Non-allocated </w:t>
            </w:r>
            <w:r w:rsidR="008F6C14">
              <w:rPr>
                <w:rFonts w:ascii="Arial" w:hAnsi="Arial" w:cs="Arial"/>
                <w:snapToGrid w:val="0"/>
                <w:sz w:val="18"/>
                <w:szCs w:val="18"/>
                <w:lang w:val="en-US" w:eastAsia="th-TH"/>
              </w:rPr>
              <w:t>income</w:t>
            </w:r>
          </w:p>
        </w:tc>
        <w:tc>
          <w:tcPr>
            <w:tcW w:w="1296" w:type="dxa"/>
            <w:shd w:val="clear" w:color="auto" w:fill="FAFAFA"/>
            <w:vAlign w:val="bottom"/>
          </w:tcPr>
          <w:p w14:paraId="297128D2"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7537C5AB"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77A738F7" w14:textId="77777777" w:rsidR="00490E4D" w:rsidRPr="00A572BD" w:rsidRDefault="00490E4D" w:rsidP="000C4A5F">
            <w:pPr>
              <w:ind w:right="-72"/>
              <w:jc w:val="right"/>
              <w:rPr>
                <w:rFonts w:ascii="Arial" w:hAnsi="Arial" w:cs="Arial"/>
                <w:snapToGrid w:val="0"/>
                <w:sz w:val="18"/>
                <w:szCs w:val="18"/>
                <w:cs/>
                <w:lang w:val="en-US" w:eastAsia="th-TH"/>
              </w:rPr>
            </w:pPr>
          </w:p>
        </w:tc>
        <w:tc>
          <w:tcPr>
            <w:tcW w:w="1296" w:type="dxa"/>
            <w:shd w:val="clear" w:color="auto" w:fill="FAFAFA"/>
            <w:vAlign w:val="bottom"/>
          </w:tcPr>
          <w:p w14:paraId="654141B5"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13829ED7"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tcBorders>
              <w:bottom w:val="single" w:sz="4" w:space="0" w:color="auto"/>
            </w:tcBorders>
            <w:shd w:val="clear" w:color="auto" w:fill="FAFAFA"/>
            <w:vAlign w:val="bottom"/>
          </w:tcPr>
          <w:p w14:paraId="151448AB" w14:textId="4CF614BE" w:rsidR="00490E4D" w:rsidRPr="00A572BD" w:rsidRDefault="00AC4AB9"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16</w:t>
            </w:r>
            <w:r w:rsidR="00197A51" w:rsidRPr="00A572BD">
              <w:rPr>
                <w:rFonts w:ascii="Arial" w:hAnsi="Arial" w:cs="Arial"/>
                <w:snapToGrid w:val="0"/>
                <w:sz w:val="18"/>
                <w:szCs w:val="18"/>
                <w:lang w:val="en-US" w:eastAsia="th-TH"/>
              </w:rPr>
              <w:t>4</w:t>
            </w:r>
          </w:p>
        </w:tc>
      </w:tr>
      <w:tr w:rsidR="00490E4D" w:rsidRPr="000C4A5F" w14:paraId="190269A4" w14:textId="77777777" w:rsidTr="000C4A5F">
        <w:trPr>
          <w:trHeight w:val="20"/>
        </w:trPr>
        <w:tc>
          <w:tcPr>
            <w:tcW w:w="7614" w:type="dxa"/>
            <w:vAlign w:val="bottom"/>
          </w:tcPr>
          <w:p w14:paraId="677362DF" w14:textId="77777777" w:rsidR="00490E4D" w:rsidRPr="000C4A5F"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50A4F361" w14:textId="77777777" w:rsidR="00490E4D" w:rsidRPr="000C4A5F"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6319BF6E" w14:textId="77777777" w:rsidR="00490E4D" w:rsidRPr="000C4A5F"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6DD1CE14" w14:textId="77777777" w:rsidR="00490E4D" w:rsidRPr="000C4A5F" w:rsidRDefault="00490E4D" w:rsidP="000C4A5F">
            <w:pPr>
              <w:ind w:left="-86" w:right="-72"/>
              <w:jc w:val="left"/>
              <w:rPr>
                <w:rFonts w:ascii="Arial" w:hAnsi="Arial" w:cs="Arial"/>
                <w:sz w:val="12"/>
                <w:szCs w:val="12"/>
                <w:cs/>
                <w:lang w:val="en-US"/>
              </w:rPr>
            </w:pPr>
          </w:p>
        </w:tc>
        <w:tc>
          <w:tcPr>
            <w:tcW w:w="1296" w:type="dxa"/>
            <w:shd w:val="clear" w:color="auto" w:fill="FAFAFA"/>
            <w:vAlign w:val="bottom"/>
          </w:tcPr>
          <w:p w14:paraId="24DBBD6B" w14:textId="77777777" w:rsidR="00490E4D" w:rsidRPr="000C4A5F"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1CFE77EE"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694BB8EE" w14:textId="77777777" w:rsidR="00490E4D" w:rsidRPr="000C4A5F" w:rsidRDefault="00490E4D" w:rsidP="000C4A5F">
            <w:pPr>
              <w:ind w:left="-86" w:right="-72"/>
              <w:jc w:val="left"/>
              <w:rPr>
                <w:rFonts w:ascii="Arial" w:hAnsi="Arial" w:cs="Arial"/>
                <w:sz w:val="12"/>
                <w:szCs w:val="12"/>
                <w:lang w:val="en-US"/>
              </w:rPr>
            </w:pPr>
          </w:p>
        </w:tc>
      </w:tr>
      <w:tr w:rsidR="00490E4D" w:rsidRPr="00A572BD" w14:paraId="0437093D" w14:textId="77777777" w:rsidTr="000C4A5F">
        <w:trPr>
          <w:trHeight w:val="20"/>
        </w:trPr>
        <w:tc>
          <w:tcPr>
            <w:tcW w:w="7614" w:type="dxa"/>
            <w:vAlign w:val="bottom"/>
          </w:tcPr>
          <w:p w14:paraId="0C9B70A1" w14:textId="77777777" w:rsidR="00490E4D" w:rsidRPr="00A572BD" w:rsidRDefault="00490E4D" w:rsidP="000C4A5F">
            <w:pPr>
              <w:ind w:left="-86" w:right="-72"/>
              <w:jc w:val="left"/>
              <w:rPr>
                <w:rFonts w:ascii="Arial" w:hAnsi="Arial" w:cs="Arial"/>
                <w:snapToGrid w:val="0"/>
                <w:sz w:val="18"/>
                <w:szCs w:val="18"/>
                <w:lang w:eastAsia="th-TH"/>
              </w:rPr>
            </w:pPr>
            <w:r w:rsidRPr="00A572BD">
              <w:rPr>
                <w:rFonts w:ascii="Arial" w:hAnsi="Arial" w:cs="Arial"/>
                <w:snapToGrid w:val="0"/>
                <w:sz w:val="18"/>
                <w:szCs w:val="18"/>
                <w:lang w:eastAsia="th-TH"/>
              </w:rPr>
              <w:t>Loss from operating activities</w:t>
            </w:r>
          </w:p>
        </w:tc>
        <w:tc>
          <w:tcPr>
            <w:tcW w:w="1296" w:type="dxa"/>
            <w:shd w:val="clear" w:color="auto" w:fill="FAFAFA"/>
            <w:vAlign w:val="bottom"/>
          </w:tcPr>
          <w:p w14:paraId="423C7EDE"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25DBF533" w14:textId="77777777" w:rsidR="00490E4D" w:rsidRPr="00A572BD"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025A643F" w14:textId="77777777" w:rsidR="00490E4D" w:rsidRPr="00A572BD" w:rsidRDefault="00490E4D" w:rsidP="000C4A5F">
            <w:pPr>
              <w:ind w:right="-72"/>
              <w:jc w:val="right"/>
              <w:rPr>
                <w:rFonts w:ascii="Arial" w:hAnsi="Arial" w:cs="Arial"/>
                <w:snapToGrid w:val="0"/>
                <w:sz w:val="18"/>
                <w:szCs w:val="18"/>
                <w:cs/>
                <w:lang w:eastAsia="th-TH"/>
              </w:rPr>
            </w:pPr>
          </w:p>
        </w:tc>
        <w:tc>
          <w:tcPr>
            <w:tcW w:w="1296" w:type="dxa"/>
            <w:shd w:val="clear" w:color="auto" w:fill="FAFAFA"/>
            <w:vAlign w:val="bottom"/>
          </w:tcPr>
          <w:p w14:paraId="60C479A2"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6C7B3742" w14:textId="77777777" w:rsidR="00490E4D" w:rsidRPr="00A572BD"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4E03D609" w14:textId="25D7383B" w:rsidR="00490E4D" w:rsidRPr="00A572BD" w:rsidRDefault="00EF3993"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(1,404)</w:t>
            </w:r>
          </w:p>
        </w:tc>
      </w:tr>
      <w:tr w:rsidR="00490E4D" w:rsidRPr="00A572BD" w14:paraId="4B9D11EF" w14:textId="77777777" w:rsidTr="000C4A5F">
        <w:trPr>
          <w:trHeight w:val="20"/>
        </w:trPr>
        <w:tc>
          <w:tcPr>
            <w:tcW w:w="7614" w:type="dxa"/>
            <w:vAlign w:val="bottom"/>
          </w:tcPr>
          <w:p w14:paraId="4E6A2733" w14:textId="77777777" w:rsidR="00490E4D" w:rsidRPr="00A572BD" w:rsidRDefault="00490E4D" w:rsidP="000C4A5F">
            <w:pPr>
              <w:ind w:left="-86" w:right="-72"/>
              <w:jc w:val="left"/>
              <w:rPr>
                <w:rFonts w:ascii="Arial" w:hAnsi="Arial" w:cs="Arial"/>
                <w:snapToGrid w:val="0"/>
                <w:sz w:val="18"/>
                <w:szCs w:val="18"/>
                <w:lang w:eastAsia="th-TH"/>
              </w:rPr>
            </w:pPr>
            <w:r w:rsidRPr="00A572BD">
              <w:rPr>
                <w:rFonts w:ascii="Arial" w:hAnsi="Arial" w:cs="Arial"/>
                <w:snapToGrid w:val="0"/>
                <w:sz w:val="18"/>
                <w:szCs w:val="18"/>
                <w:lang w:eastAsia="th-TH"/>
              </w:rPr>
              <w:t>Finance cost</w:t>
            </w:r>
          </w:p>
        </w:tc>
        <w:tc>
          <w:tcPr>
            <w:tcW w:w="1296" w:type="dxa"/>
            <w:shd w:val="clear" w:color="auto" w:fill="FAFAFA"/>
            <w:vAlign w:val="bottom"/>
          </w:tcPr>
          <w:p w14:paraId="596EB8A7"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07AEB271" w14:textId="77777777" w:rsidR="00490E4D" w:rsidRPr="00A572BD"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54004F5F" w14:textId="77777777" w:rsidR="00490E4D" w:rsidRPr="00A572BD" w:rsidRDefault="00490E4D" w:rsidP="000C4A5F">
            <w:pPr>
              <w:ind w:right="-72"/>
              <w:jc w:val="right"/>
              <w:rPr>
                <w:rFonts w:ascii="Arial" w:hAnsi="Arial" w:cs="Arial"/>
                <w:snapToGrid w:val="0"/>
                <w:sz w:val="18"/>
                <w:szCs w:val="18"/>
                <w:cs/>
                <w:lang w:eastAsia="th-TH"/>
              </w:rPr>
            </w:pPr>
          </w:p>
        </w:tc>
        <w:tc>
          <w:tcPr>
            <w:tcW w:w="1296" w:type="dxa"/>
            <w:shd w:val="clear" w:color="auto" w:fill="FAFAFA"/>
            <w:vAlign w:val="bottom"/>
          </w:tcPr>
          <w:p w14:paraId="2AF1E3CD"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1CBD05B8" w14:textId="77777777" w:rsidR="00490E4D" w:rsidRPr="00A572BD"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1A9119F2" w14:textId="624F4240" w:rsidR="00490E4D" w:rsidRPr="00A572BD" w:rsidRDefault="002C463D"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(258)</w:t>
            </w:r>
          </w:p>
        </w:tc>
      </w:tr>
      <w:tr w:rsidR="00BE77F1" w:rsidRPr="00A572BD" w14:paraId="5DC2991A" w14:textId="77777777" w:rsidTr="000C4A5F">
        <w:trPr>
          <w:trHeight w:val="20"/>
        </w:trPr>
        <w:tc>
          <w:tcPr>
            <w:tcW w:w="7614" w:type="dxa"/>
            <w:vAlign w:val="bottom"/>
          </w:tcPr>
          <w:p w14:paraId="34F17604" w14:textId="5D0C9D44" w:rsidR="00BE77F1" w:rsidRPr="00A572BD" w:rsidRDefault="00BE77F1" w:rsidP="000C4A5F">
            <w:pPr>
              <w:ind w:left="-86" w:right="-72"/>
              <w:jc w:val="left"/>
              <w:rPr>
                <w:rFonts w:ascii="Arial" w:hAnsi="Arial" w:cs="Arial"/>
                <w:snapToGrid w:val="0"/>
                <w:sz w:val="18"/>
                <w:szCs w:val="18"/>
                <w:lang w:eastAsia="th-TH"/>
              </w:rPr>
            </w:pPr>
            <w:r w:rsidRPr="00A572BD">
              <w:rPr>
                <w:rFonts w:ascii="Arial" w:hAnsi="Arial" w:cs="Arial"/>
                <w:snapToGrid w:val="0"/>
                <w:sz w:val="18"/>
                <w:szCs w:val="18"/>
                <w:lang w:eastAsia="th-TH"/>
              </w:rPr>
              <w:t>Profit from selling investment</w:t>
            </w:r>
          </w:p>
        </w:tc>
        <w:tc>
          <w:tcPr>
            <w:tcW w:w="1296" w:type="dxa"/>
            <w:shd w:val="clear" w:color="auto" w:fill="FAFAFA"/>
            <w:vAlign w:val="bottom"/>
          </w:tcPr>
          <w:p w14:paraId="2E495484" w14:textId="77777777" w:rsidR="00BE77F1" w:rsidRPr="00A572BD" w:rsidRDefault="00BE77F1"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4E3C165B" w14:textId="77777777" w:rsidR="00BE77F1" w:rsidRPr="00A572BD" w:rsidRDefault="00BE77F1"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7232890E" w14:textId="77777777" w:rsidR="00BE77F1" w:rsidRPr="00A572BD" w:rsidRDefault="00BE77F1" w:rsidP="000C4A5F">
            <w:pPr>
              <w:ind w:right="-72"/>
              <w:jc w:val="right"/>
              <w:rPr>
                <w:rFonts w:ascii="Arial" w:hAnsi="Arial" w:cs="Arial"/>
                <w:snapToGrid w:val="0"/>
                <w:sz w:val="18"/>
                <w:szCs w:val="18"/>
                <w:cs/>
                <w:lang w:eastAsia="th-TH"/>
              </w:rPr>
            </w:pPr>
          </w:p>
        </w:tc>
        <w:tc>
          <w:tcPr>
            <w:tcW w:w="1296" w:type="dxa"/>
            <w:shd w:val="clear" w:color="auto" w:fill="FAFAFA"/>
            <w:vAlign w:val="bottom"/>
          </w:tcPr>
          <w:p w14:paraId="17C0E2C9" w14:textId="77777777" w:rsidR="00BE77F1" w:rsidRPr="00A572BD" w:rsidRDefault="00BE77F1"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5DC906DE" w14:textId="77777777" w:rsidR="00BE77F1" w:rsidRPr="00A572BD" w:rsidRDefault="00BE77F1"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0419684A" w14:textId="135607F2" w:rsidR="00BE77F1" w:rsidRPr="00A572BD" w:rsidRDefault="00BE77F1"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3,163</w:t>
            </w:r>
          </w:p>
        </w:tc>
      </w:tr>
      <w:tr w:rsidR="00490E4D" w:rsidRPr="00A572BD" w14:paraId="73E53C39" w14:textId="77777777" w:rsidTr="000C4A5F">
        <w:trPr>
          <w:trHeight w:val="20"/>
        </w:trPr>
        <w:tc>
          <w:tcPr>
            <w:tcW w:w="7614" w:type="dxa"/>
            <w:vAlign w:val="bottom"/>
          </w:tcPr>
          <w:p w14:paraId="63C5E06E" w14:textId="77777777" w:rsidR="00490E4D" w:rsidRPr="00A572BD" w:rsidRDefault="00490E4D" w:rsidP="000C4A5F">
            <w:pPr>
              <w:ind w:left="-86" w:right="-72"/>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Share of profit from investments in associates and joint ventures</w:t>
            </w:r>
          </w:p>
        </w:tc>
        <w:tc>
          <w:tcPr>
            <w:tcW w:w="1296" w:type="dxa"/>
            <w:shd w:val="clear" w:color="auto" w:fill="FAFAFA"/>
            <w:vAlign w:val="bottom"/>
          </w:tcPr>
          <w:p w14:paraId="393FB74D"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5C67C88E" w14:textId="77777777" w:rsidR="00490E4D" w:rsidRPr="00A572BD"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1485E9A6" w14:textId="77777777" w:rsidR="00490E4D" w:rsidRPr="00A572BD" w:rsidRDefault="00490E4D" w:rsidP="000C4A5F">
            <w:pPr>
              <w:ind w:right="-72"/>
              <w:jc w:val="right"/>
              <w:rPr>
                <w:rFonts w:ascii="Arial" w:hAnsi="Arial" w:cs="Arial"/>
                <w:snapToGrid w:val="0"/>
                <w:sz w:val="18"/>
                <w:szCs w:val="18"/>
                <w:cs/>
                <w:lang w:eastAsia="th-TH"/>
              </w:rPr>
            </w:pPr>
          </w:p>
        </w:tc>
        <w:tc>
          <w:tcPr>
            <w:tcW w:w="1296" w:type="dxa"/>
            <w:shd w:val="clear" w:color="auto" w:fill="FAFAFA"/>
            <w:vAlign w:val="bottom"/>
          </w:tcPr>
          <w:p w14:paraId="706134A8"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5C2E0971" w14:textId="77777777" w:rsidR="00490E4D" w:rsidRPr="00A572BD" w:rsidRDefault="00490E4D" w:rsidP="000C4A5F">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FAFAFA"/>
            <w:vAlign w:val="bottom"/>
          </w:tcPr>
          <w:p w14:paraId="6D2D09FE" w14:textId="15AD7642" w:rsidR="00490E4D" w:rsidRPr="00A572BD" w:rsidRDefault="002C463D"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392</w:t>
            </w:r>
          </w:p>
        </w:tc>
      </w:tr>
      <w:tr w:rsidR="00490E4D" w:rsidRPr="000C4A5F" w14:paraId="51045E7C" w14:textId="77777777" w:rsidTr="000C4A5F">
        <w:trPr>
          <w:trHeight w:val="20"/>
        </w:trPr>
        <w:tc>
          <w:tcPr>
            <w:tcW w:w="7614" w:type="dxa"/>
            <w:vAlign w:val="bottom"/>
          </w:tcPr>
          <w:p w14:paraId="3C4446BA" w14:textId="77777777" w:rsidR="00490E4D" w:rsidRPr="000C4A5F"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225A1654" w14:textId="77777777" w:rsidR="00490E4D" w:rsidRPr="000C4A5F"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7517564D" w14:textId="77777777" w:rsidR="00490E4D" w:rsidRPr="000C4A5F"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1B56B43F" w14:textId="77777777" w:rsidR="00490E4D" w:rsidRPr="000C4A5F"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684D9A7E" w14:textId="77777777" w:rsidR="00490E4D" w:rsidRPr="000C4A5F"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042CCA2A"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4554606F" w14:textId="77777777" w:rsidR="00490E4D" w:rsidRPr="000C4A5F" w:rsidRDefault="00490E4D" w:rsidP="000C4A5F">
            <w:pPr>
              <w:ind w:left="-86" w:right="-72"/>
              <w:jc w:val="left"/>
              <w:rPr>
                <w:rFonts w:ascii="Arial" w:hAnsi="Arial" w:cs="Arial"/>
                <w:sz w:val="12"/>
                <w:szCs w:val="12"/>
                <w:lang w:val="en-US"/>
              </w:rPr>
            </w:pPr>
          </w:p>
        </w:tc>
      </w:tr>
      <w:tr w:rsidR="00490E4D" w:rsidRPr="00A572BD" w14:paraId="2365FE93" w14:textId="77777777" w:rsidTr="000C4A5F">
        <w:trPr>
          <w:trHeight w:val="20"/>
        </w:trPr>
        <w:tc>
          <w:tcPr>
            <w:tcW w:w="7614" w:type="dxa"/>
            <w:vAlign w:val="bottom"/>
          </w:tcPr>
          <w:p w14:paraId="2FA9A4EC" w14:textId="391279E6" w:rsidR="00490E4D" w:rsidRPr="00A572BD" w:rsidRDefault="00990AFC" w:rsidP="000C4A5F">
            <w:pPr>
              <w:ind w:left="-86" w:right="-72"/>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Profit</w:t>
            </w:r>
            <w:r w:rsidR="00490E4D" w:rsidRPr="00A572BD">
              <w:rPr>
                <w:rFonts w:ascii="Arial" w:hAnsi="Arial" w:cs="Arial"/>
                <w:snapToGrid w:val="0"/>
                <w:sz w:val="18"/>
                <w:szCs w:val="18"/>
                <w:lang w:val="en-US" w:eastAsia="th-TH"/>
              </w:rPr>
              <w:t xml:space="preserve"> before income tax</w:t>
            </w:r>
          </w:p>
        </w:tc>
        <w:tc>
          <w:tcPr>
            <w:tcW w:w="1296" w:type="dxa"/>
            <w:shd w:val="clear" w:color="auto" w:fill="FAFAFA"/>
            <w:vAlign w:val="bottom"/>
          </w:tcPr>
          <w:p w14:paraId="1A28BE77"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281F8EB5" w14:textId="77777777" w:rsidR="00490E4D" w:rsidRPr="00A572BD"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5DB2876D" w14:textId="77777777" w:rsidR="00490E4D" w:rsidRPr="00A572BD"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250239FD"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61776D22" w14:textId="77777777" w:rsidR="00490E4D" w:rsidRPr="00A572BD"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3DA2A378" w14:textId="14DB4130" w:rsidR="00490E4D" w:rsidRPr="00A572BD" w:rsidRDefault="00990AFC"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1,893</w:t>
            </w:r>
          </w:p>
        </w:tc>
      </w:tr>
      <w:tr w:rsidR="00490E4D" w:rsidRPr="00A572BD" w14:paraId="62719787" w14:textId="77777777" w:rsidTr="000C4A5F">
        <w:trPr>
          <w:trHeight w:val="20"/>
        </w:trPr>
        <w:tc>
          <w:tcPr>
            <w:tcW w:w="7614" w:type="dxa"/>
            <w:vAlign w:val="bottom"/>
          </w:tcPr>
          <w:p w14:paraId="1AE407ED" w14:textId="77777777" w:rsidR="00490E4D" w:rsidRPr="00A572BD" w:rsidRDefault="00490E4D" w:rsidP="000C4A5F">
            <w:pPr>
              <w:ind w:left="-86" w:right="-72"/>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Income tax</w:t>
            </w:r>
          </w:p>
        </w:tc>
        <w:tc>
          <w:tcPr>
            <w:tcW w:w="1296" w:type="dxa"/>
            <w:shd w:val="clear" w:color="auto" w:fill="FAFAFA"/>
            <w:vAlign w:val="bottom"/>
          </w:tcPr>
          <w:p w14:paraId="3910BD41"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52393C41" w14:textId="77777777" w:rsidR="00490E4D" w:rsidRPr="00A572BD"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78C97B0D" w14:textId="77777777" w:rsidR="00490E4D" w:rsidRPr="00A572BD"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6482A213"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02909297" w14:textId="77777777" w:rsidR="00490E4D" w:rsidRPr="00A572BD" w:rsidRDefault="00490E4D" w:rsidP="000C4A5F">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FAFAFA"/>
            <w:vAlign w:val="bottom"/>
          </w:tcPr>
          <w:p w14:paraId="7F545C9B" w14:textId="3A609B51" w:rsidR="00490E4D" w:rsidRPr="00A572BD" w:rsidRDefault="00990AFC"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(354)</w:t>
            </w:r>
          </w:p>
        </w:tc>
      </w:tr>
      <w:tr w:rsidR="00490E4D" w:rsidRPr="000C4A5F" w14:paraId="77C6DCA3" w14:textId="77777777" w:rsidTr="000C4A5F">
        <w:trPr>
          <w:trHeight w:val="20"/>
        </w:trPr>
        <w:tc>
          <w:tcPr>
            <w:tcW w:w="7614" w:type="dxa"/>
            <w:vAlign w:val="bottom"/>
          </w:tcPr>
          <w:p w14:paraId="3ACEF221" w14:textId="77777777" w:rsidR="00490E4D" w:rsidRPr="000C4A5F"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302BBEE5" w14:textId="77777777" w:rsidR="00490E4D" w:rsidRPr="000C4A5F"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1947280B" w14:textId="77777777" w:rsidR="00490E4D" w:rsidRPr="000C4A5F"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59D7E119" w14:textId="77777777" w:rsidR="00490E4D" w:rsidRPr="000C4A5F"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49E35146" w14:textId="77777777" w:rsidR="00490E4D" w:rsidRPr="000C4A5F"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30B1D86D"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31C899F3" w14:textId="77777777" w:rsidR="00490E4D" w:rsidRPr="000C4A5F" w:rsidRDefault="00490E4D" w:rsidP="000C4A5F">
            <w:pPr>
              <w:ind w:left="-86" w:right="-72"/>
              <w:jc w:val="left"/>
              <w:rPr>
                <w:rFonts w:ascii="Arial" w:hAnsi="Arial" w:cs="Arial"/>
                <w:sz w:val="12"/>
                <w:szCs w:val="12"/>
                <w:lang w:val="en-US"/>
              </w:rPr>
            </w:pPr>
          </w:p>
        </w:tc>
      </w:tr>
      <w:tr w:rsidR="00490E4D" w:rsidRPr="00A572BD" w14:paraId="1A102060" w14:textId="77777777" w:rsidTr="000C4A5F">
        <w:trPr>
          <w:trHeight w:val="20"/>
        </w:trPr>
        <w:tc>
          <w:tcPr>
            <w:tcW w:w="7614" w:type="dxa"/>
            <w:vAlign w:val="bottom"/>
          </w:tcPr>
          <w:p w14:paraId="230B3F7E" w14:textId="2A20B65A" w:rsidR="00490E4D" w:rsidRPr="00A572BD" w:rsidRDefault="007A06A0" w:rsidP="000C4A5F">
            <w:pPr>
              <w:ind w:left="-86" w:right="-72"/>
              <w:jc w:val="left"/>
              <w:rPr>
                <w:rFonts w:ascii="Arial" w:hAnsi="Arial" w:cs="Arial"/>
                <w:snapToGrid w:val="0"/>
                <w:sz w:val="18"/>
                <w:szCs w:val="18"/>
                <w:lang w:eastAsia="th-TH"/>
              </w:rPr>
            </w:pPr>
            <w:r w:rsidRPr="00A572BD">
              <w:rPr>
                <w:rFonts w:ascii="Arial" w:hAnsi="Arial" w:cs="Arial"/>
                <w:snapToGrid w:val="0"/>
                <w:sz w:val="18"/>
                <w:szCs w:val="18"/>
                <w:lang w:val="en-US" w:eastAsia="th-TH"/>
              </w:rPr>
              <w:t>Net Profit</w:t>
            </w:r>
          </w:p>
        </w:tc>
        <w:tc>
          <w:tcPr>
            <w:tcW w:w="1296" w:type="dxa"/>
            <w:shd w:val="clear" w:color="auto" w:fill="FAFAFA"/>
            <w:vAlign w:val="bottom"/>
          </w:tcPr>
          <w:p w14:paraId="018F9C5E"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7D6E8295" w14:textId="77777777" w:rsidR="00490E4D" w:rsidRPr="00A572BD"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1394966D" w14:textId="77777777" w:rsidR="00490E4D" w:rsidRPr="00A572BD"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465BA233"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446A46C2" w14:textId="77777777" w:rsidR="00490E4D" w:rsidRPr="00A572BD" w:rsidRDefault="00490E4D" w:rsidP="000C4A5F">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FAFAFA"/>
            <w:vAlign w:val="bottom"/>
          </w:tcPr>
          <w:p w14:paraId="3C295E36" w14:textId="440058BC" w:rsidR="00490E4D" w:rsidRPr="00A572BD" w:rsidRDefault="007A06A0"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1,539</w:t>
            </w:r>
          </w:p>
        </w:tc>
      </w:tr>
      <w:tr w:rsidR="00490E4D" w:rsidRPr="000C4A5F" w14:paraId="0BD00F07" w14:textId="77777777" w:rsidTr="000C4A5F">
        <w:trPr>
          <w:trHeight w:val="20"/>
        </w:trPr>
        <w:tc>
          <w:tcPr>
            <w:tcW w:w="7614" w:type="dxa"/>
            <w:vAlign w:val="bottom"/>
          </w:tcPr>
          <w:p w14:paraId="77B6C5C8" w14:textId="77777777" w:rsidR="00490E4D" w:rsidRPr="000C4A5F"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39CE91BA" w14:textId="77777777" w:rsidR="00490E4D" w:rsidRPr="000C4A5F"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44B96104" w14:textId="77777777" w:rsidR="00490E4D" w:rsidRPr="000C4A5F"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16CBA521" w14:textId="77777777" w:rsidR="00490E4D" w:rsidRPr="000C4A5F"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1D8AB231" w14:textId="77777777" w:rsidR="00490E4D" w:rsidRPr="000C4A5F"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6CE2B50D" w14:textId="77777777" w:rsidR="00490E4D" w:rsidRPr="000C4A5F"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504896DA" w14:textId="77777777" w:rsidR="00490E4D" w:rsidRPr="000C4A5F" w:rsidRDefault="00490E4D" w:rsidP="000C4A5F">
            <w:pPr>
              <w:ind w:left="-86" w:right="-72"/>
              <w:jc w:val="left"/>
              <w:rPr>
                <w:rFonts w:ascii="Arial" w:hAnsi="Arial" w:cs="Arial"/>
                <w:sz w:val="12"/>
                <w:szCs w:val="12"/>
                <w:lang w:val="en-US"/>
              </w:rPr>
            </w:pPr>
          </w:p>
        </w:tc>
      </w:tr>
      <w:tr w:rsidR="00490E4D" w:rsidRPr="00A572BD" w14:paraId="3D9CE4BD" w14:textId="77777777" w:rsidTr="000C4A5F">
        <w:trPr>
          <w:trHeight w:val="20"/>
        </w:trPr>
        <w:tc>
          <w:tcPr>
            <w:tcW w:w="7614" w:type="dxa"/>
            <w:vAlign w:val="bottom"/>
          </w:tcPr>
          <w:p w14:paraId="47DD2D40" w14:textId="77777777" w:rsidR="00490E4D" w:rsidRPr="00A572BD" w:rsidRDefault="00490E4D" w:rsidP="000C4A5F">
            <w:pPr>
              <w:ind w:left="-86" w:right="-72"/>
              <w:jc w:val="left"/>
              <w:rPr>
                <w:rFonts w:ascii="Arial" w:hAnsi="Arial" w:cs="Arial"/>
                <w:snapToGrid w:val="0"/>
                <w:sz w:val="18"/>
                <w:szCs w:val="18"/>
                <w:lang w:eastAsia="th-TH"/>
              </w:rPr>
            </w:pPr>
            <w:r w:rsidRPr="00A572BD">
              <w:rPr>
                <w:rFonts w:ascii="Arial" w:hAnsi="Arial" w:cs="Arial"/>
                <w:snapToGrid w:val="0"/>
                <w:sz w:val="18"/>
                <w:szCs w:val="18"/>
                <w:lang w:eastAsia="th-TH"/>
              </w:rPr>
              <w:t>Investment property</w:t>
            </w:r>
          </w:p>
        </w:tc>
        <w:tc>
          <w:tcPr>
            <w:tcW w:w="1296" w:type="dxa"/>
            <w:shd w:val="clear" w:color="auto" w:fill="FAFAFA"/>
            <w:vAlign w:val="bottom"/>
          </w:tcPr>
          <w:p w14:paraId="0B1DC273" w14:textId="1456CD3A" w:rsidR="00490E4D" w:rsidRPr="00A572BD" w:rsidRDefault="00197A51"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w:t>
            </w:r>
          </w:p>
        </w:tc>
        <w:tc>
          <w:tcPr>
            <w:tcW w:w="1296" w:type="dxa"/>
            <w:shd w:val="clear" w:color="auto" w:fill="FAFAFA"/>
            <w:vAlign w:val="bottom"/>
          </w:tcPr>
          <w:p w14:paraId="0FB97339" w14:textId="610BF0E1" w:rsidR="00490E4D" w:rsidRPr="00A572BD" w:rsidRDefault="00197A51"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w:t>
            </w:r>
          </w:p>
        </w:tc>
        <w:tc>
          <w:tcPr>
            <w:tcW w:w="1296" w:type="dxa"/>
            <w:shd w:val="clear" w:color="auto" w:fill="FAFAFA"/>
            <w:vAlign w:val="bottom"/>
          </w:tcPr>
          <w:p w14:paraId="58860315" w14:textId="2224CB2C" w:rsidR="00490E4D" w:rsidRPr="00A572BD" w:rsidRDefault="00197A51"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w:t>
            </w:r>
          </w:p>
        </w:tc>
        <w:tc>
          <w:tcPr>
            <w:tcW w:w="1296" w:type="dxa"/>
            <w:shd w:val="clear" w:color="auto" w:fill="FAFAFA"/>
            <w:vAlign w:val="bottom"/>
          </w:tcPr>
          <w:p w14:paraId="2831315E" w14:textId="78930BE1" w:rsidR="00490E4D" w:rsidRPr="00A572BD" w:rsidRDefault="00197A51"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222</w:t>
            </w:r>
          </w:p>
        </w:tc>
        <w:tc>
          <w:tcPr>
            <w:tcW w:w="1296" w:type="dxa"/>
            <w:shd w:val="clear" w:color="auto" w:fill="FAFAFA"/>
            <w:vAlign w:val="bottom"/>
          </w:tcPr>
          <w:p w14:paraId="023FBCD7" w14:textId="3C3BC015" w:rsidR="00490E4D" w:rsidRPr="00A572BD" w:rsidRDefault="00197A51"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w:t>
            </w:r>
          </w:p>
        </w:tc>
        <w:tc>
          <w:tcPr>
            <w:tcW w:w="1296" w:type="dxa"/>
            <w:shd w:val="clear" w:color="auto" w:fill="FAFAFA"/>
            <w:vAlign w:val="bottom"/>
          </w:tcPr>
          <w:p w14:paraId="623C47D7" w14:textId="5B44BD85" w:rsidR="00490E4D" w:rsidRPr="00A572BD" w:rsidRDefault="00197A51"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222</w:t>
            </w:r>
          </w:p>
        </w:tc>
      </w:tr>
      <w:tr w:rsidR="00490E4D" w:rsidRPr="00A572BD" w14:paraId="7E100CE0" w14:textId="77777777" w:rsidTr="000C4A5F">
        <w:trPr>
          <w:trHeight w:val="20"/>
        </w:trPr>
        <w:tc>
          <w:tcPr>
            <w:tcW w:w="7614" w:type="dxa"/>
            <w:vAlign w:val="bottom"/>
          </w:tcPr>
          <w:p w14:paraId="47000B24" w14:textId="77777777" w:rsidR="00490E4D" w:rsidRPr="00A572BD" w:rsidRDefault="00490E4D" w:rsidP="000C4A5F">
            <w:pPr>
              <w:ind w:left="-86" w:right="-72"/>
              <w:jc w:val="left"/>
              <w:rPr>
                <w:rFonts w:ascii="Arial" w:hAnsi="Arial" w:cs="Arial"/>
                <w:snapToGrid w:val="0"/>
                <w:sz w:val="18"/>
                <w:szCs w:val="18"/>
                <w:lang w:eastAsia="th-TH"/>
              </w:rPr>
            </w:pPr>
            <w:r w:rsidRPr="00A572BD">
              <w:rPr>
                <w:rFonts w:ascii="Arial" w:hAnsi="Arial" w:cs="Arial"/>
                <w:snapToGrid w:val="0"/>
                <w:sz w:val="18"/>
                <w:szCs w:val="18"/>
                <w:lang w:eastAsia="th-TH"/>
              </w:rPr>
              <w:t>Fixed assets of segment</w:t>
            </w:r>
          </w:p>
        </w:tc>
        <w:tc>
          <w:tcPr>
            <w:tcW w:w="1296" w:type="dxa"/>
            <w:shd w:val="clear" w:color="auto" w:fill="FAFAFA"/>
            <w:vAlign w:val="bottom"/>
          </w:tcPr>
          <w:p w14:paraId="67B82DCE" w14:textId="441BFB76" w:rsidR="00490E4D" w:rsidRPr="00A572BD" w:rsidRDefault="00197A51"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4,134</w:t>
            </w:r>
          </w:p>
        </w:tc>
        <w:tc>
          <w:tcPr>
            <w:tcW w:w="1296" w:type="dxa"/>
            <w:shd w:val="clear" w:color="auto" w:fill="FAFAFA"/>
            <w:vAlign w:val="bottom"/>
          </w:tcPr>
          <w:p w14:paraId="1FC22DDA" w14:textId="0ADEC1FD" w:rsidR="00490E4D" w:rsidRPr="00A572BD" w:rsidRDefault="00197A51"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22</w:t>
            </w:r>
          </w:p>
        </w:tc>
        <w:tc>
          <w:tcPr>
            <w:tcW w:w="1296" w:type="dxa"/>
            <w:shd w:val="clear" w:color="auto" w:fill="FAFAFA"/>
            <w:vAlign w:val="bottom"/>
          </w:tcPr>
          <w:p w14:paraId="7765BAE4" w14:textId="1EC4C5C7" w:rsidR="00490E4D" w:rsidRPr="00A572BD" w:rsidRDefault="00197A51"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254</w:t>
            </w:r>
          </w:p>
        </w:tc>
        <w:tc>
          <w:tcPr>
            <w:tcW w:w="1296" w:type="dxa"/>
            <w:shd w:val="clear" w:color="auto" w:fill="FAFAFA"/>
            <w:vAlign w:val="bottom"/>
          </w:tcPr>
          <w:p w14:paraId="14BFAD99" w14:textId="7DE425FA" w:rsidR="00490E4D" w:rsidRPr="00A572BD" w:rsidRDefault="00197A51"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297</w:t>
            </w:r>
          </w:p>
        </w:tc>
        <w:tc>
          <w:tcPr>
            <w:tcW w:w="1296" w:type="dxa"/>
            <w:shd w:val="clear" w:color="auto" w:fill="FAFAFA"/>
            <w:vAlign w:val="bottom"/>
          </w:tcPr>
          <w:p w14:paraId="1873884C" w14:textId="3491DAFC" w:rsidR="00490E4D" w:rsidRPr="00A572BD" w:rsidRDefault="00197A51"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11</w:t>
            </w:r>
          </w:p>
        </w:tc>
        <w:tc>
          <w:tcPr>
            <w:tcW w:w="1296" w:type="dxa"/>
            <w:shd w:val="clear" w:color="auto" w:fill="FAFAFA"/>
            <w:vAlign w:val="bottom"/>
          </w:tcPr>
          <w:p w14:paraId="23408A8D" w14:textId="5A8AD66E" w:rsidR="00490E4D" w:rsidRPr="00A572BD" w:rsidRDefault="00197A51"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4,718</w:t>
            </w:r>
          </w:p>
        </w:tc>
      </w:tr>
      <w:tr w:rsidR="00490E4D" w:rsidRPr="00A572BD" w14:paraId="410A2777" w14:textId="77777777" w:rsidTr="000C4A5F">
        <w:trPr>
          <w:trHeight w:val="20"/>
        </w:trPr>
        <w:tc>
          <w:tcPr>
            <w:tcW w:w="7614" w:type="dxa"/>
            <w:vAlign w:val="bottom"/>
          </w:tcPr>
          <w:p w14:paraId="48CADC6B" w14:textId="77777777" w:rsidR="00490E4D" w:rsidRPr="00A572BD" w:rsidRDefault="00490E4D" w:rsidP="000C4A5F">
            <w:pPr>
              <w:ind w:left="-86" w:right="-72"/>
              <w:jc w:val="left"/>
              <w:rPr>
                <w:rFonts w:ascii="Arial" w:hAnsi="Arial" w:cs="Arial"/>
                <w:snapToGrid w:val="0"/>
                <w:sz w:val="18"/>
                <w:szCs w:val="18"/>
                <w:lang w:eastAsia="th-TH"/>
              </w:rPr>
            </w:pPr>
            <w:r w:rsidRPr="00A572BD">
              <w:rPr>
                <w:rFonts w:ascii="Arial" w:hAnsi="Arial" w:cs="Arial"/>
                <w:snapToGrid w:val="0"/>
                <w:sz w:val="18"/>
                <w:szCs w:val="18"/>
                <w:lang w:eastAsia="th-TH"/>
              </w:rPr>
              <w:t xml:space="preserve">Right of use asset </w:t>
            </w:r>
          </w:p>
        </w:tc>
        <w:tc>
          <w:tcPr>
            <w:tcW w:w="1296" w:type="dxa"/>
            <w:shd w:val="clear" w:color="auto" w:fill="FAFAFA"/>
            <w:vAlign w:val="bottom"/>
          </w:tcPr>
          <w:p w14:paraId="2976D634" w14:textId="3F8BB8F0" w:rsidR="00490E4D" w:rsidRPr="00A572BD" w:rsidRDefault="00197A51"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2,526</w:t>
            </w:r>
          </w:p>
        </w:tc>
        <w:tc>
          <w:tcPr>
            <w:tcW w:w="1296" w:type="dxa"/>
            <w:shd w:val="clear" w:color="auto" w:fill="FAFAFA"/>
            <w:vAlign w:val="bottom"/>
          </w:tcPr>
          <w:p w14:paraId="4F0460DB" w14:textId="6E4293BF" w:rsidR="00490E4D" w:rsidRPr="00A572BD" w:rsidRDefault="00197A51"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w:t>
            </w:r>
          </w:p>
        </w:tc>
        <w:tc>
          <w:tcPr>
            <w:tcW w:w="1296" w:type="dxa"/>
            <w:shd w:val="clear" w:color="auto" w:fill="FAFAFA"/>
            <w:vAlign w:val="bottom"/>
          </w:tcPr>
          <w:p w14:paraId="760494D6" w14:textId="0B2AE7F2" w:rsidR="00490E4D" w:rsidRPr="00A572BD" w:rsidRDefault="00197A51"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138</w:t>
            </w:r>
          </w:p>
        </w:tc>
        <w:tc>
          <w:tcPr>
            <w:tcW w:w="1296" w:type="dxa"/>
            <w:shd w:val="clear" w:color="auto" w:fill="FAFAFA"/>
            <w:vAlign w:val="bottom"/>
          </w:tcPr>
          <w:p w14:paraId="28CEC96F" w14:textId="0810F593" w:rsidR="00490E4D" w:rsidRPr="00A572BD" w:rsidRDefault="00197A51"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20</w:t>
            </w:r>
          </w:p>
        </w:tc>
        <w:tc>
          <w:tcPr>
            <w:tcW w:w="1296" w:type="dxa"/>
            <w:shd w:val="clear" w:color="auto" w:fill="FAFAFA"/>
            <w:vAlign w:val="bottom"/>
          </w:tcPr>
          <w:p w14:paraId="20126C30" w14:textId="0DA9C6E5" w:rsidR="00490E4D" w:rsidRPr="00A572BD" w:rsidRDefault="00197A51"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9</w:t>
            </w:r>
          </w:p>
        </w:tc>
        <w:tc>
          <w:tcPr>
            <w:tcW w:w="1296" w:type="dxa"/>
            <w:shd w:val="clear" w:color="auto" w:fill="FAFAFA"/>
            <w:vAlign w:val="bottom"/>
          </w:tcPr>
          <w:p w14:paraId="7DCD1E23" w14:textId="45400566" w:rsidR="00490E4D" w:rsidRPr="00A572BD" w:rsidRDefault="00197A51"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2,693</w:t>
            </w:r>
          </w:p>
        </w:tc>
      </w:tr>
      <w:tr w:rsidR="00490E4D" w:rsidRPr="00A572BD" w14:paraId="36AB7644" w14:textId="77777777" w:rsidTr="000C4A5F">
        <w:trPr>
          <w:trHeight w:val="20"/>
        </w:trPr>
        <w:tc>
          <w:tcPr>
            <w:tcW w:w="7614" w:type="dxa"/>
            <w:vAlign w:val="bottom"/>
          </w:tcPr>
          <w:p w14:paraId="3D98D8B9" w14:textId="77777777" w:rsidR="00490E4D" w:rsidRPr="00A572BD" w:rsidRDefault="00490E4D" w:rsidP="000C4A5F">
            <w:pPr>
              <w:ind w:left="-86" w:right="-72"/>
              <w:jc w:val="left"/>
              <w:rPr>
                <w:rFonts w:ascii="Arial" w:hAnsi="Arial" w:cs="Arial"/>
                <w:snapToGrid w:val="0"/>
                <w:sz w:val="18"/>
                <w:szCs w:val="18"/>
                <w:lang w:eastAsia="th-TH"/>
              </w:rPr>
            </w:pPr>
            <w:r w:rsidRPr="00A572BD">
              <w:rPr>
                <w:rFonts w:ascii="Arial" w:hAnsi="Arial" w:cs="Arial"/>
                <w:snapToGrid w:val="0"/>
                <w:sz w:val="18"/>
                <w:szCs w:val="18"/>
                <w:lang w:val="en-US" w:eastAsia="th-TH"/>
              </w:rPr>
              <w:t>Investments in associates and interests in joint ventures</w:t>
            </w:r>
          </w:p>
        </w:tc>
        <w:tc>
          <w:tcPr>
            <w:tcW w:w="1296" w:type="dxa"/>
            <w:shd w:val="clear" w:color="auto" w:fill="FAFAFA"/>
            <w:vAlign w:val="bottom"/>
          </w:tcPr>
          <w:p w14:paraId="2BBEF88A"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58519CF9" w14:textId="77777777" w:rsidR="00490E4D" w:rsidRPr="00A572BD"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4DFFEA4D" w14:textId="77777777" w:rsidR="00490E4D" w:rsidRPr="00A572BD"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6DCC70C0"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570E5B5A" w14:textId="77777777" w:rsidR="00490E4D" w:rsidRPr="00A572BD"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5CD37139" w14:textId="1B510E7C" w:rsidR="00490E4D" w:rsidRPr="00A572BD" w:rsidRDefault="00197A51"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2,015</w:t>
            </w:r>
          </w:p>
        </w:tc>
      </w:tr>
      <w:tr w:rsidR="003D4EED" w:rsidRPr="00A572BD" w14:paraId="476465C1" w14:textId="77777777" w:rsidTr="000C4A5F">
        <w:trPr>
          <w:trHeight w:val="20"/>
        </w:trPr>
        <w:tc>
          <w:tcPr>
            <w:tcW w:w="7614" w:type="dxa"/>
            <w:vAlign w:val="bottom"/>
          </w:tcPr>
          <w:p w14:paraId="6AE4F162" w14:textId="77777777" w:rsidR="00490E4D" w:rsidRPr="00A572BD" w:rsidRDefault="00490E4D" w:rsidP="000C4A5F">
            <w:pPr>
              <w:ind w:left="-86" w:right="-72"/>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Unallocated asset</w:t>
            </w:r>
          </w:p>
        </w:tc>
        <w:tc>
          <w:tcPr>
            <w:tcW w:w="1296" w:type="dxa"/>
            <w:shd w:val="clear" w:color="auto" w:fill="FAFAFA"/>
            <w:vAlign w:val="bottom"/>
          </w:tcPr>
          <w:p w14:paraId="6C0D1EE8"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4E67901C" w14:textId="77777777" w:rsidR="00490E4D" w:rsidRPr="00A572BD"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76105650" w14:textId="77777777" w:rsidR="00490E4D" w:rsidRPr="00A572BD"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6BCC3A97"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14F092B1" w14:textId="77777777" w:rsidR="00490E4D" w:rsidRPr="00A572BD" w:rsidRDefault="00490E4D" w:rsidP="000C4A5F">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FAFAFA"/>
            <w:vAlign w:val="bottom"/>
          </w:tcPr>
          <w:p w14:paraId="6C385010" w14:textId="0FA55A54" w:rsidR="00490E4D" w:rsidRPr="00A572BD" w:rsidRDefault="00197A51"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6,871</w:t>
            </w:r>
          </w:p>
        </w:tc>
      </w:tr>
      <w:tr w:rsidR="00490E4D" w:rsidRPr="000C4A5F" w14:paraId="1B5D8977" w14:textId="77777777" w:rsidTr="000C4A5F">
        <w:trPr>
          <w:trHeight w:val="20"/>
        </w:trPr>
        <w:tc>
          <w:tcPr>
            <w:tcW w:w="7614" w:type="dxa"/>
            <w:vAlign w:val="bottom"/>
          </w:tcPr>
          <w:p w14:paraId="71A08556" w14:textId="77777777" w:rsidR="00490E4D" w:rsidRPr="000C4A5F" w:rsidRDefault="00490E4D" w:rsidP="000C4A5F">
            <w:pPr>
              <w:ind w:left="-86" w:right="-72"/>
              <w:jc w:val="left"/>
              <w:rPr>
                <w:rFonts w:ascii="Arial" w:hAnsi="Arial" w:cs="Arial"/>
                <w:snapToGrid w:val="0"/>
                <w:sz w:val="12"/>
                <w:szCs w:val="12"/>
                <w:lang w:val="en-US" w:eastAsia="th-TH"/>
              </w:rPr>
            </w:pPr>
          </w:p>
        </w:tc>
        <w:tc>
          <w:tcPr>
            <w:tcW w:w="1296" w:type="dxa"/>
            <w:shd w:val="clear" w:color="auto" w:fill="FAFAFA"/>
            <w:vAlign w:val="bottom"/>
          </w:tcPr>
          <w:p w14:paraId="3628277C" w14:textId="77777777" w:rsidR="00490E4D" w:rsidRPr="000C4A5F" w:rsidRDefault="00490E4D" w:rsidP="000C4A5F">
            <w:pPr>
              <w:ind w:right="-72"/>
              <w:jc w:val="right"/>
              <w:rPr>
                <w:rFonts w:ascii="Arial" w:hAnsi="Arial" w:cs="Arial"/>
                <w:snapToGrid w:val="0"/>
                <w:sz w:val="12"/>
                <w:szCs w:val="12"/>
                <w:lang w:val="en-US" w:eastAsia="th-TH"/>
              </w:rPr>
            </w:pPr>
          </w:p>
        </w:tc>
        <w:tc>
          <w:tcPr>
            <w:tcW w:w="1296" w:type="dxa"/>
            <w:shd w:val="clear" w:color="auto" w:fill="FAFAFA"/>
            <w:vAlign w:val="bottom"/>
          </w:tcPr>
          <w:p w14:paraId="3D7F819C" w14:textId="77777777" w:rsidR="00490E4D" w:rsidRPr="000C4A5F" w:rsidRDefault="00490E4D" w:rsidP="000C4A5F">
            <w:pPr>
              <w:ind w:right="-72"/>
              <w:jc w:val="right"/>
              <w:rPr>
                <w:rFonts w:ascii="Arial" w:hAnsi="Arial" w:cs="Arial"/>
                <w:snapToGrid w:val="0"/>
                <w:sz w:val="12"/>
                <w:szCs w:val="12"/>
                <w:lang w:eastAsia="th-TH"/>
              </w:rPr>
            </w:pPr>
          </w:p>
        </w:tc>
        <w:tc>
          <w:tcPr>
            <w:tcW w:w="1296" w:type="dxa"/>
            <w:shd w:val="clear" w:color="auto" w:fill="FAFAFA"/>
            <w:vAlign w:val="bottom"/>
          </w:tcPr>
          <w:p w14:paraId="5F9C1509" w14:textId="77777777" w:rsidR="00490E4D" w:rsidRPr="000C4A5F" w:rsidRDefault="00490E4D" w:rsidP="000C4A5F">
            <w:pPr>
              <w:ind w:right="-72"/>
              <w:jc w:val="right"/>
              <w:rPr>
                <w:rFonts w:ascii="Arial" w:hAnsi="Arial" w:cs="Arial"/>
                <w:snapToGrid w:val="0"/>
                <w:sz w:val="12"/>
                <w:szCs w:val="12"/>
                <w:lang w:eastAsia="th-TH"/>
              </w:rPr>
            </w:pPr>
          </w:p>
        </w:tc>
        <w:tc>
          <w:tcPr>
            <w:tcW w:w="1296" w:type="dxa"/>
            <w:shd w:val="clear" w:color="auto" w:fill="FAFAFA"/>
            <w:vAlign w:val="bottom"/>
          </w:tcPr>
          <w:p w14:paraId="01DFF289" w14:textId="77777777" w:rsidR="00490E4D" w:rsidRPr="000C4A5F" w:rsidRDefault="00490E4D" w:rsidP="000C4A5F">
            <w:pPr>
              <w:ind w:right="-72"/>
              <w:jc w:val="right"/>
              <w:rPr>
                <w:rFonts w:ascii="Arial" w:hAnsi="Arial" w:cs="Arial"/>
                <w:snapToGrid w:val="0"/>
                <w:sz w:val="12"/>
                <w:szCs w:val="12"/>
                <w:lang w:val="en-US" w:eastAsia="th-TH"/>
              </w:rPr>
            </w:pPr>
          </w:p>
        </w:tc>
        <w:tc>
          <w:tcPr>
            <w:tcW w:w="1296" w:type="dxa"/>
            <w:shd w:val="clear" w:color="auto" w:fill="FAFAFA"/>
            <w:vAlign w:val="bottom"/>
          </w:tcPr>
          <w:p w14:paraId="07681357" w14:textId="77777777" w:rsidR="00490E4D" w:rsidRPr="000C4A5F" w:rsidRDefault="00490E4D" w:rsidP="000C4A5F">
            <w:pPr>
              <w:ind w:right="-72"/>
              <w:jc w:val="right"/>
              <w:rPr>
                <w:rFonts w:ascii="Arial" w:hAnsi="Arial" w:cs="Arial"/>
                <w:snapToGrid w:val="0"/>
                <w:sz w:val="12"/>
                <w:szCs w:val="12"/>
                <w:lang w:eastAsia="th-TH"/>
              </w:rPr>
            </w:pPr>
          </w:p>
        </w:tc>
        <w:tc>
          <w:tcPr>
            <w:tcW w:w="1296" w:type="dxa"/>
            <w:tcBorders>
              <w:top w:val="single" w:sz="4" w:space="0" w:color="auto"/>
            </w:tcBorders>
            <w:shd w:val="clear" w:color="auto" w:fill="FAFAFA"/>
            <w:vAlign w:val="bottom"/>
          </w:tcPr>
          <w:p w14:paraId="3EBAB278" w14:textId="77777777" w:rsidR="00490E4D" w:rsidRPr="000C4A5F" w:rsidRDefault="00490E4D" w:rsidP="000C4A5F">
            <w:pPr>
              <w:ind w:right="-72"/>
              <w:jc w:val="right"/>
              <w:rPr>
                <w:rFonts w:ascii="Arial" w:hAnsi="Arial" w:cs="Arial"/>
                <w:snapToGrid w:val="0"/>
                <w:sz w:val="12"/>
                <w:szCs w:val="12"/>
                <w:lang w:val="en-US" w:eastAsia="th-TH"/>
              </w:rPr>
            </w:pPr>
          </w:p>
        </w:tc>
      </w:tr>
      <w:tr w:rsidR="00490E4D" w:rsidRPr="00A572BD" w14:paraId="3FC99F7A" w14:textId="77777777" w:rsidTr="000C4A5F">
        <w:trPr>
          <w:trHeight w:val="20"/>
        </w:trPr>
        <w:tc>
          <w:tcPr>
            <w:tcW w:w="7614" w:type="dxa"/>
            <w:vAlign w:val="bottom"/>
          </w:tcPr>
          <w:p w14:paraId="6E6F69A7" w14:textId="77777777" w:rsidR="00490E4D" w:rsidRPr="00A572BD" w:rsidRDefault="00490E4D" w:rsidP="000C4A5F">
            <w:pPr>
              <w:ind w:left="-86" w:right="-72"/>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Total</w:t>
            </w:r>
          </w:p>
        </w:tc>
        <w:tc>
          <w:tcPr>
            <w:tcW w:w="1296" w:type="dxa"/>
            <w:shd w:val="clear" w:color="auto" w:fill="FAFAFA"/>
            <w:vAlign w:val="bottom"/>
          </w:tcPr>
          <w:p w14:paraId="43351A30"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673A7A47" w14:textId="77777777" w:rsidR="00490E4D" w:rsidRPr="00A572BD"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4971E3A3" w14:textId="77777777" w:rsidR="00490E4D" w:rsidRPr="00A572BD"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3136C8FF" w14:textId="77777777" w:rsidR="00490E4D" w:rsidRPr="00A572BD"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1DC99DE1" w14:textId="77777777" w:rsidR="00490E4D" w:rsidRPr="00A572BD" w:rsidRDefault="00490E4D" w:rsidP="000C4A5F">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FAFAFA"/>
            <w:vAlign w:val="bottom"/>
          </w:tcPr>
          <w:p w14:paraId="5ABA7FE7" w14:textId="55871398" w:rsidR="00490E4D" w:rsidRPr="00A572BD" w:rsidRDefault="00197A51"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16,519</w:t>
            </w:r>
          </w:p>
        </w:tc>
      </w:tr>
    </w:tbl>
    <w:p w14:paraId="34F7EE00" w14:textId="77777777" w:rsidR="00490E4D" w:rsidRPr="00A572BD" w:rsidRDefault="00490E4D" w:rsidP="000C4A5F">
      <w:pPr>
        <w:rPr>
          <w:rFonts w:ascii="Arial" w:hAnsi="Arial" w:cs="Arial"/>
          <w:sz w:val="18"/>
          <w:szCs w:val="18"/>
          <w:lang w:val="en-US"/>
        </w:rPr>
      </w:pPr>
      <w:r w:rsidRPr="00A572BD">
        <w:rPr>
          <w:rFonts w:ascii="Arial" w:hAnsi="Arial" w:cs="Arial"/>
          <w:sz w:val="18"/>
          <w:szCs w:val="18"/>
          <w:lang w:val="en-US"/>
        </w:rPr>
        <w:br w:type="page"/>
      </w:r>
    </w:p>
    <w:tbl>
      <w:tblPr>
        <w:tblW w:w="15381" w:type="dxa"/>
        <w:tblLook w:val="0000" w:firstRow="0" w:lastRow="0" w:firstColumn="0" w:lastColumn="0" w:noHBand="0" w:noVBand="0"/>
      </w:tblPr>
      <w:tblGrid>
        <w:gridCol w:w="7605"/>
        <w:gridCol w:w="1296"/>
        <w:gridCol w:w="1296"/>
        <w:gridCol w:w="1296"/>
        <w:gridCol w:w="1296"/>
        <w:gridCol w:w="1296"/>
        <w:gridCol w:w="1296"/>
      </w:tblGrid>
      <w:tr w:rsidR="00232AD9" w:rsidRPr="00A572BD" w14:paraId="4AACBE27" w14:textId="77777777" w:rsidTr="00947298">
        <w:trPr>
          <w:trHeight w:val="20"/>
        </w:trPr>
        <w:tc>
          <w:tcPr>
            <w:tcW w:w="7605" w:type="dxa"/>
            <w:vAlign w:val="bottom"/>
          </w:tcPr>
          <w:p w14:paraId="24EDE1C7" w14:textId="77777777" w:rsidR="00232AD9" w:rsidRPr="00A572BD" w:rsidRDefault="00232AD9" w:rsidP="000C4A5F">
            <w:pPr>
              <w:ind w:left="-86" w:right="-72"/>
              <w:jc w:val="left"/>
              <w:rPr>
                <w:rFonts w:ascii="Arial" w:hAnsi="Arial" w:cs="Arial"/>
                <w:b/>
                <w:bCs/>
                <w:sz w:val="18"/>
                <w:szCs w:val="18"/>
              </w:rPr>
            </w:pPr>
          </w:p>
        </w:tc>
        <w:tc>
          <w:tcPr>
            <w:tcW w:w="7776" w:type="dxa"/>
            <w:gridSpan w:val="6"/>
            <w:tcBorders>
              <w:top w:val="single" w:sz="4" w:space="0" w:color="auto"/>
              <w:bottom w:val="single" w:sz="4" w:space="0" w:color="auto"/>
            </w:tcBorders>
            <w:shd w:val="clear" w:color="auto" w:fill="auto"/>
            <w:vAlign w:val="bottom"/>
          </w:tcPr>
          <w:p w14:paraId="54FB605D" w14:textId="77777777" w:rsidR="00232AD9" w:rsidRPr="00A572BD" w:rsidRDefault="00232AD9" w:rsidP="000C4A5F">
            <w:pPr>
              <w:pStyle w:val="BodyTextIndent2"/>
              <w:tabs>
                <w:tab w:val="clear" w:pos="567"/>
              </w:tabs>
              <w:spacing w:after="0"/>
              <w:ind w:left="0" w:right="-72"/>
              <w:jc w:val="right"/>
              <w:rPr>
                <w:rFonts w:ascii="Arial" w:hAnsi="Arial" w:cs="Arial"/>
                <w:sz w:val="18"/>
                <w:szCs w:val="18"/>
                <w:lang w:val="en-GB"/>
              </w:rPr>
            </w:pPr>
            <w:r w:rsidRPr="00A572BD">
              <w:rPr>
                <w:rFonts w:ascii="Arial" w:hAnsi="Arial" w:cs="Arial"/>
                <w:sz w:val="18"/>
                <w:szCs w:val="18"/>
              </w:rPr>
              <w:t>Unit: Million Baht</w:t>
            </w:r>
          </w:p>
        </w:tc>
      </w:tr>
      <w:tr w:rsidR="00232AD9" w:rsidRPr="00A572BD" w14:paraId="069F6349" w14:textId="77777777" w:rsidTr="000C4A5F">
        <w:trPr>
          <w:trHeight w:val="20"/>
        </w:trPr>
        <w:tc>
          <w:tcPr>
            <w:tcW w:w="7605" w:type="dxa"/>
            <w:vAlign w:val="bottom"/>
          </w:tcPr>
          <w:p w14:paraId="6007CD5C" w14:textId="77777777" w:rsidR="00232AD9" w:rsidRPr="00A572BD" w:rsidRDefault="00232AD9" w:rsidP="000C4A5F">
            <w:pPr>
              <w:ind w:left="-86" w:right="-72"/>
              <w:jc w:val="left"/>
              <w:rPr>
                <w:rFonts w:ascii="Arial" w:hAnsi="Arial" w:cs="Arial"/>
                <w:b/>
                <w:bCs/>
                <w:sz w:val="18"/>
                <w:szCs w:val="18"/>
                <w:lang w:val="en-US"/>
              </w:rPr>
            </w:pPr>
          </w:p>
        </w:tc>
        <w:tc>
          <w:tcPr>
            <w:tcW w:w="7776" w:type="dxa"/>
            <w:gridSpan w:val="6"/>
            <w:tcBorders>
              <w:top w:val="single" w:sz="4" w:space="0" w:color="auto"/>
              <w:bottom w:val="single" w:sz="4" w:space="0" w:color="auto"/>
            </w:tcBorders>
            <w:vAlign w:val="bottom"/>
          </w:tcPr>
          <w:p w14:paraId="265E318B" w14:textId="77777777" w:rsidR="00232AD9" w:rsidRPr="00A572BD" w:rsidRDefault="00232AD9" w:rsidP="000C4A5F">
            <w:pPr>
              <w:pStyle w:val="BodyTextIndent2"/>
              <w:tabs>
                <w:tab w:val="clear" w:pos="567"/>
              </w:tabs>
              <w:spacing w:after="0"/>
              <w:ind w:left="0" w:right="-72"/>
              <w:jc w:val="center"/>
              <w:rPr>
                <w:rFonts w:ascii="Arial" w:hAnsi="Arial" w:cs="Arial"/>
                <w:sz w:val="18"/>
                <w:szCs w:val="18"/>
                <w:lang w:val="en-GB"/>
              </w:rPr>
            </w:pPr>
            <w:r w:rsidRPr="00A572BD">
              <w:rPr>
                <w:rFonts w:ascii="Arial" w:hAnsi="Arial" w:cs="Arial"/>
                <w:sz w:val="18"/>
                <w:szCs w:val="18"/>
              </w:rPr>
              <w:t>Consolidated financial statements</w:t>
            </w:r>
          </w:p>
        </w:tc>
      </w:tr>
      <w:tr w:rsidR="00232AD9" w:rsidRPr="00A572BD" w14:paraId="66D1C068" w14:textId="77777777" w:rsidTr="000C4A5F">
        <w:trPr>
          <w:trHeight w:val="20"/>
        </w:trPr>
        <w:tc>
          <w:tcPr>
            <w:tcW w:w="7605" w:type="dxa"/>
            <w:vAlign w:val="bottom"/>
          </w:tcPr>
          <w:p w14:paraId="2BB0AD6E" w14:textId="77777777" w:rsidR="00232AD9" w:rsidRPr="00A572BD" w:rsidRDefault="00232AD9" w:rsidP="000C4A5F">
            <w:pPr>
              <w:ind w:left="-86" w:right="-72"/>
              <w:jc w:val="left"/>
              <w:rPr>
                <w:rFonts w:ascii="Arial" w:hAnsi="Arial" w:cs="Arial"/>
                <w:b/>
                <w:bCs/>
                <w:sz w:val="18"/>
                <w:szCs w:val="18"/>
                <w:lang w:val="en-US"/>
              </w:rPr>
            </w:pPr>
          </w:p>
        </w:tc>
        <w:tc>
          <w:tcPr>
            <w:tcW w:w="1296" w:type="dxa"/>
            <w:tcBorders>
              <w:top w:val="single" w:sz="4" w:space="0" w:color="auto"/>
            </w:tcBorders>
            <w:shd w:val="clear" w:color="auto" w:fill="auto"/>
            <w:vAlign w:val="bottom"/>
          </w:tcPr>
          <w:p w14:paraId="33FA1A7F" w14:textId="77777777" w:rsidR="00232AD9" w:rsidRPr="00A572BD" w:rsidRDefault="00232AD9" w:rsidP="000C4A5F">
            <w:pPr>
              <w:ind w:right="-7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1CD74332" w14:textId="77777777" w:rsidR="00232AD9" w:rsidRPr="00A572BD" w:rsidRDefault="00232AD9" w:rsidP="000C4A5F">
            <w:pPr>
              <w:ind w:right="-7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09398C77" w14:textId="77777777" w:rsidR="00232AD9" w:rsidRPr="00A572BD" w:rsidRDefault="00232AD9" w:rsidP="000C4A5F">
            <w:pPr>
              <w:ind w:right="-72"/>
              <w:jc w:val="right"/>
              <w:rPr>
                <w:rFonts w:ascii="Arial" w:hAnsi="Arial" w:cs="Arial"/>
                <w:b/>
                <w:bCs/>
                <w:sz w:val="18"/>
                <w:szCs w:val="18"/>
                <w:lang w:val="en-US"/>
              </w:rPr>
            </w:pPr>
            <w:r w:rsidRPr="00A572BD">
              <w:rPr>
                <w:rFonts w:ascii="Arial" w:hAnsi="Arial" w:cs="Arial"/>
                <w:b/>
                <w:bCs/>
                <w:sz w:val="18"/>
                <w:szCs w:val="18"/>
              </w:rPr>
              <w:t>Bowling and</w:t>
            </w:r>
          </w:p>
        </w:tc>
        <w:tc>
          <w:tcPr>
            <w:tcW w:w="1296" w:type="dxa"/>
            <w:tcBorders>
              <w:top w:val="single" w:sz="4" w:space="0" w:color="auto"/>
            </w:tcBorders>
            <w:shd w:val="clear" w:color="auto" w:fill="auto"/>
            <w:vAlign w:val="bottom"/>
          </w:tcPr>
          <w:p w14:paraId="7FCE66A7" w14:textId="77777777" w:rsidR="00232AD9" w:rsidRPr="00A572BD" w:rsidRDefault="00232AD9" w:rsidP="000C4A5F">
            <w:pPr>
              <w:ind w:right="-72"/>
              <w:jc w:val="right"/>
              <w:rPr>
                <w:rFonts w:ascii="Arial" w:hAnsi="Arial" w:cs="Arial"/>
                <w:b/>
                <w:bCs/>
                <w:sz w:val="18"/>
                <w:szCs w:val="18"/>
                <w:lang w:val="en-US"/>
              </w:rPr>
            </w:pPr>
            <w:r w:rsidRPr="00A572BD">
              <w:rPr>
                <w:rFonts w:ascii="Arial" w:hAnsi="Arial" w:cs="Arial"/>
                <w:b/>
                <w:bCs/>
                <w:sz w:val="18"/>
                <w:szCs w:val="18"/>
                <w:lang w:val="en-US"/>
              </w:rPr>
              <w:t>Rental and</w:t>
            </w:r>
          </w:p>
        </w:tc>
        <w:tc>
          <w:tcPr>
            <w:tcW w:w="1296" w:type="dxa"/>
            <w:tcBorders>
              <w:top w:val="single" w:sz="4" w:space="0" w:color="auto"/>
            </w:tcBorders>
            <w:shd w:val="clear" w:color="auto" w:fill="auto"/>
            <w:vAlign w:val="bottom"/>
          </w:tcPr>
          <w:p w14:paraId="2C450211" w14:textId="77777777" w:rsidR="00232AD9" w:rsidRPr="00A572BD" w:rsidRDefault="00232AD9" w:rsidP="000C4A5F">
            <w:pPr>
              <w:ind w:right="-72"/>
              <w:jc w:val="right"/>
              <w:rPr>
                <w:rFonts w:ascii="Arial" w:hAnsi="Arial" w:cs="Arial"/>
                <w:b/>
                <w:bCs/>
                <w:sz w:val="18"/>
                <w:szCs w:val="18"/>
                <w:lang w:val="en-US"/>
              </w:rPr>
            </w:pPr>
            <w:r w:rsidRPr="00A572BD">
              <w:rPr>
                <w:rFonts w:ascii="Arial" w:hAnsi="Arial" w:cs="Arial"/>
                <w:b/>
                <w:bCs/>
                <w:sz w:val="18"/>
                <w:szCs w:val="18"/>
                <w:lang w:val="en-US"/>
              </w:rPr>
              <w:t>Movie</w:t>
            </w:r>
          </w:p>
        </w:tc>
        <w:tc>
          <w:tcPr>
            <w:tcW w:w="1296" w:type="dxa"/>
            <w:tcBorders>
              <w:top w:val="single" w:sz="4" w:space="0" w:color="auto"/>
            </w:tcBorders>
            <w:shd w:val="clear" w:color="auto" w:fill="auto"/>
            <w:vAlign w:val="bottom"/>
          </w:tcPr>
          <w:p w14:paraId="6E6D0124" w14:textId="77777777" w:rsidR="00232AD9" w:rsidRPr="00A572BD" w:rsidRDefault="00232AD9" w:rsidP="000C4A5F">
            <w:pPr>
              <w:pStyle w:val="BodyTextIndent2"/>
              <w:tabs>
                <w:tab w:val="clear" w:pos="567"/>
              </w:tabs>
              <w:spacing w:after="0"/>
              <w:ind w:left="0" w:right="-72"/>
              <w:jc w:val="right"/>
              <w:rPr>
                <w:rFonts w:ascii="Arial" w:hAnsi="Arial" w:cs="Arial"/>
                <w:sz w:val="18"/>
                <w:szCs w:val="18"/>
                <w:lang w:val="en-GB"/>
              </w:rPr>
            </w:pPr>
          </w:p>
        </w:tc>
      </w:tr>
      <w:tr w:rsidR="00232AD9" w:rsidRPr="00A572BD" w14:paraId="0BF79CAF" w14:textId="77777777" w:rsidTr="000C4A5F">
        <w:trPr>
          <w:trHeight w:val="20"/>
        </w:trPr>
        <w:tc>
          <w:tcPr>
            <w:tcW w:w="7605" w:type="dxa"/>
            <w:vAlign w:val="bottom"/>
          </w:tcPr>
          <w:p w14:paraId="17CF3937" w14:textId="77777777" w:rsidR="00232AD9" w:rsidRPr="00A572BD" w:rsidRDefault="00232AD9" w:rsidP="000C4A5F">
            <w:pPr>
              <w:ind w:left="-86" w:right="-72"/>
              <w:jc w:val="left"/>
              <w:rPr>
                <w:rFonts w:ascii="Arial" w:hAnsi="Arial" w:cs="Arial"/>
                <w:b/>
                <w:bCs/>
                <w:sz w:val="18"/>
                <w:szCs w:val="18"/>
                <w:lang w:val="en-US"/>
              </w:rPr>
            </w:pPr>
          </w:p>
        </w:tc>
        <w:tc>
          <w:tcPr>
            <w:tcW w:w="1296" w:type="dxa"/>
            <w:shd w:val="clear" w:color="auto" w:fill="auto"/>
            <w:vAlign w:val="bottom"/>
          </w:tcPr>
          <w:p w14:paraId="03D2A7E2" w14:textId="77777777" w:rsidR="00232AD9" w:rsidRPr="00A572BD" w:rsidRDefault="00232AD9" w:rsidP="000C4A5F">
            <w:pPr>
              <w:ind w:right="-72"/>
              <w:jc w:val="right"/>
              <w:rPr>
                <w:rFonts w:ascii="Arial" w:hAnsi="Arial" w:cs="Arial"/>
                <w:b/>
                <w:bCs/>
                <w:sz w:val="18"/>
                <w:szCs w:val="18"/>
                <w:lang w:val="en-US"/>
              </w:rPr>
            </w:pPr>
            <w:r w:rsidRPr="00A572BD">
              <w:rPr>
                <w:rFonts w:ascii="Arial" w:hAnsi="Arial" w:cs="Arial"/>
                <w:b/>
                <w:bCs/>
                <w:sz w:val="18"/>
                <w:szCs w:val="18"/>
                <w:lang w:val="en-US"/>
              </w:rPr>
              <w:t>Cinema</w:t>
            </w:r>
          </w:p>
        </w:tc>
        <w:tc>
          <w:tcPr>
            <w:tcW w:w="1296" w:type="dxa"/>
            <w:shd w:val="clear" w:color="auto" w:fill="auto"/>
            <w:vAlign w:val="bottom"/>
          </w:tcPr>
          <w:p w14:paraId="437F45B8" w14:textId="77777777" w:rsidR="00232AD9" w:rsidRPr="00A572BD" w:rsidRDefault="00232AD9" w:rsidP="000C4A5F">
            <w:pPr>
              <w:ind w:right="-72"/>
              <w:jc w:val="right"/>
              <w:rPr>
                <w:rFonts w:ascii="Arial" w:hAnsi="Arial" w:cs="Arial"/>
                <w:b/>
                <w:bCs/>
                <w:sz w:val="18"/>
                <w:szCs w:val="18"/>
                <w:lang w:val="en-US"/>
              </w:rPr>
            </w:pPr>
            <w:r w:rsidRPr="00A572BD">
              <w:rPr>
                <w:rFonts w:ascii="Arial" w:hAnsi="Arial" w:cs="Arial"/>
                <w:b/>
                <w:bCs/>
                <w:sz w:val="18"/>
                <w:szCs w:val="18"/>
                <w:lang w:val="en-US"/>
              </w:rPr>
              <w:t>Advertising</w:t>
            </w:r>
          </w:p>
        </w:tc>
        <w:tc>
          <w:tcPr>
            <w:tcW w:w="1296" w:type="dxa"/>
            <w:shd w:val="clear" w:color="auto" w:fill="auto"/>
            <w:vAlign w:val="bottom"/>
          </w:tcPr>
          <w:p w14:paraId="04A27BAA" w14:textId="77777777" w:rsidR="00232AD9" w:rsidRPr="00A572BD" w:rsidRDefault="00232AD9" w:rsidP="000C4A5F">
            <w:pPr>
              <w:ind w:right="-72"/>
              <w:jc w:val="right"/>
              <w:rPr>
                <w:rFonts w:ascii="Arial" w:hAnsi="Arial" w:cs="Arial"/>
                <w:b/>
                <w:bCs/>
                <w:sz w:val="18"/>
                <w:szCs w:val="18"/>
                <w:lang w:val="en-US"/>
              </w:rPr>
            </w:pPr>
            <w:r w:rsidRPr="00A572BD">
              <w:rPr>
                <w:rFonts w:ascii="Arial" w:hAnsi="Arial" w:cs="Arial"/>
                <w:b/>
                <w:bCs/>
                <w:sz w:val="18"/>
                <w:szCs w:val="18"/>
                <w:lang w:val="en-US"/>
              </w:rPr>
              <w:t>karaoke</w:t>
            </w:r>
          </w:p>
        </w:tc>
        <w:tc>
          <w:tcPr>
            <w:tcW w:w="1296" w:type="dxa"/>
            <w:shd w:val="clear" w:color="auto" w:fill="auto"/>
            <w:vAlign w:val="bottom"/>
          </w:tcPr>
          <w:p w14:paraId="686ED7BC" w14:textId="77777777" w:rsidR="00232AD9" w:rsidRPr="00A572BD" w:rsidRDefault="00232AD9" w:rsidP="000C4A5F">
            <w:pPr>
              <w:ind w:right="-72"/>
              <w:jc w:val="right"/>
              <w:rPr>
                <w:rFonts w:ascii="Arial" w:hAnsi="Arial" w:cs="Arial"/>
                <w:b/>
                <w:bCs/>
                <w:sz w:val="18"/>
                <w:szCs w:val="18"/>
                <w:lang w:val="en-US"/>
              </w:rPr>
            </w:pPr>
            <w:r w:rsidRPr="00A572BD">
              <w:rPr>
                <w:rFonts w:ascii="Arial" w:hAnsi="Arial" w:cs="Arial"/>
                <w:b/>
                <w:bCs/>
                <w:sz w:val="18"/>
                <w:szCs w:val="18"/>
                <w:lang w:val="en-US"/>
              </w:rPr>
              <w:t>services</w:t>
            </w:r>
          </w:p>
        </w:tc>
        <w:tc>
          <w:tcPr>
            <w:tcW w:w="1296" w:type="dxa"/>
            <w:shd w:val="clear" w:color="auto" w:fill="auto"/>
            <w:vAlign w:val="bottom"/>
          </w:tcPr>
          <w:p w14:paraId="7F57433A" w14:textId="77777777" w:rsidR="00232AD9" w:rsidRPr="00A572BD" w:rsidRDefault="00232AD9" w:rsidP="000C4A5F">
            <w:pPr>
              <w:ind w:right="-72"/>
              <w:jc w:val="right"/>
              <w:rPr>
                <w:rFonts w:ascii="Arial" w:hAnsi="Arial" w:cs="Arial"/>
                <w:b/>
                <w:bCs/>
                <w:sz w:val="18"/>
                <w:szCs w:val="18"/>
                <w:lang w:val="en-US"/>
              </w:rPr>
            </w:pPr>
            <w:r w:rsidRPr="00A572BD">
              <w:rPr>
                <w:rFonts w:ascii="Arial" w:hAnsi="Arial" w:cs="Arial"/>
                <w:b/>
                <w:bCs/>
                <w:sz w:val="18"/>
                <w:szCs w:val="18"/>
                <w:lang w:val="en-US"/>
              </w:rPr>
              <w:t>content</w:t>
            </w:r>
          </w:p>
        </w:tc>
        <w:tc>
          <w:tcPr>
            <w:tcW w:w="1296" w:type="dxa"/>
            <w:shd w:val="clear" w:color="auto" w:fill="auto"/>
            <w:vAlign w:val="bottom"/>
          </w:tcPr>
          <w:p w14:paraId="51BAF28B" w14:textId="77777777" w:rsidR="00232AD9" w:rsidRPr="00A572BD" w:rsidRDefault="00232AD9" w:rsidP="000C4A5F">
            <w:pPr>
              <w:pStyle w:val="BodyTextIndent2"/>
              <w:tabs>
                <w:tab w:val="clear" w:pos="567"/>
              </w:tabs>
              <w:spacing w:after="0"/>
              <w:ind w:left="0" w:right="-72"/>
              <w:jc w:val="right"/>
              <w:rPr>
                <w:rFonts w:ascii="Arial" w:hAnsi="Arial" w:cs="Arial"/>
                <w:sz w:val="18"/>
                <w:szCs w:val="18"/>
                <w:lang w:val="en-GB"/>
              </w:rPr>
            </w:pPr>
          </w:p>
        </w:tc>
      </w:tr>
      <w:tr w:rsidR="00232AD9" w:rsidRPr="00A572BD" w14:paraId="423C32C9" w14:textId="77777777" w:rsidTr="000C4A5F">
        <w:trPr>
          <w:trHeight w:val="20"/>
        </w:trPr>
        <w:tc>
          <w:tcPr>
            <w:tcW w:w="7605" w:type="dxa"/>
            <w:vAlign w:val="bottom"/>
          </w:tcPr>
          <w:p w14:paraId="3542A56A" w14:textId="709D4744" w:rsidR="00232AD9" w:rsidRPr="00A572BD" w:rsidRDefault="00232AD9" w:rsidP="000C4A5F">
            <w:pPr>
              <w:ind w:left="-86" w:right="-72"/>
              <w:jc w:val="left"/>
              <w:rPr>
                <w:rFonts w:ascii="Arial" w:hAnsi="Arial" w:cs="Arial"/>
                <w:b/>
                <w:bCs/>
                <w:snapToGrid w:val="0"/>
                <w:sz w:val="18"/>
                <w:szCs w:val="18"/>
                <w:lang w:val="en-US" w:eastAsia="th-TH"/>
              </w:rPr>
            </w:pPr>
            <w:r w:rsidRPr="00A572BD">
              <w:rPr>
                <w:rFonts w:ascii="Arial" w:hAnsi="Arial" w:cs="Arial"/>
                <w:b/>
                <w:bCs/>
                <w:snapToGrid w:val="0"/>
                <w:sz w:val="18"/>
                <w:szCs w:val="18"/>
                <w:lang w:val="en-US" w:eastAsia="th-TH"/>
              </w:rPr>
              <w:t xml:space="preserve">For the year ended </w:t>
            </w:r>
            <w:r w:rsidR="002122E8" w:rsidRPr="00A572BD">
              <w:rPr>
                <w:rFonts w:ascii="Arial" w:hAnsi="Arial" w:cs="Arial"/>
                <w:b/>
                <w:bCs/>
                <w:snapToGrid w:val="0"/>
                <w:sz w:val="18"/>
                <w:szCs w:val="18"/>
                <w:lang w:eastAsia="th-TH"/>
              </w:rPr>
              <w:t>31</w:t>
            </w:r>
            <w:r w:rsidRPr="00A572BD">
              <w:rPr>
                <w:rFonts w:ascii="Arial" w:hAnsi="Arial" w:cs="Arial"/>
                <w:b/>
                <w:bCs/>
                <w:snapToGrid w:val="0"/>
                <w:sz w:val="18"/>
                <w:szCs w:val="18"/>
                <w:lang w:val="en-US" w:eastAsia="th-TH"/>
              </w:rPr>
              <w:t xml:space="preserve"> December </w:t>
            </w:r>
            <w:r w:rsidR="002122E8" w:rsidRPr="00A572BD">
              <w:rPr>
                <w:rFonts w:ascii="Arial" w:hAnsi="Arial" w:cs="Arial"/>
                <w:b/>
                <w:bCs/>
                <w:snapToGrid w:val="0"/>
                <w:sz w:val="18"/>
                <w:szCs w:val="18"/>
                <w:lang w:eastAsia="th-TH"/>
              </w:rPr>
              <w:t>2020</w:t>
            </w:r>
          </w:p>
        </w:tc>
        <w:tc>
          <w:tcPr>
            <w:tcW w:w="1296" w:type="dxa"/>
            <w:tcBorders>
              <w:bottom w:val="single" w:sz="4" w:space="0" w:color="auto"/>
            </w:tcBorders>
            <w:shd w:val="clear" w:color="auto" w:fill="auto"/>
            <w:vAlign w:val="bottom"/>
          </w:tcPr>
          <w:p w14:paraId="58D0A40E" w14:textId="77777777" w:rsidR="00232AD9" w:rsidRPr="00A572BD" w:rsidRDefault="00232AD9" w:rsidP="000C4A5F">
            <w:pPr>
              <w:ind w:right="-72"/>
              <w:jc w:val="right"/>
              <w:rPr>
                <w:rFonts w:ascii="Arial" w:hAnsi="Arial" w:cs="Arial"/>
                <w:b/>
                <w:bCs/>
                <w:sz w:val="18"/>
                <w:szCs w:val="18"/>
                <w:lang w:val="en-US"/>
              </w:rPr>
            </w:pPr>
            <w:r w:rsidRPr="00A572BD">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5732910A" w14:textId="77777777" w:rsidR="00232AD9" w:rsidRPr="00A572BD" w:rsidRDefault="00232AD9" w:rsidP="000C4A5F">
            <w:pPr>
              <w:ind w:right="-72"/>
              <w:jc w:val="right"/>
              <w:rPr>
                <w:rFonts w:ascii="Arial" w:hAnsi="Arial" w:cs="Arial"/>
                <w:b/>
                <w:bCs/>
                <w:sz w:val="18"/>
                <w:szCs w:val="18"/>
                <w:lang w:val="en-US"/>
              </w:rPr>
            </w:pPr>
            <w:r w:rsidRPr="00A572BD">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49F3124F" w14:textId="77777777" w:rsidR="00232AD9" w:rsidRPr="00A572BD" w:rsidRDefault="00232AD9" w:rsidP="000C4A5F">
            <w:pPr>
              <w:ind w:right="-72"/>
              <w:jc w:val="right"/>
              <w:rPr>
                <w:rFonts w:ascii="Arial" w:hAnsi="Arial" w:cs="Arial"/>
                <w:b/>
                <w:bCs/>
                <w:sz w:val="18"/>
                <w:szCs w:val="18"/>
                <w:lang w:val="en-US"/>
              </w:rPr>
            </w:pPr>
            <w:r w:rsidRPr="00A572BD">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0D124D33" w14:textId="77777777" w:rsidR="00232AD9" w:rsidRPr="00A572BD" w:rsidRDefault="00232AD9" w:rsidP="000C4A5F">
            <w:pPr>
              <w:ind w:right="-72"/>
              <w:jc w:val="right"/>
              <w:rPr>
                <w:rFonts w:ascii="Arial" w:hAnsi="Arial" w:cs="Arial"/>
                <w:b/>
                <w:bCs/>
                <w:sz w:val="18"/>
                <w:szCs w:val="18"/>
                <w:lang w:val="en-US"/>
              </w:rPr>
            </w:pPr>
            <w:r w:rsidRPr="00A572BD">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1228519B" w14:textId="77777777" w:rsidR="00232AD9" w:rsidRPr="00A572BD" w:rsidRDefault="00232AD9" w:rsidP="000C4A5F">
            <w:pPr>
              <w:ind w:right="-72"/>
              <w:jc w:val="right"/>
              <w:rPr>
                <w:rFonts w:ascii="Arial" w:hAnsi="Arial" w:cs="Arial"/>
                <w:b/>
                <w:bCs/>
                <w:sz w:val="18"/>
                <w:szCs w:val="18"/>
                <w:lang w:val="en-US"/>
              </w:rPr>
            </w:pPr>
            <w:r w:rsidRPr="00A572BD">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2FCF6400" w14:textId="77777777" w:rsidR="00232AD9" w:rsidRPr="00A572BD" w:rsidRDefault="00232AD9" w:rsidP="000C4A5F">
            <w:pPr>
              <w:pStyle w:val="BodyTextIndent2"/>
              <w:tabs>
                <w:tab w:val="clear" w:pos="567"/>
              </w:tabs>
              <w:spacing w:after="0"/>
              <w:ind w:left="0" w:right="-72"/>
              <w:jc w:val="right"/>
              <w:rPr>
                <w:rFonts w:ascii="Arial" w:hAnsi="Arial" w:cs="Arial"/>
                <w:sz w:val="18"/>
                <w:szCs w:val="18"/>
                <w:lang w:val="en-GB"/>
              </w:rPr>
            </w:pPr>
            <w:r w:rsidRPr="00A572BD">
              <w:rPr>
                <w:rFonts w:ascii="Arial" w:hAnsi="Arial" w:cs="Arial"/>
                <w:sz w:val="18"/>
                <w:szCs w:val="18"/>
                <w:lang w:val="en-GB"/>
              </w:rPr>
              <w:t>Total</w:t>
            </w:r>
          </w:p>
        </w:tc>
      </w:tr>
      <w:tr w:rsidR="00232AD9" w:rsidRPr="00A572BD" w14:paraId="1D433F4C" w14:textId="77777777" w:rsidTr="000C4A5F">
        <w:trPr>
          <w:trHeight w:val="20"/>
        </w:trPr>
        <w:tc>
          <w:tcPr>
            <w:tcW w:w="7605" w:type="dxa"/>
            <w:vAlign w:val="bottom"/>
          </w:tcPr>
          <w:p w14:paraId="1A751A3F" w14:textId="77777777" w:rsidR="00232AD9" w:rsidRPr="00A572BD" w:rsidRDefault="00232AD9" w:rsidP="000C4A5F">
            <w:pPr>
              <w:ind w:left="-86" w:right="-72"/>
              <w:jc w:val="left"/>
              <w:rPr>
                <w:rFonts w:ascii="Arial" w:hAnsi="Arial" w:cs="Arial"/>
                <w:sz w:val="18"/>
                <w:szCs w:val="18"/>
                <w:lang w:val="en-US"/>
              </w:rPr>
            </w:pPr>
          </w:p>
        </w:tc>
        <w:tc>
          <w:tcPr>
            <w:tcW w:w="1296" w:type="dxa"/>
            <w:tcBorders>
              <w:top w:val="single" w:sz="4" w:space="0" w:color="auto"/>
            </w:tcBorders>
            <w:vAlign w:val="bottom"/>
          </w:tcPr>
          <w:p w14:paraId="197C9278" w14:textId="77777777" w:rsidR="00232AD9" w:rsidRPr="00A572BD" w:rsidRDefault="00232AD9" w:rsidP="000C4A5F">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vAlign w:val="bottom"/>
          </w:tcPr>
          <w:p w14:paraId="5B0BC62E" w14:textId="77777777" w:rsidR="00232AD9" w:rsidRPr="00A572BD" w:rsidRDefault="00232AD9" w:rsidP="000C4A5F">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vAlign w:val="bottom"/>
          </w:tcPr>
          <w:p w14:paraId="6DBEC294" w14:textId="77777777" w:rsidR="00232AD9" w:rsidRPr="00A572BD" w:rsidRDefault="00232AD9" w:rsidP="000C4A5F">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vAlign w:val="bottom"/>
          </w:tcPr>
          <w:p w14:paraId="4A3B88DF" w14:textId="77777777" w:rsidR="00232AD9" w:rsidRPr="00A572BD" w:rsidRDefault="00232AD9" w:rsidP="000C4A5F">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vAlign w:val="bottom"/>
          </w:tcPr>
          <w:p w14:paraId="68FEBC6F" w14:textId="77777777" w:rsidR="00232AD9" w:rsidRPr="00A572BD" w:rsidRDefault="00232AD9" w:rsidP="000C4A5F">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vAlign w:val="bottom"/>
          </w:tcPr>
          <w:p w14:paraId="0F8FDDF8" w14:textId="77777777" w:rsidR="00232AD9" w:rsidRPr="00A572BD" w:rsidRDefault="00232AD9" w:rsidP="000C4A5F">
            <w:pPr>
              <w:pStyle w:val="BodyTextIndent2"/>
              <w:tabs>
                <w:tab w:val="clear" w:pos="567"/>
              </w:tabs>
              <w:spacing w:after="0"/>
              <w:ind w:left="0" w:right="-72"/>
              <w:jc w:val="right"/>
              <w:rPr>
                <w:rFonts w:ascii="Arial" w:hAnsi="Arial" w:cs="Arial"/>
                <w:b w:val="0"/>
                <w:bCs w:val="0"/>
                <w:sz w:val="18"/>
                <w:szCs w:val="18"/>
                <w:lang w:val="en-GB"/>
              </w:rPr>
            </w:pPr>
          </w:p>
        </w:tc>
      </w:tr>
      <w:tr w:rsidR="00232AD9" w:rsidRPr="00A572BD" w14:paraId="7C536F86" w14:textId="77777777" w:rsidTr="000C4A5F">
        <w:trPr>
          <w:trHeight w:val="20"/>
        </w:trPr>
        <w:tc>
          <w:tcPr>
            <w:tcW w:w="7605" w:type="dxa"/>
            <w:vAlign w:val="bottom"/>
          </w:tcPr>
          <w:p w14:paraId="37E01609" w14:textId="77777777" w:rsidR="00232AD9" w:rsidRPr="00A572BD" w:rsidRDefault="00232AD9" w:rsidP="000C4A5F">
            <w:pPr>
              <w:ind w:left="-86" w:right="-72"/>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Revenues</w:t>
            </w:r>
          </w:p>
        </w:tc>
        <w:tc>
          <w:tcPr>
            <w:tcW w:w="1296" w:type="dxa"/>
            <w:vAlign w:val="bottom"/>
          </w:tcPr>
          <w:p w14:paraId="2ABA1F6D"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41546F5D"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5F4129A9"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61E8214B"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21521F7A"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668E4E01" w14:textId="77777777" w:rsidR="00232AD9" w:rsidRPr="00A572BD" w:rsidRDefault="00232AD9" w:rsidP="000C4A5F">
            <w:pPr>
              <w:ind w:right="-72"/>
              <w:jc w:val="right"/>
              <w:rPr>
                <w:rFonts w:ascii="Arial" w:hAnsi="Arial" w:cs="Arial"/>
                <w:snapToGrid w:val="0"/>
                <w:sz w:val="18"/>
                <w:szCs w:val="18"/>
                <w:lang w:val="en-US" w:eastAsia="th-TH"/>
              </w:rPr>
            </w:pPr>
          </w:p>
        </w:tc>
      </w:tr>
      <w:tr w:rsidR="00232AD9" w:rsidRPr="00A572BD" w14:paraId="5DEB42CB" w14:textId="77777777" w:rsidTr="000C4A5F">
        <w:trPr>
          <w:trHeight w:val="20"/>
        </w:trPr>
        <w:tc>
          <w:tcPr>
            <w:tcW w:w="7605" w:type="dxa"/>
            <w:vAlign w:val="bottom"/>
          </w:tcPr>
          <w:p w14:paraId="27EA6EDA" w14:textId="792B401E" w:rsidR="00232AD9" w:rsidRPr="00A572BD" w:rsidRDefault="003D4EED" w:rsidP="000C4A5F">
            <w:pPr>
              <w:ind w:left="-86" w:right="-72"/>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 xml:space="preserve">   </w:t>
            </w:r>
            <w:r w:rsidR="00232AD9" w:rsidRPr="00A572BD">
              <w:rPr>
                <w:rFonts w:ascii="Arial" w:hAnsi="Arial" w:cs="Arial"/>
                <w:snapToGrid w:val="0"/>
                <w:sz w:val="18"/>
                <w:szCs w:val="18"/>
                <w:lang w:val="en-US" w:eastAsia="th-TH"/>
              </w:rPr>
              <w:t>- Gross segment revenues</w:t>
            </w:r>
          </w:p>
        </w:tc>
        <w:tc>
          <w:tcPr>
            <w:tcW w:w="1296" w:type="dxa"/>
            <w:vAlign w:val="bottom"/>
          </w:tcPr>
          <w:p w14:paraId="67AB6EBE" w14:textId="6977ABFF" w:rsidR="00232AD9" w:rsidRPr="00A572BD" w:rsidRDefault="002122E8"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eastAsia="th-TH"/>
              </w:rPr>
              <w:t>2</w:t>
            </w:r>
            <w:r w:rsidR="00232AD9" w:rsidRPr="00A572BD">
              <w:rPr>
                <w:rFonts w:ascii="Arial" w:hAnsi="Arial" w:cs="Arial"/>
                <w:snapToGrid w:val="0"/>
                <w:sz w:val="18"/>
                <w:szCs w:val="18"/>
                <w:lang w:val="en-US" w:eastAsia="th-TH"/>
              </w:rPr>
              <w:t>,</w:t>
            </w:r>
            <w:r w:rsidRPr="00A572BD">
              <w:rPr>
                <w:rFonts w:ascii="Arial" w:hAnsi="Arial" w:cs="Arial"/>
                <w:snapToGrid w:val="0"/>
                <w:sz w:val="18"/>
                <w:szCs w:val="18"/>
                <w:lang w:eastAsia="th-TH"/>
              </w:rPr>
              <w:t>978</w:t>
            </w:r>
          </w:p>
        </w:tc>
        <w:tc>
          <w:tcPr>
            <w:tcW w:w="1296" w:type="dxa"/>
            <w:vAlign w:val="bottom"/>
          </w:tcPr>
          <w:p w14:paraId="36C46F27" w14:textId="5014B7E9" w:rsidR="00232AD9" w:rsidRPr="00A572BD" w:rsidRDefault="002122E8"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390</w:t>
            </w:r>
          </w:p>
        </w:tc>
        <w:tc>
          <w:tcPr>
            <w:tcW w:w="1296" w:type="dxa"/>
            <w:vAlign w:val="bottom"/>
          </w:tcPr>
          <w:p w14:paraId="28E8F5E0" w14:textId="1643252D" w:rsidR="00232AD9" w:rsidRPr="00A572BD" w:rsidRDefault="002122E8"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248</w:t>
            </w:r>
          </w:p>
        </w:tc>
        <w:tc>
          <w:tcPr>
            <w:tcW w:w="1296" w:type="dxa"/>
            <w:vAlign w:val="bottom"/>
          </w:tcPr>
          <w:p w14:paraId="0C2D4987" w14:textId="512B9495" w:rsidR="00232AD9" w:rsidRPr="00A572BD" w:rsidRDefault="002122E8" w:rsidP="000C4A5F">
            <w:pPr>
              <w:ind w:right="-72"/>
              <w:jc w:val="right"/>
              <w:rPr>
                <w:rFonts w:ascii="Arial" w:hAnsi="Arial" w:cs="Arial"/>
                <w:snapToGrid w:val="0"/>
                <w:sz w:val="18"/>
                <w:szCs w:val="18"/>
                <w:cs/>
                <w:lang w:eastAsia="th-TH"/>
              </w:rPr>
            </w:pPr>
            <w:r w:rsidRPr="00A572BD">
              <w:rPr>
                <w:rFonts w:ascii="Arial" w:hAnsi="Arial" w:cs="Arial"/>
                <w:snapToGrid w:val="0"/>
                <w:sz w:val="18"/>
                <w:szCs w:val="18"/>
                <w:lang w:eastAsia="th-TH"/>
              </w:rPr>
              <w:t>388</w:t>
            </w:r>
          </w:p>
        </w:tc>
        <w:tc>
          <w:tcPr>
            <w:tcW w:w="1296" w:type="dxa"/>
            <w:vAlign w:val="bottom"/>
          </w:tcPr>
          <w:p w14:paraId="406A6788" w14:textId="01F4B659" w:rsidR="00232AD9" w:rsidRPr="00A572BD" w:rsidRDefault="002122E8"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287</w:t>
            </w:r>
          </w:p>
        </w:tc>
        <w:tc>
          <w:tcPr>
            <w:tcW w:w="1296" w:type="dxa"/>
            <w:vAlign w:val="bottom"/>
          </w:tcPr>
          <w:p w14:paraId="4D129BAE" w14:textId="49B08A09" w:rsidR="00232AD9" w:rsidRPr="00A572BD" w:rsidRDefault="002122E8"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eastAsia="th-TH"/>
              </w:rPr>
              <w:t>4</w:t>
            </w:r>
            <w:r w:rsidR="00232AD9" w:rsidRPr="00A572BD">
              <w:rPr>
                <w:rFonts w:ascii="Arial" w:hAnsi="Arial" w:cs="Arial"/>
                <w:snapToGrid w:val="0"/>
                <w:sz w:val="18"/>
                <w:szCs w:val="18"/>
                <w:lang w:val="en-US" w:eastAsia="th-TH"/>
              </w:rPr>
              <w:t>,</w:t>
            </w:r>
            <w:r w:rsidRPr="00A572BD">
              <w:rPr>
                <w:rFonts w:ascii="Arial" w:hAnsi="Arial" w:cs="Arial"/>
                <w:snapToGrid w:val="0"/>
                <w:sz w:val="18"/>
                <w:szCs w:val="18"/>
                <w:lang w:eastAsia="th-TH"/>
              </w:rPr>
              <w:t>291</w:t>
            </w:r>
          </w:p>
        </w:tc>
      </w:tr>
      <w:tr w:rsidR="00232AD9" w:rsidRPr="00A572BD" w14:paraId="7DD44A67" w14:textId="77777777" w:rsidTr="000C4A5F">
        <w:trPr>
          <w:trHeight w:val="20"/>
        </w:trPr>
        <w:tc>
          <w:tcPr>
            <w:tcW w:w="7605" w:type="dxa"/>
            <w:vAlign w:val="bottom"/>
          </w:tcPr>
          <w:p w14:paraId="256E44C2" w14:textId="31DBF949" w:rsidR="00232AD9" w:rsidRPr="00A572BD" w:rsidRDefault="003D4EED" w:rsidP="000C4A5F">
            <w:pPr>
              <w:ind w:left="-86" w:right="-72"/>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 xml:space="preserve">   </w:t>
            </w:r>
            <w:r w:rsidR="00232AD9" w:rsidRPr="00A572BD">
              <w:rPr>
                <w:rFonts w:ascii="Arial" w:hAnsi="Arial" w:cs="Arial"/>
                <w:snapToGrid w:val="0"/>
                <w:sz w:val="18"/>
                <w:szCs w:val="18"/>
                <w:lang w:val="en-US" w:eastAsia="th-TH"/>
              </w:rPr>
              <w:t>- Inter segment revenues</w:t>
            </w:r>
          </w:p>
        </w:tc>
        <w:tc>
          <w:tcPr>
            <w:tcW w:w="1296" w:type="dxa"/>
            <w:tcBorders>
              <w:bottom w:val="single" w:sz="4" w:space="0" w:color="auto"/>
            </w:tcBorders>
            <w:vAlign w:val="bottom"/>
          </w:tcPr>
          <w:p w14:paraId="1250863E" w14:textId="31F223B0" w:rsidR="00232AD9" w:rsidRPr="00A572BD" w:rsidRDefault="00232AD9"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w:t>
            </w:r>
            <w:r w:rsidR="002122E8" w:rsidRPr="00A572BD">
              <w:rPr>
                <w:rFonts w:ascii="Arial" w:hAnsi="Arial" w:cs="Arial"/>
                <w:snapToGrid w:val="0"/>
                <w:sz w:val="18"/>
                <w:szCs w:val="18"/>
                <w:lang w:eastAsia="th-TH"/>
              </w:rPr>
              <w:t>330</w:t>
            </w:r>
            <w:r w:rsidRPr="00A572BD">
              <w:rPr>
                <w:rFonts w:ascii="Arial" w:hAnsi="Arial" w:cs="Arial"/>
                <w:snapToGrid w:val="0"/>
                <w:sz w:val="18"/>
                <w:szCs w:val="18"/>
                <w:lang w:eastAsia="th-TH"/>
              </w:rPr>
              <w:t>)</w:t>
            </w:r>
          </w:p>
        </w:tc>
        <w:tc>
          <w:tcPr>
            <w:tcW w:w="1296" w:type="dxa"/>
            <w:tcBorders>
              <w:bottom w:val="single" w:sz="4" w:space="0" w:color="auto"/>
            </w:tcBorders>
            <w:vAlign w:val="bottom"/>
          </w:tcPr>
          <w:p w14:paraId="363AC21B" w14:textId="77777777" w:rsidR="00232AD9" w:rsidRPr="00A572BD" w:rsidRDefault="00232AD9"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w:t>
            </w:r>
          </w:p>
        </w:tc>
        <w:tc>
          <w:tcPr>
            <w:tcW w:w="1296" w:type="dxa"/>
            <w:tcBorders>
              <w:bottom w:val="single" w:sz="4" w:space="0" w:color="auto"/>
            </w:tcBorders>
            <w:vAlign w:val="bottom"/>
          </w:tcPr>
          <w:p w14:paraId="07354786" w14:textId="635BEDE2" w:rsidR="00232AD9" w:rsidRPr="00A572BD" w:rsidRDefault="00232AD9"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w:t>
            </w:r>
            <w:r w:rsidR="002122E8" w:rsidRPr="00A572BD">
              <w:rPr>
                <w:rFonts w:ascii="Arial" w:hAnsi="Arial" w:cs="Arial"/>
                <w:snapToGrid w:val="0"/>
                <w:sz w:val="18"/>
                <w:szCs w:val="18"/>
                <w:lang w:eastAsia="th-TH"/>
              </w:rPr>
              <w:t>31</w:t>
            </w:r>
            <w:r w:rsidRPr="00A572BD">
              <w:rPr>
                <w:rFonts w:ascii="Arial" w:hAnsi="Arial" w:cs="Arial"/>
                <w:snapToGrid w:val="0"/>
                <w:sz w:val="18"/>
                <w:szCs w:val="18"/>
                <w:lang w:eastAsia="th-TH"/>
              </w:rPr>
              <w:t>)</w:t>
            </w:r>
          </w:p>
        </w:tc>
        <w:tc>
          <w:tcPr>
            <w:tcW w:w="1296" w:type="dxa"/>
            <w:tcBorders>
              <w:bottom w:val="single" w:sz="4" w:space="0" w:color="auto"/>
            </w:tcBorders>
            <w:vAlign w:val="bottom"/>
          </w:tcPr>
          <w:p w14:paraId="22059E9F" w14:textId="4C8C18E0" w:rsidR="00232AD9" w:rsidRPr="00A572BD" w:rsidRDefault="00232AD9" w:rsidP="000C4A5F">
            <w:pPr>
              <w:ind w:right="-72"/>
              <w:jc w:val="right"/>
              <w:rPr>
                <w:rFonts w:ascii="Arial" w:hAnsi="Arial" w:cs="Arial"/>
                <w:snapToGrid w:val="0"/>
                <w:sz w:val="18"/>
                <w:szCs w:val="18"/>
                <w:cs/>
                <w:lang w:eastAsia="th-TH"/>
              </w:rPr>
            </w:pPr>
            <w:r w:rsidRPr="00A572BD">
              <w:rPr>
                <w:rFonts w:ascii="Arial" w:hAnsi="Arial" w:cs="Arial"/>
                <w:snapToGrid w:val="0"/>
                <w:sz w:val="18"/>
                <w:szCs w:val="18"/>
                <w:lang w:eastAsia="th-TH"/>
              </w:rPr>
              <w:t>(</w:t>
            </w:r>
            <w:r w:rsidR="002122E8" w:rsidRPr="00A572BD">
              <w:rPr>
                <w:rFonts w:ascii="Arial" w:hAnsi="Arial" w:cs="Arial"/>
                <w:snapToGrid w:val="0"/>
                <w:sz w:val="18"/>
                <w:szCs w:val="18"/>
                <w:lang w:eastAsia="th-TH"/>
              </w:rPr>
              <w:t>54</w:t>
            </w:r>
            <w:r w:rsidRPr="00A572BD">
              <w:rPr>
                <w:rFonts w:ascii="Arial" w:hAnsi="Arial" w:cs="Arial"/>
                <w:snapToGrid w:val="0"/>
                <w:sz w:val="18"/>
                <w:szCs w:val="18"/>
                <w:lang w:eastAsia="th-TH"/>
              </w:rPr>
              <w:t>)</w:t>
            </w:r>
          </w:p>
        </w:tc>
        <w:tc>
          <w:tcPr>
            <w:tcW w:w="1296" w:type="dxa"/>
            <w:tcBorders>
              <w:bottom w:val="single" w:sz="4" w:space="0" w:color="auto"/>
            </w:tcBorders>
            <w:vAlign w:val="bottom"/>
          </w:tcPr>
          <w:p w14:paraId="4CA3036A" w14:textId="69EFB289" w:rsidR="00232AD9" w:rsidRPr="00A572BD" w:rsidRDefault="00232AD9"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w:t>
            </w:r>
            <w:r w:rsidR="002122E8" w:rsidRPr="00A572BD">
              <w:rPr>
                <w:rFonts w:ascii="Arial" w:hAnsi="Arial" w:cs="Arial"/>
                <w:snapToGrid w:val="0"/>
                <w:sz w:val="18"/>
                <w:szCs w:val="18"/>
                <w:lang w:eastAsia="th-TH"/>
              </w:rPr>
              <w:t>111</w:t>
            </w:r>
            <w:r w:rsidRPr="00A572BD">
              <w:rPr>
                <w:rFonts w:ascii="Arial" w:hAnsi="Arial" w:cs="Arial"/>
                <w:snapToGrid w:val="0"/>
                <w:sz w:val="18"/>
                <w:szCs w:val="18"/>
                <w:lang w:eastAsia="th-TH"/>
              </w:rPr>
              <w:t>)</w:t>
            </w:r>
          </w:p>
        </w:tc>
        <w:tc>
          <w:tcPr>
            <w:tcW w:w="1296" w:type="dxa"/>
            <w:tcBorders>
              <w:bottom w:val="single" w:sz="4" w:space="0" w:color="auto"/>
            </w:tcBorders>
            <w:vAlign w:val="bottom"/>
          </w:tcPr>
          <w:p w14:paraId="24C6E88E" w14:textId="5B5060F4" w:rsidR="00232AD9" w:rsidRPr="00A572BD" w:rsidRDefault="00232AD9"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w:t>
            </w:r>
            <w:r w:rsidR="002122E8" w:rsidRPr="00A572BD">
              <w:rPr>
                <w:rFonts w:ascii="Arial" w:hAnsi="Arial" w:cs="Arial"/>
                <w:snapToGrid w:val="0"/>
                <w:sz w:val="18"/>
                <w:szCs w:val="18"/>
                <w:lang w:eastAsia="th-TH"/>
              </w:rPr>
              <w:t>526</w:t>
            </w:r>
            <w:r w:rsidRPr="00A572BD">
              <w:rPr>
                <w:rFonts w:ascii="Arial" w:hAnsi="Arial" w:cs="Arial"/>
                <w:snapToGrid w:val="0"/>
                <w:sz w:val="18"/>
                <w:szCs w:val="18"/>
                <w:lang w:val="en-US" w:eastAsia="th-TH"/>
              </w:rPr>
              <w:t>)</w:t>
            </w:r>
          </w:p>
        </w:tc>
      </w:tr>
      <w:tr w:rsidR="00232AD9" w:rsidRPr="00A572BD" w14:paraId="3D3E69AD" w14:textId="77777777" w:rsidTr="000C4A5F">
        <w:trPr>
          <w:trHeight w:val="20"/>
        </w:trPr>
        <w:tc>
          <w:tcPr>
            <w:tcW w:w="7605" w:type="dxa"/>
            <w:vAlign w:val="bottom"/>
          </w:tcPr>
          <w:p w14:paraId="543741CF" w14:textId="77777777" w:rsidR="00232AD9" w:rsidRPr="00A572BD" w:rsidRDefault="00232AD9" w:rsidP="000C4A5F">
            <w:pPr>
              <w:ind w:left="-86" w:right="-72"/>
              <w:jc w:val="left"/>
              <w:rPr>
                <w:rFonts w:ascii="Arial" w:hAnsi="Arial" w:cs="Arial"/>
                <w:snapToGrid w:val="0"/>
                <w:sz w:val="18"/>
                <w:szCs w:val="18"/>
                <w:lang w:val="en-US" w:eastAsia="th-TH"/>
              </w:rPr>
            </w:pPr>
          </w:p>
        </w:tc>
        <w:tc>
          <w:tcPr>
            <w:tcW w:w="1296" w:type="dxa"/>
            <w:tcBorders>
              <w:top w:val="single" w:sz="4" w:space="0" w:color="auto"/>
            </w:tcBorders>
            <w:shd w:val="clear" w:color="auto" w:fill="auto"/>
            <w:vAlign w:val="bottom"/>
          </w:tcPr>
          <w:p w14:paraId="66E48DB8" w14:textId="77777777" w:rsidR="00232AD9" w:rsidRPr="00A572BD" w:rsidRDefault="00232AD9" w:rsidP="000C4A5F">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691DBEC8"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tcBorders>
              <w:top w:val="single" w:sz="4" w:space="0" w:color="auto"/>
            </w:tcBorders>
            <w:shd w:val="clear" w:color="auto" w:fill="auto"/>
            <w:vAlign w:val="bottom"/>
          </w:tcPr>
          <w:p w14:paraId="352CF0EC"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tcBorders>
              <w:top w:val="single" w:sz="4" w:space="0" w:color="auto"/>
            </w:tcBorders>
            <w:shd w:val="clear" w:color="auto" w:fill="auto"/>
            <w:vAlign w:val="bottom"/>
          </w:tcPr>
          <w:p w14:paraId="182367A7"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tcBorders>
              <w:top w:val="single" w:sz="4" w:space="0" w:color="auto"/>
            </w:tcBorders>
            <w:shd w:val="clear" w:color="auto" w:fill="auto"/>
            <w:vAlign w:val="bottom"/>
          </w:tcPr>
          <w:p w14:paraId="214C23F2"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tcBorders>
              <w:top w:val="single" w:sz="4" w:space="0" w:color="auto"/>
            </w:tcBorders>
            <w:shd w:val="clear" w:color="auto" w:fill="auto"/>
            <w:vAlign w:val="bottom"/>
          </w:tcPr>
          <w:p w14:paraId="010BD030" w14:textId="77777777" w:rsidR="00232AD9" w:rsidRPr="00A572BD" w:rsidRDefault="00232AD9" w:rsidP="000C4A5F">
            <w:pPr>
              <w:ind w:right="-72"/>
              <w:jc w:val="right"/>
              <w:rPr>
                <w:rFonts w:ascii="Arial" w:hAnsi="Arial" w:cs="Arial"/>
                <w:snapToGrid w:val="0"/>
                <w:sz w:val="18"/>
                <w:szCs w:val="18"/>
                <w:lang w:val="en-US" w:eastAsia="th-TH"/>
              </w:rPr>
            </w:pPr>
          </w:p>
        </w:tc>
      </w:tr>
      <w:tr w:rsidR="00232AD9" w:rsidRPr="00A572BD" w14:paraId="6949ED9E" w14:textId="77777777" w:rsidTr="000C4A5F">
        <w:trPr>
          <w:trHeight w:val="20"/>
        </w:trPr>
        <w:tc>
          <w:tcPr>
            <w:tcW w:w="7605" w:type="dxa"/>
            <w:vAlign w:val="bottom"/>
          </w:tcPr>
          <w:p w14:paraId="1E68DA15" w14:textId="77777777" w:rsidR="00232AD9" w:rsidRPr="00A572BD" w:rsidRDefault="00232AD9" w:rsidP="000C4A5F">
            <w:pPr>
              <w:ind w:left="-86" w:right="-72"/>
              <w:jc w:val="left"/>
              <w:rPr>
                <w:rFonts w:ascii="Arial" w:hAnsi="Arial" w:cs="Arial"/>
                <w:snapToGrid w:val="0"/>
                <w:sz w:val="18"/>
                <w:szCs w:val="18"/>
                <w:lang w:eastAsia="th-TH"/>
              </w:rPr>
            </w:pPr>
            <w:r w:rsidRPr="00A572BD">
              <w:rPr>
                <w:rFonts w:ascii="Arial" w:hAnsi="Arial" w:cs="Arial"/>
                <w:snapToGrid w:val="0"/>
                <w:sz w:val="18"/>
                <w:szCs w:val="18"/>
                <w:lang w:val="en-US" w:eastAsia="th-TH"/>
              </w:rPr>
              <w:t>Net revenues</w:t>
            </w:r>
          </w:p>
        </w:tc>
        <w:tc>
          <w:tcPr>
            <w:tcW w:w="1296" w:type="dxa"/>
            <w:tcBorders>
              <w:bottom w:val="single" w:sz="4" w:space="0" w:color="auto"/>
            </w:tcBorders>
            <w:shd w:val="clear" w:color="auto" w:fill="auto"/>
            <w:vAlign w:val="bottom"/>
          </w:tcPr>
          <w:p w14:paraId="37831A77" w14:textId="5001D028" w:rsidR="00232AD9" w:rsidRPr="00A572BD" w:rsidRDefault="002122E8"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2</w:t>
            </w:r>
            <w:r w:rsidR="00232AD9" w:rsidRPr="00A572BD">
              <w:rPr>
                <w:rFonts w:ascii="Arial" w:hAnsi="Arial" w:cs="Arial"/>
                <w:snapToGrid w:val="0"/>
                <w:sz w:val="18"/>
                <w:szCs w:val="18"/>
                <w:lang w:eastAsia="th-TH"/>
              </w:rPr>
              <w:t>,</w:t>
            </w:r>
            <w:r w:rsidRPr="00A572BD">
              <w:rPr>
                <w:rFonts w:ascii="Arial" w:hAnsi="Arial" w:cs="Arial"/>
                <w:snapToGrid w:val="0"/>
                <w:sz w:val="18"/>
                <w:szCs w:val="18"/>
                <w:lang w:eastAsia="th-TH"/>
              </w:rPr>
              <w:t>648</w:t>
            </w:r>
          </w:p>
        </w:tc>
        <w:tc>
          <w:tcPr>
            <w:tcW w:w="1296" w:type="dxa"/>
            <w:tcBorders>
              <w:bottom w:val="single" w:sz="4" w:space="0" w:color="auto"/>
            </w:tcBorders>
            <w:shd w:val="clear" w:color="auto" w:fill="auto"/>
            <w:vAlign w:val="bottom"/>
          </w:tcPr>
          <w:p w14:paraId="3B9B21F8" w14:textId="30641AB3" w:rsidR="00232AD9" w:rsidRPr="00A572BD" w:rsidRDefault="002122E8"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390</w:t>
            </w:r>
          </w:p>
        </w:tc>
        <w:tc>
          <w:tcPr>
            <w:tcW w:w="1296" w:type="dxa"/>
            <w:tcBorders>
              <w:bottom w:val="single" w:sz="4" w:space="0" w:color="auto"/>
            </w:tcBorders>
            <w:shd w:val="clear" w:color="auto" w:fill="auto"/>
            <w:vAlign w:val="bottom"/>
          </w:tcPr>
          <w:p w14:paraId="4972FFA9" w14:textId="77F3E003" w:rsidR="00232AD9" w:rsidRPr="00A572BD" w:rsidRDefault="002122E8"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217</w:t>
            </w:r>
          </w:p>
        </w:tc>
        <w:tc>
          <w:tcPr>
            <w:tcW w:w="1296" w:type="dxa"/>
            <w:tcBorders>
              <w:bottom w:val="single" w:sz="4" w:space="0" w:color="auto"/>
            </w:tcBorders>
            <w:shd w:val="clear" w:color="auto" w:fill="auto"/>
            <w:vAlign w:val="bottom"/>
          </w:tcPr>
          <w:p w14:paraId="5BC6C4B1" w14:textId="6F3B85D7" w:rsidR="00232AD9" w:rsidRPr="00A572BD" w:rsidRDefault="002122E8" w:rsidP="000C4A5F">
            <w:pPr>
              <w:ind w:right="-72"/>
              <w:jc w:val="right"/>
              <w:rPr>
                <w:rFonts w:ascii="Arial" w:hAnsi="Arial" w:cs="Arial"/>
                <w:snapToGrid w:val="0"/>
                <w:sz w:val="18"/>
                <w:szCs w:val="18"/>
                <w:cs/>
                <w:lang w:eastAsia="th-TH"/>
              </w:rPr>
            </w:pPr>
            <w:r w:rsidRPr="00A572BD">
              <w:rPr>
                <w:rFonts w:ascii="Arial" w:hAnsi="Arial" w:cs="Arial"/>
                <w:snapToGrid w:val="0"/>
                <w:sz w:val="18"/>
                <w:szCs w:val="18"/>
                <w:lang w:eastAsia="th-TH"/>
              </w:rPr>
              <w:t>334</w:t>
            </w:r>
          </w:p>
        </w:tc>
        <w:tc>
          <w:tcPr>
            <w:tcW w:w="1296" w:type="dxa"/>
            <w:tcBorders>
              <w:bottom w:val="single" w:sz="4" w:space="0" w:color="auto"/>
            </w:tcBorders>
            <w:shd w:val="clear" w:color="auto" w:fill="auto"/>
            <w:vAlign w:val="bottom"/>
          </w:tcPr>
          <w:p w14:paraId="7374B362" w14:textId="4701EBEC" w:rsidR="00232AD9" w:rsidRPr="00A572BD" w:rsidRDefault="002122E8"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176</w:t>
            </w:r>
          </w:p>
        </w:tc>
        <w:tc>
          <w:tcPr>
            <w:tcW w:w="1296" w:type="dxa"/>
            <w:tcBorders>
              <w:bottom w:val="single" w:sz="4" w:space="0" w:color="auto"/>
            </w:tcBorders>
            <w:shd w:val="clear" w:color="auto" w:fill="auto"/>
            <w:vAlign w:val="bottom"/>
          </w:tcPr>
          <w:p w14:paraId="5F12A4D2" w14:textId="26B9D595" w:rsidR="00232AD9" w:rsidRPr="00A572BD" w:rsidRDefault="002122E8"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3</w:t>
            </w:r>
            <w:r w:rsidR="00232AD9" w:rsidRPr="00A572BD">
              <w:rPr>
                <w:rFonts w:ascii="Arial" w:hAnsi="Arial" w:cs="Arial"/>
                <w:snapToGrid w:val="0"/>
                <w:sz w:val="18"/>
                <w:szCs w:val="18"/>
                <w:lang w:eastAsia="th-TH"/>
              </w:rPr>
              <w:t>,</w:t>
            </w:r>
            <w:r w:rsidRPr="00A572BD">
              <w:rPr>
                <w:rFonts w:ascii="Arial" w:hAnsi="Arial" w:cs="Arial"/>
                <w:snapToGrid w:val="0"/>
                <w:sz w:val="18"/>
                <w:szCs w:val="18"/>
                <w:lang w:eastAsia="th-TH"/>
              </w:rPr>
              <w:t>765</w:t>
            </w:r>
          </w:p>
        </w:tc>
      </w:tr>
      <w:tr w:rsidR="00232AD9" w:rsidRPr="00A572BD" w14:paraId="04731AF7" w14:textId="77777777" w:rsidTr="000C4A5F">
        <w:trPr>
          <w:trHeight w:val="20"/>
        </w:trPr>
        <w:tc>
          <w:tcPr>
            <w:tcW w:w="7605" w:type="dxa"/>
            <w:vAlign w:val="bottom"/>
          </w:tcPr>
          <w:p w14:paraId="542DC4BA" w14:textId="77777777" w:rsidR="00232AD9" w:rsidRPr="00A572BD" w:rsidRDefault="00232AD9" w:rsidP="000C4A5F">
            <w:pPr>
              <w:ind w:left="-86" w:right="-72"/>
              <w:jc w:val="left"/>
              <w:rPr>
                <w:rFonts w:ascii="Arial" w:hAnsi="Arial" w:cs="Arial"/>
                <w:sz w:val="18"/>
                <w:szCs w:val="18"/>
                <w:lang w:val="en-US"/>
              </w:rPr>
            </w:pPr>
          </w:p>
        </w:tc>
        <w:tc>
          <w:tcPr>
            <w:tcW w:w="1296" w:type="dxa"/>
            <w:tcBorders>
              <w:top w:val="single" w:sz="4" w:space="0" w:color="auto"/>
            </w:tcBorders>
            <w:vAlign w:val="bottom"/>
          </w:tcPr>
          <w:p w14:paraId="7AE0F6D9" w14:textId="77777777" w:rsidR="00232AD9" w:rsidRPr="00A572BD" w:rsidRDefault="00232AD9" w:rsidP="000C4A5F">
            <w:pPr>
              <w:ind w:right="-72" w:firstLine="576"/>
              <w:jc w:val="right"/>
              <w:rPr>
                <w:rFonts w:ascii="Arial" w:hAnsi="Arial" w:cs="Arial"/>
                <w:snapToGrid w:val="0"/>
                <w:sz w:val="18"/>
                <w:szCs w:val="18"/>
                <w:lang w:val="en-US" w:eastAsia="th-TH"/>
              </w:rPr>
            </w:pPr>
          </w:p>
        </w:tc>
        <w:tc>
          <w:tcPr>
            <w:tcW w:w="1296" w:type="dxa"/>
            <w:tcBorders>
              <w:top w:val="single" w:sz="4" w:space="0" w:color="auto"/>
            </w:tcBorders>
            <w:vAlign w:val="bottom"/>
          </w:tcPr>
          <w:p w14:paraId="236AD686" w14:textId="77777777" w:rsidR="00232AD9" w:rsidRPr="00A572BD" w:rsidRDefault="00232AD9" w:rsidP="000C4A5F">
            <w:pPr>
              <w:ind w:right="-72" w:firstLine="576"/>
              <w:jc w:val="right"/>
              <w:rPr>
                <w:rFonts w:ascii="Arial" w:hAnsi="Arial" w:cs="Arial"/>
                <w:snapToGrid w:val="0"/>
                <w:sz w:val="18"/>
                <w:szCs w:val="18"/>
                <w:lang w:eastAsia="th-TH"/>
              </w:rPr>
            </w:pPr>
          </w:p>
        </w:tc>
        <w:tc>
          <w:tcPr>
            <w:tcW w:w="1296" w:type="dxa"/>
            <w:tcBorders>
              <w:top w:val="single" w:sz="4" w:space="0" w:color="auto"/>
            </w:tcBorders>
            <w:vAlign w:val="bottom"/>
          </w:tcPr>
          <w:p w14:paraId="54B4978A" w14:textId="77777777" w:rsidR="00232AD9" w:rsidRPr="00A572BD" w:rsidRDefault="00232AD9" w:rsidP="000C4A5F">
            <w:pPr>
              <w:ind w:right="-72" w:firstLine="576"/>
              <w:jc w:val="right"/>
              <w:rPr>
                <w:rFonts w:ascii="Arial" w:hAnsi="Arial" w:cs="Arial"/>
                <w:snapToGrid w:val="0"/>
                <w:sz w:val="18"/>
                <w:szCs w:val="18"/>
                <w:lang w:eastAsia="th-TH"/>
              </w:rPr>
            </w:pPr>
          </w:p>
        </w:tc>
        <w:tc>
          <w:tcPr>
            <w:tcW w:w="1296" w:type="dxa"/>
            <w:tcBorders>
              <w:top w:val="single" w:sz="4" w:space="0" w:color="auto"/>
            </w:tcBorders>
            <w:vAlign w:val="bottom"/>
          </w:tcPr>
          <w:p w14:paraId="2F266033" w14:textId="77777777" w:rsidR="00232AD9" w:rsidRPr="00A572BD" w:rsidRDefault="00232AD9" w:rsidP="000C4A5F">
            <w:pPr>
              <w:ind w:right="-72" w:firstLine="576"/>
              <w:jc w:val="right"/>
              <w:rPr>
                <w:rFonts w:ascii="Arial" w:hAnsi="Arial" w:cs="Arial"/>
                <w:snapToGrid w:val="0"/>
                <w:sz w:val="18"/>
                <w:szCs w:val="18"/>
                <w:lang w:eastAsia="th-TH"/>
              </w:rPr>
            </w:pPr>
          </w:p>
        </w:tc>
        <w:tc>
          <w:tcPr>
            <w:tcW w:w="1296" w:type="dxa"/>
            <w:tcBorders>
              <w:top w:val="single" w:sz="4" w:space="0" w:color="auto"/>
            </w:tcBorders>
            <w:vAlign w:val="bottom"/>
          </w:tcPr>
          <w:p w14:paraId="6E4560E9" w14:textId="77777777" w:rsidR="00232AD9" w:rsidRPr="00A572BD" w:rsidRDefault="00232AD9" w:rsidP="000C4A5F">
            <w:pPr>
              <w:ind w:right="-72" w:firstLine="576"/>
              <w:jc w:val="right"/>
              <w:rPr>
                <w:rFonts w:ascii="Arial" w:hAnsi="Arial" w:cs="Arial"/>
                <w:snapToGrid w:val="0"/>
                <w:sz w:val="18"/>
                <w:szCs w:val="18"/>
                <w:lang w:eastAsia="th-TH"/>
              </w:rPr>
            </w:pPr>
          </w:p>
        </w:tc>
        <w:tc>
          <w:tcPr>
            <w:tcW w:w="1296" w:type="dxa"/>
            <w:tcBorders>
              <w:top w:val="single" w:sz="4" w:space="0" w:color="auto"/>
            </w:tcBorders>
            <w:vAlign w:val="bottom"/>
          </w:tcPr>
          <w:p w14:paraId="76A3C96C" w14:textId="77777777" w:rsidR="00232AD9" w:rsidRPr="00A572BD" w:rsidRDefault="00232AD9" w:rsidP="000C4A5F">
            <w:pPr>
              <w:ind w:right="-72" w:firstLine="576"/>
              <w:jc w:val="right"/>
              <w:rPr>
                <w:rFonts w:ascii="Arial" w:hAnsi="Arial" w:cs="Arial"/>
                <w:snapToGrid w:val="0"/>
                <w:sz w:val="18"/>
                <w:szCs w:val="18"/>
                <w:lang w:val="en-US" w:eastAsia="th-TH"/>
              </w:rPr>
            </w:pPr>
          </w:p>
        </w:tc>
      </w:tr>
      <w:tr w:rsidR="00232AD9" w:rsidRPr="00A572BD" w14:paraId="295BB886" w14:textId="77777777" w:rsidTr="000C4A5F">
        <w:trPr>
          <w:trHeight w:val="20"/>
        </w:trPr>
        <w:tc>
          <w:tcPr>
            <w:tcW w:w="7605" w:type="dxa"/>
            <w:vAlign w:val="bottom"/>
          </w:tcPr>
          <w:p w14:paraId="4EDE2A68" w14:textId="77777777" w:rsidR="00232AD9" w:rsidRPr="00A572BD" w:rsidRDefault="00232AD9" w:rsidP="000C4A5F">
            <w:pPr>
              <w:ind w:left="-86" w:right="-72"/>
              <w:jc w:val="left"/>
              <w:rPr>
                <w:rFonts w:ascii="Arial" w:hAnsi="Arial" w:cs="Arial"/>
                <w:b/>
                <w:bCs/>
                <w:snapToGrid w:val="0"/>
                <w:sz w:val="18"/>
                <w:szCs w:val="18"/>
                <w:lang w:val="en-US" w:eastAsia="th-TH"/>
              </w:rPr>
            </w:pPr>
            <w:r w:rsidRPr="00A572BD">
              <w:rPr>
                <w:rFonts w:ascii="Arial" w:hAnsi="Arial" w:cs="Arial"/>
                <w:b/>
                <w:bCs/>
                <w:snapToGrid w:val="0"/>
                <w:sz w:val="18"/>
                <w:szCs w:val="18"/>
                <w:lang w:val="en-US" w:eastAsia="th-TH"/>
              </w:rPr>
              <w:t>Timing of revenue recognition</w:t>
            </w:r>
          </w:p>
        </w:tc>
        <w:tc>
          <w:tcPr>
            <w:tcW w:w="1296" w:type="dxa"/>
            <w:vAlign w:val="bottom"/>
          </w:tcPr>
          <w:p w14:paraId="3C0DA5DB"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72A0A6BC"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182974E2"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0975BBE0"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04B53594"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36D520E5" w14:textId="77777777" w:rsidR="00232AD9" w:rsidRPr="00A572BD" w:rsidRDefault="00232AD9" w:rsidP="000C4A5F">
            <w:pPr>
              <w:ind w:right="-72"/>
              <w:jc w:val="right"/>
              <w:rPr>
                <w:rFonts w:ascii="Arial" w:hAnsi="Arial" w:cs="Arial"/>
                <w:snapToGrid w:val="0"/>
                <w:sz w:val="18"/>
                <w:szCs w:val="18"/>
                <w:lang w:val="en-US" w:eastAsia="th-TH"/>
              </w:rPr>
            </w:pPr>
          </w:p>
        </w:tc>
      </w:tr>
      <w:tr w:rsidR="00232AD9" w:rsidRPr="00A572BD" w14:paraId="703A7C64" w14:textId="77777777" w:rsidTr="000C4A5F">
        <w:trPr>
          <w:trHeight w:val="20"/>
        </w:trPr>
        <w:tc>
          <w:tcPr>
            <w:tcW w:w="7605" w:type="dxa"/>
            <w:vAlign w:val="bottom"/>
          </w:tcPr>
          <w:p w14:paraId="3EC2C386" w14:textId="77777777" w:rsidR="00232AD9" w:rsidRPr="00A572BD" w:rsidRDefault="00232AD9" w:rsidP="000C4A5F">
            <w:pPr>
              <w:ind w:left="-86" w:right="-72"/>
              <w:jc w:val="left"/>
              <w:rPr>
                <w:rFonts w:ascii="Arial" w:hAnsi="Arial" w:cs="Arial"/>
                <w:snapToGrid w:val="0"/>
                <w:sz w:val="18"/>
                <w:szCs w:val="18"/>
                <w:lang w:eastAsia="th-TH"/>
              </w:rPr>
            </w:pPr>
            <w:r w:rsidRPr="00A572BD">
              <w:rPr>
                <w:rFonts w:ascii="Arial" w:hAnsi="Arial" w:cs="Arial"/>
                <w:snapToGrid w:val="0"/>
                <w:sz w:val="18"/>
                <w:szCs w:val="18"/>
                <w:lang w:eastAsia="th-TH"/>
              </w:rPr>
              <w:t>At a point in time</w:t>
            </w:r>
          </w:p>
        </w:tc>
        <w:tc>
          <w:tcPr>
            <w:tcW w:w="1296" w:type="dxa"/>
            <w:vAlign w:val="bottom"/>
          </w:tcPr>
          <w:p w14:paraId="50D3B329" w14:textId="300528FD" w:rsidR="00232AD9" w:rsidRPr="00A572BD" w:rsidRDefault="002122E8"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eastAsia="th-TH"/>
              </w:rPr>
              <w:t>764</w:t>
            </w:r>
          </w:p>
        </w:tc>
        <w:tc>
          <w:tcPr>
            <w:tcW w:w="1296" w:type="dxa"/>
            <w:vAlign w:val="bottom"/>
          </w:tcPr>
          <w:p w14:paraId="648D10AC" w14:textId="40E1ACDD" w:rsidR="00232AD9" w:rsidRPr="00A572BD" w:rsidRDefault="002122E8"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112</w:t>
            </w:r>
          </w:p>
        </w:tc>
        <w:tc>
          <w:tcPr>
            <w:tcW w:w="1296" w:type="dxa"/>
            <w:vAlign w:val="bottom"/>
          </w:tcPr>
          <w:p w14:paraId="12C57C17" w14:textId="28BBD2E2" w:rsidR="00232AD9" w:rsidRPr="00A572BD" w:rsidRDefault="002122E8"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69</w:t>
            </w:r>
          </w:p>
        </w:tc>
        <w:tc>
          <w:tcPr>
            <w:tcW w:w="1296" w:type="dxa"/>
            <w:vAlign w:val="bottom"/>
          </w:tcPr>
          <w:p w14:paraId="3D363D85" w14:textId="77777777" w:rsidR="00232AD9" w:rsidRPr="00A572BD" w:rsidRDefault="00232AD9"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w:t>
            </w:r>
          </w:p>
        </w:tc>
        <w:tc>
          <w:tcPr>
            <w:tcW w:w="1296" w:type="dxa"/>
            <w:vAlign w:val="bottom"/>
          </w:tcPr>
          <w:p w14:paraId="64E2F5E0" w14:textId="3BC4BF3F" w:rsidR="00232AD9" w:rsidRPr="00A572BD" w:rsidRDefault="002122E8"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66</w:t>
            </w:r>
          </w:p>
        </w:tc>
        <w:tc>
          <w:tcPr>
            <w:tcW w:w="1296" w:type="dxa"/>
            <w:vAlign w:val="bottom"/>
          </w:tcPr>
          <w:p w14:paraId="71FF750E" w14:textId="1E4FC849" w:rsidR="00232AD9" w:rsidRPr="00A572BD" w:rsidRDefault="002122E8"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eastAsia="th-TH"/>
              </w:rPr>
              <w:t>1</w:t>
            </w:r>
            <w:r w:rsidR="00232AD9" w:rsidRPr="00A572BD">
              <w:rPr>
                <w:rFonts w:ascii="Arial" w:hAnsi="Arial" w:cs="Arial"/>
                <w:snapToGrid w:val="0"/>
                <w:sz w:val="18"/>
                <w:szCs w:val="18"/>
                <w:lang w:val="en-US" w:eastAsia="th-TH"/>
              </w:rPr>
              <w:t>,</w:t>
            </w:r>
            <w:r w:rsidRPr="00A572BD">
              <w:rPr>
                <w:rFonts w:ascii="Arial" w:hAnsi="Arial" w:cs="Arial"/>
                <w:snapToGrid w:val="0"/>
                <w:sz w:val="18"/>
                <w:szCs w:val="18"/>
                <w:lang w:eastAsia="th-TH"/>
              </w:rPr>
              <w:t>011</w:t>
            </w:r>
          </w:p>
        </w:tc>
      </w:tr>
      <w:tr w:rsidR="00232AD9" w:rsidRPr="00A572BD" w14:paraId="1118D3CA" w14:textId="77777777" w:rsidTr="000C4A5F">
        <w:trPr>
          <w:trHeight w:val="20"/>
        </w:trPr>
        <w:tc>
          <w:tcPr>
            <w:tcW w:w="7605" w:type="dxa"/>
            <w:vAlign w:val="bottom"/>
          </w:tcPr>
          <w:p w14:paraId="0EC2EE29" w14:textId="77777777" w:rsidR="00232AD9" w:rsidRPr="00A572BD" w:rsidRDefault="00232AD9" w:rsidP="000C4A5F">
            <w:pPr>
              <w:ind w:left="-86" w:right="-72"/>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Over time</w:t>
            </w:r>
          </w:p>
        </w:tc>
        <w:tc>
          <w:tcPr>
            <w:tcW w:w="1296" w:type="dxa"/>
            <w:tcBorders>
              <w:bottom w:val="single" w:sz="4" w:space="0" w:color="auto"/>
            </w:tcBorders>
            <w:vAlign w:val="bottom"/>
          </w:tcPr>
          <w:p w14:paraId="673748AC" w14:textId="1360D013" w:rsidR="00232AD9" w:rsidRPr="00A572BD" w:rsidRDefault="002122E8"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eastAsia="th-TH"/>
              </w:rPr>
              <w:t>1</w:t>
            </w:r>
            <w:r w:rsidR="00232AD9" w:rsidRPr="00A572BD">
              <w:rPr>
                <w:rFonts w:ascii="Arial" w:hAnsi="Arial" w:cs="Arial"/>
                <w:snapToGrid w:val="0"/>
                <w:sz w:val="18"/>
                <w:szCs w:val="18"/>
                <w:lang w:val="en-US" w:eastAsia="th-TH"/>
              </w:rPr>
              <w:t>,</w:t>
            </w:r>
            <w:r w:rsidRPr="00A572BD">
              <w:rPr>
                <w:rFonts w:ascii="Arial" w:hAnsi="Arial" w:cs="Arial"/>
                <w:snapToGrid w:val="0"/>
                <w:sz w:val="18"/>
                <w:szCs w:val="18"/>
                <w:lang w:eastAsia="th-TH"/>
              </w:rPr>
              <w:t>884</w:t>
            </w:r>
          </w:p>
        </w:tc>
        <w:tc>
          <w:tcPr>
            <w:tcW w:w="1296" w:type="dxa"/>
            <w:tcBorders>
              <w:bottom w:val="single" w:sz="4" w:space="0" w:color="auto"/>
            </w:tcBorders>
            <w:vAlign w:val="bottom"/>
          </w:tcPr>
          <w:p w14:paraId="4EEBEE03" w14:textId="23161921" w:rsidR="00232AD9" w:rsidRPr="00A572BD" w:rsidRDefault="002122E8"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278</w:t>
            </w:r>
          </w:p>
        </w:tc>
        <w:tc>
          <w:tcPr>
            <w:tcW w:w="1296" w:type="dxa"/>
            <w:tcBorders>
              <w:bottom w:val="single" w:sz="4" w:space="0" w:color="auto"/>
            </w:tcBorders>
            <w:vAlign w:val="bottom"/>
          </w:tcPr>
          <w:p w14:paraId="4C16C8C6" w14:textId="185A7947" w:rsidR="00232AD9" w:rsidRPr="00A572BD" w:rsidRDefault="002122E8"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148</w:t>
            </w:r>
          </w:p>
        </w:tc>
        <w:tc>
          <w:tcPr>
            <w:tcW w:w="1296" w:type="dxa"/>
            <w:tcBorders>
              <w:bottom w:val="single" w:sz="4" w:space="0" w:color="auto"/>
            </w:tcBorders>
            <w:vAlign w:val="bottom"/>
          </w:tcPr>
          <w:p w14:paraId="21212C0C" w14:textId="5053BEAC" w:rsidR="00232AD9" w:rsidRPr="00A572BD" w:rsidRDefault="002122E8"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eastAsia="th-TH"/>
              </w:rPr>
              <w:t>334</w:t>
            </w:r>
          </w:p>
        </w:tc>
        <w:tc>
          <w:tcPr>
            <w:tcW w:w="1296" w:type="dxa"/>
            <w:tcBorders>
              <w:bottom w:val="single" w:sz="4" w:space="0" w:color="auto"/>
            </w:tcBorders>
            <w:vAlign w:val="bottom"/>
          </w:tcPr>
          <w:p w14:paraId="10A39337" w14:textId="26451401" w:rsidR="00232AD9" w:rsidRPr="00A572BD" w:rsidRDefault="002122E8"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110</w:t>
            </w:r>
          </w:p>
        </w:tc>
        <w:tc>
          <w:tcPr>
            <w:tcW w:w="1296" w:type="dxa"/>
            <w:tcBorders>
              <w:bottom w:val="single" w:sz="4" w:space="0" w:color="auto"/>
            </w:tcBorders>
            <w:vAlign w:val="bottom"/>
          </w:tcPr>
          <w:p w14:paraId="6E536A10" w14:textId="34E3D78D" w:rsidR="00232AD9" w:rsidRPr="00A572BD" w:rsidRDefault="002122E8"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eastAsia="th-TH"/>
              </w:rPr>
              <w:t>2</w:t>
            </w:r>
            <w:r w:rsidR="00232AD9" w:rsidRPr="00A572BD">
              <w:rPr>
                <w:rFonts w:ascii="Arial" w:hAnsi="Arial" w:cs="Arial"/>
                <w:snapToGrid w:val="0"/>
                <w:sz w:val="18"/>
                <w:szCs w:val="18"/>
                <w:lang w:val="en-US" w:eastAsia="th-TH"/>
              </w:rPr>
              <w:t>,</w:t>
            </w:r>
            <w:r w:rsidRPr="00A572BD">
              <w:rPr>
                <w:rFonts w:ascii="Arial" w:hAnsi="Arial" w:cs="Arial"/>
                <w:snapToGrid w:val="0"/>
                <w:sz w:val="18"/>
                <w:szCs w:val="18"/>
                <w:lang w:eastAsia="th-TH"/>
              </w:rPr>
              <w:t>754</w:t>
            </w:r>
          </w:p>
        </w:tc>
      </w:tr>
      <w:tr w:rsidR="00232AD9" w:rsidRPr="00A572BD" w14:paraId="44F22488" w14:textId="77777777" w:rsidTr="000C4A5F">
        <w:trPr>
          <w:trHeight w:val="20"/>
        </w:trPr>
        <w:tc>
          <w:tcPr>
            <w:tcW w:w="7605" w:type="dxa"/>
            <w:vAlign w:val="bottom"/>
          </w:tcPr>
          <w:p w14:paraId="0081961F" w14:textId="77777777" w:rsidR="00232AD9" w:rsidRPr="00A572BD" w:rsidRDefault="00232AD9" w:rsidP="000C4A5F">
            <w:pPr>
              <w:ind w:left="-86" w:right="-72"/>
              <w:jc w:val="left"/>
              <w:rPr>
                <w:rFonts w:ascii="Arial" w:hAnsi="Arial" w:cs="Arial"/>
                <w:snapToGrid w:val="0"/>
                <w:sz w:val="18"/>
                <w:szCs w:val="18"/>
                <w:lang w:val="en-US" w:eastAsia="th-TH"/>
              </w:rPr>
            </w:pPr>
          </w:p>
        </w:tc>
        <w:tc>
          <w:tcPr>
            <w:tcW w:w="1296" w:type="dxa"/>
            <w:tcBorders>
              <w:top w:val="single" w:sz="4" w:space="0" w:color="auto"/>
            </w:tcBorders>
            <w:shd w:val="clear" w:color="auto" w:fill="auto"/>
            <w:vAlign w:val="bottom"/>
          </w:tcPr>
          <w:p w14:paraId="0668DD69"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tcBorders>
              <w:top w:val="single" w:sz="4" w:space="0" w:color="auto"/>
            </w:tcBorders>
            <w:shd w:val="clear" w:color="auto" w:fill="auto"/>
            <w:vAlign w:val="bottom"/>
          </w:tcPr>
          <w:p w14:paraId="0002B6D4" w14:textId="77777777" w:rsidR="00232AD9" w:rsidRPr="00A572BD" w:rsidRDefault="00232AD9" w:rsidP="000C4A5F">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032C8C0A" w14:textId="77777777" w:rsidR="00232AD9" w:rsidRPr="00A572BD" w:rsidRDefault="00232AD9" w:rsidP="000C4A5F">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5F05057F"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tcBorders>
              <w:top w:val="single" w:sz="4" w:space="0" w:color="auto"/>
            </w:tcBorders>
            <w:shd w:val="clear" w:color="auto" w:fill="auto"/>
            <w:vAlign w:val="bottom"/>
          </w:tcPr>
          <w:p w14:paraId="5EB0AF46" w14:textId="77777777" w:rsidR="00232AD9" w:rsidRPr="00A572BD" w:rsidRDefault="00232AD9" w:rsidP="000C4A5F">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3B40EDDE" w14:textId="77777777" w:rsidR="00232AD9" w:rsidRPr="00A572BD" w:rsidRDefault="00232AD9" w:rsidP="000C4A5F">
            <w:pPr>
              <w:ind w:right="-72"/>
              <w:jc w:val="right"/>
              <w:rPr>
                <w:rFonts w:ascii="Arial" w:hAnsi="Arial" w:cs="Arial"/>
                <w:snapToGrid w:val="0"/>
                <w:sz w:val="18"/>
                <w:szCs w:val="18"/>
                <w:lang w:val="en-US" w:eastAsia="th-TH"/>
              </w:rPr>
            </w:pPr>
          </w:p>
        </w:tc>
      </w:tr>
      <w:tr w:rsidR="00232AD9" w:rsidRPr="00A572BD" w14:paraId="02D70731" w14:textId="77777777" w:rsidTr="000C4A5F">
        <w:trPr>
          <w:trHeight w:val="20"/>
        </w:trPr>
        <w:tc>
          <w:tcPr>
            <w:tcW w:w="7605" w:type="dxa"/>
            <w:vAlign w:val="bottom"/>
          </w:tcPr>
          <w:p w14:paraId="187048CE" w14:textId="77777777" w:rsidR="00232AD9" w:rsidRPr="00A572BD" w:rsidRDefault="00232AD9" w:rsidP="000C4A5F">
            <w:pPr>
              <w:ind w:left="-86" w:right="-72"/>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Total revenues</w:t>
            </w:r>
          </w:p>
        </w:tc>
        <w:tc>
          <w:tcPr>
            <w:tcW w:w="1296" w:type="dxa"/>
            <w:tcBorders>
              <w:bottom w:val="single" w:sz="4" w:space="0" w:color="auto"/>
            </w:tcBorders>
            <w:shd w:val="clear" w:color="auto" w:fill="auto"/>
            <w:vAlign w:val="bottom"/>
          </w:tcPr>
          <w:p w14:paraId="26A5C0AF" w14:textId="1BA2FBB0" w:rsidR="00232AD9" w:rsidRPr="00A572BD" w:rsidRDefault="002122E8"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eastAsia="th-TH"/>
              </w:rPr>
              <w:t>2</w:t>
            </w:r>
            <w:r w:rsidR="00232AD9" w:rsidRPr="00A572BD">
              <w:rPr>
                <w:rFonts w:ascii="Arial" w:hAnsi="Arial" w:cs="Arial"/>
                <w:snapToGrid w:val="0"/>
                <w:sz w:val="18"/>
                <w:szCs w:val="18"/>
                <w:lang w:val="en-US" w:eastAsia="th-TH"/>
              </w:rPr>
              <w:t>,</w:t>
            </w:r>
            <w:r w:rsidRPr="00A572BD">
              <w:rPr>
                <w:rFonts w:ascii="Arial" w:hAnsi="Arial" w:cs="Arial"/>
                <w:snapToGrid w:val="0"/>
                <w:sz w:val="18"/>
                <w:szCs w:val="18"/>
                <w:lang w:eastAsia="th-TH"/>
              </w:rPr>
              <w:t>648</w:t>
            </w:r>
          </w:p>
        </w:tc>
        <w:tc>
          <w:tcPr>
            <w:tcW w:w="1296" w:type="dxa"/>
            <w:tcBorders>
              <w:bottom w:val="single" w:sz="4" w:space="0" w:color="auto"/>
            </w:tcBorders>
            <w:shd w:val="clear" w:color="auto" w:fill="auto"/>
            <w:vAlign w:val="bottom"/>
          </w:tcPr>
          <w:p w14:paraId="3FDDB5BE" w14:textId="38ED24BD" w:rsidR="00232AD9" w:rsidRPr="00A572BD" w:rsidRDefault="002122E8"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390</w:t>
            </w:r>
          </w:p>
        </w:tc>
        <w:tc>
          <w:tcPr>
            <w:tcW w:w="1296" w:type="dxa"/>
            <w:tcBorders>
              <w:bottom w:val="single" w:sz="4" w:space="0" w:color="auto"/>
            </w:tcBorders>
            <w:shd w:val="clear" w:color="auto" w:fill="auto"/>
            <w:vAlign w:val="bottom"/>
          </w:tcPr>
          <w:p w14:paraId="37920E65" w14:textId="2376E175" w:rsidR="00232AD9" w:rsidRPr="00A572BD" w:rsidRDefault="002122E8"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217</w:t>
            </w:r>
          </w:p>
        </w:tc>
        <w:tc>
          <w:tcPr>
            <w:tcW w:w="1296" w:type="dxa"/>
            <w:tcBorders>
              <w:bottom w:val="single" w:sz="4" w:space="0" w:color="auto"/>
            </w:tcBorders>
            <w:shd w:val="clear" w:color="auto" w:fill="auto"/>
            <w:vAlign w:val="bottom"/>
          </w:tcPr>
          <w:p w14:paraId="793F0065" w14:textId="375A1D4F" w:rsidR="00232AD9" w:rsidRPr="00A572BD" w:rsidRDefault="002122E8"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eastAsia="th-TH"/>
              </w:rPr>
              <w:t>334</w:t>
            </w:r>
          </w:p>
        </w:tc>
        <w:tc>
          <w:tcPr>
            <w:tcW w:w="1296" w:type="dxa"/>
            <w:tcBorders>
              <w:bottom w:val="single" w:sz="4" w:space="0" w:color="auto"/>
            </w:tcBorders>
            <w:shd w:val="clear" w:color="auto" w:fill="auto"/>
            <w:vAlign w:val="bottom"/>
          </w:tcPr>
          <w:p w14:paraId="00FF1C61" w14:textId="7054A4F8" w:rsidR="00232AD9" w:rsidRPr="00A572BD" w:rsidRDefault="002122E8"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176</w:t>
            </w:r>
          </w:p>
        </w:tc>
        <w:tc>
          <w:tcPr>
            <w:tcW w:w="1296" w:type="dxa"/>
            <w:tcBorders>
              <w:bottom w:val="single" w:sz="4" w:space="0" w:color="auto"/>
            </w:tcBorders>
            <w:shd w:val="clear" w:color="auto" w:fill="auto"/>
            <w:vAlign w:val="bottom"/>
          </w:tcPr>
          <w:p w14:paraId="55F0681D" w14:textId="793045B3" w:rsidR="00232AD9" w:rsidRPr="00A572BD" w:rsidRDefault="002122E8"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eastAsia="th-TH"/>
              </w:rPr>
              <w:t>3</w:t>
            </w:r>
            <w:r w:rsidR="00232AD9" w:rsidRPr="00A572BD">
              <w:rPr>
                <w:rFonts w:ascii="Arial" w:hAnsi="Arial" w:cs="Arial"/>
                <w:snapToGrid w:val="0"/>
                <w:sz w:val="18"/>
                <w:szCs w:val="18"/>
                <w:lang w:val="en-US" w:eastAsia="th-TH"/>
              </w:rPr>
              <w:t>,</w:t>
            </w:r>
            <w:r w:rsidRPr="00A572BD">
              <w:rPr>
                <w:rFonts w:ascii="Arial" w:hAnsi="Arial" w:cs="Arial"/>
                <w:snapToGrid w:val="0"/>
                <w:sz w:val="18"/>
                <w:szCs w:val="18"/>
                <w:lang w:eastAsia="th-TH"/>
              </w:rPr>
              <w:t>765</w:t>
            </w:r>
          </w:p>
        </w:tc>
      </w:tr>
      <w:tr w:rsidR="00232AD9" w:rsidRPr="00A572BD" w14:paraId="3AED4FBE" w14:textId="77777777" w:rsidTr="000C4A5F">
        <w:trPr>
          <w:trHeight w:val="20"/>
        </w:trPr>
        <w:tc>
          <w:tcPr>
            <w:tcW w:w="7605" w:type="dxa"/>
            <w:vAlign w:val="bottom"/>
          </w:tcPr>
          <w:p w14:paraId="0E3B9BE6" w14:textId="77777777" w:rsidR="00232AD9" w:rsidRPr="00A572BD" w:rsidRDefault="00232AD9" w:rsidP="000C4A5F">
            <w:pPr>
              <w:ind w:left="-86" w:right="-72"/>
              <w:jc w:val="lef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1FD889C5"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tcBorders>
              <w:top w:val="single" w:sz="4" w:space="0" w:color="auto"/>
            </w:tcBorders>
            <w:shd w:val="clear" w:color="auto" w:fill="auto"/>
            <w:vAlign w:val="bottom"/>
          </w:tcPr>
          <w:p w14:paraId="512A126C" w14:textId="77777777" w:rsidR="00232AD9" w:rsidRPr="00A572BD" w:rsidRDefault="00232AD9" w:rsidP="000C4A5F">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56119A7E" w14:textId="77777777" w:rsidR="00232AD9" w:rsidRPr="00A572BD" w:rsidRDefault="00232AD9" w:rsidP="000C4A5F">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7C60A4C4"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tcBorders>
              <w:top w:val="single" w:sz="4" w:space="0" w:color="auto"/>
            </w:tcBorders>
            <w:shd w:val="clear" w:color="auto" w:fill="auto"/>
            <w:vAlign w:val="bottom"/>
          </w:tcPr>
          <w:p w14:paraId="229E00F8" w14:textId="77777777" w:rsidR="00232AD9" w:rsidRPr="00A572BD" w:rsidRDefault="00232AD9" w:rsidP="000C4A5F">
            <w:pPr>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2297F70C" w14:textId="77777777" w:rsidR="00232AD9" w:rsidRPr="00A572BD" w:rsidRDefault="00232AD9" w:rsidP="000C4A5F">
            <w:pPr>
              <w:ind w:right="-72"/>
              <w:jc w:val="right"/>
              <w:rPr>
                <w:rFonts w:ascii="Arial" w:hAnsi="Arial" w:cs="Arial"/>
                <w:snapToGrid w:val="0"/>
                <w:sz w:val="18"/>
                <w:szCs w:val="18"/>
                <w:lang w:val="en-US" w:eastAsia="th-TH"/>
              </w:rPr>
            </w:pPr>
          </w:p>
        </w:tc>
      </w:tr>
      <w:tr w:rsidR="00232AD9" w:rsidRPr="00A572BD" w14:paraId="0E6E05E9" w14:textId="77777777" w:rsidTr="000C4A5F">
        <w:trPr>
          <w:trHeight w:val="20"/>
        </w:trPr>
        <w:tc>
          <w:tcPr>
            <w:tcW w:w="7605" w:type="dxa"/>
            <w:vAlign w:val="bottom"/>
          </w:tcPr>
          <w:p w14:paraId="3D18F155" w14:textId="77777777" w:rsidR="00232AD9" w:rsidRPr="00A572BD" w:rsidRDefault="00232AD9" w:rsidP="000C4A5F">
            <w:pPr>
              <w:ind w:left="-86" w:right="-72"/>
              <w:jc w:val="left"/>
              <w:rPr>
                <w:rFonts w:ascii="Arial" w:hAnsi="Arial" w:cs="Arial"/>
                <w:snapToGrid w:val="0"/>
                <w:sz w:val="18"/>
                <w:szCs w:val="18"/>
                <w:lang w:eastAsia="th-TH"/>
              </w:rPr>
            </w:pPr>
            <w:r w:rsidRPr="00A572BD">
              <w:rPr>
                <w:rFonts w:ascii="Arial" w:hAnsi="Arial" w:cs="Arial"/>
                <w:snapToGrid w:val="0"/>
                <w:sz w:val="18"/>
                <w:szCs w:val="18"/>
                <w:lang w:val="en-US" w:eastAsia="th-TH"/>
              </w:rPr>
              <w:t>Segment results</w:t>
            </w:r>
          </w:p>
        </w:tc>
        <w:tc>
          <w:tcPr>
            <w:tcW w:w="1296" w:type="dxa"/>
            <w:tcBorders>
              <w:bottom w:val="single" w:sz="4" w:space="0" w:color="auto"/>
            </w:tcBorders>
            <w:shd w:val="clear" w:color="auto" w:fill="auto"/>
            <w:vAlign w:val="bottom"/>
          </w:tcPr>
          <w:p w14:paraId="00EF2465" w14:textId="382E5756" w:rsidR="00232AD9" w:rsidRPr="00A572BD" w:rsidRDefault="00232AD9" w:rsidP="000C4A5F">
            <w:pPr>
              <w:ind w:right="-72"/>
              <w:jc w:val="right"/>
              <w:rPr>
                <w:rFonts w:ascii="Arial" w:hAnsi="Arial" w:cs="Arial"/>
                <w:snapToGrid w:val="0"/>
                <w:sz w:val="18"/>
                <w:szCs w:val="18"/>
                <w:cs/>
                <w:lang w:eastAsia="th-TH"/>
              </w:rPr>
            </w:pPr>
            <w:r w:rsidRPr="00A572BD">
              <w:rPr>
                <w:rFonts w:ascii="Arial" w:hAnsi="Arial" w:cs="Arial"/>
                <w:snapToGrid w:val="0"/>
                <w:sz w:val="18"/>
                <w:szCs w:val="18"/>
                <w:lang w:eastAsia="th-TH"/>
              </w:rPr>
              <w:t>(</w:t>
            </w:r>
            <w:r w:rsidR="002122E8" w:rsidRPr="00A572BD">
              <w:rPr>
                <w:rFonts w:ascii="Arial" w:hAnsi="Arial" w:cs="Arial"/>
                <w:snapToGrid w:val="0"/>
                <w:sz w:val="18"/>
                <w:szCs w:val="18"/>
                <w:lang w:eastAsia="th-TH"/>
              </w:rPr>
              <w:t>1</w:t>
            </w:r>
            <w:r w:rsidRPr="00A572BD">
              <w:rPr>
                <w:rFonts w:ascii="Arial" w:hAnsi="Arial" w:cs="Arial"/>
                <w:snapToGrid w:val="0"/>
                <w:sz w:val="18"/>
                <w:szCs w:val="18"/>
                <w:lang w:eastAsia="th-TH"/>
              </w:rPr>
              <w:t>,</w:t>
            </w:r>
            <w:r w:rsidR="002122E8" w:rsidRPr="00A572BD">
              <w:rPr>
                <w:rFonts w:ascii="Arial" w:hAnsi="Arial" w:cs="Arial"/>
                <w:snapToGrid w:val="0"/>
                <w:sz w:val="18"/>
                <w:szCs w:val="18"/>
                <w:lang w:eastAsia="th-TH"/>
              </w:rPr>
              <w:t>064</w:t>
            </w:r>
            <w:r w:rsidRPr="00A572BD">
              <w:rPr>
                <w:rFonts w:ascii="Arial" w:hAnsi="Arial" w:cs="Arial"/>
                <w:snapToGrid w:val="0"/>
                <w:sz w:val="18"/>
                <w:szCs w:val="18"/>
                <w:lang w:eastAsia="th-TH"/>
              </w:rPr>
              <w:t>)</w:t>
            </w:r>
          </w:p>
        </w:tc>
        <w:tc>
          <w:tcPr>
            <w:tcW w:w="1296" w:type="dxa"/>
            <w:tcBorders>
              <w:bottom w:val="single" w:sz="4" w:space="0" w:color="auto"/>
            </w:tcBorders>
            <w:shd w:val="clear" w:color="auto" w:fill="auto"/>
            <w:vAlign w:val="bottom"/>
          </w:tcPr>
          <w:p w14:paraId="7153FA59" w14:textId="394BABCE" w:rsidR="00232AD9" w:rsidRPr="00A572BD" w:rsidRDefault="002122E8"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130</w:t>
            </w:r>
          </w:p>
        </w:tc>
        <w:tc>
          <w:tcPr>
            <w:tcW w:w="1296" w:type="dxa"/>
            <w:tcBorders>
              <w:bottom w:val="single" w:sz="4" w:space="0" w:color="auto"/>
            </w:tcBorders>
            <w:shd w:val="clear" w:color="auto" w:fill="auto"/>
            <w:vAlign w:val="bottom"/>
          </w:tcPr>
          <w:p w14:paraId="3DB8295C" w14:textId="37479A50" w:rsidR="00232AD9" w:rsidRPr="00A572BD" w:rsidRDefault="00232AD9"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w:t>
            </w:r>
            <w:r w:rsidR="002122E8" w:rsidRPr="00A572BD">
              <w:rPr>
                <w:rFonts w:ascii="Arial" w:hAnsi="Arial" w:cs="Arial"/>
                <w:snapToGrid w:val="0"/>
                <w:sz w:val="18"/>
                <w:szCs w:val="18"/>
                <w:lang w:eastAsia="th-TH"/>
              </w:rPr>
              <w:t>77</w:t>
            </w:r>
            <w:r w:rsidRPr="00A572BD">
              <w:rPr>
                <w:rFonts w:ascii="Arial" w:hAnsi="Arial" w:cs="Arial"/>
                <w:snapToGrid w:val="0"/>
                <w:sz w:val="18"/>
                <w:szCs w:val="18"/>
                <w:lang w:eastAsia="th-TH"/>
              </w:rPr>
              <w:t>)</w:t>
            </w:r>
          </w:p>
        </w:tc>
        <w:tc>
          <w:tcPr>
            <w:tcW w:w="1296" w:type="dxa"/>
            <w:tcBorders>
              <w:bottom w:val="single" w:sz="4" w:space="0" w:color="auto"/>
            </w:tcBorders>
            <w:shd w:val="clear" w:color="auto" w:fill="auto"/>
            <w:vAlign w:val="bottom"/>
          </w:tcPr>
          <w:p w14:paraId="5D178B8E" w14:textId="4AEC0E39" w:rsidR="00232AD9" w:rsidRPr="00A572BD" w:rsidRDefault="002122E8" w:rsidP="000C4A5F">
            <w:pPr>
              <w:ind w:right="-72"/>
              <w:jc w:val="right"/>
              <w:rPr>
                <w:rFonts w:ascii="Arial" w:hAnsi="Arial" w:cs="Arial"/>
                <w:snapToGrid w:val="0"/>
                <w:sz w:val="18"/>
                <w:szCs w:val="18"/>
                <w:cs/>
                <w:lang w:eastAsia="th-TH"/>
              </w:rPr>
            </w:pPr>
            <w:r w:rsidRPr="00A572BD">
              <w:rPr>
                <w:rFonts w:ascii="Arial" w:hAnsi="Arial" w:cs="Arial"/>
                <w:snapToGrid w:val="0"/>
                <w:sz w:val="18"/>
                <w:szCs w:val="18"/>
                <w:lang w:eastAsia="th-TH"/>
              </w:rPr>
              <w:t>47</w:t>
            </w:r>
          </w:p>
        </w:tc>
        <w:tc>
          <w:tcPr>
            <w:tcW w:w="1296" w:type="dxa"/>
            <w:tcBorders>
              <w:bottom w:val="single" w:sz="4" w:space="0" w:color="auto"/>
            </w:tcBorders>
            <w:shd w:val="clear" w:color="auto" w:fill="auto"/>
            <w:vAlign w:val="bottom"/>
          </w:tcPr>
          <w:p w14:paraId="6B51BE52" w14:textId="13188F25" w:rsidR="00232AD9" w:rsidRPr="00A572BD" w:rsidRDefault="00232AD9" w:rsidP="000C4A5F">
            <w:pPr>
              <w:ind w:right="-72"/>
              <w:jc w:val="right"/>
              <w:rPr>
                <w:rFonts w:ascii="Arial" w:hAnsi="Arial" w:cs="Arial"/>
                <w:snapToGrid w:val="0"/>
                <w:sz w:val="18"/>
                <w:szCs w:val="18"/>
                <w:cs/>
                <w:lang w:val="en-US" w:eastAsia="th-TH"/>
              </w:rPr>
            </w:pPr>
            <w:r w:rsidRPr="00A572BD">
              <w:rPr>
                <w:rFonts w:ascii="Arial" w:hAnsi="Arial" w:cs="Arial"/>
                <w:snapToGrid w:val="0"/>
                <w:sz w:val="18"/>
                <w:szCs w:val="18"/>
                <w:lang w:val="en-US" w:eastAsia="th-TH"/>
              </w:rPr>
              <w:t>(</w:t>
            </w:r>
            <w:r w:rsidR="002122E8" w:rsidRPr="00A572BD">
              <w:rPr>
                <w:rFonts w:ascii="Arial" w:hAnsi="Arial" w:cs="Arial"/>
                <w:snapToGrid w:val="0"/>
                <w:sz w:val="18"/>
                <w:szCs w:val="18"/>
                <w:lang w:eastAsia="th-TH"/>
              </w:rPr>
              <w:t>148</w:t>
            </w:r>
            <w:r w:rsidRPr="00A572BD">
              <w:rPr>
                <w:rFonts w:ascii="Arial" w:hAnsi="Arial" w:cs="Arial"/>
                <w:snapToGrid w:val="0"/>
                <w:sz w:val="18"/>
                <w:szCs w:val="18"/>
                <w:lang w:val="en-US" w:eastAsia="th-TH"/>
              </w:rPr>
              <w:t>)</w:t>
            </w:r>
          </w:p>
        </w:tc>
        <w:tc>
          <w:tcPr>
            <w:tcW w:w="1296" w:type="dxa"/>
            <w:vAlign w:val="bottom"/>
          </w:tcPr>
          <w:p w14:paraId="39FF33AB" w14:textId="42528DC7" w:rsidR="00232AD9" w:rsidRPr="00A572BD" w:rsidRDefault="00232AD9"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w:t>
            </w:r>
            <w:r w:rsidR="002122E8" w:rsidRPr="00A572BD">
              <w:rPr>
                <w:rFonts w:ascii="Arial" w:hAnsi="Arial" w:cs="Arial"/>
                <w:snapToGrid w:val="0"/>
                <w:sz w:val="18"/>
                <w:szCs w:val="18"/>
                <w:lang w:eastAsia="th-TH"/>
              </w:rPr>
              <w:t>1</w:t>
            </w:r>
            <w:r w:rsidRPr="00A572BD">
              <w:rPr>
                <w:rFonts w:ascii="Arial" w:hAnsi="Arial" w:cs="Arial"/>
                <w:snapToGrid w:val="0"/>
                <w:sz w:val="18"/>
                <w:szCs w:val="18"/>
                <w:lang w:val="en-US" w:eastAsia="th-TH"/>
              </w:rPr>
              <w:t>,</w:t>
            </w:r>
            <w:r w:rsidR="002122E8" w:rsidRPr="00A572BD">
              <w:rPr>
                <w:rFonts w:ascii="Arial" w:hAnsi="Arial" w:cs="Arial"/>
                <w:snapToGrid w:val="0"/>
                <w:sz w:val="18"/>
                <w:szCs w:val="18"/>
                <w:lang w:eastAsia="th-TH"/>
              </w:rPr>
              <w:t>112</w:t>
            </w:r>
            <w:r w:rsidRPr="00A572BD">
              <w:rPr>
                <w:rFonts w:ascii="Arial" w:hAnsi="Arial" w:cs="Arial"/>
                <w:snapToGrid w:val="0"/>
                <w:sz w:val="18"/>
                <w:szCs w:val="18"/>
                <w:lang w:val="en-US" w:eastAsia="th-TH"/>
              </w:rPr>
              <w:t>)</w:t>
            </w:r>
          </w:p>
        </w:tc>
      </w:tr>
      <w:tr w:rsidR="00232AD9" w:rsidRPr="00A572BD" w14:paraId="2795E59B" w14:textId="77777777" w:rsidTr="000C4A5F">
        <w:trPr>
          <w:trHeight w:val="20"/>
        </w:trPr>
        <w:tc>
          <w:tcPr>
            <w:tcW w:w="7605" w:type="dxa"/>
            <w:vAlign w:val="bottom"/>
          </w:tcPr>
          <w:p w14:paraId="5223942B" w14:textId="77777777" w:rsidR="00232AD9" w:rsidRPr="00A572BD" w:rsidRDefault="00232AD9" w:rsidP="000C4A5F">
            <w:pPr>
              <w:ind w:left="-86" w:right="-72"/>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Non-allocated expenses</w:t>
            </w:r>
          </w:p>
        </w:tc>
        <w:tc>
          <w:tcPr>
            <w:tcW w:w="1296" w:type="dxa"/>
            <w:vAlign w:val="bottom"/>
          </w:tcPr>
          <w:p w14:paraId="39F82424"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7F8F4FD7"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37F6F859" w14:textId="77777777" w:rsidR="00232AD9" w:rsidRPr="00A572BD" w:rsidRDefault="00232AD9" w:rsidP="000C4A5F">
            <w:pPr>
              <w:ind w:right="-72"/>
              <w:jc w:val="right"/>
              <w:rPr>
                <w:rFonts w:ascii="Arial" w:hAnsi="Arial" w:cs="Arial"/>
                <w:snapToGrid w:val="0"/>
                <w:sz w:val="18"/>
                <w:szCs w:val="18"/>
                <w:cs/>
                <w:lang w:val="en-US" w:eastAsia="th-TH"/>
              </w:rPr>
            </w:pPr>
          </w:p>
        </w:tc>
        <w:tc>
          <w:tcPr>
            <w:tcW w:w="1296" w:type="dxa"/>
            <w:vAlign w:val="bottom"/>
          </w:tcPr>
          <w:p w14:paraId="18A230F2"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213C79C0"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tcBorders>
              <w:bottom w:val="single" w:sz="4" w:space="0" w:color="auto"/>
            </w:tcBorders>
            <w:vAlign w:val="bottom"/>
          </w:tcPr>
          <w:p w14:paraId="28177951" w14:textId="7D467B24" w:rsidR="00232AD9" w:rsidRPr="00A572BD" w:rsidRDefault="00232AD9"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w:t>
            </w:r>
            <w:r w:rsidR="002122E8" w:rsidRPr="00A572BD">
              <w:rPr>
                <w:rFonts w:ascii="Arial" w:hAnsi="Arial" w:cs="Arial"/>
                <w:snapToGrid w:val="0"/>
                <w:sz w:val="18"/>
                <w:szCs w:val="18"/>
                <w:lang w:eastAsia="th-TH"/>
              </w:rPr>
              <w:t>62</w:t>
            </w:r>
            <w:r w:rsidRPr="00A572BD">
              <w:rPr>
                <w:rFonts w:ascii="Arial" w:hAnsi="Arial" w:cs="Arial"/>
                <w:snapToGrid w:val="0"/>
                <w:sz w:val="18"/>
                <w:szCs w:val="18"/>
                <w:lang w:val="en-US" w:eastAsia="th-TH"/>
              </w:rPr>
              <w:t>)</w:t>
            </w:r>
          </w:p>
        </w:tc>
      </w:tr>
      <w:tr w:rsidR="00232AD9" w:rsidRPr="00A572BD" w14:paraId="3EAA6DC3" w14:textId="77777777" w:rsidTr="000C4A5F">
        <w:trPr>
          <w:trHeight w:val="20"/>
        </w:trPr>
        <w:tc>
          <w:tcPr>
            <w:tcW w:w="7605" w:type="dxa"/>
            <w:vAlign w:val="bottom"/>
          </w:tcPr>
          <w:p w14:paraId="3C96223B" w14:textId="77777777" w:rsidR="00232AD9" w:rsidRPr="00A572BD" w:rsidRDefault="00232AD9" w:rsidP="000C4A5F">
            <w:pPr>
              <w:ind w:left="-86" w:right="-72"/>
              <w:jc w:val="left"/>
              <w:rPr>
                <w:rFonts w:ascii="Arial" w:hAnsi="Arial" w:cs="Arial"/>
                <w:snapToGrid w:val="0"/>
                <w:sz w:val="18"/>
                <w:szCs w:val="18"/>
                <w:lang w:eastAsia="th-TH"/>
              </w:rPr>
            </w:pPr>
          </w:p>
        </w:tc>
        <w:tc>
          <w:tcPr>
            <w:tcW w:w="1296" w:type="dxa"/>
            <w:vAlign w:val="bottom"/>
          </w:tcPr>
          <w:p w14:paraId="66AC10BE"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720B24A8"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308A46DB" w14:textId="77777777" w:rsidR="00232AD9" w:rsidRPr="00A572BD" w:rsidRDefault="00232AD9" w:rsidP="000C4A5F">
            <w:pPr>
              <w:ind w:right="-72"/>
              <w:jc w:val="right"/>
              <w:rPr>
                <w:rFonts w:ascii="Arial" w:hAnsi="Arial" w:cs="Arial"/>
                <w:snapToGrid w:val="0"/>
                <w:sz w:val="18"/>
                <w:szCs w:val="18"/>
                <w:cs/>
                <w:lang w:eastAsia="th-TH"/>
              </w:rPr>
            </w:pPr>
          </w:p>
        </w:tc>
        <w:tc>
          <w:tcPr>
            <w:tcW w:w="1296" w:type="dxa"/>
            <w:vAlign w:val="bottom"/>
          </w:tcPr>
          <w:p w14:paraId="43CD02EB"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2AF5D687" w14:textId="77777777" w:rsidR="00232AD9" w:rsidRPr="00A572BD" w:rsidRDefault="00232AD9" w:rsidP="000C4A5F">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3433B4C3" w14:textId="77777777" w:rsidR="00232AD9" w:rsidRPr="00A572BD" w:rsidRDefault="00232AD9" w:rsidP="000C4A5F">
            <w:pPr>
              <w:ind w:right="-72"/>
              <w:jc w:val="right"/>
              <w:rPr>
                <w:rFonts w:ascii="Arial" w:hAnsi="Arial" w:cs="Arial"/>
                <w:snapToGrid w:val="0"/>
                <w:sz w:val="18"/>
                <w:szCs w:val="18"/>
                <w:lang w:val="en-US" w:eastAsia="th-TH"/>
              </w:rPr>
            </w:pPr>
          </w:p>
        </w:tc>
      </w:tr>
      <w:tr w:rsidR="00232AD9" w:rsidRPr="00A572BD" w14:paraId="2CB165EA" w14:textId="77777777" w:rsidTr="000C4A5F">
        <w:trPr>
          <w:trHeight w:val="20"/>
        </w:trPr>
        <w:tc>
          <w:tcPr>
            <w:tcW w:w="7605" w:type="dxa"/>
            <w:vAlign w:val="bottom"/>
          </w:tcPr>
          <w:p w14:paraId="2B41B246" w14:textId="77777777" w:rsidR="00232AD9" w:rsidRPr="00A572BD" w:rsidRDefault="00232AD9" w:rsidP="000C4A5F">
            <w:pPr>
              <w:ind w:left="-86" w:right="-72"/>
              <w:jc w:val="left"/>
              <w:rPr>
                <w:rFonts w:ascii="Arial" w:hAnsi="Arial" w:cs="Arial"/>
                <w:snapToGrid w:val="0"/>
                <w:sz w:val="18"/>
                <w:szCs w:val="18"/>
                <w:lang w:eastAsia="th-TH"/>
              </w:rPr>
            </w:pPr>
            <w:r w:rsidRPr="00A572BD">
              <w:rPr>
                <w:rFonts w:ascii="Arial" w:hAnsi="Arial" w:cs="Arial"/>
                <w:snapToGrid w:val="0"/>
                <w:sz w:val="18"/>
                <w:szCs w:val="18"/>
                <w:lang w:eastAsia="th-TH"/>
              </w:rPr>
              <w:t>Loss from operating activities</w:t>
            </w:r>
          </w:p>
        </w:tc>
        <w:tc>
          <w:tcPr>
            <w:tcW w:w="1296" w:type="dxa"/>
            <w:vAlign w:val="bottom"/>
          </w:tcPr>
          <w:p w14:paraId="1260F881"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2D2A34DF"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473B17D8" w14:textId="77777777" w:rsidR="00232AD9" w:rsidRPr="00A572BD" w:rsidRDefault="00232AD9" w:rsidP="000C4A5F">
            <w:pPr>
              <w:ind w:right="-72"/>
              <w:jc w:val="right"/>
              <w:rPr>
                <w:rFonts w:ascii="Arial" w:hAnsi="Arial" w:cs="Arial"/>
                <w:snapToGrid w:val="0"/>
                <w:sz w:val="18"/>
                <w:szCs w:val="18"/>
                <w:cs/>
                <w:lang w:eastAsia="th-TH"/>
              </w:rPr>
            </w:pPr>
          </w:p>
        </w:tc>
        <w:tc>
          <w:tcPr>
            <w:tcW w:w="1296" w:type="dxa"/>
            <w:vAlign w:val="bottom"/>
          </w:tcPr>
          <w:p w14:paraId="410E8239"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64A6ACDB" w14:textId="77777777" w:rsidR="00232AD9" w:rsidRPr="00A572BD" w:rsidRDefault="00232AD9" w:rsidP="000C4A5F">
            <w:pPr>
              <w:ind w:right="-72"/>
              <w:jc w:val="right"/>
              <w:rPr>
                <w:rFonts w:ascii="Arial" w:hAnsi="Arial" w:cs="Arial"/>
                <w:snapToGrid w:val="0"/>
                <w:sz w:val="18"/>
                <w:szCs w:val="18"/>
                <w:lang w:eastAsia="th-TH"/>
              </w:rPr>
            </w:pPr>
          </w:p>
        </w:tc>
        <w:tc>
          <w:tcPr>
            <w:tcW w:w="1296" w:type="dxa"/>
            <w:shd w:val="clear" w:color="auto" w:fill="auto"/>
            <w:vAlign w:val="bottom"/>
          </w:tcPr>
          <w:p w14:paraId="694239D4" w14:textId="1032157E" w:rsidR="00232AD9" w:rsidRPr="00A572BD" w:rsidRDefault="00232AD9"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w:t>
            </w:r>
            <w:r w:rsidR="002122E8" w:rsidRPr="00A572BD">
              <w:rPr>
                <w:rFonts w:ascii="Arial" w:hAnsi="Arial" w:cs="Arial"/>
                <w:snapToGrid w:val="0"/>
                <w:sz w:val="18"/>
                <w:szCs w:val="18"/>
                <w:lang w:eastAsia="th-TH"/>
              </w:rPr>
              <w:t>1</w:t>
            </w:r>
            <w:r w:rsidRPr="00A572BD">
              <w:rPr>
                <w:rFonts w:ascii="Arial" w:hAnsi="Arial" w:cs="Arial"/>
                <w:snapToGrid w:val="0"/>
                <w:sz w:val="18"/>
                <w:szCs w:val="18"/>
                <w:lang w:val="en-US" w:eastAsia="th-TH"/>
              </w:rPr>
              <w:t>,</w:t>
            </w:r>
            <w:r w:rsidR="002122E8" w:rsidRPr="00A572BD">
              <w:rPr>
                <w:rFonts w:ascii="Arial" w:hAnsi="Arial" w:cs="Arial"/>
                <w:snapToGrid w:val="0"/>
                <w:sz w:val="18"/>
                <w:szCs w:val="18"/>
                <w:lang w:eastAsia="th-TH"/>
              </w:rPr>
              <w:t>1</w:t>
            </w:r>
            <w:r w:rsidR="00CC13EB">
              <w:rPr>
                <w:rFonts w:ascii="Arial" w:hAnsi="Arial" w:cs="Arial"/>
                <w:snapToGrid w:val="0"/>
                <w:sz w:val="18"/>
                <w:szCs w:val="18"/>
                <w:lang w:eastAsia="th-TH"/>
              </w:rPr>
              <w:t>74</w:t>
            </w:r>
            <w:r w:rsidRPr="00A572BD">
              <w:rPr>
                <w:rFonts w:ascii="Arial" w:hAnsi="Arial" w:cs="Arial"/>
                <w:snapToGrid w:val="0"/>
                <w:sz w:val="18"/>
                <w:szCs w:val="18"/>
                <w:lang w:val="en-US" w:eastAsia="th-TH"/>
              </w:rPr>
              <w:t>)</w:t>
            </w:r>
          </w:p>
        </w:tc>
      </w:tr>
      <w:tr w:rsidR="00232AD9" w:rsidRPr="00A572BD" w14:paraId="4A8975F3" w14:textId="77777777" w:rsidTr="000C4A5F">
        <w:trPr>
          <w:trHeight w:val="20"/>
        </w:trPr>
        <w:tc>
          <w:tcPr>
            <w:tcW w:w="7605" w:type="dxa"/>
            <w:vAlign w:val="bottom"/>
          </w:tcPr>
          <w:p w14:paraId="2C9F8B10" w14:textId="77777777" w:rsidR="00232AD9" w:rsidRPr="00A572BD" w:rsidRDefault="00232AD9" w:rsidP="000C4A5F">
            <w:pPr>
              <w:ind w:left="-86" w:right="-72"/>
              <w:jc w:val="left"/>
              <w:rPr>
                <w:rFonts w:ascii="Arial" w:hAnsi="Arial" w:cs="Arial"/>
                <w:snapToGrid w:val="0"/>
                <w:sz w:val="18"/>
                <w:szCs w:val="18"/>
                <w:lang w:eastAsia="th-TH"/>
              </w:rPr>
            </w:pPr>
            <w:r w:rsidRPr="00A572BD">
              <w:rPr>
                <w:rFonts w:ascii="Arial" w:hAnsi="Arial" w:cs="Arial"/>
                <w:snapToGrid w:val="0"/>
                <w:sz w:val="18"/>
                <w:szCs w:val="18"/>
                <w:lang w:eastAsia="th-TH"/>
              </w:rPr>
              <w:t>Finance cost</w:t>
            </w:r>
          </w:p>
        </w:tc>
        <w:tc>
          <w:tcPr>
            <w:tcW w:w="1296" w:type="dxa"/>
            <w:vAlign w:val="bottom"/>
          </w:tcPr>
          <w:p w14:paraId="7FA6C278"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3B7F77BF"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2421A17F" w14:textId="77777777" w:rsidR="00232AD9" w:rsidRPr="00A572BD" w:rsidRDefault="00232AD9" w:rsidP="000C4A5F">
            <w:pPr>
              <w:ind w:right="-72"/>
              <w:jc w:val="right"/>
              <w:rPr>
                <w:rFonts w:ascii="Arial" w:hAnsi="Arial" w:cs="Arial"/>
                <w:snapToGrid w:val="0"/>
                <w:sz w:val="18"/>
                <w:szCs w:val="18"/>
                <w:cs/>
                <w:lang w:eastAsia="th-TH"/>
              </w:rPr>
            </w:pPr>
          </w:p>
        </w:tc>
        <w:tc>
          <w:tcPr>
            <w:tcW w:w="1296" w:type="dxa"/>
            <w:vAlign w:val="bottom"/>
          </w:tcPr>
          <w:p w14:paraId="393D4713"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7EDC77BE" w14:textId="77777777" w:rsidR="00232AD9" w:rsidRPr="00A572BD" w:rsidRDefault="00232AD9" w:rsidP="000C4A5F">
            <w:pPr>
              <w:ind w:right="-72"/>
              <w:jc w:val="right"/>
              <w:rPr>
                <w:rFonts w:ascii="Arial" w:hAnsi="Arial" w:cs="Arial"/>
                <w:snapToGrid w:val="0"/>
                <w:sz w:val="18"/>
                <w:szCs w:val="18"/>
                <w:lang w:eastAsia="th-TH"/>
              </w:rPr>
            </w:pPr>
          </w:p>
        </w:tc>
        <w:tc>
          <w:tcPr>
            <w:tcW w:w="1296" w:type="dxa"/>
            <w:shd w:val="clear" w:color="auto" w:fill="auto"/>
            <w:vAlign w:val="bottom"/>
          </w:tcPr>
          <w:p w14:paraId="6AEABE0A" w14:textId="2932CCA1" w:rsidR="00232AD9" w:rsidRPr="00A572BD" w:rsidRDefault="00232AD9"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w:t>
            </w:r>
            <w:r w:rsidR="002122E8" w:rsidRPr="00A572BD">
              <w:rPr>
                <w:rFonts w:ascii="Arial" w:hAnsi="Arial" w:cs="Arial"/>
                <w:snapToGrid w:val="0"/>
                <w:sz w:val="18"/>
                <w:szCs w:val="18"/>
                <w:lang w:eastAsia="th-TH"/>
              </w:rPr>
              <w:t>175</w:t>
            </w:r>
            <w:r w:rsidRPr="00A572BD">
              <w:rPr>
                <w:rFonts w:ascii="Arial" w:hAnsi="Arial" w:cs="Arial"/>
                <w:snapToGrid w:val="0"/>
                <w:sz w:val="18"/>
                <w:szCs w:val="18"/>
                <w:lang w:val="en-US" w:eastAsia="th-TH"/>
              </w:rPr>
              <w:t>)</w:t>
            </w:r>
          </w:p>
        </w:tc>
      </w:tr>
      <w:tr w:rsidR="00BE77F1" w:rsidRPr="00A572BD" w14:paraId="7DF8D138" w14:textId="77777777" w:rsidTr="000C4A5F">
        <w:trPr>
          <w:trHeight w:val="20"/>
        </w:trPr>
        <w:tc>
          <w:tcPr>
            <w:tcW w:w="7605" w:type="dxa"/>
            <w:vAlign w:val="bottom"/>
          </w:tcPr>
          <w:p w14:paraId="545C0182" w14:textId="4C474570" w:rsidR="00BE77F1" w:rsidRPr="00A572BD" w:rsidRDefault="00BE77F1" w:rsidP="000C4A5F">
            <w:pPr>
              <w:ind w:left="-86" w:right="-72"/>
              <w:jc w:val="left"/>
              <w:rPr>
                <w:rFonts w:ascii="Arial" w:hAnsi="Arial" w:cs="Arial"/>
                <w:snapToGrid w:val="0"/>
                <w:sz w:val="18"/>
                <w:szCs w:val="18"/>
                <w:lang w:eastAsia="th-TH"/>
              </w:rPr>
            </w:pPr>
            <w:r w:rsidRPr="00A572BD">
              <w:rPr>
                <w:rFonts w:ascii="Arial" w:hAnsi="Arial" w:cs="Arial"/>
                <w:snapToGrid w:val="0"/>
                <w:sz w:val="18"/>
                <w:szCs w:val="18"/>
                <w:lang w:eastAsia="th-TH"/>
              </w:rPr>
              <w:t>Loss from disposal of investments</w:t>
            </w:r>
          </w:p>
        </w:tc>
        <w:tc>
          <w:tcPr>
            <w:tcW w:w="1296" w:type="dxa"/>
            <w:vAlign w:val="bottom"/>
          </w:tcPr>
          <w:p w14:paraId="68B2BC67" w14:textId="77777777" w:rsidR="00BE77F1" w:rsidRPr="00A572BD" w:rsidRDefault="00BE77F1" w:rsidP="000C4A5F">
            <w:pPr>
              <w:ind w:right="-72"/>
              <w:jc w:val="right"/>
              <w:rPr>
                <w:rFonts w:ascii="Arial" w:hAnsi="Arial" w:cs="Arial"/>
                <w:snapToGrid w:val="0"/>
                <w:sz w:val="18"/>
                <w:szCs w:val="18"/>
                <w:lang w:val="en-US" w:eastAsia="th-TH"/>
              </w:rPr>
            </w:pPr>
          </w:p>
        </w:tc>
        <w:tc>
          <w:tcPr>
            <w:tcW w:w="1296" w:type="dxa"/>
            <w:vAlign w:val="bottom"/>
          </w:tcPr>
          <w:p w14:paraId="2BF2B601" w14:textId="77777777" w:rsidR="00BE77F1" w:rsidRPr="00A572BD" w:rsidRDefault="00BE77F1" w:rsidP="000C4A5F">
            <w:pPr>
              <w:ind w:right="-72"/>
              <w:jc w:val="right"/>
              <w:rPr>
                <w:rFonts w:ascii="Arial" w:hAnsi="Arial" w:cs="Arial"/>
                <w:snapToGrid w:val="0"/>
                <w:sz w:val="18"/>
                <w:szCs w:val="18"/>
                <w:lang w:eastAsia="th-TH"/>
              </w:rPr>
            </w:pPr>
          </w:p>
        </w:tc>
        <w:tc>
          <w:tcPr>
            <w:tcW w:w="1296" w:type="dxa"/>
            <w:vAlign w:val="bottom"/>
          </w:tcPr>
          <w:p w14:paraId="193CFE23" w14:textId="77777777" w:rsidR="00BE77F1" w:rsidRPr="00A572BD" w:rsidRDefault="00BE77F1" w:rsidP="000C4A5F">
            <w:pPr>
              <w:ind w:right="-72"/>
              <w:jc w:val="right"/>
              <w:rPr>
                <w:rFonts w:ascii="Arial" w:hAnsi="Arial" w:cs="Arial"/>
                <w:snapToGrid w:val="0"/>
                <w:sz w:val="18"/>
                <w:szCs w:val="18"/>
                <w:cs/>
                <w:lang w:eastAsia="th-TH"/>
              </w:rPr>
            </w:pPr>
          </w:p>
        </w:tc>
        <w:tc>
          <w:tcPr>
            <w:tcW w:w="1296" w:type="dxa"/>
            <w:vAlign w:val="bottom"/>
          </w:tcPr>
          <w:p w14:paraId="53EE39EA" w14:textId="77777777" w:rsidR="00BE77F1" w:rsidRPr="00A572BD" w:rsidRDefault="00BE77F1" w:rsidP="000C4A5F">
            <w:pPr>
              <w:ind w:right="-72"/>
              <w:jc w:val="right"/>
              <w:rPr>
                <w:rFonts w:ascii="Arial" w:hAnsi="Arial" w:cs="Arial"/>
                <w:snapToGrid w:val="0"/>
                <w:sz w:val="18"/>
                <w:szCs w:val="18"/>
                <w:lang w:val="en-US" w:eastAsia="th-TH"/>
              </w:rPr>
            </w:pPr>
          </w:p>
        </w:tc>
        <w:tc>
          <w:tcPr>
            <w:tcW w:w="1296" w:type="dxa"/>
            <w:vAlign w:val="bottom"/>
          </w:tcPr>
          <w:p w14:paraId="75309E7F" w14:textId="77777777" w:rsidR="00BE77F1" w:rsidRPr="00A572BD" w:rsidRDefault="00BE77F1" w:rsidP="000C4A5F">
            <w:pPr>
              <w:ind w:right="-72"/>
              <w:jc w:val="right"/>
              <w:rPr>
                <w:rFonts w:ascii="Arial" w:hAnsi="Arial" w:cs="Arial"/>
                <w:snapToGrid w:val="0"/>
                <w:sz w:val="18"/>
                <w:szCs w:val="18"/>
                <w:lang w:eastAsia="th-TH"/>
              </w:rPr>
            </w:pPr>
          </w:p>
        </w:tc>
        <w:tc>
          <w:tcPr>
            <w:tcW w:w="1296" w:type="dxa"/>
            <w:shd w:val="clear" w:color="auto" w:fill="auto"/>
            <w:vAlign w:val="bottom"/>
          </w:tcPr>
          <w:p w14:paraId="653D5BD4" w14:textId="51B5140A" w:rsidR="00BE77F1" w:rsidRPr="00A572BD" w:rsidRDefault="00BE77F1"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w:t>
            </w:r>
            <w:r w:rsidRPr="00A572BD">
              <w:rPr>
                <w:rFonts w:ascii="Arial" w:hAnsi="Arial" w:cs="Arial"/>
                <w:snapToGrid w:val="0"/>
                <w:sz w:val="18"/>
                <w:szCs w:val="18"/>
                <w:lang w:eastAsia="th-TH"/>
              </w:rPr>
              <w:t>24</w:t>
            </w:r>
            <w:r w:rsidRPr="00A572BD">
              <w:rPr>
                <w:rFonts w:ascii="Arial" w:hAnsi="Arial" w:cs="Arial"/>
                <w:snapToGrid w:val="0"/>
                <w:sz w:val="18"/>
                <w:szCs w:val="18"/>
                <w:lang w:val="en-US" w:eastAsia="th-TH"/>
              </w:rPr>
              <w:t>)</w:t>
            </w:r>
          </w:p>
        </w:tc>
      </w:tr>
      <w:tr w:rsidR="00232AD9" w:rsidRPr="00A572BD" w14:paraId="66FBDFCB" w14:textId="77777777" w:rsidTr="000C4A5F">
        <w:trPr>
          <w:trHeight w:val="20"/>
        </w:trPr>
        <w:tc>
          <w:tcPr>
            <w:tcW w:w="7605" w:type="dxa"/>
            <w:vAlign w:val="bottom"/>
          </w:tcPr>
          <w:p w14:paraId="167ECFE9" w14:textId="77777777" w:rsidR="00232AD9" w:rsidRPr="00A572BD" w:rsidRDefault="00232AD9" w:rsidP="000C4A5F">
            <w:pPr>
              <w:ind w:left="-86" w:right="-72"/>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Share of profit from investments in associates and joint ventures</w:t>
            </w:r>
          </w:p>
        </w:tc>
        <w:tc>
          <w:tcPr>
            <w:tcW w:w="1296" w:type="dxa"/>
            <w:vAlign w:val="bottom"/>
          </w:tcPr>
          <w:p w14:paraId="19FACEF3"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45E207AF"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0B4DA263" w14:textId="77777777" w:rsidR="00232AD9" w:rsidRPr="00A572BD" w:rsidRDefault="00232AD9" w:rsidP="000C4A5F">
            <w:pPr>
              <w:ind w:right="-72"/>
              <w:jc w:val="right"/>
              <w:rPr>
                <w:rFonts w:ascii="Arial" w:hAnsi="Arial" w:cs="Arial"/>
                <w:snapToGrid w:val="0"/>
                <w:sz w:val="18"/>
                <w:szCs w:val="18"/>
                <w:cs/>
                <w:lang w:eastAsia="th-TH"/>
              </w:rPr>
            </w:pPr>
          </w:p>
        </w:tc>
        <w:tc>
          <w:tcPr>
            <w:tcW w:w="1296" w:type="dxa"/>
            <w:vAlign w:val="bottom"/>
          </w:tcPr>
          <w:p w14:paraId="3C5B7353"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1B641C4F" w14:textId="77777777" w:rsidR="00232AD9" w:rsidRPr="00A572BD" w:rsidRDefault="00232AD9" w:rsidP="000C4A5F">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auto"/>
            <w:vAlign w:val="bottom"/>
          </w:tcPr>
          <w:p w14:paraId="6A9EBE6A" w14:textId="0064DA3D" w:rsidR="00232AD9" w:rsidRPr="00A572BD" w:rsidRDefault="002122E8"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eastAsia="th-TH"/>
              </w:rPr>
              <w:t>740</w:t>
            </w:r>
          </w:p>
        </w:tc>
      </w:tr>
      <w:tr w:rsidR="00232AD9" w:rsidRPr="00A572BD" w14:paraId="4B3226B4" w14:textId="77777777" w:rsidTr="000C4A5F">
        <w:trPr>
          <w:trHeight w:val="20"/>
        </w:trPr>
        <w:tc>
          <w:tcPr>
            <w:tcW w:w="7605" w:type="dxa"/>
            <w:vAlign w:val="bottom"/>
          </w:tcPr>
          <w:p w14:paraId="67C54F2D" w14:textId="77777777" w:rsidR="00232AD9" w:rsidRPr="00A572BD" w:rsidRDefault="00232AD9" w:rsidP="000C4A5F">
            <w:pPr>
              <w:ind w:left="-86" w:right="-72"/>
              <w:jc w:val="left"/>
              <w:rPr>
                <w:rFonts w:ascii="Arial" w:hAnsi="Arial" w:cs="Arial"/>
                <w:snapToGrid w:val="0"/>
                <w:sz w:val="18"/>
                <w:szCs w:val="18"/>
                <w:lang w:val="en-US" w:eastAsia="th-TH"/>
              </w:rPr>
            </w:pPr>
          </w:p>
        </w:tc>
        <w:tc>
          <w:tcPr>
            <w:tcW w:w="1296" w:type="dxa"/>
            <w:vAlign w:val="bottom"/>
          </w:tcPr>
          <w:p w14:paraId="177B68C9"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746FAF06"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7B9A685F"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6DA2F3A1"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1F694FB7" w14:textId="77777777" w:rsidR="00232AD9" w:rsidRPr="00A572BD" w:rsidRDefault="00232AD9" w:rsidP="000C4A5F">
            <w:pPr>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2623EC6F" w14:textId="77777777" w:rsidR="00232AD9" w:rsidRPr="00A572BD" w:rsidRDefault="00232AD9" w:rsidP="000C4A5F">
            <w:pPr>
              <w:ind w:right="-72"/>
              <w:jc w:val="right"/>
              <w:rPr>
                <w:rFonts w:ascii="Arial" w:hAnsi="Arial" w:cs="Arial"/>
                <w:snapToGrid w:val="0"/>
                <w:sz w:val="18"/>
                <w:szCs w:val="18"/>
                <w:lang w:val="en-US" w:eastAsia="th-TH"/>
              </w:rPr>
            </w:pPr>
          </w:p>
        </w:tc>
      </w:tr>
      <w:tr w:rsidR="00232AD9" w:rsidRPr="00A572BD" w14:paraId="08106006" w14:textId="77777777" w:rsidTr="000C4A5F">
        <w:trPr>
          <w:trHeight w:val="20"/>
        </w:trPr>
        <w:tc>
          <w:tcPr>
            <w:tcW w:w="7605" w:type="dxa"/>
            <w:vAlign w:val="bottom"/>
          </w:tcPr>
          <w:p w14:paraId="5E03B310" w14:textId="77777777" w:rsidR="00232AD9" w:rsidRPr="00A572BD" w:rsidRDefault="00232AD9" w:rsidP="000C4A5F">
            <w:pPr>
              <w:ind w:left="-86" w:right="-72"/>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Loss before income tax</w:t>
            </w:r>
          </w:p>
        </w:tc>
        <w:tc>
          <w:tcPr>
            <w:tcW w:w="1296" w:type="dxa"/>
            <w:vAlign w:val="bottom"/>
          </w:tcPr>
          <w:p w14:paraId="4EF94753"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4C32252D"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3AC90A03"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4D91E6B0"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714BC05B"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021F5BC6" w14:textId="527D276C" w:rsidR="00232AD9" w:rsidRPr="00A572BD" w:rsidRDefault="00232AD9"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w:t>
            </w:r>
            <w:r w:rsidR="002122E8" w:rsidRPr="00A572BD">
              <w:rPr>
                <w:rFonts w:ascii="Arial" w:hAnsi="Arial" w:cs="Arial"/>
                <w:snapToGrid w:val="0"/>
                <w:sz w:val="18"/>
                <w:szCs w:val="18"/>
                <w:lang w:eastAsia="th-TH"/>
              </w:rPr>
              <w:t>633</w:t>
            </w:r>
            <w:r w:rsidRPr="00A572BD">
              <w:rPr>
                <w:rFonts w:ascii="Arial" w:hAnsi="Arial" w:cs="Arial"/>
                <w:snapToGrid w:val="0"/>
                <w:sz w:val="18"/>
                <w:szCs w:val="18"/>
                <w:lang w:val="en-US" w:eastAsia="th-TH"/>
              </w:rPr>
              <w:t>)</w:t>
            </w:r>
          </w:p>
        </w:tc>
      </w:tr>
      <w:tr w:rsidR="00232AD9" w:rsidRPr="00A572BD" w14:paraId="78CA7623" w14:textId="77777777" w:rsidTr="000C4A5F">
        <w:trPr>
          <w:trHeight w:val="20"/>
        </w:trPr>
        <w:tc>
          <w:tcPr>
            <w:tcW w:w="7605" w:type="dxa"/>
            <w:vAlign w:val="bottom"/>
          </w:tcPr>
          <w:p w14:paraId="77407648" w14:textId="77777777" w:rsidR="00232AD9" w:rsidRPr="00A572BD" w:rsidRDefault="00232AD9" w:rsidP="000C4A5F">
            <w:pPr>
              <w:ind w:left="-86" w:right="-72"/>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Income tax</w:t>
            </w:r>
          </w:p>
        </w:tc>
        <w:tc>
          <w:tcPr>
            <w:tcW w:w="1296" w:type="dxa"/>
            <w:vAlign w:val="bottom"/>
          </w:tcPr>
          <w:p w14:paraId="7F06B083"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3EAE9923"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4B359DD2"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62F44D6A"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514ACA53" w14:textId="77777777" w:rsidR="00232AD9" w:rsidRPr="00A572BD" w:rsidRDefault="00232AD9" w:rsidP="000C4A5F">
            <w:pPr>
              <w:ind w:right="-72"/>
              <w:jc w:val="right"/>
              <w:rPr>
                <w:rFonts w:ascii="Arial" w:hAnsi="Arial" w:cs="Arial"/>
                <w:snapToGrid w:val="0"/>
                <w:sz w:val="18"/>
                <w:szCs w:val="18"/>
                <w:lang w:eastAsia="th-TH"/>
              </w:rPr>
            </w:pPr>
          </w:p>
        </w:tc>
        <w:tc>
          <w:tcPr>
            <w:tcW w:w="1296" w:type="dxa"/>
            <w:tcBorders>
              <w:bottom w:val="single" w:sz="4" w:space="0" w:color="auto"/>
            </w:tcBorders>
            <w:vAlign w:val="bottom"/>
          </w:tcPr>
          <w:p w14:paraId="3D40C4CB" w14:textId="25E966E0" w:rsidR="00232AD9" w:rsidRPr="00A572BD" w:rsidRDefault="002122E8"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eastAsia="th-TH"/>
              </w:rPr>
              <w:t>93</w:t>
            </w:r>
          </w:p>
        </w:tc>
      </w:tr>
      <w:tr w:rsidR="00232AD9" w:rsidRPr="00A572BD" w14:paraId="57AE2FCC" w14:textId="77777777" w:rsidTr="000C4A5F">
        <w:trPr>
          <w:trHeight w:val="20"/>
        </w:trPr>
        <w:tc>
          <w:tcPr>
            <w:tcW w:w="7605" w:type="dxa"/>
            <w:vAlign w:val="bottom"/>
          </w:tcPr>
          <w:p w14:paraId="0A23071E" w14:textId="77777777" w:rsidR="00232AD9" w:rsidRPr="00A572BD" w:rsidRDefault="00232AD9" w:rsidP="000C4A5F">
            <w:pPr>
              <w:ind w:left="-86" w:right="-72"/>
              <w:jc w:val="left"/>
              <w:rPr>
                <w:rFonts w:ascii="Arial" w:hAnsi="Arial" w:cs="Arial"/>
                <w:snapToGrid w:val="0"/>
                <w:sz w:val="18"/>
                <w:szCs w:val="18"/>
                <w:lang w:val="en-US" w:eastAsia="th-TH"/>
              </w:rPr>
            </w:pPr>
          </w:p>
        </w:tc>
        <w:tc>
          <w:tcPr>
            <w:tcW w:w="1296" w:type="dxa"/>
            <w:vAlign w:val="bottom"/>
          </w:tcPr>
          <w:p w14:paraId="7CD4BAAC"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080A6235"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11663957"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19B266EB"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6C231491" w14:textId="77777777" w:rsidR="00232AD9" w:rsidRPr="00A572BD" w:rsidRDefault="00232AD9" w:rsidP="000C4A5F">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18D8FEA8" w14:textId="77777777" w:rsidR="00232AD9" w:rsidRPr="00A572BD" w:rsidRDefault="00232AD9" w:rsidP="000C4A5F">
            <w:pPr>
              <w:ind w:right="-72" w:firstLine="576"/>
              <w:jc w:val="right"/>
              <w:rPr>
                <w:rFonts w:ascii="Arial" w:hAnsi="Arial" w:cs="Arial"/>
                <w:snapToGrid w:val="0"/>
                <w:sz w:val="18"/>
                <w:szCs w:val="18"/>
                <w:lang w:val="en-US" w:eastAsia="th-TH"/>
              </w:rPr>
            </w:pPr>
          </w:p>
        </w:tc>
      </w:tr>
      <w:tr w:rsidR="00232AD9" w:rsidRPr="00A572BD" w14:paraId="713FFB1C" w14:textId="77777777" w:rsidTr="000C4A5F">
        <w:trPr>
          <w:trHeight w:val="20"/>
        </w:trPr>
        <w:tc>
          <w:tcPr>
            <w:tcW w:w="7605" w:type="dxa"/>
            <w:vAlign w:val="bottom"/>
          </w:tcPr>
          <w:p w14:paraId="506C8ADC" w14:textId="77777777" w:rsidR="00232AD9" w:rsidRPr="00A572BD" w:rsidRDefault="00232AD9" w:rsidP="000C4A5F">
            <w:pPr>
              <w:ind w:left="-86" w:right="-72"/>
              <w:jc w:val="left"/>
              <w:rPr>
                <w:rFonts w:ascii="Arial" w:hAnsi="Arial" w:cs="Arial"/>
                <w:snapToGrid w:val="0"/>
                <w:sz w:val="18"/>
                <w:szCs w:val="18"/>
                <w:lang w:eastAsia="th-TH"/>
              </w:rPr>
            </w:pPr>
            <w:r w:rsidRPr="00A572BD">
              <w:rPr>
                <w:rFonts w:ascii="Arial" w:hAnsi="Arial" w:cs="Arial"/>
                <w:snapToGrid w:val="0"/>
                <w:sz w:val="18"/>
                <w:szCs w:val="18"/>
                <w:lang w:val="en-US" w:eastAsia="th-TH"/>
              </w:rPr>
              <w:t>Net loss</w:t>
            </w:r>
          </w:p>
        </w:tc>
        <w:tc>
          <w:tcPr>
            <w:tcW w:w="1296" w:type="dxa"/>
            <w:vAlign w:val="bottom"/>
          </w:tcPr>
          <w:p w14:paraId="6F180D62"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08C66549"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3E285E96"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2DC17BC2"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72B57E17" w14:textId="77777777" w:rsidR="00232AD9" w:rsidRPr="00A572BD" w:rsidRDefault="00232AD9" w:rsidP="000C4A5F">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auto"/>
            <w:vAlign w:val="bottom"/>
          </w:tcPr>
          <w:p w14:paraId="37B33689" w14:textId="1753CD58" w:rsidR="00232AD9" w:rsidRPr="00A572BD" w:rsidRDefault="00232AD9"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w:t>
            </w:r>
            <w:r w:rsidR="002122E8" w:rsidRPr="00A572BD">
              <w:rPr>
                <w:rFonts w:ascii="Arial" w:hAnsi="Arial" w:cs="Arial"/>
                <w:snapToGrid w:val="0"/>
                <w:sz w:val="18"/>
                <w:szCs w:val="18"/>
                <w:lang w:eastAsia="th-TH"/>
              </w:rPr>
              <w:t>540</w:t>
            </w:r>
            <w:r w:rsidRPr="00A572BD">
              <w:rPr>
                <w:rFonts w:ascii="Arial" w:hAnsi="Arial" w:cs="Arial"/>
                <w:snapToGrid w:val="0"/>
                <w:sz w:val="18"/>
                <w:szCs w:val="18"/>
                <w:lang w:val="en-US" w:eastAsia="th-TH"/>
              </w:rPr>
              <w:t>)</w:t>
            </w:r>
          </w:p>
        </w:tc>
      </w:tr>
      <w:tr w:rsidR="00232AD9" w:rsidRPr="00A572BD" w14:paraId="2895C9FA" w14:textId="77777777" w:rsidTr="000C4A5F">
        <w:trPr>
          <w:trHeight w:val="20"/>
        </w:trPr>
        <w:tc>
          <w:tcPr>
            <w:tcW w:w="7605" w:type="dxa"/>
            <w:vAlign w:val="bottom"/>
          </w:tcPr>
          <w:p w14:paraId="3E915D1B" w14:textId="77777777" w:rsidR="00232AD9" w:rsidRPr="00A572BD" w:rsidRDefault="00232AD9" w:rsidP="000C4A5F">
            <w:pPr>
              <w:ind w:left="-86" w:right="-72"/>
              <w:jc w:val="left"/>
              <w:rPr>
                <w:rFonts w:ascii="Arial" w:hAnsi="Arial" w:cs="Arial"/>
                <w:snapToGrid w:val="0"/>
                <w:sz w:val="18"/>
                <w:szCs w:val="18"/>
                <w:lang w:val="en-US" w:eastAsia="th-TH"/>
              </w:rPr>
            </w:pPr>
          </w:p>
        </w:tc>
        <w:tc>
          <w:tcPr>
            <w:tcW w:w="1296" w:type="dxa"/>
            <w:vAlign w:val="bottom"/>
          </w:tcPr>
          <w:p w14:paraId="69AD9911"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43D60D39"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05C61AB4"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1BFB1A73"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0B3263F4" w14:textId="77777777" w:rsidR="00232AD9" w:rsidRPr="00A572BD" w:rsidRDefault="00232AD9" w:rsidP="000C4A5F">
            <w:pPr>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273147A2" w14:textId="77777777" w:rsidR="00232AD9" w:rsidRPr="00A572BD" w:rsidRDefault="00232AD9" w:rsidP="000C4A5F">
            <w:pPr>
              <w:ind w:right="-72" w:firstLine="576"/>
              <w:jc w:val="right"/>
              <w:rPr>
                <w:rFonts w:ascii="Arial" w:hAnsi="Arial" w:cs="Arial"/>
                <w:snapToGrid w:val="0"/>
                <w:sz w:val="18"/>
                <w:szCs w:val="18"/>
                <w:lang w:val="en-US" w:eastAsia="th-TH"/>
              </w:rPr>
            </w:pPr>
          </w:p>
        </w:tc>
      </w:tr>
      <w:tr w:rsidR="00232AD9" w:rsidRPr="00A572BD" w14:paraId="7F6E65B7" w14:textId="77777777" w:rsidTr="000C4A5F">
        <w:trPr>
          <w:trHeight w:val="20"/>
        </w:trPr>
        <w:tc>
          <w:tcPr>
            <w:tcW w:w="7605" w:type="dxa"/>
            <w:vAlign w:val="bottom"/>
          </w:tcPr>
          <w:p w14:paraId="1572312C" w14:textId="77777777" w:rsidR="00232AD9" w:rsidRPr="00A572BD" w:rsidRDefault="00232AD9" w:rsidP="000C4A5F">
            <w:pPr>
              <w:ind w:left="-86" w:right="-72"/>
              <w:jc w:val="left"/>
              <w:rPr>
                <w:rFonts w:ascii="Arial" w:hAnsi="Arial" w:cs="Arial"/>
                <w:snapToGrid w:val="0"/>
                <w:sz w:val="18"/>
                <w:szCs w:val="18"/>
                <w:lang w:eastAsia="th-TH"/>
              </w:rPr>
            </w:pPr>
            <w:r w:rsidRPr="00A572BD">
              <w:rPr>
                <w:rFonts w:ascii="Arial" w:hAnsi="Arial" w:cs="Arial"/>
                <w:snapToGrid w:val="0"/>
                <w:sz w:val="18"/>
                <w:szCs w:val="18"/>
                <w:lang w:eastAsia="th-TH"/>
              </w:rPr>
              <w:t>Investment property</w:t>
            </w:r>
          </w:p>
        </w:tc>
        <w:tc>
          <w:tcPr>
            <w:tcW w:w="1296" w:type="dxa"/>
            <w:vAlign w:val="bottom"/>
          </w:tcPr>
          <w:p w14:paraId="58D5250C" w14:textId="77777777" w:rsidR="00232AD9" w:rsidRPr="00A572BD" w:rsidRDefault="00232AD9"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val="en-US" w:eastAsia="th-TH"/>
              </w:rPr>
              <w:t>-</w:t>
            </w:r>
          </w:p>
        </w:tc>
        <w:tc>
          <w:tcPr>
            <w:tcW w:w="1296" w:type="dxa"/>
            <w:vAlign w:val="bottom"/>
          </w:tcPr>
          <w:p w14:paraId="03FB22D1" w14:textId="77777777" w:rsidR="00232AD9" w:rsidRPr="00A572BD" w:rsidRDefault="00232AD9"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w:t>
            </w:r>
          </w:p>
        </w:tc>
        <w:tc>
          <w:tcPr>
            <w:tcW w:w="1296" w:type="dxa"/>
            <w:vAlign w:val="bottom"/>
          </w:tcPr>
          <w:p w14:paraId="54735D27" w14:textId="77777777" w:rsidR="00232AD9" w:rsidRPr="00A572BD" w:rsidRDefault="00232AD9"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w:t>
            </w:r>
          </w:p>
        </w:tc>
        <w:tc>
          <w:tcPr>
            <w:tcW w:w="1296" w:type="dxa"/>
            <w:vAlign w:val="bottom"/>
          </w:tcPr>
          <w:p w14:paraId="68C987F8" w14:textId="349002C2" w:rsidR="00232AD9" w:rsidRPr="00A572BD" w:rsidRDefault="002122E8"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eastAsia="th-TH"/>
              </w:rPr>
              <w:t>481</w:t>
            </w:r>
          </w:p>
        </w:tc>
        <w:tc>
          <w:tcPr>
            <w:tcW w:w="1296" w:type="dxa"/>
            <w:vAlign w:val="bottom"/>
          </w:tcPr>
          <w:p w14:paraId="16721707" w14:textId="77777777" w:rsidR="00232AD9" w:rsidRPr="00A572BD" w:rsidRDefault="00232AD9"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w:t>
            </w:r>
          </w:p>
        </w:tc>
        <w:tc>
          <w:tcPr>
            <w:tcW w:w="1296" w:type="dxa"/>
            <w:vAlign w:val="bottom"/>
          </w:tcPr>
          <w:p w14:paraId="31EA2A88" w14:textId="4762DD89" w:rsidR="00232AD9" w:rsidRPr="00A572BD" w:rsidRDefault="002122E8"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eastAsia="th-TH"/>
              </w:rPr>
              <w:t>481</w:t>
            </w:r>
          </w:p>
        </w:tc>
      </w:tr>
      <w:tr w:rsidR="00232AD9" w:rsidRPr="00A572BD" w14:paraId="1629D488" w14:textId="77777777" w:rsidTr="000C4A5F">
        <w:trPr>
          <w:trHeight w:val="20"/>
        </w:trPr>
        <w:tc>
          <w:tcPr>
            <w:tcW w:w="7605" w:type="dxa"/>
            <w:vAlign w:val="bottom"/>
          </w:tcPr>
          <w:p w14:paraId="4941142B" w14:textId="77777777" w:rsidR="00232AD9" w:rsidRPr="00A572BD" w:rsidRDefault="00232AD9" w:rsidP="000C4A5F">
            <w:pPr>
              <w:ind w:left="-86" w:right="-72"/>
              <w:jc w:val="left"/>
              <w:rPr>
                <w:rFonts w:ascii="Arial" w:hAnsi="Arial" w:cs="Arial"/>
                <w:snapToGrid w:val="0"/>
                <w:sz w:val="18"/>
                <w:szCs w:val="18"/>
                <w:lang w:eastAsia="th-TH"/>
              </w:rPr>
            </w:pPr>
            <w:r w:rsidRPr="00A572BD">
              <w:rPr>
                <w:rFonts w:ascii="Arial" w:hAnsi="Arial" w:cs="Arial"/>
                <w:snapToGrid w:val="0"/>
                <w:sz w:val="18"/>
                <w:szCs w:val="18"/>
                <w:lang w:eastAsia="th-TH"/>
              </w:rPr>
              <w:t>Fixed assets of segment</w:t>
            </w:r>
          </w:p>
        </w:tc>
        <w:tc>
          <w:tcPr>
            <w:tcW w:w="1296" w:type="dxa"/>
            <w:vAlign w:val="bottom"/>
          </w:tcPr>
          <w:p w14:paraId="60AF84AB" w14:textId="40F293EF" w:rsidR="00232AD9" w:rsidRPr="00A572BD" w:rsidRDefault="002122E8"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eastAsia="th-TH"/>
              </w:rPr>
              <w:t>4</w:t>
            </w:r>
            <w:r w:rsidR="00232AD9" w:rsidRPr="00A572BD">
              <w:rPr>
                <w:rFonts w:ascii="Arial" w:hAnsi="Arial" w:cs="Arial"/>
                <w:snapToGrid w:val="0"/>
                <w:sz w:val="18"/>
                <w:szCs w:val="18"/>
                <w:lang w:val="en-US" w:eastAsia="th-TH"/>
              </w:rPr>
              <w:t>,</w:t>
            </w:r>
            <w:r w:rsidRPr="00A572BD">
              <w:rPr>
                <w:rFonts w:ascii="Arial" w:hAnsi="Arial" w:cs="Arial"/>
                <w:snapToGrid w:val="0"/>
                <w:sz w:val="18"/>
                <w:szCs w:val="18"/>
                <w:lang w:eastAsia="th-TH"/>
              </w:rPr>
              <w:t>660</w:t>
            </w:r>
          </w:p>
        </w:tc>
        <w:tc>
          <w:tcPr>
            <w:tcW w:w="1296" w:type="dxa"/>
            <w:vAlign w:val="bottom"/>
          </w:tcPr>
          <w:p w14:paraId="48818629" w14:textId="6D5FA1FD" w:rsidR="00232AD9" w:rsidRPr="00A572BD" w:rsidRDefault="002122E8"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24</w:t>
            </w:r>
          </w:p>
        </w:tc>
        <w:tc>
          <w:tcPr>
            <w:tcW w:w="1296" w:type="dxa"/>
            <w:vAlign w:val="bottom"/>
          </w:tcPr>
          <w:p w14:paraId="2C04BE45" w14:textId="59923BE6" w:rsidR="00232AD9" w:rsidRPr="00A572BD" w:rsidRDefault="002122E8"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280</w:t>
            </w:r>
          </w:p>
        </w:tc>
        <w:tc>
          <w:tcPr>
            <w:tcW w:w="1296" w:type="dxa"/>
            <w:vAlign w:val="bottom"/>
          </w:tcPr>
          <w:p w14:paraId="4D041BB5" w14:textId="53A2A6F8" w:rsidR="00232AD9" w:rsidRPr="00A572BD" w:rsidRDefault="002122E8"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eastAsia="th-TH"/>
              </w:rPr>
              <w:t>182</w:t>
            </w:r>
          </w:p>
        </w:tc>
        <w:tc>
          <w:tcPr>
            <w:tcW w:w="1296" w:type="dxa"/>
            <w:vAlign w:val="bottom"/>
          </w:tcPr>
          <w:p w14:paraId="31A7C2E6" w14:textId="6FCEF6E4" w:rsidR="00232AD9" w:rsidRPr="00A572BD" w:rsidRDefault="002122E8"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15</w:t>
            </w:r>
          </w:p>
        </w:tc>
        <w:tc>
          <w:tcPr>
            <w:tcW w:w="1296" w:type="dxa"/>
            <w:vAlign w:val="bottom"/>
          </w:tcPr>
          <w:p w14:paraId="0BECCAB9" w14:textId="784B8A12" w:rsidR="00232AD9" w:rsidRPr="00A572BD" w:rsidRDefault="002122E8"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eastAsia="th-TH"/>
              </w:rPr>
              <w:t>5</w:t>
            </w:r>
            <w:r w:rsidR="00232AD9" w:rsidRPr="00A572BD">
              <w:rPr>
                <w:rFonts w:ascii="Arial" w:hAnsi="Arial" w:cs="Arial"/>
                <w:snapToGrid w:val="0"/>
                <w:sz w:val="18"/>
                <w:szCs w:val="18"/>
                <w:lang w:val="en-US" w:eastAsia="th-TH"/>
              </w:rPr>
              <w:t>,</w:t>
            </w:r>
            <w:r w:rsidRPr="00A572BD">
              <w:rPr>
                <w:rFonts w:ascii="Arial" w:hAnsi="Arial" w:cs="Arial"/>
                <w:snapToGrid w:val="0"/>
                <w:sz w:val="18"/>
                <w:szCs w:val="18"/>
                <w:lang w:eastAsia="th-TH"/>
              </w:rPr>
              <w:t>161</w:t>
            </w:r>
          </w:p>
        </w:tc>
      </w:tr>
      <w:tr w:rsidR="00232AD9" w:rsidRPr="00A572BD" w14:paraId="202ABCEB" w14:textId="77777777" w:rsidTr="000C4A5F">
        <w:trPr>
          <w:trHeight w:val="20"/>
        </w:trPr>
        <w:tc>
          <w:tcPr>
            <w:tcW w:w="7605" w:type="dxa"/>
            <w:vAlign w:val="bottom"/>
          </w:tcPr>
          <w:p w14:paraId="5DCB1728" w14:textId="77777777" w:rsidR="00232AD9" w:rsidRPr="00A572BD" w:rsidRDefault="00232AD9" w:rsidP="000C4A5F">
            <w:pPr>
              <w:ind w:left="-86" w:right="-72"/>
              <w:jc w:val="left"/>
              <w:rPr>
                <w:rFonts w:ascii="Arial" w:hAnsi="Arial" w:cs="Arial"/>
                <w:snapToGrid w:val="0"/>
                <w:sz w:val="18"/>
                <w:szCs w:val="18"/>
                <w:lang w:eastAsia="th-TH"/>
              </w:rPr>
            </w:pPr>
            <w:r w:rsidRPr="00A572BD">
              <w:rPr>
                <w:rFonts w:ascii="Arial" w:hAnsi="Arial" w:cs="Arial"/>
                <w:snapToGrid w:val="0"/>
                <w:sz w:val="18"/>
                <w:szCs w:val="18"/>
                <w:lang w:eastAsia="th-TH"/>
              </w:rPr>
              <w:t xml:space="preserve">Right of use asset </w:t>
            </w:r>
          </w:p>
        </w:tc>
        <w:tc>
          <w:tcPr>
            <w:tcW w:w="1296" w:type="dxa"/>
            <w:vAlign w:val="bottom"/>
          </w:tcPr>
          <w:p w14:paraId="53444ABF" w14:textId="180BBBD1" w:rsidR="00232AD9" w:rsidRPr="00A572BD" w:rsidRDefault="002122E8"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eastAsia="th-TH"/>
              </w:rPr>
              <w:t>2</w:t>
            </w:r>
            <w:r w:rsidR="00232AD9" w:rsidRPr="00A572BD">
              <w:rPr>
                <w:rFonts w:ascii="Arial" w:hAnsi="Arial" w:cs="Arial"/>
                <w:snapToGrid w:val="0"/>
                <w:sz w:val="18"/>
                <w:szCs w:val="18"/>
                <w:lang w:val="en-US" w:eastAsia="th-TH"/>
              </w:rPr>
              <w:t>,</w:t>
            </w:r>
            <w:r w:rsidRPr="00A572BD">
              <w:rPr>
                <w:rFonts w:ascii="Arial" w:hAnsi="Arial" w:cs="Arial"/>
                <w:snapToGrid w:val="0"/>
                <w:sz w:val="18"/>
                <w:szCs w:val="18"/>
                <w:lang w:eastAsia="th-TH"/>
              </w:rPr>
              <w:t>474</w:t>
            </w:r>
          </w:p>
        </w:tc>
        <w:tc>
          <w:tcPr>
            <w:tcW w:w="1296" w:type="dxa"/>
            <w:vAlign w:val="bottom"/>
          </w:tcPr>
          <w:p w14:paraId="7DF46CD5" w14:textId="77777777" w:rsidR="00232AD9" w:rsidRPr="00A572BD" w:rsidRDefault="00232AD9"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w:t>
            </w:r>
          </w:p>
        </w:tc>
        <w:tc>
          <w:tcPr>
            <w:tcW w:w="1296" w:type="dxa"/>
            <w:vAlign w:val="bottom"/>
          </w:tcPr>
          <w:p w14:paraId="2500135A" w14:textId="74F485E8" w:rsidR="00232AD9" w:rsidRPr="00A572BD" w:rsidRDefault="002122E8"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154</w:t>
            </w:r>
          </w:p>
        </w:tc>
        <w:tc>
          <w:tcPr>
            <w:tcW w:w="1296" w:type="dxa"/>
            <w:vAlign w:val="bottom"/>
          </w:tcPr>
          <w:p w14:paraId="0EF333CC" w14:textId="1DBD4E16" w:rsidR="00232AD9" w:rsidRPr="00A572BD" w:rsidRDefault="002122E8"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eastAsia="th-TH"/>
              </w:rPr>
              <w:t>24</w:t>
            </w:r>
          </w:p>
        </w:tc>
        <w:tc>
          <w:tcPr>
            <w:tcW w:w="1296" w:type="dxa"/>
            <w:vAlign w:val="bottom"/>
          </w:tcPr>
          <w:p w14:paraId="2316D341" w14:textId="422ADD92" w:rsidR="00232AD9" w:rsidRPr="00A572BD" w:rsidRDefault="002122E8" w:rsidP="000C4A5F">
            <w:pPr>
              <w:ind w:right="-72"/>
              <w:jc w:val="right"/>
              <w:rPr>
                <w:rFonts w:ascii="Arial" w:hAnsi="Arial" w:cs="Arial"/>
                <w:snapToGrid w:val="0"/>
                <w:sz w:val="18"/>
                <w:szCs w:val="18"/>
                <w:lang w:eastAsia="th-TH"/>
              </w:rPr>
            </w:pPr>
            <w:r w:rsidRPr="00A572BD">
              <w:rPr>
                <w:rFonts w:ascii="Arial" w:hAnsi="Arial" w:cs="Arial"/>
                <w:snapToGrid w:val="0"/>
                <w:sz w:val="18"/>
                <w:szCs w:val="18"/>
                <w:lang w:eastAsia="th-TH"/>
              </w:rPr>
              <w:t>11</w:t>
            </w:r>
          </w:p>
        </w:tc>
        <w:tc>
          <w:tcPr>
            <w:tcW w:w="1296" w:type="dxa"/>
            <w:vAlign w:val="bottom"/>
          </w:tcPr>
          <w:p w14:paraId="3DB33CA8" w14:textId="22C22A28" w:rsidR="00232AD9" w:rsidRPr="00A572BD" w:rsidRDefault="002122E8"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eastAsia="th-TH"/>
              </w:rPr>
              <w:t>2</w:t>
            </w:r>
            <w:r w:rsidR="00232AD9" w:rsidRPr="00A572BD">
              <w:rPr>
                <w:rFonts w:ascii="Arial" w:hAnsi="Arial" w:cs="Arial"/>
                <w:snapToGrid w:val="0"/>
                <w:sz w:val="18"/>
                <w:szCs w:val="18"/>
                <w:lang w:val="en-US" w:eastAsia="th-TH"/>
              </w:rPr>
              <w:t>,</w:t>
            </w:r>
            <w:r w:rsidRPr="00A572BD">
              <w:rPr>
                <w:rFonts w:ascii="Arial" w:hAnsi="Arial" w:cs="Arial"/>
                <w:snapToGrid w:val="0"/>
                <w:sz w:val="18"/>
                <w:szCs w:val="18"/>
                <w:lang w:eastAsia="th-TH"/>
              </w:rPr>
              <w:t>663</w:t>
            </w:r>
          </w:p>
        </w:tc>
      </w:tr>
      <w:tr w:rsidR="00232AD9" w:rsidRPr="00A572BD" w14:paraId="391987FB" w14:textId="77777777" w:rsidTr="000C4A5F">
        <w:trPr>
          <w:trHeight w:val="20"/>
        </w:trPr>
        <w:tc>
          <w:tcPr>
            <w:tcW w:w="7605" w:type="dxa"/>
            <w:vAlign w:val="bottom"/>
          </w:tcPr>
          <w:p w14:paraId="229E4C94" w14:textId="77777777" w:rsidR="00232AD9" w:rsidRPr="00A572BD" w:rsidRDefault="00232AD9" w:rsidP="000C4A5F">
            <w:pPr>
              <w:ind w:left="-86" w:right="-72"/>
              <w:jc w:val="left"/>
              <w:rPr>
                <w:rFonts w:ascii="Arial" w:hAnsi="Arial" w:cs="Arial"/>
                <w:snapToGrid w:val="0"/>
                <w:sz w:val="18"/>
                <w:szCs w:val="18"/>
                <w:lang w:eastAsia="th-TH"/>
              </w:rPr>
            </w:pPr>
            <w:r w:rsidRPr="00A572BD">
              <w:rPr>
                <w:rFonts w:ascii="Arial" w:hAnsi="Arial" w:cs="Arial"/>
                <w:snapToGrid w:val="0"/>
                <w:sz w:val="18"/>
                <w:szCs w:val="18"/>
                <w:lang w:val="en-US" w:eastAsia="th-TH"/>
              </w:rPr>
              <w:t>Investments in associates and interests in joint ventures</w:t>
            </w:r>
          </w:p>
        </w:tc>
        <w:tc>
          <w:tcPr>
            <w:tcW w:w="1296" w:type="dxa"/>
            <w:vAlign w:val="bottom"/>
          </w:tcPr>
          <w:p w14:paraId="2DEC8F00"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6736C68B"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3B6BB0A4"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2D645DDE"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7E71E2C3"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7215603A" w14:textId="75D19680" w:rsidR="00232AD9" w:rsidRPr="00A572BD" w:rsidRDefault="002122E8"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eastAsia="th-TH"/>
              </w:rPr>
              <w:t>6</w:t>
            </w:r>
            <w:r w:rsidR="00232AD9" w:rsidRPr="00A572BD">
              <w:rPr>
                <w:rFonts w:ascii="Arial" w:hAnsi="Arial" w:cs="Arial"/>
                <w:snapToGrid w:val="0"/>
                <w:sz w:val="18"/>
                <w:szCs w:val="18"/>
                <w:lang w:val="en-US" w:eastAsia="th-TH"/>
              </w:rPr>
              <w:t>,</w:t>
            </w:r>
            <w:r w:rsidRPr="00A572BD">
              <w:rPr>
                <w:rFonts w:ascii="Arial" w:hAnsi="Arial" w:cs="Arial"/>
                <w:snapToGrid w:val="0"/>
                <w:sz w:val="18"/>
                <w:szCs w:val="18"/>
                <w:lang w:eastAsia="th-TH"/>
              </w:rPr>
              <w:t>299</w:t>
            </w:r>
          </w:p>
        </w:tc>
      </w:tr>
      <w:tr w:rsidR="00232AD9" w:rsidRPr="00A572BD" w14:paraId="631E4F41" w14:textId="77777777" w:rsidTr="000C4A5F">
        <w:trPr>
          <w:trHeight w:val="20"/>
        </w:trPr>
        <w:tc>
          <w:tcPr>
            <w:tcW w:w="7605" w:type="dxa"/>
            <w:vAlign w:val="bottom"/>
          </w:tcPr>
          <w:p w14:paraId="23828C37" w14:textId="77777777" w:rsidR="00232AD9" w:rsidRPr="00A572BD" w:rsidRDefault="00232AD9" w:rsidP="000C4A5F">
            <w:pPr>
              <w:ind w:left="-86" w:right="-72"/>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Unallocated asset</w:t>
            </w:r>
          </w:p>
        </w:tc>
        <w:tc>
          <w:tcPr>
            <w:tcW w:w="1296" w:type="dxa"/>
            <w:vAlign w:val="bottom"/>
          </w:tcPr>
          <w:p w14:paraId="6249E043"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472D52B7"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30CB114B"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796349C7"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711247D5" w14:textId="77777777" w:rsidR="00232AD9" w:rsidRPr="00A572BD" w:rsidRDefault="00232AD9" w:rsidP="000C4A5F">
            <w:pPr>
              <w:ind w:right="-72"/>
              <w:jc w:val="right"/>
              <w:rPr>
                <w:rFonts w:ascii="Arial" w:hAnsi="Arial" w:cs="Arial"/>
                <w:snapToGrid w:val="0"/>
                <w:sz w:val="18"/>
                <w:szCs w:val="18"/>
                <w:lang w:eastAsia="th-TH"/>
              </w:rPr>
            </w:pPr>
          </w:p>
        </w:tc>
        <w:tc>
          <w:tcPr>
            <w:tcW w:w="1296" w:type="dxa"/>
            <w:tcBorders>
              <w:bottom w:val="single" w:sz="4" w:space="0" w:color="auto"/>
            </w:tcBorders>
            <w:vAlign w:val="bottom"/>
          </w:tcPr>
          <w:p w14:paraId="655AAFFC" w14:textId="1378B572" w:rsidR="00232AD9" w:rsidRPr="00A572BD" w:rsidRDefault="002122E8"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eastAsia="th-TH"/>
              </w:rPr>
              <w:t>3</w:t>
            </w:r>
            <w:r w:rsidR="00232AD9" w:rsidRPr="00A572BD">
              <w:rPr>
                <w:rFonts w:ascii="Arial" w:hAnsi="Arial" w:cs="Arial"/>
                <w:snapToGrid w:val="0"/>
                <w:sz w:val="18"/>
                <w:szCs w:val="18"/>
                <w:lang w:val="en-US" w:eastAsia="th-TH"/>
              </w:rPr>
              <w:t>,</w:t>
            </w:r>
            <w:r w:rsidRPr="00A572BD">
              <w:rPr>
                <w:rFonts w:ascii="Arial" w:hAnsi="Arial" w:cs="Arial"/>
                <w:snapToGrid w:val="0"/>
                <w:sz w:val="18"/>
                <w:szCs w:val="18"/>
                <w:lang w:eastAsia="th-TH"/>
              </w:rPr>
              <w:t>074</w:t>
            </w:r>
          </w:p>
        </w:tc>
      </w:tr>
      <w:tr w:rsidR="00232AD9" w:rsidRPr="00A572BD" w14:paraId="41C78F64" w14:textId="77777777" w:rsidTr="000C4A5F">
        <w:trPr>
          <w:trHeight w:val="20"/>
        </w:trPr>
        <w:tc>
          <w:tcPr>
            <w:tcW w:w="7605" w:type="dxa"/>
            <w:vAlign w:val="bottom"/>
          </w:tcPr>
          <w:p w14:paraId="1CD3625B" w14:textId="77777777" w:rsidR="00232AD9" w:rsidRPr="00A572BD" w:rsidRDefault="00232AD9" w:rsidP="000C4A5F">
            <w:pPr>
              <w:ind w:left="-86" w:right="-72"/>
              <w:jc w:val="left"/>
              <w:rPr>
                <w:rFonts w:ascii="Arial" w:hAnsi="Arial" w:cs="Arial"/>
                <w:snapToGrid w:val="0"/>
                <w:sz w:val="18"/>
                <w:szCs w:val="18"/>
                <w:lang w:val="en-US" w:eastAsia="th-TH"/>
              </w:rPr>
            </w:pPr>
          </w:p>
        </w:tc>
        <w:tc>
          <w:tcPr>
            <w:tcW w:w="1296" w:type="dxa"/>
            <w:vAlign w:val="bottom"/>
          </w:tcPr>
          <w:p w14:paraId="74710C8E"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2FFB9913"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622C408C"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56B5221C"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7DEA718C" w14:textId="77777777" w:rsidR="00232AD9" w:rsidRPr="00A572BD" w:rsidRDefault="00232AD9" w:rsidP="000C4A5F">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2612FED9" w14:textId="77777777" w:rsidR="00232AD9" w:rsidRPr="00A572BD" w:rsidRDefault="00232AD9" w:rsidP="000C4A5F">
            <w:pPr>
              <w:ind w:right="-72"/>
              <w:jc w:val="right"/>
              <w:rPr>
                <w:rFonts w:ascii="Arial" w:hAnsi="Arial" w:cs="Arial"/>
                <w:snapToGrid w:val="0"/>
                <w:sz w:val="18"/>
                <w:szCs w:val="18"/>
                <w:lang w:val="en-US" w:eastAsia="th-TH"/>
              </w:rPr>
            </w:pPr>
          </w:p>
        </w:tc>
      </w:tr>
      <w:tr w:rsidR="00232AD9" w:rsidRPr="00A572BD" w14:paraId="4C478603" w14:textId="77777777" w:rsidTr="000C4A5F">
        <w:trPr>
          <w:trHeight w:val="20"/>
        </w:trPr>
        <w:tc>
          <w:tcPr>
            <w:tcW w:w="7605" w:type="dxa"/>
            <w:vAlign w:val="bottom"/>
          </w:tcPr>
          <w:p w14:paraId="1FD4D0E3" w14:textId="77777777" w:rsidR="00232AD9" w:rsidRPr="00A572BD" w:rsidRDefault="00232AD9" w:rsidP="000C4A5F">
            <w:pPr>
              <w:ind w:left="-86" w:right="-72"/>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Total</w:t>
            </w:r>
          </w:p>
        </w:tc>
        <w:tc>
          <w:tcPr>
            <w:tcW w:w="1296" w:type="dxa"/>
            <w:vAlign w:val="bottom"/>
          </w:tcPr>
          <w:p w14:paraId="425E5AF9"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38D4D960"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58A40653" w14:textId="77777777" w:rsidR="00232AD9" w:rsidRPr="00A572BD" w:rsidRDefault="00232AD9" w:rsidP="000C4A5F">
            <w:pPr>
              <w:ind w:right="-72"/>
              <w:jc w:val="right"/>
              <w:rPr>
                <w:rFonts w:ascii="Arial" w:hAnsi="Arial" w:cs="Arial"/>
                <w:snapToGrid w:val="0"/>
                <w:sz w:val="18"/>
                <w:szCs w:val="18"/>
                <w:lang w:eastAsia="th-TH"/>
              </w:rPr>
            </w:pPr>
          </w:p>
        </w:tc>
        <w:tc>
          <w:tcPr>
            <w:tcW w:w="1296" w:type="dxa"/>
            <w:vAlign w:val="bottom"/>
          </w:tcPr>
          <w:p w14:paraId="27937ED0" w14:textId="77777777" w:rsidR="00232AD9" w:rsidRPr="00A572BD" w:rsidRDefault="00232AD9" w:rsidP="000C4A5F">
            <w:pPr>
              <w:ind w:right="-72"/>
              <w:jc w:val="right"/>
              <w:rPr>
                <w:rFonts w:ascii="Arial" w:hAnsi="Arial" w:cs="Arial"/>
                <w:snapToGrid w:val="0"/>
                <w:sz w:val="18"/>
                <w:szCs w:val="18"/>
                <w:lang w:val="en-US" w:eastAsia="th-TH"/>
              </w:rPr>
            </w:pPr>
          </w:p>
        </w:tc>
        <w:tc>
          <w:tcPr>
            <w:tcW w:w="1296" w:type="dxa"/>
            <w:vAlign w:val="bottom"/>
          </w:tcPr>
          <w:p w14:paraId="6074B12D" w14:textId="77777777" w:rsidR="00232AD9" w:rsidRPr="00A572BD" w:rsidRDefault="00232AD9" w:rsidP="000C4A5F">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auto"/>
            <w:vAlign w:val="bottom"/>
          </w:tcPr>
          <w:p w14:paraId="77BDED5A" w14:textId="03B0DCBF" w:rsidR="00232AD9" w:rsidRPr="00A572BD" w:rsidRDefault="002122E8" w:rsidP="000C4A5F">
            <w:pPr>
              <w:ind w:right="-72"/>
              <w:jc w:val="right"/>
              <w:rPr>
                <w:rFonts w:ascii="Arial" w:hAnsi="Arial" w:cs="Arial"/>
                <w:snapToGrid w:val="0"/>
                <w:sz w:val="18"/>
                <w:szCs w:val="18"/>
                <w:lang w:val="en-US" w:eastAsia="th-TH"/>
              </w:rPr>
            </w:pPr>
            <w:r w:rsidRPr="00A572BD">
              <w:rPr>
                <w:rFonts w:ascii="Arial" w:hAnsi="Arial" w:cs="Arial"/>
                <w:snapToGrid w:val="0"/>
                <w:sz w:val="18"/>
                <w:szCs w:val="18"/>
                <w:lang w:eastAsia="th-TH"/>
              </w:rPr>
              <w:t>17</w:t>
            </w:r>
            <w:r w:rsidR="00232AD9" w:rsidRPr="00A572BD">
              <w:rPr>
                <w:rFonts w:ascii="Arial" w:hAnsi="Arial" w:cs="Arial"/>
                <w:snapToGrid w:val="0"/>
                <w:sz w:val="18"/>
                <w:szCs w:val="18"/>
                <w:lang w:val="en-US" w:eastAsia="th-TH"/>
              </w:rPr>
              <w:t>,</w:t>
            </w:r>
            <w:r w:rsidRPr="00A572BD">
              <w:rPr>
                <w:rFonts w:ascii="Arial" w:hAnsi="Arial" w:cs="Arial"/>
                <w:snapToGrid w:val="0"/>
                <w:sz w:val="18"/>
                <w:szCs w:val="18"/>
                <w:lang w:eastAsia="th-TH"/>
              </w:rPr>
              <w:t>678</w:t>
            </w:r>
          </w:p>
        </w:tc>
      </w:tr>
    </w:tbl>
    <w:p w14:paraId="49095C4E" w14:textId="77777777" w:rsidR="003D4EED" w:rsidRPr="00A572BD" w:rsidRDefault="003D4EED" w:rsidP="000C4A5F">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lang w:val="en-GB"/>
        </w:rPr>
      </w:pPr>
    </w:p>
    <w:p w14:paraId="0726F92D" w14:textId="77777777" w:rsidR="003D4EED" w:rsidRPr="00A572BD" w:rsidRDefault="003D4EED" w:rsidP="000C4A5F">
      <w:pPr>
        <w:pStyle w:val="Header"/>
        <w:tabs>
          <w:tab w:val="clear" w:pos="4320"/>
          <w:tab w:val="clear" w:pos="8640"/>
        </w:tabs>
        <w:rPr>
          <w:rFonts w:ascii="Arial" w:hAnsi="Arial" w:cs="Arial"/>
          <w:sz w:val="18"/>
          <w:szCs w:val="18"/>
        </w:rPr>
      </w:pPr>
      <w:r w:rsidRPr="00A572BD">
        <w:rPr>
          <w:rFonts w:ascii="Arial" w:hAnsi="Arial" w:cs="Arial"/>
          <w:sz w:val="18"/>
          <w:szCs w:val="18"/>
          <w:lang w:val="en-US"/>
        </w:rPr>
        <w:t xml:space="preserve">Unallocated costs represent corporate expenses. Segment assets consist of primarily property and equipment, intangible assets, inventories, </w:t>
      </w:r>
      <w:proofErr w:type="gramStart"/>
      <w:r w:rsidRPr="00A572BD">
        <w:rPr>
          <w:rFonts w:ascii="Arial" w:hAnsi="Arial" w:cs="Arial"/>
          <w:sz w:val="18"/>
          <w:szCs w:val="18"/>
          <w:lang w:val="en-US"/>
        </w:rPr>
        <w:t>receivables</w:t>
      </w:r>
      <w:proofErr w:type="gramEnd"/>
      <w:r w:rsidRPr="00A572BD">
        <w:rPr>
          <w:rFonts w:ascii="Arial" w:hAnsi="Arial" w:cs="Arial"/>
          <w:sz w:val="18"/>
          <w:szCs w:val="18"/>
          <w:lang w:val="en-US"/>
        </w:rPr>
        <w:t xml:space="preserve"> and operating cash and mainly exclude investments.</w:t>
      </w:r>
    </w:p>
    <w:p w14:paraId="7D31E8D8" w14:textId="77777777" w:rsidR="003D4EED" w:rsidRPr="00A572BD" w:rsidRDefault="003D4EED" w:rsidP="000C4A5F">
      <w:pPr>
        <w:rPr>
          <w:rFonts w:ascii="Arial" w:hAnsi="Arial" w:cs="Arial"/>
          <w:sz w:val="18"/>
          <w:szCs w:val="18"/>
          <w:lang w:val="en-US"/>
        </w:rPr>
      </w:pPr>
    </w:p>
    <w:p w14:paraId="27CF988D" w14:textId="5BF8F4E8" w:rsidR="00232AD9" w:rsidRPr="00A572BD" w:rsidRDefault="003D4EED" w:rsidP="000C4A5F">
      <w:pPr>
        <w:pStyle w:val="Header"/>
        <w:tabs>
          <w:tab w:val="clear" w:pos="4320"/>
          <w:tab w:val="clear" w:pos="8640"/>
        </w:tabs>
        <w:rPr>
          <w:rFonts w:cs="Arial"/>
          <w:sz w:val="18"/>
          <w:szCs w:val="18"/>
        </w:rPr>
      </w:pPr>
      <w:r w:rsidRPr="00A572BD">
        <w:rPr>
          <w:rFonts w:ascii="Arial" w:hAnsi="Arial" w:cs="Arial"/>
          <w:sz w:val="18"/>
          <w:szCs w:val="18"/>
          <w:lang w:val="en-US"/>
        </w:rPr>
        <w:t>Liabilities are mainly borrowings purposed to be used for all segments and for the Group’s liquidity. Accordingly, the Group does not present the liabilities segment information.</w:t>
      </w:r>
    </w:p>
    <w:p w14:paraId="12CD5928" w14:textId="6440DF9E" w:rsidR="00232AD9" w:rsidRPr="00A572BD" w:rsidRDefault="00232AD9" w:rsidP="000C4A5F">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lang w:val="en-GB"/>
        </w:rPr>
        <w:sectPr w:rsidR="00232AD9" w:rsidRPr="00A572BD" w:rsidSect="000C4A5F">
          <w:headerReference w:type="even" r:id="rId10"/>
          <w:headerReference w:type="first" r:id="rId11"/>
          <w:pgSz w:w="16840" w:h="11907" w:orient="landscape" w:code="9"/>
          <w:pgMar w:top="1440" w:right="720" w:bottom="720" w:left="720" w:header="706" w:footer="706" w:gutter="0"/>
          <w:cols w:space="720"/>
        </w:sect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A572BD" w14:paraId="4FE74B72" w14:textId="77777777" w:rsidTr="008F06B3">
        <w:trPr>
          <w:trHeight w:val="389"/>
        </w:trPr>
        <w:tc>
          <w:tcPr>
            <w:tcW w:w="9461" w:type="dxa"/>
            <w:shd w:val="clear" w:color="auto" w:fill="FFA543"/>
            <w:vAlign w:val="center"/>
          </w:tcPr>
          <w:p w14:paraId="59AFFF70" w14:textId="42F70BB4" w:rsidR="007A3D59" w:rsidRPr="00A572BD" w:rsidRDefault="00BE77F1"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lastRenderedPageBreak/>
              <w:t>10</w:t>
            </w:r>
            <w:r w:rsidR="007A3D59" w:rsidRPr="00A572BD">
              <w:rPr>
                <w:rFonts w:ascii="Arial" w:hAnsi="Arial" w:cs="Arial"/>
                <w:b/>
                <w:bCs/>
                <w:color w:val="FFFFFF" w:themeColor="background1"/>
                <w:sz w:val="18"/>
                <w:szCs w:val="18"/>
              </w:rPr>
              <w:tab/>
              <w:t>Cash and cash equivalents</w:t>
            </w:r>
          </w:p>
        </w:tc>
      </w:tr>
    </w:tbl>
    <w:p w14:paraId="243D0FB9" w14:textId="3135570A" w:rsidR="00490E4D" w:rsidRPr="00A572BD" w:rsidRDefault="00490E4D" w:rsidP="000C4A5F">
      <w:pPr>
        <w:ind w:left="547" w:hanging="3"/>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490E4D" w:rsidRPr="00A572BD" w14:paraId="50040DA3" w14:textId="77777777" w:rsidTr="00947298">
        <w:trPr>
          <w:trHeight w:val="20"/>
        </w:trPr>
        <w:tc>
          <w:tcPr>
            <w:tcW w:w="3989" w:type="dxa"/>
            <w:vAlign w:val="bottom"/>
          </w:tcPr>
          <w:p w14:paraId="5590E59A" w14:textId="77777777" w:rsidR="00490E4D" w:rsidRPr="00A572BD" w:rsidRDefault="00490E4D" w:rsidP="000C4A5F">
            <w:pPr>
              <w:ind w:left="-86" w:right="-72"/>
              <w:jc w:val="left"/>
              <w:rPr>
                <w:rFonts w:ascii="Arial" w:hAnsi="Arial" w:cs="Arial"/>
                <w:sz w:val="18"/>
                <w:szCs w:val="18"/>
              </w:rPr>
            </w:pPr>
          </w:p>
        </w:tc>
        <w:tc>
          <w:tcPr>
            <w:tcW w:w="5472" w:type="dxa"/>
            <w:gridSpan w:val="4"/>
            <w:tcBorders>
              <w:top w:val="single" w:sz="4" w:space="0" w:color="auto"/>
              <w:bottom w:val="single" w:sz="4" w:space="0" w:color="auto"/>
            </w:tcBorders>
            <w:shd w:val="clear" w:color="auto" w:fill="auto"/>
            <w:vAlign w:val="bottom"/>
          </w:tcPr>
          <w:p w14:paraId="32C52408"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490E4D" w:rsidRPr="00A572BD" w14:paraId="74650382" w14:textId="77777777" w:rsidTr="00107FB7">
        <w:trPr>
          <w:trHeight w:val="20"/>
        </w:trPr>
        <w:tc>
          <w:tcPr>
            <w:tcW w:w="3989" w:type="dxa"/>
            <w:vAlign w:val="bottom"/>
          </w:tcPr>
          <w:p w14:paraId="468C1209" w14:textId="77777777" w:rsidR="00490E4D" w:rsidRPr="00A572BD" w:rsidRDefault="00490E4D" w:rsidP="000C4A5F">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vAlign w:val="bottom"/>
          </w:tcPr>
          <w:p w14:paraId="069CCBB9" w14:textId="77777777" w:rsidR="00490E4D" w:rsidRPr="00A572BD" w:rsidRDefault="00490E4D"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484033A0" w14:textId="77777777" w:rsidR="00490E4D" w:rsidRPr="00A572BD" w:rsidRDefault="00490E4D"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vAlign w:val="bottom"/>
          </w:tcPr>
          <w:p w14:paraId="62095C89" w14:textId="77777777" w:rsidR="00490E4D" w:rsidRPr="00A572BD" w:rsidRDefault="00490E4D"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1C2FE4B0" w14:textId="77777777" w:rsidR="00490E4D" w:rsidRPr="00A572BD" w:rsidRDefault="00490E4D"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490E4D" w:rsidRPr="00A572BD" w14:paraId="09CEF2D6" w14:textId="77777777" w:rsidTr="00107FB7">
        <w:trPr>
          <w:trHeight w:val="20"/>
        </w:trPr>
        <w:tc>
          <w:tcPr>
            <w:tcW w:w="3989" w:type="dxa"/>
            <w:vAlign w:val="bottom"/>
          </w:tcPr>
          <w:p w14:paraId="62448EAE" w14:textId="77777777" w:rsidR="00490E4D" w:rsidRPr="00A572BD" w:rsidRDefault="00490E4D" w:rsidP="000C4A5F">
            <w:pPr>
              <w:ind w:left="-86" w:right="-72"/>
              <w:jc w:val="left"/>
              <w:rPr>
                <w:rFonts w:ascii="Arial" w:hAnsi="Arial" w:cs="Arial"/>
                <w:sz w:val="18"/>
                <w:szCs w:val="18"/>
              </w:rPr>
            </w:pPr>
            <w:r w:rsidRPr="00A572BD">
              <w:rPr>
                <w:rFonts w:ascii="Arial" w:hAnsi="Arial" w:cs="Arial"/>
                <w:sz w:val="18"/>
                <w:szCs w:val="18"/>
              </w:rPr>
              <w:t xml:space="preserve"> </w:t>
            </w:r>
          </w:p>
        </w:tc>
        <w:tc>
          <w:tcPr>
            <w:tcW w:w="1368" w:type="dxa"/>
            <w:tcBorders>
              <w:top w:val="single" w:sz="4" w:space="0" w:color="auto"/>
              <w:bottom w:val="single" w:sz="4" w:space="0" w:color="auto"/>
            </w:tcBorders>
            <w:shd w:val="clear" w:color="auto" w:fill="auto"/>
            <w:vAlign w:val="bottom"/>
          </w:tcPr>
          <w:p w14:paraId="7B229E2C" w14:textId="2466A07E" w:rsidR="00490E4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68" w:type="dxa"/>
            <w:tcBorders>
              <w:top w:val="single" w:sz="4" w:space="0" w:color="auto"/>
              <w:bottom w:val="single" w:sz="4" w:space="0" w:color="auto"/>
            </w:tcBorders>
            <w:shd w:val="clear" w:color="auto" w:fill="auto"/>
            <w:vAlign w:val="bottom"/>
          </w:tcPr>
          <w:p w14:paraId="7A1AEC93" w14:textId="55905A1B" w:rsidR="00490E4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368" w:type="dxa"/>
            <w:tcBorders>
              <w:top w:val="single" w:sz="4" w:space="0" w:color="auto"/>
              <w:bottom w:val="single" w:sz="4" w:space="0" w:color="auto"/>
            </w:tcBorders>
            <w:shd w:val="clear" w:color="auto" w:fill="auto"/>
            <w:vAlign w:val="bottom"/>
          </w:tcPr>
          <w:p w14:paraId="75F2C77F" w14:textId="7669FB0A" w:rsidR="00490E4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68" w:type="dxa"/>
            <w:tcBorders>
              <w:top w:val="single" w:sz="4" w:space="0" w:color="auto"/>
              <w:bottom w:val="single" w:sz="4" w:space="0" w:color="auto"/>
            </w:tcBorders>
            <w:shd w:val="clear" w:color="auto" w:fill="auto"/>
            <w:vAlign w:val="bottom"/>
          </w:tcPr>
          <w:p w14:paraId="7DDC5C54" w14:textId="7104B143" w:rsidR="00490E4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490E4D" w:rsidRPr="00A572BD" w14:paraId="380EEE60" w14:textId="77777777" w:rsidTr="00107FB7">
        <w:trPr>
          <w:trHeight w:val="74"/>
        </w:trPr>
        <w:tc>
          <w:tcPr>
            <w:tcW w:w="3989" w:type="dxa"/>
            <w:vAlign w:val="bottom"/>
          </w:tcPr>
          <w:p w14:paraId="6346BA01" w14:textId="77777777" w:rsidR="00490E4D" w:rsidRPr="00A572BD" w:rsidRDefault="00490E4D" w:rsidP="000C4A5F">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2B5AB665" w14:textId="77777777" w:rsidR="00490E4D" w:rsidRPr="00A572BD" w:rsidRDefault="00490E4D" w:rsidP="000C4A5F">
            <w:pPr>
              <w:ind w:left="432"/>
              <w:rPr>
                <w:rFonts w:ascii="Arial" w:hAnsi="Arial" w:cs="Arial"/>
                <w:sz w:val="18"/>
                <w:szCs w:val="18"/>
              </w:rPr>
            </w:pPr>
          </w:p>
        </w:tc>
        <w:tc>
          <w:tcPr>
            <w:tcW w:w="1368" w:type="dxa"/>
            <w:tcBorders>
              <w:top w:val="single" w:sz="4" w:space="0" w:color="auto"/>
            </w:tcBorders>
            <w:vAlign w:val="bottom"/>
          </w:tcPr>
          <w:p w14:paraId="52140819" w14:textId="77777777" w:rsidR="00490E4D" w:rsidRPr="00A572BD" w:rsidRDefault="00490E4D" w:rsidP="000C4A5F">
            <w:pPr>
              <w:ind w:left="432"/>
              <w:rPr>
                <w:rFonts w:ascii="Arial" w:hAnsi="Arial" w:cs="Arial"/>
                <w:sz w:val="18"/>
                <w:szCs w:val="18"/>
              </w:rPr>
            </w:pPr>
          </w:p>
        </w:tc>
        <w:tc>
          <w:tcPr>
            <w:tcW w:w="1368" w:type="dxa"/>
            <w:tcBorders>
              <w:top w:val="single" w:sz="4" w:space="0" w:color="auto"/>
            </w:tcBorders>
            <w:shd w:val="clear" w:color="auto" w:fill="FAFAFA"/>
            <w:vAlign w:val="bottom"/>
          </w:tcPr>
          <w:p w14:paraId="658784E4" w14:textId="77777777" w:rsidR="00490E4D" w:rsidRPr="00A572BD" w:rsidRDefault="00490E4D" w:rsidP="000C4A5F">
            <w:pPr>
              <w:ind w:left="432"/>
              <w:rPr>
                <w:rFonts w:ascii="Arial" w:hAnsi="Arial" w:cs="Arial"/>
                <w:sz w:val="18"/>
                <w:szCs w:val="18"/>
              </w:rPr>
            </w:pPr>
          </w:p>
        </w:tc>
        <w:tc>
          <w:tcPr>
            <w:tcW w:w="1368" w:type="dxa"/>
            <w:tcBorders>
              <w:top w:val="single" w:sz="4" w:space="0" w:color="auto"/>
            </w:tcBorders>
            <w:vAlign w:val="bottom"/>
          </w:tcPr>
          <w:p w14:paraId="1B02088E" w14:textId="77777777" w:rsidR="00490E4D" w:rsidRPr="00A572BD" w:rsidRDefault="00490E4D" w:rsidP="000C4A5F">
            <w:pPr>
              <w:ind w:left="432"/>
              <w:rPr>
                <w:rFonts w:ascii="Arial" w:hAnsi="Arial" w:cs="Arial"/>
                <w:sz w:val="18"/>
                <w:szCs w:val="18"/>
              </w:rPr>
            </w:pPr>
          </w:p>
        </w:tc>
      </w:tr>
      <w:tr w:rsidR="00232AD9" w:rsidRPr="00A572BD" w14:paraId="0E518C22" w14:textId="77777777" w:rsidTr="00107FB7">
        <w:trPr>
          <w:trHeight w:val="20"/>
        </w:trPr>
        <w:tc>
          <w:tcPr>
            <w:tcW w:w="3989" w:type="dxa"/>
            <w:vAlign w:val="bottom"/>
          </w:tcPr>
          <w:p w14:paraId="2FDBBAF5" w14:textId="77777777" w:rsidR="00232AD9" w:rsidRPr="00A572BD" w:rsidRDefault="00232AD9" w:rsidP="000C4A5F">
            <w:pPr>
              <w:ind w:left="-86" w:right="-72"/>
              <w:jc w:val="left"/>
              <w:rPr>
                <w:rFonts w:ascii="Arial" w:hAnsi="Arial" w:cs="Arial"/>
                <w:sz w:val="18"/>
                <w:szCs w:val="18"/>
              </w:rPr>
            </w:pPr>
            <w:r w:rsidRPr="00A572BD">
              <w:rPr>
                <w:rFonts w:ascii="Arial" w:hAnsi="Arial" w:cs="Arial"/>
                <w:sz w:val="18"/>
                <w:szCs w:val="18"/>
                <w:lang w:val="en-US"/>
              </w:rPr>
              <w:t>Cash on hand</w:t>
            </w:r>
          </w:p>
        </w:tc>
        <w:tc>
          <w:tcPr>
            <w:tcW w:w="1368" w:type="dxa"/>
            <w:shd w:val="clear" w:color="auto" w:fill="FAFAFA"/>
            <w:vAlign w:val="center"/>
          </w:tcPr>
          <w:p w14:paraId="1BA019EE" w14:textId="563EE0FE" w:rsidR="00232AD9" w:rsidRPr="00A572BD" w:rsidRDefault="00B32DBA" w:rsidP="000C4A5F">
            <w:pPr>
              <w:ind w:right="-72"/>
              <w:jc w:val="right"/>
              <w:rPr>
                <w:rFonts w:ascii="Arial" w:hAnsi="Arial" w:cs="Arial"/>
                <w:sz w:val="18"/>
                <w:szCs w:val="18"/>
                <w:lang w:val="en-US"/>
              </w:rPr>
            </w:pPr>
            <w:r w:rsidRPr="00A572BD">
              <w:rPr>
                <w:rFonts w:ascii="Arial" w:hAnsi="Arial" w:cs="Arial"/>
                <w:sz w:val="18"/>
                <w:szCs w:val="18"/>
                <w:lang w:val="en-US"/>
              </w:rPr>
              <w:t>40,772,711</w:t>
            </w:r>
          </w:p>
        </w:tc>
        <w:tc>
          <w:tcPr>
            <w:tcW w:w="1368" w:type="dxa"/>
            <w:shd w:val="clear" w:color="auto" w:fill="auto"/>
            <w:vAlign w:val="center"/>
          </w:tcPr>
          <w:p w14:paraId="680F7987" w14:textId="520BE172" w:rsidR="00232AD9"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31</w:t>
            </w:r>
            <w:r w:rsidR="00232AD9" w:rsidRPr="00A572BD">
              <w:rPr>
                <w:rFonts w:ascii="Arial" w:hAnsi="Arial" w:cs="Arial"/>
                <w:sz w:val="18"/>
                <w:szCs w:val="18"/>
                <w:lang w:val="en-US"/>
              </w:rPr>
              <w:t>,</w:t>
            </w:r>
            <w:r w:rsidRPr="00A572BD">
              <w:rPr>
                <w:rFonts w:ascii="Arial" w:hAnsi="Arial" w:cs="Arial"/>
                <w:sz w:val="18"/>
                <w:szCs w:val="18"/>
              </w:rPr>
              <w:t>441</w:t>
            </w:r>
            <w:r w:rsidR="00232AD9" w:rsidRPr="00A572BD">
              <w:rPr>
                <w:rFonts w:ascii="Arial" w:hAnsi="Arial" w:cs="Arial"/>
                <w:sz w:val="18"/>
                <w:szCs w:val="18"/>
                <w:lang w:val="en-US"/>
              </w:rPr>
              <w:t>,</w:t>
            </w:r>
            <w:r w:rsidRPr="00A572BD">
              <w:rPr>
                <w:rFonts w:ascii="Arial" w:hAnsi="Arial" w:cs="Arial"/>
                <w:sz w:val="18"/>
                <w:szCs w:val="18"/>
              </w:rPr>
              <w:t>624</w:t>
            </w:r>
          </w:p>
        </w:tc>
        <w:tc>
          <w:tcPr>
            <w:tcW w:w="1368" w:type="dxa"/>
            <w:shd w:val="clear" w:color="auto" w:fill="FAFAFA"/>
            <w:vAlign w:val="center"/>
          </w:tcPr>
          <w:p w14:paraId="34B6277B" w14:textId="1C62574B" w:rsidR="00232AD9" w:rsidRPr="00A572BD" w:rsidRDefault="00B32DBA" w:rsidP="000C4A5F">
            <w:pPr>
              <w:ind w:right="-72"/>
              <w:jc w:val="right"/>
              <w:rPr>
                <w:rFonts w:ascii="Arial" w:hAnsi="Arial" w:cs="Arial"/>
                <w:sz w:val="18"/>
                <w:szCs w:val="18"/>
                <w:lang w:val="en-NZ"/>
              </w:rPr>
            </w:pPr>
            <w:r w:rsidRPr="00A572BD">
              <w:rPr>
                <w:rFonts w:ascii="Arial" w:hAnsi="Arial" w:cs="Arial"/>
                <w:sz w:val="18"/>
                <w:szCs w:val="18"/>
                <w:lang w:val="en-NZ"/>
              </w:rPr>
              <w:t>31,573,876</w:t>
            </w:r>
          </w:p>
        </w:tc>
        <w:tc>
          <w:tcPr>
            <w:tcW w:w="1368" w:type="dxa"/>
            <w:vAlign w:val="center"/>
          </w:tcPr>
          <w:p w14:paraId="4B1561B0" w14:textId="24404C47" w:rsidR="00232AD9" w:rsidRPr="00A572BD" w:rsidRDefault="002122E8" w:rsidP="000C4A5F">
            <w:pPr>
              <w:ind w:right="-72"/>
              <w:jc w:val="right"/>
              <w:rPr>
                <w:rFonts w:ascii="Arial" w:hAnsi="Arial" w:cs="Arial"/>
                <w:sz w:val="18"/>
                <w:szCs w:val="18"/>
                <w:lang w:val="en-NZ"/>
              </w:rPr>
            </w:pPr>
            <w:r w:rsidRPr="00A572BD">
              <w:rPr>
                <w:rFonts w:ascii="Arial" w:hAnsi="Arial" w:cs="Arial"/>
                <w:sz w:val="18"/>
                <w:szCs w:val="18"/>
              </w:rPr>
              <w:t>23</w:t>
            </w:r>
            <w:r w:rsidR="00232AD9" w:rsidRPr="00A572BD">
              <w:rPr>
                <w:rFonts w:ascii="Arial" w:hAnsi="Arial" w:cs="Arial"/>
                <w:sz w:val="18"/>
                <w:szCs w:val="18"/>
                <w:lang w:val="en-NZ"/>
              </w:rPr>
              <w:t>,</w:t>
            </w:r>
            <w:r w:rsidRPr="00A572BD">
              <w:rPr>
                <w:rFonts w:ascii="Arial" w:hAnsi="Arial" w:cs="Arial"/>
                <w:sz w:val="18"/>
                <w:szCs w:val="18"/>
              </w:rPr>
              <w:t>772</w:t>
            </w:r>
            <w:r w:rsidR="00232AD9" w:rsidRPr="00A572BD">
              <w:rPr>
                <w:rFonts w:ascii="Arial" w:hAnsi="Arial" w:cs="Arial"/>
                <w:sz w:val="18"/>
                <w:szCs w:val="18"/>
                <w:lang w:val="en-NZ"/>
              </w:rPr>
              <w:t>,</w:t>
            </w:r>
            <w:r w:rsidRPr="00A572BD">
              <w:rPr>
                <w:rFonts w:ascii="Arial" w:hAnsi="Arial" w:cs="Arial"/>
                <w:sz w:val="18"/>
                <w:szCs w:val="18"/>
              </w:rPr>
              <w:t>525</w:t>
            </w:r>
          </w:p>
        </w:tc>
      </w:tr>
      <w:tr w:rsidR="00B32DBA" w:rsidRPr="00A572BD" w14:paraId="23C036CE" w14:textId="77777777" w:rsidTr="00107FB7">
        <w:trPr>
          <w:trHeight w:val="20"/>
        </w:trPr>
        <w:tc>
          <w:tcPr>
            <w:tcW w:w="3989" w:type="dxa"/>
            <w:vAlign w:val="bottom"/>
          </w:tcPr>
          <w:p w14:paraId="4D171195" w14:textId="5EE506EF" w:rsidR="00B32DBA" w:rsidRPr="00A572BD" w:rsidRDefault="00B32DBA" w:rsidP="000C4A5F">
            <w:pPr>
              <w:ind w:left="-86" w:right="-72"/>
              <w:jc w:val="left"/>
              <w:rPr>
                <w:rFonts w:ascii="Arial" w:hAnsi="Arial" w:cs="Arial"/>
                <w:sz w:val="18"/>
                <w:szCs w:val="18"/>
                <w:lang w:val="en-US"/>
              </w:rPr>
            </w:pPr>
            <w:r w:rsidRPr="00A572BD">
              <w:rPr>
                <w:rFonts w:ascii="Arial" w:hAnsi="Arial" w:cs="Arial"/>
                <w:sz w:val="18"/>
                <w:szCs w:val="18"/>
                <w:lang w:val="en-US"/>
              </w:rPr>
              <w:t>Deposits held at call with banks</w:t>
            </w:r>
          </w:p>
        </w:tc>
        <w:tc>
          <w:tcPr>
            <w:tcW w:w="1368" w:type="dxa"/>
            <w:shd w:val="clear" w:color="auto" w:fill="FAFAFA"/>
            <w:vAlign w:val="center"/>
          </w:tcPr>
          <w:p w14:paraId="090A57AD" w14:textId="1347EB2C" w:rsidR="00B32DBA" w:rsidRPr="00A572BD" w:rsidRDefault="00B32DBA" w:rsidP="000C4A5F">
            <w:pPr>
              <w:ind w:right="-72"/>
              <w:jc w:val="right"/>
              <w:rPr>
                <w:rFonts w:ascii="Arial" w:hAnsi="Arial" w:cs="Arial"/>
                <w:sz w:val="18"/>
                <w:szCs w:val="18"/>
                <w:lang w:val="en-US"/>
              </w:rPr>
            </w:pPr>
            <w:r w:rsidRPr="00A572BD">
              <w:rPr>
                <w:rFonts w:ascii="Arial" w:hAnsi="Arial" w:cs="Arial"/>
                <w:sz w:val="18"/>
                <w:szCs w:val="18"/>
                <w:lang w:val="en-US"/>
              </w:rPr>
              <w:t>914,994,927</w:t>
            </w:r>
          </w:p>
        </w:tc>
        <w:tc>
          <w:tcPr>
            <w:tcW w:w="1368" w:type="dxa"/>
            <w:shd w:val="clear" w:color="auto" w:fill="auto"/>
            <w:vAlign w:val="center"/>
          </w:tcPr>
          <w:p w14:paraId="6CD23374" w14:textId="4915C37C" w:rsidR="00B32DBA" w:rsidRPr="00A572BD" w:rsidRDefault="00B32DBA" w:rsidP="000C4A5F">
            <w:pPr>
              <w:ind w:right="-72"/>
              <w:jc w:val="right"/>
              <w:rPr>
                <w:rFonts w:ascii="Arial" w:hAnsi="Arial" w:cs="Arial"/>
                <w:sz w:val="18"/>
                <w:szCs w:val="18"/>
              </w:rPr>
            </w:pPr>
            <w:r w:rsidRPr="00A572BD">
              <w:rPr>
                <w:rFonts w:ascii="Arial" w:hAnsi="Arial" w:cs="Arial"/>
                <w:sz w:val="18"/>
                <w:szCs w:val="18"/>
              </w:rPr>
              <w:t>1</w:t>
            </w:r>
            <w:r w:rsidRPr="00A572BD">
              <w:rPr>
                <w:rFonts w:ascii="Arial" w:hAnsi="Arial" w:cs="Arial"/>
                <w:sz w:val="18"/>
                <w:szCs w:val="18"/>
                <w:lang w:val="en-US"/>
              </w:rPr>
              <w:t>,</w:t>
            </w:r>
            <w:r w:rsidRPr="00A572BD">
              <w:rPr>
                <w:rFonts w:ascii="Arial" w:hAnsi="Arial" w:cs="Arial"/>
                <w:sz w:val="18"/>
                <w:szCs w:val="18"/>
              </w:rPr>
              <w:t>525</w:t>
            </w:r>
            <w:r w:rsidRPr="00A572BD">
              <w:rPr>
                <w:rFonts w:ascii="Arial" w:hAnsi="Arial" w:cs="Arial"/>
                <w:sz w:val="18"/>
                <w:szCs w:val="18"/>
                <w:lang w:val="en-US"/>
              </w:rPr>
              <w:t>,</w:t>
            </w:r>
            <w:r w:rsidRPr="00A572BD">
              <w:rPr>
                <w:rFonts w:ascii="Arial" w:hAnsi="Arial" w:cs="Arial"/>
                <w:sz w:val="18"/>
                <w:szCs w:val="18"/>
              </w:rPr>
              <w:t>864</w:t>
            </w:r>
            <w:r w:rsidRPr="00A572BD">
              <w:rPr>
                <w:rFonts w:ascii="Arial" w:hAnsi="Arial" w:cs="Arial"/>
                <w:sz w:val="18"/>
                <w:szCs w:val="18"/>
                <w:lang w:val="en-US"/>
              </w:rPr>
              <w:t>,</w:t>
            </w:r>
            <w:r w:rsidRPr="00A572BD">
              <w:rPr>
                <w:rFonts w:ascii="Arial" w:hAnsi="Arial" w:cs="Arial"/>
                <w:sz w:val="18"/>
                <w:szCs w:val="18"/>
              </w:rPr>
              <w:t>593</w:t>
            </w:r>
          </w:p>
        </w:tc>
        <w:tc>
          <w:tcPr>
            <w:tcW w:w="1368" w:type="dxa"/>
            <w:shd w:val="clear" w:color="auto" w:fill="FAFAFA"/>
            <w:vAlign w:val="center"/>
          </w:tcPr>
          <w:p w14:paraId="570CDE67" w14:textId="03BB8761" w:rsidR="00B32DBA" w:rsidRPr="00A572BD" w:rsidRDefault="00B32DBA" w:rsidP="000C4A5F">
            <w:pPr>
              <w:ind w:right="-72"/>
              <w:jc w:val="right"/>
              <w:rPr>
                <w:rFonts w:ascii="Arial" w:hAnsi="Arial" w:cs="Arial"/>
                <w:sz w:val="18"/>
                <w:szCs w:val="18"/>
                <w:lang w:val="en-NZ"/>
              </w:rPr>
            </w:pPr>
            <w:r w:rsidRPr="00A572BD">
              <w:rPr>
                <w:rFonts w:ascii="Arial" w:hAnsi="Arial" w:cs="Arial"/>
                <w:sz w:val="18"/>
                <w:szCs w:val="18"/>
                <w:lang w:val="en-NZ"/>
              </w:rPr>
              <w:t>633,077,018</w:t>
            </w:r>
          </w:p>
        </w:tc>
        <w:tc>
          <w:tcPr>
            <w:tcW w:w="1368" w:type="dxa"/>
            <w:vAlign w:val="center"/>
          </w:tcPr>
          <w:p w14:paraId="23BCF999" w14:textId="62F95758" w:rsidR="00B32DBA" w:rsidRPr="00A572BD" w:rsidRDefault="00B32DBA" w:rsidP="000C4A5F">
            <w:pPr>
              <w:ind w:right="-72"/>
              <w:jc w:val="right"/>
              <w:rPr>
                <w:rFonts w:ascii="Arial" w:hAnsi="Arial" w:cs="Arial"/>
                <w:sz w:val="18"/>
                <w:szCs w:val="18"/>
              </w:rPr>
            </w:pPr>
            <w:r w:rsidRPr="00A572BD">
              <w:rPr>
                <w:rFonts w:ascii="Arial" w:hAnsi="Arial" w:cs="Arial"/>
                <w:sz w:val="18"/>
                <w:szCs w:val="18"/>
              </w:rPr>
              <w:t>1</w:t>
            </w:r>
            <w:r w:rsidRPr="00A572BD">
              <w:rPr>
                <w:rFonts w:ascii="Arial" w:hAnsi="Arial" w:cs="Arial"/>
                <w:sz w:val="18"/>
                <w:szCs w:val="18"/>
                <w:lang w:val="en-NZ"/>
              </w:rPr>
              <w:t>,</w:t>
            </w:r>
            <w:r w:rsidRPr="00A572BD">
              <w:rPr>
                <w:rFonts w:ascii="Arial" w:hAnsi="Arial" w:cs="Arial"/>
                <w:sz w:val="18"/>
                <w:szCs w:val="18"/>
              </w:rPr>
              <w:t>354</w:t>
            </w:r>
            <w:r w:rsidRPr="00A572BD">
              <w:rPr>
                <w:rFonts w:ascii="Arial" w:hAnsi="Arial" w:cs="Arial"/>
                <w:sz w:val="18"/>
                <w:szCs w:val="18"/>
                <w:lang w:val="en-NZ"/>
              </w:rPr>
              <w:t>,</w:t>
            </w:r>
            <w:r w:rsidRPr="00A572BD">
              <w:rPr>
                <w:rFonts w:ascii="Arial" w:hAnsi="Arial" w:cs="Arial"/>
                <w:sz w:val="18"/>
                <w:szCs w:val="18"/>
              </w:rPr>
              <w:t>520</w:t>
            </w:r>
            <w:r w:rsidRPr="00A572BD">
              <w:rPr>
                <w:rFonts w:ascii="Arial" w:hAnsi="Arial" w:cs="Arial"/>
                <w:sz w:val="18"/>
                <w:szCs w:val="18"/>
                <w:lang w:val="en-NZ"/>
              </w:rPr>
              <w:t>,</w:t>
            </w:r>
            <w:r w:rsidRPr="00A572BD">
              <w:rPr>
                <w:rFonts w:ascii="Arial" w:hAnsi="Arial" w:cs="Arial"/>
                <w:sz w:val="18"/>
                <w:szCs w:val="18"/>
              </w:rPr>
              <w:t>455</w:t>
            </w:r>
          </w:p>
        </w:tc>
      </w:tr>
      <w:tr w:rsidR="00B32DBA" w:rsidRPr="00A572BD" w14:paraId="000CA798" w14:textId="77777777" w:rsidTr="00107FB7">
        <w:trPr>
          <w:trHeight w:val="20"/>
        </w:trPr>
        <w:tc>
          <w:tcPr>
            <w:tcW w:w="3989" w:type="dxa"/>
            <w:vAlign w:val="bottom"/>
          </w:tcPr>
          <w:p w14:paraId="6979BD1B" w14:textId="39FB7B45" w:rsidR="00B32DBA" w:rsidRPr="00A572BD" w:rsidRDefault="00B32DBA" w:rsidP="000C4A5F">
            <w:pPr>
              <w:ind w:left="-86" w:right="-72"/>
              <w:jc w:val="left"/>
              <w:rPr>
                <w:rFonts w:ascii="Arial" w:hAnsi="Arial" w:cs="Arial"/>
                <w:sz w:val="18"/>
                <w:szCs w:val="18"/>
              </w:rPr>
            </w:pPr>
            <w:r w:rsidRPr="00A572BD">
              <w:rPr>
                <w:rFonts w:ascii="Arial" w:hAnsi="Arial" w:cs="Arial"/>
                <w:sz w:val="18"/>
                <w:szCs w:val="18"/>
              </w:rPr>
              <w:t>Short-term investment</w:t>
            </w:r>
            <w:r w:rsidR="007B02CE">
              <w:rPr>
                <w:rFonts w:ascii="Arial" w:hAnsi="Arial" w:cs="Arial"/>
                <w:sz w:val="18"/>
                <w:szCs w:val="18"/>
              </w:rPr>
              <w:t xml:space="preserve"> </w:t>
            </w:r>
            <w:r w:rsidRPr="00A572BD">
              <w:rPr>
                <w:rFonts w:ascii="Arial" w:hAnsi="Arial" w:cs="Arial"/>
                <w:sz w:val="18"/>
                <w:szCs w:val="18"/>
              </w:rPr>
              <w:t>(less than 3 months)</w:t>
            </w:r>
          </w:p>
        </w:tc>
        <w:tc>
          <w:tcPr>
            <w:tcW w:w="1368" w:type="dxa"/>
            <w:tcBorders>
              <w:bottom w:val="single" w:sz="4" w:space="0" w:color="auto"/>
            </w:tcBorders>
            <w:shd w:val="clear" w:color="auto" w:fill="FAFAFA"/>
            <w:vAlign w:val="center"/>
          </w:tcPr>
          <w:p w14:paraId="7E589CF5" w14:textId="7707322B" w:rsidR="00B32DBA" w:rsidRPr="00A572BD" w:rsidRDefault="00B32DBA" w:rsidP="000C4A5F">
            <w:pPr>
              <w:ind w:right="-72"/>
              <w:jc w:val="right"/>
              <w:rPr>
                <w:rFonts w:ascii="Arial" w:hAnsi="Arial" w:cs="Arial"/>
                <w:sz w:val="18"/>
                <w:szCs w:val="18"/>
                <w:lang w:val="en-US"/>
              </w:rPr>
            </w:pPr>
            <w:r w:rsidRPr="00A572BD">
              <w:rPr>
                <w:rFonts w:ascii="Arial" w:hAnsi="Arial" w:cs="Arial"/>
                <w:sz w:val="18"/>
                <w:szCs w:val="18"/>
                <w:lang w:val="en-US"/>
              </w:rPr>
              <w:t>1,058,046,39</w:t>
            </w:r>
            <w:r w:rsidR="00D87989" w:rsidRPr="00A572BD">
              <w:rPr>
                <w:rFonts w:ascii="Arial" w:hAnsi="Arial" w:cs="Arial"/>
                <w:sz w:val="18"/>
                <w:szCs w:val="18"/>
                <w:lang w:val="en-US"/>
              </w:rPr>
              <w:t>4</w:t>
            </w:r>
          </w:p>
        </w:tc>
        <w:tc>
          <w:tcPr>
            <w:tcW w:w="1368" w:type="dxa"/>
            <w:tcBorders>
              <w:bottom w:val="single" w:sz="4" w:space="0" w:color="auto"/>
            </w:tcBorders>
            <w:shd w:val="clear" w:color="auto" w:fill="auto"/>
            <w:vAlign w:val="center"/>
          </w:tcPr>
          <w:p w14:paraId="288A4F47" w14:textId="15D1415C" w:rsidR="00B32DBA" w:rsidRPr="00A572BD" w:rsidRDefault="00B32DBA"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368" w:type="dxa"/>
            <w:tcBorders>
              <w:bottom w:val="single" w:sz="4" w:space="0" w:color="auto"/>
            </w:tcBorders>
            <w:shd w:val="clear" w:color="auto" w:fill="FAFAFA"/>
            <w:vAlign w:val="center"/>
          </w:tcPr>
          <w:p w14:paraId="5D101C66" w14:textId="14CABC42" w:rsidR="00B32DBA" w:rsidRPr="00A572BD" w:rsidRDefault="00B32DBA" w:rsidP="000C4A5F">
            <w:pPr>
              <w:ind w:right="-72"/>
              <w:jc w:val="right"/>
              <w:rPr>
                <w:rFonts w:ascii="Arial" w:hAnsi="Arial" w:cs="Arial"/>
                <w:sz w:val="18"/>
                <w:szCs w:val="18"/>
                <w:lang w:val="en-NZ"/>
              </w:rPr>
            </w:pPr>
            <w:r w:rsidRPr="00A572BD">
              <w:rPr>
                <w:rFonts w:ascii="Arial" w:hAnsi="Arial" w:cs="Arial"/>
                <w:sz w:val="18"/>
                <w:szCs w:val="18"/>
                <w:lang w:val="en-NZ"/>
              </w:rPr>
              <w:t>1,058,046,39</w:t>
            </w:r>
            <w:r w:rsidR="00D87989" w:rsidRPr="00A572BD">
              <w:rPr>
                <w:rFonts w:ascii="Arial" w:hAnsi="Arial" w:cs="Arial"/>
                <w:sz w:val="18"/>
                <w:szCs w:val="18"/>
                <w:lang w:val="en-NZ"/>
              </w:rPr>
              <w:t>4</w:t>
            </w:r>
          </w:p>
        </w:tc>
        <w:tc>
          <w:tcPr>
            <w:tcW w:w="1368" w:type="dxa"/>
            <w:tcBorders>
              <w:bottom w:val="single" w:sz="4" w:space="0" w:color="auto"/>
            </w:tcBorders>
            <w:vAlign w:val="center"/>
          </w:tcPr>
          <w:p w14:paraId="4E1E6B71" w14:textId="17C52F68" w:rsidR="00B32DBA" w:rsidRPr="00A572BD" w:rsidRDefault="00B32DBA" w:rsidP="000C4A5F">
            <w:pPr>
              <w:ind w:right="-72"/>
              <w:jc w:val="right"/>
              <w:rPr>
                <w:rFonts w:ascii="Arial" w:hAnsi="Arial" w:cs="Arial"/>
                <w:sz w:val="18"/>
                <w:szCs w:val="18"/>
                <w:lang w:val="en-NZ"/>
              </w:rPr>
            </w:pPr>
            <w:r w:rsidRPr="00A572BD">
              <w:rPr>
                <w:rFonts w:ascii="Arial" w:hAnsi="Arial" w:cs="Arial"/>
                <w:sz w:val="18"/>
                <w:szCs w:val="18"/>
                <w:lang w:val="en-NZ"/>
              </w:rPr>
              <w:t>-</w:t>
            </w:r>
          </w:p>
        </w:tc>
      </w:tr>
      <w:tr w:rsidR="00B32DBA" w:rsidRPr="00A572BD" w14:paraId="1334BBC3" w14:textId="77777777" w:rsidTr="00107FB7">
        <w:trPr>
          <w:trHeight w:val="20"/>
        </w:trPr>
        <w:tc>
          <w:tcPr>
            <w:tcW w:w="3989" w:type="dxa"/>
            <w:vAlign w:val="bottom"/>
          </w:tcPr>
          <w:p w14:paraId="00862805" w14:textId="77777777" w:rsidR="00B32DBA" w:rsidRPr="00A572BD" w:rsidRDefault="00B32DBA" w:rsidP="000C4A5F">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35BA0B54" w14:textId="77777777" w:rsidR="00B32DBA" w:rsidRPr="00A572BD" w:rsidRDefault="00B32DBA" w:rsidP="000C4A5F">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3D516FE6" w14:textId="77777777" w:rsidR="00B32DBA" w:rsidRPr="00A572BD" w:rsidRDefault="00B32DBA" w:rsidP="000C4A5F">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783E9914" w14:textId="77777777" w:rsidR="00B32DBA" w:rsidRPr="00A572BD" w:rsidRDefault="00B32DBA" w:rsidP="000C4A5F">
            <w:pPr>
              <w:ind w:right="-72"/>
              <w:jc w:val="right"/>
              <w:rPr>
                <w:rFonts w:ascii="Arial" w:hAnsi="Arial" w:cs="Arial"/>
                <w:sz w:val="18"/>
                <w:szCs w:val="18"/>
                <w:lang w:val="en-NZ"/>
              </w:rPr>
            </w:pPr>
          </w:p>
        </w:tc>
        <w:tc>
          <w:tcPr>
            <w:tcW w:w="1368" w:type="dxa"/>
            <w:tcBorders>
              <w:top w:val="single" w:sz="4" w:space="0" w:color="auto"/>
            </w:tcBorders>
            <w:shd w:val="clear" w:color="auto" w:fill="auto"/>
            <w:vAlign w:val="bottom"/>
          </w:tcPr>
          <w:p w14:paraId="14837BE5" w14:textId="77777777" w:rsidR="00B32DBA" w:rsidRPr="00A572BD" w:rsidRDefault="00B32DBA" w:rsidP="000C4A5F">
            <w:pPr>
              <w:ind w:right="-72"/>
              <w:jc w:val="right"/>
              <w:rPr>
                <w:rFonts w:ascii="Arial" w:hAnsi="Arial" w:cs="Arial"/>
                <w:sz w:val="18"/>
                <w:szCs w:val="18"/>
                <w:lang w:val="en-NZ"/>
              </w:rPr>
            </w:pPr>
          </w:p>
        </w:tc>
      </w:tr>
      <w:tr w:rsidR="00B32DBA" w:rsidRPr="00A572BD" w14:paraId="668B94A0" w14:textId="77777777" w:rsidTr="00107FB7">
        <w:trPr>
          <w:trHeight w:val="20"/>
        </w:trPr>
        <w:tc>
          <w:tcPr>
            <w:tcW w:w="3989" w:type="dxa"/>
            <w:vAlign w:val="bottom"/>
          </w:tcPr>
          <w:p w14:paraId="6913EAD3" w14:textId="77777777" w:rsidR="00B32DBA" w:rsidRPr="00A572BD" w:rsidRDefault="00B32DBA" w:rsidP="000C4A5F">
            <w:pPr>
              <w:ind w:left="-86" w:right="-72"/>
              <w:jc w:val="left"/>
              <w:rPr>
                <w:rFonts w:ascii="Arial" w:hAnsi="Arial" w:cs="Arial"/>
                <w:sz w:val="18"/>
                <w:szCs w:val="18"/>
                <w:lang w:val="en-US"/>
              </w:rPr>
            </w:pPr>
          </w:p>
        </w:tc>
        <w:tc>
          <w:tcPr>
            <w:tcW w:w="1368" w:type="dxa"/>
            <w:tcBorders>
              <w:bottom w:val="single" w:sz="4" w:space="0" w:color="auto"/>
            </w:tcBorders>
            <w:shd w:val="clear" w:color="auto" w:fill="FAFAFA"/>
            <w:vAlign w:val="center"/>
          </w:tcPr>
          <w:p w14:paraId="3C248954" w14:textId="67FFCF0C" w:rsidR="00B32DBA" w:rsidRPr="00A572BD" w:rsidRDefault="00B32DBA" w:rsidP="000C4A5F">
            <w:pPr>
              <w:ind w:right="-72"/>
              <w:jc w:val="right"/>
              <w:rPr>
                <w:rFonts w:ascii="Arial" w:hAnsi="Arial" w:cs="Arial"/>
                <w:sz w:val="18"/>
                <w:szCs w:val="18"/>
                <w:lang w:val="en-US"/>
              </w:rPr>
            </w:pPr>
            <w:r w:rsidRPr="00A572BD">
              <w:rPr>
                <w:rFonts w:ascii="Arial" w:hAnsi="Arial" w:cs="Arial"/>
                <w:sz w:val="18"/>
                <w:szCs w:val="18"/>
                <w:lang w:val="en-US"/>
              </w:rPr>
              <w:t>2,013,814,03</w:t>
            </w:r>
            <w:r w:rsidR="00D87989" w:rsidRPr="00A572BD">
              <w:rPr>
                <w:rFonts w:ascii="Arial" w:hAnsi="Arial" w:cs="Arial"/>
                <w:sz w:val="18"/>
                <w:szCs w:val="18"/>
                <w:lang w:val="en-US"/>
              </w:rPr>
              <w:t>2</w:t>
            </w:r>
          </w:p>
        </w:tc>
        <w:tc>
          <w:tcPr>
            <w:tcW w:w="1368" w:type="dxa"/>
            <w:tcBorders>
              <w:bottom w:val="single" w:sz="4" w:space="0" w:color="auto"/>
            </w:tcBorders>
            <w:shd w:val="clear" w:color="auto" w:fill="auto"/>
            <w:vAlign w:val="center"/>
          </w:tcPr>
          <w:p w14:paraId="60B52BD6" w14:textId="75531706" w:rsidR="00B32DBA" w:rsidRPr="00A572BD" w:rsidRDefault="00B32DBA" w:rsidP="000C4A5F">
            <w:pPr>
              <w:ind w:right="-72"/>
              <w:jc w:val="right"/>
              <w:rPr>
                <w:rFonts w:ascii="Arial" w:hAnsi="Arial" w:cs="Arial"/>
                <w:sz w:val="18"/>
                <w:szCs w:val="18"/>
                <w:lang w:val="en-US"/>
              </w:rPr>
            </w:pPr>
            <w:r w:rsidRPr="00A572BD">
              <w:rPr>
                <w:rFonts w:ascii="Arial" w:hAnsi="Arial" w:cs="Arial"/>
                <w:sz w:val="18"/>
                <w:szCs w:val="18"/>
              </w:rPr>
              <w:t>1</w:t>
            </w:r>
            <w:r w:rsidRPr="00A572BD">
              <w:rPr>
                <w:rFonts w:ascii="Arial" w:hAnsi="Arial" w:cs="Arial"/>
                <w:sz w:val="18"/>
                <w:szCs w:val="18"/>
                <w:lang w:val="en-US"/>
              </w:rPr>
              <w:t>,</w:t>
            </w:r>
            <w:r w:rsidRPr="00A572BD">
              <w:rPr>
                <w:rFonts w:ascii="Arial" w:hAnsi="Arial" w:cs="Arial"/>
                <w:sz w:val="18"/>
                <w:szCs w:val="18"/>
              </w:rPr>
              <w:t>557</w:t>
            </w:r>
            <w:r w:rsidRPr="00A572BD">
              <w:rPr>
                <w:rFonts w:ascii="Arial" w:hAnsi="Arial" w:cs="Arial"/>
                <w:sz w:val="18"/>
                <w:szCs w:val="18"/>
                <w:lang w:val="en-US"/>
              </w:rPr>
              <w:t>,</w:t>
            </w:r>
            <w:r w:rsidRPr="00A572BD">
              <w:rPr>
                <w:rFonts w:ascii="Arial" w:hAnsi="Arial" w:cs="Arial"/>
                <w:sz w:val="18"/>
                <w:szCs w:val="18"/>
              </w:rPr>
              <w:t>306</w:t>
            </w:r>
            <w:r w:rsidRPr="00A572BD">
              <w:rPr>
                <w:rFonts w:ascii="Arial" w:hAnsi="Arial" w:cs="Arial"/>
                <w:sz w:val="18"/>
                <w:szCs w:val="18"/>
                <w:lang w:val="en-US"/>
              </w:rPr>
              <w:t>,</w:t>
            </w:r>
            <w:r w:rsidRPr="00A572BD">
              <w:rPr>
                <w:rFonts w:ascii="Arial" w:hAnsi="Arial" w:cs="Arial"/>
                <w:sz w:val="18"/>
                <w:szCs w:val="18"/>
              </w:rPr>
              <w:t>217</w:t>
            </w:r>
          </w:p>
        </w:tc>
        <w:tc>
          <w:tcPr>
            <w:tcW w:w="1368" w:type="dxa"/>
            <w:tcBorders>
              <w:bottom w:val="single" w:sz="4" w:space="0" w:color="auto"/>
            </w:tcBorders>
            <w:shd w:val="clear" w:color="auto" w:fill="FAFAFA"/>
            <w:vAlign w:val="center"/>
          </w:tcPr>
          <w:p w14:paraId="215FA628" w14:textId="49CF5C42" w:rsidR="00B32DBA" w:rsidRPr="00A572BD" w:rsidRDefault="00B32DBA" w:rsidP="000C4A5F">
            <w:pPr>
              <w:ind w:right="-72"/>
              <w:jc w:val="right"/>
              <w:rPr>
                <w:rFonts w:ascii="Arial" w:hAnsi="Arial" w:cs="Arial"/>
                <w:sz w:val="18"/>
                <w:szCs w:val="18"/>
                <w:lang w:val="en-NZ"/>
              </w:rPr>
            </w:pPr>
            <w:r w:rsidRPr="00A572BD">
              <w:rPr>
                <w:rFonts w:ascii="Arial" w:hAnsi="Arial" w:cs="Arial"/>
                <w:sz w:val="18"/>
                <w:szCs w:val="18"/>
                <w:lang w:val="en-NZ"/>
              </w:rPr>
              <w:t>1,722,697,28</w:t>
            </w:r>
            <w:r w:rsidR="00D87989" w:rsidRPr="00A572BD">
              <w:rPr>
                <w:rFonts w:ascii="Arial" w:hAnsi="Arial" w:cs="Arial"/>
                <w:sz w:val="18"/>
                <w:szCs w:val="18"/>
                <w:lang w:val="en-NZ"/>
              </w:rPr>
              <w:t>8</w:t>
            </w:r>
          </w:p>
        </w:tc>
        <w:tc>
          <w:tcPr>
            <w:tcW w:w="1368" w:type="dxa"/>
            <w:tcBorders>
              <w:bottom w:val="single" w:sz="4" w:space="0" w:color="auto"/>
            </w:tcBorders>
            <w:shd w:val="clear" w:color="auto" w:fill="auto"/>
            <w:vAlign w:val="center"/>
          </w:tcPr>
          <w:p w14:paraId="6D761835" w14:textId="5E7C06C9" w:rsidR="00B32DBA" w:rsidRPr="00A572BD" w:rsidRDefault="00B32DBA" w:rsidP="000C4A5F">
            <w:pPr>
              <w:ind w:right="-72"/>
              <w:jc w:val="right"/>
              <w:rPr>
                <w:rFonts w:ascii="Arial" w:hAnsi="Arial" w:cs="Arial"/>
                <w:sz w:val="18"/>
                <w:szCs w:val="18"/>
                <w:lang w:val="en-NZ"/>
              </w:rPr>
            </w:pPr>
            <w:r w:rsidRPr="00A572BD">
              <w:rPr>
                <w:rFonts w:ascii="Arial" w:hAnsi="Arial" w:cs="Arial"/>
                <w:sz w:val="18"/>
                <w:szCs w:val="18"/>
              </w:rPr>
              <w:t>1</w:t>
            </w:r>
            <w:r w:rsidRPr="00A572BD">
              <w:rPr>
                <w:rFonts w:ascii="Arial" w:hAnsi="Arial" w:cs="Arial"/>
                <w:sz w:val="18"/>
                <w:szCs w:val="18"/>
                <w:lang w:val="en-NZ"/>
              </w:rPr>
              <w:t>,</w:t>
            </w:r>
            <w:r w:rsidRPr="00A572BD">
              <w:rPr>
                <w:rFonts w:ascii="Arial" w:hAnsi="Arial" w:cs="Arial"/>
                <w:sz w:val="18"/>
                <w:szCs w:val="18"/>
              </w:rPr>
              <w:t>378</w:t>
            </w:r>
            <w:r w:rsidRPr="00A572BD">
              <w:rPr>
                <w:rFonts w:ascii="Arial" w:hAnsi="Arial" w:cs="Arial"/>
                <w:sz w:val="18"/>
                <w:szCs w:val="18"/>
                <w:lang w:val="en-NZ"/>
              </w:rPr>
              <w:t>,</w:t>
            </w:r>
            <w:r w:rsidRPr="00A572BD">
              <w:rPr>
                <w:rFonts w:ascii="Arial" w:hAnsi="Arial" w:cs="Arial"/>
                <w:sz w:val="18"/>
                <w:szCs w:val="18"/>
              </w:rPr>
              <w:t>292</w:t>
            </w:r>
            <w:r w:rsidRPr="00A572BD">
              <w:rPr>
                <w:rFonts w:ascii="Arial" w:hAnsi="Arial" w:cs="Arial"/>
                <w:sz w:val="18"/>
                <w:szCs w:val="18"/>
                <w:lang w:val="en-NZ"/>
              </w:rPr>
              <w:t>,</w:t>
            </w:r>
            <w:r w:rsidRPr="00A572BD">
              <w:rPr>
                <w:rFonts w:ascii="Arial" w:hAnsi="Arial" w:cs="Arial"/>
                <w:sz w:val="18"/>
                <w:szCs w:val="18"/>
              </w:rPr>
              <w:t>980</w:t>
            </w:r>
          </w:p>
        </w:tc>
      </w:tr>
    </w:tbl>
    <w:p w14:paraId="3B4A29EA" w14:textId="7440D87B" w:rsidR="00490E4D" w:rsidRPr="00A572BD" w:rsidRDefault="00490E4D" w:rsidP="000C4A5F">
      <w:pPr>
        <w:outlineLvl w:val="7"/>
        <w:rPr>
          <w:rFonts w:ascii="Arial" w:hAnsi="Arial" w:cs="Arial"/>
          <w:sz w:val="18"/>
          <w:szCs w:val="18"/>
          <w:lang w:val="en-US"/>
        </w:rPr>
      </w:pPr>
    </w:p>
    <w:p w14:paraId="76BDE130" w14:textId="77777777" w:rsidR="003D4EED" w:rsidRPr="00A572BD" w:rsidRDefault="003D4EED" w:rsidP="000C4A5F">
      <w:pPr>
        <w:ind w:left="540" w:hanging="540"/>
        <w:outlineLvl w:val="7"/>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A572BD" w14:paraId="3B708E33" w14:textId="77777777" w:rsidTr="008F06B3">
        <w:trPr>
          <w:trHeight w:val="389"/>
        </w:trPr>
        <w:tc>
          <w:tcPr>
            <w:tcW w:w="9461" w:type="dxa"/>
            <w:shd w:val="clear" w:color="auto" w:fill="FFA543"/>
            <w:vAlign w:val="center"/>
          </w:tcPr>
          <w:p w14:paraId="7943DC8A" w14:textId="10011B92" w:rsidR="007A3D59"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t>1</w:t>
            </w:r>
            <w:r w:rsidR="00BE77F1" w:rsidRPr="00A572BD">
              <w:rPr>
                <w:rFonts w:ascii="Arial" w:hAnsi="Arial" w:cs="Arial"/>
                <w:b/>
                <w:bCs/>
                <w:color w:val="FFFFFF" w:themeColor="background1"/>
                <w:sz w:val="18"/>
                <w:szCs w:val="18"/>
              </w:rPr>
              <w:t>1</w:t>
            </w:r>
            <w:r w:rsidR="007A3D59" w:rsidRPr="00A572BD">
              <w:rPr>
                <w:rFonts w:ascii="Arial" w:hAnsi="Arial" w:cs="Arial"/>
                <w:b/>
                <w:bCs/>
                <w:color w:val="FFFFFF" w:themeColor="background1"/>
                <w:sz w:val="18"/>
                <w:szCs w:val="18"/>
              </w:rPr>
              <w:tab/>
              <w:t>Trade accounts and other receivables</w:t>
            </w:r>
          </w:p>
        </w:tc>
      </w:tr>
    </w:tbl>
    <w:p w14:paraId="6CE500E7" w14:textId="286081F3" w:rsidR="007A3D59" w:rsidRPr="00A572BD" w:rsidRDefault="007A3D59" w:rsidP="000C4A5F">
      <w:pPr>
        <w:ind w:left="540"/>
        <w:outlineLvl w:val="7"/>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490E4D" w:rsidRPr="00A572BD" w14:paraId="106B5E96" w14:textId="77777777" w:rsidTr="00947298">
        <w:tc>
          <w:tcPr>
            <w:tcW w:w="3989" w:type="dxa"/>
            <w:vAlign w:val="bottom"/>
          </w:tcPr>
          <w:p w14:paraId="3DD1E0A1" w14:textId="77777777" w:rsidR="00490E4D" w:rsidRPr="00A572BD" w:rsidRDefault="00490E4D" w:rsidP="000C4A5F">
            <w:pPr>
              <w:ind w:left="-86" w:right="-72"/>
              <w:jc w:val="left"/>
              <w:rPr>
                <w:rFonts w:ascii="Arial" w:hAnsi="Arial" w:cs="Arial"/>
                <w:sz w:val="18"/>
                <w:szCs w:val="18"/>
              </w:rPr>
            </w:pPr>
            <w:bookmarkStart w:id="11" w:name="OLE_LINK1"/>
          </w:p>
        </w:tc>
        <w:tc>
          <w:tcPr>
            <w:tcW w:w="5472" w:type="dxa"/>
            <w:gridSpan w:val="4"/>
            <w:tcBorders>
              <w:top w:val="single" w:sz="4" w:space="0" w:color="auto"/>
              <w:bottom w:val="single" w:sz="4" w:space="0" w:color="auto"/>
            </w:tcBorders>
            <w:shd w:val="clear" w:color="auto" w:fill="auto"/>
            <w:vAlign w:val="bottom"/>
          </w:tcPr>
          <w:p w14:paraId="37A357C8"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490E4D" w:rsidRPr="00A572BD" w14:paraId="3792877F" w14:textId="77777777" w:rsidTr="00107FB7">
        <w:tc>
          <w:tcPr>
            <w:tcW w:w="3989" w:type="dxa"/>
            <w:vAlign w:val="bottom"/>
          </w:tcPr>
          <w:p w14:paraId="02186C8C" w14:textId="77777777" w:rsidR="00490E4D" w:rsidRPr="00A572BD" w:rsidRDefault="00490E4D" w:rsidP="000C4A5F">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vAlign w:val="bottom"/>
          </w:tcPr>
          <w:p w14:paraId="7E08F858" w14:textId="77777777" w:rsidR="00490E4D" w:rsidRPr="00A572BD" w:rsidRDefault="00490E4D"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392C3EBC" w14:textId="77777777" w:rsidR="00490E4D" w:rsidRPr="00A572BD" w:rsidRDefault="00490E4D"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vAlign w:val="bottom"/>
          </w:tcPr>
          <w:p w14:paraId="716F78F4" w14:textId="77777777" w:rsidR="00490E4D" w:rsidRPr="00A572BD" w:rsidRDefault="00490E4D"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5C800D7E" w14:textId="77777777" w:rsidR="00490E4D" w:rsidRPr="00A572BD" w:rsidRDefault="00490E4D"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490E4D" w:rsidRPr="00A572BD" w14:paraId="71DE2280" w14:textId="77777777" w:rsidTr="002122E8">
        <w:tc>
          <w:tcPr>
            <w:tcW w:w="3989" w:type="dxa"/>
            <w:vAlign w:val="bottom"/>
          </w:tcPr>
          <w:p w14:paraId="0B64DC1F" w14:textId="77777777" w:rsidR="00490E4D" w:rsidRPr="00A572BD" w:rsidRDefault="00490E4D" w:rsidP="000C4A5F">
            <w:pPr>
              <w:ind w:left="-86" w:right="-72"/>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375D4197" w14:textId="71F0AF11" w:rsidR="00490E4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68" w:type="dxa"/>
            <w:tcBorders>
              <w:top w:val="single" w:sz="4" w:space="0" w:color="auto"/>
              <w:bottom w:val="single" w:sz="4" w:space="0" w:color="auto"/>
            </w:tcBorders>
            <w:shd w:val="clear" w:color="auto" w:fill="auto"/>
            <w:vAlign w:val="bottom"/>
          </w:tcPr>
          <w:p w14:paraId="0FAA1DC4" w14:textId="10EADA24" w:rsidR="00490E4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368" w:type="dxa"/>
            <w:tcBorders>
              <w:top w:val="single" w:sz="4" w:space="0" w:color="auto"/>
              <w:bottom w:val="single" w:sz="4" w:space="0" w:color="auto"/>
            </w:tcBorders>
            <w:shd w:val="clear" w:color="auto" w:fill="auto"/>
            <w:vAlign w:val="bottom"/>
          </w:tcPr>
          <w:p w14:paraId="0C44AEDD" w14:textId="2C8463A3" w:rsidR="00490E4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68" w:type="dxa"/>
            <w:tcBorders>
              <w:top w:val="single" w:sz="4" w:space="0" w:color="auto"/>
              <w:bottom w:val="single" w:sz="4" w:space="0" w:color="auto"/>
            </w:tcBorders>
            <w:shd w:val="clear" w:color="auto" w:fill="auto"/>
            <w:vAlign w:val="bottom"/>
          </w:tcPr>
          <w:p w14:paraId="41F512C7" w14:textId="20C658B2" w:rsidR="00490E4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490E4D" w:rsidRPr="00A572BD" w14:paraId="0884E311" w14:textId="77777777" w:rsidTr="002122E8">
        <w:tc>
          <w:tcPr>
            <w:tcW w:w="3989" w:type="dxa"/>
            <w:vAlign w:val="bottom"/>
          </w:tcPr>
          <w:p w14:paraId="71DE69E7" w14:textId="77777777" w:rsidR="00490E4D" w:rsidRPr="00A572BD" w:rsidRDefault="00490E4D" w:rsidP="000C4A5F">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7C91C836" w14:textId="77777777" w:rsidR="00490E4D" w:rsidRPr="00A572BD" w:rsidRDefault="00490E4D" w:rsidP="000C4A5F">
            <w:pPr>
              <w:ind w:right="-72"/>
              <w:jc w:val="right"/>
              <w:rPr>
                <w:rFonts w:ascii="Arial" w:hAnsi="Arial" w:cs="Arial"/>
                <w:sz w:val="18"/>
                <w:szCs w:val="18"/>
              </w:rPr>
            </w:pPr>
          </w:p>
        </w:tc>
        <w:tc>
          <w:tcPr>
            <w:tcW w:w="1368" w:type="dxa"/>
            <w:tcBorders>
              <w:top w:val="single" w:sz="4" w:space="0" w:color="auto"/>
            </w:tcBorders>
            <w:vAlign w:val="bottom"/>
          </w:tcPr>
          <w:p w14:paraId="7FBAC536" w14:textId="77777777" w:rsidR="00490E4D" w:rsidRPr="00A572BD" w:rsidRDefault="00490E4D" w:rsidP="000C4A5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B2CA3BA" w14:textId="77777777" w:rsidR="00490E4D" w:rsidRPr="00A572BD" w:rsidRDefault="00490E4D" w:rsidP="000C4A5F">
            <w:pPr>
              <w:ind w:right="-72"/>
              <w:jc w:val="right"/>
              <w:rPr>
                <w:rFonts w:ascii="Arial" w:hAnsi="Arial" w:cs="Arial"/>
                <w:sz w:val="18"/>
                <w:szCs w:val="18"/>
              </w:rPr>
            </w:pPr>
          </w:p>
        </w:tc>
        <w:tc>
          <w:tcPr>
            <w:tcW w:w="1368" w:type="dxa"/>
            <w:tcBorders>
              <w:top w:val="single" w:sz="4" w:space="0" w:color="auto"/>
            </w:tcBorders>
            <w:vAlign w:val="bottom"/>
          </w:tcPr>
          <w:p w14:paraId="3A91DAD5" w14:textId="77777777" w:rsidR="00490E4D" w:rsidRPr="00A572BD" w:rsidRDefault="00490E4D" w:rsidP="000C4A5F">
            <w:pPr>
              <w:ind w:right="-72"/>
              <w:jc w:val="right"/>
              <w:rPr>
                <w:rFonts w:ascii="Arial" w:hAnsi="Arial" w:cs="Arial"/>
                <w:sz w:val="18"/>
                <w:szCs w:val="18"/>
              </w:rPr>
            </w:pPr>
          </w:p>
        </w:tc>
      </w:tr>
      <w:tr w:rsidR="00232AD9" w:rsidRPr="00A572BD" w14:paraId="44F6C32A" w14:textId="77777777" w:rsidTr="002122E8">
        <w:tc>
          <w:tcPr>
            <w:tcW w:w="3989" w:type="dxa"/>
            <w:vAlign w:val="bottom"/>
          </w:tcPr>
          <w:p w14:paraId="6D07B3CD" w14:textId="77777777" w:rsidR="00232AD9" w:rsidRPr="00A572BD" w:rsidRDefault="00232AD9" w:rsidP="000C4A5F">
            <w:pPr>
              <w:ind w:left="-86" w:right="-72"/>
              <w:jc w:val="left"/>
              <w:rPr>
                <w:rFonts w:ascii="Arial" w:hAnsi="Arial" w:cs="Arial"/>
                <w:sz w:val="18"/>
                <w:szCs w:val="18"/>
              </w:rPr>
            </w:pPr>
            <w:r w:rsidRPr="00A572BD">
              <w:rPr>
                <w:rFonts w:ascii="Arial" w:hAnsi="Arial" w:cs="Arial"/>
                <w:sz w:val="18"/>
                <w:szCs w:val="18"/>
                <w:lang w:val="en-US"/>
              </w:rPr>
              <w:t xml:space="preserve">Trade </w:t>
            </w:r>
            <w:r w:rsidRPr="00A572BD">
              <w:rPr>
                <w:rFonts w:ascii="Arial" w:hAnsi="Arial" w:cs="Arial"/>
                <w:sz w:val="18"/>
                <w:szCs w:val="18"/>
              </w:rPr>
              <w:t>accounts receivable - third parties</w:t>
            </w:r>
          </w:p>
        </w:tc>
        <w:tc>
          <w:tcPr>
            <w:tcW w:w="1368" w:type="dxa"/>
            <w:shd w:val="clear" w:color="auto" w:fill="FAFAFA"/>
            <w:vAlign w:val="bottom"/>
          </w:tcPr>
          <w:p w14:paraId="5B89BB41" w14:textId="76F59BCA" w:rsidR="00232AD9" w:rsidRPr="00A572BD" w:rsidRDefault="00D87989" w:rsidP="000C4A5F">
            <w:pPr>
              <w:ind w:right="-72"/>
              <w:jc w:val="right"/>
              <w:rPr>
                <w:rFonts w:ascii="Arial" w:hAnsi="Arial" w:cs="Arial"/>
                <w:sz w:val="18"/>
                <w:szCs w:val="18"/>
                <w:lang w:val="en-US"/>
              </w:rPr>
            </w:pPr>
            <w:r w:rsidRPr="00A572BD">
              <w:rPr>
                <w:rFonts w:ascii="Arial" w:hAnsi="Arial" w:cs="Arial"/>
                <w:sz w:val="18"/>
                <w:szCs w:val="18"/>
                <w:lang w:val="en-US"/>
              </w:rPr>
              <w:t>274</w:t>
            </w:r>
            <w:r w:rsidR="003871FF" w:rsidRPr="00A572BD">
              <w:rPr>
                <w:rFonts w:ascii="Arial" w:hAnsi="Arial" w:cs="Arial"/>
                <w:sz w:val="18"/>
                <w:szCs w:val="18"/>
                <w:lang w:val="en-US"/>
              </w:rPr>
              <w:t>,</w:t>
            </w:r>
            <w:r w:rsidRPr="00A572BD">
              <w:rPr>
                <w:rFonts w:ascii="Arial" w:hAnsi="Arial" w:cs="Arial"/>
                <w:sz w:val="18"/>
                <w:szCs w:val="18"/>
                <w:lang w:val="en-US"/>
              </w:rPr>
              <w:t>376</w:t>
            </w:r>
            <w:r w:rsidR="003871FF" w:rsidRPr="00A572BD">
              <w:rPr>
                <w:rFonts w:ascii="Arial" w:hAnsi="Arial" w:cs="Arial"/>
                <w:sz w:val="18"/>
                <w:szCs w:val="18"/>
                <w:lang w:val="en-US"/>
              </w:rPr>
              <w:t>,</w:t>
            </w:r>
            <w:r w:rsidRPr="00A572BD">
              <w:rPr>
                <w:rFonts w:ascii="Arial" w:hAnsi="Arial" w:cs="Arial"/>
                <w:sz w:val="18"/>
                <w:szCs w:val="18"/>
                <w:lang w:val="en-US"/>
              </w:rPr>
              <w:t>526</w:t>
            </w:r>
          </w:p>
        </w:tc>
        <w:tc>
          <w:tcPr>
            <w:tcW w:w="1368" w:type="dxa"/>
            <w:vAlign w:val="bottom"/>
          </w:tcPr>
          <w:p w14:paraId="4DE18926" w14:textId="7745C6E5" w:rsidR="00232AD9"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346</w:t>
            </w:r>
            <w:r w:rsidR="00232AD9" w:rsidRPr="00A572BD">
              <w:rPr>
                <w:rFonts w:ascii="Arial" w:hAnsi="Arial" w:cs="Arial"/>
                <w:sz w:val="18"/>
                <w:szCs w:val="18"/>
                <w:lang w:val="en-US"/>
              </w:rPr>
              <w:t>,</w:t>
            </w:r>
            <w:r w:rsidRPr="00A572BD">
              <w:rPr>
                <w:rFonts w:ascii="Arial" w:hAnsi="Arial" w:cs="Arial"/>
                <w:sz w:val="18"/>
                <w:szCs w:val="18"/>
              </w:rPr>
              <w:t>106</w:t>
            </w:r>
            <w:r w:rsidR="00232AD9" w:rsidRPr="00A572BD">
              <w:rPr>
                <w:rFonts w:ascii="Arial" w:hAnsi="Arial" w:cs="Arial"/>
                <w:sz w:val="18"/>
                <w:szCs w:val="18"/>
                <w:lang w:val="en-US"/>
              </w:rPr>
              <w:t>,</w:t>
            </w:r>
            <w:r w:rsidRPr="00A572BD">
              <w:rPr>
                <w:rFonts w:ascii="Arial" w:hAnsi="Arial" w:cs="Arial"/>
                <w:sz w:val="18"/>
                <w:szCs w:val="18"/>
              </w:rPr>
              <w:t>858</w:t>
            </w:r>
          </w:p>
        </w:tc>
        <w:tc>
          <w:tcPr>
            <w:tcW w:w="1368" w:type="dxa"/>
            <w:shd w:val="clear" w:color="auto" w:fill="FAFAFA"/>
            <w:vAlign w:val="bottom"/>
          </w:tcPr>
          <w:p w14:paraId="60575D28" w14:textId="1A16C774" w:rsidR="00232AD9" w:rsidRPr="00A572BD" w:rsidRDefault="003871FF" w:rsidP="000C4A5F">
            <w:pPr>
              <w:ind w:right="-72"/>
              <w:jc w:val="right"/>
              <w:rPr>
                <w:rFonts w:ascii="Arial" w:hAnsi="Arial" w:cs="Arial"/>
                <w:sz w:val="18"/>
                <w:szCs w:val="18"/>
                <w:lang w:val="en-US"/>
              </w:rPr>
            </w:pPr>
            <w:r w:rsidRPr="00A572BD">
              <w:rPr>
                <w:rFonts w:ascii="Arial" w:hAnsi="Arial" w:cs="Arial"/>
                <w:sz w:val="18"/>
                <w:szCs w:val="18"/>
                <w:lang w:val="en-US"/>
              </w:rPr>
              <w:t>67,034,873</w:t>
            </w:r>
          </w:p>
        </w:tc>
        <w:tc>
          <w:tcPr>
            <w:tcW w:w="1368" w:type="dxa"/>
            <w:vAlign w:val="bottom"/>
          </w:tcPr>
          <w:p w14:paraId="129DA605" w14:textId="1687DF27" w:rsidR="00232AD9"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69</w:t>
            </w:r>
            <w:r w:rsidR="00232AD9" w:rsidRPr="00A572BD">
              <w:rPr>
                <w:rFonts w:ascii="Arial" w:hAnsi="Arial" w:cs="Arial"/>
                <w:sz w:val="18"/>
                <w:szCs w:val="18"/>
                <w:lang w:val="en-US"/>
              </w:rPr>
              <w:t>,</w:t>
            </w:r>
            <w:r w:rsidRPr="00A572BD">
              <w:rPr>
                <w:rFonts w:ascii="Arial" w:hAnsi="Arial" w:cs="Arial"/>
                <w:sz w:val="18"/>
                <w:szCs w:val="18"/>
              </w:rPr>
              <w:t>702</w:t>
            </w:r>
            <w:r w:rsidR="00232AD9" w:rsidRPr="00A572BD">
              <w:rPr>
                <w:rFonts w:ascii="Arial" w:hAnsi="Arial" w:cs="Arial"/>
                <w:sz w:val="18"/>
                <w:szCs w:val="18"/>
                <w:lang w:val="en-US"/>
              </w:rPr>
              <w:t>,</w:t>
            </w:r>
            <w:r w:rsidRPr="00A572BD">
              <w:rPr>
                <w:rFonts w:ascii="Arial" w:hAnsi="Arial" w:cs="Arial"/>
                <w:sz w:val="18"/>
                <w:szCs w:val="18"/>
              </w:rPr>
              <w:t>871</w:t>
            </w:r>
          </w:p>
        </w:tc>
      </w:tr>
      <w:tr w:rsidR="00232AD9" w:rsidRPr="00A572BD" w14:paraId="19F69C6F" w14:textId="77777777" w:rsidTr="002122E8">
        <w:tc>
          <w:tcPr>
            <w:tcW w:w="3989" w:type="dxa"/>
            <w:vAlign w:val="bottom"/>
          </w:tcPr>
          <w:p w14:paraId="49AA08AF" w14:textId="77777777" w:rsidR="00232AD9" w:rsidRPr="00A572BD" w:rsidRDefault="00232AD9" w:rsidP="000C4A5F">
            <w:pPr>
              <w:ind w:left="-86" w:right="-72"/>
              <w:jc w:val="left"/>
              <w:rPr>
                <w:rFonts w:ascii="Arial" w:hAnsi="Arial" w:cs="Arial"/>
                <w:sz w:val="18"/>
                <w:szCs w:val="18"/>
                <w:lang w:val="en-US"/>
              </w:rPr>
            </w:pPr>
            <w:r w:rsidRPr="00A572BD">
              <w:rPr>
                <w:rFonts w:ascii="Arial" w:hAnsi="Arial" w:cs="Arial"/>
                <w:sz w:val="18"/>
                <w:szCs w:val="18"/>
                <w:lang w:val="en-US"/>
              </w:rPr>
              <w:t xml:space="preserve">Trade accounts receivable </w:t>
            </w:r>
          </w:p>
        </w:tc>
        <w:tc>
          <w:tcPr>
            <w:tcW w:w="1368" w:type="dxa"/>
            <w:shd w:val="clear" w:color="auto" w:fill="FAFAFA"/>
            <w:vAlign w:val="bottom"/>
          </w:tcPr>
          <w:p w14:paraId="1B1C0708" w14:textId="77777777" w:rsidR="00232AD9" w:rsidRPr="00A572BD" w:rsidRDefault="00232AD9" w:rsidP="000C4A5F">
            <w:pPr>
              <w:ind w:right="-72"/>
              <w:jc w:val="right"/>
              <w:rPr>
                <w:rFonts w:ascii="Arial" w:hAnsi="Arial" w:cs="Arial"/>
                <w:sz w:val="18"/>
                <w:szCs w:val="18"/>
                <w:cs/>
                <w:lang w:val="en-US"/>
              </w:rPr>
            </w:pPr>
          </w:p>
        </w:tc>
        <w:tc>
          <w:tcPr>
            <w:tcW w:w="1368" w:type="dxa"/>
            <w:vAlign w:val="bottom"/>
          </w:tcPr>
          <w:p w14:paraId="1D466F23" w14:textId="77777777" w:rsidR="00232AD9" w:rsidRPr="00A572BD" w:rsidRDefault="00232AD9" w:rsidP="000C4A5F">
            <w:pPr>
              <w:ind w:right="-72"/>
              <w:jc w:val="right"/>
              <w:rPr>
                <w:rFonts w:ascii="Arial" w:hAnsi="Arial" w:cs="Arial"/>
                <w:sz w:val="18"/>
                <w:szCs w:val="18"/>
                <w:cs/>
                <w:lang w:val="en-US"/>
              </w:rPr>
            </w:pPr>
          </w:p>
        </w:tc>
        <w:tc>
          <w:tcPr>
            <w:tcW w:w="1368" w:type="dxa"/>
            <w:shd w:val="clear" w:color="auto" w:fill="FAFAFA"/>
            <w:vAlign w:val="bottom"/>
          </w:tcPr>
          <w:p w14:paraId="32225228" w14:textId="77777777" w:rsidR="00232AD9" w:rsidRPr="00A572BD" w:rsidRDefault="00232AD9" w:rsidP="000C4A5F">
            <w:pPr>
              <w:ind w:right="-72"/>
              <w:jc w:val="right"/>
              <w:rPr>
                <w:rFonts w:ascii="Arial" w:hAnsi="Arial" w:cs="Arial"/>
                <w:sz w:val="18"/>
                <w:szCs w:val="18"/>
              </w:rPr>
            </w:pPr>
          </w:p>
        </w:tc>
        <w:tc>
          <w:tcPr>
            <w:tcW w:w="1368" w:type="dxa"/>
            <w:vAlign w:val="bottom"/>
          </w:tcPr>
          <w:p w14:paraId="69B68419" w14:textId="77777777" w:rsidR="00232AD9" w:rsidRPr="00A572BD" w:rsidRDefault="00232AD9" w:rsidP="000C4A5F">
            <w:pPr>
              <w:ind w:right="-72"/>
              <w:jc w:val="right"/>
              <w:rPr>
                <w:rFonts w:ascii="Arial" w:hAnsi="Arial" w:cs="Arial"/>
                <w:sz w:val="18"/>
                <w:szCs w:val="18"/>
              </w:rPr>
            </w:pPr>
          </w:p>
        </w:tc>
      </w:tr>
      <w:tr w:rsidR="00232AD9" w:rsidRPr="00A572BD" w14:paraId="53C9EB44" w14:textId="77777777" w:rsidTr="002122E8">
        <w:tc>
          <w:tcPr>
            <w:tcW w:w="3989" w:type="dxa"/>
            <w:vAlign w:val="bottom"/>
          </w:tcPr>
          <w:p w14:paraId="24DC10A3" w14:textId="78AF53E1" w:rsidR="00232AD9" w:rsidRPr="00A572BD" w:rsidRDefault="00232AD9" w:rsidP="000C4A5F">
            <w:pPr>
              <w:ind w:left="-86" w:right="-72"/>
              <w:jc w:val="left"/>
              <w:rPr>
                <w:rFonts w:ascii="Arial" w:hAnsi="Arial" w:cs="Arial"/>
                <w:sz w:val="18"/>
                <w:szCs w:val="18"/>
                <w:lang w:val="en-US"/>
              </w:rPr>
            </w:pPr>
            <w:r w:rsidRPr="00A572BD">
              <w:rPr>
                <w:rFonts w:ascii="Arial" w:hAnsi="Arial" w:cs="Arial"/>
                <w:sz w:val="18"/>
                <w:szCs w:val="18"/>
                <w:lang w:val="en-US"/>
              </w:rPr>
              <w:t xml:space="preserve">   - related parties </w:t>
            </w:r>
            <w:r w:rsidRPr="00A572BD">
              <w:rPr>
                <w:rFonts w:ascii="Arial" w:hAnsi="Arial" w:cs="Arial"/>
                <w:sz w:val="18"/>
                <w:szCs w:val="18"/>
              </w:rPr>
              <w:t xml:space="preserve">(Note </w:t>
            </w:r>
            <w:r w:rsidR="0018106E" w:rsidRPr="00A572BD">
              <w:rPr>
                <w:rFonts w:ascii="Arial" w:hAnsi="Arial" w:cs="Arial"/>
                <w:sz w:val="18"/>
                <w:szCs w:val="18"/>
              </w:rPr>
              <w:t>4</w:t>
            </w:r>
            <w:r w:rsidR="00BF0A2E" w:rsidRPr="00A572BD">
              <w:rPr>
                <w:rFonts w:ascii="Arial" w:hAnsi="Arial" w:cs="Arial"/>
                <w:sz w:val="18"/>
                <w:szCs w:val="18"/>
              </w:rPr>
              <w:t>0</w:t>
            </w:r>
            <w:r w:rsidRPr="00A572BD">
              <w:rPr>
                <w:rFonts w:ascii="Arial" w:hAnsi="Arial" w:cs="Arial"/>
                <w:sz w:val="18"/>
                <w:szCs w:val="18"/>
              </w:rPr>
              <w:t>)</w:t>
            </w:r>
          </w:p>
        </w:tc>
        <w:tc>
          <w:tcPr>
            <w:tcW w:w="1368" w:type="dxa"/>
            <w:shd w:val="clear" w:color="auto" w:fill="FAFAFA"/>
            <w:vAlign w:val="bottom"/>
          </w:tcPr>
          <w:p w14:paraId="29770D8A" w14:textId="76EE7418" w:rsidR="00232AD9" w:rsidRPr="00A572BD" w:rsidRDefault="003871FF" w:rsidP="000C4A5F">
            <w:pPr>
              <w:ind w:right="-72"/>
              <w:jc w:val="right"/>
              <w:rPr>
                <w:rFonts w:ascii="Arial" w:hAnsi="Arial" w:cs="Arial"/>
                <w:sz w:val="18"/>
                <w:szCs w:val="18"/>
              </w:rPr>
            </w:pPr>
            <w:r w:rsidRPr="00A572BD">
              <w:rPr>
                <w:rFonts w:ascii="Arial" w:hAnsi="Arial" w:cs="Arial"/>
                <w:sz w:val="18"/>
                <w:szCs w:val="18"/>
              </w:rPr>
              <w:t>9,280,880</w:t>
            </w:r>
          </w:p>
        </w:tc>
        <w:tc>
          <w:tcPr>
            <w:tcW w:w="1368" w:type="dxa"/>
            <w:vAlign w:val="bottom"/>
          </w:tcPr>
          <w:p w14:paraId="574F362E" w14:textId="5F485941" w:rsidR="00232AD9" w:rsidRPr="00A572BD" w:rsidRDefault="002122E8" w:rsidP="000C4A5F">
            <w:pPr>
              <w:ind w:right="-72"/>
              <w:jc w:val="right"/>
              <w:rPr>
                <w:rFonts w:ascii="Arial" w:hAnsi="Arial" w:cs="Arial"/>
                <w:sz w:val="18"/>
                <w:szCs w:val="18"/>
              </w:rPr>
            </w:pPr>
            <w:r w:rsidRPr="00A572BD">
              <w:rPr>
                <w:rFonts w:ascii="Arial" w:hAnsi="Arial" w:cs="Arial"/>
                <w:sz w:val="18"/>
                <w:szCs w:val="18"/>
              </w:rPr>
              <w:t>42</w:t>
            </w:r>
            <w:r w:rsidR="00232AD9" w:rsidRPr="00A572BD">
              <w:rPr>
                <w:rFonts w:ascii="Arial" w:hAnsi="Arial" w:cs="Arial"/>
                <w:sz w:val="18"/>
                <w:szCs w:val="18"/>
              </w:rPr>
              <w:t>,</w:t>
            </w:r>
            <w:r w:rsidRPr="00A572BD">
              <w:rPr>
                <w:rFonts w:ascii="Arial" w:hAnsi="Arial" w:cs="Arial"/>
                <w:sz w:val="18"/>
                <w:szCs w:val="18"/>
              </w:rPr>
              <w:t>058</w:t>
            </w:r>
            <w:r w:rsidR="00232AD9" w:rsidRPr="00A572BD">
              <w:rPr>
                <w:rFonts w:ascii="Arial" w:hAnsi="Arial" w:cs="Arial"/>
                <w:sz w:val="18"/>
                <w:szCs w:val="18"/>
              </w:rPr>
              <w:t>,</w:t>
            </w:r>
            <w:r w:rsidRPr="00A572BD">
              <w:rPr>
                <w:rFonts w:ascii="Arial" w:hAnsi="Arial" w:cs="Arial"/>
                <w:sz w:val="18"/>
                <w:szCs w:val="18"/>
              </w:rPr>
              <w:t>540</w:t>
            </w:r>
          </w:p>
        </w:tc>
        <w:tc>
          <w:tcPr>
            <w:tcW w:w="1368" w:type="dxa"/>
            <w:shd w:val="clear" w:color="auto" w:fill="FAFAFA"/>
            <w:vAlign w:val="bottom"/>
          </w:tcPr>
          <w:p w14:paraId="14DE74C1" w14:textId="34E8BD72" w:rsidR="00232AD9" w:rsidRPr="00A572BD" w:rsidRDefault="003871FF" w:rsidP="000C4A5F">
            <w:pPr>
              <w:ind w:right="-72"/>
              <w:jc w:val="right"/>
              <w:rPr>
                <w:rFonts w:ascii="Arial" w:hAnsi="Arial" w:cs="Arial"/>
                <w:sz w:val="18"/>
                <w:szCs w:val="18"/>
              </w:rPr>
            </w:pPr>
            <w:r w:rsidRPr="00A572BD">
              <w:rPr>
                <w:rFonts w:ascii="Arial" w:hAnsi="Arial" w:cs="Arial"/>
                <w:sz w:val="18"/>
                <w:szCs w:val="18"/>
              </w:rPr>
              <w:t>56,375,595</w:t>
            </w:r>
          </w:p>
        </w:tc>
        <w:tc>
          <w:tcPr>
            <w:tcW w:w="1368" w:type="dxa"/>
            <w:vAlign w:val="bottom"/>
          </w:tcPr>
          <w:p w14:paraId="3531D520" w14:textId="16C61439" w:rsidR="00232AD9" w:rsidRPr="00A572BD" w:rsidRDefault="002122E8" w:rsidP="000C4A5F">
            <w:pPr>
              <w:ind w:right="-72"/>
              <w:jc w:val="right"/>
              <w:rPr>
                <w:rFonts w:ascii="Arial" w:hAnsi="Arial" w:cs="Arial"/>
                <w:sz w:val="18"/>
                <w:szCs w:val="18"/>
              </w:rPr>
            </w:pPr>
            <w:r w:rsidRPr="00A572BD">
              <w:rPr>
                <w:rFonts w:ascii="Arial" w:hAnsi="Arial" w:cs="Arial"/>
                <w:sz w:val="18"/>
                <w:szCs w:val="18"/>
              </w:rPr>
              <w:t>95</w:t>
            </w:r>
            <w:r w:rsidR="00232AD9" w:rsidRPr="00A572BD">
              <w:rPr>
                <w:rFonts w:ascii="Arial" w:hAnsi="Arial" w:cs="Arial"/>
                <w:sz w:val="18"/>
                <w:szCs w:val="18"/>
              </w:rPr>
              <w:t>,</w:t>
            </w:r>
            <w:r w:rsidRPr="00A572BD">
              <w:rPr>
                <w:rFonts w:ascii="Arial" w:hAnsi="Arial" w:cs="Arial"/>
                <w:sz w:val="18"/>
                <w:szCs w:val="18"/>
              </w:rPr>
              <w:t>443</w:t>
            </w:r>
            <w:r w:rsidR="00232AD9" w:rsidRPr="00A572BD">
              <w:rPr>
                <w:rFonts w:ascii="Arial" w:hAnsi="Arial" w:cs="Arial"/>
                <w:sz w:val="18"/>
                <w:szCs w:val="18"/>
              </w:rPr>
              <w:t>,</w:t>
            </w:r>
            <w:r w:rsidRPr="00A572BD">
              <w:rPr>
                <w:rFonts w:ascii="Arial" w:hAnsi="Arial" w:cs="Arial"/>
                <w:sz w:val="18"/>
                <w:szCs w:val="18"/>
              </w:rPr>
              <w:t>342</w:t>
            </w:r>
          </w:p>
        </w:tc>
      </w:tr>
      <w:tr w:rsidR="00232AD9" w:rsidRPr="00A572BD" w14:paraId="2934E1CD" w14:textId="77777777" w:rsidTr="002122E8">
        <w:tc>
          <w:tcPr>
            <w:tcW w:w="3989" w:type="dxa"/>
            <w:vAlign w:val="bottom"/>
          </w:tcPr>
          <w:p w14:paraId="045363DA" w14:textId="77777777" w:rsidR="00232AD9" w:rsidRPr="00A572BD" w:rsidRDefault="00232AD9" w:rsidP="000C4A5F">
            <w:pPr>
              <w:ind w:left="-86" w:right="-72"/>
              <w:jc w:val="left"/>
              <w:rPr>
                <w:rFonts w:ascii="Arial" w:hAnsi="Arial" w:cs="Arial"/>
                <w:sz w:val="18"/>
                <w:szCs w:val="18"/>
                <w:lang w:val="en-US"/>
              </w:rPr>
            </w:pPr>
            <w:r w:rsidRPr="00A572BD">
              <w:rPr>
                <w:rFonts w:ascii="Arial" w:hAnsi="Arial" w:cs="Arial"/>
                <w:sz w:val="18"/>
                <w:szCs w:val="18"/>
                <w:lang w:val="en-US"/>
              </w:rPr>
              <w:t>Unbilled revenue</w:t>
            </w:r>
          </w:p>
        </w:tc>
        <w:tc>
          <w:tcPr>
            <w:tcW w:w="1368" w:type="dxa"/>
            <w:tcBorders>
              <w:bottom w:val="single" w:sz="4" w:space="0" w:color="auto"/>
            </w:tcBorders>
            <w:shd w:val="clear" w:color="auto" w:fill="FAFAFA"/>
            <w:vAlign w:val="bottom"/>
          </w:tcPr>
          <w:p w14:paraId="0E2A5500" w14:textId="2825B1BD" w:rsidR="00232AD9" w:rsidRPr="00A572BD" w:rsidRDefault="00D87989" w:rsidP="000C4A5F">
            <w:pPr>
              <w:ind w:right="-72"/>
              <w:jc w:val="right"/>
              <w:rPr>
                <w:rFonts w:ascii="Arial" w:hAnsi="Arial" w:cs="Arial"/>
                <w:sz w:val="18"/>
                <w:szCs w:val="18"/>
              </w:rPr>
            </w:pPr>
            <w:r w:rsidRPr="00A572BD">
              <w:rPr>
                <w:rFonts w:ascii="Arial" w:hAnsi="Arial" w:cs="Arial"/>
                <w:sz w:val="18"/>
                <w:szCs w:val="18"/>
              </w:rPr>
              <w:t>136</w:t>
            </w:r>
            <w:r w:rsidR="003871FF" w:rsidRPr="00A572BD">
              <w:rPr>
                <w:rFonts w:ascii="Arial" w:hAnsi="Arial" w:cs="Arial"/>
                <w:sz w:val="18"/>
                <w:szCs w:val="18"/>
              </w:rPr>
              <w:t>,</w:t>
            </w:r>
            <w:r w:rsidRPr="00A572BD">
              <w:rPr>
                <w:rFonts w:ascii="Arial" w:hAnsi="Arial" w:cs="Arial"/>
                <w:sz w:val="18"/>
                <w:szCs w:val="18"/>
              </w:rPr>
              <w:t>979</w:t>
            </w:r>
            <w:r w:rsidR="003871FF" w:rsidRPr="00A572BD">
              <w:rPr>
                <w:rFonts w:ascii="Arial" w:hAnsi="Arial" w:cs="Arial"/>
                <w:sz w:val="18"/>
                <w:szCs w:val="18"/>
              </w:rPr>
              <w:t>,</w:t>
            </w:r>
            <w:r w:rsidRPr="00A572BD">
              <w:rPr>
                <w:rFonts w:ascii="Arial" w:hAnsi="Arial" w:cs="Arial"/>
                <w:sz w:val="18"/>
                <w:szCs w:val="18"/>
              </w:rPr>
              <w:t>242</w:t>
            </w:r>
          </w:p>
        </w:tc>
        <w:tc>
          <w:tcPr>
            <w:tcW w:w="1368" w:type="dxa"/>
            <w:tcBorders>
              <w:bottom w:val="single" w:sz="4" w:space="0" w:color="auto"/>
            </w:tcBorders>
            <w:vAlign w:val="bottom"/>
          </w:tcPr>
          <w:p w14:paraId="090B9A53" w14:textId="16313C20" w:rsidR="00232AD9" w:rsidRPr="00A572BD" w:rsidRDefault="002122E8" w:rsidP="000C4A5F">
            <w:pPr>
              <w:ind w:right="-72"/>
              <w:jc w:val="right"/>
              <w:rPr>
                <w:rFonts w:ascii="Arial" w:hAnsi="Arial" w:cs="Arial"/>
                <w:sz w:val="18"/>
                <w:szCs w:val="18"/>
              </w:rPr>
            </w:pPr>
            <w:r w:rsidRPr="00A572BD">
              <w:rPr>
                <w:rFonts w:ascii="Arial" w:hAnsi="Arial" w:cs="Arial"/>
                <w:sz w:val="18"/>
                <w:szCs w:val="18"/>
              </w:rPr>
              <w:t>192</w:t>
            </w:r>
            <w:r w:rsidR="00232AD9" w:rsidRPr="00A572BD">
              <w:rPr>
                <w:rFonts w:ascii="Arial" w:hAnsi="Arial" w:cs="Arial"/>
                <w:sz w:val="18"/>
                <w:szCs w:val="18"/>
              </w:rPr>
              <w:t>,</w:t>
            </w:r>
            <w:r w:rsidRPr="00A572BD">
              <w:rPr>
                <w:rFonts w:ascii="Arial" w:hAnsi="Arial" w:cs="Arial"/>
                <w:sz w:val="18"/>
                <w:szCs w:val="18"/>
              </w:rPr>
              <w:t>819</w:t>
            </w:r>
            <w:r w:rsidR="00232AD9" w:rsidRPr="00A572BD">
              <w:rPr>
                <w:rFonts w:ascii="Arial" w:hAnsi="Arial" w:cs="Arial"/>
                <w:sz w:val="18"/>
                <w:szCs w:val="18"/>
              </w:rPr>
              <w:t>,</w:t>
            </w:r>
            <w:r w:rsidRPr="00A572BD">
              <w:rPr>
                <w:rFonts w:ascii="Arial" w:hAnsi="Arial" w:cs="Arial"/>
                <w:sz w:val="18"/>
                <w:szCs w:val="18"/>
              </w:rPr>
              <w:t>080</w:t>
            </w:r>
          </w:p>
        </w:tc>
        <w:tc>
          <w:tcPr>
            <w:tcW w:w="1368" w:type="dxa"/>
            <w:tcBorders>
              <w:bottom w:val="single" w:sz="4" w:space="0" w:color="auto"/>
            </w:tcBorders>
            <w:shd w:val="clear" w:color="auto" w:fill="FAFAFA"/>
            <w:vAlign w:val="bottom"/>
          </w:tcPr>
          <w:p w14:paraId="1D2C13E8" w14:textId="5ED8035B" w:rsidR="00232AD9" w:rsidRPr="00A572BD" w:rsidRDefault="00116C77" w:rsidP="000C4A5F">
            <w:pPr>
              <w:ind w:right="-72"/>
              <w:jc w:val="right"/>
              <w:rPr>
                <w:rFonts w:ascii="Arial" w:hAnsi="Arial" w:cs="Arial"/>
                <w:sz w:val="18"/>
                <w:szCs w:val="18"/>
              </w:rPr>
            </w:pPr>
            <w:r w:rsidRPr="00A572BD">
              <w:rPr>
                <w:rFonts w:ascii="Arial" w:hAnsi="Arial" w:cs="Arial"/>
                <w:sz w:val="18"/>
                <w:szCs w:val="18"/>
              </w:rPr>
              <w:t>35,771,970</w:t>
            </w:r>
          </w:p>
        </w:tc>
        <w:tc>
          <w:tcPr>
            <w:tcW w:w="1368" w:type="dxa"/>
            <w:tcBorders>
              <w:bottom w:val="single" w:sz="4" w:space="0" w:color="auto"/>
            </w:tcBorders>
            <w:vAlign w:val="bottom"/>
          </w:tcPr>
          <w:p w14:paraId="3F047623" w14:textId="0D13ABFC" w:rsidR="00232AD9" w:rsidRPr="00A572BD" w:rsidRDefault="002122E8" w:rsidP="000C4A5F">
            <w:pPr>
              <w:ind w:right="-72"/>
              <w:jc w:val="right"/>
              <w:rPr>
                <w:rFonts w:ascii="Arial" w:hAnsi="Arial" w:cs="Arial"/>
                <w:sz w:val="18"/>
                <w:szCs w:val="18"/>
              </w:rPr>
            </w:pPr>
            <w:r w:rsidRPr="00A572BD">
              <w:rPr>
                <w:rFonts w:ascii="Arial" w:hAnsi="Arial" w:cs="Arial"/>
                <w:sz w:val="18"/>
                <w:szCs w:val="18"/>
              </w:rPr>
              <w:t>25</w:t>
            </w:r>
            <w:r w:rsidR="00232AD9" w:rsidRPr="00A572BD">
              <w:rPr>
                <w:rFonts w:ascii="Arial" w:hAnsi="Arial" w:cs="Arial"/>
                <w:sz w:val="18"/>
                <w:szCs w:val="18"/>
              </w:rPr>
              <w:t>,</w:t>
            </w:r>
            <w:r w:rsidRPr="00A572BD">
              <w:rPr>
                <w:rFonts w:ascii="Arial" w:hAnsi="Arial" w:cs="Arial"/>
                <w:sz w:val="18"/>
                <w:szCs w:val="18"/>
              </w:rPr>
              <w:t>062</w:t>
            </w:r>
            <w:r w:rsidR="00232AD9" w:rsidRPr="00A572BD">
              <w:rPr>
                <w:rFonts w:ascii="Arial" w:hAnsi="Arial" w:cs="Arial"/>
                <w:sz w:val="18"/>
                <w:szCs w:val="18"/>
              </w:rPr>
              <w:t>,</w:t>
            </w:r>
            <w:r w:rsidRPr="00A572BD">
              <w:rPr>
                <w:rFonts w:ascii="Arial" w:hAnsi="Arial" w:cs="Arial"/>
                <w:sz w:val="18"/>
                <w:szCs w:val="18"/>
              </w:rPr>
              <w:t>356</w:t>
            </w:r>
          </w:p>
        </w:tc>
      </w:tr>
      <w:tr w:rsidR="00232AD9" w:rsidRPr="00A572BD" w14:paraId="721ED621" w14:textId="77777777" w:rsidTr="002122E8">
        <w:tc>
          <w:tcPr>
            <w:tcW w:w="3989" w:type="dxa"/>
            <w:vAlign w:val="bottom"/>
          </w:tcPr>
          <w:p w14:paraId="60681D5A" w14:textId="77777777" w:rsidR="00232AD9" w:rsidRPr="00A572BD" w:rsidRDefault="00232AD9" w:rsidP="000C4A5F">
            <w:pPr>
              <w:ind w:left="-86" w:right="-72"/>
              <w:jc w:val="left"/>
              <w:rPr>
                <w:rFonts w:ascii="Arial" w:hAnsi="Arial" w:cs="Arial"/>
                <w:sz w:val="18"/>
                <w:szCs w:val="18"/>
                <w:lang w:val="en-US"/>
              </w:rPr>
            </w:pPr>
            <w:r w:rsidRPr="00A572BD">
              <w:rPr>
                <w:rFonts w:ascii="Arial" w:hAnsi="Arial" w:cs="Arial"/>
                <w:sz w:val="18"/>
                <w:szCs w:val="18"/>
                <w:lang w:val="en-US"/>
              </w:rPr>
              <w:t xml:space="preserve">Total trade accounts receivable and </w:t>
            </w:r>
          </w:p>
          <w:p w14:paraId="153AFDBC" w14:textId="77777777" w:rsidR="00232AD9" w:rsidRPr="00A572BD" w:rsidRDefault="00232AD9" w:rsidP="000C4A5F">
            <w:pPr>
              <w:ind w:left="-86" w:right="-72"/>
              <w:jc w:val="left"/>
              <w:rPr>
                <w:rFonts w:ascii="Arial" w:hAnsi="Arial" w:cs="Arial"/>
                <w:sz w:val="18"/>
                <w:szCs w:val="18"/>
              </w:rPr>
            </w:pPr>
            <w:r w:rsidRPr="00A572BD">
              <w:rPr>
                <w:rFonts w:ascii="Arial" w:hAnsi="Arial" w:cs="Arial"/>
                <w:sz w:val="18"/>
                <w:szCs w:val="18"/>
                <w:lang w:val="en-US"/>
              </w:rPr>
              <w:t xml:space="preserve">   unbilled revenue</w:t>
            </w:r>
          </w:p>
        </w:tc>
        <w:tc>
          <w:tcPr>
            <w:tcW w:w="1368" w:type="dxa"/>
            <w:shd w:val="clear" w:color="auto" w:fill="FAFAFA"/>
            <w:vAlign w:val="bottom"/>
          </w:tcPr>
          <w:p w14:paraId="1324C853" w14:textId="2005AE93" w:rsidR="00232AD9" w:rsidRPr="00A572BD" w:rsidRDefault="00116C77" w:rsidP="000C4A5F">
            <w:pPr>
              <w:ind w:right="-72"/>
              <w:jc w:val="right"/>
              <w:rPr>
                <w:rFonts w:ascii="Arial" w:hAnsi="Arial" w:cs="Arial"/>
                <w:sz w:val="18"/>
                <w:szCs w:val="18"/>
              </w:rPr>
            </w:pPr>
            <w:r w:rsidRPr="00A572BD">
              <w:rPr>
                <w:rFonts w:ascii="Arial" w:hAnsi="Arial" w:cs="Arial"/>
                <w:sz w:val="18"/>
                <w:szCs w:val="18"/>
              </w:rPr>
              <w:t>420,636,648</w:t>
            </w:r>
          </w:p>
        </w:tc>
        <w:tc>
          <w:tcPr>
            <w:tcW w:w="1368" w:type="dxa"/>
            <w:shd w:val="clear" w:color="auto" w:fill="auto"/>
            <w:vAlign w:val="bottom"/>
          </w:tcPr>
          <w:p w14:paraId="0525E662" w14:textId="148D26DC" w:rsidR="00232AD9" w:rsidRPr="00A572BD" w:rsidRDefault="002122E8" w:rsidP="000C4A5F">
            <w:pPr>
              <w:ind w:right="-72"/>
              <w:jc w:val="right"/>
              <w:rPr>
                <w:rFonts w:ascii="Arial" w:hAnsi="Arial" w:cs="Arial"/>
                <w:sz w:val="18"/>
                <w:szCs w:val="18"/>
              </w:rPr>
            </w:pPr>
            <w:r w:rsidRPr="00A572BD">
              <w:rPr>
                <w:rFonts w:ascii="Arial" w:hAnsi="Arial" w:cs="Arial"/>
                <w:sz w:val="18"/>
                <w:szCs w:val="18"/>
              </w:rPr>
              <w:t>580</w:t>
            </w:r>
            <w:r w:rsidR="00232AD9" w:rsidRPr="00A572BD">
              <w:rPr>
                <w:rFonts w:ascii="Arial" w:hAnsi="Arial" w:cs="Arial"/>
                <w:sz w:val="18"/>
                <w:szCs w:val="18"/>
              </w:rPr>
              <w:t>,</w:t>
            </w:r>
            <w:r w:rsidRPr="00A572BD">
              <w:rPr>
                <w:rFonts w:ascii="Arial" w:hAnsi="Arial" w:cs="Arial"/>
                <w:sz w:val="18"/>
                <w:szCs w:val="18"/>
              </w:rPr>
              <w:t>984</w:t>
            </w:r>
            <w:r w:rsidR="00232AD9" w:rsidRPr="00A572BD">
              <w:rPr>
                <w:rFonts w:ascii="Arial" w:hAnsi="Arial" w:cs="Arial"/>
                <w:sz w:val="18"/>
                <w:szCs w:val="18"/>
              </w:rPr>
              <w:t>,</w:t>
            </w:r>
            <w:r w:rsidRPr="00A572BD">
              <w:rPr>
                <w:rFonts w:ascii="Arial" w:hAnsi="Arial" w:cs="Arial"/>
                <w:sz w:val="18"/>
                <w:szCs w:val="18"/>
              </w:rPr>
              <w:t>478</w:t>
            </w:r>
          </w:p>
        </w:tc>
        <w:tc>
          <w:tcPr>
            <w:tcW w:w="1368" w:type="dxa"/>
            <w:shd w:val="clear" w:color="auto" w:fill="FAFAFA"/>
            <w:vAlign w:val="bottom"/>
          </w:tcPr>
          <w:p w14:paraId="1A03E2FE" w14:textId="15070231" w:rsidR="00232AD9" w:rsidRPr="00A572BD" w:rsidRDefault="00116C77" w:rsidP="000C4A5F">
            <w:pPr>
              <w:ind w:right="-72"/>
              <w:jc w:val="right"/>
              <w:rPr>
                <w:rFonts w:ascii="Arial" w:hAnsi="Arial" w:cs="Arial"/>
                <w:sz w:val="18"/>
                <w:szCs w:val="18"/>
              </w:rPr>
            </w:pPr>
            <w:r w:rsidRPr="00A572BD">
              <w:rPr>
                <w:rFonts w:ascii="Arial" w:hAnsi="Arial" w:cs="Arial"/>
                <w:sz w:val="18"/>
                <w:szCs w:val="18"/>
              </w:rPr>
              <w:t>159,182,438</w:t>
            </w:r>
          </w:p>
        </w:tc>
        <w:tc>
          <w:tcPr>
            <w:tcW w:w="1368" w:type="dxa"/>
            <w:shd w:val="clear" w:color="auto" w:fill="auto"/>
            <w:vAlign w:val="bottom"/>
          </w:tcPr>
          <w:p w14:paraId="2227F641" w14:textId="7A436B1B" w:rsidR="00232AD9" w:rsidRPr="00A572BD" w:rsidRDefault="002122E8" w:rsidP="000C4A5F">
            <w:pPr>
              <w:ind w:right="-72"/>
              <w:jc w:val="right"/>
              <w:rPr>
                <w:rFonts w:ascii="Arial" w:hAnsi="Arial" w:cs="Arial"/>
                <w:sz w:val="18"/>
                <w:szCs w:val="18"/>
              </w:rPr>
            </w:pPr>
            <w:r w:rsidRPr="00A572BD">
              <w:rPr>
                <w:rFonts w:ascii="Arial" w:hAnsi="Arial" w:cs="Arial"/>
                <w:sz w:val="18"/>
                <w:szCs w:val="18"/>
              </w:rPr>
              <w:t>190</w:t>
            </w:r>
            <w:r w:rsidR="00232AD9" w:rsidRPr="00A572BD">
              <w:rPr>
                <w:rFonts w:ascii="Arial" w:hAnsi="Arial" w:cs="Arial"/>
                <w:sz w:val="18"/>
                <w:szCs w:val="18"/>
              </w:rPr>
              <w:t>,</w:t>
            </w:r>
            <w:r w:rsidRPr="00A572BD">
              <w:rPr>
                <w:rFonts w:ascii="Arial" w:hAnsi="Arial" w:cs="Arial"/>
                <w:sz w:val="18"/>
                <w:szCs w:val="18"/>
              </w:rPr>
              <w:t>208</w:t>
            </w:r>
            <w:r w:rsidR="00232AD9" w:rsidRPr="00A572BD">
              <w:rPr>
                <w:rFonts w:ascii="Arial" w:hAnsi="Arial" w:cs="Arial"/>
                <w:sz w:val="18"/>
                <w:szCs w:val="18"/>
              </w:rPr>
              <w:t>,</w:t>
            </w:r>
            <w:r w:rsidRPr="00A572BD">
              <w:rPr>
                <w:rFonts w:ascii="Arial" w:hAnsi="Arial" w:cs="Arial"/>
                <w:sz w:val="18"/>
                <w:szCs w:val="18"/>
              </w:rPr>
              <w:t>569</w:t>
            </w:r>
          </w:p>
        </w:tc>
      </w:tr>
      <w:tr w:rsidR="00232AD9" w:rsidRPr="00A572BD" w14:paraId="1947187E" w14:textId="77777777" w:rsidTr="002122E8">
        <w:trPr>
          <w:trHeight w:val="74"/>
        </w:trPr>
        <w:tc>
          <w:tcPr>
            <w:tcW w:w="3989" w:type="dxa"/>
            <w:vAlign w:val="bottom"/>
          </w:tcPr>
          <w:p w14:paraId="058A995C" w14:textId="7A8467EA" w:rsidR="00232AD9" w:rsidRPr="00A572BD" w:rsidRDefault="00775D72" w:rsidP="000C4A5F">
            <w:pPr>
              <w:ind w:left="-86" w:right="-72"/>
              <w:jc w:val="left"/>
              <w:rPr>
                <w:rFonts w:ascii="Arial" w:hAnsi="Arial" w:cs="Arial"/>
                <w:sz w:val="18"/>
                <w:szCs w:val="18"/>
                <w:lang w:val="en-US"/>
              </w:rPr>
            </w:pPr>
            <w:proofErr w:type="gramStart"/>
            <w:r w:rsidRPr="00A572BD">
              <w:rPr>
                <w:rFonts w:ascii="Arial" w:hAnsi="Arial" w:cs="Arial"/>
                <w:sz w:val="18"/>
                <w:szCs w:val="18"/>
                <w:u w:val="single"/>
                <w:lang w:val="en-US"/>
              </w:rPr>
              <w:t>Less</w:t>
            </w:r>
            <w:r w:rsidRPr="00A572BD">
              <w:rPr>
                <w:rFonts w:ascii="Arial" w:hAnsi="Arial" w:cs="Arial"/>
                <w:sz w:val="18"/>
                <w:szCs w:val="18"/>
                <w:lang w:val="en-US"/>
              </w:rPr>
              <w:t xml:space="preserve">  </w:t>
            </w:r>
            <w:r w:rsidR="00F065C6">
              <w:rPr>
                <w:rFonts w:ascii="Arial" w:hAnsi="Arial" w:cs="Arial"/>
                <w:sz w:val="18"/>
                <w:szCs w:val="18"/>
                <w:lang w:val="en-US"/>
              </w:rPr>
              <w:t>Loss</w:t>
            </w:r>
            <w:proofErr w:type="gramEnd"/>
            <w:r w:rsidR="00F065C6">
              <w:rPr>
                <w:rFonts w:ascii="Arial" w:hAnsi="Arial" w:cs="Arial"/>
                <w:sz w:val="18"/>
                <w:szCs w:val="18"/>
                <w:lang w:val="en-US"/>
              </w:rPr>
              <w:t xml:space="preserve"> allowance</w:t>
            </w:r>
          </w:p>
        </w:tc>
        <w:tc>
          <w:tcPr>
            <w:tcW w:w="1368" w:type="dxa"/>
            <w:tcBorders>
              <w:bottom w:val="single" w:sz="4" w:space="0" w:color="auto"/>
            </w:tcBorders>
            <w:shd w:val="clear" w:color="auto" w:fill="FAFAFA"/>
            <w:vAlign w:val="bottom"/>
          </w:tcPr>
          <w:p w14:paraId="312A1B0A" w14:textId="48EBBB89" w:rsidR="00232AD9" w:rsidRPr="00A572BD" w:rsidRDefault="00116C77" w:rsidP="000C4A5F">
            <w:pPr>
              <w:ind w:right="-72"/>
              <w:jc w:val="right"/>
              <w:rPr>
                <w:rFonts w:ascii="Arial" w:hAnsi="Arial" w:cs="Arial"/>
                <w:sz w:val="18"/>
                <w:szCs w:val="18"/>
              </w:rPr>
            </w:pPr>
            <w:r w:rsidRPr="00A572BD">
              <w:rPr>
                <w:rFonts w:ascii="Arial" w:hAnsi="Arial" w:cs="Arial"/>
                <w:sz w:val="18"/>
                <w:szCs w:val="18"/>
              </w:rPr>
              <w:t>(119,512,347)</w:t>
            </w:r>
          </w:p>
        </w:tc>
        <w:tc>
          <w:tcPr>
            <w:tcW w:w="1368" w:type="dxa"/>
            <w:tcBorders>
              <w:bottom w:val="single" w:sz="4" w:space="0" w:color="auto"/>
            </w:tcBorders>
            <w:shd w:val="clear" w:color="auto" w:fill="auto"/>
            <w:vAlign w:val="bottom"/>
          </w:tcPr>
          <w:p w14:paraId="375C2673" w14:textId="60D587D6" w:rsidR="00232AD9" w:rsidRPr="00A572BD" w:rsidRDefault="00232AD9"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75</w:t>
            </w:r>
            <w:r w:rsidRPr="00A572BD">
              <w:rPr>
                <w:rFonts w:ascii="Arial" w:hAnsi="Arial" w:cs="Arial"/>
                <w:sz w:val="18"/>
                <w:szCs w:val="18"/>
              </w:rPr>
              <w:t>,</w:t>
            </w:r>
            <w:r w:rsidR="002122E8" w:rsidRPr="00A572BD">
              <w:rPr>
                <w:rFonts w:ascii="Arial" w:hAnsi="Arial" w:cs="Arial"/>
                <w:sz w:val="18"/>
                <w:szCs w:val="18"/>
              </w:rPr>
              <w:t>715</w:t>
            </w:r>
            <w:r w:rsidRPr="00A572BD">
              <w:rPr>
                <w:rFonts w:ascii="Arial" w:hAnsi="Arial" w:cs="Arial"/>
                <w:sz w:val="18"/>
                <w:szCs w:val="18"/>
              </w:rPr>
              <w:t>,</w:t>
            </w:r>
            <w:r w:rsidR="002122E8" w:rsidRPr="00A572BD">
              <w:rPr>
                <w:rFonts w:ascii="Arial" w:hAnsi="Arial" w:cs="Arial"/>
                <w:sz w:val="18"/>
                <w:szCs w:val="18"/>
              </w:rPr>
              <w:t>993</w:t>
            </w:r>
            <w:r w:rsidRPr="00A572BD">
              <w:rPr>
                <w:rFonts w:ascii="Arial" w:hAnsi="Arial" w:cs="Arial"/>
                <w:sz w:val="18"/>
                <w:szCs w:val="18"/>
              </w:rPr>
              <w:t>)</w:t>
            </w:r>
          </w:p>
        </w:tc>
        <w:tc>
          <w:tcPr>
            <w:tcW w:w="1368" w:type="dxa"/>
            <w:tcBorders>
              <w:bottom w:val="single" w:sz="4" w:space="0" w:color="auto"/>
            </w:tcBorders>
            <w:shd w:val="clear" w:color="auto" w:fill="FAFAFA"/>
            <w:vAlign w:val="bottom"/>
          </w:tcPr>
          <w:p w14:paraId="653BDF1E" w14:textId="16865748" w:rsidR="00232AD9" w:rsidRPr="00A572BD" w:rsidRDefault="00116C77" w:rsidP="000C4A5F">
            <w:pPr>
              <w:ind w:right="-72"/>
              <w:jc w:val="right"/>
              <w:rPr>
                <w:rFonts w:ascii="Arial" w:hAnsi="Arial" w:cs="Arial"/>
                <w:sz w:val="18"/>
                <w:szCs w:val="18"/>
              </w:rPr>
            </w:pPr>
            <w:r w:rsidRPr="00A572BD">
              <w:rPr>
                <w:rFonts w:ascii="Arial" w:hAnsi="Arial" w:cs="Arial"/>
                <w:sz w:val="18"/>
                <w:szCs w:val="18"/>
              </w:rPr>
              <w:t>(2,412,646)</w:t>
            </w:r>
          </w:p>
        </w:tc>
        <w:tc>
          <w:tcPr>
            <w:tcW w:w="1368" w:type="dxa"/>
            <w:tcBorders>
              <w:bottom w:val="single" w:sz="4" w:space="0" w:color="auto"/>
            </w:tcBorders>
            <w:shd w:val="clear" w:color="auto" w:fill="auto"/>
            <w:vAlign w:val="bottom"/>
          </w:tcPr>
          <w:p w14:paraId="44EB7DD4" w14:textId="40E53189" w:rsidR="00232AD9" w:rsidRPr="00A572BD" w:rsidRDefault="00232AD9"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8</w:t>
            </w:r>
            <w:r w:rsidRPr="00A572BD">
              <w:rPr>
                <w:rFonts w:ascii="Arial" w:hAnsi="Arial" w:cs="Arial"/>
                <w:sz w:val="18"/>
                <w:szCs w:val="18"/>
              </w:rPr>
              <w:t>,</w:t>
            </w:r>
            <w:r w:rsidR="002122E8" w:rsidRPr="00A572BD">
              <w:rPr>
                <w:rFonts w:ascii="Arial" w:hAnsi="Arial" w:cs="Arial"/>
                <w:sz w:val="18"/>
                <w:szCs w:val="18"/>
              </w:rPr>
              <w:t>852</w:t>
            </w:r>
            <w:r w:rsidRPr="00A572BD">
              <w:rPr>
                <w:rFonts w:ascii="Arial" w:hAnsi="Arial" w:cs="Arial"/>
                <w:sz w:val="18"/>
                <w:szCs w:val="18"/>
              </w:rPr>
              <w:t>,</w:t>
            </w:r>
            <w:r w:rsidR="002122E8" w:rsidRPr="00A572BD">
              <w:rPr>
                <w:rFonts w:ascii="Arial" w:hAnsi="Arial" w:cs="Arial"/>
                <w:sz w:val="18"/>
                <w:szCs w:val="18"/>
              </w:rPr>
              <w:t>622</w:t>
            </w:r>
            <w:r w:rsidRPr="00A572BD">
              <w:rPr>
                <w:rFonts w:ascii="Arial" w:hAnsi="Arial" w:cs="Arial"/>
                <w:sz w:val="18"/>
                <w:szCs w:val="18"/>
              </w:rPr>
              <w:t>)</w:t>
            </w:r>
          </w:p>
        </w:tc>
      </w:tr>
      <w:tr w:rsidR="00232AD9" w:rsidRPr="00A572BD" w14:paraId="1C46BEC7" w14:textId="77777777" w:rsidTr="002122E8">
        <w:tc>
          <w:tcPr>
            <w:tcW w:w="3989" w:type="dxa"/>
            <w:vAlign w:val="bottom"/>
          </w:tcPr>
          <w:p w14:paraId="5E8EC630" w14:textId="77777777" w:rsidR="00232AD9" w:rsidRPr="00A572BD" w:rsidRDefault="00232AD9" w:rsidP="000C4A5F">
            <w:pPr>
              <w:ind w:left="-86" w:right="-72"/>
              <w:jc w:val="left"/>
              <w:rPr>
                <w:rFonts w:ascii="Arial" w:hAnsi="Arial" w:cs="Arial"/>
                <w:sz w:val="18"/>
                <w:szCs w:val="18"/>
                <w:lang w:val="en-US"/>
              </w:rPr>
            </w:pPr>
            <w:r w:rsidRPr="00A572BD">
              <w:rPr>
                <w:rFonts w:ascii="Arial" w:hAnsi="Arial" w:cs="Arial"/>
                <w:sz w:val="18"/>
                <w:szCs w:val="18"/>
                <w:lang w:val="en-US"/>
              </w:rPr>
              <w:t xml:space="preserve">Trade accounts receivable and unbilled </w:t>
            </w:r>
          </w:p>
          <w:p w14:paraId="2656147A" w14:textId="77777777" w:rsidR="00232AD9" w:rsidRPr="00A572BD" w:rsidRDefault="00232AD9" w:rsidP="000C4A5F">
            <w:pPr>
              <w:ind w:left="-86" w:right="-72"/>
              <w:jc w:val="left"/>
              <w:rPr>
                <w:rFonts w:ascii="Arial" w:hAnsi="Arial" w:cs="Arial"/>
                <w:sz w:val="18"/>
                <w:szCs w:val="18"/>
              </w:rPr>
            </w:pPr>
            <w:r w:rsidRPr="00A572BD">
              <w:rPr>
                <w:rFonts w:ascii="Arial" w:hAnsi="Arial" w:cs="Arial"/>
                <w:sz w:val="18"/>
                <w:szCs w:val="18"/>
                <w:lang w:val="en-US"/>
              </w:rPr>
              <w:t xml:space="preserve">   revenue, net</w:t>
            </w:r>
          </w:p>
        </w:tc>
        <w:tc>
          <w:tcPr>
            <w:tcW w:w="1368" w:type="dxa"/>
            <w:tcBorders>
              <w:bottom w:val="single" w:sz="4" w:space="0" w:color="auto"/>
            </w:tcBorders>
            <w:shd w:val="clear" w:color="auto" w:fill="FAFAFA"/>
            <w:vAlign w:val="bottom"/>
          </w:tcPr>
          <w:p w14:paraId="4F5C5B85" w14:textId="3ACF16D6" w:rsidR="00232AD9" w:rsidRPr="00A572BD" w:rsidRDefault="00116C77" w:rsidP="000C4A5F">
            <w:pPr>
              <w:ind w:right="-72"/>
              <w:jc w:val="right"/>
              <w:rPr>
                <w:rFonts w:ascii="Arial" w:hAnsi="Arial" w:cs="Arial"/>
                <w:sz w:val="18"/>
                <w:szCs w:val="18"/>
              </w:rPr>
            </w:pPr>
            <w:r w:rsidRPr="00A572BD">
              <w:rPr>
                <w:rFonts w:ascii="Arial" w:hAnsi="Arial" w:cs="Arial"/>
                <w:sz w:val="18"/>
                <w:szCs w:val="18"/>
              </w:rPr>
              <w:t>301,124,301</w:t>
            </w:r>
          </w:p>
        </w:tc>
        <w:tc>
          <w:tcPr>
            <w:tcW w:w="1368" w:type="dxa"/>
            <w:tcBorders>
              <w:bottom w:val="single" w:sz="4" w:space="0" w:color="auto"/>
            </w:tcBorders>
            <w:vAlign w:val="bottom"/>
          </w:tcPr>
          <w:p w14:paraId="252FD6EF" w14:textId="6F276369" w:rsidR="00232AD9" w:rsidRPr="00A572BD" w:rsidRDefault="002122E8" w:rsidP="000C4A5F">
            <w:pPr>
              <w:ind w:right="-72"/>
              <w:jc w:val="right"/>
              <w:rPr>
                <w:rFonts w:ascii="Arial" w:hAnsi="Arial" w:cs="Arial"/>
                <w:sz w:val="18"/>
                <w:szCs w:val="18"/>
              </w:rPr>
            </w:pPr>
            <w:r w:rsidRPr="00A572BD">
              <w:rPr>
                <w:rFonts w:ascii="Arial" w:hAnsi="Arial" w:cs="Arial"/>
                <w:sz w:val="18"/>
                <w:szCs w:val="18"/>
              </w:rPr>
              <w:t>505</w:t>
            </w:r>
            <w:r w:rsidR="00232AD9" w:rsidRPr="00A572BD">
              <w:rPr>
                <w:rFonts w:ascii="Arial" w:hAnsi="Arial" w:cs="Arial"/>
                <w:sz w:val="18"/>
                <w:szCs w:val="18"/>
              </w:rPr>
              <w:t>,</w:t>
            </w:r>
            <w:r w:rsidRPr="00A572BD">
              <w:rPr>
                <w:rFonts w:ascii="Arial" w:hAnsi="Arial" w:cs="Arial"/>
                <w:sz w:val="18"/>
                <w:szCs w:val="18"/>
              </w:rPr>
              <w:t>268</w:t>
            </w:r>
            <w:r w:rsidR="00232AD9" w:rsidRPr="00A572BD">
              <w:rPr>
                <w:rFonts w:ascii="Arial" w:hAnsi="Arial" w:cs="Arial"/>
                <w:sz w:val="18"/>
                <w:szCs w:val="18"/>
              </w:rPr>
              <w:t>,</w:t>
            </w:r>
            <w:r w:rsidRPr="00A572BD">
              <w:rPr>
                <w:rFonts w:ascii="Arial" w:hAnsi="Arial" w:cs="Arial"/>
                <w:sz w:val="18"/>
                <w:szCs w:val="18"/>
              </w:rPr>
              <w:t>485</w:t>
            </w:r>
          </w:p>
        </w:tc>
        <w:tc>
          <w:tcPr>
            <w:tcW w:w="1368" w:type="dxa"/>
            <w:tcBorders>
              <w:bottom w:val="single" w:sz="4" w:space="0" w:color="auto"/>
            </w:tcBorders>
            <w:shd w:val="clear" w:color="auto" w:fill="FAFAFA"/>
            <w:vAlign w:val="bottom"/>
          </w:tcPr>
          <w:p w14:paraId="37554B98" w14:textId="35ABD3A1" w:rsidR="00232AD9" w:rsidRPr="00A572BD" w:rsidRDefault="00116C77" w:rsidP="000C4A5F">
            <w:pPr>
              <w:ind w:right="-72"/>
              <w:jc w:val="right"/>
              <w:rPr>
                <w:rFonts w:ascii="Arial" w:hAnsi="Arial" w:cs="Arial"/>
                <w:sz w:val="18"/>
                <w:szCs w:val="18"/>
              </w:rPr>
            </w:pPr>
            <w:r w:rsidRPr="00A572BD">
              <w:rPr>
                <w:rFonts w:ascii="Arial" w:hAnsi="Arial" w:cs="Arial"/>
                <w:sz w:val="18"/>
                <w:szCs w:val="18"/>
              </w:rPr>
              <w:t>156,769,792</w:t>
            </w:r>
          </w:p>
        </w:tc>
        <w:tc>
          <w:tcPr>
            <w:tcW w:w="1368" w:type="dxa"/>
            <w:tcBorders>
              <w:bottom w:val="single" w:sz="4" w:space="0" w:color="auto"/>
            </w:tcBorders>
            <w:vAlign w:val="bottom"/>
          </w:tcPr>
          <w:p w14:paraId="5E41C59B" w14:textId="0E7F9793" w:rsidR="00232AD9" w:rsidRPr="00A572BD" w:rsidRDefault="002122E8" w:rsidP="000C4A5F">
            <w:pPr>
              <w:ind w:right="-72"/>
              <w:jc w:val="right"/>
              <w:rPr>
                <w:rFonts w:ascii="Arial" w:hAnsi="Arial" w:cs="Arial"/>
                <w:sz w:val="18"/>
                <w:szCs w:val="18"/>
              </w:rPr>
            </w:pPr>
            <w:r w:rsidRPr="00A572BD">
              <w:rPr>
                <w:rFonts w:ascii="Arial" w:hAnsi="Arial" w:cs="Arial"/>
                <w:sz w:val="18"/>
                <w:szCs w:val="18"/>
              </w:rPr>
              <w:t>181</w:t>
            </w:r>
            <w:r w:rsidR="00232AD9" w:rsidRPr="00A572BD">
              <w:rPr>
                <w:rFonts w:ascii="Arial" w:hAnsi="Arial" w:cs="Arial"/>
                <w:sz w:val="18"/>
                <w:szCs w:val="18"/>
              </w:rPr>
              <w:t>,</w:t>
            </w:r>
            <w:r w:rsidRPr="00A572BD">
              <w:rPr>
                <w:rFonts w:ascii="Arial" w:hAnsi="Arial" w:cs="Arial"/>
                <w:sz w:val="18"/>
                <w:szCs w:val="18"/>
              </w:rPr>
              <w:t>355</w:t>
            </w:r>
            <w:r w:rsidR="00232AD9" w:rsidRPr="00A572BD">
              <w:rPr>
                <w:rFonts w:ascii="Arial" w:hAnsi="Arial" w:cs="Arial"/>
                <w:sz w:val="18"/>
                <w:szCs w:val="18"/>
              </w:rPr>
              <w:t>,</w:t>
            </w:r>
            <w:r w:rsidRPr="00A572BD">
              <w:rPr>
                <w:rFonts w:ascii="Arial" w:hAnsi="Arial" w:cs="Arial"/>
                <w:sz w:val="18"/>
                <w:szCs w:val="18"/>
              </w:rPr>
              <w:t>947</w:t>
            </w:r>
          </w:p>
        </w:tc>
      </w:tr>
      <w:tr w:rsidR="00232AD9" w:rsidRPr="00A572BD" w14:paraId="33EB9190" w14:textId="77777777" w:rsidTr="00BE77F1">
        <w:tc>
          <w:tcPr>
            <w:tcW w:w="3989" w:type="dxa"/>
            <w:vAlign w:val="bottom"/>
          </w:tcPr>
          <w:p w14:paraId="6111883F" w14:textId="77777777" w:rsidR="00232AD9" w:rsidRPr="00A572BD" w:rsidRDefault="00232AD9" w:rsidP="000C4A5F">
            <w:pPr>
              <w:ind w:left="-86" w:right="-72"/>
              <w:jc w:val="left"/>
              <w:rPr>
                <w:rFonts w:ascii="Arial" w:hAnsi="Arial" w:cs="Arial"/>
                <w:sz w:val="18"/>
                <w:szCs w:val="18"/>
                <w:lang w:val="en-US"/>
              </w:rPr>
            </w:pPr>
          </w:p>
        </w:tc>
        <w:tc>
          <w:tcPr>
            <w:tcW w:w="1368" w:type="dxa"/>
            <w:tcBorders>
              <w:top w:val="single" w:sz="4" w:space="0" w:color="auto"/>
            </w:tcBorders>
            <w:shd w:val="clear" w:color="auto" w:fill="FAFAFA"/>
            <w:vAlign w:val="bottom"/>
          </w:tcPr>
          <w:p w14:paraId="78A4BC50" w14:textId="77777777" w:rsidR="00232AD9" w:rsidRPr="00A572BD" w:rsidRDefault="00232AD9" w:rsidP="000C4A5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2D94AB0" w14:textId="77777777" w:rsidR="00232AD9" w:rsidRPr="00A572BD" w:rsidRDefault="00232AD9" w:rsidP="000C4A5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5132511" w14:textId="77777777" w:rsidR="00232AD9" w:rsidRPr="00A572BD" w:rsidRDefault="00232AD9" w:rsidP="000C4A5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A81E2EF" w14:textId="77777777" w:rsidR="00232AD9" w:rsidRPr="00A572BD" w:rsidRDefault="00232AD9" w:rsidP="000C4A5F">
            <w:pPr>
              <w:ind w:right="-72"/>
              <w:jc w:val="right"/>
              <w:rPr>
                <w:rFonts w:ascii="Arial" w:hAnsi="Arial" w:cs="Arial"/>
                <w:sz w:val="18"/>
                <w:szCs w:val="18"/>
              </w:rPr>
            </w:pPr>
          </w:p>
        </w:tc>
      </w:tr>
      <w:tr w:rsidR="00232AD9" w:rsidRPr="00A572BD" w14:paraId="7E402D99" w14:textId="77777777" w:rsidTr="00BE77F1">
        <w:tc>
          <w:tcPr>
            <w:tcW w:w="3989" w:type="dxa"/>
            <w:shd w:val="clear" w:color="auto" w:fill="auto"/>
            <w:vAlign w:val="bottom"/>
          </w:tcPr>
          <w:p w14:paraId="6F3C17A1" w14:textId="77777777" w:rsidR="00232AD9" w:rsidRPr="00A572BD" w:rsidRDefault="00232AD9" w:rsidP="000C4A5F">
            <w:pPr>
              <w:ind w:left="-86" w:right="-72"/>
              <w:jc w:val="left"/>
              <w:rPr>
                <w:rFonts w:ascii="Arial" w:hAnsi="Arial" w:cs="Arial"/>
                <w:sz w:val="18"/>
                <w:szCs w:val="18"/>
              </w:rPr>
            </w:pPr>
            <w:r w:rsidRPr="00A572BD">
              <w:rPr>
                <w:rFonts w:ascii="Arial" w:hAnsi="Arial" w:cs="Arial"/>
                <w:sz w:val="18"/>
                <w:szCs w:val="18"/>
              </w:rPr>
              <w:t>Amounts due from related parties</w:t>
            </w:r>
          </w:p>
        </w:tc>
        <w:tc>
          <w:tcPr>
            <w:tcW w:w="1368" w:type="dxa"/>
            <w:shd w:val="clear" w:color="auto" w:fill="FAFAFA"/>
            <w:vAlign w:val="bottom"/>
          </w:tcPr>
          <w:p w14:paraId="6F635EEA" w14:textId="4424AD74" w:rsidR="00232AD9" w:rsidRPr="00A572BD" w:rsidRDefault="007B7BB1" w:rsidP="000C4A5F">
            <w:pPr>
              <w:ind w:right="-72"/>
              <w:jc w:val="right"/>
              <w:rPr>
                <w:rFonts w:ascii="Arial" w:hAnsi="Arial" w:cs="Arial"/>
                <w:sz w:val="18"/>
                <w:szCs w:val="18"/>
              </w:rPr>
            </w:pPr>
            <w:r w:rsidRPr="00A572BD">
              <w:rPr>
                <w:rFonts w:ascii="Arial" w:hAnsi="Arial" w:cs="Arial"/>
                <w:sz w:val="18"/>
                <w:szCs w:val="18"/>
              </w:rPr>
              <w:t>4,</w:t>
            </w:r>
            <w:r w:rsidR="00F065C6">
              <w:rPr>
                <w:rFonts w:ascii="Arial" w:hAnsi="Arial" w:cs="Arial"/>
                <w:sz w:val="18"/>
                <w:szCs w:val="18"/>
              </w:rPr>
              <w:t>468</w:t>
            </w:r>
            <w:r w:rsidRPr="00A572BD">
              <w:rPr>
                <w:rFonts w:ascii="Arial" w:hAnsi="Arial" w:cs="Arial"/>
                <w:sz w:val="18"/>
                <w:szCs w:val="18"/>
              </w:rPr>
              <w:t>,</w:t>
            </w:r>
            <w:r w:rsidR="00F065C6">
              <w:rPr>
                <w:rFonts w:ascii="Arial" w:hAnsi="Arial" w:cs="Arial"/>
                <w:sz w:val="18"/>
                <w:szCs w:val="18"/>
              </w:rPr>
              <w:t>5</w:t>
            </w:r>
            <w:r w:rsidR="00D87989" w:rsidRPr="00A572BD">
              <w:rPr>
                <w:rFonts w:ascii="Arial" w:hAnsi="Arial" w:cs="Arial"/>
                <w:sz w:val="18"/>
                <w:szCs w:val="18"/>
              </w:rPr>
              <w:t>34</w:t>
            </w:r>
          </w:p>
        </w:tc>
        <w:tc>
          <w:tcPr>
            <w:tcW w:w="1368" w:type="dxa"/>
            <w:shd w:val="clear" w:color="auto" w:fill="auto"/>
            <w:vAlign w:val="bottom"/>
          </w:tcPr>
          <w:p w14:paraId="523D38B5" w14:textId="5893C38B" w:rsidR="00232AD9" w:rsidRPr="00A572BD" w:rsidRDefault="002122E8" w:rsidP="000C4A5F">
            <w:pPr>
              <w:ind w:right="-72"/>
              <w:jc w:val="right"/>
              <w:rPr>
                <w:rFonts w:ascii="Arial" w:hAnsi="Arial" w:cs="Arial"/>
                <w:sz w:val="18"/>
                <w:szCs w:val="18"/>
              </w:rPr>
            </w:pPr>
            <w:r w:rsidRPr="00A572BD">
              <w:rPr>
                <w:rFonts w:ascii="Arial" w:hAnsi="Arial" w:cs="Arial"/>
                <w:sz w:val="18"/>
                <w:szCs w:val="18"/>
              </w:rPr>
              <w:t>14</w:t>
            </w:r>
            <w:r w:rsidR="00232AD9" w:rsidRPr="00A572BD">
              <w:rPr>
                <w:rFonts w:ascii="Arial" w:hAnsi="Arial" w:cs="Arial"/>
                <w:sz w:val="18"/>
                <w:szCs w:val="18"/>
              </w:rPr>
              <w:t>,</w:t>
            </w:r>
            <w:r w:rsidRPr="00A572BD">
              <w:rPr>
                <w:rFonts w:ascii="Arial" w:hAnsi="Arial" w:cs="Arial"/>
                <w:sz w:val="18"/>
                <w:szCs w:val="18"/>
              </w:rPr>
              <w:t>360</w:t>
            </w:r>
            <w:r w:rsidR="00232AD9" w:rsidRPr="00A572BD">
              <w:rPr>
                <w:rFonts w:ascii="Arial" w:hAnsi="Arial" w:cs="Arial"/>
                <w:sz w:val="18"/>
                <w:szCs w:val="18"/>
              </w:rPr>
              <w:t>,</w:t>
            </w:r>
            <w:r w:rsidRPr="00A572BD">
              <w:rPr>
                <w:rFonts w:ascii="Arial" w:hAnsi="Arial" w:cs="Arial"/>
                <w:sz w:val="18"/>
                <w:szCs w:val="18"/>
              </w:rPr>
              <w:t>720</w:t>
            </w:r>
          </w:p>
        </w:tc>
        <w:tc>
          <w:tcPr>
            <w:tcW w:w="1368" w:type="dxa"/>
            <w:shd w:val="clear" w:color="auto" w:fill="FAFAFA"/>
            <w:vAlign w:val="bottom"/>
          </w:tcPr>
          <w:p w14:paraId="11B561C8" w14:textId="49EBE36A" w:rsidR="00232AD9" w:rsidRPr="00A572BD" w:rsidRDefault="00DA425F" w:rsidP="000C4A5F">
            <w:pPr>
              <w:ind w:right="-72"/>
              <w:jc w:val="right"/>
              <w:rPr>
                <w:rFonts w:ascii="Arial" w:hAnsi="Arial" w:cs="Arial"/>
                <w:sz w:val="18"/>
                <w:szCs w:val="18"/>
              </w:rPr>
            </w:pPr>
            <w:r w:rsidRPr="00DA425F">
              <w:rPr>
                <w:rFonts w:ascii="Arial" w:hAnsi="Arial" w:cs="Arial"/>
                <w:sz w:val="18"/>
                <w:szCs w:val="18"/>
              </w:rPr>
              <w:t>213</w:t>
            </w:r>
            <w:r>
              <w:rPr>
                <w:rFonts w:ascii="Arial" w:hAnsi="Arial" w:cs="Arial"/>
                <w:sz w:val="18"/>
                <w:szCs w:val="18"/>
              </w:rPr>
              <w:t>,</w:t>
            </w:r>
            <w:r w:rsidRPr="00DA425F">
              <w:rPr>
                <w:rFonts w:ascii="Arial" w:hAnsi="Arial" w:cs="Arial"/>
                <w:sz w:val="18"/>
                <w:szCs w:val="18"/>
              </w:rPr>
              <w:t>947</w:t>
            </w:r>
            <w:r>
              <w:rPr>
                <w:rFonts w:ascii="Arial" w:hAnsi="Arial" w:cs="Arial"/>
                <w:sz w:val="18"/>
                <w:szCs w:val="18"/>
              </w:rPr>
              <w:t>,</w:t>
            </w:r>
            <w:r w:rsidRPr="00DA425F">
              <w:rPr>
                <w:rFonts w:ascii="Arial" w:hAnsi="Arial" w:cs="Arial"/>
                <w:sz w:val="18"/>
                <w:szCs w:val="18"/>
              </w:rPr>
              <w:t>870</w:t>
            </w:r>
          </w:p>
        </w:tc>
        <w:tc>
          <w:tcPr>
            <w:tcW w:w="1368" w:type="dxa"/>
            <w:shd w:val="clear" w:color="auto" w:fill="auto"/>
            <w:vAlign w:val="bottom"/>
          </w:tcPr>
          <w:p w14:paraId="7674E9F4" w14:textId="55A08DAB" w:rsidR="00232AD9" w:rsidRPr="00A572BD" w:rsidRDefault="002122E8" w:rsidP="000C4A5F">
            <w:pPr>
              <w:ind w:right="-72"/>
              <w:jc w:val="right"/>
              <w:rPr>
                <w:rFonts w:ascii="Arial" w:hAnsi="Arial" w:cs="Arial"/>
                <w:sz w:val="18"/>
                <w:szCs w:val="18"/>
              </w:rPr>
            </w:pPr>
            <w:r w:rsidRPr="00A572BD">
              <w:rPr>
                <w:rFonts w:ascii="Arial" w:hAnsi="Arial" w:cs="Arial"/>
                <w:sz w:val="18"/>
                <w:szCs w:val="18"/>
              </w:rPr>
              <w:t>204</w:t>
            </w:r>
            <w:r w:rsidR="00232AD9" w:rsidRPr="00A572BD">
              <w:rPr>
                <w:rFonts w:ascii="Arial" w:hAnsi="Arial" w:cs="Arial"/>
                <w:sz w:val="18"/>
                <w:szCs w:val="18"/>
              </w:rPr>
              <w:t>,</w:t>
            </w:r>
            <w:r w:rsidRPr="00A572BD">
              <w:rPr>
                <w:rFonts w:ascii="Arial" w:hAnsi="Arial" w:cs="Arial"/>
                <w:sz w:val="18"/>
                <w:szCs w:val="18"/>
              </w:rPr>
              <w:t>552</w:t>
            </w:r>
            <w:r w:rsidR="00232AD9" w:rsidRPr="00A572BD">
              <w:rPr>
                <w:rFonts w:ascii="Arial" w:hAnsi="Arial" w:cs="Arial"/>
                <w:sz w:val="18"/>
                <w:szCs w:val="18"/>
              </w:rPr>
              <w:t>,</w:t>
            </w:r>
            <w:r w:rsidRPr="00A572BD">
              <w:rPr>
                <w:rFonts w:ascii="Arial" w:hAnsi="Arial" w:cs="Arial"/>
                <w:sz w:val="18"/>
                <w:szCs w:val="18"/>
              </w:rPr>
              <w:t>318</w:t>
            </w:r>
          </w:p>
        </w:tc>
      </w:tr>
      <w:tr w:rsidR="00232AD9" w:rsidRPr="00A572BD" w14:paraId="62187A58" w14:textId="77777777" w:rsidTr="00BE77F1">
        <w:tc>
          <w:tcPr>
            <w:tcW w:w="3989" w:type="dxa"/>
            <w:shd w:val="clear" w:color="auto" w:fill="auto"/>
            <w:vAlign w:val="bottom"/>
          </w:tcPr>
          <w:p w14:paraId="6FF598AE" w14:textId="18539BBC" w:rsidR="00232AD9" w:rsidRPr="00A572BD" w:rsidRDefault="00775D72" w:rsidP="000C4A5F">
            <w:pPr>
              <w:ind w:left="-86" w:right="-72"/>
              <w:jc w:val="left"/>
              <w:rPr>
                <w:rFonts w:ascii="Arial" w:hAnsi="Arial" w:cs="Arial"/>
                <w:sz w:val="18"/>
                <w:szCs w:val="18"/>
                <w:u w:val="single"/>
              </w:rPr>
            </w:pPr>
            <w:proofErr w:type="gramStart"/>
            <w:r w:rsidRPr="00A572BD">
              <w:rPr>
                <w:rFonts w:ascii="Arial" w:hAnsi="Arial" w:cs="Arial"/>
                <w:sz w:val="18"/>
                <w:szCs w:val="18"/>
                <w:u w:val="single"/>
                <w:lang w:val="en-US"/>
              </w:rPr>
              <w:t>Less</w:t>
            </w:r>
            <w:r w:rsidRPr="00A572BD">
              <w:rPr>
                <w:rFonts w:ascii="Arial" w:hAnsi="Arial" w:cs="Arial"/>
                <w:sz w:val="18"/>
                <w:szCs w:val="18"/>
                <w:lang w:val="en-US"/>
              </w:rPr>
              <w:t xml:space="preserve">  </w:t>
            </w:r>
            <w:r w:rsidR="00F97FD2">
              <w:rPr>
                <w:rFonts w:ascii="Arial" w:hAnsi="Arial" w:cs="Arial"/>
                <w:sz w:val="18"/>
                <w:szCs w:val="18"/>
                <w:lang w:val="en-US"/>
              </w:rPr>
              <w:t>Loss</w:t>
            </w:r>
            <w:proofErr w:type="gramEnd"/>
            <w:r w:rsidR="00F97FD2">
              <w:rPr>
                <w:rFonts w:ascii="Arial" w:hAnsi="Arial" w:cs="Arial"/>
                <w:sz w:val="18"/>
                <w:szCs w:val="18"/>
                <w:lang w:val="en-US"/>
              </w:rPr>
              <w:t xml:space="preserve"> allowance</w:t>
            </w:r>
          </w:p>
        </w:tc>
        <w:tc>
          <w:tcPr>
            <w:tcW w:w="1368" w:type="dxa"/>
            <w:tcBorders>
              <w:bottom w:val="single" w:sz="4" w:space="0" w:color="auto"/>
            </w:tcBorders>
            <w:shd w:val="clear" w:color="auto" w:fill="FAFAFA"/>
            <w:vAlign w:val="bottom"/>
          </w:tcPr>
          <w:p w14:paraId="3BEF4FAF" w14:textId="0AAD0355" w:rsidR="00232AD9" w:rsidRPr="00A572BD" w:rsidRDefault="0018106E" w:rsidP="000C4A5F">
            <w:pPr>
              <w:ind w:right="-72"/>
              <w:jc w:val="right"/>
              <w:rPr>
                <w:rFonts w:ascii="Arial" w:hAnsi="Arial" w:cs="Arial"/>
                <w:sz w:val="18"/>
                <w:szCs w:val="18"/>
              </w:rPr>
            </w:pPr>
            <w:r w:rsidRPr="00A572BD">
              <w:rPr>
                <w:rFonts w:ascii="Arial" w:hAnsi="Arial" w:cs="Arial"/>
                <w:sz w:val="18"/>
                <w:szCs w:val="18"/>
              </w:rPr>
              <w:t>(449)</w:t>
            </w:r>
          </w:p>
        </w:tc>
        <w:tc>
          <w:tcPr>
            <w:tcW w:w="1368" w:type="dxa"/>
            <w:tcBorders>
              <w:bottom w:val="single" w:sz="4" w:space="0" w:color="auto"/>
            </w:tcBorders>
            <w:shd w:val="clear" w:color="auto" w:fill="auto"/>
            <w:vAlign w:val="bottom"/>
          </w:tcPr>
          <w:p w14:paraId="66D0CBCE" w14:textId="064CBDF8" w:rsidR="00232AD9" w:rsidRPr="00A572BD" w:rsidRDefault="00232AD9" w:rsidP="000C4A5F">
            <w:pPr>
              <w:ind w:right="-72"/>
              <w:jc w:val="right"/>
              <w:rPr>
                <w:rFonts w:ascii="Arial" w:hAnsi="Arial" w:cs="Arial"/>
                <w:sz w:val="18"/>
                <w:szCs w:val="18"/>
              </w:rPr>
            </w:pPr>
            <w:r w:rsidRPr="00A572BD">
              <w:rPr>
                <w:rFonts w:ascii="Arial" w:hAnsi="Arial" w:cs="Arial"/>
                <w:sz w:val="18"/>
                <w:szCs w:val="18"/>
              </w:rPr>
              <w:t>-</w:t>
            </w:r>
          </w:p>
        </w:tc>
        <w:tc>
          <w:tcPr>
            <w:tcW w:w="1368" w:type="dxa"/>
            <w:tcBorders>
              <w:bottom w:val="single" w:sz="4" w:space="0" w:color="auto"/>
            </w:tcBorders>
            <w:shd w:val="clear" w:color="auto" w:fill="FAFAFA"/>
            <w:vAlign w:val="bottom"/>
          </w:tcPr>
          <w:p w14:paraId="732798DE" w14:textId="66E9A64A" w:rsidR="00232AD9" w:rsidRPr="00A572BD" w:rsidRDefault="007B7BB1" w:rsidP="000C4A5F">
            <w:pPr>
              <w:ind w:right="-72"/>
              <w:jc w:val="right"/>
              <w:rPr>
                <w:rFonts w:ascii="Arial" w:hAnsi="Arial" w:cs="Arial"/>
                <w:sz w:val="18"/>
                <w:szCs w:val="18"/>
              </w:rPr>
            </w:pPr>
            <w:r w:rsidRPr="00A572BD">
              <w:rPr>
                <w:rFonts w:ascii="Arial" w:hAnsi="Arial" w:cs="Arial"/>
                <w:sz w:val="18"/>
                <w:szCs w:val="18"/>
              </w:rPr>
              <w:t>(34,743,808)</w:t>
            </w:r>
          </w:p>
        </w:tc>
        <w:tc>
          <w:tcPr>
            <w:tcW w:w="1368" w:type="dxa"/>
            <w:tcBorders>
              <w:bottom w:val="single" w:sz="4" w:space="0" w:color="auto"/>
            </w:tcBorders>
            <w:shd w:val="clear" w:color="auto" w:fill="auto"/>
            <w:vAlign w:val="bottom"/>
          </w:tcPr>
          <w:p w14:paraId="5120603A" w14:textId="04803FB2" w:rsidR="00232AD9" w:rsidRPr="00A572BD" w:rsidRDefault="00232AD9"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34</w:t>
            </w:r>
            <w:r w:rsidRPr="00A572BD">
              <w:rPr>
                <w:rFonts w:ascii="Arial" w:hAnsi="Arial" w:cs="Arial"/>
                <w:sz w:val="18"/>
                <w:szCs w:val="18"/>
              </w:rPr>
              <w:t>,</w:t>
            </w:r>
            <w:r w:rsidR="002122E8" w:rsidRPr="00A572BD">
              <w:rPr>
                <w:rFonts w:ascii="Arial" w:hAnsi="Arial" w:cs="Arial"/>
                <w:sz w:val="18"/>
                <w:szCs w:val="18"/>
              </w:rPr>
              <w:t>000</w:t>
            </w:r>
            <w:r w:rsidRPr="00A572BD">
              <w:rPr>
                <w:rFonts w:ascii="Arial" w:hAnsi="Arial" w:cs="Arial"/>
                <w:sz w:val="18"/>
                <w:szCs w:val="18"/>
              </w:rPr>
              <w:t>,</w:t>
            </w:r>
            <w:r w:rsidR="002122E8" w:rsidRPr="00A572BD">
              <w:rPr>
                <w:rFonts w:ascii="Arial" w:hAnsi="Arial" w:cs="Arial"/>
                <w:sz w:val="18"/>
                <w:szCs w:val="18"/>
              </w:rPr>
              <w:t>000</w:t>
            </w:r>
            <w:r w:rsidRPr="00A572BD">
              <w:rPr>
                <w:rFonts w:ascii="Arial" w:hAnsi="Arial" w:cs="Arial"/>
                <w:sz w:val="18"/>
                <w:szCs w:val="18"/>
              </w:rPr>
              <w:t>)</w:t>
            </w:r>
          </w:p>
        </w:tc>
      </w:tr>
      <w:tr w:rsidR="00232AD9" w:rsidRPr="00A572BD" w14:paraId="21A4A016" w14:textId="77777777" w:rsidTr="00BE77F1">
        <w:tc>
          <w:tcPr>
            <w:tcW w:w="3989" w:type="dxa"/>
            <w:shd w:val="clear" w:color="auto" w:fill="auto"/>
            <w:vAlign w:val="bottom"/>
          </w:tcPr>
          <w:p w14:paraId="601A63AC" w14:textId="77777777" w:rsidR="00232AD9" w:rsidRPr="00A572BD" w:rsidRDefault="00232AD9" w:rsidP="000C4A5F">
            <w:pPr>
              <w:ind w:left="-86" w:right="-72"/>
              <w:jc w:val="left"/>
              <w:rPr>
                <w:rFonts w:ascii="Arial" w:hAnsi="Arial" w:cs="Arial"/>
                <w:sz w:val="18"/>
                <w:szCs w:val="18"/>
              </w:rPr>
            </w:pPr>
            <w:r w:rsidRPr="00A572BD">
              <w:rPr>
                <w:rFonts w:ascii="Arial" w:hAnsi="Arial" w:cs="Arial"/>
                <w:sz w:val="18"/>
                <w:szCs w:val="18"/>
              </w:rPr>
              <w:t xml:space="preserve">Amounts due from related parties, net </w:t>
            </w:r>
          </w:p>
          <w:p w14:paraId="6F6EB84A" w14:textId="05969F84" w:rsidR="00232AD9" w:rsidRPr="00A572BD" w:rsidRDefault="00232AD9" w:rsidP="000C4A5F">
            <w:pPr>
              <w:ind w:left="-86" w:right="-72"/>
              <w:jc w:val="left"/>
              <w:rPr>
                <w:rFonts w:ascii="Arial" w:hAnsi="Arial" w:cs="Arial"/>
                <w:sz w:val="18"/>
                <w:szCs w:val="18"/>
              </w:rPr>
            </w:pPr>
            <w:r w:rsidRPr="00A572BD">
              <w:rPr>
                <w:rFonts w:ascii="Arial" w:hAnsi="Arial" w:cs="Arial"/>
                <w:sz w:val="18"/>
                <w:szCs w:val="18"/>
              </w:rPr>
              <w:t xml:space="preserve">   (Note </w:t>
            </w:r>
            <w:r w:rsidR="0018106E" w:rsidRPr="00A572BD">
              <w:rPr>
                <w:rFonts w:ascii="Arial" w:hAnsi="Arial" w:cs="Arial"/>
                <w:sz w:val="18"/>
                <w:szCs w:val="18"/>
              </w:rPr>
              <w:t>4</w:t>
            </w:r>
            <w:r w:rsidR="00BF0A2E" w:rsidRPr="00A572BD">
              <w:rPr>
                <w:rFonts w:ascii="Arial" w:hAnsi="Arial" w:cs="Arial"/>
                <w:sz w:val="18"/>
                <w:szCs w:val="18"/>
              </w:rPr>
              <w:t>0</w:t>
            </w:r>
            <w:r w:rsidRPr="00A572BD">
              <w:rPr>
                <w:rFonts w:ascii="Arial" w:hAnsi="Arial" w:cs="Arial"/>
                <w:sz w:val="18"/>
                <w:szCs w:val="18"/>
              </w:rPr>
              <w:t>)</w:t>
            </w:r>
          </w:p>
        </w:tc>
        <w:tc>
          <w:tcPr>
            <w:tcW w:w="1368" w:type="dxa"/>
            <w:tcBorders>
              <w:top w:val="single" w:sz="4" w:space="0" w:color="auto"/>
              <w:bottom w:val="single" w:sz="4" w:space="0" w:color="auto"/>
            </w:tcBorders>
            <w:shd w:val="clear" w:color="auto" w:fill="FAFAFA"/>
            <w:vAlign w:val="bottom"/>
          </w:tcPr>
          <w:p w14:paraId="05A0E3ED" w14:textId="7F8589D4" w:rsidR="00232AD9" w:rsidRPr="00A572BD" w:rsidRDefault="007B7BB1" w:rsidP="000C4A5F">
            <w:pPr>
              <w:ind w:right="-72"/>
              <w:jc w:val="right"/>
              <w:rPr>
                <w:rFonts w:ascii="Arial" w:hAnsi="Arial" w:cs="Arial"/>
                <w:sz w:val="18"/>
                <w:szCs w:val="18"/>
              </w:rPr>
            </w:pPr>
            <w:r w:rsidRPr="00A572BD">
              <w:rPr>
                <w:rFonts w:ascii="Arial" w:hAnsi="Arial" w:cs="Arial"/>
                <w:sz w:val="18"/>
                <w:szCs w:val="18"/>
              </w:rPr>
              <w:t>4,</w:t>
            </w:r>
            <w:r w:rsidR="00F065C6">
              <w:rPr>
                <w:rFonts w:ascii="Arial" w:hAnsi="Arial" w:cs="Arial"/>
                <w:sz w:val="18"/>
                <w:szCs w:val="18"/>
              </w:rPr>
              <w:t>468</w:t>
            </w:r>
            <w:r w:rsidRPr="00A572BD">
              <w:rPr>
                <w:rFonts w:ascii="Arial" w:hAnsi="Arial" w:cs="Arial"/>
                <w:sz w:val="18"/>
                <w:szCs w:val="18"/>
              </w:rPr>
              <w:t>,</w:t>
            </w:r>
            <w:r w:rsidR="00F065C6">
              <w:rPr>
                <w:rFonts w:ascii="Arial" w:hAnsi="Arial" w:cs="Arial"/>
                <w:sz w:val="18"/>
                <w:szCs w:val="18"/>
              </w:rPr>
              <w:t>0</w:t>
            </w:r>
            <w:r w:rsidRPr="00A572BD">
              <w:rPr>
                <w:rFonts w:ascii="Arial" w:hAnsi="Arial" w:cs="Arial"/>
                <w:sz w:val="18"/>
                <w:szCs w:val="18"/>
              </w:rPr>
              <w:t>85</w:t>
            </w:r>
          </w:p>
        </w:tc>
        <w:tc>
          <w:tcPr>
            <w:tcW w:w="1368" w:type="dxa"/>
            <w:tcBorders>
              <w:top w:val="single" w:sz="4" w:space="0" w:color="auto"/>
              <w:bottom w:val="single" w:sz="4" w:space="0" w:color="auto"/>
            </w:tcBorders>
            <w:vAlign w:val="bottom"/>
          </w:tcPr>
          <w:p w14:paraId="0854A416" w14:textId="173BD95F" w:rsidR="00232AD9" w:rsidRPr="00A572BD" w:rsidRDefault="002122E8" w:rsidP="000C4A5F">
            <w:pPr>
              <w:ind w:right="-72"/>
              <w:jc w:val="right"/>
              <w:rPr>
                <w:rFonts w:ascii="Arial" w:hAnsi="Arial" w:cs="Arial"/>
                <w:sz w:val="18"/>
                <w:szCs w:val="18"/>
              </w:rPr>
            </w:pPr>
            <w:r w:rsidRPr="00A572BD">
              <w:rPr>
                <w:rFonts w:ascii="Arial" w:hAnsi="Arial" w:cs="Arial"/>
                <w:sz w:val="18"/>
                <w:szCs w:val="18"/>
              </w:rPr>
              <w:t>14</w:t>
            </w:r>
            <w:r w:rsidR="00232AD9" w:rsidRPr="00A572BD">
              <w:rPr>
                <w:rFonts w:ascii="Arial" w:hAnsi="Arial" w:cs="Arial"/>
                <w:sz w:val="18"/>
                <w:szCs w:val="18"/>
              </w:rPr>
              <w:t>,</w:t>
            </w:r>
            <w:r w:rsidRPr="00A572BD">
              <w:rPr>
                <w:rFonts w:ascii="Arial" w:hAnsi="Arial" w:cs="Arial"/>
                <w:sz w:val="18"/>
                <w:szCs w:val="18"/>
              </w:rPr>
              <w:t>360</w:t>
            </w:r>
            <w:r w:rsidR="00232AD9" w:rsidRPr="00A572BD">
              <w:rPr>
                <w:rFonts w:ascii="Arial" w:hAnsi="Arial" w:cs="Arial"/>
                <w:sz w:val="18"/>
                <w:szCs w:val="18"/>
              </w:rPr>
              <w:t>,</w:t>
            </w:r>
            <w:r w:rsidRPr="00A572BD">
              <w:rPr>
                <w:rFonts w:ascii="Arial" w:hAnsi="Arial" w:cs="Arial"/>
                <w:sz w:val="18"/>
                <w:szCs w:val="18"/>
              </w:rPr>
              <w:t>720</w:t>
            </w:r>
          </w:p>
        </w:tc>
        <w:tc>
          <w:tcPr>
            <w:tcW w:w="1368" w:type="dxa"/>
            <w:tcBorders>
              <w:top w:val="single" w:sz="4" w:space="0" w:color="auto"/>
              <w:bottom w:val="single" w:sz="4" w:space="0" w:color="auto"/>
            </w:tcBorders>
            <w:shd w:val="clear" w:color="auto" w:fill="FAFAFA"/>
            <w:vAlign w:val="bottom"/>
          </w:tcPr>
          <w:p w14:paraId="3227A12E" w14:textId="2AA69D2B" w:rsidR="00232AD9" w:rsidRPr="00A572BD" w:rsidRDefault="007B7BB1" w:rsidP="000C4A5F">
            <w:pPr>
              <w:ind w:right="-72"/>
              <w:jc w:val="right"/>
              <w:rPr>
                <w:rFonts w:ascii="Arial" w:hAnsi="Arial" w:cs="Arial"/>
                <w:sz w:val="18"/>
                <w:szCs w:val="18"/>
              </w:rPr>
            </w:pPr>
            <w:r w:rsidRPr="00A572BD">
              <w:rPr>
                <w:rFonts w:ascii="Arial" w:hAnsi="Arial" w:cs="Arial"/>
                <w:sz w:val="18"/>
                <w:szCs w:val="18"/>
              </w:rPr>
              <w:t>179,</w:t>
            </w:r>
            <w:r w:rsidR="00F97FD2">
              <w:rPr>
                <w:rFonts w:ascii="Arial" w:hAnsi="Arial" w:cs="Arial"/>
                <w:sz w:val="18"/>
                <w:szCs w:val="18"/>
              </w:rPr>
              <w:t>204</w:t>
            </w:r>
            <w:r w:rsidRPr="00A572BD">
              <w:rPr>
                <w:rFonts w:ascii="Arial" w:hAnsi="Arial" w:cs="Arial"/>
                <w:sz w:val="18"/>
                <w:szCs w:val="18"/>
              </w:rPr>
              <w:t>,</w:t>
            </w:r>
            <w:r w:rsidR="00F97FD2">
              <w:rPr>
                <w:rFonts w:ascii="Arial" w:hAnsi="Arial" w:cs="Arial"/>
                <w:sz w:val="18"/>
                <w:szCs w:val="18"/>
              </w:rPr>
              <w:t>062</w:t>
            </w:r>
          </w:p>
        </w:tc>
        <w:tc>
          <w:tcPr>
            <w:tcW w:w="1368" w:type="dxa"/>
            <w:tcBorders>
              <w:top w:val="single" w:sz="4" w:space="0" w:color="auto"/>
              <w:bottom w:val="single" w:sz="4" w:space="0" w:color="auto"/>
            </w:tcBorders>
            <w:vAlign w:val="bottom"/>
          </w:tcPr>
          <w:p w14:paraId="355F3C9A" w14:textId="276B54F5" w:rsidR="00232AD9" w:rsidRPr="00A572BD" w:rsidRDefault="002122E8" w:rsidP="000C4A5F">
            <w:pPr>
              <w:ind w:right="-72"/>
              <w:jc w:val="right"/>
              <w:rPr>
                <w:rFonts w:ascii="Arial" w:hAnsi="Arial" w:cs="Arial"/>
                <w:sz w:val="18"/>
                <w:szCs w:val="18"/>
              </w:rPr>
            </w:pPr>
            <w:r w:rsidRPr="00A572BD">
              <w:rPr>
                <w:rFonts w:ascii="Arial" w:hAnsi="Arial" w:cs="Arial"/>
                <w:sz w:val="18"/>
                <w:szCs w:val="18"/>
              </w:rPr>
              <w:t>170</w:t>
            </w:r>
            <w:r w:rsidR="00232AD9" w:rsidRPr="00A572BD">
              <w:rPr>
                <w:rFonts w:ascii="Arial" w:hAnsi="Arial" w:cs="Arial"/>
                <w:sz w:val="18"/>
                <w:szCs w:val="18"/>
              </w:rPr>
              <w:t>,</w:t>
            </w:r>
            <w:r w:rsidRPr="00A572BD">
              <w:rPr>
                <w:rFonts w:ascii="Arial" w:hAnsi="Arial" w:cs="Arial"/>
                <w:sz w:val="18"/>
                <w:szCs w:val="18"/>
              </w:rPr>
              <w:t>552</w:t>
            </w:r>
            <w:r w:rsidR="00232AD9" w:rsidRPr="00A572BD">
              <w:rPr>
                <w:rFonts w:ascii="Arial" w:hAnsi="Arial" w:cs="Arial"/>
                <w:sz w:val="18"/>
                <w:szCs w:val="18"/>
              </w:rPr>
              <w:t>,</w:t>
            </w:r>
            <w:r w:rsidRPr="00A572BD">
              <w:rPr>
                <w:rFonts w:ascii="Arial" w:hAnsi="Arial" w:cs="Arial"/>
                <w:sz w:val="18"/>
                <w:szCs w:val="18"/>
              </w:rPr>
              <w:t>318</w:t>
            </w:r>
          </w:p>
        </w:tc>
      </w:tr>
      <w:tr w:rsidR="00232AD9" w:rsidRPr="00A572BD" w14:paraId="147C07F9" w14:textId="77777777" w:rsidTr="002122E8">
        <w:tc>
          <w:tcPr>
            <w:tcW w:w="3989" w:type="dxa"/>
            <w:shd w:val="clear" w:color="auto" w:fill="auto"/>
            <w:vAlign w:val="bottom"/>
          </w:tcPr>
          <w:p w14:paraId="439E320D" w14:textId="77777777" w:rsidR="00232AD9" w:rsidRPr="00A572BD" w:rsidRDefault="00232AD9" w:rsidP="000C4A5F">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26F2F032" w14:textId="77777777" w:rsidR="00232AD9" w:rsidRPr="00A572BD" w:rsidRDefault="00232AD9" w:rsidP="000C4A5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0F56EFA" w14:textId="77777777" w:rsidR="00232AD9" w:rsidRPr="00A572BD" w:rsidRDefault="00232AD9" w:rsidP="000C4A5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2AF4B3A" w14:textId="77777777" w:rsidR="00232AD9" w:rsidRPr="00A572BD" w:rsidRDefault="00232AD9" w:rsidP="000C4A5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9E5EB2D" w14:textId="77777777" w:rsidR="00232AD9" w:rsidRPr="00A572BD" w:rsidRDefault="00232AD9" w:rsidP="000C4A5F">
            <w:pPr>
              <w:ind w:right="-72"/>
              <w:jc w:val="right"/>
              <w:rPr>
                <w:rFonts w:ascii="Arial" w:hAnsi="Arial" w:cs="Arial"/>
                <w:sz w:val="18"/>
                <w:szCs w:val="18"/>
              </w:rPr>
            </w:pPr>
          </w:p>
        </w:tc>
      </w:tr>
      <w:tr w:rsidR="00232AD9" w:rsidRPr="00A572BD" w14:paraId="46299EBC" w14:textId="77777777" w:rsidTr="00A528E2">
        <w:tc>
          <w:tcPr>
            <w:tcW w:w="3989" w:type="dxa"/>
            <w:shd w:val="clear" w:color="auto" w:fill="auto"/>
            <w:vAlign w:val="bottom"/>
          </w:tcPr>
          <w:p w14:paraId="754AA123" w14:textId="77777777" w:rsidR="00232AD9" w:rsidRPr="00A572BD" w:rsidRDefault="00232AD9" w:rsidP="000C4A5F">
            <w:pPr>
              <w:ind w:left="-86" w:right="-72"/>
              <w:jc w:val="left"/>
              <w:rPr>
                <w:rFonts w:ascii="Arial" w:hAnsi="Arial" w:cs="Arial"/>
                <w:sz w:val="18"/>
                <w:szCs w:val="18"/>
                <w:lang w:val="en-US"/>
              </w:rPr>
            </w:pPr>
            <w:r w:rsidRPr="00A572BD">
              <w:rPr>
                <w:rFonts w:ascii="Arial" w:hAnsi="Arial" w:cs="Arial"/>
                <w:sz w:val="18"/>
                <w:szCs w:val="18"/>
              </w:rPr>
              <w:t>Other accounts receivable</w:t>
            </w:r>
          </w:p>
        </w:tc>
        <w:tc>
          <w:tcPr>
            <w:tcW w:w="1368" w:type="dxa"/>
            <w:shd w:val="clear" w:color="auto" w:fill="FAFAFA"/>
            <w:vAlign w:val="bottom"/>
          </w:tcPr>
          <w:p w14:paraId="4B14B912" w14:textId="622EAB97" w:rsidR="00232AD9" w:rsidRPr="00A572BD" w:rsidRDefault="00760547" w:rsidP="000C4A5F">
            <w:pPr>
              <w:ind w:right="-72"/>
              <w:jc w:val="right"/>
              <w:rPr>
                <w:rFonts w:ascii="Arial" w:hAnsi="Arial" w:cs="Arial"/>
                <w:sz w:val="18"/>
                <w:szCs w:val="18"/>
              </w:rPr>
            </w:pPr>
            <w:r w:rsidRPr="00A572BD">
              <w:rPr>
                <w:rFonts w:ascii="Arial" w:hAnsi="Arial" w:cs="Arial"/>
                <w:sz w:val="18"/>
                <w:szCs w:val="18"/>
              </w:rPr>
              <w:t>38,</w:t>
            </w:r>
            <w:r w:rsidR="00F065C6">
              <w:rPr>
                <w:rFonts w:ascii="Arial" w:hAnsi="Arial" w:cs="Arial"/>
                <w:sz w:val="18"/>
                <w:szCs w:val="18"/>
              </w:rPr>
              <w:t>751</w:t>
            </w:r>
            <w:r w:rsidRPr="00A572BD">
              <w:rPr>
                <w:rFonts w:ascii="Arial" w:hAnsi="Arial" w:cs="Arial"/>
                <w:sz w:val="18"/>
                <w:szCs w:val="18"/>
              </w:rPr>
              <w:t>,</w:t>
            </w:r>
            <w:r w:rsidR="00F065C6">
              <w:rPr>
                <w:rFonts w:ascii="Arial" w:hAnsi="Arial" w:cs="Arial"/>
                <w:sz w:val="18"/>
                <w:szCs w:val="18"/>
              </w:rPr>
              <w:t>7</w:t>
            </w:r>
            <w:r w:rsidR="00D87989" w:rsidRPr="00A572BD">
              <w:rPr>
                <w:rFonts w:ascii="Arial" w:hAnsi="Arial" w:cs="Arial"/>
                <w:sz w:val="18"/>
                <w:szCs w:val="18"/>
              </w:rPr>
              <w:t>37</w:t>
            </w:r>
          </w:p>
        </w:tc>
        <w:tc>
          <w:tcPr>
            <w:tcW w:w="1368" w:type="dxa"/>
            <w:shd w:val="clear" w:color="auto" w:fill="auto"/>
            <w:vAlign w:val="bottom"/>
          </w:tcPr>
          <w:p w14:paraId="750CBD08" w14:textId="45610AF3" w:rsidR="00232AD9" w:rsidRPr="00A572BD" w:rsidRDefault="002122E8" w:rsidP="000C4A5F">
            <w:pPr>
              <w:ind w:right="-72"/>
              <w:jc w:val="right"/>
              <w:rPr>
                <w:rFonts w:ascii="Arial" w:hAnsi="Arial" w:cs="Arial"/>
                <w:sz w:val="18"/>
                <w:szCs w:val="18"/>
              </w:rPr>
            </w:pPr>
            <w:r w:rsidRPr="00A572BD">
              <w:rPr>
                <w:rFonts w:ascii="Arial" w:hAnsi="Arial" w:cs="Arial"/>
                <w:sz w:val="18"/>
                <w:szCs w:val="18"/>
              </w:rPr>
              <w:t>49</w:t>
            </w:r>
            <w:r w:rsidR="00232AD9" w:rsidRPr="00A572BD">
              <w:rPr>
                <w:rFonts w:ascii="Arial" w:hAnsi="Arial" w:cs="Arial"/>
                <w:sz w:val="18"/>
                <w:szCs w:val="18"/>
              </w:rPr>
              <w:t>,</w:t>
            </w:r>
            <w:r w:rsidRPr="00A572BD">
              <w:rPr>
                <w:rFonts w:ascii="Arial" w:hAnsi="Arial" w:cs="Arial"/>
                <w:sz w:val="18"/>
                <w:szCs w:val="18"/>
              </w:rPr>
              <w:t>256</w:t>
            </w:r>
            <w:r w:rsidR="00232AD9" w:rsidRPr="00A572BD">
              <w:rPr>
                <w:rFonts w:ascii="Arial" w:hAnsi="Arial" w:cs="Arial"/>
                <w:sz w:val="18"/>
                <w:szCs w:val="18"/>
              </w:rPr>
              <w:t>,</w:t>
            </w:r>
            <w:r w:rsidRPr="00A572BD">
              <w:rPr>
                <w:rFonts w:ascii="Arial" w:hAnsi="Arial" w:cs="Arial"/>
                <w:sz w:val="18"/>
                <w:szCs w:val="18"/>
              </w:rPr>
              <w:t>139</w:t>
            </w:r>
          </w:p>
        </w:tc>
        <w:tc>
          <w:tcPr>
            <w:tcW w:w="1368" w:type="dxa"/>
            <w:shd w:val="clear" w:color="auto" w:fill="FAFAFA"/>
            <w:vAlign w:val="bottom"/>
          </w:tcPr>
          <w:p w14:paraId="04BCBF6A" w14:textId="6F96688D" w:rsidR="00232AD9" w:rsidRPr="00A572BD" w:rsidRDefault="00796438" w:rsidP="000C4A5F">
            <w:pPr>
              <w:ind w:right="-72"/>
              <w:jc w:val="right"/>
              <w:rPr>
                <w:rFonts w:ascii="Arial" w:hAnsi="Arial" w:cs="Arial"/>
                <w:sz w:val="18"/>
                <w:szCs w:val="18"/>
              </w:rPr>
            </w:pPr>
            <w:r w:rsidRPr="00796438">
              <w:rPr>
                <w:rFonts w:ascii="Arial" w:hAnsi="Arial" w:cs="Arial"/>
                <w:sz w:val="18"/>
                <w:szCs w:val="18"/>
              </w:rPr>
              <w:t>24,</w:t>
            </w:r>
            <w:r w:rsidR="0099062C">
              <w:rPr>
                <w:rFonts w:ascii="Arial" w:hAnsi="Arial" w:cstheme="minorBidi"/>
                <w:sz w:val="18"/>
                <w:szCs w:val="18"/>
              </w:rPr>
              <w:t>27</w:t>
            </w:r>
            <w:r w:rsidRPr="00796438">
              <w:rPr>
                <w:rFonts w:ascii="Arial" w:hAnsi="Arial" w:cs="Arial"/>
                <w:sz w:val="18"/>
                <w:szCs w:val="18"/>
              </w:rPr>
              <w:t>9,232</w:t>
            </w:r>
          </w:p>
        </w:tc>
        <w:tc>
          <w:tcPr>
            <w:tcW w:w="1368" w:type="dxa"/>
            <w:shd w:val="clear" w:color="auto" w:fill="auto"/>
            <w:vAlign w:val="bottom"/>
          </w:tcPr>
          <w:p w14:paraId="58080160" w14:textId="7EA5C76A" w:rsidR="00232AD9" w:rsidRPr="00A572BD" w:rsidRDefault="002122E8" w:rsidP="000C4A5F">
            <w:pPr>
              <w:ind w:right="-72"/>
              <w:jc w:val="right"/>
              <w:rPr>
                <w:rFonts w:ascii="Arial" w:hAnsi="Arial" w:cs="Arial"/>
                <w:sz w:val="18"/>
                <w:szCs w:val="18"/>
              </w:rPr>
            </w:pPr>
            <w:r w:rsidRPr="00A572BD">
              <w:rPr>
                <w:rFonts w:ascii="Arial" w:hAnsi="Arial" w:cs="Arial"/>
                <w:sz w:val="18"/>
                <w:szCs w:val="18"/>
              </w:rPr>
              <w:t>22</w:t>
            </w:r>
            <w:r w:rsidR="00232AD9" w:rsidRPr="00A572BD">
              <w:rPr>
                <w:rFonts w:ascii="Arial" w:hAnsi="Arial" w:cs="Arial"/>
                <w:sz w:val="18"/>
                <w:szCs w:val="18"/>
              </w:rPr>
              <w:t>,</w:t>
            </w:r>
            <w:r w:rsidRPr="00A572BD">
              <w:rPr>
                <w:rFonts w:ascii="Arial" w:hAnsi="Arial" w:cs="Arial"/>
                <w:sz w:val="18"/>
                <w:szCs w:val="18"/>
              </w:rPr>
              <w:t>523</w:t>
            </w:r>
            <w:r w:rsidR="00232AD9" w:rsidRPr="00A572BD">
              <w:rPr>
                <w:rFonts w:ascii="Arial" w:hAnsi="Arial" w:cs="Arial"/>
                <w:sz w:val="18"/>
                <w:szCs w:val="18"/>
              </w:rPr>
              <w:t>,</w:t>
            </w:r>
            <w:r w:rsidRPr="00A572BD">
              <w:rPr>
                <w:rFonts w:ascii="Arial" w:hAnsi="Arial" w:cs="Arial"/>
                <w:sz w:val="18"/>
                <w:szCs w:val="18"/>
              </w:rPr>
              <w:t>637</w:t>
            </w:r>
          </w:p>
        </w:tc>
      </w:tr>
      <w:tr w:rsidR="00232AD9" w:rsidRPr="00A572BD" w14:paraId="2EAEC49D" w14:textId="77777777" w:rsidTr="00A528E2">
        <w:tc>
          <w:tcPr>
            <w:tcW w:w="3989" w:type="dxa"/>
            <w:shd w:val="clear" w:color="auto" w:fill="auto"/>
            <w:vAlign w:val="bottom"/>
          </w:tcPr>
          <w:p w14:paraId="34801286" w14:textId="610A32BA" w:rsidR="00232AD9" w:rsidRPr="00A572BD" w:rsidRDefault="00775D72" w:rsidP="000C4A5F">
            <w:pPr>
              <w:ind w:left="-86" w:right="-72"/>
              <w:jc w:val="left"/>
              <w:rPr>
                <w:rFonts w:ascii="Arial" w:hAnsi="Arial" w:cs="Arial"/>
                <w:sz w:val="18"/>
                <w:szCs w:val="18"/>
              </w:rPr>
            </w:pPr>
            <w:proofErr w:type="gramStart"/>
            <w:r w:rsidRPr="00A572BD">
              <w:rPr>
                <w:rFonts w:ascii="Arial" w:hAnsi="Arial" w:cs="Arial"/>
                <w:sz w:val="18"/>
                <w:szCs w:val="18"/>
                <w:u w:val="single"/>
                <w:lang w:val="en-US"/>
              </w:rPr>
              <w:t>Less</w:t>
            </w:r>
            <w:r w:rsidRPr="00A572BD">
              <w:rPr>
                <w:rFonts w:ascii="Arial" w:hAnsi="Arial" w:cs="Arial"/>
                <w:sz w:val="18"/>
                <w:szCs w:val="18"/>
                <w:lang w:val="en-US"/>
              </w:rPr>
              <w:t xml:space="preserve">  </w:t>
            </w:r>
            <w:r w:rsidR="00F97FD2">
              <w:rPr>
                <w:rFonts w:ascii="Arial" w:hAnsi="Arial" w:cs="Arial"/>
                <w:sz w:val="18"/>
                <w:szCs w:val="18"/>
                <w:lang w:val="en-US"/>
              </w:rPr>
              <w:t>Loss</w:t>
            </w:r>
            <w:proofErr w:type="gramEnd"/>
            <w:r w:rsidR="00F97FD2">
              <w:rPr>
                <w:rFonts w:ascii="Arial" w:hAnsi="Arial" w:cs="Arial"/>
                <w:sz w:val="18"/>
                <w:szCs w:val="18"/>
                <w:lang w:val="en-US"/>
              </w:rPr>
              <w:t xml:space="preserve"> allowance</w:t>
            </w:r>
          </w:p>
        </w:tc>
        <w:tc>
          <w:tcPr>
            <w:tcW w:w="1368" w:type="dxa"/>
            <w:tcBorders>
              <w:bottom w:val="single" w:sz="4" w:space="0" w:color="auto"/>
            </w:tcBorders>
            <w:shd w:val="clear" w:color="auto" w:fill="FAFAFA"/>
            <w:vAlign w:val="bottom"/>
          </w:tcPr>
          <w:p w14:paraId="30537A9E" w14:textId="2752FD24" w:rsidR="00232AD9" w:rsidRPr="00A572BD" w:rsidRDefault="00760547" w:rsidP="000C4A5F">
            <w:pPr>
              <w:ind w:right="-72"/>
              <w:jc w:val="right"/>
              <w:rPr>
                <w:rFonts w:ascii="Arial" w:hAnsi="Arial" w:cs="Arial"/>
                <w:sz w:val="18"/>
                <w:szCs w:val="18"/>
              </w:rPr>
            </w:pPr>
            <w:r w:rsidRPr="00A572BD">
              <w:rPr>
                <w:rFonts w:ascii="Arial" w:hAnsi="Arial" w:cs="Arial"/>
                <w:sz w:val="18"/>
                <w:szCs w:val="18"/>
              </w:rPr>
              <w:t>(14,288,516)</w:t>
            </w:r>
          </w:p>
        </w:tc>
        <w:tc>
          <w:tcPr>
            <w:tcW w:w="1368" w:type="dxa"/>
            <w:tcBorders>
              <w:bottom w:val="single" w:sz="4" w:space="0" w:color="auto"/>
            </w:tcBorders>
            <w:shd w:val="clear" w:color="auto" w:fill="auto"/>
            <w:vAlign w:val="bottom"/>
          </w:tcPr>
          <w:p w14:paraId="0D93D45F" w14:textId="33F152FA" w:rsidR="00232AD9" w:rsidRPr="00A572BD" w:rsidRDefault="00232AD9"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3</w:t>
            </w:r>
            <w:r w:rsidRPr="00A572BD">
              <w:rPr>
                <w:rFonts w:ascii="Arial" w:hAnsi="Arial" w:cs="Arial"/>
                <w:sz w:val="18"/>
                <w:szCs w:val="18"/>
              </w:rPr>
              <w:t>,</w:t>
            </w:r>
            <w:r w:rsidR="002122E8" w:rsidRPr="00A572BD">
              <w:rPr>
                <w:rFonts w:ascii="Arial" w:hAnsi="Arial" w:cs="Arial"/>
                <w:sz w:val="18"/>
                <w:szCs w:val="18"/>
              </w:rPr>
              <w:t>310</w:t>
            </w:r>
            <w:r w:rsidRPr="00A572BD">
              <w:rPr>
                <w:rFonts w:ascii="Arial" w:hAnsi="Arial" w:cs="Arial"/>
                <w:sz w:val="18"/>
                <w:szCs w:val="18"/>
              </w:rPr>
              <w:t>,</w:t>
            </w:r>
            <w:r w:rsidR="002122E8" w:rsidRPr="00A572BD">
              <w:rPr>
                <w:rFonts w:ascii="Arial" w:hAnsi="Arial" w:cs="Arial"/>
                <w:sz w:val="18"/>
                <w:szCs w:val="18"/>
              </w:rPr>
              <w:t>384</w:t>
            </w:r>
            <w:r w:rsidRPr="00A572BD">
              <w:rPr>
                <w:rFonts w:ascii="Arial" w:hAnsi="Arial" w:cs="Arial"/>
                <w:sz w:val="18"/>
                <w:szCs w:val="18"/>
              </w:rPr>
              <w:t>)</w:t>
            </w:r>
          </w:p>
        </w:tc>
        <w:tc>
          <w:tcPr>
            <w:tcW w:w="1368" w:type="dxa"/>
            <w:tcBorders>
              <w:bottom w:val="single" w:sz="4" w:space="0" w:color="auto"/>
            </w:tcBorders>
            <w:shd w:val="clear" w:color="auto" w:fill="FAFAFA"/>
            <w:vAlign w:val="bottom"/>
          </w:tcPr>
          <w:p w14:paraId="7B46F33C" w14:textId="08789349" w:rsidR="00232AD9" w:rsidRPr="00A572BD" w:rsidRDefault="00760547" w:rsidP="000C4A5F">
            <w:pPr>
              <w:ind w:right="-72"/>
              <w:jc w:val="right"/>
              <w:rPr>
                <w:rFonts w:ascii="Arial" w:hAnsi="Arial" w:cs="Arial"/>
                <w:sz w:val="18"/>
                <w:szCs w:val="18"/>
              </w:rPr>
            </w:pPr>
            <w:r w:rsidRPr="00A572BD">
              <w:rPr>
                <w:rFonts w:ascii="Arial" w:hAnsi="Arial" w:cs="Arial"/>
                <w:sz w:val="18"/>
                <w:szCs w:val="18"/>
              </w:rPr>
              <w:t>(12,479,039)</w:t>
            </w:r>
          </w:p>
        </w:tc>
        <w:tc>
          <w:tcPr>
            <w:tcW w:w="1368" w:type="dxa"/>
            <w:tcBorders>
              <w:bottom w:val="single" w:sz="4" w:space="0" w:color="auto"/>
            </w:tcBorders>
            <w:shd w:val="clear" w:color="auto" w:fill="auto"/>
            <w:vAlign w:val="bottom"/>
          </w:tcPr>
          <w:p w14:paraId="6BEE43DF" w14:textId="147035A6" w:rsidR="00232AD9" w:rsidRPr="00A572BD" w:rsidRDefault="00232AD9"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3</w:t>
            </w:r>
            <w:r w:rsidRPr="00A572BD">
              <w:rPr>
                <w:rFonts w:ascii="Arial" w:hAnsi="Arial" w:cs="Arial"/>
                <w:sz w:val="18"/>
                <w:szCs w:val="18"/>
              </w:rPr>
              <w:t>,</w:t>
            </w:r>
            <w:r w:rsidR="002122E8" w:rsidRPr="00A572BD">
              <w:rPr>
                <w:rFonts w:ascii="Arial" w:hAnsi="Arial" w:cs="Arial"/>
                <w:sz w:val="18"/>
                <w:szCs w:val="18"/>
              </w:rPr>
              <w:t>310</w:t>
            </w:r>
            <w:r w:rsidRPr="00A572BD">
              <w:rPr>
                <w:rFonts w:ascii="Arial" w:hAnsi="Arial" w:cs="Arial"/>
                <w:sz w:val="18"/>
                <w:szCs w:val="18"/>
              </w:rPr>
              <w:t>,</w:t>
            </w:r>
            <w:r w:rsidR="002122E8" w:rsidRPr="00A572BD">
              <w:rPr>
                <w:rFonts w:ascii="Arial" w:hAnsi="Arial" w:cs="Arial"/>
                <w:sz w:val="18"/>
                <w:szCs w:val="18"/>
              </w:rPr>
              <w:t>384</w:t>
            </w:r>
            <w:r w:rsidRPr="00A572BD">
              <w:rPr>
                <w:rFonts w:ascii="Arial" w:hAnsi="Arial" w:cs="Arial"/>
                <w:sz w:val="18"/>
                <w:szCs w:val="18"/>
              </w:rPr>
              <w:t>)</w:t>
            </w:r>
          </w:p>
        </w:tc>
      </w:tr>
      <w:tr w:rsidR="00D66254" w:rsidRPr="00A572BD" w14:paraId="2D00846C" w14:textId="77777777" w:rsidTr="00D66254">
        <w:tc>
          <w:tcPr>
            <w:tcW w:w="3989" w:type="dxa"/>
            <w:shd w:val="clear" w:color="auto" w:fill="auto"/>
            <w:vAlign w:val="bottom"/>
          </w:tcPr>
          <w:p w14:paraId="3649E883" w14:textId="77777777" w:rsidR="00D66254" w:rsidRPr="00A572BD" w:rsidRDefault="00D66254" w:rsidP="000C4A5F">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4C69C03E" w14:textId="77777777" w:rsidR="00D66254" w:rsidRPr="00A572BD" w:rsidRDefault="00D66254" w:rsidP="000C4A5F">
            <w:pPr>
              <w:ind w:right="-72"/>
              <w:jc w:val="right"/>
              <w:rPr>
                <w:rFonts w:ascii="Arial" w:hAnsi="Arial" w:cs="Arial"/>
                <w:sz w:val="18"/>
                <w:szCs w:val="18"/>
              </w:rPr>
            </w:pPr>
          </w:p>
        </w:tc>
        <w:tc>
          <w:tcPr>
            <w:tcW w:w="1368" w:type="dxa"/>
            <w:tcBorders>
              <w:top w:val="single" w:sz="4" w:space="0" w:color="auto"/>
            </w:tcBorders>
            <w:vAlign w:val="bottom"/>
          </w:tcPr>
          <w:p w14:paraId="1000FA2B" w14:textId="77777777" w:rsidR="00D66254" w:rsidRPr="00A572BD" w:rsidRDefault="00D66254" w:rsidP="000C4A5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08A0FD4" w14:textId="77777777" w:rsidR="00D66254" w:rsidRPr="00796438" w:rsidRDefault="00D66254" w:rsidP="000C4A5F">
            <w:pPr>
              <w:ind w:right="-72"/>
              <w:jc w:val="right"/>
              <w:rPr>
                <w:rFonts w:ascii="Arial" w:hAnsi="Arial" w:cs="Arial"/>
                <w:sz w:val="18"/>
                <w:szCs w:val="18"/>
              </w:rPr>
            </w:pPr>
          </w:p>
        </w:tc>
        <w:tc>
          <w:tcPr>
            <w:tcW w:w="1368" w:type="dxa"/>
            <w:tcBorders>
              <w:top w:val="single" w:sz="4" w:space="0" w:color="auto"/>
            </w:tcBorders>
            <w:vAlign w:val="bottom"/>
          </w:tcPr>
          <w:p w14:paraId="1B8DE114" w14:textId="77777777" w:rsidR="00D66254" w:rsidRPr="00A572BD" w:rsidRDefault="00D66254" w:rsidP="000C4A5F">
            <w:pPr>
              <w:ind w:right="-72"/>
              <w:jc w:val="right"/>
              <w:rPr>
                <w:rFonts w:ascii="Arial" w:hAnsi="Arial" w:cs="Arial"/>
                <w:sz w:val="18"/>
                <w:szCs w:val="18"/>
              </w:rPr>
            </w:pPr>
          </w:p>
        </w:tc>
      </w:tr>
      <w:tr w:rsidR="00232AD9" w:rsidRPr="00A572BD" w14:paraId="25338227" w14:textId="77777777" w:rsidTr="00D66254">
        <w:tc>
          <w:tcPr>
            <w:tcW w:w="3989" w:type="dxa"/>
            <w:shd w:val="clear" w:color="auto" w:fill="auto"/>
            <w:vAlign w:val="bottom"/>
          </w:tcPr>
          <w:p w14:paraId="584960AD" w14:textId="77777777" w:rsidR="00232AD9" w:rsidRPr="00A572BD" w:rsidRDefault="00232AD9" w:rsidP="000C4A5F">
            <w:pPr>
              <w:ind w:left="-86" w:right="-72"/>
              <w:jc w:val="left"/>
              <w:rPr>
                <w:rFonts w:ascii="Arial" w:hAnsi="Arial" w:cs="Arial"/>
                <w:sz w:val="18"/>
                <w:szCs w:val="18"/>
                <w:u w:val="single"/>
                <w:lang w:val="en-US"/>
              </w:rPr>
            </w:pPr>
            <w:r w:rsidRPr="00A572BD">
              <w:rPr>
                <w:rFonts w:ascii="Arial" w:hAnsi="Arial" w:cs="Arial"/>
                <w:sz w:val="18"/>
                <w:szCs w:val="18"/>
              </w:rPr>
              <w:t>Other accounts receivable, net</w:t>
            </w:r>
          </w:p>
        </w:tc>
        <w:tc>
          <w:tcPr>
            <w:tcW w:w="1368" w:type="dxa"/>
            <w:tcBorders>
              <w:bottom w:val="single" w:sz="4" w:space="0" w:color="auto"/>
            </w:tcBorders>
            <w:shd w:val="clear" w:color="auto" w:fill="FAFAFA"/>
            <w:vAlign w:val="bottom"/>
          </w:tcPr>
          <w:p w14:paraId="120EB168" w14:textId="538958F4" w:rsidR="00232AD9" w:rsidRPr="00A572BD" w:rsidRDefault="007D7EBD" w:rsidP="000C4A5F">
            <w:pPr>
              <w:ind w:right="-72"/>
              <w:jc w:val="right"/>
              <w:rPr>
                <w:rFonts w:ascii="Arial" w:hAnsi="Arial" w:cs="Arial"/>
                <w:sz w:val="18"/>
                <w:szCs w:val="18"/>
              </w:rPr>
            </w:pPr>
            <w:r w:rsidRPr="00A572BD">
              <w:rPr>
                <w:rFonts w:ascii="Arial" w:hAnsi="Arial" w:cs="Arial"/>
                <w:sz w:val="18"/>
                <w:szCs w:val="18"/>
              </w:rPr>
              <w:t>24,</w:t>
            </w:r>
            <w:r w:rsidR="00F97FD2">
              <w:rPr>
                <w:rFonts w:ascii="Arial" w:hAnsi="Arial" w:cs="Arial"/>
                <w:sz w:val="18"/>
                <w:szCs w:val="18"/>
              </w:rPr>
              <w:t>463</w:t>
            </w:r>
            <w:r w:rsidRPr="00A572BD">
              <w:rPr>
                <w:rFonts w:ascii="Arial" w:hAnsi="Arial" w:cs="Arial"/>
                <w:sz w:val="18"/>
                <w:szCs w:val="18"/>
              </w:rPr>
              <w:t>,</w:t>
            </w:r>
            <w:r w:rsidR="00F97FD2">
              <w:rPr>
                <w:rFonts w:ascii="Arial" w:hAnsi="Arial" w:cs="Arial"/>
                <w:sz w:val="18"/>
                <w:szCs w:val="18"/>
              </w:rPr>
              <w:t>2</w:t>
            </w:r>
            <w:r w:rsidR="00D87989" w:rsidRPr="00A572BD">
              <w:rPr>
                <w:rFonts w:ascii="Arial" w:hAnsi="Arial" w:cs="Arial"/>
                <w:sz w:val="18"/>
                <w:szCs w:val="18"/>
              </w:rPr>
              <w:t>21</w:t>
            </w:r>
          </w:p>
        </w:tc>
        <w:tc>
          <w:tcPr>
            <w:tcW w:w="1368" w:type="dxa"/>
            <w:tcBorders>
              <w:bottom w:val="single" w:sz="4" w:space="0" w:color="auto"/>
            </w:tcBorders>
            <w:vAlign w:val="bottom"/>
          </w:tcPr>
          <w:p w14:paraId="58B88D1D" w14:textId="5EF56654" w:rsidR="00232AD9" w:rsidRPr="00A572BD" w:rsidRDefault="002122E8" w:rsidP="000C4A5F">
            <w:pPr>
              <w:ind w:right="-72"/>
              <w:jc w:val="right"/>
              <w:rPr>
                <w:rFonts w:ascii="Arial" w:hAnsi="Arial" w:cs="Arial"/>
                <w:sz w:val="18"/>
                <w:szCs w:val="18"/>
              </w:rPr>
            </w:pPr>
            <w:r w:rsidRPr="00A572BD">
              <w:rPr>
                <w:rFonts w:ascii="Arial" w:hAnsi="Arial" w:cs="Arial"/>
                <w:sz w:val="18"/>
                <w:szCs w:val="18"/>
              </w:rPr>
              <w:t>45</w:t>
            </w:r>
            <w:r w:rsidR="00232AD9" w:rsidRPr="00A572BD">
              <w:rPr>
                <w:rFonts w:ascii="Arial" w:hAnsi="Arial" w:cs="Arial"/>
                <w:sz w:val="18"/>
                <w:szCs w:val="18"/>
              </w:rPr>
              <w:t>,</w:t>
            </w:r>
            <w:r w:rsidRPr="00A572BD">
              <w:rPr>
                <w:rFonts w:ascii="Arial" w:hAnsi="Arial" w:cs="Arial"/>
                <w:sz w:val="18"/>
                <w:szCs w:val="18"/>
              </w:rPr>
              <w:t>945</w:t>
            </w:r>
            <w:r w:rsidR="00232AD9" w:rsidRPr="00A572BD">
              <w:rPr>
                <w:rFonts w:ascii="Arial" w:hAnsi="Arial" w:cs="Arial"/>
                <w:sz w:val="18"/>
                <w:szCs w:val="18"/>
              </w:rPr>
              <w:t>,</w:t>
            </w:r>
            <w:r w:rsidRPr="00A572BD">
              <w:rPr>
                <w:rFonts w:ascii="Arial" w:hAnsi="Arial" w:cs="Arial"/>
                <w:sz w:val="18"/>
                <w:szCs w:val="18"/>
              </w:rPr>
              <w:t>755</w:t>
            </w:r>
          </w:p>
        </w:tc>
        <w:tc>
          <w:tcPr>
            <w:tcW w:w="1368" w:type="dxa"/>
            <w:tcBorders>
              <w:bottom w:val="single" w:sz="4" w:space="0" w:color="auto"/>
            </w:tcBorders>
            <w:shd w:val="clear" w:color="auto" w:fill="FAFAFA"/>
            <w:vAlign w:val="bottom"/>
          </w:tcPr>
          <w:p w14:paraId="3B0A836D" w14:textId="121EE764" w:rsidR="00232AD9" w:rsidRPr="00A572BD" w:rsidRDefault="00796438" w:rsidP="000C4A5F">
            <w:pPr>
              <w:ind w:right="-72"/>
              <w:jc w:val="right"/>
              <w:rPr>
                <w:rFonts w:ascii="Arial" w:hAnsi="Arial" w:cs="Arial"/>
                <w:sz w:val="18"/>
                <w:szCs w:val="18"/>
              </w:rPr>
            </w:pPr>
            <w:r w:rsidRPr="00796438">
              <w:rPr>
                <w:rFonts w:ascii="Arial" w:hAnsi="Arial" w:cs="Arial"/>
                <w:sz w:val="18"/>
                <w:szCs w:val="18"/>
              </w:rPr>
              <w:t>11,800,193</w:t>
            </w:r>
          </w:p>
        </w:tc>
        <w:tc>
          <w:tcPr>
            <w:tcW w:w="1368" w:type="dxa"/>
            <w:tcBorders>
              <w:bottom w:val="single" w:sz="4" w:space="0" w:color="auto"/>
            </w:tcBorders>
            <w:vAlign w:val="bottom"/>
          </w:tcPr>
          <w:p w14:paraId="1D60CA09" w14:textId="11715E06" w:rsidR="00232AD9" w:rsidRPr="00A572BD" w:rsidRDefault="002122E8" w:rsidP="000C4A5F">
            <w:pPr>
              <w:ind w:right="-72"/>
              <w:jc w:val="right"/>
              <w:rPr>
                <w:rFonts w:ascii="Arial" w:hAnsi="Arial" w:cs="Arial"/>
                <w:sz w:val="18"/>
                <w:szCs w:val="18"/>
              </w:rPr>
            </w:pPr>
            <w:r w:rsidRPr="00A572BD">
              <w:rPr>
                <w:rFonts w:ascii="Arial" w:hAnsi="Arial" w:cs="Arial"/>
                <w:sz w:val="18"/>
                <w:szCs w:val="18"/>
              </w:rPr>
              <w:t>19</w:t>
            </w:r>
            <w:r w:rsidR="00232AD9" w:rsidRPr="00A572BD">
              <w:rPr>
                <w:rFonts w:ascii="Arial" w:hAnsi="Arial" w:cs="Arial"/>
                <w:sz w:val="18"/>
                <w:szCs w:val="18"/>
              </w:rPr>
              <w:t>,</w:t>
            </w:r>
            <w:r w:rsidRPr="00A572BD">
              <w:rPr>
                <w:rFonts w:ascii="Arial" w:hAnsi="Arial" w:cs="Arial"/>
                <w:sz w:val="18"/>
                <w:szCs w:val="18"/>
              </w:rPr>
              <w:t>213</w:t>
            </w:r>
            <w:r w:rsidR="00232AD9" w:rsidRPr="00A572BD">
              <w:rPr>
                <w:rFonts w:ascii="Arial" w:hAnsi="Arial" w:cs="Arial"/>
                <w:sz w:val="18"/>
                <w:szCs w:val="18"/>
              </w:rPr>
              <w:t>,</w:t>
            </w:r>
            <w:r w:rsidRPr="00A572BD">
              <w:rPr>
                <w:rFonts w:ascii="Arial" w:hAnsi="Arial" w:cs="Arial"/>
                <w:sz w:val="18"/>
                <w:szCs w:val="18"/>
              </w:rPr>
              <w:t>253</w:t>
            </w:r>
          </w:p>
        </w:tc>
      </w:tr>
      <w:tr w:rsidR="00232AD9" w:rsidRPr="00A572BD" w14:paraId="4953DACB" w14:textId="77777777" w:rsidTr="002122E8">
        <w:tc>
          <w:tcPr>
            <w:tcW w:w="3989" w:type="dxa"/>
            <w:shd w:val="clear" w:color="auto" w:fill="auto"/>
            <w:vAlign w:val="bottom"/>
          </w:tcPr>
          <w:p w14:paraId="4414E590" w14:textId="77777777" w:rsidR="00232AD9" w:rsidRPr="00A572BD" w:rsidRDefault="00232AD9" w:rsidP="000C4A5F">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70B7A585" w14:textId="77777777" w:rsidR="00232AD9" w:rsidRPr="00A572BD" w:rsidRDefault="00232AD9" w:rsidP="000C4A5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055C1D9" w14:textId="77777777" w:rsidR="00232AD9" w:rsidRPr="00A572BD" w:rsidRDefault="00232AD9" w:rsidP="000C4A5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4FA7648" w14:textId="77777777" w:rsidR="00232AD9" w:rsidRPr="00A572BD" w:rsidRDefault="00232AD9" w:rsidP="000C4A5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7985078" w14:textId="77777777" w:rsidR="00232AD9" w:rsidRPr="00A572BD" w:rsidRDefault="00232AD9" w:rsidP="000C4A5F">
            <w:pPr>
              <w:ind w:right="-72"/>
              <w:jc w:val="right"/>
              <w:rPr>
                <w:rFonts w:ascii="Arial" w:hAnsi="Arial" w:cs="Arial"/>
                <w:sz w:val="18"/>
                <w:szCs w:val="18"/>
              </w:rPr>
            </w:pPr>
          </w:p>
        </w:tc>
      </w:tr>
      <w:tr w:rsidR="00232AD9" w:rsidRPr="00A572BD" w14:paraId="60970A27" w14:textId="77777777" w:rsidTr="002122E8">
        <w:tc>
          <w:tcPr>
            <w:tcW w:w="3989" w:type="dxa"/>
            <w:vAlign w:val="bottom"/>
          </w:tcPr>
          <w:p w14:paraId="30FD775D" w14:textId="77777777" w:rsidR="00232AD9" w:rsidRPr="00A572BD" w:rsidRDefault="00232AD9" w:rsidP="000C4A5F">
            <w:pPr>
              <w:ind w:left="-86" w:right="-72"/>
              <w:jc w:val="left"/>
              <w:rPr>
                <w:rFonts w:ascii="Arial" w:hAnsi="Arial" w:cs="Arial"/>
                <w:sz w:val="18"/>
                <w:szCs w:val="18"/>
                <w:lang w:val="en-US"/>
              </w:rPr>
            </w:pPr>
            <w:r w:rsidRPr="00A572BD">
              <w:rPr>
                <w:rFonts w:ascii="Arial" w:hAnsi="Arial" w:cs="Arial"/>
                <w:sz w:val="18"/>
                <w:szCs w:val="18"/>
              </w:rPr>
              <w:t>Prepaid expenses</w:t>
            </w:r>
          </w:p>
        </w:tc>
        <w:tc>
          <w:tcPr>
            <w:tcW w:w="1368" w:type="dxa"/>
            <w:tcBorders>
              <w:bottom w:val="single" w:sz="4" w:space="0" w:color="auto"/>
            </w:tcBorders>
            <w:shd w:val="clear" w:color="auto" w:fill="FAFAFA"/>
            <w:vAlign w:val="bottom"/>
          </w:tcPr>
          <w:p w14:paraId="06D8E78E" w14:textId="71188A56" w:rsidR="00232AD9" w:rsidRPr="00A572BD" w:rsidRDefault="007D7EBD" w:rsidP="000C4A5F">
            <w:pPr>
              <w:ind w:right="-72"/>
              <w:jc w:val="right"/>
              <w:rPr>
                <w:rFonts w:ascii="Arial" w:hAnsi="Arial" w:cs="Arial"/>
                <w:sz w:val="18"/>
                <w:szCs w:val="18"/>
              </w:rPr>
            </w:pPr>
            <w:r w:rsidRPr="00A572BD">
              <w:rPr>
                <w:rFonts w:ascii="Arial" w:hAnsi="Arial" w:cs="Arial"/>
                <w:sz w:val="18"/>
                <w:szCs w:val="18"/>
              </w:rPr>
              <w:t>26,391,723</w:t>
            </w:r>
          </w:p>
        </w:tc>
        <w:tc>
          <w:tcPr>
            <w:tcW w:w="1368" w:type="dxa"/>
            <w:tcBorders>
              <w:bottom w:val="single" w:sz="4" w:space="0" w:color="auto"/>
            </w:tcBorders>
            <w:shd w:val="clear" w:color="auto" w:fill="auto"/>
            <w:vAlign w:val="bottom"/>
          </w:tcPr>
          <w:p w14:paraId="4A37F1FA" w14:textId="5DFC74A4" w:rsidR="00232AD9" w:rsidRPr="00A572BD" w:rsidRDefault="002122E8" w:rsidP="000C4A5F">
            <w:pPr>
              <w:ind w:right="-72"/>
              <w:jc w:val="right"/>
              <w:rPr>
                <w:rFonts w:ascii="Arial" w:hAnsi="Arial" w:cs="Arial"/>
                <w:sz w:val="18"/>
                <w:szCs w:val="18"/>
              </w:rPr>
            </w:pPr>
            <w:r w:rsidRPr="00A572BD">
              <w:rPr>
                <w:rFonts w:ascii="Arial" w:hAnsi="Arial" w:cs="Arial"/>
                <w:sz w:val="18"/>
                <w:szCs w:val="18"/>
              </w:rPr>
              <w:t>26</w:t>
            </w:r>
            <w:r w:rsidR="00232AD9" w:rsidRPr="00A572BD">
              <w:rPr>
                <w:rFonts w:ascii="Arial" w:hAnsi="Arial" w:cs="Arial"/>
                <w:sz w:val="18"/>
                <w:szCs w:val="18"/>
              </w:rPr>
              <w:t>,</w:t>
            </w:r>
            <w:r w:rsidRPr="00A572BD">
              <w:rPr>
                <w:rFonts w:ascii="Arial" w:hAnsi="Arial" w:cs="Arial"/>
                <w:sz w:val="18"/>
                <w:szCs w:val="18"/>
              </w:rPr>
              <w:t>013</w:t>
            </w:r>
            <w:r w:rsidR="00232AD9" w:rsidRPr="00A572BD">
              <w:rPr>
                <w:rFonts w:ascii="Arial" w:hAnsi="Arial" w:cs="Arial"/>
                <w:sz w:val="18"/>
                <w:szCs w:val="18"/>
              </w:rPr>
              <w:t>,</w:t>
            </w:r>
            <w:r w:rsidRPr="00A572BD">
              <w:rPr>
                <w:rFonts w:ascii="Arial" w:hAnsi="Arial" w:cs="Arial"/>
                <w:sz w:val="18"/>
                <w:szCs w:val="18"/>
              </w:rPr>
              <w:t>113</w:t>
            </w:r>
          </w:p>
        </w:tc>
        <w:tc>
          <w:tcPr>
            <w:tcW w:w="1368" w:type="dxa"/>
            <w:tcBorders>
              <w:bottom w:val="single" w:sz="4" w:space="0" w:color="auto"/>
            </w:tcBorders>
            <w:shd w:val="clear" w:color="auto" w:fill="FAFAFA"/>
            <w:vAlign w:val="bottom"/>
          </w:tcPr>
          <w:p w14:paraId="5F4AD0EC" w14:textId="5580090A" w:rsidR="00232AD9" w:rsidRPr="00A572BD" w:rsidRDefault="007D7EBD" w:rsidP="000C4A5F">
            <w:pPr>
              <w:ind w:right="-72"/>
              <w:jc w:val="right"/>
              <w:rPr>
                <w:rFonts w:ascii="Arial" w:hAnsi="Arial" w:cs="Arial"/>
                <w:sz w:val="18"/>
                <w:szCs w:val="18"/>
              </w:rPr>
            </w:pPr>
            <w:r w:rsidRPr="00A572BD">
              <w:rPr>
                <w:rFonts w:ascii="Arial" w:hAnsi="Arial" w:cs="Arial"/>
                <w:sz w:val="18"/>
                <w:szCs w:val="18"/>
              </w:rPr>
              <w:t>9,649,622</w:t>
            </w:r>
          </w:p>
        </w:tc>
        <w:tc>
          <w:tcPr>
            <w:tcW w:w="1368" w:type="dxa"/>
            <w:tcBorders>
              <w:bottom w:val="single" w:sz="4" w:space="0" w:color="auto"/>
            </w:tcBorders>
            <w:shd w:val="clear" w:color="auto" w:fill="auto"/>
            <w:vAlign w:val="bottom"/>
          </w:tcPr>
          <w:p w14:paraId="543DC40D" w14:textId="0ACAC88F" w:rsidR="00232AD9" w:rsidRPr="00A572BD" w:rsidRDefault="002122E8" w:rsidP="000C4A5F">
            <w:pPr>
              <w:ind w:right="-72"/>
              <w:jc w:val="right"/>
              <w:rPr>
                <w:rFonts w:ascii="Arial" w:hAnsi="Arial" w:cs="Arial"/>
                <w:sz w:val="18"/>
                <w:szCs w:val="18"/>
              </w:rPr>
            </w:pPr>
            <w:r w:rsidRPr="00A572BD">
              <w:rPr>
                <w:rFonts w:ascii="Arial" w:hAnsi="Arial" w:cs="Arial"/>
                <w:sz w:val="18"/>
                <w:szCs w:val="18"/>
              </w:rPr>
              <w:t>9</w:t>
            </w:r>
            <w:r w:rsidR="00232AD9" w:rsidRPr="00A572BD">
              <w:rPr>
                <w:rFonts w:ascii="Arial" w:hAnsi="Arial" w:cs="Arial"/>
                <w:sz w:val="18"/>
                <w:szCs w:val="18"/>
              </w:rPr>
              <w:t>,</w:t>
            </w:r>
            <w:r w:rsidRPr="00A572BD">
              <w:rPr>
                <w:rFonts w:ascii="Arial" w:hAnsi="Arial" w:cs="Arial"/>
                <w:sz w:val="18"/>
                <w:szCs w:val="18"/>
              </w:rPr>
              <w:t>974</w:t>
            </w:r>
            <w:r w:rsidR="00232AD9" w:rsidRPr="00A572BD">
              <w:rPr>
                <w:rFonts w:ascii="Arial" w:hAnsi="Arial" w:cs="Arial"/>
                <w:sz w:val="18"/>
                <w:szCs w:val="18"/>
              </w:rPr>
              <w:t>,</w:t>
            </w:r>
            <w:r w:rsidRPr="00A572BD">
              <w:rPr>
                <w:rFonts w:ascii="Arial" w:hAnsi="Arial" w:cs="Arial"/>
                <w:sz w:val="18"/>
                <w:szCs w:val="18"/>
              </w:rPr>
              <w:t>040</w:t>
            </w:r>
          </w:p>
        </w:tc>
      </w:tr>
      <w:tr w:rsidR="00220F67" w:rsidRPr="00A572BD" w14:paraId="56CD4EF7" w14:textId="77777777" w:rsidTr="00220F67">
        <w:tc>
          <w:tcPr>
            <w:tcW w:w="3989" w:type="dxa"/>
            <w:vAlign w:val="bottom"/>
          </w:tcPr>
          <w:p w14:paraId="70A34CD7" w14:textId="77777777" w:rsidR="00220F67" w:rsidRPr="00A572BD" w:rsidRDefault="00220F67" w:rsidP="000C4A5F">
            <w:pPr>
              <w:ind w:left="-86" w:right="-72"/>
              <w:jc w:val="left"/>
              <w:rPr>
                <w:rFonts w:ascii="Arial" w:hAnsi="Arial" w:cs="Arial"/>
                <w:sz w:val="18"/>
                <w:szCs w:val="18"/>
                <w:lang w:val="en-US"/>
              </w:rPr>
            </w:pPr>
          </w:p>
        </w:tc>
        <w:tc>
          <w:tcPr>
            <w:tcW w:w="1368" w:type="dxa"/>
            <w:shd w:val="clear" w:color="auto" w:fill="FAFAFA"/>
            <w:vAlign w:val="bottom"/>
          </w:tcPr>
          <w:p w14:paraId="43C7D9B4" w14:textId="77777777" w:rsidR="00220F67" w:rsidRPr="00A572BD" w:rsidRDefault="00220F67" w:rsidP="000C4A5F">
            <w:pPr>
              <w:ind w:right="-72"/>
              <w:jc w:val="right"/>
              <w:rPr>
                <w:rFonts w:ascii="Arial" w:hAnsi="Arial" w:cs="Arial"/>
                <w:sz w:val="18"/>
                <w:szCs w:val="18"/>
                <w:lang w:val="en-US"/>
              </w:rPr>
            </w:pPr>
          </w:p>
        </w:tc>
        <w:tc>
          <w:tcPr>
            <w:tcW w:w="1368" w:type="dxa"/>
            <w:shd w:val="clear" w:color="auto" w:fill="auto"/>
            <w:vAlign w:val="bottom"/>
          </w:tcPr>
          <w:p w14:paraId="64F7A322" w14:textId="77777777" w:rsidR="00220F67" w:rsidRPr="00A572BD" w:rsidRDefault="00220F67" w:rsidP="000C4A5F">
            <w:pPr>
              <w:ind w:right="-72"/>
              <w:jc w:val="right"/>
              <w:rPr>
                <w:rFonts w:ascii="Arial" w:hAnsi="Arial" w:cs="Arial"/>
                <w:sz w:val="18"/>
                <w:szCs w:val="18"/>
              </w:rPr>
            </w:pPr>
          </w:p>
        </w:tc>
        <w:tc>
          <w:tcPr>
            <w:tcW w:w="1368" w:type="dxa"/>
            <w:shd w:val="clear" w:color="auto" w:fill="FAFAFA"/>
            <w:vAlign w:val="bottom"/>
          </w:tcPr>
          <w:p w14:paraId="0B3A39E7" w14:textId="77777777" w:rsidR="00220F67" w:rsidRPr="00A572BD" w:rsidRDefault="00220F67" w:rsidP="000C4A5F">
            <w:pPr>
              <w:ind w:right="-72"/>
              <w:jc w:val="right"/>
              <w:rPr>
                <w:rFonts w:ascii="Arial" w:hAnsi="Arial" w:cs="Arial"/>
                <w:sz w:val="18"/>
                <w:szCs w:val="18"/>
                <w:lang w:val="en-US"/>
              </w:rPr>
            </w:pPr>
          </w:p>
        </w:tc>
        <w:tc>
          <w:tcPr>
            <w:tcW w:w="1368" w:type="dxa"/>
            <w:shd w:val="clear" w:color="auto" w:fill="auto"/>
            <w:vAlign w:val="bottom"/>
          </w:tcPr>
          <w:p w14:paraId="53CC11A2" w14:textId="77777777" w:rsidR="00220F67" w:rsidRPr="00A572BD" w:rsidRDefault="00220F67" w:rsidP="000C4A5F">
            <w:pPr>
              <w:ind w:right="-72"/>
              <w:jc w:val="right"/>
              <w:rPr>
                <w:rFonts w:ascii="Arial" w:hAnsi="Arial" w:cs="Arial"/>
                <w:sz w:val="18"/>
                <w:szCs w:val="18"/>
              </w:rPr>
            </w:pPr>
          </w:p>
        </w:tc>
      </w:tr>
      <w:tr w:rsidR="00232AD9" w:rsidRPr="00A572BD" w14:paraId="221CA68A" w14:textId="77777777" w:rsidTr="002122E8">
        <w:tc>
          <w:tcPr>
            <w:tcW w:w="3989" w:type="dxa"/>
            <w:vAlign w:val="bottom"/>
          </w:tcPr>
          <w:p w14:paraId="3F561F60" w14:textId="77777777" w:rsidR="00232AD9" w:rsidRPr="00A572BD" w:rsidRDefault="00232AD9" w:rsidP="000C4A5F">
            <w:pPr>
              <w:ind w:left="-86" w:right="-72"/>
              <w:jc w:val="left"/>
              <w:rPr>
                <w:rFonts w:ascii="Arial" w:hAnsi="Arial" w:cs="Arial"/>
                <w:sz w:val="18"/>
                <w:szCs w:val="18"/>
                <w:lang w:val="en-US"/>
              </w:rPr>
            </w:pPr>
            <w:r w:rsidRPr="00A572BD">
              <w:rPr>
                <w:rFonts w:ascii="Arial" w:hAnsi="Arial" w:cs="Arial"/>
                <w:sz w:val="18"/>
                <w:szCs w:val="18"/>
                <w:lang w:val="en-US"/>
              </w:rPr>
              <w:t>Trade accounts and other receivables, net</w:t>
            </w:r>
          </w:p>
        </w:tc>
        <w:tc>
          <w:tcPr>
            <w:tcW w:w="1368" w:type="dxa"/>
            <w:tcBorders>
              <w:bottom w:val="single" w:sz="4" w:space="0" w:color="auto"/>
            </w:tcBorders>
            <w:shd w:val="clear" w:color="auto" w:fill="FAFAFA"/>
            <w:vAlign w:val="bottom"/>
          </w:tcPr>
          <w:p w14:paraId="65FE851B" w14:textId="2BE7B1F4" w:rsidR="00232AD9" w:rsidRPr="00A572BD" w:rsidRDefault="007D7EBD" w:rsidP="000C4A5F">
            <w:pPr>
              <w:ind w:right="-72"/>
              <w:jc w:val="right"/>
              <w:rPr>
                <w:rFonts w:ascii="Arial" w:hAnsi="Arial" w:cs="Arial"/>
                <w:sz w:val="18"/>
                <w:szCs w:val="18"/>
                <w:lang w:val="en-US"/>
              </w:rPr>
            </w:pPr>
            <w:r w:rsidRPr="00A572BD">
              <w:rPr>
                <w:rFonts w:ascii="Arial" w:hAnsi="Arial" w:cs="Arial"/>
                <w:sz w:val="18"/>
                <w:szCs w:val="18"/>
                <w:lang w:val="en-US"/>
              </w:rPr>
              <w:t>356,447,330</w:t>
            </w:r>
          </w:p>
        </w:tc>
        <w:tc>
          <w:tcPr>
            <w:tcW w:w="1368" w:type="dxa"/>
            <w:tcBorders>
              <w:bottom w:val="single" w:sz="4" w:space="0" w:color="auto"/>
            </w:tcBorders>
            <w:shd w:val="clear" w:color="auto" w:fill="auto"/>
            <w:vAlign w:val="bottom"/>
          </w:tcPr>
          <w:p w14:paraId="704557D7" w14:textId="6F78DE8F" w:rsidR="00232AD9"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591</w:t>
            </w:r>
            <w:r w:rsidR="00232AD9" w:rsidRPr="00A572BD">
              <w:rPr>
                <w:rFonts w:ascii="Arial" w:hAnsi="Arial" w:cs="Arial"/>
                <w:sz w:val="18"/>
                <w:szCs w:val="18"/>
                <w:lang w:val="en-US"/>
              </w:rPr>
              <w:t>,</w:t>
            </w:r>
            <w:r w:rsidRPr="00A572BD">
              <w:rPr>
                <w:rFonts w:ascii="Arial" w:hAnsi="Arial" w:cs="Arial"/>
                <w:sz w:val="18"/>
                <w:szCs w:val="18"/>
              </w:rPr>
              <w:t>588</w:t>
            </w:r>
            <w:r w:rsidR="00232AD9" w:rsidRPr="00A572BD">
              <w:rPr>
                <w:rFonts w:ascii="Arial" w:hAnsi="Arial" w:cs="Arial"/>
                <w:sz w:val="18"/>
                <w:szCs w:val="18"/>
                <w:lang w:val="en-US"/>
              </w:rPr>
              <w:t>,</w:t>
            </w:r>
            <w:r w:rsidRPr="00A572BD">
              <w:rPr>
                <w:rFonts w:ascii="Arial" w:hAnsi="Arial" w:cs="Arial"/>
                <w:sz w:val="18"/>
                <w:szCs w:val="18"/>
              </w:rPr>
              <w:t>073</w:t>
            </w:r>
          </w:p>
        </w:tc>
        <w:tc>
          <w:tcPr>
            <w:tcW w:w="1368" w:type="dxa"/>
            <w:tcBorders>
              <w:bottom w:val="single" w:sz="4" w:space="0" w:color="auto"/>
            </w:tcBorders>
            <w:shd w:val="clear" w:color="auto" w:fill="FAFAFA"/>
            <w:vAlign w:val="bottom"/>
          </w:tcPr>
          <w:p w14:paraId="2F47B6B0" w14:textId="72A2B800" w:rsidR="00232AD9" w:rsidRPr="00A572BD" w:rsidRDefault="007D7EBD" w:rsidP="000C4A5F">
            <w:pPr>
              <w:ind w:right="-72"/>
              <w:jc w:val="right"/>
              <w:rPr>
                <w:rFonts w:ascii="Arial" w:hAnsi="Arial" w:cs="Arial"/>
                <w:sz w:val="18"/>
                <w:szCs w:val="18"/>
                <w:lang w:val="en-US"/>
              </w:rPr>
            </w:pPr>
            <w:r w:rsidRPr="00A572BD">
              <w:rPr>
                <w:rFonts w:ascii="Arial" w:hAnsi="Arial" w:cs="Arial"/>
                <w:sz w:val="18"/>
                <w:szCs w:val="18"/>
                <w:lang w:val="en-US"/>
              </w:rPr>
              <w:t>357,423,669</w:t>
            </w:r>
          </w:p>
        </w:tc>
        <w:tc>
          <w:tcPr>
            <w:tcW w:w="1368" w:type="dxa"/>
            <w:tcBorders>
              <w:bottom w:val="single" w:sz="4" w:space="0" w:color="auto"/>
            </w:tcBorders>
            <w:shd w:val="clear" w:color="auto" w:fill="auto"/>
            <w:vAlign w:val="bottom"/>
          </w:tcPr>
          <w:p w14:paraId="6D3840D9" w14:textId="746A884B" w:rsidR="00232AD9"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381</w:t>
            </w:r>
            <w:r w:rsidR="00232AD9" w:rsidRPr="00A572BD">
              <w:rPr>
                <w:rFonts w:ascii="Arial" w:hAnsi="Arial" w:cs="Arial"/>
                <w:sz w:val="18"/>
                <w:szCs w:val="18"/>
                <w:lang w:val="en-US"/>
              </w:rPr>
              <w:t>,</w:t>
            </w:r>
            <w:r w:rsidRPr="00A572BD">
              <w:rPr>
                <w:rFonts w:ascii="Arial" w:hAnsi="Arial" w:cs="Arial"/>
                <w:sz w:val="18"/>
                <w:szCs w:val="18"/>
              </w:rPr>
              <w:t>095</w:t>
            </w:r>
            <w:r w:rsidR="00232AD9" w:rsidRPr="00A572BD">
              <w:rPr>
                <w:rFonts w:ascii="Arial" w:hAnsi="Arial" w:cs="Arial"/>
                <w:sz w:val="18"/>
                <w:szCs w:val="18"/>
                <w:lang w:val="en-US"/>
              </w:rPr>
              <w:t>,</w:t>
            </w:r>
            <w:r w:rsidRPr="00A572BD">
              <w:rPr>
                <w:rFonts w:ascii="Arial" w:hAnsi="Arial" w:cs="Arial"/>
                <w:sz w:val="18"/>
                <w:szCs w:val="18"/>
              </w:rPr>
              <w:t>558</w:t>
            </w:r>
          </w:p>
        </w:tc>
      </w:tr>
      <w:bookmarkEnd w:id="11"/>
    </w:tbl>
    <w:p w14:paraId="402DD094" w14:textId="77777777" w:rsidR="00490E4D" w:rsidRPr="00A572BD" w:rsidRDefault="00490E4D" w:rsidP="000C4A5F">
      <w:pPr>
        <w:rPr>
          <w:rFonts w:ascii="Arial" w:hAnsi="Arial" w:cs="Arial"/>
          <w:sz w:val="18"/>
          <w:szCs w:val="18"/>
          <w:lang w:val="en-US"/>
        </w:rPr>
      </w:pPr>
    </w:p>
    <w:p w14:paraId="2D3A9B6B" w14:textId="77777777" w:rsidR="00490E4D" w:rsidRPr="00A572BD" w:rsidRDefault="00490E4D" w:rsidP="000C4A5F">
      <w:pPr>
        <w:rPr>
          <w:rFonts w:ascii="Arial" w:hAnsi="Arial" w:cs="Arial"/>
          <w:sz w:val="18"/>
          <w:szCs w:val="18"/>
        </w:rPr>
      </w:pPr>
    </w:p>
    <w:p w14:paraId="244BEFE7" w14:textId="77777777" w:rsidR="00107FB7" w:rsidRPr="00A572BD" w:rsidRDefault="00107FB7" w:rsidP="000C4A5F">
      <w:pPr>
        <w:jc w:val="left"/>
        <w:rPr>
          <w:rFonts w:ascii="Arial" w:hAnsi="Arial" w:cs="Arial"/>
          <w:b/>
          <w:bCs/>
          <w:sz w:val="18"/>
          <w:szCs w:val="18"/>
        </w:rPr>
      </w:pPr>
      <w:r w:rsidRPr="00A572BD">
        <w:rPr>
          <w:rFonts w:ascii="Arial" w:hAnsi="Arial" w:cs="Arial"/>
          <w:b/>
          <w:bCs/>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A572BD" w14:paraId="6EF51529" w14:textId="77777777" w:rsidTr="008F06B3">
        <w:trPr>
          <w:trHeight w:val="389"/>
        </w:trPr>
        <w:tc>
          <w:tcPr>
            <w:tcW w:w="9461" w:type="dxa"/>
            <w:shd w:val="clear" w:color="auto" w:fill="FFA543"/>
            <w:vAlign w:val="center"/>
          </w:tcPr>
          <w:p w14:paraId="78945E5D" w14:textId="2DAE9140" w:rsidR="007A3D59"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lastRenderedPageBreak/>
              <w:t>1</w:t>
            </w:r>
            <w:r w:rsidR="00BE77F1" w:rsidRPr="00A572BD">
              <w:rPr>
                <w:rFonts w:ascii="Arial" w:hAnsi="Arial" w:cs="Arial"/>
                <w:b/>
                <w:bCs/>
                <w:color w:val="FFFFFF" w:themeColor="background1"/>
                <w:sz w:val="18"/>
                <w:szCs w:val="18"/>
              </w:rPr>
              <w:t>2</w:t>
            </w:r>
            <w:r w:rsidR="007A3D59" w:rsidRPr="00A572BD">
              <w:rPr>
                <w:rFonts w:ascii="Arial" w:hAnsi="Arial" w:cs="Arial"/>
                <w:b/>
                <w:bCs/>
                <w:color w:val="FFFFFF" w:themeColor="background1"/>
                <w:sz w:val="18"/>
                <w:szCs w:val="18"/>
              </w:rPr>
              <w:tab/>
              <w:t>Financial assets and liabilities</w:t>
            </w:r>
          </w:p>
        </w:tc>
      </w:tr>
    </w:tbl>
    <w:p w14:paraId="43C9D0AF" w14:textId="77777777" w:rsidR="00EB39B8" w:rsidRPr="00A572BD" w:rsidRDefault="00EB39B8" w:rsidP="000C4A5F">
      <w:pPr>
        <w:rPr>
          <w:rFonts w:ascii="Arial" w:hAnsi="Arial" w:cs="Arial"/>
          <w:sz w:val="18"/>
          <w:szCs w:val="18"/>
        </w:rPr>
      </w:pPr>
    </w:p>
    <w:p w14:paraId="6E40489F" w14:textId="0D0995F0" w:rsidR="00D53538" w:rsidRPr="00A572BD" w:rsidRDefault="00D53538" w:rsidP="000C4A5F">
      <w:pPr>
        <w:rPr>
          <w:rFonts w:ascii="Arial" w:hAnsi="Arial" w:cs="Arial"/>
          <w:sz w:val="18"/>
          <w:szCs w:val="18"/>
        </w:rPr>
      </w:pPr>
      <w:r w:rsidRPr="00A572BD">
        <w:rPr>
          <w:rFonts w:ascii="Arial" w:hAnsi="Arial" w:cs="Arial"/>
          <w:sz w:val="18"/>
          <w:szCs w:val="18"/>
        </w:rPr>
        <w:t>The classification of the Group’s financial assets and financial liabilities are as follows:</w:t>
      </w:r>
    </w:p>
    <w:p w14:paraId="332EEA0F" w14:textId="77777777" w:rsidR="00D53538" w:rsidRPr="00A572BD" w:rsidRDefault="00D53538" w:rsidP="000C4A5F">
      <w:pPr>
        <w:rPr>
          <w:rFonts w:ascii="Arial" w:hAnsi="Arial" w:cs="Arial"/>
          <w:sz w:val="18"/>
          <w:szCs w:val="18"/>
          <w:highlight w:val="lightGray"/>
        </w:rPr>
      </w:pPr>
    </w:p>
    <w:tbl>
      <w:tblPr>
        <w:tblW w:w="9440" w:type="dxa"/>
        <w:tblLook w:val="04A0" w:firstRow="1" w:lastRow="0" w:firstColumn="1" w:lastColumn="0" w:noHBand="0" w:noVBand="1"/>
      </w:tblPr>
      <w:tblGrid>
        <w:gridCol w:w="3969"/>
        <w:gridCol w:w="1367"/>
        <w:gridCol w:w="1326"/>
        <w:gridCol w:w="42"/>
        <w:gridCol w:w="1368"/>
        <w:gridCol w:w="1368"/>
      </w:tblGrid>
      <w:tr w:rsidR="00BE77F1" w:rsidRPr="00A572BD" w14:paraId="6B7E05D9" w14:textId="77777777" w:rsidTr="00947298">
        <w:trPr>
          <w:tblHeader/>
        </w:trPr>
        <w:tc>
          <w:tcPr>
            <w:tcW w:w="3969" w:type="dxa"/>
            <w:tcBorders>
              <w:top w:val="nil"/>
              <w:left w:val="nil"/>
              <w:bottom w:val="nil"/>
              <w:right w:val="nil"/>
            </w:tcBorders>
          </w:tcPr>
          <w:p w14:paraId="2443369F" w14:textId="77777777" w:rsidR="00BE77F1" w:rsidRPr="00A572BD" w:rsidRDefault="00BE77F1" w:rsidP="000C4A5F">
            <w:pPr>
              <w:ind w:left="-40"/>
              <w:rPr>
                <w:rFonts w:ascii="Arial" w:hAnsi="Arial" w:cs="Arial"/>
                <w:b/>
                <w:bCs/>
                <w:sz w:val="18"/>
                <w:szCs w:val="18"/>
              </w:rPr>
            </w:pPr>
          </w:p>
        </w:tc>
        <w:tc>
          <w:tcPr>
            <w:tcW w:w="2693" w:type="dxa"/>
            <w:gridSpan w:val="2"/>
            <w:tcBorders>
              <w:top w:val="single" w:sz="4" w:space="0" w:color="auto"/>
              <w:left w:val="nil"/>
              <w:bottom w:val="single" w:sz="4" w:space="0" w:color="auto"/>
              <w:right w:val="nil"/>
            </w:tcBorders>
          </w:tcPr>
          <w:p w14:paraId="41934981" w14:textId="77777777" w:rsidR="00BE77F1" w:rsidRPr="00A572BD" w:rsidRDefault="00BE77F1" w:rsidP="000C4A5F">
            <w:pPr>
              <w:ind w:left="-40" w:right="-72"/>
              <w:jc w:val="center"/>
              <w:rPr>
                <w:rFonts w:ascii="Arial" w:hAnsi="Arial" w:cs="Arial"/>
                <w:b/>
                <w:bCs/>
                <w:sz w:val="18"/>
                <w:szCs w:val="18"/>
              </w:rPr>
            </w:pPr>
          </w:p>
        </w:tc>
        <w:tc>
          <w:tcPr>
            <w:tcW w:w="2778" w:type="dxa"/>
            <w:gridSpan w:val="3"/>
            <w:tcBorders>
              <w:top w:val="single" w:sz="4" w:space="0" w:color="auto"/>
              <w:left w:val="nil"/>
              <w:bottom w:val="single" w:sz="4" w:space="0" w:color="auto"/>
              <w:right w:val="nil"/>
            </w:tcBorders>
          </w:tcPr>
          <w:p w14:paraId="4A77A83D" w14:textId="08C3D16D" w:rsidR="00BE77F1" w:rsidRPr="00A572BD" w:rsidRDefault="00BE77F1" w:rsidP="000C4A5F">
            <w:pPr>
              <w:ind w:left="-40" w:right="-72"/>
              <w:jc w:val="right"/>
              <w:rPr>
                <w:rFonts w:ascii="Arial" w:hAnsi="Arial" w:cs="Arial"/>
                <w:b/>
                <w:bCs/>
                <w:sz w:val="18"/>
                <w:szCs w:val="18"/>
              </w:rPr>
            </w:pPr>
            <w:r w:rsidRPr="00A572BD">
              <w:rPr>
                <w:rFonts w:ascii="Arial" w:hAnsi="Arial" w:cs="Arial"/>
                <w:b/>
                <w:bCs/>
                <w:sz w:val="18"/>
                <w:szCs w:val="18"/>
              </w:rPr>
              <w:t>Unit: Baht’000</w:t>
            </w:r>
          </w:p>
        </w:tc>
      </w:tr>
      <w:tr w:rsidR="00D53538" w:rsidRPr="00A572BD" w14:paraId="2B15EE74" w14:textId="77777777" w:rsidTr="000C56A9">
        <w:trPr>
          <w:tblHeader/>
        </w:trPr>
        <w:tc>
          <w:tcPr>
            <w:tcW w:w="3969" w:type="dxa"/>
            <w:tcBorders>
              <w:top w:val="nil"/>
              <w:left w:val="nil"/>
              <w:bottom w:val="nil"/>
              <w:right w:val="nil"/>
            </w:tcBorders>
          </w:tcPr>
          <w:p w14:paraId="29D60350" w14:textId="77777777" w:rsidR="00D53538" w:rsidRPr="00A572BD" w:rsidRDefault="00D53538" w:rsidP="000C4A5F">
            <w:pPr>
              <w:ind w:left="-40"/>
              <w:rPr>
                <w:rFonts w:ascii="Arial" w:hAnsi="Arial" w:cs="Arial"/>
                <w:b/>
                <w:bCs/>
                <w:sz w:val="18"/>
                <w:szCs w:val="18"/>
              </w:rPr>
            </w:pPr>
          </w:p>
        </w:tc>
        <w:tc>
          <w:tcPr>
            <w:tcW w:w="2693" w:type="dxa"/>
            <w:gridSpan w:val="2"/>
            <w:tcBorders>
              <w:top w:val="nil"/>
              <w:left w:val="nil"/>
              <w:bottom w:val="single" w:sz="4" w:space="0" w:color="auto"/>
              <w:right w:val="nil"/>
            </w:tcBorders>
            <w:hideMark/>
          </w:tcPr>
          <w:p w14:paraId="1249E0F1" w14:textId="77777777" w:rsidR="00D53538" w:rsidRPr="00A572BD" w:rsidRDefault="00D53538" w:rsidP="000C4A5F">
            <w:pPr>
              <w:ind w:left="-40" w:right="-72"/>
              <w:jc w:val="center"/>
              <w:rPr>
                <w:rFonts w:ascii="Arial" w:hAnsi="Arial" w:cs="Arial"/>
                <w:b/>
                <w:bCs/>
                <w:sz w:val="18"/>
                <w:szCs w:val="18"/>
              </w:rPr>
            </w:pPr>
            <w:r w:rsidRPr="00A572BD">
              <w:rPr>
                <w:rFonts w:ascii="Arial" w:hAnsi="Arial" w:cs="Arial"/>
                <w:b/>
                <w:bCs/>
                <w:sz w:val="18"/>
                <w:szCs w:val="18"/>
              </w:rPr>
              <w:t>Consolidated</w:t>
            </w:r>
          </w:p>
          <w:p w14:paraId="37473EF7" w14:textId="77777777" w:rsidR="00D53538" w:rsidRPr="00A572BD" w:rsidRDefault="00D53538" w:rsidP="000C4A5F">
            <w:pPr>
              <w:ind w:left="-40" w:right="-72"/>
              <w:jc w:val="center"/>
              <w:rPr>
                <w:rFonts w:ascii="Arial" w:hAnsi="Arial" w:cs="Arial"/>
                <w:b/>
                <w:bCs/>
                <w:sz w:val="18"/>
                <w:szCs w:val="18"/>
              </w:rPr>
            </w:pPr>
            <w:r w:rsidRPr="00A572BD">
              <w:rPr>
                <w:rFonts w:ascii="Arial" w:hAnsi="Arial" w:cs="Arial"/>
                <w:b/>
                <w:bCs/>
                <w:sz w:val="18"/>
                <w:szCs w:val="18"/>
              </w:rPr>
              <w:t>financial statements</w:t>
            </w:r>
          </w:p>
        </w:tc>
        <w:tc>
          <w:tcPr>
            <w:tcW w:w="2778" w:type="dxa"/>
            <w:gridSpan w:val="3"/>
            <w:tcBorders>
              <w:top w:val="nil"/>
              <w:left w:val="nil"/>
              <w:bottom w:val="single" w:sz="4" w:space="0" w:color="auto"/>
              <w:right w:val="nil"/>
            </w:tcBorders>
            <w:hideMark/>
          </w:tcPr>
          <w:p w14:paraId="43475329" w14:textId="77777777" w:rsidR="00D53538" w:rsidRPr="00A572BD" w:rsidRDefault="00D53538" w:rsidP="000C4A5F">
            <w:pPr>
              <w:ind w:left="-40" w:right="-72"/>
              <w:jc w:val="center"/>
              <w:rPr>
                <w:rFonts w:ascii="Arial" w:hAnsi="Arial" w:cs="Arial"/>
                <w:b/>
                <w:bCs/>
                <w:sz w:val="18"/>
                <w:szCs w:val="18"/>
              </w:rPr>
            </w:pPr>
            <w:r w:rsidRPr="00A572BD">
              <w:rPr>
                <w:rFonts w:ascii="Arial" w:hAnsi="Arial" w:cs="Arial"/>
                <w:b/>
                <w:bCs/>
                <w:sz w:val="18"/>
                <w:szCs w:val="18"/>
              </w:rPr>
              <w:t>Separate</w:t>
            </w:r>
          </w:p>
          <w:p w14:paraId="224E2609" w14:textId="77777777" w:rsidR="00D53538" w:rsidRPr="00A572BD" w:rsidRDefault="00D53538" w:rsidP="000C4A5F">
            <w:pPr>
              <w:ind w:left="-40" w:right="-72"/>
              <w:jc w:val="center"/>
              <w:rPr>
                <w:rFonts w:ascii="Arial" w:hAnsi="Arial" w:cs="Arial"/>
                <w:b/>
                <w:bCs/>
                <w:sz w:val="18"/>
                <w:szCs w:val="18"/>
              </w:rPr>
            </w:pPr>
            <w:r w:rsidRPr="00A572BD">
              <w:rPr>
                <w:rFonts w:ascii="Arial" w:hAnsi="Arial" w:cs="Arial"/>
                <w:b/>
                <w:bCs/>
                <w:sz w:val="18"/>
                <w:szCs w:val="18"/>
              </w:rPr>
              <w:t>financial statements</w:t>
            </w:r>
          </w:p>
        </w:tc>
      </w:tr>
      <w:tr w:rsidR="00D53538" w:rsidRPr="00A572BD" w14:paraId="6E3CFD85" w14:textId="77777777" w:rsidTr="000C56A9">
        <w:trPr>
          <w:tblHeader/>
        </w:trPr>
        <w:tc>
          <w:tcPr>
            <w:tcW w:w="3969" w:type="dxa"/>
            <w:tcBorders>
              <w:top w:val="nil"/>
              <w:left w:val="nil"/>
              <w:bottom w:val="nil"/>
              <w:right w:val="nil"/>
            </w:tcBorders>
          </w:tcPr>
          <w:p w14:paraId="0369A10D" w14:textId="77777777" w:rsidR="00D53538" w:rsidRPr="00A572BD" w:rsidRDefault="00D53538" w:rsidP="000C4A5F">
            <w:pPr>
              <w:ind w:left="-40"/>
              <w:rPr>
                <w:rFonts w:ascii="Arial" w:hAnsi="Arial" w:cs="Arial"/>
                <w:b/>
                <w:bCs/>
                <w:sz w:val="18"/>
                <w:szCs w:val="18"/>
              </w:rPr>
            </w:pPr>
          </w:p>
        </w:tc>
        <w:tc>
          <w:tcPr>
            <w:tcW w:w="1367" w:type="dxa"/>
            <w:tcBorders>
              <w:top w:val="single" w:sz="4" w:space="0" w:color="auto"/>
              <w:left w:val="nil"/>
              <w:bottom w:val="nil"/>
              <w:right w:val="nil"/>
            </w:tcBorders>
            <w:hideMark/>
          </w:tcPr>
          <w:p w14:paraId="06541916" w14:textId="6C2A03F3" w:rsidR="00D53538" w:rsidRPr="00A572BD" w:rsidRDefault="000C56A9" w:rsidP="000C4A5F">
            <w:pPr>
              <w:ind w:left="-40" w:right="-72"/>
              <w:jc w:val="right"/>
              <w:rPr>
                <w:rFonts w:ascii="Arial" w:hAnsi="Arial" w:cs="Arial"/>
                <w:b/>
                <w:bCs/>
                <w:spacing w:val="-8"/>
                <w:sz w:val="18"/>
                <w:szCs w:val="18"/>
              </w:rPr>
            </w:pPr>
            <w:r w:rsidRPr="00A572BD">
              <w:rPr>
                <w:rFonts w:ascii="Arial" w:hAnsi="Arial" w:cs="Arial"/>
                <w:b/>
                <w:bCs/>
                <w:spacing w:val="-8"/>
                <w:sz w:val="18"/>
                <w:szCs w:val="18"/>
              </w:rPr>
              <w:t>2021</w:t>
            </w:r>
          </w:p>
        </w:tc>
        <w:tc>
          <w:tcPr>
            <w:tcW w:w="1368" w:type="dxa"/>
            <w:gridSpan w:val="2"/>
            <w:tcBorders>
              <w:top w:val="single" w:sz="4" w:space="0" w:color="auto"/>
              <w:left w:val="nil"/>
              <w:bottom w:val="nil"/>
              <w:right w:val="nil"/>
            </w:tcBorders>
            <w:hideMark/>
          </w:tcPr>
          <w:p w14:paraId="63531EA8" w14:textId="245AE3D8" w:rsidR="00D53538" w:rsidRPr="00A572BD" w:rsidRDefault="000C56A9" w:rsidP="000C4A5F">
            <w:pPr>
              <w:ind w:left="-40" w:right="-72"/>
              <w:jc w:val="right"/>
              <w:rPr>
                <w:rFonts w:ascii="Arial" w:hAnsi="Arial" w:cs="Arial"/>
                <w:b/>
                <w:bCs/>
                <w:spacing w:val="-8"/>
                <w:sz w:val="18"/>
                <w:szCs w:val="18"/>
              </w:rPr>
            </w:pPr>
            <w:r w:rsidRPr="00A572BD">
              <w:rPr>
                <w:rFonts w:ascii="Arial" w:hAnsi="Arial" w:cs="Arial"/>
                <w:b/>
                <w:bCs/>
                <w:spacing w:val="-8"/>
                <w:sz w:val="18"/>
                <w:szCs w:val="18"/>
              </w:rPr>
              <w:t>2020</w:t>
            </w:r>
          </w:p>
        </w:tc>
        <w:tc>
          <w:tcPr>
            <w:tcW w:w="1368" w:type="dxa"/>
            <w:tcBorders>
              <w:top w:val="single" w:sz="4" w:space="0" w:color="auto"/>
              <w:left w:val="nil"/>
              <w:bottom w:val="nil"/>
              <w:right w:val="nil"/>
            </w:tcBorders>
            <w:hideMark/>
          </w:tcPr>
          <w:p w14:paraId="06CBFFAE" w14:textId="7C20FB8C" w:rsidR="00D53538" w:rsidRPr="00A572BD" w:rsidRDefault="000C56A9" w:rsidP="000C4A5F">
            <w:pPr>
              <w:ind w:left="-40" w:right="-72"/>
              <w:jc w:val="right"/>
              <w:rPr>
                <w:rFonts w:ascii="Arial" w:hAnsi="Arial" w:cs="Arial"/>
                <w:b/>
                <w:bCs/>
                <w:spacing w:val="-8"/>
                <w:sz w:val="18"/>
                <w:szCs w:val="18"/>
              </w:rPr>
            </w:pPr>
            <w:r w:rsidRPr="00A572BD">
              <w:rPr>
                <w:rFonts w:ascii="Arial" w:hAnsi="Arial" w:cs="Arial"/>
                <w:b/>
                <w:bCs/>
                <w:spacing w:val="-8"/>
                <w:sz w:val="18"/>
                <w:szCs w:val="18"/>
              </w:rPr>
              <w:t>2021</w:t>
            </w:r>
          </w:p>
        </w:tc>
        <w:tc>
          <w:tcPr>
            <w:tcW w:w="1368" w:type="dxa"/>
            <w:tcBorders>
              <w:top w:val="single" w:sz="4" w:space="0" w:color="auto"/>
              <w:left w:val="nil"/>
              <w:bottom w:val="nil"/>
              <w:right w:val="nil"/>
            </w:tcBorders>
            <w:hideMark/>
          </w:tcPr>
          <w:p w14:paraId="5B1C7839" w14:textId="2DB74F62" w:rsidR="00D53538" w:rsidRPr="00A572BD" w:rsidRDefault="000C56A9" w:rsidP="000C4A5F">
            <w:pPr>
              <w:ind w:left="-40" w:right="-72"/>
              <w:jc w:val="right"/>
              <w:rPr>
                <w:rFonts w:ascii="Arial" w:hAnsi="Arial" w:cs="Arial"/>
                <w:b/>
                <w:bCs/>
                <w:spacing w:val="-8"/>
                <w:sz w:val="18"/>
                <w:szCs w:val="18"/>
              </w:rPr>
            </w:pPr>
            <w:r w:rsidRPr="00A572BD">
              <w:rPr>
                <w:rFonts w:ascii="Arial" w:hAnsi="Arial" w:cs="Arial"/>
                <w:b/>
                <w:bCs/>
                <w:spacing w:val="-8"/>
                <w:sz w:val="18"/>
                <w:szCs w:val="18"/>
              </w:rPr>
              <w:t>2020</w:t>
            </w:r>
          </w:p>
        </w:tc>
      </w:tr>
      <w:tr w:rsidR="00D53538" w:rsidRPr="00A572BD" w14:paraId="1C9A5168" w14:textId="77777777" w:rsidTr="000C56A9">
        <w:tc>
          <w:tcPr>
            <w:tcW w:w="3969" w:type="dxa"/>
            <w:tcBorders>
              <w:top w:val="nil"/>
              <w:left w:val="nil"/>
              <w:bottom w:val="nil"/>
              <w:right w:val="nil"/>
            </w:tcBorders>
            <w:hideMark/>
          </w:tcPr>
          <w:p w14:paraId="011223CD" w14:textId="77777777" w:rsidR="00D53538" w:rsidRPr="00A572BD" w:rsidRDefault="00D53538" w:rsidP="000C4A5F">
            <w:pPr>
              <w:ind w:left="604" w:hanging="712"/>
              <w:rPr>
                <w:rFonts w:ascii="Arial" w:hAnsi="Arial" w:cs="Arial"/>
                <w:b/>
                <w:bCs/>
                <w:sz w:val="18"/>
                <w:szCs w:val="18"/>
              </w:rPr>
            </w:pPr>
            <w:r w:rsidRPr="00A572BD">
              <w:rPr>
                <w:rFonts w:ascii="Arial" w:hAnsi="Arial" w:cs="Arial"/>
                <w:b/>
                <w:bCs/>
                <w:sz w:val="18"/>
                <w:szCs w:val="18"/>
              </w:rPr>
              <w:t>Financial assets</w:t>
            </w:r>
          </w:p>
        </w:tc>
        <w:tc>
          <w:tcPr>
            <w:tcW w:w="1367" w:type="dxa"/>
            <w:tcBorders>
              <w:top w:val="single" w:sz="4" w:space="0" w:color="auto"/>
              <w:left w:val="nil"/>
              <w:bottom w:val="nil"/>
              <w:right w:val="nil"/>
            </w:tcBorders>
            <w:shd w:val="clear" w:color="auto" w:fill="FAFAFA"/>
          </w:tcPr>
          <w:p w14:paraId="2FF42400" w14:textId="77777777" w:rsidR="00D53538" w:rsidRPr="00A572BD" w:rsidRDefault="00D53538" w:rsidP="000C4A5F">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4415D424" w14:textId="77777777" w:rsidR="00D53538" w:rsidRPr="00A572BD" w:rsidRDefault="00D53538" w:rsidP="000C4A5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4783AA4" w14:textId="77777777" w:rsidR="00D53538" w:rsidRPr="00A572BD" w:rsidRDefault="00D53538" w:rsidP="000C4A5F">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636E615E" w14:textId="77777777" w:rsidR="00D53538" w:rsidRPr="00A572BD" w:rsidRDefault="00D53538" w:rsidP="000C4A5F">
            <w:pPr>
              <w:ind w:left="-40" w:right="-72"/>
              <w:jc w:val="right"/>
              <w:rPr>
                <w:rFonts w:ascii="Arial" w:hAnsi="Arial" w:cs="Arial"/>
                <w:b/>
                <w:bCs/>
                <w:sz w:val="18"/>
                <w:szCs w:val="18"/>
              </w:rPr>
            </w:pPr>
          </w:p>
        </w:tc>
      </w:tr>
      <w:tr w:rsidR="00D53538" w:rsidRPr="00A572BD" w14:paraId="3CD19BF3" w14:textId="77777777" w:rsidTr="000C56A9">
        <w:tc>
          <w:tcPr>
            <w:tcW w:w="3969" w:type="dxa"/>
            <w:tcBorders>
              <w:top w:val="nil"/>
              <w:left w:val="nil"/>
              <w:bottom w:val="nil"/>
              <w:right w:val="nil"/>
            </w:tcBorders>
            <w:hideMark/>
          </w:tcPr>
          <w:p w14:paraId="6731B8BA" w14:textId="77777777" w:rsidR="00D53538" w:rsidRPr="00A572BD" w:rsidRDefault="00D53538" w:rsidP="000C4A5F">
            <w:pPr>
              <w:ind w:left="604" w:hanging="712"/>
              <w:rPr>
                <w:rFonts w:ascii="Arial" w:hAnsi="Arial" w:cs="Arial"/>
                <w:sz w:val="18"/>
                <w:szCs w:val="18"/>
              </w:rPr>
            </w:pPr>
            <w:r w:rsidRPr="00A572BD">
              <w:rPr>
                <w:rFonts w:ascii="Arial" w:hAnsi="Arial" w:cs="Arial"/>
                <w:sz w:val="18"/>
                <w:szCs w:val="18"/>
              </w:rPr>
              <w:t>Financial assets at amortised cost</w:t>
            </w:r>
          </w:p>
        </w:tc>
        <w:tc>
          <w:tcPr>
            <w:tcW w:w="1367" w:type="dxa"/>
            <w:tcBorders>
              <w:top w:val="nil"/>
              <w:left w:val="nil"/>
              <w:bottom w:val="nil"/>
              <w:right w:val="nil"/>
            </w:tcBorders>
            <w:shd w:val="clear" w:color="auto" w:fill="FAFAFA"/>
          </w:tcPr>
          <w:p w14:paraId="7988AF61" w14:textId="77777777" w:rsidR="00D53538" w:rsidRPr="00A572BD" w:rsidRDefault="00D53538" w:rsidP="000C4A5F">
            <w:pPr>
              <w:ind w:left="-40" w:right="-72"/>
              <w:jc w:val="right"/>
              <w:rPr>
                <w:rFonts w:ascii="Arial" w:hAnsi="Arial" w:cs="Arial"/>
                <w:sz w:val="18"/>
                <w:szCs w:val="18"/>
              </w:rPr>
            </w:pPr>
          </w:p>
        </w:tc>
        <w:tc>
          <w:tcPr>
            <w:tcW w:w="1368" w:type="dxa"/>
            <w:gridSpan w:val="2"/>
            <w:tcBorders>
              <w:top w:val="nil"/>
              <w:left w:val="nil"/>
              <w:bottom w:val="nil"/>
              <w:right w:val="nil"/>
            </w:tcBorders>
          </w:tcPr>
          <w:p w14:paraId="0BBD0717" w14:textId="79094E57" w:rsidR="00D53538" w:rsidRPr="00A572BD" w:rsidRDefault="00D53538" w:rsidP="000C4A5F">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6DC5B1BA" w14:textId="77777777" w:rsidR="00D53538" w:rsidRPr="00A572BD" w:rsidRDefault="00D53538" w:rsidP="000C4A5F">
            <w:pPr>
              <w:ind w:left="-40" w:right="-72"/>
              <w:jc w:val="right"/>
              <w:rPr>
                <w:rFonts w:ascii="Arial" w:hAnsi="Arial" w:cs="Arial"/>
                <w:sz w:val="18"/>
                <w:szCs w:val="18"/>
              </w:rPr>
            </w:pPr>
          </w:p>
        </w:tc>
        <w:tc>
          <w:tcPr>
            <w:tcW w:w="1368" w:type="dxa"/>
            <w:tcBorders>
              <w:top w:val="nil"/>
              <w:left w:val="nil"/>
              <w:bottom w:val="nil"/>
              <w:right w:val="nil"/>
            </w:tcBorders>
          </w:tcPr>
          <w:p w14:paraId="54402B7F" w14:textId="750F620D" w:rsidR="00D53538" w:rsidRPr="00A572BD" w:rsidRDefault="00D53538" w:rsidP="000C4A5F">
            <w:pPr>
              <w:ind w:left="-40" w:right="-72"/>
              <w:jc w:val="right"/>
              <w:rPr>
                <w:rFonts w:ascii="Arial" w:hAnsi="Arial" w:cs="Arial"/>
                <w:sz w:val="18"/>
                <w:szCs w:val="18"/>
              </w:rPr>
            </w:pPr>
          </w:p>
        </w:tc>
      </w:tr>
      <w:tr w:rsidR="00EB39B8" w:rsidRPr="00A572BD" w14:paraId="2423F86B" w14:textId="77777777" w:rsidTr="000C56A9">
        <w:tc>
          <w:tcPr>
            <w:tcW w:w="3969" w:type="dxa"/>
            <w:tcBorders>
              <w:top w:val="nil"/>
              <w:left w:val="nil"/>
              <w:bottom w:val="nil"/>
              <w:right w:val="nil"/>
            </w:tcBorders>
            <w:hideMark/>
          </w:tcPr>
          <w:p w14:paraId="505899EF" w14:textId="0A688C38" w:rsidR="00EB39B8" w:rsidRPr="00A572BD" w:rsidRDefault="001023CE" w:rsidP="001023CE">
            <w:pPr>
              <w:ind w:left="173"/>
              <w:rPr>
                <w:rFonts w:ascii="Arial" w:hAnsi="Arial" w:cs="Arial"/>
                <w:sz w:val="18"/>
                <w:szCs w:val="18"/>
              </w:rPr>
            </w:pPr>
            <w:r>
              <w:rPr>
                <w:rFonts w:ascii="Arial" w:hAnsi="Arial" w:cs="Arial"/>
                <w:sz w:val="18"/>
                <w:szCs w:val="18"/>
              </w:rPr>
              <w:t xml:space="preserve">- </w:t>
            </w:r>
            <w:r w:rsidR="00EB39B8" w:rsidRPr="00A572BD">
              <w:rPr>
                <w:rFonts w:ascii="Arial" w:hAnsi="Arial" w:cs="Arial"/>
                <w:sz w:val="18"/>
                <w:szCs w:val="18"/>
              </w:rPr>
              <w:t>Cash and cash equivalents</w:t>
            </w:r>
          </w:p>
        </w:tc>
        <w:tc>
          <w:tcPr>
            <w:tcW w:w="1367" w:type="dxa"/>
            <w:tcBorders>
              <w:top w:val="nil"/>
              <w:left w:val="nil"/>
              <w:bottom w:val="nil"/>
              <w:right w:val="nil"/>
            </w:tcBorders>
            <w:shd w:val="clear" w:color="auto" w:fill="FAFAFA"/>
          </w:tcPr>
          <w:p w14:paraId="72164BCD" w14:textId="291D5112" w:rsidR="00EB39B8" w:rsidRPr="00A572BD" w:rsidRDefault="00F3068E" w:rsidP="000C4A5F">
            <w:pPr>
              <w:ind w:left="-40" w:right="-72"/>
              <w:jc w:val="right"/>
              <w:rPr>
                <w:rFonts w:ascii="Arial" w:hAnsi="Arial" w:cs="Arial"/>
                <w:sz w:val="18"/>
                <w:szCs w:val="18"/>
              </w:rPr>
            </w:pPr>
            <w:r w:rsidRPr="00A572BD">
              <w:rPr>
                <w:rFonts w:ascii="Arial" w:hAnsi="Arial" w:cs="Arial"/>
                <w:sz w:val="18"/>
                <w:szCs w:val="18"/>
              </w:rPr>
              <w:t>2,013,814</w:t>
            </w:r>
          </w:p>
        </w:tc>
        <w:tc>
          <w:tcPr>
            <w:tcW w:w="1368" w:type="dxa"/>
            <w:gridSpan w:val="2"/>
            <w:tcBorders>
              <w:top w:val="nil"/>
              <w:left w:val="nil"/>
              <w:bottom w:val="nil"/>
              <w:right w:val="nil"/>
            </w:tcBorders>
          </w:tcPr>
          <w:p w14:paraId="5C66D97A" w14:textId="59D55907" w:rsidR="00EB39B8" w:rsidRPr="00A572BD" w:rsidRDefault="00EB39B8" w:rsidP="000C4A5F">
            <w:pPr>
              <w:ind w:left="-40" w:right="-72"/>
              <w:jc w:val="right"/>
              <w:rPr>
                <w:rFonts w:ascii="Arial" w:hAnsi="Arial" w:cs="Arial"/>
                <w:sz w:val="18"/>
                <w:szCs w:val="18"/>
              </w:rPr>
            </w:pPr>
            <w:r w:rsidRPr="00A572BD">
              <w:rPr>
                <w:rFonts w:ascii="Arial" w:hAnsi="Arial" w:cs="Arial"/>
                <w:sz w:val="18"/>
                <w:szCs w:val="18"/>
              </w:rPr>
              <w:t>1,557,306</w:t>
            </w:r>
          </w:p>
        </w:tc>
        <w:tc>
          <w:tcPr>
            <w:tcW w:w="1368" w:type="dxa"/>
            <w:tcBorders>
              <w:top w:val="nil"/>
              <w:left w:val="nil"/>
              <w:bottom w:val="nil"/>
              <w:right w:val="nil"/>
            </w:tcBorders>
            <w:shd w:val="clear" w:color="auto" w:fill="FAFAFA"/>
          </w:tcPr>
          <w:p w14:paraId="70B20DA3" w14:textId="68786E0D" w:rsidR="00EB39B8" w:rsidRPr="00A572BD" w:rsidRDefault="00F3068E" w:rsidP="000C4A5F">
            <w:pPr>
              <w:ind w:left="-40" w:right="-72"/>
              <w:jc w:val="right"/>
              <w:rPr>
                <w:rFonts w:ascii="Arial" w:hAnsi="Arial" w:cs="Arial"/>
                <w:sz w:val="18"/>
                <w:szCs w:val="18"/>
              </w:rPr>
            </w:pPr>
            <w:r w:rsidRPr="00A572BD">
              <w:rPr>
                <w:rFonts w:ascii="Arial" w:hAnsi="Arial" w:cs="Arial"/>
                <w:sz w:val="18"/>
                <w:szCs w:val="18"/>
              </w:rPr>
              <w:t>1,722,697</w:t>
            </w:r>
          </w:p>
        </w:tc>
        <w:tc>
          <w:tcPr>
            <w:tcW w:w="1368" w:type="dxa"/>
            <w:tcBorders>
              <w:top w:val="nil"/>
              <w:left w:val="nil"/>
              <w:bottom w:val="nil"/>
              <w:right w:val="nil"/>
            </w:tcBorders>
          </w:tcPr>
          <w:p w14:paraId="79C20AC4" w14:textId="68C548DE" w:rsidR="00EB39B8" w:rsidRPr="00A572BD" w:rsidRDefault="00EB39B8" w:rsidP="000C4A5F">
            <w:pPr>
              <w:ind w:left="-40" w:right="-72"/>
              <w:jc w:val="right"/>
              <w:rPr>
                <w:rFonts w:ascii="Arial" w:hAnsi="Arial" w:cs="Arial"/>
                <w:sz w:val="18"/>
                <w:szCs w:val="18"/>
              </w:rPr>
            </w:pPr>
            <w:r w:rsidRPr="00A572BD">
              <w:rPr>
                <w:rFonts w:ascii="Arial" w:hAnsi="Arial" w:cs="Arial"/>
                <w:sz w:val="18"/>
                <w:szCs w:val="18"/>
              </w:rPr>
              <w:t>1,378,293</w:t>
            </w:r>
          </w:p>
        </w:tc>
      </w:tr>
      <w:tr w:rsidR="00EB39B8" w:rsidRPr="00A572BD" w14:paraId="262FDBC6" w14:textId="77777777" w:rsidTr="000C56A9">
        <w:tc>
          <w:tcPr>
            <w:tcW w:w="3969" w:type="dxa"/>
            <w:tcBorders>
              <w:top w:val="nil"/>
              <w:left w:val="nil"/>
              <w:bottom w:val="nil"/>
              <w:right w:val="nil"/>
            </w:tcBorders>
            <w:hideMark/>
          </w:tcPr>
          <w:p w14:paraId="12FDD40D" w14:textId="567CCBB5" w:rsidR="00EB39B8" w:rsidRPr="001023CE" w:rsidRDefault="001023CE" w:rsidP="001023CE">
            <w:pPr>
              <w:ind w:left="173"/>
              <w:rPr>
                <w:rFonts w:ascii="Arial" w:hAnsi="Arial" w:cs="Arial"/>
                <w:sz w:val="18"/>
                <w:szCs w:val="18"/>
              </w:rPr>
            </w:pPr>
            <w:r w:rsidRPr="001023CE">
              <w:rPr>
                <w:rFonts w:ascii="Arial" w:hAnsi="Arial" w:cs="Arial"/>
                <w:sz w:val="18"/>
                <w:szCs w:val="18"/>
              </w:rPr>
              <w:t>-</w:t>
            </w:r>
            <w:r>
              <w:rPr>
                <w:rFonts w:ascii="Arial" w:hAnsi="Arial" w:cs="Arial"/>
                <w:sz w:val="18"/>
                <w:szCs w:val="18"/>
              </w:rPr>
              <w:t xml:space="preserve"> </w:t>
            </w:r>
            <w:r w:rsidR="00EB39B8" w:rsidRPr="001023CE">
              <w:rPr>
                <w:rFonts w:ascii="Arial" w:hAnsi="Arial" w:cs="Arial"/>
                <w:sz w:val="18"/>
                <w:szCs w:val="18"/>
              </w:rPr>
              <w:t>Trade</w:t>
            </w:r>
            <w:r w:rsidR="005F0461">
              <w:rPr>
                <w:rFonts w:ascii="Arial" w:hAnsi="Arial" w:cs="Arial"/>
                <w:sz w:val="18"/>
                <w:szCs w:val="18"/>
              </w:rPr>
              <w:t xml:space="preserve"> and other</w:t>
            </w:r>
            <w:r w:rsidR="00EB39B8" w:rsidRPr="001023CE">
              <w:rPr>
                <w:rFonts w:ascii="Arial" w:hAnsi="Arial" w:cs="Arial"/>
                <w:sz w:val="18"/>
                <w:szCs w:val="18"/>
              </w:rPr>
              <w:t xml:space="preserve"> receivables</w:t>
            </w:r>
          </w:p>
        </w:tc>
        <w:tc>
          <w:tcPr>
            <w:tcW w:w="1367" w:type="dxa"/>
            <w:tcBorders>
              <w:top w:val="nil"/>
              <w:left w:val="nil"/>
              <w:bottom w:val="nil"/>
              <w:right w:val="nil"/>
            </w:tcBorders>
            <w:shd w:val="clear" w:color="auto" w:fill="FAFAFA"/>
          </w:tcPr>
          <w:p w14:paraId="2EBCAC86" w14:textId="44C6FCAA" w:rsidR="00EB39B8" w:rsidRPr="00A572BD" w:rsidRDefault="00F3068E" w:rsidP="000C4A5F">
            <w:pPr>
              <w:ind w:left="-40" w:right="-72"/>
              <w:jc w:val="right"/>
              <w:rPr>
                <w:rFonts w:ascii="Arial" w:hAnsi="Arial" w:cs="Arial"/>
                <w:sz w:val="18"/>
                <w:szCs w:val="18"/>
              </w:rPr>
            </w:pPr>
            <w:r w:rsidRPr="00A572BD">
              <w:rPr>
                <w:rFonts w:ascii="Arial" w:hAnsi="Arial" w:cs="Arial"/>
                <w:sz w:val="18"/>
                <w:szCs w:val="18"/>
              </w:rPr>
              <w:t>3</w:t>
            </w:r>
            <w:r w:rsidR="00BE77F1" w:rsidRPr="00A572BD">
              <w:rPr>
                <w:rFonts w:ascii="Arial" w:hAnsi="Arial" w:cs="Arial"/>
                <w:sz w:val="18"/>
                <w:szCs w:val="18"/>
              </w:rPr>
              <w:t>30,05</w:t>
            </w:r>
            <w:r w:rsidR="00796438">
              <w:rPr>
                <w:rFonts w:ascii="Arial" w:hAnsi="Arial" w:cs="Arial"/>
                <w:sz w:val="18"/>
                <w:szCs w:val="18"/>
              </w:rPr>
              <w:t>6</w:t>
            </w:r>
          </w:p>
        </w:tc>
        <w:tc>
          <w:tcPr>
            <w:tcW w:w="1368" w:type="dxa"/>
            <w:gridSpan w:val="2"/>
            <w:tcBorders>
              <w:top w:val="nil"/>
              <w:left w:val="nil"/>
              <w:bottom w:val="nil"/>
              <w:right w:val="nil"/>
            </w:tcBorders>
          </w:tcPr>
          <w:p w14:paraId="17335431" w14:textId="4689EAEA" w:rsidR="00EB39B8" w:rsidRPr="00A572BD" w:rsidRDefault="00BE77F1" w:rsidP="000C4A5F">
            <w:pPr>
              <w:ind w:left="-40" w:right="-72"/>
              <w:jc w:val="right"/>
              <w:rPr>
                <w:rFonts w:ascii="Arial" w:hAnsi="Arial" w:cs="Arial"/>
                <w:sz w:val="18"/>
                <w:szCs w:val="18"/>
              </w:rPr>
            </w:pPr>
            <w:r w:rsidRPr="00A572BD">
              <w:rPr>
                <w:rFonts w:ascii="Arial" w:hAnsi="Arial" w:cs="Arial"/>
                <w:sz w:val="18"/>
                <w:szCs w:val="18"/>
              </w:rPr>
              <w:t>565,575</w:t>
            </w:r>
          </w:p>
        </w:tc>
        <w:tc>
          <w:tcPr>
            <w:tcW w:w="1368" w:type="dxa"/>
            <w:tcBorders>
              <w:top w:val="nil"/>
              <w:left w:val="nil"/>
              <w:bottom w:val="nil"/>
              <w:right w:val="nil"/>
            </w:tcBorders>
            <w:shd w:val="clear" w:color="auto" w:fill="FAFAFA"/>
          </w:tcPr>
          <w:p w14:paraId="2731A887" w14:textId="0EBA3223" w:rsidR="00EB39B8" w:rsidRPr="00A572BD" w:rsidRDefault="00BE77F1" w:rsidP="000C4A5F">
            <w:pPr>
              <w:ind w:left="-40" w:right="-72"/>
              <w:jc w:val="right"/>
              <w:rPr>
                <w:rFonts w:ascii="Arial" w:hAnsi="Arial" w:cs="Arial"/>
                <w:sz w:val="18"/>
                <w:szCs w:val="18"/>
              </w:rPr>
            </w:pPr>
            <w:r w:rsidRPr="00A572BD">
              <w:rPr>
                <w:rFonts w:ascii="Arial" w:hAnsi="Arial" w:cs="Arial"/>
                <w:sz w:val="18"/>
                <w:szCs w:val="18"/>
              </w:rPr>
              <w:t>347,774</w:t>
            </w:r>
          </w:p>
        </w:tc>
        <w:tc>
          <w:tcPr>
            <w:tcW w:w="1368" w:type="dxa"/>
            <w:tcBorders>
              <w:top w:val="nil"/>
              <w:left w:val="nil"/>
              <w:bottom w:val="nil"/>
              <w:right w:val="nil"/>
            </w:tcBorders>
          </w:tcPr>
          <w:p w14:paraId="371B1CE2" w14:textId="17A6A349" w:rsidR="00EB39B8" w:rsidRPr="00A572BD" w:rsidRDefault="00EB39B8" w:rsidP="000C4A5F">
            <w:pPr>
              <w:ind w:left="-40" w:right="-72"/>
              <w:jc w:val="right"/>
              <w:rPr>
                <w:rFonts w:ascii="Arial" w:hAnsi="Arial" w:cs="Arial"/>
                <w:sz w:val="18"/>
                <w:szCs w:val="18"/>
              </w:rPr>
            </w:pPr>
            <w:r w:rsidRPr="00A572BD">
              <w:rPr>
                <w:rFonts w:ascii="Arial" w:hAnsi="Arial" w:cs="Arial"/>
                <w:sz w:val="18"/>
                <w:szCs w:val="18"/>
              </w:rPr>
              <w:t>3</w:t>
            </w:r>
            <w:r w:rsidR="009E285F" w:rsidRPr="00A572BD">
              <w:rPr>
                <w:rFonts w:ascii="Arial" w:hAnsi="Arial" w:cs="Arial"/>
                <w:sz w:val="18"/>
                <w:szCs w:val="18"/>
              </w:rPr>
              <w:t>7</w:t>
            </w:r>
            <w:r w:rsidRPr="00A572BD">
              <w:rPr>
                <w:rFonts w:ascii="Arial" w:hAnsi="Arial" w:cs="Arial"/>
                <w:sz w:val="18"/>
                <w:szCs w:val="18"/>
              </w:rPr>
              <w:t>1,</w:t>
            </w:r>
            <w:r w:rsidR="009E285F" w:rsidRPr="00A572BD">
              <w:rPr>
                <w:rFonts w:ascii="Arial" w:hAnsi="Arial" w:cs="Arial"/>
                <w:sz w:val="18"/>
                <w:szCs w:val="18"/>
              </w:rPr>
              <w:t>122</w:t>
            </w:r>
          </w:p>
        </w:tc>
      </w:tr>
      <w:tr w:rsidR="00EB39B8" w:rsidRPr="00A572BD" w14:paraId="4E59B3D6" w14:textId="77777777" w:rsidTr="000C56A9">
        <w:tc>
          <w:tcPr>
            <w:tcW w:w="3969" w:type="dxa"/>
            <w:tcBorders>
              <w:top w:val="nil"/>
              <w:left w:val="nil"/>
              <w:bottom w:val="nil"/>
              <w:right w:val="nil"/>
            </w:tcBorders>
            <w:hideMark/>
          </w:tcPr>
          <w:p w14:paraId="150F1452" w14:textId="626F458B" w:rsidR="00EB39B8" w:rsidRPr="001023CE" w:rsidRDefault="001023CE" w:rsidP="001023CE">
            <w:pPr>
              <w:ind w:left="173"/>
              <w:rPr>
                <w:rFonts w:ascii="Arial" w:hAnsi="Arial" w:cs="Arial"/>
                <w:sz w:val="18"/>
                <w:szCs w:val="18"/>
              </w:rPr>
            </w:pPr>
            <w:r>
              <w:rPr>
                <w:rFonts w:ascii="Arial" w:hAnsi="Arial" w:cs="Arial"/>
                <w:sz w:val="18"/>
                <w:szCs w:val="18"/>
              </w:rPr>
              <w:t xml:space="preserve">- </w:t>
            </w:r>
            <w:r w:rsidR="00EB39B8" w:rsidRPr="001023CE">
              <w:rPr>
                <w:rFonts w:ascii="Arial" w:hAnsi="Arial" w:cs="Arial"/>
                <w:sz w:val="18"/>
                <w:szCs w:val="18"/>
              </w:rPr>
              <w:t>Loans to related parties</w:t>
            </w:r>
          </w:p>
        </w:tc>
        <w:tc>
          <w:tcPr>
            <w:tcW w:w="1367" w:type="dxa"/>
            <w:tcBorders>
              <w:top w:val="nil"/>
              <w:left w:val="nil"/>
              <w:bottom w:val="nil"/>
              <w:right w:val="nil"/>
            </w:tcBorders>
            <w:shd w:val="clear" w:color="auto" w:fill="FAFAFA"/>
          </w:tcPr>
          <w:p w14:paraId="7E8B5C03" w14:textId="15C604AE" w:rsidR="00EB39B8" w:rsidRPr="00A572BD" w:rsidRDefault="00F3068E" w:rsidP="000C4A5F">
            <w:pPr>
              <w:ind w:left="-40" w:right="-72"/>
              <w:jc w:val="right"/>
              <w:rPr>
                <w:rFonts w:ascii="Arial" w:hAnsi="Arial" w:cs="Arial"/>
                <w:sz w:val="18"/>
                <w:szCs w:val="18"/>
              </w:rPr>
            </w:pPr>
            <w:r w:rsidRPr="00A572BD">
              <w:rPr>
                <w:rFonts w:ascii="Arial" w:hAnsi="Arial" w:cs="Arial"/>
                <w:sz w:val="18"/>
                <w:szCs w:val="18"/>
              </w:rPr>
              <w:t>19,416</w:t>
            </w:r>
          </w:p>
        </w:tc>
        <w:tc>
          <w:tcPr>
            <w:tcW w:w="1368" w:type="dxa"/>
            <w:gridSpan w:val="2"/>
            <w:tcBorders>
              <w:top w:val="nil"/>
              <w:left w:val="nil"/>
              <w:bottom w:val="nil"/>
              <w:right w:val="nil"/>
            </w:tcBorders>
          </w:tcPr>
          <w:p w14:paraId="4355D135" w14:textId="53DA5916" w:rsidR="00EB39B8" w:rsidRPr="00A572BD" w:rsidRDefault="00EB39B8" w:rsidP="000C4A5F">
            <w:pPr>
              <w:ind w:left="-40" w:right="-72"/>
              <w:jc w:val="right"/>
              <w:rPr>
                <w:rFonts w:ascii="Arial" w:hAnsi="Arial" w:cs="Arial"/>
                <w:sz w:val="18"/>
                <w:szCs w:val="18"/>
              </w:rPr>
            </w:pPr>
            <w:r w:rsidRPr="00A572BD">
              <w:rPr>
                <w:rFonts w:ascii="Arial" w:hAnsi="Arial" w:cs="Arial"/>
                <w:sz w:val="18"/>
                <w:szCs w:val="18"/>
              </w:rPr>
              <w:t>4,151</w:t>
            </w:r>
          </w:p>
        </w:tc>
        <w:tc>
          <w:tcPr>
            <w:tcW w:w="1368" w:type="dxa"/>
            <w:tcBorders>
              <w:top w:val="nil"/>
              <w:left w:val="nil"/>
              <w:bottom w:val="nil"/>
              <w:right w:val="nil"/>
            </w:tcBorders>
            <w:shd w:val="clear" w:color="auto" w:fill="FAFAFA"/>
          </w:tcPr>
          <w:p w14:paraId="4E47AA4E" w14:textId="261B62A1" w:rsidR="00EB39B8" w:rsidRPr="00A572BD" w:rsidRDefault="00F3068E" w:rsidP="000C4A5F">
            <w:pPr>
              <w:ind w:left="-40" w:right="-72"/>
              <w:jc w:val="right"/>
              <w:rPr>
                <w:rFonts w:ascii="Arial" w:hAnsi="Arial" w:cs="Arial"/>
                <w:sz w:val="18"/>
                <w:szCs w:val="18"/>
              </w:rPr>
            </w:pPr>
            <w:r w:rsidRPr="00A572BD">
              <w:rPr>
                <w:rFonts w:ascii="Arial" w:hAnsi="Arial" w:cs="Arial"/>
                <w:sz w:val="18"/>
                <w:szCs w:val="18"/>
              </w:rPr>
              <w:t>511,605</w:t>
            </w:r>
          </w:p>
        </w:tc>
        <w:tc>
          <w:tcPr>
            <w:tcW w:w="1368" w:type="dxa"/>
            <w:tcBorders>
              <w:top w:val="nil"/>
              <w:left w:val="nil"/>
              <w:bottom w:val="nil"/>
              <w:right w:val="nil"/>
            </w:tcBorders>
          </w:tcPr>
          <w:p w14:paraId="2E5D5A30" w14:textId="7A988611" w:rsidR="00EB39B8" w:rsidRPr="00A572BD" w:rsidRDefault="00EB39B8" w:rsidP="000C4A5F">
            <w:pPr>
              <w:ind w:left="-40" w:right="-72"/>
              <w:jc w:val="right"/>
              <w:rPr>
                <w:rFonts w:ascii="Arial" w:hAnsi="Arial" w:cs="Arial"/>
                <w:sz w:val="18"/>
                <w:szCs w:val="18"/>
              </w:rPr>
            </w:pPr>
            <w:r w:rsidRPr="00A572BD">
              <w:rPr>
                <w:rFonts w:ascii="Arial" w:hAnsi="Arial" w:cs="Arial"/>
                <w:sz w:val="18"/>
                <w:szCs w:val="18"/>
              </w:rPr>
              <w:t>373,420</w:t>
            </w:r>
          </w:p>
        </w:tc>
      </w:tr>
      <w:tr w:rsidR="00EB39B8" w:rsidRPr="00A572BD" w14:paraId="7FE63CB4" w14:textId="77777777" w:rsidTr="000C56A9">
        <w:tc>
          <w:tcPr>
            <w:tcW w:w="3969" w:type="dxa"/>
            <w:tcBorders>
              <w:top w:val="nil"/>
              <w:left w:val="nil"/>
              <w:bottom w:val="nil"/>
              <w:right w:val="nil"/>
            </w:tcBorders>
          </w:tcPr>
          <w:p w14:paraId="45D3F199" w14:textId="7F919A44" w:rsidR="00EB39B8" w:rsidRPr="00A572BD" w:rsidRDefault="001023CE" w:rsidP="001023CE">
            <w:pPr>
              <w:ind w:left="173"/>
              <w:rPr>
                <w:rFonts w:ascii="Arial" w:hAnsi="Arial" w:cs="Arial"/>
                <w:sz w:val="18"/>
                <w:szCs w:val="18"/>
              </w:rPr>
            </w:pPr>
            <w:r>
              <w:rPr>
                <w:rFonts w:ascii="Arial" w:hAnsi="Arial" w:cs="Arial"/>
                <w:sz w:val="18"/>
                <w:szCs w:val="18"/>
              </w:rPr>
              <w:t xml:space="preserve">- </w:t>
            </w:r>
            <w:r w:rsidR="00EB39B8" w:rsidRPr="00A572BD">
              <w:rPr>
                <w:rFonts w:ascii="Arial" w:hAnsi="Arial" w:cs="Arial"/>
                <w:sz w:val="18"/>
                <w:szCs w:val="18"/>
              </w:rPr>
              <w:t>Listed corporate bonds</w:t>
            </w:r>
          </w:p>
        </w:tc>
        <w:tc>
          <w:tcPr>
            <w:tcW w:w="1367" w:type="dxa"/>
            <w:tcBorders>
              <w:top w:val="nil"/>
              <w:left w:val="nil"/>
              <w:bottom w:val="nil"/>
              <w:right w:val="nil"/>
            </w:tcBorders>
            <w:shd w:val="clear" w:color="auto" w:fill="FAFAFA"/>
          </w:tcPr>
          <w:p w14:paraId="6EE84D13" w14:textId="68AE33A4" w:rsidR="00EB39B8" w:rsidRPr="00A572BD" w:rsidRDefault="00F3068E" w:rsidP="000C4A5F">
            <w:pPr>
              <w:ind w:left="-40" w:right="-72"/>
              <w:jc w:val="right"/>
              <w:rPr>
                <w:rFonts w:ascii="Arial" w:hAnsi="Arial" w:cs="Arial"/>
                <w:sz w:val="18"/>
                <w:szCs w:val="18"/>
              </w:rPr>
            </w:pPr>
            <w:r w:rsidRPr="00A572BD">
              <w:rPr>
                <w:rFonts w:ascii="Arial" w:hAnsi="Arial" w:cs="Arial"/>
                <w:sz w:val="18"/>
                <w:szCs w:val="18"/>
              </w:rPr>
              <w:t>285,381</w:t>
            </w:r>
          </w:p>
        </w:tc>
        <w:tc>
          <w:tcPr>
            <w:tcW w:w="1368" w:type="dxa"/>
            <w:gridSpan w:val="2"/>
            <w:tcBorders>
              <w:top w:val="nil"/>
              <w:left w:val="nil"/>
              <w:bottom w:val="nil"/>
              <w:right w:val="nil"/>
            </w:tcBorders>
          </w:tcPr>
          <w:p w14:paraId="60E1D194" w14:textId="485C3BA7" w:rsidR="00EB39B8" w:rsidRPr="00A572BD" w:rsidRDefault="00EB39B8" w:rsidP="000C4A5F">
            <w:pPr>
              <w:ind w:left="-40" w:right="-72"/>
              <w:jc w:val="right"/>
              <w:rPr>
                <w:rFonts w:ascii="Arial" w:hAnsi="Arial" w:cs="Arial"/>
                <w:sz w:val="18"/>
                <w:szCs w:val="18"/>
              </w:rPr>
            </w:pPr>
            <w:r w:rsidRPr="00A572BD">
              <w:rPr>
                <w:rFonts w:ascii="Arial" w:hAnsi="Arial" w:cs="Arial"/>
                <w:sz w:val="18"/>
                <w:szCs w:val="18"/>
              </w:rPr>
              <w:t>27,094</w:t>
            </w:r>
          </w:p>
        </w:tc>
        <w:tc>
          <w:tcPr>
            <w:tcW w:w="1368" w:type="dxa"/>
            <w:tcBorders>
              <w:top w:val="nil"/>
              <w:left w:val="nil"/>
              <w:bottom w:val="nil"/>
              <w:right w:val="nil"/>
            </w:tcBorders>
            <w:shd w:val="clear" w:color="auto" w:fill="FAFAFA"/>
          </w:tcPr>
          <w:p w14:paraId="52320863" w14:textId="03A38532" w:rsidR="00EB39B8" w:rsidRPr="00A572BD" w:rsidRDefault="00F3068E" w:rsidP="000C4A5F">
            <w:pPr>
              <w:ind w:left="-40" w:right="-72"/>
              <w:jc w:val="right"/>
              <w:rPr>
                <w:rFonts w:ascii="Arial" w:hAnsi="Arial" w:cs="Arial"/>
                <w:sz w:val="18"/>
                <w:szCs w:val="18"/>
              </w:rPr>
            </w:pPr>
            <w:r w:rsidRPr="00A572BD">
              <w:rPr>
                <w:rFonts w:ascii="Arial" w:hAnsi="Arial" w:cs="Arial"/>
                <w:sz w:val="18"/>
                <w:szCs w:val="18"/>
              </w:rPr>
              <w:t>258,491</w:t>
            </w:r>
          </w:p>
        </w:tc>
        <w:tc>
          <w:tcPr>
            <w:tcW w:w="1368" w:type="dxa"/>
            <w:tcBorders>
              <w:top w:val="nil"/>
              <w:left w:val="nil"/>
              <w:bottom w:val="nil"/>
              <w:right w:val="nil"/>
            </w:tcBorders>
          </w:tcPr>
          <w:p w14:paraId="64788DD6" w14:textId="15694AB7" w:rsidR="00EB39B8" w:rsidRPr="00A572BD" w:rsidRDefault="00EB39B8" w:rsidP="000C4A5F">
            <w:pPr>
              <w:ind w:left="-40" w:right="-72"/>
              <w:jc w:val="right"/>
              <w:rPr>
                <w:rFonts w:ascii="Arial" w:hAnsi="Arial" w:cs="Arial"/>
                <w:sz w:val="18"/>
                <w:szCs w:val="18"/>
              </w:rPr>
            </w:pPr>
            <w:r w:rsidRPr="00A572BD">
              <w:rPr>
                <w:rFonts w:ascii="Arial" w:hAnsi="Arial" w:cs="Arial"/>
                <w:sz w:val="18"/>
                <w:szCs w:val="18"/>
              </w:rPr>
              <w:t>-</w:t>
            </w:r>
          </w:p>
        </w:tc>
      </w:tr>
      <w:tr w:rsidR="00F97FD2" w:rsidRPr="00A572BD" w14:paraId="12326722" w14:textId="77777777" w:rsidTr="000C56A9">
        <w:tc>
          <w:tcPr>
            <w:tcW w:w="3969" w:type="dxa"/>
            <w:tcBorders>
              <w:top w:val="nil"/>
              <w:left w:val="nil"/>
              <w:bottom w:val="nil"/>
              <w:right w:val="nil"/>
            </w:tcBorders>
          </w:tcPr>
          <w:p w14:paraId="7B4F1F87" w14:textId="1AFF5026" w:rsidR="00F97FD2" w:rsidRPr="001023CE" w:rsidRDefault="001023CE" w:rsidP="001023CE">
            <w:pPr>
              <w:ind w:left="173"/>
              <w:rPr>
                <w:rFonts w:ascii="Arial" w:hAnsi="Arial" w:cs="Arial"/>
                <w:sz w:val="18"/>
                <w:szCs w:val="18"/>
              </w:rPr>
            </w:pPr>
            <w:r>
              <w:rPr>
                <w:rFonts w:ascii="Arial" w:hAnsi="Arial" w:cs="Arial"/>
                <w:sz w:val="18"/>
                <w:szCs w:val="18"/>
              </w:rPr>
              <w:t xml:space="preserve">- </w:t>
            </w:r>
            <w:r w:rsidR="00F97FD2" w:rsidRPr="00F97FD2">
              <w:rPr>
                <w:rFonts w:ascii="Arial" w:hAnsi="Arial" w:cs="Arial"/>
                <w:sz w:val="18"/>
                <w:szCs w:val="18"/>
              </w:rPr>
              <w:t>Finance lease receivable</w:t>
            </w:r>
          </w:p>
        </w:tc>
        <w:tc>
          <w:tcPr>
            <w:tcW w:w="1367" w:type="dxa"/>
            <w:tcBorders>
              <w:top w:val="nil"/>
              <w:left w:val="nil"/>
              <w:bottom w:val="nil"/>
              <w:right w:val="nil"/>
            </w:tcBorders>
            <w:shd w:val="clear" w:color="auto" w:fill="FAFAFA"/>
          </w:tcPr>
          <w:p w14:paraId="2579703C" w14:textId="61C77548" w:rsidR="00F97FD2" w:rsidRPr="00A572BD" w:rsidRDefault="00F97FD2" w:rsidP="000C4A5F">
            <w:pPr>
              <w:ind w:left="-40" w:right="-72"/>
              <w:jc w:val="right"/>
              <w:rPr>
                <w:rFonts w:ascii="Arial" w:hAnsi="Arial" w:cs="Arial"/>
                <w:sz w:val="18"/>
                <w:szCs w:val="18"/>
              </w:rPr>
            </w:pPr>
            <w:r>
              <w:rPr>
                <w:rFonts w:ascii="Arial" w:hAnsi="Arial" w:cs="Arial"/>
                <w:sz w:val="18"/>
                <w:szCs w:val="18"/>
              </w:rPr>
              <w:t>11,044</w:t>
            </w:r>
          </w:p>
        </w:tc>
        <w:tc>
          <w:tcPr>
            <w:tcW w:w="1368" w:type="dxa"/>
            <w:gridSpan w:val="2"/>
            <w:tcBorders>
              <w:top w:val="nil"/>
              <w:left w:val="nil"/>
              <w:bottom w:val="nil"/>
              <w:right w:val="nil"/>
            </w:tcBorders>
          </w:tcPr>
          <w:p w14:paraId="3ED380BE" w14:textId="1BCFECAE" w:rsidR="00F97FD2" w:rsidRPr="00A572BD" w:rsidRDefault="00F97FD2" w:rsidP="000C4A5F">
            <w:pPr>
              <w:ind w:left="-40" w:right="-72"/>
              <w:jc w:val="right"/>
              <w:rPr>
                <w:rFonts w:ascii="Arial" w:hAnsi="Arial" w:cs="Arial"/>
                <w:sz w:val="18"/>
                <w:szCs w:val="18"/>
              </w:rPr>
            </w:pPr>
            <w:r>
              <w:rPr>
                <w:rFonts w:ascii="Arial" w:hAnsi="Arial" w:cs="Arial"/>
                <w:sz w:val="18"/>
                <w:szCs w:val="18"/>
              </w:rPr>
              <w:t>13,94</w:t>
            </w:r>
            <w:r w:rsidR="00DF088E">
              <w:rPr>
                <w:rFonts w:ascii="Arial" w:hAnsi="Arial" w:cs="Arial"/>
                <w:sz w:val="18"/>
                <w:szCs w:val="18"/>
              </w:rPr>
              <w:t>4</w:t>
            </w:r>
          </w:p>
        </w:tc>
        <w:tc>
          <w:tcPr>
            <w:tcW w:w="1368" w:type="dxa"/>
            <w:tcBorders>
              <w:top w:val="nil"/>
              <w:left w:val="nil"/>
              <w:bottom w:val="nil"/>
              <w:right w:val="nil"/>
            </w:tcBorders>
            <w:shd w:val="clear" w:color="auto" w:fill="FAFAFA"/>
          </w:tcPr>
          <w:p w14:paraId="52FED5C9" w14:textId="6BA23C9F" w:rsidR="00F97FD2" w:rsidRPr="00A572BD" w:rsidRDefault="00F97FD2" w:rsidP="000C4A5F">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tcPr>
          <w:p w14:paraId="155C54EB" w14:textId="49FC8357" w:rsidR="00F97FD2" w:rsidRPr="00A572BD" w:rsidRDefault="00F97FD2" w:rsidP="000C4A5F">
            <w:pPr>
              <w:ind w:left="-40" w:right="-72"/>
              <w:jc w:val="right"/>
              <w:rPr>
                <w:rFonts w:ascii="Arial" w:hAnsi="Arial" w:cs="Arial"/>
                <w:sz w:val="18"/>
                <w:szCs w:val="18"/>
              </w:rPr>
            </w:pPr>
            <w:r>
              <w:rPr>
                <w:rFonts w:ascii="Arial" w:hAnsi="Arial" w:cs="Arial"/>
                <w:sz w:val="18"/>
                <w:szCs w:val="18"/>
              </w:rPr>
              <w:t>-</w:t>
            </w:r>
          </w:p>
        </w:tc>
      </w:tr>
      <w:tr w:rsidR="00EB39B8" w:rsidRPr="00A572BD" w14:paraId="62664A49" w14:textId="77777777" w:rsidTr="000C56A9">
        <w:tc>
          <w:tcPr>
            <w:tcW w:w="3969" w:type="dxa"/>
            <w:tcBorders>
              <w:top w:val="nil"/>
              <w:left w:val="nil"/>
              <w:bottom w:val="nil"/>
              <w:right w:val="nil"/>
            </w:tcBorders>
            <w:hideMark/>
          </w:tcPr>
          <w:p w14:paraId="0B45D4E5" w14:textId="77777777" w:rsidR="00050DE5" w:rsidRPr="00A572BD" w:rsidRDefault="00EB39B8" w:rsidP="000C4A5F">
            <w:pPr>
              <w:pStyle w:val="Default"/>
              <w:ind w:left="34" w:hanging="142"/>
              <w:rPr>
                <w:sz w:val="18"/>
                <w:szCs w:val="18"/>
              </w:rPr>
            </w:pPr>
            <w:r w:rsidRPr="00A572BD">
              <w:rPr>
                <w:sz w:val="18"/>
                <w:szCs w:val="18"/>
              </w:rPr>
              <w:t xml:space="preserve">Financial assets at fair value through profit </w:t>
            </w:r>
          </w:p>
          <w:p w14:paraId="2FC2EC71" w14:textId="542C3D82" w:rsidR="00EB39B8" w:rsidRPr="00A572BD" w:rsidRDefault="00050DE5" w:rsidP="000C4A5F">
            <w:pPr>
              <w:pStyle w:val="Default"/>
              <w:ind w:left="34" w:hanging="142"/>
              <w:rPr>
                <w:sz w:val="18"/>
                <w:szCs w:val="18"/>
              </w:rPr>
            </w:pPr>
            <w:r w:rsidRPr="00A572BD">
              <w:rPr>
                <w:sz w:val="18"/>
                <w:szCs w:val="18"/>
              </w:rPr>
              <w:t xml:space="preserve">   </w:t>
            </w:r>
            <w:r w:rsidR="00EB39B8" w:rsidRPr="00A572BD">
              <w:rPr>
                <w:sz w:val="18"/>
                <w:szCs w:val="18"/>
              </w:rPr>
              <w:t>or loss (FVPL)</w:t>
            </w:r>
          </w:p>
        </w:tc>
        <w:tc>
          <w:tcPr>
            <w:tcW w:w="1367" w:type="dxa"/>
            <w:tcBorders>
              <w:top w:val="nil"/>
              <w:left w:val="nil"/>
              <w:bottom w:val="nil"/>
              <w:right w:val="nil"/>
            </w:tcBorders>
            <w:shd w:val="clear" w:color="auto" w:fill="FAFAFA"/>
          </w:tcPr>
          <w:p w14:paraId="27B7A734" w14:textId="77777777" w:rsidR="006B08A5" w:rsidRPr="00A572BD" w:rsidRDefault="006B08A5" w:rsidP="000C4A5F">
            <w:pPr>
              <w:ind w:left="-40" w:right="-72"/>
              <w:jc w:val="right"/>
              <w:rPr>
                <w:rFonts w:ascii="Arial" w:hAnsi="Arial" w:cs="Arial"/>
                <w:sz w:val="18"/>
                <w:szCs w:val="18"/>
              </w:rPr>
            </w:pPr>
          </w:p>
          <w:p w14:paraId="63F56651" w14:textId="3FA13D40" w:rsidR="00EB39B8" w:rsidRPr="00A572BD" w:rsidRDefault="00F3068E" w:rsidP="000C4A5F">
            <w:pPr>
              <w:ind w:left="-40" w:right="-72"/>
              <w:jc w:val="right"/>
              <w:rPr>
                <w:rFonts w:ascii="Arial" w:hAnsi="Arial" w:cs="Arial"/>
                <w:sz w:val="18"/>
                <w:szCs w:val="18"/>
              </w:rPr>
            </w:pPr>
            <w:r w:rsidRPr="00A572BD">
              <w:rPr>
                <w:rFonts w:ascii="Arial" w:hAnsi="Arial" w:cs="Arial"/>
                <w:sz w:val="18"/>
                <w:szCs w:val="18"/>
              </w:rPr>
              <w:t>3,102,214</w:t>
            </w:r>
          </w:p>
        </w:tc>
        <w:tc>
          <w:tcPr>
            <w:tcW w:w="1368" w:type="dxa"/>
            <w:gridSpan w:val="2"/>
            <w:tcBorders>
              <w:top w:val="nil"/>
              <w:left w:val="nil"/>
              <w:bottom w:val="nil"/>
              <w:right w:val="nil"/>
            </w:tcBorders>
          </w:tcPr>
          <w:p w14:paraId="5E0AE6CC" w14:textId="77777777" w:rsidR="006B08A5" w:rsidRPr="00A572BD" w:rsidRDefault="006B08A5" w:rsidP="000C4A5F">
            <w:pPr>
              <w:ind w:left="-40" w:right="-72"/>
              <w:jc w:val="right"/>
              <w:rPr>
                <w:rFonts w:ascii="Arial" w:hAnsi="Arial" w:cs="Arial"/>
                <w:sz w:val="18"/>
                <w:szCs w:val="18"/>
              </w:rPr>
            </w:pPr>
          </w:p>
          <w:p w14:paraId="58632544" w14:textId="4B963F65" w:rsidR="00EB39B8" w:rsidRPr="00A572BD" w:rsidRDefault="00EB39B8" w:rsidP="000C4A5F">
            <w:pPr>
              <w:ind w:left="-40" w:right="-72"/>
              <w:jc w:val="right"/>
              <w:rPr>
                <w:rFonts w:ascii="Arial" w:hAnsi="Arial" w:cs="Arial"/>
                <w:sz w:val="18"/>
                <w:szCs w:val="18"/>
              </w:rPr>
            </w:pPr>
            <w:r w:rsidRPr="00A572BD">
              <w:rPr>
                <w:rFonts w:ascii="Arial" w:hAnsi="Arial" w:cs="Arial"/>
                <w:sz w:val="18"/>
                <w:szCs w:val="18"/>
              </w:rPr>
              <w:t>-</w:t>
            </w:r>
          </w:p>
        </w:tc>
        <w:tc>
          <w:tcPr>
            <w:tcW w:w="1368" w:type="dxa"/>
            <w:tcBorders>
              <w:top w:val="nil"/>
              <w:left w:val="nil"/>
              <w:bottom w:val="nil"/>
              <w:right w:val="nil"/>
            </w:tcBorders>
            <w:shd w:val="clear" w:color="auto" w:fill="FAFAFA"/>
          </w:tcPr>
          <w:p w14:paraId="6A8B960C" w14:textId="77777777" w:rsidR="006B08A5" w:rsidRPr="00A572BD" w:rsidRDefault="006B08A5" w:rsidP="000C4A5F">
            <w:pPr>
              <w:ind w:left="-40" w:right="-72"/>
              <w:jc w:val="right"/>
              <w:rPr>
                <w:rFonts w:ascii="Arial" w:hAnsi="Arial" w:cs="Arial"/>
                <w:sz w:val="18"/>
                <w:szCs w:val="18"/>
              </w:rPr>
            </w:pPr>
          </w:p>
          <w:p w14:paraId="6E99747F" w14:textId="63450988" w:rsidR="00EB39B8" w:rsidRPr="00A572BD" w:rsidRDefault="00F3068E" w:rsidP="000C4A5F">
            <w:pPr>
              <w:ind w:left="-40" w:right="-72"/>
              <w:jc w:val="right"/>
              <w:rPr>
                <w:rFonts w:ascii="Arial" w:hAnsi="Arial" w:cs="Arial"/>
                <w:sz w:val="18"/>
                <w:szCs w:val="18"/>
              </w:rPr>
            </w:pPr>
            <w:r w:rsidRPr="00A572BD">
              <w:rPr>
                <w:rFonts w:ascii="Arial" w:hAnsi="Arial" w:cs="Arial"/>
                <w:sz w:val="18"/>
                <w:szCs w:val="18"/>
              </w:rPr>
              <w:t>3,102,214</w:t>
            </w:r>
          </w:p>
        </w:tc>
        <w:tc>
          <w:tcPr>
            <w:tcW w:w="1368" w:type="dxa"/>
            <w:tcBorders>
              <w:top w:val="nil"/>
              <w:left w:val="nil"/>
              <w:bottom w:val="nil"/>
              <w:right w:val="nil"/>
            </w:tcBorders>
          </w:tcPr>
          <w:p w14:paraId="3F161F86" w14:textId="77777777" w:rsidR="006B08A5" w:rsidRPr="00A572BD" w:rsidRDefault="006B08A5" w:rsidP="000C4A5F">
            <w:pPr>
              <w:ind w:left="-40" w:right="-72"/>
              <w:jc w:val="right"/>
              <w:rPr>
                <w:rFonts w:ascii="Arial" w:hAnsi="Arial" w:cs="Arial"/>
                <w:sz w:val="18"/>
                <w:szCs w:val="18"/>
              </w:rPr>
            </w:pPr>
          </w:p>
          <w:p w14:paraId="10172154" w14:textId="08083CEE" w:rsidR="00EB39B8" w:rsidRPr="00A572BD" w:rsidRDefault="00EB39B8" w:rsidP="000C4A5F">
            <w:pPr>
              <w:ind w:left="-40" w:right="-72"/>
              <w:jc w:val="right"/>
              <w:rPr>
                <w:rFonts w:ascii="Arial" w:hAnsi="Arial" w:cs="Arial"/>
                <w:sz w:val="18"/>
                <w:szCs w:val="18"/>
              </w:rPr>
            </w:pPr>
            <w:r w:rsidRPr="00A572BD">
              <w:rPr>
                <w:rFonts w:ascii="Arial" w:hAnsi="Arial" w:cs="Arial"/>
                <w:sz w:val="18"/>
                <w:szCs w:val="18"/>
              </w:rPr>
              <w:t>-</w:t>
            </w:r>
          </w:p>
        </w:tc>
      </w:tr>
      <w:tr w:rsidR="00EB39B8" w:rsidRPr="00A572BD" w14:paraId="2B0726F3" w14:textId="77777777" w:rsidTr="000C56A9">
        <w:tc>
          <w:tcPr>
            <w:tcW w:w="3969" w:type="dxa"/>
            <w:tcBorders>
              <w:top w:val="nil"/>
              <w:left w:val="nil"/>
              <w:bottom w:val="nil"/>
              <w:right w:val="nil"/>
            </w:tcBorders>
          </w:tcPr>
          <w:p w14:paraId="3436115F" w14:textId="77777777" w:rsidR="00EB39B8" w:rsidRPr="00A572BD" w:rsidRDefault="00EB39B8" w:rsidP="000C4A5F">
            <w:pPr>
              <w:rPr>
                <w:rFonts w:ascii="Arial" w:hAnsi="Arial" w:cs="Arial"/>
                <w:sz w:val="18"/>
                <w:szCs w:val="18"/>
              </w:rPr>
            </w:pPr>
          </w:p>
        </w:tc>
        <w:tc>
          <w:tcPr>
            <w:tcW w:w="1367" w:type="dxa"/>
            <w:tcBorders>
              <w:top w:val="single" w:sz="4" w:space="0" w:color="auto"/>
              <w:left w:val="nil"/>
              <w:right w:val="nil"/>
            </w:tcBorders>
            <w:shd w:val="clear" w:color="auto" w:fill="FAFAFA"/>
          </w:tcPr>
          <w:p w14:paraId="19453378" w14:textId="77777777" w:rsidR="00EB39B8" w:rsidRPr="00A572BD" w:rsidRDefault="00EB39B8" w:rsidP="000C4A5F">
            <w:pPr>
              <w:ind w:left="-40" w:right="-72"/>
              <w:jc w:val="right"/>
              <w:rPr>
                <w:rFonts w:ascii="Arial" w:hAnsi="Arial" w:cs="Arial"/>
                <w:sz w:val="18"/>
                <w:szCs w:val="18"/>
              </w:rPr>
            </w:pPr>
          </w:p>
        </w:tc>
        <w:tc>
          <w:tcPr>
            <w:tcW w:w="1368" w:type="dxa"/>
            <w:gridSpan w:val="2"/>
            <w:tcBorders>
              <w:top w:val="single" w:sz="4" w:space="0" w:color="auto"/>
              <w:left w:val="nil"/>
              <w:right w:val="nil"/>
            </w:tcBorders>
          </w:tcPr>
          <w:p w14:paraId="0ED440CA" w14:textId="77777777" w:rsidR="00EB39B8" w:rsidRPr="00A572BD" w:rsidRDefault="00EB39B8" w:rsidP="000C4A5F">
            <w:pPr>
              <w:ind w:left="-40"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7FC62FB7" w14:textId="77777777" w:rsidR="00EB39B8" w:rsidRPr="00A572BD" w:rsidRDefault="00EB39B8" w:rsidP="000C4A5F">
            <w:pPr>
              <w:ind w:left="-40" w:right="-72"/>
              <w:jc w:val="right"/>
              <w:rPr>
                <w:rFonts w:ascii="Arial" w:hAnsi="Arial" w:cs="Arial"/>
                <w:sz w:val="18"/>
                <w:szCs w:val="18"/>
              </w:rPr>
            </w:pPr>
          </w:p>
        </w:tc>
        <w:tc>
          <w:tcPr>
            <w:tcW w:w="1368" w:type="dxa"/>
            <w:tcBorders>
              <w:top w:val="single" w:sz="4" w:space="0" w:color="auto"/>
              <w:left w:val="nil"/>
              <w:right w:val="nil"/>
            </w:tcBorders>
          </w:tcPr>
          <w:p w14:paraId="7121715E" w14:textId="77777777" w:rsidR="00EB39B8" w:rsidRPr="00A572BD" w:rsidRDefault="00EB39B8" w:rsidP="000C4A5F">
            <w:pPr>
              <w:ind w:left="-40" w:right="-72"/>
              <w:jc w:val="right"/>
              <w:rPr>
                <w:rFonts w:ascii="Arial" w:hAnsi="Arial" w:cs="Arial"/>
                <w:sz w:val="18"/>
                <w:szCs w:val="18"/>
              </w:rPr>
            </w:pPr>
          </w:p>
        </w:tc>
      </w:tr>
      <w:tr w:rsidR="00EB39B8" w:rsidRPr="00A572BD" w14:paraId="1E4AE65B" w14:textId="77777777" w:rsidTr="000C56A9">
        <w:tc>
          <w:tcPr>
            <w:tcW w:w="3969" w:type="dxa"/>
            <w:tcBorders>
              <w:top w:val="nil"/>
              <w:left w:val="nil"/>
              <w:bottom w:val="nil"/>
              <w:right w:val="nil"/>
            </w:tcBorders>
          </w:tcPr>
          <w:p w14:paraId="4C6DFF3C" w14:textId="77777777" w:rsidR="00EB39B8" w:rsidRPr="00A572BD" w:rsidRDefault="00EB39B8" w:rsidP="000C4A5F">
            <w:pPr>
              <w:ind w:left="604" w:hanging="428"/>
              <w:rPr>
                <w:rFonts w:ascii="Arial" w:hAnsi="Arial" w:cs="Arial"/>
                <w:sz w:val="18"/>
                <w:szCs w:val="18"/>
              </w:rPr>
            </w:pPr>
          </w:p>
        </w:tc>
        <w:tc>
          <w:tcPr>
            <w:tcW w:w="1367" w:type="dxa"/>
            <w:tcBorders>
              <w:left w:val="nil"/>
              <w:bottom w:val="single" w:sz="4" w:space="0" w:color="auto"/>
              <w:right w:val="nil"/>
            </w:tcBorders>
            <w:shd w:val="clear" w:color="auto" w:fill="FAFAFA"/>
          </w:tcPr>
          <w:p w14:paraId="32E57B29" w14:textId="73C2CB8E" w:rsidR="00EB39B8" w:rsidRPr="00A572BD" w:rsidRDefault="00FF4EB4" w:rsidP="000C4A5F">
            <w:pPr>
              <w:ind w:left="-40" w:right="-72"/>
              <w:jc w:val="right"/>
              <w:rPr>
                <w:rFonts w:ascii="Arial" w:hAnsi="Arial" w:cs="Arial"/>
                <w:sz w:val="18"/>
                <w:szCs w:val="18"/>
              </w:rPr>
            </w:pPr>
            <w:r>
              <w:rPr>
                <w:rFonts w:ascii="Arial" w:hAnsi="Arial" w:cs="Arial"/>
                <w:sz w:val="18"/>
                <w:szCs w:val="18"/>
              </w:rPr>
              <w:t>5,761,925</w:t>
            </w:r>
          </w:p>
        </w:tc>
        <w:tc>
          <w:tcPr>
            <w:tcW w:w="1368" w:type="dxa"/>
            <w:gridSpan w:val="2"/>
            <w:tcBorders>
              <w:left w:val="nil"/>
              <w:bottom w:val="single" w:sz="4" w:space="0" w:color="auto"/>
              <w:right w:val="nil"/>
            </w:tcBorders>
          </w:tcPr>
          <w:p w14:paraId="28B2AFFC" w14:textId="691CBF2D" w:rsidR="00EB39B8" w:rsidRPr="00A572BD" w:rsidRDefault="00FF4EB4" w:rsidP="000C4A5F">
            <w:pPr>
              <w:ind w:left="-40" w:right="-72"/>
              <w:jc w:val="right"/>
              <w:rPr>
                <w:rFonts w:ascii="Arial" w:hAnsi="Arial" w:cs="Arial"/>
                <w:sz w:val="18"/>
                <w:szCs w:val="18"/>
              </w:rPr>
            </w:pPr>
            <w:r>
              <w:rPr>
                <w:rFonts w:ascii="Arial" w:hAnsi="Arial" w:cs="Arial"/>
                <w:sz w:val="18"/>
                <w:szCs w:val="18"/>
              </w:rPr>
              <w:t>2,168,0</w:t>
            </w:r>
            <w:r w:rsidR="00DF088E">
              <w:rPr>
                <w:rFonts w:ascii="Arial" w:hAnsi="Arial" w:cs="Arial"/>
                <w:sz w:val="18"/>
                <w:szCs w:val="18"/>
              </w:rPr>
              <w:t>70</w:t>
            </w:r>
          </w:p>
        </w:tc>
        <w:tc>
          <w:tcPr>
            <w:tcW w:w="1368" w:type="dxa"/>
            <w:tcBorders>
              <w:left w:val="nil"/>
              <w:bottom w:val="single" w:sz="4" w:space="0" w:color="auto"/>
              <w:right w:val="nil"/>
            </w:tcBorders>
            <w:shd w:val="clear" w:color="auto" w:fill="FAFAFA"/>
          </w:tcPr>
          <w:p w14:paraId="6A161316" w14:textId="41DF747F" w:rsidR="00EB39B8" w:rsidRPr="00A572BD" w:rsidRDefault="00796438" w:rsidP="000C4A5F">
            <w:pPr>
              <w:ind w:left="-40" w:right="-72"/>
              <w:jc w:val="right"/>
              <w:rPr>
                <w:rFonts w:ascii="Arial" w:hAnsi="Arial" w:cs="Arial"/>
                <w:sz w:val="18"/>
                <w:szCs w:val="18"/>
              </w:rPr>
            </w:pPr>
            <w:r w:rsidRPr="00796438">
              <w:rPr>
                <w:rFonts w:ascii="Arial" w:hAnsi="Arial" w:cs="Arial"/>
                <w:sz w:val="18"/>
                <w:szCs w:val="18"/>
              </w:rPr>
              <w:t>5,942,781</w:t>
            </w:r>
          </w:p>
        </w:tc>
        <w:tc>
          <w:tcPr>
            <w:tcW w:w="1368" w:type="dxa"/>
            <w:tcBorders>
              <w:left w:val="nil"/>
              <w:bottom w:val="single" w:sz="4" w:space="0" w:color="auto"/>
              <w:right w:val="nil"/>
            </w:tcBorders>
          </w:tcPr>
          <w:p w14:paraId="6BE72A33" w14:textId="483362CB" w:rsidR="00EB39B8" w:rsidRPr="00A572BD" w:rsidRDefault="00796438" w:rsidP="000C4A5F">
            <w:pPr>
              <w:ind w:left="-40" w:right="-72"/>
              <w:jc w:val="right"/>
              <w:rPr>
                <w:rFonts w:ascii="Arial" w:hAnsi="Arial" w:cs="Arial"/>
                <w:sz w:val="18"/>
                <w:szCs w:val="18"/>
              </w:rPr>
            </w:pPr>
            <w:r w:rsidRPr="00796438">
              <w:rPr>
                <w:rFonts w:ascii="Arial" w:hAnsi="Arial" w:cs="Arial"/>
                <w:sz w:val="18"/>
                <w:szCs w:val="18"/>
              </w:rPr>
              <w:t>2,122,835</w:t>
            </w:r>
          </w:p>
        </w:tc>
      </w:tr>
      <w:tr w:rsidR="00EB39B8" w:rsidRPr="00A572BD" w14:paraId="0927458D" w14:textId="77777777" w:rsidTr="000C56A9">
        <w:tc>
          <w:tcPr>
            <w:tcW w:w="3969" w:type="dxa"/>
            <w:tcBorders>
              <w:top w:val="nil"/>
              <w:left w:val="nil"/>
              <w:bottom w:val="nil"/>
              <w:right w:val="nil"/>
            </w:tcBorders>
          </w:tcPr>
          <w:p w14:paraId="3A740667" w14:textId="77777777" w:rsidR="00EB39B8" w:rsidRPr="00A572BD" w:rsidRDefault="00EB39B8" w:rsidP="000C4A5F">
            <w:pPr>
              <w:ind w:left="604" w:hanging="428"/>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02672FD" w14:textId="77777777" w:rsidR="00EB39B8" w:rsidRPr="00A572BD" w:rsidRDefault="00EB39B8" w:rsidP="000C4A5F">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2E161805" w14:textId="77777777" w:rsidR="00EB39B8" w:rsidRPr="00A572BD" w:rsidRDefault="00EB39B8" w:rsidP="000C4A5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0A455EE" w14:textId="77777777" w:rsidR="00EB39B8" w:rsidRPr="00A572BD" w:rsidRDefault="00EB39B8" w:rsidP="000C4A5F">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B814455" w14:textId="77777777" w:rsidR="00EB39B8" w:rsidRPr="00A572BD" w:rsidRDefault="00EB39B8" w:rsidP="000C4A5F">
            <w:pPr>
              <w:ind w:left="-40" w:right="-72"/>
              <w:jc w:val="right"/>
              <w:rPr>
                <w:rFonts w:ascii="Arial" w:hAnsi="Arial" w:cs="Arial"/>
                <w:sz w:val="18"/>
                <w:szCs w:val="18"/>
              </w:rPr>
            </w:pPr>
          </w:p>
        </w:tc>
      </w:tr>
      <w:tr w:rsidR="00EB39B8" w:rsidRPr="00A572BD" w14:paraId="425F098F" w14:textId="77777777" w:rsidTr="000C56A9">
        <w:tc>
          <w:tcPr>
            <w:tcW w:w="3969" w:type="dxa"/>
            <w:tcBorders>
              <w:top w:val="nil"/>
              <w:left w:val="nil"/>
              <w:bottom w:val="nil"/>
              <w:right w:val="nil"/>
            </w:tcBorders>
            <w:hideMark/>
          </w:tcPr>
          <w:p w14:paraId="42A3EF70" w14:textId="77777777" w:rsidR="00EB39B8" w:rsidRPr="00A572BD" w:rsidRDefault="00EB39B8" w:rsidP="000C4A5F">
            <w:pPr>
              <w:ind w:left="604" w:hanging="712"/>
              <w:rPr>
                <w:rFonts w:ascii="Arial" w:hAnsi="Arial" w:cs="Arial"/>
                <w:b/>
                <w:bCs/>
                <w:sz w:val="18"/>
                <w:szCs w:val="18"/>
              </w:rPr>
            </w:pPr>
            <w:r w:rsidRPr="00A572BD">
              <w:rPr>
                <w:rFonts w:ascii="Arial" w:hAnsi="Arial" w:cs="Arial"/>
                <w:b/>
                <w:bCs/>
                <w:sz w:val="18"/>
                <w:szCs w:val="18"/>
              </w:rPr>
              <w:t>Financial liabilities</w:t>
            </w:r>
          </w:p>
        </w:tc>
        <w:tc>
          <w:tcPr>
            <w:tcW w:w="1367" w:type="dxa"/>
            <w:tcBorders>
              <w:top w:val="nil"/>
              <w:left w:val="nil"/>
              <w:bottom w:val="nil"/>
              <w:right w:val="nil"/>
            </w:tcBorders>
            <w:shd w:val="clear" w:color="auto" w:fill="FAFAFA"/>
          </w:tcPr>
          <w:p w14:paraId="262584E4" w14:textId="77777777" w:rsidR="00EB39B8" w:rsidRPr="00A572BD" w:rsidRDefault="00EB39B8" w:rsidP="000C4A5F">
            <w:pPr>
              <w:ind w:left="-40" w:right="-72"/>
              <w:jc w:val="right"/>
              <w:rPr>
                <w:rFonts w:ascii="Arial" w:hAnsi="Arial" w:cs="Arial"/>
                <w:sz w:val="18"/>
                <w:szCs w:val="18"/>
              </w:rPr>
            </w:pPr>
          </w:p>
        </w:tc>
        <w:tc>
          <w:tcPr>
            <w:tcW w:w="1368" w:type="dxa"/>
            <w:gridSpan w:val="2"/>
            <w:tcBorders>
              <w:top w:val="nil"/>
              <w:left w:val="nil"/>
              <w:bottom w:val="nil"/>
              <w:right w:val="nil"/>
            </w:tcBorders>
          </w:tcPr>
          <w:p w14:paraId="0867D335" w14:textId="77777777" w:rsidR="00EB39B8" w:rsidRPr="00A572BD" w:rsidRDefault="00EB39B8" w:rsidP="000C4A5F">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21E4A76" w14:textId="77777777" w:rsidR="00EB39B8" w:rsidRPr="00A572BD" w:rsidRDefault="00EB39B8" w:rsidP="000C4A5F">
            <w:pPr>
              <w:ind w:left="-40" w:right="-72"/>
              <w:jc w:val="right"/>
              <w:rPr>
                <w:rFonts w:ascii="Arial" w:hAnsi="Arial" w:cs="Arial"/>
                <w:sz w:val="18"/>
                <w:szCs w:val="18"/>
              </w:rPr>
            </w:pPr>
          </w:p>
        </w:tc>
        <w:tc>
          <w:tcPr>
            <w:tcW w:w="1368" w:type="dxa"/>
            <w:tcBorders>
              <w:top w:val="nil"/>
              <w:left w:val="nil"/>
              <w:bottom w:val="nil"/>
              <w:right w:val="nil"/>
            </w:tcBorders>
          </w:tcPr>
          <w:p w14:paraId="2F1B38CE" w14:textId="77777777" w:rsidR="00EB39B8" w:rsidRPr="00A572BD" w:rsidRDefault="00EB39B8" w:rsidP="000C4A5F">
            <w:pPr>
              <w:ind w:left="-40" w:right="-72"/>
              <w:jc w:val="right"/>
              <w:rPr>
                <w:rFonts w:ascii="Arial" w:hAnsi="Arial" w:cs="Arial"/>
                <w:sz w:val="18"/>
                <w:szCs w:val="18"/>
              </w:rPr>
            </w:pPr>
          </w:p>
        </w:tc>
      </w:tr>
      <w:tr w:rsidR="00EB39B8" w:rsidRPr="00A572BD" w14:paraId="3DD5EA78" w14:textId="77777777" w:rsidTr="000C56A9">
        <w:tc>
          <w:tcPr>
            <w:tcW w:w="3969" w:type="dxa"/>
            <w:tcBorders>
              <w:top w:val="nil"/>
              <w:left w:val="nil"/>
              <w:bottom w:val="nil"/>
              <w:right w:val="nil"/>
            </w:tcBorders>
            <w:hideMark/>
          </w:tcPr>
          <w:p w14:paraId="52FE7ACE" w14:textId="4C54486D" w:rsidR="00EB39B8" w:rsidRPr="00A572BD" w:rsidRDefault="00EB39B8" w:rsidP="000C4A5F">
            <w:pPr>
              <w:ind w:left="604" w:hanging="712"/>
              <w:rPr>
                <w:rFonts w:ascii="Arial" w:hAnsi="Arial" w:cs="Arial"/>
                <w:sz w:val="18"/>
                <w:szCs w:val="18"/>
              </w:rPr>
            </w:pPr>
            <w:r w:rsidRPr="00A572BD">
              <w:rPr>
                <w:rFonts w:ascii="Arial" w:hAnsi="Arial" w:cs="Arial"/>
                <w:sz w:val="18"/>
                <w:szCs w:val="18"/>
              </w:rPr>
              <w:t>Financial liabilities at amortised cost</w:t>
            </w:r>
          </w:p>
        </w:tc>
        <w:tc>
          <w:tcPr>
            <w:tcW w:w="1367" w:type="dxa"/>
            <w:tcBorders>
              <w:top w:val="nil"/>
              <w:left w:val="nil"/>
              <w:bottom w:val="nil"/>
              <w:right w:val="nil"/>
            </w:tcBorders>
            <w:shd w:val="clear" w:color="auto" w:fill="FAFAFA"/>
          </w:tcPr>
          <w:p w14:paraId="07BA1219" w14:textId="77777777" w:rsidR="00EB39B8" w:rsidRPr="00A572BD" w:rsidRDefault="00EB39B8" w:rsidP="000C4A5F">
            <w:pPr>
              <w:ind w:left="-40" w:right="-72"/>
              <w:jc w:val="right"/>
              <w:rPr>
                <w:rFonts w:ascii="Arial" w:hAnsi="Arial" w:cs="Arial"/>
                <w:sz w:val="18"/>
                <w:szCs w:val="18"/>
              </w:rPr>
            </w:pPr>
          </w:p>
        </w:tc>
        <w:tc>
          <w:tcPr>
            <w:tcW w:w="1368" w:type="dxa"/>
            <w:gridSpan w:val="2"/>
            <w:tcBorders>
              <w:top w:val="nil"/>
              <w:left w:val="nil"/>
              <w:bottom w:val="nil"/>
              <w:right w:val="nil"/>
            </w:tcBorders>
          </w:tcPr>
          <w:p w14:paraId="0854F3B8" w14:textId="77777777" w:rsidR="00EB39B8" w:rsidRPr="00A572BD" w:rsidRDefault="00EB39B8" w:rsidP="000C4A5F">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E169AE2" w14:textId="77777777" w:rsidR="00EB39B8" w:rsidRPr="00A572BD" w:rsidRDefault="00EB39B8" w:rsidP="000C4A5F">
            <w:pPr>
              <w:ind w:left="-40" w:right="-72"/>
              <w:jc w:val="right"/>
              <w:rPr>
                <w:rFonts w:ascii="Arial" w:hAnsi="Arial" w:cs="Arial"/>
                <w:sz w:val="18"/>
                <w:szCs w:val="18"/>
              </w:rPr>
            </w:pPr>
          </w:p>
        </w:tc>
        <w:tc>
          <w:tcPr>
            <w:tcW w:w="1368" w:type="dxa"/>
            <w:tcBorders>
              <w:top w:val="nil"/>
              <w:left w:val="nil"/>
              <w:bottom w:val="nil"/>
              <w:right w:val="nil"/>
            </w:tcBorders>
          </w:tcPr>
          <w:p w14:paraId="04409D0F" w14:textId="77777777" w:rsidR="00EB39B8" w:rsidRPr="00A572BD" w:rsidRDefault="00EB39B8" w:rsidP="000C4A5F">
            <w:pPr>
              <w:ind w:left="-40" w:right="-72"/>
              <w:jc w:val="right"/>
              <w:rPr>
                <w:rFonts w:ascii="Arial" w:hAnsi="Arial" w:cs="Arial"/>
                <w:sz w:val="18"/>
                <w:szCs w:val="18"/>
              </w:rPr>
            </w:pPr>
          </w:p>
        </w:tc>
      </w:tr>
      <w:tr w:rsidR="00EB39B8" w:rsidRPr="00A572BD" w14:paraId="4AAD0E25" w14:textId="77777777" w:rsidTr="000C56A9">
        <w:tc>
          <w:tcPr>
            <w:tcW w:w="3969" w:type="dxa"/>
            <w:tcBorders>
              <w:top w:val="nil"/>
              <w:left w:val="nil"/>
              <w:bottom w:val="nil"/>
              <w:right w:val="nil"/>
            </w:tcBorders>
            <w:hideMark/>
          </w:tcPr>
          <w:p w14:paraId="5290C2E7" w14:textId="7D10D783" w:rsidR="00EB39B8" w:rsidRPr="00A572BD" w:rsidRDefault="001023CE" w:rsidP="001023CE">
            <w:pPr>
              <w:ind w:left="173"/>
              <w:rPr>
                <w:rFonts w:ascii="Arial" w:hAnsi="Arial" w:cs="Arial"/>
                <w:sz w:val="18"/>
                <w:szCs w:val="18"/>
              </w:rPr>
            </w:pPr>
            <w:r>
              <w:rPr>
                <w:rFonts w:ascii="Arial" w:hAnsi="Arial" w:cs="Arial"/>
                <w:sz w:val="18"/>
                <w:szCs w:val="18"/>
              </w:rPr>
              <w:t xml:space="preserve">- </w:t>
            </w:r>
            <w:r w:rsidR="00EB39B8" w:rsidRPr="00A572BD">
              <w:rPr>
                <w:rFonts w:ascii="Arial" w:hAnsi="Arial" w:cs="Arial"/>
                <w:sz w:val="18"/>
                <w:szCs w:val="18"/>
              </w:rPr>
              <w:t>Trade and other payables</w:t>
            </w:r>
          </w:p>
        </w:tc>
        <w:tc>
          <w:tcPr>
            <w:tcW w:w="1367" w:type="dxa"/>
            <w:tcBorders>
              <w:top w:val="nil"/>
              <w:left w:val="nil"/>
              <w:bottom w:val="nil"/>
              <w:right w:val="nil"/>
            </w:tcBorders>
            <w:shd w:val="clear" w:color="auto" w:fill="FAFAFA"/>
          </w:tcPr>
          <w:p w14:paraId="1691F26F" w14:textId="1D359416" w:rsidR="00EB39B8" w:rsidRPr="00A572BD" w:rsidRDefault="00F3068E" w:rsidP="000C4A5F">
            <w:pPr>
              <w:ind w:left="-40" w:right="-72"/>
              <w:jc w:val="right"/>
              <w:rPr>
                <w:rFonts w:ascii="Arial" w:hAnsi="Arial" w:cs="Arial"/>
                <w:sz w:val="18"/>
                <w:szCs w:val="18"/>
              </w:rPr>
            </w:pPr>
            <w:r w:rsidRPr="00A572BD">
              <w:rPr>
                <w:rFonts w:ascii="Arial" w:hAnsi="Arial" w:cs="Arial"/>
                <w:sz w:val="18"/>
                <w:szCs w:val="18"/>
              </w:rPr>
              <w:t>1,4</w:t>
            </w:r>
            <w:r w:rsidR="009E285F" w:rsidRPr="00A572BD">
              <w:rPr>
                <w:rFonts w:ascii="Arial" w:hAnsi="Arial" w:cs="Arial"/>
                <w:sz w:val="18"/>
                <w:szCs w:val="18"/>
              </w:rPr>
              <w:t>30</w:t>
            </w:r>
            <w:r w:rsidRPr="00A572BD">
              <w:rPr>
                <w:rFonts w:ascii="Arial" w:hAnsi="Arial" w:cs="Arial"/>
                <w:sz w:val="18"/>
                <w:szCs w:val="18"/>
              </w:rPr>
              <w:t>,</w:t>
            </w:r>
            <w:r w:rsidR="009E285F" w:rsidRPr="00A572BD">
              <w:rPr>
                <w:rFonts w:ascii="Arial" w:hAnsi="Arial" w:cs="Arial"/>
                <w:sz w:val="18"/>
                <w:szCs w:val="18"/>
              </w:rPr>
              <w:t>895</w:t>
            </w:r>
          </w:p>
        </w:tc>
        <w:tc>
          <w:tcPr>
            <w:tcW w:w="1368" w:type="dxa"/>
            <w:gridSpan w:val="2"/>
            <w:tcBorders>
              <w:top w:val="nil"/>
              <w:left w:val="nil"/>
              <w:bottom w:val="nil"/>
              <w:right w:val="nil"/>
            </w:tcBorders>
          </w:tcPr>
          <w:p w14:paraId="780E4FFB" w14:textId="7BD3FEC3" w:rsidR="00EB39B8" w:rsidRPr="00A572BD" w:rsidRDefault="00EB39B8" w:rsidP="000C4A5F">
            <w:pPr>
              <w:ind w:left="-40" w:right="-72"/>
              <w:jc w:val="right"/>
              <w:rPr>
                <w:rFonts w:ascii="Arial" w:hAnsi="Arial" w:cs="Arial"/>
                <w:sz w:val="18"/>
                <w:szCs w:val="18"/>
              </w:rPr>
            </w:pPr>
            <w:r w:rsidRPr="00A572BD">
              <w:rPr>
                <w:rFonts w:ascii="Arial" w:hAnsi="Arial" w:cs="Arial"/>
                <w:sz w:val="18"/>
                <w:szCs w:val="18"/>
              </w:rPr>
              <w:t>1,3</w:t>
            </w:r>
            <w:r w:rsidR="009E285F" w:rsidRPr="00A572BD">
              <w:rPr>
                <w:rFonts w:ascii="Arial" w:hAnsi="Arial" w:cs="Arial"/>
                <w:sz w:val="18"/>
                <w:szCs w:val="18"/>
              </w:rPr>
              <w:t>75,654</w:t>
            </w:r>
          </w:p>
        </w:tc>
        <w:tc>
          <w:tcPr>
            <w:tcW w:w="1368" w:type="dxa"/>
            <w:tcBorders>
              <w:top w:val="nil"/>
              <w:left w:val="nil"/>
              <w:bottom w:val="nil"/>
              <w:right w:val="nil"/>
            </w:tcBorders>
            <w:shd w:val="clear" w:color="auto" w:fill="FAFAFA"/>
          </w:tcPr>
          <w:p w14:paraId="581F5135" w14:textId="1D7FA3C1" w:rsidR="00EB39B8" w:rsidRPr="00A572BD" w:rsidRDefault="00F3068E" w:rsidP="000C4A5F">
            <w:pPr>
              <w:ind w:left="-40" w:right="-72"/>
              <w:jc w:val="right"/>
              <w:rPr>
                <w:rFonts w:ascii="Arial" w:hAnsi="Arial" w:cs="Arial"/>
                <w:sz w:val="18"/>
                <w:szCs w:val="18"/>
              </w:rPr>
            </w:pPr>
            <w:r w:rsidRPr="00A572BD">
              <w:rPr>
                <w:rFonts w:ascii="Arial" w:hAnsi="Arial" w:cs="Arial"/>
                <w:sz w:val="18"/>
                <w:szCs w:val="18"/>
              </w:rPr>
              <w:t>1,02</w:t>
            </w:r>
            <w:r w:rsidR="006B08A5" w:rsidRPr="00A572BD">
              <w:rPr>
                <w:rFonts w:ascii="Arial" w:hAnsi="Arial" w:cs="Arial"/>
                <w:sz w:val="18"/>
                <w:szCs w:val="18"/>
              </w:rPr>
              <w:t>3</w:t>
            </w:r>
            <w:r w:rsidRPr="00A572BD">
              <w:rPr>
                <w:rFonts w:ascii="Arial" w:hAnsi="Arial" w:cs="Arial"/>
                <w:sz w:val="18"/>
                <w:szCs w:val="18"/>
              </w:rPr>
              <w:t>,119</w:t>
            </w:r>
          </w:p>
        </w:tc>
        <w:tc>
          <w:tcPr>
            <w:tcW w:w="1368" w:type="dxa"/>
            <w:tcBorders>
              <w:top w:val="nil"/>
              <w:left w:val="nil"/>
              <w:bottom w:val="nil"/>
              <w:right w:val="nil"/>
            </w:tcBorders>
          </w:tcPr>
          <w:p w14:paraId="447B565D" w14:textId="237982DE" w:rsidR="00EB39B8" w:rsidRPr="00A572BD" w:rsidRDefault="00EB39B8" w:rsidP="000C4A5F">
            <w:pPr>
              <w:ind w:left="-40" w:right="-72"/>
              <w:jc w:val="right"/>
              <w:rPr>
                <w:rFonts w:ascii="Arial" w:hAnsi="Arial" w:cs="Arial"/>
                <w:sz w:val="18"/>
                <w:szCs w:val="18"/>
              </w:rPr>
            </w:pPr>
            <w:r w:rsidRPr="00A572BD">
              <w:rPr>
                <w:rFonts w:ascii="Arial" w:hAnsi="Arial" w:cs="Arial"/>
                <w:sz w:val="18"/>
                <w:szCs w:val="18"/>
              </w:rPr>
              <w:t>898,799</w:t>
            </w:r>
          </w:p>
        </w:tc>
      </w:tr>
      <w:tr w:rsidR="00EB39B8" w:rsidRPr="00A572BD" w14:paraId="58CFE085" w14:textId="77777777" w:rsidTr="000C56A9">
        <w:tc>
          <w:tcPr>
            <w:tcW w:w="3969" w:type="dxa"/>
            <w:tcBorders>
              <w:top w:val="nil"/>
              <w:left w:val="nil"/>
              <w:bottom w:val="nil"/>
              <w:right w:val="nil"/>
            </w:tcBorders>
            <w:hideMark/>
          </w:tcPr>
          <w:p w14:paraId="6C046B8B" w14:textId="56D71564" w:rsidR="00EB39B8" w:rsidRPr="00A572BD" w:rsidRDefault="001023CE" w:rsidP="001023CE">
            <w:pPr>
              <w:ind w:left="173"/>
              <w:rPr>
                <w:rFonts w:ascii="Arial" w:hAnsi="Arial" w:cs="Arial"/>
                <w:sz w:val="18"/>
                <w:szCs w:val="18"/>
              </w:rPr>
            </w:pPr>
            <w:r>
              <w:rPr>
                <w:rFonts w:ascii="Arial" w:hAnsi="Arial" w:cs="Arial"/>
                <w:sz w:val="18"/>
                <w:szCs w:val="18"/>
              </w:rPr>
              <w:t xml:space="preserve">- </w:t>
            </w:r>
            <w:r w:rsidR="00EB39B8" w:rsidRPr="00A572BD">
              <w:rPr>
                <w:rFonts w:ascii="Arial" w:hAnsi="Arial" w:cs="Arial"/>
                <w:sz w:val="18"/>
                <w:szCs w:val="18"/>
              </w:rPr>
              <w:t>Borrowings</w:t>
            </w:r>
          </w:p>
        </w:tc>
        <w:tc>
          <w:tcPr>
            <w:tcW w:w="1367" w:type="dxa"/>
            <w:tcBorders>
              <w:top w:val="nil"/>
              <w:left w:val="nil"/>
              <w:bottom w:val="nil"/>
              <w:right w:val="nil"/>
            </w:tcBorders>
            <w:shd w:val="clear" w:color="auto" w:fill="FAFAFA"/>
          </w:tcPr>
          <w:p w14:paraId="009EA5FE" w14:textId="5095253F" w:rsidR="00EB39B8" w:rsidRPr="00A572BD" w:rsidRDefault="00F3068E" w:rsidP="000C4A5F">
            <w:pPr>
              <w:ind w:left="-40" w:right="-72"/>
              <w:jc w:val="right"/>
              <w:rPr>
                <w:rFonts w:ascii="Arial" w:hAnsi="Arial" w:cs="Arial"/>
                <w:sz w:val="18"/>
                <w:szCs w:val="18"/>
              </w:rPr>
            </w:pPr>
            <w:r w:rsidRPr="00A572BD">
              <w:rPr>
                <w:rFonts w:ascii="Arial" w:hAnsi="Arial" w:cs="Arial"/>
                <w:sz w:val="18"/>
                <w:szCs w:val="18"/>
              </w:rPr>
              <w:t>2,940,306</w:t>
            </w:r>
          </w:p>
        </w:tc>
        <w:tc>
          <w:tcPr>
            <w:tcW w:w="1368" w:type="dxa"/>
            <w:gridSpan w:val="2"/>
            <w:tcBorders>
              <w:top w:val="nil"/>
              <w:left w:val="nil"/>
              <w:bottom w:val="nil"/>
              <w:right w:val="nil"/>
            </w:tcBorders>
          </w:tcPr>
          <w:p w14:paraId="6152A35D" w14:textId="079E4CF4" w:rsidR="00EB39B8" w:rsidRPr="00A572BD" w:rsidRDefault="00EB39B8" w:rsidP="000C4A5F">
            <w:pPr>
              <w:ind w:left="-40" w:right="-72"/>
              <w:jc w:val="right"/>
              <w:rPr>
                <w:rFonts w:ascii="Arial" w:hAnsi="Arial" w:cs="Arial"/>
                <w:sz w:val="18"/>
                <w:szCs w:val="18"/>
              </w:rPr>
            </w:pPr>
            <w:r w:rsidRPr="00A572BD">
              <w:rPr>
                <w:rFonts w:ascii="Arial" w:hAnsi="Arial" w:cs="Arial"/>
                <w:sz w:val="18"/>
                <w:szCs w:val="18"/>
              </w:rPr>
              <w:t>5,132,314</w:t>
            </w:r>
          </w:p>
        </w:tc>
        <w:tc>
          <w:tcPr>
            <w:tcW w:w="1368" w:type="dxa"/>
            <w:tcBorders>
              <w:top w:val="nil"/>
              <w:left w:val="nil"/>
              <w:bottom w:val="nil"/>
              <w:right w:val="nil"/>
            </w:tcBorders>
            <w:shd w:val="clear" w:color="auto" w:fill="FAFAFA"/>
          </w:tcPr>
          <w:p w14:paraId="3A52196D" w14:textId="446F9567" w:rsidR="00EB39B8" w:rsidRPr="00A572BD" w:rsidRDefault="00F3068E" w:rsidP="000C4A5F">
            <w:pPr>
              <w:ind w:left="-40" w:right="-72"/>
              <w:jc w:val="right"/>
              <w:rPr>
                <w:rFonts w:ascii="Arial" w:hAnsi="Arial" w:cs="Arial"/>
                <w:sz w:val="18"/>
                <w:szCs w:val="18"/>
              </w:rPr>
            </w:pPr>
            <w:r w:rsidRPr="00A572BD">
              <w:rPr>
                <w:rFonts w:ascii="Arial" w:hAnsi="Arial" w:cs="Arial"/>
                <w:sz w:val="18"/>
                <w:szCs w:val="18"/>
              </w:rPr>
              <w:t>2,905,000</w:t>
            </w:r>
          </w:p>
        </w:tc>
        <w:tc>
          <w:tcPr>
            <w:tcW w:w="1368" w:type="dxa"/>
            <w:tcBorders>
              <w:top w:val="nil"/>
              <w:left w:val="nil"/>
              <w:bottom w:val="nil"/>
              <w:right w:val="nil"/>
            </w:tcBorders>
          </w:tcPr>
          <w:p w14:paraId="7AA64C73" w14:textId="5EFAD8FF" w:rsidR="00EB39B8" w:rsidRPr="00A572BD" w:rsidRDefault="00EB39B8" w:rsidP="000C4A5F">
            <w:pPr>
              <w:ind w:left="-40" w:right="-72"/>
              <w:jc w:val="right"/>
              <w:rPr>
                <w:rFonts w:ascii="Arial" w:hAnsi="Arial" w:cs="Arial"/>
                <w:sz w:val="18"/>
                <w:szCs w:val="18"/>
              </w:rPr>
            </w:pPr>
            <w:r w:rsidRPr="00A572BD">
              <w:rPr>
                <w:rFonts w:ascii="Arial" w:hAnsi="Arial" w:cs="Arial"/>
                <w:sz w:val="18"/>
                <w:szCs w:val="18"/>
              </w:rPr>
              <w:t>5,097,039</w:t>
            </w:r>
          </w:p>
        </w:tc>
      </w:tr>
      <w:tr w:rsidR="00EB39B8" w:rsidRPr="00A572BD" w14:paraId="19DD904C" w14:textId="77777777" w:rsidTr="000C56A9">
        <w:tc>
          <w:tcPr>
            <w:tcW w:w="3969" w:type="dxa"/>
            <w:tcBorders>
              <w:top w:val="nil"/>
              <w:left w:val="nil"/>
              <w:bottom w:val="nil"/>
              <w:right w:val="nil"/>
            </w:tcBorders>
          </w:tcPr>
          <w:p w14:paraId="7039A0F3" w14:textId="3AA21ACD" w:rsidR="00EB39B8" w:rsidRPr="00A572BD" w:rsidRDefault="001023CE" w:rsidP="001023CE">
            <w:pPr>
              <w:ind w:left="173"/>
              <w:rPr>
                <w:rFonts w:ascii="Arial" w:hAnsi="Arial" w:cs="Arial"/>
                <w:sz w:val="18"/>
                <w:szCs w:val="18"/>
              </w:rPr>
            </w:pPr>
            <w:r>
              <w:rPr>
                <w:rFonts w:ascii="Arial" w:hAnsi="Arial" w:cs="Arial"/>
                <w:sz w:val="18"/>
                <w:szCs w:val="18"/>
              </w:rPr>
              <w:t xml:space="preserve">- </w:t>
            </w:r>
            <w:r w:rsidR="00EB39B8" w:rsidRPr="00A572BD">
              <w:rPr>
                <w:rFonts w:ascii="Arial" w:hAnsi="Arial" w:cs="Arial"/>
                <w:sz w:val="18"/>
                <w:szCs w:val="18"/>
              </w:rPr>
              <w:t>Loans from related parties</w:t>
            </w:r>
          </w:p>
        </w:tc>
        <w:tc>
          <w:tcPr>
            <w:tcW w:w="1367" w:type="dxa"/>
            <w:tcBorders>
              <w:top w:val="nil"/>
              <w:left w:val="nil"/>
              <w:bottom w:val="nil"/>
              <w:right w:val="nil"/>
            </w:tcBorders>
            <w:shd w:val="clear" w:color="auto" w:fill="FAFAFA"/>
          </w:tcPr>
          <w:p w14:paraId="6DE078DE" w14:textId="04C2D1D5" w:rsidR="00EB39B8" w:rsidRPr="00A572BD" w:rsidRDefault="00F3068E" w:rsidP="000C4A5F">
            <w:pPr>
              <w:ind w:left="-40" w:right="-72"/>
              <w:jc w:val="right"/>
              <w:rPr>
                <w:rFonts w:ascii="Arial" w:hAnsi="Arial" w:cs="Arial"/>
                <w:sz w:val="18"/>
                <w:szCs w:val="18"/>
              </w:rPr>
            </w:pPr>
            <w:r w:rsidRPr="00A572BD">
              <w:rPr>
                <w:rFonts w:ascii="Arial" w:hAnsi="Arial" w:cs="Arial"/>
                <w:sz w:val="18"/>
                <w:szCs w:val="18"/>
              </w:rPr>
              <w:t>-</w:t>
            </w:r>
          </w:p>
        </w:tc>
        <w:tc>
          <w:tcPr>
            <w:tcW w:w="1368" w:type="dxa"/>
            <w:gridSpan w:val="2"/>
            <w:tcBorders>
              <w:top w:val="nil"/>
              <w:left w:val="nil"/>
              <w:bottom w:val="nil"/>
              <w:right w:val="nil"/>
            </w:tcBorders>
          </w:tcPr>
          <w:p w14:paraId="5789E0BF" w14:textId="58639CDB" w:rsidR="00EB39B8" w:rsidRPr="00A572BD" w:rsidRDefault="00EB39B8" w:rsidP="000C4A5F">
            <w:pPr>
              <w:ind w:left="-40" w:right="-72"/>
              <w:jc w:val="right"/>
              <w:rPr>
                <w:rFonts w:ascii="Arial" w:hAnsi="Arial" w:cs="Arial"/>
                <w:sz w:val="18"/>
                <w:szCs w:val="18"/>
              </w:rPr>
            </w:pPr>
            <w:r w:rsidRPr="00A572BD">
              <w:rPr>
                <w:rFonts w:ascii="Arial" w:hAnsi="Arial" w:cs="Arial"/>
                <w:sz w:val="18"/>
                <w:szCs w:val="18"/>
              </w:rPr>
              <w:t>12,800</w:t>
            </w:r>
          </w:p>
        </w:tc>
        <w:tc>
          <w:tcPr>
            <w:tcW w:w="1368" w:type="dxa"/>
            <w:tcBorders>
              <w:top w:val="nil"/>
              <w:left w:val="nil"/>
              <w:bottom w:val="nil"/>
              <w:right w:val="nil"/>
            </w:tcBorders>
            <w:shd w:val="clear" w:color="auto" w:fill="FAFAFA"/>
          </w:tcPr>
          <w:p w14:paraId="5F7FE237" w14:textId="07C3719B" w:rsidR="00EB39B8" w:rsidRPr="00A572BD" w:rsidRDefault="00F3068E" w:rsidP="000C4A5F">
            <w:pPr>
              <w:ind w:left="-40" w:right="-72"/>
              <w:jc w:val="right"/>
              <w:rPr>
                <w:rFonts w:ascii="Arial" w:hAnsi="Arial" w:cs="Arial"/>
                <w:sz w:val="18"/>
                <w:szCs w:val="18"/>
              </w:rPr>
            </w:pPr>
            <w:r w:rsidRPr="00A572BD">
              <w:rPr>
                <w:rFonts w:ascii="Arial" w:hAnsi="Arial" w:cs="Arial"/>
                <w:sz w:val="18"/>
                <w:szCs w:val="18"/>
              </w:rPr>
              <w:t>918,934</w:t>
            </w:r>
          </w:p>
        </w:tc>
        <w:tc>
          <w:tcPr>
            <w:tcW w:w="1368" w:type="dxa"/>
            <w:tcBorders>
              <w:top w:val="nil"/>
              <w:left w:val="nil"/>
              <w:bottom w:val="nil"/>
              <w:right w:val="nil"/>
            </w:tcBorders>
          </w:tcPr>
          <w:p w14:paraId="48164839" w14:textId="00855ED2" w:rsidR="00EB39B8" w:rsidRPr="00A572BD" w:rsidRDefault="00EB39B8" w:rsidP="000C4A5F">
            <w:pPr>
              <w:ind w:left="-40" w:right="-72"/>
              <w:jc w:val="right"/>
              <w:rPr>
                <w:rFonts w:ascii="Arial" w:hAnsi="Arial" w:cs="Arial"/>
                <w:sz w:val="18"/>
                <w:szCs w:val="18"/>
              </w:rPr>
            </w:pPr>
            <w:r w:rsidRPr="00A572BD">
              <w:rPr>
                <w:rFonts w:ascii="Arial" w:hAnsi="Arial" w:cs="Arial"/>
                <w:sz w:val="18"/>
                <w:szCs w:val="18"/>
              </w:rPr>
              <w:t>990,114</w:t>
            </w:r>
          </w:p>
        </w:tc>
      </w:tr>
      <w:tr w:rsidR="00EB39B8" w:rsidRPr="00A572BD" w14:paraId="08A5E447" w14:textId="77777777" w:rsidTr="000C56A9">
        <w:tc>
          <w:tcPr>
            <w:tcW w:w="3969" w:type="dxa"/>
            <w:tcBorders>
              <w:top w:val="nil"/>
              <w:left w:val="nil"/>
              <w:bottom w:val="nil"/>
              <w:right w:val="nil"/>
            </w:tcBorders>
            <w:hideMark/>
          </w:tcPr>
          <w:p w14:paraId="39E53B30" w14:textId="0E929CEB" w:rsidR="00EB39B8" w:rsidRPr="00A572BD" w:rsidRDefault="001023CE" w:rsidP="001023CE">
            <w:pPr>
              <w:ind w:left="173"/>
              <w:rPr>
                <w:rFonts w:ascii="Arial" w:hAnsi="Arial" w:cs="Arial"/>
                <w:sz w:val="18"/>
                <w:szCs w:val="18"/>
              </w:rPr>
            </w:pPr>
            <w:r>
              <w:rPr>
                <w:rFonts w:ascii="Arial" w:hAnsi="Arial" w:cs="Arial"/>
                <w:sz w:val="18"/>
                <w:szCs w:val="18"/>
              </w:rPr>
              <w:t xml:space="preserve">- </w:t>
            </w:r>
            <w:r w:rsidR="00EB39B8" w:rsidRPr="00A572BD">
              <w:rPr>
                <w:rFonts w:ascii="Arial" w:hAnsi="Arial" w:cs="Arial"/>
                <w:sz w:val="18"/>
                <w:szCs w:val="18"/>
              </w:rPr>
              <w:t>Lease liabilities</w:t>
            </w:r>
          </w:p>
        </w:tc>
        <w:tc>
          <w:tcPr>
            <w:tcW w:w="1367" w:type="dxa"/>
            <w:tcBorders>
              <w:top w:val="nil"/>
              <w:left w:val="nil"/>
              <w:bottom w:val="nil"/>
              <w:right w:val="nil"/>
            </w:tcBorders>
            <w:shd w:val="clear" w:color="auto" w:fill="FAFAFA"/>
          </w:tcPr>
          <w:p w14:paraId="2A1C775B" w14:textId="40F89A17" w:rsidR="00EB39B8" w:rsidRPr="00A572BD" w:rsidRDefault="00F3068E" w:rsidP="000C4A5F">
            <w:pPr>
              <w:ind w:left="-40" w:right="-72"/>
              <w:jc w:val="right"/>
              <w:rPr>
                <w:rFonts w:ascii="Arial" w:hAnsi="Arial" w:cs="Arial"/>
                <w:sz w:val="18"/>
                <w:szCs w:val="18"/>
              </w:rPr>
            </w:pPr>
            <w:r w:rsidRPr="00A572BD">
              <w:rPr>
                <w:rFonts w:ascii="Arial" w:hAnsi="Arial" w:cs="Arial"/>
                <w:sz w:val="18"/>
                <w:szCs w:val="18"/>
              </w:rPr>
              <w:t>2,823,576</w:t>
            </w:r>
          </w:p>
        </w:tc>
        <w:tc>
          <w:tcPr>
            <w:tcW w:w="1368" w:type="dxa"/>
            <w:gridSpan w:val="2"/>
            <w:tcBorders>
              <w:top w:val="nil"/>
              <w:left w:val="nil"/>
              <w:bottom w:val="nil"/>
              <w:right w:val="nil"/>
            </w:tcBorders>
          </w:tcPr>
          <w:p w14:paraId="211BAC83" w14:textId="179348ED" w:rsidR="00EB39B8" w:rsidRPr="00A572BD" w:rsidRDefault="00EB39B8" w:rsidP="000C4A5F">
            <w:pPr>
              <w:ind w:left="-40" w:right="-72"/>
              <w:jc w:val="right"/>
              <w:rPr>
                <w:rFonts w:ascii="Arial" w:hAnsi="Arial" w:cs="Arial"/>
                <w:sz w:val="18"/>
                <w:szCs w:val="18"/>
              </w:rPr>
            </w:pPr>
            <w:r w:rsidRPr="00A572BD">
              <w:rPr>
                <w:rFonts w:ascii="Arial" w:hAnsi="Arial" w:cs="Arial"/>
                <w:sz w:val="18"/>
                <w:szCs w:val="18"/>
              </w:rPr>
              <w:t>2,754,580</w:t>
            </w:r>
          </w:p>
        </w:tc>
        <w:tc>
          <w:tcPr>
            <w:tcW w:w="1368" w:type="dxa"/>
            <w:tcBorders>
              <w:top w:val="nil"/>
              <w:left w:val="nil"/>
              <w:bottom w:val="nil"/>
              <w:right w:val="nil"/>
            </w:tcBorders>
            <w:shd w:val="clear" w:color="auto" w:fill="FAFAFA"/>
          </w:tcPr>
          <w:p w14:paraId="3DB5D7E2" w14:textId="6FE9EAF9" w:rsidR="00EB39B8" w:rsidRPr="00A572BD" w:rsidRDefault="00F3068E" w:rsidP="000C4A5F">
            <w:pPr>
              <w:ind w:left="-40" w:right="-72"/>
              <w:jc w:val="right"/>
              <w:rPr>
                <w:rFonts w:ascii="Arial" w:hAnsi="Arial" w:cs="Arial"/>
                <w:sz w:val="18"/>
                <w:szCs w:val="18"/>
              </w:rPr>
            </w:pPr>
            <w:r w:rsidRPr="00A572BD">
              <w:rPr>
                <w:rFonts w:ascii="Arial" w:hAnsi="Arial" w:cs="Arial"/>
                <w:sz w:val="18"/>
                <w:szCs w:val="18"/>
              </w:rPr>
              <w:t>2,157,604</w:t>
            </w:r>
          </w:p>
        </w:tc>
        <w:tc>
          <w:tcPr>
            <w:tcW w:w="1368" w:type="dxa"/>
            <w:tcBorders>
              <w:top w:val="nil"/>
              <w:left w:val="nil"/>
              <w:bottom w:val="nil"/>
              <w:right w:val="nil"/>
            </w:tcBorders>
          </w:tcPr>
          <w:p w14:paraId="0427DF15" w14:textId="08616D24" w:rsidR="00EB39B8" w:rsidRPr="00A572BD" w:rsidRDefault="00EB39B8" w:rsidP="000C4A5F">
            <w:pPr>
              <w:ind w:left="-40" w:right="-72"/>
              <w:jc w:val="right"/>
              <w:rPr>
                <w:rFonts w:ascii="Arial" w:hAnsi="Arial" w:cs="Arial"/>
                <w:sz w:val="18"/>
                <w:szCs w:val="18"/>
              </w:rPr>
            </w:pPr>
            <w:r w:rsidRPr="00A572BD">
              <w:rPr>
                <w:rFonts w:ascii="Arial" w:hAnsi="Arial" w:cs="Arial"/>
                <w:sz w:val="18"/>
                <w:szCs w:val="18"/>
              </w:rPr>
              <w:t>2,062,845</w:t>
            </w:r>
          </w:p>
        </w:tc>
      </w:tr>
      <w:tr w:rsidR="00EB39B8" w:rsidRPr="00A572BD" w14:paraId="5C722BDA" w14:textId="77777777" w:rsidTr="000C56A9">
        <w:tc>
          <w:tcPr>
            <w:tcW w:w="3969" w:type="dxa"/>
            <w:tcBorders>
              <w:top w:val="nil"/>
              <w:left w:val="nil"/>
              <w:bottom w:val="nil"/>
              <w:right w:val="nil"/>
            </w:tcBorders>
          </w:tcPr>
          <w:p w14:paraId="06AAE895" w14:textId="77777777" w:rsidR="00EB39B8" w:rsidRPr="00A572BD" w:rsidRDefault="00EB39B8" w:rsidP="000C4A5F">
            <w:pPr>
              <w:ind w:left="604" w:hanging="428"/>
              <w:rPr>
                <w:rFonts w:ascii="Arial" w:hAnsi="Arial" w:cs="Arial"/>
                <w:sz w:val="18"/>
                <w:szCs w:val="18"/>
              </w:rPr>
            </w:pPr>
          </w:p>
        </w:tc>
        <w:tc>
          <w:tcPr>
            <w:tcW w:w="1367" w:type="dxa"/>
            <w:tcBorders>
              <w:top w:val="single" w:sz="4" w:space="0" w:color="auto"/>
              <w:left w:val="nil"/>
              <w:right w:val="nil"/>
            </w:tcBorders>
            <w:shd w:val="clear" w:color="auto" w:fill="FAFAFA"/>
          </w:tcPr>
          <w:p w14:paraId="65A95AB1" w14:textId="77777777" w:rsidR="00EB39B8" w:rsidRPr="00A572BD" w:rsidRDefault="00EB39B8" w:rsidP="000C4A5F">
            <w:pPr>
              <w:ind w:left="-40" w:right="-72"/>
              <w:jc w:val="right"/>
              <w:rPr>
                <w:rFonts w:ascii="Arial" w:hAnsi="Arial" w:cs="Arial"/>
                <w:sz w:val="18"/>
                <w:szCs w:val="18"/>
              </w:rPr>
            </w:pPr>
          </w:p>
        </w:tc>
        <w:tc>
          <w:tcPr>
            <w:tcW w:w="1368" w:type="dxa"/>
            <w:gridSpan w:val="2"/>
            <w:tcBorders>
              <w:top w:val="single" w:sz="4" w:space="0" w:color="auto"/>
              <w:left w:val="nil"/>
              <w:right w:val="nil"/>
            </w:tcBorders>
          </w:tcPr>
          <w:p w14:paraId="2D092BD7" w14:textId="28CC87DC" w:rsidR="00EB39B8" w:rsidRPr="00A572BD" w:rsidRDefault="00EB39B8" w:rsidP="000C4A5F">
            <w:pPr>
              <w:ind w:left="-40"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53E3B464" w14:textId="77777777" w:rsidR="00EB39B8" w:rsidRPr="00A572BD" w:rsidRDefault="00EB39B8" w:rsidP="000C4A5F">
            <w:pPr>
              <w:ind w:left="-40" w:right="-72"/>
              <w:jc w:val="right"/>
              <w:rPr>
                <w:rFonts w:ascii="Arial" w:hAnsi="Arial" w:cs="Arial"/>
                <w:sz w:val="18"/>
                <w:szCs w:val="18"/>
              </w:rPr>
            </w:pPr>
          </w:p>
        </w:tc>
        <w:tc>
          <w:tcPr>
            <w:tcW w:w="1368" w:type="dxa"/>
            <w:tcBorders>
              <w:top w:val="single" w:sz="4" w:space="0" w:color="auto"/>
              <w:left w:val="nil"/>
              <w:right w:val="nil"/>
            </w:tcBorders>
          </w:tcPr>
          <w:p w14:paraId="618C3FA3" w14:textId="302C2678" w:rsidR="00EB39B8" w:rsidRPr="00A572BD" w:rsidRDefault="00EB39B8" w:rsidP="000C4A5F">
            <w:pPr>
              <w:ind w:left="-40" w:right="-72"/>
              <w:jc w:val="right"/>
              <w:rPr>
                <w:rFonts w:ascii="Arial" w:hAnsi="Arial" w:cs="Arial"/>
                <w:sz w:val="18"/>
                <w:szCs w:val="18"/>
              </w:rPr>
            </w:pPr>
          </w:p>
        </w:tc>
      </w:tr>
      <w:tr w:rsidR="00EB39B8" w:rsidRPr="00A572BD" w14:paraId="005F6732" w14:textId="77777777" w:rsidTr="000C56A9">
        <w:tc>
          <w:tcPr>
            <w:tcW w:w="3969" w:type="dxa"/>
            <w:tcBorders>
              <w:top w:val="nil"/>
              <w:left w:val="nil"/>
              <w:bottom w:val="nil"/>
              <w:right w:val="nil"/>
            </w:tcBorders>
          </w:tcPr>
          <w:p w14:paraId="230929A8" w14:textId="77777777" w:rsidR="00EB39B8" w:rsidRPr="00A572BD" w:rsidRDefault="00EB39B8" w:rsidP="000C4A5F">
            <w:pPr>
              <w:ind w:left="604" w:hanging="428"/>
              <w:rPr>
                <w:rFonts w:ascii="Arial" w:hAnsi="Arial" w:cs="Arial"/>
                <w:sz w:val="18"/>
                <w:szCs w:val="18"/>
              </w:rPr>
            </w:pPr>
          </w:p>
        </w:tc>
        <w:tc>
          <w:tcPr>
            <w:tcW w:w="1367" w:type="dxa"/>
            <w:tcBorders>
              <w:left w:val="nil"/>
              <w:bottom w:val="single" w:sz="4" w:space="0" w:color="auto"/>
              <w:right w:val="nil"/>
            </w:tcBorders>
            <w:shd w:val="clear" w:color="auto" w:fill="FAFAFA"/>
          </w:tcPr>
          <w:p w14:paraId="318FD53E" w14:textId="35D42AF1" w:rsidR="00EB39B8" w:rsidRPr="00A572BD" w:rsidRDefault="00F3068E" w:rsidP="000C4A5F">
            <w:pPr>
              <w:ind w:left="-40" w:right="-72"/>
              <w:jc w:val="right"/>
              <w:rPr>
                <w:rFonts w:ascii="Arial" w:hAnsi="Arial" w:cs="Arial"/>
                <w:sz w:val="18"/>
                <w:szCs w:val="18"/>
              </w:rPr>
            </w:pPr>
            <w:r w:rsidRPr="00A572BD">
              <w:rPr>
                <w:rFonts w:ascii="Arial" w:hAnsi="Arial" w:cs="Arial"/>
                <w:sz w:val="18"/>
                <w:szCs w:val="18"/>
              </w:rPr>
              <w:t>7,</w:t>
            </w:r>
            <w:r w:rsidR="009E285F" w:rsidRPr="00A572BD">
              <w:rPr>
                <w:rFonts w:ascii="Arial" w:hAnsi="Arial" w:cs="Arial"/>
                <w:sz w:val="18"/>
                <w:szCs w:val="18"/>
              </w:rPr>
              <w:t>194,777</w:t>
            </w:r>
          </w:p>
        </w:tc>
        <w:tc>
          <w:tcPr>
            <w:tcW w:w="1368" w:type="dxa"/>
            <w:gridSpan w:val="2"/>
            <w:tcBorders>
              <w:left w:val="nil"/>
              <w:bottom w:val="single" w:sz="4" w:space="0" w:color="auto"/>
              <w:right w:val="nil"/>
            </w:tcBorders>
          </w:tcPr>
          <w:p w14:paraId="75F482BD" w14:textId="0C9FA782" w:rsidR="00EB39B8" w:rsidRPr="00A572BD" w:rsidRDefault="00EB39B8" w:rsidP="000C4A5F">
            <w:pPr>
              <w:ind w:left="-40" w:right="-72"/>
              <w:jc w:val="right"/>
              <w:rPr>
                <w:rFonts w:ascii="Arial" w:hAnsi="Arial" w:cs="Arial"/>
                <w:sz w:val="18"/>
                <w:szCs w:val="18"/>
              </w:rPr>
            </w:pPr>
            <w:r w:rsidRPr="00A572BD">
              <w:rPr>
                <w:rFonts w:ascii="Arial" w:hAnsi="Arial" w:cs="Arial"/>
                <w:sz w:val="18"/>
                <w:szCs w:val="18"/>
              </w:rPr>
              <w:t>9,</w:t>
            </w:r>
            <w:r w:rsidR="009E285F" w:rsidRPr="00A572BD">
              <w:rPr>
                <w:rFonts w:ascii="Arial" w:hAnsi="Arial" w:cs="Arial"/>
                <w:sz w:val="18"/>
                <w:szCs w:val="18"/>
              </w:rPr>
              <w:t>275,348</w:t>
            </w:r>
          </w:p>
        </w:tc>
        <w:tc>
          <w:tcPr>
            <w:tcW w:w="1368" w:type="dxa"/>
            <w:tcBorders>
              <w:left w:val="nil"/>
              <w:bottom w:val="single" w:sz="4" w:space="0" w:color="auto"/>
              <w:right w:val="nil"/>
            </w:tcBorders>
            <w:shd w:val="clear" w:color="auto" w:fill="FAFAFA"/>
          </w:tcPr>
          <w:p w14:paraId="404876FC" w14:textId="2913C8E6" w:rsidR="00EB39B8" w:rsidRPr="00A572BD" w:rsidRDefault="00F3068E" w:rsidP="000C4A5F">
            <w:pPr>
              <w:ind w:left="-40" w:right="-72"/>
              <w:jc w:val="right"/>
              <w:rPr>
                <w:rFonts w:ascii="Arial" w:hAnsi="Arial" w:cs="Arial"/>
                <w:sz w:val="18"/>
                <w:szCs w:val="18"/>
              </w:rPr>
            </w:pPr>
            <w:r w:rsidRPr="00A572BD">
              <w:rPr>
                <w:rFonts w:ascii="Arial" w:hAnsi="Arial" w:cs="Arial"/>
                <w:sz w:val="18"/>
                <w:szCs w:val="18"/>
              </w:rPr>
              <w:t>7,00</w:t>
            </w:r>
            <w:r w:rsidR="006B08A5" w:rsidRPr="00A572BD">
              <w:rPr>
                <w:rFonts w:ascii="Arial" w:hAnsi="Arial" w:cs="Arial"/>
                <w:sz w:val="18"/>
                <w:szCs w:val="18"/>
              </w:rPr>
              <w:t>4</w:t>
            </w:r>
            <w:r w:rsidRPr="00A572BD">
              <w:rPr>
                <w:rFonts w:ascii="Arial" w:hAnsi="Arial" w:cs="Arial"/>
                <w:sz w:val="18"/>
                <w:szCs w:val="18"/>
              </w:rPr>
              <w:t>,657</w:t>
            </w:r>
          </w:p>
        </w:tc>
        <w:tc>
          <w:tcPr>
            <w:tcW w:w="1368" w:type="dxa"/>
            <w:tcBorders>
              <w:left w:val="nil"/>
              <w:bottom w:val="single" w:sz="4" w:space="0" w:color="auto"/>
              <w:right w:val="nil"/>
            </w:tcBorders>
          </w:tcPr>
          <w:p w14:paraId="370971CC" w14:textId="6ED9AF6F" w:rsidR="00EB39B8" w:rsidRPr="00A572BD" w:rsidRDefault="00EB39B8" w:rsidP="000C4A5F">
            <w:pPr>
              <w:ind w:left="-40" w:right="-72"/>
              <w:jc w:val="right"/>
              <w:rPr>
                <w:rFonts w:ascii="Arial" w:hAnsi="Arial" w:cs="Arial"/>
                <w:sz w:val="18"/>
                <w:szCs w:val="18"/>
              </w:rPr>
            </w:pPr>
            <w:r w:rsidRPr="00A572BD">
              <w:rPr>
                <w:rFonts w:ascii="Arial" w:hAnsi="Arial" w:cs="Arial"/>
                <w:sz w:val="18"/>
                <w:szCs w:val="18"/>
              </w:rPr>
              <w:t>9,048,797</w:t>
            </w:r>
          </w:p>
        </w:tc>
      </w:tr>
    </w:tbl>
    <w:p w14:paraId="09B7949F" w14:textId="77777777" w:rsidR="00811B4A" w:rsidRPr="00A572BD" w:rsidRDefault="00811B4A" w:rsidP="000C4A5F">
      <w:pPr>
        <w:pStyle w:val="Heading2"/>
        <w:tabs>
          <w:tab w:val="left" w:pos="567"/>
        </w:tabs>
        <w:spacing w:before="0" w:after="0"/>
        <w:ind w:left="360"/>
        <w:rPr>
          <w:rFonts w:ascii="Arial" w:hAnsi="Arial" w:cs="Arial"/>
          <w:sz w:val="18"/>
          <w:szCs w:val="18"/>
        </w:rPr>
      </w:pPr>
      <w:bookmarkStart w:id="12" w:name="_Toc86937050"/>
    </w:p>
    <w:p w14:paraId="171056CF" w14:textId="2ABD14E1" w:rsidR="00D53538" w:rsidRPr="00A572BD" w:rsidRDefault="009E285F" w:rsidP="000C4A5F">
      <w:pPr>
        <w:pStyle w:val="Heading2"/>
        <w:tabs>
          <w:tab w:val="left" w:pos="540"/>
        </w:tabs>
        <w:spacing w:before="0" w:after="0"/>
        <w:ind w:left="720" w:hanging="720"/>
        <w:rPr>
          <w:rFonts w:ascii="Arial" w:hAnsi="Arial" w:cs="Arial"/>
          <w:i w:val="0"/>
          <w:iCs w:val="0"/>
          <w:color w:val="CF4A02"/>
          <w:sz w:val="18"/>
          <w:szCs w:val="18"/>
        </w:rPr>
      </w:pPr>
      <w:r w:rsidRPr="00A572BD">
        <w:rPr>
          <w:rFonts w:ascii="Arial" w:hAnsi="Arial" w:cs="Arial"/>
          <w:i w:val="0"/>
          <w:iCs w:val="0"/>
          <w:color w:val="CF4A02"/>
          <w:sz w:val="18"/>
          <w:szCs w:val="18"/>
        </w:rPr>
        <w:t>12.1</w:t>
      </w:r>
      <w:r w:rsidRPr="00A572BD">
        <w:rPr>
          <w:rFonts w:ascii="Arial" w:hAnsi="Arial" w:cs="Arial"/>
          <w:i w:val="0"/>
          <w:iCs w:val="0"/>
          <w:color w:val="CF4A02"/>
          <w:sz w:val="18"/>
          <w:szCs w:val="18"/>
        </w:rPr>
        <w:tab/>
      </w:r>
      <w:r w:rsidR="00D53538" w:rsidRPr="00A572BD">
        <w:rPr>
          <w:rFonts w:ascii="Arial" w:hAnsi="Arial" w:cs="Arial"/>
          <w:i w:val="0"/>
          <w:iCs w:val="0"/>
          <w:color w:val="CF4A02"/>
          <w:sz w:val="18"/>
          <w:szCs w:val="18"/>
        </w:rPr>
        <w:t>Other financial assets at amortised cost</w:t>
      </w:r>
      <w:bookmarkEnd w:id="12"/>
    </w:p>
    <w:p w14:paraId="243FEFDE" w14:textId="77777777" w:rsidR="00490E4D" w:rsidRPr="00A572BD" w:rsidRDefault="00490E4D" w:rsidP="000C4A5F">
      <w:pPr>
        <w:jc w:val="thaiDistribute"/>
        <w:rPr>
          <w:rFonts w:ascii="Arial" w:hAnsi="Arial" w:cs="Arial"/>
          <w:sz w:val="18"/>
          <w:szCs w:val="18"/>
        </w:rPr>
      </w:pPr>
    </w:p>
    <w:p w14:paraId="76BEA687" w14:textId="09015A45" w:rsidR="00DD3E2C" w:rsidRPr="00A572BD" w:rsidRDefault="00DD3E2C" w:rsidP="000C4A5F">
      <w:pPr>
        <w:pStyle w:val="Heading3"/>
        <w:tabs>
          <w:tab w:val="left" w:pos="900"/>
        </w:tabs>
        <w:spacing w:before="0" w:after="0"/>
        <w:ind w:left="900" w:hanging="360"/>
        <w:rPr>
          <w:rFonts w:ascii="Arial" w:hAnsi="Arial" w:cs="Arial"/>
          <w:color w:val="CF4A02"/>
          <w:sz w:val="18"/>
          <w:szCs w:val="18"/>
        </w:rPr>
      </w:pPr>
      <w:r w:rsidRPr="00A572BD">
        <w:rPr>
          <w:rFonts w:ascii="Arial" w:hAnsi="Arial" w:cs="Arial"/>
          <w:color w:val="CF4A02"/>
          <w:sz w:val="18"/>
          <w:szCs w:val="18"/>
        </w:rPr>
        <w:t>a)</w:t>
      </w:r>
      <w:r w:rsidR="00811B4A" w:rsidRPr="00A572BD">
        <w:rPr>
          <w:rFonts w:ascii="Arial" w:hAnsi="Arial" w:cs="Arial"/>
          <w:color w:val="CF4A02"/>
          <w:sz w:val="18"/>
          <w:szCs w:val="18"/>
        </w:rPr>
        <w:tab/>
      </w:r>
      <w:r w:rsidRPr="00A572BD">
        <w:rPr>
          <w:rFonts w:ascii="Arial" w:hAnsi="Arial" w:cs="Arial"/>
          <w:color w:val="CF4A02"/>
          <w:sz w:val="18"/>
          <w:szCs w:val="18"/>
        </w:rPr>
        <w:t xml:space="preserve">Classification of financial assets at amortised cost </w:t>
      </w:r>
    </w:p>
    <w:p w14:paraId="0B079251" w14:textId="77777777" w:rsidR="00DD3E2C" w:rsidRPr="00A572BD" w:rsidRDefault="00DD3E2C" w:rsidP="000C4A5F">
      <w:pPr>
        <w:ind w:left="900"/>
        <w:rPr>
          <w:rFonts w:ascii="Arial" w:hAnsi="Arial" w:cs="Arial"/>
          <w:color w:val="CF4A02"/>
          <w:sz w:val="18"/>
          <w:szCs w:val="18"/>
        </w:rPr>
      </w:pPr>
    </w:p>
    <w:p w14:paraId="3C84D7E9" w14:textId="77777777" w:rsidR="00DD3E2C" w:rsidRPr="00A572BD" w:rsidRDefault="00DD3E2C" w:rsidP="000C4A5F">
      <w:pPr>
        <w:ind w:left="907"/>
        <w:jc w:val="thaiDistribute"/>
        <w:rPr>
          <w:rFonts w:ascii="Arial" w:hAnsi="Arial" w:cs="Arial"/>
          <w:sz w:val="18"/>
          <w:szCs w:val="18"/>
        </w:rPr>
      </w:pPr>
      <w:r w:rsidRPr="00A572BD">
        <w:rPr>
          <w:rFonts w:ascii="Arial" w:hAnsi="Arial" w:cs="Arial"/>
          <w:sz w:val="18"/>
          <w:szCs w:val="18"/>
        </w:rPr>
        <w:t>The Group classifies its financial assets as at amortised cost only if both of the following criteria are met:</w:t>
      </w:r>
    </w:p>
    <w:p w14:paraId="4F5BDF1C" w14:textId="77777777" w:rsidR="00DD3E2C" w:rsidRPr="00A572BD" w:rsidRDefault="00DD3E2C" w:rsidP="000C4A5F">
      <w:pPr>
        <w:ind w:left="900"/>
        <w:jc w:val="thaiDistribute"/>
        <w:rPr>
          <w:rFonts w:ascii="Arial" w:hAnsi="Arial" w:cs="Arial"/>
          <w:sz w:val="18"/>
          <w:szCs w:val="18"/>
        </w:rPr>
      </w:pPr>
    </w:p>
    <w:p w14:paraId="128B0A5E" w14:textId="77777777" w:rsidR="00DD3E2C" w:rsidRPr="00A572BD" w:rsidRDefault="00DD3E2C" w:rsidP="000C4A5F">
      <w:pPr>
        <w:pStyle w:val="ListParagraph"/>
        <w:numPr>
          <w:ilvl w:val="0"/>
          <w:numId w:val="25"/>
        </w:numPr>
        <w:spacing w:after="0" w:line="240" w:lineRule="auto"/>
        <w:ind w:left="1260"/>
        <w:contextualSpacing w:val="0"/>
        <w:jc w:val="thaiDistribute"/>
        <w:rPr>
          <w:rFonts w:ascii="Arial" w:hAnsi="Arial" w:cs="Arial"/>
          <w:sz w:val="18"/>
          <w:szCs w:val="18"/>
        </w:rPr>
      </w:pPr>
      <w:r w:rsidRPr="00A572BD">
        <w:rPr>
          <w:rFonts w:ascii="Arial" w:hAnsi="Arial" w:cs="Arial"/>
          <w:sz w:val="18"/>
          <w:szCs w:val="18"/>
        </w:rPr>
        <w:t>the asset is held within a business model whose objective is to collect the contractual cash flows; and</w:t>
      </w:r>
    </w:p>
    <w:p w14:paraId="7B197FC7" w14:textId="77777777" w:rsidR="00DD3E2C" w:rsidRPr="00A572BD" w:rsidRDefault="00DD3E2C" w:rsidP="000C4A5F">
      <w:pPr>
        <w:pStyle w:val="ListParagraph"/>
        <w:numPr>
          <w:ilvl w:val="0"/>
          <w:numId w:val="25"/>
        </w:numPr>
        <w:spacing w:after="0" w:line="240" w:lineRule="auto"/>
        <w:ind w:left="1260"/>
        <w:contextualSpacing w:val="0"/>
        <w:jc w:val="thaiDistribute"/>
        <w:rPr>
          <w:rFonts w:ascii="Arial" w:hAnsi="Arial" w:cs="Arial"/>
          <w:sz w:val="18"/>
          <w:szCs w:val="18"/>
        </w:rPr>
      </w:pPr>
      <w:r w:rsidRPr="00A572BD">
        <w:rPr>
          <w:rFonts w:ascii="Arial" w:hAnsi="Arial" w:cs="Arial"/>
          <w:sz w:val="18"/>
          <w:szCs w:val="18"/>
        </w:rPr>
        <w:t>the contractual terms give rise to cash flows that are solely payments of principal and interest</w:t>
      </w:r>
    </w:p>
    <w:p w14:paraId="1C47E803" w14:textId="77777777" w:rsidR="00DD3E2C" w:rsidRPr="00A572BD" w:rsidRDefault="00DD3E2C" w:rsidP="000C4A5F">
      <w:pPr>
        <w:ind w:left="900"/>
        <w:jc w:val="thaiDistribute"/>
        <w:rPr>
          <w:rFonts w:ascii="Arial" w:hAnsi="Arial" w:cs="Arial"/>
          <w:sz w:val="18"/>
          <w:szCs w:val="18"/>
        </w:rPr>
      </w:pPr>
    </w:p>
    <w:p w14:paraId="03AB447A" w14:textId="77777777" w:rsidR="00DD3E2C" w:rsidRPr="00A572BD" w:rsidRDefault="00DD3E2C" w:rsidP="000C4A5F">
      <w:pPr>
        <w:ind w:left="900"/>
        <w:jc w:val="thaiDistribute"/>
        <w:rPr>
          <w:rFonts w:ascii="Arial" w:hAnsi="Arial" w:cs="Arial"/>
          <w:sz w:val="18"/>
          <w:szCs w:val="18"/>
        </w:rPr>
      </w:pPr>
      <w:r w:rsidRPr="00A572BD">
        <w:rPr>
          <w:rFonts w:ascii="Arial" w:hAnsi="Arial" w:cs="Arial"/>
          <w:sz w:val="18"/>
          <w:szCs w:val="18"/>
        </w:rPr>
        <w:t>Financial assets at amortised cost other than trade receivables include the following debt investments:</w:t>
      </w:r>
    </w:p>
    <w:p w14:paraId="5C6EB62A" w14:textId="77777777" w:rsidR="00DD3E2C" w:rsidRPr="00A572BD" w:rsidRDefault="00DD3E2C" w:rsidP="000C4A5F">
      <w:pPr>
        <w:rPr>
          <w:rFonts w:ascii="Arial" w:hAnsi="Arial" w:cs="Arial"/>
          <w:sz w:val="18"/>
          <w:szCs w:val="18"/>
        </w:rPr>
      </w:pPr>
    </w:p>
    <w:tbl>
      <w:tblPr>
        <w:tblW w:w="9547" w:type="dxa"/>
        <w:tblInd w:w="-90" w:type="dxa"/>
        <w:tblLayout w:type="fixed"/>
        <w:tblLook w:val="04A0" w:firstRow="1" w:lastRow="0" w:firstColumn="1" w:lastColumn="0" w:noHBand="0" w:noVBand="1"/>
      </w:tblPr>
      <w:tblGrid>
        <w:gridCol w:w="3067"/>
        <w:gridCol w:w="851"/>
        <w:gridCol w:w="1134"/>
        <w:gridCol w:w="1134"/>
        <w:gridCol w:w="1014"/>
        <w:gridCol w:w="1173"/>
        <w:gridCol w:w="1174"/>
      </w:tblGrid>
      <w:tr w:rsidR="009E285F" w:rsidRPr="00A572BD" w14:paraId="6E7CB475" w14:textId="77777777" w:rsidTr="00DC556D">
        <w:tc>
          <w:tcPr>
            <w:tcW w:w="3067" w:type="dxa"/>
          </w:tcPr>
          <w:p w14:paraId="3F6DB9EA" w14:textId="77777777" w:rsidR="009E285F" w:rsidRPr="00A572BD" w:rsidRDefault="009E285F" w:rsidP="000C4A5F">
            <w:pPr>
              <w:rPr>
                <w:rFonts w:ascii="Arial" w:eastAsiaTheme="minorHAnsi" w:hAnsi="Arial" w:cs="Arial"/>
                <w:sz w:val="18"/>
                <w:szCs w:val="18"/>
                <w:lang w:bidi="ar-SA"/>
              </w:rPr>
            </w:pPr>
          </w:p>
        </w:tc>
        <w:tc>
          <w:tcPr>
            <w:tcW w:w="6480" w:type="dxa"/>
            <w:gridSpan w:val="6"/>
            <w:tcBorders>
              <w:top w:val="single" w:sz="4" w:space="0" w:color="auto"/>
              <w:left w:val="nil"/>
              <w:bottom w:val="single" w:sz="4" w:space="0" w:color="auto"/>
              <w:right w:val="nil"/>
            </w:tcBorders>
          </w:tcPr>
          <w:p w14:paraId="6F8222C4" w14:textId="66E5C68E" w:rsidR="009E285F" w:rsidRPr="00A572BD" w:rsidRDefault="009E285F" w:rsidP="000C4A5F">
            <w:pPr>
              <w:ind w:right="-10"/>
              <w:jc w:val="right"/>
              <w:rPr>
                <w:rFonts w:ascii="Arial" w:hAnsi="Arial" w:cs="Arial"/>
                <w:b/>
                <w:bCs/>
                <w:sz w:val="18"/>
                <w:szCs w:val="18"/>
              </w:rPr>
            </w:pPr>
            <w:r w:rsidRPr="00A572BD">
              <w:rPr>
                <w:rFonts w:ascii="Arial" w:hAnsi="Arial" w:cs="Arial"/>
                <w:b/>
                <w:bCs/>
                <w:sz w:val="18"/>
                <w:szCs w:val="18"/>
              </w:rPr>
              <w:t xml:space="preserve">  Unit: Baht’000</w:t>
            </w:r>
          </w:p>
        </w:tc>
      </w:tr>
      <w:tr w:rsidR="00DD3E2C" w:rsidRPr="00A572BD" w14:paraId="2B28ABD2" w14:textId="77777777" w:rsidTr="00DC556D">
        <w:tc>
          <w:tcPr>
            <w:tcW w:w="3067" w:type="dxa"/>
          </w:tcPr>
          <w:p w14:paraId="1E4F4BCA" w14:textId="77777777" w:rsidR="00DD3E2C" w:rsidRPr="00A572BD" w:rsidRDefault="00DD3E2C" w:rsidP="000C4A5F">
            <w:pPr>
              <w:rPr>
                <w:rFonts w:ascii="Arial" w:eastAsiaTheme="minorHAnsi" w:hAnsi="Arial" w:cs="Arial"/>
                <w:sz w:val="18"/>
                <w:szCs w:val="18"/>
                <w:lang w:bidi="ar-SA"/>
              </w:rPr>
            </w:pPr>
          </w:p>
        </w:tc>
        <w:tc>
          <w:tcPr>
            <w:tcW w:w="6480" w:type="dxa"/>
            <w:gridSpan w:val="6"/>
            <w:tcBorders>
              <w:top w:val="nil"/>
              <w:left w:val="nil"/>
              <w:bottom w:val="single" w:sz="4" w:space="0" w:color="auto"/>
              <w:right w:val="nil"/>
            </w:tcBorders>
            <w:hideMark/>
          </w:tcPr>
          <w:p w14:paraId="631B58C0" w14:textId="77777777" w:rsidR="00DD3E2C" w:rsidRPr="00A572BD" w:rsidRDefault="00DD3E2C" w:rsidP="000C4A5F">
            <w:pPr>
              <w:jc w:val="center"/>
              <w:rPr>
                <w:rFonts w:ascii="Arial" w:hAnsi="Arial" w:cs="Arial"/>
                <w:b/>
                <w:bCs/>
                <w:sz w:val="18"/>
                <w:szCs w:val="18"/>
              </w:rPr>
            </w:pPr>
            <w:r w:rsidRPr="00A572BD">
              <w:rPr>
                <w:rFonts w:ascii="Arial" w:hAnsi="Arial" w:cs="Arial"/>
                <w:b/>
                <w:bCs/>
                <w:sz w:val="18"/>
                <w:szCs w:val="18"/>
              </w:rPr>
              <w:t>Consolidated financial statements</w:t>
            </w:r>
          </w:p>
        </w:tc>
      </w:tr>
      <w:tr w:rsidR="00DD3E2C" w:rsidRPr="00A572BD" w14:paraId="1578F79B" w14:textId="77777777" w:rsidTr="00DC556D">
        <w:tc>
          <w:tcPr>
            <w:tcW w:w="3067" w:type="dxa"/>
          </w:tcPr>
          <w:p w14:paraId="52546A9C" w14:textId="77777777" w:rsidR="00DD3E2C" w:rsidRPr="00A572BD" w:rsidRDefault="00DD3E2C" w:rsidP="000C4A5F">
            <w:pPr>
              <w:rPr>
                <w:rFonts w:ascii="Arial" w:eastAsiaTheme="minorHAnsi" w:hAnsi="Arial" w:cs="Arial"/>
                <w:sz w:val="18"/>
                <w:szCs w:val="18"/>
                <w:lang w:bidi="ar-SA"/>
              </w:rPr>
            </w:pPr>
          </w:p>
        </w:tc>
        <w:tc>
          <w:tcPr>
            <w:tcW w:w="3119" w:type="dxa"/>
            <w:gridSpan w:val="3"/>
            <w:tcBorders>
              <w:top w:val="single" w:sz="4" w:space="0" w:color="auto"/>
              <w:left w:val="nil"/>
              <w:bottom w:val="single" w:sz="4" w:space="0" w:color="auto"/>
              <w:right w:val="nil"/>
            </w:tcBorders>
            <w:hideMark/>
          </w:tcPr>
          <w:p w14:paraId="0B8ABBEA" w14:textId="054A23C7" w:rsidR="00DD3E2C" w:rsidRPr="00A572BD" w:rsidRDefault="00DD3E2C" w:rsidP="000C4A5F">
            <w:pPr>
              <w:jc w:val="center"/>
              <w:rPr>
                <w:rFonts w:ascii="Arial" w:hAnsi="Arial" w:cs="Arial"/>
                <w:b/>
                <w:bCs/>
                <w:sz w:val="18"/>
                <w:szCs w:val="18"/>
              </w:rPr>
            </w:pPr>
            <w:r w:rsidRPr="00A572BD">
              <w:rPr>
                <w:rFonts w:ascii="Arial" w:hAnsi="Arial" w:cs="Arial"/>
                <w:b/>
                <w:bCs/>
                <w:sz w:val="18"/>
                <w:szCs w:val="18"/>
              </w:rPr>
              <w:t xml:space="preserve">31 December </w:t>
            </w:r>
            <w:r w:rsidR="00EB39B8" w:rsidRPr="00A572BD">
              <w:rPr>
                <w:rFonts w:ascii="Arial" w:hAnsi="Arial" w:cs="Arial"/>
                <w:b/>
                <w:bCs/>
                <w:sz w:val="18"/>
                <w:szCs w:val="18"/>
              </w:rPr>
              <w:t>2021</w:t>
            </w:r>
          </w:p>
        </w:tc>
        <w:tc>
          <w:tcPr>
            <w:tcW w:w="3361" w:type="dxa"/>
            <w:gridSpan w:val="3"/>
            <w:tcBorders>
              <w:top w:val="single" w:sz="4" w:space="0" w:color="auto"/>
              <w:left w:val="nil"/>
              <w:bottom w:val="single" w:sz="4" w:space="0" w:color="auto"/>
              <w:right w:val="nil"/>
            </w:tcBorders>
            <w:hideMark/>
          </w:tcPr>
          <w:p w14:paraId="6457C04B" w14:textId="54FA2211" w:rsidR="00DD3E2C" w:rsidRPr="00A572BD" w:rsidRDefault="00DD3E2C" w:rsidP="000C4A5F">
            <w:pPr>
              <w:jc w:val="center"/>
              <w:rPr>
                <w:rFonts w:ascii="Arial" w:hAnsi="Arial" w:cs="Arial"/>
                <w:b/>
                <w:bCs/>
                <w:sz w:val="18"/>
                <w:szCs w:val="18"/>
              </w:rPr>
            </w:pPr>
            <w:r w:rsidRPr="00A572BD">
              <w:rPr>
                <w:rFonts w:ascii="Arial" w:hAnsi="Arial" w:cs="Arial"/>
                <w:b/>
                <w:bCs/>
                <w:sz w:val="18"/>
                <w:szCs w:val="18"/>
              </w:rPr>
              <w:t xml:space="preserve">31 December </w:t>
            </w:r>
            <w:r w:rsidR="00EB39B8" w:rsidRPr="00A572BD">
              <w:rPr>
                <w:rFonts w:ascii="Arial" w:hAnsi="Arial" w:cs="Arial"/>
                <w:b/>
                <w:bCs/>
                <w:sz w:val="18"/>
                <w:szCs w:val="18"/>
              </w:rPr>
              <w:t>2020</w:t>
            </w:r>
          </w:p>
        </w:tc>
      </w:tr>
      <w:tr w:rsidR="00DD3E2C" w:rsidRPr="00A572BD" w14:paraId="246152B4" w14:textId="77777777" w:rsidTr="00DC556D">
        <w:tc>
          <w:tcPr>
            <w:tcW w:w="3067" w:type="dxa"/>
          </w:tcPr>
          <w:p w14:paraId="5CBFC089" w14:textId="77777777" w:rsidR="00DD3E2C" w:rsidRPr="00A572BD" w:rsidRDefault="00DD3E2C" w:rsidP="000C4A5F">
            <w:pPr>
              <w:rPr>
                <w:rFonts w:ascii="Arial" w:eastAsiaTheme="minorHAnsi" w:hAnsi="Arial" w:cs="Arial"/>
                <w:sz w:val="18"/>
                <w:szCs w:val="18"/>
                <w:lang w:bidi="ar-SA"/>
              </w:rPr>
            </w:pPr>
          </w:p>
        </w:tc>
        <w:tc>
          <w:tcPr>
            <w:tcW w:w="851" w:type="dxa"/>
            <w:tcBorders>
              <w:top w:val="single" w:sz="4" w:space="0" w:color="auto"/>
              <w:left w:val="nil"/>
              <w:bottom w:val="single" w:sz="4" w:space="0" w:color="auto"/>
              <w:right w:val="nil"/>
            </w:tcBorders>
            <w:vAlign w:val="bottom"/>
            <w:hideMark/>
          </w:tcPr>
          <w:p w14:paraId="434A2FB2" w14:textId="77777777" w:rsidR="00DD3E2C" w:rsidRPr="00A572BD" w:rsidRDefault="00DD3E2C" w:rsidP="000C4A5F">
            <w:pPr>
              <w:ind w:right="-72"/>
              <w:jc w:val="right"/>
              <w:rPr>
                <w:rFonts w:ascii="Arial" w:hAnsi="Arial" w:cs="Arial"/>
                <w:b/>
                <w:bCs/>
                <w:sz w:val="18"/>
                <w:szCs w:val="18"/>
              </w:rPr>
            </w:pPr>
            <w:r w:rsidRPr="00A572BD">
              <w:rPr>
                <w:rFonts w:ascii="Arial" w:hAnsi="Arial" w:cs="Arial"/>
                <w:b/>
                <w:bCs/>
                <w:sz w:val="18"/>
                <w:szCs w:val="18"/>
              </w:rPr>
              <w:t>Current</w:t>
            </w:r>
          </w:p>
        </w:tc>
        <w:tc>
          <w:tcPr>
            <w:tcW w:w="1134" w:type="dxa"/>
            <w:tcBorders>
              <w:top w:val="single" w:sz="4" w:space="0" w:color="auto"/>
              <w:left w:val="nil"/>
              <w:bottom w:val="single" w:sz="4" w:space="0" w:color="auto"/>
              <w:right w:val="nil"/>
            </w:tcBorders>
            <w:vAlign w:val="bottom"/>
            <w:hideMark/>
          </w:tcPr>
          <w:p w14:paraId="10149709" w14:textId="77777777" w:rsidR="00DD3E2C" w:rsidRPr="00A572BD" w:rsidRDefault="00DD3E2C" w:rsidP="000C4A5F">
            <w:pPr>
              <w:ind w:right="-72" w:hanging="183"/>
              <w:jc w:val="right"/>
              <w:rPr>
                <w:rFonts w:ascii="Arial" w:hAnsi="Arial" w:cs="Arial"/>
                <w:b/>
                <w:bCs/>
                <w:sz w:val="18"/>
                <w:szCs w:val="18"/>
              </w:rPr>
            </w:pPr>
            <w:r w:rsidRPr="00A572BD">
              <w:rPr>
                <w:rFonts w:ascii="Arial" w:hAnsi="Arial" w:cs="Arial"/>
                <w:b/>
                <w:bCs/>
                <w:sz w:val="18"/>
                <w:szCs w:val="18"/>
              </w:rPr>
              <w:t>Non-current</w:t>
            </w:r>
          </w:p>
        </w:tc>
        <w:tc>
          <w:tcPr>
            <w:tcW w:w="1134" w:type="dxa"/>
            <w:tcBorders>
              <w:top w:val="single" w:sz="4" w:space="0" w:color="auto"/>
              <w:left w:val="nil"/>
              <w:bottom w:val="single" w:sz="4" w:space="0" w:color="auto"/>
              <w:right w:val="nil"/>
            </w:tcBorders>
            <w:vAlign w:val="bottom"/>
            <w:hideMark/>
          </w:tcPr>
          <w:p w14:paraId="00F2DFCF" w14:textId="77777777" w:rsidR="00DD3E2C" w:rsidRPr="00A572BD" w:rsidRDefault="00DD3E2C" w:rsidP="000C4A5F">
            <w:pPr>
              <w:ind w:right="-72"/>
              <w:jc w:val="right"/>
              <w:rPr>
                <w:rFonts w:ascii="Arial" w:hAnsi="Arial" w:cs="Arial"/>
                <w:b/>
                <w:bCs/>
                <w:sz w:val="18"/>
                <w:szCs w:val="18"/>
              </w:rPr>
            </w:pPr>
            <w:r w:rsidRPr="00A572BD">
              <w:rPr>
                <w:rFonts w:ascii="Arial" w:hAnsi="Arial" w:cs="Arial"/>
                <w:b/>
                <w:bCs/>
                <w:sz w:val="18"/>
                <w:szCs w:val="18"/>
              </w:rPr>
              <w:t>Total</w:t>
            </w:r>
          </w:p>
        </w:tc>
        <w:tc>
          <w:tcPr>
            <w:tcW w:w="1014" w:type="dxa"/>
            <w:tcBorders>
              <w:top w:val="single" w:sz="4" w:space="0" w:color="auto"/>
              <w:left w:val="nil"/>
              <w:bottom w:val="single" w:sz="4" w:space="0" w:color="auto"/>
              <w:right w:val="nil"/>
            </w:tcBorders>
            <w:vAlign w:val="bottom"/>
            <w:hideMark/>
          </w:tcPr>
          <w:p w14:paraId="0080A9C5" w14:textId="77777777" w:rsidR="00DD3E2C" w:rsidRPr="00A572BD" w:rsidRDefault="00DD3E2C" w:rsidP="000C4A5F">
            <w:pPr>
              <w:ind w:right="-72"/>
              <w:jc w:val="right"/>
              <w:rPr>
                <w:rFonts w:ascii="Arial" w:hAnsi="Arial" w:cs="Arial"/>
                <w:b/>
                <w:bCs/>
                <w:sz w:val="18"/>
                <w:szCs w:val="18"/>
              </w:rPr>
            </w:pPr>
            <w:r w:rsidRPr="00A572BD">
              <w:rPr>
                <w:rFonts w:ascii="Arial" w:hAnsi="Arial" w:cs="Arial"/>
                <w:b/>
                <w:bCs/>
                <w:sz w:val="18"/>
                <w:szCs w:val="18"/>
              </w:rPr>
              <w:t>Current</w:t>
            </w:r>
          </w:p>
        </w:tc>
        <w:tc>
          <w:tcPr>
            <w:tcW w:w="1173" w:type="dxa"/>
            <w:tcBorders>
              <w:top w:val="single" w:sz="4" w:space="0" w:color="auto"/>
              <w:left w:val="nil"/>
              <w:bottom w:val="single" w:sz="4" w:space="0" w:color="auto"/>
              <w:right w:val="nil"/>
            </w:tcBorders>
            <w:vAlign w:val="bottom"/>
            <w:hideMark/>
          </w:tcPr>
          <w:p w14:paraId="62FDAC6E" w14:textId="77777777" w:rsidR="00DD3E2C" w:rsidRPr="00A572BD" w:rsidRDefault="00DD3E2C" w:rsidP="000C4A5F">
            <w:pPr>
              <w:ind w:right="-72" w:hanging="164"/>
              <w:jc w:val="right"/>
              <w:rPr>
                <w:rFonts w:ascii="Arial" w:hAnsi="Arial" w:cs="Arial"/>
                <w:b/>
                <w:bCs/>
                <w:sz w:val="18"/>
                <w:szCs w:val="18"/>
              </w:rPr>
            </w:pPr>
            <w:r w:rsidRPr="00A572BD">
              <w:rPr>
                <w:rFonts w:ascii="Arial" w:hAnsi="Arial" w:cs="Arial"/>
                <w:b/>
                <w:bCs/>
                <w:sz w:val="18"/>
                <w:szCs w:val="18"/>
              </w:rPr>
              <w:t>Non-current</w:t>
            </w:r>
          </w:p>
        </w:tc>
        <w:tc>
          <w:tcPr>
            <w:tcW w:w="1174" w:type="dxa"/>
            <w:tcBorders>
              <w:top w:val="single" w:sz="4" w:space="0" w:color="auto"/>
              <w:left w:val="nil"/>
              <w:bottom w:val="single" w:sz="4" w:space="0" w:color="auto"/>
              <w:right w:val="nil"/>
            </w:tcBorders>
            <w:vAlign w:val="bottom"/>
            <w:hideMark/>
          </w:tcPr>
          <w:p w14:paraId="38CCD056" w14:textId="77777777" w:rsidR="00DD3E2C" w:rsidRPr="00A572BD" w:rsidRDefault="00DD3E2C" w:rsidP="000C4A5F">
            <w:pPr>
              <w:ind w:right="-72"/>
              <w:jc w:val="right"/>
              <w:rPr>
                <w:rFonts w:ascii="Arial" w:hAnsi="Arial" w:cs="Arial"/>
                <w:b/>
                <w:bCs/>
                <w:sz w:val="18"/>
                <w:szCs w:val="18"/>
              </w:rPr>
            </w:pPr>
            <w:r w:rsidRPr="00A572BD">
              <w:rPr>
                <w:rFonts w:ascii="Arial" w:hAnsi="Arial" w:cs="Arial"/>
                <w:b/>
                <w:bCs/>
                <w:sz w:val="18"/>
                <w:szCs w:val="18"/>
              </w:rPr>
              <w:t>Total</w:t>
            </w:r>
          </w:p>
        </w:tc>
      </w:tr>
      <w:tr w:rsidR="00EB39B8" w:rsidRPr="00A572BD" w14:paraId="653CD3E0" w14:textId="77777777" w:rsidTr="00E259C5">
        <w:tc>
          <w:tcPr>
            <w:tcW w:w="3067" w:type="dxa"/>
            <w:vAlign w:val="bottom"/>
            <w:hideMark/>
          </w:tcPr>
          <w:p w14:paraId="3C1E0462" w14:textId="5A7C1489" w:rsidR="00EB39B8" w:rsidRPr="00A572BD" w:rsidRDefault="00EB39B8" w:rsidP="000C4A5F">
            <w:pPr>
              <w:rPr>
                <w:rFonts w:ascii="Arial" w:eastAsiaTheme="minorHAnsi" w:hAnsi="Arial" w:cs="Arial"/>
                <w:sz w:val="18"/>
                <w:szCs w:val="18"/>
                <w:lang w:bidi="ar-SA"/>
              </w:rPr>
            </w:pPr>
          </w:p>
        </w:tc>
        <w:tc>
          <w:tcPr>
            <w:tcW w:w="851" w:type="dxa"/>
            <w:tcBorders>
              <w:top w:val="single" w:sz="4" w:space="0" w:color="auto"/>
              <w:left w:val="nil"/>
              <w:right w:val="nil"/>
            </w:tcBorders>
            <w:shd w:val="clear" w:color="auto" w:fill="FAFAFA"/>
          </w:tcPr>
          <w:p w14:paraId="669AFB44" w14:textId="77777777" w:rsidR="00EB39B8" w:rsidRPr="00A572BD" w:rsidRDefault="00EB39B8" w:rsidP="000C4A5F">
            <w:pPr>
              <w:ind w:right="-72"/>
              <w:jc w:val="right"/>
              <w:rPr>
                <w:rFonts w:ascii="Arial" w:eastAsiaTheme="minorHAnsi" w:hAnsi="Arial" w:cs="Arial"/>
                <w:sz w:val="18"/>
                <w:szCs w:val="18"/>
                <w:lang w:bidi="ar-SA"/>
              </w:rPr>
            </w:pPr>
          </w:p>
        </w:tc>
        <w:tc>
          <w:tcPr>
            <w:tcW w:w="1134" w:type="dxa"/>
            <w:tcBorders>
              <w:top w:val="single" w:sz="4" w:space="0" w:color="auto"/>
              <w:left w:val="nil"/>
              <w:right w:val="nil"/>
            </w:tcBorders>
            <w:shd w:val="clear" w:color="auto" w:fill="FAFAFA"/>
          </w:tcPr>
          <w:p w14:paraId="62A64D79" w14:textId="77777777" w:rsidR="00EB39B8" w:rsidRPr="00A572BD" w:rsidRDefault="00EB39B8" w:rsidP="000C4A5F">
            <w:pPr>
              <w:ind w:right="-72"/>
              <w:jc w:val="right"/>
              <w:rPr>
                <w:rFonts w:ascii="Arial" w:eastAsiaTheme="minorHAnsi" w:hAnsi="Arial" w:cs="Arial"/>
                <w:sz w:val="18"/>
                <w:szCs w:val="18"/>
                <w:lang w:bidi="ar-SA"/>
              </w:rPr>
            </w:pPr>
          </w:p>
        </w:tc>
        <w:tc>
          <w:tcPr>
            <w:tcW w:w="1134" w:type="dxa"/>
            <w:tcBorders>
              <w:top w:val="single" w:sz="4" w:space="0" w:color="auto"/>
              <w:left w:val="nil"/>
              <w:right w:val="nil"/>
            </w:tcBorders>
            <w:shd w:val="clear" w:color="auto" w:fill="FAFAFA"/>
          </w:tcPr>
          <w:p w14:paraId="20F6F8C5" w14:textId="77777777" w:rsidR="00EB39B8" w:rsidRPr="00A572BD" w:rsidRDefault="00EB39B8" w:rsidP="000C4A5F">
            <w:pPr>
              <w:ind w:right="-72"/>
              <w:jc w:val="right"/>
              <w:rPr>
                <w:rFonts w:ascii="Arial" w:eastAsiaTheme="minorHAnsi" w:hAnsi="Arial" w:cs="Arial"/>
                <w:sz w:val="18"/>
                <w:szCs w:val="18"/>
                <w:lang w:bidi="ar-SA"/>
              </w:rPr>
            </w:pPr>
          </w:p>
        </w:tc>
        <w:tc>
          <w:tcPr>
            <w:tcW w:w="1014" w:type="dxa"/>
            <w:tcBorders>
              <w:top w:val="single" w:sz="4" w:space="0" w:color="auto"/>
              <w:left w:val="nil"/>
              <w:right w:val="nil"/>
            </w:tcBorders>
          </w:tcPr>
          <w:p w14:paraId="3DB260ED" w14:textId="26C5E135" w:rsidR="00EB39B8" w:rsidRPr="00A572BD" w:rsidRDefault="00EB39B8" w:rsidP="000C4A5F">
            <w:pPr>
              <w:ind w:left="-40" w:right="-72"/>
              <w:jc w:val="right"/>
              <w:rPr>
                <w:rFonts w:ascii="Arial" w:hAnsi="Arial" w:cs="Arial"/>
                <w:sz w:val="18"/>
                <w:szCs w:val="18"/>
              </w:rPr>
            </w:pPr>
          </w:p>
        </w:tc>
        <w:tc>
          <w:tcPr>
            <w:tcW w:w="1173" w:type="dxa"/>
            <w:tcBorders>
              <w:top w:val="single" w:sz="4" w:space="0" w:color="auto"/>
              <w:left w:val="nil"/>
              <w:right w:val="nil"/>
            </w:tcBorders>
          </w:tcPr>
          <w:p w14:paraId="7F3D493F" w14:textId="4F5FBC41" w:rsidR="00EB39B8" w:rsidRPr="00A572BD" w:rsidRDefault="00EB39B8" w:rsidP="000C4A5F">
            <w:pPr>
              <w:ind w:left="-40" w:right="-72"/>
              <w:jc w:val="right"/>
              <w:rPr>
                <w:rFonts w:ascii="Arial" w:hAnsi="Arial" w:cs="Arial"/>
                <w:sz w:val="18"/>
                <w:szCs w:val="18"/>
              </w:rPr>
            </w:pPr>
          </w:p>
        </w:tc>
        <w:tc>
          <w:tcPr>
            <w:tcW w:w="1174" w:type="dxa"/>
            <w:tcBorders>
              <w:top w:val="single" w:sz="4" w:space="0" w:color="auto"/>
              <w:left w:val="nil"/>
              <w:right w:val="nil"/>
            </w:tcBorders>
          </w:tcPr>
          <w:p w14:paraId="6D2FFE54" w14:textId="57E38B31" w:rsidR="00EB39B8" w:rsidRPr="00A572BD" w:rsidRDefault="00EB39B8" w:rsidP="000C4A5F">
            <w:pPr>
              <w:ind w:left="-40" w:right="-72"/>
              <w:jc w:val="right"/>
              <w:rPr>
                <w:rFonts w:ascii="Arial" w:hAnsi="Arial" w:cs="Arial"/>
                <w:sz w:val="18"/>
                <w:szCs w:val="18"/>
              </w:rPr>
            </w:pPr>
          </w:p>
        </w:tc>
      </w:tr>
      <w:tr w:rsidR="001F1E19" w:rsidRPr="00A572BD" w14:paraId="3F2282EE" w14:textId="77777777" w:rsidTr="00E259C5">
        <w:tc>
          <w:tcPr>
            <w:tcW w:w="3067" w:type="dxa"/>
            <w:vAlign w:val="bottom"/>
          </w:tcPr>
          <w:p w14:paraId="5F735B69" w14:textId="77777777" w:rsidR="000C4A5F" w:rsidRDefault="001F1E19" w:rsidP="00DC556D">
            <w:pPr>
              <w:ind w:left="971"/>
              <w:rPr>
                <w:rFonts w:ascii="Arial" w:hAnsi="Arial" w:cs="Arial"/>
                <w:sz w:val="18"/>
                <w:szCs w:val="18"/>
              </w:rPr>
            </w:pPr>
            <w:r w:rsidRPr="00A572BD">
              <w:rPr>
                <w:rFonts w:ascii="Arial" w:hAnsi="Arial" w:cs="Arial"/>
                <w:sz w:val="18"/>
                <w:szCs w:val="18"/>
              </w:rPr>
              <w:t xml:space="preserve">Trade and related </w:t>
            </w:r>
          </w:p>
          <w:p w14:paraId="671FABBD" w14:textId="40F554B3" w:rsidR="001F1E19" w:rsidRPr="00A572BD" w:rsidRDefault="000C4A5F" w:rsidP="00DC556D">
            <w:pPr>
              <w:ind w:left="971"/>
              <w:rPr>
                <w:rFonts w:ascii="Arial" w:eastAsiaTheme="minorHAnsi" w:hAnsi="Arial" w:cs="Arial"/>
                <w:sz w:val="18"/>
                <w:szCs w:val="18"/>
                <w:cs/>
              </w:rPr>
            </w:pPr>
            <w:r>
              <w:rPr>
                <w:rFonts w:ascii="Arial" w:hAnsi="Arial" w:cs="Arial"/>
                <w:sz w:val="18"/>
                <w:szCs w:val="18"/>
              </w:rPr>
              <w:t xml:space="preserve">   </w:t>
            </w:r>
            <w:r w:rsidR="001F1E19" w:rsidRPr="00A572BD">
              <w:rPr>
                <w:rFonts w:ascii="Arial" w:hAnsi="Arial" w:cs="Arial"/>
                <w:sz w:val="18"/>
                <w:szCs w:val="18"/>
              </w:rPr>
              <w:t>receivables</w:t>
            </w:r>
          </w:p>
        </w:tc>
        <w:tc>
          <w:tcPr>
            <w:tcW w:w="851" w:type="dxa"/>
            <w:tcBorders>
              <w:left w:val="nil"/>
              <w:bottom w:val="single" w:sz="4" w:space="0" w:color="auto"/>
              <w:right w:val="nil"/>
            </w:tcBorders>
            <w:shd w:val="clear" w:color="auto" w:fill="FAFAFA"/>
          </w:tcPr>
          <w:p w14:paraId="5E10CCA0" w14:textId="77777777" w:rsidR="000C4A5F" w:rsidRDefault="000C4A5F" w:rsidP="000C4A5F">
            <w:pPr>
              <w:ind w:right="-72"/>
              <w:jc w:val="right"/>
              <w:rPr>
                <w:rFonts w:ascii="Arial" w:eastAsiaTheme="minorHAnsi" w:hAnsi="Arial" w:cs="Arial"/>
                <w:sz w:val="18"/>
                <w:szCs w:val="18"/>
                <w:lang w:bidi="ar-SA"/>
              </w:rPr>
            </w:pPr>
          </w:p>
          <w:p w14:paraId="450C58B0" w14:textId="196DC28E" w:rsidR="001F1E19" w:rsidRPr="00A572BD" w:rsidRDefault="001F1E19" w:rsidP="000C4A5F">
            <w:pPr>
              <w:ind w:right="-72"/>
              <w:jc w:val="right"/>
              <w:rPr>
                <w:rFonts w:ascii="Arial" w:eastAsiaTheme="minorHAnsi" w:hAnsi="Arial" w:cs="Arial"/>
                <w:sz w:val="18"/>
                <w:szCs w:val="18"/>
                <w:lang w:bidi="ar-SA"/>
              </w:rPr>
            </w:pPr>
            <w:r w:rsidRPr="00A572BD">
              <w:rPr>
                <w:rFonts w:ascii="Arial" w:eastAsiaTheme="minorHAnsi" w:hAnsi="Arial" w:cs="Arial"/>
                <w:sz w:val="18"/>
                <w:szCs w:val="18"/>
                <w:lang w:bidi="ar-SA"/>
              </w:rPr>
              <w:t>4,</w:t>
            </w:r>
            <w:r w:rsidR="00796438">
              <w:rPr>
                <w:rFonts w:ascii="Arial" w:eastAsiaTheme="minorHAnsi" w:hAnsi="Arial" w:cs="Arial"/>
                <w:sz w:val="18"/>
                <w:szCs w:val="18"/>
                <w:lang w:bidi="ar-SA"/>
              </w:rPr>
              <w:t>469</w:t>
            </w:r>
          </w:p>
        </w:tc>
        <w:tc>
          <w:tcPr>
            <w:tcW w:w="1134" w:type="dxa"/>
            <w:tcBorders>
              <w:left w:val="nil"/>
              <w:bottom w:val="single" w:sz="4" w:space="0" w:color="auto"/>
              <w:right w:val="nil"/>
            </w:tcBorders>
            <w:shd w:val="clear" w:color="auto" w:fill="FAFAFA"/>
          </w:tcPr>
          <w:p w14:paraId="68C9D932" w14:textId="77777777" w:rsidR="000C4A5F" w:rsidRDefault="000C4A5F" w:rsidP="000C4A5F">
            <w:pPr>
              <w:ind w:right="-72"/>
              <w:jc w:val="right"/>
              <w:rPr>
                <w:rFonts w:ascii="Arial" w:eastAsiaTheme="minorHAnsi" w:hAnsi="Arial" w:cs="Arial"/>
                <w:sz w:val="18"/>
                <w:szCs w:val="18"/>
                <w:lang w:bidi="ar-SA"/>
              </w:rPr>
            </w:pPr>
          </w:p>
          <w:p w14:paraId="05B3286A" w14:textId="45870B50" w:rsidR="001F1E19" w:rsidRPr="00A572BD" w:rsidRDefault="001F1E19" w:rsidP="000C4A5F">
            <w:pPr>
              <w:ind w:right="-72"/>
              <w:jc w:val="right"/>
              <w:rPr>
                <w:rFonts w:ascii="Arial" w:eastAsiaTheme="minorHAnsi" w:hAnsi="Arial" w:cs="Arial"/>
                <w:sz w:val="18"/>
                <w:szCs w:val="18"/>
                <w:lang w:bidi="ar-SA"/>
              </w:rPr>
            </w:pPr>
            <w:r w:rsidRPr="00A572BD">
              <w:rPr>
                <w:rFonts w:ascii="Arial" w:eastAsiaTheme="minorHAnsi" w:hAnsi="Arial" w:cs="Arial"/>
                <w:sz w:val="18"/>
                <w:szCs w:val="18"/>
                <w:lang w:bidi="ar-SA"/>
              </w:rPr>
              <w:t>-</w:t>
            </w:r>
          </w:p>
        </w:tc>
        <w:tc>
          <w:tcPr>
            <w:tcW w:w="1134" w:type="dxa"/>
            <w:tcBorders>
              <w:left w:val="nil"/>
              <w:bottom w:val="single" w:sz="4" w:space="0" w:color="auto"/>
              <w:right w:val="nil"/>
            </w:tcBorders>
            <w:shd w:val="clear" w:color="auto" w:fill="FAFAFA"/>
          </w:tcPr>
          <w:p w14:paraId="2DAC3D6F" w14:textId="77777777" w:rsidR="000C4A5F" w:rsidRDefault="000C4A5F" w:rsidP="000C4A5F">
            <w:pPr>
              <w:ind w:right="-72"/>
              <w:jc w:val="right"/>
              <w:rPr>
                <w:rFonts w:ascii="Arial" w:eastAsiaTheme="minorHAnsi" w:hAnsi="Arial" w:cs="Arial"/>
                <w:sz w:val="18"/>
                <w:szCs w:val="18"/>
                <w:lang w:bidi="ar-SA"/>
              </w:rPr>
            </w:pPr>
          </w:p>
          <w:p w14:paraId="45222121" w14:textId="6C9CDD46" w:rsidR="001F1E19" w:rsidRPr="00A572BD" w:rsidRDefault="00796438" w:rsidP="000C4A5F">
            <w:pPr>
              <w:ind w:right="-72"/>
              <w:jc w:val="right"/>
              <w:rPr>
                <w:rFonts w:ascii="Arial" w:eastAsiaTheme="minorHAnsi" w:hAnsi="Arial" w:cs="Arial"/>
                <w:sz w:val="18"/>
                <w:szCs w:val="18"/>
                <w:lang w:bidi="ar-SA"/>
              </w:rPr>
            </w:pPr>
            <w:r w:rsidRPr="00796438">
              <w:rPr>
                <w:rFonts w:ascii="Arial" w:eastAsiaTheme="minorHAnsi" w:hAnsi="Arial" w:cs="Arial"/>
                <w:sz w:val="18"/>
                <w:szCs w:val="18"/>
                <w:lang w:bidi="ar-SA"/>
              </w:rPr>
              <w:t>4,469</w:t>
            </w:r>
          </w:p>
        </w:tc>
        <w:tc>
          <w:tcPr>
            <w:tcW w:w="1014" w:type="dxa"/>
            <w:tcBorders>
              <w:left w:val="nil"/>
              <w:bottom w:val="single" w:sz="4" w:space="0" w:color="auto"/>
              <w:right w:val="nil"/>
            </w:tcBorders>
          </w:tcPr>
          <w:p w14:paraId="5E30E586" w14:textId="77777777" w:rsidR="000C4A5F" w:rsidRDefault="000C4A5F" w:rsidP="000C4A5F">
            <w:pPr>
              <w:ind w:left="-40" w:right="-72"/>
              <w:jc w:val="right"/>
              <w:rPr>
                <w:rFonts w:ascii="Arial" w:hAnsi="Arial" w:cs="Arial"/>
                <w:sz w:val="18"/>
                <w:szCs w:val="18"/>
              </w:rPr>
            </w:pPr>
          </w:p>
          <w:p w14:paraId="495DD8C9" w14:textId="0362BDD1" w:rsidR="001F1E19" w:rsidRPr="00A572BD" w:rsidRDefault="00796438" w:rsidP="000C4A5F">
            <w:pPr>
              <w:ind w:left="-40" w:right="-72"/>
              <w:jc w:val="right"/>
              <w:rPr>
                <w:rFonts w:ascii="Arial" w:hAnsi="Arial" w:cs="Arial"/>
                <w:sz w:val="18"/>
                <w:szCs w:val="18"/>
              </w:rPr>
            </w:pPr>
            <w:r w:rsidRPr="00796438">
              <w:rPr>
                <w:rFonts w:ascii="Arial" w:hAnsi="Arial" w:cs="Arial"/>
                <w:sz w:val="18"/>
                <w:szCs w:val="18"/>
              </w:rPr>
              <w:t>14,361</w:t>
            </w:r>
          </w:p>
        </w:tc>
        <w:tc>
          <w:tcPr>
            <w:tcW w:w="1173" w:type="dxa"/>
            <w:tcBorders>
              <w:left w:val="nil"/>
              <w:bottom w:val="single" w:sz="4" w:space="0" w:color="auto"/>
              <w:right w:val="nil"/>
            </w:tcBorders>
          </w:tcPr>
          <w:p w14:paraId="41E8A29A" w14:textId="77777777" w:rsidR="000C4A5F" w:rsidRDefault="000C4A5F" w:rsidP="000C4A5F">
            <w:pPr>
              <w:ind w:left="-40" w:right="-72"/>
              <w:jc w:val="right"/>
              <w:rPr>
                <w:rFonts w:ascii="Arial" w:hAnsi="Arial" w:cs="Arial"/>
                <w:sz w:val="18"/>
                <w:szCs w:val="18"/>
              </w:rPr>
            </w:pPr>
          </w:p>
          <w:p w14:paraId="30528324" w14:textId="14E21FBF" w:rsidR="001F1E19" w:rsidRPr="00A572BD" w:rsidRDefault="001F1E19" w:rsidP="000C4A5F">
            <w:pPr>
              <w:ind w:left="-40" w:right="-72"/>
              <w:jc w:val="right"/>
              <w:rPr>
                <w:rFonts w:ascii="Arial" w:hAnsi="Arial" w:cs="Arial"/>
                <w:sz w:val="18"/>
                <w:szCs w:val="18"/>
              </w:rPr>
            </w:pPr>
            <w:r w:rsidRPr="00A572BD">
              <w:rPr>
                <w:rFonts w:ascii="Arial" w:hAnsi="Arial" w:cs="Arial"/>
                <w:sz w:val="18"/>
                <w:szCs w:val="18"/>
              </w:rPr>
              <w:t>-</w:t>
            </w:r>
          </w:p>
        </w:tc>
        <w:tc>
          <w:tcPr>
            <w:tcW w:w="1174" w:type="dxa"/>
            <w:tcBorders>
              <w:left w:val="nil"/>
              <w:bottom w:val="single" w:sz="4" w:space="0" w:color="auto"/>
              <w:right w:val="nil"/>
            </w:tcBorders>
          </w:tcPr>
          <w:p w14:paraId="27BBB1CF" w14:textId="77777777" w:rsidR="000C4A5F" w:rsidRDefault="000C4A5F" w:rsidP="000C4A5F">
            <w:pPr>
              <w:ind w:left="-40" w:right="-72"/>
              <w:jc w:val="right"/>
              <w:rPr>
                <w:rFonts w:ascii="Arial" w:hAnsi="Arial" w:cs="Arial"/>
                <w:sz w:val="18"/>
                <w:szCs w:val="18"/>
              </w:rPr>
            </w:pPr>
          </w:p>
          <w:p w14:paraId="687DDA09" w14:textId="14B2BAF9" w:rsidR="001F1E19" w:rsidRPr="00A572BD" w:rsidRDefault="001F1E19" w:rsidP="000C4A5F">
            <w:pPr>
              <w:ind w:left="-40" w:right="-72"/>
              <w:jc w:val="right"/>
              <w:rPr>
                <w:rFonts w:ascii="Arial" w:hAnsi="Arial" w:cs="Arial"/>
                <w:sz w:val="18"/>
                <w:szCs w:val="18"/>
              </w:rPr>
            </w:pPr>
            <w:r w:rsidRPr="00A572BD">
              <w:rPr>
                <w:rFonts w:ascii="Arial" w:hAnsi="Arial" w:cs="Arial"/>
                <w:sz w:val="18"/>
                <w:szCs w:val="18"/>
              </w:rPr>
              <w:t>14,361</w:t>
            </w:r>
          </w:p>
        </w:tc>
      </w:tr>
      <w:tr w:rsidR="00E259C5" w:rsidRPr="00140578" w14:paraId="60ADE2F7" w14:textId="77777777" w:rsidTr="00E259C5">
        <w:tc>
          <w:tcPr>
            <w:tcW w:w="3067" w:type="dxa"/>
            <w:vAlign w:val="bottom"/>
          </w:tcPr>
          <w:p w14:paraId="41E20F2E" w14:textId="77777777" w:rsidR="00E259C5" w:rsidRPr="00140578" w:rsidRDefault="00E259C5" w:rsidP="00DC556D">
            <w:pPr>
              <w:ind w:left="971"/>
              <w:rPr>
                <w:rFonts w:ascii="Arial" w:hAnsi="Arial" w:cs="Arial"/>
                <w:sz w:val="12"/>
                <w:szCs w:val="12"/>
              </w:rPr>
            </w:pPr>
          </w:p>
        </w:tc>
        <w:tc>
          <w:tcPr>
            <w:tcW w:w="851" w:type="dxa"/>
            <w:tcBorders>
              <w:top w:val="single" w:sz="4" w:space="0" w:color="auto"/>
              <w:left w:val="nil"/>
              <w:right w:val="nil"/>
            </w:tcBorders>
            <w:shd w:val="clear" w:color="auto" w:fill="FAFAFA"/>
          </w:tcPr>
          <w:p w14:paraId="186D2BB5" w14:textId="77777777" w:rsidR="00E259C5" w:rsidRPr="00140578" w:rsidRDefault="00E259C5" w:rsidP="000C4A5F">
            <w:pPr>
              <w:ind w:right="-72"/>
              <w:jc w:val="right"/>
              <w:rPr>
                <w:rFonts w:ascii="Arial" w:eastAsiaTheme="minorHAnsi" w:hAnsi="Arial" w:cs="Arial"/>
                <w:sz w:val="12"/>
                <w:szCs w:val="12"/>
                <w:lang w:bidi="ar-SA"/>
              </w:rPr>
            </w:pPr>
          </w:p>
        </w:tc>
        <w:tc>
          <w:tcPr>
            <w:tcW w:w="1134" w:type="dxa"/>
            <w:tcBorders>
              <w:top w:val="single" w:sz="4" w:space="0" w:color="auto"/>
              <w:left w:val="nil"/>
              <w:right w:val="nil"/>
            </w:tcBorders>
            <w:shd w:val="clear" w:color="auto" w:fill="FAFAFA"/>
          </w:tcPr>
          <w:p w14:paraId="2F3289FC" w14:textId="77777777" w:rsidR="00E259C5" w:rsidRPr="00140578" w:rsidRDefault="00E259C5" w:rsidP="000C4A5F">
            <w:pPr>
              <w:ind w:right="-72"/>
              <w:jc w:val="right"/>
              <w:rPr>
                <w:rFonts w:ascii="Arial" w:eastAsiaTheme="minorHAnsi" w:hAnsi="Arial" w:cs="Arial"/>
                <w:sz w:val="12"/>
                <w:szCs w:val="12"/>
                <w:lang w:bidi="ar-SA"/>
              </w:rPr>
            </w:pPr>
          </w:p>
        </w:tc>
        <w:tc>
          <w:tcPr>
            <w:tcW w:w="1134" w:type="dxa"/>
            <w:tcBorders>
              <w:top w:val="single" w:sz="4" w:space="0" w:color="auto"/>
              <w:left w:val="nil"/>
              <w:right w:val="nil"/>
            </w:tcBorders>
            <w:shd w:val="clear" w:color="auto" w:fill="FAFAFA"/>
          </w:tcPr>
          <w:p w14:paraId="40E44A1C" w14:textId="77777777" w:rsidR="00E259C5" w:rsidRPr="00140578" w:rsidRDefault="00E259C5" w:rsidP="000C4A5F">
            <w:pPr>
              <w:ind w:right="-72"/>
              <w:jc w:val="right"/>
              <w:rPr>
                <w:rFonts w:ascii="Arial" w:eastAsiaTheme="minorHAnsi" w:hAnsi="Arial" w:cs="Arial"/>
                <w:sz w:val="12"/>
                <w:szCs w:val="12"/>
                <w:lang w:bidi="ar-SA"/>
              </w:rPr>
            </w:pPr>
          </w:p>
        </w:tc>
        <w:tc>
          <w:tcPr>
            <w:tcW w:w="1014" w:type="dxa"/>
            <w:tcBorders>
              <w:top w:val="single" w:sz="4" w:space="0" w:color="auto"/>
              <w:left w:val="nil"/>
              <w:right w:val="nil"/>
            </w:tcBorders>
          </w:tcPr>
          <w:p w14:paraId="10FBEB8B" w14:textId="77777777" w:rsidR="00E259C5" w:rsidRPr="00140578" w:rsidRDefault="00E259C5" w:rsidP="000C4A5F">
            <w:pPr>
              <w:ind w:left="-40" w:right="-72"/>
              <w:jc w:val="right"/>
              <w:rPr>
                <w:rFonts w:ascii="Arial" w:hAnsi="Arial" w:cs="Arial"/>
                <w:sz w:val="12"/>
                <w:szCs w:val="12"/>
              </w:rPr>
            </w:pPr>
          </w:p>
        </w:tc>
        <w:tc>
          <w:tcPr>
            <w:tcW w:w="1173" w:type="dxa"/>
            <w:tcBorders>
              <w:top w:val="single" w:sz="4" w:space="0" w:color="auto"/>
              <w:left w:val="nil"/>
              <w:right w:val="nil"/>
            </w:tcBorders>
          </w:tcPr>
          <w:p w14:paraId="2B87DF08" w14:textId="77777777" w:rsidR="00E259C5" w:rsidRPr="00140578" w:rsidRDefault="00E259C5" w:rsidP="000C4A5F">
            <w:pPr>
              <w:ind w:left="-40" w:right="-72"/>
              <w:jc w:val="right"/>
              <w:rPr>
                <w:rFonts w:ascii="Arial" w:hAnsi="Arial" w:cs="Arial"/>
                <w:sz w:val="12"/>
                <w:szCs w:val="12"/>
              </w:rPr>
            </w:pPr>
          </w:p>
        </w:tc>
        <w:tc>
          <w:tcPr>
            <w:tcW w:w="1174" w:type="dxa"/>
            <w:tcBorders>
              <w:top w:val="single" w:sz="4" w:space="0" w:color="auto"/>
              <w:left w:val="nil"/>
              <w:right w:val="nil"/>
            </w:tcBorders>
          </w:tcPr>
          <w:p w14:paraId="1683FDD7" w14:textId="77777777" w:rsidR="00E259C5" w:rsidRPr="00140578" w:rsidRDefault="00E259C5" w:rsidP="000C4A5F">
            <w:pPr>
              <w:ind w:left="-40" w:right="-72"/>
              <w:jc w:val="right"/>
              <w:rPr>
                <w:rFonts w:ascii="Arial" w:hAnsi="Arial" w:cs="Arial"/>
                <w:sz w:val="12"/>
                <w:szCs w:val="12"/>
              </w:rPr>
            </w:pPr>
          </w:p>
        </w:tc>
      </w:tr>
      <w:tr w:rsidR="001F1E19" w:rsidRPr="00A572BD" w14:paraId="240855BD" w14:textId="77777777" w:rsidTr="00357124">
        <w:tc>
          <w:tcPr>
            <w:tcW w:w="3067" w:type="dxa"/>
            <w:vAlign w:val="bottom"/>
          </w:tcPr>
          <w:p w14:paraId="444FE251" w14:textId="652CBE42" w:rsidR="001F1E19" w:rsidRPr="00A572BD" w:rsidRDefault="001F1E19" w:rsidP="00DC556D">
            <w:pPr>
              <w:ind w:left="971"/>
              <w:rPr>
                <w:rFonts w:ascii="Arial" w:hAnsi="Arial" w:cs="Arial"/>
                <w:sz w:val="18"/>
                <w:szCs w:val="18"/>
              </w:rPr>
            </w:pPr>
            <w:r w:rsidRPr="00A572BD">
              <w:rPr>
                <w:rFonts w:ascii="Arial" w:hAnsi="Arial" w:cs="Arial"/>
                <w:sz w:val="18"/>
                <w:szCs w:val="18"/>
              </w:rPr>
              <w:t>Other receivables</w:t>
            </w:r>
          </w:p>
        </w:tc>
        <w:tc>
          <w:tcPr>
            <w:tcW w:w="851" w:type="dxa"/>
            <w:tcBorders>
              <w:left w:val="nil"/>
              <w:right w:val="nil"/>
            </w:tcBorders>
            <w:shd w:val="clear" w:color="auto" w:fill="FAFAFA"/>
          </w:tcPr>
          <w:p w14:paraId="47AA0B93" w14:textId="3FB95AA0" w:rsidR="001F1E19" w:rsidRPr="00A572BD" w:rsidRDefault="001F1E19" w:rsidP="000C4A5F">
            <w:pPr>
              <w:ind w:right="-72"/>
              <w:jc w:val="right"/>
              <w:rPr>
                <w:rFonts w:ascii="Arial" w:eastAsiaTheme="minorHAnsi" w:hAnsi="Arial" w:cs="Arial"/>
                <w:sz w:val="18"/>
                <w:szCs w:val="18"/>
                <w:lang w:bidi="ar-SA"/>
              </w:rPr>
            </w:pPr>
            <w:r w:rsidRPr="00A572BD">
              <w:rPr>
                <w:rFonts w:ascii="Arial" w:eastAsiaTheme="minorHAnsi" w:hAnsi="Arial" w:cs="Arial"/>
                <w:sz w:val="18"/>
                <w:szCs w:val="18"/>
                <w:lang w:bidi="ar-SA"/>
              </w:rPr>
              <w:t>38,</w:t>
            </w:r>
            <w:r w:rsidR="00796438">
              <w:rPr>
                <w:rFonts w:ascii="Arial" w:eastAsiaTheme="minorHAnsi" w:hAnsi="Arial" w:cs="Arial"/>
                <w:sz w:val="18"/>
                <w:szCs w:val="18"/>
                <w:lang w:bidi="ar-SA"/>
              </w:rPr>
              <w:t>752</w:t>
            </w:r>
          </w:p>
        </w:tc>
        <w:tc>
          <w:tcPr>
            <w:tcW w:w="1134" w:type="dxa"/>
            <w:tcBorders>
              <w:left w:val="nil"/>
              <w:right w:val="nil"/>
            </w:tcBorders>
            <w:shd w:val="clear" w:color="auto" w:fill="FAFAFA"/>
          </w:tcPr>
          <w:p w14:paraId="618AF18C" w14:textId="44EB8AD7" w:rsidR="001F1E19" w:rsidRPr="00A572BD" w:rsidRDefault="001F1E19" w:rsidP="000C4A5F">
            <w:pPr>
              <w:ind w:right="-72"/>
              <w:jc w:val="right"/>
              <w:rPr>
                <w:rFonts w:ascii="Arial" w:eastAsiaTheme="minorHAnsi" w:hAnsi="Arial" w:cs="Arial"/>
                <w:sz w:val="18"/>
                <w:szCs w:val="18"/>
                <w:lang w:bidi="ar-SA"/>
              </w:rPr>
            </w:pPr>
            <w:r w:rsidRPr="00A572BD">
              <w:rPr>
                <w:rFonts w:ascii="Arial" w:eastAsiaTheme="minorHAnsi" w:hAnsi="Arial" w:cs="Arial"/>
                <w:sz w:val="18"/>
                <w:szCs w:val="18"/>
                <w:lang w:bidi="ar-SA"/>
              </w:rPr>
              <w:t>-</w:t>
            </w:r>
          </w:p>
        </w:tc>
        <w:tc>
          <w:tcPr>
            <w:tcW w:w="1134" w:type="dxa"/>
            <w:tcBorders>
              <w:left w:val="nil"/>
              <w:right w:val="nil"/>
            </w:tcBorders>
            <w:shd w:val="clear" w:color="auto" w:fill="FAFAFA"/>
          </w:tcPr>
          <w:p w14:paraId="2A617E53" w14:textId="0066085C" w:rsidR="001F1E19" w:rsidRPr="00A572BD" w:rsidRDefault="00796438" w:rsidP="000C4A5F">
            <w:pPr>
              <w:ind w:right="-72"/>
              <w:jc w:val="right"/>
              <w:rPr>
                <w:rFonts w:ascii="Arial" w:eastAsiaTheme="minorHAnsi" w:hAnsi="Arial" w:cs="Arial"/>
                <w:sz w:val="18"/>
                <w:szCs w:val="18"/>
                <w:lang w:bidi="ar-SA"/>
              </w:rPr>
            </w:pPr>
            <w:r w:rsidRPr="00796438">
              <w:rPr>
                <w:rFonts w:ascii="Arial" w:eastAsiaTheme="minorHAnsi" w:hAnsi="Arial" w:cs="Arial"/>
                <w:sz w:val="18"/>
                <w:szCs w:val="18"/>
                <w:lang w:bidi="ar-SA"/>
              </w:rPr>
              <w:t>38,752</w:t>
            </w:r>
          </w:p>
        </w:tc>
        <w:tc>
          <w:tcPr>
            <w:tcW w:w="1014" w:type="dxa"/>
            <w:tcBorders>
              <w:left w:val="nil"/>
              <w:right w:val="nil"/>
            </w:tcBorders>
          </w:tcPr>
          <w:p w14:paraId="7937F04B" w14:textId="267A9FF2" w:rsidR="001F1E19" w:rsidRPr="00A572BD" w:rsidRDefault="001F1E19" w:rsidP="000C4A5F">
            <w:pPr>
              <w:ind w:left="-40" w:right="-72"/>
              <w:jc w:val="right"/>
              <w:rPr>
                <w:rFonts w:ascii="Arial" w:hAnsi="Arial" w:cs="Arial"/>
                <w:sz w:val="18"/>
                <w:szCs w:val="18"/>
              </w:rPr>
            </w:pPr>
            <w:r w:rsidRPr="00A572BD">
              <w:rPr>
                <w:rFonts w:ascii="Arial" w:hAnsi="Arial" w:cs="Arial"/>
                <w:sz w:val="18"/>
                <w:szCs w:val="18"/>
              </w:rPr>
              <w:t>49,256</w:t>
            </w:r>
          </w:p>
        </w:tc>
        <w:tc>
          <w:tcPr>
            <w:tcW w:w="1173" w:type="dxa"/>
            <w:tcBorders>
              <w:left w:val="nil"/>
              <w:right w:val="nil"/>
            </w:tcBorders>
          </w:tcPr>
          <w:p w14:paraId="720A6BA6" w14:textId="4956CDB9" w:rsidR="001F1E19" w:rsidRPr="00A572BD" w:rsidRDefault="001F1E19" w:rsidP="000C4A5F">
            <w:pPr>
              <w:ind w:left="-40" w:right="-72"/>
              <w:jc w:val="right"/>
              <w:rPr>
                <w:rFonts w:ascii="Arial" w:hAnsi="Arial" w:cs="Arial"/>
                <w:sz w:val="18"/>
                <w:szCs w:val="18"/>
              </w:rPr>
            </w:pPr>
            <w:r w:rsidRPr="00A572BD">
              <w:rPr>
                <w:rFonts w:ascii="Arial" w:hAnsi="Arial" w:cs="Arial"/>
                <w:sz w:val="18"/>
                <w:szCs w:val="18"/>
              </w:rPr>
              <w:t>-</w:t>
            </w:r>
          </w:p>
        </w:tc>
        <w:tc>
          <w:tcPr>
            <w:tcW w:w="1174" w:type="dxa"/>
            <w:tcBorders>
              <w:left w:val="nil"/>
              <w:right w:val="nil"/>
            </w:tcBorders>
          </w:tcPr>
          <w:p w14:paraId="14D0A9A2" w14:textId="221EFEA3" w:rsidR="001F1E19" w:rsidRPr="00A572BD" w:rsidRDefault="001F1E19" w:rsidP="000C4A5F">
            <w:pPr>
              <w:ind w:left="-40" w:right="-72"/>
              <w:jc w:val="right"/>
              <w:rPr>
                <w:rFonts w:ascii="Arial" w:hAnsi="Arial" w:cs="Arial"/>
                <w:sz w:val="18"/>
                <w:szCs w:val="18"/>
              </w:rPr>
            </w:pPr>
            <w:r w:rsidRPr="00A572BD">
              <w:rPr>
                <w:rFonts w:ascii="Arial" w:hAnsi="Arial" w:cs="Arial"/>
                <w:sz w:val="18"/>
                <w:szCs w:val="18"/>
              </w:rPr>
              <w:t>49,256</w:t>
            </w:r>
          </w:p>
        </w:tc>
      </w:tr>
      <w:tr w:rsidR="004724A2" w:rsidRPr="00A572BD" w14:paraId="548472D9" w14:textId="77777777" w:rsidTr="00357124">
        <w:tc>
          <w:tcPr>
            <w:tcW w:w="3067" w:type="dxa"/>
            <w:vAlign w:val="bottom"/>
          </w:tcPr>
          <w:p w14:paraId="6E74A22B" w14:textId="554C99F8" w:rsidR="004724A2" w:rsidRPr="00A572BD" w:rsidRDefault="004724A2" w:rsidP="00DC556D">
            <w:pPr>
              <w:ind w:left="971" w:right="-78"/>
              <w:rPr>
                <w:rFonts w:ascii="Arial" w:hAnsi="Arial" w:cs="Arial"/>
                <w:sz w:val="18"/>
                <w:szCs w:val="18"/>
              </w:rPr>
            </w:pPr>
            <w:proofErr w:type="gramStart"/>
            <w:r w:rsidRPr="006276EE">
              <w:rPr>
                <w:rFonts w:ascii="Arial" w:hAnsi="Arial" w:cs="Arial"/>
                <w:sz w:val="18"/>
                <w:szCs w:val="18"/>
                <w:u w:val="single"/>
              </w:rPr>
              <w:t>Less</w:t>
            </w:r>
            <w:r w:rsidR="006276EE">
              <w:rPr>
                <w:rFonts w:ascii="Arial" w:hAnsi="Arial" w:cs="Arial"/>
                <w:sz w:val="18"/>
                <w:szCs w:val="18"/>
              </w:rPr>
              <w:t xml:space="preserve"> </w:t>
            </w:r>
            <w:r w:rsidR="00B272AF">
              <w:rPr>
                <w:rFonts w:ascii="Arial" w:hAnsi="Arial" w:cs="Arial"/>
                <w:sz w:val="18"/>
                <w:szCs w:val="18"/>
              </w:rPr>
              <w:t xml:space="preserve"> </w:t>
            </w:r>
            <w:r w:rsidRPr="00A572BD">
              <w:rPr>
                <w:rFonts w:ascii="Arial" w:hAnsi="Arial" w:cs="Arial"/>
                <w:sz w:val="18"/>
                <w:szCs w:val="18"/>
              </w:rPr>
              <w:t>Loss</w:t>
            </w:r>
            <w:proofErr w:type="gramEnd"/>
            <w:r w:rsidRPr="00A572BD">
              <w:rPr>
                <w:rFonts w:ascii="Arial" w:hAnsi="Arial" w:cs="Arial"/>
                <w:sz w:val="18"/>
                <w:szCs w:val="18"/>
              </w:rPr>
              <w:t xml:space="preserve"> allowance</w:t>
            </w:r>
            <w:r>
              <w:rPr>
                <w:rFonts w:ascii="Arial" w:hAnsi="Arial" w:cs="Arial"/>
                <w:sz w:val="18"/>
                <w:szCs w:val="18"/>
              </w:rPr>
              <w:t xml:space="preserve"> </w:t>
            </w:r>
          </w:p>
        </w:tc>
        <w:tc>
          <w:tcPr>
            <w:tcW w:w="851" w:type="dxa"/>
            <w:tcBorders>
              <w:left w:val="nil"/>
              <w:bottom w:val="single" w:sz="4" w:space="0" w:color="auto"/>
              <w:right w:val="nil"/>
            </w:tcBorders>
            <w:shd w:val="clear" w:color="auto" w:fill="FAFAFA"/>
          </w:tcPr>
          <w:p w14:paraId="0B7E332D" w14:textId="03B90225" w:rsidR="004724A2" w:rsidRPr="00A572BD" w:rsidRDefault="006276EE" w:rsidP="000C4A5F">
            <w:pPr>
              <w:ind w:right="-72"/>
              <w:jc w:val="right"/>
              <w:rPr>
                <w:rFonts w:ascii="Arial" w:eastAsiaTheme="minorHAnsi" w:hAnsi="Arial" w:cs="Arial"/>
                <w:sz w:val="18"/>
                <w:szCs w:val="18"/>
                <w:lang w:bidi="ar-SA"/>
              </w:rPr>
            </w:pPr>
            <w:r>
              <w:rPr>
                <w:rFonts w:ascii="Arial" w:eastAsiaTheme="minorHAnsi" w:hAnsi="Arial" w:cs="Arial"/>
                <w:sz w:val="18"/>
                <w:szCs w:val="18"/>
                <w:lang w:bidi="ar-SA"/>
              </w:rPr>
              <w:t>(14,289)</w:t>
            </w:r>
          </w:p>
        </w:tc>
        <w:tc>
          <w:tcPr>
            <w:tcW w:w="1134" w:type="dxa"/>
            <w:tcBorders>
              <w:left w:val="nil"/>
              <w:bottom w:val="single" w:sz="4" w:space="0" w:color="auto"/>
              <w:right w:val="nil"/>
            </w:tcBorders>
            <w:shd w:val="clear" w:color="auto" w:fill="FAFAFA"/>
          </w:tcPr>
          <w:p w14:paraId="037DFA07" w14:textId="547A1127" w:rsidR="004724A2" w:rsidRPr="00A572BD" w:rsidRDefault="006276EE" w:rsidP="000C4A5F">
            <w:pPr>
              <w:ind w:right="-72"/>
              <w:jc w:val="right"/>
              <w:rPr>
                <w:rFonts w:ascii="Arial" w:eastAsiaTheme="minorHAnsi" w:hAnsi="Arial" w:cs="Arial"/>
                <w:sz w:val="18"/>
                <w:szCs w:val="18"/>
                <w:lang w:bidi="ar-SA"/>
              </w:rPr>
            </w:pPr>
            <w:r>
              <w:rPr>
                <w:rFonts w:ascii="Arial" w:eastAsiaTheme="minorHAnsi" w:hAnsi="Arial" w:cs="Arial"/>
                <w:sz w:val="18"/>
                <w:szCs w:val="18"/>
                <w:lang w:bidi="ar-SA"/>
              </w:rPr>
              <w:t>-</w:t>
            </w:r>
          </w:p>
        </w:tc>
        <w:tc>
          <w:tcPr>
            <w:tcW w:w="1134" w:type="dxa"/>
            <w:tcBorders>
              <w:left w:val="nil"/>
              <w:bottom w:val="single" w:sz="4" w:space="0" w:color="auto"/>
              <w:right w:val="nil"/>
            </w:tcBorders>
            <w:shd w:val="clear" w:color="auto" w:fill="FAFAFA"/>
          </w:tcPr>
          <w:p w14:paraId="12ED8642" w14:textId="366ED1F9" w:rsidR="004724A2" w:rsidRPr="00796438" w:rsidRDefault="006276EE" w:rsidP="000C4A5F">
            <w:pPr>
              <w:ind w:right="-72"/>
              <w:jc w:val="right"/>
              <w:rPr>
                <w:rFonts w:ascii="Arial" w:eastAsiaTheme="minorHAnsi" w:hAnsi="Arial" w:cs="Arial"/>
                <w:sz w:val="18"/>
                <w:szCs w:val="18"/>
                <w:lang w:bidi="ar-SA"/>
              </w:rPr>
            </w:pPr>
            <w:r>
              <w:rPr>
                <w:rFonts w:ascii="Arial" w:eastAsiaTheme="minorHAnsi" w:hAnsi="Arial" w:cs="Arial"/>
                <w:sz w:val="18"/>
                <w:szCs w:val="18"/>
                <w:lang w:bidi="ar-SA"/>
              </w:rPr>
              <w:t>(14,289)</w:t>
            </w:r>
          </w:p>
        </w:tc>
        <w:tc>
          <w:tcPr>
            <w:tcW w:w="1014" w:type="dxa"/>
            <w:tcBorders>
              <w:left w:val="nil"/>
              <w:bottom w:val="single" w:sz="4" w:space="0" w:color="auto"/>
              <w:right w:val="nil"/>
            </w:tcBorders>
          </w:tcPr>
          <w:p w14:paraId="3D444FCB" w14:textId="5E46EF36" w:rsidR="004724A2" w:rsidRPr="00A572BD" w:rsidRDefault="00C346D7" w:rsidP="000C4A5F">
            <w:pPr>
              <w:ind w:left="-40" w:right="-72"/>
              <w:jc w:val="right"/>
              <w:rPr>
                <w:rFonts w:ascii="Arial" w:hAnsi="Arial" w:cs="Arial"/>
                <w:sz w:val="18"/>
                <w:szCs w:val="18"/>
              </w:rPr>
            </w:pPr>
            <w:r>
              <w:rPr>
                <w:rFonts w:ascii="Arial" w:hAnsi="Arial" w:cs="Arial"/>
                <w:sz w:val="18"/>
                <w:szCs w:val="18"/>
              </w:rPr>
              <w:t>(3,310)</w:t>
            </w:r>
          </w:p>
        </w:tc>
        <w:tc>
          <w:tcPr>
            <w:tcW w:w="1173" w:type="dxa"/>
            <w:tcBorders>
              <w:left w:val="nil"/>
              <w:bottom w:val="single" w:sz="4" w:space="0" w:color="auto"/>
              <w:right w:val="nil"/>
            </w:tcBorders>
          </w:tcPr>
          <w:p w14:paraId="00B5F2F8" w14:textId="6253C43B" w:rsidR="004724A2" w:rsidRPr="00A572BD" w:rsidRDefault="00C346D7" w:rsidP="000C4A5F">
            <w:pPr>
              <w:ind w:left="-40" w:right="-72"/>
              <w:jc w:val="right"/>
              <w:rPr>
                <w:rFonts w:ascii="Arial" w:hAnsi="Arial" w:cs="Arial"/>
                <w:sz w:val="18"/>
                <w:szCs w:val="18"/>
              </w:rPr>
            </w:pPr>
            <w:r>
              <w:rPr>
                <w:rFonts w:ascii="Arial" w:hAnsi="Arial" w:cs="Arial"/>
                <w:sz w:val="18"/>
                <w:szCs w:val="18"/>
              </w:rPr>
              <w:t>-</w:t>
            </w:r>
          </w:p>
        </w:tc>
        <w:tc>
          <w:tcPr>
            <w:tcW w:w="1174" w:type="dxa"/>
            <w:tcBorders>
              <w:left w:val="nil"/>
              <w:bottom w:val="single" w:sz="4" w:space="0" w:color="auto"/>
              <w:right w:val="nil"/>
            </w:tcBorders>
          </w:tcPr>
          <w:p w14:paraId="5F36CDDD" w14:textId="5E0CAF6F" w:rsidR="004724A2" w:rsidRPr="00A572BD" w:rsidRDefault="00C346D7" w:rsidP="000C4A5F">
            <w:pPr>
              <w:ind w:left="-40" w:right="-72"/>
              <w:jc w:val="right"/>
              <w:rPr>
                <w:rFonts w:ascii="Arial" w:hAnsi="Arial" w:cs="Arial"/>
                <w:sz w:val="18"/>
                <w:szCs w:val="18"/>
              </w:rPr>
            </w:pPr>
            <w:r>
              <w:rPr>
                <w:rFonts w:ascii="Arial" w:hAnsi="Arial" w:cs="Arial"/>
                <w:sz w:val="18"/>
                <w:szCs w:val="18"/>
              </w:rPr>
              <w:t>(3,310)</w:t>
            </w:r>
          </w:p>
        </w:tc>
      </w:tr>
      <w:tr w:rsidR="00531F51" w:rsidRPr="00A572BD" w14:paraId="409D6924" w14:textId="77777777" w:rsidTr="00531F51">
        <w:tc>
          <w:tcPr>
            <w:tcW w:w="3067" w:type="dxa"/>
            <w:vAlign w:val="bottom"/>
          </w:tcPr>
          <w:p w14:paraId="67B6DE6D" w14:textId="77777777" w:rsidR="00531F51" w:rsidRPr="006276EE" w:rsidRDefault="00531F51" w:rsidP="00DC556D">
            <w:pPr>
              <w:ind w:left="971" w:right="-78"/>
              <w:rPr>
                <w:rFonts w:ascii="Arial" w:hAnsi="Arial" w:cs="Arial"/>
                <w:sz w:val="18"/>
                <w:szCs w:val="18"/>
                <w:u w:val="single"/>
              </w:rPr>
            </w:pPr>
          </w:p>
        </w:tc>
        <w:tc>
          <w:tcPr>
            <w:tcW w:w="851" w:type="dxa"/>
            <w:tcBorders>
              <w:top w:val="single" w:sz="4" w:space="0" w:color="auto"/>
              <w:left w:val="nil"/>
              <w:right w:val="nil"/>
            </w:tcBorders>
            <w:shd w:val="clear" w:color="auto" w:fill="FAFAFA"/>
          </w:tcPr>
          <w:p w14:paraId="6D7FD9C8" w14:textId="77777777" w:rsidR="00531F51" w:rsidRDefault="00531F51" w:rsidP="00357124">
            <w:pPr>
              <w:ind w:right="-72"/>
              <w:jc w:val="right"/>
              <w:rPr>
                <w:rFonts w:ascii="Arial" w:eastAsiaTheme="minorHAnsi" w:hAnsi="Arial" w:cs="Arial"/>
                <w:sz w:val="18"/>
                <w:szCs w:val="18"/>
                <w:lang w:bidi="ar-SA"/>
              </w:rPr>
            </w:pPr>
          </w:p>
        </w:tc>
        <w:tc>
          <w:tcPr>
            <w:tcW w:w="1134" w:type="dxa"/>
            <w:tcBorders>
              <w:top w:val="single" w:sz="4" w:space="0" w:color="auto"/>
              <w:left w:val="nil"/>
              <w:right w:val="nil"/>
            </w:tcBorders>
            <w:shd w:val="clear" w:color="auto" w:fill="FAFAFA"/>
          </w:tcPr>
          <w:p w14:paraId="5CD2B3DB" w14:textId="77777777" w:rsidR="00531F51" w:rsidRDefault="00531F51" w:rsidP="000C4A5F">
            <w:pPr>
              <w:ind w:right="-72"/>
              <w:jc w:val="right"/>
              <w:rPr>
                <w:rFonts w:ascii="Arial" w:eastAsiaTheme="minorHAnsi" w:hAnsi="Arial" w:cs="Arial"/>
                <w:sz w:val="18"/>
                <w:szCs w:val="18"/>
                <w:lang w:bidi="ar-SA"/>
              </w:rPr>
            </w:pPr>
          </w:p>
        </w:tc>
        <w:tc>
          <w:tcPr>
            <w:tcW w:w="1134" w:type="dxa"/>
            <w:tcBorders>
              <w:top w:val="single" w:sz="4" w:space="0" w:color="auto"/>
              <w:left w:val="nil"/>
              <w:right w:val="nil"/>
            </w:tcBorders>
            <w:shd w:val="clear" w:color="auto" w:fill="FAFAFA"/>
          </w:tcPr>
          <w:p w14:paraId="1A4ACF79" w14:textId="77777777" w:rsidR="00531F51" w:rsidRDefault="00531F51" w:rsidP="000C4A5F">
            <w:pPr>
              <w:ind w:right="-72"/>
              <w:jc w:val="right"/>
              <w:rPr>
                <w:rFonts w:ascii="Arial" w:eastAsiaTheme="minorHAnsi" w:hAnsi="Arial" w:cs="Arial"/>
                <w:sz w:val="18"/>
                <w:szCs w:val="18"/>
                <w:lang w:bidi="ar-SA"/>
              </w:rPr>
            </w:pPr>
          </w:p>
        </w:tc>
        <w:tc>
          <w:tcPr>
            <w:tcW w:w="1014" w:type="dxa"/>
            <w:tcBorders>
              <w:top w:val="single" w:sz="4" w:space="0" w:color="auto"/>
              <w:left w:val="nil"/>
              <w:right w:val="nil"/>
            </w:tcBorders>
          </w:tcPr>
          <w:p w14:paraId="4306128C" w14:textId="77777777" w:rsidR="00531F51" w:rsidRDefault="00531F51" w:rsidP="000C4A5F">
            <w:pPr>
              <w:ind w:left="-40" w:right="-72"/>
              <w:jc w:val="right"/>
              <w:rPr>
                <w:rFonts w:ascii="Arial" w:hAnsi="Arial" w:cs="Arial"/>
                <w:sz w:val="18"/>
                <w:szCs w:val="18"/>
              </w:rPr>
            </w:pPr>
          </w:p>
        </w:tc>
        <w:tc>
          <w:tcPr>
            <w:tcW w:w="1173" w:type="dxa"/>
            <w:tcBorders>
              <w:top w:val="single" w:sz="4" w:space="0" w:color="auto"/>
              <w:left w:val="nil"/>
              <w:right w:val="nil"/>
            </w:tcBorders>
          </w:tcPr>
          <w:p w14:paraId="5B026A89" w14:textId="77777777" w:rsidR="00531F51" w:rsidRDefault="00531F51" w:rsidP="000C4A5F">
            <w:pPr>
              <w:ind w:left="-40" w:right="-72"/>
              <w:jc w:val="right"/>
              <w:rPr>
                <w:rFonts w:ascii="Arial" w:hAnsi="Arial" w:cs="Arial"/>
                <w:sz w:val="18"/>
                <w:szCs w:val="18"/>
              </w:rPr>
            </w:pPr>
          </w:p>
        </w:tc>
        <w:tc>
          <w:tcPr>
            <w:tcW w:w="1174" w:type="dxa"/>
            <w:tcBorders>
              <w:top w:val="single" w:sz="4" w:space="0" w:color="auto"/>
              <w:left w:val="nil"/>
              <w:right w:val="nil"/>
            </w:tcBorders>
          </w:tcPr>
          <w:p w14:paraId="06BDF645" w14:textId="77777777" w:rsidR="00531F51" w:rsidRDefault="00531F51" w:rsidP="000C4A5F">
            <w:pPr>
              <w:ind w:left="-40" w:right="-72"/>
              <w:jc w:val="right"/>
              <w:rPr>
                <w:rFonts w:ascii="Arial" w:hAnsi="Arial" w:cs="Arial"/>
                <w:sz w:val="18"/>
                <w:szCs w:val="18"/>
              </w:rPr>
            </w:pPr>
          </w:p>
        </w:tc>
      </w:tr>
      <w:tr w:rsidR="00357124" w:rsidRPr="00A572BD" w14:paraId="68EF970A" w14:textId="77777777" w:rsidTr="00531F51">
        <w:tc>
          <w:tcPr>
            <w:tcW w:w="3067" w:type="dxa"/>
            <w:vAlign w:val="bottom"/>
          </w:tcPr>
          <w:p w14:paraId="4652F4C8" w14:textId="77777777" w:rsidR="00357124" w:rsidRPr="006276EE" w:rsidRDefault="00357124" w:rsidP="00DC556D">
            <w:pPr>
              <w:ind w:left="971" w:right="-78"/>
              <w:rPr>
                <w:rFonts w:ascii="Arial" w:hAnsi="Arial" w:cs="Arial"/>
                <w:sz w:val="18"/>
                <w:szCs w:val="18"/>
                <w:u w:val="single"/>
              </w:rPr>
            </w:pPr>
          </w:p>
        </w:tc>
        <w:tc>
          <w:tcPr>
            <w:tcW w:w="851" w:type="dxa"/>
            <w:tcBorders>
              <w:left w:val="nil"/>
              <w:bottom w:val="single" w:sz="4" w:space="0" w:color="auto"/>
              <w:right w:val="nil"/>
            </w:tcBorders>
            <w:shd w:val="clear" w:color="auto" w:fill="FAFAFA"/>
          </w:tcPr>
          <w:p w14:paraId="778584E1" w14:textId="0283A4B8" w:rsidR="00357124" w:rsidRDefault="00357124" w:rsidP="00357124">
            <w:pPr>
              <w:ind w:right="-72"/>
              <w:jc w:val="right"/>
              <w:rPr>
                <w:rFonts w:ascii="Arial" w:eastAsiaTheme="minorHAnsi" w:hAnsi="Arial" w:cs="Arial"/>
                <w:sz w:val="18"/>
                <w:szCs w:val="18"/>
                <w:lang w:bidi="ar-SA"/>
              </w:rPr>
            </w:pPr>
            <w:r>
              <w:rPr>
                <w:rFonts w:ascii="Arial" w:eastAsiaTheme="minorHAnsi" w:hAnsi="Arial" w:cs="Arial"/>
                <w:sz w:val="18"/>
                <w:szCs w:val="18"/>
                <w:lang w:bidi="ar-SA"/>
              </w:rPr>
              <w:t>24,463</w:t>
            </w:r>
          </w:p>
        </w:tc>
        <w:tc>
          <w:tcPr>
            <w:tcW w:w="1134" w:type="dxa"/>
            <w:tcBorders>
              <w:left w:val="nil"/>
              <w:bottom w:val="single" w:sz="4" w:space="0" w:color="auto"/>
              <w:right w:val="nil"/>
            </w:tcBorders>
            <w:shd w:val="clear" w:color="auto" w:fill="FAFAFA"/>
          </w:tcPr>
          <w:p w14:paraId="58479EFA" w14:textId="0F52E8EF" w:rsidR="00357124" w:rsidRDefault="00357124" w:rsidP="000C4A5F">
            <w:pPr>
              <w:ind w:right="-72"/>
              <w:jc w:val="right"/>
              <w:rPr>
                <w:rFonts w:ascii="Arial" w:eastAsiaTheme="minorHAnsi" w:hAnsi="Arial" w:cs="Arial"/>
                <w:sz w:val="18"/>
                <w:szCs w:val="18"/>
                <w:lang w:bidi="ar-SA"/>
              </w:rPr>
            </w:pPr>
            <w:r>
              <w:rPr>
                <w:rFonts w:ascii="Arial" w:eastAsiaTheme="minorHAnsi" w:hAnsi="Arial" w:cs="Arial"/>
                <w:sz w:val="18"/>
                <w:szCs w:val="18"/>
                <w:lang w:bidi="ar-SA"/>
              </w:rPr>
              <w:t>-</w:t>
            </w:r>
          </w:p>
        </w:tc>
        <w:tc>
          <w:tcPr>
            <w:tcW w:w="1134" w:type="dxa"/>
            <w:tcBorders>
              <w:left w:val="nil"/>
              <w:bottom w:val="single" w:sz="4" w:space="0" w:color="auto"/>
              <w:right w:val="nil"/>
            </w:tcBorders>
            <w:shd w:val="clear" w:color="auto" w:fill="FAFAFA"/>
          </w:tcPr>
          <w:p w14:paraId="4EAAC4BF" w14:textId="77E3EEDB" w:rsidR="00357124" w:rsidRDefault="00357124" w:rsidP="000C4A5F">
            <w:pPr>
              <w:ind w:right="-72"/>
              <w:jc w:val="right"/>
              <w:rPr>
                <w:rFonts w:ascii="Arial" w:eastAsiaTheme="minorHAnsi" w:hAnsi="Arial" w:cs="Arial"/>
                <w:sz w:val="18"/>
                <w:szCs w:val="18"/>
                <w:lang w:bidi="ar-SA"/>
              </w:rPr>
            </w:pPr>
            <w:r>
              <w:rPr>
                <w:rFonts w:ascii="Arial" w:eastAsiaTheme="minorHAnsi" w:hAnsi="Arial" w:cs="Arial"/>
                <w:sz w:val="18"/>
                <w:szCs w:val="18"/>
                <w:lang w:bidi="ar-SA"/>
              </w:rPr>
              <w:t>24,463</w:t>
            </w:r>
          </w:p>
        </w:tc>
        <w:tc>
          <w:tcPr>
            <w:tcW w:w="1014" w:type="dxa"/>
            <w:tcBorders>
              <w:left w:val="nil"/>
              <w:bottom w:val="single" w:sz="4" w:space="0" w:color="auto"/>
              <w:right w:val="nil"/>
            </w:tcBorders>
          </w:tcPr>
          <w:p w14:paraId="084AAAC2" w14:textId="59181E0B" w:rsidR="00357124" w:rsidRDefault="00357124" w:rsidP="000C4A5F">
            <w:pPr>
              <w:ind w:left="-40" w:right="-72"/>
              <w:jc w:val="right"/>
              <w:rPr>
                <w:rFonts w:ascii="Arial" w:hAnsi="Arial" w:cs="Arial"/>
                <w:sz w:val="18"/>
                <w:szCs w:val="18"/>
              </w:rPr>
            </w:pPr>
            <w:r>
              <w:rPr>
                <w:rFonts w:ascii="Arial" w:hAnsi="Arial" w:cs="Arial"/>
                <w:sz w:val="18"/>
                <w:szCs w:val="18"/>
              </w:rPr>
              <w:t>45,946</w:t>
            </w:r>
          </w:p>
        </w:tc>
        <w:tc>
          <w:tcPr>
            <w:tcW w:w="1173" w:type="dxa"/>
            <w:tcBorders>
              <w:left w:val="nil"/>
              <w:bottom w:val="single" w:sz="4" w:space="0" w:color="auto"/>
              <w:right w:val="nil"/>
            </w:tcBorders>
          </w:tcPr>
          <w:p w14:paraId="33858003" w14:textId="0D456324" w:rsidR="00357124" w:rsidRDefault="00357124" w:rsidP="000C4A5F">
            <w:pPr>
              <w:ind w:left="-40" w:right="-72"/>
              <w:jc w:val="right"/>
              <w:rPr>
                <w:rFonts w:ascii="Arial" w:hAnsi="Arial" w:cs="Arial"/>
                <w:sz w:val="18"/>
                <w:szCs w:val="18"/>
              </w:rPr>
            </w:pPr>
            <w:r>
              <w:rPr>
                <w:rFonts w:ascii="Arial" w:hAnsi="Arial" w:cs="Arial"/>
                <w:sz w:val="18"/>
                <w:szCs w:val="18"/>
              </w:rPr>
              <w:t>-</w:t>
            </w:r>
          </w:p>
        </w:tc>
        <w:tc>
          <w:tcPr>
            <w:tcW w:w="1174" w:type="dxa"/>
            <w:tcBorders>
              <w:left w:val="nil"/>
              <w:bottom w:val="single" w:sz="4" w:space="0" w:color="auto"/>
              <w:right w:val="nil"/>
            </w:tcBorders>
          </w:tcPr>
          <w:p w14:paraId="238CBB06" w14:textId="7B9AD495" w:rsidR="00357124" w:rsidRDefault="00357124" w:rsidP="000C4A5F">
            <w:pPr>
              <w:ind w:left="-40" w:right="-72"/>
              <w:jc w:val="right"/>
              <w:rPr>
                <w:rFonts w:ascii="Arial" w:hAnsi="Arial" w:cs="Arial"/>
                <w:sz w:val="18"/>
                <w:szCs w:val="18"/>
              </w:rPr>
            </w:pPr>
            <w:r>
              <w:rPr>
                <w:rFonts w:ascii="Arial" w:hAnsi="Arial" w:cs="Arial"/>
                <w:sz w:val="18"/>
                <w:szCs w:val="18"/>
              </w:rPr>
              <w:t>45,946</w:t>
            </w:r>
          </w:p>
        </w:tc>
      </w:tr>
      <w:tr w:rsidR="00357124" w:rsidRPr="00A572BD" w14:paraId="02674740" w14:textId="77777777" w:rsidTr="00A3421C">
        <w:tc>
          <w:tcPr>
            <w:tcW w:w="3067" w:type="dxa"/>
            <w:vAlign w:val="bottom"/>
          </w:tcPr>
          <w:p w14:paraId="1027188A" w14:textId="77777777" w:rsidR="00357124" w:rsidRPr="00140578" w:rsidRDefault="00357124" w:rsidP="00DC556D">
            <w:pPr>
              <w:ind w:left="971" w:right="-78"/>
              <w:rPr>
                <w:rFonts w:ascii="Arial" w:hAnsi="Arial" w:cs="Arial"/>
                <w:sz w:val="12"/>
                <w:szCs w:val="12"/>
                <w:u w:val="single"/>
              </w:rPr>
            </w:pPr>
          </w:p>
        </w:tc>
        <w:tc>
          <w:tcPr>
            <w:tcW w:w="851" w:type="dxa"/>
            <w:tcBorders>
              <w:top w:val="single" w:sz="4" w:space="0" w:color="auto"/>
              <w:left w:val="nil"/>
              <w:right w:val="nil"/>
            </w:tcBorders>
            <w:shd w:val="clear" w:color="auto" w:fill="FAFAFA"/>
          </w:tcPr>
          <w:p w14:paraId="46E51902" w14:textId="77777777" w:rsidR="00357124" w:rsidRPr="00140578" w:rsidRDefault="00357124" w:rsidP="000C4A5F">
            <w:pPr>
              <w:ind w:right="-72"/>
              <w:jc w:val="right"/>
              <w:rPr>
                <w:rFonts w:ascii="Arial" w:eastAsiaTheme="minorHAnsi" w:hAnsi="Arial" w:cs="Arial"/>
                <w:sz w:val="12"/>
                <w:szCs w:val="12"/>
                <w:lang w:bidi="ar-SA"/>
              </w:rPr>
            </w:pPr>
          </w:p>
        </w:tc>
        <w:tc>
          <w:tcPr>
            <w:tcW w:w="1134" w:type="dxa"/>
            <w:tcBorders>
              <w:top w:val="single" w:sz="4" w:space="0" w:color="auto"/>
              <w:left w:val="nil"/>
              <w:right w:val="nil"/>
            </w:tcBorders>
            <w:shd w:val="clear" w:color="auto" w:fill="FAFAFA"/>
          </w:tcPr>
          <w:p w14:paraId="5DFD4860" w14:textId="77777777" w:rsidR="00357124" w:rsidRPr="00140578" w:rsidRDefault="00357124" w:rsidP="000C4A5F">
            <w:pPr>
              <w:ind w:right="-72"/>
              <w:jc w:val="right"/>
              <w:rPr>
                <w:rFonts w:ascii="Arial" w:eastAsiaTheme="minorHAnsi" w:hAnsi="Arial" w:cs="Arial"/>
                <w:sz w:val="12"/>
                <w:szCs w:val="12"/>
                <w:lang w:bidi="ar-SA"/>
              </w:rPr>
            </w:pPr>
          </w:p>
        </w:tc>
        <w:tc>
          <w:tcPr>
            <w:tcW w:w="1134" w:type="dxa"/>
            <w:tcBorders>
              <w:top w:val="single" w:sz="4" w:space="0" w:color="auto"/>
              <w:left w:val="nil"/>
              <w:right w:val="nil"/>
            </w:tcBorders>
            <w:shd w:val="clear" w:color="auto" w:fill="FAFAFA"/>
          </w:tcPr>
          <w:p w14:paraId="58CE853B" w14:textId="77777777" w:rsidR="00357124" w:rsidRPr="00140578" w:rsidRDefault="00357124" w:rsidP="000C4A5F">
            <w:pPr>
              <w:ind w:right="-72"/>
              <w:jc w:val="right"/>
              <w:rPr>
                <w:rFonts w:ascii="Arial" w:eastAsiaTheme="minorHAnsi" w:hAnsi="Arial" w:cs="Arial"/>
                <w:sz w:val="12"/>
                <w:szCs w:val="12"/>
                <w:lang w:bidi="ar-SA"/>
              </w:rPr>
            </w:pPr>
          </w:p>
        </w:tc>
        <w:tc>
          <w:tcPr>
            <w:tcW w:w="1014" w:type="dxa"/>
            <w:tcBorders>
              <w:top w:val="single" w:sz="4" w:space="0" w:color="auto"/>
              <w:left w:val="nil"/>
              <w:right w:val="nil"/>
            </w:tcBorders>
          </w:tcPr>
          <w:p w14:paraId="05DA1A07" w14:textId="77777777" w:rsidR="00357124" w:rsidRPr="00140578" w:rsidRDefault="00357124" w:rsidP="000C4A5F">
            <w:pPr>
              <w:ind w:left="-40" w:right="-72"/>
              <w:jc w:val="right"/>
              <w:rPr>
                <w:rFonts w:ascii="Arial" w:hAnsi="Arial" w:cs="Arial"/>
                <w:sz w:val="12"/>
                <w:szCs w:val="12"/>
              </w:rPr>
            </w:pPr>
          </w:p>
        </w:tc>
        <w:tc>
          <w:tcPr>
            <w:tcW w:w="1173" w:type="dxa"/>
            <w:tcBorders>
              <w:top w:val="single" w:sz="4" w:space="0" w:color="auto"/>
              <w:left w:val="nil"/>
              <w:right w:val="nil"/>
            </w:tcBorders>
          </w:tcPr>
          <w:p w14:paraId="1B25401C" w14:textId="77777777" w:rsidR="00357124" w:rsidRPr="00140578" w:rsidRDefault="00357124" w:rsidP="000C4A5F">
            <w:pPr>
              <w:ind w:left="-40" w:right="-72"/>
              <w:jc w:val="right"/>
              <w:rPr>
                <w:rFonts w:ascii="Arial" w:hAnsi="Arial" w:cs="Arial"/>
                <w:sz w:val="12"/>
                <w:szCs w:val="12"/>
              </w:rPr>
            </w:pPr>
          </w:p>
        </w:tc>
        <w:tc>
          <w:tcPr>
            <w:tcW w:w="1174" w:type="dxa"/>
            <w:tcBorders>
              <w:top w:val="single" w:sz="4" w:space="0" w:color="auto"/>
              <w:left w:val="nil"/>
              <w:right w:val="nil"/>
            </w:tcBorders>
          </w:tcPr>
          <w:p w14:paraId="7F19232C" w14:textId="77777777" w:rsidR="00357124" w:rsidRPr="00140578" w:rsidRDefault="00357124" w:rsidP="000C4A5F">
            <w:pPr>
              <w:ind w:left="-40" w:right="-72"/>
              <w:jc w:val="right"/>
              <w:rPr>
                <w:rFonts w:ascii="Arial" w:hAnsi="Arial" w:cs="Arial"/>
                <w:sz w:val="12"/>
                <w:szCs w:val="12"/>
              </w:rPr>
            </w:pPr>
          </w:p>
        </w:tc>
      </w:tr>
      <w:tr w:rsidR="001F1E19" w:rsidRPr="00A572BD" w14:paraId="7608FECF" w14:textId="77777777" w:rsidTr="00A3421C">
        <w:tc>
          <w:tcPr>
            <w:tcW w:w="3067" w:type="dxa"/>
            <w:vAlign w:val="bottom"/>
            <w:hideMark/>
          </w:tcPr>
          <w:p w14:paraId="69991FD9" w14:textId="77777777" w:rsidR="001F1E19" w:rsidRPr="00A572BD" w:rsidRDefault="001F1E19" w:rsidP="00DC556D">
            <w:pPr>
              <w:ind w:left="971"/>
              <w:rPr>
                <w:rFonts w:ascii="Arial" w:eastAsiaTheme="minorHAnsi" w:hAnsi="Arial" w:cs="Arial"/>
                <w:sz w:val="18"/>
                <w:szCs w:val="18"/>
                <w:lang w:bidi="ar-SA"/>
              </w:rPr>
            </w:pPr>
            <w:r w:rsidRPr="00A572BD">
              <w:rPr>
                <w:rFonts w:ascii="Arial" w:hAnsi="Arial" w:cs="Arial"/>
                <w:sz w:val="18"/>
                <w:szCs w:val="18"/>
              </w:rPr>
              <w:t>Loans to related parties</w:t>
            </w:r>
          </w:p>
        </w:tc>
        <w:tc>
          <w:tcPr>
            <w:tcW w:w="851" w:type="dxa"/>
            <w:tcBorders>
              <w:bottom w:val="single" w:sz="4" w:space="0" w:color="auto"/>
            </w:tcBorders>
            <w:shd w:val="clear" w:color="auto" w:fill="FAFAFA"/>
          </w:tcPr>
          <w:p w14:paraId="3267C21E" w14:textId="1B20F665" w:rsidR="001F1E19" w:rsidRPr="00A572BD" w:rsidRDefault="001F1E19" w:rsidP="000C4A5F">
            <w:pPr>
              <w:ind w:right="-72"/>
              <w:jc w:val="right"/>
              <w:rPr>
                <w:rFonts w:ascii="Arial" w:eastAsiaTheme="minorHAnsi" w:hAnsi="Arial" w:cs="Arial"/>
                <w:sz w:val="18"/>
                <w:szCs w:val="18"/>
                <w:lang w:bidi="ar-SA"/>
              </w:rPr>
            </w:pPr>
            <w:r w:rsidRPr="00A572BD">
              <w:rPr>
                <w:rFonts w:ascii="Arial" w:eastAsiaTheme="minorHAnsi" w:hAnsi="Arial" w:cs="Arial"/>
                <w:sz w:val="18"/>
                <w:szCs w:val="18"/>
                <w:lang w:bidi="ar-SA"/>
              </w:rPr>
              <w:t>17,516</w:t>
            </w:r>
          </w:p>
        </w:tc>
        <w:tc>
          <w:tcPr>
            <w:tcW w:w="1134" w:type="dxa"/>
            <w:tcBorders>
              <w:bottom w:val="single" w:sz="4" w:space="0" w:color="auto"/>
            </w:tcBorders>
            <w:shd w:val="clear" w:color="auto" w:fill="FAFAFA"/>
          </w:tcPr>
          <w:p w14:paraId="518EBD28" w14:textId="1B3A4196" w:rsidR="001F1E19" w:rsidRPr="00A572BD" w:rsidRDefault="001F1E19" w:rsidP="000C4A5F">
            <w:pPr>
              <w:ind w:right="-72"/>
              <w:jc w:val="right"/>
              <w:rPr>
                <w:rFonts w:ascii="Arial" w:eastAsiaTheme="minorHAnsi" w:hAnsi="Arial" w:cs="Arial"/>
                <w:sz w:val="18"/>
                <w:szCs w:val="18"/>
                <w:lang w:bidi="ar-SA"/>
              </w:rPr>
            </w:pPr>
            <w:r w:rsidRPr="00A572BD">
              <w:rPr>
                <w:rFonts w:ascii="Arial" w:eastAsiaTheme="minorHAnsi" w:hAnsi="Arial" w:cs="Arial"/>
                <w:sz w:val="18"/>
                <w:szCs w:val="18"/>
                <w:lang w:bidi="ar-SA"/>
              </w:rPr>
              <w:t>1,900</w:t>
            </w:r>
          </w:p>
        </w:tc>
        <w:tc>
          <w:tcPr>
            <w:tcW w:w="1134" w:type="dxa"/>
            <w:tcBorders>
              <w:bottom w:val="single" w:sz="4" w:space="0" w:color="auto"/>
            </w:tcBorders>
            <w:shd w:val="clear" w:color="auto" w:fill="FAFAFA"/>
          </w:tcPr>
          <w:p w14:paraId="6BFB9393" w14:textId="72BFD218" w:rsidR="001F1E19" w:rsidRPr="00A572BD" w:rsidRDefault="001F1E19" w:rsidP="000C4A5F">
            <w:pPr>
              <w:ind w:right="-72"/>
              <w:jc w:val="right"/>
              <w:rPr>
                <w:rFonts w:ascii="Arial" w:eastAsiaTheme="minorHAnsi" w:hAnsi="Arial" w:cs="Arial"/>
                <w:sz w:val="18"/>
                <w:szCs w:val="18"/>
                <w:lang w:bidi="ar-SA"/>
              </w:rPr>
            </w:pPr>
            <w:r w:rsidRPr="00A572BD">
              <w:rPr>
                <w:rFonts w:ascii="Arial" w:eastAsiaTheme="minorHAnsi" w:hAnsi="Arial" w:cs="Arial"/>
                <w:sz w:val="18"/>
                <w:szCs w:val="18"/>
                <w:lang w:bidi="ar-SA"/>
              </w:rPr>
              <w:t>19,416</w:t>
            </w:r>
          </w:p>
        </w:tc>
        <w:tc>
          <w:tcPr>
            <w:tcW w:w="1014" w:type="dxa"/>
            <w:tcBorders>
              <w:bottom w:val="single" w:sz="4" w:space="0" w:color="auto"/>
            </w:tcBorders>
          </w:tcPr>
          <w:p w14:paraId="2D596BC2" w14:textId="19584027" w:rsidR="001F1E19" w:rsidRPr="00A572BD" w:rsidRDefault="001F1E19" w:rsidP="000C4A5F">
            <w:pPr>
              <w:ind w:left="-40" w:right="-72"/>
              <w:jc w:val="right"/>
              <w:rPr>
                <w:rFonts w:ascii="Arial" w:hAnsi="Arial" w:cs="Arial"/>
                <w:sz w:val="18"/>
                <w:szCs w:val="18"/>
              </w:rPr>
            </w:pPr>
            <w:r w:rsidRPr="00A572BD">
              <w:rPr>
                <w:rFonts w:ascii="Arial" w:hAnsi="Arial" w:cs="Arial"/>
                <w:sz w:val="18"/>
                <w:szCs w:val="18"/>
              </w:rPr>
              <w:t>2,251</w:t>
            </w:r>
          </w:p>
        </w:tc>
        <w:tc>
          <w:tcPr>
            <w:tcW w:w="1173" w:type="dxa"/>
            <w:tcBorders>
              <w:bottom w:val="single" w:sz="4" w:space="0" w:color="auto"/>
            </w:tcBorders>
          </w:tcPr>
          <w:p w14:paraId="5A87C6F8" w14:textId="00F134E4" w:rsidR="001F1E19" w:rsidRPr="00A572BD" w:rsidRDefault="001F1E19" w:rsidP="000C4A5F">
            <w:pPr>
              <w:ind w:left="-40" w:right="-72"/>
              <w:jc w:val="right"/>
              <w:rPr>
                <w:rFonts w:ascii="Arial" w:hAnsi="Arial" w:cs="Arial"/>
                <w:sz w:val="18"/>
                <w:szCs w:val="18"/>
              </w:rPr>
            </w:pPr>
            <w:r w:rsidRPr="00A572BD">
              <w:rPr>
                <w:rFonts w:ascii="Arial" w:hAnsi="Arial" w:cs="Arial"/>
                <w:sz w:val="18"/>
                <w:szCs w:val="18"/>
              </w:rPr>
              <w:t>1,900</w:t>
            </w:r>
          </w:p>
        </w:tc>
        <w:tc>
          <w:tcPr>
            <w:tcW w:w="1174" w:type="dxa"/>
            <w:tcBorders>
              <w:bottom w:val="single" w:sz="4" w:space="0" w:color="auto"/>
            </w:tcBorders>
          </w:tcPr>
          <w:p w14:paraId="25E8FB9A" w14:textId="0C82BFE4" w:rsidR="001F1E19" w:rsidRPr="00A572BD" w:rsidRDefault="001F1E19" w:rsidP="000C4A5F">
            <w:pPr>
              <w:ind w:left="-40" w:right="-72"/>
              <w:jc w:val="right"/>
              <w:rPr>
                <w:rFonts w:ascii="Arial" w:hAnsi="Arial" w:cs="Arial"/>
                <w:sz w:val="18"/>
                <w:szCs w:val="18"/>
              </w:rPr>
            </w:pPr>
            <w:r w:rsidRPr="00A572BD">
              <w:rPr>
                <w:rFonts w:ascii="Arial" w:hAnsi="Arial" w:cs="Arial"/>
                <w:sz w:val="18"/>
                <w:szCs w:val="18"/>
              </w:rPr>
              <w:t>4,151</w:t>
            </w:r>
          </w:p>
        </w:tc>
      </w:tr>
      <w:tr w:rsidR="00357124" w:rsidRPr="00A572BD" w14:paraId="51CBF007" w14:textId="77777777" w:rsidTr="00A3421C">
        <w:tc>
          <w:tcPr>
            <w:tcW w:w="3067" w:type="dxa"/>
            <w:vAlign w:val="bottom"/>
          </w:tcPr>
          <w:p w14:paraId="07DC9097" w14:textId="77777777" w:rsidR="00357124" w:rsidRPr="00A572BD" w:rsidRDefault="00357124" w:rsidP="00DC556D">
            <w:pPr>
              <w:ind w:left="971"/>
              <w:rPr>
                <w:rFonts w:ascii="Arial" w:hAnsi="Arial" w:cs="Arial"/>
                <w:sz w:val="18"/>
                <w:szCs w:val="18"/>
              </w:rPr>
            </w:pPr>
          </w:p>
        </w:tc>
        <w:tc>
          <w:tcPr>
            <w:tcW w:w="851" w:type="dxa"/>
            <w:tcBorders>
              <w:top w:val="single" w:sz="4" w:space="0" w:color="auto"/>
            </w:tcBorders>
            <w:shd w:val="clear" w:color="auto" w:fill="FAFAFA"/>
          </w:tcPr>
          <w:p w14:paraId="33A39A71" w14:textId="77777777" w:rsidR="00357124" w:rsidRPr="00A572BD" w:rsidRDefault="00357124" w:rsidP="000C4A5F">
            <w:pPr>
              <w:ind w:right="-72"/>
              <w:jc w:val="right"/>
              <w:rPr>
                <w:rFonts w:ascii="Arial" w:eastAsiaTheme="minorHAnsi" w:hAnsi="Arial" w:cs="Arial"/>
                <w:sz w:val="18"/>
                <w:szCs w:val="18"/>
                <w:lang w:bidi="ar-SA"/>
              </w:rPr>
            </w:pPr>
          </w:p>
        </w:tc>
        <w:tc>
          <w:tcPr>
            <w:tcW w:w="1134" w:type="dxa"/>
            <w:tcBorders>
              <w:top w:val="single" w:sz="4" w:space="0" w:color="auto"/>
            </w:tcBorders>
            <w:shd w:val="clear" w:color="auto" w:fill="FAFAFA"/>
          </w:tcPr>
          <w:p w14:paraId="2668B3A0" w14:textId="77777777" w:rsidR="00357124" w:rsidRPr="00A572BD" w:rsidRDefault="00357124" w:rsidP="000C4A5F">
            <w:pPr>
              <w:ind w:right="-72"/>
              <w:jc w:val="right"/>
              <w:rPr>
                <w:rFonts w:ascii="Arial" w:eastAsiaTheme="minorHAnsi" w:hAnsi="Arial" w:cs="Arial"/>
                <w:sz w:val="18"/>
                <w:szCs w:val="18"/>
                <w:lang w:bidi="ar-SA"/>
              </w:rPr>
            </w:pPr>
          </w:p>
        </w:tc>
        <w:tc>
          <w:tcPr>
            <w:tcW w:w="1134" w:type="dxa"/>
            <w:tcBorders>
              <w:top w:val="single" w:sz="4" w:space="0" w:color="auto"/>
            </w:tcBorders>
            <w:shd w:val="clear" w:color="auto" w:fill="FAFAFA"/>
          </w:tcPr>
          <w:p w14:paraId="19BFBB0C" w14:textId="77777777" w:rsidR="00357124" w:rsidRPr="00A572BD" w:rsidRDefault="00357124" w:rsidP="000C4A5F">
            <w:pPr>
              <w:ind w:right="-72"/>
              <w:jc w:val="right"/>
              <w:rPr>
                <w:rFonts w:ascii="Arial" w:eastAsiaTheme="minorHAnsi" w:hAnsi="Arial" w:cs="Arial"/>
                <w:sz w:val="18"/>
                <w:szCs w:val="18"/>
                <w:lang w:bidi="ar-SA"/>
              </w:rPr>
            </w:pPr>
          </w:p>
        </w:tc>
        <w:tc>
          <w:tcPr>
            <w:tcW w:w="1014" w:type="dxa"/>
            <w:tcBorders>
              <w:top w:val="single" w:sz="4" w:space="0" w:color="auto"/>
            </w:tcBorders>
          </w:tcPr>
          <w:p w14:paraId="6B777E7E" w14:textId="77777777" w:rsidR="00357124" w:rsidRPr="00A572BD" w:rsidRDefault="00357124" w:rsidP="000C4A5F">
            <w:pPr>
              <w:ind w:left="-40" w:right="-72"/>
              <w:jc w:val="right"/>
              <w:rPr>
                <w:rFonts w:ascii="Arial" w:hAnsi="Arial" w:cs="Arial"/>
                <w:sz w:val="18"/>
                <w:szCs w:val="18"/>
              </w:rPr>
            </w:pPr>
          </w:p>
        </w:tc>
        <w:tc>
          <w:tcPr>
            <w:tcW w:w="1173" w:type="dxa"/>
            <w:tcBorders>
              <w:top w:val="single" w:sz="4" w:space="0" w:color="auto"/>
            </w:tcBorders>
          </w:tcPr>
          <w:p w14:paraId="623C9E62" w14:textId="77777777" w:rsidR="00357124" w:rsidRPr="00A572BD" w:rsidRDefault="00357124" w:rsidP="000C4A5F">
            <w:pPr>
              <w:ind w:left="-40" w:right="-72"/>
              <w:jc w:val="right"/>
              <w:rPr>
                <w:rFonts w:ascii="Arial" w:hAnsi="Arial" w:cs="Arial"/>
                <w:sz w:val="18"/>
                <w:szCs w:val="18"/>
              </w:rPr>
            </w:pPr>
          </w:p>
        </w:tc>
        <w:tc>
          <w:tcPr>
            <w:tcW w:w="1174" w:type="dxa"/>
            <w:tcBorders>
              <w:top w:val="single" w:sz="4" w:space="0" w:color="auto"/>
            </w:tcBorders>
          </w:tcPr>
          <w:p w14:paraId="4A95041F" w14:textId="77777777" w:rsidR="00357124" w:rsidRPr="00A572BD" w:rsidRDefault="00357124" w:rsidP="000C4A5F">
            <w:pPr>
              <w:ind w:left="-40" w:right="-72"/>
              <w:jc w:val="right"/>
              <w:rPr>
                <w:rFonts w:ascii="Arial" w:hAnsi="Arial" w:cs="Arial"/>
                <w:sz w:val="18"/>
                <w:szCs w:val="18"/>
              </w:rPr>
            </w:pPr>
          </w:p>
        </w:tc>
      </w:tr>
      <w:tr w:rsidR="001F1E19" w:rsidRPr="00A572BD" w14:paraId="101F90E9" w14:textId="77777777" w:rsidTr="00D41408">
        <w:tc>
          <w:tcPr>
            <w:tcW w:w="3067" w:type="dxa"/>
            <w:vAlign w:val="bottom"/>
            <w:hideMark/>
          </w:tcPr>
          <w:p w14:paraId="5CC1563E" w14:textId="77777777" w:rsidR="001F1E19" w:rsidRPr="00A572BD" w:rsidRDefault="001F1E19" w:rsidP="00DC556D">
            <w:pPr>
              <w:ind w:left="971"/>
              <w:rPr>
                <w:rFonts w:ascii="Arial" w:hAnsi="Arial" w:cs="Arial"/>
                <w:sz w:val="18"/>
                <w:szCs w:val="18"/>
              </w:rPr>
            </w:pPr>
            <w:r w:rsidRPr="00A572BD">
              <w:rPr>
                <w:rFonts w:ascii="Arial" w:hAnsi="Arial" w:cs="Arial"/>
                <w:sz w:val="18"/>
                <w:szCs w:val="18"/>
              </w:rPr>
              <w:t>Listed corporate bonds</w:t>
            </w:r>
            <w:r w:rsidRPr="00A572BD">
              <w:rPr>
                <w:rFonts w:ascii="Arial" w:hAnsi="Arial" w:cs="Arial"/>
                <w:sz w:val="18"/>
                <w:szCs w:val="18"/>
                <w:highlight w:val="lightGray"/>
              </w:rPr>
              <w:t xml:space="preserve"> </w:t>
            </w:r>
          </w:p>
        </w:tc>
        <w:tc>
          <w:tcPr>
            <w:tcW w:w="851" w:type="dxa"/>
            <w:tcBorders>
              <w:top w:val="nil"/>
              <w:left w:val="nil"/>
              <w:right w:val="nil"/>
            </w:tcBorders>
            <w:shd w:val="clear" w:color="auto" w:fill="FAFAFA"/>
          </w:tcPr>
          <w:p w14:paraId="00167134" w14:textId="0484BD2B" w:rsidR="001F1E19" w:rsidRPr="00A572BD" w:rsidRDefault="001F1E19" w:rsidP="000C4A5F">
            <w:pPr>
              <w:ind w:right="-72"/>
              <w:jc w:val="right"/>
              <w:rPr>
                <w:rFonts w:ascii="Arial" w:eastAsiaTheme="minorHAnsi" w:hAnsi="Arial" w:cs="Arial"/>
                <w:sz w:val="18"/>
                <w:szCs w:val="18"/>
                <w:lang w:bidi="ar-SA"/>
              </w:rPr>
            </w:pPr>
            <w:r w:rsidRPr="00A572BD">
              <w:rPr>
                <w:rFonts w:ascii="Arial" w:eastAsiaTheme="minorHAnsi" w:hAnsi="Arial" w:cs="Arial"/>
                <w:sz w:val="18"/>
                <w:szCs w:val="18"/>
                <w:lang w:bidi="ar-SA"/>
              </w:rPr>
              <w:t>287,19</w:t>
            </w:r>
            <w:r w:rsidR="00B516DC">
              <w:rPr>
                <w:rFonts w:ascii="Arial" w:eastAsiaTheme="minorHAnsi" w:hAnsi="Arial" w:cs="Arial"/>
                <w:sz w:val="18"/>
                <w:szCs w:val="18"/>
                <w:lang w:bidi="ar-SA"/>
              </w:rPr>
              <w:t>5</w:t>
            </w:r>
          </w:p>
        </w:tc>
        <w:tc>
          <w:tcPr>
            <w:tcW w:w="1134" w:type="dxa"/>
            <w:tcBorders>
              <w:top w:val="nil"/>
              <w:left w:val="nil"/>
              <w:right w:val="nil"/>
            </w:tcBorders>
            <w:shd w:val="clear" w:color="auto" w:fill="FAFAFA"/>
          </w:tcPr>
          <w:p w14:paraId="780181D9" w14:textId="24F2C50D" w:rsidR="001F1E19" w:rsidRPr="00A572BD" w:rsidRDefault="001F1E19" w:rsidP="000C4A5F">
            <w:pPr>
              <w:ind w:right="-72"/>
              <w:jc w:val="right"/>
              <w:rPr>
                <w:rFonts w:ascii="Arial" w:eastAsiaTheme="minorHAnsi" w:hAnsi="Arial" w:cs="Arial"/>
                <w:sz w:val="18"/>
                <w:szCs w:val="18"/>
                <w:lang w:bidi="ar-SA"/>
              </w:rPr>
            </w:pPr>
            <w:r w:rsidRPr="00A572BD">
              <w:rPr>
                <w:rFonts w:ascii="Arial" w:eastAsiaTheme="minorHAnsi" w:hAnsi="Arial" w:cs="Arial"/>
                <w:sz w:val="18"/>
                <w:szCs w:val="18"/>
                <w:lang w:bidi="ar-SA"/>
              </w:rPr>
              <w:t>-</w:t>
            </w:r>
          </w:p>
        </w:tc>
        <w:tc>
          <w:tcPr>
            <w:tcW w:w="1134" w:type="dxa"/>
            <w:tcBorders>
              <w:top w:val="nil"/>
              <w:left w:val="nil"/>
              <w:right w:val="nil"/>
            </w:tcBorders>
            <w:shd w:val="clear" w:color="auto" w:fill="FAFAFA"/>
          </w:tcPr>
          <w:p w14:paraId="6CDF573E" w14:textId="56C8CC50" w:rsidR="001F1E19" w:rsidRPr="00A572BD" w:rsidRDefault="001F1E19" w:rsidP="000C4A5F">
            <w:pPr>
              <w:ind w:right="-72"/>
              <w:jc w:val="right"/>
              <w:rPr>
                <w:rFonts w:ascii="Arial" w:eastAsiaTheme="minorHAnsi" w:hAnsi="Arial" w:cs="Arial"/>
                <w:sz w:val="18"/>
                <w:szCs w:val="18"/>
                <w:lang w:bidi="ar-SA"/>
              </w:rPr>
            </w:pPr>
            <w:r w:rsidRPr="00A572BD">
              <w:rPr>
                <w:rFonts w:ascii="Arial" w:eastAsiaTheme="minorHAnsi" w:hAnsi="Arial" w:cs="Arial"/>
                <w:sz w:val="18"/>
                <w:szCs w:val="18"/>
                <w:lang w:bidi="ar-SA"/>
              </w:rPr>
              <w:t>287,19</w:t>
            </w:r>
            <w:r w:rsidR="00B516DC">
              <w:rPr>
                <w:rFonts w:ascii="Arial" w:eastAsiaTheme="minorHAnsi" w:hAnsi="Arial" w:cs="Arial"/>
                <w:sz w:val="18"/>
                <w:szCs w:val="18"/>
                <w:lang w:bidi="ar-SA"/>
              </w:rPr>
              <w:t>5</w:t>
            </w:r>
          </w:p>
        </w:tc>
        <w:tc>
          <w:tcPr>
            <w:tcW w:w="1014" w:type="dxa"/>
            <w:tcBorders>
              <w:top w:val="nil"/>
              <w:left w:val="nil"/>
              <w:right w:val="nil"/>
            </w:tcBorders>
          </w:tcPr>
          <w:p w14:paraId="4F22E547" w14:textId="4DAC5D41" w:rsidR="001F1E19" w:rsidRPr="00A572BD" w:rsidRDefault="001F1E19" w:rsidP="000C4A5F">
            <w:pPr>
              <w:ind w:left="-40" w:right="-72"/>
              <w:jc w:val="right"/>
              <w:rPr>
                <w:rFonts w:ascii="Arial" w:hAnsi="Arial" w:cs="Arial"/>
                <w:sz w:val="18"/>
                <w:szCs w:val="18"/>
              </w:rPr>
            </w:pPr>
            <w:r w:rsidRPr="00A572BD">
              <w:rPr>
                <w:rFonts w:ascii="Arial" w:hAnsi="Arial" w:cs="Arial"/>
                <w:sz w:val="18"/>
                <w:szCs w:val="18"/>
              </w:rPr>
              <w:t>-</w:t>
            </w:r>
          </w:p>
        </w:tc>
        <w:tc>
          <w:tcPr>
            <w:tcW w:w="1173" w:type="dxa"/>
            <w:tcBorders>
              <w:top w:val="nil"/>
              <w:left w:val="nil"/>
              <w:right w:val="nil"/>
            </w:tcBorders>
          </w:tcPr>
          <w:p w14:paraId="08C2A319" w14:textId="6C73370B" w:rsidR="001F1E19" w:rsidRPr="00A572BD" w:rsidRDefault="001F1E19" w:rsidP="000C4A5F">
            <w:pPr>
              <w:ind w:left="-40" w:right="-72"/>
              <w:jc w:val="right"/>
              <w:rPr>
                <w:rFonts w:ascii="Arial" w:hAnsi="Arial" w:cs="Arial"/>
                <w:sz w:val="18"/>
                <w:szCs w:val="18"/>
              </w:rPr>
            </w:pPr>
            <w:r w:rsidRPr="00A572BD">
              <w:rPr>
                <w:rFonts w:ascii="Arial" w:hAnsi="Arial" w:cs="Arial"/>
                <w:sz w:val="18"/>
                <w:szCs w:val="18"/>
              </w:rPr>
              <w:t>27,094</w:t>
            </w:r>
          </w:p>
        </w:tc>
        <w:tc>
          <w:tcPr>
            <w:tcW w:w="1174" w:type="dxa"/>
            <w:tcBorders>
              <w:top w:val="nil"/>
              <w:left w:val="nil"/>
              <w:right w:val="nil"/>
            </w:tcBorders>
          </w:tcPr>
          <w:p w14:paraId="2DF7A271" w14:textId="593BE8CC" w:rsidR="001F1E19" w:rsidRPr="00A572BD" w:rsidRDefault="001F1E19" w:rsidP="000C4A5F">
            <w:pPr>
              <w:ind w:left="-40" w:right="-72"/>
              <w:jc w:val="right"/>
              <w:rPr>
                <w:rFonts w:ascii="Arial" w:hAnsi="Arial" w:cs="Arial"/>
                <w:sz w:val="18"/>
                <w:szCs w:val="18"/>
              </w:rPr>
            </w:pPr>
            <w:r w:rsidRPr="00A572BD">
              <w:rPr>
                <w:rFonts w:ascii="Arial" w:hAnsi="Arial" w:cs="Arial"/>
                <w:sz w:val="18"/>
                <w:szCs w:val="18"/>
              </w:rPr>
              <w:t>27,094</w:t>
            </w:r>
          </w:p>
        </w:tc>
      </w:tr>
      <w:tr w:rsidR="001F1E19" w:rsidRPr="00A572BD" w14:paraId="58525F8B" w14:textId="77777777" w:rsidTr="00D41408">
        <w:tc>
          <w:tcPr>
            <w:tcW w:w="3067" w:type="dxa"/>
            <w:vAlign w:val="bottom"/>
            <w:hideMark/>
          </w:tcPr>
          <w:p w14:paraId="2D9D2C50" w14:textId="3A16509B" w:rsidR="001F1E19" w:rsidRPr="00A572BD" w:rsidRDefault="001F1E19" w:rsidP="00DC556D">
            <w:pPr>
              <w:ind w:left="971" w:right="-78"/>
              <w:rPr>
                <w:rFonts w:ascii="Arial" w:hAnsi="Arial" w:cs="Arial"/>
                <w:sz w:val="18"/>
                <w:szCs w:val="18"/>
              </w:rPr>
            </w:pPr>
            <w:proofErr w:type="gramStart"/>
            <w:r w:rsidRPr="00DC556D">
              <w:rPr>
                <w:rFonts w:ascii="Arial" w:hAnsi="Arial" w:cs="Arial"/>
                <w:sz w:val="18"/>
                <w:szCs w:val="18"/>
                <w:u w:val="single"/>
              </w:rPr>
              <w:t>Less</w:t>
            </w:r>
            <w:r w:rsidR="000C4A5F">
              <w:rPr>
                <w:rFonts w:ascii="Arial" w:hAnsi="Arial" w:cs="Arial"/>
                <w:sz w:val="18"/>
                <w:szCs w:val="18"/>
              </w:rPr>
              <w:t xml:space="preserve"> </w:t>
            </w:r>
            <w:r w:rsidRPr="00A572BD">
              <w:rPr>
                <w:rFonts w:ascii="Arial" w:hAnsi="Arial" w:cs="Arial"/>
                <w:sz w:val="18"/>
                <w:szCs w:val="18"/>
              </w:rPr>
              <w:t xml:space="preserve"> Loss</w:t>
            </w:r>
            <w:proofErr w:type="gramEnd"/>
            <w:r w:rsidRPr="00A572BD">
              <w:rPr>
                <w:rFonts w:ascii="Arial" w:hAnsi="Arial" w:cs="Arial"/>
                <w:sz w:val="18"/>
                <w:szCs w:val="18"/>
              </w:rPr>
              <w:t xml:space="preserve"> allowance</w:t>
            </w:r>
          </w:p>
        </w:tc>
        <w:tc>
          <w:tcPr>
            <w:tcW w:w="851" w:type="dxa"/>
            <w:tcBorders>
              <w:left w:val="nil"/>
              <w:bottom w:val="single" w:sz="4" w:space="0" w:color="auto"/>
              <w:right w:val="nil"/>
            </w:tcBorders>
            <w:shd w:val="clear" w:color="auto" w:fill="FAFAFA"/>
            <w:vAlign w:val="bottom"/>
          </w:tcPr>
          <w:p w14:paraId="01B9C39F" w14:textId="7AADB246" w:rsidR="001F1E19" w:rsidRPr="00A572BD" w:rsidRDefault="001F1E19" w:rsidP="000C4A5F">
            <w:pPr>
              <w:ind w:right="-72"/>
              <w:jc w:val="right"/>
              <w:rPr>
                <w:rFonts w:ascii="Arial" w:eastAsiaTheme="minorHAnsi" w:hAnsi="Arial" w:cs="Arial"/>
                <w:sz w:val="18"/>
                <w:szCs w:val="18"/>
                <w:lang w:bidi="ar-SA"/>
              </w:rPr>
            </w:pPr>
            <w:r w:rsidRPr="00A572BD">
              <w:rPr>
                <w:rFonts w:ascii="Arial" w:eastAsiaTheme="minorHAnsi" w:hAnsi="Arial" w:cs="Arial"/>
                <w:sz w:val="18"/>
                <w:szCs w:val="18"/>
                <w:lang w:bidi="ar-SA"/>
              </w:rPr>
              <w:t>(</w:t>
            </w:r>
            <w:r w:rsidR="006276EE">
              <w:rPr>
                <w:rFonts w:ascii="Arial" w:eastAsiaTheme="minorHAnsi" w:hAnsi="Arial" w:cs="Arial"/>
                <w:sz w:val="18"/>
                <w:szCs w:val="18"/>
                <w:lang w:bidi="ar-SA"/>
              </w:rPr>
              <w:t>1,814</w:t>
            </w:r>
            <w:r w:rsidRPr="00A572BD">
              <w:rPr>
                <w:rFonts w:ascii="Arial" w:eastAsiaTheme="minorHAnsi" w:hAnsi="Arial" w:cs="Arial"/>
                <w:sz w:val="18"/>
                <w:szCs w:val="18"/>
                <w:lang w:bidi="ar-SA"/>
              </w:rPr>
              <w:t>)</w:t>
            </w:r>
          </w:p>
        </w:tc>
        <w:tc>
          <w:tcPr>
            <w:tcW w:w="1134" w:type="dxa"/>
            <w:tcBorders>
              <w:left w:val="nil"/>
              <w:bottom w:val="single" w:sz="4" w:space="0" w:color="auto"/>
              <w:right w:val="nil"/>
            </w:tcBorders>
            <w:shd w:val="clear" w:color="auto" w:fill="FAFAFA"/>
            <w:vAlign w:val="bottom"/>
          </w:tcPr>
          <w:p w14:paraId="4E9253F9" w14:textId="1C6B2306" w:rsidR="001F1E19" w:rsidRPr="00A572BD" w:rsidRDefault="001F1E19" w:rsidP="000C4A5F">
            <w:pPr>
              <w:ind w:right="-72"/>
              <w:jc w:val="right"/>
              <w:rPr>
                <w:rFonts w:ascii="Arial" w:eastAsiaTheme="minorHAnsi" w:hAnsi="Arial" w:cs="Arial"/>
                <w:sz w:val="18"/>
                <w:szCs w:val="18"/>
                <w:lang w:bidi="ar-SA"/>
              </w:rPr>
            </w:pPr>
            <w:r w:rsidRPr="00A572BD">
              <w:rPr>
                <w:rFonts w:ascii="Arial" w:eastAsiaTheme="minorHAnsi" w:hAnsi="Arial" w:cs="Arial"/>
                <w:sz w:val="18"/>
                <w:szCs w:val="18"/>
                <w:lang w:bidi="ar-SA"/>
              </w:rPr>
              <w:t>-</w:t>
            </w:r>
          </w:p>
        </w:tc>
        <w:tc>
          <w:tcPr>
            <w:tcW w:w="1134" w:type="dxa"/>
            <w:tcBorders>
              <w:left w:val="nil"/>
              <w:bottom w:val="single" w:sz="4" w:space="0" w:color="auto"/>
              <w:right w:val="nil"/>
            </w:tcBorders>
            <w:shd w:val="clear" w:color="auto" w:fill="FAFAFA"/>
            <w:vAlign w:val="bottom"/>
          </w:tcPr>
          <w:p w14:paraId="5EAC4D8D" w14:textId="57913AC1" w:rsidR="001F1E19" w:rsidRPr="00A572BD" w:rsidRDefault="00C346D7" w:rsidP="000C4A5F">
            <w:pPr>
              <w:ind w:right="-72"/>
              <w:jc w:val="right"/>
              <w:rPr>
                <w:rFonts w:ascii="Arial" w:eastAsiaTheme="minorHAnsi" w:hAnsi="Arial" w:cs="Arial"/>
                <w:sz w:val="18"/>
                <w:szCs w:val="18"/>
                <w:lang w:bidi="ar-SA"/>
              </w:rPr>
            </w:pPr>
            <w:r>
              <w:rPr>
                <w:rFonts w:ascii="Arial" w:eastAsiaTheme="minorHAnsi" w:hAnsi="Arial" w:cs="Arial"/>
                <w:sz w:val="18"/>
                <w:szCs w:val="18"/>
                <w:lang w:bidi="ar-SA"/>
              </w:rPr>
              <w:t>(1,814)</w:t>
            </w:r>
          </w:p>
        </w:tc>
        <w:tc>
          <w:tcPr>
            <w:tcW w:w="1014" w:type="dxa"/>
            <w:tcBorders>
              <w:left w:val="nil"/>
              <w:bottom w:val="single" w:sz="4" w:space="0" w:color="auto"/>
              <w:right w:val="nil"/>
            </w:tcBorders>
            <w:vAlign w:val="bottom"/>
          </w:tcPr>
          <w:p w14:paraId="1327FFC1" w14:textId="63F2B402" w:rsidR="001F1E19" w:rsidRPr="00A572BD" w:rsidRDefault="006276EE" w:rsidP="000C4A5F">
            <w:pPr>
              <w:ind w:left="-40" w:right="-72"/>
              <w:jc w:val="right"/>
              <w:rPr>
                <w:rFonts w:ascii="Arial" w:hAnsi="Arial" w:cs="Arial"/>
                <w:sz w:val="18"/>
                <w:szCs w:val="18"/>
              </w:rPr>
            </w:pPr>
            <w:r>
              <w:rPr>
                <w:rFonts w:ascii="Arial" w:hAnsi="Arial" w:cs="Arial"/>
                <w:sz w:val="18"/>
                <w:szCs w:val="18"/>
              </w:rPr>
              <w:t>-</w:t>
            </w:r>
          </w:p>
        </w:tc>
        <w:tc>
          <w:tcPr>
            <w:tcW w:w="1173" w:type="dxa"/>
            <w:tcBorders>
              <w:left w:val="nil"/>
              <w:bottom w:val="single" w:sz="4" w:space="0" w:color="auto"/>
              <w:right w:val="nil"/>
            </w:tcBorders>
            <w:vAlign w:val="bottom"/>
          </w:tcPr>
          <w:p w14:paraId="008B4750" w14:textId="257DBB04" w:rsidR="001F1E19" w:rsidRPr="00A572BD" w:rsidRDefault="001F1E19" w:rsidP="000C4A5F">
            <w:pPr>
              <w:ind w:left="-40" w:right="-72"/>
              <w:jc w:val="right"/>
              <w:rPr>
                <w:rFonts w:ascii="Arial" w:hAnsi="Arial" w:cs="Arial"/>
                <w:sz w:val="18"/>
                <w:szCs w:val="18"/>
              </w:rPr>
            </w:pPr>
            <w:r w:rsidRPr="00A572BD">
              <w:rPr>
                <w:rFonts w:ascii="Arial" w:hAnsi="Arial" w:cs="Arial"/>
                <w:sz w:val="18"/>
                <w:szCs w:val="18"/>
              </w:rPr>
              <w:t>-</w:t>
            </w:r>
          </w:p>
        </w:tc>
        <w:tc>
          <w:tcPr>
            <w:tcW w:w="1174" w:type="dxa"/>
            <w:tcBorders>
              <w:left w:val="nil"/>
              <w:bottom w:val="single" w:sz="4" w:space="0" w:color="auto"/>
              <w:right w:val="nil"/>
            </w:tcBorders>
            <w:vAlign w:val="bottom"/>
          </w:tcPr>
          <w:p w14:paraId="7A3B8460" w14:textId="4D35CE62" w:rsidR="001F1E19" w:rsidRPr="00A572BD" w:rsidRDefault="00EF77AD" w:rsidP="000C4A5F">
            <w:pPr>
              <w:ind w:left="-40" w:right="-72"/>
              <w:jc w:val="right"/>
              <w:rPr>
                <w:rFonts w:ascii="Arial" w:hAnsi="Arial" w:cs="Arial"/>
                <w:sz w:val="18"/>
                <w:szCs w:val="18"/>
              </w:rPr>
            </w:pPr>
            <w:r>
              <w:rPr>
                <w:rFonts w:ascii="Arial" w:hAnsi="Arial" w:cs="Arial"/>
                <w:sz w:val="18"/>
                <w:szCs w:val="18"/>
              </w:rPr>
              <w:t>-</w:t>
            </w:r>
          </w:p>
        </w:tc>
      </w:tr>
      <w:tr w:rsidR="00531F51" w:rsidRPr="00A572BD" w14:paraId="3A5B035E" w14:textId="77777777" w:rsidTr="00531F51">
        <w:tc>
          <w:tcPr>
            <w:tcW w:w="3067" w:type="dxa"/>
            <w:vAlign w:val="bottom"/>
          </w:tcPr>
          <w:p w14:paraId="6FDE697B" w14:textId="77777777" w:rsidR="00531F51" w:rsidRPr="00DC556D" w:rsidRDefault="00531F51" w:rsidP="00DC556D">
            <w:pPr>
              <w:ind w:left="971" w:right="-78"/>
              <w:rPr>
                <w:rFonts w:ascii="Arial" w:hAnsi="Arial" w:cs="Arial"/>
                <w:sz w:val="18"/>
                <w:szCs w:val="18"/>
                <w:u w:val="single"/>
              </w:rPr>
            </w:pPr>
          </w:p>
        </w:tc>
        <w:tc>
          <w:tcPr>
            <w:tcW w:w="851" w:type="dxa"/>
            <w:tcBorders>
              <w:top w:val="single" w:sz="4" w:space="0" w:color="auto"/>
              <w:left w:val="nil"/>
              <w:right w:val="nil"/>
            </w:tcBorders>
            <w:shd w:val="clear" w:color="auto" w:fill="FAFAFA"/>
            <w:vAlign w:val="bottom"/>
          </w:tcPr>
          <w:p w14:paraId="42818ABF" w14:textId="77777777" w:rsidR="00531F51" w:rsidRDefault="00531F51" w:rsidP="000C4A5F">
            <w:pPr>
              <w:ind w:right="-72"/>
              <w:jc w:val="right"/>
              <w:rPr>
                <w:rFonts w:ascii="Arial" w:eastAsiaTheme="minorHAnsi" w:hAnsi="Arial" w:cs="Arial"/>
                <w:sz w:val="18"/>
                <w:szCs w:val="18"/>
                <w:lang w:bidi="ar-SA"/>
              </w:rPr>
            </w:pPr>
          </w:p>
        </w:tc>
        <w:tc>
          <w:tcPr>
            <w:tcW w:w="1134" w:type="dxa"/>
            <w:tcBorders>
              <w:top w:val="single" w:sz="4" w:space="0" w:color="auto"/>
              <w:left w:val="nil"/>
              <w:right w:val="nil"/>
            </w:tcBorders>
            <w:shd w:val="clear" w:color="auto" w:fill="FAFAFA"/>
            <w:vAlign w:val="bottom"/>
          </w:tcPr>
          <w:p w14:paraId="7EB48CFC" w14:textId="77777777" w:rsidR="00531F51" w:rsidRDefault="00531F51" w:rsidP="000C4A5F">
            <w:pPr>
              <w:ind w:right="-72"/>
              <w:jc w:val="right"/>
              <w:rPr>
                <w:rFonts w:ascii="Arial" w:eastAsiaTheme="minorHAnsi" w:hAnsi="Arial" w:cs="Arial"/>
                <w:sz w:val="18"/>
                <w:szCs w:val="18"/>
                <w:lang w:bidi="ar-SA"/>
              </w:rPr>
            </w:pPr>
          </w:p>
        </w:tc>
        <w:tc>
          <w:tcPr>
            <w:tcW w:w="1134" w:type="dxa"/>
            <w:tcBorders>
              <w:top w:val="single" w:sz="4" w:space="0" w:color="auto"/>
              <w:left w:val="nil"/>
              <w:right w:val="nil"/>
            </w:tcBorders>
            <w:shd w:val="clear" w:color="auto" w:fill="FAFAFA"/>
            <w:vAlign w:val="bottom"/>
          </w:tcPr>
          <w:p w14:paraId="6F91AA50" w14:textId="77777777" w:rsidR="00531F51" w:rsidRDefault="00531F51" w:rsidP="000C4A5F">
            <w:pPr>
              <w:ind w:right="-72"/>
              <w:jc w:val="right"/>
              <w:rPr>
                <w:rFonts w:ascii="Arial" w:eastAsiaTheme="minorHAnsi" w:hAnsi="Arial" w:cs="Arial"/>
                <w:sz w:val="18"/>
                <w:szCs w:val="18"/>
                <w:lang w:bidi="ar-SA"/>
              </w:rPr>
            </w:pPr>
          </w:p>
        </w:tc>
        <w:tc>
          <w:tcPr>
            <w:tcW w:w="1014" w:type="dxa"/>
            <w:tcBorders>
              <w:top w:val="single" w:sz="4" w:space="0" w:color="auto"/>
              <w:left w:val="nil"/>
              <w:right w:val="nil"/>
            </w:tcBorders>
            <w:vAlign w:val="bottom"/>
          </w:tcPr>
          <w:p w14:paraId="423FA830" w14:textId="77777777" w:rsidR="00531F51" w:rsidRDefault="00531F51" w:rsidP="000C4A5F">
            <w:pPr>
              <w:ind w:left="-40" w:right="-72"/>
              <w:jc w:val="right"/>
              <w:rPr>
                <w:rFonts w:ascii="Arial" w:hAnsi="Arial" w:cs="Arial"/>
                <w:sz w:val="18"/>
                <w:szCs w:val="18"/>
              </w:rPr>
            </w:pPr>
          </w:p>
        </w:tc>
        <w:tc>
          <w:tcPr>
            <w:tcW w:w="1173" w:type="dxa"/>
            <w:tcBorders>
              <w:top w:val="single" w:sz="4" w:space="0" w:color="auto"/>
              <w:left w:val="nil"/>
              <w:right w:val="nil"/>
            </w:tcBorders>
            <w:vAlign w:val="bottom"/>
          </w:tcPr>
          <w:p w14:paraId="1F240D49" w14:textId="77777777" w:rsidR="00531F51" w:rsidRDefault="00531F51" w:rsidP="000C4A5F">
            <w:pPr>
              <w:ind w:left="-40" w:right="-72"/>
              <w:jc w:val="right"/>
              <w:rPr>
                <w:rFonts w:ascii="Arial" w:hAnsi="Arial" w:cs="Arial"/>
                <w:sz w:val="18"/>
                <w:szCs w:val="18"/>
              </w:rPr>
            </w:pPr>
          </w:p>
        </w:tc>
        <w:tc>
          <w:tcPr>
            <w:tcW w:w="1174" w:type="dxa"/>
            <w:tcBorders>
              <w:top w:val="single" w:sz="4" w:space="0" w:color="auto"/>
              <w:left w:val="nil"/>
              <w:right w:val="nil"/>
            </w:tcBorders>
            <w:vAlign w:val="bottom"/>
          </w:tcPr>
          <w:p w14:paraId="451E66D0" w14:textId="77777777" w:rsidR="00531F51" w:rsidRDefault="00531F51" w:rsidP="000C4A5F">
            <w:pPr>
              <w:ind w:left="-40" w:right="-72"/>
              <w:jc w:val="right"/>
              <w:rPr>
                <w:rFonts w:ascii="Arial" w:hAnsi="Arial" w:cs="Arial"/>
                <w:sz w:val="18"/>
                <w:szCs w:val="18"/>
              </w:rPr>
            </w:pPr>
          </w:p>
        </w:tc>
      </w:tr>
      <w:tr w:rsidR="00357124" w:rsidRPr="00A572BD" w14:paraId="2D8E114F" w14:textId="77777777" w:rsidTr="00531F51">
        <w:tc>
          <w:tcPr>
            <w:tcW w:w="3067" w:type="dxa"/>
            <w:vAlign w:val="bottom"/>
          </w:tcPr>
          <w:p w14:paraId="3795CA11" w14:textId="77777777" w:rsidR="00357124" w:rsidRPr="00DC556D" w:rsidRDefault="00357124" w:rsidP="00DC556D">
            <w:pPr>
              <w:ind w:left="971" w:right="-78"/>
              <w:rPr>
                <w:rFonts w:ascii="Arial" w:hAnsi="Arial" w:cs="Arial"/>
                <w:sz w:val="18"/>
                <w:szCs w:val="18"/>
                <w:u w:val="single"/>
              </w:rPr>
            </w:pPr>
          </w:p>
        </w:tc>
        <w:tc>
          <w:tcPr>
            <w:tcW w:w="851" w:type="dxa"/>
            <w:tcBorders>
              <w:left w:val="nil"/>
              <w:bottom w:val="single" w:sz="4" w:space="0" w:color="auto"/>
              <w:right w:val="nil"/>
            </w:tcBorders>
            <w:shd w:val="clear" w:color="auto" w:fill="FAFAFA"/>
            <w:vAlign w:val="bottom"/>
          </w:tcPr>
          <w:p w14:paraId="0875B8E2" w14:textId="3CBE313E" w:rsidR="00357124" w:rsidRPr="00A572BD" w:rsidRDefault="00D41408" w:rsidP="000C4A5F">
            <w:pPr>
              <w:ind w:right="-72"/>
              <w:jc w:val="right"/>
              <w:rPr>
                <w:rFonts w:ascii="Arial" w:eastAsiaTheme="minorHAnsi" w:hAnsi="Arial" w:cs="Arial"/>
                <w:sz w:val="18"/>
                <w:szCs w:val="18"/>
                <w:lang w:bidi="ar-SA"/>
              </w:rPr>
            </w:pPr>
            <w:r>
              <w:rPr>
                <w:rFonts w:ascii="Arial" w:eastAsiaTheme="minorHAnsi" w:hAnsi="Arial" w:cs="Arial"/>
                <w:sz w:val="18"/>
                <w:szCs w:val="18"/>
                <w:lang w:bidi="ar-SA"/>
              </w:rPr>
              <w:t>285,38</w:t>
            </w:r>
            <w:r w:rsidR="00B516DC">
              <w:rPr>
                <w:rFonts w:ascii="Arial" w:eastAsiaTheme="minorHAnsi" w:hAnsi="Arial" w:cs="Arial"/>
                <w:sz w:val="18"/>
                <w:szCs w:val="18"/>
                <w:lang w:bidi="ar-SA"/>
              </w:rPr>
              <w:t>1</w:t>
            </w:r>
          </w:p>
        </w:tc>
        <w:tc>
          <w:tcPr>
            <w:tcW w:w="1134" w:type="dxa"/>
            <w:tcBorders>
              <w:left w:val="nil"/>
              <w:bottom w:val="single" w:sz="4" w:space="0" w:color="auto"/>
              <w:right w:val="nil"/>
            </w:tcBorders>
            <w:shd w:val="clear" w:color="auto" w:fill="FAFAFA"/>
            <w:vAlign w:val="bottom"/>
          </w:tcPr>
          <w:p w14:paraId="27426D40" w14:textId="502FA849" w:rsidR="00357124" w:rsidRPr="00A572BD" w:rsidRDefault="00D41408" w:rsidP="000C4A5F">
            <w:pPr>
              <w:ind w:right="-72"/>
              <w:jc w:val="right"/>
              <w:rPr>
                <w:rFonts w:ascii="Arial" w:eastAsiaTheme="minorHAnsi" w:hAnsi="Arial" w:cs="Arial"/>
                <w:sz w:val="18"/>
                <w:szCs w:val="18"/>
                <w:lang w:bidi="ar-SA"/>
              </w:rPr>
            </w:pPr>
            <w:r>
              <w:rPr>
                <w:rFonts w:ascii="Arial" w:eastAsiaTheme="minorHAnsi" w:hAnsi="Arial" w:cs="Arial"/>
                <w:sz w:val="18"/>
                <w:szCs w:val="18"/>
                <w:lang w:bidi="ar-SA"/>
              </w:rPr>
              <w:t>-</w:t>
            </w:r>
          </w:p>
        </w:tc>
        <w:tc>
          <w:tcPr>
            <w:tcW w:w="1134" w:type="dxa"/>
            <w:tcBorders>
              <w:left w:val="nil"/>
              <w:bottom w:val="single" w:sz="4" w:space="0" w:color="auto"/>
              <w:right w:val="nil"/>
            </w:tcBorders>
            <w:shd w:val="clear" w:color="auto" w:fill="FAFAFA"/>
            <w:vAlign w:val="bottom"/>
          </w:tcPr>
          <w:p w14:paraId="3A65FE1A" w14:textId="62FCF11D" w:rsidR="00357124" w:rsidRDefault="00D41408" w:rsidP="000C4A5F">
            <w:pPr>
              <w:ind w:right="-72"/>
              <w:jc w:val="right"/>
              <w:rPr>
                <w:rFonts w:ascii="Arial" w:eastAsiaTheme="minorHAnsi" w:hAnsi="Arial" w:cs="Arial"/>
                <w:sz w:val="18"/>
                <w:szCs w:val="18"/>
                <w:lang w:bidi="ar-SA"/>
              </w:rPr>
            </w:pPr>
            <w:r>
              <w:rPr>
                <w:rFonts w:ascii="Arial" w:eastAsiaTheme="minorHAnsi" w:hAnsi="Arial" w:cs="Arial"/>
                <w:sz w:val="18"/>
                <w:szCs w:val="18"/>
                <w:lang w:bidi="ar-SA"/>
              </w:rPr>
              <w:t>285,38</w:t>
            </w:r>
            <w:r w:rsidR="00B516DC">
              <w:rPr>
                <w:rFonts w:ascii="Arial" w:eastAsiaTheme="minorHAnsi" w:hAnsi="Arial" w:cs="Arial"/>
                <w:sz w:val="18"/>
                <w:szCs w:val="18"/>
                <w:lang w:bidi="ar-SA"/>
              </w:rPr>
              <w:t>1</w:t>
            </w:r>
          </w:p>
        </w:tc>
        <w:tc>
          <w:tcPr>
            <w:tcW w:w="1014" w:type="dxa"/>
            <w:tcBorders>
              <w:left w:val="nil"/>
              <w:bottom w:val="single" w:sz="4" w:space="0" w:color="auto"/>
              <w:right w:val="nil"/>
            </w:tcBorders>
            <w:vAlign w:val="bottom"/>
          </w:tcPr>
          <w:p w14:paraId="75D1FAB7" w14:textId="47539425" w:rsidR="00357124" w:rsidRDefault="00D41408" w:rsidP="000C4A5F">
            <w:pPr>
              <w:ind w:left="-40" w:right="-72"/>
              <w:jc w:val="right"/>
              <w:rPr>
                <w:rFonts w:ascii="Arial" w:hAnsi="Arial" w:cs="Arial"/>
                <w:sz w:val="18"/>
                <w:szCs w:val="18"/>
              </w:rPr>
            </w:pPr>
            <w:r>
              <w:rPr>
                <w:rFonts w:ascii="Arial" w:hAnsi="Arial" w:cs="Arial"/>
                <w:sz w:val="18"/>
                <w:szCs w:val="18"/>
              </w:rPr>
              <w:t>-</w:t>
            </w:r>
          </w:p>
        </w:tc>
        <w:tc>
          <w:tcPr>
            <w:tcW w:w="1173" w:type="dxa"/>
            <w:tcBorders>
              <w:left w:val="nil"/>
              <w:bottom w:val="single" w:sz="4" w:space="0" w:color="auto"/>
              <w:right w:val="nil"/>
            </w:tcBorders>
            <w:vAlign w:val="bottom"/>
          </w:tcPr>
          <w:p w14:paraId="138C456E" w14:textId="4D66153B" w:rsidR="00357124" w:rsidRPr="00A572BD" w:rsidRDefault="00D41408" w:rsidP="000C4A5F">
            <w:pPr>
              <w:ind w:left="-40" w:right="-72"/>
              <w:jc w:val="right"/>
              <w:rPr>
                <w:rFonts w:ascii="Arial" w:hAnsi="Arial" w:cs="Arial"/>
                <w:sz w:val="18"/>
                <w:szCs w:val="18"/>
              </w:rPr>
            </w:pPr>
            <w:r>
              <w:rPr>
                <w:rFonts w:ascii="Arial" w:hAnsi="Arial" w:cs="Arial"/>
                <w:sz w:val="18"/>
                <w:szCs w:val="18"/>
              </w:rPr>
              <w:t>27,094</w:t>
            </w:r>
          </w:p>
        </w:tc>
        <w:tc>
          <w:tcPr>
            <w:tcW w:w="1174" w:type="dxa"/>
            <w:tcBorders>
              <w:left w:val="nil"/>
              <w:bottom w:val="single" w:sz="4" w:space="0" w:color="auto"/>
              <w:right w:val="nil"/>
            </w:tcBorders>
            <w:vAlign w:val="bottom"/>
          </w:tcPr>
          <w:p w14:paraId="075045AF" w14:textId="6169FCDC" w:rsidR="00357124" w:rsidRDefault="00D41408" w:rsidP="000C4A5F">
            <w:pPr>
              <w:ind w:left="-40" w:right="-72"/>
              <w:jc w:val="right"/>
              <w:rPr>
                <w:rFonts w:ascii="Arial" w:hAnsi="Arial" w:cs="Arial"/>
                <w:sz w:val="18"/>
                <w:szCs w:val="18"/>
              </w:rPr>
            </w:pPr>
            <w:r>
              <w:rPr>
                <w:rFonts w:ascii="Arial" w:hAnsi="Arial" w:cs="Arial"/>
                <w:sz w:val="18"/>
                <w:szCs w:val="18"/>
              </w:rPr>
              <w:t>27,094</w:t>
            </w:r>
          </w:p>
        </w:tc>
      </w:tr>
    </w:tbl>
    <w:p w14:paraId="2CE5AE07" w14:textId="0561C560" w:rsidR="000C4A5F" w:rsidRDefault="000C4A5F" w:rsidP="000C4A5F">
      <w:pPr>
        <w:rPr>
          <w:rFonts w:ascii="Arial" w:hAnsi="Arial" w:cs="Arial"/>
          <w:sz w:val="18"/>
          <w:szCs w:val="18"/>
        </w:rPr>
      </w:pPr>
    </w:p>
    <w:p w14:paraId="12DDA4E2" w14:textId="77777777" w:rsidR="000C4A5F" w:rsidRDefault="000C4A5F">
      <w:pPr>
        <w:spacing w:after="160" w:line="259" w:lineRule="auto"/>
        <w:jc w:val="left"/>
        <w:rPr>
          <w:rFonts w:ascii="Arial" w:hAnsi="Arial" w:cs="Arial"/>
          <w:sz w:val="18"/>
          <w:szCs w:val="18"/>
        </w:rPr>
      </w:pPr>
      <w:r>
        <w:rPr>
          <w:rFonts w:ascii="Arial" w:hAnsi="Arial" w:cs="Arial"/>
          <w:sz w:val="18"/>
          <w:szCs w:val="18"/>
        </w:rPr>
        <w:br w:type="page"/>
      </w:r>
    </w:p>
    <w:tbl>
      <w:tblPr>
        <w:tblW w:w="9558" w:type="dxa"/>
        <w:tblInd w:w="-90" w:type="dxa"/>
        <w:tblLayout w:type="fixed"/>
        <w:tblLook w:val="04A0" w:firstRow="1" w:lastRow="0" w:firstColumn="1" w:lastColumn="0" w:noHBand="0" w:noVBand="1"/>
      </w:tblPr>
      <w:tblGrid>
        <w:gridCol w:w="2925"/>
        <w:gridCol w:w="993"/>
        <w:gridCol w:w="1134"/>
        <w:gridCol w:w="1134"/>
        <w:gridCol w:w="1021"/>
        <w:gridCol w:w="1175"/>
        <w:gridCol w:w="1176"/>
      </w:tblGrid>
      <w:tr w:rsidR="000206B4" w:rsidRPr="00A572BD" w14:paraId="4F78E6BC" w14:textId="77777777" w:rsidTr="00577788">
        <w:tc>
          <w:tcPr>
            <w:tcW w:w="2925" w:type="dxa"/>
          </w:tcPr>
          <w:p w14:paraId="6614F345" w14:textId="77777777" w:rsidR="000206B4" w:rsidRPr="00A572BD" w:rsidRDefault="000206B4" w:rsidP="0014003C">
            <w:pPr>
              <w:ind w:left="880" w:right="-150"/>
              <w:rPr>
                <w:rFonts w:ascii="Arial" w:eastAsiaTheme="minorHAnsi" w:hAnsi="Arial" w:cs="Arial"/>
                <w:sz w:val="18"/>
                <w:szCs w:val="18"/>
                <w:lang w:bidi="ar-SA"/>
              </w:rPr>
            </w:pPr>
          </w:p>
        </w:tc>
        <w:tc>
          <w:tcPr>
            <w:tcW w:w="6633" w:type="dxa"/>
            <w:gridSpan w:val="6"/>
            <w:tcBorders>
              <w:top w:val="single" w:sz="4" w:space="0" w:color="auto"/>
              <w:left w:val="nil"/>
              <w:bottom w:val="single" w:sz="4" w:space="0" w:color="auto"/>
              <w:right w:val="nil"/>
            </w:tcBorders>
          </w:tcPr>
          <w:p w14:paraId="4CC57DD3" w14:textId="14722772" w:rsidR="000206B4" w:rsidRPr="00A572BD" w:rsidRDefault="00B7476F" w:rsidP="000C4A5F">
            <w:pPr>
              <w:jc w:val="right"/>
              <w:rPr>
                <w:rFonts w:ascii="Arial" w:hAnsi="Arial" w:cs="Arial"/>
                <w:b/>
                <w:bCs/>
                <w:sz w:val="18"/>
                <w:szCs w:val="18"/>
              </w:rPr>
            </w:pPr>
            <w:r w:rsidRPr="00A572BD">
              <w:rPr>
                <w:rFonts w:ascii="Arial" w:hAnsi="Arial" w:cs="Arial"/>
                <w:b/>
                <w:bCs/>
                <w:sz w:val="18"/>
                <w:szCs w:val="18"/>
              </w:rPr>
              <w:t xml:space="preserve">  Unit: Baht’000</w:t>
            </w:r>
          </w:p>
        </w:tc>
      </w:tr>
      <w:tr w:rsidR="000206B4" w:rsidRPr="00A572BD" w14:paraId="221EDED8" w14:textId="77777777" w:rsidTr="00577788">
        <w:tc>
          <w:tcPr>
            <w:tcW w:w="2925" w:type="dxa"/>
          </w:tcPr>
          <w:p w14:paraId="2D8C28D2" w14:textId="77777777" w:rsidR="000206B4" w:rsidRPr="00A572BD" w:rsidRDefault="000206B4" w:rsidP="0014003C">
            <w:pPr>
              <w:ind w:left="880" w:right="-150"/>
              <w:rPr>
                <w:rFonts w:ascii="Arial" w:eastAsiaTheme="minorHAnsi" w:hAnsi="Arial" w:cs="Arial"/>
                <w:sz w:val="18"/>
                <w:szCs w:val="18"/>
                <w:lang w:bidi="ar-SA"/>
              </w:rPr>
            </w:pPr>
          </w:p>
        </w:tc>
        <w:tc>
          <w:tcPr>
            <w:tcW w:w="6633" w:type="dxa"/>
            <w:gridSpan w:val="6"/>
            <w:tcBorders>
              <w:top w:val="single" w:sz="4" w:space="0" w:color="auto"/>
              <w:left w:val="nil"/>
              <w:bottom w:val="single" w:sz="4" w:space="0" w:color="auto"/>
              <w:right w:val="nil"/>
            </w:tcBorders>
            <w:hideMark/>
          </w:tcPr>
          <w:p w14:paraId="7506D4CE" w14:textId="77777777" w:rsidR="000206B4" w:rsidRPr="00A572BD" w:rsidRDefault="000206B4" w:rsidP="000C4A5F">
            <w:pPr>
              <w:jc w:val="center"/>
              <w:rPr>
                <w:rFonts w:ascii="Arial" w:hAnsi="Arial" w:cs="Arial"/>
                <w:b/>
                <w:bCs/>
                <w:sz w:val="18"/>
                <w:szCs w:val="18"/>
              </w:rPr>
            </w:pPr>
            <w:r w:rsidRPr="00A572BD">
              <w:rPr>
                <w:rFonts w:ascii="Arial" w:hAnsi="Arial" w:cs="Arial"/>
                <w:b/>
                <w:bCs/>
                <w:sz w:val="18"/>
                <w:szCs w:val="18"/>
              </w:rPr>
              <w:t>Separate financial statements</w:t>
            </w:r>
          </w:p>
        </w:tc>
      </w:tr>
      <w:tr w:rsidR="000206B4" w:rsidRPr="00A572BD" w14:paraId="4F41E366" w14:textId="77777777" w:rsidTr="00577788">
        <w:tc>
          <w:tcPr>
            <w:tcW w:w="2925" w:type="dxa"/>
          </w:tcPr>
          <w:p w14:paraId="1557CFA0" w14:textId="77777777" w:rsidR="000206B4" w:rsidRPr="00A572BD" w:rsidRDefault="000206B4" w:rsidP="0014003C">
            <w:pPr>
              <w:ind w:left="880" w:right="-150"/>
              <w:rPr>
                <w:rFonts w:ascii="Arial" w:eastAsiaTheme="minorHAnsi" w:hAnsi="Arial" w:cs="Arial"/>
                <w:sz w:val="18"/>
                <w:szCs w:val="18"/>
                <w:lang w:bidi="ar-SA"/>
              </w:rPr>
            </w:pPr>
          </w:p>
        </w:tc>
        <w:tc>
          <w:tcPr>
            <w:tcW w:w="3261" w:type="dxa"/>
            <w:gridSpan w:val="3"/>
            <w:tcBorders>
              <w:top w:val="single" w:sz="4" w:space="0" w:color="auto"/>
              <w:left w:val="nil"/>
              <w:bottom w:val="single" w:sz="4" w:space="0" w:color="auto"/>
              <w:right w:val="nil"/>
            </w:tcBorders>
            <w:hideMark/>
          </w:tcPr>
          <w:p w14:paraId="64C4E7B8" w14:textId="788A8274" w:rsidR="000206B4" w:rsidRPr="00A572BD" w:rsidRDefault="000206B4" w:rsidP="000C4A5F">
            <w:pPr>
              <w:jc w:val="center"/>
              <w:rPr>
                <w:rFonts w:ascii="Arial" w:hAnsi="Arial" w:cs="Arial"/>
                <w:b/>
                <w:bCs/>
                <w:sz w:val="18"/>
                <w:szCs w:val="18"/>
              </w:rPr>
            </w:pPr>
            <w:r w:rsidRPr="00A572BD">
              <w:rPr>
                <w:rFonts w:ascii="Arial" w:hAnsi="Arial" w:cs="Arial"/>
                <w:b/>
                <w:bCs/>
                <w:sz w:val="18"/>
                <w:szCs w:val="18"/>
              </w:rPr>
              <w:t xml:space="preserve">31 December </w:t>
            </w:r>
            <w:r w:rsidR="00796438">
              <w:rPr>
                <w:rFonts w:ascii="Arial" w:hAnsi="Arial" w:cs="Arial"/>
                <w:b/>
                <w:bCs/>
                <w:sz w:val="18"/>
                <w:szCs w:val="18"/>
              </w:rPr>
              <w:t>2021</w:t>
            </w:r>
          </w:p>
        </w:tc>
        <w:tc>
          <w:tcPr>
            <w:tcW w:w="3372" w:type="dxa"/>
            <w:gridSpan w:val="3"/>
            <w:tcBorders>
              <w:top w:val="single" w:sz="4" w:space="0" w:color="auto"/>
              <w:left w:val="nil"/>
              <w:bottom w:val="single" w:sz="4" w:space="0" w:color="auto"/>
              <w:right w:val="nil"/>
            </w:tcBorders>
            <w:hideMark/>
          </w:tcPr>
          <w:p w14:paraId="70FA5954" w14:textId="339C3FEB" w:rsidR="000206B4" w:rsidRPr="00A572BD" w:rsidRDefault="000206B4" w:rsidP="000C4A5F">
            <w:pPr>
              <w:jc w:val="center"/>
              <w:rPr>
                <w:rFonts w:ascii="Arial" w:hAnsi="Arial" w:cs="Arial"/>
                <w:b/>
                <w:bCs/>
                <w:sz w:val="18"/>
                <w:szCs w:val="18"/>
              </w:rPr>
            </w:pPr>
            <w:r w:rsidRPr="00A572BD">
              <w:rPr>
                <w:rFonts w:ascii="Arial" w:hAnsi="Arial" w:cs="Arial"/>
                <w:b/>
                <w:bCs/>
                <w:sz w:val="18"/>
                <w:szCs w:val="18"/>
              </w:rPr>
              <w:t xml:space="preserve">31 December </w:t>
            </w:r>
            <w:r w:rsidR="00796438">
              <w:rPr>
                <w:rFonts w:ascii="Arial" w:hAnsi="Arial" w:cs="Arial"/>
                <w:b/>
                <w:bCs/>
                <w:sz w:val="18"/>
                <w:szCs w:val="18"/>
              </w:rPr>
              <w:t>2020</w:t>
            </w:r>
          </w:p>
        </w:tc>
      </w:tr>
      <w:tr w:rsidR="000206B4" w:rsidRPr="00A572BD" w14:paraId="10139F96" w14:textId="77777777" w:rsidTr="00577788">
        <w:tc>
          <w:tcPr>
            <w:tcW w:w="2925" w:type="dxa"/>
          </w:tcPr>
          <w:p w14:paraId="2DBDB1DF" w14:textId="77777777" w:rsidR="000206B4" w:rsidRPr="00A572BD" w:rsidRDefault="000206B4" w:rsidP="0014003C">
            <w:pPr>
              <w:ind w:left="880" w:right="-150"/>
              <w:rPr>
                <w:rFonts w:ascii="Arial" w:eastAsiaTheme="minorHAnsi" w:hAnsi="Arial" w:cs="Arial"/>
                <w:sz w:val="18"/>
                <w:szCs w:val="18"/>
                <w:lang w:bidi="ar-SA"/>
              </w:rPr>
            </w:pPr>
          </w:p>
        </w:tc>
        <w:tc>
          <w:tcPr>
            <w:tcW w:w="993" w:type="dxa"/>
            <w:tcBorders>
              <w:top w:val="single" w:sz="4" w:space="0" w:color="auto"/>
              <w:left w:val="nil"/>
              <w:bottom w:val="single" w:sz="4" w:space="0" w:color="auto"/>
              <w:right w:val="nil"/>
            </w:tcBorders>
            <w:vAlign w:val="bottom"/>
            <w:hideMark/>
          </w:tcPr>
          <w:p w14:paraId="615D8E7A" w14:textId="77777777" w:rsidR="000206B4" w:rsidRPr="00A572BD" w:rsidRDefault="000206B4" w:rsidP="000C4A5F">
            <w:pPr>
              <w:ind w:right="-72"/>
              <w:jc w:val="right"/>
              <w:rPr>
                <w:rFonts w:ascii="Arial" w:hAnsi="Arial" w:cs="Arial"/>
                <w:sz w:val="18"/>
                <w:szCs w:val="18"/>
              </w:rPr>
            </w:pPr>
            <w:r w:rsidRPr="00A572BD">
              <w:rPr>
                <w:rFonts w:ascii="Arial" w:hAnsi="Arial" w:cs="Arial"/>
                <w:b/>
                <w:bCs/>
                <w:sz w:val="18"/>
                <w:szCs w:val="18"/>
              </w:rPr>
              <w:t>Current</w:t>
            </w:r>
          </w:p>
        </w:tc>
        <w:tc>
          <w:tcPr>
            <w:tcW w:w="1134" w:type="dxa"/>
            <w:tcBorders>
              <w:top w:val="single" w:sz="4" w:space="0" w:color="auto"/>
              <w:left w:val="nil"/>
              <w:bottom w:val="single" w:sz="4" w:space="0" w:color="auto"/>
              <w:right w:val="nil"/>
            </w:tcBorders>
            <w:vAlign w:val="bottom"/>
            <w:hideMark/>
          </w:tcPr>
          <w:p w14:paraId="5D2FCFAF" w14:textId="77777777" w:rsidR="000206B4" w:rsidRPr="00A572BD" w:rsidRDefault="000206B4" w:rsidP="000C4A5F">
            <w:pPr>
              <w:ind w:right="-72" w:hanging="168"/>
              <w:jc w:val="right"/>
              <w:rPr>
                <w:rFonts w:ascii="Arial" w:hAnsi="Arial" w:cs="Arial"/>
                <w:b/>
                <w:bCs/>
                <w:sz w:val="18"/>
                <w:szCs w:val="18"/>
              </w:rPr>
            </w:pPr>
            <w:r w:rsidRPr="00A572BD">
              <w:rPr>
                <w:rFonts w:ascii="Arial" w:hAnsi="Arial" w:cs="Arial"/>
                <w:b/>
                <w:bCs/>
                <w:sz w:val="18"/>
                <w:szCs w:val="18"/>
              </w:rPr>
              <w:t>Non-current</w:t>
            </w:r>
          </w:p>
        </w:tc>
        <w:tc>
          <w:tcPr>
            <w:tcW w:w="1134" w:type="dxa"/>
            <w:tcBorders>
              <w:top w:val="single" w:sz="4" w:space="0" w:color="auto"/>
              <w:left w:val="nil"/>
              <w:bottom w:val="single" w:sz="4" w:space="0" w:color="auto"/>
              <w:right w:val="nil"/>
            </w:tcBorders>
            <w:vAlign w:val="bottom"/>
            <w:hideMark/>
          </w:tcPr>
          <w:p w14:paraId="0E3F65F6" w14:textId="77777777" w:rsidR="000206B4" w:rsidRPr="00A572BD" w:rsidRDefault="000206B4" w:rsidP="000C4A5F">
            <w:pPr>
              <w:ind w:right="-72"/>
              <w:jc w:val="right"/>
              <w:rPr>
                <w:rFonts w:ascii="Arial" w:hAnsi="Arial" w:cs="Arial"/>
                <w:b/>
                <w:bCs/>
                <w:sz w:val="18"/>
                <w:szCs w:val="18"/>
              </w:rPr>
            </w:pPr>
            <w:r w:rsidRPr="00A572BD">
              <w:rPr>
                <w:rFonts w:ascii="Arial" w:hAnsi="Arial" w:cs="Arial"/>
                <w:b/>
                <w:bCs/>
                <w:sz w:val="18"/>
                <w:szCs w:val="18"/>
              </w:rPr>
              <w:t>Total</w:t>
            </w:r>
          </w:p>
        </w:tc>
        <w:tc>
          <w:tcPr>
            <w:tcW w:w="1021" w:type="dxa"/>
            <w:tcBorders>
              <w:top w:val="single" w:sz="4" w:space="0" w:color="auto"/>
              <w:left w:val="nil"/>
              <w:bottom w:val="single" w:sz="4" w:space="0" w:color="auto"/>
              <w:right w:val="nil"/>
            </w:tcBorders>
            <w:vAlign w:val="bottom"/>
            <w:hideMark/>
          </w:tcPr>
          <w:p w14:paraId="31374BBC" w14:textId="77777777" w:rsidR="000206B4" w:rsidRPr="00A572BD" w:rsidRDefault="000206B4" w:rsidP="000C4A5F">
            <w:pPr>
              <w:ind w:right="-72"/>
              <w:jc w:val="right"/>
              <w:rPr>
                <w:rFonts w:ascii="Arial" w:hAnsi="Arial" w:cs="Arial"/>
                <w:b/>
                <w:bCs/>
                <w:sz w:val="18"/>
                <w:szCs w:val="18"/>
              </w:rPr>
            </w:pPr>
            <w:r w:rsidRPr="00A572BD">
              <w:rPr>
                <w:rFonts w:ascii="Arial" w:hAnsi="Arial" w:cs="Arial"/>
                <w:b/>
                <w:bCs/>
                <w:sz w:val="18"/>
                <w:szCs w:val="18"/>
              </w:rPr>
              <w:t>Current</w:t>
            </w:r>
          </w:p>
        </w:tc>
        <w:tc>
          <w:tcPr>
            <w:tcW w:w="1175" w:type="dxa"/>
            <w:tcBorders>
              <w:top w:val="single" w:sz="4" w:space="0" w:color="auto"/>
              <w:left w:val="nil"/>
              <w:bottom w:val="single" w:sz="4" w:space="0" w:color="auto"/>
              <w:right w:val="nil"/>
            </w:tcBorders>
            <w:vAlign w:val="bottom"/>
            <w:hideMark/>
          </w:tcPr>
          <w:p w14:paraId="31613C12" w14:textId="77777777" w:rsidR="000206B4" w:rsidRPr="00A572BD" w:rsidRDefault="000206B4" w:rsidP="000C4A5F">
            <w:pPr>
              <w:ind w:right="-72" w:hanging="149"/>
              <w:jc w:val="right"/>
              <w:rPr>
                <w:rFonts w:ascii="Arial" w:hAnsi="Arial" w:cs="Arial"/>
                <w:b/>
                <w:bCs/>
                <w:sz w:val="18"/>
                <w:szCs w:val="18"/>
              </w:rPr>
            </w:pPr>
            <w:r w:rsidRPr="00A572BD">
              <w:rPr>
                <w:rFonts w:ascii="Arial" w:hAnsi="Arial" w:cs="Arial"/>
                <w:b/>
                <w:bCs/>
                <w:sz w:val="18"/>
                <w:szCs w:val="18"/>
              </w:rPr>
              <w:t>Non-current</w:t>
            </w:r>
          </w:p>
        </w:tc>
        <w:tc>
          <w:tcPr>
            <w:tcW w:w="1176" w:type="dxa"/>
            <w:tcBorders>
              <w:top w:val="single" w:sz="4" w:space="0" w:color="auto"/>
              <w:left w:val="nil"/>
              <w:bottom w:val="single" w:sz="4" w:space="0" w:color="auto"/>
              <w:right w:val="nil"/>
            </w:tcBorders>
            <w:vAlign w:val="bottom"/>
            <w:hideMark/>
          </w:tcPr>
          <w:p w14:paraId="7A4A5108" w14:textId="77777777" w:rsidR="000206B4" w:rsidRPr="00A572BD" w:rsidRDefault="000206B4" w:rsidP="000C4A5F">
            <w:pPr>
              <w:ind w:right="-72"/>
              <w:jc w:val="right"/>
              <w:rPr>
                <w:rFonts w:ascii="Arial" w:hAnsi="Arial" w:cs="Arial"/>
                <w:b/>
                <w:bCs/>
                <w:sz w:val="18"/>
                <w:szCs w:val="18"/>
              </w:rPr>
            </w:pPr>
            <w:r w:rsidRPr="00A572BD">
              <w:rPr>
                <w:rFonts w:ascii="Arial" w:hAnsi="Arial" w:cs="Arial"/>
                <w:b/>
                <w:bCs/>
                <w:sz w:val="18"/>
                <w:szCs w:val="18"/>
              </w:rPr>
              <w:t>Total</w:t>
            </w:r>
          </w:p>
        </w:tc>
      </w:tr>
      <w:tr w:rsidR="000206B4" w:rsidRPr="00A572BD" w14:paraId="56AB65B5" w14:textId="77777777" w:rsidTr="0014003C">
        <w:tc>
          <w:tcPr>
            <w:tcW w:w="2925" w:type="dxa"/>
          </w:tcPr>
          <w:p w14:paraId="27378B05" w14:textId="77777777" w:rsidR="000C4A5F" w:rsidRDefault="001F1E19" w:rsidP="0014003C">
            <w:pPr>
              <w:ind w:left="880" w:right="-150"/>
              <w:rPr>
                <w:rFonts w:ascii="Arial" w:hAnsi="Arial" w:cs="Arial"/>
                <w:sz w:val="18"/>
                <w:szCs w:val="18"/>
              </w:rPr>
            </w:pPr>
            <w:r w:rsidRPr="00A572BD">
              <w:rPr>
                <w:rFonts w:ascii="Arial" w:hAnsi="Arial" w:cs="Arial"/>
                <w:sz w:val="18"/>
                <w:szCs w:val="18"/>
              </w:rPr>
              <w:t>Trade and related</w:t>
            </w:r>
          </w:p>
          <w:p w14:paraId="024781AC" w14:textId="72AEF1BB" w:rsidR="000206B4" w:rsidRPr="00A572BD" w:rsidRDefault="000C4A5F" w:rsidP="0014003C">
            <w:pPr>
              <w:ind w:left="880" w:right="-150"/>
              <w:rPr>
                <w:rFonts w:ascii="Arial" w:eastAsiaTheme="minorHAnsi" w:hAnsi="Arial" w:cs="Arial"/>
                <w:sz w:val="18"/>
                <w:szCs w:val="18"/>
                <w:lang w:bidi="ar-SA"/>
              </w:rPr>
            </w:pPr>
            <w:r>
              <w:rPr>
                <w:rFonts w:ascii="Arial" w:hAnsi="Arial" w:cs="Arial"/>
                <w:sz w:val="18"/>
                <w:szCs w:val="18"/>
              </w:rPr>
              <w:t xml:space="preserve">  </w:t>
            </w:r>
            <w:r w:rsidR="001F1E19" w:rsidRPr="00A572BD">
              <w:rPr>
                <w:rFonts w:ascii="Arial" w:hAnsi="Arial" w:cs="Arial"/>
                <w:sz w:val="18"/>
                <w:szCs w:val="18"/>
              </w:rPr>
              <w:t xml:space="preserve"> receivables</w:t>
            </w:r>
          </w:p>
        </w:tc>
        <w:tc>
          <w:tcPr>
            <w:tcW w:w="993" w:type="dxa"/>
            <w:tcBorders>
              <w:top w:val="single" w:sz="4" w:space="0" w:color="auto"/>
              <w:left w:val="nil"/>
              <w:right w:val="nil"/>
            </w:tcBorders>
            <w:shd w:val="clear" w:color="auto" w:fill="FAFAFA"/>
            <w:vAlign w:val="bottom"/>
          </w:tcPr>
          <w:p w14:paraId="0C465012" w14:textId="541C7054" w:rsidR="000206B4" w:rsidRPr="00A572BD" w:rsidRDefault="000206B4" w:rsidP="000C4A5F">
            <w:pPr>
              <w:ind w:right="-72"/>
              <w:jc w:val="right"/>
              <w:rPr>
                <w:rFonts w:ascii="Arial" w:eastAsiaTheme="minorHAnsi" w:hAnsi="Arial" w:cs="Arial"/>
                <w:sz w:val="18"/>
                <w:szCs w:val="18"/>
                <w:lang w:bidi="ar-SA"/>
              </w:rPr>
            </w:pPr>
            <w:r w:rsidRPr="00A572BD">
              <w:rPr>
                <w:rFonts w:ascii="Arial" w:eastAsiaTheme="minorHAnsi" w:hAnsi="Arial" w:cs="Arial"/>
                <w:sz w:val="18"/>
                <w:szCs w:val="18"/>
                <w:lang w:bidi="ar-SA"/>
              </w:rPr>
              <w:t>213,9</w:t>
            </w:r>
            <w:r w:rsidR="00EF77AD">
              <w:rPr>
                <w:rFonts w:ascii="Arial" w:eastAsiaTheme="minorHAnsi" w:hAnsi="Arial" w:cs="Arial"/>
                <w:sz w:val="18"/>
                <w:szCs w:val="18"/>
                <w:lang w:bidi="ar-SA"/>
              </w:rPr>
              <w:t>48</w:t>
            </w:r>
          </w:p>
        </w:tc>
        <w:tc>
          <w:tcPr>
            <w:tcW w:w="1134" w:type="dxa"/>
            <w:tcBorders>
              <w:top w:val="single" w:sz="4" w:space="0" w:color="auto"/>
              <w:left w:val="nil"/>
              <w:right w:val="nil"/>
            </w:tcBorders>
            <w:shd w:val="clear" w:color="auto" w:fill="FAFAFA"/>
            <w:vAlign w:val="bottom"/>
          </w:tcPr>
          <w:p w14:paraId="007A8471" w14:textId="0D2B92EB" w:rsidR="000206B4" w:rsidRPr="00B272AF" w:rsidRDefault="000206B4" w:rsidP="00B272AF">
            <w:pPr>
              <w:ind w:right="-72"/>
              <w:jc w:val="right"/>
              <w:rPr>
                <w:rFonts w:ascii="Arial" w:eastAsiaTheme="minorHAnsi" w:hAnsi="Arial" w:cs="Arial"/>
                <w:sz w:val="18"/>
                <w:szCs w:val="18"/>
                <w:lang w:bidi="ar-SA"/>
              </w:rPr>
            </w:pPr>
            <w:r w:rsidRPr="00B272AF">
              <w:rPr>
                <w:rFonts w:ascii="Arial" w:eastAsiaTheme="minorHAnsi" w:hAnsi="Arial" w:cs="Arial"/>
                <w:sz w:val="18"/>
                <w:szCs w:val="18"/>
                <w:lang w:bidi="ar-SA"/>
              </w:rPr>
              <w:t>-</w:t>
            </w:r>
          </w:p>
        </w:tc>
        <w:tc>
          <w:tcPr>
            <w:tcW w:w="1134" w:type="dxa"/>
            <w:tcBorders>
              <w:top w:val="single" w:sz="4" w:space="0" w:color="auto"/>
              <w:left w:val="nil"/>
              <w:right w:val="nil"/>
            </w:tcBorders>
            <w:shd w:val="clear" w:color="auto" w:fill="FAFAFA"/>
            <w:vAlign w:val="bottom"/>
          </w:tcPr>
          <w:p w14:paraId="7737893C" w14:textId="7012C70D" w:rsidR="000206B4" w:rsidRPr="00A572BD" w:rsidRDefault="00796438" w:rsidP="000C4A5F">
            <w:pPr>
              <w:ind w:right="-72"/>
              <w:jc w:val="right"/>
              <w:rPr>
                <w:rFonts w:ascii="Arial" w:hAnsi="Arial" w:cs="Arial"/>
                <w:b/>
                <w:bCs/>
                <w:sz w:val="18"/>
                <w:szCs w:val="18"/>
              </w:rPr>
            </w:pPr>
            <w:r w:rsidRPr="00796438">
              <w:rPr>
                <w:rFonts w:ascii="Arial" w:eastAsiaTheme="minorHAnsi" w:hAnsi="Arial" w:cs="Arial"/>
                <w:sz w:val="18"/>
                <w:szCs w:val="18"/>
                <w:lang w:bidi="ar-SA"/>
              </w:rPr>
              <w:t>213,948</w:t>
            </w:r>
          </w:p>
        </w:tc>
        <w:tc>
          <w:tcPr>
            <w:tcW w:w="1021" w:type="dxa"/>
            <w:tcBorders>
              <w:top w:val="single" w:sz="4" w:space="0" w:color="auto"/>
              <w:left w:val="nil"/>
              <w:right w:val="nil"/>
            </w:tcBorders>
            <w:vAlign w:val="bottom"/>
          </w:tcPr>
          <w:p w14:paraId="2898ADA8" w14:textId="626EB3A1" w:rsidR="000206B4" w:rsidRPr="00A572BD" w:rsidRDefault="000206B4" w:rsidP="000C4A5F">
            <w:pPr>
              <w:ind w:left="-40" w:right="-72"/>
              <w:jc w:val="right"/>
              <w:rPr>
                <w:rFonts w:ascii="Arial" w:hAnsi="Arial" w:cs="Arial"/>
                <w:sz w:val="18"/>
                <w:szCs w:val="18"/>
              </w:rPr>
            </w:pPr>
            <w:r w:rsidRPr="00A572BD">
              <w:rPr>
                <w:rFonts w:ascii="Arial" w:hAnsi="Arial" w:cs="Arial"/>
                <w:sz w:val="18"/>
                <w:szCs w:val="18"/>
              </w:rPr>
              <w:t>204,552</w:t>
            </w:r>
          </w:p>
        </w:tc>
        <w:tc>
          <w:tcPr>
            <w:tcW w:w="1175" w:type="dxa"/>
            <w:tcBorders>
              <w:top w:val="single" w:sz="4" w:space="0" w:color="auto"/>
              <w:left w:val="nil"/>
              <w:right w:val="nil"/>
            </w:tcBorders>
            <w:vAlign w:val="bottom"/>
          </w:tcPr>
          <w:p w14:paraId="044AD516" w14:textId="4BEDFFAE" w:rsidR="000206B4" w:rsidRPr="00A572BD" w:rsidRDefault="000206B4" w:rsidP="000C4A5F">
            <w:pPr>
              <w:ind w:left="-40" w:right="-72" w:hanging="149"/>
              <w:jc w:val="right"/>
              <w:rPr>
                <w:rFonts w:ascii="Arial" w:hAnsi="Arial" w:cs="Arial"/>
                <w:sz w:val="18"/>
                <w:szCs w:val="18"/>
              </w:rPr>
            </w:pPr>
            <w:r w:rsidRPr="00A572BD">
              <w:rPr>
                <w:rFonts w:ascii="Arial" w:hAnsi="Arial" w:cs="Arial"/>
                <w:sz w:val="18"/>
                <w:szCs w:val="18"/>
              </w:rPr>
              <w:t>-</w:t>
            </w:r>
          </w:p>
        </w:tc>
        <w:tc>
          <w:tcPr>
            <w:tcW w:w="1176" w:type="dxa"/>
            <w:tcBorders>
              <w:top w:val="single" w:sz="4" w:space="0" w:color="auto"/>
              <w:left w:val="nil"/>
              <w:right w:val="nil"/>
            </w:tcBorders>
            <w:vAlign w:val="bottom"/>
          </w:tcPr>
          <w:p w14:paraId="45DD524E" w14:textId="34F8A36E" w:rsidR="000206B4" w:rsidRPr="00A572BD" w:rsidRDefault="000206B4" w:rsidP="000C4A5F">
            <w:pPr>
              <w:ind w:left="-40" w:right="-72"/>
              <w:jc w:val="right"/>
              <w:rPr>
                <w:rFonts w:ascii="Arial" w:hAnsi="Arial" w:cs="Arial"/>
                <w:sz w:val="18"/>
                <w:szCs w:val="18"/>
              </w:rPr>
            </w:pPr>
            <w:r w:rsidRPr="00A572BD">
              <w:rPr>
                <w:rFonts w:ascii="Arial" w:hAnsi="Arial" w:cs="Arial"/>
                <w:sz w:val="18"/>
                <w:szCs w:val="18"/>
              </w:rPr>
              <w:t>204,552</w:t>
            </w:r>
          </w:p>
        </w:tc>
      </w:tr>
      <w:tr w:rsidR="006276EE" w:rsidRPr="00A572BD" w14:paraId="11B0D65C" w14:textId="77777777" w:rsidTr="0014003C">
        <w:tc>
          <w:tcPr>
            <w:tcW w:w="2925" w:type="dxa"/>
          </w:tcPr>
          <w:p w14:paraId="1225EFCD" w14:textId="76BB8FCA" w:rsidR="006276EE" w:rsidRPr="006276EE" w:rsidRDefault="006276EE" w:rsidP="0014003C">
            <w:pPr>
              <w:ind w:left="880" w:right="-150"/>
              <w:rPr>
                <w:rFonts w:ascii="Arial" w:hAnsi="Arial" w:cs="Arial"/>
                <w:sz w:val="18"/>
                <w:szCs w:val="18"/>
                <w:u w:val="single"/>
              </w:rPr>
            </w:pPr>
            <w:proofErr w:type="gramStart"/>
            <w:r w:rsidRPr="00B272AF">
              <w:rPr>
                <w:rFonts w:ascii="Arial" w:hAnsi="Arial" w:cs="Arial"/>
                <w:sz w:val="18"/>
                <w:szCs w:val="18"/>
                <w:u w:val="single"/>
              </w:rPr>
              <w:t>Less</w:t>
            </w:r>
            <w:r w:rsidR="00B272AF" w:rsidRPr="00EF77AD">
              <w:rPr>
                <w:rFonts w:ascii="Arial" w:hAnsi="Arial" w:cs="Arial"/>
                <w:sz w:val="18"/>
                <w:szCs w:val="18"/>
              </w:rPr>
              <w:t xml:space="preserve">  </w:t>
            </w:r>
            <w:r w:rsidR="009B1801" w:rsidRPr="00A572BD">
              <w:rPr>
                <w:rFonts w:ascii="Arial" w:hAnsi="Arial" w:cs="Arial"/>
                <w:sz w:val="18"/>
                <w:szCs w:val="18"/>
              </w:rPr>
              <w:t>Loss</w:t>
            </w:r>
            <w:proofErr w:type="gramEnd"/>
            <w:r w:rsidR="009B1801" w:rsidRPr="00A572BD">
              <w:rPr>
                <w:rFonts w:ascii="Arial" w:hAnsi="Arial" w:cs="Arial"/>
                <w:sz w:val="18"/>
                <w:szCs w:val="18"/>
              </w:rPr>
              <w:t xml:space="preserve"> allowance</w:t>
            </w:r>
          </w:p>
        </w:tc>
        <w:tc>
          <w:tcPr>
            <w:tcW w:w="993" w:type="dxa"/>
            <w:tcBorders>
              <w:left w:val="nil"/>
              <w:bottom w:val="single" w:sz="4" w:space="0" w:color="auto"/>
              <w:right w:val="nil"/>
            </w:tcBorders>
            <w:shd w:val="clear" w:color="auto" w:fill="FAFAFA"/>
            <w:vAlign w:val="bottom"/>
          </w:tcPr>
          <w:p w14:paraId="546D55CD" w14:textId="1195E09F" w:rsidR="006276EE" w:rsidRPr="00A572BD" w:rsidRDefault="00B272AF" w:rsidP="000C4A5F">
            <w:pPr>
              <w:ind w:right="-72"/>
              <w:jc w:val="right"/>
              <w:rPr>
                <w:rFonts w:ascii="Arial" w:eastAsiaTheme="minorHAnsi" w:hAnsi="Arial" w:cs="Arial"/>
                <w:sz w:val="18"/>
                <w:szCs w:val="18"/>
                <w:lang w:bidi="ar-SA"/>
              </w:rPr>
            </w:pPr>
            <w:r>
              <w:rPr>
                <w:rFonts w:ascii="Arial" w:eastAsiaTheme="minorHAnsi" w:hAnsi="Arial" w:cs="Arial"/>
                <w:sz w:val="18"/>
                <w:szCs w:val="18"/>
                <w:lang w:bidi="ar-SA"/>
              </w:rPr>
              <w:t>(34,744)</w:t>
            </w:r>
          </w:p>
        </w:tc>
        <w:tc>
          <w:tcPr>
            <w:tcW w:w="1134" w:type="dxa"/>
            <w:tcBorders>
              <w:left w:val="nil"/>
              <w:bottom w:val="single" w:sz="4" w:space="0" w:color="auto"/>
              <w:right w:val="nil"/>
            </w:tcBorders>
            <w:shd w:val="clear" w:color="auto" w:fill="FAFAFA"/>
            <w:vAlign w:val="bottom"/>
          </w:tcPr>
          <w:p w14:paraId="01817A82" w14:textId="3DD6F64C" w:rsidR="006276EE" w:rsidRPr="00B272AF" w:rsidRDefault="00B272AF" w:rsidP="00B272AF">
            <w:pPr>
              <w:ind w:right="-72"/>
              <w:jc w:val="right"/>
              <w:rPr>
                <w:rFonts w:ascii="Arial" w:eastAsiaTheme="minorHAnsi" w:hAnsi="Arial" w:cs="Arial"/>
                <w:sz w:val="18"/>
                <w:szCs w:val="18"/>
                <w:lang w:bidi="ar-SA"/>
              </w:rPr>
            </w:pPr>
            <w:r w:rsidRPr="00B272AF">
              <w:rPr>
                <w:rFonts w:ascii="Arial" w:eastAsiaTheme="minorHAnsi" w:hAnsi="Arial" w:cs="Arial"/>
                <w:sz w:val="18"/>
                <w:szCs w:val="18"/>
                <w:lang w:bidi="ar-SA"/>
              </w:rPr>
              <w:t>-</w:t>
            </w:r>
          </w:p>
        </w:tc>
        <w:tc>
          <w:tcPr>
            <w:tcW w:w="1134" w:type="dxa"/>
            <w:tcBorders>
              <w:left w:val="nil"/>
              <w:bottom w:val="single" w:sz="4" w:space="0" w:color="auto"/>
              <w:right w:val="nil"/>
            </w:tcBorders>
            <w:shd w:val="clear" w:color="auto" w:fill="FAFAFA"/>
            <w:vAlign w:val="bottom"/>
          </w:tcPr>
          <w:p w14:paraId="5F458951" w14:textId="7A3960B2" w:rsidR="006276EE" w:rsidRPr="00796438" w:rsidRDefault="00B272AF" w:rsidP="000C4A5F">
            <w:pPr>
              <w:ind w:right="-72"/>
              <w:jc w:val="right"/>
              <w:rPr>
                <w:rFonts w:ascii="Arial" w:eastAsiaTheme="minorHAnsi" w:hAnsi="Arial" w:cs="Arial"/>
                <w:sz w:val="18"/>
                <w:szCs w:val="18"/>
                <w:lang w:bidi="ar-SA"/>
              </w:rPr>
            </w:pPr>
            <w:r>
              <w:rPr>
                <w:rFonts w:ascii="Arial" w:eastAsiaTheme="minorHAnsi" w:hAnsi="Arial" w:cs="Arial"/>
                <w:sz w:val="18"/>
                <w:szCs w:val="18"/>
                <w:lang w:bidi="ar-SA"/>
              </w:rPr>
              <w:t>(34,744)</w:t>
            </w:r>
          </w:p>
        </w:tc>
        <w:tc>
          <w:tcPr>
            <w:tcW w:w="1021" w:type="dxa"/>
            <w:tcBorders>
              <w:left w:val="nil"/>
              <w:bottom w:val="single" w:sz="4" w:space="0" w:color="auto"/>
              <w:right w:val="nil"/>
            </w:tcBorders>
            <w:vAlign w:val="bottom"/>
          </w:tcPr>
          <w:p w14:paraId="09B1DC32" w14:textId="1B845AD8" w:rsidR="006276EE" w:rsidRPr="00A572BD" w:rsidRDefault="00B272AF" w:rsidP="000C4A5F">
            <w:pPr>
              <w:ind w:left="-40" w:right="-72"/>
              <w:jc w:val="right"/>
              <w:rPr>
                <w:rFonts w:ascii="Arial" w:hAnsi="Arial" w:cs="Arial"/>
                <w:sz w:val="18"/>
                <w:szCs w:val="18"/>
              </w:rPr>
            </w:pPr>
            <w:r>
              <w:rPr>
                <w:rFonts w:ascii="Arial" w:hAnsi="Arial" w:cs="Arial"/>
                <w:sz w:val="18"/>
                <w:szCs w:val="18"/>
              </w:rPr>
              <w:t>(34,000)</w:t>
            </w:r>
          </w:p>
        </w:tc>
        <w:tc>
          <w:tcPr>
            <w:tcW w:w="1175" w:type="dxa"/>
            <w:tcBorders>
              <w:left w:val="nil"/>
              <w:bottom w:val="single" w:sz="4" w:space="0" w:color="auto"/>
              <w:right w:val="nil"/>
            </w:tcBorders>
            <w:vAlign w:val="bottom"/>
          </w:tcPr>
          <w:p w14:paraId="07591B19" w14:textId="3F9DDEFE" w:rsidR="006276EE" w:rsidRPr="00A572BD" w:rsidRDefault="00B272AF" w:rsidP="000C4A5F">
            <w:pPr>
              <w:ind w:left="-40" w:right="-72" w:hanging="149"/>
              <w:jc w:val="right"/>
              <w:rPr>
                <w:rFonts w:ascii="Arial" w:hAnsi="Arial" w:cs="Arial"/>
                <w:sz w:val="18"/>
                <w:szCs w:val="18"/>
              </w:rPr>
            </w:pPr>
            <w:r>
              <w:rPr>
                <w:rFonts w:ascii="Arial" w:hAnsi="Arial" w:cs="Arial"/>
                <w:sz w:val="18"/>
                <w:szCs w:val="18"/>
              </w:rPr>
              <w:t>-</w:t>
            </w:r>
          </w:p>
        </w:tc>
        <w:tc>
          <w:tcPr>
            <w:tcW w:w="1176" w:type="dxa"/>
            <w:tcBorders>
              <w:left w:val="nil"/>
              <w:bottom w:val="single" w:sz="4" w:space="0" w:color="auto"/>
              <w:right w:val="nil"/>
            </w:tcBorders>
            <w:vAlign w:val="bottom"/>
          </w:tcPr>
          <w:p w14:paraId="007132A7" w14:textId="546A3886" w:rsidR="006276EE" w:rsidRPr="00A572BD" w:rsidRDefault="00B272AF" w:rsidP="000C4A5F">
            <w:pPr>
              <w:ind w:left="-40" w:right="-72"/>
              <w:jc w:val="right"/>
              <w:rPr>
                <w:rFonts w:ascii="Arial" w:hAnsi="Arial" w:cs="Arial"/>
                <w:sz w:val="18"/>
                <w:szCs w:val="18"/>
              </w:rPr>
            </w:pPr>
            <w:r>
              <w:rPr>
                <w:rFonts w:ascii="Arial" w:hAnsi="Arial" w:cs="Arial"/>
                <w:sz w:val="18"/>
                <w:szCs w:val="18"/>
              </w:rPr>
              <w:t>(34,000)</w:t>
            </w:r>
          </w:p>
        </w:tc>
      </w:tr>
      <w:tr w:rsidR="0014003C" w:rsidRPr="00A572BD" w14:paraId="05D82655" w14:textId="77777777" w:rsidTr="0014003C">
        <w:tc>
          <w:tcPr>
            <w:tcW w:w="2925" w:type="dxa"/>
          </w:tcPr>
          <w:p w14:paraId="31732447" w14:textId="77777777" w:rsidR="0014003C" w:rsidRPr="00B272AF" w:rsidRDefault="0014003C" w:rsidP="0014003C">
            <w:pPr>
              <w:ind w:left="880" w:right="-150"/>
              <w:rPr>
                <w:rFonts w:ascii="Arial" w:hAnsi="Arial" w:cs="Arial"/>
                <w:sz w:val="18"/>
                <w:szCs w:val="18"/>
                <w:u w:val="single"/>
              </w:rPr>
            </w:pPr>
          </w:p>
        </w:tc>
        <w:tc>
          <w:tcPr>
            <w:tcW w:w="993" w:type="dxa"/>
            <w:tcBorders>
              <w:top w:val="single" w:sz="4" w:space="0" w:color="auto"/>
              <w:left w:val="nil"/>
              <w:right w:val="nil"/>
            </w:tcBorders>
            <w:shd w:val="clear" w:color="auto" w:fill="FAFAFA"/>
            <w:vAlign w:val="bottom"/>
          </w:tcPr>
          <w:p w14:paraId="29438A97" w14:textId="77777777" w:rsidR="0014003C" w:rsidRDefault="0014003C" w:rsidP="000C4A5F">
            <w:pPr>
              <w:ind w:right="-72"/>
              <w:jc w:val="right"/>
              <w:rPr>
                <w:rFonts w:ascii="Arial" w:eastAsiaTheme="minorHAnsi" w:hAnsi="Arial" w:cs="Arial"/>
                <w:sz w:val="18"/>
                <w:szCs w:val="18"/>
                <w:lang w:bidi="ar-SA"/>
              </w:rPr>
            </w:pPr>
          </w:p>
        </w:tc>
        <w:tc>
          <w:tcPr>
            <w:tcW w:w="1134" w:type="dxa"/>
            <w:tcBorders>
              <w:top w:val="single" w:sz="4" w:space="0" w:color="auto"/>
              <w:left w:val="nil"/>
              <w:right w:val="nil"/>
            </w:tcBorders>
            <w:shd w:val="clear" w:color="auto" w:fill="FAFAFA"/>
            <w:vAlign w:val="bottom"/>
          </w:tcPr>
          <w:p w14:paraId="1F2891AF" w14:textId="77777777" w:rsidR="0014003C" w:rsidRDefault="0014003C" w:rsidP="00B272AF">
            <w:pPr>
              <w:ind w:right="-72"/>
              <w:jc w:val="right"/>
              <w:rPr>
                <w:rFonts w:ascii="Arial" w:eastAsiaTheme="minorHAnsi" w:hAnsi="Arial" w:cs="Arial"/>
                <w:sz w:val="18"/>
                <w:szCs w:val="18"/>
                <w:lang w:bidi="ar-SA"/>
              </w:rPr>
            </w:pPr>
          </w:p>
        </w:tc>
        <w:tc>
          <w:tcPr>
            <w:tcW w:w="1134" w:type="dxa"/>
            <w:tcBorders>
              <w:top w:val="single" w:sz="4" w:space="0" w:color="auto"/>
              <w:left w:val="nil"/>
              <w:right w:val="nil"/>
            </w:tcBorders>
            <w:shd w:val="clear" w:color="auto" w:fill="FAFAFA"/>
            <w:vAlign w:val="bottom"/>
          </w:tcPr>
          <w:p w14:paraId="72699D58" w14:textId="77777777" w:rsidR="0014003C" w:rsidRDefault="0014003C" w:rsidP="000C4A5F">
            <w:pPr>
              <w:ind w:right="-72"/>
              <w:jc w:val="right"/>
              <w:rPr>
                <w:rFonts w:ascii="Arial" w:eastAsiaTheme="minorHAnsi" w:hAnsi="Arial" w:cs="Arial"/>
                <w:sz w:val="18"/>
                <w:szCs w:val="18"/>
                <w:lang w:bidi="ar-SA"/>
              </w:rPr>
            </w:pPr>
          </w:p>
        </w:tc>
        <w:tc>
          <w:tcPr>
            <w:tcW w:w="1021" w:type="dxa"/>
            <w:tcBorders>
              <w:top w:val="single" w:sz="4" w:space="0" w:color="auto"/>
              <w:left w:val="nil"/>
              <w:right w:val="nil"/>
            </w:tcBorders>
            <w:vAlign w:val="bottom"/>
          </w:tcPr>
          <w:p w14:paraId="58C630B4" w14:textId="77777777" w:rsidR="0014003C" w:rsidRDefault="0014003C" w:rsidP="000C4A5F">
            <w:pPr>
              <w:ind w:left="-40" w:right="-72"/>
              <w:jc w:val="right"/>
              <w:rPr>
                <w:rFonts w:ascii="Arial" w:hAnsi="Arial" w:cs="Arial"/>
                <w:sz w:val="18"/>
                <w:szCs w:val="18"/>
              </w:rPr>
            </w:pPr>
          </w:p>
        </w:tc>
        <w:tc>
          <w:tcPr>
            <w:tcW w:w="1175" w:type="dxa"/>
            <w:tcBorders>
              <w:top w:val="single" w:sz="4" w:space="0" w:color="auto"/>
              <w:left w:val="nil"/>
              <w:right w:val="nil"/>
            </w:tcBorders>
            <w:vAlign w:val="bottom"/>
          </w:tcPr>
          <w:p w14:paraId="46474D6B" w14:textId="77777777" w:rsidR="0014003C" w:rsidRDefault="0014003C" w:rsidP="000C4A5F">
            <w:pPr>
              <w:ind w:left="-40" w:right="-72" w:hanging="149"/>
              <w:jc w:val="right"/>
              <w:rPr>
                <w:rFonts w:ascii="Arial" w:hAnsi="Arial" w:cs="Arial"/>
                <w:sz w:val="18"/>
                <w:szCs w:val="18"/>
              </w:rPr>
            </w:pPr>
          </w:p>
        </w:tc>
        <w:tc>
          <w:tcPr>
            <w:tcW w:w="1176" w:type="dxa"/>
            <w:tcBorders>
              <w:top w:val="single" w:sz="4" w:space="0" w:color="auto"/>
              <w:left w:val="nil"/>
              <w:right w:val="nil"/>
            </w:tcBorders>
            <w:vAlign w:val="bottom"/>
          </w:tcPr>
          <w:p w14:paraId="3871EE85" w14:textId="77777777" w:rsidR="0014003C" w:rsidRDefault="0014003C" w:rsidP="000C4A5F">
            <w:pPr>
              <w:ind w:left="-40" w:right="-72"/>
              <w:jc w:val="right"/>
              <w:rPr>
                <w:rFonts w:ascii="Arial" w:hAnsi="Arial" w:cs="Arial"/>
                <w:sz w:val="18"/>
                <w:szCs w:val="18"/>
              </w:rPr>
            </w:pPr>
          </w:p>
        </w:tc>
      </w:tr>
      <w:tr w:rsidR="00185288" w:rsidRPr="00A572BD" w14:paraId="5366FDB2" w14:textId="77777777" w:rsidTr="0014003C">
        <w:tc>
          <w:tcPr>
            <w:tcW w:w="2925" w:type="dxa"/>
          </w:tcPr>
          <w:p w14:paraId="6EFF8164" w14:textId="77777777" w:rsidR="00185288" w:rsidRPr="00B272AF" w:rsidRDefault="00185288" w:rsidP="0014003C">
            <w:pPr>
              <w:ind w:left="880" w:right="-150"/>
              <w:rPr>
                <w:rFonts w:ascii="Arial" w:hAnsi="Arial" w:cs="Arial"/>
                <w:sz w:val="18"/>
                <w:szCs w:val="18"/>
                <w:u w:val="single"/>
              </w:rPr>
            </w:pPr>
          </w:p>
        </w:tc>
        <w:tc>
          <w:tcPr>
            <w:tcW w:w="993" w:type="dxa"/>
            <w:tcBorders>
              <w:left w:val="nil"/>
              <w:bottom w:val="single" w:sz="4" w:space="0" w:color="auto"/>
              <w:right w:val="nil"/>
            </w:tcBorders>
            <w:shd w:val="clear" w:color="auto" w:fill="FAFAFA"/>
            <w:vAlign w:val="bottom"/>
          </w:tcPr>
          <w:p w14:paraId="5B13D3D6" w14:textId="738FB99B" w:rsidR="00185288" w:rsidRDefault="00850AE4" w:rsidP="000C4A5F">
            <w:pPr>
              <w:ind w:right="-72"/>
              <w:jc w:val="right"/>
              <w:rPr>
                <w:rFonts w:ascii="Arial" w:eastAsiaTheme="minorHAnsi" w:hAnsi="Arial" w:cs="Arial"/>
                <w:sz w:val="18"/>
                <w:szCs w:val="18"/>
                <w:lang w:bidi="ar-SA"/>
              </w:rPr>
            </w:pPr>
            <w:r>
              <w:rPr>
                <w:rFonts w:ascii="Arial" w:eastAsiaTheme="minorHAnsi" w:hAnsi="Arial" w:cs="Arial"/>
                <w:sz w:val="18"/>
                <w:szCs w:val="18"/>
                <w:lang w:bidi="ar-SA"/>
              </w:rPr>
              <w:t>179,204</w:t>
            </w:r>
          </w:p>
        </w:tc>
        <w:tc>
          <w:tcPr>
            <w:tcW w:w="1134" w:type="dxa"/>
            <w:tcBorders>
              <w:left w:val="nil"/>
              <w:bottom w:val="single" w:sz="4" w:space="0" w:color="auto"/>
              <w:right w:val="nil"/>
            </w:tcBorders>
            <w:shd w:val="clear" w:color="auto" w:fill="FAFAFA"/>
            <w:vAlign w:val="bottom"/>
          </w:tcPr>
          <w:p w14:paraId="22B291FC" w14:textId="5E40C3F6" w:rsidR="00185288" w:rsidRPr="00B272AF" w:rsidRDefault="00850AE4" w:rsidP="00B272AF">
            <w:pPr>
              <w:ind w:right="-72"/>
              <w:jc w:val="right"/>
              <w:rPr>
                <w:rFonts w:ascii="Arial" w:eastAsiaTheme="minorHAnsi" w:hAnsi="Arial" w:cs="Arial"/>
                <w:sz w:val="18"/>
                <w:szCs w:val="18"/>
                <w:lang w:bidi="ar-SA"/>
              </w:rPr>
            </w:pPr>
            <w:r>
              <w:rPr>
                <w:rFonts w:ascii="Arial" w:eastAsiaTheme="minorHAnsi" w:hAnsi="Arial" w:cs="Arial"/>
                <w:sz w:val="18"/>
                <w:szCs w:val="18"/>
                <w:lang w:bidi="ar-SA"/>
              </w:rPr>
              <w:t>-</w:t>
            </w:r>
          </w:p>
        </w:tc>
        <w:tc>
          <w:tcPr>
            <w:tcW w:w="1134" w:type="dxa"/>
            <w:tcBorders>
              <w:left w:val="nil"/>
              <w:bottom w:val="single" w:sz="4" w:space="0" w:color="auto"/>
              <w:right w:val="nil"/>
            </w:tcBorders>
            <w:shd w:val="clear" w:color="auto" w:fill="FAFAFA"/>
            <w:vAlign w:val="bottom"/>
          </w:tcPr>
          <w:p w14:paraId="379730D6" w14:textId="24EE359F" w:rsidR="00185288" w:rsidRDefault="00850AE4" w:rsidP="000C4A5F">
            <w:pPr>
              <w:ind w:right="-72"/>
              <w:jc w:val="right"/>
              <w:rPr>
                <w:rFonts w:ascii="Arial" w:eastAsiaTheme="minorHAnsi" w:hAnsi="Arial" w:cs="Arial"/>
                <w:sz w:val="18"/>
                <w:szCs w:val="18"/>
                <w:lang w:bidi="ar-SA"/>
              </w:rPr>
            </w:pPr>
            <w:r>
              <w:rPr>
                <w:rFonts w:ascii="Arial" w:eastAsiaTheme="minorHAnsi" w:hAnsi="Arial" w:cs="Arial"/>
                <w:sz w:val="18"/>
                <w:szCs w:val="18"/>
                <w:lang w:bidi="ar-SA"/>
              </w:rPr>
              <w:t>179,204</w:t>
            </w:r>
          </w:p>
        </w:tc>
        <w:tc>
          <w:tcPr>
            <w:tcW w:w="1021" w:type="dxa"/>
            <w:tcBorders>
              <w:left w:val="nil"/>
              <w:bottom w:val="single" w:sz="4" w:space="0" w:color="auto"/>
              <w:right w:val="nil"/>
            </w:tcBorders>
            <w:vAlign w:val="bottom"/>
          </w:tcPr>
          <w:p w14:paraId="3E3955BD" w14:textId="5579C34C" w:rsidR="00185288" w:rsidRDefault="00850AE4" w:rsidP="000C4A5F">
            <w:pPr>
              <w:ind w:left="-40" w:right="-72"/>
              <w:jc w:val="right"/>
              <w:rPr>
                <w:rFonts w:ascii="Arial" w:hAnsi="Arial" w:cs="Arial"/>
                <w:sz w:val="18"/>
                <w:szCs w:val="18"/>
              </w:rPr>
            </w:pPr>
            <w:r>
              <w:rPr>
                <w:rFonts w:ascii="Arial" w:hAnsi="Arial" w:cs="Arial"/>
                <w:sz w:val="18"/>
                <w:szCs w:val="18"/>
              </w:rPr>
              <w:t>170,552</w:t>
            </w:r>
          </w:p>
        </w:tc>
        <w:tc>
          <w:tcPr>
            <w:tcW w:w="1175" w:type="dxa"/>
            <w:tcBorders>
              <w:left w:val="nil"/>
              <w:bottom w:val="single" w:sz="4" w:space="0" w:color="auto"/>
              <w:right w:val="nil"/>
            </w:tcBorders>
            <w:vAlign w:val="bottom"/>
          </w:tcPr>
          <w:p w14:paraId="389AFEE4" w14:textId="4A3A53B9" w:rsidR="00185288" w:rsidRDefault="00850AE4" w:rsidP="000C4A5F">
            <w:pPr>
              <w:ind w:left="-40" w:right="-72" w:hanging="149"/>
              <w:jc w:val="right"/>
              <w:rPr>
                <w:rFonts w:ascii="Arial" w:hAnsi="Arial" w:cs="Arial"/>
                <w:sz w:val="18"/>
                <w:szCs w:val="18"/>
              </w:rPr>
            </w:pPr>
            <w:r>
              <w:rPr>
                <w:rFonts w:ascii="Arial" w:hAnsi="Arial" w:cs="Arial"/>
                <w:sz w:val="18"/>
                <w:szCs w:val="18"/>
              </w:rPr>
              <w:t>-</w:t>
            </w:r>
          </w:p>
        </w:tc>
        <w:tc>
          <w:tcPr>
            <w:tcW w:w="1176" w:type="dxa"/>
            <w:tcBorders>
              <w:left w:val="nil"/>
              <w:bottom w:val="single" w:sz="4" w:space="0" w:color="auto"/>
              <w:right w:val="nil"/>
            </w:tcBorders>
            <w:vAlign w:val="bottom"/>
          </w:tcPr>
          <w:p w14:paraId="2D313264" w14:textId="7E3173F4" w:rsidR="00185288" w:rsidRDefault="00850AE4" w:rsidP="000C4A5F">
            <w:pPr>
              <w:ind w:left="-40" w:right="-72"/>
              <w:jc w:val="right"/>
              <w:rPr>
                <w:rFonts w:ascii="Arial" w:hAnsi="Arial" w:cs="Arial"/>
                <w:sz w:val="18"/>
                <w:szCs w:val="18"/>
              </w:rPr>
            </w:pPr>
            <w:r>
              <w:rPr>
                <w:rFonts w:ascii="Arial" w:hAnsi="Arial" w:cs="Arial"/>
                <w:sz w:val="18"/>
                <w:szCs w:val="18"/>
              </w:rPr>
              <w:t>170,552</w:t>
            </w:r>
          </w:p>
        </w:tc>
      </w:tr>
      <w:tr w:rsidR="00185288" w:rsidRPr="00A572BD" w14:paraId="150E2EFF" w14:textId="77777777" w:rsidTr="00797393">
        <w:tc>
          <w:tcPr>
            <w:tcW w:w="2925" w:type="dxa"/>
          </w:tcPr>
          <w:p w14:paraId="3A851C75" w14:textId="77777777" w:rsidR="00185288" w:rsidRPr="00140578" w:rsidRDefault="00185288" w:rsidP="0014003C">
            <w:pPr>
              <w:ind w:left="880" w:right="-150"/>
              <w:rPr>
                <w:rFonts w:ascii="Arial" w:hAnsi="Arial" w:cs="Arial"/>
                <w:sz w:val="12"/>
                <w:szCs w:val="12"/>
                <w:u w:val="single"/>
              </w:rPr>
            </w:pPr>
          </w:p>
        </w:tc>
        <w:tc>
          <w:tcPr>
            <w:tcW w:w="993" w:type="dxa"/>
            <w:tcBorders>
              <w:top w:val="single" w:sz="4" w:space="0" w:color="auto"/>
              <w:left w:val="nil"/>
              <w:right w:val="nil"/>
            </w:tcBorders>
            <w:shd w:val="clear" w:color="auto" w:fill="FAFAFA"/>
            <w:vAlign w:val="bottom"/>
          </w:tcPr>
          <w:p w14:paraId="1FA18E6C" w14:textId="77777777" w:rsidR="00185288" w:rsidRPr="00140578" w:rsidRDefault="00185288" w:rsidP="000C4A5F">
            <w:pPr>
              <w:ind w:right="-72"/>
              <w:jc w:val="right"/>
              <w:rPr>
                <w:rFonts w:ascii="Arial" w:eastAsiaTheme="minorHAnsi" w:hAnsi="Arial" w:cs="Arial"/>
                <w:sz w:val="12"/>
                <w:szCs w:val="12"/>
                <w:lang w:bidi="ar-SA"/>
              </w:rPr>
            </w:pPr>
          </w:p>
        </w:tc>
        <w:tc>
          <w:tcPr>
            <w:tcW w:w="1134" w:type="dxa"/>
            <w:tcBorders>
              <w:top w:val="single" w:sz="4" w:space="0" w:color="auto"/>
              <w:left w:val="nil"/>
              <w:right w:val="nil"/>
            </w:tcBorders>
            <w:shd w:val="clear" w:color="auto" w:fill="FAFAFA"/>
            <w:vAlign w:val="bottom"/>
          </w:tcPr>
          <w:p w14:paraId="13E17784" w14:textId="77777777" w:rsidR="00185288" w:rsidRPr="00140578" w:rsidRDefault="00185288" w:rsidP="00B272AF">
            <w:pPr>
              <w:ind w:right="-72"/>
              <w:jc w:val="right"/>
              <w:rPr>
                <w:rFonts w:ascii="Arial" w:eastAsiaTheme="minorHAnsi" w:hAnsi="Arial" w:cs="Arial"/>
                <w:sz w:val="12"/>
                <w:szCs w:val="12"/>
                <w:lang w:bidi="ar-SA"/>
              </w:rPr>
            </w:pPr>
          </w:p>
        </w:tc>
        <w:tc>
          <w:tcPr>
            <w:tcW w:w="1134" w:type="dxa"/>
            <w:tcBorders>
              <w:top w:val="single" w:sz="4" w:space="0" w:color="auto"/>
              <w:left w:val="nil"/>
              <w:right w:val="nil"/>
            </w:tcBorders>
            <w:shd w:val="clear" w:color="auto" w:fill="FAFAFA"/>
            <w:vAlign w:val="bottom"/>
          </w:tcPr>
          <w:p w14:paraId="4BB2B1DC" w14:textId="77777777" w:rsidR="00185288" w:rsidRPr="00140578" w:rsidRDefault="00185288" w:rsidP="000C4A5F">
            <w:pPr>
              <w:ind w:right="-72"/>
              <w:jc w:val="right"/>
              <w:rPr>
                <w:rFonts w:ascii="Arial" w:eastAsiaTheme="minorHAnsi" w:hAnsi="Arial" w:cs="Arial"/>
                <w:sz w:val="12"/>
                <w:szCs w:val="12"/>
                <w:lang w:bidi="ar-SA"/>
              </w:rPr>
            </w:pPr>
          </w:p>
        </w:tc>
        <w:tc>
          <w:tcPr>
            <w:tcW w:w="1021" w:type="dxa"/>
            <w:tcBorders>
              <w:top w:val="single" w:sz="4" w:space="0" w:color="auto"/>
              <w:left w:val="nil"/>
              <w:right w:val="nil"/>
            </w:tcBorders>
            <w:vAlign w:val="bottom"/>
          </w:tcPr>
          <w:p w14:paraId="215E1386" w14:textId="77777777" w:rsidR="00185288" w:rsidRPr="00140578" w:rsidRDefault="00185288" w:rsidP="000C4A5F">
            <w:pPr>
              <w:ind w:left="-40" w:right="-72"/>
              <w:jc w:val="right"/>
              <w:rPr>
                <w:rFonts w:ascii="Arial" w:hAnsi="Arial" w:cs="Arial"/>
                <w:sz w:val="12"/>
                <w:szCs w:val="12"/>
              </w:rPr>
            </w:pPr>
          </w:p>
        </w:tc>
        <w:tc>
          <w:tcPr>
            <w:tcW w:w="1175" w:type="dxa"/>
            <w:tcBorders>
              <w:top w:val="single" w:sz="4" w:space="0" w:color="auto"/>
              <w:left w:val="nil"/>
              <w:right w:val="nil"/>
            </w:tcBorders>
            <w:vAlign w:val="bottom"/>
          </w:tcPr>
          <w:p w14:paraId="311FC3E9" w14:textId="77777777" w:rsidR="00185288" w:rsidRPr="00140578" w:rsidRDefault="00185288" w:rsidP="000C4A5F">
            <w:pPr>
              <w:ind w:left="-40" w:right="-72" w:hanging="149"/>
              <w:jc w:val="right"/>
              <w:rPr>
                <w:rFonts w:ascii="Arial" w:hAnsi="Arial" w:cs="Arial"/>
                <w:sz w:val="12"/>
                <w:szCs w:val="12"/>
              </w:rPr>
            </w:pPr>
          </w:p>
        </w:tc>
        <w:tc>
          <w:tcPr>
            <w:tcW w:w="1176" w:type="dxa"/>
            <w:tcBorders>
              <w:top w:val="single" w:sz="4" w:space="0" w:color="auto"/>
              <w:left w:val="nil"/>
              <w:right w:val="nil"/>
            </w:tcBorders>
            <w:vAlign w:val="bottom"/>
          </w:tcPr>
          <w:p w14:paraId="2AAB9F62" w14:textId="77777777" w:rsidR="00185288" w:rsidRPr="00140578" w:rsidRDefault="00185288" w:rsidP="000C4A5F">
            <w:pPr>
              <w:ind w:left="-40" w:right="-72"/>
              <w:jc w:val="right"/>
              <w:rPr>
                <w:rFonts w:ascii="Arial" w:hAnsi="Arial" w:cs="Arial"/>
                <w:sz w:val="12"/>
                <w:szCs w:val="12"/>
              </w:rPr>
            </w:pPr>
          </w:p>
        </w:tc>
      </w:tr>
      <w:tr w:rsidR="000206B4" w:rsidRPr="00A572BD" w14:paraId="7AD94B39" w14:textId="77777777" w:rsidTr="0014003C">
        <w:tc>
          <w:tcPr>
            <w:tcW w:w="2925" w:type="dxa"/>
            <w:vAlign w:val="bottom"/>
            <w:hideMark/>
          </w:tcPr>
          <w:p w14:paraId="2E5BCDED" w14:textId="77777777" w:rsidR="000206B4" w:rsidRPr="00A572BD" w:rsidRDefault="000206B4" w:rsidP="0014003C">
            <w:pPr>
              <w:ind w:left="880" w:right="-150"/>
              <w:rPr>
                <w:rFonts w:ascii="Arial" w:eastAsiaTheme="minorHAnsi" w:hAnsi="Arial" w:cs="Arial"/>
                <w:sz w:val="18"/>
                <w:szCs w:val="18"/>
                <w:lang w:bidi="ar-SA"/>
              </w:rPr>
            </w:pPr>
            <w:r w:rsidRPr="00A572BD">
              <w:rPr>
                <w:rFonts w:ascii="Arial" w:hAnsi="Arial" w:cs="Arial"/>
                <w:sz w:val="18"/>
                <w:szCs w:val="18"/>
              </w:rPr>
              <w:t>Other receivables</w:t>
            </w:r>
          </w:p>
        </w:tc>
        <w:tc>
          <w:tcPr>
            <w:tcW w:w="993" w:type="dxa"/>
            <w:tcBorders>
              <w:left w:val="nil"/>
              <w:right w:val="nil"/>
            </w:tcBorders>
            <w:shd w:val="clear" w:color="auto" w:fill="FAFAFA"/>
          </w:tcPr>
          <w:p w14:paraId="12F7DB70" w14:textId="60F07B14" w:rsidR="000206B4" w:rsidRPr="00A572BD" w:rsidRDefault="00796438" w:rsidP="000C4A5F">
            <w:pPr>
              <w:ind w:right="-72"/>
              <w:jc w:val="right"/>
              <w:rPr>
                <w:rFonts w:ascii="Arial" w:eastAsiaTheme="minorHAnsi" w:hAnsi="Arial" w:cs="Arial"/>
                <w:sz w:val="18"/>
                <w:szCs w:val="18"/>
                <w:lang w:bidi="ar-SA"/>
              </w:rPr>
            </w:pPr>
            <w:r w:rsidRPr="00796438">
              <w:rPr>
                <w:rFonts w:ascii="Arial" w:eastAsiaTheme="minorHAnsi" w:hAnsi="Arial" w:cs="Arial"/>
                <w:sz w:val="18"/>
                <w:szCs w:val="18"/>
                <w:lang w:bidi="ar-SA"/>
              </w:rPr>
              <w:t>24,279</w:t>
            </w:r>
          </w:p>
        </w:tc>
        <w:tc>
          <w:tcPr>
            <w:tcW w:w="1134" w:type="dxa"/>
            <w:tcBorders>
              <w:left w:val="nil"/>
              <w:right w:val="nil"/>
            </w:tcBorders>
            <w:shd w:val="clear" w:color="auto" w:fill="FAFAFA"/>
          </w:tcPr>
          <w:p w14:paraId="49AA161A" w14:textId="42E06D6D" w:rsidR="000206B4" w:rsidRPr="00A572BD" w:rsidRDefault="000206B4" w:rsidP="000C4A5F">
            <w:pPr>
              <w:ind w:right="-72"/>
              <w:jc w:val="right"/>
              <w:rPr>
                <w:rFonts w:ascii="Arial" w:eastAsiaTheme="minorHAnsi" w:hAnsi="Arial" w:cs="Arial"/>
                <w:sz w:val="18"/>
                <w:szCs w:val="18"/>
                <w:lang w:bidi="ar-SA"/>
              </w:rPr>
            </w:pPr>
            <w:r w:rsidRPr="00A572BD">
              <w:rPr>
                <w:rFonts w:ascii="Arial" w:eastAsiaTheme="minorHAnsi" w:hAnsi="Arial" w:cs="Arial"/>
                <w:sz w:val="18"/>
                <w:szCs w:val="18"/>
                <w:lang w:bidi="ar-SA"/>
              </w:rPr>
              <w:t>-</w:t>
            </w:r>
          </w:p>
        </w:tc>
        <w:tc>
          <w:tcPr>
            <w:tcW w:w="1134" w:type="dxa"/>
            <w:tcBorders>
              <w:left w:val="nil"/>
              <w:right w:val="nil"/>
            </w:tcBorders>
            <w:shd w:val="clear" w:color="auto" w:fill="FAFAFA"/>
          </w:tcPr>
          <w:p w14:paraId="1D1EC90D" w14:textId="339448E4" w:rsidR="000206B4" w:rsidRPr="00A572BD" w:rsidRDefault="00796438" w:rsidP="000C4A5F">
            <w:pPr>
              <w:ind w:right="-72"/>
              <w:jc w:val="right"/>
              <w:rPr>
                <w:rFonts w:ascii="Arial" w:eastAsiaTheme="minorHAnsi" w:hAnsi="Arial" w:cs="Arial"/>
                <w:sz w:val="18"/>
                <w:szCs w:val="18"/>
                <w:lang w:bidi="ar-SA"/>
              </w:rPr>
            </w:pPr>
            <w:r w:rsidRPr="00796438">
              <w:rPr>
                <w:rFonts w:ascii="Arial" w:eastAsiaTheme="minorHAnsi" w:hAnsi="Arial" w:cs="Arial"/>
                <w:sz w:val="18"/>
                <w:szCs w:val="18"/>
                <w:lang w:bidi="ar-SA"/>
              </w:rPr>
              <w:t>24,279</w:t>
            </w:r>
          </w:p>
        </w:tc>
        <w:tc>
          <w:tcPr>
            <w:tcW w:w="1021" w:type="dxa"/>
            <w:tcBorders>
              <w:left w:val="nil"/>
              <w:right w:val="nil"/>
            </w:tcBorders>
          </w:tcPr>
          <w:p w14:paraId="4113B6E3" w14:textId="1512E1F3" w:rsidR="000206B4" w:rsidRPr="00A572BD" w:rsidRDefault="000206B4" w:rsidP="000C4A5F">
            <w:pPr>
              <w:ind w:left="-40" w:right="-72"/>
              <w:jc w:val="right"/>
              <w:rPr>
                <w:rFonts w:ascii="Arial" w:hAnsi="Arial" w:cs="Arial"/>
                <w:sz w:val="18"/>
                <w:szCs w:val="18"/>
              </w:rPr>
            </w:pPr>
            <w:r w:rsidRPr="00A572BD">
              <w:rPr>
                <w:rFonts w:ascii="Arial" w:hAnsi="Arial" w:cs="Arial"/>
                <w:sz w:val="18"/>
                <w:szCs w:val="18"/>
              </w:rPr>
              <w:t>22,523</w:t>
            </w:r>
          </w:p>
        </w:tc>
        <w:tc>
          <w:tcPr>
            <w:tcW w:w="1175" w:type="dxa"/>
            <w:tcBorders>
              <w:left w:val="nil"/>
              <w:right w:val="nil"/>
            </w:tcBorders>
          </w:tcPr>
          <w:p w14:paraId="2C5C0107" w14:textId="1072DE94" w:rsidR="000206B4" w:rsidRPr="00A572BD" w:rsidRDefault="000206B4" w:rsidP="000C4A5F">
            <w:pPr>
              <w:ind w:left="-40" w:right="-72"/>
              <w:jc w:val="right"/>
              <w:rPr>
                <w:rFonts w:ascii="Arial" w:hAnsi="Arial" w:cs="Arial"/>
                <w:sz w:val="18"/>
                <w:szCs w:val="18"/>
              </w:rPr>
            </w:pPr>
            <w:r w:rsidRPr="00A572BD">
              <w:rPr>
                <w:rFonts w:ascii="Arial" w:hAnsi="Arial" w:cs="Arial"/>
                <w:sz w:val="18"/>
                <w:szCs w:val="18"/>
              </w:rPr>
              <w:t>-</w:t>
            </w:r>
          </w:p>
        </w:tc>
        <w:tc>
          <w:tcPr>
            <w:tcW w:w="1176" w:type="dxa"/>
            <w:tcBorders>
              <w:left w:val="nil"/>
              <w:right w:val="nil"/>
            </w:tcBorders>
          </w:tcPr>
          <w:p w14:paraId="60A025DC" w14:textId="21D18931" w:rsidR="000206B4" w:rsidRPr="00A572BD" w:rsidRDefault="000206B4" w:rsidP="000C4A5F">
            <w:pPr>
              <w:ind w:left="-40" w:right="-72"/>
              <w:jc w:val="right"/>
              <w:rPr>
                <w:rFonts w:ascii="Arial" w:hAnsi="Arial" w:cs="Arial"/>
                <w:sz w:val="18"/>
                <w:szCs w:val="18"/>
              </w:rPr>
            </w:pPr>
            <w:r w:rsidRPr="00A572BD">
              <w:rPr>
                <w:rFonts w:ascii="Arial" w:hAnsi="Arial" w:cs="Arial"/>
                <w:sz w:val="18"/>
                <w:szCs w:val="18"/>
              </w:rPr>
              <w:t>22,523</w:t>
            </w:r>
          </w:p>
        </w:tc>
      </w:tr>
      <w:tr w:rsidR="00B272AF" w:rsidRPr="00A572BD" w14:paraId="417CE4CB" w14:textId="77777777" w:rsidTr="0014003C">
        <w:tc>
          <w:tcPr>
            <w:tcW w:w="2925" w:type="dxa"/>
            <w:vAlign w:val="bottom"/>
          </w:tcPr>
          <w:p w14:paraId="132A70EC" w14:textId="14882A47" w:rsidR="00B272AF" w:rsidRPr="00EF77AD" w:rsidRDefault="00B272AF" w:rsidP="0014003C">
            <w:pPr>
              <w:ind w:left="880" w:right="-150"/>
              <w:rPr>
                <w:rFonts w:ascii="Arial" w:hAnsi="Arial" w:cs="Arial"/>
                <w:sz w:val="18"/>
                <w:szCs w:val="18"/>
              </w:rPr>
            </w:pPr>
            <w:proofErr w:type="gramStart"/>
            <w:r w:rsidRPr="00EF77AD">
              <w:rPr>
                <w:rFonts w:ascii="Arial" w:hAnsi="Arial" w:cs="Arial"/>
                <w:sz w:val="18"/>
                <w:szCs w:val="18"/>
                <w:u w:val="single"/>
              </w:rPr>
              <w:t>Less</w:t>
            </w:r>
            <w:r w:rsidRPr="00EF77AD">
              <w:rPr>
                <w:rFonts w:ascii="Arial" w:hAnsi="Arial" w:cs="Arial"/>
                <w:sz w:val="18"/>
                <w:szCs w:val="18"/>
              </w:rPr>
              <w:t xml:space="preserve">  Loss</w:t>
            </w:r>
            <w:proofErr w:type="gramEnd"/>
            <w:r w:rsidRPr="00EF77AD">
              <w:rPr>
                <w:rFonts w:ascii="Arial" w:hAnsi="Arial" w:cs="Arial"/>
                <w:sz w:val="18"/>
                <w:szCs w:val="18"/>
              </w:rPr>
              <w:t xml:space="preserve"> allowance</w:t>
            </w:r>
          </w:p>
        </w:tc>
        <w:tc>
          <w:tcPr>
            <w:tcW w:w="993" w:type="dxa"/>
            <w:tcBorders>
              <w:left w:val="nil"/>
              <w:bottom w:val="single" w:sz="4" w:space="0" w:color="auto"/>
              <w:right w:val="nil"/>
            </w:tcBorders>
            <w:shd w:val="clear" w:color="auto" w:fill="FAFAFA"/>
          </w:tcPr>
          <w:p w14:paraId="5E3ACFE5" w14:textId="6B4AAE55" w:rsidR="00B272AF" w:rsidRPr="00796438" w:rsidRDefault="00B272AF" w:rsidP="000C4A5F">
            <w:pPr>
              <w:ind w:right="-72"/>
              <w:jc w:val="right"/>
              <w:rPr>
                <w:rFonts w:ascii="Arial" w:eastAsiaTheme="minorHAnsi" w:hAnsi="Arial" w:cs="Arial"/>
                <w:sz w:val="18"/>
                <w:szCs w:val="18"/>
                <w:lang w:bidi="ar-SA"/>
              </w:rPr>
            </w:pPr>
            <w:r>
              <w:rPr>
                <w:rFonts w:ascii="Arial" w:eastAsiaTheme="minorHAnsi" w:hAnsi="Arial" w:cs="Arial"/>
                <w:sz w:val="18"/>
                <w:szCs w:val="18"/>
                <w:lang w:bidi="ar-SA"/>
              </w:rPr>
              <w:t>(12,479)</w:t>
            </w:r>
          </w:p>
        </w:tc>
        <w:tc>
          <w:tcPr>
            <w:tcW w:w="1134" w:type="dxa"/>
            <w:tcBorders>
              <w:left w:val="nil"/>
              <w:bottom w:val="single" w:sz="4" w:space="0" w:color="auto"/>
              <w:right w:val="nil"/>
            </w:tcBorders>
            <w:shd w:val="clear" w:color="auto" w:fill="FAFAFA"/>
          </w:tcPr>
          <w:p w14:paraId="11466CF2" w14:textId="2B0ED8DC" w:rsidR="00B272AF" w:rsidRPr="00A572BD" w:rsidRDefault="00B272AF" w:rsidP="000C4A5F">
            <w:pPr>
              <w:ind w:right="-72"/>
              <w:jc w:val="right"/>
              <w:rPr>
                <w:rFonts w:ascii="Arial" w:eastAsiaTheme="minorHAnsi" w:hAnsi="Arial" w:cs="Arial"/>
                <w:sz w:val="18"/>
                <w:szCs w:val="18"/>
                <w:lang w:bidi="ar-SA"/>
              </w:rPr>
            </w:pPr>
            <w:r>
              <w:rPr>
                <w:rFonts w:ascii="Arial" w:eastAsiaTheme="minorHAnsi" w:hAnsi="Arial" w:cs="Arial"/>
                <w:sz w:val="18"/>
                <w:szCs w:val="18"/>
                <w:lang w:bidi="ar-SA"/>
              </w:rPr>
              <w:t>-</w:t>
            </w:r>
          </w:p>
        </w:tc>
        <w:tc>
          <w:tcPr>
            <w:tcW w:w="1134" w:type="dxa"/>
            <w:tcBorders>
              <w:left w:val="nil"/>
              <w:bottom w:val="single" w:sz="4" w:space="0" w:color="auto"/>
              <w:right w:val="nil"/>
            </w:tcBorders>
            <w:shd w:val="clear" w:color="auto" w:fill="FAFAFA"/>
          </w:tcPr>
          <w:p w14:paraId="55CE30D7" w14:textId="7907B500" w:rsidR="00B272AF" w:rsidRPr="00796438" w:rsidRDefault="00B272AF" w:rsidP="000C4A5F">
            <w:pPr>
              <w:ind w:right="-72"/>
              <w:jc w:val="right"/>
              <w:rPr>
                <w:rFonts w:ascii="Arial" w:eastAsiaTheme="minorHAnsi" w:hAnsi="Arial" w:cs="Arial"/>
                <w:sz w:val="18"/>
                <w:szCs w:val="18"/>
                <w:lang w:bidi="ar-SA"/>
              </w:rPr>
            </w:pPr>
            <w:r>
              <w:rPr>
                <w:rFonts w:ascii="Arial" w:eastAsiaTheme="minorHAnsi" w:hAnsi="Arial" w:cs="Arial"/>
                <w:sz w:val="18"/>
                <w:szCs w:val="18"/>
                <w:lang w:bidi="ar-SA"/>
              </w:rPr>
              <w:t>(12,479)</w:t>
            </w:r>
          </w:p>
        </w:tc>
        <w:tc>
          <w:tcPr>
            <w:tcW w:w="1021" w:type="dxa"/>
            <w:tcBorders>
              <w:left w:val="nil"/>
              <w:bottom w:val="single" w:sz="4" w:space="0" w:color="auto"/>
              <w:right w:val="nil"/>
            </w:tcBorders>
          </w:tcPr>
          <w:p w14:paraId="62349965" w14:textId="2543D10D" w:rsidR="00B272AF" w:rsidRPr="00A572BD" w:rsidRDefault="00B272AF" w:rsidP="000C4A5F">
            <w:pPr>
              <w:ind w:left="-40" w:right="-72"/>
              <w:jc w:val="right"/>
              <w:rPr>
                <w:rFonts w:ascii="Arial" w:hAnsi="Arial" w:cs="Arial"/>
                <w:sz w:val="18"/>
                <w:szCs w:val="18"/>
              </w:rPr>
            </w:pPr>
            <w:r>
              <w:rPr>
                <w:rFonts w:ascii="Arial" w:hAnsi="Arial" w:cs="Arial"/>
                <w:sz w:val="18"/>
                <w:szCs w:val="18"/>
              </w:rPr>
              <w:t>(3,310)</w:t>
            </w:r>
          </w:p>
        </w:tc>
        <w:tc>
          <w:tcPr>
            <w:tcW w:w="1175" w:type="dxa"/>
            <w:tcBorders>
              <w:left w:val="nil"/>
              <w:bottom w:val="single" w:sz="4" w:space="0" w:color="auto"/>
              <w:right w:val="nil"/>
            </w:tcBorders>
          </w:tcPr>
          <w:p w14:paraId="16EDAA1C" w14:textId="35B79EE3" w:rsidR="00B272AF" w:rsidRPr="00A572BD" w:rsidRDefault="00B272AF" w:rsidP="000C4A5F">
            <w:pPr>
              <w:ind w:left="-40" w:right="-72"/>
              <w:jc w:val="right"/>
              <w:rPr>
                <w:rFonts w:ascii="Arial" w:hAnsi="Arial" w:cs="Arial"/>
                <w:sz w:val="18"/>
                <w:szCs w:val="18"/>
              </w:rPr>
            </w:pPr>
            <w:r>
              <w:rPr>
                <w:rFonts w:ascii="Arial" w:hAnsi="Arial" w:cs="Arial"/>
                <w:sz w:val="18"/>
                <w:szCs w:val="18"/>
              </w:rPr>
              <w:t>-</w:t>
            </w:r>
          </w:p>
        </w:tc>
        <w:tc>
          <w:tcPr>
            <w:tcW w:w="1176" w:type="dxa"/>
            <w:tcBorders>
              <w:left w:val="nil"/>
              <w:bottom w:val="single" w:sz="4" w:space="0" w:color="auto"/>
              <w:right w:val="nil"/>
            </w:tcBorders>
          </w:tcPr>
          <w:p w14:paraId="36A3B5A9" w14:textId="074CD33B" w:rsidR="00B272AF" w:rsidRPr="00A572BD" w:rsidRDefault="00B272AF" w:rsidP="000C4A5F">
            <w:pPr>
              <w:ind w:left="-40" w:right="-72"/>
              <w:jc w:val="right"/>
              <w:rPr>
                <w:rFonts w:ascii="Arial" w:hAnsi="Arial" w:cs="Arial"/>
                <w:sz w:val="18"/>
                <w:szCs w:val="18"/>
              </w:rPr>
            </w:pPr>
            <w:r>
              <w:rPr>
                <w:rFonts w:ascii="Arial" w:hAnsi="Arial" w:cs="Arial"/>
                <w:sz w:val="18"/>
                <w:szCs w:val="18"/>
              </w:rPr>
              <w:t>(3,310)</w:t>
            </w:r>
          </w:p>
        </w:tc>
      </w:tr>
      <w:tr w:rsidR="0014003C" w:rsidRPr="00A572BD" w14:paraId="4C88D2D6" w14:textId="77777777" w:rsidTr="0014003C">
        <w:tc>
          <w:tcPr>
            <w:tcW w:w="2925" w:type="dxa"/>
            <w:vAlign w:val="bottom"/>
          </w:tcPr>
          <w:p w14:paraId="3FFE27DF" w14:textId="77777777" w:rsidR="0014003C" w:rsidRPr="00EF77AD" w:rsidRDefault="0014003C" w:rsidP="0014003C">
            <w:pPr>
              <w:ind w:left="880" w:right="-150"/>
              <w:rPr>
                <w:rFonts w:ascii="Arial" w:hAnsi="Arial" w:cs="Arial"/>
                <w:sz w:val="18"/>
                <w:szCs w:val="18"/>
                <w:u w:val="single"/>
              </w:rPr>
            </w:pPr>
          </w:p>
        </w:tc>
        <w:tc>
          <w:tcPr>
            <w:tcW w:w="993" w:type="dxa"/>
            <w:tcBorders>
              <w:top w:val="single" w:sz="4" w:space="0" w:color="auto"/>
              <w:left w:val="nil"/>
              <w:right w:val="nil"/>
            </w:tcBorders>
            <w:shd w:val="clear" w:color="auto" w:fill="FAFAFA"/>
          </w:tcPr>
          <w:p w14:paraId="144C6F08" w14:textId="77777777" w:rsidR="0014003C" w:rsidRDefault="0014003C" w:rsidP="000C4A5F">
            <w:pPr>
              <w:ind w:right="-72"/>
              <w:jc w:val="right"/>
              <w:rPr>
                <w:rFonts w:ascii="Arial" w:eastAsiaTheme="minorHAnsi" w:hAnsi="Arial" w:cs="Arial"/>
                <w:sz w:val="18"/>
                <w:szCs w:val="18"/>
                <w:lang w:bidi="ar-SA"/>
              </w:rPr>
            </w:pPr>
          </w:p>
        </w:tc>
        <w:tc>
          <w:tcPr>
            <w:tcW w:w="1134" w:type="dxa"/>
            <w:tcBorders>
              <w:top w:val="single" w:sz="4" w:space="0" w:color="auto"/>
              <w:left w:val="nil"/>
              <w:right w:val="nil"/>
            </w:tcBorders>
            <w:shd w:val="clear" w:color="auto" w:fill="FAFAFA"/>
          </w:tcPr>
          <w:p w14:paraId="534C314A" w14:textId="77777777" w:rsidR="0014003C" w:rsidRDefault="0014003C" w:rsidP="000C4A5F">
            <w:pPr>
              <w:ind w:right="-72"/>
              <w:jc w:val="right"/>
              <w:rPr>
                <w:rFonts w:ascii="Arial" w:eastAsiaTheme="minorHAnsi" w:hAnsi="Arial" w:cs="Arial"/>
                <w:sz w:val="18"/>
                <w:szCs w:val="18"/>
                <w:lang w:bidi="ar-SA"/>
              </w:rPr>
            </w:pPr>
          </w:p>
        </w:tc>
        <w:tc>
          <w:tcPr>
            <w:tcW w:w="1134" w:type="dxa"/>
            <w:tcBorders>
              <w:top w:val="single" w:sz="4" w:space="0" w:color="auto"/>
              <w:left w:val="nil"/>
              <w:right w:val="nil"/>
            </w:tcBorders>
            <w:shd w:val="clear" w:color="auto" w:fill="FAFAFA"/>
          </w:tcPr>
          <w:p w14:paraId="2D0BC43E" w14:textId="77777777" w:rsidR="0014003C" w:rsidRDefault="0014003C" w:rsidP="000C4A5F">
            <w:pPr>
              <w:ind w:right="-72"/>
              <w:jc w:val="right"/>
              <w:rPr>
                <w:rFonts w:ascii="Arial" w:eastAsiaTheme="minorHAnsi" w:hAnsi="Arial" w:cs="Arial"/>
                <w:sz w:val="18"/>
                <w:szCs w:val="18"/>
                <w:lang w:bidi="ar-SA"/>
              </w:rPr>
            </w:pPr>
          </w:p>
        </w:tc>
        <w:tc>
          <w:tcPr>
            <w:tcW w:w="1021" w:type="dxa"/>
            <w:tcBorders>
              <w:top w:val="single" w:sz="4" w:space="0" w:color="auto"/>
              <w:left w:val="nil"/>
              <w:right w:val="nil"/>
            </w:tcBorders>
          </w:tcPr>
          <w:p w14:paraId="377448A1" w14:textId="77777777" w:rsidR="0014003C" w:rsidRDefault="0014003C" w:rsidP="000C4A5F">
            <w:pPr>
              <w:ind w:left="-40" w:right="-72"/>
              <w:jc w:val="right"/>
              <w:rPr>
                <w:rFonts w:ascii="Arial" w:hAnsi="Arial" w:cs="Arial"/>
                <w:sz w:val="18"/>
                <w:szCs w:val="18"/>
              </w:rPr>
            </w:pPr>
          </w:p>
        </w:tc>
        <w:tc>
          <w:tcPr>
            <w:tcW w:w="1175" w:type="dxa"/>
            <w:tcBorders>
              <w:top w:val="single" w:sz="4" w:space="0" w:color="auto"/>
              <w:left w:val="nil"/>
              <w:right w:val="nil"/>
            </w:tcBorders>
          </w:tcPr>
          <w:p w14:paraId="0313149F" w14:textId="77777777" w:rsidR="0014003C" w:rsidRDefault="0014003C" w:rsidP="000C4A5F">
            <w:pPr>
              <w:ind w:left="-40" w:right="-72"/>
              <w:jc w:val="right"/>
              <w:rPr>
                <w:rFonts w:ascii="Arial" w:hAnsi="Arial" w:cs="Arial"/>
                <w:sz w:val="18"/>
                <w:szCs w:val="18"/>
              </w:rPr>
            </w:pPr>
          </w:p>
        </w:tc>
        <w:tc>
          <w:tcPr>
            <w:tcW w:w="1176" w:type="dxa"/>
            <w:tcBorders>
              <w:top w:val="single" w:sz="4" w:space="0" w:color="auto"/>
              <w:left w:val="nil"/>
              <w:right w:val="nil"/>
            </w:tcBorders>
          </w:tcPr>
          <w:p w14:paraId="0E0AB9DC" w14:textId="77777777" w:rsidR="0014003C" w:rsidRDefault="0014003C" w:rsidP="000C4A5F">
            <w:pPr>
              <w:ind w:left="-40" w:right="-72"/>
              <w:jc w:val="right"/>
              <w:rPr>
                <w:rFonts w:ascii="Arial" w:hAnsi="Arial" w:cs="Arial"/>
                <w:sz w:val="18"/>
                <w:szCs w:val="18"/>
              </w:rPr>
            </w:pPr>
          </w:p>
        </w:tc>
      </w:tr>
      <w:tr w:rsidR="00185288" w:rsidRPr="00A572BD" w14:paraId="1266017D" w14:textId="77777777" w:rsidTr="0014003C">
        <w:tc>
          <w:tcPr>
            <w:tcW w:w="2925" w:type="dxa"/>
            <w:vAlign w:val="bottom"/>
          </w:tcPr>
          <w:p w14:paraId="5838D1F9" w14:textId="77777777" w:rsidR="00185288" w:rsidRPr="00EF77AD" w:rsidRDefault="00185288" w:rsidP="0014003C">
            <w:pPr>
              <w:ind w:left="880" w:right="-150"/>
              <w:rPr>
                <w:rFonts w:ascii="Arial" w:hAnsi="Arial" w:cs="Arial"/>
                <w:sz w:val="18"/>
                <w:szCs w:val="18"/>
                <w:u w:val="single"/>
              </w:rPr>
            </w:pPr>
          </w:p>
        </w:tc>
        <w:tc>
          <w:tcPr>
            <w:tcW w:w="993" w:type="dxa"/>
            <w:tcBorders>
              <w:left w:val="nil"/>
              <w:bottom w:val="single" w:sz="4" w:space="0" w:color="auto"/>
              <w:right w:val="nil"/>
            </w:tcBorders>
            <w:shd w:val="clear" w:color="auto" w:fill="FAFAFA"/>
          </w:tcPr>
          <w:p w14:paraId="16DC2FF3" w14:textId="30199353" w:rsidR="00185288" w:rsidRDefault="00850AE4" w:rsidP="000C4A5F">
            <w:pPr>
              <w:ind w:right="-72"/>
              <w:jc w:val="right"/>
              <w:rPr>
                <w:rFonts w:ascii="Arial" w:eastAsiaTheme="minorHAnsi" w:hAnsi="Arial" w:cs="Arial"/>
                <w:sz w:val="18"/>
                <w:szCs w:val="18"/>
                <w:lang w:bidi="ar-SA"/>
              </w:rPr>
            </w:pPr>
            <w:r>
              <w:rPr>
                <w:rFonts w:ascii="Arial" w:eastAsiaTheme="minorHAnsi" w:hAnsi="Arial" w:cs="Arial"/>
                <w:sz w:val="18"/>
                <w:szCs w:val="18"/>
                <w:lang w:bidi="ar-SA"/>
              </w:rPr>
              <w:t>11,800</w:t>
            </w:r>
          </w:p>
        </w:tc>
        <w:tc>
          <w:tcPr>
            <w:tcW w:w="1134" w:type="dxa"/>
            <w:tcBorders>
              <w:left w:val="nil"/>
              <w:bottom w:val="single" w:sz="4" w:space="0" w:color="auto"/>
              <w:right w:val="nil"/>
            </w:tcBorders>
            <w:shd w:val="clear" w:color="auto" w:fill="FAFAFA"/>
          </w:tcPr>
          <w:p w14:paraId="182845BC" w14:textId="75AA9E03" w:rsidR="00185288" w:rsidRDefault="00850AE4" w:rsidP="000C4A5F">
            <w:pPr>
              <w:ind w:right="-72"/>
              <w:jc w:val="right"/>
              <w:rPr>
                <w:rFonts w:ascii="Arial" w:eastAsiaTheme="minorHAnsi" w:hAnsi="Arial" w:cs="Arial"/>
                <w:sz w:val="18"/>
                <w:szCs w:val="18"/>
                <w:lang w:bidi="ar-SA"/>
              </w:rPr>
            </w:pPr>
            <w:r>
              <w:rPr>
                <w:rFonts w:ascii="Arial" w:eastAsiaTheme="minorHAnsi" w:hAnsi="Arial" w:cs="Arial"/>
                <w:sz w:val="18"/>
                <w:szCs w:val="18"/>
                <w:lang w:bidi="ar-SA"/>
              </w:rPr>
              <w:t>-</w:t>
            </w:r>
          </w:p>
        </w:tc>
        <w:tc>
          <w:tcPr>
            <w:tcW w:w="1134" w:type="dxa"/>
            <w:tcBorders>
              <w:left w:val="nil"/>
              <w:bottom w:val="single" w:sz="4" w:space="0" w:color="auto"/>
              <w:right w:val="nil"/>
            </w:tcBorders>
            <w:shd w:val="clear" w:color="auto" w:fill="FAFAFA"/>
          </w:tcPr>
          <w:p w14:paraId="5C080993" w14:textId="6877FD64" w:rsidR="00185288" w:rsidRDefault="00850AE4" w:rsidP="000C4A5F">
            <w:pPr>
              <w:ind w:right="-72"/>
              <w:jc w:val="right"/>
              <w:rPr>
                <w:rFonts w:ascii="Arial" w:eastAsiaTheme="minorHAnsi" w:hAnsi="Arial" w:cs="Arial"/>
                <w:sz w:val="18"/>
                <w:szCs w:val="18"/>
                <w:lang w:bidi="ar-SA"/>
              </w:rPr>
            </w:pPr>
            <w:r>
              <w:rPr>
                <w:rFonts w:ascii="Arial" w:eastAsiaTheme="minorHAnsi" w:hAnsi="Arial" w:cs="Arial"/>
                <w:sz w:val="18"/>
                <w:szCs w:val="18"/>
                <w:lang w:bidi="ar-SA"/>
              </w:rPr>
              <w:t>11,800</w:t>
            </w:r>
          </w:p>
        </w:tc>
        <w:tc>
          <w:tcPr>
            <w:tcW w:w="1021" w:type="dxa"/>
            <w:tcBorders>
              <w:left w:val="nil"/>
              <w:bottom w:val="single" w:sz="4" w:space="0" w:color="auto"/>
              <w:right w:val="nil"/>
            </w:tcBorders>
          </w:tcPr>
          <w:p w14:paraId="3B6422CC" w14:textId="4E6EFC61" w:rsidR="00185288" w:rsidRDefault="00850AE4" w:rsidP="000C4A5F">
            <w:pPr>
              <w:ind w:left="-40" w:right="-72"/>
              <w:jc w:val="right"/>
              <w:rPr>
                <w:rFonts w:ascii="Arial" w:hAnsi="Arial" w:cs="Arial"/>
                <w:sz w:val="18"/>
                <w:szCs w:val="18"/>
              </w:rPr>
            </w:pPr>
            <w:r>
              <w:rPr>
                <w:rFonts w:ascii="Arial" w:hAnsi="Arial" w:cs="Arial"/>
                <w:sz w:val="18"/>
                <w:szCs w:val="18"/>
              </w:rPr>
              <w:t>19,213</w:t>
            </w:r>
          </w:p>
        </w:tc>
        <w:tc>
          <w:tcPr>
            <w:tcW w:w="1175" w:type="dxa"/>
            <w:tcBorders>
              <w:left w:val="nil"/>
              <w:bottom w:val="single" w:sz="4" w:space="0" w:color="auto"/>
              <w:right w:val="nil"/>
            </w:tcBorders>
          </w:tcPr>
          <w:p w14:paraId="0B97B026" w14:textId="12D4EC75" w:rsidR="00185288" w:rsidRDefault="00850AE4" w:rsidP="000C4A5F">
            <w:pPr>
              <w:ind w:left="-40" w:right="-72"/>
              <w:jc w:val="right"/>
              <w:rPr>
                <w:rFonts w:ascii="Arial" w:hAnsi="Arial" w:cs="Arial"/>
                <w:sz w:val="18"/>
                <w:szCs w:val="18"/>
              </w:rPr>
            </w:pPr>
            <w:r>
              <w:rPr>
                <w:rFonts w:ascii="Arial" w:hAnsi="Arial" w:cs="Arial"/>
                <w:sz w:val="18"/>
                <w:szCs w:val="18"/>
              </w:rPr>
              <w:t>-</w:t>
            </w:r>
          </w:p>
        </w:tc>
        <w:tc>
          <w:tcPr>
            <w:tcW w:w="1176" w:type="dxa"/>
            <w:tcBorders>
              <w:left w:val="nil"/>
              <w:bottom w:val="single" w:sz="4" w:space="0" w:color="auto"/>
              <w:right w:val="nil"/>
            </w:tcBorders>
          </w:tcPr>
          <w:p w14:paraId="554D5295" w14:textId="649AC700" w:rsidR="00185288" w:rsidRDefault="00850AE4" w:rsidP="000C4A5F">
            <w:pPr>
              <w:ind w:left="-40" w:right="-72"/>
              <w:jc w:val="right"/>
              <w:rPr>
                <w:rFonts w:ascii="Arial" w:hAnsi="Arial" w:cs="Arial"/>
                <w:sz w:val="18"/>
                <w:szCs w:val="18"/>
              </w:rPr>
            </w:pPr>
            <w:r>
              <w:rPr>
                <w:rFonts w:ascii="Arial" w:hAnsi="Arial" w:cs="Arial"/>
                <w:sz w:val="18"/>
                <w:szCs w:val="18"/>
              </w:rPr>
              <w:t>19,213</w:t>
            </w:r>
          </w:p>
        </w:tc>
      </w:tr>
      <w:tr w:rsidR="00185288" w:rsidRPr="00A572BD" w14:paraId="69B08DC7" w14:textId="77777777" w:rsidTr="00797393">
        <w:tc>
          <w:tcPr>
            <w:tcW w:w="2925" w:type="dxa"/>
            <w:vAlign w:val="bottom"/>
          </w:tcPr>
          <w:p w14:paraId="183468F2" w14:textId="77777777" w:rsidR="00185288" w:rsidRPr="00140578" w:rsidRDefault="00185288" w:rsidP="0014003C">
            <w:pPr>
              <w:ind w:left="880" w:right="-150"/>
              <w:rPr>
                <w:rFonts w:ascii="Arial" w:hAnsi="Arial" w:cs="Arial"/>
                <w:sz w:val="12"/>
                <w:szCs w:val="12"/>
                <w:u w:val="single"/>
              </w:rPr>
            </w:pPr>
          </w:p>
        </w:tc>
        <w:tc>
          <w:tcPr>
            <w:tcW w:w="993" w:type="dxa"/>
            <w:tcBorders>
              <w:top w:val="single" w:sz="4" w:space="0" w:color="auto"/>
              <w:left w:val="nil"/>
              <w:bottom w:val="nil"/>
              <w:right w:val="nil"/>
            </w:tcBorders>
            <w:shd w:val="clear" w:color="auto" w:fill="FAFAFA"/>
          </w:tcPr>
          <w:p w14:paraId="2DAAD904" w14:textId="77777777" w:rsidR="00185288" w:rsidRPr="00140578" w:rsidRDefault="00185288" w:rsidP="000C4A5F">
            <w:pPr>
              <w:ind w:right="-72"/>
              <w:jc w:val="right"/>
              <w:rPr>
                <w:rFonts w:ascii="Arial" w:eastAsiaTheme="minorHAnsi" w:hAnsi="Arial" w:cs="Arial"/>
                <w:sz w:val="12"/>
                <w:szCs w:val="12"/>
                <w:lang w:bidi="ar-SA"/>
              </w:rPr>
            </w:pPr>
          </w:p>
        </w:tc>
        <w:tc>
          <w:tcPr>
            <w:tcW w:w="1134" w:type="dxa"/>
            <w:tcBorders>
              <w:top w:val="single" w:sz="4" w:space="0" w:color="auto"/>
              <w:left w:val="nil"/>
              <w:bottom w:val="nil"/>
              <w:right w:val="nil"/>
            </w:tcBorders>
            <w:shd w:val="clear" w:color="auto" w:fill="FAFAFA"/>
          </w:tcPr>
          <w:p w14:paraId="0E5444C6" w14:textId="77777777" w:rsidR="00185288" w:rsidRPr="00140578" w:rsidRDefault="00185288" w:rsidP="000C4A5F">
            <w:pPr>
              <w:ind w:right="-72"/>
              <w:jc w:val="right"/>
              <w:rPr>
                <w:rFonts w:ascii="Arial" w:eastAsiaTheme="minorHAnsi" w:hAnsi="Arial" w:cs="Arial"/>
                <w:sz w:val="12"/>
                <w:szCs w:val="12"/>
                <w:lang w:bidi="ar-SA"/>
              </w:rPr>
            </w:pPr>
          </w:p>
        </w:tc>
        <w:tc>
          <w:tcPr>
            <w:tcW w:w="1134" w:type="dxa"/>
            <w:tcBorders>
              <w:top w:val="single" w:sz="4" w:space="0" w:color="auto"/>
              <w:left w:val="nil"/>
              <w:bottom w:val="nil"/>
              <w:right w:val="nil"/>
            </w:tcBorders>
            <w:shd w:val="clear" w:color="auto" w:fill="FAFAFA"/>
          </w:tcPr>
          <w:p w14:paraId="51DF1CFF" w14:textId="77777777" w:rsidR="00185288" w:rsidRPr="00140578" w:rsidRDefault="00185288" w:rsidP="000C4A5F">
            <w:pPr>
              <w:ind w:right="-72"/>
              <w:jc w:val="right"/>
              <w:rPr>
                <w:rFonts w:ascii="Arial" w:eastAsiaTheme="minorHAnsi" w:hAnsi="Arial" w:cs="Arial"/>
                <w:sz w:val="12"/>
                <w:szCs w:val="12"/>
                <w:lang w:bidi="ar-SA"/>
              </w:rPr>
            </w:pPr>
          </w:p>
        </w:tc>
        <w:tc>
          <w:tcPr>
            <w:tcW w:w="1021" w:type="dxa"/>
            <w:tcBorders>
              <w:top w:val="single" w:sz="4" w:space="0" w:color="auto"/>
              <w:left w:val="nil"/>
              <w:bottom w:val="nil"/>
              <w:right w:val="nil"/>
            </w:tcBorders>
          </w:tcPr>
          <w:p w14:paraId="77683DE5" w14:textId="77777777" w:rsidR="00185288" w:rsidRPr="00140578" w:rsidRDefault="00185288" w:rsidP="000C4A5F">
            <w:pPr>
              <w:ind w:left="-40" w:right="-72"/>
              <w:jc w:val="right"/>
              <w:rPr>
                <w:rFonts w:ascii="Arial" w:hAnsi="Arial" w:cs="Arial"/>
                <w:sz w:val="12"/>
                <w:szCs w:val="12"/>
              </w:rPr>
            </w:pPr>
          </w:p>
        </w:tc>
        <w:tc>
          <w:tcPr>
            <w:tcW w:w="1175" w:type="dxa"/>
            <w:tcBorders>
              <w:top w:val="single" w:sz="4" w:space="0" w:color="auto"/>
              <w:left w:val="nil"/>
              <w:bottom w:val="nil"/>
              <w:right w:val="nil"/>
            </w:tcBorders>
          </w:tcPr>
          <w:p w14:paraId="751B8388" w14:textId="77777777" w:rsidR="00185288" w:rsidRPr="00140578" w:rsidRDefault="00185288" w:rsidP="000C4A5F">
            <w:pPr>
              <w:ind w:left="-40" w:right="-72"/>
              <w:jc w:val="right"/>
              <w:rPr>
                <w:rFonts w:ascii="Arial" w:hAnsi="Arial" w:cs="Arial"/>
                <w:sz w:val="12"/>
                <w:szCs w:val="12"/>
              </w:rPr>
            </w:pPr>
          </w:p>
        </w:tc>
        <w:tc>
          <w:tcPr>
            <w:tcW w:w="1176" w:type="dxa"/>
            <w:tcBorders>
              <w:top w:val="single" w:sz="4" w:space="0" w:color="auto"/>
              <w:left w:val="nil"/>
              <w:bottom w:val="nil"/>
              <w:right w:val="nil"/>
            </w:tcBorders>
          </w:tcPr>
          <w:p w14:paraId="3B91F6A9" w14:textId="77777777" w:rsidR="00185288" w:rsidRPr="00140578" w:rsidRDefault="00185288" w:rsidP="000C4A5F">
            <w:pPr>
              <w:ind w:left="-40" w:right="-72"/>
              <w:jc w:val="right"/>
              <w:rPr>
                <w:rFonts w:ascii="Arial" w:hAnsi="Arial" w:cs="Arial"/>
                <w:sz w:val="12"/>
                <w:szCs w:val="12"/>
              </w:rPr>
            </w:pPr>
          </w:p>
        </w:tc>
      </w:tr>
      <w:tr w:rsidR="000206B4" w:rsidRPr="00A572BD" w14:paraId="5EED7284" w14:textId="77777777" w:rsidTr="0014003C">
        <w:tc>
          <w:tcPr>
            <w:tcW w:w="2925" w:type="dxa"/>
            <w:vAlign w:val="bottom"/>
            <w:hideMark/>
          </w:tcPr>
          <w:p w14:paraId="7D27D5E5" w14:textId="77777777" w:rsidR="000206B4" w:rsidRPr="00A572BD" w:rsidRDefault="000206B4" w:rsidP="0014003C">
            <w:pPr>
              <w:ind w:left="880" w:right="-150"/>
              <w:rPr>
                <w:rFonts w:ascii="Arial" w:eastAsiaTheme="minorHAnsi" w:hAnsi="Arial" w:cs="Arial"/>
                <w:sz w:val="18"/>
                <w:szCs w:val="18"/>
                <w:lang w:bidi="ar-SA"/>
              </w:rPr>
            </w:pPr>
            <w:r w:rsidRPr="00A572BD">
              <w:rPr>
                <w:rFonts w:ascii="Arial" w:hAnsi="Arial" w:cs="Arial"/>
                <w:sz w:val="18"/>
                <w:szCs w:val="18"/>
              </w:rPr>
              <w:t>Loans to related parties</w:t>
            </w:r>
          </w:p>
        </w:tc>
        <w:tc>
          <w:tcPr>
            <w:tcW w:w="993" w:type="dxa"/>
            <w:shd w:val="clear" w:color="auto" w:fill="FAFAFA"/>
          </w:tcPr>
          <w:p w14:paraId="7C45ACB2" w14:textId="0C181234" w:rsidR="000206B4" w:rsidRPr="00A572BD" w:rsidRDefault="000206B4" w:rsidP="000C4A5F">
            <w:pPr>
              <w:ind w:right="-72"/>
              <w:jc w:val="right"/>
              <w:rPr>
                <w:rFonts w:ascii="Arial" w:eastAsiaTheme="minorHAnsi" w:hAnsi="Arial" w:cs="Arial"/>
                <w:sz w:val="18"/>
                <w:szCs w:val="18"/>
                <w:lang w:bidi="ar-SA"/>
              </w:rPr>
            </w:pPr>
            <w:r w:rsidRPr="00A572BD">
              <w:rPr>
                <w:rFonts w:ascii="Arial" w:eastAsiaTheme="minorHAnsi" w:hAnsi="Arial" w:cs="Arial"/>
                <w:sz w:val="18"/>
                <w:szCs w:val="18"/>
                <w:lang w:bidi="ar-SA"/>
              </w:rPr>
              <w:t>386,225</w:t>
            </w:r>
          </w:p>
        </w:tc>
        <w:tc>
          <w:tcPr>
            <w:tcW w:w="1134" w:type="dxa"/>
            <w:shd w:val="clear" w:color="auto" w:fill="FAFAFA"/>
          </w:tcPr>
          <w:p w14:paraId="17FF2845" w14:textId="36D2C537" w:rsidR="000206B4" w:rsidRPr="00A572BD" w:rsidRDefault="000206B4" w:rsidP="000C4A5F">
            <w:pPr>
              <w:ind w:right="-72"/>
              <w:jc w:val="right"/>
              <w:rPr>
                <w:rFonts w:ascii="Arial" w:eastAsiaTheme="minorHAnsi" w:hAnsi="Arial" w:cs="Arial"/>
                <w:sz w:val="18"/>
                <w:szCs w:val="18"/>
                <w:lang w:bidi="ar-SA"/>
              </w:rPr>
            </w:pPr>
            <w:r w:rsidRPr="00A572BD">
              <w:rPr>
                <w:rFonts w:ascii="Arial" w:eastAsiaTheme="minorHAnsi" w:hAnsi="Arial" w:cs="Arial"/>
                <w:sz w:val="18"/>
                <w:szCs w:val="18"/>
                <w:lang w:bidi="ar-SA"/>
              </w:rPr>
              <w:t>175,240</w:t>
            </w:r>
          </w:p>
        </w:tc>
        <w:tc>
          <w:tcPr>
            <w:tcW w:w="1134" w:type="dxa"/>
            <w:shd w:val="clear" w:color="auto" w:fill="FAFAFA"/>
          </w:tcPr>
          <w:p w14:paraId="32B89F6E" w14:textId="5A0AD544" w:rsidR="000206B4" w:rsidRPr="00A572BD" w:rsidRDefault="000206B4" w:rsidP="000C4A5F">
            <w:pPr>
              <w:ind w:right="-72"/>
              <w:jc w:val="right"/>
              <w:rPr>
                <w:rFonts w:ascii="Arial" w:eastAsiaTheme="minorHAnsi" w:hAnsi="Arial" w:cs="Arial"/>
                <w:sz w:val="18"/>
                <w:szCs w:val="18"/>
                <w:lang w:bidi="ar-SA"/>
              </w:rPr>
            </w:pPr>
            <w:r w:rsidRPr="00A572BD">
              <w:rPr>
                <w:rFonts w:ascii="Arial" w:eastAsiaTheme="minorHAnsi" w:hAnsi="Arial" w:cs="Arial"/>
                <w:sz w:val="18"/>
                <w:szCs w:val="18"/>
                <w:lang w:bidi="ar-SA"/>
              </w:rPr>
              <w:t>561,465</w:t>
            </w:r>
          </w:p>
        </w:tc>
        <w:tc>
          <w:tcPr>
            <w:tcW w:w="1021" w:type="dxa"/>
          </w:tcPr>
          <w:p w14:paraId="6FC919EC" w14:textId="7E88E3D4" w:rsidR="000206B4" w:rsidRPr="00A572BD" w:rsidRDefault="000206B4" w:rsidP="000C4A5F">
            <w:pPr>
              <w:ind w:left="-40" w:right="-72"/>
              <w:jc w:val="right"/>
              <w:rPr>
                <w:rFonts w:ascii="Arial" w:hAnsi="Arial" w:cs="Arial"/>
                <w:sz w:val="18"/>
                <w:szCs w:val="18"/>
              </w:rPr>
            </w:pPr>
            <w:r w:rsidRPr="00A572BD">
              <w:rPr>
                <w:rFonts w:ascii="Arial" w:hAnsi="Arial" w:cs="Arial"/>
                <w:sz w:val="18"/>
                <w:szCs w:val="18"/>
              </w:rPr>
              <w:t>213,020</w:t>
            </w:r>
          </w:p>
        </w:tc>
        <w:tc>
          <w:tcPr>
            <w:tcW w:w="1175" w:type="dxa"/>
          </w:tcPr>
          <w:p w14:paraId="10F46035" w14:textId="649943B5" w:rsidR="000206B4" w:rsidRPr="00A572BD" w:rsidRDefault="000206B4" w:rsidP="000C4A5F">
            <w:pPr>
              <w:ind w:left="-40" w:right="-72"/>
              <w:jc w:val="right"/>
              <w:rPr>
                <w:rFonts w:ascii="Arial" w:hAnsi="Arial" w:cs="Arial"/>
                <w:sz w:val="18"/>
                <w:szCs w:val="18"/>
              </w:rPr>
            </w:pPr>
            <w:r w:rsidRPr="00A572BD">
              <w:rPr>
                <w:rFonts w:ascii="Arial" w:hAnsi="Arial" w:cs="Arial"/>
                <w:sz w:val="18"/>
                <w:szCs w:val="18"/>
              </w:rPr>
              <w:t>197,400</w:t>
            </w:r>
          </w:p>
        </w:tc>
        <w:tc>
          <w:tcPr>
            <w:tcW w:w="1176" w:type="dxa"/>
          </w:tcPr>
          <w:p w14:paraId="0A1B9345" w14:textId="66C77528" w:rsidR="000206B4" w:rsidRPr="00A572BD" w:rsidRDefault="000206B4" w:rsidP="000C4A5F">
            <w:pPr>
              <w:ind w:left="-40" w:right="-72"/>
              <w:jc w:val="right"/>
              <w:rPr>
                <w:rFonts w:ascii="Arial" w:hAnsi="Arial" w:cs="Arial"/>
                <w:sz w:val="18"/>
                <w:szCs w:val="18"/>
              </w:rPr>
            </w:pPr>
            <w:r w:rsidRPr="00A572BD">
              <w:rPr>
                <w:rFonts w:ascii="Arial" w:hAnsi="Arial" w:cs="Arial"/>
                <w:sz w:val="18"/>
                <w:szCs w:val="18"/>
              </w:rPr>
              <w:t>410,420</w:t>
            </w:r>
          </w:p>
        </w:tc>
      </w:tr>
      <w:tr w:rsidR="00B272AF" w:rsidRPr="00A572BD" w14:paraId="5A102BC3" w14:textId="77777777" w:rsidTr="0014003C">
        <w:tc>
          <w:tcPr>
            <w:tcW w:w="2925" w:type="dxa"/>
            <w:vAlign w:val="bottom"/>
          </w:tcPr>
          <w:p w14:paraId="2C374038" w14:textId="46CA9CDD" w:rsidR="00B272AF" w:rsidRPr="00A572BD" w:rsidRDefault="00B272AF" w:rsidP="0014003C">
            <w:pPr>
              <w:ind w:left="880" w:right="-150"/>
              <w:rPr>
                <w:rFonts w:ascii="Arial" w:hAnsi="Arial" w:cs="Arial"/>
                <w:sz w:val="18"/>
                <w:szCs w:val="18"/>
              </w:rPr>
            </w:pPr>
            <w:proofErr w:type="gramStart"/>
            <w:r w:rsidRPr="00B272AF">
              <w:rPr>
                <w:rFonts w:ascii="Arial" w:hAnsi="Arial" w:cs="Arial"/>
                <w:sz w:val="18"/>
                <w:szCs w:val="18"/>
                <w:u w:val="single"/>
              </w:rPr>
              <w:t>Less</w:t>
            </w:r>
            <w:r w:rsidRPr="00EF77AD">
              <w:rPr>
                <w:rFonts w:ascii="Arial" w:hAnsi="Arial" w:cs="Arial"/>
                <w:sz w:val="18"/>
                <w:szCs w:val="18"/>
              </w:rPr>
              <w:t xml:space="preserve">  </w:t>
            </w:r>
            <w:r w:rsidRPr="00A572BD">
              <w:rPr>
                <w:rFonts w:ascii="Arial" w:hAnsi="Arial" w:cs="Arial"/>
                <w:sz w:val="18"/>
                <w:szCs w:val="18"/>
              </w:rPr>
              <w:t>Loss</w:t>
            </w:r>
            <w:proofErr w:type="gramEnd"/>
            <w:r w:rsidRPr="00A572BD">
              <w:rPr>
                <w:rFonts w:ascii="Arial" w:hAnsi="Arial" w:cs="Arial"/>
                <w:sz w:val="18"/>
                <w:szCs w:val="18"/>
              </w:rPr>
              <w:t xml:space="preserve"> allowance</w:t>
            </w:r>
          </w:p>
        </w:tc>
        <w:tc>
          <w:tcPr>
            <w:tcW w:w="993" w:type="dxa"/>
            <w:tcBorders>
              <w:bottom w:val="single" w:sz="4" w:space="0" w:color="auto"/>
            </w:tcBorders>
            <w:shd w:val="clear" w:color="auto" w:fill="FAFAFA"/>
          </w:tcPr>
          <w:p w14:paraId="5EA75F9C" w14:textId="1BDFEDFB" w:rsidR="00B272AF" w:rsidRPr="00A572BD" w:rsidRDefault="00EF77AD" w:rsidP="00B272AF">
            <w:pPr>
              <w:ind w:right="-72"/>
              <w:jc w:val="right"/>
              <w:rPr>
                <w:rFonts w:ascii="Arial" w:eastAsiaTheme="minorHAnsi" w:hAnsi="Arial" w:cs="Arial"/>
                <w:sz w:val="18"/>
                <w:szCs w:val="18"/>
                <w:lang w:bidi="ar-SA"/>
              </w:rPr>
            </w:pPr>
            <w:r>
              <w:rPr>
                <w:rFonts w:ascii="Arial" w:eastAsiaTheme="minorHAnsi" w:hAnsi="Arial" w:cs="Arial"/>
                <w:sz w:val="18"/>
                <w:szCs w:val="18"/>
                <w:lang w:bidi="ar-SA"/>
              </w:rPr>
              <w:t>-</w:t>
            </w:r>
          </w:p>
        </w:tc>
        <w:tc>
          <w:tcPr>
            <w:tcW w:w="1134" w:type="dxa"/>
            <w:tcBorders>
              <w:bottom w:val="single" w:sz="4" w:space="0" w:color="auto"/>
            </w:tcBorders>
            <w:shd w:val="clear" w:color="auto" w:fill="FAFAFA"/>
          </w:tcPr>
          <w:p w14:paraId="560BD783" w14:textId="434DD48D" w:rsidR="00B272AF" w:rsidRPr="00A572BD" w:rsidRDefault="00EF77AD" w:rsidP="00B272AF">
            <w:pPr>
              <w:ind w:right="-72"/>
              <w:jc w:val="right"/>
              <w:rPr>
                <w:rFonts w:ascii="Arial" w:eastAsiaTheme="minorHAnsi" w:hAnsi="Arial" w:cs="Arial"/>
                <w:sz w:val="18"/>
                <w:szCs w:val="18"/>
                <w:lang w:bidi="ar-SA"/>
              </w:rPr>
            </w:pPr>
            <w:r>
              <w:rPr>
                <w:rFonts w:ascii="Arial" w:eastAsiaTheme="minorHAnsi" w:hAnsi="Arial" w:cs="Arial"/>
                <w:sz w:val="18"/>
                <w:szCs w:val="18"/>
                <w:lang w:bidi="ar-SA"/>
              </w:rPr>
              <w:t>(49,860)</w:t>
            </w:r>
          </w:p>
        </w:tc>
        <w:tc>
          <w:tcPr>
            <w:tcW w:w="1134" w:type="dxa"/>
            <w:tcBorders>
              <w:bottom w:val="single" w:sz="4" w:space="0" w:color="auto"/>
            </w:tcBorders>
            <w:shd w:val="clear" w:color="auto" w:fill="FAFAFA"/>
          </w:tcPr>
          <w:p w14:paraId="1F578F63" w14:textId="2E75EF40" w:rsidR="00B272AF" w:rsidRPr="00A572BD" w:rsidRDefault="00B272AF" w:rsidP="00B272AF">
            <w:pPr>
              <w:ind w:right="-72"/>
              <w:jc w:val="right"/>
              <w:rPr>
                <w:rFonts w:ascii="Arial" w:eastAsiaTheme="minorHAnsi" w:hAnsi="Arial" w:cs="Arial"/>
                <w:sz w:val="18"/>
                <w:szCs w:val="18"/>
                <w:lang w:bidi="ar-SA"/>
              </w:rPr>
            </w:pPr>
            <w:r>
              <w:rPr>
                <w:rFonts w:ascii="Arial" w:eastAsiaTheme="minorHAnsi" w:hAnsi="Arial" w:cs="Arial"/>
                <w:sz w:val="18"/>
                <w:szCs w:val="18"/>
                <w:lang w:bidi="ar-SA"/>
              </w:rPr>
              <w:t>(49,860)</w:t>
            </w:r>
          </w:p>
        </w:tc>
        <w:tc>
          <w:tcPr>
            <w:tcW w:w="1021" w:type="dxa"/>
            <w:tcBorders>
              <w:bottom w:val="single" w:sz="4" w:space="0" w:color="auto"/>
            </w:tcBorders>
          </w:tcPr>
          <w:p w14:paraId="7D2497C9" w14:textId="7D683E3E" w:rsidR="00B272AF" w:rsidRPr="00A572BD" w:rsidRDefault="00B272AF" w:rsidP="00B272AF">
            <w:pPr>
              <w:ind w:left="-40" w:right="-72"/>
              <w:jc w:val="right"/>
              <w:rPr>
                <w:rFonts w:ascii="Arial" w:hAnsi="Arial" w:cs="Arial"/>
                <w:sz w:val="18"/>
                <w:szCs w:val="18"/>
              </w:rPr>
            </w:pPr>
            <w:r>
              <w:rPr>
                <w:rFonts w:ascii="Arial" w:hAnsi="Arial" w:cs="Arial"/>
                <w:sz w:val="18"/>
                <w:szCs w:val="18"/>
              </w:rPr>
              <w:t>-</w:t>
            </w:r>
          </w:p>
        </w:tc>
        <w:tc>
          <w:tcPr>
            <w:tcW w:w="1175" w:type="dxa"/>
            <w:tcBorders>
              <w:bottom w:val="single" w:sz="4" w:space="0" w:color="auto"/>
            </w:tcBorders>
          </w:tcPr>
          <w:p w14:paraId="7FDFFD84" w14:textId="27011FF3" w:rsidR="00B272AF" w:rsidRPr="00A572BD" w:rsidRDefault="0074005D" w:rsidP="00B272AF">
            <w:pPr>
              <w:ind w:left="-40" w:right="-72"/>
              <w:jc w:val="right"/>
              <w:rPr>
                <w:rFonts w:ascii="Arial" w:hAnsi="Arial" w:cs="Arial"/>
                <w:sz w:val="18"/>
                <w:szCs w:val="18"/>
              </w:rPr>
            </w:pPr>
            <w:r>
              <w:rPr>
                <w:rFonts w:ascii="Arial" w:hAnsi="Arial" w:cs="Arial"/>
                <w:sz w:val="18"/>
                <w:szCs w:val="18"/>
              </w:rPr>
              <w:t xml:space="preserve">(37,000) </w:t>
            </w:r>
          </w:p>
        </w:tc>
        <w:tc>
          <w:tcPr>
            <w:tcW w:w="1176" w:type="dxa"/>
            <w:tcBorders>
              <w:bottom w:val="single" w:sz="4" w:space="0" w:color="auto"/>
            </w:tcBorders>
          </w:tcPr>
          <w:p w14:paraId="4F0DA8C3" w14:textId="55991454" w:rsidR="00B272AF" w:rsidRPr="00A572BD" w:rsidRDefault="0074005D" w:rsidP="00B272AF">
            <w:pPr>
              <w:ind w:left="-40" w:right="-72"/>
              <w:jc w:val="right"/>
              <w:rPr>
                <w:rFonts w:ascii="Arial" w:hAnsi="Arial" w:cs="Arial"/>
                <w:sz w:val="18"/>
                <w:szCs w:val="18"/>
              </w:rPr>
            </w:pPr>
            <w:r>
              <w:rPr>
                <w:rFonts w:ascii="Arial" w:hAnsi="Arial" w:cs="Arial"/>
                <w:sz w:val="18"/>
                <w:szCs w:val="18"/>
              </w:rPr>
              <w:t>(37,000)</w:t>
            </w:r>
          </w:p>
        </w:tc>
      </w:tr>
      <w:tr w:rsidR="0014003C" w:rsidRPr="00A572BD" w14:paraId="0414D279" w14:textId="77777777" w:rsidTr="0014003C">
        <w:tc>
          <w:tcPr>
            <w:tcW w:w="2925" w:type="dxa"/>
            <w:vAlign w:val="bottom"/>
          </w:tcPr>
          <w:p w14:paraId="424E692B" w14:textId="77777777" w:rsidR="0014003C" w:rsidRPr="00B272AF" w:rsidRDefault="0014003C" w:rsidP="0014003C">
            <w:pPr>
              <w:ind w:left="880" w:right="-150"/>
              <w:rPr>
                <w:rFonts w:ascii="Arial" w:hAnsi="Arial" w:cs="Arial"/>
                <w:sz w:val="18"/>
                <w:szCs w:val="18"/>
                <w:u w:val="single"/>
              </w:rPr>
            </w:pPr>
          </w:p>
        </w:tc>
        <w:tc>
          <w:tcPr>
            <w:tcW w:w="993" w:type="dxa"/>
            <w:tcBorders>
              <w:top w:val="single" w:sz="4" w:space="0" w:color="auto"/>
            </w:tcBorders>
            <w:shd w:val="clear" w:color="auto" w:fill="FAFAFA"/>
          </w:tcPr>
          <w:p w14:paraId="55256811" w14:textId="77777777" w:rsidR="0014003C" w:rsidRDefault="0014003C" w:rsidP="00B272AF">
            <w:pPr>
              <w:ind w:right="-72"/>
              <w:jc w:val="right"/>
              <w:rPr>
                <w:rFonts w:ascii="Arial" w:eastAsiaTheme="minorHAnsi" w:hAnsi="Arial" w:cs="Arial"/>
                <w:sz w:val="18"/>
                <w:szCs w:val="18"/>
                <w:lang w:bidi="ar-SA"/>
              </w:rPr>
            </w:pPr>
          </w:p>
        </w:tc>
        <w:tc>
          <w:tcPr>
            <w:tcW w:w="1134" w:type="dxa"/>
            <w:tcBorders>
              <w:top w:val="single" w:sz="4" w:space="0" w:color="auto"/>
            </w:tcBorders>
            <w:shd w:val="clear" w:color="auto" w:fill="FAFAFA"/>
          </w:tcPr>
          <w:p w14:paraId="17163F07" w14:textId="77777777" w:rsidR="0014003C" w:rsidRDefault="0014003C" w:rsidP="00B272AF">
            <w:pPr>
              <w:ind w:right="-72"/>
              <w:jc w:val="right"/>
              <w:rPr>
                <w:rFonts w:ascii="Arial" w:eastAsiaTheme="minorHAnsi" w:hAnsi="Arial" w:cs="Arial"/>
                <w:sz w:val="18"/>
                <w:szCs w:val="18"/>
                <w:lang w:bidi="ar-SA"/>
              </w:rPr>
            </w:pPr>
          </w:p>
        </w:tc>
        <w:tc>
          <w:tcPr>
            <w:tcW w:w="1134" w:type="dxa"/>
            <w:tcBorders>
              <w:top w:val="single" w:sz="4" w:space="0" w:color="auto"/>
            </w:tcBorders>
            <w:shd w:val="clear" w:color="auto" w:fill="FAFAFA"/>
          </w:tcPr>
          <w:p w14:paraId="4B7CA3C5" w14:textId="77777777" w:rsidR="0014003C" w:rsidRDefault="0014003C" w:rsidP="00B272AF">
            <w:pPr>
              <w:ind w:right="-72"/>
              <w:jc w:val="right"/>
              <w:rPr>
                <w:rFonts w:ascii="Arial" w:eastAsiaTheme="minorHAnsi" w:hAnsi="Arial" w:cs="Arial"/>
                <w:sz w:val="18"/>
                <w:szCs w:val="18"/>
                <w:lang w:bidi="ar-SA"/>
              </w:rPr>
            </w:pPr>
          </w:p>
        </w:tc>
        <w:tc>
          <w:tcPr>
            <w:tcW w:w="1021" w:type="dxa"/>
            <w:tcBorders>
              <w:top w:val="single" w:sz="4" w:space="0" w:color="auto"/>
            </w:tcBorders>
          </w:tcPr>
          <w:p w14:paraId="07A38733" w14:textId="77777777" w:rsidR="0014003C" w:rsidRDefault="0014003C" w:rsidP="00B272AF">
            <w:pPr>
              <w:ind w:left="-40" w:right="-72"/>
              <w:jc w:val="right"/>
              <w:rPr>
                <w:rFonts w:ascii="Arial" w:hAnsi="Arial" w:cs="Arial"/>
                <w:sz w:val="18"/>
                <w:szCs w:val="18"/>
              </w:rPr>
            </w:pPr>
          </w:p>
        </w:tc>
        <w:tc>
          <w:tcPr>
            <w:tcW w:w="1175" w:type="dxa"/>
            <w:tcBorders>
              <w:top w:val="single" w:sz="4" w:space="0" w:color="auto"/>
            </w:tcBorders>
          </w:tcPr>
          <w:p w14:paraId="27865FB5" w14:textId="77777777" w:rsidR="0014003C" w:rsidRDefault="0014003C" w:rsidP="00B272AF">
            <w:pPr>
              <w:ind w:left="-40" w:right="-72"/>
              <w:jc w:val="right"/>
              <w:rPr>
                <w:rFonts w:ascii="Arial" w:hAnsi="Arial" w:cs="Arial"/>
                <w:sz w:val="18"/>
                <w:szCs w:val="18"/>
              </w:rPr>
            </w:pPr>
          </w:p>
        </w:tc>
        <w:tc>
          <w:tcPr>
            <w:tcW w:w="1176" w:type="dxa"/>
            <w:tcBorders>
              <w:top w:val="single" w:sz="4" w:space="0" w:color="auto"/>
            </w:tcBorders>
          </w:tcPr>
          <w:p w14:paraId="691274B9" w14:textId="77777777" w:rsidR="0014003C" w:rsidRDefault="0014003C" w:rsidP="00B272AF">
            <w:pPr>
              <w:ind w:left="-40" w:right="-72"/>
              <w:jc w:val="right"/>
              <w:rPr>
                <w:rFonts w:ascii="Arial" w:hAnsi="Arial" w:cs="Arial"/>
                <w:sz w:val="18"/>
                <w:szCs w:val="18"/>
              </w:rPr>
            </w:pPr>
          </w:p>
        </w:tc>
      </w:tr>
      <w:tr w:rsidR="00185288" w:rsidRPr="00A572BD" w14:paraId="6692A96E" w14:textId="77777777" w:rsidTr="0014003C">
        <w:tc>
          <w:tcPr>
            <w:tcW w:w="2925" w:type="dxa"/>
            <w:vAlign w:val="bottom"/>
          </w:tcPr>
          <w:p w14:paraId="118262BA" w14:textId="77777777" w:rsidR="00185288" w:rsidRPr="00B272AF" w:rsidRDefault="00185288" w:rsidP="0014003C">
            <w:pPr>
              <w:ind w:left="880" w:right="-150"/>
              <w:rPr>
                <w:rFonts w:ascii="Arial" w:hAnsi="Arial" w:cs="Arial"/>
                <w:sz w:val="18"/>
                <w:szCs w:val="18"/>
                <w:u w:val="single"/>
              </w:rPr>
            </w:pPr>
          </w:p>
        </w:tc>
        <w:tc>
          <w:tcPr>
            <w:tcW w:w="993" w:type="dxa"/>
            <w:tcBorders>
              <w:bottom w:val="single" w:sz="4" w:space="0" w:color="auto"/>
            </w:tcBorders>
            <w:shd w:val="clear" w:color="auto" w:fill="FAFAFA"/>
          </w:tcPr>
          <w:p w14:paraId="52124014" w14:textId="6ECADE6C" w:rsidR="00185288" w:rsidRDefault="00850AE4" w:rsidP="00B272AF">
            <w:pPr>
              <w:ind w:right="-72"/>
              <w:jc w:val="right"/>
              <w:rPr>
                <w:rFonts w:ascii="Arial" w:eastAsiaTheme="minorHAnsi" w:hAnsi="Arial" w:cs="Arial"/>
                <w:sz w:val="18"/>
                <w:szCs w:val="18"/>
                <w:lang w:bidi="ar-SA"/>
              </w:rPr>
            </w:pPr>
            <w:r>
              <w:rPr>
                <w:rFonts w:ascii="Arial" w:eastAsiaTheme="minorHAnsi" w:hAnsi="Arial" w:cs="Arial"/>
                <w:sz w:val="18"/>
                <w:szCs w:val="18"/>
                <w:lang w:bidi="ar-SA"/>
              </w:rPr>
              <w:t>386,225</w:t>
            </w:r>
          </w:p>
        </w:tc>
        <w:tc>
          <w:tcPr>
            <w:tcW w:w="1134" w:type="dxa"/>
            <w:tcBorders>
              <w:bottom w:val="single" w:sz="4" w:space="0" w:color="auto"/>
            </w:tcBorders>
            <w:shd w:val="clear" w:color="auto" w:fill="FAFAFA"/>
          </w:tcPr>
          <w:p w14:paraId="2131162F" w14:textId="3EBB2FAB" w:rsidR="00185288" w:rsidRDefault="00850AE4" w:rsidP="00B272AF">
            <w:pPr>
              <w:ind w:right="-72"/>
              <w:jc w:val="right"/>
              <w:rPr>
                <w:rFonts w:ascii="Arial" w:eastAsiaTheme="minorHAnsi" w:hAnsi="Arial" w:cs="Arial"/>
                <w:sz w:val="18"/>
                <w:szCs w:val="18"/>
                <w:lang w:bidi="ar-SA"/>
              </w:rPr>
            </w:pPr>
            <w:r>
              <w:rPr>
                <w:rFonts w:ascii="Arial" w:eastAsiaTheme="minorHAnsi" w:hAnsi="Arial" w:cs="Arial"/>
                <w:sz w:val="18"/>
                <w:szCs w:val="18"/>
                <w:lang w:bidi="ar-SA"/>
              </w:rPr>
              <w:t>125,380</w:t>
            </w:r>
          </w:p>
        </w:tc>
        <w:tc>
          <w:tcPr>
            <w:tcW w:w="1134" w:type="dxa"/>
            <w:tcBorders>
              <w:bottom w:val="single" w:sz="4" w:space="0" w:color="auto"/>
            </w:tcBorders>
            <w:shd w:val="clear" w:color="auto" w:fill="FAFAFA"/>
          </w:tcPr>
          <w:p w14:paraId="732CD785" w14:textId="7DF943C1" w:rsidR="00185288" w:rsidRDefault="00850AE4" w:rsidP="00B272AF">
            <w:pPr>
              <w:ind w:right="-72"/>
              <w:jc w:val="right"/>
              <w:rPr>
                <w:rFonts w:ascii="Arial" w:eastAsiaTheme="minorHAnsi" w:hAnsi="Arial" w:cs="Arial"/>
                <w:sz w:val="18"/>
                <w:szCs w:val="18"/>
                <w:lang w:bidi="ar-SA"/>
              </w:rPr>
            </w:pPr>
            <w:r>
              <w:rPr>
                <w:rFonts w:ascii="Arial" w:eastAsiaTheme="minorHAnsi" w:hAnsi="Arial" w:cs="Arial"/>
                <w:sz w:val="18"/>
                <w:szCs w:val="18"/>
                <w:lang w:bidi="ar-SA"/>
              </w:rPr>
              <w:t>511,605</w:t>
            </w:r>
          </w:p>
        </w:tc>
        <w:tc>
          <w:tcPr>
            <w:tcW w:w="1021" w:type="dxa"/>
            <w:tcBorders>
              <w:bottom w:val="single" w:sz="4" w:space="0" w:color="auto"/>
            </w:tcBorders>
          </w:tcPr>
          <w:p w14:paraId="1A551057" w14:textId="2CB1FE81" w:rsidR="00185288" w:rsidRDefault="00850AE4" w:rsidP="00B272AF">
            <w:pPr>
              <w:ind w:left="-40" w:right="-72"/>
              <w:jc w:val="right"/>
              <w:rPr>
                <w:rFonts w:ascii="Arial" w:hAnsi="Arial" w:cs="Arial"/>
                <w:sz w:val="18"/>
                <w:szCs w:val="18"/>
              </w:rPr>
            </w:pPr>
            <w:r>
              <w:rPr>
                <w:rFonts w:ascii="Arial" w:hAnsi="Arial" w:cs="Arial"/>
                <w:sz w:val="18"/>
                <w:szCs w:val="18"/>
              </w:rPr>
              <w:t>213,020</w:t>
            </w:r>
          </w:p>
        </w:tc>
        <w:tc>
          <w:tcPr>
            <w:tcW w:w="1175" w:type="dxa"/>
            <w:tcBorders>
              <w:bottom w:val="single" w:sz="4" w:space="0" w:color="auto"/>
            </w:tcBorders>
          </w:tcPr>
          <w:p w14:paraId="4C60995E" w14:textId="4BA37147" w:rsidR="00185288" w:rsidRDefault="00850AE4" w:rsidP="00B272AF">
            <w:pPr>
              <w:ind w:left="-40" w:right="-72"/>
              <w:jc w:val="right"/>
              <w:rPr>
                <w:rFonts w:ascii="Arial" w:hAnsi="Arial" w:cs="Arial"/>
                <w:sz w:val="18"/>
                <w:szCs w:val="18"/>
              </w:rPr>
            </w:pPr>
            <w:r>
              <w:rPr>
                <w:rFonts w:ascii="Arial" w:hAnsi="Arial" w:cs="Arial"/>
                <w:sz w:val="18"/>
                <w:szCs w:val="18"/>
              </w:rPr>
              <w:t>160,400</w:t>
            </w:r>
          </w:p>
        </w:tc>
        <w:tc>
          <w:tcPr>
            <w:tcW w:w="1176" w:type="dxa"/>
            <w:tcBorders>
              <w:bottom w:val="single" w:sz="4" w:space="0" w:color="auto"/>
            </w:tcBorders>
          </w:tcPr>
          <w:p w14:paraId="30E89B18" w14:textId="0AA3E0ED" w:rsidR="00185288" w:rsidRDefault="00850AE4" w:rsidP="00B272AF">
            <w:pPr>
              <w:ind w:left="-40" w:right="-72"/>
              <w:jc w:val="right"/>
              <w:rPr>
                <w:rFonts w:ascii="Arial" w:hAnsi="Arial" w:cs="Arial"/>
                <w:sz w:val="18"/>
                <w:szCs w:val="18"/>
              </w:rPr>
            </w:pPr>
            <w:r>
              <w:rPr>
                <w:rFonts w:ascii="Arial" w:hAnsi="Arial" w:cs="Arial"/>
                <w:sz w:val="18"/>
                <w:szCs w:val="18"/>
              </w:rPr>
              <w:t>373,420</w:t>
            </w:r>
          </w:p>
        </w:tc>
      </w:tr>
      <w:tr w:rsidR="00797393" w:rsidRPr="00A572BD" w14:paraId="76AA1522" w14:textId="77777777" w:rsidTr="00797393">
        <w:tc>
          <w:tcPr>
            <w:tcW w:w="2925" w:type="dxa"/>
            <w:vAlign w:val="bottom"/>
          </w:tcPr>
          <w:p w14:paraId="0DA12C9A" w14:textId="77777777" w:rsidR="00797393" w:rsidRPr="00140578" w:rsidRDefault="00797393" w:rsidP="0014003C">
            <w:pPr>
              <w:ind w:left="880" w:right="-150"/>
              <w:rPr>
                <w:rFonts w:ascii="Arial" w:hAnsi="Arial" w:cs="Arial"/>
                <w:sz w:val="12"/>
                <w:szCs w:val="12"/>
                <w:u w:val="single"/>
              </w:rPr>
            </w:pPr>
          </w:p>
        </w:tc>
        <w:tc>
          <w:tcPr>
            <w:tcW w:w="993" w:type="dxa"/>
            <w:tcBorders>
              <w:top w:val="single" w:sz="4" w:space="0" w:color="auto"/>
            </w:tcBorders>
            <w:shd w:val="clear" w:color="auto" w:fill="FAFAFA"/>
          </w:tcPr>
          <w:p w14:paraId="7B38D2EE" w14:textId="77777777" w:rsidR="00797393" w:rsidRPr="00140578" w:rsidRDefault="00797393" w:rsidP="00B272AF">
            <w:pPr>
              <w:ind w:right="-72"/>
              <w:jc w:val="right"/>
              <w:rPr>
                <w:rFonts w:ascii="Arial" w:eastAsiaTheme="minorHAnsi" w:hAnsi="Arial" w:cs="Arial"/>
                <w:sz w:val="12"/>
                <w:szCs w:val="12"/>
                <w:lang w:bidi="ar-SA"/>
              </w:rPr>
            </w:pPr>
          </w:p>
        </w:tc>
        <w:tc>
          <w:tcPr>
            <w:tcW w:w="1134" w:type="dxa"/>
            <w:tcBorders>
              <w:top w:val="single" w:sz="4" w:space="0" w:color="auto"/>
            </w:tcBorders>
            <w:shd w:val="clear" w:color="auto" w:fill="FAFAFA"/>
          </w:tcPr>
          <w:p w14:paraId="4E00DD23" w14:textId="77777777" w:rsidR="00797393" w:rsidRPr="00140578" w:rsidRDefault="00797393" w:rsidP="00B272AF">
            <w:pPr>
              <w:ind w:right="-72"/>
              <w:jc w:val="right"/>
              <w:rPr>
                <w:rFonts w:ascii="Arial" w:eastAsiaTheme="minorHAnsi" w:hAnsi="Arial" w:cs="Arial"/>
                <w:sz w:val="12"/>
                <w:szCs w:val="12"/>
                <w:lang w:bidi="ar-SA"/>
              </w:rPr>
            </w:pPr>
          </w:p>
        </w:tc>
        <w:tc>
          <w:tcPr>
            <w:tcW w:w="1134" w:type="dxa"/>
            <w:tcBorders>
              <w:top w:val="single" w:sz="4" w:space="0" w:color="auto"/>
            </w:tcBorders>
            <w:shd w:val="clear" w:color="auto" w:fill="FAFAFA"/>
          </w:tcPr>
          <w:p w14:paraId="1230581E" w14:textId="77777777" w:rsidR="00797393" w:rsidRPr="00140578" w:rsidRDefault="00797393" w:rsidP="00B272AF">
            <w:pPr>
              <w:ind w:right="-72"/>
              <w:jc w:val="right"/>
              <w:rPr>
                <w:rFonts w:ascii="Arial" w:eastAsiaTheme="minorHAnsi" w:hAnsi="Arial" w:cs="Arial"/>
                <w:sz w:val="12"/>
                <w:szCs w:val="12"/>
                <w:lang w:bidi="ar-SA"/>
              </w:rPr>
            </w:pPr>
          </w:p>
        </w:tc>
        <w:tc>
          <w:tcPr>
            <w:tcW w:w="1021" w:type="dxa"/>
            <w:tcBorders>
              <w:top w:val="single" w:sz="4" w:space="0" w:color="auto"/>
            </w:tcBorders>
          </w:tcPr>
          <w:p w14:paraId="63B1268D" w14:textId="77777777" w:rsidR="00797393" w:rsidRPr="00140578" w:rsidRDefault="00797393" w:rsidP="00B272AF">
            <w:pPr>
              <w:ind w:left="-40" w:right="-72"/>
              <w:jc w:val="right"/>
              <w:rPr>
                <w:rFonts w:ascii="Arial" w:hAnsi="Arial" w:cs="Arial"/>
                <w:sz w:val="12"/>
                <w:szCs w:val="12"/>
              </w:rPr>
            </w:pPr>
          </w:p>
        </w:tc>
        <w:tc>
          <w:tcPr>
            <w:tcW w:w="1175" w:type="dxa"/>
            <w:tcBorders>
              <w:top w:val="single" w:sz="4" w:space="0" w:color="auto"/>
            </w:tcBorders>
          </w:tcPr>
          <w:p w14:paraId="1E20DD25" w14:textId="77777777" w:rsidR="00797393" w:rsidRPr="00140578" w:rsidRDefault="00797393" w:rsidP="00B272AF">
            <w:pPr>
              <w:ind w:left="-40" w:right="-72"/>
              <w:jc w:val="right"/>
              <w:rPr>
                <w:rFonts w:ascii="Arial" w:hAnsi="Arial" w:cs="Arial"/>
                <w:sz w:val="12"/>
                <w:szCs w:val="12"/>
              </w:rPr>
            </w:pPr>
          </w:p>
        </w:tc>
        <w:tc>
          <w:tcPr>
            <w:tcW w:w="1176" w:type="dxa"/>
            <w:tcBorders>
              <w:top w:val="single" w:sz="4" w:space="0" w:color="auto"/>
            </w:tcBorders>
          </w:tcPr>
          <w:p w14:paraId="6DD099D3" w14:textId="77777777" w:rsidR="00797393" w:rsidRPr="00140578" w:rsidRDefault="00797393" w:rsidP="00B272AF">
            <w:pPr>
              <w:ind w:left="-40" w:right="-72"/>
              <w:jc w:val="right"/>
              <w:rPr>
                <w:rFonts w:ascii="Arial" w:hAnsi="Arial" w:cs="Arial"/>
                <w:sz w:val="12"/>
                <w:szCs w:val="12"/>
              </w:rPr>
            </w:pPr>
          </w:p>
        </w:tc>
      </w:tr>
      <w:tr w:rsidR="00B272AF" w:rsidRPr="00A572BD" w14:paraId="738B038D" w14:textId="77777777" w:rsidTr="0014003C">
        <w:tc>
          <w:tcPr>
            <w:tcW w:w="2925" w:type="dxa"/>
            <w:vAlign w:val="bottom"/>
            <w:hideMark/>
          </w:tcPr>
          <w:p w14:paraId="5527FFEE" w14:textId="77777777" w:rsidR="00B272AF" w:rsidRPr="00A572BD" w:rsidRDefault="00B272AF" w:rsidP="0014003C">
            <w:pPr>
              <w:ind w:left="880" w:right="-150"/>
              <w:rPr>
                <w:rFonts w:ascii="Arial" w:hAnsi="Arial" w:cs="Arial"/>
                <w:sz w:val="18"/>
                <w:szCs w:val="18"/>
              </w:rPr>
            </w:pPr>
            <w:r w:rsidRPr="00A572BD">
              <w:rPr>
                <w:rFonts w:ascii="Arial" w:hAnsi="Arial" w:cs="Arial"/>
                <w:sz w:val="18"/>
                <w:szCs w:val="18"/>
              </w:rPr>
              <w:t>Listed corporate bonds</w:t>
            </w:r>
            <w:r w:rsidRPr="00A572BD">
              <w:rPr>
                <w:rFonts w:ascii="Arial" w:hAnsi="Arial" w:cs="Arial"/>
                <w:sz w:val="18"/>
                <w:szCs w:val="18"/>
                <w:highlight w:val="lightGray"/>
              </w:rPr>
              <w:t xml:space="preserve"> </w:t>
            </w:r>
          </w:p>
        </w:tc>
        <w:tc>
          <w:tcPr>
            <w:tcW w:w="993" w:type="dxa"/>
            <w:tcBorders>
              <w:top w:val="nil"/>
              <w:left w:val="nil"/>
              <w:right w:val="nil"/>
            </w:tcBorders>
            <w:shd w:val="clear" w:color="auto" w:fill="FAFAFA"/>
          </w:tcPr>
          <w:p w14:paraId="7A922A4B" w14:textId="127F0260" w:rsidR="00B272AF" w:rsidRPr="00A572BD" w:rsidRDefault="00B272AF" w:rsidP="00B272AF">
            <w:pPr>
              <w:ind w:right="-72"/>
              <w:jc w:val="right"/>
              <w:rPr>
                <w:rFonts w:ascii="Arial" w:eastAsiaTheme="minorHAnsi" w:hAnsi="Arial" w:cs="Arial"/>
                <w:sz w:val="18"/>
                <w:szCs w:val="18"/>
                <w:lang w:bidi="ar-SA"/>
              </w:rPr>
            </w:pPr>
            <w:r w:rsidRPr="00A572BD">
              <w:rPr>
                <w:rFonts w:ascii="Arial" w:eastAsiaTheme="minorHAnsi" w:hAnsi="Arial" w:cs="Arial"/>
                <w:sz w:val="18"/>
                <w:szCs w:val="18"/>
                <w:lang w:bidi="ar-SA"/>
              </w:rPr>
              <w:t>260,174</w:t>
            </w:r>
          </w:p>
        </w:tc>
        <w:tc>
          <w:tcPr>
            <w:tcW w:w="1134" w:type="dxa"/>
            <w:tcBorders>
              <w:top w:val="nil"/>
              <w:left w:val="nil"/>
              <w:right w:val="nil"/>
            </w:tcBorders>
            <w:shd w:val="clear" w:color="auto" w:fill="FAFAFA"/>
          </w:tcPr>
          <w:p w14:paraId="546D8178" w14:textId="4EE4A7EB" w:rsidR="00B272AF" w:rsidRPr="00A572BD" w:rsidRDefault="00B272AF" w:rsidP="00B272AF">
            <w:pPr>
              <w:ind w:right="-72"/>
              <w:jc w:val="right"/>
              <w:rPr>
                <w:rFonts w:ascii="Arial" w:eastAsiaTheme="minorHAnsi" w:hAnsi="Arial" w:cs="Arial"/>
                <w:sz w:val="18"/>
                <w:szCs w:val="18"/>
                <w:lang w:bidi="ar-SA"/>
              </w:rPr>
            </w:pPr>
            <w:r w:rsidRPr="00A572BD">
              <w:rPr>
                <w:rFonts w:ascii="Arial" w:eastAsiaTheme="minorHAnsi" w:hAnsi="Arial" w:cs="Arial"/>
                <w:sz w:val="18"/>
                <w:szCs w:val="18"/>
                <w:lang w:bidi="ar-SA"/>
              </w:rPr>
              <w:t>-</w:t>
            </w:r>
          </w:p>
        </w:tc>
        <w:tc>
          <w:tcPr>
            <w:tcW w:w="1134" w:type="dxa"/>
            <w:tcBorders>
              <w:top w:val="nil"/>
              <w:left w:val="nil"/>
              <w:right w:val="nil"/>
            </w:tcBorders>
            <w:shd w:val="clear" w:color="auto" w:fill="FAFAFA"/>
          </w:tcPr>
          <w:p w14:paraId="080CCD1C" w14:textId="6CA487B6" w:rsidR="00B272AF" w:rsidRPr="00A572BD" w:rsidRDefault="00B272AF" w:rsidP="00B272AF">
            <w:pPr>
              <w:ind w:right="-72"/>
              <w:jc w:val="right"/>
              <w:rPr>
                <w:rFonts w:ascii="Arial" w:eastAsiaTheme="minorHAnsi" w:hAnsi="Arial" w:cs="Arial"/>
                <w:sz w:val="18"/>
                <w:szCs w:val="18"/>
                <w:lang w:bidi="ar-SA"/>
              </w:rPr>
            </w:pPr>
            <w:r w:rsidRPr="00A572BD">
              <w:rPr>
                <w:rFonts w:ascii="Arial" w:eastAsiaTheme="minorHAnsi" w:hAnsi="Arial" w:cs="Arial"/>
                <w:sz w:val="18"/>
                <w:szCs w:val="18"/>
                <w:lang w:bidi="ar-SA"/>
              </w:rPr>
              <w:t>260,174</w:t>
            </w:r>
          </w:p>
        </w:tc>
        <w:tc>
          <w:tcPr>
            <w:tcW w:w="1021" w:type="dxa"/>
            <w:tcBorders>
              <w:top w:val="nil"/>
              <w:left w:val="nil"/>
              <w:right w:val="nil"/>
            </w:tcBorders>
          </w:tcPr>
          <w:p w14:paraId="6E256FF4" w14:textId="0CE669C8" w:rsidR="00B272AF" w:rsidRPr="00A572BD" w:rsidRDefault="00B272AF" w:rsidP="00B272AF">
            <w:pPr>
              <w:ind w:left="-40" w:right="-72"/>
              <w:jc w:val="right"/>
              <w:rPr>
                <w:rFonts w:ascii="Arial" w:hAnsi="Arial" w:cs="Arial"/>
                <w:sz w:val="18"/>
                <w:szCs w:val="18"/>
              </w:rPr>
            </w:pPr>
            <w:r w:rsidRPr="00A572BD">
              <w:rPr>
                <w:rFonts w:ascii="Arial" w:hAnsi="Arial" w:cs="Arial"/>
                <w:sz w:val="18"/>
                <w:szCs w:val="18"/>
              </w:rPr>
              <w:t>-</w:t>
            </w:r>
          </w:p>
        </w:tc>
        <w:tc>
          <w:tcPr>
            <w:tcW w:w="1175" w:type="dxa"/>
            <w:tcBorders>
              <w:top w:val="nil"/>
              <w:left w:val="nil"/>
              <w:right w:val="nil"/>
            </w:tcBorders>
          </w:tcPr>
          <w:p w14:paraId="2D44DA1B" w14:textId="7E74E6DC" w:rsidR="00B272AF" w:rsidRPr="00A572BD" w:rsidRDefault="00B272AF" w:rsidP="00B272AF">
            <w:pPr>
              <w:ind w:left="-40" w:right="-72"/>
              <w:jc w:val="right"/>
              <w:rPr>
                <w:rFonts w:ascii="Arial" w:hAnsi="Arial" w:cs="Arial"/>
                <w:sz w:val="18"/>
                <w:szCs w:val="18"/>
              </w:rPr>
            </w:pPr>
            <w:r w:rsidRPr="00A572BD">
              <w:rPr>
                <w:rFonts w:ascii="Arial" w:hAnsi="Arial" w:cs="Arial"/>
                <w:sz w:val="18"/>
                <w:szCs w:val="18"/>
              </w:rPr>
              <w:t>-</w:t>
            </w:r>
          </w:p>
        </w:tc>
        <w:tc>
          <w:tcPr>
            <w:tcW w:w="1176" w:type="dxa"/>
            <w:tcBorders>
              <w:top w:val="nil"/>
              <w:left w:val="nil"/>
              <w:right w:val="nil"/>
            </w:tcBorders>
          </w:tcPr>
          <w:p w14:paraId="456FF807" w14:textId="65C97184" w:rsidR="00B272AF" w:rsidRPr="00A572BD" w:rsidRDefault="00B272AF" w:rsidP="00B272AF">
            <w:pPr>
              <w:ind w:left="-40" w:right="-72"/>
              <w:jc w:val="right"/>
              <w:rPr>
                <w:rFonts w:ascii="Arial" w:hAnsi="Arial" w:cs="Arial"/>
                <w:sz w:val="18"/>
                <w:szCs w:val="18"/>
              </w:rPr>
            </w:pPr>
            <w:r w:rsidRPr="00A572BD">
              <w:rPr>
                <w:rFonts w:ascii="Arial" w:hAnsi="Arial" w:cs="Arial"/>
                <w:sz w:val="18"/>
                <w:szCs w:val="18"/>
              </w:rPr>
              <w:t>-</w:t>
            </w:r>
          </w:p>
        </w:tc>
      </w:tr>
      <w:tr w:rsidR="00B272AF" w:rsidRPr="00A572BD" w14:paraId="09C8165D" w14:textId="77777777" w:rsidTr="0014003C">
        <w:tc>
          <w:tcPr>
            <w:tcW w:w="2925" w:type="dxa"/>
          </w:tcPr>
          <w:p w14:paraId="05114E3C" w14:textId="273787D8" w:rsidR="00B272AF" w:rsidRPr="00A572BD" w:rsidRDefault="00B272AF" w:rsidP="0014003C">
            <w:pPr>
              <w:ind w:left="880" w:right="-150"/>
              <w:rPr>
                <w:rFonts w:ascii="Arial" w:hAnsi="Arial" w:cs="Arial"/>
                <w:sz w:val="18"/>
                <w:szCs w:val="18"/>
              </w:rPr>
            </w:pPr>
            <w:proofErr w:type="gramStart"/>
            <w:r w:rsidRPr="00EF77AD">
              <w:rPr>
                <w:rFonts w:ascii="Arial" w:hAnsi="Arial" w:cs="Arial"/>
                <w:sz w:val="18"/>
                <w:szCs w:val="18"/>
                <w:u w:val="single"/>
              </w:rPr>
              <w:t>Less</w:t>
            </w:r>
            <w:r>
              <w:rPr>
                <w:rFonts w:ascii="Arial" w:hAnsi="Arial" w:cs="Arial"/>
                <w:sz w:val="18"/>
                <w:szCs w:val="18"/>
              </w:rPr>
              <w:t xml:space="preserve"> </w:t>
            </w:r>
            <w:r w:rsidRPr="00A572BD">
              <w:rPr>
                <w:rFonts w:ascii="Arial" w:hAnsi="Arial" w:cs="Arial"/>
                <w:sz w:val="18"/>
                <w:szCs w:val="18"/>
              </w:rPr>
              <w:t xml:space="preserve"> Loss</w:t>
            </w:r>
            <w:proofErr w:type="gramEnd"/>
            <w:r w:rsidRPr="00A572BD">
              <w:rPr>
                <w:rFonts w:ascii="Arial" w:hAnsi="Arial" w:cs="Arial"/>
                <w:sz w:val="18"/>
                <w:szCs w:val="18"/>
              </w:rPr>
              <w:t xml:space="preserve"> allowance</w:t>
            </w:r>
          </w:p>
        </w:tc>
        <w:tc>
          <w:tcPr>
            <w:tcW w:w="993" w:type="dxa"/>
            <w:tcBorders>
              <w:left w:val="nil"/>
              <w:bottom w:val="single" w:sz="4" w:space="0" w:color="auto"/>
              <w:right w:val="nil"/>
            </w:tcBorders>
            <w:shd w:val="clear" w:color="auto" w:fill="FAFAFA"/>
          </w:tcPr>
          <w:p w14:paraId="03F30388" w14:textId="09DDF37F" w:rsidR="00B272AF" w:rsidRPr="00A572BD" w:rsidRDefault="00B272AF" w:rsidP="00B272AF">
            <w:pPr>
              <w:ind w:left="173" w:right="-72" w:hanging="173"/>
              <w:jc w:val="right"/>
              <w:rPr>
                <w:rFonts w:ascii="Arial" w:hAnsi="Arial" w:cs="Arial"/>
                <w:sz w:val="18"/>
                <w:szCs w:val="18"/>
              </w:rPr>
            </w:pPr>
            <w:r>
              <w:rPr>
                <w:rFonts w:ascii="Arial" w:hAnsi="Arial" w:cs="Arial"/>
                <w:sz w:val="18"/>
                <w:szCs w:val="18"/>
              </w:rPr>
              <w:t>(1,683)</w:t>
            </w:r>
          </w:p>
        </w:tc>
        <w:tc>
          <w:tcPr>
            <w:tcW w:w="1134" w:type="dxa"/>
            <w:tcBorders>
              <w:left w:val="nil"/>
              <w:bottom w:val="single" w:sz="4" w:space="0" w:color="auto"/>
              <w:right w:val="nil"/>
            </w:tcBorders>
            <w:shd w:val="clear" w:color="auto" w:fill="FAFAFA"/>
          </w:tcPr>
          <w:p w14:paraId="1CDB2092" w14:textId="0DC625B3" w:rsidR="00B272AF" w:rsidRPr="00A572BD" w:rsidRDefault="00B272AF" w:rsidP="00B272AF">
            <w:pPr>
              <w:ind w:left="173" w:right="-72" w:hanging="173"/>
              <w:jc w:val="right"/>
              <w:rPr>
                <w:rFonts w:ascii="Arial" w:hAnsi="Arial" w:cs="Arial"/>
                <w:sz w:val="18"/>
                <w:szCs w:val="18"/>
              </w:rPr>
            </w:pPr>
            <w:r>
              <w:rPr>
                <w:rFonts w:ascii="Arial" w:hAnsi="Arial" w:cs="Arial"/>
                <w:sz w:val="18"/>
                <w:szCs w:val="18"/>
              </w:rPr>
              <w:t>-</w:t>
            </w:r>
          </w:p>
        </w:tc>
        <w:tc>
          <w:tcPr>
            <w:tcW w:w="1134" w:type="dxa"/>
            <w:tcBorders>
              <w:left w:val="nil"/>
              <w:bottom w:val="single" w:sz="4" w:space="0" w:color="auto"/>
              <w:right w:val="nil"/>
            </w:tcBorders>
            <w:shd w:val="clear" w:color="auto" w:fill="FAFAFA"/>
          </w:tcPr>
          <w:p w14:paraId="1D7D424E" w14:textId="27B2B493" w:rsidR="00B272AF" w:rsidRPr="00A572BD" w:rsidRDefault="00B272AF" w:rsidP="00B272AF">
            <w:pPr>
              <w:ind w:left="173" w:right="-72" w:hanging="173"/>
              <w:jc w:val="right"/>
              <w:rPr>
                <w:rFonts w:ascii="Arial" w:hAnsi="Arial" w:cs="Arial"/>
                <w:sz w:val="18"/>
                <w:szCs w:val="18"/>
              </w:rPr>
            </w:pPr>
            <w:r>
              <w:rPr>
                <w:rFonts w:ascii="Arial" w:hAnsi="Arial" w:cs="Arial"/>
                <w:sz w:val="18"/>
                <w:szCs w:val="18"/>
              </w:rPr>
              <w:t>(1,683)</w:t>
            </w:r>
          </w:p>
        </w:tc>
        <w:tc>
          <w:tcPr>
            <w:tcW w:w="1021" w:type="dxa"/>
            <w:tcBorders>
              <w:left w:val="nil"/>
              <w:bottom w:val="single" w:sz="4" w:space="0" w:color="auto"/>
              <w:right w:val="nil"/>
            </w:tcBorders>
          </w:tcPr>
          <w:p w14:paraId="696565D4" w14:textId="05A103A5" w:rsidR="00B272AF" w:rsidRPr="00A572BD" w:rsidRDefault="00B272AF" w:rsidP="00B272AF">
            <w:pPr>
              <w:ind w:left="173" w:right="-72" w:hanging="173"/>
              <w:jc w:val="right"/>
              <w:rPr>
                <w:rFonts w:ascii="Arial" w:hAnsi="Arial" w:cs="Arial"/>
                <w:sz w:val="18"/>
                <w:szCs w:val="18"/>
              </w:rPr>
            </w:pPr>
            <w:r>
              <w:rPr>
                <w:rFonts w:ascii="Arial" w:hAnsi="Arial" w:cs="Arial"/>
                <w:sz w:val="18"/>
                <w:szCs w:val="18"/>
              </w:rPr>
              <w:t>-</w:t>
            </w:r>
          </w:p>
        </w:tc>
        <w:tc>
          <w:tcPr>
            <w:tcW w:w="1175" w:type="dxa"/>
            <w:tcBorders>
              <w:left w:val="nil"/>
              <w:bottom w:val="single" w:sz="4" w:space="0" w:color="auto"/>
              <w:right w:val="nil"/>
            </w:tcBorders>
          </w:tcPr>
          <w:p w14:paraId="72005865" w14:textId="0D158C96" w:rsidR="00B272AF" w:rsidRPr="00A572BD" w:rsidRDefault="00B272AF" w:rsidP="00B272AF">
            <w:pPr>
              <w:ind w:left="173" w:right="-72" w:hanging="173"/>
              <w:jc w:val="right"/>
              <w:rPr>
                <w:rFonts w:ascii="Arial" w:hAnsi="Arial" w:cs="Arial"/>
                <w:sz w:val="18"/>
                <w:szCs w:val="18"/>
              </w:rPr>
            </w:pPr>
            <w:r>
              <w:rPr>
                <w:rFonts w:ascii="Arial" w:hAnsi="Arial" w:cs="Arial"/>
                <w:sz w:val="18"/>
                <w:szCs w:val="18"/>
              </w:rPr>
              <w:t>-</w:t>
            </w:r>
          </w:p>
        </w:tc>
        <w:tc>
          <w:tcPr>
            <w:tcW w:w="1176" w:type="dxa"/>
            <w:tcBorders>
              <w:left w:val="nil"/>
              <w:bottom w:val="single" w:sz="4" w:space="0" w:color="auto"/>
              <w:right w:val="nil"/>
            </w:tcBorders>
          </w:tcPr>
          <w:p w14:paraId="124C077E" w14:textId="0EBF2073" w:rsidR="00B272AF" w:rsidRPr="00A572BD" w:rsidRDefault="00B272AF" w:rsidP="00B272AF">
            <w:pPr>
              <w:ind w:left="173" w:right="-72" w:hanging="173"/>
              <w:jc w:val="right"/>
              <w:rPr>
                <w:rFonts w:ascii="Arial" w:hAnsi="Arial" w:cs="Arial"/>
                <w:sz w:val="18"/>
                <w:szCs w:val="18"/>
              </w:rPr>
            </w:pPr>
            <w:r>
              <w:rPr>
                <w:rFonts w:ascii="Arial" w:hAnsi="Arial" w:cs="Arial"/>
                <w:sz w:val="18"/>
                <w:szCs w:val="18"/>
              </w:rPr>
              <w:t>-</w:t>
            </w:r>
          </w:p>
        </w:tc>
      </w:tr>
      <w:tr w:rsidR="0014003C" w:rsidRPr="00A572BD" w14:paraId="30D560A9" w14:textId="77777777" w:rsidTr="0014003C">
        <w:tc>
          <w:tcPr>
            <w:tcW w:w="2925" w:type="dxa"/>
          </w:tcPr>
          <w:p w14:paraId="65808CF9" w14:textId="77777777" w:rsidR="0014003C" w:rsidRPr="00EF77AD" w:rsidRDefault="0014003C" w:rsidP="0014003C">
            <w:pPr>
              <w:ind w:left="880" w:right="-150"/>
              <w:rPr>
                <w:rFonts w:ascii="Arial" w:hAnsi="Arial" w:cs="Arial"/>
                <w:sz w:val="18"/>
                <w:szCs w:val="18"/>
                <w:u w:val="single"/>
              </w:rPr>
            </w:pPr>
          </w:p>
        </w:tc>
        <w:tc>
          <w:tcPr>
            <w:tcW w:w="993" w:type="dxa"/>
            <w:tcBorders>
              <w:top w:val="single" w:sz="4" w:space="0" w:color="auto"/>
              <w:left w:val="nil"/>
              <w:right w:val="nil"/>
            </w:tcBorders>
            <w:shd w:val="clear" w:color="auto" w:fill="FAFAFA"/>
          </w:tcPr>
          <w:p w14:paraId="0FAD2B8A" w14:textId="77777777" w:rsidR="0014003C" w:rsidRDefault="0014003C" w:rsidP="00B272AF">
            <w:pPr>
              <w:ind w:left="173" w:right="-72" w:hanging="173"/>
              <w:jc w:val="right"/>
              <w:rPr>
                <w:rFonts w:ascii="Arial" w:hAnsi="Arial" w:cs="Arial"/>
                <w:sz w:val="18"/>
                <w:szCs w:val="18"/>
              </w:rPr>
            </w:pPr>
          </w:p>
        </w:tc>
        <w:tc>
          <w:tcPr>
            <w:tcW w:w="1134" w:type="dxa"/>
            <w:tcBorders>
              <w:top w:val="single" w:sz="4" w:space="0" w:color="auto"/>
              <w:left w:val="nil"/>
              <w:right w:val="nil"/>
            </w:tcBorders>
            <w:shd w:val="clear" w:color="auto" w:fill="FAFAFA"/>
          </w:tcPr>
          <w:p w14:paraId="016C0303" w14:textId="77777777" w:rsidR="0014003C" w:rsidRDefault="0014003C" w:rsidP="00B272AF">
            <w:pPr>
              <w:ind w:left="173" w:right="-72" w:hanging="173"/>
              <w:jc w:val="right"/>
              <w:rPr>
                <w:rFonts w:ascii="Arial" w:hAnsi="Arial" w:cs="Arial"/>
                <w:sz w:val="18"/>
                <w:szCs w:val="18"/>
              </w:rPr>
            </w:pPr>
          </w:p>
        </w:tc>
        <w:tc>
          <w:tcPr>
            <w:tcW w:w="1134" w:type="dxa"/>
            <w:tcBorders>
              <w:top w:val="single" w:sz="4" w:space="0" w:color="auto"/>
              <w:left w:val="nil"/>
              <w:right w:val="nil"/>
            </w:tcBorders>
            <w:shd w:val="clear" w:color="auto" w:fill="FAFAFA"/>
          </w:tcPr>
          <w:p w14:paraId="27BC2E35" w14:textId="77777777" w:rsidR="0014003C" w:rsidRDefault="0014003C" w:rsidP="00B272AF">
            <w:pPr>
              <w:ind w:left="173" w:right="-72" w:hanging="173"/>
              <w:jc w:val="right"/>
              <w:rPr>
                <w:rFonts w:ascii="Arial" w:hAnsi="Arial" w:cs="Arial"/>
                <w:sz w:val="18"/>
                <w:szCs w:val="18"/>
              </w:rPr>
            </w:pPr>
          </w:p>
        </w:tc>
        <w:tc>
          <w:tcPr>
            <w:tcW w:w="1021" w:type="dxa"/>
            <w:tcBorders>
              <w:top w:val="single" w:sz="4" w:space="0" w:color="auto"/>
              <w:left w:val="nil"/>
              <w:right w:val="nil"/>
            </w:tcBorders>
          </w:tcPr>
          <w:p w14:paraId="79456FDC" w14:textId="77777777" w:rsidR="0014003C" w:rsidRDefault="0014003C" w:rsidP="00B272AF">
            <w:pPr>
              <w:ind w:left="173" w:right="-72" w:hanging="173"/>
              <w:jc w:val="right"/>
              <w:rPr>
                <w:rFonts w:ascii="Arial" w:hAnsi="Arial" w:cs="Arial"/>
                <w:sz w:val="18"/>
                <w:szCs w:val="18"/>
              </w:rPr>
            </w:pPr>
          </w:p>
        </w:tc>
        <w:tc>
          <w:tcPr>
            <w:tcW w:w="1175" w:type="dxa"/>
            <w:tcBorders>
              <w:top w:val="single" w:sz="4" w:space="0" w:color="auto"/>
              <w:left w:val="nil"/>
              <w:right w:val="nil"/>
            </w:tcBorders>
          </w:tcPr>
          <w:p w14:paraId="77E130A2" w14:textId="77777777" w:rsidR="0014003C" w:rsidRDefault="0014003C" w:rsidP="00B272AF">
            <w:pPr>
              <w:ind w:left="173" w:right="-72" w:hanging="173"/>
              <w:jc w:val="right"/>
              <w:rPr>
                <w:rFonts w:ascii="Arial" w:hAnsi="Arial" w:cs="Arial"/>
                <w:sz w:val="18"/>
                <w:szCs w:val="18"/>
              </w:rPr>
            </w:pPr>
          </w:p>
        </w:tc>
        <w:tc>
          <w:tcPr>
            <w:tcW w:w="1176" w:type="dxa"/>
            <w:tcBorders>
              <w:top w:val="single" w:sz="4" w:space="0" w:color="auto"/>
              <w:left w:val="nil"/>
              <w:right w:val="nil"/>
            </w:tcBorders>
          </w:tcPr>
          <w:p w14:paraId="1513BA0E" w14:textId="77777777" w:rsidR="0014003C" w:rsidRDefault="0014003C" w:rsidP="00B272AF">
            <w:pPr>
              <w:ind w:left="173" w:right="-72" w:hanging="173"/>
              <w:jc w:val="right"/>
              <w:rPr>
                <w:rFonts w:ascii="Arial" w:hAnsi="Arial" w:cs="Arial"/>
                <w:sz w:val="18"/>
                <w:szCs w:val="18"/>
              </w:rPr>
            </w:pPr>
          </w:p>
        </w:tc>
      </w:tr>
      <w:tr w:rsidR="00185288" w:rsidRPr="00A572BD" w14:paraId="1BBA8B0D" w14:textId="77777777" w:rsidTr="0014003C">
        <w:tc>
          <w:tcPr>
            <w:tcW w:w="2925" w:type="dxa"/>
          </w:tcPr>
          <w:p w14:paraId="405FC849" w14:textId="77777777" w:rsidR="00185288" w:rsidRPr="00EF77AD" w:rsidRDefault="00185288" w:rsidP="0014003C">
            <w:pPr>
              <w:ind w:left="880" w:right="-150"/>
              <w:rPr>
                <w:rFonts w:ascii="Arial" w:hAnsi="Arial" w:cs="Arial"/>
                <w:sz w:val="18"/>
                <w:szCs w:val="18"/>
                <w:u w:val="single"/>
              </w:rPr>
            </w:pPr>
          </w:p>
        </w:tc>
        <w:tc>
          <w:tcPr>
            <w:tcW w:w="993" w:type="dxa"/>
            <w:tcBorders>
              <w:left w:val="nil"/>
              <w:bottom w:val="single" w:sz="4" w:space="0" w:color="auto"/>
              <w:right w:val="nil"/>
            </w:tcBorders>
            <w:shd w:val="clear" w:color="auto" w:fill="FAFAFA"/>
          </w:tcPr>
          <w:p w14:paraId="35936998" w14:textId="0141F9D8" w:rsidR="00185288" w:rsidRDefault="00850AE4" w:rsidP="00B272AF">
            <w:pPr>
              <w:ind w:left="173" w:right="-72" w:hanging="173"/>
              <w:jc w:val="right"/>
              <w:rPr>
                <w:rFonts w:ascii="Arial" w:hAnsi="Arial" w:cs="Arial"/>
                <w:sz w:val="18"/>
                <w:szCs w:val="18"/>
              </w:rPr>
            </w:pPr>
            <w:r>
              <w:rPr>
                <w:rFonts w:ascii="Arial" w:hAnsi="Arial" w:cs="Arial"/>
                <w:sz w:val="18"/>
                <w:szCs w:val="18"/>
              </w:rPr>
              <w:t>258,491</w:t>
            </w:r>
          </w:p>
        </w:tc>
        <w:tc>
          <w:tcPr>
            <w:tcW w:w="1134" w:type="dxa"/>
            <w:tcBorders>
              <w:left w:val="nil"/>
              <w:bottom w:val="single" w:sz="4" w:space="0" w:color="auto"/>
              <w:right w:val="nil"/>
            </w:tcBorders>
            <w:shd w:val="clear" w:color="auto" w:fill="FAFAFA"/>
          </w:tcPr>
          <w:p w14:paraId="7346B439" w14:textId="2A4F9C7E" w:rsidR="00185288" w:rsidRDefault="00850AE4" w:rsidP="00B272AF">
            <w:pPr>
              <w:ind w:left="173" w:right="-72" w:hanging="173"/>
              <w:jc w:val="right"/>
              <w:rPr>
                <w:rFonts w:ascii="Arial" w:hAnsi="Arial" w:cs="Arial"/>
                <w:sz w:val="18"/>
                <w:szCs w:val="18"/>
              </w:rPr>
            </w:pPr>
            <w:r>
              <w:rPr>
                <w:rFonts w:ascii="Arial" w:hAnsi="Arial" w:cs="Arial"/>
                <w:sz w:val="18"/>
                <w:szCs w:val="18"/>
              </w:rPr>
              <w:t>-</w:t>
            </w:r>
          </w:p>
        </w:tc>
        <w:tc>
          <w:tcPr>
            <w:tcW w:w="1134" w:type="dxa"/>
            <w:tcBorders>
              <w:left w:val="nil"/>
              <w:bottom w:val="single" w:sz="4" w:space="0" w:color="auto"/>
              <w:right w:val="nil"/>
            </w:tcBorders>
            <w:shd w:val="clear" w:color="auto" w:fill="FAFAFA"/>
          </w:tcPr>
          <w:p w14:paraId="7A7CDDE6" w14:textId="2FD63D2B" w:rsidR="00185288" w:rsidRDefault="00850AE4" w:rsidP="00B272AF">
            <w:pPr>
              <w:ind w:left="173" w:right="-72" w:hanging="173"/>
              <w:jc w:val="right"/>
              <w:rPr>
                <w:rFonts w:ascii="Arial" w:hAnsi="Arial" w:cs="Arial"/>
                <w:sz w:val="18"/>
                <w:szCs w:val="18"/>
              </w:rPr>
            </w:pPr>
            <w:r>
              <w:rPr>
                <w:rFonts w:ascii="Arial" w:hAnsi="Arial" w:cs="Arial"/>
                <w:sz w:val="18"/>
                <w:szCs w:val="18"/>
              </w:rPr>
              <w:t>258,491</w:t>
            </w:r>
          </w:p>
        </w:tc>
        <w:tc>
          <w:tcPr>
            <w:tcW w:w="1021" w:type="dxa"/>
            <w:tcBorders>
              <w:left w:val="nil"/>
              <w:bottom w:val="single" w:sz="4" w:space="0" w:color="auto"/>
              <w:right w:val="nil"/>
            </w:tcBorders>
          </w:tcPr>
          <w:p w14:paraId="2359AFAD" w14:textId="0D800878" w:rsidR="00185288" w:rsidRDefault="00850AE4" w:rsidP="00B272AF">
            <w:pPr>
              <w:ind w:left="173" w:right="-72" w:hanging="173"/>
              <w:jc w:val="right"/>
              <w:rPr>
                <w:rFonts w:ascii="Arial" w:hAnsi="Arial" w:cs="Arial"/>
                <w:sz w:val="18"/>
                <w:szCs w:val="18"/>
              </w:rPr>
            </w:pPr>
            <w:r>
              <w:rPr>
                <w:rFonts w:ascii="Arial" w:hAnsi="Arial" w:cs="Arial"/>
                <w:sz w:val="18"/>
                <w:szCs w:val="18"/>
              </w:rPr>
              <w:t>-</w:t>
            </w:r>
          </w:p>
        </w:tc>
        <w:tc>
          <w:tcPr>
            <w:tcW w:w="1175" w:type="dxa"/>
            <w:tcBorders>
              <w:left w:val="nil"/>
              <w:bottom w:val="single" w:sz="4" w:space="0" w:color="auto"/>
              <w:right w:val="nil"/>
            </w:tcBorders>
          </w:tcPr>
          <w:p w14:paraId="42B541B6" w14:textId="03D18D68" w:rsidR="00185288" w:rsidRDefault="00850AE4" w:rsidP="00B272AF">
            <w:pPr>
              <w:ind w:left="173" w:right="-72" w:hanging="173"/>
              <w:jc w:val="right"/>
              <w:rPr>
                <w:rFonts w:ascii="Arial" w:hAnsi="Arial" w:cs="Arial"/>
                <w:sz w:val="18"/>
                <w:szCs w:val="18"/>
              </w:rPr>
            </w:pPr>
            <w:r>
              <w:rPr>
                <w:rFonts w:ascii="Arial" w:hAnsi="Arial" w:cs="Arial"/>
                <w:sz w:val="18"/>
                <w:szCs w:val="18"/>
              </w:rPr>
              <w:t>-</w:t>
            </w:r>
          </w:p>
        </w:tc>
        <w:tc>
          <w:tcPr>
            <w:tcW w:w="1176" w:type="dxa"/>
            <w:tcBorders>
              <w:left w:val="nil"/>
              <w:bottom w:val="single" w:sz="4" w:space="0" w:color="auto"/>
              <w:right w:val="nil"/>
            </w:tcBorders>
          </w:tcPr>
          <w:p w14:paraId="3EA6AFFE" w14:textId="192A8FE6" w:rsidR="00185288" w:rsidRDefault="00850AE4" w:rsidP="00B272AF">
            <w:pPr>
              <w:ind w:left="173" w:right="-72" w:hanging="173"/>
              <w:jc w:val="right"/>
              <w:rPr>
                <w:rFonts w:ascii="Arial" w:hAnsi="Arial" w:cs="Arial"/>
                <w:sz w:val="18"/>
                <w:szCs w:val="18"/>
              </w:rPr>
            </w:pPr>
            <w:r>
              <w:rPr>
                <w:rFonts w:ascii="Arial" w:hAnsi="Arial" w:cs="Arial"/>
                <w:sz w:val="18"/>
                <w:szCs w:val="18"/>
              </w:rPr>
              <w:t>-</w:t>
            </w:r>
          </w:p>
        </w:tc>
      </w:tr>
    </w:tbl>
    <w:p w14:paraId="317CBE26" w14:textId="77777777" w:rsidR="000C4A5F" w:rsidRPr="00947298" w:rsidRDefault="000C4A5F" w:rsidP="000C4A5F">
      <w:pPr>
        <w:ind w:left="907"/>
        <w:jc w:val="thaiDistribute"/>
        <w:rPr>
          <w:rFonts w:ascii="Arial" w:hAnsi="Arial" w:cs="Arial"/>
          <w:i/>
          <w:iCs/>
          <w:color w:val="000000" w:themeColor="text1"/>
          <w:sz w:val="14"/>
          <w:szCs w:val="14"/>
        </w:rPr>
      </w:pPr>
    </w:p>
    <w:p w14:paraId="117B2E6B" w14:textId="1C53840E" w:rsidR="00EB2B04" w:rsidRPr="00A572BD" w:rsidRDefault="00EB2B04" w:rsidP="000C4A5F">
      <w:pPr>
        <w:ind w:left="907"/>
        <w:jc w:val="thaiDistribute"/>
        <w:rPr>
          <w:rFonts w:ascii="Arial" w:hAnsi="Arial" w:cs="Arial"/>
          <w:i/>
          <w:iCs/>
          <w:color w:val="CF4A02"/>
          <w:sz w:val="18"/>
          <w:szCs w:val="18"/>
        </w:rPr>
      </w:pPr>
      <w:r w:rsidRPr="00A572BD">
        <w:rPr>
          <w:rFonts w:ascii="Arial" w:hAnsi="Arial" w:cs="Arial"/>
          <w:i/>
          <w:iCs/>
          <w:color w:val="CF4A02"/>
          <w:sz w:val="18"/>
          <w:szCs w:val="18"/>
        </w:rPr>
        <w:t>Significant acquisitions and disposals during the year</w:t>
      </w:r>
    </w:p>
    <w:p w14:paraId="3DB082E8" w14:textId="77777777" w:rsidR="00EB2B04" w:rsidRPr="00947298" w:rsidRDefault="00EB2B04" w:rsidP="000C4A5F">
      <w:pPr>
        <w:ind w:left="907"/>
        <w:jc w:val="thaiDistribute"/>
        <w:rPr>
          <w:rFonts w:ascii="Arial" w:hAnsi="Arial" w:cs="Arial"/>
          <w:i/>
          <w:iCs/>
          <w:color w:val="000000" w:themeColor="text1"/>
          <w:sz w:val="14"/>
          <w:szCs w:val="14"/>
        </w:rPr>
      </w:pPr>
    </w:p>
    <w:p w14:paraId="379AD56C" w14:textId="4865C259" w:rsidR="00EB2B04" w:rsidRPr="00A572BD" w:rsidRDefault="00EB2B04" w:rsidP="000C4A5F">
      <w:pPr>
        <w:ind w:left="907"/>
        <w:jc w:val="thaiDistribute"/>
        <w:rPr>
          <w:rFonts w:ascii="Arial" w:hAnsi="Arial" w:cs="Arial"/>
          <w:color w:val="000000" w:themeColor="text1"/>
          <w:sz w:val="18"/>
          <w:szCs w:val="18"/>
        </w:rPr>
      </w:pPr>
      <w:r w:rsidRPr="00A572BD">
        <w:rPr>
          <w:rFonts w:ascii="Arial" w:hAnsi="Arial" w:cs="Arial"/>
          <w:color w:val="000000" w:themeColor="text1"/>
          <w:sz w:val="18"/>
          <w:szCs w:val="18"/>
        </w:rPr>
        <w:t xml:space="preserve">During the year </w:t>
      </w:r>
      <w:r w:rsidR="00EB39B8" w:rsidRPr="00A572BD">
        <w:rPr>
          <w:rFonts w:ascii="Arial" w:hAnsi="Arial" w:cs="Arial"/>
          <w:color w:val="000000" w:themeColor="text1"/>
          <w:sz w:val="18"/>
          <w:szCs w:val="18"/>
        </w:rPr>
        <w:t xml:space="preserve">2021, </w:t>
      </w:r>
      <w:r w:rsidRPr="00A572BD">
        <w:rPr>
          <w:rFonts w:ascii="Arial" w:hAnsi="Arial" w:cs="Arial"/>
          <w:color w:val="000000" w:themeColor="text1"/>
          <w:sz w:val="18"/>
          <w:szCs w:val="18"/>
        </w:rPr>
        <w:t>the Group and the Company acquired</w:t>
      </w:r>
      <w:r w:rsidR="00E6569E">
        <w:rPr>
          <w:rFonts w:ascii="Arial" w:hAnsi="Arial" w:cs="Arial"/>
          <w:color w:val="000000" w:themeColor="text1"/>
          <w:sz w:val="18"/>
          <w:szCs w:val="18"/>
        </w:rPr>
        <w:t xml:space="preserve"> and</w:t>
      </w:r>
      <w:r w:rsidRPr="00A572BD">
        <w:rPr>
          <w:rFonts w:ascii="Arial" w:hAnsi="Arial" w:cs="Arial"/>
          <w:color w:val="000000" w:themeColor="text1"/>
          <w:sz w:val="18"/>
          <w:szCs w:val="18"/>
        </w:rPr>
        <w:t xml:space="preserve"> disposed listed securities measured at amortised cost in the amount of Baht </w:t>
      </w:r>
      <w:r w:rsidR="0002189A" w:rsidRPr="00A572BD">
        <w:rPr>
          <w:rFonts w:ascii="Arial" w:hAnsi="Arial" w:cs="Arial"/>
          <w:color w:val="000000" w:themeColor="text1"/>
          <w:sz w:val="18"/>
          <w:szCs w:val="18"/>
        </w:rPr>
        <w:t>272.35</w:t>
      </w:r>
      <w:r w:rsidRPr="00A572BD">
        <w:rPr>
          <w:rFonts w:ascii="Arial" w:hAnsi="Arial" w:cs="Arial"/>
          <w:color w:val="000000" w:themeColor="text1"/>
          <w:sz w:val="18"/>
          <w:szCs w:val="18"/>
        </w:rPr>
        <w:t xml:space="preserve"> </w:t>
      </w:r>
      <w:r w:rsidR="00EB39B8" w:rsidRPr="00A572BD">
        <w:rPr>
          <w:rFonts w:ascii="Arial" w:hAnsi="Arial" w:cs="Arial"/>
          <w:sz w:val="18"/>
          <w:szCs w:val="18"/>
        </w:rPr>
        <w:t>million</w:t>
      </w:r>
      <w:r w:rsidR="00EB39B8" w:rsidRPr="00A572BD">
        <w:rPr>
          <w:rFonts w:ascii="Arial" w:hAnsi="Arial" w:cs="Arial"/>
          <w:color w:val="000000" w:themeColor="text1"/>
          <w:sz w:val="18"/>
          <w:szCs w:val="18"/>
        </w:rPr>
        <w:t xml:space="preserve"> </w:t>
      </w:r>
      <w:r w:rsidRPr="00A572BD">
        <w:rPr>
          <w:rFonts w:ascii="Arial" w:hAnsi="Arial" w:cs="Arial"/>
          <w:color w:val="000000" w:themeColor="text1"/>
          <w:sz w:val="18"/>
          <w:szCs w:val="18"/>
        </w:rPr>
        <w:t xml:space="preserve">and Baht </w:t>
      </w:r>
      <w:r w:rsidR="00A50C8E" w:rsidRPr="00A572BD">
        <w:rPr>
          <w:rFonts w:ascii="Arial" w:hAnsi="Arial" w:cs="Arial"/>
          <w:color w:val="000000" w:themeColor="text1"/>
          <w:sz w:val="18"/>
          <w:szCs w:val="18"/>
        </w:rPr>
        <w:t>12.00</w:t>
      </w:r>
      <w:r w:rsidR="00EB39B8" w:rsidRPr="00A572BD">
        <w:rPr>
          <w:rFonts w:ascii="Arial" w:hAnsi="Arial" w:cs="Arial"/>
          <w:sz w:val="18"/>
          <w:szCs w:val="18"/>
        </w:rPr>
        <w:t xml:space="preserve"> million</w:t>
      </w:r>
      <w:r w:rsidRPr="00A572BD">
        <w:rPr>
          <w:rFonts w:ascii="Arial" w:hAnsi="Arial" w:cs="Arial"/>
          <w:color w:val="000000" w:themeColor="text1"/>
          <w:sz w:val="18"/>
          <w:szCs w:val="18"/>
        </w:rPr>
        <w:t>, respectively.</w:t>
      </w:r>
    </w:p>
    <w:p w14:paraId="49FA7397" w14:textId="77777777" w:rsidR="00EB2B04" w:rsidRPr="00947298" w:rsidRDefault="00EB2B04" w:rsidP="000C4A5F">
      <w:pPr>
        <w:ind w:left="907"/>
        <w:jc w:val="thaiDistribute"/>
        <w:rPr>
          <w:rFonts w:ascii="Arial" w:hAnsi="Arial" w:cs="Arial"/>
          <w:color w:val="000000" w:themeColor="text1"/>
          <w:sz w:val="14"/>
          <w:szCs w:val="14"/>
        </w:rPr>
      </w:pPr>
    </w:p>
    <w:p w14:paraId="28313C27" w14:textId="7396DA5E" w:rsidR="00EB2B04" w:rsidRPr="00A572BD" w:rsidRDefault="00EB2B04" w:rsidP="000C4A5F">
      <w:pPr>
        <w:ind w:left="907"/>
        <w:jc w:val="thaiDistribute"/>
        <w:rPr>
          <w:rFonts w:ascii="Arial" w:hAnsi="Arial" w:cs="Arial"/>
          <w:color w:val="000000" w:themeColor="text1"/>
          <w:sz w:val="18"/>
          <w:szCs w:val="18"/>
        </w:rPr>
      </w:pPr>
      <w:r w:rsidRPr="00A572BD">
        <w:rPr>
          <w:rFonts w:ascii="Arial" w:hAnsi="Arial" w:cs="Arial"/>
          <w:color w:val="000000" w:themeColor="text1"/>
          <w:sz w:val="18"/>
          <w:szCs w:val="18"/>
        </w:rPr>
        <w:t xml:space="preserve">During the year </w:t>
      </w:r>
      <w:r w:rsidR="00EB39B8" w:rsidRPr="00A572BD">
        <w:rPr>
          <w:rFonts w:ascii="Arial" w:hAnsi="Arial" w:cs="Arial"/>
          <w:color w:val="000000" w:themeColor="text1"/>
          <w:sz w:val="18"/>
          <w:szCs w:val="18"/>
        </w:rPr>
        <w:t>2020</w:t>
      </w:r>
      <w:r w:rsidRPr="00A572BD">
        <w:rPr>
          <w:rFonts w:ascii="Arial" w:hAnsi="Arial" w:cs="Arial"/>
          <w:color w:val="000000" w:themeColor="text1"/>
          <w:sz w:val="18"/>
          <w:szCs w:val="18"/>
        </w:rPr>
        <w:t>, the Group and the Company acquired listed securities measured at amortised cost in the amount of</w:t>
      </w:r>
      <w:r w:rsidR="00EB39B8" w:rsidRPr="00A572BD">
        <w:rPr>
          <w:rFonts w:ascii="Arial" w:hAnsi="Arial" w:cs="Arial"/>
          <w:color w:val="000000" w:themeColor="text1"/>
          <w:sz w:val="18"/>
          <w:szCs w:val="18"/>
        </w:rPr>
        <w:t xml:space="preserve"> </w:t>
      </w:r>
      <w:r w:rsidRPr="00A572BD">
        <w:rPr>
          <w:rFonts w:ascii="Arial" w:hAnsi="Arial" w:cs="Arial"/>
          <w:color w:val="000000" w:themeColor="text1"/>
          <w:sz w:val="18"/>
          <w:szCs w:val="18"/>
        </w:rPr>
        <w:t xml:space="preserve">Baht </w:t>
      </w:r>
      <w:r w:rsidR="00EB39B8" w:rsidRPr="00A572BD">
        <w:rPr>
          <w:rFonts w:ascii="Arial" w:hAnsi="Arial" w:cs="Arial"/>
          <w:color w:val="000000" w:themeColor="text1"/>
          <w:sz w:val="18"/>
          <w:szCs w:val="18"/>
        </w:rPr>
        <w:t>27.09</w:t>
      </w:r>
      <w:r w:rsidR="00EB39B8" w:rsidRPr="00A572BD">
        <w:rPr>
          <w:rFonts w:ascii="Arial" w:hAnsi="Arial" w:cs="Arial"/>
          <w:sz w:val="18"/>
          <w:szCs w:val="18"/>
        </w:rPr>
        <w:t xml:space="preserve"> million</w:t>
      </w:r>
      <w:r w:rsidRPr="00A572BD">
        <w:rPr>
          <w:rFonts w:ascii="Arial" w:hAnsi="Arial" w:cs="Arial"/>
          <w:color w:val="000000" w:themeColor="text1"/>
          <w:sz w:val="18"/>
          <w:szCs w:val="18"/>
        </w:rPr>
        <w:t>.</w:t>
      </w:r>
    </w:p>
    <w:p w14:paraId="5923ED4F" w14:textId="5253E0B1" w:rsidR="00DD3E2C" w:rsidRPr="00A572BD" w:rsidRDefault="00DD3E2C" w:rsidP="000C4A5F">
      <w:pPr>
        <w:pStyle w:val="ListParagraph"/>
        <w:spacing w:after="0" w:line="240" w:lineRule="auto"/>
        <w:ind w:left="907"/>
        <w:contextualSpacing w:val="0"/>
        <w:jc w:val="thaiDistribute"/>
        <w:rPr>
          <w:rFonts w:ascii="Arial" w:hAnsi="Arial" w:cs="Arial"/>
          <w:sz w:val="18"/>
          <w:szCs w:val="18"/>
        </w:rPr>
      </w:pPr>
    </w:p>
    <w:p w14:paraId="3C9E030B" w14:textId="36127683" w:rsidR="00EB2B04" w:rsidRPr="00A572BD" w:rsidRDefault="00B7476F" w:rsidP="000C4A5F">
      <w:pPr>
        <w:pStyle w:val="Heading2"/>
        <w:tabs>
          <w:tab w:val="left" w:pos="540"/>
        </w:tabs>
        <w:spacing w:before="0" w:after="0"/>
        <w:rPr>
          <w:rFonts w:ascii="Arial" w:hAnsi="Arial" w:cs="Arial"/>
          <w:i w:val="0"/>
          <w:iCs w:val="0"/>
          <w:color w:val="CF4A02"/>
          <w:sz w:val="18"/>
          <w:szCs w:val="18"/>
        </w:rPr>
      </w:pPr>
      <w:bookmarkStart w:id="13" w:name="_Toc86937056"/>
      <w:r w:rsidRPr="00A572BD">
        <w:rPr>
          <w:rFonts w:ascii="Arial" w:hAnsi="Arial" w:cs="Arial"/>
          <w:i w:val="0"/>
          <w:iCs w:val="0"/>
          <w:color w:val="CF4A02"/>
          <w:sz w:val="18"/>
          <w:szCs w:val="18"/>
        </w:rPr>
        <w:t>12.2</w:t>
      </w:r>
      <w:r w:rsidRPr="00A572BD">
        <w:rPr>
          <w:rFonts w:ascii="Arial" w:hAnsi="Arial" w:cs="Arial"/>
          <w:i w:val="0"/>
          <w:iCs w:val="0"/>
          <w:color w:val="CF4A02"/>
          <w:sz w:val="18"/>
          <w:szCs w:val="18"/>
        </w:rPr>
        <w:tab/>
      </w:r>
      <w:r w:rsidR="00EB2B04" w:rsidRPr="00A572BD">
        <w:rPr>
          <w:rFonts w:ascii="Arial" w:hAnsi="Arial" w:cs="Arial"/>
          <w:i w:val="0"/>
          <w:iCs w:val="0"/>
          <w:color w:val="CF4A02"/>
          <w:sz w:val="18"/>
          <w:szCs w:val="18"/>
        </w:rPr>
        <w:t>Financial assets at fair value through profit or loss</w:t>
      </w:r>
      <w:bookmarkEnd w:id="13"/>
    </w:p>
    <w:p w14:paraId="14E78468" w14:textId="77777777" w:rsidR="00EB2B04" w:rsidRPr="00947298" w:rsidRDefault="00EB2B04" w:rsidP="000C4A5F">
      <w:pPr>
        <w:rPr>
          <w:rFonts w:ascii="Arial" w:hAnsi="Arial" w:cs="Arial"/>
          <w:sz w:val="14"/>
          <w:szCs w:val="14"/>
        </w:rPr>
      </w:pPr>
    </w:p>
    <w:p w14:paraId="10CF413B" w14:textId="77777777" w:rsidR="00EB2B04" w:rsidRPr="00A572BD" w:rsidRDefault="00EB2B04" w:rsidP="000C4A5F">
      <w:pPr>
        <w:pStyle w:val="Heading3"/>
        <w:numPr>
          <w:ilvl w:val="0"/>
          <w:numId w:val="27"/>
        </w:numPr>
        <w:spacing w:before="0" w:after="0"/>
        <w:ind w:left="900"/>
        <w:rPr>
          <w:rFonts w:ascii="Arial" w:hAnsi="Arial" w:cs="Arial"/>
          <w:b/>
          <w:bCs/>
          <w:color w:val="CF4A02"/>
          <w:sz w:val="18"/>
          <w:szCs w:val="18"/>
        </w:rPr>
      </w:pPr>
      <w:bookmarkStart w:id="14" w:name="_Toc86937057"/>
      <w:r w:rsidRPr="00A572BD">
        <w:rPr>
          <w:rFonts w:ascii="Arial" w:hAnsi="Arial" w:cs="Arial"/>
          <w:bCs/>
          <w:color w:val="CF4A02"/>
          <w:sz w:val="18"/>
          <w:szCs w:val="18"/>
        </w:rPr>
        <w:t>Classification of financial assets at fair value through profit or loss</w:t>
      </w:r>
      <w:bookmarkEnd w:id="14"/>
      <w:r w:rsidRPr="00A572BD">
        <w:rPr>
          <w:rFonts w:ascii="Arial" w:hAnsi="Arial" w:cs="Arial"/>
          <w:bCs/>
          <w:color w:val="CF4A02"/>
          <w:sz w:val="18"/>
          <w:szCs w:val="18"/>
        </w:rPr>
        <w:t xml:space="preserve"> </w:t>
      </w:r>
    </w:p>
    <w:p w14:paraId="7A0637CA" w14:textId="77777777" w:rsidR="00EB2B04" w:rsidRPr="00947298" w:rsidRDefault="00EB2B04" w:rsidP="000C4A5F">
      <w:pPr>
        <w:ind w:left="900"/>
        <w:rPr>
          <w:rFonts w:ascii="Arial" w:hAnsi="Arial" w:cs="Arial"/>
          <w:sz w:val="14"/>
          <w:szCs w:val="14"/>
        </w:rPr>
      </w:pPr>
    </w:p>
    <w:p w14:paraId="5B974BE6" w14:textId="77777777" w:rsidR="00EB2B04" w:rsidRPr="00A572BD" w:rsidRDefault="00EB2B04" w:rsidP="000C4A5F">
      <w:pPr>
        <w:ind w:left="900"/>
        <w:rPr>
          <w:rFonts w:ascii="Arial" w:hAnsi="Arial" w:cs="Arial"/>
          <w:sz w:val="18"/>
          <w:szCs w:val="18"/>
        </w:rPr>
      </w:pPr>
      <w:r w:rsidRPr="00A572BD">
        <w:rPr>
          <w:rFonts w:ascii="Arial" w:hAnsi="Arial" w:cs="Arial"/>
          <w:sz w:val="18"/>
          <w:szCs w:val="18"/>
        </w:rPr>
        <w:t xml:space="preserve">The Group classifies the following financial assets at fair value through profit or loss (FVPL): </w:t>
      </w:r>
    </w:p>
    <w:p w14:paraId="564798C9" w14:textId="77777777" w:rsidR="00EB2B04" w:rsidRPr="00947298" w:rsidRDefault="00EB2B04" w:rsidP="000C4A5F">
      <w:pPr>
        <w:ind w:left="900"/>
        <w:rPr>
          <w:rFonts w:ascii="Arial" w:hAnsi="Arial" w:cs="Arial"/>
          <w:sz w:val="14"/>
          <w:szCs w:val="14"/>
        </w:rPr>
      </w:pPr>
    </w:p>
    <w:p w14:paraId="13BD35E2" w14:textId="77777777" w:rsidR="00EB2B04" w:rsidRPr="00A572BD" w:rsidRDefault="00EB2B04" w:rsidP="000C4A5F">
      <w:pPr>
        <w:pStyle w:val="ListParagraph"/>
        <w:numPr>
          <w:ilvl w:val="0"/>
          <w:numId w:val="25"/>
        </w:numPr>
        <w:spacing w:after="0" w:line="240" w:lineRule="auto"/>
        <w:ind w:left="1260"/>
        <w:contextualSpacing w:val="0"/>
        <w:jc w:val="thaiDistribute"/>
        <w:rPr>
          <w:rFonts w:ascii="Arial" w:hAnsi="Arial" w:cs="Arial"/>
          <w:sz w:val="18"/>
          <w:szCs w:val="18"/>
        </w:rPr>
      </w:pPr>
      <w:r w:rsidRPr="00A572BD">
        <w:rPr>
          <w:rFonts w:ascii="Arial" w:hAnsi="Arial" w:cs="Arial"/>
          <w:sz w:val="18"/>
          <w:szCs w:val="18"/>
          <w:lang w:val="en-GB"/>
        </w:rPr>
        <w:t xml:space="preserve">debt </w:t>
      </w:r>
      <w:r w:rsidRPr="00A572BD">
        <w:rPr>
          <w:rFonts w:ascii="Arial" w:hAnsi="Arial" w:cs="Arial"/>
          <w:sz w:val="18"/>
          <w:szCs w:val="18"/>
        </w:rPr>
        <w:t xml:space="preserve">investments that do not qualify for measurement at either </w:t>
      </w:r>
      <w:proofErr w:type="spellStart"/>
      <w:r w:rsidRPr="00A572BD">
        <w:rPr>
          <w:rFonts w:ascii="Arial" w:hAnsi="Arial" w:cs="Arial"/>
          <w:sz w:val="18"/>
          <w:szCs w:val="18"/>
        </w:rPr>
        <w:t>amortised</w:t>
      </w:r>
      <w:proofErr w:type="spellEnd"/>
      <w:r w:rsidRPr="00A572BD">
        <w:rPr>
          <w:rFonts w:ascii="Arial" w:hAnsi="Arial" w:cs="Arial"/>
          <w:sz w:val="18"/>
          <w:szCs w:val="18"/>
        </w:rPr>
        <w:t xml:space="preserve"> cost or FVOCI </w:t>
      </w:r>
    </w:p>
    <w:p w14:paraId="5CC8D0ED" w14:textId="77777777" w:rsidR="00EB2B04" w:rsidRPr="00A572BD" w:rsidRDefault="00EB2B04" w:rsidP="000C4A5F">
      <w:pPr>
        <w:pStyle w:val="ListParagraph"/>
        <w:numPr>
          <w:ilvl w:val="0"/>
          <w:numId w:val="25"/>
        </w:numPr>
        <w:spacing w:after="0" w:line="240" w:lineRule="auto"/>
        <w:ind w:left="1260"/>
        <w:contextualSpacing w:val="0"/>
        <w:jc w:val="thaiDistribute"/>
        <w:rPr>
          <w:rFonts w:ascii="Arial" w:hAnsi="Arial" w:cs="Arial"/>
          <w:sz w:val="18"/>
          <w:szCs w:val="18"/>
        </w:rPr>
      </w:pPr>
      <w:r w:rsidRPr="00A572BD">
        <w:rPr>
          <w:rFonts w:ascii="Arial" w:hAnsi="Arial" w:cs="Arial"/>
          <w:sz w:val="18"/>
          <w:szCs w:val="18"/>
        </w:rPr>
        <w:t>equity investments that are held for trading, and</w:t>
      </w:r>
    </w:p>
    <w:p w14:paraId="1F040C49" w14:textId="77777777" w:rsidR="00EB2B04" w:rsidRPr="00A572BD" w:rsidRDefault="00EB2B04" w:rsidP="000C4A5F">
      <w:pPr>
        <w:pStyle w:val="ListParagraph"/>
        <w:numPr>
          <w:ilvl w:val="0"/>
          <w:numId w:val="25"/>
        </w:numPr>
        <w:spacing w:after="0" w:line="240" w:lineRule="auto"/>
        <w:ind w:left="1260"/>
        <w:contextualSpacing w:val="0"/>
        <w:jc w:val="thaiDistribute"/>
        <w:rPr>
          <w:rFonts w:ascii="Arial" w:hAnsi="Arial" w:cs="Arial"/>
          <w:sz w:val="18"/>
          <w:szCs w:val="18"/>
          <w:lang w:val="en-GB"/>
        </w:rPr>
      </w:pPr>
      <w:r w:rsidRPr="00A572BD">
        <w:rPr>
          <w:rFonts w:ascii="Arial" w:hAnsi="Arial" w:cs="Arial"/>
          <w:sz w:val="18"/>
          <w:szCs w:val="18"/>
        </w:rPr>
        <w:t xml:space="preserve">equity investments for which the entity has irrevocably not elected at initial recognition to </w:t>
      </w:r>
      <w:proofErr w:type="spellStart"/>
      <w:r w:rsidRPr="00A572BD">
        <w:rPr>
          <w:rFonts w:ascii="Arial" w:hAnsi="Arial" w:cs="Arial"/>
          <w:sz w:val="18"/>
          <w:szCs w:val="18"/>
        </w:rPr>
        <w:t>recognise</w:t>
      </w:r>
      <w:proofErr w:type="spellEnd"/>
      <w:r w:rsidRPr="00A572BD">
        <w:rPr>
          <w:rFonts w:ascii="Arial" w:hAnsi="Arial" w:cs="Arial"/>
          <w:sz w:val="18"/>
          <w:szCs w:val="18"/>
        </w:rPr>
        <w:t xml:space="preserve"> fair value gains and</w:t>
      </w:r>
      <w:r w:rsidRPr="00A572BD">
        <w:rPr>
          <w:rFonts w:ascii="Arial" w:hAnsi="Arial" w:cs="Arial"/>
          <w:sz w:val="18"/>
          <w:szCs w:val="18"/>
          <w:lang w:val="en-GB"/>
        </w:rPr>
        <w:t xml:space="preserve"> losses through OCI.</w:t>
      </w:r>
    </w:p>
    <w:p w14:paraId="10E2C52F" w14:textId="77777777" w:rsidR="0012171C" w:rsidRPr="00947298" w:rsidRDefault="0012171C" w:rsidP="000C4A5F">
      <w:pPr>
        <w:ind w:left="900"/>
        <w:rPr>
          <w:rFonts w:ascii="Arial" w:hAnsi="Arial" w:cs="Arial"/>
          <w:sz w:val="14"/>
          <w:szCs w:val="14"/>
        </w:rPr>
      </w:pPr>
    </w:p>
    <w:p w14:paraId="420A1408" w14:textId="66B3522C" w:rsidR="00EB2B04" w:rsidRPr="00A572BD" w:rsidRDefault="00EB2B04" w:rsidP="000C4A5F">
      <w:pPr>
        <w:ind w:left="900"/>
        <w:rPr>
          <w:rFonts w:ascii="Arial" w:hAnsi="Arial" w:cs="Arial"/>
          <w:sz w:val="18"/>
          <w:szCs w:val="18"/>
        </w:rPr>
      </w:pPr>
      <w:r w:rsidRPr="00A572BD">
        <w:rPr>
          <w:rFonts w:ascii="Arial" w:hAnsi="Arial" w:cs="Arial"/>
          <w:sz w:val="18"/>
          <w:szCs w:val="18"/>
        </w:rPr>
        <w:t>Financial assets measured at FVPL include the following:</w:t>
      </w:r>
    </w:p>
    <w:p w14:paraId="0864415F" w14:textId="77777777" w:rsidR="0012171C" w:rsidRPr="00947298" w:rsidRDefault="0012171C" w:rsidP="000C4A5F">
      <w:pPr>
        <w:ind w:left="900"/>
        <w:rPr>
          <w:rFonts w:ascii="Arial" w:hAnsi="Arial" w:cs="Arial"/>
          <w:sz w:val="14"/>
          <w:szCs w:val="14"/>
        </w:rPr>
      </w:pPr>
    </w:p>
    <w:tbl>
      <w:tblPr>
        <w:tblW w:w="9540" w:type="dxa"/>
        <w:tblInd w:w="-90" w:type="dxa"/>
        <w:tblLook w:val="04A0" w:firstRow="1" w:lastRow="0" w:firstColumn="1" w:lastColumn="0" w:noHBand="0" w:noVBand="1"/>
      </w:tblPr>
      <w:tblGrid>
        <w:gridCol w:w="3780"/>
        <w:gridCol w:w="1440"/>
        <w:gridCol w:w="1440"/>
        <w:gridCol w:w="1440"/>
        <w:gridCol w:w="1440"/>
      </w:tblGrid>
      <w:tr w:rsidR="00B7476F" w:rsidRPr="00A572BD" w14:paraId="10F5F4B9" w14:textId="77777777" w:rsidTr="00947298">
        <w:trPr>
          <w:tblHeader/>
        </w:trPr>
        <w:tc>
          <w:tcPr>
            <w:tcW w:w="3780" w:type="dxa"/>
          </w:tcPr>
          <w:p w14:paraId="0886CACB" w14:textId="77777777" w:rsidR="00B7476F" w:rsidRPr="00A572BD" w:rsidRDefault="00B7476F" w:rsidP="000C4A5F">
            <w:pPr>
              <w:ind w:left="882"/>
              <w:rPr>
                <w:rFonts w:ascii="Arial" w:hAnsi="Arial" w:cs="Arial"/>
                <w:sz w:val="18"/>
                <w:szCs w:val="18"/>
              </w:rPr>
            </w:pPr>
          </w:p>
        </w:tc>
        <w:tc>
          <w:tcPr>
            <w:tcW w:w="2880" w:type="dxa"/>
            <w:gridSpan w:val="2"/>
            <w:tcBorders>
              <w:top w:val="single" w:sz="4" w:space="0" w:color="auto"/>
              <w:left w:val="nil"/>
              <w:bottom w:val="single" w:sz="4" w:space="0" w:color="auto"/>
              <w:right w:val="nil"/>
            </w:tcBorders>
          </w:tcPr>
          <w:p w14:paraId="361E8079" w14:textId="77777777" w:rsidR="00B7476F" w:rsidRPr="00A572BD" w:rsidRDefault="00B7476F" w:rsidP="000C4A5F">
            <w:pPr>
              <w:jc w:val="center"/>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4B337AAC" w14:textId="5132D6F0" w:rsidR="00B7476F" w:rsidRPr="00A572BD" w:rsidRDefault="00B7476F" w:rsidP="000C4A5F">
            <w:pPr>
              <w:jc w:val="right"/>
              <w:rPr>
                <w:rFonts w:ascii="Arial" w:hAnsi="Arial" w:cs="Arial"/>
                <w:b/>
                <w:bCs/>
                <w:sz w:val="18"/>
                <w:szCs w:val="18"/>
              </w:rPr>
            </w:pPr>
            <w:r w:rsidRPr="00A572BD">
              <w:rPr>
                <w:rFonts w:ascii="Arial" w:hAnsi="Arial" w:cs="Arial"/>
                <w:b/>
                <w:bCs/>
                <w:sz w:val="18"/>
                <w:szCs w:val="18"/>
              </w:rPr>
              <w:t xml:space="preserve">  Unit: Baht’000</w:t>
            </w:r>
          </w:p>
        </w:tc>
      </w:tr>
      <w:tr w:rsidR="00EB2B04" w:rsidRPr="00A572BD" w14:paraId="76840B2D" w14:textId="77777777" w:rsidTr="0012171C">
        <w:trPr>
          <w:tblHeader/>
        </w:trPr>
        <w:tc>
          <w:tcPr>
            <w:tcW w:w="3780" w:type="dxa"/>
          </w:tcPr>
          <w:p w14:paraId="39BF97D2" w14:textId="77777777" w:rsidR="00EB2B04" w:rsidRPr="00A572BD" w:rsidRDefault="00EB2B04" w:rsidP="000C4A5F">
            <w:pPr>
              <w:ind w:left="882"/>
              <w:rPr>
                <w:rFonts w:ascii="Arial" w:hAnsi="Arial" w:cs="Arial"/>
                <w:sz w:val="18"/>
                <w:szCs w:val="18"/>
              </w:rPr>
            </w:pPr>
          </w:p>
        </w:tc>
        <w:tc>
          <w:tcPr>
            <w:tcW w:w="2880" w:type="dxa"/>
            <w:gridSpan w:val="2"/>
            <w:tcBorders>
              <w:top w:val="nil"/>
              <w:left w:val="nil"/>
              <w:bottom w:val="single" w:sz="4" w:space="0" w:color="auto"/>
              <w:right w:val="nil"/>
            </w:tcBorders>
            <w:hideMark/>
          </w:tcPr>
          <w:p w14:paraId="06302916" w14:textId="77777777" w:rsidR="00EB2B04" w:rsidRPr="00A572BD" w:rsidRDefault="00EB2B04" w:rsidP="000C4A5F">
            <w:pPr>
              <w:jc w:val="center"/>
              <w:rPr>
                <w:rFonts w:ascii="Arial" w:hAnsi="Arial" w:cs="Arial"/>
                <w:b/>
                <w:bCs/>
                <w:sz w:val="18"/>
                <w:szCs w:val="18"/>
              </w:rPr>
            </w:pPr>
            <w:r w:rsidRPr="00A572BD">
              <w:rPr>
                <w:rFonts w:ascii="Arial" w:hAnsi="Arial" w:cs="Arial"/>
                <w:b/>
                <w:bCs/>
                <w:sz w:val="18"/>
                <w:szCs w:val="18"/>
              </w:rPr>
              <w:t>Consolidated</w:t>
            </w:r>
          </w:p>
          <w:p w14:paraId="00A4E3A6" w14:textId="77777777" w:rsidR="00EB2B04" w:rsidRPr="00A572BD" w:rsidRDefault="00EB2B04" w:rsidP="000C4A5F">
            <w:pPr>
              <w:jc w:val="center"/>
              <w:rPr>
                <w:rFonts w:ascii="Arial" w:hAnsi="Arial" w:cs="Arial"/>
                <w:sz w:val="18"/>
                <w:szCs w:val="18"/>
              </w:rPr>
            </w:pPr>
            <w:r w:rsidRPr="00A572BD">
              <w:rPr>
                <w:rFonts w:ascii="Arial" w:hAnsi="Arial" w:cs="Arial"/>
                <w:b/>
                <w:bCs/>
                <w:sz w:val="18"/>
                <w:szCs w:val="18"/>
              </w:rPr>
              <w:t xml:space="preserve"> financial statements</w:t>
            </w:r>
          </w:p>
        </w:tc>
        <w:tc>
          <w:tcPr>
            <w:tcW w:w="2880" w:type="dxa"/>
            <w:gridSpan w:val="2"/>
            <w:tcBorders>
              <w:top w:val="nil"/>
              <w:left w:val="nil"/>
              <w:bottom w:val="single" w:sz="4" w:space="0" w:color="auto"/>
              <w:right w:val="nil"/>
            </w:tcBorders>
            <w:hideMark/>
          </w:tcPr>
          <w:p w14:paraId="50BE02B0" w14:textId="77777777" w:rsidR="00EB2B04" w:rsidRPr="00A572BD" w:rsidRDefault="00EB2B04" w:rsidP="000C4A5F">
            <w:pPr>
              <w:jc w:val="center"/>
              <w:rPr>
                <w:rFonts w:ascii="Arial" w:hAnsi="Arial" w:cs="Arial"/>
                <w:b/>
                <w:bCs/>
                <w:sz w:val="18"/>
                <w:szCs w:val="18"/>
              </w:rPr>
            </w:pPr>
            <w:r w:rsidRPr="00A572BD">
              <w:rPr>
                <w:rFonts w:ascii="Arial" w:hAnsi="Arial" w:cs="Arial"/>
                <w:b/>
                <w:bCs/>
                <w:sz w:val="18"/>
                <w:szCs w:val="18"/>
              </w:rPr>
              <w:t xml:space="preserve">Separate </w:t>
            </w:r>
          </w:p>
          <w:p w14:paraId="2479FA4C" w14:textId="77777777" w:rsidR="00EB2B04" w:rsidRPr="00A572BD" w:rsidRDefault="00EB2B04" w:rsidP="000C4A5F">
            <w:pPr>
              <w:jc w:val="center"/>
              <w:rPr>
                <w:rFonts w:ascii="Arial" w:hAnsi="Arial" w:cs="Arial"/>
                <w:sz w:val="18"/>
                <w:szCs w:val="18"/>
              </w:rPr>
            </w:pPr>
            <w:r w:rsidRPr="00A572BD">
              <w:rPr>
                <w:rFonts w:ascii="Arial" w:hAnsi="Arial" w:cs="Arial"/>
                <w:b/>
                <w:bCs/>
                <w:sz w:val="18"/>
                <w:szCs w:val="18"/>
              </w:rPr>
              <w:t>financial statements</w:t>
            </w:r>
          </w:p>
        </w:tc>
      </w:tr>
      <w:tr w:rsidR="00EB39B8" w:rsidRPr="00A572BD" w14:paraId="12ADDE75" w14:textId="77777777" w:rsidTr="0012171C">
        <w:trPr>
          <w:tblHeader/>
        </w:trPr>
        <w:tc>
          <w:tcPr>
            <w:tcW w:w="3780" w:type="dxa"/>
          </w:tcPr>
          <w:p w14:paraId="42ADA7D2" w14:textId="77777777" w:rsidR="00EB39B8" w:rsidRPr="00A572BD" w:rsidRDefault="00EB39B8" w:rsidP="000C4A5F">
            <w:pPr>
              <w:ind w:left="882"/>
              <w:rPr>
                <w:rFonts w:ascii="Arial" w:hAnsi="Arial" w:cs="Arial"/>
                <w:sz w:val="18"/>
                <w:szCs w:val="18"/>
              </w:rPr>
            </w:pPr>
          </w:p>
        </w:tc>
        <w:tc>
          <w:tcPr>
            <w:tcW w:w="1440" w:type="dxa"/>
            <w:tcBorders>
              <w:top w:val="single" w:sz="4" w:space="0" w:color="auto"/>
              <w:left w:val="nil"/>
              <w:bottom w:val="single" w:sz="4" w:space="0" w:color="auto"/>
              <w:right w:val="nil"/>
            </w:tcBorders>
            <w:hideMark/>
          </w:tcPr>
          <w:p w14:paraId="36A16529" w14:textId="01F7E974" w:rsidR="00EB39B8" w:rsidRPr="00A572BD" w:rsidRDefault="00EB39B8" w:rsidP="000C4A5F">
            <w:pPr>
              <w:ind w:right="-72" w:hanging="104"/>
              <w:jc w:val="right"/>
              <w:rPr>
                <w:rFonts w:ascii="Arial" w:hAnsi="Arial" w:cs="Arial"/>
                <w:b/>
                <w:bCs/>
                <w:sz w:val="18"/>
                <w:szCs w:val="18"/>
              </w:rPr>
            </w:pPr>
            <w:r w:rsidRPr="00A572BD">
              <w:rPr>
                <w:rFonts w:ascii="Arial" w:hAnsi="Arial" w:cs="Arial"/>
                <w:b/>
                <w:bCs/>
                <w:sz w:val="18"/>
                <w:szCs w:val="18"/>
              </w:rPr>
              <w:t>2021</w:t>
            </w:r>
          </w:p>
        </w:tc>
        <w:tc>
          <w:tcPr>
            <w:tcW w:w="1440" w:type="dxa"/>
            <w:tcBorders>
              <w:top w:val="single" w:sz="4" w:space="0" w:color="auto"/>
              <w:left w:val="nil"/>
              <w:bottom w:val="single" w:sz="4" w:space="0" w:color="auto"/>
              <w:right w:val="nil"/>
            </w:tcBorders>
            <w:hideMark/>
          </w:tcPr>
          <w:p w14:paraId="28A82102" w14:textId="1EC3C329" w:rsidR="00EB39B8" w:rsidRPr="00A572BD" w:rsidRDefault="00EB39B8" w:rsidP="000C4A5F">
            <w:pPr>
              <w:ind w:right="-72"/>
              <w:jc w:val="right"/>
              <w:rPr>
                <w:rFonts w:ascii="Arial" w:hAnsi="Arial" w:cs="Arial"/>
                <w:b/>
                <w:bCs/>
                <w:sz w:val="18"/>
                <w:szCs w:val="18"/>
              </w:rPr>
            </w:pPr>
            <w:r w:rsidRPr="00A572BD">
              <w:rPr>
                <w:rFonts w:ascii="Arial" w:hAnsi="Arial" w:cs="Arial"/>
                <w:b/>
                <w:bCs/>
                <w:sz w:val="18"/>
                <w:szCs w:val="18"/>
              </w:rPr>
              <w:t>2020</w:t>
            </w:r>
          </w:p>
        </w:tc>
        <w:tc>
          <w:tcPr>
            <w:tcW w:w="1440" w:type="dxa"/>
            <w:tcBorders>
              <w:top w:val="single" w:sz="4" w:space="0" w:color="auto"/>
              <w:left w:val="nil"/>
              <w:bottom w:val="single" w:sz="4" w:space="0" w:color="auto"/>
              <w:right w:val="nil"/>
            </w:tcBorders>
            <w:hideMark/>
          </w:tcPr>
          <w:p w14:paraId="09F2B122" w14:textId="5722C254" w:rsidR="00EB39B8" w:rsidRPr="00A572BD" w:rsidRDefault="00EB39B8" w:rsidP="000C4A5F">
            <w:pPr>
              <w:ind w:right="-72" w:hanging="104"/>
              <w:jc w:val="right"/>
              <w:rPr>
                <w:rFonts w:ascii="Arial" w:hAnsi="Arial" w:cs="Arial"/>
                <w:b/>
                <w:bCs/>
                <w:sz w:val="18"/>
                <w:szCs w:val="18"/>
              </w:rPr>
            </w:pPr>
            <w:r w:rsidRPr="00A572BD">
              <w:rPr>
                <w:rFonts w:ascii="Arial" w:hAnsi="Arial" w:cs="Arial"/>
                <w:b/>
                <w:bCs/>
                <w:sz w:val="18"/>
                <w:szCs w:val="18"/>
              </w:rPr>
              <w:t>2021</w:t>
            </w:r>
          </w:p>
        </w:tc>
        <w:tc>
          <w:tcPr>
            <w:tcW w:w="1440" w:type="dxa"/>
            <w:tcBorders>
              <w:top w:val="single" w:sz="4" w:space="0" w:color="auto"/>
              <w:left w:val="nil"/>
              <w:bottom w:val="single" w:sz="4" w:space="0" w:color="auto"/>
              <w:right w:val="nil"/>
            </w:tcBorders>
            <w:hideMark/>
          </w:tcPr>
          <w:p w14:paraId="20164DA8" w14:textId="6B85F777" w:rsidR="00EB39B8" w:rsidRPr="00A572BD" w:rsidRDefault="00EB39B8" w:rsidP="000C4A5F">
            <w:pPr>
              <w:ind w:right="-72"/>
              <w:jc w:val="right"/>
              <w:rPr>
                <w:rFonts w:ascii="Arial" w:hAnsi="Arial" w:cs="Arial"/>
                <w:b/>
                <w:bCs/>
                <w:sz w:val="18"/>
                <w:szCs w:val="18"/>
              </w:rPr>
            </w:pPr>
            <w:r w:rsidRPr="00A572BD">
              <w:rPr>
                <w:rFonts w:ascii="Arial" w:hAnsi="Arial" w:cs="Arial"/>
                <w:b/>
                <w:bCs/>
                <w:sz w:val="18"/>
                <w:szCs w:val="18"/>
              </w:rPr>
              <w:t>2020</w:t>
            </w:r>
          </w:p>
        </w:tc>
      </w:tr>
      <w:tr w:rsidR="00EB39B8" w:rsidRPr="00A572BD" w14:paraId="136A7023" w14:textId="77777777" w:rsidTr="0012171C">
        <w:tc>
          <w:tcPr>
            <w:tcW w:w="3780" w:type="dxa"/>
            <w:hideMark/>
          </w:tcPr>
          <w:p w14:paraId="333BD95D" w14:textId="77777777" w:rsidR="00EB39B8" w:rsidRPr="00A572BD" w:rsidRDefault="00EB39B8" w:rsidP="000C4A5F">
            <w:pPr>
              <w:ind w:left="882"/>
              <w:rPr>
                <w:rFonts w:ascii="Arial" w:hAnsi="Arial" w:cs="Arial"/>
                <w:b/>
                <w:bCs/>
                <w:sz w:val="18"/>
                <w:szCs w:val="18"/>
              </w:rPr>
            </w:pPr>
            <w:r w:rsidRPr="00A572BD">
              <w:rPr>
                <w:rFonts w:ascii="Arial" w:hAnsi="Arial" w:cs="Arial"/>
                <w:b/>
                <w:bCs/>
                <w:sz w:val="18"/>
                <w:szCs w:val="18"/>
              </w:rPr>
              <w:t>Current assets</w:t>
            </w:r>
          </w:p>
        </w:tc>
        <w:tc>
          <w:tcPr>
            <w:tcW w:w="1440" w:type="dxa"/>
            <w:tcBorders>
              <w:top w:val="single" w:sz="4" w:space="0" w:color="auto"/>
              <w:left w:val="nil"/>
              <w:bottom w:val="nil"/>
              <w:right w:val="nil"/>
            </w:tcBorders>
            <w:shd w:val="clear" w:color="auto" w:fill="FAFAFA"/>
          </w:tcPr>
          <w:p w14:paraId="1A0E9ABB" w14:textId="77777777" w:rsidR="00EB39B8" w:rsidRPr="00A572BD" w:rsidRDefault="00EB39B8" w:rsidP="000C4A5F">
            <w:pPr>
              <w:ind w:right="-72"/>
              <w:jc w:val="right"/>
              <w:rPr>
                <w:rFonts w:ascii="Arial" w:hAnsi="Arial" w:cs="Arial"/>
                <w:sz w:val="18"/>
                <w:szCs w:val="18"/>
              </w:rPr>
            </w:pPr>
          </w:p>
        </w:tc>
        <w:tc>
          <w:tcPr>
            <w:tcW w:w="1440" w:type="dxa"/>
            <w:tcBorders>
              <w:top w:val="single" w:sz="4" w:space="0" w:color="auto"/>
              <w:left w:val="nil"/>
              <w:bottom w:val="nil"/>
              <w:right w:val="nil"/>
            </w:tcBorders>
          </w:tcPr>
          <w:p w14:paraId="3D52B886" w14:textId="77777777" w:rsidR="00EB39B8" w:rsidRPr="00A572BD" w:rsidRDefault="00EB39B8" w:rsidP="000C4A5F">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97DB630" w14:textId="77777777" w:rsidR="00EB39B8" w:rsidRPr="00A572BD" w:rsidRDefault="00EB39B8" w:rsidP="000C4A5F">
            <w:pPr>
              <w:ind w:right="-72"/>
              <w:jc w:val="right"/>
              <w:rPr>
                <w:rFonts w:ascii="Arial" w:hAnsi="Arial" w:cs="Arial"/>
                <w:sz w:val="18"/>
                <w:szCs w:val="18"/>
              </w:rPr>
            </w:pPr>
          </w:p>
        </w:tc>
        <w:tc>
          <w:tcPr>
            <w:tcW w:w="1440" w:type="dxa"/>
            <w:tcBorders>
              <w:top w:val="single" w:sz="4" w:space="0" w:color="auto"/>
              <w:left w:val="nil"/>
              <w:bottom w:val="nil"/>
              <w:right w:val="nil"/>
            </w:tcBorders>
          </w:tcPr>
          <w:p w14:paraId="56C30A2E" w14:textId="77777777" w:rsidR="00EB39B8" w:rsidRPr="00A572BD" w:rsidRDefault="00EB39B8" w:rsidP="000C4A5F">
            <w:pPr>
              <w:ind w:right="-72"/>
              <w:jc w:val="right"/>
              <w:rPr>
                <w:rFonts w:ascii="Arial" w:hAnsi="Arial" w:cs="Arial"/>
                <w:sz w:val="18"/>
                <w:szCs w:val="18"/>
              </w:rPr>
            </w:pPr>
          </w:p>
        </w:tc>
      </w:tr>
      <w:tr w:rsidR="00EB39B8" w:rsidRPr="00A572BD" w14:paraId="0ACBB289" w14:textId="77777777" w:rsidTr="0012171C">
        <w:tc>
          <w:tcPr>
            <w:tcW w:w="3780" w:type="dxa"/>
            <w:hideMark/>
          </w:tcPr>
          <w:p w14:paraId="755CB7FE" w14:textId="5A2B9EF6" w:rsidR="00EB39B8" w:rsidRPr="00A572BD" w:rsidRDefault="009A1BEF" w:rsidP="000C4A5F">
            <w:pPr>
              <w:ind w:left="882"/>
              <w:rPr>
                <w:rFonts w:ascii="Arial" w:hAnsi="Arial" w:cs="Arial"/>
                <w:sz w:val="18"/>
                <w:szCs w:val="18"/>
              </w:rPr>
            </w:pPr>
            <w:r>
              <w:rPr>
                <w:rFonts w:ascii="Arial" w:hAnsi="Arial" w:cs="Arial"/>
                <w:sz w:val="18"/>
                <w:szCs w:val="18"/>
              </w:rPr>
              <w:t>Open-ended debt securities funds</w:t>
            </w:r>
            <w:r w:rsidR="00EB39B8" w:rsidRPr="00A572BD">
              <w:rPr>
                <w:rFonts w:ascii="Arial" w:hAnsi="Arial" w:cs="Arial"/>
                <w:sz w:val="18"/>
                <w:szCs w:val="18"/>
                <w:highlight w:val="lightGray"/>
              </w:rPr>
              <w:t xml:space="preserve"> </w:t>
            </w:r>
            <w:r w:rsidR="00EB39B8" w:rsidRPr="00A572BD">
              <w:rPr>
                <w:rFonts w:ascii="Arial" w:hAnsi="Arial" w:cs="Arial"/>
                <w:sz w:val="18"/>
                <w:szCs w:val="18"/>
              </w:rPr>
              <w:t xml:space="preserve"> </w:t>
            </w:r>
          </w:p>
        </w:tc>
        <w:tc>
          <w:tcPr>
            <w:tcW w:w="1440" w:type="dxa"/>
            <w:shd w:val="clear" w:color="auto" w:fill="FAFAFA"/>
          </w:tcPr>
          <w:p w14:paraId="010B7DD8" w14:textId="0372E0D4" w:rsidR="00EB39B8" w:rsidRPr="00A572BD" w:rsidRDefault="0002189A" w:rsidP="000C4A5F">
            <w:pPr>
              <w:ind w:right="-72"/>
              <w:jc w:val="right"/>
              <w:rPr>
                <w:rFonts w:ascii="Arial" w:hAnsi="Arial" w:cs="Arial"/>
                <w:sz w:val="18"/>
                <w:szCs w:val="18"/>
              </w:rPr>
            </w:pPr>
            <w:r w:rsidRPr="00A572BD">
              <w:rPr>
                <w:rFonts w:ascii="Arial" w:hAnsi="Arial" w:cs="Arial"/>
                <w:sz w:val="18"/>
                <w:szCs w:val="18"/>
              </w:rPr>
              <w:t>3,102,214</w:t>
            </w:r>
          </w:p>
        </w:tc>
        <w:tc>
          <w:tcPr>
            <w:tcW w:w="1440" w:type="dxa"/>
          </w:tcPr>
          <w:p w14:paraId="30E7709B" w14:textId="4AF0788C" w:rsidR="00EB39B8" w:rsidRPr="00A572BD" w:rsidRDefault="00EB39B8" w:rsidP="000C4A5F">
            <w:pPr>
              <w:ind w:right="-72"/>
              <w:jc w:val="right"/>
              <w:rPr>
                <w:rFonts w:ascii="Arial" w:hAnsi="Arial" w:cs="Arial"/>
                <w:sz w:val="18"/>
                <w:szCs w:val="18"/>
              </w:rPr>
            </w:pPr>
            <w:r w:rsidRPr="00A572BD">
              <w:rPr>
                <w:rFonts w:ascii="Arial" w:hAnsi="Arial" w:cs="Arial"/>
                <w:sz w:val="18"/>
                <w:szCs w:val="18"/>
              </w:rPr>
              <w:t>-</w:t>
            </w:r>
          </w:p>
        </w:tc>
        <w:tc>
          <w:tcPr>
            <w:tcW w:w="1440" w:type="dxa"/>
            <w:shd w:val="clear" w:color="auto" w:fill="FAFAFA"/>
          </w:tcPr>
          <w:p w14:paraId="39D7B96F" w14:textId="39D9DDBD" w:rsidR="00EB39B8" w:rsidRPr="00A572BD" w:rsidRDefault="0002189A" w:rsidP="000C4A5F">
            <w:pPr>
              <w:ind w:right="-72"/>
              <w:jc w:val="right"/>
              <w:rPr>
                <w:rFonts w:ascii="Arial" w:hAnsi="Arial" w:cs="Arial"/>
                <w:sz w:val="18"/>
                <w:szCs w:val="18"/>
              </w:rPr>
            </w:pPr>
            <w:r w:rsidRPr="00A572BD">
              <w:rPr>
                <w:rFonts w:ascii="Arial" w:hAnsi="Arial" w:cs="Arial"/>
                <w:sz w:val="18"/>
                <w:szCs w:val="18"/>
              </w:rPr>
              <w:t>3,102,214</w:t>
            </w:r>
          </w:p>
        </w:tc>
        <w:tc>
          <w:tcPr>
            <w:tcW w:w="1440" w:type="dxa"/>
          </w:tcPr>
          <w:p w14:paraId="23F1B579" w14:textId="064D63DC" w:rsidR="00EB39B8" w:rsidRPr="00A572BD" w:rsidRDefault="00EB39B8" w:rsidP="000C4A5F">
            <w:pPr>
              <w:ind w:right="-72"/>
              <w:jc w:val="right"/>
              <w:rPr>
                <w:rFonts w:ascii="Arial" w:hAnsi="Arial" w:cs="Arial"/>
                <w:sz w:val="18"/>
                <w:szCs w:val="18"/>
              </w:rPr>
            </w:pPr>
            <w:r w:rsidRPr="00A572BD">
              <w:rPr>
                <w:rFonts w:ascii="Arial" w:hAnsi="Arial" w:cs="Arial"/>
                <w:sz w:val="18"/>
                <w:szCs w:val="18"/>
              </w:rPr>
              <w:t>-</w:t>
            </w:r>
          </w:p>
        </w:tc>
      </w:tr>
      <w:tr w:rsidR="000C4A5F" w:rsidRPr="00A572BD" w14:paraId="389E4AEF" w14:textId="77777777" w:rsidTr="000C4A5F">
        <w:tc>
          <w:tcPr>
            <w:tcW w:w="3780" w:type="dxa"/>
          </w:tcPr>
          <w:p w14:paraId="613DEBCC" w14:textId="77777777" w:rsidR="000C4A5F" w:rsidRPr="00A572BD" w:rsidRDefault="000C4A5F" w:rsidP="000C4A5F">
            <w:pPr>
              <w:ind w:left="882"/>
              <w:rPr>
                <w:rFonts w:ascii="Arial" w:hAnsi="Arial" w:cs="Arial"/>
                <w:sz w:val="18"/>
                <w:szCs w:val="18"/>
              </w:rPr>
            </w:pPr>
          </w:p>
        </w:tc>
        <w:tc>
          <w:tcPr>
            <w:tcW w:w="1440" w:type="dxa"/>
            <w:tcBorders>
              <w:top w:val="single" w:sz="4" w:space="0" w:color="auto"/>
              <w:left w:val="nil"/>
              <w:right w:val="nil"/>
            </w:tcBorders>
            <w:shd w:val="clear" w:color="auto" w:fill="FAFAFA"/>
          </w:tcPr>
          <w:p w14:paraId="1F8BD956" w14:textId="77777777" w:rsidR="000C4A5F" w:rsidRPr="00A572BD" w:rsidRDefault="000C4A5F" w:rsidP="000C4A5F">
            <w:pPr>
              <w:ind w:right="-72"/>
              <w:jc w:val="right"/>
              <w:rPr>
                <w:rFonts w:ascii="Arial" w:hAnsi="Arial" w:cs="Arial"/>
                <w:sz w:val="18"/>
                <w:szCs w:val="18"/>
              </w:rPr>
            </w:pPr>
          </w:p>
        </w:tc>
        <w:tc>
          <w:tcPr>
            <w:tcW w:w="1440" w:type="dxa"/>
            <w:tcBorders>
              <w:top w:val="single" w:sz="4" w:space="0" w:color="auto"/>
              <w:left w:val="nil"/>
              <w:right w:val="nil"/>
            </w:tcBorders>
          </w:tcPr>
          <w:p w14:paraId="531D851E" w14:textId="77777777" w:rsidR="000C4A5F" w:rsidRPr="00A572BD" w:rsidRDefault="000C4A5F" w:rsidP="000C4A5F">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2E88B7AD" w14:textId="77777777" w:rsidR="000C4A5F" w:rsidRPr="00A572BD" w:rsidRDefault="000C4A5F" w:rsidP="000C4A5F">
            <w:pPr>
              <w:ind w:right="-72"/>
              <w:jc w:val="right"/>
              <w:rPr>
                <w:rFonts w:ascii="Arial" w:hAnsi="Arial" w:cs="Arial"/>
                <w:sz w:val="18"/>
                <w:szCs w:val="18"/>
              </w:rPr>
            </w:pPr>
          </w:p>
        </w:tc>
        <w:tc>
          <w:tcPr>
            <w:tcW w:w="1440" w:type="dxa"/>
            <w:tcBorders>
              <w:top w:val="single" w:sz="4" w:space="0" w:color="auto"/>
              <w:left w:val="nil"/>
              <w:right w:val="nil"/>
            </w:tcBorders>
          </w:tcPr>
          <w:p w14:paraId="4DFB3147" w14:textId="77777777" w:rsidR="000C4A5F" w:rsidRPr="00A572BD" w:rsidRDefault="000C4A5F" w:rsidP="000C4A5F">
            <w:pPr>
              <w:ind w:right="-72"/>
              <w:jc w:val="right"/>
              <w:rPr>
                <w:rFonts w:ascii="Arial" w:hAnsi="Arial" w:cs="Arial"/>
                <w:sz w:val="18"/>
                <w:szCs w:val="18"/>
              </w:rPr>
            </w:pPr>
          </w:p>
        </w:tc>
      </w:tr>
      <w:tr w:rsidR="00EB39B8" w:rsidRPr="00A572BD" w14:paraId="7F950D2D" w14:textId="77777777" w:rsidTr="000C4A5F">
        <w:tc>
          <w:tcPr>
            <w:tcW w:w="3780" w:type="dxa"/>
          </w:tcPr>
          <w:p w14:paraId="0288F38D" w14:textId="77777777" w:rsidR="00EB39B8" w:rsidRPr="00A572BD" w:rsidRDefault="00EB39B8" w:rsidP="000C4A5F">
            <w:pPr>
              <w:ind w:left="882"/>
              <w:rPr>
                <w:rFonts w:ascii="Arial" w:hAnsi="Arial" w:cs="Arial"/>
                <w:sz w:val="18"/>
                <w:szCs w:val="18"/>
              </w:rPr>
            </w:pPr>
          </w:p>
        </w:tc>
        <w:tc>
          <w:tcPr>
            <w:tcW w:w="1440" w:type="dxa"/>
            <w:tcBorders>
              <w:left w:val="nil"/>
              <w:bottom w:val="single" w:sz="4" w:space="0" w:color="auto"/>
              <w:right w:val="nil"/>
            </w:tcBorders>
            <w:shd w:val="clear" w:color="auto" w:fill="FAFAFA"/>
          </w:tcPr>
          <w:p w14:paraId="5AF4104F" w14:textId="6927E06E" w:rsidR="00EB39B8" w:rsidRPr="00A572BD" w:rsidRDefault="0002189A" w:rsidP="000C4A5F">
            <w:pPr>
              <w:ind w:right="-72"/>
              <w:jc w:val="right"/>
              <w:rPr>
                <w:rFonts w:ascii="Arial" w:hAnsi="Arial" w:cs="Arial"/>
                <w:sz w:val="18"/>
                <w:szCs w:val="18"/>
              </w:rPr>
            </w:pPr>
            <w:r w:rsidRPr="00A572BD">
              <w:rPr>
                <w:rFonts w:ascii="Arial" w:hAnsi="Arial" w:cs="Arial"/>
                <w:sz w:val="18"/>
                <w:szCs w:val="18"/>
              </w:rPr>
              <w:t>3,102,214</w:t>
            </w:r>
          </w:p>
        </w:tc>
        <w:tc>
          <w:tcPr>
            <w:tcW w:w="1440" w:type="dxa"/>
            <w:tcBorders>
              <w:left w:val="nil"/>
              <w:bottom w:val="single" w:sz="4" w:space="0" w:color="auto"/>
              <w:right w:val="nil"/>
            </w:tcBorders>
          </w:tcPr>
          <w:p w14:paraId="6022875B" w14:textId="35F73D52" w:rsidR="00EB39B8" w:rsidRPr="00A572BD" w:rsidRDefault="00EB39B8" w:rsidP="000C4A5F">
            <w:pPr>
              <w:ind w:right="-72"/>
              <w:jc w:val="right"/>
              <w:rPr>
                <w:rFonts w:ascii="Arial" w:hAnsi="Arial" w:cs="Arial"/>
                <w:sz w:val="18"/>
                <w:szCs w:val="18"/>
              </w:rPr>
            </w:pPr>
            <w:r w:rsidRPr="00A572BD">
              <w:rPr>
                <w:rFonts w:ascii="Arial" w:hAnsi="Arial" w:cs="Arial"/>
                <w:sz w:val="18"/>
                <w:szCs w:val="18"/>
              </w:rPr>
              <w:t>-</w:t>
            </w:r>
          </w:p>
        </w:tc>
        <w:tc>
          <w:tcPr>
            <w:tcW w:w="1440" w:type="dxa"/>
            <w:tcBorders>
              <w:left w:val="nil"/>
              <w:bottom w:val="single" w:sz="4" w:space="0" w:color="auto"/>
              <w:right w:val="nil"/>
            </w:tcBorders>
            <w:shd w:val="clear" w:color="auto" w:fill="FAFAFA"/>
          </w:tcPr>
          <w:p w14:paraId="27AFAB0A" w14:textId="761C6636" w:rsidR="00EB39B8" w:rsidRPr="00A572BD" w:rsidRDefault="0002189A" w:rsidP="000C4A5F">
            <w:pPr>
              <w:ind w:right="-72"/>
              <w:jc w:val="right"/>
              <w:rPr>
                <w:rFonts w:ascii="Arial" w:hAnsi="Arial" w:cs="Arial"/>
                <w:sz w:val="18"/>
                <w:szCs w:val="18"/>
              </w:rPr>
            </w:pPr>
            <w:r w:rsidRPr="00A572BD">
              <w:rPr>
                <w:rFonts w:ascii="Arial" w:hAnsi="Arial" w:cs="Arial"/>
                <w:sz w:val="18"/>
                <w:szCs w:val="18"/>
              </w:rPr>
              <w:t>3,102,214</w:t>
            </w:r>
          </w:p>
        </w:tc>
        <w:tc>
          <w:tcPr>
            <w:tcW w:w="1440" w:type="dxa"/>
            <w:tcBorders>
              <w:left w:val="nil"/>
              <w:bottom w:val="single" w:sz="4" w:space="0" w:color="auto"/>
              <w:right w:val="nil"/>
            </w:tcBorders>
          </w:tcPr>
          <w:p w14:paraId="19417793" w14:textId="61FCAFF5" w:rsidR="00EB39B8" w:rsidRPr="00A572BD" w:rsidRDefault="00EB39B8" w:rsidP="000C4A5F">
            <w:pPr>
              <w:ind w:right="-72"/>
              <w:jc w:val="right"/>
              <w:rPr>
                <w:rFonts w:ascii="Arial" w:hAnsi="Arial" w:cs="Arial"/>
                <w:sz w:val="18"/>
                <w:szCs w:val="18"/>
              </w:rPr>
            </w:pPr>
            <w:r w:rsidRPr="00A572BD">
              <w:rPr>
                <w:rFonts w:ascii="Arial" w:hAnsi="Arial" w:cs="Arial"/>
                <w:sz w:val="18"/>
                <w:szCs w:val="18"/>
              </w:rPr>
              <w:t>-</w:t>
            </w:r>
          </w:p>
        </w:tc>
      </w:tr>
    </w:tbl>
    <w:p w14:paraId="234BC37A" w14:textId="77777777" w:rsidR="00EB2B04" w:rsidRPr="00A572BD" w:rsidRDefault="00EB2B04" w:rsidP="000C4A5F">
      <w:pPr>
        <w:rPr>
          <w:rFonts w:ascii="Arial" w:hAnsi="Arial" w:cs="Arial"/>
          <w:sz w:val="18"/>
          <w:szCs w:val="18"/>
        </w:rPr>
      </w:pPr>
    </w:p>
    <w:p w14:paraId="6B9F4F0A" w14:textId="32E350A7" w:rsidR="00EB2B04" w:rsidRPr="00A572BD" w:rsidRDefault="00EB2B04" w:rsidP="000C4A5F">
      <w:pPr>
        <w:pStyle w:val="Heading3"/>
        <w:numPr>
          <w:ilvl w:val="0"/>
          <w:numId w:val="27"/>
        </w:numPr>
        <w:spacing w:before="0" w:after="0"/>
        <w:ind w:left="900"/>
        <w:rPr>
          <w:rFonts w:ascii="Arial" w:hAnsi="Arial" w:cs="Arial"/>
          <w:bCs/>
          <w:color w:val="CF4A02"/>
          <w:sz w:val="18"/>
          <w:szCs w:val="18"/>
        </w:rPr>
      </w:pPr>
      <w:bookmarkStart w:id="15" w:name="_Toc86937058"/>
      <w:r w:rsidRPr="00A572BD">
        <w:rPr>
          <w:rFonts w:ascii="Arial" w:hAnsi="Arial" w:cs="Arial"/>
          <w:bCs/>
          <w:color w:val="CF4A02"/>
          <w:sz w:val="18"/>
          <w:szCs w:val="18"/>
        </w:rPr>
        <w:t>Amounts recognised in profit or loss</w:t>
      </w:r>
      <w:bookmarkEnd w:id="15"/>
    </w:p>
    <w:p w14:paraId="59A828A5" w14:textId="77777777" w:rsidR="00EB2B04" w:rsidRPr="00947298" w:rsidRDefault="00EB2B04" w:rsidP="000C4A5F">
      <w:pPr>
        <w:ind w:left="900"/>
        <w:rPr>
          <w:rFonts w:ascii="Arial" w:hAnsi="Arial" w:cs="Arial"/>
          <w:sz w:val="14"/>
          <w:szCs w:val="14"/>
        </w:rPr>
      </w:pPr>
    </w:p>
    <w:p w14:paraId="232C1F14" w14:textId="77777777" w:rsidR="00EB2B04" w:rsidRPr="00A572BD" w:rsidRDefault="00EB2B04" w:rsidP="000C4A5F">
      <w:pPr>
        <w:ind w:left="900"/>
        <w:rPr>
          <w:rFonts w:ascii="Arial" w:hAnsi="Arial" w:cs="Arial"/>
          <w:sz w:val="18"/>
          <w:szCs w:val="18"/>
        </w:rPr>
      </w:pPr>
      <w:r w:rsidRPr="00A572BD">
        <w:rPr>
          <w:rFonts w:ascii="Arial" w:hAnsi="Arial" w:cs="Arial"/>
          <w:sz w:val="18"/>
          <w:szCs w:val="18"/>
        </w:rPr>
        <w:t>The following gains/(losses) were recognised in profit or loss during the year as follows:</w:t>
      </w:r>
    </w:p>
    <w:p w14:paraId="6EB113A3" w14:textId="77777777" w:rsidR="00EB2B04" w:rsidRPr="00947298" w:rsidRDefault="00EB2B04" w:rsidP="000C4A5F">
      <w:pPr>
        <w:ind w:left="900"/>
        <w:rPr>
          <w:rFonts w:ascii="Arial" w:hAnsi="Arial" w:cs="Arial"/>
          <w:sz w:val="14"/>
          <w:szCs w:val="14"/>
        </w:rPr>
      </w:pPr>
    </w:p>
    <w:tbl>
      <w:tblPr>
        <w:tblW w:w="9536" w:type="dxa"/>
        <w:tblInd w:w="-90" w:type="dxa"/>
        <w:tblLook w:val="04A0" w:firstRow="1" w:lastRow="0" w:firstColumn="1" w:lastColumn="0" w:noHBand="0" w:noVBand="1"/>
      </w:tblPr>
      <w:tblGrid>
        <w:gridCol w:w="3776"/>
        <w:gridCol w:w="1440"/>
        <w:gridCol w:w="1440"/>
        <w:gridCol w:w="1440"/>
        <w:gridCol w:w="1440"/>
      </w:tblGrid>
      <w:tr w:rsidR="00B7476F" w:rsidRPr="00A572BD" w14:paraId="7006CC1B" w14:textId="77777777" w:rsidTr="00947298">
        <w:tc>
          <w:tcPr>
            <w:tcW w:w="3776" w:type="dxa"/>
          </w:tcPr>
          <w:p w14:paraId="010054A4" w14:textId="77777777" w:rsidR="00B7476F" w:rsidRPr="00A572BD" w:rsidRDefault="00B7476F" w:rsidP="000C4A5F">
            <w:pPr>
              <w:ind w:left="882"/>
              <w:rPr>
                <w:rFonts w:ascii="Arial" w:hAnsi="Arial" w:cs="Arial"/>
                <w:sz w:val="18"/>
                <w:szCs w:val="18"/>
              </w:rPr>
            </w:pPr>
          </w:p>
        </w:tc>
        <w:tc>
          <w:tcPr>
            <w:tcW w:w="2880" w:type="dxa"/>
            <w:gridSpan w:val="2"/>
            <w:tcBorders>
              <w:top w:val="single" w:sz="4" w:space="0" w:color="auto"/>
              <w:left w:val="nil"/>
              <w:bottom w:val="single" w:sz="4" w:space="0" w:color="auto"/>
              <w:right w:val="nil"/>
            </w:tcBorders>
          </w:tcPr>
          <w:p w14:paraId="04BBC045" w14:textId="77777777" w:rsidR="00B7476F" w:rsidRPr="00A572BD" w:rsidRDefault="00B7476F" w:rsidP="000C4A5F">
            <w:pPr>
              <w:jc w:val="center"/>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31CBBC62" w14:textId="3DB524A2" w:rsidR="00B7476F" w:rsidRPr="00A572BD" w:rsidRDefault="00B7476F" w:rsidP="000C4A5F">
            <w:pPr>
              <w:jc w:val="right"/>
              <w:rPr>
                <w:rFonts w:ascii="Arial" w:hAnsi="Arial" w:cs="Arial"/>
                <w:b/>
                <w:bCs/>
                <w:sz w:val="18"/>
                <w:szCs w:val="18"/>
              </w:rPr>
            </w:pPr>
            <w:r w:rsidRPr="00A572BD">
              <w:rPr>
                <w:rFonts w:ascii="Arial" w:hAnsi="Arial" w:cs="Arial"/>
                <w:b/>
                <w:bCs/>
                <w:sz w:val="18"/>
                <w:szCs w:val="18"/>
              </w:rPr>
              <w:t>Unit: Baht’000</w:t>
            </w:r>
          </w:p>
        </w:tc>
      </w:tr>
      <w:tr w:rsidR="00EB2B04" w:rsidRPr="00A572BD" w14:paraId="3273BCCC" w14:textId="77777777" w:rsidTr="0012171C">
        <w:tc>
          <w:tcPr>
            <w:tcW w:w="3776" w:type="dxa"/>
          </w:tcPr>
          <w:p w14:paraId="1A4B3819" w14:textId="77777777" w:rsidR="00EB2B04" w:rsidRPr="00A572BD" w:rsidRDefault="00EB2B04" w:rsidP="000C4A5F">
            <w:pPr>
              <w:ind w:left="882"/>
              <w:rPr>
                <w:rFonts w:ascii="Arial" w:hAnsi="Arial" w:cs="Arial"/>
                <w:sz w:val="18"/>
                <w:szCs w:val="18"/>
              </w:rPr>
            </w:pPr>
          </w:p>
        </w:tc>
        <w:tc>
          <w:tcPr>
            <w:tcW w:w="2880" w:type="dxa"/>
            <w:gridSpan w:val="2"/>
            <w:tcBorders>
              <w:top w:val="nil"/>
              <w:left w:val="nil"/>
              <w:bottom w:val="single" w:sz="4" w:space="0" w:color="auto"/>
              <w:right w:val="nil"/>
            </w:tcBorders>
            <w:hideMark/>
          </w:tcPr>
          <w:p w14:paraId="52B3CF81" w14:textId="77777777" w:rsidR="00EB2B04" w:rsidRPr="00A572BD" w:rsidRDefault="00EB2B04" w:rsidP="000C4A5F">
            <w:pPr>
              <w:jc w:val="center"/>
              <w:rPr>
                <w:rFonts w:ascii="Arial" w:hAnsi="Arial" w:cs="Arial"/>
                <w:b/>
                <w:bCs/>
                <w:sz w:val="18"/>
                <w:szCs w:val="18"/>
              </w:rPr>
            </w:pPr>
            <w:r w:rsidRPr="00A572BD">
              <w:rPr>
                <w:rFonts w:ascii="Arial" w:hAnsi="Arial" w:cs="Arial"/>
                <w:b/>
                <w:bCs/>
                <w:sz w:val="18"/>
                <w:szCs w:val="18"/>
              </w:rPr>
              <w:t xml:space="preserve">Consolidated </w:t>
            </w:r>
          </w:p>
          <w:p w14:paraId="572C5916" w14:textId="77777777" w:rsidR="00EB2B04" w:rsidRPr="00A572BD" w:rsidRDefault="00EB2B04" w:rsidP="000C4A5F">
            <w:pPr>
              <w:jc w:val="center"/>
              <w:rPr>
                <w:rFonts w:ascii="Arial" w:hAnsi="Arial" w:cs="Arial"/>
                <w:sz w:val="18"/>
                <w:szCs w:val="18"/>
              </w:rPr>
            </w:pPr>
            <w:r w:rsidRPr="00A572BD">
              <w:rPr>
                <w:rFonts w:ascii="Arial" w:hAnsi="Arial" w:cs="Arial"/>
                <w:b/>
                <w:bCs/>
                <w:sz w:val="18"/>
                <w:szCs w:val="18"/>
              </w:rPr>
              <w:t>financial statements</w:t>
            </w:r>
          </w:p>
        </w:tc>
        <w:tc>
          <w:tcPr>
            <w:tcW w:w="2880" w:type="dxa"/>
            <w:gridSpan w:val="2"/>
            <w:tcBorders>
              <w:top w:val="nil"/>
              <w:left w:val="nil"/>
              <w:bottom w:val="single" w:sz="4" w:space="0" w:color="auto"/>
              <w:right w:val="nil"/>
            </w:tcBorders>
            <w:hideMark/>
          </w:tcPr>
          <w:p w14:paraId="5B6276EF" w14:textId="77777777" w:rsidR="00EB2B04" w:rsidRPr="00A572BD" w:rsidRDefault="00EB2B04" w:rsidP="000C4A5F">
            <w:pPr>
              <w:jc w:val="center"/>
              <w:rPr>
                <w:rFonts w:ascii="Arial" w:hAnsi="Arial" w:cs="Arial"/>
                <w:b/>
                <w:bCs/>
                <w:sz w:val="18"/>
                <w:szCs w:val="18"/>
              </w:rPr>
            </w:pPr>
            <w:r w:rsidRPr="00A572BD">
              <w:rPr>
                <w:rFonts w:ascii="Arial" w:hAnsi="Arial" w:cs="Arial"/>
                <w:b/>
                <w:bCs/>
                <w:sz w:val="18"/>
                <w:szCs w:val="18"/>
              </w:rPr>
              <w:t xml:space="preserve">Separate </w:t>
            </w:r>
          </w:p>
          <w:p w14:paraId="6B7995C6" w14:textId="77777777" w:rsidR="00EB2B04" w:rsidRPr="00A572BD" w:rsidRDefault="00EB2B04" w:rsidP="000C4A5F">
            <w:pPr>
              <w:jc w:val="center"/>
              <w:rPr>
                <w:rFonts w:ascii="Arial" w:hAnsi="Arial" w:cs="Arial"/>
                <w:sz w:val="18"/>
                <w:szCs w:val="18"/>
              </w:rPr>
            </w:pPr>
            <w:r w:rsidRPr="00A572BD">
              <w:rPr>
                <w:rFonts w:ascii="Arial" w:hAnsi="Arial" w:cs="Arial"/>
                <w:b/>
                <w:bCs/>
                <w:sz w:val="18"/>
                <w:szCs w:val="18"/>
              </w:rPr>
              <w:t>financial statements</w:t>
            </w:r>
          </w:p>
        </w:tc>
      </w:tr>
      <w:tr w:rsidR="009C6776" w:rsidRPr="00A572BD" w14:paraId="562BB4EB" w14:textId="77777777" w:rsidTr="0012171C">
        <w:tc>
          <w:tcPr>
            <w:tcW w:w="3776" w:type="dxa"/>
          </w:tcPr>
          <w:p w14:paraId="1D1EBF4B" w14:textId="77777777" w:rsidR="009C6776" w:rsidRPr="00A572BD" w:rsidRDefault="009C6776" w:rsidP="009C6776">
            <w:pPr>
              <w:ind w:left="882"/>
              <w:rPr>
                <w:rFonts w:ascii="Arial" w:hAnsi="Arial" w:cs="Arial"/>
                <w:sz w:val="18"/>
                <w:szCs w:val="18"/>
              </w:rPr>
            </w:pPr>
          </w:p>
        </w:tc>
        <w:tc>
          <w:tcPr>
            <w:tcW w:w="1440" w:type="dxa"/>
            <w:tcBorders>
              <w:top w:val="single" w:sz="4" w:space="0" w:color="auto"/>
              <w:left w:val="nil"/>
              <w:bottom w:val="single" w:sz="4" w:space="0" w:color="auto"/>
              <w:right w:val="nil"/>
            </w:tcBorders>
            <w:hideMark/>
          </w:tcPr>
          <w:p w14:paraId="1502EAF4" w14:textId="5EE85549" w:rsidR="009C6776" w:rsidRPr="00A572BD" w:rsidRDefault="009C6776" w:rsidP="009C6776">
            <w:pPr>
              <w:ind w:right="-72"/>
              <w:jc w:val="right"/>
              <w:rPr>
                <w:rFonts w:ascii="Arial" w:hAnsi="Arial" w:cs="Arial"/>
                <w:b/>
                <w:bCs/>
                <w:sz w:val="18"/>
                <w:szCs w:val="18"/>
              </w:rPr>
            </w:pPr>
            <w:r w:rsidRPr="00A572BD">
              <w:rPr>
                <w:rFonts w:ascii="Arial" w:hAnsi="Arial" w:cs="Arial"/>
                <w:b/>
                <w:bCs/>
                <w:sz w:val="18"/>
                <w:szCs w:val="18"/>
              </w:rPr>
              <w:t>2021</w:t>
            </w:r>
          </w:p>
        </w:tc>
        <w:tc>
          <w:tcPr>
            <w:tcW w:w="1440" w:type="dxa"/>
            <w:tcBorders>
              <w:top w:val="single" w:sz="4" w:space="0" w:color="auto"/>
              <w:left w:val="nil"/>
              <w:bottom w:val="single" w:sz="4" w:space="0" w:color="auto"/>
              <w:right w:val="nil"/>
            </w:tcBorders>
            <w:hideMark/>
          </w:tcPr>
          <w:p w14:paraId="0BDDB340" w14:textId="70A60D0A" w:rsidR="009C6776" w:rsidRPr="00A572BD" w:rsidRDefault="009C6776" w:rsidP="009C6776">
            <w:pPr>
              <w:ind w:right="-72"/>
              <w:jc w:val="right"/>
              <w:rPr>
                <w:rFonts w:ascii="Arial" w:hAnsi="Arial" w:cs="Arial"/>
                <w:b/>
                <w:bCs/>
                <w:sz w:val="18"/>
                <w:szCs w:val="18"/>
              </w:rPr>
            </w:pPr>
            <w:r w:rsidRPr="00A572BD">
              <w:rPr>
                <w:rFonts w:ascii="Arial" w:hAnsi="Arial" w:cs="Arial"/>
                <w:b/>
                <w:bCs/>
                <w:sz w:val="18"/>
                <w:szCs w:val="18"/>
              </w:rPr>
              <w:t>2020</w:t>
            </w:r>
          </w:p>
        </w:tc>
        <w:tc>
          <w:tcPr>
            <w:tcW w:w="1440" w:type="dxa"/>
            <w:tcBorders>
              <w:top w:val="single" w:sz="4" w:space="0" w:color="auto"/>
              <w:left w:val="nil"/>
              <w:bottom w:val="single" w:sz="4" w:space="0" w:color="auto"/>
              <w:right w:val="nil"/>
            </w:tcBorders>
            <w:hideMark/>
          </w:tcPr>
          <w:p w14:paraId="4C78FE1D" w14:textId="51FB4BE9" w:rsidR="009C6776" w:rsidRPr="009C6776" w:rsidRDefault="009C6776" w:rsidP="009C6776">
            <w:pPr>
              <w:ind w:right="-72"/>
              <w:jc w:val="right"/>
              <w:rPr>
                <w:rFonts w:ascii="Arial" w:hAnsi="Arial" w:cs="Arial"/>
                <w:b/>
                <w:bCs/>
                <w:sz w:val="18"/>
                <w:szCs w:val="18"/>
              </w:rPr>
            </w:pPr>
            <w:r w:rsidRPr="009C6776">
              <w:rPr>
                <w:rFonts w:ascii="Arial" w:hAnsi="Arial" w:cs="Arial"/>
                <w:b/>
                <w:bCs/>
                <w:sz w:val="18"/>
                <w:szCs w:val="18"/>
              </w:rPr>
              <w:t>2021</w:t>
            </w:r>
          </w:p>
        </w:tc>
        <w:tc>
          <w:tcPr>
            <w:tcW w:w="1440" w:type="dxa"/>
            <w:tcBorders>
              <w:top w:val="single" w:sz="4" w:space="0" w:color="auto"/>
              <w:left w:val="nil"/>
              <w:bottom w:val="single" w:sz="4" w:space="0" w:color="auto"/>
              <w:right w:val="nil"/>
            </w:tcBorders>
            <w:hideMark/>
          </w:tcPr>
          <w:p w14:paraId="5D9C746F" w14:textId="6FFE9285" w:rsidR="009C6776" w:rsidRPr="009C6776" w:rsidRDefault="009C6776" w:rsidP="009C6776">
            <w:pPr>
              <w:ind w:right="-72"/>
              <w:jc w:val="right"/>
              <w:rPr>
                <w:rFonts w:ascii="Arial" w:hAnsi="Arial" w:cs="Arial"/>
                <w:b/>
                <w:bCs/>
                <w:sz w:val="18"/>
                <w:szCs w:val="18"/>
              </w:rPr>
            </w:pPr>
            <w:r w:rsidRPr="009C6776">
              <w:rPr>
                <w:rFonts w:ascii="Arial" w:hAnsi="Arial" w:cs="Arial"/>
                <w:b/>
                <w:bCs/>
                <w:sz w:val="18"/>
                <w:szCs w:val="18"/>
              </w:rPr>
              <w:t>2020</w:t>
            </w:r>
          </w:p>
        </w:tc>
      </w:tr>
      <w:tr w:rsidR="009C6776" w:rsidRPr="00A572BD" w14:paraId="637DB721" w14:textId="77777777" w:rsidTr="0012171C">
        <w:tc>
          <w:tcPr>
            <w:tcW w:w="3776" w:type="dxa"/>
            <w:hideMark/>
          </w:tcPr>
          <w:p w14:paraId="336BD71B" w14:textId="140C825E" w:rsidR="009C6776" w:rsidRPr="00A572BD" w:rsidRDefault="009C6776" w:rsidP="009C6776">
            <w:pPr>
              <w:pStyle w:val="Default"/>
              <w:ind w:left="882"/>
              <w:rPr>
                <w:spacing w:val="-4"/>
                <w:sz w:val="18"/>
                <w:szCs w:val="18"/>
              </w:rPr>
            </w:pPr>
            <w:r w:rsidRPr="00A572BD">
              <w:rPr>
                <w:spacing w:val="-4"/>
                <w:sz w:val="18"/>
                <w:szCs w:val="18"/>
              </w:rPr>
              <w:t>Fair value gains (losses) on</w:t>
            </w:r>
            <w:r w:rsidR="005F0461">
              <w:rPr>
                <w:spacing w:val="-4"/>
                <w:sz w:val="18"/>
                <w:szCs w:val="18"/>
              </w:rPr>
              <w:t xml:space="preserve"> debt</w:t>
            </w:r>
            <w:r w:rsidRPr="00A572BD">
              <w:rPr>
                <w:spacing w:val="-4"/>
                <w:sz w:val="18"/>
                <w:szCs w:val="18"/>
              </w:rPr>
              <w:t xml:space="preserve"> </w:t>
            </w:r>
          </w:p>
          <w:p w14:paraId="2EEAB9A1" w14:textId="323E19BA" w:rsidR="009C6776" w:rsidRPr="00A572BD" w:rsidRDefault="009C6776" w:rsidP="009C6776">
            <w:pPr>
              <w:pStyle w:val="Default"/>
              <w:ind w:left="882"/>
              <w:rPr>
                <w:spacing w:val="-6"/>
                <w:sz w:val="18"/>
                <w:szCs w:val="18"/>
              </w:rPr>
            </w:pPr>
            <w:r w:rsidRPr="00A572BD">
              <w:rPr>
                <w:spacing w:val="-6"/>
                <w:sz w:val="18"/>
                <w:szCs w:val="18"/>
              </w:rPr>
              <w:t xml:space="preserve">   investments at FVPL </w:t>
            </w:r>
            <w:proofErr w:type="spellStart"/>
            <w:r w:rsidRPr="00A572BD">
              <w:rPr>
                <w:spacing w:val="-6"/>
                <w:sz w:val="18"/>
                <w:szCs w:val="18"/>
              </w:rPr>
              <w:t>recognised</w:t>
            </w:r>
            <w:proofErr w:type="spellEnd"/>
            <w:r w:rsidRPr="00A572BD">
              <w:rPr>
                <w:spacing w:val="-6"/>
                <w:sz w:val="18"/>
                <w:szCs w:val="18"/>
              </w:rPr>
              <w:t xml:space="preserve"> </w:t>
            </w:r>
          </w:p>
          <w:p w14:paraId="65C8791B" w14:textId="2F436ADA" w:rsidR="009C6776" w:rsidRPr="00A572BD" w:rsidRDefault="009C6776" w:rsidP="009C6776">
            <w:pPr>
              <w:pStyle w:val="Default"/>
              <w:ind w:left="882"/>
              <w:rPr>
                <w:sz w:val="18"/>
                <w:szCs w:val="18"/>
              </w:rPr>
            </w:pPr>
            <w:r w:rsidRPr="00A572BD">
              <w:rPr>
                <w:sz w:val="18"/>
                <w:szCs w:val="18"/>
              </w:rPr>
              <w:t xml:space="preserve">   in other gains/(losses) </w:t>
            </w:r>
          </w:p>
        </w:tc>
        <w:tc>
          <w:tcPr>
            <w:tcW w:w="1440" w:type="dxa"/>
            <w:tcBorders>
              <w:top w:val="single" w:sz="4" w:space="0" w:color="auto"/>
              <w:left w:val="nil"/>
              <w:bottom w:val="nil"/>
              <w:right w:val="nil"/>
            </w:tcBorders>
            <w:shd w:val="clear" w:color="auto" w:fill="FAFAFA"/>
          </w:tcPr>
          <w:p w14:paraId="609B8701" w14:textId="77777777" w:rsidR="009C6776" w:rsidRPr="00A572BD" w:rsidRDefault="009C6776" w:rsidP="009C6776">
            <w:pPr>
              <w:ind w:right="-72"/>
              <w:jc w:val="right"/>
              <w:rPr>
                <w:rFonts w:ascii="Arial" w:hAnsi="Arial" w:cs="Arial"/>
                <w:sz w:val="18"/>
                <w:szCs w:val="18"/>
              </w:rPr>
            </w:pPr>
          </w:p>
          <w:p w14:paraId="452ABDD1" w14:textId="77777777" w:rsidR="009C6776" w:rsidRPr="00A572BD" w:rsidRDefault="009C6776" w:rsidP="009C6776">
            <w:pPr>
              <w:ind w:right="-72"/>
              <w:jc w:val="right"/>
              <w:rPr>
                <w:rFonts w:ascii="Arial" w:hAnsi="Arial" w:cs="Arial"/>
                <w:sz w:val="18"/>
                <w:szCs w:val="18"/>
              </w:rPr>
            </w:pPr>
          </w:p>
          <w:p w14:paraId="56DAE390" w14:textId="49971C70" w:rsidR="009C6776" w:rsidRPr="00A572BD" w:rsidRDefault="009C6776" w:rsidP="009C6776">
            <w:pPr>
              <w:ind w:right="-72"/>
              <w:jc w:val="right"/>
              <w:rPr>
                <w:rFonts w:ascii="Arial" w:hAnsi="Arial" w:cs="Arial"/>
                <w:sz w:val="18"/>
                <w:szCs w:val="18"/>
              </w:rPr>
            </w:pPr>
            <w:r w:rsidRPr="00A572BD">
              <w:rPr>
                <w:rFonts w:ascii="Arial" w:hAnsi="Arial" w:cs="Arial"/>
                <w:sz w:val="18"/>
                <w:szCs w:val="18"/>
              </w:rPr>
              <w:t>189</w:t>
            </w:r>
          </w:p>
        </w:tc>
        <w:tc>
          <w:tcPr>
            <w:tcW w:w="1440" w:type="dxa"/>
            <w:tcBorders>
              <w:top w:val="single" w:sz="4" w:space="0" w:color="auto"/>
              <w:left w:val="nil"/>
              <w:bottom w:val="nil"/>
              <w:right w:val="nil"/>
            </w:tcBorders>
          </w:tcPr>
          <w:p w14:paraId="79412226" w14:textId="77777777" w:rsidR="009C6776" w:rsidRPr="00A572BD" w:rsidRDefault="009C6776" w:rsidP="009C6776">
            <w:pPr>
              <w:ind w:right="-72"/>
              <w:jc w:val="right"/>
              <w:rPr>
                <w:rFonts w:ascii="Arial" w:hAnsi="Arial" w:cs="Arial"/>
                <w:sz w:val="18"/>
                <w:szCs w:val="18"/>
              </w:rPr>
            </w:pPr>
          </w:p>
          <w:p w14:paraId="5F423D51" w14:textId="77777777" w:rsidR="009C6776" w:rsidRPr="00A572BD" w:rsidRDefault="009C6776" w:rsidP="009C6776">
            <w:pPr>
              <w:ind w:right="-72"/>
              <w:jc w:val="right"/>
              <w:rPr>
                <w:rFonts w:ascii="Arial" w:hAnsi="Arial" w:cs="Arial"/>
                <w:sz w:val="18"/>
                <w:szCs w:val="18"/>
              </w:rPr>
            </w:pPr>
          </w:p>
          <w:p w14:paraId="2658F497" w14:textId="52C80A5C" w:rsidR="009C6776" w:rsidRPr="00A572BD" w:rsidRDefault="009C6776" w:rsidP="009C6776">
            <w:pPr>
              <w:ind w:right="-72"/>
              <w:jc w:val="right"/>
              <w:rPr>
                <w:rFonts w:ascii="Arial" w:hAnsi="Arial" w:cs="Arial"/>
                <w:sz w:val="18"/>
                <w:szCs w:val="18"/>
              </w:rPr>
            </w:pPr>
            <w:r w:rsidRPr="00A572BD">
              <w:rPr>
                <w:rFonts w:ascii="Arial" w:hAnsi="Arial" w:cs="Arial"/>
                <w:sz w:val="18"/>
                <w:szCs w:val="18"/>
              </w:rPr>
              <w:t>-</w:t>
            </w:r>
          </w:p>
        </w:tc>
        <w:tc>
          <w:tcPr>
            <w:tcW w:w="1440" w:type="dxa"/>
            <w:tcBorders>
              <w:top w:val="single" w:sz="4" w:space="0" w:color="auto"/>
              <w:left w:val="nil"/>
              <w:bottom w:val="nil"/>
              <w:right w:val="nil"/>
            </w:tcBorders>
            <w:shd w:val="clear" w:color="auto" w:fill="FAFAFA"/>
          </w:tcPr>
          <w:p w14:paraId="47A3A0A0" w14:textId="77777777" w:rsidR="009C6776" w:rsidRPr="00A572BD" w:rsidRDefault="009C6776" w:rsidP="009C6776">
            <w:pPr>
              <w:ind w:right="-72"/>
              <w:jc w:val="right"/>
              <w:rPr>
                <w:rFonts w:ascii="Arial" w:hAnsi="Arial" w:cs="Arial"/>
                <w:sz w:val="18"/>
                <w:szCs w:val="18"/>
              </w:rPr>
            </w:pPr>
          </w:p>
          <w:p w14:paraId="5DDE80FC" w14:textId="77777777" w:rsidR="009C6776" w:rsidRPr="00A572BD" w:rsidRDefault="009C6776" w:rsidP="009C6776">
            <w:pPr>
              <w:ind w:right="-72"/>
              <w:jc w:val="right"/>
              <w:rPr>
                <w:rFonts w:ascii="Arial" w:hAnsi="Arial" w:cs="Arial"/>
                <w:sz w:val="18"/>
                <w:szCs w:val="18"/>
              </w:rPr>
            </w:pPr>
          </w:p>
          <w:p w14:paraId="3DAC0033" w14:textId="6B5603D9" w:rsidR="009C6776" w:rsidRPr="00A572BD" w:rsidRDefault="009C6776" w:rsidP="009C6776">
            <w:pPr>
              <w:ind w:right="-72"/>
              <w:jc w:val="right"/>
              <w:rPr>
                <w:rFonts w:ascii="Arial" w:hAnsi="Arial" w:cs="Arial"/>
                <w:sz w:val="18"/>
                <w:szCs w:val="18"/>
              </w:rPr>
            </w:pPr>
            <w:r w:rsidRPr="00A572BD">
              <w:rPr>
                <w:rFonts w:ascii="Arial" w:hAnsi="Arial" w:cs="Arial"/>
                <w:sz w:val="18"/>
                <w:szCs w:val="18"/>
              </w:rPr>
              <w:t>189</w:t>
            </w:r>
          </w:p>
        </w:tc>
        <w:tc>
          <w:tcPr>
            <w:tcW w:w="1440" w:type="dxa"/>
            <w:tcBorders>
              <w:top w:val="single" w:sz="4" w:space="0" w:color="auto"/>
              <w:left w:val="nil"/>
              <w:bottom w:val="nil"/>
              <w:right w:val="nil"/>
            </w:tcBorders>
          </w:tcPr>
          <w:p w14:paraId="60D48D11" w14:textId="77777777" w:rsidR="009C6776" w:rsidRPr="00A572BD" w:rsidRDefault="009C6776" w:rsidP="009C6776">
            <w:pPr>
              <w:ind w:right="-72"/>
              <w:jc w:val="right"/>
              <w:rPr>
                <w:rFonts w:ascii="Arial" w:hAnsi="Arial" w:cs="Arial"/>
                <w:sz w:val="18"/>
                <w:szCs w:val="18"/>
              </w:rPr>
            </w:pPr>
          </w:p>
          <w:p w14:paraId="6293A248" w14:textId="77777777" w:rsidR="009C6776" w:rsidRPr="00A572BD" w:rsidRDefault="009C6776" w:rsidP="009C6776">
            <w:pPr>
              <w:ind w:right="-72"/>
              <w:jc w:val="right"/>
              <w:rPr>
                <w:rFonts w:ascii="Arial" w:hAnsi="Arial" w:cs="Arial"/>
                <w:sz w:val="18"/>
                <w:szCs w:val="18"/>
              </w:rPr>
            </w:pPr>
          </w:p>
          <w:p w14:paraId="0A9078FA" w14:textId="5534B86A" w:rsidR="009C6776" w:rsidRPr="00A572BD" w:rsidRDefault="009C6776" w:rsidP="009C6776">
            <w:pPr>
              <w:ind w:right="-72"/>
              <w:jc w:val="right"/>
              <w:rPr>
                <w:rFonts w:ascii="Arial" w:hAnsi="Arial" w:cs="Arial"/>
                <w:sz w:val="18"/>
                <w:szCs w:val="18"/>
              </w:rPr>
            </w:pPr>
            <w:r w:rsidRPr="00A572BD">
              <w:rPr>
                <w:rFonts w:ascii="Arial" w:hAnsi="Arial" w:cs="Arial"/>
                <w:sz w:val="18"/>
                <w:szCs w:val="18"/>
              </w:rPr>
              <w:t>-</w:t>
            </w:r>
          </w:p>
        </w:tc>
      </w:tr>
    </w:tbl>
    <w:p w14:paraId="7416EC18" w14:textId="0A5AFEFF" w:rsidR="0014003C" w:rsidRDefault="0014003C" w:rsidP="000C4A5F">
      <w:pPr>
        <w:ind w:left="907"/>
        <w:jc w:val="thaiDistribute"/>
        <w:rPr>
          <w:rFonts w:ascii="Arial" w:hAnsi="Arial" w:cs="Arial"/>
          <w:sz w:val="14"/>
          <w:szCs w:val="14"/>
        </w:rPr>
      </w:pPr>
    </w:p>
    <w:p w14:paraId="5FF52FBC" w14:textId="77777777" w:rsidR="0014003C" w:rsidRDefault="0014003C">
      <w:pPr>
        <w:spacing w:after="160" w:line="259" w:lineRule="auto"/>
        <w:jc w:val="left"/>
        <w:rPr>
          <w:rFonts w:ascii="Arial" w:hAnsi="Arial" w:cs="Arial"/>
          <w:sz w:val="14"/>
          <w:szCs w:val="14"/>
        </w:rPr>
      </w:pPr>
      <w:r>
        <w:rPr>
          <w:rFonts w:ascii="Arial" w:hAnsi="Arial" w:cs="Arial"/>
          <w:sz w:val="14"/>
          <w:szCs w:val="14"/>
        </w:rPr>
        <w:br w:type="page"/>
      </w:r>
    </w:p>
    <w:p w14:paraId="2E6C566C" w14:textId="77777777" w:rsidR="00EB2B04" w:rsidRPr="00A572BD" w:rsidRDefault="00EB2B04" w:rsidP="000C4A5F">
      <w:pPr>
        <w:pStyle w:val="Heading3"/>
        <w:keepNext w:val="0"/>
        <w:spacing w:before="0" w:after="0"/>
        <w:ind w:left="907"/>
        <w:jc w:val="thaiDistribute"/>
        <w:rPr>
          <w:rFonts w:ascii="Arial" w:hAnsi="Arial" w:cs="Arial"/>
          <w:bCs/>
          <w:i/>
          <w:iCs/>
          <w:color w:val="CF4A02"/>
          <w:sz w:val="18"/>
          <w:szCs w:val="18"/>
        </w:rPr>
      </w:pPr>
      <w:r w:rsidRPr="00A572BD">
        <w:rPr>
          <w:rFonts w:ascii="Arial" w:hAnsi="Arial" w:cs="Arial"/>
          <w:bCs/>
          <w:i/>
          <w:iCs/>
          <w:color w:val="CF4A02"/>
          <w:sz w:val="18"/>
          <w:szCs w:val="18"/>
        </w:rPr>
        <w:lastRenderedPageBreak/>
        <w:t>Significant acquisitions and disposals during the year</w:t>
      </w:r>
    </w:p>
    <w:p w14:paraId="0D3C30E6" w14:textId="77777777" w:rsidR="00EB2B04" w:rsidRPr="00947298" w:rsidRDefault="00EB2B04" w:rsidP="000C4A5F">
      <w:pPr>
        <w:ind w:left="907"/>
        <w:jc w:val="thaiDistribute"/>
        <w:rPr>
          <w:rFonts w:ascii="Arial" w:hAnsi="Arial" w:cs="Arial"/>
          <w:i/>
          <w:iCs/>
          <w:sz w:val="14"/>
          <w:szCs w:val="14"/>
          <w:cs/>
        </w:rPr>
      </w:pPr>
    </w:p>
    <w:p w14:paraId="592C9BDA" w14:textId="4A73894F" w:rsidR="00EB2B04" w:rsidRPr="00A572BD" w:rsidRDefault="00EB2B04" w:rsidP="000C4A5F">
      <w:pPr>
        <w:ind w:left="907"/>
        <w:jc w:val="thaiDistribute"/>
        <w:rPr>
          <w:rFonts w:ascii="Arial" w:hAnsi="Arial" w:cs="Arial"/>
          <w:sz w:val="18"/>
          <w:szCs w:val="18"/>
        </w:rPr>
      </w:pPr>
      <w:r w:rsidRPr="00A572BD">
        <w:rPr>
          <w:rFonts w:ascii="Arial" w:hAnsi="Arial" w:cs="Arial"/>
          <w:sz w:val="18"/>
          <w:szCs w:val="18"/>
        </w:rPr>
        <w:t xml:space="preserve">During the year </w:t>
      </w:r>
      <w:r w:rsidR="00EB39B8" w:rsidRPr="00A572BD">
        <w:rPr>
          <w:rFonts w:ascii="Arial" w:hAnsi="Arial" w:cs="Arial"/>
          <w:sz w:val="18"/>
          <w:szCs w:val="18"/>
        </w:rPr>
        <w:t>2021</w:t>
      </w:r>
      <w:r w:rsidRPr="00A572BD">
        <w:rPr>
          <w:rFonts w:ascii="Arial" w:hAnsi="Arial" w:cs="Arial"/>
          <w:sz w:val="18"/>
          <w:szCs w:val="18"/>
        </w:rPr>
        <w:t xml:space="preserve">, the Group and the Company </w:t>
      </w:r>
      <w:r w:rsidRPr="00A572BD">
        <w:rPr>
          <w:rFonts w:ascii="Arial" w:eastAsiaTheme="minorHAnsi" w:hAnsi="Arial" w:cs="Arial"/>
          <w:color w:val="000000"/>
          <w:sz w:val="18"/>
          <w:szCs w:val="18"/>
        </w:rPr>
        <w:t>acquired</w:t>
      </w:r>
      <w:r w:rsidR="00E6569E">
        <w:rPr>
          <w:rFonts w:ascii="Arial" w:eastAsiaTheme="minorHAnsi" w:hAnsi="Arial" w:cs="Arial"/>
          <w:color w:val="000000"/>
          <w:sz w:val="18"/>
          <w:szCs w:val="18"/>
        </w:rPr>
        <w:t xml:space="preserve"> and</w:t>
      </w:r>
      <w:r w:rsidRPr="00A572BD">
        <w:rPr>
          <w:rFonts w:ascii="Arial" w:eastAsiaTheme="minorHAnsi" w:hAnsi="Arial" w:cs="Arial"/>
          <w:color w:val="000000"/>
          <w:sz w:val="18"/>
          <w:szCs w:val="18"/>
        </w:rPr>
        <w:t xml:space="preserve"> disposed</w:t>
      </w:r>
      <w:r w:rsidRPr="00A572BD">
        <w:rPr>
          <w:rFonts w:ascii="Arial" w:hAnsi="Arial" w:cs="Arial"/>
          <w:sz w:val="18"/>
          <w:szCs w:val="18"/>
        </w:rPr>
        <w:t xml:space="preserve"> listed securities measured at FVPL in the </w:t>
      </w:r>
      <w:proofErr w:type="gramStart"/>
      <w:r w:rsidRPr="00A572BD">
        <w:rPr>
          <w:rFonts w:ascii="Arial" w:hAnsi="Arial" w:cs="Arial"/>
          <w:sz w:val="18"/>
          <w:szCs w:val="18"/>
        </w:rPr>
        <w:t>amount</w:t>
      </w:r>
      <w:proofErr w:type="gramEnd"/>
      <w:r w:rsidRPr="00A572BD">
        <w:rPr>
          <w:rFonts w:ascii="Arial" w:hAnsi="Arial" w:cs="Arial"/>
          <w:sz w:val="18"/>
          <w:szCs w:val="18"/>
        </w:rPr>
        <w:t xml:space="preserve"> of Baht </w:t>
      </w:r>
      <w:r w:rsidR="00A50C8E" w:rsidRPr="00A572BD">
        <w:rPr>
          <w:rFonts w:ascii="Arial" w:hAnsi="Arial" w:cs="Arial"/>
          <w:sz w:val="18"/>
          <w:szCs w:val="18"/>
        </w:rPr>
        <w:t>5,400</w:t>
      </w:r>
      <w:r w:rsidR="00E6569E">
        <w:rPr>
          <w:rFonts w:ascii="Arial" w:hAnsi="Arial" w:cs="Arial"/>
          <w:sz w:val="18"/>
          <w:szCs w:val="18"/>
        </w:rPr>
        <w:t>.00</w:t>
      </w:r>
      <w:r w:rsidR="00EB39B8" w:rsidRPr="00A572BD">
        <w:rPr>
          <w:rFonts w:ascii="Arial" w:hAnsi="Arial" w:cs="Arial"/>
          <w:sz w:val="18"/>
          <w:szCs w:val="18"/>
        </w:rPr>
        <w:t xml:space="preserve"> million</w:t>
      </w:r>
      <w:r w:rsidRPr="00A572BD">
        <w:rPr>
          <w:rFonts w:ascii="Arial" w:hAnsi="Arial" w:cs="Arial"/>
          <w:sz w:val="18"/>
          <w:szCs w:val="18"/>
        </w:rPr>
        <w:t xml:space="preserve"> and </w:t>
      </w:r>
      <w:r w:rsidR="00EB39B8" w:rsidRPr="00A572BD">
        <w:rPr>
          <w:rFonts w:ascii="Arial" w:hAnsi="Arial" w:cs="Arial"/>
          <w:sz w:val="18"/>
          <w:szCs w:val="18"/>
        </w:rPr>
        <w:t xml:space="preserve">Baht </w:t>
      </w:r>
      <w:r w:rsidR="00A50C8E" w:rsidRPr="00A572BD">
        <w:rPr>
          <w:rFonts w:ascii="Arial" w:hAnsi="Arial" w:cs="Arial"/>
          <w:sz w:val="18"/>
          <w:szCs w:val="18"/>
        </w:rPr>
        <w:t>2,300</w:t>
      </w:r>
      <w:r w:rsidR="00E6569E">
        <w:rPr>
          <w:rFonts w:ascii="Arial" w:hAnsi="Arial" w:cs="Arial"/>
          <w:sz w:val="18"/>
          <w:szCs w:val="18"/>
        </w:rPr>
        <w:t>.27</w:t>
      </w:r>
      <w:r w:rsidR="00EB39B8" w:rsidRPr="00A572BD">
        <w:rPr>
          <w:rFonts w:ascii="Arial" w:hAnsi="Arial" w:cs="Arial"/>
          <w:sz w:val="18"/>
          <w:szCs w:val="18"/>
        </w:rPr>
        <w:t xml:space="preserve"> million</w:t>
      </w:r>
      <w:r w:rsidRPr="00A572BD">
        <w:rPr>
          <w:rFonts w:ascii="Arial" w:hAnsi="Arial" w:cs="Arial"/>
          <w:sz w:val="18"/>
          <w:szCs w:val="18"/>
        </w:rPr>
        <w:t>, respectively.</w:t>
      </w:r>
    </w:p>
    <w:p w14:paraId="1F63F228" w14:textId="77777777" w:rsidR="00EB2B04" w:rsidRPr="00947298" w:rsidRDefault="00EB2B04" w:rsidP="000C4A5F">
      <w:pPr>
        <w:ind w:left="907"/>
        <w:jc w:val="thaiDistribute"/>
        <w:rPr>
          <w:rFonts w:ascii="Arial" w:hAnsi="Arial" w:cs="Arial"/>
          <w:sz w:val="14"/>
          <w:szCs w:val="14"/>
        </w:rPr>
      </w:pPr>
    </w:p>
    <w:p w14:paraId="011FAB32" w14:textId="77777777" w:rsidR="0014003C" w:rsidRDefault="00EB2B04" w:rsidP="00140578">
      <w:pPr>
        <w:ind w:left="907"/>
        <w:jc w:val="thaiDistribute"/>
        <w:rPr>
          <w:rFonts w:ascii="Arial" w:hAnsi="Arial" w:cs="Arial"/>
          <w:sz w:val="18"/>
          <w:szCs w:val="18"/>
        </w:rPr>
      </w:pPr>
      <w:r w:rsidRPr="00A572BD">
        <w:rPr>
          <w:rFonts w:ascii="Arial" w:hAnsi="Arial" w:cs="Arial"/>
          <w:sz w:val="18"/>
          <w:szCs w:val="18"/>
        </w:rPr>
        <w:t xml:space="preserve">For the information about the methods and assumptions used in determining fair value refer to note </w:t>
      </w:r>
      <w:r w:rsidR="00B7476F" w:rsidRPr="00A572BD">
        <w:rPr>
          <w:rFonts w:ascii="Arial" w:hAnsi="Arial" w:cs="Arial"/>
          <w:sz w:val="18"/>
          <w:szCs w:val="18"/>
        </w:rPr>
        <w:t>6</w:t>
      </w:r>
      <w:r w:rsidRPr="00A572BD">
        <w:rPr>
          <w:rFonts w:ascii="Arial" w:hAnsi="Arial" w:cs="Arial"/>
          <w:sz w:val="18"/>
          <w:szCs w:val="18"/>
        </w:rPr>
        <w:t xml:space="preserve">. Information about the group’s exposure to price risk is provided in note </w:t>
      </w:r>
      <w:r w:rsidR="00B7476F" w:rsidRPr="00A572BD">
        <w:rPr>
          <w:rFonts w:ascii="Arial" w:hAnsi="Arial" w:cs="Arial"/>
          <w:sz w:val="18"/>
          <w:szCs w:val="18"/>
        </w:rPr>
        <w:t>7</w:t>
      </w:r>
      <w:r w:rsidRPr="00A572BD">
        <w:rPr>
          <w:rFonts w:ascii="Arial" w:hAnsi="Arial" w:cs="Arial"/>
          <w:sz w:val="18"/>
          <w:szCs w:val="18"/>
        </w:rPr>
        <w:t>.</w:t>
      </w:r>
    </w:p>
    <w:p w14:paraId="46D80C88" w14:textId="77777777" w:rsidR="0014003C" w:rsidRDefault="0014003C" w:rsidP="00140578">
      <w:pPr>
        <w:ind w:left="907"/>
        <w:jc w:val="thaiDistribute"/>
        <w:rPr>
          <w:rFonts w:ascii="Arial" w:hAnsi="Arial" w:cs="Arial"/>
          <w:sz w:val="18"/>
          <w:szCs w:val="18"/>
        </w:rPr>
      </w:pPr>
    </w:p>
    <w:p w14:paraId="4A6B7395" w14:textId="696588C8" w:rsidR="00947298" w:rsidRDefault="00947298" w:rsidP="00140578">
      <w:pPr>
        <w:ind w:left="907"/>
        <w:jc w:val="thaiDistribute"/>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A572BD" w14:paraId="63F73073" w14:textId="77777777" w:rsidTr="008F06B3">
        <w:trPr>
          <w:trHeight w:val="389"/>
        </w:trPr>
        <w:tc>
          <w:tcPr>
            <w:tcW w:w="9461" w:type="dxa"/>
            <w:shd w:val="clear" w:color="auto" w:fill="FFA543"/>
            <w:vAlign w:val="center"/>
          </w:tcPr>
          <w:p w14:paraId="14FA5E0F" w14:textId="3FF2386D" w:rsidR="007A3D59"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t>1</w:t>
            </w:r>
            <w:r w:rsidR="00B7476F" w:rsidRPr="00A572BD">
              <w:rPr>
                <w:rFonts w:ascii="Arial" w:hAnsi="Arial" w:cs="Arial"/>
                <w:b/>
                <w:bCs/>
                <w:color w:val="FFFFFF" w:themeColor="background1"/>
                <w:sz w:val="18"/>
                <w:szCs w:val="18"/>
              </w:rPr>
              <w:t>3</w:t>
            </w:r>
            <w:r w:rsidR="007A3D59" w:rsidRPr="00A572BD">
              <w:rPr>
                <w:rFonts w:ascii="Arial" w:hAnsi="Arial" w:cs="Arial"/>
                <w:b/>
                <w:bCs/>
                <w:color w:val="FFFFFF" w:themeColor="background1"/>
                <w:sz w:val="18"/>
                <w:szCs w:val="18"/>
              </w:rPr>
              <w:tab/>
              <w:t>Inventories</w:t>
            </w:r>
          </w:p>
        </w:tc>
      </w:tr>
    </w:tbl>
    <w:p w14:paraId="5F171E83" w14:textId="77777777" w:rsidR="007A3D59" w:rsidRPr="00A572BD" w:rsidRDefault="007A3D59" w:rsidP="000C4A5F">
      <w:pPr>
        <w:ind w:left="540"/>
        <w:rPr>
          <w:rFonts w:ascii="Arial" w:hAnsi="Arial" w:cs="Arial"/>
          <w:caps/>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90E4D" w:rsidRPr="00A572BD" w14:paraId="564F96FB" w14:textId="77777777" w:rsidTr="00947298">
        <w:tc>
          <w:tcPr>
            <w:tcW w:w="3989" w:type="dxa"/>
            <w:vAlign w:val="bottom"/>
          </w:tcPr>
          <w:p w14:paraId="1B35CFC8" w14:textId="77777777" w:rsidR="00490E4D" w:rsidRPr="00A572BD" w:rsidRDefault="00490E4D" w:rsidP="000C4A5F">
            <w:pPr>
              <w:ind w:left="-86" w:right="-72"/>
              <w:jc w:val="left"/>
              <w:rPr>
                <w:rFonts w:ascii="Arial" w:hAnsi="Arial" w:cs="Arial"/>
                <w:sz w:val="18"/>
                <w:szCs w:val="18"/>
              </w:rPr>
            </w:pPr>
            <w:bookmarkStart w:id="16" w:name="OLE_LINK3"/>
          </w:p>
        </w:tc>
        <w:tc>
          <w:tcPr>
            <w:tcW w:w="5472" w:type="dxa"/>
            <w:gridSpan w:val="4"/>
            <w:tcBorders>
              <w:top w:val="single" w:sz="4" w:space="0" w:color="auto"/>
              <w:bottom w:val="single" w:sz="4" w:space="0" w:color="auto"/>
            </w:tcBorders>
            <w:shd w:val="clear" w:color="auto" w:fill="auto"/>
            <w:vAlign w:val="bottom"/>
          </w:tcPr>
          <w:p w14:paraId="7A70D95C"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7F5D97" w:rsidRPr="00A572BD" w14:paraId="6003A2E9" w14:textId="77777777" w:rsidTr="007F5D97">
        <w:trPr>
          <w:trHeight w:val="126"/>
        </w:trPr>
        <w:tc>
          <w:tcPr>
            <w:tcW w:w="3989" w:type="dxa"/>
            <w:vAlign w:val="bottom"/>
          </w:tcPr>
          <w:p w14:paraId="465FFF10" w14:textId="77777777" w:rsidR="00490E4D" w:rsidRPr="00A572BD" w:rsidRDefault="00490E4D" w:rsidP="000C4A5F">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vAlign w:val="bottom"/>
          </w:tcPr>
          <w:p w14:paraId="6BC8E785" w14:textId="77777777" w:rsidR="00490E4D" w:rsidRPr="00A572BD" w:rsidRDefault="00490E4D"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1566C9F0" w14:textId="77777777" w:rsidR="00490E4D" w:rsidRPr="00A572BD" w:rsidRDefault="00490E4D"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vAlign w:val="bottom"/>
          </w:tcPr>
          <w:p w14:paraId="235DAFF7" w14:textId="77777777" w:rsidR="00490E4D" w:rsidRPr="00A572BD" w:rsidRDefault="00490E4D"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5C345DE9" w14:textId="77777777" w:rsidR="00490E4D" w:rsidRPr="00A572BD" w:rsidRDefault="00490E4D"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r>
      <w:tr w:rsidR="00490E4D" w:rsidRPr="00A572BD" w14:paraId="41BB4588" w14:textId="77777777" w:rsidTr="007F5D97">
        <w:tc>
          <w:tcPr>
            <w:tcW w:w="3989" w:type="dxa"/>
            <w:vAlign w:val="bottom"/>
          </w:tcPr>
          <w:p w14:paraId="068DBABC" w14:textId="77777777" w:rsidR="00490E4D" w:rsidRPr="00A572BD" w:rsidRDefault="00490E4D" w:rsidP="000C4A5F">
            <w:pPr>
              <w:ind w:left="-86" w:right="-72"/>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06417BF7" w14:textId="3EF9CC16" w:rsidR="00490E4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68" w:type="dxa"/>
            <w:tcBorders>
              <w:top w:val="single" w:sz="4" w:space="0" w:color="auto"/>
              <w:bottom w:val="single" w:sz="4" w:space="0" w:color="auto"/>
            </w:tcBorders>
            <w:shd w:val="clear" w:color="auto" w:fill="auto"/>
            <w:vAlign w:val="bottom"/>
          </w:tcPr>
          <w:p w14:paraId="193D7904" w14:textId="6FA3CABB" w:rsidR="00490E4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368" w:type="dxa"/>
            <w:tcBorders>
              <w:top w:val="single" w:sz="4" w:space="0" w:color="auto"/>
              <w:bottom w:val="single" w:sz="4" w:space="0" w:color="auto"/>
            </w:tcBorders>
            <w:shd w:val="clear" w:color="auto" w:fill="auto"/>
            <w:vAlign w:val="bottom"/>
          </w:tcPr>
          <w:p w14:paraId="66585077" w14:textId="6055D768" w:rsidR="00490E4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68" w:type="dxa"/>
            <w:tcBorders>
              <w:top w:val="single" w:sz="4" w:space="0" w:color="auto"/>
              <w:bottom w:val="single" w:sz="4" w:space="0" w:color="auto"/>
            </w:tcBorders>
            <w:shd w:val="clear" w:color="auto" w:fill="auto"/>
            <w:vAlign w:val="bottom"/>
          </w:tcPr>
          <w:p w14:paraId="6513C00B" w14:textId="5F8A2C06" w:rsidR="00490E4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490E4D" w:rsidRPr="00A572BD" w14:paraId="77512FE1" w14:textId="77777777" w:rsidTr="007F5D97">
        <w:tc>
          <w:tcPr>
            <w:tcW w:w="3989" w:type="dxa"/>
            <w:vAlign w:val="bottom"/>
          </w:tcPr>
          <w:p w14:paraId="48673C96" w14:textId="77777777" w:rsidR="00490E4D" w:rsidRPr="00A572BD" w:rsidRDefault="00490E4D" w:rsidP="000C4A5F">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3B8C1997" w14:textId="77777777" w:rsidR="00490E4D" w:rsidRPr="00A572BD" w:rsidRDefault="00490E4D" w:rsidP="000C4A5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8BE7A32" w14:textId="77777777" w:rsidR="00490E4D" w:rsidRPr="00A572BD" w:rsidRDefault="00490E4D" w:rsidP="000C4A5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E627675" w14:textId="77777777" w:rsidR="00490E4D" w:rsidRPr="00A572BD" w:rsidRDefault="00490E4D" w:rsidP="000C4A5F">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72671302" w14:textId="77777777" w:rsidR="00490E4D" w:rsidRPr="00A572BD" w:rsidRDefault="00490E4D" w:rsidP="000C4A5F">
            <w:pPr>
              <w:ind w:right="-72"/>
              <w:jc w:val="right"/>
              <w:rPr>
                <w:rFonts w:ascii="Arial" w:hAnsi="Arial" w:cs="Arial"/>
                <w:sz w:val="18"/>
                <w:szCs w:val="18"/>
                <w:lang w:val="en-US"/>
              </w:rPr>
            </w:pPr>
          </w:p>
        </w:tc>
      </w:tr>
      <w:tr w:rsidR="00836F7C" w:rsidRPr="00A572BD" w14:paraId="6778FA93" w14:textId="77777777" w:rsidTr="007F5D97">
        <w:tc>
          <w:tcPr>
            <w:tcW w:w="3989" w:type="dxa"/>
            <w:vAlign w:val="bottom"/>
          </w:tcPr>
          <w:p w14:paraId="00A6CA32" w14:textId="77777777" w:rsidR="00836F7C" w:rsidRPr="00A572BD" w:rsidRDefault="00836F7C" w:rsidP="000C4A5F">
            <w:pPr>
              <w:ind w:left="-86" w:right="-72"/>
              <w:jc w:val="left"/>
              <w:rPr>
                <w:rFonts w:ascii="Arial" w:hAnsi="Arial" w:cs="Arial"/>
                <w:sz w:val="18"/>
                <w:szCs w:val="18"/>
              </w:rPr>
            </w:pPr>
            <w:r w:rsidRPr="00A572BD">
              <w:rPr>
                <w:rFonts w:ascii="Arial" w:hAnsi="Arial" w:cs="Arial"/>
                <w:sz w:val="18"/>
                <w:szCs w:val="18"/>
                <w:lang w:val="en-US"/>
              </w:rPr>
              <w:t xml:space="preserve">Foods and beverages </w:t>
            </w:r>
          </w:p>
        </w:tc>
        <w:tc>
          <w:tcPr>
            <w:tcW w:w="1368" w:type="dxa"/>
            <w:shd w:val="clear" w:color="auto" w:fill="FAFAFA"/>
          </w:tcPr>
          <w:p w14:paraId="19A79298" w14:textId="39477D8C" w:rsidR="00836F7C" w:rsidRPr="00A572BD" w:rsidRDefault="008C661D" w:rsidP="000C4A5F">
            <w:pPr>
              <w:ind w:right="-72"/>
              <w:jc w:val="right"/>
              <w:rPr>
                <w:rFonts w:ascii="Arial" w:hAnsi="Arial" w:cs="Arial"/>
                <w:sz w:val="18"/>
                <w:szCs w:val="18"/>
                <w:lang w:val="en-US"/>
              </w:rPr>
            </w:pPr>
            <w:r w:rsidRPr="00A572BD">
              <w:rPr>
                <w:rFonts w:ascii="Arial" w:hAnsi="Arial" w:cs="Arial"/>
                <w:sz w:val="18"/>
                <w:szCs w:val="18"/>
                <w:lang w:val="en-US"/>
              </w:rPr>
              <w:t>117,079,082</w:t>
            </w:r>
          </w:p>
        </w:tc>
        <w:tc>
          <w:tcPr>
            <w:tcW w:w="1368" w:type="dxa"/>
            <w:shd w:val="clear" w:color="auto" w:fill="auto"/>
          </w:tcPr>
          <w:p w14:paraId="4CAF8E10" w14:textId="67EFDC32" w:rsidR="00836F7C"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133</w:t>
            </w:r>
            <w:r w:rsidR="00836F7C" w:rsidRPr="00A572BD">
              <w:rPr>
                <w:rFonts w:ascii="Arial" w:hAnsi="Arial" w:cs="Arial"/>
                <w:sz w:val="18"/>
                <w:szCs w:val="18"/>
                <w:lang w:val="en-US"/>
              </w:rPr>
              <w:t>,</w:t>
            </w:r>
            <w:r w:rsidRPr="00A572BD">
              <w:rPr>
                <w:rFonts w:ascii="Arial" w:hAnsi="Arial" w:cs="Arial"/>
                <w:sz w:val="18"/>
                <w:szCs w:val="18"/>
              </w:rPr>
              <w:t>992</w:t>
            </w:r>
            <w:r w:rsidR="00836F7C" w:rsidRPr="00A572BD">
              <w:rPr>
                <w:rFonts w:ascii="Arial" w:hAnsi="Arial" w:cs="Arial"/>
                <w:sz w:val="18"/>
                <w:szCs w:val="18"/>
                <w:lang w:val="en-US"/>
              </w:rPr>
              <w:t>,</w:t>
            </w:r>
            <w:r w:rsidRPr="00A572BD">
              <w:rPr>
                <w:rFonts w:ascii="Arial" w:hAnsi="Arial" w:cs="Arial"/>
                <w:sz w:val="18"/>
                <w:szCs w:val="18"/>
              </w:rPr>
              <w:t>404</w:t>
            </w:r>
          </w:p>
        </w:tc>
        <w:tc>
          <w:tcPr>
            <w:tcW w:w="1368" w:type="dxa"/>
            <w:shd w:val="clear" w:color="auto" w:fill="FAFAFA"/>
          </w:tcPr>
          <w:p w14:paraId="05E9CDAD" w14:textId="06A84053" w:rsidR="00836F7C" w:rsidRPr="00A572BD" w:rsidRDefault="008C661D" w:rsidP="000C4A5F">
            <w:pPr>
              <w:ind w:right="-72"/>
              <w:jc w:val="right"/>
              <w:rPr>
                <w:rFonts w:ascii="Arial" w:hAnsi="Arial" w:cs="Arial"/>
                <w:sz w:val="18"/>
                <w:szCs w:val="18"/>
                <w:lang w:val="en-US"/>
              </w:rPr>
            </w:pPr>
            <w:r w:rsidRPr="00A572BD">
              <w:rPr>
                <w:rFonts w:ascii="Arial" w:hAnsi="Arial" w:cs="Arial"/>
                <w:sz w:val="18"/>
                <w:szCs w:val="18"/>
                <w:lang w:val="en-US"/>
              </w:rPr>
              <w:t>84,482,574</w:t>
            </w:r>
          </w:p>
        </w:tc>
        <w:tc>
          <w:tcPr>
            <w:tcW w:w="1368" w:type="dxa"/>
            <w:shd w:val="clear" w:color="auto" w:fill="auto"/>
          </w:tcPr>
          <w:p w14:paraId="75841726" w14:textId="4E9665A0" w:rsidR="00836F7C"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93</w:t>
            </w:r>
            <w:r w:rsidR="00836F7C" w:rsidRPr="00A572BD">
              <w:rPr>
                <w:rFonts w:ascii="Arial" w:hAnsi="Arial" w:cs="Arial"/>
                <w:sz w:val="18"/>
                <w:szCs w:val="18"/>
                <w:lang w:val="en-US"/>
              </w:rPr>
              <w:t>,</w:t>
            </w:r>
            <w:r w:rsidRPr="00A572BD">
              <w:rPr>
                <w:rFonts w:ascii="Arial" w:hAnsi="Arial" w:cs="Arial"/>
                <w:sz w:val="18"/>
                <w:szCs w:val="18"/>
              </w:rPr>
              <w:t>477</w:t>
            </w:r>
            <w:r w:rsidR="00836F7C" w:rsidRPr="00A572BD">
              <w:rPr>
                <w:rFonts w:ascii="Arial" w:hAnsi="Arial" w:cs="Arial"/>
                <w:sz w:val="18"/>
                <w:szCs w:val="18"/>
                <w:lang w:val="en-US"/>
              </w:rPr>
              <w:t>,</w:t>
            </w:r>
            <w:r w:rsidRPr="00A572BD">
              <w:rPr>
                <w:rFonts w:ascii="Arial" w:hAnsi="Arial" w:cs="Arial"/>
                <w:sz w:val="18"/>
                <w:szCs w:val="18"/>
              </w:rPr>
              <w:t>330</w:t>
            </w:r>
          </w:p>
        </w:tc>
      </w:tr>
      <w:tr w:rsidR="00836F7C" w:rsidRPr="00A572BD" w14:paraId="7DB695D0" w14:textId="77777777" w:rsidTr="007F5D97">
        <w:tc>
          <w:tcPr>
            <w:tcW w:w="3989" w:type="dxa"/>
            <w:vAlign w:val="bottom"/>
          </w:tcPr>
          <w:p w14:paraId="2731B74A" w14:textId="77777777" w:rsidR="00836F7C" w:rsidRPr="00A572BD" w:rsidRDefault="00836F7C" w:rsidP="000C4A5F">
            <w:pPr>
              <w:ind w:left="-86" w:right="-72"/>
              <w:jc w:val="left"/>
              <w:rPr>
                <w:rFonts w:ascii="Arial" w:hAnsi="Arial" w:cs="Arial"/>
                <w:sz w:val="18"/>
                <w:szCs w:val="18"/>
              </w:rPr>
            </w:pPr>
            <w:r w:rsidRPr="00A572BD">
              <w:rPr>
                <w:rFonts w:ascii="Arial" w:hAnsi="Arial" w:cs="Arial"/>
                <w:sz w:val="18"/>
                <w:szCs w:val="18"/>
                <w:lang w:val="en-US"/>
              </w:rPr>
              <w:t>Supplies and others</w:t>
            </w:r>
          </w:p>
        </w:tc>
        <w:tc>
          <w:tcPr>
            <w:tcW w:w="1368" w:type="dxa"/>
            <w:shd w:val="clear" w:color="auto" w:fill="FAFAFA"/>
          </w:tcPr>
          <w:p w14:paraId="39515C36" w14:textId="7FB8692B" w:rsidR="00836F7C" w:rsidRPr="00A572BD" w:rsidRDefault="008C661D" w:rsidP="000C4A5F">
            <w:pPr>
              <w:ind w:right="-72"/>
              <w:jc w:val="right"/>
              <w:rPr>
                <w:rFonts w:ascii="Arial" w:hAnsi="Arial" w:cs="Arial"/>
                <w:sz w:val="18"/>
                <w:szCs w:val="18"/>
                <w:lang w:val="en-US"/>
              </w:rPr>
            </w:pPr>
            <w:r w:rsidRPr="00A572BD">
              <w:rPr>
                <w:rFonts w:ascii="Arial" w:hAnsi="Arial" w:cs="Arial"/>
                <w:sz w:val="18"/>
                <w:szCs w:val="18"/>
                <w:lang w:val="en-US"/>
              </w:rPr>
              <w:t>11,833,561</w:t>
            </w:r>
          </w:p>
        </w:tc>
        <w:tc>
          <w:tcPr>
            <w:tcW w:w="1368" w:type="dxa"/>
            <w:shd w:val="clear" w:color="auto" w:fill="auto"/>
          </w:tcPr>
          <w:p w14:paraId="014B64A7" w14:textId="4743FFCF" w:rsidR="00836F7C"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13</w:t>
            </w:r>
            <w:r w:rsidR="00836F7C" w:rsidRPr="00A572BD">
              <w:rPr>
                <w:rFonts w:ascii="Arial" w:hAnsi="Arial" w:cs="Arial"/>
                <w:sz w:val="18"/>
                <w:szCs w:val="18"/>
                <w:lang w:val="en-US"/>
              </w:rPr>
              <w:t>,</w:t>
            </w:r>
            <w:r w:rsidRPr="00A572BD">
              <w:rPr>
                <w:rFonts w:ascii="Arial" w:hAnsi="Arial" w:cs="Arial"/>
                <w:sz w:val="18"/>
                <w:szCs w:val="18"/>
              </w:rPr>
              <w:t>078</w:t>
            </w:r>
            <w:r w:rsidR="00836F7C" w:rsidRPr="00A572BD">
              <w:rPr>
                <w:rFonts w:ascii="Arial" w:hAnsi="Arial" w:cs="Arial"/>
                <w:sz w:val="18"/>
                <w:szCs w:val="18"/>
                <w:lang w:val="en-US"/>
              </w:rPr>
              <w:t>,</w:t>
            </w:r>
            <w:r w:rsidRPr="00A572BD">
              <w:rPr>
                <w:rFonts w:ascii="Arial" w:hAnsi="Arial" w:cs="Arial"/>
                <w:sz w:val="18"/>
                <w:szCs w:val="18"/>
              </w:rPr>
              <w:t>284</w:t>
            </w:r>
          </w:p>
        </w:tc>
        <w:tc>
          <w:tcPr>
            <w:tcW w:w="1368" w:type="dxa"/>
            <w:shd w:val="clear" w:color="auto" w:fill="FAFAFA"/>
          </w:tcPr>
          <w:p w14:paraId="446116C3" w14:textId="60A79F97" w:rsidR="00836F7C" w:rsidRPr="00A572BD" w:rsidRDefault="008C661D" w:rsidP="000C4A5F">
            <w:pPr>
              <w:ind w:right="-72"/>
              <w:jc w:val="right"/>
              <w:rPr>
                <w:rFonts w:ascii="Arial" w:hAnsi="Arial" w:cs="Arial"/>
                <w:sz w:val="18"/>
                <w:szCs w:val="18"/>
                <w:lang w:val="en-US"/>
              </w:rPr>
            </w:pPr>
            <w:r w:rsidRPr="00A572BD">
              <w:rPr>
                <w:rFonts w:ascii="Arial" w:hAnsi="Arial" w:cs="Arial"/>
                <w:sz w:val="18"/>
                <w:szCs w:val="18"/>
                <w:lang w:val="en-US"/>
              </w:rPr>
              <w:t>5,376,533</w:t>
            </w:r>
          </w:p>
        </w:tc>
        <w:tc>
          <w:tcPr>
            <w:tcW w:w="1368" w:type="dxa"/>
            <w:shd w:val="clear" w:color="auto" w:fill="auto"/>
          </w:tcPr>
          <w:p w14:paraId="5BB3043E" w14:textId="6393C443" w:rsidR="00836F7C" w:rsidRPr="00A572BD" w:rsidRDefault="002122E8" w:rsidP="000C4A5F">
            <w:pPr>
              <w:ind w:right="-72"/>
              <w:jc w:val="right"/>
              <w:rPr>
                <w:rFonts w:ascii="Arial" w:hAnsi="Arial" w:cs="Arial"/>
                <w:sz w:val="18"/>
                <w:szCs w:val="18"/>
              </w:rPr>
            </w:pPr>
            <w:r w:rsidRPr="00A572BD">
              <w:rPr>
                <w:rFonts w:ascii="Arial" w:hAnsi="Arial" w:cs="Arial"/>
                <w:sz w:val="18"/>
                <w:szCs w:val="18"/>
              </w:rPr>
              <w:t>4</w:t>
            </w:r>
            <w:r w:rsidR="00836F7C" w:rsidRPr="00A572BD">
              <w:rPr>
                <w:rFonts w:ascii="Arial" w:hAnsi="Arial" w:cs="Arial"/>
                <w:sz w:val="18"/>
                <w:szCs w:val="18"/>
                <w:lang w:val="en-US"/>
              </w:rPr>
              <w:t>,</w:t>
            </w:r>
            <w:r w:rsidRPr="00A572BD">
              <w:rPr>
                <w:rFonts w:ascii="Arial" w:hAnsi="Arial" w:cs="Arial"/>
                <w:sz w:val="18"/>
                <w:szCs w:val="18"/>
              </w:rPr>
              <w:t>787</w:t>
            </w:r>
            <w:r w:rsidR="00836F7C" w:rsidRPr="00A572BD">
              <w:rPr>
                <w:rFonts w:ascii="Arial" w:hAnsi="Arial" w:cs="Arial"/>
                <w:sz w:val="18"/>
                <w:szCs w:val="18"/>
                <w:lang w:val="en-US"/>
              </w:rPr>
              <w:t>,</w:t>
            </w:r>
            <w:r w:rsidRPr="00A572BD">
              <w:rPr>
                <w:rFonts w:ascii="Arial" w:hAnsi="Arial" w:cs="Arial"/>
                <w:sz w:val="18"/>
                <w:szCs w:val="18"/>
              </w:rPr>
              <w:t>767</w:t>
            </w:r>
          </w:p>
        </w:tc>
      </w:tr>
      <w:tr w:rsidR="00836F7C" w:rsidRPr="00A572BD" w14:paraId="645DEE77" w14:textId="77777777" w:rsidTr="007F5D97">
        <w:tc>
          <w:tcPr>
            <w:tcW w:w="3989" w:type="dxa"/>
            <w:vAlign w:val="bottom"/>
          </w:tcPr>
          <w:p w14:paraId="0CA0D28B" w14:textId="77777777" w:rsidR="00836F7C" w:rsidRPr="00A572BD" w:rsidRDefault="00836F7C" w:rsidP="000C4A5F">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10B9D9FE" w14:textId="77777777" w:rsidR="00836F7C" w:rsidRPr="00A572BD" w:rsidRDefault="00836F7C" w:rsidP="000C4A5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4ECA14B" w14:textId="77777777" w:rsidR="00836F7C" w:rsidRPr="00A572BD" w:rsidRDefault="00836F7C" w:rsidP="000C4A5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4F480AE" w14:textId="77777777" w:rsidR="00836F7C" w:rsidRPr="00A572BD" w:rsidRDefault="00836F7C" w:rsidP="000C4A5F">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72F96328" w14:textId="77777777" w:rsidR="00836F7C" w:rsidRPr="00A572BD" w:rsidRDefault="00836F7C" w:rsidP="000C4A5F">
            <w:pPr>
              <w:ind w:right="-72"/>
              <w:jc w:val="right"/>
              <w:rPr>
                <w:rFonts w:ascii="Arial" w:hAnsi="Arial" w:cs="Arial"/>
                <w:sz w:val="18"/>
                <w:szCs w:val="18"/>
                <w:lang w:val="en-US"/>
              </w:rPr>
            </w:pPr>
          </w:p>
        </w:tc>
      </w:tr>
      <w:tr w:rsidR="00836F7C" w:rsidRPr="00A572BD" w14:paraId="77B57ADE" w14:textId="77777777" w:rsidTr="007F5D97">
        <w:trPr>
          <w:trHeight w:val="108"/>
        </w:trPr>
        <w:tc>
          <w:tcPr>
            <w:tcW w:w="3989" w:type="dxa"/>
            <w:vAlign w:val="bottom"/>
          </w:tcPr>
          <w:p w14:paraId="02922BAB" w14:textId="77777777" w:rsidR="00836F7C" w:rsidRPr="00A572BD" w:rsidRDefault="00836F7C" w:rsidP="000C4A5F">
            <w:pPr>
              <w:ind w:left="-86" w:right="-72"/>
              <w:jc w:val="left"/>
              <w:rPr>
                <w:rFonts w:ascii="Arial" w:hAnsi="Arial" w:cs="Arial"/>
                <w:sz w:val="18"/>
                <w:szCs w:val="18"/>
                <w:lang w:val="en-US"/>
              </w:rPr>
            </w:pPr>
            <w:r w:rsidRPr="00A572BD">
              <w:rPr>
                <w:rFonts w:ascii="Arial" w:hAnsi="Arial" w:cs="Arial"/>
                <w:sz w:val="18"/>
                <w:szCs w:val="18"/>
                <w:lang w:val="en-US"/>
              </w:rPr>
              <w:t>Total</w:t>
            </w:r>
          </w:p>
        </w:tc>
        <w:tc>
          <w:tcPr>
            <w:tcW w:w="1368" w:type="dxa"/>
            <w:shd w:val="clear" w:color="auto" w:fill="FAFAFA"/>
          </w:tcPr>
          <w:p w14:paraId="3CA1E9D5" w14:textId="19A23F32" w:rsidR="00836F7C" w:rsidRPr="00A572BD" w:rsidRDefault="008C661D" w:rsidP="000C4A5F">
            <w:pPr>
              <w:ind w:right="-72"/>
              <w:jc w:val="right"/>
              <w:rPr>
                <w:rFonts w:ascii="Arial" w:hAnsi="Arial" w:cs="Arial"/>
                <w:sz w:val="18"/>
                <w:szCs w:val="18"/>
              </w:rPr>
            </w:pPr>
            <w:r w:rsidRPr="00A572BD">
              <w:rPr>
                <w:rFonts w:ascii="Arial" w:hAnsi="Arial" w:cs="Arial"/>
                <w:sz w:val="18"/>
                <w:szCs w:val="18"/>
              </w:rPr>
              <w:t>128,912,643</w:t>
            </w:r>
          </w:p>
        </w:tc>
        <w:tc>
          <w:tcPr>
            <w:tcW w:w="1368" w:type="dxa"/>
            <w:shd w:val="clear" w:color="auto" w:fill="auto"/>
          </w:tcPr>
          <w:p w14:paraId="2A945864" w14:textId="7A4C3F51" w:rsidR="00836F7C" w:rsidRPr="00A572BD" w:rsidRDefault="002122E8" w:rsidP="000C4A5F">
            <w:pPr>
              <w:ind w:right="-72"/>
              <w:jc w:val="right"/>
              <w:rPr>
                <w:rFonts w:ascii="Arial" w:hAnsi="Arial" w:cs="Arial"/>
                <w:sz w:val="18"/>
                <w:szCs w:val="18"/>
              </w:rPr>
            </w:pPr>
            <w:r w:rsidRPr="00A572BD">
              <w:rPr>
                <w:rFonts w:ascii="Arial" w:hAnsi="Arial" w:cs="Arial"/>
                <w:sz w:val="18"/>
                <w:szCs w:val="18"/>
              </w:rPr>
              <w:t>147</w:t>
            </w:r>
            <w:r w:rsidR="00836F7C" w:rsidRPr="00A572BD">
              <w:rPr>
                <w:rFonts w:ascii="Arial" w:hAnsi="Arial" w:cs="Arial"/>
                <w:sz w:val="18"/>
                <w:szCs w:val="18"/>
              </w:rPr>
              <w:t>,</w:t>
            </w:r>
            <w:r w:rsidRPr="00A572BD">
              <w:rPr>
                <w:rFonts w:ascii="Arial" w:hAnsi="Arial" w:cs="Arial"/>
                <w:sz w:val="18"/>
                <w:szCs w:val="18"/>
              </w:rPr>
              <w:t>070</w:t>
            </w:r>
            <w:r w:rsidR="00836F7C" w:rsidRPr="00A572BD">
              <w:rPr>
                <w:rFonts w:ascii="Arial" w:hAnsi="Arial" w:cs="Arial"/>
                <w:sz w:val="18"/>
                <w:szCs w:val="18"/>
              </w:rPr>
              <w:t>,</w:t>
            </w:r>
            <w:r w:rsidRPr="00A572BD">
              <w:rPr>
                <w:rFonts w:ascii="Arial" w:hAnsi="Arial" w:cs="Arial"/>
                <w:sz w:val="18"/>
                <w:szCs w:val="18"/>
              </w:rPr>
              <w:t>688</w:t>
            </w:r>
          </w:p>
        </w:tc>
        <w:tc>
          <w:tcPr>
            <w:tcW w:w="1368" w:type="dxa"/>
            <w:shd w:val="clear" w:color="auto" w:fill="FAFAFA"/>
          </w:tcPr>
          <w:p w14:paraId="180FADCD" w14:textId="005F24C1" w:rsidR="00836F7C" w:rsidRPr="00A572BD" w:rsidRDefault="008C661D" w:rsidP="000C4A5F">
            <w:pPr>
              <w:ind w:right="-72"/>
              <w:jc w:val="right"/>
              <w:rPr>
                <w:rFonts w:ascii="Arial" w:hAnsi="Arial" w:cs="Arial"/>
                <w:sz w:val="18"/>
                <w:szCs w:val="18"/>
              </w:rPr>
            </w:pPr>
            <w:r w:rsidRPr="00A572BD">
              <w:rPr>
                <w:rFonts w:ascii="Arial" w:hAnsi="Arial" w:cs="Arial"/>
                <w:sz w:val="18"/>
                <w:szCs w:val="18"/>
              </w:rPr>
              <w:t>89,859,107</w:t>
            </w:r>
          </w:p>
        </w:tc>
        <w:tc>
          <w:tcPr>
            <w:tcW w:w="1368" w:type="dxa"/>
            <w:shd w:val="clear" w:color="auto" w:fill="auto"/>
          </w:tcPr>
          <w:p w14:paraId="2C8B512A" w14:textId="48A25516" w:rsidR="00836F7C" w:rsidRPr="00A572BD" w:rsidRDefault="002122E8" w:rsidP="000C4A5F">
            <w:pPr>
              <w:ind w:right="-72"/>
              <w:jc w:val="right"/>
              <w:rPr>
                <w:rFonts w:ascii="Arial" w:hAnsi="Arial" w:cs="Arial"/>
                <w:sz w:val="18"/>
                <w:szCs w:val="18"/>
              </w:rPr>
            </w:pPr>
            <w:r w:rsidRPr="00A572BD">
              <w:rPr>
                <w:rFonts w:ascii="Arial" w:hAnsi="Arial" w:cs="Arial"/>
                <w:sz w:val="18"/>
                <w:szCs w:val="18"/>
              </w:rPr>
              <w:t>98</w:t>
            </w:r>
            <w:r w:rsidR="00836F7C" w:rsidRPr="00A572BD">
              <w:rPr>
                <w:rFonts w:ascii="Arial" w:hAnsi="Arial" w:cs="Arial"/>
                <w:sz w:val="18"/>
                <w:szCs w:val="18"/>
              </w:rPr>
              <w:t>,</w:t>
            </w:r>
            <w:r w:rsidRPr="00A572BD">
              <w:rPr>
                <w:rFonts w:ascii="Arial" w:hAnsi="Arial" w:cs="Arial"/>
                <w:sz w:val="18"/>
                <w:szCs w:val="18"/>
              </w:rPr>
              <w:t>265</w:t>
            </w:r>
            <w:r w:rsidR="00836F7C" w:rsidRPr="00A572BD">
              <w:rPr>
                <w:rFonts w:ascii="Arial" w:hAnsi="Arial" w:cs="Arial"/>
                <w:sz w:val="18"/>
                <w:szCs w:val="18"/>
              </w:rPr>
              <w:t>,</w:t>
            </w:r>
            <w:r w:rsidRPr="00A572BD">
              <w:rPr>
                <w:rFonts w:ascii="Arial" w:hAnsi="Arial" w:cs="Arial"/>
                <w:sz w:val="18"/>
                <w:szCs w:val="18"/>
              </w:rPr>
              <w:t>097</w:t>
            </w:r>
          </w:p>
        </w:tc>
      </w:tr>
      <w:tr w:rsidR="00836F7C" w:rsidRPr="00A572BD" w14:paraId="2B1EECCF" w14:textId="77777777" w:rsidTr="007F5D97">
        <w:tc>
          <w:tcPr>
            <w:tcW w:w="3989" w:type="dxa"/>
            <w:vAlign w:val="bottom"/>
          </w:tcPr>
          <w:p w14:paraId="083782D9" w14:textId="2C7D619B" w:rsidR="00836F7C" w:rsidRPr="00A572BD" w:rsidRDefault="00836F7C" w:rsidP="000C4A5F">
            <w:pPr>
              <w:ind w:left="-86" w:right="-72"/>
              <w:jc w:val="left"/>
              <w:rPr>
                <w:rFonts w:ascii="Arial" w:hAnsi="Arial" w:cs="Arial"/>
                <w:sz w:val="18"/>
                <w:szCs w:val="18"/>
              </w:rPr>
            </w:pPr>
            <w:proofErr w:type="gramStart"/>
            <w:r w:rsidRPr="00A572BD">
              <w:rPr>
                <w:rFonts w:ascii="Arial" w:hAnsi="Arial" w:cs="Arial"/>
                <w:sz w:val="18"/>
                <w:szCs w:val="18"/>
                <w:u w:val="single"/>
                <w:lang w:val="en-US"/>
              </w:rPr>
              <w:t>Less</w:t>
            </w:r>
            <w:r w:rsidRPr="00A572BD">
              <w:rPr>
                <w:rFonts w:ascii="Arial" w:hAnsi="Arial" w:cs="Arial"/>
                <w:sz w:val="18"/>
                <w:szCs w:val="18"/>
                <w:lang w:val="en-US"/>
              </w:rPr>
              <w:t xml:space="preserve">  Allowance</w:t>
            </w:r>
            <w:proofErr w:type="gramEnd"/>
            <w:r w:rsidRPr="00A572BD">
              <w:rPr>
                <w:rFonts w:ascii="Arial" w:hAnsi="Arial" w:cs="Arial"/>
                <w:sz w:val="18"/>
                <w:szCs w:val="18"/>
                <w:lang w:val="en-US"/>
              </w:rPr>
              <w:t xml:space="preserve"> </w:t>
            </w:r>
            <w:r w:rsidRPr="00A572BD">
              <w:rPr>
                <w:rFonts w:ascii="Arial" w:hAnsi="Arial" w:cs="Arial"/>
                <w:sz w:val="18"/>
                <w:szCs w:val="18"/>
              </w:rPr>
              <w:t xml:space="preserve">for </w:t>
            </w:r>
            <w:r w:rsidR="005F0461">
              <w:rPr>
                <w:rFonts w:ascii="Arial" w:hAnsi="Arial" w:cs="Arial"/>
                <w:sz w:val="18"/>
                <w:szCs w:val="18"/>
              </w:rPr>
              <w:t>obsolete inventory</w:t>
            </w:r>
          </w:p>
        </w:tc>
        <w:tc>
          <w:tcPr>
            <w:tcW w:w="1368" w:type="dxa"/>
            <w:tcBorders>
              <w:bottom w:val="single" w:sz="4" w:space="0" w:color="auto"/>
            </w:tcBorders>
            <w:shd w:val="clear" w:color="auto" w:fill="FAFAFA"/>
          </w:tcPr>
          <w:p w14:paraId="54A37D65" w14:textId="5D11AD72" w:rsidR="00836F7C" w:rsidRPr="00A572BD" w:rsidRDefault="008C661D" w:rsidP="000C4A5F">
            <w:pPr>
              <w:ind w:right="-72"/>
              <w:jc w:val="right"/>
              <w:rPr>
                <w:rFonts w:ascii="Arial" w:hAnsi="Arial" w:cs="Arial"/>
                <w:sz w:val="18"/>
                <w:szCs w:val="18"/>
              </w:rPr>
            </w:pPr>
            <w:r w:rsidRPr="00A572BD">
              <w:rPr>
                <w:rFonts w:ascii="Arial" w:hAnsi="Arial" w:cs="Arial"/>
                <w:sz w:val="18"/>
                <w:szCs w:val="18"/>
              </w:rPr>
              <w:t>(18,000,000)</w:t>
            </w:r>
          </w:p>
        </w:tc>
        <w:tc>
          <w:tcPr>
            <w:tcW w:w="1368" w:type="dxa"/>
            <w:tcBorders>
              <w:bottom w:val="single" w:sz="4" w:space="0" w:color="auto"/>
            </w:tcBorders>
            <w:shd w:val="clear" w:color="auto" w:fill="auto"/>
          </w:tcPr>
          <w:p w14:paraId="1F0E7F3C" w14:textId="622A8D18" w:rsidR="00836F7C" w:rsidRPr="00A572BD" w:rsidRDefault="00836F7C" w:rsidP="000C4A5F">
            <w:pPr>
              <w:ind w:right="-72"/>
              <w:jc w:val="right"/>
              <w:rPr>
                <w:rFonts w:ascii="Arial" w:hAnsi="Arial" w:cs="Arial"/>
                <w:sz w:val="18"/>
                <w:szCs w:val="18"/>
                <w:lang w:val="en-US"/>
              </w:rPr>
            </w:pPr>
            <w:r w:rsidRPr="00A572BD">
              <w:rPr>
                <w:rFonts w:ascii="Arial" w:hAnsi="Arial" w:cs="Arial"/>
                <w:sz w:val="18"/>
                <w:szCs w:val="18"/>
              </w:rPr>
              <w:t>(</w:t>
            </w:r>
            <w:r w:rsidR="002122E8" w:rsidRPr="00A572BD">
              <w:rPr>
                <w:rFonts w:ascii="Arial" w:hAnsi="Arial" w:cs="Arial"/>
                <w:sz w:val="18"/>
                <w:szCs w:val="18"/>
              </w:rPr>
              <w:t>29</w:t>
            </w:r>
            <w:r w:rsidRPr="00A572BD">
              <w:rPr>
                <w:rFonts w:ascii="Arial" w:hAnsi="Arial" w:cs="Arial"/>
                <w:sz w:val="18"/>
                <w:szCs w:val="18"/>
              </w:rPr>
              <w:t>,</w:t>
            </w:r>
            <w:r w:rsidR="002122E8" w:rsidRPr="00A572BD">
              <w:rPr>
                <w:rFonts w:ascii="Arial" w:hAnsi="Arial" w:cs="Arial"/>
                <w:sz w:val="18"/>
                <w:szCs w:val="18"/>
              </w:rPr>
              <w:t>091</w:t>
            </w:r>
            <w:r w:rsidRPr="00A572BD">
              <w:rPr>
                <w:rFonts w:ascii="Arial" w:hAnsi="Arial" w:cs="Arial"/>
                <w:sz w:val="18"/>
                <w:szCs w:val="18"/>
              </w:rPr>
              <w:t>,</w:t>
            </w:r>
            <w:r w:rsidR="002122E8" w:rsidRPr="00A572BD">
              <w:rPr>
                <w:rFonts w:ascii="Arial" w:hAnsi="Arial" w:cs="Arial"/>
                <w:sz w:val="18"/>
                <w:szCs w:val="18"/>
              </w:rPr>
              <w:t>363</w:t>
            </w:r>
            <w:r w:rsidRPr="00A572BD">
              <w:rPr>
                <w:rFonts w:ascii="Arial" w:hAnsi="Arial" w:cs="Arial"/>
                <w:sz w:val="18"/>
                <w:szCs w:val="18"/>
              </w:rPr>
              <w:t>)</w:t>
            </w:r>
          </w:p>
        </w:tc>
        <w:tc>
          <w:tcPr>
            <w:tcW w:w="1368" w:type="dxa"/>
            <w:tcBorders>
              <w:bottom w:val="single" w:sz="4" w:space="0" w:color="auto"/>
            </w:tcBorders>
            <w:shd w:val="clear" w:color="auto" w:fill="FAFAFA"/>
          </w:tcPr>
          <w:p w14:paraId="0A33D7B9" w14:textId="0A37C423" w:rsidR="00836F7C" w:rsidRPr="00A572BD" w:rsidRDefault="008C661D" w:rsidP="000C4A5F">
            <w:pPr>
              <w:ind w:right="-72"/>
              <w:jc w:val="right"/>
              <w:rPr>
                <w:rFonts w:ascii="Arial" w:hAnsi="Arial" w:cs="Arial"/>
                <w:sz w:val="18"/>
                <w:szCs w:val="18"/>
              </w:rPr>
            </w:pPr>
            <w:r w:rsidRPr="00A572BD">
              <w:rPr>
                <w:rFonts w:ascii="Arial" w:hAnsi="Arial" w:cs="Arial"/>
                <w:sz w:val="18"/>
                <w:szCs w:val="18"/>
              </w:rPr>
              <w:t>(11,971,793)</w:t>
            </w:r>
          </w:p>
        </w:tc>
        <w:tc>
          <w:tcPr>
            <w:tcW w:w="1368" w:type="dxa"/>
            <w:tcBorders>
              <w:bottom w:val="single" w:sz="4" w:space="0" w:color="auto"/>
            </w:tcBorders>
            <w:shd w:val="clear" w:color="auto" w:fill="auto"/>
          </w:tcPr>
          <w:p w14:paraId="01E78D28" w14:textId="1646680C" w:rsidR="00836F7C" w:rsidRPr="00A572BD" w:rsidRDefault="00836F7C"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21</w:t>
            </w:r>
            <w:r w:rsidRPr="00A572BD">
              <w:rPr>
                <w:rFonts w:ascii="Arial" w:hAnsi="Arial" w:cs="Arial"/>
                <w:sz w:val="18"/>
                <w:szCs w:val="18"/>
              </w:rPr>
              <w:t>,</w:t>
            </w:r>
            <w:r w:rsidR="002122E8" w:rsidRPr="00A572BD">
              <w:rPr>
                <w:rFonts w:ascii="Arial" w:hAnsi="Arial" w:cs="Arial"/>
                <w:sz w:val="18"/>
                <w:szCs w:val="18"/>
              </w:rPr>
              <w:t>391</w:t>
            </w:r>
            <w:r w:rsidRPr="00A572BD">
              <w:rPr>
                <w:rFonts w:ascii="Arial" w:hAnsi="Arial" w:cs="Arial"/>
                <w:sz w:val="18"/>
                <w:szCs w:val="18"/>
              </w:rPr>
              <w:t>,</w:t>
            </w:r>
            <w:r w:rsidR="002122E8" w:rsidRPr="00A572BD">
              <w:rPr>
                <w:rFonts w:ascii="Arial" w:hAnsi="Arial" w:cs="Arial"/>
                <w:sz w:val="18"/>
                <w:szCs w:val="18"/>
              </w:rPr>
              <w:t>363</w:t>
            </w:r>
            <w:r w:rsidRPr="00A572BD">
              <w:rPr>
                <w:rFonts w:ascii="Arial" w:hAnsi="Arial" w:cs="Arial"/>
                <w:sz w:val="18"/>
                <w:szCs w:val="18"/>
              </w:rPr>
              <w:t>)</w:t>
            </w:r>
          </w:p>
        </w:tc>
      </w:tr>
      <w:tr w:rsidR="00836F7C" w:rsidRPr="00A572BD" w14:paraId="2DADA52C" w14:textId="77777777" w:rsidTr="007F5D97">
        <w:tc>
          <w:tcPr>
            <w:tcW w:w="3989" w:type="dxa"/>
            <w:vAlign w:val="bottom"/>
          </w:tcPr>
          <w:p w14:paraId="5C6F7A4C" w14:textId="77777777" w:rsidR="00836F7C" w:rsidRPr="00A572BD" w:rsidRDefault="00836F7C" w:rsidP="000C4A5F">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3BB38FD3" w14:textId="77777777" w:rsidR="00836F7C" w:rsidRPr="00A572BD" w:rsidRDefault="00836F7C" w:rsidP="000C4A5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2A15FCD" w14:textId="77777777" w:rsidR="00836F7C" w:rsidRPr="00A572BD" w:rsidRDefault="00836F7C" w:rsidP="000C4A5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3E5269F" w14:textId="77777777" w:rsidR="00836F7C" w:rsidRPr="00A572BD" w:rsidRDefault="00836F7C" w:rsidP="000C4A5F">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79077202" w14:textId="77777777" w:rsidR="00836F7C" w:rsidRPr="00A572BD" w:rsidRDefault="00836F7C" w:rsidP="000C4A5F">
            <w:pPr>
              <w:ind w:right="-72"/>
              <w:jc w:val="right"/>
              <w:rPr>
                <w:rFonts w:ascii="Arial" w:hAnsi="Arial" w:cs="Arial"/>
                <w:sz w:val="18"/>
                <w:szCs w:val="18"/>
                <w:lang w:val="en-US"/>
              </w:rPr>
            </w:pPr>
          </w:p>
        </w:tc>
      </w:tr>
      <w:tr w:rsidR="00836F7C" w:rsidRPr="00A572BD" w14:paraId="0B86F0FE" w14:textId="77777777" w:rsidTr="007F5D97">
        <w:tc>
          <w:tcPr>
            <w:tcW w:w="3989" w:type="dxa"/>
            <w:vAlign w:val="bottom"/>
          </w:tcPr>
          <w:p w14:paraId="79A658EE" w14:textId="77777777" w:rsidR="00836F7C" w:rsidRPr="00A572BD" w:rsidRDefault="00836F7C" w:rsidP="000C4A5F">
            <w:pPr>
              <w:ind w:left="-86" w:right="-72"/>
              <w:jc w:val="left"/>
              <w:rPr>
                <w:rFonts w:ascii="Arial" w:hAnsi="Arial" w:cs="Arial"/>
                <w:sz w:val="18"/>
                <w:szCs w:val="18"/>
              </w:rPr>
            </w:pPr>
            <w:r w:rsidRPr="00A572BD">
              <w:rPr>
                <w:rFonts w:ascii="Arial" w:hAnsi="Arial" w:cs="Arial"/>
                <w:sz w:val="18"/>
                <w:szCs w:val="18"/>
              </w:rPr>
              <w:t>Inventories, net</w:t>
            </w:r>
          </w:p>
        </w:tc>
        <w:tc>
          <w:tcPr>
            <w:tcW w:w="1368" w:type="dxa"/>
            <w:tcBorders>
              <w:bottom w:val="single" w:sz="4" w:space="0" w:color="auto"/>
            </w:tcBorders>
            <w:shd w:val="clear" w:color="auto" w:fill="FAFAFA"/>
            <w:vAlign w:val="bottom"/>
          </w:tcPr>
          <w:p w14:paraId="7DAE9B64" w14:textId="186C2CC9" w:rsidR="00836F7C" w:rsidRPr="00A572BD" w:rsidRDefault="008C661D" w:rsidP="000C4A5F">
            <w:pPr>
              <w:ind w:right="-72"/>
              <w:jc w:val="right"/>
              <w:rPr>
                <w:rFonts w:ascii="Arial" w:hAnsi="Arial" w:cs="Arial"/>
                <w:sz w:val="18"/>
                <w:szCs w:val="18"/>
              </w:rPr>
            </w:pPr>
            <w:r w:rsidRPr="00A572BD">
              <w:rPr>
                <w:rFonts w:ascii="Arial" w:hAnsi="Arial" w:cs="Arial"/>
                <w:sz w:val="18"/>
                <w:szCs w:val="18"/>
              </w:rPr>
              <w:t>110,912,643</w:t>
            </w:r>
          </w:p>
        </w:tc>
        <w:tc>
          <w:tcPr>
            <w:tcW w:w="1368" w:type="dxa"/>
            <w:tcBorders>
              <w:bottom w:val="single" w:sz="4" w:space="0" w:color="auto"/>
            </w:tcBorders>
            <w:shd w:val="clear" w:color="auto" w:fill="auto"/>
            <w:vAlign w:val="bottom"/>
          </w:tcPr>
          <w:p w14:paraId="2E8C5220" w14:textId="6E3316E8" w:rsidR="00836F7C" w:rsidRPr="00A572BD" w:rsidRDefault="002122E8" w:rsidP="000C4A5F">
            <w:pPr>
              <w:ind w:right="-72"/>
              <w:jc w:val="right"/>
              <w:rPr>
                <w:rFonts w:ascii="Arial" w:hAnsi="Arial" w:cs="Arial"/>
                <w:sz w:val="18"/>
                <w:szCs w:val="18"/>
              </w:rPr>
            </w:pPr>
            <w:r w:rsidRPr="00A572BD">
              <w:rPr>
                <w:rFonts w:ascii="Arial" w:hAnsi="Arial" w:cs="Arial"/>
                <w:sz w:val="18"/>
                <w:szCs w:val="18"/>
              </w:rPr>
              <w:t>117</w:t>
            </w:r>
            <w:r w:rsidR="00836F7C" w:rsidRPr="00A572BD">
              <w:rPr>
                <w:rFonts w:ascii="Arial" w:hAnsi="Arial" w:cs="Arial"/>
                <w:sz w:val="18"/>
                <w:szCs w:val="18"/>
              </w:rPr>
              <w:t>,</w:t>
            </w:r>
            <w:r w:rsidRPr="00A572BD">
              <w:rPr>
                <w:rFonts w:ascii="Arial" w:hAnsi="Arial" w:cs="Arial"/>
                <w:sz w:val="18"/>
                <w:szCs w:val="18"/>
              </w:rPr>
              <w:t>979</w:t>
            </w:r>
            <w:r w:rsidR="00836F7C" w:rsidRPr="00A572BD">
              <w:rPr>
                <w:rFonts w:ascii="Arial" w:hAnsi="Arial" w:cs="Arial"/>
                <w:sz w:val="18"/>
                <w:szCs w:val="18"/>
              </w:rPr>
              <w:t>,</w:t>
            </w:r>
            <w:r w:rsidRPr="00A572BD">
              <w:rPr>
                <w:rFonts w:ascii="Arial" w:hAnsi="Arial" w:cs="Arial"/>
                <w:sz w:val="18"/>
                <w:szCs w:val="18"/>
              </w:rPr>
              <w:t>325</w:t>
            </w:r>
          </w:p>
        </w:tc>
        <w:tc>
          <w:tcPr>
            <w:tcW w:w="1368" w:type="dxa"/>
            <w:tcBorders>
              <w:bottom w:val="single" w:sz="4" w:space="0" w:color="auto"/>
            </w:tcBorders>
            <w:shd w:val="clear" w:color="auto" w:fill="FAFAFA"/>
          </w:tcPr>
          <w:p w14:paraId="583766C5" w14:textId="08FEEC18" w:rsidR="00836F7C" w:rsidRPr="00A572BD" w:rsidRDefault="008C661D" w:rsidP="000C4A5F">
            <w:pPr>
              <w:ind w:right="-72"/>
              <w:jc w:val="right"/>
              <w:rPr>
                <w:rFonts w:ascii="Arial" w:hAnsi="Arial" w:cs="Arial"/>
                <w:sz w:val="18"/>
                <w:szCs w:val="18"/>
              </w:rPr>
            </w:pPr>
            <w:r w:rsidRPr="00A572BD">
              <w:rPr>
                <w:rFonts w:ascii="Arial" w:hAnsi="Arial" w:cs="Arial"/>
                <w:sz w:val="18"/>
                <w:szCs w:val="18"/>
              </w:rPr>
              <w:t>77,887,314</w:t>
            </w:r>
          </w:p>
        </w:tc>
        <w:tc>
          <w:tcPr>
            <w:tcW w:w="1368" w:type="dxa"/>
            <w:tcBorders>
              <w:bottom w:val="single" w:sz="4" w:space="0" w:color="auto"/>
            </w:tcBorders>
            <w:shd w:val="clear" w:color="auto" w:fill="auto"/>
          </w:tcPr>
          <w:p w14:paraId="606E88E7" w14:textId="3B219BF4" w:rsidR="00836F7C" w:rsidRPr="00A572BD" w:rsidRDefault="002122E8" w:rsidP="000C4A5F">
            <w:pPr>
              <w:ind w:right="-72"/>
              <w:jc w:val="right"/>
              <w:rPr>
                <w:rFonts w:ascii="Arial" w:hAnsi="Arial" w:cs="Arial"/>
                <w:sz w:val="18"/>
                <w:szCs w:val="18"/>
              </w:rPr>
            </w:pPr>
            <w:r w:rsidRPr="00A572BD">
              <w:rPr>
                <w:rFonts w:ascii="Arial" w:hAnsi="Arial" w:cs="Arial"/>
                <w:sz w:val="18"/>
                <w:szCs w:val="18"/>
              </w:rPr>
              <w:t>76</w:t>
            </w:r>
            <w:r w:rsidR="00836F7C" w:rsidRPr="00A572BD">
              <w:rPr>
                <w:rFonts w:ascii="Arial" w:hAnsi="Arial" w:cs="Arial"/>
                <w:sz w:val="18"/>
                <w:szCs w:val="18"/>
              </w:rPr>
              <w:t>,</w:t>
            </w:r>
            <w:r w:rsidRPr="00A572BD">
              <w:rPr>
                <w:rFonts w:ascii="Arial" w:hAnsi="Arial" w:cs="Arial"/>
                <w:sz w:val="18"/>
                <w:szCs w:val="18"/>
              </w:rPr>
              <w:t>873</w:t>
            </w:r>
            <w:r w:rsidR="00836F7C" w:rsidRPr="00A572BD">
              <w:rPr>
                <w:rFonts w:ascii="Arial" w:hAnsi="Arial" w:cs="Arial"/>
                <w:sz w:val="18"/>
                <w:szCs w:val="18"/>
              </w:rPr>
              <w:t>,</w:t>
            </w:r>
            <w:r w:rsidRPr="00A572BD">
              <w:rPr>
                <w:rFonts w:ascii="Arial" w:hAnsi="Arial" w:cs="Arial"/>
                <w:sz w:val="18"/>
                <w:szCs w:val="18"/>
              </w:rPr>
              <w:t>734</w:t>
            </w:r>
          </w:p>
        </w:tc>
      </w:tr>
      <w:bookmarkEnd w:id="16"/>
    </w:tbl>
    <w:p w14:paraId="52D80967" w14:textId="77777777" w:rsidR="00490E4D" w:rsidRPr="00A572BD" w:rsidRDefault="00490E4D" w:rsidP="000C4A5F">
      <w:pPr>
        <w:rPr>
          <w:rFonts w:ascii="Arial" w:hAnsi="Arial" w:cs="Arial"/>
          <w:sz w:val="18"/>
          <w:szCs w:val="18"/>
          <w:cs/>
        </w:rPr>
      </w:pPr>
    </w:p>
    <w:p w14:paraId="44ED990C" w14:textId="50FF7032" w:rsidR="00490E4D" w:rsidRPr="00A572BD" w:rsidRDefault="00490E4D" w:rsidP="000C4A5F">
      <w:pPr>
        <w:rPr>
          <w:rFonts w:ascii="Arial" w:hAnsi="Arial" w:cs="Arial"/>
          <w:sz w:val="18"/>
          <w:szCs w:val="18"/>
        </w:rPr>
      </w:pPr>
      <w:r w:rsidRPr="00A572BD">
        <w:rPr>
          <w:rFonts w:ascii="Arial" w:hAnsi="Arial" w:cs="Arial"/>
          <w:sz w:val="18"/>
          <w:szCs w:val="18"/>
        </w:rPr>
        <w:t xml:space="preserve">Cost of inventory was recognised as an expense and included in cost of sales amounting to Baht </w:t>
      </w:r>
      <w:r w:rsidR="008C661D" w:rsidRPr="00A572BD">
        <w:rPr>
          <w:rFonts w:ascii="Arial" w:hAnsi="Arial" w:cs="Arial"/>
          <w:sz w:val="18"/>
          <w:szCs w:val="18"/>
        </w:rPr>
        <w:t>371.63</w:t>
      </w:r>
      <w:r w:rsidRPr="00A572BD">
        <w:rPr>
          <w:rFonts w:ascii="Arial" w:hAnsi="Arial" w:cs="Arial"/>
          <w:sz w:val="18"/>
          <w:szCs w:val="18"/>
        </w:rPr>
        <w:t xml:space="preserve"> million </w:t>
      </w:r>
      <w:r w:rsidRPr="00A572BD">
        <w:rPr>
          <w:rFonts w:ascii="Arial" w:hAnsi="Arial" w:cs="Arial"/>
          <w:spacing w:val="-2"/>
          <w:sz w:val="18"/>
          <w:szCs w:val="18"/>
        </w:rPr>
        <w:t xml:space="preserve">and Baht </w:t>
      </w:r>
      <w:r w:rsidR="008C661D" w:rsidRPr="00A572BD">
        <w:rPr>
          <w:rFonts w:ascii="Arial" w:hAnsi="Arial" w:cs="Arial"/>
          <w:spacing w:val="-2"/>
          <w:sz w:val="18"/>
          <w:szCs w:val="18"/>
        </w:rPr>
        <w:t>281.78</w:t>
      </w:r>
      <w:r w:rsidRPr="00A572BD">
        <w:rPr>
          <w:rFonts w:ascii="Arial" w:hAnsi="Arial" w:cs="Arial"/>
          <w:spacing w:val="-2"/>
          <w:sz w:val="18"/>
          <w:szCs w:val="18"/>
        </w:rPr>
        <w:t xml:space="preserve"> million in the consolidated and separate</w:t>
      </w:r>
      <w:r w:rsidR="006A5E2D">
        <w:rPr>
          <w:rFonts w:ascii="Arial" w:hAnsi="Arial" w:cs="Arial"/>
          <w:spacing w:val="-2"/>
          <w:sz w:val="18"/>
          <w:szCs w:val="18"/>
        </w:rPr>
        <w:t xml:space="preserve"> </w:t>
      </w:r>
      <w:r w:rsidRPr="00A572BD">
        <w:rPr>
          <w:rFonts w:ascii="Arial" w:hAnsi="Arial" w:cs="Arial"/>
          <w:spacing w:val="-2"/>
          <w:sz w:val="18"/>
          <w:szCs w:val="18"/>
        </w:rPr>
        <w:t>statement</w:t>
      </w:r>
      <w:r w:rsidR="006A5E2D">
        <w:rPr>
          <w:rFonts w:ascii="Arial" w:hAnsi="Arial" w:cs="Arial"/>
          <w:spacing w:val="-2"/>
          <w:sz w:val="18"/>
          <w:szCs w:val="18"/>
        </w:rPr>
        <w:t xml:space="preserve"> of comprehensive income</w:t>
      </w:r>
      <w:r w:rsidRPr="00A572BD">
        <w:rPr>
          <w:rFonts w:ascii="Arial" w:hAnsi="Arial" w:cs="Arial"/>
          <w:spacing w:val="-2"/>
          <w:sz w:val="18"/>
          <w:szCs w:val="18"/>
        </w:rPr>
        <w:t>, respectively (</w:t>
      </w:r>
      <w:r w:rsidR="002122E8" w:rsidRPr="00A572BD">
        <w:rPr>
          <w:rFonts w:ascii="Arial" w:hAnsi="Arial" w:cs="Arial"/>
          <w:spacing w:val="-2"/>
          <w:sz w:val="18"/>
          <w:szCs w:val="18"/>
        </w:rPr>
        <w:t>2020</w:t>
      </w:r>
      <w:r w:rsidRPr="00A572BD">
        <w:rPr>
          <w:rFonts w:ascii="Arial" w:hAnsi="Arial" w:cs="Arial"/>
          <w:spacing w:val="-2"/>
          <w:sz w:val="18"/>
          <w:szCs w:val="18"/>
        </w:rPr>
        <w:t xml:space="preserve">: Baht </w:t>
      </w:r>
      <w:r w:rsidR="002122E8" w:rsidRPr="00A572BD">
        <w:rPr>
          <w:rFonts w:ascii="Arial" w:hAnsi="Arial" w:cs="Arial"/>
          <w:sz w:val="18"/>
          <w:szCs w:val="18"/>
        </w:rPr>
        <w:t>291</w:t>
      </w:r>
      <w:r w:rsidR="00836F7C" w:rsidRPr="00A572BD">
        <w:rPr>
          <w:rFonts w:ascii="Arial" w:hAnsi="Arial" w:cs="Arial"/>
          <w:sz w:val="18"/>
          <w:szCs w:val="18"/>
        </w:rPr>
        <w:t>.</w:t>
      </w:r>
      <w:r w:rsidR="002122E8" w:rsidRPr="00A572BD">
        <w:rPr>
          <w:rFonts w:ascii="Arial" w:hAnsi="Arial" w:cs="Arial"/>
          <w:sz w:val="18"/>
          <w:szCs w:val="18"/>
        </w:rPr>
        <w:t>47</w:t>
      </w:r>
      <w:r w:rsidR="00836F7C" w:rsidRPr="00A572BD">
        <w:rPr>
          <w:rFonts w:ascii="Arial" w:hAnsi="Arial" w:cs="Arial"/>
          <w:sz w:val="18"/>
          <w:szCs w:val="18"/>
        </w:rPr>
        <w:t xml:space="preserve"> million </w:t>
      </w:r>
      <w:r w:rsidR="00836F7C" w:rsidRPr="00A572BD">
        <w:rPr>
          <w:rFonts w:ascii="Arial" w:hAnsi="Arial" w:cs="Arial"/>
          <w:spacing w:val="-2"/>
          <w:sz w:val="18"/>
          <w:szCs w:val="18"/>
        </w:rPr>
        <w:t xml:space="preserve">and Baht </w:t>
      </w:r>
      <w:r w:rsidR="002122E8" w:rsidRPr="00A572BD">
        <w:rPr>
          <w:rFonts w:ascii="Arial" w:hAnsi="Arial" w:cs="Arial"/>
          <w:spacing w:val="-2"/>
          <w:sz w:val="18"/>
          <w:szCs w:val="18"/>
        </w:rPr>
        <w:t>212</w:t>
      </w:r>
      <w:r w:rsidR="00836F7C" w:rsidRPr="00A572BD">
        <w:rPr>
          <w:rFonts w:ascii="Arial" w:hAnsi="Arial" w:cs="Arial"/>
          <w:spacing w:val="-2"/>
          <w:sz w:val="18"/>
          <w:szCs w:val="18"/>
        </w:rPr>
        <w:t>.</w:t>
      </w:r>
      <w:r w:rsidR="002122E8" w:rsidRPr="00A572BD">
        <w:rPr>
          <w:rFonts w:ascii="Arial" w:hAnsi="Arial" w:cs="Arial"/>
          <w:spacing w:val="-2"/>
          <w:sz w:val="18"/>
          <w:szCs w:val="18"/>
        </w:rPr>
        <w:t>83</w:t>
      </w:r>
      <w:r w:rsidR="00836F7C" w:rsidRPr="00A572BD">
        <w:rPr>
          <w:rFonts w:ascii="Arial" w:hAnsi="Arial" w:cs="Arial"/>
          <w:spacing w:val="-2"/>
          <w:sz w:val="18"/>
          <w:szCs w:val="18"/>
        </w:rPr>
        <w:t xml:space="preserve"> million</w:t>
      </w:r>
      <w:r w:rsidRPr="00A572BD">
        <w:rPr>
          <w:rFonts w:ascii="Arial" w:hAnsi="Arial" w:cs="Arial"/>
          <w:sz w:val="18"/>
          <w:szCs w:val="18"/>
        </w:rPr>
        <w:t>).</w:t>
      </w:r>
    </w:p>
    <w:p w14:paraId="6A153906" w14:textId="77777777" w:rsidR="00490E4D" w:rsidRPr="00A572BD" w:rsidRDefault="00490E4D" w:rsidP="000C4A5F">
      <w:pPr>
        <w:rPr>
          <w:rFonts w:ascii="Arial" w:hAnsi="Arial" w:cs="Arial"/>
          <w:sz w:val="18"/>
          <w:szCs w:val="18"/>
        </w:rPr>
      </w:pPr>
    </w:p>
    <w:p w14:paraId="4B3988F3" w14:textId="523DA271" w:rsidR="00490E4D" w:rsidRPr="00A572BD" w:rsidRDefault="00490E4D" w:rsidP="000C4A5F">
      <w:pPr>
        <w:rPr>
          <w:rFonts w:ascii="Arial" w:hAnsi="Arial" w:cs="Arial"/>
          <w:spacing w:val="-4"/>
          <w:sz w:val="18"/>
          <w:szCs w:val="18"/>
        </w:rPr>
      </w:pPr>
      <w:r w:rsidRPr="00A572BD">
        <w:rPr>
          <w:rFonts w:ascii="Arial" w:hAnsi="Arial" w:cs="Arial"/>
          <w:sz w:val="18"/>
          <w:szCs w:val="18"/>
        </w:rPr>
        <w:t>The Group recognised</w:t>
      </w:r>
      <w:r w:rsidR="0023398A">
        <w:rPr>
          <w:rFonts w:ascii="Arial" w:hAnsi="Arial" w:cs="Arial"/>
          <w:sz w:val="18"/>
          <w:szCs w:val="18"/>
        </w:rPr>
        <w:t xml:space="preserve"> reversal of</w:t>
      </w:r>
      <w:r w:rsidRPr="00A572BD">
        <w:rPr>
          <w:rFonts w:ascii="Arial" w:hAnsi="Arial" w:cs="Arial"/>
          <w:sz w:val="18"/>
          <w:szCs w:val="18"/>
        </w:rPr>
        <w:t xml:space="preserve"> loss from obsolescence and allowance for diminution in value in the consolidated and </w:t>
      </w:r>
      <w:r w:rsidRPr="00A572BD">
        <w:rPr>
          <w:rFonts w:ascii="Arial" w:hAnsi="Arial" w:cs="Arial"/>
          <w:spacing w:val="-4"/>
          <w:sz w:val="18"/>
          <w:szCs w:val="18"/>
        </w:rPr>
        <w:t xml:space="preserve">separate </w:t>
      </w:r>
      <w:r w:rsidR="006A5E2D" w:rsidRPr="00A572BD">
        <w:rPr>
          <w:rFonts w:ascii="Arial" w:hAnsi="Arial" w:cs="Arial"/>
          <w:spacing w:val="-2"/>
          <w:sz w:val="18"/>
          <w:szCs w:val="18"/>
        </w:rPr>
        <w:t>statement</w:t>
      </w:r>
      <w:r w:rsidR="006A5E2D">
        <w:rPr>
          <w:rFonts w:ascii="Arial" w:hAnsi="Arial" w:cs="Arial"/>
          <w:spacing w:val="-2"/>
          <w:sz w:val="18"/>
          <w:szCs w:val="18"/>
        </w:rPr>
        <w:t xml:space="preserve"> of comprehensive income</w:t>
      </w:r>
      <w:r w:rsidR="006A5E2D" w:rsidRPr="00A572BD">
        <w:rPr>
          <w:rFonts w:ascii="Arial" w:hAnsi="Arial" w:cs="Arial"/>
          <w:spacing w:val="-4"/>
          <w:sz w:val="18"/>
          <w:szCs w:val="18"/>
        </w:rPr>
        <w:t xml:space="preserve"> </w:t>
      </w:r>
      <w:r w:rsidRPr="00A572BD">
        <w:rPr>
          <w:rFonts w:ascii="Arial" w:hAnsi="Arial" w:cs="Arial"/>
          <w:spacing w:val="-4"/>
          <w:sz w:val="18"/>
          <w:szCs w:val="18"/>
        </w:rPr>
        <w:t xml:space="preserve">for the year ended </w:t>
      </w:r>
      <w:r w:rsidR="002122E8" w:rsidRPr="00A572BD">
        <w:rPr>
          <w:rFonts w:ascii="Arial" w:hAnsi="Arial" w:cs="Arial"/>
          <w:spacing w:val="-4"/>
          <w:sz w:val="18"/>
          <w:szCs w:val="18"/>
        </w:rPr>
        <w:t>31</w:t>
      </w:r>
      <w:r w:rsidRPr="00A572BD">
        <w:rPr>
          <w:rFonts w:ascii="Arial" w:hAnsi="Arial" w:cs="Arial"/>
          <w:spacing w:val="-4"/>
          <w:sz w:val="18"/>
          <w:szCs w:val="18"/>
        </w:rPr>
        <w:t xml:space="preserve"> December </w:t>
      </w:r>
      <w:r w:rsidR="002122E8" w:rsidRPr="00A572BD">
        <w:rPr>
          <w:rFonts w:ascii="Arial" w:hAnsi="Arial" w:cs="Arial"/>
          <w:spacing w:val="-4"/>
          <w:sz w:val="18"/>
          <w:szCs w:val="18"/>
        </w:rPr>
        <w:t>2021</w:t>
      </w:r>
      <w:r w:rsidRPr="00A572BD">
        <w:rPr>
          <w:rFonts w:ascii="Arial" w:hAnsi="Arial" w:cs="Arial"/>
          <w:spacing w:val="-4"/>
          <w:sz w:val="18"/>
          <w:szCs w:val="18"/>
        </w:rPr>
        <w:t xml:space="preserve"> amounting to Baht </w:t>
      </w:r>
      <w:r w:rsidR="008C661D" w:rsidRPr="00A572BD">
        <w:rPr>
          <w:rFonts w:ascii="Arial" w:hAnsi="Arial" w:cs="Arial"/>
          <w:spacing w:val="-4"/>
          <w:sz w:val="18"/>
          <w:szCs w:val="18"/>
        </w:rPr>
        <w:t>11.09</w:t>
      </w:r>
      <w:r w:rsidRPr="00A572BD">
        <w:rPr>
          <w:rFonts w:ascii="Arial" w:hAnsi="Arial" w:cs="Arial"/>
          <w:spacing w:val="-4"/>
          <w:sz w:val="18"/>
          <w:szCs w:val="18"/>
        </w:rPr>
        <w:t xml:space="preserve"> million and Baht </w:t>
      </w:r>
      <w:r w:rsidR="008C661D" w:rsidRPr="00A572BD">
        <w:rPr>
          <w:rFonts w:ascii="Arial" w:hAnsi="Arial" w:cs="Arial"/>
          <w:spacing w:val="-4"/>
          <w:sz w:val="18"/>
          <w:szCs w:val="18"/>
        </w:rPr>
        <w:t>9.42</w:t>
      </w:r>
      <w:r w:rsidRPr="00A572BD">
        <w:rPr>
          <w:rFonts w:ascii="Arial" w:hAnsi="Arial" w:cs="Arial"/>
          <w:spacing w:val="-4"/>
          <w:sz w:val="18"/>
          <w:szCs w:val="18"/>
        </w:rPr>
        <w:t xml:space="preserve"> million,</w:t>
      </w:r>
      <w:r w:rsidRPr="00A572BD">
        <w:rPr>
          <w:rFonts w:ascii="Arial" w:hAnsi="Arial" w:cs="Arial"/>
          <w:sz w:val="18"/>
          <w:szCs w:val="18"/>
        </w:rPr>
        <w:t xml:space="preserve"> respectively</w:t>
      </w:r>
      <w:r w:rsidR="00B05DAB">
        <w:rPr>
          <w:rFonts w:ascii="Arial" w:hAnsi="Arial" w:cs="Arial"/>
          <w:spacing w:val="-4"/>
          <w:sz w:val="18"/>
          <w:szCs w:val="18"/>
        </w:rPr>
        <w:t>.</w:t>
      </w:r>
    </w:p>
    <w:p w14:paraId="0F310074" w14:textId="538F8950" w:rsidR="0012171C" w:rsidRDefault="0012171C" w:rsidP="000C4A5F">
      <w:pPr>
        <w:rPr>
          <w:rFonts w:ascii="Arial" w:hAnsi="Arial" w:cs="Arial"/>
          <w:spacing w:val="-4"/>
          <w:sz w:val="18"/>
          <w:szCs w:val="18"/>
        </w:rPr>
      </w:pPr>
    </w:p>
    <w:p w14:paraId="6E6637DD" w14:textId="45297086" w:rsidR="00B05DAB" w:rsidRPr="00A572BD" w:rsidRDefault="00B05DAB" w:rsidP="00B05DAB">
      <w:pPr>
        <w:rPr>
          <w:rFonts w:ascii="Arial" w:hAnsi="Arial" w:cs="Arial"/>
          <w:spacing w:val="-4"/>
          <w:sz w:val="18"/>
          <w:szCs w:val="18"/>
        </w:rPr>
      </w:pPr>
      <w:r w:rsidRPr="00A572BD">
        <w:rPr>
          <w:rFonts w:ascii="Arial" w:hAnsi="Arial" w:cs="Arial"/>
          <w:sz w:val="18"/>
          <w:szCs w:val="18"/>
        </w:rPr>
        <w:t xml:space="preserve">The Group recognised loss from obsolescence and allowance for diminution in value in the consolidated and </w:t>
      </w:r>
      <w:r w:rsidRPr="00A572BD">
        <w:rPr>
          <w:rFonts w:ascii="Arial" w:hAnsi="Arial" w:cs="Arial"/>
          <w:spacing w:val="-4"/>
          <w:sz w:val="18"/>
          <w:szCs w:val="18"/>
        </w:rPr>
        <w:t xml:space="preserve">separate </w:t>
      </w:r>
      <w:r w:rsidR="006A5E2D" w:rsidRPr="00A572BD">
        <w:rPr>
          <w:rFonts w:ascii="Arial" w:hAnsi="Arial" w:cs="Arial"/>
          <w:spacing w:val="-2"/>
          <w:sz w:val="18"/>
          <w:szCs w:val="18"/>
        </w:rPr>
        <w:t>statement</w:t>
      </w:r>
      <w:r w:rsidR="006A5E2D">
        <w:rPr>
          <w:rFonts w:ascii="Arial" w:hAnsi="Arial" w:cs="Arial"/>
          <w:spacing w:val="-2"/>
          <w:sz w:val="18"/>
          <w:szCs w:val="18"/>
        </w:rPr>
        <w:t xml:space="preserve"> of comprehensive income</w:t>
      </w:r>
      <w:r w:rsidRPr="00A572BD">
        <w:rPr>
          <w:rFonts w:ascii="Arial" w:hAnsi="Arial" w:cs="Arial"/>
          <w:spacing w:val="-4"/>
          <w:sz w:val="18"/>
          <w:szCs w:val="18"/>
        </w:rPr>
        <w:t xml:space="preserve"> for the year ended 31 December 202</w:t>
      </w:r>
      <w:r>
        <w:rPr>
          <w:rFonts w:ascii="Arial" w:hAnsi="Arial" w:cs="Arial"/>
          <w:spacing w:val="-4"/>
          <w:sz w:val="18"/>
          <w:szCs w:val="18"/>
        </w:rPr>
        <w:t>0</w:t>
      </w:r>
      <w:r w:rsidRPr="00A572BD">
        <w:rPr>
          <w:rFonts w:ascii="Arial" w:hAnsi="Arial" w:cs="Arial"/>
          <w:spacing w:val="-4"/>
          <w:sz w:val="18"/>
          <w:szCs w:val="18"/>
        </w:rPr>
        <w:t xml:space="preserve"> amounting to Baht </w:t>
      </w:r>
      <w:r>
        <w:rPr>
          <w:rFonts w:ascii="Arial" w:hAnsi="Arial" w:cs="Arial"/>
          <w:spacing w:val="-4"/>
          <w:sz w:val="18"/>
          <w:szCs w:val="18"/>
        </w:rPr>
        <w:t>8.98</w:t>
      </w:r>
      <w:r w:rsidRPr="00A572BD">
        <w:rPr>
          <w:rFonts w:ascii="Arial" w:hAnsi="Arial" w:cs="Arial"/>
          <w:spacing w:val="-4"/>
          <w:sz w:val="18"/>
          <w:szCs w:val="18"/>
        </w:rPr>
        <w:t xml:space="preserve"> million and Baht </w:t>
      </w:r>
      <w:r>
        <w:rPr>
          <w:rFonts w:ascii="Arial" w:hAnsi="Arial" w:cs="Arial"/>
          <w:spacing w:val="-4"/>
          <w:sz w:val="18"/>
          <w:szCs w:val="18"/>
        </w:rPr>
        <w:t>1.30</w:t>
      </w:r>
      <w:r w:rsidRPr="00A572BD">
        <w:rPr>
          <w:rFonts w:ascii="Arial" w:hAnsi="Arial" w:cs="Arial"/>
          <w:spacing w:val="-4"/>
          <w:sz w:val="18"/>
          <w:szCs w:val="18"/>
        </w:rPr>
        <w:t xml:space="preserve"> million,</w:t>
      </w:r>
      <w:r w:rsidRPr="00A572BD">
        <w:rPr>
          <w:rFonts w:ascii="Arial" w:hAnsi="Arial" w:cs="Arial"/>
          <w:sz w:val="18"/>
          <w:szCs w:val="18"/>
        </w:rPr>
        <w:t xml:space="preserve"> respectively</w:t>
      </w:r>
      <w:r w:rsidRPr="00A572BD">
        <w:rPr>
          <w:rFonts w:ascii="Arial" w:hAnsi="Arial" w:cs="Arial"/>
          <w:spacing w:val="-4"/>
          <w:sz w:val="18"/>
          <w:szCs w:val="18"/>
        </w:rPr>
        <w:t xml:space="preserve"> </w:t>
      </w:r>
    </w:p>
    <w:p w14:paraId="44939FCC" w14:textId="77777777" w:rsidR="00B05DAB" w:rsidRPr="00A572BD" w:rsidRDefault="00B05DAB" w:rsidP="000C4A5F">
      <w:pPr>
        <w:rPr>
          <w:rFonts w:ascii="Arial" w:hAnsi="Arial" w:cs="Arial"/>
          <w:spacing w:val="-4"/>
          <w:sz w:val="18"/>
          <w:szCs w:val="18"/>
        </w:rPr>
      </w:pPr>
    </w:p>
    <w:p w14:paraId="1482C594" w14:textId="77777777" w:rsidR="0012171C" w:rsidRPr="00A572BD" w:rsidRDefault="0012171C" w:rsidP="000C4A5F">
      <w:pPr>
        <w:rPr>
          <w:rFonts w:ascii="Arial" w:hAnsi="Arial" w:cs="Arial"/>
          <w:spacing w:val="-4"/>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A572BD" w14:paraId="78F98F24" w14:textId="77777777" w:rsidTr="008F06B3">
        <w:trPr>
          <w:trHeight w:val="389"/>
        </w:trPr>
        <w:tc>
          <w:tcPr>
            <w:tcW w:w="9461" w:type="dxa"/>
            <w:shd w:val="clear" w:color="auto" w:fill="FFA543"/>
            <w:vAlign w:val="center"/>
          </w:tcPr>
          <w:p w14:paraId="78EB611D" w14:textId="719E97C9" w:rsidR="007A3D59" w:rsidRPr="00A572BD" w:rsidRDefault="002122E8" w:rsidP="000C4A5F">
            <w:pPr>
              <w:ind w:left="432" w:hanging="432"/>
              <w:rPr>
                <w:rFonts w:ascii="Arial" w:hAnsi="Arial" w:cs="Arial"/>
                <w:b/>
                <w:bCs/>
                <w:color w:val="FFFFFF" w:themeColor="background1"/>
                <w:sz w:val="18"/>
                <w:szCs w:val="18"/>
              </w:rPr>
            </w:pPr>
            <w:bookmarkStart w:id="17" w:name="_Hlk94260539"/>
            <w:r w:rsidRPr="00A572BD">
              <w:rPr>
                <w:rFonts w:ascii="Arial" w:hAnsi="Arial" w:cs="Arial"/>
                <w:b/>
                <w:bCs/>
                <w:color w:val="FFFFFF" w:themeColor="background1"/>
                <w:sz w:val="18"/>
                <w:szCs w:val="18"/>
              </w:rPr>
              <w:t>1</w:t>
            </w:r>
            <w:r w:rsidR="00B7476F" w:rsidRPr="00A572BD">
              <w:rPr>
                <w:rFonts w:ascii="Arial" w:hAnsi="Arial" w:cs="Arial"/>
                <w:b/>
                <w:bCs/>
                <w:color w:val="FFFFFF" w:themeColor="background1"/>
                <w:sz w:val="18"/>
                <w:szCs w:val="18"/>
              </w:rPr>
              <w:t>4</w:t>
            </w:r>
            <w:r w:rsidR="007A3D59" w:rsidRPr="00A572BD">
              <w:rPr>
                <w:rFonts w:ascii="Arial" w:hAnsi="Arial" w:cs="Arial"/>
                <w:b/>
                <w:bCs/>
                <w:color w:val="FFFFFF" w:themeColor="background1"/>
                <w:sz w:val="18"/>
                <w:szCs w:val="18"/>
              </w:rPr>
              <w:tab/>
              <w:t>Other current assets</w:t>
            </w:r>
          </w:p>
        </w:tc>
      </w:tr>
      <w:bookmarkEnd w:id="17"/>
    </w:tbl>
    <w:p w14:paraId="269482CE" w14:textId="4CD1F483" w:rsidR="00490E4D" w:rsidRPr="00A572BD" w:rsidRDefault="00490E4D" w:rsidP="000C4A5F">
      <w:pPr>
        <w:outlineLvl w:val="7"/>
        <w:rPr>
          <w:rFonts w:ascii="Arial" w:hAnsi="Arial" w:cs="Arial"/>
          <w:sz w:val="18"/>
          <w:szCs w:val="18"/>
          <w:lang w:val="en-US"/>
        </w:rPr>
      </w:pPr>
    </w:p>
    <w:tbl>
      <w:tblPr>
        <w:tblW w:w="9461" w:type="dxa"/>
        <w:tblLayout w:type="fixed"/>
        <w:tblLook w:val="0000" w:firstRow="0" w:lastRow="0" w:firstColumn="0" w:lastColumn="0" w:noHBand="0" w:noVBand="0"/>
      </w:tblPr>
      <w:tblGrid>
        <w:gridCol w:w="3969"/>
        <w:gridCol w:w="1418"/>
        <w:gridCol w:w="1276"/>
        <w:gridCol w:w="1358"/>
        <w:gridCol w:w="1440"/>
      </w:tblGrid>
      <w:tr w:rsidR="00490E4D" w:rsidRPr="00A572BD" w14:paraId="152DD6BC" w14:textId="77777777" w:rsidTr="00175773">
        <w:trPr>
          <w:trHeight w:val="150"/>
        </w:trPr>
        <w:tc>
          <w:tcPr>
            <w:tcW w:w="3969" w:type="dxa"/>
            <w:vAlign w:val="bottom"/>
          </w:tcPr>
          <w:p w14:paraId="2A6AE5A4" w14:textId="77777777" w:rsidR="00490E4D" w:rsidRPr="00A572BD" w:rsidRDefault="00490E4D" w:rsidP="000C4A5F">
            <w:pPr>
              <w:ind w:left="-86" w:right="-72"/>
              <w:jc w:val="left"/>
              <w:rPr>
                <w:rFonts w:ascii="Arial" w:hAnsi="Arial" w:cs="Arial"/>
                <w:sz w:val="18"/>
                <w:szCs w:val="18"/>
              </w:rPr>
            </w:pPr>
            <w:bookmarkStart w:id="18" w:name="OLE_LINK4"/>
          </w:p>
        </w:tc>
        <w:tc>
          <w:tcPr>
            <w:tcW w:w="5492" w:type="dxa"/>
            <w:gridSpan w:val="4"/>
            <w:tcBorders>
              <w:top w:val="single" w:sz="4" w:space="0" w:color="auto"/>
              <w:bottom w:val="single" w:sz="4" w:space="0" w:color="auto"/>
            </w:tcBorders>
            <w:shd w:val="clear" w:color="auto" w:fill="auto"/>
            <w:vAlign w:val="bottom"/>
          </w:tcPr>
          <w:p w14:paraId="61F87F05"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490E4D" w:rsidRPr="00A572BD" w14:paraId="1A102A8E" w14:textId="77777777" w:rsidTr="00175773">
        <w:trPr>
          <w:trHeight w:val="66"/>
        </w:trPr>
        <w:tc>
          <w:tcPr>
            <w:tcW w:w="3969" w:type="dxa"/>
            <w:vAlign w:val="bottom"/>
          </w:tcPr>
          <w:p w14:paraId="1A939DB3" w14:textId="77777777" w:rsidR="00490E4D" w:rsidRPr="00A572BD" w:rsidRDefault="00490E4D" w:rsidP="000C4A5F">
            <w:pPr>
              <w:ind w:left="-86" w:right="-72"/>
              <w:jc w:val="left"/>
              <w:rPr>
                <w:rFonts w:ascii="Arial" w:hAnsi="Arial" w:cs="Arial"/>
                <w:sz w:val="18"/>
                <w:szCs w:val="18"/>
              </w:rPr>
            </w:pPr>
          </w:p>
        </w:tc>
        <w:tc>
          <w:tcPr>
            <w:tcW w:w="2694" w:type="dxa"/>
            <w:gridSpan w:val="2"/>
            <w:tcBorders>
              <w:top w:val="single" w:sz="4" w:space="0" w:color="auto"/>
              <w:bottom w:val="single" w:sz="4" w:space="0" w:color="auto"/>
            </w:tcBorders>
            <w:vAlign w:val="bottom"/>
          </w:tcPr>
          <w:p w14:paraId="2C15A6BB" w14:textId="77777777" w:rsidR="00490E4D" w:rsidRPr="00A572BD" w:rsidRDefault="00490E4D"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55AA3171" w14:textId="77777777" w:rsidR="00490E4D" w:rsidRPr="00A572BD" w:rsidRDefault="00490E4D"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798" w:type="dxa"/>
            <w:gridSpan w:val="2"/>
            <w:tcBorders>
              <w:top w:val="single" w:sz="4" w:space="0" w:color="auto"/>
              <w:bottom w:val="single" w:sz="4" w:space="0" w:color="auto"/>
            </w:tcBorders>
            <w:vAlign w:val="bottom"/>
          </w:tcPr>
          <w:p w14:paraId="7D37B043" w14:textId="77777777" w:rsidR="00490E4D" w:rsidRPr="00A572BD" w:rsidRDefault="00490E4D"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5C71EFFA" w14:textId="77777777" w:rsidR="00490E4D" w:rsidRPr="00A572BD" w:rsidRDefault="00490E4D"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490E4D" w:rsidRPr="00A572BD" w14:paraId="45EE322A" w14:textId="77777777" w:rsidTr="00175773">
        <w:trPr>
          <w:trHeight w:val="116"/>
        </w:trPr>
        <w:tc>
          <w:tcPr>
            <w:tcW w:w="3969" w:type="dxa"/>
            <w:vAlign w:val="bottom"/>
          </w:tcPr>
          <w:p w14:paraId="793D502A" w14:textId="77777777" w:rsidR="00490E4D" w:rsidRPr="00A572BD" w:rsidRDefault="00490E4D" w:rsidP="000C4A5F">
            <w:pPr>
              <w:ind w:left="-86" w:right="-72"/>
              <w:jc w:val="left"/>
              <w:rPr>
                <w:rFonts w:ascii="Arial" w:hAnsi="Arial" w:cs="Arial"/>
                <w:sz w:val="18"/>
                <w:szCs w:val="18"/>
              </w:rPr>
            </w:pPr>
          </w:p>
        </w:tc>
        <w:tc>
          <w:tcPr>
            <w:tcW w:w="1418" w:type="dxa"/>
            <w:tcBorders>
              <w:top w:val="single" w:sz="4" w:space="0" w:color="auto"/>
              <w:bottom w:val="single" w:sz="4" w:space="0" w:color="auto"/>
            </w:tcBorders>
            <w:shd w:val="clear" w:color="auto" w:fill="auto"/>
            <w:vAlign w:val="bottom"/>
          </w:tcPr>
          <w:p w14:paraId="40395F82" w14:textId="570E2566" w:rsidR="00490E4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276" w:type="dxa"/>
            <w:tcBorders>
              <w:top w:val="single" w:sz="4" w:space="0" w:color="auto"/>
              <w:bottom w:val="single" w:sz="4" w:space="0" w:color="auto"/>
            </w:tcBorders>
            <w:shd w:val="clear" w:color="auto" w:fill="auto"/>
            <w:vAlign w:val="bottom"/>
          </w:tcPr>
          <w:p w14:paraId="7411C8A1" w14:textId="692C313F" w:rsidR="00490E4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358" w:type="dxa"/>
            <w:tcBorders>
              <w:top w:val="single" w:sz="4" w:space="0" w:color="auto"/>
              <w:bottom w:val="single" w:sz="4" w:space="0" w:color="auto"/>
            </w:tcBorders>
            <w:shd w:val="clear" w:color="auto" w:fill="auto"/>
            <w:vAlign w:val="bottom"/>
          </w:tcPr>
          <w:p w14:paraId="694AB07D" w14:textId="6A5D7A32" w:rsidR="00490E4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440" w:type="dxa"/>
            <w:tcBorders>
              <w:top w:val="single" w:sz="4" w:space="0" w:color="auto"/>
              <w:bottom w:val="single" w:sz="4" w:space="0" w:color="auto"/>
            </w:tcBorders>
            <w:shd w:val="clear" w:color="auto" w:fill="auto"/>
            <w:vAlign w:val="bottom"/>
          </w:tcPr>
          <w:p w14:paraId="716189BE" w14:textId="7EDCF470" w:rsidR="00490E4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490E4D" w:rsidRPr="00A572BD" w14:paraId="4787E8DB" w14:textId="77777777" w:rsidTr="00175773">
        <w:trPr>
          <w:trHeight w:val="66"/>
        </w:trPr>
        <w:tc>
          <w:tcPr>
            <w:tcW w:w="3969" w:type="dxa"/>
            <w:vAlign w:val="bottom"/>
          </w:tcPr>
          <w:p w14:paraId="5E073DB6" w14:textId="77777777" w:rsidR="00490E4D" w:rsidRPr="00A572BD" w:rsidRDefault="00490E4D" w:rsidP="000C4A5F">
            <w:pPr>
              <w:ind w:left="-86" w:right="-72"/>
              <w:jc w:val="left"/>
              <w:rPr>
                <w:rFonts w:ascii="Arial" w:hAnsi="Arial" w:cs="Arial"/>
                <w:sz w:val="18"/>
                <w:szCs w:val="18"/>
              </w:rPr>
            </w:pPr>
          </w:p>
        </w:tc>
        <w:tc>
          <w:tcPr>
            <w:tcW w:w="1418" w:type="dxa"/>
            <w:tcBorders>
              <w:top w:val="single" w:sz="4" w:space="0" w:color="auto"/>
            </w:tcBorders>
            <w:shd w:val="clear" w:color="auto" w:fill="FAFAFA"/>
            <w:vAlign w:val="bottom"/>
          </w:tcPr>
          <w:p w14:paraId="56D761C2" w14:textId="77777777" w:rsidR="00490E4D" w:rsidRPr="00A572BD" w:rsidRDefault="00490E4D" w:rsidP="000C4A5F">
            <w:pPr>
              <w:ind w:right="-72"/>
              <w:jc w:val="right"/>
              <w:rPr>
                <w:rFonts w:ascii="Arial" w:hAnsi="Arial" w:cs="Arial"/>
                <w:sz w:val="18"/>
                <w:szCs w:val="18"/>
              </w:rPr>
            </w:pPr>
          </w:p>
        </w:tc>
        <w:tc>
          <w:tcPr>
            <w:tcW w:w="1276" w:type="dxa"/>
            <w:tcBorders>
              <w:top w:val="single" w:sz="4" w:space="0" w:color="auto"/>
            </w:tcBorders>
            <w:vAlign w:val="bottom"/>
          </w:tcPr>
          <w:p w14:paraId="1FCE25DF" w14:textId="77777777" w:rsidR="00490E4D" w:rsidRPr="00A572BD" w:rsidRDefault="00490E4D" w:rsidP="000C4A5F">
            <w:pPr>
              <w:ind w:right="-72"/>
              <w:jc w:val="right"/>
              <w:rPr>
                <w:rFonts w:ascii="Arial" w:hAnsi="Arial" w:cs="Arial"/>
                <w:sz w:val="18"/>
                <w:szCs w:val="18"/>
              </w:rPr>
            </w:pPr>
          </w:p>
        </w:tc>
        <w:tc>
          <w:tcPr>
            <w:tcW w:w="1358" w:type="dxa"/>
            <w:tcBorders>
              <w:top w:val="single" w:sz="4" w:space="0" w:color="auto"/>
            </w:tcBorders>
            <w:shd w:val="clear" w:color="auto" w:fill="FAFAFA"/>
            <w:vAlign w:val="bottom"/>
          </w:tcPr>
          <w:p w14:paraId="428FA00C" w14:textId="77777777" w:rsidR="00490E4D" w:rsidRPr="00A572BD" w:rsidRDefault="00490E4D" w:rsidP="000C4A5F">
            <w:pPr>
              <w:ind w:right="-72"/>
              <w:jc w:val="right"/>
              <w:rPr>
                <w:rFonts w:ascii="Arial" w:hAnsi="Arial" w:cs="Arial"/>
                <w:sz w:val="18"/>
                <w:szCs w:val="18"/>
                <w:lang w:val="en-US"/>
              </w:rPr>
            </w:pPr>
          </w:p>
        </w:tc>
        <w:tc>
          <w:tcPr>
            <w:tcW w:w="1440" w:type="dxa"/>
            <w:tcBorders>
              <w:top w:val="single" w:sz="4" w:space="0" w:color="auto"/>
            </w:tcBorders>
            <w:vAlign w:val="bottom"/>
          </w:tcPr>
          <w:p w14:paraId="1AFBC381" w14:textId="77777777" w:rsidR="00490E4D" w:rsidRPr="00A572BD" w:rsidRDefault="00490E4D" w:rsidP="000C4A5F">
            <w:pPr>
              <w:ind w:right="-72"/>
              <w:jc w:val="right"/>
              <w:rPr>
                <w:rFonts w:ascii="Arial" w:hAnsi="Arial" w:cs="Arial"/>
                <w:sz w:val="18"/>
                <w:szCs w:val="18"/>
                <w:lang w:val="en-US"/>
              </w:rPr>
            </w:pPr>
          </w:p>
        </w:tc>
      </w:tr>
      <w:tr w:rsidR="00836F7C" w:rsidRPr="00A572BD" w14:paraId="790CDB5B" w14:textId="77777777" w:rsidTr="00175773">
        <w:trPr>
          <w:trHeight w:val="235"/>
        </w:trPr>
        <w:tc>
          <w:tcPr>
            <w:tcW w:w="3969" w:type="dxa"/>
            <w:vAlign w:val="bottom"/>
          </w:tcPr>
          <w:p w14:paraId="43FCEDDA" w14:textId="77777777" w:rsidR="00836F7C" w:rsidRPr="00A572BD" w:rsidRDefault="00836F7C" w:rsidP="000C4A5F">
            <w:pPr>
              <w:ind w:left="-86" w:right="-72"/>
              <w:jc w:val="left"/>
              <w:rPr>
                <w:rFonts w:ascii="Arial" w:hAnsi="Arial" w:cs="Arial"/>
                <w:sz w:val="18"/>
                <w:szCs w:val="18"/>
                <w:lang w:val="en-US"/>
              </w:rPr>
            </w:pPr>
            <w:r w:rsidRPr="00A572BD">
              <w:rPr>
                <w:rFonts w:ascii="Arial" w:hAnsi="Arial" w:cs="Arial"/>
                <w:sz w:val="18"/>
                <w:szCs w:val="18"/>
                <w:lang w:val="en-US"/>
              </w:rPr>
              <w:t>Value added tax receivable</w:t>
            </w:r>
          </w:p>
        </w:tc>
        <w:tc>
          <w:tcPr>
            <w:tcW w:w="1418" w:type="dxa"/>
            <w:shd w:val="clear" w:color="auto" w:fill="FAFAFA"/>
            <w:vAlign w:val="bottom"/>
          </w:tcPr>
          <w:p w14:paraId="593DAB4C" w14:textId="5096013E" w:rsidR="00836F7C" w:rsidRPr="00A572BD" w:rsidRDefault="00972484" w:rsidP="000C4A5F">
            <w:pPr>
              <w:ind w:right="-72"/>
              <w:jc w:val="right"/>
              <w:rPr>
                <w:rFonts w:ascii="Arial" w:hAnsi="Arial" w:cs="Arial"/>
                <w:sz w:val="18"/>
                <w:szCs w:val="18"/>
                <w:lang w:val="en-US"/>
              </w:rPr>
            </w:pPr>
            <w:r w:rsidRPr="00A572BD">
              <w:rPr>
                <w:rFonts w:ascii="Arial" w:hAnsi="Arial" w:cs="Arial"/>
                <w:sz w:val="18"/>
                <w:szCs w:val="18"/>
                <w:lang w:val="en-US"/>
              </w:rPr>
              <w:t>68,058,707</w:t>
            </w:r>
          </w:p>
        </w:tc>
        <w:tc>
          <w:tcPr>
            <w:tcW w:w="1276" w:type="dxa"/>
            <w:vAlign w:val="bottom"/>
          </w:tcPr>
          <w:p w14:paraId="2DE15A0D" w14:textId="73E78DAC" w:rsidR="00836F7C" w:rsidRPr="00A572BD" w:rsidRDefault="002122E8" w:rsidP="000C4A5F">
            <w:pPr>
              <w:ind w:right="-72"/>
              <w:jc w:val="right"/>
              <w:rPr>
                <w:rFonts w:ascii="Arial" w:hAnsi="Arial" w:cs="Arial"/>
                <w:sz w:val="18"/>
                <w:szCs w:val="18"/>
              </w:rPr>
            </w:pPr>
            <w:r w:rsidRPr="00A572BD">
              <w:rPr>
                <w:rFonts w:ascii="Arial" w:hAnsi="Arial" w:cs="Arial"/>
                <w:sz w:val="18"/>
                <w:szCs w:val="18"/>
              </w:rPr>
              <w:t>57</w:t>
            </w:r>
            <w:r w:rsidR="00836F7C" w:rsidRPr="00A572BD">
              <w:rPr>
                <w:rFonts w:ascii="Arial" w:hAnsi="Arial" w:cs="Arial"/>
                <w:sz w:val="18"/>
                <w:szCs w:val="18"/>
              </w:rPr>
              <w:t>,</w:t>
            </w:r>
            <w:r w:rsidRPr="00A572BD">
              <w:rPr>
                <w:rFonts w:ascii="Arial" w:hAnsi="Arial" w:cs="Arial"/>
                <w:sz w:val="18"/>
                <w:szCs w:val="18"/>
              </w:rPr>
              <w:t>469</w:t>
            </w:r>
            <w:r w:rsidR="00836F7C" w:rsidRPr="00A572BD">
              <w:rPr>
                <w:rFonts w:ascii="Arial" w:hAnsi="Arial" w:cs="Arial"/>
                <w:sz w:val="18"/>
                <w:szCs w:val="18"/>
              </w:rPr>
              <w:t>,</w:t>
            </w:r>
            <w:r w:rsidRPr="00A572BD">
              <w:rPr>
                <w:rFonts w:ascii="Arial" w:hAnsi="Arial" w:cs="Arial"/>
                <w:sz w:val="18"/>
                <w:szCs w:val="18"/>
              </w:rPr>
              <w:t>465</w:t>
            </w:r>
          </w:p>
        </w:tc>
        <w:tc>
          <w:tcPr>
            <w:tcW w:w="1358" w:type="dxa"/>
            <w:shd w:val="clear" w:color="auto" w:fill="FAFAFA"/>
            <w:vAlign w:val="bottom"/>
          </w:tcPr>
          <w:p w14:paraId="39487D97" w14:textId="25BA9838" w:rsidR="00836F7C" w:rsidRPr="00A572BD" w:rsidRDefault="00972484" w:rsidP="000C4A5F">
            <w:pPr>
              <w:ind w:right="-72"/>
              <w:jc w:val="right"/>
              <w:rPr>
                <w:rFonts w:ascii="Arial" w:hAnsi="Arial" w:cs="Arial"/>
                <w:sz w:val="18"/>
                <w:szCs w:val="18"/>
              </w:rPr>
            </w:pPr>
            <w:r w:rsidRPr="00A572BD">
              <w:rPr>
                <w:rFonts w:ascii="Arial" w:hAnsi="Arial" w:cs="Arial"/>
                <w:sz w:val="18"/>
                <w:szCs w:val="18"/>
              </w:rPr>
              <w:t>16,036,652</w:t>
            </w:r>
          </w:p>
        </w:tc>
        <w:tc>
          <w:tcPr>
            <w:tcW w:w="1440" w:type="dxa"/>
            <w:vAlign w:val="bottom"/>
          </w:tcPr>
          <w:p w14:paraId="2D06CDAB" w14:textId="611A6E29" w:rsidR="00836F7C"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17</w:t>
            </w:r>
            <w:r w:rsidR="00836F7C" w:rsidRPr="00A572BD">
              <w:rPr>
                <w:rFonts w:ascii="Arial" w:hAnsi="Arial" w:cs="Arial"/>
                <w:sz w:val="18"/>
                <w:szCs w:val="18"/>
              </w:rPr>
              <w:t>,</w:t>
            </w:r>
            <w:r w:rsidRPr="00A572BD">
              <w:rPr>
                <w:rFonts w:ascii="Arial" w:hAnsi="Arial" w:cs="Arial"/>
                <w:sz w:val="18"/>
                <w:szCs w:val="18"/>
              </w:rPr>
              <w:t>851</w:t>
            </w:r>
            <w:r w:rsidR="00836F7C" w:rsidRPr="00A572BD">
              <w:rPr>
                <w:rFonts w:ascii="Arial" w:hAnsi="Arial" w:cs="Arial"/>
                <w:sz w:val="18"/>
                <w:szCs w:val="18"/>
              </w:rPr>
              <w:t>,</w:t>
            </w:r>
            <w:r w:rsidRPr="00A572BD">
              <w:rPr>
                <w:rFonts w:ascii="Arial" w:hAnsi="Arial" w:cs="Arial"/>
                <w:sz w:val="18"/>
                <w:szCs w:val="18"/>
              </w:rPr>
              <w:t>982</w:t>
            </w:r>
          </w:p>
        </w:tc>
      </w:tr>
      <w:tr w:rsidR="00836F7C" w:rsidRPr="00A572BD" w14:paraId="5CB1592F" w14:textId="77777777" w:rsidTr="00175773">
        <w:trPr>
          <w:trHeight w:val="153"/>
        </w:trPr>
        <w:tc>
          <w:tcPr>
            <w:tcW w:w="3969" w:type="dxa"/>
            <w:vAlign w:val="bottom"/>
          </w:tcPr>
          <w:p w14:paraId="7D4821C6" w14:textId="77777777" w:rsidR="00836F7C" w:rsidRPr="00A572BD" w:rsidRDefault="00836F7C" w:rsidP="000C4A5F">
            <w:pPr>
              <w:ind w:left="-86" w:right="-72"/>
              <w:jc w:val="left"/>
              <w:rPr>
                <w:rFonts w:ascii="Arial" w:hAnsi="Arial" w:cs="Arial"/>
                <w:sz w:val="18"/>
                <w:szCs w:val="18"/>
                <w:cs/>
                <w:lang w:val="en-US"/>
              </w:rPr>
            </w:pPr>
            <w:r w:rsidRPr="00A572BD">
              <w:rPr>
                <w:rFonts w:ascii="Arial" w:hAnsi="Arial" w:cs="Arial"/>
                <w:sz w:val="18"/>
                <w:szCs w:val="18"/>
                <w:lang w:val="en-US"/>
              </w:rPr>
              <w:t>Withholding tax deducted at sources</w:t>
            </w:r>
          </w:p>
        </w:tc>
        <w:tc>
          <w:tcPr>
            <w:tcW w:w="1418" w:type="dxa"/>
            <w:shd w:val="clear" w:color="auto" w:fill="FAFAFA"/>
            <w:vAlign w:val="bottom"/>
          </w:tcPr>
          <w:p w14:paraId="5344A28A" w14:textId="026E5704" w:rsidR="00836F7C" w:rsidRPr="00A572BD" w:rsidRDefault="00972484" w:rsidP="000C4A5F">
            <w:pPr>
              <w:ind w:right="-72"/>
              <w:jc w:val="right"/>
              <w:rPr>
                <w:rFonts w:ascii="Arial" w:hAnsi="Arial" w:cs="Arial"/>
                <w:sz w:val="18"/>
                <w:szCs w:val="18"/>
              </w:rPr>
            </w:pPr>
            <w:r w:rsidRPr="00A572BD">
              <w:rPr>
                <w:rFonts w:ascii="Arial" w:hAnsi="Arial" w:cs="Arial"/>
                <w:sz w:val="18"/>
                <w:szCs w:val="18"/>
              </w:rPr>
              <w:t>43,726,693</w:t>
            </w:r>
          </w:p>
        </w:tc>
        <w:tc>
          <w:tcPr>
            <w:tcW w:w="1276" w:type="dxa"/>
            <w:vAlign w:val="bottom"/>
          </w:tcPr>
          <w:p w14:paraId="0B1C5A7C" w14:textId="1697595F" w:rsidR="00836F7C" w:rsidRPr="00A572BD" w:rsidRDefault="002122E8" w:rsidP="000C4A5F">
            <w:pPr>
              <w:ind w:right="-72"/>
              <w:jc w:val="right"/>
              <w:rPr>
                <w:rFonts w:ascii="Arial" w:hAnsi="Arial" w:cs="Arial"/>
                <w:sz w:val="18"/>
                <w:szCs w:val="18"/>
              </w:rPr>
            </w:pPr>
            <w:r w:rsidRPr="00A572BD">
              <w:rPr>
                <w:rFonts w:ascii="Arial" w:hAnsi="Arial" w:cs="Arial"/>
                <w:sz w:val="18"/>
                <w:szCs w:val="18"/>
              </w:rPr>
              <w:t>75</w:t>
            </w:r>
            <w:r w:rsidR="00836F7C" w:rsidRPr="00A572BD">
              <w:rPr>
                <w:rFonts w:ascii="Arial" w:hAnsi="Arial" w:cs="Arial"/>
                <w:sz w:val="18"/>
                <w:szCs w:val="18"/>
              </w:rPr>
              <w:t>,</w:t>
            </w:r>
            <w:r w:rsidRPr="00A572BD">
              <w:rPr>
                <w:rFonts w:ascii="Arial" w:hAnsi="Arial" w:cs="Arial"/>
                <w:sz w:val="18"/>
                <w:szCs w:val="18"/>
              </w:rPr>
              <w:t>472</w:t>
            </w:r>
            <w:r w:rsidR="00836F7C" w:rsidRPr="00A572BD">
              <w:rPr>
                <w:rFonts w:ascii="Arial" w:hAnsi="Arial" w:cs="Arial"/>
                <w:sz w:val="18"/>
                <w:szCs w:val="18"/>
              </w:rPr>
              <w:t>,</w:t>
            </w:r>
            <w:r w:rsidRPr="00A572BD">
              <w:rPr>
                <w:rFonts w:ascii="Arial" w:hAnsi="Arial" w:cs="Arial"/>
                <w:sz w:val="18"/>
                <w:szCs w:val="18"/>
              </w:rPr>
              <w:t>083</w:t>
            </w:r>
          </w:p>
        </w:tc>
        <w:tc>
          <w:tcPr>
            <w:tcW w:w="1358" w:type="dxa"/>
            <w:shd w:val="clear" w:color="auto" w:fill="FAFAFA"/>
            <w:vAlign w:val="bottom"/>
          </w:tcPr>
          <w:p w14:paraId="59C7EC0F" w14:textId="3174F844" w:rsidR="00836F7C" w:rsidRPr="00A572BD" w:rsidRDefault="00972484" w:rsidP="000C4A5F">
            <w:pPr>
              <w:ind w:right="-72"/>
              <w:jc w:val="right"/>
              <w:rPr>
                <w:rFonts w:ascii="Arial" w:hAnsi="Arial" w:cs="Arial"/>
                <w:sz w:val="18"/>
                <w:szCs w:val="18"/>
                <w:cs/>
              </w:rPr>
            </w:pPr>
            <w:r w:rsidRPr="00A572BD">
              <w:rPr>
                <w:rFonts w:ascii="Arial" w:hAnsi="Arial" w:cs="Arial"/>
                <w:sz w:val="18"/>
                <w:szCs w:val="18"/>
              </w:rPr>
              <w:t>-</w:t>
            </w:r>
          </w:p>
        </w:tc>
        <w:tc>
          <w:tcPr>
            <w:tcW w:w="1440" w:type="dxa"/>
            <w:vAlign w:val="bottom"/>
          </w:tcPr>
          <w:p w14:paraId="65B7F14F" w14:textId="51D31281" w:rsidR="00836F7C" w:rsidRPr="00A572BD" w:rsidRDefault="002122E8" w:rsidP="000C4A5F">
            <w:pPr>
              <w:ind w:right="-72"/>
              <w:jc w:val="right"/>
              <w:rPr>
                <w:rFonts w:ascii="Arial" w:hAnsi="Arial" w:cs="Arial"/>
                <w:sz w:val="18"/>
                <w:szCs w:val="18"/>
                <w:cs/>
              </w:rPr>
            </w:pPr>
            <w:r w:rsidRPr="00A572BD">
              <w:rPr>
                <w:rFonts w:ascii="Arial" w:hAnsi="Arial" w:cs="Arial"/>
                <w:sz w:val="18"/>
                <w:szCs w:val="18"/>
              </w:rPr>
              <w:t>22</w:t>
            </w:r>
            <w:r w:rsidR="00836F7C" w:rsidRPr="00A572BD">
              <w:rPr>
                <w:rFonts w:ascii="Arial" w:hAnsi="Arial" w:cs="Arial"/>
                <w:sz w:val="18"/>
                <w:szCs w:val="18"/>
              </w:rPr>
              <w:t>,</w:t>
            </w:r>
            <w:r w:rsidRPr="00A572BD">
              <w:rPr>
                <w:rFonts w:ascii="Arial" w:hAnsi="Arial" w:cs="Arial"/>
                <w:sz w:val="18"/>
                <w:szCs w:val="18"/>
              </w:rPr>
              <w:t>532</w:t>
            </w:r>
            <w:r w:rsidR="00836F7C" w:rsidRPr="00A572BD">
              <w:rPr>
                <w:rFonts w:ascii="Arial" w:hAnsi="Arial" w:cs="Arial"/>
                <w:sz w:val="18"/>
                <w:szCs w:val="18"/>
              </w:rPr>
              <w:t>,</w:t>
            </w:r>
            <w:r w:rsidRPr="00A572BD">
              <w:rPr>
                <w:rFonts w:ascii="Arial" w:hAnsi="Arial" w:cs="Arial"/>
                <w:sz w:val="18"/>
                <w:szCs w:val="18"/>
              </w:rPr>
              <w:t>764</w:t>
            </w:r>
          </w:p>
        </w:tc>
      </w:tr>
      <w:tr w:rsidR="00836F7C" w:rsidRPr="00A572BD" w14:paraId="14BD23B8" w14:textId="77777777" w:rsidTr="00175773">
        <w:trPr>
          <w:trHeight w:val="228"/>
        </w:trPr>
        <w:tc>
          <w:tcPr>
            <w:tcW w:w="3969" w:type="dxa"/>
            <w:vAlign w:val="bottom"/>
          </w:tcPr>
          <w:p w14:paraId="1AB75916" w14:textId="77777777" w:rsidR="00836F7C" w:rsidRPr="00A572BD" w:rsidRDefault="00836F7C" w:rsidP="000C4A5F">
            <w:pPr>
              <w:ind w:left="-86" w:right="-72"/>
              <w:jc w:val="left"/>
              <w:rPr>
                <w:rFonts w:ascii="Arial" w:hAnsi="Arial" w:cs="Arial"/>
                <w:sz w:val="18"/>
                <w:szCs w:val="18"/>
              </w:rPr>
            </w:pPr>
            <w:r w:rsidRPr="00A572BD">
              <w:rPr>
                <w:rFonts w:ascii="Arial" w:hAnsi="Arial" w:cs="Arial"/>
                <w:sz w:val="18"/>
                <w:szCs w:val="18"/>
                <w:lang w:val="en-US"/>
              </w:rPr>
              <w:t>Others</w:t>
            </w:r>
          </w:p>
        </w:tc>
        <w:tc>
          <w:tcPr>
            <w:tcW w:w="1418" w:type="dxa"/>
            <w:tcBorders>
              <w:bottom w:val="single" w:sz="4" w:space="0" w:color="auto"/>
            </w:tcBorders>
            <w:shd w:val="clear" w:color="auto" w:fill="FAFAFA"/>
            <w:vAlign w:val="bottom"/>
          </w:tcPr>
          <w:p w14:paraId="06E161E2" w14:textId="5E0CF08B" w:rsidR="00836F7C" w:rsidRPr="00A572BD" w:rsidRDefault="00972484" w:rsidP="000C4A5F">
            <w:pPr>
              <w:ind w:right="-72"/>
              <w:jc w:val="right"/>
              <w:rPr>
                <w:rFonts w:ascii="Arial" w:hAnsi="Arial" w:cs="Arial"/>
                <w:sz w:val="18"/>
                <w:szCs w:val="18"/>
              </w:rPr>
            </w:pPr>
            <w:r w:rsidRPr="00A572BD">
              <w:rPr>
                <w:rFonts w:ascii="Arial" w:hAnsi="Arial" w:cs="Arial"/>
                <w:sz w:val="18"/>
                <w:szCs w:val="18"/>
              </w:rPr>
              <w:t>33,879,264</w:t>
            </w:r>
          </w:p>
        </w:tc>
        <w:tc>
          <w:tcPr>
            <w:tcW w:w="1276" w:type="dxa"/>
            <w:tcBorders>
              <w:bottom w:val="single" w:sz="4" w:space="0" w:color="auto"/>
            </w:tcBorders>
            <w:vAlign w:val="bottom"/>
          </w:tcPr>
          <w:p w14:paraId="0F74DA1F" w14:textId="5ABFA10A" w:rsidR="00836F7C"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27</w:t>
            </w:r>
            <w:r w:rsidR="00836F7C" w:rsidRPr="00A572BD">
              <w:rPr>
                <w:rFonts w:ascii="Arial" w:hAnsi="Arial" w:cs="Arial"/>
                <w:sz w:val="18"/>
                <w:szCs w:val="18"/>
              </w:rPr>
              <w:t>,</w:t>
            </w:r>
            <w:r w:rsidRPr="00A572BD">
              <w:rPr>
                <w:rFonts w:ascii="Arial" w:hAnsi="Arial" w:cs="Arial"/>
                <w:sz w:val="18"/>
                <w:szCs w:val="18"/>
              </w:rPr>
              <w:t>180</w:t>
            </w:r>
            <w:r w:rsidR="00836F7C" w:rsidRPr="00A572BD">
              <w:rPr>
                <w:rFonts w:ascii="Arial" w:hAnsi="Arial" w:cs="Arial"/>
                <w:sz w:val="18"/>
                <w:szCs w:val="18"/>
              </w:rPr>
              <w:t>,</w:t>
            </w:r>
            <w:r w:rsidRPr="00A572BD">
              <w:rPr>
                <w:rFonts w:ascii="Arial" w:hAnsi="Arial" w:cs="Arial"/>
                <w:sz w:val="18"/>
                <w:szCs w:val="18"/>
              </w:rPr>
              <w:t>383</w:t>
            </w:r>
          </w:p>
        </w:tc>
        <w:tc>
          <w:tcPr>
            <w:tcW w:w="1358" w:type="dxa"/>
            <w:tcBorders>
              <w:bottom w:val="single" w:sz="4" w:space="0" w:color="auto"/>
            </w:tcBorders>
            <w:shd w:val="clear" w:color="auto" w:fill="FAFAFA"/>
            <w:vAlign w:val="bottom"/>
          </w:tcPr>
          <w:p w14:paraId="10E08186" w14:textId="6F65052B" w:rsidR="00836F7C" w:rsidRPr="00A572BD" w:rsidRDefault="00972484" w:rsidP="000C4A5F">
            <w:pPr>
              <w:ind w:right="-72"/>
              <w:jc w:val="right"/>
              <w:rPr>
                <w:rFonts w:ascii="Arial" w:hAnsi="Arial" w:cs="Arial"/>
                <w:sz w:val="18"/>
                <w:szCs w:val="18"/>
              </w:rPr>
            </w:pPr>
            <w:r w:rsidRPr="00A572BD">
              <w:rPr>
                <w:rFonts w:ascii="Arial" w:hAnsi="Arial" w:cs="Arial"/>
                <w:sz w:val="18"/>
                <w:szCs w:val="18"/>
              </w:rPr>
              <w:t>11,114,653</w:t>
            </w:r>
          </w:p>
        </w:tc>
        <w:tc>
          <w:tcPr>
            <w:tcW w:w="1440" w:type="dxa"/>
            <w:tcBorders>
              <w:bottom w:val="single" w:sz="4" w:space="0" w:color="auto"/>
            </w:tcBorders>
            <w:vAlign w:val="bottom"/>
          </w:tcPr>
          <w:p w14:paraId="0FD5B63E" w14:textId="6498EDE8" w:rsidR="00836F7C"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4</w:t>
            </w:r>
            <w:r w:rsidR="00836F7C" w:rsidRPr="00A572BD">
              <w:rPr>
                <w:rFonts w:ascii="Arial" w:hAnsi="Arial" w:cs="Arial"/>
                <w:sz w:val="18"/>
                <w:szCs w:val="18"/>
              </w:rPr>
              <w:t>,</w:t>
            </w:r>
            <w:r w:rsidRPr="00A572BD">
              <w:rPr>
                <w:rFonts w:ascii="Arial" w:hAnsi="Arial" w:cs="Arial"/>
                <w:sz w:val="18"/>
                <w:szCs w:val="18"/>
              </w:rPr>
              <w:t>562</w:t>
            </w:r>
            <w:r w:rsidR="00836F7C" w:rsidRPr="00A572BD">
              <w:rPr>
                <w:rFonts w:ascii="Arial" w:hAnsi="Arial" w:cs="Arial"/>
                <w:sz w:val="18"/>
                <w:szCs w:val="18"/>
              </w:rPr>
              <w:t>,</w:t>
            </w:r>
            <w:r w:rsidRPr="00A572BD">
              <w:rPr>
                <w:rFonts w:ascii="Arial" w:hAnsi="Arial" w:cs="Arial"/>
                <w:sz w:val="18"/>
                <w:szCs w:val="18"/>
              </w:rPr>
              <w:t>979</w:t>
            </w:r>
          </w:p>
        </w:tc>
      </w:tr>
      <w:tr w:rsidR="00836F7C" w:rsidRPr="00A572BD" w14:paraId="58AA7E0B" w14:textId="77777777" w:rsidTr="00175773">
        <w:trPr>
          <w:trHeight w:val="88"/>
        </w:trPr>
        <w:tc>
          <w:tcPr>
            <w:tcW w:w="3969" w:type="dxa"/>
            <w:vAlign w:val="bottom"/>
          </w:tcPr>
          <w:p w14:paraId="3710105A" w14:textId="77777777" w:rsidR="00836F7C" w:rsidRPr="00A572BD" w:rsidRDefault="00836F7C" w:rsidP="000C4A5F">
            <w:pPr>
              <w:ind w:left="-86" w:right="-72"/>
              <w:jc w:val="left"/>
              <w:rPr>
                <w:rFonts w:ascii="Arial" w:hAnsi="Arial" w:cs="Arial"/>
                <w:sz w:val="18"/>
                <w:szCs w:val="18"/>
              </w:rPr>
            </w:pPr>
          </w:p>
        </w:tc>
        <w:tc>
          <w:tcPr>
            <w:tcW w:w="1418" w:type="dxa"/>
            <w:tcBorders>
              <w:top w:val="single" w:sz="4" w:space="0" w:color="auto"/>
            </w:tcBorders>
            <w:shd w:val="clear" w:color="auto" w:fill="FAFAFA"/>
            <w:vAlign w:val="bottom"/>
          </w:tcPr>
          <w:p w14:paraId="7E50239C" w14:textId="77777777" w:rsidR="00836F7C" w:rsidRPr="00A572BD" w:rsidRDefault="00836F7C" w:rsidP="000C4A5F">
            <w:pPr>
              <w:ind w:left="432"/>
              <w:rPr>
                <w:rFonts w:ascii="Arial" w:hAnsi="Arial" w:cs="Arial"/>
                <w:sz w:val="18"/>
                <w:szCs w:val="18"/>
              </w:rPr>
            </w:pPr>
          </w:p>
        </w:tc>
        <w:tc>
          <w:tcPr>
            <w:tcW w:w="1276" w:type="dxa"/>
            <w:tcBorders>
              <w:top w:val="single" w:sz="4" w:space="0" w:color="auto"/>
            </w:tcBorders>
            <w:vAlign w:val="bottom"/>
          </w:tcPr>
          <w:p w14:paraId="63730C7C" w14:textId="77777777" w:rsidR="00836F7C" w:rsidRPr="00A572BD" w:rsidRDefault="00836F7C" w:rsidP="000C4A5F">
            <w:pPr>
              <w:ind w:left="432"/>
              <w:rPr>
                <w:rFonts w:ascii="Arial" w:hAnsi="Arial" w:cs="Arial"/>
                <w:sz w:val="18"/>
                <w:szCs w:val="18"/>
              </w:rPr>
            </w:pPr>
          </w:p>
        </w:tc>
        <w:tc>
          <w:tcPr>
            <w:tcW w:w="1358" w:type="dxa"/>
            <w:tcBorders>
              <w:top w:val="single" w:sz="4" w:space="0" w:color="auto"/>
            </w:tcBorders>
            <w:shd w:val="clear" w:color="auto" w:fill="FAFAFA"/>
            <w:vAlign w:val="bottom"/>
          </w:tcPr>
          <w:p w14:paraId="4FB2D1C7" w14:textId="77777777" w:rsidR="00836F7C" w:rsidRPr="00A572BD" w:rsidRDefault="00836F7C" w:rsidP="000C4A5F">
            <w:pPr>
              <w:ind w:left="432"/>
              <w:rPr>
                <w:rFonts w:ascii="Arial" w:hAnsi="Arial" w:cs="Arial"/>
                <w:sz w:val="18"/>
                <w:szCs w:val="18"/>
              </w:rPr>
            </w:pPr>
          </w:p>
        </w:tc>
        <w:tc>
          <w:tcPr>
            <w:tcW w:w="1440" w:type="dxa"/>
            <w:tcBorders>
              <w:top w:val="single" w:sz="4" w:space="0" w:color="auto"/>
            </w:tcBorders>
            <w:vAlign w:val="bottom"/>
          </w:tcPr>
          <w:p w14:paraId="1A26AC3E" w14:textId="77777777" w:rsidR="00836F7C" w:rsidRPr="00A572BD" w:rsidRDefault="00836F7C" w:rsidP="000C4A5F">
            <w:pPr>
              <w:ind w:left="432"/>
              <w:rPr>
                <w:rFonts w:ascii="Arial" w:hAnsi="Arial" w:cs="Arial"/>
                <w:sz w:val="18"/>
                <w:szCs w:val="18"/>
              </w:rPr>
            </w:pPr>
          </w:p>
        </w:tc>
      </w:tr>
      <w:tr w:rsidR="00836F7C" w:rsidRPr="00A572BD" w14:paraId="2FF9860D" w14:textId="77777777" w:rsidTr="00175773">
        <w:trPr>
          <w:trHeight w:val="103"/>
        </w:trPr>
        <w:tc>
          <w:tcPr>
            <w:tcW w:w="3969" w:type="dxa"/>
            <w:vAlign w:val="bottom"/>
          </w:tcPr>
          <w:p w14:paraId="1FB25CB1" w14:textId="77777777" w:rsidR="00836F7C" w:rsidRPr="00A572BD" w:rsidRDefault="00836F7C" w:rsidP="000C4A5F">
            <w:pPr>
              <w:ind w:left="-86" w:right="-72"/>
              <w:jc w:val="left"/>
              <w:rPr>
                <w:rFonts w:ascii="Arial" w:hAnsi="Arial" w:cs="Arial"/>
                <w:sz w:val="18"/>
                <w:szCs w:val="18"/>
              </w:rPr>
            </w:pPr>
          </w:p>
        </w:tc>
        <w:tc>
          <w:tcPr>
            <w:tcW w:w="1418" w:type="dxa"/>
            <w:tcBorders>
              <w:bottom w:val="single" w:sz="4" w:space="0" w:color="auto"/>
            </w:tcBorders>
            <w:shd w:val="clear" w:color="auto" w:fill="FAFAFA"/>
            <w:vAlign w:val="bottom"/>
          </w:tcPr>
          <w:p w14:paraId="189AACF9" w14:textId="118432DE" w:rsidR="00836F7C" w:rsidRPr="00A572BD" w:rsidRDefault="00972484" w:rsidP="000C4A5F">
            <w:pPr>
              <w:ind w:right="-72"/>
              <w:jc w:val="right"/>
              <w:rPr>
                <w:rFonts w:ascii="Arial" w:hAnsi="Arial" w:cs="Arial"/>
                <w:sz w:val="18"/>
                <w:szCs w:val="18"/>
                <w:cs/>
              </w:rPr>
            </w:pPr>
            <w:r w:rsidRPr="00A572BD">
              <w:rPr>
                <w:rFonts w:ascii="Arial" w:hAnsi="Arial" w:cs="Arial"/>
                <w:sz w:val="18"/>
                <w:szCs w:val="18"/>
              </w:rPr>
              <w:t>145,664,664</w:t>
            </w:r>
          </w:p>
        </w:tc>
        <w:tc>
          <w:tcPr>
            <w:tcW w:w="1276" w:type="dxa"/>
            <w:tcBorders>
              <w:bottom w:val="single" w:sz="4" w:space="0" w:color="auto"/>
            </w:tcBorders>
            <w:vAlign w:val="bottom"/>
          </w:tcPr>
          <w:p w14:paraId="00EA888E" w14:textId="464F6A3B" w:rsidR="00836F7C" w:rsidRPr="00A572BD" w:rsidRDefault="002122E8" w:rsidP="000C4A5F">
            <w:pPr>
              <w:ind w:right="-72"/>
              <w:jc w:val="right"/>
              <w:rPr>
                <w:rFonts w:ascii="Arial" w:hAnsi="Arial" w:cs="Arial"/>
                <w:sz w:val="18"/>
                <w:szCs w:val="18"/>
                <w:cs/>
              </w:rPr>
            </w:pPr>
            <w:r w:rsidRPr="00A572BD">
              <w:rPr>
                <w:rFonts w:ascii="Arial" w:hAnsi="Arial" w:cs="Arial"/>
                <w:sz w:val="18"/>
                <w:szCs w:val="18"/>
              </w:rPr>
              <w:t>160</w:t>
            </w:r>
            <w:r w:rsidR="00836F7C" w:rsidRPr="00A572BD">
              <w:rPr>
                <w:rFonts w:ascii="Arial" w:hAnsi="Arial" w:cs="Arial"/>
                <w:sz w:val="18"/>
                <w:szCs w:val="18"/>
              </w:rPr>
              <w:t>,</w:t>
            </w:r>
            <w:r w:rsidRPr="00A572BD">
              <w:rPr>
                <w:rFonts w:ascii="Arial" w:hAnsi="Arial" w:cs="Arial"/>
                <w:sz w:val="18"/>
                <w:szCs w:val="18"/>
              </w:rPr>
              <w:t>121</w:t>
            </w:r>
            <w:r w:rsidR="00836F7C" w:rsidRPr="00A572BD">
              <w:rPr>
                <w:rFonts w:ascii="Arial" w:hAnsi="Arial" w:cs="Arial"/>
                <w:sz w:val="18"/>
                <w:szCs w:val="18"/>
              </w:rPr>
              <w:t>,</w:t>
            </w:r>
            <w:r w:rsidRPr="00A572BD">
              <w:rPr>
                <w:rFonts w:ascii="Arial" w:hAnsi="Arial" w:cs="Arial"/>
                <w:sz w:val="18"/>
                <w:szCs w:val="18"/>
              </w:rPr>
              <w:t>931</w:t>
            </w:r>
          </w:p>
        </w:tc>
        <w:tc>
          <w:tcPr>
            <w:tcW w:w="1358" w:type="dxa"/>
            <w:tcBorders>
              <w:bottom w:val="single" w:sz="4" w:space="0" w:color="auto"/>
            </w:tcBorders>
            <w:shd w:val="clear" w:color="auto" w:fill="FAFAFA"/>
            <w:vAlign w:val="bottom"/>
          </w:tcPr>
          <w:p w14:paraId="408556A0" w14:textId="17A02606" w:rsidR="00836F7C" w:rsidRPr="00A572BD" w:rsidRDefault="00972484" w:rsidP="000C4A5F">
            <w:pPr>
              <w:ind w:right="-72"/>
              <w:jc w:val="right"/>
              <w:rPr>
                <w:rFonts w:ascii="Arial" w:hAnsi="Arial" w:cs="Arial"/>
                <w:sz w:val="18"/>
                <w:szCs w:val="18"/>
                <w:cs/>
              </w:rPr>
            </w:pPr>
            <w:r w:rsidRPr="00A572BD">
              <w:rPr>
                <w:rFonts w:ascii="Arial" w:hAnsi="Arial" w:cs="Arial"/>
                <w:sz w:val="18"/>
                <w:szCs w:val="18"/>
              </w:rPr>
              <w:t>27,151,305</w:t>
            </w:r>
          </w:p>
        </w:tc>
        <w:tc>
          <w:tcPr>
            <w:tcW w:w="1440" w:type="dxa"/>
            <w:tcBorders>
              <w:bottom w:val="single" w:sz="4" w:space="0" w:color="auto"/>
            </w:tcBorders>
            <w:vAlign w:val="bottom"/>
          </w:tcPr>
          <w:p w14:paraId="565903F4" w14:textId="15E93575" w:rsidR="00836F7C" w:rsidRPr="00A572BD" w:rsidRDefault="002122E8" w:rsidP="000C4A5F">
            <w:pPr>
              <w:ind w:right="-72"/>
              <w:jc w:val="right"/>
              <w:rPr>
                <w:rFonts w:ascii="Arial" w:hAnsi="Arial" w:cs="Arial"/>
                <w:sz w:val="18"/>
                <w:szCs w:val="18"/>
                <w:cs/>
              </w:rPr>
            </w:pPr>
            <w:r w:rsidRPr="00A572BD">
              <w:rPr>
                <w:rFonts w:ascii="Arial" w:hAnsi="Arial" w:cs="Arial"/>
                <w:sz w:val="18"/>
                <w:szCs w:val="18"/>
              </w:rPr>
              <w:t>44</w:t>
            </w:r>
            <w:r w:rsidR="00836F7C" w:rsidRPr="00A572BD">
              <w:rPr>
                <w:rFonts w:ascii="Arial" w:hAnsi="Arial" w:cs="Arial"/>
                <w:sz w:val="18"/>
                <w:szCs w:val="18"/>
              </w:rPr>
              <w:t>,</w:t>
            </w:r>
            <w:r w:rsidRPr="00A572BD">
              <w:rPr>
                <w:rFonts w:ascii="Arial" w:hAnsi="Arial" w:cs="Arial"/>
                <w:sz w:val="18"/>
                <w:szCs w:val="18"/>
              </w:rPr>
              <w:t>947</w:t>
            </w:r>
            <w:r w:rsidR="00836F7C" w:rsidRPr="00A572BD">
              <w:rPr>
                <w:rFonts w:ascii="Arial" w:hAnsi="Arial" w:cs="Arial"/>
                <w:sz w:val="18"/>
                <w:szCs w:val="18"/>
              </w:rPr>
              <w:t>,</w:t>
            </w:r>
            <w:r w:rsidRPr="00A572BD">
              <w:rPr>
                <w:rFonts w:ascii="Arial" w:hAnsi="Arial" w:cs="Arial"/>
                <w:sz w:val="18"/>
                <w:szCs w:val="18"/>
              </w:rPr>
              <w:t>725</w:t>
            </w:r>
          </w:p>
        </w:tc>
      </w:tr>
      <w:bookmarkEnd w:id="18"/>
    </w:tbl>
    <w:p w14:paraId="12987578" w14:textId="77777777" w:rsidR="00490E4D" w:rsidRPr="00A572BD" w:rsidRDefault="00490E4D" w:rsidP="000C4A5F">
      <w:pPr>
        <w:jc w:val="left"/>
        <w:rPr>
          <w:rFonts w:ascii="Arial" w:hAnsi="Arial" w:cs="Arial"/>
          <w:sz w:val="18"/>
          <w:szCs w:val="18"/>
        </w:rPr>
      </w:pPr>
    </w:p>
    <w:p w14:paraId="78C4F75E" w14:textId="773D5684" w:rsidR="0014003C" w:rsidRDefault="0014003C">
      <w:pPr>
        <w:spacing w:after="160" w:line="259" w:lineRule="auto"/>
        <w:jc w:val="left"/>
        <w:rPr>
          <w:rFonts w:ascii="Arial" w:hAnsi="Arial" w:cs="Arial"/>
          <w:b/>
          <w:bCs/>
          <w:sz w:val="18"/>
          <w:szCs w:val="18"/>
          <w:lang w:val="en-US"/>
        </w:rPr>
      </w:pPr>
      <w:r>
        <w:rPr>
          <w:rFonts w:ascii="Arial" w:hAnsi="Arial" w:cs="Arial"/>
          <w:b/>
          <w:bCs/>
          <w:sz w:val="18"/>
          <w:szCs w:val="18"/>
          <w:lang w:val="en-US"/>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2A7464" w:rsidRPr="00A572BD" w14:paraId="1F303CD5" w14:textId="77777777" w:rsidTr="008F06B3">
        <w:trPr>
          <w:trHeight w:val="389"/>
        </w:trPr>
        <w:tc>
          <w:tcPr>
            <w:tcW w:w="9461" w:type="dxa"/>
            <w:shd w:val="clear" w:color="auto" w:fill="FFA543"/>
            <w:vAlign w:val="center"/>
          </w:tcPr>
          <w:p w14:paraId="6075B867" w14:textId="611651BF" w:rsidR="002A7464"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lastRenderedPageBreak/>
              <w:t>1</w:t>
            </w:r>
            <w:r w:rsidR="00B7476F" w:rsidRPr="00A572BD">
              <w:rPr>
                <w:rFonts w:ascii="Arial" w:hAnsi="Arial" w:cs="Arial"/>
                <w:b/>
                <w:bCs/>
                <w:color w:val="FFFFFF" w:themeColor="background1"/>
                <w:sz w:val="18"/>
                <w:szCs w:val="18"/>
              </w:rPr>
              <w:t>5</w:t>
            </w:r>
            <w:r w:rsidR="002A7464" w:rsidRPr="00A572BD">
              <w:rPr>
                <w:rFonts w:ascii="Arial" w:hAnsi="Arial" w:cs="Arial"/>
                <w:b/>
                <w:bCs/>
                <w:color w:val="FFFFFF" w:themeColor="background1"/>
                <w:sz w:val="18"/>
                <w:szCs w:val="18"/>
              </w:rPr>
              <w:tab/>
              <w:t>Investment in subsidiaries</w:t>
            </w:r>
          </w:p>
        </w:tc>
      </w:tr>
    </w:tbl>
    <w:p w14:paraId="7F69F91C" w14:textId="77777777" w:rsidR="00490E4D" w:rsidRPr="00A572BD" w:rsidRDefault="00490E4D" w:rsidP="000C4A5F">
      <w:pPr>
        <w:ind w:left="540"/>
        <w:outlineLvl w:val="7"/>
        <w:rPr>
          <w:rFonts w:ascii="Arial" w:hAnsi="Arial" w:cs="Arial"/>
          <w:sz w:val="18"/>
          <w:szCs w:val="18"/>
        </w:rPr>
      </w:pPr>
    </w:p>
    <w:p w14:paraId="1F86B071" w14:textId="304AEF71" w:rsidR="00490E4D" w:rsidRPr="00A572BD" w:rsidRDefault="00490E4D" w:rsidP="000C4A5F">
      <w:pPr>
        <w:ind w:left="540" w:hanging="540"/>
        <w:outlineLvl w:val="7"/>
        <w:rPr>
          <w:rFonts w:ascii="Arial" w:hAnsi="Arial" w:cs="Arial"/>
          <w:color w:val="CF4A02"/>
          <w:sz w:val="18"/>
          <w:szCs w:val="18"/>
        </w:rPr>
      </w:pPr>
      <w:r w:rsidRPr="00A572BD">
        <w:rPr>
          <w:rFonts w:ascii="Arial" w:hAnsi="Arial" w:cs="Arial"/>
          <w:b/>
          <w:bCs/>
          <w:color w:val="CF4A02"/>
          <w:sz w:val="18"/>
          <w:szCs w:val="18"/>
        </w:rPr>
        <w:t>a)</w:t>
      </w:r>
      <w:r w:rsidRPr="00A572BD">
        <w:rPr>
          <w:rFonts w:ascii="Arial" w:hAnsi="Arial" w:cs="Arial"/>
          <w:b/>
          <w:bCs/>
          <w:color w:val="CF4A02"/>
          <w:sz w:val="18"/>
          <w:szCs w:val="18"/>
        </w:rPr>
        <w:tab/>
        <w:t>Movements of investment in subsidiaries</w:t>
      </w:r>
    </w:p>
    <w:p w14:paraId="0D2BAFE7" w14:textId="77777777" w:rsidR="00490E4D" w:rsidRPr="00A572BD" w:rsidRDefault="00490E4D" w:rsidP="000C4A5F">
      <w:pPr>
        <w:ind w:left="1080"/>
        <w:rPr>
          <w:rFonts w:ascii="Arial" w:hAnsi="Arial" w:cs="Arial"/>
          <w:sz w:val="18"/>
          <w:szCs w:val="18"/>
        </w:rPr>
      </w:pPr>
    </w:p>
    <w:tbl>
      <w:tblPr>
        <w:tblW w:w="9000" w:type="dxa"/>
        <w:tblInd w:w="450" w:type="dxa"/>
        <w:tblLayout w:type="fixed"/>
        <w:tblLook w:val="0000" w:firstRow="0" w:lastRow="0" w:firstColumn="0" w:lastColumn="0" w:noHBand="0" w:noVBand="0"/>
      </w:tblPr>
      <w:tblGrid>
        <w:gridCol w:w="6213"/>
        <w:gridCol w:w="1347"/>
        <w:gridCol w:w="1440"/>
      </w:tblGrid>
      <w:tr w:rsidR="00490E4D" w:rsidRPr="00A572BD" w14:paraId="48A05FB9" w14:textId="77777777" w:rsidTr="00175773">
        <w:tc>
          <w:tcPr>
            <w:tcW w:w="6213" w:type="dxa"/>
            <w:vAlign w:val="bottom"/>
          </w:tcPr>
          <w:p w14:paraId="6007E404" w14:textId="77777777" w:rsidR="00490E4D" w:rsidRPr="00A572BD" w:rsidRDefault="00490E4D" w:rsidP="000C4A5F">
            <w:pPr>
              <w:ind w:left="-15"/>
              <w:rPr>
                <w:rFonts w:ascii="Arial" w:hAnsi="Arial" w:cs="Arial"/>
                <w:sz w:val="18"/>
                <w:szCs w:val="18"/>
              </w:rPr>
            </w:pPr>
          </w:p>
        </w:tc>
        <w:tc>
          <w:tcPr>
            <w:tcW w:w="2787" w:type="dxa"/>
            <w:gridSpan w:val="2"/>
            <w:tcBorders>
              <w:top w:val="single" w:sz="4" w:space="0" w:color="auto"/>
              <w:bottom w:val="single" w:sz="4" w:space="0" w:color="auto"/>
            </w:tcBorders>
            <w:shd w:val="clear" w:color="auto" w:fill="auto"/>
            <w:vAlign w:val="bottom"/>
          </w:tcPr>
          <w:p w14:paraId="29C36903" w14:textId="77777777" w:rsidR="00490E4D" w:rsidRPr="00A572BD" w:rsidRDefault="00490E4D" w:rsidP="000C4A5F">
            <w:pPr>
              <w:ind w:right="-72"/>
              <w:jc w:val="right"/>
              <w:rPr>
                <w:rFonts w:ascii="Arial" w:hAnsi="Arial" w:cs="Arial"/>
                <w:b/>
                <w:bCs/>
                <w:sz w:val="18"/>
                <w:szCs w:val="18"/>
              </w:rPr>
            </w:pPr>
            <w:r w:rsidRPr="00A572BD">
              <w:rPr>
                <w:rFonts w:ascii="Arial" w:hAnsi="Arial" w:cs="Arial"/>
                <w:b/>
                <w:bCs/>
                <w:sz w:val="18"/>
                <w:szCs w:val="18"/>
              </w:rPr>
              <w:t>Unit: Baht</w:t>
            </w:r>
          </w:p>
        </w:tc>
      </w:tr>
      <w:tr w:rsidR="00490E4D" w:rsidRPr="00A572BD" w14:paraId="080B43FB" w14:textId="77777777" w:rsidTr="00175773">
        <w:tc>
          <w:tcPr>
            <w:tcW w:w="6213" w:type="dxa"/>
            <w:vAlign w:val="bottom"/>
          </w:tcPr>
          <w:p w14:paraId="4B85088F" w14:textId="77777777" w:rsidR="00490E4D" w:rsidRPr="00A572BD" w:rsidRDefault="00490E4D" w:rsidP="000C4A5F">
            <w:pPr>
              <w:ind w:left="-15"/>
              <w:rPr>
                <w:rFonts w:ascii="Arial" w:hAnsi="Arial" w:cs="Arial"/>
                <w:sz w:val="18"/>
                <w:szCs w:val="18"/>
              </w:rPr>
            </w:pPr>
          </w:p>
        </w:tc>
        <w:tc>
          <w:tcPr>
            <w:tcW w:w="2787" w:type="dxa"/>
            <w:gridSpan w:val="2"/>
            <w:tcBorders>
              <w:top w:val="single" w:sz="4" w:space="0" w:color="auto"/>
            </w:tcBorders>
            <w:vAlign w:val="bottom"/>
          </w:tcPr>
          <w:p w14:paraId="49A6334F" w14:textId="77777777" w:rsidR="00490E4D" w:rsidRPr="00A572BD" w:rsidRDefault="00490E4D" w:rsidP="000C4A5F">
            <w:pPr>
              <w:ind w:right="-72"/>
              <w:jc w:val="center"/>
              <w:rPr>
                <w:rFonts w:ascii="Arial" w:hAnsi="Arial" w:cs="Arial"/>
                <w:b/>
                <w:bCs/>
                <w:sz w:val="18"/>
                <w:szCs w:val="18"/>
                <w:lang w:val="en-US"/>
              </w:rPr>
            </w:pPr>
            <w:r w:rsidRPr="00A572BD">
              <w:rPr>
                <w:rFonts w:ascii="Arial" w:hAnsi="Arial" w:cs="Arial"/>
                <w:b/>
                <w:bCs/>
                <w:sz w:val="18"/>
                <w:szCs w:val="18"/>
                <w:lang w:val="en-US"/>
              </w:rPr>
              <w:t>Separate</w:t>
            </w:r>
          </w:p>
        </w:tc>
      </w:tr>
      <w:tr w:rsidR="00490E4D" w:rsidRPr="00A572BD" w14:paraId="240322F5" w14:textId="77777777" w:rsidTr="00175773">
        <w:tc>
          <w:tcPr>
            <w:tcW w:w="6213" w:type="dxa"/>
            <w:vAlign w:val="bottom"/>
          </w:tcPr>
          <w:p w14:paraId="333BA556" w14:textId="77777777" w:rsidR="00490E4D" w:rsidRPr="00A572BD" w:rsidRDefault="00490E4D" w:rsidP="000C4A5F">
            <w:pPr>
              <w:ind w:left="-15"/>
              <w:rPr>
                <w:rFonts w:ascii="Arial" w:hAnsi="Arial" w:cs="Arial"/>
                <w:sz w:val="18"/>
                <w:szCs w:val="18"/>
              </w:rPr>
            </w:pPr>
          </w:p>
        </w:tc>
        <w:tc>
          <w:tcPr>
            <w:tcW w:w="2787" w:type="dxa"/>
            <w:gridSpan w:val="2"/>
            <w:tcBorders>
              <w:bottom w:val="single" w:sz="4" w:space="0" w:color="auto"/>
            </w:tcBorders>
            <w:vAlign w:val="bottom"/>
          </w:tcPr>
          <w:p w14:paraId="1242B414" w14:textId="77777777" w:rsidR="00490E4D" w:rsidRPr="00A572BD" w:rsidRDefault="00490E4D"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543BB6" w:rsidRPr="00A572BD" w14:paraId="1C60B2F7" w14:textId="77777777" w:rsidTr="00175773">
        <w:tc>
          <w:tcPr>
            <w:tcW w:w="6213" w:type="dxa"/>
            <w:vAlign w:val="bottom"/>
          </w:tcPr>
          <w:p w14:paraId="452C24A7" w14:textId="77777777" w:rsidR="00543BB6" w:rsidRPr="00A572BD" w:rsidRDefault="00543BB6" w:rsidP="000C4A5F">
            <w:pPr>
              <w:ind w:left="-15"/>
              <w:rPr>
                <w:rFonts w:ascii="Arial" w:hAnsi="Arial" w:cs="Arial"/>
                <w:sz w:val="18"/>
                <w:szCs w:val="18"/>
              </w:rPr>
            </w:pPr>
          </w:p>
        </w:tc>
        <w:tc>
          <w:tcPr>
            <w:tcW w:w="1347" w:type="dxa"/>
            <w:tcBorders>
              <w:top w:val="single" w:sz="4" w:space="0" w:color="auto"/>
              <w:bottom w:val="single" w:sz="4" w:space="0" w:color="auto"/>
            </w:tcBorders>
            <w:shd w:val="clear" w:color="auto" w:fill="auto"/>
            <w:vAlign w:val="bottom"/>
          </w:tcPr>
          <w:p w14:paraId="4986F9FA" w14:textId="4F7510A3" w:rsidR="00543BB6" w:rsidRPr="00A572BD" w:rsidRDefault="002122E8" w:rsidP="000C4A5F">
            <w:pPr>
              <w:ind w:right="-72"/>
              <w:jc w:val="right"/>
              <w:rPr>
                <w:rFonts w:ascii="Arial" w:hAnsi="Arial" w:cs="Arial"/>
                <w:b/>
                <w:bCs/>
                <w:sz w:val="18"/>
                <w:szCs w:val="18"/>
              </w:rPr>
            </w:pPr>
            <w:r w:rsidRPr="00A572BD">
              <w:rPr>
                <w:rFonts w:ascii="Arial" w:hAnsi="Arial" w:cs="Arial"/>
                <w:b/>
                <w:bCs/>
                <w:sz w:val="18"/>
                <w:szCs w:val="18"/>
              </w:rPr>
              <w:t>2021</w:t>
            </w:r>
          </w:p>
        </w:tc>
        <w:tc>
          <w:tcPr>
            <w:tcW w:w="1440" w:type="dxa"/>
            <w:tcBorders>
              <w:top w:val="single" w:sz="4" w:space="0" w:color="auto"/>
              <w:bottom w:val="single" w:sz="4" w:space="0" w:color="auto"/>
            </w:tcBorders>
            <w:shd w:val="clear" w:color="auto" w:fill="auto"/>
            <w:vAlign w:val="bottom"/>
          </w:tcPr>
          <w:p w14:paraId="5A30C775" w14:textId="5EA3E158" w:rsidR="00543BB6" w:rsidRPr="00A572BD" w:rsidRDefault="002122E8" w:rsidP="000C4A5F">
            <w:pPr>
              <w:ind w:right="-72"/>
              <w:jc w:val="right"/>
              <w:rPr>
                <w:rFonts w:ascii="Arial" w:hAnsi="Arial" w:cs="Arial"/>
                <w:b/>
                <w:bCs/>
                <w:sz w:val="18"/>
                <w:szCs w:val="18"/>
              </w:rPr>
            </w:pPr>
            <w:r w:rsidRPr="00A572BD">
              <w:rPr>
                <w:rFonts w:ascii="Arial" w:hAnsi="Arial" w:cs="Arial"/>
                <w:b/>
                <w:bCs/>
                <w:sz w:val="18"/>
                <w:szCs w:val="18"/>
              </w:rPr>
              <w:t>2020</w:t>
            </w:r>
          </w:p>
        </w:tc>
      </w:tr>
      <w:tr w:rsidR="00490E4D" w:rsidRPr="00A572BD" w14:paraId="391F5438" w14:textId="77777777" w:rsidTr="00175773">
        <w:tc>
          <w:tcPr>
            <w:tcW w:w="6213" w:type="dxa"/>
            <w:vAlign w:val="bottom"/>
          </w:tcPr>
          <w:p w14:paraId="44BE70F1" w14:textId="77777777" w:rsidR="00490E4D" w:rsidRPr="00A572BD" w:rsidRDefault="00490E4D" w:rsidP="000C4A5F">
            <w:pPr>
              <w:ind w:left="-15"/>
              <w:rPr>
                <w:rFonts w:ascii="Arial" w:hAnsi="Arial" w:cs="Arial"/>
                <w:sz w:val="18"/>
                <w:szCs w:val="18"/>
              </w:rPr>
            </w:pPr>
          </w:p>
        </w:tc>
        <w:tc>
          <w:tcPr>
            <w:tcW w:w="1347" w:type="dxa"/>
            <w:tcBorders>
              <w:top w:val="single" w:sz="4" w:space="0" w:color="auto"/>
            </w:tcBorders>
            <w:shd w:val="clear" w:color="auto" w:fill="FAFAFA"/>
            <w:vAlign w:val="bottom"/>
          </w:tcPr>
          <w:p w14:paraId="58FFA4C4" w14:textId="77777777" w:rsidR="00490E4D" w:rsidRPr="00A572BD" w:rsidRDefault="00490E4D" w:rsidP="000C4A5F">
            <w:pPr>
              <w:ind w:right="-72"/>
              <w:jc w:val="right"/>
              <w:rPr>
                <w:rFonts w:ascii="Arial" w:hAnsi="Arial" w:cs="Arial"/>
                <w:sz w:val="18"/>
                <w:szCs w:val="18"/>
              </w:rPr>
            </w:pPr>
          </w:p>
        </w:tc>
        <w:tc>
          <w:tcPr>
            <w:tcW w:w="1440" w:type="dxa"/>
            <w:tcBorders>
              <w:top w:val="single" w:sz="4" w:space="0" w:color="auto"/>
            </w:tcBorders>
            <w:vAlign w:val="bottom"/>
          </w:tcPr>
          <w:p w14:paraId="6260DD86" w14:textId="77777777" w:rsidR="00490E4D" w:rsidRPr="00A572BD" w:rsidRDefault="00490E4D" w:rsidP="000C4A5F">
            <w:pPr>
              <w:ind w:right="-72"/>
              <w:jc w:val="right"/>
              <w:rPr>
                <w:rFonts w:ascii="Arial" w:hAnsi="Arial" w:cs="Arial"/>
                <w:sz w:val="18"/>
                <w:szCs w:val="18"/>
              </w:rPr>
            </w:pPr>
          </w:p>
        </w:tc>
      </w:tr>
      <w:tr w:rsidR="00490E4D" w:rsidRPr="00A572BD" w14:paraId="67E9729B" w14:textId="77777777" w:rsidTr="00175773">
        <w:tc>
          <w:tcPr>
            <w:tcW w:w="6213" w:type="dxa"/>
            <w:vAlign w:val="bottom"/>
          </w:tcPr>
          <w:p w14:paraId="01EEA976" w14:textId="47E09261" w:rsidR="00490E4D" w:rsidRPr="00A572BD" w:rsidRDefault="00490E4D" w:rsidP="000C4A5F">
            <w:pPr>
              <w:ind w:left="-15"/>
              <w:rPr>
                <w:rFonts w:ascii="Arial" w:hAnsi="Arial" w:cs="Arial"/>
                <w:b/>
                <w:bCs/>
                <w:sz w:val="18"/>
                <w:szCs w:val="18"/>
              </w:rPr>
            </w:pPr>
            <w:r w:rsidRPr="00A572BD">
              <w:rPr>
                <w:rFonts w:ascii="Arial" w:hAnsi="Arial" w:cs="Arial"/>
                <w:b/>
                <w:bCs/>
                <w:sz w:val="18"/>
                <w:szCs w:val="18"/>
              </w:rPr>
              <w:t xml:space="preserve">For the years ended </w:t>
            </w:r>
            <w:r w:rsidR="002122E8" w:rsidRPr="00A572BD">
              <w:rPr>
                <w:rFonts w:ascii="Arial" w:hAnsi="Arial" w:cs="Arial"/>
                <w:b/>
                <w:bCs/>
                <w:sz w:val="18"/>
                <w:szCs w:val="18"/>
              </w:rPr>
              <w:t>31</w:t>
            </w:r>
            <w:r w:rsidRPr="00A572BD">
              <w:rPr>
                <w:rFonts w:ascii="Arial" w:hAnsi="Arial" w:cs="Arial"/>
                <w:b/>
                <w:bCs/>
                <w:sz w:val="18"/>
                <w:szCs w:val="18"/>
              </w:rPr>
              <w:t xml:space="preserve"> December</w:t>
            </w:r>
          </w:p>
        </w:tc>
        <w:tc>
          <w:tcPr>
            <w:tcW w:w="1347" w:type="dxa"/>
            <w:shd w:val="clear" w:color="auto" w:fill="FAFAFA"/>
            <w:vAlign w:val="bottom"/>
          </w:tcPr>
          <w:p w14:paraId="3BE7C16D" w14:textId="77777777" w:rsidR="00490E4D" w:rsidRPr="00A572BD" w:rsidRDefault="00490E4D" w:rsidP="000C4A5F">
            <w:pPr>
              <w:ind w:right="-72"/>
              <w:jc w:val="right"/>
              <w:rPr>
                <w:rFonts w:ascii="Arial" w:hAnsi="Arial" w:cs="Arial"/>
                <w:b/>
                <w:bCs/>
                <w:sz w:val="18"/>
                <w:szCs w:val="18"/>
              </w:rPr>
            </w:pPr>
          </w:p>
        </w:tc>
        <w:tc>
          <w:tcPr>
            <w:tcW w:w="1440" w:type="dxa"/>
            <w:vAlign w:val="bottom"/>
          </w:tcPr>
          <w:p w14:paraId="44F436DC" w14:textId="77777777" w:rsidR="00490E4D" w:rsidRPr="00A572BD" w:rsidRDefault="00490E4D" w:rsidP="000C4A5F">
            <w:pPr>
              <w:ind w:right="-72"/>
              <w:jc w:val="right"/>
              <w:rPr>
                <w:rFonts w:ascii="Arial" w:hAnsi="Arial" w:cs="Arial"/>
                <w:b/>
                <w:bCs/>
                <w:sz w:val="18"/>
                <w:szCs w:val="18"/>
              </w:rPr>
            </w:pPr>
          </w:p>
        </w:tc>
      </w:tr>
      <w:tr w:rsidR="00490E4D" w:rsidRPr="00A572BD" w14:paraId="7FA010EB" w14:textId="77777777" w:rsidTr="00175773">
        <w:tc>
          <w:tcPr>
            <w:tcW w:w="6213" w:type="dxa"/>
            <w:vAlign w:val="bottom"/>
          </w:tcPr>
          <w:p w14:paraId="01DE989A" w14:textId="77777777" w:rsidR="00490E4D" w:rsidRPr="00A572BD" w:rsidRDefault="00490E4D" w:rsidP="000C4A5F">
            <w:pPr>
              <w:ind w:left="-15"/>
              <w:rPr>
                <w:rFonts w:ascii="Arial" w:hAnsi="Arial" w:cs="Arial"/>
                <w:sz w:val="18"/>
                <w:szCs w:val="18"/>
              </w:rPr>
            </w:pPr>
          </w:p>
        </w:tc>
        <w:tc>
          <w:tcPr>
            <w:tcW w:w="1347" w:type="dxa"/>
            <w:shd w:val="clear" w:color="auto" w:fill="FAFAFA"/>
            <w:vAlign w:val="bottom"/>
          </w:tcPr>
          <w:p w14:paraId="5390FBD3" w14:textId="77777777" w:rsidR="00490E4D" w:rsidRPr="00A572BD" w:rsidRDefault="00490E4D" w:rsidP="000C4A5F">
            <w:pPr>
              <w:ind w:right="-72"/>
              <w:jc w:val="right"/>
              <w:rPr>
                <w:rFonts w:ascii="Arial" w:hAnsi="Arial" w:cs="Arial"/>
                <w:sz w:val="18"/>
                <w:szCs w:val="18"/>
              </w:rPr>
            </w:pPr>
          </w:p>
        </w:tc>
        <w:tc>
          <w:tcPr>
            <w:tcW w:w="1440" w:type="dxa"/>
            <w:vAlign w:val="bottom"/>
          </w:tcPr>
          <w:p w14:paraId="7C19AA1D" w14:textId="77777777" w:rsidR="00490E4D" w:rsidRPr="00A572BD" w:rsidRDefault="00490E4D" w:rsidP="000C4A5F">
            <w:pPr>
              <w:ind w:right="-72"/>
              <w:jc w:val="right"/>
              <w:rPr>
                <w:rFonts w:ascii="Arial" w:hAnsi="Arial" w:cs="Arial"/>
                <w:sz w:val="18"/>
                <w:szCs w:val="18"/>
              </w:rPr>
            </w:pPr>
          </w:p>
        </w:tc>
      </w:tr>
      <w:tr w:rsidR="00836F7C" w:rsidRPr="00A572BD" w14:paraId="39086750" w14:textId="77777777" w:rsidTr="00175773">
        <w:trPr>
          <w:trHeight w:val="117"/>
        </w:trPr>
        <w:tc>
          <w:tcPr>
            <w:tcW w:w="6213" w:type="dxa"/>
            <w:vAlign w:val="bottom"/>
          </w:tcPr>
          <w:p w14:paraId="480B1980" w14:textId="761D0968" w:rsidR="00836F7C" w:rsidRPr="00A572BD" w:rsidRDefault="00836F7C" w:rsidP="000C4A5F">
            <w:pPr>
              <w:ind w:left="-15"/>
              <w:rPr>
                <w:rFonts w:ascii="Arial" w:hAnsi="Arial" w:cs="Arial"/>
                <w:sz w:val="18"/>
                <w:szCs w:val="18"/>
              </w:rPr>
            </w:pPr>
            <w:r w:rsidRPr="00A572BD">
              <w:rPr>
                <w:rFonts w:ascii="Arial" w:hAnsi="Arial" w:cs="Arial"/>
                <w:sz w:val="18"/>
                <w:szCs w:val="18"/>
                <w:lang w:val="en-US"/>
              </w:rPr>
              <w:t>Opening net book amount</w:t>
            </w:r>
          </w:p>
        </w:tc>
        <w:tc>
          <w:tcPr>
            <w:tcW w:w="1347" w:type="dxa"/>
            <w:shd w:val="clear" w:color="auto" w:fill="FAFAFA"/>
            <w:vAlign w:val="bottom"/>
          </w:tcPr>
          <w:p w14:paraId="6CDE2DBF" w14:textId="688AAF86" w:rsidR="00836F7C" w:rsidRPr="00A572BD" w:rsidRDefault="00D74107" w:rsidP="000C4A5F">
            <w:pPr>
              <w:ind w:right="-72"/>
              <w:jc w:val="right"/>
              <w:rPr>
                <w:rFonts w:ascii="Arial" w:hAnsi="Arial" w:cs="Arial"/>
                <w:sz w:val="18"/>
                <w:szCs w:val="18"/>
                <w:lang w:val="en-US"/>
              </w:rPr>
            </w:pPr>
            <w:r w:rsidRPr="00A572BD">
              <w:rPr>
                <w:rFonts w:ascii="Arial" w:hAnsi="Arial" w:cs="Arial"/>
                <w:sz w:val="18"/>
                <w:szCs w:val="18"/>
                <w:lang w:val="en-US"/>
              </w:rPr>
              <w:t>2,419,039,799</w:t>
            </w:r>
          </w:p>
        </w:tc>
        <w:tc>
          <w:tcPr>
            <w:tcW w:w="1440" w:type="dxa"/>
            <w:vAlign w:val="bottom"/>
          </w:tcPr>
          <w:p w14:paraId="228DE7F5" w14:textId="4403F007" w:rsidR="00836F7C" w:rsidRPr="00A572BD" w:rsidRDefault="002122E8" w:rsidP="000C4A5F">
            <w:pPr>
              <w:ind w:right="-72"/>
              <w:jc w:val="right"/>
              <w:rPr>
                <w:rFonts w:ascii="Arial" w:hAnsi="Arial" w:cs="Arial"/>
                <w:sz w:val="18"/>
                <w:szCs w:val="18"/>
              </w:rPr>
            </w:pPr>
            <w:r w:rsidRPr="00A572BD">
              <w:rPr>
                <w:rFonts w:ascii="Arial" w:hAnsi="Arial" w:cs="Arial"/>
                <w:sz w:val="18"/>
                <w:szCs w:val="18"/>
              </w:rPr>
              <w:t>2</w:t>
            </w:r>
            <w:r w:rsidR="00836F7C" w:rsidRPr="00A572BD">
              <w:rPr>
                <w:rFonts w:ascii="Arial" w:hAnsi="Arial" w:cs="Arial"/>
                <w:sz w:val="18"/>
                <w:szCs w:val="18"/>
              </w:rPr>
              <w:t>,</w:t>
            </w:r>
            <w:r w:rsidRPr="00A572BD">
              <w:rPr>
                <w:rFonts w:ascii="Arial" w:hAnsi="Arial" w:cs="Arial"/>
                <w:sz w:val="18"/>
                <w:szCs w:val="18"/>
              </w:rPr>
              <w:t>875</w:t>
            </w:r>
            <w:r w:rsidR="00836F7C" w:rsidRPr="00A572BD">
              <w:rPr>
                <w:rFonts w:ascii="Arial" w:hAnsi="Arial" w:cs="Arial"/>
                <w:sz w:val="18"/>
                <w:szCs w:val="18"/>
              </w:rPr>
              <w:t>,</w:t>
            </w:r>
            <w:r w:rsidRPr="00A572BD">
              <w:rPr>
                <w:rFonts w:ascii="Arial" w:hAnsi="Arial" w:cs="Arial"/>
                <w:sz w:val="18"/>
                <w:szCs w:val="18"/>
              </w:rPr>
              <w:t>425</w:t>
            </w:r>
            <w:r w:rsidR="00836F7C" w:rsidRPr="00A572BD">
              <w:rPr>
                <w:rFonts w:ascii="Arial" w:hAnsi="Arial" w:cs="Arial"/>
                <w:sz w:val="18"/>
                <w:szCs w:val="18"/>
              </w:rPr>
              <w:t>,</w:t>
            </w:r>
            <w:r w:rsidRPr="00A572BD">
              <w:rPr>
                <w:rFonts w:ascii="Arial" w:hAnsi="Arial" w:cs="Arial"/>
                <w:sz w:val="18"/>
                <w:szCs w:val="18"/>
              </w:rPr>
              <w:t>847</w:t>
            </w:r>
          </w:p>
        </w:tc>
      </w:tr>
      <w:tr w:rsidR="00836F7C" w:rsidRPr="00A572BD" w14:paraId="28EECF17" w14:textId="77777777" w:rsidTr="00175773">
        <w:trPr>
          <w:trHeight w:val="117"/>
        </w:trPr>
        <w:tc>
          <w:tcPr>
            <w:tcW w:w="6213" w:type="dxa"/>
            <w:vAlign w:val="bottom"/>
          </w:tcPr>
          <w:p w14:paraId="12704294" w14:textId="77777777" w:rsidR="00836F7C" w:rsidRPr="00A572BD" w:rsidRDefault="00836F7C" w:rsidP="000C4A5F">
            <w:pPr>
              <w:ind w:left="-15"/>
              <w:rPr>
                <w:rFonts w:ascii="Arial" w:hAnsi="Arial" w:cs="Arial"/>
                <w:sz w:val="18"/>
                <w:szCs w:val="18"/>
                <w:lang w:val="en-US"/>
              </w:rPr>
            </w:pPr>
            <w:r w:rsidRPr="00A572BD">
              <w:rPr>
                <w:rFonts w:ascii="Arial" w:hAnsi="Arial" w:cs="Arial"/>
                <w:sz w:val="18"/>
                <w:szCs w:val="18"/>
                <w:lang w:val="en-US"/>
              </w:rPr>
              <w:t xml:space="preserve">Additions </w:t>
            </w:r>
          </w:p>
        </w:tc>
        <w:tc>
          <w:tcPr>
            <w:tcW w:w="1347" w:type="dxa"/>
            <w:shd w:val="clear" w:color="auto" w:fill="FAFAFA"/>
            <w:vAlign w:val="bottom"/>
          </w:tcPr>
          <w:p w14:paraId="77B6EB6C" w14:textId="2B7C8DA9" w:rsidR="00836F7C" w:rsidRPr="00A572BD" w:rsidRDefault="00D74107" w:rsidP="000C4A5F">
            <w:pPr>
              <w:ind w:right="-72"/>
              <w:jc w:val="right"/>
              <w:rPr>
                <w:rFonts w:ascii="Arial" w:hAnsi="Arial" w:cs="Arial"/>
                <w:sz w:val="18"/>
                <w:szCs w:val="18"/>
              </w:rPr>
            </w:pPr>
            <w:r w:rsidRPr="00A572BD">
              <w:rPr>
                <w:rFonts w:ascii="Arial" w:hAnsi="Arial" w:cs="Arial"/>
                <w:sz w:val="18"/>
                <w:szCs w:val="18"/>
              </w:rPr>
              <w:t>120,500,000</w:t>
            </w:r>
          </w:p>
        </w:tc>
        <w:tc>
          <w:tcPr>
            <w:tcW w:w="1440" w:type="dxa"/>
            <w:vAlign w:val="bottom"/>
          </w:tcPr>
          <w:p w14:paraId="3F728F43" w14:textId="70829FAB" w:rsidR="00836F7C" w:rsidRPr="00A572BD" w:rsidRDefault="002122E8" w:rsidP="000C4A5F">
            <w:pPr>
              <w:ind w:right="-72"/>
              <w:jc w:val="right"/>
              <w:rPr>
                <w:rFonts w:ascii="Arial" w:hAnsi="Arial" w:cs="Arial"/>
                <w:sz w:val="18"/>
                <w:szCs w:val="18"/>
              </w:rPr>
            </w:pPr>
            <w:r w:rsidRPr="00A572BD">
              <w:rPr>
                <w:rFonts w:ascii="Arial" w:hAnsi="Arial" w:cs="Arial"/>
                <w:sz w:val="18"/>
                <w:szCs w:val="18"/>
              </w:rPr>
              <w:t>9</w:t>
            </w:r>
            <w:r w:rsidR="00836F7C" w:rsidRPr="00A572BD">
              <w:rPr>
                <w:rFonts w:ascii="Arial" w:hAnsi="Arial" w:cs="Arial"/>
                <w:sz w:val="18"/>
                <w:szCs w:val="18"/>
              </w:rPr>
              <w:t>,</w:t>
            </w:r>
            <w:r w:rsidRPr="00A572BD">
              <w:rPr>
                <w:rFonts w:ascii="Arial" w:hAnsi="Arial" w:cs="Arial"/>
                <w:sz w:val="18"/>
                <w:szCs w:val="18"/>
              </w:rPr>
              <w:t>000</w:t>
            </w:r>
            <w:r w:rsidR="00836F7C" w:rsidRPr="00A572BD">
              <w:rPr>
                <w:rFonts w:ascii="Arial" w:hAnsi="Arial" w:cs="Arial"/>
                <w:sz w:val="18"/>
                <w:szCs w:val="18"/>
              </w:rPr>
              <w:t>,</w:t>
            </w:r>
            <w:r w:rsidRPr="00A572BD">
              <w:rPr>
                <w:rFonts w:ascii="Arial" w:hAnsi="Arial" w:cs="Arial"/>
                <w:sz w:val="18"/>
                <w:szCs w:val="18"/>
              </w:rPr>
              <w:t>000</w:t>
            </w:r>
          </w:p>
        </w:tc>
      </w:tr>
      <w:tr w:rsidR="00836F7C" w:rsidRPr="00A572BD" w14:paraId="1407F8D7" w14:textId="77777777" w:rsidTr="00175773">
        <w:trPr>
          <w:trHeight w:val="117"/>
        </w:trPr>
        <w:tc>
          <w:tcPr>
            <w:tcW w:w="6213" w:type="dxa"/>
            <w:vAlign w:val="bottom"/>
          </w:tcPr>
          <w:p w14:paraId="7AE52295" w14:textId="77777777" w:rsidR="00836F7C" w:rsidRPr="00A572BD" w:rsidRDefault="00836F7C" w:rsidP="000C4A5F">
            <w:pPr>
              <w:ind w:left="-15"/>
              <w:rPr>
                <w:rFonts w:ascii="Arial" w:hAnsi="Arial" w:cs="Arial"/>
                <w:sz w:val="18"/>
                <w:szCs w:val="18"/>
                <w:lang w:val="en-US"/>
              </w:rPr>
            </w:pPr>
            <w:r w:rsidRPr="00A572BD">
              <w:rPr>
                <w:rFonts w:ascii="Arial" w:hAnsi="Arial" w:cs="Arial"/>
                <w:sz w:val="18"/>
                <w:szCs w:val="18"/>
                <w:lang w:val="en-US"/>
              </w:rPr>
              <w:t>Proceed from liquidation</w:t>
            </w:r>
          </w:p>
        </w:tc>
        <w:tc>
          <w:tcPr>
            <w:tcW w:w="1347" w:type="dxa"/>
            <w:shd w:val="clear" w:color="auto" w:fill="FAFAFA"/>
            <w:vAlign w:val="bottom"/>
          </w:tcPr>
          <w:p w14:paraId="436CAB42" w14:textId="61A6DC51" w:rsidR="00836F7C" w:rsidRPr="00A572BD" w:rsidRDefault="00D74107" w:rsidP="000C4A5F">
            <w:pPr>
              <w:ind w:right="-72"/>
              <w:jc w:val="right"/>
              <w:rPr>
                <w:rFonts w:ascii="Arial" w:hAnsi="Arial" w:cs="Arial"/>
                <w:sz w:val="18"/>
                <w:szCs w:val="18"/>
              </w:rPr>
            </w:pPr>
            <w:r w:rsidRPr="00A572BD">
              <w:rPr>
                <w:rFonts w:ascii="Arial" w:hAnsi="Arial" w:cs="Arial"/>
                <w:sz w:val="18"/>
                <w:szCs w:val="18"/>
              </w:rPr>
              <w:t>-</w:t>
            </w:r>
          </w:p>
        </w:tc>
        <w:tc>
          <w:tcPr>
            <w:tcW w:w="1440" w:type="dxa"/>
            <w:vAlign w:val="bottom"/>
          </w:tcPr>
          <w:p w14:paraId="3AF2EA01" w14:textId="1804993C" w:rsidR="00836F7C" w:rsidRPr="00A572BD" w:rsidRDefault="00836F7C"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17</w:t>
            </w:r>
            <w:r w:rsidRPr="00A572BD">
              <w:rPr>
                <w:rFonts w:ascii="Arial" w:hAnsi="Arial" w:cs="Arial"/>
                <w:sz w:val="18"/>
                <w:szCs w:val="18"/>
              </w:rPr>
              <w:t>,</w:t>
            </w:r>
            <w:r w:rsidR="002122E8" w:rsidRPr="00A572BD">
              <w:rPr>
                <w:rFonts w:ascii="Arial" w:hAnsi="Arial" w:cs="Arial"/>
                <w:sz w:val="18"/>
                <w:szCs w:val="18"/>
              </w:rPr>
              <w:t>009</w:t>
            </w:r>
            <w:r w:rsidRPr="00A572BD">
              <w:rPr>
                <w:rFonts w:ascii="Arial" w:hAnsi="Arial" w:cs="Arial"/>
                <w:sz w:val="18"/>
                <w:szCs w:val="18"/>
              </w:rPr>
              <w:t>,</w:t>
            </w:r>
            <w:r w:rsidR="002122E8" w:rsidRPr="00A572BD">
              <w:rPr>
                <w:rFonts w:ascii="Arial" w:hAnsi="Arial" w:cs="Arial"/>
                <w:sz w:val="18"/>
                <w:szCs w:val="18"/>
              </w:rPr>
              <w:t>062</w:t>
            </w:r>
            <w:r w:rsidRPr="00A572BD">
              <w:rPr>
                <w:rFonts w:ascii="Arial" w:hAnsi="Arial" w:cs="Arial"/>
                <w:sz w:val="18"/>
                <w:szCs w:val="18"/>
              </w:rPr>
              <w:t>)</w:t>
            </w:r>
          </w:p>
        </w:tc>
      </w:tr>
      <w:tr w:rsidR="00836F7C" w:rsidRPr="00A572BD" w14:paraId="37B7DE07" w14:textId="77777777" w:rsidTr="00175773">
        <w:trPr>
          <w:trHeight w:val="117"/>
        </w:trPr>
        <w:tc>
          <w:tcPr>
            <w:tcW w:w="6213" w:type="dxa"/>
            <w:vAlign w:val="bottom"/>
          </w:tcPr>
          <w:p w14:paraId="10E206BB" w14:textId="77777777" w:rsidR="00836F7C" w:rsidRPr="00A572BD" w:rsidRDefault="00836F7C" w:rsidP="000C4A5F">
            <w:pPr>
              <w:ind w:left="-15"/>
              <w:rPr>
                <w:rFonts w:ascii="Arial" w:hAnsi="Arial" w:cs="Arial"/>
                <w:sz w:val="18"/>
                <w:szCs w:val="18"/>
                <w:lang w:val="en-US"/>
              </w:rPr>
            </w:pPr>
            <w:r w:rsidRPr="00A572BD">
              <w:rPr>
                <w:rFonts w:ascii="Arial" w:hAnsi="Arial" w:cs="Arial"/>
                <w:sz w:val="18"/>
                <w:szCs w:val="18"/>
                <w:lang w:val="en-US"/>
              </w:rPr>
              <w:t>Dividends received</w:t>
            </w:r>
          </w:p>
        </w:tc>
        <w:tc>
          <w:tcPr>
            <w:tcW w:w="1347" w:type="dxa"/>
            <w:shd w:val="clear" w:color="auto" w:fill="FAFAFA"/>
            <w:vAlign w:val="bottom"/>
          </w:tcPr>
          <w:p w14:paraId="4A28F75E" w14:textId="595EEFA2" w:rsidR="00836F7C" w:rsidRPr="00A572BD" w:rsidRDefault="00D74107" w:rsidP="000C4A5F">
            <w:pPr>
              <w:ind w:right="-72"/>
              <w:jc w:val="right"/>
              <w:rPr>
                <w:rFonts w:ascii="Arial" w:hAnsi="Arial" w:cs="Arial"/>
                <w:sz w:val="18"/>
                <w:szCs w:val="18"/>
              </w:rPr>
            </w:pPr>
            <w:r w:rsidRPr="00A572BD">
              <w:rPr>
                <w:rFonts w:ascii="Arial" w:hAnsi="Arial" w:cs="Arial"/>
                <w:sz w:val="18"/>
                <w:szCs w:val="18"/>
              </w:rPr>
              <w:t>-</w:t>
            </w:r>
          </w:p>
        </w:tc>
        <w:tc>
          <w:tcPr>
            <w:tcW w:w="1440" w:type="dxa"/>
            <w:vAlign w:val="bottom"/>
          </w:tcPr>
          <w:p w14:paraId="20A6BD46" w14:textId="74FA5D9A" w:rsidR="00836F7C" w:rsidRPr="00A572BD" w:rsidRDefault="00836F7C"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64</w:t>
            </w:r>
            <w:r w:rsidRPr="00A572BD">
              <w:rPr>
                <w:rFonts w:ascii="Arial" w:hAnsi="Arial" w:cs="Arial"/>
                <w:sz w:val="18"/>
                <w:szCs w:val="18"/>
              </w:rPr>
              <w:t>,</w:t>
            </w:r>
            <w:r w:rsidR="002122E8" w:rsidRPr="00A572BD">
              <w:rPr>
                <w:rFonts w:ascii="Arial" w:hAnsi="Arial" w:cs="Arial"/>
                <w:sz w:val="18"/>
                <w:szCs w:val="18"/>
              </w:rPr>
              <w:t>960</w:t>
            </w:r>
            <w:r w:rsidRPr="00A572BD">
              <w:rPr>
                <w:rFonts w:ascii="Arial" w:hAnsi="Arial" w:cs="Arial"/>
                <w:sz w:val="18"/>
                <w:szCs w:val="18"/>
              </w:rPr>
              <w:t>,</w:t>
            </w:r>
            <w:r w:rsidR="002122E8" w:rsidRPr="00A572BD">
              <w:rPr>
                <w:rFonts w:ascii="Arial" w:hAnsi="Arial" w:cs="Arial"/>
                <w:sz w:val="18"/>
                <w:szCs w:val="18"/>
              </w:rPr>
              <w:t>900</w:t>
            </w:r>
            <w:r w:rsidRPr="00A572BD">
              <w:rPr>
                <w:rFonts w:ascii="Arial" w:hAnsi="Arial" w:cs="Arial"/>
                <w:sz w:val="18"/>
                <w:szCs w:val="18"/>
              </w:rPr>
              <w:t>)</w:t>
            </w:r>
          </w:p>
        </w:tc>
      </w:tr>
      <w:tr w:rsidR="00836F7C" w:rsidRPr="00A572BD" w14:paraId="73A7D265" w14:textId="77777777" w:rsidTr="00175773">
        <w:trPr>
          <w:trHeight w:val="117"/>
        </w:trPr>
        <w:tc>
          <w:tcPr>
            <w:tcW w:w="6213" w:type="dxa"/>
            <w:vAlign w:val="bottom"/>
          </w:tcPr>
          <w:p w14:paraId="23CD83D8" w14:textId="04D8E03B" w:rsidR="00836F7C" w:rsidRPr="00A572BD" w:rsidRDefault="00836F7C" w:rsidP="000C4A5F">
            <w:pPr>
              <w:ind w:left="-15"/>
              <w:rPr>
                <w:rFonts w:ascii="Arial" w:hAnsi="Arial" w:cs="Arial"/>
                <w:sz w:val="18"/>
                <w:szCs w:val="18"/>
                <w:lang w:val="en-US"/>
              </w:rPr>
            </w:pPr>
            <w:r w:rsidRPr="00A572BD">
              <w:rPr>
                <w:rFonts w:ascii="Arial" w:hAnsi="Arial" w:cs="Arial"/>
                <w:sz w:val="18"/>
                <w:szCs w:val="18"/>
                <w:lang w:val="en-US"/>
              </w:rPr>
              <w:t>Share of loss</w:t>
            </w:r>
          </w:p>
        </w:tc>
        <w:tc>
          <w:tcPr>
            <w:tcW w:w="1347" w:type="dxa"/>
            <w:shd w:val="clear" w:color="auto" w:fill="FAFAFA"/>
            <w:vAlign w:val="bottom"/>
          </w:tcPr>
          <w:p w14:paraId="1E47AC05" w14:textId="56C50C0D" w:rsidR="00836F7C" w:rsidRPr="00A572BD" w:rsidRDefault="00AF743E" w:rsidP="000C4A5F">
            <w:pPr>
              <w:ind w:right="-72"/>
              <w:jc w:val="right"/>
              <w:rPr>
                <w:rFonts w:ascii="Arial" w:hAnsi="Arial" w:cs="Arial"/>
                <w:sz w:val="18"/>
                <w:szCs w:val="18"/>
              </w:rPr>
            </w:pPr>
            <w:r w:rsidRPr="00AF743E">
              <w:rPr>
                <w:rFonts w:ascii="Arial" w:hAnsi="Arial" w:cs="Arial"/>
                <w:sz w:val="18"/>
                <w:szCs w:val="18"/>
              </w:rPr>
              <w:t>(306,041,855)</w:t>
            </w:r>
          </w:p>
        </w:tc>
        <w:tc>
          <w:tcPr>
            <w:tcW w:w="1440" w:type="dxa"/>
            <w:vAlign w:val="bottom"/>
          </w:tcPr>
          <w:p w14:paraId="3E9EF849" w14:textId="73545407" w:rsidR="00836F7C" w:rsidRPr="00A572BD" w:rsidRDefault="007D7CB1" w:rsidP="000C4A5F">
            <w:pPr>
              <w:ind w:right="-72"/>
              <w:jc w:val="right"/>
              <w:rPr>
                <w:rFonts w:ascii="Arial" w:hAnsi="Arial" w:cs="Arial"/>
                <w:sz w:val="18"/>
                <w:szCs w:val="18"/>
              </w:rPr>
            </w:pPr>
            <w:r w:rsidRPr="00A572BD">
              <w:rPr>
                <w:rFonts w:ascii="Arial" w:hAnsi="Arial" w:cs="Arial"/>
                <w:sz w:val="18"/>
                <w:szCs w:val="18"/>
              </w:rPr>
              <w:t>(315,547,195)</w:t>
            </w:r>
          </w:p>
        </w:tc>
      </w:tr>
      <w:tr w:rsidR="00836F7C" w:rsidRPr="00A572BD" w14:paraId="1C6A581B" w14:textId="77777777" w:rsidTr="00175773">
        <w:trPr>
          <w:trHeight w:val="117"/>
        </w:trPr>
        <w:tc>
          <w:tcPr>
            <w:tcW w:w="6213" w:type="dxa"/>
            <w:vAlign w:val="bottom"/>
          </w:tcPr>
          <w:p w14:paraId="083F70A5" w14:textId="4F84C492" w:rsidR="00836F7C" w:rsidRPr="00A572BD" w:rsidRDefault="00836F7C" w:rsidP="000C4A5F">
            <w:pPr>
              <w:ind w:left="-15"/>
              <w:rPr>
                <w:rFonts w:ascii="Arial" w:hAnsi="Arial" w:cs="Arial"/>
                <w:sz w:val="18"/>
                <w:szCs w:val="18"/>
                <w:lang w:val="en-US"/>
              </w:rPr>
            </w:pPr>
            <w:r w:rsidRPr="00A572BD">
              <w:rPr>
                <w:rFonts w:ascii="Arial" w:hAnsi="Arial" w:cs="Arial"/>
                <w:sz w:val="18"/>
                <w:szCs w:val="18"/>
                <w:lang w:val="en-US"/>
              </w:rPr>
              <w:t>Share of comprehensive income</w:t>
            </w:r>
          </w:p>
        </w:tc>
        <w:tc>
          <w:tcPr>
            <w:tcW w:w="1347" w:type="dxa"/>
            <w:shd w:val="clear" w:color="auto" w:fill="FAFAFA"/>
            <w:vAlign w:val="bottom"/>
          </w:tcPr>
          <w:p w14:paraId="04D1187A" w14:textId="517D7306" w:rsidR="00836F7C" w:rsidRPr="00A572BD" w:rsidRDefault="00AF743E" w:rsidP="000C4A5F">
            <w:pPr>
              <w:ind w:right="-72"/>
              <w:jc w:val="right"/>
              <w:rPr>
                <w:rFonts w:ascii="Arial" w:hAnsi="Arial" w:cs="Arial"/>
                <w:sz w:val="18"/>
                <w:szCs w:val="18"/>
              </w:rPr>
            </w:pPr>
            <w:r w:rsidRPr="00AF743E">
              <w:rPr>
                <w:rFonts w:ascii="Arial" w:hAnsi="Arial" w:cs="Arial"/>
                <w:sz w:val="18"/>
                <w:szCs w:val="18"/>
              </w:rPr>
              <w:t>18,389,454</w:t>
            </w:r>
          </w:p>
        </w:tc>
        <w:tc>
          <w:tcPr>
            <w:tcW w:w="1440" w:type="dxa"/>
            <w:vAlign w:val="bottom"/>
          </w:tcPr>
          <w:p w14:paraId="64A4AC14" w14:textId="7D4C037A" w:rsidR="00836F7C" w:rsidRPr="00A572BD" w:rsidRDefault="007D7CB1" w:rsidP="000C4A5F">
            <w:pPr>
              <w:ind w:right="-72"/>
              <w:jc w:val="right"/>
              <w:rPr>
                <w:rFonts w:ascii="Arial" w:hAnsi="Arial" w:cs="Arial"/>
                <w:sz w:val="18"/>
                <w:szCs w:val="18"/>
              </w:rPr>
            </w:pPr>
            <w:r w:rsidRPr="00A572BD">
              <w:rPr>
                <w:rFonts w:ascii="Arial" w:hAnsi="Arial" w:cs="Arial"/>
                <w:sz w:val="18"/>
                <w:szCs w:val="18"/>
              </w:rPr>
              <w:t>6,029,285</w:t>
            </w:r>
          </w:p>
        </w:tc>
      </w:tr>
      <w:tr w:rsidR="007F5D97" w:rsidRPr="00A572BD" w14:paraId="5D634D80" w14:textId="77777777" w:rsidTr="00175773">
        <w:tc>
          <w:tcPr>
            <w:tcW w:w="6213" w:type="dxa"/>
            <w:vAlign w:val="bottom"/>
          </w:tcPr>
          <w:p w14:paraId="36C2B94F" w14:textId="6FB702F6" w:rsidR="00836F7C" w:rsidRPr="00A572BD" w:rsidRDefault="00836F7C" w:rsidP="000C4A5F">
            <w:pPr>
              <w:ind w:left="-15"/>
              <w:rPr>
                <w:rFonts w:ascii="Arial" w:hAnsi="Arial" w:cs="Arial"/>
                <w:sz w:val="18"/>
                <w:szCs w:val="18"/>
              </w:rPr>
            </w:pPr>
            <w:r w:rsidRPr="00A572BD">
              <w:rPr>
                <w:rFonts w:ascii="Arial" w:hAnsi="Arial" w:cs="Arial"/>
                <w:sz w:val="18"/>
                <w:szCs w:val="18"/>
              </w:rPr>
              <w:t xml:space="preserve">Allowance for </w:t>
            </w:r>
            <w:r w:rsidR="005F0461">
              <w:rPr>
                <w:rFonts w:ascii="Arial" w:hAnsi="Arial" w:cs="Arial"/>
                <w:sz w:val="18"/>
                <w:szCs w:val="18"/>
              </w:rPr>
              <w:t>i</w:t>
            </w:r>
            <w:r w:rsidRPr="00A572BD">
              <w:rPr>
                <w:rFonts w:ascii="Arial" w:hAnsi="Arial" w:cs="Arial"/>
                <w:sz w:val="18"/>
                <w:szCs w:val="18"/>
              </w:rPr>
              <w:t>mpairment</w:t>
            </w:r>
          </w:p>
        </w:tc>
        <w:tc>
          <w:tcPr>
            <w:tcW w:w="1347" w:type="dxa"/>
            <w:tcBorders>
              <w:bottom w:val="single" w:sz="4" w:space="0" w:color="auto"/>
            </w:tcBorders>
            <w:shd w:val="clear" w:color="auto" w:fill="FAFAFA"/>
            <w:vAlign w:val="bottom"/>
          </w:tcPr>
          <w:p w14:paraId="674BD9B3" w14:textId="07B56C0D" w:rsidR="00836F7C" w:rsidRPr="00A572BD" w:rsidRDefault="00D74107" w:rsidP="000C4A5F">
            <w:pPr>
              <w:ind w:right="-72"/>
              <w:jc w:val="right"/>
              <w:rPr>
                <w:rFonts w:ascii="Arial" w:hAnsi="Arial" w:cs="Arial"/>
                <w:sz w:val="18"/>
                <w:szCs w:val="18"/>
              </w:rPr>
            </w:pPr>
            <w:r w:rsidRPr="00A572BD">
              <w:rPr>
                <w:rFonts w:ascii="Arial" w:hAnsi="Arial" w:cs="Arial"/>
                <w:sz w:val="18"/>
                <w:szCs w:val="18"/>
              </w:rPr>
              <w:t>(38,500)</w:t>
            </w:r>
          </w:p>
        </w:tc>
        <w:tc>
          <w:tcPr>
            <w:tcW w:w="1440" w:type="dxa"/>
            <w:tcBorders>
              <w:bottom w:val="single" w:sz="4" w:space="0" w:color="auto"/>
            </w:tcBorders>
            <w:vAlign w:val="bottom"/>
          </w:tcPr>
          <w:p w14:paraId="63EB853C" w14:textId="4C46948F" w:rsidR="00836F7C" w:rsidRPr="00A572BD" w:rsidRDefault="00836F7C"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73</w:t>
            </w:r>
            <w:r w:rsidRPr="00A572BD">
              <w:rPr>
                <w:rFonts w:ascii="Arial" w:hAnsi="Arial" w:cs="Arial"/>
                <w:sz w:val="18"/>
                <w:szCs w:val="18"/>
              </w:rPr>
              <w:t>,</w:t>
            </w:r>
            <w:r w:rsidR="002122E8" w:rsidRPr="00A572BD">
              <w:rPr>
                <w:rFonts w:ascii="Arial" w:hAnsi="Arial" w:cs="Arial"/>
                <w:sz w:val="18"/>
                <w:szCs w:val="18"/>
              </w:rPr>
              <w:t>898</w:t>
            </w:r>
            <w:r w:rsidRPr="00A572BD">
              <w:rPr>
                <w:rFonts w:ascii="Arial" w:hAnsi="Arial" w:cs="Arial"/>
                <w:sz w:val="18"/>
                <w:szCs w:val="18"/>
              </w:rPr>
              <w:t>,</w:t>
            </w:r>
            <w:r w:rsidR="002122E8" w:rsidRPr="00A572BD">
              <w:rPr>
                <w:rFonts w:ascii="Arial" w:hAnsi="Arial" w:cs="Arial"/>
                <w:sz w:val="18"/>
                <w:szCs w:val="18"/>
              </w:rPr>
              <w:t>176</w:t>
            </w:r>
            <w:r w:rsidRPr="00A572BD">
              <w:rPr>
                <w:rFonts w:ascii="Arial" w:hAnsi="Arial" w:cs="Arial"/>
                <w:sz w:val="18"/>
                <w:szCs w:val="18"/>
              </w:rPr>
              <w:t>)</w:t>
            </w:r>
          </w:p>
        </w:tc>
      </w:tr>
      <w:tr w:rsidR="00836F7C" w:rsidRPr="00A572BD" w14:paraId="2E9FFA52" w14:textId="77777777" w:rsidTr="00175773">
        <w:tc>
          <w:tcPr>
            <w:tcW w:w="6213" w:type="dxa"/>
            <w:vAlign w:val="bottom"/>
          </w:tcPr>
          <w:p w14:paraId="45A10742" w14:textId="77777777" w:rsidR="00836F7C" w:rsidRPr="00A572BD" w:rsidRDefault="00836F7C" w:rsidP="000C4A5F">
            <w:pPr>
              <w:ind w:left="-15"/>
              <w:rPr>
                <w:rFonts w:ascii="Arial" w:hAnsi="Arial" w:cs="Arial"/>
                <w:sz w:val="18"/>
                <w:szCs w:val="18"/>
              </w:rPr>
            </w:pPr>
          </w:p>
        </w:tc>
        <w:tc>
          <w:tcPr>
            <w:tcW w:w="1347" w:type="dxa"/>
            <w:tcBorders>
              <w:top w:val="single" w:sz="4" w:space="0" w:color="auto"/>
            </w:tcBorders>
            <w:shd w:val="clear" w:color="auto" w:fill="FAFAFA"/>
            <w:vAlign w:val="bottom"/>
          </w:tcPr>
          <w:p w14:paraId="4DA04E0F" w14:textId="77777777" w:rsidR="00836F7C" w:rsidRPr="00A572BD" w:rsidRDefault="00836F7C" w:rsidP="000C4A5F">
            <w:pPr>
              <w:ind w:left="432"/>
              <w:jc w:val="right"/>
              <w:rPr>
                <w:rFonts w:ascii="Arial" w:hAnsi="Arial" w:cs="Arial"/>
                <w:sz w:val="18"/>
                <w:szCs w:val="18"/>
                <w:cs/>
              </w:rPr>
            </w:pPr>
          </w:p>
        </w:tc>
        <w:tc>
          <w:tcPr>
            <w:tcW w:w="1440" w:type="dxa"/>
            <w:tcBorders>
              <w:top w:val="single" w:sz="4" w:space="0" w:color="auto"/>
            </w:tcBorders>
            <w:shd w:val="clear" w:color="auto" w:fill="auto"/>
            <w:vAlign w:val="bottom"/>
          </w:tcPr>
          <w:p w14:paraId="19DF828C" w14:textId="77777777" w:rsidR="00836F7C" w:rsidRPr="00A572BD" w:rsidRDefault="00836F7C" w:rsidP="000C4A5F">
            <w:pPr>
              <w:ind w:left="432"/>
              <w:jc w:val="right"/>
              <w:rPr>
                <w:rFonts w:ascii="Arial" w:hAnsi="Arial" w:cs="Arial"/>
                <w:sz w:val="18"/>
                <w:szCs w:val="18"/>
                <w:cs/>
              </w:rPr>
            </w:pPr>
          </w:p>
        </w:tc>
      </w:tr>
      <w:tr w:rsidR="00836F7C" w:rsidRPr="00A572BD" w14:paraId="03E57F79" w14:textId="77777777" w:rsidTr="00175773">
        <w:tc>
          <w:tcPr>
            <w:tcW w:w="6213" w:type="dxa"/>
            <w:vAlign w:val="bottom"/>
          </w:tcPr>
          <w:p w14:paraId="4A52DDE0" w14:textId="77777777" w:rsidR="00836F7C" w:rsidRPr="00A572BD" w:rsidRDefault="00836F7C" w:rsidP="000C4A5F">
            <w:pPr>
              <w:ind w:left="-15"/>
              <w:rPr>
                <w:rFonts w:ascii="Arial" w:hAnsi="Arial" w:cs="Arial"/>
                <w:sz w:val="18"/>
                <w:szCs w:val="18"/>
              </w:rPr>
            </w:pPr>
            <w:r w:rsidRPr="00A572BD">
              <w:rPr>
                <w:rFonts w:ascii="Arial" w:hAnsi="Arial" w:cs="Arial"/>
                <w:sz w:val="18"/>
                <w:szCs w:val="18"/>
                <w:lang w:val="en-US"/>
              </w:rPr>
              <w:t>Closing net book amount</w:t>
            </w:r>
          </w:p>
        </w:tc>
        <w:tc>
          <w:tcPr>
            <w:tcW w:w="1347" w:type="dxa"/>
            <w:tcBorders>
              <w:bottom w:val="single" w:sz="4" w:space="0" w:color="auto"/>
            </w:tcBorders>
            <w:shd w:val="clear" w:color="auto" w:fill="FAFAFA"/>
            <w:vAlign w:val="bottom"/>
          </w:tcPr>
          <w:p w14:paraId="6816BC28" w14:textId="55081587" w:rsidR="00836F7C" w:rsidRPr="00A572BD" w:rsidRDefault="007D7CB1" w:rsidP="000C4A5F">
            <w:pPr>
              <w:ind w:right="-72"/>
              <w:jc w:val="right"/>
              <w:rPr>
                <w:rFonts w:ascii="Arial" w:hAnsi="Arial" w:cs="Arial"/>
                <w:sz w:val="18"/>
                <w:szCs w:val="18"/>
                <w:cs/>
              </w:rPr>
            </w:pPr>
            <w:r w:rsidRPr="00A572BD">
              <w:rPr>
                <w:rFonts w:ascii="Arial" w:hAnsi="Arial" w:cs="Arial"/>
                <w:sz w:val="18"/>
                <w:szCs w:val="18"/>
              </w:rPr>
              <w:t>2,251,848,898</w:t>
            </w:r>
          </w:p>
        </w:tc>
        <w:tc>
          <w:tcPr>
            <w:tcW w:w="1440" w:type="dxa"/>
            <w:tcBorders>
              <w:bottom w:val="single" w:sz="4" w:space="0" w:color="auto"/>
            </w:tcBorders>
            <w:shd w:val="clear" w:color="auto" w:fill="auto"/>
            <w:vAlign w:val="bottom"/>
          </w:tcPr>
          <w:p w14:paraId="4B3D25F2" w14:textId="46FB7A24" w:rsidR="00836F7C" w:rsidRPr="00A572BD" w:rsidRDefault="007D7CB1" w:rsidP="000C4A5F">
            <w:pPr>
              <w:ind w:right="-72"/>
              <w:jc w:val="right"/>
              <w:rPr>
                <w:rFonts w:ascii="Arial" w:hAnsi="Arial" w:cs="Arial"/>
                <w:sz w:val="18"/>
                <w:szCs w:val="18"/>
                <w:cs/>
              </w:rPr>
            </w:pPr>
            <w:r w:rsidRPr="00A572BD">
              <w:rPr>
                <w:rFonts w:ascii="Arial" w:hAnsi="Arial" w:cs="Arial"/>
                <w:sz w:val="18"/>
                <w:szCs w:val="18"/>
              </w:rPr>
              <w:t>2,419,039,799</w:t>
            </w:r>
          </w:p>
        </w:tc>
      </w:tr>
    </w:tbl>
    <w:p w14:paraId="5CBC2F58" w14:textId="303D924A" w:rsidR="0012171C" w:rsidRPr="00A572BD" w:rsidRDefault="0012171C" w:rsidP="000C4A5F">
      <w:pPr>
        <w:ind w:left="540"/>
        <w:jc w:val="thaiDistribute"/>
        <w:rPr>
          <w:rFonts w:ascii="Arial" w:hAnsi="Arial" w:cs="Arial"/>
          <w:b/>
          <w:bCs/>
          <w:sz w:val="18"/>
          <w:szCs w:val="18"/>
        </w:rPr>
      </w:pPr>
    </w:p>
    <w:p w14:paraId="7ADBB001" w14:textId="01CF3BDA" w:rsidR="00490E4D" w:rsidRPr="00A572BD" w:rsidRDefault="00490E4D" w:rsidP="000C4A5F">
      <w:pPr>
        <w:ind w:left="540"/>
        <w:jc w:val="thaiDistribute"/>
        <w:rPr>
          <w:rFonts w:ascii="Arial" w:hAnsi="Arial" w:cs="Arial"/>
          <w:b/>
          <w:bCs/>
          <w:color w:val="CF4A02"/>
          <w:sz w:val="18"/>
          <w:szCs w:val="18"/>
        </w:rPr>
      </w:pPr>
      <w:r w:rsidRPr="00A572BD">
        <w:rPr>
          <w:rFonts w:ascii="Arial" w:hAnsi="Arial" w:cs="Arial"/>
          <w:b/>
          <w:bCs/>
          <w:color w:val="CF4A02"/>
          <w:sz w:val="18"/>
          <w:szCs w:val="18"/>
        </w:rPr>
        <w:t>Addition</w:t>
      </w:r>
      <w:r w:rsidR="00DA48FB">
        <w:rPr>
          <w:rFonts w:ascii="Arial" w:hAnsi="Arial" w:cs="Arial"/>
          <w:b/>
          <w:bCs/>
          <w:color w:val="CF4A02"/>
          <w:sz w:val="18"/>
          <w:szCs w:val="18"/>
        </w:rPr>
        <w:t>s</w:t>
      </w:r>
      <w:r w:rsidRPr="00A572BD">
        <w:rPr>
          <w:rFonts w:ascii="Arial" w:hAnsi="Arial" w:cs="Arial"/>
          <w:b/>
          <w:bCs/>
          <w:color w:val="CF4A02"/>
          <w:sz w:val="18"/>
          <w:szCs w:val="18"/>
        </w:rPr>
        <w:t xml:space="preserve"> of investment</w:t>
      </w:r>
    </w:p>
    <w:p w14:paraId="58FBFD9D" w14:textId="5E563639" w:rsidR="00490E4D" w:rsidRPr="00A572BD" w:rsidRDefault="00490E4D" w:rsidP="000C4A5F">
      <w:pPr>
        <w:ind w:left="540"/>
        <w:jc w:val="thaiDistribute"/>
        <w:rPr>
          <w:rFonts w:ascii="Arial" w:hAnsi="Arial" w:cs="Arial"/>
          <w:b/>
          <w:bCs/>
          <w:sz w:val="18"/>
          <w:szCs w:val="18"/>
        </w:rPr>
      </w:pPr>
    </w:p>
    <w:p w14:paraId="2C6B0924" w14:textId="588BE23E" w:rsidR="00774968" w:rsidRPr="00A572BD" w:rsidRDefault="002122E8" w:rsidP="000C4A5F">
      <w:pPr>
        <w:ind w:left="540"/>
        <w:jc w:val="thaiDistribute"/>
        <w:rPr>
          <w:rFonts w:ascii="Arial" w:hAnsi="Arial" w:cs="Arial"/>
          <w:b/>
          <w:bCs/>
          <w:color w:val="CF4A02"/>
          <w:sz w:val="18"/>
          <w:szCs w:val="18"/>
        </w:rPr>
      </w:pPr>
      <w:r w:rsidRPr="00A572BD">
        <w:rPr>
          <w:rFonts w:ascii="Arial" w:hAnsi="Arial" w:cs="Arial"/>
          <w:b/>
          <w:bCs/>
          <w:color w:val="CF4A02"/>
          <w:sz w:val="18"/>
          <w:szCs w:val="18"/>
        </w:rPr>
        <w:t>2021</w:t>
      </w:r>
    </w:p>
    <w:p w14:paraId="0F1A9B61" w14:textId="58EC1414" w:rsidR="00774968" w:rsidRPr="00A572BD" w:rsidRDefault="00774968" w:rsidP="000C4A5F">
      <w:pPr>
        <w:ind w:left="540"/>
        <w:jc w:val="thaiDistribute"/>
        <w:rPr>
          <w:rFonts w:ascii="Arial" w:hAnsi="Arial" w:cs="Arial"/>
          <w:b/>
          <w:bCs/>
          <w:sz w:val="18"/>
          <w:szCs w:val="18"/>
        </w:rPr>
      </w:pPr>
    </w:p>
    <w:p w14:paraId="55A65E42" w14:textId="77777777" w:rsidR="006D728C" w:rsidRPr="00A572BD" w:rsidRDefault="006D728C" w:rsidP="000C4A5F">
      <w:pPr>
        <w:ind w:left="540"/>
        <w:rPr>
          <w:rFonts w:ascii="Arial" w:hAnsi="Arial" w:cs="Arial"/>
          <w:b/>
          <w:bCs/>
          <w:sz w:val="18"/>
          <w:szCs w:val="18"/>
        </w:rPr>
      </w:pPr>
      <w:r w:rsidRPr="00A572BD">
        <w:rPr>
          <w:rFonts w:ascii="Arial" w:hAnsi="Arial" w:cs="Arial"/>
          <w:b/>
          <w:bCs/>
          <w:sz w:val="18"/>
          <w:szCs w:val="18"/>
        </w:rPr>
        <w:t>Major Join Film Co., Ltd.</w:t>
      </w:r>
    </w:p>
    <w:p w14:paraId="6A7AFA24" w14:textId="77777777" w:rsidR="006D728C" w:rsidRPr="00A572BD" w:rsidRDefault="006D728C" w:rsidP="000C4A5F">
      <w:pPr>
        <w:ind w:left="540"/>
        <w:rPr>
          <w:rFonts w:ascii="Arial" w:hAnsi="Arial" w:cs="Arial"/>
          <w:b/>
          <w:bCs/>
          <w:sz w:val="18"/>
          <w:szCs w:val="18"/>
          <w:highlight w:val="yellow"/>
        </w:rPr>
      </w:pPr>
    </w:p>
    <w:p w14:paraId="0ADB3410" w14:textId="769A78BB" w:rsidR="006D728C" w:rsidRPr="00A572BD" w:rsidRDefault="006D728C" w:rsidP="000C4A5F">
      <w:pPr>
        <w:ind w:left="540"/>
        <w:rPr>
          <w:rFonts w:ascii="Arial" w:hAnsi="Arial" w:cs="Arial"/>
          <w:b/>
          <w:bCs/>
          <w:sz w:val="18"/>
          <w:szCs w:val="18"/>
          <w:highlight w:val="yellow"/>
        </w:rPr>
      </w:pPr>
      <w:r w:rsidRPr="00A572BD">
        <w:rPr>
          <w:rFonts w:ascii="Arial" w:hAnsi="Arial" w:cs="Arial"/>
          <w:sz w:val="18"/>
          <w:szCs w:val="18"/>
        </w:rPr>
        <w:t xml:space="preserve">On </w:t>
      </w:r>
      <w:r w:rsidR="002122E8" w:rsidRPr="00A572BD">
        <w:rPr>
          <w:rFonts w:ascii="Arial" w:hAnsi="Arial" w:cs="Arial"/>
          <w:sz w:val="18"/>
          <w:szCs w:val="18"/>
        </w:rPr>
        <w:t>19</w:t>
      </w:r>
      <w:r w:rsidRPr="00A572BD">
        <w:rPr>
          <w:rFonts w:ascii="Arial" w:hAnsi="Arial" w:cs="Arial"/>
          <w:sz w:val="18"/>
          <w:szCs w:val="18"/>
        </w:rPr>
        <w:t xml:space="preserve"> January </w:t>
      </w:r>
      <w:r w:rsidR="002122E8" w:rsidRPr="00A572BD">
        <w:rPr>
          <w:rFonts w:ascii="Arial" w:hAnsi="Arial" w:cs="Arial"/>
          <w:sz w:val="18"/>
          <w:szCs w:val="18"/>
        </w:rPr>
        <w:t>2021</w:t>
      </w:r>
      <w:r w:rsidRPr="00A572BD">
        <w:rPr>
          <w:rFonts w:ascii="Arial" w:hAnsi="Arial" w:cs="Arial"/>
          <w:sz w:val="18"/>
          <w:szCs w:val="18"/>
        </w:rPr>
        <w:t>, Digital Projector Management Co., Ltd. (subsidiary) registered to change the company</w:t>
      </w:r>
      <w:r w:rsidR="00DA48FB">
        <w:rPr>
          <w:rFonts w:ascii="Arial" w:hAnsi="Arial" w:cs="Arial"/>
          <w:sz w:val="18"/>
          <w:szCs w:val="18"/>
        </w:rPr>
        <w:t>’s</w:t>
      </w:r>
      <w:r w:rsidRPr="00A572BD">
        <w:rPr>
          <w:rFonts w:ascii="Arial" w:hAnsi="Arial" w:cs="Arial"/>
          <w:sz w:val="18"/>
          <w:szCs w:val="18"/>
        </w:rPr>
        <w:t xml:space="preserve"> name to “Major Join Film Co., Ltd.” and added the investment in film business to its business objectives. At the Board of Directors Meeting of the subsidiary No. </w:t>
      </w:r>
      <w:r w:rsidR="002122E8" w:rsidRPr="00A572BD">
        <w:rPr>
          <w:rFonts w:ascii="Arial" w:hAnsi="Arial" w:cs="Arial"/>
          <w:sz w:val="18"/>
          <w:szCs w:val="18"/>
        </w:rPr>
        <w:t>2</w:t>
      </w:r>
      <w:r w:rsidRPr="00A572BD">
        <w:rPr>
          <w:rFonts w:ascii="Arial" w:hAnsi="Arial" w:cs="Arial"/>
          <w:sz w:val="18"/>
          <w:szCs w:val="18"/>
        </w:rPr>
        <w:t>/</w:t>
      </w:r>
      <w:r w:rsidR="002122E8" w:rsidRPr="00A572BD">
        <w:rPr>
          <w:rFonts w:ascii="Arial" w:hAnsi="Arial" w:cs="Arial"/>
          <w:sz w:val="18"/>
          <w:szCs w:val="18"/>
        </w:rPr>
        <w:t>2021</w:t>
      </w:r>
      <w:r w:rsidRPr="00A572BD">
        <w:rPr>
          <w:rFonts w:ascii="Arial" w:hAnsi="Arial" w:cs="Arial"/>
          <w:sz w:val="18"/>
          <w:szCs w:val="18"/>
        </w:rPr>
        <w:t xml:space="preserve"> on </w:t>
      </w:r>
      <w:r w:rsidR="002122E8" w:rsidRPr="00A572BD">
        <w:rPr>
          <w:rFonts w:ascii="Arial" w:hAnsi="Arial" w:cs="Arial"/>
          <w:sz w:val="18"/>
          <w:szCs w:val="18"/>
        </w:rPr>
        <w:t>11</w:t>
      </w:r>
      <w:r w:rsidRPr="00A572BD">
        <w:rPr>
          <w:rFonts w:ascii="Arial" w:hAnsi="Arial" w:cs="Arial"/>
          <w:sz w:val="18"/>
          <w:szCs w:val="18"/>
        </w:rPr>
        <w:t xml:space="preserve"> February </w:t>
      </w:r>
      <w:r w:rsidR="002122E8" w:rsidRPr="00A572BD">
        <w:rPr>
          <w:rFonts w:ascii="Arial" w:hAnsi="Arial" w:cs="Arial"/>
          <w:sz w:val="18"/>
          <w:szCs w:val="18"/>
        </w:rPr>
        <w:t>2021</w:t>
      </w:r>
      <w:r w:rsidRPr="00A572BD">
        <w:rPr>
          <w:rFonts w:ascii="Arial" w:hAnsi="Arial" w:cs="Arial"/>
          <w:sz w:val="18"/>
          <w:szCs w:val="18"/>
        </w:rPr>
        <w:t xml:space="preserve">, the Board passed a resolution to approve an increase in the registered capital from Baht </w:t>
      </w:r>
      <w:r w:rsidR="002122E8" w:rsidRPr="00A572BD">
        <w:rPr>
          <w:rFonts w:ascii="Arial" w:hAnsi="Arial" w:cs="Arial"/>
          <w:sz w:val="18"/>
          <w:szCs w:val="18"/>
        </w:rPr>
        <w:t>5</w:t>
      </w:r>
      <w:r w:rsidRPr="00A572BD">
        <w:rPr>
          <w:rFonts w:ascii="Arial" w:hAnsi="Arial" w:cs="Arial"/>
          <w:sz w:val="18"/>
          <w:szCs w:val="18"/>
        </w:rPr>
        <w:t>.</w:t>
      </w:r>
      <w:r w:rsidR="002122E8" w:rsidRPr="00A572BD">
        <w:rPr>
          <w:rFonts w:ascii="Arial" w:hAnsi="Arial" w:cs="Arial"/>
          <w:sz w:val="18"/>
          <w:szCs w:val="18"/>
        </w:rPr>
        <w:t>00</w:t>
      </w:r>
      <w:r w:rsidRPr="00A572BD">
        <w:rPr>
          <w:rFonts w:ascii="Arial" w:hAnsi="Arial" w:cs="Arial"/>
          <w:sz w:val="18"/>
          <w:szCs w:val="18"/>
        </w:rPr>
        <w:t xml:space="preserve"> million (</w:t>
      </w:r>
      <w:r w:rsidR="002122E8" w:rsidRPr="00A572BD">
        <w:rPr>
          <w:rFonts w:ascii="Arial" w:hAnsi="Arial" w:cs="Arial"/>
          <w:sz w:val="18"/>
          <w:szCs w:val="18"/>
        </w:rPr>
        <w:t>50</w:t>
      </w:r>
      <w:r w:rsidRPr="00A572BD">
        <w:rPr>
          <w:rFonts w:ascii="Arial" w:hAnsi="Arial" w:cs="Arial"/>
          <w:sz w:val="18"/>
          <w:szCs w:val="18"/>
        </w:rPr>
        <w:t>,</w:t>
      </w:r>
      <w:r w:rsidR="002122E8" w:rsidRPr="00A572BD">
        <w:rPr>
          <w:rFonts w:ascii="Arial" w:hAnsi="Arial" w:cs="Arial"/>
          <w:sz w:val="18"/>
          <w:szCs w:val="18"/>
        </w:rPr>
        <w:t>000</w:t>
      </w:r>
      <w:r w:rsidRPr="00A572BD">
        <w:rPr>
          <w:rFonts w:ascii="Arial" w:hAnsi="Arial" w:cs="Arial"/>
          <w:sz w:val="18"/>
          <w:szCs w:val="18"/>
        </w:rPr>
        <w:t xml:space="preserve"> shares at the par value of Baht </w:t>
      </w:r>
      <w:r w:rsidR="002122E8" w:rsidRPr="00A572BD">
        <w:rPr>
          <w:rFonts w:ascii="Arial" w:hAnsi="Arial" w:cs="Arial"/>
          <w:sz w:val="18"/>
          <w:szCs w:val="18"/>
        </w:rPr>
        <w:t>100</w:t>
      </w:r>
      <w:r w:rsidRPr="00A572BD">
        <w:rPr>
          <w:rFonts w:ascii="Arial" w:hAnsi="Arial" w:cs="Arial"/>
          <w:sz w:val="18"/>
          <w:szCs w:val="18"/>
        </w:rPr>
        <w:t xml:space="preserve"> each) to Baht </w:t>
      </w:r>
      <w:r w:rsidR="002122E8" w:rsidRPr="00A572BD">
        <w:rPr>
          <w:rFonts w:ascii="Arial" w:hAnsi="Arial" w:cs="Arial"/>
          <w:sz w:val="18"/>
          <w:szCs w:val="18"/>
        </w:rPr>
        <w:t>100</w:t>
      </w:r>
      <w:r w:rsidRPr="00A572BD">
        <w:rPr>
          <w:rFonts w:ascii="Arial" w:hAnsi="Arial" w:cs="Arial"/>
          <w:sz w:val="18"/>
          <w:szCs w:val="18"/>
        </w:rPr>
        <w:t>.</w:t>
      </w:r>
      <w:r w:rsidR="002122E8" w:rsidRPr="00A572BD">
        <w:rPr>
          <w:rFonts w:ascii="Arial" w:hAnsi="Arial" w:cs="Arial"/>
          <w:sz w:val="18"/>
          <w:szCs w:val="18"/>
        </w:rPr>
        <w:t>00</w:t>
      </w:r>
      <w:r w:rsidRPr="00A572BD">
        <w:rPr>
          <w:rFonts w:ascii="Arial" w:hAnsi="Arial" w:cs="Arial"/>
          <w:sz w:val="18"/>
          <w:szCs w:val="18"/>
        </w:rPr>
        <w:t xml:space="preserve"> million (</w:t>
      </w:r>
      <w:r w:rsidR="002122E8" w:rsidRPr="00A572BD">
        <w:rPr>
          <w:rFonts w:ascii="Arial" w:hAnsi="Arial" w:cs="Arial"/>
          <w:sz w:val="18"/>
          <w:szCs w:val="18"/>
        </w:rPr>
        <w:t>1</w:t>
      </w:r>
      <w:r w:rsidRPr="00A572BD">
        <w:rPr>
          <w:rFonts w:ascii="Arial" w:hAnsi="Arial" w:cs="Arial"/>
          <w:sz w:val="18"/>
          <w:szCs w:val="18"/>
        </w:rPr>
        <w:t>,</w:t>
      </w:r>
      <w:r w:rsidR="002122E8" w:rsidRPr="00A572BD">
        <w:rPr>
          <w:rFonts w:ascii="Arial" w:hAnsi="Arial" w:cs="Arial"/>
          <w:sz w:val="18"/>
          <w:szCs w:val="18"/>
        </w:rPr>
        <w:t>000</w:t>
      </w:r>
      <w:r w:rsidRPr="00A572BD">
        <w:rPr>
          <w:rFonts w:ascii="Arial" w:hAnsi="Arial" w:cs="Arial"/>
          <w:sz w:val="18"/>
          <w:szCs w:val="18"/>
        </w:rPr>
        <w:t>,</w:t>
      </w:r>
      <w:r w:rsidR="002122E8" w:rsidRPr="00A572BD">
        <w:rPr>
          <w:rFonts w:ascii="Arial" w:hAnsi="Arial" w:cs="Arial"/>
          <w:sz w:val="18"/>
          <w:szCs w:val="18"/>
        </w:rPr>
        <w:t>000</w:t>
      </w:r>
      <w:r w:rsidRPr="00A572BD">
        <w:rPr>
          <w:rFonts w:ascii="Arial" w:hAnsi="Arial" w:cs="Arial"/>
          <w:sz w:val="18"/>
          <w:szCs w:val="18"/>
        </w:rPr>
        <w:t xml:space="preserve"> shares at the par value of Baht </w:t>
      </w:r>
      <w:r w:rsidR="002122E8" w:rsidRPr="00A572BD">
        <w:rPr>
          <w:rFonts w:ascii="Arial" w:hAnsi="Arial" w:cs="Arial"/>
          <w:sz w:val="18"/>
          <w:szCs w:val="18"/>
        </w:rPr>
        <w:t>100</w:t>
      </w:r>
      <w:r w:rsidRPr="00A572BD">
        <w:rPr>
          <w:rFonts w:ascii="Arial" w:hAnsi="Arial" w:cs="Arial"/>
          <w:sz w:val="18"/>
          <w:szCs w:val="18"/>
        </w:rPr>
        <w:t xml:space="preserve"> each) by issuing additional </w:t>
      </w:r>
      <w:r w:rsidR="002122E8" w:rsidRPr="00A572BD">
        <w:rPr>
          <w:rFonts w:ascii="Arial" w:hAnsi="Arial" w:cs="Arial"/>
          <w:sz w:val="18"/>
          <w:szCs w:val="18"/>
        </w:rPr>
        <w:t>950</w:t>
      </w:r>
      <w:r w:rsidRPr="00A572BD">
        <w:rPr>
          <w:rFonts w:ascii="Arial" w:hAnsi="Arial" w:cs="Arial"/>
          <w:sz w:val="18"/>
          <w:szCs w:val="18"/>
        </w:rPr>
        <w:t>,</w:t>
      </w:r>
      <w:r w:rsidR="002122E8" w:rsidRPr="00A572BD">
        <w:rPr>
          <w:rFonts w:ascii="Arial" w:hAnsi="Arial" w:cs="Arial"/>
          <w:sz w:val="18"/>
          <w:szCs w:val="18"/>
        </w:rPr>
        <w:t>000</w:t>
      </w:r>
      <w:r w:rsidRPr="00A572BD">
        <w:rPr>
          <w:rFonts w:ascii="Arial" w:hAnsi="Arial" w:cs="Arial"/>
          <w:sz w:val="18"/>
          <w:szCs w:val="18"/>
        </w:rPr>
        <w:t xml:space="preserve"> ordinary shares at the par value of Baht </w:t>
      </w:r>
      <w:r w:rsidR="002122E8" w:rsidRPr="00A572BD">
        <w:rPr>
          <w:rFonts w:ascii="Arial" w:hAnsi="Arial" w:cs="Arial"/>
          <w:sz w:val="18"/>
          <w:szCs w:val="18"/>
        </w:rPr>
        <w:t>100</w:t>
      </w:r>
      <w:r w:rsidRPr="00A572BD">
        <w:rPr>
          <w:rFonts w:ascii="Arial" w:hAnsi="Arial" w:cs="Arial"/>
          <w:sz w:val="18"/>
          <w:szCs w:val="18"/>
        </w:rPr>
        <w:t xml:space="preserve"> each. The</w:t>
      </w:r>
      <w:r w:rsidR="0023398A">
        <w:rPr>
          <w:rFonts w:ascii="Arial" w:hAnsi="Arial" w:cs="Arial"/>
          <w:sz w:val="18"/>
          <w:szCs w:val="18"/>
        </w:rPr>
        <w:t xml:space="preserve"> </w:t>
      </w:r>
      <w:r w:rsidR="009A1BEF">
        <w:rPr>
          <w:rFonts w:ascii="Arial" w:hAnsi="Arial" w:cs="Arial"/>
          <w:sz w:val="18"/>
          <w:szCs w:val="18"/>
        </w:rPr>
        <w:t>C</w:t>
      </w:r>
      <w:r w:rsidR="0023398A">
        <w:rPr>
          <w:rFonts w:ascii="Arial" w:hAnsi="Arial" w:cs="Arial"/>
          <w:sz w:val="18"/>
          <w:szCs w:val="18"/>
        </w:rPr>
        <w:t>ompany made</w:t>
      </w:r>
      <w:r w:rsidRPr="00A572BD">
        <w:rPr>
          <w:rFonts w:ascii="Arial" w:hAnsi="Arial" w:cs="Arial"/>
          <w:sz w:val="18"/>
          <w:szCs w:val="18"/>
        </w:rPr>
        <w:t xml:space="preserve"> first payment</w:t>
      </w:r>
      <w:r w:rsidR="0023398A">
        <w:rPr>
          <w:rFonts w:ascii="Arial" w:hAnsi="Arial" w:cs="Arial"/>
          <w:sz w:val="18"/>
          <w:szCs w:val="18"/>
        </w:rPr>
        <w:t xml:space="preserve"> </w:t>
      </w:r>
      <w:r w:rsidRPr="00A572BD">
        <w:rPr>
          <w:rFonts w:ascii="Arial" w:hAnsi="Arial" w:cs="Arial"/>
          <w:sz w:val="18"/>
          <w:szCs w:val="18"/>
        </w:rPr>
        <w:t xml:space="preserve">on </w:t>
      </w:r>
      <w:r w:rsidR="002122E8" w:rsidRPr="00A572BD">
        <w:rPr>
          <w:rFonts w:ascii="Arial" w:hAnsi="Arial" w:cs="Arial"/>
          <w:sz w:val="18"/>
          <w:szCs w:val="18"/>
        </w:rPr>
        <w:t>9</w:t>
      </w:r>
      <w:r w:rsidRPr="00A572BD">
        <w:rPr>
          <w:rFonts w:ascii="Arial" w:hAnsi="Arial" w:cs="Arial"/>
          <w:sz w:val="18"/>
          <w:szCs w:val="18"/>
        </w:rPr>
        <w:t xml:space="preserve"> March </w:t>
      </w:r>
      <w:r w:rsidR="002122E8" w:rsidRPr="00A572BD">
        <w:rPr>
          <w:rFonts w:ascii="Arial" w:hAnsi="Arial" w:cs="Arial"/>
          <w:sz w:val="18"/>
          <w:szCs w:val="18"/>
        </w:rPr>
        <w:t>2021</w:t>
      </w:r>
      <w:r w:rsidRPr="00A572BD">
        <w:rPr>
          <w:rFonts w:ascii="Arial" w:hAnsi="Arial" w:cs="Arial"/>
          <w:sz w:val="18"/>
          <w:szCs w:val="18"/>
        </w:rPr>
        <w:t xml:space="preserve"> amounting to Baht </w:t>
      </w:r>
      <w:r w:rsidR="002122E8" w:rsidRPr="00A572BD">
        <w:rPr>
          <w:rFonts w:ascii="Arial" w:hAnsi="Arial" w:cs="Arial"/>
          <w:sz w:val="18"/>
          <w:szCs w:val="18"/>
        </w:rPr>
        <w:t>47</w:t>
      </w:r>
      <w:r w:rsidRPr="00A572BD">
        <w:rPr>
          <w:rFonts w:ascii="Arial" w:hAnsi="Arial" w:cs="Arial"/>
          <w:sz w:val="18"/>
          <w:szCs w:val="18"/>
        </w:rPr>
        <w:t>.</w:t>
      </w:r>
      <w:r w:rsidR="002122E8" w:rsidRPr="00A572BD">
        <w:rPr>
          <w:rFonts w:ascii="Arial" w:hAnsi="Arial" w:cs="Arial"/>
          <w:sz w:val="18"/>
          <w:szCs w:val="18"/>
        </w:rPr>
        <w:t>50</w:t>
      </w:r>
      <w:r w:rsidRPr="00A572BD">
        <w:rPr>
          <w:rFonts w:ascii="Arial" w:hAnsi="Arial" w:cs="Arial"/>
          <w:sz w:val="18"/>
          <w:szCs w:val="18"/>
        </w:rPr>
        <w:t xml:space="preserve"> million</w:t>
      </w:r>
      <w:r w:rsidR="0023398A">
        <w:rPr>
          <w:rFonts w:ascii="Arial" w:hAnsi="Arial" w:cs="Arial"/>
          <w:sz w:val="18"/>
          <w:szCs w:val="18"/>
        </w:rPr>
        <w:t xml:space="preserve"> and t</w:t>
      </w:r>
      <w:r w:rsidR="007B02CE" w:rsidRPr="00A572BD">
        <w:rPr>
          <w:rFonts w:ascii="Arial" w:hAnsi="Arial" w:cs="Arial"/>
          <w:sz w:val="18"/>
          <w:szCs w:val="18"/>
        </w:rPr>
        <w:t xml:space="preserve">he </w:t>
      </w:r>
      <w:r w:rsidR="007B02CE">
        <w:rPr>
          <w:rFonts w:ascii="Arial" w:hAnsi="Arial" w:cs="Arial"/>
          <w:sz w:val="18"/>
          <w:szCs w:val="18"/>
        </w:rPr>
        <w:t>second</w:t>
      </w:r>
      <w:r w:rsidR="007B02CE" w:rsidRPr="00A572BD">
        <w:rPr>
          <w:rFonts w:ascii="Arial" w:hAnsi="Arial" w:cs="Arial"/>
          <w:sz w:val="18"/>
          <w:szCs w:val="18"/>
        </w:rPr>
        <w:t xml:space="preserve"> payment</w:t>
      </w:r>
      <w:r w:rsidR="0023398A">
        <w:rPr>
          <w:rFonts w:ascii="Arial" w:hAnsi="Arial" w:cs="Arial"/>
          <w:sz w:val="18"/>
          <w:szCs w:val="18"/>
        </w:rPr>
        <w:t xml:space="preserve"> </w:t>
      </w:r>
      <w:r w:rsidR="007B02CE" w:rsidRPr="00A572BD">
        <w:rPr>
          <w:rFonts w:ascii="Arial" w:hAnsi="Arial" w:cs="Arial"/>
          <w:sz w:val="18"/>
          <w:szCs w:val="18"/>
        </w:rPr>
        <w:t xml:space="preserve">on </w:t>
      </w:r>
      <w:r w:rsidR="007B02CE">
        <w:rPr>
          <w:rFonts w:ascii="Arial" w:hAnsi="Arial" w:cs="Arial"/>
          <w:sz w:val="18"/>
          <w:szCs w:val="18"/>
        </w:rPr>
        <w:t>19 November</w:t>
      </w:r>
      <w:r w:rsidR="007B02CE" w:rsidRPr="00A572BD">
        <w:rPr>
          <w:rFonts w:ascii="Arial" w:hAnsi="Arial" w:cs="Arial"/>
          <w:sz w:val="18"/>
          <w:szCs w:val="18"/>
        </w:rPr>
        <w:t xml:space="preserve"> 2021 amounting to Baht 47.50 million.</w:t>
      </w:r>
    </w:p>
    <w:p w14:paraId="1668FC64" w14:textId="77777777" w:rsidR="006D728C" w:rsidRPr="00A572BD" w:rsidRDefault="006D728C" w:rsidP="000C4A5F">
      <w:pPr>
        <w:ind w:left="540"/>
        <w:rPr>
          <w:rFonts w:ascii="Arial" w:hAnsi="Arial" w:cs="Arial"/>
          <w:b/>
          <w:bCs/>
          <w:sz w:val="18"/>
          <w:szCs w:val="18"/>
          <w:highlight w:val="yellow"/>
        </w:rPr>
      </w:pPr>
    </w:p>
    <w:p w14:paraId="54A7531B" w14:textId="77777777" w:rsidR="006D728C" w:rsidRPr="00A572BD" w:rsidRDefault="006D728C" w:rsidP="000C4A5F">
      <w:pPr>
        <w:ind w:left="540"/>
        <w:rPr>
          <w:rFonts w:ascii="Arial" w:hAnsi="Arial" w:cs="Arial"/>
          <w:b/>
          <w:bCs/>
          <w:sz w:val="18"/>
          <w:szCs w:val="18"/>
        </w:rPr>
      </w:pPr>
      <w:r w:rsidRPr="00A572BD">
        <w:rPr>
          <w:rFonts w:ascii="Arial" w:hAnsi="Arial" w:cs="Arial"/>
          <w:b/>
          <w:bCs/>
          <w:sz w:val="18"/>
          <w:szCs w:val="18"/>
        </w:rPr>
        <w:t>Tai Major Co., Ltd.</w:t>
      </w:r>
    </w:p>
    <w:p w14:paraId="322C174A" w14:textId="77777777" w:rsidR="006D728C" w:rsidRPr="00A572BD" w:rsidRDefault="006D728C" w:rsidP="000C4A5F">
      <w:pPr>
        <w:ind w:left="540"/>
        <w:rPr>
          <w:rFonts w:ascii="Arial" w:hAnsi="Arial" w:cs="Arial"/>
          <w:b/>
          <w:bCs/>
          <w:sz w:val="18"/>
          <w:szCs w:val="18"/>
        </w:rPr>
      </w:pPr>
    </w:p>
    <w:p w14:paraId="60863B9C" w14:textId="7E017072" w:rsidR="006D728C" w:rsidRPr="00A572BD" w:rsidRDefault="006D728C" w:rsidP="000C4A5F">
      <w:pPr>
        <w:ind w:left="540"/>
        <w:rPr>
          <w:rFonts w:ascii="Arial" w:hAnsi="Arial" w:cs="Arial"/>
          <w:b/>
          <w:bCs/>
          <w:sz w:val="18"/>
          <w:szCs w:val="18"/>
        </w:rPr>
      </w:pPr>
      <w:r w:rsidRPr="00A572BD">
        <w:rPr>
          <w:rFonts w:ascii="Arial" w:hAnsi="Arial" w:cs="Arial"/>
          <w:sz w:val="18"/>
          <w:szCs w:val="18"/>
        </w:rPr>
        <w:t>At the Extraordinary General Meeting of Tai Major Co., Ltd. (subsidiary) No.</w:t>
      </w:r>
      <w:r w:rsidR="002122E8" w:rsidRPr="00A572BD">
        <w:rPr>
          <w:rFonts w:ascii="Arial" w:hAnsi="Arial" w:cs="Arial"/>
          <w:sz w:val="18"/>
          <w:szCs w:val="18"/>
        </w:rPr>
        <w:t>1</w:t>
      </w:r>
      <w:r w:rsidRPr="00A572BD">
        <w:rPr>
          <w:rFonts w:ascii="Arial" w:hAnsi="Arial" w:cs="Arial"/>
          <w:sz w:val="18"/>
          <w:szCs w:val="18"/>
        </w:rPr>
        <w:t>/</w:t>
      </w:r>
      <w:r w:rsidR="002122E8" w:rsidRPr="00A572BD">
        <w:rPr>
          <w:rFonts w:ascii="Arial" w:hAnsi="Arial" w:cs="Arial"/>
          <w:sz w:val="18"/>
          <w:szCs w:val="18"/>
        </w:rPr>
        <w:t>2021</w:t>
      </w:r>
      <w:r w:rsidRPr="00A572BD">
        <w:rPr>
          <w:rFonts w:ascii="Arial" w:hAnsi="Arial" w:cs="Arial"/>
          <w:sz w:val="18"/>
          <w:szCs w:val="18"/>
        </w:rPr>
        <w:t xml:space="preserve"> on </w:t>
      </w:r>
      <w:r w:rsidR="002122E8" w:rsidRPr="00A572BD">
        <w:rPr>
          <w:rFonts w:ascii="Arial" w:hAnsi="Arial" w:cs="Arial"/>
          <w:sz w:val="18"/>
          <w:szCs w:val="18"/>
        </w:rPr>
        <w:t>24</w:t>
      </w:r>
      <w:r w:rsidRPr="00A572BD">
        <w:rPr>
          <w:rFonts w:ascii="Arial" w:hAnsi="Arial" w:cs="Arial"/>
          <w:sz w:val="18"/>
          <w:szCs w:val="18"/>
        </w:rPr>
        <w:t xml:space="preserve"> March </w:t>
      </w:r>
      <w:r w:rsidR="002122E8" w:rsidRPr="00A572BD">
        <w:rPr>
          <w:rFonts w:ascii="Arial" w:hAnsi="Arial" w:cs="Arial"/>
          <w:sz w:val="18"/>
          <w:szCs w:val="18"/>
        </w:rPr>
        <w:t>2021</w:t>
      </w:r>
      <w:r w:rsidRPr="00A572BD">
        <w:rPr>
          <w:rFonts w:ascii="Arial" w:hAnsi="Arial" w:cs="Arial"/>
          <w:sz w:val="18"/>
          <w:szCs w:val="18"/>
        </w:rPr>
        <w:t xml:space="preserve">, the shareholders passed a resolution to approve an increase in the registered capital from Baht </w:t>
      </w:r>
      <w:r w:rsidR="002122E8" w:rsidRPr="00A572BD">
        <w:rPr>
          <w:rFonts w:ascii="Arial" w:hAnsi="Arial" w:cs="Arial"/>
          <w:sz w:val="18"/>
          <w:szCs w:val="18"/>
        </w:rPr>
        <w:t>45</w:t>
      </w:r>
      <w:r w:rsidRPr="00A572BD">
        <w:rPr>
          <w:rFonts w:ascii="Arial" w:hAnsi="Arial" w:cs="Arial"/>
          <w:sz w:val="18"/>
          <w:szCs w:val="18"/>
        </w:rPr>
        <w:t>.</w:t>
      </w:r>
      <w:r w:rsidR="002122E8" w:rsidRPr="00A572BD">
        <w:rPr>
          <w:rFonts w:ascii="Arial" w:hAnsi="Arial" w:cs="Arial"/>
          <w:sz w:val="18"/>
          <w:szCs w:val="18"/>
        </w:rPr>
        <w:t>00</w:t>
      </w:r>
      <w:r w:rsidRPr="00A572BD">
        <w:rPr>
          <w:rFonts w:ascii="Arial" w:hAnsi="Arial" w:cs="Arial"/>
          <w:sz w:val="18"/>
          <w:szCs w:val="18"/>
        </w:rPr>
        <w:t xml:space="preserve"> million (</w:t>
      </w:r>
      <w:r w:rsidR="002122E8" w:rsidRPr="00A572BD">
        <w:rPr>
          <w:rFonts w:ascii="Arial" w:hAnsi="Arial" w:cs="Arial"/>
          <w:sz w:val="18"/>
          <w:szCs w:val="18"/>
        </w:rPr>
        <w:t>450</w:t>
      </w:r>
      <w:r w:rsidRPr="00A572BD">
        <w:rPr>
          <w:rFonts w:ascii="Arial" w:hAnsi="Arial" w:cs="Arial"/>
          <w:sz w:val="18"/>
          <w:szCs w:val="18"/>
        </w:rPr>
        <w:t>,</w:t>
      </w:r>
      <w:r w:rsidR="002122E8" w:rsidRPr="00A572BD">
        <w:rPr>
          <w:rFonts w:ascii="Arial" w:hAnsi="Arial" w:cs="Arial"/>
          <w:sz w:val="18"/>
          <w:szCs w:val="18"/>
        </w:rPr>
        <w:t>000</w:t>
      </w:r>
      <w:r w:rsidRPr="00A572BD">
        <w:rPr>
          <w:rFonts w:ascii="Arial" w:hAnsi="Arial" w:cs="Arial"/>
          <w:sz w:val="18"/>
          <w:szCs w:val="18"/>
        </w:rPr>
        <w:t xml:space="preserve"> shares at the par value of Baht </w:t>
      </w:r>
      <w:r w:rsidR="002122E8" w:rsidRPr="00A572BD">
        <w:rPr>
          <w:rFonts w:ascii="Arial" w:hAnsi="Arial" w:cs="Arial"/>
          <w:sz w:val="18"/>
          <w:szCs w:val="18"/>
        </w:rPr>
        <w:t>100</w:t>
      </w:r>
      <w:r w:rsidRPr="00A572BD">
        <w:rPr>
          <w:rFonts w:ascii="Arial" w:hAnsi="Arial" w:cs="Arial"/>
          <w:sz w:val="18"/>
          <w:szCs w:val="18"/>
        </w:rPr>
        <w:t xml:space="preserve"> each) to </w:t>
      </w:r>
      <w:r w:rsidR="002122E8" w:rsidRPr="00A572BD">
        <w:rPr>
          <w:rFonts w:ascii="Arial" w:hAnsi="Arial" w:cs="Arial"/>
          <w:sz w:val="18"/>
          <w:szCs w:val="18"/>
        </w:rPr>
        <w:t>75</w:t>
      </w:r>
      <w:r w:rsidRPr="00A572BD">
        <w:rPr>
          <w:rFonts w:ascii="Arial" w:hAnsi="Arial" w:cs="Arial"/>
          <w:sz w:val="18"/>
          <w:szCs w:val="18"/>
        </w:rPr>
        <w:t>.</w:t>
      </w:r>
      <w:r w:rsidR="002122E8" w:rsidRPr="00A572BD">
        <w:rPr>
          <w:rFonts w:ascii="Arial" w:hAnsi="Arial" w:cs="Arial"/>
          <w:sz w:val="18"/>
          <w:szCs w:val="18"/>
        </w:rPr>
        <w:t>00</w:t>
      </w:r>
      <w:r w:rsidRPr="00A572BD">
        <w:rPr>
          <w:rFonts w:ascii="Arial" w:hAnsi="Arial" w:cs="Arial"/>
          <w:sz w:val="18"/>
          <w:szCs w:val="18"/>
        </w:rPr>
        <w:t xml:space="preserve"> million (</w:t>
      </w:r>
      <w:r w:rsidR="002122E8" w:rsidRPr="00A572BD">
        <w:rPr>
          <w:rFonts w:ascii="Arial" w:hAnsi="Arial" w:cs="Arial"/>
          <w:sz w:val="18"/>
          <w:szCs w:val="18"/>
        </w:rPr>
        <w:t>750</w:t>
      </w:r>
      <w:r w:rsidRPr="00A572BD">
        <w:rPr>
          <w:rFonts w:ascii="Arial" w:hAnsi="Arial" w:cs="Arial"/>
          <w:sz w:val="18"/>
          <w:szCs w:val="18"/>
        </w:rPr>
        <w:t>,</w:t>
      </w:r>
      <w:r w:rsidR="002122E8" w:rsidRPr="00A572BD">
        <w:rPr>
          <w:rFonts w:ascii="Arial" w:hAnsi="Arial" w:cs="Arial"/>
          <w:sz w:val="18"/>
          <w:szCs w:val="18"/>
        </w:rPr>
        <w:t>000</w:t>
      </w:r>
      <w:r w:rsidRPr="00A572BD">
        <w:rPr>
          <w:rFonts w:ascii="Arial" w:hAnsi="Arial" w:cs="Arial"/>
          <w:sz w:val="18"/>
          <w:szCs w:val="18"/>
        </w:rPr>
        <w:t xml:space="preserve"> shares at the par value of Baht </w:t>
      </w:r>
      <w:r w:rsidR="002122E8" w:rsidRPr="00A572BD">
        <w:rPr>
          <w:rFonts w:ascii="Arial" w:hAnsi="Arial" w:cs="Arial"/>
          <w:sz w:val="18"/>
          <w:szCs w:val="18"/>
        </w:rPr>
        <w:t>100</w:t>
      </w:r>
      <w:r w:rsidRPr="00A572BD">
        <w:rPr>
          <w:rFonts w:ascii="Arial" w:hAnsi="Arial" w:cs="Arial"/>
          <w:sz w:val="18"/>
          <w:szCs w:val="18"/>
        </w:rPr>
        <w:t xml:space="preserve"> each) by issuing additional </w:t>
      </w:r>
      <w:r w:rsidR="002122E8" w:rsidRPr="00A572BD">
        <w:rPr>
          <w:rFonts w:ascii="Arial" w:hAnsi="Arial" w:cs="Arial"/>
          <w:sz w:val="18"/>
          <w:szCs w:val="18"/>
        </w:rPr>
        <w:t>300</w:t>
      </w:r>
      <w:r w:rsidRPr="00A572BD">
        <w:rPr>
          <w:rFonts w:ascii="Arial" w:hAnsi="Arial" w:cs="Arial"/>
          <w:sz w:val="18"/>
          <w:szCs w:val="18"/>
        </w:rPr>
        <w:t>,</w:t>
      </w:r>
      <w:r w:rsidR="002122E8" w:rsidRPr="00A572BD">
        <w:rPr>
          <w:rFonts w:ascii="Arial" w:hAnsi="Arial" w:cs="Arial"/>
          <w:sz w:val="18"/>
          <w:szCs w:val="18"/>
        </w:rPr>
        <w:t>000</w:t>
      </w:r>
      <w:r w:rsidRPr="00A572BD">
        <w:rPr>
          <w:rFonts w:ascii="Arial" w:hAnsi="Arial" w:cs="Arial"/>
          <w:sz w:val="18"/>
          <w:szCs w:val="18"/>
        </w:rPr>
        <w:t xml:space="preserve"> ordinary shares at the par value of Baht </w:t>
      </w:r>
      <w:r w:rsidR="002122E8" w:rsidRPr="00A572BD">
        <w:rPr>
          <w:rFonts w:ascii="Arial" w:hAnsi="Arial" w:cs="Arial"/>
          <w:sz w:val="18"/>
          <w:szCs w:val="18"/>
        </w:rPr>
        <w:t>100</w:t>
      </w:r>
      <w:r w:rsidRPr="00A572BD">
        <w:rPr>
          <w:rFonts w:ascii="Arial" w:hAnsi="Arial" w:cs="Arial"/>
          <w:sz w:val="18"/>
          <w:szCs w:val="18"/>
        </w:rPr>
        <w:t xml:space="preserve"> each. The Company additionally invested in </w:t>
      </w:r>
      <w:r w:rsidR="002122E8" w:rsidRPr="00A572BD">
        <w:rPr>
          <w:rFonts w:ascii="Arial" w:hAnsi="Arial" w:cs="Arial"/>
          <w:sz w:val="18"/>
          <w:szCs w:val="18"/>
        </w:rPr>
        <w:t>255</w:t>
      </w:r>
      <w:r w:rsidRPr="00A572BD">
        <w:rPr>
          <w:rFonts w:ascii="Arial" w:hAnsi="Arial" w:cs="Arial"/>
          <w:sz w:val="18"/>
          <w:szCs w:val="18"/>
        </w:rPr>
        <w:t>,</w:t>
      </w:r>
      <w:r w:rsidR="002122E8" w:rsidRPr="00A572BD">
        <w:rPr>
          <w:rFonts w:ascii="Arial" w:hAnsi="Arial" w:cs="Arial"/>
          <w:sz w:val="18"/>
          <w:szCs w:val="18"/>
        </w:rPr>
        <w:t>000</w:t>
      </w:r>
      <w:r w:rsidRPr="00A572BD">
        <w:rPr>
          <w:rFonts w:ascii="Arial" w:hAnsi="Arial" w:cs="Arial"/>
          <w:sz w:val="18"/>
          <w:szCs w:val="18"/>
        </w:rPr>
        <w:t xml:space="preserve"> shares </w:t>
      </w:r>
      <w:r w:rsidR="00DA48FB">
        <w:rPr>
          <w:rFonts w:ascii="Arial" w:hAnsi="Arial" w:cs="Arial"/>
          <w:sz w:val="18"/>
          <w:szCs w:val="18"/>
        </w:rPr>
        <w:t>amounting</w:t>
      </w:r>
      <w:r w:rsidR="00367F19">
        <w:rPr>
          <w:rFonts w:ascii="Arial" w:hAnsi="Arial" w:cs="Arial"/>
          <w:sz w:val="18"/>
          <w:szCs w:val="18"/>
        </w:rPr>
        <w:t xml:space="preserve"> to</w:t>
      </w:r>
      <w:r w:rsidR="00DA48FB">
        <w:rPr>
          <w:rFonts w:ascii="Arial" w:hAnsi="Arial" w:cs="Arial"/>
          <w:sz w:val="18"/>
          <w:szCs w:val="18"/>
        </w:rPr>
        <w:t xml:space="preserve"> </w:t>
      </w:r>
      <w:r w:rsidRPr="00A572BD">
        <w:rPr>
          <w:rFonts w:ascii="Arial" w:hAnsi="Arial" w:cs="Arial"/>
          <w:sz w:val="18"/>
          <w:szCs w:val="18"/>
        </w:rPr>
        <w:t xml:space="preserve">Baht </w:t>
      </w:r>
      <w:r w:rsidR="002122E8" w:rsidRPr="00A572BD">
        <w:rPr>
          <w:rFonts w:ascii="Arial" w:hAnsi="Arial" w:cs="Arial"/>
          <w:sz w:val="18"/>
          <w:szCs w:val="18"/>
        </w:rPr>
        <w:t>25</w:t>
      </w:r>
      <w:r w:rsidRPr="00A572BD">
        <w:rPr>
          <w:rFonts w:ascii="Arial" w:hAnsi="Arial" w:cs="Arial"/>
          <w:sz w:val="18"/>
          <w:szCs w:val="18"/>
        </w:rPr>
        <w:t>.</w:t>
      </w:r>
      <w:r w:rsidR="002122E8" w:rsidRPr="00A572BD">
        <w:rPr>
          <w:rFonts w:ascii="Arial" w:hAnsi="Arial" w:cs="Arial"/>
          <w:sz w:val="18"/>
          <w:szCs w:val="18"/>
        </w:rPr>
        <w:t>50</w:t>
      </w:r>
      <w:r w:rsidRPr="00A572BD">
        <w:rPr>
          <w:rFonts w:ascii="Arial" w:hAnsi="Arial" w:cs="Arial"/>
          <w:sz w:val="18"/>
          <w:szCs w:val="18"/>
        </w:rPr>
        <w:t xml:space="preserve"> million. The acquisition resulted in change in shareholding interests of the subsidiary from </w:t>
      </w:r>
      <w:r w:rsidR="002122E8" w:rsidRPr="00A572BD">
        <w:rPr>
          <w:rFonts w:ascii="Arial" w:hAnsi="Arial" w:cs="Arial"/>
          <w:sz w:val="18"/>
          <w:szCs w:val="18"/>
        </w:rPr>
        <w:t>60</w:t>
      </w:r>
      <w:r w:rsidRPr="00A572BD">
        <w:rPr>
          <w:rFonts w:ascii="Arial" w:hAnsi="Arial" w:cs="Arial"/>
          <w:sz w:val="18"/>
          <w:szCs w:val="18"/>
        </w:rPr>
        <w:t>.</w:t>
      </w:r>
      <w:r w:rsidR="002122E8" w:rsidRPr="00A572BD">
        <w:rPr>
          <w:rFonts w:ascii="Arial" w:hAnsi="Arial" w:cs="Arial"/>
          <w:sz w:val="18"/>
          <w:szCs w:val="18"/>
        </w:rPr>
        <w:t>00</w:t>
      </w:r>
      <w:r w:rsidRPr="00A572BD">
        <w:rPr>
          <w:rFonts w:ascii="Arial" w:hAnsi="Arial" w:cs="Arial"/>
          <w:sz w:val="18"/>
          <w:szCs w:val="18"/>
        </w:rPr>
        <w:t xml:space="preserve">% to </w:t>
      </w:r>
      <w:r w:rsidR="002122E8" w:rsidRPr="00A572BD">
        <w:rPr>
          <w:rFonts w:ascii="Arial" w:hAnsi="Arial" w:cs="Arial"/>
          <w:sz w:val="18"/>
          <w:szCs w:val="18"/>
        </w:rPr>
        <w:t>70</w:t>
      </w:r>
      <w:r w:rsidRPr="00A572BD">
        <w:rPr>
          <w:rFonts w:ascii="Arial" w:hAnsi="Arial" w:cs="Arial"/>
          <w:sz w:val="18"/>
          <w:szCs w:val="18"/>
        </w:rPr>
        <w:t>.</w:t>
      </w:r>
      <w:r w:rsidR="002122E8" w:rsidRPr="00A572BD">
        <w:rPr>
          <w:rFonts w:ascii="Arial" w:hAnsi="Arial" w:cs="Arial"/>
          <w:sz w:val="18"/>
          <w:szCs w:val="18"/>
        </w:rPr>
        <w:t>00</w:t>
      </w:r>
      <w:r w:rsidRPr="00A572BD">
        <w:rPr>
          <w:rFonts w:ascii="Arial" w:hAnsi="Arial" w:cs="Arial"/>
          <w:sz w:val="18"/>
          <w:szCs w:val="18"/>
        </w:rPr>
        <w:t>%. The difference between consideration paid and net identifiable assets and liabilities</w:t>
      </w:r>
      <w:r w:rsidR="00DA48FB">
        <w:rPr>
          <w:rFonts w:ascii="Arial" w:hAnsi="Arial" w:cs="Arial"/>
          <w:sz w:val="18"/>
          <w:szCs w:val="18"/>
        </w:rPr>
        <w:t xml:space="preserve"> </w:t>
      </w:r>
      <w:r w:rsidRPr="00A572BD">
        <w:rPr>
          <w:rFonts w:ascii="Arial" w:hAnsi="Arial" w:cs="Arial"/>
          <w:sz w:val="18"/>
          <w:szCs w:val="18"/>
        </w:rPr>
        <w:t>acquired</w:t>
      </w:r>
      <w:r w:rsidR="00367F19">
        <w:rPr>
          <w:rFonts w:ascii="Arial" w:hAnsi="Arial" w:cs="Arial"/>
          <w:sz w:val="18"/>
          <w:szCs w:val="18"/>
        </w:rPr>
        <w:t xml:space="preserve"> </w:t>
      </w:r>
      <w:r w:rsidRPr="00A572BD">
        <w:rPr>
          <w:rFonts w:ascii="Arial" w:hAnsi="Arial" w:cs="Arial"/>
          <w:sz w:val="18"/>
          <w:szCs w:val="18"/>
        </w:rPr>
        <w:t xml:space="preserve">amounting to Baht </w:t>
      </w:r>
      <w:r w:rsidR="002122E8" w:rsidRPr="00A572BD">
        <w:rPr>
          <w:rFonts w:ascii="Arial" w:hAnsi="Arial" w:cs="Arial"/>
          <w:sz w:val="18"/>
          <w:szCs w:val="18"/>
        </w:rPr>
        <w:t>2</w:t>
      </w:r>
      <w:r w:rsidRPr="00A572BD">
        <w:rPr>
          <w:rFonts w:ascii="Arial" w:hAnsi="Arial" w:cs="Arial"/>
          <w:sz w:val="18"/>
          <w:szCs w:val="18"/>
        </w:rPr>
        <w:t>.</w:t>
      </w:r>
      <w:r w:rsidR="002122E8" w:rsidRPr="00A572BD">
        <w:rPr>
          <w:rFonts w:ascii="Arial" w:hAnsi="Arial" w:cs="Arial"/>
          <w:sz w:val="18"/>
          <w:szCs w:val="18"/>
        </w:rPr>
        <w:t>02</w:t>
      </w:r>
      <w:r w:rsidRPr="00A572BD">
        <w:rPr>
          <w:rFonts w:ascii="Arial" w:hAnsi="Arial" w:cs="Arial"/>
          <w:sz w:val="18"/>
          <w:szCs w:val="18"/>
        </w:rPr>
        <w:t xml:space="preserve"> million was recognised as “Change in paren</w:t>
      </w:r>
      <w:r w:rsidR="00DA48FB">
        <w:rPr>
          <w:rFonts w:ascii="Arial" w:hAnsi="Arial" w:cs="Arial"/>
          <w:sz w:val="18"/>
          <w:szCs w:val="18"/>
        </w:rPr>
        <w:t>t’s</w:t>
      </w:r>
      <w:r w:rsidRPr="00A572BD">
        <w:rPr>
          <w:rFonts w:ascii="Arial" w:hAnsi="Arial" w:cs="Arial"/>
          <w:sz w:val="18"/>
          <w:szCs w:val="18"/>
        </w:rPr>
        <w:t xml:space="preserve"> ownership interest in subsidiaries” under “Other components of equity” in the consolidated financial statements.</w:t>
      </w:r>
    </w:p>
    <w:p w14:paraId="47400CAD" w14:textId="77777777" w:rsidR="0012171C" w:rsidRPr="00A572BD" w:rsidRDefault="0012171C" w:rsidP="000C4A5F">
      <w:pPr>
        <w:ind w:left="540"/>
        <w:jc w:val="thaiDistribute"/>
        <w:rPr>
          <w:rFonts w:ascii="Arial" w:hAnsi="Arial" w:cs="Arial"/>
          <w:b/>
          <w:bCs/>
          <w:color w:val="CF4A02"/>
          <w:sz w:val="18"/>
          <w:szCs w:val="18"/>
        </w:rPr>
      </w:pPr>
    </w:p>
    <w:p w14:paraId="563D5590" w14:textId="505425EE" w:rsidR="00490E4D" w:rsidRPr="00A572BD" w:rsidRDefault="002122E8" w:rsidP="000C4A5F">
      <w:pPr>
        <w:ind w:left="540"/>
        <w:jc w:val="thaiDistribute"/>
        <w:rPr>
          <w:rFonts w:ascii="Arial" w:hAnsi="Arial" w:cs="Arial"/>
          <w:b/>
          <w:bCs/>
          <w:color w:val="CF4A02"/>
          <w:sz w:val="18"/>
          <w:szCs w:val="18"/>
        </w:rPr>
      </w:pPr>
      <w:r w:rsidRPr="00A572BD">
        <w:rPr>
          <w:rFonts w:ascii="Arial" w:hAnsi="Arial" w:cs="Arial"/>
          <w:b/>
          <w:bCs/>
          <w:color w:val="CF4A02"/>
          <w:sz w:val="18"/>
          <w:szCs w:val="18"/>
        </w:rPr>
        <w:t>2020</w:t>
      </w:r>
    </w:p>
    <w:p w14:paraId="0A0853E0" w14:textId="77777777" w:rsidR="00490E4D" w:rsidRPr="00A572BD" w:rsidRDefault="00490E4D" w:rsidP="000C4A5F">
      <w:pPr>
        <w:ind w:left="540"/>
        <w:jc w:val="thaiDistribute"/>
        <w:rPr>
          <w:rFonts w:ascii="Arial" w:hAnsi="Arial" w:cs="Arial"/>
          <w:b/>
          <w:bCs/>
          <w:sz w:val="18"/>
          <w:szCs w:val="18"/>
        </w:rPr>
      </w:pPr>
    </w:p>
    <w:p w14:paraId="7C8674B0" w14:textId="77777777" w:rsidR="00490E4D" w:rsidRPr="00A572BD" w:rsidRDefault="00490E4D" w:rsidP="000C4A5F">
      <w:pPr>
        <w:ind w:left="540"/>
        <w:rPr>
          <w:rFonts w:ascii="Arial" w:hAnsi="Arial" w:cs="Arial"/>
          <w:b/>
          <w:bCs/>
          <w:sz w:val="18"/>
          <w:szCs w:val="18"/>
          <w:lang w:val="en-US"/>
        </w:rPr>
      </w:pPr>
      <w:r w:rsidRPr="00A572BD">
        <w:rPr>
          <w:rFonts w:ascii="Arial" w:hAnsi="Arial" w:cs="Arial"/>
          <w:b/>
          <w:bCs/>
          <w:sz w:val="18"/>
          <w:szCs w:val="18"/>
          <w:lang w:val="en-US"/>
        </w:rPr>
        <w:t>TAI Major Co., Ltd.</w:t>
      </w:r>
    </w:p>
    <w:p w14:paraId="4D378C9B" w14:textId="77777777" w:rsidR="00490E4D" w:rsidRPr="00A572BD" w:rsidRDefault="00490E4D" w:rsidP="000C4A5F">
      <w:pPr>
        <w:ind w:left="540"/>
        <w:jc w:val="thaiDistribute"/>
        <w:rPr>
          <w:rFonts w:ascii="Arial" w:hAnsi="Arial" w:cs="Arial"/>
          <w:b/>
          <w:bCs/>
          <w:sz w:val="18"/>
          <w:szCs w:val="18"/>
        </w:rPr>
      </w:pPr>
    </w:p>
    <w:p w14:paraId="6719FC22" w14:textId="5427DF92" w:rsidR="00490E4D" w:rsidRPr="00531F51" w:rsidRDefault="00490E4D" w:rsidP="000C4A5F">
      <w:pPr>
        <w:ind w:left="540"/>
        <w:rPr>
          <w:rFonts w:ascii="Arial" w:hAnsi="Arial" w:cs="Arial"/>
          <w:spacing w:val="-2"/>
          <w:sz w:val="18"/>
          <w:szCs w:val="18"/>
        </w:rPr>
      </w:pPr>
      <w:r w:rsidRPr="00A572BD">
        <w:rPr>
          <w:rFonts w:ascii="Arial" w:hAnsi="Arial" w:cs="Arial"/>
          <w:spacing w:val="-2"/>
          <w:sz w:val="18"/>
          <w:szCs w:val="18"/>
        </w:rPr>
        <w:t xml:space="preserve">At </w:t>
      </w:r>
      <w:r w:rsidRPr="00531F51">
        <w:rPr>
          <w:rFonts w:ascii="Arial" w:hAnsi="Arial" w:cs="Arial"/>
          <w:spacing w:val="-2"/>
          <w:sz w:val="18"/>
          <w:szCs w:val="18"/>
        </w:rPr>
        <w:t>the Extraordinary General Meeting of Tai Major Co., Ltd. (</w:t>
      </w:r>
      <w:r w:rsidR="0059365F" w:rsidRPr="00531F51">
        <w:rPr>
          <w:rFonts w:ascii="Arial" w:hAnsi="Arial" w:cs="Arial"/>
          <w:spacing w:val="-2"/>
          <w:sz w:val="18"/>
          <w:szCs w:val="18"/>
        </w:rPr>
        <w:t>s</w:t>
      </w:r>
      <w:r w:rsidRPr="00531F51">
        <w:rPr>
          <w:rFonts w:ascii="Arial" w:hAnsi="Arial" w:cs="Arial"/>
          <w:spacing w:val="-2"/>
          <w:sz w:val="18"/>
          <w:szCs w:val="18"/>
        </w:rPr>
        <w:t>ubsidiary) No.</w:t>
      </w:r>
      <w:r w:rsidR="002122E8" w:rsidRPr="00531F51">
        <w:rPr>
          <w:rFonts w:ascii="Arial" w:hAnsi="Arial" w:cs="Arial"/>
          <w:spacing w:val="-2"/>
          <w:sz w:val="18"/>
          <w:szCs w:val="18"/>
        </w:rPr>
        <w:t>1</w:t>
      </w:r>
      <w:r w:rsidRPr="00531F51">
        <w:rPr>
          <w:rFonts w:ascii="Arial" w:hAnsi="Arial" w:cs="Arial"/>
          <w:spacing w:val="-2"/>
          <w:sz w:val="18"/>
          <w:szCs w:val="18"/>
        </w:rPr>
        <w:t>/</w:t>
      </w:r>
      <w:r w:rsidR="002122E8" w:rsidRPr="00531F51">
        <w:rPr>
          <w:rFonts w:ascii="Arial" w:hAnsi="Arial" w:cs="Arial"/>
          <w:spacing w:val="-2"/>
          <w:sz w:val="18"/>
          <w:szCs w:val="18"/>
        </w:rPr>
        <w:t>2020</w:t>
      </w:r>
      <w:r w:rsidRPr="00531F51">
        <w:rPr>
          <w:rFonts w:ascii="Arial" w:hAnsi="Arial" w:cs="Arial"/>
          <w:spacing w:val="-2"/>
          <w:sz w:val="18"/>
          <w:szCs w:val="18"/>
        </w:rPr>
        <w:t xml:space="preserve"> on </w:t>
      </w:r>
      <w:r w:rsidR="002122E8" w:rsidRPr="00531F51">
        <w:rPr>
          <w:rFonts w:ascii="Arial" w:hAnsi="Arial" w:cs="Arial"/>
          <w:spacing w:val="-2"/>
          <w:sz w:val="18"/>
          <w:szCs w:val="18"/>
        </w:rPr>
        <w:t>16</w:t>
      </w:r>
      <w:r w:rsidRPr="00531F51">
        <w:rPr>
          <w:rFonts w:ascii="Arial" w:hAnsi="Arial" w:cs="Arial"/>
          <w:spacing w:val="-2"/>
          <w:sz w:val="18"/>
          <w:szCs w:val="18"/>
        </w:rPr>
        <w:t xml:space="preserve"> July </w:t>
      </w:r>
      <w:r w:rsidR="002122E8" w:rsidRPr="00531F51">
        <w:rPr>
          <w:rFonts w:ascii="Arial" w:hAnsi="Arial" w:cs="Arial"/>
          <w:spacing w:val="-2"/>
          <w:sz w:val="18"/>
          <w:szCs w:val="18"/>
        </w:rPr>
        <w:t>2020</w:t>
      </w:r>
      <w:r w:rsidRPr="00531F51">
        <w:rPr>
          <w:rFonts w:ascii="Arial" w:hAnsi="Arial" w:cs="Arial"/>
          <w:spacing w:val="-2"/>
          <w:sz w:val="18"/>
          <w:szCs w:val="18"/>
        </w:rPr>
        <w:t xml:space="preserve">, the shareholders passed a resolution to approve an increase in the registered capital from Baht </w:t>
      </w:r>
      <w:r w:rsidR="002122E8" w:rsidRPr="00531F51">
        <w:rPr>
          <w:rFonts w:ascii="Arial" w:hAnsi="Arial" w:cs="Arial"/>
          <w:spacing w:val="-2"/>
          <w:sz w:val="18"/>
          <w:szCs w:val="18"/>
        </w:rPr>
        <w:t>30</w:t>
      </w:r>
      <w:r w:rsidRPr="00531F51">
        <w:rPr>
          <w:rFonts w:ascii="Arial" w:hAnsi="Arial" w:cs="Arial"/>
          <w:spacing w:val="-2"/>
          <w:sz w:val="18"/>
          <w:szCs w:val="18"/>
        </w:rPr>
        <w:t>.</w:t>
      </w:r>
      <w:r w:rsidR="002122E8" w:rsidRPr="00531F51">
        <w:rPr>
          <w:rFonts w:ascii="Arial" w:hAnsi="Arial" w:cs="Arial"/>
          <w:spacing w:val="-2"/>
          <w:sz w:val="18"/>
          <w:szCs w:val="18"/>
        </w:rPr>
        <w:t>00</w:t>
      </w:r>
      <w:r w:rsidRPr="00531F51">
        <w:rPr>
          <w:rFonts w:ascii="Arial" w:hAnsi="Arial" w:cs="Arial"/>
          <w:spacing w:val="-2"/>
          <w:sz w:val="18"/>
          <w:szCs w:val="18"/>
        </w:rPr>
        <w:t xml:space="preserve"> million (</w:t>
      </w:r>
      <w:r w:rsidR="002122E8" w:rsidRPr="00531F51">
        <w:rPr>
          <w:rFonts w:ascii="Arial" w:hAnsi="Arial" w:cs="Arial"/>
          <w:spacing w:val="-2"/>
          <w:sz w:val="18"/>
          <w:szCs w:val="18"/>
        </w:rPr>
        <w:t>300</w:t>
      </w:r>
      <w:r w:rsidRPr="00531F51">
        <w:rPr>
          <w:rFonts w:ascii="Arial" w:hAnsi="Arial" w:cs="Arial"/>
          <w:spacing w:val="-2"/>
          <w:sz w:val="18"/>
          <w:szCs w:val="18"/>
        </w:rPr>
        <w:t>,</w:t>
      </w:r>
      <w:r w:rsidR="002122E8" w:rsidRPr="00531F51">
        <w:rPr>
          <w:rFonts w:ascii="Arial" w:hAnsi="Arial" w:cs="Arial"/>
          <w:spacing w:val="-2"/>
          <w:sz w:val="18"/>
          <w:szCs w:val="18"/>
        </w:rPr>
        <w:t>000</w:t>
      </w:r>
      <w:r w:rsidRPr="00531F51">
        <w:rPr>
          <w:rFonts w:ascii="Arial" w:hAnsi="Arial" w:cs="Arial"/>
          <w:spacing w:val="-2"/>
          <w:sz w:val="18"/>
          <w:szCs w:val="18"/>
        </w:rPr>
        <w:t xml:space="preserve"> shares at the par value of Baht </w:t>
      </w:r>
      <w:r w:rsidR="002122E8" w:rsidRPr="00531F51">
        <w:rPr>
          <w:rFonts w:ascii="Arial" w:hAnsi="Arial" w:cs="Arial"/>
          <w:spacing w:val="-2"/>
          <w:sz w:val="18"/>
          <w:szCs w:val="18"/>
        </w:rPr>
        <w:t>100</w:t>
      </w:r>
      <w:r w:rsidRPr="00531F51">
        <w:rPr>
          <w:rFonts w:ascii="Arial" w:hAnsi="Arial" w:cs="Arial"/>
          <w:spacing w:val="-2"/>
          <w:sz w:val="18"/>
          <w:szCs w:val="18"/>
        </w:rPr>
        <w:t xml:space="preserve"> each) to </w:t>
      </w:r>
      <w:r w:rsidR="002122E8" w:rsidRPr="00531F51">
        <w:rPr>
          <w:rFonts w:ascii="Arial" w:hAnsi="Arial" w:cs="Arial"/>
          <w:spacing w:val="-2"/>
          <w:sz w:val="18"/>
          <w:szCs w:val="18"/>
        </w:rPr>
        <w:t>45</w:t>
      </w:r>
      <w:r w:rsidRPr="00531F51">
        <w:rPr>
          <w:rFonts w:ascii="Arial" w:hAnsi="Arial" w:cs="Arial"/>
          <w:spacing w:val="-2"/>
          <w:sz w:val="18"/>
          <w:szCs w:val="18"/>
        </w:rPr>
        <w:t>.</w:t>
      </w:r>
      <w:r w:rsidR="002122E8" w:rsidRPr="00531F51">
        <w:rPr>
          <w:rFonts w:ascii="Arial" w:hAnsi="Arial" w:cs="Arial"/>
          <w:spacing w:val="-2"/>
          <w:sz w:val="18"/>
          <w:szCs w:val="18"/>
        </w:rPr>
        <w:t>00</w:t>
      </w:r>
      <w:r w:rsidRPr="00531F51">
        <w:rPr>
          <w:rFonts w:ascii="Arial" w:hAnsi="Arial" w:cs="Arial"/>
          <w:spacing w:val="-2"/>
          <w:sz w:val="18"/>
          <w:szCs w:val="18"/>
        </w:rPr>
        <w:t xml:space="preserve"> million (</w:t>
      </w:r>
      <w:r w:rsidR="002122E8" w:rsidRPr="00531F51">
        <w:rPr>
          <w:rFonts w:ascii="Arial" w:hAnsi="Arial" w:cs="Arial"/>
          <w:spacing w:val="-2"/>
          <w:sz w:val="18"/>
          <w:szCs w:val="18"/>
        </w:rPr>
        <w:t>450</w:t>
      </w:r>
      <w:r w:rsidRPr="00531F51">
        <w:rPr>
          <w:rFonts w:ascii="Arial" w:hAnsi="Arial" w:cs="Arial"/>
          <w:spacing w:val="-2"/>
          <w:sz w:val="18"/>
          <w:szCs w:val="18"/>
        </w:rPr>
        <w:t>,</w:t>
      </w:r>
      <w:r w:rsidR="002122E8" w:rsidRPr="00531F51">
        <w:rPr>
          <w:rFonts w:ascii="Arial" w:hAnsi="Arial" w:cs="Arial"/>
          <w:spacing w:val="-2"/>
          <w:sz w:val="18"/>
          <w:szCs w:val="18"/>
        </w:rPr>
        <w:t>000</w:t>
      </w:r>
      <w:r w:rsidRPr="00531F51">
        <w:rPr>
          <w:rFonts w:ascii="Arial" w:hAnsi="Arial" w:cs="Arial"/>
          <w:spacing w:val="-2"/>
          <w:sz w:val="18"/>
          <w:szCs w:val="18"/>
        </w:rPr>
        <w:t xml:space="preserve"> shares at the par value of Baht </w:t>
      </w:r>
      <w:r w:rsidR="002122E8" w:rsidRPr="00531F51">
        <w:rPr>
          <w:rFonts w:ascii="Arial" w:hAnsi="Arial" w:cs="Arial"/>
          <w:spacing w:val="-2"/>
          <w:sz w:val="18"/>
          <w:szCs w:val="18"/>
        </w:rPr>
        <w:t>100</w:t>
      </w:r>
      <w:r w:rsidRPr="00531F51">
        <w:rPr>
          <w:rFonts w:ascii="Arial" w:hAnsi="Arial" w:cs="Arial"/>
          <w:spacing w:val="-2"/>
          <w:sz w:val="18"/>
          <w:szCs w:val="18"/>
        </w:rPr>
        <w:t xml:space="preserve"> each) by issuing additional </w:t>
      </w:r>
      <w:r w:rsidR="002122E8" w:rsidRPr="00531F51">
        <w:rPr>
          <w:rFonts w:ascii="Arial" w:hAnsi="Arial" w:cs="Arial"/>
          <w:spacing w:val="-2"/>
          <w:sz w:val="18"/>
          <w:szCs w:val="18"/>
        </w:rPr>
        <w:t>150</w:t>
      </w:r>
      <w:r w:rsidRPr="00531F51">
        <w:rPr>
          <w:rFonts w:ascii="Arial" w:hAnsi="Arial" w:cs="Arial"/>
          <w:spacing w:val="-2"/>
          <w:sz w:val="18"/>
          <w:szCs w:val="18"/>
        </w:rPr>
        <w:t>,</w:t>
      </w:r>
      <w:r w:rsidR="002122E8" w:rsidRPr="00531F51">
        <w:rPr>
          <w:rFonts w:ascii="Arial" w:hAnsi="Arial" w:cs="Arial"/>
          <w:spacing w:val="-2"/>
          <w:sz w:val="18"/>
          <w:szCs w:val="18"/>
        </w:rPr>
        <w:t>000</w:t>
      </w:r>
      <w:r w:rsidRPr="00531F51">
        <w:rPr>
          <w:rFonts w:ascii="Arial" w:hAnsi="Arial" w:cs="Arial"/>
          <w:spacing w:val="-2"/>
          <w:sz w:val="18"/>
          <w:szCs w:val="18"/>
        </w:rPr>
        <w:t xml:space="preserve"> ordinary shares at the par value of Baht </w:t>
      </w:r>
      <w:r w:rsidR="002122E8" w:rsidRPr="00531F51">
        <w:rPr>
          <w:rFonts w:ascii="Arial" w:hAnsi="Arial" w:cs="Arial"/>
          <w:spacing w:val="-2"/>
          <w:sz w:val="18"/>
          <w:szCs w:val="18"/>
        </w:rPr>
        <w:t>100</w:t>
      </w:r>
      <w:r w:rsidRPr="00531F51">
        <w:rPr>
          <w:rFonts w:ascii="Arial" w:hAnsi="Arial" w:cs="Arial"/>
          <w:spacing w:val="-2"/>
          <w:sz w:val="18"/>
          <w:szCs w:val="18"/>
        </w:rPr>
        <w:t xml:space="preserve"> each. The Company additionally invested to maintain the same holding proportion of </w:t>
      </w:r>
      <w:r w:rsidR="002122E8" w:rsidRPr="00531F51">
        <w:rPr>
          <w:rFonts w:ascii="Arial" w:hAnsi="Arial" w:cs="Arial"/>
          <w:spacing w:val="-2"/>
          <w:sz w:val="18"/>
          <w:szCs w:val="18"/>
        </w:rPr>
        <w:t>60</w:t>
      </w:r>
      <w:r w:rsidRPr="00531F51">
        <w:rPr>
          <w:rFonts w:ascii="Arial" w:hAnsi="Arial" w:cs="Arial"/>
          <w:spacing w:val="-2"/>
          <w:sz w:val="18"/>
          <w:szCs w:val="18"/>
        </w:rPr>
        <w:t>.</w:t>
      </w:r>
      <w:r w:rsidR="002122E8" w:rsidRPr="00531F51">
        <w:rPr>
          <w:rFonts w:ascii="Arial" w:hAnsi="Arial" w:cs="Arial"/>
          <w:spacing w:val="-2"/>
          <w:sz w:val="18"/>
          <w:szCs w:val="18"/>
        </w:rPr>
        <w:t>00</w:t>
      </w:r>
      <w:r w:rsidRPr="00531F51">
        <w:rPr>
          <w:rFonts w:ascii="Arial" w:hAnsi="Arial" w:cs="Arial"/>
          <w:spacing w:val="-2"/>
          <w:sz w:val="18"/>
          <w:szCs w:val="18"/>
        </w:rPr>
        <w:t xml:space="preserve">% by subscribing </w:t>
      </w:r>
      <w:r w:rsidR="002122E8" w:rsidRPr="00531F51">
        <w:rPr>
          <w:rFonts w:ascii="Arial" w:hAnsi="Arial" w:cs="Arial"/>
          <w:spacing w:val="-2"/>
          <w:sz w:val="18"/>
          <w:szCs w:val="18"/>
        </w:rPr>
        <w:t>90</w:t>
      </w:r>
      <w:r w:rsidRPr="00531F51">
        <w:rPr>
          <w:rFonts w:ascii="Arial" w:hAnsi="Arial" w:cs="Arial"/>
          <w:spacing w:val="-2"/>
          <w:sz w:val="18"/>
          <w:szCs w:val="18"/>
        </w:rPr>
        <w:t>,</w:t>
      </w:r>
      <w:r w:rsidR="002122E8" w:rsidRPr="00531F51">
        <w:rPr>
          <w:rFonts w:ascii="Arial" w:hAnsi="Arial" w:cs="Arial"/>
          <w:spacing w:val="-2"/>
          <w:sz w:val="18"/>
          <w:szCs w:val="18"/>
        </w:rPr>
        <w:t>000</w:t>
      </w:r>
      <w:r w:rsidRPr="00531F51">
        <w:rPr>
          <w:rFonts w:ascii="Arial" w:hAnsi="Arial" w:cs="Arial"/>
          <w:spacing w:val="-2"/>
          <w:sz w:val="18"/>
          <w:szCs w:val="18"/>
        </w:rPr>
        <w:t xml:space="preserve"> shares for the consideration of Baht </w:t>
      </w:r>
      <w:r w:rsidR="002122E8" w:rsidRPr="00531F51">
        <w:rPr>
          <w:rFonts w:ascii="Arial" w:hAnsi="Arial" w:cs="Arial"/>
          <w:spacing w:val="-2"/>
          <w:sz w:val="18"/>
          <w:szCs w:val="18"/>
        </w:rPr>
        <w:t>9</w:t>
      </w:r>
      <w:r w:rsidRPr="00531F51">
        <w:rPr>
          <w:rFonts w:ascii="Arial" w:hAnsi="Arial" w:cs="Arial"/>
          <w:spacing w:val="-2"/>
          <w:sz w:val="18"/>
          <w:szCs w:val="18"/>
        </w:rPr>
        <w:t>.</w:t>
      </w:r>
      <w:r w:rsidR="002122E8" w:rsidRPr="00531F51">
        <w:rPr>
          <w:rFonts w:ascii="Arial" w:hAnsi="Arial" w:cs="Arial"/>
          <w:spacing w:val="-2"/>
          <w:sz w:val="18"/>
          <w:szCs w:val="18"/>
        </w:rPr>
        <w:t>00</w:t>
      </w:r>
      <w:r w:rsidRPr="00531F51">
        <w:rPr>
          <w:rFonts w:ascii="Arial" w:hAnsi="Arial" w:cs="Arial"/>
          <w:spacing w:val="-2"/>
          <w:sz w:val="18"/>
          <w:szCs w:val="18"/>
        </w:rPr>
        <w:t xml:space="preserve"> million.</w:t>
      </w:r>
    </w:p>
    <w:p w14:paraId="02A469E1" w14:textId="77777777" w:rsidR="007F5D97" w:rsidRPr="00A572BD" w:rsidRDefault="007F5D97" w:rsidP="000C4A5F">
      <w:pPr>
        <w:ind w:left="540"/>
        <w:rPr>
          <w:rFonts w:ascii="Arial" w:hAnsi="Arial" w:cs="Arial"/>
          <w:b/>
          <w:bCs/>
          <w:sz w:val="18"/>
          <w:szCs w:val="18"/>
          <w:lang w:val="en-US"/>
        </w:rPr>
      </w:pPr>
    </w:p>
    <w:p w14:paraId="34B96706" w14:textId="00EC41C9" w:rsidR="00490E4D" w:rsidRPr="00A572BD" w:rsidRDefault="00490E4D" w:rsidP="000C4A5F">
      <w:pPr>
        <w:ind w:left="540"/>
        <w:rPr>
          <w:rFonts w:ascii="Arial" w:hAnsi="Arial" w:cs="Arial"/>
          <w:b/>
          <w:bCs/>
          <w:color w:val="CF4A02"/>
          <w:sz w:val="18"/>
          <w:szCs w:val="18"/>
          <w:lang w:val="en-US"/>
        </w:rPr>
      </w:pPr>
      <w:r w:rsidRPr="00A572BD">
        <w:rPr>
          <w:rFonts w:ascii="Arial" w:hAnsi="Arial" w:cs="Arial"/>
          <w:b/>
          <w:bCs/>
          <w:color w:val="CF4A02"/>
          <w:sz w:val="18"/>
          <w:szCs w:val="18"/>
          <w:lang w:val="en-US"/>
        </w:rPr>
        <w:t>Liquidation of subsidiary</w:t>
      </w:r>
    </w:p>
    <w:p w14:paraId="47B21A62" w14:textId="77777777" w:rsidR="00490E4D" w:rsidRPr="00A572BD" w:rsidRDefault="00490E4D" w:rsidP="000C4A5F">
      <w:pPr>
        <w:ind w:left="540"/>
        <w:rPr>
          <w:rFonts w:ascii="Arial" w:hAnsi="Arial" w:cs="Arial"/>
          <w:b/>
          <w:bCs/>
          <w:sz w:val="18"/>
          <w:szCs w:val="18"/>
          <w:lang w:val="en-US"/>
        </w:rPr>
      </w:pPr>
    </w:p>
    <w:p w14:paraId="16AB0D34" w14:textId="4DC61A92" w:rsidR="00490E4D" w:rsidRPr="00A572BD" w:rsidRDefault="002122E8" w:rsidP="000C4A5F">
      <w:pPr>
        <w:ind w:left="540"/>
        <w:rPr>
          <w:rFonts w:ascii="Arial" w:hAnsi="Arial" w:cs="Arial"/>
          <w:b/>
          <w:bCs/>
          <w:color w:val="CF4A02"/>
          <w:sz w:val="18"/>
          <w:szCs w:val="18"/>
          <w:lang w:val="en-US"/>
        </w:rPr>
      </w:pPr>
      <w:r w:rsidRPr="00A572BD">
        <w:rPr>
          <w:rFonts w:ascii="Arial" w:hAnsi="Arial" w:cs="Arial"/>
          <w:b/>
          <w:bCs/>
          <w:color w:val="CF4A02"/>
          <w:sz w:val="18"/>
          <w:szCs w:val="18"/>
        </w:rPr>
        <w:t>2020</w:t>
      </w:r>
    </w:p>
    <w:p w14:paraId="3B263113" w14:textId="77777777" w:rsidR="00490E4D" w:rsidRPr="00A572BD" w:rsidRDefault="00490E4D" w:rsidP="000C4A5F">
      <w:pPr>
        <w:ind w:left="540"/>
        <w:rPr>
          <w:rFonts w:ascii="Arial" w:hAnsi="Arial" w:cs="Arial"/>
          <w:b/>
          <w:bCs/>
          <w:sz w:val="18"/>
          <w:szCs w:val="18"/>
          <w:lang w:val="en-US"/>
        </w:rPr>
      </w:pPr>
    </w:p>
    <w:p w14:paraId="43356DAF" w14:textId="77777777" w:rsidR="00490E4D" w:rsidRPr="00A572BD" w:rsidRDefault="00490E4D" w:rsidP="000C4A5F">
      <w:pPr>
        <w:ind w:left="540"/>
        <w:rPr>
          <w:rFonts w:ascii="Arial" w:hAnsi="Arial" w:cs="Arial"/>
          <w:b/>
          <w:bCs/>
          <w:sz w:val="18"/>
          <w:szCs w:val="18"/>
          <w:lang w:val="en-US"/>
        </w:rPr>
      </w:pPr>
      <w:r w:rsidRPr="00A572BD">
        <w:rPr>
          <w:rFonts w:ascii="Arial" w:hAnsi="Arial" w:cs="Arial"/>
          <w:b/>
          <w:bCs/>
          <w:sz w:val="18"/>
          <w:szCs w:val="18"/>
          <w:lang w:val="en-US"/>
        </w:rPr>
        <w:t>Major Reward Co., Ltd.</w:t>
      </w:r>
    </w:p>
    <w:p w14:paraId="73BDACDC" w14:textId="77777777" w:rsidR="00490E4D" w:rsidRPr="00A572BD" w:rsidRDefault="00490E4D" w:rsidP="000C4A5F">
      <w:pPr>
        <w:ind w:left="540"/>
        <w:rPr>
          <w:rFonts w:ascii="Arial" w:hAnsi="Arial" w:cs="Arial"/>
          <w:b/>
          <w:bCs/>
          <w:sz w:val="18"/>
          <w:szCs w:val="18"/>
          <w:lang w:val="en-US"/>
        </w:rPr>
      </w:pPr>
    </w:p>
    <w:p w14:paraId="4E9D6F67" w14:textId="2C80CB28" w:rsidR="00490E4D" w:rsidRPr="00A572BD" w:rsidRDefault="00490E4D" w:rsidP="000C4A5F">
      <w:pPr>
        <w:ind w:left="540"/>
        <w:rPr>
          <w:rFonts w:ascii="Arial" w:hAnsi="Arial" w:cs="Arial"/>
          <w:sz w:val="18"/>
          <w:szCs w:val="18"/>
          <w:lang w:val="en-US"/>
        </w:rPr>
      </w:pPr>
      <w:r w:rsidRPr="00A572BD">
        <w:rPr>
          <w:rFonts w:ascii="Arial" w:hAnsi="Arial" w:cs="Arial"/>
          <w:sz w:val="18"/>
          <w:szCs w:val="18"/>
          <w:lang w:val="en-US"/>
        </w:rPr>
        <w:t xml:space="preserve">On </w:t>
      </w:r>
      <w:r w:rsidR="002122E8" w:rsidRPr="00A572BD">
        <w:rPr>
          <w:rFonts w:ascii="Arial" w:hAnsi="Arial" w:cs="Arial"/>
          <w:sz w:val="18"/>
          <w:szCs w:val="18"/>
        </w:rPr>
        <w:t>16</w:t>
      </w:r>
      <w:r w:rsidRPr="00A572BD">
        <w:rPr>
          <w:rFonts w:ascii="Arial" w:hAnsi="Arial" w:cs="Arial"/>
          <w:sz w:val="18"/>
          <w:szCs w:val="18"/>
          <w:lang w:val="en-US"/>
        </w:rPr>
        <w:t xml:space="preserve"> October </w:t>
      </w:r>
      <w:r w:rsidR="002122E8" w:rsidRPr="00A572BD">
        <w:rPr>
          <w:rFonts w:ascii="Arial" w:hAnsi="Arial" w:cs="Arial"/>
          <w:sz w:val="18"/>
          <w:szCs w:val="18"/>
        </w:rPr>
        <w:t>2020</w:t>
      </w:r>
      <w:r w:rsidRPr="00A572BD">
        <w:rPr>
          <w:rFonts w:ascii="Arial" w:hAnsi="Arial" w:cs="Arial"/>
          <w:sz w:val="18"/>
          <w:szCs w:val="18"/>
          <w:lang w:val="en-US"/>
        </w:rPr>
        <w:t>, Major Reward Co., Ltd. (subsidi</w:t>
      </w:r>
      <w:r w:rsidR="00F038BF" w:rsidRPr="00A572BD">
        <w:rPr>
          <w:rFonts w:ascii="Arial" w:hAnsi="Arial" w:cs="Arial"/>
          <w:sz w:val="18"/>
          <w:szCs w:val="18"/>
          <w:lang w:val="en-US"/>
        </w:rPr>
        <w:t>a</w:t>
      </w:r>
      <w:r w:rsidRPr="00A572BD">
        <w:rPr>
          <w:rFonts w:ascii="Arial" w:hAnsi="Arial" w:cs="Arial"/>
          <w:sz w:val="18"/>
          <w:szCs w:val="18"/>
          <w:lang w:val="en-US"/>
        </w:rPr>
        <w:t>ry) was registered for liquidation</w:t>
      </w:r>
      <w:r w:rsidR="0059365F" w:rsidRPr="00A572BD">
        <w:rPr>
          <w:rFonts w:ascii="Arial" w:hAnsi="Arial" w:cs="Arial"/>
          <w:sz w:val="18"/>
          <w:szCs w:val="18"/>
          <w:lang w:val="en-US"/>
        </w:rPr>
        <w:t xml:space="preserve"> and </w:t>
      </w:r>
      <w:r w:rsidRPr="00A572BD">
        <w:rPr>
          <w:rFonts w:ascii="Arial" w:hAnsi="Arial" w:cs="Arial"/>
          <w:sz w:val="18"/>
          <w:szCs w:val="18"/>
          <w:lang w:val="en-US"/>
        </w:rPr>
        <w:t xml:space="preserve">declared to return the registered capital. The Company received cash from </w:t>
      </w:r>
      <w:r w:rsidR="0059365F" w:rsidRPr="00A572BD">
        <w:rPr>
          <w:rFonts w:ascii="Arial" w:hAnsi="Arial" w:cs="Arial"/>
          <w:sz w:val="18"/>
          <w:szCs w:val="18"/>
          <w:lang w:val="en-US"/>
        </w:rPr>
        <w:t xml:space="preserve">liquidation amounting to Baht </w:t>
      </w:r>
      <w:r w:rsidR="002122E8" w:rsidRPr="00A572BD">
        <w:rPr>
          <w:rFonts w:ascii="Arial" w:hAnsi="Arial" w:cs="Arial"/>
          <w:sz w:val="18"/>
          <w:szCs w:val="18"/>
        </w:rPr>
        <w:t>17</w:t>
      </w:r>
      <w:r w:rsidR="0059365F" w:rsidRPr="00A572BD">
        <w:rPr>
          <w:rFonts w:ascii="Arial" w:hAnsi="Arial" w:cs="Arial"/>
          <w:sz w:val="18"/>
          <w:szCs w:val="18"/>
          <w:lang w:val="en-US"/>
        </w:rPr>
        <w:t>.</w:t>
      </w:r>
      <w:r w:rsidR="002122E8" w:rsidRPr="00A572BD">
        <w:rPr>
          <w:rFonts w:ascii="Arial" w:hAnsi="Arial" w:cs="Arial"/>
          <w:sz w:val="18"/>
          <w:szCs w:val="18"/>
        </w:rPr>
        <w:t>01</w:t>
      </w:r>
      <w:r w:rsidR="0059365F" w:rsidRPr="00A572BD">
        <w:rPr>
          <w:rFonts w:ascii="Arial" w:hAnsi="Arial" w:cs="Arial"/>
          <w:sz w:val="18"/>
          <w:szCs w:val="18"/>
          <w:lang w:val="en-US"/>
        </w:rPr>
        <w:t xml:space="preserve"> million.</w:t>
      </w:r>
    </w:p>
    <w:p w14:paraId="08C7A973" w14:textId="77777777" w:rsidR="00490E4D" w:rsidRPr="00A572BD" w:rsidRDefault="00490E4D" w:rsidP="000C4A5F">
      <w:pPr>
        <w:ind w:left="540"/>
        <w:rPr>
          <w:rFonts w:ascii="Arial" w:hAnsi="Arial" w:cs="Arial"/>
          <w:b/>
          <w:bCs/>
          <w:sz w:val="18"/>
          <w:szCs w:val="18"/>
          <w:lang w:val="en-US"/>
        </w:rPr>
      </w:pPr>
    </w:p>
    <w:p w14:paraId="32A64F25" w14:textId="77777777" w:rsidR="00531F51" w:rsidRDefault="00531F51">
      <w:pPr>
        <w:spacing w:after="160" w:line="259" w:lineRule="auto"/>
        <w:jc w:val="left"/>
        <w:rPr>
          <w:rFonts w:ascii="Arial" w:hAnsi="Arial" w:cs="Arial"/>
          <w:b/>
          <w:bCs/>
          <w:color w:val="CF4A02"/>
          <w:sz w:val="18"/>
          <w:szCs w:val="18"/>
          <w:lang w:val="en-US"/>
        </w:rPr>
      </w:pPr>
      <w:r>
        <w:rPr>
          <w:rFonts w:ascii="Arial" w:hAnsi="Arial" w:cs="Arial"/>
          <w:b/>
          <w:bCs/>
          <w:color w:val="CF4A02"/>
          <w:sz w:val="18"/>
          <w:szCs w:val="18"/>
          <w:lang w:val="en-US"/>
        </w:rPr>
        <w:br w:type="page"/>
      </w:r>
    </w:p>
    <w:p w14:paraId="6EBC4AE2" w14:textId="509D03C4" w:rsidR="00490E4D" w:rsidRPr="00A572BD" w:rsidRDefault="00490E4D" w:rsidP="000C4A5F">
      <w:pPr>
        <w:ind w:left="540"/>
        <w:rPr>
          <w:rFonts w:ascii="Arial" w:hAnsi="Arial" w:cs="Arial"/>
          <w:b/>
          <w:bCs/>
          <w:color w:val="CF4A02"/>
          <w:sz w:val="18"/>
          <w:szCs w:val="18"/>
          <w:lang w:val="en-US"/>
        </w:rPr>
      </w:pPr>
      <w:r w:rsidRPr="00A572BD">
        <w:rPr>
          <w:rFonts w:ascii="Arial" w:hAnsi="Arial" w:cs="Arial"/>
          <w:b/>
          <w:bCs/>
          <w:color w:val="CF4A02"/>
          <w:sz w:val="18"/>
          <w:szCs w:val="18"/>
          <w:lang w:val="en-US"/>
        </w:rPr>
        <w:lastRenderedPageBreak/>
        <w:t>Disposal of investment</w:t>
      </w:r>
    </w:p>
    <w:p w14:paraId="110CD2BA" w14:textId="33FCED88" w:rsidR="00235EDA" w:rsidRPr="00A572BD" w:rsidRDefault="00235EDA" w:rsidP="000C4A5F">
      <w:pPr>
        <w:ind w:left="540"/>
        <w:rPr>
          <w:rFonts w:ascii="Arial" w:hAnsi="Arial" w:cs="Arial"/>
          <w:b/>
          <w:bCs/>
          <w:color w:val="CF4A02"/>
          <w:sz w:val="18"/>
          <w:szCs w:val="18"/>
          <w:lang w:val="en-US"/>
        </w:rPr>
      </w:pPr>
    </w:p>
    <w:p w14:paraId="09314A95" w14:textId="32D2E89B" w:rsidR="00235EDA" w:rsidRPr="00A572BD" w:rsidRDefault="00235EDA" w:rsidP="000C4A5F">
      <w:pPr>
        <w:ind w:left="540"/>
        <w:rPr>
          <w:rFonts w:ascii="Arial" w:hAnsi="Arial" w:cs="Arial"/>
          <w:b/>
          <w:bCs/>
          <w:color w:val="CF4A02"/>
          <w:sz w:val="18"/>
          <w:szCs w:val="18"/>
          <w:lang w:val="en-US"/>
        </w:rPr>
      </w:pPr>
      <w:r w:rsidRPr="00A572BD">
        <w:rPr>
          <w:rFonts w:ascii="Arial" w:hAnsi="Arial" w:cs="Arial"/>
          <w:b/>
          <w:bCs/>
          <w:color w:val="CF4A02"/>
          <w:sz w:val="18"/>
          <w:szCs w:val="18"/>
        </w:rPr>
        <w:t>2020</w:t>
      </w:r>
    </w:p>
    <w:p w14:paraId="4891C373" w14:textId="77777777" w:rsidR="00490E4D" w:rsidRPr="00A572BD" w:rsidRDefault="00490E4D" w:rsidP="000C4A5F">
      <w:pPr>
        <w:ind w:left="540"/>
        <w:rPr>
          <w:rFonts w:ascii="Arial" w:hAnsi="Arial" w:cs="Arial"/>
          <w:b/>
          <w:bCs/>
          <w:sz w:val="18"/>
          <w:szCs w:val="18"/>
          <w:lang w:val="en-US"/>
        </w:rPr>
      </w:pPr>
    </w:p>
    <w:p w14:paraId="1B03FCA7" w14:textId="77777777" w:rsidR="00490E4D" w:rsidRPr="00A572BD" w:rsidRDefault="00490E4D" w:rsidP="000C4A5F">
      <w:pPr>
        <w:ind w:left="540"/>
        <w:rPr>
          <w:rFonts w:ascii="Arial" w:hAnsi="Arial" w:cs="Arial"/>
          <w:b/>
          <w:bCs/>
          <w:sz w:val="18"/>
          <w:szCs w:val="18"/>
          <w:lang w:val="en-US"/>
        </w:rPr>
      </w:pPr>
      <w:proofErr w:type="spellStart"/>
      <w:r w:rsidRPr="00A572BD">
        <w:rPr>
          <w:rFonts w:ascii="Arial" w:hAnsi="Arial" w:cs="Arial"/>
          <w:b/>
          <w:bCs/>
          <w:sz w:val="18"/>
          <w:szCs w:val="18"/>
          <w:lang w:val="en-US"/>
        </w:rPr>
        <w:t>Mtel</w:t>
      </w:r>
      <w:proofErr w:type="spellEnd"/>
      <w:r w:rsidRPr="00A572BD">
        <w:rPr>
          <w:rFonts w:ascii="Arial" w:hAnsi="Arial" w:cs="Arial"/>
          <w:b/>
          <w:bCs/>
          <w:sz w:val="18"/>
          <w:szCs w:val="18"/>
          <w:lang w:val="en-US"/>
        </w:rPr>
        <w:t xml:space="preserve"> (Thailand) Co., Ltd.</w:t>
      </w:r>
    </w:p>
    <w:p w14:paraId="03005F66" w14:textId="77777777" w:rsidR="00490E4D" w:rsidRPr="00A572BD" w:rsidRDefault="00490E4D" w:rsidP="000C4A5F">
      <w:pPr>
        <w:ind w:left="540"/>
        <w:rPr>
          <w:rFonts w:ascii="Arial" w:hAnsi="Arial" w:cs="Arial"/>
          <w:sz w:val="18"/>
          <w:szCs w:val="18"/>
          <w:lang w:val="en-US"/>
        </w:rPr>
      </w:pPr>
    </w:p>
    <w:p w14:paraId="50C66D6C" w14:textId="56AFF290" w:rsidR="007F5D97" w:rsidRPr="00A572BD" w:rsidRDefault="00490E4D" w:rsidP="000C4A5F">
      <w:pPr>
        <w:ind w:left="540"/>
        <w:rPr>
          <w:rFonts w:ascii="Arial" w:hAnsi="Arial" w:cs="Arial"/>
          <w:sz w:val="18"/>
          <w:szCs w:val="18"/>
          <w:lang w:val="en-US"/>
        </w:rPr>
      </w:pPr>
      <w:r w:rsidRPr="00A572BD">
        <w:rPr>
          <w:rFonts w:ascii="Arial" w:hAnsi="Arial" w:cs="Arial"/>
          <w:sz w:val="18"/>
          <w:szCs w:val="18"/>
          <w:lang w:val="en-US"/>
        </w:rPr>
        <w:t xml:space="preserve">On </w:t>
      </w:r>
      <w:r w:rsidR="002122E8" w:rsidRPr="00A572BD">
        <w:rPr>
          <w:rFonts w:ascii="Arial" w:hAnsi="Arial" w:cs="Arial"/>
          <w:sz w:val="18"/>
          <w:szCs w:val="18"/>
        </w:rPr>
        <w:t>28</w:t>
      </w:r>
      <w:r w:rsidRPr="00A572BD">
        <w:rPr>
          <w:rFonts w:ascii="Arial" w:hAnsi="Arial" w:cs="Arial"/>
          <w:sz w:val="18"/>
          <w:szCs w:val="18"/>
          <w:lang w:val="en-US"/>
        </w:rPr>
        <w:t xml:space="preserve"> August </w:t>
      </w:r>
      <w:r w:rsidR="002122E8" w:rsidRPr="00A572BD">
        <w:rPr>
          <w:rFonts w:ascii="Arial" w:hAnsi="Arial" w:cs="Arial"/>
          <w:sz w:val="18"/>
          <w:szCs w:val="18"/>
        </w:rPr>
        <w:t>2020</w:t>
      </w:r>
      <w:r w:rsidRPr="00A572BD">
        <w:rPr>
          <w:rFonts w:ascii="Arial" w:hAnsi="Arial" w:cs="Arial"/>
          <w:sz w:val="18"/>
          <w:szCs w:val="18"/>
          <w:lang w:val="en-US"/>
        </w:rPr>
        <w:t xml:space="preserve">, the Company disposed </w:t>
      </w:r>
      <w:r w:rsidR="002122E8" w:rsidRPr="00A572BD">
        <w:rPr>
          <w:rFonts w:ascii="Arial" w:hAnsi="Arial" w:cs="Arial"/>
          <w:sz w:val="18"/>
          <w:szCs w:val="18"/>
        </w:rPr>
        <w:t>16</w:t>
      </w:r>
      <w:r w:rsidRPr="00A572BD">
        <w:rPr>
          <w:rFonts w:ascii="Arial" w:hAnsi="Arial" w:cs="Arial"/>
          <w:sz w:val="18"/>
          <w:szCs w:val="18"/>
          <w:lang w:val="en-US"/>
        </w:rPr>
        <w:t>,</w:t>
      </w:r>
      <w:r w:rsidR="002122E8" w:rsidRPr="00A572BD">
        <w:rPr>
          <w:rFonts w:ascii="Arial" w:hAnsi="Arial" w:cs="Arial"/>
          <w:sz w:val="18"/>
          <w:szCs w:val="18"/>
        </w:rPr>
        <w:t>499</w:t>
      </w:r>
      <w:r w:rsidRPr="00A572BD">
        <w:rPr>
          <w:rFonts w:ascii="Arial" w:hAnsi="Arial" w:cs="Arial"/>
          <w:sz w:val="18"/>
          <w:szCs w:val="18"/>
          <w:lang w:val="en-US"/>
        </w:rPr>
        <w:t xml:space="preserve"> shares representing </w:t>
      </w:r>
      <w:r w:rsidR="002122E8" w:rsidRPr="00A572BD">
        <w:rPr>
          <w:rFonts w:ascii="Arial" w:hAnsi="Arial" w:cs="Arial"/>
          <w:sz w:val="18"/>
          <w:szCs w:val="18"/>
        </w:rPr>
        <w:t>55</w:t>
      </w:r>
      <w:r w:rsidRPr="00A572BD">
        <w:rPr>
          <w:rFonts w:ascii="Arial" w:hAnsi="Arial" w:cs="Arial"/>
          <w:sz w:val="18"/>
          <w:szCs w:val="18"/>
          <w:lang w:val="en-US"/>
        </w:rPr>
        <w:t>.</w:t>
      </w:r>
      <w:r w:rsidR="002122E8" w:rsidRPr="00A572BD">
        <w:rPr>
          <w:rFonts w:ascii="Arial" w:hAnsi="Arial" w:cs="Arial"/>
          <w:sz w:val="18"/>
          <w:szCs w:val="18"/>
        </w:rPr>
        <w:t>00</w:t>
      </w:r>
      <w:r w:rsidRPr="00A572BD">
        <w:rPr>
          <w:rFonts w:ascii="Arial" w:hAnsi="Arial" w:cs="Arial"/>
          <w:sz w:val="18"/>
          <w:szCs w:val="18"/>
          <w:lang w:val="en-US"/>
        </w:rPr>
        <w:t xml:space="preserve">% of paid-up share capital of </w:t>
      </w:r>
      <w:proofErr w:type="spellStart"/>
      <w:r w:rsidRPr="00A572BD">
        <w:rPr>
          <w:rFonts w:ascii="Arial" w:hAnsi="Arial" w:cs="Arial"/>
          <w:sz w:val="18"/>
          <w:szCs w:val="18"/>
          <w:lang w:val="en-US"/>
        </w:rPr>
        <w:t>Mtel</w:t>
      </w:r>
      <w:proofErr w:type="spellEnd"/>
      <w:r w:rsidRPr="00A572BD">
        <w:rPr>
          <w:rFonts w:ascii="Arial" w:hAnsi="Arial" w:cs="Arial"/>
          <w:sz w:val="18"/>
          <w:szCs w:val="18"/>
          <w:lang w:val="en-US"/>
        </w:rPr>
        <w:t xml:space="preserve"> (Thailand) Co., Ltd., subsidiary, for a consideration of Baht </w:t>
      </w:r>
      <w:r w:rsidR="002122E8" w:rsidRPr="00A572BD">
        <w:rPr>
          <w:rFonts w:ascii="Arial" w:hAnsi="Arial" w:cs="Arial"/>
          <w:sz w:val="18"/>
          <w:szCs w:val="18"/>
        </w:rPr>
        <w:t>0</w:t>
      </w:r>
      <w:r w:rsidRPr="00A572BD">
        <w:rPr>
          <w:rFonts w:ascii="Arial" w:hAnsi="Arial" w:cs="Arial"/>
          <w:sz w:val="18"/>
          <w:szCs w:val="18"/>
          <w:lang w:val="en-US"/>
        </w:rPr>
        <w:t>.</w:t>
      </w:r>
      <w:r w:rsidR="002122E8" w:rsidRPr="00A572BD">
        <w:rPr>
          <w:rFonts w:ascii="Arial" w:hAnsi="Arial" w:cs="Arial"/>
          <w:sz w:val="18"/>
          <w:szCs w:val="18"/>
        </w:rPr>
        <w:t>16</w:t>
      </w:r>
      <w:r w:rsidRPr="00A572BD">
        <w:rPr>
          <w:rFonts w:ascii="Arial" w:hAnsi="Arial" w:cs="Arial"/>
          <w:sz w:val="18"/>
          <w:szCs w:val="18"/>
          <w:lang w:val="en-US"/>
        </w:rPr>
        <w:t xml:space="preserve"> million. The Company </w:t>
      </w:r>
      <w:proofErr w:type="spellStart"/>
      <w:r w:rsidRPr="00A572BD">
        <w:rPr>
          <w:rFonts w:ascii="Arial" w:hAnsi="Arial" w:cs="Arial"/>
          <w:sz w:val="18"/>
          <w:szCs w:val="18"/>
          <w:lang w:val="en-US"/>
        </w:rPr>
        <w:t>recognised</w:t>
      </w:r>
      <w:proofErr w:type="spellEnd"/>
      <w:r w:rsidRPr="00A572BD">
        <w:rPr>
          <w:rFonts w:ascii="Arial" w:hAnsi="Arial" w:cs="Arial"/>
          <w:sz w:val="18"/>
          <w:szCs w:val="18"/>
          <w:lang w:val="en-US"/>
        </w:rPr>
        <w:t xml:space="preserve"> loss on disposal amounting to Baht </w:t>
      </w:r>
      <w:r w:rsidR="002122E8" w:rsidRPr="00A572BD">
        <w:rPr>
          <w:rFonts w:ascii="Arial" w:hAnsi="Arial" w:cs="Arial"/>
          <w:sz w:val="18"/>
          <w:szCs w:val="18"/>
        </w:rPr>
        <w:t>4</w:t>
      </w:r>
      <w:r w:rsidRPr="00A572BD">
        <w:rPr>
          <w:rFonts w:ascii="Arial" w:hAnsi="Arial" w:cs="Arial"/>
          <w:sz w:val="18"/>
          <w:szCs w:val="18"/>
          <w:lang w:val="en-US"/>
        </w:rPr>
        <w:t>.</w:t>
      </w:r>
      <w:r w:rsidR="002122E8" w:rsidRPr="00A572BD">
        <w:rPr>
          <w:rFonts w:ascii="Arial" w:hAnsi="Arial" w:cs="Arial"/>
          <w:sz w:val="18"/>
          <w:szCs w:val="18"/>
        </w:rPr>
        <w:t>45</w:t>
      </w:r>
      <w:r w:rsidRPr="00A572BD">
        <w:rPr>
          <w:rFonts w:ascii="Arial" w:hAnsi="Arial" w:cs="Arial"/>
          <w:sz w:val="18"/>
          <w:szCs w:val="18"/>
          <w:lang w:val="en-US"/>
        </w:rPr>
        <w:t xml:space="preserve"> million included in administrative expenses in the consolidated financial statements and </w:t>
      </w:r>
      <w:proofErr w:type="spellStart"/>
      <w:r w:rsidRPr="00A572BD">
        <w:rPr>
          <w:rFonts w:ascii="Arial" w:hAnsi="Arial" w:cs="Arial"/>
          <w:sz w:val="18"/>
          <w:szCs w:val="18"/>
          <w:lang w:val="en-US"/>
        </w:rPr>
        <w:t>recognised</w:t>
      </w:r>
      <w:proofErr w:type="spellEnd"/>
      <w:r w:rsidRPr="00A572BD">
        <w:rPr>
          <w:rFonts w:ascii="Arial" w:hAnsi="Arial" w:cs="Arial"/>
          <w:sz w:val="18"/>
          <w:szCs w:val="18"/>
          <w:lang w:val="en-US"/>
        </w:rPr>
        <w:t xml:space="preserve"> gain on disposal amounting to Baht </w:t>
      </w:r>
      <w:r w:rsidR="002122E8" w:rsidRPr="00A572BD">
        <w:rPr>
          <w:rFonts w:ascii="Arial" w:hAnsi="Arial" w:cs="Arial"/>
          <w:sz w:val="18"/>
          <w:szCs w:val="18"/>
        </w:rPr>
        <w:t>0</w:t>
      </w:r>
      <w:r w:rsidRPr="00A572BD">
        <w:rPr>
          <w:rFonts w:ascii="Arial" w:hAnsi="Arial" w:cs="Arial"/>
          <w:sz w:val="18"/>
          <w:szCs w:val="18"/>
          <w:lang w:val="en-US"/>
        </w:rPr>
        <w:t>.</w:t>
      </w:r>
      <w:r w:rsidR="002122E8" w:rsidRPr="00A572BD">
        <w:rPr>
          <w:rFonts w:ascii="Arial" w:hAnsi="Arial" w:cs="Arial"/>
          <w:sz w:val="18"/>
          <w:szCs w:val="18"/>
        </w:rPr>
        <w:t>16</w:t>
      </w:r>
      <w:r w:rsidRPr="00A572BD">
        <w:rPr>
          <w:rFonts w:ascii="Arial" w:hAnsi="Arial" w:cs="Arial"/>
          <w:sz w:val="18"/>
          <w:szCs w:val="18"/>
          <w:lang w:val="en-US"/>
        </w:rPr>
        <w:t xml:space="preserve"> million included in other income in the separate financial statements since the Company</w:t>
      </w:r>
      <w:r w:rsidR="0059365F" w:rsidRPr="00A572BD">
        <w:rPr>
          <w:rFonts w:ascii="Arial" w:hAnsi="Arial" w:cs="Arial"/>
          <w:sz w:val="18"/>
          <w:szCs w:val="18"/>
          <w:lang w:val="en-US"/>
        </w:rPr>
        <w:t xml:space="preserve"> has</w:t>
      </w:r>
      <w:r w:rsidRPr="00A572BD">
        <w:rPr>
          <w:rFonts w:ascii="Arial" w:hAnsi="Arial" w:cs="Arial"/>
          <w:sz w:val="18"/>
          <w:szCs w:val="18"/>
          <w:lang w:val="en-US"/>
        </w:rPr>
        <w:t xml:space="preserve"> fully </w:t>
      </w:r>
      <w:r w:rsidR="0059365F" w:rsidRPr="00A572BD">
        <w:rPr>
          <w:rFonts w:ascii="Arial" w:hAnsi="Arial" w:cs="Arial"/>
          <w:sz w:val="18"/>
          <w:szCs w:val="18"/>
          <w:lang w:val="en-US"/>
        </w:rPr>
        <w:t xml:space="preserve">provided for </w:t>
      </w:r>
      <w:r w:rsidRPr="00A572BD">
        <w:rPr>
          <w:rFonts w:ascii="Arial" w:hAnsi="Arial" w:cs="Arial"/>
          <w:sz w:val="18"/>
          <w:szCs w:val="18"/>
          <w:lang w:val="en-US"/>
        </w:rPr>
        <w:t>allowance for impairment of investments.</w:t>
      </w:r>
    </w:p>
    <w:p w14:paraId="23049AB6" w14:textId="6760BAA6" w:rsidR="00774968" w:rsidRPr="00A572BD" w:rsidRDefault="00774968" w:rsidP="000C4A5F">
      <w:pPr>
        <w:ind w:left="540"/>
        <w:rPr>
          <w:rFonts w:ascii="Arial" w:hAnsi="Arial" w:cs="Arial"/>
          <w:sz w:val="18"/>
          <w:szCs w:val="18"/>
          <w:lang w:val="en-US"/>
        </w:rPr>
      </w:pPr>
    </w:p>
    <w:p w14:paraId="60B09CC9" w14:textId="77777777" w:rsidR="00490E4D" w:rsidRPr="00A572BD" w:rsidRDefault="00490E4D" w:rsidP="000C4A5F">
      <w:pPr>
        <w:ind w:left="540"/>
        <w:rPr>
          <w:rFonts w:ascii="Arial" w:hAnsi="Arial" w:cs="Arial"/>
          <w:b/>
          <w:bCs/>
          <w:color w:val="CF4A02"/>
          <w:sz w:val="18"/>
          <w:szCs w:val="18"/>
          <w:lang w:val="en-US"/>
        </w:rPr>
      </w:pPr>
      <w:r w:rsidRPr="00A572BD">
        <w:rPr>
          <w:rFonts w:ascii="Arial" w:hAnsi="Arial" w:cs="Arial"/>
          <w:b/>
          <w:bCs/>
          <w:color w:val="CF4A02"/>
          <w:sz w:val="18"/>
          <w:szCs w:val="18"/>
          <w:lang w:val="en-US"/>
        </w:rPr>
        <w:t>Impairment</w:t>
      </w:r>
    </w:p>
    <w:p w14:paraId="727BB471" w14:textId="77777777" w:rsidR="00490E4D" w:rsidRPr="00A572BD" w:rsidRDefault="00490E4D" w:rsidP="000C4A5F">
      <w:pPr>
        <w:ind w:left="540"/>
        <w:rPr>
          <w:rFonts w:ascii="Arial" w:hAnsi="Arial" w:cs="Arial"/>
          <w:b/>
          <w:bCs/>
          <w:sz w:val="18"/>
          <w:szCs w:val="18"/>
          <w:lang w:val="en-US"/>
        </w:rPr>
      </w:pPr>
    </w:p>
    <w:p w14:paraId="0EC642B3" w14:textId="58E96967" w:rsidR="00490E4D" w:rsidRPr="00A572BD" w:rsidRDefault="002122E8" w:rsidP="000C4A5F">
      <w:pPr>
        <w:ind w:left="540"/>
        <w:rPr>
          <w:rFonts w:ascii="Arial" w:hAnsi="Arial" w:cs="Arial"/>
          <w:b/>
          <w:bCs/>
          <w:color w:val="CF4A02"/>
          <w:sz w:val="18"/>
          <w:szCs w:val="18"/>
          <w:lang w:val="en-US"/>
        </w:rPr>
      </w:pPr>
      <w:r w:rsidRPr="00A572BD">
        <w:rPr>
          <w:rFonts w:ascii="Arial" w:hAnsi="Arial" w:cs="Arial"/>
          <w:b/>
          <w:bCs/>
          <w:color w:val="CF4A02"/>
          <w:sz w:val="18"/>
          <w:szCs w:val="18"/>
        </w:rPr>
        <w:t>2020</w:t>
      </w:r>
    </w:p>
    <w:p w14:paraId="66F97304" w14:textId="77777777" w:rsidR="00490E4D" w:rsidRPr="00A572BD" w:rsidRDefault="00490E4D" w:rsidP="000C4A5F">
      <w:pPr>
        <w:ind w:left="540"/>
        <w:rPr>
          <w:rFonts w:ascii="Arial" w:hAnsi="Arial" w:cs="Arial"/>
          <w:sz w:val="18"/>
          <w:szCs w:val="18"/>
          <w:lang w:val="en-US"/>
        </w:rPr>
      </w:pPr>
    </w:p>
    <w:p w14:paraId="0ABE3DD1" w14:textId="60D2F25E" w:rsidR="00490E4D" w:rsidRPr="00A572BD" w:rsidRDefault="00490E4D" w:rsidP="000C4A5F">
      <w:pPr>
        <w:ind w:left="540"/>
        <w:rPr>
          <w:rFonts w:ascii="Arial" w:hAnsi="Arial" w:cs="Arial"/>
          <w:sz w:val="18"/>
          <w:szCs w:val="18"/>
          <w:lang w:val="en-US"/>
        </w:rPr>
      </w:pPr>
      <w:r w:rsidRPr="00A572BD">
        <w:rPr>
          <w:rFonts w:ascii="Arial" w:hAnsi="Arial" w:cs="Arial"/>
          <w:sz w:val="18"/>
          <w:szCs w:val="18"/>
          <w:lang w:val="en-US"/>
        </w:rPr>
        <w:t xml:space="preserve">In </w:t>
      </w:r>
      <w:r w:rsidR="002122E8" w:rsidRPr="00A572BD">
        <w:rPr>
          <w:rFonts w:ascii="Arial" w:hAnsi="Arial" w:cs="Arial"/>
          <w:sz w:val="18"/>
          <w:szCs w:val="18"/>
        </w:rPr>
        <w:t>2020</w:t>
      </w:r>
      <w:r w:rsidRPr="00A572BD">
        <w:rPr>
          <w:rFonts w:ascii="Arial" w:hAnsi="Arial" w:cs="Arial"/>
          <w:sz w:val="18"/>
          <w:szCs w:val="18"/>
          <w:lang w:val="en-US"/>
        </w:rPr>
        <w:t xml:space="preserve">, subsidiaries which operate in movie content segment and </w:t>
      </w:r>
      <w:r w:rsidR="00596344" w:rsidRPr="00A572BD">
        <w:rPr>
          <w:rFonts w:ascii="Arial" w:hAnsi="Arial" w:cs="Arial"/>
          <w:sz w:val="18"/>
          <w:szCs w:val="18"/>
        </w:rPr>
        <w:t>cinema</w:t>
      </w:r>
      <w:r w:rsidRPr="00A572BD">
        <w:rPr>
          <w:rFonts w:ascii="Arial" w:hAnsi="Arial" w:cs="Arial"/>
          <w:sz w:val="18"/>
          <w:szCs w:val="18"/>
          <w:lang w:val="en-US"/>
        </w:rPr>
        <w:t xml:space="preserve"> segment were severely affected by the situation of COVID-</w:t>
      </w:r>
      <w:r w:rsidR="002122E8" w:rsidRPr="00A572BD">
        <w:rPr>
          <w:rFonts w:ascii="Arial" w:hAnsi="Arial" w:cs="Arial"/>
          <w:sz w:val="18"/>
          <w:szCs w:val="18"/>
        </w:rPr>
        <w:t>19</w:t>
      </w:r>
      <w:r w:rsidRPr="00A572BD">
        <w:rPr>
          <w:rFonts w:ascii="Arial" w:hAnsi="Arial" w:cs="Arial"/>
          <w:sz w:val="18"/>
          <w:szCs w:val="18"/>
          <w:lang w:val="en-US"/>
        </w:rPr>
        <w:t xml:space="preserve"> pandemic, causing the significant decrease in value-in-use. Therefore, the Group has impaired investment amounting to Baht </w:t>
      </w:r>
      <w:r w:rsidR="002122E8" w:rsidRPr="00A572BD">
        <w:rPr>
          <w:rFonts w:ascii="Arial" w:hAnsi="Arial" w:cs="Arial"/>
          <w:sz w:val="18"/>
          <w:szCs w:val="18"/>
        </w:rPr>
        <w:t>73</w:t>
      </w:r>
      <w:r w:rsidRPr="00A572BD">
        <w:rPr>
          <w:rFonts w:ascii="Arial" w:hAnsi="Arial" w:cs="Arial"/>
          <w:sz w:val="18"/>
          <w:szCs w:val="18"/>
          <w:lang w:val="en-US"/>
        </w:rPr>
        <w:t>.</w:t>
      </w:r>
      <w:r w:rsidR="002122E8" w:rsidRPr="00A572BD">
        <w:rPr>
          <w:rFonts w:ascii="Arial" w:hAnsi="Arial" w:cs="Arial"/>
          <w:sz w:val="18"/>
          <w:szCs w:val="18"/>
        </w:rPr>
        <w:t>90</w:t>
      </w:r>
      <w:r w:rsidRPr="00A572BD">
        <w:rPr>
          <w:rFonts w:ascii="Arial" w:hAnsi="Arial" w:cs="Arial"/>
          <w:sz w:val="18"/>
          <w:szCs w:val="18"/>
          <w:lang w:val="en-US"/>
        </w:rPr>
        <w:t xml:space="preserve"> million in the separate financial statements.</w:t>
      </w:r>
    </w:p>
    <w:p w14:paraId="1D7D9D46" w14:textId="77777777" w:rsidR="00490E4D" w:rsidRPr="00A572BD" w:rsidRDefault="00490E4D" w:rsidP="000C4A5F">
      <w:pPr>
        <w:ind w:left="1080"/>
        <w:rPr>
          <w:rFonts w:ascii="Arial" w:hAnsi="Arial" w:cs="Arial"/>
          <w:sz w:val="18"/>
          <w:szCs w:val="18"/>
          <w:lang w:val="en-US"/>
        </w:rPr>
      </w:pPr>
    </w:p>
    <w:p w14:paraId="7707490A" w14:textId="77777777" w:rsidR="00490E4D" w:rsidRPr="00A572BD" w:rsidRDefault="00490E4D" w:rsidP="000C4A5F">
      <w:pPr>
        <w:ind w:left="1080"/>
        <w:rPr>
          <w:rFonts w:ascii="Arial" w:hAnsi="Arial" w:cs="Arial"/>
          <w:sz w:val="18"/>
          <w:szCs w:val="18"/>
        </w:rPr>
        <w:sectPr w:rsidR="00490E4D" w:rsidRPr="00A572BD" w:rsidSect="000A4632">
          <w:pgSz w:w="11907" w:h="16840" w:code="9"/>
          <w:pgMar w:top="1440" w:right="720" w:bottom="720" w:left="1729" w:header="709" w:footer="709" w:gutter="0"/>
          <w:cols w:space="720"/>
        </w:sectPr>
      </w:pPr>
    </w:p>
    <w:p w14:paraId="303A25C8" w14:textId="1843CB3D" w:rsidR="00490E4D" w:rsidRPr="00A572BD" w:rsidRDefault="00490E4D" w:rsidP="000C4A5F">
      <w:pPr>
        <w:ind w:left="540" w:hanging="540"/>
        <w:outlineLvl w:val="7"/>
        <w:rPr>
          <w:rFonts w:ascii="Arial" w:hAnsi="Arial" w:cs="Arial"/>
          <w:b/>
          <w:bCs/>
          <w:color w:val="CF4A02"/>
          <w:sz w:val="18"/>
          <w:szCs w:val="18"/>
        </w:rPr>
      </w:pPr>
      <w:r w:rsidRPr="00A572BD">
        <w:rPr>
          <w:rFonts w:ascii="Arial" w:hAnsi="Arial" w:cs="Arial"/>
          <w:b/>
          <w:bCs/>
          <w:color w:val="CF4A02"/>
          <w:sz w:val="18"/>
          <w:szCs w:val="18"/>
        </w:rPr>
        <w:lastRenderedPageBreak/>
        <w:t>b)</w:t>
      </w:r>
      <w:r w:rsidRPr="00A572BD">
        <w:rPr>
          <w:rFonts w:ascii="Arial" w:hAnsi="Arial" w:cs="Arial"/>
          <w:b/>
          <w:bCs/>
          <w:color w:val="CF4A02"/>
          <w:sz w:val="18"/>
          <w:szCs w:val="18"/>
        </w:rPr>
        <w:tab/>
        <w:t>The details of investment in subsidiaries are as follows:</w:t>
      </w:r>
    </w:p>
    <w:p w14:paraId="07A4085E" w14:textId="457F92C0" w:rsidR="00235EDA" w:rsidRPr="00A572BD" w:rsidRDefault="00235EDA" w:rsidP="000C4A5F">
      <w:pPr>
        <w:ind w:left="540" w:hanging="540"/>
        <w:outlineLvl w:val="7"/>
        <w:rPr>
          <w:rFonts w:ascii="Arial" w:hAnsi="Arial" w:cs="Arial"/>
          <w:b/>
          <w:bCs/>
          <w:color w:val="CF4A02"/>
          <w:sz w:val="18"/>
          <w:szCs w:val="18"/>
        </w:rPr>
      </w:pPr>
      <w:r w:rsidRPr="00A572BD">
        <w:rPr>
          <w:rFonts w:ascii="Arial" w:hAnsi="Arial" w:cs="Arial"/>
          <w:b/>
          <w:bCs/>
          <w:color w:val="CF4A02"/>
          <w:sz w:val="18"/>
          <w:szCs w:val="18"/>
        </w:rPr>
        <w:t xml:space="preserve"> </w:t>
      </w:r>
    </w:p>
    <w:p w14:paraId="41C8364F" w14:textId="6FD39F56" w:rsidR="00490E4D" w:rsidRDefault="00235EDA" w:rsidP="00B05DAB">
      <w:pPr>
        <w:ind w:left="540" w:hanging="540"/>
        <w:outlineLvl w:val="7"/>
        <w:rPr>
          <w:rFonts w:ascii="Arial" w:hAnsi="Arial" w:cs="Arial"/>
          <w:sz w:val="18"/>
          <w:szCs w:val="18"/>
        </w:rPr>
      </w:pPr>
      <w:r w:rsidRPr="00A572BD">
        <w:rPr>
          <w:rFonts w:ascii="Arial" w:hAnsi="Arial" w:cs="Arial"/>
          <w:b/>
          <w:bCs/>
          <w:color w:val="CF4A02"/>
          <w:sz w:val="18"/>
          <w:szCs w:val="18"/>
        </w:rPr>
        <w:tab/>
      </w:r>
      <w:r w:rsidRPr="00A572BD">
        <w:rPr>
          <w:rFonts w:ascii="Arial" w:hAnsi="Arial" w:cs="Arial"/>
          <w:sz w:val="18"/>
          <w:szCs w:val="18"/>
        </w:rPr>
        <w:t xml:space="preserve">The Group has </w:t>
      </w:r>
      <w:r w:rsidRPr="00B05DAB">
        <w:rPr>
          <w:rFonts w:ascii="Arial" w:hAnsi="Arial" w:cs="Arial"/>
          <w:sz w:val="18"/>
          <w:szCs w:val="18"/>
        </w:rPr>
        <w:t xml:space="preserve">subsidiaries included in consolidated financial statement as </w:t>
      </w:r>
      <w:r w:rsidR="00B05DAB" w:rsidRPr="00B05DAB">
        <w:rPr>
          <w:rFonts w:ascii="Arial" w:hAnsi="Arial" w:cs="Arial"/>
          <w:sz w:val="18"/>
          <w:szCs w:val="18"/>
        </w:rPr>
        <w:t>listed below.</w:t>
      </w:r>
      <w:r w:rsidRPr="00B05DAB">
        <w:rPr>
          <w:rFonts w:ascii="Arial" w:hAnsi="Arial" w:cs="Arial"/>
          <w:sz w:val="18"/>
          <w:szCs w:val="18"/>
        </w:rPr>
        <w:t xml:space="preserve"> </w:t>
      </w:r>
      <w:r w:rsidR="00B05DAB" w:rsidRPr="00B05DAB">
        <w:rPr>
          <w:rFonts w:ascii="Arial" w:hAnsi="Arial" w:cs="Arial"/>
          <w:sz w:val="18"/>
          <w:szCs w:val="18"/>
        </w:rPr>
        <w:t>The subsidiaries have only ordinary shares. The proportion of ownership interests held by the Group is equal to voting rights in subsidiaries held by the Group.</w:t>
      </w:r>
    </w:p>
    <w:p w14:paraId="641DEAB8" w14:textId="77777777" w:rsidR="00B05DAB" w:rsidRPr="00A572BD" w:rsidRDefault="00B05DAB" w:rsidP="00B05DAB">
      <w:pPr>
        <w:ind w:left="540" w:hanging="540"/>
        <w:outlineLvl w:val="7"/>
        <w:rPr>
          <w:rFonts w:ascii="Arial" w:eastAsia="Times New Roman" w:hAnsi="Arial" w:cs="Arial"/>
          <w:sz w:val="18"/>
          <w:szCs w:val="18"/>
          <w:lang w:val="en-US"/>
        </w:rPr>
      </w:pPr>
    </w:p>
    <w:tbl>
      <w:tblPr>
        <w:tblW w:w="4822" w:type="pct"/>
        <w:tblInd w:w="540" w:type="dxa"/>
        <w:tblLayout w:type="fixed"/>
        <w:tblLook w:val="0000" w:firstRow="0" w:lastRow="0" w:firstColumn="0" w:lastColumn="0" w:noHBand="0" w:noVBand="0"/>
      </w:tblPr>
      <w:tblGrid>
        <w:gridCol w:w="3869"/>
        <w:gridCol w:w="3344"/>
        <w:gridCol w:w="1728"/>
        <w:gridCol w:w="1583"/>
        <w:gridCol w:w="1153"/>
        <w:gridCol w:w="1153"/>
        <w:gridCol w:w="1153"/>
        <w:gridCol w:w="1147"/>
      </w:tblGrid>
      <w:tr w:rsidR="00B57DC6" w:rsidRPr="00A572BD" w14:paraId="3AC636CF" w14:textId="77777777" w:rsidTr="00367F19">
        <w:tc>
          <w:tcPr>
            <w:tcW w:w="1279" w:type="pct"/>
            <w:shd w:val="clear" w:color="auto" w:fill="auto"/>
            <w:vAlign w:val="bottom"/>
          </w:tcPr>
          <w:p w14:paraId="38D84792" w14:textId="77777777" w:rsidR="00490E4D" w:rsidRPr="00A572BD" w:rsidRDefault="00490E4D" w:rsidP="000C4A5F">
            <w:pPr>
              <w:ind w:left="-86" w:right="-72"/>
              <w:jc w:val="left"/>
              <w:rPr>
                <w:rFonts w:ascii="Arial" w:hAnsi="Arial" w:cs="Arial"/>
                <w:b/>
                <w:bCs/>
                <w:sz w:val="18"/>
                <w:szCs w:val="18"/>
              </w:rPr>
            </w:pPr>
          </w:p>
        </w:tc>
        <w:tc>
          <w:tcPr>
            <w:tcW w:w="1105" w:type="pct"/>
            <w:shd w:val="clear" w:color="auto" w:fill="auto"/>
            <w:vAlign w:val="bottom"/>
          </w:tcPr>
          <w:p w14:paraId="5C3E81D5" w14:textId="77777777" w:rsidR="00490E4D" w:rsidRPr="00A572BD" w:rsidRDefault="00490E4D" w:rsidP="000C4A5F">
            <w:pPr>
              <w:ind w:right="-72"/>
              <w:jc w:val="center"/>
              <w:rPr>
                <w:rFonts w:ascii="Arial" w:hAnsi="Arial" w:cs="Arial"/>
                <w:b/>
                <w:bCs/>
                <w:sz w:val="18"/>
                <w:szCs w:val="18"/>
                <w:lang w:val="en-US"/>
              </w:rPr>
            </w:pPr>
          </w:p>
        </w:tc>
        <w:tc>
          <w:tcPr>
            <w:tcW w:w="571" w:type="pct"/>
            <w:shd w:val="clear" w:color="auto" w:fill="auto"/>
            <w:vAlign w:val="bottom"/>
          </w:tcPr>
          <w:p w14:paraId="6507A164" w14:textId="77777777" w:rsidR="00490E4D" w:rsidRPr="00A572BD" w:rsidRDefault="00490E4D" w:rsidP="000C4A5F">
            <w:pPr>
              <w:ind w:right="-72" w:hanging="33"/>
              <w:jc w:val="center"/>
              <w:rPr>
                <w:rFonts w:ascii="Arial" w:hAnsi="Arial" w:cs="Arial"/>
                <w:b/>
                <w:bCs/>
                <w:sz w:val="18"/>
                <w:szCs w:val="18"/>
                <w:lang w:val="en-US"/>
              </w:rPr>
            </w:pPr>
          </w:p>
        </w:tc>
        <w:tc>
          <w:tcPr>
            <w:tcW w:w="523" w:type="pct"/>
            <w:shd w:val="clear" w:color="auto" w:fill="auto"/>
          </w:tcPr>
          <w:p w14:paraId="70C7716F" w14:textId="77777777" w:rsidR="00490E4D" w:rsidRPr="00A572BD" w:rsidRDefault="00490E4D" w:rsidP="000C4A5F">
            <w:pPr>
              <w:ind w:right="-72"/>
              <w:rPr>
                <w:rFonts w:ascii="Arial" w:eastAsia="Times New Roman" w:hAnsi="Arial" w:cs="Arial"/>
                <w:b/>
                <w:bCs/>
                <w:sz w:val="18"/>
                <w:szCs w:val="18"/>
                <w:lang w:val="en-US"/>
              </w:rPr>
            </w:pPr>
          </w:p>
          <w:p w14:paraId="2E57B60C" w14:textId="77777777" w:rsidR="00490E4D" w:rsidRPr="00A572BD" w:rsidRDefault="00490E4D" w:rsidP="000C4A5F">
            <w:pPr>
              <w:jc w:val="center"/>
              <w:rPr>
                <w:rFonts w:ascii="Arial" w:eastAsia="Times New Roman" w:hAnsi="Arial" w:cs="Arial"/>
                <w:b/>
                <w:bCs/>
                <w:sz w:val="18"/>
                <w:szCs w:val="18"/>
                <w:lang w:val="en-US"/>
              </w:rPr>
            </w:pPr>
            <w:r w:rsidRPr="00A572BD">
              <w:rPr>
                <w:rFonts w:ascii="Arial" w:eastAsia="Times New Roman" w:hAnsi="Arial" w:cs="Arial"/>
                <w:b/>
                <w:bCs/>
                <w:sz w:val="18"/>
                <w:szCs w:val="18"/>
                <w:lang w:val="en-US"/>
              </w:rPr>
              <w:t>Country of incorporation</w:t>
            </w:r>
          </w:p>
        </w:tc>
        <w:tc>
          <w:tcPr>
            <w:tcW w:w="762" w:type="pct"/>
            <w:gridSpan w:val="2"/>
            <w:tcBorders>
              <w:top w:val="single" w:sz="4" w:space="0" w:color="auto"/>
              <w:bottom w:val="single" w:sz="4" w:space="0" w:color="auto"/>
            </w:tcBorders>
            <w:shd w:val="clear" w:color="auto" w:fill="auto"/>
            <w:vAlign w:val="bottom"/>
          </w:tcPr>
          <w:p w14:paraId="75EFB49C" w14:textId="77777777" w:rsidR="00490E4D" w:rsidRPr="00A572BD" w:rsidRDefault="00490E4D" w:rsidP="000C4A5F">
            <w:pPr>
              <w:autoSpaceDE w:val="0"/>
              <w:autoSpaceDN w:val="0"/>
              <w:adjustRightInd w:val="0"/>
              <w:ind w:right="-72"/>
              <w:jc w:val="center"/>
              <w:rPr>
                <w:rFonts w:ascii="Arial" w:eastAsia="Times New Roman" w:hAnsi="Arial" w:cs="Arial"/>
                <w:b/>
                <w:bCs/>
                <w:sz w:val="18"/>
                <w:szCs w:val="18"/>
                <w:lang w:val="en-US"/>
              </w:rPr>
            </w:pPr>
            <w:r w:rsidRPr="00A572BD">
              <w:rPr>
                <w:rFonts w:ascii="Arial" w:eastAsia="Times New Roman" w:hAnsi="Arial" w:cs="Arial"/>
                <w:b/>
                <w:bCs/>
                <w:sz w:val="18"/>
                <w:szCs w:val="18"/>
                <w:lang w:val="en-US"/>
              </w:rPr>
              <w:t>Ownership interest held by Company/the Group</w:t>
            </w:r>
          </w:p>
        </w:tc>
        <w:tc>
          <w:tcPr>
            <w:tcW w:w="760" w:type="pct"/>
            <w:gridSpan w:val="2"/>
            <w:tcBorders>
              <w:top w:val="single" w:sz="4" w:space="0" w:color="auto"/>
              <w:bottom w:val="single" w:sz="4" w:space="0" w:color="auto"/>
            </w:tcBorders>
            <w:shd w:val="clear" w:color="auto" w:fill="auto"/>
            <w:vAlign w:val="bottom"/>
          </w:tcPr>
          <w:p w14:paraId="07F0C51A" w14:textId="77777777" w:rsidR="00490E4D" w:rsidRPr="00A572BD" w:rsidRDefault="00490E4D" w:rsidP="000C4A5F">
            <w:pPr>
              <w:autoSpaceDE w:val="0"/>
              <w:autoSpaceDN w:val="0"/>
              <w:adjustRightInd w:val="0"/>
              <w:ind w:right="-72"/>
              <w:jc w:val="center"/>
              <w:rPr>
                <w:rFonts w:ascii="Arial" w:eastAsia="Times New Roman" w:hAnsi="Arial" w:cs="Arial"/>
                <w:b/>
                <w:bCs/>
                <w:sz w:val="18"/>
                <w:szCs w:val="18"/>
                <w:cs/>
                <w:lang w:val="en-US"/>
              </w:rPr>
            </w:pPr>
            <w:r w:rsidRPr="00A572BD">
              <w:rPr>
                <w:rFonts w:ascii="Arial" w:eastAsia="Arial Unicode MS" w:hAnsi="Arial" w:cs="Arial"/>
                <w:b/>
                <w:bCs/>
                <w:sz w:val="18"/>
                <w:szCs w:val="18"/>
              </w:rPr>
              <w:t xml:space="preserve">Ownership interest </w:t>
            </w:r>
            <w:r w:rsidRPr="00A572BD">
              <w:rPr>
                <w:rFonts w:ascii="Arial" w:hAnsi="Arial" w:cs="Arial"/>
                <w:b/>
                <w:bCs/>
                <w:sz w:val="18"/>
                <w:szCs w:val="18"/>
              </w:rPr>
              <w:t>held by non-controlling interests</w:t>
            </w:r>
          </w:p>
        </w:tc>
      </w:tr>
      <w:tr w:rsidR="007F5D97" w:rsidRPr="00A572BD" w14:paraId="6B964EAE" w14:textId="77777777" w:rsidTr="00947298">
        <w:tc>
          <w:tcPr>
            <w:tcW w:w="1279" w:type="pct"/>
            <w:shd w:val="clear" w:color="auto" w:fill="auto"/>
            <w:vAlign w:val="bottom"/>
          </w:tcPr>
          <w:p w14:paraId="61317E29" w14:textId="77777777" w:rsidR="00490E4D" w:rsidRPr="00A572BD" w:rsidRDefault="00490E4D" w:rsidP="000C4A5F">
            <w:pPr>
              <w:ind w:left="-86" w:right="-72"/>
              <w:jc w:val="left"/>
              <w:rPr>
                <w:rFonts w:ascii="Arial" w:hAnsi="Arial" w:cs="Arial"/>
                <w:b/>
                <w:bCs/>
                <w:sz w:val="18"/>
                <w:szCs w:val="18"/>
              </w:rPr>
            </w:pPr>
          </w:p>
        </w:tc>
        <w:tc>
          <w:tcPr>
            <w:tcW w:w="1105" w:type="pct"/>
            <w:shd w:val="clear" w:color="auto" w:fill="auto"/>
            <w:vAlign w:val="bottom"/>
          </w:tcPr>
          <w:p w14:paraId="42C1D85D" w14:textId="77777777" w:rsidR="00490E4D" w:rsidRPr="00A572BD" w:rsidRDefault="00490E4D" w:rsidP="000C4A5F">
            <w:pPr>
              <w:ind w:right="-72"/>
              <w:jc w:val="center"/>
              <w:rPr>
                <w:rFonts w:ascii="Arial" w:hAnsi="Arial" w:cs="Arial"/>
                <w:b/>
                <w:bCs/>
                <w:sz w:val="18"/>
                <w:szCs w:val="18"/>
                <w:lang w:val="en-US"/>
              </w:rPr>
            </w:pPr>
          </w:p>
        </w:tc>
        <w:tc>
          <w:tcPr>
            <w:tcW w:w="571" w:type="pct"/>
            <w:shd w:val="clear" w:color="auto" w:fill="auto"/>
            <w:vAlign w:val="bottom"/>
          </w:tcPr>
          <w:p w14:paraId="21965016" w14:textId="77777777" w:rsidR="00490E4D" w:rsidRPr="00A572BD" w:rsidRDefault="00490E4D" w:rsidP="000C4A5F">
            <w:pPr>
              <w:ind w:right="-72" w:hanging="33"/>
              <w:jc w:val="center"/>
              <w:rPr>
                <w:rFonts w:ascii="Arial" w:hAnsi="Arial" w:cs="Arial"/>
                <w:b/>
                <w:bCs/>
                <w:sz w:val="18"/>
                <w:szCs w:val="18"/>
                <w:lang w:val="en-US"/>
              </w:rPr>
            </w:pPr>
            <w:r w:rsidRPr="00A572BD">
              <w:rPr>
                <w:rFonts w:ascii="Arial" w:hAnsi="Arial" w:cs="Arial"/>
                <w:b/>
                <w:bCs/>
                <w:sz w:val="18"/>
                <w:szCs w:val="18"/>
                <w:lang w:val="en-US"/>
              </w:rPr>
              <w:t>Nature of</w:t>
            </w:r>
          </w:p>
        </w:tc>
        <w:tc>
          <w:tcPr>
            <w:tcW w:w="523" w:type="pct"/>
            <w:shd w:val="clear" w:color="auto" w:fill="auto"/>
          </w:tcPr>
          <w:p w14:paraId="1E8B2FD7" w14:textId="77777777" w:rsidR="00490E4D" w:rsidRPr="00A572BD" w:rsidRDefault="00490E4D" w:rsidP="000C4A5F">
            <w:pPr>
              <w:ind w:right="-72" w:hanging="33"/>
              <w:jc w:val="center"/>
              <w:rPr>
                <w:rFonts w:ascii="Arial" w:eastAsia="Times New Roman" w:hAnsi="Arial" w:cs="Arial"/>
                <w:b/>
                <w:bCs/>
                <w:sz w:val="18"/>
                <w:szCs w:val="18"/>
                <w:lang w:val="en-US"/>
              </w:rPr>
            </w:pPr>
            <w:r w:rsidRPr="00A572BD">
              <w:rPr>
                <w:rFonts w:ascii="Arial" w:eastAsia="Times New Roman" w:hAnsi="Arial" w:cs="Arial"/>
                <w:b/>
                <w:bCs/>
                <w:sz w:val="18"/>
                <w:szCs w:val="18"/>
                <w:lang w:val="en-US"/>
              </w:rPr>
              <w:t>and place of</w:t>
            </w:r>
          </w:p>
        </w:tc>
        <w:tc>
          <w:tcPr>
            <w:tcW w:w="381" w:type="pct"/>
            <w:tcBorders>
              <w:top w:val="single" w:sz="4" w:space="0" w:color="auto"/>
            </w:tcBorders>
            <w:shd w:val="clear" w:color="auto" w:fill="auto"/>
            <w:vAlign w:val="bottom"/>
          </w:tcPr>
          <w:p w14:paraId="5CB70865" w14:textId="03FC98AB" w:rsidR="00490E4D" w:rsidRPr="00A572BD" w:rsidRDefault="002122E8" w:rsidP="000C4A5F">
            <w:pPr>
              <w:autoSpaceDE w:val="0"/>
              <w:autoSpaceDN w:val="0"/>
              <w:adjustRightInd w:val="0"/>
              <w:ind w:right="-72"/>
              <w:jc w:val="right"/>
              <w:rPr>
                <w:rFonts w:ascii="Arial" w:eastAsia="Times New Roman" w:hAnsi="Arial" w:cs="Arial"/>
                <w:b/>
                <w:bCs/>
                <w:sz w:val="18"/>
                <w:szCs w:val="18"/>
                <w:lang w:val="en-US"/>
              </w:rPr>
            </w:pPr>
            <w:r w:rsidRPr="00A572BD">
              <w:rPr>
                <w:rFonts w:ascii="Arial" w:eastAsia="Times New Roman" w:hAnsi="Arial" w:cs="Arial"/>
                <w:b/>
                <w:bCs/>
                <w:sz w:val="18"/>
                <w:szCs w:val="18"/>
              </w:rPr>
              <w:t>2021</w:t>
            </w:r>
          </w:p>
        </w:tc>
        <w:tc>
          <w:tcPr>
            <w:tcW w:w="381" w:type="pct"/>
            <w:tcBorders>
              <w:top w:val="single" w:sz="4" w:space="0" w:color="auto"/>
            </w:tcBorders>
            <w:shd w:val="clear" w:color="auto" w:fill="auto"/>
            <w:vAlign w:val="bottom"/>
          </w:tcPr>
          <w:p w14:paraId="74C9FADB" w14:textId="7810D85A" w:rsidR="00490E4D" w:rsidRPr="00A572BD" w:rsidRDefault="002122E8" w:rsidP="000C4A5F">
            <w:pPr>
              <w:autoSpaceDE w:val="0"/>
              <w:autoSpaceDN w:val="0"/>
              <w:adjustRightInd w:val="0"/>
              <w:ind w:right="-72"/>
              <w:jc w:val="right"/>
              <w:rPr>
                <w:rFonts w:ascii="Arial" w:eastAsia="Times New Roman" w:hAnsi="Arial" w:cs="Arial"/>
                <w:b/>
                <w:bCs/>
                <w:sz w:val="18"/>
                <w:szCs w:val="18"/>
                <w:lang w:val="en-US"/>
              </w:rPr>
            </w:pPr>
            <w:r w:rsidRPr="00A572BD">
              <w:rPr>
                <w:rFonts w:ascii="Arial" w:eastAsia="Times New Roman" w:hAnsi="Arial" w:cs="Arial"/>
                <w:b/>
                <w:bCs/>
                <w:sz w:val="18"/>
                <w:szCs w:val="18"/>
              </w:rPr>
              <w:t>2020</w:t>
            </w:r>
          </w:p>
        </w:tc>
        <w:tc>
          <w:tcPr>
            <w:tcW w:w="381" w:type="pct"/>
            <w:tcBorders>
              <w:top w:val="single" w:sz="4" w:space="0" w:color="auto"/>
            </w:tcBorders>
            <w:shd w:val="clear" w:color="auto" w:fill="auto"/>
            <w:vAlign w:val="bottom"/>
          </w:tcPr>
          <w:p w14:paraId="03A9A08B" w14:textId="51D86BB2" w:rsidR="00490E4D" w:rsidRPr="00A572BD" w:rsidRDefault="002122E8" w:rsidP="000C4A5F">
            <w:pPr>
              <w:autoSpaceDE w:val="0"/>
              <w:autoSpaceDN w:val="0"/>
              <w:adjustRightInd w:val="0"/>
              <w:ind w:right="-72"/>
              <w:jc w:val="right"/>
              <w:rPr>
                <w:rFonts w:ascii="Arial" w:eastAsia="Times New Roman" w:hAnsi="Arial" w:cs="Arial"/>
                <w:b/>
                <w:bCs/>
                <w:sz w:val="18"/>
                <w:szCs w:val="18"/>
                <w:lang w:val="en-US"/>
              </w:rPr>
            </w:pPr>
            <w:r w:rsidRPr="00A572BD">
              <w:rPr>
                <w:rFonts w:ascii="Arial" w:eastAsia="Times New Roman" w:hAnsi="Arial" w:cs="Arial"/>
                <w:b/>
                <w:bCs/>
                <w:sz w:val="18"/>
                <w:szCs w:val="18"/>
              </w:rPr>
              <w:t>2021</w:t>
            </w:r>
          </w:p>
        </w:tc>
        <w:tc>
          <w:tcPr>
            <w:tcW w:w="379" w:type="pct"/>
            <w:tcBorders>
              <w:top w:val="single" w:sz="4" w:space="0" w:color="auto"/>
            </w:tcBorders>
            <w:shd w:val="clear" w:color="auto" w:fill="auto"/>
            <w:vAlign w:val="bottom"/>
          </w:tcPr>
          <w:p w14:paraId="1D80A713" w14:textId="1D67595F" w:rsidR="00490E4D" w:rsidRPr="00A572BD" w:rsidRDefault="002122E8" w:rsidP="000C4A5F">
            <w:pPr>
              <w:autoSpaceDE w:val="0"/>
              <w:autoSpaceDN w:val="0"/>
              <w:adjustRightInd w:val="0"/>
              <w:ind w:right="-72"/>
              <w:jc w:val="right"/>
              <w:rPr>
                <w:rFonts w:ascii="Arial" w:eastAsia="Times New Roman" w:hAnsi="Arial" w:cs="Arial"/>
                <w:b/>
                <w:bCs/>
                <w:sz w:val="18"/>
                <w:szCs w:val="18"/>
                <w:lang w:val="en-US"/>
              </w:rPr>
            </w:pPr>
            <w:r w:rsidRPr="00A572BD">
              <w:rPr>
                <w:rFonts w:ascii="Arial" w:eastAsia="Times New Roman" w:hAnsi="Arial" w:cs="Arial"/>
                <w:b/>
                <w:bCs/>
                <w:sz w:val="18"/>
                <w:szCs w:val="18"/>
              </w:rPr>
              <w:t>2020</w:t>
            </w:r>
          </w:p>
        </w:tc>
      </w:tr>
      <w:tr w:rsidR="00B57DC6" w:rsidRPr="00A572BD" w14:paraId="18AC1139" w14:textId="77777777" w:rsidTr="00947298">
        <w:trPr>
          <w:trHeight w:val="135"/>
        </w:trPr>
        <w:tc>
          <w:tcPr>
            <w:tcW w:w="1279" w:type="pct"/>
            <w:tcBorders>
              <w:bottom w:val="single" w:sz="4" w:space="0" w:color="auto"/>
            </w:tcBorders>
            <w:shd w:val="clear" w:color="auto" w:fill="auto"/>
            <w:vAlign w:val="bottom"/>
          </w:tcPr>
          <w:p w14:paraId="00554DB2" w14:textId="77777777" w:rsidR="00490E4D" w:rsidRPr="00A572BD" w:rsidRDefault="00490E4D" w:rsidP="00367F19">
            <w:pPr>
              <w:ind w:left="-86" w:right="-72"/>
              <w:jc w:val="center"/>
              <w:rPr>
                <w:rFonts w:ascii="Arial" w:hAnsi="Arial" w:cs="Arial"/>
                <w:b/>
                <w:bCs/>
                <w:sz w:val="18"/>
                <w:szCs w:val="18"/>
                <w:lang w:val="en-US"/>
              </w:rPr>
            </w:pPr>
            <w:r w:rsidRPr="00A572BD">
              <w:rPr>
                <w:rFonts w:ascii="Arial" w:hAnsi="Arial" w:cs="Arial"/>
                <w:b/>
                <w:bCs/>
                <w:sz w:val="18"/>
                <w:szCs w:val="18"/>
              </w:rPr>
              <w:t>Subsidiaries</w:t>
            </w:r>
          </w:p>
        </w:tc>
        <w:tc>
          <w:tcPr>
            <w:tcW w:w="1105" w:type="pct"/>
            <w:tcBorders>
              <w:bottom w:val="single" w:sz="4" w:space="0" w:color="auto"/>
            </w:tcBorders>
            <w:shd w:val="clear" w:color="auto" w:fill="auto"/>
            <w:vAlign w:val="bottom"/>
          </w:tcPr>
          <w:p w14:paraId="6392491A" w14:textId="77777777" w:rsidR="00490E4D" w:rsidRPr="00A572BD" w:rsidRDefault="00490E4D" w:rsidP="000C4A5F">
            <w:pPr>
              <w:ind w:right="-72"/>
              <w:jc w:val="center"/>
              <w:rPr>
                <w:rFonts w:ascii="Arial" w:hAnsi="Arial" w:cs="Arial"/>
                <w:b/>
                <w:bCs/>
                <w:sz w:val="18"/>
                <w:szCs w:val="18"/>
                <w:lang w:val="en-US"/>
              </w:rPr>
            </w:pPr>
            <w:r w:rsidRPr="00A572BD">
              <w:rPr>
                <w:rFonts w:ascii="Arial" w:hAnsi="Arial" w:cs="Arial"/>
                <w:b/>
                <w:bCs/>
                <w:sz w:val="18"/>
                <w:szCs w:val="18"/>
                <w:lang w:val="en-US"/>
              </w:rPr>
              <w:t>Nature of business</w:t>
            </w:r>
          </w:p>
        </w:tc>
        <w:tc>
          <w:tcPr>
            <w:tcW w:w="571" w:type="pct"/>
            <w:tcBorders>
              <w:bottom w:val="single" w:sz="4" w:space="0" w:color="auto"/>
            </w:tcBorders>
            <w:shd w:val="clear" w:color="auto" w:fill="auto"/>
            <w:vAlign w:val="bottom"/>
          </w:tcPr>
          <w:p w14:paraId="7E0B676C" w14:textId="77777777" w:rsidR="00490E4D" w:rsidRPr="00A572BD" w:rsidRDefault="00490E4D" w:rsidP="000C4A5F">
            <w:pPr>
              <w:ind w:right="-72" w:hanging="33"/>
              <w:jc w:val="center"/>
              <w:rPr>
                <w:rFonts w:ascii="Arial" w:hAnsi="Arial" w:cs="Arial"/>
                <w:b/>
                <w:bCs/>
                <w:sz w:val="18"/>
                <w:szCs w:val="18"/>
                <w:lang w:val="en-US"/>
              </w:rPr>
            </w:pPr>
            <w:r w:rsidRPr="00A572BD">
              <w:rPr>
                <w:rFonts w:ascii="Arial" w:hAnsi="Arial" w:cs="Arial"/>
                <w:b/>
                <w:bCs/>
                <w:sz w:val="18"/>
                <w:szCs w:val="18"/>
                <w:lang w:val="en-US"/>
              </w:rPr>
              <w:t>relationship</w:t>
            </w:r>
          </w:p>
        </w:tc>
        <w:tc>
          <w:tcPr>
            <w:tcW w:w="523" w:type="pct"/>
            <w:tcBorders>
              <w:bottom w:val="single" w:sz="4" w:space="0" w:color="auto"/>
            </w:tcBorders>
            <w:shd w:val="clear" w:color="auto" w:fill="auto"/>
          </w:tcPr>
          <w:p w14:paraId="168BA7ED" w14:textId="77777777" w:rsidR="00490E4D" w:rsidRPr="00A572BD" w:rsidRDefault="00490E4D" w:rsidP="000C4A5F">
            <w:pPr>
              <w:ind w:right="-72" w:hanging="33"/>
              <w:jc w:val="center"/>
              <w:rPr>
                <w:rFonts w:ascii="Arial" w:hAnsi="Arial" w:cs="Arial"/>
                <w:b/>
                <w:bCs/>
                <w:sz w:val="18"/>
                <w:szCs w:val="18"/>
                <w:lang w:val="en-US"/>
              </w:rPr>
            </w:pPr>
            <w:r w:rsidRPr="00A572BD">
              <w:rPr>
                <w:rFonts w:ascii="Arial" w:eastAsia="Times New Roman" w:hAnsi="Arial" w:cs="Arial"/>
                <w:b/>
                <w:bCs/>
                <w:sz w:val="18"/>
                <w:szCs w:val="18"/>
                <w:lang w:val="en-US"/>
              </w:rPr>
              <w:t>business</w:t>
            </w:r>
          </w:p>
        </w:tc>
        <w:tc>
          <w:tcPr>
            <w:tcW w:w="381" w:type="pct"/>
            <w:tcBorders>
              <w:bottom w:val="single" w:sz="4" w:space="0" w:color="auto"/>
            </w:tcBorders>
            <w:shd w:val="clear" w:color="auto" w:fill="auto"/>
            <w:vAlign w:val="bottom"/>
          </w:tcPr>
          <w:p w14:paraId="06B5F529" w14:textId="77777777" w:rsidR="00490E4D" w:rsidRPr="00A572BD" w:rsidRDefault="00490E4D" w:rsidP="000C4A5F">
            <w:pPr>
              <w:autoSpaceDE w:val="0"/>
              <w:autoSpaceDN w:val="0"/>
              <w:adjustRightInd w:val="0"/>
              <w:ind w:right="-72"/>
              <w:jc w:val="right"/>
              <w:rPr>
                <w:rFonts w:ascii="Arial" w:eastAsia="Times New Roman" w:hAnsi="Arial" w:cs="Arial"/>
                <w:b/>
                <w:bCs/>
                <w:sz w:val="18"/>
                <w:szCs w:val="18"/>
                <w:lang w:val="en-US"/>
              </w:rPr>
            </w:pPr>
            <w:r w:rsidRPr="00A572BD">
              <w:rPr>
                <w:rFonts w:ascii="Arial" w:eastAsia="Times New Roman" w:hAnsi="Arial" w:cs="Arial"/>
                <w:b/>
                <w:bCs/>
                <w:sz w:val="18"/>
                <w:szCs w:val="18"/>
                <w:lang w:val="en-US"/>
              </w:rPr>
              <w:t>%</w:t>
            </w:r>
          </w:p>
        </w:tc>
        <w:tc>
          <w:tcPr>
            <w:tcW w:w="381" w:type="pct"/>
            <w:tcBorders>
              <w:bottom w:val="single" w:sz="4" w:space="0" w:color="auto"/>
            </w:tcBorders>
            <w:shd w:val="clear" w:color="auto" w:fill="auto"/>
            <w:vAlign w:val="bottom"/>
          </w:tcPr>
          <w:p w14:paraId="0D8AD301" w14:textId="77777777" w:rsidR="00490E4D" w:rsidRPr="00A572BD" w:rsidRDefault="00490E4D" w:rsidP="000C4A5F">
            <w:pPr>
              <w:autoSpaceDE w:val="0"/>
              <w:autoSpaceDN w:val="0"/>
              <w:adjustRightInd w:val="0"/>
              <w:ind w:right="-72"/>
              <w:jc w:val="right"/>
              <w:rPr>
                <w:rFonts w:ascii="Arial" w:eastAsia="Times New Roman" w:hAnsi="Arial" w:cs="Arial"/>
                <w:b/>
                <w:bCs/>
                <w:sz w:val="18"/>
                <w:szCs w:val="18"/>
                <w:lang w:val="en-US"/>
              </w:rPr>
            </w:pPr>
            <w:r w:rsidRPr="00A572BD">
              <w:rPr>
                <w:rFonts w:ascii="Arial" w:eastAsia="Times New Roman" w:hAnsi="Arial" w:cs="Arial"/>
                <w:b/>
                <w:bCs/>
                <w:sz w:val="18"/>
                <w:szCs w:val="18"/>
                <w:lang w:val="en-US"/>
              </w:rPr>
              <w:t>%</w:t>
            </w:r>
          </w:p>
        </w:tc>
        <w:tc>
          <w:tcPr>
            <w:tcW w:w="381" w:type="pct"/>
            <w:tcBorders>
              <w:bottom w:val="single" w:sz="4" w:space="0" w:color="auto"/>
            </w:tcBorders>
            <w:shd w:val="clear" w:color="auto" w:fill="auto"/>
            <w:vAlign w:val="bottom"/>
          </w:tcPr>
          <w:p w14:paraId="21CD8E2E" w14:textId="77777777" w:rsidR="00490E4D" w:rsidRPr="00A572BD" w:rsidRDefault="00490E4D" w:rsidP="000C4A5F">
            <w:pPr>
              <w:autoSpaceDE w:val="0"/>
              <w:autoSpaceDN w:val="0"/>
              <w:adjustRightInd w:val="0"/>
              <w:ind w:right="-72"/>
              <w:jc w:val="right"/>
              <w:rPr>
                <w:rFonts w:ascii="Arial" w:eastAsia="Times New Roman" w:hAnsi="Arial" w:cs="Arial"/>
                <w:b/>
                <w:bCs/>
                <w:sz w:val="18"/>
                <w:szCs w:val="18"/>
                <w:lang w:val="en-US"/>
              </w:rPr>
            </w:pPr>
            <w:r w:rsidRPr="00A572BD">
              <w:rPr>
                <w:rFonts w:ascii="Arial" w:eastAsia="Times New Roman" w:hAnsi="Arial" w:cs="Arial"/>
                <w:b/>
                <w:bCs/>
                <w:sz w:val="18"/>
                <w:szCs w:val="18"/>
                <w:lang w:val="en-US"/>
              </w:rPr>
              <w:t>%</w:t>
            </w:r>
          </w:p>
        </w:tc>
        <w:tc>
          <w:tcPr>
            <w:tcW w:w="379" w:type="pct"/>
            <w:tcBorders>
              <w:bottom w:val="single" w:sz="4" w:space="0" w:color="auto"/>
            </w:tcBorders>
            <w:shd w:val="clear" w:color="auto" w:fill="auto"/>
            <w:vAlign w:val="bottom"/>
          </w:tcPr>
          <w:p w14:paraId="65D432C1" w14:textId="77777777" w:rsidR="00490E4D" w:rsidRPr="00A572BD" w:rsidRDefault="00490E4D" w:rsidP="000C4A5F">
            <w:pPr>
              <w:autoSpaceDE w:val="0"/>
              <w:autoSpaceDN w:val="0"/>
              <w:adjustRightInd w:val="0"/>
              <w:ind w:right="-72"/>
              <w:jc w:val="right"/>
              <w:rPr>
                <w:rFonts w:ascii="Arial" w:eastAsia="Times New Roman" w:hAnsi="Arial" w:cs="Arial"/>
                <w:b/>
                <w:bCs/>
                <w:sz w:val="18"/>
                <w:szCs w:val="18"/>
                <w:lang w:val="en-US"/>
              </w:rPr>
            </w:pPr>
            <w:r w:rsidRPr="00A572BD">
              <w:rPr>
                <w:rFonts w:ascii="Arial" w:eastAsia="Times New Roman" w:hAnsi="Arial" w:cs="Arial"/>
                <w:b/>
                <w:bCs/>
                <w:sz w:val="18"/>
                <w:szCs w:val="18"/>
                <w:lang w:val="en-US"/>
              </w:rPr>
              <w:t>%</w:t>
            </w:r>
          </w:p>
        </w:tc>
      </w:tr>
      <w:tr w:rsidR="00B57DC6" w:rsidRPr="00A572BD" w14:paraId="1C3E01E7" w14:textId="77777777" w:rsidTr="00947298">
        <w:tc>
          <w:tcPr>
            <w:tcW w:w="1279" w:type="pct"/>
            <w:tcBorders>
              <w:top w:val="single" w:sz="4" w:space="0" w:color="auto"/>
            </w:tcBorders>
            <w:vAlign w:val="bottom"/>
          </w:tcPr>
          <w:p w14:paraId="1C1D7BE5" w14:textId="77777777" w:rsidR="00490E4D" w:rsidRPr="00A572BD" w:rsidRDefault="00490E4D" w:rsidP="000C4A5F">
            <w:pPr>
              <w:ind w:left="-86" w:right="-72"/>
              <w:jc w:val="left"/>
              <w:rPr>
                <w:rFonts w:ascii="Arial" w:hAnsi="Arial" w:cs="Arial"/>
                <w:b/>
                <w:bCs/>
                <w:sz w:val="18"/>
                <w:szCs w:val="18"/>
              </w:rPr>
            </w:pPr>
          </w:p>
        </w:tc>
        <w:tc>
          <w:tcPr>
            <w:tcW w:w="1105" w:type="pct"/>
            <w:tcBorders>
              <w:top w:val="single" w:sz="4" w:space="0" w:color="auto"/>
            </w:tcBorders>
            <w:vAlign w:val="bottom"/>
          </w:tcPr>
          <w:p w14:paraId="3226BEE8" w14:textId="77777777" w:rsidR="00490E4D" w:rsidRPr="00A572BD" w:rsidRDefault="00490E4D" w:rsidP="000C4A5F">
            <w:pPr>
              <w:ind w:right="-72"/>
              <w:jc w:val="left"/>
              <w:rPr>
                <w:rFonts w:ascii="Arial" w:hAnsi="Arial" w:cs="Arial"/>
                <w:sz w:val="18"/>
                <w:szCs w:val="18"/>
                <w:lang w:val="en-US"/>
              </w:rPr>
            </w:pPr>
          </w:p>
        </w:tc>
        <w:tc>
          <w:tcPr>
            <w:tcW w:w="571" w:type="pct"/>
            <w:tcBorders>
              <w:top w:val="single" w:sz="4" w:space="0" w:color="auto"/>
            </w:tcBorders>
            <w:vAlign w:val="bottom"/>
          </w:tcPr>
          <w:p w14:paraId="1376A566" w14:textId="77777777" w:rsidR="00490E4D" w:rsidRPr="00A572BD" w:rsidRDefault="00490E4D" w:rsidP="000C4A5F">
            <w:pPr>
              <w:ind w:right="-72" w:hanging="33"/>
              <w:jc w:val="center"/>
              <w:rPr>
                <w:rFonts w:ascii="Arial" w:hAnsi="Arial" w:cs="Arial"/>
                <w:sz w:val="18"/>
                <w:szCs w:val="18"/>
                <w:lang w:val="en-US"/>
              </w:rPr>
            </w:pPr>
          </w:p>
        </w:tc>
        <w:tc>
          <w:tcPr>
            <w:tcW w:w="523" w:type="pct"/>
            <w:tcBorders>
              <w:top w:val="single" w:sz="4" w:space="0" w:color="auto"/>
            </w:tcBorders>
          </w:tcPr>
          <w:p w14:paraId="49B3E8BC" w14:textId="77777777" w:rsidR="00490E4D" w:rsidRPr="00A572BD" w:rsidRDefault="00490E4D" w:rsidP="000C4A5F">
            <w:pPr>
              <w:ind w:right="-56" w:hanging="33"/>
              <w:jc w:val="left"/>
              <w:rPr>
                <w:rFonts w:ascii="Arial" w:hAnsi="Arial" w:cs="Arial"/>
                <w:sz w:val="18"/>
                <w:szCs w:val="18"/>
                <w:lang w:val="en-US"/>
              </w:rPr>
            </w:pPr>
          </w:p>
        </w:tc>
        <w:tc>
          <w:tcPr>
            <w:tcW w:w="381" w:type="pct"/>
            <w:tcBorders>
              <w:top w:val="single" w:sz="4" w:space="0" w:color="auto"/>
            </w:tcBorders>
            <w:shd w:val="clear" w:color="auto" w:fill="FAFAFA"/>
            <w:vAlign w:val="bottom"/>
          </w:tcPr>
          <w:p w14:paraId="15F4545C" w14:textId="77777777" w:rsidR="00490E4D" w:rsidRPr="00A572BD" w:rsidRDefault="00490E4D" w:rsidP="000C4A5F">
            <w:pPr>
              <w:ind w:right="-72" w:hanging="33"/>
              <w:jc w:val="right"/>
              <w:rPr>
                <w:rFonts w:ascii="Arial" w:hAnsi="Arial" w:cs="Arial"/>
                <w:sz w:val="18"/>
                <w:szCs w:val="18"/>
                <w:lang w:val="en-US"/>
              </w:rPr>
            </w:pPr>
          </w:p>
        </w:tc>
        <w:tc>
          <w:tcPr>
            <w:tcW w:w="381" w:type="pct"/>
            <w:tcBorders>
              <w:top w:val="single" w:sz="4" w:space="0" w:color="auto"/>
            </w:tcBorders>
            <w:vAlign w:val="bottom"/>
          </w:tcPr>
          <w:p w14:paraId="5954FBA7" w14:textId="77777777" w:rsidR="00490E4D" w:rsidRPr="00A572BD" w:rsidRDefault="00490E4D" w:rsidP="000C4A5F">
            <w:pPr>
              <w:ind w:right="-72" w:hanging="33"/>
              <w:jc w:val="right"/>
              <w:rPr>
                <w:rFonts w:ascii="Arial" w:hAnsi="Arial" w:cs="Arial"/>
                <w:sz w:val="18"/>
                <w:szCs w:val="18"/>
                <w:lang w:val="en-US"/>
              </w:rPr>
            </w:pPr>
          </w:p>
        </w:tc>
        <w:tc>
          <w:tcPr>
            <w:tcW w:w="381" w:type="pct"/>
            <w:tcBorders>
              <w:top w:val="single" w:sz="4" w:space="0" w:color="auto"/>
            </w:tcBorders>
            <w:shd w:val="clear" w:color="auto" w:fill="FAFAFA"/>
          </w:tcPr>
          <w:p w14:paraId="2C471248" w14:textId="77777777" w:rsidR="00490E4D" w:rsidRPr="00A572BD" w:rsidRDefault="00490E4D" w:rsidP="000C4A5F">
            <w:pPr>
              <w:ind w:right="-72" w:hanging="33"/>
              <w:jc w:val="right"/>
              <w:rPr>
                <w:rFonts w:ascii="Arial" w:hAnsi="Arial" w:cs="Arial"/>
                <w:sz w:val="18"/>
                <w:szCs w:val="18"/>
                <w:lang w:val="en-US"/>
              </w:rPr>
            </w:pPr>
          </w:p>
        </w:tc>
        <w:tc>
          <w:tcPr>
            <w:tcW w:w="379" w:type="pct"/>
            <w:tcBorders>
              <w:top w:val="single" w:sz="4" w:space="0" w:color="auto"/>
            </w:tcBorders>
          </w:tcPr>
          <w:p w14:paraId="3D951B1D" w14:textId="77777777" w:rsidR="00490E4D" w:rsidRPr="00A572BD" w:rsidRDefault="00490E4D" w:rsidP="000C4A5F">
            <w:pPr>
              <w:ind w:right="-72" w:hanging="33"/>
              <w:jc w:val="right"/>
              <w:rPr>
                <w:rFonts w:ascii="Arial" w:hAnsi="Arial" w:cs="Arial"/>
                <w:sz w:val="18"/>
                <w:szCs w:val="18"/>
                <w:lang w:val="en-US"/>
              </w:rPr>
            </w:pPr>
          </w:p>
        </w:tc>
      </w:tr>
      <w:tr w:rsidR="00B57DC6" w:rsidRPr="00A572BD" w14:paraId="3B589807" w14:textId="77777777" w:rsidTr="00B57DC6">
        <w:tc>
          <w:tcPr>
            <w:tcW w:w="1279" w:type="pct"/>
            <w:vAlign w:val="bottom"/>
          </w:tcPr>
          <w:p w14:paraId="11DBB0A5" w14:textId="77777777" w:rsidR="006E6E35" w:rsidRPr="00A572BD" w:rsidRDefault="006E6E35" w:rsidP="000C4A5F">
            <w:pPr>
              <w:ind w:left="-86" w:right="-72"/>
              <w:jc w:val="left"/>
              <w:rPr>
                <w:rFonts w:ascii="Arial" w:hAnsi="Arial" w:cs="Arial"/>
                <w:sz w:val="18"/>
                <w:szCs w:val="18"/>
              </w:rPr>
            </w:pPr>
            <w:r w:rsidRPr="00A572BD">
              <w:rPr>
                <w:rFonts w:ascii="Arial" w:hAnsi="Arial" w:cs="Arial"/>
                <w:sz w:val="18"/>
                <w:szCs w:val="18"/>
              </w:rPr>
              <w:t xml:space="preserve">Major Cineplex Property Co., Ltd. </w:t>
            </w:r>
          </w:p>
        </w:tc>
        <w:tc>
          <w:tcPr>
            <w:tcW w:w="1105" w:type="pct"/>
            <w:vAlign w:val="bottom"/>
          </w:tcPr>
          <w:p w14:paraId="3414667C" w14:textId="77777777" w:rsidR="006E6E35" w:rsidRPr="00A572BD" w:rsidRDefault="006E6E35" w:rsidP="000C4A5F">
            <w:pPr>
              <w:ind w:right="-72"/>
              <w:jc w:val="left"/>
              <w:rPr>
                <w:rFonts w:ascii="Arial" w:hAnsi="Arial" w:cs="Arial"/>
                <w:sz w:val="18"/>
                <w:szCs w:val="18"/>
                <w:lang w:val="en-US"/>
              </w:rPr>
            </w:pPr>
            <w:r w:rsidRPr="00A572BD">
              <w:rPr>
                <w:rFonts w:ascii="Arial" w:hAnsi="Arial" w:cs="Arial"/>
                <w:sz w:val="18"/>
                <w:szCs w:val="18"/>
                <w:lang w:val="en-US"/>
              </w:rPr>
              <w:t>Building space for rent</w:t>
            </w:r>
          </w:p>
        </w:tc>
        <w:tc>
          <w:tcPr>
            <w:tcW w:w="571" w:type="pct"/>
            <w:vAlign w:val="bottom"/>
          </w:tcPr>
          <w:p w14:paraId="0DAC73E6" w14:textId="77777777" w:rsidR="006E6E35" w:rsidRPr="00A572BD" w:rsidRDefault="006E6E35" w:rsidP="000C4A5F">
            <w:pPr>
              <w:ind w:right="-72" w:hanging="33"/>
              <w:jc w:val="center"/>
              <w:rPr>
                <w:rFonts w:ascii="Arial" w:hAnsi="Arial" w:cs="Arial"/>
                <w:sz w:val="18"/>
                <w:szCs w:val="18"/>
                <w:lang w:val="en-US"/>
              </w:rPr>
            </w:pPr>
            <w:r w:rsidRPr="00A572BD">
              <w:rPr>
                <w:rFonts w:ascii="Arial" w:hAnsi="Arial" w:cs="Arial"/>
                <w:sz w:val="18"/>
                <w:szCs w:val="18"/>
                <w:lang w:val="en-US"/>
              </w:rPr>
              <w:t>Shareholder</w:t>
            </w:r>
          </w:p>
        </w:tc>
        <w:tc>
          <w:tcPr>
            <w:tcW w:w="523" w:type="pct"/>
          </w:tcPr>
          <w:p w14:paraId="2BE6F1A8" w14:textId="77777777" w:rsidR="006E6E35" w:rsidRPr="00A572BD" w:rsidRDefault="006E6E35" w:rsidP="000C4A5F">
            <w:pPr>
              <w:ind w:right="-56" w:hanging="33"/>
              <w:jc w:val="center"/>
              <w:rPr>
                <w:rFonts w:ascii="Arial" w:hAnsi="Arial" w:cs="Arial"/>
                <w:sz w:val="18"/>
                <w:szCs w:val="18"/>
                <w:lang w:val="en-US"/>
              </w:rPr>
            </w:pPr>
            <w:r w:rsidRPr="00A572BD">
              <w:rPr>
                <w:rFonts w:ascii="Arial" w:hAnsi="Arial" w:cs="Arial"/>
                <w:sz w:val="18"/>
                <w:szCs w:val="18"/>
                <w:lang w:val="en-US"/>
              </w:rPr>
              <w:t>Thailand</w:t>
            </w:r>
          </w:p>
        </w:tc>
        <w:tc>
          <w:tcPr>
            <w:tcW w:w="381" w:type="pct"/>
            <w:shd w:val="clear" w:color="auto" w:fill="FAFAFA"/>
            <w:vAlign w:val="bottom"/>
          </w:tcPr>
          <w:p w14:paraId="55D18F39" w14:textId="36AFD12A" w:rsidR="006E6E35" w:rsidRPr="00A572BD" w:rsidRDefault="009B5D68" w:rsidP="000C4A5F">
            <w:pPr>
              <w:ind w:right="-72" w:hanging="33"/>
              <w:jc w:val="right"/>
              <w:rPr>
                <w:rFonts w:ascii="Arial" w:hAnsi="Arial" w:cs="Arial"/>
                <w:sz w:val="18"/>
                <w:szCs w:val="18"/>
                <w:lang w:val="en-US"/>
              </w:rPr>
            </w:pPr>
            <w:r w:rsidRPr="00A572BD">
              <w:rPr>
                <w:rFonts w:ascii="Arial" w:hAnsi="Arial" w:cs="Arial"/>
                <w:sz w:val="18"/>
                <w:szCs w:val="18"/>
                <w:lang w:val="en-US"/>
              </w:rPr>
              <w:t>99.99</w:t>
            </w:r>
          </w:p>
        </w:tc>
        <w:tc>
          <w:tcPr>
            <w:tcW w:w="381" w:type="pct"/>
            <w:vAlign w:val="bottom"/>
          </w:tcPr>
          <w:p w14:paraId="63706BB3" w14:textId="2A224ACA"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99</w:t>
            </w:r>
            <w:r w:rsidR="006E6E35" w:rsidRPr="00A572BD">
              <w:rPr>
                <w:rFonts w:ascii="Arial" w:hAnsi="Arial" w:cs="Arial"/>
                <w:sz w:val="18"/>
                <w:szCs w:val="18"/>
                <w:lang w:val="en-US"/>
              </w:rPr>
              <w:t>.</w:t>
            </w:r>
            <w:r w:rsidRPr="00A572BD">
              <w:rPr>
                <w:rFonts w:ascii="Arial" w:hAnsi="Arial" w:cs="Arial"/>
                <w:sz w:val="18"/>
                <w:szCs w:val="18"/>
              </w:rPr>
              <w:t>99</w:t>
            </w:r>
          </w:p>
        </w:tc>
        <w:tc>
          <w:tcPr>
            <w:tcW w:w="381" w:type="pct"/>
            <w:shd w:val="clear" w:color="auto" w:fill="FAFAFA"/>
          </w:tcPr>
          <w:p w14:paraId="6AE0A4BE" w14:textId="440E1D11" w:rsidR="006E6E35" w:rsidRPr="00A572BD" w:rsidRDefault="009B5D68" w:rsidP="000C4A5F">
            <w:pPr>
              <w:ind w:right="-72" w:hanging="33"/>
              <w:jc w:val="right"/>
              <w:rPr>
                <w:rFonts w:ascii="Arial" w:hAnsi="Arial" w:cs="Arial"/>
                <w:sz w:val="18"/>
                <w:szCs w:val="18"/>
                <w:lang w:val="en-US"/>
              </w:rPr>
            </w:pPr>
            <w:r w:rsidRPr="00A572BD">
              <w:rPr>
                <w:rFonts w:ascii="Arial" w:hAnsi="Arial" w:cs="Arial"/>
                <w:sz w:val="18"/>
                <w:szCs w:val="18"/>
                <w:lang w:val="en-US"/>
              </w:rPr>
              <w:t>0.01</w:t>
            </w:r>
          </w:p>
        </w:tc>
        <w:tc>
          <w:tcPr>
            <w:tcW w:w="379" w:type="pct"/>
          </w:tcPr>
          <w:p w14:paraId="471CEA62" w14:textId="1CA86A2B"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0</w:t>
            </w:r>
            <w:r w:rsidR="006E6E35" w:rsidRPr="00A572BD">
              <w:rPr>
                <w:rFonts w:ascii="Arial" w:hAnsi="Arial" w:cs="Arial"/>
                <w:sz w:val="18"/>
                <w:szCs w:val="18"/>
                <w:lang w:val="en-US"/>
              </w:rPr>
              <w:t>.</w:t>
            </w:r>
            <w:r w:rsidRPr="00A572BD">
              <w:rPr>
                <w:rFonts w:ascii="Arial" w:hAnsi="Arial" w:cs="Arial"/>
                <w:sz w:val="18"/>
                <w:szCs w:val="18"/>
              </w:rPr>
              <w:t>01</w:t>
            </w:r>
          </w:p>
        </w:tc>
      </w:tr>
      <w:tr w:rsidR="00B57DC6" w:rsidRPr="00A572BD" w14:paraId="7EFEB2B8" w14:textId="77777777" w:rsidTr="00B57DC6">
        <w:tc>
          <w:tcPr>
            <w:tcW w:w="1279" w:type="pct"/>
            <w:vAlign w:val="bottom"/>
          </w:tcPr>
          <w:p w14:paraId="50CD29FF" w14:textId="77777777" w:rsidR="006E6E35" w:rsidRPr="00A572BD" w:rsidRDefault="006E6E35" w:rsidP="000C4A5F">
            <w:pPr>
              <w:ind w:left="-86" w:right="-72"/>
              <w:jc w:val="left"/>
              <w:rPr>
                <w:rFonts w:ascii="Arial" w:hAnsi="Arial" w:cs="Arial"/>
                <w:sz w:val="18"/>
                <w:szCs w:val="18"/>
              </w:rPr>
            </w:pPr>
            <w:r w:rsidRPr="00A572BD">
              <w:rPr>
                <w:rFonts w:ascii="Arial" w:hAnsi="Arial" w:cs="Arial"/>
                <w:sz w:val="18"/>
                <w:szCs w:val="18"/>
              </w:rPr>
              <w:t>Major Cineplex Services Co., Ltd.</w:t>
            </w:r>
          </w:p>
        </w:tc>
        <w:tc>
          <w:tcPr>
            <w:tcW w:w="1105" w:type="pct"/>
            <w:vAlign w:val="bottom"/>
          </w:tcPr>
          <w:p w14:paraId="69D0F33A" w14:textId="77777777" w:rsidR="006E6E35" w:rsidRPr="00A572BD" w:rsidRDefault="006E6E35" w:rsidP="000C4A5F">
            <w:pPr>
              <w:ind w:right="-72"/>
              <w:jc w:val="left"/>
              <w:rPr>
                <w:rFonts w:ascii="Arial" w:hAnsi="Arial" w:cs="Arial"/>
                <w:sz w:val="18"/>
                <w:szCs w:val="18"/>
              </w:rPr>
            </w:pPr>
            <w:r w:rsidRPr="00A572BD">
              <w:rPr>
                <w:rFonts w:ascii="Arial" w:hAnsi="Arial" w:cs="Arial"/>
                <w:sz w:val="18"/>
                <w:szCs w:val="18"/>
              </w:rPr>
              <w:t>Utilities services</w:t>
            </w:r>
          </w:p>
        </w:tc>
        <w:tc>
          <w:tcPr>
            <w:tcW w:w="571" w:type="pct"/>
            <w:vAlign w:val="bottom"/>
          </w:tcPr>
          <w:p w14:paraId="100FDEE0" w14:textId="77777777" w:rsidR="006E6E35" w:rsidRPr="00A572BD" w:rsidRDefault="006E6E35" w:rsidP="000C4A5F">
            <w:pPr>
              <w:ind w:right="-72" w:hanging="33"/>
              <w:jc w:val="center"/>
              <w:rPr>
                <w:rFonts w:ascii="Arial" w:hAnsi="Arial" w:cs="Arial"/>
                <w:sz w:val="18"/>
                <w:szCs w:val="18"/>
                <w:lang w:val="en-US"/>
              </w:rPr>
            </w:pPr>
            <w:r w:rsidRPr="00A572BD">
              <w:rPr>
                <w:rFonts w:ascii="Arial" w:hAnsi="Arial" w:cs="Arial"/>
                <w:sz w:val="18"/>
                <w:szCs w:val="18"/>
                <w:lang w:val="en-US"/>
              </w:rPr>
              <w:t>Shareholder</w:t>
            </w:r>
          </w:p>
        </w:tc>
        <w:tc>
          <w:tcPr>
            <w:tcW w:w="523" w:type="pct"/>
          </w:tcPr>
          <w:p w14:paraId="4BE5F2F1" w14:textId="77777777" w:rsidR="006E6E35" w:rsidRPr="00A572BD" w:rsidRDefault="006E6E35" w:rsidP="000C4A5F">
            <w:pPr>
              <w:jc w:val="center"/>
              <w:rPr>
                <w:rFonts w:ascii="Arial" w:hAnsi="Arial" w:cs="Arial"/>
                <w:sz w:val="18"/>
                <w:szCs w:val="18"/>
              </w:rPr>
            </w:pPr>
            <w:r w:rsidRPr="00A572BD">
              <w:rPr>
                <w:rFonts w:ascii="Arial" w:hAnsi="Arial" w:cs="Arial"/>
                <w:sz w:val="18"/>
                <w:szCs w:val="18"/>
                <w:lang w:val="en-US"/>
              </w:rPr>
              <w:t>Thailand</w:t>
            </w:r>
          </w:p>
        </w:tc>
        <w:tc>
          <w:tcPr>
            <w:tcW w:w="381" w:type="pct"/>
            <w:shd w:val="clear" w:color="auto" w:fill="FAFAFA"/>
            <w:vAlign w:val="bottom"/>
          </w:tcPr>
          <w:p w14:paraId="4FA5F0E6" w14:textId="11F805D0" w:rsidR="006E6E35" w:rsidRPr="00A572BD" w:rsidRDefault="009B5D68" w:rsidP="000C4A5F">
            <w:pPr>
              <w:ind w:right="-72" w:hanging="33"/>
              <w:jc w:val="right"/>
              <w:rPr>
                <w:rFonts w:ascii="Arial" w:hAnsi="Arial" w:cs="Arial"/>
                <w:sz w:val="18"/>
                <w:szCs w:val="18"/>
                <w:lang w:val="en-US"/>
              </w:rPr>
            </w:pPr>
            <w:r w:rsidRPr="00A572BD">
              <w:rPr>
                <w:rFonts w:ascii="Arial" w:hAnsi="Arial" w:cs="Arial"/>
                <w:sz w:val="18"/>
                <w:szCs w:val="18"/>
                <w:lang w:val="en-US"/>
              </w:rPr>
              <w:t>99.99</w:t>
            </w:r>
          </w:p>
        </w:tc>
        <w:tc>
          <w:tcPr>
            <w:tcW w:w="381" w:type="pct"/>
            <w:vAlign w:val="bottom"/>
          </w:tcPr>
          <w:p w14:paraId="2C17903B" w14:textId="36090F58"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99</w:t>
            </w:r>
            <w:r w:rsidR="006E6E35" w:rsidRPr="00A572BD">
              <w:rPr>
                <w:rFonts w:ascii="Arial" w:hAnsi="Arial" w:cs="Arial"/>
                <w:sz w:val="18"/>
                <w:szCs w:val="18"/>
                <w:lang w:val="en-US"/>
              </w:rPr>
              <w:t>.</w:t>
            </w:r>
            <w:r w:rsidRPr="00A572BD">
              <w:rPr>
                <w:rFonts w:ascii="Arial" w:hAnsi="Arial" w:cs="Arial"/>
                <w:sz w:val="18"/>
                <w:szCs w:val="18"/>
              </w:rPr>
              <w:t>99</w:t>
            </w:r>
          </w:p>
        </w:tc>
        <w:tc>
          <w:tcPr>
            <w:tcW w:w="381" w:type="pct"/>
            <w:shd w:val="clear" w:color="auto" w:fill="FAFAFA"/>
          </w:tcPr>
          <w:p w14:paraId="1F04F7C2" w14:textId="6C7DF6CE" w:rsidR="006E6E35" w:rsidRPr="00A572BD" w:rsidRDefault="009B5D68" w:rsidP="000C4A5F">
            <w:pPr>
              <w:ind w:right="-72" w:hanging="33"/>
              <w:jc w:val="right"/>
              <w:rPr>
                <w:rFonts w:ascii="Arial" w:hAnsi="Arial" w:cs="Arial"/>
                <w:sz w:val="18"/>
                <w:szCs w:val="18"/>
                <w:lang w:val="en-US"/>
              </w:rPr>
            </w:pPr>
            <w:r w:rsidRPr="00A572BD">
              <w:rPr>
                <w:rFonts w:ascii="Arial" w:hAnsi="Arial" w:cs="Arial"/>
                <w:sz w:val="18"/>
                <w:szCs w:val="18"/>
                <w:lang w:val="en-US"/>
              </w:rPr>
              <w:t>0.01</w:t>
            </w:r>
          </w:p>
        </w:tc>
        <w:tc>
          <w:tcPr>
            <w:tcW w:w="379" w:type="pct"/>
          </w:tcPr>
          <w:p w14:paraId="1CA19C87" w14:textId="34EC1CA9"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0</w:t>
            </w:r>
            <w:r w:rsidR="006E6E35" w:rsidRPr="00A572BD">
              <w:rPr>
                <w:rFonts w:ascii="Arial" w:hAnsi="Arial" w:cs="Arial"/>
                <w:sz w:val="18"/>
                <w:szCs w:val="18"/>
                <w:lang w:val="en-US"/>
              </w:rPr>
              <w:t>.</w:t>
            </w:r>
            <w:r w:rsidRPr="00A572BD">
              <w:rPr>
                <w:rFonts w:ascii="Arial" w:hAnsi="Arial" w:cs="Arial"/>
                <w:sz w:val="18"/>
                <w:szCs w:val="18"/>
              </w:rPr>
              <w:t>01</w:t>
            </w:r>
          </w:p>
        </w:tc>
      </w:tr>
      <w:tr w:rsidR="00B57DC6" w:rsidRPr="00A572BD" w14:paraId="10A94178" w14:textId="77777777" w:rsidTr="00B57DC6">
        <w:trPr>
          <w:trHeight w:val="20"/>
        </w:trPr>
        <w:tc>
          <w:tcPr>
            <w:tcW w:w="1279" w:type="pct"/>
            <w:vAlign w:val="bottom"/>
          </w:tcPr>
          <w:p w14:paraId="0C1B2838" w14:textId="77777777" w:rsidR="006E6E35" w:rsidRPr="00A572BD" w:rsidRDefault="006E6E35" w:rsidP="000C4A5F">
            <w:pPr>
              <w:ind w:left="-86" w:right="-72"/>
              <w:jc w:val="left"/>
              <w:rPr>
                <w:rFonts w:ascii="Arial" w:hAnsi="Arial" w:cs="Arial"/>
                <w:sz w:val="18"/>
                <w:szCs w:val="18"/>
                <w:lang w:val="en-US"/>
              </w:rPr>
            </w:pPr>
            <w:proofErr w:type="spellStart"/>
            <w:r w:rsidRPr="00A572BD">
              <w:rPr>
                <w:rFonts w:ascii="Arial" w:hAnsi="Arial" w:cs="Arial"/>
                <w:sz w:val="18"/>
                <w:szCs w:val="18"/>
                <w:lang w:val="en-US"/>
              </w:rPr>
              <w:t>Ratchayothin</w:t>
            </w:r>
            <w:proofErr w:type="spellEnd"/>
            <w:r w:rsidRPr="00A572BD">
              <w:rPr>
                <w:rFonts w:ascii="Arial" w:hAnsi="Arial" w:cs="Arial"/>
                <w:sz w:val="18"/>
                <w:szCs w:val="18"/>
                <w:lang w:val="en-US"/>
              </w:rPr>
              <w:t xml:space="preserve"> Management Co., Ltd.</w:t>
            </w:r>
          </w:p>
        </w:tc>
        <w:tc>
          <w:tcPr>
            <w:tcW w:w="1105" w:type="pct"/>
            <w:vAlign w:val="bottom"/>
          </w:tcPr>
          <w:p w14:paraId="08E2AB10" w14:textId="77777777" w:rsidR="006E6E35" w:rsidRPr="00A572BD" w:rsidRDefault="006E6E35" w:rsidP="000C4A5F">
            <w:pPr>
              <w:ind w:right="-72"/>
              <w:jc w:val="left"/>
              <w:rPr>
                <w:rFonts w:ascii="Arial" w:hAnsi="Arial" w:cs="Arial"/>
                <w:sz w:val="18"/>
                <w:szCs w:val="18"/>
                <w:lang w:val="en-US"/>
              </w:rPr>
            </w:pPr>
            <w:r w:rsidRPr="00A572BD">
              <w:rPr>
                <w:rFonts w:ascii="Arial" w:hAnsi="Arial" w:cs="Arial"/>
                <w:sz w:val="18"/>
                <w:szCs w:val="18"/>
                <w:lang w:val="en-US"/>
              </w:rPr>
              <w:t>Utilities services</w:t>
            </w:r>
          </w:p>
        </w:tc>
        <w:tc>
          <w:tcPr>
            <w:tcW w:w="571" w:type="pct"/>
            <w:vAlign w:val="bottom"/>
          </w:tcPr>
          <w:p w14:paraId="7AC9398F" w14:textId="77777777" w:rsidR="006E6E35" w:rsidRPr="00A572BD" w:rsidRDefault="006E6E35" w:rsidP="000C4A5F">
            <w:pPr>
              <w:ind w:right="-72" w:hanging="33"/>
              <w:jc w:val="center"/>
              <w:rPr>
                <w:rFonts w:ascii="Arial" w:hAnsi="Arial" w:cs="Arial"/>
                <w:sz w:val="18"/>
                <w:szCs w:val="18"/>
                <w:lang w:val="en-US"/>
              </w:rPr>
            </w:pPr>
            <w:r w:rsidRPr="00A572BD">
              <w:rPr>
                <w:rFonts w:ascii="Arial" w:hAnsi="Arial" w:cs="Arial"/>
                <w:sz w:val="18"/>
                <w:szCs w:val="18"/>
                <w:lang w:val="en-US"/>
              </w:rPr>
              <w:t>Shareholder</w:t>
            </w:r>
          </w:p>
        </w:tc>
        <w:tc>
          <w:tcPr>
            <w:tcW w:w="523" w:type="pct"/>
          </w:tcPr>
          <w:p w14:paraId="14B21E5C" w14:textId="77777777" w:rsidR="006E6E35" w:rsidRPr="00A572BD" w:rsidRDefault="006E6E35" w:rsidP="000C4A5F">
            <w:pPr>
              <w:jc w:val="center"/>
              <w:rPr>
                <w:rFonts w:ascii="Arial" w:hAnsi="Arial" w:cs="Arial"/>
                <w:sz w:val="18"/>
                <w:szCs w:val="18"/>
              </w:rPr>
            </w:pPr>
            <w:r w:rsidRPr="00A572BD">
              <w:rPr>
                <w:rFonts w:ascii="Arial" w:hAnsi="Arial" w:cs="Arial"/>
                <w:sz w:val="18"/>
                <w:szCs w:val="18"/>
                <w:lang w:val="en-US"/>
              </w:rPr>
              <w:t>Thailand</w:t>
            </w:r>
          </w:p>
        </w:tc>
        <w:tc>
          <w:tcPr>
            <w:tcW w:w="381" w:type="pct"/>
            <w:shd w:val="clear" w:color="auto" w:fill="FAFAFA"/>
            <w:vAlign w:val="bottom"/>
          </w:tcPr>
          <w:p w14:paraId="10436932" w14:textId="12D471C9" w:rsidR="006E6E35" w:rsidRPr="00A572BD" w:rsidRDefault="009B5D68" w:rsidP="000C4A5F">
            <w:pPr>
              <w:ind w:right="-72" w:hanging="33"/>
              <w:jc w:val="right"/>
              <w:rPr>
                <w:rFonts w:ascii="Arial" w:hAnsi="Arial" w:cs="Arial"/>
                <w:sz w:val="18"/>
                <w:szCs w:val="18"/>
                <w:lang w:val="en-US"/>
              </w:rPr>
            </w:pPr>
            <w:r w:rsidRPr="00A572BD">
              <w:rPr>
                <w:rFonts w:ascii="Arial" w:hAnsi="Arial" w:cs="Arial"/>
                <w:sz w:val="18"/>
                <w:szCs w:val="18"/>
                <w:lang w:val="en-US"/>
              </w:rPr>
              <w:t>99.99</w:t>
            </w:r>
          </w:p>
        </w:tc>
        <w:tc>
          <w:tcPr>
            <w:tcW w:w="381" w:type="pct"/>
            <w:vAlign w:val="bottom"/>
          </w:tcPr>
          <w:p w14:paraId="0527585E" w14:textId="10EF3364"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99</w:t>
            </w:r>
            <w:r w:rsidR="006E6E35" w:rsidRPr="00A572BD">
              <w:rPr>
                <w:rFonts w:ascii="Arial" w:hAnsi="Arial" w:cs="Arial"/>
                <w:sz w:val="18"/>
                <w:szCs w:val="18"/>
                <w:lang w:val="en-US"/>
              </w:rPr>
              <w:t>.</w:t>
            </w:r>
            <w:r w:rsidRPr="00A572BD">
              <w:rPr>
                <w:rFonts w:ascii="Arial" w:hAnsi="Arial" w:cs="Arial"/>
                <w:sz w:val="18"/>
                <w:szCs w:val="18"/>
              </w:rPr>
              <w:t>99</w:t>
            </w:r>
          </w:p>
        </w:tc>
        <w:tc>
          <w:tcPr>
            <w:tcW w:w="381" w:type="pct"/>
            <w:shd w:val="clear" w:color="auto" w:fill="FAFAFA"/>
          </w:tcPr>
          <w:p w14:paraId="5175C046" w14:textId="377230AD" w:rsidR="006E6E35" w:rsidRPr="00A572BD" w:rsidRDefault="009B5D68" w:rsidP="000C4A5F">
            <w:pPr>
              <w:ind w:right="-72" w:hanging="33"/>
              <w:jc w:val="right"/>
              <w:rPr>
                <w:rFonts w:ascii="Arial" w:hAnsi="Arial" w:cs="Arial"/>
                <w:sz w:val="18"/>
                <w:szCs w:val="18"/>
                <w:lang w:val="en-US"/>
              </w:rPr>
            </w:pPr>
            <w:r w:rsidRPr="00A572BD">
              <w:rPr>
                <w:rFonts w:ascii="Arial" w:hAnsi="Arial" w:cs="Arial"/>
                <w:sz w:val="18"/>
                <w:szCs w:val="18"/>
                <w:lang w:val="en-US"/>
              </w:rPr>
              <w:t>0.01</w:t>
            </w:r>
          </w:p>
        </w:tc>
        <w:tc>
          <w:tcPr>
            <w:tcW w:w="379" w:type="pct"/>
          </w:tcPr>
          <w:p w14:paraId="2D5E2B20" w14:textId="6331D5AB"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0</w:t>
            </w:r>
            <w:r w:rsidR="006E6E35" w:rsidRPr="00A572BD">
              <w:rPr>
                <w:rFonts w:ascii="Arial" w:hAnsi="Arial" w:cs="Arial"/>
                <w:sz w:val="18"/>
                <w:szCs w:val="18"/>
                <w:lang w:val="en-US"/>
              </w:rPr>
              <w:t>.</w:t>
            </w:r>
            <w:r w:rsidRPr="00A572BD">
              <w:rPr>
                <w:rFonts w:ascii="Arial" w:hAnsi="Arial" w:cs="Arial"/>
                <w:sz w:val="18"/>
                <w:szCs w:val="18"/>
              </w:rPr>
              <w:t>01</w:t>
            </w:r>
          </w:p>
        </w:tc>
      </w:tr>
      <w:tr w:rsidR="00B57DC6" w:rsidRPr="00A572BD" w14:paraId="007077C5" w14:textId="77777777" w:rsidTr="00B57DC6">
        <w:trPr>
          <w:trHeight w:val="20"/>
        </w:trPr>
        <w:tc>
          <w:tcPr>
            <w:tcW w:w="1279" w:type="pct"/>
            <w:vAlign w:val="bottom"/>
          </w:tcPr>
          <w:p w14:paraId="48416013" w14:textId="77777777" w:rsidR="006E6E35" w:rsidRPr="00A572BD" w:rsidRDefault="006E6E35" w:rsidP="000C4A5F">
            <w:pPr>
              <w:ind w:left="-86" w:right="-72"/>
              <w:jc w:val="left"/>
              <w:rPr>
                <w:rFonts w:ascii="Arial" w:hAnsi="Arial" w:cs="Arial"/>
                <w:sz w:val="18"/>
                <w:szCs w:val="18"/>
              </w:rPr>
            </w:pPr>
            <w:proofErr w:type="spellStart"/>
            <w:r w:rsidRPr="00A572BD">
              <w:rPr>
                <w:rFonts w:ascii="Arial" w:hAnsi="Arial" w:cs="Arial"/>
                <w:sz w:val="18"/>
                <w:szCs w:val="18"/>
              </w:rPr>
              <w:t>Ratchayothin</w:t>
            </w:r>
            <w:proofErr w:type="spellEnd"/>
            <w:r w:rsidRPr="00A572BD">
              <w:rPr>
                <w:rFonts w:ascii="Arial" w:hAnsi="Arial" w:cs="Arial"/>
                <w:sz w:val="18"/>
                <w:szCs w:val="18"/>
              </w:rPr>
              <w:t xml:space="preserve"> Cinema Co., Ltd.</w:t>
            </w:r>
          </w:p>
        </w:tc>
        <w:tc>
          <w:tcPr>
            <w:tcW w:w="1105" w:type="pct"/>
            <w:vAlign w:val="bottom"/>
          </w:tcPr>
          <w:p w14:paraId="0F0F9DAF" w14:textId="77777777" w:rsidR="006E6E35" w:rsidRPr="00A572BD" w:rsidRDefault="006E6E35" w:rsidP="000C4A5F">
            <w:pPr>
              <w:ind w:right="-72"/>
              <w:jc w:val="left"/>
              <w:rPr>
                <w:rFonts w:ascii="Arial" w:hAnsi="Arial" w:cs="Arial"/>
                <w:sz w:val="18"/>
                <w:szCs w:val="18"/>
                <w:lang w:val="en-US"/>
              </w:rPr>
            </w:pPr>
            <w:r w:rsidRPr="00A572BD">
              <w:rPr>
                <w:rFonts w:ascii="Arial" w:hAnsi="Arial" w:cs="Arial"/>
                <w:sz w:val="18"/>
                <w:szCs w:val="18"/>
                <w:lang w:val="en-US"/>
              </w:rPr>
              <w:t>Land and building space for rent</w:t>
            </w:r>
          </w:p>
        </w:tc>
        <w:tc>
          <w:tcPr>
            <w:tcW w:w="571" w:type="pct"/>
            <w:vAlign w:val="bottom"/>
          </w:tcPr>
          <w:p w14:paraId="652101D0" w14:textId="77777777" w:rsidR="006E6E35" w:rsidRPr="00A572BD" w:rsidRDefault="006E6E35" w:rsidP="000C4A5F">
            <w:pPr>
              <w:ind w:right="-72" w:hanging="33"/>
              <w:jc w:val="center"/>
              <w:rPr>
                <w:rFonts w:ascii="Arial" w:hAnsi="Arial" w:cs="Arial"/>
                <w:sz w:val="18"/>
                <w:szCs w:val="18"/>
                <w:lang w:val="en-US"/>
              </w:rPr>
            </w:pPr>
            <w:r w:rsidRPr="00A572BD">
              <w:rPr>
                <w:rFonts w:ascii="Arial" w:hAnsi="Arial" w:cs="Arial"/>
                <w:sz w:val="18"/>
                <w:szCs w:val="18"/>
                <w:lang w:val="en-US"/>
              </w:rPr>
              <w:t>Shareholder</w:t>
            </w:r>
          </w:p>
        </w:tc>
        <w:tc>
          <w:tcPr>
            <w:tcW w:w="523" w:type="pct"/>
          </w:tcPr>
          <w:p w14:paraId="3E4F6E17" w14:textId="77777777" w:rsidR="006E6E35" w:rsidRPr="00A572BD" w:rsidRDefault="006E6E35" w:rsidP="000C4A5F">
            <w:pPr>
              <w:jc w:val="center"/>
              <w:rPr>
                <w:rFonts w:ascii="Arial" w:hAnsi="Arial" w:cs="Arial"/>
                <w:sz w:val="18"/>
                <w:szCs w:val="18"/>
              </w:rPr>
            </w:pPr>
            <w:r w:rsidRPr="00A572BD">
              <w:rPr>
                <w:rFonts w:ascii="Arial" w:hAnsi="Arial" w:cs="Arial"/>
                <w:sz w:val="18"/>
                <w:szCs w:val="18"/>
                <w:lang w:val="en-US"/>
              </w:rPr>
              <w:t>Thailand</w:t>
            </w:r>
          </w:p>
        </w:tc>
        <w:tc>
          <w:tcPr>
            <w:tcW w:w="381" w:type="pct"/>
            <w:shd w:val="clear" w:color="auto" w:fill="FAFAFA"/>
            <w:vAlign w:val="bottom"/>
          </w:tcPr>
          <w:p w14:paraId="083F46EB" w14:textId="50882A88" w:rsidR="006E6E35" w:rsidRPr="00A572BD" w:rsidRDefault="009B5D68" w:rsidP="000C4A5F">
            <w:pPr>
              <w:ind w:right="-72" w:hanging="33"/>
              <w:jc w:val="right"/>
              <w:rPr>
                <w:rFonts w:ascii="Arial" w:hAnsi="Arial" w:cs="Arial"/>
                <w:sz w:val="18"/>
                <w:szCs w:val="18"/>
                <w:lang w:val="en-US"/>
              </w:rPr>
            </w:pPr>
            <w:r w:rsidRPr="00A572BD">
              <w:rPr>
                <w:rFonts w:ascii="Arial" w:hAnsi="Arial" w:cs="Arial"/>
                <w:sz w:val="18"/>
                <w:szCs w:val="18"/>
                <w:lang w:val="en-US"/>
              </w:rPr>
              <w:t>99.99</w:t>
            </w:r>
          </w:p>
        </w:tc>
        <w:tc>
          <w:tcPr>
            <w:tcW w:w="381" w:type="pct"/>
            <w:vAlign w:val="bottom"/>
          </w:tcPr>
          <w:p w14:paraId="7E9061AF" w14:textId="366ABF79"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99</w:t>
            </w:r>
            <w:r w:rsidR="006E6E35" w:rsidRPr="00A572BD">
              <w:rPr>
                <w:rFonts w:ascii="Arial" w:hAnsi="Arial" w:cs="Arial"/>
                <w:sz w:val="18"/>
                <w:szCs w:val="18"/>
                <w:lang w:val="en-US"/>
              </w:rPr>
              <w:t>.</w:t>
            </w:r>
            <w:r w:rsidRPr="00A572BD">
              <w:rPr>
                <w:rFonts w:ascii="Arial" w:hAnsi="Arial" w:cs="Arial"/>
                <w:sz w:val="18"/>
                <w:szCs w:val="18"/>
              </w:rPr>
              <w:t>99</w:t>
            </w:r>
          </w:p>
        </w:tc>
        <w:tc>
          <w:tcPr>
            <w:tcW w:w="381" w:type="pct"/>
            <w:shd w:val="clear" w:color="auto" w:fill="FAFAFA"/>
          </w:tcPr>
          <w:p w14:paraId="04007F3F" w14:textId="32C22FCB" w:rsidR="006E6E35" w:rsidRPr="00A572BD" w:rsidRDefault="009B5D68" w:rsidP="000C4A5F">
            <w:pPr>
              <w:ind w:right="-72" w:hanging="33"/>
              <w:jc w:val="right"/>
              <w:rPr>
                <w:rFonts w:ascii="Arial" w:hAnsi="Arial" w:cs="Arial"/>
                <w:sz w:val="18"/>
                <w:szCs w:val="18"/>
                <w:lang w:val="en-US"/>
              </w:rPr>
            </w:pPr>
            <w:r w:rsidRPr="00A572BD">
              <w:rPr>
                <w:rFonts w:ascii="Arial" w:hAnsi="Arial" w:cs="Arial"/>
                <w:sz w:val="18"/>
                <w:szCs w:val="18"/>
                <w:lang w:val="en-US"/>
              </w:rPr>
              <w:t>0.01</w:t>
            </w:r>
          </w:p>
        </w:tc>
        <w:tc>
          <w:tcPr>
            <w:tcW w:w="379" w:type="pct"/>
          </w:tcPr>
          <w:p w14:paraId="221E535A" w14:textId="47182ECE"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0</w:t>
            </w:r>
            <w:r w:rsidR="006E6E35" w:rsidRPr="00A572BD">
              <w:rPr>
                <w:rFonts w:ascii="Arial" w:hAnsi="Arial" w:cs="Arial"/>
                <w:sz w:val="18"/>
                <w:szCs w:val="18"/>
                <w:lang w:val="en-US"/>
              </w:rPr>
              <w:t>.</w:t>
            </w:r>
            <w:r w:rsidRPr="00A572BD">
              <w:rPr>
                <w:rFonts w:ascii="Arial" w:hAnsi="Arial" w:cs="Arial"/>
                <w:sz w:val="18"/>
                <w:szCs w:val="18"/>
              </w:rPr>
              <w:t>01</w:t>
            </w:r>
          </w:p>
        </w:tc>
      </w:tr>
      <w:tr w:rsidR="00B57DC6" w:rsidRPr="00A572BD" w14:paraId="7D99EF9E" w14:textId="77777777" w:rsidTr="00B57DC6">
        <w:tc>
          <w:tcPr>
            <w:tcW w:w="1279" w:type="pct"/>
            <w:vAlign w:val="bottom"/>
          </w:tcPr>
          <w:p w14:paraId="75AF6C66" w14:textId="77777777" w:rsidR="006E6E35" w:rsidRPr="00A572BD" w:rsidRDefault="006E6E35" w:rsidP="000C4A5F">
            <w:pPr>
              <w:ind w:left="-86" w:right="-72"/>
              <w:jc w:val="left"/>
              <w:rPr>
                <w:rFonts w:ascii="Arial" w:hAnsi="Arial" w:cs="Arial"/>
                <w:sz w:val="18"/>
                <w:szCs w:val="18"/>
              </w:rPr>
            </w:pPr>
            <w:proofErr w:type="spellStart"/>
            <w:r w:rsidRPr="00A572BD">
              <w:rPr>
                <w:rFonts w:ascii="Arial" w:hAnsi="Arial" w:cs="Arial"/>
                <w:sz w:val="18"/>
                <w:szCs w:val="18"/>
              </w:rPr>
              <w:t>Ratchayothin</w:t>
            </w:r>
            <w:proofErr w:type="spellEnd"/>
            <w:r w:rsidRPr="00A572BD">
              <w:rPr>
                <w:rFonts w:ascii="Arial" w:hAnsi="Arial" w:cs="Arial"/>
                <w:sz w:val="18"/>
                <w:szCs w:val="18"/>
              </w:rPr>
              <w:t xml:space="preserve"> Realty Co., Ltd.</w:t>
            </w:r>
          </w:p>
        </w:tc>
        <w:tc>
          <w:tcPr>
            <w:tcW w:w="1105" w:type="pct"/>
            <w:vAlign w:val="bottom"/>
          </w:tcPr>
          <w:p w14:paraId="65DE68DC" w14:textId="77777777" w:rsidR="006E6E35" w:rsidRPr="00A572BD" w:rsidRDefault="006E6E35" w:rsidP="000C4A5F">
            <w:pPr>
              <w:ind w:right="-72"/>
              <w:jc w:val="left"/>
              <w:rPr>
                <w:rFonts w:ascii="Arial" w:hAnsi="Arial" w:cs="Arial"/>
                <w:sz w:val="18"/>
                <w:szCs w:val="18"/>
                <w:lang w:val="en-US"/>
              </w:rPr>
            </w:pPr>
            <w:r w:rsidRPr="00A572BD">
              <w:rPr>
                <w:rFonts w:ascii="Arial" w:hAnsi="Arial" w:cs="Arial"/>
                <w:sz w:val="18"/>
                <w:szCs w:val="18"/>
                <w:lang w:val="en-US"/>
              </w:rPr>
              <w:t>Building space for rent</w:t>
            </w:r>
          </w:p>
        </w:tc>
        <w:tc>
          <w:tcPr>
            <w:tcW w:w="571" w:type="pct"/>
            <w:vAlign w:val="bottom"/>
          </w:tcPr>
          <w:p w14:paraId="2069A334" w14:textId="77777777" w:rsidR="006E6E35" w:rsidRPr="00A572BD" w:rsidRDefault="006E6E35" w:rsidP="000C4A5F">
            <w:pPr>
              <w:ind w:right="-72" w:hanging="33"/>
              <w:jc w:val="center"/>
              <w:rPr>
                <w:rFonts w:ascii="Arial" w:hAnsi="Arial" w:cs="Arial"/>
                <w:sz w:val="18"/>
                <w:szCs w:val="18"/>
                <w:lang w:val="en-US"/>
              </w:rPr>
            </w:pPr>
            <w:r w:rsidRPr="00A572BD">
              <w:rPr>
                <w:rFonts w:ascii="Arial" w:hAnsi="Arial" w:cs="Arial"/>
                <w:sz w:val="18"/>
                <w:szCs w:val="18"/>
                <w:lang w:val="en-US"/>
              </w:rPr>
              <w:t>Shareholder</w:t>
            </w:r>
          </w:p>
        </w:tc>
        <w:tc>
          <w:tcPr>
            <w:tcW w:w="523" w:type="pct"/>
          </w:tcPr>
          <w:p w14:paraId="0FA6CF38" w14:textId="77777777" w:rsidR="006E6E35" w:rsidRPr="00A572BD" w:rsidRDefault="006E6E35" w:rsidP="000C4A5F">
            <w:pPr>
              <w:jc w:val="center"/>
              <w:rPr>
                <w:rFonts w:ascii="Arial" w:hAnsi="Arial" w:cs="Arial"/>
                <w:sz w:val="18"/>
                <w:szCs w:val="18"/>
              </w:rPr>
            </w:pPr>
            <w:r w:rsidRPr="00A572BD">
              <w:rPr>
                <w:rFonts w:ascii="Arial" w:hAnsi="Arial" w:cs="Arial"/>
                <w:sz w:val="18"/>
                <w:szCs w:val="18"/>
                <w:lang w:val="en-US"/>
              </w:rPr>
              <w:t>Thailand</w:t>
            </w:r>
          </w:p>
        </w:tc>
        <w:tc>
          <w:tcPr>
            <w:tcW w:w="381" w:type="pct"/>
            <w:shd w:val="clear" w:color="auto" w:fill="FAFAFA"/>
          </w:tcPr>
          <w:p w14:paraId="0D685C35" w14:textId="67089D51" w:rsidR="006E6E35" w:rsidRPr="00A572BD" w:rsidRDefault="009B5D68" w:rsidP="000C4A5F">
            <w:pPr>
              <w:ind w:right="-72" w:hanging="33"/>
              <w:jc w:val="right"/>
              <w:rPr>
                <w:rFonts w:ascii="Arial" w:hAnsi="Arial" w:cs="Arial"/>
                <w:sz w:val="18"/>
                <w:szCs w:val="18"/>
                <w:lang w:val="en-US"/>
              </w:rPr>
            </w:pPr>
            <w:r w:rsidRPr="00A572BD">
              <w:rPr>
                <w:rFonts w:ascii="Arial" w:hAnsi="Arial" w:cs="Arial"/>
                <w:sz w:val="18"/>
                <w:szCs w:val="18"/>
                <w:lang w:val="en-US"/>
              </w:rPr>
              <w:t>99.99</w:t>
            </w:r>
          </w:p>
        </w:tc>
        <w:tc>
          <w:tcPr>
            <w:tcW w:w="381" w:type="pct"/>
          </w:tcPr>
          <w:p w14:paraId="77A60DF4" w14:textId="610AC8C0"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99</w:t>
            </w:r>
            <w:r w:rsidR="006E6E35" w:rsidRPr="00A572BD">
              <w:rPr>
                <w:rFonts w:ascii="Arial" w:hAnsi="Arial" w:cs="Arial"/>
                <w:sz w:val="18"/>
                <w:szCs w:val="18"/>
                <w:lang w:val="en-US"/>
              </w:rPr>
              <w:t>.</w:t>
            </w:r>
            <w:r w:rsidRPr="00A572BD">
              <w:rPr>
                <w:rFonts w:ascii="Arial" w:hAnsi="Arial" w:cs="Arial"/>
                <w:sz w:val="18"/>
                <w:szCs w:val="18"/>
              </w:rPr>
              <w:t>99</w:t>
            </w:r>
          </w:p>
        </w:tc>
        <w:tc>
          <w:tcPr>
            <w:tcW w:w="381" w:type="pct"/>
            <w:shd w:val="clear" w:color="auto" w:fill="FAFAFA"/>
          </w:tcPr>
          <w:p w14:paraId="38724C64" w14:textId="5EB05B81" w:rsidR="006E6E35" w:rsidRPr="00A572BD" w:rsidRDefault="009B5D68" w:rsidP="000C4A5F">
            <w:pPr>
              <w:ind w:right="-72" w:hanging="33"/>
              <w:jc w:val="right"/>
              <w:rPr>
                <w:rFonts w:ascii="Arial" w:hAnsi="Arial" w:cs="Arial"/>
                <w:sz w:val="18"/>
                <w:szCs w:val="18"/>
                <w:lang w:val="en-US"/>
              </w:rPr>
            </w:pPr>
            <w:r w:rsidRPr="00A572BD">
              <w:rPr>
                <w:rFonts w:ascii="Arial" w:hAnsi="Arial" w:cs="Arial"/>
                <w:sz w:val="18"/>
                <w:szCs w:val="18"/>
                <w:lang w:val="en-US"/>
              </w:rPr>
              <w:t>0.01</w:t>
            </w:r>
          </w:p>
        </w:tc>
        <w:tc>
          <w:tcPr>
            <w:tcW w:w="379" w:type="pct"/>
          </w:tcPr>
          <w:p w14:paraId="13E970D2" w14:textId="7461DEFE"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0</w:t>
            </w:r>
            <w:r w:rsidR="006E6E35" w:rsidRPr="00A572BD">
              <w:rPr>
                <w:rFonts w:ascii="Arial" w:hAnsi="Arial" w:cs="Arial"/>
                <w:sz w:val="18"/>
                <w:szCs w:val="18"/>
                <w:lang w:val="en-US"/>
              </w:rPr>
              <w:t>.</w:t>
            </w:r>
            <w:r w:rsidRPr="00A572BD">
              <w:rPr>
                <w:rFonts w:ascii="Arial" w:hAnsi="Arial" w:cs="Arial"/>
                <w:sz w:val="18"/>
                <w:szCs w:val="18"/>
              </w:rPr>
              <w:t>01</w:t>
            </w:r>
          </w:p>
        </w:tc>
      </w:tr>
      <w:tr w:rsidR="00B57DC6" w:rsidRPr="00A572BD" w14:paraId="3F89E019" w14:textId="77777777" w:rsidTr="00B57DC6">
        <w:tc>
          <w:tcPr>
            <w:tcW w:w="1279" w:type="pct"/>
            <w:vAlign w:val="bottom"/>
          </w:tcPr>
          <w:p w14:paraId="158A7D9B" w14:textId="77777777" w:rsidR="006E6E35" w:rsidRPr="00A572BD" w:rsidRDefault="006E6E35" w:rsidP="000C4A5F">
            <w:pPr>
              <w:ind w:left="-86" w:right="-72"/>
              <w:jc w:val="left"/>
              <w:rPr>
                <w:rFonts w:ascii="Arial" w:hAnsi="Arial" w:cs="Arial"/>
                <w:sz w:val="18"/>
                <w:szCs w:val="18"/>
              </w:rPr>
            </w:pPr>
            <w:r w:rsidRPr="00A572BD">
              <w:rPr>
                <w:rFonts w:ascii="Arial" w:hAnsi="Arial" w:cs="Arial"/>
                <w:sz w:val="18"/>
                <w:szCs w:val="18"/>
              </w:rPr>
              <w:t>Major Bowl Group Co., Ltd.</w:t>
            </w:r>
          </w:p>
        </w:tc>
        <w:tc>
          <w:tcPr>
            <w:tcW w:w="1105" w:type="pct"/>
            <w:vAlign w:val="bottom"/>
          </w:tcPr>
          <w:p w14:paraId="7D016ADD" w14:textId="77777777" w:rsidR="006E6E35" w:rsidRPr="00A572BD" w:rsidRDefault="006E6E35" w:rsidP="000C4A5F">
            <w:pPr>
              <w:ind w:right="-72"/>
              <w:jc w:val="left"/>
              <w:rPr>
                <w:rFonts w:ascii="Arial" w:hAnsi="Arial" w:cs="Arial"/>
                <w:sz w:val="18"/>
                <w:szCs w:val="18"/>
              </w:rPr>
            </w:pPr>
            <w:r w:rsidRPr="00A572BD">
              <w:rPr>
                <w:rFonts w:ascii="Arial" w:hAnsi="Arial" w:cs="Arial"/>
                <w:sz w:val="18"/>
                <w:szCs w:val="18"/>
              </w:rPr>
              <w:t>Bowling, karaoke and</w:t>
            </w:r>
          </w:p>
        </w:tc>
        <w:tc>
          <w:tcPr>
            <w:tcW w:w="571" w:type="pct"/>
            <w:vAlign w:val="bottom"/>
          </w:tcPr>
          <w:p w14:paraId="3A6D8C08" w14:textId="77777777" w:rsidR="006E6E35" w:rsidRPr="00A572BD" w:rsidRDefault="006E6E35" w:rsidP="000C4A5F">
            <w:pPr>
              <w:ind w:right="-72" w:hanging="33"/>
              <w:jc w:val="center"/>
              <w:rPr>
                <w:rFonts w:ascii="Arial" w:hAnsi="Arial" w:cs="Arial"/>
                <w:sz w:val="18"/>
                <w:szCs w:val="18"/>
                <w:lang w:val="en-US"/>
              </w:rPr>
            </w:pPr>
            <w:r w:rsidRPr="00A572BD">
              <w:rPr>
                <w:rFonts w:ascii="Arial" w:hAnsi="Arial" w:cs="Arial"/>
                <w:sz w:val="18"/>
                <w:szCs w:val="18"/>
                <w:lang w:val="en-US"/>
              </w:rPr>
              <w:t>Shareholder</w:t>
            </w:r>
          </w:p>
        </w:tc>
        <w:tc>
          <w:tcPr>
            <w:tcW w:w="523" w:type="pct"/>
          </w:tcPr>
          <w:p w14:paraId="17A1F08A" w14:textId="77777777" w:rsidR="006E6E35" w:rsidRPr="00A572BD" w:rsidRDefault="006E6E35" w:rsidP="000C4A5F">
            <w:pPr>
              <w:jc w:val="center"/>
              <w:rPr>
                <w:rFonts w:ascii="Arial" w:hAnsi="Arial" w:cs="Arial"/>
                <w:sz w:val="18"/>
                <w:szCs w:val="18"/>
              </w:rPr>
            </w:pPr>
            <w:r w:rsidRPr="00A572BD">
              <w:rPr>
                <w:rFonts w:ascii="Arial" w:hAnsi="Arial" w:cs="Arial"/>
                <w:sz w:val="18"/>
                <w:szCs w:val="18"/>
                <w:lang w:val="en-US"/>
              </w:rPr>
              <w:t>Thailand</w:t>
            </w:r>
          </w:p>
        </w:tc>
        <w:tc>
          <w:tcPr>
            <w:tcW w:w="381" w:type="pct"/>
            <w:shd w:val="clear" w:color="auto" w:fill="FAFAFA"/>
          </w:tcPr>
          <w:p w14:paraId="3A95AB9C" w14:textId="60137F54" w:rsidR="006E6E35" w:rsidRPr="00A572BD" w:rsidRDefault="009B5D68" w:rsidP="000C4A5F">
            <w:pPr>
              <w:ind w:right="-72" w:hanging="33"/>
              <w:jc w:val="right"/>
              <w:rPr>
                <w:rFonts w:ascii="Arial" w:hAnsi="Arial" w:cs="Arial"/>
                <w:sz w:val="18"/>
                <w:szCs w:val="18"/>
                <w:lang w:val="en-US"/>
              </w:rPr>
            </w:pPr>
            <w:r w:rsidRPr="00A572BD">
              <w:rPr>
                <w:rFonts w:ascii="Arial" w:hAnsi="Arial" w:cs="Arial"/>
                <w:sz w:val="18"/>
                <w:szCs w:val="18"/>
                <w:lang w:val="en-US"/>
              </w:rPr>
              <w:t>99.99</w:t>
            </w:r>
          </w:p>
        </w:tc>
        <w:tc>
          <w:tcPr>
            <w:tcW w:w="381" w:type="pct"/>
          </w:tcPr>
          <w:p w14:paraId="1AE55278" w14:textId="4714E95C"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99</w:t>
            </w:r>
            <w:r w:rsidR="006E6E35" w:rsidRPr="00A572BD">
              <w:rPr>
                <w:rFonts w:ascii="Arial" w:hAnsi="Arial" w:cs="Arial"/>
                <w:sz w:val="18"/>
                <w:szCs w:val="18"/>
                <w:lang w:val="en-US"/>
              </w:rPr>
              <w:t>.</w:t>
            </w:r>
            <w:r w:rsidRPr="00A572BD">
              <w:rPr>
                <w:rFonts w:ascii="Arial" w:hAnsi="Arial" w:cs="Arial"/>
                <w:sz w:val="18"/>
                <w:szCs w:val="18"/>
              </w:rPr>
              <w:t>99</w:t>
            </w:r>
          </w:p>
        </w:tc>
        <w:tc>
          <w:tcPr>
            <w:tcW w:w="381" w:type="pct"/>
            <w:shd w:val="clear" w:color="auto" w:fill="FAFAFA"/>
          </w:tcPr>
          <w:p w14:paraId="6A99946B" w14:textId="2EB35F1F" w:rsidR="006E6E35" w:rsidRPr="00A572BD" w:rsidRDefault="009B5D68" w:rsidP="000C4A5F">
            <w:pPr>
              <w:ind w:right="-72" w:hanging="33"/>
              <w:jc w:val="right"/>
              <w:rPr>
                <w:rFonts w:ascii="Arial" w:hAnsi="Arial" w:cs="Arial"/>
                <w:sz w:val="18"/>
                <w:szCs w:val="18"/>
                <w:lang w:val="en-US"/>
              </w:rPr>
            </w:pPr>
            <w:r w:rsidRPr="00A572BD">
              <w:rPr>
                <w:rFonts w:ascii="Arial" w:hAnsi="Arial" w:cs="Arial"/>
                <w:sz w:val="18"/>
                <w:szCs w:val="18"/>
                <w:lang w:val="en-US"/>
              </w:rPr>
              <w:t>0.01</w:t>
            </w:r>
          </w:p>
        </w:tc>
        <w:tc>
          <w:tcPr>
            <w:tcW w:w="379" w:type="pct"/>
          </w:tcPr>
          <w:p w14:paraId="20DFAA02" w14:textId="53002C8E"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0</w:t>
            </w:r>
            <w:r w:rsidR="006E6E35" w:rsidRPr="00A572BD">
              <w:rPr>
                <w:rFonts w:ascii="Arial" w:hAnsi="Arial" w:cs="Arial"/>
                <w:sz w:val="18"/>
                <w:szCs w:val="18"/>
                <w:lang w:val="en-US"/>
              </w:rPr>
              <w:t>.</w:t>
            </w:r>
            <w:r w:rsidRPr="00A572BD">
              <w:rPr>
                <w:rFonts w:ascii="Arial" w:hAnsi="Arial" w:cs="Arial"/>
                <w:sz w:val="18"/>
                <w:szCs w:val="18"/>
              </w:rPr>
              <w:t>01</w:t>
            </w:r>
          </w:p>
        </w:tc>
      </w:tr>
      <w:tr w:rsidR="00B57DC6" w:rsidRPr="00A572BD" w14:paraId="34F77602" w14:textId="77777777" w:rsidTr="00B57DC6">
        <w:tc>
          <w:tcPr>
            <w:tcW w:w="1279" w:type="pct"/>
            <w:vAlign w:val="bottom"/>
          </w:tcPr>
          <w:p w14:paraId="276702F7" w14:textId="77777777" w:rsidR="006E6E35" w:rsidRPr="00A572BD" w:rsidRDefault="006E6E35" w:rsidP="000C4A5F">
            <w:pPr>
              <w:ind w:left="-86" w:right="-72"/>
              <w:jc w:val="left"/>
              <w:rPr>
                <w:rFonts w:ascii="Arial" w:hAnsi="Arial" w:cs="Arial"/>
                <w:sz w:val="18"/>
                <w:szCs w:val="18"/>
              </w:rPr>
            </w:pPr>
          </w:p>
        </w:tc>
        <w:tc>
          <w:tcPr>
            <w:tcW w:w="1105" w:type="pct"/>
            <w:vAlign w:val="bottom"/>
          </w:tcPr>
          <w:p w14:paraId="35E97614" w14:textId="77777777" w:rsidR="006E6E35" w:rsidRPr="00A572BD" w:rsidRDefault="006E6E35" w:rsidP="000C4A5F">
            <w:pPr>
              <w:ind w:right="-72"/>
              <w:jc w:val="left"/>
              <w:rPr>
                <w:rFonts w:ascii="Arial" w:hAnsi="Arial" w:cs="Arial"/>
                <w:sz w:val="18"/>
                <w:szCs w:val="18"/>
              </w:rPr>
            </w:pPr>
            <w:r w:rsidRPr="00A572BD">
              <w:rPr>
                <w:rFonts w:ascii="Arial" w:hAnsi="Arial" w:cs="Arial"/>
                <w:sz w:val="18"/>
                <w:szCs w:val="18"/>
              </w:rPr>
              <w:t xml:space="preserve">   entertainment services</w:t>
            </w:r>
          </w:p>
        </w:tc>
        <w:tc>
          <w:tcPr>
            <w:tcW w:w="571" w:type="pct"/>
            <w:vAlign w:val="bottom"/>
          </w:tcPr>
          <w:p w14:paraId="5863A785" w14:textId="77777777" w:rsidR="006E6E35" w:rsidRPr="00A572BD" w:rsidRDefault="006E6E35" w:rsidP="000C4A5F">
            <w:pPr>
              <w:ind w:right="-72" w:hanging="33"/>
              <w:jc w:val="center"/>
              <w:rPr>
                <w:rFonts w:ascii="Arial" w:hAnsi="Arial" w:cs="Arial"/>
                <w:sz w:val="18"/>
                <w:szCs w:val="18"/>
                <w:lang w:val="en-US"/>
              </w:rPr>
            </w:pPr>
          </w:p>
        </w:tc>
        <w:tc>
          <w:tcPr>
            <w:tcW w:w="523" w:type="pct"/>
          </w:tcPr>
          <w:p w14:paraId="021E7362" w14:textId="5F05DAD3" w:rsidR="006E6E35" w:rsidRPr="00A572BD" w:rsidRDefault="006E6E35" w:rsidP="000C4A5F">
            <w:pPr>
              <w:jc w:val="center"/>
              <w:rPr>
                <w:rFonts w:ascii="Arial" w:hAnsi="Arial" w:cs="Arial"/>
                <w:sz w:val="18"/>
                <w:szCs w:val="18"/>
              </w:rPr>
            </w:pPr>
          </w:p>
        </w:tc>
        <w:tc>
          <w:tcPr>
            <w:tcW w:w="381" w:type="pct"/>
            <w:shd w:val="clear" w:color="auto" w:fill="FAFAFA"/>
          </w:tcPr>
          <w:p w14:paraId="653D36D0" w14:textId="77777777" w:rsidR="006E6E35" w:rsidRPr="00A572BD" w:rsidRDefault="006E6E35" w:rsidP="000C4A5F">
            <w:pPr>
              <w:ind w:right="-72" w:hanging="33"/>
              <w:jc w:val="right"/>
              <w:rPr>
                <w:rFonts w:ascii="Arial" w:hAnsi="Arial" w:cs="Arial"/>
                <w:sz w:val="18"/>
                <w:szCs w:val="18"/>
                <w:lang w:val="en-US"/>
              </w:rPr>
            </w:pPr>
          </w:p>
        </w:tc>
        <w:tc>
          <w:tcPr>
            <w:tcW w:w="381" w:type="pct"/>
          </w:tcPr>
          <w:p w14:paraId="786CBCF4" w14:textId="77777777" w:rsidR="006E6E35" w:rsidRPr="00A572BD" w:rsidRDefault="006E6E35" w:rsidP="000C4A5F">
            <w:pPr>
              <w:ind w:right="-72" w:hanging="33"/>
              <w:jc w:val="right"/>
              <w:rPr>
                <w:rFonts w:ascii="Arial" w:hAnsi="Arial" w:cs="Arial"/>
                <w:sz w:val="18"/>
                <w:szCs w:val="18"/>
                <w:lang w:val="en-US"/>
              </w:rPr>
            </w:pPr>
          </w:p>
        </w:tc>
        <w:tc>
          <w:tcPr>
            <w:tcW w:w="381" w:type="pct"/>
            <w:shd w:val="clear" w:color="auto" w:fill="FAFAFA"/>
          </w:tcPr>
          <w:p w14:paraId="7E99C2FD" w14:textId="77777777" w:rsidR="006E6E35" w:rsidRPr="00A572BD" w:rsidRDefault="006E6E35" w:rsidP="000C4A5F">
            <w:pPr>
              <w:ind w:right="-72" w:hanging="33"/>
              <w:jc w:val="right"/>
              <w:rPr>
                <w:rFonts w:ascii="Arial" w:hAnsi="Arial" w:cs="Arial"/>
                <w:sz w:val="18"/>
                <w:szCs w:val="18"/>
                <w:lang w:val="en-US"/>
              </w:rPr>
            </w:pPr>
          </w:p>
        </w:tc>
        <w:tc>
          <w:tcPr>
            <w:tcW w:w="379" w:type="pct"/>
          </w:tcPr>
          <w:p w14:paraId="6BDA68E8" w14:textId="77777777" w:rsidR="006E6E35" w:rsidRPr="00A572BD" w:rsidRDefault="006E6E35" w:rsidP="000C4A5F">
            <w:pPr>
              <w:ind w:right="-72" w:hanging="33"/>
              <w:jc w:val="right"/>
              <w:rPr>
                <w:rFonts w:ascii="Arial" w:hAnsi="Arial" w:cs="Arial"/>
                <w:sz w:val="18"/>
                <w:szCs w:val="18"/>
                <w:lang w:val="en-US"/>
              </w:rPr>
            </w:pPr>
          </w:p>
        </w:tc>
      </w:tr>
      <w:tr w:rsidR="00B57DC6" w:rsidRPr="00A572BD" w14:paraId="1B84D466" w14:textId="77777777" w:rsidTr="00B57DC6">
        <w:tc>
          <w:tcPr>
            <w:tcW w:w="1279" w:type="pct"/>
            <w:vAlign w:val="bottom"/>
          </w:tcPr>
          <w:p w14:paraId="1476E998" w14:textId="77777777" w:rsidR="006E6E35" w:rsidRPr="00A572BD" w:rsidRDefault="006E6E35" w:rsidP="000C4A5F">
            <w:pPr>
              <w:ind w:left="-86" w:right="-72"/>
              <w:jc w:val="left"/>
              <w:rPr>
                <w:rFonts w:ascii="Arial" w:hAnsi="Arial" w:cs="Arial"/>
                <w:sz w:val="18"/>
                <w:szCs w:val="18"/>
              </w:rPr>
            </w:pPr>
            <w:r w:rsidRPr="00A572BD">
              <w:rPr>
                <w:rFonts w:ascii="Arial" w:hAnsi="Arial" w:cs="Arial"/>
                <w:sz w:val="18"/>
                <w:szCs w:val="18"/>
                <w:lang w:val="en-US"/>
              </w:rPr>
              <w:t xml:space="preserve">Major </w:t>
            </w:r>
            <w:proofErr w:type="spellStart"/>
            <w:r w:rsidRPr="00A572BD">
              <w:rPr>
                <w:rFonts w:ascii="Arial" w:hAnsi="Arial" w:cs="Arial"/>
                <w:sz w:val="18"/>
                <w:szCs w:val="18"/>
                <w:lang w:val="en-US"/>
              </w:rPr>
              <w:t>Cinead</w:t>
            </w:r>
            <w:proofErr w:type="spellEnd"/>
            <w:r w:rsidRPr="00A572BD">
              <w:rPr>
                <w:rFonts w:ascii="Arial" w:hAnsi="Arial" w:cs="Arial"/>
                <w:sz w:val="18"/>
                <w:szCs w:val="18"/>
                <w:lang w:val="en-US"/>
              </w:rPr>
              <w:t xml:space="preserve"> Co., Ltd.</w:t>
            </w:r>
          </w:p>
        </w:tc>
        <w:tc>
          <w:tcPr>
            <w:tcW w:w="1105" w:type="pct"/>
            <w:vAlign w:val="bottom"/>
          </w:tcPr>
          <w:p w14:paraId="30EC2EE8" w14:textId="77777777" w:rsidR="006E6E35" w:rsidRPr="00A572BD" w:rsidRDefault="006E6E35" w:rsidP="000C4A5F">
            <w:pPr>
              <w:ind w:right="-72"/>
              <w:jc w:val="left"/>
              <w:rPr>
                <w:rFonts w:ascii="Arial" w:hAnsi="Arial" w:cs="Arial"/>
                <w:sz w:val="18"/>
                <w:szCs w:val="18"/>
              </w:rPr>
            </w:pPr>
            <w:r w:rsidRPr="00A572BD">
              <w:rPr>
                <w:rFonts w:ascii="Arial" w:hAnsi="Arial" w:cs="Arial"/>
                <w:sz w:val="18"/>
                <w:szCs w:val="18"/>
                <w:lang w:val="en-US"/>
              </w:rPr>
              <w:t>Advertising services</w:t>
            </w:r>
          </w:p>
        </w:tc>
        <w:tc>
          <w:tcPr>
            <w:tcW w:w="571" w:type="pct"/>
            <w:vAlign w:val="bottom"/>
          </w:tcPr>
          <w:p w14:paraId="6FD04715" w14:textId="77777777" w:rsidR="006E6E35" w:rsidRPr="00A572BD" w:rsidRDefault="006E6E35" w:rsidP="000C4A5F">
            <w:pPr>
              <w:ind w:right="-72" w:hanging="33"/>
              <w:jc w:val="center"/>
              <w:rPr>
                <w:rFonts w:ascii="Arial" w:hAnsi="Arial" w:cs="Arial"/>
                <w:sz w:val="18"/>
                <w:szCs w:val="18"/>
                <w:lang w:val="en-US"/>
              </w:rPr>
            </w:pPr>
            <w:r w:rsidRPr="00A572BD">
              <w:rPr>
                <w:rFonts w:ascii="Arial" w:hAnsi="Arial" w:cs="Arial"/>
                <w:sz w:val="18"/>
                <w:szCs w:val="18"/>
                <w:lang w:val="en-US"/>
              </w:rPr>
              <w:t>Shareholder</w:t>
            </w:r>
          </w:p>
        </w:tc>
        <w:tc>
          <w:tcPr>
            <w:tcW w:w="523" w:type="pct"/>
          </w:tcPr>
          <w:p w14:paraId="2443D170" w14:textId="77777777" w:rsidR="006E6E35" w:rsidRPr="00A572BD" w:rsidRDefault="006E6E35" w:rsidP="000C4A5F">
            <w:pPr>
              <w:jc w:val="center"/>
              <w:rPr>
                <w:rFonts w:ascii="Arial" w:hAnsi="Arial" w:cs="Arial"/>
                <w:sz w:val="18"/>
                <w:szCs w:val="18"/>
              </w:rPr>
            </w:pPr>
            <w:r w:rsidRPr="00A572BD">
              <w:rPr>
                <w:rFonts w:ascii="Arial" w:hAnsi="Arial" w:cs="Arial"/>
                <w:sz w:val="18"/>
                <w:szCs w:val="18"/>
                <w:lang w:val="en-US"/>
              </w:rPr>
              <w:t>Thailand</w:t>
            </w:r>
          </w:p>
        </w:tc>
        <w:tc>
          <w:tcPr>
            <w:tcW w:w="381" w:type="pct"/>
            <w:shd w:val="clear" w:color="auto" w:fill="FAFAFA"/>
          </w:tcPr>
          <w:p w14:paraId="58C6833D" w14:textId="03BC0B8B" w:rsidR="006E6E35" w:rsidRPr="00A572BD" w:rsidRDefault="009B5D68" w:rsidP="000C4A5F">
            <w:pPr>
              <w:ind w:right="-72" w:hanging="33"/>
              <w:jc w:val="right"/>
              <w:rPr>
                <w:rFonts w:ascii="Arial" w:hAnsi="Arial" w:cs="Arial"/>
                <w:sz w:val="18"/>
                <w:szCs w:val="18"/>
                <w:lang w:val="en-US"/>
              </w:rPr>
            </w:pPr>
            <w:r w:rsidRPr="00A572BD">
              <w:rPr>
                <w:rFonts w:ascii="Arial" w:hAnsi="Arial" w:cs="Arial"/>
                <w:sz w:val="18"/>
                <w:szCs w:val="18"/>
                <w:lang w:val="en-US"/>
              </w:rPr>
              <w:t>99.93</w:t>
            </w:r>
          </w:p>
        </w:tc>
        <w:tc>
          <w:tcPr>
            <w:tcW w:w="381" w:type="pct"/>
          </w:tcPr>
          <w:p w14:paraId="52A594EC" w14:textId="60CA34C1"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99</w:t>
            </w:r>
            <w:r w:rsidR="006E6E35" w:rsidRPr="00A572BD">
              <w:rPr>
                <w:rFonts w:ascii="Arial" w:hAnsi="Arial" w:cs="Arial"/>
                <w:sz w:val="18"/>
                <w:szCs w:val="18"/>
                <w:lang w:val="en-US"/>
              </w:rPr>
              <w:t>.</w:t>
            </w:r>
            <w:r w:rsidRPr="00A572BD">
              <w:rPr>
                <w:rFonts w:ascii="Arial" w:hAnsi="Arial" w:cs="Arial"/>
                <w:sz w:val="18"/>
                <w:szCs w:val="18"/>
              </w:rPr>
              <w:t>93</w:t>
            </w:r>
          </w:p>
        </w:tc>
        <w:tc>
          <w:tcPr>
            <w:tcW w:w="381" w:type="pct"/>
            <w:shd w:val="clear" w:color="auto" w:fill="FAFAFA"/>
          </w:tcPr>
          <w:p w14:paraId="354F12CD" w14:textId="3254FA62" w:rsidR="006E6E35" w:rsidRPr="00A572BD" w:rsidRDefault="009B5D68" w:rsidP="000C4A5F">
            <w:pPr>
              <w:ind w:right="-72" w:hanging="33"/>
              <w:jc w:val="right"/>
              <w:rPr>
                <w:rFonts w:ascii="Arial" w:hAnsi="Arial" w:cs="Arial"/>
                <w:sz w:val="18"/>
                <w:szCs w:val="18"/>
                <w:lang w:val="en-US"/>
              </w:rPr>
            </w:pPr>
            <w:r w:rsidRPr="00A572BD">
              <w:rPr>
                <w:rFonts w:ascii="Arial" w:hAnsi="Arial" w:cs="Arial"/>
                <w:sz w:val="18"/>
                <w:szCs w:val="18"/>
                <w:lang w:val="en-US"/>
              </w:rPr>
              <w:t>0.07</w:t>
            </w:r>
          </w:p>
        </w:tc>
        <w:tc>
          <w:tcPr>
            <w:tcW w:w="379" w:type="pct"/>
          </w:tcPr>
          <w:p w14:paraId="35911FFC" w14:textId="0A1C32F7"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0</w:t>
            </w:r>
            <w:r w:rsidR="006E6E35" w:rsidRPr="00A572BD">
              <w:rPr>
                <w:rFonts w:ascii="Arial" w:hAnsi="Arial" w:cs="Arial"/>
                <w:sz w:val="18"/>
                <w:szCs w:val="18"/>
                <w:lang w:val="en-US"/>
              </w:rPr>
              <w:t>.</w:t>
            </w:r>
            <w:r w:rsidRPr="00A572BD">
              <w:rPr>
                <w:rFonts w:ascii="Arial" w:hAnsi="Arial" w:cs="Arial"/>
                <w:sz w:val="18"/>
                <w:szCs w:val="18"/>
              </w:rPr>
              <w:t>07</w:t>
            </w:r>
          </w:p>
        </w:tc>
      </w:tr>
      <w:tr w:rsidR="00B57DC6" w:rsidRPr="00A572BD" w14:paraId="19F4815C" w14:textId="77777777" w:rsidTr="00B57DC6">
        <w:tc>
          <w:tcPr>
            <w:tcW w:w="1279" w:type="pct"/>
            <w:vAlign w:val="bottom"/>
          </w:tcPr>
          <w:p w14:paraId="51D51C54" w14:textId="77777777" w:rsidR="006E6E35" w:rsidRPr="00A572BD" w:rsidRDefault="006E6E35" w:rsidP="000C4A5F">
            <w:pPr>
              <w:ind w:left="-86" w:right="-72"/>
              <w:jc w:val="left"/>
              <w:rPr>
                <w:rFonts w:ascii="Arial" w:hAnsi="Arial" w:cs="Arial"/>
                <w:sz w:val="18"/>
                <w:szCs w:val="18"/>
                <w:lang w:val="en-US"/>
              </w:rPr>
            </w:pPr>
            <w:r w:rsidRPr="00A572BD">
              <w:rPr>
                <w:rFonts w:ascii="Arial" w:hAnsi="Arial" w:cs="Arial"/>
                <w:sz w:val="18"/>
                <w:szCs w:val="18"/>
                <w:lang w:val="en-US"/>
              </w:rPr>
              <w:t>Bangkok Imax Theatre Co., Ltd.</w:t>
            </w:r>
          </w:p>
        </w:tc>
        <w:tc>
          <w:tcPr>
            <w:tcW w:w="1105" w:type="pct"/>
            <w:vAlign w:val="bottom"/>
          </w:tcPr>
          <w:p w14:paraId="77ACA318" w14:textId="77777777" w:rsidR="006E6E35" w:rsidRPr="00A572BD" w:rsidRDefault="006E6E35" w:rsidP="000C4A5F">
            <w:pPr>
              <w:ind w:right="-72"/>
              <w:jc w:val="left"/>
              <w:rPr>
                <w:rFonts w:ascii="Arial" w:hAnsi="Arial" w:cs="Arial"/>
                <w:sz w:val="18"/>
                <w:szCs w:val="18"/>
                <w:lang w:val="en-US"/>
              </w:rPr>
            </w:pPr>
            <w:r w:rsidRPr="00A572BD">
              <w:rPr>
                <w:rFonts w:ascii="Arial" w:hAnsi="Arial" w:cs="Arial"/>
                <w:sz w:val="18"/>
                <w:szCs w:val="18"/>
                <w:lang w:val="en-US"/>
              </w:rPr>
              <w:t>Cinema services</w:t>
            </w:r>
          </w:p>
        </w:tc>
        <w:tc>
          <w:tcPr>
            <w:tcW w:w="571" w:type="pct"/>
            <w:vAlign w:val="bottom"/>
          </w:tcPr>
          <w:p w14:paraId="34F9D518" w14:textId="77777777" w:rsidR="006E6E35" w:rsidRPr="00A572BD" w:rsidRDefault="006E6E35" w:rsidP="000C4A5F">
            <w:pPr>
              <w:ind w:right="-72" w:hanging="33"/>
              <w:jc w:val="center"/>
              <w:rPr>
                <w:rFonts w:ascii="Arial" w:hAnsi="Arial" w:cs="Arial"/>
                <w:sz w:val="18"/>
                <w:szCs w:val="18"/>
                <w:lang w:val="en-US"/>
              </w:rPr>
            </w:pPr>
            <w:r w:rsidRPr="00A572BD">
              <w:rPr>
                <w:rFonts w:ascii="Arial" w:hAnsi="Arial" w:cs="Arial"/>
                <w:sz w:val="18"/>
                <w:szCs w:val="18"/>
                <w:lang w:val="en-US"/>
              </w:rPr>
              <w:t>Shareholder</w:t>
            </w:r>
          </w:p>
        </w:tc>
        <w:tc>
          <w:tcPr>
            <w:tcW w:w="523" w:type="pct"/>
          </w:tcPr>
          <w:p w14:paraId="6F70B97B" w14:textId="77777777" w:rsidR="006E6E35" w:rsidRPr="00A572BD" w:rsidRDefault="006E6E35" w:rsidP="000C4A5F">
            <w:pPr>
              <w:jc w:val="center"/>
              <w:rPr>
                <w:rFonts w:ascii="Arial" w:hAnsi="Arial" w:cs="Arial"/>
                <w:sz w:val="18"/>
                <w:szCs w:val="18"/>
              </w:rPr>
            </w:pPr>
            <w:r w:rsidRPr="00A572BD">
              <w:rPr>
                <w:rFonts w:ascii="Arial" w:hAnsi="Arial" w:cs="Arial"/>
                <w:sz w:val="18"/>
                <w:szCs w:val="18"/>
                <w:lang w:val="en-US"/>
              </w:rPr>
              <w:t>Thailand</w:t>
            </w:r>
          </w:p>
        </w:tc>
        <w:tc>
          <w:tcPr>
            <w:tcW w:w="381" w:type="pct"/>
            <w:shd w:val="clear" w:color="auto" w:fill="FAFAFA"/>
          </w:tcPr>
          <w:p w14:paraId="528893A0" w14:textId="77E0BCE8" w:rsidR="006E6E35" w:rsidRPr="00A572BD" w:rsidRDefault="009B5D68" w:rsidP="000C4A5F">
            <w:pPr>
              <w:ind w:right="-72" w:hanging="33"/>
              <w:jc w:val="right"/>
              <w:rPr>
                <w:rFonts w:ascii="Arial" w:hAnsi="Arial" w:cs="Arial"/>
                <w:sz w:val="18"/>
                <w:szCs w:val="18"/>
                <w:lang w:val="en-US"/>
              </w:rPr>
            </w:pPr>
            <w:r w:rsidRPr="00A572BD">
              <w:rPr>
                <w:rFonts w:ascii="Arial" w:hAnsi="Arial" w:cs="Arial"/>
                <w:sz w:val="18"/>
                <w:szCs w:val="18"/>
                <w:lang w:val="en-US"/>
              </w:rPr>
              <w:t>99.93</w:t>
            </w:r>
          </w:p>
        </w:tc>
        <w:tc>
          <w:tcPr>
            <w:tcW w:w="381" w:type="pct"/>
          </w:tcPr>
          <w:p w14:paraId="5C944959" w14:textId="30CBEC24"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99</w:t>
            </w:r>
            <w:r w:rsidR="006E6E35" w:rsidRPr="00A572BD">
              <w:rPr>
                <w:rFonts w:ascii="Arial" w:hAnsi="Arial" w:cs="Arial"/>
                <w:sz w:val="18"/>
                <w:szCs w:val="18"/>
                <w:lang w:val="en-US"/>
              </w:rPr>
              <w:t>.</w:t>
            </w:r>
            <w:r w:rsidRPr="00A572BD">
              <w:rPr>
                <w:rFonts w:ascii="Arial" w:hAnsi="Arial" w:cs="Arial"/>
                <w:sz w:val="18"/>
                <w:szCs w:val="18"/>
              </w:rPr>
              <w:t>93</w:t>
            </w:r>
          </w:p>
        </w:tc>
        <w:tc>
          <w:tcPr>
            <w:tcW w:w="381" w:type="pct"/>
            <w:shd w:val="clear" w:color="auto" w:fill="FAFAFA"/>
          </w:tcPr>
          <w:p w14:paraId="3FCECE92" w14:textId="01165E71" w:rsidR="006E6E35" w:rsidRPr="00A572BD" w:rsidRDefault="009B5D68" w:rsidP="000C4A5F">
            <w:pPr>
              <w:ind w:right="-72" w:hanging="33"/>
              <w:jc w:val="right"/>
              <w:rPr>
                <w:rFonts w:ascii="Arial" w:hAnsi="Arial" w:cs="Arial"/>
                <w:sz w:val="18"/>
                <w:szCs w:val="18"/>
                <w:lang w:val="en-US"/>
              </w:rPr>
            </w:pPr>
            <w:r w:rsidRPr="00A572BD">
              <w:rPr>
                <w:rFonts w:ascii="Arial" w:hAnsi="Arial" w:cs="Arial"/>
                <w:sz w:val="18"/>
                <w:szCs w:val="18"/>
                <w:lang w:val="en-US"/>
              </w:rPr>
              <w:t>0.07</w:t>
            </w:r>
          </w:p>
        </w:tc>
        <w:tc>
          <w:tcPr>
            <w:tcW w:w="379" w:type="pct"/>
          </w:tcPr>
          <w:p w14:paraId="7BD79ED0" w14:textId="6E77E79C"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0</w:t>
            </w:r>
            <w:r w:rsidR="006E6E35" w:rsidRPr="00A572BD">
              <w:rPr>
                <w:rFonts w:ascii="Arial" w:hAnsi="Arial" w:cs="Arial"/>
                <w:sz w:val="18"/>
                <w:szCs w:val="18"/>
                <w:lang w:val="en-US"/>
              </w:rPr>
              <w:t>.</w:t>
            </w:r>
            <w:r w:rsidRPr="00A572BD">
              <w:rPr>
                <w:rFonts w:ascii="Arial" w:hAnsi="Arial" w:cs="Arial"/>
                <w:sz w:val="18"/>
                <w:szCs w:val="18"/>
              </w:rPr>
              <w:t>07</w:t>
            </w:r>
          </w:p>
        </w:tc>
      </w:tr>
      <w:tr w:rsidR="00B57DC6" w:rsidRPr="00A572BD" w14:paraId="1E79F544" w14:textId="77777777" w:rsidTr="00B57DC6">
        <w:tc>
          <w:tcPr>
            <w:tcW w:w="1279" w:type="pct"/>
            <w:vAlign w:val="bottom"/>
          </w:tcPr>
          <w:p w14:paraId="54135A32" w14:textId="77777777" w:rsidR="006E6E35" w:rsidRPr="00A572BD" w:rsidRDefault="006E6E35" w:rsidP="000C4A5F">
            <w:pPr>
              <w:ind w:left="-86" w:right="-72"/>
              <w:jc w:val="left"/>
              <w:rPr>
                <w:rFonts w:ascii="Arial" w:hAnsi="Arial" w:cs="Arial"/>
                <w:sz w:val="18"/>
                <w:szCs w:val="18"/>
              </w:rPr>
            </w:pPr>
            <w:r w:rsidRPr="00A572BD">
              <w:rPr>
                <w:rFonts w:ascii="Arial" w:hAnsi="Arial" w:cs="Arial"/>
                <w:sz w:val="18"/>
                <w:szCs w:val="18"/>
              </w:rPr>
              <w:t>Siam Cineplex Co., Ltd.</w:t>
            </w:r>
          </w:p>
        </w:tc>
        <w:tc>
          <w:tcPr>
            <w:tcW w:w="1105" w:type="pct"/>
            <w:vAlign w:val="bottom"/>
          </w:tcPr>
          <w:p w14:paraId="05781DB7" w14:textId="77777777" w:rsidR="006E6E35" w:rsidRPr="00A572BD" w:rsidRDefault="006E6E35" w:rsidP="000C4A5F">
            <w:pPr>
              <w:ind w:right="-72"/>
              <w:jc w:val="left"/>
              <w:rPr>
                <w:rFonts w:ascii="Arial" w:hAnsi="Arial" w:cs="Arial"/>
                <w:sz w:val="18"/>
                <w:szCs w:val="18"/>
                <w:lang w:val="en-US"/>
              </w:rPr>
            </w:pPr>
            <w:r w:rsidRPr="00A572BD">
              <w:rPr>
                <w:rFonts w:ascii="Arial" w:hAnsi="Arial" w:cs="Arial"/>
                <w:sz w:val="18"/>
                <w:szCs w:val="18"/>
              </w:rPr>
              <w:t>Cinema services</w:t>
            </w:r>
          </w:p>
        </w:tc>
        <w:tc>
          <w:tcPr>
            <w:tcW w:w="571" w:type="pct"/>
            <w:vAlign w:val="bottom"/>
          </w:tcPr>
          <w:p w14:paraId="6C189805" w14:textId="77777777" w:rsidR="006E6E35" w:rsidRPr="00A572BD" w:rsidRDefault="006E6E35" w:rsidP="000C4A5F">
            <w:pPr>
              <w:ind w:right="-72" w:hanging="33"/>
              <w:jc w:val="center"/>
              <w:rPr>
                <w:rFonts w:ascii="Arial" w:hAnsi="Arial" w:cs="Arial"/>
                <w:sz w:val="18"/>
                <w:szCs w:val="18"/>
                <w:lang w:val="en-US"/>
              </w:rPr>
            </w:pPr>
            <w:r w:rsidRPr="00A572BD">
              <w:rPr>
                <w:rFonts w:ascii="Arial" w:hAnsi="Arial" w:cs="Arial"/>
                <w:sz w:val="18"/>
                <w:szCs w:val="18"/>
                <w:lang w:val="en-US"/>
              </w:rPr>
              <w:t>Shareholder</w:t>
            </w:r>
          </w:p>
        </w:tc>
        <w:tc>
          <w:tcPr>
            <w:tcW w:w="523" w:type="pct"/>
          </w:tcPr>
          <w:p w14:paraId="068CEDE8" w14:textId="77777777" w:rsidR="006E6E35" w:rsidRPr="00A572BD" w:rsidRDefault="006E6E35" w:rsidP="000C4A5F">
            <w:pPr>
              <w:jc w:val="center"/>
              <w:rPr>
                <w:rFonts w:ascii="Arial" w:hAnsi="Arial" w:cs="Arial"/>
                <w:sz w:val="18"/>
                <w:szCs w:val="18"/>
              </w:rPr>
            </w:pPr>
            <w:r w:rsidRPr="00A572BD">
              <w:rPr>
                <w:rFonts w:ascii="Arial" w:hAnsi="Arial" w:cs="Arial"/>
                <w:sz w:val="18"/>
                <w:szCs w:val="18"/>
                <w:lang w:val="en-US"/>
              </w:rPr>
              <w:t>Thailand</w:t>
            </w:r>
          </w:p>
        </w:tc>
        <w:tc>
          <w:tcPr>
            <w:tcW w:w="381" w:type="pct"/>
            <w:shd w:val="clear" w:color="auto" w:fill="FAFAFA"/>
            <w:vAlign w:val="bottom"/>
          </w:tcPr>
          <w:p w14:paraId="678F9AF2" w14:textId="6F82616E" w:rsidR="006E6E35" w:rsidRPr="00A572BD" w:rsidRDefault="009B5D68" w:rsidP="000C4A5F">
            <w:pPr>
              <w:ind w:right="-72" w:hanging="33"/>
              <w:jc w:val="right"/>
              <w:rPr>
                <w:rFonts w:ascii="Arial" w:hAnsi="Arial" w:cs="Arial"/>
                <w:sz w:val="18"/>
                <w:szCs w:val="18"/>
                <w:lang w:val="en-US"/>
              </w:rPr>
            </w:pPr>
            <w:r w:rsidRPr="00A572BD">
              <w:rPr>
                <w:rFonts w:ascii="Arial" w:hAnsi="Arial" w:cs="Arial"/>
                <w:sz w:val="18"/>
                <w:szCs w:val="18"/>
                <w:lang w:val="en-US"/>
              </w:rPr>
              <w:t>99.99</w:t>
            </w:r>
          </w:p>
        </w:tc>
        <w:tc>
          <w:tcPr>
            <w:tcW w:w="381" w:type="pct"/>
            <w:vAlign w:val="bottom"/>
          </w:tcPr>
          <w:p w14:paraId="0B382290" w14:textId="080C5B73"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99</w:t>
            </w:r>
            <w:r w:rsidR="006E6E35" w:rsidRPr="00A572BD">
              <w:rPr>
                <w:rFonts w:ascii="Arial" w:hAnsi="Arial" w:cs="Arial"/>
                <w:sz w:val="18"/>
                <w:szCs w:val="18"/>
                <w:lang w:val="en-US"/>
              </w:rPr>
              <w:t>.</w:t>
            </w:r>
            <w:r w:rsidRPr="00A572BD">
              <w:rPr>
                <w:rFonts w:ascii="Arial" w:hAnsi="Arial" w:cs="Arial"/>
                <w:sz w:val="18"/>
                <w:szCs w:val="18"/>
              </w:rPr>
              <w:t>99</w:t>
            </w:r>
          </w:p>
        </w:tc>
        <w:tc>
          <w:tcPr>
            <w:tcW w:w="381" w:type="pct"/>
            <w:shd w:val="clear" w:color="auto" w:fill="FAFAFA"/>
          </w:tcPr>
          <w:p w14:paraId="0392B054" w14:textId="5231CA8C" w:rsidR="006E6E35" w:rsidRPr="00A572BD" w:rsidRDefault="009B5D68" w:rsidP="000C4A5F">
            <w:pPr>
              <w:ind w:right="-72" w:hanging="33"/>
              <w:jc w:val="right"/>
              <w:rPr>
                <w:rFonts w:ascii="Arial" w:hAnsi="Arial" w:cs="Arial"/>
                <w:sz w:val="18"/>
                <w:szCs w:val="18"/>
                <w:lang w:val="en-US"/>
              </w:rPr>
            </w:pPr>
            <w:r w:rsidRPr="00A572BD">
              <w:rPr>
                <w:rFonts w:ascii="Arial" w:hAnsi="Arial" w:cs="Arial"/>
                <w:sz w:val="18"/>
                <w:szCs w:val="18"/>
                <w:lang w:val="en-US"/>
              </w:rPr>
              <w:t>0.01</w:t>
            </w:r>
          </w:p>
        </w:tc>
        <w:tc>
          <w:tcPr>
            <w:tcW w:w="379" w:type="pct"/>
          </w:tcPr>
          <w:p w14:paraId="2D833AF8" w14:textId="276C4BBF"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0</w:t>
            </w:r>
            <w:r w:rsidR="006E6E35" w:rsidRPr="00A572BD">
              <w:rPr>
                <w:rFonts w:ascii="Arial" w:hAnsi="Arial" w:cs="Arial"/>
                <w:sz w:val="18"/>
                <w:szCs w:val="18"/>
                <w:lang w:val="en-US"/>
              </w:rPr>
              <w:t>.</w:t>
            </w:r>
            <w:r w:rsidRPr="00A572BD">
              <w:rPr>
                <w:rFonts w:ascii="Arial" w:hAnsi="Arial" w:cs="Arial"/>
                <w:sz w:val="18"/>
                <w:szCs w:val="18"/>
              </w:rPr>
              <w:t>01</w:t>
            </w:r>
          </w:p>
        </w:tc>
      </w:tr>
      <w:tr w:rsidR="00B57DC6" w:rsidRPr="00A572BD" w14:paraId="1FDADAAC" w14:textId="77777777" w:rsidTr="00B57DC6">
        <w:tc>
          <w:tcPr>
            <w:tcW w:w="1279" w:type="pct"/>
            <w:vAlign w:val="bottom"/>
          </w:tcPr>
          <w:p w14:paraId="47C2FBE2" w14:textId="77777777" w:rsidR="006E6E35" w:rsidRPr="00A572BD" w:rsidRDefault="006E6E35" w:rsidP="000C4A5F">
            <w:pPr>
              <w:ind w:left="-86" w:right="-72"/>
              <w:jc w:val="left"/>
              <w:rPr>
                <w:rFonts w:ascii="Arial" w:hAnsi="Arial" w:cs="Arial"/>
                <w:sz w:val="18"/>
                <w:szCs w:val="18"/>
              </w:rPr>
            </w:pPr>
            <w:r w:rsidRPr="00A572BD">
              <w:rPr>
                <w:rFonts w:ascii="Arial" w:hAnsi="Arial" w:cs="Arial"/>
                <w:sz w:val="18"/>
                <w:szCs w:val="18"/>
              </w:rPr>
              <w:t xml:space="preserve">EGV Entertainment Public </w:t>
            </w:r>
          </w:p>
        </w:tc>
        <w:tc>
          <w:tcPr>
            <w:tcW w:w="1105" w:type="pct"/>
            <w:vAlign w:val="bottom"/>
          </w:tcPr>
          <w:p w14:paraId="1E45E033" w14:textId="11A4D93D" w:rsidR="006E6E35" w:rsidRPr="00A572BD" w:rsidRDefault="006E6E35" w:rsidP="000C4A5F">
            <w:pPr>
              <w:ind w:right="-135"/>
              <w:jc w:val="left"/>
              <w:rPr>
                <w:rFonts w:ascii="Arial" w:hAnsi="Arial" w:cs="Arial"/>
                <w:sz w:val="18"/>
                <w:szCs w:val="18"/>
                <w:lang w:val="en-US"/>
              </w:rPr>
            </w:pPr>
            <w:r w:rsidRPr="00A572BD">
              <w:rPr>
                <w:rFonts w:ascii="Arial" w:hAnsi="Arial" w:cs="Arial"/>
                <w:sz w:val="18"/>
                <w:szCs w:val="18"/>
              </w:rPr>
              <w:t>Cinema services,</w:t>
            </w:r>
            <w:r w:rsidR="007F5D97" w:rsidRPr="00A572BD">
              <w:rPr>
                <w:rFonts w:ascii="Arial" w:hAnsi="Arial" w:cs="Arial"/>
                <w:sz w:val="18"/>
                <w:szCs w:val="18"/>
              </w:rPr>
              <w:t xml:space="preserve"> advertising services,</w:t>
            </w:r>
          </w:p>
        </w:tc>
        <w:tc>
          <w:tcPr>
            <w:tcW w:w="571" w:type="pct"/>
            <w:vAlign w:val="bottom"/>
          </w:tcPr>
          <w:p w14:paraId="79B6C8DC" w14:textId="77777777" w:rsidR="006E6E35" w:rsidRPr="00A572BD" w:rsidRDefault="006E6E35" w:rsidP="000C4A5F">
            <w:pPr>
              <w:ind w:right="-72" w:hanging="33"/>
              <w:jc w:val="center"/>
              <w:rPr>
                <w:rFonts w:ascii="Arial" w:hAnsi="Arial" w:cs="Arial"/>
                <w:sz w:val="18"/>
                <w:szCs w:val="18"/>
                <w:lang w:val="en-US"/>
              </w:rPr>
            </w:pPr>
            <w:r w:rsidRPr="00A572BD">
              <w:rPr>
                <w:rFonts w:ascii="Arial" w:hAnsi="Arial" w:cs="Arial"/>
                <w:sz w:val="18"/>
                <w:szCs w:val="18"/>
                <w:lang w:val="en-US"/>
              </w:rPr>
              <w:t>Shareholder</w:t>
            </w:r>
          </w:p>
        </w:tc>
        <w:tc>
          <w:tcPr>
            <w:tcW w:w="523" w:type="pct"/>
          </w:tcPr>
          <w:p w14:paraId="744492EF" w14:textId="77777777" w:rsidR="006E6E35" w:rsidRPr="00A572BD" w:rsidRDefault="006E6E35" w:rsidP="000C4A5F">
            <w:pPr>
              <w:jc w:val="center"/>
              <w:rPr>
                <w:rFonts w:ascii="Arial" w:hAnsi="Arial" w:cs="Arial"/>
                <w:sz w:val="18"/>
                <w:szCs w:val="18"/>
              </w:rPr>
            </w:pPr>
            <w:r w:rsidRPr="00A572BD">
              <w:rPr>
                <w:rFonts w:ascii="Arial" w:hAnsi="Arial" w:cs="Arial"/>
                <w:sz w:val="18"/>
                <w:szCs w:val="18"/>
                <w:lang w:val="en-US"/>
              </w:rPr>
              <w:t>Thailand</w:t>
            </w:r>
          </w:p>
        </w:tc>
        <w:tc>
          <w:tcPr>
            <w:tcW w:w="381" w:type="pct"/>
            <w:shd w:val="clear" w:color="auto" w:fill="FAFAFA"/>
            <w:vAlign w:val="bottom"/>
          </w:tcPr>
          <w:p w14:paraId="05C5D423" w14:textId="7303AFF6" w:rsidR="006E6E35" w:rsidRPr="00A572BD" w:rsidRDefault="009B5D68" w:rsidP="000C4A5F">
            <w:pPr>
              <w:ind w:right="-72" w:hanging="33"/>
              <w:jc w:val="right"/>
              <w:rPr>
                <w:rFonts w:ascii="Arial" w:hAnsi="Arial" w:cs="Arial"/>
                <w:sz w:val="18"/>
                <w:szCs w:val="18"/>
                <w:lang w:val="en-US"/>
              </w:rPr>
            </w:pPr>
            <w:r w:rsidRPr="00A572BD">
              <w:rPr>
                <w:rFonts w:ascii="Arial" w:hAnsi="Arial" w:cs="Arial"/>
                <w:sz w:val="18"/>
                <w:szCs w:val="18"/>
                <w:lang w:val="en-US"/>
              </w:rPr>
              <w:t>99.98</w:t>
            </w:r>
          </w:p>
        </w:tc>
        <w:tc>
          <w:tcPr>
            <w:tcW w:w="381" w:type="pct"/>
            <w:vAlign w:val="bottom"/>
          </w:tcPr>
          <w:p w14:paraId="1167F931" w14:textId="06041995"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99</w:t>
            </w:r>
            <w:r w:rsidR="006E6E35" w:rsidRPr="00A572BD">
              <w:rPr>
                <w:rFonts w:ascii="Arial" w:hAnsi="Arial" w:cs="Arial"/>
                <w:sz w:val="18"/>
                <w:szCs w:val="18"/>
                <w:lang w:val="en-US"/>
              </w:rPr>
              <w:t>.</w:t>
            </w:r>
            <w:r w:rsidRPr="00A572BD">
              <w:rPr>
                <w:rFonts w:ascii="Arial" w:hAnsi="Arial" w:cs="Arial"/>
                <w:sz w:val="18"/>
                <w:szCs w:val="18"/>
              </w:rPr>
              <w:t>98</w:t>
            </w:r>
          </w:p>
        </w:tc>
        <w:tc>
          <w:tcPr>
            <w:tcW w:w="381" w:type="pct"/>
            <w:shd w:val="clear" w:color="auto" w:fill="FAFAFA"/>
          </w:tcPr>
          <w:p w14:paraId="5CCF824C" w14:textId="5B345139" w:rsidR="006E6E35" w:rsidRPr="00A572BD" w:rsidRDefault="009B5D68" w:rsidP="000C4A5F">
            <w:pPr>
              <w:ind w:right="-72" w:hanging="33"/>
              <w:jc w:val="right"/>
              <w:rPr>
                <w:rFonts w:ascii="Arial" w:hAnsi="Arial" w:cs="Arial"/>
                <w:sz w:val="18"/>
                <w:szCs w:val="18"/>
                <w:lang w:val="en-US"/>
              </w:rPr>
            </w:pPr>
            <w:r w:rsidRPr="00A572BD">
              <w:rPr>
                <w:rFonts w:ascii="Arial" w:hAnsi="Arial" w:cs="Arial"/>
                <w:sz w:val="18"/>
                <w:szCs w:val="18"/>
                <w:lang w:val="en-US"/>
              </w:rPr>
              <w:t>0.02</w:t>
            </w:r>
          </w:p>
        </w:tc>
        <w:tc>
          <w:tcPr>
            <w:tcW w:w="379" w:type="pct"/>
          </w:tcPr>
          <w:p w14:paraId="1FC691FA" w14:textId="3F439914"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0</w:t>
            </w:r>
            <w:r w:rsidR="006E6E35" w:rsidRPr="00A572BD">
              <w:rPr>
                <w:rFonts w:ascii="Arial" w:hAnsi="Arial" w:cs="Arial"/>
                <w:sz w:val="18"/>
                <w:szCs w:val="18"/>
                <w:lang w:val="en-US"/>
              </w:rPr>
              <w:t>.</w:t>
            </w:r>
            <w:r w:rsidRPr="00A572BD">
              <w:rPr>
                <w:rFonts w:ascii="Arial" w:hAnsi="Arial" w:cs="Arial"/>
                <w:sz w:val="18"/>
                <w:szCs w:val="18"/>
              </w:rPr>
              <w:t>02</w:t>
            </w:r>
          </w:p>
        </w:tc>
      </w:tr>
      <w:tr w:rsidR="00B57DC6" w:rsidRPr="00A572BD" w14:paraId="2AEF6A4A" w14:textId="77777777" w:rsidTr="00B57DC6">
        <w:tc>
          <w:tcPr>
            <w:tcW w:w="1279" w:type="pct"/>
            <w:vAlign w:val="bottom"/>
          </w:tcPr>
          <w:p w14:paraId="3B8219B2" w14:textId="43D542D1" w:rsidR="006E6E35" w:rsidRPr="00A572BD" w:rsidRDefault="00367F19" w:rsidP="00367F19">
            <w:pPr>
              <w:ind w:left="58" w:right="-72"/>
              <w:jc w:val="left"/>
              <w:rPr>
                <w:rFonts w:ascii="Arial" w:hAnsi="Arial" w:cs="Arial"/>
                <w:sz w:val="18"/>
                <w:szCs w:val="18"/>
              </w:rPr>
            </w:pPr>
            <w:r>
              <w:rPr>
                <w:rFonts w:ascii="Arial" w:hAnsi="Arial" w:cs="Arial"/>
                <w:sz w:val="18"/>
                <w:szCs w:val="18"/>
              </w:rPr>
              <w:t>Company Limited (“EGV”)</w:t>
            </w:r>
          </w:p>
        </w:tc>
        <w:tc>
          <w:tcPr>
            <w:tcW w:w="1105" w:type="pct"/>
            <w:vAlign w:val="bottom"/>
          </w:tcPr>
          <w:p w14:paraId="092087BA" w14:textId="77777777" w:rsidR="006E6E35" w:rsidRPr="00A572BD" w:rsidRDefault="006E6E35" w:rsidP="000C4A5F">
            <w:pPr>
              <w:ind w:right="-72"/>
              <w:jc w:val="left"/>
              <w:rPr>
                <w:rFonts w:ascii="Arial" w:hAnsi="Arial" w:cs="Arial"/>
                <w:sz w:val="18"/>
                <w:szCs w:val="18"/>
              </w:rPr>
            </w:pPr>
            <w:r w:rsidRPr="00A572BD">
              <w:rPr>
                <w:rFonts w:ascii="Arial" w:hAnsi="Arial" w:cs="Arial"/>
                <w:sz w:val="18"/>
                <w:szCs w:val="18"/>
              </w:rPr>
              <w:t xml:space="preserve">   and area for rent</w:t>
            </w:r>
          </w:p>
        </w:tc>
        <w:tc>
          <w:tcPr>
            <w:tcW w:w="571" w:type="pct"/>
            <w:vAlign w:val="bottom"/>
          </w:tcPr>
          <w:p w14:paraId="400397AD" w14:textId="77777777" w:rsidR="006E6E35" w:rsidRPr="00A572BD" w:rsidRDefault="006E6E35" w:rsidP="000C4A5F">
            <w:pPr>
              <w:ind w:right="-72" w:hanging="33"/>
              <w:jc w:val="center"/>
              <w:rPr>
                <w:rFonts w:ascii="Arial" w:hAnsi="Arial" w:cs="Arial"/>
                <w:sz w:val="18"/>
                <w:szCs w:val="18"/>
                <w:lang w:val="en-US"/>
              </w:rPr>
            </w:pPr>
          </w:p>
        </w:tc>
        <w:tc>
          <w:tcPr>
            <w:tcW w:w="523" w:type="pct"/>
          </w:tcPr>
          <w:p w14:paraId="64DEAF06" w14:textId="77777777" w:rsidR="006E6E35" w:rsidRPr="00A572BD" w:rsidRDefault="006E6E35" w:rsidP="000C4A5F">
            <w:pPr>
              <w:jc w:val="center"/>
              <w:rPr>
                <w:rFonts w:ascii="Arial" w:hAnsi="Arial" w:cs="Arial"/>
                <w:sz w:val="18"/>
                <w:szCs w:val="18"/>
              </w:rPr>
            </w:pPr>
          </w:p>
        </w:tc>
        <w:tc>
          <w:tcPr>
            <w:tcW w:w="381" w:type="pct"/>
            <w:shd w:val="clear" w:color="auto" w:fill="FAFAFA"/>
            <w:vAlign w:val="bottom"/>
          </w:tcPr>
          <w:p w14:paraId="4DED5797" w14:textId="77777777" w:rsidR="006E6E35" w:rsidRPr="00A572BD" w:rsidRDefault="006E6E35" w:rsidP="000C4A5F">
            <w:pPr>
              <w:ind w:right="-72" w:hanging="33"/>
              <w:jc w:val="right"/>
              <w:rPr>
                <w:rFonts w:ascii="Arial" w:hAnsi="Arial" w:cs="Arial"/>
                <w:sz w:val="18"/>
                <w:szCs w:val="18"/>
                <w:lang w:val="en-US"/>
              </w:rPr>
            </w:pPr>
          </w:p>
        </w:tc>
        <w:tc>
          <w:tcPr>
            <w:tcW w:w="381" w:type="pct"/>
            <w:vAlign w:val="bottom"/>
          </w:tcPr>
          <w:p w14:paraId="2546109A" w14:textId="77777777" w:rsidR="006E6E35" w:rsidRPr="00A572BD" w:rsidRDefault="006E6E35" w:rsidP="000C4A5F">
            <w:pPr>
              <w:ind w:right="-72" w:hanging="33"/>
              <w:jc w:val="right"/>
              <w:rPr>
                <w:rFonts w:ascii="Arial" w:hAnsi="Arial" w:cs="Arial"/>
                <w:sz w:val="18"/>
                <w:szCs w:val="18"/>
                <w:lang w:val="en-US"/>
              </w:rPr>
            </w:pPr>
          </w:p>
        </w:tc>
        <w:tc>
          <w:tcPr>
            <w:tcW w:w="381" w:type="pct"/>
            <w:shd w:val="clear" w:color="auto" w:fill="FAFAFA"/>
          </w:tcPr>
          <w:p w14:paraId="0BF7A822" w14:textId="77777777" w:rsidR="006E6E35" w:rsidRPr="00A572BD" w:rsidRDefault="006E6E35" w:rsidP="000C4A5F">
            <w:pPr>
              <w:ind w:right="-72" w:hanging="33"/>
              <w:jc w:val="right"/>
              <w:rPr>
                <w:rFonts w:ascii="Arial" w:hAnsi="Arial" w:cs="Arial"/>
                <w:sz w:val="18"/>
                <w:szCs w:val="18"/>
                <w:lang w:val="en-US"/>
              </w:rPr>
            </w:pPr>
          </w:p>
        </w:tc>
        <w:tc>
          <w:tcPr>
            <w:tcW w:w="379" w:type="pct"/>
          </w:tcPr>
          <w:p w14:paraId="36F9DF11" w14:textId="77777777" w:rsidR="006E6E35" w:rsidRPr="00A572BD" w:rsidRDefault="006E6E35" w:rsidP="000C4A5F">
            <w:pPr>
              <w:ind w:right="-72" w:hanging="33"/>
              <w:jc w:val="right"/>
              <w:rPr>
                <w:rFonts w:ascii="Arial" w:hAnsi="Arial" w:cs="Arial"/>
                <w:sz w:val="18"/>
                <w:szCs w:val="18"/>
                <w:lang w:val="en-US"/>
              </w:rPr>
            </w:pPr>
          </w:p>
        </w:tc>
      </w:tr>
      <w:tr w:rsidR="00B57DC6" w:rsidRPr="00A572BD" w14:paraId="1234F63B" w14:textId="77777777" w:rsidTr="00B57DC6">
        <w:trPr>
          <w:trHeight w:val="117"/>
        </w:trPr>
        <w:tc>
          <w:tcPr>
            <w:tcW w:w="1279" w:type="pct"/>
          </w:tcPr>
          <w:p w14:paraId="3DCD6DED" w14:textId="77777777" w:rsidR="006E6E35" w:rsidRPr="00A572BD" w:rsidRDefault="006E6E35" w:rsidP="000C4A5F">
            <w:pPr>
              <w:ind w:left="-86" w:right="-72"/>
              <w:jc w:val="left"/>
              <w:rPr>
                <w:rFonts w:ascii="Arial" w:hAnsi="Arial" w:cs="Arial"/>
                <w:sz w:val="18"/>
                <w:szCs w:val="18"/>
              </w:rPr>
            </w:pPr>
            <w:r w:rsidRPr="00A572BD">
              <w:rPr>
                <w:rFonts w:ascii="Arial" w:hAnsi="Arial" w:cs="Arial"/>
                <w:sz w:val="18"/>
                <w:szCs w:val="18"/>
              </w:rPr>
              <w:t xml:space="preserve">M Pictures Entertainment Public </w:t>
            </w:r>
          </w:p>
          <w:p w14:paraId="0CFEFD29" w14:textId="77777777" w:rsidR="006E6E35" w:rsidRPr="00A572BD" w:rsidRDefault="006E6E35" w:rsidP="000C4A5F">
            <w:pPr>
              <w:ind w:left="-86" w:right="-72"/>
              <w:jc w:val="left"/>
              <w:rPr>
                <w:rFonts w:ascii="Arial" w:hAnsi="Arial" w:cs="Arial"/>
                <w:sz w:val="18"/>
                <w:szCs w:val="18"/>
              </w:rPr>
            </w:pPr>
            <w:r w:rsidRPr="00A572BD">
              <w:rPr>
                <w:rFonts w:ascii="Arial" w:hAnsi="Arial" w:cs="Arial"/>
                <w:sz w:val="18"/>
                <w:szCs w:val="18"/>
              </w:rPr>
              <w:t xml:space="preserve">   Company Limited (“MPIC”)</w:t>
            </w:r>
          </w:p>
        </w:tc>
        <w:tc>
          <w:tcPr>
            <w:tcW w:w="1105" w:type="pct"/>
          </w:tcPr>
          <w:p w14:paraId="2D42BC20" w14:textId="77777777" w:rsidR="006E6E35" w:rsidRPr="00A572BD" w:rsidRDefault="006E6E35" w:rsidP="000C4A5F">
            <w:pPr>
              <w:ind w:right="-72"/>
              <w:jc w:val="left"/>
              <w:rPr>
                <w:rFonts w:ascii="Arial" w:hAnsi="Arial" w:cs="Arial"/>
                <w:sz w:val="18"/>
                <w:szCs w:val="18"/>
              </w:rPr>
            </w:pPr>
            <w:r w:rsidRPr="00A572BD">
              <w:rPr>
                <w:rFonts w:ascii="Arial" w:hAnsi="Arial" w:cs="Arial"/>
                <w:sz w:val="18"/>
                <w:szCs w:val="18"/>
              </w:rPr>
              <w:t xml:space="preserve">Publishing, advertising and </w:t>
            </w:r>
          </w:p>
          <w:p w14:paraId="7437F43C" w14:textId="77777777" w:rsidR="006E6E35" w:rsidRPr="00A572BD" w:rsidRDefault="006E6E35" w:rsidP="000C4A5F">
            <w:pPr>
              <w:ind w:right="-72"/>
              <w:jc w:val="left"/>
              <w:rPr>
                <w:rFonts w:ascii="Arial" w:hAnsi="Arial" w:cs="Arial"/>
                <w:sz w:val="18"/>
                <w:szCs w:val="18"/>
              </w:rPr>
            </w:pPr>
            <w:r w:rsidRPr="00A572BD">
              <w:rPr>
                <w:rFonts w:ascii="Arial" w:hAnsi="Arial" w:cs="Arial"/>
                <w:sz w:val="18"/>
                <w:szCs w:val="18"/>
              </w:rPr>
              <w:t xml:space="preserve">   distribution of film rights</w:t>
            </w:r>
          </w:p>
        </w:tc>
        <w:tc>
          <w:tcPr>
            <w:tcW w:w="571" w:type="pct"/>
          </w:tcPr>
          <w:p w14:paraId="21A18F1F" w14:textId="77777777" w:rsidR="006E6E35" w:rsidRPr="00A572BD" w:rsidRDefault="006E6E35" w:rsidP="000C4A5F">
            <w:pPr>
              <w:ind w:right="-72" w:hanging="33"/>
              <w:jc w:val="center"/>
              <w:rPr>
                <w:rFonts w:ascii="Arial" w:hAnsi="Arial" w:cs="Arial"/>
                <w:sz w:val="18"/>
                <w:szCs w:val="18"/>
                <w:lang w:val="en-US"/>
              </w:rPr>
            </w:pPr>
            <w:r w:rsidRPr="00A572BD">
              <w:rPr>
                <w:rFonts w:ascii="Arial" w:hAnsi="Arial" w:cs="Arial"/>
                <w:sz w:val="18"/>
                <w:szCs w:val="18"/>
                <w:lang w:val="en-US"/>
              </w:rPr>
              <w:t>Shareholder</w:t>
            </w:r>
          </w:p>
        </w:tc>
        <w:tc>
          <w:tcPr>
            <w:tcW w:w="523" w:type="pct"/>
          </w:tcPr>
          <w:p w14:paraId="4DFC4C56" w14:textId="77777777" w:rsidR="006E6E35" w:rsidRPr="00A572BD" w:rsidRDefault="006E6E35" w:rsidP="000C4A5F">
            <w:pPr>
              <w:jc w:val="center"/>
              <w:rPr>
                <w:rFonts w:ascii="Arial" w:hAnsi="Arial" w:cs="Arial"/>
                <w:sz w:val="18"/>
                <w:szCs w:val="18"/>
              </w:rPr>
            </w:pPr>
            <w:r w:rsidRPr="00A572BD">
              <w:rPr>
                <w:rFonts w:ascii="Arial" w:hAnsi="Arial" w:cs="Arial"/>
                <w:sz w:val="18"/>
                <w:szCs w:val="18"/>
                <w:lang w:val="en-US"/>
              </w:rPr>
              <w:t>Thailand</w:t>
            </w:r>
          </w:p>
        </w:tc>
        <w:tc>
          <w:tcPr>
            <w:tcW w:w="381" w:type="pct"/>
            <w:shd w:val="clear" w:color="auto" w:fill="FAFAFA"/>
          </w:tcPr>
          <w:p w14:paraId="6309624C" w14:textId="0D5306DE" w:rsidR="006E6E35" w:rsidRPr="00A572BD" w:rsidRDefault="0084745F" w:rsidP="000C4A5F">
            <w:pPr>
              <w:ind w:right="-72" w:hanging="33"/>
              <w:jc w:val="right"/>
              <w:rPr>
                <w:rFonts w:ascii="Arial" w:hAnsi="Arial" w:cs="Arial"/>
                <w:sz w:val="18"/>
                <w:szCs w:val="18"/>
                <w:lang w:val="en-US"/>
              </w:rPr>
            </w:pPr>
            <w:r w:rsidRPr="00A572BD">
              <w:rPr>
                <w:rFonts w:ascii="Arial" w:hAnsi="Arial" w:cs="Arial"/>
                <w:sz w:val="18"/>
                <w:szCs w:val="18"/>
                <w:lang w:val="en-US"/>
              </w:rPr>
              <w:t>92.46</w:t>
            </w:r>
          </w:p>
        </w:tc>
        <w:tc>
          <w:tcPr>
            <w:tcW w:w="381" w:type="pct"/>
          </w:tcPr>
          <w:p w14:paraId="7A0CDC64" w14:textId="0DEDD681"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92</w:t>
            </w:r>
            <w:r w:rsidR="006E6E35" w:rsidRPr="00A572BD">
              <w:rPr>
                <w:rFonts w:ascii="Arial" w:hAnsi="Arial" w:cs="Arial"/>
                <w:sz w:val="18"/>
                <w:szCs w:val="18"/>
                <w:lang w:val="en-US"/>
              </w:rPr>
              <w:t>.</w:t>
            </w:r>
            <w:r w:rsidRPr="00A572BD">
              <w:rPr>
                <w:rFonts w:ascii="Arial" w:hAnsi="Arial" w:cs="Arial"/>
                <w:sz w:val="18"/>
                <w:szCs w:val="18"/>
              </w:rPr>
              <w:t>46</w:t>
            </w:r>
          </w:p>
        </w:tc>
        <w:tc>
          <w:tcPr>
            <w:tcW w:w="381" w:type="pct"/>
            <w:shd w:val="clear" w:color="auto" w:fill="FAFAFA"/>
          </w:tcPr>
          <w:p w14:paraId="5A6FDFEA" w14:textId="453B3B07" w:rsidR="006E6E35" w:rsidRPr="00A572BD" w:rsidRDefault="0084745F" w:rsidP="000C4A5F">
            <w:pPr>
              <w:ind w:right="-72" w:hanging="33"/>
              <w:jc w:val="right"/>
              <w:rPr>
                <w:rFonts w:ascii="Arial" w:hAnsi="Arial" w:cs="Arial"/>
                <w:sz w:val="18"/>
                <w:szCs w:val="18"/>
                <w:lang w:val="en-US"/>
              </w:rPr>
            </w:pPr>
            <w:r w:rsidRPr="00A572BD">
              <w:rPr>
                <w:rFonts w:ascii="Arial" w:hAnsi="Arial" w:cs="Arial"/>
                <w:sz w:val="18"/>
                <w:szCs w:val="18"/>
                <w:lang w:val="en-US"/>
              </w:rPr>
              <w:t>7.54</w:t>
            </w:r>
          </w:p>
        </w:tc>
        <w:tc>
          <w:tcPr>
            <w:tcW w:w="379" w:type="pct"/>
          </w:tcPr>
          <w:p w14:paraId="10EDE9F4" w14:textId="7729AF92"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7</w:t>
            </w:r>
            <w:r w:rsidR="006E6E35" w:rsidRPr="00A572BD">
              <w:rPr>
                <w:rFonts w:ascii="Arial" w:hAnsi="Arial" w:cs="Arial"/>
                <w:sz w:val="18"/>
                <w:szCs w:val="18"/>
                <w:lang w:val="en-US"/>
              </w:rPr>
              <w:t>.</w:t>
            </w:r>
            <w:r w:rsidRPr="00A572BD">
              <w:rPr>
                <w:rFonts w:ascii="Arial" w:hAnsi="Arial" w:cs="Arial"/>
                <w:sz w:val="18"/>
                <w:szCs w:val="18"/>
              </w:rPr>
              <w:t>54</w:t>
            </w:r>
          </w:p>
        </w:tc>
      </w:tr>
      <w:tr w:rsidR="00B57DC6" w:rsidRPr="00A572BD" w14:paraId="0868BF86" w14:textId="77777777" w:rsidTr="00B57DC6">
        <w:tc>
          <w:tcPr>
            <w:tcW w:w="1279" w:type="pct"/>
          </w:tcPr>
          <w:p w14:paraId="14D6FEF1" w14:textId="77777777" w:rsidR="006E6E35" w:rsidRPr="00A572BD" w:rsidRDefault="006E6E35" w:rsidP="000C4A5F">
            <w:pPr>
              <w:ind w:left="-86" w:right="-72"/>
              <w:jc w:val="left"/>
              <w:rPr>
                <w:rFonts w:ascii="Arial" w:hAnsi="Arial" w:cs="Arial"/>
                <w:sz w:val="18"/>
                <w:szCs w:val="18"/>
              </w:rPr>
            </w:pPr>
            <w:r w:rsidRPr="00A572BD">
              <w:rPr>
                <w:rFonts w:ascii="Arial" w:hAnsi="Arial" w:cs="Arial"/>
                <w:sz w:val="18"/>
                <w:szCs w:val="18"/>
              </w:rPr>
              <w:t>Major Holding International Co., Ltd. (“MHD”)</w:t>
            </w:r>
          </w:p>
        </w:tc>
        <w:tc>
          <w:tcPr>
            <w:tcW w:w="1105" w:type="pct"/>
          </w:tcPr>
          <w:p w14:paraId="16FF1E4C" w14:textId="77777777" w:rsidR="006E6E35" w:rsidRPr="00A572BD" w:rsidRDefault="006E6E35" w:rsidP="000C4A5F">
            <w:pPr>
              <w:ind w:right="-72"/>
              <w:jc w:val="left"/>
              <w:rPr>
                <w:rFonts w:ascii="Arial" w:hAnsi="Arial" w:cs="Arial"/>
                <w:sz w:val="18"/>
                <w:szCs w:val="18"/>
                <w:lang w:val="en-US"/>
              </w:rPr>
            </w:pPr>
            <w:r w:rsidRPr="00A572BD">
              <w:rPr>
                <w:rFonts w:ascii="Arial" w:hAnsi="Arial" w:cs="Arial"/>
                <w:sz w:val="18"/>
                <w:szCs w:val="18"/>
              </w:rPr>
              <w:t>Holding business</w:t>
            </w:r>
          </w:p>
        </w:tc>
        <w:tc>
          <w:tcPr>
            <w:tcW w:w="571" w:type="pct"/>
          </w:tcPr>
          <w:p w14:paraId="543A0CAB" w14:textId="77777777" w:rsidR="006E6E35" w:rsidRPr="00A572BD" w:rsidRDefault="006E6E35" w:rsidP="000C4A5F">
            <w:pPr>
              <w:ind w:right="-72" w:hanging="33"/>
              <w:jc w:val="center"/>
              <w:rPr>
                <w:rFonts w:ascii="Arial" w:hAnsi="Arial" w:cs="Arial"/>
                <w:sz w:val="18"/>
                <w:szCs w:val="18"/>
                <w:lang w:val="en-US"/>
              </w:rPr>
            </w:pPr>
            <w:r w:rsidRPr="00A572BD">
              <w:rPr>
                <w:rFonts w:ascii="Arial" w:hAnsi="Arial" w:cs="Arial"/>
                <w:sz w:val="18"/>
                <w:szCs w:val="18"/>
                <w:lang w:val="en-US"/>
              </w:rPr>
              <w:t>Shareholder</w:t>
            </w:r>
          </w:p>
        </w:tc>
        <w:tc>
          <w:tcPr>
            <w:tcW w:w="523" w:type="pct"/>
          </w:tcPr>
          <w:p w14:paraId="5204EBC3" w14:textId="77777777" w:rsidR="006E6E35" w:rsidRPr="00A572BD" w:rsidRDefault="006E6E35" w:rsidP="000C4A5F">
            <w:pPr>
              <w:jc w:val="center"/>
              <w:rPr>
                <w:rFonts w:ascii="Arial" w:hAnsi="Arial" w:cs="Arial"/>
                <w:sz w:val="18"/>
                <w:szCs w:val="18"/>
              </w:rPr>
            </w:pPr>
            <w:r w:rsidRPr="00A572BD">
              <w:rPr>
                <w:rFonts w:ascii="Arial" w:hAnsi="Arial" w:cs="Arial"/>
                <w:sz w:val="18"/>
                <w:szCs w:val="18"/>
                <w:lang w:val="en-US"/>
              </w:rPr>
              <w:t>Thailand</w:t>
            </w:r>
          </w:p>
        </w:tc>
        <w:tc>
          <w:tcPr>
            <w:tcW w:w="381" w:type="pct"/>
            <w:shd w:val="clear" w:color="auto" w:fill="FAFAFA"/>
          </w:tcPr>
          <w:p w14:paraId="21D58A68" w14:textId="7B1DDF58" w:rsidR="006E6E35" w:rsidRPr="00A572BD" w:rsidRDefault="009B5D68" w:rsidP="000C4A5F">
            <w:pPr>
              <w:ind w:right="-72" w:hanging="33"/>
              <w:jc w:val="right"/>
              <w:rPr>
                <w:rFonts w:ascii="Arial" w:hAnsi="Arial" w:cs="Arial"/>
                <w:sz w:val="18"/>
                <w:szCs w:val="18"/>
                <w:lang w:val="en-US"/>
              </w:rPr>
            </w:pPr>
            <w:r w:rsidRPr="00A572BD">
              <w:rPr>
                <w:rFonts w:ascii="Arial" w:hAnsi="Arial" w:cs="Arial"/>
                <w:sz w:val="18"/>
                <w:szCs w:val="18"/>
                <w:lang w:val="en-US"/>
              </w:rPr>
              <w:t>99.96</w:t>
            </w:r>
          </w:p>
        </w:tc>
        <w:tc>
          <w:tcPr>
            <w:tcW w:w="381" w:type="pct"/>
          </w:tcPr>
          <w:p w14:paraId="182B8735" w14:textId="3FE0F145"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99</w:t>
            </w:r>
            <w:r w:rsidR="006E6E35" w:rsidRPr="00A572BD">
              <w:rPr>
                <w:rFonts w:ascii="Arial" w:hAnsi="Arial" w:cs="Arial"/>
                <w:sz w:val="18"/>
                <w:szCs w:val="18"/>
                <w:lang w:val="en-US"/>
              </w:rPr>
              <w:t>.</w:t>
            </w:r>
            <w:r w:rsidRPr="00A572BD">
              <w:rPr>
                <w:rFonts w:ascii="Arial" w:hAnsi="Arial" w:cs="Arial"/>
                <w:sz w:val="18"/>
                <w:szCs w:val="18"/>
              </w:rPr>
              <w:t>96</w:t>
            </w:r>
          </w:p>
        </w:tc>
        <w:tc>
          <w:tcPr>
            <w:tcW w:w="381" w:type="pct"/>
            <w:shd w:val="clear" w:color="auto" w:fill="FAFAFA"/>
          </w:tcPr>
          <w:p w14:paraId="58EEC469" w14:textId="011CE063" w:rsidR="006E6E35" w:rsidRPr="00A572BD" w:rsidRDefault="009B5D68" w:rsidP="000C4A5F">
            <w:pPr>
              <w:ind w:right="-72" w:hanging="33"/>
              <w:jc w:val="right"/>
              <w:rPr>
                <w:rFonts w:ascii="Arial" w:hAnsi="Arial" w:cs="Arial"/>
                <w:sz w:val="18"/>
                <w:szCs w:val="18"/>
                <w:lang w:val="en-US"/>
              </w:rPr>
            </w:pPr>
            <w:r w:rsidRPr="00A572BD">
              <w:rPr>
                <w:rFonts w:ascii="Arial" w:hAnsi="Arial" w:cs="Arial"/>
                <w:sz w:val="18"/>
                <w:szCs w:val="18"/>
                <w:lang w:val="en-US"/>
              </w:rPr>
              <w:t>0.04</w:t>
            </w:r>
          </w:p>
        </w:tc>
        <w:tc>
          <w:tcPr>
            <w:tcW w:w="379" w:type="pct"/>
          </w:tcPr>
          <w:p w14:paraId="5AF1C6E9" w14:textId="0AE16749"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0</w:t>
            </w:r>
            <w:r w:rsidR="006E6E35" w:rsidRPr="00A572BD">
              <w:rPr>
                <w:rFonts w:ascii="Arial" w:hAnsi="Arial" w:cs="Arial"/>
                <w:sz w:val="18"/>
                <w:szCs w:val="18"/>
                <w:lang w:val="en-US"/>
              </w:rPr>
              <w:t>.</w:t>
            </w:r>
            <w:r w:rsidRPr="00A572BD">
              <w:rPr>
                <w:rFonts w:ascii="Arial" w:hAnsi="Arial" w:cs="Arial"/>
                <w:sz w:val="18"/>
                <w:szCs w:val="18"/>
              </w:rPr>
              <w:t>04</w:t>
            </w:r>
          </w:p>
        </w:tc>
      </w:tr>
      <w:tr w:rsidR="00B57DC6" w:rsidRPr="00A572BD" w14:paraId="7B814DD3" w14:textId="77777777" w:rsidTr="00B57DC6">
        <w:tc>
          <w:tcPr>
            <w:tcW w:w="1279" w:type="pct"/>
          </w:tcPr>
          <w:p w14:paraId="5650AB87" w14:textId="3ABA0477" w:rsidR="0084745F" w:rsidRPr="00A572BD" w:rsidRDefault="0084745F" w:rsidP="000C4A5F">
            <w:pPr>
              <w:ind w:left="-86" w:right="-72"/>
              <w:jc w:val="left"/>
              <w:rPr>
                <w:rFonts w:ascii="Arial" w:hAnsi="Arial" w:cs="Arial"/>
                <w:sz w:val="18"/>
                <w:szCs w:val="18"/>
              </w:rPr>
            </w:pPr>
            <w:r w:rsidRPr="00A572BD">
              <w:rPr>
                <w:rFonts w:ascii="Arial" w:hAnsi="Arial" w:cs="Arial"/>
                <w:sz w:val="18"/>
                <w:szCs w:val="18"/>
              </w:rPr>
              <w:t>Major Join Film Co.,</w:t>
            </w:r>
            <w:r w:rsidR="001A0352">
              <w:rPr>
                <w:rFonts w:ascii="Arial" w:hAnsi="Arial" w:cs="Arial"/>
                <w:sz w:val="18"/>
                <w:szCs w:val="18"/>
              </w:rPr>
              <w:t xml:space="preserve"> </w:t>
            </w:r>
            <w:r w:rsidRPr="00A572BD">
              <w:rPr>
                <w:rFonts w:ascii="Arial" w:hAnsi="Arial" w:cs="Arial"/>
                <w:sz w:val="18"/>
                <w:szCs w:val="18"/>
              </w:rPr>
              <w:t>Ltd.</w:t>
            </w:r>
          </w:p>
          <w:p w14:paraId="6B25EDDC" w14:textId="77777777" w:rsidR="0084745F" w:rsidRPr="00A572BD" w:rsidRDefault="0084745F" w:rsidP="000C4A5F">
            <w:pPr>
              <w:ind w:left="-86" w:right="-72"/>
              <w:jc w:val="left"/>
              <w:rPr>
                <w:rFonts w:ascii="Arial" w:hAnsi="Arial" w:cs="Arial"/>
                <w:sz w:val="18"/>
                <w:szCs w:val="18"/>
              </w:rPr>
            </w:pPr>
            <w:r w:rsidRPr="00A572BD">
              <w:rPr>
                <w:rFonts w:ascii="Arial" w:hAnsi="Arial" w:cs="Arial"/>
                <w:sz w:val="18"/>
                <w:szCs w:val="18"/>
              </w:rPr>
              <w:t xml:space="preserve">   (formerly </w:t>
            </w:r>
            <w:proofErr w:type="gramStart"/>
            <w:r w:rsidRPr="00A572BD">
              <w:rPr>
                <w:rFonts w:ascii="Arial" w:hAnsi="Arial" w:cs="Arial"/>
                <w:sz w:val="18"/>
                <w:szCs w:val="18"/>
              </w:rPr>
              <w:t>named :</w:t>
            </w:r>
            <w:proofErr w:type="gramEnd"/>
            <w:r w:rsidRPr="00A572BD">
              <w:rPr>
                <w:rFonts w:ascii="Arial" w:hAnsi="Arial" w:cs="Arial"/>
                <w:sz w:val="18"/>
                <w:szCs w:val="18"/>
              </w:rPr>
              <w:t xml:space="preserve"> </w:t>
            </w:r>
            <w:r w:rsidR="006E6E35" w:rsidRPr="00A572BD">
              <w:rPr>
                <w:rFonts w:ascii="Arial" w:hAnsi="Arial" w:cs="Arial"/>
                <w:sz w:val="18"/>
                <w:szCs w:val="18"/>
              </w:rPr>
              <w:t xml:space="preserve">Digital Projector </w:t>
            </w:r>
            <w:r w:rsidRPr="00A572BD">
              <w:rPr>
                <w:rFonts w:ascii="Arial" w:hAnsi="Arial" w:cs="Arial"/>
                <w:sz w:val="18"/>
                <w:szCs w:val="18"/>
              </w:rPr>
              <w:t xml:space="preserve"> </w:t>
            </w:r>
          </w:p>
          <w:p w14:paraId="35883A38" w14:textId="1CF8268B" w:rsidR="0084745F" w:rsidRPr="00A572BD" w:rsidRDefault="0084745F" w:rsidP="000C4A5F">
            <w:pPr>
              <w:ind w:left="-86" w:right="-72"/>
              <w:jc w:val="left"/>
              <w:rPr>
                <w:rFonts w:ascii="Arial" w:hAnsi="Arial" w:cs="Arial"/>
                <w:sz w:val="18"/>
                <w:szCs w:val="18"/>
              </w:rPr>
            </w:pPr>
            <w:r w:rsidRPr="00A572BD">
              <w:rPr>
                <w:rFonts w:ascii="Arial" w:hAnsi="Arial" w:cs="Arial"/>
                <w:sz w:val="18"/>
                <w:szCs w:val="18"/>
              </w:rPr>
              <w:t xml:space="preserve">    </w:t>
            </w:r>
            <w:r w:rsidR="006E6E35" w:rsidRPr="00A572BD">
              <w:rPr>
                <w:rFonts w:ascii="Arial" w:hAnsi="Arial" w:cs="Arial"/>
                <w:sz w:val="18"/>
                <w:szCs w:val="18"/>
              </w:rPr>
              <w:t>Management Co., Ltd.</w:t>
            </w:r>
            <w:r w:rsidRPr="00A572BD">
              <w:rPr>
                <w:rFonts w:ascii="Arial" w:hAnsi="Arial" w:cs="Arial"/>
                <w:sz w:val="18"/>
                <w:szCs w:val="18"/>
              </w:rPr>
              <w:t>)</w:t>
            </w:r>
          </w:p>
        </w:tc>
        <w:tc>
          <w:tcPr>
            <w:tcW w:w="1105" w:type="pct"/>
          </w:tcPr>
          <w:p w14:paraId="75BC1B4D" w14:textId="4960F192" w:rsidR="006E6E35" w:rsidRPr="00A572BD" w:rsidRDefault="005C5048" w:rsidP="000C4A5F">
            <w:pPr>
              <w:ind w:right="-72"/>
              <w:jc w:val="left"/>
              <w:rPr>
                <w:rFonts w:ascii="Arial" w:hAnsi="Arial" w:cs="Arial"/>
                <w:spacing w:val="-4"/>
                <w:sz w:val="18"/>
                <w:szCs w:val="18"/>
                <w:cs/>
              </w:rPr>
            </w:pPr>
            <w:r w:rsidRPr="00A572BD">
              <w:rPr>
                <w:rFonts w:ascii="Arial" w:hAnsi="Arial" w:cs="Arial"/>
                <w:sz w:val="18"/>
                <w:szCs w:val="18"/>
              </w:rPr>
              <w:t>Investment</w:t>
            </w:r>
            <w:r w:rsidRPr="00A572BD">
              <w:rPr>
                <w:rFonts w:ascii="Arial" w:hAnsi="Arial" w:cs="Arial"/>
                <w:spacing w:val="-4"/>
                <w:sz w:val="18"/>
                <w:szCs w:val="18"/>
              </w:rPr>
              <w:t xml:space="preserve"> i</w:t>
            </w:r>
            <w:r w:rsidRPr="00A572BD">
              <w:rPr>
                <w:rFonts w:ascii="Arial" w:hAnsi="Arial" w:cs="Arial"/>
                <w:sz w:val="18"/>
                <w:szCs w:val="18"/>
              </w:rPr>
              <w:t>n film</w:t>
            </w:r>
            <w:r w:rsidRPr="00A572BD">
              <w:rPr>
                <w:rFonts w:ascii="Arial" w:hAnsi="Arial" w:cs="Arial"/>
                <w:spacing w:val="-4"/>
                <w:sz w:val="18"/>
                <w:szCs w:val="18"/>
              </w:rPr>
              <w:t xml:space="preserve"> business</w:t>
            </w:r>
          </w:p>
        </w:tc>
        <w:tc>
          <w:tcPr>
            <w:tcW w:w="571" w:type="pct"/>
          </w:tcPr>
          <w:p w14:paraId="0B25BB9A" w14:textId="453F3DA2" w:rsidR="006E6E35" w:rsidRPr="00A572BD" w:rsidRDefault="006E6E35" w:rsidP="000C4A5F">
            <w:pPr>
              <w:ind w:right="-72" w:hanging="33"/>
              <w:jc w:val="center"/>
              <w:rPr>
                <w:rFonts w:ascii="Arial" w:hAnsi="Arial" w:cs="Arial"/>
                <w:sz w:val="18"/>
                <w:szCs w:val="18"/>
                <w:lang w:val="en-US"/>
              </w:rPr>
            </w:pPr>
            <w:r w:rsidRPr="00A572BD">
              <w:rPr>
                <w:rFonts w:ascii="Arial" w:hAnsi="Arial" w:cs="Arial"/>
                <w:sz w:val="18"/>
                <w:szCs w:val="18"/>
                <w:lang w:val="en-US"/>
              </w:rPr>
              <w:t>Shareholder</w:t>
            </w:r>
          </w:p>
        </w:tc>
        <w:tc>
          <w:tcPr>
            <w:tcW w:w="523" w:type="pct"/>
          </w:tcPr>
          <w:p w14:paraId="66890816" w14:textId="262C3B28" w:rsidR="006E6E35" w:rsidRPr="00A572BD" w:rsidRDefault="006E6E35" w:rsidP="000C4A5F">
            <w:pPr>
              <w:jc w:val="center"/>
              <w:rPr>
                <w:rFonts w:ascii="Arial" w:hAnsi="Arial" w:cs="Arial"/>
                <w:sz w:val="18"/>
                <w:szCs w:val="18"/>
              </w:rPr>
            </w:pPr>
            <w:r w:rsidRPr="00A572BD">
              <w:rPr>
                <w:rFonts w:ascii="Arial" w:hAnsi="Arial" w:cs="Arial"/>
                <w:sz w:val="18"/>
                <w:szCs w:val="18"/>
                <w:lang w:val="en-US"/>
              </w:rPr>
              <w:t>Thailand</w:t>
            </w:r>
          </w:p>
        </w:tc>
        <w:tc>
          <w:tcPr>
            <w:tcW w:w="381" w:type="pct"/>
            <w:shd w:val="clear" w:color="auto" w:fill="FAFAFA"/>
          </w:tcPr>
          <w:p w14:paraId="3208256F" w14:textId="41DE6EF2" w:rsidR="006E6E35" w:rsidRPr="00A572BD" w:rsidRDefault="0084745F" w:rsidP="000C4A5F">
            <w:pPr>
              <w:ind w:right="-72" w:hanging="33"/>
              <w:jc w:val="right"/>
              <w:rPr>
                <w:rFonts w:ascii="Arial" w:hAnsi="Arial" w:cs="Arial"/>
                <w:sz w:val="18"/>
                <w:szCs w:val="18"/>
                <w:lang w:val="en-US"/>
              </w:rPr>
            </w:pPr>
            <w:r w:rsidRPr="00A572BD">
              <w:rPr>
                <w:rFonts w:ascii="Arial" w:hAnsi="Arial" w:cs="Arial"/>
                <w:sz w:val="18"/>
                <w:szCs w:val="18"/>
                <w:lang w:val="en-US"/>
              </w:rPr>
              <w:t>99.99</w:t>
            </w:r>
          </w:p>
        </w:tc>
        <w:tc>
          <w:tcPr>
            <w:tcW w:w="381" w:type="pct"/>
          </w:tcPr>
          <w:p w14:paraId="7D90ED4F" w14:textId="01B39221"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99</w:t>
            </w:r>
            <w:r w:rsidR="006E6E35" w:rsidRPr="00A572BD">
              <w:rPr>
                <w:rFonts w:ascii="Arial" w:hAnsi="Arial" w:cs="Arial"/>
                <w:sz w:val="18"/>
                <w:szCs w:val="18"/>
                <w:lang w:val="en-US"/>
              </w:rPr>
              <w:t>.</w:t>
            </w:r>
            <w:r w:rsidRPr="00A572BD">
              <w:rPr>
                <w:rFonts w:ascii="Arial" w:hAnsi="Arial" w:cs="Arial"/>
                <w:sz w:val="18"/>
                <w:szCs w:val="18"/>
              </w:rPr>
              <w:t>99</w:t>
            </w:r>
          </w:p>
        </w:tc>
        <w:tc>
          <w:tcPr>
            <w:tcW w:w="381" w:type="pct"/>
            <w:shd w:val="clear" w:color="auto" w:fill="FAFAFA"/>
          </w:tcPr>
          <w:p w14:paraId="3BECF5AC" w14:textId="6A97E6C4" w:rsidR="006E6E35" w:rsidRPr="00A572BD" w:rsidRDefault="00E721DE" w:rsidP="000C4A5F">
            <w:pPr>
              <w:ind w:right="-72" w:hanging="33"/>
              <w:jc w:val="right"/>
              <w:rPr>
                <w:rFonts w:ascii="Arial" w:hAnsi="Arial" w:cs="Arial"/>
                <w:sz w:val="18"/>
                <w:szCs w:val="18"/>
                <w:lang w:val="en-US"/>
              </w:rPr>
            </w:pPr>
            <w:r w:rsidRPr="00A572BD">
              <w:rPr>
                <w:rFonts w:ascii="Arial" w:hAnsi="Arial" w:cs="Arial"/>
                <w:sz w:val="18"/>
                <w:szCs w:val="18"/>
                <w:lang w:val="en-US"/>
              </w:rPr>
              <w:t>0.01</w:t>
            </w:r>
          </w:p>
        </w:tc>
        <w:tc>
          <w:tcPr>
            <w:tcW w:w="379" w:type="pct"/>
          </w:tcPr>
          <w:p w14:paraId="0C9998A3" w14:textId="7912EDD3"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0</w:t>
            </w:r>
            <w:r w:rsidR="006E6E35" w:rsidRPr="00A572BD">
              <w:rPr>
                <w:rFonts w:ascii="Arial" w:hAnsi="Arial" w:cs="Arial"/>
                <w:sz w:val="18"/>
                <w:szCs w:val="18"/>
                <w:lang w:val="en-US"/>
              </w:rPr>
              <w:t>.</w:t>
            </w:r>
            <w:r w:rsidRPr="00A572BD">
              <w:rPr>
                <w:rFonts w:ascii="Arial" w:hAnsi="Arial" w:cs="Arial"/>
                <w:sz w:val="18"/>
                <w:szCs w:val="18"/>
              </w:rPr>
              <w:t>01</w:t>
            </w:r>
          </w:p>
        </w:tc>
      </w:tr>
      <w:tr w:rsidR="00B57DC6" w:rsidRPr="00A572BD" w14:paraId="709FA57F" w14:textId="77777777" w:rsidTr="00B57DC6">
        <w:tc>
          <w:tcPr>
            <w:tcW w:w="1279" w:type="pct"/>
          </w:tcPr>
          <w:p w14:paraId="1E263CF5" w14:textId="18371215" w:rsidR="006E6E35" w:rsidRPr="00A572BD" w:rsidRDefault="006E6E35" w:rsidP="000C4A5F">
            <w:pPr>
              <w:ind w:left="-86" w:right="-72"/>
              <w:jc w:val="left"/>
              <w:rPr>
                <w:rFonts w:ascii="Arial" w:hAnsi="Arial" w:cs="Arial"/>
                <w:sz w:val="18"/>
                <w:szCs w:val="18"/>
              </w:rPr>
            </w:pPr>
            <w:r w:rsidRPr="00A572BD">
              <w:rPr>
                <w:rFonts w:ascii="Arial" w:hAnsi="Arial" w:cs="Arial"/>
                <w:sz w:val="18"/>
                <w:szCs w:val="18"/>
              </w:rPr>
              <w:t>Tai Major Co., Ltd</w:t>
            </w:r>
            <w:r w:rsidR="00D66254">
              <w:rPr>
                <w:rFonts w:ascii="Arial" w:hAnsi="Arial" w:cs="Arial"/>
                <w:sz w:val="18"/>
                <w:szCs w:val="18"/>
              </w:rPr>
              <w:t>.</w:t>
            </w:r>
          </w:p>
        </w:tc>
        <w:tc>
          <w:tcPr>
            <w:tcW w:w="1105" w:type="pct"/>
          </w:tcPr>
          <w:p w14:paraId="3BFD34D5" w14:textId="77777777" w:rsidR="006E6E35" w:rsidRPr="00A572BD" w:rsidRDefault="006E6E35" w:rsidP="000C4A5F">
            <w:pPr>
              <w:ind w:right="-72"/>
              <w:jc w:val="left"/>
              <w:rPr>
                <w:rFonts w:ascii="Arial" w:hAnsi="Arial" w:cs="Arial"/>
                <w:sz w:val="18"/>
                <w:szCs w:val="18"/>
              </w:rPr>
            </w:pPr>
            <w:r w:rsidRPr="00A572BD">
              <w:rPr>
                <w:rFonts w:ascii="Arial" w:hAnsi="Arial" w:cs="Arial"/>
                <w:sz w:val="18"/>
                <w:szCs w:val="18"/>
              </w:rPr>
              <w:t>Film production</w:t>
            </w:r>
          </w:p>
        </w:tc>
        <w:tc>
          <w:tcPr>
            <w:tcW w:w="571" w:type="pct"/>
          </w:tcPr>
          <w:p w14:paraId="7BE0A133" w14:textId="77777777" w:rsidR="006E6E35" w:rsidRPr="00A572BD" w:rsidRDefault="006E6E35" w:rsidP="000C4A5F">
            <w:pPr>
              <w:ind w:right="-72" w:hanging="33"/>
              <w:jc w:val="center"/>
              <w:rPr>
                <w:rFonts w:ascii="Arial" w:hAnsi="Arial" w:cs="Arial"/>
                <w:sz w:val="18"/>
                <w:szCs w:val="18"/>
                <w:lang w:val="en-US"/>
              </w:rPr>
            </w:pPr>
            <w:r w:rsidRPr="00A572BD">
              <w:rPr>
                <w:rFonts w:ascii="Arial" w:hAnsi="Arial" w:cs="Arial"/>
                <w:sz w:val="18"/>
                <w:szCs w:val="18"/>
                <w:lang w:val="en-US"/>
              </w:rPr>
              <w:t>Shareholder</w:t>
            </w:r>
          </w:p>
        </w:tc>
        <w:tc>
          <w:tcPr>
            <w:tcW w:w="523" w:type="pct"/>
          </w:tcPr>
          <w:p w14:paraId="739508DA" w14:textId="77777777" w:rsidR="006E6E35" w:rsidRPr="00A572BD" w:rsidRDefault="006E6E35" w:rsidP="000C4A5F">
            <w:pPr>
              <w:jc w:val="center"/>
              <w:rPr>
                <w:rFonts w:ascii="Arial" w:hAnsi="Arial" w:cs="Arial"/>
                <w:sz w:val="18"/>
                <w:szCs w:val="18"/>
              </w:rPr>
            </w:pPr>
            <w:r w:rsidRPr="00A572BD">
              <w:rPr>
                <w:rFonts w:ascii="Arial" w:hAnsi="Arial" w:cs="Arial"/>
                <w:sz w:val="18"/>
                <w:szCs w:val="18"/>
              </w:rPr>
              <w:t>Thailand</w:t>
            </w:r>
          </w:p>
        </w:tc>
        <w:tc>
          <w:tcPr>
            <w:tcW w:w="381" w:type="pct"/>
            <w:shd w:val="clear" w:color="auto" w:fill="FAFAFA"/>
          </w:tcPr>
          <w:p w14:paraId="37817F9E" w14:textId="0C546738" w:rsidR="006E6E35" w:rsidRPr="00A572BD" w:rsidRDefault="0084745F" w:rsidP="000C4A5F">
            <w:pPr>
              <w:ind w:right="-72" w:hanging="33"/>
              <w:jc w:val="right"/>
              <w:rPr>
                <w:rFonts w:ascii="Arial" w:hAnsi="Arial" w:cs="Arial"/>
                <w:sz w:val="18"/>
                <w:szCs w:val="18"/>
                <w:lang w:val="en-US"/>
              </w:rPr>
            </w:pPr>
            <w:r w:rsidRPr="00A572BD">
              <w:rPr>
                <w:rFonts w:ascii="Arial" w:hAnsi="Arial" w:cs="Arial"/>
                <w:sz w:val="18"/>
                <w:szCs w:val="18"/>
                <w:lang w:val="en-US"/>
              </w:rPr>
              <w:t>70.00</w:t>
            </w:r>
          </w:p>
        </w:tc>
        <w:tc>
          <w:tcPr>
            <w:tcW w:w="381" w:type="pct"/>
          </w:tcPr>
          <w:p w14:paraId="7E09A3F1" w14:textId="517C39AC"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60</w:t>
            </w:r>
            <w:r w:rsidR="006E6E35" w:rsidRPr="00A572BD">
              <w:rPr>
                <w:rFonts w:ascii="Arial" w:hAnsi="Arial" w:cs="Arial"/>
                <w:sz w:val="18"/>
                <w:szCs w:val="18"/>
                <w:lang w:val="en-US"/>
              </w:rPr>
              <w:t>.</w:t>
            </w:r>
            <w:r w:rsidRPr="00A572BD">
              <w:rPr>
                <w:rFonts w:ascii="Arial" w:hAnsi="Arial" w:cs="Arial"/>
                <w:sz w:val="18"/>
                <w:szCs w:val="18"/>
              </w:rPr>
              <w:t>00</w:t>
            </w:r>
          </w:p>
        </w:tc>
        <w:tc>
          <w:tcPr>
            <w:tcW w:w="381" w:type="pct"/>
            <w:shd w:val="clear" w:color="auto" w:fill="FAFAFA"/>
          </w:tcPr>
          <w:p w14:paraId="52E342B2" w14:textId="1D08837F" w:rsidR="006E6E35" w:rsidRPr="00A572BD" w:rsidRDefault="0084745F" w:rsidP="000C4A5F">
            <w:pPr>
              <w:ind w:right="-72" w:hanging="33"/>
              <w:jc w:val="right"/>
              <w:rPr>
                <w:rFonts w:ascii="Arial" w:hAnsi="Arial" w:cs="Arial"/>
                <w:sz w:val="18"/>
                <w:szCs w:val="18"/>
                <w:lang w:val="en-US"/>
              </w:rPr>
            </w:pPr>
            <w:r w:rsidRPr="00A572BD">
              <w:rPr>
                <w:rFonts w:ascii="Arial" w:hAnsi="Arial" w:cs="Arial"/>
                <w:sz w:val="18"/>
                <w:szCs w:val="18"/>
                <w:lang w:val="en-US"/>
              </w:rPr>
              <w:t>30.00</w:t>
            </w:r>
          </w:p>
        </w:tc>
        <w:tc>
          <w:tcPr>
            <w:tcW w:w="379" w:type="pct"/>
          </w:tcPr>
          <w:p w14:paraId="7382811A" w14:textId="4552F807"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40</w:t>
            </w:r>
            <w:r w:rsidR="006E6E35" w:rsidRPr="00A572BD">
              <w:rPr>
                <w:rFonts w:ascii="Arial" w:hAnsi="Arial" w:cs="Arial"/>
                <w:sz w:val="18"/>
                <w:szCs w:val="18"/>
                <w:lang w:val="en-US"/>
              </w:rPr>
              <w:t>.</w:t>
            </w:r>
            <w:r w:rsidRPr="00A572BD">
              <w:rPr>
                <w:rFonts w:ascii="Arial" w:hAnsi="Arial" w:cs="Arial"/>
                <w:sz w:val="18"/>
                <w:szCs w:val="18"/>
              </w:rPr>
              <w:t>00</w:t>
            </w:r>
          </w:p>
        </w:tc>
      </w:tr>
    </w:tbl>
    <w:p w14:paraId="379CFE6F" w14:textId="77777777" w:rsidR="00490E4D" w:rsidRPr="00A572BD" w:rsidRDefault="00490E4D" w:rsidP="000C4A5F">
      <w:pPr>
        <w:rPr>
          <w:rFonts w:ascii="Arial" w:hAnsi="Arial" w:cs="Arial"/>
          <w:sz w:val="18"/>
          <w:szCs w:val="18"/>
        </w:rPr>
      </w:pPr>
    </w:p>
    <w:p w14:paraId="1CD9C790" w14:textId="77777777" w:rsidR="00490E4D" w:rsidRPr="00A572BD" w:rsidRDefault="00490E4D" w:rsidP="000C4A5F">
      <w:pPr>
        <w:rPr>
          <w:rFonts w:ascii="Arial" w:hAnsi="Arial" w:cs="Arial"/>
          <w:sz w:val="18"/>
          <w:szCs w:val="18"/>
        </w:rPr>
        <w:sectPr w:rsidR="00490E4D" w:rsidRPr="00A572BD" w:rsidSect="00D84134">
          <w:pgSz w:w="16840" w:h="11907" w:orient="landscape" w:code="9"/>
          <w:pgMar w:top="1440" w:right="576" w:bottom="720" w:left="576" w:header="706" w:footer="706" w:gutter="0"/>
          <w:cols w:space="720"/>
          <w:docGrid w:linePitch="326"/>
        </w:sectPr>
      </w:pPr>
    </w:p>
    <w:tbl>
      <w:tblPr>
        <w:tblW w:w="15155" w:type="dxa"/>
        <w:tblInd w:w="540" w:type="dxa"/>
        <w:tblLayout w:type="fixed"/>
        <w:tblLook w:val="0000" w:firstRow="0" w:lastRow="0" w:firstColumn="0" w:lastColumn="0" w:noHBand="0" w:noVBand="0"/>
      </w:tblPr>
      <w:tblGrid>
        <w:gridCol w:w="3240"/>
        <w:gridCol w:w="2936"/>
        <w:gridCol w:w="2013"/>
        <w:gridCol w:w="2358"/>
        <w:gridCol w:w="1152"/>
        <w:gridCol w:w="1152"/>
        <w:gridCol w:w="1152"/>
        <w:gridCol w:w="1152"/>
      </w:tblGrid>
      <w:tr w:rsidR="00B57DC6" w:rsidRPr="00A572BD" w14:paraId="2F1EED04" w14:textId="77777777" w:rsidTr="005E1200">
        <w:tc>
          <w:tcPr>
            <w:tcW w:w="3240" w:type="dxa"/>
            <w:shd w:val="clear" w:color="auto" w:fill="auto"/>
            <w:vAlign w:val="bottom"/>
          </w:tcPr>
          <w:p w14:paraId="4469FD27" w14:textId="77777777" w:rsidR="00490E4D" w:rsidRPr="00A572BD" w:rsidRDefault="00490E4D" w:rsidP="000C4A5F">
            <w:pPr>
              <w:ind w:left="-86" w:right="-72"/>
              <w:jc w:val="left"/>
              <w:rPr>
                <w:rFonts w:ascii="Arial" w:hAnsi="Arial" w:cs="Arial"/>
                <w:b/>
                <w:bCs/>
                <w:sz w:val="18"/>
                <w:szCs w:val="18"/>
              </w:rPr>
            </w:pPr>
          </w:p>
        </w:tc>
        <w:tc>
          <w:tcPr>
            <w:tcW w:w="2936" w:type="dxa"/>
            <w:shd w:val="clear" w:color="auto" w:fill="auto"/>
            <w:vAlign w:val="bottom"/>
          </w:tcPr>
          <w:p w14:paraId="31218C3F" w14:textId="77777777" w:rsidR="00490E4D" w:rsidRPr="00A572BD" w:rsidRDefault="00490E4D" w:rsidP="000C4A5F">
            <w:pPr>
              <w:ind w:right="-72" w:hanging="33"/>
              <w:jc w:val="center"/>
              <w:rPr>
                <w:rFonts w:ascii="Arial" w:hAnsi="Arial" w:cs="Arial"/>
                <w:b/>
                <w:bCs/>
                <w:sz w:val="18"/>
                <w:szCs w:val="18"/>
                <w:lang w:val="en-US"/>
              </w:rPr>
            </w:pPr>
          </w:p>
        </w:tc>
        <w:tc>
          <w:tcPr>
            <w:tcW w:w="2013" w:type="dxa"/>
            <w:shd w:val="clear" w:color="auto" w:fill="auto"/>
            <w:vAlign w:val="bottom"/>
          </w:tcPr>
          <w:p w14:paraId="6F0E26E0" w14:textId="77777777" w:rsidR="00490E4D" w:rsidRPr="00A572BD" w:rsidRDefault="00490E4D" w:rsidP="000C4A5F">
            <w:pPr>
              <w:ind w:right="-72" w:hanging="33"/>
              <w:jc w:val="center"/>
              <w:rPr>
                <w:rFonts w:ascii="Arial" w:hAnsi="Arial" w:cs="Arial"/>
                <w:b/>
                <w:bCs/>
                <w:sz w:val="18"/>
                <w:szCs w:val="18"/>
                <w:lang w:val="en-US"/>
              </w:rPr>
            </w:pPr>
          </w:p>
        </w:tc>
        <w:tc>
          <w:tcPr>
            <w:tcW w:w="2358" w:type="dxa"/>
            <w:shd w:val="clear" w:color="auto" w:fill="auto"/>
          </w:tcPr>
          <w:p w14:paraId="0CF63EFD" w14:textId="77777777" w:rsidR="00490E4D" w:rsidRPr="00A572BD" w:rsidRDefault="00490E4D" w:rsidP="000C4A5F">
            <w:pPr>
              <w:ind w:right="-72"/>
              <w:rPr>
                <w:rFonts w:ascii="Arial" w:eastAsia="Times New Roman" w:hAnsi="Arial" w:cs="Arial"/>
                <w:b/>
                <w:bCs/>
                <w:sz w:val="18"/>
                <w:szCs w:val="18"/>
                <w:lang w:val="en-US"/>
              </w:rPr>
            </w:pPr>
          </w:p>
          <w:p w14:paraId="5DDB1AB1" w14:textId="77777777" w:rsidR="00490E4D" w:rsidRPr="00A572BD" w:rsidRDefault="00490E4D" w:rsidP="000C4A5F">
            <w:pPr>
              <w:jc w:val="center"/>
              <w:rPr>
                <w:rFonts w:ascii="Arial" w:eastAsia="Times New Roman" w:hAnsi="Arial" w:cs="Arial"/>
                <w:b/>
                <w:bCs/>
                <w:sz w:val="18"/>
                <w:szCs w:val="18"/>
                <w:lang w:val="en-US"/>
              </w:rPr>
            </w:pPr>
          </w:p>
        </w:tc>
        <w:tc>
          <w:tcPr>
            <w:tcW w:w="2304" w:type="dxa"/>
            <w:gridSpan w:val="2"/>
            <w:tcBorders>
              <w:top w:val="single" w:sz="4" w:space="0" w:color="auto"/>
              <w:bottom w:val="single" w:sz="4" w:space="0" w:color="auto"/>
            </w:tcBorders>
            <w:shd w:val="clear" w:color="auto" w:fill="auto"/>
            <w:vAlign w:val="bottom"/>
          </w:tcPr>
          <w:p w14:paraId="399BEDA4" w14:textId="77777777" w:rsidR="00490E4D" w:rsidRPr="00A572BD" w:rsidRDefault="00490E4D" w:rsidP="000C4A5F">
            <w:pPr>
              <w:autoSpaceDE w:val="0"/>
              <w:autoSpaceDN w:val="0"/>
              <w:adjustRightInd w:val="0"/>
              <w:ind w:right="-72"/>
              <w:jc w:val="center"/>
              <w:rPr>
                <w:rFonts w:ascii="Arial" w:eastAsia="Times New Roman" w:hAnsi="Arial" w:cs="Arial"/>
                <w:b/>
                <w:bCs/>
                <w:sz w:val="18"/>
                <w:szCs w:val="18"/>
                <w:lang w:val="en-US"/>
              </w:rPr>
            </w:pPr>
            <w:r w:rsidRPr="00A572BD">
              <w:rPr>
                <w:rFonts w:ascii="Arial" w:eastAsia="Times New Roman" w:hAnsi="Arial" w:cs="Arial"/>
                <w:b/>
                <w:bCs/>
                <w:sz w:val="18"/>
                <w:szCs w:val="18"/>
                <w:lang w:val="en-US"/>
              </w:rPr>
              <w:t>Ownership interest held by Company/the Group</w:t>
            </w:r>
          </w:p>
        </w:tc>
        <w:tc>
          <w:tcPr>
            <w:tcW w:w="2304" w:type="dxa"/>
            <w:gridSpan w:val="2"/>
            <w:tcBorders>
              <w:top w:val="single" w:sz="4" w:space="0" w:color="auto"/>
              <w:bottom w:val="single" w:sz="4" w:space="0" w:color="auto"/>
            </w:tcBorders>
            <w:shd w:val="clear" w:color="auto" w:fill="auto"/>
            <w:vAlign w:val="bottom"/>
          </w:tcPr>
          <w:p w14:paraId="2DF8714A" w14:textId="77777777" w:rsidR="00490E4D" w:rsidRPr="00A572BD" w:rsidRDefault="00490E4D" w:rsidP="000C4A5F">
            <w:pPr>
              <w:autoSpaceDE w:val="0"/>
              <w:autoSpaceDN w:val="0"/>
              <w:adjustRightInd w:val="0"/>
              <w:ind w:right="-72"/>
              <w:jc w:val="center"/>
              <w:rPr>
                <w:rFonts w:ascii="Arial" w:eastAsia="Times New Roman" w:hAnsi="Arial" w:cs="Arial"/>
                <w:b/>
                <w:bCs/>
                <w:sz w:val="18"/>
                <w:szCs w:val="18"/>
                <w:cs/>
                <w:lang w:val="en-US"/>
              </w:rPr>
            </w:pPr>
            <w:r w:rsidRPr="00A572BD">
              <w:rPr>
                <w:rFonts w:ascii="Arial" w:eastAsia="Arial Unicode MS" w:hAnsi="Arial" w:cs="Arial"/>
                <w:b/>
                <w:bCs/>
                <w:sz w:val="18"/>
                <w:szCs w:val="18"/>
              </w:rPr>
              <w:t xml:space="preserve">Ownership interest </w:t>
            </w:r>
            <w:r w:rsidRPr="00A572BD">
              <w:rPr>
                <w:rFonts w:ascii="Arial" w:hAnsi="Arial" w:cs="Arial"/>
                <w:b/>
                <w:bCs/>
                <w:sz w:val="18"/>
                <w:szCs w:val="18"/>
              </w:rPr>
              <w:t>held by non-controlling interests</w:t>
            </w:r>
          </w:p>
        </w:tc>
      </w:tr>
      <w:tr w:rsidR="00490E4D" w:rsidRPr="00A572BD" w14:paraId="3D24D1DD" w14:textId="77777777" w:rsidTr="00947298">
        <w:tc>
          <w:tcPr>
            <w:tcW w:w="3240" w:type="dxa"/>
            <w:shd w:val="clear" w:color="auto" w:fill="auto"/>
            <w:vAlign w:val="bottom"/>
          </w:tcPr>
          <w:p w14:paraId="507770B8" w14:textId="77777777" w:rsidR="00490E4D" w:rsidRPr="00A572BD" w:rsidRDefault="00490E4D" w:rsidP="000C4A5F">
            <w:pPr>
              <w:ind w:left="-86" w:right="-72"/>
              <w:jc w:val="left"/>
              <w:rPr>
                <w:rFonts w:ascii="Arial" w:hAnsi="Arial" w:cs="Arial"/>
                <w:b/>
                <w:bCs/>
                <w:sz w:val="18"/>
                <w:szCs w:val="18"/>
              </w:rPr>
            </w:pPr>
          </w:p>
        </w:tc>
        <w:tc>
          <w:tcPr>
            <w:tcW w:w="2936" w:type="dxa"/>
            <w:shd w:val="clear" w:color="auto" w:fill="auto"/>
            <w:vAlign w:val="bottom"/>
          </w:tcPr>
          <w:p w14:paraId="112C1A83" w14:textId="77777777" w:rsidR="00490E4D" w:rsidRPr="00A572BD" w:rsidRDefault="00490E4D" w:rsidP="000C4A5F">
            <w:pPr>
              <w:ind w:right="-72" w:hanging="33"/>
              <w:jc w:val="center"/>
              <w:rPr>
                <w:rFonts w:ascii="Arial" w:hAnsi="Arial" w:cs="Arial"/>
                <w:b/>
                <w:bCs/>
                <w:sz w:val="18"/>
                <w:szCs w:val="18"/>
                <w:lang w:val="en-US"/>
              </w:rPr>
            </w:pPr>
          </w:p>
        </w:tc>
        <w:tc>
          <w:tcPr>
            <w:tcW w:w="2013" w:type="dxa"/>
            <w:shd w:val="clear" w:color="auto" w:fill="auto"/>
            <w:vAlign w:val="bottom"/>
          </w:tcPr>
          <w:p w14:paraId="6401DAFF" w14:textId="77777777" w:rsidR="00490E4D" w:rsidRPr="00A572BD" w:rsidRDefault="00490E4D" w:rsidP="000C4A5F">
            <w:pPr>
              <w:ind w:right="-72" w:hanging="33"/>
              <w:jc w:val="center"/>
              <w:rPr>
                <w:rFonts w:ascii="Arial" w:hAnsi="Arial" w:cs="Arial"/>
                <w:b/>
                <w:bCs/>
                <w:sz w:val="18"/>
                <w:szCs w:val="18"/>
                <w:lang w:val="en-US"/>
              </w:rPr>
            </w:pPr>
            <w:r w:rsidRPr="00A572BD">
              <w:rPr>
                <w:rFonts w:ascii="Arial" w:hAnsi="Arial" w:cs="Arial"/>
                <w:b/>
                <w:bCs/>
                <w:sz w:val="18"/>
                <w:szCs w:val="18"/>
                <w:lang w:val="en-US"/>
              </w:rPr>
              <w:t>Nature of</w:t>
            </w:r>
          </w:p>
        </w:tc>
        <w:tc>
          <w:tcPr>
            <w:tcW w:w="2358" w:type="dxa"/>
            <w:shd w:val="clear" w:color="auto" w:fill="auto"/>
          </w:tcPr>
          <w:p w14:paraId="363B4673" w14:textId="77777777" w:rsidR="00490E4D" w:rsidRPr="00A572BD" w:rsidRDefault="00490E4D" w:rsidP="000C4A5F">
            <w:pPr>
              <w:ind w:right="-72" w:hanging="33"/>
              <w:jc w:val="center"/>
              <w:rPr>
                <w:rFonts w:ascii="Arial" w:eastAsia="Times New Roman" w:hAnsi="Arial" w:cs="Arial"/>
                <w:b/>
                <w:bCs/>
                <w:sz w:val="18"/>
                <w:szCs w:val="18"/>
                <w:lang w:val="en-US"/>
              </w:rPr>
            </w:pPr>
            <w:r w:rsidRPr="00A572BD">
              <w:rPr>
                <w:rFonts w:ascii="Arial" w:eastAsia="Times New Roman" w:hAnsi="Arial" w:cs="Arial"/>
                <w:b/>
                <w:bCs/>
                <w:sz w:val="18"/>
                <w:szCs w:val="18"/>
                <w:lang w:val="en-US"/>
              </w:rPr>
              <w:t>Country of incorporation</w:t>
            </w:r>
          </w:p>
        </w:tc>
        <w:tc>
          <w:tcPr>
            <w:tcW w:w="1152" w:type="dxa"/>
            <w:tcBorders>
              <w:top w:val="single" w:sz="4" w:space="0" w:color="auto"/>
            </w:tcBorders>
            <w:shd w:val="clear" w:color="auto" w:fill="auto"/>
            <w:vAlign w:val="bottom"/>
          </w:tcPr>
          <w:p w14:paraId="1B0A6D24" w14:textId="0D7371C8" w:rsidR="00490E4D" w:rsidRPr="00A572BD" w:rsidRDefault="002122E8" w:rsidP="000C4A5F">
            <w:pPr>
              <w:autoSpaceDE w:val="0"/>
              <w:autoSpaceDN w:val="0"/>
              <w:adjustRightInd w:val="0"/>
              <w:ind w:right="-72"/>
              <w:jc w:val="right"/>
              <w:rPr>
                <w:rFonts w:ascii="Arial" w:eastAsia="Times New Roman" w:hAnsi="Arial" w:cs="Arial"/>
                <w:b/>
                <w:bCs/>
                <w:sz w:val="18"/>
                <w:szCs w:val="18"/>
                <w:lang w:val="en-US"/>
              </w:rPr>
            </w:pPr>
            <w:r w:rsidRPr="00A572BD">
              <w:rPr>
                <w:rFonts w:ascii="Arial" w:eastAsia="Times New Roman" w:hAnsi="Arial" w:cs="Arial"/>
                <w:b/>
                <w:bCs/>
                <w:sz w:val="18"/>
                <w:szCs w:val="18"/>
              </w:rPr>
              <w:t>2021</w:t>
            </w:r>
          </w:p>
        </w:tc>
        <w:tc>
          <w:tcPr>
            <w:tcW w:w="1152" w:type="dxa"/>
            <w:tcBorders>
              <w:top w:val="single" w:sz="4" w:space="0" w:color="auto"/>
            </w:tcBorders>
            <w:shd w:val="clear" w:color="auto" w:fill="auto"/>
            <w:vAlign w:val="bottom"/>
          </w:tcPr>
          <w:p w14:paraId="7A09BCDD" w14:textId="3F3B289A" w:rsidR="00490E4D" w:rsidRPr="00A572BD" w:rsidRDefault="002122E8" w:rsidP="000C4A5F">
            <w:pPr>
              <w:autoSpaceDE w:val="0"/>
              <w:autoSpaceDN w:val="0"/>
              <w:adjustRightInd w:val="0"/>
              <w:ind w:right="-72"/>
              <w:jc w:val="right"/>
              <w:rPr>
                <w:rFonts w:ascii="Arial" w:eastAsia="Times New Roman" w:hAnsi="Arial" w:cs="Arial"/>
                <w:b/>
                <w:bCs/>
                <w:sz w:val="18"/>
                <w:szCs w:val="18"/>
                <w:lang w:val="en-US"/>
              </w:rPr>
            </w:pPr>
            <w:r w:rsidRPr="00A572BD">
              <w:rPr>
                <w:rFonts w:ascii="Arial" w:eastAsia="Times New Roman" w:hAnsi="Arial" w:cs="Arial"/>
                <w:b/>
                <w:bCs/>
                <w:sz w:val="18"/>
                <w:szCs w:val="18"/>
              </w:rPr>
              <w:t>2020</w:t>
            </w:r>
          </w:p>
        </w:tc>
        <w:tc>
          <w:tcPr>
            <w:tcW w:w="1152" w:type="dxa"/>
            <w:tcBorders>
              <w:top w:val="single" w:sz="4" w:space="0" w:color="auto"/>
            </w:tcBorders>
            <w:shd w:val="clear" w:color="auto" w:fill="auto"/>
            <w:vAlign w:val="bottom"/>
          </w:tcPr>
          <w:p w14:paraId="629F72BA" w14:textId="6A3C72B8" w:rsidR="00490E4D" w:rsidRPr="00A572BD" w:rsidRDefault="002122E8" w:rsidP="000C4A5F">
            <w:pPr>
              <w:autoSpaceDE w:val="0"/>
              <w:autoSpaceDN w:val="0"/>
              <w:adjustRightInd w:val="0"/>
              <w:ind w:right="-72"/>
              <w:jc w:val="right"/>
              <w:rPr>
                <w:rFonts w:ascii="Arial" w:eastAsia="Times New Roman" w:hAnsi="Arial" w:cs="Arial"/>
                <w:b/>
                <w:bCs/>
                <w:sz w:val="18"/>
                <w:szCs w:val="18"/>
                <w:lang w:val="en-US"/>
              </w:rPr>
            </w:pPr>
            <w:r w:rsidRPr="00A572BD">
              <w:rPr>
                <w:rFonts w:ascii="Arial" w:eastAsia="Times New Roman" w:hAnsi="Arial" w:cs="Arial"/>
                <w:b/>
                <w:bCs/>
                <w:sz w:val="18"/>
                <w:szCs w:val="18"/>
              </w:rPr>
              <w:t>2021</w:t>
            </w:r>
          </w:p>
        </w:tc>
        <w:tc>
          <w:tcPr>
            <w:tcW w:w="1152" w:type="dxa"/>
            <w:tcBorders>
              <w:top w:val="single" w:sz="4" w:space="0" w:color="auto"/>
            </w:tcBorders>
            <w:shd w:val="clear" w:color="auto" w:fill="auto"/>
            <w:vAlign w:val="bottom"/>
          </w:tcPr>
          <w:p w14:paraId="1A0140EF" w14:textId="7B6CAAC9" w:rsidR="00490E4D" w:rsidRPr="00A572BD" w:rsidRDefault="002122E8" w:rsidP="000C4A5F">
            <w:pPr>
              <w:autoSpaceDE w:val="0"/>
              <w:autoSpaceDN w:val="0"/>
              <w:adjustRightInd w:val="0"/>
              <w:ind w:right="-72"/>
              <w:jc w:val="right"/>
              <w:rPr>
                <w:rFonts w:ascii="Arial" w:eastAsia="Times New Roman" w:hAnsi="Arial" w:cs="Arial"/>
                <w:b/>
                <w:bCs/>
                <w:sz w:val="18"/>
                <w:szCs w:val="18"/>
                <w:lang w:val="en-US"/>
              </w:rPr>
            </w:pPr>
            <w:r w:rsidRPr="00A572BD">
              <w:rPr>
                <w:rFonts w:ascii="Arial" w:eastAsia="Times New Roman" w:hAnsi="Arial" w:cs="Arial"/>
                <w:b/>
                <w:bCs/>
                <w:sz w:val="18"/>
                <w:szCs w:val="18"/>
              </w:rPr>
              <w:t>2020</w:t>
            </w:r>
          </w:p>
        </w:tc>
      </w:tr>
      <w:tr w:rsidR="00B57DC6" w:rsidRPr="00A572BD" w14:paraId="5869E2CD" w14:textId="77777777" w:rsidTr="00947298">
        <w:tc>
          <w:tcPr>
            <w:tcW w:w="3240" w:type="dxa"/>
            <w:tcBorders>
              <w:bottom w:val="single" w:sz="4" w:space="0" w:color="auto"/>
            </w:tcBorders>
            <w:shd w:val="clear" w:color="auto" w:fill="auto"/>
            <w:vAlign w:val="bottom"/>
          </w:tcPr>
          <w:p w14:paraId="4893D83C" w14:textId="77777777" w:rsidR="00490E4D" w:rsidRPr="00A572BD" w:rsidRDefault="00490E4D" w:rsidP="005E1200">
            <w:pPr>
              <w:ind w:left="-86" w:right="-72"/>
              <w:jc w:val="center"/>
              <w:rPr>
                <w:rFonts w:ascii="Arial" w:hAnsi="Arial" w:cs="Arial"/>
                <w:b/>
                <w:bCs/>
                <w:sz w:val="18"/>
                <w:szCs w:val="18"/>
                <w:lang w:val="en-US"/>
              </w:rPr>
            </w:pPr>
            <w:r w:rsidRPr="00A572BD">
              <w:rPr>
                <w:rFonts w:ascii="Arial" w:hAnsi="Arial" w:cs="Arial"/>
                <w:b/>
                <w:bCs/>
                <w:sz w:val="18"/>
                <w:szCs w:val="18"/>
              </w:rPr>
              <w:t>Subsidiaries</w:t>
            </w:r>
          </w:p>
        </w:tc>
        <w:tc>
          <w:tcPr>
            <w:tcW w:w="2936" w:type="dxa"/>
            <w:tcBorders>
              <w:bottom w:val="single" w:sz="4" w:space="0" w:color="auto"/>
            </w:tcBorders>
            <w:shd w:val="clear" w:color="auto" w:fill="auto"/>
            <w:vAlign w:val="bottom"/>
          </w:tcPr>
          <w:p w14:paraId="6ADB648A" w14:textId="77777777" w:rsidR="00490E4D" w:rsidRPr="00A572BD" w:rsidRDefault="00490E4D" w:rsidP="000C4A5F">
            <w:pPr>
              <w:ind w:right="-72" w:hanging="33"/>
              <w:jc w:val="center"/>
              <w:rPr>
                <w:rFonts w:ascii="Arial" w:hAnsi="Arial" w:cs="Arial"/>
                <w:b/>
                <w:bCs/>
                <w:sz w:val="18"/>
                <w:szCs w:val="18"/>
                <w:lang w:val="en-US"/>
              </w:rPr>
            </w:pPr>
            <w:r w:rsidRPr="00A572BD">
              <w:rPr>
                <w:rFonts w:ascii="Arial" w:hAnsi="Arial" w:cs="Arial"/>
                <w:b/>
                <w:bCs/>
                <w:sz w:val="18"/>
                <w:szCs w:val="18"/>
                <w:lang w:val="en-US"/>
              </w:rPr>
              <w:t>Nature of business</w:t>
            </w:r>
          </w:p>
        </w:tc>
        <w:tc>
          <w:tcPr>
            <w:tcW w:w="2013" w:type="dxa"/>
            <w:tcBorders>
              <w:bottom w:val="single" w:sz="4" w:space="0" w:color="auto"/>
            </w:tcBorders>
            <w:shd w:val="clear" w:color="auto" w:fill="auto"/>
            <w:vAlign w:val="bottom"/>
          </w:tcPr>
          <w:p w14:paraId="7DACEDCD" w14:textId="77777777" w:rsidR="00490E4D" w:rsidRPr="00A572BD" w:rsidRDefault="00490E4D" w:rsidP="000C4A5F">
            <w:pPr>
              <w:ind w:right="-72" w:hanging="33"/>
              <w:jc w:val="center"/>
              <w:rPr>
                <w:rFonts w:ascii="Arial" w:hAnsi="Arial" w:cs="Arial"/>
                <w:b/>
                <w:bCs/>
                <w:sz w:val="18"/>
                <w:szCs w:val="18"/>
                <w:lang w:val="en-US"/>
              </w:rPr>
            </w:pPr>
            <w:r w:rsidRPr="00A572BD">
              <w:rPr>
                <w:rFonts w:ascii="Arial" w:hAnsi="Arial" w:cs="Arial"/>
                <w:b/>
                <w:bCs/>
                <w:sz w:val="18"/>
                <w:szCs w:val="18"/>
                <w:lang w:val="en-US"/>
              </w:rPr>
              <w:t>relationship</w:t>
            </w:r>
          </w:p>
        </w:tc>
        <w:tc>
          <w:tcPr>
            <w:tcW w:w="2358" w:type="dxa"/>
            <w:tcBorders>
              <w:bottom w:val="single" w:sz="4" w:space="0" w:color="auto"/>
            </w:tcBorders>
            <w:shd w:val="clear" w:color="auto" w:fill="auto"/>
          </w:tcPr>
          <w:p w14:paraId="6E2BD26C" w14:textId="77777777" w:rsidR="00490E4D" w:rsidRPr="00A572BD" w:rsidRDefault="00490E4D" w:rsidP="000C4A5F">
            <w:pPr>
              <w:ind w:right="-72" w:hanging="33"/>
              <w:jc w:val="center"/>
              <w:rPr>
                <w:rFonts w:ascii="Arial" w:hAnsi="Arial" w:cs="Arial"/>
                <w:b/>
                <w:bCs/>
                <w:sz w:val="18"/>
                <w:szCs w:val="18"/>
                <w:lang w:val="en-US"/>
              </w:rPr>
            </w:pPr>
            <w:r w:rsidRPr="00A572BD">
              <w:rPr>
                <w:rFonts w:ascii="Arial" w:eastAsia="Times New Roman" w:hAnsi="Arial" w:cs="Arial"/>
                <w:b/>
                <w:bCs/>
                <w:sz w:val="18"/>
                <w:szCs w:val="18"/>
                <w:lang w:val="en-US"/>
              </w:rPr>
              <w:t>and place of business</w:t>
            </w:r>
          </w:p>
        </w:tc>
        <w:tc>
          <w:tcPr>
            <w:tcW w:w="1152" w:type="dxa"/>
            <w:tcBorders>
              <w:bottom w:val="single" w:sz="4" w:space="0" w:color="auto"/>
            </w:tcBorders>
            <w:shd w:val="clear" w:color="auto" w:fill="auto"/>
            <w:vAlign w:val="bottom"/>
          </w:tcPr>
          <w:p w14:paraId="22346A4E" w14:textId="77777777" w:rsidR="00490E4D" w:rsidRPr="00A572BD" w:rsidRDefault="00490E4D" w:rsidP="000C4A5F">
            <w:pPr>
              <w:autoSpaceDE w:val="0"/>
              <w:autoSpaceDN w:val="0"/>
              <w:adjustRightInd w:val="0"/>
              <w:ind w:right="-72"/>
              <w:jc w:val="right"/>
              <w:rPr>
                <w:rFonts w:ascii="Arial" w:eastAsia="Times New Roman" w:hAnsi="Arial" w:cs="Arial"/>
                <w:b/>
                <w:bCs/>
                <w:sz w:val="18"/>
                <w:szCs w:val="18"/>
                <w:lang w:val="en-US"/>
              </w:rPr>
            </w:pPr>
            <w:r w:rsidRPr="00A572BD">
              <w:rPr>
                <w:rFonts w:ascii="Arial" w:eastAsia="Times New Roman" w:hAnsi="Arial" w:cs="Arial"/>
                <w:b/>
                <w:bCs/>
                <w:sz w:val="18"/>
                <w:szCs w:val="18"/>
                <w:lang w:val="en-US"/>
              </w:rPr>
              <w:t>%</w:t>
            </w:r>
          </w:p>
        </w:tc>
        <w:tc>
          <w:tcPr>
            <w:tcW w:w="1152" w:type="dxa"/>
            <w:tcBorders>
              <w:bottom w:val="single" w:sz="4" w:space="0" w:color="auto"/>
            </w:tcBorders>
            <w:shd w:val="clear" w:color="auto" w:fill="auto"/>
            <w:vAlign w:val="bottom"/>
          </w:tcPr>
          <w:p w14:paraId="4FDEE98F" w14:textId="77777777" w:rsidR="00490E4D" w:rsidRPr="00A572BD" w:rsidRDefault="00490E4D" w:rsidP="000C4A5F">
            <w:pPr>
              <w:autoSpaceDE w:val="0"/>
              <w:autoSpaceDN w:val="0"/>
              <w:adjustRightInd w:val="0"/>
              <w:ind w:right="-72"/>
              <w:jc w:val="right"/>
              <w:rPr>
                <w:rFonts w:ascii="Arial" w:eastAsia="Times New Roman" w:hAnsi="Arial" w:cs="Arial"/>
                <w:b/>
                <w:bCs/>
                <w:sz w:val="18"/>
                <w:szCs w:val="18"/>
                <w:lang w:val="en-US"/>
              </w:rPr>
            </w:pPr>
            <w:r w:rsidRPr="00A572BD">
              <w:rPr>
                <w:rFonts w:ascii="Arial" w:eastAsia="Times New Roman" w:hAnsi="Arial" w:cs="Arial"/>
                <w:b/>
                <w:bCs/>
                <w:sz w:val="18"/>
                <w:szCs w:val="18"/>
                <w:lang w:val="en-US"/>
              </w:rPr>
              <w:t>%</w:t>
            </w:r>
          </w:p>
        </w:tc>
        <w:tc>
          <w:tcPr>
            <w:tcW w:w="1152" w:type="dxa"/>
            <w:tcBorders>
              <w:bottom w:val="single" w:sz="4" w:space="0" w:color="auto"/>
            </w:tcBorders>
            <w:shd w:val="clear" w:color="auto" w:fill="auto"/>
            <w:vAlign w:val="bottom"/>
          </w:tcPr>
          <w:p w14:paraId="35B2E7C5" w14:textId="77777777" w:rsidR="00490E4D" w:rsidRPr="00A572BD" w:rsidRDefault="00490E4D" w:rsidP="000C4A5F">
            <w:pPr>
              <w:autoSpaceDE w:val="0"/>
              <w:autoSpaceDN w:val="0"/>
              <w:adjustRightInd w:val="0"/>
              <w:ind w:right="-72"/>
              <w:jc w:val="right"/>
              <w:rPr>
                <w:rFonts w:ascii="Arial" w:eastAsia="Times New Roman" w:hAnsi="Arial" w:cs="Arial"/>
                <w:b/>
                <w:bCs/>
                <w:sz w:val="18"/>
                <w:szCs w:val="18"/>
                <w:lang w:val="en-US"/>
              </w:rPr>
            </w:pPr>
            <w:r w:rsidRPr="00A572BD">
              <w:rPr>
                <w:rFonts w:ascii="Arial" w:eastAsia="Times New Roman" w:hAnsi="Arial" w:cs="Arial"/>
                <w:b/>
                <w:bCs/>
                <w:sz w:val="18"/>
                <w:szCs w:val="18"/>
                <w:lang w:val="en-US"/>
              </w:rPr>
              <w:t>%</w:t>
            </w:r>
          </w:p>
        </w:tc>
        <w:tc>
          <w:tcPr>
            <w:tcW w:w="1152" w:type="dxa"/>
            <w:tcBorders>
              <w:bottom w:val="single" w:sz="4" w:space="0" w:color="auto"/>
            </w:tcBorders>
            <w:shd w:val="clear" w:color="auto" w:fill="auto"/>
            <w:vAlign w:val="bottom"/>
          </w:tcPr>
          <w:p w14:paraId="2B723BB9" w14:textId="77777777" w:rsidR="00490E4D" w:rsidRPr="00A572BD" w:rsidRDefault="00490E4D" w:rsidP="000C4A5F">
            <w:pPr>
              <w:autoSpaceDE w:val="0"/>
              <w:autoSpaceDN w:val="0"/>
              <w:adjustRightInd w:val="0"/>
              <w:ind w:right="-72"/>
              <w:jc w:val="right"/>
              <w:rPr>
                <w:rFonts w:ascii="Arial" w:eastAsia="Times New Roman" w:hAnsi="Arial" w:cs="Arial"/>
                <w:b/>
                <w:bCs/>
                <w:sz w:val="18"/>
                <w:szCs w:val="18"/>
                <w:lang w:val="en-US"/>
              </w:rPr>
            </w:pPr>
            <w:r w:rsidRPr="00A572BD">
              <w:rPr>
                <w:rFonts w:ascii="Arial" w:eastAsia="Times New Roman" w:hAnsi="Arial" w:cs="Arial"/>
                <w:b/>
                <w:bCs/>
                <w:sz w:val="18"/>
                <w:szCs w:val="18"/>
                <w:lang w:val="en-US"/>
              </w:rPr>
              <w:t>%</w:t>
            </w:r>
          </w:p>
        </w:tc>
      </w:tr>
      <w:tr w:rsidR="00B57DC6" w:rsidRPr="00A572BD" w14:paraId="30914A04" w14:textId="77777777" w:rsidTr="00947298">
        <w:tc>
          <w:tcPr>
            <w:tcW w:w="3240" w:type="dxa"/>
            <w:tcBorders>
              <w:top w:val="single" w:sz="4" w:space="0" w:color="auto"/>
            </w:tcBorders>
          </w:tcPr>
          <w:p w14:paraId="26D487E4" w14:textId="2FF76FED" w:rsidR="00490E4D" w:rsidRPr="00A572BD" w:rsidRDefault="00490E4D" w:rsidP="000C4A5F">
            <w:pPr>
              <w:ind w:left="-86" w:right="-72"/>
              <w:jc w:val="left"/>
              <w:rPr>
                <w:rFonts w:ascii="Arial" w:hAnsi="Arial" w:cs="Arial"/>
                <w:b/>
                <w:bCs/>
                <w:sz w:val="18"/>
                <w:szCs w:val="18"/>
              </w:rPr>
            </w:pPr>
          </w:p>
        </w:tc>
        <w:tc>
          <w:tcPr>
            <w:tcW w:w="2936" w:type="dxa"/>
            <w:tcBorders>
              <w:top w:val="single" w:sz="4" w:space="0" w:color="auto"/>
            </w:tcBorders>
          </w:tcPr>
          <w:p w14:paraId="426E0148" w14:textId="77777777" w:rsidR="00490E4D" w:rsidRPr="00A572BD" w:rsidRDefault="00490E4D" w:rsidP="000C4A5F">
            <w:pPr>
              <w:ind w:right="-56" w:hanging="33"/>
              <w:jc w:val="left"/>
              <w:rPr>
                <w:rFonts w:ascii="Arial" w:hAnsi="Arial" w:cs="Arial"/>
                <w:sz w:val="18"/>
                <w:szCs w:val="18"/>
              </w:rPr>
            </w:pPr>
          </w:p>
        </w:tc>
        <w:tc>
          <w:tcPr>
            <w:tcW w:w="2013" w:type="dxa"/>
            <w:tcBorders>
              <w:top w:val="single" w:sz="4" w:space="0" w:color="auto"/>
            </w:tcBorders>
          </w:tcPr>
          <w:p w14:paraId="1133FDA0" w14:textId="77777777" w:rsidR="00490E4D" w:rsidRPr="00A572BD" w:rsidRDefault="00490E4D" w:rsidP="000C4A5F">
            <w:pPr>
              <w:ind w:right="-72" w:hanging="33"/>
              <w:jc w:val="center"/>
              <w:rPr>
                <w:rFonts w:ascii="Arial" w:hAnsi="Arial" w:cs="Arial"/>
                <w:sz w:val="18"/>
                <w:szCs w:val="18"/>
                <w:lang w:val="en-US"/>
              </w:rPr>
            </w:pPr>
          </w:p>
        </w:tc>
        <w:tc>
          <w:tcPr>
            <w:tcW w:w="2358" w:type="dxa"/>
            <w:tcBorders>
              <w:top w:val="single" w:sz="4" w:space="0" w:color="auto"/>
            </w:tcBorders>
          </w:tcPr>
          <w:p w14:paraId="1295AE22" w14:textId="77777777" w:rsidR="00490E4D" w:rsidRPr="00A572BD" w:rsidRDefault="00490E4D" w:rsidP="000C4A5F">
            <w:pPr>
              <w:jc w:val="center"/>
              <w:rPr>
                <w:rFonts w:ascii="Arial" w:hAnsi="Arial" w:cs="Arial"/>
                <w:sz w:val="18"/>
                <w:szCs w:val="18"/>
              </w:rPr>
            </w:pPr>
          </w:p>
        </w:tc>
        <w:tc>
          <w:tcPr>
            <w:tcW w:w="1152" w:type="dxa"/>
            <w:tcBorders>
              <w:top w:val="single" w:sz="4" w:space="0" w:color="auto"/>
            </w:tcBorders>
            <w:shd w:val="clear" w:color="auto" w:fill="FAFAFA"/>
          </w:tcPr>
          <w:p w14:paraId="1345FB03" w14:textId="77777777" w:rsidR="00490E4D" w:rsidRPr="00A572BD" w:rsidRDefault="00490E4D" w:rsidP="000C4A5F">
            <w:pPr>
              <w:ind w:right="-72" w:hanging="33"/>
              <w:jc w:val="right"/>
              <w:rPr>
                <w:rFonts w:ascii="Arial" w:hAnsi="Arial" w:cs="Arial"/>
                <w:sz w:val="18"/>
                <w:szCs w:val="18"/>
                <w:lang w:val="en-US"/>
              </w:rPr>
            </w:pPr>
          </w:p>
        </w:tc>
        <w:tc>
          <w:tcPr>
            <w:tcW w:w="1152" w:type="dxa"/>
            <w:tcBorders>
              <w:top w:val="single" w:sz="4" w:space="0" w:color="auto"/>
            </w:tcBorders>
          </w:tcPr>
          <w:p w14:paraId="7EBB5F74" w14:textId="77777777" w:rsidR="00490E4D" w:rsidRPr="00A572BD" w:rsidRDefault="00490E4D" w:rsidP="000C4A5F">
            <w:pPr>
              <w:ind w:right="-72" w:hanging="33"/>
              <w:jc w:val="right"/>
              <w:rPr>
                <w:rFonts w:ascii="Arial" w:hAnsi="Arial" w:cs="Arial"/>
                <w:sz w:val="18"/>
                <w:szCs w:val="18"/>
                <w:lang w:val="en-US"/>
              </w:rPr>
            </w:pPr>
          </w:p>
        </w:tc>
        <w:tc>
          <w:tcPr>
            <w:tcW w:w="1152" w:type="dxa"/>
            <w:tcBorders>
              <w:top w:val="single" w:sz="4" w:space="0" w:color="auto"/>
            </w:tcBorders>
            <w:shd w:val="clear" w:color="auto" w:fill="FAFAFA"/>
          </w:tcPr>
          <w:p w14:paraId="7549DC46" w14:textId="77777777" w:rsidR="00490E4D" w:rsidRPr="00A572BD" w:rsidRDefault="00490E4D" w:rsidP="000C4A5F">
            <w:pPr>
              <w:ind w:right="-72" w:hanging="33"/>
              <w:jc w:val="right"/>
              <w:rPr>
                <w:rFonts w:ascii="Arial" w:hAnsi="Arial" w:cs="Arial"/>
                <w:sz w:val="18"/>
                <w:szCs w:val="18"/>
                <w:lang w:val="en-US"/>
              </w:rPr>
            </w:pPr>
          </w:p>
        </w:tc>
        <w:tc>
          <w:tcPr>
            <w:tcW w:w="1152" w:type="dxa"/>
            <w:tcBorders>
              <w:top w:val="single" w:sz="4" w:space="0" w:color="auto"/>
            </w:tcBorders>
          </w:tcPr>
          <w:p w14:paraId="2D946271" w14:textId="77777777" w:rsidR="00490E4D" w:rsidRPr="00A572BD" w:rsidRDefault="00490E4D" w:rsidP="000C4A5F">
            <w:pPr>
              <w:ind w:right="-72" w:hanging="33"/>
              <w:jc w:val="right"/>
              <w:rPr>
                <w:rFonts w:ascii="Arial" w:hAnsi="Arial" w:cs="Arial"/>
                <w:sz w:val="18"/>
                <w:szCs w:val="18"/>
                <w:lang w:val="en-US"/>
              </w:rPr>
            </w:pPr>
          </w:p>
        </w:tc>
      </w:tr>
      <w:tr w:rsidR="00B57DC6" w:rsidRPr="00A572BD" w14:paraId="0FF02A34" w14:textId="77777777" w:rsidTr="00B57DC6">
        <w:tc>
          <w:tcPr>
            <w:tcW w:w="3240" w:type="dxa"/>
            <w:shd w:val="clear" w:color="auto" w:fill="auto"/>
          </w:tcPr>
          <w:p w14:paraId="01D16AAD" w14:textId="428DB1C3" w:rsidR="00B57DC6" w:rsidRPr="00A572BD" w:rsidRDefault="00B57DC6" w:rsidP="000C4A5F">
            <w:pPr>
              <w:ind w:left="-86" w:right="-72"/>
              <w:jc w:val="left"/>
              <w:rPr>
                <w:rFonts w:ascii="Arial" w:hAnsi="Arial" w:cs="Arial"/>
                <w:b/>
                <w:bCs/>
                <w:sz w:val="18"/>
                <w:szCs w:val="18"/>
              </w:rPr>
            </w:pPr>
            <w:r w:rsidRPr="00A572BD">
              <w:rPr>
                <w:rFonts w:ascii="Arial" w:hAnsi="Arial" w:cs="Arial"/>
                <w:b/>
                <w:bCs/>
                <w:sz w:val="18"/>
                <w:szCs w:val="18"/>
              </w:rPr>
              <w:t>Subsidiary under EGV</w:t>
            </w:r>
          </w:p>
        </w:tc>
        <w:tc>
          <w:tcPr>
            <w:tcW w:w="2936" w:type="dxa"/>
            <w:shd w:val="clear" w:color="auto" w:fill="auto"/>
          </w:tcPr>
          <w:p w14:paraId="59F621B9" w14:textId="77777777" w:rsidR="00B57DC6" w:rsidRPr="00A572BD" w:rsidRDefault="00B57DC6" w:rsidP="000C4A5F">
            <w:pPr>
              <w:ind w:right="-56" w:hanging="33"/>
              <w:jc w:val="left"/>
              <w:rPr>
                <w:rFonts w:ascii="Arial" w:hAnsi="Arial" w:cs="Arial"/>
                <w:sz w:val="18"/>
                <w:szCs w:val="18"/>
              </w:rPr>
            </w:pPr>
          </w:p>
        </w:tc>
        <w:tc>
          <w:tcPr>
            <w:tcW w:w="2013" w:type="dxa"/>
            <w:shd w:val="clear" w:color="auto" w:fill="auto"/>
          </w:tcPr>
          <w:p w14:paraId="52789CDC" w14:textId="77777777" w:rsidR="00B57DC6" w:rsidRPr="00A572BD" w:rsidRDefault="00B57DC6" w:rsidP="000C4A5F">
            <w:pPr>
              <w:ind w:right="-72" w:hanging="33"/>
              <w:jc w:val="center"/>
              <w:rPr>
                <w:rFonts w:ascii="Arial" w:hAnsi="Arial" w:cs="Arial"/>
                <w:sz w:val="18"/>
                <w:szCs w:val="18"/>
                <w:lang w:val="en-US"/>
              </w:rPr>
            </w:pPr>
          </w:p>
        </w:tc>
        <w:tc>
          <w:tcPr>
            <w:tcW w:w="2358" w:type="dxa"/>
            <w:shd w:val="clear" w:color="auto" w:fill="auto"/>
          </w:tcPr>
          <w:p w14:paraId="78268EEB" w14:textId="77777777" w:rsidR="00B57DC6" w:rsidRPr="00A572BD" w:rsidRDefault="00B57DC6" w:rsidP="000C4A5F">
            <w:pPr>
              <w:jc w:val="center"/>
              <w:rPr>
                <w:rFonts w:ascii="Arial" w:hAnsi="Arial" w:cs="Arial"/>
                <w:sz w:val="18"/>
                <w:szCs w:val="18"/>
              </w:rPr>
            </w:pPr>
          </w:p>
        </w:tc>
        <w:tc>
          <w:tcPr>
            <w:tcW w:w="1152" w:type="dxa"/>
            <w:shd w:val="clear" w:color="auto" w:fill="FAFAFA"/>
          </w:tcPr>
          <w:p w14:paraId="7A45B5E5" w14:textId="77777777" w:rsidR="00B57DC6" w:rsidRPr="00A572BD" w:rsidRDefault="00B57DC6" w:rsidP="000C4A5F">
            <w:pPr>
              <w:ind w:right="-72" w:hanging="33"/>
              <w:jc w:val="right"/>
              <w:rPr>
                <w:rFonts w:ascii="Arial" w:hAnsi="Arial" w:cs="Arial"/>
                <w:sz w:val="18"/>
                <w:szCs w:val="18"/>
                <w:lang w:val="en-US"/>
              </w:rPr>
            </w:pPr>
          </w:p>
        </w:tc>
        <w:tc>
          <w:tcPr>
            <w:tcW w:w="1152" w:type="dxa"/>
            <w:shd w:val="clear" w:color="auto" w:fill="auto"/>
          </w:tcPr>
          <w:p w14:paraId="5F5FFB04" w14:textId="77777777" w:rsidR="00B57DC6" w:rsidRPr="00A572BD" w:rsidRDefault="00B57DC6" w:rsidP="000C4A5F">
            <w:pPr>
              <w:ind w:right="-72" w:hanging="33"/>
              <w:jc w:val="right"/>
              <w:rPr>
                <w:rFonts w:ascii="Arial" w:hAnsi="Arial" w:cs="Arial"/>
                <w:sz w:val="18"/>
                <w:szCs w:val="18"/>
                <w:lang w:val="en-US"/>
              </w:rPr>
            </w:pPr>
          </w:p>
        </w:tc>
        <w:tc>
          <w:tcPr>
            <w:tcW w:w="1152" w:type="dxa"/>
            <w:shd w:val="clear" w:color="auto" w:fill="FAFAFA"/>
          </w:tcPr>
          <w:p w14:paraId="002DA6CB" w14:textId="77777777" w:rsidR="00B57DC6" w:rsidRPr="00A572BD" w:rsidRDefault="00B57DC6" w:rsidP="000C4A5F">
            <w:pPr>
              <w:ind w:right="-72" w:hanging="33"/>
              <w:jc w:val="right"/>
              <w:rPr>
                <w:rFonts w:ascii="Arial" w:hAnsi="Arial" w:cs="Arial"/>
                <w:sz w:val="18"/>
                <w:szCs w:val="18"/>
                <w:lang w:val="en-US"/>
              </w:rPr>
            </w:pPr>
          </w:p>
        </w:tc>
        <w:tc>
          <w:tcPr>
            <w:tcW w:w="1152" w:type="dxa"/>
            <w:shd w:val="clear" w:color="auto" w:fill="auto"/>
          </w:tcPr>
          <w:p w14:paraId="72646128" w14:textId="77777777" w:rsidR="00B57DC6" w:rsidRPr="00A572BD" w:rsidRDefault="00B57DC6" w:rsidP="000C4A5F">
            <w:pPr>
              <w:ind w:right="-72" w:hanging="33"/>
              <w:jc w:val="right"/>
              <w:rPr>
                <w:rFonts w:ascii="Arial" w:hAnsi="Arial" w:cs="Arial"/>
                <w:sz w:val="18"/>
                <w:szCs w:val="18"/>
                <w:lang w:val="en-US"/>
              </w:rPr>
            </w:pPr>
          </w:p>
        </w:tc>
      </w:tr>
      <w:tr w:rsidR="00B57DC6" w:rsidRPr="00A572BD" w14:paraId="6591D02A" w14:textId="77777777" w:rsidTr="00B57DC6">
        <w:tc>
          <w:tcPr>
            <w:tcW w:w="3240" w:type="dxa"/>
          </w:tcPr>
          <w:p w14:paraId="50D1416F" w14:textId="77777777" w:rsidR="006E6E35" w:rsidRPr="00A572BD" w:rsidRDefault="006E6E35" w:rsidP="000C4A5F">
            <w:pPr>
              <w:ind w:left="-86" w:right="-72"/>
              <w:jc w:val="left"/>
              <w:rPr>
                <w:rFonts w:ascii="Arial" w:hAnsi="Arial" w:cs="Arial"/>
                <w:sz w:val="18"/>
                <w:szCs w:val="18"/>
              </w:rPr>
            </w:pPr>
            <w:r w:rsidRPr="00A572BD">
              <w:rPr>
                <w:rFonts w:ascii="Arial" w:hAnsi="Arial" w:cs="Arial"/>
                <w:sz w:val="18"/>
                <w:szCs w:val="18"/>
              </w:rPr>
              <w:t>EGV Exhibition Co., Ltd.</w:t>
            </w:r>
          </w:p>
        </w:tc>
        <w:tc>
          <w:tcPr>
            <w:tcW w:w="2936" w:type="dxa"/>
          </w:tcPr>
          <w:p w14:paraId="06C83231" w14:textId="3036C60D" w:rsidR="006E6E35" w:rsidRPr="00A572BD" w:rsidRDefault="00FF09B6" w:rsidP="000C4A5F">
            <w:pPr>
              <w:ind w:right="-56"/>
              <w:jc w:val="left"/>
              <w:rPr>
                <w:rFonts w:ascii="Arial" w:hAnsi="Arial" w:cs="Arial"/>
                <w:sz w:val="18"/>
                <w:szCs w:val="18"/>
                <w:lang w:val="en-US"/>
              </w:rPr>
            </w:pPr>
            <w:r w:rsidRPr="00FF09B6">
              <w:rPr>
                <w:rFonts w:ascii="Arial" w:hAnsi="Arial" w:cs="Arial"/>
                <w:sz w:val="18"/>
                <w:szCs w:val="18"/>
                <w:lang w:val="en-US"/>
              </w:rPr>
              <w:t>Discontinued</w:t>
            </w:r>
            <w:r w:rsidR="00235EDA" w:rsidRPr="00FF09B6">
              <w:rPr>
                <w:rFonts w:ascii="Arial" w:hAnsi="Arial" w:cs="Arial"/>
                <w:sz w:val="18"/>
                <w:szCs w:val="18"/>
                <w:lang w:val="en-US"/>
              </w:rPr>
              <w:t xml:space="preserve"> operations</w:t>
            </w:r>
          </w:p>
        </w:tc>
        <w:tc>
          <w:tcPr>
            <w:tcW w:w="2013" w:type="dxa"/>
          </w:tcPr>
          <w:p w14:paraId="493A46BC" w14:textId="77777777" w:rsidR="006E6E35" w:rsidRPr="00A572BD" w:rsidRDefault="006E6E35" w:rsidP="000C4A5F">
            <w:pPr>
              <w:ind w:right="-72" w:hanging="33"/>
              <w:jc w:val="center"/>
              <w:rPr>
                <w:rFonts w:ascii="Arial" w:hAnsi="Arial" w:cs="Arial"/>
                <w:sz w:val="18"/>
                <w:szCs w:val="18"/>
                <w:lang w:val="en-US"/>
              </w:rPr>
            </w:pPr>
            <w:r w:rsidRPr="00A572BD">
              <w:rPr>
                <w:rFonts w:ascii="Arial" w:hAnsi="Arial" w:cs="Arial"/>
                <w:sz w:val="18"/>
                <w:szCs w:val="18"/>
                <w:lang w:val="en-US"/>
              </w:rPr>
              <w:t>Indirect shareholding</w:t>
            </w:r>
          </w:p>
        </w:tc>
        <w:tc>
          <w:tcPr>
            <w:tcW w:w="2358" w:type="dxa"/>
          </w:tcPr>
          <w:p w14:paraId="5BB87855" w14:textId="77777777" w:rsidR="006E6E35" w:rsidRPr="00A572BD" w:rsidRDefault="006E6E35" w:rsidP="000C4A5F">
            <w:pPr>
              <w:jc w:val="center"/>
              <w:rPr>
                <w:rFonts w:ascii="Arial" w:hAnsi="Arial" w:cs="Arial"/>
                <w:sz w:val="18"/>
                <w:szCs w:val="18"/>
              </w:rPr>
            </w:pPr>
            <w:r w:rsidRPr="00A572BD">
              <w:rPr>
                <w:rFonts w:ascii="Arial" w:hAnsi="Arial" w:cs="Arial"/>
                <w:sz w:val="18"/>
                <w:szCs w:val="18"/>
                <w:lang w:val="en-US"/>
              </w:rPr>
              <w:t>Thailand</w:t>
            </w:r>
          </w:p>
        </w:tc>
        <w:tc>
          <w:tcPr>
            <w:tcW w:w="1152" w:type="dxa"/>
            <w:shd w:val="clear" w:color="auto" w:fill="FAFAFA"/>
          </w:tcPr>
          <w:p w14:paraId="4EED2D25" w14:textId="6F41CC5C" w:rsidR="006E6E35" w:rsidRPr="00A572BD" w:rsidRDefault="00DC5AC8" w:rsidP="000C4A5F">
            <w:pPr>
              <w:ind w:right="-72" w:hanging="33"/>
              <w:jc w:val="right"/>
              <w:rPr>
                <w:rFonts w:ascii="Arial" w:hAnsi="Arial" w:cs="Arial"/>
                <w:sz w:val="18"/>
                <w:szCs w:val="18"/>
                <w:lang w:val="en-US"/>
              </w:rPr>
            </w:pPr>
            <w:r w:rsidRPr="00A572BD">
              <w:rPr>
                <w:rFonts w:ascii="Arial" w:hAnsi="Arial" w:cs="Arial"/>
                <w:sz w:val="18"/>
                <w:szCs w:val="18"/>
                <w:lang w:val="en-US"/>
              </w:rPr>
              <w:t>99.96</w:t>
            </w:r>
          </w:p>
        </w:tc>
        <w:tc>
          <w:tcPr>
            <w:tcW w:w="1152" w:type="dxa"/>
          </w:tcPr>
          <w:p w14:paraId="7BE9BD3A" w14:textId="51E85347"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99</w:t>
            </w:r>
            <w:r w:rsidR="006E6E35" w:rsidRPr="00A572BD">
              <w:rPr>
                <w:rFonts w:ascii="Arial" w:hAnsi="Arial" w:cs="Arial"/>
                <w:sz w:val="18"/>
                <w:szCs w:val="18"/>
                <w:lang w:val="en-US"/>
              </w:rPr>
              <w:t>.</w:t>
            </w:r>
            <w:r w:rsidRPr="00A572BD">
              <w:rPr>
                <w:rFonts w:ascii="Arial" w:hAnsi="Arial" w:cs="Arial"/>
                <w:sz w:val="18"/>
                <w:szCs w:val="18"/>
              </w:rPr>
              <w:t>96</w:t>
            </w:r>
          </w:p>
        </w:tc>
        <w:tc>
          <w:tcPr>
            <w:tcW w:w="1152" w:type="dxa"/>
            <w:shd w:val="clear" w:color="auto" w:fill="FAFAFA"/>
          </w:tcPr>
          <w:p w14:paraId="510D63A3" w14:textId="4A49CC86" w:rsidR="006E6E35" w:rsidRPr="00A572BD" w:rsidRDefault="00DC5AC8" w:rsidP="000C4A5F">
            <w:pPr>
              <w:ind w:right="-72" w:hanging="33"/>
              <w:jc w:val="right"/>
              <w:rPr>
                <w:rFonts w:ascii="Arial" w:hAnsi="Arial" w:cs="Arial"/>
                <w:sz w:val="18"/>
                <w:szCs w:val="18"/>
                <w:lang w:val="en-US"/>
              </w:rPr>
            </w:pPr>
            <w:r w:rsidRPr="00A572BD">
              <w:rPr>
                <w:rFonts w:ascii="Arial" w:hAnsi="Arial" w:cs="Arial"/>
                <w:sz w:val="18"/>
                <w:szCs w:val="18"/>
                <w:lang w:val="en-US"/>
              </w:rPr>
              <w:t>0.04</w:t>
            </w:r>
          </w:p>
        </w:tc>
        <w:tc>
          <w:tcPr>
            <w:tcW w:w="1152" w:type="dxa"/>
          </w:tcPr>
          <w:p w14:paraId="09B450F0" w14:textId="37A27A9A"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0</w:t>
            </w:r>
            <w:r w:rsidR="006E6E35" w:rsidRPr="00A572BD">
              <w:rPr>
                <w:rFonts w:ascii="Arial" w:hAnsi="Arial" w:cs="Arial"/>
                <w:sz w:val="18"/>
                <w:szCs w:val="18"/>
                <w:lang w:val="en-US"/>
              </w:rPr>
              <w:t>.</w:t>
            </w:r>
            <w:r w:rsidRPr="00A572BD">
              <w:rPr>
                <w:rFonts w:ascii="Arial" w:hAnsi="Arial" w:cs="Arial"/>
                <w:sz w:val="18"/>
                <w:szCs w:val="18"/>
              </w:rPr>
              <w:t>04</w:t>
            </w:r>
          </w:p>
        </w:tc>
      </w:tr>
      <w:tr w:rsidR="00B57DC6" w:rsidRPr="00A572BD" w14:paraId="5F5685FF" w14:textId="77777777" w:rsidTr="00B57DC6">
        <w:tc>
          <w:tcPr>
            <w:tcW w:w="3240" w:type="dxa"/>
            <w:vAlign w:val="bottom"/>
          </w:tcPr>
          <w:p w14:paraId="25EBD851" w14:textId="77777777" w:rsidR="006E6E35" w:rsidRPr="00A572BD" w:rsidRDefault="006E6E35" w:rsidP="000C4A5F">
            <w:pPr>
              <w:ind w:left="-86" w:right="-72"/>
              <w:jc w:val="left"/>
              <w:rPr>
                <w:rFonts w:ascii="Arial" w:hAnsi="Arial" w:cs="Arial"/>
                <w:b/>
                <w:bCs/>
                <w:sz w:val="18"/>
                <w:szCs w:val="18"/>
              </w:rPr>
            </w:pPr>
          </w:p>
        </w:tc>
        <w:tc>
          <w:tcPr>
            <w:tcW w:w="2936" w:type="dxa"/>
            <w:vAlign w:val="bottom"/>
          </w:tcPr>
          <w:p w14:paraId="63D654F8" w14:textId="77777777" w:rsidR="006E6E35" w:rsidRPr="00A572BD" w:rsidRDefault="006E6E35" w:rsidP="000C4A5F">
            <w:pPr>
              <w:ind w:right="-56" w:hanging="33"/>
              <w:jc w:val="left"/>
              <w:rPr>
                <w:rFonts w:ascii="Arial" w:hAnsi="Arial" w:cs="Arial"/>
                <w:sz w:val="18"/>
                <w:szCs w:val="18"/>
                <w:lang w:val="en-US"/>
              </w:rPr>
            </w:pPr>
          </w:p>
        </w:tc>
        <w:tc>
          <w:tcPr>
            <w:tcW w:w="2013" w:type="dxa"/>
            <w:vAlign w:val="bottom"/>
          </w:tcPr>
          <w:p w14:paraId="30869B1E" w14:textId="77777777" w:rsidR="006E6E35" w:rsidRPr="00A572BD" w:rsidRDefault="006E6E35" w:rsidP="000C4A5F">
            <w:pPr>
              <w:ind w:right="-72" w:hanging="33"/>
              <w:jc w:val="center"/>
              <w:rPr>
                <w:rFonts w:ascii="Arial" w:hAnsi="Arial" w:cs="Arial"/>
                <w:sz w:val="18"/>
                <w:szCs w:val="18"/>
                <w:lang w:val="en-US"/>
              </w:rPr>
            </w:pPr>
          </w:p>
        </w:tc>
        <w:tc>
          <w:tcPr>
            <w:tcW w:w="2358" w:type="dxa"/>
          </w:tcPr>
          <w:p w14:paraId="36F98C64" w14:textId="77777777" w:rsidR="006E6E35" w:rsidRPr="00A572BD" w:rsidRDefault="006E6E35" w:rsidP="000C4A5F">
            <w:pPr>
              <w:ind w:right="-56" w:hanging="33"/>
              <w:jc w:val="left"/>
              <w:rPr>
                <w:rFonts w:ascii="Arial" w:hAnsi="Arial" w:cs="Arial"/>
                <w:sz w:val="18"/>
                <w:szCs w:val="18"/>
                <w:lang w:val="en-US"/>
              </w:rPr>
            </w:pPr>
          </w:p>
        </w:tc>
        <w:tc>
          <w:tcPr>
            <w:tcW w:w="1152" w:type="dxa"/>
            <w:shd w:val="clear" w:color="auto" w:fill="FAFAFA"/>
            <w:vAlign w:val="bottom"/>
          </w:tcPr>
          <w:p w14:paraId="1E8B9E8A" w14:textId="77777777" w:rsidR="006E6E35" w:rsidRPr="00A572BD" w:rsidRDefault="006E6E35" w:rsidP="000C4A5F">
            <w:pPr>
              <w:ind w:right="-72" w:hanging="33"/>
              <w:jc w:val="right"/>
              <w:rPr>
                <w:rFonts w:ascii="Arial" w:hAnsi="Arial" w:cs="Arial"/>
                <w:sz w:val="18"/>
                <w:szCs w:val="18"/>
                <w:lang w:val="en-US"/>
              </w:rPr>
            </w:pPr>
          </w:p>
        </w:tc>
        <w:tc>
          <w:tcPr>
            <w:tcW w:w="1152" w:type="dxa"/>
            <w:vAlign w:val="bottom"/>
          </w:tcPr>
          <w:p w14:paraId="6D4DCF2D" w14:textId="77777777" w:rsidR="006E6E35" w:rsidRPr="00A572BD" w:rsidRDefault="006E6E35" w:rsidP="000C4A5F">
            <w:pPr>
              <w:ind w:right="-72" w:hanging="33"/>
              <w:jc w:val="right"/>
              <w:rPr>
                <w:rFonts w:ascii="Arial" w:hAnsi="Arial" w:cs="Arial"/>
                <w:sz w:val="18"/>
                <w:szCs w:val="18"/>
                <w:lang w:val="en-US"/>
              </w:rPr>
            </w:pPr>
          </w:p>
        </w:tc>
        <w:tc>
          <w:tcPr>
            <w:tcW w:w="1152" w:type="dxa"/>
            <w:shd w:val="clear" w:color="auto" w:fill="FAFAFA"/>
          </w:tcPr>
          <w:p w14:paraId="5D11D048" w14:textId="77777777" w:rsidR="006E6E35" w:rsidRPr="00A572BD" w:rsidRDefault="006E6E35" w:rsidP="000C4A5F">
            <w:pPr>
              <w:ind w:right="-72" w:hanging="33"/>
              <w:jc w:val="right"/>
              <w:rPr>
                <w:rFonts w:ascii="Arial" w:hAnsi="Arial" w:cs="Arial"/>
                <w:sz w:val="18"/>
                <w:szCs w:val="18"/>
                <w:lang w:val="en-US"/>
              </w:rPr>
            </w:pPr>
          </w:p>
        </w:tc>
        <w:tc>
          <w:tcPr>
            <w:tcW w:w="1152" w:type="dxa"/>
          </w:tcPr>
          <w:p w14:paraId="0F703965" w14:textId="77777777" w:rsidR="006E6E35" w:rsidRPr="00A572BD" w:rsidRDefault="006E6E35" w:rsidP="000C4A5F">
            <w:pPr>
              <w:ind w:right="-72" w:hanging="33"/>
              <w:jc w:val="right"/>
              <w:rPr>
                <w:rFonts w:ascii="Arial" w:hAnsi="Arial" w:cs="Arial"/>
                <w:sz w:val="18"/>
                <w:szCs w:val="18"/>
                <w:lang w:val="en-US"/>
              </w:rPr>
            </w:pPr>
          </w:p>
        </w:tc>
      </w:tr>
      <w:tr w:rsidR="00B57DC6" w:rsidRPr="00A572BD" w14:paraId="01153217" w14:textId="77777777" w:rsidTr="00B57DC6">
        <w:tc>
          <w:tcPr>
            <w:tcW w:w="3240" w:type="dxa"/>
          </w:tcPr>
          <w:p w14:paraId="155F6B38" w14:textId="77777777" w:rsidR="006E6E35" w:rsidRPr="00A572BD" w:rsidRDefault="006E6E35" w:rsidP="000C4A5F">
            <w:pPr>
              <w:ind w:left="-86" w:right="-72"/>
              <w:jc w:val="left"/>
              <w:rPr>
                <w:rFonts w:ascii="Arial" w:hAnsi="Arial" w:cs="Arial"/>
                <w:sz w:val="18"/>
                <w:szCs w:val="18"/>
              </w:rPr>
            </w:pPr>
            <w:r w:rsidRPr="00A572BD">
              <w:rPr>
                <w:rFonts w:ascii="Arial" w:hAnsi="Arial" w:cs="Arial"/>
                <w:b/>
                <w:bCs/>
                <w:sz w:val="18"/>
                <w:szCs w:val="18"/>
              </w:rPr>
              <w:t>Subsidiaries under MPIC</w:t>
            </w:r>
          </w:p>
        </w:tc>
        <w:tc>
          <w:tcPr>
            <w:tcW w:w="2936" w:type="dxa"/>
          </w:tcPr>
          <w:p w14:paraId="08A1062F" w14:textId="77777777" w:rsidR="006E6E35" w:rsidRPr="00A572BD" w:rsidRDefault="006E6E35" w:rsidP="000C4A5F">
            <w:pPr>
              <w:ind w:right="-56" w:hanging="33"/>
              <w:jc w:val="left"/>
              <w:rPr>
                <w:rFonts w:ascii="Arial" w:hAnsi="Arial" w:cs="Arial"/>
                <w:sz w:val="18"/>
                <w:szCs w:val="18"/>
              </w:rPr>
            </w:pPr>
          </w:p>
        </w:tc>
        <w:tc>
          <w:tcPr>
            <w:tcW w:w="2013" w:type="dxa"/>
          </w:tcPr>
          <w:p w14:paraId="2476ED73" w14:textId="77777777" w:rsidR="006E6E35" w:rsidRPr="00A572BD" w:rsidRDefault="006E6E35" w:rsidP="000C4A5F">
            <w:pPr>
              <w:ind w:right="-72" w:hanging="33"/>
              <w:jc w:val="center"/>
              <w:rPr>
                <w:rFonts w:ascii="Arial" w:hAnsi="Arial" w:cs="Arial"/>
                <w:sz w:val="18"/>
                <w:szCs w:val="18"/>
              </w:rPr>
            </w:pPr>
          </w:p>
        </w:tc>
        <w:tc>
          <w:tcPr>
            <w:tcW w:w="2358" w:type="dxa"/>
          </w:tcPr>
          <w:p w14:paraId="01802D59" w14:textId="77777777" w:rsidR="006E6E35" w:rsidRPr="00A572BD" w:rsidRDefault="006E6E35" w:rsidP="000C4A5F">
            <w:pPr>
              <w:jc w:val="center"/>
              <w:rPr>
                <w:rFonts w:ascii="Arial" w:hAnsi="Arial" w:cs="Arial"/>
                <w:sz w:val="18"/>
                <w:szCs w:val="18"/>
              </w:rPr>
            </w:pPr>
          </w:p>
        </w:tc>
        <w:tc>
          <w:tcPr>
            <w:tcW w:w="1152" w:type="dxa"/>
            <w:shd w:val="clear" w:color="auto" w:fill="FAFAFA"/>
          </w:tcPr>
          <w:p w14:paraId="2D585745" w14:textId="77777777" w:rsidR="006E6E35" w:rsidRPr="00A572BD" w:rsidRDefault="006E6E35" w:rsidP="000C4A5F">
            <w:pPr>
              <w:ind w:right="-72" w:hanging="33"/>
              <w:jc w:val="right"/>
              <w:rPr>
                <w:rFonts w:ascii="Arial" w:hAnsi="Arial" w:cs="Arial"/>
                <w:sz w:val="18"/>
                <w:szCs w:val="18"/>
                <w:lang w:val="en-US"/>
              </w:rPr>
            </w:pPr>
          </w:p>
        </w:tc>
        <w:tc>
          <w:tcPr>
            <w:tcW w:w="1152" w:type="dxa"/>
          </w:tcPr>
          <w:p w14:paraId="3118C4CA" w14:textId="77777777" w:rsidR="006E6E35" w:rsidRPr="00A572BD" w:rsidRDefault="006E6E35" w:rsidP="000C4A5F">
            <w:pPr>
              <w:ind w:right="-72" w:hanging="33"/>
              <w:jc w:val="right"/>
              <w:rPr>
                <w:rFonts w:ascii="Arial" w:hAnsi="Arial" w:cs="Arial"/>
                <w:sz w:val="18"/>
                <w:szCs w:val="18"/>
                <w:lang w:val="en-US"/>
              </w:rPr>
            </w:pPr>
          </w:p>
        </w:tc>
        <w:tc>
          <w:tcPr>
            <w:tcW w:w="1152" w:type="dxa"/>
            <w:shd w:val="clear" w:color="auto" w:fill="FAFAFA"/>
          </w:tcPr>
          <w:p w14:paraId="1E424CBE" w14:textId="77777777" w:rsidR="006E6E35" w:rsidRPr="00A572BD" w:rsidRDefault="006E6E35" w:rsidP="000C4A5F">
            <w:pPr>
              <w:ind w:right="-72" w:hanging="33"/>
              <w:jc w:val="right"/>
              <w:rPr>
                <w:rFonts w:ascii="Arial" w:hAnsi="Arial" w:cs="Arial"/>
                <w:sz w:val="18"/>
                <w:szCs w:val="18"/>
                <w:lang w:val="en-US"/>
              </w:rPr>
            </w:pPr>
          </w:p>
        </w:tc>
        <w:tc>
          <w:tcPr>
            <w:tcW w:w="1152" w:type="dxa"/>
          </w:tcPr>
          <w:p w14:paraId="7086DE90" w14:textId="77777777" w:rsidR="006E6E35" w:rsidRPr="00A572BD" w:rsidRDefault="006E6E35" w:rsidP="000C4A5F">
            <w:pPr>
              <w:ind w:right="-72" w:hanging="33"/>
              <w:jc w:val="right"/>
              <w:rPr>
                <w:rFonts w:ascii="Arial" w:hAnsi="Arial" w:cs="Arial"/>
                <w:sz w:val="18"/>
                <w:szCs w:val="18"/>
                <w:lang w:val="en-US"/>
              </w:rPr>
            </w:pPr>
          </w:p>
        </w:tc>
      </w:tr>
      <w:tr w:rsidR="00B57DC6" w:rsidRPr="00A572BD" w14:paraId="38A1A760" w14:textId="77777777" w:rsidTr="00B57DC6">
        <w:tc>
          <w:tcPr>
            <w:tcW w:w="3240" w:type="dxa"/>
          </w:tcPr>
          <w:p w14:paraId="252F4A4A" w14:textId="77777777" w:rsidR="006E6E35" w:rsidRPr="00A572BD" w:rsidRDefault="006E6E35" w:rsidP="000C4A5F">
            <w:pPr>
              <w:ind w:left="-86" w:right="-72"/>
              <w:jc w:val="left"/>
              <w:rPr>
                <w:rFonts w:ascii="Arial" w:hAnsi="Arial" w:cs="Arial"/>
                <w:sz w:val="18"/>
                <w:szCs w:val="18"/>
              </w:rPr>
            </w:pPr>
            <w:r w:rsidRPr="00A572BD">
              <w:rPr>
                <w:rFonts w:ascii="Arial" w:hAnsi="Arial" w:cs="Arial"/>
                <w:snapToGrid w:val="0"/>
                <w:sz w:val="18"/>
                <w:szCs w:val="18"/>
                <w:lang w:eastAsia="th-TH"/>
              </w:rPr>
              <w:t>M Pictures Co., Ltd.</w:t>
            </w:r>
          </w:p>
        </w:tc>
        <w:tc>
          <w:tcPr>
            <w:tcW w:w="2936" w:type="dxa"/>
          </w:tcPr>
          <w:p w14:paraId="5CB13FE7" w14:textId="00B855A3" w:rsidR="006E6E35" w:rsidRPr="00A572BD" w:rsidRDefault="006E6E35" w:rsidP="001A0352">
            <w:pPr>
              <w:ind w:right="-56" w:hanging="33"/>
              <w:jc w:val="left"/>
              <w:rPr>
                <w:rFonts w:ascii="Arial" w:hAnsi="Arial" w:cs="Arial"/>
                <w:sz w:val="18"/>
                <w:szCs w:val="18"/>
              </w:rPr>
            </w:pPr>
            <w:r w:rsidRPr="00A572BD">
              <w:rPr>
                <w:rFonts w:ascii="Arial" w:hAnsi="Arial" w:cs="Arial"/>
                <w:sz w:val="18"/>
                <w:szCs w:val="18"/>
              </w:rPr>
              <w:t xml:space="preserve">Distribution of film rights </w:t>
            </w:r>
          </w:p>
        </w:tc>
        <w:tc>
          <w:tcPr>
            <w:tcW w:w="2013" w:type="dxa"/>
          </w:tcPr>
          <w:p w14:paraId="16ED6B78" w14:textId="77777777" w:rsidR="006E6E35" w:rsidRPr="00A572BD" w:rsidRDefault="006E6E35" w:rsidP="000C4A5F">
            <w:pPr>
              <w:ind w:right="-72" w:hanging="33"/>
              <w:jc w:val="center"/>
              <w:rPr>
                <w:rFonts w:ascii="Arial" w:hAnsi="Arial" w:cs="Arial"/>
                <w:sz w:val="18"/>
                <w:szCs w:val="18"/>
                <w:lang w:val="en-US"/>
              </w:rPr>
            </w:pPr>
            <w:r w:rsidRPr="00A572BD">
              <w:rPr>
                <w:rFonts w:ascii="Arial" w:hAnsi="Arial" w:cs="Arial"/>
                <w:sz w:val="18"/>
                <w:szCs w:val="18"/>
                <w:lang w:val="en-US"/>
              </w:rPr>
              <w:t>Indirect shareholding</w:t>
            </w:r>
          </w:p>
        </w:tc>
        <w:tc>
          <w:tcPr>
            <w:tcW w:w="2358" w:type="dxa"/>
          </w:tcPr>
          <w:p w14:paraId="2D40994F" w14:textId="77777777" w:rsidR="006E6E35" w:rsidRPr="00A572BD" w:rsidRDefault="006E6E35" w:rsidP="000C4A5F">
            <w:pPr>
              <w:jc w:val="center"/>
              <w:rPr>
                <w:rFonts w:ascii="Arial" w:hAnsi="Arial" w:cs="Arial"/>
                <w:sz w:val="18"/>
                <w:szCs w:val="18"/>
              </w:rPr>
            </w:pPr>
            <w:r w:rsidRPr="00A572BD">
              <w:rPr>
                <w:rFonts w:ascii="Arial" w:hAnsi="Arial" w:cs="Arial"/>
                <w:sz w:val="18"/>
                <w:szCs w:val="18"/>
                <w:lang w:val="en-US"/>
              </w:rPr>
              <w:t>Thailand</w:t>
            </w:r>
          </w:p>
        </w:tc>
        <w:tc>
          <w:tcPr>
            <w:tcW w:w="1152" w:type="dxa"/>
            <w:shd w:val="clear" w:color="auto" w:fill="FAFAFA"/>
          </w:tcPr>
          <w:p w14:paraId="224646D0" w14:textId="701B356D" w:rsidR="006E6E35" w:rsidRPr="00A572BD" w:rsidRDefault="00B471F7" w:rsidP="000C4A5F">
            <w:pPr>
              <w:ind w:right="-72" w:hanging="33"/>
              <w:jc w:val="right"/>
              <w:rPr>
                <w:rFonts w:ascii="Arial" w:hAnsi="Arial" w:cs="Arial"/>
                <w:sz w:val="18"/>
                <w:szCs w:val="18"/>
                <w:lang w:val="en-US"/>
              </w:rPr>
            </w:pPr>
            <w:r w:rsidRPr="00A572BD">
              <w:rPr>
                <w:rFonts w:ascii="Arial" w:hAnsi="Arial" w:cs="Arial"/>
                <w:sz w:val="18"/>
                <w:szCs w:val="18"/>
                <w:lang w:val="en-US"/>
              </w:rPr>
              <w:t>92.46</w:t>
            </w:r>
          </w:p>
        </w:tc>
        <w:tc>
          <w:tcPr>
            <w:tcW w:w="1152" w:type="dxa"/>
          </w:tcPr>
          <w:p w14:paraId="7D176E9A" w14:textId="3416480E"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92</w:t>
            </w:r>
            <w:r w:rsidR="006E6E35" w:rsidRPr="00A572BD">
              <w:rPr>
                <w:rFonts w:ascii="Arial" w:hAnsi="Arial" w:cs="Arial"/>
                <w:sz w:val="18"/>
                <w:szCs w:val="18"/>
                <w:lang w:val="en-US"/>
              </w:rPr>
              <w:t>.</w:t>
            </w:r>
            <w:r w:rsidRPr="00A572BD">
              <w:rPr>
                <w:rFonts w:ascii="Arial" w:hAnsi="Arial" w:cs="Arial"/>
                <w:sz w:val="18"/>
                <w:szCs w:val="18"/>
              </w:rPr>
              <w:t>46</w:t>
            </w:r>
          </w:p>
        </w:tc>
        <w:tc>
          <w:tcPr>
            <w:tcW w:w="1152" w:type="dxa"/>
            <w:shd w:val="clear" w:color="auto" w:fill="FAFAFA"/>
          </w:tcPr>
          <w:p w14:paraId="06FB105F" w14:textId="76F93DF2" w:rsidR="006E6E35" w:rsidRPr="00A572BD" w:rsidRDefault="00B471F7" w:rsidP="000C4A5F">
            <w:pPr>
              <w:ind w:right="-72" w:hanging="33"/>
              <w:jc w:val="right"/>
              <w:rPr>
                <w:rFonts w:ascii="Arial" w:hAnsi="Arial" w:cs="Arial"/>
                <w:sz w:val="18"/>
                <w:szCs w:val="18"/>
                <w:lang w:val="en-US"/>
              </w:rPr>
            </w:pPr>
            <w:r w:rsidRPr="00A572BD">
              <w:rPr>
                <w:rFonts w:ascii="Arial" w:hAnsi="Arial" w:cs="Arial"/>
                <w:sz w:val="18"/>
                <w:szCs w:val="18"/>
                <w:lang w:val="en-US"/>
              </w:rPr>
              <w:t>7.54</w:t>
            </w:r>
          </w:p>
        </w:tc>
        <w:tc>
          <w:tcPr>
            <w:tcW w:w="1152" w:type="dxa"/>
          </w:tcPr>
          <w:p w14:paraId="68AFBAE4" w14:textId="074C8BEF"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7</w:t>
            </w:r>
            <w:r w:rsidR="006E6E35" w:rsidRPr="00A572BD">
              <w:rPr>
                <w:rFonts w:ascii="Arial" w:hAnsi="Arial" w:cs="Arial"/>
                <w:sz w:val="18"/>
                <w:szCs w:val="18"/>
                <w:lang w:val="en-US"/>
              </w:rPr>
              <w:t>.</w:t>
            </w:r>
            <w:r w:rsidRPr="00A572BD">
              <w:rPr>
                <w:rFonts w:ascii="Arial" w:hAnsi="Arial" w:cs="Arial"/>
                <w:sz w:val="18"/>
                <w:szCs w:val="18"/>
              </w:rPr>
              <w:t>54</w:t>
            </w:r>
          </w:p>
        </w:tc>
      </w:tr>
      <w:tr w:rsidR="00B57DC6" w:rsidRPr="00A572BD" w14:paraId="5136B015" w14:textId="77777777" w:rsidTr="00B57DC6">
        <w:tc>
          <w:tcPr>
            <w:tcW w:w="3240" w:type="dxa"/>
          </w:tcPr>
          <w:p w14:paraId="2C9EF2F4" w14:textId="77777777" w:rsidR="006E6E35" w:rsidRPr="00A572BD" w:rsidRDefault="006E6E35" w:rsidP="000C4A5F">
            <w:pPr>
              <w:ind w:left="-86" w:right="-72"/>
              <w:jc w:val="left"/>
              <w:rPr>
                <w:rFonts w:ascii="Arial" w:hAnsi="Arial" w:cs="Arial"/>
                <w:b/>
                <w:bCs/>
                <w:sz w:val="18"/>
                <w:szCs w:val="18"/>
              </w:rPr>
            </w:pPr>
            <w:r w:rsidRPr="00A572BD">
              <w:rPr>
                <w:rFonts w:ascii="Arial" w:hAnsi="Arial" w:cs="Arial"/>
                <w:sz w:val="18"/>
                <w:szCs w:val="18"/>
                <w:lang w:val="en-US"/>
              </w:rPr>
              <w:t>M V D Co., Ltd. (“MVD”)</w:t>
            </w:r>
          </w:p>
        </w:tc>
        <w:tc>
          <w:tcPr>
            <w:tcW w:w="2936" w:type="dxa"/>
          </w:tcPr>
          <w:p w14:paraId="4175A228" w14:textId="1E0C7211" w:rsidR="006E6E35" w:rsidRPr="00A572BD" w:rsidRDefault="00FF09B6" w:rsidP="000C4A5F">
            <w:pPr>
              <w:ind w:right="-150" w:hanging="33"/>
              <w:jc w:val="left"/>
              <w:rPr>
                <w:rFonts w:ascii="Arial" w:hAnsi="Arial" w:cs="Arial"/>
                <w:sz w:val="18"/>
                <w:szCs w:val="18"/>
              </w:rPr>
            </w:pPr>
            <w:r w:rsidRPr="00FF09B6">
              <w:rPr>
                <w:rFonts w:ascii="Arial" w:hAnsi="Arial" w:cs="Arial"/>
                <w:sz w:val="18"/>
                <w:szCs w:val="18"/>
                <w:lang w:val="en-US"/>
              </w:rPr>
              <w:t>Discontinued operations</w:t>
            </w:r>
          </w:p>
        </w:tc>
        <w:tc>
          <w:tcPr>
            <w:tcW w:w="2013" w:type="dxa"/>
          </w:tcPr>
          <w:p w14:paraId="58DAB897" w14:textId="77777777" w:rsidR="006E6E35" w:rsidRPr="00A572BD" w:rsidRDefault="006E6E35" w:rsidP="000C4A5F">
            <w:pPr>
              <w:ind w:right="-72" w:hanging="33"/>
              <w:jc w:val="center"/>
              <w:rPr>
                <w:rFonts w:ascii="Arial" w:hAnsi="Arial" w:cs="Arial"/>
                <w:sz w:val="18"/>
                <w:szCs w:val="18"/>
                <w:lang w:val="en-US"/>
              </w:rPr>
            </w:pPr>
            <w:r w:rsidRPr="00A572BD">
              <w:rPr>
                <w:rFonts w:ascii="Arial" w:hAnsi="Arial" w:cs="Arial"/>
                <w:sz w:val="18"/>
                <w:szCs w:val="18"/>
                <w:lang w:val="en-US"/>
              </w:rPr>
              <w:t>Indirect shareholding</w:t>
            </w:r>
          </w:p>
        </w:tc>
        <w:tc>
          <w:tcPr>
            <w:tcW w:w="2358" w:type="dxa"/>
          </w:tcPr>
          <w:p w14:paraId="59E84D73" w14:textId="77777777" w:rsidR="006E6E35" w:rsidRPr="00A572BD" w:rsidRDefault="006E6E35" w:rsidP="000C4A5F">
            <w:pPr>
              <w:jc w:val="center"/>
              <w:rPr>
                <w:rFonts w:ascii="Arial" w:hAnsi="Arial" w:cs="Arial"/>
                <w:sz w:val="18"/>
                <w:szCs w:val="18"/>
              </w:rPr>
            </w:pPr>
            <w:r w:rsidRPr="00A572BD">
              <w:rPr>
                <w:rFonts w:ascii="Arial" w:hAnsi="Arial" w:cs="Arial"/>
                <w:sz w:val="18"/>
                <w:szCs w:val="18"/>
                <w:lang w:val="en-US"/>
              </w:rPr>
              <w:t>Thailand</w:t>
            </w:r>
          </w:p>
        </w:tc>
        <w:tc>
          <w:tcPr>
            <w:tcW w:w="1152" w:type="dxa"/>
            <w:shd w:val="clear" w:color="auto" w:fill="FAFAFA"/>
          </w:tcPr>
          <w:p w14:paraId="3FF01164" w14:textId="5EDD7E86" w:rsidR="006E6E35" w:rsidRPr="00A572BD" w:rsidRDefault="00B471F7" w:rsidP="000C4A5F">
            <w:pPr>
              <w:ind w:right="-72" w:hanging="33"/>
              <w:jc w:val="right"/>
              <w:rPr>
                <w:rFonts w:ascii="Arial" w:hAnsi="Arial" w:cs="Arial"/>
                <w:sz w:val="18"/>
                <w:szCs w:val="18"/>
                <w:lang w:val="en-US"/>
              </w:rPr>
            </w:pPr>
            <w:r w:rsidRPr="00A572BD">
              <w:rPr>
                <w:rFonts w:ascii="Arial" w:hAnsi="Arial" w:cs="Arial"/>
                <w:sz w:val="18"/>
                <w:szCs w:val="18"/>
                <w:lang w:val="en-US"/>
              </w:rPr>
              <w:t>92.46</w:t>
            </w:r>
          </w:p>
        </w:tc>
        <w:tc>
          <w:tcPr>
            <w:tcW w:w="1152" w:type="dxa"/>
          </w:tcPr>
          <w:p w14:paraId="77D7F048" w14:textId="36705BF2"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92</w:t>
            </w:r>
            <w:r w:rsidR="006E6E35" w:rsidRPr="00A572BD">
              <w:rPr>
                <w:rFonts w:ascii="Arial" w:hAnsi="Arial" w:cs="Arial"/>
                <w:sz w:val="18"/>
                <w:szCs w:val="18"/>
                <w:lang w:val="en-US"/>
              </w:rPr>
              <w:t>.</w:t>
            </w:r>
            <w:r w:rsidRPr="00A572BD">
              <w:rPr>
                <w:rFonts w:ascii="Arial" w:hAnsi="Arial" w:cs="Arial"/>
                <w:sz w:val="18"/>
                <w:szCs w:val="18"/>
              </w:rPr>
              <w:t>46</w:t>
            </w:r>
          </w:p>
        </w:tc>
        <w:tc>
          <w:tcPr>
            <w:tcW w:w="1152" w:type="dxa"/>
            <w:shd w:val="clear" w:color="auto" w:fill="FAFAFA"/>
          </w:tcPr>
          <w:p w14:paraId="3229FAE2" w14:textId="39561A67" w:rsidR="006E6E35" w:rsidRPr="00A572BD" w:rsidRDefault="00B471F7" w:rsidP="000C4A5F">
            <w:pPr>
              <w:ind w:right="-72" w:hanging="33"/>
              <w:jc w:val="right"/>
              <w:rPr>
                <w:rFonts w:ascii="Arial" w:hAnsi="Arial" w:cs="Arial"/>
                <w:sz w:val="18"/>
                <w:szCs w:val="18"/>
                <w:lang w:val="en-US"/>
              </w:rPr>
            </w:pPr>
            <w:r w:rsidRPr="00A572BD">
              <w:rPr>
                <w:rFonts w:ascii="Arial" w:hAnsi="Arial" w:cs="Arial"/>
                <w:sz w:val="18"/>
                <w:szCs w:val="18"/>
                <w:lang w:val="en-US"/>
              </w:rPr>
              <w:t>7.54</w:t>
            </w:r>
          </w:p>
        </w:tc>
        <w:tc>
          <w:tcPr>
            <w:tcW w:w="1152" w:type="dxa"/>
          </w:tcPr>
          <w:p w14:paraId="0F8A8C57" w14:textId="1F763043"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7</w:t>
            </w:r>
            <w:r w:rsidR="006E6E35" w:rsidRPr="00A572BD">
              <w:rPr>
                <w:rFonts w:ascii="Arial" w:hAnsi="Arial" w:cs="Arial"/>
                <w:sz w:val="18"/>
                <w:szCs w:val="18"/>
                <w:lang w:val="en-US"/>
              </w:rPr>
              <w:t>.</w:t>
            </w:r>
            <w:r w:rsidRPr="00A572BD">
              <w:rPr>
                <w:rFonts w:ascii="Arial" w:hAnsi="Arial" w:cs="Arial"/>
                <w:sz w:val="18"/>
                <w:szCs w:val="18"/>
              </w:rPr>
              <w:t>54</w:t>
            </w:r>
          </w:p>
        </w:tc>
      </w:tr>
      <w:tr w:rsidR="00B57DC6" w:rsidRPr="00A572BD" w14:paraId="55351215" w14:textId="77777777" w:rsidTr="00B57DC6">
        <w:tc>
          <w:tcPr>
            <w:tcW w:w="3240" w:type="dxa"/>
          </w:tcPr>
          <w:p w14:paraId="3A0E0499" w14:textId="77777777" w:rsidR="006E6E35" w:rsidRPr="00A572BD" w:rsidRDefault="006E6E35" w:rsidP="000C4A5F">
            <w:pPr>
              <w:ind w:left="-86" w:right="-72"/>
              <w:jc w:val="left"/>
              <w:rPr>
                <w:rFonts w:ascii="Arial" w:hAnsi="Arial" w:cs="Arial"/>
                <w:sz w:val="18"/>
                <w:szCs w:val="18"/>
                <w:lang w:val="en-US"/>
              </w:rPr>
            </w:pPr>
            <w:r w:rsidRPr="00A572BD">
              <w:rPr>
                <w:rFonts w:ascii="Arial" w:hAnsi="Arial" w:cs="Arial"/>
                <w:sz w:val="18"/>
                <w:szCs w:val="18"/>
                <w:lang w:val="en-US"/>
              </w:rPr>
              <w:t xml:space="preserve">M </w:t>
            </w:r>
            <w:proofErr w:type="gramStart"/>
            <w:r w:rsidRPr="00A572BD">
              <w:rPr>
                <w:rFonts w:ascii="Arial" w:hAnsi="Arial" w:cs="Arial"/>
                <w:sz w:val="18"/>
                <w:szCs w:val="18"/>
                <w:lang w:val="en-US"/>
              </w:rPr>
              <w:t>Thirty Nine</w:t>
            </w:r>
            <w:proofErr w:type="gramEnd"/>
            <w:r w:rsidRPr="00A572BD">
              <w:rPr>
                <w:rFonts w:ascii="Arial" w:hAnsi="Arial" w:cs="Arial"/>
                <w:sz w:val="18"/>
                <w:szCs w:val="18"/>
                <w:lang w:val="en-US"/>
              </w:rPr>
              <w:t xml:space="preserve"> Co., Ltd.</w:t>
            </w:r>
          </w:p>
        </w:tc>
        <w:tc>
          <w:tcPr>
            <w:tcW w:w="2936" w:type="dxa"/>
          </w:tcPr>
          <w:p w14:paraId="46D33BCC" w14:textId="77777777" w:rsidR="006E6E35" w:rsidRPr="00A572BD" w:rsidRDefault="006E6E35" w:rsidP="000C4A5F">
            <w:pPr>
              <w:ind w:right="-56" w:hanging="33"/>
              <w:jc w:val="left"/>
              <w:rPr>
                <w:rFonts w:ascii="Arial" w:hAnsi="Arial" w:cs="Arial"/>
                <w:sz w:val="18"/>
                <w:szCs w:val="18"/>
              </w:rPr>
            </w:pPr>
            <w:r w:rsidRPr="00A572BD">
              <w:rPr>
                <w:rFonts w:ascii="Arial" w:hAnsi="Arial" w:cs="Arial"/>
                <w:sz w:val="18"/>
                <w:szCs w:val="18"/>
              </w:rPr>
              <w:t>Film production</w:t>
            </w:r>
          </w:p>
        </w:tc>
        <w:tc>
          <w:tcPr>
            <w:tcW w:w="2013" w:type="dxa"/>
          </w:tcPr>
          <w:p w14:paraId="30A9CF43" w14:textId="77777777" w:rsidR="006E6E35" w:rsidRPr="00A572BD" w:rsidRDefault="006E6E35" w:rsidP="000C4A5F">
            <w:pPr>
              <w:ind w:right="-72" w:hanging="33"/>
              <w:jc w:val="center"/>
              <w:rPr>
                <w:rFonts w:ascii="Arial" w:hAnsi="Arial" w:cs="Arial"/>
                <w:sz w:val="18"/>
                <w:szCs w:val="18"/>
                <w:lang w:val="en-US"/>
              </w:rPr>
            </w:pPr>
            <w:r w:rsidRPr="00A572BD">
              <w:rPr>
                <w:rFonts w:ascii="Arial" w:hAnsi="Arial" w:cs="Arial"/>
                <w:sz w:val="18"/>
                <w:szCs w:val="18"/>
                <w:lang w:val="en-US"/>
              </w:rPr>
              <w:t>Indirect shareholding</w:t>
            </w:r>
          </w:p>
        </w:tc>
        <w:tc>
          <w:tcPr>
            <w:tcW w:w="2358" w:type="dxa"/>
          </w:tcPr>
          <w:p w14:paraId="7D81021F" w14:textId="77777777" w:rsidR="006E6E35" w:rsidRPr="00A572BD" w:rsidRDefault="006E6E35" w:rsidP="000C4A5F">
            <w:pPr>
              <w:jc w:val="center"/>
              <w:rPr>
                <w:rFonts w:ascii="Arial" w:hAnsi="Arial" w:cs="Arial"/>
                <w:sz w:val="18"/>
                <w:szCs w:val="18"/>
              </w:rPr>
            </w:pPr>
            <w:r w:rsidRPr="00A572BD">
              <w:rPr>
                <w:rFonts w:ascii="Arial" w:hAnsi="Arial" w:cs="Arial"/>
                <w:sz w:val="18"/>
                <w:szCs w:val="18"/>
                <w:lang w:val="en-US"/>
              </w:rPr>
              <w:t>Thailand</w:t>
            </w:r>
          </w:p>
        </w:tc>
        <w:tc>
          <w:tcPr>
            <w:tcW w:w="1152" w:type="dxa"/>
            <w:shd w:val="clear" w:color="auto" w:fill="FAFAFA"/>
          </w:tcPr>
          <w:p w14:paraId="593B55B9" w14:textId="724BB21E" w:rsidR="006E6E35" w:rsidRPr="00A572BD" w:rsidRDefault="00B471F7" w:rsidP="000C4A5F">
            <w:pPr>
              <w:ind w:right="-72" w:hanging="33"/>
              <w:jc w:val="right"/>
              <w:rPr>
                <w:rFonts w:ascii="Arial" w:hAnsi="Arial" w:cs="Arial"/>
                <w:sz w:val="18"/>
                <w:szCs w:val="18"/>
                <w:lang w:val="en-US"/>
              </w:rPr>
            </w:pPr>
            <w:r w:rsidRPr="00A572BD">
              <w:rPr>
                <w:rFonts w:ascii="Arial" w:hAnsi="Arial" w:cs="Arial"/>
                <w:sz w:val="18"/>
                <w:szCs w:val="18"/>
                <w:lang w:val="en-US"/>
              </w:rPr>
              <w:t>92.46</w:t>
            </w:r>
          </w:p>
        </w:tc>
        <w:tc>
          <w:tcPr>
            <w:tcW w:w="1152" w:type="dxa"/>
          </w:tcPr>
          <w:p w14:paraId="54547ACA" w14:textId="5B400A99"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92</w:t>
            </w:r>
            <w:r w:rsidR="006E6E35" w:rsidRPr="00A572BD">
              <w:rPr>
                <w:rFonts w:ascii="Arial" w:hAnsi="Arial" w:cs="Arial"/>
                <w:sz w:val="18"/>
                <w:szCs w:val="18"/>
                <w:lang w:val="en-US"/>
              </w:rPr>
              <w:t>.</w:t>
            </w:r>
            <w:r w:rsidRPr="00A572BD">
              <w:rPr>
                <w:rFonts w:ascii="Arial" w:hAnsi="Arial" w:cs="Arial"/>
                <w:sz w:val="18"/>
                <w:szCs w:val="18"/>
              </w:rPr>
              <w:t>46</w:t>
            </w:r>
          </w:p>
        </w:tc>
        <w:tc>
          <w:tcPr>
            <w:tcW w:w="1152" w:type="dxa"/>
            <w:shd w:val="clear" w:color="auto" w:fill="FAFAFA"/>
          </w:tcPr>
          <w:p w14:paraId="47F77664" w14:textId="373FC346" w:rsidR="006E6E35" w:rsidRPr="00A572BD" w:rsidRDefault="00B471F7" w:rsidP="000C4A5F">
            <w:pPr>
              <w:ind w:right="-72" w:hanging="33"/>
              <w:jc w:val="right"/>
              <w:rPr>
                <w:rFonts w:ascii="Arial" w:hAnsi="Arial" w:cs="Arial"/>
                <w:sz w:val="18"/>
                <w:szCs w:val="18"/>
                <w:lang w:val="en-US"/>
              </w:rPr>
            </w:pPr>
            <w:r w:rsidRPr="00A572BD">
              <w:rPr>
                <w:rFonts w:ascii="Arial" w:hAnsi="Arial" w:cs="Arial"/>
                <w:sz w:val="18"/>
                <w:szCs w:val="18"/>
                <w:lang w:val="en-US"/>
              </w:rPr>
              <w:t>7.54</w:t>
            </w:r>
          </w:p>
        </w:tc>
        <w:tc>
          <w:tcPr>
            <w:tcW w:w="1152" w:type="dxa"/>
          </w:tcPr>
          <w:p w14:paraId="7B85C074" w14:textId="1B19B5AC"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7</w:t>
            </w:r>
            <w:r w:rsidR="006E6E35" w:rsidRPr="00A572BD">
              <w:rPr>
                <w:rFonts w:ascii="Arial" w:hAnsi="Arial" w:cs="Arial"/>
                <w:sz w:val="18"/>
                <w:szCs w:val="18"/>
                <w:lang w:val="en-US"/>
              </w:rPr>
              <w:t>.</w:t>
            </w:r>
            <w:r w:rsidRPr="00A572BD">
              <w:rPr>
                <w:rFonts w:ascii="Arial" w:hAnsi="Arial" w:cs="Arial"/>
                <w:sz w:val="18"/>
                <w:szCs w:val="18"/>
              </w:rPr>
              <w:t>54</w:t>
            </w:r>
          </w:p>
        </w:tc>
      </w:tr>
      <w:tr w:rsidR="00B57DC6" w:rsidRPr="00A572BD" w14:paraId="4D99EA86" w14:textId="77777777" w:rsidTr="00B57DC6">
        <w:tc>
          <w:tcPr>
            <w:tcW w:w="3240" w:type="dxa"/>
          </w:tcPr>
          <w:p w14:paraId="700397DA" w14:textId="77777777" w:rsidR="006E6E35" w:rsidRPr="00A572BD" w:rsidRDefault="006E6E35" w:rsidP="000C4A5F">
            <w:pPr>
              <w:ind w:left="-86" w:right="-72"/>
              <w:jc w:val="left"/>
              <w:rPr>
                <w:rFonts w:ascii="Arial" w:hAnsi="Arial" w:cs="Arial"/>
                <w:sz w:val="18"/>
                <w:szCs w:val="18"/>
                <w:lang w:val="en-US"/>
              </w:rPr>
            </w:pPr>
            <w:r w:rsidRPr="00A572BD">
              <w:rPr>
                <w:rFonts w:ascii="Arial" w:hAnsi="Arial" w:cs="Arial"/>
                <w:sz w:val="18"/>
                <w:szCs w:val="18"/>
                <w:lang w:val="en-US"/>
              </w:rPr>
              <w:t>M Talent Co., Ltd.</w:t>
            </w:r>
          </w:p>
        </w:tc>
        <w:tc>
          <w:tcPr>
            <w:tcW w:w="2936" w:type="dxa"/>
          </w:tcPr>
          <w:p w14:paraId="54E5796F" w14:textId="26D726CB" w:rsidR="006E6E35" w:rsidRPr="00A572BD" w:rsidRDefault="00FF09B6" w:rsidP="000C4A5F">
            <w:pPr>
              <w:ind w:left="106" w:right="-56" w:hanging="139"/>
              <w:jc w:val="left"/>
              <w:rPr>
                <w:rFonts w:ascii="Arial" w:hAnsi="Arial" w:cs="Arial"/>
                <w:sz w:val="18"/>
                <w:szCs w:val="18"/>
              </w:rPr>
            </w:pPr>
            <w:r w:rsidRPr="00FF09B6">
              <w:rPr>
                <w:rFonts w:ascii="Arial" w:hAnsi="Arial" w:cs="Arial"/>
                <w:sz w:val="18"/>
                <w:szCs w:val="18"/>
                <w:lang w:val="en-US"/>
              </w:rPr>
              <w:t>Discontinued operations</w:t>
            </w:r>
          </w:p>
        </w:tc>
        <w:tc>
          <w:tcPr>
            <w:tcW w:w="2013" w:type="dxa"/>
          </w:tcPr>
          <w:p w14:paraId="02707F41" w14:textId="77777777" w:rsidR="006E6E35" w:rsidRPr="00A572BD" w:rsidRDefault="006E6E35" w:rsidP="000C4A5F">
            <w:pPr>
              <w:ind w:right="-72" w:hanging="33"/>
              <w:jc w:val="center"/>
              <w:rPr>
                <w:rFonts w:ascii="Arial" w:hAnsi="Arial" w:cs="Arial"/>
                <w:sz w:val="18"/>
                <w:szCs w:val="18"/>
                <w:lang w:val="en-US"/>
              </w:rPr>
            </w:pPr>
            <w:r w:rsidRPr="00A572BD">
              <w:rPr>
                <w:rFonts w:ascii="Arial" w:hAnsi="Arial" w:cs="Arial"/>
                <w:sz w:val="18"/>
                <w:szCs w:val="18"/>
                <w:lang w:val="en-US"/>
              </w:rPr>
              <w:t>Indirect shareholding</w:t>
            </w:r>
          </w:p>
        </w:tc>
        <w:tc>
          <w:tcPr>
            <w:tcW w:w="2358" w:type="dxa"/>
          </w:tcPr>
          <w:p w14:paraId="30CE919E" w14:textId="77777777" w:rsidR="006E6E35" w:rsidRPr="00A572BD" w:rsidRDefault="006E6E35" w:rsidP="000C4A5F">
            <w:pPr>
              <w:jc w:val="center"/>
              <w:rPr>
                <w:rFonts w:ascii="Arial" w:hAnsi="Arial" w:cs="Arial"/>
                <w:sz w:val="18"/>
                <w:szCs w:val="18"/>
              </w:rPr>
            </w:pPr>
            <w:r w:rsidRPr="00A572BD">
              <w:rPr>
                <w:rFonts w:ascii="Arial" w:hAnsi="Arial" w:cs="Arial"/>
                <w:sz w:val="18"/>
                <w:szCs w:val="18"/>
                <w:lang w:val="en-US"/>
              </w:rPr>
              <w:t>Thailand</w:t>
            </w:r>
          </w:p>
        </w:tc>
        <w:tc>
          <w:tcPr>
            <w:tcW w:w="1152" w:type="dxa"/>
            <w:shd w:val="clear" w:color="auto" w:fill="FAFAFA"/>
          </w:tcPr>
          <w:p w14:paraId="7FB52C4B" w14:textId="5CFD2820" w:rsidR="006E6E35" w:rsidRPr="00A572BD" w:rsidRDefault="00B471F7" w:rsidP="000C4A5F">
            <w:pPr>
              <w:ind w:right="-72" w:hanging="33"/>
              <w:jc w:val="right"/>
              <w:rPr>
                <w:rFonts w:ascii="Arial" w:hAnsi="Arial" w:cs="Arial"/>
                <w:sz w:val="18"/>
                <w:szCs w:val="18"/>
                <w:lang w:val="en-US"/>
              </w:rPr>
            </w:pPr>
            <w:r w:rsidRPr="00A572BD">
              <w:rPr>
                <w:rFonts w:ascii="Arial" w:hAnsi="Arial" w:cs="Arial"/>
                <w:sz w:val="18"/>
                <w:szCs w:val="18"/>
                <w:lang w:val="en-US"/>
              </w:rPr>
              <w:t>92.46</w:t>
            </w:r>
          </w:p>
        </w:tc>
        <w:tc>
          <w:tcPr>
            <w:tcW w:w="1152" w:type="dxa"/>
          </w:tcPr>
          <w:p w14:paraId="64713E8B" w14:textId="290B2903"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92</w:t>
            </w:r>
            <w:r w:rsidR="006E6E35" w:rsidRPr="00A572BD">
              <w:rPr>
                <w:rFonts w:ascii="Arial" w:hAnsi="Arial" w:cs="Arial"/>
                <w:sz w:val="18"/>
                <w:szCs w:val="18"/>
                <w:lang w:val="en-US"/>
              </w:rPr>
              <w:t>.</w:t>
            </w:r>
            <w:r w:rsidRPr="00A572BD">
              <w:rPr>
                <w:rFonts w:ascii="Arial" w:hAnsi="Arial" w:cs="Arial"/>
                <w:sz w:val="18"/>
                <w:szCs w:val="18"/>
              </w:rPr>
              <w:t>46</w:t>
            </w:r>
          </w:p>
        </w:tc>
        <w:tc>
          <w:tcPr>
            <w:tcW w:w="1152" w:type="dxa"/>
            <w:shd w:val="clear" w:color="auto" w:fill="FAFAFA"/>
          </w:tcPr>
          <w:p w14:paraId="677939BA" w14:textId="243336D0" w:rsidR="006E6E35" w:rsidRPr="00A572BD" w:rsidRDefault="00B471F7" w:rsidP="000C4A5F">
            <w:pPr>
              <w:ind w:right="-72" w:hanging="33"/>
              <w:jc w:val="right"/>
              <w:rPr>
                <w:rFonts w:ascii="Arial" w:hAnsi="Arial" w:cs="Arial"/>
                <w:sz w:val="18"/>
                <w:szCs w:val="18"/>
                <w:lang w:val="en-US"/>
              </w:rPr>
            </w:pPr>
            <w:r w:rsidRPr="00A572BD">
              <w:rPr>
                <w:rFonts w:ascii="Arial" w:hAnsi="Arial" w:cs="Arial"/>
                <w:sz w:val="18"/>
                <w:szCs w:val="18"/>
                <w:lang w:val="en-US"/>
              </w:rPr>
              <w:t>7.54</w:t>
            </w:r>
          </w:p>
        </w:tc>
        <w:tc>
          <w:tcPr>
            <w:tcW w:w="1152" w:type="dxa"/>
          </w:tcPr>
          <w:p w14:paraId="30A88F9B" w14:textId="7EB4B5B6"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7</w:t>
            </w:r>
            <w:r w:rsidR="006E6E35" w:rsidRPr="00A572BD">
              <w:rPr>
                <w:rFonts w:ascii="Arial" w:hAnsi="Arial" w:cs="Arial"/>
                <w:sz w:val="18"/>
                <w:szCs w:val="18"/>
                <w:lang w:val="en-US"/>
              </w:rPr>
              <w:t>.</w:t>
            </w:r>
            <w:r w:rsidRPr="00A572BD">
              <w:rPr>
                <w:rFonts w:ascii="Arial" w:hAnsi="Arial" w:cs="Arial"/>
                <w:sz w:val="18"/>
                <w:szCs w:val="18"/>
              </w:rPr>
              <w:t>54</w:t>
            </w:r>
          </w:p>
        </w:tc>
      </w:tr>
      <w:tr w:rsidR="00B57DC6" w:rsidRPr="00A572BD" w14:paraId="291BAAD2" w14:textId="77777777" w:rsidTr="00B57DC6">
        <w:tc>
          <w:tcPr>
            <w:tcW w:w="3240" w:type="dxa"/>
          </w:tcPr>
          <w:p w14:paraId="24C6FFE2" w14:textId="77777777" w:rsidR="006E6E35" w:rsidRPr="00A572BD" w:rsidRDefault="006E6E35" w:rsidP="000C4A5F">
            <w:pPr>
              <w:ind w:left="-86" w:right="-72"/>
              <w:jc w:val="left"/>
              <w:rPr>
                <w:rFonts w:ascii="Arial" w:hAnsi="Arial" w:cs="Arial"/>
                <w:sz w:val="18"/>
                <w:szCs w:val="18"/>
              </w:rPr>
            </w:pPr>
          </w:p>
        </w:tc>
        <w:tc>
          <w:tcPr>
            <w:tcW w:w="2936" w:type="dxa"/>
          </w:tcPr>
          <w:p w14:paraId="0153357B" w14:textId="77777777" w:rsidR="006E6E35" w:rsidRPr="00A572BD" w:rsidRDefault="006E6E35" w:rsidP="000C4A5F">
            <w:pPr>
              <w:ind w:right="-56" w:hanging="33"/>
              <w:jc w:val="left"/>
              <w:rPr>
                <w:rFonts w:ascii="Arial" w:hAnsi="Arial" w:cs="Arial"/>
                <w:sz w:val="18"/>
                <w:szCs w:val="18"/>
                <w:lang w:val="en-US"/>
              </w:rPr>
            </w:pPr>
          </w:p>
        </w:tc>
        <w:tc>
          <w:tcPr>
            <w:tcW w:w="2013" w:type="dxa"/>
          </w:tcPr>
          <w:p w14:paraId="703761E2" w14:textId="77777777" w:rsidR="006E6E35" w:rsidRPr="00A572BD" w:rsidRDefault="006E6E35" w:rsidP="000C4A5F">
            <w:pPr>
              <w:ind w:right="-72" w:hanging="33"/>
              <w:jc w:val="center"/>
              <w:rPr>
                <w:rFonts w:ascii="Arial" w:hAnsi="Arial" w:cs="Arial"/>
                <w:sz w:val="18"/>
                <w:szCs w:val="18"/>
                <w:lang w:val="en-US"/>
              </w:rPr>
            </w:pPr>
          </w:p>
        </w:tc>
        <w:tc>
          <w:tcPr>
            <w:tcW w:w="2358" w:type="dxa"/>
          </w:tcPr>
          <w:p w14:paraId="17B30FC5" w14:textId="77777777" w:rsidR="006E6E35" w:rsidRPr="00A572BD" w:rsidRDefault="006E6E35" w:rsidP="000C4A5F">
            <w:pPr>
              <w:jc w:val="center"/>
              <w:rPr>
                <w:rFonts w:ascii="Arial" w:hAnsi="Arial" w:cs="Arial"/>
                <w:sz w:val="18"/>
                <w:szCs w:val="18"/>
                <w:lang w:val="en-US"/>
              </w:rPr>
            </w:pPr>
          </w:p>
        </w:tc>
        <w:tc>
          <w:tcPr>
            <w:tcW w:w="1152" w:type="dxa"/>
            <w:shd w:val="clear" w:color="auto" w:fill="FAFAFA"/>
          </w:tcPr>
          <w:p w14:paraId="4B70B08A" w14:textId="77777777" w:rsidR="006E6E35" w:rsidRPr="00A572BD" w:rsidRDefault="006E6E35" w:rsidP="000C4A5F">
            <w:pPr>
              <w:ind w:right="-72" w:hanging="33"/>
              <w:jc w:val="right"/>
              <w:rPr>
                <w:rFonts w:ascii="Arial" w:hAnsi="Arial" w:cs="Arial"/>
                <w:sz w:val="18"/>
                <w:szCs w:val="18"/>
                <w:lang w:val="en-US"/>
              </w:rPr>
            </w:pPr>
          </w:p>
        </w:tc>
        <w:tc>
          <w:tcPr>
            <w:tcW w:w="1152" w:type="dxa"/>
          </w:tcPr>
          <w:p w14:paraId="3D316BE9" w14:textId="77777777" w:rsidR="006E6E35" w:rsidRPr="00A572BD" w:rsidRDefault="006E6E35" w:rsidP="000C4A5F">
            <w:pPr>
              <w:ind w:right="-72" w:hanging="33"/>
              <w:jc w:val="right"/>
              <w:rPr>
                <w:rFonts w:ascii="Arial" w:hAnsi="Arial" w:cs="Arial"/>
                <w:sz w:val="18"/>
                <w:szCs w:val="18"/>
                <w:lang w:val="en-US"/>
              </w:rPr>
            </w:pPr>
          </w:p>
        </w:tc>
        <w:tc>
          <w:tcPr>
            <w:tcW w:w="1152" w:type="dxa"/>
            <w:shd w:val="clear" w:color="auto" w:fill="FAFAFA"/>
          </w:tcPr>
          <w:p w14:paraId="2C0591F4" w14:textId="77777777" w:rsidR="006E6E35" w:rsidRPr="00A572BD" w:rsidRDefault="006E6E35" w:rsidP="000C4A5F">
            <w:pPr>
              <w:ind w:right="-72" w:hanging="33"/>
              <w:jc w:val="right"/>
              <w:rPr>
                <w:rFonts w:ascii="Arial" w:hAnsi="Arial" w:cs="Arial"/>
                <w:sz w:val="18"/>
                <w:szCs w:val="18"/>
                <w:lang w:val="en-US"/>
              </w:rPr>
            </w:pPr>
          </w:p>
        </w:tc>
        <w:tc>
          <w:tcPr>
            <w:tcW w:w="1152" w:type="dxa"/>
          </w:tcPr>
          <w:p w14:paraId="6CBCFBFB" w14:textId="77777777" w:rsidR="006E6E35" w:rsidRPr="00A572BD" w:rsidRDefault="006E6E35" w:rsidP="000C4A5F">
            <w:pPr>
              <w:ind w:right="-72" w:hanging="33"/>
              <w:jc w:val="right"/>
              <w:rPr>
                <w:rFonts w:ascii="Arial" w:hAnsi="Arial" w:cs="Arial"/>
                <w:sz w:val="18"/>
                <w:szCs w:val="18"/>
                <w:lang w:val="en-US"/>
              </w:rPr>
            </w:pPr>
          </w:p>
        </w:tc>
      </w:tr>
      <w:tr w:rsidR="00B57DC6" w:rsidRPr="00A572BD" w14:paraId="3743F9D5" w14:textId="77777777" w:rsidTr="00B57DC6">
        <w:tc>
          <w:tcPr>
            <w:tcW w:w="3240" w:type="dxa"/>
          </w:tcPr>
          <w:p w14:paraId="2574FDA7" w14:textId="77777777" w:rsidR="006E6E35" w:rsidRPr="00A572BD" w:rsidRDefault="006E6E35" w:rsidP="000C4A5F">
            <w:pPr>
              <w:ind w:left="-86" w:right="-72"/>
              <w:jc w:val="left"/>
              <w:rPr>
                <w:rFonts w:ascii="Arial" w:hAnsi="Arial" w:cs="Arial"/>
                <w:b/>
                <w:bCs/>
                <w:sz w:val="18"/>
                <w:szCs w:val="18"/>
                <w:lang w:val="en-US"/>
              </w:rPr>
            </w:pPr>
            <w:r w:rsidRPr="00A572BD">
              <w:rPr>
                <w:rFonts w:ascii="Arial" w:hAnsi="Arial" w:cs="Arial"/>
                <w:b/>
                <w:bCs/>
                <w:sz w:val="18"/>
                <w:szCs w:val="18"/>
              </w:rPr>
              <w:t>Subsidiaries under MHD</w:t>
            </w:r>
          </w:p>
        </w:tc>
        <w:tc>
          <w:tcPr>
            <w:tcW w:w="2936" w:type="dxa"/>
          </w:tcPr>
          <w:p w14:paraId="1433AE76" w14:textId="77777777" w:rsidR="006E6E35" w:rsidRPr="00A572BD" w:rsidRDefault="006E6E35" w:rsidP="000C4A5F">
            <w:pPr>
              <w:ind w:left="-29"/>
              <w:jc w:val="left"/>
              <w:rPr>
                <w:rFonts w:ascii="Arial" w:hAnsi="Arial" w:cs="Arial"/>
                <w:sz w:val="18"/>
                <w:szCs w:val="18"/>
                <w:lang w:val="en-US"/>
              </w:rPr>
            </w:pPr>
          </w:p>
        </w:tc>
        <w:tc>
          <w:tcPr>
            <w:tcW w:w="2013" w:type="dxa"/>
          </w:tcPr>
          <w:p w14:paraId="1DB8A096" w14:textId="77777777" w:rsidR="006E6E35" w:rsidRPr="00A572BD" w:rsidRDefault="006E6E35" w:rsidP="000C4A5F">
            <w:pPr>
              <w:ind w:right="-56" w:hanging="33"/>
              <w:jc w:val="left"/>
              <w:rPr>
                <w:rFonts w:ascii="Arial" w:hAnsi="Arial" w:cs="Arial"/>
                <w:sz w:val="18"/>
                <w:szCs w:val="18"/>
              </w:rPr>
            </w:pPr>
          </w:p>
        </w:tc>
        <w:tc>
          <w:tcPr>
            <w:tcW w:w="2358" w:type="dxa"/>
          </w:tcPr>
          <w:p w14:paraId="4EF56B6A" w14:textId="77777777" w:rsidR="006E6E35" w:rsidRPr="00A572BD" w:rsidRDefault="006E6E35" w:rsidP="000C4A5F">
            <w:pPr>
              <w:ind w:right="-72"/>
              <w:jc w:val="center"/>
              <w:rPr>
                <w:rFonts w:ascii="Arial" w:hAnsi="Arial" w:cs="Arial"/>
                <w:sz w:val="18"/>
                <w:szCs w:val="18"/>
                <w:lang w:val="en-US"/>
              </w:rPr>
            </w:pPr>
          </w:p>
        </w:tc>
        <w:tc>
          <w:tcPr>
            <w:tcW w:w="1152" w:type="dxa"/>
            <w:shd w:val="clear" w:color="auto" w:fill="FAFAFA"/>
          </w:tcPr>
          <w:p w14:paraId="3826A1F1" w14:textId="77777777" w:rsidR="006E6E35" w:rsidRPr="00A572BD" w:rsidRDefault="006E6E35" w:rsidP="000C4A5F">
            <w:pPr>
              <w:ind w:right="-72" w:hanging="33"/>
              <w:jc w:val="right"/>
              <w:rPr>
                <w:rFonts w:ascii="Arial" w:hAnsi="Arial" w:cs="Arial"/>
                <w:sz w:val="18"/>
                <w:szCs w:val="18"/>
                <w:lang w:val="en-US"/>
              </w:rPr>
            </w:pPr>
          </w:p>
        </w:tc>
        <w:tc>
          <w:tcPr>
            <w:tcW w:w="1152" w:type="dxa"/>
          </w:tcPr>
          <w:p w14:paraId="3D1F6BA0" w14:textId="77777777" w:rsidR="006E6E35" w:rsidRPr="00A572BD" w:rsidRDefault="006E6E35" w:rsidP="000C4A5F">
            <w:pPr>
              <w:ind w:right="-72" w:hanging="33"/>
              <w:jc w:val="right"/>
              <w:rPr>
                <w:rFonts w:ascii="Arial" w:hAnsi="Arial" w:cs="Arial"/>
                <w:sz w:val="18"/>
                <w:szCs w:val="18"/>
                <w:lang w:val="en-US"/>
              </w:rPr>
            </w:pPr>
          </w:p>
        </w:tc>
        <w:tc>
          <w:tcPr>
            <w:tcW w:w="1152" w:type="dxa"/>
            <w:shd w:val="clear" w:color="auto" w:fill="FAFAFA"/>
          </w:tcPr>
          <w:p w14:paraId="7970A121" w14:textId="77777777" w:rsidR="006E6E35" w:rsidRPr="00A572BD" w:rsidRDefault="006E6E35" w:rsidP="000C4A5F">
            <w:pPr>
              <w:ind w:right="-72" w:hanging="33"/>
              <w:jc w:val="right"/>
              <w:rPr>
                <w:rFonts w:ascii="Arial" w:hAnsi="Arial" w:cs="Arial"/>
                <w:sz w:val="18"/>
                <w:szCs w:val="18"/>
                <w:lang w:val="en-US"/>
              </w:rPr>
            </w:pPr>
          </w:p>
        </w:tc>
        <w:tc>
          <w:tcPr>
            <w:tcW w:w="1152" w:type="dxa"/>
          </w:tcPr>
          <w:p w14:paraId="70E25E2E" w14:textId="77777777" w:rsidR="006E6E35" w:rsidRPr="00A572BD" w:rsidRDefault="006E6E35" w:rsidP="000C4A5F">
            <w:pPr>
              <w:ind w:right="-72" w:hanging="33"/>
              <w:jc w:val="right"/>
              <w:rPr>
                <w:rFonts w:ascii="Arial" w:hAnsi="Arial" w:cs="Arial"/>
                <w:sz w:val="18"/>
                <w:szCs w:val="18"/>
                <w:lang w:val="en-US"/>
              </w:rPr>
            </w:pPr>
          </w:p>
        </w:tc>
      </w:tr>
      <w:tr w:rsidR="00B57DC6" w:rsidRPr="00A572BD" w14:paraId="4361A552" w14:textId="77777777" w:rsidTr="00B57DC6">
        <w:tc>
          <w:tcPr>
            <w:tcW w:w="3240" w:type="dxa"/>
          </w:tcPr>
          <w:p w14:paraId="45D4223E" w14:textId="77777777" w:rsidR="006E6E35" w:rsidRPr="00A572BD" w:rsidRDefault="006E6E35" w:rsidP="000C4A5F">
            <w:pPr>
              <w:ind w:left="-86" w:right="-72"/>
              <w:jc w:val="left"/>
              <w:rPr>
                <w:rFonts w:ascii="Arial" w:hAnsi="Arial" w:cs="Arial"/>
                <w:sz w:val="18"/>
                <w:szCs w:val="18"/>
                <w:lang w:val="en-US"/>
              </w:rPr>
            </w:pPr>
            <w:r w:rsidRPr="00A572BD">
              <w:rPr>
                <w:rFonts w:ascii="Arial" w:hAnsi="Arial" w:cs="Arial"/>
                <w:sz w:val="18"/>
                <w:szCs w:val="18"/>
                <w:lang w:val="en-US"/>
              </w:rPr>
              <w:t>Major Platinum Cineplex</w:t>
            </w:r>
          </w:p>
        </w:tc>
        <w:tc>
          <w:tcPr>
            <w:tcW w:w="2936" w:type="dxa"/>
          </w:tcPr>
          <w:p w14:paraId="76327166" w14:textId="77777777" w:rsidR="006E6E35" w:rsidRPr="00A572BD" w:rsidRDefault="006E6E35" w:rsidP="000C4A5F">
            <w:pPr>
              <w:ind w:right="-56" w:hanging="33"/>
              <w:jc w:val="left"/>
              <w:rPr>
                <w:rFonts w:ascii="Arial" w:hAnsi="Arial" w:cs="Arial"/>
                <w:sz w:val="18"/>
                <w:szCs w:val="18"/>
              </w:rPr>
            </w:pPr>
            <w:r w:rsidRPr="00A572BD">
              <w:rPr>
                <w:rFonts w:ascii="Arial" w:hAnsi="Arial" w:cs="Arial"/>
                <w:sz w:val="18"/>
                <w:szCs w:val="18"/>
              </w:rPr>
              <w:t>Cinema and bowling services</w:t>
            </w:r>
          </w:p>
        </w:tc>
        <w:tc>
          <w:tcPr>
            <w:tcW w:w="2013" w:type="dxa"/>
          </w:tcPr>
          <w:p w14:paraId="08353DD6" w14:textId="77777777" w:rsidR="006E6E35" w:rsidRPr="00A572BD" w:rsidRDefault="006E6E35" w:rsidP="000C4A5F">
            <w:pPr>
              <w:jc w:val="center"/>
              <w:rPr>
                <w:rFonts w:ascii="Arial" w:hAnsi="Arial" w:cs="Arial"/>
                <w:sz w:val="18"/>
                <w:szCs w:val="18"/>
                <w:lang w:val="en-US"/>
              </w:rPr>
            </w:pPr>
            <w:r w:rsidRPr="00A572BD">
              <w:rPr>
                <w:rFonts w:ascii="Arial" w:hAnsi="Arial" w:cs="Arial"/>
                <w:sz w:val="18"/>
                <w:szCs w:val="18"/>
                <w:lang w:val="en-US"/>
              </w:rPr>
              <w:t>Indirect shareholding</w:t>
            </w:r>
          </w:p>
        </w:tc>
        <w:tc>
          <w:tcPr>
            <w:tcW w:w="2358" w:type="dxa"/>
          </w:tcPr>
          <w:p w14:paraId="7D91DDE1" w14:textId="77777777" w:rsidR="006E6E35" w:rsidRPr="00A572BD" w:rsidRDefault="006E6E35" w:rsidP="000C4A5F">
            <w:pPr>
              <w:ind w:right="-72"/>
              <w:jc w:val="center"/>
              <w:rPr>
                <w:rFonts w:ascii="Arial" w:hAnsi="Arial" w:cs="Arial"/>
                <w:sz w:val="18"/>
                <w:szCs w:val="18"/>
                <w:lang w:val="en-US"/>
              </w:rPr>
            </w:pPr>
            <w:r w:rsidRPr="00A572BD">
              <w:rPr>
                <w:rFonts w:ascii="Arial" w:hAnsi="Arial" w:cs="Arial"/>
                <w:sz w:val="18"/>
                <w:szCs w:val="18"/>
                <w:lang w:val="en-US"/>
              </w:rPr>
              <w:t>Cambodia</w:t>
            </w:r>
          </w:p>
        </w:tc>
        <w:tc>
          <w:tcPr>
            <w:tcW w:w="1152" w:type="dxa"/>
            <w:shd w:val="clear" w:color="auto" w:fill="FAFAFA"/>
          </w:tcPr>
          <w:p w14:paraId="5FFA0835" w14:textId="0C380820" w:rsidR="006E6E35" w:rsidRPr="00A572BD" w:rsidRDefault="00DC5AC8" w:rsidP="000C4A5F">
            <w:pPr>
              <w:ind w:right="-72" w:hanging="33"/>
              <w:jc w:val="right"/>
              <w:rPr>
                <w:rFonts w:ascii="Arial" w:hAnsi="Arial" w:cs="Arial"/>
                <w:sz w:val="18"/>
                <w:szCs w:val="18"/>
                <w:lang w:val="en-US"/>
              </w:rPr>
            </w:pPr>
            <w:r w:rsidRPr="00A572BD">
              <w:rPr>
                <w:rFonts w:ascii="Arial" w:hAnsi="Arial" w:cs="Arial"/>
                <w:sz w:val="18"/>
                <w:szCs w:val="18"/>
                <w:lang w:val="en-US"/>
              </w:rPr>
              <w:t>69.97</w:t>
            </w:r>
          </w:p>
        </w:tc>
        <w:tc>
          <w:tcPr>
            <w:tcW w:w="1152" w:type="dxa"/>
          </w:tcPr>
          <w:p w14:paraId="1619C2AE" w14:textId="15219850"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69</w:t>
            </w:r>
            <w:r w:rsidR="006E6E35" w:rsidRPr="00A572BD">
              <w:rPr>
                <w:rFonts w:ascii="Arial" w:hAnsi="Arial" w:cs="Arial"/>
                <w:sz w:val="18"/>
                <w:szCs w:val="18"/>
                <w:lang w:val="en-US"/>
              </w:rPr>
              <w:t>.</w:t>
            </w:r>
            <w:r w:rsidRPr="00A572BD">
              <w:rPr>
                <w:rFonts w:ascii="Arial" w:hAnsi="Arial" w:cs="Arial"/>
                <w:sz w:val="18"/>
                <w:szCs w:val="18"/>
              </w:rPr>
              <w:t>97</w:t>
            </w:r>
          </w:p>
        </w:tc>
        <w:tc>
          <w:tcPr>
            <w:tcW w:w="1152" w:type="dxa"/>
            <w:shd w:val="clear" w:color="auto" w:fill="FAFAFA"/>
          </w:tcPr>
          <w:p w14:paraId="754E567D" w14:textId="599251B5" w:rsidR="006E6E35" w:rsidRPr="00A572BD" w:rsidRDefault="00DC5AC8" w:rsidP="000C4A5F">
            <w:pPr>
              <w:ind w:right="-72" w:hanging="33"/>
              <w:jc w:val="right"/>
              <w:rPr>
                <w:rFonts w:ascii="Arial" w:hAnsi="Arial" w:cs="Arial"/>
                <w:sz w:val="18"/>
                <w:szCs w:val="18"/>
                <w:lang w:val="en-US"/>
              </w:rPr>
            </w:pPr>
            <w:r w:rsidRPr="00A572BD">
              <w:rPr>
                <w:rFonts w:ascii="Arial" w:hAnsi="Arial" w:cs="Arial"/>
                <w:sz w:val="18"/>
                <w:szCs w:val="18"/>
                <w:lang w:val="en-US"/>
              </w:rPr>
              <w:t>30.03</w:t>
            </w:r>
          </w:p>
        </w:tc>
        <w:tc>
          <w:tcPr>
            <w:tcW w:w="1152" w:type="dxa"/>
          </w:tcPr>
          <w:p w14:paraId="5958EBF9" w14:textId="061D7CE3"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30</w:t>
            </w:r>
            <w:r w:rsidR="006E6E35" w:rsidRPr="00A572BD">
              <w:rPr>
                <w:rFonts w:ascii="Arial" w:hAnsi="Arial" w:cs="Arial"/>
                <w:sz w:val="18"/>
                <w:szCs w:val="18"/>
                <w:lang w:val="en-US"/>
              </w:rPr>
              <w:t>.</w:t>
            </w:r>
            <w:r w:rsidRPr="00A572BD">
              <w:rPr>
                <w:rFonts w:ascii="Arial" w:hAnsi="Arial" w:cs="Arial"/>
                <w:sz w:val="18"/>
                <w:szCs w:val="18"/>
              </w:rPr>
              <w:t>03</w:t>
            </w:r>
          </w:p>
        </w:tc>
      </w:tr>
      <w:tr w:rsidR="00B57DC6" w:rsidRPr="00A572BD" w14:paraId="2CA438AA" w14:textId="77777777" w:rsidTr="00B57DC6">
        <w:tc>
          <w:tcPr>
            <w:tcW w:w="3240" w:type="dxa"/>
          </w:tcPr>
          <w:p w14:paraId="141009EB" w14:textId="77777777" w:rsidR="006E6E35" w:rsidRPr="00A572BD" w:rsidRDefault="006E6E35" w:rsidP="000C4A5F">
            <w:pPr>
              <w:ind w:left="-86" w:right="-72"/>
              <w:jc w:val="left"/>
              <w:rPr>
                <w:rFonts w:ascii="Arial" w:hAnsi="Arial" w:cs="Arial"/>
                <w:sz w:val="18"/>
                <w:szCs w:val="18"/>
                <w:lang w:val="en-US"/>
              </w:rPr>
            </w:pPr>
            <w:r w:rsidRPr="00A572BD">
              <w:rPr>
                <w:rFonts w:ascii="Arial" w:hAnsi="Arial" w:cs="Arial"/>
                <w:sz w:val="18"/>
                <w:szCs w:val="18"/>
                <w:lang w:val="en-US"/>
              </w:rPr>
              <w:t xml:space="preserve">   (Cambodia) Co., Ltd.</w:t>
            </w:r>
          </w:p>
        </w:tc>
        <w:tc>
          <w:tcPr>
            <w:tcW w:w="2936" w:type="dxa"/>
          </w:tcPr>
          <w:p w14:paraId="465928A7" w14:textId="77777777" w:rsidR="006E6E35" w:rsidRPr="00A572BD" w:rsidRDefault="006E6E35" w:rsidP="000C4A5F">
            <w:pPr>
              <w:ind w:right="-56"/>
              <w:jc w:val="left"/>
              <w:rPr>
                <w:rFonts w:ascii="Arial" w:hAnsi="Arial" w:cs="Arial"/>
                <w:sz w:val="18"/>
                <w:szCs w:val="18"/>
              </w:rPr>
            </w:pPr>
          </w:p>
        </w:tc>
        <w:tc>
          <w:tcPr>
            <w:tcW w:w="2013" w:type="dxa"/>
          </w:tcPr>
          <w:p w14:paraId="657975EB" w14:textId="77777777" w:rsidR="006E6E35" w:rsidRPr="00A572BD" w:rsidRDefault="006E6E35" w:rsidP="000C4A5F">
            <w:pPr>
              <w:jc w:val="center"/>
              <w:rPr>
                <w:rFonts w:ascii="Arial" w:hAnsi="Arial" w:cs="Arial"/>
                <w:sz w:val="18"/>
                <w:szCs w:val="18"/>
              </w:rPr>
            </w:pPr>
          </w:p>
        </w:tc>
        <w:tc>
          <w:tcPr>
            <w:tcW w:w="2358" w:type="dxa"/>
          </w:tcPr>
          <w:p w14:paraId="7FAD9DBF" w14:textId="77777777" w:rsidR="006E6E35" w:rsidRPr="00A572BD" w:rsidRDefault="006E6E35" w:rsidP="000C4A5F">
            <w:pPr>
              <w:ind w:right="-72"/>
              <w:jc w:val="center"/>
              <w:rPr>
                <w:rFonts w:ascii="Arial" w:hAnsi="Arial" w:cs="Arial"/>
                <w:sz w:val="18"/>
                <w:szCs w:val="18"/>
                <w:lang w:val="en-US"/>
              </w:rPr>
            </w:pPr>
          </w:p>
        </w:tc>
        <w:tc>
          <w:tcPr>
            <w:tcW w:w="1152" w:type="dxa"/>
            <w:shd w:val="clear" w:color="auto" w:fill="FAFAFA"/>
          </w:tcPr>
          <w:p w14:paraId="42899F5F" w14:textId="77777777" w:rsidR="006E6E35" w:rsidRPr="00A572BD" w:rsidRDefault="006E6E35" w:rsidP="000C4A5F">
            <w:pPr>
              <w:ind w:right="-72" w:hanging="33"/>
              <w:jc w:val="right"/>
              <w:rPr>
                <w:rFonts w:ascii="Arial" w:hAnsi="Arial" w:cs="Arial"/>
                <w:sz w:val="18"/>
                <w:szCs w:val="18"/>
                <w:lang w:val="en-US"/>
              </w:rPr>
            </w:pPr>
          </w:p>
        </w:tc>
        <w:tc>
          <w:tcPr>
            <w:tcW w:w="1152" w:type="dxa"/>
          </w:tcPr>
          <w:p w14:paraId="34B3EA6F" w14:textId="77777777" w:rsidR="006E6E35" w:rsidRPr="00A572BD" w:rsidRDefault="006E6E35" w:rsidP="000C4A5F">
            <w:pPr>
              <w:ind w:right="-72" w:hanging="33"/>
              <w:jc w:val="right"/>
              <w:rPr>
                <w:rFonts w:ascii="Arial" w:hAnsi="Arial" w:cs="Arial"/>
                <w:sz w:val="18"/>
                <w:szCs w:val="18"/>
                <w:lang w:val="en-US"/>
              </w:rPr>
            </w:pPr>
          </w:p>
        </w:tc>
        <w:tc>
          <w:tcPr>
            <w:tcW w:w="1152" w:type="dxa"/>
            <w:shd w:val="clear" w:color="auto" w:fill="FAFAFA"/>
          </w:tcPr>
          <w:p w14:paraId="753585E1" w14:textId="77777777" w:rsidR="006E6E35" w:rsidRPr="00A572BD" w:rsidRDefault="006E6E35" w:rsidP="000C4A5F">
            <w:pPr>
              <w:ind w:right="-72" w:hanging="33"/>
              <w:jc w:val="right"/>
              <w:rPr>
                <w:rFonts w:ascii="Arial" w:hAnsi="Arial" w:cs="Arial"/>
                <w:sz w:val="18"/>
                <w:szCs w:val="18"/>
                <w:lang w:val="en-US"/>
              </w:rPr>
            </w:pPr>
          </w:p>
        </w:tc>
        <w:tc>
          <w:tcPr>
            <w:tcW w:w="1152" w:type="dxa"/>
          </w:tcPr>
          <w:p w14:paraId="215DF59C" w14:textId="77777777" w:rsidR="006E6E35" w:rsidRPr="00A572BD" w:rsidRDefault="006E6E35" w:rsidP="000C4A5F">
            <w:pPr>
              <w:ind w:right="-72" w:hanging="33"/>
              <w:jc w:val="right"/>
              <w:rPr>
                <w:rFonts w:ascii="Arial" w:hAnsi="Arial" w:cs="Arial"/>
                <w:sz w:val="18"/>
                <w:szCs w:val="18"/>
                <w:lang w:val="en-US"/>
              </w:rPr>
            </w:pPr>
          </w:p>
        </w:tc>
      </w:tr>
      <w:tr w:rsidR="00B57DC6" w:rsidRPr="00A572BD" w14:paraId="06E5E895" w14:textId="77777777" w:rsidTr="00B57DC6">
        <w:tc>
          <w:tcPr>
            <w:tcW w:w="3240" w:type="dxa"/>
          </w:tcPr>
          <w:p w14:paraId="331EA72D" w14:textId="77777777" w:rsidR="006E6E35" w:rsidRPr="00A572BD" w:rsidRDefault="006E6E35" w:rsidP="000C4A5F">
            <w:pPr>
              <w:ind w:left="-86" w:right="-72"/>
              <w:jc w:val="left"/>
              <w:rPr>
                <w:rFonts w:ascii="Arial" w:hAnsi="Arial" w:cs="Arial"/>
                <w:sz w:val="18"/>
                <w:szCs w:val="18"/>
                <w:lang w:val="en-US"/>
              </w:rPr>
            </w:pPr>
            <w:r w:rsidRPr="00A572BD">
              <w:rPr>
                <w:rFonts w:ascii="Arial" w:hAnsi="Arial" w:cs="Arial"/>
                <w:sz w:val="18"/>
                <w:szCs w:val="18"/>
              </w:rPr>
              <w:t xml:space="preserve">   (“</w:t>
            </w:r>
            <w:r w:rsidRPr="00A572BD">
              <w:rPr>
                <w:rFonts w:ascii="Arial" w:hAnsi="Arial" w:cs="Arial"/>
                <w:sz w:val="18"/>
                <w:szCs w:val="18"/>
                <w:lang w:val="en-US"/>
              </w:rPr>
              <w:t>Major Platinum</w:t>
            </w:r>
            <w:r w:rsidRPr="00A572BD">
              <w:rPr>
                <w:rFonts w:ascii="Arial" w:hAnsi="Arial" w:cs="Arial"/>
                <w:sz w:val="18"/>
                <w:szCs w:val="18"/>
              </w:rPr>
              <w:t>”)</w:t>
            </w:r>
          </w:p>
        </w:tc>
        <w:tc>
          <w:tcPr>
            <w:tcW w:w="2936" w:type="dxa"/>
          </w:tcPr>
          <w:p w14:paraId="3A0045E3" w14:textId="77777777" w:rsidR="006E6E35" w:rsidRPr="00A572BD" w:rsidRDefault="006E6E35" w:rsidP="000C4A5F">
            <w:pPr>
              <w:ind w:left="-29"/>
              <w:jc w:val="left"/>
              <w:rPr>
                <w:rFonts w:ascii="Arial" w:hAnsi="Arial" w:cs="Arial"/>
                <w:sz w:val="18"/>
                <w:szCs w:val="18"/>
                <w:lang w:val="en-US"/>
              </w:rPr>
            </w:pPr>
          </w:p>
        </w:tc>
        <w:tc>
          <w:tcPr>
            <w:tcW w:w="2013" w:type="dxa"/>
          </w:tcPr>
          <w:p w14:paraId="3785D574" w14:textId="77777777" w:rsidR="006E6E35" w:rsidRPr="00A572BD" w:rsidRDefault="006E6E35" w:rsidP="000C4A5F">
            <w:pPr>
              <w:ind w:right="-56" w:hanging="33"/>
              <w:jc w:val="left"/>
              <w:rPr>
                <w:rFonts w:ascii="Arial" w:hAnsi="Arial" w:cs="Arial"/>
                <w:sz w:val="18"/>
                <w:szCs w:val="18"/>
              </w:rPr>
            </w:pPr>
          </w:p>
        </w:tc>
        <w:tc>
          <w:tcPr>
            <w:tcW w:w="2358" w:type="dxa"/>
          </w:tcPr>
          <w:p w14:paraId="245AA1A1" w14:textId="77777777" w:rsidR="006E6E35" w:rsidRPr="00A572BD" w:rsidRDefault="006E6E35" w:rsidP="000C4A5F">
            <w:pPr>
              <w:ind w:right="-72"/>
              <w:jc w:val="center"/>
              <w:rPr>
                <w:rFonts w:ascii="Arial" w:hAnsi="Arial" w:cs="Arial"/>
                <w:sz w:val="18"/>
                <w:szCs w:val="18"/>
                <w:lang w:val="en-US"/>
              </w:rPr>
            </w:pPr>
          </w:p>
        </w:tc>
        <w:tc>
          <w:tcPr>
            <w:tcW w:w="1152" w:type="dxa"/>
            <w:shd w:val="clear" w:color="auto" w:fill="FAFAFA"/>
          </w:tcPr>
          <w:p w14:paraId="43F752D6" w14:textId="77777777" w:rsidR="006E6E35" w:rsidRPr="00A572BD" w:rsidRDefault="006E6E35" w:rsidP="000C4A5F">
            <w:pPr>
              <w:ind w:right="-72" w:hanging="33"/>
              <w:jc w:val="right"/>
              <w:rPr>
                <w:rFonts w:ascii="Arial" w:hAnsi="Arial" w:cs="Arial"/>
                <w:sz w:val="18"/>
                <w:szCs w:val="18"/>
                <w:lang w:val="en-US"/>
              </w:rPr>
            </w:pPr>
          </w:p>
        </w:tc>
        <w:tc>
          <w:tcPr>
            <w:tcW w:w="1152" w:type="dxa"/>
          </w:tcPr>
          <w:p w14:paraId="0231C22C" w14:textId="77777777" w:rsidR="006E6E35" w:rsidRPr="00A572BD" w:rsidRDefault="006E6E35" w:rsidP="000C4A5F">
            <w:pPr>
              <w:ind w:right="-72" w:hanging="33"/>
              <w:jc w:val="right"/>
              <w:rPr>
                <w:rFonts w:ascii="Arial" w:hAnsi="Arial" w:cs="Arial"/>
                <w:sz w:val="18"/>
                <w:szCs w:val="18"/>
                <w:lang w:val="en-US"/>
              </w:rPr>
            </w:pPr>
          </w:p>
        </w:tc>
        <w:tc>
          <w:tcPr>
            <w:tcW w:w="1152" w:type="dxa"/>
            <w:shd w:val="clear" w:color="auto" w:fill="FAFAFA"/>
          </w:tcPr>
          <w:p w14:paraId="49F2D113" w14:textId="77777777" w:rsidR="006E6E35" w:rsidRPr="00A572BD" w:rsidRDefault="006E6E35" w:rsidP="000C4A5F">
            <w:pPr>
              <w:ind w:right="-72" w:hanging="33"/>
              <w:jc w:val="right"/>
              <w:rPr>
                <w:rFonts w:ascii="Arial" w:hAnsi="Arial" w:cs="Arial"/>
                <w:sz w:val="18"/>
                <w:szCs w:val="18"/>
                <w:lang w:val="en-US"/>
              </w:rPr>
            </w:pPr>
          </w:p>
        </w:tc>
        <w:tc>
          <w:tcPr>
            <w:tcW w:w="1152" w:type="dxa"/>
          </w:tcPr>
          <w:p w14:paraId="034B9D80" w14:textId="77777777" w:rsidR="006E6E35" w:rsidRPr="00A572BD" w:rsidRDefault="006E6E35" w:rsidP="000C4A5F">
            <w:pPr>
              <w:ind w:right="-72" w:hanging="33"/>
              <w:jc w:val="right"/>
              <w:rPr>
                <w:rFonts w:ascii="Arial" w:hAnsi="Arial" w:cs="Arial"/>
                <w:sz w:val="18"/>
                <w:szCs w:val="18"/>
                <w:lang w:val="en-US"/>
              </w:rPr>
            </w:pPr>
          </w:p>
        </w:tc>
      </w:tr>
      <w:tr w:rsidR="00B57DC6" w:rsidRPr="00A572BD" w14:paraId="7DFC7631" w14:textId="77777777" w:rsidTr="00B57DC6">
        <w:tc>
          <w:tcPr>
            <w:tcW w:w="3240" w:type="dxa"/>
          </w:tcPr>
          <w:p w14:paraId="3D184EA2" w14:textId="73FF0F57" w:rsidR="006E6E35" w:rsidRPr="00A572BD" w:rsidRDefault="006E6E35" w:rsidP="000C4A5F">
            <w:pPr>
              <w:ind w:left="-86" w:right="-72"/>
              <w:jc w:val="left"/>
              <w:rPr>
                <w:rFonts w:ascii="Arial" w:hAnsi="Arial" w:cs="Arial"/>
                <w:sz w:val="18"/>
                <w:szCs w:val="18"/>
                <w:lang w:val="en-US"/>
              </w:rPr>
            </w:pPr>
            <w:r w:rsidRPr="00A572BD">
              <w:rPr>
                <w:rFonts w:ascii="Arial" w:hAnsi="Arial" w:cs="Arial"/>
                <w:sz w:val="18"/>
                <w:szCs w:val="18"/>
                <w:lang w:val="en-US"/>
              </w:rPr>
              <w:t>Major Platinum Cineplex</w:t>
            </w:r>
            <w:r w:rsidR="00B57DC6" w:rsidRPr="00A572BD">
              <w:rPr>
                <w:rFonts w:ascii="Arial" w:hAnsi="Arial" w:cs="Arial"/>
                <w:sz w:val="18"/>
                <w:szCs w:val="18"/>
                <w:lang w:val="en-US"/>
              </w:rPr>
              <w:t xml:space="preserve"> (Lao) Co., Ltd.</w:t>
            </w:r>
          </w:p>
          <w:p w14:paraId="688D77A7" w14:textId="20B85C8E" w:rsidR="006E6E35" w:rsidRPr="00A572BD" w:rsidRDefault="006E6E35" w:rsidP="000C4A5F">
            <w:pPr>
              <w:ind w:left="-86" w:right="-72"/>
              <w:jc w:val="left"/>
              <w:rPr>
                <w:rFonts w:ascii="Arial" w:hAnsi="Arial" w:cs="Arial"/>
                <w:sz w:val="18"/>
                <w:szCs w:val="18"/>
                <w:cs/>
              </w:rPr>
            </w:pPr>
            <w:r w:rsidRPr="00A572BD">
              <w:rPr>
                <w:rFonts w:ascii="Arial" w:hAnsi="Arial" w:cs="Arial"/>
                <w:sz w:val="18"/>
                <w:szCs w:val="18"/>
                <w:lang w:val="en-US"/>
              </w:rPr>
              <w:t xml:space="preserve">   </w:t>
            </w:r>
            <w:r w:rsidRPr="00A572BD">
              <w:rPr>
                <w:rFonts w:ascii="Arial" w:hAnsi="Arial" w:cs="Arial"/>
                <w:sz w:val="18"/>
                <w:szCs w:val="18"/>
                <w:cs/>
              </w:rPr>
              <w:t>(</w:t>
            </w:r>
            <w:r w:rsidRPr="00A572BD">
              <w:rPr>
                <w:rFonts w:ascii="Arial" w:hAnsi="Arial" w:cs="Arial"/>
                <w:sz w:val="18"/>
                <w:szCs w:val="18"/>
              </w:rPr>
              <w:t>“Major Platinum Lao”</w:t>
            </w:r>
            <w:r w:rsidRPr="00A572BD">
              <w:rPr>
                <w:rFonts w:ascii="Arial" w:hAnsi="Arial" w:cs="Arial"/>
                <w:sz w:val="18"/>
                <w:szCs w:val="18"/>
                <w:cs/>
              </w:rPr>
              <w:t>)</w:t>
            </w:r>
          </w:p>
        </w:tc>
        <w:tc>
          <w:tcPr>
            <w:tcW w:w="2936" w:type="dxa"/>
          </w:tcPr>
          <w:p w14:paraId="16343848" w14:textId="77777777" w:rsidR="006E6E35" w:rsidRPr="00A572BD" w:rsidRDefault="006E6E35" w:rsidP="000C4A5F">
            <w:pPr>
              <w:ind w:right="-56" w:hanging="33"/>
              <w:jc w:val="left"/>
              <w:rPr>
                <w:rFonts w:ascii="Arial" w:hAnsi="Arial" w:cs="Arial"/>
                <w:sz w:val="18"/>
                <w:szCs w:val="18"/>
                <w:lang w:val="en-US"/>
              </w:rPr>
            </w:pPr>
            <w:r w:rsidRPr="00A572BD">
              <w:rPr>
                <w:rFonts w:ascii="Arial" w:hAnsi="Arial" w:cs="Arial"/>
                <w:sz w:val="18"/>
                <w:szCs w:val="18"/>
              </w:rPr>
              <w:t>Cinema and bowling services</w:t>
            </w:r>
          </w:p>
        </w:tc>
        <w:tc>
          <w:tcPr>
            <w:tcW w:w="2013" w:type="dxa"/>
          </w:tcPr>
          <w:p w14:paraId="6C5FEA3C" w14:textId="77777777" w:rsidR="006E6E35" w:rsidRPr="00A572BD" w:rsidRDefault="006E6E35" w:rsidP="000C4A5F">
            <w:pPr>
              <w:ind w:right="-56" w:hanging="33"/>
              <w:jc w:val="center"/>
              <w:rPr>
                <w:rFonts w:ascii="Arial" w:hAnsi="Arial" w:cs="Arial"/>
                <w:sz w:val="18"/>
                <w:szCs w:val="18"/>
                <w:cs/>
              </w:rPr>
            </w:pPr>
            <w:r w:rsidRPr="00A572BD">
              <w:rPr>
                <w:rFonts w:ascii="Arial" w:hAnsi="Arial" w:cs="Arial"/>
                <w:sz w:val="18"/>
                <w:szCs w:val="18"/>
              </w:rPr>
              <w:t>Indirect shareholding</w:t>
            </w:r>
          </w:p>
        </w:tc>
        <w:tc>
          <w:tcPr>
            <w:tcW w:w="2358" w:type="dxa"/>
          </w:tcPr>
          <w:p w14:paraId="36A9F5F6" w14:textId="77777777" w:rsidR="006E6E35" w:rsidRPr="00A572BD" w:rsidRDefault="006E6E35" w:rsidP="000C4A5F">
            <w:pPr>
              <w:ind w:right="-72"/>
              <w:jc w:val="center"/>
              <w:rPr>
                <w:rFonts w:ascii="Arial" w:hAnsi="Arial" w:cs="Arial"/>
                <w:sz w:val="18"/>
                <w:szCs w:val="18"/>
                <w:lang w:val="en-US"/>
              </w:rPr>
            </w:pPr>
            <w:r w:rsidRPr="00A572BD">
              <w:rPr>
                <w:rFonts w:ascii="Arial" w:hAnsi="Arial" w:cs="Arial"/>
                <w:sz w:val="18"/>
                <w:szCs w:val="18"/>
                <w:lang w:val="en-US"/>
              </w:rPr>
              <w:t>Lao People’s Democratic</w:t>
            </w:r>
          </w:p>
          <w:p w14:paraId="314DA314" w14:textId="77777777" w:rsidR="006E6E35" w:rsidRPr="00A572BD" w:rsidRDefault="006E6E35" w:rsidP="000C4A5F">
            <w:pPr>
              <w:ind w:right="-72"/>
              <w:jc w:val="center"/>
              <w:rPr>
                <w:rFonts w:ascii="Arial" w:hAnsi="Arial" w:cs="Arial"/>
                <w:sz w:val="18"/>
                <w:szCs w:val="18"/>
                <w:lang w:val="en-US"/>
              </w:rPr>
            </w:pPr>
            <w:r w:rsidRPr="00A572BD">
              <w:rPr>
                <w:rFonts w:ascii="Arial" w:hAnsi="Arial" w:cs="Arial"/>
                <w:sz w:val="18"/>
                <w:szCs w:val="18"/>
                <w:lang w:val="en-US"/>
              </w:rPr>
              <w:t>Republic</w:t>
            </w:r>
          </w:p>
        </w:tc>
        <w:tc>
          <w:tcPr>
            <w:tcW w:w="1152" w:type="dxa"/>
            <w:shd w:val="clear" w:color="auto" w:fill="FAFAFA"/>
          </w:tcPr>
          <w:p w14:paraId="0A75FF66" w14:textId="5C9C6620" w:rsidR="006E6E35" w:rsidRPr="00A572BD" w:rsidRDefault="00DC5AC8" w:rsidP="000C4A5F">
            <w:pPr>
              <w:ind w:right="-72" w:hanging="33"/>
              <w:jc w:val="right"/>
              <w:rPr>
                <w:rFonts w:ascii="Arial" w:hAnsi="Arial" w:cs="Arial"/>
                <w:sz w:val="18"/>
                <w:szCs w:val="18"/>
                <w:lang w:val="en-US"/>
              </w:rPr>
            </w:pPr>
            <w:r w:rsidRPr="00A572BD">
              <w:rPr>
                <w:rFonts w:ascii="Arial" w:hAnsi="Arial" w:cs="Arial"/>
                <w:sz w:val="18"/>
                <w:szCs w:val="18"/>
                <w:lang w:val="en-US"/>
              </w:rPr>
              <w:t>59.98</w:t>
            </w:r>
          </w:p>
        </w:tc>
        <w:tc>
          <w:tcPr>
            <w:tcW w:w="1152" w:type="dxa"/>
          </w:tcPr>
          <w:p w14:paraId="6BD3AA51" w14:textId="2C6A9A5F"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59</w:t>
            </w:r>
            <w:r w:rsidR="006E6E35" w:rsidRPr="00A572BD">
              <w:rPr>
                <w:rFonts w:ascii="Arial" w:hAnsi="Arial" w:cs="Arial"/>
                <w:sz w:val="18"/>
                <w:szCs w:val="18"/>
                <w:lang w:val="en-US"/>
              </w:rPr>
              <w:t>.</w:t>
            </w:r>
            <w:r w:rsidRPr="00A572BD">
              <w:rPr>
                <w:rFonts w:ascii="Arial" w:hAnsi="Arial" w:cs="Arial"/>
                <w:sz w:val="18"/>
                <w:szCs w:val="18"/>
              </w:rPr>
              <w:t>98</w:t>
            </w:r>
          </w:p>
        </w:tc>
        <w:tc>
          <w:tcPr>
            <w:tcW w:w="1152" w:type="dxa"/>
            <w:shd w:val="clear" w:color="auto" w:fill="FAFAFA"/>
          </w:tcPr>
          <w:p w14:paraId="3239E375" w14:textId="5D557C78" w:rsidR="006E6E35" w:rsidRPr="00A572BD" w:rsidRDefault="00DC5AC8" w:rsidP="000C4A5F">
            <w:pPr>
              <w:ind w:right="-72" w:hanging="33"/>
              <w:jc w:val="right"/>
              <w:rPr>
                <w:rFonts w:ascii="Arial" w:hAnsi="Arial" w:cs="Arial"/>
                <w:sz w:val="18"/>
                <w:szCs w:val="18"/>
                <w:lang w:val="en-US"/>
              </w:rPr>
            </w:pPr>
            <w:r w:rsidRPr="00A572BD">
              <w:rPr>
                <w:rFonts w:ascii="Arial" w:hAnsi="Arial" w:cs="Arial"/>
                <w:sz w:val="18"/>
                <w:szCs w:val="18"/>
                <w:lang w:val="en-US"/>
              </w:rPr>
              <w:t>40.02</w:t>
            </w:r>
          </w:p>
        </w:tc>
        <w:tc>
          <w:tcPr>
            <w:tcW w:w="1152" w:type="dxa"/>
          </w:tcPr>
          <w:p w14:paraId="71D7C70F" w14:textId="0E8933E7"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40</w:t>
            </w:r>
            <w:r w:rsidR="006E6E35" w:rsidRPr="00A572BD">
              <w:rPr>
                <w:rFonts w:ascii="Arial" w:hAnsi="Arial" w:cs="Arial"/>
                <w:sz w:val="18"/>
                <w:szCs w:val="18"/>
                <w:lang w:val="en-US"/>
              </w:rPr>
              <w:t>.</w:t>
            </w:r>
            <w:r w:rsidRPr="00A572BD">
              <w:rPr>
                <w:rFonts w:ascii="Arial" w:hAnsi="Arial" w:cs="Arial"/>
                <w:sz w:val="18"/>
                <w:szCs w:val="18"/>
              </w:rPr>
              <w:t>02</w:t>
            </w:r>
          </w:p>
        </w:tc>
      </w:tr>
      <w:tr w:rsidR="00B57DC6" w:rsidRPr="00A572BD" w14:paraId="0A9B929C" w14:textId="77777777" w:rsidTr="00B57DC6">
        <w:tc>
          <w:tcPr>
            <w:tcW w:w="3240" w:type="dxa"/>
          </w:tcPr>
          <w:p w14:paraId="594F3DCB" w14:textId="77777777" w:rsidR="006E6E35" w:rsidRPr="00A572BD" w:rsidRDefault="006E6E35" w:rsidP="000C4A5F">
            <w:pPr>
              <w:ind w:left="-86" w:right="-72"/>
              <w:jc w:val="left"/>
              <w:rPr>
                <w:rFonts w:ascii="Arial" w:hAnsi="Arial" w:cs="Arial"/>
                <w:sz w:val="18"/>
                <w:szCs w:val="18"/>
                <w:cs/>
              </w:rPr>
            </w:pPr>
            <w:r w:rsidRPr="00A572BD">
              <w:rPr>
                <w:rFonts w:ascii="Arial" w:hAnsi="Arial" w:cs="Arial"/>
                <w:sz w:val="18"/>
                <w:szCs w:val="18"/>
                <w:lang w:val="en-US"/>
              </w:rPr>
              <w:t xml:space="preserve">Cineplex (Lao) Sole Co., Ltd. </w:t>
            </w:r>
            <w:r w:rsidRPr="00A572BD">
              <w:rPr>
                <w:rFonts w:ascii="Arial" w:hAnsi="Arial" w:cs="Arial"/>
                <w:sz w:val="18"/>
                <w:szCs w:val="18"/>
                <w:cs/>
              </w:rPr>
              <w:t>(</w:t>
            </w:r>
            <w:r w:rsidRPr="00A572BD">
              <w:rPr>
                <w:rFonts w:ascii="Arial" w:hAnsi="Arial" w:cs="Arial"/>
                <w:sz w:val="18"/>
                <w:szCs w:val="18"/>
              </w:rPr>
              <w:t>“CNP”</w:t>
            </w:r>
            <w:r w:rsidRPr="00A572BD">
              <w:rPr>
                <w:rFonts w:ascii="Arial" w:hAnsi="Arial" w:cs="Arial"/>
                <w:sz w:val="18"/>
                <w:szCs w:val="18"/>
                <w:cs/>
              </w:rPr>
              <w:t>)</w:t>
            </w:r>
          </w:p>
        </w:tc>
        <w:tc>
          <w:tcPr>
            <w:tcW w:w="2936" w:type="dxa"/>
          </w:tcPr>
          <w:p w14:paraId="500288A9" w14:textId="77777777" w:rsidR="006E6E35" w:rsidRPr="00A572BD" w:rsidRDefault="006E6E35" w:rsidP="000C4A5F">
            <w:pPr>
              <w:ind w:left="-29"/>
              <w:jc w:val="left"/>
              <w:rPr>
                <w:rFonts w:ascii="Arial" w:hAnsi="Arial" w:cs="Arial"/>
                <w:sz w:val="18"/>
                <w:szCs w:val="18"/>
                <w:cs/>
                <w:lang w:val="en-US"/>
              </w:rPr>
            </w:pPr>
            <w:r w:rsidRPr="00A572BD">
              <w:rPr>
                <w:rFonts w:ascii="Arial" w:hAnsi="Arial" w:cs="Arial"/>
                <w:sz w:val="18"/>
                <w:szCs w:val="18"/>
              </w:rPr>
              <w:t>Cinema services</w:t>
            </w:r>
          </w:p>
        </w:tc>
        <w:tc>
          <w:tcPr>
            <w:tcW w:w="2013" w:type="dxa"/>
          </w:tcPr>
          <w:p w14:paraId="0C419529" w14:textId="77777777" w:rsidR="006E6E35" w:rsidRPr="00A572BD" w:rsidRDefault="006E6E35" w:rsidP="000C4A5F">
            <w:pPr>
              <w:ind w:right="-56" w:hanging="33"/>
              <w:jc w:val="center"/>
              <w:rPr>
                <w:rFonts w:ascii="Arial" w:hAnsi="Arial" w:cs="Arial"/>
                <w:sz w:val="18"/>
                <w:szCs w:val="18"/>
                <w:cs/>
              </w:rPr>
            </w:pPr>
            <w:r w:rsidRPr="00A572BD">
              <w:rPr>
                <w:rFonts w:ascii="Arial" w:hAnsi="Arial" w:cs="Arial"/>
                <w:sz w:val="18"/>
                <w:szCs w:val="18"/>
              </w:rPr>
              <w:t>Indirect shareholding</w:t>
            </w:r>
          </w:p>
        </w:tc>
        <w:tc>
          <w:tcPr>
            <w:tcW w:w="2358" w:type="dxa"/>
          </w:tcPr>
          <w:p w14:paraId="4B041099" w14:textId="77777777" w:rsidR="006E6E35" w:rsidRPr="00A572BD" w:rsidRDefault="006E6E35" w:rsidP="000C4A5F">
            <w:pPr>
              <w:ind w:right="-72"/>
              <w:jc w:val="center"/>
              <w:rPr>
                <w:rFonts w:ascii="Arial" w:hAnsi="Arial" w:cs="Arial"/>
                <w:sz w:val="18"/>
                <w:szCs w:val="18"/>
                <w:lang w:val="en-US"/>
              </w:rPr>
            </w:pPr>
            <w:r w:rsidRPr="00A572BD">
              <w:rPr>
                <w:rFonts w:ascii="Arial" w:hAnsi="Arial" w:cs="Arial"/>
                <w:sz w:val="18"/>
                <w:szCs w:val="18"/>
                <w:lang w:val="en-US"/>
              </w:rPr>
              <w:t>Lao People’s Democratic</w:t>
            </w:r>
          </w:p>
          <w:p w14:paraId="75FD9B17" w14:textId="77777777" w:rsidR="006E6E35" w:rsidRPr="00A572BD" w:rsidRDefault="006E6E35" w:rsidP="000C4A5F">
            <w:pPr>
              <w:ind w:right="-72"/>
              <w:jc w:val="center"/>
              <w:rPr>
                <w:rFonts w:ascii="Arial" w:hAnsi="Arial" w:cs="Arial"/>
                <w:sz w:val="18"/>
                <w:szCs w:val="18"/>
                <w:lang w:val="en-US"/>
              </w:rPr>
            </w:pPr>
            <w:r w:rsidRPr="00A572BD">
              <w:rPr>
                <w:rFonts w:ascii="Arial" w:hAnsi="Arial" w:cs="Arial"/>
                <w:sz w:val="18"/>
                <w:szCs w:val="18"/>
                <w:lang w:val="en-US"/>
              </w:rPr>
              <w:t>Republic</w:t>
            </w:r>
          </w:p>
        </w:tc>
        <w:tc>
          <w:tcPr>
            <w:tcW w:w="1152" w:type="dxa"/>
            <w:shd w:val="clear" w:color="auto" w:fill="FAFAFA"/>
          </w:tcPr>
          <w:p w14:paraId="1D33B592" w14:textId="7706C3CC" w:rsidR="006E6E35" w:rsidRPr="00A572BD" w:rsidRDefault="00DC5AC8" w:rsidP="000C4A5F">
            <w:pPr>
              <w:ind w:right="-72" w:hanging="33"/>
              <w:jc w:val="right"/>
              <w:rPr>
                <w:rFonts w:ascii="Arial" w:hAnsi="Arial" w:cs="Arial"/>
                <w:sz w:val="18"/>
                <w:szCs w:val="18"/>
                <w:lang w:val="en-US"/>
              </w:rPr>
            </w:pPr>
            <w:r w:rsidRPr="00A572BD">
              <w:rPr>
                <w:rFonts w:ascii="Arial" w:hAnsi="Arial" w:cs="Arial"/>
                <w:sz w:val="18"/>
                <w:szCs w:val="18"/>
                <w:lang w:val="en-US"/>
              </w:rPr>
              <w:t>99.96</w:t>
            </w:r>
          </w:p>
        </w:tc>
        <w:tc>
          <w:tcPr>
            <w:tcW w:w="1152" w:type="dxa"/>
          </w:tcPr>
          <w:p w14:paraId="63C97163" w14:textId="757BE31F"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99</w:t>
            </w:r>
            <w:r w:rsidR="006E6E35" w:rsidRPr="00A572BD">
              <w:rPr>
                <w:rFonts w:ascii="Arial" w:hAnsi="Arial" w:cs="Arial"/>
                <w:sz w:val="18"/>
                <w:szCs w:val="18"/>
                <w:lang w:val="en-US"/>
              </w:rPr>
              <w:t>.</w:t>
            </w:r>
            <w:r w:rsidRPr="00A572BD">
              <w:rPr>
                <w:rFonts w:ascii="Arial" w:hAnsi="Arial" w:cs="Arial"/>
                <w:sz w:val="18"/>
                <w:szCs w:val="18"/>
              </w:rPr>
              <w:t>96</w:t>
            </w:r>
          </w:p>
        </w:tc>
        <w:tc>
          <w:tcPr>
            <w:tcW w:w="1152" w:type="dxa"/>
            <w:shd w:val="clear" w:color="auto" w:fill="FAFAFA"/>
          </w:tcPr>
          <w:p w14:paraId="420FCA84" w14:textId="33950121" w:rsidR="006E6E35" w:rsidRPr="00A572BD" w:rsidRDefault="00DC5AC8" w:rsidP="000C4A5F">
            <w:pPr>
              <w:ind w:right="-72" w:hanging="33"/>
              <w:jc w:val="right"/>
              <w:rPr>
                <w:rFonts w:ascii="Arial" w:hAnsi="Arial" w:cs="Arial"/>
                <w:sz w:val="18"/>
                <w:szCs w:val="18"/>
                <w:lang w:val="en-US"/>
              </w:rPr>
            </w:pPr>
            <w:r w:rsidRPr="00A572BD">
              <w:rPr>
                <w:rFonts w:ascii="Arial" w:hAnsi="Arial" w:cs="Arial"/>
                <w:sz w:val="18"/>
                <w:szCs w:val="18"/>
                <w:lang w:val="en-US"/>
              </w:rPr>
              <w:t>0.04</w:t>
            </w:r>
          </w:p>
        </w:tc>
        <w:tc>
          <w:tcPr>
            <w:tcW w:w="1152" w:type="dxa"/>
          </w:tcPr>
          <w:p w14:paraId="72D904D7" w14:textId="431FA773" w:rsidR="006E6E35" w:rsidRPr="00A572BD" w:rsidRDefault="002122E8" w:rsidP="000C4A5F">
            <w:pPr>
              <w:ind w:right="-72" w:hanging="33"/>
              <w:jc w:val="right"/>
              <w:rPr>
                <w:rFonts w:ascii="Arial" w:hAnsi="Arial" w:cs="Arial"/>
                <w:sz w:val="18"/>
                <w:szCs w:val="18"/>
                <w:lang w:val="en-US"/>
              </w:rPr>
            </w:pPr>
            <w:r w:rsidRPr="00A572BD">
              <w:rPr>
                <w:rFonts w:ascii="Arial" w:hAnsi="Arial" w:cs="Arial"/>
                <w:sz w:val="18"/>
                <w:szCs w:val="18"/>
              </w:rPr>
              <w:t>0</w:t>
            </w:r>
            <w:r w:rsidR="006E6E35" w:rsidRPr="00A572BD">
              <w:rPr>
                <w:rFonts w:ascii="Arial" w:hAnsi="Arial" w:cs="Arial"/>
                <w:sz w:val="18"/>
                <w:szCs w:val="18"/>
                <w:lang w:val="en-US"/>
              </w:rPr>
              <w:t>.</w:t>
            </w:r>
            <w:r w:rsidRPr="00A572BD">
              <w:rPr>
                <w:rFonts w:ascii="Arial" w:hAnsi="Arial" w:cs="Arial"/>
                <w:sz w:val="18"/>
                <w:szCs w:val="18"/>
              </w:rPr>
              <w:t>04</w:t>
            </w:r>
          </w:p>
        </w:tc>
      </w:tr>
    </w:tbl>
    <w:p w14:paraId="2DB5B92E" w14:textId="77777777" w:rsidR="00490E4D" w:rsidRPr="00A572BD" w:rsidRDefault="00490E4D" w:rsidP="000C4A5F">
      <w:pPr>
        <w:autoSpaceDE w:val="0"/>
        <w:autoSpaceDN w:val="0"/>
        <w:adjustRightInd w:val="0"/>
        <w:ind w:left="540"/>
        <w:jc w:val="thaiDistribute"/>
        <w:rPr>
          <w:rFonts w:ascii="Arial" w:eastAsia="Times New Roman" w:hAnsi="Arial" w:cs="Arial"/>
          <w:sz w:val="18"/>
          <w:szCs w:val="18"/>
          <w:lang w:val="en-US"/>
        </w:rPr>
      </w:pPr>
    </w:p>
    <w:p w14:paraId="2F8DE0BF" w14:textId="1DCD4BF9" w:rsidR="00490E4D" w:rsidRPr="00A572BD" w:rsidRDefault="00490E4D" w:rsidP="000C4A5F">
      <w:pPr>
        <w:autoSpaceDE w:val="0"/>
        <w:autoSpaceDN w:val="0"/>
        <w:adjustRightInd w:val="0"/>
        <w:ind w:left="540"/>
        <w:jc w:val="thaiDistribute"/>
        <w:rPr>
          <w:rFonts w:ascii="Arial" w:eastAsia="Times New Roman" w:hAnsi="Arial" w:cs="Arial"/>
          <w:sz w:val="18"/>
          <w:szCs w:val="18"/>
          <w:lang w:val="en-US"/>
        </w:rPr>
      </w:pPr>
      <w:r w:rsidRPr="00A572BD">
        <w:rPr>
          <w:rFonts w:ascii="Arial" w:eastAsia="Times New Roman" w:hAnsi="Arial" w:cs="Arial"/>
          <w:sz w:val="18"/>
          <w:szCs w:val="18"/>
          <w:lang w:val="en-US"/>
        </w:rPr>
        <w:t xml:space="preserve">The Group does not have material non-controlling interests. </w:t>
      </w:r>
      <w:r w:rsidRPr="00AF743E">
        <w:rPr>
          <w:rFonts w:ascii="Arial" w:eastAsia="Times New Roman" w:hAnsi="Arial" w:cs="Arial"/>
          <w:sz w:val="18"/>
          <w:szCs w:val="18"/>
          <w:lang w:val="en-US"/>
        </w:rPr>
        <w:t xml:space="preserve">See note </w:t>
      </w:r>
      <w:r w:rsidR="002122E8" w:rsidRPr="00AF743E">
        <w:rPr>
          <w:rFonts w:ascii="Arial" w:eastAsia="Times New Roman" w:hAnsi="Arial" w:cs="Arial"/>
          <w:sz w:val="18"/>
          <w:szCs w:val="18"/>
        </w:rPr>
        <w:t>3</w:t>
      </w:r>
      <w:r w:rsidR="00904994" w:rsidRPr="00AF743E">
        <w:rPr>
          <w:rFonts w:ascii="Arial" w:eastAsia="Times New Roman" w:hAnsi="Arial" w:cs="Arial"/>
          <w:sz w:val="18"/>
          <w:szCs w:val="18"/>
        </w:rPr>
        <w:t>2</w:t>
      </w:r>
      <w:r w:rsidRPr="00AF743E">
        <w:rPr>
          <w:rFonts w:ascii="Arial" w:eastAsia="Times New Roman" w:hAnsi="Arial" w:cs="Arial"/>
          <w:sz w:val="18"/>
          <w:szCs w:val="18"/>
          <w:lang w:val="en-US"/>
        </w:rPr>
        <w:t xml:space="preserve"> f</w:t>
      </w:r>
      <w:r w:rsidRPr="00A572BD">
        <w:rPr>
          <w:rFonts w:ascii="Arial" w:eastAsia="Times New Roman" w:hAnsi="Arial" w:cs="Arial"/>
          <w:sz w:val="18"/>
          <w:szCs w:val="18"/>
          <w:lang w:val="en-US"/>
        </w:rPr>
        <w:t>or movements in non-controlling interests.</w:t>
      </w:r>
    </w:p>
    <w:p w14:paraId="70F3BA5A" w14:textId="77777777" w:rsidR="00490E4D" w:rsidRPr="00A572BD" w:rsidRDefault="00490E4D" w:rsidP="000C4A5F">
      <w:pPr>
        <w:ind w:left="540"/>
        <w:rPr>
          <w:rFonts w:ascii="Arial" w:hAnsi="Arial" w:cs="Arial"/>
          <w:sz w:val="18"/>
          <w:szCs w:val="18"/>
          <w:lang w:val="en-US"/>
        </w:rPr>
      </w:pPr>
    </w:p>
    <w:p w14:paraId="51410D06" w14:textId="77777777" w:rsidR="00490E4D" w:rsidRPr="00A572BD" w:rsidRDefault="00490E4D" w:rsidP="000C4A5F">
      <w:pPr>
        <w:ind w:left="1080"/>
        <w:rPr>
          <w:rFonts w:ascii="Arial" w:eastAsia="Times New Roman" w:hAnsi="Arial" w:cs="Arial"/>
          <w:b/>
          <w:bCs/>
          <w:sz w:val="18"/>
          <w:szCs w:val="18"/>
          <w:lang w:val="en-US"/>
        </w:rPr>
        <w:sectPr w:rsidR="00490E4D" w:rsidRPr="00A572BD" w:rsidSect="00B57DC6">
          <w:pgSz w:w="16840" w:h="11907" w:orient="landscape" w:code="9"/>
          <w:pgMar w:top="1440" w:right="576" w:bottom="720" w:left="576" w:header="706" w:footer="706" w:gutter="0"/>
          <w:cols w:space="720"/>
          <w:docGrid w:linePitch="326"/>
        </w:sect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2A7464" w:rsidRPr="00A572BD" w14:paraId="7037E449" w14:textId="77777777" w:rsidTr="008F06B3">
        <w:trPr>
          <w:trHeight w:val="389"/>
        </w:trPr>
        <w:tc>
          <w:tcPr>
            <w:tcW w:w="9461" w:type="dxa"/>
            <w:shd w:val="clear" w:color="auto" w:fill="FFA543"/>
            <w:vAlign w:val="center"/>
          </w:tcPr>
          <w:p w14:paraId="1B5392EA" w14:textId="31A1E746" w:rsidR="002A7464"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lastRenderedPageBreak/>
              <w:t>1</w:t>
            </w:r>
            <w:r w:rsidR="00904994" w:rsidRPr="00A572BD">
              <w:rPr>
                <w:rFonts w:ascii="Arial" w:hAnsi="Arial" w:cs="Arial"/>
                <w:b/>
                <w:bCs/>
                <w:color w:val="FFFFFF" w:themeColor="background1"/>
                <w:sz w:val="18"/>
                <w:szCs w:val="18"/>
              </w:rPr>
              <w:t>6</w:t>
            </w:r>
            <w:r w:rsidR="002A7464" w:rsidRPr="00A572BD">
              <w:rPr>
                <w:rFonts w:ascii="Arial" w:hAnsi="Arial" w:cs="Arial"/>
                <w:b/>
                <w:bCs/>
                <w:color w:val="FFFFFF" w:themeColor="background1"/>
                <w:sz w:val="18"/>
                <w:szCs w:val="18"/>
              </w:rPr>
              <w:tab/>
              <w:t>Investment in associates</w:t>
            </w:r>
          </w:p>
        </w:tc>
      </w:tr>
    </w:tbl>
    <w:p w14:paraId="41CE1DA1" w14:textId="77777777" w:rsidR="002A7464" w:rsidRPr="00A572BD" w:rsidRDefault="002A7464" w:rsidP="000C4A5F">
      <w:pPr>
        <w:ind w:left="540" w:hanging="540"/>
        <w:rPr>
          <w:rFonts w:ascii="Arial" w:hAnsi="Arial" w:cs="Arial"/>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490E4D" w:rsidRPr="00A572BD" w14:paraId="0A43EAE0" w14:textId="77777777" w:rsidTr="00947298">
        <w:trPr>
          <w:trHeight w:val="20"/>
        </w:trPr>
        <w:tc>
          <w:tcPr>
            <w:tcW w:w="3690" w:type="dxa"/>
            <w:vAlign w:val="bottom"/>
          </w:tcPr>
          <w:p w14:paraId="64139AA7" w14:textId="77777777" w:rsidR="00490E4D" w:rsidRPr="00A572BD" w:rsidRDefault="00490E4D" w:rsidP="000C4A5F">
            <w:pPr>
              <w:ind w:left="-86" w:right="-72"/>
              <w:jc w:val="left"/>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5F20D979"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490E4D" w:rsidRPr="00A572BD" w14:paraId="6CD89DA7" w14:textId="77777777" w:rsidTr="00B57DC6">
        <w:trPr>
          <w:trHeight w:val="20"/>
        </w:trPr>
        <w:tc>
          <w:tcPr>
            <w:tcW w:w="3690" w:type="dxa"/>
            <w:vAlign w:val="bottom"/>
          </w:tcPr>
          <w:p w14:paraId="6A9646C6" w14:textId="77777777" w:rsidR="00490E4D" w:rsidRPr="00A572BD" w:rsidRDefault="00490E4D" w:rsidP="000C4A5F">
            <w:pPr>
              <w:ind w:left="-86" w:right="-72"/>
              <w:jc w:val="left"/>
              <w:rPr>
                <w:rFonts w:ascii="Arial" w:hAnsi="Arial" w:cs="Arial"/>
                <w:sz w:val="18"/>
                <w:szCs w:val="18"/>
              </w:rPr>
            </w:pPr>
          </w:p>
        </w:tc>
        <w:tc>
          <w:tcPr>
            <w:tcW w:w="2880" w:type="dxa"/>
            <w:gridSpan w:val="2"/>
            <w:tcBorders>
              <w:top w:val="single" w:sz="4" w:space="0" w:color="auto"/>
            </w:tcBorders>
            <w:vAlign w:val="bottom"/>
          </w:tcPr>
          <w:p w14:paraId="22260B00" w14:textId="77777777" w:rsidR="00490E4D" w:rsidRPr="00A572BD" w:rsidRDefault="00490E4D" w:rsidP="000C4A5F">
            <w:pPr>
              <w:ind w:right="-72"/>
              <w:jc w:val="center"/>
              <w:rPr>
                <w:rFonts w:ascii="Arial" w:hAnsi="Arial" w:cs="Arial"/>
                <w:b/>
                <w:bCs/>
                <w:sz w:val="18"/>
                <w:szCs w:val="18"/>
                <w:lang w:eastAsia="th-TH"/>
              </w:rPr>
            </w:pPr>
            <w:r w:rsidRPr="00A572BD">
              <w:rPr>
                <w:rFonts w:ascii="Arial" w:hAnsi="Arial" w:cs="Arial"/>
                <w:b/>
                <w:bCs/>
                <w:sz w:val="18"/>
                <w:szCs w:val="18"/>
                <w:lang w:eastAsia="th-TH"/>
              </w:rPr>
              <w:t>Consolidated</w:t>
            </w:r>
          </w:p>
        </w:tc>
        <w:tc>
          <w:tcPr>
            <w:tcW w:w="2880" w:type="dxa"/>
            <w:gridSpan w:val="2"/>
            <w:tcBorders>
              <w:top w:val="single" w:sz="4" w:space="0" w:color="auto"/>
            </w:tcBorders>
            <w:vAlign w:val="bottom"/>
          </w:tcPr>
          <w:p w14:paraId="2880B626" w14:textId="77777777" w:rsidR="00490E4D" w:rsidRPr="00A572BD" w:rsidRDefault="00490E4D" w:rsidP="000C4A5F">
            <w:pPr>
              <w:ind w:right="-72"/>
              <w:jc w:val="center"/>
              <w:rPr>
                <w:rFonts w:ascii="Arial" w:hAnsi="Arial" w:cs="Arial"/>
                <w:b/>
                <w:bCs/>
                <w:sz w:val="18"/>
                <w:szCs w:val="18"/>
                <w:lang w:eastAsia="th-TH"/>
              </w:rPr>
            </w:pPr>
            <w:r w:rsidRPr="00A572BD">
              <w:rPr>
                <w:rFonts w:ascii="Arial" w:hAnsi="Arial" w:cs="Arial"/>
                <w:b/>
                <w:bCs/>
                <w:sz w:val="18"/>
                <w:szCs w:val="18"/>
                <w:lang w:eastAsia="th-TH"/>
              </w:rPr>
              <w:t>Separate</w:t>
            </w:r>
          </w:p>
        </w:tc>
      </w:tr>
      <w:tr w:rsidR="00490E4D" w:rsidRPr="00A572BD" w14:paraId="609E6A25" w14:textId="77777777" w:rsidTr="00B57DC6">
        <w:trPr>
          <w:trHeight w:val="20"/>
        </w:trPr>
        <w:tc>
          <w:tcPr>
            <w:tcW w:w="3690" w:type="dxa"/>
            <w:vAlign w:val="bottom"/>
          </w:tcPr>
          <w:p w14:paraId="4D25054E" w14:textId="77777777" w:rsidR="00490E4D" w:rsidRPr="00A572BD" w:rsidRDefault="00490E4D" w:rsidP="000C4A5F">
            <w:pPr>
              <w:ind w:left="-86" w:right="-72"/>
              <w:jc w:val="left"/>
              <w:rPr>
                <w:rFonts w:ascii="Arial" w:hAnsi="Arial" w:cs="Arial"/>
                <w:sz w:val="18"/>
                <w:szCs w:val="18"/>
              </w:rPr>
            </w:pPr>
          </w:p>
        </w:tc>
        <w:tc>
          <w:tcPr>
            <w:tcW w:w="2880" w:type="dxa"/>
            <w:gridSpan w:val="2"/>
            <w:tcBorders>
              <w:bottom w:val="single" w:sz="4" w:space="0" w:color="auto"/>
            </w:tcBorders>
            <w:vAlign w:val="bottom"/>
          </w:tcPr>
          <w:p w14:paraId="20496212" w14:textId="77777777" w:rsidR="00490E4D" w:rsidRPr="00A572BD" w:rsidRDefault="00490E4D" w:rsidP="000C4A5F">
            <w:pPr>
              <w:ind w:right="-72"/>
              <w:jc w:val="center"/>
              <w:rPr>
                <w:rFonts w:ascii="Arial" w:hAnsi="Arial" w:cs="Arial"/>
                <w:b/>
                <w:bCs/>
                <w:sz w:val="18"/>
                <w:szCs w:val="18"/>
                <w:lang w:eastAsia="th-TH"/>
              </w:rPr>
            </w:pPr>
            <w:r w:rsidRPr="00A572BD">
              <w:rPr>
                <w:rFonts w:ascii="Arial" w:hAnsi="Arial" w:cs="Arial"/>
                <w:b/>
                <w:bCs/>
                <w:sz w:val="18"/>
                <w:szCs w:val="18"/>
                <w:lang w:eastAsia="th-TH"/>
              </w:rPr>
              <w:t>financial statements</w:t>
            </w:r>
          </w:p>
        </w:tc>
        <w:tc>
          <w:tcPr>
            <w:tcW w:w="2880" w:type="dxa"/>
            <w:gridSpan w:val="2"/>
            <w:tcBorders>
              <w:bottom w:val="single" w:sz="4" w:space="0" w:color="auto"/>
            </w:tcBorders>
            <w:vAlign w:val="bottom"/>
          </w:tcPr>
          <w:p w14:paraId="3A44131F" w14:textId="77777777" w:rsidR="00490E4D" w:rsidRPr="00A572BD" w:rsidRDefault="00490E4D" w:rsidP="000C4A5F">
            <w:pPr>
              <w:ind w:right="-72"/>
              <w:jc w:val="center"/>
              <w:rPr>
                <w:rFonts w:ascii="Arial" w:hAnsi="Arial" w:cs="Arial"/>
                <w:b/>
                <w:bCs/>
                <w:sz w:val="18"/>
                <w:szCs w:val="18"/>
                <w:lang w:eastAsia="th-TH"/>
              </w:rPr>
            </w:pPr>
            <w:r w:rsidRPr="00A572BD">
              <w:rPr>
                <w:rFonts w:ascii="Arial" w:hAnsi="Arial" w:cs="Arial"/>
                <w:b/>
                <w:bCs/>
                <w:sz w:val="18"/>
                <w:szCs w:val="18"/>
                <w:lang w:eastAsia="th-TH"/>
              </w:rPr>
              <w:t>financial statements</w:t>
            </w:r>
          </w:p>
        </w:tc>
      </w:tr>
      <w:tr w:rsidR="00490E4D" w:rsidRPr="00A572BD" w14:paraId="207163DC" w14:textId="77777777" w:rsidTr="00B57DC6">
        <w:trPr>
          <w:trHeight w:val="20"/>
        </w:trPr>
        <w:tc>
          <w:tcPr>
            <w:tcW w:w="3690" w:type="dxa"/>
            <w:vAlign w:val="bottom"/>
          </w:tcPr>
          <w:p w14:paraId="385AFE22" w14:textId="77777777" w:rsidR="00490E4D" w:rsidRPr="00A572BD" w:rsidRDefault="00490E4D" w:rsidP="000C4A5F">
            <w:pPr>
              <w:ind w:left="-86" w:right="-72"/>
              <w:jc w:val="left"/>
              <w:rPr>
                <w:rFonts w:ascii="Arial" w:hAnsi="Arial" w:cs="Arial"/>
                <w:sz w:val="18"/>
                <w:szCs w:val="18"/>
              </w:rPr>
            </w:pPr>
          </w:p>
        </w:tc>
        <w:tc>
          <w:tcPr>
            <w:tcW w:w="1440" w:type="dxa"/>
            <w:tcBorders>
              <w:top w:val="single" w:sz="4" w:space="0" w:color="auto"/>
              <w:bottom w:val="single" w:sz="4" w:space="0" w:color="auto"/>
            </w:tcBorders>
            <w:shd w:val="clear" w:color="auto" w:fill="auto"/>
            <w:vAlign w:val="bottom"/>
          </w:tcPr>
          <w:p w14:paraId="15D43F63" w14:textId="57E660D9" w:rsidR="00490E4D" w:rsidRPr="00A572BD" w:rsidRDefault="002122E8" w:rsidP="000C4A5F">
            <w:pPr>
              <w:ind w:right="-72"/>
              <w:jc w:val="right"/>
              <w:rPr>
                <w:rFonts w:ascii="Arial" w:hAnsi="Arial" w:cs="Arial"/>
                <w:b/>
                <w:bCs/>
                <w:sz w:val="18"/>
                <w:szCs w:val="18"/>
                <w:lang w:eastAsia="th-TH"/>
              </w:rPr>
            </w:pPr>
            <w:r w:rsidRPr="00A572BD">
              <w:rPr>
                <w:rFonts w:ascii="Arial" w:hAnsi="Arial" w:cs="Arial"/>
                <w:b/>
                <w:bCs/>
                <w:sz w:val="18"/>
                <w:szCs w:val="18"/>
                <w:lang w:eastAsia="th-TH"/>
              </w:rPr>
              <w:t>2021</w:t>
            </w:r>
          </w:p>
        </w:tc>
        <w:tc>
          <w:tcPr>
            <w:tcW w:w="1440" w:type="dxa"/>
            <w:tcBorders>
              <w:top w:val="single" w:sz="4" w:space="0" w:color="auto"/>
              <w:bottom w:val="single" w:sz="4" w:space="0" w:color="auto"/>
            </w:tcBorders>
            <w:shd w:val="clear" w:color="auto" w:fill="auto"/>
            <w:vAlign w:val="bottom"/>
          </w:tcPr>
          <w:p w14:paraId="62E78DD9" w14:textId="50597489" w:rsidR="00490E4D" w:rsidRPr="00A572BD" w:rsidRDefault="002122E8" w:rsidP="000C4A5F">
            <w:pPr>
              <w:ind w:right="-72"/>
              <w:jc w:val="right"/>
              <w:rPr>
                <w:rFonts w:ascii="Arial" w:hAnsi="Arial" w:cs="Arial"/>
                <w:b/>
                <w:bCs/>
                <w:sz w:val="18"/>
                <w:szCs w:val="18"/>
                <w:lang w:eastAsia="th-TH"/>
              </w:rPr>
            </w:pPr>
            <w:r w:rsidRPr="00A572BD">
              <w:rPr>
                <w:rFonts w:ascii="Arial" w:hAnsi="Arial" w:cs="Arial"/>
                <w:b/>
                <w:bCs/>
                <w:sz w:val="18"/>
                <w:szCs w:val="18"/>
                <w:lang w:eastAsia="th-TH"/>
              </w:rPr>
              <w:t>2020</w:t>
            </w:r>
          </w:p>
        </w:tc>
        <w:tc>
          <w:tcPr>
            <w:tcW w:w="1440" w:type="dxa"/>
            <w:tcBorders>
              <w:top w:val="single" w:sz="4" w:space="0" w:color="auto"/>
              <w:bottom w:val="single" w:sz="4" w:space="0" w:color="auto"/>
            </w:tcBorders>
            <w:shd w:val="clear" w:color="auto" w:fill="auto"/>
            <w:vAlign w:val="bottom"/>
          </w:tcPr>
          <w:p w14:paraId="6839B005" w14:textId="3FCCAEBF" w:rsidR="00490E4D" w:rsidRPr="00A572BD" w:rsidRDefault="002122E8" w:rsidP="000C4A5F">
            <w:pPr>
              <w:ind w:right="-72"/>
              <w:jc w:val="right"/>
              <w:rPr>
                <w:rFonts w:ascii="Arial" w:hAnsi="Arial" w:cs="Arial"/>
                <w:b/>
                <w:bCs/>
                <w:sz w:val="18"/>
                <w:szCs w:val="18"/>
                <w:lang w:eastAsia="th-TH"/>
              </w:rPr>
            </w:pPr>
            <w:r w:rsidRPr="00A572BD">
              <w:rPr>
                <w:rFonts w:ascii="Arial" w:hAnsi="Arial" w:cs="Arial"/>
                <w:b/>
                <w:bCs/>
                <w:sz w:val="18"/>
                <w:szCs w:val="18"/>
                <w:lang w:eastAsia="th-TH"/>
              </w:rPr>
              <w:t>2021</w:t>
            </w:r>
          </w:p>
        </w:tc>
        <w:tc>
          <w:tcPr>
            <w:tcW w:w="1440" w:type="dxa"/>
            <w:tcBorders>
              <w:top w:val="single" w:sz="4" w:space="0" w:color="auto"/>
              <w:bottom w:val="single" w:sz="4" w:space="0" w:color="auto"/>
            </w:tcBorders>
            <w:shd w:val="clear" w:color="auto" w:fill="auto"/>
            <w:vAlign w:val="bottom"/>
          </w:tcPr>
          <w:p w14:paraId="34BF0D63" w14:textId="4412EB83" w:rsidR="00490E4D" w:rsidRPr="00A572BD" w:rsidRDefault="002122E8" w:rsidP="000C4A5F">
            <w:pPr>
              <w:ind w:right="-72"/>
              <w:jc w:val="right"/>
              <w:rPr>
                <w:rFonts w:ascii="Arial" w:hAnsi="Arial" w:cs="Arial"/>
                <w:b/>
                <w:bCs/>
                <w:sz w:val="18"/>
                <w:szCs w:val="18"/>
                <w:lang w:eastAsia="th-TH"/>
              </w:rPr>
            </w:pPr>
            <w:r w:rsidRPr="00A572BD">
              <w:rPr>
                <w:rFonts w:ascii="Arial" w:hAnsi="Arial" w:cs="Arial"/>
                <w:b/>
                <w:bCs/>
                <w:sz w:val="18"/>
                <w:szCs w:val="18"/>
                <w:lang w:eastAsia="th-TH"/>
              </w:rPr>
              <w:t>2020</w:t>
            </w:r>
          </w:p>
        </w:tc>
      </w:tr>
      <w:tr w:rsidR="00490E4D" w:rsidRPr="00A572BD" w14:paraId="5BBA1A2B" w14:textId="77777777" w:rsidTr="00B57DC6">
        <w:trPr>
          <w:trHeight w:val="74"/>
        </w:trPr>
        <w:tc>
          <w:tcPr>
            <w:tcW w:w="3690" w:type="dxa"/>
            <w:vAlign w:val="bottom"/>
          </w:tcPr>
          <w:p w14:paraId="3910C10B" w14:textId="77777777" w:rsidR="00490E4D" w:rsidRPr="00A572BD" w:rsidRDefault="00490E4D" w:rsidP="000C4A5F">
            <w:pPr>
              <w:ind w:left="-86" w:right="-72"/>
              <w:jc w:val="left"/>
              <w:rPr>
                <w:rFonts w:ascii="Arial" w:hAnsi="Arial" w:cs="Arial"/>
                <w:sz w:val="18"/>
                <w:szCs w:val="18"/>
              </w:rPr>
            </w:pPr>
          </w:p>
        </w:tc>
        <w:tc>
          <w:tcPr>
            <w:tcW w:w="1440" w:type="dxa"/>
            <w:tcBorders>
              <w:top w:val="single" w:sz="4" w:space="0" w:color="auto"/>
            </w:tcBorders>
            <w:shd w:val="clear" w:color="auto" w:fill="FAFAFA"/>
            <w:vAlign w:val="bottom"/>
          </w:tcPr>
          <w:p w14:paraId="52CA9FD5" w14:textId="77777777" w:rsidR="00490E4D" w:rsidRPr="00A572BD" w:rsidRDefault="00490E4D" w:rsidP="000C4A5F">
            <w:pPr>
              <w:ind w:left="432"/>
              <w:jc w:val="right"/>
              <w:rPr>
                <w:rFonts w:ascii="Arial" w:hAnsi="Arial" w:cs="Arial"/>
                <w:sz w:val="18"/>
                <w:szCs w:val="18"/>
              </w:rPr>
            </w:pPr>
          </w:p>
        </w:tc>
        <w:tc>
          <w:tcPr>
            <w:tcW w:w="1440" w:type="dxa"/>
            <w:tcBorders>
              <w:top w:val="single" w:sz="4" w:space="0" w:color="auto"/>
            </w:tcBorders>
            <w:vAlign w:val="bottom"/>
          </w:tcPr>
          <w:p w14:paraId="42628A3E" w14:textId="77777777" w:rsidR="00490E4D" w:rsidRPr="00A572BD" w:rsidRDefault="00490E4D" w:rsidP="000C4A5F">
            <w:pPr>
              <w:ind w:left="432"/>
              <w:jc w:val="right"/>
              <w:rPr>
                <w:rFonts w:ascii="Arial" w:hAnsi="Arial" w:cs="Arial"/>
                <w:sz w:val="18"/>
                <w:szCs w:val="18"/>
              </w:rPr>
            </w:pPr>
          </w:p>
        </w:tc>
        <w:tc>
          <w:tcPr>
            <w:tcW w:w="1440" w:type="dxa"/>
            <w:tcBorders>
              <w:top w:val="single" w:sz="4" w:space="0" w:color="auto"/>
            </w:tcBorders>
            <w:shd w:val="clear" w:color="auto" w:fill="FAFAFA"/>
            <w:vAlign w:val="bottom"/>
          </w:tcPr>
          <w:p w14:paraId="595E3A86" w14:textId="77777777" w:rsidR="00490E4D" w:rsidRPr="00A572BD" w:rsidRDefault="00490E4D" w:rsidP="000C4A5F">
            <w:pPr>
              <w:ind w:left="432"/>
              <w:jc w:val="right"/>
              <w:rPr>
                <w:rFonts w:ascii="Arial" w:hAnsi="Arial" w:cs="Arial"/>
                <w:sz w:val="18"/>
                <w:szCs w:val="18"/>
              </w:rPr>
            </w:pPr>
          </w:p>
        </w:tc>
        <w:tc>
          <w:tcPr>
            <w:tcW w:w="1440" w:type="dxa"/>
            <w:tcBorders>
              <w:top w:val="single" w:sz="4" w:space="0" w:color="auto"/>
            </w:tcBorders>
            <w:vAlign w:val="bottom"/>
          </w:tcPr>
          <w:p w14:paraId="0EF803E5" w14:textId="77777777" w:rsidR="00490E4D" w:rsidRPr="00A572BD" w:rsidRDefault="00490E4D" w:rsidP="000C4A5F">
            <w:pPr>
              <w:ind w:left="432"/>
              <w:jc w:val="right"/>
              <w:rPr>
                <w:rFonts w:ascii="Arial" w:hAnsi="Arial" w:cs="Arial"/>
                <w:sz w:val="18"/>
                <w:szCs w:val="18"/>
              </w:rPr>
            </w:pPr>
          </w:p>
        </w:tc>
      </w:tr>
      <w:tr w:rsidR="006E6E35" w:rsidRPr="00A572BD" w14:paraId="5DB2A8DB" w14:textId="77777777" w:rsidTr="00B57DC6">
        <w:trPr>
          <w:trHeight w:val="20"/>
        </w:trPr>
        <w:tc>
          <w:tcPr>
            <w:tcW w:w="3690" w:type="dxa"/>
            <w:vAlign w:val="bottom"/>
          </w:tcPr>
          <w:p w14:paraId="0D8AC362" w14:textId="2B3244C8" w:rsidR="006E6E35" w:rsidRPr="00A572BD" w:rsidRDefault="006E6E35" w:rsidP="000C4A5F">
            <w:pPr>
              <w:ind w:left="-86" w:right="-72"/>
              <w:jc w:val="left"/>
              <w:rPr>
                <w:rFonts w:ascii="Arial" w:hAnsi="Arial" w:cs="Arial"/>
                <w:sz w:val="18"/>
                <w:szCs w:val="18"/>
              </w:rPr>
            </w:pPr>
            <w:r w:rsidRPr="00A572BD">
              <w:rPr>
                <w:rFonts w:ascii="Arial" w:hAnsi="Arial" w:cs="Arial"/>
                <w:spacing w:val="-3"/>
                <w:sz w:val="18"/>
                <w:szCs w:val="18"/>
                <w:lang w:val="en-US"/>
              </w:rPr>
              <w:t>Investment in associates</w:t>
            </w:r>
          </w:p>
        </w:tc>
        <w:tc>
          <w:tcPr>
            <w:tcW w:w="1440" w:type="dxa"/>
            <w:shd w:val="clear" w:color="auto" w:fill="FAFAFA"/>
            <w:vAlign w:val="bottom"/>
          </w:tcPr>
          <w:p w14:paraId="1F763F53" w14:textId="4B61C53E" w:rsidR="006E6E35" w:rsidRPr="00A572BD" w:rsidRDefault="006F1DEC" w:rsidP="000C4A5F">
            <w:pPr>
              <w:ind w:right="-72"/>
              <w:jc w:val="right"/>
              <w:rPr>
                <w:rFonts w:ascii="Arial" w:hAnsi="Arial" w:cs="Arial"/>
                <w:sz w:val="18"/>
                <w:szCs w:val="18"/>
                <w:lang w:val="en-US" w:bidi="ar-SA"/>
              </w:rPr>
            </w:pPr>
            <w:r w:rsidRPr="00A572BD">
              <w:rPr>
                <w:rFonts w:ascii="Arial" w:hAnsi="Arial" w:cs="Arial"/>
                <w:sz w:val="18"/>
                <w:szCs w:val="18"/>
                <w:lang w:val="en-US" w:bidi="ar-SA"/>
              </w:rPr>
              <w:t>1,992,419,445</w:t>
            </w:r>
          </w:p>
        </w:tc>
        <w:tc>
          <w:tcPr>
            <w:tcW w:w="1440" w:type="dxa"/>
            <w:vAlign w:val="bottom"/>
          </w:tcPr>
          <w:p w14:paraId="166819E3" w14:textId="77D5BDD9" w:rsidR="006E6E35" w:rsidRPr="00A572BD" w:rsidRDefault="002122E8" w:rsidP="000C4A5F">
            <w:pPr>
              <w:ind w:right="-72"/>
              <w:jc w:val="right"/>
              <w:rPr>
                <w:rFonts w:ascii="Arial" w:hAnsi="Arial" w:cs="Arial"/>
                <w:sz w:val="18"/>
                <w:szCs w:val="18"/>
                <w:lang w:val="en-US" w:bidi="ar-SA"/>
              </w:rPr>
            </w:pPr>
            <w:r w:rsidRPr="00A572BD">
              <w:rPr>
                <w:rFonts w:ascii="Arial" w:hAnsi="Arial" w:cs="Arial"/>
                <w:sz w:val="18"/>
                <w:szCs w:val="18"/>
                <w:lang w:bidi="ar-SA"/>
              </w:rPr>
              <w:t>6</w:t>
            </w:r>
            <w:r w:rsidR="006E6E35" w:rsidRPr="00A572BD">
              <w:rPr>
                <w:rFonts w:ascii="Arial" w:hAnsi="Arial" w:cs="Arial"/>
                <w:sz w:val="18"/>
                <w:szCs w:val="18"/>
                <w:lang w:val="en-US" w:bidi="ar-SA"/>
              </w:rPr>
              <w:t>,</w:t>
            </w:r>
            <w:r w:rsidRPr="00A572BD">
              <w:rPr>
                <w:rFonts w:ascii="Arial" w:hAnsi="Arial" w:cs="Arial"/>
                <w:sz w:val="18"/>
                <w:szCs w:val="18"/>
                <w:lang w:bidi="ar-SA"/>
              </w:rPr>
              <w:t>272</w:t>
            </w:r>
            <w:r w:rsidR="006E6E35" w:rsidRPr="00A572BD">
              <w:rPr>
                <w:rFonts w:ascii="Arial" w:hAnsi="Arial" w:cs="Arial"/>
                <w:sz w:val="18"/>
                <w:szCs w:val="18"/>
                <w:lang w:val="en-US" w:bidi="ar-SA"/>
              </w:rPr>
              <w:t>,</w:t>
            </w:r>
            <w:r w:rsidRPr="00A572BD">
              <w:rPr>
                <w:rFonts w:ascii="Arial" w:hAnsi="Arial" w:cs="Arial"/>
                <w:sz w:val="18"/>
                <w:szCs w:val="18"/>
                <w:lang w:bidi="ar-SA"/>
              </w:rPr>
              <w:t>963</w:t>
            </w:r>
            <w:r w:rsidR="006E6E35" w:rsidRPr="00A572BD">
              <w:rPr>
                <w:rFonts w:ascii="Arial" w:hAnsi="Arial" w:cs="Arial"/>
                <w:sz w:val="18"/>
                <w:szCs w:val="18"/>
                <w:lang w:val="en-US" w:bidi="ar-SA"/>
              </w:rPr>
              <w:t>,</w:t>
            </w:r>
            <w:r w:rsidRPr="00A572BD">
              <w:rPr>
                <w:rFonts w:ascii="Arial" w:hAnsi="Arial" w:cs="Arial"/>
                <w:sz w:val="18"/>
                <w:szCs w:val="18"/>
                <w:lang w:bidi="ar-SA"/>
              </w:rPr>
              <w:t>891</w:t>
            </w:r>
          </w:p>
        </w:tc>
        <w:tc>
          <w:tcPr>
            <w:tcW w:w="1440" w:type="dxa"/>
            <w:shd w:val="clear" w:color="auto" w:fill="FAFAFA"/>
            <w:vAlign w:val="bottom"/>
          </w:tcPr>
          <w:p w14:paraId="32B5DEED" w14:textId="137EF04C" w:rsidR="006E6E35" w:rsidRPr="00A572BD" w:rsidRDefault="006F1DEC" w:rsidP="000C4A5F">
            <w:pPr>
              <w:ind w:right="-72"/>
              <w:jc w:val="right"/>
              <w:rPr>
                <w:rFonts w:ascii="Arial" w:hAnsi="Arial" w:cs="Arial"/>
                <w:sz w:val="18"/>
                <w:szCs w:val="18"/>
                <w:lang w:val="en-US" w:bidi="ar-SA"/>
              </w:rPr>
            </w:pPr>
            <w:r w:rsidRPr="00A572BD">
              <w:rPr>
                <w:rFonts w:ascii="Arial" w:hAnsi="Arial" w:cs="Arial"/>
                <w:sz w:val="18"/>
                <w:szCs w:val="18"/>
                <w:lang w:val="en-US" w:bidi="ar-SA"/>
              </w:rPr>
              <w:t>1,956,440,065</w:t>
            </w:r>
          </w:p>
        </w:tc>
        <w:tc>
          <w:tcPr>
            <w:tcW w:w="1440" w:type="dxa"/>
            <w:vAlign w:val="bottom"/>
          </w:tcPr>
          <w:p w14:paraId="0635EC30" w14:textId="1B7C67A2" w:rsidR="006E6E35" w:rsidRPr="00A572BD" w:rsidRDefault="002122E8" w:rsidP="000C4A5F">
            <w:pPr>
              <w:ind w:right="-72"/>
              <w:jc w:val="right"/>
              <w:rPr>
                <w:rFonts w:ascii="Arial" w:hAnsi="Arial" w:cs="Arial"/>
                <w:sz w:val="18"/>
                <w:szCs w:val="18"/>
                <w:lang w:val="en-US" w:bidi="ar-SA"/>
              </w:rPr>
            </w:pPr>
            <w:r w:rsidRPr="00A572BD">
              <w:rPr>
                <w:rFonts w:ascii="Arial" w:hAnsi="Arial" w:cs="Arial"/>
                <w:sz w:val="18"/>
                <w:szCs w:val="18"/>
                <w:lang w:bidi="ar-SA"/>
              </w:rPr>
              <w:t>6</w:t>
            </w:r>
            <w:r w:rsidR="006E6E35" w:rsidRPr="00A572BD">
              <w:rPr>
                <w:rFonts w:ascii="Arial" w:hAnsi="Arial" w:cs="Arial"/>
                <w:sz w:val="18"/>
                <w:szCs w:val="18"/>
                <w:lang w:val="en-US" w:bidi="ar-SA"/>
              </w:rPr>
              <w:t>,</w:t>
            </w:r>
            <w:r w:rsidRPr="00A572BD">
              <w:rPr>
                <w:rFonts w:ascii="Arial" w:hAnsi="Arial" w:cs="Arial"/>
                <w:sz w:val="18"/>
                <w:szCs w:val="18"/>
                <w:lang w:bidi="ar-SA"/>
              </w:rPr>
              <w:t>228</w:t>
            </w:r>
            <w:r w:rsidR="006E6E35" w:rsidRPr="00A572BD">
              <w:rPr>
                <w:rFonts w:ascii="Arial" w:hAnsi="Arial" w:cs="Arial"/>
                <w:sz w:val="18"/>
                <w:szCs w:val="18"/>
                <w:lang w:val="en-US" w:bidi="ar-SA"/>
              </w:rPr>
              <w:t>,</w:t>
            </w:r>
            <w:r w:rsidRPr="00A572BD">
              <w:rPr>
                <w:rFonts w:ascii="Arial" w:hAnsi="Arial" w:cs="Arial"/>
                <w:sz w:val="18"/>
                <w:szCs w:val="18"/>
                <w:lang w:bidi="ar-SA"/>
              </w:rPr>
              <w:t>407</w:t>
            </w:r>
            <w:r w:rsidR="006E6E35" w:rsidRPr="00A572BD">
              <w:rPr>
                <w:rFonts w:ascii="Arial" w:hAnsi="Arial" w:cs="Arial"/>
                <w:sz w:val="18"/>
                <w:szCs w:val="18"/>
                <w:lang w:val="en-US" w:bidi="ar-SA"/>
              </w:rPr>
              <w:t>,</w:t>
            </w:r>
            <w:r w:rsidRPr="00A572BD">
              <w:rPr>
                <w:rFonts w:ascii="Arial" w:hAnsi="Arial" w:cs="Arial"/>
                <w:sz w:val="18"/>
                <w:szCs w:val="18"/>
                <w:lang w:bidi="ar-SA"/>
              </w:rPr>
              <w:t>658</w:t>
            </w:r>
          </w:p>
        </w:tc>
      </w:tr>
      <w:tr w:rsidR="006E6E35" w:rsidRPr="00A572BD" w14:paraId="7D2C6F77" w14:textId="77777777" w:rsidTr="00B57DC6">
        <w:trPr>
          <w:trHeight w:val="20"/>
        </w:trPr>
        <w:tc>
          <w:tcPr>
            <w:tcW w:w="3690" w:type="dxa"/>
            <w:vAlign w:val="bottom"/>
          </w:tcPr>
          <w:p w14:paraId="2A04B4F9" w14:textId="11FAD2C4" w:rsidR="006E6E35" w:rsidRPr="00A572BD" w:rsidRDefault="006E6E35" w:rsidP="000C4A5F">
            <w:pPr>
              <w:ind w:left="-86" w:right="-72"/>
              <w:jc w:val="left"/>
              <w:rPr>
                <w:rFonts w:ascii="Arial" w:hAnsi="Arial" w:cs="Arial"/>
                <w:sz w:val="18"/>
                <w:szCs w:val="18"/>
              </w:rPr>
            </w:pPr>
            <w:proofErr w:type="gramStart"/>
            <w:r w:rsidRPr="00A572BD">
              <w:rPr>
                <w:rFonts w:ascii="Arial" w:hAnsi="Arial" w:cs="Arial"/>
                <w:sz w:val="18"/>
                <w:szCs w:val="18"/>
                <w:u w:val="single"/>
              </w:rPr>
              <w:t>Less</w:t>
            </w:r>
            <w:r w:rsidRPr="00A572BD">
              <w:rPr>
                <w:rFonts w:ascii="Arial" w:hAnsi="Arial" w:cs="Arial"/>
                <w:sz w:val="18"/>
                <w:szCs w:val="18"/>
              </w:rPr>
              <w:t xml:space="preserve">  Allowance</w:t>
            </w:r>
            <w:proofErr w:type="gramEnd"/>
            <w:r w:rsidRPr="00A572BD">
              <w:rPr>
                <w:rFonts w:ascii="Arial" w:hAnsi="Arial" w:cs="Arial"/>
                <w:sz w:val="18"/>
                <w:szCs w:val="18"/>
              </w:rPr>
              <w:t xml:space="preserve"> for impairment</w:t>
            </w:r>
            <w:r w:rsidR="005E1200">
              <w:rPr>
                <w:rFonts w:ascii="Arial" w:hAnsi="Arial" w:cs="Arial"/>
                <w:sz w:val="18"/>
                <w:szCs w:val="18"/>
              </w:rPr>
              <w:t xml:space="preserve"> of investment</w:t>
            </w:r>
          </w:p>
        </w:tc>
        <w:tc>
          <w:tcPr>
            <w:tcW w:w="1440" w:type="dxa"/>
            <w:tcBorders>
              <w:bottom w:val="single" w:sz="4" w:space="0" w:color="auto"/>
            </w:tcBorders>
            <w:shd w:val="clear" w:color="auto" w:fill="FAFAFA"/>
            <w:vAlign w:val="bottom"/>
          </w:tcPr>
          <w:p w14:paraId="119F7F04" w14:textId="1EDAF439" w:rsidR="006E6E35" w:rsidRPr="00A572BD" w:rsidRDefault="006F1DEC" w:rsidP="000C4A5F">
            <w:pPr>
              <w:ind w:right="-72"/>
              <w:jc w:val="right"/>
              <w:rPr>
                <w:rFonts w:ascii="Arial" w:hAnsi="Arial" w:cs="Arial"/>
                <w:sz w:val="18"/>
                <w:szCs w:val="18"/>
                <w:lang w:val="en-US" w:bidi="ar-SA"/>
              </w:rPr>
            </w:pPr>
            <w:r w:rsidRPr="00A572BD">
              <w:rPr>
                <w:rFonts w:ascii="Arial" w:hAnsi="Arial" w:cs="Arial"/>
                <w:sz w:val="18"/>
                <w:szCs w:val="18"/>
                <w:lang w:val="en-US" w:bidi="ar-SA"/>
              </w:rPr>
              <w:t>(23,660,874)</w:t>
            </w:r>
          </w:p>
        </w:tc>
        <w:tc>
          <w:tcPr>
            <w:tcW w:w="1440" w:type="dxa"/>
            <w:tcBorders>
              <w:bottom w:val="single" w:sz="4" w:space="0" w:color="auto"/>
            </w:tcBorders>
            <w:vAlign w:val="bottom"/>
          </w:tcPr>
          <w:p w14:paraId="2ED865AA" w14:textId="3D0DFA26" w:rsidR="006E6E35" w:rsidRPr="00A572BD" w:rsidRDefault="006E6E35" w:rsidP="000C4A5F">
            <w:pPr>
              <w:ind w:right="-72"/>
              <w:jc w:val="right"/>
              <w:rPr>
                <w:rFonts w:ascii="Arial" w:hAnsi="Arial" w:cs="Arial"/>
                <w:sz w:val="18"/>
                <w:szCs w:val="18"/>
                <w:lang w:val="en-US" w:bidi="ar-SA"/>
              </w:rPr>
            </w:pPr>
            <w:r w:rsidRPr="00A572BD">
              <w:rPr>
                <w:rFonts w:ascii="Arial" w:hAnsi="Arial" w:cs="Arial"/>
                <w:sz w:val="18"/>
                <w:szCs w:val="18"/>
                <w:lang w:val="en-US" w:bidi="ar-SA"/>
              </w:rPr>
              <w:t>(</w:t>
            </w:r>
            <w:r w:rsidR="002122E8" w:rsidRPr="00A572BD">
              <w:rPr>
                <w:rFonts w:ascii="Arial" w:hAnsi="Arial" w:cs="Arial"/>
                <w:sz w:val="18"/>
                <w:szCs w:val="18"/>
                <w:lang w:bidi="ar-SA"/>
              </w:rPr>
              <w:t>23</w:t>
            </w:r>
            <w:r w:rsidRPr="00A572BD">
              <w:rPr>
                <w:rFonts w:ascii="Arial" w:hAnsi="Arial" w:cs="Arial"/>
                <w:sz w:val="18"/>
                <w:szCs w:val="18"/>
                <w:lang w:val="en-US" w:bidi="ar-SA"/>
              </w:rPr>
              <w:t>,</w:t>
            </w:r>
            <w:r w:rsidR="002122E8" w:rsidRPr="00A572BD">
              <w:rPr>
                <w:rFonts w:ascii="Arial" w:hAnsi="Arial" w:cs="Arial"/>
                <w:sz w:val="18"/>
                <w:szCs w:val="18"/>
                <w:lang w:bidi="ar-SA"/>
              </w:rPr>
              <w:t>660</w:t>
            </w:r>
            <w:r w:rsidRPr="00A572BD">
              <w:rPr>
                <w:rFonts w:ascii="Arial" w:hAnsi="Arial" w:cs="Arial"/>
                <w:sz w:val="18"/>
                <w:szCs w:val="18"/>
                <w:lang w:val="en-US" w:bidi="ar-SA"/>
              </w:rPr>
              <w:t>,</w:t>
            </w:r>
            <w:r w:rsidR="002122E8" w:rsidRPr="00A572BD">
              <w:rPr>
                <w:rFonts w:ascii="Arial" w:hAnsi="Arial" w:cs="Arial"/>
                <w:sz w:val="18"/>
                <w:szCs w:val="18"/>
                <w:lang w:bidi="ar-SA"/>
              </w:rPr>
              <w:t>874</w:t>
            </w:r>
            <w:r w:rsidRPr="00A572BD">
              <w:rPr>
                <w:rFonts w:ascii="Arial" w:hAnsi="Arial" w:cs="Arial"/>
                <w:sz w:val="18"/>
                <w:szCs w:val="18"/>
                <w:lang w:val="en-US" w:bidi="ar-SA"/>
              </w:rPr>
              <w:t>)</w:t>
            </w:r>
          </w:p>
        </w:tc>
        <w:tc>
          <w:tcPr>
            <w:tcW w:w="1440" w:type="dxa"/>
            <w:tcBorders>
              <w:bottom w:val="single" w:sz="4" w:space="0" w:color="auto"/>
            </w:tcBorders>
            <w:shd w:val="clear" w:color="auto" w:fill="FAFAFA"/>
            <w:vAlign w:val="bottom"/>
          </w:tcPr>
          <w:p w14:paraId="3EC100DA" w14:textId="23092502" w:rsidR="006E6E35" w:rsidRPr="00A572BD" w:rsidRDefault="00A62492" w:rsidP="000C4A5F">
            <w:pPr>
              <w:ind w:right="-72"/>
              <w:jc w:val="right"/>
              <w:rPr>
                <w:rFonts w:ascii="Arial" w:hAnsi="Arial" w:cs="Arial"/>
                <w:sz w:val="18"/>
                <w:szCs w:val="18"/>
                <w:lang w:val="en-US" w:bidi="ar-SA"/>
              </w:rPr>
            </w:pPr>
            <w:r w:rsidRPr="00A572BD">
              <w:rPr>
                <w:rFonts w:ascii="Arial" w:hAnsi="Arial" w:cs="Arial"/>
                <w:sz w:val="18"/>
                <w:szCs w:val="18"/>
                <w:lang w:val="en-US" w:bidi="ar-SA"/>
              </w:rPr>
              <w:t>(23,660,874)</w:t>
            </w:r>
          </w:p>
        </w:tc>
        <w:tc>
          <w:tcPr>
            <w:tcW w:w="1440" w:type="dxa"/>
            <w:tcBorders>
              <w:bottom w:val="single" w:sz="4" w:space="0" w:color="auto"/>
            </w:tcBorders>
            <w:vAlign w:val="bottom"/>
          </w:tcPr>
          <w:p w14:paraId="0D4A79B9" w14:textId="7A4006E7" w:rsidR="006E6E35" w:rsidRPr="00A572BD" w:rsidRDefault="006E6E35" w:rsidP="000C4A5F">
            <w:pPr>
              <w:ind w:right="-72"/>
              <w:jc w:val="right"/>
              <w:rPr>
                <w:rFonts w:ascii="Arial" w:hAnsi="Arial" w:cs="Arial"/>
                <w:sz w:val="18"/>
                <w:szCs w:val="18"/>
                <w:lang w:val="en-US" w:bidi="ar-SA"/>
              </w:rPr>
            </w:pPr>
            <w:r w:rsidRPr="00A572BD">
              <w:rPr>
                <w:rFonts w:ascii="Arial" w:hAnsi="Arial" w:cs="Arial"/>
                <w:sz w:val="18"/>
                <w:szCs w:val="18"/>
                <w:lang w:val="en-US" w:bidi="ar-SA"/>
              </w:rPr>
              <w:t>(</w:t>
            </w:r>
            <w:r w:rsidR="002122E8" w:rsidRPr="00A572BD">
              <w:rPr>
                <w:rFonts w:ascii="Arial" w:hAnsi="Arial" w:cs="Arial"/>
                <w:sz w:val="18"/>
                <w:szCs w:val="18"/>
                <w:lang w:bidi="ar-SA"/>
              </w:rPr>
              <w:t>23</w:t>
            </w:r>
            <w:r w:rsidRPr="00A572BD">
              <w:rPr>
                <w:rFonts w:ascii="Arial" w:hAnsi="Arial" w:cs="Arial"/>
                <w:sz w:val="18"/>
                <w:szCs w:val="18"/>
                <w:lang w:val="en-US" w:bidi="ar-SA"/>
              </w:rPr>
              <w:t>,</w:t>
            </w:r>
            <w:r w:rsidR="002122E8" w:rsidRPr="00A572BD">
              <w:rPr>
                <w:rFonts w:ascii="Arial" w:hAnsi="Arial" w:cs="Arial"/>
                <w:sz w:val="18"/>
                <w:szCs w:val="18"/>
                <w:lang w:bidi="ar-SA"/>
              </w:rPr>
              <w:t>660</w:t>
            </w:r>
            <w:r w:rsidRPr="00A572BD">
              <w:rPr>
                <w:rFonts w:ascii="Arial" w:hAnsi="Arial" w:cs="Arial"/>
                <w:sz w:val="18"/>
                <w:szCs w:val="18"/>
                <w:lang w:val="en-US" w:bidi="ar-SA"/>
              </w:rPr>
              <w:t>,</w:t>
            </w:r>
            <w:r w:rsidR="002122E8" w:rsidRPr="00A572BD">
              <w:rPr>
                <w:rFonts w:ascii="Arial" w:hAnsi="Arial" w:cs="Arial"/>
                <w:sz w:val="18"/>
                <w:szCs w:val="18"/>
                <w:lang w:bidi="ar-SA"/>
              </w:rPr>
              <w:t>874</w:t>
            </w:r>
            <w:r w:rsidRPr="00A572BD">
              <w:rPr>
                <w:rFonts w:ascii="Arial" w:hAnsi="Arial" w:cs="Arial"/>
                <w:sz w:val="18"/>
                <w:szCs w:val="18"/>
                <w:lang w:val="en-US" w:bidi="ar-SA"/>
              </w:rPr>
              <w:t>)</w:t>
            </w:r>
          </w:p>
        </w:tc>
      </w:tr>
      <w:tr w:rsidR="006E6E35" w:rsidRPr="00A572BD" w14:paraId="092A6147" w14:textId="77777777" w:rsidTr="00B57DC6">
        <w:trPr>
          <w:trHeight w:val="20"/>
        </w:trPr>
        <w:tc>
          <w:tcPr>
            <w:tcW w:w="3690" w:type="dxa"/>
            <w:vAlign w:val="bottom"/>
          </w:tcPr>
          <w:p w14:paraId="2CBD3074" w14:textId="77777777" w:rsidR="006E6E35" w:rsidRPr="00A572BD" w:rsidRDefault="006E6E35" w:rsidP="000C4A5F">
            <w:pPr>
              <w:ind w:left="-86" w:right="-72"/>
              <w:jc w:val="left"/>
              <w:rPr>
                <w:rFonts w:ascii="Arial" w:hAnsi="Arial" w:cs="Arial"/>
                <w:sz w:val="18"/>
                <w:szCs w:val="18"/>
              </w:rPr>
            </w:pPr>
          </w:p>
        </w:tc>
        <w:tc>
          <w:tcPr>
            <w:tcW w:w="1440" w:type="dxa"/>
            <w:tcBorders>
              <w:top w:val="single" w:sz="4" w:space="0" w:color="auto"/>
            </w:tcBorders>
            <w:shd w:val="clear" w:color="auto" w:fill="FAFAFA"/>
            <w:vAlign w:val="bottom"/>
          </w:tcPr>
          <w:p w14:paraId="70F88E4E" w14:textId="77777777" w:rsidR="006E6E35" w:rsidRPr="00A572BD" w:rsidRDefault="006E6E35" w:rsidP="000C4A5F">
            <w:pPr>
              <w:ind w:right="-72"/>
              <w:rPr>
                <w:rFonts w:ascii="Arial" w:hAnsi="Arial" w:cs="Arial"/>
                <w:sz w:val="18"/>
                <w:szCs w:val="18"/>
              </w:rPr>
            </w:pPr>
          </w:p>
        </w:tc>
        <w:tc>
          <w:tcPr>
            <w:tcW w:w="1440" w:type="dxa"/>
            <w:tcBorders>
              <w:top w:val="single" w:sz="4" w:space="0" w:color="auto"/>
            </w:tcBorders>
            <w:shd w:val="clear" w:color="auto" w:fill="auto"/>
            <w:vAlign w:val="bottom"/>
          </w:tcPr>
          <w:p w14:paraId="0A784112" w14:textId="77777777" w:rsidR="006E6E35" w:rsidRPr="00A572BD" w:rsidRDefault="006E6E35" w:rsidP="000C4A5F">
            <w:pPr>
              <w:ind w:right="-72"/>
              <w:rPr>
                <w:rFonts w:ascii="Arial" w:hAnsi="Arial" w:cs="Arial"/>
                <w:sz w:val="18"/>
                <w:szCs w:val="18"/>
              </w:rPr>
            </w:pPr>
          </w:p>
        </w:tc>
        <w:tc>
          <w:tcPr>
            <w:tcW w:w="1440" w:type="dxa"/>
            <w:tcBorders>
              <w:top w:val="single" w:sz="4" w:space="0" w:color="auto"/>
            </w:tcBorders>
            <w:shd w:val="clear" w:color="auto" w:fill="FAFAFA"/>
            <w:vAlign w:val="bottom"/>
          </w:tcPr>
          <w:p w14:paraId="42651765" w14:textId="77777777" w:rsidR="006E6E35" w:rsidRPr="00A572BD" w:rsidRDefault="006E6E35" w:rsidP="000C4A5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B3F5EF3" w14:textId="77777777" w:rsidR="006E6E35" w:rsidRPr="00A572BD" w:rsidRDefault="006E6E35" w:rsidP="000C4A5F">
            <w:pPr>
              <w:ind w:right="-72"/>
              <w:jc w:val="right"/>
              <w:rPr>
                <w:rFonts w:ascii="Arial" w:hAnsi="Arial" w:cs="Arial"/>
                <w:sz w:val="18"/>
                <w:szCs w:val="18"/>
              </w:rPr>
            </w:pPr>
          </w:p>
        </w:tc>
      </w:tr>
      <w:tr w:rsidR="006E6E35" w:rsidRPr="00A572BD" w14:paraId="55353E6A" w14:textId="77777777" w:rsidTr="00B57DC6">
        <w:trPr>
          <w:trHeight w:val="81"/>
        </w:trPr>
        <w:tc>
          <w:tcPr>
            <w:tcW w:w="3690" w:type="dxa"/>
            <w:vAlign w:val="bottom"/>
          </w:tcPr>
          <w:p w14:paraId="39E2A1D5" w14:textId="5E745D89" w:rsidR="006E6E35" w:rsidRPr="00A572BD" w:rsidRDefault="006E6E35" w:rsidP="000C4A5F">
            <w:pPr>
              <w:ind w:left="-86" w:right="-72"/>
              <w:jc w:val="left"/>
              <w:rPr>
                <w:rFonts w:ascii="Arial" w:hAnsi="Arial" w:cs="Arial"/>
                <w:sz w:val="18"/>
                <w:szCs w:val="18"/>
              </w:rPr>
            </w:pPr>
            <w:r w:rsidRPr="00A572BD">
              <w:rPr>
                <w:rFonts w:ascii="Arial" w:hAnsi="Arial" w:cs="Arial"/>
                <w:sz w:val="18"/>
                <w:szCs w:val="18"/>
              </w:rPr>
              <w:t xml:space="preserve">Investment in </w:t>
            </w:r>
            <w:r w:rsidRPr="00A572BD">
              <w:rPr>
                <w:rFonts w:ascii="Arial" w:hAnsi="Arial" w:cs="Arial"/>
                <w:spacing w:val="-3"/>
                <w:sz w:val="18"/>
                <w:szCs w:val="18"/>
                <w:lang w:val="en-US"/>
              </w:rPr>
              <w:t>associates</w:t>
            </w:r>
            <w:r w:rsidRPr="00A572BD">
              <w:rPr>
                <w:rFonts w:ascii="Arial" w:hAnsi="Arial" w:cs="Arial"/>
                <w:sz w:val="18"/>
                <w:szCs w:val="18"/>
              </w:rPr>
              <w:t>, net</w:t>
            </w:r>
          </w:p>
        </w:tc>
        <w:tc>
          <w:tcPr>
            <w:tcW w:w="1440" w:type="dxa"/>
            <w:tcBorders>
              <w:bottom w:val="single" w:sz="4" w:space="0" w:color="auto"/>
            </w:tcBorders>
            <w:shd w:val="clear" w:color="auto" w:fill="FAFAFA"/>
            <w:vAlign w:val="bottom"/>
          </w:tcPr>
          <w:p w14:paraId="46673555" w14:textId="09DCAF55" w:rsidR="006E6E35" w:rsidRPr="00A572BD" w:rsidRDefault="006F1DEC" w:rsidP="000C4A5F">
            <w:pPr>
              <w:ind w:right="-72"/>
              <w:jc w:val="right"/>
              <w:rPr>
                <w:rFonts w:ascii="Arial" w:hAnsi="Arial" w:cs="Arial"/>
                <w:sz w:val="18"/>
                <w:szCs w:val="18"/>
                <w:lang w:val="en-US" w:bidi="ar-SA"/>
              </w:rPr>
            </w:pPr>
            <w:r w:rsidRPr="00A572BD">
              <w:rPr>
                <w:rFonts w:ascii="Arial" w:hAnsi="Arial" w:cs="Arial"/>
                <w:sz w:val="18"/>
                <w:szCs w:val="18"/>
                <w:lang w:val="en-US" w:bidi="ar-SA"/>
              </w:rPr>
              <w:t>1,968,758,571</w:t>
            </w:r>
          </w:p>
        </w:tc>
        <w:tc>
          <w:tcPr>
            <w:tcW w:w="1440" w:type="dxa"/>
            <w:tcBorders>
              <w:bottom w:val="single" w:sz="4" w:space="0" w:color="auto"/>
            </w:tcBorders>
            <w:shd w:val="clear" w:color="auto" w:fill="auto"/>
            <w:vAlign w:val="bottom"/>
          </w:tcPr>
          <w:p w14:paraId="0075C644" w14:textId="2117B362" w:rsidR="006E6E35" w:rsidRPr="00A572BD" w:rsidRDefault="002122E8" w:rsidP="000C4A5F">
            <w:pPr>
              <w:ind w:right="-72"/>
              <w:jc w:val="right"/>
              <w:rPr>
                <w:rFonts w:ascii="Arial" w:hAnsi="Arial" w:cs="Arial"/>
                <w:sz w:val="18"/>
                <w:szCs w:val="18"/>
                <w:lang w:val="en-US" w:bidi="ar-SA"/>
              </w:rPr>
            </w:pPr>
            <w:r w:rsidRPr="00A572BD">
              <w:rPr>
                <w:rFonts w:ascii="Arial" w:hAnsi="Arial" w:cs="Arial"/>
                <w:sz w:val="18"/>
                <w:szCs w:val="18"/>
                <w:lang w:bidi="ar-SA"/>
              </w:rPr>
              <w:t>6</w:t>
            </w:r>
            <w:r w:rsidR="006E6E35" w:rsidRPr="00A572BD">
              <w:rPr>
                <w:rFonts w:ascii="Arial" w:hAnsi="Arial" w:cs="Arial"/>
                <w:sz w:val="18"/>
                <w:szCs w:val="18"/>
                <w:lang w:val="en-US" w:bidi="ar-SA"/>
              </w:rPr>
              <w:t>,</w:t>
            </w:r>
            <w:r w:rsidRPr="00A572BD">
              <w:rPr>
                <w:rFonts w:ascii="Arial" w:hAnsi="Arial" w:cs="Arial"/>
                <w:sz w:val="18"/>
                <w:szCs w:val="18"/>
                <w:lang w:bidi="ar-SA"/>
              </w:rPr>
              <w:t>249</w:t>
            </w:r>
            <w:r w:rsidR="006E6E35" w:rsidRPr="00A572BD">
              <w:rPr>
                <w:rFonts w:ascii="Arial" w:hAnsi="Arial" w:cs="Arial"/>
                <w:sz w:val="18"/>
                <w:szCs w:val="18"/>
                <w:lang w:val="en-US" w:bidi="ar-SA"/>
              </w:rPr>
              <w:t>,</w:t>
            </w:r>
            <w:r w:rsidRPr="00A572BD">
              <w:rPr>
                <w:rFonts w:ascii="Arial" w:hAnsi="Arial" w:cs="Arial"/>
                <w:sz w:val="18"/>
                <w:szCs w:val="18"/>
                <w:lang w:bidi="ar-SA"/>
              </w:rPr>
              <w:t>303</w:t>
            </w:r>
            <w:r w:rsidR="006E6E35" w:rsidRPr="00A572BD">
              <w:rPr>
                <w:rFonts w:ascii="Arial" w:hAnsi="Arial" w:cs="Arial"/>
                <w:sz w:val="18"/>
                <w:szCs w:val="18"/>
                <w:lang w:val="en-US" w:bidi="ar-SA"/>
              </w:rPr>
              <w:t>,</w:t>
            </w:r>
            <w:r w:rsidRPr="00A572BD">
              <w:rPr>
                <w:rFonts w:ascii="Arial" w:hAnsi="Arial" w:cs="Arial"/>
                <w:sz w:val="18"/>
                <w:szCs w:val="18"/>
                <w:lang w:bidi="ar-SA"/>
              </w:rPr>
              <w:t>017</w:t>
            </w:r>
          </w:p>
        </w:tc>
        <w:tc>
          <w:tcPr>
            <w:tcW w:w="1440" w:type="dxa"/>
            <w:tcBorders>
              <w:bottom w:val="single" w:sz="4" w:space="0" w:color="auto"/>
            </w:tcBorders>
            <w:shd w:val="clear" w:color="auto" w:fill="FAFAFA"/>
            <w:vAlign w:val="bottom"/>
          </w:tcPr>
          <w:p w14:paraId="4143BDA6" w14:textId="79140D56" w:rsidR="006E6E35" w:rsidRPr="00A572BD" w:rsidRDefault="006F1DEC" w:rsidP="000C4A5F">
            <w:pPr>
              <w:ind w:right="-72"/>
              <w:jc w:val="right"/>
              <w:rPr>
                <w:rFonts w:ascii="Arial" w:hAnsi="Arial" w:cs="Arial"/>
                <w:sz w:val="18"/>
                <w:szCs w:val="18"/>
                <w:lang w:val="en-US" w:bidi="ar-SA"/>
              </w:rPr>
            </w:pPr>
            <w:r w:rsidRPr="00A572BD">
              <w:rPr>
                <w:rFonts w:ascii="Arial" w:hAnsi="Arial" w:cs="Arial"/>
                <w:sz w:val="18"/>
                <w:szCs w:val="18"/>
                <w:lang w:val="en-US" w:bidi="ar-SA"/>
              </w:rPr>
              <w:t>1,932,779,191</w:t>
            </w:r>
          </w:p>
        </w:tc>
        <w:tc>
          <w:tcPr>
            <w:tcW w:w="1440" w:type="dxa"/>
            <w:tcBorders>
              <w:bottom w:val="single" w:sz="4" w:space="0" w:color="auto"/>
            </w:tcBorders>
            <w:shd w:val="clear" w:color="auto" w:fill="auto"/>
            <w:vAlign w:val="bottom"/>
          </w:tcPr>
          <w:p w14:paraId="5ECF63D1" w14:textId="453A2D64" w:rsidR="006E6E35" w:rsidRPr="00A572BD" w:rsidRDefault="002122E8" w:rsidP="000C4A5F">
            <w:pPr>
              <w:ind w:right="-72"/>
              <w:jc w:val="right"/>
              <w:rPr>
                <w:rFonts w:ascii="Arial" w:hAnsi="Arial" w:cs="Arial"/>
                <w:sz w:val="18"/>
                <w:szCs w:val="18"/>
                <w:lang w:val="en-US" w:bidi="ar-SA"/>
              </w:rPr>
            </w:pPr>
            <w:r w:rsidRPr="00A572BD">
              <w:rPr>
                <w:rFonts w:ascii="Arial" w:hAnsi="Arial" w:cs="Arial"/>
                <w:sz w:val="18"/>
                <w:szCs w:val="18"/>
                <w:lang w:bidi="ar-SA"/>
              </w:rPr>
              <w:t>6</w:t>
            </w:r>
            <w:r w:rsidR="006E6E35" w:rsidRPr="00A572BD">
              <w:rPr>
                <w:rFonts w:ascii="Arial" w:hAnsi="Arial" w:cs="Arial"/>
                <w:sz w:val="18"/>
                <w:szCs w:val="18"/>
                <w:lang w:val="en-US" w:bidi="ar-SA"/>
              </w:rPr>
              <w:t>,</w:t>
            </w:r>
            <w:r w:rsidRPr="00A572BD">
              <w:rPr>
                <w:rFonts w:ascii="Arial" w:hAnsi="Arial" w:cs="Arial"/>
                <w:sz w:val="18"/>
                <w:szCs w:val="18"/>
                <w:lang w:bidi="ar-SA"/>
              </w:rPr>
              <w:t>204</w:t>
            </w:r>
            <w:r w:rsidR="006E6E35" w:rsidRPr="00A572BD">
              <w:rPr>
                <w:rFonts w:ascii="Arial" w:hAnsi="Arial" w:cs="Arial"/>
                <w:sz w:val="18"/>
                <w:szCs w:val="18"/>
                <w:lang w:val="en-US" w:bidi="ar-SA"/>
              </w:rPr>
              <w:t>,</w:t>
            </w:r>
            <w:r w:rsidRPr="00A572BD">
              <w:rPr>
                <w:rFonts w:ascii="Arial" w:hAnsi="Arial" w:cs="Arial"/>
                <w:sz w:val="18"/>
                <w:szCs w:val="18"/>
                <w:lang w:bidi="ar-SA"/>
              </w:rPr>
              <w:t>746</w:t>
            </w:r>
            <w:r w:rsidR="006E6E35" w:rsidRPr="00A572BD">
              <w:rPr>
                <w:rFonts w:ascii="Arial" w:hAnsi="Arial" w:cs="Arial"/>
                <w:sz w:val="18"/>
                <w:szCs w:val="18"/>
                <w:lang w:val="en-US" w:bidi="ar-SA"/>
              </w:rPr>
              <w:t>,</w:t>
            </w:r>
            <w:r w:rsidRPr="00A572BD">
              <w:rPr>
                <w:rFonts w:ascii="Arial" w:hAnsi="Arial" w:cs="Arial"/>
                <w:sz w:val="18"/>
                <w:szCs w:val="18"/>
                <w:lang w:bidi="ar-SA"/>
              </w:rPr>
              <w:t>784</w:t>
            </w:r>
          </w:p>
        </w:tc>
      </w:tr>
    </w:tbl>
    <w:p w14:paraId="2EF22E6C" w14:textId="77777777" w:rsidR="00490E4D" w:rsidRPr="00A572BD" w:rsidRDefault="00490E4D" w:rsidP="000C4A5F">
      <w:pPr>
        <w:autoSpaceDE w:val="0"/>
        <w:autoSpaceDN w:val="0"/>
        <w:adjustRightInd w:val="0"/>
        <w:ind w:left="1080" w:hanging="533"/>
        <w:rPr>
          <w:rFonts w:ascii="Arial" w:hAnsi="Arial" w:cs="Arial"/>
          <w:sz w:val="18"/>
          <w:szCs w:val="18"/>
          <w:lang w:val="en-US"/>
        </w:rPr>
      </w:pPr>
    </w:p>
    <w:p w14:paraId="1BEBA467" w14:textId="31353169" w:rsidR="00490E4D" w:rsidRPr="00A572BD" w:rsidRDefault="00490E4D" w:rsidP="000C4A5F">
      <w:pPr>
        <w:autoSpaceDE w:val="0"/>
        <w:autoSpaceDN w:val="0"/>
        <w:adjustRightInd w:val="0"/>
        <w:ind w:left="540" w:hanging="540"/>
        <w:rPr>
          <w:rFonts w:ascii="Arial" w:eastAsia="Times New Roman" w:hAnsi="Arial" w:cs="Arial"/>
          <w:b/>
          <w:bCs/>
          <w:color w:val="CF4A02"/>
          <w:sz w:val="18"/>
          <w:szCs w:val="18"/>
          <w:lang w:val="en-US"/>
        </w:rPr>
      </w:pPr>
      <w:r w:rsidRPr="00A572BD">
        <w:rPr>
          <w:rFonts w:ascii="Arial" w:hAnsi="Arial" w:cs="Arial"/>
          <w:b/>
          <w:bCs/>
          <w:color w:val="CF4A02"/>
          <w:sz w:val="18"/>
          <w:szCs w:val="18"/>
          <w:lang w:val="en-US"/>
        </w:rPr>
        <w:t>a)</w:t>
      </w:r>
      <w:r w:rsidRPr="00A572BD">
        <w:rPr>
          <w:rFonts w:ascii="Arial" w:hAnsi="Arial" w:cs="Arial"/>
          <w:b/>
          <w:bCs/>
          <w:color w:val="CF4A02"/>
          <w:sz w:val="18"/>
          <w:szCs w:val="18"/>
          <w:lang w:val="en-US"/>
        </w:rPr>
        <w:tab/>
      </w:r>
      <w:r w:rsidRPr="00A572BD">
        <w:rPr>
          <w:rFonts w:ascii="Arial" w:eastAsia="Times New Roman" w:hAnsi="Arial" w:cs="Arial"/>
          <w:b/>
          <w:bCs/>
          <w:color w:val="CF4A02"/>
          <w:sz w:val="18"/>
          <w:szCs w:val="18"/>
          <w:lang w:val="en-US"/>
        </w:rPr>
        <w:t xml:space="preserve">Movements of investment in </w:t>
      </w:r>
      <w:r w:rsidRPr="00A572BD">
        <w:rPr>
          <w:rFonts w:ascii="Arial" w:eastAsia="Calibri" w:hAnsi="Arial" w:cs="Arial"/>
          <w:b/>
          <w:bCs/>
          <w:color w:val="CF4A02"/>
          <w:sz w:val="18"/>
          <w:szCs w:val="18"/>
          <w:lang w:val="en-US"/>
        </w:rPr>
        <w:t>associate</w:t>
      </w:r>
      <w:r w:rsidRPr="00A572BD">
        <w:rPr>
          <w:rFonts w:ascii="Arial" w:eastAsia="Times New Roman" w:hAnsi="Arial" w:cs="Arial"/>
          <w:b/>
          <w:bCs/>
          <w:color w:val="CF4A02"/>
          <w:sz w:val="18"/>
          <w:szCs w:val="18"/>
          <w:lang w:val="en-US"/>
        </w:rPr>
        <w:t>s</w:t>
      </w:r>
    </w:p>
    <w:p w14:paraId="353F2CD2" w14:textId="77777777" w:rsidR="00B57DC6" w:rsidRPr="00A572BD" w:rsidRDefault="00B57DC6" w:rsidP="000C4A5F">
      <w:pPr>
        <w:autoSpaceDE w:val="0"/>
        <w:autoSpaceDN w:val="0"/>
        <w:adjustRightInd w:val="0"/>
        <w:ind w:left="1080" w:hanging="533"/>
        <w:rPr>
          <w:rFonts w:ascii="Arial" w:eastAsia="Times New Roman" w:hAnsi="Arial" w:cs="Arial"/>
          <w:b/>
          <w:bCs/>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490E4D" w:rsidRPr="00A572BD" w14:paraId="599846C9" w14:textId="77777777" w:rsidTr="00B57DC6">
        <w:tc>
          <w:tcPr>
            <w:tcW w:w="3690" w:type="dxa"/>
            <w:vAlign w:val="bottom"/>
          </w:tcPr>
          <w:p w14:paraId="3A0EBB9D" w14:textId="77777777" w:rsidR="00490E4D" w:rsidRPr="00A572BD" w:rsidRDefault="00490E4D" w:rsidP="000C4A5F">
            <w:pPr>
              <w:ind w:left="435"/>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624058B7"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490E4D" w:rsidRPr="00A572BD" w14:paraId="2B168FB5" w14:textId="77777777" w:rsidTr="00B57DC6">
        <w:tc>
          <w:tcPr>
            <w:tcW w:w="3690" w:type="dxa"/>
            <w:vAlign w:val="bottom"/>
          </w:tcPr>
          <w:p w14:paraId="41E072D9" w14:textId="77777777" w:rsidR="00490E4D" w:rsidRPr="00A572BD" w:rsidRDefault="00490E4D" w:rsidP="000C4A5F">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5AA2C2E6" w14:textId="77777777" w:rsidR="00490E4D" w:rsidRPr="00A572BD" w:rsidRDefault="00490E4D"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311BEA1E" w14:textId="77777777" w:rsidR="00490E4D" w:rsidRPr="00A572BD" w:rsidRDefault="00490E4D"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16F13E58" w14:textId="77777777" w:rsidR="00490E4D" w:rsidRPr="00A572BD" w:rsidRDefault="00490E4D"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3FF16759" w14:textId="77777777" w:rsidR="00490E4D" w:rsidRPr="00A572BD" w:rsidRDefault="00490E4D"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490E4D" w:rsidRPr="00A572BD" w14:paraId="50F62407" w14:textId="77777777" w:rsidTr="00B57DC6">
        <w:tc>
          <w:tcPr>
            <w:tcW w:w="3690" w:type="dxa"/>
            <w:vAlign w:val="bottom"/>
          </w:tcPr>
          <w:p w14:paraId="1B93EC72" w14:textId="77777777" w:rsidR="00490E4D" w:rsidRPr="00A572BD" w:rsidRDefault="00490E4D" w:rsidP="000C4A5F">
            <w:pPr>
              <w:ind w:left="435"/>
              <w:rPr>
                <w:rFonts w:ascii="Arial" w:hAnsi="Arial" w:cs="Arial"/>
                <w:sz w:val="18"/>
                <w:szCs w:val="18"/>
              </w:rPr>
            </w:pPr>
          </w:p>
        </w:tc>
        <w:tc>
          <w:tcPr>
            <w:tcW w:w="1440" w:type="dxa"/>
            <w:tcBorders>
              <w:top w:val="single" w:sz="4" w:space="0" w:color="auto"/>
              <w:bottom w:val="single" w:sz="4" w:space="0" w:color="auto"/>
            </w:tcBorders>
            <w:shd w:val="clear" w:color="auto" w:fill="auto"/>
            <w:vAlign w:val="bottom"/>
          </w:tcPr>
          <w:p w14:paraId="14E29527" w14:textId="20738D0F" w:rsidR="00490E4D" w:rsidRPr="00A572BD" w:rsidRDefault="002122E8" w:rsidP="000C4A5F">
            <w:pPr>
              <w:ind w:right="-72"/>
              <w:jc w:val="right"/>
              <w:rPr>
                <w:rFonts w:ascii="Arial" w:hAnsi="Arial" w:cs="Arial"/>
                <w:b/>
                <w:bCs/>
                <w:sz w:val="18"/>
                <w:szCs w:val="18"/>
                <w:lang w:eastAsia="th-TH"/>
              </w:rPr>
            </w:pPr>
            <w:r w:rsidRPr="00A572BD">
              <w:rPr>
                <w:rFonts w:ascii="Arial" w:hAnsi="Arial" w:cs="Arial"/>
                <w:b/>
                <w:bCs/>
                <w:sz w:val="18"/>
                <w:szCs w:val="18"/>
                <w:lang w:eastAsia="th-TH"/>
              </w:rPr>
              <w:t>2021</w:t>
            </w:r>
          </w:p>
        </w:tc>
        <w:tc>
          <w:tcPr>
            <w:tcW w:w="1440" w:type="dxa"/>
            <w:tcBorders>
              <w:top w:val="single" w:sz="4" w:space="0" w:color="auto"/>
              <w:bottom w:val="single" w:sz="4" w:space="0" w:color="auto"/>
            </w:tcBorders>
            <w:shd w:val="clear" w:color="auto" w:fill="auto"/>
            <w:vAlign w:val="bottom"/>
          </w:tcPr>
          <w:p w14:paraId="0B96FA2B" w14:textId="2190E95F" w:rsidR="00490E4D" w:rsidRPr="00A572BD" w:rsidRDefault="002122E8" w:rsidP="000C4A5F">
            <w:pPr>
              <w:ind w:right="-72"/>
              <w:jc w:val="right"/>
              <w:rPr>
                <w:rFonts w:ascii="Arial" w:hAnsi="Arial" w:cs="Arial"/>
                <w:b/>
                <w:bCs/>
                <w:sz w:val="18"/>
                <w:szCs w:val="18"/>
                <w:lang w:eastAsia="th-TH"/>
              </w:rPr>
            </w:pPr>
            <w:r w:rsidRPr="00A572BD">
              <w:rPr>
                <w:rFonts w:ascii="Arial" w:hAnsi="Arial" w:cs="Arial"/>
                <w:b/>
                <w:bCs/>
                <w:sz w:val="18"/>
                <w:szCs w:val="18"/>
                <w:lang w:eastAsia="th-TH"/>
              </w:rPr>
              <w:t>2020</w:t>
            </w:r>
          </w:p>
        </w:tc>
        <w:tc>
          <w:tcPr>
            <w:tcW w:w="1440" w:type="dxa"/>
            <w:tcBorders>
              <w:top w:val="single" w:sz="4" w:space="0" w:color="auto"/>
              <w:bottom w:val="single" w:sz="4" w:space="0" w:color="auto"/>
            </w:tcBorders>
            <w:shd w:val="clear" w:color="auto" w:fill="auto"/>
            <w:vAlign w:val="bottom"/>
          </w:tcPr>
          <w:p w14:paraId="3A07F00E" w14:textId="3054B101" w:rsidR="00490E4D" w:rsidRPr="00A572BD" w:rsidRDefault="002122E8" w:rsidP="000C4A5F">
            <w:pPr>
              <w:ind w:right="-72"/>
              <w:jc w:val="right"/>
              <w:rPr>
                <w:rFonts w:ascii="Arial" w:hAnsi="Arial" w:cs="Arial"/>
                <w:b/>
                <w:bCs/>
                <w:sz w:val="18"/>
                <w:szCs w:val="18"/>
                <w:lang w:eastAsia="th-TH"/>
              </w:rPr>
            </w:pPr>
            <w:r w:rsidRPr="00A572BD">
              <w:rPr>
                <w:rFonts w:ascii="Arial" w:hAnsi="Arial" w:cs="Arial"/>
                <w:b/>
                <w:bCs/>
                <w:sz w:val="18"/>
                <w:szCs w:val="18"/>
                <w:lang w:eastAsia="th-TH"/>
              </w:rPr>
              <w:t>2021</w:t>
            </w:r>
          </w:p>
        </w:tc>
        <w:tc>
          <w:tcPr>
            <w:tcW w:w="1440" w:type="dxa"/>
            <w:tcBorders>
              <w:top w:val="single" w:sz="4" w:space="0" w:color="auto"/>
              <w:bottom w:val="single" w:sz="4" w:space="0" w:color="auto"/>
            </w:tcBorders>
            <w:shd w:val="clear" w:color="auto" w:fill="auto"/>
            <w:vAlign w:val="bottom"/>
          </w:tcPr>
          <w:p w14:paraId="224F22C8" w14:textId="3BC85578" w:rsidR="00490E4D" w:rsidRPr="00A572BD" w:rsidRDefault="002122E8" w:rsidP="000C4A5F">
            <w:pPr>
              <w:ind w:right="-72"/>
              <w:jc w:val="right"/>
              <w:rPr>
                <w:rFonts w:ascii="Arial" w:hAnsi="Arial" w:cs="Arial"/>
                <w:b/>
                <w:bCs/>
                <w:sz w:val="18"/>
                <w:szCs w:val="18"/>
                <w:lang w:eastAsia="th-TH"/>
              </w:rPr>
            </w:pPr>
            <w:r w:rsidRPr="00A572BD">
              <w:rPr>
                <w:rFonts w:ascii="Arial" w:hAnsi="Arial" w:cs="Arial"/>
                <w:b/>
                <w:bCs/>
                <w:sz w:val="18"/>
                <w:szCs w:val="18"/>
                <w:lang w:eastAsia="th-TH"/>
              </w:rPr>
              <w:t>2020</w:t>
            </w:r>
          </w:p>
        </w:tc>
      </w:tr>
      <w:tr w:rsidR="00490E4D" w:rsidRPr="00A572BD" w14:paraId="15D6BF32" w14:textId="77777777" w:rsidTr="00B57DC6">
        <w:tc>
          <w:tcPr>
            <w:tcW w:w="3690" w:type="dxa"/>
            <w:vAlign w:val="bottom"/>
          </w:tcPr>
          <w:p w14:paraId="0DD1046D" w14:textId="77777777" w:rsidR="00490E4D" w:rsidRPr="00A572BD" w:rsidRDefault="00490E4D" w:rsidP="000C4A5F">
            <w:pPr>
              <w:ind w:left="435"/>
              <w:rPr>
                <w:rFonts w:ascii="Arial" w:hAnsi="Arial" w:cs="Arial"/>
                <w:sz w:val="18"/>
                <w:szCs w:val="18"/>
              </w:rPr>
            </w:pPr>
          </w:p>
        </w:tc>
        <w:tc>
          <w:tcPr>
            <w:tcW w:w="1440" w:type="dxa"/>
            <w:tcBorders>
              <w:top w:val="single" w:sz="4" w:space="0" w:color="auto"/>
            </w:tcBorders>
            <w:shd w:val="clear" w:color="auto" w:fill="FAFAFA"/>
            <w:vAlign w:val="bottom"/>
          </w:tcPr>
          <w:p w14:paraId="26A381F2" w14:textId="77777777" w:rsidR="00490E4D" w:rsidRPr="00A572BD" w:rsidRDefault="00490E4D" w:rsidP="000C4A5F">
            <w:pPr>
              <w:ind w:right="-72"/>
              <w:jc w:val="right"/>
              <w:rPr>
                <w:rFonts w:ascii="Arial" w:hAnsi="Arial" w:cs="Arial"/>
                <w:sz w:val="18"/>
                <w:szCs w:val="18"/>
              </w:rPr>
            </w:pPr>
          </w:p>
        </w:tc>
        <w:tc>
          <w:tcPr>
            <w:tcW w:w="1440" w:type="dxa"/>
            <w:tcBorders>
              <w:top w:val="single" w:sz="4" w:space="0" w:color="auto"/>
            </w:tcBorders>
            <w:vAlign w:val="bottom"/>
          </w:tcPr>
          <w:p w14:paraId="69BCEB2A" w14:textId="77777777" w:rsidR="00490E4D" w:rsidRPr="00A572BD" w:rsidRDefault="00490E4D" w:rsidP="000C4A5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F96AAB0" w14:textId="77777777" w:rsidR="00490E4D" w:rsidRPr="00A572BD" w:rsidRDefault="00490E4D" w:rsidP="000C4A5F">
            <w:pPr>
              <w:ind w:right="-72"/>
              <w:jc w:val="right"/>
              <w:rPr>
                <w:rFonts w:ascii="Arial" w:hAnsi="Arial" w:cs="Arial"/>
                <w:sz w:val="18"/>
                <w:szCs w:val="18"/>
                <w:lang w:val="en-US"/>
              </w:rPr>
            </w:pPr>
          </w:p>
        </w:tc>
        <w:tc>
          <w:tcPr>
            <w:tcW w:w="1440" w:type="dxa"/>
            <w:tcBorders>
              <w:top w:val="single" w:sz="4" w:space="0" w:color="auto"/>
            </w:tcBorders>
            <w:vAlign w:val="bottom"/>
          </w:tcPr>
          <w:p w14:paraId="221EE227" w14:textId="77777777" w:rsidR="00490E4D" w:rsidRPr="00A572BD" w:rsidRDefault="00490E4D" w:rsidP="000C4A5F">
            <w:pPr>
              <w:ind w:right="-72"/>
              <w:jc w:val="right"/>
              <w:rPr>
                <w:rFonts w:ascii="Arial" w:hAnsi="Arial" w:cs="Arial"/>
                <w:sz w:val="18"/>
                <w:szCs w:val="18"/>
                <w:lang w:val="en-US"/>
              </w:rPr>
            </w:pPr>
          </w:p>
        </w:tc>
      </w:tr>
      <w:tr w:rsidR="00770572" w:rsidRPr="00A572BD" w14:paraId="10C247F1" w14:textId="77777777" w:rsidTr="00AF743E">
        <w:tc>
          <w:tcPr>
            <w:tcW w:w="3690" w:type="dxa"/>
          </w:tcPr>
          <w:p w14:paraId="35305B49" w14:textId="3B91E4A0" w:rsidR="00770572" w:rsidRPr="00A572BD" w:rsidRDefault="00770572" w:rsidP="000C4A5F">
            <w:pPr>
              <w:ind w:left="435"/>
              <w:rPr>
                <w:rFonts w:ascii="Arial" w:hAnsi="Arial" w:cs="Arial"/>
                <w:sz w:val="18"/>
                <w:szCs w:val="18"/>
              </w:rPr>
            </w:pPr>
            <w:r w:rsidRPr="00A572BD">
              <w:rPr>
                <w:rFonts w:ascii="Arial" w:hAnsi="Arial" w:cs="Arial"/>
                <w:sz w:val="18"/>
                <w:szCs w:val="18"/>
              </w:rPr>
              <w:t>Opening net book amount</w:t>
            </w:r>
          </w:p>
        </w:tc>
        <w:tc>
          <w:tcPr>
            <w:tcW w:w="1440" w:type="dxa"/>
            <w:shd w:val="clear" w:color="auto" w:fill="FAFAFA"/>
            <w:vAlign w:val="bottom"/>
          </w:tcPr>
          <w:p w14:paraId="1B2AC821" w14:textId="25C79626" w:rsidR="00770572" w:rsidRPr="00AF743E" w:rsidRDefault="00A62492" w:rsidP="000C4A5F">
            <w:pPr>
              <w:ind w:right="-72"/>
              <w:jc w:val="right"/>
              <w:rPr>
                <w:rFonts w:ascii="Arial" w:hAnsi="Arial" w:cs="Arial"/>
                <w:sz w:val="18"/>
                <w:szCs w:val="18"/>
              </w:rPr>
            </w:pPr>
            <w:r w:rsidRPr="00AF743E">
              <w:rPr>
                <w:rFonts w:ascii="Arial" w:hAnsi="Arial" w:cs="Arial"/>
                <w:sz w:val="18"/>
                <w:szCs w:val="18"/>
              </w:rPr>
              <w:t>6,249,303,017</w:t>
            </w:r>
          </w:p>
        </w:tc>
        <w:tc>
          <w:tcPr>
            <w:tcW w:w="1440" w:type="dxa"/>
            <w:shd w:val="clear" w:color="auto" w:fill="auto"/>
            <w:vAlign w:val="bottom"/>
          </w:tcPr>
          <w:p w14:paraId="534C4DD6" w14:textId="40E63829" w:rsidR="00770572" w:rsidRPr="00AF743E" w:rsidRDefault="002122E8" w:rsidP="000C4A5F">
            <w:pPr>
              <w:ind w:right="-72"/>
              <w:jc w:val="right"/>
              <w:rPr>
                <w:rFonts w:ascii="Arial" w:hAnsi="Arial" w:cs="Arial"/>
                <w:sz w:val="18"/>
                <w:szCs w:val="18"/>
              </w:rPr>
            </w:pPr>
            <w:r w:rsidRPr="00AF743E">
              <w:rPr>
                <w:rFonts w:ascii="Arial" w:hAnsi="Arial" w:cs="Arial"/>
                <w:sz w:val="18"/>
                <w:szCs w:val="18"/>
              </w:rPr>
              <w:t>5</w:t>
            </w:r>
            <w:r w:rsidR="00770572" w:rsidRPr="00AF743E">
              <w:rPr>
                <w:rFonts w:ascii="Arial" w:hAnsi="Arial" w:cs="Arial"/>
                <w:sz w:val="18"/>
                <w:szCs w:val="18"/>
              </w:rPr>
              <w:t>,</w:t>
            </w:r>
            <w:r w:rsidRPr="00AF743E">
              <w:rPr>
                <w:rFonts w:ascii="Arial" w:hAnsi="Arial" w:cs="Arial"/>
                <w:sz w:val="18"/>
                <w:szCs w:val="18"/>
              </w:rPr>
              <w:t>577</w:t>
            </w:r>
            <w:r w:rsidR="00770572" w:rsidRPr="00AF743E">
              <w:rPr>
                <w:rFonts w:ascii="Arial" w:hAnsi="Arial" w:cs="Arial"/>
                <w:sz w:val="18"/>
                <w:szCs w:val="18"/>
              </w:rPr>
              <w:t>,</w:t>
            </w:r>
            <w:r w:rsidRPr="00AF743E">
              <w:rPr>
                <w:rFonts w:ascii="Arial" w:hAnsi="Arial" w:cs="Arial"/>
                <w:sz w:val="18"/>
                <w:szCs w:val="18"/>
              </w:rPr>
              <w:t>471</w:t>
            </w:r>
            <w:r w:rsidR="00770572" w:rsidRPr="00AF743E">
              <w:rPr>
                <w:rFonts w:ascii="Arial" w:hAnsi="Arial" w:cs="Arial"/>
                <w:sz w:val="18"/>
                <w:szCs w:val="18"/>
              </w:rPr>
              <w:t>,</w:t>
            </w:r>
            <w:r w:rsidRPr="00AF743E">
              <w:rPr>
                <w:rFonts w:ascii="Arial" w:hAnsi="Arial" w:cs="Arial"/>
                <w:sz w:val="18"/>
                <w:szCs w:val="18"/>
              </w:rPr>
              <w:t>884</w:t>
            </w:r>
          </w:p>
        </w:tc>
        <w:tc>
          <w:tcPr>
            <w:tcW w:w="1440" w:type="dxa"/>
            <w:shd w:val="clear" w:color="auto" w:fill="FAFAFA"/>
            <w:vAlign w:val="bottom"/>
          </w:tcPr>
          <w:p w14:paraId="3152FF42" w14:textId="76373EE2" w:rsidR="00770572" w:rsidRPr="00AF743E" w:rsidRDefault="00A62492" w:rsidP="000C4A5F">
            <w:pPr>
              <w:ind w:right="-72"/>
              <w:jc w:val="right"/>
              <w:rPr>
                <w:rFonts w:ascii="Arial" w:hAnsi="Arial" w:cs="Arial"/>
                <w:sz w:val="18"/>
                <w:szCs w:val="18"/>
                <w:cs/>
              </w:rPr>
            </w:pPr>
            <w:r w:rsidRPr="00AF743E">
              <w:rPr>
                <w:rFonts w:ascii="Arial" w:hAnsi="Arial" w:cs="Arial"/>
                <w:sz w:val="18"/>
                <w:szCs w:val="18"/>
              </w:rPr>
              <w:t>6,204,746,784</w:t>
            </w:r>
          </w:p>
        </w:tc>
        <w:tc>
          <w:tcPr>
            <w:tcW w:w="1440" w:type="dxa"/>
            <w:shd w:val="clear" w:color="auto" w:fill="auto"/>
            <w:vAlign w:val="bottom"/>
          </w:tcPr>
          <w:p w14:paraId="58174BC2" w14:textId="0EE716E1" w:rsidR="00770572" w:rsidRPr="00A572BD" w:rsidRDefault="002122E8" w:rsidP="000C4A5F">
            <w:pPr>
              <w:ind w:right="-72"/>
              <w:jc w:val="right"/>
              <w:rPr>
                <w:rFonts w:ascii="Arial" w:hAnsi="Arial" w:cs="Arial"/>
                <w:sz w:val="18"/>
                <w:szCs w:val="18"/>
                <w:cs/>
              </w:rPr>
            </w:pPr>
            <w:r w:rsidRPr="00A572BD">
              <w:rPr>
                <w:rFonts w:ascii="Arial" w:hAnsi="Arial" w:cs="Arial"/>
                <w:sz w:val="18"/>
                <w:szCs w:val="18"/>
              </w:rPr>
              <w:t>5</w:t>
            </w:r>
            <w:r w:rsidR="00770572" w:rsidRPr="00A572BD">
              <w:rPr>
                <w:rFonts w:ascii="Arial" w:hAnsi="Arial" w:cs="Arial"/>
                <w:sz w:val="18"/>
                <w:szCs w:val="18"/>
              </w:rPr>
              <w:t>,</w:t>
            </w:r>
            <w:r w:rsidRPr="00A572BD">
              <w:rPr>
                <w:rFonts w:ascii="Arial" w:hAnsi="Arial" w:cs="Arial"/>
                <w:sz w:val="18"/>
                <w:szCs w:val="18"/>
              </w:rPr>
              <w:t>536</w:t>
            </w:r>
            <w:r w:rsidR="00770572" w:rsidRPr="00A572BD">
              <w:rPr>
                <w:rFonts w:ascii="Arial" w:hAnsi="Arial" w:cs="Arial"/>
                <w:sz w:val="18"/>
                <w:szCs w:val="18"/>
              </w:rPr>
              <w:t>,</w:t>
            </w:r>
            <w:r w:rsidRPr="00A572BD">
              <w:rPr>
                <w:rFonts w:ascii="Arial" w:hAnsi="Arial" w:cs="Arial"/>
                <w:sz w:val="18"/>
                <w:szCs w:val="18"/>
              </w:rPr>
              <w:t>439</w:t>
            </w:r>
            <w:r w:rsidR="00770572" w:rsidRPr="00A572BD">
              <w:rPr>
                <w:rFonts w:ascii="Arial" w:hAnsi="Arial" w:cs="Arial"/>
                <w:sz w:val="18"/>
                <w:szCs w:val="18"/>
              </w:rPr>
              <w:t>,</w:t>
            </w:r>
            <w:r w:rsidRPr="00A572BD">
              <w:rPr>
                <w:rFonts w:ascii="Arial" w:hAnsi="Arial" w:cs="Arial"/>
                <w:sz w:val="18"/>
                <w:szCs w:val="18"/>
              </w:rPr>
              <w:t>106</w:t>
            </w:r>
          </w:p>
        </w:tc>
      </w:tr>
      <w:tr w:rsidR="00770572" w:rsidRPr="00A572BD" w14:paraId="4806CE28" w14:textId="77777777" w:rsidTr="00AF743E">
        <w:tc>
          <w:tcPr>
            <w:tcW w:w="3690" w:type="dxa"/>
          </w:tcPr>
          <w:p w14:paraId="084EA2B3" w14:textId="77777777" w:rsidR="00770572" w:rsidRPr="00A572BD" w:rsidRDefault="00770572" w:rsidP="000C4A5F">
            <w:pPr>
              <w:ind w:left="435"/>
              <w:rPr>
                <w:rFonts w:ascii="Arial" w:hAnsi="Arial" w:cs="Arial"/>
                <w:sz w:val="18"/>
                <w:szCs w:val="18"/>
              </w:rPr>
            </w:pPr>
            <w:r w:rsidRPr="00A572BD">
              <w:rPr>
                <w:rFonts w:ascii="Arial" w:hAnsi="Arial" w:cs="Arial"/>
                <w:sz w:val="18"/>
                <w:szCs w:val="18"/>
              </w:rPr>
              <w:t>Additions</w:t>
            </w:r>
          </w:p>
        </w:tc>
        <w:tc>
          <w:tcPr>
            <w:tcW w:w="1440" w:type="dxa"/>
            <w:shd w:val="clear" w:color="auto" w:fill="FAFAFA"/>
            <w:vAlign w:val="bottom"/>
          </w:tcPr>
          <w:p w14:paraId="4BC45EB4" w14:textId="74D7F7BC" w:rsidR="00770572" w:rsidRPr="00AF743E" w:rsidRDefault="00A62492" w:rsidP="000C4A5F">
            <w:pPr>
              <w:ind w:right="-72"/>
              <w:jc w:val="right"/>
              <w:rPr>
                <w:rFonts w:ascii="Arial" w:hAnsi="Arial" w:cs="Arial"/>
                <w:sz w:val="18"/>
                <w:szCs w:val="18"/>
              </w:rPr>
            </w:pPr>
            <w:r w:rsidRPr="00AF743E">
              <w:rPr>
                <w:rFonts w:ascii="Arial" w:hAnsi="Arial" w:cs="Arial"/>
                <w:sz w:val="18"/>
                <w:szCs w:val="18"/>
              </w:rPr>
              <w:t>170,273,085</w:t>
            </w:r>
          </w:p>
        </w:tc>
        <w:tc>
          <w:tcPr>
            <w:tcW w:w="1440" w:type="dxa"/>
            <w:shd w:val="clear" w:color="auto" w:fill="auto"/>
            <w:vAlign w:val="bottom"/>
          </w:tcPr>
          <w:p w14:paraId="477209A4" w14:textId="15A7E9FE" w:rsidR="00770572" w:rsidRPr="00AF743E" w:rsidRDefault="002122E8" w:rsidP="000C4A5F">
            <w:pPr>
              <w:ind w:right="-72"/>
              <w:jc w:val="right"/>
              <w:rPr>
                <w:rFonts w:ascii="Arial" w:hAnsi="Arial" w:cs="Arial"/>
                <w:sz w:val="18"/>
                <w:szCs w:val="18"/>
              </w:rPr>
            </w:pPr>
            <w:r w:rsidRPr="00AF743E">
              <w:rPr>
                <w:rFonts w:ascii="Arial" w:hAnsi="Arial" w:cs="Arial"/>
                <w:sz w:val="18"/>
                <w:szCs w:val="18"/>
              </w:rPr>
              <w:t>171</w:t>
            </w:r>
            <w:r w:rsidR="00770572" w:rsidRPr="00AF743E">
              <w:rPr>
                <w:rFonts w:ascii="Arial" w:hAnsi="Arial" w:cs="Arial"/>
                <w:sz w:val="18"/>
                <w:szCs w:val="18"/>
              </w:rPr>
              <w:t>,</w:t>
            </w:r>
            <w:r w:rsidRPr="00AF743E">
              <w:rPr>
                <w:rFonts w:ascii="Arial" w:hAnsi="Arial" w:cs="Arial"/>
                <w:sz w:val="18"/>
                <w:szCs w:val="18"/>
              </w:rPr>
              <w:t>453</w:t>
            </w:r>
            <w:r w:rsidR="00770572" w:rsidRPr="00AF743E">
              <w:rPr>
                <w:rFonts w:ascii="Arial" w:hAnsi="Arial" w:cs="Arial"/>
                <w:sz w:val="18"/>
                <w:szCs w:val="18"/>
              </w:rPr>
              <w:t>,</w:t>
            </w:r>
            <w:r w:rsidRPr="00AF743E">
              <w:rPr>
                <w:rFonts w:ascii="Arial" w:hAnsi="Arial" w:cs="Arial"/>
                <w:sz w:val="18"/>
                <w:szCs w:val="18"/>
              </w:rPr>
              <w:t>793</w:t>
            </w:r>
          </w:p>
        </w:tc>
        <w:tc>
          <w:tcPr>
            <w:tcW w:w="1440" w:type="dxa"/>
            <w:shd w:val="clear" w:color="auto" w:fill="FAFAFA"/>
            <w:vAlign w:val="bottom"/>
          </w:tcPr>
          <w:p w14:paraId="7CE8A1C8" w14:textId="4074485B" w:rsidR="00770572" w:rsidRPr="00AF743E" w:rsidRDefault="00A62492" w:rsidP="000C4A5F">
            <w:pPr>
              <w:ind w:right="-72"/>
              <w:jc w:val="right"/>
              <w:rPr>
                <w:rFonts w:ascii="Arial" w:hAnsi="Arial" w:cs="Arial"/>
                <w:sz w:val="18"/>
                <w:szCs w:val="18"/>
              </w:rPr>
            </w:pPr>
            <w:r w:rsidRPr="00AF743E">
              <w:rPr>
                <w:rFonts w:ascii="Arial" w:hAnsi="Arial" w:cs="Arial"/>
                <w:sz w:val="18"/>
                <w:szCs w:val="18"/>
              </w:rPr>
              <w:t>167,823,085</w:t>
            </w:r>
          </w:p>
        </w:tc>
        <w:tc>
          <w:tcPr>
            <w:tcW w:w="1440" w:type="dxa"/>
            <w:shd w:val="clear" w:color="auto" w:fill="auto"/>
            <w:vAlign w:val="bottom"/>
          </w:tcPr>
          <w:p w14:paraId="03936142" w14:textId="58809037" w:rsidR="00770572" w:rsidRPr="00A572BD" w:rsidRDefault="002122E8" w:rsidP="000C4A5F">
            <w:pPr>
              <w:ind w:right="-72"/>
              <w:jc w:val="right"/>
              <w:rPr>
                <w:rFonts w:ascii="Arial" w:hAnsi="Arial" w:cs="Arial"/>
                <w:sz w:val="18"/>
                <w:szCs w:val="18"/>
              </w:rPr>
            </w:pPr>
            <w:r w:rsidRPr="00A572BD">
              <w:rPr>
                <w:rFonts w:ascii="Arial" w:hAnsi="Arial" w:cs="Arial"/>
                <w:sz w:val="18"/>
                <w:szCs w:val="18"/>
              </w:rPr>
              <w:t>151</w:t>
            </w:r>
            <w:r w:rsidR="00770572" w:rsidRPr="00A572BD">
              <w:rPr>
                <w:rFonts w:ascii="Arial" w:hAnsi="Arial" w:cs="Arial"/>
                <w:sz w:val="18"/>
                <w:szCs w:val="18"/>
              </w:rPr>
              <w:t>,</w:t>
            </w:r>
            <w:r w:rsidRPr="00A572BD">
              <w:rPr>
                <w:rFonts w:ascii="Arial" w:hAnsi="Arial" w:cs="Arial"/>
                <w:sz w:val="18"/>
                <w:szCs w:val="18"/>
              </w:rPr>
              <w:t>328</w:t>
            </w:r>
            <w:r w:rsidR="00770572" w:rsidRPr="00A572BD">
              <w:rPr>
                <w:rFonts w:ascii="Arial" w:hAnsi="Arial" w:cs="Arial"/>
                <w:sz w:val="18"/>
                <w:szCs w:val="18"/>
              </w:rPr>
              <w:t>,</w:t>
            </w:r>
            <w:r w:rsidRPr="00A572BD">
              <w:rPr>
                <w:rFonts w:ascii="Arial" w:hAnsi="Arial" w:cs="Arial"/>
                <w:sz w:val="18"/>
                <w:szCs w:val="18"/>
              </w:rPr>
              <w:t>793</w:t>
            </w:r>
          </w:p>
        </w:tc>
      </w:tr>
      <w:tr w:rsidR="00770572" w:rsidRPr="00A572BD" w14:paraId="2E90FA9A" w14:textId="77777777" w:rsidTr="00AF743E">
        <w:tc>
          <w:tcPr>
            <w:tcW w:w="3690" w:type="dxa"/>
          </w:tcPr>
          <w:p w14:paraId="481FC2AD" w14:textId="77777777" w:rsidR="00770572" w:rsidRPr="00A572BD" w:rsidRDefault="00770572" w:rsidP="000C4A5F">
            <w:pPr>
              <w:ind w:left="435"/>
              <w:rPr>
                <w:rFonts w:ascii="Arial" w:hAnsi="Arial" w:cs="Arial"/>
                <w:sz w:val="18"/>
                <w:szCs w:val="18"/>
              </w:rPr>
            </w:pPr>
            <w:r w:rsidRPr="00A572BD">
              <w:rPr>
                <w:rFonts w:ascii="Arial" w:hAnsi="Arial" w:cs="Arial"/>
                <w:sz w:val="18"/>
                <w:szCs w:val="18"/>
              </w:rPr>
              <w:t>Disposals</w:t>
            </w:r>
          </w:p>
        </w:tc>
        <w:tc>
          <w:tcPr>
            <w:tcW w:w="1440" w:type="dxa"/>
            <w:shd w:val="clear" w:color="auto" w:fill="FAFAFA"/>
            <w:vAlign w:val="bottom"/>
          </w:tcPr>
          <w:p w14:paraId="057C4124" w14:textId="1C47CF86" w:rsidR="00770572" w:rsidRPr="00AF743E" w:rsidRDefault="00A62492" w:rsidP="000C4A5F">
            <w:pPr>
              <w:ind w:right="-72"/>
              <w:jc w:val="right"/>
              <w:rPr>
                <w:rFonts w:ascii="Arial" w:hAnsi="Arial" w:cs="Arial"/>
                <w:sz w:val="18"/>
                <w:szCs w:val="18"/>
              </w:rPr>
            </w:pPr>
            <w:r w:rsidRPr="00AF743E">
              <w:rPr>
                <w:rFonts w:ascii="Arial" w:hAnsi="Arial" w:cs="Arial"/>
                <w:sz w:val="18"/>
                <w:szCs w:val="18"/>
              </w:rPr>
              <w:t>(4,603,297,831)</w:t>
            </w:r>
          </w:p>
        </w:tc>
        <w:tc>
          <w:tcPr>
            <w:tcW w:w="1440" w:type="dxa"/>
            <w:shd w:val="clear" w:color="auto" w:fill="auto"/>
            <w:vAlign w:val="bottom"/>
          </w:tcPr>
          <w:p w14:paraId="0ADBB0D6" w14:textId="03005CA1" w:rsidR="00770572" w:rsidRPr="00AF743E" w:rsidRDefault="00770572" w:rsidP="000C4A5F">
            <w:pPr>
              <w:ind w:right="-72"/>
              <w:jc w:val="right"/>
              <w:rPr>
                <w:rFonts w:ascii="Arial" w:hAnsi="Arial" w:cs="Arial"/>
                <w:sz w:val="18"/>
                <w:szCs w:val="18"/>
              </w:rPr>
            </w:pPr>
            <w:r w:rsidRPr="00AF743E">
              <w:rPr>
                <w:rFonts w:ascii="Arial" w:hAnsi="Arial" w:cs="Arial"/>
                <w:sz w:val="18"/>
                <w:szCs w:val="18"/>
              </w:rPr>
              <w:t>(</w:t>
            </w:r>
            <w:r w:rsidR="002122E8" w:rsidRPr="00AF743E">
              <w:rPr>
                <w:rFonts w:ascii="Arial" w:hAnsi="Arial" w:cs="Arial"/>
                <w:sz w:val="18"/>
                <w:szCs w:val="18"/>
              </w:rPr>
              <w:t>61</w:t>
            </w:r>
            <w:r w:rsidRPr="00AF743E">
              <w:rPr>
                <w:rFonts w:ascii="Arial" w:hAnsi="Arial" w:cs="Arial"/>
                <w:sz w:val="18"/>
                <w:szCs w:val="18"/>
              </w:rPr>
              <w:t>,</w:t>
            </w:r>
            <w:r w:rsidR="002122E8" w:rsidRPr="00AF743E">
              <w:rPr>
                <w:rFonts w:ascii="Arial" w:hAnsi="Arial" w:cs="Arial"/>
                <w:sz w:val="18"/>
                <w:szCs w:val="18"/>
              </w:rPr>
              <w:t>087</w:t>
            </w:r>
            <w:r w:rsidRPr="00AF743E">
              <w:rPr>
                <w:rFonts w:ascii="Arial" w:hAnsi="Arial" w:cs="Arial"/>
                <w:sz w:val="18"/>
                <w:szCs w:val="18"/>
              </w:rPr>
              <w:t>,</w:t>
            </w:r>
            <w:r w:rsidR="002122E8" w:rsidRPr="00AF743E">
              <w:rPr>
                <w:rFonts w:ascii="Arial" w:hAnsi="Arial" w:cs="Arial"/>
                <w:sz w:val="18"/>
                <w:szCs w:val="18"/>
              </w:rPr>
              <w:t>366</w:t>
            </w:r>
            <w:r w:rsidRPr="00AF743E">
              <w:rPr>
                <w:rFonts w:ascii="Arial" w:hAnsi="Arial" w:cs="Arial"/>
                <w:sz w:val="18"/>
                <w:szCs w:val="18"/>
              </w:rPr>
              <w:t>)</w:t>
            </w:r>
          </w:p>
        </w:tc>
        <w:tc>
          <w:tcPr>
            <w:tcW w:w="1440" w:type="dxa"/>
            <w:shd w:val="clear" w:color="auto" w:fill="FAFAFA"/>
            <w:vAlign w:val="bottom"/>
          </w:tcPr>
          <w:p w14:paraId="291BC268" w14:textId="4808A665" w:rsidR="00770572" w:rsidRPr="00AF743E" w:rsidRDefault="00A62492" w:rsidP="000C4A5F">
            <w:pPr>
              <w:ind w:right="-72"/>
              <w:jc w:val="right"/>
              <w:rPr>
                <w:rFonts w:ascii="Arial" w:hAnsi="Arial" w:cs="Arial"/>
                <w:sz w:val="18"/>
                <w:szCs w:val="18"/>
              </w:rPr>
            </w:pPr>
            <w:r w:rsidRPr="00AF743E">
              <w:rPr>
                <w:rFonts w:ascii="Arial" w:hAnsi="Arial" w:cs="Arial"/>
                <w:sz w:val="18"/>
                <w:szCs w:val="18"/>
              </w:rPr>
              <w:t>(4,603,297,831)</w:t>
            </w:r>
          </w:p>
        </w:tc>
        <w:tc>
          <w:tcPr>
            <w:tcW w:w="1440" w:type="dxa"/>
            <w:shd w:val="clear" w:color="auto" w:fill="auto"/>
            <w:vAlign w:val="bottom"/>
          </w:tcPr>
          <w:p w14:paraId="28FDE042" w14:textId="34773D1E" w:rsidR="00770572" w:rsidRPr="00A572BD" w:rsidRDefault="00770572"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61</w:t>
            </w:r>
            <w:r w:rsidRPr="00A572BD">
              <w:rPr>
                <w:rFonts w:ascii="Arial" w:hAnsi="Arial" w:cs="Arial"/>
                <w:sz w:val="18"/>
                <w:szCs w:val="18"/>
              </w:rPr>
              <w:t>,</w:t>
            </w:r>
            <w:r w:rsidR="002122E8" w:rsidRPr="00A572BD">
              <w:rPr>
                <w:rFonts w:ascii="Arial" w:hAnsi="Arial" w:cs="Arial"/>
                <w:sz w:val="18"/>
                <w:szCs w:val="18"/>
              </w:rPr>
              <w:t>087</w:t>
            </w:r>
            <w:r w:rsidRPr="00A572BD">
              <w:rPr>
                <w:rFonts w:ascii="Arial" w:hAnsi="Arial" w:cs="Arial"/>
                <w:sz w:val="18"/>
                <w:szCs w:val="18"/>
              </w:rPr>
              <w:t>,</w:t>
            </w:r>
            <w:r w:rsidR="002122E8" w:rsidRPr="00A572BD">
              <w:rPr>
                <w:rFonts w:ascii="Arial" w:hAnsi="Arial" w:cs="Arial"/>
                <w:sz w:val="18"/>
                <w:szCs w:val="18"/>
              </w:rPr>
              <w:t>366</w:t>
            </w:r>
            <w:r w:rsidRPr="00A572BD">
              <w:rPr>
                <w:rFonts w:ascii="Arial" w:hAnsi="Arial" w:cs="Arial"/>
                <w:sz w:val="18"/>
                <w:szCs w:val="18"/>
              </w:rPr>
              <w:t>)</w:t>
            </w:r>
          </w:p>
        </w:tc>
      </w:tr>
      <w:tr w:rsidR="00770572" w:rsidRPr="00A572BD" w14:paraId="31B7D8EF" w14:textId="77777777" w:rsidTr="00AF743E">
        <w:tc>
          <w:tcPr>
            <w:tcW w:w="3690" w:type="dxa"/>
          </w:tcPr>
          <w:p w14:paraId="0AEAA962" w14:textId="77777777" w:rsidR="00770572" w:rsidRPr="00A572BD" w:rsidRDefault="00770572" w:rsidP="000C4A5F">
            <w:pPr>
              <w:ind w:left="435"/>
              <w:rPr>
                <w:rFonts w:ascii="Arial" w:hAnsi="Arial" w:cs="Arial"/>
                <w:sz w:val="18"/>
                <w:szCs w:val="18"/>
              </w:rPr>
            </w:pPr>
            <w:r w:rsidRPr="00A572BD">
              <w:rPr>
                <w:rFonts w:ascii="Arial" w:hAnsi="Arial" w:cs="Arial"/>
                <w:sz w:val="18"/>
                <w:szCs w:val="18"/>
              </w:rPr>
              <w:t>Proceed from returns of investments</w:t>
            </w:r>
          </w:p>
        </w:tc>
        <w:tc>
          <w:tcPr>
            <w:tcW w:w="1440" w:type="dxa"/>
            <w:shd w:val="clear" w:color="auto" w:fill="FAFAFA"/>
            <w:vAlign w:val="bottom"/>
          </w:tcPr>
          <w:p w14:paraId="6770DA5C" w14:textId="09F114A2" w:rsidR="00770572" w:rsidRPr="00AF743E" w:rsidRDefault="00A62492" w:rsidP="000C4A5F">
            <w:pPr>
              <w:ind w:right="-72"/>
              <w:jc w:val="right"/>
              <w:rPr>
                <w:rFonts w:ascii="Arial" w:hAnsi="Arial" w:cs="Arial"/>
                <w:sz w:val="18"/>
                <w:szCs w:val="18"/>
              </w:rPr>
            </w:pPr>
            <w:r w:rsidRPr="00AF743E">
              <w:rPr>
                <w:rFonts w:ascii="Arial" w:hAnsi="Arial" w:cs="Arial"/>
                <w:sz w:val="18"/>
                <w:szCs w:val="18"/>
              </w:rPr>
              <w:t>(7,111,745)</w:t>
            </w:r>
          </w:p>
        </w:tc>
        <w:tc>
          <w:tcPr>
            <w:tcW w:w="1440" w:type="dxa"/>
            <w:shd w:val="clear" w:color="auto" w:fill="auto"/>
            <w:vAlign w:val="bottom"/>
          </w:tcPr>
          <w:p w14:paraId="6F75D961" w14:textId="090B721D" w:rsidR="00770572" w:rsidRPr="00AF743E" w:rsidRDefault="00770572" w:rsidP="000C4A5F">
            <w:pPr>
              <w:ind w:right="-72"/>
              <w:jc w:val="right"/>
              <w:rPr>
                <w:rFonts w:ascii="Arial" w:hAnsi="Arial" w:cs="Arial"/>
                <w:sz w:val="18"/>
                <w:szCs w:val="18"/>
              </w:rPr>
            </w:pPr>
            <w:r w:rsidRPr="00AF743E">
              <w:rPr>
                <w:rFonts w:ascii="Arial" w:hAnsi="Arial" w:cs="Arial"/>
                <w:sz w:val="18"/>
                <w:szCs w:val="18"/>
              </w:rPr>
              <w:t>(</w:t>
            </w:r>
            <w:r w:rsidR="002122E8" w:rsidRPr="00AF743E">
              <w:rPr>
                <w:rFonts w:ascii="Arial" w:hAnsi="Arial" w:cs="Arial"/>
                <w:sz w:val="18"/>
                <w:szCs w:val="18"/>
              </w:rPr>
              <w:t>5</w:t>
            </w:r>
            <w:r w:rsidRPr="00AF743E">
              <w:rPr>
                <w:rFonts w:ascii="Arial" w:hAnsi="Arial" w:cs="Arial"/>
                <w:sz w:val="18"/>
                <w:szCs w:val="18"/>
              </w:rPr>
              <w:t>,</w:t>
            </w:r>
            <w:r w:rsidR="002122E8" w:rsidRPr="00AF743E">
              <w:rPr>
                <w:rFonts w:ascii="Arial" w:hAnsi="Arial" w:cs="Arial"/>
                <w:sz w:val="18"/>
                <w:szCs w:val="18"/>
              </w:rPr>
              <w:t>337</w:t>
            </w:r>
            <w:r w:rsidRPr="00AF743E">
              <w:rPr>
                <w:rFonts w:ascii="Arial" w:hAnsi="Arial" w:cs="Arial"/>
                <w:sz w:val="18"/>
                <w:szCs w:val="18"/>
              </w:rPr>
              <w:t>,</w:t>
            </w:r>
            <w:r w:rsidR="002122E8" w:rsidRPr="00AF743E">
              <w:rPr>
                <w:rFonts w:ascii="Arial" w:hAnsi="Arial" w:cs="Arial"/>
                <w:sz w:val="18"/>
                <w:szCs w:val="18"/>
              </w:rPr>
              <w:t>000</w:t>
            </w:r>
            <w:r w:rsidRPr="00AF743E">
              <w:rPr>
                <w:rFonts w:ascii="Arial" w:hAnsi="Arial" w:cs="Arial"/>
                <w:sz w:val="18"/>
                <w:szCs w:val="18"/>
              </w:rPr>
              <w:t>)</w:t>
            </w:r>
          </w:p>
        </w:tc>
        <w:tc>
          <w:tcPr>
            <w:tcW w:w="1440" w:type="dxa"/>
            <w:shd w:val="clear" w:color="auto" w:fill="FAFAFA"/>
            <w:vAlign w:val="bottom"/>
          </w:tcPr>
          <w:p w14:paraId="172155E7" w14:textId="08C6C024" w:rsidR="00770572" w:rsidRPr="00AF743E" w:rsidRDefault="00A62492" w:rsidP="000C4A5F">
            <w:pPr>
              <w:ind w:right="-72"/>
              <w:jc w:val="right"/>
              <w:rPr>
                <w:rFonts w:ascii="Arial" w:hAnsi="Arial" w:cs="Arial"/>
                <w:sz w:val="18"/>
                <w:szCs w:val="18"/>
              </w:rPr>
            </w:pPr>
            <w:r w:rsidRPr="00AF743E">
              <w:rPr>
                <w:rFonts w:ascii="Arial" w:hAnsi="Arial" w:cs="Arial"/>
                <w:sz w:val="18"/>
                <w:szCs w:val="18"/>
              </w:rPr>
              <w:t>-</w:t>
            </w:r>
          </w:p>
        </w:tc>
        <w:tc>
          <w:tcPr>
            <w:tcW w:w="1440" w:type="dxa"/>
            <w:shd w:val="clear" w:color="auto" w:fill="auto"/>
            <w:vAlign w:val="bottom"/>
          </w:tcPr>
          <w:p w14:paraId="74E9358A" w14:textId="777403CE" w:rsidR="00770572" w:rsidRPr="00A572BD" w:rsidRDefault="00770572" w:rsidP="000C4A5F">
            <w:pPr>
              <w:ind w:right="-72"/>
              <w:jc w:val="right"/>
              <w:rPr>
                <w:rFonts w:ascii="Arial" w:hAnsi="Arial" w:cs="Arial"/>
                <w:sz w:val="18"/>
                <w:szCs w:val="18"/>
              </w:rPr>
            </w:pPr>
            <w:r w:rsidRPr="00A572BD">
              <w:rPr>
                <w:rFonts w:ascii="Arial" w:hAnsi="Arial" w:cs="Arial"/>
                <w:sz w:val="18"/>
                <w:szCs w:val="18"/>
              </w:rPr>
              <w:t>-</w:t>
            </w:r>
          </w:p>
        </w:tc>
      </w:tr>
      <w:tr w:rsidR="00770572" w:rsidRPr="00A572BD" w14:paraId="1E4F399C" w14:textId="77777777" w:rsidTr="00AF743E">
        <w:tc>
          <w:tcPr>
            <w:tcW w:w="3690" w:type="dxa"/>
          </w:tcPr>
          <w:p w14:paraId="750A0E94" w14:textId="77777777" w:rsidR="00770572" w:rsidRPr="00A572BD" w:rsidRDefault="00770572" w:rsidP="000C4A5F">
            <w:pPr>
              <w:ind w:left="435"/>
              <w:rPr>
                <w:rFonts w:ascii="Arial" w:hAnsi="Arial" w:cs="Arial"/>
                <w:sz w:val="18"/>
                <w:szCs w:val="18"/>
              </w:rPr>
            </w:pPr>
            <w:r w:rsidRPr="00A572BD">
              <w:rPr>
                <w:rFonts w:ascii="Arial" w:hAnsi="Arial" w:cs="Arial"/>
                <w:sz w:val="18"/>
                <w:szCs w:val="18"/>
              </w:rPr>
              <w:t xml:space="preserve">Allowance for Impairment </w:t>
            </w:r>
          </w:p>
        </w:tc>
        <w:tc>
          <w:tcPr>
            <w:tcW w:w="1440" w:type="dxa"/>
            <w:shd w:val="clear" w:color="auto" w:fill="FAFAFA"/>
            <w:vAlign w:val="bottom"/>
          </w:tcPr>
          <w:p w14:paraId="1DDE4817" w14:textId="0F6BE854" w:rsidR="00770572" w:rsidRPr="00AF743E" w:rsidRDefault="00A62492" w:rsidP="000C4A5F">
            <w:pPr>
              <w:ind w:right="-72"/>
              <w:jc w:val="right"/>
              <w:rPr>
                <w:rFonts w:ascii="Arial" w:hAnsi="Arial" w:cs="Arial"/>
                <w:sz w:val="18"/>
                <w:szCs w:val="18"/>
              </w:rPr>
            </w:pPr>
            <w:r w:rsidRPr="00AF743E">
              <w:rPr>
                <w:rFonts w:ascii="Arial" w:hAnsi="Arial" w:cs="Arial"/>
                <w:sz w:val="18"/>
                <w:szCs w:val="18"/>
              </w:rPr>
              <w:t>-</w:t>
            </w:r>
          </w:p>
        </w:tc>
        <w:tc>
          <w:tcPr>
            <w:tcW w:w="1440" w:type="dxa"/>
            <w:shd w:val="clear" w:color="auto" w:fill="auto"/>
            <w:vAlign w:val="bottom"/>
          </w:tcPr>
          <w:p w14:paraId="73806BCD" w14:textId="3FBB0681" w:rsidR="00770572" w:rsidRPr="00AF743E" w:rsidRDefault="00770572" w:rsidP="000C4A5F">
            <w:pPr>
              <w:ind w:right="-72"/>
              <w:jc w:val="right"/>
              <w:rPr>
                <w:rFonts w:ascii="Arial" w:hAnsi="Arial" w:cs="Arial"/>
                <w:sz w:val="18"/>
                <w:szCs w:val="18"/>
              </w:rPr>
            </w:pPr>
            <w:r w:rsidRPr="00AF743E">
              <w:rPr>
                <w:rFonts w:ascii="Arial" w:hAnsi="Arial" w:cs="Arial"/>
                <w:sz w:val="18"/>
                <w:szCs w:val="18"/>
              </w:rPr>
              <w:t>(</w:t>
            </w:r>
            <w:r w:rsidR="002122E8" w:rsidRPr="00AF743E">
              <w:rPr>
                <w:rFonts w:ascii="Arial" w:hAnsi="Arial" w:cs="Arial"/>
                <w:sz w:val="18"/>
                <w:szCs w:val="18"/>
              </w:rPr>
              <w:t>8</w:t>
            </w:r>
            <w:r w:rsidRPr="00AF743E">
              <w:rPr>
                <w:rFonts w:ascii="Arial" w:hAnsi="Arial" w:cs="Arial"/>
                <w:sz w:val="18"/>
                <w:szCs w:val="18"/>
              </w:rPr>
              <w:t>,</w:t>
            </w:r>
            <w:r w:rsidR="002122E8" w:rsidRPr="00AF743E">
              <w:rPr>
                <w:rFonts w:ascii="Arial" w:hAnsi="Arial" w:cs="Arial"/>
                <w:sz w:val="18"/>
                <w:szCs w:val="18"/>
              </w:rPr>
              <w:t>013</w:t>
            </w:r>
            <w:r w:rsidRPr="00AF743E">
              <w:rPr>
                <w:rFonts w:ascii="Arial" w:hAnsi="Arial" w:cs="Arial"/>
                <w:sz w:val="18"/>
                <w:szCs w:val="18"/>
              </w:rPr>
              <w:t>,</w:t>
            </w:r>
            <w:r w:rsidR="002122E8" w:rsidRPr="00AF743E">
              <w:rPr>
                <w:rFonts w:ascii="Arial" w:hAnsi="Arial" w:cs="Arial"/>
                <w:sz w:val="18"/>
                <w:szCs w:val="18"/>
              </w:rPr>
              <w:t>250</w:t>
            </w:r>
            <w:r w:rsidRPr="00AF743E">
              <w:rPr>
                <w:rFonts w:ascii="Arial" w:hAnsi="Arial" w:cs="Arial"/>
                <w:sz w:val="18"/>
                <w:szCs w:val="18"/>
              </w:rPr>
              <w:t>)</w:t>
            </w:r>
          </w:p>
        </w:tc>
        <w:tc>
          <w:tcPr>
            <w:tcW w:w="1440" w:type="dxa"/>
            <w:shd w:val="clear" w:color="auto" w:fill="FAFAFA"/>
            <w:vAlign w:val="bottom"/>
          </w:tcPr>
          <w:p w14:paraId="20B48253" w14:textId="0E0C4BDB" w:rsidR="00770572" w:rsidRPr="00AF743E" w:rsidRDefault="00A62492" w:rsidP="000C4A5F">
            <w:pPr>
              <w:ind w:right="-72"/>
              <w:jc w:val="right"/>
              <w:rPr>
                <w:rFonts w:ascii="Arial" w:hAnsi="Arial" w:cs="Arial"/>
                <w:sz w:val="18"/>
                <w:szCs w:val="18"/>
              </w:rPr>
            </w:pPr>
            <w:r w:rsidRPr="00AF743E">
              <w:rPr>
                <w:rFonts w:ascii="Arial" w:hAnsi="Arial" w:cs="Arial"/>
                <w:sz w:val="18"/>
                <w:szCs w:val="18"/>
              </w:rPr>
              <w:t>-</w:t>
            </w:r>
          </w:p>
        </w:tc>
        <w:tc>
          <w:tcPr>
            <w:tcW w:w="1440" w:type="dxa"/>
            <w:shd w:val="clear" w:color="auto" w:fill="auto"/>
            <w:vAlign w:val="bottom"/>
          </w:tcPr>
          <w:p w14:paraId="47F85E87" w14:textId="5595E42E" w:rsidR="00770572" w:rsidRPr="00A572BD" w:rsidRDefault="00770572"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8</w:t>
            </w:r>
            <w:r w:rsidRPr="00A572BD">
              <w:rPr>
                <w:rFonts w:ascii="Arial" w:hAnsi="Arial" w:cs="Arial"/>
                <w:sz w:val="18"/>
                <w:szCs w:val="18"/>
              </w:rPr>
              <w:t>,</w:t>
            </w:r>
            <w:r w:rsidR="002122E8" w:rsidRPr="00A572BD">
              <w:rPr>
                <w:rFonts w:ascii="Arial" w:hAnsi="Arial" w:cs="Arial"/>
                <w:sz w:val="18"/>
                <w:szCs w:val="18"/>
              </w:rPr>
              <w:t>013</w:t>
            </w:r>
            <w:r w:rsidRPr="00A572BD">
              <w:rPr>
                <w:rFonts w:ascii="Arial" w:hAnsi="Arial" w:cs="Arial"/>
                <w:sz w:val="18"/>
                <w:szCs w:val="18"/>
              </w:rPr>
              <w:t>,</w:t>
            </w:r>
            <w:r w:rsidR="002122E8" w:rsidRPr="00A572BD">
              <w:rPr>
                <w:rFonts w:ascii="Arial" w:hAnsi="Arial" w:cs="Arial"/>
                <w:sz w:val="18"/>
                <w:szCs w:val="18"/>
              </w:rPr>
              <w:t>250</w:t>
            </w:r>
            <w:r w:rsidRPr="00A572BD">
              <w:rPr>
                <w:rFonts w:ascii="Arial" w:hAnsi="Arial" w:cs="Arial"/>
                <w:sz w:val="18"/>
                <w:szCs w:val="18"/>
              </w:rPr>
              <w:t>)</w:t>
            </w:r>
          </w:p>
        </w:tc>
      </w:tr>
      <w:tr w:rsidR="00770572" w:rsidRPr="00A572BD" w14:paraId="0470A5B2" w14:textId="77777777" w:rsidTr="00AF743E">
        <w:tc>
          <w:tcPr>
            <w:tcW w:w="3690" w:type="dxa"/>
          </w:tcPr>
          <w:p w14:paraId="6061E3F8" w14:textId="77777777" w:rsidR="00770572" w:rsidRPr="00A572BD" w:rsidRDefault="00770572" w:rsidP="000C4A5F">
            <w:pPr>
              <w:ind w:left="435"/>
              <w:rPr>
                <w:rFonts w:ascii="Arial" w:hAnsi="Arial" w:cs="Arial"/>
                <w:sz w:val="18"/>
                <w:szCs w:val="18"/>
              </w:rPr>
            </w:pPr>
            <w:r w:rsidRPr="00A572BD">
              <w:rPr>
                <w:rFonts w:ascii="Arial" w:hAnsi="Arial" w:cs="Arial"/>
                <w:sz w:val="18"/>
                <w:szCs w:val="18"/>
              </w:rPr>
              <w:t>Dividends received</w:t>
            </w:r>
          </w:p>
        </w:tc>
        <w:tc>
          <w:tcPr>
            <w:tcW w:w="1440" w:type="dxa"/>
            <w:shd w:val="clear" w:color="auto" w:fill="FAFAFA"/>
            <w:vAlign w:val="bottom"/>
          </w:tcPr>
          <w:p w14:paraId="26739A2E" w14:textId="2DD2EA1B" w:rsidR="00770572" w:rsidRPr="00AF743E" w:rsidRDefault="00A62492" w:rsidP="000C4A5F">
            <w:pPr>
              <w:ind w:right="-72"/>
              <w:jc w:val="right"/>
              <w:rPr>
                <w:rFonts w:ascii="Arial" w:hAnsi="Arial" w:cs="Arial"/>
                <w:sz w:val="18"/>
                <w:szCs w:val="18"/>
              </w:rPr>
            </w:pPr>
            <w:r w:rsidRPr="00AF743E">
              <w:rPr>
                <w:rFonts w:ascii="Arial" w:hAnsi="Arial" w:cs="Arial"/>
                <w:sz w:val="18"/>
                <w:szCs w:val="18"/>
              </w:rPr>
              <w:t>(234,705,134)</w:t>
            </w:r>
          </w:p>
        </w:tc>
        <w:tc>
          <w:tcPr>
            <w:tcW w:w="1440" w:type="dxa"/>
            <w:shd w:val="clear" w:color="auto" w:fill="auto"/>
            <w:vAlign w:val="bottom"/>
          </w:tcPr>
          <w:p w14:paraId="3BEE9E91" w14:textId="14BCB0CA" w:rsidR="00770572" w:rsidRPr="00AF743E" w:rsidRDefault="00770572" w:rsidP="000C4A5F">
            <w:pPr>
              <w:ind w:right="-72"/>
              <w:jc w:val="right"/>
              <w:rPr>
                <w:rFonts w:ascii="Arial" w:hAnsi="Arial" w:cs="Arial"/>
                <w:sz w:val="18"/>
                <w:szCs w:val="18"/>
              </w:rPr>
            </w:pPr>
            <w:r w:rsidRPr="00AF743E">
              <w:rPr>
                <w:rFonts w:ascii="Arial" w:hAnsi="Arial" w:cs="Arial"/>
                <w:sz w:val="18"/>
                <w:szCs w:val="18"/>
              </w:rPr>
              <w:t>(</w:t>
            </w:r>
            <w:r w:rsidR="002122E8" w:rsidRPr="00AF743E">
              <w:rPr>
                <w:rFonts w:ascii="Arial" w:hAnsi="Arial" w:cs="Arial"/>
                <w:sz w:val="18"/>
                <w:szCs w:val="18"/>
              </w:rPr>
              <w:t>175</w:t>
            </w:r>
            <w:r w:rsidRPr="00AF743E">
              <w:rPr>
                <w:rFonts w:ascii="Arial" w:hAnsi="Arial" w:cs="Arial"/>
                <w:sz w:val="18"/>
                <w:szCs w:val="18"/>
              </w:rPr>
              <w:t>,</w:t>
            </w:r>
            <w:r w:rsidR="002122E8" w:rsidRPr="00AF743E">
              <w:rPr>
                <w:rFonts w:ascii="Arial" w:hAnsi="Arial" w:cs="Arial"/>
                <w:sz w:val="18"/>
                <w:szCs w:val="18"/>
              </w:rPr>
              <w:t>531</w:t>
            </w:r>
            <w:r w:rsidRPr="00AF743E">
              <w:rPr>
                <w:rFonts w:ascii="Arial" w:hAnsi="Arial" w:cs="Arial"/>
                <w:sz w:val="18"/>
                <w:szCs w:val="18"/>
              </w:rPr>
              <w:t>,</w:t>
            </w:r>
            <w:r w:rsidR="002122E8" w:rsidRPr="00AF743E">
              <w:rPr>
                <w:rFonts w:ascii="Arial" w:hAnsi="Arial" w:cs="Arial"/>
                <w:sz w:val="18"/>
                <w:szCs w:val="18"/>
              </w:rPr>
              <w:t>614</w:t>
            </w:r>
            <w:r w:rsidRPr="00AF743E">
              <w:rPr>
                <w:rFonts w:ascii="Arial" w:hAnsi="Arial" w:cs="Arial"/>
                <w:sz w:val="18"/>
                <w:szCs w:val="18"/>
              </w:rPr>
              <w:t>)</w:t>
            </w:r>
          </w:p>
        </w:tc>
        <w:tc>
          <w:tcPr>
            <w:tcW w:w="1440" w:type="dxa"/>
            <w:shd w:val="clear" w:color="auto" w:fill="FAFAFA"/>
            <w:vAlign w:val="bottom"/>
          </w:tcPr>
          <w:p w14:paraId="4C4601EF" w14:textId="69761945" w:rsidR="00770572" w:rsidRPr="00AF743E" w:rsidRDefault="00A62492" w:rsidP="000C4A5F">
            <w:pPr>
              <w:ind w:right="-72"/>
              <w:jc w:val="right"/>
              <w:rPr>
                <w:rFonts w:ascii="Arial" w:hAnsi="Arial" w:cs="Arial"/>
                <w:sz w:val="18"/>
                <w:szCs w:val="18"/>
              </w:rPr>
            </w:pPr>
            <w:r w:rsidRPr="00AF743E">
              <w:rPr>
                <w:rFonts w:ascii="Arial" w:hAnsi="Arial" w:cs="Arial"/>
                <w:sz w:val="18"/>
                <w:szCs w:val="18"/>
              </w:rPr>
              <w:t>(234,705,134)</w:t>
            </w:r>
          </w:p>
        </w:tc>
        <w:tc>
          <w:tcPr>
            <w:tcW w:w="1440" w:type="dxa"/>
            <w:shd w:val="clear" w:color="auto" w:fill="auto"/>
            <w:vAlign w:val="bottom"/>
          </w:tcPr>
          <w:p w14:paraId="34C4FED3" w14:textId="41036DD8" w:rsidR="00770572" w:rsidRPr="00A572BD" w:rsidRDefault="00770572"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175</w:t>
            </w:r>
            <w:r w:rsidRPr="00A572BD">
              <w:rPr>
                <w:rFonts w:ascii="Arial" w:hAnsi="Arial" w:cs="Arial"/>
                <w:sz w:val="18"/>
                <w:szCs w:val="18"/>
              </w:rPr>
              <w:t>,</w:t>
            </w:r>
            <w:r w:rsidR="002122E8" w:rsidRPr="00A572BD">
              <w:rPr>
                <w:rFonts w:ascii="Arial" w:hAnsi="Arial" w:cs="Arial"/>
                <w:sz w:val="18"/>
                <w:szCs w:val="18"/>
              </w:rPr>
              <w:t>531</w:t>
            </w:r>
            <w:r w:rsidRPr="00A572BD">
              <w:rPr>
                <w:rFonts w:ascii="Arial" w:hAnsi="Arial" w:cs="Arial"/>
                <w:sz w:val="18"/>
                <w:szCs w:val="18"/>
              </w:rPr>
              <w:t>,</w:t>
            </w:r>
            <w:r w:rsidR="002122E8" w:rsidRPr="00A572BD">
              <w:rPr>
                <w:rFonts w:ascii="Arial" w:hAnsi="Arial" w:cs="Arial"/>
                <w:sz w:val="18"/>
                <w:szCs w:val="18"/>
              </w:rPr>
              <w:t>614</w:t>
            </w:r>
            <w:r w:rsidRPr="00A572BD">
              <w:rPr>
                <w:rFonts w:ascii="Arial" w:hAnsi="Arial" w:cs="Arial"/>
                <w:sz w:val="18"/>
                <w:szCs w:val="18"/>
              </w:rPr>
              <w:t>)</w:t>
            </w:r>
          </w:p>
        </w:tc>
      </w:tr>
      <w:tr w:rsidR="00770572" w:rsidRPr="00A572BD" w14:paraId="77D62FD4" w14:textId="77777777" w:rsidTr="00AF743E">
        <w:tc>
          <w:tcPr>
            <w:tcW w:w="3690" w:type="dxa"/>
          </w:tcPr>
          <w:p w14:paraId="70914440" w14:textId="77777777" w:rsidR="00770572" w:rsidRPr="00A572BD" w:rsidRDefault="00770572" w:rsidP="000C4A5F">
            <w:pPr>
              <w:ind w:left="435"/>
              <w:rPr>
                <w:rFonts w:ascii="Arial" w:hAnsi="Arial" w:cs="Arial"/>
                <w:sz w:val="18"/>
                <w:szCs w:val="18"/>
              </w:rPr>
            </w:pPr>
            <w:r w:rsidRPr="00A572BD">
              <w:rPr>
                <w:rFonts w:ascii="Arial" w:hAnsi="Arial" w:cs="Arial"/>
                <w:sz w:val="18"/>
                <w:szCs w:val="18"/>
              </w:rPr>
              <w:t>Share of profit</w:t>
            </w:r>
          </w:p>
        </w:tc>
        <w:tc>
          <w:tcPr>
            <w:tcW w:w="1440" w:type="dxa"/>
            <w:shd w:val="clear" w:color="auto" w:fill="FAFAFA"/>
            <w:vAlign w:val="bottom"/>
          </w:tcPr>
          <w:p w14:paraId="0FF439FF" w14:textId="0C4E83E6" w:rsidR="00770572" w:rsidRPr="00AF743E" w:rsidRDefault="003C00A6" w:rsidP="000C4A5F">
            <w:pPr>
              <w:ind w:right="-72"/>
              <w:jc w:val="right"/>
              <w:rPr>
                <w:rFonts w:ascii="Arial" w:hAnsi="Arial" w:cs="Arial"/>
                <w:sz w:val="18"/>
                <w:szCs w:val="18"/>
              </w:rPr>
            </w:pPr>
            <w:r w:rsidRPr="00AF743E">
              <w:rPr>
                <w:rFonts w:ascii="Arial" w:hAnsi="Arial" w:cs="Arial"/>
                <w:sz w:val="18"/>
                <w:szCs w:val="18"/>
              </w:rPr>
              <w:t>393,6</w:t>
            </w:r>
            <w:r w:rsidR="00ED3274" w:rsidRPr="00AF743E">
              <w:rPr>
                <w:rFonts w:ascii="Arial" w:hAnsi="Arial" w:cs="Arial"/>
                <w:sz w:val="18"/>
                <w:szCs w:val="18"/>
              </w:rPr>
              <w:t>07,589</w:t>
            </w:r>
          </w:p>
        </w:tc>
        <w:tc>
          <w:tcPr>
            <w:tcW w:w="1440" w:type="dxa"/>
            <w:shd w:val="clear" w:color="auto" w:fill="auto"/>
            <w:vAlign w:val="bottom"/>
          </w:tcPr>
          <w:p w14:paraId="2761B119" w14:textId="594668B8" w:rsidR="00770572" w:rsidRPr="00AF743E" w:rsidRDefault="002122E8" w:rsidP="000C4A5F">
            <w:pPr>
              <w:ind w:right="-72"/>
              <w:jc w:val="right"/>
              <w:rPr>
                <w:rFonts w:ascii="Arial" w:hAnsi="Arial" w:cs="Arial"/>
                <w:sz w:val="18"/>
                <w:szCs w:val="18"/>
              </w:rPr>
            </w:pPr>
            <w:r w:rsidRPr="00AF743E">
              <w:rPr>
                <w:rFonts w:ascii="Arial" w:hAnsi="Arial" w:cs="Arial"/>
                <w:sz w:val="18"/>
                <w:szCs w:val="18"/>
              </w:rPr>
              <w:t>750</w:t>
            </w:r>
            <w:r w:rsidR="00770572" w:rsidRPr="00AF743E">
              <w:rPr>
                <w:rFonts w:ascii="Arial" w:hAnsi="Arial" w:cs="Arial"/>
                <w:sz w:val="18"/>
                <w:szCs w:val="18"/>
              </w:rPr>
              <w:t>,</w:t>
            </w:r>
            <w:r w:rsidRPr="00AF743E">
              <w:rPr>
                <w:rFonts w:ascii="Arial" w:hAnsi="Arial" w:cs="Arial"/>
                <w:sz w:val="18"/>
                <w:szCs w:val="18"/>
              </w:rPr>
              <w:t>303</w:t>
            </w:r>
            <w:r w:rsidR="00770572" w:rsidRPr="00AF743E">
              <w:rPr>
                <w:rFonts w:ascii="Arial" w:hAnsi="Arial" w:cs="Arial"/>
                <w:sz w:val="18"/>
                <w:szCs w:val="18"/>
              </w:rPr>
              <w:t>,</w:t>
            </w:r>
            <w:r w:rsidRPr="00AF743E">
              <w:rPr>
                <w:rFonts w:ascii="Arial" w:hAnsi="Arial" w:cs="Arial"/>
                <w:sz w:val="18"/>
                <w:szCs w:val="18"/>
              </w:rPr>
              <w:t>180</w:t>
            </w:r>
          </w:p>
        </w:tc>
        <w:tc>
          <w:tcPr>
            <w:tcW w:w="1440" w:type="dxa"/>
            <w:shd w:val="clear" w:color="auto" w:fill="FAFAFA"/>
            <w:vAlign w:val="bottom"/>
          </w:tcPr>
          <w:p w14:paraId="69D3CE2B" w14:textId="7DF320E8" w:rsidR="00770572" w:rsidRPr="00AF743E" w:rsidRDefault="00ED3274" w:rsidP="000C4A5F">
            <w:pPr>
              <w:ind w:right="-72"/>
              <w:jc w:val="right"/>
              <w:rPr>
                <w:rFonts w:ascii="Arial" w:hAnsi="Arial" w:cs="Arial"/>
                <w:sz w:val="18"/>
                <w:szCs w:val="18"/>
              </w:rPr>
            </w:pPr>
            <w:r w:rsidRPr="00AF743E">
              <w:rPr>
                <w:rFonts w:ascii="Arial" w:hAnsi="Arial" w:cs="Arial"/>
                <w:sz w:val="18"/>
                <w:szCs w:val="18"/>
              </w:rPr>
              <w:t>398,212,287</w:t>
            </w:r>
          </w:p>
        </w:tc>
        <w:tc>
          <w:tcPr>
            <w:tcW w:w="1440" w:type="dxa"/>
            <w:shd w:val="clear" w:color="auto" w:fill="auto"/>
            <w:vAlign w:val="bottom"/>
          </w:tcPr>
          <w:p w14:paraId="7D992966" w14:textId="0D70ACF7" w:rsidR="00770572" w:rsidRPr="00A572BD" w:rsidRDefault="002122E8" w:rsidP="000C4A5F">
            <w:pPr>
              <w:ind w:right="-72"/>
              <w:jc w:val="right"/>
              <w:rPr>
                <w:rFonts w:ascii="Arial" w:hAnsi="Arial" w:cs="Arial"/>
                <w:sz w:val="18"/>
                <w:szCs w:val="18"/>
              </w:rPr>
            </w:pPr>
            <w:r w:rsidRPr="00A572BD">
              <w:rPr>
                <w:rFonts w:ascii="Arial" w:hAnsi="Arial" w:cs="Arial"/>
                <w:sz w:val="18"/>
                <w:szCs w:val="18"/>
              </w:rPr>
              <w:t>761</w:t>
            </w:r>
            <w:r w:rsidR="00770572" w:rsidRPr="00A572BD">
              <w:rPr>
                <w:rFonts w:ascii="Arial" w:hAnsi="Arial" w:cs="Arial"/>
                <w:sz w:val="18"/>
                <w:szCs w:val="18"/>
              </w:rPr>
              <w:t>,</w:t>
            </w:r>
            <w:r w:rsidRPr="00A572BD">
              <w:rPr>
                <w:rFonts w:ascii="Arial" w:hAnsi="Arial" w:cs="Arial"/>
                <w:sz w:val="18"/>
                <w:szCs w:val="18"/>
              </w:rPr>
              <w:t>611</w:t>
            </w:r>
            <w:r w:rsidR="00770572" w:rsidRPr="00A572BD">
              <w:rPr>
                <w:rFonts w:ascii="Arial" w:hAnsi="Arial" w:cs="Arial"/>
                <w:sz w:val="18"/>
                <w:szCs w:val="18"/>
              </w:rPr>
              <w:t>,</w:t>
            </w:r>
            <w:r w:rsidRPr="00A572BD">
              <w:rPr>
                <w:rFonts w:ascii="Arial" w:hAnsi="Arial" w:cs="Arial"/>
                <w:sz w:val="18"/>
                <w:szCs w:val="18"/>
              </w:rPr>
              <w:t>115</w:t>
            </w:r>
          </w:p>
        </w:tc>
      </w:tr>
      <w:tr w:rsidR="00770572" w:rsidRPr="00A572BD" w14:paraId="2843D740" w14:textId="77777777" w:rsidTr="00AF743E">
        <w:tc>
          <w:tcPr>
            <w:tcW w:w="3690" w:type="dxa"/>
          </w:tcPr>
          <w:p w14:paraId="6EF5C8EE" w14:textId="24C73D99" w:rsidR="00770572" w:rsidRPr="00A572BD" w:rsidRDefault="00770572" w:rsidP="000C4A5F">
            <w:pPr>
              <w:ind w:left="435"/>
              <w:rPr>
                <w:rFonts w:ascii="Arial" w:hAnsi="Arial" w:cs="Arial"/>
                <w:sz w:val="18"/>
                <w:szCs w:val="18"/>
              </w:rPr>
            </w:pPr>
            <w:r w:rsidRPr="00A572BD">
              <w:rPr>
                <w:rFonts w:ascii="Arial" w:hAnsi="Arial" w:cs="Arial"/>
                <w:sz w:val="18"/>
                <w:szCs w:val="18"/>
              </w:rPr>
              <w:t>Share of comprehensive income</w:t>
            </w:r>
          </w:p>
        </w:tc>
        <w:tc>
          <w:tcPr>
            <w:tcW w:w="1440" w:type="dxa"/>
            <w:tcBorders>
              <w:bottom w:val="single" w:sz="4" w:space="0" w:color="auto"/>
            </w:tcBorders>
            <w:shd w:val="clear" w:color="auto" w:fill="FAFAFA"/>
            <w:vAlign w:val="bottom"/>
          </w:tcPr>
          <w:p w14:paraId="662A4879" w14:textId="39BC8751" w:rsidR="00770572" w:rsidRPr="00AF743E" w:rsidRDefault="00A62492" w:rsidP="000C4A5F">
            <w:pPr>
              <w:ind w:right="-72"/>
              <w:jc w:val="right"/>
              <w:rPr>
                <w:rFonts w:ascii="Arial" w:hAnsi="Arial" w:cs="Arial"/>
                <w:sz w:val="18"/>
                <w:szCs w:val="18"/>
              </w:rPr>
            </w:pPr>
            <w:r w:rsidRPr="00AF743E">
              <w:rPr>
                <w:rFonts w:ascii="Arial" w:hAnsi="Arial" w:cs="Arial"/>
                <w:sz w:val="18"/>
                <w:szCs w:val="18"/>
              </w:rPr>
              <w:t>689,590</w:t>
            </w:r>
          </w:p>
        </w:tc>
        <w:tc>
          <w:tcPr>
            <w:tcW w:w="1440" w:type="dxa"/>
            <w:tcBorders>
              <w:bottom w:val="single" w:sz="4" w:space="0" w:color="auto"/>
            </w:tcBorders>
            <w:shd w:val="clear" w:color="auto" w:fill="auto"/>
            <w:vAlign w:val="bottom"/>
          </w:tcPr>
          <w:p w14:paraId="7F2B2717" w14:textId="6EFBA15B" w:rsidR="00770572" w:rsidRPr="00AF743E" w:rsidRDefault="002122E8" w:rsidP="000C4A5F">
            <w:pPr>
              <w:ind w:right="-72"/>
              <w:jc w:val="right"/>
              <w:rPr>
                <w:rFonts w:ascii="Arial" w:hAnsi="Arial" w:cs="Arial"/>
                <w:sz w:val="18"/>
                <w:szCs w:val="18"/>
              </w:rPr>
            </w:pPr>
            <w:r w:rsidRPr="00AF743E">
              <w:rPr>
                <w:rFonts w:ascii="Arial" w:hAnsi="Arial" w:cs="Arial"/>
                <w:sz w:val="18"/>
                <w:szCs w:val="18"/>
              </w:rPr>
              <w:t>43</w:t>
            </w:r>
            <w:r w:rsidR="00770572" w:rsidRPr="00AF743E">
              <w:rPr>
                <w:rFonts w:ascii="Arial" w:hAnsi="Arial" w:cs="Arial"/>
                <w:sz w:val="18"/>
                <w:szCs w:val="18"/>
              </w:rPr>
              <w:t>,</w:t>
            </w:r>
            <w:r w:rsidRPr="00AF743E">
              <w:rPr>
                <w:rFonts w:ascii="Arial" w:hAnsi="Arial" w:cs="Arial"/>
                <w:sz w:val="18"/>
                <w:szCs w:val="18"/>
              </w:rPr>
              <w:t>390</w:t>
            </w:r>
          </w:p>
        </w:tc>
        <w:tc>
          <w:tcPr>
            <w:tcW w:w="1440" w:type="dxa"/>
            <w:tcBorders>
              <w:bottom w:val="single" w:sz="4" w:space="0" w:color="auto"/>
            </w:tcBorders>
            <w:shd w:val="clear" w:color="auto" w:fill="FAFAFA"/>
            <w:vAlign w:val="bottom"/>
          </w:tcPr>
          <w:p w14:paraId="35879518" w14:textId="72B46825" w:rsidR="00770572" w:rsidRPr="00AF743E" w:rsidRDefault="00A62492" w:rsidP="000C4A5F">
            <w:pPr>
              <w:ind w:right="-72"/>
              <w:jc w:val="right"/>
              <w:rPr>
                <w:rFonts w:ascii="Arial" w:hAnsi="Arial" w:cs="Arial"/>
                <w:sz w:val="18"/>
                <w:szCs w:val="18"/>
              </w:rPr>
            </w:pPr>
            <w:r w:rsidRPr="00AF743E">
              <w:rPr>
                <w:rFonts w:ascii="Arial" w:hAnsi="Arial" w:cs="Arial"/>
                <w:sz w:val="18"/>
                <w:szCs w:val="18"/>
              </w:rPr>
              <w:t>-</w:t>
            </w:r>
          </w:p>
        </w:tc>
        <w:tc>
          <w:tcPr>
            <w:tcW w:w="1440" w:type="dxa"/>
            <w:tcBorders>
              <w:bottom w:val="single" w:sz="4" w:space="0" w:color="auto"/>
            </w:tcBorders>
            <w:shd w:val="clear" w:color="auto" w:fill="auto"/>
            <w:vAlign w:val="bottom"/>
          </w:tcPr>
          <w:p w14:paraId="2D6F7763" w14:textId="38E391D0" w:rsidR="00770572" w:rsidRPr="00A572BD" w:rsidRDefault="00770572" w:rsidP="000C4A5F">
            <w:pPr>
              <w:ind w:right="-72"/>
              <w:jc w:val="right"/>
              <w:rPr>
                <w:rFonts w:ascii="Arial" w:hAnsi="Arial" w:cs="Arial"/>
                <w:sz w:val="18"/>
                <w:szCs w:val="18"/>
              </w:rPr>
            </w:pPr>
            <w:r w:rsidRPr="00A572BD">
              <w:rPr>
                <w:rFonts w:ascii="Arial" w:hAnsi="Arial" w:cs="Arial"/>
                <w:sz w:val="18"/>
                <w:szCs w:val="18"/>
              </w:rPr>
              <w:t>-</w:t>
            </w:r>
          </w:p>
        </w:tc>
      </w:tr>
      <w:tr w:rsidR="00770572" w:rsidRPr="00A572BD" w14:paraId="721A850D" w14:textId="77777777" w:rsidTr="00B57DC6">
        <w:tc>
          <w:tcPr>
            <w:tcW w:w="3690" w:type="dxa"/>
            <w:vAlign w:val="bottom"/>
          </w:tcPr>
          <w:p w14:paraId="4DA57443" w14:textId="77777777" w:rsidR="00770572" w:rsidRPr="00A572BD" w:rsidRDefault="00770572" w:rsidP="000C4A5F">
            <w:pPr>
              <w:ind w:left="435"/>
              <w:rPr>
                <w:rFonts w:ascii="Arial" w:hAnsi="Arial" w:cs="Arial"/>
                <w:sz w:val="18"/>
                <w:szCs w:val="18"/>
              </w:rPr>
            </w:pPr>
          </w:p>
        </w:tc>
        <w:tc>
          <w:tcPr>
            <w:tcW w:w="1440" w:type="dxa"/>
            <w:tcBorders>
              <w:top w:val="single" w:sz="4" w:space="0" w:color="auto"/>
            </w:tcBorders>
            <w:shd w:val="clear" w:color="auto" w:fill="FAFAFA"/>
            <w:vAlign w:val="bottom"/>
          </w:tcPr>
          <w:p w14:paraId="5F6A0927" w14:textId="77777777" w:rsidR="00770572" w:rsidRPr="00A572BD" w:rsidRDefault="00770572" w:rsidP="000C4A5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1EDFCB5" w14:textId="77777777" w:rsidR="00770572" w:rsidRPr="00A572BD" w:rsidRDefault="00770572" w:rsidP="000C4A5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2044F92" w14:textId="77777777" w:rsidR="00770572" w:rsidRPr="00A572BD" w:rsidRDefault="00770572" w:rsidP="000C4A5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A6D6724" w14:textId="77777777" w:rsidR="00770572" w:rsidRPr="00A572BD" w:rsidRDefault="00770572" w:rsidP="000C4A5F">
            <w:pPr>
              <w:ind w:right="-72"/>
              <w:jc w:val="right"/>
              <w:rPr>
                <w:rFonts w:ascii="Arial" w:hAnsi="Arial" w:cs="Arial"/>
                <w:sz w:val="18"/>
                <w:szCs w:val="18"/>
              </w:rPr>
            </w:pPr>
          </w:p>
        </w:tc>
      </w:tr>
      <w:tr w:rsidR="00770572" w:rsidRPr="00A572BD" w14:paraId="0A404325" w14:textId="77777777" w:rsidTr="00B57DC6">
        <w:tc>
          <w:tcPr>
            <w:tcW w:w="3690" w:type="dxa"/>
          </w:tcPr>
          <w:p w14:paraId="7E6F2DAB" w14:textId="77777777" w:rsidR="00770572" w:rsidRPr="00A572BD" w:rsidRDefault="00770572" w:rsidP="000C4A5F">
            <w:pPr>
              <w:ind w:left="435"/>
              <w:rPr>
                <w:rFonts w:ascii="Arial" w:hAnsi="Arial" w:cs="Arial"/>
                <w:sz w:val="18"/>
                <w:szCs w:val="18"/>
              </w:rPr>
            </w:pPr>
            <w:r w:rsidRPr="00A572BD">
              <w:rPr>
                <w:rFonts w:ascii="Arial" w:hAnsi="Arial" w:cs="Arial"/>
                <w:sz w:val="18"/>
                <w:szCs w:val="18"/>
              </w:rPr>
              <w:t>Closing net book amount</w:t>
            </w:r>
          </w:p>
        </w:tc>
        <w:tc>
          <w:tcPr>
            <w:tcW w:w="1440" w:type="dxa"/>
            <w:tcBorders>
              <w:bottom w:val="single" w:sz="4" w:space="0" w:color="auto"/>
            </w:tcBorders>
            <w:shd w:val="clear" w:color="auto" w:fill="FAFAFA"/>
            <w:vAlign w:val="bottom"/>
          </w:tcPr>
          <w:p w14:paraId="0A37F355" w14:textId="5283787C" w:rsidR="00770572" w:rsidRPr="00A572BD" w:rsidRDefault="00ED3274" w:rsidP="000C4A5F">
            <w:pPr>
              <w:ind w:right="-72"/>
              <w:jc w:val="right"/>
              <w:rPr>
                <w:rFonts w:ascii="Arial" w:hAnsi="Arial" w:cs="Arial"/>
                <w:sz w:val="18"/>
                <w:szCs w:val="18"/>
              </w:rPr>
            </w:pPr>
            <w:r w:rsidRPr="00A572BD">
              <w:rPr>
                <w:rFonts w:ascii="Arial" w:hAnsi="Arial" w:cs="Arial"/>
                <w:sz w:val="18"/>
                <w:szCs w:val="18"/>
              </w:rPr>
              <w:t>1,968,758,571</w:t>
            </w:r>
          </w:p>
        </w:tc>
        <w:tc>
          <w:tcPr>
            <w:tcW w:w="1440" w:type="dxa"/>
            <w:tcBorders>
              <w:bottom w:val="single" w:sz="4" w:space="0" w:color="auto"/>
            </w:tcBorders>
            <w:shd w:val="clear" w:color="auto" w:fill="auto"/>
            <w:vAlign w:val="bottom"/>
          </w:tcPr>
          <w:p w14:paraId="1F7EC13F" w14:textId="711F539A" w:rsidR="00770572" w:rsidRPr="00A572BD" w:rsidRDefault="002122E8" w:rsidP="000C4A5F">
            <w:pPr>
              <w:ind w:right="-72"/>
              <w:jc w:val="right"/>
              <w:rPr>
                <w:rFonts w:ascii="Arial" w:hAnsi="Arial" w:cs="Arial"/>
                <w:sz w:val="18"/>
                <w:szCs w:val="18"/>
              </w:rPr>
            </w:pPr>
            <w:r w:rsidRPr="00A572BD">
              <w:rPr>
                <w:rFonts w:ascii="Arial" w:hAnsi="Arial" w:cs="Arial"/>
                <w:sz w:val="18"/>
                <w:szCs w:val="18"/>
              </w:rPr>
              <w:t>6</w:t>
            </w:r>
            <w:r w:rsidR="00770572" w:rsidRPr="00A572BD">
              <w:rPr>
                <w:rFonts w:ascii="Arial" w:hAnsi="Arial" w:cs="Arial"/>
                <w:sz w:val="18"/>
                <w:szCs w:val="18"/>
              </w:rPr>
              <w:t>,</w:t>
            </w:r>
            <w:r w:rsidRPr="00A572BD">
              <w:rPr>
                <w:rFonts w:ascii="Arial" w:hAnsi="Arial" w:cs="Arial"/>
                <w:sz w:val="18"/>
                <w:szCs w:val="18"/>
              </w:rPr>
              <w:t>249</w:t>
            </w:r>
            <w:r w:rsidR="00770572" w:rsidRPr="00A572BD">
              <w:rPr>
                <w:rFonts w:ascii="Arial" w:hAnsi="Arial" w:cs="Arial"/>
                <w:sz w:val="18"/>
                <w:szCs w:val="18"/>
              </w:rPr>
              <w:t>,</w:t>
            </w:r>
            <w:r w:rsidRPr="00A572BD">
              <w:rPr>
                <w:rFonts w:ascii="Arial" w:hAnsi="Arial" w:cs="Arial"/>
                <w:sz w:val="18"/>
                <w:szCs w:val="18"/>
              </w:rPr>
              <w:t>303</w:t>
            </w:r>
            <w:r w:rsidR="00770572" w:rsidRPr="00A572BD">
              <w:rPr>
                <w:rFonts w:ascii="Arial" w:hAnsi="Arial" w:cs="Arial"/>
                <w:sz w:val="18"/>
                <w:szCs w:val="18"/>
              </w:rPr>
              <w:t>,</w:t>
            </w:r>
            <w:r w:rsidRPr="00A572BD">
              <w:rPr>
                <w:rFonts w:ascii="Arial" w:hAnsi="Arial" w:cs="Arial"/>
                <w:sz w:val="18"/>
                <w:szCs w:val="18"/>
              </w:rPr>
              <w:t>017</w:t>
            </w:r>
          </w:p>
        </w:tc>
        <w:tc>
          <w:tcPr>
            <w:tcW w:w="1440" w:type="dxa"/>
            <w:tcBorders>
              <w:bottom w:val="single" w:sz="4" w:space="0" w:color="auto"/>
            </w:tcBorders>
            <w:shd w:val="clear" w:color="auto" w:fill="FAFAFA"/>
            <w:vAlign w:val="bottom"/>
          </w:tcPr>
          <w:p w14:paraId="5CC85EA8" w14:textId="007A073F" w:rsidR="00770572" w:rsidRPr="00A572BD" w:rsidRDefault="00ED3274" w:rsidP="000C4A5F">
            <w:pPr>
              <w:ind w:right="-72"/>
              <w:jc w:val="right"/>
              <w:rPr>
                <w:rFonts w:ascii="Arial" w:hAnsi="Arial" w:cs="Arial"/>
                <w:sz w:val="18"/>
                <w:szCs w:val="18"/>
              </w:rPr>
            </w:pPr>
            <w:r w:rsidRPr="00A572BD">
              <w:rPr>
                <w:rFonts w:ascii="Arial" w:hAnsi="Arial" w:cs="Arial"/>
                <w:sz w:val="18"/>
                <w:szCs w:val="18"/>
              </w:rPr>
              <w:t>1,932,779,191</w:t>
            </w:r>
          </w:p>
        </w:tc>
        <w:tc>
          <w:tcPr>
            <w:tcW w:w="1440" w:type="dxa"/>
            <w:tcBorders>
              <w:bottom w:val="single" w:sz="4" w:space="0" w:color="auto"/>
            </w:tcBorders>
            <w:shd w:val="clear" w:color="auto" w:fill="auto"/>
            <w:vAlign w:val="bottom"/>
          </w:tcPr>
          <w:p w14:paraId="0DE44BE5" w14:textId="2546DFBB" w:rsidR="00770572" w:rsidRPr="00A572BD" w:rsidRDefault="002122E8" w:rsidP="000C4A5F">
            <w:pPr>
              <w:ind w:right="-72"/>
              <w:jc w:val="right"/>
              <w:rPr>
                <w:rFonts w:ascii="Arial" w:hAnsi="Arial" w:cs="Arial"/>
                <w:sz w:val="18"/>
                <w:szCs w:val="18"/>
              </w:rPr>
            </w:pPr>
            <w:r w:rsidRPr="00A572BD">
              <w:rPr>
                <w:rFonts w:ascii="Arial" w:hAnsi="Arial" w:cs="Arial"/>
                <w:sz w:val="18"/>
                <w:szCs w:val="18"/>
              </w:rPr>
              <w:t>6</w:t>
            </w:r>
            <w:r w:rsidR="00770572" w:rsidRPr="00A572BD">
              <w:rPr>
                <w:rFonts w:ascii="Arial" w:hAnsi="Arial" w:cs="Arial"/>
                <w:sz w:val="18"/>
                <w:szCs w:val="18"/>
              </w:rPr>
              <w:t>,</w:t>
            </w:r>
            <w:r w:rsidRPr="00A572BD">
              <w:rPr>
                <w:rFonts w:ascii="Arial" w:hAnsi="Arial" w:cs="Arial"/>
                <w:sz w:val="18"/>
                <w:szCs w:val="18"/>
              </w:rPr>
              <w:t>204</w:t>
            </w:r>
            <w:r w:rsidR="00770572" w:rsidRPr="00A572BD">
              <w:rPr>
                <w:rFonts w:ascii="Arial" w:hAnsi="Arial" w:cs="Arial"/>
                <w:sz w:val="18"/>
                <w:szCs w:val="18"/>
              </w:rPr>
              <w:t>,</w:t>
            </w:r>
            <w:r w:rsidRPr="00A572BD">
              <w:rPr>
                <w:rFonts w:ascii="Arial" w:hAnsi="Arial" w:cs="Arial"/>
                <w:sz w:val="18"/>
                <w:szCs w:val="18"/>
              </w:rPr>
              <w:t>746</w:t>
            </w:r>
            <w:r w:rsidR="00770572" w:rsidRPr="00A572BD">
              <w:rPr>
                <w:rFonts w:ascii="Arial" w:hAnsi="Arial" w:cs="Arial"/>
                <w:sz w:val="18"/>
                <w:szCs w:val="18"/>
              </w:rPr>
              <w:t>,</w:t>
            </w:r>
            <w:r w:rsidRPr="00A572BD">
              <w:rPr>
                <w:rFonts w:ascii="Arial" w:hAnsi="Arial" w:cs="Arial"/>
                <w:sz w:val="18"/>
                <w:szCs w:val="18"/>
              </w:rPr>
              <w:t>784</w:t>
            </w:r>
          </w:p>
        </w:tc>
      </w:tr>
    </w:tbl>
    <w:p w14:paraId="5E5CA9B2" w14:textId="77777777" w:rsidR="00490E4D" w:rsidRPr="00A572BD" w:rsidRDefault="00490E4D" w:rsidP="000C4A5F">
      <w:pPr>
        <w:ind w:left="547"/>
        <w:outlineLvl w:val="7"/>
        <w:rPr>
          <w:rFonts w:ascii="Arial" w:hAnsi="Arial" w:cs="Arial"/>
          <w:sz w:val="18"/>
          <w:szCs w:val="18"/>
        </w:rPr>
      </w:pPr>
    </w:p>
    <w:p w14:paraId="23E707E7" w14:textId="3D45AFD6" w:rsidR="00490E4D" w:rsidRPr="00A572BD" w:rsidRDefault="00490E4D" w:rsidP="000C4A5F">
      <w:pPr>
        <w:ind w:left="547"/>
        <w:outlineLvl w:val="7"/>
        <w:rPr>
          <w:rFonts w:ascii="Arial" w:hAnsi="Arial" w:cs="Arial"/>
          <w:sz w:val="18"/>
          <w:szCs w:val="18"/>
        </w:rPr>
      </w:pPr>
      <w:r w:rsidRPr="00A572BD">
        <w:rPr>
          <w:rFonts w:ascii="Arial" w:hAnsi="Arial" w:cs="Arial"/>
          <w:sz w:val="18"/>
          <w:szCs w:val="18"/>
        </w:rPr>
        <w:t xml:space="preserve">Gain on disposals of assets to the Property Fund will be realised on the straight-line basis over the lease contracts period of the buildings leased out to the Property Fund. During </w:t>
      </w:r>
      <w:r w:rsidR="002122E8" w:rsidRPr="00A572BD">
        <w:rPr>
          <w:rFonts w:ascii="Arial" w:hAnsi="Arial" w:cs="Arial"/>
          <w:sz w:val="18"/>
          <w:szCs w:val="18"/>
        </w:rPr>
        <w:t>2021</w:t>
      </w:r>
      <w:r w:rsidRPr="00A572BD">
        <w:rPr>
          <w:rFonts w:ascii="Arial" w:hAnsi="Arial" w:cs="Arial"/>
          <w:sz w:val="18"/>
          <w:szCs w:val="18"/>
        </w:rPr>
        <w:t xml:space="preserve">, the Group realised gain on disposals of Baht </w:t>
      </w:r>
      <w:r w:rsidR="006D47AD" w:rsidRPr="00A572BD">
        <w:rPr>
          <w:rFonts w:ascii="Arial" w:hAnsi="Arial" w:cs="Arial"/>
          <w:sz w:val="18"/>
          <w:szCs w:val="18"/>
        </w:rPr>
        <w:t>10.41</w:t>
      </w:r>
      <w:r w:rsidR="00C964B7" w:rsidRPr="00A572BD">
        <w:rPr>
          <w:rFonts w:ascii="Arial" w:hAnsi="Arial" w:cs="Arial"/>
          <w:sz w:val="18"/>
          <w:szCs w:val="18"/>
        </w:rPr>
        <w:t xml:space="preserve"> </w:t>
      </w:r>
      <w:r w:rsidRPr="00A572BD">
        <w:rPr>
          <w:rFonts w:ascii="Arial" w:hAnsi="Arial" w:cs="Arial"/>
          <w:sz w:val="18"/>
          <w:szCs w:val="18"/>
        </w:rPr>
        <w:t>million in the consolidated</w:t>
      </w:r>
      <w:r w:rsidR="005E1200">
        <w:rPr>
          <w:rFonts w:ascii="Arial" w:hAnsi="Arial" w:cs="Arial"/>
          <w:sz w:val="18"/>
          <w:szCs w:val="18"/>
        </w:rPr>
        <w:t xml:space="preserve"> statement of comprehensive income</w:t>
      </w:r>
      <w:r w:rsidR="009358D6">
        <w:rPr>
          <w:rFonts w:ascii="Arial" w:hAnsi="Arial" w:cs="Arial"/>
          <w:sz w:val="18"/>
          <w:szCs w:val="18"/>
        </w:rPr>
        <w:t xml:space="preserve"> </w:t>
      </w:r>
      <w:r w:rsidRPr="00A572BD">
        <w:rPr>
          <w:rFonts w:ascii="Arial" w:hAnsi="Arial" w:cs="Arial"/>
          <w:sz w:val="18"/>
          <w:szCs w:val="18"/>
        </w:rPr>
        <w:t>(</w:t>
      </w:r>
      <w:r w:rsidR="002122E8" w:rsidRPr="00A572BD">
        <w:rPr>
          <w:rFonts w:ascii="Arial" w:hAnsi="Arial" w:cs="Arial"/>
          <w:sz w:val="18"/>
          <w:szCs w:val="18"/>
        </w:rPr>
        <w:t>2020</w:t>
      </w:r>
      <w:r w:rsidRPr="00A572BD">
        <w:rPr>
          <w:rFonts w:ascii="Arial" w:hAnsi="Arial" w:cs="Arial"/>
          <w:sz w:val="18"/>
          <w:szCs w:val="18"/>
        </w:rPr>
        <w:t xml:space="preserve">: Baht </w:t>
      </w:r>
      <w:r w:rsidR="002122E8" w:rsidRPr="00A572BD">
        <w:rPr>
          <w:rFonts w:ascii="Arial" w:hAnsi="Arial" w:cs="Arial"/>
          <w:sz w:val="18"/>
          <w:szCs w:val="18"/>
        </w:rPr>
        <w:t>10</w:t>
      </w:r>
      <w:r w:rsidR="00770572" w:rsidRPr="00A572BD">
        <w:rPr>
          <w:rFonts w:ascii="Arial" w:hAnsi="Arial" w:cs="Arial"/>
          <w:sz w:val="18"/>
          <w:szCs w:val="18"/>
        </w:rPr>
        <w:t>.</w:t>
      </w:r>
      <w:r w:rsidR="002122E8" w:rsidRPr="00A572BD">
        <w:rPr>
          <w:rFonts w:ascii="Arial" w:hAnsi="Arial" w:cs="Arial"/>
          <w:sz w:val="18"/>
          <w:szCs w:val="18"/>
        </w:rPr>
        <w:t>44</w:t>
      </w:r>
      <w:r w:rsidR="00C964B7" w:rsidRPr="00A572BD">
        <w:rPr>
          <w:rFonts w:ascii="Arial" w:hAnsi="Arial" w:cs="Arial"/>
          <w:sz w:val="18"/>
          <w:szCs w:val="18"/>
        </w:rPr>
        <w:t xml:space="preserve"> </w:t>
      </w:r>
      <w:r w:rsidRPr="00A572BD">
        <w:rPr>
          <w:rFonts w:ascii="Arial" w:hAnsi="Arial" w:cs="Arial"/>
          <w:sz w:val="18"/>
          <w:szCs w:val="18"/>
        </w:rPr>
        <w:t>million).</w:t>
      </w:r>
    </w:p>
    <w:p w14:paraId="7126F485" w14:textId="77777777" w:rsidR="00490E4D" w:rsidRPr="00A572BD" w:rsidRDefault="00490E4D" w:rsidP="000C4A5F">
      <w:pPr>
        <w:ind w:left="547"/>
        <w:outlineLvl w:val="7"/>
        <w:rPr>
          <w:rFonts w:ascii="Arial" w:hAnsi="Arial" w:cs="Arial"/>
          <w:sz w:val="18"/>
          <w:szCs w:val="18"/>
        </w:rPr>
      </w:pPr>
    </w:p>
    <w:p w14:paraId="7E7F76B8" w14:textId="0D4A2730" w:rsidR="00490E4D" w:rsidRPr="00A572BD" w:rsidRDefault="00490E4D" w:rsidP="000C4A5F">
      <w:pPr>
        <w:ind w:left="547"/>
        <w:outlineLvl w:val="7"/>
        <w:rPr>
          <w:rFonts w:ascii="Arial" w:hAnsi="Arial" w:cs="Arial"/>
          <w:sz w:val="18"/>
          <w:szCs w:val="18"/>
        </w:rPr>
      </w:pPr>
      <w:r w:rsidRPr="00A572BD">
        <w:rPr>
          <w:rFonts w:ascii="Arial" w:hAnsi="Arial" w:cs="Arial"/>
          <w:sz w:val="18"/>
          <w:szCs w:val="18"/>
        </w:rPr>
        <w:t xml:space="preserve">During </w:t>
      </w:r>
      <w:r w:rsidR="002122E8" w:rsidRPr="00A572BD">
        <w:rPr>
          <w:rFonts w:ascii="Arial" w:hAnsi="Arial" w:cs="Arial"/>
          <w:sz w:val="18"/>
          <w:szCs w:val="18"/>
        </w:rPr>
        <w:t>2021</w:t>
      </w:r>
      <w:r w:rsidRPr="00A572BD">
        <w:rPr>
          <w:rFonts w:ascii="Arial" w:hAnsi="Arial" w:cs="Arial"/>
          <w:sz w:val="18"/>
          <w:szCs w:val="18"/>
        </w:rPr>
        <w:t>, the Company received dividend</w:t>
      </w:r>
      <w:r w:rsidR="0059365F" w:rsidRPr="00A572BD">
        <w:rPr>
          <w:rFonts w:ascii="Arial" w:hAnsi="Arial" w:cs="Arial"/>
          <w:sz w:val="18"/>
          <w:szCs w:val="18"/>
        </w:rPr>
        <w:t>s</w:t>
      </w:r>
      <w:r w:rsidRPr="00A572BD">
        <w:rPr>
          <w:rFonts w:ascii="Arial" w:hAnsi="Arial" w:cs="Arial"/>
          <w:sz w:val="18"/>
          <w:szCs w:val="18"/>
        </w:rPr>
        <w:t xml:space="preserve"> income from associates amounting to Baht </w:t>
      </w:r>
      <w:r w:rsidR="006D47AD" w:rsidRPr="00A572BD">
        <w:rPr>
          <w:rFonts w:ascii="Arial" w:hAnsi="Arial" w:cs="Arial"/>
          <w:sz w:val="18"/>
          <w:szCs w:val="18"/>
        </w:rPr>
        <w:t>234.71</w:t>
      </w:r>
      <w:r w:rsidRPr="00A572BD">
        <w:rPr>
          <w:rFonts w:ascii="Arial" w:hAnsi="Arial" w:cs="Arial"/>
          <w:sz w:val="18"/>
          <w:szCs w:val="18"/>
        </w:rPr>
        <w:t xml:space="preserve"> million (</w:t>
      </w:r>
      <w:r w:rsidR="002122E8" w:rsidRPr="00A572BD">
        <w:rPr>
          <w:rFonts w:ascii="Arial" w:hAnsi="Arial" w:cs="Arial"/>
          <w:sz w:val="18"/>
          <w:szCs w:val="18"/>
        </w:rPr>
        <w:t>2020</w:t>
      </w:r>
      <w:r w:rsidRPr="00A572BD">
        <w:rPr>
          <w:rFonts w:ascii="Arial" w:hAnsi="Arial" w:cs="Arial"/>
          <w:sz w:val="18"/>
          <w:szCs w:val="18"/>
        </w:rPr>
        <w:t xml:space="preserve">: Baht </w:t>
      </w:r>
      <w:r w:rsidR="002122E8" w:rsidRPr="00A572BD">
        <w:rPr>
          <w:rFonts w:ascii="Arial" w:hAnsi="Arial" w:cs="Arial"/>
          <w:sz w:val="18"/>
          <w:szCs w:val="18"/>
        </w:rPr>
        <w:t>175</w:t>
      </w:r>
      <w:r w:rsidR="00770572" w:rsidRPr="00A572BD">
        <w:rPr>
          <w:rFonts w:ascii="Arial" w:hAnsi="Arial" w:cs="Arial"/>
          <w:sz w:val="18"/>
          <w:szCs w:val="18"/>
        </w:rPr>
        <w:t>.</w:t>
      </w:r>
      <w:r w:rsidR="002122E8" w:rsidRPr="00A572BD">
        <w:rPr>
          <w:rFonts w:ascii="Arial" w:hAnsi="Arial" w:cs="Arial"/>
          <w:sz w:val="18"/>
          <w:szCs w:val="18"/>
        </w:rPr>
        <w:t>53</w:t>
      </w:r>
      <w:r w:rsidRPr="00A572BD">
        <w:rPr>
          <w:rFonts w:ascii="Arial" w:hAnsi="Arial" w:cs="Arial"/>
          <w:sz w:val="18"/>
          <w:szCs w:val="18"/>
        </w:rPr>
        <w:t xml:space="preserve"> million), which was recognised net from “Investment in associates” in the consolidated and separate statement of financial position.</w:t>
      </w:r>
    </w:p>
    <w:p w14:paraId="7AFA59F7" w14:textId="77777777" w:rsidR="00490E4D" w:rsidRPr="00A572BD" w:rsidRDefault="00490E4D" w:rsidP="000C4A5F">
      <w:pPr>
        <w:ind w:left="547"/>
        <w:outlineLvl w:val="7"/>
        <w:rPr>
          <w:rFonts w:ascii="Arial" w:hAnsi="Arial" w:cs="Arial"/>
          <w:sz w:val="18"/>
          <w:szCs w:val="18"/>
        </w:rPr>
      </w:pPr>
    </w:p>
    <w:p w14:paraId="715A52F0" w14:textId="3EBE7C72" w:rsidR="00490E4D" w:rsidRPr="00A572BD" w:rsidRDefault="00490E4D" w:rsidP="000C4A5F">
      <w:pPr>
        <w:ind w:left="547"/>
        <w:outlineLvl w:val="7"/>
        <w:rPr>
          <w:rFonts w:ascii="Arial" w:hAnsi="Arial" w:cs="Arial"/>
          <w:b/>
          <w:bCs/>
          <w:color w:val="CF4A02"/>
          <w:sz w:val="18"/>
          <w:szCs w:val="18"/>
        </w:rPr>
      </w:pPr>
      <w:r w:rsidRPr="00A572BD">
        <w:rPr>
          <w:rFonts w:ascii="Arial" w:hAnsi="Arial" w:cs="Arial"/>
          <w:b/>
          <w:bCs/>
          <w:color w:val="CF4A02"/>
          <w:sz w:val="18"/>
          <w:szCs w:val="18"/>
        </w:rPr>
        <w:t>Addition of investment</w:t>
      </w:r>
    </w:p>
    <w:p w14:paraId="2CB90718" w14:textId="5151E9DA" w:rsidR="00615C34" w:rsidRPr="00A572BD" w:rsidRDefault="00615C34" w:rsidP="000C4A5F">
      <w:pPr>
        <w:ind w:left="547"/>
        <w:outlineLvl w:val="7"/>
        <w:rPr>
          <w:rFonts w:ascii="Arial" w:hAnsi="Arial" w:cs="Arial"/>
          <w:b/>
          <w:bCs/>
          <w:sz w:val="18"/>
          <w:szCs w:val="18"/>
        </w:rPr>
      </w:pPr>
    </w:p>
    <w:p w14:paraId="4E852AA2" w14:textId="1735CD01" w:rsidR="00615C34" w:rsidRPr="00A572BD" w:rsidRDefault="002122E8" w:rsidP="000C4A5F">
      <w:pPr>
        <w:ind w:left="547"/>
        <w:outlineLvl w:val="7"/>
        <w:rPr>
          <w:rFonts w:ascii="Arial" w:hAnsi="Arial" w:cs="Arial"/>
          <w:b/>
          <w:bCs/>
          <w:color w:val="CF4A02"/>
          <w:sz w:val="18"/>
          <w:szCs w:val="18"/>
        </w:rPr>
      </w:pPr>
      <w:r w:rsidRPr="00A572BD">
        <w:rPr>
          <w:rFonts w:ascii="Arial" w:hAnsi="Arial" w:cs="Arial"/>
          <w:b/>
          <w:bCs/>
          <w:color w:val="CF4A02"/>
          <w:sz w:val="18"/>
          <w:szCs w:val="18"/>
        </w:rPr>
        <w:t>2021</w:t>
      </w:r>
    </w:p>
    <w:p w14:paraId="19672BC8" w14:textId="0488FE9C" w:rsidR="00615C34" w:rsidRPr="00A572BD" w:rsidRDefault="00615C34" w:rsidP="000C4A5F">
      <w:pPr>
        <w:ind w:left="547"/>
        <w:outlineLvl w:val="7"/>
        <w:rPr>
          <w:rFonts w:ascii="Arial" w:hAnsi="Arial" w:cs="Arial"/>
          <w:b/>
          <w:bCs/>
          <w:sz w:val="18"/>
          <w:szCs w:val="18"/>
        </w:rPr>
      </w:pPr>
    </w:p>
    <w:p w14:paraId="05D105C7" w14:textId="77777777" w:rsidR="00615C34" w:rsidRPr="00A572BD" w:rsidRDefault="00615C34" w:rsidP="000C4A5F">
      <w:pPr>
        <w:ind w:left="547"/>
        <w:rPr>
          <w:rFonts w:ascii="Arial" w:hAnsi="Arial" w:cs="Arial"/>
          <w:b/>
          <w:bCs/>
          <w:sz w:val="18"/>
          <w:szCs w:val="18"/>
        </w:rPr>
      </w:pPr>
      <w:r w:rsidRPr="00A572BD">
        <w:rPr>
          <w:rFonts w:ascii="Arial" w:hAnsi="Arial" w:cs="Arial"/>
          <w:b/>
          <w:bCs/>
          <w:sz w:val="18"/>
          <w:szCs w:val="18"/>
        </w:rPr>
        <w:t>Siam Future Development Public Company Limited (“SF”)</w:t>
      </w:r>
    </w:p>
    <w:p w14:paraId="169C50B6" w14:textId="77777777" w:rsidR="00615C34" w:rsidRPr="00A572BD" w:rsidRDefault="00615C34" w:rsidP="000C4A5F">
      <w:pPr>
        <w:ind w:left="547"/>
        <w:outlineLvl w:val="7"/>
        <w:rPr>
          <w:rFonts w:ascii="Arial" w:hAnsi="Arial" w:cs="Arial"/>
          <w:b/>
          <w:bCs/>
          <w:sz w:val="18"/>
          <w:szCs w:val="18"/>
        </w:rPr>
      </w:pPr>
    </w:p>
    <w:p w14:paraId="2BDE3037" w14:textId="065936E0" w:rsidR="00615C34" w:rsidRPr="00872914" w:rsidRDefault="00615C34" w:rsidP="000C4A5F">
      <w:pPr>
        <w:ind w:left="547"/>
        <w:rPr>
          <w:rFonts w:ascii="Arial" w:hAnsi="Arial" w:cs="Arial"/>
          <w:sz w:val="18"/>
          <w:szCs w:val="18"/>
        </w:rPr>
      </w:pPr>
      <w:r w:rsidRPr="00872914">
        <w:rPr>
          <w:rFonts w:ascii="Arial" w:hAnsi="Arial" w:cs="Arial"/>
          <w:sz w:val="18"/>
          <w:szCs w:val="18"/>
        </w:rPr>
        <w:t xml:space="preserve">During </w:t>
      </w:r>
      <w:r w:rsidR="002122E8" w:rsidRPr="00872914">
        <w:rPr>
          <w:rFonts w:ascii="Arial" w:hAnsi="Arial" w:cs="Arial"/>
          <w:sz w:val="18"/>
          <w:szCs w:val="18"/>
        </w:rPr>
        <w:t>2021</w:t>
      </w:r>
      <w:r w:rsidRPr="00872914">
        <w:rPr>
          <w:rFonts w:ascii="Arial" w:hAnsi="Arial" w:cs="Arial"/>
          <w:sz w:val="18"/>
          <w:szCs w:val="18"/>
        </w:rPr>
        <w:t xml:space="preserve">, the Group acquired additional </w:t>
      </w:r>
      <w:r w:rsidR="002122E8" w:rsidRPr="00872914">
        <w:rPr>
          <w:rFonts w:ascii="Arial" w:hAnsi="Arial" w:cs="Arial"/>
          <w:sz w:val="18"/>
          <w:szCs w:val="18"/>
        </w:rPr>
        <w:t>26</w:t>
      </w:r>
      <w:r w:rsidRPr="00872914">
        <w:rPr>
          <w:rFonts w:ascii="Arial" w:hAnsi="Arial" w:cs="Arial"/>
          <w:sz w:val="18"/>
          <w:szCs w:val="18"/>
        </w:rPr>
        <w:t>.</w:t>
      </w:r>
      <w:r w:rsidR="002122E8" w:rsidRPr="00872914">
        <w:rPr>
          <w:rFonts w:ascii="Arial" w:hAnsi="Arial" w:cs="Arial"/>
          <w:sz w:val="18"/>
          <w:szCs w:val="18"/>
        </w:rPr>
        <w:t>17</w:t>
      </w:r>
      <w:r w:rsidRPr="00872914">
        <w:rPr>
          <w:rFonts w:ascii="Arial" w:hAnsi="Arial" w:cs="Arial"/>
          <w:sz w:val="18"/>
          <w:szCs w:val="18"/>
        </w:rPr>
        <w:t xml:space="preserve"> million shares of</w:t>
      </w:r>
      <w:r w:rsidR="005E1200">
        <w:rPr>
          <w:rFonts w:ascii="Arial" w:hAnsi="Arial" w:cs="Arial"/>
          <w:sz w:val="18"/>
          <w:szCs w:val="18"/>
        </w:rPr>
        <w:t xml:space="preserve"> </w:t>
      </w:r>
      <w:r w:rsidRPr="00872914">
        <w:rPr>
          <w:rFonts w:ascii="Arial" w:hAnsi="Arial" w:cs="Arial"/>
          <w:sz w:val="18"/>
          <w:szCs w:val="18"/>
        </w:rPr>
        <w:t xml:space="preserve">SF for a consideration of Baht </w:t>
      </w:r>
      <w:r w:rsidR="002122E8" w:rsidRPr="00872914">
        <w:rPr>
          <w:rFonts w:ascii="Arial" w:hAnsi="Arial" w:cs="Arial"/>
          <w:sz w:val="18"/>
          <w:szCs w:val="18"/>
        </w:rPr>
        <w:t>167</w:t>
      </w:r>
      <w:r w:rsidRPr="00872914">
        <w:rPr>
          <w:rFonts w:ascii="Arial" w:hAnsi="Arial" w:cs="Arial"/>
          <w:sz w:val="18"/>
          <w:szCs w:val="18"/>
        </w:rPr>
        <w:t>.</w:t>
      </w:r>
      <w:r w:rsidR="002122E8" w:rsidRPr="00872914">
        <w:rPr>
          <w:rFonts w:ascii="Arial" w:hAnsi="Arial" w:cs="Arial"/>
          <w:sz w:val="18"/>
          <w:szCs w:val="18"/>
        </w:rPr>
        <w:t>82</w:t>
      </w:r>
      <w:r w:rsidRPr="00872914">
        <w:rPr>
          <w:rFonts w:ascii="Arial" w:hAnsi="Arial" w:cs="Arial"/>
          <w:sz w:val="18"/>
          <w:szCs w:val="18"/>
        </w:rPr>
        <w:t xml:space="preserve"> million.</w:t>
      </w:r>
    </w:p>
    <w:p w14:paraId="7026DCD4" w14:textId="1DF2AA8D" w:rsidR="005B66FC" w:rsidRPr="00872914" w:rsidRDefault="005B66FC" w:rsidP="000C4A5F">
      <w:pPr>
        <w:ind w:left="547"/>
        <w:rPr>
          <w:rFonts w:ascii="Arial" w:hAnsi="Arial" w:cs="Arial"/>
          <w:sz w:val="18"/>
          <w:szCs w:val="18"/>
        </w:rPr>
      </w:pPr>
    </w:p>
    <w:p w14:paraId="008AF952" w14:textId="415C8808" w:rsidR="005B66FC" w:rsidRPr="00872914" w:rsidRDefault="005B66FC" w:rsidP="000C4A5F">
      <w:pPr>
        <w:ind w:left="547"/>
        <w:rPr>
          <w:rFonts w:ascii="Arial" w:hAnsi="Arial" w:cs="Arial"/>
          <w:b/>
          <w:bCs/>
          <w:sz w:val="18"/>
          <w:szCs w:val="18"/>
        </w:rPr>
      </w:pPr>
      <w:r w:rsidRPr="00872914">
        <w:rPr>
          <w:rFonts w:ascii="Arial" w:hAnsi="Arial" w:cs="Arial"/>
          <w:b/>
          <w:bCs/>
          <w:sz w:val="18"/>
          <w:szCs w:val="18"/>
        </w:rPr>
        <w:t>Associate</w:t>
      </w:r>
      <w:r w:rsidR="0023398A">
        <w:rPr>
          <w:rFonts w:ascii="Arial" w:hAnsi="Arial" w:cs="Arial"/>
          <w:b/>
          <w:bCs/>
          <w:sz w:val="18"/>
          <w:szCs w:val="18"/>
        </w:rPr>
        <w:t>s</w:t>
      </w:r>
      <w:r w:rsidRPr="00872914">
        <w:rPr>
          <w:rFonts w:ascii="Arial" w:hAnsi="Arial" w:cs="Arial"/>
          <w:b/>
          <w:bCs/>
          <w:sz w:val="18"/>
          <w:szCs w:val="18"/>
        </w:rPr>
        <w:t xml:space="preserve"> under M Pictures Entertainment Public Company Limited (Subsidiary)</w:t>
      </w:r>
    </w:p>
    <w:p w14:paraId="0185AEAE" w14:textId="5CFBE494" w:rsidR="005B66FC" w:rsidRPr="00872914" w:rsidRDefault="005B66FC" w:rsidP="000C4A5F">
      <w:pPr>
        <w:ind w:left="547"/>
        <w:rPr>
          <w:rFonts w:ascii="Arial" w:hAnsi="Arial" w:cs="Arial"/>
          <w:sz w:val="18"/>
          <w:szCs w:val="18"/>
        </w:rPr>
      </w:pPr>
    </w:p>
    <w:p w14:paraId="43A4C592" w14:textId="77777777" w:rsidR="005B66FC" w:rsidRPr="00872914" w:rsidRDefault="005B66FC" w:rsidP="000C4A5F">
      <w:pPr>
        <w:autoSpaceDE w:val="0"/>
        <w:autoSpaceDN w:val="0"/>
        <w:adjustRightInd w:val="0"/>
        <w:ind w:left="547"/>
        <w:rPr>
          <w:rFonts w:ascii="Arial" w:hAnsi="Arial" w:cs="Arial"/>
          <w:sz w:val="18"/>
          <w:szCs w:val="18"/>
          <w:lang w:val="en-US"/>
        </w:rPr>
      </w:pPr>
      <w:r w:rsidRPr="00872914">
        <w:rPr>
          <w:rFonts w:ascii="Arial" w:hAnsi="Arial" w:cs="Arial"/>
          <w:sz w:val="18"/>
          <w:szCs w:val="18"/>
          <w:lang w:val="en-US"/>
        </w:rPr>
        <w:t>M Pictures Entertainment Public Company Limited invested in associates as follows:</w:t>
      </w:r>
    </w:p>
    <w:p w14:paraId="233C3D6B" w14:textId="77777777" w:rsidR="005B66FC" w:rsidRPr="00872914" w:rsidRDefault="005B66FC" w:rsidP="000C4A5F">
      <w:pPr>
        <w:autoSpaceDE w:val="0"/>
        <w:autoSpaceDN w:val="0"/>
        <w:adjustRightInd w:val="0"/>
        <w:ind w:left="547"/>
        <w:rPr>
          <w:rFonts w:ascii="Arial" w:hAnsi="Arial" w:cs="Arial"/>
          <w:sz w:val="18"/>
          <w:szCs w:val="18"/>
          <w:lang w:val="en-US"/>
        </w:rPr>
      </w:pPr>
    </w:p>
    <w:p w14:paraId="590D015E" w14:textId="58CFFA8D" w:rsidR="005B66FC" w:rsidRPr="00872914" w:rsidRDefault="005B66FC" w:rsidP="000C4A5F">
      <w:pPr>
        <w:pStyle w:val="ListParagraph"/>
        <w:numPr>
          <w:ilvl w:val="0"/>
          <w:numId w:val="30"/>
        </w:numPr>
        <w:autoSpaceDE w:val="0"/>
        <w:autoSpaceDN w:val="0"/>
        <w:adjustRightInd w:val="0"/>
        <w:spacing w:after="0" w:line="240" w:lineRule="auto"/>
        <w:rPr>
          <w:rFonts w:ascii="Arial" w:hAnsi="Arial" w:cs="Arial"/>
          <w:sz w:val="18"/>
          <w:szCs w:val="18"/>
        </w:rPr>
      </w:pPr>
      <w:r w:rsidRPr="00872914">
        <w:rPr>
          <w:rFonts w:ascii="Arial" w:hAnsi="Arial" w:cs="Arial"/>
          <w:sz w:val="18"/>
          <w:szCs w:val="18"/>
        </w:rPr>
        <w:t xml:space="preserve">“Last Idol (Thailand) Co., Ltd.” amounting to Baht </w:t>
      </w:r>
      <w:r w:rsidR="002122E8" w:rsidRPr="00872914">
        <w:rPr>
          <w:rFonts w:ascii="Arial" w:hAnsi="Arial" w:cs="Arial"/>
          <w:sz w:val="18"/>
          <w:szCs w:val="18"/>
        </w:rPr>
        <w:t>2</w:t>
      </w:r>
      <w:r w:rsidRPr="00872914">
        <w:rPr>
          <w:rFonts w:ascii="Arial" w:hAnsi="Arial" w:cs="Arial"/>
          <w:sz w:val="18"/>
          <w:szCs w:val="18"/>
        </w:rPr>
        <w:t>.</w:t>
      </w:r>
      <w:r w:rsidR="002122E8" w:rsidRPr="00872914">
        <w:rPr>
          <w:rFonts w:ascii="Arial" w:hAnsi="Arial" w:cs="Arial"/>
          <w:sz w:val="18"/>
          <w:szCs w:val="18"/>
        </w:rPr>
        <w:t>00</w:t>
      </w:r>
      <w:r w:rsidRPr="00872914">
        <w:rPr>
          <w:rFonts w:ascii="Arial" w:hAnsi="Arial" w:cs="Arial"/>
          <w:sz w:val="18"/>
          <w:szCs w:val="18"/>
        </w:rPr>
        <w:t xml:space="preserve"> million on </w:t>
      </w:r>
      <w:r w:rsidR="002122E8" w:rsidRPr="00872914">
        <w:rPr>
          <w:rFonts w:ascii="Arial" w:hAnsi="Arial" w:cs="Arial"/>
          <w:sz w:val="18"/>
          <w:szCs w:val="18"/>
        </w:rPr>
        <w:t>6</w:t>
      </w:r>
      <w:r w:rsidRPr="00872914">
        <w:rPr>
          <w:rFonts w:ascii="Arial" w:hAnsi="Arial" w:cs="Arial"/>
          <w:sz w:val="18"/>
          <w:szCs w:val="18"/>
        </w:rPr>
        <w:t xml:space="preserve"> May </w:t>
      </w:r>
      <w:r w:rsidR="002122E8" w:rsidRPr="00872914">
        <w:rPr>
          <w:rFonts w:ascii="Arial" w:hAnsi="Arial" w:cs="Arial"/>
          <w:sz w:val="18"/>
          <w:szCs w:val="18"/>
        </w:rPr>
        <w:t>2021</w:t>
      </w:r>
      <w:r w:rsidRPr="00872914">
        <w:rPr>
          <w:rFonts w:ascii="Arial" w:hAnsi="Arial" w:cs="Arial"/>
          <w:sz w:val="18"/>
          <w:szCs w:val="18"/>
        </w:rPr>
        <w:t>.</w:t>
      </w:r>
    </w:p>
    <w:p w14:paraId="1CC8A789" w14:textId="769C6315" w:rsidR="005C5048" w:rsidRPr="00E1604B" w:rsidRDefault="00872914" w:rsidP="009358D6">
      <w:pPr>
        <w:pStyle w:val="ListParagraph"/>
        <w:numPr>
          <w:ilvl w:val="0"/>
          <w:numId w:val="30"/>
        </w:numPr>
        <w:autoSpaceDE w:val="0"/>
        <w:autoSpaceDN w:val="0"/>
        <w:adjustRightInd w:val="0"/>
        <w:spacing w:after="0" w:line="240" w:lineRule="auto"/>
        <w:jc w:val="both"/>
        <w:rPr>
          <w:rFonts w:ascii="Arial" w:hAnsi="Arial" w:cs="Arial"/>
          <w:sz w:val="18"/>
          <w:szCs w:val="18"/>
        </w:rPr>
      </w:pPr>
      <w:r w:rsidRPr="00E1604B">
        <w:rPr>
          <w:rFonts w:ascii="Arial" w:hAnsi="Arial" w:cs="Arial"/>
          <w:sz w:val="18"/>
          <w:szCs w:val="18"/>
        </w:rPr>
        <w:t xml:space="preserve">“Skybox Entertainment Co., Ltd.”, on 16 December 2021, which the Company has percentage of interest 45% with respect to the joint investment agreement. The Company paid 100% of investment on 10 January 2022 </w:t>
      </w:r>
      <w:r w:rsidR="005E1200">
        <w:rPr>
          <w:rFonts w:ascii="Arial" w:hAnsi="Arial" w:cs="Arial"/>
          <w:sz w:val="18"/>
          <w:szCs w:val="18"/>
        </w:rPr>
        <w:t>amounting</w:t>
      </w:r>
      <w:r w:rsidRPr="00E1604B">
        <w:rPr>
          <w:rFonts w:ascii="Arial" w:hAnsi="Arial" w:cs="Arial"/>
          <w:sz w:val="18"/>
          <w:szCs w:val="18"/>
        </w:rPr>
        <w:t xml:space="preserve"> to Baht 0.45 million</w:t>
      </w:r>
    </w:p>
    <w:p w14:paraId="467CFA8D" w14:textId="77777777" w:rsidR="005B66FC" w:rsidRPr="005E1200" w:rsidRDefault="005B66FC" w:rsidP="000C4A5F">
      <w:pPr>
        <w:ind w:left="547"/>
        <w:rPr>
          <w:rFonts w:ascii="Arial" w:hAnsi="Arial" w:cs="Arial"/>
          <w:sz w:val="18"/>
          <w:szCs w:val="18"/>
          <w:lang w:val="en-US"/>
        </w:rPr>
      </w:pPr>
    </w:p>
    <w:p w14:paraId="18BF9C39" w14:textId="11069D0E" w:rsidR="00490E4D" w:rsidRPr="00A572BD" w:rsidRDefault="002122E8" w:rsidP="000C4A5F">
      <w:pPr>
        <w:ind w:left="547"/>
        <w:outlineLvl w:val="7"/>
        <w:rPr>
          <w:rFonts w:ascii="Arial" w:hAnsi="Arial" w:cs="Arial"/>
          <w:b/>
          <w:bCs/>
          <w:color w:val="CF4A02"/>
          <w:sz w:val="18"/>
          <w:szCs w:val="18"/>
        </w:rPr>
      </w:pPr>
      <w:r w:rsidRPr="00A572BD">
        <w:rPr>
          <w:rFonts w:ascii="Arial" w:hAnsi="Arial" w:cs="Arial"/>
          <w:b/>
          <w:bCs/>
          <w:color w:val="CF4A02"/>
          <w:sz w:val="18"/>
          <w:szCs w:val="18"/>
        </w:rPr>
        <w:t>2020</w:t>
      </w:r>
    </w:p>
    <w:p w14:paraId="09D8E9D0" w14:textId="77777777" w:rsidR="00490E4D" w:rsidRPr="00A572BD" w:rsidRDefault="00490E4D" w:rsidP="000C4A5F">
      <w:pPr>
        <w:ind w:left="547"/>
        <w:outlineLvl w:val="7"/>
        <w:rPr>
          <w:rFonts w:ascii="Arial" w:hAnsi="Arial" w:cs="Arial"/>
          <w:sz w:val="18"/>
          <w:szCs w:val="18"/>
        </w:rPr>
      </w:pPr>
    </w:p>
    <w:p w14:paraId="618E7F64" w14:textId="77777777" w:rsidR="00490E4D" w:rsidRPr="00A572BD" w:rsidRDefault="00490E4D" w:rsidP="000C4A5F">
      <w:pPr>
        <w:ind w:left="547"/>
        <w:rPr>
          <w:rFonts w:ascii="Arial" w:hAnsi="Arial" w:cs="Arial"/>
          <w:b/>
          <w:bCs/>
          <w:sz w:val="18"/>
          <w:szCs w:val="18"/>
        </w:rPr>
      </w:pPr>
      <w:r w:rsidRPr="00A572BD">
        <w:rPr>
          <w:rFonts w:ascii="Arial" w:hAnsi="Arial" w:cs="Arial"/>
          <w:b/>
          <w:bCs/>
          <w:sz w:val="18"/>
          <w:szCs w:val="18"/>
        </w:rPr>
        <w:t>Siam Future Development Public Company Limited (“SF”)</w:t>
      </w:r>
    </w:p>
    <w:p w14:paraId="32BA0D53" w14:textId="77777777" w:rsidR="00490E4D" w:rsidRPr="00A572BD" w:rsidRDefault="00490E4D" w:rsidP="000C4A5F">
      <w:pPr>
        <w:ind w:left="547"/>
        <w:outlineLvl w:val="7"/>
        <w:rPr>
          <w:rFonts w:ascii="Arial" w:hAnsi="Arial" w:cs="Arial"/>
          <w:sz w:val="18"/>
          <w:szCs w:val="18"/>
        </w:rPr>
      </w:pPr>
    </w:p>
    <w:p w14:paraId="269DF582" w14:textId="310D923D" w:rsidR="00490E4D" w:rsidRPr="00A572BD" w:rsidRDefault="00490E4D" w:rsidP="000C4A5F">
      <w:pPr>
        <w:ind w:left="547"/>
        <w:rPr>
          <w:rFonts w:ascii="Arial" w:hAnsi="Arial" w:cs="Arial"/>
          <w:sz w:val="18"/>
          <w:szCs w:val="18"/>
        </w:rPr>
      </w:pPr>
      <w:r w:rsidRPr="00A572BD">
        <w:rPr>
          <w:rFonts w:ascii="Arial" w:hAnsi="Arial" w:cs="Arial"/>
          <w:sz w:val="18"/>
          <w:szCs w:val="18"/>
        </w:rPr>
        <w:t xml:space="preserve">During </w:t>
      </w:r>
      <w:r w:rsidR="002122E8" w:rsidRPr="00A572BD">
        <w:rPr>
          <w:rFonts w:ascii="Arial" w:hAnsi="Arial" w:cs="Arial"/>
          <w:sz w:val="18"/>
          <w:szCs w:val="18"/>
        </w:rPr>
        <w:t>2020</w:t>
      </w:r>
      <w:r w:rsidRPr="00A572BD">
        <w:rPr>
          <w:rFonts w:ascii="Arial" w:hAnsi="Arial" w:cs="Arial"/>
          <w:sz w:val="18"/>
          <w:szCs w:val="18"/>
        </w:rPr>
        <w:t xml:space="preserve">, the Group acquired additional </w:t>
      </w:r>
      <w:r w:rsidR="002122E8" w:rsidRPr="00A572BD">
        <w:rPr>
          <w:rFonts w:ascii="Arial" w:hAnsi="Arial" w:cs="Arial"/>
          <w:sz w:val="18"/>
          <w:szCs w:val="18"/>
        </w:rPr>
        <w:t>31</w:t>
      </w:r>
      <w:r w:rsidR="0042661C" w:rsidRPr="00A572BD">
        <w:rPr>
          <w:rFonts w:ascii="Arial" w:hAnsi="Arial" w:cs="Arial"/>
          <w:sz w:val="18"/>
          <w:szCs w:val="18"/>
        </w:rPr>
        <w:t>.</w:t>
      </w:r>
      <w:r w:rsidR="002122E8" w:rsidRPr="00A572BD">
        <w:rPr>
          <w:rFonts w:ascii="Arial" w:hAnsi="Arial" w:cs="Arial"/>
          <w:sz w:val="18"/>
          <w:szCs w:val="18"/>
        </w:rPr>
        <w:t>93</w:t>
      </w:r>
      <w:r w:rsidRPr="00A572BD">
        <w:rPr>
          <w:rFonts w:ascii="Arial" w:hAnsi="Arial" w:cs="Arial"/>
          <w:sz w:val="18"/>
          <w:szCs w:val="18"/>
        </w:rPr>
        <w:t xml:space="preserve"> million shares of SF for a consideration of Baht </w:t>
      </w:r>
      <w:r w:rsidR="002122E8" w:rsidRPr="00A572BD">
        <w:rPr>
          <w:rFonts w:ascii="Arial" w:hAnsi="Arial" w:cs="Arial"/>
          <w:sz w:val="18"/>
          <w:szCs w:val="18"/>
        </w:rPr>
        <w:t>151</w:t>
      </w:r>
      <w:r w:rsidR="0042661C" w:rsidRPr="00A572BD">
        <w:rPr>
          <w:rFonts w:ascii="Arial" w:hAnsi="Arial" w:cs="Arial"/>
          <w:sz w:val="18"/>
          <w:szCs w:val="18"/>
        </w:rPr>
        <w:t>.</w:t>
      </w:r>
      <w:r w:rsidR="002122E8" w:rsidRPr="00A572BD">
        <w:rPr>
          <w:rFonts w:ascii="Arial" w:hAnsi="Arial" w:cs="Arial"/>
          <w:sz w:val="18"/>
          <w:szCs w:val="18"/>
        </w:rPr>
        <w:t>33</w:t>
      </w:r>
      <w:r w:rsidRPr="00A572BD">
        <w:rPr>
          <w:rFonts w:ascii="Arial" w:hAnsi="Arial" w:cs="Arial"/>
          <w:sz w:val="18"/>
          <w:szCs w:val="18"/>
        </w:rPr>
        <w:t xml:space="preserve"> million.</w:t>
      </w:r>
    </w:p>
    <w:p w14:paraId="14E0333A" w14:textId="77777777" w:rsidR="00490E4D" w:rsidRPr="00A572BD" w:rsidRDefault="00490E4D" w:rsidP="000C4A5F">
      <w:pPr>
        <w:ind w:left="547"/>
        <w:outlineLvl w:val="7"/>
        <w:rPr>
          <w:rFonts w:ascii="Arial" w:hAnsi="Arial" w:cs="Arial"/>
          <w:sz w:val="18"/>
          <w:szCs w:val="18"/>
        </w:rPr>
      </w:pPr>
    </w:p>
    <w:p w14:paraId="06FE5EC8" w14:textId="77777777" w:rsidR="00872914" w:rsidRDefault="00872914">
      <w:pPr>
        <w:spacing w:after="160" w:line="259" w:lineRule="auto"/>
        <w:jc w:val="left"/>
        <w:rPr>
          <w:rFonts w:ascii="Arial" w:hAnsi="Arial" w:cs="Arial"/>
          <w:b/>
          <w:bCs/>
          <w:sz w:val="18"/>
          <w:szCs w:val="18"/>
        </w:rPr>
      </w:pPr>
      <w:r>
        <w:rPr>
          <w:rFonts w:ascii="Arial" w:hAnsi="Arial" w:cs="Arial"/>
          <w:b/>
          <w:bCs/>
          <w:sz w:val="18"/>
          <w:szCs w:val="18"/>
        </w:rPr>
        <w:br w:type="page"/>
      </w:r>
    </w:p>
    <w:p w14:paraId="7819F7FB" w14:textId="000CD2C4" w:rsidR="00490E4D" w:rsidRPr="00A572BD" w:rsidRDefault="00490E4D" w:rsidP="0014003C">
      <w:pPr>
        <w:ind w:left="547"/>
        <w:rPr>
          <w:rFonts w:ascii="Arial" w:hAnsi="Arial" w:cs="Arial"/>
          <w:b/>
          <w:bCs/>
          <w:sz w:val="18"/>
          <w:szCs w:val="18"/>
        </w:rPr>
      </w:pPr>
      <w:r w:rsidRPr="00A572BD">
        <w:rPr>
          <w:rFonts w:ascii="Arial" w:hAnsi="Arial" w:cs="Arial"/>
          <w:b/>
          <w:bCs/>
          <w:sz w:val="18"/>
          <w:szCs w:val="18"/>
        </w:rPr>
        <w:lastRenderedPageBreak/>
        <w:t>Associate under M Pictures Entertainment Public Company Limited (Subsidiary)</w:t>
      </w:r>
    </w:p>
    <w:p w14:paraId="174B5611" w14:textId="77777777" w:rsidR="00490E4D" w:rsidRPr="00A572BD" w:rsidRDefault="00490E4D" w:rsidP="0014003C">
      <w:pPr>
        <w:ind w:left="547"/>
        <w:outlineLvl w:val="7"/>
        <w:rPr>
          <w:rFonts w:ascii="Arial" w:hAnsi="Arial" w:cs="Arial"/>
          <w:sz w:val="18"/>
          <w:szCs w:val="18"/>
        </w:rPr>
      </w:pPr>
    </w:p>
    <w:p w14:paraId="469436FE" w14:textId="4B6D692B" w:rsidR="00B57DC6" w:rsidRPr="00A572BD" w:rsidRDefault="00490E4D" w:rsidP="0014003C">
      <w:pPr>
        <w:ind w:left="547"/>
        <w:outlineLvl w:val="7"/>
        <w:rPr>
          <w:rFonts w:ascii="Arial" w:hAnsi="Arial" w:cs="Arial"/>
          <w:sz w:val="18"/>
          <w:szCs w:val="18"/>
        </w:rPr>
      </w:pPr>
      <w:r w:rsidRPr="00A572BD">
        <w:rPr>
          <w:rFonts w:ascii="Arial" w:hAnsi="Arial" w:cs="Arial"/>
          <w:sz w:val="18"/>
          <w:szCs w:val="18"/>
        </w:rPr>
        <w:t xml:space="preserve">M </w:t>
      </w:r>
      <w:r w:rsidRPr="00A572BD">
        <w:rPr>
          <w:rFonts w:ascii="Arial" w:hAnsi="Arial" w:cs="Arial"/>
          <w:spacing w:val="-2"/>
          <w:sz w:val="18"/>
          <w:szCs w:val="18"/>
        </w:rPr>
        <w:t xml:space="preserve">Pictures Entertainment Public Company Limited invested in “Last Idol (Thailand) Company Limited” on </w:t>
      </w:r>
      <w:r w:rsidR="002122E8" w:rsidRPr="00A572BD">
        <w:rPr>
          <w:rFonts w:ascii="Arial" w:hAnsi="Arial" w:cs="Arial"/>
          <w:spacing w:val="-2"/>
          <w:sz w:val="18"/>
          <w:szCs w:val="18"/>
        </w:rPr>
        <w:t>2</w:t>
      </w:r>
      <w:r w:rsidRPr="00A572BD">
        <w:rPr>
          <w:rFonts w:ascii="Arial" w:hAnsi="Arial" w:cs="Arial"/>
          <w:spacing w:val="-2"/>
          <w:sz w:val="18"/>
          <w:szCs w:val="18"/>
        </w:rPr>
        <w:t xml:space="preserve"> Octobe</w:t>
      </w:r>
      <w:r w:rsidRPr="00A572BD">
        <w:rPr>
          <w:rFonts w:ascii="Arial" w:hAnsi="Arial" w:cs="Arial"/>
          <w:sz w:val="18"/>
          <w:szCs w:val="18"/>
        </w:rPr>
        <w:t xml:space="preserve">r </w:t>
      </w:r>
      <w:r w:rsidR="002122E8" w:rsidRPr="00A572BD">
        <w:rPr>
          <w:rFonts w:ascii="Arial" w:hAnsi="Arial" w:cs="Arial"/>
          <w:sz w:val="18"/>
          <w:szCs w:val="18"/>
        </w:rPr>
        <w:t>2020</w:t>
      </w:r>
      <w:r w:rsidRPr="00A572BD">
        <w:rPr>
          <w:rFonts w:ascii="Arial" w:hAnsi="Arial" w:cs="Arial"/>
          <w:sz w:val="18"/>
          <w:szCs w:val="18"/>
        </w:rPr>
        <w:t xml:space="preserve">, in which the Company has percentage of interest of </w:t>
      </w:r>
      <w:r w:rsidR="002122E8" w:rsidRPr="00A572BD">
        <w:rPr>
          <w:rFonts w:ascii="Arial" w:hAnsi="Arial" w:cs="Arial"/>
          <w:sz w:val="18"/>
          <w:szCs w:val="18"/>
        </w:rPr>
        <w:t>18</w:t>
      </w:r>
      <w:r w:rsidRPr="00A572BD">
        <w:rPr>
          <w:rFonts w:ascii="Arial" w:hAnsi="Arial" w:cs="Arial"/>
          <w:sz w:val="18"/>
          <w:szCs w:val="18"/>
        </w:rPr>
        <w:t>.</w:t>
      </w:r>
      <w:r w:rsidR="002122E8" w:rsidRPr="00A572BD">
        <w:rPr>
          <w:rFonts w:ascii="Arial" w:hAnsi="Arial" w:cs="Arial"/>
          <w:sz w:val="18"/>
          <w:szCs w:val="18"/>
        </w:rPr>
        <w:t>49</w:t>
      </w:r>
      <w:r w:rsidRPr="00A572BD">
        <w:rPr>
          <w:rFonts w:ascii="Arial" w:hAnsi="Arial" w:cs="Arial"/>
          <w:sz w:val="18"/>
          <w:szCs w:val="18"/>
        </w:rPr>
        <w:t xml:space="preserve">% with respect to the joint venture agreement. </w:t>
      </w:r>
      <w:r w:rsidR="00B57DC6" w:rsidRPr="00A572BD">
        <w:rPr>
          <w:rFonts w:ascii="Arial" w:hAnsi="Arial" w:cs="Arial"/>
          <w:sz w:val="18"/>
          <w:szCs w:val="18"/>
        </w:rPr>
        <w:br/>
      </w:r>
      <w:r w:rsidRPr="00A572BD">
        <w:rPr>
          <w:rFonts w:ascii="Arial" w:hAnsi="Arial" w:cs="Arial"/>
          <w:sz w:val="18"/>
          <w:szCs w:val="18"/>
        </w:rPr>
        <w:t xml:space="preserve">M Pictures Entertainment Public Company Limited paid </w:t>
      </w:r>
      <w:r w:rsidR="002122E8" w:rsidRPr="00A572BD">
        <w:rPr>
          <w:rFonts w:ascii="Arial" w:hAnsi="Arial" w:cs="Arial"/>
          <w:sz w:val="18"/>
          <w:szCs w:val="18"/>
        </w:rPr>
        <w:t>25</w:t>
      </w:r>
      <w:r w:rsidRPr="00A572BD">
        <w:rPr>
          <w:rFonts w:ascii="Arial" w:hAnsi="Arial" w:cs="Arial"/>
          <w:sz w:val="18"/>
          <w:szCs w:val="18"/>
        </w:rPr>
        <w:t>.</w:t>
      </w:r>
      <w:r w:rsidR="002122E8" w:rsidRPr="00A572BD">
        <w:rPr>
          <w:rFonts w:ascii="Arial" w:hAnsi="Arial" w:cs="Arial"/>
          <w:sz w:val="18"/>
          <w:szCs w:val="18"/>
        </w:rPr>
        <w:t>00</w:t>
      </w:r>
      <w:r w:rsidRPr="00A572BD">
        <w:rPr>
          <w:rFonts w:ascii="Arial" w:hAnsi="Arial" w:cs="Arial"/>
          <w:sz w:val="18"/>
          <w:szCs w:val="18"/>
        </w:rPr>
        <w:t xml:space="preserve">% of total investment </w:t>
      </w:r>
      <w:r w:rsidR="0059365F" w:rsidRPr="00A572BD">
        <w:rPr>
          <w:rFonts w:ascii="Arial" w:hAnsi="Arial" w:cs="Arial"/>
          <w:sz w:val="18"/>
          <w:szCs w:val="18"/>
        </w:rPr>
        <w:t xml:space="preserve">amounting to </w:t>
      </w:r>
      <w:r w:rsidRPr="00A572BD">
        <w:rPr>
          <w:rFonts w:ascii="Arial" w:hAnsi="Arial" w:cs="Arial"/>
          <w:sz w:val="18"/>
          <w:szCs w:val="18"/>
        </w:rPr>
        <w:t xml:space="preserve">Baht </w:t>
      </w:r>
      <w:r w:rsidR="002122E8" w:rsidRPr="00A572BD">
        <w:rPr>
          <w:rFonts w:ascii="Arial" w:hAnsi="Arial" w:cs="Arial"/>
          <w:sz w:val="18"/>
          <w:szCs w:val="18"/>
        </w:rPr>
        <w:t>5</w:t>
      </w:r>
      <w:r w:rsidRPr="00A572BD">
        <w:rPr>
          <w:rFonts w:ascii="Arial" w:hAnsi="Arial" w:cs="Arial"/>
          <w:sz w:val="18"/>
          <w:szCs w:val="18"/>
        </w:rPr>
        <w:t>.</w:t>
      </w:r>
      <w:r w:rsidR="002122E8" w:rsidRPr="00A572BD">
        <w:rPr>
          <w:rFonts w:ascii="Arial" w:hAnsi="Arial" w:cs="Arial"/>
          <w:sz w:val="18"/>
          <w:szCs w:val="18"/>
        </w:rPr>
        <w:t>00</w:t>
      </w:r>
      <w:r w:rsidRPr="00A572BD">
        <w:rPr>
          <w:rFonts w:ascii="Arial" w:hAnsi="Arial" w:cs="Arial"/>
          <w:sz w:val="18"/>
          <w:szCs w:val="18"/>
        </w:rPr>
        <w:t xml:space="preserve"> million.</w:t>
      </w:r>
    </w:p>
    <w:p w14:paraId="34493B9E" w14:textId="77777777" w:rsidR="00872914" w:rsidRDefault="00872914" w:rsidP="0014003C">
      <w:pPr>
        <w:spacing w:line="259" w:lineRule="auto"/>
        <w:ind w:left="547"/>
        <w:jc w:val="left"/>
        <w:rPr>
          <w:rFonts w:ascii="Arial" w:hAnsi="Arial" w:cs="Arial"/>
          <w:b/>
          <w:bCs/>
          <w:sz w:val="18"/>
          <w:szCs w:val="18"/>
        </w:rPr>
      </w:pPr>
    </w:p>
    <w:p w14:paraId="3F0E9740" w14:textId="5F434F62" w:rsidR="00490E4D" w:rsidRPr="00A572BD" w:rsidRDefault="00490E4D" w:rsidP="0014003C">
      <w:pPr>
        <w:spacing w:line="259" w:lineRule="auto"/>
        <w:ind w:left="547"/>
        <w:jc w:val="left"/>
        <w:rPr>
          <w:rFonts w:ascii="Arial" w:hAnsi="Arial" w:cs="Arial"/>
          <w:b/>
          <w:bCs/>
          <w:sz w:val="18"/>
          <w:szCs w:val="18"/>
        </w:rPr>
      </w:pPr>
      <w:r w:rsidRPr="00A572BD">
        <w:rPr>
          <w:rFonts w:ascii="Arial" w:hAnsi="Arial" w:cs="Arial"/>
          <w:b/>
          <w:bCs/>
          <w:sz w:val="18"/>
          <w:szCs w:val="18"/>
        </w:rPr>
        <w:t>Associate under M Pictures Company Limited (Subsidiary)</w:t>
      </w:r>
    </w:p>
    <w:p w14:paraId="2DCD3816" w14:textId="77777777" w:rsidR="00490E4D" w:rsidRPr="00A572BD" w:rsidRDefault="00490E4D" w:rsidP="0014003C">
      <w:pPr>
        <w:ind w:left="547"/>
        <w:outlineLvl w:val="7"/>
        <w:rPr>
          <w:rFonts w:ascii="Arial" w:hAnsi="Arial" w:cs="Arial"/>
          <w:sz w:val="18"/>
          <w:szCs w:val="18"/>
        </w:rPr>
      </w:pPr>
    </w:p>
    <w:p w14:paraId="34ED628F" w14:textId="4FBE7F3D" w:rsidR="00490E4D" w:rsidRPr="00A572BD" w:rsidRDefault="00490E4D" w:rsidP="0014003C">
      <w:pPr>
        <w:ind w:left="547"/>
        <w:outlineLvl w:val="7"/>
        <w:rPr>
          <w:rFonts w:ascii="Arial" w:hAnsi="Arial" w:cs="Arial"/>
          <w:sz w:val="18"/>
          <w:szCs w:val="18"/>
        </w:rPr>
      </w:pPr>
      <w:r w:rsidRPr="00A572BD">
        <w:rPr>
          <w:rFonts w:ascii="Arial" w:hAnsi="Arial" w:cs="Arial"/>
          <w:sz w:val="18"/>
          <w:szCs w:val="18"/>
        </w:rPr>
        <w:t xml:space="preserve">M Pictures Company Limited additionally invested in “Joint Venture Dang </w:t>
      </w:r>
      <w:proofErr w:type="spellStart"/>
      <w:r w:rsidRPr="00A572BD">
        <w:rPr>
          <w:rFonts w:ascii="Arial" w:hAnsi="Arial" w:cs="Arial"/>
          <w:sz w:val="18"/>
          <w:szCs w:val="18"/>
        </w:rPr>
        <w:t>Phra</w:t>
      </w:r>
      <w:proofErr w:type="spellEnd"/>
      <w:r w:rsidRPr="00A572BD">
        <w:rPr>
          <w:rFonts w:ascii="Arial" w:hAnsi="Arial" w:cs="Arial"/>
          <w:sz w:val="18"/>
          <w:szCs w:val="18"/>
        </w:rPr>
        <w:t xml:space="preserve"> Khanong”, in which the Company has percentage of interest of </w:t>
      </w:r>
      <w:r w:rsidR="002122E8" w:rsidRPr="00A572BD">
        <w:rPr>
          <w:rFonts w:ascii="Arial" w:hAnsi="Arial" w:cs="Arial"/>
          <w:sz w:val="18"/>
          <w:szCs w:val="18"/>
        </w:rPr>
        <w:t>50</w:t>
      </w:r>
      <w:r w:rsidRPr="00A572BD">
        <w:rPr>
          <w:rFonts w:ascii="Arial" w:hAnsi="Arial" w:cs="Arial"/>
          <w:sz w:val="18"/>
          <w:szCs w:val="18"/>
        </w:rPr>
        <w:t>.</w:t>
      </w:r>
      <w:r w:rsidR="002122E8" w:rsidRPr="00A572BD">
        <w:rPr>
          <w:rFonts w:ascii="Arial" w:hAnsi="Arial" w:cs="Arial"/>
          <w:sz w:val="18"/>
          <w:szCs w:val="18"/>
        </w:rPr>
        <w:t>85</w:t>
      </w:r>
      <w:r w:rsidRPr="00A572BD">
        <w:rPr>
          <w:rFonts w:ascii="Arial" w:hAnsi="Arial" w:cs="Arial"/>
          <w:sz w:val="18"/>
          <w:szCs w:val="18"/>
        </w:rPr>
        <w:t xml:space="preserve">% with respect to the joint venture agreement. M Pictures Company Limited paid the additional investment amounting to Baht </w:t>
      </w:r>
      <w:r w:rsidR="002122E8" w:rsidRPr="00A572BD">
        <w:rPr>
          <w:rFonts w:ascii="Arial" w:hAnsi="Arial" w:cs="Arial"/>
          <w:sz w:val="18"/>
          <w:szCs w:val="18"/>
        </w:rPr>
        <w:t>15</w:t>
      </w:r>
      <w:r w:rsidRPr="00A572BD">
        <w:rPr>
          <w:rFonts w:ascii="Arial" w:hAnsi="Arial" w:cs="Arial"/>
          <w:sz w:val="18"/>
          <w:szCs w:val="18"/>
        </w:rPr>
        <w:t>.</w:t>
      </w:r>
      <w:r w:rsidR="002122E8" w:rsidRPr="00A572BD">
        <w:rPr>
          <w:rFonts w:ascii="Arial" w:hAnsi="Arial" w:cs="Arial"/>
          <w:sz w:val="18"/>
          <w:szCs w:val="18"/>
        </w:rPr>
        <w:t>13</w:t>
      </w:r>
      <w:r w:rsidRPr="00A572BD">
        <w:rPr>
          <w:rFonts w:ascii="Arial" w:hAnsi="Arial" w:cs="Arial"/>
          <w:sz w:val="18"/>
          <w:szCs w:val="18"/>
        </w:rPr>
        <w:t xml:space="preserve"> million on </w:t>
      </w:r>
      <w:r w:rsidR="002122E8" w:rsidRPr="00A572BD">
        <w:rPr>
          <w:rFonts w:ascii="Arial" w:hAnsi="Arial" w:cs="Arial"/>
          <w:sz w:val="18"/>
          <w:szCs w:val="18"/>
        </w:rPr>
        <w:t>30</w:t>
      </w:r>
      <w:r w:rsidRPr="00A572BD">
        <w:rPr>
          <w:rFonts w:ascii="Arial" w:hAnsi="Arial" w:cs="Arial"/>
          <w:sz w:val="18"/>
          <w:szCs w:val="18"/>
        </w:rPr>
        <w:t xml:space="preserve"> September </w:t>
      </w:r>
      <w:r w:rsidR="002122E8" w:rsidRPr="00A572BD">
        <w:rPr>
          <w:rFonts w:ascii="Arial" w:hAnsi="Arial" w:cs="Arial"/>
          <w:sz w:val="18"/>
          <w:szCs w:val="18"/>
        </w:rPr>
        <w:t>2020</w:t>
      </w:r>
      <w:r w:rsidRPr="00A572BD">
        <w:rPr>
          <w:rFonts w:ascii="Arial" w:hAnsi="Arial" w:cs="Arial"/>
          <w:sz w:val="18"/>
          <w:szCs w:val="18"/>
        </w:rPr>
        <w:t>.</w:t>
      </w:r>
    </w:p>
    <w:p w14:paraId="35C581E1" w14:textId="77777777" w:rsidR="005B66FC" w:rsidRPr="00A572BD" w:rsidRDefault="005B66FC" w:rsidP="000C4A5F">
      <w:pPr>
        <w:ind w:left="547"/>
        <w:jc w:val="left"/>
        <w:rPr>
          <w:rFonts w:ascii="Arial" w:hAnsi="Arial" w:cs="Arial"/>
          <w:b/>
          <w:bCs/>
          <w:sz w:val="18"/>
          <w:szCs w:val="18"/>
        </w:rPr>
      </w:pPr>
    </w:p>
    <w:p w14:paraId="5299BF0A" w14:textId="6D4972C9" w:rsidR="00490E4D" w:rsidRPr="00A572BD" w:rsidRDefault="00490E4D" w:rsidP="000C4A5F">
      <w:pPr>
        <w:ind w:left="547"/>
        <w:jc w:val="left"/>
        <w:rPr>
          <w:rFonts w:ascii="Arial" w:hAnsi="Arial" w:cs="Arial"/>
          <w:b/>
          <w:bCs/>
          <w:color w:val="CF4A02"/>
          <w:sz w:val="18"/>
          <w:szCs w:val="18"/>
        </w:rPr>
      </w:pPr>
      <w:r w:rsidRPr="00A572BD">
        <w:rPr>
          <w:rFonts w:ascii="Arial" w:hAnsi="Arial" w:cs="Arial"/>
          <w:b/>
          <w:bCs/>
          <w:color w:val="CF4A02"/>
          <w:sz w:val="18"/>
          <w:szCs w:val="18"/>
        </w:rPr>
        <w:t>Disposal of investment</w:t>
      </w:r>
    </w:p>
    <w:p w14:paraId="31F1D88F" w14:textId="260DA69D" w:rsidR="005B66FC" w:rsidRPr="00A572BD" w:rsidRDefault="005B66FC" w:rsidP="000C4A5F">
      <w:pPr>
        <w:ind w:left="547"/>
        <w:outlineLvl w:val="7"/>
        <w:rPr>
          <w:rFonts w:ascii="Arial" w:hAnsi="Arial" w:cs="Arial"/>
          <w:b/>
          <w:bCs/>
          <w:sz w:val="18"/>
          <w:szCs w:val="18"/>
        </w:rPr>
      </w:pPr>
    </w:p>
    <w:p w14:paraId="2A834937" w14:textId="130D0ACD" w:rsidR="005B66FC" w:rsidRPr="00A572BD" w:rsidRDefault="002122E8" w:rsidP="000C4A5F">
      <w:pPr>
        <w:ind w:left="547"/>
        <w:outlineLvl w:val="7"/>
        <w:rPr>
          <w:rFonts w:ascii="Arial" w:hAnsi="Arial" w:cs="Arial"/>
          <w:b/>
          <w:bCs/>
          <w:color w:val="CF4A02"/>
          <w:sz w:val="18"/>
          <w:szCs w:val="18"/>
        </w:rPr>
      </w:pPr>
      <w:r w:rsidRPr="00A572BD">
        <w:rPr>
          <w:rFonts w:ascii="Arial" w:hAnsi="Arial" w:cs="Arial"/>
          <w:b/>
          <w:bCs/>
          <w:color w:val="CF4A02"/>
          <w:sz w:val="18"/>
          <w:szCs w:val="18"/>
        </w:rPr>
        <w:t>2021</w:t>
      </w:r>
    </w:p>
    <w:p w14:paraId="099C867F" w14:textId="77777777" w:rsidR="005B66FC" w:rsidRPr="00A572BD" w:rsidRDefault="005B66FC" w:rsidP="000C4A5F">
      <w:pPr>
        <w:ind w:left="547"/>
        <w:rPr>
          <w:rFonts w:ascii="Arial" w:hAnsi="Arial" w:cs="Arial"/>
          <w:sz w:val="18"/>
          <w:szCs w:val="18"/>
        </w:rPr>
      </w:pPr>
    </w:p>
    <w:p w14:paraId="54E05C80" w14:textId="77777777" w:rsidR="005B66FC" w:rsidRPr="00A572BD" w:rsidRDefault="005B66FC" w:rsidP="000C4A5F">
      <w:pPr>
        <w:ind w:left="547"/>
        <w:rPr>
          <w:rFonts w:ascii="Arial" w:hAnsi="Arial" w:cs="Arial"/>
          <w:b/>
          <w:bCs/>
          <w:sz w:val="18"/>
          <w:szCs w:val="18"/>
        </w:rPr>
      </w:pPr>
      <w:r w:rsidRPr="00A572BD">
        <w:rPr>
          <w:rFonts w:ascii="Arial" w:hAnsi="Arial" w:cs="Arial"/>
          <w:b/>
          <w:bCs/>
          <w:sz w:val="18"/>
          <w:szCs w:val="18"/>
        </w:rPr>
        <w:t xml:space="preserve">Siam Future Development Public Company Limited (“SF”) </w:t>
      </w:r>
    </w:p>
    <w:p w14:paraId="74BDA581" w14:textId="6835794C" w:rsidR="005B66FC" w:rsidRPr="00A572BD" w:rsidRDefault="005B66FC" w:rsidP="000C4A5F">
      <w:pPr>
        <w:ind w:left="547"/>
        <w:outlineLvl w:val="7"/>
        <w:rPr>
          <w:rFonts w:ascii="Arial" w:hAnsi="Arial" w:cs="Arial"/>
          <w:b/>
          <w:bCs/>
          <w:sz w:val="18"/>
          <w:szCs w:val="18"/>
        </w:rPr>
      </w:pPr>
    </w:p>
    <w:p w14:paraId="22EE8D8D" w14:textId="5B5B9D44" w:rsidR="005B66FC" w:rsidRPr="00A572BD" w:rsidRDefault="005B66FC" w:rsidP="000C4A5F">
      <w:pPr>
        <w:ind w:left="547"/>
        <w:rPr>
          <w:rFonts w:ascii="Arial" w:hAnsi="Arial" w:cs="Arial"/>
          <w:sz w:val="18"/>
          <w:szCs w:val="18"/>
        </w:rPr>
      </w:pPr>
      <w:r w:rsidRPr="00A572BD">
        <w:rPr>
          <w:rFonts w:ascii="Arial" w:hAnsi="Arial" w:cs="Arial"/>
          <w:sz w:val="18"/>
          <w:szCs w:val="18"/>
        </w:rPr>
        <w:t xml:space="preserve">On </w:t>
      </w:r>
      <w:r w:rsidR="002122E8" w:rsidRPr="00A572BD">
        <w:rPr>
          <w:rFonts w:ascii="Arial" w:hAnsi="Arial" w:cs="Arial"/>
          <w:sz w:val="18"/>
          <w:szCs w:val="18"/>
        </w:rPr>
        <w:t>30</w:t>
      </w:r>
      <w:r w:rsidRPr="00A572BD">
        <w:rPr>
          <w:rFonts w:ascii="Arial" w:hAnsi="Arial" w:cs="Arial"/>
          <w:sz w:val="18"/>
          <w:szCs w:val="18"/>
        </w:rPr>
        <w:t xml:space="preserve"> August </w:t>
      </w:r>
      <w:r w:rsidR="002122E8" w:rsidRPr="00A572BD">
        <w:rPr>
          <w:rFonts w:ascii="Arial" w:hAnsi="Arial" w:cs="Arial"/>
          <w:sz w:val="18"/>
          <w:szCs w:val="18"/>
        </w:rPr>
        <w:t>2021</w:t>
      </w:r>
      <w:r w:rsidRPr="00A572BD">
        <w:rPr>
          <w:rFonts w:ascii="Arial" w:hAnsi="Arial" w:cs="Arial"/>
          <w:sz w:val="18"/>
          <w:szCs w:val="18"/>
        </w:rPr>
        <w:t xml:space="preserve">, the Company disposed </w:t>
      </w:r>
      <w:proofErr w:type="gramStart"/>
      <w:r w:rsidRPr="00A572BD">
        <w:rPr>
          <w:rFonts w:ascii="Arial" w:hAnsi="Arial" w:cs="Arial"/>
          <w:sz w:val="18"/>
          <w:szCs w:val="18"/>
        </w:rPr>
        <w:t>all of</w:t>
      </w:r>
      <w:proofErr w:type="gramEnd"/>
      <w:r w:rsidRPr="00A572BD">
        <w:rPr>
          <w:rFonts w:ascii="Arial" w:hAnsi="Arial" w:cs="Arial"/>
          <w:sz w:val="18"/>
          <w:szCs w:val="18"/>
        </w:rPr>
        <w:t xml:space="preserve"> its investments in SF of </w:t>
      </w:r>
      <w:r w:rsidR="002122E8" w:rsidRPr="00A572BD">
        <w:rPr>
          <w:rFonts w:ascii="Arial" w:hAnsi="Arial" w:cs="Arial"/>
          <w:sz w:val="18"/>
          <w:szCs w:val="18"/>
        </w:rPr>
        <w:t>647</w:t>
      </w:r>
      <w:r w:rsidRPr="00A572BD">
        <w:rPr>
          <w:rFonts w:ascii="Arial" w:hAnsi="Arial" w:cs="Arial"/>
          <w:sz w:val="18"/>
          <w:szCs w:val="18"/>
        </w:rPr>
        <w:t>,</w:t>
      </w:r>
      <w:r w:rsidR="002122E8" w:rsidRPr="00A572BD">
        <w:rPr>
          <w:rFonts w:ascii="Arial" w:hAnsi="Arial" w:cs="Arial"/>
          <w:sz w:val="18"/>
          <w:szCs w:val="18"/>
        </w:rPr>
        <w:t>158</w:t>
      </w:r>
      <w:r w:rsidRPr="00A572BD">
        <w:rPr>
          <w:rFonts w:ascii="Arial" w:hAnsi="Arial" w:cs="Arial"/>
          <w:sz w:val="18"/>
          <w:szCs w:val="18"/>
        </w:rPr>
        <w:t>,</w:t>
      </w:r>
      <w:r w:rsidR="002122E8" w:rsidRPr="00A572BD">
        <w:rPr>
          <w:rFonts w:ascii="Arial" w:hAnsi="Arial" w:cs="Arial"/>
          <w:sz w:val="18"/>
          <w:szCs w:val="18"/>
        </w:rPr>
        <w:t>471</w:t>
      </w:r>
      <w:r w:rsidRPr="00A572BD">
        <w:rPr>
          <w:rFonts w:ascii="Arial" w:hAnsi="Arial" w:cs="Arial"/>
          <w:sz w:val="18"/>
          <w:szCs w:val="18"/>
        </w:rPr>
        <w:t xml:space="preserve"> shares</w:t>
      </w:r>
      <w:r w:rsidR="00FA0522">
        <w:rPr>
          <w:rFonts w:ascii="Arial" w:hAnsi="Arial" w:cs="Arial"/>
          <w:sz w:val="18"/>
          <w:szCs w:val="18"/>
        </w:rPr>
        <w:t xml:space="preserve">, </w:t>
      </w:r>
      <w:r w:rsidRPr="00A572BD">
        <w:rPr>
          <w:rFonts w:ascii="Arial" w:hAnsi="Arial" w:cs="Arial"/>
          <w:sz w:val="18"/>
          <w:szCs w:val="18"/>
        </w:rPr>
        <w:t xml:space="preserve">representing </w:t>
      </w:r>
      <w:r w:rsidR="002122E8" w:rsidRPr="00A572BD">
        <w:rPr>
          <w:rFonts w:ascii="Arial" w:hAnsi="Arial" w:cs="Arial"/>
          <w:spacing w:val="-4"/>
          <w:sz w:val="18"/>
          <w:szCs w:val="18"/>
        </w:rPr>
        <w:t>30</w:t>
      </w:r>
      <w:r w:rsidRPr="00A572BD">
        <w:rPr>
          <w:rFonts w:ascii="Arial" w:hAnsi="Arial" w:cs="Arial"/>
          <w:spacing w:val="-4"/>
          <w:sz w:val="18"/>
          <w:szCs w:val="18"/>
        </w:rPr>
        <w:t>.</w:t>
      </w:r>
      <w:r w:rsidR="002122E8" w:rsidRPr="00A572BD">
        <w:rPr>
          <w:rFonts w:ascii="Arial" w:hAnsi="Arial" w:cs="Arial"/>
          <w:spacing w:val="-4"/>
          <w:sz w:val="18"/>
          <w:szCs w:val="18"/>
        </w:rPr>
        <w:t>36</w:t>
      </w:r>
      <w:r w:rsidRPr="00A572BD">
        <w:rPr>
          <w:rFonts w:ascii="Arial" w:hAnsi="Arial" w:cs="Arial"/>
          <w:spacing w:val="-4"/>
          <w:sz w:val="18"/>
          <w:szCs w:val="18"/>
        </w:rPr>
        <w:t xml:space="preserve">% of the total issued shares of SF to Central </w:t>
      </w:r>
      <w:proofErr w:type="spellStart"/>
      <w:r w:rsidRPr="00A572BD">
        <w:rPr>
          <w:rFonts w:ascii="Arial" w:hAnsi="Arial" w:cs="Arial"/>
          <w:spacing w:val="-4"/>
          <w:sz w:val="18"/>
          <w:szCs w:val="18"/>
        </w:rPr>
        <w:t>Pattana</w:t>
      </w:r>
      <w:proofErr w:type="spellEnd"/>
      <w:r w:rsidRPr="00A572BD">
        <w:rPr>
          <w:rFonts w:ascii="Arial" w:hAnsi="Arial" w:cs="Arial"/>
          <w:spacing w:val="-4"/>
          <w:sz w:val="18"/>
          <w:szCs w:val="18"/>
        </w:rPr>
        <w:t xml:space="preserve"> Public Company Limited</w:t>
      </w:r>
      <w:r w:rsidR="00782618">
        <w:rPr>
          <w:rFonts w:ascii="Arial" w:hAnsi="Arial" w:cs="Arial"/>
          <w:spacing w:val="-4"/>
          <w:sz w:val="18"/>
          <w:szCs w:val="18"/>
        </w:rPr>
        <w:t xml:space="preserve"> Group</w:t>
      </w:r>
      <w:r w:rsidRPr="00A572BD">
        <w:rPr>
          <w:rFonts w:ascii="Arial" w:hAnsi="Arial" w:cs="Arial"/>
          <w:spacing w:val="-4"/>
          <w:sz w:val="18"/>
          <w:szCs w:val="18"/>
        </w:rPr>
        <w:t xml:space="preserve">, at a price of Baht </w:t>
      </w:r>
      <w:r w:rsidR="002122E8" w:rsidRPr="00A572BD">
        <w:rPr>
          <w:rFonts w:ascii="Arial" w:hAnsi="Arial" w:cs="Arial"/>
          <w:spacing w:val="-4"/>
          <w:sz w:val="18"/>
          <w:szCs w:val="18"/>
        </w:rPr>
        <w:t>12</w:t>
      </w:r>
      <w:r w:rsidRPr="00A572BD">
        <w:rPr>
          <w:rFonts w:ascii="Arial" w:hAnsi="Arial" w:cs="Arial"/>
          <w:spacing w:val="-4"/>
          <w:sz w:val="18"/>
          <w:szCs w:val="18"/>
        </w:rPr>
        <w:t>.</w:t>
      </w:r>
      <w:r w:rsidR="002122E8" w:rsidRPr="00A572BD">
        <w:rPr>
          <w:rFonts w:ascii="Arial" w:hAnsi="Arial" w:cs="Arial"/>
          <w:spacing w:val="-4"/>
          <w:sz w:val="18"/>
          <w:szCs w:val="18"/>
        </w:rPr>
        <w:t>00</w:t>
      </w:r>
      <w:r w:rsidRPr="00A572BD">
        <w:rPr>
          <w:rFonts w:ascii="Arial" w:hAnsi="Arial" w:cs="Arial"/>
          <w:spacing w:val="-4"/>
          <w:sz w:val="18"/>
          <w:szCs w:val="18"/>
        </w:rPr>
        <w:t xml:space="preserve"> per share</w:t>
      </w:r>
      <w:r w:rsidRPr="00A572BD">
        <w:rPr>
          <w:rFonts w:ascii="Arial" w:hAnsi="Arial" w:cs="Arial"/>
          <w:sz w:val="18"/>
          <w:szCs w:val="18"/>
        </w:rPr>
        <w:t xml:space="preserve"> </w:t>
      </w:r>
      <w:r w:rsidR="005E1200">
        <w:rPr>
          <w:rFonts w:ascii="Arial" w:hAnsi="Arial" w:cs="Arial"/>
          <w:sz w:val="18"/>
          <w:szCs w:val="18"/>
        </w:rPr>
        <w:t>amounting to</w:t>
      </w:r>
      <w:r w:rsidRPr="00A572BD">
        <w:rPr>
          <w:rFonts w:ascii="Arial" w:hAnsi="Arial" w:cs="Arial"/>
          <w:sz w:val="18"/>
          <w:szCs w:val="18"/>
        </w:rPr>
        <w:t xml:space="preserve"> Baht </w:t>
      </w:r>
      <w:r w:rsidR="002122E8" w:rsidRPr="00A572BD">
        <w:rPr>
          <w:rFonts w:ascii="Arial" w:hAnsi="Arial" w:cs="Arial"/>
          <w:sz w:val="18"/>
          <w:szCs w:val="18"/>
        </w:rPr>
        <w:t>7</w:t>
      </w:r>
      <w:r w:rsidRPr="00A572BD">
        <w:rPr>
          <w:rFonts w:ascii="Arial" w:hAnsi="Arial" w:cs="Arial"/>
          <w:sz w:val="18"/>
          <w:szCs w:val="18"/>
        </w:rPr>
        <w:t>,</w:t>
      </w:r>
      <w:r w:rsidR="002122E8" w:rsidRPr="00A572BD">
        <w:rPr>
          <w:rFonts w:ascii="Arial" w:hAnsi="Arial" w:cs="Arial"/>
          <w:sz w:val="18"/>
          <w:szCs w:val="18"/>
        </w:rPr>
        <w:t>765</w:t>
      </w:r>
      <w:r w:rsidRPr="00A572BD">
        <w:rPr>
          <w:rFonts w:ascii="Arial" w:hAnsi="Arial" w:cs="Arial"/>
          <w:sz w:val="18"/>
          <w:szCs w:val="18"/>
        </w:rPr>
        <w:t>.</w:t>
      </w:r>
      <w:r w:rsidR="002122E8" w:rsidRPr="00A572BD">
        <w:rPr>
          <w:rFonts w:ascii="Arial" w:hAnsi="Arial" w:cs="Arial"/>
          <w:sz w:val="18"/>
          <w:szCs w:val="18"/>
        </w:rPr>
        <w:t>90</w:t>
      </w:r>
      <w:r w:rsidRPr="00A572BD">
        <w:rPr>
          <w:rFonts w:ascii="Arial" w:hAnsi="Arial" w:cs="Arial"/>
          <w:sz w:val="18"/>
          <w:szCs w:val="18"/>
        </w:rPr>
        <w:t xml:space="preserve"> million and recognised gain from disposal amounting to Baht </w:t>
      </w:r>
      <w:r w:rsidR="002122E8" w:rsidRPr="00A572BD">
        <w:rPr>
          <w:rFonts w:ascii="Arial" w:hAnsi="Arial" w:cs="Arial"/>
          <w:sz w:val="18"/>
          <w:szCs w:val="18"/>
        </w:rPr>
        <w:t>3</w:t>
      </w:r>
      <w:r w:rsidRPr="00A572BD">
        <w:rPr>
          <w:rFonts w:ascii="Arial" w:hAnsi="Arial" w:cs="Arial"/>
          <w:sz w:val="18"/>
          <w:szCs w:val="18"/>
        </w:rPr>
        <w:t>,</w:t>
      </w:r>
      <w:r w:rsidR="002122E8" w:rsidRPr="00A572BD">
        <w:rPr>
          <w:rFonts w:ascii="Arial" w:hAnsi="Arial" w:cs="Arial"/>
          <w:sz w:val="18"/>
          <w:szCs w:val="18"/>
        </w:rPr>
        <w:t>16</w:t>
      </w:r>
      <w:r w:rsidR="006510D3" w:rsidRPr="00A572BD">
        <w:rPr>
          <w:rFonts w:ascii="Arial" w:hAnsi="Arial" w:cs="Arial"/>
          <w:sz w:val="18"/>
          <w:szCs w:val="18"/>
        </w:rPr>
        <w:t>2</w:t>
      </w:r>
      <w:r w:rsidRPr="00A572BD">
        <w:rPr>
          <w:rFonts w:ascii="Arial" w:hAnsi="Arial" w:cs="Arial"/>
          <w:sz w:val="18"/>
          <w:szCs w:val="18"/>
        </w:rPr>
        <w:t>.</w:t>
      </w:r>
      <w:r w:rsidR="002122E8" w:rsidRPr="00A572BD">
        <w:rPr>
          <w:rFonts w:ascii="Arial" w:hAnsi="Arial" w:cs="Arial"/>
          <w:sz w:val="18"/>
          <w:szCs w:val="18"/>
        </w:rPr>
        <w:t>60</w:t>
      </w:r>
      <w:r w:rsidRPr="00A572BD">
        <w:rPr>
          <w:rFonts w:ascii="Arial" w:hAnsi="Arial" w:cs="Arial"/>
          <w:sz w:val="18"/>
          <w:szCs w:val="18"/>
        </w:rPr>
        <w:t xml:space="preserve"> million in the consolidated and separate</w:t>
      </w:r>
      <w:r w:rsidR="006A5E2D">
        <w:rPr>
          <w:rFonts w:ascii="Arial" w:hAnsi="Arial" w:cs="Arial"/>
          <w:sz w:val="18"/>
          <w:szCs w:val="18"/>
        </w:rPr>
        <w:t xml:space="preserve"> </w:t>
      </w:r>
      <w:r w:rsidRPr="00A572BD">
        <w:rPr>
          <w:rFonts w:ascii="Arial" w:hAnsi="Arial" w:cs="Arial"/>
          <w:sz w:val="18"/>
          <w:szCs w:val="18"/>
        </w:rPr>
        <w:t>statement</w:t>
      </w:r>
      <w:r w:rsidR="006A5E2D">
        <w:rPr>
          <w:rFonts w:ascii="Arial" w:hAnsi="Arial" w:cs="Arial"/>
          <w:sz w:val="18"/>
          <w:szCs w:val="18"/>
        </w:rPr>
        <w:t xml:space="preserve"> of comprehensive income</w:t>
      </w:r>
      <w:r w:rsidRPr="00A572BD">
        <w:rPr>
          <w:rFonts w:ascii="Arial" w:hAnsi="Arial" w:cs="Arial"/>
          <w:sz w:val="18"/>
          <w:szCs w:val="18"/>
        </w:rPr>
        <w:t>.</w:t>
      </w:r>
    </w:p>
    <w:p w14:paraId="6F42B3ED" w14:textId="77777777" w:rsidR="00490E4D" w:rsidRPr="00A572BD" w:rsidRDefault="00490E4D" w:rsidP="000C4A5F">
      <w:pPr>
        <w:ind w:left="547"/>
        <w:outlineLvl w:val="7"/>
        <w:rPr>
          <w:rFonts w:ascii="Arial" w:hAnsi="Arial" w:cs="Arial"/>
          <w:sz w:val="18"/>
          <w:szCs w:val="18"/>
        </w:rPr>
      </w:pPr>
    </w:p>
    <w:p w14:paraId="6CFD8E5F" w14:textId="313979AA" w:rsidR="00490E4D" w:rsidRPr="00A572BD" w:rsidRDefault="002122E8" w:rsidP="000C4A5F">
      <w:pPr>
        <w:ind w:left="547"/>
        <w:outlineLvl w:val="7"/>
        <w:rPr>
          <w:rFonts w:ascii="Arial" w:hAnsi="Arial" w:cs="Arial"/>
          <w:b/>
          <w:bCs/>
          <w:color w:val="CF4A02"/>
          <w:sz w:val="18"/>
          <w:szCs w:val="18"/>
        </w:rPr>
      </w:pPr>
      <w:r w:rsidRPr="00A572BD">
        <w:rPr>
          <w:rFonts w:ascii="Arial" w:hAnsi="Arial" w:cs="Arial"/>
          <w:b/>
          <w:bCs/>
          <w:color w:val="CF4A02"/>
          <w:sz w:val="18"/>
          <w:szCs w:val="18"/>
        </w:rPr>
        <w:t>2020</w:t>
      </w:r>
    </w:p>
    <w:p w14:paraId="564BB557" w14:textId="77777777" w:rsidR="00490E4D" w:rsidRPr="00A572BD" w:rsidRDefault="00490E4D" w:rsidP="000C4A5F">
      <w:pPr>
        <w:ind w:left="547"/>
        <w:rPr>
          <w:rFonts w:ascii="Arial" w:hAnsi="Arial" w:cs="Arial"/>
          <w:sz w:val="18"/>
          <w:szCs w:val="18"/>
        </w:rPr>
      </w:pPr>
    </w:p>
    <w:p w14:paraId="3178BAED" w14:textId="77777777" w:rsidR="00490E4D" w:rsidRPr="00A572BD" w:rsidRDefault="00490E4D" w:rsidP="000C4A5F">
      <w:pPr>
        <w:ind w:left="547"/>
        <w:rPr>
          <w:rFonts w:ascii="Arial" w:hAnsi="Arial" w:cs="Arial"/>
          <w:b/>
          <w:bCs/>
          <w:sz w:val="18"/>
          <w:szCs w:val="18"/>
        </w:rPr>
      </w:pPr>
      <w:r w:rsidRPr="00A572BD">
        <w:rPr>
          <w:rFonts w:ascii="Arial" w:hAnsi="Arial" w:cs="Arial"/>
          <w:b/>
          <w:bCs/>
          <w:sz w:val="18"/>
          <w:szCs w:val="18"/>
        </w:rPr>
        <w:t xml:space="preserve">Siam Future Development Public Company Limited (“SF”) </w:t>
      </w:r>
    </w:p>
    <w:p w14:paraId="7FA7D449" w14:textId="77777777" w:rsidR="00490E4D" w:rsidRPr="00A572BD" w:rsidRDefault="00490E4D" w:rsidP="000C4A5F">
      <w:pPr>
        <w:ind w:left="547"/>
        <w:rPr>
          <w:rFonts w:ascii="Arial" w:hAnsi="Arial" w:cs="Arial"/>
          <w:sz w:val="18"/>
          <w:szCs w:val="18"/>
        </w:rPr>
      </w:pPr>
    </w:p>
    <w:p w14:paraId="6487EB94" w14:textId="395FB457" w:rsidR="00490E4D" w:rsidRPr="00A572BD" w:rsidRDefault="00490E4D" w:rsidP="000C4A5F">
      <w:pPr>
        <w:ind w:left="547"/>
        <w:rPr>
          <w:rFonts w:ascii="Arial" w:hAnsi="Arial" w:cs="Arial"/>
          <w:sz w:val="18"/>
          <w:szCs w:val="18"/>
        </w:rPr>
      </w:pPr>
      <w:r w:rsidRPr="00A572BD">
        <w:rPr>
          <w:rFonts w:ascii="Arial" w:hAnsi="Arial" w:cs="Arial"/>
          <w:sz w:val="18"/>
          <w:szCs w:val="18"/>
        </w:rPr>
        <w:t xml:space="preserve">During </w:t>
      </w:r>
      <w:r w:rsidR="002122E8" w:rsidRPr="00A572BD">
        <w:rPr>
          <w:rFonts w:ascii="Arial" w:hAnsi="Arial" w:cs="Arial"/>
          <w:sz w:val="18"/>
          <w:szCs w:val="18"/>
        </w:rPr>
        <w:t>2020</w:t>
      </w:r>
      <w:r w:rsidRPr="00A572BD">
        <w:rPr>
          <w:rFonts w:ascii="Arial" w:hAnsi="Arial" w:cs="Arial"/>
          <w:sz w:val="18"/>
          <w:szCs w:val="18"/>
        </w:rPr>
        <w:t xml:space="preserve">, the Company disposed investment in SF of </w:t>
      </w:r>
      <w:r w:rsidR="002122E8" w:rsidRPr="00A572BD">
        <w:rPr>
          <w:rFonts w:ascii="Arial" w:hAnsi="Arial" w:cs="Arial"/>
          <w:sz w:val="18"/>
          <w:szCs w:val="18"/>
        </w:rPr>
        <w:t>9</w:t>
      </w:r>
      <w:r w:rsidRPr="00A572BD">
        <w:rPr>
          <w:rFonts w:ascii="Arial" w:hAnsi="Arial" w:cs="Arial"/>
          <w:sz w:val="18"/>
          <w:szCs w:val="18"/>
        </w:rPr>
        <w:t>.</w:t>
      </w:r>
      <w:r w:rsidR="002122E8" w:rsidRPr="00A572BD">
        <w:rPr>
          <w:rFonts w:ascii="Arial" w:hAnsi="Arial" w:cs="Arial"/>
          <w:sz w:val="18"/>
          <w:szCs w:val="18"/>
        </w:rPr>
        <w:t>89</w:t>
      </w:r>
      <w:r w:rsidRPr="00A572BD">
        <w:rPr>
          <w:rFonts w:ascii="Arial" w:hAnsi="Arial" w:cs="Arial"/>
          <w:sz w:val="18"/>
          <w:szCs w:val="18"/>
        </w:rPr>
        <w:t xml:space="preserve"> million shares for the considerations of Baht </w:t>
      </w:r>
      <w:r w:rsidR="002122E8" w:rsidRPr="00A572BD">
        <w:rPr>
          <w:rFonts w:ascii="Arial" w:hAnsi="Arial" w:cs="Arial"/>
          <w:sz w:val="18"/>
          <w:szCs w:val="18"/>
        </w:rPr>
        <w:t>41</w:t>
      </w:r>
      <w:r w:rsidR="00CF64DE" w:rsidRPr="00A572BD">
        <w:rPr>
          <w:rFonts w:ascii="Arial" w:hAnsi="Arial" w:cs="Arial"/>
          <w:sz w:val="18"/>
          <w:szCs w:val="18"/>
        </w:rPr>
        <w:t>.</w:t>
      </w:r>
      <w:r w:rsidR="002122E8" w:rsidRPr="00A572BD">
        <w:rPr>
          <w:rFonts w:ascii="Arial" w:hAnsi="Arial" w:cs="Arial"/>
          <w:sz w:val="18"/>
          <w:szCs w:val="18"/>
        </w:rPr>
        <w:t>93</w:t>
      </w:r>
      <w:r w:rsidRPr="00A572BD">
        <w:rPr>
          <w:rFonts w:ascii="Arial" w:hAnsi="Arial" w:cs="Arial"/>
          <w:sz w:val="18"/>
          <w:szCs w:val="18"/>
        </w:rPr>
        <w:t xml:space="preserve"> million and recognised </w:t>
      </w:r>
      <w:r w:rsidR="00543BB6" w:rsidRPr="00A572BD">
        <w:rPr>
          <w:rFonts w:ascii="Arial" w:hAnsi="Arial" w:cs="Arial"/>
          <w:sz w:val="18"/>
          <w:szCs w:val="18"/>
        </w:rPr>
        <w:t>loss</w:t>
      </w:r>
      <w:r w:rsidRPr="00A572BD">
        <w:rPr>
          <w:rFonts w:ascii="Arial" w:hAnsi="Arial" w:cs="Arial"/>
          <w:sz w:val="18"/>
          <w:szCs w:val="18"/>
        </w:rPr>
        <w:t xml:space="preserve"> from disposal amounting to Baht </w:t>
      </w:r>
      <w:r w:rsidR="002122E8" w:rsidRPr="00A572BD">
        <w:rPr>
          <w:rFonts w:ascii="Arial" w:hAnsi="Arial" w:cs="Arial"/>
          <w:sz w:val="18"/>
          <w:szCs w:val="18"/>
        </w:rPr>
        <w:t>19</w:t>
      </w:r>
      <w:r w:rsidRPr="00A572BD">
        <w:rPr>
          <w:rFonts w:ascii="Arial" w:hAnsi="Arial" w:cs="Arial"/>
          <w:sz w:val="18"/>
          <w:szCs w:val="18"/>
        </w:rPr>
        <w:t>.</w:t>
      </w:r>
      <w:r w:rsidR="002122E8" w:rsidRPr="00A572BD">
        <w:rPr>
          <w:rFonts w:ascii="Arial" w:hAnsi="Arial" w:cs="Arial"/>
          <w:sz w:val="18"/>
          <w:szCs w:val="18"/>
        </w:rPr>
        <w:t>15</w:t>
      </w:r>
      <w:r w:rsidRPr="00A572BD">
        <w:rPr>
          <w:rFonts w:ascii="Arial" w:hAnsi="Arial" w:cs="Arial"/>
          <w:sz w:val="18"/>
          <w:szCs w:val="18"/>
        </w:rPr>
        <w:t xml:space="preserve"> million, included in “</w:t>
      </w:r>
      <w:r w:rsidR="00543BB6" w:rsidRPr="00A572BD">
        <w:rPr>
          <w:rFonts w:ascii="Arial" w:hAnsi="Arial" w:cs="Arial"/>
          <w:sz w:val="18"/>
          <w:szCs w:val="18"/>
        </w:rPr>
        <w:t>Administrative expenses</w:t>
      </w:r>
      <w:r w:rsidRPr="00A572BD">
        <w:rPr>
          <w:rFonts w:ascii="Arial" w:hAnsi="Arial" w:cs="Arial"/>
          <w:sz w:val="18"/>
          <w:szCs w:val="18"/>
        </w:rPr>
        <w:t>” in the consolidated and separate</w:t>
      </w:r>
      <w:r w:rsidR="006A5E2D">
        <w:rPr>
          <w:rFonts w:ascii="Arial" w:hAnsi="Arial" w:cs="Arial"/>
          <w:sz w:val="18"/>
          <w:szCs w:val="18"/>
        </w:rPr>
        <w:t xml:space="preserve"> statement of comprehensive income</w:t>
      </w:r>
      <w:r w:rsidR="00543BB6" w:rsidRPr="00A572BD">
        <w:rPr>
          <w:rFonts w:ascii="Arial" w:hAnsi="Arial" w:cs="Arial"/>
          <w:sz w:val="18"/>
          <w:szCs w:val="18"/>
        </w:rPr>
        <w:t>.</w:t>
      </w:r>
      <w:r w:rsidRPr="00A572BD">
        <w:rPr>
          <w:rFonts w:ascii="Arial" w:hAnsi="Arial" w:cs="Arial"/>
          <w:sz w:val="18"/>
          <w:szCs w:val="18"/>
        </w:rPr>
        <w:t xml:space="preserve"> </w:t>
      </w:r>
    </w:p>
    <w:p w14:paraId="4D657EBB" w14:textId="77777777" w:rsidR="00490E4D" w:rsidRPr="00A572BD" w:rsidRDefault="00490E4D" w:rsidP="000C4A5F">
      <w:pPr>
        <w:ind w:left="547"/>
        <w:rPr>
          <w:rFonts w:ascii="Arial" w:hAnsi="Arial" w:cs="Arial"/>
          <w:sz w:val="18"/>
          <w:szCs w:val="18"/>
        </w:rPr>
      </w:pPr>
    </w:p>
    <w:p w14:paraId="49BBB056" w14:textId="737385BA" w:rsidR="00490E4D" w:rsidRPr="00A572BD" w:rsidRDefault="00490E4D" w:rsidP="000C4A5F">
      <w:pPr>
        <w:ind w:left="547"/>
        <w:rPr>
          <w:rFonts w:ascii="Arial" w:hAnsi="Arial" w:cs="Arial"/>
          <w:sz w:val="18"/>
          <w:szCs w:val="18"/>
        </w:rPr>
      </w:pPr>
      <w:r w:rsidRPr="00A572BD">
        <w:rPr>
          <w:rFonts w:ascii="Arial" w:hAnsi="Arial" w:cs="Arial"/>
          <w:sz w:val="18"/>
          <w:szCs w:val="18"/>
        </w:rPr>
        <w:t xml:space="preserve">The addition and disposal movements of investment in SF resulted in the change to shareholding percentage from </w:t>
      </w:r>
      <w:r w:rsidR="002122E8" w:rsidRPr="00A572BD">
        <w:rPr>
          <w:rFonts w:ascii="Arial" w:hAnsi="Arial" w:cs="Arial"/>
          <w:sz w:val="18"/>
          <w:szCs w:val="18"/>
        </w:rPr>
        <w:t>28</w:t>
      </w:r>
      <w:r w:rsidRPr="00A572BD">
        <w:rPr>
          <w:rFonts w:ascii="Arial" w:hAnsi="Arial" w:cs="Arial"/>
          <w:sz w:val="18"/>
          <w:szCs w:val="18"/>
        </w:rPr>
        <w:t>.</w:t>
      </w:r>
      <w:r w:rsidR="002122E8" w:rsidRPr="00A572BD">
        <w:rPr>
          <w:rFonts w:ascii="Arial" w:hAnsi="Arial" w:cs="Arial"/>
          <w:sz w:val="18"/>
          <w:szCs w:val="18"/>
        </w:rPr>
        <w:t>09</w:t>
      </w:r>
      <w:r w:rsidRPr="00A572BD">
        <w:rPr>
          <w:rFonts w:ascii="Arial" w:hAnsi="Arial" w:cs="Arial"/>
          <w:sz w:val="18"/>
          <w:szCs w:val="18"/>
        </w:rPr>
        <w:t xml:space="preserve">% to </w:t>
      </w:r>
      <w:r w:rsidR="002122E8" w:rsidRPr="00A572BD">
        <w:rPr>
          <w:rFonts w:ascii="Arial" w:hAnsi="Arial" w:cs="Arial"/>
          <w:sz w:val="18"/>
          <w:szCs w:val="18"/>
        </w:rPr>
        <w:t>29</w:t>
      </w:r>
      <w:r w:rsidRPr="00A572BD">
        <w:rPr>
          <w:rFonts w:ascii="Arial" w:hAnsi="Arial" w:cs="Arial"/>
          <w:sz w:val="18"/>
          <w:szCs w:val="18"/>
        </w:rPr>
        <w:t>.</w:t>
      </w:r>
      <w:r w:rsidR="002122E8" w:rsidRPr="00A572BD">
        <w:rPr>
          <w:rFonts w:ascii="Arial" w:hAnsi="Arial" w:cs="Arial"/>
          <w:sz w:val="18"/>
          <w:szCs w:val="18"/>
        </w:rPr>
        <w:t>13</w:t>
      </w:r>
      <w:r w:rsidRPr="00A572BD">
        <w:rPr>
          <w:rFonts w:ascii="Arial" w:hAnsi="Arial" w:cs="Arial"/>
          <w:sz w:val="18"/>
          <w:szCs w:val="18"/>
        </w:rPr>
        <w:t>%.</w:t>
      </w:r>
    </w:p>
    <w:p w14:paraId="7E5EDE01" w14:textId="77777777" w:rsidR="005B66FC" w:rsidRPr="00A572BD" w:rsidRDefault="005B66FC" w:rsidP="000C4A5F">
      <w:pPr>
        <w:ind w:left="547"/>
        <w:rPr>
          <w:rFonts w:ascii="Arial" w:hAnsi="Arial" w:cs="Arial"/>
          <w:sz w:val="18"/>
          <w:szCs w:val="18"/>
        </w:rPr>
      </w:pPr>
    </w:p>
    <w:p w14:paraId="16E74484" w14:textId="57003597" w:rsidR="00490E4D" w:rsidRPr="00A572BD" w:rsidRDefault="00490E4D" w:rsidP="000C4A5F">
      <w:pPr>
        <w:ind w:left="547"/>
        <w:jc w:val="left"/>
        <w:rPr>
          <w:rFonts w:ascii="Arial" w:hAnsi="Arial" w:cs="Arial"/>
          <w:b/>
          <w:bCs/>
          <w:color w:val="CF4A02"/>
          <w:sz w:val="18"/>
          <w:szCs w:val="18"/>
        </w:rPr>
      </w:pPr>
      <w:r w:rsidRPr="00A572BD">
        <w:rPr>
          <w:rFonts w:ascii="Arial" w:hAnsi="Arial" w:cs="Arial"/>
          <w:b/>
          <w:bCs/>
          <w:color w:val="CF4A02"/>
          <w:sz w:val="18"/>
          <w:szCs w:val="18"/>
        </w:rPr>
        <w:t>Return of investment</w:t>
      </w:r>
    </w:p>
    <w:p w14:paraId="5EFEA1B5" w14:textId="77777777" w:rsidR="00B57DC6" w:rsidRPr="00A572BD" w:rsidRDefault="00B57DC6" w:rsidP="000C4A5F">
      <w:pPr>
        <w:ind w:left="547"/>
        <w:outlineLvl w:val="7"/>
        <w:rPr>
          <w:rFonts w:ascii="Arial" w:hAnsi="Arial" w:cs="Arial"/>
          <w:b/>
          <w:bCs/>
          <w:sz w:val="18"/>
          <w:szCs w:val="18"/>
        </w:rPr>
      </w:pPr>
    </w:p>
    <w:p w14:paraId="3D96A025" w14:textId="6F1D9423" w:rsidR="0042661C" w:rsidRPr="00A572BD" w:rsidRDefault="002122E8" w:rsidP="000C4A5F">
      <w:pPr>
        <w:ind w:left="547"/>
        <w:outlineLvl w:val="7"/>
        <w:rPr>
          <w:rFonts w:ascii="Arial" w:hAnsi="Arial" w:cs="Arial"/>
          <w:b/>
          <w:bCs/>
          <w:color w:val="CF4A02"/>
          <w:sz w:val="18"/>
          <w:szCs w:val="18"/>
          <w:lang w:val="en-US"/>
        </w:rPr>
      </w:pPr>
      <w:r w:rsidRPr="00A572BD">
        <w:rPr>
          <w:rFonts w:ascii="Arial" w:hAnsi="Arial" w:cs="Arial"/>
          <w:b/>
          <w:bCs/>
          <w:color w:val="CF4A02"/>
          <w:sz w:val="18"/>
          <w:szCs w:val="18"/>
        </w:rPr>
        <w:t>2021</w:t>
      </w:r>
    </w:p>
    <w:p w14:paraId="568A867A" w14:textId="77777777" w:rsidR="0042661C" w:rsidRPr="00A572BD" w:rsidRDefault="0042661C" w:rsidP="000C4A5F">
      <w:pPr>
        <w:autoSpaceDE w:val="0"/>
        <w:autoSpaceDN w:val="0"/>
        <w:adjustRightInd w:val="0"/>
        <w:ind w:left="547"/>
        <w:rPr>
          <w:rFonts w:ascii="Arial" w:hAnsi="Arial" w:cs="Arial"/>
          <w:sz w:val="18"/>
          <w:szCs w:val="18"/>
          <w:lang w:val="en-US"/>
        </w:rPr>
      </w:pPr>
    </w:p>
    <w:p w14:paraId="1B55EAC3" w14:textId="7A188C61" w:rsidR="0042661C" w:rsidRPr="00A572BD" w:rsidRDefault="0042661C" w:rsidP="000C4A5F">
      <w:pPr>
        <w:ind w:left="547"/>
        <w:rPr>
          <w:rFonts w:ascii="Arial" w:hAnsi="Arial" w:cs="Arial"/>
          <w:b/>
          <w:bCs/>
          <w:sz w:val="18"/>
          <w:szCs w:val="18"/>
        </w:rPr>
      </w:pPr>
      <w:r w:rsidRPr="00A572BD">
        <w:rPr>
          <w:rFonts w:ascii="Arial" w:hAnsi="Arial" w:cs="Arial"/>
          <w:b/>
          <w:bCs/>
          <w:sz w:val="18"/>
          <w:szCs w:val="18"/>
        </w:rPr>
        <w:t>Associates under M Pictures Company Limited (Subsidiary)</w:t>
      </w:r>
    </w:p>
    <w:p w14:paraId="1ACE672B" w14:textId="77777777" w:rsidR="0042661C" w:rsidRPr="00A572BD" w:rsidRDefault="0042661C" w:rsidP="000C4A5F">
      <w:pPr>
        <w:ind w:left="547"/>
        <w:rPr>
          <w:rFonts w:ascii="Arial" w:hAnsi="Arial" w:cs="Arial"/>
          <w:b/>
          <w:bCs/>
          <w:sz w:val="18"/>
          <w:szCs w:val="18"/>
        </w:rPr>
      </w:pPr>
    </w:p>
    <w:p w14:paraId="3A19CB58" w14:textId="545A8DF1" w:rsidR="0042661C" w:rsidRPr="00A572BD" w:rsidRDefault="0042661C" w:rsidP="000C4A5F">
      <w:pPr>
        <w:autoSpaceDE w:val="0"/>
        <w:autoSpaceDN w:val="0"/>
        <w:adjustRightInd w:val="0"/>
        <w:ind w:left="547"/>
        <w:rPr>
          <w:rFonts w:ascii="Arial" w:hAnsi="Arial" w:cs="Arial"/>
          <w:sz w:val="18"/>
          <w:szCs w:val="18"/>
          <w:lang w:val="en-US"/>
        </w:rPr>
      </w:pPr>
      <w:r w:rsidRPr="00A572BD">
        <w:rPr>
          <w:rFonts w:ascii="Arial" w:hAnsi="Arial" w:cs="Arial"/>
          <w:sz w:val="18"/>
          <w:szCs w:val="18"/>
        </w:rPr>
        <w:t xml:space="preserve">M Pictures Company Limited </w:t>
      </w:r>
      <w:r w:rsidR="005E1200">
        <w:rPr>
          <w:rFonts w:ascii="Arial" w:hAnsi="Arial" w:cs="Arial"/>
          <w:sz w:val="18"/>
          <w:szCs w:val="18"/>
        </w:rPr>
        <w:t>received</w:t>
      </w:r>
      <w:r w:rsidRPr="00A572BD">
        <w:rPr>
          <w:rFonts w:ascii="Arial" w:hAnsi="Arial" w:cs="Arial"/>
          <w:sz w:val="18"/>
          <w:szCs w:val="18"/>
        </w:rPr>
        <w:t xml:space="preserve"> return of investment from </w:t>
      </w:r>
      <w:r w:rsidRPr="00A572BD">
        <w:rPr>
          <w:rFonts w:ascii="Arial" w:hAnsi="Arial" w:cs="Arial"/>
          <w:sz w:val="18"/>
          <w:szCs w:val="18"/>
          <w:lang w:val="en-US"/>
        </w:rPr>
        <w:t>associates as follows:</w:t>
      </w:r>
    </w:p>
    <w:p w14:paraId="0A9ACB5C" w14:textId="77777777" w:rsidR="0042661C" w:rsidRPr="00A572BD" w:rsidRDefault="0042661C" w:rsidP="000C4A5F">
      <w:pPr>
        <w:ind w:left="547"/>
        <w:rPr>
          <w:rFonts w:ascii="Arial" w:hAnsi="Arial" w:cs="Arial"/>
          <w:sz w:val="18"/>
          <w:szCs w:val="18"/>
          <w:lang w:val="en-US"/>
        </w:rPr>
      </w:pPr>
    </w:p>
    <w:p w14:paraId="6F783A79" w14:textId="5DEC4474" w:rsidR="0042661C" w:rsidRPr="00A572BD" w:rsidRDefault="002122E8" w:rsidP="000C4A5F">
      <w:pPr>
        <w:autoSpaceDE w:val="0"/>
        <w:autoSpaceDN w:val="0"/>
        <w:adjustRightInd w:val="0"/>
        <w:ind w:left="547"/>
        <w:rPr>
          <w:rFonts w:ascii="Arial" w:hAnsi="Arial" w:cs="Arial"/>
          <w:sz w:val="18"/>
          <w:szCs w:val="18"/>
          <w:lang w:val="en-US"/>
        </w:rPr>
      </w:pPr>
      <w:r w:rsidRPr="00A572BD">
        <w:rPr>
          <w:rFonts w:ascii="Arial" w:hAnsi="Arial" w:cs="Arial"/>
          <w:sz w:val="18"/>
          <w:szCs w:val="18"/>
        </w:rPr>
        <w:t>1</w:t>
      </w:r>
      <w:r w:rsidR="0042661C" w:rsidRPr="00A572BD">
        <w:rPr>
          <w:rFonts w:ascii="Arial" w:hAnsi="Arial" w:cs="Arial"/>
          <w:sz w:val="18"/>
          <w:szCs w:val="18"/>
          <w:lang w:val="en-US"/>
        </w:rPr>
        <w:t>.</w:t>
      </w:r>
      <w:r w:rsidR="0042661C" w:rsidRPr="00A572BD">
        <w:rPr>
          <w:rFonts w:ascii="Arial" w:hAnsi="Arial" w:cs="Arial"/>
          <w:sz w:val="18"/>
          <w:szCs w:val="18"/>
        </w:rPr>
        <w:t xml:space="preserve">“Joint Venture Classic Again” amounting to Baht </w:t>
      </w:r>
      <w:r w:rsidRPr="00A572BD">
        <w:rPr>
          <w:rFonts w:ascii="Arial" w:hAnsi="Arial" w:cs="Arial"/>
          <w:sz w:val="18"/>
          <w:szCs w:val="18"/>
        </w:rPr>
        <w:t>3</w:t>
      </w:r>
      <w:r w:rsidR="0042661C" w:rsidRPr="00A572BD">
        <w:rPr>
          <w:rFonts w:ascii="Arial" w:hAnsi="Arial" w:cs="Arial"/>
          <w:sz w:val="18"/>
          <w:szCs w:val="18"/>
        </w:rPr>
        <w:t>.</w:t>
      </w:r>
      <w:r w:rsidRPr="00A572BD">
        <w:rPr>
          <w:rFonts w:ascii="Arial" w:hAnsi="Arial" w:cs="Arial"/>
          <w:sz w:val="18"/>
          <w:szCs w:val="18"/>
        </w:rPr>
        <w:t>24</w:t>
      </w:r>
      <w:r w:rsidR="0042661C" w:rsidRPr="00A572BD">
        <w:rPr>
          <w:rFonts w:ascii="Arial" w:hAnsi="Arial" w:cs="Arial"/>
          <w:sz w:val="18"/>
          <w:szCs w:val="18"/>
        </w:rPr>
        <w:t xml:space="preserve"> million on </w:t>
      </w:r>
      <w:r w:rsidRPr="00A572BD">
        <w:rPr>
          <w:rFonts w:ascii="Arial" w:hAnsi="Arial" w:cs="Arial"/>
          <w:sz w:val="18"/>
          <w:szCs w:val="18"/>
        </w:rPr>
        <w:t>16</w:t>
      </w:r>
      <w:r w:rsidR="0042661C" w:rsidRPr="00A572BD">
        <w:rPr>
          <w:rFonts w:ascii="Arial" w:hAnsi="Arial" w:cs="Arial"/>
          <w:sz w:val="18"/>
          <w:szCs w:val="18"/>
        </w:rPr>
        <w:t xml:space="preserve"> June </w:t>
      </w:r>
      <w:r w:rsidRPr="00A572BD">
        <w:rPr>
          <w:rFonts w:ascii="Arial" w:hAnsi="Arial" w:cs="Arial"/>
          <w:sz w:val="18"/>
          <w:szCs w:val="18"/>
        </w:rPr>
        <w:t>2021</w:t>
      </w:r>
      <w:r w:rsidR="0042661C" w:rsidRPr="00A572BD">
        <w:rPr>
          <w:rFonts w:ascii="Arial" w:hAnsi="Arial" w:cs="Arial"/>
          <w:sz w:val="18"/>
          <w:szCs w:val="18"/>
        </w:rPr>
        <w:t>.</w:t>
      </w:r>
    </w:p>
    <w:p w14:paraId="72681AAE" w14:textId="5C8B0BFF" w:rsidR="0042661C" w:rsidRPr="00A572BD" w:rsidRDefault="002122E8" w:rsidP="000C4A5F">
      <w:pPr>
        <w:autoSpaceDE w:val="0"/>
        <w:autoSpaceDN w:val="0"/>
        <w:adjustRightInd w:val="0"/>
        <w:ind w:left="547"/>
        <w:rPr>
          <w:rFonts w:ascii="Arial" w:hAnsi="Arial" w:cs="Arial"/>
          <w:sz w:val="18"/>
          <w:szCs w:val="18"/>
          <w:lang w:val="en-US"/>
        </w:rPr>
      </w:pPr>
      <w:r w:rsidRPr="00A572BD">
        <w:rPr>
          <w:rFonts w:ascii="Arial" w:hAnsi="Arial" w:cs="Arial"/>
          <w:sz w:val="18"/>
          <w:szCs w:val="18"/>
        </w:rPr>
        <w:t>2</w:t>
      </w:r>
      <w:r w:rsidR="0042661C" w:rsidRPr="00A572BD">
        <w:rPr>
          <w:rFonts w:ascii="Arial" w:hAnsi="Arial" w:cs="Arial"/>
          <w:sz w:val="18"/>
          <w:szCs w:val="18"/>
          <w:lang w:val="en-US"/>
        </w:rPr>
        <w:t xml:space="preserve">.“Joint Venture THAT MARCH” amounting to Baht </w:t>
      </w:r>
      <w:r w:rsidRPr="00A572BD">
        <w:rPr>
          <w:rFonts w:ascii="Arial" w:hAnsi="Arial" w:cs="Arial"/>
          <w:sz w:val="18"/>
          <w:szCs w:val="18"/>
        </w:rPr>
        <w:t>0</w:t>
      </w:r>
      <w:r w:rsidR="0042661C" w:rsidRPr="00A572BD">
        <w:rPr>
          <w:rFonts w:ascii="Arial" w:hAnsi="Arial" w:cs="Arial"/>
          <w:sz w:val="18"/>
          <w:szCs w:val="18"/>
          <w:lang w:val="en-US"/>
        </w:rPr>
        <w:t>.</w:t>
      </w:r>
      <w:r w:rsidRPr="00A572BD">
        <w:rPr>
          <w:rFonts w:ascii="Arial" w:hAnsi="Arial" w:cs="Arial"/>
          <w:sz w:val="18"/>
          <w:szCs w:val="18"/>
        </w:rPr>
        <w:t>43</w:t>
      </w:r>
      <w:r w:rsidR="0042661C" w:rsidRPr="00A572BD">
        <w:rPr>
          <w:rFonts w:ascii="Arial" w:hAnsi="Arial" w:cs="Arial"/>
          <w:sz w:val="18"/>
          <w:szCs w:val="18"/>
          <w:lang w:val="en-US"/>
        </w:rPr>
        <w:t xml:space="preserve"> million on </w:t>
      </w:r>
      <w:r w:rsidRPr="00A572BD">
        <w:rPr>
          <w:rFonts w:ascii="Arial" w:hAnsi="Arial" w:cs="Arial"/>
          <w:sz w:val="18"/>
          <w:szCs w:val="18"/>
        </w:rPr>
        <w:t>16</w:t>
      </w:r>
      <w:r w:rsidR="0042661C" w:rsidRPr="00A572BD">
        <w:rPr>
          <w:rFonts w:ascii="Arial" w:hAnsi="Arial" w:cs="Arial"/>
          <w:sz w:val="18"/>
          <w:szCs w:val="18"/>
          <w:lang w:val="en-US"/>
        </w:rPr>
        <w:t xml:space="preserve"> June </w:t>
      </w:r>
      <w:r w:rsidRPr="00A572BD">
        <w:rPr>
          <w:rFonts w:ascii="Arial" w:hAnsi="Arial" w:cs="Arial"/>
          <w:sz w:val="18"/>
          <w:szCs w:val="18"/>
        </w:rPr>
        <w:t>2021</w:t>
      </w:r>
      <w:r w:rsidR="0042661C" w:rsidRPr="00A572BD">
        <w:rPr>
          <w:rFonts w:ascii="Arial" w:hAnsi="Arial" w:cs="Arial"/>
          <w:sz w:val="18"/>
          <w:szCs w:val="18"/>
          <w:lang w:val="en-US"/>
        </w:rPr>
        <w:t>.</w:t>
      </w:r>
    </w:p>
    <w:p w14:paraId="1ED4869D" w14:textId="3EA8B3EE" w:rsidR="0042661C" w:rsidRPr="00A572BD" w:rsidRDefault="002122E8" w:rsidP="000C4A5F">
      <w:pPr>
        <w:autoSpaceDE w:val="0"/>
        <w:autoSpaceDN w:val="0"/>
        <w:adjustRightInd w:val="0"/>
        <w:ind w:left="547"/>
        <w:rPr>
          <w:rFonts w:ascii="Arial" w:hAnsi="Arial" w:cs="Arial"/>
          <w:sz w:val="18"/>
          <w:szCs w:val="18"/>
          <w:lang w:val="en-US"/>
        </w:rPr>
      </w:pPr>
      <w:r w:rsidRPr="00A572BD">
        <w:rPr>
          <w:rFonts w:ascii="Arial" w:hAnsi="Arial" w:cs="Arial"/>
          <w:sz w:val="18"/>
          <w:szCs w:val="18"/>
        </w:rPr>
        <w:t>3</w:t>
      </w:r>
      <w:r w:rsidR="0042661C" w:rsidRPr="00A572BD">
        <w:rPr>
          <w:rFonts w:ascii="Arial" w:hAnsi="Arial" w:cs="Arial"/>
          <w:sz w:val="18"/>
          <w:szCs w:val="18"/>
          <w:lang w:val="en-US"/>
        </w:rPr>
        <w:t xml:space="preserve">.“Joint Venture OUR LOVE FOREVER” amounting to Baht </w:t>
      </w:r>
      <w:r w:rsidRPr="00A572BD">
        <w:rPr>
          <w:rFonts w:ascii="Arial" w:hAnsi="Arial" w:cs="Arial"/>
          <w:sz w:val="18"/>
          <w:szCs w:val="18"/>
        </w:rPr>
        <w:t>1</w:t>
      </w:r>
      <w:r w:rsidR="0042661C" w:rsidRPr="00A572BD">
        <w:rPr>
          <w:rFonts w:ascii="Arial" w:hAnsi="Arial" w:cs="Arial"/>
          <w:sz w:val="18"/>
          <w:szCs w:val="18"/>
          <w:lang w:val="en-US"/>
        </w:rPr>
        <w:t>.</w:t>
      </w:r>
      <w:r w:rsidRPr="00A572BD">
        <w:rPr>
          <w:rFonts w:ascii="Arial" w:hAnsi="Arial" w:cs="Arial"/>
          <w:sz w:val="18"/>
          <w:szCs w:val="18"/>
        </w:rPr>
        <w:t>44</w:t>
      </w:r>
      <w:r w:rsidR="0042661C" w:rsidRPr="00A572BD">
        <w:rPr>
          <w:rFonts w:ascii="Arial" w:hAnsi="Arial" w:cs="Arial"/>
          <w:sz w:val="18"/>
          <w:szCs w:val="18"/>
          <w:lang w:val="en-US"/>
        </w:rPr>
        <w:t xml:space="preserve"> million on </w:t>
      </w:r>
      <w:r w:rsidRPr="00A572BD">
        <w:rPr>
          <w:rFonts w:ascii="Arial" w:hAnsi="Arial" w:cs="Arial"/>
          <w:sz w:val="18"/>
          <w:szCs w:val="18"/>
        </w:rPr>
        <w:t>17</w:t>
      </w:r>
      <w:r w:rsidR="0042661C" w:rsidRPr="00A572BD">
        <w:rPr>
          <w:rFonts w:ascii="Arial" w:hAnsi="Arial" w:cs="Arial"/>
          <w:sz w:val="18"/>
          <w:szCs w:val="18"/>
          <w:lang w:val="en-US"/>
        </w:rPr>
        <w:t xml:space="preserve"> June </w:t>
      </w:r>
      <w:r w:rsidRPr="00A572BD">
        <w:rPr>
          <w:rFonts w:ascii="Arial" w:hAnsi="Arial" w:cs="Arial"/>
          <w:sz w:val="18"/>
          <w:szCs w:val="18"/>
        </w:rPr>
        <w:t>2021</w:t>
      </w:r>
      <w:r w:rsidR="0042661C" w:rsidRPr="00A572BD">
        <w:rPr>
          <w:rFonts w:ascii="Arial" w:hAnsi="Arial" w:cs="Arial"/>
          <w:sz w:val="18"/>
          <w:szCs w:val="18"/>
          <w:lang w:val="en-US"/>
        </w:rPr>
        <w:t>.</w:t>
      </w:r>
    </w:p>
    <w:p w14:paraId="5A3D032F" w14:textId="2B583AC2" w:rsidR="0042661C" w:rsidRPr="00A572BD" w:rsidRDefault="002122E8" w:rsidP="000C4A5F">
      <w:pPr>
        <w:autoSpaceDE w:val="0"/>
        <w:autoSpaceDN w:val="0"/>
        <w:adjustRightInd w:val="0"/>
        <w:ind w:left="547"/>
        <w:rPr>
          <w:rFonts w:ascii="Arial" w:hAnsi="Arial" w:cs="Arial"/>
          <w:sz w:val="18"/>
          <w:szCs w:val="18"/>
        </w:rPr>
      </w:pPr>
      <w:r w:rsidRPr="00A572BD">
        <w:rPr>
          <w:rFonts w:ascii="Arial" w:hAnsi="Arial" w:cs="Arial"/>
          <w:sz w:val="18"/>
          <w:szCs w:val="18"/>
        </w:rPr>
        <w:t>4</w:t>
      </w:r>
      <w:r w:rsidR="0042661C" w:rsidRPr="00A572BD">
        <w:rPr>
          <w:rFonts w:ascii="Arial" w:hAnsi="Arial" w:cs="Arial"/>
          <w:sz w:val="18"/>
          <w:szCs w:val="18"/>
        </w:rPr>
        <w:t>.“</w:t>
      </w:r>
      <w:r w:rsidR="0042661C" w:rsidRPr="00A572BD">
        <w:rPr>
          <w:rFonts w:ascii="Arial" w:eastAsia="Arial" w:hAnsi="Arial" w:cs="Arial"/>
          <w:sz w:val="18"/>
          <w:szCs w:val="18"/>
        </w:rPr>
        <w:t xml:space="preserve">Joint Venture </w:t>
      </w:r>
      <w:proofErr w:type="spellStart"/>
      <w:r w:rsidR="0042661C" w:rsidRPr="00A572BD">
        <w:rPr>
          <w:rFonts w:ascii="Arial" w:eastAsia="Arial" w:hAnsi="Arial" w:cs="Arial"/>
          <w:sz w:val="18"/>
          <w:szCs w:val="18"/>
        </w:rPr>
        <w:t>Keun</w:t>
      </w:r>
      <w:proofErr w:type="spellEnd"/>
      <w:r w:rsidR="0042661C" w:rsidRPr="00A572BD">
        <w:rPr>
          <w:rFonts w:ascii="Arial" w:eastAsia="Arial" w:hAnsi="Arial" w:cs="Arial"/>
          <w:sz w:val="18"/>
          <w:szCs w:val="18"/>
        </w:rPr>
        <w:t xml:space="preserve"> </w:t>
      </w:r>
      <w:proofErr w:type="spellStart"/>
      <w:r w:rsidR="0042661C" w:rsidRPr="00A572BD">
        <w:rPr>
          <w:rFonts w:ascii="Arial" w:eastAsia="Arial" w:hAnsi="Arial" w:cs="Arial"/>
          <w:sz w:val="18"/>
          <w:szCs w:val="18"/>
        </w:rPr>
        <w:t>Yuttitham</w:t>
      </w:r>
      <w:proofErr w:type="spellEnd"/>
      <w:r w:rsidR="0042661C" w:rsidRPr="00A572BD">
        <w:rPr>
          <w:rFonts w:ascii="Arial" w:eastAsia="Arial" w:hAnsi="Arial" w:cs="Arial"/>
          <w:sz w:val="18"/>
          <w:szCs w:val="18"/>
        </w:rPr>
        <w:t xml:space="preserve">” amounting to Baht </w:t>
      </w:r>
      <w:r w:rsidRPr="00A572BD">
        <w:rPr>
          <w:rFonts w:ascii="Arial" w:eastAsia="Arial" w:hAnsi="Arial" w:cs="Arial"/>
          <w:sz w:val="18"/>
          <w:szCs w:val="18"/>
        </w:rPr>
        <w:t>2</w:t>
      </w:r>
      <w:r w:rsidR="0042661C" w:rsidRPr="00A572BD">
        <w:rPr>
          <w:rFonts w:ascii="Arial" w:eastAsia="Arial" w:hAnsi="Arial" w:cs="Arial"/>
          <w:sz w:val="18"/>
          <w:szCs w:val="18"/>
        </w:rPr>
        <w:t>.</w:t>
      </w:r>
      <w:r w:rsidRPr="00A572BD">
        <w:rPr>
          <w:rFonts w:ascii="Arial" w:eastAsia="Arial" w:hAnsi="Arial" w:cs="Arial"/>
          <w:sz w:val="18"/>
          <w:szCs w:val="18"/>
        </w:rPr>
        <w:t>00</w:t>
      </w:r>
      <w:r w:rsidR="0042661C" w:rsidRPr="00A572BD">
        <w:rPr>
          <w:rFonts w:ascii="Arial" w:eastAsia="Arial" w:hAnsi="Arial" w:cs="Arial"/>
          <w:sz w:val="18"/>
          <w:szCs w:val="18"/>
        </w:rPr>
        <w:t xml:space="preserve"> million on </w:t>
      </w:r>
      <w:r w:rsidRPr="00A572BD">
        <w:rPr>
          <w:rFonts w:ascii="Arial" w:eastAsia="Arial" w:hAnsi="Arial" w:cs="Arial"/>
          <w:sz w:val="18"/>
          <w:szCs w:val="18"/>
        </w:rPr>
        <w:t>2</w:t>
      </w:r>
      <w:r w:rsidR="0042661C" w:rsidRPr="00A572BD">
        <w:rPr>
          <w:rFonts w:ascii="Arial" w:eastAsia="Arial" w:hAnsi="Arial" w:cs="Arial"/>
          <w:sz w:val="18"/>
          <w:szCs w:val="18"/>
        </w:rPr>
        <w:t xml:space="preserve"> August </w:t>
      </w:r>
      <w:r w:rsidRPr="00A572BD">
        <w:rPr>
          <w:rFonts w:ascii="Arial" w:eastAsia="Arial" w:hAnsi="Arial" w:cs="Arial"/>
          <w:sz w:val="18"/>
          <w:szCs w:val="18"/>
        </w:rPr>
        <w:t>2021</w:t>
      </w:r>
      <w:r w:rsidR="0042661C" w:rsidRPr="00A572BD">
        <w:rPr>
          <w:rFonts w:ascii="Arial" w:eastAsia="Arial" w:hAnsi="Arial" w:cs="Arial"/>
          <w:sz w:val="18"/>
          <w:szCs w:val="18"/>
        </w:rPr>
        <w:t>.</w:t>
      </w:r>
    </w:p>
    <w:p w14:paraId="7A842203" w14:textId="77777777" w:rsidR="0042661C" w:rsidRPr="00A572BD" w:rsidRDefault="0042661C" w:rsidP="000C4A5F">
      <w:pPr>
        <w:autoSpaceDE w:val="0"/>
        <w:autoSpaceDN w:val="0"/>
        <w:adjustRightInd w:val="0"/>
        <w:ind w:left="547"/>
        <w:rPr>
          <w:rFonts w:ascii="Arial" w:hAnsi="Arial" w:cs="Arial"/>
          <w:sz w:val="18"/>
          <w:szCs w:val="18"/>
          <w:lang w:val="en-US"/>
        </w:rPr>
      </w:pPr>
    </w:p>
    <w:p w14:paraId="3D955964" w14:textId="2C9E8E5E" w:rsidR="00490E4D" w:rsidRPr="00A572BD" w:rsidRDefault="002122E8" w:rsidP="000C4A5F">
      <w:pPr>
        <w:ind w:left="547"/>
        <w:outlineLvl w:val="7"/>
        <w:rPr>
          <w:rFonts w:ascii="Arial" w:hAnsi="Arial" w:cs="Arial"/>
          <w:b/>
          <w:bCs/>
          <w:color w:val="CF4A02"/>
          <w:sz w:val="18"/>
          <w:szCs w:val="18"/>
          <w:lang w:val="en-US"/>
        </w:rPr>
      </w:pPr>
      <w:r w:rsidRPr="00A572BD">
        <w:rPr>
          <w:rFonts w:ascii="Arial" w:hAnsi="Arial" w:cs="Arial"/>
          <w:b/>
          <w:bCs/>
          <w:color w:val="CF4A02"/>
          <w:sz w:val="18"/>
          <w:szCs w:val="18"/>
        </w:rPr>
        <w:t>2020</w:t>
      </w:r>
    </w:p>
    <w:p w14:paraId="25932A1F" w14:textId="77777777" w:rsidR="00490E4D" w:rsidRPr="00A572BD" w:rsidRDefault="00490E4D" w:rsidP="000C4A5F">
      <w:pPr>
        <w:autoSpaceDE w:val="0"/>
        <w:autoSpaceDN w:val="0"/>
        <w:adjustRightInd w:val="0"/>
        <w:ind w:left="547"/>
        <w:rPr>
          <w:rFonts w:ascii="Arial" w:hAnsi="Arial" w:cs="Arial"/>
          <w:sz w:val="18"/>
          <w:szCs w:val="18"/>
          <w:lang w:val="en-US"/>
        </w:rPr>
      </w:pPr>
    </w:p>
    <w:p w14:paraId="19C3A41B" w14:textId="77777777" w:rsidR="00490E4D" w:rsidRPr="00A572BD" w:rsidRDefault="00490E4D" w:rsidP="000C4A5F">
      <w:pPr>
        <w:ind w:left="547"/>
        <w:rPr>
          <w:rFonts w:ascii="Arial" w:hAnsi="Arial" w:cs="Arial"/>
          <w:b/>
          <w:bCs/>
          <w:sz w:val="18"/>
          <w:szCs w:val="18"/>
        </w:rPr>
      </w:pPr>
      <w:r w:rsidRPr="00A572BD">
        <w:rPr>
          <w:rFonts w:ascii="Arial" w:hAnsi="Arial" w:cs="Arial"/>
          <w:b/>
          <w:bCs/>
          <w:sz w:val="18"/>
          <w:szCs w:val="18"/>
        </w:rPr>
        <w:t>Associates under M Pictures Company Limited (Subsidiary)</w:t>
      </w:r>
    </w:p>
    <w:p w14:paraId="017B662C" w14:textId="77777777" w:rsidR="00490E4D" w:rsidRPr="00A572BD" w:rsidRDefault="00490E4D" w:rsidP="000C4A5F">
      <w:pPr>
        <w:autoSpaceDE w:val="0"/>
        <w:autoSpaceDN w:val="0"/>
        <w:adjustRightInd w:val="0"/>
        <w:ind w:left="547"/>
        <w:rPr>
          <w:rFonts w:ascii="Arial" w:hAnsi="Arial" w:cs="Arial"/>
          <w:sz w:val="18"/>
          <w:szCs w:val="18"/>
          <w:lang w:val="en-US"/>
        </w:rPr>
      </w:pPr>
    </w:p>
    <w:p w14:paraId="760B4899" w14:textId="77777777" w:rsidR="00490E4D" w:rsidRPr="00A572BD" w:rsidRDefault="00490E4D" w:rsidP="000C4A5F">
      <w:pPr>
        <w:ind w:left="547"/>
        <w:rPr>
          <w:rFonts w:ascii="Arial" w:hAnsi="Arial" w:cs="Arial"/>
          <w:sz w:val="18"/>
          <w:szCs w:val="18"/>
        </w:rPr>
      </w:pPr>
      <w:r w:rsidRPr="00A572BD">
        <w:rPr>
          <w:rFonts w:ascii="Arial" w:hAnsi="Arial" w:cs="Arial"/>
          <w:sz w:val="18"/>
          <w:szCs w:val="18"/>
        </w:rPr>
        <w:t>M Pictures Company Limited received return of investment from joint operation</w:t>
      </w:r>
      <w:r w:rsidR="0059365F" w:rsidRPr="00A572BD">
        <w:rPr>
          <w:rFonts w:ascii="Arial" w:hAnsi="Arial" w:cs="Arial"/>
          <w:sz w:val="18"/>
          <w:szCs w:val="18"/>
        </w:rPr>
        <w:t>s</w:t>
      </w:r>
      <w:r w:rsidRPr="00A572BD">
        <w:rPr>
          <w:rFonts w:ascii="Arial" w:hAnsi="Arial" w:cs="Arial"/>
          <w:sz w:val="18"/>
          <w:szCs w:val="18"/>
        </w:rPr>
        <w:t xml:space="preserve"> as follows:</w:t>
      </w:r>
    </w:p>
    <w:p w14:paraId="29ED12A4" w14:textId="77777777" w:rsidR="00490E4D" w:rsidRPr="00A572BD" w:rsidRDefault="00490E4D" w:rsidP="000C4A5F">
      <w:pPr>
        <w:ind w:left="547"/>
        <w:rPr>
          <w:rFonts w:ascii="Arial" w:hAnsi="Arial" w:cs="Arial"/>
          <w:sz w:val="18"/>
          <w:szCs w:val="18"/>
        </w:rPr>
      </w:pPr>
    </w:p>
    <w:p w14:paraId="06F0E2BE" w14:textId="34104CF5" w:rsidR="00490E4D" w:rsidRPr="00A572BD" w:rsidRDefault="002122E8" w:rsidP="000C4A5F">
      <w:pPr>
        <w:ind w:left="547"/>
        <w:rPr>
          <w:rFonts w:ascii="Arial" w:hAnsi="Arial" w:cs="Arial"/>
          <w:sz w:val="18"/>
          <w:szCs w:val="18"/>
        </w:rPr>
      </w:pPr>
      <w:r w:rsidRPr="00A572BD">
        <w:rPr>
          <w:rFonts w:ascii="Arial" w:hAnsi="Arial" w:cs="Arial"/>
          <w:sz w:val="18"/>
          <w:szCs w:val="18"/>
        </w:rPr>
        <w:t>1</w:t>
      </w:r>
      <w:r w:rsidR="00490E4D" w:rsidRPr="00A572BD">
        <w:rPr>
          <w:rFonts w:ascii="Arial" w:hAnsi="Arial" w:cs="Arial"/>
          <w:sz w:val="18"/>
          <w:szCs w:val="18"/>
        </w:rPr>
        <w:t xml:space="preserve">."Joint Venture </w:t>
      </w:r>
      <w:proofErr w:type="spellStart"/>
      <w:r w:rsidR="00490E4D" w:rsidRPr="00A572BD">
        <w:rPr>
          <w:rFonts w:ascii="Arial" w:hAnsi="Arial" w:cs="Arial"/>
          <w:sz w:val="18"/>
          <w:szCs w:val="18"/>
        </w:rPr>
        <w:t>Sangkrasue</w:t>
      </w:r>
      <w:proofErr w:type="spellEnd"/>
      <w:r w:rsidR="00490E4D" w:rsidRPr="00A572BD">
        <w:rPr>
          <w:rFonts w:ascii="Arial" w:hAnsi="Arial" w:cs="Arial"/>
          <w:sz w:val="18"/>
          <w:szCs w:val="18"/>
        </w:rPr>
        <w:t xml:space="preserve">" amounting to Baht </w:t>
      </w:r>
      <w:r w:rsidRPr="00A572BD">
        <w:rPr>
          <w:rFonts w:ascii="Arial" w:hAnsi="Arial" w:cs="Arial"/>
          <w:sz w:val="18"/>
          <w:szCs w:val="18"/>
        </w:rPr>
        <w:t>2</w:t>
      </w:r>
      <w:r w:rsidR="00490E4D" w:rsidRPr="00A572BD">
        <w:rPr>
          <w:rFonts w:ascii="Arial" w:hAnsi="Arial" w:cs="Arial"/>
          <w:sz w:val="18"/>
          <w:szCs w:val="18"/>
        </w:rPr>
        <w:t>.</w:t>
      </w:r>
      <w:r w:rsidRPr="00A572BD">
        <w:rPr>
          <w:rFonts w:ascii="Arial" w:hAnsi="Arial" w:cs="Arial"/>
          <w:sz w:val="18"/>
          <w:szCs w:val="18"/>
        </w:rPr>
        <w:t>94</w:t>
      </w:r>
      <w:r w:rsidR="00490E4D" w:rsidRPr="00A572BD">
        <w:rPr>
          <w:rFonts w:ascii="Arial" w:hAnsi="Arial" w:cs="Arial"/>
          <w:sz w:val="18"/>
          <w:szCs w:val="18"/>
        </w:rPr>
        <w:t xml:space="preserve"> million on </w:t>
      </w:r>
      <w:r w:rsidRPr="00A572BD">
        <w:rPr>
          <w:rFonts w:ascii="Arial" w:hAnsi="Arial" w:cs="Arial"/>
          <w:sz w:val="18"/>
          <w:szCs w:val="18"/>
        </w:rPr>
        <w:t>1</w:t>
      </w:r>
      <w:r w:rsidR="00490E4D" w:rsidRPr="00A572BD">
        <w:rPr>
          <w:rFonts w:ascii="Arial" w:hAnsi="Arial" w:cs="Arial"/>
          <w:sz w:val="18"/>
          <w:szCs w:val="18"/>
        </w:rPr>
        <w:t xml:space="preserve"> June </w:t>
      </w:r>
      <w:r w:rsidRPr="00A572BD">
        <w:rPr>
          <w:rFonts w:ascii="Arial" w:hAnsi="Arial" w:cs="Arial"/>
          <w:sz w:val="18"/>
          <w:szCs w:val="18"/>
        </w:rPr>
        <w:t>2020</w:t>
      </w:r>
      <w:r w:rsidR="00490E4D" w:rsidRPr="00A572BD">
        <w:rPr>
          <w:rFonts w:ascii="Arial" w:hAnsi="Arial" w:cs="Arial"/>
          <w:sz w:val="18"/>
          <w:szCs w:val="18"/>
        </w:rPr>
        <w:t>.</w:t>
      </w:r>
    </w:p>
    <w:p w14:paraId="6237393C" w14:textId="714E707A" w:rsidR="00490E4D" w:rsidRPr="00A572BD" w:rsidRDefault="002122E8" w:rsidP="000C4A5F">
      <w:pPr>
        <w:ind w:left="547"/>
        <w:rPr>
          <w:rFonts w:ascii="Arial" w:hAnsi="Arial" w:cs="Arial"/>
          <w:sz w:val="18"/>
          <w:szCs w:val="18"/>
        </w:rPr>
      </w:pPr>
      <w:r w:rsidRPr="00A572BD">
        <w:rPr>
          <w:rFonts w:ascii="Arial" w:hAnsi="Arial" w:cs="Arial"/>
          <w:sz w:val="18"/>
          <w:szCs w:val="18"/>
        </w:rPr>
        <w:t>2</w:t>
      </w:r>
      <w:r w:rsidR="00490E4D" w:rsidRPr="00A572BD">
        <w:rPr>
          <w:rFonts w:ascii="Arial" w:hAnsi="Arial" w:cs="Arial"/>
          <w:sz w:val="18"/>
          <w:szCs w:val="18"/>
        </w:rPr>
        <w:t xml:space="preserve">."Joint Venture </w:t>
      </w:r>
      <w:proofErr w:type="spellStart"/>
      <w:r w:rsidR="00490E4D" w:rsidRPr="00A572BD">
        <w:rPr>
          <w:rFonts w:ascii="Arial" w:hAnsi="Arial" w:cs="Arial"/>
          <w:sz w:val="18"/>
          <w:szCs w:val="18"/>
        </w:rPr>
        <w:t>Khun</w:t>
      </w:r>
      <w:proofErr w:type="spellEnd"/>
      <w:r w:rsidR="00490E4D" w:rsidRPr="00A572BD">
        <w:rPr>
          <w:rFonts w:ascii="Arial" w:hAnsi="Arial" w:cs="Arial"/>
          <w:sz w:val="18"/>
          <w:szCs w:val="18"/>
        </w:rPr>
        <w:t xml:space="preserve"> </w:t>
      </w:r>
      <w:proofErr w:type="spellStart"/>
      <w:r w:rsidR="00490E4D" w:rsidRPr="00A572BD">
        <w:rPr>
          <w:rFonts w:ascii="Arial" w:hAnsi="Arial" w:cs="Arial"/>
          <w:sz w:val="18"/>
          <w:szCs w:val="18"/>
        </w:rPr>
        <w:t>Phaen</w:t>
      </w:r>
      <w:proofErr w:type="spellEnd"/>
      <w:r w:rsidR="00490E4D" w:rsidRPr="00A572BD">
        <w:rPr>
          <w:rFonts w:ascii="Arial" w:hAnsi="Arial" w:cs="Arial"/>
          <w:sz w:val="18"/>
          <w:szCs w:val="18"/>
        </w:rPr>
        <w:t xml:space="preserve"> Fah </w:t>
      </w:r>
      <w:proofErr w:type="spellStart"/>
      <w:r w:rsidR="00490E4D" w:rsidRPr="00A572BD">
        <w:rPr>
          <w:rFonts w:ascii="Arial" w:hAnsi="Arial" w:cs="Arial"/>
          <w:sz w:val="18"/>
          <w:szCs w:val="18"/>
        </w:rPr>
        <w:t>Feun</w:t>
      </w:r>
      <w:proofErr w:type="spellEnd"/>
      <w:r w:rsidR="00490E4D" w:rsidRPr="00A572BD">
        <w:rPr>
          <w:rFonts w:ascii="Arial" w:hAnsi="Arial" w:cs="Arial"/>
          <w:sz w:val="18"/>
          <w:szCs w:val="18"/>
        </w:rPr>
        <w:t xml:space="preserve">” amounting to Baht </w:t>
      </w:r>
      <w:r w:rsidRPr="00A572BD">
        <w:rPr>
          <w:rFonts w:ascii="Arial" w:hAnsi="Arial" w:cs="Arial"/>
          <w:sz w:val="18"/>
          <w:szCs w:val="18"/>
        </w:rPr>
        <w:t>2</w:t>
      </w:r>
      <w:r w:rsidR="00490E4D" w:rsidRPr="00A572BD">
        <w:rPr>
          <w:rFonts w:ascii="Arial" w:hAnsi="Arial" w:cs="Arial"/>
          <w:sz w:val="18"/>
          <w:szCs w:val="18"/>
        </w:rPr>
        <w:t>.</w:t>
      </w:r>
      <w:r w:rsidRPr="00A572BD">
        <w:rPr>
          <w:rFonts w:ascii="Arial" w:hAnsi="Arial" w:cs="Arial"/>
          <w:sz w:val="18"/>
          <w:szCs w:val="18"/>
        </w:rPr>
        <w:t>40</w:t>
      </w:r>
      <w:r w:rsidR="00490E4D" w:rsidRPr="00A572BD">
        <w:rPr>
          <w:rFonts w:ascii="Arial" w:hAnsi="Arial" w:cs="Arial"/>
          <w:sz w:val="18"/>
          <w:szCs w:val="18"/>
        </w:rPr>
        <w:t xml:space="preserve"> million on </w:t>
      </w:r>
      <w:r w:rsidRPr="00A572BD">
        <w:rPr>
          <w:rFonts w:ascii="Arial" w:hAnsi="Arial" w:cs="Arial"/>
          <w:sz w:val="18"/>
          <w:szCs w:val="18"/>
        </w:rPr>
        <w:t>9</w:t>
      </w:r>
      <w:r w:rsidR="00490E4D" w:rsidRPr="00A572BD">
        <w:rPr>
          <w:rFonts w:ascii="Arial" w:hAnsi="Arial" w:cs="Arial"/>
          <w:sz w:val="18"/>
          <w:szCs w:val="18"/>
        </w:rPr>
        <w:t xml:space="preserve"> September </w:t>
      </w:r>
      <w:r w:rsidRPr="00A572BD">
        <w:rPr>
          <w:rFonts w:ascii="Arial" w:hAnsi="Arial" w:cs="Arial"/>
          <w:sz w:val="18"/>
          <w:szCs w:val="18"/>
        </w:rPr>
        <w:t>2020</w:t>
      </w:r>
      <w:r w:rsidR="00490E4D" w:rsidRPr="00A572BD">
        <w:rPr>
          <w:rFonts w:ascii="Arial" w:hAnsi="Arial" w:cs="Arial"/>
          <w:sz w:val="18"/>
          <w:szCs w:val="18"/>
        </w:rPr>
        <w:t>.</w:t>
      </w:r>
    </w:p>
    <w:p w14:paraId="7B9BA50F" w14:textId="77777777" w:rsidR="00490E4D" w:rsidRPr="00A572BD" w:rsidRDefault="00490E4D" w:rsidP="000C4A5F">
      <w:pPr>
        <w:autoSpaceDE w:val="0"/>
        <w:autoSpaceDN w:val="0"/>
        <w:adjustRightInd w:val="0"/>
        <w:ind w:left="547"/>
        <w:rPr>
          <w:rFonts w:ascii="Arial" w:hAnsi="Arial" w:cs="Arial"/>
          <w:sz w:val="18"/>
          <w:szCs w:val="18"/>
          <w:lang w:val="en-US"/>
        </w:rPr>
      </w:pPr>
    </w:p>
    <w:p w14:paraId="5BD4E846" w14:textId="11DFB59A" w:rsidR="003C55F7" w:rsidRPr="00A572BD" w:rsidRDefault="005F79FC" w:rsidP="005F79FC">
      <w:pPr>
        <w:spacing w:after="160" w:line="259" w:lineRule="auto"/>
        <w:jc w:val="left"/>
        <w:rPr>
          <w:rFonts w:ascii="Arial" w:hAnsi="Arial" w:cs="Arial"/>
          <w:sz w:val="18"/>
          <w:szCs w:val="18"/>
        </w:rPr>
      </w:pPr>
      <w:r>
        <w:rPr>
          <w:rFonts w:ascii="Arial" w:hAnsi="Arial" w:cs="Arial"/>
          <w:sz w:val="18"/>
          <w:szCs w:val="18"/>
        </w:rPr>
        <w:br w:type="page"/>
      </w:r>
    </w:p>
    <w:p w14:paraId="0F8B278E" w14:textId="77777777" w:rsidR="005F79FC" w:rsidRDefault="005F79FC" w:rsidP="005E09D2">
      <w:pPr>
        <w:ind w:left="547"/>
        <w:jc w:val="left"/>
        <w:rPr>
          <w:rFonts w:ascii="Arial" w:hAnsi="Arial" w:cs="Arial"/>
          <w:b/>
          <w:bCs/>
          <w:color w:val="CF4A02"/>
          <w:sz w:val="18"/>
          <w:szCs w:val="18"/>
        </w:rPr>
      </w:pPr>
      <w:r>
        <w:rPr>
          <w:rFonts w:ascii="Arial" w:hAnsi="Arial" w:cs="Arial"/>
          <w:b/>
          <w:bCs/>
          <w:color w:val="CF4A02"/>
          <w:sz w:val="18"/>
          <w:szCs w:val="18"/>
        </w:rPr>
        <w:lastRenderedPageBreak/>
        <w:t>Impairment</w:t>
      </w:r>
    </w:p>
    <w:p w14:paraId="0AB6057D" w14:textId="77777777" w:rsidR="005F79FC" w:rsidRDefault="005F79FC" w:rsidP="005E09D2">
      <w:pPr>
        <w:ind w:left="547"/>
        <w:jc w:val="left"/>
        <w:rPr>
          <w:rFonts w:ascii="Arial" w:hAnsi="Arial" w:cs="Arial"/>
          <w:b/>
          <w:bCs/>
          <w:color w:val="CF4A02"/>
          <w:sz w:val="18"/>
          <w:szCs w:val="18"/>
        </w:rPr>
      </w:pPr>
    </w:p>
    <w:p w14:paraId="7ACD3070" w14:textId="77777777" w:rsidR="005F79FC" w:rsidRPr="005F79FC" w:rsidRDefault="005F79FC" w:rsidP="005F79FC">
      <w:pPr>
        <w:ind w:left="547"/>
        <w:jc w:val="left"/>
        <w:rPr>
          <w:rFonts w:ascii="Arial" w:hAnsi="Arial" w:cs="Arial"/>
          <w:b/>
          <w:bCs/>
          <w:color w:val="CF4A02"/>
          <w:sz w:val="18"/>
          <w:szCs w:val="18"/>
        </w:rPr>
      </w:pPr>
      <w:r w:rsidRPr="005F79FC">
        <w:rPr>
          <w:rFonts w:ascii="Arial" w:hAnsi="Arial" w:cs="Arial"/>
          <w:b/>
          <w:bCs/>
          <w:color w:val="CF4A02"/>
          <w:sz w:val="18"/>
          <w:szCs w:val="18"/>
        </w:rPr>
        <w:t>2020</w:t>
      </w:r>
    </w:p>
    <w:p w14:paraId="2CC83020" w14:textId="77777777" w:rsidR="005F79FC" w:rsidRPr="005F79FC" w:rsidRDefault="005F79FC" w:rsidP="005F79FC">
      <w:pPr>
        <w:ind w:left="547"/>
        <w:jc w:val="left"/>
        <w:rPr>
          <w:rFonts w:ascii="Arial" w:hAnsi="Arial" w:cs="Arial"/>
          <w:b/>
          <w:bCs/>
          <w:color w:val="CF4A02"/>
          <w:sz w:val="18"/>
          <w:szCs w:val="18"/>
        </w:rPr>
      </w:pPr>
    </w:p>
    <w:p w14:paraId="16EB03C9" w14:textId="5B5C056D" w:rsidR="005F79FC" w:rsidRPr="005F79FC" w:rsidRDefault="005F79FC" w:rsidP="005F79FC">
      <w:pPr>
        <w:ind w:left="547"/>
        <w:jc w:val="left"/>
        <w:rPr>
          <w:rFonts w:ascii="Arial" w:hAnsi="Arial" w:cs="Arial"/>
          <w:b/>
          <w:bCs/>
          <w:sz w:val="18"/>
          <w:szCs w:val="18"/>
        </w:rPr>
      </w:pPr>
      <w:r w:rsidRPr="005F79FC">
        <w:rPr>
          <w:rFonts w:ascii="Arial" w:hAnsi="Arial" w:cs="Arial"/>
          <w:b/>
          <w:bCs/>
          <w:sz w:val="18"/>
          <w:szCs w:val="18"/>
        </w:rPr>
        <w:t xml:space="preserve">Thai </w:t>
      </w:r>
      <w:r w:rsidR="005E1200">
        <w:rPr>
          <w:rFonts w:ascii="Arial" w:hAnsi="Arial" w:cs="Arial"/>
          <w:b/>
          <w:bCs/>
          <w:sz w:val="18"/>
          <w:szCs w:val="18"/>
        </w:rPr>
        <w:t>T</w:t>
      </w:r>
      <w:r w:rsidRPr="005F79FC">
        <w:rPr>
          <w:rFonts w:ascii="Arial" w:hAnsi="Arial" w:cs="Arial"/>
          <w:b/>
          <w:bCs/>
          <w:sz w:val="18"/>
          <w:szCs w:val="18"/>
        </w:rPr>
        <w:t xml:space="preserve">icket </w:t>
      </w:r>
      <w:r w:rsidR="005E1200">
        <w:rPr>
          <w:rFonts w:ascii="Arial" w:hAnsi="Arial" w:cs="Arial"/>
          <w:b/>
          <w:bCs/>
          <w:sz w:val="18"/>
          <w:szCs w:val="18"/>
        </w:rPr>
        <w:t>M</w:t>
      </w:r>
      <w:r w:rsidRPr="005F79FC">
        <w:rPr>
          <w:rFonts w:ascii="Arial" w:hAnsi="Arial" w:cs="Arial"/>
          <w:b/>
          <w:bCs/>
          <w:sz w:val="18"/>
          <w:szCs w:val="18"/>
        </w:rPr>
        <w:t>ajor Co., Ltd. (“TTM”)</w:t>
      </w:r>
    </w:p>
    <w:p w14:paraId="50FCE66C" w14:textId="77777777" w:rsidR="005F79FC" w:rsidRPr="005F79FC" w:rsidRDefault="005F79FC" w:rsidP="005F79FC">
      <w:pPr>
        <w:ind w:left="547"/>
        <w:jc w:val="left"/>
        <w:rPr>
          <w:rFonts w:ascii="Arial" w:hAnsi="Arial" w:cs="Arial"/>
          <w:sz w:val="18"/>
          <w:szCs w:val="18"/>
        </w:rPr>
      </w:pPr>
    </w:p>
    <w:p w14:paraId="5C16DF63" w14:textId="78C76898" w:rsidR="005E09D2" w:rsidRPr="005F79FC" w:rsidRDefault="005F79FC" w:rsidP="00531F51">
      <w:pPr>
        <w:ind w:left="547"/>
        <w:jc w:val="thaiDistribute"/>
        <w:rPr>
          <w:rFonts w:ascii="Arial" w:hAnsi="Arial" w:cs="Arial"/>
          <w:sz w:val="18"/>
          <w:szCs w:val="18"/>
        </w:rPr>
      </w:pPr>
      <w:r w:rsidRPr="005F79FC">
        <w:rPr>
          <w:rFonts w:ascii="Arial" w:hAnsi="Arial" w:cs="Arial"/>
          <w:sz w:val="18"/>
          <w:szCs w:val="18"/>
        </w:rPr>
        <w:t xml:space="preserve">As of 31 December 2020, the Group recognised loss from impairment on the investment in Thai </w:t>
      </w:r>
      <w:r w:rsidR="005E1200">
        <w:rPr>
          <w:rFonts w:ascii="Arial" w:hAnsi="Arial" w:cs="Arial"/>
          <w:sz w:val="18"/>
          <w:szCs w:val="18"/>
        </w:rPr>
        <w:t>T</w:t>
      </w:r>
      <w:r w:rsidRPr="005F79FC">
        <w:rPr>
          <w:rFonts w:ascii="Arial" w:hAnsi="Arial" w:cs="Arial"/>
          <w:sz w:val="18"/>
          <w:szCs w:val="18"/>
        </w:rPr>
        <w:t xml:space="preserve">icket </w:t>
      </w:r>
      <w:r w:rsidR="005E1200">
        <w:rPr>
          <w:rFonts w:ascii="Arial" w:hAnsi="Arial" w:cs="Arial"/>
          <w:sz w:val="18"/>
          <w:szCs w:val="18"/>
        </w:rPr>
        <w:t>M</w:t>
      </w:r>
      <w:r w:rsidRPr="005F79FC">
        <w:rPr>
          <w:rFonts w:ascii="Arial" w:hAnsi="Arial" w:cs="Arial"/>
          <w:sz w:val="18"/>
          <w:szCs w:val="18"/>
        </w:rPr>
        <w:t>ajor Company Limited in consolidated</w:t>
      </w:r>
      <w:r w:rsidR="005E1200">
        <w:rPr>
          <w:rFonts w:ascii="Arial" w:hAnsi="Arial" w:cs="Arial"/>
          <w:sz w:val="18"/>
          <w:szCs w:val="18"/>
        </w:rPr>
        <w:t xml:space="preserve"> </w:t>
      </w:r>
      <w:r w:rsidRPr="005F79FC">
        <w:rPr>
          <w:rFonts w:ascii="Arial" w:hAnsi="Arial" w:cs="Arial"/>
          <w:sz w:val="18"/>
          <w:szCs w:val="18"/>
        </w:rPr>
        <w:t>statement</w:t>
      </w:r>
      <w:r w:rsidR="005E1200">
        <w:rPr>
          <w:rFonts w:ascii="Arial" w:hAnsi="Arial" w:cs="Arial"/>
          <w:sz w:val="18"/>
          <w:szCs w:val="18"/>
        </w:rPr>
        <w:t xml:space="preserve"> of comprehensive income</w:t>
      </w:r>
      <w:r w:rsidRPr="005F79FC">
        <w:rPr>
          <w:rFonts w:ascii="Arial" w:hAnsi="Arial" w:cs="Arial"/>
          <w:sz w:val="18"/>
          <w:szCs w:val="18"/>
        </w:rPr>
        <w:t xml:space="preserve"> amounting to Baht 23.66 million. The</w:t>
      </w:r>
      <w:r w:rsidRPr="005F79FC">
        <w:rPr>
          <w:rFonts w:ascii="Arial" w:hAnsi="Arial" w:cs="Arial"/>
          <w:b/>
          <w:bCs/>
          <w:color w:val="CF4A02"/>
          <w:sz w:val="18"/>
          <w:szCs w:val="18"/>
        </w:rPr>
        <w:t xml:space="preserve"> </w:t>
      </w:r>
      <w:r w:rsidRPr="005F79FC">
        <w:rPr>
          <w:rFonts w:ascii="Arial" w:hAnsi="Arial" w:cs="Arial"/>
          <w:sz w:val="18"/>
          <w:szCs w:val="18"/>
        </w:rPr>
        <w:t>impairment was</w:t>
      </w:r>
      <w:r w:rsidRPr="005F79FC">
        <w:rPr>
          <w:rFonts w:ascii="Arial" w:hAnsi="Arial" w:cs="Arial"/>
          <w:b/>
          <w:bCs/>
          <w:color w:val="CF4A02"/>
          <w:sz w:val="18"/>
          <w:szCs w:val="18"/>
        </w:rPr>
        <w:t xml:space="preserve"> </w:t>
      </w:r>
      <w:r w:rsidRPr="005F79FC">
        <w:rPr>
          <w:rFonts w:ascii="Arial" w:hAnsi="Arial" w:cs="Arial"/>
          <w:sz w:val="18"/>
          <w:szCs w:val="18"/>
        </w:rPr>
        <w:t>primarily due to the significant decrease in projected revenue because of external factors as well as market situation and trend of show business.</w:t>
      </w:r>
    </w:p>
    <w:p w14:paraId="271A1633" w14:textId="7484C11D" w:rsidR="00490E4D" w:rsidRPr="005E09D2" w:rsidRDefault="00490E4D" w:rsidP="005E09D2">
      <w:pPr>
        <w:ind w:left="547"/>
        <w:jc w:val="left"/>
        <w:rPr>
          <w:rFonts w:ascii="Arial" w:hAnsi="Arial" w:cs="Arial"/>
          <w:b/>
          <w:bCs/>
          <w:color w:val="CF4A02"/>
          <w:sz w:val="18"/>
          <w:szCs w:val="18"/>
        </w:rPr>
      </w:pPr>
    </w:p>
    <w:p w14:paraId="2084CC63" w14:textId="77777777" w:rsidR="00490E4D" w:rsidRDefault="00490E4D" w:rsidP="000C4A5F">
      <w:pPr>
        <w:ind w:left="851"/>
        <w:rPr>
          <w:rFonts w:ascii="Arial" w:hAnsi="Arial" w:cs="Arial"/>
          <w:color w:val="000000" w:themeColor="text1"/>
          <w:sz w:val="18"/>
          <w:szCs w:val="18"/>
        </w:rPr>
      </w:pPr>
    </w:p>
    <w:p w14:paraId="0BA1AD87" w14:textId="77777777" w:rsidR="005F79FC" w:rsidRDefault="005F79FC" w:rsidP="005F79FC">
      <w:pPr>
        <w:ind w:left="1080" w:hanging="513"/>
        <w:jc w:val="thaiDistribute"/>
        <w:rPr>
          <w:rFonts w:ascii="Arial" w:eastAsia="Calibri" w:hAnsi="Arial" w:cs="Arial"/>
          <w:b/>
          <w:bCs/>
          <w:color w:val="000000"/>
          <w:sz w:val="18"/>
          <w:szCs w:val="18"/>
          <w:lang w:val="en-US"/>
        </w:rPr>
      </w:pPr>
      <w:r w:rsidRPr="000C7A76">
        <w:rPr>
          <w:rFonts w:ascii="Arial" w:eastAsia="Calibri" w:hAnsi="Arial" w:cs="Arial"/>
          <w:b/>
          <w:bCs/>
          <w:color w:val="000000"/>
          <w:sz w:val="18"/>
          <w:szCs w:val="18"/>
          <w:lang w:val="en-US"/>
        </w:rPr>
        <w:t>Siam Future Development Public Company Limited (“SF”)</w:t>
      </w:r>
    </w:p>
    <w:p w14:paraId="548ACC9D" w14:textId="77777777" w:rsidR="005F79FC" w:rsidRPr="000C7A76" w:rsidRDefault="005F79FC" w:rsidP="005F79FC">
      <w:pPr>
        <w:ind w:left="1080"/>
        <w:jc w:val="thaiDistribute"/>
        <w:rPr>
          <w:rFonts w:ascii="Arial" w:hAnsi="Arial" w:cs="Arial"/>
          <w:sz w:val="18"/>
          <w:szCs w:val="18"/>
        </w:rPr>
      </w:pPr>
    </w:p>
    <w:p w14:paraId="6BD88231" w14:textId="4338DA64" w:rsidR="005F79FC" w:rsidRDefault="005F79FC" w:rsidP="005F79FC">
      <w:pPr>
        <w:ind w:left="567"/>
        <w:jc w:val="thaiDistribute"/>
        <w:rPr>
          <w:rFonts w:ascii="Arial" w:hAnsi="Arial" w:cs="Arial"/>
          <w:sz w:val="18"/>
          <w:szCs w:val="18"/>
        </w:rPr>
      </w:pPr>
      <w:r w:rsidRPr="000C7A76">
        <w:rPr>
          <w:rFonts w:ascii="Arial" w:hAnsi="Arial" w:cs="Arial"/>
          <w:sz w:val="18"/>
          <w:szCs w:val="18"/>
        </w:rPr>
        <w:t xml:space="preserve">As of 31 December 2020, </w:t>
      </w:r>
      <w:r>
        <w:rPr>
          <w:rFonts w:ascii="Arial" w:hAnsi="Arial" w:cs="Arial"/>
          <w:sz w:val="18"/>
          <w:szCs w:val="18"/>
        </w:rPr>
        <w:t>the Group</w:t>
      </w:r>
      <w:r w:rsidRPr="001C05A6">
        <w:rPr>
          <w:rFonts w:ascii="Arial" w:hAnsi="Arial" w:cs="Arial"/>
          <w:sz w:val="18"/>
          <w:szCs w:val="18"/>
        </w:rPr>
        <w:t xml:space="preserve"> </w:t>
      </w:r>
      <w:r>
        <w:rPr>
          <w:rFonts w:ascii="Arial" w:hAnsi="Arial" w:cs="Arial"/>
          <w:sz w:val="18"/>
          <w:szCs w:val="18"/>
        </w:rPr>
        <w:t>reversed</w:t>
      </w:r>
      <w:r w:rsidRPr="001C05A6">
        <w:rPr>
          <w:rFonts w:ascii="Arial" w:hAnsi="Arial" w:cs="Arial"/>
          <w:sz w:val="18"/>
          <w:szCs w:val="18"/>
        </w:rPr>
        <w:t xml:space="preserve"> loss from impairment on the investment </w:t>
      </w:r>
      <w:r w:rsidRPr="000C7A76">
        <w:rPr>
          <w:rFonts w:ascii="Arial" w:hAnsi="Arial" w:cs="Arial"/>
          <w:sz w:val="18"/>
          <w:szCs w:val="18"/>
        </w:rPr>
        <w:t xml:space="preserve">in </w:t>
      </w:r>
      <w:r w:rsidR="006209E2">
        <w:rPr>
          <w:rFonts w:ascii="Arial" w:hAnsi="Arial" w:cs="Arial"/>
          <w:sz w:val="18"/>
          <w:szCs w:val="18"/>
        </w:rPr>
        <w:t xml:space="preserve">Siam Future Development Public Company Limited </w:t>
      </w:r>
      <w:r w:rsidRPr="000C7A76">
        <w:rPr>
          <w:rFonts w:ascii="Arial" w:hAnsi="Arial" w:cs="Arial"/>
          <w:sz w:val="18"/>
          <w:szCs w:val="18"/>
        </w:rPr>
        <w:t>in consolidated</w:t>
      </w:r>
      <w:r w:rsidR="005E1200">
        <w:rPr>
          <w:rFonts w:ascii="Arial" w:hAnsi="Arial" w:cs="Arial"/>
          <w:sz w:val="18"/>
          <w:szCs w:val="18"/>
        </w:rPr>
        <w:t xml:space="preserve"> </w:t>
      </w:r>
      <w:r w:rsidR="005E1200" w:rsidRPr="005F79FC">
        <w:rPr>
          <w:rFonts w:ascii="Arial" w:hAnsi="Arial" w:cs="Arial"/>
          <w:sz w:val="18"/>
          <w:szCs w:val="18"/>
        </w:rPr>
        <w:t>statement</w:t>
      </w:r>
      <w:r w:rsidR="005E1200">
        <w:rPr>
          <w:rFonts w:ascii="Arial" w:hAnsi="Arial" w:cs="Arial"/>
          <w:sz w:val="18"/>
          <w:szCs w:val="18"/>
        </w:rPr>
        <w:t xml:space="preserve"> of comprehensive income </w:t>
      </w:r>
      <w:r w:rsidRPr="000C7A76">
        <w:rPr>
          <w:rFonts w:ascii="Arial" w:hAnsi="Arial" w:cs="Arial"/>
          <w:sz w:val="18"/>
          <w:szCs w:val="18"/>
        </w:rPr>
        <w:t xml:space="preserve">amounting to Baht </w:t>
      </w:r>
      <w:r>
        <w:rPr>
          <w:rFonts w:ascii="Arial" w:hAnsi="Arial" w:cs="Arial"/>
          <w:sz w:val="18"/>
          <w:szCs w:val="18"/>
        </w:rPr>
        <w:t>15.65</w:t>
      </w:r>
      <w:r w:rsidRPr="000C7A76">
        <w:rPr>
          <w:rFonts w:ascii="Arial" w:hAnsi="Arial" w:cs="Arial"/>
          <w:sz w:val="18"/>
          <w:szCs w:val="18"/>
        </w:rPr>
        <w:t xml:space="preserve"> million.</w:t>
      </w:r>
      <w:r w:rsidRPr="001C05A6">
        <w:rPr>
          <w:rFonts w:ascii="Arial" w:hAnsi="Arial" w:cs="Arial"/>
          <w:sz w:val="18"/>
          <w:szCs w:val="18"/>
        </w:rPr>
        <w:t xml:space="preserve"> The </w:t>
      </w:r>
      <w:r>
        <w:rPr>
          <w:rFonts w:ascii="Arial" w:hAnsi="Arial" w:cs="Arial"/>
          <w:sz w:val="18"/>
          <w:szCs w:val="18"/>
        </w:rPr>
        <w:t>reversal</w:t>
      </w:r>
      <w:r w:rsidRPr="001C05A6">
        <w:rPr>
          <w:rFonts w:ascii="Arial" w:hAnsi="Arial" w:cs="Arial"/>
          <w:sz w:val="18"/>
          <w:szCs w:val="18"/>
        </w:rPr>
        <w:t xml:space="preserve"> was primarily due to the significant </w:t>
      </w:r>
      <w:r>
        <w:rPr>
          <w:rFonts w:ascii="Arial" w:hAnsi="Arial" w:cs="Arial"/>
          <w:sz w:val="18"/>
          <w:szCs w:val="18"/>
        </w:rPr>
        <w:t>increase</w:t>
      </w:r>
      <w:r w:rsidRPr="001C05A6">
        <w:rPr>
          <w:rFonts w:ascii="Arial" w:hAnsi="Arial" w:cs="Arial"/>
          <w:sz w:val="18"/>
          <w:szCs w:val="18"/>
        </w:rPr>
        <w:t xml:space="preserve"> in projected revenue </w:t>
      </w:r>
      <w:r>
        <w:rPr>
          <w:rFonts w:ascii="Arial" w:hAnsi="Arial" w:cs="Arial"/>
          <w:sz w:val="18"/>
          <w:szCs w:val="18"/>
        </w:rPr>
        <w:t>because of</w:t>
      </w:r>
      <w:r w:rsidRPr="001C05A6">
        <w:rPr>
          <w:rFonts w:ascii="Arial" w:hAnsi="Arial" w:cs="Arial"/>
          <w:sz w:val="18"/>
          <w:szCs w:val="18"/>
        </w:rPr>
        <w:t xml:space="preserve"> external factors as well as market situation and trend</w:t>
      </w:r>
      <w:r>
        <w:rPr>
          <w:rFonts w:ascii="Arial" w:hAnsi="Arial" w:cs="Arial"/>
          <w:sz w:val="18"/>
          <w:szCs w:val="18"/>
        </w:rPr>
        <w:t xml:space="preserve"> of r</w:t>
      </w:r>
      <w:r w:rsidRPr="000C7A76">
        <w:rPr>
          <w:rFonts w:ascii="Arial" w:hAnsi="Arial" w:cs="Arial"/>
          <w:sz w:val="18"/>
          <w:szCs w:val="18"/>
        </w:rPr>
        <w:t>ental of building space and utilities</w:t>
      </w:r>
      <w:r>
        <w:rPr>
          <w:rFonts w:ascii="Arial" w:hAnsi="Arial" w:cs="Arial"/>
          <w:sz w:val="18"/>
          <w:szCs w:val="18"/>
        </w:rPr>
        <w:t xml:space="preserve"> business</w:t>
      </w:r>
      <w:r w:rsidRPr="001C05A6">
        <w:rPr>
          <w:rFonts w:ascii="Arial" w:hAnsi="Arial" w:cs="Arial"/>
          <w:sz w:val="18"/>
          <w:szCs w:val="18"/>
        </w:rPr>
        <w:t>.</w:t>
      </w:r>
    </w:p>
    <w:p w14:paraId="2ED25987" w14:textId="21A1B075" w:rsidR="005F79FC" w:rsidRPr="00A572BD" w:rsidRDefault="005F79FC" w:rsidP="005F79FC">
      <w:pPr>
        <w:rPr>
          <w:rFonts w:ascii="Arial" w:hAnsi="Arial" w:cs="Arial"/>
          <w:color w:val="000000" w:themeColor="text1"/>
          <w:sz w:val="18"/>
          <w:szCs w:val="18"/>
        </w:rPr>
        <w:sectPr w:rsidR="005F79FC" w:rsidRPr="00A572BD" w:rsidSect="00D84134">
          <w:pgSz w:w="11907" w:h="16840" w:code="9"/>
          <w:pgMar w:top="1440" w:right="720" w:bottom="720" w:left="1728" w:header="706" w:footer="706" w:gutter="0"/>
          <w:cols w:space="720"/>
          <w:docGrid w:linePitch="326"/>
        </w:sectPr>
      </w:pPr>
    </w:p>
    <w:p w14:paraId="2DB29889" w14:textId="35AFA409" w:rsidR="00490E4D" w:rsidRPr="001A0352" w:rsidRDefault="00490E4D" w:rsidP="001A0352">
      <w:pPr>
        <w:autoSpaceDE w:val="0"/>
        <w:autoSpaceDN w:val="0"/>
        <w:adjustRightInd w:val="0"/>
        <w:ind w:left="540" w:hanging="540"/>
        <w:rPr>
          <w:rFonts w:ascii="Arial" w:hAnsi="Arial" w:cs="Arial"/>
          <w:b/>
          <w:bCs/>
          <w:color w:val="CF4A02"/>
          <w:sz w:val="18"/>
          <w:szCs w:val="18"/>
          <w:lang w:val="en-US"/>
        </w:rPr>
      </w:pPr>
      <w:r w:rsidRPr="001A0352">
        <w:rPr>
          <w:rFonts w:ascii="Arial" w:hAnsi="Arial" w:cs="Arial"/>
          <w:b/>
          <w:bCs/>
          <w:color w:val="CF4A02"/>
          <w:sz w:val="18"/>
          <w:szCs w:val="18"/>
          <w:lang w:val="en-US"/>
        </w:rPr>
        <w:lastRenderedPageBreak/>
        <w:t>b)</w:t>
      </w:r>
      <w:r w:rsidRPr="001A0352">
        <w:rPr>
          <w:rFonts w:ascii="Arial" w:hAnsi="Arial" w:cs="Arial"/>
          <w:b/>
          <w:bCs/>
          <w:color w:val="CF4A02"/>
          <w:sz w:val="18"/>
          <w:szCs w:val="18"/>
          <w:lang w:val="en-US"/>
        </w:rPr>
        <w:tab/>
        <w:t xml:space="preserve">The details of investments in associates </w:t>
      </w:r>
    </w:p>
    <w:p w14:paraId="3792859B" w14:textId="77777777" w:rsidR="00490E4D" w:rsidRPr="00A572BD" w:rsidRDefault="00490E4D" w:rsidP="000C4A5F">
      <w:pPr>
        <w:autoSpaceDE w:val="0"/>
        <w:autoSpaceDN w:val="0"/>
        <w:adjustRightInd w:val="0"/>
        <w:ind w:left="1080" w:hanging="533"/>
        <w:rPr>
          <w:rFonts w:ascii="Arial" w:hAnsi="Arial" w:cs="Arial"/>
          <w:color w:val="000000" w:themeColor="text1"/>
          <w:sz w:val="18"/>
          <w:szCs w:val="18"/>
        </w:rPr>
      </w:pPr>
    </w:p>
    <w:tbl>
      <w:tblPr>
        <w:tblW w:w="14854" w:type="dxa"/>
        <w:tblInd w:w="540" w:type="dxa"/>
        <w:tblLayout w:type="fixed"/>
        <w:tblLook w:val="04A0" w:firstRow="1" w:lastRow="0" w:firstColumn="1" w:lastColumn="0" w:noHBand="0" w:noVBand="1"/>
      </w:tblPr>
      <w:tblGrid>
        <w:gridCol w:w="5314"/>
        <w:gridCol w:w="1584"/>
        <w:gridCol w:w="3492"/>
        <w:gridCol w:w="2160"/>
        <w:gridCol w:w="1152"/>
        <w:gridCol w:w="1152"/>
      </w:tblGrid>
      <w:tr w:rsidR="00490E4D" w:rsidRPr="00A572BD" w14:paraId="755A5F3D" w14:textId="77777777" w:rsidTr="00CE4F26">
        <w:tc>
          <w:tcPr>
            <w:tcW w:w="5314" w:type="dxa"/>
            <w:shd w:val="clear" w:color="auto" w:fill="auto"/>
          </w:tcPr>
          <w:p w14:paraId="0B1C49E1" w14:textId="77777777" w:rsidR="00490E4D" w:rsidRPr="00A572BD" w:rsidRDefault="00490E4D" w:rsidP="000C4A5F">
            <w:pPr>
              <w:ind w:left="-86" w:right="-72"/>
              <w:jc w:val="left"/>
              <w:rPr>
                <w:rFonts w:ascii="Arial" w:hAnsi="Arial" w:cs="Arial"/>
                <w:b/>
                <w:bCs/>
                <w:color w:val="000000" w:themeColor="text1"/>
                <w:sz w:val="18"/>
                <w:szCs w:val="18"/>
                <w:lang w:val="en-US"/>
              </w:rPr>
            </w:pPr>
          </w:p>
        </w:tc>
        <w:tc>
          <w:tcPr>
            <w:tcW w:w="1584" w:type="dxa"/>
            <w:shd w:val="clear" w:color="auto" w:fill="auto"/>
          </w:tcPr>
          <w:p w14:paraId="574AE38D" w14:textId="77777777" w:rsidR="00490E4D" w:rsidRPr="00A572BD" w:rsidRDefault="00490E4D" w:rsidP="000C4A5F">
            <w:pPr>
              <w:ind w:right="-72"/>
              <w:jc w:val="center"/>
              <w:rPr>
                <w:rFonts w:ascii="Arial" w:hAnsi="Arial" w:cs="Arial"/>
                <w:b/>
                <w:bCs/>
                <w:color w:val="000000" w:themeColor="text1"/>
                <w:sz w:val="18"/>
                <w:szCs w:val="18"/>
                <w:lang w:val="en-US"/>
              </w:rPr>
            </w:pPr>
          </w:p>
        </w:tc>
        <w:tc>
          <w:tcPr>
            <w:tcW w:w="3492" w:type="dxa"/>
            <w:shd w:val="clear" w:color="auto" w:fill="auto"/>
          </w:tcPr>
          <w:p w14:paraId="6F087581" w14:textId="77777777" w:rsidR="00490E4D" w:rsidRPr="00A572BD" w:rsidRDefault="00490E4D" w:rsidP="000C4A5F">
            <w:pPr>
              <w:ind w:right="-72"/>
              <w:jc w:val="center"/>
              <w:rPr>
                <w:rFonts w:ascii="Arial" w:hAnsi="Arial" w:cs="Arial"/>
                <w:b/>
                <w:bCs/>
                <w:color w:val="000000" w:themeColor="text1"/>
                <w:sz w:val="18"/>
                <w:szCs w:val="18"/>
                <w:lang w:val="en-US"/>
              </w:rPr>
            </w:pPr>
          </w:p>
        </w:tc>
        <w:tc>
          <w:tcPr>
            <w:tcW w:w="2160" w:type="dxa"/>
            <w:shd w:val="clear" w:color="auto" w:fill="auto"/>
            <w:vAlign w:val="bottom"/>
          </w:tcPr>
          <w:p w14:paraId="3290DB89" w14:textId="77777777" w:rsidR="00490E4D" w:rsidRPr="00A572BD" w:rsidRDefault="00490E4D" w:rsidP="000C4A5F">
            <w:pPr>
              <w:ind w:right="-72"/>
              <w:jc w:val="center"/>
              <w:rPr>
                <w:rFonts w:ascii="Arial" w:hAnsi="Arial" w:cs="Arial"/>
                <w:b/>
                <w:bCs/>
                <w:color w:val="000000" w:themeColor="text1"/>
                <w:sz w:val="18"/>
                <w:szCs w:val="18"/>
                <w:lang w:val="en-US"/>
              </w:rPr>
            </w:pPr>
          </w:p>
        </w:tc>
        <w:tc>
          <w:tcPr>
            <w:tcW w:w="2304" w:type="dxa"/>
            <w:gridSpan w:val="2"/>
            <w:tcBorders>
              <w:top w:val="single" w:sz="4" w:space="0" w:color="auto"/>
            </w:tcBorders>
            <w:shd w:val="clear" w:color="auto" w:fill="auto"/>
            <w:vAlign w:val="bottom"/>
          </w:tcPr>
          <w:p w14:paraId="7A42F267" w14:textId="3F5F4907" w:rsidR="00490E4D" w:rsidRPr="00A572BD" w:rsidRDefault="00577788" w:rsidP="000C4A5F">
            <w:pPr>
              <w:ind w:right="-72"/>
              <w:jc w:val="center"/>
              <w:rPr>
                <w:rFonts w:ascii="Arial" w:hAnsi="Arial" w:cs="Arial"/>
                <w:b/>
                <w:bCs/>
                <w:color w:val="000000" w:themeColor="text1"/>
                <w:sz w:val="18"/>
                <w:szCs w:val="18"/>
                <w:lang w:val="en-US"/>
              </w:rPr>
            </w:pPr>
            <w:r>
              <w:rPr>
                <w:rFonts w:ascii="Arial" w:hAnsi="Arial" w:cs="Arial"/>
                <w:b/>
                <w:bCs/>
                <w:color w:val="000000" w:themeColor="text1"/>
                <w:sz w:val="18"/>
                <w:szCs w:val="18"/>
                <w:lang w:val="en-US"/>
              </w:rPr>
              <w:t>O</w:t>
            </w:r>
            <w:r w:rsidR="00490E4D" w:rsidRPr="00A572BD">
              <w:rPr>
                <w:rFonts w:ascii="Arial" w:hAnsi="Arial" w:cs="Arial"/>
                <w:b/>
                <w:bCs/>
                <w:color w:val="000000" w:themeColor="text1"/>
                <w:sz w:val="18"/>
                <w:szCs w:val="18"/>
                <w:lang w:val="en-US"/>
              </w:rPr>
              <w:t>wnership</w:t>
            </w:r>
          </w:p>
        </w:tc>
      </w:tr>
      <w:tr w:rsidR="00490E4D" w:rsidRPr="00A572BD" w14:paraId="51207552" w14:textId="77777777" w:rsidTr="0012171C">
        <w:tc>
          <w:tcPr>
            <w:tcW w:w="5314" w:type="dxa"/>
            <w:shd w:val="clear" w:color="auto" w:fill="auto"/>
          </w:tcPr>
          <w:p w14:paraId="270490E3" w14:textId="77777777" w:rsidR="00490E4D" w:rsidRPr="00A572BD" w:rsidRDefault="00490E4D" w:rsidP="000C4A5F">
            <w:pPr>
              <w:ind w:left="-86" w:right="-72"/>
              <w:jc w:val="left"/>
              <w:rPr>
                <w:rFonts w:ascii="Arial" w:hAnsi="Arial" w:cs="Arial"/>
                <w:b/>
                <w:bCs/>
                <w:color w:val="000000" w:themeColor="text1"/>
                <w:sz w:val="18"/>
                <w:szCs w:val="18"/>
                <w:lang w:val="en-US"/>
              </w:rPr>
            </w:pPr>
          </w:p>
        </w:tc>
        <w:tc>
          <w:tcPr>
            <w:tcW w:w="1584" w:type="dxa"/>
            <w:shd w:val="clear" w:color="auto" w:fill="auto"/>
            <w:vAlign w:val="bottom"/>
          </w:tcPr>
          <w:p w14:paraId="75371354" w14:textId="35EC7F59" w:rsidR="00490E4D" w:rsidRPr="00A572BD" w:rsidRDefault="00490E4D" w:rsidP="000C4A5F">
            <w:pPr>
              <w:ind w:right="-72"/>
              <w:jc w:val="center"/>
              <w:rPr>
                <w:rFonts w:ascii="Arial" w:hAnsi="Arial" w:cs="Arial"/>
                <w:b/>
                <w:bCs/>
                <w:color w:val="000000" w:themeColor="text1"/>
                <w:sz w:val="18"/>
                <w:szCs w:val="18"/>
                <w:lang w:val="en-US"/>
              </w:rPr>
            </w:pPr>
          </w:p>
        </w:tc>
        <w:tc>
          <w:tcPr>
            <w:tcW w:w="3492" w:type="dxa"/>
            <w:shd w:val="clear" w:color="auto" w:fill="auto"/>
          </w:tcPr>
          <w:p w14:paraId="5CED6690" w14:textId="77777777" w:rsidR="00490E4D" w:rsidRPr="00A572BD" w:rsidRDefault="00490E4D" w:rsidP="000C4A5F">
            <w:pPr>
              <w:ind w:right="-72"/>
              <w:jc w:val="center"/>
              <w:rPr>
                <w:rFonts w:ascii="Arial" w:hAnsi="Arial" w:cs="Arial"/>
                <w:b/>
                <w:bCs/>
                <w:color w:val="000000" w:themeColor="text1"/>
                <w:sz w:val="18"/>
                <w:szCs w:val="18"/>
                <w:lang w:val="en-US"/>
              </w:rPr>
            </w:pPr>
          </w:p>
        </w:tc>
        <w:tc>
          <w:tcPr>
            <w:tcW w:w="2160" w:type="dxa"/>
            <w:shd w:val="clear" w:color="auto" w:fill="auto"/>
            <w:vAlign w:val="bottom"/>
          </w:tcPr>
          <w:p w14:paraId="1A8495A1" w14:textId="00CADAFB" w:rsidR="00490E4D" w:rsidRPr="00A572BD" w:rsidRDefault="00490E4D" w:rsidP="000C4A5F">
            <w:pPr>
              <w:ind w:right="-72"/>
              <w:jc w:val="center"/>
              <w:rPr>
                <w:rFonts w:ascii="Arial" w:hAnsi="Arial" w:cs="Arial"/>
                <w:b/>
                <w:bCs/>
                <w:color w:val="000000" w:themeColor="text1"/>
                <w:sz w:val="18"/>
                <w:szCs w:val="18"/>
                <w:lang w:val="en-US"/>
              </w:rPr>
            </w:pPr>
          </w:p>
        </w:tc>
        <w:tc>
          <w:tcPr>
            <w:tcW w:w="2304" w:type="dxa"/>
            <w:gridSpan w:val="2"/>
            <w:tcBorders>
              <w:bottom w:val="single" w:sz="4" w:space="0" w:color="auto"/>
            </w:tcBorders>
            <w:shd w:val="clear" w:color="auto" w:fill="auto"/>
          </w:tcPr>
          <w:p w14:paraId="6B6D09DE" w14:textId="77777777" w:rsidR="00490E4D" w:rsidRPr="00A572BD" w:rsidRDefault="00490E4D" w:rsidP="000C4A5F">
            <w:pPr>
              <w:ind w:right="-72"/>
              <w:jc w:val="center"/>
              <w:rPr>
                <w:rFonts w:ascii="Arial" w:hAnsi="Arial" w:cs="Arial"/>
                <w:b/>
                <w:bCs/>
                <w:color w:val="000000" w:themeColor="text1"/>
                <w:sz w:val="18"/>
                <w:szCs w:val="18"/>
                <w:lang w:val="en-US"/>
              </w:rPr>
            </w:pPr>
            <w:r w:rsidRPr="00A572BD">
              <w:rPr>
                <w:rFonts w:ascii="Arial" w:hAnsi="Arial" w:cs="Arial"/>
                <w:b/>
                <w:bCs/>
                <w:color w:val="000000" w:themeColor="text1"/>
                <w:sz w:val="18"/>
                <w:szCs w:val="18"/>
                <w:lang w:val="en-US"/>
              </w:rPr>
              <w:t>interest</w:t>
            </w:r>
          </w:p>
        </w:tc>
      </w:tr>
      <w:tr w:rsidR="00577788" w:rsidRPr="00A572BD" w14:paraId="07764D76" w14:textId="77777777" w:rsidTr="00A3421C">
        <w:tc>
          <w:tcPr>
            <w:tcW w:w="5314" w:type="dxa"/>
            <w:shd w:val="clear" w:color="auto" w:fill="auto"/>
          </w:tcPr>
          <w:p w14:paraId="6541A560" w14:textId="7BC8FDA3" w:rsidR="00577788" w:rsidRPr="00A572BD" w:rsidRDefault="00577788" w:rsidP="00577788">
            <w:pPr>
              <w:ind w:left="-86" w:right="-72"/>
              <w:jc w:val="left"/>
              <w:rPr>
                <w:rFonts w:ascii="Arial" w:hAnsi="Arial" w:cs="Arial"/>
                <w:b/>
                <w:bCs/>
                <w:color w:val="000000" w:themeColor="text1"/>
                <w:sz w:val="18"/>
                <w:szCs w:val="18"/>
                <w:lang w:val="en-US"/>
              </w:rPr>
            </w:pPr>
          </w:p>
        </w:tc>
        <w:tc>
          <w:tcPr>
            <w:tcW w:w="1584" w:type="dxa"/>
            <w:shd w:val="clear" w:color="auto" w:fill="auto"/>
            <w:vAlign w:val="bottom"/>
          </w:tcPr>
          <w:p w14:paraId="227244DE" w14:textId="0A4BF0BB" w:rsidR="00577788" w:rsidRPr="00A572BD" w:rsidRDefault="00577788" w:rsidP="00577788">
            <w:pPr>
              <w:ind w:right="-72"/>
              <w:jc w:val="center"/>
              <w:rPr>
                <w:rFonts w:ascii="Arial" w:hAnsi="Arial" w:cs="Arial"/>
                <w:color w:val="000000" w:themeColor="text1"/>
                <w:sz w:val="18"/>
                <w:szCs w:val="18"/>
                <w:lang w:val="en-US"/>
              </w:rPr>
            </w:pPr>
            <w:proofErr w:type="spellStart"/>
            <w:r w:rsidRPr="00A572BD">
              <w:rPr>
                <w:rFonts w:ascii="Arial" w:hAnsi="Arial" w:cs="Arial"/>
                <w:b/>
                <w:bCs/>
                <w:color w:val="000000" w:themeColor="text1"/>
                <w:sz w:val="18"/>
                <w:szCs w:val="18"/>
                <w:lang w:val="en-US"/>
              </w:rPr>
              <w:t>Corporated</w:t>
            </w:r>
            <w:proofErr w:type="spellEnd"/>
          </w:p>
        </w:tc>
        <w:tc>
          <w:tcPr>
            <w:tcW w:w="3492" w:type="dxa"/>
            <w:shd w:val="clear" w:color="auto" w:fill="auto"/>
          </w:tcPr>
          <w:p w14:paraId="14C8CF32" w14:textId="31936EDB" w:rsidR="00577788" w:rsidRPr="00A572BD" w:rsidRDefault="00577788" w:rsidP="00577788">
            <w:pPr>
              <w:ind w:right="-72"/>
              <w:jc w:val="center"/>
              <w:rPr>
                <w:rFonts w:ascii="Arial" w:hAnsi="Arial" w:cs="Arial"/>
                <w:b/>
                <w:bCs/>
                <w:color w:val="000000" w:themeColor="text1"/>
                <w:sz w:val="18"/>
                <w:szCs w:val="18"/>
                <w:lang w:val="en-US"/>
              </w:rPr>
            </w:pPr>
          </w:p>
        </w:tc>
        <w:tc>
          <w:tcPr>
            <w:tcW w:w="2160" w:type="dxa"/>
            <w:shd w:val="clear" w:color="auto" w:fill="auto"/>
            <w:vAlign w:val="bottom"/>
          </w:tcPr>
          <w:p w14:paraId="76C15CC5" w14:textId="4972B0B0" w:rsidR="00577788" w:rsidRPr="00A572BD" w:rsidRDefault="00577788" w:rsidP="00577788">
            <w:pPr>
              <w:ind w:right="-72"/>
              <w:jc w:val="center"/>
              <w:rPr>
                <w:rFonts w:ascii="Arial" w:hAnsi="Arial" w:cs="Arial"/>
                <w:color w:val="000000" w:themeColor="text1"/>
                <w:sz w:val="18"/>
                <w:szCs w:val="18"/>
                <w:lang w:val="en-US"/>
              </w:rPr>
            </w:pPr>
            <w:r w:rsidRPr="00A572BD">
              <w:rPr>
                <w:rFonts w:ascii="Arial" w:hAnsi="Arial" w:cs="Arial"/>
                <w:b/>
                <w:bCs/>
                <w:color w:val="000000" w:themeColor="text1"/>
                <w:sz w:val="18"/>
                <w:szCs w:val="18"/>
                <w:lang w:val="en-US"/>
              </w:rPr>
              <w:t>Nature of</w:t>
            </w:r>
          </w:p>
        </w:tc>
        <w:tc>
          <w:tcPr>
            <w:tcW w:w="1152" w:type="dxa"/>
            <w:tcBorders>
              <w:top w:val="single" w:sz="4" w:space="0" w:color="auto"/>
            </w:tcBorders>
            <w:shd w:val="clear" w:color="auto" w:fill="auto"/>
          </w:tcPr>
          <w:p w14:paraId="7310E6D4" w14:textId="32971377" w:rsidR="00577788" w:rsidRPr="00A572BD" w:rsidRDefault="00577788" w:rsidP="00577788">
            <w:pPr>
              <w:ind w:right="-72"/>
              <w:jc w:val="right"/>
              <w:rPr>
                <w:rFonts w:ascii="Arial" w:hAnsi="Arial" w:cs="Arial"/>
                <w:b/>
                <w:bCs/>
                <w:color w:val="000000" w:themeColor="text1"/>
                <w:sz w:val="18"/>
                <w:szCs w:val="18"/>
                <w:lang w:val="en-US"/>
              </w:rPr>
            </w:pPr>
            <w:r w:rsidRPr="00A572BD">
              <w:rPr>
                <w:rFonts w:ascii="Arial" w:hAnsi="Arial" w:cs="Arial"/>
                <w:b/>
                <w:bCs/>
                <w:color w:val="000000" w:themeColor="text1"/>
                <w:sz w:val="18"/>
                <w:szCs w:val="18"/>
              </w:rPr>
              <w:t>2021</w:t>
            </w:r>
          </w:p>
        </w:tc>
        <w:tc>
          <w:tcPr>
            <w:tcW w:w="1152" w:type="dxa"/>
            <w:tcBorders>
              <w:top w:val="single" w:sz="4" w:space="0" w:color="auto"/>
            </w:tcBorders>
            <w:shd w:val="clear" w:color="auto" w:fill="auto"/>
          </w:tcPr>
          <w:p w14:paraId="6A743731" w14:textId="56F26190" w:rsidR="00577788" w:rsidRPr="00A572BD" w:rsidRDefault="00577788" w:rsidP="00577788">
            <w:pPr>
              <w:ind w:right="-72"/>
              <w:jc w:val="right"/>
              <w:rPr>
                <w:rFonts w:ascii="Arial" w:hAnsi="Arial" w:cs="Arial"/>
                <w:b/>
                <w:bCs/>
                <w:color w:val="000000" w:themeColor="text1"/>
                <w:sz w:val="18"/>
                <w:szCs w:val="18"/>
                <w:lang w:val="en-US"/>
              </w:rPr>
            </w:pPr>
            <w:r w:rsidRPr="00A572BD">
              <w:rPr>
                <w:rFonts w:ascii="Arial" w:hAnsi="Arial" w:cs="Arial"/>
                <w:b/>
                <w:bCs/>
                <w:color w:val="000000" w:themeColor="text1"/>
                <w:sz w:val="18"/>
                <w:szCs w:val="18"/>
              </w:rPr>
              <w:t>2020</w:t>
            </w:r>
          </w:p>
        </w:tc>
      </w:tr>
      <w:tr w:rsidR="00577788" w:rsidRPr="00A572BD" w14:paraId="519F8838" w14:textId="77777777" w:rsidTr="00577788">
        <w:tc>
          <w:tcPr>
            <w:tcW w:w="5314" w:type="dxa"/>
            <w:tcBorders>
              <w:bottom w:val="single" w:sz="4" w:space="0" w:color="auto"/>
            </w:tcBorders>
            <w:shd w:val="clear" w:color="auto" w:fill="auto"/>
          </w:tcPr>
          <w:p w14:paraId="47308326" w14:textId="68B7434F" w:rsidR="00577788" w:rsidRPr="00A572BD" w:rsidRDefault="00577788" w:rsidP="00782618">
            <w:pPr>
              <w:ind w:left="-86" w:right="-72"/>
              <w:jc w:val="center"/>
              <w:rPr>
                <w:rFonts w:ascii="Arial" w:hAnsi="Arial" w:cs="Arial"/>
                <w:b/>
                <w:bCs/>
                <w:color w:val="000000" w:themeColor="text1"/>
                <w:sz w:val="18"/>
                <w:szCs w:val="18"/>
                <w:lang w:val="en-US"/>
              </w:rPr>
            </w:pPr>
            <w:r w:rsidRPr="00A572BD">
              <w:rPr>
                <w:rFonts w:ascii="Arial" w:hAnsi="Arial" w:cs="Arial"/>
                <w:b/>
                <w:bCs/>
                <w:color w:val="000000" w:themeColor="text1"/>
                <w:sz w:val="18"/>
                <w:szCs w:val="18"/>
                <w:lang w:val="en-US"/>
              </w:rPr>
              <w:t>Associates</w:t>
            </w:r>
          </w:p>
        </w:tc>
        <w:tc>
          <w:tcPr>
            <w:tcW w:w="1584" w:type="dxa"/>
            <w:tcBorders>
              <w:bottom w:val="single" w:sz="4" w:space="0" w:color="auto"/>
            </w:tcBorders>
            <w:shd w:val="clear" w:color="auto" w:fill="auto"/>
          </w:tcPr>
          <w:p w14:paraId="2B241FDF" w14:textId="1E5EFB8B" w:rsidR="00577788" w:rsidRPr="00A572BD" w:rsidRDefault="00577788" w:rsidP="00577788">
            <w:pPr>
              <w:ind w:right="-72"/>
              <w:jc w:val="center"/>
              <w:rPr>
                <w:rFonts w:ascii="Arial" w:hAnsi="Arial" w:cs="Arial"/>
                <w:b/>
                <w:bCs/>
                <w:color w:val="000000" w:themeColor="text1"/>
                <w:sz w:val="18"/>
                <w:szCs w:val="18"/>
                <w:lang w:val="en-US"/>
              </w:rPr>
            </w:pPr>
            <w:r w:rsidRPr="00A572BD">
              <w:rPr>
                <w:rFonts w:ascii="Arial" w:hAnsi="Arial" w:cs="Arial"/>
                <w:b/>
                <w:bCs/>
                <w:color w:val="000000" w:themeColor="text1"/>
                <w:sz w:val="18"/>
                <w:szCs w:val="18"/>
                <w:lang w:val="en-US"/>
              </w:rPr>
              <w:t>country</w:t>
            </w:r>
          </w:p>
        </w:tc>
        <w:tc>
          <w:tcPr>
            <w:tcW w:w="3492" w:type="dxa"/>
            <w:tcBorders>
              <w:bottom w:val="single" w:sz="4" w:space="0" w:color="auto"/>
            </w:tcBorders>
            <w:shd w:val="clear" w:color="auto" w:fill="auto"/>
          </w:tcPr>
          <w:p w14:paraId="23E78A66" w14:textId="0010A3BA" w:rsidR="00577788" w:rsidRPr="00A572BD" w:rsidRDefault="00577788" w:rsidP="00577788">
            <w:pPr>
              <w:ind w:right="-72"/>
              <w:jc w:val="center"/>
              <w:rPr>
                <w:rFonts w:ascii="Arial" w:hAnsi="Arial" w:cs="Arial"/>
                <w:b/>
                <w:bCs/>
                <w:color w:val="000000" w:themeColor="text1"/>
                <w:sz w:val="18"/>
                <w:szCs w:val="18"/>
                <w:lang w:val="en-US"/>
              </w:rPr>
            </w:pPr>
            <w:r w:rsidRPr="00A572BD">
              <w:rPr>
                <w:rFonts w:ascii="Arial" w:hAnsi="Arial" w:cs="Arial"/>
                <w:b/>
                <w:bCs/>
                <w:color w:val="000000" w:themeColor="text1"/>
                <w:sz w:val="18"/>
                <w:szCs w:val="18"/>
                <w:lang w:val="en-US"/>
              </w:rPr>
              <w:t>Business</w:t>
            </w:r>
          </w:p>
        </w:tc>
        <w:tc>
          <w:tcPr>
            <w:tcW w:w="2160" w:type="dxa"/>
            <w:tcBorders>
              <w:bottom w:val="single" w:sz="4" w:space="0" w:color="auto"/>
            </w:tcBorders>
            <w:shd w:val="clear" w:color="auto" w:fill="auto"/>
          </w:tcPr>
          <w:p w14:paraId="04B54379" w14:textId="4FF13C82" w:rsidR="00577788" w:rsidRPr="00A572BD" w:rsidRDefault="00577788" w:rsidP="00577788">
            <w:pPr>
              <w:ind w:right="-72"/>
              <w:jc w:val="center"/>
              <w:rPr>
                <w:rFonts w:ascii="Arial" w:hAnsi="Arial" w:cs="Arial"/>
                <w:b/>
                <w:bCs/>
                <w:color w:val="000000" w:themeColor="text1"/>
                <w:sz w:val="18"/>
                <w:szCs w:val="18"/>
                <w:lang w:val="en-US"/>
              </w:rPr>
            </w:pPr>
            <w:r w:rsidRPr="00A572BD">
              <w:rPr>
                <w:rFonts w:ascii="Arial" w:hAnsi="Arial" w:cs="Arial"/>
                <w:b/>
                <w:bCs/>
                <w:color w:val="000000" w:themeColor="text1"/>
                <w:sz w:val="18"/>
                <w:szCs w:val="18"/>
                <w:lang w:val="en-US"/>
              </w:rPr>
              <w:t>relationship</w:t>
            </w:r>
          </w:p>
        </w:tc>
        <w:tc>
          <w:tcPr>
            <w:tcW w:w="1152" w:type="dxa"/>
            <w:tcBorders>
              <w:bottom w:val="single" w:sz="4" w:space="0" w:color="auto"/>
            </w:tcBorders>
            <w:shd w:val="clear" w:color="auto" w:fill="auto"/>
          </w:tcPr>
          <w:p w14:paraId="38EA3952" w14:textId="0DEF8FC1" w:rsidR="00577788" w:rsidRPr="00A572BD" w:rsidRDefault="00577788" w:rsidP="00577788">
            <w:pPr>
              <w:ind w:right="-72"/>
              <w:jc w:val="right"/>
              <w:rPr>
                <w:rFonts w:ascii="Arial" w:hAnsi="Arial" w:cs="Arial"/>
                <w:b/>
                <w:bCs/>
                <w:color w:val="000000" w:themeColor="text1"/>
                <w:sz w:val="18"/>
                <w:szCs w:val="18"/>
              </w:rPr>
            </w:pPr>
            <w:r>
              <w:rPr>
                <w:rFonts w:ascii="Arial" w:hAnsi="Arial" w:cs="Arial"/>
                <w:b/>
                <w:bCs/>
                <w:color w:val="000000" w:themeColor="text1"/>
                <w:sz w:val="18"/>
                <w:szCs w:val="18"/>
              </w:rPr>
              <w:t>%</w:t>
            </w:r>
          </w:p>
        </w:tc>
        <w:tc>
          <w:tcPr>
            <w:tcW w:w="1152" w:type="dxa"/>
            <w:tcBorders>
              <w:bottom w:val="single" w:sz="4" w:space="0" w:color="auto"/>
            </w:tcBorders>
            <w:shd w:val="clear" w:color="auto" w:fill="auto"/>
          </w:tcPr>
          <w:p w14:paraId="0CA5D9C1" w14:textId="3A6A8999" w:rsidR="00577788" w:rsidRPr="00A572BD" w:rsidRDefault="00577788" w:rsidP="00577788">
            <w:pPr>
              <w:ind w:right="-72"/>
              <w:jc w:val="right"/>
              <w:rPr>
                <w:rFonts w:ascii="Arial" w:hAnsi="Arial" w:cs="Arial"/>
                <w:b/>
                <w:bCs/>
                <w:color w:val="000000" w:themeColor="text1"/>
                <w:sz w:val="18"/>
                <w:szCs w:val="18"/>
              </w:rPr>
            </w:pPr>
            <w:r>
              <w:rPr>
                <w:rFonts w:ascii="Arial" w:hAnsi="Arial" w:cs="Arial"/>
                <w:b/>
                <w:bCs/>
                <w:color w:val="000000" w:themeColor="text1"/>
                <w:sz w:val="18"/>
                <w:szCs w:val="18"/>
              </w:rPr>
              <w:t>%</w:t>
            </w:r>
          </w:p>
        </w:tc>
      </w:tr>
      <w:tr w:rsidR="00577788" w:rsidRPr="00A572BD" w14:paraId="5F80B911" w14:textId="77777777" w:rsidTr="00CE4F26">
        <w:tc>
          <w:tcPr>
            <w:tcW w:w="5314" w:type="dxa"/>
            <w:tcBorders>
              <w:top w:val="single" w:sz="4" w:space="0" w:color="auto"/>
            </w:tcBorders>
          </w:tcPr>
          <w:p w14:paraId="6086689B" w14:textId="77777777" w:rsidR="00577788" w:rsidRPr="00A572BD" w:rsidRDefault="00577788" w:rsidP="00577788">
            <w:pPr>
              <w:ind w:left="-86" w:right="-72"/>
              <w:jc w:val="left"/>
              <w:rPr>
                <w:rFonts w:ascii="Arial" w:hAnsi="Arial" w:cs="Arial"/>
                <w:color w:val="000000" w:themeColor="text1"/>
                <w:sz w:val="18"/>
                <w:szCs w:val="18"/>
                <w:lang w:val="en-US"/>
              </w:rPr>
            </w:pPr>
          </w:p>
        </w:tc>
        <w:tc>
          <w:tcPr>
            <w:tcW w:w="1584" w:type="dxa"/>
            <w:tcBorders>
              <w:top w:val="single" w:sz="4" w:space="0" w:color="auto"/>
            </w:tcBorders>
          </w:tcPr>
          <w:p w14:paraId="1F67D9C1" w14:textId="77777777" w:rsidR="00577788" w:rsidRPr="00A572BD" w:rsidRDefault="00577788" w:rsidP="00577788">
            <w:pPr>
              <w:ind w:right="-72"/>
              <w:jc w:val="right"/>
              <w:rPr>
                <w:rFonts w:ascii="Arial" w:hAnsi="Arial" w:cs="Arial"/>
                <w:color w:val="000000" w:themeColor="text1"/>
                <w:sz w:val="18"/>
                <w:szCs w:val="18"/>
                <w:lang w:val="en-US"/>
              </w:rPr>
            </w:pPr>
          </w:p>
        </w:tc>
        <w:tc>
          <w:tcPr>
            <w:tcW w:w="3492" w:type="dxa"/>
            <w:tcBorders>
              <w:top w:val="single" w:sz="4" w:space="0" w:color="auto"/>
            </w:tcBorders>
            <w:vAlign w:val="bottom"/>
          </w:tcPr>
          <w:p w14:paraId="6E19739D" w14:textId="77777777" w:rsidR="00577788" w:rsidRPr="00A572BD" w:rsidRDefault="00577788" w:rsidP="00577788">
            <w:pPr>
              <w:ind w:right="-72"/>
              <w:jc w:val="center"/>
              <w:rPr>
                <w:rFonts w:ascii="Arial" w:hAnsi="Arial" w:cs="Arial"/>
                <w:color w:val="000000" w:themeColor="text1"/>
                <w:sz w:val="18"/>
                <w:szCs w:val="18"/>
              </w:rPr>
            </w:pPr>
          </w:p>
        </w:tc>
        <w:tc>
          <w:tcPr>
            <w:tcW w:w="2160" w:type="dxa"/>
            <w:tcBorders>
              <w:top w:val="single" w:sz="4" w:space="0" w:color="auto"/>
            </w:tcBorders>
          </w:tcPr>
          <w:p w14:paraId="61753835" w14:textId="77777777" w:rsidR="00577788" w:rsidRPr="00A572BD" w:rsidRDefault="00577788" w:rsidP="00577788">
            <w:pPr>
              <w:ind w:right="-72"/>
              <w:jc w:val="center"/>
              <w:rPr>
                <w:rFonts w:ascii="Arial" w:hAnsi="Arial" w:cs="Arial"/>
                <w:color w:val="000000" w:themeColor="text1"/>
                <w:sz w:val="18"/>
                <w:szCs w:val="18"/>
                <w:lang w:val="en-US"/>
              </w:rPr>
            </w:pPr>
          </w:p>
        </w:tc>
        <w:tc>
          <w:tcPr>
            <w:tcW w:w="1152" w:type="dxa"/>
            <w:tcBorders>
              <w:top w:val="single" w:sz="4" w:space="0" w:color="auto"/>
            </w:tcBorders>
            <w:shd w:val="clear" w:color="auto" w:fill="FAFAFA"/>
          </w:tcPr>
          <w:p w14:paraId="68FA31ED" w14:textId="77777777" w:rsidR="00577788" w:rsidRPr="00A572BD" w:rsidRDefault="00577788" w:rsidP="00577788">
            <w:pPr>
              <w:ind w:right="-72"/>
              <w:jc w:val="right"/>
              <w:rPr>
                <w:rFonts w:ascii="Arial" w:hAnsi="Arial" w:cs="Arial"/>
                <w:color w:val="000000" w:themeColor="text1"/>
                <w:sz w:val="18"/>
                <w:szCs w:val="18"/>
                <w:lang w:bidi="ar-SA"/>
              </w:rPr>
            </w:pPr>
          </w:p>
        </w:tc>
        <w:tc>
          <w:tcPr>
            <w:tcW w:w="1152" w:type="dxa"/>
            <w:tcBorders>
              <w:top w:val="single" w:sz="4" w:space="0" w:color="auto"/>
            </w:tcBorders>
          </w:tcPr>
          <w:p w14:paraId="615A47C8" w14:textId="77777777" w:rsidR="00577788" w:rsidRPr="00A572BD" w:rsidRDefault="00577788" w:rsidP="00577788">
            <w:pPr>
              <w:ind w:right="-72"/>
              <w:jc w:val="right"/>
              <w:rPr>
                <w:rFonts w:ascii="Arial" w:hAnsi="Arial" w:cs="Arial"/>
                <w:color w:val="000000" w:themeColor="text1"/>
                <w:sz w:val="18"/>
                <w:szCs w:val="18"/>
                <w:lang w:bidi="ar-SA"/>
              </w:rPr>
            </w:pPr>
          </w:p>
        </w:tc>
      </w:tr>
      <w:tr w:rsidR="00577788" w:rsidRPr="00A572BD" w14:paraId="5D1FDD86" w14:textId="77777777" w:rsidTr="00CE4F26">
        <w:tc>
          <w:tcPr>
            <w:tcW w:w="5314" w:type="dxa"/>
          </w:tcPr>
          <w:p w14:paraId="6848B337" w14:textId="77777777" w:rsidR="00577788" w:rsidRPr="00A572BD" w:rsidRDefault="00577788" w:rsidP="00577788">
            <w:pPr>
              <w:ind w:left="-86" w:right="-72"/>
              <w:jc w:val="left"/>
              <w:rPr>
                <w:rFonts w:ascii="Arial" w:hAnsi="Arial" w:cs="Arial"/>
                <w:color w:val="000000" w:themeColor="text1"/>
                <w:sz w:val="18"/>
                <w:szCs w:val="18"/>
                <w:lang w:val="en-US"/>
              </w:rPr>
            </w:pPr>
            <w:r w:rsidRPr="00A572BD">
              <w:rPr>
                <w:rFonts w:ascii="Arial" w:hAnsi="Arial" w:cs="Arial"/>
                <w:color w:val="000000" w:themeColor="text1"/>
                <w:sz w:val="18"/>
                <w:szCs w:val="18"/>
                <w:lang w:val="en-US"/>
              </w:rPr>
              <w:t>Siam Future Development Public Company Limited (“SF”)</w:t>
            </w:r>
          </w:p>
        </w:tc>
        <w:tc>
          <w:tcPr>
            <w:tcW w:w="1584" w:type="dxa"/>
          </w:tcPr>
          <w:p w14:paraId="4810305A" w14:textId="77777777" w:rsidR="00577788" w:rsidRPr="00A572BD" w:rsidRDefault="00577788" w:rsidP="00577788">
            <w:pPr>
              <w:ind w:right="-72" w:firstLine="33"/>
              <w:jc w:val="center"/>
              <w:rPr>
                <w:rFonts w:ascii="Arial" w:hAnsi="Arial" w:cs="Arial"/>
                <w:color w:val="000000" w:themeColor="text1"/>
                <w:sz w:val="18"/>
                <w:szCs w:val="18"/>
                <w:lang w:val="en-US"/>
              </w:rPr>
            </w:pPr>
            <w:r w:rsidRPr="00A572BD">
              <w:rPr>
                <w:rFonts w:ascii="Arial" w:hAnsi="Arial" w:cs="Arial"/>
                <w:color w:val="000000" w:themeColor="text1"/>
                <w:sz w:val="18"/>
                <w:szCs w:val="18"/>
                <w:lang w:val="en-US"/>
              </w:rPr>
              <w:t>Thailand</w:t>
            </w:r>
          </w:p>
        </w:tc>
        <w:tc>
          <w:tcPr>
            <w:tcW w:w="3492" w:type="dxa"/>
            <w:vAlign w:val="bottom"/>
          </w:tcPr>
          <w:p w14:paraId="301BD1B3" w14:textId="77777777" w:rsidR="00577788" w:rsidRPr="00A572BD" w:rsidRDefault="00577788" w:rsidP="00577788">
            <w:pPr>
              <w:ind w:right="-72"/>
              <w:jc w:val="center"/>
              <w:rPr>
                <w:rFonts w:ascii="Arial" w:hAnsi="Arial" w:cs="Arial"/>
                <w:color w:val="000000" w:themeColor="text1"/>
                <w:sz w:val="18"/>
                <w:szCs w:val="18"/>
                <w:cs/>
              </w:rPr>
            </w:pPr>
            <w:r w:rsidRPr="00A572BD">
              <w:rPr>
                <w:rFonts w:ascii="Arial" w:hAnsi="Arial" w:cs="Arial"/>
                <w:color w:val="000000" w:themeColor="text1"/>
                <w:sz w:val="18"/>
                <w:szCs w:val="18"/>
              </w:rPr>
              <w:t>Rental of building space and utilities</w:t>
            </w:r>
          </w:p>
        </w:tc>
        <w:tc>
          <w:tcPr>
            <w:tcW w:w="2160" w:type="dxa"/>
          </w:tcPr>
          <w:p w14:paraId="3648942C" w14:textId="77777777" w:rsidR="00577788" w:rsidRPr="00A572BD" w:rsidRDefault="00577788" w:rsidP="00577788">
            <w:pPr>
              <w:ind w:right="-72"/>
              <w:jc w:val="center"/>
              <w:rPr>
                <w:rFonts w:ascii="Arial" w:hAnsi="Arial" w:cs="Arial"/>
                <w:color w:val="000000" w:themeColor="text1"/>
                <w:sz w:val="18"/>
                <w:szCs w:val="18"/>
                <w:lang w:val="en-US"/>
              </w:rPr>
            </w:pPr>
            <w:r w:rsidRPr="00A572BD">
              <w:rPr>
                <w:rFonts w:ascii="Arial" w:hAnsi="Arial" w:cs="Arial"/>
                <w:color w:val="000000" w:themeColor="text1"/>
                <w:sz w:val="18"/>
                <w:szCs w:val="18"/>
                <w:lang w:val="en-US"/>
              </w:rPr>
              <w:t>Shareholder</w:t>
            </w:r>
          </w:p>
        </w:tc>
        <w:tc>
          <w:tcPr>
            <w:tcW w:w="1152" w:type="dxa"/>
            <w:shd w:val="clear" w:color="auto" w:fill="FAFAFA"/>
          </w:tcPr>
          <w:p w14:paraId="19693527" w14:textId="2C284238" w:rsidR="00577788" w:rsidRPr="00A572BD" w:rsidRDefault="00577788" w:rsidP="00577788">
            <w:pPr>
              <w:ind w:right="-72"/>
              <w:jc w:val="right"/>
              <w:rPr>
                <w:rFonts w:ascii="Arial" w:hAnsi="Arial" w:cs="Arial"/>
                <w:color w:val="000000" w:themeColor="text1"/>
                <w:sz w:val="18"/>
                <w:szCs w:val="18"/>
                <w:lang w:bidi="ar-SA"/>
              </w:rPr>
            </w:pPr>
            <w:r w:rsidRPr="00A572BD">
              <w:rPr>
                <w:rFonts w:ascii="Arial" w:hAnsi="Arial" w:cs="Arial"/>
                <w:color w:val="000000" w:themeColor="text1"/>
                <w:sz w:val="18"/>
                <w:szCs w:val="18"/>
                <w:lang w:bidi="ar-SA"/>
              </w:rPr>
              <w:t>-</w:t>
            </w:r>
          </w:p>
        </w:tc>
        <w:tc>
          <w:tcPr>
            <w:tcW w:w="1152" w:type="dxa"/>
          </w:tcPr>
          <w:p w14:paraId="7428D27C" w14:textId="0A76B2CA" w:rsidR="00577788" w:rsidRPr="00A572BD" w:rsidRDefault="00577788" w:rsidP="00577788">
            <w:pPr>
              <w:ind w:right="-72"/>
              <w:jc w:val="right"/>
              <w:rPr>
                <w:rFonts w:ascii="Arial" w:hAnsi="Arial" w:cs="Arial"/>
                <w:color w:val="000000" w:themeColor="text1"/>
                <w:sz w:val="18"/>
                <w:szCs w:val="18"/>
                <w:lang w:bidi="ar-SA"/>
              </w:rPr>
            </w:pPr>
            <w:r w:rsidRPr="00A572BD">
              <w:rPr>
                <w:rFonts w:ascii="Arial" w:hAnsi="Arial" w:cs="Arial"/>
                <w:color w:val="000000" w:themeColor="text1"/>
                <w:sz w:val="18"/>
                <w:szCs w:val="18"/>
                <w:lang w:bidi="ar-SA"/>
              </w:rPr>
              <w:t>29.13</w:t>
            </w:r>
          </w:p>
        </w:tc>
      </w:tr>
      <w:tr w:rsidR="00577788" w:rsidRPr="00A572BD" w14:paraId="7509B492" w14:textId="77777777" w:rsidTr="00CE4F26">
        <w:tc>
          <w:tcPr>
            <w:tcW w:w="5314" w:type="dxa"/>
            <w:vAlign w:val="bottom"/>
          </w:tcPr>
          <w:p w14:paraId="2A824EE6" w14:textId="77777777" w:rsidR="00577788" w:rsidRPr="00A572BD" w:rsidRDefault="00577788" w:rsidP="00577788">
            <w:pPr>
              <w:ind w:left="-86" w:right="-72"/>
              <w:jc w:val="left"/>
              <w:rPr>
                <w:rFonts w:ascii="Arial" w:hAnsi="Arial" w:cs="Arial"/>
                <w:b/>
                <w:bCs/>
                <w:snapToGrid w:val="0"/>
                <w:color w:val="000000" w:themeColor="text1"/>
                <w:sz w:val="18"/>
                <w:szCs w:val="18"/>
                <w:cs/>
                <w:lang w:eastAsia="th-TH"/>
              </w:rPr>
            </w:pPr>
            <w:proofErr w:type="spellStart"/>
            <w:r w:rsidRPr="00A572BD">
              <w:rPr>
                <w:rFonts w:ascii="Arial" w:hAnsi="Arial" w:cs="Arial"/>
                <w:color w:val="000000" w:themeColor="text1"/>
                <w:sz w:val="18"/>
                <w:szCs w:val="18"/>
              </w:rPr>
              <w:t>Ratchayothin</w:t>
            </w:r>
            <w:proofErr w:type="spellEnd"/>
            <w:r w:rsidRPr="00A572BD">
              <w:rPr>
                <w:rFonts w:ascii="Arial" w:hAnsi="Arial" w:cs="Arial"/>
                <w:color w:val="000000" w:themeColor="text1"/>
                <w:sz w:val="18"/>
                <w:szCs w:val="18"/>
              </w:rPr>
              <w:t xml:space="preserve"> Avenue Co., Ltd. (“RAV”)</w:t>
            </w:r>
          </w:p>
        </w:tc>
        <w:tc>
          <w:tcPr>
            <w:tcW w:w="1584" w:type="dxa"/>
          </w:tcPr>
          <w:p w14:paraId="641992A3" w14:textId="77777777" w:rsidR="00577788" w:rsidRPr="00A572BD" w:rsidRDefault="00577788" w:rsidP="00577788">
            <w:pPr>
              <w:ind w:right="-72" w:firstLine="33"/>
              <w:jc w:val="center"/>
              <w:rPr>
                <w:rFonts w:ascii="Arial" w:hAnsi="Arial" w:cs="Arial"/>
                <w:color w:val="000000" w:themeColor="text1"/>
                <w:sz w:val="18"/>
                <w:szCs w:val="18"/>
                <w:lang w:val="en-US"/>
              </w:rPr>
            </w:pPr>
            <w:r w:rsidRPr="00A572BD">
              <w:rPr>
                <w:rFonts w:ascii="Arial" w:hAnsi="Arial" w:cs="Arial"/>
                <w:color w:val="000000" w:themeColor="text1"/>
                <w:sz w:val="18"/>
                <w:szCs w:val="18"/>
                <w:lang w:val="en-US"/>
              </w:rPr>
              <w:t>Thailand</w:t>
            </w:r>
          </w:p>
        </w:tc>
        <w:tc>
          <w:tcPr>
            <w:tcW w:w="3492" w:type="dxa"/>
          </w:tcPr>
          <w:p w14:paraId="441B6330" w14:textId="77777777" w:rsidR="00577788" w:rsidRPr="00A572BD" w:rsidRDefault="00577788" w:rsidP="00577788">
            <w:pPr>
              <w:ind w:right="-72"/>
              <w:jc w:val="center"/>
              <w:rPr>
                <w:rFonts w:ascii="Arial" w:hAnsi="Arial" w:cs="Arial"/>
                <w:color w:val="000000" w:themeColor="text1"/>
                <w:sz w:val="18"/>
                <w:szCs w:val="18"/>
                <w:lang w:val="en-US"/>
              </w:rPr>
            </w:pPr>
            <w:r w:rsidRPr="00A572BD">
              <w:rPr>
                <w:rFonts w:ascii="Arial" w:hAnsi="Arial" w:cs="Arial"/>
                <w:color w:val="000000" w:themeColor="text1"/>
                <w:sz w:val="18"/>
                <w:szCs w:val="18"/>
              </w:rPr>
              <w:t>Rental of building space and utilities</w:t>
            </w:r>
          </w:p>
        </w:tc>
        <w:tc>
          <w:tcPr>
            <w:tcW w:w="2160" w:type="dxa"/>
          </w:tcPr>
          <w:p w14:paraId="69B8F875" w14:textId="77777777" w:rsidR="00577788" w:rsidRPr="00A572BD" w:rsidRDefault="00577788" w:rsidP="00577788">
            <w:pPr>
              <w:ind w:right="-72"/>
              <w:jc w:val="center"/>
              <w:rPr>
                <w:rFonts w:ascii="Arial" w:hAnsi="Arial" w:cs="Arial"/>
                <w:color w:val="000000" w:themeColor="text1"/>
                <w:sz w:val="18"/>
                <w:szCs w:val="18"/>
                <w:lang w:val="en-US"/>
              </w:rPr>
            </w:pPr>
            <w:r w:rsidRPr="00A572BD">
              <w:rPr>
                <w:rFonts w:ascii="Arial" w:hAnsi="Arial" w:cs="Arial"/>
                <w:color w:val="000000" w:themeColor="text1"/>
                <w:sz w:val="18"/>
                <w:szCs w:val="18"/>
                <w:lang w:val="en-US"/>
              </w:rPr>
              <w:t>Shareholder</w:t>
            </w:r>
          </w:p>
        </w:tc>
        <w:tc>
          <w:tcPr>
            <w:tcW w:w="1152" w:type="dxa"/>
            <w:shd w:val="clear" w:color="auto" w:fill="FAFAFA"/>
          </w:tcPr>
          <w:p w14:paraId="7820A067" w14:textId="68233EBD" w:rsidR="00577788" w:rsidRPr="00A572BD" w:rsidRDefault="00577788" w:rsidP="00577788">
            <w:pPr>
              <w:ind w:right="-72"/>
              <w:jc w:val="right"/>
              <w:rPr>
                <w:rFonts w:ascii="Arial" w:hAnsi="Arial" w:cs="Arial"/>
                <w:color w:val="000000" w:themeColor="text1"/>
                <w:sz w:val="18"/>
                <w:szCs w:val="18"/>
                <w:lang w:bidi="ar-SA"/>
              </w:rPr>
            </w:pPr>
            <w:r w:rsidRPr="00A572BD">
              <w:rPr>
                <w:rFonts w:ascii="Arial" w:hAnsi="Arial" w:cs="Arial"/>
                <w:color w:val="000000" w:themeColor="text1"/>
                <w:sz w:val="18"/>
                <w:szCs w:val="18"/>
                <w:lang w:bidi="ar-SA"/>
              </w:rPr>
              <w:t>50.00</w:t>
            </w:r>
          </w:p>
        </w:tc>
        <w:tc>
          <w:tcPr>
            <w:tcW w:w="1152" w:type="dxa"/>
          </w:tcPr>
          <w:p w14:paraId="16B691F2" w14:textId="6450EB30" w:rsidR="00577788" w:rsidRPr="00A572BD" w:rsidRDefault="00577788" w:rsidP="00577788">
            <w:pPr>
              <w:ind w:right="-72"/>
              <w:jc w:val="right"/>
              <w:rPr>
                <w:rFonts w:ascii="Arial" w:hAnsi="Arial" w:cs="Arial"/>
                <w:color w:val="000000" w:themeColor="text1"/>
                <w:sz w:val="18"/>
                <w:szCs w:val="18"/>
                <w:lang w:bidi="ar-SA"/>
              </w:rPr>
            </w:pPr>
            <w:r w:rsidRPr="00A572BD">
              <w:rPr>
                <w:rFonts w:ascii="Arial" w:hAnsi="Arial" w:cs="Arial"/>
                <w:color w:val="000000" w:themeColor="text1"/>
                <w:sz w:val="18"/>
                <w:szCs w:val="18"/>
                <w:lang w:bidi="ar-SA"/>
              </w:rPr>
              <w:t>50.00</w:t>
            </w:r>
          </w:p>
        </w:tc>
      </w:tr>
      <w:tr w:rsidR="00577788" w:rsidRPr="00A572BD" w14:paraId="10149339" w14:textId="77777777" w:rsidTr="00CE4F26">
        <w:tc>
          <w:tcPr>
            <w:tcW w:w="5314" w:type="dxa"/>
          </w:tcPr>
          <w:p w14:paraId="10614612" w14:textId="77777777" w:rsidR="00577788" w:rsidRPr="00A572BD" w:rsidRDefault="00577788" w:rsidP="00577788">
            <w:pPr>
              <w:ind w:left="-86" w:right="-72"/>
              <w:jc w:val="left"/>
              <w:rPr>
                <w:rFonts w:ascii="Arial" w:hAnsi="Arial" w:cs="Arial"/>
                <w:color w:val="000000" w:themeColor="text1"/>
                <w:sz w:val="18"/>
                <w:szCs w:val="18"/>
                <w:lang w:val="en-US"/>
              </w:rPr>
            </w:pPr>
          </w:p>
        </w:tc>
        <w:tc>
          <w:tcPr>
            <w:tcW w:w="1584" w:type="dxa"/>
          </w:tcPr>
          <w:p w14:paraId="7EC9CBEB" w14:textId="77777777" w:rsidR="00577788" w:rsidRPr="00A572BD" w:rsidRDefault="00577788" w:rsidP="00577788">
            <w:pPr>
              <w:ind w:right="-72"/>
              <w:jc w:val="center"/>
              <w:rPr>
                <w:rFonts w:ascii="Arial" w:hAnsi="Arial" w:cs="Arial"/>
                <w:color w:val="000000" w:themeColor="text1"/>
                <w:sz w:val="18"/>
                <w:szCs w:val="18"/>
                <w:lang w:val="en-US"/>
              </w:rPr>
            </w:pPr>
          </w:p>
        </w:tc>
        <w:tc>
          <w:tcPr>
            <w:tcW w:w="3492" w:type="dxa"/>
          </w:tcPr>
          <w:p w14:paraId="1EA0FD18" w14:textId="77777777" w:rsidR="00577788" w:rsidRPr="00A572BD" w:rsidRDefault="00577788" w:rsidP="00577788">
            <w:pPr>
              <w:ind w:right="-72"/>
              <w:jc w:val="center"/>
              <w:rPr>
                <w:rFonts w:ascii="Arial" w:hAnsi="Arial" w:cs="Arial"/>
                <w:color w:val="000000" w:themeColor="text1"/>
                <w:sz w:val="18"/>
                <w:szCs w:val="18"/>
                <w:lang w:val="en-US"/>
              </w:rPr>
            </w:pPr>
          </w:p>
        </w:tc>
        <w:tc>
          <w:tcPr>
            <w:tcW w:w="2160" w:type="dxa"/>
          </w:tcPr>
          <w:p w14:paraId="211A4BFA" w14:textId="77777777" w:rsidR="00577788" w:rsidRPr="00A572BD" w:rsidRDefault="00577788" w:rsidP="00577788">
            <w:pPr>
              <w:ind w:left="-33" w:right="-81"/>
              <w:jc w:val="center"/>
              <w:rPr>
                <w:rFonts w:ascii="Arial" w:hAnsi="Arial" w:cs="Arial"/>
                <w:color w:val="000000" w:themeColor="text1"/>
                <w:sz w:val="18"/>
                <w:szCs w:val="18"/>
                <w:lang w:val="en-US"/>
              </w:rPr>
            </w:pPr>
            <w:r w:rsidRPr="00A572BD">
              <w:rPr>
                <w:rFonts w:ascii="Arial" w:hAnsi="Arial" w:cs="Arial"/>
                <w:color w:val="000000" w:themeColor="text1"/>
                <w:sz w:val="18"/>
                <w:szCs w:val="18"/>
                <w:lang w:val="en-US"/>
              </w:rPr>
              <w:t>Indirect holding via SF</w:t>
            </w:r>
          </w:p>
        </w:tc>
        <w:tc>
          <w:tcPr>
            <w:tcW w:w="1152" w:type="dxa"/>
            <w:shd w:val="clear" w:color="auto" w:fill="FAFAFA"/>
          </w:tcPr>
          <w:p w14:paraId="08E16986" w14:textId="1801A817" w:rsidR="00577788" w:rsidRPr="00A572BD" w:rsidRDefault="00577788" w:rsidP="00577788">
            <w:pPr>
              <w:ind w:right="-72"/>
              <w:jc w:val="right"/>
              <w:rPr>
                <w:rFonts w:ascii="Arial" w:hAnsi="Arial" w:cs="Arial"/>
                <w:color w:val="000000" w:themeColor="text1"/>
                <w:sz w:val="18"/>
                <w:szCs w:val="18"/>
                <w:lang w:bidi="ar-SA"/>
              </w:rPr>
            </w:pPr>
            <w:r>
              <w:rPr>
                <w:rFonts w:ascii="Arial" w:hAnsi="Arial" w:cs="Arial"/>
                <w:color w:val="000000" w:themeColor="text1"/>
                <w:sz w:val="18"/>
                <w:szCs w:val="18"/>
                <w:lang w:bidi="ar-SA"/>
              </w:rPr>
              <w:t>-</w:t>
            </w:r>
          </w:p>
        </w:tc>
        <w:tc>
          <w:tcPr>
            <w:tcW w:w="1152" w:type="dxa"/>
          </w:tcPr>
          <w:p w14:paraId="4A99F9E5" w14:textId="79288EF2" w:rsidR="00577788" w:rsidRPr="00A572BD" w:rsidRDefault="00577788" w:rsidP="00577788">
            <w:pPr>
              <w:ind w:right="-72"/>
              <w:jc w:val="right"/>
              <w:rPr>
                <w:rFonts w:ascii="Arial" w:hAnsi="Arial" w:cs="Arial"/>
                <w:color w:val="000000" w:themeColor="text1"/>
                <w:sz w:val="18"/>
                <w:szCs w:val="18"/>
                <w:lang w:bidi="ar-SA"/>
              </w:rPr>
            </w:pPr>
            <w:r w:rsidRPr="00A572BD">
              <w:rPr>
                <w:rFonts w:ascii="Arial" w:hAnsi="Arial" w:cs="Arial"/>
                <w:color w:val="000000" w:themeColor="text1"/>
                <w:sz w:val="18"/>
                <w:szCs w:val="18"/>
                <w:lang w:bidi="ar-SA"/>
              </w:rPr>
              <w:t>14.57</w:t>
            </w:r>
          </w:p>
        </w:tc>
      </w:tr>
      <w:tr w:rsidR="00577788" w:rsidRPr="00A572BD" w14:paraId="2585F191" w14:textId="77777777" w:rsidTr="00CE4F26">
        <w:tc>
          <w:tcPr>
            <w:tcW w:w="5314" w:type="dxa"/>
          </w:tcPr>
          <w:p w14:paraId="00609AB2" w14:textId="77777777" w:rsidR="00577788" w:rsidRPr="00A572BD" w:rsidRDefault="00577788" w:rsidP="00577788">
            <w:pPr>
              <w:ind w:left="-86" w:right="-72"/>
              <w:jc w:val="left"/>
              <w:rPr>
                <w:rFonts w:ascii="Arial" w:hAnsi="Arial" w:cs="Arial"/>
                <w:color w:val="000000" w:themeColor="text1"/>
                <w:sz w:val="18"/>
                <w:szCs w:val="18"/>
              </w:rPr>
            </w:pPr>
            <w:r w:rsidRPr="00A572BD">
              <w:rPr>
                <w:rFonts w:ascii="Arial" w:hAnsi="Arial" w:cs="Arial"/>
                <w:color w:val="000000" w:themeColor="text1"/>
                <w:sz w:val="18"/>
                <w:szCs w:val="18"/>
              </w:rPr>
              <w:t>Major Cineplex Lifestyle Leasehold Property Fund (“MJLF”)</w:t>
            </w:r>
          </w:p>
        </w:tc>
        <w:tc>
          <w:tcPr>
            <w:tcW w:w="1584" w:type="dxa"/>
          </w:tcPr>
          <w:p w14:paraId="151B5FDB" w14:textId="77777777" w:rsidR="00577788" w:rsidRPr="00A572BD" w:rsidRDefault="00577788" w:rsidP="00577788">
            <w:pPr>
              <w:ind w:right="-72"/>
              <w:jc w:val="center"/>
              <w:rPr>
                <w:rFonts w:ascii="Arial" w:hAnsi="Arial" w:cs="Arial"/>
                <w:color w:val="000000" w:themeColor="text1"/>
                <w:sz w:val="18"/>
                <w:szCs w:val="18"/>
                <w:lang w:val="en-US"/>
              </w:rPr>
            </w:pPr>
            <w:r w:rsidRPr="00A572BD">
              <w:rPr>
                <w:rFonts w:ascii="Arial" w:hAnsi="Arial" w:cs="Arial"/>
                <w:color w:val="000000" w:themeColor="text1"/>
                <w:sz w:val="18"/>
                <w:szCs w:val="18"/>
                <w:lang w:val="en-US"/>
              </w:rPr>
              <w:t>Thailand</w:t>
            </w:r>
          </w:p>
        </w:tc>
        <w:tc>
          <w:tcPr>
            <w:tcW w:w="3492" w:type="dxa"/>
          </w:tcPr>
          <w:p w14:paraId="56390915" w14:textId="77777777" w:rsidR="00577788" w:rsidRPr="00A572BD" w:rsidRDefault="00577788" w:rsidP="00577788">
            <w:pPr>
              <w:ind w:right="-72"/>
              <w:jc w:val="center"/>
              <w:rPr>
                <w:rFonts w:ascii="Arial" w:hAnsi="Arial" w:cs="Arial"/>
                <w:color w:val="000000" w:themeColor="text1"/>
                <w:sz w:val="18"/>
                <w:szCs w:val="18"/>
              </w:rPr>
            </w:pPr>
            <w:r w:rsidRPr="00A572BD">
              <w:rPr>
                <w:rFonts w:ascii="Arial" w:hAnsi="Arial" w:cs="Arial"/>
                <w:color w:val="000000" w:themeColor="text1"/>
                <w:sz w:val="18"/>
                <w:szCs w:val="18"/>
              </w:rPr>
              <w:t>Rental of space and utilities services</w:t>
            </w:r>
          </w:p>
        </w:tc>
        <w:tc>
          <w:tcPr>
            <w:tcW w:w="2160" w:type="dxa"/>
          </w:tcPr>
          <w:p w14:paraId="651E5F7F" w14:textId="77777777" w:rsidR="00577788" w:rsidRPr="00A572BD" w:rsidRDefault="00577788" w:rsidP="00577788">
            <w:pPr>
              <w:ind w:right="-72"/>
              <w:jc w:val="center"/>
              <w:rPr>
                <w:rFonts w:ascii="Arial" w:hAnsi="Arial" w:cs="Arial"/>
                <w:color w:val="000000" w:themeColor="text1"/>
                <w:sz w:val="18"/>
                <w:szCs w:val="18"/>
                <w:lang w:val="en-US"/>
              </w:rPr>
            </w:pPr>
            <w:r w:rsidRPr="00A572BD">
              <w:rPr>
                <w:rFonts w:ascii="Arial" w:hAnsi="Arial" w:cs="Arial"/>
                <w:color w:val="000000" w:themeColor="text1"/>
                <w:sz w:val="18"/>
                <w:szCs w:val="18"/>
                <w:lang w:val="en-US"/>
              </w:rPr>
              <w:t>Shareholder</w:t>
            </w:r>
          </w:p>
        </w:tc>
        <w:tc>
          <w:tcPr>
            <w:tcW w:w="1152" w:type="dxa"/>
            <w:shd w:val="clear" w:color="auto" w:fill="FAFAFA"/>
          </w:tcPr>
          <w:p w14:paraId="59427AA1" w14:textId="21DA957B" w:rsidR="00577788" w:rsidRPr="00A572BD" w:rsidRDefault="00577788" w:rsidP="00577788">
            <w:pPr>
              <w:ind w:right="-72"/>
              <w:jc w:val="right"/>
              <w:rPr>
                <w:rFonts w:ascii="Arial" w:hAnsi="Arial" w:cs="Arial"/>
                <w:color w:val="000000" w:themeColor="text1"/>
                <w:sz w:val="18"/>
                <w:szCs w:val="18"/>
                <w:lang w:bidi="ar-SA"/>
              </w:rPr>
            </w:pPr>
            <w:r w:rsidRPr="00A572BD">
              <w:rPr>
                <w:rFonts w:ascii="Arial" w:hAnsi="Arial" w:cs="Arial"/>
                <w:color w:val="000000" w:themeColor="text1"/>
                <w:sz w:val="18"/>
                <w:szCs w:val="18"/>
                <w:lang w:bidi="ar-SA"/>
              </w:rPr>
              <w:t>33.00</w:t>
            </w:r>
          </w:p>
        </w:tc>
        <w:tc>
          <w:tcPr>
            <w:tcW w:w="1152" w:type="dxa"/>
          </w:tcPr>
          <w:p w14:paraId="6667571D" w14:textId="39FB370A" w:rsidR="00577788" w:rsidRPr="00A572BD" w:rsidRDefault="00577788" w:rsidP="00577788">
            <w:pPr>
              <w:ind w:right="-72"/>
              <w:jc w:val="right"/>
              <w:rPr>
                <w:rFonts w:ascii="Arial" w:hAnsi="Arial" w:cs="Arial"/>
                <w:color w:val="000000" w:themeColor="text1"/>
                <w:sz w:val="18"/>
                <w:szCs w:val="18"/>
                <w:lang w:bidi="ar-SA"/>
              </w:rPr>
            </w:pPr>
            <w:r w:rsidRPr="00A572BD">
              <w:rPr>
                <w:rFonts w:ascii="Arial" w:hAnsi="Arial" w:cs="Arial"/>
                <w:color w:val="000000" w:themeColor="text1"/>
                <w:sz w:val="18"/>
                <w:szCs w:val="18"/>
                <w:lang w:bidi="ar-SA"/>
              </w:rPr>
              <w:t>33.00</w:t>
            </w:r>
          </w:p>
        </w:tc>
      </w:tr>
      <w:tr w:rsidR="00577788" w:rsidRPr="00A572BD" w14:paraId="66E0C815" w14:textId="77777777" w:rsidTr="00CE4F26">
        <w:tc>
          <w:tcPr>
            <w:tcW w:w="5314" w:type="dxa"/>
          </w:tcPr>
          <w:p w14:paraId="1E910F16" w14:textId="60FF84A6" w:rsidR="00577788" w:rsidRPr="00A572BD" w:rsidRDefault="00577788" w:rsidP="00577788">
            <w:pPr>
              <w:ind w:left="-86" w:right="-72"/>
              <w:jc w:val="left"/>
              <w:rPr>
                <w:rFonts w:ascii="Arial" w:hAnsi="Arial" w:cs="Arial"/>
                <w:color w:val="000000" w:themeColor="text1"/>
                <w:sz w:val="18"/>
                <w:szCs w:val="18"/>
                <w:cs/>
              </w:rPr>
            </w:pPr>
            <w:r w:rsidRPr="00A572BD">
              <w:rPr>
                <w:rFonts w:ascii="Arial" w:hAnsi="Arial" w:cs="Arial"/>
                <w:color w:val="000000" w:themeColor="text1"/>
                <w:sz w:val="18"/>
                <w:szCs w:val="18"/>
              </w:rPr>
              <w:t xml:space="preserve">Thai </w:t>
            </w:r>
            <w:r w:rsidR="00CE4F26">
              <w:rPr>
                <w:rFonts w:ascii="Arial" w:hAnsi="Arial" w:cs="Arial"/>
                <w:color w:val="000000" w:themeColor="text1"/>
                <w:sz w:val="18"/>
                <w:szCs w:val="18"/>
              </w:rPr>
              <w:t>T</w:t>
            </w:r>
            <w:r w:rsidRPr="00A572BD">
              <w:rPr>
                <w:rFonts w:ascii="Arial" w:hAnsi="Arial" w:cs="Arial"/>
                <w:color w:val="000000" w:themeColor="text1"/>
                <w:sz w:val="18"/>
                <w:szCs w:val="18"/>
              </w:rPr>
              <w:t xml:space="preserve">icket </w:t>
            </w:r>
            <w:r w:rsidR="00CE4F26">
              <w:rPr>
                <w:rFonts w:ascii="Arial" w:hAnsi="Arial" w:cs="Arial"/>
                <w:color w:val="000000" w:themeColor="text1"/>
                <w:sz w:val="18"/>
                <w:szCs w:val="18"/>
              </w:rPr>
              <w:t>M</w:t>
            </w:r>
            <w:r w:rsidRPr="00A572BD">
              <w:rPr>
                <w:rFonts w:ascii="Arial" w:hAnsi="Arial" w:cs="Arial"/>
                <w:color w:val="000000" w:themeColor="text1"/>
                <w:sz w:val="18"/>
                <w:szCs w:val="18"/>
              </w:rPr>
              <w:t>ajor Co., Ltd. (“TTM”)</w:t>
            </w:r>
          </w:p>
        </w:tc>
        <w:tc>
          <w:tcPr>
            <w:tcW w:w="1584" w:type="dxa"/>
          </w:tcPr>
          <w:p w14:paraId="3DFC7671" w14:textId="77777777" w:rsidR="00577788" w:rsidRPr="00A572BD" w:rsidRDefault="00577788" w:rsidP="00577788">
            <w:pPr>
              <w:ind w:right="-72"/>
              <w:jc w:val="center"/>
              <w:rPr>
                <w:rFonts w:ascii="Arial" w:hAnsi="Arial" w:cs="Arial"/>
                <w:color w:val="000000" w:themeColor="text1"/>
                <w:sz w:val="18"/>
                <w:szCs w:val="18"/>
              </w:rPr>
            </w:pPr>
            <w:r w:rsidRPr="00A572BD">
              <w:rPr>
                <w:rFonts w:ascii="Arial" w:hAnsi="Arial" w:cs="Arial"/>
                <w:color w:val="000000" w:themeColor="text1"/>
                <w:sz w:val="18"/>
                <w:szCs w:val="18"/>
                <w:lang w:val="en-US"/>
              </w:rPr>
              <w:t>Thailand</w:t>
            </w:r>
          </w:p>
        </w:tc>
        <w:tc>
          <w:tcPr>
            <w:tcW w:w="3492" w:type="dxa"/>
          </w:tcPr>
          <w:p w14:paraId="1958906A" w14:textId="77777777" w:rsidR="00577788" w:rsidRPr="00A572BD" w:rsidRDefault="00577788" w:rsidP="00577788">
            <w:pPr>
              <w:ind w:right="-72"/>
              <w:jc w:val="center"/>
              <w:rPr>
                <w:rFonts w:ascii="Arial" w:hAnsi="Arial" w:cs="Arial"/>
                <w:color w:val="000000" w:themeColor="text1"/>
                <w:sz w:val="18"/>
                <w:szCs w:val="18"/>
                <w:cs/>
              </w:rPr>
            </w:pPr>
            <w:r w:rsidRPr="00A572BD">
              <w:rPr>
                <w:rFonts w:ascii="Arial" w:hAnsi="Arial" w:cs="Arial"/>
                <w:color w:val="000000" w:themeColor="text1"/>
                <w:sz w:val="18"/>
                <w:szCs w:val="18"/>
              </w:rPr>
              <w:t>Agent for selling of tickets</w:t>
            </w:r>
          </w:p>
        </w:tc>
        <w:tc>
          <w:tcPr>
            <w:tcW w:w="2160" w:type="dxa"/>
          </w:tcPr>
          <w:p w14:paraId="75A8F14B" w14:textId="77777777" w:rsidR="00577788" w:rsidRPr="00A572BD" w:rsidRDefault="00577788" w:rsidP="00577788">
            <w:pPr>
              <w:ind w:right="-72"/>
              <w:jc w:val="center"/>
              <w:rPr>
                <w:rFonts w:ascii="Arial" w:hAnsi="Arial" w:cs="Arial"/>
                <w:color w:val="000000" w:themeColor="text1"/>
                <w:sz w:val="18"/>
                <w:szCs w:val="18"/>
                <w:cs/>
              </w:rPr>
            </w:pPr>
            <w:r w:rsidRPr="00A572BD">
              <w:rPr>
                <w:rFonts w:ascii="Arial" w:hAnsi="Arial" w:cs="Arial"/>
                <w:color w:val="000000" w:themeColor="text1"/>
                <w:sz w:val="18"/>
                <w:szCs w:val="18"/>
                <w:lang w:val="en-US"/>
              </w:rPr>
              <w:t>Shareholder</w:t>
            </w:r>
          </w:p>
        </w:tc>
        <w:tc>
          <w:tcPr>
            <w:tcW w:w="1152" w:type="dxa"/>
            <w:shd w:val="clear" w:color="auto" w:fill="FAFAFA"/>
          </w:tcPr>
          <w:p w14:paraId="6D3DD2B0" w14:textId="59A561E1" w:rsidR="00577788" w:rsidRPr="00A572BD" w:rsidRDefault="00577788" w:rsidP="00577788">
            <w:pPr>
              <w:ind w:right="-72"/>
              <w:jc w:val="right"/>
              <w:rPr>
                <w:rFonts w:ascii="Arial" w:hAnsi="Arial" w:cs="Arial"/>
                <w:color w:val="000000" w:themeColor="text1"/>
                <w:sz w:val="18"/>
                <w:szCs w:val="18"/>
              </w:rPr>
            </w:pPr>
            <w:r w:rsidRPr="00A572BD">
              <w:rPr>
                <w:rFonts w:ascii="Arial" w:hAnsi="Arial" w:cs="Arial"/>
                <w:color w:val="000000" w:themeColor="text1"/>
                <w:sz w:val="18"/>
                <w:szCs w:val="18"/>
              </w:rPr>
              <w:t>40.00</w:t>
            </w:r>
          </w:p>
        </w:tc>
        <w:tc>
          <w:tcPr>
            <w:tcW w:w="1152" w:type="dxa"/>
          </w:tcPr>
          <w:p w14:paraId="77C8A14C" w14:textId="5F8073F3" w:rsidR="00577788" w:rsidRPr="00A572BD" w:rsidRDefault="00577788" w:rsidP="00577788">
            <w:pPr>
              <w:ind w:right="-72"/>
              <w:jc w:val="right"/>
              <w:rPr>
                <w:rFonts w:ascii="Arial" w:hAnsi="Arial" w:cs="Arial"/>
                <w:color w:val="000000" w:themeColor="text1"/>
                <w:sz w:val="18"/>
                <w:szCs w:val="18"/>
              </w:rPr>
            </w:pPr>
            <w:r w:rsidRPr="00A572BD">
              <w:rPr>
                <w:rFonts w:ascii="Arial" w:hAnsi="Arial" w:cs="Arial"/>
                <w:color w:val="000000" w:themeColor="text1"/>
                <w:sz w:val="18"/>
                <w:szCs w:val="18"/>
              </w:rPr>
              <w:t>40.00</w:t>
            </w:r>
          </w:p>
        </w:tc>
      </w:tr>
      <w:tr w:rsidR="00577788" w:rsidRPr="00A572BD" w14:paraId="20A2A600" w14:textId="77777777" w:rsidTr="00CE4F26">
        <w:tc>
          <w:tcPr>
            <w:tcW w:w="5314" w:type="dxa"/>
          </w:tcPr>
          <w:p w14:paraId="5868C7FC" w14:textId="77777777" w:rsidR="00577788" w:rsidRPr="00A572BD" w:rsidRDefault="00577788" w:rsidP="00577788">
            <w:pPr>
              <w:ind w:left="-86" w:right="-72"/>
              <w:jc w:val="left"/>
              <w:rPr>
                <w:rFonts w:ascii="Arial" w:hAnsi="Arial" w:cs="Arial"/>
                <w:color w:val="000000" w:themeColor="text1"/>
                <w:sz w:val="18"/>
                <w:szCs w:val="18"/>
                <w:cs/>
              </w:rPr>
            </w:pPr>
            <w:r w:rsidRPr="00A572BD">
              <w:rPr>
                <w:rFonts w:ascii="Arial" w:hAnsi="Arial" w:cs="Arial"/>
                <w:color w:val="000000" w:themeColor="text1"/>
                <w:sz w:val="18"/>
                <w:szCs w:val="18"/>
              </w:rPr>
              <w:t>CJ Major Entertainment Company Limited (“CJM”)</w:t>
            </w:r>
          </w:p>
        </w:tc>
        <w:tc>
          <w:tcPr>
            <w:tcW w:w="1584" w:type="dxa"/>
          </w:tcPr>
          <w:p w14:paraId="46CD0023" w14:textId="77777777" w:rsidR="00577788" w:rsidRPr="00A572BD" w:rsidRDefault="00577788" w:rsidP="00577788">
            <w:pPr>
              <w:ind w:right="-72"/>
              <w:jc w:val="center"/>
              <w:rPr>
                <w:rFonts w:ascii="Arial" w:hAnsi="Arial" w:cs="Arial"/>
                <w:color w:val="000000" w:themeColor="text1"/>
                <w:sz w:val="18"/>
                <w:szCs w:val="18"/>
              </w:rPr>
            </w:pPr>
            <w:r w:rsidRPr="00A572BD">
              <w:rPr>
                <w:rFonts w:ascii="Arial" w:hAnsi="Arial" w:cs="Arial"/>
                <w:color w:val="000000" w:themeColor="text1"/>
                <w:sz w:val="18"/>
                <w:szCs w:val="18"/>
                <w:lang w:val="en-US"/>
              </w:rPr>
              <w:t>Thailand</w:t>
            </w:r>
          </w:p>
        </w:tc>
        <w:tc>
          <w:tcPr>
            <w:tcW w:w="3492" w:type="dxa"/>
          </w:tcPr>
          <w:p w14:paraId="418B26A4" w14:textId="77777777" w:rsidR="00577788" w:rsidRPr="00A572BD" w:rsidRDefault="00577788" w:rsidP="00CE4F26">
            <w:pPr>
              <w:ind w:right="-72"/>
              <w:jc w:val="center"/>
              <w:rPr>
                <w:rFonts w:ascii="Arial" w:hAnsi="Arial" w:cs="Arial"/>
                <w:color w:val="000000" w:themeColor="text1"/>
                <w:sz w:val="18"/>
                <w:szCs w:val="18"/>
                <w:cs/>
              </w:rPr>
            </w:pPr>
            <w:r w:rsidRPr="00A572BD">
              <w:rPr>
                <w:rFonts w:ascii="Arial" w:hAnsi="Arial" w:cs="Arial"/>
                <w:color w:val="000000" w:themeColor="text1"/>
                <w:sz w:val="18"/>
                <w:szCs w:val="18"/>
              </w:rPr>
              <w:t>Film production and distribution</w:t>
            </w:r>
          </w:p>
        </w:tc>
        <w:tc>
          <w:tcPr>
            <w:tcW w:w="2160" w:type="dxa"/>
          </w:tcPr>
          <w:p w14:paraId="125638F3" w14:textId="77777777" w:rsidR="00577788" w:rsidRPr="00A572BD" w:rsidRDefault="00577788" w:rsidP="00577788">
            <w:pPr>
              <w:ind w:right="-72"/>
              <w:jc w:val="center"/>
              <w:rPr>
                <w:rFonts w:ascii="Arial" w:hAnsi="Arial" w:cs="Arial"/>
                <w:color w:val="000000" w:themeColor="text1"/>
                <w:sz w:val="18"/>
                <w:szCs w:val="18"/>
                <w:cs/>
              </w:rPr>
            </w:pPr>
            <w:r w:rsidRPr="00A572BD">
              <w:rPr>
                <w:rFonts w:ascii="Arial" w:hAnsi="Arial" w:cs="Arial"/>
                <w:color w:val="000000" w:themeColor="text1"/>
                <w:sz w:val="18"/>
                <w:szCs w:val="18"/>
                <w:lang w:val="en-US"/>
              </w:rPr>
              <w:t>Shareholder</w:t>
            </w:r>
          </w:p>
        </w:tc>
        <w:tc>
          <w:tcPr>
            <w:tcW w:w="1152" w:type="dxa"/>
            <w:shd w:val="clear" w:color="auto" w:fill="FAFAFA"/>
          </w:tcPr>
          <w:p w14:paraId="10D36DD0" w14:textId="38A8D88B" w:rsidR="00577788" w:rsidRPr="00A572BD" w:rsidRDefault="00577788" w:rsidP="00577788">
            <w:pPr>
              <w:ind w:right="-72"/>
              <w:jc w:val="right"/>
              <w:rPr>
                <w:rFonts w:ascii="Arial" w:hAnsi="Arial" w:cs="Arial"/>
                <w:color w:val="000000" w:themeColor="text1"/>
                <w:sz w:val="18"/>
                <w:szCs w:val="18"/>
              </w:rPr>
            </w:pPr>
            <w:r w:rsidRPr="00A572BD">
              <w:rPr>
                <w:rFonts w:ascii="Arial" w:hAnsi="Arial" w:cs="Arial"/>
                <w:color w:val="000000" w:themeColor="text1"/>
                <w:sz w:val="18"/>
                <w:szCs w:val="18"/>
              </w:rPr>
              <w:t>49.00</w:t>
            </w:r>
          </w:p>
        </w:tc>
        <w:tc>
          <w:tcPr>
            <w:tcW w:w="1152" w:type="dxa"/>
          </w:tcPr>
          <w:p w14:paraId="1A288C7F" w14:textId="0418625C" w:rsidR="00577788" w:rsidRPr="00A572BD" w:rsidRDefault="00577788" w:rsidP="00577788">
            <w:pPr>
              <w:ind w:right="-72"/>
              <w:jc w:val="right"/>
              <w:rPr>
                <w:rFonts w:ascii="Arial" w:hAnsi="Arial" w:cs="Arial"/>
                <w:color w:val="000000" w:themeColor="text1"/>
                <w:sz w:val="18"/>
                <w:szCs w:val="18"/>
              </w:rPr>
            </w:pPr>
            <w:r w:rsidRPr="00A572BD">
              <w:rPr>
                <w:rFonts w:ascii="Arial" w:hAnsi="Arial" w:cs="Arial"/>
                <w:color w:val="000000" w:themeColor="text1"/>
                <w:sz w:val="18"/>
                <w:szCs w:val="18"/>
              </w:rPr>
              <w:t>49.00</w:t>
            </w:r>
          </w:p>
        </w:tc>
      </w:tr>
      <w:tr w:rsidR="00577788" w:rsidRPr="00A572BD" w14:paraId="7351C185" w14:textId="77777777" w:rsidTr="00CE4F26">
        <w:tc>
          <w:tcPr>
            <w:tcW w:w="5314" w:type="dxa"/>
          </w:tcPr>
          <w:p w14:paraId="1AC71AE1" w14:textId="77777777" w:rsidR="00577788" w:rsidRPr="00A572BD" w:rsidRDefault="00577788" w:rsidP="00577788">
            <w:pPr>
              <w:ind w:left="-86" w:right="-72"/>
              <w:jc w:val="left"/>
              <w:rPr>
                <w:rFonts w:ascii="Arial" w:hAnsi="Arial" w:cs="Arial"/>
                <w:color w:val="000000" w:themeColor="text1"/>
                <w:sz w:val="18"/>
                <w:szCs w:val="18"/>
              </w:rPr>
            </w:pPr>
            <w:r w:rsidRPr="00A572BD">
              <w:rPr>
                <w:rFonts w:ascii="Arial" w:hAnsi="Arial" w:cs="Arial"/>
                <w:color w:val="000000" w:themeColor="text1"/>
                <w:sz w:val="18"/>
                <w:szCs w:val="18"/>
              </w:rPr>
              <w:t>Joint Venture CRACKED</w:t>
            </w:r>
          </w:p>
        </w:tc>
        <w:tc>
          <w:tcPr>
            <w:tcW w:w="1584" w:type="dxa"/>
          </w:tcPr>
          <w:p w14:paraId="635EEB26" w14:textId="77777777" w:rsidR="00577788" w:rsidRPr="00A572BD" w:rsidRDefault="00577788" w:rsidP="00577788">
            <w:pPr>
              <w:ind w:right="-72"/>
              <w:jc w:val="center"/>
              <w:rPr>
                <w:rFonts w:ascii="Arial" w:hAnsi="Arial" w:cs="Arial"/>
                <w:color w:val="000000" w:themeColor="text1"/>
                <w:sz w:val="18"/>
                <w:szCs w:val="18"/>
                <w:lang w:val="en-US"/>
              </w:rPr>
            </w:pPr>
            <w:r w:rsidRPr="00A572BD">
              <w:rPr>
                <w:rFonts w:ascii="Arial" w:hAnsi="Arial" w:cs="Arial"/>
                <w:color w:val="000000" w:themeColor="text1"/>
                <w:sz w:val="18"/>
                <w:szCs w:val="18"/>
                <w:lang w:val="en-US"/>
              </w:rPr>
              <w:t>Thailand</w:t>
            </w:r>
          </w:p>
        </w:tc>
        <w:tc>
          <w:tcPr>
            <w:tcW w:w="3492" w:type="dxa"/>
          </w:tcPr>
          <w:p w14:paraId="4B700099" w14:textId="77777777" w:rsidR="00577788" w:rsidRPr="00A572BD" w:rsidRDefault="00577788" w:rsidP="00CE4F26">
            <w:pPr>
              <w:ind w:right="-72"/>
              <w:jc w:val="center"/>
              <w:rPr>
                <w:rFonts w:ascii="Arial" w:hAnsi="Arial" w:cs="Arial"/>
                <w:color w:val="000000" w:themeColor="text1"/>
                <w:sz w:val="18"/>
                <w:szCs w:val="18"/>
                <w:lang w:val="en-US"/>
              </w:rPr>
            </w:pPr>
            <w:r w:rsidRPr="00A572BD">
              <w:rPr>
                <w:rFonts w:ascii="Arial" w:hAnsi="Arial" w:cs="Arial"/>
                <w:color w:val="000000" w:themeColor="text1"/>
                <w:sz w:val="18"/>
                <w:szCs w:val="18"/>
                <w:lang w:val="en-US"/>
              </w:rPr>
              <w:t>Film production and distribution</w:t>
            </w:r>
          </w:p>
        </w:tc>
        <w:tc>
          <w:tcPr>
            <w:tcW w:w="2160" w:type="dxa"/>
          </w:tcPr>
          <w:p w14:paraId="22D3C7B9" w14:textId="77777777" w:rsidR="00577788" w:rsidRPr="00A572BD" w:rsidRDefault="00577788" w:rsidP="00577788">
            <w:pPr>
              <w:ind w:right="-72"/>
              <w:jc w:val="center"/>
              <w:rPr>
                <w:rFonts w:ascii="Arial" w:hAnsi="Arial" w:cs="Arial"/>
                <w:color w:val="000000" w:themeColor="text1"/>
                <w:sz w:val="18"/>
                <w:szCs w:val="18"/>
                <w:lang w:val="en-US"/>
              </w:rPr>
            </w:pPr>
            <w:r w:rsidRPr="00A572BD">
              <w:rPr>
                <w:rFonts w:ascii="Arial" w:hAnsi="Arial" w:cs="Arial"/>
                <w:color w:val="000000" w:themeColor="text1"/>
                <w:sz w:val="18"/>
                <w:szCs w:val="18"/>
                <w:lang w:val="en-US"/>
              </w:rPr>
              <w:t>Shareholder</w:t>
            </w:r>
          </w:p>
        </w:tc>
        <w:tc>
          <w:tcPr>
            <w:tcW w:w="1152" w:type="dxa"/>
            <w:shd w:val="clear" w:color="auto" w:fill="FAFAFA"/>
          </w:tcPr>
          <w:p w14:paraId="31A1CB64" w14:textId="4088243D" w:rsidR="00577788" w:rsidRPr="00A572BD" w:rsidRDefault="00577788" w:rsidP="00577788">
            <w:pPr>
              <w:ind w:right="-72"/>
              <w:jc w:val="right"/>
              <w:rPr>
                <w:rFonts w:ascii="Arial" w:hAnsi="Arial" w:cs="Arial"/>
                <w:color w:val="000000" w:themeColor="text1"/>
                <w:sz w:val="18"/>
                <w:szCs w:val="18"/>
                <w:lang w:bidi="ar-SA"/>
              </w:rPr>
            </w:pPr>
            <w:r w:rsidRPr="00A572BD">
              <w:rPr>
                <w:rFonts w:ascii="Arial" w:hAnsi="Arial" w:cs="Arial"/>
                <w:color w:val="000000" w:themeColor="text1"/>
                <w:sz w:val="18"/>
                <w:szCs w:val="18"/>
                <w:lang w:bidi="ar-SA"/>
              </w:rPr>
              <w:t>20.00</w:t>
            </w:r>
          </w:p>
        </w:tc>
        <w:tc>
          <w:tcPr>
            <w:tcW w:w="1152" w:type="dxa"/>
          </w:tcPr>
          <w:p w14:paraId="2704843C" w14:textId="2DA9E556" w:rsidR="00577788" w:rsidRPr="00A572BD" w:rsidRDefault="00577788" w:rsidP="00577788">
            <w:pPr>
              <w:ind w:right="-72"/>
              <w:jc w:val="right"/>
              <w:rPr>
                <w:rFonts w:ascii="Arial" w:hAnsi="Arial" w:cs="Arial"/>
                <w:color w:val="000000" w:themeColor="text1"/>
                <w:sz w:val="18"/>
                <w:szCs w:val="18"/>
                <w:lang w:bidi="ar-SA"/>
              </w:rPr>
            </w:pPr>
            <w:r w:rsidRPr="00A572BD">
              <w:rPr>
                <w:rFonts w:ascii="Arial" w:hAnsi="Arial" w:cs="Arial"/>
                <w:color w:val="000000" w:themeColor="text1"/>
                <w:sz w:val="18"/>
                <w:szCs w:val="18"/>
                <w:lang w:bidi="ar-SA"/>
              </w:rPr>
              <w:t>20.00</w:t>
            </w:r>
          </w:p>
        </w:tc>
      </w:tr>
      <w:tr w:rsidR="00577788" w:rsidRPr="00A572BD" w14:paraId="2D1F4111" w14:textId="77777777" w:rsidTr="00CE4F26">
        <w:tc>
          <w:tcPr>
            <w:tcW w:w="5314" w:type="dxa"/>
          </w:tcPr>
          <w:p w14:paraId="2279EF59" w14:textId="77777777" w:rsidR="00577788" w:rsidRPr="00A572BD" w:rsidRDefault="00577788" w:rsidP="00577788">
            <w:pPr>
              <w:ind w:left="-86" w:right="-72"/>
              <w:jc w:val="left"/>
              <w:rPr>
                <w:rFonts w:ascii="Arial" w:hAnsi="Arial" w:cs="Arial"/>
                <w:color w:val="000000" w:themeColor="text1"/>
                <w:sz w:val="18"/>
                <w:szCs w:val="18"/>
              </w:rPr>
            </w:pPr>
          </w:p>
        </w:tc>
        <w:tc>
          <w:tcPr>
            <w:tcW w:w="1584" w:type="dxa"/>
          </w:tcPr>
          <w:p w14:paraId="3ADFEFB1" w14:textId="77777777" w:rsidR="00577788" w:rsidRPr="00A572BD" w:rsidRDefault="00577788" w:rsidP="00577788">
            <w:pPr>
              <w:ind w:right="-72"/>
              <w:jc w:val="center"/>
              <w:rPr>
                <w:rFonts w:ascii="Arial" w:hAnsi="Arial" w:cs="Arial"/>
                <w:color w:val="000000" w:themeColor="text1"/>
                <w:sz w:val="18"/>
                <w:szCs w:val="18"/>
                <w:lang w:val="en-US"/>
              </w:rPr>
            </w:pPr>
          </w:p>
        </w:tc>
        <w:tc>
          <w:tcPr>
            <w:tcW w:w="3492" w:type="dxa"/>
          </w:tcPr>
          <w:p w14:paraId="3BFB2248" w14:textId="77777777" w:rsidR="00577788" w:rsidRPr="00A572BD" w:rsidRDefault="00577788" w:rsidP="00577788">
            <w:pPr>
              <w:ind w:right="-72"/>
              <w:jc w:val="center"/>
              <w:rPr>
                <w:rFonts w:ascii="Arial" w:hAnsi="Arial" w:cs="Arial"/>
                <w:color w:val="000000" w:themeColor="text1"/>
                <w:sz w:val="18"/>
                <w:szCs w:val="18"/>
                <w:lang w:val="en-US"/>
              </w:rPr>
            </w:pPr>
          </w:p>
        </w:tc>
        <w:tc>
          <w:tcPr>
            <w:tcW w:w="2160" w:type="dxa"/>
          </w:tcPr>
          <w:p w14:paraId="2C5EFADA" w14:textId="77777777" w:rsidR="00577788" w:rsidRPr="00A572BD" w:rsidRDefault="00577788" w:rsidP="00577788">
            <w:pPr>
              <w:ind w:right="-72"/>
              <w:jc w:val="center"/>
              <w:rPr>
                <w:rFonts w:ascii="Arial" w:hAnsi="Arial" w:cs="Arial"/>
                <w:color w:val="000000" w:themeColor="text1"/>
                <w:sz w:val="18"/>
                <w:szCs w:val="18"/>
                <w:lang w:val="en-US"/>
              </w:rPr>
            </w:pPr>
          </w:p>
        </w:tc>
        <w:tc>
          <w:tcPr>
            <w:tcW w:w="1152" w:type="dxa"/>
            <w:shd w:val="clear" w:color="auto" w:fill="FAFAFA"/>
          </w:tcPr>
          <w:p w14:paraId="52CA36BD" w14:textId="77777777" w:rsidR="00577788" w:rsidRPr="00A572BD" w:rsidRDefault="00577788" w:rsidP="00577788">
            <w:pPr>
              <w:ind w:right="-72"/>
              <w:jc w:val="right"/>
              <w:rPr>
                <w:rFonts w:ascii="Arial" w:hAnsi="Arial" w:cs="Arial"/>
                <w:color w:val="000000" w:themeColor="text1"/>
                <w:sz w:val="18"/>
                <w:szCs w:val="18"/>
                <w:lang w:bidi="ar-SA"/>
              </w:rPr>
            </w:pPr>
          </w:p>
        </w:tc>
        <w:tc>
          <w:tcPr>
            <w:tcW w:w="1152" w:type="dxa"/>
          </w:tcPr>
          <w:p w14:paraId="32A2DDAF" w14:textId="77777777" w:rsidR="00577788" w:rsidRPr="00A572BD" w:rsidRDefault="00577788" w:rsidP="00577788">
            <w:pPr>
              <w:ind w:right="-72"/>
              <w:jc w:val="right"/>
              <w:rPr>
                <w:rFonts w:ascii="Arial" w:hAnsi="Arial" w:cs="Arial"/>
                <w:color w:val="000000" w:themeColor="text1"/>
                <w:sz w:val="18"/>
                <w:szCs w:val="18"/>
                <w:lang w:bidi="ar-SA"/>
              </w:rPr>
            </w:pPr>
          </w:p>
        </w:tc>
      </w:tr>
      <w:tr w:rsidR="00577788" w:rsidRPr="00A572BD" w14:paraId="64ADEB2B" w14:textId="77777777" w:rsidTr="00CE4F26">
        <w:tc>
          <w:tcPr>
            <w:tcW w:w="5314" w:type="dxa"/>
          </w:tcPr>
          <w:p w14:paraId="230FEF63" w14:textId="77777777" w:rsidR="00577788" w:rsidRPr="00A572BD" w:rsidRDefault="00577788" w:rsidP="00577788">
            <w:pPr>
              <w:ind w:left="-86" w:right="-72"/>
              <w:jc w:val="left"/>
              <w:rPr>
                <w:rFonts w:ascii="Arial" w:hAnsi="Arial" w:cs="Arial"/>
                <w:color w:val="000000" w:themeColor="text1"/>
                <w:sz w:val="18"/>
                <w:szCs w:val="18"/>
              </w:rPr>
            </w:pPr>
            <w:r w:rsidRPr="00A572BD">
              <w:rPr>
                <w:rFonts w:ascii="Arial" w:hAnsi="Arial" w:cs="Arial"/>
                <w:b/>
                <w:bCs/>
                <w:color w:val="000000"/>
                <w:sz w:val="18"/>
                <w:szCs w:val="18"/>
                <w:lang w:val="en-US"/>
              </w:rPr>
              <w:t>Associates under M Pictures Entertainment PLC</w:t>
            </w:r>
          </w:p>
        </w:tc>
        <w:tc>
          <w:tcPr>
            <w:tcW w:w="1584" w:type="dxa"/>
          </w:tcPr>
          <w:p w14:paraId="355F6402" w14:textId="77777777" w:rsidR="00577788" w:rsidRPr="00A572BD" w:rsidRDefault="00577788" w:rsidP="00577788">
            <w:pPr>
              <w:ind w:right="-72"/>
              <w:jc w:val="center"/>
              <w:rPr>
                <w:rFonts w:ascii="Arial" w:hAnsi="Arial" w:cs="Arial"/>
                <w:color w:val="000000" w:themeColor="text1"/>
                <w:sz w:val="18"/>
                <w:szCs w:val="18"/>
                <w:lang w:val="en-US"/>
              </w:rPr>
            </w:pPr>
          </w:p>
        </w:tc>
        <w:tc>
          <w:tcPr>
            <w:tcW w:w="3492" w:type="dxa"/>
          </w:tcPr>
          <w:p w14:paraId="278C7FAA" w14:textId="77777777" w:rsidR="00577788" w:rsidRPr="00A572BD" w:rsidRDefault="00577788" w:rsidP="00577788">
            <w:pPr>
              <w:ind w:right="-72"/>
              <w:jc w:val="center"/>
              <w:rPr>
                <w:rFonts w:ascii="Arial" w:hAnsi="Arial" w:cs="Arial"/>
                <w:color w:val="000000" w:themeColor="text1"/>
                <w:sz w:val="18"/>
                <w:szCs w:val="18"/>
                <w:lang w:val="en-US"/>
              </w:rPr>
            </w:pPr>
          </w:p>
        </w:tc>
        <w:tc>
          <w:tcPr>
            <w:tcW w:w="2160" w:type="dxa"/>
          </w:tcPr>
          <w:p w14:paraId="540A558D" w14:textId="77777777" w:rsidR="00577788" w:rsidRPr="00A572BD" w:rsidRDefault="00577788" w:rsidP="00577788">
            <w:pPr>
              <w:ind w:right="-72"/>
              <w:jc w:val="center"/>
              <w:rPr>
                <w:rFonts w:ascii="Arial" w:hAnsi="Arial" w:cs="Arial"/>
                <w:color w:val="000000" w:themeColor="text1"/>
                <w:sz w:val="18"/>
                <w:szCs w:val="18"/>
                <w:lang w:val="en-US"/>
              </w:rPr>
            </w:pPr>
          </w:p>
        </w:tc>
        <w:tc>
          <w:tcPr>
            <w:tcW w:w="1152" w:type="dxa"/>
            <w:shd w:val="clear" w:color="auto" w:fill="FAFAFA"/>
          </w:tcPr>
          <w:p w14:paraId="2B80F64A" w14:textId="77777777" w:rsidR="00577788" w:rsidRPr="00A572BD" w:rsidRDefault="00577788" w:rsidP="00577788">
            <w:pPr>
              <w:ind w:right="-72"/>
              <w:jc w:val="right"/>
              <w:rPr>
                <w:rFonts w:ascii="Arial" w:hAnsi="Arial" w:cs="Arial"/>
                <w:color w:val="000000" w:themeColor="text1"/>
                <w:sz w:val="18"/>
                <w:szCs w:val="18"/>
                <w:lang w:bidi="ar-SA"/>
              </w:rPr>
            </w:pPr>
          </w:p>
        </w:tc>
        <w:tc>
          <w:tcPr>
            <w:tcW w:w="1152" w:type="dxa"/>
          </w:tcPr>
          <w:p w14:paraId="0D753639" w14:textId="77777777" w:rsidR="00577788" w:rsidRPr="00A572BD" w:rsidRDefault="00577788" w:rsidP="00577788">
            <w:pPr>
              <w:ind w:right="-72"/>
              <w:jc w:val="right"/>
              <w:rPr>
                <w:rFonts w:ascii="Arial" w:hAnsi="Arial" w:cs="Arial"/>
                <w:color w:val="000000" w:themeColor="text1"/>
                <w:sz w:val="18"/>
                <w:szCs w:val="18"/>
                <w:lang w:bidi="ar-SA"/>
              </w:rPr>
            </w:pPr>
          </w:p>
        </w:tc>
      </w:tr>
      <w:tr w:rsidR="00577788" w:rsidRPr="00A572BD" w14:paraId="0C888E20" w14:textId="77777777" w:rsidTr="00CE4F26">
        <w:tc>
          <w:tcPr>
            <w:tcW w:w="5314" w:type="dxa"/>
          </w:tcPr>
          <w:p w14:paraId="7F23AEE1" w14:textId="77777777" w:rsidR="00577788" w:rsidRPr="00A572BD" w:rsidRDefault="00577788" w:rsidP="00577788">
            <w:pPr>
              <w:ind w:left="-86" w:right="-72"/>
              <w:jc w:val="left"/>
              <w:rPr>
                <w:rFonts w:ascii="Arial" w:hAnsi="Arial" w:cs="Arial"/>
                <w:color w:val="000000"/>
                <w:sz w:val="18"/>
                <w:szCs w:val="18"/>
                <w:lang w:val="en-US"/>
              </w:rPr>
            </w:pPr>
            <w:r w:rsidRPr="00A572BD">
              <w:rPr>
                <w:rFonts w:ascii="Arial" w:hAnsi="Arial" w:cs="Arial"/>
                <w:color w:val="000000"/>
                <w:sz w:val="18"/>
                <w:szCs w:val="18"/>
                <w:lang w:val="en-US"/>
              </w:rPr>
              <w:t>M.P.I.C. (Cambodia) Distribution Co., Ltd.</w:t>
            </w:r>
          </w:p>
        </w:tc>
        <w:tc>
          <w:tcPr>
            <w:tcW w:w="1584" w:type="dxa"/>
          </w:tcPr>
          <w:p w14:paraId="16F8DAE9" w14:textId="77777777" w:rsidR="00577788" w:rsidRPr="00A572BD" w:rsidRDefault="00577788" w:rsidP="00577788">
            <w:pPr>
              <w:ind w:right="-72"/>
              <w:jc w:val="center"/>
              <w:rPr>
                <w:rFonts w:ascii="Arial" w:hAnsi="Arial" w:cs="Arial"/>
                <w:color w:val="000000" w:themeColor="text1"/>
                <w:sz w:val="18"/>
                <w:szCs w:val="18"/>
                <w:lang w:val="en-US"/>
              </w:rPr>
            </w:pPr>
            <w:r w:rsidRPr="00A572BD">
              <w:rPr>
                <w:rFonts w:ascii="Arial" w:hAnsi="Arial" w:cs="Arial"/>
                <w:color w:val="000000"/>
                <w:sz w:val="18"/>
                <w:szCs w:val="18"/>
                <w:lang w:val="en-US"/>
              </w:rPr>
              <w:t>Cambodia</w:t>
            </w:r>
          </w:p>
        </w:tc>
        <w:tc>
          <w:tcPr>
            <w:tcW w:w="3492" w:type="dxa"/>
          </w:tcPr>
          <w:p w14:paraId="63F2E925" w14:textId="77777777" w:rsidR="00577788" w:rsidRPr="00A572BD" w:rsidRDefault="00577788" w:rsidP="00577788">
            <w:pPr>
              <w:ind w:right="-72" w:hanging="117"/>
              <w:jc w:val="center"/>
              <w:rPr>
                <w:rFonts w:ascii="Arial" w:hAnsi="Arial" w:cs="Arial"/>
                <w:color w:val="000000"/>
                <w:sz w:val="18"/>
                <w:szCs w:val="18"/>
                <w:lang w:val="en-US"/>
              </w:rPr>
            </w:pPr>
            <w:r w:rsidRPr="00A572BD">
              <w:rPr>
                <w:rFonts w:ascii="Arial" w:hAnsi="Arial" w:cs="Arial"/>
                <w:color w:val="000000"/>
                <w:sz w:val="18"/>
                <w:szCs w:val="18"/>
                <w:lang w:val="en-US"/>
              </w:rPr>
              <w:t>Distribution of film rights</w:t>
            </w:r>
          </w:p>
        </w:tc>
        <w:tc>
          <w:tcPr>
            <w:tcW w:w="2160" w:type="dxa"/>
          </w:tcPr>
          <w:p w14:paraId="78E71BBC" w14:textId="77777777" w:rsidR="00577788" w:rsidRPr="00A572BD" w:rsidRDefault="00577788" w:rsidP="00577788">
            <w:pPr>
              <w:ind w:right="-72"/>
              <w:jc w:val="center"/>
              <w:rPr>
                <w:rFonts w:ascii="Arial" w:hAnsi="Arial" w:cs="Arial"/>
                <w:color w:val="000000"/>
                <w:sz w:val="18"/>
                <w:szCs w:val="18"/>
                <w:lang w:val="en-US"/>
              </w:rPr>
            </w:pPr>
            <w:r w:rsidRPr="00A572BD">
              <w:rPr>
                <w:rFonts w:ascii="Arial" w:hAnsi="Arial" w:cs="Arial"/>
                <w:color w:val="000000"/>
                <w:sz w:val="18"/>
                <w:szCs w:val="18"/>
                <w:lang w:val="en-US"/>
              </w:rPr>
              <w:t>Indirect shareholding</w:t>
            </w:r>
          </w:p>
        </w:tc>
        <w:tc>
          <w:tcPr>
            <w:tcW w:w="1152" w:type="dxa"/>
            <w:shd w:val="clear" w:color="auto" w:fill="FAFAFA"/>
          </w:tcPr>
          <w:p w14:paraId="551FFFB2" w14:textId="2F313AA4" w:rsidR="00577788" w:rsidRPr="00A572BD" w:rsidRDefault="00577788" w:rsidP="00577788">
            <w:pPr>
              <w:ind w:right="-72"/>
              <w:jc w:val="right"/>
              <w:rPr>
                <w:rFonts w:ascii="Arial" w:hAnsi="Arial" w:cs="Arial"/>
                <w:color w:val="000000" w:themeColor="text1"/>
                <w:sz w:val="18"/>
                <w:szCs w:val="18"/>
                <w:lang w:bidi="ar-SA"/>
              </w:rPr>
            </w:pPr>
            <w:r w:rsidRPr="00A572BD">
              <w:rPr>
                <w:rFonts w:ascii="Arial" w:hAnsi="Arial" w:cs="Arial"/>
                <w:color w:val="000000"/>
                <w:sz w:val="18"/>
                <w:szCs w:val="18"/>
                <w:lang w:bidi="ar-SA"/>
              </w:rPr>
              <w:t>50.85</w:t>
            </w:r>
          </w:p>
        </w:tc>
        <w:tc>
          <w:tcPr>
            <w:tcW w:w="1152" w:type="dxa"/>
          </w:tcPr>
          <w:p w14:paraId="47A12801" w14:textId="39B257F1" w:rsidR="00577788" w:rsidRPr="00A572BD" w:rsidRDefault="00577788" w:rsidP="00577788">
            <w:pPr>
              <w:ind w:right="-72"/>
              <w:jc w:val="right"/>
              <w:rPr>
                <w:rFonts w:ascii="Arial" w:hAnsi="Arial" w:cs="Arial"/>
                <w:color w:val="000000" w:themeColor="text1"/>
                <w:sz w:val="18"/>
                <w:szCs w:val="18"/>
                <w:lang w:bidi="ar-SA"/>
              </w:rPr>
            </w:pPr>
            <w:r w:rsidRPr="00A572BD">
              <w:rPr>
                <w:rFonts w:ascii="Arial" w:hAnsi="Arial" w:cs="Arial"/>
                <w:color w:val="000000"/>
                <w:sz w:val="18"/>
                <w:szCs w:val="18"/>
                <w:lang w:bidi="ar-SA"/>
              </w:rPr>
              <w:t>50.85</w:t>
            </w:r>
          </w:p>
        </w:tc>
      </w:tr>
      <w:tr w:rsidR="00577788" w:rsidRPr="00A572BD" w14:paraId="778E9660" w14:textId="77777777" w:rsidTr="00CE4F26">
        <w:tc>
          <w:tcPr>
            <w:tcW w:w="5314" w:type="dxa"/>
          </w:tcPr>
          <w:p w14:paraId="6DC11A58" w14:textId="77777777" w:rsidR="00577788" w:rsidRPr="00A572BD" w:rsidRDefault="00577788" w:rsidP="00577788">
            <w:pPr>
              <w:ind w:left="-86" w:right="-72"/>
              <w:jc w:val="left"/>
              <w:rPr>
                <w:rFonts w:ascii="Arial" w:hAnsi="Arial" w:cs="Arial"/>
                <w:color w:val="000000"/>
                <w:sz w:val="18"/>
                <w:szCs w:val="18"/>
                <w:lang w:val="en-US"/>
              </w:rPr>
            </w:pPr>
            <w:r w:rsidRPr="00A572BD">
              <w:rPr>
                <w:rFonts w:ascii="Arial" w:hAnsi="Arial" w:cs="Arial"/>
                <w:color w:val="000000"/>
                <w:sz w:val="18"/>
                <w:szCs w:val="18"/>
                <w:lang w:val="en-US"/>
              </w:rPr>
              <w:t>Last Idol (Thailand) Co., Ltd</w:t>
            </w:r>
          </w:p>
        </w:tc>
        <w:tc>
          <w:tcPr>
            <w:tcW w:w="1584" w:type="dxa"/>
            <w:shd w:val="clear" w:color="auto" w:fill="auto"/>
          </w:tcPr>
          <w:p w14:paraId="241C8F11" w14:textId="77777777" w:rsidR="00577788" w:rsidRPr="00A572BD" w:rsidRDefault="00577788" w:rsidP="00577788">
            <w:pPr>
              <w:ind w:right="-72"/>
              <w:jc w:val="center"/>
              <w:rPr>
                <w:rFonts w:ascii="Arial" w:hAnsi="Arial" w:cs="Arial"/>
                <w:color w:val="000000"/>
                <w:sz w:val="18"/>
                <w:szCs w:val="18"/>
                <w:lang w:val="en-US"/>
              </w:rPr>
            </w:pPr>
            <w:r w:rsidRPr="00A572BD">
              <w:rPr>
                <w:rFonts w:ascii="Arial" w:hAnsi="Arial" w:cs="Arial"/>
                <w:color w:val="000000"/>
                <w:sz w:val="18"/>
                <w:szCs w:val="18"/>
                <w:lang w:val="en-US"/>
              </w:rPr>
              <w:t>Thailand</w:t>
            </w:r>
          </w:p>
        </w:tc>
        <w:tc>
          <w:tcPr>
            <w:tcW w:w="3492" w:type="dxa"/>
            <w:shd w:val="clear" w:color="auto" w:fill="auto"/>
          </w:tcPr>
          <w:p w14:paraId="76A944A2" w14:textId="77777777" w:rsidR="00577788" w:rsidRPr="00A572BD" w:rsidRDefault="00577788" w:rsidP="00577788">
            <w:pPr>
              <w:ind w:right="-72" w:hanging="117"/>
              <w:jc w:val="center"/>
              <w:rPr>
                <w:rFonts w:ascii="Arial" w:hAnsi="Arial" w:cs="Arial"/>
                <w:color w:val="000000"/>
                <w:sz w:val="18"/>
                <w:szCs w:val="18"/>
                <w:lang w:val="en-US"/>
              </w:rPr>
            </w:pPr>
            <w:r w:rsidRPr="00A572BD">
              <w:rPr>
                <w:rFonts w:ascii="Arial" w:hAnsi="Arial" w:cs="Arial"/>
                <w:color w:val="000000"/>
                <w:sz w:val="18"/>
                <w:szCs w:val="18"/>
                <w:lang w:val="en-US"/>
              </w:rPr>
              <w:t>Entertainment</w:t>
            </w:r>
          </w:p>
        </w:tc>
        <w:tc>
          <w:tcPr>
            <w:tcW w:w="2160" w:type="dxa"/>
            <w:shd w:val="clear" w:color="auto" w:fill="auto"/>
          </w:tcPr>
          <w:p w14:paraId="56BAE34D" w14:textId="77777777" w:rsidR="00577788" w:rsidRPr="00A572BD" w:rsidRDefault="00577788" w:rsidP="00577788">
            <w:pPr>
              <w:ind w:right="-72"/>
              <w:jc w:val="center"/>
              <w:rPr>
                <w:rFonts w:ascii="Arial" w:hAnsi="Arial" w:cs="Arial"/>
                <w:color w:val="000000"/>
                <w:sz w:val="18"/>
                <w:szCs w:val="18"/>
                <w:lang w:val="en-US"/>
              </w:rPr>
            </w:pPr>
            <w:r w:rsidRPr="00A572BD">
              <w:rPr>
                <w:rFonts w:ascii="Arial" w:hAnsi="Arial" w:cs="Arial"/>
                <w:color w:val="000000"/>
                <w:sz w:val="18"/>
                <w:szCs w:val="18"/>
                <w:lang w:val="en-US"/>
              </w:rPr>
              <w:t>Indirect shareholding</w:t>
            </w:r>
          </w:p>
        </w:tc>
        <w:tc>
          <w:tcPr>
            <w:tcW w:w="1152" w:type="dxa"/>
            <w:shd w:val="clear" w:color="auto" w:fill="FAFAFA"/>
          </w:tcPr>
          <w:p w14:paraId="5AAEE2E7" w14:textId="0EA36798" w:rsidR="00577788" w:rsidRPr="00A572BD" w:rsidRDefault="00577788" w:rsidP="00577788">
            <w:pPr>
              <w:ind w:right="-72"/>
              <w:jc w:val="right"/>
              <w:rPr>
                <w:rFonts w:ascii="Arial" w:hAnsi="Arial" w:cs="Arial"/>
                <w:color w:val="000000"/>
                <w:sz w:val="18"/>
                <w:szCs w:val="18"/>
                <w:lang w:bidi="ar-SA"/>
              </w:rPr>
            </w:pPr>
            <w:r w:rsidRPr="00A572BD">
              <w:rPr>
                <w:rFonts w:ascii="Arial" w:hAnsi="Arial" w:cs="Arial"/>
                <w:color w:val="000000"/>
                <w:sz w:val="18"/>
                <w:szCs w:val="18"/>
                <w:lang w:bidi="ar-SA"/>
              </w:rPr>
              <w:t>18.49</w:t>
            </w:r>
          </w:p>
        </w:tc>
        <w:tc>
          <w:tcPr>
            <w:tcW w:w="1152" w:type="dxa"/>
            <w:shd w:val="clear" w:color="auto" w:fill="auto"/>
          </w:tcPr>
          <w:p w14:paraId="0243A145" w14:textId="39E5CE02" w:rsidR="00577788" w:rsidRPr="00A572BD" w:rsidRDefault="00577788" w:rsidP="00577788">
            <w:pPr>
              <w:ind w:right="-72"/>
              <w:jc w:val="right"/>
              <w:rPr>
                <w:rFonts w:ascii="Arial" w:hAnsi="Arial" w:cs="Arial"/>
                <w:color w:val="000000"/>
                <w:sz w:val="18"/>
                <w:szCs w:val="18"/>
                <w:lang w:bidi="ar-SA"/>
              </w:rPr>
            </w:pPr>
            <w:r w:rsidRPr="00A572BD">
              <w:rPr>
                <w:rFonts w:ascii="Arial" w:hAnsi="Arial" w:cs="Arial"/>
                <w:color w:val="000000"/>
                <w:sz w:val="18"/>
                <w:szCs w:val="18"/>
                <w:lang w:bidi="ar-SA"/>
              </w:rPr>
              <w:t>18.49</w:t>
            </w:r>
          </w:p>
        </w:tc>
      </w:tr>
      <w:tr w:rsidR="00577788" w:rsidRPr="00A572BD" w14:paraId="17F6D7B1" w14:textId="77777777" w:rsidTr="00CE4F26">
        <w:tc>
          <w:tcPr>
            <w:tcW w:w="5314" w:type="dxa"/>
            <w:shd w:val="clear" w:color="auto" w:fill="auto"/>
          </w:tcPr>
          <w:p w14:paraId="19E7E127" w14:textId="16D7331B" w:rsidR="00577788" w:rsidRPr="00A572BD" w:rsidRDefault="00577788" w:rsidP="00577788">
            <w:pPr>
              <w:ind w:left="-86" w:right="-72"/>
              <w:jc w:val="left"/>
              <w:rPr>
                <w:rFonts w:ascii="Arial" w:hAnsi="Arial" w:cs="Arial"/>
                <w:color w:val="000000"/>
                <w:sz w:val="18"/>
                <w:szCs w:val="18"/>
                <w:lang w:val="en-US"/>
              </w:rPr>
            </w:pPr>
            <w:r w:rsidRPr="00FA7D7B">
              <w:rPr>
                <w:rFonts w:ascii="Arial" w:hAnsi="Arial" w:cs="Arial"/>
                <w:color w:val="000000"/>
                <w:sz w:val="18"/>
                <w:szCs w:val="18"/>
                <w:lang w:val="en-US"/>
              </w:rPr>
              <w:t>S</w:t>
            </w:r>
            <w:r>
              <w:rPr>
                <w:rFonts w:ascii="Arial" w:hAnsi="Arial" w:cs="Arial"/>
                <w:color w:val="000000"/>
                <w:sz w:val="18"/>
                <w:szCs w:val="18"/>
                <w:lang w:val="en-US"/>
              </w:rPr>
              <w:t>kybox</w:t>
            </w:r>
            <w:r w:rsidRPr="00FA7D7B">
              <w:rPr>
                <w:rFonts w:ascii="Arial" w:hAnsi="Arial" w:cs="Arial"/>
                <w:color w:val="000000"/>
                <w:sz w:val="18"/>
                <w:szCs w:val="18"/>
                <w:lang w:val="en-US"/>
              </w:rPr>
              <w:t xml:space="preserve"> E</w:t>
            </w:r>
            <w:r>
              <w:rPr>
                <w:rFonts w:ascii="Arial" w:hAnsi="Arial" w:cs="Arial"/>
                <w:color w:val="000000"/>
                <w:sz w:val="18"/>
                <w:szCs w:val="18"/>
                <w:lang w:val="en-US"/>
              </w:rPr>
              <w:t>ntertainment</w:t>
            </w:r>
            <w:r w:rsidRPr="00FA7D7B">
              <w:rPr>
                <w:rFonts w:ascii="Arial" w:hAnsi="Arial" w:cs="Arial"/>
                <w:color w:val="000000"/>
                <w:sz w:val="18"/>
                <w:szCs w:val="18"/>
                <w:lang w:val="en-US"/>
              </w:rPr>
              <w:t xml:space="preserve"> C</w:t>
            </w:r>
            <w:r>
              <w:rPr>
                <w:rFonts w:ascii="Arial" w:hAnsi="Arial" w:cs="Arial"/>
                <w:color w:val="000000"/>
                <w:sz w:val="18"/>
                <w:szCs w:val="18"/>
                <w:lang w:val="en-US"/>
              </w:rPr>
              <w:t>o</w:t>
            </w:r>
            <w:r w:rsidRPr="00FA7D7B">
              <w:rPr>
                <w:rFonts w:ascii="Arial" w:hAnsi="Arial" w:cs="Arial"/>
                <w:color w:val="000000"/>
                <w:sz w:val="18"/>
                <w:szCs w:val="18"/>
                <w:lang w:val="en-US"/>
              </w:rPr>
              <w:t>., L</w:t>
            </w:r>
            <w:r>
              <w:rPr>
                <w:rFonts w:ascii="Arial" w:hAnsi="Arial" w:cs="Arial"/>
                <w:color w:val="000000"/>
                <w:sz w:val="18"/>
                <w:szCs w:val="18"/>
                <w:lang w:val="en-US"/>
              </w:rPr>
              <w:t>td</w:t>
            </w:r>
            <w:r w:rsidRPr="00FA7D7B">
              <w:rPr>
                <w:rFonts w:ascii="Arial" w:hAnsi="Arial" w:cs="Arial"/>
                <w:color w:val="000000"/>
                <w:sz w:val="18"/>
                <w:szCs w:val="18"/>
                <w:lang w:val="en-US"/>
              </w:rPr>
              <w:t>.</w:t>
            </w:r>
          </w:p>
        </w:tc>
        <w:tc>
          <w:tcPr>
            <w:tcW w:w="1584" w:type="dxa"/>
            <w:shd w:val="clear" w:color="auto" w:fill="auto"/>
          </w:tcPr>
          <w:p w14:paraId="6FB54B43" w14:textId="0F903146" w:rsidR="00577788" w:rsidRPr="00A572BD" w:rsidRDefault="00577788" w:rsidP="00577788">
            <w:pPr>
              <w:ind w:right="-72"/>
              <w:jc w:val="center"/>
              <w:rPr>
                <w:rFonts w:ascii="Arial" w:hAnsi="Arial" w:cs="Arial"/>
                <w:color w:val="000000"/>
                <w:sz w:val="18"/>
                <w:szCs w:val="18"/>
                <w:lang w:val="en-US"/>
              </w:rPr>
            </w:pPr>
            <w:r w:rsidRPr="00FA7D7B">
              <w:rPr>
                <w:rFonts w:ascii="Arial" w:hAnsi="Arial" w:cs="Arial"/>
                <w:color w:val="000000"/>
                <w:sz w:val="18"/>
                <w:szCs w:val="18"/>
                <w:lang w:val="en-US"/>
              </w:rPr>
              <w:t>Thailand</w:t>
            </w:r>
          </w:p>
        </w:tc>
        <w:tc>
          <w:tcPr>
            <w:tcW w:w="3492" w:type="dxa"/>
            <w:shd w:val="clear" w:color="auto" w:fill="auto"/>
          </w:tcPr>
          <w:p w14:paraId="19154F17" w14:textId="7C05678C" w:rsidR="00577788" w:rsidRPr="00A572BD" w:rsidRDefault="00577788" w:rsidP="00577788">
            <w:pPr>
              <w:ind w:right="-72" w:hanging="117"/>
              <w:jc w:val="center"/>
              <w:rPr>
                <w:rFonts w:ascii="Arial" w:hAnsi="Arial" w:cs="Arial"/>
                <w:color w:val="000000"/>
                <w:sz w:val="18"/>
                <w:szCs w:val="18"/>
                <w:lang w:val="en-US"/>
              </w:rPr>
            </w:pPr>
            <w:r w:rsidRPr="00FA7D7B">
              <w:rPr>
                <w:rFonts w:ascii="Arial" w:hAnsi="Arial" w:cs="Arial"/>
                <w:color w:val="000000"/>
                <w:sz w:val="18"/>
                <w:szCs w:val="18"/>
                <w:lang w:val="en-US"/>
              </w:rPr>
              <w:t>Entertainment</w:t>
            </w:r>
          </w:p>
        </w:tc>
        <w:tc>
          <w:tcPr>
            <w:tcW w:w="2160" w:type="dxa"/>
            <w:shd w:val="clear" w:color="auto" w:fill="auto"/>
          </w:tcPr>
          <w:p w14:paraId="6187E1AC" w14:textId="62283F6E" w:rsidR="00577788" w:rsidRPr="00A572BD" w:rsidRDefault="00577788" w:rsidP="00577788">
            <w:pPr>
              <w:ind w:right="-72"/>
              <w:jc w:val="center"/>
              <w:rPr>
                <w:rFonts w:ascii="Arial" w:hAnsi="Arial" w:cs="Arial"/>
                <w:color w:val="000000"/>
                <w:sz w:val="18"/>
                <w:szCs w:val="18"/>
                <w:lang w:val="en-US"/>
              </w:rPr>
            </w:pPr>
            <w:r w:rsidRPr="00A572BD">
              <w:rPr>
                <w:rFonts w:ascii="Arial" w:hAnsi="Arial" w:cs="Arial"/>
                <w:color w:val="000000"/>
                <w:sz w:val="18"/>
                <w:szCs w:val="18"/>
                <w:lang w:val="en-US"/>
              </w:rPr>
              <w:t>Indirect shareholding</w:t>
            </w:r>
          </w:p>
        </w:tc>
        <w:tc>
          <w:tcPr>
            <w:tcW w:w="1152" w:type="dxa"/>
            <w:shd w:val="clear" w:color="auto" w:fill="FAFAFA"/>
          </w:tcPr>
          <w:p w14:paraId="34E965CB" w14:textId="5E1A1F7F" w:rsidR="00577788" w:rsidRPr="00A572BD" w:rsidRDefault="00577788" w:rsidP="00577788">
            <w:pPr>
              <w:ind w:right="-72"/>
              <w:jc w:val="right"/>
              <w:rPr>
                <w:rFonts w:ascii="Arial" w:hAnsi="Arial" w:cs="Arial"/>
                <w:color w:val="000000"/>
                <w:sz w:val="18"/>
                <w:szCs w:val="18"/>
                <w:lang w:bidi="ar-SA"/>
              </w:rPr>
            </w:pPr>
            <w:r>
              <w:rPr>
                <w:rFonts w:ascii="Arial" w:hAnsi="Arial" w:cs="Arial"/>
                <w:color w:val="000000"/>
                <w:sz w:val="18"/>
                <w:szCs w:val="18"/>
                <w:lang w:bidi="ar-SA"/>
              </w:rPr>
              <w:t>41.61</w:t>
            </w:r>
          </w:p>
        </w:tc>
        <w:tc>
          <w:tcPr>
            <w:tcW w:w="1152" w:type="dxa"/>
            <w:shd w:val="clear" w:color="auto" w:fill="auto"/>
          </w:tcPr>
          <w:p w14:paraId="78F2DC35" w14:textId="6D875657" w:rsidR="00577788" w:rsidRPr="00A572BD" w:rsidRDefault="00577788" w:rsidP="00577788">
            <w:pPr>
              <w:ind w:right="-72"/>
              <w:jc w:val="right"/>
              <w:rPr>
                <w:rFonts w:ascii="Arial" w:hAnsi="Arial" w:cs="Arial"/>
                <w:color w:val="000000"/>
                <w:sz w:val="18"/>
                <w:szCs w:val="18"/>
                <w:lang w:bidi="ar-SA"/>
              </w:rPr>
            </w:pPr>
            <w:r>
              <w:rPr>
                <w:rFonts w:ascii="Arial" w:hAnsi="Arial" w:cs="Arial"/>
                <w:color w:val="000000"/>
                <w:sz w:val="18"/>
                <w:szCs w:val="18"/>
                <w:lang w:bidi="ar-SA"/>
              </w:rPr>
              <w:t>41.61</w:t>
            </w:r>
          </w:p>
        </w:tc>
      </w:tr>
      <w:tr w:rsidR="00577788" w:rsidRPr="00A572BD" w14:paraId="561D6EC4" w14:textId="77777777" w:rsidTr="00CE4F26">
        <w:tc>
          <w:tcPr>
            <w:tcW w:w="5314" w:type="dxa"/>
            <w:shd w:val="clear" w:color="auto" w:fill="auto"/>
          </w:tcPr>
          <w:p w14:paraId="342BD791" w14:textId="5D8070FC" w:rsidR="00577788" w:rsidRPr="00A572BD" w:rsidRDefault="00577788" w:rsidP="00577788">
            <w:pPr>
              <w:ind w:right="-72"/>
              <w:jc w:val="left"/>
              <w:rPr>
                <w:rFonts w:ascii="Arial" w:hAnsi="Arial" w:cs="Arial"/>
                <w:color w:val="000000"/>
                <w:sz w:val="18"/>
                <w:szCs w:val="18"/>
                <w:lang w:val="en-US"/>
              </w:rPr>
            </w:pPr>
          </w:p>
        </w:tc>
        <w:tc>
          <w:tcPr>
            <w:tcW w:w="1584" w:type="dxa"/>
            <w:shd w:val="clear" w:color="auto" w:fill="auto"/>
          </w:tcPr>
          <w:p w14:paraId="10F99571" w14:textId="77777777" w:rsidR="00577788" w:rsidRPr="00A572BD" w:rsidRDefault="00577788" w:rsidP="00577788">
            <w:pPr>
              <w:ind w:right="-72"/>
              <w:jc w:val="center"/>
              <w:rPr>
                <w:rFonts w:ascii="Arial" w:hAnsi="Arial" w:cs="Arial"/>
                <w:color w:val="000000"/>
                <w:sz w:val="18"/>
                <w:szCs w:val="18"/>
                <w:lang w:val="en-US"/>
              </w:rPr>
            </w:pPr>
          </w:p>
        </w:tc>
        <w:tc>
          <w:tcPr>
            <w:tcW w:w="3492" w:type="dxa"/>
            <w:shd w:val="clear" w:color="auto" w:fill="auto"/>
          </w:tcPr>
          <w:p w14:paraId="51E6D9A1" w14:textId="77777777" w:rsidR="00577788" w:rsidRPr="00A572BD" w:rsidRDefault="00577788" w:rsidP="00577788">
            <w:pPr>
              <w:ind w:right="-72" w:hanging="117"/>
              <w:jc w:val="center"/>
              <w:rPr>
                <w:rFonts w:ascii="Arial" w:hAnsi="Arial" w:cs="Arial"/>
                <w:color w:val="000000"/>
                <w:sz w:val="18"/>
                <w:szCs w:val="18"/>
                <w:lang w:val="en-US"/>
              </w:rPr>
            </w:pPr>
          </w:p>
        </w:tc>
        <w:tc>
          <w:tcPr>
            <w:tcW w:w="2160" w:type="dxa"/>
            <w:shd w:val="clear" w:color="auto" w:fill="auto"/>
          </w:tcPr>
          <w:p w14:paraId="2037DD91" w14:textId="77777777" w:rsidR="00577788" w:rsidRPr="00A572BD" w:rsidRDefault="00577788" w:rsidP="00577788">
            <w:pPr>
              <w:ind w:right="-72"/>
              <w:jc w:val="center"/>
              <w:rPr>
                <w:rFonts w:ascii="Arial" w:hAnsi="Arial" w:cs="Arial"/>
                <w:color w:val="000000"/>
                <w:sz w:val="18"/>
                <w:szCs w:val="18"/>
                <w:lang w:val="en-US"/>
              </w:rPr>
            </w:pPr>
          </w:p>
        </w:tc>
        <w:tc>
          <w:tcPr>
            <w:tcW w:w="1152" w:type="dxa"/>
            <w:shd w:val="clear" w:color="auto" w:fill="FAFAFA"/>
          </w:tcPr>
          <w:p w14:paraId="1A3BC29E" w14:textId="77777777" w:rsidR="00577788" w:rsidRPr="00A572BD" w:rsidRDefault="00577788" w:rsidP="00577788">
            <w:pPr>
              <w:ind w:right="-72"/>
              <w:jc w:val="right"/>
              <w:rPr>
                <w:rFonts w:ascii="Arial" w:hAnsi="Arial" w:cs="Arial"/>
                <w:color w:val="000000"/>
                <w:sz w:val="18"/>
                <w:szCs w:val="18"/>
                <w:lang w:bidi="ar-SA"/>
              </w:rPr>
            </w:pPr>
          </w:p>
        </w:tc>
        <w:tc>
          <w:tcPr>
            <w:tcW w:w="1152" w:type="dxa"/>
            <w:shd w:val="clear" w:color="auto" w:fill="auto"/>
          </w:tcPr>
          <w:p w14:paraId="01A5F10F" w14:textId="77777777" w:rsidR="00577788" w:rsidRPr="00A572BD" w:rsidRDefault="00577788" w:rsidP="00577788">
            <w:pPr>
              <w:ind w:right="-72"/>
              <w:jc w:val="right"/>
              <w:rPr>
                <w:rFonts w:ascii="Arial" w:hAnsi="Arial" w:cs="Arial"/>
                <w:color w:val="000000"/>
                <w:sz w:val="18"/>
                <w:szCs w:val="18"/>
                <w:lang w:bidi="ar-SA"/>
              </w:rPr>
            </w:pPr>
          </w:p>
        </w:tc>
      </w:tr>
      <w:tr w:rsidR="00577788" w:rsidRPr="00A572BD" w14:paraId="1073DBE3" w14:textId="77777777" w:rsidTr="00CE4F26">
        <w:tc>
          <w:tcPr>
            <w:tcW w:w="5314" w:type="dxa"/>
          </w:tcPr>
          <w:p w14:paraId="422F3663" w14:textId="77777777" w:rsidR="00577788" w:rsidRPr="00A572BD" w:rsidRDefault="00577788" w:rsidP="00577788">
            <w:pPr>
              <w:ind w:left="-86" w:right="-72"/>
              <w:jc w:val="left"/>
              <w:rPr>
                <w:rFonts w:ascii="Arial" w:hAnsi="Arial" w:cs="Arial"/>
                <w:color w:val="000000"/>
                <w:sz w:val="18"/>
                <w:szCs w:val="18"/>
                <w:lang w:val="en-US"/>
              </w:rPr>
            </w:pPr>
            <w:r w:rsidRPr="00A572BD">
              <w:rPr>
                <w:rFonts w:ascii="Arial" w:hAnsi="Arial" w:cs="Arial"/>
                <w:b/>
                <w:bCs/>
                <w:color w:val="000000"/>
                <w:sz w:val="18"/>
                <w:szCs w:val="18"/>
                <w:lang w:val="en-US"/>
              </w:rPr>
              <w:t>Associate under M Pictures Company Limited</w:t>
            </w:r>
          </w:p>
        </w:tc>
        <w:tc>
          <w:tcPr>
            <w:tcW w:w="1584" w:type="dxa"/>
          </w:tcPr>
          <w:p w14:paraId="28464976" w14:textId="77777777" w:rsidR="00577788" w:rsidRPr="00A572BD" w:rsidRDefault="00577788" w:rsidP="00577788">
            <w:pPr>
              <w:ind w:right="-72"/>
              <w:jc w:val="center"/>
              <w:rPr>
                <w:rFonts w:ascii="Arial" w:hAnsi="Arial" w:cs="Arial"/>
                <w:color w:val="000000"/>
                <w:sz w:val="18"/>
                <w:szCs w:val="18"/>
                <w:lang w:val="en-US"/>
              </w:rPr>
            </w:pPr>
          </w:p>
        </w:tc>
        <w:tc>
          <w:tcPr>
            <w:tcW w:w="3492" w:type="dxa"/>
          </w:tcPr>
          <w:p w14:paraId="2B7CF103" w14:textId="77777777" w:rsidR="00577788" w:rsidRPr="00A572BD" w:rsidRDefault="00577788" w:rsidP="00577788">
            <w:pPr>
              <w:ind w:right="-72" w:hanging="117"/>
              <w:jc w:val="right"/>
              <w:rPr>
                <w:rFonts w:ascii="Arial" w:hAnsi="Arial" w:cs="Arial"/>
                <w:color w:val="000000"/>
                <w:sz w:val="18"/>
                <w:szCs w:val="18"/>
                <w:lang w:val="en-US"/>
              </w:rPr>
            </w:pPr>
          </w:p>
        </w:tc>
        <w:tc>
          <w:tcPr>
            <w:tcW w:w="2160" w:type="dxa"/>
          </w:tcPr>
          <w:p w14:paraId="7336BBF4" w14:textId="77777777" w:rsidR="00577788" w:rsidRPr="00A572BD" w:rsidRDefault="00577788" w:rsidP="00577788">
            <w:pPr>
              <w:ind w:right="-72"/>
              <w:jc w:val="center"/>
              <w:rPr>
                <w:rFonts w:ascii="Arial" w:hAnsi="Arial" w:cs="Arial"/>
                <w:color w:val="000000"/>
                <w:sz w:val="18"/>
                <w:szCs w:val="18"/>
                <w:lang w:val="en-US"/>
              </w:rPr>
            </w:pPr>
          </w:p>
        </w:tc>
        <w:tc>
          <w:tcPr>
            <w:tcW w:w="1152" w:type="dxa"/>
            <w:shd w:val="clear" w:color="auto" w:fill="FAFAFA"/>
          </w:tcPr>
          <w:p w14:paraId="15D584DE" w14:textId="77777777" w:rsidR="00577788" w:rsidRPr="00A572BD" w:rsidRDefault="00577788" w:rsidP="00577788">
            <w:pPr>
              <w:ind w:right="-72"/>
              <w:jc w:val="right"/>
              <w:rPr>
                <w:rFonts w:ascii="Arial" w:hAnsi="Arial" w:cs="Arial"/>
                <w:color w:val="000000"/>
                <w:sz w:val="18"/>
                <w:szCs w:val="18"/>
                <w:lang w:bidi="ar-SA"/>
              </w:rPr>
            </w:pPr>
          </w:p>
        </w:tc>
        <w:tc>
          <w:tcPr>
            <w:tcW w:w="1152" w:type="dxa"/>
          </w:tcPr>
          <w:p w14:paraId="3B56EAA0" w14:textId="77777777" w:rsidR="00577788" w:rsidRPr="00A572BD" w:rsidRDefault="00577788" w:rsidP="00577788">
            <w:pPr>
              <w:ind w:right="-72"/>
              <w:jc w:val="right"/>
              <w:rPr>
                <w:rFonts w:ascii="Arial" w:hAnsi="Arial" w:cs="Arial"/>
                <w:color w:val="000000"/>
                <w:sz w:val="18"/>
                <w:szCs w:val="18"/>
                <w:lang w:bidi="ar-SA"/>
              </w:rPr>
            </w:pPr>
          </w:p>
        </w:tc>
      </w:tr>
      <w:tr w:rsidR="00577788" w:rsidRPr="00A572BD" w14:paraId="26CE5098" w14:textId="77777777" w:rsidTr="00CE4F26">
        <w:tc>
          <w:tcPr>
            <w:tcW w:w="5314" w:type="dxa"/>
          </w:tcPr>
          <w:p w14:paraId="47C74C2F" w14:textId="77777777" w:rsidR="00577788" w:rsidRPr="00A572BD" w:rsidRDefault="00577788" w:rsidP="00577788">
            <w:pPr>
              <w:ind w:left="-86" w:right="-72"/>
              <w:jc w:val="left"/>
              <w:rPr>
                <w:rFonts w:ascii="Arial" w:hAnsi="Arial" w:cs="Arial"/>
                <w:b/>
                <w:bCs/>
                <w:color w:val="000000"/>
                <w:sz w:val="18"/>
                <w:szCs w:val="18"/>
                <w:lang w:val="en-US"/>
              </w:rPr>
            </w:pPr>
            <w:r w:rsidRPr="00A572BD">
              <w:rPr>
                <w:rFonts w:ascii="Arial" w:hAnsi="Arial" w:cs="Arial"/>
                <w:color w:val="000000"/>
                <w:sz w:val="18"/>
                <w:szCs w:val="18"/>
                <w:lang w:val="en-US"/>
              </w:rPr>
              <w:t xml:space="preserve">Joint venture </w:t>
            </w:r>
            <w:proofErr w:type="spellStart"/>
            <w:r w:rsidRPr="00A572BD">
              <w:rPr>
                <w:rFonts w:ascii="Arial" w:hAnsi="Arial" w:cs="Arial"/>
                <w:color w:val="000000"/>
                <w:sz w:val="18"/>
                <w:szCs w:val="18"/>
                <w:lang w:val="en-US"/>
              </w:rPr>
              <w:t>Sangkrasue</w:t>
            </w:r>
            <w:proofErr w:type="spellEnd"/>
          </w:p>
        </w:tc>
        <w:tc>
          <w:tcPr>
            <w:tcW w:w="1584" w:type="dxa"/>
          </w:tcPr>
          <w:p w14:paraId="43C2942B" w14:textId="77777777" w:rsidR="00577788" w:rsidRPr="00A572BD" w:rsidRDefault="00577788" w:rsidP="00577788">
            <w:pPr>
              <w:ind w:right="-72"/>
              <w:jc w:val="center"/>
              <w:rPr>
                <w:rFonts w:ascii="Arial" w:hAnsi="Arial" w:cs="Arial"/>
                <w:color w:val="000000"/>
                <w:sz w:val="18"/>
                <w:szCs w:val="18"/>
                <w:lang w:val="en-US"/>
              </w:rPr>
            </w:pPr>
            <w:r w:rsidRPr="00A572BD">
              <w:rPr>
                <w:rFonts w:ascii="Arial" w:hAnsi="Arial" w:cs="Arial"/>
                <w:color w:val="000000"/>
                <w:sz w:val="18"/>
                <w:szCs w:val="18"/>
                <w:lang w:val="en-US"/>
              </w:rPr>
              <w:t>Thailand</w:t>
            </w:r>
          </w:p>
        </w:tc>
        <w:tc>
          <w:tcPr>
            <w:tcW w:w="3492" w:type="dxa"/>
          </w:tcPr>
          <w:p w14:paraId="1ABB2172" w14:textId="77777777" w:rsidR="00577788" w:rsidRPr="00A572BD" w:rsidRDefault="00577788" w:rsidP="00577788">
            <w:pPr>
              <w:ind w:right="-72" w:hanging="117"/>
              <w:jc w:val="center"/>
              <w:rPr>
                <w:rFonts w:ascii="Arial" w:hAnsi="Arial" w:cs="Arial"/>
                <w:color w:val="000000"/>
                <w:sz w:val="18"/>
                <w:szCs w:val="18"/>
                <w:lang w:val="en-US"/>
              </w:rPr>
            </w:pPr>
            <w:r w:rsidRPr="00A572BD">
              <w:rPr>
                <w:rFonts w:ascii="Arial" w:hAnsi="Arial" w:cs="Arial"/>
                <w:color w:val="000000"/>
                <w:sz w:val="18"/>
                <w:szCs w:val="18"/>
                <w:lang w:val="en-US"/>
              </w:rPr>
              <w:t>Film production</w:t>
            </w:r>
          </w:p>
        </w:tc>
        <w:tc>
          <w:tcPr>
            <w:tcW w:w="2160" w:type="dxa"/>
          </w:tcPr>
          <w:p w14:paraId="17FED481" w14:textId="77777777" w:rsidR="00577788" w:rsidRPr="00577788" w:rsidRDefault="00577788" w:rsidP="00577788">
            <w:pPr>
              <w:jc w:val="center"/>
              <w:rPr>
                <w:rFonts w:ascii="Arial" w:hAnsi="Arial" w:cs="Arial"/>
                <w:sz w:val="18"/>
                <w:szCs w:val="18"/>
              </w:rPr>
            </w:pPr>
            <w:r w:rsidRPr="00A572BD">
              <w:rPr>
                <w:rFonts w:ascii="Arial" w:hAnsi="Arial" w:cs="Arial"/>
                <w:sz w:val="18"/>
                <w:szCs w:val="18"/>
              </w:rPr>
              <w:t>Indirect shareholding</w:t>
            </w:r>
          </w:p>
        </w:tc>
        <w:tc>
          <w:tcPr>
            <w:tcW w:w="1152" w:type="dxa"/>
            <w:shd w:val="clear" w:color="auto" w:fill="FAFAFA"/>
          </w:tcPr>
          <w:p w14:paraId="262B1449" w14:textId="02FDF8F0" w:rsidR="00577788" w:rsidRPr="00A572BD" w:rsidRDefault="00577788" w:rsidP="00577788">
            <w:pPr>
              <w:ind w:right="-72"/>
              <w:jc w:val="right"/>
              <w:rPr>
                <w:rFonts w:ascii="Arial" w:hAnsi="Arial" w:cs="Arial"/>
                <w:color w:val="000000"/>
                <w:sz w:val="18"/>
                <w:szCs w:val="18"/>
                <w:lang w:bidi="ar-SA"/>
              </w:rPr>
            </w:pPr>
            <w:r w:rsidRPr="00A572BD">
              <w:rPr>
                <w:rFonts w:ascii="Arial" w:hAnsi="Arial" w:cs="Arial"/>
                <w:color w:val="000000"/>
                <w:sz w:val="18"/>
                <w:szCs w:val="18"/>
                <w:lang w:bidi="ar-SA"/>
              </w:rPr>
              <w:t>27.74</w:t>
            </w:r>
          </w:p>
        </w:tc>
        <w:tc>
          <w:tcPr>
            <w:tcW w:w="1152" w:type="dxa"/>
          </w:tcPr>
          <w:p w14:paraId="5DB5E991" w14:textId="6BF76EFA" w:rsidR="00577788" w:rsidRPr="00A572BD" w:rsidRDefault="00577788" w:rsidP="00577788">
            <w:pPr>
              <w:ind w:right="-72"/>
              <w:jc w:val="right"/>
              <w:rPr>
                <w:rFonts w:ascii="Arial" w:hAnsi="Arial" w:cs="Arial"/>
                <w:color w:val="000000"/>
                <w:sz w:val="18"/>
                <w:szCs w:val="18"/>
                <w:lang w:bidi="ar-SA"/>
              </w:rPr>
            </w:pPr>
            <w:r w:rsidRPr="00A572BD">
              <w:rPr>
                <w:rFonts w:ascii="Arial" w:hAnsi="Arial" w:cs="Arial"/>
                <w:color w:val="000000"/>
                <w:sz w:val="18"/>
                <w:szCs w:val="18"/>
                <w:lang w:bidi="ar-SA"/>
              </w:rPr>
              <w:t>27.74</w:t>
            </w:r>
          </w:p>
        </w:tc>
      </w:tr>
      <w:tr w:rsidR="00577788" w:rsidRPr="00A572BD" w14:paraId="6176AD9F" w14:textId="77777777" w:rsidTr="00CE4F26">
        <w:tc>
          <w:tcPr>
            <w:tcW w:w="5314" w:type="dxa"/>
          </w:tcPr>
          <w:p w14:paraId="53F6A6CB" w14:textId="77777777" w:rsidR="00577788" w:rsidRPr="00A572BD" w:rsidRDefault="00577788" w:rsidP="00577788">
            <w:pPr>
              <w:ind w:left="-86" w:right="-72"/>
              <w:jc w:val="left"/>
              <w:rPr>
                <w:rFonts w:ascii="Arial" w:hAnsi="Arial" w:cs="Arial"/>
                <w:color w:val="000000"/>
                <w:sz w:val="18"/>
                <w:szCs w:val="18"/>
                <w:lang w:val="en-US"/>
              </w:rPr>
            </w:pPr>
            <w:r w:rsidRPr="00A572BD">
              <w:rPr>
                <w:rFonts w:ascii="Arial" w:hAnsi="Arial" w:cs="Arial"/>
                <w:color w:val="000000"/>
                <w:sz w:val="18"/>
                <w:szCs w:val="18"/>
                <w:lang w:val="en-US"/>
              </w:rPr>
              <w:t xml:space="preserve">Joint venture </w:t>
            </w:r>
            <w:proofErr w:type="spellStart"/>
            <w:r w:rsidRPr="00A572BD">
              <w:rPr>
                <w:rFonts w:ascii="Arial" w:hAnsi="Arial" w:cs="Arial"/>
                <w:color w:val="000000"/>
                <w:sz w:val="18"/>
                <w:szCs w:val="18"/>
                <w:lang w:val="en-US"/>
              </w:rPr>
              <w:t>Khun</w:t>
            </w:r>
            <w:proofErr w:type="spellEnd"/>
            <w:r w:rsidRPr="00A572BD">
              <w:rPr>
                <w:rFonts w:ascii="Arial" w:hAnsi="Arial" w:cs="Arial"/>
                <w:color w:val="000000"/>
                <w:sz w:val="18"/>
                <w:szCs w:val="18"/>
                <w:lang w:val="en-US"/>
              </w:rPr>
              <w:t xml:space="preserve"> </w:t>
            </w:r>
            <w:proofErr w:type="spellStart"/>
            <w:r w:rsidRPr="00A572BD">
              <w:rPr>
                <w:rFonts w:ascii="Arial" w:hAnsi="Arial" w:cs="Arial"/>
                <w:color w:val="000000"/>
                <w:sz w:val="18"/>
                <w:szCs w:val="18"/>
                <w:lang w:val="en-US"/>
              </w:rPr>
              <w:t>Phaen</w:t>
            </w:r>
            <w:proofErr w:type="spellEnd"/>
            <w:r w:rsidRPr="00A572BD">
              <w:rPr>
                <w:rFonts w:ascii="Arial" w:hAnsi="Arial" w:cs="Arial"/>
                <w:color w:val="000000"/>
                <w:sz w:val="18"/>
                <w:szCs w:val="18"/>
                <w:lang w:val="en-US"/>
              </w:rPr>
              <w:t xml:space="preserve"> </w:t>
            </w:r>
            <w:proofErr w:type="spellStart"/>
            <w:r w:rsidRPr="00A572BD">
              <w:rPr>
                <w:rFonts w:ascii="Arial" w:hAnsi="Arial" w:cs="Arial"/>
                <w:color w:val="000000"/>
                <w:sz w:val="18"/>
                <w:szCs w:val="18"/>
                <w:lang w:val="en-US"/>
              </w:rPr>
              <w:t>Fah</w:t>
            </w:r>
            <w:proofErr w:type="spellEnd"/>
            <w:r w:rsidRPr="00A572BD">
              <w:rPr>
                <w:rFonts w:ascii="Arial" w:hAnsi="Arial" w:cs="Arial"/>
                <w:color w:val="000000"/>
                <w:sz w:val="18"/>
                <w:szCs w:val="18"/>
                <w:lang w:val="en-US"/>
              </w:rPr>
              <w:t xml:space="preserve"> </w:t>
            </w:r>
            <w:proofErr w:type="spellStart"/>
            <w:r w:rsidRPr="00A572BD">
              <w:rPr>
                <w:rFonts w:ascii="Arial" w:hAnsi="Arial" w:cs="Arial"/>
                <w:color w:val="000000"/>
                <w:sz w:val="18"/>
                <w:szCs w:val="18"/>
                <w:lang w:val="en-US"/>
              </w:rPr>
              <w:t>Feun</w:t>
            </w:r>
            <w:proofErr w:type="spellEnd"/>
          </w:p>
        </w:tc>
        <w:tc>
          <w:tcPr>
            <w:tcW w:w="1584" w:type="dxa"/>
          </w:tcPr>
          <w:p w14:paraId="38698FD7" w14:textId="77777777" w:rsidR="00577788" w:rsidRPr="00A572BD" w:rsidRDefault="00577788" w:rsidP="00577788">
            <w:pPr>
              <w:ind w:right="-72"/>
              <w:jc w:val="center"/>
              <w:rPr>
                <w:rFonts w:ascii="Arial" w:hAnsi="Arial" w:cs="Arial"/>
                <w:color w:val="000000"/>
                <w:sz w:val="18"/>
                <w:szCs w:val="18"/>
                <w:lang w:val="en-US"/>
              </w:rPr>
            </w:pPr>
            <w:r w:rsidRPr="00A572BD">
              <w:rPr>
                <w:rFonts w:ascii="Arial" w:hAnsi="Arial" w:cs="Arial"/>
                <w:color w:val="000000"/>
                <w:sz w:val="18"/>
                <w:szCs w:val="18"/>
                <w:lang w:val="en-US"/>
              </w:rPr>
              <w:t>Thailand</w:t>
            </w:r>
          </w:p>
        </w:tc>
        <w:tc>
          <w:tcPr>
            <w:tcW w:w="3492" w:type="dxa"/>
          </w:tcPr>
          <w:p w14:paraId="44BFF9A1" w14:textId="77777777" w:rsidR="00577788" w:rsidRPr="00A572BD" w:rsidRDefault="00577788" w:rsidP="00577788">
            <w:pPr>
              <w:ind w:right="-72" w:hanging="117"/>
              <w:jc w:val="center"/>
              <w:rPr>
                <w:rFonts w:ascii="Arial" w:hAnsi="Arial" w:cs="Arial"/>
                <w:color w:val="000000"/>
                <w:sz w:val="18"/>
                <w:szCs w:val="18"/>
                <w:lang w:val="en-US"/>
              </w:rPr>
            </w:pPr>
            <w:r w:rsidRPr="00A572BD">
              <w:rPr>
                <w:rFonts w:ascii="Arial" w:hAnsi="Arial" w:cs="Arial"/>
                <w:color w:val="000000"/>
                <w:sz w:val="18"/>
                <w:szCs w:val="18"/>
              </w:rPr>
              <w:t>Film production</w:t>
            </w:r>
          </w:p>
        </w:tc>
        <w:tc>
          <w:tcPr>
            <w:tcW w:w="2160" w:type="dxa"/>
          </w:tcPr>
          <w:p w14:paraId="13D87D1E" w14:textId="77777777" w:rsidR="00577788" w:rsidRPr="00A572BD" w:rsidRDefault="00577788" w:rsidP="00577788">
            <w:pPr>
              <w:jc w:val="center"/>
              <w:rPr>
                <w:rFonts w:ascii="Arial" w:hAnsi="Arial" w:cs="Arial"/>
                <w:sz w:val="18"/>
                <w:szCs w:val="18"/>
              </w:rPr>
            </w:pPr>
            <w:r w:rsidRPr="00A572BD">
              <w:rPr>
                <w:rFonts w:ascii="Arial" w:hAnsi="Arial" w:cs="Arial"/>
                <w:sz w:val="18"/>
                <w:szCs w:val="18"/>
              </w:rPr>
              <w:t>Indirect shareholding</w:t>
            </w:r>
          </w:p>
        </w:tc>
        <w:tc>
          <w:tcPr>
            <w:tcW w:w="1152" w:type="dxa"/>
            <w:shd w:val="clear" w:color="auto" w:fill="FAFAFA"/>
          </w:tcPr>
          <w:p w14:paraId="7344A364" w14:textId="6443CC67" w:rsidR="00577788" w:rsidRPr="00A572BD" w:rsidRDefault="00577788" w:rsidP="00577788">
            <w:pPr>
              <w:ind w:right="-72"/>
              <w:jc w:val="right"/>
              <w:rPr>
                <w:rFonts w:ascii="Arial" w:hAnsi="Arial" w:cs="Arial"/>
                <w:color w:val="000000"/>
                <w:sz w:val="18"/>
                <w:szCs w:val="18"/>
                <w:lang w:bidi="ar-SA"/>
              </w:rPr>
            </w:pPr>
            <w:r w:rsidRPr="00A572BD">
              <w:rPr>
                <w:rFonts w:ascii="Arial" w:hAnsi="Arial" w:cs="Arial"/>
                <w:sz w:val="18"/>
                <w:szCs w:val="18"/>
              </w:rPr>
              <w:t>47.16</w:t>
            </w:r>
          </w:p>
        </w:tc>
        <w:tc>
          <w:tcPr>
            <w:tcW w:w="1152" w:type="dxa"/>
          </w:tcPr>
          <w:p w14:paraId="2B3D15B6" w14:textId="7AC250CB" w:rsidR="00577788" w:rsidRPr="00A572BD" w:rsidRDefault="00577788" w:rsidP="00577788">
            <w:pPr>
              <w:ind w:right="-72"/>
              <w:jc w:val="right"/>
              <w:rPr>
                <w:rFonts w:ascii="Arial" w:hAnsi="Arial" w:cs="Arial"/>
                <w:color w:val="000000"/>
                <w:sz w:val="18"/>
                <w:szCs w:val="18"/>
                <w:lang w:bidi="ar-SA"/>
              </w:rPr>
            </w:pPr>
            <w:r w:rsidRPr="00A572BD">
              <w:rPr>
                <w:rFonts w:ascii="Arial" w:hAnsi="Arial" w:cs="Arial"/>
                <w:sz w:val="18"/>
                <w:szCs w:val="18"/>
              </w:rPr>
              <w:t>47.16</w:t>
            </w:r>
          </w:p>
        </w:tc>
      </w:tr>
      <w:tr w:rsidR="00577788" w:rsidRPr="00A572BD" w14:paraId="0FED5659" w14:textId="77777777" w:rsidTr="00CE4F26">
        <w:tc>
          <w:tcPr>
            <w:tcW w:w="5314" w:type="dxa"/>
          </w:tcPr>
          <w:p w14:paraId="20EFAA0B" w14:textId="77777777" w:rsidR="00577788" w:rsidRPr="00A572BD" w:rsidRDefault="00577788" w:rsidP="00577788">
            <w:pPr>
              <w:ind w:left="-86" w:right="-72"/>
              <w:jc w:val="left"/>
              <w:rPr>
                <w:rFonts w:ascii="Arial" w:hAnsi="Arial" w:cs="Arial"/>
                <w:color w:val="000000"/>
                <w:sz w:val="18"/>
                <w:szCs w:val="18"/>
                <w:lang w:val="en-US"/>
              </w:rPr>
            </w:pPr>
            <w:r w:rsidRPr="00A572BD">
              <w:rPr>
                <w:rFonts w:ascii="Arial" w:hAnsi="Arial" w:cs="Arial"/>
                <w:color w:val="000000"/>
                <w:sz w:val="18"/>
                <w:szCs w:val="18"/>
                <w:lang w:val="en-US"/>
              </w:rPr>
              <w:t>Joint venture THAT MARCH</w:t>
            </w:r>
          </w:p>
        </w:tc>
        <w:tc>
          <w:tcPr>
            <w:tcW w:w="1584" w:type="dxa"/>
          </w:tcPr>
          <w:p w14:paraId="255B3673" w14:textId="77777777" w:rsidR="00577788" w:rsidRPr="00A572BD" w:rsidRDefault="00577788" w:rsidP="00577788">
            <w:pPr>
              <w:ind w:right="-72"/>
              <w:jc w:val="center"/>
              <w:rPr>
                <w:rFonts w:ascii="Arial" w:hAnsi="Arial" w:cs="Arial"/>
                <w:color w:val="000000"/>
                <w:sz w:val="18"/>
                <w:szCs w:val="18"/>
                <w:lang w:val="en-US"/>
              </w:rPr>
            </w:pPr>
            <w:r w:rsidRPr="00A572BD">
              <w:rPr>
                <w:rFonts w:ascii="Arial" w:hAnsi="Arial" w:cs="Arial"/>
                <w:color w:val="000000"/>
                <w:sz w:val="18"/>
                <w:szCs w:val="18"/>
                <w:lang w:val="en-US"/>
              </w:rPr>
              <w:t>Thailand</w:t>
            </w:r>
          </w:p>
        </w:tc>
        <w:tc>
          <w:tcPr>
            <w:tcW w:w="3492" w:type="dxa"/>
          </w:tcPr>
          <w:p w14:paraId="37449413" w14:textId="77777777" w:rsidR="00577788" w:rsidRPr="00A572BD" w:rsidRDefault="00577788" w:rsidP="00577788">
            <w:pPr>
              <w:ind w:right="-72" w:hanging="117"/>
              <w:jc w:val="center"/>
              <w:rPr>
                <w:rFonts w:ascii="Arial" w:hAnsi="Arial" w:cs="Arial"/>
                <w:color w:val="000000"/>
                <w:sz w:val="18"/>
                <w:szCs w:val="18"/>
              </w:rPr>
            </w:pPr>
            <w:r w:rsidRPr="00A572BD">
              <w:rPr>
                <w:rFonts w:ascii="Arial" w:hAnsi="Arial" w:cs="Arial"/>
                <w:color w:val="000000"/>
                <w:sz w:val="18"/>
                <w:szCs w:val="18"/>
                <w:lang w:val="en-US"/>
              </w:rPr>
              <w:t>Film production</w:t>
            </w:r>
          </w:p>
        </w:tc>
        <w:tc>
          <w:tcPr>
            <w:tcW w:w="2160" w:type="dxa"/>
          </w:tcPr>
          <w:p w14:paraId="5CF15C84" w14:textId="77777777" w:rsidR="00577788" w:rsidRPr="00A572BD" w:rsidRDefault="00577788" w:rsidP="00577788">
            <w:pPr>
              <w:jc w:val="center"/>
              <w:rPr>
                <w:rFonts w:ascii="Arial" w:hAnsi="Arial" w:cs="Arial"/>
                <w:sz w:val="18"/>
                <w:szCs w:val="18"/>
              </w:rPr>
            </w:pPr>
            <w:r w:rsidRPr="00A572BD">
              <w:rPr>
                <w:rFonts w:ascii="Arial" w:hAnsi="Arial" w:cs="Arial"/>
                <w:sz w:val="18"/>
                <w:szCs w:val="18"/>
              </w:rPr>
              <w:t>Indirect shareholding</w:t>
            </w:r>
          </w:p>
        </w:tc>
        <w:tc>
          <w:tcPr>
            <w:tcW w:w="1152" w:type="dxa"/>
            <w:shd w:val="clear" w:color="auto" w:fill="FAFAFA"/>
          </w:tcPr>
          <w:p w14:paraId="327715F6" w14:textId="1805749F" w:rsidR="00577788" w:rsidRPr="00A572BD" w:rsidRDefault="00577788" w:rsidP="00577788">
            <w:pPr>
              <w:ind w:right="-72"/>
              <w:jc w:val="right"/>
              <w:rPr>
                <w:rFonts w:ascii="Arial" w:hAnsi="Arial" w:cs="Arial"/>
                <w:sz w:val="18"/>
                <w:szCs w:val="18"/>
              </w:rPr>
            </w:pPr>
            <w:r w:rsidRPr="00A572BD">
              <w:rPr>
                <w:rFonts w:ascii="Arial" w:hAnsi="Arial" w:cs="Arial"/>
                <w:sz w:val="18"/>
                <w:szCs w:val="18"/>
              </w:rPr>
              <w:t>12.94</w:t>
            </w:r>
          </w:p>
        </w:tc>
        <w:tc>
          <w:tcPr>
            <w:tcW w:w="1152" w:type="dxa"/>
          </w:tcPr>
          <w:p w14:paraId="1D924853" w14:textId="334E75A2" w:rsidR="00577788" w:rsidRPr="00A572BD" w:rsidRDefault="00577788" w:rsidP="00577788">
            <w:pPr>
              <w:ind w:right="-72"/>
              <w:jc w:val="right"/>
              <w:rPr>
                <w:rFonts w:ascii="Arial" w:hAnsi="Arial" w:cs="Arial"/>
                <w:sz w:val="18"/>
                <w:szCs w:val="18"/>
              </w:rPr>
            </w:pPr>
            <w:r w:rsidRPr="00A572BD">
              <w:rPr>
                <w:rFonts w:ascii="Arial" w:hAnsi="Arial" w:cs="Arial"/>
                <w:sz w:val="18"/>
                <w:szCs w:val="18"/>
              </w:rPr>
              <w:t>12.94</w:t>
            </w:r>
          </w:p>
        </w:tc>
      </w:tr>
      <w:tr w:rsidR="00577788" w:rsidRPr="00A572BD" w14:paraId="69FFA89D" w14:textId="77777777" w:rsidTr="00CE4F26">
        <w:tc>
          <w:tcPr>
            <w:tcW w:w="5314" w:type="dxa"/>
          </w:tcPr>
          <w:p w14:paraId="1F163EAB" w14:textId="77777777" w:rsidR="00577788" w:rsidRPr="00A572BD" w:rsidRDefault="00577788" w:rsidP="00577788">
            <w:pPr>
              <w:ind w:left="-86" w:right="-72"/>
              <w:jc w:val="left"/>
              <w:rPr>
                <w:rFonts w:ascii="Arial" w:hAnsi="Arial" w:cs="Arial"/>
                <w:color w:val="000000"/>
                <w:sz w:val="18"/>
                <w:szCs w:val="18"/>
                <w:lang w:val="en-US"/>
              </w:rPr>
            </w:pPr>
            <w:r w:rsidRPr="00A572BD">
              <w:rPr>
                <w:rFonts w:ascii="Arial" w:hAnsi="Arial" w:cs="Arial"/>
                <w:color w:val="000000"/>
                <w:sz w:val="18"/>
                <w:szCs w:val="18"/>
                <w:lang w:val="en-US"/>
              </w:rPr>
              <w:t>Joint venture OUR LOVE FOREVER</w:t>
            </w:r>
          </w:p>
        </w:tc>
        <w:tc>
          <w:tcPr>
            <w:tcW w:w="1584" w:type="dxa"/>
          </w:tcPr>
          <w:p w14:paraId="336EF1A6" w14:textId="77777777" w:rsidR="00577788" w:rsidRPr="00A572BD" w:rsidRDefault="00577788" w:rsidP="00577788">
            <w:pPr>
              <w:ind w:right="-72"/>
              <w:jc w:val="center"/>
              <w:rPr>
                <w:rFonts w:ascii="Arial" w:hAnsi="Arial" w:cs="Arial"/>
                <w:color w:val="000000"/>
                <w:sz w:val="18"/>
                <w:szCs w:val="18"/>
                <w:lang w:val="en-US"/>
              </w:rPr>
            </w:pPr>
            <w:r w:rsidRPr="00A572BD">
              <w:rPr>
                <w:rFonts w:ascii="Arial" w:hAnsi="Arial" w:cs="Arial"/>
                <w:color w:val="000000"/>
                <w:sz w:val="18"/>
                <w:szCs w:val="18"/>
                <w:lang w:val="en-US"/>
              </w:rPr>
              <w:t>Thailand</w:t>
            </w:r>
          </w:p>
        </w:tc>
        <w:tc>
          <w:tcPr>
            <w:tcW w:w="3492" w:type="dxa"/>
          </w:tcPr>
          <w:p w14:paraId="42394ABE" w14:textId="77777777" w:rsidR="00577788" w:rsidRPr="00A572BD" w:rsidRDefault="00577788" w:rsidP="00577788">
            <w:pPr>
              <w:ind w:right="-72" w:hanging="117"/>
              <w:jc w:val="center"/>
              <w:rPr>
                <w:rFonts w:ascii="Arial" w:hAnsi="Arial" w:cs="Arial"/>
                <w:color w:val="000000"/>
                <w:sz w:val="18"/>
                <w:szCs w:val="18"/>
              </w:rPr>
            </w:pPr>
            <w:r w:rsidRPr="00A572BD">
              <w:rPr>
                <w:rFonts w:ascii="Arial" w:hAnsi="Arial" w:cs="Arial"/>
                <w:color w:val="000000"/>
                <w:sz w:val="18"/>
                <w:szCs w:val="18"/>
                <w:lang w:val="en-US"/>
              </w:rPr>
              <w:t>Film production</w:t>
            </w:r>
          </w:p>
        </w:tc>
        <w:tc>
          <w:tcPr>
            <w:tcW w:w="2160" w:type="dxa"/>
          </w:tcPr>
          <w:p w14:paraId="2AF521E8" w14:textId="77777777" w:rsidR="00577788" w:rsidRPr="00A572BD" w:rsidRDefault="00577788" w:rsidP="00577788">
            <w:pPr>
              <w:jc w:val="center"/>
              <w:rPr>
                <w:rFonts w:ascii="Arial" w:hAnsi="Arial" w:cs="Arial"/>
                <w:sz w:val="18"/>
                <w:szCs w:val="18"/>
              </w:rPr>
            </w:pPr>
            <w:r w:rsidRPr="00A572BD">
              <w:rPr>
                <w:rFonts w:ascii="Arial" w:hAnsi="Arial" w:cs="Arial"/>
                <w:sz w:val="18"/>
                <w:szCs w:val="18"/>
              </w:rPr>
              <w:t>Indirect shareholding</w:t>
            </w:r>
          </w:p>
        </w:tc>
        <w:tc>
          <w:tcPr>
            <w:tcW w:w="1152" w:type="dxa"/>
            <w:shd w:val="clear" w:color="auto" w:fill="FAFAFA"/>
          </w:tcPr>
          <w:p w14:paraId="192294AE" w14:textId="2457C324" w:rsidR="00577788" w:rsidRPr="00A572BD" w:rsidRDefault="00577788" w:rsidP="00577788">
            <w:pPr>
              <w:ind w:right="-72"/>
              <w:jc w:val="right"/>
              <w:rPr>
                <w:rFonts w:ascii="Arial" w:hAnsi="Arial" w:cs="Arial"/>
                <w:sz w:val="18"/>
                <w:szCs w:val="18"/>
              </w:rPr>
            </w:pPr>
            <w:r w:rsidRPr="00A572BD">
              <w:rPr>
                <w:rFonts w:ascii="Arial" w:hAnsi="Arial" w:cs="Arial"/>
                <w:sz w:val="18"/>
                <w:szCs w:val="18"/>
              </w:rPr>
              <w:t>12.94</w:t>
            </w:r>
          </w:p>
        </w:tc>
        <w:tc>
          <w:tcPr>
            <w:tcW w:w="1152" w:type="dxa"/>
          </w:tcPr>
          <w:p w14:paraId="5EAE910E" w14:textId="78D506B0" w:rsidR="00577788" w:rsidRPr="00A572BD" w:rsidRDefault="00577788" w:rsidP="00577788">
            <w:pPr>
              <w:ind w:right="-72"/>
              <w:jc w:val="right"/>
              <w:rPr>
                <w:rFonts w:ascii="Arial" w:hAnsi="Arial" w:cs="Arial"/>
                <w:sz w:val="18"/>
                <w:szCs w:val="18"/>
              </w:rPr>
            </w:pPr>
            <w:r w:rsidRPr="00A572BD">
              <w:rPr>
                <w:rFonts w:ascii="Arial" w:hAnsi="Arial" w:cs="Arial"/>
                <w:sz w:val="18"/>
                <w:szCs w:val="18"/>
              </w:rPr>
              <w:t>12.94</w:t>
            </w:r>
          </w:p>
        </w:tc>
      </w:tr>
      <w:tr w:rsidR="00577788" w:rsidRPr="00A572BD" w14:paraId="5CDCC9ED" w14:textId="77777777" w:rsidTr="00CE4F26">
        <w:tc>
          <w:tcPr>
            <w:tcW w:w="5314" w:type="dxa"/>
          </w:tcPr>
          <w:p w14:paraId="0FF489C5" w14:textId="77777777" w:rsidR="00577788" w:rsidRPr="00A572BD" w:rsidRDefault="00577788" w:rsidP="00577788">
            <w:pPr>
              <w:ind w:left="-86" w:right="-72"/>
              <w:jc w:val="left"/>
              <w:rPr>
                <w:rFonts w:ascii="Arial" w:hAnsi="Arial" w:cs="Arial"/>
                <w:color w:val="000000"/>
                <w:sz w:val="18"/>
                <w:szCs w:val="18"/>
                <w:lang w:val="en-US"/>
              </w:rPr>
            </w:pPr>
            <w:r w:rsidRPr="00A572BD">
              <w:rPr>
                <w:rFonts w:ascii="Arial" w:hAnsi="Arial" w:cs="Arial"/>
                <w:color w:val="000000"/>
                <w:sz w:val="18"/>
                <w:szCs w:val="18"/>
                <w:lang w:val="en-US"/>
              </w:rPr>
              <w:t>Joint venture CLASSIC AGAIN</w:t>
            </w:r>
          </w:p>
        </w:tc>
        <w:tc>
          <w:tcPr>
            <w:tcW w:w="1584" w:type="dxa"/>
          </w:tcPr>
          <w:p w14:paraId="33561246" w14:textId="77777777" w:rsidR="00577788" w:rsidRPr="00A572BD" w:rsidRDefault="00577788" w:rsidP="00577788">
            <w:pPr>
              <w:ind w:right="-72"/>
              <w:jc w:val="center"/>
              <w:rPr>
                <w:rFonts w:ascii="Arial" w:hAnsi="Arial" w:cs="Arial"/>
                <w:color w:val="000000"/>
                <w:sz w:val="18"/>
                <w:szCs w:val="18"/>
                <w:lang w:val="en-US"/>
              </w:rPr>
            </w:pPr>
            <w:r w:rsidRPr="00A572BD">
              <w:rPr>
                <w:rFonts w:ascii="Arial" w:hAnsi="Arial" w:cs="Arial"/>
                <w:color w:val="000000"/>
                <w:sz w:val="18"/>
                <w:szCs w:val="18"/>
                <w:lang w:val="en-US"/>
              </w:rPr>
              <w:t>Thailand</w:t>
            </w:r>
          </w:p>
        </w:tc>
        <w:tc>
          <w:tcPr>
            <w:tcW w:w="3492" w:type="dxa"/>
          </w:tcPr>
          <w:p w14:paraId="0807DAC1" w14:textId="77777777" w:rsidR="00577788" w:rsidRPr="00A572BD" w:rsidRDefault="00577788" w:rsidP="00577788">
            <w:pPr>
              <w:ind w:right="-72" w:hanging="117"/>
              <w:jc w:val="center"/>
              <w:rPr>
                <w:rFonts w:ascii="Arial" w:hAnsi="Arial" w:cs="Arial"/>
                <w:color w:val="000000"/>
                <w:sz w:val="18"/>
                <w:szCs w:val="18"/>
              </w:rPr>
            </w:pPr>
            <w:r w:rsidRPr="00A572BD">
              <w:rPr>
                <w:rFonts w:ascii="Arial" w:hAnsi="Arial" w:cs="Arial"/>
                <w:color w:val="000000"/>
                <w:sz w:val="18"/>
                <w:szCs w:val="18"/>
                <w:lang w:val="en-US"/>
              </w:rPr>
              <w:t>Film production</w:t>
            </w:r>
          </w:p>
        </w:tc>
        <w:tc>
          <w:tcPr>
            <w:tcW w:w="2160" w:type="dxa"/>
          </w:tcPr>
          <w:p w14:paraId="305FD0FE" w14:textId="77777777" w:rsidR="00577788" w:rsidRPr="00A572BD" w:rsidRDefault="00577788" w:rsidP="00577788">
            <w:pPr>
              <w:jc w:val="center"/>
              <w:rPr>
                <w:rFonts w:ascii="Arial" w:hAnsi="Arial" w:cs="Arial"/>
                <w:sz w:val="18"/>
                <w:szCs w:val="18"/>
              </w:rPr>
            </w:pPr>
            <w:r w:rsidRPr="00A572BD">
              <w:rPr>
                <w:rFonts w:ascii="Arial" w:hAnsi="Arial" w:cs="Arial"/>
                <w:sz w:val="18"/>
                <w:szCs w:val="18"/>
              </w:rPr>
              <w:t>Indirect shareholding</w:t>
            </w:r>
          </w:p>
        </w:tc>
        <w:tc>
          <w:tcPr>
            <w:tcW w:w="1152" w:type="dxa"/>
            <w:shd w:val="clear" w:color="auto" w:fill="FAFAFA"/>
          </w:tcPr>
          <w:p w14:paraId="66E1608F" w14:textId="55E60B93" w:rsidR="00577788" w:rsidRPr="00A572BD" w:rsidRDefault="00577788" w:rsidP="00577788">
            <w:pPr>
              <w:ind w:right="-72"/>
              <w:jc w:val="right"/>
              <w:rPr>
                <w:rFonts w:ascii="Arial" w:hAnsi="Arial" w:cs="Arial"/>
                <w:sz w:val="18"/>
                <w:szCs w:val="18"/>
              </w:rPr>
            </w:pPr>
            <w:r w:rsidRPr="00A572BD">
              <w:rPr>
                <w:rFonts w:ascii="Arial" w:hAnsi="Arial" w:cs="Arial"/>
                <w:sz w:val="18"/>
                <w:szCs w:val="18"/>
              </w:rPr>
              <w:t>36.06</w:t>
            </w:r>
          </w:p>
        </w:tc>
        <w:tc>
          <w:tcPr>
            <w:tcW w:w="1152" w:type="dxa"/>
          </w:tcPr>
          <w:p w14:paraId="6F42484E" w14:textId="34BD858A" w:rsidR="00577788" w:rsidRPr="00A572BD" w:rsidRDefault="00577788" w:rsidP="00577788">
            <w:pPr>
              <w:ind w:right="-72"/>
              <w:jc w:val="right"/>
              <w:rPr>
                <w:rFonts w:ascii="Arial" w:hAnsi="Arial" w:cs="Arial"/>
                <w:sz w:val="18"/>
                <w:szCs w:val="18"/>
              </w:rPr>
            </w:pPr>
            <w:r w:rsidRPr="00A572BD">
              <w:rPr>
                <w:rFonts w:ascii="Arial" w:hAnsi="Arial" w:cs="Arial"/>
                <w:sz w:val="18"/>
                <w:szCs w:val="18"/>
              </w:rPr>
              <w:t>36.06</w:t>
            </w:r>
          </w:p>
        </w:tc>
      </w:tr>
      <w:tr w:rsidR="00577788" w:rsidRPr="00A572BD" w14:paraId="50EFCEB8" w14:textId="77777777" w:rsidTr="00CE4F26">
        <w:tc>
          <w:tcPr>
            <w:tcW w:w="5314" w:type="dxa"/>
          </w:tcPr>
          <w:p w14:paraId="1D3B7107" w14:textId="77777777" w:rsidR="00577788" w:rsidRPr="00A572BD" w:rsidRDefault="00577788" w:rsidP="00577788">
            <w:pPr>
              <w:ind w:left="-86" w:right="-72"/>
              <w:jc w:val="left"/>
              <w:rPr>
                <w:rFonts w:ascii="Arial" w:hAnsi="Arial" w:cs="Arial"/>
                <w:color w:val="000000"/>
                <w:sz w:val="18"/>
                <w:szCs w:val="18"/>
                <w:lang w:val="en-US"/>
              </w:rPr>
            </w:pPr>
            <w:r w:rsidRPr="00A572BD">
              <w:rPr>
                <w:rFonts w:ascii="Arial" w:hAnsi="Arial" w:cs="Arial"/>
                <w:color w:val="000000"/>
                <w:sz w:val="18"/>
                <w:szCs w:val="18"/>
                <w:lang w:val="en-US"/>
              </w:rPr>
              <w:t xml:space="preserve">Joint venture </w:t>
            </w:r>
            <w:proofErr w:type="spellStart"/>
            <w:r w:rsidRPr="00A572BD">
              <w:rPr>
                <w:rFonts w:ascii="Arial" w:hAnsi="Arial" w:cs="Arial"/>
                <w:color w:val="000000"/>
                <w:sz w:val="18"/>
                <w:szCs w:val="18"/>
                <w:lang w:val="en-US"/>
              </w:rPr>
              <w:t>Keun</w:t>
            </w:r>
            <w:proofErr w:type="spellEnd"/>
            <w:r w:rsidRPr="00A572BD">
              <w:rPr>
                <w:rFonts w:ascii="Arial" w:hAnsi="Arial" w:cs="Arial"/>
                <w:color w:val="000000"/>
                <w:sz w:val="18"/>
                <w:szCs w:val="18"/>
                <w:lang w:val="en-US"/>
              </w:rPr>
              <w:t xml:space="preserve"> </w:t>
            </w:r>
            <w:proofErr w:type="spellStart"/>
            <w:r w:rsidRPr="00A572BD">
              <w:rPr>
                <w:rFonts w:ascii="Arial" w:hAnsi="Arial" w:cs="Arial"/>
                <w:color w:val="000000"/>
                <w:sz w:val="18"/>
                <w:szCs w:val="18"/>
                <w:lang w:val="en-US"/>
              </w:rPr>
              <w:t>Yuttitham</w:t>
            </w:r>
            <w:proofErr w:type="spellEnd"/>
          </w:p>
        </w:tc>
        <w:tc>
          <w:tcPr>
            <w:tcW w:w="1584" w:type="dxa"/>
          </w:tcPr>
          <w:p w14:paraId="0C6BCA8D" w14:textId="77777777" w:rsidR="00577788" w:rsidRPr="00A572BD" w:rsidRDefault="00577788" w:rsidP="00577788">
            <w:pPr>
              <w:ind w:right="-72"/>
              <w:jc w:val="center"/>
              <w:rPr>
                <w:rFonts w:ascii="Arial" w:hAnsi="Arial" w:cs="Arial"/>
                <w:color w:val="000000"/>
                <w:sz w:val="18"/>
                <w:szCs w:val="18"/>
                <w:lang w:val="en-US"/>
              </w:rPr>
            </w:pPr>
            <w:r w:rsidRPr="00A572BD">
              <w:rPr>
                <w:rFonts w:ascii="Arial" w:hAnsi="Arial" w:cs="Arial"/>
                <w:color w:val="000000"/>
                <w:sz w:val="18"/>
                <w:szCs w:val="18"/>
                <w:lang w:val="en-US"/>
              </w:rPr>
              <w:t>Thailand</w:t>
            </w:r>
          </w:p>
        </w:tc>
        <w:tc>
          <w:tcPr>
            <w:tcW w:w="3492" w:type="dxa"/>
          </w:tcPr>
          <w:p w14:paraId="1E462EC2" w14:textId="77777777" w:rsidR="00577788" w:rsidRPr="00A572BD" w:rsidRDefault="00577788" w:rsidP="00577788">
            <w:pPr>
              <w:ind w:right="-72" w:hanging="117"/>
              <w:jc w:val="center"/>
              <w:rPr>
                <w:rFonts w:ascii="Arial" w:hAnsi="Arial" w:cs="Arial"/>
                <w:color w:val="000000"/>
                <w:sz w:val="18"/>
                <w:szCs w:val="18"/>
              </w:rPr>
            </w:pPr>
            <w:r w:rsidRPr="00A572BD">
              <w:rPr>
                <w:rFonts w:ascii="Arial" w:hAnsi="Arial" w:cs="Arial"/>
                <w:color w:val="000000"/>
                <w:sz w:val="18"/>
                <w:szCs w:val="18"/>
                <w:lang w:val="en-US"/>
              </w:rPr>
              <w:t>Film production</w:t>
            </w:r>
          </w:p>
        </w:tc>
        <w:tc>
          <w:tcPr>
            <w:tcW w:w="2160" w:type="dxa"/>
          </w:tcPr>
          <w:p w14:paraId="057C9069" w14:textId="77777777" w:rsidR="00577788" w:rsidRPr="00A572BD" w:rsidRDefault="00577788" w:rsidP="00577788">
            <w:pPr>
              <w:jc w:val="center"/>
              <w:rPr>
                <w:rFonts w:ascii="Arial" w:hAnsi="Arial" w:cs="Arial"/>
                <w:sz w:val="18"/>
                <w:szCs w:val="18"/>
              </w:rPr>
            </w:pPr>
            <w:r w:rsidRPr="00A572BD">
              <w:rPr>
                <w:rFonts w:ascii="Arial" w:hAnsi="Arial" w:cs="Arial"/>
                <w:sz w:val="18"/>
                <w:szCs w:val="18"/>
              </w:rPr>
              <w:t>Indirect shareholding</w:t>
            </w:r>
          </w:p>
        </w:tc>
        <w:tc>
          <w:tcPr>
            <w:tcW w:w="1152" w:type="dxa"/>
            <w:shd w:val="clear" w:color="auto" w:fill="FAFAFA"/>
          </w:tcPr>
          <w:p w14:paraId="16BCCE02" w14:textId="7556FBE3" w:rsidR="00577788" w:rsidRPr="00A572BD" w:rsidRDefault="00577788" w:rsidP="00577788">
            <w:pPr>
              <w:ind w:right="-72"/>
              <w:jc w:val="right"/>
              <w:rPr>
                <w:rFonts w:ascii="Arial" w:hAnsi="Arial" w:cs="Arial"/>
                <w:sz w:val="18"/>
                <w:szCs w:val="18"/>
              </w:rPr>
            </w:pPr>
            <w:r w:rsidRPr="00A572BD">
              <w:rPr>
                <w:rFonts w:ascii="Arial" w:hAnsi="Arial" w:cs="Arial"/>
                <w:sz w:val="18"/>
                <w:szCs w:val="18"/>
              </w:rPr>
              <w:t>64.72</w:t>
            </w:r>
          </w:p>
        </w:tc>
        <w:tc>
          <w:tcPr>
            <w:tcW w:w="1152" w:type="dxa"/>
          </w:tcPr>
          <w:p w14:paraId="6437EF9A" w14:textId="70B9AAC8" w:rsidR="00577788" w:rsidRPr="00A572BD" w:rsidRDefault="00577788" w:rsidP="00577788">
            <w:pPr>
              <w:ind w:right="-72"/>
              <w:jc w:val="right"/>
              <w:rPr>
                <w:rFonts w:ascii="Arial" w:hAnsi="Arial" w:cs="Arial"/>
                <w:sz w:val="18"/>
                <w:szCs w:val="18"/>
              </w:rPr>
            </w:pPr>
            <w:r w:rsidRPr="00A572BD">
              <w:rPr>
                <w:rFonts w:ascii="Arial" w:hAnsi="Arial" w:cs="Arial"/>
                <w:sz w:val="18"/>
                <w:szCs w:val="18"/>
              </w:rPr>
              <w:t>64.72</w:t>
            </w:r>
          </w:p>
        </w:tc>
      </w:tr>
      <w:tr w:rsidR="00577788" w:rsidRPr="00A572BD" w14:paraId="0743127C" w14:textId="77777777" w:rsidTr="00CE4F26">
        <w:tc>
          <w:tcPr>
            <w:tcW w:w="5314" w:type="dxa"/>
          </w:tcPr>
          <w:p w14:paraId="1ADA58A4" w14:textId="77777777" w:rsidR="00577788" w:rsidRPr="00A572BD" w:rsidRDefault="00577788" w:rsidP="00577788">
            <w:pPr>
              <w:ind w:left="-86" w:right="-72"/>
              <w:jc w:val="left"/>
              <w:rPr>
                <w:rFonts w:ascii="Arial" w:hAnsi="Arial" w:cs="Arial"/>
                <w:color w:val="000000"/>
                <w:sz w:val="18"/>
                <w:szCs w:val="18"/>
                <w:lang w:val="en-US"/>
              </w:rPr>
            </w:pPr>
            <w:r w:rsidRPr="00A572BD">
              <w:rPr>
                <w:rFonts w:ascii="Arial" w:hAnsi="Arial" w:cs="Arial"/>
                <w:color w:val="000000"/>
                <w:sz w:val="18"/>
                <w:szCs w:val="18"/>
                <w:lang w:val="en-US"/>
              </w:rPr>
              <w:t xml:space="preserve">Joint venture Dang </w:t>
            </w:r>
            <w:proofErr w:type="spellStart"/>
            <w:r w:rsidRPr="00A572BD">
              <w:rPr>
                <w:rFonts w:ascii="Arial" w:hAnsi="Arial" w:cs="Arial"/>
                <w:color w:val="000000"/>
                <w:sz w:val="18"/>
                <w:szCs w:val="18"/>
                <w:lang w:val="en-US"/>
              </w:rPr>
              <w:t>Prakanong</w:t>
            </w:r>
            <w:proofErr w:type="spellEnd"/>
            <w:r w:rsidRPr="00A572BD">
              <w:rPr>
                <w:rFonts w:ascii="Arial" w:hAnsi="Arial" w:cs="Arial"/>
                <w:color w:val="000000"/>
                <w:sz w:val="18"/>
                <w:szCs w:val="18"/>
                <w:lang w:val="en-US"/>
              </w:rPr>
              <w:t xml:space="preserve"> </w:t>
            </w:r>
          </w:p>
        </w:tc>
        <w:tc>
          <w:tcPr>
            <w:tcW w:w="1584" w:type="dxa"/>
          </w:tcPr>
          <w:p w14:paraId="45873F5B" w14:textId="77777777" w:rsidR="00577788" w:rsidRPr="00A572BD" w:rsidRDefault="00577788" w:rsidP="00577788">
            <w:pPr>
              <w:ind w:right="-72"/>
              <w:jc w:val="center"/>
              <w:rPr>
                <w:rFonts w:ascii="Arial" w:hAnsi="Arial" w:cs="Arial"/>
                <w:color w:val="000000"/>
                <w:sz w:val="18"/>
                <w:szCs w:val="18"/>
                <w:lang w:val="en-US"/>
              </w:rPr>
            </w:pPr>
            <w:r w:rsidRPr="00A572BD">
              <w:rPr>
                <w:rFonts w:ascii="Arial" w:hAnsi="Arial" w:cs="Arial"/>
                <w:color w:val="000000"/>
                <w:sz w:val="18"/>
                <w:szCs w:val="18"/>
                <w:lang w:val="en-US"/>
              </w:rPr>
              <w:t>Thailand</w:t>
            </w:r>
          </w:p>
        </w:tc>
        <w:tc>
          <w:tcPr>
            <w:tcW w:w="3492" w:type="dxa"/>
          </w:tcPr>
          <w:p w14:paraId="70964D3D" w14:textId="77777777" w:rsidR="00577788" w:rsidRPr="00A572BD" w:rsidRDefault="00577788" w:rsidP="00577788">
            <w:pPr>
              <w:ind w:right="-72" w:hanging="117"/>
              <w:jc w:val="center"/>
              <w:rPr>
                <w:rFonts w:ascii="Arial" w:hAnsi="Arial" w:cs="Arial"/>
                <w:color w:val="000000"/>
                <w:sz w:val="18"/>
                <w:szCs w:val="18"/>
                <w:lang w:val="en-US"/>
              </w:rPr>
            </w:pPr>
            <w:r w:rsidRPr="00A572BD">
              <w:rPr>
                <w:rFonts w:ascii="Arial" w:hAnsi="Arial" w:cs="Arial"/>
                <w:color w:val="000000"/>
                <w:sz w:val="18"/>
                <w:szCs w:val="18"/>
                <w:lang w:val="en-US"/>
              </w:rPr>
              <w:t>Film production</w:t>
            </w:r>
          </w:p>
        </w:tc>
        <w:tc>
          <w:tcPr>
            <w:tcW w:w="2160" w:type="dxa"/>
          </w:tcPr>
          <w:p w14:paraId="511E0C6E" w14:textId="77777777" w:rsidR="00577788" w:rsidRPr="00A572BD" w:rsidRDefault="00577788" w:rsidP="00577788">
            <w:pPr>
              <w:jc w:val="center"/>
              <w:rPr>
                <w:rFonts w:ascii="Arial" w:hAnsi="Arial" w:cs="Arial"/>
                <w:sz w:val="18"/>
                <w:szCs w:val="18"/>
              </w:rPr>
            </w:pPr>
            <w:r w:rsidRPr="00A572BD">
              <w:rPr>
                <w:rFonts w:ascii="Arial" w:hAnsi="Arial" w:cs="Arial"/>
                <w:sz w:val="18"/>
                <w:szCs w:val="18"/>
              </w:rPr>
              <w:t>Indirect shareholding</w:t>
            </w:r>
          </w:p>
        </w:tc>
        <w:tc>
          <w:tcPr>
            <w:tcW w:w="1152" w:type="dxa"/>
            <w:shd w:val="clear" w:color="auto" w:fill="FAFAFA"/>
          </w:tcPr>
          <w:p w14:paraId="08CFA7C3" w14:textId="250A2C7A" w:rsidR="00577788" w:rsidRPr="00A572BD" w:rsidRDefault="00577788" w:rsidP="00577788">
            <w:pPr>
              <w:ind w:right="-72"/>
              <w:jc w:val="right"/>
              <w:rPr>
                <w:rFonts w:ascii="Arial" w:hAnsi="Arial" w:cs="Arial"/>
                <w:sz w:val="18"/>
                <w:szCs w:val="18"/>
              </w:rPr>
            </w:pPr>
            <w:r w:rsidRPr="00A572BD">
              <w:rPr>
                <w:rFonts w:ascii="Arial" w:hAnsi="Arial" w:cs="Arial"/>
                <w:sz w:val="18"/>
                <w:szCs w:val="18"/>
              </w:rPr>
              <w:t>50.85</w:t>
            </w:r>
          </w:p>
        </w:tc>
        <w:tc>
          <w:tcPr>
            <w:tcW w:w="1152" w:type="dxa"/>
          </w:tcPr>
          <w:p w14:paraId="2163A87A" w14:textId="3283D3E3" w:rsidR="00577788" w:rsidRPr="00A572BD" w:rsidRDefault="00577788" w:rsidP="00577788">
            <w:pPr>
              <w:ind w:right="-72"/>
              <w:jc w:val="right"/>
              <w:rPr>
                <w:rFonts w:ascii="Arial" w:hAnsi="Arial" w:cs="Arial"/>
                <w:sz w:val="18"/>
                <w:szCs w:val="18"/>
              </w:rPr>
            </w:pPr>
            <w:r w:rsidRPr="00A572BD">
              <w:rPr>
                <w:rFonts w:ascii="Arial" w:hAnsi="Arial" w:cs="Arial"/>
                <w:sz w:val="18"/>
                <w:szCs w:val="18"/>
              </w:rPr>
              <w:t>50.85</w:t>
            </w:r>
          </w:p>
        </w:tc>
      </w:tr>
    </w:tbl>
    <w:p w14:paraId="3328E16F" w14:textId="77777777" w:rsidR="00490E4D" w:rsidRPr="00A572BD" w:rsidRDefault="00490E4D" w:rsidP="000C4A5F">
      <w:pPr>
        <w:ind w:left="1053"/>
        <w:jc w:val="thaiDistribute"/>
        <w:rPr>
          <w:rFonts w:ascii="Arial" w:hAnsi="Arial" w:cs="Arial"/>
          <w:sz w:val="18"/>
          <w:szCs w:val="18"/>
        </w:rPr>
      </w:pPr>
    </w:p>
    <w:p w14:paraId="425D369E" w14:textId="77777777" w:rsidR="00490E4D" w:rsidRPr="00A572BD" w:rsidRDefault="00490E4D" w:rsidP="000C4A5F">
      <w:pPr>
        <w:ind w:left="1053"/>
        <w:jc w:val="thaiDistribute"/>
        <w:rPr>
          <w:rFonts w:ascii="Arial" w:hAnsi="Arial" w:cs="Arial"/>
          <w:sz w:val="18"/>
          <w:szCs w:val="18"/>
        </w:rPr>
        <w:sectPr w:rsidR="00490E4D" w:rsidRPr="00A572BD" w:rsidSect="0012171C">
          <w:pgSz w:w="16840" w:h="11907" w:orient="landscape" w:code="9"/>
          <w:pgMar w:top="1440" w:right="720" w:bottom="720" w:left="720" w:header="706" w:footer="576" w:gutter="0"/>
          <w:cols w:space="720"/>
        </w:sectPr>
      </w:pPr>
    </w:p>
    <w:p w14:paraId="6724DC77" w14:textId="4C632294" w:rsidR="00490E4D" w:rsidRPr="00A572BD" w:rsidRDefault="00490E4D" w:rsidP="000C4A5F">
      <w:pPr>
        <w:ind w:left="540"/>
        <w:jc w:val="thaiDistribute"/>
        <w:rPr>
          <w:rFonts w:ascii="Arial" w:hAnsi="Arial" w:cs="Arial"/>
          <w:b/>
          <w:bCs/>
          <w:sz w:val="18"/>
          <w:szCs w:val="18"/>
        </w:rPr>
      </w:pPr>
      <w:r w:rsidRPr="00A572BD">
        <w:rPr>
          <w:rFonts w:ascii="Arial" w:hAnsi="Arial" w:cs="Arial"/>
          <w:sz w:val="18"/>
          <w:szCs w:val="18"/>
        </w:rPr>
        <w:lastRenderedPageBreak/>
        <w:t xml:space="preserve">The Group has significant influence over Joint venture THAT MARCH and Joint venture OUR LOVE FOREVER even though the shareholding is less than </w:t>
      </w:r>
      <w:r w:rsidR="002122E8" w:rsidRPr="00A572BD">
        <w:rPr>
          <w:rFonts w:ascii="Arial" w:hAnsi="Arial" w:cs="Arial"/>
          <w:sz w:val="18"/>
          <w:szCs w:val="18"/>
        </w:rPr>
        <w:t>20</w:t>
      </w:r>
      <w:r w:rsidRPr="00A572BD">
        <w:rPr>
          <w:rFonts w:ascii="Arial" w:hAnsi="Arial" w:cs="Arial"/>
          <w:sz w:val="18"/>
          <w:szCs w:val="18"/>
        </w:rPr>
        <w:t>% due to one-fifth board representation.</w:t>
      </w:r>
    </w:p>
    <w:p w14:paraId="0C2AA2B7" w14:textId="77777777" w:rsidR="00490E4D" w:rsidRPr="00A572BD" w:rsidRDefault="00490E4D" w:rsidP="000C4A5F">
      <w:pPr>
        <w:ind w:left="540"/>
        <w:jc w:val="thaiDistribute"/>
        <w:rPr>
          <w:rFonts w:ascii="Arial" w:hAnsi="Arial" w:cs="Arial"/>
          <w:sz w:val="18"/>
          <w:szCs w:val="18"/>
        </w:rPr>
      </w:pPr>
    </w:p>
    <w:p w14:paraId="5AB10605" w14:textId="144FF9B6" w:rsidR="00490E4D" w:rsidRPr="0014003C" w:rsidRDefault="00490E4D" w:rsidP="000C4A5F">
      <w:pPr>
        <w:ind w:left="540"/>
        <w:jc w:val="thaiDistribute"/>
        <w:rPr>
          <w:rFonts w:ascii="Arial" w:hAnsi="Arial" w:cs="Arial"/>
          <w:spacing w:val="-4"/>
          <w:sz w:val="18"/>
          <w:szCs w:val="18"/>
        </w:rPr>
      </w:pPr>
      <w:r w:rsidRPr="0014003C">
        <w:rPr>
          <w:rFonts w:ascii="Arial" w:hAnsi="Arial" w:cs="Arial"/>
          <w:spacing w:val="-4"/>
          <w:sz w:val="18"/>
          <w:szCs w:val="18"/>
        </w:rPr>
        <w:t xml:space="preserve">As </w:t>
      </w:r>
      <w:proofErr w:type="gramStart"/>
      <w:r w:rsidRPr="0014003C">
        <w:rPr>
          <w:rFonts w:ascii="Arial" w:hAnsi="Arial" w:cs="Arial"/>
          <w:spacing w:val="-4"/>
          <w:sz w:val="18"/>
          <w:szCs w:val="18"/>
        </w:rPr>
        <w:t>at</w:t>
      </w:r>
      <w:proofErr w:type="gramEnd"/>
      <w:r w:rsidRPr="0014003C">
        <w:rPr>
          <w:rFonts w:ascii="Arial" w:hAnsi="Arial" w:cs="Arial"/>
          <w:spacing w:val="-4"/>
          <w:sz w:val="18"/>
          <w:szCs w:val="18"/>
        </w:rPr>
        <w:t xml:space="preserve"> </w:t>
      </w:r>
      <w:r w:rsidR="002122E8" w:rsidRPr="0014003C">
        <w:rPr>
          <w:rFonts w:ascii="Arial" w:hAnsi="Arial" w:cs="Arial"/>
          <w:spacing w:val="-4"/>
          <w:sz w:val="18"/>
          <w:szCs w:val="18"/>
        </w:rPr>
        <w:t>31</w:t>
      </w:r>
      <w:r w:rsidRPr="0014003C">
        <w:rPr>
          <w:rFonts w:ascii="Arial" w:hAnsi="Arial" w:cs="Arial"/>
          <w:spacing w:val="-4"/>
          <w:sz w:val="18"/>
          <w:szCs w:val="18"/>
        </w:rPr>
        <w:t xml:space="preserve"> December </w:t>
      </w:r>
      <w:r w:rsidR="0056524D" w:rsidRPr="0014003C">
        <w:rPr>
          <w:rFonts w:ascii="Arial" w:hAnsi="Arial" w:cs="Arial"/>
          <w:spacing w:val="-4"/>
          <w:sz w:val="18"/>
          <w:szCs w:val="18"/>
        </w:rPr>
        <w:t>2020</w:t>
      </w:r>
      <w:r w:rsidRPr="0014003C">
        <w:rPr>
          <w:rFonts w:ascii="Arial" w:hAnsi="Arial" w:cs="Arial"/>
          <w:spacing w:val="-4"/>
          <w:sz w:val="18"/>
          <w:szCs w:val="18"/>
        </w:rPr>
        <w:t xml:space="preserve">, the fair value of the Group’s interest in SF, which is listed on the Stock Exchange of Thailand, was Baht </w:t>
      </w:r>
      <w:r w:rsidR="002122E8" w:rsidRPr="0014003C">
        <w:rPr>
          <w:rFonts w:ascii="Arial" w:hAnsi="Arial" w:cs="Arial"/>
          <w:spacing w:val="-4"/>
          <w:sz w:val="18"/>
          <w:szCs w:val="18"/>
        </w:rPr>
        <w:t>3</w:t>
      </w:r>
      <w:r w:rsidR="00770572" w:rsidRPr="0014003C">
        <w:rPr>
          <w:rFonts w:ascii="Arial" w:hAnsi="Arial" w:cs="Arial"/>
          <w:spacing w:val="-4"/>
          <w:sz w:val="18"/>
          <w:szCs w:val="18"/>
        </w:rPr>
        <w:t>,</w:t>
      </w:r>
      <w:r w:rsidR="002122E8" w:rsidRPr="0014003C">
        <w:rPr>
          <w:rFonts w:ascii="Arial" w:hAnsi="Arial" w:cs="Arial"/>
          <w:spacing w:val="-4"/>
          <w:sz w:val="18"/>
          <w:szCs w:val="18"/>
        </w:rPr>
        <w:t>104</w:t>
      </w:r>
      <w:r w:rsidR="00770572" w:rsidRPr="0014003C">
        <w:rPr>
          <w:rFonts w:ascii="Arial" w:hAnsi="Arial" w:cs="Arial"/>
          <w:spacing w:val="-4"/>
          <w:sz w:val="18"/>
          <w:szCs w:val="18"/>
        </w:rPr>
        <w:t>.</w:t>
      </w:r>
      <w:r w:rsidR="002122E8" w:rsidRPr="0014003C">
        <w:rPr>
          <w:rFonts w:ascii="Arial" w:hAnsi="Arial" w:cs="Arial"/>
          <w:spacing w:val="-4"/>
          <w:sz w:val="18"/>
          <w:szCs w:val="18"/>
        </w:rPr>
        <w:t>93</w:t>
      </w:r>
      <w:r w:rsidR="00770572" w:rsidRPr="0014003C">
        <w:rPr>
          <w:rFonts w:ascii="Arial" w:hAnsi="Arial" w:cs="Arial"/>
          <w:spacing w:val="-4"/>
          <w:sz w:val="18"/>
          <w:szCs w:val="18"/>
        </w:rPr>
        <w:t xml:space="preserve"> </w:t>
      </w:r>
      <w:r w:rsidR="0056524D" w:rsidRPr="0014003C">
        <w:rPr>
          <w:rFonts w:ascii="Arial" w:hAnsi="Arial" w:cs="Arial"/>
          <w:spacing w:val="-4"/>
          <w:sz w:val="18"/>
          <w:szCs w:val="18"/>
        </w:rPr>
        <w:t xml:space="preserve">million </w:t>
      </w:r>
      <w:r w:rsidR="0059365F" w:rsidRPr="0014003C">
        <w:rPr>
          <w:rFonts w:ascii="Arial" w:hAnsi="Arial" w:cs="Arial"/>
          <w:spacing w:val="-4"/>
          <w:sz w:val="18"/>
          <w:szCs w:val="18"/>
        </w:rPr>
        <w:t>whereas</w:t>
      </w:r>
      <w:r w:rsidRPr="0014003C">
        <w:rPr>
          <w:rFonts w:ascii="Arial" w:hAnsi="Arial" w:cs="Arial"/>
          <w:spacing w:val="-4"/>
          <w:sz w:val="18"/>
          <w:szCs w:val="18"/>
        </w:rPr>
        <w:t xml:space="preserve"> the carrying amount of the Group’s interest was Baht </w:t>
      </w:r>
      <w:r w:rsidR="002122E8" w:rsidRPr="0014003C">
        <w:rPr>
          <w:rFonts w:ascii="Arial" w:hAnsi="Arial" w:cs="Arial"/>
          <w:spacing w:val="-4"/>
          <w:sz w:val="18"/>
          <w:szCs w:val="18"/>
        </w:rPr>
        <w:t>4</w:t>
      </w:r>
      <w:r w:rsidR="00770572" w:rsidRPr="0014003C">
        <w:rPr>
          <w:rFonts w:ascii="Arial" w:hAnsi="Arial" w:cs="Arial"/>
          <w:spacing w:val="-4"/>
          <w:sz w:val="18"/>
          <w:szCs w:val="18"/>
        </w:rPr>
        <w:t>,</w:t>
      </w:r>
      <w:r w:rsidR="002122E8" w:rsidRPr="0014003C">
        <w:rPr>
          <w:rFonts w:ascii="Arial" w:hAnsi="Arial" w:cs="Arial"/>
          <w:spacing w:val="-4"/>
          <w:sz w:val="18"/>
          <w:szCs w:val="18"/>
        </w:rPr>
        <w:t>315</w:t>
      </w:r>
      <w:r w:rsidR="00770572" w:rsidRPr="0014003C">
        <w:rPr>
          <w:rFonts w:ascii="Arial" w:hAnsi="Arial" w:cs="Arial"/>
          <w:spacing w:val="-4"/>
          <w:sz w:val="18"/>
          <w:szCs w:val="18"/>
        </w:rPr>
        <w:t>.</w:t>
      </w:r>
      <w:r w:rsidR="002122E8" w:rsidRPr="0014003C">
        <w:rPr>
          <w:rFonts w:ascii="Arial" w:hAnsi="Arial" w:cs="Arial"/>
          <w:spacing w:val="-4"/>
          <w:sz w:val="18"/>
          <w:szCs w:val="18"/>
        </w:rPr>
        <w:t>83</w:t>
      </w:r>
      <w:r w:rsidR="00770572" w:rsidRPr="0014003C">
        <w:rPr>
          <w:rFonts w:ascii="Arial" w:hAnsi="Arial" w:cs="Arial"/>
          <w:spacing w:val="-4"/>
          <w:sz w:val="18"/>
          <w:szCs w:val="18"/>
        </w:rPr>
        <w:t xml:space="preserve"> </w:t>
      </w:r>
      <w:r w:rsidR="0056524D" w:rsidRPr="0014003C">
        <w:rPr>
          <w:rFonts w:ascii="Arial" w:hAnsi="Arial" w:cs="Arial"/>
          <w:spacing w:val="-4"/>
          <w:sz w:val="18"/>
          <w:szCs w:val="18"/>
        </w:rPr>
        <w:t>million</w:t>
      </w:r>
      <w:r w:rsidRPr="0014003C">
        <w:rPr>
          <w:rFonts w:ascii="Arial" w:hAnsi="Arial" w:cs="Arial"/>
          <w:spacing w:val="-4"/>
          <w:sz w:val="18"/>
          <w:szCs w:val="18"/>
        </w:rPr>
        <w:t>.</w:t>
      </w:r>
    </w:p>
    <w:p w14:paraId="5440C8DA" w14:textId="77777777" w:rsidR="00490E4D" w:rsidRPr="00A572BD" w:rsidRDefault="00490E4D" w:rsidP="000C4A5F">
      <w:pPr>
        <w:ind w:left="540"/>
        <w:jc w:val="thaiDistribute"/>
        <w:rPr>
          <w:rFonts w:ascii="Arial" w:hAnsi="Arial" w:cs="Arial"/>
          <w:sz w:val="18"/>
          <w:szCs w:val="18"/>
        </w:rPr>
      </w:pPr>
    </w:p>
    <w:p w14:paraId="546647A2" w14:textId="79546D50" w:rsidR="00490E4D" w:rsidRPr="00A572BD" w:rsidRDefault="00490E4D" w:rsidP="000C4A5F">
      <w:pPr>
        <w:ind w:left="540"/>
        <w:jc w:val="thaiDistribute"/>
        <w:rPr>
          <w:rFonts w:ascii="Arial" w:hAnsi="Arial" w:cs="Arial"/>
          <w:sz w:val="18"/>
          <w:szCs w:val="18"/>
        </w:rPr>
      </w:pPr>
      <w:r w:rsidRPr="00A572BD">
        <w:rPr>
          <w:rFonts w:ascii="Arial" w:hAnsi="Arial" w:cs="Arial"/>
          <w:sz w:val="18"/>
          <w:szCs w:val="18"/>
        </w:rPr>
        <w:t xml:space="preserve">As </w:t>
      </w:r>
      <w:proofErr w:type="gramStart"/>
      <w:r w:rsidRPr="00A572BD">
        <w:rPr>
          <w:rFonts w:ascii="Arial" w:hAnsi="Arial" w:cs="Arial"/>
          <w:sz w:val="18"/>
          <w:szCs w:val="18"/>
        </w:rPr>
        <w:t>at</w:t>
      </w:r>
      <w:proofErr w:type="gramEnd"/>
      <w:r w:rsidRPr="00A572BD">
        <w:rPr>
          <w:rFonts w:ascii="Arial" w:hAnsi="Arial" w:cs="Arial"/>
          <w:sz w:val="18"/>
          <w:szCs w:val="18"/>
        </w:rPr>
        <w:t xml:space="preserve"> </w:t>
      </w:r>
      <w:r w:rsidR="002122E8" w:rsidRPr="00A572BD">
        <w:rPr>
          <w:rFonts w:ascii="Arial" w:hAnsi="Arial" w:cs="Arial"/>
          <w:sz w:val="18"/>
          <w:szCs w:val="18"/>
        </w:rPr>
        <w:t>31</w:t>
      </w:r>
      <w:r w:rsidRPr="00A572BD">
        <w:rPr>
          <w:rFonts w:ascii="Arial" w:hAnsi="Arial" w:cs="Arial"/>
          <w:sz w:val="18"/>
          <w:szCs w:val="18"/>
        </w:rPr>
        <w:t xml:space="preserve"> December </w:t>
      </w:r>
      <w:r w:rsidR="002122E8" w:rsidRPr="00A572BD">
        <w:rPr>
          <w:rFonts w:ascii="Arial" w:hAnsi="Arial" w:cs="Arial"/>
          <w:sz w:val="18"/>
          <w:szCs w:val="18"/>
        </w:rPr>
        <w:t>2021</w:t>
      </w:r>
      <w:r w:rsidRPr="00A572BD">
        <w:rPr>
          <w:rFonts w:ascii="Arial" w:hAnsi="Arial" w:cs="Arial"/>
          <w:sz w:val="18"/>
          <w:szCs w:val="18"/>
        </w:rPr>
        <w:t xml:space="preserve">, the fair value of the Group’s interest in MJLF, which is listed on the Stock Exchange of Thailand, was Baht </w:t>
      </w:r>
      <w:r w:rsidR="000F09F3" w:rsidRPr="00A572BD">
        <w:rPr>
          <w:rFonts w:ascii="Arial" w:hAnsi="Arial" w:cs="Arial"/>
          <w:sz w:val="18"/>
          <w:szCs w:val="18"/>
        </w:rPr>
        <w:t>909.32</w:t>
      </w:r>
      <w:r w:rsidRPr="00A572BD">
        <w:rPr>
          <w:rFonts w:ascii="Arial" w:hAnsi="Arial" w:cs="Arial"/>
          <w:sz w:val="18"/>
          <w:szCs w:val="18"/>
        </w:rPr>
        <w:t xml:space="preserve"> million (</w:t>
      </w:r>
      <w:r w:rsidR="002122E8" w:rsidRPr="00A572BD">
        <w:rPr>
          <w:rFonts w:ascii="Arial" w:hAnsi="Arial" w:cs="Arial"/>
          <w:sz w:val="18"/>
          <w:szCs w:val="18"/>
        </w:rPr>
        <w:t>2020</w:t>
      </w:r>
      <w:r w:rsidRPr="00A572BD">
        <w:rPr>
          <w:rFonts w:ascii="Arial" w:hAnsi="Arial" w:cs="Arial"/>
          <w:sz w:val="18"/>
          <w:szCs w:val="18"/>
        </w:rPr>
        <w:t xml:space="preserve">: Baht </w:t>
      </w:r>
      <w:r w:rsidR="002122E8" w:rsidRPr="00A572BD">
        <w:rPr>
          <w:rFonts w:ascii="Arial" w:hAnsi="Arial" w:cs="Arial"/>
          <w:sz w:val="18"/>
          <w:szCs w:val="18"/>
        </w:rPr>
        <w:t>856</w:t>
      </w:r>
      <w:r w:rsidR="00770572" w:rsidRPr="00A572BD">
        <w:rPr>
          <w:rFonts w:ascii="Arial" w:hAnsi="Arial" w:cs="Arial"/>
          <w:sz w:val="18"/>
          <w:szCs w:val="18"/>
        </w:rPr>
        <w:t>.</w:t>
      </w:r>
      <w:r w:rsidR="002122E8" w:rsidRPr="00A572BD">
        <w:rPr>
          <w:rFonts w:ascii="Arial" w:hAnsi="Arial" w:cs="Arial"/>
          <w:sz w:val="18"/>
          <w:szCs w:val="18"/>
        </w:rPr>
        <w:t>87</w:t>
      </w:r>
      <w:r w:rsidR="00770572" w:rsidRPr="00A572BD">
        <w:rPr>
          <w:rFonts w:ascii="Arial" w:hAnsi="Arial" w:cs="Arial"/>
          <w:sz w:val="18"/>
          <w:szCs w:val="18"/>
        </w:rPr>
        <w:t xml:space="preserve"> </w:t>
      </w:r>
      <w:r w:rsidRPr="00A572BD">
        <w:rPr>
          <w:rFonts w:ascii="Arial" w:hAnsi="Arial" w:cs="Arial"/>
          <w:sz w:val="18"/>
          <w:szCs w:val="18"/>
        </w:rPr>
        <w:t xml:space="preserve">million) </w:t>
      </w:r>
      <w:r w:rsidR="0059365F" w:rsidRPr="00A572BD">
        <w:rPr>
          <w:rFonts w:ascii="Arial" w:hAnsi="Arial" w:cs="Arial"/>
          <w:sz w:val="18"/>
          <w:szCs w:val="18"/>
        </w:rPr>
        <w:t>whereas</w:t>
      </w:r>
      <w:r w:rsidRPr="00A572BD">
        <w:rPr>
          <w:rFonts w:ascii="Arial" w:hAnsi="Arial" w:cs="Arial"/>
          <w:sz w:val="18"/>
          <w:szCs w:val="18"/>
        </w:rPr>
        <w:t xml:space="preserve"> the carrying amount of the Group’s interest was Baht </w:t>
      </w:r>
      <w:r w:rsidR="000F09F3" w:rsidRPr="00A572BD">
        <w:rPr>
          <w:rFonts w:ascii="Arial" w:hAnsi="Arial" w:cs="Arial"/>
          <w:sz w:val="18"/>
          <w:szCs w:val="18"/>
        </w:rPr>
        <w:t>1,094.98</w:t>
      </w:r>
      <w:r w:rsidRPr="00A572BD">
        <w:rPr>
          <w:rFonts w:ascii="Arial" w:hAnsi="Arial" w:cs="Arial"/>
          <w:sz w:val="18"/>
          <w:szCs w:val="18"/>
        </w:rPr>
        <w:t xml:space="preserve"> million (</w:t>
      </w:r>
      <w:r w:rsidR="002122E8" w:rsidRPr="00A572BD">
        <w:rPr>
          <w:rFonts w:ascii="Arial" w:hAnsi="Arial" w:cs="Arial"/>
          <w:sz w:val="18"/>
          <w:szCs w:val="18"/>
        </w:rPr>
        <w:t>2020</w:t>
      </w:r>
      <w:r w:rsidRPr="00A572BD">
        <w:rPr>
          <w:rFonts w:ascii="Arial" w:hAnsi="Arial" w:cs="Arial"/>
          <w:sz w:val="18"/>
          <w:szCs w:val="18"/>
        </w:rPr>
        <w:t xml:space="preserve">: Baht </w:t>
      </w:r>
      <w:r w:rsidR="002122E8" w:rsidRPr="00A572BD">
        <w:rPr>
          <w:rFonts w:ascii="Arial" w:hAnsi="Arial" w:cs="Arial"/>
          <w:sz w:val="18"/>
          <w:szCs w:val="18"/>
        </w:rPr>
        <w:t>1</w:t>
      </w:r>
      <w:r w:rsidR="00770572" w:rsidRPr="00A572BD">
        <w:rPr>
          <w:rFonts w:ascii="Arial" w:hAnsi="Arial" w:cs="Arial"/>
          <w:sz w:val="18"/>
          <w:szCs w:val="18"/>
        </w:rPr>
        <w:t>,</w:t>
      </w:r>
      <w:r w:rsidR="002122E8" w:rsidRPr="00A572BD">
        <w:rPr>
          <w:rFonts w:ascii="Arial" w:hAnsi="Arial" w:cs="Arial"/>
          <w:sz w:val="18"/>
          <w:szCs w:val="18"/>
        </w:rPr>
        <w:t>060</w:t>
      </w:r>
      <w:r w:rsidR="00770572" w:rsidRPr="00A572BD">
        <w:rPr>
          <w:rFonts w:ascii="Arial" w:hAnsi="Arial" w:cs="Arial"/>
          <w:sz w:val="18"/>
          <w:szCs w:val="18"/>
        </w:rPr>
        <w:t>.</w:t>
      </w:r>
      <w:r w:rsidR="002122E8" w:rsidRPr="00A572BD">
        <w:rPr>
          <w:rFonts w:ascii="Arial" w:hAnsi="Arial" w:cs="Arial"/>
          <w:sz w:val="18"/>
          <w:szCs w:val="18"/>
        </w:rPr>
        <w:t>75</w:t>
      </w:r>
      <w:r w:rsidR="00770572" w:rsidRPr="00A572BD">
        <w:rPr>
          <w:rFonts w:ascii="Arial" w:hAnsi="Arial" w:cs="Arial"/>
          <w:sz w:val="18"/>
          <w:szCs w:val="18"/>
        </w:rPr>
        <w:t xml:space="preserve"> </w:t>
      </w:r>
      <w:r w:rsidRPr="00A572BD">
        <w:rPr>
          <w:rFonts w:ascii="Arial" w:hAnsi="Arial" w:cs="Arial"/>
          <w:sz w:val="18"/>
          <w:szCs w:val="18"/>
        </w:rPr>
        <w:t>million).</w:t>
      </w:r>
    </w:p>
    <w:p w14:paraId="72D6F607" w14:textId="77777777" w:rsidR="00490E4D" w:rsidRPr="00A572BD" w:rsidRDefault="00490E4D" w:rsidP="000C4A5F">
      <w:pPr>
        <w:ind w:left="540"/>
        <w:jc w:val="thaiDistribute"/>
        <w:rPr>
          <w:rFonts w:ascii="Arial" w:hAnsi="Arial" w:cs="Arial"/>
          <w:sz w:val="18"/>
          <w:szCs w:val="18"/>
        </w:rPr>
      </w:pPr>
    </w:p>
    <w:p w14:paraId="3BA96520" w14:textId="77777777" w:rsidR="00490E4D" w:rsidRPr="00A572BD" w:rsidRDefault="00490E4D" w:rsidP="000C4A5F">
      <w:pPr>
        <w:ind w:left="540"/>
        <w:jc w:val="thaiDistribute"/>
        <w:rPr>
          <w:rFonts w:ascii="Arial" w:hAnsi="Arial" w:cs="Arial"/>
          <w:sz w:val="18"/>
          <w:szCs w:val="18"/>
        </w:rPr>
      </w:pPr>
      <w:r w:rsidRPr="00A572BD">
        <w:rPr>
          <w:rFonts w:ascii="Arial" w:hAnsi="Arial" w:cs="Arial"/>
          <w:sz w:val="18"/>
          <w:szCs w:val="18"/>
        </w:rPr>
        <w:t>R</w:t>
      </w:r>
      <w:r w:rsidR="00543BB6" w:rsidRPr="00A572BD">
        <w:rPr>
          <w:rFonts w:ascii="Arial" w:hAnsi="Arial" w:cs="Arial"/>
          <w:sz w:val="18"/>
          <w:szCs w:val="18"/>
        </w:rPr>
        <w:t>AV</w:t>
      </w:r>
      <w:r w:rsidRPr="00A572BD">
        <w:rPr>
          <w:rFonts w:ascii="Arial" w:hAnsi="Arial" w:cs="Arial"/>
          <w:sz w:val="18"/>
          <w:szCs w:val="18"/>
        </w:rPr>
        <w:t>, TTM and CJM are private companies and there is no quoted market price available for their shares.</w:t>
      </w:r>
    </w:p>
    <w:p w14:paraId="6C995CC1" w14:textId="77777777" w:rsidR="00490E4D" w:rsidRPr="00A572BD" w:rsidRDefault="00490E4D" w:rsidP="000C4A5F">
      <w:pPr>
        <w:ind w:left="540"/>
        <w:jc w:val="thaiDistribute"/>
        <w:rPr>
          <w:rFonts w:ascii="Arial" w:hAnsi="Arial" w:cs="Arial"/>
          <w:sz w:val="18"/>
          <w:szCs w:val="18"/>
        </w:rPr>
      </w:pPr>
    </w:p>
    <w:p w14:paraId="52885A0A" w14:textId="77777777" w:rsidR="00490E4D" w:rsidRPr="00A572BD" w:rsidRDefault="00490E4D" w:rsidP="000C4A5F">
      <w:pPr>
        <w:ind w:left="540"/>
        <w:jc w:val="thaiDistribute"/>
        <w:rPr>
          <w:rFonts w:ascii="Arial" w:hAnsi="Arial" w:cs="Arial"/>
          <w:sz w:val="18"/>
          <w:szCs w:val="18"/>
        </w:rPr>
      </w:pPr>
      <w:r w:rsidRPr="00A572BD">
        <w:rPr>
          <w:rFonts w:ascii="Arial" w:hAnsi="Arial" w:cs="Arial"/>
          <w:sz w:val="18"/>
          <w:szCs w:val="18"/>
        </w:rPr>
        <w:t xml:space="preserve">CRACKED is Joint Venture and there is no quoted market price available for their shares. </w:t>
      </w:r>
    </w:p>
    <w:p w14:paraId="53F30A46" w14:textId="77777777" w:rsidR="00490E4D" w:rsidRPr="00A572BD" w:rsidRDefault="00490E4D" w:rsidP="000C4A5F">
      <w:pPr>
        <w:ind w:left="540"/>
        <w:jc w:val="left"/>
        <w:rPr>
          <w:rFonts w:ascii="Arial" w:hAnsi="Arial" w:cs="Arial"/>
          <w:sz w:val="18"/>
          <w:szCs w:val="18"/>
        </w:rPr>
      </w:pPr>
    </w:p>
    <w:p w14:paraId="2DDDF4B3" w14:textId="77777777" w:rsidR="00490E4D" w:rsidRPr="00A572BD" w:rsidRDefault="00490E4D" w:rsidP="000C4A5F">
      <w:pPr>
        <w:ind w:left="540"/>
        <w:jc w:val="left"/>
        <w:rPr>
          <w:rFonts w:ascii="Arial" w:hAnsi="Arial" w:cs="Arial"/>
          <w:sz w:val="18"/>
          <w:szCs w:val="18"/>
        </w:rPr>
      </w:pPr>
      <w:r w:rsidRPr="00A572BD">
        <w:rPr>
          <w:rFonts w:ascii="Arial" w:hAnsi="Arial" w:cs="Arial"/>
          <w:sz w:val="18"/>
          <w:szCs w:val="18"/>
        </w:rPr>
        <w:t>There are no contingent liabilities relating to the Group’s interest in associates.</w:t>
      </w:r>
    </w:p>
    <w:p w14:paraId="370145A1" w14:textId="77777777" w:rsidR="00490E4D" w:rsidRPr="00A572BD" w:rsidRDefault="00490E4D" w:rsidP="000C4A5F">
      <w:pPr>
        <w:ind w:left="540"/>
        <w:jc w:val="left"/>
        <w:rPr>
          <w:rFonts w:ascii="Arial" w:hAnsi="Arial" w:cs="Arial"/>
          <w:sz w:val="18"/>
          <w:szCs w:val="18"/>
        </w:rPr>
      </w:pPr>
    </w:p>
    <w:p w14:paraId="0CF0E595" w14:textId="77777777" w:rsidR="00490E4D" w:rsidRPr="00A572BD" w:rsidRDefault="00490E4D" w:rsidP="000C4A5F">
      <w:pPr>
        <w:autoSpaceDE w:val="0"/>
        <w:autoSpaceDN w:val="0"/>
        <w:adjustRightInd w:val="0"/>
        <w:ind w:left="540" w:hanging="398"/>
        <w:rPr>
          <w:rFonts w:ascii="Arial" w:hAnsi="Arial" w:cs="Arial"/>
          <w:b/>
          <w:bCs/>
          <w:color w:val="CF4A02"/>
          <w:sz w:val="18"/>
          <w:szCs w:val="18"/>
        </w:rPr>
      </w:pPr>
      <w:r w:rsidRPr="00A572BD">
        <w:rPr>
          <w:rFonts w:ascii="Arial" w:hAnsi="Arial" w:cs="Arial"/>
          <w:b/>
          <w:bCs/>
          <w:color w:val="CF4A02"/>
          <w:sz w:val="18"/>
          <w:szCs w:val="18"/>
        </w:rPr>
        <w:t>c)</w:t>
      </w:r>
      <w:r w:rsidRPr="00A572BD">
        <w:rPr>
          <w:rFonts w:ascii="Arial" w:hAnsi="Arial" w:cs="Arial"/>
          <w:b/>
          <w:bCs/>
          <w:color w:val="CF4A02"/>
          <w:sz w:val="18"/>
          <w:szCs w:val="18"/>
        </w:rPr>
        <w:tab/>
        <w:t>Summarised financial information for associates</w:t>
      </w:r>
    </w:p>
    <w:p w14:paraId="10A44186" w14:textId="77777777" w:rsidR="00490E4D" w:rsidRPr="00A572BD" w:rsidRDefault="00490E4D" w:rsidP="000C4A5F">
      <w:pPr>
        <w:ind w:left="540"/>
        <w:jc w:val="thaiDistribute"/>
        <w:rPr>
          <w:rFonts w:ascii="Arial" w:hAnsi="Arial" w:cs="Arial"/>
          <w:sz w:val="18"/>
          <w:szCs w:val="18"/>
        </w:rPr>
      </w:pPr>
    </w:p>
    <w:p w14:paraId="08727498" w14:textId="7325510B" w:rsidR="00490E4D" w:rsidRPr="00A572BD" w:rsidRDefault="00FA6723" w:rsidP="000C4A5F">
      <w:pPr>
        <w:ind w:left="540"/>
        <w:jc w:val="thaiDistribute"/>
        <w:rPr>
          <w:rFonts w:ascii="Arial" w:hAnsi="Arial" w:cs="Arial"/>
          <w:sz w:val="18"/>
          <w:szCs w:val="18"/>
        </w:rPr>
      </w:pPr>
      <w:r>
        <w:rPr>
          <w:rFonts w:ascii="Arial" w:hAnsi="Arial" w:cs="Arial"/>
          <w:spacing w:val="-2"/>
          <w:sz w:val="18"/>
          <w:szCs w:val="18"/>
        </w:rPr>
        <w:t xml:space="preserve">The table </w:t>
      </w:r>
      <w:r w:rsidR="00490E4D" w:rsidRPr="00A572BD">
        <w:rPr>
          <w:rFonts w:ascii="Arial" w:hAnsi="Arial" w:cs="Arial"/>
          <w:spacing w:val="-2"/>
          <w:sz w:val="18"/>
          <w:szCs w:val="18"/>
        </w:rPr>
        <w:t xml:space="preserve">below </w:t>
      </w:r>
      <w:r>
        <w:rPr>
          <w:rFonts w:ascii="Arial" w:hAnsi="Arial" w:cs="Arial"/>
          <w:spacing w:val="-2"/>
          <w:sz w:val="18"/>
          <w:szCs w:val="18"/>
        </w:rPr>
        <w:t>is</w:t>
      </w:r>
      <w:r w:rsidR="00490E4D" w:rsidRPr="00A572BD">
        <w:rPr>
          <w:rFonts w:ascii="Arial" w:hAnsi="Arial" w:cs="Arial"/>
          <w:spacing w:val="-2"/>
          <w:sz w:val="18"/>
          <w:szCs w:val="18"/>
        </w:rPr>
        <w:t xml:space="preserve"> the summarised financial information for associates that are material to the Group. The</w:t>
      </w:r>
      <w:r>
        <w:rPr>
          <w:rFonts w:ascii="Arial" w:hAnsi="Arial" w:cs="Arial"/>
          <w:spacing w:val="-2"/>
          <w:sz w:val="18"/>
          <w:szCs w:val="18"/>
        </w:rPr>
        <w:t xml:space="preserve"> financial</w:t>
      </w:r>
      <w:r w:rsidR="001F7B0D">
        <w:rPr>
          <w:rFonts w:ascii="Arial" w:hAnsi="Arial" w:cs="Arial"/>
          <w:spacing w:val="-2"/>
          <w:sz w:val="18"/>
          <w:szCs w:val="18"/>
        </w:rPr>
        <w:t xml:space="preserve"> information</w:t>
      </w:r>
      <w:r>
        <w:rPr>
          <w:rFonts w:ascii="Arial" w:hAnsi="Arial" w:cs="Arial"/>
          <w:spacing w:val="-2"/>
          <w:sz w:val="18"/>
          <w:szCs w:val="18"/>
        </w:rPr>
        <w:t xml:space="preserve"> is included in associates own financial statements which has been adjusted with the adjustments necessary for the equity method including, adjusting fair value and differences in accounting policy.</w:t>
      </w:r>
    </w:p>
    <w:p w14:paraId="096A5075" w14:textId="4E9D4084" w:rsidR="00920989" w:rsidRPr="00A572BD" w:rsidRDefault="00920989" w:rsidP="000C4A5F">
      <w:pPr>
        <w:ind w:left="540"/>
        <w:jc w:val="left"/>
        <w:rPr>
          <w:rFonts w:ascii="Arial" w:hAnsi="Arial" w:cs="Arial"/>
          <w:b/>
          <w:bCs/>
          <w:sz w:val="18"/>
          <w:szCs w:val="18"/>
        </w:rPr>
      </w:pPr>
    </w:p>
    <w:tbl>
      <w:tblPr>
        <w:tblW w:w="9090" w:type="dxa"/>
        <w:tblInd w:w="360" w:type="dxa"/>
        <w:tblLayout w:type="fixed"/>
        <w:tblLook w:val="0000" w:firstRow="0" w:lastRow="0" w:firstColumn="0" w:lastColumn="0" w:noHBand="0" w:noVBand="0"/>
      </w:tblPr>
      <w:tblGrid>
        <w:gridCol w:w="3069"/>
        <w:gridCol w:w="1494"/>
        <w:gridCol w:w="1512"/>
        <w:gridCol w:w="1530"/>
        <w:gridCol w:w="1485"/>
      </w:tblGrid>
      <w:tr w:rsidR="00920989" w:rsidRPr="00A572BD" w14:paraId="68157F74" w14:textId="77777777" w:rsidTr="00947298">
        <w:trPr>
          <w:cantSplit/>
        </w:trPr>
        <w:tc>
          <w:tcPr>
            <w:tcW w:w="3069" w:type="dxa"/>
            <w:shd w:val="clear" w:color="auto" w:fill="auto"/>
            <w:vAlign w:val="bottom"/>
          </w:tcPr>
          <w:p w14:paraId="52CB0314" w14:textId="77777777" w:rsidR="00920989" w:rsidRPr="00A572BD" w:rsidRDefault="00920989" w:rsidP="000C4A5F">
            <w:pPr>
              <w:ind w:left="612" w:right="-126"/>
              <w:jc w:val="left"/>
              <w:rPr>
                <w:rFonts w:ascii="Arial" w:hAnsi="Arial" w:cs="Arial"/>
                <w:sz w:val="18"/>
                <w:szCs w:val="18"/>
              </w:rPr>
            </w:pPr>
          </w:p>
        </w:tc>
        <w:tc>
          <w:tcPr>
            <w:tcW w:w="6021" w:type="dxa"/>
            <w:gridSpan w:val="4"/>
            <w:tcBorders>
              <w:top w:val="single" w:sz="4" w:space="0" w:color="auto"/>
              <w:bottom w:val="single" w:sz="4" w:space="0" w:color="auto"/>
            </w:tcBorders>
            <w:shd w:val="clear" w:color="auto" w:fill="auto"/>
            <w:vAlign w:val="bottom"/>
          </w:tcPr>
          <w:p w14:paraId="5141E5B0" w14:textId="77777777" w:rsidR="00920989" w:rsidRPr="00A572BD" w:rsidRDefault="00920989" w:rsidP="001A0352">
            <w:pPr>
              <w:ind w:left="-43" w:right="-72"/>
              <w:jc w:val="right"/>
              <w:rPr>
                <w:rFonts w:ascii="Arial" w:hAnsi="Arial" w:cs="Arial"/>
                <w:b/>
                <w:bCs/>
                <w:sz w:val="18"/>
                <w:szCs w:val="18"/>
              </w:rPr>
            </w:pPr>
            <w:r w:rsidRPr="00A572BD">
              <w:rPr>
                <w:rFonts w:ascii="Arial" w:hAnsi="Arial" w:cs="Arial"/>
                <w:b/>
                <w:bCs/>
                <w:sz w:val="18"/>
                <w:szCs w:val="18"/>
              </w:rPr>
              <w:t>Unit: Baht</w:t>
            </w:r>
          </w:p>
        </w:tc>
      </w:tr>
      <w:tr w:rsidR="00920989" w:rsidRPr="00A572BD" w14:paraId="418EBE01" w14:textId="77777777" w:rsidTr="001A0352">
        <w:trPr>
          <w:cantSplit/>
        </w:trPr>
        <w:tc>
          <w:tcPr>
            <w:tcW w:w="3069" w:type="dxa"/>
            <w:shd w:val="clear" w:color="auto" w:fill="auto"/>
            <w:vAlign w:val="bottom"/>
          </w:tcPr>
          <w:p w14:paraId="1BC78246" w14:textId="77777777" w:rsidR="00920989" w:rsidRPr="00A572BD" w:rsidRDefault="00920989" w:rsidP="000C4A5F">
            <w:pPr>
              <w:ind w:left="612" w:right="-126"/>
              <w:jc w:val="left"/>
              <w:rPr>
                <w:rFonts w:ascii="Arial" w:hAnsi="Arial" w:cs="Arial"/>
                <w:sz w:val="18"/>
                <w:szCs w:val="18"/>
              </w:rPr>
            </w:pPr>
          </w:p>
        </w:tc>
        <w:tc>
          <w:tcPr>
            <w:tcW w:w="3006" w:type="dxa"/>
            <w:gridSpan w:val="2"/>
            <w:tcBorders>
              <w:top w:val="single" w:sz="4" w:space="0" w:color="auto"/>
              <w:bottom w:val="single" w:sz="4" w:space="0" w:color="auto"/>
            </w:tcBorders>
            <w:shd w:val="clear" w:color="auto" w:fill="auto"/>
            <w:vAlign w:val="bottom"/>
          </w:tcPr>
          <w:p w14:paraId="4FDD77F1" w14:textId="77777777" w:rsidR="00920989" w:rsidRPr="00A572BD" w:rsidRDefault="00920989" w:rsidP="001A0352">
            <w:pPr>
              <w:ind w:left="-43" w:right="-72"/>
              <w:jc w:val="center"/>
              <w:rPr>
                <w:rFonts w:ascii="Arial" w:hAnsi="Arial" w:cs="Arial"/>
                <w:b/>
                <w:bCs/>
                <w:sz w:val="18"/>
                <w:szCs w:val="18"/>
                <w:cs/>
              </w:rPr>
            </w:pPr>
            <w:r w:rsidRPr="00A572BD">
              <w:rPr>
                <w:rFonts w:ascii="Arial" w:hAnsi="Arial" w:cs="Arial"/>
                <w:b/>
                <w:bCs/>
                <w:sz w:val="18"/>
                <w:szCs w:val="18"/>
              </w:rPr>
              <w:t>SF</w:t>
            </w:r>
          </w:p>
        </w:tc>
        <w:tc>
          <w:tcPr>
            <w:tcW w:w="3015" w:type="dxa"/>
            <w:gridSpan w:val="2"/>
            <w:tcBorders>
              <w:top w:val="single" w:sz="4" w:space="0" w:color="auto"/>
              <w:bottom w:val="single" w:sz="4" w:space="0" w:color="auto"/>
            </w:tcBorders>
            <w:shd w:val="clear" w:color="auto" w:fill="auto"/>
            <w:vAlign w:val="bottom"/>
          </w:tcPr>
          <w:p w14:paraId="7E4F4172" w14:textId="77777777" w:rsidR="00920989" w:rsidRPr="00A572BD" w:rsidRDefault="00920989" w:rsidP="001A0352">
            <w:pPr>
              <w:ind w:left="-43" w:right="-72"/>
              <w:jc w:val="center"/>
              <w:rPr>
                <w:rFonts w:ascii="Arial" w:hAnsi="Arial" w:cs="Arial"/>
                <w:b/>
                <w:bCs/>
                <w:sz w:val="18"/>
                <w:szCs w:val="18"/>
                <w:cs/>
              </w:rPr>
            </w:pPr>
            <w:r w:rsidRPr="00A572BD">
              <w:rPr>
                <w:rFonts w:ascii="Arial" w:hAnsi="Arial" w:cs="Arial"/>
                <w:b/>
                <w:bCs/>
                <w:sz w:val="18"/>
                <w:szCs w:val="18"/>
              </w:rPr>
              <w:t>MJLF</w:t>
            </w:r>
          </w:p>
        </w:tc>
      </w:tr>
      <w:tr w:rsidR="00920989" w:rsidRPr="00A572BD" w14:paraId="02F79DF4" w14:textId="77777777" w:rsidTr="001A0352">
        <w:trPr>
          <w:cantSplit/>
        </w:trPr>
        <w:tc>
          <w:tcPr>
            <w:tcW w:w="3069" w:type="dxa"/>
            <w:shd w:val="clear" w:color="auto" w:fill="auto"/>
            <w:vAlign w:val="bottom"/>
          </w:tcPr>
          <w:p w14:paraId="1C1C157D" w14:textId="25B0C0A8" w:rsidR="00920989" w:rsidRPr="00A572BD" w:rsidRDefault="00920989" w:rsidP="000C4A5F">
            <w:pPr>
              <w:ind w:left="247" w:right="-126" w:hanging="142"/>
              <w:jc w:val="left"/>
              <w:rPr>
                <w:rFonts w:ascii="Arial" w:hAnsi="Arial" w:cs="Arial"/>
                <w:sz w:val="18"/>
                <w:szCs w:val="18"/>
              </w:rPr>
            </w:pPr>
            <w:r w:rsidRPr="00A572BD">
              <w:rPr>
                <w:rFonts w:ascii="Arial" w:hAnsi="Arial" w:cs="Arial"/>
                <w:b/>
                <w:bCs/>
                <w:sz w:val="18"/>
                <w:szCs w:val="18"/>
              </w:rPr>
              <w:t>Summarised statement of   comprehensive income</w:t>
            </w:r>
          </w:p>
        </w:tc>
        <w:tc>
          <w:tcPr>
            <w:tcW w:w="1494" w:type="dxa"/>
            <w:tcBorders>
              <w:top w:val="single" w:sz="4" w:space="0" w:color="auto"/>
              <w:bottom w:val="single" w:sz="4" w:space="0" w:color="auto"/>
            </w:tcBorders>
            <w:shd w:val="clear" w:color="auto" w:fill="auto"/>
            <w:vAlign w:val="bottom"/>
          </w:tcPr>
          <w:p w14:paraId="5070867B" w14:textId="08108A5D" w:rsidR="00920989" w:rsidRDefault="005F79FC" w:rsidP="001A0352">
            <w:pPr>
              <w:ind w:left="-43" w:right="-72"/>
              <w:jc w:val="right"/>
              <w:rPr>
                <w:rFonts w:ascii="Arial" w:hAnsi="Arial" w:cs="Arial"/>
                <w:b/>
                <w:bCs/>
                <w:sz w:val="18"/>
                <w:szCs w:val="18"/>
              </w:rPr>
            </w:pPr>
            <w:r>
              <w:rPr>
                <w:rFonts w:ascii="Arial" w:hAnsi="Arial" w:cs="Arial"/>
                <w:b/>
                <w:bCs/>
                <w:sz w:val="18"/>
                <w:szCs w:val="18"/>
              </w:rPr>
              <w:t xml:space="preserve">For eight-month </w:t>
            </w:r>
            <w:r w:rsidR="00FC6522">
              <w:rPr>
                <w:rFonts w:ascii="Arial" w:hAnsi="Arial" w:cs="Arial"/>
                <w:b/>
                <w:bCs/>
                <w:sz w:val="18"/>
                <w:szCs w:val="18"/>
              </w:rPr>
              <w:t xml:space="preserve">period </w:t>
            </w:r>
            <w:r>
              <w:rPr>
                <w:rFonts w:ascii="Arial" w:hAnsi="Arial" w:cs="Arial"/>
                <w:b/>
                <w:bCs/>
                <w:sz w:val="18"/>
                <w:szCs w:val="18"/>
              </w:rPr>
              <w:t>ended 30 August 2021</w:t>
            </w:r>
          </w:p>
          <w:p w14:paraId="7C71302D" w14:textId="5A8A32D9" w:rsidR="005F79FC" w:rsidRPr="00A572BD" w:rsidRDefault="005F79FC" w:rsidP="001A0352">
            <w:pPr>
              <w:ind w:left="-43" w:right="-72"/>
              <w:jc w:val="right"/>
              <w:rPr>
                <w:rFonts w:ascii="Arial" w:hAnsi="Arial" w:cs="Arial"/>
                <w:b/>
                <w:bCs/>
                <w:sz w:val="18"/>
                <w:szCs w:val="18"/>
              </w:rPr>
            </w:pPr>
            <w:r>
              <w:rPr>
                <w:rFonts w:ascii="Arial" w:hAnsi="Arial" w:cs="Arial"/>
                <w:b/>
                <w:bCs/>
                <w:sz w:val="18"/>
                <w:szCs w:val="18"/>
              </w:rPr>
              <w:t>(</w:t>
            </w:r>
            <w:r w:rsidR="00FC6522">
              <w:rPr>
                <w:rFonts w:ascii="Arial" w:hAnsi="Arial" w:cs="Arial"/>
                <w:b/>
                <w:bCs/>
                <w:sz w:val="18"/>
                <w:szCs w:val="18"/>
              </w:rPr>
              <w:t>Disposal of investment</w:t>
            </w:r>
            <w:r>
              <w:rPr>
                <w:rFonts w:ascii="Arial" w:hAnsi="Arial" w:cs="Arial"/>
                <w:b/>
                <w:bCs/>
                <w:sz w:val="18"/>
                <w:szCs w:val="18"/>
              </w:rPr>
              <w:t xml:space="preserve"> date)</w:t>
            </w:r>
          </w:p>
        </w:tc>
        <w:tc>
          <w:tcPr>
            <w:tcW w:w="1512" w:type="dxa"/>
            <w:tcBorders>
              <w:top w:val="single" w:sz="4" w:space="0" w:color="auto"/>
              <w:bottom w:val="single" w:sz="4" w:space="0" w:color="auto"/>
            </w:tcBorders>
            <w:shd w:val="clear" w:color="auto" w:fill="auto"/>
            <w:vAlign w:val="bottom"/>
          </w:tcPr>
          <w:p w14:paraId="1D523166" w14:textId="77777777" w:rsidR="00920989" w:rsidRPr="00A572BD" w:rsidRDefault="00920989" w:rsidP="001A0352">
            <w:pPr>
              <w:ind w:left="-43" w:right="-72"/>
              <w:jc w:val="right"/>
              <w:rPr>
                <w:rFonts w:ascii="Arial" w:hAnsi="Arial" w:cs="Arial"/>
                <w:b/>
                <w:bCs/>
                <w:sz w:val="18"/>
                <w:szCs w:val="18"/>
              </w:rPr>
            </w:pPr>
            <w:r w:rsidRPr="00A572BD">
              <w:rPr>
                <w:rFonts w:ascii="Arial" w:hAnsi="Arial" w:cs="Arial"/>
                <w:b/>
                <w:bCs/>
                <w:sz w:val="18"/>
                <w:szCs w:val="18"/>
              </w:rPr>
              <w:t>2020</w:t>
            </w:r>
          </w:p>
        </w:tc>
        <w:tc>
          <w:tcPr>
            <w:tcW w:w="1530" w:type="dxa"/>
            <w:tcBorders>
              <w:top w:val="single" w:sz="4" w:space="0" w:color="auto"/>
              <w:bottom w:val="single" w:sz="4" w:space="0" w:color="auto"/>
            </w:tcBorders>
            <w:shd w:val="clear" w:color="auto" w:fill="auto"/>
            <w:vAlign w:val="bottom"/>
          </w:tcPr>
          <w:p w14:paraId="753DE40D" w14:textId="77777777" w:rsidR="00920989" w:rsidRPr="00A572BD" w:rsidRDefault="00920989" w:rsidP="001A0352">
            <w:pPr>
              <w:ind w:left="-43" w:right="-72"/>
              <w:jc w:val="right"/>
              <w:rPr>
                <w:rFonts w:ascii="Arial" w:hAnsi="Arial" w:cs="Arial"/>
                <w:b/>
                <w:bCs/>
                <w:sz w:val="18"/>
                <w:szCs w:val="18"/>
              </w:rPr>
            </w:pPr>
            <w:r w:rsidRPr="00A572BD">
              <w:rPr>
                <w:rFonts w:ascii="Arial" w:hAnsi="Arial" w:cs="Arial"/>
                <w:b/>
                <w:bCs/>
                <w:sz w:val="18"/>
                <w:szCs w:val="18"/>
              </w:rPr>
              <w:t>2021</w:t>
            </w:r>
          </w:p>
        </w:tc>
        <w:tc>
          <w:tcPr>
            <w:tcW w:w="1485" w:type="dxa"/>
            <w:tcBorders>
              <w:top w:val="single" w:sz="4" w:space="0" w:color="auto"/>
              <w:bottom w:val="single" w:sz="4" w:space="0" w:color="auto"/>
            </w:tcBorders>
            <w:shd w:val="clear" w:color="auto" w:fill="auto"/>
            <w:vAlign w:val="bottom"/>
          </w:tcPr>
          <w:p w14:paraId="6262CA4C" w14:textId="77777777" w:rsidR="00920989" w:rsidRPr="00A572BD" w:rsidRDefault="00920989" w:rsidP="001A0352">
            <w:pPr>
              <w:ind w:left="-43" w:right="-72"/>
              <w:jc w:val="right"/>
              <w:rPr>
                <w:rFonts w:ascii="Arial" w:hAnsi="Arial" w:cs="Arial"/>
                <w:b/>
                <w:bCs/>
                <w:sz w:val="18"/>
                <w:szCs w:val="18"/>
              </w:rPr>
            </w:pPr>
            <w:r w:rsidRPr="00A572BD">
              <w:rPr>
                <w:rFonts w:ascii="Arial" w:hAnsi="Arial" w:cs="Arial"/>
                <w:b/>
                <w:bCs/>
                <w:sz w:val="18"/>
                <w:szCs w:val="18"/>
              </w:rPr>
              <w:t>2020</w:t>
            </w:r>
          </w:p>
        </w:tc>
      </w:tr>
      <w:tr w:rsidR="00920989" w:rsidRPr="00A572BD" w14:paraId="793335A2" w14:textId="77777777" w:rsidTr="001A0352">
        <w:trPr>
          <w:cantSplit/>
        </w:trPr>
        <w:tc>
          <w:tcPr>
            <w:tcW w:w="3069" w:type="dxa"/>
            <w:shd w:val="clear" w:color="auto" w:fill="auto"/>
            <w:vAlign w:val="bottom"/>
          </w:tcPr>
          <w:p w14:paraId="70735308" w14:textId="77777777" w:rsidR="00920989" w:rsidRPr="00A572BD" w:rsidRDefault="00920989" w:rsidP="000C4A5F">
            <w:pPr>
              <w:ind w:left="612" w:right="-126"/>
              <w:rPr>
                <w:rFonts w:ascii="Arial" w:hAnsi="Arial" w:cs="Arial"/>
                <w:sz w:val="18"/>
                <w:szCs w:val="18"/>
                <w:cs/>
              </w:rPr>
            </w:pPr>
          </w:p>
        </w:tc>
        <w:tc>
          <w:tcPr>
            <w:tcW w:w="1494" w:type="dxa"/>
            <w:tcBorders>
              <w:top w:val="single" w:sz="4" w:space="0" w:color="auto"/>
            </w:tcBorders>
            <w:shd w:val="clear" w:color="auto" w:fill="FAFAFA"/>
            <w:vAlign w:val="bottom"/>
          </w:tcPr>
          <w:p w14:paraId="13455F5C" w14:textId="77777777" w:rsidR="00920989" w:rsidRPr="00A572BD" w:rsidRDefault="00920989" w:rsidP="000C4A5F">
            <w:pPr>
              <w:ind w:left="-43" w:right="-72"/>
              <w:jc w:val="right"/>
              <w:rPr>
                <w:rFonts w:ascii="Arial" w:hAnsi="Arial" w:cs="Arial"/>
                <w:sz w:val="18"/>
                <w:szCs w:val="18"/>
              </w:rPr>
            </w:pPr>
          </w:p>
        </w:tc>
        <w:tc>
          <w:tcPr>
            <w:tcW w:w="1512" w:type="dxa"/>
            <w:tcBorders>
              <w:top w:val="single" w:sz="4" w:space="0" w:color="auto"/>
            </w:tcBorders>
            <w:shd w:val="clear" w:color="auto" w:fill="auto"/>
            <w:vAlign w:val="bottom"/>
          </w:tcPr>
          <w:p w14:paraId="676803CB" w14:textId="77777777" w:rsidR="00920989" w:rsidRPr="00A572BD" w:rsidRDefault="00920989" w:rsidP="000C4A5F">
            <w:pPr>
              <w:ind w:left="-43" w:right="-72"/>
              <w:jc w:val="right"/>
              <w:rPr>
                <w:rFonts w:ascii="Arial" w:hAnsi="Arial" w:cs="Arial"/>
                <w:sz w:val="18"/>
                <w:szCs w:val="18"/>
              </w:rPr>
            </w:pPr>
          </w:p>
        </w:tc>
        <w:tc>
          <w:tcPr>
            <w:tcW w:w="1530" w:type="dxa"/>
            <w:tcBorders>
              <w:top w:val="single" w:sz="4" w:space="0" w:color="auto"/>
            </w:tcBorders>
            <w:shd w:val="clear" w:color="auto" w:fill="FAFAFA"/>
            <w:vAlign w:val="bottom"/>
          </w:tcPr>
          <w:p w14:paraId="1C666581" w14:textId="77777777" w:rsidR="00920989" w:rsidRPr="00A572BD" w:rsidRDefault="00920989" w:rsidP="000C4A5F">
            <w:pPr>
              <w:ind w:left="-43" w:right="-72"/>
              <w:jc w:val="right"/>
              <w:rPr>
                <w:rFonts w:ascii="Arial" w:hAnsi="Arial" w:cs="Arial"/>
                <w:sz w:val="18"/>
                <w:szCs w:val="18"/>
              </w:rPr>
            </w:pPr>
          </w:p>
        </w:tc>
        <w:tc>
          <w:tcPr>
            <w:tcW w:w="1485" w:type="dxa"/>
            <w:tcBorders>
              <w:top w:val="single" w:sz="4" w:space="0" w:color="auto"/>
            </w:tcBorders>
            <w:shd w:val="clear" w:color="auto" w:fill="auto"/>
            <w:vAlign w:val="bottom"/>
          </w:tcPr>
          <w:p w14:paraId="1F50C8C7" w14:textId="77777777" w:rsidR="00920989" w:rsidRPr="00A572BD" w:rsidRDefault="00920989" w:rsidP="000C4A5F">
            <w:pPr>
              <w:ind w:left="-43" w:right="-72"/>
              <w:jc w:val="right"/>
              <w:rPr>
                <w:rFonts w:ascii="Arial" w:hAnsi="Arial" w:cs="Arial"/>
                <w:sz w:val="18"/>
                <w:szCs w:val="18"/>
              </w:rPr>
            </w:pPr>
          </w:p>
        </w:tc>
      </w:tr>
      <w:tr w:rsidR="00920989" w:rsidRPr="00A572BD" w14:paraId="5E3CC406" w14:textId="77777777" w:rsidTr="001A0352">
        <w:trPr>
          <w:cantSplit/>
        </w:trPr>
        <w:tc>
          <w:tcPr>
            <w:tcW w:w="3069" w:type="dxa"/>
            <w:shd w:val="clear" w:color="auto" w:fill="auto"/>
            <w:vAlign w:val="bottom"/>
          </w:tcPr>
          <w:p w14:paraId="3C9D82A9" w14:textId="77777777" w:rsidR="00920989" w:rsidRPr="00A572BD" w:rsidRDefault="00920989" w:rsidP="000C4A5F">
            <w:pPr>
              <w:ind w:left="612" w:right="-126" w:hanging="507"/>
              <w:rPr>
                <w:rFonts w:ascii="Arial" w:hAnsi="Arial" w:cs="Arial"/>
                <w:sz w:val="18"/>
                <w:szCs w:val="18"/>
                <w:cs/>
              </w:rPr>
            </w:pPr>
            <w:r w:rsidRPr="00A572BD">
              <w:rPr>
                <w:rFonts w:ascii="Arial" w:hAnsi="Arial" w:cs="Arial"/>
                <w:sz w:val="18"/>
                <w:szCs w:val="18"/>
              </w:rPr>
              <w:t>Revenue</w:t>
            </w:r>
          </w:p>
        </w:tc>
        <w:tc>
          <w:tcPr>
            <w:tcW w:w="1494" w:type="dxa"/>
            <w:tcBorders>
              <w:top w:val="nil"/>
              <w:left w:val="nil"/>
              <w:bottom w:val="single" w:sz="4" w:space="0" w:color="auto"/>
              <w:right w:val="nil"/>
            </w:tcBorders>
            <w:shd w:val="clear" w:color="auto" w:fill="FAFAFA"/>
            <w:vAlign w:val="bottom"/>
          </w:tcPr>
          <w:p w14:paraId="01AA5C26" w14:textId="3D7D3313" w:rsidR="00920989" w:rsidRPr="00A572BD" w:rsidRDefault="00FA7D7B" w:rsidP="001A0352">
            <w:pPr>
              <w:ind w:right="-72"/>
              <w:jc w:val="right"/>
              <w:rPr>
                <w:rFonts w:ascii="Arial" w:hAnsi="Arial" w:cs="Arial"/>
                <w:sz w:val="18"/>
                <w:szCs w:val="18"/>
              </w:rPr>
            </w:pPr>
            <w:r w:rsidRPr="00FA7D7B">
              <w:rPr>
                <w:rFonts w:ascii="Arial" w:hAnsi="Arial" w:cs="Arial"/>
                <w:sz w:val="18"/>
                <w:szCs w:val="18"/>
              </w:rPr>
              <w:t>1,412,328,896</w:t>
            </w:r>
          </w:p>
        </w:tc>
        <w:tc>
          <w:tcPr>
            <w:tcW w:w="1512" w:type="dxa"/>
            <w:tcBorders>
              <w:top w:val="nil"/>
              <w:left w:val="nil"/>
              <w:bottom w:val="single" w:sz="4" w:space="0" w:color="auto"/>
              <w:right w:val="nil"/>
            </w:tcBorders>
            <w:shd w:val="clear" w:color="auto" w:fill="auto"/>
            <w:vAlign w:val="bottom"/>
          </w:tcPr>
          <w:p w14:paraId="7F9DCD9B" w14:textId="77777777" w:rsidR="00920989" w:rsidRPr="00A572BD" w:rsidRDefault="00920989" w:rsidP="001A0352">
            <w:pPr>
              <w:ind w:right="-72"/>
              <w:jc w:val="right"/>
              <w:rPr>
                <w:rFonts w:ascii="Arial" w:hAnsi="Arial" w:cs="Arial"/>
                <w:sz w:val="18"/>
                <w:szCs w:val="18"/>
              </w:rPr>
            </w:pPr>
            <w:r w:rsidRPr="00A572BD">
              <w:rPr>
                <w:rFonts w:ascii="Arial" w:hAnsi="Arial" w:cs="Arial"/>
                <w:sz w:val="18"/>
                <w:szCs w:val="18"/>
              </w:rPr>
              <w:t>1,610,039,153</w:t>
            </w:r>
          </w:p>
        </w:tc>
        <w:tc>
          <w:tcPr>
            <w:tcW w:w="1530" w:type="dxa"/>
            <w:tcBorders>
              <w:top w:val="nil"/>
              <w:left w:val="nil"/>
              <w:bottom w:val="single" w:sz="4" w:space="0" w:color="auto"/>
              <w:right w:val="nil"/>
            </w:tcBorders>
            <w:shd w:val="clear" w:color="auto" w:fill="FAFAFA"/>
            <w:vAlign w:val="bottom"/>
          </w:tcPr>
          <w:p w14:paraId="63E5AF2A" w14:textId="4C882B49" w:rsidR="00920989" w:rsidRPr="00A572BD" w:rsidRDefault="00920989" w:rsidP="001A0352">
            <w:pPr>
              <w:ind w:right="-72"/>
              <w:jc w:val="right"/>
              <w:rPr>
                <w:rFonts w:ascii="Arial" w:hAnsi="Arial" w:cs="Arial"/>
                <w:sz w:val="18"/>
                <w:szCs w:val="18"/>
              </w:rPr>
            </w:pPr>
            <w:r w:rsidRPr="00A572BD">
              <w:rPr>
                <w:rFonts w:ascii="Arial" w:hAnsi="Arial" w:cs="Arial"/>
                <w:sz w:val="18"/>
                <w:szCs w:val="18"/>
              </w:rPr>
              <w:t>313,140,201</w:t>
            </w:r>
          </w:p>
        </w:tc>
        <w:tc>
          <w:tcPr>
            <w:tcW w:w="1485" w:type="dxa"/>
            <w:tcBorders>
              <w:top w:val="nil"/>
              <w:left w:val="nil"/>
              <w:bottom w:val="single" w:sz="4" w:space="0" w:color="auto"/>
              <w:right w:val="nil"/>
            </w:tcBorders>
            <w:shd w:val="clear" w:color="auto" w:fill="auto"/>
            <w:vAlign w:val="bottom"/>
          </w:tcPr>
          <w:p w14:paraId="7D7DCD5F" w14:textId="77777777" w:rsidR="00920989" w:rsidRPr="00A572BD" w:rsidRDefault="00920989" w:rsidP="001A0352">
            <w:pPr>
              <w:ind w:right="-72"/>
              <w:jc w:val="right"/>
              <w:rPr>
                <w:rFonts w:ascii="Arial" w:hAnsi="Arial" w:cs="Arial"/>
                <w:sz w:val="18"/>
                <w:szCs w:val="18"/>
              </w:rPr>
            </w:pPr>
            <w:r w:rsidRPr="00A572BD">
              <w:rPr>
                <w:rFonts w:ascii="Arial" w:hAnsi="Arial" w:cs="Arial"/>
                <w:sz w:val="18"/>
                <w:szCs w:val="18"/>
              </w:rPr>
              <w:t>294,850,159</w:t>
            </w:r>
          </w:p>
        </w:tc>
      </w:tr>
      <w:tr w:rsidR="00920989" w:rsidRPr="00A572BD" w14:paraId="54C05A6E" w14:textId="77777777" w:rsidTr="001A0352">
        <w:trPr>
          <w:cantSplit/>
        </w:trPr>
        <w:tc>
          <w:tcPr>
            <w:tcW w:w="3069" w:type="dxa"/>
            <w:shd w:val="clear" w:color="auto" w:fill="auto"/>
            <w:vAlign w:val="bottom"/>
          </w:tcPr>
          <w:p w14:paraId="5C390699" w14:textId="77777777" w:rsidR="00920989" w:rsidRPr="00A572BD" w:rsidRDefault="00920989" w:rsidP="000C4A5F">
            <w:pPr>
              <w:ind w:left="612" w:right="-126" w:hanging="507"/>
              <w:rPr>
                <w:rFonts w:ascii="Arial" w:hAnsi="Arial" w:cs="Arial"/>
                <w:sz w:val="18"/>
                <w:szCs w:val="18"/>
              </w:rPr>
            </w:pPr>
          </w:p>
        </w:tc>
        <w:tc>
          <w:tcPr>
            <w:tcW w:w="1494" w:type="dxa"/>
            <w:tcBorders>
              <w:top w:val="single" w:sz="4" w:space="0" w:color="auto"/>
            </w:tcBorders>
            <w:shd w:val="clear" w:color="auto" w:fill="FAFAFA"/>
            <w:vAlign w:val="bottom"/>
          </w:tcPr>
          <w:p w14:paraId="12BF156B" w14:textId="77777777" w:rsidR="00920989" w:rsidRPr="00A572BD" w:rsidRDefault="00920989" w:rsidP="000C4A5F">
            <w:pPr>
              <w:ind w:left="-43" w:right="-72"/>
              <w:jc w:val="right"/>
              <w:rPr>
                <w:rFonts w:ascii="Arial" w:hAnsi="Arial" w:cs="Arial"/>
                <w:sz w:val="18"/>
                <w:szCs w:val="18"/>
              </w:rPr>
            </w:pPr>
          </w:p>
        </w:tc>
        <w:tc>
          <w:tcPr>
            <w:tcW w:w="1512" w:type="dxa"/>
            <w:tcBorders>
              <w:top w:val="single" w:sz="4" w:space="0" w:color="auto"/>
            </w:tcBorders>
            <w:shd w:val="clear" w:color="auto" w:fill="auto"/>
            <w:vAlign w:val="bottom"/>
          </w:tcPr>
          <w:p w14:paraId="47A56AAF" w14:textId="77777777" w:rsidR="00920989" w:rsidRPr="00A572BD" w:rsidRDefault="00920989" w:rsidP="000C4A5F">
            <w:pPr>
              <w:ind w:left="-43" w:right="-72"/>
              <w:jc w:val="right"/>
              <w:rPr>
                <w:rFonts w:ascii="Arial" w:hAnsi="Arial" w:cs="Arial"/>
                <w:sz w:val="18"/>
                <w:szCs w:val="18"/>
              </w:rPr>
            </w:pPr>
          </w:p>
        </w:tc>
        <w:tc>
          <w:tcPr>
            <w:tcW w:w="1530" w:type="dxa"/>
            <w:tcBorders>
              <w:top w:val="single" w:sz="4" w:space="0" w:color="auto"/>
            </w:tcBorders>
            <w:shd w:val="clear" w:color="auto" w:fill="FAFAFA"/>
            <w:vAlign w:val="bottom"/>
          </w:tcPr>
          <w:p w14:paraId="2FFA99FC" w14:textId="77777777" w:rsidR="00920989" w:rsidRPr="00A572BD" w:rsidRDefault="00920989" w:rsidP="000C4A5F">
            <w:pPr>
              <w:ind w:left="-43" w:right="-72"/>
              <w:jc w:val="right"/>
              <w:rPr>
                <w:rFonts w:ascii="Arial" w:hAnsi="Arial" w:cs="Arial"/>
                <w:sz w:val="18"/>
                <w:szCs w:val="18"/>
              </w:rPr>
            </w:pPr>
          </w:p>
        </w:tc>
        <w:tc>
          <w:tcPr>
            <w:tcW w:w="1485" w:type="dxa"/>
            <w:tcBorders>
              <w:top w:val="single" w:sz="4" w:space="0" w:color="auto"/>
            </w:tcBorders>
            <w:shd w:val="clear" w:color="auto" w:fill="auto"/>
            <w:vAlign w:val="bottom"/>
          </w:tcPr>
          <w:p w14:paraId="3BF22D4B" w14:textId="77777777" w:rsidR="00920989" w:rsidRPr="00A572BD" w:rsidRDefault="00920989" w:rsidP="000C4A5F">
            <w:pPr>
              <w:ind w:left="-43" w:right="-72"/>
              <w:jc w:val="right"/>
              <w:rPr>
                <w:rFonts w:ascii="Arial" w:hAnsi="Arial" w:cs="Arial"/>
                <w:sz w:val="18"/>
                <w:szCs w:val="18"/>
              </w:rPr>
            </w:pPr>
          </w:p>
        </w:tc>
      </w:tr>
      <w:tr w:rsidR="00920989" w:rsidRPr="00A572BD" w14:paraId="1EB0EDC2" w14:textId="77777777" w:rsidTr="001A0352">
        <w:trPr>
          <w:cantSplit/>
        </w:trPr>
        <w:tc>
          <w:tcPr>
            <w:tcW w:w="3069" w:type="dxa"/>
            <w:shd w:val="clear" w:color="auto" w:fill="auto"/>
            <w:vAlign w:val="bottom"/>
          </w:tcPr>
          <w:p w14:paraId="725A1309" w14:textId="77777777" w:rsidR="00920989" w:rsidRPr="00A572BD" w:rsidRDefault="00920989" w:rsidP="000C4A5F">
            <w:pPr>
              <w:ind w:left="612" w:right="-126" w:hanging="507"/>
              <w:rPr>
                <w:rFonts w:ascii="Arial" w:hAnsi="Arial" w:cs="Arial"/>
                <w:spacing w:val="-4"/>
                <w:sz w:val="18"/>
                <w:szCs w:val="18"/>
                <w:cs/>
              </w:rPr>
            </w:pPr>
            <w:r w:rsidRPr="00A572BD">
              <w:rPr>
                <w:rFonts w:ascii="Arial" w:hAnsi="Arial" w:cs="Arial"/>
                <w:spacing w:val="-4"/>
                <w:sz w:val="18"/>
                <w:szCs w:val="18"/>
              </w:rPr>
              <w:t>Profit from continuing operation</w:t>
            </w:r>
          </w:p>
        </w:tc>
        <w:tc>
          <w:tcPr>
            <w:tcW w:w="1494" w:type="dxa"/>
            <w:tcBorders>
              <w:top w:val="nil"/>
              <w:left w:val="nil"/>
              <w:bottom w:val="single" w:sz="4" w:space="0" w:color="auto"/>
              <w:right w:val="nil"/>
            </w:tcBorders>
            <w:shd w:val="clear" w:color="auto" w:fill="FAFAFA"/>
            <w:vAlign w:val="bottom"/>
          </w:tcPr>
          <w:p w14:paraId="049941C0" w14:textId="63CC5D01" w:rsidR="00920989" w:rsidRPr="00A572BD" w:rsidRDefault="00FA7D7B" w:rsidP="001A0352">
            <w:pPr>
              <w:ind w:right="-72"/>
              <w:jc w:val="right"/>
              <w:rPr>
                <w:rFonts w:ascii="Arial" w:hAnsi="Arial" w:cs="Arial"/>
                <w:sz w:val="18"/>
                <w:szCs w:val="18"/>
              </w:rPr>
            </w:pPr>
            <w:r w:rsidRPr="00FA7D7B">
              <w:rPr>
                <w:rFonts w:ascii="Arial" w:hAnsi="Arial" w:cs="Arial"/>
                <w:sz w:val="18"/>
                <w:szCs w:val="18"/>
              </w:rPr>
              <w:t>1,013,847,779</w:t>
            </w:r>
          </w:p>
        </w:tc>
        <w:tc>
          <w:tcPr>
            <w:tcW w:w="1512" w:type="dxa"/>
            <w:tcBorders>
              <w:top w:val="nil"/>
              <w:left w:val="nil"/>
              <w:bottom w:val="single" w:sz="4" w:space="0" w:color="auto"/>
              <w:right w:val="nil"/>
            </w:tcBorders>
            <w:shd w:val="clear" w:color="auto" w:fill="auto"/>
            <w:vAlign w:val="bottom"/>
          </w:tcPr>
          <w:p w14:paraId="067C116F" w14:textId="77777777" w:rsidR="00920989" w:rsidRPr="00A572BD" w:rsidRDefault="00920989" w:rsidP="001A0352">
            <w:pPr>
              <w:ind w:right="-72"/>
              <w:jc w:val="right"/>
              <w:rPr>
                <w:rFonts w:ascii="Arial" w:hAnsi="Arial" w:cs="Arial"/>
                <w:sz w:val="18"/>
                <w:szCs w:val="18"/>
              </w:rPr>
            </w:pPr>
            <w:r w:rsidRPr="00A572BD">
              <w:rPr>
                <w:rFonts w:ascii="Arial" w:hAnsi="Arial" w:cs="Arial"/>
                <w:sz w:val="18"/>
                <w:szCs w:val="18"/>
              </w:rPr>
              <w:t>2,473,063,069</w:t>
            </w:r>
          </w:p>
        </w:tc>
        <w:tc>
          <w:tcPr>
            <w:tcW w:w="1530" w:type="dxa"/>
            <w:tcBorders>
              <w:top w:val="nil"/>
              <w:left w:val="nil"/>
              <w:bottom w:val="single" w:sz="4" w:space="0" w:color="auto"/>
              <w:right w:val="nil"/>
            </w:tcBorders>
            <w:shd w:val="clear" w:color="auto" w:fill="FAFAFA"/>
            <w:vAlign w:val="bottom"/>
          </w:tcPr>
          <w:p w14:paraId="60B58904" w14:textId="3004CFD4" w:rsidR="00920989" w:rsidRPr="00A572BD" w:rsidRDefault="00920989" w:rsidP="001A0352">
            <w:pPr>
              <w:ind w:right="-72"/>
              <w:jc w:val="right"/>
              <w:rPr>
                <w:rFonts w:ascii="Arial" w:hAnsi="Arial" w:cs="Arial"/>
                <w:sz w:val="18"/>
                <w:szCs w:val="18"/>
              </w:rPr>
            </w:pPr>
            <w:r w:rsidRPr="00A572BD">
              <w:rPr>
                <w:rFonts w:ascii="Arial" w:hAnsi="Arial" w:cs="Arial"/>
                <w:sz w:val="18"/>
                <w:szCs w:val="18"/>
              </w:rPr>
              <w:t>401,203,753</w:t>
            </w:r>
          </w:p>
        </w:tc>
        <w:tc>
          <w:tcPr>
            <w:tcW w:w="1485" w:type="dxa"/>
            <w:tcBorders>
              <w:top w:val="nil"/>
              <w:left w:val="nil"/>
              <w:bottom w:val="single" w:sz="4" w:space="0" w:color="auto"/>
              <w:right w:val="nil"/>
            </w:tcBorders>
            <w:shd w:val="clear" w:color="auto" w:fill="auto"/>
            <w:vAlign w:val="bottom"/>
          </w:tcPr>
          <w:p w14:paraId="2F565969" w14:textId="77777777" w:rsidR="00920989" w:rsidRPr="00A572BD" w:rsidRDefault="00920989" w:rsidP="001A0352">
            <w:pPr>
              <w:ind w:right="-72"/>
              <w:jc w:val="right"/>
              <w:rPr>
                <w:rFonts w:ascii="Arial" w:hAnsi="Arial" w:cs="Arial"/>
                <w:sz w:val="18"/>
                <w:szCs w:val="18"/>
              </w:rPr>
            </w:pPr>
            <w:r w:rsidRPr="00A572BD">
              <w:rPr>
                <w:rFonts w:ascii="Arial" w:hAnsi="Arial" w:cs="Arial"/>
                <w:sz w:val="18"/>
                <w:szCs w:val="18"/>
              </w:rPr>
              <w:t>93,366,101</w:t>
            </w:r>
          </w:p>
        </w:tc>
      </w:tr>
      <w:tr w:rsidR="00920989" w:rsidRPr="00A572BD" w14:paraId="18F28093" w14:textId="77777777" w:rsidTr="001A0352">
        <w:trPr>
          <w:cantSplit/>
        </w:trPr>
        <w:tc>
          <w:tcPr>
            <w:tcW w:w="3069" w:type="dxa"/>
            <w:shd w:val="clear" w:color="auto" w:fill="auto"/>
            <w:vAlign w:val="bottom"/>
          </w:tcPr>
          <w:p w14:paraId="049DF270" w14:textId="77777777" w:rsidR="00920989" w:rsidRPr="00A572BD" w:rsidRDefault="00920989" w:rsidP="000C4A5F">
            <w:pPr>
              <w:ind w:left="612" w:right="-126" w:hanging="507"/>
              <w:rPr>
                <w:rFonts w:ascii="Arial" w:hAnsi="Arial" w:cs="Arial"/>
                <w:sz w:val="18"/>
                <w:szCs w:val="18"/>
                <w:cs/>
              </w:rPr>
            </w:pPr>
          </w:p>
        </w:tc>
        <w:tc>
          <w:tcPr>
            <w:tcW w:w="1494" w:type="dxa"/>
            <w:tcBorders>
              <w:top w:val="single" w:sz="4" w:space="0" w:color="auto"/>
            </w:tcBorders>
            <w:shd w:val="clear" w:color="auto" w:fill="FAFAFA"/>
            <w:vAlign w:val="bottom"/>
          </w:tcPr>
          <w:p w14:paraId="3A6A66B0" w14:textId="77777777" w:rsidR="00920989" w:rsidRPr="00A572BD" w:rsidRDefault="00920989" w:rsidP="000C4A5F">
            <w:pPr>
              <w:ind w:left="-43" w:right="-72"/>
              <w:jc w:val="right"/>
              <w:rPr>
                <w:rFonts w:ascii="Arial" w:hAnsi="Arial" w:cs="Arial"/>
                <w:sz w:val="18"/>
                <w:szCs w:val="18"/>
              </w:rPr>
            </w:pPr>
          </w:p>
        </w:tc>
        <w:tc>
          <w:tcPr>
            <w:tcW w:w="1512" w:type="dxa"/>
            <w:tcBorders>
              <w:top w:val="single" w:sz="4" w:space="0" w:color="auto"/>
            </w:tcBorders>
            <w:shd w:val="clear" w:color="auto" w:fill="auto"/>
            <w:vAlign w:val="bottom"/>
          </w:tcPr>
          <w:p w14:paraId="1EF24A07" w14:textId="77777777" w:rsidR="00920989" w:rsidRPr="00A572BD" w:rsidRDefault="00920989" w:rsidP="000C4A5F">
            <w:pPr>
              <w:ind w:left="-43" w:right="-72"/>
              <w:jc w:val="right"/>
              <w:rPr>
                <w:rFonts w:ascii="Arial" w:hAnsi="Arial" w:cs="Arial"/>
                <w:sz w:val="18"/>
                <w:szCs w:val="18"/>
              </w:rPr>
            </w:pPr>
          </w:p>
        </w:tc>
        <w:tc>
          <w:tcPr>
            <w:tcW w:w="1530" w:type="dxa"/>
            <w:tcBorders>
              <w:top w:val="single" w:sz="4" w:space="0" w:color="auto"/>
            </w:tcBorders>
            <w:shd w:val="clear" w:color="auto" w:fill="FAFAFA"/>
            <w:vAlign w:val="bottom"/>
          </w:tcPr>
          <w:p w14:paraId="500EAB16" w14:textId="77777777" w:rsidR="00920989" w:rsidRPr="00A572BD" w:rsidRDefault="00920989" w:rsidP="000C4A5F">
            <w:pPr>
              <w:ind w:left="-43" w:right="-72"/>
              <w:jc w:val="right"/>
              <w:rPr>
                <w:rFonts w:ascii="Arial" w:hAnsi="Arial" w:cs="Arial"/>
                <w:sz w:val="18"/>
                <w:szCs w:val="18"/>
              </w:rPr>
            </w:pPr>
          </w:p>
        </w:tc>
        <w:tc>
          <w:tcPr>
            <w:tcW w:w="1485" w:type="dxa"/>
            <w:tcBorders>
              <w:top w:val="single" w:sz="4" w:space="0" w:color="auto"/>
            </w:tcBorders>
            <w:shd w:val="clear" w:color="auto" w:fill="auto"/>
            <w:vAlign w:val="bottom"/>
          </w:tcPr>
          <w:p w14:paraId="5DC63BD7" w14:textId="77777777" w:rsidR="00920989" w:rsidRPr="00A572BD" w:rsidRDefault="00920989" w:rsidP="000C4A5F">
            <w:pPr>
              <w:ind w:left="-43" w:right="-72"/>
              <w:jc w:val="right"/>
              <w:rPr>
                <w:rFonts w:ascii="Arial" w:hAnsi="Arial" w:cs="Arial"/>
                <w:sz w:val="18"/>
                <w:szCs w:val="18"/>
              </w:rPr>
            </w:pPr>
          </w:p>
        </w:tc>
      </w:tr>
      <w:tr w:rsidR="00920989" w:rsidRPr="00A572BD" w14:paraId="6B1C679A" w14:textId="77777777" w:rsidTr="001A0352">
        <w:trPr>
          <w:cantSplit/>
        </w:trPr>
        <w:tc>
          <w:tcPr>
            <w:tcW w:w="3069" w:type="dxa"/>
            <w:shd w:val="clear" w:color="auto" w:fill="auto"/>
            <w:vAlign w:val="bottom"/>
          </w:tcPr>
          <w:p w14:paraId="6AA45803" w14:textId="77777777" w:rsidR="001A0352" w:rsidRDefault="0072093A" w:rsidP="000C4A5F">
            <w:pPr>
              <w:ind w:left="612" w:right="-126" w:hanging="507"/>
              <w:rPr>
                <w:rFonts w:ascii="Arial" w:hAnsi="Arial" w:cs="Arial"/>
                <w:sz w:val="18"/>
                <w:szCs w:val="18"/>
              </w:rPr>
            </w:pPr>
            <w:r w:rsidRPr="00A572BD">
              <w:rPr>
                <w:rFonts w:ascii="Arial" w:hAnsi="Arial" w:cs="Arial"/>
                <w:sz w:val="18"/>
                <w:szCs w:val="18"/>
              </w:rPr>
              <w:t xml:space="preserve">Post-tax profit from continuing </w:t>
            </w:r>
          </w:p>
          <w:p w14:paraId="7F510EA3" w14:textId="6DD2B0C1" w:rsidR="00920989" w:rsidRPr="00A572BD" w:rsidRDefault="001A0352" w:rsidP="000C4A5F">
            <w:pPr>
              <w:ind w:left="612" w:right="-126" w:hanging="507"/>
              <w:rPr>
                <w:rFonts w:ascii="Arial" w:hAnsi="Arial" w:cs="Arial"/>
                <w:sz w:val="18"/>
                <w:szCs w:val="18"/>
                <w:cs/>
              </w:rPr>
            </w:pPr>
            <w:r>
              <w:rPr>
                <w:rFonts w:ascii="Arial" w:hAnsi="Arial" w:cs="Arial"/>
                <w:sz w:val="18"/>
                <w:szCs w:val="18"/>
              </w:rPr>
              <w:t xml:space="preserve">   </w:t>
            </w:r>
            <w:r w:rsidR="0072093A" w:rsidRPr="00A572BD">
              <w:rPr>
                <w:rFonts w:ascii="Arial" w:hAnsi="Arial" w:cs="Arial"/>
                <w:sz w:val="18"/>
                <w:szCs w:val="18"/>
              </w:rPr>
              <w:t>operations</w:t>
            </w:r>
            <w:r w:rsidR="00920989" w:rsidRPr="00A572BD">
              <w:rPr>
                <w:rFonts w:ascii="Arial" w:hAnsi="Arial" w:cs="Arial"/>
                <w:sz w:val="18"/>
                <w:szCs w:val="18"/>
              </w:rPr>
              <w:t xml:space="preserve">   </w:t>
            </w:r>
          </w:p>
        </w:tc>
        <w:tc>
          <w:tcPr>
            <w:tcW w:w="1494" w:type="dxa"/>
            <w:tcBorders>
              <w:top w:val="nil"/>
              <w:left w:val="nil"/>
              <w:bottom w:val="nil"/>
              <w:right w:val="nil"/>
            </w:tcBorders>
            <w:shd w:val="clear" w:color="auto" w:fill="FAFAFA"/>
            <w:vAlign w:val="bottom"/>
          </w:tcPr>
          <w:p w14:paraId="63AB8FA1" w14:textId="479812C8" w:rsidR="00920989" w:rsidRPr="00A572BD" w:rsidRDefault="00FA7D7B" w:rsidP="000C4A5F">
            <w:pPr>
              <w:ind w:right="-72"/>
              <w:jc w:val="right"/>
              <w:rPr>
                <w:rFonts w:ascii="Arial" w:hAnsi="Arial" w:cs="Arial"/>
                <w:sz w:val="18"/>
                <w:szCs w:val="18"/>
              </w:rPr>
            </w:pPr>
            <w:r w:rsidRPr="00FA7D7B">
              <w:rPr>
                <w:rFonts w:ascii="Arial" w:hAnsi="Arial" w:cs="Arial"/>
                <w:sz w:val="18"/>
                <w:szCs w:val="18"/>
              </w:rPr>
              <w:t>863,739,479</w:t>
            </w:r>
          </w:p>
        </w:tc>
        <w:tc>
          <w:tcPr>
            <w:tcW w:w="1512" w:type="dxa"/>
            <w:tcBorders>
              <w:top w:val="nil"/>
              <w:left w:val="nil"/>
              <w:bottom w:val="nil"/>
              <w:right w:val="nil"/>
            </w:tcBorders>
            <w:shd w:val="clear" w:color="auto" w:fill="auto"/>
            <w:vAlign w:val="bottom"/>
          </w:tcPr>
          <w:p w14:paraId="47B1FC9D" w14:textId="77777777" w:rsidR="00920989" w:rsidRPr="00A572BD" w:rsidRDefault="00920989" w:rsidP="000C4A5F">
            <w:pPr>
              <w:ind w:right="-72"/>
              <w:jc w:val="right"/>
              <w:rPr>
                <w:rFonts w:ascii="Arial" w:hAnsi="Arial" w:cs="Arial"/>
                <w:sz w:val="18"/>
                <w:szCs w:val="18"/>
              </w:rPr>
            </w:pPr>
            <w:r w:rsidRPr="00A572BD">
              <w:rPr>
                <w:rFonts w:ascii="Arial" w:hAnsi="Arial" w:cs="Arial"/>
                <w:sz w:val="18"/>
                <w:szCs w:val="18"/>
              </w:rPr>
              <w:t>2,213,168,853</w:t>
            </w:r>
          </w:p>
        </w:tc>
        <w:tc>
          <w:tcPr>
            <w:tcW w:w="1530" w:type="dxa"/>
            <w:tcBorders>
              <w:top w:val="nil"/>
              <w:left w:val="nil"/>
              <w:bottom w:val="nil"/>
              <w:right w:val="nil"/>
            </w:tcBorders>
            <w:shd w:val="clear" w:color="auto" w:fill="FAFAFA"/>
            <w:vAlign w:val="bottom"/>
          </w:tcPr>
          <w:p w14:paraId="1234E6CF" w14:textId="7630AC0B" w:rsidR="00920989" w:rsidRPr="00A572BD" w:rsidRDefault="00920989" w:rsidP="000C4A5F">
            <w:pPr>
              <w:ind w:right="-72"/>
              <w:jc w:val="right"/>
              <w:rPr>
                <w:rFonts w:ascii="Arial" w:hAnsi="Arial" w:cs="Arial"/>
                <w:sz w:val="18"/>
                <w:szCs w:val="18"/>
              </w:rPr>
            </w:pPr>
            <w:r w:rsidRPr="00A572BD">
              <w:rPr>
                <w:rFonts w:ascii="Arial" w:hAnsi="Arial" w:cs="Arial"/>
                <w:sz w:val="18"/>
                <w:szCs w:val="18"/>
              </w:rPr>
              <w:t>401,203,753</w:t>
            </w:r>
          </w:p>
        </w:tc>
        <w:tc>
          <w:tcPr>
            <w:tcW w:w="1485" w:type="dxa"/>
            <w:tcBorders>
              <w:top w:val="nil"/>
              <w:left w:val="nil"/>
              <w:bottom w:val="nil"/>
              <w:right w:val="nil"/>
            </w:tcBorders>
            <w:shd w:val="clear" w:color="auto" w:fill="auto"/>
            <w:vAlign w:val="bottom"/>
          </w:tcPr>
          <w:p w14:paraId="12874986" w14:textId="77777777" w:rsidR="00920989" w:rsidRPr="00A572BD" w:rsidRDefault="00920989" w:rsidP="000C4A5F">
            <w:pPr>
              <w:ind w:right="-72"/>
              <w:jc w:val="right"/>
              <w:rPr>
                <w:rFonts w:ascii="Arial" w:hAnsi="Arial" w:cs="Arial"/>
                <w:sz w:val="18"/>
                <w:szCs w:val="18"/>
              </w:rPr>
            </w:pPr>
            <w:r w:rsidRPr="00A572BD">
              <w:rPr>
                <w:rFonts w:ascii="Arial" w:hAnsi="Arial" w:cs="Arial"/>
                <w:sz w:val="18"/>
                <w:szCs w:val="18"/>
              </w:rPr>
              <w:t>93,366,101</w:t>
            </w:r>
          </w:p>
        </w:tc>
      </w:tr>
      <w:tr w:rsidR="00920989" w:rsidRPr="00A572BD" w14:paraId="544CDF0B" w14:textId="77777777" w:rsidTr="001A0352">
        <w:trPr>
          <w:cantSplit/>
        </w:trPr>
        <w:tc>
          <w:tcPr>
            <w:tcW w:w="3069" w:type="dxa"/>
            <w:shd w:val="clear" w:color="auto" w:fill="auto"/>
            <w:vAlign w:val="bottom"/>
          </w:tcPr>
          <w:p w14:paraId="3BBF7B8D" w14:textId="77777777" w:rsidR="00920989" w:rsidRPr="00A572BD" w:rsidRDefault="00920989" w:rsidP="000C4A5F">
            <w:pPr>
              <w:ind w:left="612" w:right="-126" w:hanging="507"/>
              <w:rPr>
                <w:rFonts w:ascii="Arial" w:hAnsi="Arial" w:cs="Arial"/>
                <w:sz w:val="18"/>
                <w:szCs w:val="18"/>
                <w:cs/>
              </w:rPr>
            </w:pPr>
          </w:p>
        </w:tc>
        <w:tc>
          <w:tcPr>
            <w:tcW w:w="1494" w:type="dxa"/>
            <w:shd w:val="clear" w:color="auto" w:fill="FAFAFA"/>
            <w:vAlign w:val="bottom"/>
          </w:tcPr>
          <w:p w14:paraId="3BF3ACC2" w14:textId="77777777" w:rsidR="00920989" w:rsidRPr="00A572BD" w:rsidRDefault="00920989" w:rsidP="000C4A5F">
            <w:pPr>
              <w:ind w:left="-43" w:right="-72"/>
              <w:jc w:val="right"/>
              <w:rPr>
                <w:rFonts w:ascii="Arial" w:hAnsi="Arial" w:cs="Arial"/>
                <w:sz w:val="18"/>
                <w:szCs w:val="18"/>
              </w:rPr>
            </w:pPr>
          </w:p>
        </w:tc>
        <w:tc>
          <w:tcPr>
            <w:tcW w:w="1512" w:type="dxa"/>
            <w:shd w:val="clear" w:color="auto" w:fill="auto"/>
            <w:vAlign w:val="bottom"/>
          </w:tcPr>
          <w:p w14:paraId="0E3774D5" w14:textId="77777777" w:rsidR="00920989" w:rsidRPr="00A572BD" w:rsidRDefault="00920989" w:rsidP="000C4A5F">
            <w:pPr>
              <w:ind w:left="-43" w:right="-72"/>
              <w:jc w:val="right"/>
              <w:rPr>
                <w:rFonts w:ascii="Arial" w:hAnsi="Arial" w:cs="Arial"/>
                <w:sz w:val="18"/>
                <w:szCs w:val="18"/>
              </w:rPr>
            </w:pPr>
          </w:p>
        </w:tc>
        <w:tc>
          <w:tcPr>
            <w:tcW w:w="1530" w:type="dxa"/>
            <w:shd w:val="clear" w:color="auto" w:fill="FAFAFA"/>
            <w:vAlign w:val="bottom"/>
          </w:tcPr>
          <w:p w14:paraId="0089C781" w14:textId="77777777" w:rsidR="00920989" w:rsidRPr="00A572BD" w:rsidRDefault="00920989" w:rsidP="000C4A5F">
            <w:pPr>
              <w:ind w:left="-43" w:right="-72"/>
              <w:jc w:val="right"/>
              <w:rPr>
                <w:rFonts w:ascii="Arial" w:hAnsi="Arial" w:cs="Arial"/>
                <w:sz w:val="18"/>
                <w:szCs w:val="18"/>
              </w:rPr>
            </w:pPr>
          </w:p>
        </w:tc>
        <w:tc>
          <w:tcPr>
            <w:tcW w:w="1485" w:type="dxa"/>
            <w:shd w:val="clear" w:color="auto" w:fill="auto"/>
            <w:vAlign w:val="bottom"/>
          </w:tcPr>
          <w:p w14:paraId="40B75536" w14:textId="77777777" w:rsidR="00920989" w:rsidRPr="00A572BD" w:rsidRDefault="00920989" w:rsidP="000C4A5F">
            <w:pPr>
              <w:ind w:left="-43" w:right="-72"/>
              <w:jc w:val="right"/>
              <w:rPr>
                <w:rFonts w:ascii="Arial" w:hAnsi="Arial" w:cs="Arial"/>
                <w:sz w:val="18"/>
                <w:szCs w:val="18"/>
              </w:rPr>
            </w:pPr>
          </w:p>
        </w:tc>
      </w:tr>
      <w:tr w:rsidR="00920989" w:rsidRPr="00A572BD" w14:paraId="5E1E2632" w14:textId="77777777" w:rsidTr="001A0352">
        <w:trPr>
          <w:cantSplit/>
        </w:trPr>
        <w:tc>
          <w:tcPr>
            <w:tcW w:w="3069" w:type="dxa"/>
            <w:shd w:val="clear" w:color="auto" w:fill="auto"/>
            <w:vAlign w:val="bottom"/>
          </w:tcPr>
          <w:p w14:paraId="241599EA" w14:textId="77777777" w:rsidR="00920989" w:rsidRPr="00A572BD" w:rsidRDefault="00920989" w:rsidP="000C4A5F">
            <w:pPr>
              <w:ind w:left="612" w:right="-126" w:hanging="507"/>
              <w:rPr>
                <w:rFonts w:ascii="Arial" w:hAnsi="Arial" w:cs="Arial"/>
                <w:sz w:val="18"/>
                <w:szCs w:val="18"/>
                <w:cs/>
              </w:rPr>
            </w:pPr>
            <w:r w:rsidRPr="00A572BD">
              <w:rPr>
                <w:rFonts w:ascii="Arial" w:hAnsi="Arial" w:cs="Arial"/>
                <w:sz w:val="18"/>
                <w:szCs w:val="18"/>
              </w:rPr>
              <w:t>Other comprehensive income</w:t>
            </w:r>
          </w:p>
        </w:tc>
        <w:tc>
          <w:tcPr>
            <w:tcW w:w="1494" w:type="dxa"/>
            <w:tcBorders>
              <w:top w:val="nil"/>
              <w:left w:val="nil"/>
              <w:bottom w:val="single" w:sz="4" w:space="0" w:color="auto"/>
              <w:right w:val="nil"/>
            </w:tcBorders>
            <w:shd w:val="clear" w:color="auto" w:fill="FAFAFA"/>
            <w:vAlign w:val="bottom"/>
          </w:tcPr>
          <w:p w14:paraId="6BBE7594" w14:textId="44666322" w:rsidR="00920989" w:rsidRPr="00A572BD" w:rsidRDefault="00920989" w:rsidP="001A0352">
            <w:pPr>
              <w:ind w:right="-72"/>
              <w:jc w:val="right"/>
              <w:rPr>
                <w:rFonts w:ascii="Arial" w:hAnsi="Arial" w:cs="Arial"/>
                <w:sz w:val="18"/>
                <w:szCs w:val="18"/>
              </w:rPr>
            </w:pPr>
            <w:r w:rsidRPr="00A572BD">
              <w:rPr>
                <w:rFonts w:ascii="Arial" w:hAnsi="Arial" w:cs="Arial"/>
                <w:sz w:val="18"/>
                <w:szCs w:val="18"/>
              </w:rPr>
              <w:t>-</w:t>
            </w:r>
          </w:p>
        </w:tc>
        <w:tc>
          <w:tcPr>
            <w:tcW w:w="1512" w:type="dxa"/>
            <w:tcBorders>
              <w:top w:val="nil"/>
              <w:left w:val="nil"/>
              <w:bottom w:val="single" w:sz="4" w:space="0" w:color="auto"/>
              <w:right w:val="nil"/>
            </w:tcBorders>
            <w:shd w:val="clear" w:color="auto" w:fill="auto"/>
            <w:vAlign w:val="bottom"/>
          </w:tcPr>
          <w:p w14:paraId="04B1AB3A" w14:textId="77777777" w:rsidR="00920989" w:rsidRPr="00A572BD" w:rsidRDefault="00920989" w:rsidP="001A0352">
            <w:pPr>
              <w:ind w:right="-72"/>
              <w:jc w:val="right"/>
              <w:rPr>
                <w:rFonts w:ascii="Arial" w:hAnsi="Arial" w:cs="Arial"/>
                <w:sz w:val="18"/>
                <w:szCs w:val="18"/>
              </w:rPr>
            </w:pPr>
            <w:r w:rsidRPr="00A572BD">
              <w:rPr>
                <w:rFonts w:ascii="Arial" w:hAnsi="Arial" w:cs="Arial"/>
                <w:sz w:val="18"/>
                <w:szCs w:val="18"/>
              </w:rPr>
              <w:t>-</w:t>
            </w:r>
          </w:p>
        </w:tc>
        <w:tc>
          <w:tcPr>
            <w:tcW w:w="1530" w:type="dxa"/>
            <w:tcBorders>
              <w:top w:val="nil"/>
              <w:left w:val="nil"/>
              <w:bottom w:val="single" w:sz="4" w:space="0" w:color="auto"/>
              <w:right w:val="nil"/>
            </w:tcBorders>
            <w:shd w:val="clear" w:color="auto" w:fill="FAFAFA"/>
            <w:vAlign w:val="bottom"/>
          </w:tcPr>
          <w:p w14:paraId="2F02784F" w14:textId="44451F5A" w:rsidR="00920989" w:rsidRPr="00A572BD" w:rsidRDefault="00920989" w:rsidP="001A0352">
            <w:pPr>
              <w:ind w:right="-72"/>
              <w:jc w:val="right"/>
              <w:rPr>
                <w:rFonts w:ascii="Arial" w:hAnsi="Arial" w:cs="Arial"/>
                <w:sz w:val="18"/>
                <w:szCs w:val="18"/>
              </w:rPr>
            </w:pPr>
            <w:r w:rsidRPr="00A572BD">
              <w:rPr>
                <w:rFonts w:ascii="Arial" w:hAnsi="Arial" w:cs="Arial"/>
                <w:sz w:val="18"/>
                <w:szCs w:val="18"/>
              </w:rPr>
              <w:t>-</w:t>
            </w:r>
          </w:p>
        </w:tc>
        <w:tc>
          <w:tcPr>
            <w:tcW w:w="1485" w:type="dxa"/>
            <w:tcBorders>
              <w:top w:val="nil"/>
              <w:left w:val="nil"/>
              <w:bottom w:val="single" w:sz="4" w:space="0" w:color="auto"/>
              <w:right w:val="nil"/>
            </w:tcBorders>
            <w:shd w:val="clear" w:color="auto" w:fill="auto"/>
            <w:vAlign w:val="bottom"/>
          </w:tcPr>
          <w:p w14:paraId="0CCE36EF" w14:textId="77777777" w:rsidR="00920989" w:rsidRPr="00A572BD" w:rsidRDefault="00920989" w:rsidP="001A0352">
            <w:pPr>
              <w:ind w:right="-72"/>
              <w:jc w:val="right"/>
              <w:rPr>
                <w:rFonts w:ascii="Arial" w:hAnsi="Arial" w:cs="Arial"/>
                <w:sz w:val="18"/>
                <w:szCs w:val="18"/>
              </w:rPr>
            </w:pPr>
            <w:r w:rsidRPr="00A572BD">
              <w:rPr>
                <w:rFonts w:ascii="Arial" w:hAnsi="Arial" w:cs="Arial"/>
                <w:sz w:val="18"/>
                <w:szCs w:val="18"/>
              </w:rPr>
              <w:t>-</w:t>
            </w:r>
          </w:p>
        </w:tc>
      </w:tr>
      <w:tr w:rsidR="00920989" w:rsidRPr="00A572BD" w14:paraId="06DAF9CD" w14:textId="77777777" w:rsidTr="001A0352">
        <w:trPr>
          <w:cantSplit/>
        </w:trPr>
        <w:tc>
          <w:tcPr>
            <w:tcW w:w="3069" w:type="dxa"/>
            <w:shd w:val="clear" w:color="auto" w:fill="auto"/>
            <w:vAlign w:val="bottom"/>
          </w:tcPr>
          <w:p w14:paraId="45AC2EEB" w14:textId="77777777" w:rsidR="00920989" w:rsidRPr="00A572BD" w:rsidRDefault="00920989" w:rsidP="000C4A5F">
            <w:pPr>
              <w:ind w:left="612" w:right="-126" w:hanging="507"/>
              <w:rPr>
                <w:rFonts w:ascii="Arial" w:hAnsi="Arial" w:cs="Arial"/>
                <w:sz w:val="18"/>
                <w:szCs w:val="18"/>
                <w:cs/>
              </w:rPr>
            </w:pPr>
          </w:p>
        </w:tc>
        <w:tc>
          <w:tcPr>
            <w:tcW w:w="1494" w:type="dxa"/>
            <w:tcBorders>
              <w:top w:val="single" w:sz="4" w:space="0" w:color="auto"/>
            </w:tcBorders>
            <w:shd w:val="clear" w:color="auto" w:fill="FAFAFA"/>
            <w:vAlign w:val="bottom"/>
          </w:tcPr>
          <w:p w14:paraId="7990D6A4" w14:textId="77777777" w:rsidR="00920989" w:rsidRPr="00A572BD" w:rsidRDefault="00920989" w:rsidP="000C4A5F">
            <w:pPr>
              <w:ind w:left="-43" w:right="-72"/>
              <w:jc w:val="right"/>
              <w:rPr>
                <w:rFonts w:ascii="Arial" w:hAnsi="Arial" w:cs="Arial"/>
                <w:sz w:val="18"/>
                <w:szCs w:val="18"/>
              </w:rPr>
            </w:pPr>
          </w:p>
        </w:tc>
        <w:tc>
          <w:tcPr>
            <w:tcW w:w="1512" w:type="dxa"/>
            <w:tcBorders>
              <w:top w:val="single" w:sz="4" w:space="0" w:color="auto"/>
            </w:tcBorders>
            <w:shd w:val="clear" w:color="auto" w:fill="auto"/>
            <w:vAlign w:val="bottom"/>
          </w:tcPr>
          <w:p w14:paraId="448759A6" w14:textId="77777777" w:rsidR="00920989" w:rsidRPr="00A572BD" w:rsidRDefault="00920989" w:rsidP="000C4A5F">
            <w:pPr>
              <w:ind w:left="-43" w:right="-72"/>
              <w:jc w:val="right"/>
              <w:rPr>
                <w:rFonts w:ascii="Arial" w:hAnsi="Arial" w:cs="Arial"/>
                <w:sz w:val="18"/>
                <w:szCs w:val="18"/>
              </w:rPr>
            </w:pPr>
          </w:p>
        </w:tc>
        <w:tc>
          <w:tcPr>
            <w:tcW w:w="1530" w:type="dxa"/>
            <w:tcBorders>
              <w:top w:val="single" w:sz="4" w:space="0" w:color="auto"/>
            </w:tcBorders>
            <w:shd w:val="clear" w:color="auto" w:fill="FAFAFA"/>
            <w:vAlign w:val="bottom"/>
          </w:tcPr>
          <w:p w14:paraId="178709C0" w14:textId="77777777" w:rsidR="00920989" w:rsidRPr="00A572BD" w:rsidRDefault="00920989" w:rsidP="000C4A5F">
            <w:pPr>
              <w:ind w:left="-43" w:right="-72"/>
              <w:jc w:val="right"/>
              <w:rPr>
                <w:rFonts w:ascii="Arial" w:hAnsi="Arial" w:cs="Arial"/>
                <w:sz w:val="18"/>
                <w:szCs w:val="18"/>
              </w:rPr>
            </w:pPr>
          </w:p>
        </w:tc>
        <w:tc>
          <w:tcPr>
            <w:tcW w:w="1485" w:type="dxa"/>
            <w:tcBorders>
              <w:top w:val="single" w:sz="4" w:space="0" w:color="auto"/>
            </w:tcBorders>
            <w:shd w:val="clear" w:color="auto" w:fill="auto"/>
            <w:vAlign w:val="bottom"/>
          </w:tcPr>
          <w:p w14:paraId="328DD96D" w14:textId="77777777" w:rsidR="00920989" w:rsidRPr="00A572BD" w:rsidRDefault="00920989" w:rsidP="000C4A5F">
            <w:pPr>
              <w:ind w:left="-43" w:right="-72"/>
              <w:jc w:val="right"/>
              <w:rPr>
                <w:rFonts w:ascii="Arial" w:hAnsi="Arial" w:cs="Arial"/>
                <w:sz w:val="18"/>
                <w:szCs w:val="18"/>
              </w:rPr>
            </w:pPr>
          </w:p>
        </w:tc>
      </w:tr>
      <w:tr w:rsidR="00920989" w:rsidRPr="00A572BD" w14:paraId="137EE141" w14:textId="77777777" w:rsidTr="001A0352">
        <w:trPr>
          <w:cantSplit/>
        </w:trPr>
        <w:tc>
          <w:tcPr>
            <w:tcW w:w="3069" w:type="dxa"/>
            <w:shd w:val="clear" w:color="auto" w:fill="auto"/>
            <w:vAlign w:val="bottom"/>
          </w:tcPr>
          <w:p w14:paraId="19ADE0BA" w14:textId="77777777" w:rsidR="00920989" w:rsidRPr="00A572BD" w:rsidRDefault="00920989" w:rsidP="000C4A5F">
            <w:pPr>
              <w:ind w:left="612" w:right="-126" w:hanging="507"/>
              <w:rPr>
                <w:rFonts w:ascii="Arial" w:hAnsi="Arial" w:cs="Arial"/>
                <w:sz w:val="18"/>
                <w:szCs w:val="18"/>
              </w:rPr>
            </w:pPr>
            <w:r w:rsidRPr="00A572BD">
              <w:rPr>
                <w:rFonts w:ascii="Arial" w:hAnsi="Arial" w:cs="Arial"/>
                <w:sz w:val="18"/>
                <w:szCs w:val="18"/>
              </w:rPr>
              <w:t>Total comprehensive income</w:t>
            </w:r>
          </w:p>
        </w:tc>
        <w:tc>
          <w:tcPr>
            <w:tcW w:w="1494" w:type="dxa"/>
            <w:tcBorders>
              <w:top w:val="nil"/>
              <w:left w:val="nil"/>
              <w:bottom w:val="single" w:sz="4" w:space="0" w:color="auto"/>
              <w:right w:val="nil"/>
            </w:tcBorders>
            <w:shd w:val="clear" w:color="auto" w:fill="FAFAFA"/>
            <w:vAlign w:val="bottom"/>
          </w:tcPr>
          <w:p w14:paraId="3E92FC56" w14:textId="4805FEFA" w:rsidR="00920989" w:rsidRPr="00A572BD" w:rsidRDefault="00FA7D7B" w:rsidP="001A0352">
            <w:pPr>
              <w:ind w:right="-72"/>
              <w:jc w:val="right"/>
              <w:rPr>
                <w:rFonts w:ascii="Arial" w:hAnsi="Arial" w:cs="Arial"/>
                <w:sz w:val="18"/>
                <w:szCs w:val="18"/>
              </w:rPr>
            </w:pPr>
            <w:r w:rsidRPr="00FA7D7B">
              <w:rPr>
                <w:rFonts w:ascii="Arial" w:hAnsi="Arial" w:cs="Arial"/>
                <w:sz w:val="18"/>
                <w:szCs w:val="18"/>
              </w:rPr>
              <w:t>863,739,479</w:t>
            </w:r>
          </w:p>
        </w:tc>
        <w:tc>
          <w:tcPr>
            <w:tcW w:w="1512" w:type="dxa"/>
            <w:tcBorders>
              <w:top w:val="nil"/>
              <w:left w:val="nil"/>
              <w:bottom w:val="single" w:sz="4" w:space="0" w:color="auto"/>
              <w:right w:val="nil"/>
            </w:tcBorders>
            <w:shd w:val="clear" w:color="auto" w:fill="auto"/>
            <w:vAlign w:val="bottom"/>
          </w:tcPr>
          <w:p w14:paraId="27E754FF" w14:textId="77777777" w:rsidR="00920989" w:rsidRPr="00A572BD" w:rsidRDefault="00920989" w:rsidP="001A0352">
            <w:pPr>
              <w:ind w:right="-72"/>
              <w:jc w:val="right"/>
              <w:rPr>
                <w:rFonts w:ascii="Arial" w:hAnsi="Arial" w:cs="Arial"/>
                <w:sz w:val="18"/>
                <w:szCs w:val="18"/>
              </w:rPr>
            </w:pPr>
            <w:r w:rsidRPr="00A572BD">
              <w:rPr>
                <w:rFonts w:ascii="Arial" w:hAnsi="Arial" w:cs="Arial"/>
                <w:sz w:val="18"/>
                <w:szCs w:val="18"/>
              </w:rPr>
              <w:t>2,213,168,853</w:t>
            </w:r>
          </w:p>
        </w:tc>
        <w:tc>
          <w:tcPr>
            <w:tcW w:w="1530" w:type="dxa"/>
            <w:tcBorders>
              <w:top w:val="nil"/>
              <w:left w:val="nil"/>
              <w:bottom w:val="single" w:sz="4" w:space="0" w:color="auto"/>
              <w:right w:val="nil"/>
            </w:tcBorders>
            <w:shd w:val="clear" w:color="auto" w:fill="FAFAFA"/>
            <w:vAlign w:val="bottom"/>
          </w:tcPr>
          <w:p w14:paraId="70B487BC" w14:textId="27F7349E" w:rsidR="00920989" w:rsidRPr="00A572BD" w:rsidRDefault="00920989" w:rsidP="001A0352">
            <w:pPr>
              <w:ind w:right="-72"/>
              <w:jc w:val="right"/>
              <w:rPr>
                <w:rFonts w:ascii="Arial" w:hAnsi="Arial" w:cs="Arial"/>
                <w:sz w:val="18"/>
                <w:szCs w:val="18"/>
              </w:rPr>
            </w:pPr>
            <w:r w:rsidRPr="00A572BD">
              <w:rPr>
                <w:rFonts w:ascii="Arial" w:hAnsi="Arial" w:cs="Arial"/>
                <w:sz w:val="18"/>
                <w:szCs w:val="18"/>
              </w:rPr>
              <w:t>401,203,753</w:t>
            </w:r>
          </w:p>
        </w:tc>
        <w:tc>
          <w:tcPr>
            <w:tcW w:w="1485" w:type="dxa"/>
            <w:tcBorders>
              <w:top w:val="nil"/>
              <w:left w:val="nil"/>
              <w:bottom w:val="single" w:sz="4" w:space="0" w:color="auto"/>
              <w:right w:val="nil"/>
            </w:tcBorders>
            <w:shd w:val="clear" w:color="auto" w:fill="auto"/>
            <w:vAlign w:val="bottom"/>
          </w:tcPr>
          <w:p w14:paraId="58C833FA" w14:textId="77777777" w:rsidR="00920989" w:rsidRPr="00A572BD" w:rsidRDefault="00920989" w:rsidP="001A0352">
            <w:pPr>
              <w:ind w:right="-72"/>
              <w:jc w:val="right"/>
              <w:rPr>
                <w:rFonts w:ascii="Arial" w:hAnsi="Arial" w:cs="Arial"/>
                <w:sz w:val="18"/>
                <w:szCs w:val="18"/>
              </w:rPr>
            </w:pPr>
            <w:r w:rsidRPr="00A572BD">
              <w:rPr>
                <w:rFonts w:ascii="Arial" w:hAnsi="Arial" w:cs="Arial"/>
                <w:sz w:val="18"/>
                <w:szCs w:val="18"/>
              </w:rPr>
              <w:t>93,366,101</w:t>
            </w:r>
          </w:p>
        </w:tc>
      </w:tr>
      <w:tr w:rsidR="00920989" w:rsidRPr="00A572BD" w14:paraId="639C7B85" w14:textId="77777777" w:rsidTr="001A0352">
        <w:trPr>
          <w:cantSplit/>
        </w:trPr>
        <w:tc>
          <w:tcPr>
            <w:tcW w:w="3069" w:type="dxa"/>
            <w:shd w:val="clear" w:color="auto" w:fill="auto"/>
            <w:vAlign w:val="bottom"/>
          </w:tcPr>
          <w:p w14:paraId="05942F84" w14:textId="77777777" w:rsidR="00920989" w:rsidRPr="00A572BD" w:rsidRDefault="00920989" w:rsidP="000C4A5F">
            <w:pPr>
              <w:ind w:left="612" w:right="-126" w:hanging="507"/>
              <w:rPr>
                <w:rFonts w:ascii="Arial" w:hAnsi="Arial" w:cs="Arial"/>
                <w:sz w:val="18"/>
                <w:szCs w:val="18"/>
                <w:cs/>
              </w:rPr>
            </w:pPr>
          </w:p>
        </w:tc>
        <w:tc>
          <w:tcPr>
            <w:tcW w:w="1494" w:type="dxa"/>
            <w:tcBorders>
              <w:top w:val="single" w:sz="4" w:space="0" w:color="auto"/>
            </w:tcBorders>
            <w:shd w:val="clear" w:color="auto" w:fill="FAFAFA"/>
            <w:vAlign w:val="bottom"/>
          </w:tcPr>
          <w:p w14:paraId="20EF9793" w14:textId="77777777" w:rsidR="00920989" w:rsidRPr="00A572BD" w:rsidRDefault="00920989" w:rsidP="000C4A5F">
            <w:pPr>
              <w:ind w:left="-43" w:right="-72"/>
              <w:jc w:val="right"/>
              <w:rPr>
                <w:rFonts w:ascii="Arial" w:hAnsi="Arial" w:cs="Arial"/>
                <w:sz w:val="18"/>
                <w:szCs w:val="18"/>
              </w:rPr>
            </w:pPr>
          </w:p>
        </w:tc>
        <w:tc>
          <w:tcPr>
            <w:tcW w:w="1512" w:type="dxa"/>
            <w:tcBorders>
              <w:top w:val="single" w:sz="4" w:space="0" w:color="auto"/>
            </w:tcBorders>
            <w:shd w:val="clear" w:color="auto" w:fill="auto"/>
            <w:vAlign w:val="bottom"/>
          </w:tcPr>
          <w:p w14:paraId="229693DB" w14:textId="77777777" w:rsidR="00920989" w:rsidRPr="00A572BD" w:rsidRDefault="00920989" w:rsidP="000C4A5F">
            <w:pPr>
              <w:ind w:left="-43" w:right="-72"/>
              <w:jc w:val="right"/>
              <w:rPr>
                <w:rFonts w:ascii="Arial" w:hAnsi="Arial" w:cs="Arial"/>
                <w:sz w:val="18"/>
                <w:szCs w:val="18"/>
              </w:rPr>
            </w:pPr>
          </w:p>
        </w:tc>
        <w:tc>
          <w:tcPr>
            <w:tcW w:w="1530" w:type="dxa"/>
            <w:tcBorders>
              <w:top w:val="single" w:sz="4" w:space="0" w:color="auto"/>
            </w:tcBorders>
            <w:shd w:val="clear" w:color="auto" w:fill="FAFAFA"/>
            <w:vAlign w:val="bottom"/>
          </w:tcPr>
          <w:p w14:paraId="05B30DE8" w14:textId="77777777" w:rsidR="00920989" w:rsidRPr="00A572BD" w:rsidRDefault="00920989" w:rsidP="000C4A5F">
            <w:pPr>
              <w:ind w:left="-43" w:right="-72"/>
              <w:jc w:val="right"/>
              <w:rPr>
                <w:rFonts w:ascii="Arial" w:hAnsi="Arial" w:cs="Arial"/>
                <w:sz w:val="18"/>
                <w:szCs w:val="18"/>
              </w:rPr>
            </w:pPr>
          </w:p>
        </w:tc>
        <w:tc>
          <w:tcPr>
            <w:tcW w:w="1485" w:type="dxa"/>
            <w:tcBorders>
              <w:top w:val="single" w:sz="4" w:space="0" w:color="auto"/>
            </w:tcBorders>
            <w:shd w:val="clear" w:color="auto" w:fill="auto"/>
            <w:vAlign w:val="bottom"/>
          </w:tcPr>
          <w:p w14:paraId="41292C7D" w14:textId="77777777" w:rsidR="00920989" w:rsidRPr="00A572BD" w:rsidRDefault="00920989" w:rsidP="000C4A5F">
            <w:pPr>
              <w:ind w:left="-43" w:right="-72"/>
              <w:jc w:val="right"/>
              <w:rPr>
                <w:rFonts w:ascii="Arial" w:hAnsi="Arial" w:cs="Arial"/>
                <w:sz w:val="18"/>
                <w:szCs w:val="18"/>
              </w:rPr>
            </w:pPr>
          </w:p>
        </w:tc>
      </w:tr>
      <w:tr w:rsidR="00920989" w:rsidRPr="00A572BD" w14:paraId="24DF8AB4" w14:textId="77777777" w:rsidTr="001A0352">
        <w:trPr>
          <w:cantSplit/>
        </w:trPr>
        <w:tc>
          <w:tcPr>
            <w:tcW w:w="3069" w:type="dxa"/>
            <w:shd w:val="clear" w:color="auto" w:fill="auto"/>
          </w:tcPr>
          <w:p w14:paraId="053B7B6E" w14:textId="77777777" w:rsidR="00920989" w:rsidRPr="00A572BD" w:rsidRDefault="00920989" w:rsidP="000C4A5F">
            <w:pPr>
              <w:ind w:left="612" w:right="-126" w:hanging="507"/>
              <w:jc w:val="left"/>
              <w:rPr>
                <w:rFonts w:ascii="Arial" w:hAnsi="Arial" w:cs="Arial"/>
                <w:spacing w:val="-4"/>
                <w:sz w:val="18"/>
                <w:szCs w:val="18"/>
              </w:rPr>
            </w:pPr>
            <w:r w:rsidRPr="00A572BD">
              <w:rPr>
                <w:rFonts w:ascii="Arial" w:hAnsi="Arial" w:cs="Arial"/>
                <w:spacing w:val="-4"/>
                <w:sz w:val="18"/>
                <w:szCs w:val="18"/>
              </w:rPr>
              <w:t>Dividends received from associates</w:t>
            </w:r>
          </w:p>
        </w:tc>
        <w:tc>
          <w:tcPr>
            <w:tcW w:w="1494" w:type="dxa"/>
            <w:tcBorders>
              <w:top w:val="nil"/>
              <w:left w:val="nil"/>
              <w:bottom w:val="single" w:sz="4" w:space="0" w:color="auto"/>
              <w:right w:val="nil"/>
            </w:tcBorders>
            <w:shd w:val="clear" w:color="auto" w:fill="FAFAFA"/>
            <w:vAlign w:val="bottom"/>
          </w:tcPr>
          <w:p w14:paraId="55FAE3D5" w14:textId="5C8F4565" w:rsidR="00920989" w:rsidRPr="00A572BD" w:rsidRDefault="00FA7D7B" w:rsidP="001A0352">
            <w:pPr>
              <w:ind w:right="-72"/>
              <w:jc w:val="right"/>
              <w:rPr>
                <w:rFonts w:ascii="Arial" w:hAnsi="Arial" w:cs="Arial"/>
                <w:sz w:val="18"/>
                <w:szCs w:val="18"/>
              </w:rPr>
            </w:pPr>
            <w:r w:rsidRPr="00FA7D7B">
              <w:rPr>
                <w:rFonts w:ascii="Arial" w:hAnsi="Arial" w:cs="Arial"/>
                <w:sz w:val="18"/>
                <w:szCs w:val="18"/>
              </w:rPr>
              <w:t>126,131,834</w:t>
            </w:r>
          </w:p>
        </w:tc>
        <w:tc>
          <w:tcPr>
            <w:tcW w:w="1512" w:type="dxa"/>
            <w:tcBorders>
              <w:top w:val="nil"/>
              <w:left w:val="nil"/>
              <w:bottom w:val="single" w:sz="4" w:space="0" w:color="auto"/>
              <w:right w:val="nil"/>
            </w:tcBorders>
            <w:shd w:val="clear" w:color="auto" w:fill="auto"/>
            <w:vAlign w:val="bottom"/>
          </w:tcPr>
          <w:p w14:paraId="1503370D" w14:textId="77777777" w:rsidR="00920989" w:rsidRPr="00A572BD" w:rsidRDefault="00920989" w:rsidP="001A0352">
            <w:pPr>
              <w:ind w:right="-72"/>
              <w:jc w:val="right"/>
              <w:rPr>
                <w:rFonts w:ascii="Arial" w:hAnsi="Arial" w:cs="Arial"/>
                <w:sz w:val="18"/>
                <w:szCs w:val="18"/>
              </w:rPr>
            </w:pPr>
            <w:r w:rsidRPr="00A572BD">
              <w:rPr>
                <w:rFonts w:ascii="Arial" w:hAnsi="Arial" w:cs="Arial"/>
                <w:sz w:val="18"/>
                <w:szCs w:val="18"/>
              </w:rPr>
              <w:t>134,694,114</w:t>
            </w:r>
          </w:p>
        </w:tc>
        <w:tc>
          <w:tcPr>
            <w:tcW w:w="1530" w:type="dxa"/>
            <w:tcBorders>
              <w:top w:val="nil"/>
              <w:left w:val="nil"/>
              <w:bottom w:val="single" w:sz="4" w:space="0" w:color="auto"/>
              <w:right w:val="nil"/>
            </w:tcBorders>
            <w:shd w:val="clear" w:color="auto" w:fill="FAFAFA"/>
            <w:vAlign w:val="bottom"/>
          </w:tcPr>
          <w:p w14:paraId="3763AAF1" w14:textId="09B1A60C" w:rsidR="00920989" w:rsidRPr="00A572BD" w:rsidRDefault="00920989" w:rsidP="001A0352">
            <w:pPr>
              <w:ind w:right="-72"/>
              <w:jc w:val="right"/>
              <w:rPr>
                <w:rFonts w:ascii="Arial" w:hAnsi="Arial" w:cs="Arial"/>
                <w:sz w:val="18"/>
                <w:szCs w:val="18"/>
              </w:rPr>
            </w:pPr>
            <w:r w:rsidRPr="00A572BD">
              <w:rPr>
                <w:rFonts w:ascii="Arial" w:hAnsi="Arial" w:cs="Arial"/>
                <w:sz w:val="18"/>
                <w:szCs w:val="18"/>
              </w:rPr>
              <w:t>108,573,300</w:t>
            </w:r>
          </w:p>
        </w:tc>
        <w:tc>
          <w:tcPr>
            <w:tcW w:w="1485" w:type="dxa"/>
            <w:tcBorders>
              <w:top w:val="nil"/>
              <w:left w:val="nil"/>
              <w:bottom w:val="single" w:sz="4" w:space="0" w:color="auto"/>
              <w:right w:val="nil"/>
            </w:tcBorders>
            <w:shd w:val="clear" w:color="auto" w:fill="auto"/>
            <w:vAlign w:val="bottom"/>
          </w:tcPr>
          <w:p w14:paraId="05A1A264" w14:textId="77777777" w:rsidR="00920989" w:rsidRPr="00A572BD" w:rsidRDefault="00920989" w:rsidP="001A0352">
            <w:pPr>
              <w:ind w:right="-72"/>
              <w:jc w:val="right"/>
              <w:rPr>
                <w:rFonts w:ascii="Arial" w:hAnsi="Arial" w:cs="Arial"/>
                <w:sz w:val="18"/>
                <w:szCs w:val="18"/>
              </w:rPr>
            </w:pPr>
            <w:r w:rsidRPr="00A572BD">
              <w:rPr>
                <w:rFonts w:ascii="Arial" w:hAnsi="Arial" w:cs="Arial"/>
                <w:sz w:val="18"/>
                <w:szCs w:val="18"/>
              </w:rPr>
              <w:t>40,837,500</w:t>
            </w:r>
          </w:p>
        </w:tc>
      </w:tr>
    </w:tbl>
    <w:p w14:paraId="526C75F5" w14:textId="25F61CA2" w:rsidR="00920989" w:rsidRPr="00A572BD" w:rsidRDefault="00920989" w:rsidP="000C4A5F">
      <w:pPr>
        <w:ind w:left="540"/>
        <w:jc w:val="left"/>
        <w:rPr>
          <w:rFonts w:ascii="Arial" w:hAnsi="Arial" w:cs="Arial"/>
          <w:b/>
          <w:bCs/>
          <w:sz w:val="18"/>
          <w:szCs w:val="18"/>
        </w:rPr>
      </w:pPr>
    </w:p>
    <w:tbl>
      <w:tblPr>
        <w:tblW w:w="9108" w:type="dxa"/>
        <w:tblInd w:w="360" w:type="dxa"/>
        <w:tblLayout w:type="fixed"/>
        <w:tblLook w:val="0000" w:firstRow="0" w:lastRow="0" w:firstColumn="0" w:lastColumn="0" w:noHBand="0" w:noVBand="0"/>
      </w:tblPr>
      <w:tblGrid>
        <w:gridCol w:w="3057"/>
        <w:gridCol w:w="1510"/>
        <w:gridCol w:w="1510"/>
        <w:gridCol w:w="1511"/>
        <w:gridCol w:w="1520"/>
      </w:tblGrid>
      <w:tr w:rsidR="00C1703C" w:rsidRPr="00A572BD" w14:paraId="7A8ED3F2" w14:textId="77777777" w:rsidTr="00C1703C">
        <w:trPr>
          <w:cantSplit/>
        </w:trPr>
        <w:tc>
          <w:tcPr>
            <w:tcW w:w="3057" w:type="dxa"/>
            <w:shd w:val="clear" w:color="auto" w:fill="auto"/>
            <w:vAlign w:val="bottom"/>
          </w:tcPr>
          <w:p w14:paraId="4B9A8381" w14:textId="77777777" w:rsidR="00C1703C" w:rsidRPr="00A572BD" w:rsidRDefault="00C1703C" w:rsidP="00947403">
            <w:pPr>
              <w:ind w:left="247" w:hanging="142"/>
              <w:jc w:val="left"/>
              <w:rPr>
                <w:rFonts w:ascii="Arial" w:hAnsi="Arial" w:cs="Arial"/>
                <w:b/>
                <w:bCs/>
                <w:sz w:val="18"/>
                <w:szCs w:val="18"/>
              </w:rPr>
            </w:pPr>
          </w:p>
        </w:tc>
        <w:tc>
          <w:tcPr>
            <w:tcW w:w="1510" w:type="dxa"/>
          </w:tcPr>
          <w:p w14:paraId="01B3BBAB" w14:textId="77777777" w:rsidR="00C1703C" w:rsidRPr="00A572BD" w:rsidRDefault="00C1703C" w:rsidP="001A0352">
            <w:pPr>
              <w:ind w:right="-72"/>
              <w:jc w:val="right"/>
              <w:rPr>
                <w:rFonts w:ascii="Arial" w:hAnsi="Arial" w:cs="Arial"/>
                <w:b/>
                <w:bCs/>
                <w:sz w:val="18"/>
                <w:szCs w:val="18"/>
              </w:rPr>
            </w:pPr>
          </w:p>
        </w:tc>
        <w:tc>
          <w:tcPr>
            <w:tcW w:w="4541" w:type="dxa"/>
            <w:gridSpan w:val="3"/>
            <w:tcBorders>
              <w:top w:val="single" w:sz="4" w:space="0" w:color="auto"/>
              <w:bottom w:val="single" w:sz="4" w:space="0" w:color="auto"/>
            </w:tcBorders>
            <w:shd w:val="clear" w:color="auto" w:fill="auto"/>
            <w:vAlign w:val="bottom"/>
          </w:tcPr>
          <w:p w14:paraId="31613DDB" w14:textId="5D6B6F20" w:rsidR="00C1703C" w:rsidRDefault="00C1703C" w:rsidP="00C1703C">
            <w:pPr>
              <w:ind w:right="-72"/>
              <w:jc w:val="right"/>
              <w:rPr>
                <w:rFonts w:ascii="Arial" w:hAnsi="Arial" w:cs="Arial"/>
                <w:b/>
                <w:bCs/>
                <w:sz w:val="18"/>
                <w:szCs w:val="18"/>
              </w:rPr>
            </w:pPr>
            <w:r>
              <w:rPr>
                <w:rFonts w:ascii="Arial" w:hAnsi="Arial" w:cs="Arial"/>
                <w:b/>
                <w:bCs/>
                <w:sz w:val="18"/>
                <w:szCs w:val="18"/>
              </w:rPr>
              <w:t>Unit: Baht</w:t>
            </w:r>
          </w:p>
        </w:tc>
      </w:tr>
      <w:tr w:rsidR="003F6997" w:rsidRPr="00A572BD" w14:paraId="46CB27EB" w14:textId="77777777" w:rsidTr="00EB16A6">
        <w:trPr>
          <w:cantSplit/>
        </w:trPr>
        <w:tc>
          <w:tcPr>
            <w:tcW w:w="3057" w:type="dxa"/>
            <w:shd w:val="clear" w:color="auto" w:fill="auto"/>
            <w:vAlign w:val="bottom"/>
          </w:tcPr>
          <w:p w14:paraId="391D9C24" w14:textId="77777777" w:rsidR="003F6997" w:rsidRPr="00A572BD" w:rsidRDefault="003F6997" w:rsidP="00947403">
            <w:pPr>
              <w:ind w:left="247" w:hanging="142"/>
              <w:jc w:val="left"/>
              <w:rPr>
                <w:rFonts w:ascii="Arial" w:hAnsi="Arial" w:cs="Arial"/>
                <w:b/>
                <w:bCs/>
                <w:sz w:val="18"/>
                <w:szCs w:val="18"/>
              </w:rPr>
            </w:pPr>
          </w:p>
        </w:tc>
        <w:tc>
          <w:tcPr>
            <w:tcW w:w="1510" w:type="dxa"/>
          </w:tcPr>
          <w:p w14:paraId="3FFBF149" w14:textId="77777777" w:rsidR="003F6997" w:rsidRPr="00A572BD" w:rsidRDefault="003F6997" w:rsidP="001A0352">
            <w:pPr>
              <w:ind w:right="-72"/>
              <w:jc w:val="right"/>
              <w:rPr>
                <w:rFonts w:ascii="Arial" w:hAnsi="Arial" w:cs="Arial"/>
                <w:b/>
                <w:bCs/>
                <w:sz w:val="18"/>
                <w:szCs w:val="18"/>
              </w:rPr>
            </w:pPr>
          </w:p>
        </w:tc>
        <w:tc>
          <w:tcPr>
            <w:tcW w:w="1510" w:type="dxa"/>
            <w:tcBorders>
              <w:top w:val="single" w:sz="4" w:space="0" w:color="auto"/>
              <w:bottom w:val="single" w:sz="4" w:space="0" w:color="auto"/>
            </w:tcBorders>
            <w:shd w:val="clear" w:color="auto" w:fill="auto"/>
            <w:vAlign w:val="bottom"/>
          </w:tcPr>
          <w:p w14:paraId="3F64600D" w14:textId="4846B653" w:rsidR="003F6997" w:rsidRPr="00A572BD" w:rsidRDefault="003F6997" w:rsidP="003F6997">
            <w:pPr>
              <w:ind w:right="-72"/>
              <w:jc w:val="center"/>
              <w:rPr>
                <w:rFonts w:ascii="Arial" w:hAnsi="Arial" w:cs="Arial"/>
                <w:b/>
                <w:bCs/>
                <w:sz w:val="18"/>
                <w:szCs w:val="18"/>
              </w:rPr>
            </w:pPr>
            <w:r>
              <w:rPr>
                <w:rFonts w:ascii="Arial" w:hAnsi="Arial" w:cs="Arial"/>
                <w:b/>
                <w:bCs/>
                <w:sz w:val="18"/>
                <w:szCs w:val="18"/>
              </w:rPr>
              <w:t>SF</w:t>
            </w:r>
          </w:p>
        </w:tc>
        <w:tc>
          <w:tcPr>
            <w:tcW w:w="3031" w:type="dxa"/>
            <w:gridSpan w:val="2"/>
            <w:tcBorders>
              <w:top w:val="single" w:sz="4" w:space="0" w:color="auto"/>
              <w:bottom w:val="single" w:sz="4" w:space="0" w:color="auto"/>
            </w:tcBorders>
            <w:shd w:val="clear" w:color="auto" w:fill="auto"/>
            <w:vAlign w:val="bottom"/>
          </w:tcPr>
          <w:p w14:paraId="21A80B6D" w14:textId="5169D798" w:rsidR="003F6997" w:rsidRPr="00A572BD" w:rsidRDefault="003F6997" w:rsidP="003F6997">
            <w:pPr>
              <w:ind w:right="-72"/>
              <w:jc w:val="center"/>
              <w:rPr>
                <w:rFonts w:ascii="Arial" w:hAnsi="Arial" w:cs="Arial"/>
                <w:b/>
                <w:bCs/>
                <w:sz w:val="18"/>
                <w:szCs w:val="18"/>
              </w:rPr>
            </w:pPr>
            <w:r>
              <w:rPr>
                <w:rFonts w:ascii="Arial" w:hAnsi="Arial" w:cs="Arial"/>
                <w:b/>
                <w:bCs/>
                <w:sz w:val="18"/>
                <w:szCs w:val="18"/>
              </w:rPr>
              <w:t>MJLF</w:t>
            </w:r>
          </w:p>
        </w:tc>
      </w:tr>
      <w:tr w:rsidR="005F79FC" w:rsidRPr="00A572BD" w14:paraId="2BCDB02B" w14:textId="77777777" w:rsidTr="003F6997">
        <w:trPr>
          <w:cantSplit/>
        </w:trPr>
        <w:tc>
          <w:tcPr>
            <w:tcW w:w="3057" w:type="dxa"/>
            <w:shd w:val="clear" w:color="auto" w:fill="auto"/>
            <w:vAlign w:val="bottom"/>
          </w:tcPr>
          <w:p w14:paraId="128D7A32" w14:textId="35C45F9E" w:rsidR="005F79FC" w:rsidRPr="00A572BD" w:rsidRDefault="005F79FC" w:rsidP="00947403">
            <w:pPr>
              <w:ind w:left="247" w:hanging="142"/>
              <w:jc w:val="left"/>
              <w:rPr>
                <w:rFonts w:ascii="Arial" w:hAnsi="Arial" w:cs="Arial"/>
                <w:sz w:val="18"/>
                <w:szCs w:val="18"/>
              </w:rPr>
            </w:pPr>
            <w:r w:rsidRPr="00A572BD">
              <w:rPr>
                <w:rFonts w:ascii="Arial" w:hAnsi="Arial" w:cs="Arial"/>
                <w:b/>
                <w:bCs/>
                <w:sz w:val="18"/>
                <w:szCs w:val="18"/>
              </w:rPr>
              <w:t>Summarised statement of financial position</w:t>
            </w:r>
          </w:p>
        </w:tc>
        <w:tc>
          <w:tcPr>
            <w:tcW w:w="1510" w:type="dxa"/>
          </w:tcPr>
          <w:p w14:paraId="6290A834" w14:textId="77777777" w:rsidR="005F79FC" w:rsidRPr="00A572BD" w:rsidRDefault="005F79FC" w:rsidP="001A0352">
            <w:pPr>
              <w:ind w:right="-72"/>
              <w:jc w:val="right"/>
              <w:rPr>
                <w:rFonts w:ascii="Arial" w:hAnsi="Arial" w:cs="Arial"/>
                <w:b/>
                <w:bCs/>
                <w:sz w:val="18"/>
                <w:szCs w:val="18"/>
              </w:rPr>
            </w:pPr>
          </w:p>
        </w:tc>
        <w:tc>
          <w:tcPr>
            <w:tcW w:w="1510" w:type="dxa"/>
            <w:tcBorders>
              <w:top w:val="single" w:sz="4" w:space="0" w:color="auto"/>
              <w:bottom w:val="single" w:sz="4" w:space="0" w:color="auto"/>
            </w:tcBorders>
            <w:shd w:val="clear" w:color="auto" w:fill="auto"/>
            <w:vAlign w:val="bottom"/>
          </w:tcPr>
          <w:p w14:paraId="7C636B2D" w14:textId="1C0E1036" w:rsidR="005F79FC" w:rsidRPr="00A572BD" w:rsidRDefault="005F79FC" w:rsidP="001A0352">
            <w:pPr>
              <w:ind w:right="-72"/>
              <w:jc w:val="right"/>
              <w:rPr>
                <w:rFonts w:ascii="Arial" w:hAnsi="Arial" w:cs="Arial"/>
                <w:b/>
                <w:bCs/>
                <w:sz w:val="18"/>
                <w:szCs w:val="18"/>
              </w:rPr>
            </w:pPr>
            <w:r w:rsidRPr="00A572BD">
              <w:rPr>
                <w:rFonts w:ascii="Arial" w:hAnsi="Arial" w:cs="Arial"/>
                <w:b/>
                <w:bCs/>
                <w:sz w:val="18"/>
                <w:szCs w:val="18"/>
              </w:rPr>
              <w:t>2020</w:t>
            </w:r>
          </w:p>
        </w:tc>
        <w:tc>
          <w:tcPr>
            <w:tcW w:w="1511" w:type="dxa"/>
            <w:tcBorders>
              <w:top w:val="single" w:sz="4" w:space="0" w:color="auto"/>
              <w:bottom w:val="single" w:sz="4" w:space="0" w:color="auto"/>
            </w:tcBorders>
            <w:shd w:val="clear" w:color="auto" w:fill="auto"/>
            <w:vAlign w:val="bottom"/>
          </w:tcPr>
          <w:p w14:paraId="0D139636" w14:textId="77777777" w:rsidR="005F79FC" w:rsidRPr="00A572BD" w:rsidRDefault="005F79FC" w:rsidP="001A0352">
            <w:pPr>
              <w:ind w:right="-72"/>
              <w:jc w:val="right"/>
              <w:rPr>
                <w:rFonts w:ascii="Arial" w:hAnsi="Arial" w:cs="Arial"/>
                <w:b/>
                <w:bCs/>
                <w:sz w:val="18"/>
                <w:szCs w:val="18"/>
              </w:rPr>
            </w:pPr>
            <w:r w:rsidRPr="00A572BD">
              <w:rPr>
                <w:rFonts w:ascii="Arial" w:hAnsi="Arial" w:cs="Arial"/>
                <w:b/>
                <w:bCs/>
                <w:sz w:val="18"/>
                <w:szCs w:val="18"/>
              </w:rPr>
              <w:t>2021</w:t>
            </w:r>
          </w:p>
        </w:tc>
        <w:tc>
          <w:tcPr>
            <w:tcW w:w="1520" w:type="dxa"/>
            <w:tcBorders>
              <w:top w:val="single" w:sz="4" w:space="0" w:color="auto"/>
              <w:bottom w:val="single" w:sz="4" w:space="0" w:color="auto"/>
            </w:tcBorders>
            <w:shd w:val="clear" w:color="auto" w:fill="auto"/>
            <w:vAlign w:val="bottom"/>
          </w:tcPr>
          <w:p w14:paraId="437648A5" w14:textId="77777777" w:rsidR="005F79FC" w:rsidRPr="00A572BD" w:rsidRDefault="005F79FC" w:rsidP="001A0352">
            <w:pPr>
              <w:ind w:right="-72"/>
              <w:jc w:val="right"/>
              <w:rPr>
                <w:rFonts w:ascii="Arial" w:hAnsi="Arial" w:cs="Arial"/>
                <w:b/>
                <w:bCs/>
                <w:sz w:val="18"/>
                <w:szCs w:val="18"/>
              </w:rPr>
            </w:pPr>
            <w:r w:rsidRPr="00A572BD">
              <w:rPr>
                <w:rFonts w:ascii="Arial" w:hAnsi="Arial" w:cs="Arial"/>
                <w:b/>
                <w:bCs/>
                <w:sz w:val="18"/>
                <w:szCs w:val="18"/>
              </w:rPr>
              <w:t>2020</w:t>
            </w:r>
          </w:p>
        </w:tc>
      </w:tr>
      <w:tr w:rsidR="005F79FC" w:rsidRPr="00A572BD" w14:paraId="04D486D7" w14:textId="77777777" w:rsidTr="003F6997">
        <w:trPr>
          <w:cantSplit/>
        </w:trPr>
        <w:tc>
          <w:tcPr>
            <w:tcW w:w="3057" w:type="dxa"/>
            <w:shd w:val="clear" w:color="auto" w:fill="auto"/>
            <w:vAlign w:val="bottom"/>
          </w:tcPr>
          <w:p w14:paraId="0CEC2D61" w14:textId="77777777" w:rsidR="005F79FC" w:rsidRPr="00A572BD" w:rsidRDefault="005F79FC" w:rsidP="000C4A5F">
            <w:pPr>
              <w:ind w:left="612" w:right="-126"/>
              <w:jc w:val="left"/>
              <w:rPr>
                <w:rFonts w:ascii="Arial" w:hAnsi="Arial" w:cs="Arial"/>
                <w:b/>
                <w:bCs/>
                <w:sz w:val="18"/>
                <w:szCs w:val="18"/>
              </w:rPr>
            </w:pPr>
          </w:p>
        </w:tc>
        <w:tc>
          <w:tcPr>
            <w:tcW w:w="1510" w:type="dxa"/>
          </w:tcPr>
          <w:p w14:paraId="0CE96D96" w14:textId="77777777" w:rsidR="005F79FC" w:rsidRPr="00A572BD" w:rsidRDefault="005F79FC" w:rsidP="000C4A5F">
            <w:pPr>
              <w:ind w:right="-72"/>
              <w:jc w:val="right"/>
              <w:rPr>
                <w:rFonts w:ascii="Arial" w:hAnsi="Arial" w:cs="Arial"/>
                <w:sz w:val="18"/>
                <w:szCs w:val="18"/>
              </w:rPr>
            </w:pPr>
          </w:p>
        </w:tc>
        <w:tc>
          <w:tcPr>
            <w:tcW w:w="1510" w:type="dxa"/>
            <w:tcBorders>
              <w:top w:val="single" w:sz="4" w:space="0" w:color="auto"/>
            </w:tcBorders>
            <w:shd w:val="clear" w:color="auto" w:fill="auto"/>
            <w:vAlign w:val="bottom"/>
          </w:tcPr>
          <w:p w14:paraId="12899715" w14:textId="6291C2C2" w:rsidR="005F79FC" w:rsidRPr="00A572BD" w:rsidRDefault="005F79FC" w:rsidP="000C4A5F">
            <w:pPr>
              <w:ind w:right="-72"/>
              <w:jc w:val="right"/>
              <w:rPr>
                <w:rFonts w:ascii="Arial" w:hAnsi="Arial" w:cs="Arial"/>
                <w:sz w:val="18"/>
                <w:szCs w:val="18"/>
              </w:rPr>
            </w:pPr>
          </w:p>
        </w:tc>
        <w:tc>
          <w:tcPr>
            <w:tcW w:w="1511" w:type="dxa"/>
            <w:tcBorders>
              <w:top w:val="single" w:sz="4" w:space="0" w:color="auto"/>
            </w:tcBorders>
            <w:shd w:val="clear" w:color="auto" w:fill="FAFAFA"/>
            <w:vAlign w:val="bottom"/>
          </w:tcPr>
          <w:p w14:paraId="4375AEC9" w14:textId="77777777" w:rsidR="005F79FC" w:rsidRPr="00A572BD" w:rsidRDefault="005F79FC" w:rsidP="000C4A5F">
            <w:pPr>
              <w:ind w:right="-72"/>
              <w:jc w:val="right"/>
              <w:rPr>
                <w:rFonts w:ascii="Arial" w:hAnsi="Arial" w:cs="Arial"/>
                <w:sz w:val="18"/>
                <w:szCs w:val="18"/>
              </w:rPr>
            </w:pPr>
          </w:p>
        </w:tc>
        <w:tc>
          <w:tcPr>
            <w:tcW w:w="1520" w:type="dxa"/>
            <w:tcBorders>
              <w:top w:val="single" w:sz="4" w:space="0" w:color="auto"/>
            </w:tcBorders>
            <w:shd w:val="clear" w:color="auto" w:fill="auto"/>
            <w:vAlign w:val="bottom"/>
          </w:tcPr>
          <w:p w14:paraId="14BF2AAA" w14:textId="77777777" w:rsidR="005F79FC" w:rsidRPr="00A572BD" w:rsidRDefault="005F79FC" w:rsidP="000C4A5F">
            <w:pPr>
              <w:ind w:right="-72"/>
              <w:jc w:val="right"/>
              <w:rPr>
                <w:rFonts w:ascii="Arial" w:hAnsi="Arial" w:cs="Arial"/>
                <w:sz w:val="18"/>
                <w:szCs w:val="18"/>
              </w:rPr>
            </w:pPr>
          </w:p>
        </w:tc>
      </w:tr>
      <w:tr w:rsidR="005F79FC" w:rsidRPr="00A572BD" w14:paraId="4BACD580" w14:textId="77777777" w:rsidTr="003F6997">
        <w:trPr>
          <w:cantSplit/>
        </w:trPr>
        <w:tc>
          <w:tcPr>
            <w:tcW w:w="3057" w:type="dxa"/>
            <w:shd w:val="clear" w:color="auto" w:fill="auto"/>
            <w:vAlign w:val="bottom"/>
          </w:tcPr>
          <w:p w14:paraId="684599BB" w14:textId="77777777" w:rsidR="005F79FC" w:rsidRPr="00A572BD" w:rsidRDefault="005F79FC" w:rsidP="000C4A5F">
            <w:pPr>
              <w:ind w:left="612" w:right="-126" w:hanging="507"/>
              <w:jc w:val="left"/>
              <w:rPr>
                <w:rFonts w:ascii="Arial" w:hAnsi="Arial" w:cs="Arial"/>
                <w:sz w:val="18"/>
                <w:szCs w:val="18"/>
                <w:cs/>
              </w:rPr>
            </w:pPr>
            <w:r w:rsidRPr="00A572BD">
              <w:rPr>
                <w:rFonts w:ascii="Arial" w:hAnsi="Arial" w:cs="Arial"/>
                <w:sz w:val="18"/>
                <w:szCs w:val="18"/>
              </w:rPr>
              <w:t>Current assets</w:t>
            </w:r>
          </w:p>
        </w:tc>
        <w:tc>
          <w:tcPr>
            <w:tcW w:w="1510" w:type="dxa"/>
          </w:tcPr>
          <w:p w14:paraId="7DBCCEDD" w14:textId="77777777" w:rsidR="005F79FC" w:rsidRPr="00A572BD" w:rsidRDefault="005F79FC" w:rsidP="001A0352">
            <w:pPr>
              <w:ind w:right="-72"/>
              <w:jc w:val="right"/>
              <w:rPr>
                <w:rFonts w:ascii="Arial" w:hAnsi="Arial" w:cs="Arial"/>
                <w:sz w:val="18"/>
                <w:szCs w:val="18"/>
              </w:rPr>
            </w:pPr>
          </w:p>
        </w:tc>
        <w:tc>
          <w:tcPr>
            <w:tcW w:w="1510" w:type="dxa"/>
            <w:tcBorders>
              <w:top w:val="nil"/>
              <w:left w:val="nil"/>
              <w:right w:val="nil"/>
            </w:tcBorders>
            <w:shd w:val="clear" w:color="auto" w:fill="auto"/>
            <w:vAlign w:val="bottom"/>
          </w:tcPr>
          <w:p w14:paraId="7294F7A4" w14:textId="721DD68D" w:rsidR="005F79FC" w:rsidRPr="00A572BD" w:rsidRDefault="005F79FC" w:rsidP="001A0352">
            <w:pPr>
              <w:ind w:right="-72"/>
              <w:jc w:val="right"/>
              <w:rPr>
                <w:rFonts w:ascii="Arial" w:hAnsi="Arial" w:cs="Arial"/>
                <w:sz w:val="18"/>
                <w:szCs w:val="18"/>
              </w:rPr>
            </w:pPr>
            <w:r w:rsidRPr="00A572BD">
              <w:rPr>
                <w:rFonts w:ascii="Arial" w:hAnsi="Arial" w:cs="Arial"/>
                <w:sz w:val="18"/>
                <w:szCs w:val="18"/>
              </w:rPr>
              <w:t>317,091,082</w:t>
            </w:r>
          </w:p>
        </w:tc>
        <w:tc>
          <w:tcPr>
            <w:tcW w:w="1511" w:type="dxa"/>
            <w:tcBorders>
              <w:top w:val="nil"/>
              <w:left w:val="nil"/>
              <w:right w:val="nil"/>
            </w:tcBorders>
            <w:shd w:val="clear" w:color="auto" w:fill="FAFAFA"/>
            <w:vAlign w:val="bottom"/>
          </w:tcPr>
          <w:p w14:paraId="57ED43EA" w14:textId="0B70759F" w:rsidR="005F79FC" w:rsidRPr="00A572BD" w:rsidRDefault="005F79FC" w:rsidP="001A0352">
            <w:pPr>
              <w:ind w:right="-72"/>
              <w:jc w:val="right"/>
              <w:rPr>
                <w:rFonts w:ascii="Arial" w:hAnsi="Arial" w:cs="Arial"/>
                <w:sz w:val="18"/>
                <w:szCs w:val="18"/>
              </w:rPr>
            </w:pPr>
            <w:r w:rsidRPr="00A572BD">
              <w:rPr>
                <w:rFonts w:ascii="Arial" w:hAnsi="Arial" w:cs="Arial"/>
                <w:sz w:val="18"/>
                <w:szCs w:val="18"/>
              </w:rPr>
              <w:t>321,881,208</w:t>
            </w:r>
          </w:p>
        </w:tc>
        <w:tc>
          <w:tcPr>
            <w:tcW w:w="1520" w:type="dxa"/>
            <w:tcBorders>
              <w:top w:val="nil"/>
              <w:left w:val="nil"/>
              <w:right w:val="nil"/>
            </w:tcBorders>
            <w:shd w:val="clear" w:color="auto" w:fill="auto"/>
            <w:vAlign w:val="bottom"/>
          </w:tcPr>
          <w:p w14:paraId="4453533B" w14:textId="77777777" w:rsidR="005F79FC" w:rsidRPr="00A572BD" w:rsidRDefault="005F79FC" w:rsidP="001A0352">
            <w:pPr>
              <w:ind w:right="-72"/>
              <w:jc w:val="right"/>
              <w:rPr>
                <w:rFonts w:ascii="Arial" w:hAnsi="Arial" w:cs="Arial"/>
                <w:sz w:val="18"/>
                <w:szCs w:val="18"/>
              </w:rPr>
            </w:pPr>
            <w:r w:rsidRPr="00A572BD">
              <w:rPr>
                <w:rFonts w:ascii="Arial" w:hAnsi="Arial" w:cs="Arial"/>
                <w:sz w:val="18"/>
                <w:szCs w:val="18"/>
              </w:rPr>
              <w:t>264,903,716</w:t>
            </w:r>
          </w:p>
        </w:tc>
      </w:tr>
      <w:tr w:rsidR="005F79FC" w:rsidRPr="00A572BD" w14:paraId="59CB415E" w14:textId="77777777" w:rsidTr="003F6997">
        <w:trPr>
          <w:cantSplit/>
        </w:trPr>
        <w:tc>
          <w:tcPr>
            <w:tcW w:w="3057" w:type="dxa"/>
            <w:shd w:val="clear" w:color="auto" w:fill="auto"/>
            <w:vAlign w:val="bottom"/>
          </w:tcPr>
          <w:p w14:paraId="40876BE3" w14:textId="77777777" w:rsidR="005F79FC" w:rsidRPr="00A572BD" w:rsidRDefault="005F79FC" w:rsidP="000C4A5F">
            <w:pPr>
              <w:ind w:left="612" w:right="-126" w:hanging="507"/>
              <w:jc w:val="left"/>
              <w:rPr>
                <w:rFonts w:ascii="Arial" w:hAnsi="Arial" w:cs="Arial"/>
                <w:sz w:val="18"/>
                <w:szCs w:val="18"/>
              </w:rPr>
            </w:pPr>
          </w:p>
        </w:tc>
        <w:tc>
          <w:tcPr>
            <w:tcW w:w="1510" w:type="dxa"/>
          </w:tcPr>
          <w:p w14:paraId="20A2C870" w14:textId="77777777" w:rsidR="005F79FC" w:rsidRPr="00A572BD" w:rsidRDefault="005F79FC" w:rsidP="000C4A5F">
            <w:pPr>
              <w:ind w:right="-72"/>
              <w:jc w:val="right"/>
              <w:rPr>
                <w:rFonts w:ascii="Arial" w:hAnsi="Arial" w:cs="Arial"/>
                <w:sz w:val="18"/>
                <w:szCs w:val="18"/>
              </w:rPr>
            </w:pPr>
          </w:p>
        </w:tc>
        <w:tc>
          <w:tcPr>
            <w:tcW w:w="1510" w:type="dxa"/>
            <w:shd w:val="clear" w:color="auto" w:fill="auto"/>
            <w:vAlign w:val="bottom"/>
          </w:tcPr>
          <w:p w14:paraId="692E8D76" w14:textId="4F58E700" w:rsidR="005F79FC" w:rsidRPr="00A572BD" w:rsidRDefault="005F79FC" w:rsidP="000C4A5F">
            <w:pPr>
              <w:ind w:right="-72"/>
              <w:jc w:val="right"/>
              <w:rPr>
                <w:rFonts w:ascii="Arial" w:hAnsi="Arial" w:cs="Arial"/>
                <w:sz w:val="18"/>
                <w:szCs w:val="18"/>
              </w:rPr>
            </w:pPr>
          </w:p>
        </w:tc>
        <w:tc>
          <w:tcPr>
            <w:tcW w:w="1511" w:type="dxa"/>
            <w:shd w:val="clear" w:color="auto" w:fill="FAFAFA"/>
            <w:vAlign w:val="bottom"/>
          </w:tcPr>
          <w:p w14:paraId="39F5E932" w14:textId="77777777" w:rsidR="005F79FC" w:rsidRPr="00A572BD" w:rsidRDefault="005F79FC" w:rsidP="000C4A5F">
            <w:pPr>
              <w:ind w:right="-72"/>
              <w:jc w:val="right"/>
              <w:rPr>
                <w:rFonts w:ascii="Arial" w:hAnsi="Arial" w:cs="Arial"/>
                <w:sz w:val="18"/>
                <w:szCs w:val="18"/>
              </w:rPr>
            </w:pPr>
          </w:p>
        </w:tc>
        <w:tc>
          <w:tcPr>
            <w:tcW w:w="1520" w:type="dxa"/>
            <w:shd w:val="clear" w:color="auto" w:fill="auto"/>
            <w:vAlign w:val="bottom"/>
          </w:tcPr>
          <w:p w14:paraId="29FFEA46" w14:textId="77777777" w:rsidR="005F79FC" w:rsidRPr="00A572BD" w:rsidRDefault="005F79FC" w:rsidP="000C4A5F">
            <w:pPr>
              <w:ind w:right="-72"/>
              <w:jc w:val="right"/>
              <w:rPr>
                <w:rFonts w:ascii="Arial" w:hAnsi="Arial" w:cs="Arial"/>
                <w:sz w:val="18"/>
                <w:szCs w:val="18"/>
              </w:rPr>
            </w:pPr>
          </w:p>
        </w:tc>
      </w:tr>
      <w:tr w:rsidR="005F79FC" w:rsidRPr="00A572BD" w14:paraId="28ED9AE6" w14:textId="77777777" w:rsidTr="003F6997">
        <w:trPr>
          <w:cantSplit/>
        </w:trPr>
        <w:tc>
          <w:tcPr>
            <w:tcW w:w="3057" w:type="dxa"/>
            <w:shd w:val="clear" w:color="auto" w:fill="auto"/>
            <w:vAlign w:val="bottom"/>
          </w:tcPr>
          <w:p w14:paraId="659786FE" w14:textId="77777777" w:rsidR="005F79FC" w:rsidRPr="00A572BD" w:rsidRDefault="005F79FC" w:rsidP="000C4A5F">
            <w:pPr>
              <w:ind w:left="612" w:right="-126" w:hanging="507"/>
              <w:jc w:val="left"/>
              <w:rPr>
                <w:rFonts w:ascii="Arial" w:hAnsi="Arial" w:cs="Arial"/>
                <w:sz w:val="18"/>
                <w:szCs w:val="18"/>
              </w:rPr>
            </w:pPr>
            <w:r w:rsidRPr="00A572BD">
              <w:rPr>
                <w:rFonts w:ascii="Arial" w:hAnsi="Arial" w:cs="Arial"/>
                <w:sz w:val="18"/>
                <w:szCs w:val="18"/>
              </w:rPr>
              <w:t>Non-current assets</w:t>
            </w:r>
          </w:p>
        </w:tc>
        <w:tc>
          <w:tcPr>
            <w:tcW w:w="1510" w:type="dxa"/>
          </w:tcPr>
          <w:p w14:paraId="5D90AF6F" w14:textId="77777777" w:rsidR="005F79FC" w:rsidRPr="00A572BD" w:rsidRDefault="005F79FC" w:rsidP="001A0352">
            <w:pPr>
              <w:ind w:right="-72"/>
              <w:jc w:val="right"/>
              <w:rPr>
                <w:rFonts w:ascii="Arial" w:hAnsi="Arial" w:cs="Arial"/>
                <w:sz w:val="18"/>
                <w:szCs w:val="18"/>
              </w:rPr>
            </w:pPr>
          </w:p>
        </w:tc>
        <w:tc>
          <w:tcPr>
            <w:tcW w:w="1510" w:type="dxa"/>
            <w:tcBorders>
              <w:left w:val="nil"/>
              <w:right w:val="nil"/>
            </w:tcBorders>
            <w:shd w:val="clear" w:color="auto" w:fill="auto"/>
            <w:vAlign w:val="bottom"/>
          </w:tcPr>
          <w:p w14:paraId="28AAF144" w14:textId="1FF03792" w:rsidR="005F79FC" w:rsidRPr="00A572BD" w:rsidRDefault="005F79FC" w:rsidP="001A0352">
            <w:pPr>
              <w:ind w:right="-72"/>
              <w:jc w:val="right"/>
              <w:rPr>
                <w:rFonts w:ascii="Arial" w:hAnsi="Arial" w:cs="Arial"/>
                <w:sz w:val="18"/>
                <w:szCs w:val="18"/>
              </w:rPr>
            </w:pPr>
            <w:r w:rsidRPr="00A572BD">
              <w:rPr>
                <w:rFonts w:ascii="Arial" w:hAnsi="Arial" w:cs="Arial"/>
                <w:sz w:val="18"/>
                <w:szCs w:val="18"/>
              </w:rPr>
              <w:t>24,244,165,974</w:t>
            </w:r>
          </w:p>
        </w:tc>
        <w:tc>
          <w:tcPr>
            <w:tcW w:w="1511" w:type="dxa"/>
            <w:tcBorders>
              <w:left w:val="nil"/>
              <w:right w:val="nil"/>
            </w:tcBorders>
            <w:shd w:val="clear" w:color="auto" w:fill="FAFAFA"/>
            <w:vAlign w:val="bottom"/>
          </w:tcPr>
          <w:p w14:paraId="40F69452" w14:textId="136D3DF4" w:rsidR="005F79FC" w:rsidRPr="00A572BD" w:rsidRDefault="005F79FC" w:rsidP="001A0352">
            <w:pPr>
              <w:ind w:right="-72"/>
              <w:jc w:val="right"/>
              <w:rPr>
                <w:rFonts w:ascii="Arial" w:hAnsi="Arial" w:cs="Arial"/>
                <w:sz w:val="18"/>
                <w:szCs w:val="18"/>
              </w:rPr>
            </w:pPr>
            <w:r w:rsidRPr="00A572BD">
              <w:rPr>
                <w:rFonts w:ascii="Arial" w:hAnsi="Arial" w:cs="Arial"/>
                <w:sz w:val="18"/>
                <w:szCs w:val="18"/>
              </w:rPr>
              <w:t>3,931,945,272</w:t>
            </w:r>
          </w:p>
        </w:tc>
        <w:tc>
          <w:tcPr>
            <w:tcW w:w="1520" w:type="dxa"/>
            <w:tcBorders>
              <w:left w:val="nil"/>
              <w:right w:val="nil"/>
            </w:tcBorders>
            <w:shd w:val="clear" w:color="auto" w:fill="auto"/>
            <w:vAlign w:val="bottom"/>
          </w:tcPr>
          <w:p w14:paraId="4EA4F23B" w14:textId="1CB460CE" w:rsidR="005F79FC" w:rsidRPr="00A572BD" w:rsidRDefault="005F79FC" w:rsidP="001A0352">
            <w:pPr>
              <w:ind w:right="-72"/>
              <w:jc w:val="right"/>
              <w:rPr>
                <w:rFonts w:ascii="Arial" w:hAnsi="Arial" w:cs="Arial"/>
                <w:sz w:val="18"/>
                <w:szCs w:val="18"/>
              </w:rPr>
            </w:pPr>
            <w:r w:rsidRPr="00A572BD">
              <w:rPr>
                <w:rFonts w:ascii="Arial" w:hAnsi="Arial" w:cs="Arial"/>
                <w:sz w:val="18"/>
                <w:szCs w:val="18"/>
              </w:rPr>
              <w:t>3,945,641,936</w:t>
            </w:r>
          </w:p>
        </w:tc>
      </w:tr>
      <w:tr w:rsidR="005F79FC" w:rsidRPr="00A572BD" w14:paraId="336F9B12" w14:textId="77777777" w:rsidTr="003F6997">
        <w:trPr>
          <w:cantSplit/>
        </w:trPr>
        <w:tc>
          <w:tcPr>
            <w:tcW w:w="3057" w:type="dxa"/>
            <w:shd w:val="clear" w:color="auto" w:fill="auto"/>
            <w:vAlign w:val="bottom"/>
          </w:tcPr>
          <w:p w14:paraId="3E5C3EC0" w14:textId="77777777" w:rsidR="005F79FC" w:rsidRPr="00A572BD" w:rsidRDefault="005F79FC" w:rsidP="000C4A5F">
            <w:pPr>
              <w:ind w:left="612" w:right="-126" w:hanging="507"/>
              <w:jc w:val="left"/>
              <w:rPr>
                <w:rFonts w:ascii="Arial" w:hAnsi="Arial" w:cs="Arial"/>
                <w:sz w:val="18"/>
                <w:szCs w:val="18"/>
              </w:rPr>
            </w:pPr>
          </w:p>
        </w:tc>
        <w:tc>
          <w:tcPr>
            <w:tcW w:w="1510" w:type="dxa"/>
          </w:tcPr>
          <w:p w14:paraId="2EF1E4F0" w14:textId="77777777" w:rsidR="005F79FC" w:rsidRPr="00A572BD" w:rsidRDefault="005F79FC" w:rsidP="000C4A5F">
            <w:pPr>
              <w:ind w:right="-72"/>
              <w:jc w:val="right"/>
              <w:rPr>
                <w:rFonts w:ascii="Arial" w:hAnsi="Arial" w:cs="Arial"/>
                <w:sz w:val="18"/>
                <w:szCs w:val="18"/>
              </w:rPr>
            </w:pPr>
          </w:p>
        </w:tc>
        <w:tc>
          <w:tcPr>
            <w:tcW w:w="1510" w:type="dxa"/>
            <w:shd w:val="clear" w:color="auto" w:fill="auto"/>
            <w:vAlign w:val="bottom"/>
          </w:tcPr>
          <w:p w14:paraId="765462F3" w14:textId="12A71589" w:rsidR="005F79FC" w:rsidRPr="00A572BD" w:rsidRDefault="005F79FC" w:rsidP="000C4A5F">
            <w:pPr>
              <w:ind w:right="-72"/>
              <w:jc w:val="right"/>
              <w:rPr>
                <w:rFonts w:ascii="Arial" w:hAnsi="Arial" w:cs="Arial"/>
                <w:sz w:val="18"/>
                <w:szCs w:val="18"/>
              </w:rPr>
            </w:pPr>
          </w:p>
        </w:tc>
        <w:tc>
          <w:tcPr>
            <w:tcW w:w="1511" w:type="dxa"/>
            <w:shd w:val="clear" w:color="auto" w:fill="FAFAFA"/>
            <w:vAlign w:val="bottom"/>
          </w:tcPr>
          <w:p w14:paraId="1E650814" w14:textId="77777777" w:rsidR="005F79FC" w:rsidRPr="00A572BD" w:rsidRDefault="005F79FC" w:rsidP="000C4A5F">
            <w:pPr>
              <w:ind w:right="-72"/>
              <w:jc w:val="right"/>
              <w:rPr>
                <w:rFonts w:ascii="Arial" w:hAnsi="Arial" w:cs="Arial"/>
                <w:sz w:val="18"/>
                <w:szCs w:val="18"/>
              </w:rPr>
            </w:pPr>
          </w:p>
        </w:tc>
        <w:tc>
          <w:tcPr>
            <w:tcW w:w="1520" w:type="dxa"/>
            <w:shd w:val="clear" w:color="auto" w:fill="auto"/>
            <w:vAlign w:val="bottom"/>
          </w:tcPr>
          <w:p w14:paraId="24F3AE3A" w14:textId="77777777" w:rsidR="005F79FC" w:rsidRPr="00A572BD" w:rsidRDefault="005F79FC" w:rsidP="000C4A5F">
            <w:pPr>
              <w:ind w:right="-72"/>
              <w:jc w:val="right"/>
              <w:rPr>
                <w:rFonts w:ascii="Arial" w:hAnsi="Arial" w:cs="Arial"/>
                <w:sz w:val="18"/>
                <w:szCs w:val="18"/>
              </w:rPr>
            </w:pPr>
          </w:p>
        </w:tc>
      </w:tr>
      <w:tr w:rsidR="005F79FC" w:rsidRPr="00A572BD" w14:paraId="17982114" w14:textId="77777777" w:rsidTr="003F6997">
        <w:trPr>
          <w:cantSplit/>
        </w:trPr>
        <w:tc>
          <w:tcPr>
            <w:tcW w:w="3057" w:type="dxa"/>
            <w:shd w:val="clear" w:color="auto" w:fill="auto"/>
            <w:vAlign w:val="bottom"/>
          </w:tcPr>
          <w:p w14:paraId="5B9CDDA0" w14:textId="77777777" w:rsidR="005F79FC" w:rsidRPr="00A572BD" w:rsidRDefault="005F79FC" w:rsidP="000C4A5F">
            <w:pPr>
              <w:ind w:left="612" w:right="-126" w:hanging="507"/>
              <w:jc w:val="left"/>
              <w:rPr>
                <w:rFonts w:ascii="Arial" w:hAnsi="Arial" w:cs="Arial"/>
                <w:sz w:val="18"/>
                <w:szCs w:val="18"/>
                <w:cs/>
              </w:rPr>
            </w:pPr>
            <w:r w:rsidRPr="00A572BD">
              <w:rPr>
                <w:rFonts w:ascii="Arial" w:hAnsi="Arial" w:cs="Arial"/>
                <w:sz w:val="18"/>
                <w:szCs w:val="18"/>
              </w:rPr>
              <w:t>Current liabilities</w:t>
            </w:r>
          </w:p>
        </w:tc>
        <w:tc>
          <w:tcPr>
            <w:tcW w:w="1510" w:type="dxa"/>
          </w:tcPr>
          <w:p w14:paraId="473DF8A8" w14:textId="77777777" w:rsidR="005F79FC" w:rsidRPr="00A572BD" w:rsidRDefault="005F79FC" w:rsidP="001A0352">
            <w:pPr>
              <w:ind w:right="-72"/>
              <w:jc w:val="right"/>
              <w:rPr>
                <w:rFonts w:ascii="Arial" w:hAnsi="Arial" w:cs="Arial"/>
                <w:sz w:val="18"/>
                <w:szCs w:val="18"/>
              </w:rPr>
            </w:pPr>
          </w:p>
        </w:tc>
        <w:tc>
          <w:tcPr>
            <w:tcW w:w="1510" w:type="dxa"/>
            <w:tcBorders>
              <w:left w:val="nil"/>
              <w:right w:val="nil"/>
            </w:tcBorders>
            <w:shd w:val="clear" w:color="auto" w:fill="auto"/>
            <w:vAlign w:val="bottom"/>
          </w:tcPr>
          <w:p w14:paraId="1092D1C2" w14:textId="10E89F8F" w:rsidR="005F79FC" w:rsidRPr="00A572BD" w:rsidRDefault="005F79FC" w:rsidP="001A0352">
            <w:pPr>
              <w:ind w:right="-72"/>
              <w:jc w:val="right"/>
              <w:rPr>
                <w:rFonts w:ascii="Arial" w:hAnsi="Arial" w:cs="Arial"/>
                <w:sz w:val="18"/>
                <w:szCs w:val="18"/>
              </w:rPr>
            </w:pPr>
            <w:r w:rsidRPr="00A572BD">
              <w:rPr>
                <w:rFonts w:ascii="Arial" w:hAnsi="Arial" w:cs="Arial"/>
                <w:sz w:val="18"/>
                <w:szCs w:val="18"/>
              </w:rPr>
              <w:t>2,109,530,117</w:t>
            </w:r>
          </w:p>
        </w:tc>
        <w:tc>
          <w:tcPr>
            <w:tcW w:w="1511" w:type="dxa"/>
            <w:tcBorders>
              <w:left w:val="nil"/>
              <w:right w:val="nil"/>
            </w:tcBorders>
            <w:shd w:val="clear" w:color="auto" w:fill="FAFAFA"/>
            <w:vAlign w:val="bottom"/>
          </w:tcPr>
          <w:p w14:paraId="6B85B293" w14:textId="18A8056F" w:rsidR="005F79FC" w:rsidRPr="00A572BD" w:rsidRDefault="005F79FC" w:rsidP="001A0352">
            <w:pPr>
              <w:ind w:right="-72"/>
              <w:jc w:val="right"/>
              <w:rPr>
                <w:rFonts w:ascii="Arial" w:hAnsi="Arial" w:cs="Arial"/>
                <w:sz w:val="18"/>
                <w:szCs w:val="18"/>
              </w:rPr>
            </w:pPr>
            <w:r w:rsidRPr="00A572BD">
              <w:rPr>
                <w:rFonts w:ascii="Arial" w:hAnsi="Arial" w:cs="Arial"/>
                <w:sz w:val="18"/>
                <w:szCs w:val="18"/>
              </w:rPr>
              <w:t>92,631,850</w:t>
            </w:r>
          </w:p>
        </w:tc>
        <w:tc>
          <w:tcPr>
            <w:tcW w:w="1520" w:type="dxa"/>
            <w:tcBorders>
              <w:left w:val="nil"/>
              <w:right w:val="nil"/>
            </w:tcBorders>
            <w:shd w:val="clear" w:color="auto" w:fill="auto"/>
            <w:vAlign w:val="bottom"/>
          </w:tcPr>
          <w:p w14:paraId="0320ACF7" w14:textId="77777777" w:rsidR="005F79FC" w:rsidRPr="00A572BD" w:rsidRDefault="005F79FC" w:rsidP="001A0352">
            <w:pPr>
              <w:ind w:right="-72"/>
              <w:jc w:val="right"/>
              <w:rPr>
                <w:rFonts w:ascii="Arial" w:hAnsi="Arial" w:cs="Arial"/>
                <w:sz w:val="18"/>
                <w:szCs w:val="18"/>
              </w:rPr>
            </w:pPr>
            <w:r w:rsidRPr="00A572BD">
              <w:rPr>
                <w:rFonts w:ascii="Arial" w:hAnsi="Arial" w:cs="Arial"/>
                <w:sz w:val="18"/>
                <w:szCs w:val="18"/>
              </w:rPr>
              <w:t>117,032,263</w:t>
            </w:r>
          </w:p>
        </w:tc>
      </w:tr>
      <w:tr w:rsidR="005F79FC" w:rsidRPr="00A572BD" w14:paraId="1318B954" w14:textId="77777777" w:rsidTr="003F6997">
        <w:trPr>
          <w:cantSplit/>
        </w:trPr>
        <w:tc>
          <w:tcPr>
            <w:tcW w:w="3057" w:type="dxa"/>
            <w:shd w:val="clear" w:color="auto" w:fill="auto"/>
            <w:vAlign w:val="bottom"/>
          </w:tcPr>
          <w:p w14:paraId="4239A93A" w14:textId="77777777" w:rsidR="005F79FC" w:rsidRPr="00A572BD" w:rsidRDefault="005F79FC" w:rsidP="000C4A5F">
            <w:pPr>
              <w:ind w:left="612" w:right="-126" w:hanging="507"/>
              <w:jc w:val="left"/>
              <w:rPr>
                <w:rFonts w:ascii="Arial" w:hAnsi="Arial" w:cs="Arial"/>
                <w:sz w:val="18"/>
                <w:szCs w:val="18"/>
              </w:rPr>
            </w:pPr>
          </w:p>
        </w:tc>
        <w:tc>
          <w:tcPr>
            <w:tcW w:w="1510" w:type="dxa"/>
          </w:tcPr>
          <w:p w14:paraId="53A80DEF" w14:textId="77777777" w:rsidR="005F79FC" w:rsidRPr="00A572BD" w:rsidRDefault="005F79FC" w:rsidP="000C4A5F">
            <w:pPr>
              <w:ind w:right="-72"/>
              <w:jc w:val="right"/>
              <w:rPr>
                <w:rFonts w:ascii="Arial" w:hAnsi="Arial" w:cs="Arial"/>
                <w:sz w:val="18"/>
                <w:szCs w:val="18"/>
              </w:rPr>
            </w:pPr>
          </w:p>
        </w:tc>
        <w:tc>
          <w:tcPr>
            <w:tcW w:w="1510" w:type="dxa"/>
            <w:shd w:val="clear" w:color="auto" w:fill="auto"/>
            <w:vAlign w:val="bottom"/>
          </w:tcPr>
          <w:p w14:paraId="4A254ADD" w14:textId="2F79185A" w:rsidR="005F79FC" w:rsidRPr="00A572BD" w:rsidRDefault="005F79FC" w:rsidP="000C4A5F">
            <w:pPr>
              <w:ind w:right="-72"/>
              <w:jc w:val="right"/>
              <w:rPr>
                <w:rFonts w:ascii="Arial" w:hAnsi="Arial" w:cs="Arial"/>
                <w:sz w:val="18"/>
                <w:szCs w:val="18"/>
              </w:rPr>
            </w:pPr>
          </w:p>
        </w:tc>
        <w:tc>
          <w:tcPr>
            <w:tcW w:w="1511" w:type="dxa"/>
            <w:tcBorders>
              <w:left w:val="nil"/>
              <w:right w:val="nil"/>
            </w:tcBorders>
            <w:shd w:val="clear" w:color="auto" w:fill="FAFAFA"/>
            <w:vAlign w:val="bottom"/>
          </w:tcPr>
          <w:p w14:paraId="13B5D51B" w14:textId="77777777" w:rsidR="005F79FC" w:rsidRPr="00A572BD" w:rsidRDefault="005F79FC" w:rsidP="000C4A5F">
            <w:pPr>
              <w:ind w:right="-72"/>
              <w:jc w:val="right"/>
              <w:rPr>
                <w:rFonts w:ascii="Arial" w:hAnsi="Arial" w:cs="Arial"/>
                <w:sz w:val="18"/>
                <w:szCs w:val="18"/>
              </w:rPr>
            </w:pPr>
          </w:p>
        </w:tc>
        <w:tc>
          <w:tcPr>
            <w:tcW w:w="1520" w:type="dxa"/>
            <w:shd w:val="clear" w:color="auto" w:fill="auto"/>
            <w:vAlign w:val="bottom"/>
          </w:tcPr>
          <w:p w14:paraId="41BD37F6" w14:textId="77777777" w:rsidR="005F79FC" w:rsidRPr="00A572BD" w:rsidRDefault="005F79FC" w:rsidP="000C4A5F">
            <w:pPr>
              <w:ind w:right="-72"/>
              <w:jc w:val="right"/>
              <w:rPr>
                <w:rFonts w:ascii="Arial" w:hAnsi="Arial" w:cs="Arial"/>
                <w:sz w:val="18"/>
                <w:szCs w:val="18"/>
              </w:rPr>
            </w:pPr>
          </w:p>
        </w:tc>
      </w:tr>
      <w:tr w:rsidR="005F79FC" w:rsidRPr="00A572BD" w14:paraId="068A3824" w14:textId="77777777" w:rsidTr="003F6997">
        <w:trPr>
          <w:cantSplit/>
        </w:trPr>
        <w:tc>
          <w:tcPr>
            <w:tcW w:w="3057" w:type="dxa"/>
            <w:shd w:val="clear" w:color="auto" w:fill="auto"/>
            <w:vAlign w:val="bottom"/>
          </w:tcPr>
          <w:p w14:paraId="368A80A4" w14:textId="77777777" w:rsidR="005F79FC" w:rsidRPr="00A572BD" w:rsidRDefault="005F79FC" w:rsidP="000C4A5F">
            <w:pPr>
              <w:ind w:left="612" w:right="-126" w:hanging="507"/>
              <w:jc w:val="left"/>
              <w:rPr>
                <w:rFonts w:ascii="Arial" w:hAnsi="Arial" w:cs="Arial"/>
                <w:sz w:val="18"/>
                <w:szCs w:val="18"/>
              </w:rPr>
            </w:pPr>
            <w:r w:rsidRPr="00A572BD">
              <w:rPr>
                <w:rFonts w:ascii="Arial" w:hAnsi="Arial" w:cs="Arial"/>
                <w:sz w:val="18"/>
                <w:szCs w:val="18"/>
              </w:rPr>
              <w:t>Non-current liabilities</w:t>
            </w:r>
          </w:p>
        </w:tc>
        <w:tc>
          <w:tcPr>
            <w:tcW w:w="1510" w:type="dxa"/>
          </w:tcPr>
          <w:p w14:paraId="2A86CC51" w14:textId="77777777" w:rsidR="005F79FC" w:rsidRPr="00A572BD" w:rsidRDefault="005F79FC" w:rsidP="001A0352">
            <w:pPr>
              <w:ind w:right="-72"/>
              <w:jc w:val="right"/>
              <w:rPr>
                <w:rFonts w:ascii="Arial" w:hAnsi="Arial" w:cs="Arial"/>
                <w:sz w:val="18"/>
                <w:szCs w:val="18"/>
              </w:rPr>
            </w:pPr>
          </w:p>
        </w:tc>
        <w:tc>
          <w:tcPr>
            <w:tcW w:w="1510" w:type="dxa"/>
            <w:tcBorders>
              <w:top w:val="nil"/>
              <w:left w:val="nil"/>
              <w:bottom w:val="single" w:sz="4" w:space="0" w:color="auto"/>
              <w:right w:val="nil"/>
            </w:tcBorders>
            <w:shd w:val="clear" w:color="auto" w:fill="auto"/>
            <w:vAlign w:val="bottom"/>
          </w:tcPr>
          <w:p w14:paraId="17E2E1E7" w14:textId="712B7079" w:rsidR="005F79FC" w:rsidRPr="00A572BD" w:rsidRDefault="005F79FC" w:rsidP="001A0352">
            <w:pPr>
              <w:ind w:right="-72"/>
              <w:jc w:val="right"/>
              <w:rPr>
                <w:rFonts w:ascii="Arial" w:hAnsi="Arial" w:cs="Arial"/>
                <w:sz w:val="18"/>
                <w:szCs w:val="18"/>
              </w:rPr>
            </w:pPr>
            <w:r w:rsidRPr="00A572BD">
              <w:rPr>
                <w:rFonts w:ascii="Arial" w:hAnsi="Arial" w:cs="Arial"/>
                <w:sz w:val="18"/>
                <w:szCs w:val="18"/>
              </w:rPr>
              <w:t>6,280,160,580</w:t>
            </w:r>
          </w:p>
        </w:tc>
        <w:tc>
          <w:tcPr>
            <w:tcW w:w="1511" w:type="dxa"/>
            <w:tcBorders>
              <w:top w:val="nil"/>
              <w:left w:val="nil"/>
              <w:bottom w:val="single" w:sz="4" w:space="0" w:color="auto"/>
              <w:right w:val="nil"/>
            </w:tcBorders>
            <w:shd w:val="clear" w:color="auto" w:fill="FAFAFA"/>
            <w:vAlign w:val="bottom"/>
          </w:tcPr>
          <w:p w14:paraId="76010B18" w14:textId="5A5658E6" w:rsidR="005F79FC" w:rsidRPr="00A572BD" w:rsidRDefault="005F79FC" w:rsidP="001A0352">
            <w:pPr>
              <w:ind w:right="-72"/>
              <w:jc w:val="right"/>
              <w:rPr>
                <w:rFonts w:ascii="Arial" w:hAnsi="Arial" w:cs="Arial"/>
                <w:sz w:val="18"/>
                <w:szCs w:val="18"/>
              </w:rPr>
            </w:pPr>
            <w:r w:rsidRPr="00A572BD">
              <w:rPr>
                <w:rFonts w:ascii="Arial" w:hAnsi="Arial" w:cs="Arial"/>
                <w:sz w:val="18"/>
                <w:szCs w:val="18"/>
              </w:rPr>
              <w:t>86,143,466</w:t>
            </w:r>
          </w:p>
        </w:tc>
        <w:tc>
          <w:tcPr>
            <w:tcW w:w="1520" w:type="dxa"/>
            <w:tcBorders>
              <w:top w:val="nil"/>
              <w:left w:val="nil"/>
              <w:bottom w:val="single" w:sz="4" w:space="0" w:color="auto"/>
              <w:right w:val="nil"/>
            </w:tcBorders>
            <w:shd w:val="clear" w:color="auto" w:fill="auto"/>
            <w:vAlign w:val="bottom"/>
          </w:tcPr>
          <w:p w14:paraId="2113900E" w14:textId="77777777" w:rsidR="005F79FC" w:rsidRPr="00A572BD" w:rsidRDefault="005F79FC" w:rsidP="001A0352">
            <w:pPr>
              <w:ind w:right="-72"/>
              <w:jc w:val="right"/>
              <w:rPr>
                <w:rFonts w:ascii="Arial" w:hAnsi="Arial" w:cs="Arial"/>
                <w:sz w:val="18"/>
                <w:szCs w:val="18"/>
              </w:rPr>
            </w:pPr>
            <w:r w:rsidRPr="00A572BD">
              <w:rPr>
                <w:rFonts w:ascii="Arial" w:hAnsi="Arial" w:cs="Arial"/>
                <w:sz w:val="18"/>
                <w:szCs w:val="18"/>
              </w:rPr>
              <w:t>90,655,978</w:t>
            </w:r>
          </w:p>
        </w:tc>
      </w:tr>
      <w:tr w:rsidR="005F79FC" w:rsidRPr="00A572BD" w14:paraId="0E755B5B" w14:textId="77777777" w:rsidTr="003F6997">
        <w:trPr>
          <w:cantSplit/>
        </w:trPr>
        <w:tc>
          <w:tcPr>
            <w:tcW w:w="3057" w:type="dxa"/>
            <w:shd w:val="clear" w:color="auto" w:fill="auto"/>
            <w:vAlign w:val="bottom"/>
          </w:tcPr>
          <w:p w14:paraId="7F986264" w14:textId="77777777" w:rsidR="005F79FC" w:rsidRPr="00A572BD" w:rsidRDefault="005F79FC" w:rsidP="000C4A5F">
            <w:pPr>
              <w:ind w:left="612" w:right="-126" w:hanging="507"/>
              <w:jc w:val="left"/>
              <w:rPr>
                <w:rFonts w:ascii="Arial" w:hAnsi="Arial" w:cs="Arial"/>
                <w:sz w:val="18"/>
                <w:szCs w:val="18"/>
                <w:cs/>
              </w:rPr>
            </w:pPr>
          </w:p>
        </w:tc>
        <w:tc>
          <w:tcPr>
            <w:tcW w:w="1510" w:type="dxa"/>
          </w:tcPr>
          <w:p w14:paraId="42FD7077" w14:textId="77777777" w:rsidR="005F79FC" w:rsidRPr="00A572BD" w:rsidRDefault="005F79FC" w:rsidP="000C4A5F">
            <w:pPr>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auto"/>
            <w:vAlign w:val="bottom"/>
          </w:tcPr>
          <w:p w14:paraId="6593951B" w14:textId="10590ABB" w:rsidR="005F79FC" w:rsidRPr="00A572BD" w:rsidRDefault="005F79FC" w:rsidP="000C4A5F">
            <w:pPr>
              <w:ind w:right="-72"/>
              <w:jc w:val="right"/>
              <w:rPr>
                <w:rFonts w:ascii="Arial" w:hAnsi="Arial" w:cs="Arial"/>
                <w:sz w:val="18"/>
                <w:szCs w:val="18"/>
              </w:rPr>
            </w:pPr>
          </w:p>
        </w:tc>
        <w:tc>
          <w:tcPr>
            <w:tcW w:w="1511" w:type="dxa"/>
            <w:tcBorders>
              <w:top w:val="single" w:sz="4" w:space="0" w:color="auto"/>
              <w:left w:val="nil"/>
              <w:bottom w:val="nil"/>
              <w:right w:val="nil"/>
            </w:tcBorders>
            <w:shd w:val="clear" w:color="auto" w:fill="FAFAFA"/>
            <w:vAlign w:val="bottom"/>
          </w:tcPr>
          <w:p w14:paraId="69CC07EB" w14:textId="77777777" w:rsidR="005F79FC" w:rsidRPr="00A572BD" w:rsidRDefault="005F79FC" w:rsidP="000C4A5F">
            <w:pPr>
              <w:ind w:right="-72"/>
              <w:jc w:val="right"/>
              <w:rPr>
                <w:rFonts w:ascii="Arial" w:hAnsi="Arial" w:cs="Arial"/>
                <w:sz w:val="18"/>
                <w:szCs w:val="18"/>
              </w:rPr>
            </w:pPr>
          </w:p>
        </w:tc>
        <w:tc>
          <w:tcPr>
            <w:tcW w:w="1520" w:type="dxa"/>
            <w:tcBorders>
              <w:top w:val="single" w:sz="4" w:space="0" w:color="auto"/>
              <w:left w:val="nil"/>
              <w:bottom w:val="nil"/>
              <w:right w:val="nil"/>
            </w:tcBorders>
            <w:shd w:val="clear" w:color="auto" w:fill="auto"/>
            <w:vAlign w:val="bottom"/>
          </w:tcPr>
          <w:p w14:paraId="5358BDC7" w14:textId="77777777" w:rsidR="005F79FC" w:rsidRPr="00A572BD" w:rsidRDefault="005F79FC" w:rsidP="000C4A5F">
            <w:pPr>
              <w:ind w:right="-72"/>
              <w:jc w:val="right"/>
              <w:rPr>
                <w:rFonts w:ascii="Arial" w:hAnsi="Arial" w:cs="Arial"/>
                <w:sz w:val="18"/>
                <w:szCs w:val="18"/>
              </w:rPr>
            </w:pPr>
          </w:p>
        </w:tc>
      </w:tr>
      <w:tr w:rsidR="005F79FC" w:rsidRPr="00A572BD" w14:paraId="24D84563" w14:textId="77777777" w:rsidTr="003F6997">
        <w:trPr>
          <w:cantSplit/>
        </w:trPr>
        <w:tc>
          <w:tcPr>
            <w:tcW w:w="3057" w:type="dxa"/>
            <w:shd w:val="clear" w:color="auto" w:fill="auto"/>
            <w:vAlign w:val="bottom"/>
          </w:tcPr>
          <w:p w14:paraId="473E604A" w14:textId="77777777" w:rsidR="005F79FC" w:rsidRPr="00A572BD" w:rsidRDefault="005F79FC" w:rsidP="000C4A5F">
            <w:pPr>
              <w:ind w:left="612" w:right="-126" w:hanging="507"/>
              <w:jc w:val="left"/>
              <w:rPr>
                <w:rFonts w:ascii="Arial" w:hAnsi="Arial" w:cs="Arial"/>
                <w:sz w:val="18"/>
                <w:szCs w:val="18"/>
              </w:rPr>
            </w:pPr>
            <w:r w:rsidRPr="00A572BD">
              <w:rPr>
                <w:rFonts w:ascii="Arial" w:hAnsi="Arial" w:cs="Arial"/>
                <w:sz w:val="18"/>
                <w:szCs w:val="18"/>
              </w:rPr>
              <w:t>Net assets including</w:t>
            </w:r>
          </w:p>
        </w:tc>
        <w:tc>
          <w:tcPr>
            <w:tcW w:w="1510" w:type="dxa"/>
          </w:tcPr>
          <w:p w14:paraId="46DF1297" w14:textId="77777777" w:rsidR="005F79FC" w:rsidRPr="00A572BD" w:rsidRDefault="005F79FC" w:rsidP="000C4A5F">
            <w:pPr>
              <w:ind w:right="-72"/>
              <w:jc w:val="right"/>
              <w:rPr>
                <w:rFonts w:ascii="Arial" w:hAnsi="Arial" w:cs="Arial"/>
                <w:sz w:val="18"/>
                <w:szCs w:val="18"/>
                <w:cs/>
              </w:rPr>
            </w:pPr>
          </w:p>
        </w:tc>
        <w:tc>
          <w:tcPr>
            <w:tcW w:w="1510" w:type="dxa"/>
            <w:tcBorders>
              <w:top w:val="nil"/>
              <w:left w:val="nil"/>
              <w:bottom w:val="nil"/>
              <w:right w:val="nil"/>
            </w:tcBorders>
            <w:shd w:val="clear" w:color="auto" w:fill="auto"/>
            <w:vAlign w:val="bottom"/>
          </w:tcPr>
          <w:p w14:paraId="1DBE7619" w14:textId="0FD0587B" w:rsidR="005F79FC" w:rsidRPr="00A572BD" w:rsidRDefault="005F79FC" w:rsidP="000C4A5F">
            <w:pPr>
              <w:ind w:right="-72"/>
              <w:jc w:val="right"/>
              <w:rPr>
                <w:rFonts w:ascii="Arial" w:hAnsi="Arial" w:cs="Arial"/>
                <w:sz w:val="18"/>
                <w:szCs w:val="18"/>
                <w:cs/>
              </w:rPr>
            </w:pPr>
          </w:p>
        </w:tc>
        <w:tc>
          <w:tcPr>
            <w:tcW w:w="1511" w:type="dxa"/>
            <w:tcBorders>
              <w:top w:val="nil"/>
              <w:left w:val="nil"/>
              <w:bottom w:val="nil"/>
              <w:right w:val="nil"/>
            </w:tcBorders>
            <w:shd w:val="clear" w:color="auto" w:fill="FAFAFA"/>
            <w:vAlign w:val="bottom"/>
          </w:tcPr>
          <w:p w14:paraId="2EC55115" w14:textId="77777777" w:rsidR="005F79FC" w:rsidRPr="00A572BD" w:rsidRDefault="005F79FC" w:rsidP="000C4A5F">
            <w:pPr>
              <w:ind w:right="-72"/>
              <w:jc w:val="right"/>
              <w:rPr>
                <w:rFonts w:ascii="Arial" w:hAnsi="Arial" w:cs="Arial"/>
                <w:sz w:val="18"/>
                <w:szCs w:val="18"/>
              </w:rPr>
            </w:pPr>
          </w:p>
        </w:tc>
        <w:tc>
          <w:tcPr>
            <w:tcW w:w="1520" w:type="dxa"/>
            <w:tcBorders>
              <w:top w:val="nil"/>
              <w:left w:val="nil"/>
              <w:bottom w:val="nil"/>
              <w:right w:val="nil"/>
            </w:tcBorders>
            <w:shd w:val="clear" w:color="auto" w:fill="auto"/>
            <w:vAlign w:val="bottom"/>
          </w:tcPr>
          <w:p w14:paraId="62C46EB7" w14:textId="77777777" w:rsidR="005F79FC" w:rsidRPr="00A572BD" w:rsidRDefault="005F79FC" w:rsidP="000C4A5F">
            <w:pPr>
              <w:ind w:right="-72"/>
              <w:jc w:val="right"/>
              <w:rPr>
                <w:rFonts w:ascii="Arial" w:hAnsi="Arial" w:cs="Arial"/>
                <w:sz w:val="18"/>
                <w:szCs w:val="18"/>
              </w:rPr>
            </w:pPr>
          </w:p>
        </w:tc>
      </w:tr>
      <w:tr w:rsidR="005F79FC" w:rsidRPr="00A572BD" w14:paraId="515C5EF1" w14:textId="77777777" w:rsidTr="003F6997">
        <w:trPr>
          <w:cantSplit/>
        </w:trPr>
        <w:tc>
          <w:tcPr>
            <w:tcW w:w="3057" w:type="dxa"/>
            <w:shd w:val="clear" w:color="auto" w:fill="auto"/>
            <w:vAlign w:val="bottom"/>
          </w:tcPr>
          <w:p w14:paraId="17EAB7D1" w14:textId="77777777" w:rsidR="005F79FC" w:rsidRPr="00A572BD" w:rsidRDefault="005F79FC" w:rsidP="000C4A5F">
            <w:pPr>
              <w:ind w:left="612" w:right="-126" w:hanging="507"/>
              <w:jc w:val="left"/>
              <w:rPr>
                <w:rFonts w:ascii="Arial" w:hAnsi="Arial" w:cs="Arial"/>
                <w:sz w:val="18"/>
                <w:szCs w:val="18"/>
              </w:rPr>
            </w:pPr>
            <w:r w:rsidRPr="00A572BD">
              <w:rPr>
                <w:rFonts w:ascii="Arial" w:hAnsi="Arial" w:cs="Arial"/>
                <w:sz w:val="18"/>
                <w:szCs w:val="18"/>
              </w:rPr>
              <w:t xml:space="preserve">   non-controlling interests</w:t>
            </w:r>
          </w:p>
        </w:tc>
        <w:tc>
          <w:tcPr>
            <w:tcW w:w="1510" w:type="dxa"/>
          </w:tcPr>
          <w:p w14:paraId="011F951D" w14:textId="77777777" w:rsidR="005F79FC" w:rsidRPr="00FA7D7B" w:rsidRDefault="005F79FC" w:rsidP="000C4A5F">
            <w:pPr>
              <w:ind w:right="-72"/>
              <w:jc w:val="right"/>
              <w:rPr>
                <w:rFonts w:ascii="Arial" w:hAnsi="Arial" w:cs="Arial"/>
                <w:sz w:val="18"/>
                <w:szCs w:val="18"/>
              </w:rPr>
            </w:pPr>
          </w:p>
        </w:tc>
        <w:tc>
          <w:tcPr>
            <w:tcW w:w="1510" w:type="dxa"/>
            <w:tcBorders>
              <w:top w:val="nil"/>
              <w:left w:val="nil"/>
              <w:right w:val="nil"/>
            </w:tcBorders>
            <w:shd w:val="clear" w:color="auto" w:fill="auto"/>
            <w:vAlign w:val="bottom"/>
          </w:tcPr>
          <w:p w14:paraId="1C2E61BD" w14:textId="76D915A0" w:rsidR="005F79FC" w:rsidRPr="00FA7D7B" w:rsidRDefault="005F79FC" w:rsidP="000C4A5F">
            <w:pPr>
              <w:ind w:right="-72"/>
              <w:jc w:val="right"/>
              <w:rPr>
                <w:rFonts w:ascii="Arial" w:hAnsi="Arial" w:cs="Arial"/>
                <w:sz w:val="18"/>
                <w:szCs w:val="18"/>
              </w:rPr>
            </w:pPr>
            <w:r w:rsidRPr="00FA7D7B">
              <w:rPr>
                <w:rFonts w:ascii="Arial" w:hAnsi="Arial" w:cs="Arial"/>
                <w:sz w:val="18"/>
                <w:szCs w:val="18"/>
              </w:rPr>
              <w:t>16,171,566,360</w:t>
            </w:r>
          </w:p>
        </w:tc>
        <w:tc>
          <w:tcPr>
            <w:tcW w:w="1511" w:type="dxa"/>
            <w:tcBorders>
              <w:top w:val="nil"/>
              <w:left w:val="nil"/>
              <w:right w:val="nil"/>
            </w:tcBorders>
            <w:shd w:val="clear" w:color="auto" w:fill="FAFAFA"/>
            <w:vAlign w:val="bottom"/>
          </w:tcPr>
          <w:p w14:paraId="3A68574B" w14:textId="757DB337" w:rsidR="005F79FC" w:rsidRPr="00FA7D7B" w:rsidRDefault="005F79FC" w:rsidP="000C4A5F">
            <w:pPr>
              <w:ind w:right="-72"/>
              <w:jc w:val="right"/>
              <w:rPr>
                <w:rFonts w:ascii="Arial" w:hAnsi="Arial" w:cs="Arial"/>
                <w:sz w:val="18"/>
                <w:szCs w:val="18"/>
              </w:rPr>
            </w:pPr>
            <w:r w:rsidRPr="00FA7D7B">
              <w:rPr>
                <w:rFonts w:ascii="Arial" w:hAnsi="Arial" w:cs="Arial"/>
                <w:sz w:val="18"/>
                <w:szCs w:val="18"/>
              </w:rPr>
              <w:t>4,075,051,164</w:t>
            </w:r>
          </w:p>
        </w:tc>
        <w:tc>
          <w:tcPr>
            <w:tcW w:w="1520" w:type="dxa"/>
            <w:tcBorders>
              <w:top w:val="nil"/>
              <w:left w:val="nil"/>
              <w:right w:val="nil"/>
            </w:tcBorders>
            <w:shd w:val="clear" w:color="auto" w:fill="auto"/>
            <w:vAlign w:val="bottom"/>
          </w:tcPr>
          <w:p w14:paraId="4FE9A499" w14:textId="77777777" w:rsidR="005F79FC" w:rsidRPr="00FA7D7B" w:rsidRDefault="005F79FC" w:rsidP="000C4A5F">
            <w:pPr>
              <w:ind w:right="-72"/>
              <w:jc w:val="right"/>
              <w:rPr>
                <w:rFonts w:ascii="Arial" w:hAnsi="Arial" w:cs="Arial"/>
                <w:sz w:val="18"/>
                <w:szCs w:val="18"/>
              </w:rPr>
            </w:pPr>
            <w:r w:rsidRPr="00FA7D7B">
              <w:rPr>
                <w:rFonts w:ascii="Arial" w:hAnsi="Arial" w:cs="Arial"/>
                <w:sz w:val="18"/>
                <w:szCs w:val="18"/>
              </w:rPr>
              <w:t>4,002,857,411</w:t>
            </w:r>
          </w:p>
        </w:tc>
      </w:tr>
      <w:tr w:rsidR="005F79FC" w:rsidRPr="00A572BD" w14:paraId="3E5166F1" w14:textId="77777777" w:rsidTr="003F6997">
        <w:trPr>
          <w:cantSplit/>
        </w:trPr>
        <w:tc>
          <w:tcPr>
            <w:tcW w:w="3057" w:type="dxa"/>
            <w:shd w:val="clear" w:color="auto" w:fill="auto"/>
            <w:vAlign w:val="bottom"/>
          </w:tcPr>
          <w:p w14:paraId="5FB329D4" w14:textId="77777777" w:rsidR="005F79FC" w:rsidRPr="00A572BD" w:rsidRDefault="005F79FC" w:rsidP="000C4A5F">
            <w:pPr>
              <w:tabs>
                <w:tab w:val="left" w:pos="840"/>
              </w:tabs>
              <w:ind w:left="525" w:right="-126" w:hanging="507"/>
              <w:jc w:val="left"/>
              <w:rPr>
                <w:rFonts w:ascii="Arial" w:hAnsi="Arial" w:cs="Arial"/>
                <w:sz w:val="18"/>
                <w:szCs w:val="18"/>
              </w:rPr>
            </w:pPr>
            <w:r w:rsidRPr="00A572BD">
              <w:rPr>
                <w:rFonts w:ascii="Arial" w:hAnsi="Arial" w:cs="Arial"/>
                <w:sz w:val="18"/>
                <w:szCs w:val="18"/>
              </w:rPr>
              <w:t xml:space="preserve">  Non-controlling interests</w:t>
            </w:r>
          </w:p>
        </w:tc>
        <w:tc>
          <w:tcPr>
            <w:tcW w:w="1510" w:type="dxa"/>
          </w:tcPr>
          <w:p w14:paraId="542A30E7" w14:textId="77777777" w:rsidR="005F79FC" w:rsidRPr="00FA7D7B" w:rsidRDefault="005F79FC" w:rsidP="001A0352">
            <w:pPr>
              <w:ind w:right="-72"/>
              <w:jc w:val="right"/>
              <w:rPr>
                <w:rFonts w:ascii="Arial" w:hAnsi="Arial" w:cs="Arial"/>
                <w:sz w:val="18"/>
                <w:szCs w:val="18"/>
              </w:rPr>
            </w:pPr>
          </w:p>
        </w:tc>
        <w:tc>
          <w:tcPr>
            <w:tcW w:w="1510" w:type="dxa"/>
            <w:tcBorders>
              <w:top w:val="nil"/>
              <w:left w:val="nil"/>
              <w:bottom w:val="single" w:sz="4" w:space="0" w:color="auto"/>
              <w:right w:val="nil"/>
            </w:tcBorders>
            <w:shd w:val="clear" w:color="auto" w:fill="auto"/>
            <w:vAlign w:val="bottom"/>
          </w:tcPr>
          <w:p w14:paraId="196E1E3E" w14:textId="33A821EC" w:rsidR="005F79FC" w:rsidRPr="00FA7D7B" w:rsidRDefault="005F79FC" w:rsidP="001A0352">
            <w:pPr>
              <w:ind w:right="-72"/>
              <w:jc w:val="right"/>
              <w:rPr>
                <w:rFonts w:ascii="Arial" w:hAnsi="Arial" w:cs="Arial"/>
                <w:sz w:val="18"/>
                <w:szCs w:val="18"/>
              </w:rPr>
            </w:pPr>
            <w:r w:rsidRPr="00FA7D7B">
              <w:rPr>
                <w:rFonts w:ascii="Arial" w:hAnsi="Arial" w:cs="Arial"/>
                <w:sz w:val="18"/>
                <w:szCs w:val="18"/>
              </w:rPr>
              <w:t>(1,237,304,249)</w:t>
            </w:r>
          </w:p>
        </w:tc>
        <w:tc>
          <w:tcPr>
            <w:tcW w:w="1511" w:type="dxa"/>
            <w:tcBorders>
              <w:top w:val="nil"/>
              <w:left w:val="nil"/>
              <w:bottom w:val="single" w:sz="4" w:space="0" w:color="auto"/>
              <w:right w:val="nil"/>
            </w:tcBorders>
            <w:shd w:val="clear" w:color="auto" w:fill="FAFAFA"/>
            <w:vAlign w:val="bottom"/>
          </w:tcPr>
          <w:p w14:paraId="308AF04A" w14:textId="72513D16" w:rsidR="005F79FC" w:rsidRPr="00FA7D7B" w:rsidRDefault="005F79FC" w:rsidP="001A0352">
            <w:pPr>
              <w:ind w:right="-72"/>
              <w:jc w:val="right"/>
              <w:rPr>
                <w:rFonts w:ascii="Arial" w:hAnsi="Arial" w:cs="Arial"/>
                <w:sz w:val="18"/>
                <w:szCs w:val="18"/>
              </w:rPr>
            </w:pPr>
            <w:r w:rsidRPr="00FA7D7B">
              <w:rPr>
                <w:rFonts w:ascii="Arial" w:hAnsi="Arial" w:cs="Arial"/>
                <w:sz w:val="18"/>
                <w:szCs w:val="18"/>
              </w:rPr>
              <w:t>-</w:t>
            </w:r>
          </w:p>
        </w:tc>
        <w:tc>
          <w:tcPr>
            <w:tcW w:w="1520" w:type="dxa"/>
            <w:tcBorders>
              <w:top w:val="nil"/>
              <w:left w:val="nil"/>
              <w:bottom w:val="single" w:sz="4" w:space="0" w:color="auto"/>
              <w:right w:val="nil"/>
            </w:tcBorders>
            <w:shd w:val="clear" w:color="auto" w:fill="auto"/>
            <w:vAlign w:val="bottom"/>
          </w:tcPr>
          <w:p w14:paraId="5D311076" w14:textId="77777777" w:rsidR="005F79FC" w:rsidRPr="00FA7D7B" w:rsidRDefault="005F79FC" w:rsidP="001A0352">
            <w:pPr>
              <w:ind w:right="-72"/>
              <w:jc w:val="right"/>
              <w:rPr>
                <w:rFonts w:ascii="Arial" w:hAnsi="Arial" w:cs="Arial"/>
                <w:sz w:val="18"/>
                <w:szCs w:val="18"/>
              </w:rPr>
            </w:pPr>
            <w:r w:rsidRPr="00FA7D7B">
              <w:rPr>
                <w:rFonts w:ascii="Arial" w:hAnsi="Arial" w:cs="Arial"/>
                <w:sz w:val="18"/>
                <w:szCs w:val="18"/>
              </w:rPr>
              <w:t>-</w:t>
            </w:r>
          </w:p>
        </w:tc>
      </w:tr>
      <w:tr w:rsidR="005F79FC" w:rsidRPr="00A572BD" w14:paraId="05475F46" w14:textId="77777777" w:rsidTr="003F6997">
        <w:trPr>
          <w:cantSplit/>
        </w:trPr>
        <w:tc>
          <w:tcPr>
            <w:tcW w:w="3057" w:type="dxa"/>
            <w:shd w:val="clear" w:color="auto" w:fill="auto"/>
            <w:vAlign w:val="bottom"/>
          </w:tcPr>
          <w:p w14:paraId="53E710DA" w14:textId="77777777" w:rsidR="005F79FC" w:rsidRPr="00A572BD" w:rsidRDefault="005F79FC" w:rsidP="000C4A5F">
            <w:pPr>
              <w:ind w:left="612" w:right="-126" w:hanging="507"/>
              <w:jc w:val="left"/>
              <w:rPr>
                <w:rFonts w:ascii="Arial" w:hAnsi="Arial" w:cs="Arial"/>
                <w:sz w:val="18"/>
                <w:szCs w:val="18"/>
              </w:rPr>
            </w:pPr>
          </w:p>
        </w:tc>
        <w:tc>
          <w:tcPr>
            <w:tcW w:w="1510" w:type="dxa"/>
          </w:tcPr>
          <w:p w14:paraId="12B452D7" w14:textId="77777777" w:rsidR="005F79FC" w:rsidRPr="00FA7D7B" w:rsidRDefault="005F79FC" w:rsidP="000C4A5F">
            <w:pPr>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auto"/>
            <w:vAlign w:val="bottom"/>
          </w:tcPr>
          <w:p w14:paraId="26E3E5AA" w14:textId="71A2EEE9" w:rsidR="005F79FC" w:rsidRPr="00FA7D7B" w:rsidRDefault="005F79FC" w:rsidP="000C4A5F">
            <w:pPr>
              <w:ind w:right="-72"/>
              <w:jc w:val="right"/>
              <w:rPr>
                <w:rFonts w:ascii="Arial" w:hAnsi="Arial" w:cs="Arial"/>
                <w:sz w:val="18"/>
                <w:szCs w:val="18"/>
              </w:rPr>
            </w:pPr>
          </w:p>
        </w:tc>
        <w:tc>
          <w:tcPr>
            <w:tcW w:w="1511" w:type="dxa"/>
            <w:tcBorders>
              <w:top w:val="single" w:sz="4" w:space="0" w:color="auto"/>
              <w:left w:val="nil"/>
              <w:bottom w:val="nil"/>
              <w:right w:val="nil"/>
            </w:tcBorders>
            <w:shd w:val="clear" w:color="auto" w:fill="FAFAFA"/>
            <w:vAlign w:val="bottom"/>
          </w:tcPr>
          <w:p w14:paraId="0FEE6594" w14:textId="77777777" w:rsidR="005F79FC" w:rsidRPr="00FA7D7B" w:rsidRDefault="005F79FC" w:rsidP="000C4A5F">
            <w:pPr>
              <w:ind w:right="-72"/>
              <w:jc w:val="right"/>
              <w:rPr>
                <w:rFonts w:ascii="Arial" w:hAnsi="Arial" w:cs="Arial"/>
                <w:sz w:val="18"/>
                <w:szCs w:val="18"/>
              </w:rPr>
            </w:pPr>
          </w:p>
        </w:tc>
        <w:tc>
          <w:tcPr>
            <w:tcW w:w="1520" w:type="dxa"/>
            <w:tcBorders>
              <w:top w:val="single" w:sz="4" w:space="0" w:color="auto"/>
              <w:left w:val="nil"/>
              <w:bottom w:val="nil"/>
              <w:right w:val="nil"/>
            </w:tcBorders>
            <w:shd w:val="clear" w:color="auto" w:fill="auto"/>
            <w:vAlign w:val="bottom"/>
          </w:tcPr>
          <w:p w14:paraId="47BBA8CB" w14:textId="77777777" w:rsidR="005F79FC" w:rsidRPr="00FA7D7B" w:rsidRDefault="005F79FC" w:rsidP="000C4A5F">
            <w:pPr>
              <w:ind w:right="-72"/>
              <w:jc w:val="right"/>
              <w:rPr>
                <w:rFonts w:ascii="Arial" w:hAnsi="Arial" w:cs="Arial"/>
                <w:sz w:val="18"/>
                <w:szCs w:val="18"/>
              </w:rPr>
            </w:pPr>
          </w:p>
        </w:tc>
      </w:tr>
      <w:tr w:rsidR="005F79FC" w:rsidRPr="00A572BD" w14:paraId="6CE2A058" w14:textId="77777777" w:rsidTr="003F6997">
        <w:trPr>
          <w:cantSplit/>
        </w:trPr>
        <w:tc>
          <w:tcPr>
            <w:tcW w:w="3057" w:type="dxa"/>
            <w:shd w:val="clear" w:color="auto" w:fill="auto"/>
            <w:vAlign w:val="bottom"/>
          </w:tcPr>
          <w:p w14:paraId="1E1EA6A5" w14:textId="77777777" w:rsidR="005F79FC" w:rsidRPr="00A572BD" w:rsidRDefault="005F79FC" w:rsidP="000C4A5F">
            <w:pPr>
              <w:ind w:left="612" w:right="-126" w:hanging="507"/>
              <w:jc w:val="left"/>
              <w:rPr>
                <w:rFonts w:ascii="Arial" w:hAnsi="Arial" w:cs="Arial"/>
                <w:sz w:val="18"/>
                <w:szCs w:val="18"/>
              </w:rPr>
            </w:pPr>
            <w:r w:rsidRPr="00A572BD">
              <w:rPr>
                <w:rFonts w:ascii="Arial" w:hAnsi="Arial" w:cs="Arial"/>
                <w:sz w:val="18"/>
                <w:szCs w:val="18"/>
              </w:rPr>
              <w:t>Net assets excluding</w:t>
            </w:r>
          </w:p>
        </w:tc>
        <w:tc>
          <w:tcPr>
            <w:tcW w:w="1510" w:type="dxa"/>
          </w:tcPr>
          <w:p w14:paraId="226C72B3" w14:textId="77777777" w:rsidR="005F79FC" w:rsidRPr="00A572BD" w:rsidRDefault="005F79FC" w:rsidP="000C4A5F">
            <w:pPr>
              <w:ind w:right="-72"/>
              <w:jc w:val="right"/>
              <w:rPr>
                <w:rFonts w:ascii="Arial" w:hAnsi="Arial" w:cs="Arial"/>
                <w:sz w:val="18"/>
                <w:szCs w:val="18"/>
              </w:rPr>
            </w:pPr>
          </w:p>
        </w:tc>
        <w:tc>
          <w:tcPr>
            <w:tcW w:w="1510" w:type="dxa"/>
            <w:tcBorders>
              <w:top w:val="nil"/>
              <w:left w:val="nil"/>
              <w:right w:val="nil"/>
            </w:tcBorders>
            <w:shd w:val="clear" w:color="auto" w:fill="auto"/>
            <w:vAlign w:val="bottom"/>
          </w:tcPr>
          <w:p w14:paraId="2A2ADF62" w14:textId="2ADAAEB0" w:rsidR="005F79FC" w:rsidRPr="00A572BD" w:rsidRDefault="005F79FC" w:rsidP="000C4A5F">
            <w:pPr>
              <w:ind w:right="-72"/>
              <w:jc w:val="right"/>
              <w:rPr>
                <w:rFonts w:ascii="Arial" w:hAnsi="Arial" w:cs="Arial"/>
                <w:sz w:val="18"/>
                <w:szCs w:val="18"/>
              </w:rPr>
            </w:pPr>
          </w:p>
        </w:tc>
        <w:tc>
          <w:tcPr>
            <w:tcW w:w="1511" w:type="dxa"/>
            <w:tcBorders>
              <w:top w:val="nil"/>
              <w:left w:val="nil"/>
              <w:right w:val="nil"/>
            </w:tcBorders>
            <w:shd w:val="clear" w:color="auto" w:fill="FAFAFA"/>
            <w:vAlign w:val="bottom"/>
          </w:tcPr>
          <w:p w14:paraId="49C88B3E" w14:textId="77777777" w:rsidR="005F79FC" w:rsidRPr="00A572BD" w:rsidRDefault="005F79FC" w:rsidP="000C4A5F">
            <w:pPr>
              <w:ind w:right="-72"/>
              <w:jc w:val="right"/>
              <w:rPr>
                <w:rFonts w:ascii="Arial" w:hAnsi="Arial" w:cs="Arial"/>
                <w:sz w:val="18"/>
                <w:szCs w:val="18"/>
              </w:rPr>
            </w:pPr>
          </w:p>
        </w:tc>
        <w:tc>
          <w:tcPr>
            <w:tcW w:w="1520" w:type="dxa"/>
            <w:tcBorders>
              <w:top w:val="nil"/>
              <w:left w:val="nil"/>
              <w:right w:val="nil"/>
            </w:tcBorders>
            <w:shd w:val="clear" w:color="auto" w:fill="auto"/>
            <w:vAlign w:val="bottom"/>
          </w:tcPr>
          <w:p w14:paraId="2D929ECB" w14:textId="77777777" w:rsidR="005F79FC" w:rsidRPr="00FA7D7B" w:rsidRDefault="005F79FC" w:rsidP="000C4A5F">
            <w:pPr>
              <w:ind w:right="-72"/>
              <w:jc w:val="right"/>
              <w:rPr>
                <w:rFonts w:ascii="Arial" w:hAnsi="Arial" w:cs="Arial"/>
                <w:sz w:val="18"/>
                <w:szCs w:val="18"/>
              </w:rPr>
            </w:pPr>
          </w:p>
        </w:tc>
      </w:tr>
      <w:tr w:rsidR="005F79FC" w:rsidRPr="00A572BD" w14:paraId="0B978B07" w14:textId="77777777" w:rsidTr="003F6997">
        <w:trPr>
          <w:cantSplit/>
        </w:trPr>
        <w:tc>
          <w:tcPr>
            <w:tcW w:w="3057" w:type="dxa"/>
            <w:shd w:val="clear" w:color="auto" w:fill="auto"/>
            <w:vAlign w:val="bottom"/>
          </w:tcPr>
          <w:p w14:paraId="4D2E3E90" w14:textId="77777777" w:rsidR="005F79FC" w:rsidRPr="00A572BD" w:rsidRDefault="005F79FC" w:rsidP="000C4A5F">
            <w:pPr>
              <w:ind w:left="612" w:right="-126" w:hanging="507"/>
              <w:jc w:val="left"/>
              <w:rPr>
                <w:rFonts w:ascii="Arial" w:hAnsi="Arial" w:cs="Arial"/>
                <w:sz w:val="18"/>
                <w:szCs w:val="18"/>
              </w:rPr>
            </w:pPr>
            <w:r w:rsidRPr="00A572BD">
              <w:rPr>
                <w:rFonts w:ascii="Arial" w:hAnsi="Arial" w:cs="Arial"/>
                <w:sz w:val="18"/>
                <w:szCs w:val="18"/>
              </w:rPr>
              <w:t xml:space="preserve">   non-controlling interests</w:t>
            </w:r>
          </w:p>
        </w:tc>
        <w:tc>
          <w:tcPr>
            <w:tcW w:w="1510" w:type="dxa"/>
          </w:tcPr>
          <w:p w14:paraId="00B15CDC" w14:textId="77777777" w:rsidR="005F79FC" w:rsidRPr="00A572BD" w:rsidRDefault="005F79FC" w:rsidP="001A0352">
            <w:pPr>
              <w:ind w:right="-72"/>
              <w:jc w:val="right"/>
              <w:rPr>
                <w:rFonts w:ascii="Arial" w:hAnsi="Arial" w:cs="Arial"/>
                <w:sz w:val="18"/>
                <w:szCs w:val="18"/>
              </w:rPr>
            </w:pPr>
          </w:p>
        </w:tc>
        <w:tc>
          <w:tcPr>
            <w:tcW w:w="1510" w:type="dxa"/>
            <w:tcBorders>
              <w:top w:val="nil"/>
              <w:left w:val="nil"/>
              <w:bottom w:val="single" w:sz="4" w:space="0" w:color="auto"/>
              <w:right w:val="nil"/>
            </w:tcBorders>
            <w:shd w:val="clear" w:color="auto" w:fill="auto"/>
            <w:vAlign w:val="bottom"/>
          </w:tcPr>
          <w:p w14:paraId="1292C71E" w14:textId="357911EC" w:rsidR="005F79FC" w:rsidRPr="00A572BD" w:rsidRDefault="005F79FC" w:rsidP="001A0352">
            <w:pPr>
              <w:ind w:right="-72"/>
              <w:jc w:val="right"/>
              <w:rPr>
                <w:rFonts w:ascii="Arial" w:hAnsi="Arial" w:cs="Arial"/>
                <w:sz w:val="18"/>
                <w:szCs w:val="18"/>
              </w:rPr>
            </w:pPr>
            <w:r w:rsidRPr="00A572BD">
              <w:rPr>
                <w:rFonts w:ascii="Arial" w:hAnsi="Arial" w:cs="Arial"/>
                <w:sz w:val="18"/>
                <w:szCs w:val="18"/>
              </w:rPr>
              <w:t>14,934,262,111</w:t>
            </w:r>
          </w:p>
        </w:tc>
        <w:tc>
          <w:tcPr>
            <w:tcW w:w="1511" w:type="dxa"/>
            <w:tcBorders>
              <w:top w:val="nil"/>
              <w:left w:val="nil"/>
              <w:bottom w:val="single" w:sz="4" w:space="0" w:color="auto"/>
              <w:right w:val="nil"/>
            </w:tcBorders>
            <w:shd w:val="clear" w:color="auto" w:fill="FAFAFA"/>
            <w:vAlign w:val="bottom"/>
          </w:tcPr>
          <w:p w14:paraId="23ED8CD0" w14:textId="0C51A682" w:rsidR="005F79FC" w:rsidRPr="00A572BD" w:rsidRDefault="005F79FC" w:rsidP="001A0352">
            <w:pPr>
              <w:ind w:right="-72"/>
              <w:jc w:val="right"/>
              <w:rPr>
                <w:rFonts w:ascii="Arial" w:hAnsi="Arial" w:cs="Arial"/>
                <w:sz w:val="18"/>
                <w:szCs w:val="18"/>
              </w:rPr>
            </w:pPr>
            <w:r w:rsidRPr="00A572BD">
              <w:rPr>
                <w:rFonts w:ascii="Arial" w:hAnsi="Arial" w:cs="Arial"/>
                <w:sz w:val="18"/>
                <w:szCs w:val="18"/>
              </w:rPr>
              <w:t>4,075,051,164</w:t>
            </w:r>
          </w:p>
        </w:tc>
        <w:tc>
          <w:tcPr>
            <w:tcW w:w="1520" w:type="dxa"/>
            <w:tcBorders>
              <w:top w:val="nil"/>
              <w:left w:val="nil"/>
              <w:bottom w:val="single" w:sz="4" w:space="0" w:color="auto"/>
              <w:right w:val="nil"/>
            </w:tcBorders>
            <w:shd w:val="clear" w:color="auto" w:fill="auto"/>
            <w:vAlign w:val="bottom"/>
          </w:tcPr>
          <w:p w14:paraId="6B3FD9E8" w14:textId="77777777" w:rsidR="005F79FC" w:rsidRPr="00A572BD" w:rsidRDefault="005F79FC" w:rsidP="001A0352">
            <w:pPr>
              <w:ind w:right="-72"/>
              <w:jc w:val="right"/>
              <w:rPr>
                <w:rFonts w:ascii="Arial" w:hAnsi="Arial" w:cs="Arial"/>
                <w:sz w:val="18"/>
                <w:szCs w:val="18"/>
              </w:rPr>
            </w:pPr>
            <w:r w:rsidRPr="00A572BD">
              <w:rPr>
                <w:rFonts w:ascii="Arial" w:hAnsi="Arial" w:cs="Arial"/>
                <w:sz w:val="18"/>
                <w:szCs w:val="18"/>
              </w:rPr>
              <w:t>4,002,857,411</w:t>
            </w:r>
          </w:p>
        </w:tc>
      </w:tr>
    </w:tbl>
    <w:p w14:paraId="6DB54A84" w14:textId="5EF897B9" w:rsidR="00920989" w:rsidRPr="00A572BD" w:rsidRDefault="00920989" w:rsidP="000C4A5F">
      <w:pPr>
        <w:ind w:left="540"/>
        <w:jc w:val="left"/>
        <w:rPr>
          <w:rFonts w:ascii="Arial" w:hAnsi="Arial" w:cs="Arial"/>
          <w:b/>
          <w:bCs/>
          <w:sz w:val="18"/>
          <w:szCs w:val="18"/>
        </w:rPr>
      </w:pPr>
    </w:p>
    <w:p w14:paraId="2D85E0B8" w14:textId="635F8B05" w:rsidR="00115534" w:rsidRDefault="00115534">
      <w:pPr>
        <w:spacing w:after="160" w:line="259" w:lineRule="auto"/>
        <w:jc w:val="left"/>
        <w:rPr>
          <w:rFonts w:ascii="Arial" w:hAnsi="Arial" w:cs="Arial"/>
          <w:b/>
          <w:bCs/>
          <w:sz w:val="18"/>
          <w:szCs w:val="18"/>
        </w:rPr>
      </w:pPr>
      <w:r>
        <w:rPr>
          <w:rFonts w:ascii="Arial" w:hAnsi="Arial" w:cs="Arial"/>
          <w:b/>
          <w:bCs/>
          <w:sz w:val="18"/>
          <w:szCs w:val="18"/>
        </w:rPr>
        <w:br w:type="page"/>
      </w:r>
    </w:p>
    <w:tbl>
      <w:tblPr>
        <w:tblW w:w="9130" w:type="dxa"/>
        <w:tblInd w:w="360" w:type="dxa"/>
        <w:tblLayout w:type="fixed"/>
        <w:tblLook w:val="0000" w:firstRow="0" w:lastRow="0" w:firstColumn="0" w:lastColumn="0" w:noHBand="0" w:noVBand="0"/>
      </w:tblPr>
      <w:tblGrid>
        <w:gridCol w:w="3069"/>
        <w:gridCol w:w="1523"/>
        <w:gridCol w:w="1523"/>
        <w:gridCol w:w="1485"/>
        <w:gridCol w:w="1530"/>
      </w:tblGrid>
      <w:tr w:rsidR="00C1703C" w:rsidRPr="00A572BD" w14:paraId="06AD1355" w14:textId="77777777" w:rsidTr="00C1703C">
        <w:trPr>
          <w:cantSplit/>
        </w:trPr>
        <w:tc>
          <w:tcPr>
            <w:tcW w:w="3069" w:type="dxa"/>
            <w:shd w:val="clear" w:color="auto" w:fill="auto"/>
            <w:vAlign w:val="bottom"/>
          </w:tcPr>
          <w:p w14:paraId="004E5B8D" w14:textId="77777777" w:rsidR="00C1703C" w:rsidRPr="00A572BD" w:rsidRDefault="00C1703C" w:rsidP="000C4A5F">
            <w:pPr>
              <w:ind w:left="612" w:right="-126"/>
              <w:jc w:val="left"/>
              <w:rPr>
                <w:rFonts w:ascii="Arial" w:hAnsi="Arial" w:cs="Arial"/>
                <w:sz w:val="18"/>
                <w:szCs w:val="18"/>
              </w:rPr>
            </w:pPr>
          </w:p>
        </w:tc>
        <w:tc>
          <w:tcPr>
            <w:tcW w:w="1523" w:type="dxa"/>
          </w:tcPr>
          <w:p w14:paraId="591AE007" w14:textId="77777777" w:rsidR="00C1703C" w:rsidRPr="00A572BD" w:rsidRDefault="00C1703C" w:rsidP="001A0352">
            <w:pPr>
              <w:ind w:left="-43" w:right="-72"/>
              <w:jc w:val="right"/>
              <w:rPr>
                <w:rFonts w:ascii="Arial" w:hAnsi="Arial" w:cs="Arial"/>
                <w:b/>
                <w:bCs/>
                <w:sz w:val="18"/>
                <w:szCs w:val="18"/>
              </w:rPr>
            </w:pPr>
          </w:p>
        </w:tc>
        <w:tc>
          <w:tcPr>
            <w:tcW w:w="4538" w:type="dxa"/>
            <w:gridSpan w:val="3"/>
            <w:tcBorders>
              <w:top w:val="single" w:sz="4" w:space="0" w:color="auto"/>
              <w:bottom w:val="single" w:sz="4" w:space="0" w:color="auto"/>
            </w:tcBorders>
            <w:shd w:val="clear" w:color="auto" w:fill="auto"/>
            <w:vAlign w:val="bottom"/>
          </w:tcPr>
          <w:p w14:paraId="6C1F4528" w14:textId="6ECE6E1A" w:rsidR="00C1703C" w:rsidRDefault="00C1703C" w:rsidP="00C1703C">
            <w:pPr>
              <w:ind w:left="-43" w:right="-72"/>
              <w:jc w:val="right"/>
              <w:rPr>
                <w:rFonts w:ascii="Arial" w:hAnsi="Arial" w:cs="Arial"/>
                <w:b/>
                <w:bCs/>
                <w:sz w:val="18"/>
                <w:szCs w:val="18"/>
              </w:rPr>
            </w:pPr>
            <w:r>
              <w:rPr>
                <w:rFonts w:ascii="Arial" w:hAnsi="Arial" w:cs="Arial"/>
                <w:b/>
                <w:bCs/>
                <w:sz w:val="18"/>
                <w:szCs w:val="18"/>
              </w:rPr>
              <w:t>Unit: Baht</w:t>
            </w:r>
          </w:p>
        </w:tc>
      </w:tr>
      <w:tr w:rsidR="003F6997" w:rsidRPr="00A572BD" w14:paraId="0875CDDA" w14:textId="77777777" w:rsidTr="00EB16A6">
        <w:trPr>
          <w:cantSplit/>
        </w:trPr>
        <w:tc>
          <w:tcPr>
            <w:tcW w:w="3069" w:type="dxa"/>
            <w:shd w:val="clear" w:color="auto" w:fill="auto"/>
            <w:vAlign w:val="bottom"/>
          </w:tcPr>
          <w:p w14:paraId="65E70F4D" w14:textId="77777777" w:rsidR="003F6997" w:rsidRPr="00A572BD" w:rsidRDefault="003F6997" w:rsidP="000C4A5F">
            <w:pPr>
              <w:ind w:left="612" w:right="-126"/>
              <w:jc w:val="left"/>
              <w:rPr>
                <w:rFonts w:ascii="Arial" w:hAnsi="Arial" w:cs="Arial"/>
                <w:sz w:val="18"/>
                <w:szCs w:val="18"/>
              </w:rPr>
            </w:pPr>
          </w:p>
        </w:tc>
        <w:tc>
          <w:tcPr>
            <w:tcW w:w="1523" w:type="dxa"/>
          </w:tcPr>
          <w:p w14:paraId="129A150D" w14:textId="77777777" w:rsidR="003F6997" w:rsidRPr="00A572BD" w:rsidRDefault="003F6997" w:rsidP="001A0352">
            <w:pPr>
              <w:ind w:left="-43" w:right="-72"/>
              <w:jc w:val="right"/>
              <w:rPr>
                <w:rFonts w:ascii="Arial" w:hAnsi="Arial" w:cs="Arial"/>
                <w:b/>
                <w:bCs/>
                <w:sz w:val="18"/>
                <w:szCs w:val="18"/>
              </w:rPr>
            </w:pPr>
          </w:p>
        </w:tc>
        <w:tc>
          <w:tcPr>
            <w:tcW w:w="1523" w:type="dxa"/>
            <w:tcBorders>
              <w:top w:val="single" w:sz="4" w:space="0" w:color="auto"/>
              <w:bottom w:val="single" w:sz="4" w:space="0" w:color="auto"/>
            </w:tcBorders>
            <w:shd w:val="clear" w:color="auto" w:fill="auto"/>
            <w:vAlign w:val="bottom"/>
          </w:tcPr>
          <w:p w14:paraId="6C42E2CC" w14:textId="0A489535" w:rsidR="003F6997" w:rsidRPr="00A572BD" w:rsidRDefault="003F6997" w:rsidP="003F6997">
            <w:pPr>
              <w:ind w:left="-43" w:right="-72"/>
              <w:jc w:val="center"/>
              <w:rPr>
                <w:rFonts w:ascii="Arial" w:hAnsi="Arial" w:cs="Arial"/>
                <w:b/>
                <w:bCs/>
                <w:sz w:val="18"/>
                <w:szCs w:val="18"/>
              </w:rPr>
            </w:pPr>
            <w:r>
              <w:rPr>
                <w:rFonts w:ascii="Arial" w:hAnsi="Arial" w:cs="Arial"/>
                <w:b/>
                <w:bCs/>
                <w:sz w:val="18"/>
                <w:szCs w:val="18"/>
              </w:rPr>
              <w:t>SF</w:t>
            </w:r>
          </w:p>
        </w:tc>
        <w:tc>
          <w:tcPr>
            <w:tcW w:w="3015" w:type="dxa"/>
            <w:gridSpan w:val="2"/>
            <w:tcBorders>
              <w:top w:val="single" w:sz="4" w:space="0" w:color="auto"/>
              <w:bottom w:val="single" w:sz="4" w:space="0" w:color="auto"/>
            </w:tcBorders>
            <w:shd w:val="clear" w:color="auto" w:fill="auto"/>
            <w:vAlign w:val="bottom"/>
          </w:tcPr>
          <w:p w14:paraId="7018F4D7" w14:textId="19A92052" w:rsidR="003F6997" w:rsidRPr="00A572BD" w:rsidRDefault="003F6997" w:rsidP="003F6997">
            <w:pPr>
              <w:ind w:left="-43" w:right="-72"/>
              <w:jc w:val="center"/>
              <w:rPr>
                <w:rFonts w:ascii="Arial" w:hAnsi="Arial" w:cs="Arial"/>
                <w:b/>
                <w:bCs/>
                <w:sz w:val="18"/>
                <w:szCs w:val="18"/>
              </w:rPr>
            </w:pPr>
            <w:r>
              <w:rPr>
                <w:rFonts w:ascii="Arial" w:hAnsi="Arial" w:cs="Arial"/>
                <w:b/>
                <w:bCs/>
                <w:sz w:val="18"/>
                <w:szCs w:val="18"/>
              </w:rPr>
              <w:t>MJLF</w:t>
            </w:r>
          </w:p>
        </w:tc>
      </w:tr>
      <w:tr w:rsidR="003F6997" w:rsidRPr="00A572BD" w14:paraId="054BAF2E" w14:textId="77777777" w:rsidTr="003F6997">
        <w:trPr>
          <w:cantSplit/>
        </w:trPr>
        <w:tc>
          <w:tcPr>
            <w:tcW w:w="3069" w:type="dxa"/>
            <w:shd w:val="clear" w:color="auto" w:fill="auto"/>
            <w:vAlign w:val="bottom"/>
          </w:tcPr>
          <w:p w14:paraId="648C3419" w14:textId="2B580FA8" w:rsidR="003F6997" w:rsidRPr="00A572BD" w:rsidRDefault="003F6997" w:rsidP="000C4A5F">
            <w:pPr>
              <w:ind w:left="612" w:right="-126"/>
              <w:jc w:val="left"/>
              <w:rPr>
                <w:rFonts w:ascii="Arial" w:hAnsi="Arial" w:cs="Arial"/>
                <w:sz w:val="18"/>
                <w:szCs w:val="18"/>
              </w:rPr>
            </w:pPr>
          </w:p>
        </w:tc>
        <w:tc>
          <w:tcPr>
            <w:tcW w:w="1523" w:type="dxa"/>
          </w:tcPr>
          <w:p w14:paraId="25498CE6" w14:textId="77777777" w:rsidR="003F6997" w:rsidRPr="00A572BD" w:rsidRDefault="003F6997" w:rsidP="001A0352">
            <w:pPr>
              <w:ind w:left="-43" w:right="-72"/>
              <w:jc w:val="right"/>
              <w:rPr>
                <w:rFonts w:ascii="Arial" w:hAnsi="Arial" w:cs="Arial"/>
                <w:b/>
                <w:bCs/>
                <w:sz w:val="18"/>
                <w:szCs w:val="18"/>
              </w:rPr>
            </w:pPr>
          </w:p>
        </w:tc>
        <w:tc>
          <w:tcPr>
            <w:tcW w:w="1523" w:type="dxa"/>
            <w:tcBorders>
              <w:top w:val="single" w:sz="4" w:space="0" w:color="auto"/>
              <w:bottom w:val="single" w:sz="4" w:space="0" w:color="auto"/>
            </w:tcBorders>
            <w:shd w:val="clear" w:color="auto" w:fill="auto"/>
            <w:vAlign w:val="bottom"/>
          </w:tcPr>
          <w:p w14:paraId="2BE08620" w14:textId="3C2652F6" w:rsidR="003F6997" w:rsidRPr="00A572BD" w:rsidRDefault="003F6997" w:rsidP="001A0352">
            <w:pPr>
              <w:ind w:left="-43" w:right="-72"/>
              <w:jc w:val="right"/>
              <w:rPr>
                <w:rFonts w:ascii="Arial" w:hAnsi="Arial" w:cs="Arial"/>
                <w:b/>
                <w:bCs/>
                <w:sz w:val="18"/>
                <w:szCs w:val="18"/>
              </w:rPr>
            </w:pPr>
            <w:r w:rsidRPr="00A572BD">
              <w:rPr>
                <w:rFonts w:ascii="Arial" w:hAnsi="Arial" w:cs="Arial"/>
                <w:b/>
                <w:bCs/>
                <w:sz w:val="18"/>
                <w:szCs w:val="18"/>
              </w:rPr>
              <w:t>2020</w:t>
            </w:r>
          </w:p>
        </w:tc>
        <w:tc>
          <w:tcPr>
            <w:tcW w:w="1485" w:type="dxa"/>
            <w:tcBorders>
              <w:top w:val="single" w:sz="4" w:space="0" w:color="auto"/>
              <w:bottom w:val="single" w:sz="4" w:space="0" w:color="auto"/>
            </w:tcBorders>
            <w:shd w:val="clear" w:color="auto" w:fill="auto"/>
            <w:vAlign w:val="bottom"/>
          </w:tcPr>
          <w:p w14:paraId="5F864946" w14:textId="77777777" w:rsidR="003F6997" w:rsidRPr="00A572BD" w:rsidRDefault="003F6997" w:rsidP="001A0352">
            <w:pPr>
              <w:ind w:left="-43" w:right="-72"/>
              <w:jc w:val="right"/>
              <w:rPr>
                <w:rFonts w:ascii="Arial" w:hAnsi="Arial" w:cs="Arial"/>
                <w:b/>
                <w:bCs/>
                <w:sz w:val="18"/>
                <w:szCs w:val="18"/>
              </w:rPr>
            </w:pPr>
            <w:r w:rsidRPr="00A572BD">
              <w:rPr>
                <w:rFonts w:ascii="Arial" w:hAnsi="Arial" w:cs="Arial"/>
                <w:b/>
                <w:bCs/>
                <w:sz w:val="18"/>
                <w:szCs w:val="18"/>
              </w:rPr>
              <w:t>2021</w:t>
            </w:r>
          </w:p>
        </w:tc>
        <w:tc>
          <w:tcPr>
            <w:tcW w:w="1530" w:type="dxa"/>
            <w:tcBorders>
              <w:top w:val="single" w:sz="4" w:space="0" w:color="auto"/>
              <w:bottom w:val="single" w:sz="4" w:space="0" w:color="auto"/>
            </w:tcBorders>
            <w:shd w:val="clear" w:color="auto" w:fill="auto"/>
            <w:vAlign w:val="bottom"/>
          </w:tcPr>
          <w:p w14:paraId="3DB5DF7E" w14:textId="77777777" w:rsidR="003F6997" w:rsidRPr="00A572BD" w:rsidRDefault="003F6997" w:rsidP="001A0352">
            <w:pPr>
              <w:ind w:left="-43" w:right="-72"/>
              <w:jc w:val="right"/>
              <w:rPr>
                <w:rFonts w:ascii="Arial" w:hAnsi="Arial" w:cs="Arial"/>
                <w:b/>
                <w:bCs/>
                <w:sz w:val="18"/>
                <w:szCs w:val="18"/>
              </w:rPr>
            </w:pPr>
            <w:r w:rsidRPr="00A572BD">
              <w:rPr>
                <w:rFonts w:ascii="Arial" w:hAnsi="Arial" w:cs="Arial"/>
                <w:b/>
                <w:bCs/>
                <w:sz w:val="18"/>
                <w:szCs w:val="18"/>
              </w:rPr>
              <w:t>2020</w:t>
            </w:r>
          </w:p>
        </w:tc>
      </w:tr>
      <w:tr w:rsidR="003F6997" w:rsidRPr="00A572BD" w14:paraId="7C4679F9" w14:textId="77777777" w:rsidTr="00577788">
        <w:trPr>
          <w:cantSplit/>
        </w:trPr>
        <w:tc>
          <w:tcPr>
            <w:tcW w:w="3069" w:type="dxa"/>
            <w:shd w:val="clear" w:color="auto" w:fill="auto"/>
            <w:vAlign w:val="bottom"/>
          </w:tcPr>
          <w:p w14:paraId="11BD6F1D" w14:textId="6C5D6962" w:rsidR="003F6997" w:rsidRPr="00A572BD" w:rsidRDefault="003F6997" w:rsidP="003F6997">
            <w:pPr>
              <w:ind w:left="247" w:right="-126" w:hanging="142"/>
              <w:jc w:val="left"/>
              <w:rPr>
                <w:rFonts w:ascii="Arial" w:hAnsi="Arial" w:cs="Arial"/>
                <w:b/>
                <w:bCs/>
                <w:sz w:val="18"/>
                <w:szCs w:val="18"/>
                <w:lang w:val="en-US"/>
              </w:rPr>
            </w:pPr>
            <w:r w:rsidRPr="00A572BD">
              <w:rPr>
                <w:rFonts w:ascii="Arial" w:hAnsi="Arial" w:cs="Arial"/>
                <w:b/>
                <w:bCs/>
                <w:sz w:val="18"/>
                <w:szCs w:val="18"/>
                <w:lang w:val="en-US"/>
              </w:rPr>
              <w:t xml:space="preserve">Reconciliation of </w:t>
            </w:r>
            <w:proofErr w:type="spellStart"/>
            <w:r w:rsidRPr="00A572BD">
              <w:rPr>
                <w:rFonts w:ascii="Arial" w:hAnsi="Arial" w:cs="Arial"/>
                <w:b/>
                <w:bCs/>
                <w:sz w:val="18"/>
                <w:szCs w:val="18"/>
                <w:lang w:val="en-US"/>
              </w:rPr>
              <w:t>summarised</w:t>
            </w:r>
            <w:proofErr w:type="spellEnd"/>
            <w:r w:rsidRPr="00A572BD">
              <w:rPr>
                <w:rFonts w:ascii="Arial" w:hAnsi="Arial" w:cs="Arial"/>
                <w:b/>
                <w:bCs/>
                <w:sz w:val="18"/>
                <w:szCs w:val="18"/>
                <w:lang w:val="en-US"/>
              </w:rPr>
              <w:t xml:space="preserve"> financial information</w:t>
            </w:r>
          </w:p>
        </w:tc>
        <w:tc>
          <w:tcPr>
            <w:tcW w:w="1523" w:type="dxa"/>
          </w:tcPr>
          <w:p w14:paraId="0362A76F" w14:textId="77777777" w:rsidR="003F6997" w:rsidRPr="00A572BD" w:rsidRDefault="003F6997" w:rsidP="001A0352">
            <w:pPr>
              <w:ind w:left="-43" w:right="-72"/>
              <w:jc w:val="right"/>
              <w:rPr>
                <w:rFonts w:ascii="Arial" w:hAnsi="Arial" w:cs="Arial"/>
                <w:b/>
                <w:bCs/>
                <w:sz w:val="18"/>
                <w:szCs w:val="18"/>
              </w:rPr>
            </w:pPr>
          </w:p>
        </w:tc>
        <w:tc>
          <w:tcPr>
            <w:tcW w:w="1523" w:type="dxa"/>
            <w:tcBorders>
              <w:top w:val="single" w:sz="4" w:space="0" w:color="auto"/>
              <w:bottom w:val="single" w:sz="4" w:space="0" w:color="auto"/>
            </w:tcBorders>
            <w:shd w:val="clear" w:color="auto" w:fill="auto"/>
            <w:vAlign w:val="bottom"/>
          </w:tcPr>
          <w:p w14:paraId="2B5C575F" w14:textId="11AF0BC1" w:rsidR="003F6997" w:rsidRPr="00A572BD" w:rsidRDefault="003F6997" w:rsidP="001A0352">
            <w:pPr>
              <w:ind w:left="-43" w:right="-72"/>
              <w:jc w:val="right"/>
              <w:rPr>
                <w:rFonts w:ascii="Arial" w:hAnsi="Arial" w:cs="Arial"/>
                <w:b/>
                <w:bCs/>
                <w:sz w:val="18"/>
                <w:szCs w:val="18"/>
              </w:rPr>
            </w:pPr>
          </w:p>
        </w:tc>
        <w:tc>
          <w:tcPr>
            <w:tcW w:w="1485" w:type="dxa"/>
            <w:tcBorders>
              <w:top w:val="single" w:sz="4" w:space="0" w:color="auto"/>
              <w:bottom w:val="single" w:sz="4" w:space="0" w:color="auto"/>
            </w:tcBorders>
            <w:shd w:val="clear" w:color="auto" w:fill="auto"/>
            <w:vAlign w:val="bottom"/>
          </w:tcPr>
          <w:p w14:paraId="109094F5" w14:textId="77777777" w:rsidR="003F6997" w:rsidRPr="00A572BD" w:rsidRDefault="003F6997" w:rsidP="001A0352">
            <w:pPr>
              <w:ind w:left="-43" w:right="-72"/>
              <w:jc w:val="right"/>
              <w:rPr>
                <w:rFonts w:ascii="Arial" w:hAnsi="Arial" w:cs="Arial"/>
                <w:b/>
                <w:bCs/>
                <w:sz w:val="18"/>
                <w:szCs w:val="18"/>
              </w:rPr>
            </w:pPr>
          </w:p>
        </w:tc>
        <w:tc>
          <w:tcPr>
            <w:tcW w:w="1530" w:type="dxa"/>
            <w:tcBorders>
              <w:top w:val="single" w:sz="4" w:space="0" w:color="auto"/>
              <w:bottom w:val="single" w:sz="4" w:space="0" w:color="auto"/>
            </w:tcBorders>
            <w:shd w:val="clear" w:color="auto" w:fill="auto"/>
            <w:vAlign w:val="bottom"/>
          </w:tcPr>
          <w:p w14:paraId="15AF2C62" w14:textId="77777777" w:rsidR="003F6997" w:rsidRPr="00A572BD" w:rsidRDefault="003F6997" w:rsidP="001A0352">
            <w:pPr>
              <w:ind w:left="-43" w:right="-72"/>
              <w:jc w:val="right"/>
              <w:rPr>
                <w:rFonts w:ascii="Arial" w:hAnsi="Arial" w:cs="Arial"/>
                <w:b/>
                <w:bCs/>
                <w:sz w:val="18"/>
                <w:szCs w:val="18"/>
              </w:rPr>
            </w:pPr>
          </w:p>
        </w:tc>
      </w:tr>
      <w:tr w:rsidR="003F6997" w:rsidRPr="00A572BD" w14:paraId="4D75B16B" w14:textId="77777777" w:rsidTr="00577788">
        <w:trPr>
          <w:cantSplit/>
        </w:trPr>
        <w:tc>
          <w:tcPr>
            <w:tcW w:w="3069" w:type="dxa"/>
            <w:shd w:val="clear" w:color="auto" w:fill="auto"/>
            <w:vAlign w:val="bottom"/>
          </w:tcPr>
          <w:p w14:paraId="2ABE074B" w14:textId="552F6C03" w:rsidR="003F6997" w:rsidRPr="00A572BD" w:rsidRDefault="003F6997" w:rsidP="003F6997">
            <w:pPr>
              <w:ind w:left="612" w:right="-126" w:hanging="507"/>
              <w:rPr>
                <w:rFonts w:ascii="Arial" w:hAnsi="Arial" w:cs="Arial"/>
                <w:b/>
                <w:bCs/>
                <w:sz w:val="18"/>
                <w:szCs w:val="18"/>
              </w:rPr>
            </w:pPr>
            <w:r w:rsidRPr="00A572BD">
              <w:rPr>
                <w:rFonts w:ascii="Arial" w:hAnsi="Arial" w:cs="Arial"/>
                <w:b/>
                <w:bCs/>
                <w:sz w:val="18"/>
                <w:szCs w:val="18"/>
              </w:rPr>
              <w:t xml:space="preserve">   </w:t>
            </w:r>
          </w:p>
          <w:p w14:paraId="572A9BA4" w14:textId="029D2A8D" w:rsidR="003F6997" w:rsidRPr="00577788" w:rsidRDefault="00BC6877" w:rsidP="000C4A5F">
            <w:pPr>
              <w:ind w:left="612" w:right="-126" w:hanging="507"/>
              <w:rPr>
                <w:rFonts w:ascii="Arial" w:hAnsi="Arial" w:cs="Arial"/>
                <w:sz w:val="18"/>
                <w:szCs w:val="18"/>
                <w:cs/>
              </w:rPr>
            </w:pPr>
            <w:r>
              <w:rPr>
                <w:rFonts w:ascii="Arial" w:hAnsi="Arial" w:cs="Arial"/>
                <w:sz w:val="18"/>
                <w:szCs w:val="18"/>
              </w:rPr>
              <w:t>Closing net assets</w:t>
            </w:r>
          </w:p>
        </w:tc>
        <w:tc>
          <w:tcPr>
            <w:tcW w:w="1523" w:type="dxa"/>
          </w:tcPr>
          <w:p w14:paraId="67765B87" w14:textId="77777777" w:rsidR="003F6997" w:rsidRPr="00A572BD" w:rsidRDefault="003F6997" w:rsidP="001A0352">
            <w:pPr>
              <w:ind w:right="-72"/>
              <w:jc w:val="right"/>
              <w:rPr>
                <w:rFonts w:ascii="Arial" w:hAnsi="Arial" w:cs="Arial"/>
                <w:sz w:val="18"/>
                <w:szCs w:val="18"/>
              </w:rPr>
            </w:pPr>
          </w:p>
        </w:tc>
        <w:tc>
          <w:tcPr>
            <w:tcW w:w="1523" w:type="dxa"/>
            <w:tcBorders>
              <w:top w:val="single" w:sz="4" w:space="0" w:color="auto"/>
            </w:tcBorders>
            <w:shd w:val="clear" w:color="auto" w:fill="auto"/>
            <w:vAlign w:val="bottom"/>
          </w:tcPr>
          <w:p w14:paraId="10BA7B8E" w14:textId="7ABE0943" w:rsidR="003F6997" w:rsidRPr="00A572BD" w:rsidRDefault="003F6997" w:rsidP="001A0352">
            <w:pPr>
              <w:ind w:right="-72"/>
              <w:jc w:val="right"/>
              <w:rPr>
                <w:rFonts w:ascii="Arial" w:hAnsi="Arial" w:cs="Arial"/>
                <w:sz w:val="18"/>
                <w:szCs w:val="18"/>
              </w:rPr>
            </w:pPr>
            <w:r w:rsidRPr="00A572BD">
              <w:rPr>
                <w:rFonts w:ascii="Arial" w:hAnsi="Arial" w:cs="Arial"/>
                <w:sz w:val="18"/>
                <w:szCs w:val="18"/>
              </w:rPr>
              <w:t>14,934,262,111</w:t>
            </w:r>
          </w:p>
        </w:tc>
        <w:tc>
          <w:tcPr>
            <w:tcW w:w="1485" w:type="dxa"/>
            <w:tcBorders>
              <w:top w:val="single" w:sz="4" w:space="0" w:color="auto"/>
            </w:tcBorders>
            <w:shd w:val="clear" w:color="auto" w:fill="FAFAFA"/>
            <w:vAlign w:val="bottom"/>
          </w:tcPr>
          <w:p w14:paraId="5D22A497" w14:textId="39EFD745" w:rsidR="003F6997" w:rsidRPr="00A572BD" w:rsidRDefault="003F6997" w:rsidP="001A0352">
            <w:pPr>
              <w:ind w:right="-72"/>
              <w:jc w:val="right"/>
              <w:rPr>
                <w:rFonts w:ascii="Arial" w:hAnsi="Arial" w:cs="Arial"/>
                <w:sz w:val="18"/>
                <w:szCs w:val="18"/>
              </w:rPr>
            </w:pPr>
            <w:r w:rsidRPr="00A572BD">
              <w:rPr>
                <w:rFonts w:ascii="Arial" w:hAnsi="Arial" w:cs="Arial"/>
                <w:sz w:val="18"/>
                <w:szCs w:val="18"/>
              </w:rPr>
              <w:t>4,075,051,164</w:t>
            </w:r>
          </w:p>
        </w:tc>
        <w:tc>
          <w:tcPr>
            <w:tcW w:w="1530" w:type="dxa"/>
            <w:tcBorders>
              <w:top w:val="single" w:sz="4" w:space="0" w:color="auto"/>
            </w:tcBorders>
            <w:shd w:val="clear" w:color="auto" w:fill="auto"/>
            <w:vAlign w:val="bottom"/>
          </w:tcPr>
          <w:p w14:paraId="151122EE" w14:textId="77777777" w:rsidR="003F6997" w:rsidRPr="00A572BD" w:rsidRDefault="003F6997" w:rsidP="001A0352">
            <w:pPr>
              <w:ind w:right="-72"/>
              <w:jc w:val="right"/>
              <w:rPr>
                <w:rFonts w:ascii="Arial" w:hAnsi="Arial" w:cs="Arial"/>
                <w:sz w:val="18"/>
                <w:szCs w:val="18"/>
              </w:rPr>
            </w:pPr>
            <w:r w:rsidRPr="00A572BD">
              <w:rPr>
                <w:rFonts w:ascii="Arial" w:hAnsi="Arial" w:cs="Arial"/>
                <w:sz w:val="18"/>
                <w:szCs w:val="18"/>
              </w:rPr>
              <w:t>4,002,857,411</w:t>
            </w:r>
          </w:p>
        </w:tc>
      </w:tr>
      <w:tr w:rsidR="003F6997" w:rsidRPr="00A572BD" w14:paraId="60D9CDAE" w14:textId="77777777" w:rsidTr="00577788">
        <w:trPr>
          <w:cantSplit/>
        </w:trPr>
        <w:tc>
          <w:tcPr>
            <w:tcW w:w="3069" w:type="dxa"/>
            <w:shd w:val="clear" w:color="auto" w:fill="auto"/>
            <w:vAlign w:val="bottom"/>
          </w:tcPr>
          <w:p w14:paraId="37242F1D" w14:textId="77777777" w:rsidR="003F6997" w:rsidRPr="00A572BD" w:rsidRDefault="003F6997" w:rsidP="000C4A5F">
            <w:pPr>
              <w:ind w:left="612" w:right="-126" w:hanging="507"/>
              <w:rPr>
                <w:rFonts w:ascii="Arial" w:hAnsi="Arial" w:cs="Arial"/>
                <w:sz w:val="18"/>
                <w:szCs w:val="18"/>
                <w:cs/>
              </w:rPr>
            </w:pPr>
          </w:p>
        </w:tc>
        <w:tc>
          <w:tcPr>
            <w:tcW w:w="1523" w:type="dxa"/>
          </w:tcPr>
          <w:p w14:paraId="662CAE63" w14:textId="77777777" w:rsidR="003F6997" w:rsidRPr="00A572BD" w:rsidRDefault="003F6997" w:rsidP="000C4A5F">
            <w:pPr>
              <w:ind w:left="-43" w:right="-72"/>
              <w:jc w:val="right"/>
              <w:rPr>
                <w:rFonts w:ascii="Arial" w:hAnsi="Arial" w:cs="Arial"/>
                <w:sz w:val="18"/>
                <w:szCs w:val="18"/>
              </w:rPr>
            </w:pPr>
          </w:p>
        </w:tc>
        <w:tc>
          <w:tcPr>
            <w:tcW w:w="1523" w:type="dxa"/>
            <w:shd w:val="clear" w:color="auto" w:fill="auto"/>
            <w:vAlign w:val="bottom"/>
          </w:tcPr>
          <w:p w14:paraId="0D0E11A7" w14:textId="42A2448D" w:rsidR="003F6997" w:rsidRPr="00A572BD" w:rsidRDefault="003F6997" w:rsidP="000C4A5F">
            <w:pPr>
              <w:ind w:left="-43" w:right="-72"/>
              <w:jc w:val="right"/>
              <w:rPr>
                <w:rFonts w:ascii="Arial" w:hAnsi="Arial" w:cs="Arial"/>
                <w:sz w:val="18"/>
                <w:szCs w:val="18"/>
              </w:rPr>
            </w:pPr>
          </w:p>
        </w:tc>
        <w:tc>
          <w:tcPr>
            <w:tcW w:w="1485" w:type="dxa"/>
            <w:shd w:val="clear" w:color="auto" w:fill="FAFAFA"/>
            <w:vAlign w:val="bottom"/>
          </w:tcPr>
          <w:p w14:paraId="6FC7D888" w14:textId="77777777" w:rsidR="003F6997" w:rsidRPr="00A572BD" w:rsidRDefault="003F6997" w:rsidP="000C4A5F">
            <w:pPr>
              <w:ind w:left="-43" w:right="-72"/>
              <w:jc w:val="right"/>
              <w:rPr>
                <w:rFonts w:ascii="Arial" w:hAnsi="Arial" w:cs="Arial"/>
                <w:sz w:val="18"/>
                <w:szCs w:val="18"/>
              </w:rPr>
            </w:pPr>
          </w:p>
        </w:tc>
        <w:tc>
          <w:tcPr>
            <w:tcW w:w="1530" w:type="dxa"/>
            <w:shd w:val="clear" w:color="auto" w:fill="auto"/>
            <w:vAlign w:val="bottom"/>
          </w:tcPr>
          <w:p w14:paraId="60CAD853" w14:textId="77777777" w:rsidR="003F6997" w:rsidRPr="00A572BD" w:rsidRDefault="003F6997" w:rsidP="000C4A5F">
            <w:pPr>
              <w:ind w:left="-43" w:right="-72"/>
              <w:jc w:val="right"/>
              <w:rPr>
                <w:rFonts w:ascii="Arial" w:hAnsi="Arial" w:cs="Arial"/>
                <w:sz w:val="18"/>
                <w:szCs w:val="18"/>
              </w:rPr>
            </w:pPr>
          </w:p>
        </w:tc>
      </w:tr>
      <w:tr w:rsidR="003F6997" w:rsidRPr="00A572BD" w14:paraId="40507225" w14:textId="77777777" w:rsidTr="003F6997">
        <w:trPr>
          <w:cantSplit/>
        </w:trPr>
        <w:tc>
          <w:tcPr>
            <w:tcW w:w="3069" w:type="dxa"/>
            <w:shd w:val="clear" w:color="auto" w:fill="auto"/>
            <w:vAlign w:val="bottom"/>
          </w:tcPr>
          <w:p w14:paraId="1EB46AC6" w14:textId="77777777" w:rsidR="003F6997" w:rsidRPr="00A572BD" w:rsidRDefault="003F6997" w:rsidP="000C4A5F">
            <w:pPr>
              <w:ind w:left="612" w:right="-126" w:hanging="507"/>
              <w:rPr>
                <w:rFonts w:ascii="Arial" w:hAnsi="Arial" w:cs="Arial"/>
                <w:sz w:val="18"/>
                <w:szCs w:val="18"/>
                <w:cs/>
              </w:rPr>
            </w:pPr>
            <w:r w:rsidRPr="00A572BD">
              <w:rPr>
                <w:rFonts w:ascii="Arial" w:hAnsi="Arial" w:cs="Arial"/>
                <w:sz w:val="18"/>
                <w:szCs w:val="18"/>
              </w:rPr>
              <w:t>Interest in associate (%)</w:t>
            </w:r>
          </w:p>
        </w:tc>
        <w:tc>
          <w:tcPr>
            <w:tcW w:w="1523" w:type="dxa"/>
          </w:tcPr>
          <w:p w14:paraId="189F176C" w14:textId="77777777" w:rsidR="003F6997" w:rsidRPr="00A572BD" w:rsidRDefault="003F6997" w:rsidP="000C4A5F">
            <w:pPr>
              <w:ind w:right="-72"/>
              <w:jc w:val="right"/>
              <w:rPr>
                <w:rFonts w:ascii="Arial" w:hAnsi="Arial" w:cs="Arial"/>
                <w:sz w:val="18"/>
                <w:szCs w:val="18"/>
              </w:rPr>
            </w:pPr>
          </w:p>
        </w:tc>
        <w:tc>
          <w:tcPr>
            <w:tcW w:w="1523" w:type="dxa"/>
            <w:tcBorders>
              <w:bottom w:val="single" w:sz="4" w:space="0" w:color="auto"/>
            </w:tcBorders>
            <w:shd w:val="clear" w:color="auto" w:fill="auto"/>
            <w:vAlign w:val="bottom"/>
          </w:tcPr>
          <w:p w14:paraId="28D75532" w14:textId="5B2AEBA6" w:rsidR="003F6997" w:rsidRPr="00A572BD" w:rsidRDefault="003F6997" w:rsidP="000C4A5F">
            <w:pPr>
              <w:ind w:right="-72"/>
              <w:jc w:val="right"/>
              <w:rPr>
                <w:rFonts w:ascii="Arial" w:hAnsi="Arial" w:cs="Arial"/>
                <w:sz w:val="18"/>
                <w:szCs w:val="18"/>
              </w:rPr>
            </w:pPr>
            <w:r w:rsidRPr="00A572BD">
              <w:rPr>
                <w:rFonts w:ascii="Arial" w:hAnsi="Arial" w:cs="Arial"/>
                <w:sz w:val="18"/>
                <w:szCs w:val="18"/>
              </w:rPr>
              <w:t>29.13</w:t>
            </w:r>
          </w:p>
        </w:tc>
        <w:tc>
          <w:tcPr>
            <w:tcW w:w="1485" w:type="dxa"/>
            <w:tcBorders>
              <w:bottom w:val="single" w:sz="4" w:space="0" w:color="auto"/>
            </w:tcBorders>
            <w:shd w:val="clear" w:color="auto" w:fill="FAFAFA"/>
            <w:vAlign w:val="bottom"/>
          </w:tcPr>
          <w:p w14:paraId="67EC1EA0" w14:textId="31E0F4B3" w:rsidR="003F6997" w:rsidRPr="00A572BD" w:rsidRDefault="003F6997" w:rsidP="000C4A5F">
            <w:pPr>
              <w:ind w:right="-72"/>
              <w:jc w:val="right"/>
              <w:rPr>
                <w:rFonts w:ascii="Arial" w:hAnsi="Arial" w:cs="Arial"/>
                <w:sz w:val="18"/>
                <w:szCs w:val="18"/>
              </w:rPr>
            </w:pPr>
            <w:r w:rsidRPr="00A572BD">
              <w:rPr>
                <w:rFonts w:ascii="Arial" w:hAnsi="Arial" w:cs="Arial"/>
                <w:sz w:val="18"/>
                <w:szCs w:val="18"/>
              </w:rPr>
              <w:t>33.00</w:t>
            </w:r>
          </w:p>
        </w:tc>
        <w:tc>
          <w:tcPr>
            <w:tcW w:w="1530" w:type="dxa"/>
            <w:tcBorders>
              <w:bottom w:val="single" w:sz="4" w:space="0" w:color="auto"/>
            </w:tcBorders>
            <w:shd w:val="clear" w:color="auto" w:fill="auto"/>
            <w:vAlign w:val="bottom"/>
          </w:tcPr>
          <w:p w14:paraId="685FDA8E" w14:textId="77777777" w:rsidR="003F6997" w:rsidRPr="00A572BD" w:rsidRDefault="003F6997" w:rsidP="000C4A5F">
            <w:pPr>
              <w:ind w:right="-72"/>
              <w:jc w:val="right"/>
              <w:rPr>
                <w:rFonts w:ascii="Arial" w:hAnsi="Arial" w:cs="Arial"/>
                <w:sz w:val="18"/>
                <w:szCs w:val="18"/>
              </w:rPr>
            </w:pPr>
            <w:r w:rsidRPr="00A572BD">
              <w:rPr>
                <w:rFonts w:ascii="Arial" w:hAnsi="Arial" w:cs="Arial"/>
                <w:sz w:val="18"/>
                <w:szCs w:val="18"/>
              </w:rPr>
              <w:t>33.00</w:t>
            </w:r>
          </w:p>
        </w:tc>
      </w:tr>
      <w:tr w:rsidR="003F6997" w:rsidRPr="00A572BD" w14:paraId="0A535D2B" w14:textId="77777777" w:rsidTr="003F6997">
        <w:trPr>
          <w:cantSplit/>
        </w:trPr>
        <w:tc>
          <w:tcPr>
            <w:tcW w:w="3069" w:type="dxa"/>
            <w:shd w:val="clear" w:color="auto" w:fill="auto"/>
            <w:vAlign w:val="bottom"/>
          </w:tcPr>
          <w:p w14:paraId="6937D93E" w14:textId="7ABA9B6C" w:rsidR="003F6997" w:rsidRPr="00A572BD" w:rsidRDefault="003F6997" w:rsidP="000C4A5F">
            <w:pPr>
              <w:ind w:left="612" w:right="-126" w:hanging="507"/>
              <w:rPr>
                <w:rFonts w:ascii="Arial" w:hAnsi="Arial" w:cs="Arial"/>
                <w:sz w:val="18"/>
                <w:szCs w:val="18"/>
                <w:cs/>
              </w:rPr>
            </w:pPr>
            <w:r w:rsidRPr="00A572BD">
              <w:rPr>
                <w:rFonts w:ascii="Arial" w:hAnsi="Arial" w:cs="Arial"/>
                <w:sz w:val="18"/>
                <w:szCs w:val="18"/>
              </w:rPr>
              <w:t xml:space="preserve">Interest in </w:t>
            </w:r>
            <w:r w:rsidR="00BC6877">
              <w:rPr>
                <w:rFonts w:ascii="Arial" w:hAnsi="Arial" w:cs="Arial"/>
                <w:sz w:val="18"/>
                <w:szCs w:val="18"/>
              </w:rPr>
              <w:t>associate</w:t>
            </w:r>
          </w:p>
        </w:tc>
        <w:tc>
          <w:tcPr>
            <w:tcW w:w="1523" w:type="dxa"/>
          </w:tcPr>
          <w:p w14:paraId="33971871" w14:textId="77777777" w:rsidR="003F6997" w:rsidRPr="00A572BD" w:rsidRDefault="003F6997" w:rsidP="000C4A5F">
            <w:pPr>
              <w:ind w:right="-72"/>
              <w:jc w:val="right"/>
              <w:rPr>
                <w:rFonts w:ascii="Arial" w:hAnsi="Arial" w:cs="Arial"/>
                <w:sz w:val="18"/>
                <w:szCs w:val="18"/>
              </w:rPr>
            </w:pPr>
          </w:p>
        </w:tc>
        <w:tc>
          <w:tcPr>
            <w:tcW w:w="1523" w:type="dxa"/>
            <w:tcBorders>
              <w:top w:val="single" w:sz="4" w:space="0" w:color="auto"/>
            </w:tcBorders>
            <w:shd w:val="clear" w:color="auto" w:fill="auto"/>
            <w:vAlign w:val="bottom"/>
          </w:tcPr>
          <w:p w14:paraId="7FFB77DC" w14:textId="2A525517" w:rsidR="003F6997" w:rsidRPr="00A572BD" w:rsidRDefault="003F6997" w:rsidP="000C4A5F">
            <w:pPr>
              <w:ind w:right="-72"/>
              <w:jc w:val="right"/>
              <w:rPr>
                <w:rFonts w:ascii="Arial" w:hAnsi="Arial" w:cs="Arial"/>
                <w:sz w:val="18"/>
                <w:szCs w:val="18"/>
              </w:rPr>
            </w:pPr>
            <w:r w:rsidRPr="00A572BD">
              <w:rPr>
                <w:rFonts w:ascii="Arial" w:hAnsi="Arial" w:cs="Arial"/>
                <w:sz w:val="18"/>
                <w:szCs w:val="18"/>
              </w:rPr>
              <w:t>4,350,350,553</w:t>
            </w:r>
          </w:p>
        </w:tc>
        <w:tc>
          <w:tcPr>
            <w:tcW w:w="1485" w:type="dxa"/>
            <w:tcBorders>
              <w:top w:val="single" w:sz="4" w:space="0" w:color="auto"/>
            </w:tcBorders>
            <w:shd w:val="clear" w:color="auto" w:fill="FAFAFA"/>
            <w:vAlign w:val="bottom"/>
          </w:tcPr>
          <w:p w14:paraId="6D3232F9" w14:textId="2CF43C0F" w:rsidR="003F6997" w:rsidRPr="00A572BD" w:rsidRDefault="003F6997" w:rsidP="000C4A5F">
            <w:pPr>
              <w:ind w:right="-72"/>
              <w:jc w:val="right"/>
              <w:rPr>
                <w:rFonts w:ascii="Arial" w:hAnsi="Arial" w:cs="Arial"/>
                <w:sz w:val="18"/>
                <w:szCs w:val="18"/>
              </w:rPr>
            </w:pPr>
            <w:r w:rsidRPr="00A572BD">
              <w:rPr>
                <w:rFonts w:ascii="Arial" w:hAnsi="Arial" w:cs="Arial"/>
                <w:sz w:val="18"/>
                <w:szCs w:val="18"/>
              </w:rPr>
              <w:t>1,344,766,884</w:t>
            </w:r>
          </w:p>
        </w:tc>
        <w:tc>
          <w:tcPr>
            <w:tcW w:w="1530" w:type="dxa"/>
            <w:tcBorders>
              <w:top w:val="single" w:sz="4" w:space="0" w:color="auto"/>
            </w:tcBorders>
            <w:shd w:val="clear" w:color="auto" w:fill="auto"/>
            <w:vAlign w:val="bottom"/>
          </w:tcPr>
          <w:p w14:paraId="39DA64A2" w14:textId="77777777" w:rsidR="003F6997" w:rsidRPr="00A572BD" w:rsidRDefault="003F6997" w:rsidP="000C4A5F">
            <w:pPr>
              <w:ind w:right="-72"/>
              <w:jc w:val="right"/>
              <w:rPr>
                <w:rFonts w:ascii="Arial" w:hAnsi="Arial" w:cs="Arial"/>
                <w:sz w:val="18"/>
                <w:szCs w:val="18"/>
              </w:rPr>
            </w:pPr>
            <w:r w:rsidRPr="00A572BD">
              <w:rPr>
                <w:rFonts w:ascii="Arial" w:hAnsi="Arial" w:cs="Arial"/>
                <w:sz w:val="18"/>
                <w:szCs w:val="18"/>
              </w:rPr>
              <w:t>1,320,942,946</w:t>
            </w:r>
          </w:p>
        </w:tc>
      </w:tr>
      <w:tr w:rsidR="003F6997" w:rsidRPr="00A572BD" w14:paraId="14114513" w14:textId="77777777" w:rsidTr="003F6997">
        <w:trPr>
          <w:cantSplit/>
        </w:trPr>
        <w:tc>
          <w:tcPr>
            <w:tcW w:w="3069" w:type="dxa"/>
            <w:shd w:val="clear" w:color="auto" w:fill="auto"/>
            <w:vAlign w:val="bottom"/>
          </w:tcPr>
          <w:p w14:paraId="3B29E495" w14:textId="77777777" w:rsidR="003F6997" w:rsidRPr="00A572BD" w:rsidRDefault="003F6997" w:rsidP="000C4A5F">
            <w:pPr>
              <w:ind w:left="612" w:right="-126" w:hanging="507"/>
              <w:rPr>
                <w:rFonts w:ascii="Arial" w:hAnsi="Arial" w:cs="Arial"/>
                <w:sz w:val="18"/>
                <w:szCs w:val="18"/>
              </w:rPr>
            </w:pPr>
            <w:r w:rsidRPr="00A572BD">
              <w:rPr>
                <w:rFonts w:ascii="Arial" w:hAnsi="Arial" w:cs="Arial"/>
                <w:sz w:val="18"/>
                <w:szCs w:val="18"/>
              </w:rPr>
              <w:t xml:space="preserve">Adjusted gain from </w:t>
            </w:r>
          </w:p>
          <w:p w14:paraId="5132F72D" w14:textId="77777777" w:rsidR="003F6997" w:rsidRPr="00A572BD" w:rsidRDefault="003F6997" w:rsidP="000C4A5F">
            <w:pPr>
              <w:ind w:left="612" w:right="-126" w:hanging="507"/>
              <w:rPr>
                <w:rFonts w:ascii="Arial" w:hAnsi="Arial" w:cs="Arial"/>
                <w:spacing w:val="-4"/>
                <w:sz w:val="18"/>
                <w:szCs w:val="18"/>
                <w:cs/>
              </w:rPr>
            </w:pPr>
            <w:r w:rsidRPr="00A572BD">
              <w:rPr>
                <w:rFonts w:ascii="Arial" w:hAnsi="Arial" w:cs="Arial"/>
                <w:sz w:val="18"/>
                <w:szCs w:val="18"/>
              </w:rPr>
              <w:t xml:space="preserve">   </w:t>
            </w:r>
            <w:r w:rsidRPr="00A572BD">
              <w:rPr>
                <w:rFonts w:ascii="Arial" w:hAnsi="Arial" w:cs="Arial"/>
                <w:spacing w:val="-4"/>
                <w:sz w:val="18"/>
                <w:szCs w:val="18"/>
              </w:rPr>
              <w:t>Inter-company’s selling assets</w:t>
            </w:r>
          </w:p>
        </w:tc>
        <w:tc>
          <w:tcPr>
            <w:tcW w:w="1523" w:type="dxa"/>
          </w:tcPr>
          <w:p w14:paraId="54025F6B" w14:textId="77777777" w:rsidR="003F6997" w:rsidRPr="00A572BD" w:rsidRDefault="003F6997" w:rsidP="000C4A5F">
            <w:pPr>
              <w:ind w:right="-72"/>
              <w:jc w:val="right"/>
              <w:rPr>
                <w:rFonts w:ascii="Arial" w:hAnsi="Arial" w:cs="Arial"/>
                <w:sz w:val="18"/>
                <w:szCs w:val="18"/>
              </w:rPr>
            </w:pPr>
          </w:p>
        </w:tc>
        <w:tc>
          <w:tcPr>
            <w:tcW w:w="1523" w:type="dxa"/>
            <w:shd w:val="clear" w:color="auto" w:fill="auto"/>
            <w:vAlign w:val="bottom"/>
          </w:tcPr>
          <w:p w14:paraId="07C1A057" w14:textId="46916CA9" w:rsidR="003F6997" w:rsidRPr="00A572BD" w:rsidRDefault="003F6997" w:rsidP="000C4A5F">
            <w:pPr>
              <w:ind w:right="-72"/>
              <w:jc w:val="right"/>
              <w:rPr>
                <w:rFonts w:ascii="Arial" w:hAnsi="Arial" w:cs="Arial"/>
                <w:sz w:val="18"/>
                <w:szCs w:val="18"/>
              </w:rPr>
            </w:pPr>
            <w:r w:rsidRPr="00A572BD">
              <w:rPr>
                <w:rFonts w:ascii="Arial" w:hAnsi="Arial" w:cs="Arial"/>
                <w:sz w:val="18"/>
                <w:szCs w:val="18"/>
              </w:rPr>
              <w:t>-</w:t>
            </w:r>
          </w:p>
        </w:tc>
        <w:tc>
          <w:tcPr>
            <w:tcW w:w="1485" w:type="dxa"/>
            <w:shd w:val="clear" w:color="auto" w:fill="FAFAFA"/>
            <w:vAlign w:val="bottom"/>
          </w:tcPr>
          <w:p w14:paraId="2A30E83F" w14:textId="1EC79BEF" w:rsidR="003F6997" w:rsidRPr="00A572BD" w:rsidRDefault="003F6997" w:rsidP="000C4A5F">
            <w:pPr>
              <w:ind w:right="-72"/>
              <w:jc w:val="right"/>
              <w:rPr>
                <w:rFonts w:ascii="Arial" w:hAnsi="Arial" w:cs="Arial"/>
                <w:sz w:val="18"/>
                <w:szCs w:val="18"/>
              </w:rPr>
            </w:pPr>
            <w:r w:rsidRPr="00A572BD">
              <w:rPr>
                <w:rFonts w:ascii="Arial" w:hAnsi="Arial" w:cs="Arial"/>
                <w:sz w:val="18"/>
                <w:szCs w:val="18"/>
              </w:rPr>
              <w:t>(249,788,819)</w:t>
            </w:r>
          </w:p>
        </w:tc>
        <w:tc>
          <w:tcPr>
            <w:tcW w:w="1530" w:type="dxa"/>
            <w:shd w:val="clear" w:color="auto" w:fill="auto"/>
            <w:vAlign w:val="bottom"/>
          </w:tcPr>
          <w:p w14:paraId="314A8D08" w14:textId="77777777" w:rsidR="003F6997" w:rsidRPr="00A572BD" w:rsidRDefault="003F6997" w:rsidP="000C4A5F">
            <w:pPr>
              <w:ind w:right="-72"/>
              <w:jc w:val="right"/>
              <w:rPr>
                <w:rFonts w:ascii="Arial" w:hAnsi="Arial" w:cs="Arial"/>
                <w:sz w:val="18"/>
                <w:szCs w:val="18"/>
              </w:rPr>
            </w:pPr>
            <w:r w:rsidRPr="00A572BD">
              <w:rPr>
                <w:rFonts w:ascii="Arial" w:hAnsi="Arial" w:cs="Arial"/>
                <w:sz w:val="18"/>
                <w:szCs w:val="18"/>
              </w:rPr>
              <w:t>(260,197,382)</w:t>
            </w:r>
          </w:p>
        </w:tc>
      </w:tr>
      <w:tr w:rsidR="003F6997" w:rsidRPr="00A572BD" w14:paraId="24E3B55E" w14:textId="77777777" w:rsidTr="003F6997">
        <w:trPr>
          <w:cantSplit/>
        </w:trPr>
        <w:tc>
          <w:tcPr>
            <w:tcW w:w="3069" w:type="dxa"/>
            <w:shd w:val="clear" w:color="auto" w:fill="auto"/>
            <w:vAlign w:val="bottom"/>
          </w:tcPr>
          <w:p w14:paraId="7593A338" w14:textId="77777777" w:rsidR="003F6997" w:rsidRPr="00A572BD" w:rsidRDefault="003F6997" w:rsidP="000C4A5F">
            <w:pPr>
              <w:ind w:left="612" w:right="121" w:hanging="507"/>
              <w:jc w:val="left"/>
              <w:rPr>
                <w:rFonts w:ascii="Arial" w:hAnsi="Arial" w:cs="Arial"/>
                <w:sz w:val="18"/>
                <w:szCs w:val="18"/>
              </w:rPr>
            </w:pPr>
            <w:r w:rsidRPr="00A572BD">
              <w:rPr>
                <w:rFonts w:ascii="Arial" w:hAnsi="Arial" w:cs="Arial"/>
                <w:sz w:val="18"/>
                <w:szCs w:val="18"/>
              </w:rPr>
              <w:t xml:space="preserve">Effect from change of  </w:t>
            </w:r>
          </w:p>
          <w:p w14:paraId="3BE999D3" w14:textId="77777777" w:rsidR="003F6997" w:rsidRPr="00A572BD" w:rsidRDefault="003F6997" w:rsidP="000C4A5F">
            <w:pPr>
              <w:ind w:left="612" w:right="121" w:hanging="507"/>
              <w:jc w:val="left"/>
              <w:rPr>
                <w:rFonts w:ascii="Arial" w:hAnsi="Arial" w:cs="Arial"/>
                <w:sz w:val="18"/>
                <w:szCs w:val="18"/>
              </w:rPr>
            </w:pPr>
            <w:r w:rsidRPr="00A572BD">
              <w:rPr>
                <w:rFonts w:ascii="Arial" w:hAnsi="Arial" w:cs="Arial"/>
                <w:sz w:val="18"/>
                <w:szCs w:val="18"/>
              </w:rPr>
              <w:t xml:space="preserve">   percentage of ownership </w:t>
            </w:r>
          </w:p>
          <w:p w14:paraId="0BBEFE82" w14:textId="77777777" w:rsidR="003F6997" w:rsidRPr="00A572BD" w:rsidRDefault="003F6997" w:rsidP="000C4A5F">
            <w:pPr>
              <w:ind w:left="612" w:right="121" w:hanging="507"/>
              <w:jc w:val="left"/>
              <w:rPr>
                <w:rFonts w:ascii="Arial" w:hAnsi="Arial" w:cs="Arial"/>
                <w:sz w:val="18"/>
                <w:szCs w:val="18"/>
                <w:cs/>
              </w:rPr>
            </w:pPr>
            <w:r w:rsidRPr="00A572BD">
              <w:rPr>
                <w:rFonts w:ascii="Arial" w:hAnsi="Arial" w:cs="Arial"/>
                <w:sz w:val="18"/>
                <w:szCs w:val="18"/>
              </w:rPr>
              <w:t xml:space="preserve">   interest</w:t>
            </w:r>
          </w:p>
        </w:tc>
        <w:tc>
          <w:tcPr>
            <w:tcW w:w="1523" w:type="dxa"/>
          </w:tcPr>
          <w:p w14:paraId="5526494E" w14:textId="77777777" w:rsidR="003F6997" w:rsidRPr="00A572BD" w:rsidRDefault="003F6997" w:rsidP="001A0352">
            <w:pPr>
              <w:ind w:right="-72"/>
              <w:jc w:val="right"/>
              <w:rPr>
                <w:rFonts w:ascii="Arial" w:hAnsi="Arial" w:cs="Arial"/>
                <w:sz w:val="18"/>
                <w:szCs w:val="18"/>
              </w:rPr>
            </w:pPr>
          </w:p>
        </w:tc>
        <w:tc>
          <w:tcPr>
            <w:tcW w:w="1523" w:type="dxa"/>
            <w:tcBorders>
              <w:bottom w:val="single" w:sz="4" w:space="0" w:color="auto"/>
            </w:tcBorders>
            <w:shd w:val="clear" w:color="auto" w:fill="auto"/>
            <w:vAlign w:val="bottom"/>
          </w:tcPr>
          <w:p w14:paraId="7BCB70AB" w14:textId="7A136568" w:rsidR="003F6997" w:rsidRPr="00A572BD" w:rsidRDefault="003F6997" w:rsidP="001A0352">
            <w:pPr>
              <w:ind w:right="-72"/>
              <w:jc w:val="right"/>
              <w:rPr>
                <w:rFonts w:ascii="Arial" w:hAnsi="Arial" w:cs="Arial"/>
                <w:sz w:val="18"/>
                <w:szCs w:val="18"/>
              </w:rPr>
            </w:pPr>
            <w:r w:rsidRPr="00A572BD">
              <w:rPr>
                <w:rFonts w:ascii="Arial" w:hAnsi="Arial" w:cs="Arial"/>
                <w:sz w:val="18"/>
                <w:szCs w:val="18"/>
              </w:rPr>
              <w:t>(34,518,659)</w:t>
            </w:r>
          </w:p>
        </w:tc>
        <w:tc>
          <w:tcPr>
            <w:tcW w:w="1485" w:type="dxa"/>
            <w:tcBorders>
              <w:bottom w:val="single" w:sz="4" w:space="0" w:color="auto"/>
            </w:tcBorders>
            <w:shd w:val="clear" w:color="auto" w:fill="FAFAFA"/>
            <w:vAlign w:val="bottom"/>
          </w:tcPr>
          <w:p w14:paraId="46AE4682" w14:textId="6AB5E668" w:rsidR="003F6997" w:rsidRPr="00A572BD" w:rsidRDefault="003F6997" w:rsidP="001A0352">
            <w:pPr>
              <w:ind w:right="-72"/>
              <w:jc w:val="right"/>
              <w:rPr>
                <w:rFonts w:ascii="Arial" w:hAnsi="Arial" w:cs="Arial"/>
                <w:sz w:val="18"/>
                <w:szCs w:val="18"/>
              </w:rPr>
            </w:pPr>
            <w:r w:rsidRPr="00A572BD">
              <w:rPr>
                <w:rFonts w:ascii="Arial" w:hAnsi="Arial" w:cs="Arial"/>
                <w:sz w:val="18"/>
                <w:szCs w:val="18"/>
              </w:rPr>
              <w:t>-</w:t>
            </w:r>
          </w:p>
        </w:tc>
        <w:tc>
          <w:tcPr>
            <w:tcW w:w="1530" w:type="dxa"/>
            <w:tcBorders>
              <w:bottom w:val="single" w:sz="4" w:space="0" w:color="auto"/>
            </w:tcBorders>
            <w:shd w:val="clear" w:color="auto" w:fill="auto"/>
            <w:vAlign w:val="bottom"/>
          </w:tcPr>
          <w:p w14:paraId="26D3C2C5" w14:textId="77777777" w:rsidR="003F6997" w:rsidRPr="00A572BD" w:rsidRDefault="003F6997" w:rsidP="001A0352">
            <w:pPr>
              <w:ind w:right="-72"/>
              <w:jc w:val="right"/>
              <w:rPr>
                <w:rFonts w:ascii="Arial" w:hAnsi="Arial" w:cs="Arial"/>
                <w:sz w:val="18"/>
                <w:szCs w:val="18"/>
              </w:rPr>
            </w:pPr>
            <w:r w:rsidRPr="00A572BD">
              <w:rPr>
                <w:rFonts w:ascii="Arial" w:hAnsi="Arial" w:cs="Arial"/>
                <w:sz w:val="18"/>
                <w:szCs w:val="18"/>
              </w:rPr>
              <w:t>-</w:t>
            </w:r>
          </w:p>
        </w:tc>
      </w:tr>
      <w:tr w:rsidR="003F6997" w:rsidRPr="00A572BD" w14:paraId="77C878D9" w14:textId="77777777" w:rsidTr="003F6997">
        <w:trPr>
          <w:cantSplit/>
        </w:trPr>
        <w:tc>
          <w:tcPr>
            <w:tcW w:w="3069" w:type="dxa"/>
            <w:shd w:val="clear" w:color="auto" w:fill="auto"/>
            <w:vAlign w:val="bottom"/>
          </w:tcPr>
          <w:p w14:paraId="4EB19AA9" w14:textId="77777777" w:rsidR="003F6997" w:rsidRPr="00A572BD" w:rsidRDefault="003F6997" w:rsidP="000C4A5F">
            <w:pPr>
              <w:ind w:left="612" w:right="-126" w:hanging="507"/>
              <w:rPr>
                <w:rFonts w:ascii="Arial" w:hAnsi="Arial" w:cs="Arial"/>
                <w:sz w:val="18"/>
                <w:szCs w:val="18"/>
                <w:cs/>
              </w:rPr>
            </w:pPr>
          </w:p>
        </w:tc>
        <w:tc>
          <w:tcPr>
            <w:tcW w:w="1523" w:type="dxa"/>
          </w:tcPr>
          <w:p w14:paraId="2FDAE716" w14:textId="77777777" w:rsidR="003F6997" w:rsidRPr="00A572BD" w:rsidRDefault="003F6997" w:rsidP="000C4A5F">
            <w:pPr>
              <w:ind w:left="-43" w:right="-72"/>
              <w:jc w:val="right"/>
              <w:rPr>
                <w:rFonts w:ascii="Arial" w:hAnsi="Arial" w:cs="Arial"/>
                <w:sz w:val="18"/>
                <w:szCs w:val="18"/>
              </w:rPr>
            </w:pPr>
          </w:p>
        </w:tc>
        <w:tc>
          <w:tcPr>
            <w:tcW w:w="1523" w:type="dxa"/>
            <w:tcBorders>
              <w:top w:val="single" w:sz="4" w:space="0" w:color="auto"/>
            </w:tcBorders>
            <w:shd w:val="clear" w:color="auto" w:fill="auto"/>
            <w:vAlign w:val="bottom"/>
          </w:tcPr>
          <w:p w14:paraId="6ECF0919" w14:textId="38D71F5C" w:rsidR="003F6997" w:rsidRPr="00A572BD" w:rsidRDefault="003F6997" w:rsidP="000C4A5F">
            <w:pPr>
              <w:ind w:left="-43" w:right="-72"/>
              <w:jc w:val="right"/>
              <w:rPr>
                <w:rFonts w:ascii="Arial" w:hAnsi="Arial" w:cs="Arial"/>
                <w:sz w:val="18"/>
                <w:szCs w:val="18"/>
              </w:rPr>
            </w:pPr>
          </w:p>
        </w:tc>
        <w:tc>
          <w:tcPr>
            <w:tcW w:w="1485" w:type="dxa"/>
            <w:tcBorders>
              <w:top w:val="single" w:sz="4" w:space="0" w:color="auto"/>
            </w:tcBorders>
            <w:shd w:val="clear" w:color="auto" w:fill="FAFAFA"/>
            <w:vAlign w:val="bottom"/>
          </w:tcPr>
          <w:p w14:paraId="179CFC1F" w14:textId="77777777" w:rsidR="003F6997" w:rsidRPr="00A572BD" w:rsidRDefault="003F6997" w:rsidP="000C4A5F">
            <w:pPr>
              <w:ind w:left="-43" w:right="-72"/>
              <w:jc w:val="right"/>
              <w:rPr>
                <w:rFonts w:ascii="Arial" w:hAnsi="Arial" w:cs="Arial"/>
                <w:sz w:val="18"/>
                <w:szCs w:val="18"/>
              </w:rPr>
            </w:pPr>
          </w:p>
        </w:tc>
        <w:tc>
          <w:tcPr>
            <w:tcW w:w="1530" w:type="dxa"/>
            <w:tcBorders>
              <w:top w:val="single" w:sz="4" w:space="0" w:color="auto"/>
            </w:tcBorders>
            <w:shd w:val="clear" w:color="auto" w:fill="auto"/>
            <w:vAlign w:val="bottom"/>
          </w:tcPr>
          <w:p w14:paraId="7C80E46F" w14:textId="77777777" w:rsidR="003F6997" w:rsidRPr="00A572BD" w:rsidRDefault="003F6997" w:rsidP="000C4A5F">
            <w:pPr>
              <w:ind w:left="-43" w:right="-72"/>
              <w:jc w:val="right"/>
              <w:rPr>
                <w:rFonts w:ascii="Arial" w:hAnsi="Arial" w:cs="Arial"/>
                <w:sz w:val="18"/>
                <w:szCs w:val="18"/>
              </w:rPr>
            </w:pPr>
          </w:p>
        </w:tc>
      </w:tr>
      <w:tr w:rsidR="003F6997" w:rsidRPr="00A572BD" w14:paraId="65C7ED66" w14:textId="77777777" w:rsidTr="003F6997">
        <w:trPr>
          <w:cantSplit/>
        </w:trPr>
        <w:tc>
          <w:tcPr>
            <w:tcW w:w="3069" w:type="dxa"/>
            <w:shd w:val="clear" w:color="auto" w:fill="auto"/>
            <w:vAlign w:val="bottom"/>
          </w:tcPr>
          <w:p w14:paraId="60D106DB" w14:textId="625164C8" w:rsidR="003F6997" w:rsidRPr="00A572BD" w:rsidRDefault="00BC6877" w:rsidP="000C4A5F">
            <w:pPr>
              <w:ind w:left="612" w:right="-126" w:hanging="507"/>
              <w:rPr>
                <w:rFonts w:ascii="Arial" w:hAnsi="Arial" w:cs="Arial"/>
                <w:sz w:val="18"/>
                <w:szCs w:val="18"/>
              </w:rPr>
            </w:pPr>
            <w:r>
              <w:rPr>
                <w:rFonts w:ascii="Arial" w:hAnsi="Arial" w:cs="Arial"/>
                <w:sz w:val="18"/>
                <w:szCs w:val="18"/>
              </w:rPr>
              <w:t>Associates carrying amount</w:t>
            </w:r>
          </w:p>
        </w:tc>
        <w:tc>
          <w:tcPr>
            <w:tcW w:w="1523" w:type="dxa"/>
          </w:tcPr>
          <w:p w14:paraId="5CB65B46" w14:textId="77777777" w:rsidR="003F6997" w:rsidRPr="00A572BD" w:rsidRDefault="003F6997" w:rsidP="001A0352">
            <w:pPr>
              <w:ind w:right="-72"/>
              <w:jc w:val="right"/>
              <w:rPr>
                <w:rFonts w:ascii="Arial" w:hAnsi="Arial" w:cs="Arial"/>
                <w:sz w:val="18"/>
                <w:szCs w:val="18"/>
              </w:rPr>
            </w:pPr>
          </w:p>
        </w:tc>
        <w:tc>
          <w:tcPr>
            <w:tcW w:w="1523" w:type="dxa"/>
            <w:tcBorders>
              <w:bottom w:val="single" w:sz="4" w:space="0" w:color="auto"/>
            </w:tcBorders>
            <w:shd w:val="clear" w:color="auto" w:fill="auto"/>
            <w:vAlign w:val="bottom"/>
          </w:tcPr>
          <w:p w14:paraId="11C36E2E" w14:textId="7BE00896" w:rsidR="003F6997" w:rsidRPr="00A572BD" w:rsidRDefault="003F6997" w:rsidP="001A0352">
            <w:pPr>
              <w:ind w:right="-72"/>
              <w:jc w:val="right"/>
              <w:rPr>
                <w:rFonts w:ascii="Arial" w:hAnsi="Arial" w:cs="Arial"/>
                <w:sz w:val="18"/>
                <w:szCs w:val="18"/>
              </w:rPr>
            </w:pPr>
            <w:r w:rsidRPr="00A572BD">
              <w:rPr>
                <w:rFonts w:ascii="Arial" w:hAnsi="Arial" w:cs="Arial"/>
                <w:sz w:val="18"/>
                <w:szCs w:val="18"/>
              </w:rPr>
              <w:t>4,315,831,894</w:t>
            </w:r>
          </w:p>
        </w:tc>
        <w:tc>
          <w:tcPr>
            <w:tcW w:w="1485" w:type="dxa"/>
            <w:tcBorders>
              <w:bottom w:val="single" w:sz="4" w:space="0" w:color="auto"/>
            </w:tcBorders>
            <w:shd w:val="clear" w:color="auto" w:fill="FAFAFA"/>
            <w:vAlign w:val="bottom"/>
          </w:tcPr>
          <w:p w14:paraId="116682A7" w14:textId="45AC74BA" w:rsidR="003F6997" w:rsidRPr="00A572BD" w:rsidRDefault="003F6997" w:rsidP="001A0352">
            <w:pPr>
              <w:ind w:right="-72"/>
              <w:jc w:val="right"/>
              <w:rPr>
                <w:rFonts w:ascii="Arial" w:hAnsi="Arial" w:cs="Arial"/>
                <w:sz w:val="18"/>
                <w:szCs w:val="18"/>
              </w:rPr>
            </w:pPr>
            <w:r w:rsidRPr="00A572BD">
              <w:rPr>
                <w:rFonts w:ascii="Arial" w:hAnsi="Arial" w:cs="Arial"/>
                <w:sz w:val="18"/>
                <w:szCs w:val="18"/>
              </w:rPr>
              <w:t>1,094,978,065</w:t>
            </w:r>
          </w:p>
        </w:tc>
        <w:tc>
          <w:tcPr>
            <w:tcW w:w="1530" w:type="dxa"/>
            <w:tcBorders>
              <w:bottom w:val="single" w:sz="4" w:space="0" w:color="auto"/>
            </w:tcBorders>
            <w:shd w:val="clear" w:color="auto" w:fill="auto"/>
            <w:vAlign w:val="bottom"/>
          </w:tcPr>
          <w:p w14:paraId="24AEED07" w14:textId="77777777" w:rsidR="003F6997" w:rsidRPr="00A572BD" w:rsidRDefault="003F6997" w:rsidP="001A0352">
            <w:pPr>
              <w:ind w:right="-72"/>
              <w:jc w:val="right"/>
              <w:rPr>
                <w:rFonts w:ascii="Arial" w:hAnsi="Arial" w:cs="Arial"/>
                <w:sz w:val="18"/>
                <w:szCs w:val="18"/>
              </w:rPr>
            </w:pPr>
            <w:r w:rsidRPr="00A572BD">
              <w:rPr>
                <w:rFonts w:ascii="Arial" w:hAnsi="Arial" w:cs="Arial"/>
                <w:sz w:val="18"/>
                <w:szCs w:val="18"/>
              </w:rPr>
              <w:t>1,060,745,564</w:t>
            </w:r>
          </w:p>
        </w:tc>
      </w:tr>
    </w:tbl>
    <w:p w14:paraId="5F082C8C" w14:textId="4EF285B8" w:rsidR="008A025F" w:rsidRPr="00A572BD" w:rsidRDefault="008A025F" w:rsidP="000C4A5F">
      <w:pPr>
        <w:jc w:val="thaiDistribute"/>
        <w:rPr>
          <w:rFonts w:ascii="Arial" w:hAnsi="Arial" w:cs="Arial"/>
          <w:spacing w:val="-4"/>
          <w:sz w:val="18"/>
          <w:szCs w:val="18"/>
          <w:lang w:val="en-US"/>
        </w:rPr>
      </w:pPr>
    </w:p>
    <w:p w14:paraId="23AE3449" w14:textId="74652ED5" w:rsidR="00490E4D" w:rsidRPr="00A572BD" w:rsidRDefault="00C9221E" w:rsidP="000C4A5F">
      <w:pPr>
        <w:autoSpaceDE w:val="0"/>
        <w:autoSpaceDN w:val="0"/>
        <w:adjustRightInd w:val="0"/>
        <w:ind w:left="540" w:hanging="398"/>
        <w:rPr>
          <w:rFonts w:ascii="Arial" w:hAnsi="Arial" w:cs="Arial"/>
          <w:b/>
          <w:bCs/>
          <w:color w:val="CF4A02"/>
          <w:sz w:val="18"/>
          <w:szCs w:val="18"/>
        </w:rPr>
      </w:pPr>
      <w:r w:rsidRPr="00A572BD">
        <w:rPr>
          <w:rFonts w:ascii="Arial" w:hAnsi="Arial" w:cs="Arial"/>
          <w:b/>
          <w:bCs/>
          <w:color w:val="CF4A02"/>
          <w:sz w:val="18"/>
          <w:szCs w:val="18"/>
        </w:rPr>
        <w:t>d)</w:t>
      </w:r>
      <w:r w:rsidRPr="00A572BD">
        <w:rPr>
          <w:rFonts w:ascii="Arial" w:hAnsi="Arial" w:cs="Arial"/>
          <w:b/>
          <w:bCs/>
          <w:color w:val="CF4A02"/>
          <w:sz w:val="18"/>
          <w:szCs w:val="18"/>
        </w:rPr>
        <w:tab/>
      </w:r>
      <w:r w:rsidR="00490E4D" w:rsidRPr="00A572BD">
        <w:rPr>
          <w:rFonts w:ascii="Arial" w:hAnsi="Arial" w:cs="Arial"/>
          <w:b/>
          <w:bCs/>
          <w:color w:val="CF4A02"/>
          <w:sz w:val="18"/>
          <w:szCs w:val="18"/>
        </w:rPr>
        <w:t>Individually immaterial associates</w:t>
      </w:r>
    </w:p>
    <w:p w14:paraId="6D188778" w14:textId="77777777" w:rsidR="00490E4D" w:rsidRPr="00A572BD" w:rsidRDefault="00490E4D" w:rsidP="000C4A5F">
      <w:pPr>
        <w:ind w:left="540"/>
        <w:jc w:val="thaiDistribute"/>
        <w:rPr>
          <w:rFonts w:ascii="Arial" w:hAnsi="Arial" w:cs="Arial"/>
          <w:sz w:val="18"/>
          <w:szCs w:val="18"/>
          <w:lang w:val="en-US"/>
        </w:rPr>
      </w:pPr>
    </w:p>
    <w:p w14:paraId="6111F436" w14:textId="46F9BD91" w:rsidR="00490E4D" w:rsidRPr="00A572BD" w:rsidRDefault="007B6427" w:rsidP="000C4A5F">
      <w:pPr>
        <w:ind w:left="540"/>
        <w:jc w:val="thaiDistribute"/>
        <w:rPr>
          <w:rFonts w:ascii="Arial" w:hAnsi="Arial" w:cs="Arial"/>
          <w:sz w:val="18"/>
          <w:szCs w:val="18"/>
          <w:lang w:val="en-US"/>
        </w:rPr>
      </w:pPr>
      <w:r w:rsidRPr="00A572BD">
        <w:rPr>
          <w:rFonts w:ascii="Arial" w:hAnsi="Arial" w:cs="Arial"/>
          <w:sz w:val="18"/>
          <w:szCs w:val="18"/>
          <w:lang w:val="en-US"/>
        </w:rPr>
        <w:t>The</w:t>
      </w:r>
      <w:r w:rsidR="00BC6877">
        <w:rPr>
          <w:rFonts w:ascii="Arial" w:hAnsi="Arial" w:cs="Arial"/>
          <w:sz w:val="18"/>
          <w:szCs w:val="18"/>
          <w:lang w:val="en-US"/>
        </w:rPr>
        <w:t xml:space="preserve"> table below is</w:t>
      </w:r>
      <w:r w:rsidRPr="00A572BD">
        <w:rPr>
          <w:rFonts w:ascii="Arial" w:hAnsi="Arial" w:cs="Arial"/>
          <w:sz w:val="18"/>
          <w:szCs w:val="18"/>
          <w:lang w:val="en-US"/>
        </w:rPr>
        <w:t xml:space="preserve"> the carrying amount of</w:t>
      </w:r>
      <w:r w:rsidR="00490E4D" w:rsidRPr="00A572BD">
        <w:rPr>
          <w:rFonts w:ascii="Arial" w:hAnsi="Arial" w:cs="Arial"/>
          <w:sz w:val="18"/>
          <w:szCs w:val="18"/>
          <w:lang w:val="en-US"/>
        </w:rPr>
        <w:t xml:space="preserve"> the Group</w:t>
      </w:r>
      <w:r w:rsidRPr="00A572BD">
        <w:rPr>
          <w:rFonts w:ascii="Arial" w:hAnsi="Arial" w:cs="Arial"/>
          <w:sz w:val="18"/>
          <w:szCs w:val="18"/>
          <w:lang w:val="en-US"/>
        </w:rPr>
        <w:t xml:space="preserve">’s </w:t>
      </w:r>
      <w:r w:rsidR="00490E4D" w:rsidRPr="00A572BD">
        <w:rPr>
          <w:rFonts w:ascii="Arial" w:hAnsi="Arial" w:cs="Arial"/>
          <w:sz w:val="18"/>
          <w:szCs w:val="18"/>
          <w:lang w:val="en-US"/>
        </w:rPr>
        <w:t>interests</w:t>
      </w:r>
      <w:r w:rsidR="00BC6877">
        <w:rPr>
          <w:rFonts w:ascii="Arial" w:hAnsi="Arial" w:cs="Arial"/>
          <w:sz w:val="18"/>
          <w:szCs w:val="18"/>
          <w:lang w:val="en-US"/>
        </w:rPr>
        <w:t>,</w:t>
      </w:r>
      <w:r w:rsidR="00490E4D" w:rsidRPr="00A572BD">
        <w:rPr>
          <w:rFonts w:ascii="Arial" w:hAnsi="Arial" w:cs="Arial"/>
          <w:sz w:val="18"/>
          <w:szCs w:val="18"/>
          <w:lang w:val="en-US"/>
        </w:rPr>
        <w:t xml:space="preserve"> in</w:t>
      </w:r>
      <w:r w:rsidR="00BC6877">
        <w:rPr>
          <w:rFonts w:ascii="Arial" w:hAnsi="Arial" w:cs="Arial"/>
          <w:sz w:val="18"/>
          <w:szCs w:val="18"/>
          <w:lang w:val="en-US"/>
        </w:rPr>
        <w:t xml:space="preserve"> aggregate, all </w:t>
      </w:r>
      <w:r w:rsidR="00490E4D" w:rsidRPr="00A572BD">
        <w:rPr>
          <w:rFonts w:ascii="Arial" w:hAnsi="Arial" w:cs="Arial"/>
          <w:sz w:val="18"/>
          <w:szCs w:val="18"/>
          <w:lang w:val="en-US"/>
        </w:rPr>
        <w:t xml:space="preserve">individually </w:t>
      </w:r>
      <w:r w:rsidR="008C556C" w:rsidRPr="00A572BD">
        <w:rPr>
          <w:rFonts w:ascii="Arial" w:hAnsi="Arial" w:cs="Arial"/>
          <w:sz w:val="18"/>
          <w:szCs w:val="18"/>
          <w:lang w:val="en-US"/>
        </w:rPr>
        <w:t>im</w:t>
      </w:r>
      <w:r w:rsidR="00490E4D" w:rsidRPr="00A572BD">
        <w:rPr>
          <w:rFonts w:ascii="Arial" w:hAnsi="Arial" w:cs="Arial"/>
          <w:sz w:val="18"/>
          <w:szCs w:val="18"/>
          <w:lang w:val="en-US"/>
        </w:rPr>
        <w:t>material associates that are accounted for using equity method.</w:t>
      </w:r>
    </w:p>
    <w:p w14:paraId="08D2B1EF" w14:textId="77777777" w:rsidR="00490E4D" w:rsidRPr="00A572BD" w:rsidRDefault="00490E4D" w:rsidP="000C4A5F">
      <w:pPr>
        <w:ind w:left="540"/>
        <w:jc w:val="thaiDistribute"/>
        <w:rPr>
          <w:rFonts w:ascii="Arial" w:hAnsi="Arial" w:cs="Arial"/>
          <w:b/>
          <w:bCs/>
          <w:sz w:val="18"/>
          <w:szCs w:val="18"/>
          <w:lang w:val="en-US"/>
        </w:rPr>
      </w:pPr>
    </w:p>
    <w:tbl>
      <w:tblPr>
        <w:tblW w:w="9360" w:type="dxa"/>
        <w:tblInd w:w="108" w:type="dxa"/>
        <w:tblLayout w:type="fixed"/>
        <w:tblLook w:val="0000" w:firstRow="0" w:lastRow="0" w:firstColumn="0" w:lastColumn="0" w:noHBand="0" w:noVBand="0"/>
      </w:tblPr>
      <w:tblGrid>
        <w:gridCol w:w="3321"/>
        <w:gridCol w:w="1494"/>
        <w:gridCol w:w="1503"/>
        <w:gridCol w:w="1503"/>
        <w:gridCol w:w="1539"/>
      </w:tblGrid>
      <w:tr w:rsidR="00490E4D" w:rsidRPr="00A572BD" w14:paraId="17C39BF0" w14:textId="77777777" w:rsidTr="00947298">
        <w:trPr>
          <w:trHeight w:val="20"/>
        </w:trPr>
        <w:tc>
          <w:tcPr>
            <w:tcW w:w="3321" w:type="dxa"/>
            <w:vAlign w:val="bottom"/>
          </w:tcPr>
          <w:p w14:paraId="1600CA09" w14:textId="77777777" w:rsidR="00490E4D" w:rsidRPr="00A572BD" w:rsidRDefault="00490E4D" w:rsidP="000C4A5F">
            <w:pPr>
              <w:ind w:left="330"/>
              <w:jc w:val="left"/>
              <w:rPr>
                <w:rFonts w:ascii="Arial" w:hAnsi="Arial" w:cs="Arial"/>
                <w:sz w:val="18"/>
                <w:szCs w:val="18"/>
              </w:rPr>
            </w:pPr>
          </w:p>
        </w:tc>
        <w:tc>
          <w:tcPr>
            <w:tcW w:w="6039" w:type="dxa"/>
            <w:gridSpan w:val="4"/>
            <w:tcBorders>
              <w:top w:val="single" w:sz="4" w:space="0" w:color="auto"/>
              <w:bottom w:val="single" w:sz="4" w:space="0" w:color="auto"/>
            </w:tcBorders>
            <w:vAlign w:val="bottom"/>
          </w:tcPr>
          <w:p w14:paraId="37537531"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490E4D" w:rsidRPr="00A572BD" w14:paraId="721A39DB" w14:textId="77777777" w:rsidTr="001A0352">
        <w:trPr>
          <w:trHeight w:val="20"/>
        </w:trPr>
        <w:tc>
          <w:tcPr>
            <w:tcW w:w="3321" w:type="dxa"/>
            <w:vAlign w:val="bottom"/>
          </w:tcPr>
          <w:p w14:paraId="46421670" w14:textId="77777777" w:rsidR="00490E4D" w:rsidRPr="00A572BD" w:rsidRDefault="00490E4D" w:rsidP="000C4A5F">
            <w:pPr>
              <w:ind w:left="330"/>
              <w:jc w:val="left"/>
              <w:rPr>
                <w:rFonts w:ascii="Arial" w:hAnsi="Arial" w:cs="Arial"/>
                <w:sz w:val="18"/>
                <w:szCs w:val="18"/>
              </w:rPr>
            </w:pPr>
          </w:p>
        </w:tc>
        <w:tc>
          <w:tcPr>
            <w:tcW w:w="2997" w:type="dxa"/>
            <w:gridSpan w:val="2"/>
            <w:tcBorders>
              <w:top w:val="single" w:sz="4" w:space="0" w:color="auto"/>
            </w:tcBorders>
            <w:vAlign w:val="bottom"/>
          </w:tcPr>
          <w:p w14:paraId="70638EC4" w14:textId="77777777" w:rsidR="00490E4D" w:rsidRPr="00A572BD" w:rsidRDefault="00490E4D" w:rsidP="000C4A5F">
            <w:pPr>
              <w:ind w:right="-72"/>
              <w:jc w:val="center"/>
              <w:rPr>
                <w:rFonts w:ascii="Arial" w:hAnsi="Arial" w:cs="Arial"/>
                <w:b/>
                <w:bCs/>
                <w:sz w:val="18"/>
                <w:szCs w:val="18"/>
                <w:lang w:eastAsia="th-TH"/>
              </w:rPr>
            </w:pPr>
            <w:r w:rsidRPr="00A572BD">
              <w:rPr>
                <w:rFonts w:ascii="Arial" w:hAnsi="Arial" w:cs="Arial"/>
                <w:b/>
                <w:bCs/>
                <w:sz w:val="18"/>
                <w:szCs w:val="18"/>
                <w:lang w:eastAsia="th-TH"/>
              </w:rPr>
              <w:t>Consolidated</w:t>
            </w:r>
          </w:p>
        </w:tc>
        <w:tc>
          <w:tcPr>
            <w:tcW w:w="3042" w:type="dxa"/>
            <w:gridSpan w:val="2"/>
            <w:tcBorders>
              <w:top w:val="single" w:sz="4" w:space="0" w:color="auto"/>
            </w:tcBorders>
            <w:vAlign w:val="bottom"/>
          </w:tcPr>
          <w:p w14:paraId="3668EB5E" w14:textId="77777777" w:rsidR="00490E4D" w:rsidRPr="00A572BD" w:rsidRDefault="00490E4D" w:rsidP="000C4A5F">
            <w:pPr>
              <w:ind w:right="-72"/>
              <w:jc w:val="center"/>
              <w:rPr>
                <w:rFonts w:ascii="Arial" w:hAnsi="Arial" w:cs="Arial"/>
                <w:b/>
                <w:bCs/>
                <w:sz w:val="18"/>
                <w:szCs w:val="18"/>
                <w:lang w:eastAsia="th-TH"/>
              </w:rPr>
            </w:pPr>
            <w:r w:rsidRPr="00A572BD">
              <w:rPr>
                <w:rFonts w:ascii="Arial" w:hAnsi="Arial" w:cs="Arial"/>
                <w:b/>
                <w:bCs/>
                <w:sz w:val="18"/>
                <w:szCs w:val="18"/>
                <w:lang w:eastAsia="th-TH"/>
              </w:rPr>
              <w:t>Separate</w:t>
            </w:r>
          </w:p>
        </w:tc>
      </w:tr>
      <w:tr w:rsidR="00490E4D" w:rsidRPr="00A572BD" w14:paraId="268C3810" w14:textId="77777777" w:rsidTr="001A0352">
        <w:trPr>
          <w:trHeight w:val="20"/>
        </w:trPr>
        <w:tc>
          <w:tcPr>
            <w:tcW w:w="3321" w:type="dxa"/>
            <w:vAlign w:val="bottom"/>
          </w:tcPr>
          <w:p w14:paraId="732A760D" w14:textId="77777777" w:rsidR="00490E4D" w:rsidRPr="00A572BD" w:rsidRDefault="00490E4D" w:rsidP="000C4A5F">
            <w:pPr>
              <w:ind w:left="330"/>
              <w:jc w:val="left"/>
              <w:rPr>
                <w:rFonts w:ascii="Arial" w:hAnsi="Arial" w:cs="Arial"/>
                <w:sz w:val="18"/>
                <w:szCs w:val="18"/>
              </w:rPr>
            </w:pPr>
          </w:p>
        </w:tc>
        <w:tc>
          <w:tcPr>
            <w:tcW w:w="2997" w:type="dxa"/>
            <w:gridSpan w:val="2"/>
            <w:tcBorders>
              <w:bottom w:val="single" w:sz="4" w:space="0" w:color="auto"/>
            </w:tcBorders>
            <w:vAlign w:val="bottom"/>
          </w:tcPr>
          <w:p w14:paraId="3EFFB55A" w14:textId="77777777" w:rsidR="00490E4D" w:rsidRPr="00A572BD" w:rsidRDefault="00490E4D" w:rsidP="000C4A5F">
            <w:pPr>
              <w:ind w:right="-72"/>
              <w:jc w:val="center"/>
              <w:rPr>
                <w:rFonts w:ascii="Arial" w:hAnsi="Arial" w:cs="Arial"/>
                <w:b/>
                <w:bCs/>
                <w:sz w:val="18"/>
                <w:szCs w:val="18"/>
                <w:lang w:eastAsia="th-TH"/>
              </w:rPr>
            </w:pPr>
            <w:r w:rsidRPr="00A572BD">
              <w:rPr>
                <w:rFonts w:ascii="Arial" w:hAnsi="Arial" w:cs="Arial"/>
                <w:b/>
                <w:bCs/>
                <w:sz w:val="18"/>
                <w:szCs w:val="18"/>
                <w:lang w:eastAsia="th-TH"/>
              </w:rPr>
              <w:t>financial statements</w:t>
            </w:r>
          </w:p>
        </w:tc>
        <w:tc>
          <w:tcPr>
            <w:tcW w:w="3042" w:type="dxa"/>
            <w:gridSpan w:val="2"/>
            <w:tcBorders>
              <w:bottom w:val="single" w:sz="4" w:space="0" w:color="auto"/>
            </w:tcBorders>
            <w:vAlign w:val="bottom"/>
          </w:tcPr>
          <w:p w14:paraId="72DD156F" w14:textId="77777777" w:rsidR="00490E4D" w:rsidRPr="00A572BD" w:rsidRDefault="00490E4D" w:rsidP="000C4A5F">
            <w:pPr>
              <w:ind w:right="-72"/>
              <w:jc w:val="center"/>
              <w:rPr>
                <w:rFonts w:ascii="Arial" w:hAnsi="Arial" w:cs="Arial"/>
                <w:b/>
                <w:bCs/>
                <w:sz w:val="18"/>
                <w:szCs w:val="18"/>
                <w:lang w:eastAsia="th-TH"/>
              </w:rPr>
            </w:pPr>
            <w:r w:rsidRPr="00A572BD">
              <w:rPr>
                <w:rFonts w:ascii="Arial" w:hAnsi="Arial" w:cs="Arial"/>
                <w:b/>
                <w:bCs/>
                <w:sz w:val="18"/>
                <w:szCs w:val="18"/>
                <w:lang w:eastAsia="th-TH"/>
              </w:rPr>
              <w:t>financial statements</w:t>
            </w:r>
          </w:p>
        </w:tc>
      </w:tr>
      <w:tr w:rsidR="00490E4D" w:rsidRPr="00A572BD" w14:paraId="54AD0C97" w14:textId="77777777" w:rsidTr="001A0352">
        <w:trPr>
          <w:trHeight w:val="20"/>
        </w:trPr>
        <w:tc>
          <w:tcPr>
            <w:tcW w:w="3321" w:type="dxa"/>
            <w:vAlign w:val="bottom"/>
          </w:tcPr>
          <w:p w14:paraId="55D81629" w14:textId="77777777" w:rsidR="00490E4D" w:rsidRPr="00A572BD" w:rsidRDefault="00490E4D" w:rsidP="000C4A5F">
            <w:pPr>
              <w:ind w:left="330"/>
              <w:jc w:val="left"/>
              <w:rPr>
                <w:rFonts w:ascii="Arial" w:hAnsi="Arial" w:cs="Arial"/>
                <w:sz w:val="18"/>
                <w:szCs w:val="18"/>
              </w:rPr>
            </w:pPr>
          </w:p>
        </w:tc>
        <w:tc>
          <w:tcPr>
            <w:tcW w:w="1494" w:type="dxa"/>
            <w:tcBorders>
              <w:top w:val="single" w:sz="4" w:space="0" w:color="auto"/>
              <w:bottom w:val="single" w:sz="4" w:space="0" w:color="auto"/>
            </w:tcBorders>
            <w:vAlign w:val="bottom"/>
          </w:tcPr>
          <w:p w14:paraId="5DD716CF" w14:textId="10A398A9" w:rsidR="00490E4D" w:rsidRPr="00A572BD" w:rsidRDefault="002122E8" w:rsidP="000C4A5F">
            <w:pPr>
              <w:ind w:right="-72"/>
              <w:jc w:val="right"/>
              <w:rPr>
                <w:rFonts w:ascii="Arial" w:hAnsi="Arial" w:cs="Arial"/>
                <w:b/>
                <w:bCs/>
                <w:sz w:val="18"/>
                <w:szCs w:val="18"/>
                <w:lang w:eastAsia="th-TH"/>
              </w:rPr>
            </w:pPr>
            <w:r w:rsidRPr="00A572BD">
              <w:rPr>
                <w:rFonts w:ascii="Arial" w:hAnsi="Arial" w:cs="Arial"/>
                <w:b/>
                <w:bCs/>
                <w:sz w:val="18"/>
                <w:szCs w:val="18"/>
                <w:lang w:eastAsia="th-TH"/>
              </w:rPr>
              <w:t>2021</w:t>
            </w:r>
          </w:p>
        </w:tc>
        <w:tc>
          <w:tcPr>
            <w:tcW w:w="1503" w:type="dxa"/>
            <w:tcBorders>
              <w:top w:val="single" w:sz="4" w:space="0" w:color="auto"/>
              <w:bottom w:val="single" w:sz="4" w:space="0" w:color="auto"/>
            </w:tcBorders>
            <w:vAlign w:val="bottom"/>
          </w:tcPr>
          <w:p w14:paraId="1F92DCF7" w14:textId="0282ED1D" w:rsidR="00490E4D" w:rsidRPr="00A572BD" w:rsidRDefault="002122E8" w:rsidP="000C4A5F">
            <w:pPr>
              <w:ind w:right="-72"/>
              <w:jc w:val="right"/>
              <w:rPr>
                <w:rFonts w:ascii="Arial" w:hAnsi="Arial" w:cs="Arial"/>
                <w:b/>
                <w:bCs/>
                <w:sz w:val="18"/>
                <w:szCs w:val="18"/>
                <w:lang w:eastAsia="th-TH"/>
              </w:rPr>
            </w:pPr>
            <w:r w:rsidRPr="00A572BD">
              <w:rPr>
                <w:rFonts w:ascii="Arial" w:hAnsi="Arial" w:cs="Arial"/>
                <w:b/>
                <w:bCs/>
                <w:sz w:val="18"/>
                <w:szCs w:val="18"/>
                <w:lang w:eastAsia="th-TH"/>
              </w:rPr>
              <w:t>2020</w:t>
            </w:r>
          </w:p>
        </w:tc>
        <w:tc>
          <w:tcPr>
            <w:tcW w:w="1503" w:type="dxa"/>
            <w:tcBorders>
              <w:top w:val="single" w:sz="4" w:space="0" w:color="auto"/>
              <w:bottom w:val="single" w:sz="4" w:space="0" w:color="auto"/>
            </w:tcBorders>
            <w:vAlign w:val="bottom"/>
          </w:tcPr>
          <w:p w14:paraId="6033BA6F" w14:textId="515A1153" w:rsidR="00490E4D" w:rsidRPr="00A572BD" w:rsidRDefault="002122E8" w:rsidP="000C4A5F">
            <w:pPr>
              <w:ind w:right="-72"/>
              <w:jc w:val="right"/>
              <w:rPr>
                <w:rFonts w:ascii="Arial" w:hAnsi="Arial" w:cs="Arial"/>
                <w:b/>
                <w:bCs/>
                <w:sz w:val="18"/>
                <w:szCs w:val="18"/>
                <w:lang w:eastAsia="th-TH"/>
              </w:rPr>
            </w:pPr>
            <w:r w:rsidRPr="00A572BD">
              <w:rPr>
                <w:rFonts w:ascii="Arial" w:hAnsi="Arial" w:cs="Arial"/>
                <w:b/>
                <w:bCs/>
                <w:sz w:val="18"/>
                <w:szCs w:val="18"/>
                <w:lang w:eastAsia="th-TH"/>
              </w:rPr>
              <w:t>2021</w:t>
            </w:r>
          </w:p>
        </w:tc>
        <w:tc>
          <w:tcPr>
            <w:tcW w:w="1539" w:type="dxa"/>
            <w:tcBorders>
              <w:top w:val="single" w:sz="4" w:space="0" w:color="auto"/>
              <w:bottom w:val="single" w:sz="4" w:space="0" w:color="auto"/>
            </w:tcBorders>
            <w:vAlign w:val="bottom"/>
          </w:tcPr>
          <w:p w14:paraId="3B8411D6" w14:textId="6AEDB0C5" w:rsidR="00490E4D" w:rsidRPr="00A572BD" w:rsidRDefault="002122E8" w:rsidP="000C4A5F">
            <w:pPr>
              <w:ind w:right="-72"/>
              <w:jc w:val="right"/>
              <w:rPr>
                <w:rFonts w:ascii="Arial" w:hAnsi="Arial" w:cs="Arial"/>
                <w:b/>
                <w:bCs/>
                <w:sz w:val="18"/>
                <w:szCs w:val="18"/>
                <w:lang w:eastAsia="th-TH"/>
              </w:rPr>
            </w:pPr>
            <w:r w:rsidRPr="00A572BD">
              <w:rPr>
                <w:rFonts w:ascii="Arial" w:hAnsi="Arial" w:cs="Arial"/>
                <w:b/>
                <w:bCs/>
                <w:sz w:val="18"/>
                <w:szCs w:val="18"/>
                <w:lang w:eastAsia="th-TH"/>
              </w:rPr>
              <w:t>2020</w:t>
            </w:r>
          </w:p>
        </w:tc>
      </w:tr>
      <w:tr w:rsidR="00490E4D" w:rsidRPr="00A572BD" w14:paraId="29246616" w14:textId="77777777" w:rsidTr="001A0352">
        <w:trPr>
          <w:trHeight w:val="20"/>
        </w:trPr>
        <w:tc>
          <w:tcPr>
            <w:tcW w:w="3321" w:type="dxa"/>
            <w:vAlign w:val="bottom"/>
          </w:tcPr>
          <w:p w14:paraId="0DC8F27F" w14:textId="77777777" w:rsidR="00490E4D" w:rsidRPr="00A572BD" w:rsidRDefault="00490E4D" w:rsidP="000C4A5F">
            <w:pPr>
              <w:ind w:left="330"/>
              <w:rPr>
                <w:rFonts w:ascii="Arial" w:hAnsi="Arial" w:cs="Arial"/>
                <w:sz w:val="18"/>
                <w:szCs w:val="18"/>
              </w:rPr>
            </w:pPr>
          </w:p>
        </w:tc>
        <w:tc>
          <w:tcPr>
            <w:tcW w:w="1494" w:type="dxa"/>
            <w:tcBorders>
              <w:top w:val="single" w:sz="4" w:space="0" w:color="auto"/>
            </w:tcBorders>
            <w:shd w:val="clear" w:color="auto" w:fill="FAFAFA"/>
            <w:vAlign w:val="bottom"/>
          </w:tcPr>
          <w:p w14:paraId="710BAC5A" w14:textId="77777777" w:rsidR="00490E4D" w:rsidRPr="00A572BD" w:rsidRDefault="00490E4D" w:rsidP="000C4A5F">
            <w:pPr>
              <w:ind w:right="-72"/>
              <w:jc w:val="right"/>
              <w:rPr>
                <w:rFonts w:ascii="Arial" w:hAnsi="Arial" w:cs="Arial"/>
                <w:sz w:val="18"/>
                <w:szCs w:val="18"/>
              </w:rPr>
            </w:pPr>
          </w:p>
        </w:tc>
        <w:tc>
          <w:tcPr>
            <w:tcW w:w="1503" w:type="dxa"/>
            <w:tcBorders>
              <w:top w:val="single" w:sz="4" w:space="0" w:color="auto"/>
            </w:tcBorders>
            <w:vAlign w:val="bottom"/>
          </w:tcPr>
          <w:p w14:paraId="67DFFE11" w14:textId="77777777" w:rsidR="00490E4D" w:rsidRPr="00A572BD" w:rsidRDefault="00490E4D" w:rsidP="000C4A5F">
            <w:pPr>
              <w:ind w:right="-72"/>
              <w:jc w:val="right"/>
              <w:rPr>
                <w:rFonts w:ascii="Arial" w:hAnsi="Arial" w:cs="Arial"/>
                <w:sz w:val="18"/>
                <w:szCs w:val="18"/>
              </w:rPr>
            </w:pPr>
          </w:p>
        </w:tc>
        <w:tc>
          <w:tcPr>
            <w:tcW w:w="1503" w:type="dxa"/>
            <w:tcBorders>
              <w:top w:val="single" w:sz="4" w:space="0" w:color="auto"/>
            </w:tcBorders>
            <w:shd w:val="clear" w:color="auto" w:fill="FAFAFA"/>
            <w:vAlign w:val="bottom"/>
          </w:tcPr>
          <w:p w14:paraId="1722B84E" w14:textId="77777777" w:rsidR="00490E4D" w:rsidRPr="00A572BD" w:rsidRDefault="00490E4D" w:rsidP="000C4A5F">
            <w:pPr>
              <w:ind w:right="-72"/>
              <w:jc w:val="right"/>
              <w:rPr>
                <w:rFonts w:ascii="Arial" w:hAnsi="Arial" w:cs="Arial"/>
                <w:sz w:val="18"/>
                <w:szCs w:val="18"/>
              </w:rPr>
            </w:pPr>
          </w:p>
        </w:tc>
        <w:tc>
          <w:tcPr>
            <w:tcW w:w="1539" w:type="dxa"/>
            <w:tcBorders>
              <w:top w:val="single" w:sz="4" w:space="0" w:color="auto"/>
            </w:tcBorders>
            <w:vAlign w:val="bottom"/>
          </w:tcPr>
          <w:p w14:paraId="2A0551EB" w14:textId="77777777" w:rsidR="00490E4D" w:rsidRPr="00A572BD" w:rsidRDefault="00490E4D" w:rsidP="000C4A5F">
            <w:pPr>
              <w:ind w:right="-72"/>
              <w:jc w:val="right"/>
              <w:rPr>
                <w:rFonts w:ascii="Arial" w:hAnsi="Arial" w:cs="Arial"/>
                <w:sz w:val="18"/>
                <w:szCs w:val="18"/>
              </w:rPr>
            </w:pPr>
          </w:p>
        </w:tc>
      </w:tr>
      <w:tr w:rsidR="00770572" w:rsidRPr="00A572BD" w14:paraId="5ACA9377" w14:textId="77777777" w:rsidTr="001A0352">
        <w:trPr>
          <w:trHeight w:val="20"/>
        </w:trPr>
        <w:tc>
          <w:tcPr>
            <w:tcW w:w="3321" w:type="dxa"/>
            <w:vAlign w:val="bottom"/>
          </w:tcPr>
          <w:p w14:paraId="746D18EE" w14:textId="77777777" w:rsidR="00770572" w:rsidRPr="00A572BD" w:rsidRDefault="00770572" w:rsidP="000C4A5F">
            <w:pPr>
              <w:ind w:left="330"/>
              <w:rPr>
                <w:rFonts w:ascii="Arial" w:hAnsi="Arial" w:cs="Arial"/>
                <w:sz w:val="18"/>
                <w:szCs w:val="18"/>
              </w:rPr>
            </w:pPr>
            <w:r w:rsidRPr="00A572BD">
              <w:rPr>
                <w:rFonts w:ascii="Arial" w:hAnsi="Arial" w:cs="Arial"/>
                <w:sz w:val="18"/>
                <w:szCs w:val="18"/>
              </w:rPr>
              <w:t>Aggregate carrying amount of</w:t>
            </w:r>
          </w:p>
          <w:p w14:paraId="7742072E" w14:textId="77777777" w:rsidR="001A0352" w:rsidRDefault="00770572" w:rsidP="000C4A5F">
            <w:pPr>
              <w:ind w:left="330"/>
              <w:rPr>
                <w:rFonts w:ascii="Arial" w:hAnsi="Arial" w:cs="Arial"/>
                <w:sz w:val="18"/>
                <w:szCs w:val="18"/>
              </w:rPr>
            </w:pPr>
            <w:r w:rsidRPr="00A572BD">
              <w:rPr>
                <w:rFonts w:ascii="Arial" w:hAnsi="Arial" w:cs="Arial"/>
                <w:sz w:val="18"/>
                <w:szCs w:val="18"/>
              </w:rPr>
              <w:t xml:space="preserve">   individually immaterial </w:t>
            </w:r>
          </w:p>
          <w:p w14:paraId="1862527B" w14:textId="1A9368EF" w:rsidR="00770572" w:rsidRPr="00A572BD" w:rsidRDefault="001A0352" w:rsidP="000C4A5F">
            <w:pPr>
              <w:ind w:left="330"/>
              <w:rPr>
                <w:rFonts w:ascii="Arial" w:hAnsi="Arial" w:cs="Arial"/>
                <w:sz w:val="18"/>
                <w:szCs w:val="18"/>
              </w:rPr>
            </w:pPr>
            <w:r>
              <w:rPr>
                <w:rFonts w:ascii="Arial" w:hAnsi="Arial" w:cs="Arial"/>
                <w:sz w:val="18"/>
                <w:szCs w:val="18"/>
              </w:rPr>
              <w:t xml:space="preserve">   </w:t>
            </w:r>
            <w:r w:rsidR="00770572" w:rsidRPr="00A572BD">
              <w:rPr>
                <w:rFonts w:ascii="Arial" w:hAnsi="Arial" w:cs="Arial"/>
                <w:sz w:val="18"/>
                <w:szCs w:val="18"/>
              </w:rPr>
              <w:t>associates</w:t>
            </w:r>
          </w:p>
        </w:tc>
        <w:tc>
          <w:tcPr>
            <w:tcW w:w="1494" w:type="dxa"/>
            <w:tcBorders>
              <w:bottom w:val="single" w:sz="4" w:space="0" w:color="auto"/>
            </w:tcBorders>
            <w:shd w:val="clear" w:color="auto" w:fill="FAFAFA"/>
            <w:vAlign w:val="bottom"/>
          </w:tcPr>
          <w:p w14:paraId="0F030171" w14:textId="205AE9A0" w:rsidR="00770572" w:rsidRPr="00A572BD" w:rsidRDefault="00CE2C83" w:rsidP="000C4A5F">
            <w:pPr>
              <w:ind w:right="-72"/>
              <w:jc w:val="right"/>
              <w:rPr>
                <w:rFonts w:ascii="Arial" w:hAnsi="Arial" w:cs="Arial"/>
                <w:sz w:val="18"/>
                <w:szCs w:val="18"/>
                <w:lang w:val="en-US" w:bidi="ar-SA"/>
              </w:rPr>
            </w:pPr>
            <w:r w:rsidRPr="00A572BD">
              <w:rPr>
                <w:rFonts w:ascii="Arial" w:hAnsi="Arial" w:cs="Arial"/>
                <w:sz w:val="18"/>
                <w:szCs w:val="18"/>
                <w:lang w:val="en-US" w:bidi="ar-SA"/>
              </w:rPr>
              <w:t>873,780,506</w:t>
            </w:r>
          </w:p>
        </w:tc>
        <w:tc>
          <w:tcPr>
            <w:tcW w:w="1503" w:type="dxa"/>
            <w:tcBorders>
              <w:bottom w:val="single" w:sz="4" w:space="0" w:color="auto"/>
            </w:tcBorders>
            <w:vAlign w:val="bottom"/>
          </w:tcPr>
          <w:p w14:paraId="015B0DD8" w14:textId="10377C00" w:rsidR="00770572" w:rsidRPr="00A572BD" w:rsidRDefault="002122E8" w:rsidP="000C4A5F">
            <w:pPr>
              <w:ind w:right="-72"/>
              <w:jc w:val="right"/>
              <w:rPr>
                <w:rFonts w:ascii="Arial" w:hAnsi="Arial" w:cs="Arial"/>
                <w:sz w:val="18"/>
                <w:szCs w:val="18"/>
                <w:lang w:val="en-US" w:bidi="ar-SA"/>
              </w:rPr>
            </w:pPr>
            <w:r w:rsidRPr="00A572BD">
              <w:rPr>
                <w:rFonts w:ascii="Arial" w:hAnsi="Arial" w:cs="Arial"/>
                <w:sz w:val="18"/>
                <w:szCs w:val="18"/>
                <w:lang w:bidi="ar-SA"/>
              </w:rPr>
              <w:t>872</w:t>
            </w:r>
            <w:r w:rsidR="00770572" w:rsidRPr="00A572BD">
              <w:rPr>
                <w:rFonts w:ascii="Arial" w:hAnsi="Arial" w:cs="Arial"/>
                <w:sz w:val="18"/>
                <w:szCs w:val="18"/>
                <w:lang w:val="en-US" w:bidi="ar-SA"/>
              </w:rPr>
              <w:t>,</w:t>
            </w:r>
            <w:r w:rsidRPr="00A572BD">
              <w:rPr>
                <w:rFonts w:ascii="Arial" w:hAnsi="Arial" w:cs="Arial"/>
                <w:sz w:val="18"/>
                <w:szCs w:val="18"/>
                <w:lang w:bidi="ar-SA"/>
              </w:rPr>
              <w:t>725</w:t>
            </w:r>
            <w:r w:rsidR="00770572" w:rsidRPr="00A572BD">
              <w:rPr>
                <w:rFonts w:ascii="Arial" w:hAnsi="Arial" w:cs="Arial"/>
                <w:sz w:val="18"/>
                <w:szCs w:val="18"/>
                <w:lang w:val="en-US" w:bidi="ar-SA"/>
              </w:rPr>
              <w:t>,</w:t>
            </w:r>
            <w:r w:rsidRPr="00A572BD">
              <w:rPr>
                <w:rFonts w:ascii="Arial" w:hAnsi="Arial" w:cs="Arial"/>
                <w:sz w:val="18"/>
                <w:szCs w:val="18"/>
                <w:lang w:bidi="ar-SA"/>
              </w:rPr>
              <w:t>559</w:t>
            </w:r>
          </w:p>
        </w:tc>
        <w:tc>
          <w:tcPr>
            <w:tcW w:w="1503" w:type="dxa"/>
            <w:tcBorders>
              <w:bottom w:val="single" w:sz="4" w:space="0" w:color="auto"/>
            </w:tcBorders>
            <w:shd w:val="clear" w:color="auto" w:fill="FAFAFA"/>
            <w:vAlign w:val="bottom"/>
          </w:tcPr>
          <w:p w14:paraId="1D2EB704" w14:textId="5AC14FFA" w:rsidR="00770572" w:rsidRPr="00A572BD" w:rsidRDefault="00CE2C83" w:rsidP="000C4A5F">
            <w:pPr>
              <w:ind w:right="-72"/>
              <w:jc w:val="right"/>
              <w:rPr>
                <w:rFonts w:ascii="Arial" w:hAnsi="Arial" w:cs="Arial"/>
                <w:sz w:val="18"/>
                <w:szCs w:val="18"/>
                <w:lang w:val="en-US" w:bidi="ar-SA"/>
              </w:rPr>
            </w:pPr>
            <w:r w:rsidRPr="00A572BD">
              <w:rPr>
                <w:rFonts w:ascii="Arial" w:hAnsi="Arial" w:cs="Arial"/>
                <w:sz w:val="18"/>
                <w:szCs w:val="18"/>
                <w:lang w:val="en-US" w:bidi="ar-SA"/>
              </w:rPr>
              <w:t>837,801,126</w:t>
            </w:r>
          </w:p>
        </w:tc>
        <w:tc>
          <w:tcPr>
            <w:tcW w:w="1539" w:type="dxa"/>
            <w:tcBorders>
              <w:bottom w:val="single" w:sz="4" w:space="0" w:color="auto"/>
            </w:tcBorders>
            <w:vAlign w:val="bottom"/>
          </w:tcPr>
          <w:p w14:paraId="242FD9FD" w14:textId="07AC9A05" w:rsidR="00770572" w:rsidRPr="00A572BD" w:rsidRDefault="002122E8" w:rsidP="000C4A5F">
            <w:pPr>
              <w:ind w:right="-72"/>
              <w:jc w:val="right"/>
              <w:rPr>
                <w:rFonts w:ascii="Arial" w:hAnsi="Arial" w:cs="Arial"/>
                <w:sz w:val="18"/>
                <w:szCs w:val="18"/>
                <w:lang w:val="en-US" w:bidi="ar-SA"/>
              </w:rPr>
            </w:pPr>
            <w:r w:rsidRPr="00A572BD">
              <w:rPr>
                <w:rFonts w:ascii="Arial" w:hAnsi="Arial" w:cs="Arial"/>
                <w:sz w:val="18"/>
                <w:szCs w:val="18"/>
                <w:lang w:bidi="ar-SA"/>
              </w:rPr>
              <w:t>828</w:t>
            </w:r>
            <w:r w:rsidR="00770572" w:rsidRPr="00A572BD">
              <w:rPr>
                <w:rFonts w:ascii="Arial" w:hAnsi="Arial" w:cs="Arial"/>
                <w:sz w:val="18"/>
                <w:szCs w:val="18"/>
                <w:lang w:val="en-US" w:bidi="ar-SA"/>
              </w:rPr>
              <w:t>,</w:t>
            </w:r>
            <w:r w:rsidRPr="00A572BD">
              <w:rPr>
                <w:rFonts w:ascii="Arial" w:hAnsi="Arial" w:cs="Arial"/>
                <w:sz w:val="18"/>
                <w:szCs w:val="18"/>
                <w:lang w:bidi="ar-SA"/>
              </w:rPr>
              <w:t>169</w:t>
            </w:r>
            <w:r w:rsidR="00770572" w:rsidRPr="00A572BD">
              <w:rPr>
                <w:rFonts w:ascii="Arial" w:hAnsi="Arial" w:cs="Arial"/>
                <w:sz w:val="18"/>
                <w:szCs w:val="18"/>
                <w:lang w:val="en-US" w:bidi="ar-SA"/>
              </w:rPr>
              <w:t>,</w:t>
            </w:r>
            <w:r w:rsidRPr="00A572BD">
              <w:rPr>
                <w:rFonts w:ascii="Arial" w:hAnsi="Arial" w:cs="Arial"/>
                <w:sz w:val="18"/>
                <w:szCs w:val="18"/>
                <w:lang w:bidi="ar-SA"/>
              </w:rPr>
              <w:t>326</w:t>
            </w:r>
          </w:p>
        </w:tc>
      </w:tr>
      <w:tr w:rsidR="00770572" w:rsidRPr="00A572BD" w14:paraId="18F09C6D" w14:textId="77777777" w:rsidTr="001A0352">
        <w:trPr>
          <w:trHeight w:val="20"/>
        </w:trPr>
        <w:tc>
          <w:tcPr>
            <w:tcW w:w="3321" w:type="dxa"/>
            <w:vAlign w:val="bottom"/>
          </w:tcPr>
          <w:p w14:paraId="2888288B" w14:textId="77777777" w:rsidR="00770572" w:rsidRPr="00A572BD" w:rsidRDefault="00770572" w:rsidP="000C4A5F">
            <w:pPr>
              <w:ind w:left="330"/>
              <w:rPr>
                <w:rFonts w:ascii="Arial" w:hAnsi="Arial" w:cs="Arial"/>
                <w:sz w:val="18"/>
                <w:szCs w:val="18"/>
              </w:rPr>
            </w:pPr>
          </w:p>
        </w:tc>
        <w:tc>
          <w:tcPr>
            <w:tcW w:w="1494" w:type="dxa"/>
            <w:tcBorders>
              <w:top w:val="single" w:sz="4" w:space="0" w:color="auto"/>
            </w:tcBorders>
            <w:shd w:val="clear" w:color="auto" w:fill="FAFAFA"/>
            <w:vAlign w:val="bottom"/>
          </w:tcPr>
          <w:p w14:paraId="0A88124C" w14:textId="77777777" w:rsidR="00770572" w:rsidRPr="00A572BD" w:rsidRDefault="00770572" w:rsidP="000C4A5F">
            <w:pPr>
              <w:ind w:right="-72"/>
              <w:rPr>
                <w:rFonts w:ascii="Arial" w:hAnsi="Arial" w:cs="Arial"/>
                <w:sz w:val="18"/>
                <w:szCs w:val="18"/>
              </w:rPr>
            </w:pPr>
          </w:p>
        </w:tc>
        <w:tc>
          <w:tcPr>
            <w:tcW w:w="1503" w:type="dxa"/>
            <w:tcBorders>
              <w:top w:val="single" w:sz="4" w:space="0" w:color="auto"/>
            </w:tcBorders>
            <w:vAlign w:val="bottom"/>
          </w:tcPr>
          <w:p w14:paraId="2132B11F" w14:textId="77777777" w:rsidR="00770572" w:rsidRPr="00A572BD" w:rsidRDefault="00770572" w:rsidP="000C4A5F">
            <w:pPr>
              <w:ind w:right="-72"/>
              <w:rPr>
                <w:rFonts w:ascii="Arial" w:hAnsi="Arial" w:cs="Arial"/>
                <w:sz w:val="18"/>
                <w:szCs w:val="18"/>
              </w:rPr>
            </w:pPr>
          </w:p>
        </w:tc>
        <w:tc>
          <w:tcPr>
            <w:tcW w:w="1503" w:type="dxa"/>
            <w:tcBorders>
              <w:top w:val="single" w:sz="4" w:space="0" w:color="auto"/>
            </w:tcBorders>
            <w:shd w:val="clear" w:color="auto" w:fill="FAFAFA"/>
            <w:vAlign w:val="bottom"/>
          </w:tcPr>
          <w:p w14:paraId="30C1BEFD" w14:textId="77777777" w:rsidR="00770572" w:rsidRPr="00A572BD" w:rsidRDefault="00770572" w:rsidP="000C4A5F">
            <w:pPr>
              <w:ind w:right="-72"/>
              <w:jc w:val="right"/>
              <w:rPr>
                <w:rFonts w:ascii="Arial" w:hAnsi="Arial" w:cs="Arial"/>
                <w:sz w:val="18"/>
                <w:szCs w:val="18"/>
              </w:rPr>
            </w:pPr>
          </w:p>
        </w:tc>
        <w:tc>
          <w:tcPr>
            <w:tcW w:w="1539" w:type="dxa"/>
            <w:tcBorders>
              <w:top w:val="single" w:sz="4" w:space="0" w:color="auto"/>
            </w:tcBorders>
            <w:vAlign w:val="bottom"/>
          </w:tcPr>
          <w:p w14:paraId="13C8C9C1" w14:textId="77777777" w:rsidR="00770572" w:rsidRPr="00A572BD" w:rsidRDefault="00770572" w:rsidP="000C4A5F">
            <w:pPr>
              <w:ind w:right="-72"/>
              <w:jc w:val="right"/>
              <w:rPr>
                <w:rFonts w:ascii="Arial" w:hAnsi="Arial" w:cs="Arial"/>
                <w:sz w:val="18"/>
                <w:szCs w:val="18"/>
              </w:rPr>
            </w:pPr>
          </w:p>
        </w:tc>
      </w:tr>
      <w:tr w:rsidR="00770572" w:rsidRPr="00A572BD" w14:paraId="4DA54FB9" w14:textId="77777777" w:rsidTr="001A0352">
        <w:trPr>
          <w:trHeight w:val="81"/>
        </w:trPr>
        <w:tc>
          <w:tcPr>
            <w:tcW w:w="3321" w:type="dxa"/>
            <w:vAlign w:val="bottom"/>
          </w:tcPr>
          <w:p w14:paraId="7A842FBE" w14:textId="77777777" w:rsidR="001A0352" w:rsidRDefault="00770572" w:rsidP="000C4A5F">
            <w:pPr>
              <w:ind w:left="330" w:right="8"/>
              <w:jc w:val="left"/>
              <w:rPr>
                <w:rFonts w:ascii="Arial" w:hAnsi="Arial" w:cs="Arial"/>
                <w:sz w:val="18"/>
                <w:szCs w:val="18"/>
              </w:rPr>
            </w:pPr>
            <w:r w:rsidRPr="00A572BD">
              <w:rPr>
                <w:rFonts w:ascii="Arial" w:hAnsi="Arial" w:cs="Arial"/>
                <w:sz w:val="18"/>
                <w:szCs w:val="18"/>
              </w:rPr>
              <w:t xml:space="preserve">Aggregate amounts of the </w:t>
            </w:r>
          </w:p>
          <w:p w14:paraId="745572B2" w14:textId="6C694DF2" w:rsidR="001A0352" w:rsidRDefault="001A0352" w:rsidP="000C4A5F">
            <w:pPr>
              <w:ind w:left="330" w:right="8"/>
              <w:jc w:val="left"/>
              <w:rPr>
                <w:rFonts w:ascii="Arial" w:hAnsi="Arial" w:cs="Arial"/>
                <w:sz w:val="18"/>
                <w:szCs w:val="18"/>
              </w:rPr>
            </w:pPr>
            <w:r>
              <w:rPr>
                <w:rFonts w:ascii="Arial" w:hAnsi="Arial" w:cs="Arial"/>
                <w:sz w:val="18"/>
                <w:szCs w:val="18"/>
              </w:rPr>
              <w:t xml:space="preserve">   </w:t>
            </w:r>
            <w:proofErr w:type="gramStart"/>
            <w:r w:rsidR="00BC6877">
              <w:rPr>
                <w:rFonts w:ascii="Arial" w:hAnsi="Arial" w:cs="Arial"/>
                <w:sz w:val="18"/>
                <w:szCs w:val="18"/>
              </w:rPr>
              <w:t>Group</w:t>
            </w:r>
            <w:r w:rsidR="00F25C03">
              <w:rPr>
                <w:rFonts w:ascii="Arial" w:hAnsi="Arial" w:cs="Arial"/>
                <w:sz w:val="18"/>
                <w:szCs w:val="18"/>
              </w:rPr>
              <w:t>‘</w:t>
            </w:r>
            <w:proofErr w:type="gramEnd"/>
            <w:r w:rsidR="00F25C03">
              <w:rPr>
                <w:rFonts w:ascii="Arial" w:hAnsi="Arial" w:cs="Arial"/>
                <w:sz w:val="18"/>
                <w:szCs w:val="18"/>
              </w:rPr>
              <w:t xml:space="preserve">s </w:t>
            </w:r>
            <w:r w:rsidR="00770572" w:rsidRPr="00A572BD">
              <w:rPr>
                <w:rFonts w:ascii="Arial" w:hAnsi="Arial" w:cs="Arial"/>
                <w:sz w:val="18"/>
                <w:szCs w:val="18"/>
              </w:rPr>
              <w:t xml:space="preserve">share of profit </w:t>
            </w:r>
          </w:p>
          <w:p w14:paraId="286D4473" w14:textId="5B7F406B" w:rsidR="00770572" w:rsidRPr="00A572BD" w:rsidRDefault="001A0352" w:rsidP="001A0352">
            <w:pPr>
              <w:ind w:left="330" w:right="8"/>
              <w:jc w:val="left"/>
              <w:rPr>
                <w:rFonts w:ascii="Arial" w:hAnsi="Arial" w:cs="Arial"/>
                <w:sz w:val="18"/>
                <w:szCs w:val="18"/>
              </w:rPr>
            </w:pPr>
            <w:r>
              <w:rPr>
                <w:rFonts w:ascii="Arial" w:hAnsi="Arial" w:cs="Arial"/>
                <w:sz w:val="18"/>
                <w:szCs w:val="18"/>
              </w:rPr>
              <w:t xml:space="preserve">   </w:t>
            </w:r>
            <w:r w:rsidR="00770572" w:rsidRPr="00A572BD">
              <w:rPr>
                <w:rFonts w:ascii="Arial" w:hAnsi="Arial" w:cs="Arial"/>
                <w:sz w:val="18"/>
                <w:szCs w:val="18"/>
              </w:rPr>
              <w:t xml:space="preserve">from continuing </w:t>
            </w:r>
            <w:r w:rsidR="00BC6877">
              <w:rPr>
                <w:rFonts w:ascii="Arial" w:hAnsi="Arial" w:cs="Arial"/>
                <w:sz w:val="18"/>
                <w:szCs w:val="18"/>
              </w:rPr>
              <w:t>operations</w:t>
            </w:r>
          </w:p>
        </w:tc>
        <w:tc>
          <w:tcPr>
            <w:tcW w:w="1494" w:type="dxa"/>
            <w:tcBorders>
              <w:bottom w:val="single" w:sz="4" w:space="0" w:color="auto"/>
            </w:tcBorders>
            <w:shd w:val="clear" w:color="auto" w:fill="FAFAFA"/>
            <w:vAlign w:val="bottom"/>
          </w:tcPr>
          <w:p w14:paraId="02E7BBC2" w14:textId="45261425" w:rsidR="00770572" w:rsidRPr="00A572BD" w:rsidRDefault="00CE2C83" w:rsidP="000C4A5F">
            <w:pPr>
              <w:ind w:right="-72"/>
              <w:jc w:val="right"/>
              <w:rPr>
                <w:rFonts w:ascii="Arial" w:hAnsi="Arial" w:cs="Arial"/>
                <w:sz w:val="18"/>
                <w:szCs w:val="18"/>
                <w:lang w:val="en-US" w:bidi="ar-SA"/>
              </w:rPr>
            </w:pPr>
            <w:r w:rsidRPr="00A572BD">
              <w:rPr>
                <w:rFonts w:ascii="Arial" w:hAnsi="Arial" w:cs="Arial"/>
                <w:sz w:val="18"/>
                <w:szCs w:val="18"/>
                <w:lang w:val="en-US" w:bidi="ar-SA"/>
              </w:rPr>
              <w:t>5,027,102</w:t>
            </w:r>
          </w:p>
        </w:tc>
        <w:tc>
          <w:tcPr>
            <w:tcW w:w="1503" w:type="dxa"/>
            <w:tcBorders>
              <w:bottom w:val="single" w:sz="4" w:space="0" w:color="auto"/>
            </w:tcBorders>
            <w:vAlign w:val="bottom"/>
          </w:tcPr>
          <w:p w14:paraId="0F1ABC00" w14:textId="4A32D3CC" w:rsidR="00770572" w:rsidRPr="00A572BD" w:rsidRDefault="002122E8" w:rsidP="000C4A5F">
            <w:pPr>
              <w:ind w:right="-72"/>
              <w:jc w:val="right"/>
              <w:rPr>
                <w:rFonts w:ascii="Arial" w:hAnsi="Arial" w:cs="Arial"/>
                <w:sz w:val="18"/>
                <w:szCs w:val="18"/>
                <w:lang w:val="en-US" w:bidi="ar-SA"/>
              </w:rPr>
            </w:pPr>
            <w:r w:rsidRPr="00A572BD">
              <w:rPr>
                <w:rFonts w:ascii="Arial" w:hAnsi="Arial" w:cs="Arial"/>
                <w:sz w:val="18"/>
                <w:szCs w:val="18"/>
                <w:lang w:bidi="ar-SA"/>
              </w:rPr>
              <w:t>105</w:t>
            </w:r>
            <w:r w:rsidR="00770572" w:rsidRPr="00A572BD">
              <w:rPr>
                <w:rFonts w:ascii="Arial" w:hAnsi="Arial" w:cs="Arial"/>
                <w:sz w:val="18"/>
                <w:szCs w:val="18"/>
                <w:lang w:val="en-US" w:bidi="ar-SA"/>
              </w:rPr>
              <w:t>,</w:t>
            </w:r>
            <w:r w:rsidRPr="00A572BD">
              <w:rPr>
                <w:rFonts w:ascii="Arial" w:hAnsi="Arial" w:cs="Arial"/>
                <w:sz w:val="18"/>
                <w:szCs w:val="18"/>
                <w:lang w:bidi="ar-SA"/>
              </w:rPr>
              <w:t>929</w:t>
            </w:r>
            <w:r w:rsidR="00770572" w:rsidRPr="00A572BD">
              <w:rPr>
                <w:rFonts w:ascii="Arial" w:hAnsi="Arial" w:cs="Arial"/>
                <w:sz w:val="18"/>
                <w:szCs w:val="18"/>
                <w:lang w:val="en-US" w:bidi="ar-SA"/>
              </w:rPr>
              <w:t>,</w:t>
            </w:r>
            <w:r w:rsidRPr="00A572BD">
              <w:rPr>
                <w:rFonts w:ascii="Arial" w:hAnsi="Arial" w:cs="Arial"/>
                <w:sz w:val="18"/>
                <w:szCs w:val="18"/>
                <w:lang w:bidi="ar-SA"/>
              </w:rPr>
              <w:t>405</w:t>
            </w:r>
          </w:p>
        </w:tc>
        <w:tc>
          <w:tcPr>
            <w:tcW w:w="1503" w:type="dxa"/>
            <w:tcBorders>
              <w:bottom w:val="single" w:sz="4" w:space="0" w:color="auto"/>
            </w:tcBorders>
            <w:shd w:val="clear" w:color="auto" w:fill="FAFAFA"/>
            <w:vAlign w:val="bottom"/>
          </w:tcPr>
          <w:p w14:paraId="0FAAFA29" w14:textId="60DF9F9D" w:rsidR="00770572" w:rsidRPr="00A572BD" w:rsidRDefault="00CE2C83" w:rsidP="000C4A5F">
            <w:pPr>
              <w:ind w:right="-72"/>
              <w:jc w:val="right"/>
              <w:rPr>
                <w:rFonts w:ascii="Arial" w:hAnsi="Arial" w:cs="Arial"/>
                <w:sz w:val="18"/>
                <w:szCs w:val="18"/>
                <w:lang w:val="en-US" w:bidi="ar-SA"/>
              </w:rPr>
            </w:pPr>
            <w:r w:rsidRPr="00A572BD">
              <w:rPr>
                <w:rFonts w:ascii="Arial" w:hAnsi="Arial" w:cs="Arial"/>
                <w:sz w:val="18"/>
                <w:szCs w:val="18"/>
                <w:lang w:val="en-US" w:bidi="ar-SA"/>
              </w:rPr>
              <w:t>9,631,800</w:t>
            </w:r>
          </w:p>
        </w:tc>
        <w:tc>
          <w:tcPr>
            <w:tcW w:w="1539" w:type="dxa"/>
            <w:tcBorders>
              <w:bottom w:val="single" w:sz="4" w:space="0" w:color="auto"/>
            </w:tcBorders>
            <w:vAlign w:val="bottom"/>
          </w:tcPr>
          <w:p w14:paraId="2D4BBD2E" w14:textId="3DBD4B0C" w:rsidR="00770572" w:rsidRPr="00A572BD" w:rsidRDefault="002122E8" w:rsidP="000C4A5F">
            <w:pPr>
              <w:ind w:right="-72"/>
              <w:jc w:val="right"/>
              <w:rPr>
                <w:rFonts w:ascii="Arial" w:hAnsi="Arial" w:cs="Arial"/>
                <w:sz w:val="18"/>
                <w:szCs w:val="18"/>
                <w:lang w:val="en-US" w:bidi="ar-SA"/>
              </w:rPr>
            </w:pPr>
            <w:r w:rsidRPr="00A572BD">
              <w:rPr>
                <w:rFonts w:ascii="Arial" w:hAnsi="Arial" w:cs="Arial"/>
                <w:sz w:val="18"/>
                <w:szCs w:val="18"/>
                <w:lang w:bidi="ar-SA"/>
              </w:rPr>
              <w:t>117</w:t>
            </w:r>
            <w:r w:rsidR="00770572" w:rsidRPr="00A572BD">
              <w:rPr>
                <w:rFonts w:ascii="Arial" w:hAnsi="Arial" w:cs="Arial"/>
                <w:sz w:val="18"/>
                <w:szCs w:val="18"/>
                <w:lang w:val="en-US" w:bidi="ar-SA"/>
              </w:rPr>
              <w:t>,</w:t>
            </w:r>
            <w:r w:rsidRPr="00A572BD">
              <w:rPr>
                <w:rFonts w:ascii="Arial" w:hAnsi="Arial" w:cs="Arial"/>
                <w:sz w:val="18"/>
                <w:szCs w:val="18"/>
                <w:lang w:bidi="ar-SA"/>
              </w:rPr>
              <w:t>237</w:t>
            </w:r>
            <w:r w:rsidR="00770572" w:rsidRPr="00A572BD">
              <w:rPr>
                <w:rFonts w:ascii="Arial" w:hAnsi="Arial" w:cs="Arial"/>
                <w:sz w:val="18"/>
                <w:szCs w:val="18"/>
                <w:lang w:val="en-US" w:bidi="ar-SA"/>
              </w:rPr>
              <w:t>,</w:t>
            </w:r>
            <w:r w:rsidRPr="00A572BD">
              <w:rPr>
                <w:rFonts w:ascii="Arial" w:hAnsi="Arial" w:cs="Arial"/>
                <w:sz w:val="18"/>
                <w:szCs w:val="18"/>
                <w:lang w:bidi="ar-SA"/>
              </w:rPr>
              <w:t>340</w:t>
            </w:r>
          </w:p>
        </w:tc>
      </w:tr>
    </w:tbl>
    <w:p w14:paraId="7502372F" w14:textId="138CE7D9" w:rsidR="00627FB7" w:rsidRPr="00A572BD" w:rsidRDefault="00627FB7" w:rsidP="000C4A5F">
      <w:pPr>
        <w:rPr>
          <w:rFonts w:ascii="Arial" w:hAnsi="Arial" w:cs="Arial"/>
          <w:sz w:val="18"/>
          <w:szCs w:val="18"/>
        </w:rPr>
      </w:pPr>
    </w:p>
    <w:p w14:paraId="1FA72C9B" w14:textId="1E54BE72" w:rsidR="00627FB7" w:rsidRPr="00A572BD" w:rsidRDefault="00627FB7" w:rsidP="000C4A5F">
      <w:pPr>
        <w:jc w:val="left"/>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5531B5" w:rsidRPr="00A572BD" w14:paraId="6233CDB8" w14:textId="77777777" w:rsidTr="008F06B3">
        <w:trPr>
          <w:trHeight w:val="389"/>
        </w:trPr>
        <w:tc>
          <w:tcPr>
            <w:tcW w:w="9461" w:type="dxa"/>
            <w:shd w:val="clear" w:color="auto" w:fill="FFA543"/>
            <w:vAlign w:val="center"/>
          </w:tcPr>
          <w:p w14:paraId="78E77300" w14:textId="3475FCDA" w:rsidR="005531B5"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t>1</w:t>
            </w:r>
            <w:r w:rsidR="007B6427" w:rsidRPr="00A572BD">
              <w:rPr>
                <w:rFonts w:ascii="Arial" w:hAnsi="Arial" w:cs="Arial"/>
                <w:b/>
                <w:bCs/>
                <w:color w:val="FFFFFF" w:themeColor="background1"/>
                <w:sz w:val="18"/>
                <w:szCs w:val="18"/>
              </w:rPr>
              <w:t>7</w:t>
            </w:r>
            <w:r w:rsidR="005531B5" w:rsidRPr="00A572BD">
              <w:rPr>
                <w:rFonts w:ascii="Arial" w:hAnsi="Arial" w:cs="Arial"/>
                <w:b/>
                <w:bCs/>
                <w:color w:val="FFFFFF" w:themeColor="background1"/>
                <w:sz w:val="18"/>
                <w:szCs w:val="18"/>
              </w:rPr>
              <w:tab/>
              <w:t>Joint Arrangement</w:t>
            </w:r>
          </w:p>
        </w:tc>
      </w:tr>
    </w:tbl>
    <w:p w14:paraId="775D021B" w14:textId="77777777" w:rsidR="00490E4D" w:rsidRPr="00A572BD" w:rsidRDefault="00490E4D" w:rsidP="000C4A5F">
      <w:pPr>
        <w:ind w:left="1080" w:hanging="540"/>
        <w:rPr>
          <w:rFonts w:ascii="Arial" w:hAnsi="Arial" w:cs="Arial"/>
          <w:sz w:val="18"/>
          <w:szCs w:val="18"/>
          <w:lang w:val="en-US"/>
        </w:rPr>
      </w:pPr>
    </w:p>
    <w:p w14:paraId="565C6BDF" w14:textId="2D1EED1C" w:rsidR="00490E4D" w:rsidRPr="00A572BD" w:rsidRDefault="007B6427" w:rsidP="000C4A5F">
      <w:pPr>
        <w:ind w:left="540" w:hanging="540"/>
        <w:rPr>
          <w:rFonts w:ascii="Arial" w:eastAsia="Calibri" w:hAnsi="Arial" w:cs="Arial"/>
          <w:b/>
          <w:bCs/>
          <w:color w:val="CF4A02"/>
          <w:sz w:val="18"/>
          <w:szCs w:val="18"/>
          <w:lang w:val="en-US"/>
        </w:rPr>
      </w:pPr>
      <w:r w:rsidRPr="00A572BD">
        <w:rPr>
          <w:rFonts w:ascii="Arial" w:eastAsia="Calibri" w:hAnsi="Arial" w:cs="Arial"/>
          <w:b/>
          <w:bCs/>
          <w:color w:val="CF4A02"/>
          <w:sz w:val="18"/>
          <w:szCs w:val="18"/>
          <w:lang w:val="en-US"/>
        </w:rPr>
        <w:t>17.1</w:t>
      </w:r>
      <w:r w:rsidR="00490E4D" w:rsidRPr="00A572BD">
        <w:rPr>
          <w:rFonts w:ascii="Arial" w:eastAsia="Calibri" w:hAnsi="Arial" w:cs="Arial"/>
          <w:b/>
          <w:bCs/>
          <w:color w:val="CF4A02"/>
          <w:sz w:val="18"/>
          <w:szCs w:val="18"/>
          <w:lang w:val="en-US"/>
        </w:rPr>
        <w:tab/>
      </w:r>
      <w:r w:rsidR="00490E4D" w:rsidRPr="00A572BD">
        <w:rPr>
          <w:rFonts w:ascii="Arial" w:eastAsia="Calibri" w:hAnsi="Arial" w:cs="Arial"/>
          <w:b/>
          <w:bCs/>
          <w:color w:val="CF4A02"/>
          <w:sz w:val="18"/>
          <w:szCs w:val="18"/>
        </w:rPr>
        <w:t>Jo</w:t>
      </w:r>
      <w:r w:rsidR="00490E4D" w:rsidRPr="00A572BD">
        <w:rPr>
          <w:rFonts w:ascii="Arial" w:eastAsia="Calibri" w:hAnsi="Arial" w:cs="Arial"/>
          <w:b/>
          <w:bCs/>
          <w:color w:val="CF4A02"/>
          <w:sz w:val="18"/>
          <w:szCs w:val="18"/>
          <w:lang w:val="en-US"/>
        </w:rPr>
        <w:t>int ventures</w:t>
      </w:r>
    </w:p>
    <w:p w14:paraId="32A32713" w14:textId="77777777" w:rsidR="00490E4D" w:rsidRPr="00A572BD" w:rsidRDefault="00490E4D" w:rsidP="000C4A5F">
      <w:pPr>
        <w:autoSpaceDE w:val="0"/>
        <w:autoSpaceDN w:val="0"/>
        <w:adjustRightInd w:val="0"/>
        <w:ind w:left="1080"/>
        <w:rPr>
          <w:rFonts w:ascii="Arial" w:eastAsia="Times New Roman" w:hAnsi="Arial" w:cs="Arial"/>
          <w:sz w:val="18"/>
          <w:szCs w:val="18"/>
          <w:lang w:val="en-US"/>
        </w:rPr>
      </w:pPr>
    </w:p>
    <w:tbl>
      <w:tblPr>
        <w:tblW w:w="9477" w:type="dxa"/>
        <w:tblLayout w:type="fixed"/>
        <w:tblLook w:val="0000" w:firstRow="0" w:lastRow="0" w:firstColumn="0" w:lastColumn="0" w:noHBand="0" w:noVBand="0"/>
      </w:tblPr>
      <w:tblGrid>
        <w:gridCol w:w="3420"/>
        <w:gridCol w:w="1503"/>
        <w:gridCol w:w="1485"/>
        <w:gridCol w:w="1530"/>
        <w:gridCol w:w="1539"/>
      </w:tblGrid>
      <w:tr w:rsidR="00490E4D" w:rsidRPr="00A572BD" w14:paraId="19DEB794" w14:textId="77777777" w:rsidTr="00D52F80">
        <w:trPr>
          <w:trHeight w:val="20"/>
        </w:trPr>
        <w:tc>
          <w:tcPr>
            <w:tcW w:w="3420" w:type="dxa"/>
            <w:vAlign w:val="bottom"/>
          </w:tcPr>
          <w:p w14:paraId="381ECE4F" w14:textId="77777777" w:rsidR="00490E4D" w:rsidRPr="00A572BD" w:rsidRDefault="00490E4D" w:rsidP="000C4A5F">
            <w:pPr>
              <w:ind w:left="435"/>
              <w:jc w:val="left"/>
              <w:rPr>
                <w:rFonts w:ascii="Arial" w:hAnsi="Arial" w:cs="Arial"/>
                <w:sz w:val="18"/>
                <w:szCs w:val="18"/>
              </w:rPr>
            </w:pPr>
          </w:p>
        </w:tc>
        <w:tc>
          <w:tcPr>
            <w:tcW w:w="6057" w:type="dxa"/>
            <w:gridSpan w:val="4"/>
            <w:tcBorders>
              <w:top w:val="single" w:sz="4" w:space="0" w:color="auto"/>
              <w:bottom w:val="single" w:sz="4" w:space="0" w:color="auto"/>
            </w:tcBorders>
            <w:shd w:val="clear" w:color="auto" w:fill="auto"/>
            <w:vAlign w:val="bottom"/>
          </w:tcPr>
          <w:p w14:paraId="10DD6E57"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490E4D" w:rsidRPr="00A572BD" w14:paraId="4C046FFB" w14:textId="77777777" w:rsidTr="00D52F80">
        <w:trPr>
          <w:trHeight w:val="20"/>
        </w:trPr>
        <w:tc>
          <w:tcPr>
            <w:tcW w:w="3420" w:type="dxa"/>
            <w:vAlign w:val="bottom"/>
          </w:tcPr>
          <w:p w14:paraId="1035768B" w14:textId="77777777" w:rsidR="00490E4D" w:rsidRPr="00A572BD" w:rsidRDefault="00490E4D" w:rsidP="000C4A5F">
            <w:pPr>
              <w:ind w:left="435"/>
              <w:jc w:val="left"/>
              <w:rPr>
                <w:rFonts w:ascii="Arial" w:hAnsi="Arial" w:cs="Arial"/>
                <w:sz w:val="18"/>
                <w:szCs w:val="18"/>
              </w:rPr>
            </w:pPr>
          </w:p>
        </w:tc>
        <w:tc>
          <w:tcPr>
            <w:tcW w:w="2988" w:type="dxa"/>
            <w:gridSpan w:val="2"/>
            <w:tcBorders>
              <w:top w:val="single" w:sz="4" w:space="0" w:color="auto"/>
            </w:tcBorders>
            <w:vAlign w:val="bottom"/>
          </w:tcPr>
          <w:p w14:paraId="6E117ACD" w14:textId="77777777" w:rsidR="00490E4D" w:rsidRPr="00A572BD" w:rsidRDefault="00490E4D" w:rsidP="000C4A5F">
            <w:pPr>
              <w:ind w:right="-72"/>
              <w:jc w:val="center"/>
              <w:rPr>
                <w:rFonts w:ascii="Arial" w:hAnsi="Arial" w:cs="Arial"/>
                <w:b/>
                <w:bCs/>
                <w:sz w:val="18"/>
                <w:szCs w:val="18"/>
                <w:lang w:eastAsia="th-TH"/>
              </w:rPr>
            </w:pPr>
            <w:r w:rsidRPr="00A572BD">
              <w:rPr>
                <w:rFonts w:ascii="Arial" w:hAnsi="Arial" w:cs="Arial"/>
                <w:b/>
                <w:bCs/>
                <w:sz w:val="18"/>
                <w:szCs w:val="18"/>
                <w:lang w:eastAsia="th-TH"/>
              </w:rPr>
              <w:t>Consolidated</w:t>
            </w:r>
          </w:p>
        </w:tc>
        <w:tc>
          <w:tcPr>
            <w:tcW w:w="3069" w:type="dxa"/>
            <w:gridSpan w:val="2"/>
            <w:tcBorders>
              <w:top w:val="single" w:sz="4" w:space="0" w:color="auto"/>
            </w:tcBorders>
            <w:vAlign w:val="bottom"/>
          </w:tcPr>
          <w:p w14:paraId="2FA0EF2D" w14:textId="77777777" w:rsidR="00490E4D" w:rsidRPr="00A572BD" w:rsidRDefault="00490E4D" w:rsidP="000C4A5F">
            <w:pPr>
              <w:ind w:right="-72"/>
              <w:jc w:val="center"/>
              <w:rPr>
                <w:rFonts w:ascii="Arial" w:hAnsi="Arial" w:cs="Arial"/>
                <w:b/>
                <w:bCs/>
                <w:sz w:val="18"/>
                <w:szCs w:val="18"/>
                <w:lang w:eastAsia="th-TH"/>
              </w:rPr>
            </w:pPr>
            <w:r w:rsidRPr="00A572BD">
              <w:rPr>
                <w:rFonts w:ascii="Arial" w:hAnsi="Arial" w:cs="Arial"/>
                <w:b/>
                <w:bCs/>
                <w:sz w:val="18"/>
                <w:szCs w:val="18"/>
                <w:lang w:eastAsia="th-TH"/>
              </w:rPr>
              <w:t>Separate</w:t>
            </w:r>
          </w:p>
        </w:tc>
      </w:tr>
      <w:tr w:rsidR="00490E4D" w:rsidRPr="00A572BD" w14:paraId="1D45F881" w14:textId="77777777" w:rsidTr="00D52F80">
        <w:trPr>
          <w:trHeight w:val="20"/>
        </w:trPr>
        <w:tc>
          <w:tcPr>
            <w:tcW w:w="3420" w:type="dxa"/>
            <w:vAlign w:val="bottom"/>
          </w:tcPr>
          <w:p w14:paraId="6148D9D5" w14:textId="77777777" w:rsidR="00490E4D" w:rsidRPr="00A572BD" w:rsidRDefault="00490E4D" w:rsidP="000C4A5F">
            <w:pPr>
              <w:ind w:left="435"/>
              <w:jc w:val="left"/>
              <w:rPr>
                <w:rFonts w:ascii="Arial" w:hAnsi="Arial" w:cs="Arial"/>
                <w:sz w:val="18"/>
                <w:szCs w:val="18"/>
              </w:rPr>
            </w:pPr>
          </w:p>
        </w:tc>
        <w:tc>
          <w:tcPr>
            <w:tcW w:w="2988" w:type="dxa"/>
            <w:gridSpan w:val="2"/>
            <w:vAlign w:val="bottom"/>
          </w:tcPr>
          <w:p w14:paraId="42D99E90" w14:textId="77777777" w:rsidR="00490E4D" w:rsidRPr="00A572BD" w:rsidRDefault="00490E4D" w:rsidP="000C4A5F">
            <w:pPr>
              <w:ind w:right="-72"/>
              <w:jc w:val="center"/>
              <w:rPr>
                <w:rFonts w:ascii="Arial" w:hAnsi="Arial" w:cs="Arial"/>
                <w:b/>
                <w:bCs/>
                <w:sz w:val="18"/>
                <w:szCs w:val="18"/>
                <w:lang w:eastAsia="th-TH"/>
              </w:rPr>
            </w:pPr>
            <w:r w:rsidRPr="00A572BD">
              <w:rPr>
                <w:rFonts w:ascii="Arial" w:hAnsi="Arial" w:cs="Arial"/>
                <w:b/>
                <w:bCs/>
                <w:sz w:val="18"/>
                <w:szCs w:val="18"/>
                <w:lang w:eastAsia="th-TH"/>
              </w:rPr>
              <w:t>financial statements</w:t>
            </w:r>
          </w:p>
        </w:tc>
        <w:tc>
          <w:tcPr>
            <w:tcW w:w="3069" w:type="dxa"/>
            <w:gridSpan w:val="2"/>
            <w:vAlign w:val="bottom"/>
          </w:tcPr>
          <w:p w14:paraId="31A4E084" w14:textId="77777777" w:rsidR="00490E4D" w:rsidRPr="00A572BD" w:rsidRDefault="00490E4D" w:rsidP="000C4A5F">
            <w:pPr>
              <w:ind w:right="-72"/>
              <w:jc w:val="center"/>
              <w:rPr>
                <w:rFonts w:ascii="Arial" w:hAnsi="Arial" w:cs="Arial"/>
                <w:b/>
                <w:bCs/>
                <w:sz w:val="18"/>
                <w:szCs w:val="18"/>
                <w:lang w:eastAsia="th-TH"/>
              </w:rPr>
            </w:pPr>
            <w:r w:rsidRPr="00A572BD">
              <w:rPr>
                <w:rFonts w:ascii="Arial" w:hAnsi="Arial" w:cs="Arial"/>
                <w:b/>
                <w:bCs/>
                <w:sz w:val="18"/>
                <w:szCs w:val="18"/>
                <w:lang w:eastAsia="th-TH"/>
              </w:rPr>
              <w:t>financial statements</w:t>
            </w:r>
          </w:p>
        </w:tc>
      </w:tr>
      <w:tr w:rsidR="00490E4D" w:rsidRPr="00A572BD" w14:paraId="7D8AF1C9" w14:textId="77777777" w:rsidTr="00D52F80">
        <w:trPr>
          <w:trHeight w:val="20"/>
        </w:trPr>
        <w:tc>
          <w:tcPr>
            <w:tcW w:w="3420" w:type="dxa"/>
            <w:vAlign w:val="bottom"/>
          </w:tcPr>
          <w:p w14:paraId="205B2A75" w14:textId="77777777" w:rsidR="00490E4D" w:rsidRPr="00A572BD" w:rsidRDefault="00490E4D" w:rsidP="000C4A5F">
            <w:pPr>
              <w:ind w:left="435"/>
              <w:jc w:val="left"/>
              <w:rPr>
                <w:rFonts w:ascii="Arial" w:hAnsi="Arial" w:cs="Arial"/>
                <w:sz w:val="18"/>
                <w:szCs w:val="18"/>
              </w:rPr>
            </w:pPr>
          </w:p>
        </w:tc>
        <w:tc>
          <w:tcPr>
            <w:tcW w:w="1503" w:type="dxa"/>
            <w:tcBorders>
              <w:top w:val="single" w:sz="4" w:space="0" w:color="auto"/>
              <w:bottom w:val="single" w:sz="4" w:space="0" w:color="auto"/>
            </w:tcBorders>
            <w:shd w:val="clear" w:color="auto" w:fill="auto"/>
            <w:vAlign w:val="bottom"/>
          </w:tcPr>
          <w:p w14:paraId="647889D1" w14:textId="09A7CA05" w:rsidR="00490E4D" w:rsidRPr="00A572BD" w:rsidRDefault="002122E8" w:rsidP="000C4A5F">
            <w:pPr>
              <w:ind w:right="-72"/>
              <w:jc w:val="right"/>
              <w:rPr>
                <w:rFonts w:ascii="Arial" w:hAnsi="Arial" w:cs="Arial"/>
                <w:b/>
                <w:bCs/>
                <w:sz w:val="18"/>
                <w:szCs w:val="18"/>
                <w:lang w:eastAsia="th-TH"/>
              </w:rPr>
            </w:pPr>
            <w:r w:rsidRPr="00A572BD">
              <w:rPr>
                <w:rFonts w:ascii="Arial" w:hAnsi="Arial" w:cs="Arial"/>
                <w:b/>
                <w:bCs/>
                <w:sz w:val="18"/>
                <w:szCs w:val="18"/>
                <w:lang w:eastAsia="th-TH"/>
              </w:rPr>
              <w:t>2021</w:t>
            </w:r>
          </w:p>
        </w:tc>
        <w:tc>
          <w:tcPr>
            <w:tcW w:w="1485" w:type="dxa"/>
            <w:tcBorders>
              <w:top w:val="single" w:sz="4" w:space="0" w:color="auto"/>
              <w:bottom w:val="single" w:sz="4" w:space="0" w:color="auto"/>
            </w:tcBorders>
            <w:shd w:val="clear" w:color="auto" w:fill="auto"/>
            <w:vAlign w:val="bottom"/>
          </w:tcPr>
          <w:p w14:paraId="7F4C036B" w14:textId="5C7D131D" w:rsidR="00490E4D" w:rsidRPr="00A572BD" w:rsidRDefault="002122E8" w:rsidP="000C4A5F">
            <w:pPr>
              <w:ind w:right="-72"/>
              <w:jc w:val="right"/>
              <w:rPr>
                <w:rFonts w:ascii="Arial" w:hAnsi="Arial" w:cs="Arial"/>
                <w:b/>
                <w:bCs/>
                <w:sz w:val="18"/>
                <w:szCs w:val="18"/>
                <w:lang w:eastAsia="th-TH"/>
              </w:rPr>
            </w:pPr>
            <w:r w:rsidRPr="00A572BD">
              <w:rPr>
                <w:rFonts w:ascii="Arial" w:hAnsi="Arial" w:cs="Arial"/>
                <w:b/>
                <w:bCs/>
                <w:sz w:val="18"/>
                <w:szCs w:val="18"/>
                <w:lang w:eastAsia="th-TH"/>
              </w:rPr>
              <w:t>2020</w:t>
            </w:r>
          </w:p>
        </w:tc>
        <w:tc>
          <w:tcPr>
            <w:tcW w:w="1530" w:type="dxa"/>
            <w:tcBorders>
              <w:top w:val="single" w:sz="4" w:space="0" w:color="auto"/>
              <w:bottom w:val="single" w:sz="4" w:space="0" w:color="auto"/>
            </w:tcBorders>
            <w:shd w:val="clear" w:color="auto" w:fill="auto"/>
            <w:vAlign w:val="bottom"/>
          </w:tcPr>
          <w:p w14:paraId="222C20AD" w14:textId="715EF81D" w:rsidR="00490E4D" w:rsidRPr="00A572BD" w:rsidRDefault="002122E8" w:rsidP="000C4A5F">
            <w:pPr>
              <w:ind w:right="-72"/>
              <w:jc w:val="right"/>
              <w:rPr>
                <w:rFonts w:ascii="Arial" w:hAnsi="Arial" w:cs="Arial"/>
                <w:b/>
                <w:bCs/>
                <w:sz w:val="18"/>
                <w:szCs w:val="18"/>
                <w:lang w:eastAsia="th-TH"/>
              </w:rPr>
            </w:pPr>
            <w:r w:rsidRPr="00A572BD">
              <w:rPr>
                <w:rFonts w:ascii="Arial" w:hAnsi="Arial" w:cs="Arial"/>
                <w:b/>
                <w:bCs/>
                <w:sz w:val="18"/>
                <w:szCs w:val="18"/>
                <w:lang w:eastAsia="th-TH"/>
              </w:rPr>
              <w:t>2021</w:t>
            </w:r>
          </w:p>
        </w:tc>
        <w:tc>
          <w:tcPr>
            <w:tcW w:w="1539" w:type="dxa"/>
            <w:tcBorders>
              <w:top w:val="single" w:sz="4" w:space="0" w:color="auto"/>
              <w:bottom w:val="single" w:sz="4" w:space="0" w:color="auto"/>
            </w:tcBorders>
            <w:shd w:val="clear" w:color="auto" w:fill="auto"/>
            <w:vAlign w:val="bottom"/>
          </w:tcPr>
          <w:p w14:paraId="11EE499E" w14:textId="4F79A4CB" w:rsidR="00490E4D" w:rsidRPr="00A572BD" w:rsidRDefault="002122E8" w:rsidP="000C4A5F">
            <w:pPr>
              <w:ind w:right="-72"/>
              <w:jc w:val="right"/>
              <w:rPr>
                <w:rFonts w:ascii="Arial" w:hAnsi="Arial" w:cs="Arial"/>
                <w:b/>
                <w:bCs/>
                <w:sz w:val="18"/>
                <w:szCs w:val="18"/>
                <w:lang w:eastAsia="th-TH"/>
              </w:rPr>
            </w:pPr>
            <w:r w:rsidRPr="00A572BD">
              <w:rPr>
                <w:rFonts w:ascii="Arial" w:hAnsi="Arial" w:cs="Arial"/>
                <w:b/>
                <w:bCs/>
                <w:sz w:val="18"/>
                <w:szCs w:val="18"/>
                <w:lang w:eastAsia="th-TH"/>
              </w:rPr>
              <w:t>2020</w:t>
            </w:r>
          </w:p>
        </w:tc>
      </w:tr>
      <w:tr w:rsidR="00490E4D" w:rsidRPr="00A572BD" w14:paraId="2F0DAB0D" w14:textId="77777777" w:rsidTr="00D52F80">
        <w:trPr>
          <w:trHeight w:val="20"/>
        </w:trPr>
        <w:tc>
          <w:tcPr>
            <w:tcW w:w="3420" w:type="dxa"/>
            <w:vAlign w:val="bottom"/>
          </w:tcPr>
          <w:p w14:paraId="566A9F7C" w14:textId="77777777" w:rsidR="00490E4D" w:rsidRPr="00A572BD" w:rsidRDefault="00490E4D" w:rsidP="000C4A5F">
            <w:pPr>
              <w:ind w:left="435"/>
              <w:rPr>
                <w:rFonts w:ascii="Arial" w:hAnsi="Arial" w:cs="Arial"/>
                <w:sz w:val="18"/>
                <w:szCs w:val="18"/>
              </w:rPr>
            </w:pPr>
          </w:p>
        </w:tc>
        <w:tc>
          <w:tcPr>
            <w:tcW w:w="1503" w:type="dxa"/>
            <w:tcBorders>
              <w:top w:val="single" w:sz="4" w:space="0" w:color="auto"/>
            </w:tcBorders>
            <w:shd w:val="clear" w:color="auto" w:fill="FAFAFA"/>
            <w:vAlign w:val="bottom"/>
          </w:tcPr>
          <w:p w14:paraId="53752E70" w14:textId="77777777" w:rsidR="00490E4D" w:rsidRPr="00A572BD" w:rsidRDefault="00490E4D" w:rsidP="000C4A5F">
            <w:pPr>
              <w:ind w:right="-72"/>
              <w:jc w:val="right"/>
              <w:rPr>
                <w:rFonts w:ascii="Arial" w:hAnsi="Arial" w:cs="Arial"/>
                <w:sz w:val="18"/>
                <w:szCs w:val="18"/>
              </w:rPr>
            </w:pPr>
          </w:p>
        </w:tc>
        <w:tc>
          <w:tcPr>
            <w:tcW w:w="1485" w:type="dxa"/>
            <w:vAlign w:val="bottom"/>
          </w:tcPr>
          <w:p w14:paraId="51836916" w14:textId="77777777" w:rsidR="00490E4D" w:rsidRPr="00A572BD" w:rsidRDefault="00490E4D" w:rsidP="000C4A5F">
            <w:pPr>
              <w:ind w:right="-72"/>
              <w:jc w:val="right"/>
              <w:rPr>
                <w:rFonts w:ascii="Arial" w:hAnsi="Arial" w:cs="Arial"/>
                <w:sz w:val="18"/>
                <w:szCs w:val="18"/>
              </w:rPr>
            </w:pPr>
          </w:p>
        </w:tc>
        <w:tc>
          <w:tcPr>
            <w:tcW w:w="1530" w:type="dxa"/>
            <w:tcBorders>
              <w:top w:val="single" w:sz="4" w:space="0" w:color="auto"/>
            </w:tcBorders>
            <w:shd w:val="clear" w:color="auto" w:fill="FAFAFA"/>
            <w:vAlign w:val="bottom"/>
          </w:tcPr>
          <w:p w14:paraId="39634822" w14:textId="77777777" w:rsidR="00490E4D" w:rsidRPr="00A572BD" w:rsidRDefault="00490E4D" w:rsidP="000C4A5F">
            <w:pPr>
              <w:ind w:right="-72"/>
              <w:jc w:val="right"/>
              <w:rPr>
                <w:rFonts w:ascii="Arial" w:hAnsi="Arial" w:cs="Arial"/>
                <w:sz w:val="18"/>
                <w:szCs w:val="18"/>
              </w:rPr>
            </w:pPr>
          </w:p>
        </w:tc>
        <w:tc>
          <w:tcPr>
            <w:tcW w:w="1539" w:type="dxa"/>
            <w:vAlign w:val="bottom"/>
          </w:tcPr>
          <w:p w14:paraId="30D323B5" w14:textId="77777777" w:rsidR="00490E4D" w:rsidRPr="00A572BD" w:rsidRDefault="00490E4D" w:rsidP="000C4A5F">
            <w:pPr>
              <w:ind w:right="-72"/>
              <w:jc w:val="right"/>
              <w:rPr>
                <w:rFonts w:ascii="Arial" w:hAnsi="Arial" w:cs="Arial"/>
                <w:sz w:val="18"/>
                <w:szCs w:val="18"/>
              </w:rPr>
            </w:pPr>
          </w:p>
        </w:tc>
      </w:tr>
      <w:tr w:rsidR="00770572" w:rsidRPr="00A572BD" w14:paraId="2E9D3BA9" w14:textId="77777777" w:rsidTr="00D52F80">
        <w:trPr>
          <w:trHeight w:val="20"/>
        </w:trPr>
        <w:tc>
          <w:tcPr>
            <w:tcW w:w="3420" w:type="dxa"/>
            <w:vAlign w:val="bottom"/>
          </w:tcPr>
          <w:p w14:paraId="3A67D276" w14:textId="550A67D1" w:rsidR="00770572" w:rsidRPr="00A572BD" w:rsidRDefault="00770572" w:rsidP="000C4A5F">
            <w:pPr>
              <w:ind w:left="435"/>
              <w:rPr>
                <w:rFonts w:ascii="Arial" w:hAnsi="Arial" w:cs="Arial"/>
                <w:sz w:val="18"/>
                <w:szCs w:val="18"/>
              </w:rPr>
            </w:pPr>
            <w:r w:rsidRPr="00A572BD">
              <w:rPr>
                <w:rFonts w:ascii="Arial" w:hAnsi="Arial" w:cs="Arial"/>
                <w:spacing w:val="-3"/>
                <w:sz w:val="18"/>
                <w:szCs w:val="18"/>
                <w:lang w:val="en-US"/>
              </w:rPr>
              <w:t>Investment in joint ventures</w:t>
            </w:r>
          </w:p>
        </w:tc>
        <w:tc>
          <w:tcPr>
            <w:tcW w:w="1503" w:type="dxa"/>
            <w:shd w:val="clear" w:color="auto" w:fill="FAFAFA"/>
            <w:vAlign w:val="bottom"/>
          </w:tcPr>
          <w:p w14:paraId="3C01D04F" w14:textId="38763A73" w:rsidR="00770572" w:rsidRPr="00A572BD" w:rsidRDefault="00BE703F" w:rsidP="000C4A5F">
            <w:pPr>
              <w:ind w:right="-72"/>
              <w:jc w:val="right"/>
              <w:rPr>
                <w:rFonts w:ascii="Arial" w:hAnsi="Arial" w:cs="Arial"/>
                <w:sz w:val="18"/>
                <w:szCs w:val="18"/>
                <w:lang w:val="en-US" w:bidi="ar-SA"/>
              </w:rPr>
            </w:pPr>
            <w:r w:rsidRPr="00A572BD">
              <w:rPr>
                <w:rFonts w:ascii="Arial" w:hAnsi="Arial" w:cs="Arial"/>
                <w:sz w:val="18"/>
                <w:szCs w:val="18"/>
                <w:lang w:val="en-US" w:bidi="ar-SA"/>
              </w:rPr>
              <w:t>55,165,431</w:t>
            </w:r>
          </w:p>
        </w:tc>
        <w:tc>
          <w:tcPr>
            <w:tcW w:w="1485" w:type="dxa"/>
            <w:vAlign w:val="bottom"/>
          </w:tcPr>
          <w:p w14:paraId="2CA13F91" w14:textId="224B11A6" w:rsidR="00770572" w:rsidRPr="00A572BD" w:rsidRDefault="002122E8" w:rsidP="000C4A5F">
            <w:pPr>
              <w:ind w:right="-72"/>
              <w:jc w:val="right"/>
              <w:rPr>
                <w:rFonts w:ascii="Arial" w:hAnsi="Arial" w:cs="Arial"/>
                <w:sz w:val="18"/>
                <w:szCs w:val="18"/>
                <w:lang w:val="en-US" w:bidi="ar-SA"/>
              </w:rPr>
            </w:pPr>
            <w:r w:rsidRPr="00A572BD">
              <w:rPr>
                <w:rFonts w:ascii="Arial" w:hAnsi="Arial" w:cs="Arial"/>
                <w:sz w:val="18"/>
                <w:szCs w:val="18"/>
                <w:lang w:bidi="ar-SA"/>
              </w:rPr>
              <w:t>56</w:t>
            </w:r>
            <w:r w:rsidR="00770572" w:rsidRPr="00A572BD">
              <w:rPr>
                <w:rFonts w:ascii="Arial" w:hAnsi="Arial" w:cs="Arial"/>
                <w:sz w:val="18"/>
                <w:szCs w:val="18"/>
                <w:lang w:val="en-US" w:bidi="ar-SA"/>
              </w:rPr>
              <w:t>,</w:t>
            </w:r>
            <w:r w:rsidRPr="00A572BD">
              <w:rPr>
                <w:rFonts w:ascii="Arial" w:hAnsi="Arial" w:cs="Arial"/>
                <w:sz w:val="18"/>
                <w:szCs w:val="18"/>
                <w:lang w:bidi="ar-SA"/>
              </w:rPr>
              <w:t>882</w:t>
            </w:r>
            <w:r w:rsidR="00770572" w:rsidRPr="00A572BD">
              <w:rPr>
                <w:rFonts w:ascii="Arial" w:hAnsi="Arial" w:cs="Arial"/>
                <w:sz w:val="18"/>
                <w:szCs w:val="18"/>
                <w:lang w:val="en-US" w:bidi="ar-SA"/>
              </w:rPr>
              <w:t>,</w:t>
            </w:r>
            <w:r w:rsidRPr="00A572BD">
              <w:rPr>
                <w:rFonts w:ascii="Arial" w:hAnsi="Arial" w:cs="Arial"/>
                <w:sz w:val="18"/>
                <w:szCs w:val="18"/>
                <w:lang w:bidi="ar-SA"/>
              </w:rPr>
              <w:t>698</w:t>
            </w:r>
          </w:p>
        </w:tc>
        <w:tc>
          <w:tcPr>
            <w:tcW w:w="1530" w:type="dxa"/>
            <w:shd w:val="clear" w:color="auto" w:fill="FAFAFA"/>
            <w:vAlign w:val="bottom"/>
          </w:tcPr>
          <w:p w14:paraId="4110617C" w14:textId="4817AA81" w:rsidR="00770572" w:rsidRPr="00A572BD" w:rsidRDefault="0084544C" w:rsidP="000C4A5F">
            <w:pPr>
              <w:ind w:right="-72"/>
              <w:jc w:val="right"/>
              <w:rPr>
                <w:rFonts w:ascii="Arial" w:hAnsi="Arial" w:cs="Arial"/>
                <w:sz w:val="18"/>
                <w:szCs w:val="18"/>
                <w:lang w:val="en-US" w:bidi="ar-SA"/>
              </w:rPr>
            </w:pPr>
            <w:r w:rsidRPr="00A572BD">
              <w:rPr>
                <w:rFonts w:ascii="Arial" w:hAnsi="Arial" w:cs="Arial"/>
                <w:sz w:val="18"/>
                <w:szCs w:val="18"/>
                <w:lang w:val="en-US" w:bidi="ar-SA"/>
              </w:rPr>
              <w:t>-</w:t>
            </w:r>
          </w:p>
        </w:tc>
        <w:tc>
          <w:tcPr>
            <w:tcW w:w="1539" w:type="dxa"/>
            <w:vAlign w:val="bottom"/>
          </w:tcPr>
          <w:p w14:paraId="2C78BAA6" w14:textId="3F6AAA57" w:rsidR="00770572" w:rsidRPr="00A572BD" w:rsidRDefault="00770572" w:rsidP="000C4A5F">
            <w:pPr>
              <w:ind w:right="-72"/>
              <w:jc w:val="right"/>
              <w:rPr>
                <w:rFonts w:ascii="Arial" w:hAnsi="Arial" w:cs="Arial"/>
                <w:sz w:val="18"/>
                <w:szCs w:val="18"/>
                <w:lang w:val="en-US" w:bidi="ar-SA"/>
              </w:rPr>
            </w:pPr>
            <w:r w:rsidRPr="00A572BD">
              <w:rPr>
                <w:rFonts w:ascii="Arial" w:hAnsi="Arial" w:cs="Arial"/>
                <w:sz w:val="18"/>
                <w:szCs w:val="18"/>
                <w:lang w:val="en-US" w:bidi="ar-SA"/>
              </w:rPr>
              <w:t>-</w:t>
            </w:r>
          </w:p>
        </w:tc>
      </w:tr>
      <w:tr w:rsidR="00770572" w:rsidRPr="00A572BD" w14:paraId="4C7165E1" w14:textId="77777777" w:rsidTr="00D52F80">
        <w:trPr>
          <w:trHeight w:val="20"/>
        </w:trPr>
        <w:tc>
          <w:tcPr>
            <w:tcW w:w="3420" w:type="dxa"/>
            <w:vAlign w:val="bottom"/>
          </w:tcPr>
          <w:p w14:paraId="61069590" w14:textId="77777777" w:rsidR="00770572" w:rsidRPr="00A572BD" w:rsidRDefault="00770572" w:rsidP="000C4A5F">
            <w:pPr>
              <w:ind w:left="435" w:right="8"/>
              <w:jc w:val="left"/>
              <w:rPr>
                <w:rFonts w:ascii="Arial" w:hAnsi="Arial" w:cs="Arial"/>
                <w:sz w:val="18"/>
                <w:szCs w:val="18"/>
              </w:rPr>
            </w:pPr>
            <w:proofErr w:type="gramStart"/>
            <w:r w:rsidRPr="00A572BD">
              <w:rPr>
                <w:rFonts w:ascii="Arial" w:hAnsi="Arial" w:cs="Arial"/>
                <w:sz w:val="18"/>
                <w:szCs w:val="18"/>
                <w:u w:val="single"/>
              </w:rPr>
              <w:t>Less</w:t>
            </w:r>
            <w:r w:rsidRPr="00A572BD">
              <w:rPr>
                <w:rFonts w:ascii="Arial" w:hAnsi="Arial" w:cs="Arial"/>
                <w:sz w:val="18"/>
                <w:szCs w:val="18"/>
              </w:rPr>
              <w:t xml:space="preserve">  Allowance</w:t>
            </w:r>
            <w:proofErr w:type="gramEnd"/>
            <w:r w:rsidRPr="00A572BD">
              <w:rPr>
                <w:rFonts w:ascii="Arial" w:hAnsi="Arial" w:cs="Arial"/>
                <w:sz w:val="18"/>
                <w:szCs w:val="18"/>
              </w:rPr>
              <w:t xml:space="preserve"> for impairment </w:t>
            </w:r>
          </w:p>
        </w:tc>
        <w:tc>
          <w:tcPr>
            <w:tcW w:w="1503" w:type="dxa"/>
            <w:tcBorders>
              <w:bottom w:val="single" w:sz="4" w:space="0" w:color="auto"/>
            </w:tcBorders>
            <w:shd w:val="clear" w:color="auto" w:fill="FAFAFA"/>
            <w:vAlign w:val="bottom"/>
          </w:tcPr>
          <w:p w14:paraId="54A4A6FA" w14:textId="502983FA" w:rsidR="00770572" w:rsidRPr="00A572BD" w:rsidRDefault="0084544C" w:rsidP="000C4A5F">
            <w:pPr>
              <w:ind w:right="-72"/>
              <w:jc w:val="right"/>
              <w:rPr>
                <w:rFonts w:ascii="Arial" w:hAnsi="Arial" w:cs="Arial"/>
                <w:sz w:val="18"/>
                <w:szCs w:val="18"/>
                <w:lang w:val="en-US" w:bidi="ar-SA"/>
              </w:rPr>
            </w:pPr>
            <w:r w:rsidRPr="00A572BD">
              <w:rPr>
                <w:rFonts w:ascii="Arial" w:hAnsi="Arial" w:cs="Arial"/>
                <w:sz w:val="18"/>
                <w:szCs w:val="18"/>
                <w:lang w:val="en-US" w:bidi="ar-SA"/>
              </w:rPr>
              <w:t>(9,195,777)</w:t>
            </w:r>
          </w:p>
        </w:tc>
        <w:tc>
          <w:tcPr>
            <w:tcW w:w="1485" w:type="dxa"/>
            <w:tcBorders>
              <w:bottom w:val="single" w:sz="4" w:space="0" w:color="auto"/>
            </w:tcBorders>
            <w:vAlign w:val="bottom"/>
          </w:tcPr>
          <w:p w14:paraId="4BA6B3B7" w14:textId="4BC47ECB" w:rsidR="00770572" w:rsidRPr="00A572BD" w:rsidRDefault="00770572" w:rsidP="000C4A5F">
            <w:pPr>
              <w:ind w:right="-72"/>
              <w:jc w:val="right"/>
              <w:rPr>
                <w:rFonts w:ascii="Arial" w:hAnsi="Arial" w:cs="Arial"/>
                <w:sz w:val="18"/>
                <w:szCs w:val="18"/>
                <w:lang w:val="en-US" w:bidi="ar-SA"/>
              </w:rPr>
            </w:pPr>
            <w:r w:rsidRPr="00A572BD">
              <w:rPr>
                <w:rFonts w:ascii="Arial" w:hAnsi="Arial" w:cs="Arial"/>
                <w:sz w:val="18"/>
                <w:szCs w:val="18"/>
                <w:lang w:val="en-US" w:bidi="ar-SA"/>
              </w:rPr>
              <w:t>(</w:t>
            </w:r>
            <w:r w:rsidR="002122E8" w:rsidRPr="00A572BD">
              <w:rPr>
                <w:rFonts w:ascii="Arial" w:hAnsi="Arial" w:cs="Arial"/>
                <w:sz w:val="18"/>
                <w:szCs w:val="18"/>
                <w:lang w:bidi="ar-SA"/>
              </w:rPr>
              <w:t>7</w:t>
            </w:r>
            <w:r w:rsidRPr="00A572BD">
              <w:rPr>
                <w:rFonts w:ascii="Arial" w:hAnsi="Arial" w:cs="Arial"/>
                <w:sz w:val="18"/>
                <w:szCs w:val="18"/>
                <w:lang w:val="en-US" w:bidi="ar-SA"/>
              </w:rPr>
              <w:t>,</w:t>
            </w:r>
            <w:r w:rsidR="002122E8" w:rsidRPr="00A572BD">
              <w:rPr>
                <w:rFonts w:ascii="Arial" w:hAnsi="Arial" w:cs="Arial"/>
                <w:sz w:val="18"/>
                <w:szCs w:val="18"/>
                <w:lang w:bidi="ar-SA"/>
              </w:rPr>
              <w:t>300</w:t>
            </w:r>
            <w:r w:rsidRPr="00A572BD">
              <w:rPr>
                <w:rFonts w:ascii="Arial" w:hAnsi="Arial" w:cs="Arial"/>
                <w:sz w:val="18"/>
                <w:szCs w:val="18"/>
                <w:lang w:val="en-US" w:bidi="ar-SA"/>
              </w:rPr>
              <w:t>,</w:t>
            </w:r>
            <w:r w:rsidR="002122E8" w:rsidRPr="00A572BD">
              <w:rPr>
                <w:rFonts w:ascii="Arial" w:hAnsi="Arial" w:cs="Arial"/>
                <w:sz w:val="18"/>
                <w:szCs w:val="18"/>
                <w:lang w:bidi="ar-SA"/>
              </w:rPr>
              <w:t>000</w:t>
            </w:r>
            <w:r w:rsidRPr="00A572BD">
              <w:rPr>
                <w:rFonts w:ascii="Arial" w:hAnsi="Arial" w:cs="Arial"/>
                <w:sz w:val="18"/>
                <w:szCs w:val="18"/>
                <w:lang w:val="en-US" w:bidi="ar-SA"/>
              </w:rPr>
              <w:t>)</w:t>
            </w:r>
          </w:p>
        </w:tc>
        <w:tc>
          <w:tcPr>
            <w:tcW w:w="1530" w:type="dxa"/>
            <w:tcBorders>
              <w:bottom w:val="single" w:sz="4" w:space="0" w:color="auto"/>
            </w:tcBorders>
            <w:shd w:val="clear" w:color="auto" w:fill="FAFAFA"/>
            <w:vAlign w:val="bottom"/>
          </w:tcPr>
          <w:p w14:paraId="554946BA" w14:textId="4EF4FEDD" w:rsidR="00770572" w:rsidRPr="00A572BD" w:rsidRDefault="0084544C" w:rsidP="000C4A5F">
            <w:pPr>
              <w:ind w:right="-72"/>
              <w:jc w:val="right"/>
              <w:rPr>
                <w:rFonts w:ascii="Arial" w:hAnsi="Arial" w:cs="Arial"/>
                <w:sz w:val="18"/>
                <w:szCs w:val="18"/>
                <w:lang w:val="en-US" w:bidi="ar-SA"/>
              </w:rPr>
            </w:pPr>
            <w:r w:rsidRPr="00A572BD">
              <w:rPr>
                <w:rFonts w:ascii="Arial" w:hAnsi="Arial" w:cs="Arial"/>
                <w:sz w:val="18"/>
                <w:szCs w:val="18"/>
                <w:lang w:val="en-US" w:bidi="ar-SA"/>
              </w:rPr>
              <w:t>-</w:t>
            </w:r>
          </w:p>
        </w:tc>
        <w:tc>
          <w:tcPr>
            <w:tcW w:w="1539" w:type="dxa"/>
            <w:tcBorders>
              <w:bottom w:val="single" w:sz="4" w:space="0" w:color="auto"/>
            </w:tcBorders>
            <w:vAlign w:val="bottom"/>
          </w:tcPr>
          <w:p w14:paraId="772B1FD7" w14:textId="2B229BF8" w:rsidR="00770572" w:rsidRPr="00A572BD" w:rsidRDefault="00770572" w:rsidP="000C4A5F">
            <w:pPr>
              <w:ind w:right="-72"/>
              <w:jc w:val="right"/>
              <w:rPr>
                <w:rFonts w:ascii="Arial" w:hAnsi="Arial" w:cs="Arial"/>
                <w:sz w:val="18"/>
                <w:szCs w:val="18"/>
                <w:lang w:val="en-US" w:bidi="ar-SA"/>
              </w:rPr>
            </w:pPr>
            <w:r w:rsidRPr="00A572BD">
              <w:rPr>
                <w:rFonts w:ascii="Arial" w:hAnsi="Arial" w:cs="Arial"/>
                <w:sz w:val="18"/>
                <w:szCs w:val="18"/>
                <w:lang w:val="en-US" w:bidi="ar-SA"/>
              </w:rPr>
              <w:t>-</w:t>
            </w:r>
          </w:p>
        </w:tc>
      </w:tr>
      <w:tr w:rsidR="00770572" w:rsidRPr="00A572BD" w14:paraId="10A14396" w14:textId="77777777" w:rsidTr="00D52F80">
        <w:trPr>
          <w:trHeight w:val="20"/>
        </w:trPr>
        <w:tc>
          <w:tcPr>
            <w:tcW w:w="3420" w:type="dxa"/>
            <w:vAlign w:val="bottom"/>
          </w:tcPr>
          <w:p w14:paraId="355E3C6F" w14:textId="77777777" w:rsidR="00770572" w:rsidRPr="00A572BD" w:rsidRDefault="00770572" w:rsidP="000C4A5F">
            <w:pPr>
              <w:ind w:left="435"/>
              <w:rPr>
                <w:rFonts w:ascii="Arial" w:hAnsi="Arial" w:cs="Arial"/>
                <w:sz w:val="18"/>
                <w:szCs w:val="18"/>
              </w:rPr>
            </w:pPr>
          </w:p>
        </w:tc>
        <w:tc>
          <w:tcPr>
            <w:tcW w:w="1503" w:type="dxa"/>
            <w:tcBorders>
              <w:top w:val="single" w:sz="4" w:space="0" w:color="auto"/>
            </w:tcBorders>
            <w:shd w:val="clear" w:color="auto" w:fill="FAFAFA"/>
            <w:vAlign w:val="bottom"/>
          </w:tcPr>
          <w:p w14:paraId="7B41440A" w14:textId="77777777" w:rsidR="00770572" w:rsidRPr="00A572BD" w:rsidRDefault="00770572" w:rsidP="000C4A5F">
            <w:pPr>
              <w:ind w:right="-72"/>
              <w:rPr>
                <w:rFonts w:ascii="Arial" w:hAnsi="Arial" w:cs="Arial"/>
                <w:sz w:val="18"/>
                <w:szCs w:val="18"/>
              </w:rPr>
            </w:pPr>
          </w:p>
        </w:tc>
        <w:tc>
          <w:tcPr>
            <w:tcW w:w="1485" w:type="dxa"/>
            <w:tcBorders>
              <w:top w:val="single" w:sz="4" w:space="0" w:color="auto"/>
            </w:tcBorders>
            <w:shd w:val="clear" w:color="auto" w:fill="auto"/>
            <w:vAlign w:val="bottom"/>
          </w:tcPr>
          <w:p w14:paraId="11DC2C0C" w14:textId="77777777" w:rsidR="00770572" w:rsidRPr="00A572BD" w:rsidRDefault="00770572" w:rsidP="000C4A5F">
            <w:pPr>
              <w:ind w:right="-72"/>
              <w:rPr>
                <w:rFonts w:ascii="Arial" w:hAnsi="Arial" w:cs="Arial"/>
                <w:sz w:val="18"/>
                <w:szCs w:val="18"/>
              </w:rPr>
            </w:pPr>
          </w:p>
        </w:tc>
        <w:tc>
          <w:tcPr>
            <w:tcW w:w="1530" w:type="dxa"/>
            <w:tcBorders>
              <w:top w:val="single" w:sz="4" w:space="0" w:color="auto"/>
            </w:tcBorders>
            <w:shd w:val="clear" w:color="auto" w:fill="FAFAFA"/>
            <w:vAlign w:val="bottom"/>
          </w:tcPr>
          <w:p w14:paraId="469277F0" w14:textId="77777777" w:rsidR="00770572" w:rsidRPr="00A572BD" w:rsidRDefault="00770572" w:rsidP="000C4A5F">
            <w:pPr>
              <w:ind w:right="-72"/>
              <w:jc w:val="right"/>
              <w:rPr>
                <w:rFonts w:ascii="Arial" w:hAnsi="Arial" w:cs="Arial"/>
                <w:sz w:val="18"/>
                <w:szCs w:val="18"/>
              </w:rPr>
            </w:pPr>
          </w:p>
        </w:tc>
        <w:tc>
          <w:tcPr>
            <w:tcW w:w="1539" w:type="dxa"/>
            <w:tcBorders>
              <w:top w:val="single" w:sz="4" w:space="0" w:color="auto"/>
            </w:tcBorders>
            <w:shd w:val="clear" w:color="auto" w:fill="auto"/>
            <w:vAlign w:val="bottom"/>
          </w:tcPr>
          <w:p w14:paraId="7C101923" w14:textId="77777777" w:rsidR="00770572" w:rsidRPr="00A572BD" w:rsidRDefault="00770572" w:rsidP="000C4A5F">
            <w:pPr>
              <w:ind w:right="-72"/>
              <w:jc w:val="right"/>
              <w:rPr>
                <w:rFonts w:ascii="Arial" w:hAnsi="Arial" w:cs="Arial"/>
                <w:sz w:val="18"/>
                <w:szCs w:val="18"/>
              </w:rPr>
            </w:pPr>
          </w:p>
        </w:tc>
      </w:tr>
      <w:tr w:rsidR="00770572" w:rsidRPr="00A572BD" w14:paraId="3594D70B" w14:textId="77777777" w:rsidTr="00D52F80">
        <w:trPr>
          <w:trHeight w:val="81"/>
        </w:trPr>
        <w:tc>
          <w:tcPr>
            <w:tcW w:w="3420" w:type="dxa"/>
            <w:vAlign w:val="bottom"/>
          </w:tcPr>
          <w:p w14:paraId="15AA8C50" w14:textId="0B3D8F93" w:rsidR="00770572" w:rsidRPr="00A572BD" w:rsidRDefault="00770572" w:rsidP="000C4A5F">
            <w:pPr>
              <w:ind w:left="435" w:right="8"/>
              <w:jc w:val="left"/>
              <w:rPr>
                <w:rFonts w:ascii="Arial" w:hAnsi="Arial" w:cs="Arial"/>
                <w:sz w:val="18"/>
                <w:szCs w:val="18"/>
              </w:rPr>
            </w:pPr>
            <w:r w:rsidRPr="00A572BD">
              <w:rPr>
                <w:rFonts w:ascii="Arial" w:hAnsi="Arial" w:cs="Arial"/>
                <w:sz w:val="18"/>
                <w:szCs w:val="18"/>
              </w:rPr>
              <w:t xml:space="preserve">Investment in </w:t>
            </w:r>
            <w:r w:rsidRPr="00A572BD">
              <w:rPr>
                <w:rFonts w:ascii="Arial" w:hAnsi="Arial" w:cs="Arial"/>
                <w:spacing w:val="-3"/>
                <w:sz w:val="18"/>
                <w:szCs w:val="18"/>
                <w:lang w:val="en-US"/>
              </w:rPr>
              <w:t>joint ventures</w:t>
            </w:r>
            <w:r w:rsidRPr="00A572BD">
              <w:rPr>
                <w:rFonts w:ascii="Arial" w:hAnsi="Arial" w:cs="Arial"/>
                <w:sz w:val="18"/>
                <w:szCs w:val="18"/>
              </w:rPr>
              <w:t>, net</w:t>
            </w:r>
          </w:p>
        </w:tc>
        <w:tc>
          <w:tcPr>
            <w:tcW w:w="1503" w:type="dxa"/>
            <w:tcBorders>
              <w:bottom w:val="single" w:sz="4" w:space="0" w:color="auto"/>
            </w:tcBorders>
            <w:shd w:val="clear" w:color="auto" w:fill="FAFAFA"/>
            <w:vAlign w:val="bottom"/>
          </w:tcPr>
          <w:p w14:paraId="4AD5A317" w14:textId="4BCAD8A1" w:rsidR="00770572" w:rsidRPr="00A572BD" w:rsidRDefault="00BE703F" w:rsidP="000C4A5F">
            <w:pPr>
              <w:ind w:right="-72"/>
              <w:jc w:val="right"/>
              <w:rPr>
                <w:rFonts w:ascii="Arial" w:hAnsi="Arial" w:cs="Arial"/>
                <w:sz w:val="18"/>
                <w:szCs w:val="18"/>
                <w:lang w:val="en-US" w:bidi="ar-SA"/>
              </w:rPr>
            </w:pPr>
            <w:r w:rsidRPr="00A572BD">
              <w:rPr>
                <w:rFonts w:ascii="Arial" w:hAnsi="Arial" w:cs="Arial"/>
                <w:sz w:val="18"/>
                <w:szCs w:val="18"/>
                <w:lang w:val="en-US" w:bidi="ar-SA"/>
              </w:rPr>
              <w:t>45,969,654</w:t>
            </w:r>
          </w:p>
        </w:tc>
        <w:tc>
          <w:tcPr>
            <w:tcW w:w="1485" w:type="dxa"/>
            <w:tcBorders>
              <w:bottom w:val="single" w:sz="4" w:space="0" w:color="auto"/>
            </w:tcBorders>
            <w:shd w:val="clear" w:color="auto" w:fill="auto"/>
            <w:vAlign w:val="bottom"/>
          </w:tcPr>
          <w:p w14:paraId="00DE94E2" w14:textId="0A1CFC49" w:rsidR="00770572" w:rsidRPr="00A572BD" w:rsidRDefault="002122E8" w:rsidP="000C4A5F">
            <w:pPr>
              <w:ind w:right="-72"/>
              <w:jc w:val="right"/>
              <w:rPr>
                <w:rFonts w:ascii="Arial" w:hAnsi="Arial" w:cs="Arial"/>
                <w:sz w:val="18"/>
                <w:szCs w:val="18"/>
                <w:lang w:val="en-US" w:bidi="ar-SA"/>
              </w:rPr>
            </w:pPr>
            <w:r w:rsidRPr="00A572BD">
              <w:rPr>
                <w:rFonts w:ascii="Arial" w:hAnsi="Arial" w:cs="Arial"/>
                <w:sz w:val="18"/>
                <w:szCs w:val="18"/>
                <w:lang w:bidi="ar-SA"/>
              </w:rPr>
              <w:t>49</w:t>
            </w:r>
            <w:r w:rsidR="00770572" w:rsidRPr="00A572BD">
              <w:rPr>
                <w:rFonts w:ascii="Arial" w:hAnsi="Arial" w:cs="Arial"/>
                <w:sz w:val="18"/>
                <w:szCs w:val="18"/>
                <w:lang w:val="en-US" w:bidi="ar-SA"/>
              </w:rPr>
              <w:t>,</w:t>
            </w:r>
            <w:r w:rsidRPr="00A572BD">
              <w:rPr>
                <w:rFonts w:ascii="Arial" w:hAnsi="Arial" w:cs="Arial"/>
                <w:sz w:val="18"/>
                <w:szCs w:val="18"/>
                <w:lang w:bidi="ar-SA"/>
              </w:rPr>
              <w:t>582</w:t>
            </w:r>
            <w:r w:rsidR="00770572" w:rsidRPr="00A572BD">
              <w:rPr>
                <w:rFonts w:ascii="Arial" w:hAnsi="Arial" w:cs="Arial"/>
                <w:sz w:val="18"/>
                <w:szCs w:val="18"/>
                <w:lang w:val="en-US" w:bidi="ar-SA"/>
              </w:rPr>
              <w:t>,</w:t>
            </w:r>
            <w:r w:rsidRPr="00A572BD">
              <w:rPr>
                <w:rFonts w:ascii="Arial" w:hAnsi="Arial" w:cs="Arial"/>
                <w:sz w:val="18"/>
                <w:szCs w:val="18"/>
                <w:lang w:bidi="ar-SA"/>
              </w:rPr>
              <w:t>698</w:t>
            </w:r>
          </w:p>
        </w:tc>
        <w:tc>
          <w:tcPr>
            <w:tcW w:w="1530" w:type="dxa"/>
            <w:tcBorders>
              <w:bottom w:val="single" w:sz="4" w:space="0" w:color="auto"/>
            </w:tcBorders>
            <w:shd w:val="clear" w:color="auto" w:fill="FAFAFA"/>
            <w:vAlign w:val="bottom"/>
          </w:tcPr>
          <w:p w14:paraId="76024850" w14:textId="27E2429F" w:rsidR="00770572" w:rsidRPr="00A572BD" w:rsidRDefault="0084544C" w:rsidP="000C4A5F">
            <w:pPr>
              <w:ind w:right="-72"/>
              <w:jc w:val="right"/>
              <w:rPr>
                <w:rFonts w:ascii="Arial" w:hAnsi="Arial" w:cs="Arial"/>
                <w:sz w:val="18"/>
                <w:szCs w:val="18"/>
                <w:lang w:val="en-US" w:bidi="ar-SA"/>
              </w:rPr>
            </w:pPr>
            <w:r w:rsidRPr="00A572BD">
              <w:rPr>
                <w:rFonts w:ascii="Arial" w:hAnsi="Arial" w:cs="Arial"/>
                <w:sz w:val="18"/>
                <w:szCs w:val="18"/>
                <w:lang w:val="en-US" w:bidi="ar-SA"/>
              </w:rPr>
              <w:t>-</w:t>
            </w:r>
          </w:p>
        </w:tc>
        <w:tc>
          <w:tcPr>
            <w:tcW w:w="1539" w:type="dxa"/>
            <w:tcBorders>
              <w:bottom w:val="single" w:sz="4" w:space="0" w:color="auto"/>
            </w:tcBorders>
            <w:shd w:val="clear" w:color="auto" w:fill="auto"/>
            <w:vAlign w:val="bottom"/>
          </w:tcPr>
          <w:p w14:paraId="509D1754" w14:textId="73DF20BE" w:rsidR="00770572" w:rsidRPr="00A572BD" w:rsidRDefault="00770572" w:rsidP="000C4A5F">
            <w:pPr>
              <w:ind w:right="-72"/>
              <w:jc w:val="right"/>
              <w:rPr>
                <w:rFonts w:ascii="Arial" w:hAnsi="Arial" w:cs="Arial"/>
                <w:sz w:val="18"/>
                <w:szCs w:val="18"/>
                <w:lang w:val="en-US" w:bidi="ar-SA"/>
              </w:rPr>
            </w:pPr>
            <w:r w:rsidRPr="00A572BD">
              <w:rPr>
                <w:rFonts w:ascii="Arial" w:hAnsi="Arial" w:cs="Arial"/>
                <w:sz w:val="18"/>
                <w:szCs w:val="18"/>
                <w:lang w:val="en-US" w:bidi="ar-SA"/>
              </w:rPr>
              <w:t>-</w:t>
            </w:r>
          </w:p>
        </w:tc>
      </w:tr>
    </w:tbl>
    <w:p w14:paraId="2A0A9F8F" w14:textId="42C0388B" w:rsidR="001A0352" w:rsidRDefault="001A0352" w:rsidP="000C4A5F">
      <w:pPr>
        <w:autoSpaceDE w:val="0"/>
        <w:autoSpaceDN w:val="0"/>
        <w:adjustRightInd w:val="0"/>
        <w:ind w:left="540"/>
        <w:rPr>
          <w:rFonts w:ascii="Arial" w:eastAsia="Times New Roman" w:hAnsi="Arial" w:cs="Arial"/>
          <w:sz w:val="18"/>
          <w:szCs w:val="18"/>
          <w:lang w:val="en-US"/>
        </w:rPr>
      </w:pPr>
    </w:p>
    <w:p w14:paraId="63460EE0" w14:textId="77777777" w:rsidR="001A0352" w:rsidRDefault="001A0352">
      <w:pPr>
        <w:spacing w:after="160" w:line="259" w:lineRule="auto"/>
        <w:jc w:val="left"/>
        <w:rPr>
          <w:rFonts w:ascii="Arial" w:eastAsia="Times New Roman" w:hAnsi="Arial" w:cs="Arial"/>
          <w:sz w:val="18"/>
          <w:szCs w:val="18"/>
          <w:lang w:val="en-US"/>
        </w:rPr>
      </w:pPr>
      <w:r>
        <w:rPr>
          <w:rFonts w:ascii="Arial" w:eastAsia="Times New Roman" w:hAnsi="Arial" w:cs="Arial"/>
          <w:sz w:val="18"/>
          <w:szCs w:val="18"/>
          <w:lang w:val="en-US"/>
        </w:rPr>
        <w:br w:type="page"/>
      </w:r>
    </w:p>
    <w:p w14:paraId="7497ED43" w14:textId="53B9BB4A" w:rsidR="00490E4D" w:rsidRPr="00A572BD" w:rsidRDefault="00490E4D" w:rsidP="001A0352">
      <w:pPr>
        <w:pStyle w:val="ListParagraph"/>
        <w:numPr>
          <w:ilvl w:val="0"/>
          <w:numId w:val="34"/>
        </w:numPr>
        <w:autoSpaceDE w:val="0"/>
        <w:autoSpaceDN w:val="0"/>
        <w:adjustRightInd w:val="0"/>
        <w:spacing w:after="0" w:line="240" w:lineRule="auto"/>
        <w:ind w:left="540" w:hanging="540"/>
        <w:rPr>
          <w:rFonts w:ascii="Arial" w:eastAsia="Times New Roman" w:hAnsi="Arial" w:cs="Arial"/>
          <w:b/>
          <w:bCs/>
          <w:sz w:val="18"/>
          <w:szCs w:val="18"/>
        </w:rPr>
      </w:pPr>
      <w:bookmarkStart w:id="19" w:name="_Hlk32000348"/>
      <w:r w:rsidRPr="00A572BD">
        <w:rPr>
          <w:rFonts w:ascii="Arial" w:hAnsi="Arial" w:cs="Arial"/>
          <w:b/>
          <w:bCs/>
          <w:color w:val="CF4A02"/>
          <w:sz w:val="18"/>
          <w:szCs w:val="18"/>
        </w:rPr>
        <w:lastRenderedPageBreak/>
        <w:t>Movements of investment in joint ventures</w:t>
      </w:r>
    </w:p>
    <w:p w14:paraId="03762C03" w14:textId="77777777" w:rsidR="00490E4D" w:rsidRPr="00A572BD" w:rsidRDefault="00490E4D" w:rsidP="000C4A5F">
      <w:pPr>
        <w:autoSpaceDE w:val="0"/>
        <w:autoSpaceDN w:val="0"/>
        <w:adjustRightInd w:val="0"/>
        <w:ind w:left="540"/>
        <w:rPr>
          <w:rFonts w:ascii="Arial" w:eastAsia="Times New Roman" w:hAnsi="Arial" w:cs="Arial"/>
          <w:sz w:val="18"/>
          <w:szCs w:val="18"/>
          <w:lang w:val="en-US"/>
        </w:rPr>
      </w:pPr>
    </w:p>
    <w:bookmarkEnd w:id="19"/>
    <w:tbl>
      <w:tblPr>
        <w:tblW w:w="9461" w:type="dxa"/>
        <w:tblLayout w:type="fixed"/>
        <w:tblLook w:val="0000" w:firstRow="0" w:lastRow="0" w:firstColumn="0" w:lastColumn="0" w:noHBand="0" w:noVBand="0"/>
      </w:tblPr>
      <w:tblGrid>
        <w:gridCol w:w="3989"/>
        <w:gridCol w:w="1368"/>
        <w:gridCol w:w="1368"/>
        <w:gridCol w:w="1368"/>
        <w:gridCol w:w="1368"/>
      </w:tblGrid>
      <w:tr w:rsidR="00490E4D" w:rsidRPr="00A572BD" w14:paraId="7780EC39" w14:textId="77777777" w:rsidTr="00947298">
        <w:tc>
          <w:tcPr>
            <w:tcW w:w="3989" w:type="dxa"/>
            <w:vAlign w:val="bottom"/>
          </w:tcPr>
          <w:p w14:paraId="67832E8D" w14:textId="77777777" w:rsidR="00490E4D" w:rsidRPr="00A572BD" w:rsidRDefault="00490E4D" w:rsidP="000C4A5F">
            <w:pPr>
              <w:ind w:left="435"/>
              <w:jc w:val="left"/>
              <w:rPr>
                <w:rFonts w:ascii="Arial" w:hAnsi="Arial" w:cs="Arial"/>
                <w:sz w:val="18"/>
                <w:szCs w:val="18"/>
                <w:lang w:val="en-US"/>
              </w:rPr>
            </w:pPr>
          </w:p>
        </w:tc>
        <w:tc>
          <w:tcPr>
            <w:tcW w:w="5472" w:type="dxa"/>
            <w:gridSpan w:val="4"/>
            <w:tcBorders>
              <w:top w:val="single" w:sz="4" w:space="0" w:color="auto"/>
              <w:bottom w:val="single" w:sz="4" w:space="0" w:color="auto"/>
            </w:tcBorders>
            <w:shd w:val="clear" w:color="auto" w:fill="auto"/>
            <w:vAlign w:val="bottom"/>
          </w:tcPr>
          <w:p w14:paraId="2E9DD1A8"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490E4D" w:rsidRPr="00A572BD" w14:paraId="4204511E" w14:textId="77777777" w:rsidTr="000A59BD">
        <w:tc>
          <w:tcPr>
            <w:tcW w:w="3989" w:type="dxa"/>
            <w:vAlign w:val="bottom"/>
          </w:tcPr>
          <w:p w14:paraId="27F350E0" w14:textId="77777777" w:rsidR="00490E4D" w:rsidRPr="00A572BD" w:rsidRDefault="00490E4D" w:rsidP="000C4A5F">
            <w:pPr>
              <w:ind w:left="435"/>
              <w:jc w:val="left"/>
              <w:rPr>
                <w:rFonts w:ascii="Arial" w:hAnsi="Arial" w:cs="Arial"/>
                <w:sz w:val="18"/>
                <w:szCs w:val="18"/>
              </w:rPr>
            </w:pPr>
          </w:p>
        </w:tc>
        <w:tc>
          <w:tcPr>
            <w:tcW w:w="2736" w:type="dxa"/>
            <w:gridSpan w:val="2"/>
            <w:tcBorders>
              <w:top w:val="single" w:sz="4" w:space="0" w:color="auto"/>
            </w:tcBorders>
            <w:vAlign w:val="bottom"/>
          </w:tcPr>
          <w:p w14:paraId="3C72791E" w14:textId="77777777" w:rsidR="00490E4D" w:rsidRPr="00A572BD" w:rsidRDefault="00490E4D" w:rsidP="000C4A5F">
            <w:pPr>
              <w:ind w:right="-72"/>
              <w:jc w:val="center"/>
              <w:rPr>
                <w:rFonts w:ascii="Arial" w:hAnsi="Arial" w:cs="Arial"/>
                <w:b/>
                <w:bCs/>
                <w:sz w:val="18"/>
                <w:szCs w:val="18"/>
                <w:lang w:eastAsia="th-TH"/>
              </w:rPr>
            </w:pPr>
            <w:r w:rsidRPr="00A572BD">
              <w:rPr>
                <w:rFonts w:ascii="Arial" w:hAnsi="Arial" w:cs="Arial"/>
                <w:b/>
                <w:bCs/>
                <w:sz w:val="18"/>
                <w:szCs w:val="18"/>
                <w:lang w:eastAsia="th-TH"/>
              </w:rPr>
              <w:t>Consolidated</w:t>
            </w:r>
          </w:p>
        </w:tc>
        <w:tc>
          <w:tcPr>
            <w:tcW w:w="2736" w:type="dxa"/>
            <w:gridSpan w:val="2"/>
            <w:tcBorders>
              <w:top w:val="single" w:sz="4" w:space="0" w:color="auto"/>
            </w:tcBorders>
            <w:vAlign w:val="bottom"/>
          </w:tcPr>
          <w:p w14:paraId="0E9D4247" w14:textId="77777777" w:rsidR="00490E4D" w:rsidRPr="00A572BD" w:rsidRDefault="00490E4D" w:rsidP="000C4A5F">
            <w:pPr>
              <w:ind w:right="-72"/>
              <w:jc w:val="center"/>
              <w:rPr>
                <w:rFonts w:ascii="Arial" w:hAnsi="Arial" w:cs="Arial"/>
                <w:b/>
                <w:bCs/>
                <w:sz w:val="18"/>
                <w:szCs w:val="18"/>
                <w:lang w:eastAsia="th-TH"/>
              </w:rPr>
            </w:pPr>
            <w:r w:rsidRPr="00A572BD">
              <w:rPr>
                <w:rFonts w:ascii="Arial" w:hAnsi="Arial" w:cs="Arial"/>
                <w:b/>
                <w:bCs/>
                <w:sz w:val="18"/>
                <w:szCs w:val="18"/>
                <w:lang w:eastAsia="th-TH"/>
              </w:rPr>
              <w:t>Separate</w:t>
            </w:r>
          </w:p>
        </w:tc>
      </w:tr>
      <w:tr w:rsidR="00490E4D" w:rsidRPr="00A572BD" w14:paraId="786BBC70" w14:textId="77777777" w:rsidTr="000A59BD">
        <w:tc>
          <w:tcPr>
            <w:tcW w:w="3989" w:type="dxa"/>
            <w:vAlign w:val="bottom"/>
          </w:tcPr>
          <w:p w14:paraId="3AA8D5FF" w14:textId="77777777" w:rsidR="00490E4D" w:rsidRPr="00A572BD" w:rsidRDefault="00490E4D" w:rsidP="000C4A5F">
            <w:pPr>
              <w:ind w:left="435"/>
              <w:jc w:val="left"/>
              <w:rPr>
                <w:rFonts w:ascii="Arial" w:hAnsi="Arial" w:cs="Arial"/>
                <w:sz w:val="18"/>
                <w:szCs w:val="18"/>
              </w:rPr>
            </w:pPr>
          </w:p>
        </w:tc>
        <w:tc>
          <w:tcPr>
            <w:tcW w:w="2736" w:type="dxa"/>
            <w:gridSpan w:val="2"/>
            <w:tcBorders>
              <w:bottom w:val="single" w:sz="4" w:space="0" w:color="auto"/>
            </w:tcBorders>
            <w:vAlign w:val="bottom"/>
          </w:tcPr>
          <w:p w14:paraId="7A267944" w14:textId="77777777" w:rsidR="00490E4D" w:rsidRPr="00A572BD" w:rsidRDefault="00490E4D" w:rsidP="000C4A5F">
            <w:pPr>
              <w:ind w:right="-72"/>
              <w:jc w:val="center"/>
              <w:rPr>
                <w:rFonts w:ascii="Arial" w:hAnsi="Arial" w:cs="Arial"/>
                <w:b/>
                <w:bCs/>
                <w:sz w:val="18"/>
                <w:szCs w:val="18"/>
                <w:lang w:eastAsia="th-TH"/>
              </w:rPr>
            </w:pPr>
            <w:r w:rsidRPr="00A572BD">
              <w:rPr>
                <w:rFonts w:ascii="Arial" w:hAnsi="Arial" w:cs="Arial"/>
                <w:b/>
                <w:bCs/>
                <w:sz w:val="18"/>
                <w:szCs w:val="18"/>
                <w:lang w:eastAsia="th-TH"/>
              </w:rPr>
              <w:t>financial statements</w:t>
            </w:r>
          </w:p>
        </w:tc>
        <w:tc>
          <w:tcPr>
            <w:tcW w:w="2736" w:type="dxa"/>
            <w:gridSpan w:val="2"/>
            <w:tcBorders>
              <w:bottom w:val="single" w:sz="4" w:space="0" w:color="auto"/>
            </w:tcBorders>
            <w:vAlign w:val="bottom"/>
          </w:tcPr>
          <w:p w14:paraId="3107198B" w14:textId="77777777" w:rsidR="00490E4D" w:rsidRPr="00A572BD" w:rsidRDefault="00490E4D" w:rsidP="000C4A5F">
            <w:pPr>
              <w:ind w:right="-72"/>
              <w:jc w:val="center"/>
              <w:rPr>
                <w:rFonts w:ascii="Arial" w:hAnsi="Arial" w:cs="Arial"/>
                <w:b/>
                <w:bCs/>
                <w:sz w:val="18"/>
                <w:szCs w:val="18"/>
                <w:lang w:eastAsia="th-TH"/>
              </w:rPr>
            </w:pPr>
            <w:r w:rsidRPr="00A572BD">
              <w:rPr>
                <w:rFonts w:ascii="Arial" w:hAnsi="Arial" w:cs="Arial"/>
                <w:b/>
                <w:bCs/>
                <w:sz w:val="18"/>
                <w:szCs w:val="18"/>
                <w:lang w:eastAsia="th-TH"/>
              </w:rPr>
              <w:t>financial statements</w:t>
            </w:r>
          </w:p>
        </w:tc>
      </w:tr>
      <w:tr w:rsidR="00490E4D" w:rsidRPr="00A572BD" w14:paraId="52899C2C" w14:textId="77777777" w:rsidTr="000A59BD">
        <w:tc>
          <w:tcPr>
            <w:tcW w:w="3989" w:type="dxa"/>
            <w:vAlign w:val="bottom"/>
          </w:tcPr>
          <w:p w14:paraId="582917D0" w14:textId="77777777" w:rsidR="00490E4D" w:rsidRPr="00A572BD" w:rsidRDefault="00490E4D" w:rsidP="000C4A5F">
            <w:pPr>
              <w:ind w:left="435"/>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3B835B9B" w14:textId="1D95E4FF" w:rsidR="00490E4D" w:rsidRPr="00A572BD" w:rsidRDefault="002122E8" w:rsidP="000C4A5F">
            <w:pPr>
              <w:ind w:right="-72"/>
              <w:jc w:val="right"/>
              <w:rPr>
                <w:rFonts w:ascii="Arial" w:hAnsi="Arial" w:cs="Arial"/>
                <w:b/>
                <w:bCs/>
                <w:sz w:val="18"/>
                <w:szCs w:val="18"/>
                <w:lang w:eastAsia="th-TH"/>
              </w:rPr>
            </w:pPr>
            <w:r w:rsidRPr="00A572BD">
              <w:rPr>
                <w:rFonts w:ascii="Arial" w:hAnsi="Arial" w:cs="Arial"/>
                <w:b/>
                <w:bCs/>
                <w:sz w:val="18"/>
                <w:szCs w:val="18"/>
                <w:lang w:eastAsia="th-TH"/>
              </w:rPr>
              <w:t>2021</w:t>
            </w:r>
          </w:p>
        </w:tc>
        <w:tc>
          <w:tcPr>
            <w:tcW w:w="1368" w:type="dxa"/>
            <w:tcBorders>
              <w:top w:val="single" w:sz="4" w:space="0" w:color="auto"/>
              <w:bottom w:val="single" w:sz="4" w:space="0" w:color="auto"/>
            </w:tcBorders>
            <w:shd w:val="clear" w:color="auto" w:fill="auto"/>
            <w:vAlign w:val="bottom"/>
          </w:tcPr>
          <w:p w14:paraId="395E295E" w14:textId="630470E5" w:rsidR="00490E4D" w:rsidRPr="00A572BD" w:rsidRDefault="002122E8" w:rsidP="000C4A5F">
            <w:pPr>
              <w:ind w:right="-72"/>
              <w:jc w:val="right"/>
              <w:rPr>
                <w:rFonts w:ascii="Arial" w:hAnsi="Arial" w:cs="Arial"/>
                <w:b/>
                <w:bCs/>
                <w:sz w:val="18"/>
                <w:szCs w:val="18"/>
                <w:lang w:eastAsia="th-TH"/>
              </w:rPr>
            </w:pPr>
            <w:r w:rsidRPr="00A572BD">
              <w:rPr>
                <w:rFonts w:ascii="Arial" w:hAnsi="Arial" w:cs="Arial"/>
                <w:b/>
                <w:bCs/>
                <w:sz w:val="18"/>
                <w:szCs w:val="18"/>
                <w:lang w:eastAsia="th-TH"/>
              </w:rPr>
              <w:t>2020</w:t>
            </w:r>
          </w:p>
        </w:tc>
        <w:tc>
          <w:tcPr>
            <w:tcW w:w="1368" w:type="dxa"/>
            <w:tcBorders>
              <w:top w:val="single" w:sz="4" w:space="0" w:color="auto"/>
              <w:bottom w:val="single" w:sz="4" w:space="0" w:color="auto"/>
            </w:tcBorders>
            <w:shd w:val="clear" w:color="auto" w:fill="auto"/>
            <w:vAlign w:val="bottom"/>
          </w:tcPr>
          <w:p w14:paraId="6C65CFBD" w14:textId="5732BD19" w:rsidR="00490E4D" w:rsidRPr="00A572BD" w:rsidRDefault="002122E8" w:rsidP="000C4A5F">
            <w:pPr>
              <w:ind w:right="-72"/>
              <w:jc w:val="right"/>
              <w:rPr>
                <w:rFonts w:ascii="Arial" w:hAnsi="Arial" w:cs="Arial"/>
                <w:b/>
                <w:bCs/>
                <w:sz w:val="18"/>
                <w:szCs w:val="18"/>
                <w:lang w:eastAsia="th-TH"/>
              </w:rPr>
            </w:pPr>
            <w:r w:rsidRPr="00A572BD">
              <w:rPr>
                <w:rFonts w:ascii="Arial" w:hAnsi="Arial" w:cs="Arial"/>
                <w:b/>
                <w:bCs/>
                <w:sz w:val="18"/>
                <w:szCs w:val="18"/>
                <w:lang w:eastAsia="th-TH"/>
              </w:rPr>
              <w:t>2021</w:t>
            </w:r>
          </w:p>
        </w:tc>
        <w:tc>
          <w:tcPr>
            <w:tcW w:w="1368" w:type="dxa"/>
            <w:tcBorders>
              <w:top w:val="single" w:sz="4" w:space="0" w:color="auto"/>
              <w:bottom w:val="single" w:sz="4" w:space="0" w:color="auto"/>
            </w:tcBorders>
            <w:shd w:val="clear" w:color="auto" w:fill="auto"/>
            <w:vAlign w:val="bottom"/>
          </w:tcPr>
          <w:p w14:paraId="18DF88A3" w14:textId="5ACC6058" w:rsidR="00490E4D" w:rsidRPr="00A572BD" w:rsidRDefault="002122E8" w:rsidP="000C4A5F">
            <w:pPr>
              <w:ind w:right="-72"/>
              <w:jc w:val="right"/>
              <w:rPr>
                <w:rFonts w:ascii="Arial" w:hAnsi="Arial" w:cs="Arial"/>
                <w:b/>
                <w:bCs/>
                <w:sz w:val="18"/>
                <w:szCs w:val="18"/>
                <w:lang w:eastAsia="th-TH"/>
              </w:rPr>
            </w:pPr>
            <w:r w:rsidRPr="00A572BD">
              <w:rPr>
                <w:rFonts w:ascii="Arial" w:hAnsi="Arial" w:cs="Arial"/>
                <w:b/>
                <w:bCs/>
                <w:sz w:val="18"/>
                <w:szCs w:val="18"/>
                <w:lang w:eastAsia="th-TH"/>
              </w:rPr>
              <w:t>2020</w:t>
            </w:r>
          </w:p>
        </w:tc>
      </w:tr>
      <w:tr w:rsidR="00490E4D" w:rsidRPr="00A572BD" w14:paraId="0B5959B1" w14:textId="77777777" w:rsidTr="000A59BD">
        <w:tc>
          <w:tcPr>
            <w:tcW w:w="3989" w:type="dxa"/>
            <w:vAlign w:val="bottom"/>
          </w:tcPr>
          <w:p w14:paraId="04391E5A" w14:textId="77777777" w:rsidR="00490E4D" w:rsidRPr="00A572BD" w:rsidRDefault="00490E4D" w:rsidP="000C4A5F">
            <w:pPr>
              <w:ind w:left="435"/>
              <w:jc w:val="thaiDistribute"/>
              <w:rPr>
                <w:rFonts w:ascii="Arial" w:hAnsi="Arial" w:cs="Arial"/>
                <w:b/>
                <w:bCs/>
                <w:spacing w:val="-3"/>
                <w:sz w:val="18"/>
                <w:szCs w:val="18"/>
                <w:lang w:val="en-US"/>
              </w:rPr>
            </w:pPr>
          </w:p>
        </w:tc>
        <w:tc>
          <w:tcPr>
            <w:tcW w:w="1368" w:type="dxa"/>
            <w:tcBorders>
              <w:top w:val="single" w:sz="4" w:space="0" w:color="auto"/>
            </w:tcBorders>
            <w:shd w:val="clear" w:color="auto" w:fill="FAFAFA"/>
            <w:vAlign w:val="bottom"/>
          </w:tcPr>
          <w:p w14:paraId="1E4E186C" w14:textId="77777777" w:rsidR="00490E4D" w:rsidRPr="00A572BD" w:rsidRDefault="00490E4D" w:rsidP="000C4A5F">
            <w:pPr>
              <w:ind w:right="-72"/>
              <w:jc w:val="right"/>
              <w:rPr>
                <w:rFonts w:ascii="Arial" w:hAnsi="Arial" w:cs="Arial"/>
                <w:sz w:val="18"/>
                <w:szCs w:val="18"/>
              </w:rPr>
            </w:pPr>
          </w:p>
        </w:tc>
        <w:tc>
          <w:tcPr>
            <w:tcW w:w="1368" w:type="dxa"/>
            <w:tcBorders>
              <w:top w:val="single" w:sz="4" w:space="0" w:color="auto"/>
            </w:tcBorders>
            <w:vAlign w:val="bottom"/>
          </w:tcPr>
          <w:p w14:paraId="350BA3C7" w14:textId="77777777" w:rsidR="00490E4D" w:rsidRPr="00A572BD" w:rsidRDefault="00490E4D" w:rsidP="000C4A5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A96DA25" w14:textId="77777777" w:rsidR="00490E4D" w:rsidRPr="00A572BD" w:rsidRDefault="00490E4D" w:rsidP="000C4A5F">
            <w:pPr>
              <w:ind w:right="-72"/>
              <w:jc w:val="right"/>
              <w:rPr>
                <w:rFonts w:ascii="Arial" w:hAnsi="Arial" w:cs="Arial"/>
                <w:sz w:val="18"/>
                <w:szCs w:val="18"/>
              </w:rPr>
            </w:pPr>
          </w:p>
        </w:tc>
        <w:tc>
          <w:tcPr>
            <w:tcW w:w="1368" w:type="dxa"/>
            <w:tcBorders>
              <w:top w:val="single" w:sz="4" w:space="0" w:color="auto"/>
            </w:tcBorders>
            <w:vAlign w:val="bottom"/>
          </w:tcPr>
          <w:p w14:paraId="283B708B" w14:textId="77777777" w:rsidR="00490E4D" w:rsidRPr="00A572BD" w:rsidRDefault="00490E4D" w:rsidP="000C4A5F">
            <w:pPr>
              <w:ind w:right="-72"/>
              <w:jc w:val="right"/>
              <w:rPr>
                <w:rFonts w:ascii="Arial" w:hAnsi="Arial" w:cs="Arial"/>
                <w:sz w:val="18"/>
                <w:szCs w:val="18"/>
              </w:rPr>
            </w:pPr>
          </w:p>
        </w:tc>
      </w:tr>
      <w:tr w:rsidR="00770572" w:rsidRPr="00A572BD" w14:paraId="2326E546" w14:textId="77777777" w:rsidTr="000A59BD">
        <w:tc>
          <w:tcPr>
            <w:tcW w:w="3989" w:type="dxa"/>
            <w:vAlign w:val="bottom"/>
          </w:tcPr>
          <w:p w14:paraId="7DD2A2EE" w14:textId="77777777" w:rsidR="00770572" w:rsidRPr="00A572BD" w:rsidRDefault="00770572" w:rsidP="000C4A5F">
            <w:pPr>
              <w:ind w:left="435"/>
              <w:jc w:val="thaiDistribute"/>
              <w:rPr>
                <w:rFonts w:ascii="Arial" w:hAnsi="Arial" w:cs="Arial"/>
                <w:sz w:val="18"/>
                <w:szCs w:val="18"/>
                <w:cs/>
              </w:rPr>
            </w:pPr>
            <w:r w:rsidRPr="00A572BD">
              <w:rPr>
                <w:rFonts w:ascii="Arial" w:hAnsi="Arial" w:cs="Arial"/>
                <w:sz w:val="18"/>
                <w:szCs w:val="18"/>
                <w:lang w:val="en-US"/>
              </w:rPr>
              <w:t xml:space="preserve">Opening net book amount </w:t>
            </w:r>
          </w:p>
        </w:tc>
        <w:tc>
          <w:tcPr>
            <w:tcW w:w="1368" w:type="dxa"/>
            <w:shd w:val="clear" w:color="auto" w:fill="FAFAFA"/>
          </w:tcPr>
          <w:p w14:paraId="14C1772E" w14:textId="4126B27B" w:rsidR="00770572" w:rsidRPr="00A572BD" w:rsidRDefault="006318BA" w:rsidP="000C4A5F">
            <w:pPr>
              <w:ind w:right="-72"/>
              <w:jc w:val="right"/>
              <w:rPr>
                <w:rFonts w:ascii="Arial" w:hAnsi="Arial" w:cs="Arial"/>
                <w:sz w:val="18"/>
                <w:szCs w:val="18"/>
              </w:rPr>
            </w:pPr>
            <w:r w:rsidRPr="00A572BD">
              <w:rPr>
                <w:rFonts w:ascii="Arial" w:hAnsi="Arial" w:cs="Arial"/>
                <w:sz w:val="18"/>
                <w:szCs w:val="18"/>
              </w:rPr>
              <w:t>49,582,698</w:t>
            </w:r>
          </w:p>
        </w:tc>
        <w:tc>
          <w:tcPr>
            <w:tcW w:w="1368" w:type="dxa"/>
          </w:tcPr>
          <w:p w14:paraId="5D05D6C8" w14:textId="620943F7" w:rsidR="00770572" w:rsidRPr="00A572BD" w:rsidRDefault="002122E8" w:rsidP="000C4A5F">
            <w:pPr>
              <w:ind w:right="-72"/>
              <w:jc w:val="right"/>
              <w:rPr>
                <w:rFonts w:ascii="Arial" w:hAnsi="Arial" w:cs="Arial"/>
                <w:sz w:val="18"/>
                <w:szCs w:val="18"/>
              </w:rPr>
            </w:pPr>
            <w:r w:rsidRPr="00A572BD">
              <w:rPr>
                <w:rFonts w:ascii="Arial" w:hAnsi="Arial" w:cs="Arial"/>
                <w:sz w:val="18"/>
                <w:szCs w:val="18"/>
              </w:rPr>
              <w:t>67</w:t>
            </w:r>
            <w:r w:rsidR="00770572" w:rsidRPr="00A572BD">
              <w:rPr>
                <w:rFonts w:ascii="Arial" w:hAnsi="Arial" w:cs="Arial"/>
                <w:sz w:val="18"/>
                <w:szCs w:val="18"/>
              </w:rPr>
              <w:t>,</w:t>
            </w:r>
            <w:r w:rsidRPr="00A572BD">
              <w:rPr>
                <w:rFonts w:ascii="Arial" w:hAnsi="Arial" w:cs="Arial"/>
                <w:sz w:val="18"/>
                <w:szCs w:val="18"/>
              </w:rPr>
              <w:t>394</w:t>
            </w:r>
            <w:r w:rsidR="00770572" w:rsidRPr="00A572BD">
              <w:rPr>
                <w:rFonts w:ascii="Arial" w:hAnsi="Arial" w:cs="Arial"/>
                <w:sz w:val="18"/>
                <w:szCs w:val="18"/>
              </w:rPr>
              <w:t>,</w:t>
            </w:r>
            <w:r w:rsidRPr="00A572BD">
              <w:rPr>
                <w:rFonts w:ascii="Arial" w:hAnsi="Arial" w:cs="Arial"/>
                <w:sz w:val="18"/>
                <w:szCs w:val="18"/>
              </w:rPr>
              <w:t>947</w:t>
            </w:r>
          </w:p>
        </w:tc>
        <w:tc>
          <w:tcPr>
            <w:tcW w:w="1368" w:type="dxa"/>
            <w:shd w:val="clear" w:color="auto" w:fill="FAFAFA"/>
            <w:vAlign w:val="bottom"/>
          </w:tcPr>
          <w:p w14:paraId="440DA3E7" w14:textId="318DFF04" w:rsidR="00770572" w:rsidRPr="00A572BD" w:rsidRDefault="006318BA" w:rsidP="000C4A5F">
            <w:pPr>
              <w:ind w:right="-72"/>
              <w:jc w:val="right"/>
              <w:rPr>
                <w:rFonts w:ascii="Arial" w:hAnsi="Arial" w:cs="Arial"/>
                <w:sz w:val="18"/>
                <w:szCs w:val="18"/>
              </w:rPr>
            </w:pPr>
            <w:r w:rsidRPr="00A572BD">
              <w:rPr>
                <w:rFonts w:ascii="Arial" w:hAnsi="Arial" w:cs="Arial"/>
                <w:sz w:val="18"/>
                <w:szCs w:val="18"/>
              </w:rPr>
              <w:t>-</w:t>
            </w:r>
          </w:p>
        </w:tc>
        <w:tc>
          <w:tcPr>
            <w:tcW w:w="1368" w:type="dxa"/>
            <w:vAlign w:val="bottom"/>
          </w:tcPr>
          <w:p w14:paraId="5A55A850" w14:textId="5A2AEAC3" w:rsidR="00770572" w:rsidRPr="00A572BD" w:rsidRDefault="00770572" w:rsidP="000C4A5F">
            <w:pPr>
              <w:ind w:right="-72"/>
              <w:jc w:val="right"/>
              <w:rPr>
                <w:rFonts w:ascii="Arial" w:hAnsi="Arial" w:cs="Arial"/>
                <w:sz w:val="18"/>
                <w:szCs w:val="18"/>
              </w:rPr>
            </w:pPr>
            <w:r w:rsidRPr="00A572BD">
              <w:rPr>
                <w:rFonts w:ascii="Arial" w:hAnsi="Arial" w:cs="Arial"/>
                <w:sz w:val="18"/>
                <w:szCs w:val="18"/>
              </w:rPr>
              <w:t>-</w:t>
            </w:r>
          </w:p>
        </w:tc>
      </w:tr>
      <w:tr w:rsidR="00770572" w:rsidRPr="00A572BD" w14:paraId="46D3620E" w14:textId="77777777" w:rsidTr="000A59BD">
        <w:tc>
          <w:tcPr>
            <w:tcW w:w="3989" w:type="dxa"/>
            <w:vAlign w:val="bottom"/>
          </w:tcPr>
          <w:p w14:paraId="199E29D2" w14:textId="1752EB43" w:rsidR="00770572" w:rsidRPr="00A572BD" w:rsidRDefault="00770572" w:rsidP="000C4A5F">
            <w:pPr>
              <w:ind w:left="435" w:right="-108"/>
              <w:rPr>
                <w:rFonts w:ascii="Arial" w:eastAsia="Calibri" w:hAnsi="Arial" w:cs="Arial"/>
                <w:sz w:val="18"/>
                <w:szCs w:val="18"/>
                <w:lang w:val="en-US"/>
              </w:rPr>
            </w:pPr>
            <w:r w:rsidRPr="00A572BD">
              <w:rPr>
                <w:rFonts w:ascii="Arial" w:eastAsia="Calibri" w:hAnsi="Arial" w:cs="Arial"/>
                <w:sz w:val="18"/>
                <w:szCs w:val="18"/>
                <w:lang w:val="en-US"/>
              </w:rPr>
              <w:t xml:space="preserve">Share of loss of investment </w:t>
            </w:r>
          </w:p>
        </w:tc>
        <w:tc>
          <w:tcPr>
            <w:tcW w:w="1368" w:type="dxa"/>
            <w:shd w:val="clear" w:color="auto" w:fill="FAFAFA"/>
            <w:vAlign w:val="bottom"/>
          </w:tcPr>
          <w:p w14:paraId="63B72897" w14:textId="77777777" w:rsidR="00770572" w:rsidRPr="00A572BD" w:rsidRDefault="00770572" w:rsidP="000C4A5F">
            <w:pPr>
              <w:ind w:right="-72"/>
              <w:jc w:val="right"/>
              <w:rPr>
                <w:rFonts w:ascii="Arial" w:hAnsi="Arial" w:cs="Arial"/>
                <w:sz w:val="18"/>
                <w:szCs w:val="18"/>
              </w:rPr>
            </w:pPr>
          </w:p>
        </w:tc>
        <w:tc>
          <w:tcPr>
            <w:tcW w:w="1368" w:type="dxa"/>
            <w:vAlign w:val="bottom"/>
          </w:tcPr>
          <w:p w14:paraId="049D17C1" w14:textId="77777777" w:rsidR="00770572" w:rsidRPr="00A572BD" w:rsidRDefault="00770572" w:rsidP="000C4A5F">
            <w:pPr>
              <w:ind w:right="-72"/>
              <w:jc w:val="right"/>
              <w:rPr>
                <w:rFonts w:ascii="Arial" w:hAnsi="Arial" w:cs="Arial"/>
                <w:sz w:val="18"/>
                <w:szCs w:val="18"/>
              </w:rPr>
            </w:pPr>
          </w:p>
        </w:tc>
        <w:tc>
          <w:tcPr>
            <w:tcW w:w="1368" w:type="dxa"/>
            <w:shd w:val="clear" w:color="auto" w:fill="FAFAFA"/>
            <w:vAlign w:val="bottom"/>
          </w:tcPr>
          <w:p w14:paraId="19A4F3FF" w14:textId="77777777" w:rsidR="00770572" w:rsidRPr="00A572BD" w:rsidRDefault="00770572" w:rsidP="000C4A5F">
            <w:pPr>
              <w:ind w:right="-72"/>
              <w:jc w:val="right"/>
              <w:rPr>
                <w:rFonts w:ascii="Arial" w:hAnsi="Arial" w:cs="Arial"/>
                <w:sz w:val="18"/>
                <w:szCs w:val="18"/>
              </w:rPr>
            </w:pPr>
          </w:p>
        </w:tc>
        <w:tc>
          <w:tcPr>
            <w:tcW w:w="1368" w:type="dxa"/>
            <w:vAlign w:val="bottom"/>
          </w:tcPr>
          <w:p w14:paraId="68314FE8" w14:textId="77777777" w:rsidR="00770572" w:rsidRPr="00A572BD" w:rsidRDefault="00770572" w:rsidP="000C4A5F">
            <w:pPr>
              <w:ind w:right="-72"/>
              <w:jc w:val="right"/>
              <w:rPr>
                <w:rFonts w:ascii="Arial" w:hAnsi="Arial" w:cs="Arial"/>
                <w:sz w:val="18"/>
                <w:szCs w:val="18"/>
              </w:rPr>
            </w:pPr>
          </w:p>
        </w:tc>
      </w:tr>
      <w:tr w:rsidR="00770572" w:rsidRPr="00A572BD" w14:paraId="26589B1D" w14:textId="77777777" w:rsidTr="000A59BD">
        <w:tc>
          <w:tcPr>
            <w:tcW w:w="3989" w:type="dxa"/>
            <w:vAlign w:val="bottom"/>
          </w:tcPr>
          <w:p w14:paraId="366586B5" w14:textId="77777777" w:rsidR="00770572" w:rsidRPr="00A572BD" w:rsidRDefault="00770572" w:rsidP="000C4A5F">
            <w:pPr>
              <w:ind w:left="435" w:right="-108"/>
              <w:rPr>
                <w:rFonts w:ascii="Arial" w:eastAsia="Calibri" w:hAnsi="Arial" w:cs="Arial"/>
                <w:sz w:val="18"/>
                <w:szCs w:val="18"/>
                <w:lang w:val="en-US"/>
              </w:rPr>
            </w:pPr>
            <w:r w:rsidRPr="00A572BD">
              <w:rPr>
                <w:rFonts w:ascii="Arial" w:eastAsia="Calibri" w:hAnsi="Arial" w:cs="Arial"/>
                <w:sz w:val="18"/>
                <w:szCs w:val="18"/>
                <w:lang w:val="en-US"/>
              </w:rPr>
              <w:t xml:space="preserve">   in joint ventures</w:t>
            </w:r>
          </w:p>
        </w:tc>
        <w:tc>
          <w:tcPr>
            <w:tcW w:w="1368" w:type="dxa"/>
            <w:shd w:val="clear" w:color="auto" w:fill="FAFAFA"/>
          </w:tcPr>
          <w:p w14:paraId="6FED9C80" w14:textId="11DE5A6F" w:rsidR="00770572" w:rsidRPr="00A572BD" w:rsidRDefault="006318BA" w:rsidP="000C4A5F">
            <w:pPr>
              <w:ind w:right="-72"/>
              <w:jc w:val="right"/>
              <w:rPr>
                <w:rFonts w:ascii="Arial" w:hAnsi="Arial" w:cs="Arial"/>
                <w:sz w:val="18"/>
                <w:szCs w:val="18"/>
              </w:rPr>
            </w:pPr>
            <w:r w:rsidRPr="00A572BD">
              <w:rPr>
                <w:rFonts w:ascii="Arial" w:hAnsi="Arial" w:cs="Arial"/>
                <w:sz w:val="18"/>
                <w:szCs w:val="18"/>
              </w:rPr>
              <w:t>(1</w:t>
            </w:r>
            <w:r w:rsidR="00BE703F" w:rsidRPr="00A572BD">
              <w:rPr>
                <w:rFonts w:ascii="Arial" w:hAnsi="Arial" w:cs="Arial"/>
                <w:sz w:val="18"/>
                <w:szCs w:val="18"/>
              </w:rPr>
              <w:t>,897,357</w:t>
            </w:r>
            <w:r w:rsidRPr="00A572BD">
              <w:rPr>
                <w:rFonts w:ascii="Arial" w:hAnsi="Arial" w:cs="Arial"/>
                <w:sz w:val="18"/>
                <w:szCs w:val="18"/>
              </w:rPr>
              <w:t>)</w:t>
            </w:r>
          </w:p>
        </w:tc>
        <w:tc>
          <w:tcPr>
            <w:tcW w:w="1368" w:type="dxa"/>
          </w:tcPr>
          <w:p w14:paraId="0999D709" w14:textId="67722E6B" w:rsidR="00770572" w:rsidRPr="00A572BD" w:rsidRDefault="00770572"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10</w:t>
            </w:r>
            <w:r w:rsidRPr="00A572BD">
              <w:rPr>
                <w:rFonts w:ascii="Arial" w:hAnsi="Arial" w:cs="Arial"/>
                <w:sz w:val="18"/>
                <w:szCs w:val="18"/>
              </w:rPr>
              <w:t>,</w:t>
            </w:r>
            <w:r w:rsidR="002122E8" w:rsidRPr="00A572BD">
              <w:rPr>
                <w:rFonts w:ascii="Arial" w:hAnsi="Arial" w:cs="Arial"/>
                <w:sz w:val="18"/>
                <w:szCs w:val="18"/>
              </w:rPr>
              <w:t>517</w:t>
            </w:r>
            <w:r w:rsidRPr="00A572BD">
              <w:rPr>
                <w:rFonts w:ascii="Arial" w:hAnsi="Arial" w:cs="Arial"/>
                <w:sz w:val="18"/>
                <w:szCs w:val="18"/>
              </w:rPr>
              <w:t>,</w:t>
            </w:r>
            <w:r w:rsidR="002122E8" w:rsidRPr="00A572BD">
              <w:rPr>
                <w:rFonts w:ascii="Arial" w:hAnsi="Arial" w:cs="Arial"/>
                <w:sz w:val="18"/>
                <w:szCs w:val="18"/>
              </w:rPr>
              <w:t>858</w:t>
            </w:r>
            <w:r w:rsidRPr="00A572BD">
              <w:rPr>
                <w:rFonts w:ascii="Arial" w:hAnsi="Arial" w:cs="Arial"/>
                <w:sz w:val="18"/>
                <w:szCs w:val="18"/>
              </w:rPr>
              <w:t>)</w:t>
            </w:r>
          </w:p>
        </w:tc>
        <w:tc>
          <w:tcPr>
            <w:tcW w:w="1368" w:type="dxa"/>
            <w:shd w:val="clear" w:color="auto" w:fill="FAFAFA"/>
            <w:vAlign w:val="bottom"/>
          </w:tcPr>
          <w:p w14:paraId="6DDB238C" w14:textId="6C8DCFC3" w:rsidR="00770572" w:rsidRPr="00A572BD" w:rsidRDefault="006318BA" w:rsidP="000C4A5F">
            <w:pPr>
              <w:ind w:right="-72"/>
              <w:jc w:val="right"/>
              <w:rPr>
                <w:rFonts w:ascii="Arial" w:hAnsi="Arial" w:cs="Arial"/>
                <w:sz w:val="18"/>
                <w:szCs w:val="18"/>
              </w:rPr>
            </w:pPr>
            <w:r w:rsidRPr="00A572BD">
              <w:rPr>
                <w:rFonts w:ascii="Arial" w:hAnsi="Arial" w:cs="Arial"/>
                <w:sz w:val="18"/>
                <w:szCs w:val="18"/>
              </w:rPr>
              <w:t>-</w:t>
            </w:r>
          </w:p>
        </w:tc>
        <w:tc>
          <w:tcPr>
            <w:tcW w:w="1368" w:type="dxa"/>
            <w:vAlign w:val="bottom"/>
          </w:tcPr>
          <w:p w14:paraId="0AEFA34E" w14:textId="6F1D1B1B" w:rsidR="00770572" w:rsidRPr="00A572BD" w:rsidRDefault="00770572" w:rsidP="000C4A5F">
            <w:pPr>
              <w:ind w:right="-72"/>
              <w:jc w:val="right"/>
              <w:rPr>
                <w:rFonts w:ascii="Arial" w:hAnsi="Arial" w:cs="Arial"/>
                <w:sz w:val="18"/>
                <w:szCs w:val="18"/>
              </w:rPr>
            </w:pPr>
            <w:r w:rsidRPr="00A572BD">
              <w:rPr>
                <w:rFonts w:ascii="Arial" w:hAnsi="Arial" w:cs="Arial"/>
                <w:sz w:val="18"/>
                <w:szCs w:val="18"/>
              </w:rPr>
              <w:t>-</w:t>
            </w:r>
          </w:p>
        </w:tc>
      </w:tr>
      <w:tr w:rsidR="00770572" w:rsidRPr="00A572BD" w14:paraId="02A62754" w14:textId="77777777" w:rsidTr="000A59BD">
        <w:tc>
          <w:tcPr>
            <w:tcW w:w="3989" w:type="dxa"/>
            <w:vAlign w:val="bottom"/>
          </w:tcPr>
          <w:p w14:paraId="30436EB8" w14:textId="2E663D10" w:rsidR="00770572" w:rsidRPr="00A572BD" w:rsidRDefault="00770572" w:rsidP="000C4A5F">
            <w:pPr>
              <w:ind w:left="435" w:right="-108"/>
              <w:rPr>
                <w:rFonts w:ascii="Arial" w:eastAsia="Calibri" w:hAnsi="Arial" w:cs="Arial"/>
                <w:sz w:val="18"/>
                <w:szCs w:val="18"/>
                <w:lang w:val="en-US"/>
              </w:rPr>
            </w:pPr>
            <w:r w:rsidRPr="00A572BD">
              <w:rPr>
                <w:rFonts w:ascii="Arial" w:eastAsia="Calibri" w:hAnsi="Arial" w:cs="Arial"/>
                <w:sz w:val="18"/>
                <w:szCs w:val="18"/>
                <w:lang w:val="en-US"/>
              </w:rPr>
              <w:t>Share of comprehensive income</w:t>
            </w:r>
          </w:p>
        </w:tc>
        <w:tc>
          <w:tcPr>
            <w:tcW w:w="1368" w:type="dxa"/>
            <w:shd w:val="clear" w:color="auto" w:fill="FAFAFA"/>
          </w:tcPr>
          <w:p w14:paraId="25FB51C0" w14:textId="206CF6B1" w:rsidR="00770572" w:rsidRPr="00A572BD" w:rsidRDefault="006318BA" w:rsidP="000C4A5F">
            <w:pPr>
              <w:ind w:right="-72"/>
              <w:jc w:val="right"/>
              <w:rPr>
                <w:rFonts w:ascii="Arial" w:hAnsi="Arial" w:cs="Arial"/>
                <w:sz w:val="18"/>
                <w:szCs w:val="18"/>
              </w:rPr>
            </w:pPr>
            <w:r w:rsidRPr="00A572BD">
              <w:rPr>
                <w:rFonts w:ascii="Arial" w:hAnsi="Arial" w:cs="Arial"/>
                <w:sz w:val="18"/>
                <w:szCs w:val="18"/>
              </w:rPr>
              <w:t>180,090</w:t>
            </w:r>
          </w:p>
        </w:tc>
        <w:tc>
          <w:tcPr>
            <w:tcW w:w="1368" w:type="dxa"/>
          </w:tcPr>
          <w:p w14:paraId="357C027A" w14:textId="33D28849" w:rsidR="00770572" w:rsidRPr="00A572BD" w:rsidRDefault="002122E8" w:rsidP="000C4A5F">
            <w:pPr>
              <w:ind w:right="-72"/>
              <w:jc w:val="right"/>
              <w:rPr>
                <w:rFonts w:ascii="Arial" w:hAnsi="Arial" w:cs="Arial"/>
                <w:sz w:val="18"/>
                <w:szCs w:val="18"/>
              </w:rPr>
            </w:pPr>
            <w:r w:rsidRPr="00A572BD">
              <w:rPr>
                <w:rFonts w:ascii="Arial" w:hAnsi="Arial" w:cs="Arial"/>
                <w:sz w:val="18"/>
                <w:szCs w:val="18"/>
              </w:rPr>
              <w:t>5</w:t>
            </w:r>
            <w:r w:rsidR="00770572" w:rsidRPr="00A572BD">
              <w:rPr>
                <w:rFonts w:ascii="Arial" w:hAnsi="Arial" w:cs="Arial"/>
                <w:sz w:val="18"/>
                <w:szCs w:val="18"/>
              </w:rPr>
              <w:t>,</w:t>
            </w:r>
            <w:r w:rsidRPr="00A572BD">
              <w:rPr>
                <w:rFonts w:ascii="Arial" w:hAnsi="Arial" w:cs="Arial"/>
                <w:sz w:val="18"/>
                <w:szCs w:val="18"/>
              </w:rPr>
              <w:t>609</w:t>
            </w:r>
          </w:p>
        </w:tc>
        <w:tc>
          <w:tcPr>
            <w:tcW w:w="1368" w:type="dxa"/>
            <w:shd w:val="clear" w:color="auto" w:fill="FAFAFA"/>
            <w:vAlign w:val="bottom"/>
          </w:tcPr>
          <w:p w14:paraId="7177BFFC" w14:textId="1768532B" w:rsidR="00770572" w:rsidRPr="00A572BD" w:rsidRDefault="006318BA" w:rsidP="000C4A5F">
            <w:pPr>
              <w:ind w:right="-72"/>
              <w:jc w:val="right"/>
              <w:rPr>
                <w:rFonts w:ascii="Arial" w:hAnsi="Arial" w:cs="Arial"/>
                <w:sz w:val="18"/>
                <w:szCs w:val="18"/>
              </w:rPr>
            </w:pPr>
            <w:r w:rsidRPr="00A572BD">
              <w:rPr>
                <w:rFonts w:ascii="Arial" w:hAnsi="Arial" w:cs="Arial"/>
                <w:sz w:val="18"/>
                <w:szCs w:val="18"/>
              </w:rPr>
              <w:t>-</w:t>
            </w:r>
          </w:p>
        </w:tc>
        <w:tc>
          <w:tcPr>
            <w:tcW w:w="1368" w:type="dxa"/>
            <w:vAlign w:val="bottom"/>
          </w:tcPr>
          <w:p w14:paraId="1A0D1332" w14:textId="5796566C" w:rsidR="00770572" w:rsidRPr="00A572BD" w:rsidRDefault="00770572" w:rsidP="000C4A5F">
            <w:pPr>
              <w:ind w:right="-72"/>
              <w:jc w:val="right"/>
              <w:rPr>
                <w:rFonts w:ascii="Arial" w:hAnsi="Arial" w:cs="Arial"/>
                <w:sz w:val="18"/>
                <w:szCs w:val="18"/>
              </w:rPr>
            </w:pPr>
            <w:r w:rsidRPr="00A572BD">
              <w:rPr>
                <w:rFonts w:ascii="Arial" w:hAnsi="Arial" w:cs="Arial"/>
                <w:sz w:val="18"/>
                <w:szCs w:val="18"/>
              </w:rPr>
              <w:t>-</w:t>
            </w:r>
          </w:p>
        </w:tc>
      </w:tr>
      <w:tr w:rsidR="00770572" w:rsidRPr="00A572BD" w14:paraId="0FABFCDD" w14:textId="77777777" w:rsidTr="000A59BD">
        <w:tc>
          <w:tcPr>
            <w:tcW w:w="3989" w:type="dxa"/>
            <w:vAlign w:val="bottom"/>
          </w:tcPr>
          <w:p w14:paraId="3B3F83E7" w14:textId="77777777" w:rsidR="00770572" w:rsidRPr="00A572BD" w:rsidRDefault="00770572" w:rsidP="000C4A5F">
            <w:pPr>
              <w:ind w:left="435" w:right="-108"/>
              <w:rPr>
                <w:rFonts w:ascii="Arial" w:eastAsia="Calibri" w:hAnsi="Arial" w:cs="Arial"/>
                <w:sz w:val="18"/>
                <w:szCs w:val="18"/>
                <w:lang w:val="en-US"/>
              </w:rPr>
            </w:pPr>
            <w:r w:rsidRPr="00A572BD">
              <w:rPr>
                <w:rFonts w:ascii="Arial" w:eastAsia="Calibri" w:hAnsi="Arial" w:cs="Arial"/>
                <w:sz w:val="18"/>
                <w:szCs w:val="18"/>
                <w:lang w:val="en-US"/>
              </w:rPr>
              <w:t>Allowance for impairment</w:t>
            </w:r>
          </w:p>
        </w:tc>
        <w:tc>
          <w:tcPr>
            <w:tcW w:w="1368" w:type="dxa"/>
            <w:tcBorders>
              <w:bottom w:val="single" w:sz="4" w:space="0" w:color="auto"/>
            </w:tcBorders>
            <w:shd w:val="clear" w:color="auto" w:fill="FAFAFA"/>
          </w:tcPr>
          <w:p w14:paraId="0EB40C37" w14:textId="0F40A172" w:rsidR="00770572" w:rsidRPr="00A572BD" w:rsidRDefault="006318BA" w:rsidP="000C4A5F">
            <w:pPr>
              <w:ind w:right="-72"/>
              <w:jc w:val="right"/>
              <w:rPr>
                <w:rFonts w:ascii="Arial" w:hAnsi="Arial" w:cs="Arial"/>
                <w:sz w:val="18"/>
                <w:szCs w:val="18"/>
              </w:rPr>
            </w:pPr>
            <w:r w:rsidRPr="00A572BD">
              <w:rPr>
                <w:rFonts w:ascii="Arial" w:hAnsi="Arial" w:cs="Arial"/>
                <w:sz w:val="18"/>
                <w:szCs w:val="18"/>
              </w:rPr>
              <w:t>(1,895,777)</w:t>
            </w:r>
          </w:p>
        </w:tc>
        <w:tc>
          <w:tcPr>
            <w:tcW w:w="1368" w:type="dxa"/>
            <w:tcBorders>
              <w:bottom w:val="single" w:sz="4" w:space="0" w:color="auto"/>
            </w:tcBorders>
          </w:tcPr>
          <w:p w14:paraId="2C45558D" w14:textId="600B5159" w:rsidR="00770572" w:rsidRPr="00A572BD" w:rsidRDefault="00770572"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7</w:t>
            </w:r>
            <w:r w:rsidRPr="00A572BD">
              <w:rPr>
                <w:rFonts w:ascii="Arial" w:hAnsi="Arial" w:cs="Arial"/>
                <w:sz w:val="18"/>
                <w:szCs w:val="18"/>
              </w:rPr>
              <w:t>,</w:t>
            </w:r>
            <w:r w:rsidR="002122E8" w:rsidRPr="00A572BD">
              <w:rPr>
                <w:rFonts w:ascii="Arial" w:hAnsi="Arial" w:cs="Arial"/>
                <w:sz w:val="18"/>
                <w:szCs w:val="18"/>
              </w:rPr>
              <w:t>300</w:t>
            </w:r>
            <w:r w:rsidRPr="00A572BD">
              <w:rPr>
                <w:rFonts w:ascii="Arial" w:hAnsi="Arial" w:cs="Arial"/>
                <w:sz w:val="18"/>
                <w:szCs w:val="18"/>
              </w:rPr>
              <w:t>,</w:t>
            </w:r>
            <w:r w:rsidR="002122E8" w:rsidRPr="00A572BD">
              <w:rPr>
                <w:rFonts w:ascii="Arial" w:hAnsi="Arial" w:cs="Arial"/>
                <w:sz w:val="18"/>
                <w:szCs w:val="18"/>
              </w:rPr>
              <w:t>000</w:t>
            </w:r>
            <w:r w:rsidRPr="00A572BD">
              <w:rPr>
                <w:rFonts w:ascii="Arial" w:hAnsi="Arial" w:cs="Arial"/>
                <w:sz w:val="18"/>
                <w:szCs w:val="18"/>
              </w:rPr>
              <w:t>)</w:t>
            </w:r>
          </w:p>
        </w:tc>
        <w:tc>
          <w:tcPr>
            <w:tcW w:w="1368" w:type="dxa"/>
            <w:tcBorders>
              <w:bottom w:val="single" w:sz="4" w:space="0" w:color="auto"/>
            </w:tcBorders>
            <w:shd w:val="clear" w:color="auto" w:fill="FAFAFA"/>
            <w:vAlign w:val="bottom"/>
          </w:tcPr>
          <w:p w14:paraId="7AEFC535" w14:textId="184B5EAF" w:rsidR="00770572" w:rsidRPr="00A572BD" w:rsidRDefault="006318BA" w:rsidP="000C4A5F">
            <w:pPr>
              <w:ind w:right="-72"/>
              <w:jc w:val="right"/>
              <w:rPr>
                <w:rFonts w:ascii="Arial" w:hAnsi="Arial" w:cs="Arial"/>
                <w:sz w:val="18"/>
                <w:szCs w:val="18"/>
              </w:rPr>
            </w:pPr>
            <w:r w:rsidRPr="00A572BD">
              <w:rPr>
                <w:rFonts w:ascii="Arial" w:hAnsi="Arial" w:cs="Arial"/>
                <w:sz w:val="18"/>
                <w:szCs w:val="18"/>
              </w:rPr>
              <w:t>-</w:t>
            </w:r>
          </w:p>
        </w:tc>
        <w:tc>
          <w:tcPr>
            <w:tcW w:w="1368" w:type="dxa"/>
            <w:tcBorders>
              <w:bottom w:val="single" w:sz="4" w:space="0" w:color="auto"/>
            </w:tcBorders>
            <w:vAlign w:val="bottom"/>
          </w:tcPr>
          <w:p w14:paraId="5B6D6AED" w14:textId="324E007F" w:rsidR="00770572" w:rsidRPr="00A572BD" w:rsidRDefault="00770572" w:rsidP="000C4A5F">
            <w:pPr>
              <w:ind w:right="-72"/>
              <w:jc w:val="right"/>
              <w:rPr>
                <w:rFonts w:ascii="Arial" w:hAnsi="Arial" w:cs="Arial"/>
                <w:sz w:val="18"/>
                <w:szCs w:val="18"/>
              </w:rPr>
            </w:pPr>
            <w:r w:rsidRPr="00A572BD">
              <w:rPr>
                <w:rFonts w:ascii="Arial" w:hAnsi="Arial" w:cs="Arial"/>
                <w:sz w:val="18"/>
                <w:szCs w:val="18"/>
              </w:rPr>
              <w:t>-</w:t>
            </w:r>
          </w:p>
        </w:tc>
      </w:tr>
      <w:tr w:rsidR="00770572" w:rsidRPr="00A572BD" w14:paraId="0688A24F" w14:textId="77777777" w:rsidTr="000A59BD">
        <w:tc>
          <w:tcPr>
            <w:tcW w:w="3989" w:type="dxa"/>
            <w:vAlign w:val="bottom"/>
          </w:tcPr>
          <w:p w14:paraId="541059F0" w14:textId="77777777" w:rsidR="00770572" w:rsidRPr="00A572BD" w:rsidRDefault="00770572" w:rsidP="000C4A5F">
            <w:pPr>
              <w:ind w:left="435"/>
              <w:rPr>
                <w:rFonts w:ascii="Arial" w:hAnsi="Arial" w:cs="Arial"/>
                <w:sz w:val="18"/>
                <w:szCs w:val="18"/>
              </w:rPr>
            </w:pPr>
          </w:p>
        </w:tc>
        <w:tc>
          <w:tcPr>
            <w:tcW w:w="1368" w:type="dxa"/>
            <w:tcBorders>
              <w:top w:val="single" w:sz="4" w:space="0" w:color="auto"/>
            </w:tcBorders>
            <w:shd w:val="clear" w:color="auto" w:fill="FAFAFA"/>
            <w:vAlign w:val="bottom"/>
          </w:tcPr>
          <w:p w14:paraId="12573A1C" w14:textId="77777777" w:rsidR="00770572" w:rsidRPr="00A572BD" w:rsidRDefault="00770572" w:rsidP="000C4A5F">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375D098E" w14:textId="77777777" w:rsidR="00770572" w:rsidRPr="00A572BD" w:rsidRDefault="00770572" w:rsidP="000C4A5F">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07446E12" w14:textId="77777777" w:rsidR="00770572" w:rsidRPr="00A572BD" w:rsidRDefault="00770572" w:rsidP="000C4A5F">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673F6814" w14:textId="77777777" w:rsidR="00770572" w:rsidRPr="00A572BD" w:rsidRDefault="00770572" w:rsidP="000C4A5F">
            <w:pPr>
              <w:ind w:right="-72"/>
              <w:jc w:val="right"/>
              <w:rPr>
                <w:rFonts w:ascii="Arial" w:hAnsi="Arial" w:cs="Arial"/>
                <w:snapToGrid w:val="0"/>
                <w:sz w:val="18"/>
                <w:szCs w:val="18"/>
                <w:lang w:eastAsia="th-TH"/>
              </w:rPr>
            </w:pPr>
          </w:p>
        </w:tc>
      </w:tr>
      <w:tr w:rsidR="00770572" w:rsidRPr="00A572BD" w14:paraId="3A66963A" w14:textId="77777777" w:rsidTr="000A59BD">
        <w:tc>
          <w:tcPr>
            <w:tcW w:w="3989" w:type="dxa"/>
            <w:vAlign w:val="bottom"/>
          </w:tcPr>
          <w:p w14:paraId="42C75869" w14:textId="77777777" w:rsidR="00770572" w:rsidRPr="00A572BD" w:rsidRDefault="00770572" w:rsidP="000C4A5F">
            <w:pPr>
              <w:ind w:left="435"/>
              <w:rPr>
                <w:rFonts w:ascii="Arial" w:hAnsi="Arial" w:cs="Arial"/>
                <w:sz w:val="18"/>
                <w:szCs w:val="18"/>
              </w:rPr>
            </w:pPr>
            <w:r w:rsidRPr="00A572BD">
              <w:rPr>
                <w:rFonts w:ascii="Arial" w:hAnsi="Arial" w:cs="Arial"/>
                <w:sz w:val="18"/>
                <w:szCs w:val="18"/>
              </w:rPr>
              <w:t>Closing net book amount</w:t>
            </w:r>
          </w:p>
        </w:tc>
        <w:tc>
          <w:tcPr>
            <w:tcW w:w="1368" w:type="dxa"/>
            <w:tcBorders>
              <w:bottom w:val="single" w:sz="4" w:space="0" w:color="auto"/>
            </w:tcBorders>
            <w:shd w:val="clear" w:color="auto" w:fill="FAFAFA"/>
          </w:tcPr>
          <w:p w14:paraId="74979852" w14:textId="445793F6" w:rsidR="00770572" w:rsidRPr="00A572BD" w:rsidRDefault="00BE703F" w:rsidP="000C4A5F">
            <w:pPr>
              <w:ind w:right="-72"/>
              <w:jc w:val="right"/>
              <w:rPr>
                <w:rFonts w:ascii="Arial" w:hAnsi="Arial" w:cs="Arial"/>
                <w:sz w:val="18"/>
                <w:szCs w:val="18"/>
              </w:rPr>
            </w:pPr>
            <w:r w:rsidRPr="00A572BD">
              <w:rPr>
                <w:rFonts w:ascii="Arial" w:hAnsi="Arial" w:cs="Arial"/>
                <w:sz w:val="18"/>
                <w:szCs w:val="18"/>
              </w:rPr>
              <w:t>45,969,654</w:t>
            </w:r>
          </w:p>
        </w:tc>
        <w:tc>
          <w:tcPr>
            <w:tcW w:w="1368" w:type="dxa"/>
            <w:tcBorders>
              <w:bottom w:val="single" w:sz="4" w:space="0" w:color="auto"/>
            </w:tcBorders>
            <w:shd w:val="clear" w:color="auto" w:fill="auto"/>
          </w:tcPr>
          <w:p w14:paraId="76BB7C5E" w14:textId="4438AB95" w:rsidR="00770572" w:rsidRPr="00A572BD" w:rsidRDefault="002122E8" w:rsidP="000C4A5F">
            <w:pPr>
              <w:ind w:right="-72"/>
              <w:jc w:val="right"/>
              <w:rPr>
                <w:rFonts w:ascii="Arial" w:hAnsi="Arial" w:cs="Arial"/>
                <w:sz w:val="18"/>
                <w:szCs w:val="18"/>
              </w:rPr>
            </w:pPr>
            <w:r w:rsidRPr="00A572BD">
              <w:rPr>
                <w:rFonts w:ascii="Arial" w:hAnsi="Arial" w:cs="Arial"/>
                <w:sz w:val="18"/>
                <w:szCs w:val="18"/>
              </w:rPr>
              <w:t>49</w:t>
            </w:r>
            <w:r w:rsidR="00770572" w:rsidRPr="00A572BD">
              <w:rPr>
                <w:rFonts w:ascii="Arial" w:hAnsi="Arial" w:cs="Arial"/>
                <w:sz w:val="18"/>
                <w:szCs w:val="18"/>
              </w:rPr>
              <w:t>,</w:t>
            </w:r>
            <w:r w:rsidRPr="00A572BD">
              <w:rPr>
                <w:rFonts w:ascii="Arial" w:hAnsi="Arial" w:cs="Arial"/>
                <w:sz w:val="18"/>
                <w:szCs w:val="18"/>
              </w:rPr>
              <w:t>582</w:t>
            </w:r>
            <w:r w:rsidR="00770572" w:rsidRPr="00A572BD">
              <w:rPr>
                <w:rFonts w:ascii="Arial" w:hAnsi="Arial" w:cs="Arial"/>
                <w:sz w:val="18"/>
                <w:szCs w:val="18"/>
              </w:rPr>
              <w:t>,</w:t>
            </w:r>
            <w:r w:rsidRPr="00A572BD">
              <w:rPr>
                <w:rFonts w:ascii="Arial" w:hAnsi="Arial" w:cs="Arial"/>
                <w:sz w:val="18"/>
                <w:szCs w:val="18"/>
              </w:rPr>
              <w:t>698</w:t>
            </w:r>
          </w:p>
        </w:tc>
        <w:tc>
          <w:tcPr>
            <w:tcW w:w="1368" w:type="dxa"/>
            <w:tcBorders>
              <w:bottom w:val="single" w:sz="4" w:space="0" w:color="auto"/>
            </w:tcBorders>
            <w:shd w:val="clear" w:color="auto" w:fill="FAFAFA"/>
            <w:vAlign w:val="bottom"/>
          </w:tcPr>
          <w:p w14:paraId="119F28A6" w14:textId="1E7C0CAF" w:rsidR="00770572" w:rsidRPr="00A572BD" w:rsidRDefault="006318BA" w:rsidP="000C4A5F">
            <w:pPr>
              <w:ind w:right="-72"/>
              <w:jc w:val="right"/>
              <w:rPr>
                <w:rFonts w:ascii="Arial" w:hAnsi="Arial" w:cs="Arial"/>
                <w:sz w:val="18"/>
                <w:szCs w:val="18"/>
              </w:rPr>
            </w:pPr>
            <w:r w:rsidRPr="00A572BD">
              <w:rPr>
                <w:rFonts w:ascii="Arial" w:hAnsi="Arial" w:cs="Arial"/>
                <w:sz w:val="18"/>
                <w:szCs w:val="18"/>
              </w:rPr>
              <w:t>-</w:t>
            </w:r>
          </w:p>
        </w:tc>
        <w:tc>
          <w:tcPr>
            <w:tcW w:w="1368" w:type="dxa"/>
            <w:tcBorders>
              <w:bottom w:val="single" w:sz="4" w:space="0" w:color="auto"/>
            </w:tcBorders>
            <w:shd w:val="clear" w:color="auto" w:fill="auto"/>
            <w:vAlign w:val="bottom"/>
          </w:tcPr>
          <w:p w14:paraId="21E71D95" w14:textId="436B8806" w:rsidR="00770572" w:rsidRPr="00A572BD" w:rsidRDefault="00770572" w:rsidP="000C4A5F">
            <w:pPr>
              <w:ind w:right="-72"/>
              <w:jc w:val="right"/>
              <w:rPr>
                <w:rFonts w:ascii="Arial" w:hAnsi="Arial" w:cs="Arial"/>
                <w:sz w:val="18"/>
                <w:szCs w:val="18"/>
              </w:rPr>
            </w:pPr>
            <w:r w:rsidRPr="00A572BD">
              <w:rPr>
                <w:rFonts w:ascii="Arial" w:hAnsi="Arial" w:cs="Arial"/>
                <w:sz w:val="18"/>
                <w:szCs w:val="18"/>
              </w:rPr>
              <w:t>-</w:t>
            </w:r>
          </w:p>
        </w:tc>
      </w:tr>
    </w:tbl>
    <w:p w14:paraId="0C9DF249" w14:textId="77777777" w:rsidR="00490E4D" w:rsidRPr="00A572BD" w:rsidRDefault="00490E4D" w:rsidP="000C4A5F">
      <w:pPr>
        <w:ind w:left="540"/>
        <w:rPr>
          <w:rFonts w:ascii="Arial" w:eastAsia="Calibri" w:hAnsi="Arial" w:cs="Arial"/>
          <w:sz w:val="18"/>
          <w:szCs w:val="18"/>
          <w:lang w:val="en-US"/>
        </w:rPr>
      </w:pPr>
      <w:bookmarkStart w:id="20" w:name="_Hlk32000367"/>
      <w:bookmarkEnd w:id="20"/>
    </w:p>
    <w:p w14:paraId="22648B60" w14:textId="77777777" w:rsidR="00490E4D" w:rsidRPr="00A572BD" w:rsidRDefault="00490E4D" w:rsidP="000C4A5F">
      <w:pPr>
        <w:autoSpaceDE w:val="0"/>
        <w:autoSpaceDN w:val="0"/>
        <w:adjustRightInd w:val="0"/>
        <w:ind w:left="540"/>
        <w:rPr>
          <w:rFonts w:ascii="Arial" w:eastAsia="Times New Roman" w:hAnsi="Arial" w:cs="Arial"/>
          <w:b/>
          <w:bCs/>
          <w:color w:val="CF4A02"/>
          <w:sz w:val="18"/>
          <w:szCs w:val="18"/>
          <w:lang w:val="en-US"/>
        </w:rPr>
      </w:pPr>
      <w:r w:rsidRPr="00A572BD">
        <w:rPr>
          <w:rFonts w:ascii="Arial" w:eastAsia="Times New Roman" w:hAnsi="Arial" w:cs="Arial"/>
          <w:b/>
          <w:bCs/>
          <w:color w:val="CF4A02"/>
          <w:sz w:val="18"/>
          <w:szCs w:val="18"/>
          <w:lang w:val="en-US"/>
        </w:rPr>
        <w:t>Impairment</w:t>
      </w:r>
    </w:p>
    <w:p w14:paraId="0643A5D7" w14:textId="77777777" w:rsidR="00490E4D" w:rsidRPr="00A572BD" w:rsidRDefault="00490E4D" w:rsidP="000C4A5F">
      <w:pPr>
        <w:autoSpaceDE w:val="0"/>
        <w:autoSpaceDN w:val="0"/>
        <w:adjustRightInd w:val="0"/>
        <w:ind w:left="540"/>
        <w:rPr>
          <w:rFonts w:ascii="Arial" w:eastAsia="Times New Roman" w:hAnsi="Arial" w:cs="Arial"/>
          <w:sz w:val="18"/>
          <w:szCs w:val="18"/>
          <w:lang w:val="en-US"/>
        </w:rPr>
      </w:pPr>
    </w:p>
    <w:p w14:paraId="16846BF8" w14:textId="74159854" w:rsidR="008A025F" w:rsidRPr="00A572BD" w:rsidRDefault="008A025F" w:rsidP="000C4A5F">
      <w:pPr>
        <w:autoSpaceDE w:val="0"/>
        <w:autoSpaceDN w:val="0"/>
        <w:adjustRightInd w:val="0"/>
        <w:ind w:left="540"/>
        <w:rPr>
          <w:rFonts w:ascii="Arial" w:eastAsia="Times New Roman" w:hAnsi="Arial" w:cs="Arial"/>
          <w:b/>
          <w:bCs/>
          <w:sz w:val="18"/>
          <w:szCs w:val="18"/>
        </w:rPr>
      </w:pPr>
      <w:r w:rsidRPr="00A572BD">
        <w:rPr>
          <w:rFonts w:ascii="Arial" w:eastAsia="Times New Roman" w:hAnsi="Arial" w:cs="Arial"/>
          <w:b/>
          <w:bCs/>
          <w:sz w:val="18"/>
          <w:szCs w:val="18"/>
        </w:rPr>
        <w:t>2021</w:t>
      </w:r>
    </w:p>
    <w:p w14:paraId="712ED239" w14:textId="77777777" w:rsidR="008A025F" w:rsidRPr="00A572BD" w:rsidRDefault="008A025F" w:rsidP="000C4A5F">
      <w:pPr>
        <w:autoSpaceDE w:val="0"/>
        <w:autoSpaceDN w:val="0"/>
        <w:adjustRightInd w:val="0"/>
        <w:ind w:left="540"/>
        <w:rPr>
          <w:rFonts w:ascii="Arial" w:eastAsia="Times New Roman" w:hAnsi="Arial" w:cs="Arial"/>
          <w:sz w:val="18"/>
          <w:szCs w:val="18"/>
          <w:lang w:val="en-US"/>
        </w:rPr>
      </w:pPr>
    </w:p>
    <w:p w14:paraId="2C43B956" w14:textId="77777777" w:rsidR="008A025F" w:rsidRPr="00A572BD" w:rsidRDefault="008A025F" w:rsidP="000C4A5F">
      <w:pPr>
        <w:ind w:left="540"/>
        <w:jc w:val="thaiDistribute"/>
        <w:rPr>
          <w:rFonts w:ascii="Arial" w:eastAsia="Calibri" w:hAnsi="Arial" w:cs="Arial"/>
          <w:b/>
          <w:bCs/>
          <w:color w:val="000000"/>
          <w:sz w:val="18"/>
          <w:szCs w:val="18"/>
          <w:lang w:val="en-US"/>
        </w:rPr>
      </w:pPr>
      <w:r w:rsidRPr="00A572BD">
        <w:rPr>
          <w:rFonts w:ascii="Arial" w:eastAsia="Calibri" w:hAnsi="Arial" w:cs="Arial"/>
          <w:b/>
          <w:bCs/>
          <w:color w:val="000000"/>
          <w:sz w:val="18"/>
          <w:szCs w:val="18"/>
          <w:lang w:val="en-US"/>
        </w:rPr>
        <w:t xml:space="preserve">Joint venture under </w:t>
      </w:r>
      <w:r w:rsidRPr="00A572BD">
        <w:rPr>
          <w:rFonts w:ascii="Arial" w:hAnsi="Arial" w:cs="Arial"/>
          <w:b/>
          <w:bCs/>
          <w:sz w:val="18"/>
          <w:szCs w:val="18"/>
        </w:rPr>
        <w:t>M Pictures Company Limited (Subsidiary)</w:t>
      </w:r>
      <w:r w:rsidRPr="00A572BD">
        <w:rPr>
          <w:rFonts w:ascii="Arial" w:eastAsia="Calibri" w:hAnsi="Arial" w:cs="Arial"/>
          <w:b/>
          <w:bCs/>
          <w:color w:val="000000"/>
          <w:sz w:val="18"/>
          <w:szCs w:val="18"/>
          <w:lang w:val="en-US"/>
        </w:rPr>
        <w:t xml:space="preserve"> </w:t>
      </w:r>
    </w:p>
    <w:p w14:paraId="3D29EFFC" w14:textId="77777777" w:rsidR="008A025F" w:rsidRPr="00A572BD" w:rsidRDefault="008A025F" w:rsidP="000C4A5F">
      <w:pPr>
        <w:ind w:left="540"/>
        <w:jc w:val="thaiDistribute"/>
        <w:rPr>
          <w:rFonts w:ascii="Arial" w:eastAsia="Calibri" w:hAnsi="Arial" w:cs="Arial"/>
          <w:color w:val="000000"/>
          <w:sz w:val="18"/>
          <w:szCs w:val="18"/>
          <w:lang w:val="en-US"/>
        </w:rPr>
      </w:pPr>
    </w:p>
    <w:p w14:paraId="0A1EC9E6" w14:textId="31370939" w:rsidR="008A025F" w:rsidRPr="00A572BD" w:rsidRDefault="008A025F" w:rsidP="000C4A5F">
      <w:pPr>
        <w:ind w:left="540"/>
        <w:jc w:val="thaiDistribute"/>
        <w:rPr>
          <w:rFonts w:ascii="Arial" w:hAnsi="Arial" w:cs="Arial"/>
          <w:sz w:val="18"/>
          <w:szCs w:val="18"/>
        </w:rPr>
      </w:pPr>
      <w:r w:rsidRPr="00A572BD">
        <w:rPr>
          <w:rFonts w:ascii="Arial" w:eastAsia="Calibri" w:hAnsi="Arial" w:cs="Arial"/>
          <w:color w:val="000000"/>
          <w:sz w:val="18"/>
          <w:szCs w:val="18"/>
          <w:lang w:val="en-US"/>
        </w:rPr>
        <w:t xml:space="preserve">As of </w:t>
      </w:r>
      <w:r w:rsidRPr="00A572BD">
        <w:rPr>
          <w:rFonts w:ascii="Arial" w:eastAsia="Calibri" w:hAnsi="Arial" w:cs="Arial"/>
          <w:color w:val="000000"/>
          <w:sz w:val="18"/>
          <w:szCs w:val="18"/>
        </w:rPr>
        <w:t>31</w:t>
      </w:r>
      <w:r w:rsidRPr="00A572BD">
        <w:rPr>
          <w:rFonts w:ascii="Arial" w:eastAsia="Calibri" w:hAnsi="Arial" w:cs="Arial"/>
          <w:color w:val="000000"/>
          <w:sz w:val="18"/>
          <w:szCs w:val="18"/>
          <w:lang w:val="en-US"/>
        </w:rPr>
        <w:t xml:space="preserve"> December </w:t>
      </w:r>
      <w:r w:rsidRPr="00A572BD">
        <w:rPr>
          <w:rFonts w:ascii="Arial" w:eastAsia="Calibri" w:hAnsi="Arial" w:cs="Arial"/>
          <w:color w:val="000000"/>
          <w:sz w:val="18"/>
          <w:szCs w:val="18"/>
        </w:rPr>
        <w:t>2021</w:t>
      </w:r>
      <w:r w:rsidRPr="00A572BD">
        <w:rPr>
          <w:rFonts w:ascii="Arial" w:eastAsia="Calibri" w:hAnsi="Arial" w:cs="Arial"/>
          <w:color w:val="000000"/>
          <w:sz w:val="18"/>
          <w:szCs w:val="18"/>
          <w:lang w:val="en-US"/>
        </w:rPr>
        <w:t xml:space="preserve">, </w:t>
      </w:r>
      <w:r w:rsidR="007B6427" w:rsidRPr="00A572BD">
        <w:rPr>
          <w:rFonts w:ascii="Arial" w:hAnsi="Arial" w:cs="Arial"/>
          <w:sz w:val="18"/>
          <w:szCs w:val="18"/>
        </w:rPr>
        <w:t>the Group</w:t>
      </w:r>
      <w:r w:rsidRPr="00A572BD">
        <w:rPr>
          <w:rFonts w:ascii="Arial" w:hAnsi="Arial" w:cs="Arial"/>
          <w:sz w:val="18"/>
          <w:szCs w:val="18"/>
        </w:rPr>
        <w:t xml:space="preserve"> recognised loss from impairment on the investment </w:t>
      </w:r>
      <w:r w:rsidRPr="00A572BD">
        <w:rPr>
          <w:rFonts w:ascii="Arial" w:hAnsi="Arial" w:cs="Arial"/>
          <w:spacing w:val="-2"/>
          <w:sz w:val="18"/>
          <w:szCs w:val="18"/>
        </w:rPr>
        <w:t>in Transformation Films Company Limited in consolidated</w:t>
      </w:r>
      <w:r w:rsidR="00BC6877">
        <w:rPr>
          <w:rFonts w:ascii="Arial" w:hAnsi="Arial" w:cs="Arial"/>
          <w:spacing w:val="-2"/>
          <w:sz w:val="18"/>
          <w:szCs w:val="18"/>
        </w:rPr>
        <w:t xml:space="preserve"> statement of comprehensive income</w:t>
      </w:r>
      <w:r w:rsidRPr="00A572BD">
        <w:rPr>
          <w:rFonts w:ascii="Arial" w:hAnsi="Arial" w:cs="Arial"/>
          <w:spacing w:val="-2"/>
          <w:sz w:val="18"/>
          <w:szCs w:val="18"/>
        </w:rPr>
        <w:t xml:space="preserve"> amounting to Baht </w:t>
      </w:r>
      <w:r w:rsidR="007B6427" w:rsidRPr="00A572BD">
        <w:rPr>
          <w:rFonts w:ascii="Arial" w:hAnsi="Arial" w:cs="Arial"/>
          <w:spacing w:val="-2"/>
          <w:sz w:val="18"/>
          <w:szCs w:val="18"/>
        </w:rPr>
        <w:t>1.90</w:t>
      </w:r>
      <w:r w:rsidRPr="00A572BD">
        <w:rPr>
          <w:rFonts w:ascii="Arial" w:hAnsi="Arial" w:cs="Arial"/>
          <w:spacing w:val="-2"/>
          <w:sz w:val="18"/>
          <w:szCs w:val="18"/>
        </w:rPr>
        <w:t xml:space="preserve"> million.</w:t>
      </w:r>
      <w:r w:rsidRPr="00A572BD">
        <w:rPr>
          <w:rFonts w:ascii="Arial" w:hAnsi="Arial" w:cs="Arial"/>
          <w:sz w:val="18"/>
          <w:szCs w:val="18"/>
        </w:rPr>
        <w:t xml:space="preserve"> </w:t>
      </w:r>
      <w:r w:rsidR="00531F51">
        <w:rPr>
          <w:rFonts w:ascii="Arial" w:hAnsi="Arial" w:cs="Arial"/>
          <w:sz w:val="18"/>
          <w:szCs w:val="18"/>
        </w:rPr>
        <w:br/>
      </w:r>
      <w:r w:rsidRPr="00A572BD">
        <w:rPr>
          <w:rFonts w:ascii="Arial" w:hAnsi="Arial" w:cs="Arial"/>
          <w:sz w:val="18"/>
          <w:szCs w:val="18"/>
        </w:rPr>
        <w:t>The impairment was primarily due to the significant decrease in projected revenue because of external factors as well as market situation and trend.</w:t>
      </w:r>
    </w:p>
    <w:p w14:paraId="5BE90C29" w14:textId="77777777" w:rsidR="008A025F" w:rsidRPr="00A572BD" w:rsidRDefault="008A025F" w:rsidP="000C4A5F">
      <w:pPr>
        <w:autoSpaceDE w:val="0"/>
        <w:autoSpaceDN w:val="0"/>
        <w:adjustRightInd w:val="0"/>
        <w:ind w:left="540"/>
        <w:rPr>
          <w:rFonts w:ascii="Arial" w:eastAsia="Times New Roman" w:hAnsi="Arial" w:cs="Arial"/>
          <w:b/>
          <w:bCs/>
          <w:sz w:val="18"/>
          <w:szCs w:val="18"/>
          <w:highlight w:val="yellow"/>
        </w:rPr>
      </w:pPr>
    </w:p>
    <w:p w14:paraId="0138F20A" w14:textId="0AC8FEF1" w:rsidR="008A025F" w:rsidRPr="00A572BD" w:rsidRDefault="002122E8" w:rsidP="000C4A5F">
      <w:pPr>
        <w:autoSpaceDE w:val="0"/>
        <w:autoSpaceDN w:val="0"/>
        <w:adjustRightInd w:val="0"/>
        <w:ind w:left="540"/>
        <w:rPr>
          <w:rFonts w:ascii="Arial" w:eastAsia="Times New Roman" w:hAnsi="Arial" w:cs="Arial"/>
          <w:b/>
          <w:bCs/>
          <w:sz w:val="18"/>
          <w:szCs w:val="18"/>
        </w:rPr>
      </w:pPr>
      <w:r w:rsidRPr="00A572BD">
        <w:rPr>
          <w:rFonts w:ascii="Arial" w:eastAsia="Times New Roman" w:hAnsi="Arial" w:cs="Arial"/>
          <w:b/>
          <w:bCs/>
          <w:sz w:val="18"/>
          <w:szCs w:val="18"/>
        </w:rPr>
        <w:t>202</w:t>
      </w:r>
      <w:r w:rsidR="008A025F" w:rsidRPr="00A572BD">
        <w:rPr>
          <w:rFonts w:ascii="Arial" w:eastAsia="Times New Roman" w:hAnsi="Arial" w:cs="Arial"/>
          <w:b/>
          <w:bCs/>
          <w:sz w:val="18"/>
          <w:szCs w:val="18"/>
        </w:rPr>
        <w:t>0</w:t>
      </w:r>
    </w:p>
    <w:p w14:paraId="1AD1427D" w14:textId="77777777" w:rsidR="00490E4D" w:rsidRPr="00A572BD" w:rsidRDefault="00490E4D" w:rsidP="000C4A5F">
      <w:pPr>
        <w:autoSpaceDE w:val="0"/>
        <w:autoSpaceDN w:val="0"/>
        <w:adjustRightInd w:val="0"/>
        <w:ind w:left="540"/>
        <w:rPr>
          <w:rFonts w:ascii="Arial" w:eastAsia="Times New Roman" w:hAnsi="Arial" w:cs="Arial"/>
          <w:sz w:val="18"/>
          <w:szCs w:val="18"/>
          <w:lang w:val="en-US"/>
        </w:rPr>
      </w:pPr>
    </w:p>
    <w:p w14:paraId="68F0630A" w14:textId="77777777" w:rsidR="00490E4D" w:rsidRPr="00A572BD" w:rsidRDefault="00490E4D" w:rsidP="000C4A5F">
      <w:pPr>
        <w:ind w:left="540"/>
        <w:jc w:val="thaiDistribute"/>
        <w:rPr>
          <w:rFonts w:ascii="Arial" w:eastAsia="Calibri" w:hAnsi="Arial" w:cs="Arial"/>
          <w:b/>
          <w:bCs/>
          <w:color w:val="000000"/>
          <w:sz w:val="18"/>
          <w:szCs w:val="18"/>
          <w:lang w:val="en-US"/>
        </w:rPr>
      </w:pPr>
      <w:r w:rsidRPr="00A572BD">
        <w:rPr>
          <w:rFonts w:ascii="Arial" w:eastAsia="Calibri" w:hAnsi="Arial" w:cs="Arial"/>
          <w:b/>
          <w:bCs/>
          <w:color w:val="000000"/>
          <w:sz w:val="18"/>
          <w:szCs w:val="18"/>
          <w:lang w:val="en-US"/>
        </w:rPr>
        <w:t xml:space="preserve">Joint venture under </w:t>
      </w:r>
      <w:r w:rsidRPr="00A572BD">
        <w:rPr>
          <w:rFonts w:ascii="Arial" w:hAnsi="Arial" w:cs="Arial"/>
          <w:b/>
          <w:bCs/>
          <w:sz w:val="18"/>
          <w:szCs w:val="18"/>
        </w:rPr>
        <w:t>M Pictures Company Limited (Subsidiary)</w:t>
      </w:r>
      <w:r w:rsidRPr="00A572BD">
        <w:rPr>
          <w:rFonts w:ascii="Arial" w:eastAsia="Calibri" w:hAnsi="Arial" w:cs="Arial"/>
          <w:b/>
          <w:bCs/>
          <w:color w:val="000000"/>
          <w:sz w:val="18"/>
          <w:szCs w:val="18"/>
          <w:lang w:val="en-US"/>
        </w:rPr>
        <w:t xml:space="preserve"> </w:t>
      </w:r>
    </w:p>
    <w:p w14:paraId="69146839" w14:textId="77777777" w:rsidR="00490E4D" w:rsidRPr="00A572BD" w:rsidRDefault="00490E4D" w:rsidP="000C4A5F">
      <w:pPr>
        <w:ind w:left="540"/>
        <w:jc w:val="thaiDistribute"/>
        <w:rPr>
          <w:rFonts w:ascii="Arial" w:eastAsia="Calibri" w:hAnsi="Arial" w:cs="Arial"/>
          <w:color w:val="000000"/>
          <w:sz w:val="18"/>
          <w:szCs w:val="18"/>
          <w:lang w:val="en-US"/>
        </w:rPr>
      </w:pPr>
    </w:p>
    <w:p w14:paraId="4EEF3AA2" w14:textId="3177369A" w:rsidR="00490E4D" w:rsidRPr="00A572BD" w:rsidRDefault="00490E4D" w:rsidP="000C4A5F">
      <w:pPr>
        <w:ind w:left="540"/>
        <w:jc w:val="thaiDistribute"/>
        <w:rPr>
          <w:rFonts w:ascii="Arial" w:hAnsi="Arial" w:cs="Arial"/>
          <w:sz w:val="18"/>
          <w:szCs w:val="18"/>
        </w:rPr>
      </w:pPr>
      <w:r w:rsidRPr="00A572BD">
        <w:rPr>
          <w:rFonts w:ascii="Arial" w:eastAsia="Calibri" w:hAnsi="Arial" w:cs="Arial"/>
          <w:color w:val="000000"/>
          <w:sz w:val="18"/>
          <w:szCs w:val="18"/>
          <w:lang w:val="en-US"/>
        </w:rPr>
        <w:t xml:space="preserve">As of </w:t>
      </w:r>
      <w:r w:rsidR="002122E8" w:rsidRPr="00A572BD">
        <w:rPr>
          <w:rFonts w:ascii="Arial" w:eastAsia="Calibri" w:hAnsi="Arial" w:cs="Arial"/>
          <w:color w:val="000000"/>
          <w:sz w:val="18"/>
          <w:szCs w:val="18"/>
        </w:rPr>
        <w:t>31</w:t>
      </w:r>
      <w:r w:rsidRPr="00A572BD">
        <w:rPr>
          <w:rFonts w:ascii="Arial" w:eastAsia="Calibri" w:hAnsi="Arial" w:cs="Arial"/>
          <w:color w:val="000000"/>
          <w:sz w:val="18"/>
          <w:szCs w:val="18"/>
          <w:lang w:val="en-US"/>
        </w:rPr>
        <w:t xml:space="preserve"> December </w:t>
      </w:r>
      <w:r w:rsidR="002122E8" w:rsidRPr="00A572BD">
        <w:rPr>
          <w:rFonts w:ascii="Arial" w:eastAsia="Calibri" w:hAnsi="Arial" w:cs="Arial"/>
          <w:color w:val="000000"/>
          <w:sz w:val="18"/>
          <w:szCs w:val="18"/>
        </w:rPr>
        <w:t>202</w:t>
      </w:r>
      <w:r w:rsidR="006E380E" w:rsidRPr="00A572BD">
        <w:rPr>
          <w:rFonts w:ascii="Arial" w:eastAsia="Calibri" w:hAnsi="Arial" w:cs="Arial"/>
          <w:color w:val="000000"/>
          <w:sz w:val="18"/>
          <w:szCs w:val="18"/>
        </w:rPr>
        <w:t>0</w:t>
      </w:r>
      <w:r w:rsidRPr="00A572BD">
        <w:rPr>
          <w:rFonts w:ascii="Arial" w:eastAsia="Calibri" w:hAnsi="Arial" w:cs="Arial"/>
          <w:color w:val="000000"/>
          <w:sz w:val="18"/>
          <w:szCs w:val="18"/>
          <w:lang w:val="en-US"/>
        </w:rPr>
        <w:t xml:space="preserve">, </w:t>
      </w:r>
      <w:r w:rsidRPr="00A572BD">
        <w:rPr>
          <w:rFonts w:ascii="Arial" w:hAnsi="Arial" w:cs="Arial"/>
          <w:sz w:val="18"/>
          <w:szCs w:val="18"/>
        </w:rPr>
        <w:t xml:space="preserve">M Pictures Company Limited recognised loss from impairment on the investment </w:t>
      </w:r>
      <w:r w:rsidRPr="00A572BD">
        <w:rPr>
          <w:rFonts w:ascii="Arial" w:hAnsi="Arial" w:cs="Arial"/>
          <w:spacing w:val="-2"/>
          <w:sz w:val="18"/>
          <w:szCs w:val="18"/>
        </w:rPr>
        <w:t>in Transformation Films Company Limited in consolidated</w:t>
      </w:r>
      <w:r w:rsidR="00BC6877">
        <w:rPr>
          <w:rFonts w:ascii="Arial" w:hAnsi="Arial" w:cs="Arial"/>
          <w:spacing w:val="-2"/>
          <w:sz w:val="18"/>
          <w:szCs w:val="18"/>
        </w:rPr>
        <w:t xml:space="preserve"> statement of comprehensive income</w:t>
      </w:r>
      <w:r w:rsidRPr="00A572BD">
        <w:rPr>
          <w:rFonts w:ascii="Arial" w:hAnsi="Arial" w:cs="Arial"/>
          <w:spacing w:val="-2"/>
          <w:sz w:val="18"/>
          <w:szCs w:val="18"/>
        </w:rPr>
        <w:t xml:space="preserve"> amounting to Baht </w:t>
      </w:r>
      <w:r w:rsidR="005A6894" w:rsidRPr="00A572BD">
        <w:rPr>
          <w:rFonts w:ascii="Arial" w:hAnsi="Arial" w:cs="Arial"/>
          <w:spacing w:val="-2"/>
          <w:sz w:val="18"/>
          <w:szCs w:val="18"/>
        </w:rPr>
        <w:t>7.30</w:t>
      </w:r>
      <w:r w:rsidRPr="00A572BD">
        <w:rPr>
          <w:rFonts w:ascii="Arial" w:hAnsi="Arial" w:cs="Arial"/>
          <w:spacing w:val="-2"/>
          <w:sz w:val="18"/>
          <w:szCs w:val="18"/>
        </w:rPr>
        <w:t xml:space="preserve"> million.</w:t>
      </w:r>
      <w:r w:rsidRPr="00A572BD">
        <w:rPr>
          <w:rFonts w:ascii="Arial" w:hAnsi="Arial" w:cs="Arial"/>
          <w:sz w:val="18"/>
          <w:szCs w:val="18"/>
        </w:rPr>
        <w:t xml:space="preserve"> The impa</w:t>
      </w:r>
      <w:r w:rsidR="005616AA" w:rsidRPr="00A572BD">
        <w:rPr>
          <w:rFonts w:ascii="Arial" w:hAnsi="Arial" w:cs="Arial"/>
          <w:sz w:val="18"/>
          <w:szCs w:val="18"/>
        </w:rPr>
        <w:t>i</w:t>
      </w:r>
      <w:r w:rsidRPr="00A572BD">
        <w:rPr>
          <w:rFonts w:ascii="Arial" w:hAnsi="Arial" w:cs="Arial"/>
          <w:sz w:val="18"/>
          <w:szCs w:val="18"/>
        </w:rPr>
        <w:t>rment was primarily due to the significant de</w:t>
      </w:r>
      <w:r w:rsidR="0059365F" w:rsidRPr="00A572BD">
        <w:rPr>
          <w:rFonts w:ascii="Arial" w:hAnsi="Arial" w:cs="Arial"/>
          <w:sz w:val="18"/>
          <w:szCs w:val="18"/>
        </w:rPr>
        <w:t>c</w:t>
      </w:r>
      <w:r w:rsidRPr="00A572BD">
        <w:rPr>
          <w:rFonts w:ascii="Arial" w:hAnsi="Arial" w:cs="Arial"/>
          <w:sz w:val="18"/>
          <w:szCs w:val="18"/>
        </w:rPr>
        <w:t xml:space="preserve">rease in projected revenue </w:t>
      </w:r>
      <w:r w:rsidR="0059365F" w:rsidRPr="00A572BD">
        <w:rPr>
          <w:rFonts w:ascii="Arial" w:hAnsi="Arial" w:cs="Arial"/>
          <w:sz w:val="18"/>
          <w:szCs w:val="18"/>
        </w:rPr>
        <w:t>because of</w:t>
      </w:r>
      <w:r w:rsidRPr="00A572BD">
        <w:rPr>
          <w:rFonts w:ascii="Arial" w:hAnsi="Arial" w:cs="Arial"/>
          <w:sz w:val="18"/>
          <w:szCs w:val="18"/>
        </w:rPr>
        <w:t xml:space="preserve"> external factors as well as market situation and trend.</w:t>
      </w:r>
    </w:p>
    <w:p w14:paraId="4AA93038" w14:textId="77777777" w:rsidR="00490E4D" w:rsidRPr="00BC6877" w:rsidRDefault="00490E4D" w:rsidP="000C4A5F">
      <w:pPr>
        <w:ind w:left="1080"/>
        <w:jc w:val="thaiDistribute"/>
        <w:rPr>
          <w:rFonts w:ascii="Arial" w:eastAsia="Calibri" w:hAnsi="Arial" w:cs="Arial"/>
          <w:color w:val="000000"/>
          <w:sz w:val="18"/>
          <w:szCs w:val="18"/>
        </w:rPr>
      </w:pPr>
    </w:p>
    <w:p w14:paraId="6F156074" w14:textId="77777777" w:rsidR="00490E4D" w:rsidRPr="00A572BD" w:rsidRDefault="00490E4D" w:rsidP="000C4A5F">
      <w:pPr>
        <w:ind w:left="1080"/>
        <w:jc w:val="thaiDistribute"/>
        <w:rPr>
          <w:rFonts w:ascii="Arial" w:eastAsia="Calibri" w:hAnsi="Arial" w:cs="Arial"/>
          <w:color w:val="000000"/>
          <w:sz w:val="18"/>
          <w:szCs w:val="18"/>
          <w:lang w:val="en-US"/>
        </w:rPr>
      </w:pPr>
    </w:p>
    <w:p w14:paraId="166935C9" w14:textId="77777777" w:rsidR="00490E4D" w:rsidRPr="00A572BD" w:rsidRDefault="00490E4D" w:rsidP="000C4A5F">
      <w:pPr>
        <w:ind w:left="1080"/>
        <w:jc w:val="thaiDistribute"/>
        <w:rPr>
          <w:rFonts w:ascii="Arial" w:eastAsia="Arial" w:hAnsi="Arial" w:cs="Arial"/>
          <w:sz w:val="18"/>
          <w:szCs w:val="18"/>
          <w:lang w:val="en-US" w:bidi="ar-SA"/>
        </w:rPr>
      </w:pPr>
    </w:p>
    <w:p w14:paraId="5D411451" w14:textId="77777777" w:rsidR="00490E4D" w:rsidRPr="00A572BD" w:rsidRDefault="00490E4D" w:rsidP="000C4A5F">
      <w:pPr>
        <w:ind w:left="1080"/>
        <w:jc w:val="left"/>
        <w:rPr>
          <w:rFonts w:ascii="Arial" w:eastAsia="Arial" w:hAnsi="Arial" w:cs="Arial"/>
          <w:sz w:val="18"/>
          <w:szCs w:val="18"/>
          <w:lang w:val="en-US" w:bidi="ar-SA"/>
        </w:rPr>
        <w:sectPr w:rsidR="00490E4D" w:rsidRPr="00A572BD" w:rsidSect="00ED1263">
          <w:headerReference w:type="even" r:id="rId12"/>
          <w:footerReference w:type="default" r:id="rId13"/>
          <w:headerReference w:type="first" r:id="rId14"/>
          <w:pgSz w:w="11907" w:h="16840" w:code="9"/>
          <w:pgMar w:top="1440" w:right="720" w:bottom="720" w:left="1728" w:header="706" w:footer="706" w:gutter="0"/>
          <w:cols w:space="720"/>
        </w:sectPr>
      </w:pPr>
    </w:p>
    <w:p w14:paraId="657765FA" w14:textId="77777777" w:rsidR="00490E4D" w:rsidRPr="00A572BD" w:rsidRDefault="00490E4D" w:rsidP="001A0352">
      <w:pPr>
        <w:pStyle w:val="ListParagraph"/>
        <w:numPr>
          <w:ilvl w:val="0"/>
          <w:numId w:val="34"/>
        </w:numPr>
        <w:autoSpaceDE w:val="0"/>
        <w:autoSpaceDN w:val="0"/>
        <w:adjustRightInd w:val="0"/>
        <w:spacing w:after="0" w:line="240" w:lineRule="auto"/>
        <w:ind w:left="540" w:hanging="540"/>
        <w:rPr>
          <w:rFonts w:ascii="Arial" w:hAnsi="Arial" w:cs="Arial"/>
          <w:b/>
          <w:bCs/>
          <w:color w:val="CF4A02"/>
          <w:sz w:val="18"/>
          <w:szCs w:val="18"/>
        </w:rPr>
      </w:pPr>
      <w:r w:rsidRPr="00A572BD">
        <w:rPr>
          <w:rFonts w:ascii="Arial" w:hAnsi="Arial" w:cs="Arial"/>
          <w:b/>
          <w:bCs/>
          <w:color w:val="CF4A02"/>
          <w:sz w:val="18"/>
          <w:szCs w:val="18"/>
        </w:rPr>
        <w:lastRenderedPageBreak/>
        <w:t>The details of investments in joint ventures:</w:t>
      </w:r>
    </w:p>
    <w:p w14:paraId="30900F13" w14:textId="77777777" w:rsidR="00490E4D" w:rsidRPr="00A572BD" w:rsidRDefault="00490E4D" w:rsidP="000C4A5F">
      <w:pPr>
        <w:autoSpaceDE w:val="0"/>
        <w:autoSpaceDN w:val="0"/>
        <w:adjustRightInd w:val="0"/>
        <w:ind w:left="540"/>
        <w:jc w:val="left"/>
        <w:rPr>
          <w:rFonts w:ascii="Arial" w:eastAsia="Times New Roman" w:hAnsi="Arial" w:cs="Arial"/>
          <w:sz w:val="18"/>
          <w:szCs w:val="18"/>
          <w:lang w:val="en-US"/>
        </w:rPr>
      </w:pPr>
    </w:p>
    <w:tbl>
      <w:tblPr>
        <w:tblW w:w="14865" w:type="dxa"/>
        <w:tblInd w:w="540" w:type="dxa"/>
        <w:tblLayout w:type="fixed"/>
        <w:tblLook w:val="0000" w:firstRow="0" w:lastRow="0" w:firstColumn="0" w:lastColumn="0" w:noHBand="0" w:noVBand="0"/>
      </w:tblPr>
      <w:tblGrid>
        <w:gridCol w:w="3917"/>
        <w:gridCol w:w="3823"/>
        <w:gridCol w:w="2410"/>
        <w:gridCol w:w="2126"/>
        <w:gridCol w:w="1296"/>
        <w:gridCol w:w="1293"/>
      </w:tblGrid>
      <w:tr w:rsidR="00490E4D" w:rsidRPr="00A572BD" w14:paraId="71D24749" w14:textId="77777777" w:rsidTr="00531F51">
        <w:trPr>
          <w:cantSplit/>
        </w:trPr>
        <w:tc>
          <w:tcPr>
            <w:tcW w:w="3917" w:type="dxa"/>
            <w:shd w:val="clear" w:color="auto" w:fill="auto"/>
            <w:vAlign w:val="bottom"/>
          </w:tcPr>
          <w:p w14:paraId="219F0AEB" w14:textId="77777777" w:rsidR="00490E4D" w:rsidRPr="00A572BD" w:rsidRDefault="00490E4D" w:rsidP="001A0352">
            <w:pPr>
              <w:pStyle w:val="Header"/>
              <w:tabs>
                <w:tab w:val="clear" w:pos="4320"/>
                <w:tab w:val="clear" w:pos="8640"/>
              </w:tabs>
              <w:ind w:left="-86" w:right="-72"/>
              <w:jc w:val="center"/>
              <w:rPr>
                <w:rFonts w:ascii="Arial" w:hAnsi="Arial" w:cs="Arial"/>
                <w:sz w:val="18"/>
                <w:szCs w:val="18"/>
                <w:lang w:eastAsia="en-US"/>
              </w:rPr>
            </w:pPr>
          </w:p>
        </w:tc>
        <w:tc>
          <w:tcPr>
            <w:tcW w:w="3823" w:type="dxa"/>
            <w:shd w:val="clear" w:color="auto" w:fill="auto"/>
            <w:vAlign w:val="bottom"/>
          </w:tcPr>
          <w:p w14:paraId="6D72A9FE" w14:textId="77777777" w:rsidR="00490E4D" w:rsidRPr="00A572BD" w:rsidRDefault="00490E4D" w:rsidP="001A0352">
            <w:pPr>
              <w:pStyle w:val="Heading9"/>
              <w:spacing w:before="0" w:after="0"/>
              <w:ind w:right="-72"/>
              <w:jc w:val="right"/>
              <w:rPr>
                <w:rFonts w:ascii="Arial" w:hAnsi="Arial" w:cs="Arial"/>
                <w:i w:val="0"/>
                <w:iCs w:val="0"/>
                <w:sz w:val="18"/>
                <w:szCs w:val="18"/>
              </w:rPr>
            </w:pPr>
          </w:p>
        </w:tc>
        <w:tc>
          <w:tcPr>
            <w:tcW w:w="2410" w:type="dxa"/>
            <w:shd w:val="clear" w:color="auto" w:fill="auto"/>
            <w:vAlign w:val="bottom"/>
          </w:tcPr>
          <w:p w14:paraId="62F06032" w14:textId="77777777" w:rsidR="00490E4D" w:rsidRPr="00A572BD" w:rsidRDefault="00490E4D" w:rsidP="001A0352">
            <w:pPr>
              <w:pStyle w:val="Heading8"/>
              <w:spacing w:before="0" w:after="0"/>
              <w:ind w:right="-72"/>
              <w:rPr>
                <w:rFonts w:ascii="Arial" w:hAnsi="Arial" w:cs="Arial"/>
                <w:sz w:val="18"/>
                <w:szCs w:val="18"/>
              </w:rPr>
            </w:pPr>
          </w:p>
        </w:tc>
        <w:tc>
          <w:tcPr>
            <w:tcW w:w="2126" w:type="dxa"/>
            <w:shd w:val="clear" w:color="auto" w:fill="auto"/>
            <w:vAlign w:val="bottom"/>
          </w:tcPr>
          <w:p w14:paraId="3AA73FCC" w14:textId="77777777" w:rsidR="00490E4D" w:rsidRPr="00A572BD" w:rsidRDefault="00490E4D" w:rsidP="001A0352">
            <w:pPr>
              <w:pStyle w:val="Heading8"/>
              <w:spacing w:before="0" w:after="0"/>
              <w:ind w:right="-72"/>
              <w:rPr>
                <w:rFonts w:ascii="Arial" w:hAnsi="Arial" w:cs="Arial"/>
                <w:sz w:val="18"/>
                <w:szCs w:val="18"/>
              </w:rPr>
            </w:pPr>
          </w:p>
        </w:tc>
        <w:tc>
          <w:tcPr>
            <w:tcW w:w="2589" w:type="dxa"/>
            <w:gridSpan w:val="2"/>
            <w:tcBorders>
              <w:top w:val="single" w:sz="4" w:space="0" w:color="auto"/>
              <w:bottom w:val="single" w:sz="4" w:space="0" w:color="auto"/>
            </w:tcBorders>
            <w:shd w:val="clear" w:color="auto" w:fill="auto"/>
            <w:vAlign w:val="bottom"/>
          </w:tcPr>
          <w:p w14:paraId="3D474296" w14:textId="77777777" w:rsidR="00490E4D" w:rsidRPr="00A572BD" w:rsidRDefault="00490E4D" w:rsidP="001A0352">
            <w:pPr>
              <w:ind w:right="-72"/>
              <w:jc w:val="center"/>
              <w:rPr>
                <w:rFonts w:ascii="Arial" w:hAnsi="Arial" w:cs="Arial"/>
                <w:b/>
                <w:bCs/>
                <w:sz w:val="18"/>
                <w:szCs w:val="18"/>
              </w:rPr>
            </w:pPr>
            <w:r w:rsidRPr="00A572BD">
              <w:rPr>
                <w:rFonts w:ascii="Arial" w:hAnsi="Arial" w:cs="Arial"/>
                <w:b/>
                <w:bCs/>
                <w:sz w:val="18"/>
                <w:szCs w:val="18"/>
              </w:rPr>
              <w:t>Ownership Interest</w:t>
            </w:r>
          </w:p>
        </w:tc>
      </w:tr>
      <w:tr w:rsidR="00490E4D" w:rsidRPr="00A572BD" w14:paraId="6E496161" w14:textId="77777777" w:rsidTr="00531F51">
        <w:trPr>
          <w:cantSplit/>
        </w:trPr>
        <w:tc>
          <w:tcPr>
            <w:tcW w:w="3917" w:type="dxa"/>
            <w:tcBorders>
              <w:bottom w:val="single" w:sz="4" w:space="0" w:color="auto"/>
            </w:tcBorders>
            <w:shd w:val="clear" w:color="auto" w:fill="auto"/>
            <w:vAlign w:val="bottom"/>
          </w:tcPr>
          <w:p w14:paraId="2B05B0B5" w14:textId="77777777" w:rsidR="00490E4D" w:rsidRPr="00A572BD" w:rsidRDefault="00490E4D" w:rsidP="001A0352">
            <w:pPr>
              <w:ind w:left="-86" w:right="-72"/>
              <w:jc w:val="center"/>
              <w:rPr>
                <w:rFonts w:ascii="Arial" w:hAnsi="Arial" w:cs="Arial"/>
                <w:b/>
                <w:bCs/>
                <w:spacing w:val="-4"/>
                <w:sz w:val="18"/>
                <w:szCs w:val="18"/>
              </w:rPr>
            </w:pPr>
            <w:r w:rsidRPr="00A572BD">
              <w:rPr>
                <w:rFonts w:ascii="Arial" w:hAnsi="Arial" w:cs="Arial"/>
                <w:b/>
                <w:bCs/>
                <w:spacing w:val="-4"/>
                <w:sz w:val="18"/>
                <w:szCs w:val="18"/>
              </w:rPr>
              <w:t>Joint ventures</w:t>
            </w:r>
          </w:p>
        </w:tc>
        <w:tc>
          <w:tcPr>
            <w:tcW w:w="3823" w:type="dxa"/>
            <w:tcBorders>
              <w:bottom w:val="single" w:sz="4" w:space="0" w:color="auto"/>
            </w:tcBorders>
            <w:shd w:val="clear" w:color="auto" w:fill="auto"/>
            <w:vAlign w:val="bottom"/>
          </w:tcPr>
          <w:p w14:paraId="1458ECE5" w14:textId="77777777" w:rsidR="00490E4D" w:rsidRPr="00A572BD" w:rsidRDefault="00490E4D" w:rsidP="001A0352">
            <w:pPr>
              <w:pStyle w:val="Heading9"/>
              <w:spacing w:before="0" w:after="0"/>
              <w:ind w:right="-72"/>
              <w:jc w:val="center"/>
              <w:rPr>
                <w:rFonts w:ascii="Arial" w:hAnsi="Arial" w:cs="Arial"/>
                <w:i w:val="0"/>
                <w:iCs w:val="0"/>
                <w:sz w:val="18"/>
                <w:szCs w:val="18"/>
              </w:rPr>
            </w:pPr>
            <w:bookmarkStart w:id="21" w:name="_Toc311548406"/>
            <w:r w:rsidRPr="00A572BD">
              <w:rPr>
                <w:rFonts w:ascii="Arial" w:hAnsi="Arial" w:cs="Arial"/>
                <w:i w:val="0"/>
                <w:iCs w:val="0"/>
                <w:sz w:val="18"/>
                <w:szCs w:val="18"/>
              </w:rPr>
              <w:t>Business</w:t>
            </w:r>
            <w:bookmarkEnd w:id="21"/>
          </w:p>
        </w:tc>
        <w:tc>
          <w:tcPr>
            <w:tcW w:w="2410" w:type="dxa"/>
            <w:tcBorders>
              <w:bottom w:val="single" w:sz="4" w:space="0" w:color="auto"/>
            </w:tcBorders>
            <w:shd w:val="clear" w:color="auto" w:fill="auto"/>
            <w:vAlign w:val="bottom"/>
          </w:tcPr>
          <w:p w14:paraId="3284B834" w14:textId="77777777" w:rsidR="00490E4D" w:rsidRPr="00A572BD" w:rsidRDefault="00490E4D" w:rsidP="001A0352">
            <w:pPr>
              <w:pStyle w:val="Heading9"/>
              <w:spacing w:before="0" w:after="0"/>
              <w:ind w:right="-72"/>
              <w:jc w:val="center"/>
              <w:rPr>
                <w:rFonts w:ascii="Arial" w:hAnsi="Arial" w:cs="Arial"/>
                <w:i w:val="0"/>
                <w:iCs w:val="0"/>
                <w:sz w:val="18"/>
                <w:szCs w:val="18"/>
              </w:rPr>
            </w:pPr>
            <w:r w:rsidRPr="00A572BD">
              <w:rPr>
                <w:rFonts w:ascii="Arial" w:hAnsi="Arial" w:cs="Arial"/>
                <w:i w:val="0"/>
                <w:iCs w:val="0"/>
                <w:sz w:val="18"/>
                <w:szCs w:val="18"/>
              </w:rPr>
              <w:t>Nature of relationship</w:t>
            </w:r>
          </w:p>
        </w:tc>
        <w:tc>
          <w:tcPr>
            <w:tcW w:w="2126" w:type="dxa"/>
            <w:tcBorders>
              <w:bottom w:val="single" w:sz="4" w:space="0" w:color="auto"/>
            </w:tcBorders>
            <w:shd w:val="clear" w:color="auto" w:fill="auto"/>
            <w:vAlign w:val="bottom"/>
          </w:tcPr>
          <w:p w14:paraId="289B6069" w14:textId="77777777" w:rsidR="00490E4D" w:rsidRPr="00A572BD" w:rsidRDefault="00490E4D" w:rsidP="001A0352">
            <w:pPr>
              <w:ind w:left="-18" w:right="-72"/>
              <w:jc w:val="center"/>
              <w:rPr>
                <w:rFonts w:ascii="Arial" w:hAnsi="Arial" w:cs="Arial"/>
                <w:b/>
                <w:bCs/>
                <w:sz w:val="18"/>
                <w:szCs w:val="18"/>
              </w:rPr>
            </w:pPr>
            <w:r w:rsidRPr="00A572BD">
              <w:rPr>
                <w:rFonts w:ascii="Arial" w:hAnsi="Arial" w:cs="Arial"/>
                <w:b/>
                <w:bCs/>
                <w:sz w:val="18"/>
                <w:szCs w:val="18"/>
              </w:rPr>
              <w:t>Country of incorporation</w:t>
            </w:r>
          </w:p>
        </w:tc>
        <w:tc>
          <w:tcPr>
            <w:tcW w:w="1296" w:type="dxa"/>
            <w:tcBorders>
              <w:top w:val="single" w:sz="4" w:space="0" w:color="auto"/>
              <w:bottom w:val="single" w:sz="4" w:space="0" w:color="auto"/>
            </w:tcBorders>
            <w:shd w:val="clear" w:color="auto" w:fill="auto"/>
            <w:vAlign w:val="bottom"/>
          </w:tcPr>
          <w:p w14:paraId="6BCE547D" w14:textId="24995006" w:rsidR="00490E4D" w:rsidRPr="00A572BD" w:rsidRDefault="002122E8" w:rsidP="001A0352">
            <w:pPr>
              <w:ind w:right="-72"/>
              <w:jc w:val="right"/>
              <w:rPr>
                <w:rFonts w:ascii="Arial" w:hAnsi="Arial" w:cs="Arial"/>
                <w:b/>
                <w:bCs/>
                <w:sz w:val="18"/>
                <w:szCs w:val="18"/>
              </w:rPr>
            </w:pPr>
            <w:r w:rsidRPr="00A572BD">
              <w:rPr>
                <w:rFonts w:ascii="Arial" w:hAnsi="Arial" w:cs="Arial"/>
                <w:b/>
                <w:bCs/>
                <w:sz w:val="18"/>
                <w:szCs w:val="18"/>
              </w:rPr>
              <w:t>2021</w:t>
            </w:r>
          </w:p>
          <w:p w14:paraId="658C3007" w14:textId="3397AAA9" w:rsidR="00490E4D" w:rsidRPr="00A572BD" w:rsidRDefault="00490E4D" w:rsidP="001A0352">
            <w:pPr>
              <w:ind w:right="-72"/>
              <w:jc w:val="right"/>
              <w:rPr>
                <w:rFonts w:ascii="Arial" w:hAnsi="Arial" w:cs="Arial"/>
                <w:b/>
                <w:bCs/>
                <w:sz w:val="18"/>
                <w:szCs w:val="18"/>
                <w:lang w:val="en-US"/>
              </w:rPr>
            </w:pPr>
            <w:r w:rsidRPr="00A572BD">
              <w:rPr>
                <w:rFonts w:ascii="Arial" w:hAnsi="Arial" w:cs="Arial"/>
                <w:b/>
                <w:bCs/>
                <w:sz w:val="18"/>
                <w:szCs w:val="18"/>
              </w:rPr>
              <w:t>%</w:t>
            </w:r>
          </w:p>
        </w:tc>
        <w:tc>
          <w:tcPr>
            <w:tcW w:w="1293" w:type="dxa"/>
            <w:tcBorders>
              <w:top w:val="single" w:sz="4" w:space="0" w:color="auto"/>
              <w:bottom w:val="single" w:sz="4" w:space="0" w:color="auto"/>
            </w:tcBorders>
            <w:shd w:val="clear" w:color="auto" w:fill="auto"/>
            <w:vAlign w:val="bottom"/>
          </w:tcPr>
          <w:p w14:paraId="4E1B56AE" w14:textId="544E66B4" w:rsidR="00490E4D" w:rsidRPr="00A572BD" w:rsidRDefault="002122E8" w:rsidP="001A0352">
            <w:pPr>
              <w:ind w:right="-72"/>
              <w:jc w:val="right"/>
              <w:rPr>
                <w:rFonts w:ascii="Arial" w:hAnsi="Arial" w:cs="Arial"/>
                <w:b/>
                <w:bCs/>
                <w:sz w:val="18"/>
                <w:szCs w:val="18"/>
              </w:rPr>
            </w:pPr>
            <w:r w:rsidRPr="00A572BD">
              <w:rPr>
                <w:rFonts w:ascii="Arial" w:hAnsi="Arial" w:cs="Arial"/>
                <w:b/>
                <w:bCs/>
                <w:sz w:val="18"/>
                <w:szCs w:val="18"/>
              </w:rPr>
              <w:t>2020</w:t>
            </w:r>
          </w:p>
          <w:p w14:paraId="09D93EC2" w14:textId="6F4A8FBB" w:rsidR="00490E4D" w:rsidRPr="00A572BD" w:rsidRDefault="00490E4D" w:rsidP="001A0352">
            <w:pPr>
              <w:ind w:right="-72"/>
              <w:jc w:val="right"/>
              <w:rPr>
                <w:rFonts w:ascii="Arial" w:hAnsi="Arial" w:cs="Arial"/>
                <w:b/>
                <w:bCs/>
                <w:sz w:val="18"/>
                <w:szCs w:val="18"/>
                <w:lang w:val="en-US"/>
              </w:rPr>
            </w:pPr>
            <w:r w:rsidRPr="00A572BD">
              <w:rPr>
                <w:rFonts w:ascii="Arial" w:hAnsi="Arial" w:cs="Arial"/>
                <w:b/>
                <w:bCs/>
                <w:sz w:val="18"/>
                <w:szCs w:val="18"/>
              </w:rPr>
              <w:t>%</w:t>
            </w:r>
          </w:p>
        </w:tc>
      </w:tr>
      <w:tr w:rsidR="003F6997" w:rsidRPr="00A572BD" w14:paraId="702A276D" w14:textId="77777777" w:rsidTr="00531F51">
        <w:trPr>
          <w:cantSplit/>
        </w:trPr>
        <w:tc>
          <w:tcPr>
            <w:tcW w:w="3917" w:type="dxa"/>
            <w:tcBorders>
              <w:top w:val="single" w:sz="4" w:space="0" w:color="auto"/>
            </w:tcBorders>
            <w:shd w:val="clear" w:color="auto" w:fill="auto"/>
            <w:vAlign w:val="bottom"/>
          </w:tcPr>
          <w:p w14:paraId="1B75FCA1" w14:textId="77777777" w:rsidR="003F6997" w:rsidRPr="00A572BD" w:rsidRDefault="003F6997" w:rsidP="001A0352">
            <w:pPr>
              <w:ind w:left="-86" w:right="-72"/>
              <w:jc w:val="center"/>
              <w:rPr>
                <w:rFonts w:ascii="Arial" w:hAnsi="Arial" w:cs="Arial"/>
                <w:b/>
                <w:bCs/>
                <w:spacing w:val="-4"/>
                <w:sz w:val="18"/>
                <w:szCs w:val="18"/>
              </w:rPr>
            </w:pPr>
          </w:p>
        </w:tc>
        <w:tc>
          <w:tcPr>
            <w:tcW w:w="3823" w:type="dxa"/>
            <w:tcBorders>
              <w:top w:val="single" w:sz="4" w:space="0" w:color="auto"/>
            </w:tcBorders>
            <w:shd w:val="clear" w:color="auto" w:fill="auto"/>
            <w:vAlign w:val="bottom"/>
          </w:tcPr>
          <w:p w14:paraId="18696E94" w14:textId="77777777" w:rsidR="003F6997" w:rsidRPr="00A572BD" w:rsidRDefault="003F6997" w:rsidP="001A0352">
            <w:pPr>
              <w:pStyle w:val="Heading9"/>
              <w:spacing w:before="0" w:after="0"/>
              <w:ind w:right="-72"/>
              <w:jc w:val="center"/>
              <w:rPr>
                <w:rFonts w:ascii="Arial" w:hAnsi="Arial" w:cs="Arial"/>
                <w:i w:val="0"/>
                <w:iCs w:val="0"/>
                <w:sz w:val="18"/>
                <w:szCs w:val="18"/>
              </w:rPr>
            </w:pPr>
          </w:p>
        </w:tc>
        <w:tc>
          <w:tcPr>
            <w:tcW w:w="2410" w:type="dxa"/>
            <w:tcBorders>
              <w:top w:val="single" w:sz="4" w:space="0" w:color="auto"/>
            </w:tcBorders>
            <w:shd w:val="clear" w:color="auto" w:fill="auto"/>
            <w:vAlign w:val="bottom"/>
          </w:tcPr>
          <w:p w14:paraId="1FC3DF30" w14:textId="77777777" w:rsidR="003F6997" w:rsidRPr="00A572BD" w:rsidRDefault="003F6997" w:rsidP="001A0352">
            <w:pPr>
              <w:pStyle w:val="Heading9"/>
              <w:spacing w:before="0" w:after="0"/>
              <w:ind w:right="-72"/>
              <w:jc w:val="center"/>
              <w:rPr>
                <w:rFonts w:ascii="Arial" w:hAnsi="Arial" w:cs="Arial"/>
                <w:i w:val="0"/>
                <w:iCs w:val="0"/>
                <w:sz w:val="18"/>
                <w:szCs w:val="18"/>
              </w:rPr>
            </w:pPr>
          </w:p>
        </w:tc>
        <w:tc>
          <w:tcPr>
            <w:tcW w:w="2126" w:type="dxa"/>
            <w:tcBorders>
              <w:top w:val="single" w:sz="4" w:space="0" w:color="auto"/>
            </w:tcBorders>
            <w:shd w:val="clear" w:color="auto" w:fill="auto"/>
            <w:vAlign w:val="bottom"/>
          </w:tcPr>
          <w:p w14:paraId="3855E97D" w14:textId="77777777" w:rsidR="003F6997" w:rsidRPr="00A572BD" w:rsidRDefault="003F6997" w:rsidP="001A0352">
            <w:pPr>
              <w:ind w:left="-18" w:right="-72"/>
              <w:jc w:val="center"/>
              <w:rPr>
                <w:rFonts w:ascii="Arial" w:hAnsi="Arial" w:cs="Arial"/>
                <w:b/>
                <w:bCs/>
                <w:sz w:val="18"/>
                <w:szCs w:val="18"/>
              </w:rPr>
            </w:pPr>
          </w:p>
        </w:tc>
        <w:tc>
          <w:tcPr>
            <w:tcW w:w="1296" w:type="dxa"/>
            <w:tcBorders>
              <w:top w:val="single" w:sz="4" w:space="0" w:color="auto"/>
            </w:tcBorders>
            <w:shd w:val="clear" w:color="auto" w:fill="auto"/>
            <w:vAlign w:val="bottom"/>
          </w:tcPr>
          <w:p w14:paraId="52EB2AF7" w14:textId="77777777" w:rsidR="003F6997" w:rsidRPr="00A572BD" w:rsidRDefault="003F6997" w:rsidP="001A0352">
            <w:pPr>
              <w:ind w:right="-72"/>
              <w:jc w:val="right"/>
              <w:rPr>
                <w:rFonts w:ascii="Arial" w:hAnsi="Arial" w:cs="Arial"/>
                <w:b/>
                <w:bCs/>
                <w:sz w:val="18"/>
                <w:szCs w:val="18"/>
              </w:rPr>
            </w:pPr>
          </w:p>
        </w:tc>
        <w:tc>
          <w:tcPr>
            <w:tcW w:w="1293" w:type="dxa"/>
            <w:tcBorders>
              <w:top w:val="single" w:sz="4" w:space="0" w:color="auto"/>
            </w:tcBorders>
            <w:shd w:val="clear" w:color="auto" w:fill="auto"/>
            <w:vAlign w:val="bottom"/>
          </w:tcPr>
          <w:p w14:paraId="22DC154E" w14:textId="77777777" w:rsidR="003F6997" w:rsidRPr="00A572BD" w:rsidRDefault="003F6997" w:rsidP="001A0352">
            <w:pPr>
              <w:ind w:right="-72"/>
              <w:jc w:val="right"/>
              <w:rPr>
                <w:rFonts w:ascii="Arial" w:hAnsi="Arial" w:cs="Arial"/>
                <w:b/>
                <w:bCs/>
                <w:sz w:val="18"/>
                <w:szCs w:val="18"/>
              </w:rPr>
            </w:pPr>
          </w:p>
        </w:tc>
      </w:tr>
      <w:tr w:rsidR="00490E4D" w:rsidRPr="00A572BD" w14:paraId="5C2D4E51" w14:textId="77777777" w:rsidTr="00531F51">
        <w:trPr>
          <w:cantSplit/>
        </w:trPr>
        <w:tc>
          <w:tcPr>
            <w:tcW w:w="3917" w:type="dxa"/>
            <w:vAlign w:val="bottom"/>
          </w:tcPr>
          <w:p w14:paraId="1029BC54" w14:textId="7FC97709" w:rsidR="00490E4D" w:rsidRPr="003F6997" w:rsidRDefault="003F6997" w:rsidP="001A0352">
            <w:pPr>
              <w:ind w:left="-86" w:right="-72"/>
              <w:jc w:val="left"/>
              <w:rPr>
                <w:rFonts w:ascii="Arial" w:hAnsi="Arial" w:cs="Arial"/>
                <w:b/>
                <w:bCs/>
                <w:sz w:val="18"/>
                <w:szCs w:val="18"/>
              </w:rPr>
            </w:pPr>
            <w:r w:rsidRPr="003F6997">
              <w:rPr>
                <w:rFonts w:ascii="Arial" w:hAnsi="Arial" w:cs="Arial"/>
                <w:b/>
                <w:bCs/>
                <w:sz w:val="18"/>
                <w:szCs w:val="18"/>
              </w:rPr>
              <w:t>Joint venture</w:t>
            </w:r>
            <w:r w:rsidR="00BC6877">
              <w:rPr>
                <w:rFonts w:ascii="Arial" w:hAnsi="Arial" w:cs="Arial"/>
                <w:b/>
                <w:bCs/>
                <w:sz w:val="18"/>
                <w:szCs w:val="18"/>
              </w:rPr>
              <w:t>s</w:t>
            </w:r>
            <w:r w:rsidRPr="003F6997">
              <w:rPr>
                <w:rFonts w:ascii="Arial" w:hAnsi="Arial" w:cs="Arial"/>
                <w:b/>
                <w:bCs/>
                <w:sz w:val="18"/>
                <w:szCs w:val="18"/>
              </w:rPr>
              <w:t xml:space="preserve"> under MPIC</w:t>
            </w:r>
          </w:p>
        </w:tc>
        <w:tc>
          <w:tcPr>
            <w:tcW w:w="3823" w:type="dxa"/>
            <w:vAlign w:val="bottom"/>
          </w:tcPr>
          <w:p w14:paraId="2C2AA02F" w14:textId="77777777" w:rsidR="00490E4D" w:rsidRPr="00A572BD" w:rsidRDefault="00490E4D" w:rsidP="001A0352">
            <w:pPr>
              <w:ind w:right="-72"/>
              <w:rPr>
                <w:rFonts w:ascii="Arial" w:hAnsi="Arial" w:cs="Arial"/>
                <w:sz w:val="18"/>
                <w:szCs w:val="18"/>
              </w:rPr>
            </w:pPr>
          </w:p>
        </w:tc>
        <w:tc>
          <w:tcPr>
            <w:tcW w:w="2410" w:type="dxa"/>
            <w:vAlign w:val="bottom"/>
          </w:tcPr>
          <w:p w14:paraId="7A4FF15B" w14:textId="77777777" w:rsidR="00490E4D" w:rsidRPr="00A572BD" w:rsidRDefault="00490E4D" w:rsidP="001A0352">
            <w:pPr>
              <w:ind w:right="-72"/>
              <w:jc w:val="center"/>
              <w:rPr>
                <w:rFonts w:ascii="Arial" w:hAnsi="Arial" w:cs="Arial"/>
                <w:b/>
                <w:bCs/>
                <w:sz w:val="18"/>
                <w:szCs w:val="18"/>
              </w:rPr>
            </w:pPr>
          </w:p>
        </w:tc>
        <w:tc>
          <w:tcPr>
            <w:tcW w:w="2126" w:type="dxa"/>
            <w:vAlign w:val="bottom"/>
          </w:tcPr>
          <w:p w14:paraId="67EB186E" w14:textId="77777777" w:rsidR="00490E4D" w:rsidRPr="00A572BD" w:rsidRDefault="00490E4D" w:rsidP="001A0352">
            <w:pPr>
              <w:ind w:right="-72"/>
              <w:jc w:val="center"/>
              <w:rPr>
                <w:rFonts w:ascii="Arial" w:hAnsi="Arial" w:cs="Arial"/>
                <w:b/>
                <w:bCs/>
                <w:sz w:val="18"/>
                <w:szCs w:val="18"/>
              </w:rPr>
            </w:pPr>
          </w:p>
        </w:tc>
        <w:tc>
          <w:tcPr>
            <w:tcW w:w="1296" w:type="dxa"/>
            <w:vAlign w:val="bottom"/>
          </w:tcPr>
          <w:p w14:paraId="41153536" w14:textId="77777777" w:rsidR="00490E4D" w:rsidRPr="00A572BD" w:rsidRDefault="00490E4D" w:rsidP="001A0352">
            <w:pPr>
              <w:ind w:right="-72"/>
              <w:jc w:val="right"/>
              <w:rPr>
                <w:rFonts w:ascii="Arial" w:hAnsi="Arial" w:cs="Arial"/>
                <w:b/>
                <w:bCs/>
                <w:sz w:val="18"/>
                <w:szCs w:val="18"/>
              </w:rPr>
            </w:pPr>
          </w:p>
        </w:tc>
        <w:tc>
          <w:tcPr>
            <w:tcW w:w="1293" w:type="dxa"/>
            <w:vAlign w:val="bottom"/>
          </w:tcPr>
          <w:p w14:paraId="65A73F1E" w14:textId="77777777" w:rsidR="00490E4D" w:rsidRPr="00A572BD" w:rsidRDefault="00490E4D" w:rsidP="001A0352">
            <w:pPr>
              <w:ind w:right="-72"/>
              <w:jc w:val="right"/>
              <w:rPr>
                <w:rFonts w:ascii="Arial" w:hAnsi="Arial" w:cs="Arial"/>
                <w:b/>
                <w:bCs/>
                <w:sz w:val="18"/>
                <w:szCs w:val="18"/>
              </w:rPr>
            </w:pPr>
          </w:p>
        </w:tc>
      </w:tr>
      <w:tr w:rsidR="003F6997" w:rsidRPr="00A572BD" w14:paraId="23991E0C" w14:textId="77777777" w:rsidTr="00531F51">
        <w:trPr>
          <w:cantSplit/>
        </w:trPr>
        <w:tc>
          <w:tcPr>
            <w:tcW w:w="3917" w:type="dxa"/>
          </w:tcPr>
          <w:p w14:paraId="3492E07E" w14:textId="77777777" w:rsidR="003F6997" w:rsidRPr="00A572BD" w:rsidRDefault="003F6997" w:rsidP="001A0352">
            <w:pPr>
              <w:ind w:left="-86" w:right="-72"/>
              <w:jc w:val="left"/>
              <w:rPr>
                <w:rFonts w:ascii="Arial" w:hAnsi="Arial" w:cs="Arial"/>
                <w:sz w:val="18"/>
                <w:szCs w:val="18"/>
              </w:rPr>
            </w:pPr>
          </w:p>
        </w:tc>
        <w:tc>
          <w:tcPr>
            <w:tcW w:w="3823" w:type="dxa"/>
            <w:vAlign w:val="bottom"/>
          </w:tcPr>
          <w:p w14:paraId="01BB0C1B" w14:textId="77777777" w:rsidR="003F6997" w:rsidRPr="00A572BD" w:rsidRDefault="003F6997" w:rsidP="001A0352">
            <w:pPr>
              <w:autoSpaceDE w:val="0"/>
              <w:autoSpaceDN w:val="0"/>
              <w:adjustRightInd w:val="0"/>
              <w:ind w:left="158" w:right="-72" w:hanging="128"/>
              <w:jc w:val="left"/>
              <w:rPr>
                <w:rFonts w:ascii="Arial" w:eastAsia="Times New Roman" w:hAnsi="Arial" w:cs="Arial"/>
                <w:sz w:val="18"/>
                <w:szCs w:val="18"/>
                <w:lang w:val="en-US"/>
              </w:rPr>
            </w:pPr>
          </w:p>
        </w:tc>
        <w:tc>
          <w:tcPr>
            <w:tcW w:w="2410" w:type="dxa"/>
          </w:tcPr>
          <w:p w14:paraId="7FCC2279" w14:textId="77777777" w:rsidR="003F6997" w:rsidRPr="00A572BD" w:rsidRDefault="003F6997" w:rsidP="001A0352">
            <w:pPr>
              <w:ind w:right="-72"/>
              <w:jc w:val="center"/>
              <w:rPr>
                <w:rFonts w:ascii="Arial" w:hAnsi="Arial" w:cs="Arial"/>
                <w:sz w:val="18"/>
                <w:szCs w:val="18"/>
              </w:rPr>
            </w:pPr>
          </w:p>
        </w:tc>
        <w:tc>
          <w:tcPr>
            <w:tcW w:w="2126" w:type="dxa"/>
          </w:tcPr>
          <w:p w14:paraId="555384C7" w14:textId="77777777" w:rsidR="003F6997" w:rsidRPr="00A572BD" w:rsidRDefault="003F6997" w:rsidP="001A0352">
            <w:pPr>
              <w:ind w:right="-72"/>
              <w:jc w:val="center"/>
              <w:rPr>
                <w:rFonts w:ascii="Arial" w:hAnsi="Arial" w:cs="Arial"/>
                <w:sz w:val="18"/>
                <w:szCs w:val="18"/>
              </w:rPr>
            </w:pPr>
          </w:p>
        </w:tc>
        <w:tc>
          <w:tcPr>
            <w:tcW w:w="1296" w:type="dxa"/>
          </w:tcPr>
          <w:p w14:paraId="0019AAC7" w14:textId="77777777" w:rsidR="003F6997" w:rsidRPr="00A572BD" w:rsidRDefault="003F6997" w:rsidP="001A0352">
            <w:pPr>
              <w:ind w:right="-72"/>
              <w:jc w:val="right"/>
              <w:rPr>
                <w:rFonts w:ascii="Arial" w:hAnsi="Arial" w:cs="Arial"/>
                <w:sz w:val="18"/>
                <w:szCs w:val="18"/>
              </w:rPr>
            </w:pPr>
          </w:p>
        </w:tc>
        <w:tc>
          <w:tcPr>
            <w:tcW w:w="1293" w:type="dxa"/>
          </w:tcPr>
          <w:p w14:paraId="73B937A8" w14:textId="77777777" w:rsidR="003F6997" w:rsidRPr="00A572BD" w:rsidRDefault="003F6997" w:rsidP="001A0352">
            <w:pPr>
              <w:ind w:right="-72"/>
              <w:jc w:val="right"/>
              <w:rPr>
                <w:rFonts w:ascii="Arial" w:hAnsi="Arial" w:cs="Arial"/>
                <w:sz w:val="18"/>
                <w:szCs w:val="18"/>
              </w:rPr>
            </w:pPr>
          </w:p>
        </w:tc>
      </w:tr>
      <w:tr w:rsidR="00770572" w:rsidRPr="00A572BD" w14:paraId="52986C26" w14:textId="77777777" w:rsidTr="00531F51">
        <w:trPr>
          <w:cantSplit/>
        </w:trPr>
        <w:tc>
          <w:tcPr>
            <w:tcW w:w="3917" w:type="dxa"/>
          </w:tcPr>
          <w:p w14:paraId="31AC9227" w14:textId="1010C2CD" w:rsidR="00770572" w:rsidRPr="00A572BD" w:rsidRDefault="00770572" w:rsidP="001A0352">
            <w:pPr>
              <w:ind w:left="-86" w:right="-72"/>
              <w:jc w:val="left"/>
              <w:rPr>
                <w:rFonts w:ascii="Arial" w:hAnsi="Arial" w:cs="Arial"/>
                <w:sz w:val="18"/>
                <w:szCs w:val="18"/>
              </w:rPr>
            </w:pPr>
            <w:r w:rsidRPr="00A572BD">
              <w:rPr>
                <w:rFonts w:ascii="Arial" w:hAnsi="Arial" w:cs="Arial"/>
                <w:sz w:val="18"/>
                <w:szCs w:val="18"/>
              </w:rPr>
              <w:t xml:space="preserve">Major </w:t>
            </w:r>
            <w:proofErr w:type="spellStart"/>
            <w:r w:rsidRPr="00A572BD">
              <w:rPr>
                <w:rFonts w:ascii="Arial" w:hAnsi="Arial" w:cs="Arial"/>
                <w:sz w:val="18"/>
                <w:szCs w:val="18"/>
              </w:rPr>
              <w:t>Kantana</w:t>
            </w:r>
            <w:proofErr w:type="spellEnd"/>
            <w:r w:rsidRPr="00A572BD">
              <w:rPr>
                <w:rFonts w:ascii="Arial" w:hAnsi="Arial" w:cs="Arial"/>
                <w:sz w:val="18"/>
                <w:szCs w:val="18"/>
              </w:rPr>
              <w:t xml:space="preserve"> Broadcasting Company Limited</w:t>
            </w:r>
          </w:p>
        </w:tc>
        <w:tc>
          <w:tcPr>
            <w:tcW w:w="3823" w:type="dxa"/>
            <w:vAlign w:val="bottom"/>
          </w:tcPr>
          <w:p w14:paraId="446FC094" w14:textId="77777777" w:rsidR="00770572" w:rsidRPr="00A572BD" w:rsidRDefault="00770572" w:rsidP="001A0352">
            <w:pPr>
              <w:autoSpaceDE w:val="0"/>
              <w:autoSpaceDN w:val="0"/>
              <w:adjustRightInd w:val="0"/>
              <w:ind w:left="158" w:right="-72" w:hanging="128"/>
              <w:jc w:val="left"/>
              <w:rPr>
                <w:rFonts w:ascii="Arial" w:eastAsia="Times New Roman" w:hAnsi="Arial" w:cs="Arial"/>
                <w:sz w:val="18"/>
                <w:szCs w:val="18"/>
                <w:lang w:val="en-US"/>
              </w:rPr>
            </w:pPr>
            <w:r w:rsidRPr="00A572BD">
              <w:rPr>
                <w:rFonts w:ascii="Arial" w:eastAsia="Times New Roman" w:hAnsi="Arial" w:cs="Arial"/>
                <w:sz w:val="18"/>
                <w:szCs w:val="18"/>
                <w:lang w:val="en-US"/>
              </w:rPr>
              <w:t xml:space="preserve">Satellite broadcasting and distribution </w:t>
            </w:r>
            <w:r w:rsidRPr="00A572BD">
              <w:rPr>
                <w:rFonts w:ascii="Arial" w:eastAsia="Times New Roman" w:hAnsi="Arial" w:cs="Arial"/>
                <w:sz w:val="18"/>
                <w:szCs w:val="18"/>
                <w:lang w:val="en-US"/>
              </w:rPr>
              <w:br/>
              <w:t>of film rights</w:t>
            </w:r>
          </w:p>
        </w:tc>
        <w:tc>
          <w:tcPr>
            <w:tcW w:w="2410" w:type="dxa"/>
          </w:tcPr>
          <w:p w14:paraId="0E3BC283" w14:textId="7BB04104" w:rsidR="00770572" w:rsidRPr="00A572BD" w:rsidRDefault="00BC6877" w:rsidP="001A0352">
            <w:pPr>
              <w:ind w:right="-72"/>
              <w:jc w:val="center"/>
              <w:rPr>
                <w:rFonts w:ascii="Arial" w:hAnsi="Arial" w:cs="Arial"/>
                <w:sz w:val="18"/>
                <w:szCs w:val="18"/>
              </w:rPr>
            </w:pPr>
            <w:r>
              <w:rPr>
                <w:rFonts w:ascii="Arial" w:hAnsi="Arial" w:cs="Arial"/>
                <w:sz w:val="18"/>
                <w:szCs w:val="18"/>
              </w:rPr>
              <w:t>Indirect s</w:t>
            </w:r>
            <w:r w:rsidR="00770572" w:rsidRPr="00A572BD">
              <w:rPr>
                <w:rFonts w:ascii="Arial" w:hAnsi="Arial" w:cs="Arial"/>
                <w:sz w:val="18"/>
                <w:szCs w:val="18"/>
              </w:rPr>
              <w:t>hareholder</w:t>
            </w:r>
          </w:p>
        </w:tc>
        <w:tc>
          <w:tcPr>
            <w:tcW w:w="2126" w:type="dxa"/>
          </w:tcPr>
          <w:p w14:paraId="25A1DFC7" w14:textId="77777777" w:rsidR="00770572" w:rsidRPr="00A572BD" w:rsidRDefault="00770572" w:rsidP="001A0352">
            <w:pPr>
              <w:ind w:right="-72"/>
              <w:jc w:val="center"/>
              <w:rPr>
                <w:rFonts w:ascii="Arial" w:hAnsi="Arial" w:cs="Arial"/>
                <w:b/>
                <w:bCs/>
                <w:sz w:val="18"/>
                <w:szCs w:val="18"/>
              </w:rPr>
            </w:pPr>
            <w:r w:rsidRPr="00A572BD">
              <w:rPr>
                <w:rFonts w:ascii="Arial" w:hAnsi="Arial" w:cs="Arial"/>
                <w:sz w:val="18"/>
                <w:szCs w:val="18"/>
              </w:rPr>
              <w:t>Thailand</w:t>
            </w:r>
          </w:p>
        </w:tc>
        <w:tc>
          <w:tcPr>
            <w:tcW w:w="1296" w:type="dxa"/>
          </w:tcPr>
          <w:p w14:paraId="4E129402" w14:textId="0533241C" w:rsidR="00770572" w:rsidRPr="00A572BD" w:rsidRDefault="005A6894" w:rsidP="001A0352">
            <w:pPr>
              <w:ind w:right="-72"/>
              <w:jc w:val="right"/>
              <w:rPr>
                <w:rFonts w:ascii="Arial" w:hAnsi="Arial" w:cs="Arial"/>
                <w:sz w:val="18"/>
                <w:szCs w:val="18"/>
              </w:rPr>
            </w:pPr>
            <w:r w:rsidRPr="00A572BD">
              <w:rPr>
                <w:rFonts w:ascii="Arial" w:hAnsi="Arial" w:cs="Arial"/>
                <w:sz w:val="18"/>
                <w:szCs w:val="18"/>
              </w:rPr>
              <w:t>41.61</w:t>
            </w:r>
          </w:p>
        </w:tc>
        <w:tc>
          <w:tcPr>
            <w:tcW w:w="1293" w:type="dxa"/>
          </w:tcPr>
          <w:p w14:paraId="39C4EBD7" w14:textId="7A083843" w:rsidR="00770572" w:rsidRPr="00A572BD" w:rsidRDefault="002122E8" w:rsidP="001A0352">
            <w:pPr>
              <w:ind w:right="-72"/>
              <w:jc w:val="right"/>
              <w:rPr>
                <w:rFonts w:ascii="Arial" w:hAnsi="Arial" w:cs="Arial"/>
                <w:sz w:val="18"/>
                <w:szCs w:val="18"/>
              </w:rPr>
            </w:pPr>
            <w:r w:rsidRPr="00A572BD">
              <w:rPr>
                <w:rFonts w:ascii="Arial" w:hAnsi="Arial" w:cs="Arial"/>
                <w:sz w:val="18"/>
                <w:szCs w:val="18"/>
              </w:rPr>
              <w:t>41</w:t>
            </w:r>
            <w:r w:rsidR="00770572" w:rsidRPr="00A572BD">
              <w:rPr>
                <w:rFonts w:ascii="Arial" w:hAnsi="Arial" w:cs="Arial"/>
                <w:sz w:val="18"/>
                <w:szCs w:val="18"/>
              </w:rPr>
              <w:t>.</w:t>
            </w:r>
            <w:r w:rsidRPr="00A572BD">
              <w:rPr>
                <w:rFonts w:ascii="Arial" w:hAnsi="Arial" w:cs="Arial"/>
                <w:sz w:val="18"/>
                <w:szCs w:val="18"/>
              </w:rPr>
              <w:t>61</w:t>
            </w:r>
          </w:p>
        </w:tc>
      </w:tr>
      <w:tr w:rsidR="00770572" w:rsidRPr="00A572BD" w14:paraId="2260FB2F" w14:textId="77777777" w:rsidTr="00531F51">
        <w:trPr>
          <w:cantSplit/>
        </w:trPr>
        <w:tc>
          <w:tcPr>
            <w:tcW w:w="3917" w:type="dxa"/>
          </w:tcPr>
          <w:p w14:paraId="3C79CDDD" w14:textId="77777777" w:rsidR="00770572" w:rsidRPr="00A572BD" w:rsidRDefault="00770572" w:rsidP="001A0352">
            <w:pPr>
              <w:ind w:left="-86" w:right="-72"/>
              <w:jc w:val="left"/>
              <w:rPr>
                <w:rFonts w:ascii="Arial" w:hAnsi="Arial" w:cs="Arial"/>
                <w:sz w:val="18"/>
                <w:szCs w:val="18"/>
              </w:rPr>
            </w:pPr>
          </w:p>
        </w:tc>
        <w:tc>
          <w:tcPr>
            <w:tcW w:w="3823" w:type="dxa"/>
            <w:vAlign w:val="bottom"/>
          </w:tcPr>
          <w:p w14:paraId="27DB6BE2" w14:textId="77777777" w:rsidR="00770572" w:rsidRPr="00A572BD" w:rsidRDefault="00770572" w:rsidP="001A0352">
            <w:pPr>
              <w:ind w:left="162" w:right="-72" w:hanging="162"/>
              <w:jc w:val="left"/>
              <w:rPr>
                <w:rFonts w:ascii="Arial" w:eastAsia="Times New Roman" w:hAnsi="Arial" w:cs="Arial"/>
                <w:sz w:val="18"/>
                <w:szCs w:val="18"/>
              </w:rPr>
            </w:pPr>
          </w:p>
        </w:tc>
        <w:tc>
          <w:tcPr>
            <w:tcW w:w="2410" w:type="dxa"/>
          </w:tcPr>
          <w:p w14:paraId="27C6735A" w14:textId="77777777" w:rsidR="00770572" w:rsidRPr="00A572BD" w:rsidRDefault="00770572" w:rsidP="001A0352">
            <w:pPr>
              <w:ind w:right="-72"/>
              <w:jc w:val="center"/>
              <w:rPr>
                <w:rFonts w:ascii="Arial" w:hAnsi="Arial" w:cs="Arial"/>
                <w:sz w:val="18"/>
                <w:szCs w:val="18"/>
              </w:rPr>
            </w:pPr>
          </w:p>
        </w:tc>
        <w:tc>
          <w:tcPr>
            <w:tcW w:w="2126" w:type="dxa"/>
          </w:tcPr>
          <w:p w14:paraId="03440AA8" w14:textId="77777777" w:rsidR="00770572" w:rsidRPr="00A572BD" w:rsidRDefault="00770572" w:rsidP="001A0352">
            <w:pPr>
              <w:ind w:right="-72"/>
              <w:jc w:val="center"/>
              <w:rPr>
                <w:rFonts w:ascii="Arial" w:hAnsi="Arial" w:cs="Arial"/>
                <w:sz w:val="18"/>
                <w:szCs w:val="18"/>
              </w:rPr>
            </w:pPr>
          </w:p>
        </w:tc>
        <w:tc>
          <w:tcPr>
            <w:tcW w:w="1296" w:type="dxa"/>
          </w:tcPr>
          <w:p w14:paraId="64598308" w14:textId="77777777" w:rsidR="00770572" w:rsidRPr="00A572BD" w:rsidRDefault="00770572" w:rsidP="001A0352">
            <w:pPr>
              <w:ind w:right="-72"/>
              <w:jc w:val="right"/>
              <w:rPr>
                <w:rFonts w:ascii="Arial" w:hAnsi="Arial" w:cs="Arial"/>
                <w:sz w:val="18"/>
                <w:szCs w:val="18"/>
              </w:rPr>
            </w:pPr>
          </w:p>
        </w:tc>
        <w:tc>
          <w:tcPr>
            <w:tcW w:w="1293" w:type="dxa"/>
          </w:tcPr>
          <w:p w14:paraId="5904A5FF" w14:textId="77777777" w:rsidR="00770572" w:rsidRPr="00A572BD" w:rsidRDefault="00770572" w:rsidP="001A0352">
            <w:pPr>
              <w:ind w:right="-72"/>
              <w:jc w:val="right"/>
              <w:rPr>
                <w:rFonts w:ascii="Arial" w:hAnsi="Arial" w:cs="Arial"/>
                <w:sz w:val="18"/>
                <w:szCs w:val="18"/>
              </w:rPr>
            </w:pPr>
          </w:p>
        </w:tc>
      </w:tr>
      <w:tr w:rsidR="00770572" w:rsidRPr="00A572BD" w14:paraId="1D130557" w14:textId="77777777" w:rsidTr="00531F51">
        <w:trPr>
          <w:cantSplit/>
        </w:trPr>
        <w:tc>
          <w:tcPr>
            <w:tcW w:w="3917" w:type="dxa"/>
          </w:tcPr>
          <w:p w14:paraId="25BD4207" w14:textId="179D3D1C" w:rsidR="00770572" w:rsidRPr="00A572BD" w:rsidRDefault="00770572" w:rsidP="001A0352">
            <w:pPr>
              <w:ind w:left="-86" w:right="-72"/>
              <w:jc w:val="left"/>
              <w:rPr>
                <w:rFonts w:ascii="Arial" w:hAnsi="Arial" w:cs="Arial"/>
                <w:sz w:val="18"/>
                <w:szCs w:val="18"/>
              </w:rPr>
            </w:pPr>
            <w:r w:rsidRPr="00A572BD">
              <w:rPr>
                <w:rFonts w:ascii="Arial" w:hAnsi="Arial" w:cs="Arial"/>
                <w:sz w:val="18"/>
                <w:szCs w:val="18"/>
              </w:rPr>
              <w:t>Transformation Films Company Limited</w:t>
            </w:r>
          </w:p>
        </w:tc>
        <w:tc>
          <w:tcPr>
            <w:tcW w:w="3823" w:type="dxa"/>
          </w:tcPr>
          <w:p w14:paraId="689ACE2C" w14:textId="34F15028" w:rsidR="00770572" w:rsidRPr="00A572BD" w:rsidRDefault="00770572" w:rsidP="001A0352">
            <w:pPr>
              <w:ind w:left="162" w:right="-72" w:hanging="162"/>
              <w:jc w:val="left"/>
              <w:rPr>
                <w:rFonts w:ascii="Arial" w:hAnsi="Arial" w:cs="Arial"/>
                <w:sz w:val="18"/>
                <w:szCs w:val="18"/>
              </w:rPr>
            </w:pPr>
            <w:r w:rsidRPr="00A572BD">
              <w:rPr>
                <w:rFonts w:ascii="Arial" w:eastAsia="Times New Roman" w:hAnsi="Arial" w:cs="Arial"/>
                <w:sz w:val="18"/>
                <w:szCs w:val="18"/>
              </w:rPr>
              <w:t>Film production, advertising, TV broadcasting and services for all forms of entertainment</w:t>
            </w:r>
          </w:p>
        </w:tc>
        <w:tc>
          <w:tcPr>
            <w:tcW w:w="2410" w:type="dxa"/>
          </w:tcPr>
          <w:p w14:paraId="15E460B4" w14:textId="627D158E" w:rsidR="00770572" w:rsidRPr="00A572BD" w:rsidRDefault="00BC6877" w:rsidP="001A0352">
            <w:pPr>
              <w:ind w:right="-72"/>
              <w:jc w:val="center"/>
              <w:rPr>
                <w:rFonts w:ascii="Arial" w:hAnsi="Arial" w:cs="Arial"/>
                <w:sz w:val="18"/>
                <w:szCs w:val="18"/>
              </w:rPr>
            </w:pPr>
            <w:r>
              <w:rPr>
                <w:rFonts w:ascii="Arial" w:hAnsi="Arial" w:cs="Arial"/>
                <w:sz w:val="18"/>
                <w:szCs w:val="18"/>
              </w:rPr>
              <w:t>Indirect s</w:t>
            </w:r>
            <w:r w:rsidRPr="00A572BD">
              <w:rPr>
                <w:rFonts w:ascii="Arial" w:hAnsi="Arial" w:cs="Arial"/>
                <w:sz w:val="18"/>
                <w:szCs w:val="18"/>
              </w:rPr>
              <w:t>hareholder</w:t>
            </w:r>
          </w:p>
        </w:tc>
        <w:tc>
          <w:tcPr>
            <w:tcW w:w="2126" w:type="dxa"/>
          </w:tcPr>
          <w:p w14:paraId="755E9063" w14:textId="77777777" w:rsidR="00770572" w:rsidRPr="00A572BD" w:rsidRDefault="00770572" w:rsidP="001A0352">
            <w:pPr>
              <w:ind w:right="-72"/>
              <w:jc w:val="center"/>
              <w:rPr>
                <w:rFonts w:ascii="Arial" w:hAnsi="Arial" w:cs="Arial"/>
                <w:b/>
                <w:bCs/>
                <w:sz w:val="18"/>
                <w:szCs w:val="18"/>
              </w:rPr>
            </w:pPr>
            <w:r w:rsidRPr="00A572BD">
              <w:rPr>
                <w:rFonts w:ascii="Arial" w:hAnsi="Arial" w:cs="Arial"/>
                <w:sz w:val="18"/>
                <w:szCs w:val="18"/>
              </w:rPr>
              <w:t>Thailand</w:t>
            </w:r>
          </w:p>
        </w:tc>
        <w:tc>
          <w:tcPr>
            <w:tcW w:w="1296" w:type="dxa"/>
          </w:tcPr>
          <w:p w14:paraId="47D60C3E" w14:textId="15FCF2FB" w:rsidR="00770572" w:rsidRPr="00A572BD" w:rsidRDefault="005A6894" w:rsidP="001A0352">
            <w:pPr>
              <w:ind w:right="-72"/>
              <w:jc w:val="right"/>
              <w:rPr>
                <w:rFonts w:ascii="Arial" w:hAnsi="Arial" w:cs="Arial"/>
                <w:sz w:val="18"/>
                <w:szCs w:val="18"/>
              </w:rPr>
            </w:pPr>
            <w:r w:rsidRPr="00A572BD">
              <w:rPr>
                <w:rFonts w:ascii="Arial" w:hAnsi="Arial" w:cs="Arial"/>
                <w:sz w:val="18"/>
                <w:szCs w:val="18"/>
              </w:rPr>
              <w:t>32.07</w:t>
            </w:r>
          </w:p>
        </w:tc>
        <w:tc>
          <w:tcPr>
            <w:tcW w:w="1293" w:type="dxa"/>
          </w:tcPr>
          <w:p w14:paraId="79A07E1D" w14:textId="0D93C28D" w:rsidR="00770572" w:rsidRPr="00A572BD" w:rsidRDefault="002122E8" w:rsidP="001A0352">
            <w:pPr>
              <w:ind w:right="-72"/>
              <w:jc w:val="right"/>
              <w:rPr>
                <w:rFonts w:ascii="Arial" w:hAnsi="Arial" w:cs="Arial"/>
                <w:sz w:val="18"/>
                <w:szCs w:val="18"/>
              </w:rPr>
            </w:pPr>
            <w:r w:rsidRPr="00A572BD">
              <w:rPr>
                <w:rFonts w:ascii="Arial" w:hAnsi="Arial" w:cs="Arial"/>
                <w:sz w:val="18"/>
                <w:szCs w:val="18"/>
              </w:rPr>
              <w:t>32</w:t>
            </w:r>
            <w:r w:rsidR="00770572" w:rsidRPr="00A572BD">
              <w:rPr>
                <w:rFonts w:ascii="Arial" w:hAnsi="Arial" w:cs="Arial"/>
                <w:sz w:val="18"/>
                <w:szCs w:val="18"/>
              </w:rPr>
              <w:t>.</w:t>
            </w:r>
            <w:r w:rsidRPr="00A572BD">
              <w:rPr>
                <w:rFonts w:ascii="Arial" w:hAnsi="Arial" w:cs="Arial"/>
                <w:sz w:val="18"/>
                <w:szCs w:val="18"/>
              </w:rPr>
              <w:t>07</w:t>
            </w:r>
          </w:p>
        </w:tc>
      </w:tr>
      <w:tr w:rsidR="00770572" w:rsidRPr="00A572BD" w14:paraId="6DFDB7B7" w14:textId="77777777" w:rsidTr="00531F51">
        <w:trPr>
          <w:cantSplit/>
        </w:trPr>
        <w:tc>
          <w:tcPr>
            <w:tcW w:w="3917" w:type="dxa"/>
          </w:tcPr>
          <w:p w14:paraId="7DC0962C" w14:textId="77777777" w:rsidR="00770572" w:rsidRPr="00A572BD" w:rsidRDefault="00770572" w:rsidP="001A0352">
            <w:pPr>
              <w:ind w:left="-86" w:right="-72"/>
              <w:jc w:val="left"/>
              <w:rPr>
                <w:rFonts w:ascii="Arial" w:hAnsi="Arial" w:cs="Arial"/>
                <w:sz w:val="18"/>
                <w:szCs w:val="18"/>
              </w:rPr>
            </w:pPr>
          </w:p>
        </w:tc>
        <w:tc>
          <w:tcPr>
            <w:tcW w:w="3823" w:type="dxa"/>
          </w:tcPr>
          <w:p w14:paraId="604DFF55" w14:textId="77777777" w:rsidR="00770572" w:rsidRPr="00A572BD" w:rsidRDefault="00770572" w:rsidP="001A0352">
            <w:pPr>
              <w:autoSpaceDE w:val="0"/>
              <w:autoSpaceDN w:val="0"/>
              <w:adjustRightInd w:val="0"/>
              <w:ind w:left="158" w:right="-72" w:hanging="128"/>
              <w:jc w:val="left"/>
              <w:rPr>
                <w:rFonts w:ascii="Arial" w:eastAsia="Times New Roman" w:hAnsi="Arial" w:cs="Arial"/>
                <w:sz w:val="18"/>
                <w:szCs w:val="18"/>
                <w:lang w:val="en-US"/>
              </w:rPr>
            </w:pPr>
          </w:p>
        </w:tc>
        <w:tc>
          <w:tcPr>
            <w:tcW w:w="2410" w:type="dxa"/>
          </w:tcPr>
          <w:p w14:paraId="2B4948B5" w14:textId="77777777" w:rsidR="00770572" w:rsidRPr="00A572BD" w:rsidRDefault="00770572" w:rsidP="001A0352">
            <w:pPr>
              <w:ind w:right="-72"/>
              <w:jc w:val="center"/>
              <w:rPr>
                <w:rFonts w:ascii="Arial" w:hAnsi="Arial" w:cs="Arial"/>
                <w:sz w:val="18"/>
                <w:szCs w:val="18"/>
              </w:rPr>
            </w:pPr>
          </w:p>
        </w:tc>
        <w:tc>
          <w:tcPr>
            <w:tcW w:w="2126" w:type="dxa"/>
          </w:tcPr>
          <w:p w14:paraId="3576FFA7" w14:textId="77777777" w:rsidR="00770572" w:rsidRPr="00A572BD" w:rsidRDefault="00770572" w:rsidP="001A0352">
            <w:pPr>
              <w:ind w:right="-72"/>
              <w:jc w:val="center"/>
              <w:rPr>
                <w:rFonts w:ascii="Arial" w:eastAsia="Times New Roman" w:hAnsi="Arial" w:cs="Arial"/>
                <w:sz w:val="18"/>
                <w:szCs w:val="18"/>
                <w:lang w:val="en-US"/>
              </w:rPr>
            </w:pPr>
          </w:p>
        </w:tc>
        <w:tc>
          <w:tcPr>
            <w:tcW w:w="1296" w:type="dxa"/>
          </w:tcPr>
          <w:p w14:paraId="313A707A" w14:textId="77777777" w:rsidR="00770572" w:rsidRPr="00A572BD" w:rsidRDefault="00770572" w:rsidP="001A0352">
            <w:pPr>
              <w:ind w:right="-72"/>
              <w:jc w:val="right"/>
              <w:rPr>
                <w:rFonts w:ascii="Arial" w:eastAsia="Times New Roman" w:hAnsi="Arial" w:cs="Arial"/>
                <w:sz w:val="18"/>
                <w:szCs w:val="18"/>
                <w:lang w:val="en-US"/>
              </w:rPr>
            </w:pPr>
          </w:p>
        </w:tc>
        <w:tc>
          <w:tcPr>
            <w:tcW w:w="1293" w:type="dxa"/>
          </w:tcPr>
          <w:p w14:paraId="29F9C4C0" w14:textId="77777777" w:rsidR="00770572" w:rsidRPr="00A572BD" w:rsidRDefault="00770572" w:rsidP="001A0352">
            <w:pPr>
              <w:ind w:right="-72"/>
              <w:jc w:val="right"/>
              <w:rPr>
                <w:rFonts w:ascii="Arial" w:eastAsia="Times New Roman" w:hAnsi="Arial" w:cs="Arial"/>
                <w:sz w:val="18"/>
                <w:szCs w:val="18"/>
                <w:lang w:val="en-US"/>
              </w:rPr>
            </w:pPr>
          </w:p>
        </w:tc>
      </w:tr>
      <w:tr w:rsidR="00770572" w:rsidRPr="00A572BD" w14:paraId="302B221C" w14:textId="77777777" w:rsidTr="00531F51">
        <w:trPr>
          <w:cantSplit/>
        </w:trPr>
        <w:tc>
          <w:tcPr>
            <w:tcW w:w="3917" w:type="dxa"/>
          </w:tcPr>
          <w:p w14:paraId="29AD4A42" w14:textId="667D7202" w:rsidR="00770572" w:rsidRPr="00A572BD" w:rsidRDefault="00770572" w:rsidP="001A0352">
            <w:pPr>
              <w:ind w:left="-86" w:right="-72"/>
              <w:jc w:val="left"/>
              <w:rPr>
                <w:rFonts w:ascii="Arial" w:hAnsi="Arial" w:cs="Arial"/>
                <w:spacing w:val="-4"/>
                <w:sz w:val="18"/>
                <w:szCs w:val="18"/>
              </w:rPr>
            </w:pPr>
            <w:r w:rsidRPr="00A572BD">
              <w:rPr>
                <w:rFonts w:ascii="Arial" w:hAnsi="Arial" w:cs="Arial"/>
                <w:spacing w:val="-4"/>
                <w:sz w:val="18"/>
                <w:szCs w:val="18"/>
              </w:rPr>
              <w:t>MVP M-Picture Films Distribution (Lao) Co., Ltd.</w:t>
            </w:r>
          </w:p>
        </w:tc>
        <w:tc>
          <w:tcPr>
            <w:tcW w:w="3823" w:type="dxa"/>
          </w:tcPr>
          <w:p w14:paraId="780689DC" w14:textId="178E8139" w:rsidR="00770572" w:rsidRPr="00A572BD" w:rsidRDefault="00770572" w:rsidP="001A0352">
            <w:pPr>
              <w:autoSpaceDE w:val="0"/>
              <w:autoSpaceDN w:val="0"/>
              <w:adjustRightInd w:val="0"/>
              <w:ind w:left="158" w:right="-72" w:hanging="128"/>
              <w:jc w:val="left"/>
              <w:rPr>
                <w:rFonts w:ascii="Arial" w:eastAsia="Times New Roman" w:hAnsi="Arial" w:cs="Arial"/>
                <w:sz w:val="18"/>
                <w:szCs w:val="18"/>
                <w:lang w:val="en-US"/>
              </w:rPr>
            </w:pPr>
            <w:r w:rsidRPr="00A572BD">
              <w:rPr>
                <w:rFonts w:ascii="Arial" w:eastAsia="Times New Roman" w:hAnsi="Arial" w:cs="Arial"/>
                <w:sz w:val="18"/>
                <w:szCs w:val="18"/>
                <w:lang w:val="en-US"/>
              </w:rPr>
              <w:t xml:space="preserve">Distribution of film rights for cinema, VCD/DVD </w:t>
            </w:r>
            <w:proofErr w:type="gramStart"/>
            <w:r w:rsidRPr="00A572BD">
              <w:rPr>
                <w:rFonts w:ascii="Arial" w:eastAsia="Times New Roman" w:hAnsi="Arial" w:cs="Arial"/>
                <w:spacing w:val="-4"/>
                <w:sz w:val="18"/>
                <w:szCs w:val="18"/>
                <w:lang w:val="en-US"/>
              </w:rPr>
              <w:t>production</w:t>
            </w:r>
            <w:proofErr w:type="gramEnd"/>
            <w:r w:rsidRPr="00A572BD">
              <w:rPr>
                <w:rFonts w:ascii="Arial" w:eastAsia="Times New Roman" w:hAnsi="Arial" w:cs="Arial"/>
                <w:spacing w:val="-4"/>
                <w:sz w:val="18"/>
                <w:szCs w:val="18"/>
                <w:lang w:val="en-US"/>
              </w:rPr>
              <w:t xml:space="preserve"> and </w:t>
            </w:r>
            <w:r w:rsidR="000A59BD" w:rsidRPr="00A572BD">
              <w:rPr>
                <w:rFonts w:ascii="Arial" w:eastAsia="Times New Roman" w:hAnsi="Arial" w:cs="Arial"/>
                <w:spacing w:val="-4"/>
                <w:sz w:val="18"/>
                <w:szCs w:val="18"/>
                <w:lang w:val="en-US"/>
              </w:rPr>
              <w:t>TV broadcast</w:t>
            </w:r>
          </w:p>
        </w:tc>
        <w:tc>
          <w:tcPr>
            <w:tcW w:w="2410" w:type="dxa"/>
          </w:tcPr>
          <w:p w14:paraId="2DE3AC7E" w14:textId="603C3477" w:rsidR="00770572" w:rsidRPr="00A572BD" w:rsidRDefault="00BC6877" w:rsidP="001A0352">
            <w:pPr>
              <w:ind w:right="-72"/>
              <w:jc w:val="center"/>
              <w:rPr>
                <w:rFonts w:ascii="Arial" w:hAnsi="Arial" w:cs="Arial"/>
                <w:sz w:val="18"/>
                <w:szCs w:val="18"/>
              </w:rPr>
            </w:pPr>
            <w:r>
              <w:rPr>
                <w:rFonts w:ascii="Arial" w:hAnsi="Arial" w:cs="Arial"/>
                <w:sz w:val="18"/>
                <w:szCs w:val="18"/>
              </w:rPr>
              <w:t>Indirect s</w:t>
            </w:r>
            <w:r w:rsidRPr="00A572BD">
              <w:rPr>
                <w:rFonts w:ascii="Arial" w:hAnsi="Arial" w:cs="Arial"/>
                <w:sz w:val="18"/>
                <w:szCs w:val="18"/>
              </w:rPr>
              <w:t>hareholder</w:t>
            </w:r>
          </w:p>
        </w:tc>
        <w:tc>
          <w:tcPr>
            <w:tcW w:w="2126" w:type="dxa"/>
          </w:tcPr>
          <w:p w14:paraId="125D2316" w14:textId="77777777" w:rsidR="00770572" w:rsidRPr="00A572BD" w:rsidRDefault="00770572" w:rsidP="001A0352">
            <w:pPr>
              <w:ind w:right="-72"/>
              <w:jc w:val="center"/>
              <w:rPr>
                <w:rFonts w:ascii="Arial" w:hAnsi="Arial" w:cs="Arial"/>
                <w:sz w:val="18"/>
                <w:szCs w:val="18"/>
              </w:rPr>
            </w:pPr>
            <w:r w:rsidRPr="00A572BD">
              <w:rPr>
                <w:rFonts w:ascii="Arial" w:eastAsia="Times New Roman" w:hAnsi="Arial" w:cs="Arial"/>
                <w:sz w:val="18"/>
                <w:szCs w:val="18"/>
                <w:lang w:val="en-US"/>
              </w:rPr>
              <w:t>Lao People’s Democratic Republic</w:t>
            </w:r>
          </w:p>
        </w:tc>
        <w:tc>
          <w:tcPr>
            <w:tcW w:w="1296" w:type="dxa"/>
          </w:tcPr>
          <w:p w14:paraId="1A17B725" w14:textId="2402527D" w:rsidR="00770572" w:rsidRPr="00A572BD" w:rsidRDefault="005A6894" w:rsidP="001A0352">
            <w:pPr>
              <w:ind w:right="-72"/>
              <w:jc w:val="right"/>
              <w:rPr>
                <w:rFonts w:ascii="Arial" w:hAnsi="Arial" w:cs="Arial"/>
                <w:sz w:val="18"/>
                <w:szCs w:val="18"/>
              </w:rPr>
            </w:pPr>
            <w:r w:rsidRPr="00A572BD">
              <w:rPr>
                <w:rFonts w:ascii="Arial" w:hAnsi="Arial" w:cs="Arial"/>
                <w:sz w:val="18"/>
                <w:szCs w:val="18"/>
              </w:rPr>
              <w:t>36.98</w:t>
            </w:r>
          </w:p>
        </w:tc>
        <w:tc>
          <w:tcPr>
            <w:tcW w:w="1293" w:type="dxa"/>
          </w:tcPr>
          <w:p w14:paraId="1AD9CA1B" w14:textId="29C0EAA6" w:rsidR="00770572" w:rsidRPr="00A572BD" w:rsidRDefault="002122E8" w:rsidP="001A0352">
            <w:pPr>
              <w:ind w:right="-72"/>
              <w:jc w:val="right"/>
              <w:rPr>
                <w:rFonts w:ascii="Arial" w:hAnsi="Arial" w:cs="Arial"/>
                <w:sz w:val="18"/>
                <w:szCs w:val="18"/>
              </w:rPr>
            </w:pPr>
            <w:r w:rsidRPr="00A572BD">
              <w:rPr>
                <w:rFonts w:ascii="Arial" w:hAnsi="Arial" w:cs="Arial"/>
                <w:sz w:val="18"/>
                <w:szCs w:val="18"/>
              </w:rPr>
              <w:t>36</w:t>
            </w:r>
            <w:r w:rsidR="00770572" w:rsidRPr="00A572BD">
              <w:rPr>
                <w:rFonts w:ascii="Arial" w:hAnsi="Arial" w:cs="Arial"/>
                <w:sz w:val="18"/>
                <w:szCs w:val="18"/>
              </w:rPr>
              <w:t>.</w:t>
            </w:r>
            <w:r w:rsidRPr="00A572BD">
              <w:rPr>
                <w:rFonts w:ascii="Arial" w:hAnsi="Arial" w:cs="Arial"/>
                <w:sz w:val="18"/>
                <w:szCs w:val="18"/>
              </w:rPr>
              <w:t>98</w:t>
            </w:r>
          </w:p>
        </w:tc>
      </w:tr>
    </w:tbl>
    <w:p w14:paraId="08CDC199" w14:textId="77777777" w:rsidR="00490E4D" w:rsidRPr="00A572BD" w:rsidRDefault="00490E4D" w:rsidP="000C4A5F">
      <w:pPr>
        <w:ind w:left="540"/>
        <w:jc w:val="thaiDistribute"/>
        <w:rPr>
          <w:rFonts w:ascii="Arial" w:hAnsi="Arial" w:cs="Arial"/>
          <w:sz w:val="18"/>
          <w:szCs w:val="18"/>
          <w:lang w:val="en-US"/>
        </w:rPr>
      </w:pPr>
    </w:p>
    <w:p w14:paraId="5888CA32" w14:textId="4DFFE1C5" w:rsidR="00490E4D" w:rsidRPr="00A572BD" w:rsidRDefault="00490E4D" w:rsidP="000C4A5F">
      <w:pPr>
        <w:ind w:left="540"/>
        <w:jc w:val="thaiDistribute"/>
        <w:rPr>
          <w:rFonts w:ascii="Arial" w:hAnsi="Arial" w:cs="Arial"/>
          <w:sz w:val="18"/>
          <w:szCs w:val="18"/>
        </w:rPr>
      </w:pPr>
      <w:r w:rsidRPr="00A572BD">
        <w:rPr>
          <w:rFonts w:ascii="Arial" w:hAnsi="Arial" w:cs="Arial"/>
          <w:sz w:val="18"/>
          <w:szCs w:val="18"/>
        </w:rPr>
        <w:t xml:space="preserve">All joint ventures are private companies and there is no quoted market price available for their shares. All holdings are investments in ordinary shares, which the Company directly held. </w:t>
      </w:r>
      <w:r w:rsidR="001A0352">
        <w:rPr>
          <w:rFonts w:ascii="Arial" w:hAnsi="Arial" w:cs="Arial"/>
          <w:sz w:val="18"/>
          <w:szCs w:val="18"/>
        </w:rPr>
        <w:br/>
      </w:r>
      <w:r w:rsidRPr="00A572BD">
        <w:rPr>
          <w:rFonts w:ascii="Arial" w:hAnsi="Arial" w:cs="Arial"/>
          <w:sz w:val="18"/>
          <w:szCs w:val="18"/>
        </w:rPr>
        <w:t>The country of incorporation is the same as the principal place of business.</w:t>
      </w:r>
    </w:p>
    <w:p w14:paraId="12C1C22C" w14:textId="77777777" w:rsidR="00490E4D" w:rsidRPr="00A572BD" w:rsidRDefault="00490E4D" w:rsidP="000C4A5F">
      <w:pPr>
        <w:ind w:left="1080"/>
        <w:jc w:val="thaiDistribute"/>
        <w:rPr>
          <w:rFonts w:ascii="Arial" w:hAnsi="Arial" w:cs="Arial"/>
          <w:sz w:val="18"/>
          <w:szCs w:val="18"/>
        </w:rPr>
      </w:pPr>
    </w:p>
    <w:p w14:paraId="2E42DBF1" w14:textId="77777777" w:rsidR="00490E4D" w:rsidRPr="00A572BD" w:rsidRDefault="00490E4D" w:rsidP="000C4A5F">
      <w:pPr>
        <w:ind w:left="1080"/>
        <w:jc w:val="thaiDistribute"/>
        <w:rPr>
          <w:rFonts w:ascii="Arial" w:hAnsi="Arial" w:cs="Arial"/>
          <w:sz w:val="18"/>
          <w:szCs w:val="18"/>
        </w:rPr>
        <w:sectPr w:rsidR="00490E4D" w:rsidRPr="00A572BD" w:rsidSect="000A59BD">
          <w:headerReference w:type="even" r:id="rId15"/>
          <w:footerReference w:type="default" r:id="rId16"/>
          <w:headerReference w:type="first" r:id="rId17"/>
          <w:pgSz w:w="16840" w:h="11907" w:orient="landscape" w:code="9"/>
          <w:pgMar w:top="1440" w:right="720" w:bottom="720" w:left="720" w:header="706" w:footer="706" w:gutter="0"/>
          <w:cols w:space="720"/>
          <w:docGrid w:linePitch="326"/>
        </w:sectPr>
      </w:pPr>
    </w:p>
    <w:p w14:paraId="57B87A7B" w14:textId="77777777" w:rsidR="00490E4D" w:rsidRPr="00A572BD" w:rsidRDefault="00490E4D" w:rsidP="001A0352">
      <w:pPr>
        <w:pStyle w:val="ListParagraph"/>
        <w:numPr>
          <w:ilvl w:val="0"/>
          <w:numId w:val="34"/>
        </w:numPr>
        <w:autoSpaceDE w:val="0"/>
        <w:autoSpaceDN w:val="0"/>
        <w:adjustRightInd w:val="0"/>
        <w:spacing w:after="0" w:line="240" w:lineRule="auto"/>
        <w:ind w:left="540" w:hanging="540"/>
        <w:rPr>
          <w:rFonts w:ascii="Arial" w:hAnsi="Arial" w:cs="Arial"/>
          <w:b/>
          <w:bCs/>
          <w:color w:val="CF4A02"/>
          <w:sz w:val="18"/>
          <w:szCs w:val="18"/>
        </w:rPr>
      </w:pPr>
      <w:r w:rsidRPr="00A572BD">
        <w:rPr>
          <w:rFonts w:ascii="Arial" w:hAnsi="Arial" w:cs="Arial"/>
          <w:b/>
          <w:bCs/>
          <w:color w:val="CF4A02"/>
          <w:sz w:val="18"/>
          <w:szCs w:val="18"/>
        </w:rPr>
        <w:lastRenderedPageBreak/>
        <w:t>Individually immaterial joint ventures</w:t>
      </w:r>
    </w:p>
    <w:p w14:paraId="5B3F9B32" w14:textId="77777777" w:rsidR="00490E4D" w:rsidRPr="00A572BD" w:rsidRDefault="00490E4D" w:rsidP="000C4A5F">
      <w:pPr>
        <w:pStyle w:val="ListParagraph"/>
        <w:spacing w:after="0" w:line="240" w:lineRule="auto"/>
        <w:ind w:left="540"/>
        <w:rPr>
          <w:rFonts w:ascii="Arial" w:hAnsi="Arial" w:cs="Arial"/>
          <w:sz w:val="18"/>
          <w:szCs w:val="18"/>
        </w:rPr>
      </w:pPr>
    </w:p>
    <w:p w14:paraId="3231B730" w14:textId="77777777" w:rsidR="00490E4D" w:rsidRPr="00A572BD" w:rsidRDefault="00490E4D" w:rsidP="000C4A5F">
      <w:pPr>
        <w:pStyle w:val="ListParagraph"/>
        <w:spacing w:after="0" w:line="240" w:lineRule="auto"/>
        <w:ind w:left="540"/>
        <w:jc w:val="thaiDistribute"/>
        <w:rPr>
          <w:rFonts w:ascii="Arial" w:hAnsi="Arial" w:cs="Arial"/>
          <w:spacing w:val="-2"/>
          <w:sz w:val="18"/>
          <w:szCs w:val="18"/>
        </w:rPr>
      </w:pPr>
      <w:r w:rsidRPr="00A572BD">
        <w:rPr>
          <w:rFonts w:ascii="Arial" w:hAnsi="Arial" w:cs="Arial"/>
          <w:spacing w:val="-2"/>
          <w:sz w:val="18"/>
          <w:szCs w:val="18"/>
        </w:rPr>
        <w:t>The Group has interests in individually immaterial joint venture that is accounted for using equity method.</w:t>
      </w:r>
    </w:p>
    <w:p w14:paraId="384D871A" w14:textId="77777777" w:rsidR="00490E4D" w:rsidRPr="00A572BD" w:rsidRDefault="00490E4D" w:rsidP="000C4A5F">
      <w:pPr>
        <w:pStyle w:val="ListParagraph"/>
        <w:spacing w:after="0" w:line="240" w:lineRule="auto"/>
        <w:ind w:left="540"/>
        <w:rPr>
          <w:rFonts w:ascii="Arial" w:hAnsi="Arial" w:cs="Arial"/>
          <w:sz w:val="18"/>
          <w:szCs w:val="18"/>
        </w:rPr>
      </w:pPr>
    </w:p>
    <w:tbl>
      <w:tblPr>
        <w:tblW w:w="9432" w:type="dxa"/>
        <w:tblInd w:w="18" w:type="dxa"/>
        <w:tblLayout w:type="fixed"/>
        <w:tblLook w:val="0000" w:firstRow="0" w:lastRow="0" w:firstColumn="0" w:lastColumn="0" w:noHBand="0" w:noVBand="0"/>
      </w:tblPr>
      <w:tblGrid>
        <w:gridCol w:w="6840"/>
        <w:gridCol w:w="1296"/>
        <w:gridCol w:w="1296"/>
      </w:tblGrid>
      <w:tr w:rsidR="00490E4D" w:rsidRPr="00A572BD" w14:paraId="2564C538" w14:textId="77777777" w:rsidTr="00947298">
        <w:tc>
          <w:tcPr>
            <w:tcW w:w="6840" w:type="dxa"/>
            <w:vAlign w:val="bottom"/>
          </w:tcPr>
          <w:p w14:paraId="1144C20C" w14:textId="77777777" w:rsidR="00490E4D" w:rsidRPr="00A572BD" w:rsidRDefault="00490E4D" w:rsidP="000C4A5F">
            <w:pPr>
              <w:ind w:left="420"/>
              <w:jc w:val="left"/>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15D4F26C" w14:textId="77777777" w:rsidR="00490E4D" w:rsidRPr="00A572BD" w:rsidRDefault="00490E4D" w:rsidP="000C4A5F">
            <w:pPr>
              <w:ind w:right="-72" w:firstLine="131"/>
              <w:jc w:val="right"/>
              <w:rPr>
                <w:rFonts w:ascii="Arial" w:hAnsi="Arial" w:cs="Arial"/>
                <w:b/>
                <w:bCs/>
                <w:sz w:val="18"/>
                <w:szCs w:val="18"/>
              </w:rPr>
            </w:pPr>
            <w:r w:rsidRPr="00A572BD">
              <w:rPr>
                <w:rFonts w:ascii="Arial" w:hAnsi="Arial" w:cs="Arial"/>
                <w:b/>
                <w:bCs/>
                <w:sz w:val="18"/>
                <w:szCs w:val="18"/>
                <w:lang w:val="en-US"/>
              </w:rPr>
              <w:t>Unit: Baht</w:t>
            </w:r>
          </w:p>
        </w:tc>
      </w:tr>
      <w:tr w:rsidR="000A59BD" w:rsidRPr="00A572BD" w14:paraId="20E88863" w14:textId="77777777" w:rsidTr="000A59BD">
        <w:tc>
          <w:tcPr>
            <w:tcW w:w="6840" w:type="dxa"/>
            <w:vAlign w:val="bottom"/>
          </w:tcPr>
          <w:p w14:paraId="25EEC0B9" w14:textId="77777777" w:rsidR="00490E4D" w:rsidRPr="00A572BD" w:rsidRDefault="00490E4D" w:rsidP="000C4A5F">
            <w:pPr>
              <w:ind w:left="420"/>
              <w:jc w:val="left"/>
              <w:rPr>
                <w:rFonts w:ascii="Arial" w:hAnsi="Arial" w:cs="Arial"/>
                <w:sz w:val="18"/>
                <w:szCs w:val="18"/>
              </w:rPr>
            </w:pPr>
          </w:p>
        </w:tc>
        <w:tc>
          <w:tcPr>
            <w:tcW w:w="1296" w:type="dxa"/>
            <w:tcBorders>
              <w:top w:val="single" w:sz="4" w:space="0" w:color="auto"/>
              <w:bottom w:val="single" w:sz="4" w:space="0" w:color="auto"/>
            </w:tcBorders>
            <w:vAlign w:val="bottom"/>
          </w:tcPr>
          <w:p w14:paraId="536448B5" w14:textId="393FEA0A" w:rsidR="00490E4D" w:rsidRPr="00A572BD" w:rsidRDefault="002122E8" w:rsidP="000C4A5F">
            <w:pPr>
              <w:ind w:right="-72" w:firstLine="131"/>
              <w:jc w:val="right"/>
              <w:rPr>
                <w:rFonts w:ascii="Arial" w:hAnsi="Arial" w:cs="Arial"/>
                <w:b/>
                <w:bCs/>
                <w:sz w:val="18"/>
                <w:szCs w:val="18"/>
                <w:lang w:val="en-US"/>
              </w:rPr>
            </w:pPr>
            <w:r w:rsidRPr="00A572BD">
              <w:rPr>
                <w:rFonts w:ascii="Arial" w:hAnsi="Arial" w:cs="Arial"/>
                <w:b/>
                <w:bCs/>
                <w:sz w:val="18"/>
                <w:szCs w:val="18"/>
              </w:rPr>
              <w:t>2021</w:t>
            </w:r>
          </w:p>
        </w:tc>
        <w:tc>
          <w:tcPr>
            <w:tcW w:w="1296" w:type="dxa"/>
            <w:tcBorders>
              <w:top w:val="single" w:sz="4" w:space="0" w:color="auto"/>
              <w:bottom w:val="single" w:sz="4" w:space="0" w:color="auto"/>
            </w:tcBorders>
            <w:vAlign w:val="bottom"/>
          </w:tcPr>
          <w:p w14:paraId="494616E1" w14:textId="30FEE47C" w:rsidR="00490E4D" w:rsidRPr="00A572BD" w:rsidRDefault="002122E8" w:rsidP="000C4A5F">
            <w:pPr>
              <w:ind w:right="-72" w:firstLine="131"/>
              <w:jc w:val="right"/>
              <w:rPr>
                <w:rFonts w:ascii="Arial" w:hAnsi="Arial" w:cs="Arial"/>
                <w:b/>
                <w:bCs/>
                <w:sz w:val="18"/>
                <w:szCs w:val="18"/>
                <w:lang w:val="en-US"/>
              </w:rPr>
            </w:pPr>
            <w:r w:rsidRPr="00A572BD">
              <w:rPr>
                <w:rFonts w:ascii="Arial" w:hAnsi="Arial" w:cs="Arial"/>
                <w:b/>
                <w:bCs/>
                <w:sz w:val="18"/>
                <w:szCs w:val="18"/>
              </w:rPr>
              <w:t>2020</w:t>
            </w:r>
          </w:p>
        </w:tc>
      </w:tr>
      <w:tr w:rsidR="00490E4D" w:rsidRPr="00A572BD" w14:paraId="30254F1B" w14:textId="77777777" w:rsidTr="000A59BD">
        <w:tc>
          <w:tcPr>
            <w:tcW w:w="6840" w:type="dxa"/>
            <w:vAlign w:val="bottom"/>
          </w:tcPr>
          <w:p w14:paraId="13C4FEDB" w14:textId="77777777" w:rsidR="00490E4D" w:rsidRPr="00A572BD" w:rsidRDefault="00490E4D" w:rsidP="000C4A5F">
            <w:pPr>
              <w:ind w:left="420"/>
              <w:jc w:val="thaiDistribute"/>
              <w:rPr>
                <w:rFonts w:ascii="Arial" w:hAnsi="Arial" w:cs="Arial"/>
                <w:b/>
                <w:bCs/>
                <w:sz w:val="18"/>
                <w:szCs w:val="18"/>
                <w:cs/>
              </w:rPr>
            </w:pPr>
          </w:p>
        </w:tc>
        <w:tc>
          <w:tcPr>
            <w:tcW w:w="1296" w:type="dxa"/>
            <w:tcBorders>
              <w:top w:val="single" w:sz="4" w:space="0" w:color="auto"/>
            </w:tcBorders>
            <w:shd w:val="clear" w:color="auto" w:fill="FAFAFA"/>
            <w:vAlign w:val="bottom"/>
          </w:tcPr>
          <w:p w14:paraId="0771D694" w14:textId="77777777" w:rsidR="00490E4D" w:rsidRPr="00A572BD" w:rsidRDefault="00490E4D" w:rsidP="000C4A5F">
            <w:pPr>
              <w:ind w:right="-72" w:firstLine="131"/>
              <w:jc w:val="right"/>
              <w:rPr>
                <w:rFonts w:ascii="Arial" w:hAnsi="Arial" w:cs="Arial"/>
                <w:sz w:val="18"/>
                <w:szCs w:val="18"/>
              </w:rPr>
            </w:pPr>
          </w:p>
        </w:tc>
        <w:tc>
          <w:tcPr>
            <w:tcW w:w="1296" w:type="dxa"/>
            <w:tcBorders>
              <w:top w:val="single" w:sz="4" w:space="0" w:color="auto"/>
            </w:tcBorders>
            <w:shd w:val="clear" w:color="auto" w:fill="auto"/>
            <w:vAlign w:val="bottom"/>
          </w:tcPr>
          <w:p w14:paraId="35419607" w14:textId="77777777" w:rsidR="00490E4D" w:rsidRPr="00A572BD" w:rsidRDefault="00490E4D" w:rsidP="000C4A5F">
            <w:pPr>
              <w:ind w:right="-72" w:firstLine="131"/>
              <w:jc w:val="right"/>
              <w:rPr>
                <w:rFonts w:ascii="Arial" w:hAnsi="Arial" w:cs="Arial"/>
                <w:sz w:val="18"/>
                <w:szCs w:val="18"/>
              </w:rPr>
            </w:pPr>
          </w:p>
        </w:tc>
      </w:tr>
      <w:tr w:rsidR="00770572" w:rsidRPr="00A572BD" w14:paraId="0D0FC3EA" w14:textId="77777777" w:rsidTr="000A59BD">
        <w:tc>
          <w:tcPr>
            <w:tcW w:w="6840" w:type="dxa"/>
            <w:vAlign w:val="bottom"/>
          </w:tcPr>
          <w:p w14:paraId="22587A01" w14:textId="77777777" w:rsidR="00770572" w:rsidRPr="00A572BD" w:rsidRDefault="00770572" w:rsidP="000C4A5F">
            <w:pPr>
              <w:ind w:left="420"/>
              <w:rPr>
                <w:rFonts w:ascii="Arial" w:hAnsi="Arial" w:cs="Arial"/>
                <w:sz w:val="18"/>
                <w:szCs w:val="18"/>
                <w:lang w:val="en-US"/>
              </w:rPr>
            </w:pPr>
            <w:r w:rsidRPr="00A572BD">
              <w:rPr>
                <w:rFonts w:ascii="Arial" w:hAnsi="Arial" w:cs="Arial"/>
                <w:sz w:val="18"/>
                <w:szCs w:val="18"/>
                <w:lang w:val="en-US"/>
              </w:rPr>
              <w:t>Aggregate carrying amount of individually immaterial joint ventures</w:t>
            </w:r>
          </w:p>
        </w:tc>
        <w:tc>
          <w:tcPr>
            <w:tcW w:w="1296" w:type="dxa"/>
            <w:tcBorders>
              <w:bottom w:val="single" w:sz="4" w:space="0" w:color="auto"/>
            </w:tcBorders>
            <w:shd w:val="clear" w:color="auto" w:fill="FAFAFA"/>
            <w:vAlign w:val="bottom"/>
          </w:tcPr>
          <w:p w14:paraId="374D3EDF" w14:textId="5397E614" w:rsidR="00770572" w:rsidRPr="00A572BD" w:rsidRDefault="00D856A9" w:rsidP="000C4A5F">
            <w:pPr>
              <w:ind w:right="-72" w:firstLine="131"/>
              <w:jc w:val="right"/>
              <w:rPr>
                <w:rFonts w:ascii="Arial" w:hAnsi="Arial" w:cs="Arial"/>
                <w:sz w:val="18"/>
                <w:szCs w:val="18"/>
                <w:cs/>
              </w:rPr>
            </w:pPr>
            <w:r w:rsidRPr="00A572BD">
              <w:rPr>
                <w:rFonts w:ascii="Arial" w:hAnsi="Arial" w:cs="Arial"/>
                <w:sz w:val="18"/>
                <w:szCs w:val="18"/>
              </w:rPr>
              <w:t>45,969,654</w:t>
            </w:r>
          </w:p>
        </w:tc>
        <w:tc>
          <w:tcPr>
            <w:tcW w:w="1296" w:type="dxa"/>
            <w:tcBorders>
              <w:bottom w:val="single" w:sz="4" w:space="0" w:color="auto"/>
            </w:tcBorders>
            <w:shd w:val="clear" w:color="auto" w:fill="auto"/>
            <w:vAlign w:val="bottom"/>
          </w:tcPr>
          <w:p w14:paraId="2971C7EE" w14:textId="4A662E42" w:rsidR="00770572" w:rsidRPr="00A572BD" w:rsidRDefault="002122E8" w:rsidP="000C4A5F">
            <w:pPr>
              <w:ind w:right="-72" w:firstLine="131"/>
              <w:jc w:val="right"/>
              <w:rPr>
                <w:rFonts w:ascii="Arial" w:hAnsi="Arial" w:cs="Arial"/>
                <w:sz w:val="18"/>
                <w:szCs w:val="18"/>
                <w:cs/>
              </w:rPr>
            </w:pPr>
            <w:r w:rsidRPr="00A572BD">
              <w:rPr>
                <w:rFonts w:ascii="Arial" w:hAnsi="Arial" w:cs="Arial"/>
                <w:sz w:val="18"/>
                <w:szCs w:val="18"/>
              </w:rPr>
              <w:t>49</w:t>
            </w:r>
            <w:r w:rsidR="00770572" w:rsidRPr="00A572BD">
              <w:rPr>
                <w:rFonts w:ascii="Arial" w:hAnsi="Arial" w:cs="Arial"/>
                <w:sz w:val="18"/>
                <w:szCs w:val="18"/>
              </w:rPr>
              <w:t>,</w:t>
            </w:r>
            <w:r w:rsidRPr="00A572BD">
              <w:rPr>
                <w:rFonts w:ascii="Arial" w:hAnsi="Arial" w:cs="Arial"/>
                <w:sz w:val="18"/>
                <w:szCs w:val="18"/>
              </w:rPr>
              <w:t>582</w:t>
            </w:r>
            <w:r w:rsidR="00770572" w:rsidRPr="00A572BD">
              <w:rPr>
                <w:rFonts w:ascii="Arial" w:hAnsi="Arial" w:cs="Arial"/>
                <w:sz w:val="18"/>
                <w:szCs w:val="18"/>
              </w:rPr>
              <w:t>,</w:t>
            </w:r>
            <w:r w:rsidRPr="00A572BD">
              <w:rPr>
                <w:rFonts w:ascii="Arial" w:hAnsi="Arial" w:cs="Arial"/>
                <w:sz w:val="18"/>
                <w:szCs w:val="18"/>
              </w:rPr>
              <w:t>698</w:t>
            </w:r>
          </w:p>
        </w:tc>
      </w:tr>
      <w:tr w:rsidR="00770572" w:rsidRPr="00A572BD" w14:paraId="7F44A778" w14:textId="77777777" w:rsidTr="000A59BD">
        <w:tc>
          <w:tcPr>
            <w:tcW w:w="6840" w:type="dxa"/>
            <w:vAlign w:val="bottom"/>
          </w:tcPr>
          <w:p w14:paraId="30DBA24E" w14:textId="77777777" w:rsidR="00770572" w:rsidRPr="00A572BD" w:rsidRDefault="00770572" w:rsidP="000C4A5F">
            <w:pPr>
              <w:ind w:left="420"/>
              <w:rPr>
                <w:rFonts w:ascii="Arial" w:hAnsi="Arial" w:cs="Arial"/>
                <w:sz w:val="18"/>
                <w:szCs w:val="18"/>
                <w:lang w:val="en-US"/>
              </w:rPr>
            </w:pPr>
          </w:p>
        </w:tc>
        <w:tc>
          <w:tcPr>
            <w:tcW w:w="1296" w:type="dxa"/>
            <w:tcBorders>
              <w:top w:val="single" w:sz="4" w:space="0" w:color="auto"/>
            </w:tcBorders>
            <w:shd w:val="clear" w:color="auto" w:fill="FAFAFA"/>
            <w:vAlign w:val="bottom"/>
          </w:tcPr>
          <w:p w14:paraId="74EE49F2" w14:textId="77777777" w:rsidR="00770572" w:rsidRPr="00A572BD" w:rsidRDefault="00770572" w:rsidP="000C4A5F">
            <w:pPr>
              <w:ind w:right="-72" w:firstLine="131"/>
              <w:jc w:val="right"/>
              <w:rPr>
                <w:rFonts w:ascii="Arial" w:hAnsi="Arial" w:cs="Arial"/>
                <w:sz w:val="18"/>
                <w:szCs w:val="18"/>
              </w:rPr>
            </w:pPr>
          </w:p>
        </w:tc>
        <w:tc>
          <w:tcPr>
            <w:tcW w:w="1296" w:type="dxa"/>
            <w:tcBorders>
              <w:top w:val="single" w:sz="4" w:space="0" w:color="auto"/>
            </w:tcBorders>
            <w:shd w:val="clear" w:color="auto" w:fill="auto"/>
            <w:vAlign w:val="bottom"/>
          </w:tcPr>
          <w:p w14:paraId="7497D148" w14:textId="77777777" w:rsidR="00770572" w:rsidRPr="00A572BD" w:rsidRDefault="00770572" w:rsidP="000C4A5F">
            <w:pPr>
              <w:ind w:right="-72" w:firstLine="131"/>
              <w:jc w:val="right"/>
              <w:rPr>
                <w:rFonts w:ascii="Arial" w:hAnsi="Arial" w:cs="Arial"/>
                <w:sz w:val="18"/>
                <w:szCs w:val="18"/>
              </w:rPr>
            </w:pPr>
          </w:p>
        </w:tc>
      </w:tr>
      <w:tr w:rsidR="00770572" w:rsidRPr="00A572BD" w14:paraId="5B1464AC" w14:textId="77777777" w:rsidTr="000A59BD">
        <w:tc>
          <w:tcPr>
            <w:tcW w:w="6840" w:type="dxa"/>
            <w:vAlign w:val="bottom"/>
          </w:tcPr>
          <w:p w14:paraId="07D9B197" w14:textId="4FAF0990" w:rsidR="00770572" w:rsidRPr="00A572BD" w:rsidRDefault="00770572" w:rsidP="000C4A5F">
            <w:pPr>
              <w:ind w:left="420"/>
              <w:rPr>
                <w:rFonts w:ascii="Arial" w:hAnsi="Arial" w:cs="Arial"/>
                <w:sz w:val="18"/>
                <w:szCs w:val="18"/>
                <w:lang w:val="en-US"/>
              </w:rPr>
            </w:pPr>
            <w:r w:rsidRPr="00A572BD">
              <w:rPr>
                <w:rFonts w:ascii="Arial" w:hAnsi="Arial" w:cs="Arial"/>
                <w:sz w:val="18"/>
                <w:szCs w:val="18"/>
                <w:lang w:val="en-US"/>
              </w:rPr>
              <w:t xml:space="preserve">Aggregate amounts of the </w:t>
            </w:r>
            <w:r w:rsidR="00BC6877">
              <w:rPr>
                <w:rFonts w:ascii="Arial" w:hAnsi="Arial" w:cs="Arial"/>
                <w:sz w:val="18"/>
                <w:szCs w:val="18"/>
                <w:lang w:val="en-US"/>
              </w:rPr>
              <w:t>Group</w:t>
            </w:r>
            <w:r w:rsidR="002A1999">
              <w:rPr>
                <w:rFonts w:ascii="Arial" w:hAnsi="Arial" w:cs="Arial"/>
                <w:sz w:val="18"/>
                <w:szCs w:val="18"/>
                <w:lang w:val="en-US"/>
              </w:rPr>
              <w:t>’s</w:t>
            </w:r>
            <w:r w:rsidRPr="00A572BD">
              <w:rPr>
                <w:rFonts w:ascii="Arial" w:hAnsi="Arial" w:cs="Arial"/>
                <w:sz w:val="18"/>
                <w:szCs w:val="18"/>
                <w:lang w:val="en-US"/>
              </w:rPr>
              <w:t xml:space="preserve"> share of:</w:t>
            </w:r>
          </w:p>
        </w:tc>
        <w:tc>
          <w:tcPr>
            <w:tcW w:w="1296" w:type="dxa"/>
            <w:shd w:val="clear" w:color="auto" w:fill="FAFAFA"/>
            <w:vAlign w:val="bottom"/>
          </w:tcPr>
          <w:p w14:paraId="457E9F3C" w14:textId="77777777" w:rsidR="00770572" w:rsidRPr="00A572BD" w:rsidRDefault="00770572" w:rsidP="000C4A5F">
            <w:pPr>
              <w:ind w:right="-72" w:firstLine="131"/>
              <w:jc w:val="right"/>
              <w:rPr>
                <w:rFonts w:ascii="Arial" w:hAnsi="Arial" w:cs="Arial"/>
                <w:sz w:val="18"/>
                <w:szCs w:val="18"/>
              </w:rPr>
            </w:pPr>
          </w:p>
        </w:tc>
        <w:tc>
          <w:tcPr>
            <w:tcW w:w="1296" w:type="dxa"/>
            <w:shd w:val="clear" w:color="auto" w:fill="auto"/>
            <w:vAlign w:val="bottom"/>
          </w:tcPr>
          <w:p w14:paraId="25AF8F2C" w14:textId="77777777" w:rsidR="00770572" w:rsidRPr="00A572BD" w:rsidRDefault="00770572" w:rsidP="000C4A5F">
            <w:pPr>
              <w:ind w:right="-72" w:firstLine="131"/>
              <w:jc w:val="right"/>
              <w:rPr>
                <w:rFonts w:ascii="Arial" w:hAnsi="Arial" w:cs="Arial"/>
                <w:sz w:val="18"/>
                <w:szCs w:val="18"/>
              </w:rPr>
            </w:pPr>
          </w:p>
        </w:tc>
      </w:tr>
      <w:tr w:rsidR="00770572" w:rsidRPr="00A572BD" w14:paraId="6F29D538" w14:textId="77777777" w:rsidTr="000A59BD">
        <w:tc>
          <w:tcPr>
            <w:tcW w:w="6840" w:type="dxa"/>
            <w:vAlign w:val="bottom"/>
          </w:tcPr>
          <w:p w14:paraId="38670495" w14:textId="6BDF4BCA" w:rsidR="00770572" w:rsidRPr="00A572BD" w:rsidRDefault="00770572" w:rsidP="000C4A5F">
            <w:pPr>
              <w:ind w:left="420"/>
              <w:rPr>
                <w:rFonts w:ascii="Arial" w:hAnsi="Arial" w:cs="Arial"/>
                <w:sz w:val="18"/>
                <w:szCs w:val="18"/>
                <w:lang w:val="en-US"/>
              </w:rPr>
            </w:pPr>
            <w:r w:rsidRPr="00A572BD">
              <w:rPr>
                <w:rFonts w:ascii="Arial" w:hAnsi="Arial" w:cs="Arial"/>
                <w:sz w:val="18"/>
                <w:szCs w:val="18"/>
                <w:lang w:val="en-US"/>
              </w:rPr>
              <w:t xml:space="preserve">   loss from continuing </w:t>
            </w:r>
            <w:r w:rsidR="00BC6877">
              <w:rPr>
                <w:rFonts w:ascii="Arial" w:hAnsi="Arial" w:cs="Arial"/>
                <w:sz w:val="18"/>
                <w:szCs w:val="18"/>
                <w:lang w:val="en-US"/>
              </w:rPr>
              <w:t>operations</w:t>
            </w:r>
          </w:p>
        </w:tc>
        <w:tc>
          <w:tcPr>
            <w:tcW w:w="1296" w:type="dxa"/>
            <w:tcBorders>
              <w:bottom w:val="single" w:sz="4" w:space="0" w:color="auto"/>
            </w:tcBorders>
            <w:shd w:val="clear" w:color="auto" w:fill="FAFAFA"/>
            <w:vAlign w:val="bottom"/>
          </w:tcPr>
          <w:p w14:paraId="6327A9C2" w14:textId="05625CD8" w:rsidR="00770572" w:rsidRPr="00A572BD" w:rsidRDefault="00D856A9" w:rsidP="000C4A5F">
            <w:pPr>
              <w:ind w:right="-72" w:firstLine="131"/>
              <w:jc w:val="right"/>
              <w:rPr>
                <w:rFonts w:ascii="Arial" w:hAnsi="Arial" w:cs="Arial"/>
                <w:sz w:val="18"/>
                <w:szCs w:val="18"/>
                <w:cs/>
              </w:rPr>
            </w:pPr>
            <w:r w:rsidRPr="00A572BD">
              <w:rPr>
                <w:rFonts w:ascii="Arial" w:hAnsi="Arial" w:cs="Arial"/>
                <w:sz w:val="18"/>
                <w:szCs w:val="18"/>
              </w:rPr>
              <w:t>(1,897,357)</w:t>
            </w:r>
          </w:p>
        </w:tc>
        <w:tc>
          <w:tcPr>
            <w:tcW w:w="1296" w:type="dxa"/>
            <w:tcBorders>
              <w:bottom w:val="single" w:sz="4" w:space="0" w:color="auto"/>
            </w:tcBorders>
            <w:shd w:val="clear" w:color="auto" w:fill="auto"/>
            <w:vAlign w:val="bottom"/>
          </w:tcPr>
          <w:p w14:paraId="03A86B52" w14:textId="5A83B80F" w:rsidR="00770572" w:rsidRPr="00A572BD" w:rsidRDefault="00770572" w:rsidP="000C4A5F">
            <w:pPr>
              <w:ind w:right="-72" w:firstLine="131"/>
              <w:jc w:val="right"/>
              <w:rPr>
                <w:rFonts w:ascii="Arial" w:hAnsi="Arial" w:cs="Arial"/>
                <w:sz w:val="18"/>
                <w:szCs w:val="18"/>
                <w:cs/>
              </w:rPr>
            </w:pPr>
            <w:r w:rsidRPr="00A572BD">
              <w:rPr>
                <w:rFonts w:ascii="Arial" w:hAnsi="Arial" w:cs="Arial"/>
                <w:sz w:val="18"/>
                <w:szCs w:val="18"/>
              </w:rPr>
              <w:t>(</w:t>
            </w:r>
            <w:r w:rsidR="002122E8" w:rsidRPr="00A572BD">
              <w:rPr>
                <w:rFonts w:ascii="Arial" w:hAnsi="Arial" w:cs="Arial"/>
                <w:sz w:val="18"/>
                <w:szCs w:val="18"/>
              </w:rPr>
              <w:t>10</w:t>
            </w:r>
            <w:r w:rsidRPr="00A572BD">
              <w:rPr>
                <w:rFonts w:ascii="Arial" w:hAnsi="Arial" w:cs="Arial"/>
                <w:sz w:val="18"/>
                <w:szCs w:val="18"/>
              </w:rPr>
              <w:t>,</w:t>
            </w:r>
            <w:r w:rsidR="002122E8" w:rsidRPr="00A572BD">
              <w:rPr>
                <w:rFonts w:ascii="Arial" w:hAnsi="Arial" w:cs="Arial"/>
                <w:sz w:val="18"/>
                <w:szCs w:val="18"/>
              </w:rPr>
              <w:t>571</w:t>
            </w:r>
            <w:r w:rsidRPr="00A572BD">
              <w:rPr>
                <w:rFonts w:ascii="Arial" w:hAnsi="Arial" w:cs="Arial"/>
                <w:sz w:val="18"/>
                <w:szCs w:val="18"/>
              </w:rPr>
              <w:t>,</w:t>
            </w:r>
            <w:r w:rsidR="002122E8" w:rsidRPr="00A572BD">
              <w:rPr>
                <w:rFonts w:ascii="Arial" w:hAnsi="Arial" w:cs="Arial"/>
                <w:sz w:val="18"/>
                <w:szCs w:val="18"/>
              </w:rPr>
              <w:t>858</w:t>
            </w:r>
            <w:r w:rsidRPr="00A572BD">
              <w:rPr>
                <w:rFonts w:ascii="Arial" w:hAnsi="Arial" w:cs="Arial"/>
                <w:sz w:val="18"/>
                <w:szCs w:val="18"/>
              </w:rPr>
              <w:t>)</w:t>
            </w:r>
          </w:p>
        </w:tc>
      </w:tr>
    </w:tbl>
    <w:p w14:paraId="093A12CC" w14:textId="77777777" w:rsidR="001A0352" w:rsidRDefault="001A0352" w:rsidP="000C4A5F">
      <w:pPr>
        <w:pStyle w:val="ListParagraph"/>
        <w:spacing w:after="0" w:line="240" w:lineRule="auto"/>
        <w:ind w:left="540"/>
        <w:jc w:val="thaiDistribute"/>
        <w:rPr>
          <w:rFonts w:ascii="Arial" w:hAnsi="Arial" w:cs="Arial"/>
          <w:sz w:val="18"/>
          <w:szCs w:val="18"/>
        </w:rPr>
      </w:pPr>
    </w:p>
    <w:p w14:paraId="54916987" w14:textId="4371A553" w:rsidR="00490E4D" w:rsidRPr="00A572BD" w:rsidRDefault="00490E4D" w:rsidP="000C4A5F">
      <w:pPr>
        <w:pStyle w:val="ListParagraph"/>
        <w:spacing w:after="0" w:line="240" w:lineRule="auto"/>
        <w:ind w:left="540"/>
        <w:jc w:val="thaiDistribute"/>
        <w:rPr>
          <w:rFonts w:ascii="Arial" w:hAnsi="Arial" w:cs="Arial"/>
          <w:sz w:val="18"/>
          <w:szCs w:val="18"/>
        </w:rPr>
      </w:pPr>
      <w:r w:rsidRPr="00A572BD">
        <w:rPr>
          <w:rFonts w:ascii="Arial" w:hAnsi="Arial" w:cs="Arial"/>
          <w:sz w:val="18"/>
          <w:szCs w:val="18"/>
        </w:rPr>
        <w:t xml:space="preserve">The Group has no contingent liabilities relating to the Group’s interests </w:t>
      </w:r>
      <w:r w:rsidR="00BC6877">
        <w:rPr>
          <w:rFonts w:ascii="Arial" w:hAnsi="Arial" w:cs="Arial"/>
          <w:sz w:val="18"/>
          <w:szCs w:val="18"/>
        </w:rPr>
        <w:t>in</w:t>
      </w:r>
      <w:r w:rsidRPr="00A572BD">
        <w:rPr>
          <w:rFonts w:ascii="Arial" w:hAnsi="Arial" w:cs="Arial"/>
          <w:sz w:val="18"/>
          <w:szCs w:val="18"/>
        </w:rPr>
        <w:t xml:space="preserve"> joint ventures.</w:t>
      </w:r>
    </w:p>
    <w:p w14:paraId="698A3EC0" w14:textId="77777777" w:rsidR="00490E4D" w:rsidRPr="00A572BD" w:rsidRDefault="00490E4D" w:rsidP="000C4A5F">
      <w:pPr>
        <w:ind w:left="540"/>
        <w:rPr>
          <w:rFonts w:ascii="Arial" w:hAnsi="Arial" w:cs="Arial"/>
          <w:sz w:val="18"/>
          <w:szCs w:val="18"/>
        </w:rPr>
      </w:pPr>
    </w:p>
    <w:p w14:paraId="77963C5D" w14:textId="210DE535" w:rsidR="00490E4D" w:rsidRPr="00A572BD" w:rsidRDefault="007B6427" w:rsidP="000C4A5F">
      <w:pPr>
        <w:ind w:left="540" w:hanging="540"/>
        <w:rPr>
          <w:rFonts w:ascii="Arial" w:eastAsia="Calibri" w:hAnsi="Arial" w:cs="Arial"/>
          <w:b/>
          <w:bCs/>
          <w:color w:val="CF4A02"/>
          <w:sz w:val="18"/>
          <w:szCs w:val="18"/>
          <w:lang w:val="en-US"/>
        </w:rPr>
      </w:pPr>
      <w:r w:rsidRPr="00A572BD">
        <w:rPr>
          <w:rFonts w:ascii="Arial" w:eastAsia="Calibri" w:hAnsi="Arial" w:cs="Arial"/>
          <w:b/>
          <w:bCs/>
          <w:color w:val="CF4A02"/>
          <w:sz w:val="18"/>
          <w:szCs w:val="18"/>
          <w:lang w:val="en-US"/>
        </w:rPr>
        <w:t>17.2</w:t>
      </w:r>
      <w:r w:rsidR="00490E4D" w:rsidRPr="00A572BD">
        <w:rPr>
          <w:rFonts w:ascii="Arial" w:eastAsia="Calibri" w:hAnsi="Arial" w:cs="Arial"/>
          <w:b/>
          <w:bCs/>
          <w:color w:val="CF4A02"/>
          <w:sz w:val="18"/>
          <w:szCs w:val="18"/>
          <w:lang w:val="en-US"/>
        </w:rPr>
        <w:tab/>
        <w:t>Joint operation</w:t>
      </w:r>
    </w:p>
    <w:p w14:paraId="5996BC36" w14:textId="77777777" w:rsidR="00490E4D" w:rsidRPr="00A572BD" w:rsidRDefault="00490E4D" w:rsidP="000C4A5F">
      <w:pPr>
        <w:ind w:left="540"/>
        <w:jc w:val="left"/>
        <w:rPr>
          <w:rFonts w:ascii="Arial" w:eastAsia="Calibri" w:hAnsi="Arial" w:cs="Arial"/>
          <w:b/>
          <w:bCs/>
          <w:color w:val="CF4A02"/>
          <w:sz w:val="18"/>
          <w:szCs w:val="18"/>
          <w:lang w:val="en-US"/>
        </w:rPr>
      </w:pPr>
    </w:p>
    <w:p w14:paraId="06BF4A59" w14:textId="7178E5BA" w:rsidR="00490E4D" w:rsidRPr="00A572BD" w:rsidRDefault="00490E4D" w:rsidP="00947298">
      <w:pPr>
        <w:pStyle w:val="ListParagraph"/>
        <w:numPr>
          <w:ilvl w:val="0"/>
          <w:numId w:val="35"/>
        </w:numPr>
        <w:autoSpaceDE w:val="0"/>
        <w:autoSpaceDN w:val="0"/>
        <w:adjustRightInd w:val="0"/>
        <w:spacing w:after="0" w:line="240" w:lineRule="auto"/>
        <w:ind w:left="540" w:hanging="540"/>
        <w:rPr>
          <w:rFonts w:ascii="Arial" w:hAnsi="Arial" w:cs="Arial"/>
          <w:b/>
          <w:bCs/>
          <w:sz w:val="18"/>
          <w:szCs w:val="18"/>
        </w:rPr>
      </w:pPr>
      <w:r w:rsidRPr="00A572BD">
        <w:rPr>
          <w:rFonts w:ascii="Arial" w:hAnsi="Arial" w:cs="Arial"/>
          <w:b/>
          <w:bCs/>
          <w:color w:val="CF4A02"/>
          <w:sz w:val="18"/>
          <w:szCs w:val="18"/>
        </w:rPr>
        <w:t>The detail of investment in joint operation under M Pictures Company Limited (Subsidiary)</w:t>
      </w:r>
    </w:p>
    <w:p w14:paraId="7393ECEE" w14:textId="77777777" w:rsidR="00490E4D" w:rsidRPr="00A572BD" w:rsidRDefault="00490E4D" w:rsidP="000C4A5F">
      <w:pPr>
        <w:ind w:left="540"/>
        <w:contextualSpacing/>
        <w:jc w:val="left"/>
        <w:rPr>
          <w:rFonts w:ascii="Arial" w:eastAsia="Calibri" w:hAnsi="Arial" w:cs="Arial"/>
          <w:sz w:val="18"/>
          <w:szCs w:val="18"/>
          <w:lang w:val="en-US"/>
        </w:rPr>
      </w:pPr>
    </w:p>
    <w:tbl>
      <w:tblPr>
        <w:tblW w:w="8928" w:type="dxa"/>
        <w:tblInd w:w="540" w:type="dxa"/>
        <w:tblLayout w:type="fixed"/>
        <w:tblLook w:val="04A0" w:firstRow="1" w:lastRow="0" w:firstColumn="1" w:lastColumn="0" w:noHBand="0" w:noVBand="1"/>
      </w:tblPr>
      <w:tblGrid>
        <w:gridCol w:w="2520"/>
        <w:gridCol w:w="1440"/>
        <w:gridCol w:w="1656"/>
        <w:gridCol w:w="1357"/>
        <w:gridCol w:w="947"/>
        <w:gridCol w:w="1008"/>
      </w:tblGrid>
      <w:tr w:rsidR="00490E4D" w:rsidRPr="00A572BD" w14:paraId="58405925" w14:textId="77777777" w:rsidTr="00BC6877">
        <w:tc>
          <w:tcPr>
            <w:tcW w:w="2520" w:type="dxa"/>
            <w:shd w:val="clear" w:color="auto" w:fill="auto"/>
            <w:vAlign w:val="bottom"/>
          </w:tcPr>
          <w:p w14:paraId="0CF553EF" w14:textId="77777777" w:rsidR="00490E4D" w:rsidRPr="00A572BD" w:rsidRDefault="00490E4D" w:rsidP="000C4A5F">
            <w:pPr>
              <w:ind w:left="-86" w:right="-72"/>
              <w:jc w:val="left"/>
              <w:rPr>
                <w:rFonts w:ascii="Arial" w:hAnsi="Arial" w:cs="Arial"/>
                <w:b/>
                <w:bCs/>
                <w:sz w:val="18"/>
                <w:szCs w:val="18"/>
                <w:lang w:val="en-US"/>
              </w:rPr>
            </w:pPr>
          </w:p>
        </w:tc>
        <w:tc>
          <w:tcPr>
            <w:tcW w:w="1440" w:type="dxa"/>
            <w:shd w:val="clear" w:color="auto" w:fill="auto"/>
            <w:vAlign w:val="bottom"/>
          </w:tcPr>
          <w:p w14:paraId="3AA1B9D6" w14:textId="77777777" w:rsidR="00490E4D" w:rsidRPr="00A572BD" w:rsidRDefault="00490E4D" w:rsidP="000C4A5F">
            <w:pPr>
              <w:ind w:right="-72"/>
              <w:jc w:val="center"/>
              <w:rPr>
                <w:rFonts w:ascii="Arial" w:hAnsi="Arial" w:cs="Arial"/>
                <w:b/>
                <w:bCs/>
                <w:sz w:val="18"/>
                <w:szCs w:val="18"/>
                <w:lang w:val="en-US"/>
              </w:rPr>
            </w:pPr>
          </w:p>
        </w:tc>
        <w:tc>
          <w:tcPr>
            <w:tcW w:w="1656" w:type="dxa"/>
            <w:shd w:val="clear" w:color="auto" w:fill="auto"/>
            <w:vAlign w:val="bottom"/>
          </w:tcPr>
          <w:p w14:paraId="6963218E" w14:textId="77777777" w:rsidR="00490E4D" w:rsidRPr="00A572BD" w:rsidRDefault="00490E4D" w:rsidP="000C4A5F">
            <w:pPr>
              <w:ind w:right="-72"/>
              <w:jc w:val="center"/>
              <w:rPr>
                <w:rFonts w:ascii="Arial" w:hAnsi="Arial" w:cs="Arial"/>
                <w:b/>
                <w:bCs/>
                <w:sz w:val="18"/>
                <w:szCs w:val="18"/>
                <w:lang w:val="en-US"/>
              </w:rPr>
            </w:pPr>
          </w:p>
        </w:tc>
        <w:tc>
          <w:tcPr>
            <w:tcW w:w="1357" w:type="dxa"/>
            <w:shd w:val="clear" w:color="auto" w:fill="auto"/>
            <w:vAlign w:val="bottom"/>
          </w:tcPr>
          <w:p w14:paraId="1B0B241F" w14:textId="77777777" w:rsidR="00490E4D" w:rsidRPr="00A572BD" w:rsidRDefault="00490E4D" w:rsidP="000C4A5F">
            <w:pPr>
              <w:ind w:right="-72"/>
              <w:jc w:val="center"/>
              <w:rPr>
                <w:rFonts w:ascii="Arial" w:hAnsi="Arial" w:cs="Arial"/>
                <w:sz w:val="18"/>
                <w:szCs w:val="18"/>
                <w:lang w:val="en-US"/>
              </w:rPr>
            </w:pPr>
          </w:p>
        </w:tc>
        <w:tc>
          <w:tcPr>
            <w:tcW w:w="1955" w:type="dxa"/>
            <w:gridSpan w:val="2"/>
            <w:tcBorders>
              <w:top w:val="single" w:sz="4" w:space="0" w:color="auto"/>
              <w:bottom w:val="single" w:sz="4" w:space="0" w:color="auto"/>
            </w:tcBorders>
            <w:shd w:val="clear" w:color="auto" w:fill="auto"/>
            <w:vAlign w:val="bottom"/>
          </w:tcPr>
          <w:p w14:paraId="15758372" w14:textId="3A75EEE7" w:rsidR="00490E4D" w:rsidRPr="00A572BD" w:rsidRDefault="00577788" w:rsidP="000C4A5F">
            <w:pPr>
              <w:ind w:right="-72"/>
              <w:jc w:val="center"/>
              <w:rPr>
                <w:rFonts w:ascii="Arial" w:hAnsi="Arial" w:cs="Arial"/>
                <w:b/>
                <w:bCs/>
                <w:sz w:val="18"/>
                <w:szCs w:val="18"/>
                <w:lang w:val="en-US"/>
              </w:rPr>
            </w:pPr>
            <w:r>
              <w:rPr>
                <w:rFonts w:ascii="Arial" w:hAnsi="Arial" w:cs="Arial"/>
                <w:b/>
                <w:bCs/>
                <w:sz w:val="18"/>
                <w:szCs w:val="18"/>
                <w:lang w:val="en-US"/>
              </w:rPr>
              <w:t>O</w:t>
            </w:r>
            <w:r w:rsidR="00490E4D" w:rsidRPr="00A572BD">
              <w:rPr>
                <w:rFonts w:ascii="Arial" w:hAnsi="Arial" w:cs="Arial"/>
                <w:b/>
                <w:bCs/>
                <w:sz w:val="18"/>
                <w:szCs w:val="18"/>
                <w:lang w:val="en-US"/>
              </w:rPr>
              <w:t>wnership interest</w:t>
            </w:r>
          </w:p>
        </w:tc>
      </w:tr>
      <w:tr w:rsidR="00490E4D" w:rsidRPr="00A572BD" w14:paraId="074C9C1C" w14:textId="77777777" w:rsidTr="0078117D">
        <w:tc>
          <w:tcPr>
            <w:tcW w:w="2520" w:type="dxa"/>
            <w:shd w:val="clear" w:color="auto" w:fill="auto"/>
            <w:vAlign w:val="bottom"/>
          </w:tcPr>
          <w:p w14:paraId="37A8CB24" w14:textId="77777777" w:rsidR="00490E4D" w:rsidRPr="00A572BD" w:rsidRDefault="00490E4D" w:rsidP="000C4A5F">
            <w:pPr>
              <w:ind w:left="-86" w:right="-72"/>
              <w:jc w:val="left"/>
              <w:rPr>
                <w:rFonts w:ascii="Arial" w:hAnsi="Arial" w:cs="Arial"/>
                <w:b/>
                <w:bCs/>
                <w:sz w:val="18"/>
                <w:szCs w:val="18"/>
                <w:lang w:val="en-US"/>
              </w:rPr>
            </w:pPr>
          </w:p>
        </w:tc>
        <w:tc>
          <w:tcPr>
            <w:tcW w:w="1440" w:type="dxa"/>
            <w:shd w:val="clear" w:color="auto" w:fill="auto"/>
            <w:vAlign w:val="bottom"/>
          </w:tcPr>
          <w:p w14:paraId="6185F0BA" w14:textId="77777777" w:rsidR="00490E4D" w:rsidRPr="00A572BD" w:rsidRDefault="00490E4D" w:rsidP="000C4A5F">
            <w:pPr>
              <w:ind w:right="-72"/>
              <w:jc w:val="center"/>
              <w:rPr>
                <w:rFonts w:ascii="Arial" w:hAnsi="Arial" w:cs="Arial"/>
                <w:b/>
                <w:bCs/>
                <w:sz w:val="18"/>
                <w:szCs w:val="18"/>
                <w:lang w:val="en-US"/>
              </w:rPr>
            </w:pPr>
          </w:p>
        </w:tc>
        <w:tc>
          <w:tcPr>
            <w:tcW w:w="1656" w:type="dxa"/>
            <w:shd w:val="clear" w:color="auto" w:fill="auto"/>
            <w:vAlign w:val="bottom"/>
          </w:tcPr>
          <w:p w14:paraId="6A7108CD" w14:textId="77777777" w:rsidR="00490E4D" w:rsidRPr="00A572BD" w:rsidRDefault="00490E4D" w:rsidP="000C4A5F">
            <w:pPr>
              <w:ind w:right="-72"/>
              <w:jc w:val="center"/>
              <w:rPr>
                <w:rFonts w:ascii="Arial" w:hAnsi="Arial" w:cs="Arial"/>
                <w:sz w:val="18"/>
                <w:szCs w:val="18"/>
                <w:lang w:val="en-US"/>
              </w:rPr>
            </w:pPr>
            <w:r w:rsidRPr="00A572BD">
              <w:rPr>
                <w:rFonts w:ascii="Arial" w:hAnsi="Arial" w:cs="Arial"/>
                <w:b/>
                <w:bCs/>
                <w:sz w:val="18"/>
                <w:szCs w:val="18"/>
                <w:lang w:val="en-US"/>
              </w:rPr>
              <w:t>Nature of</w:t>
            </w:r>
          </w:p>
        </w:tc>
        <w:tc>
          <w:tcPr>
            <w:tcW w:w="1357" w:type="dxa"/>
            <w:shd w:val="clear" w:color="auto" w:fill="auto"/>
            <w:vAlign w:val="bottom"/>
          </w:tcPr>
          <w:p w14:paraId="0D6B9CA2" w14:textId="77777777" w:rsidR="00490E4D" w:rsidRPr="00A572BD" w:rsidRDefault="00490E4D" w:rsidP="000C4A5F">
            <w:pPr>
              <w:ind w:right="-72"/>
              <w:jc w:val="center"/>
              <w:rPr>
                <w:rFonts w:ascii="Arial" w:hAnsi="Arial" w:cs="Arial"/>
                <w:sz w:val="18"/>
                <w:szCs w:val="18"/>
                <w:lang w:val="en-US"/>
              </w:rPr>
            </w:pPr>
            <w:r w:rsidRPr="00A572BD">
              <w:rPr>
                <w:rFonts w:ascii="Arial" w:hAnsi="Arial" w:cs="Arial"/>
                <w:b/>
                <w:bCs/>
                <w:sz w:val="18"/>
                <w:szCs w:val="18"/>
                <w:lang w:val="en-US"/>
              </w:rPr>
              <w:t>Country of</w:t>
            </w:r>
          </w:p>
        </w:tc>
        <w:tc>
          <w:tcPr>
            <w:tcW w:w="947" w:type="dxa"/>
            <w:tcBorders>
              <w:top w:val="single" w:sz="4" w:space="0" w:color="auto"/>
            </w:tcBorders>
            <w:shd w:val="clear" w:color="auto" w:fill="auto"/>
            <w:vAlign w:val="bottom"/>
          </w:tcPr>
          <w:p w14:paraId="7464A580" w14:textId="23207DE8" w:rsidR="00490E4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008" w:type="dxa"/>
            <w:tcBorders>
              <w:top w:val="single" w:sz="4" w:space="0" w:color="auto"/>
            </w:tcBorders>
            <w:shd w:val="clear" w:color="auto" w:fill="auto"/>
            <w:vAlign w:val="bottom"/>
          </w:tcPr>
          <w:p w14:paraId="542E179C" w14:textId="5B6861B6" w:rsidR="00490E4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490E4D" w:rsidRPr="00A572BD" w14:paraId="1F3F4F63" w14:textId="77777777" w:rsidTr="0078117D">
        <w:trPr>
          <w:trHeight w:val="99"/>
        </w:trPr>
        <w:tc>
          <w:tcPr>
            <w:tcW w:w="2520" w:type="dxa"/>
            <w:tcBorders>
              <w:bottom w:val="single" w:sz="4" w:space="0" w:color="auto"/>
            </w:tcBorders>
            <w:shd w:val="clear" w:color="auto" w:fill="auto"/>
            <w:vAlign w:val="bottom"/>
          </w:tcPr>
          <w:p w14:paraId="210D88E2" w14:textId="77777777" w:rsidR="00490E4D" w:rsidRPr="00A572BD" w:rsidRDefault="00490E4D" w:rsidP="00BC6877">
            <w:pPr>
              <w:ind w:left="-86" w:right="-72"/>
              <w:jc w:val="center"/>
              <w:rPr>
                <w:rFonts w:ascii="Arial" w:hAnsi="Arial" w:cs="Arial"/>
                <w:sz w:val="18"/>
                <w:szCs w:val="18"/>
                <w:lang w:val="en-US"/>
              </w:rPr>
            </w:pPr>
            <w:r w:rsidRPr="00A572BD">
              <w:rPr>
                <w:rFonts w:ascii="Arial" w:eastAsia="Times New Roman" w:hAnsi="Arial" w:cs="Arial"/>
                <w:b/>
                <w:bCs/>
                <w:sz w:val="18"/>
                <w:szCs w:val="18"/>
                <w:lang w:val="en-US"/>
              </w:rPr>
              <w:t>Joint operation</w:t>
            </w:r>
          </w:p>
        </w:tc>
        <w:tc>
          <w:tcPr>
            <w:tcW w:w="1440" w:type="dxa"/>
            <w:tcBorders>
              <w:bottom w:val="single" w:sz="4" w:space="0" w:color="auto"/>
            </w:tcBorders>
            <w:shd w:val="clear" w:color="auto" w:fill="auto"/>
            <w:vAlign w:val="bottom"/>
          </w:tcPr>
          <w:p w14:paraId="1F490E1C" w14:textId="77777777" w:rsidR="00490E4D" w:rsidRPr="00A572BD" w:rsidRDefault="00490E4D" w:rsidP="000C4A5F">
            <w:pPr>
              <w:ind w:right="-72"/>
              <w:jc w:val="center"/>
              <w:rPr>
                <w:rFonts w:ascii="Arial" w:hAnsi="Arial" w:cs="Arial"/>
                <w:sz w:val="18"/>
                <w:szCs w:val="18"/>
                <w:lang w:val="en-US"/>
              </w:rPr>
            </w:pPr>
            <w:r w:rsidRPr="00A572BD">
              <w:rPr>
                <w:rFonts w:ascii="Arial" w:hAnsi="Arial" w:cs="Arial"/>
                <w:b/>
                <w:bCs/>
                <w:sz w:val="18"/>
                <w:szCs w:val="18"/>
                <w:lang w:val="en-US"/>
              </w:rPr>
              <w:t>Business</w:t>
            </w:r>
          </w:p>
        </w:tc>
        <w:tc>
          <w:tcPr>
            <w:tcW w:w="1656" w:type="dxa"/>
            <w:tcBorders>
              <w:bottom w:val="single" w:sz="4" w:space="0" w:color="auto"/>
            </w:tcBorders>
            <w:shd w:val="clear" w:color="auto" w:fill="auto"/>
            <w:vAlign w:val="bottom"/>
          </w:tcPr>
          <w:p w14:paraId="50AF1100" w14:textId="77777777" w:rsidR="00490E4D" w:rsidRPr="00A572BD" w:rsidRDefault="00490E4D" w:rsidP="000C4A5F">
            <w:pPr>
              <w:ind w:right="-72"/>
              <w:jc w:val="center"/>
              <w:rPr>
                <w:rFonts w:ascii="Arial" w:hAnsi="Arial" w:cs="Arial"/>
                <w:sz w:val="18"/>
                <w:szCs w:val="18"/>
                <w:lang w:val="en-US"/>
              </w:rPr>
            </w:pPr>
            <w:r w:rsidRPr="00A572BD">
              <w:rPr>
                <w:rFonts w:ascii="Arial" w:hAnsi="Arial" w:cs="Arial"/>
                <w:b/>
                <w:bCs/>
                <w:sz w:val="18"/>
                <w:szCs w:val="18"/>
                <w:lang w:val="en-US"/>
              </w:rPr>
              <w:t>relationship</w:t>
            </w:r>
          </w:p>
        </w:tc>
        <w:tc>
          <w:tcPr>
            <w:tcW w:w="1357" w:type="dxa"/>
            <w:tcBorders>
              <w:bottom w:val="single" w:sz="4" w:space="0" w:color="auto"/>
            </w:tcBorders>
            <w:shd w:val="clear" w:color="auto" w:fill="auto"/>
            <w:vAlign w:val="bottom"/>
          </w:tcPr>
          <w:p w14:paraId="672C1C1E" w14:textId="77777777" w:rsidR="00490E4D" w:rsidRPr="00A572BD" w:rsidRDefault="00490E4D" w:rsidP="000C4A5F">
            <w:pPr>
              <w:ind w:right="-72"/>
              <w:jc w:val="center"/>
              <w:rPr>
                <w:rFonts w:ascii="Arial" w:hAnsi="Arial" w:cs="Arial"/>
                <w:sz w:val="18"/>
                <w:szCs w:val="18"/>
                <w:lang w:val="en-US"/>
              </w:rPr>
            </w:pPr>
            <w:r w:rsidRPr="00A572BD">
              <w:rPr>
                <w:rFonts w:ascii="Arial" w:hAnsi="Arial" w:cs="Arial"/>
                <w:b/>
                <w:bCs/>
                <w:sz w:val="18"/>
                <w:szCs w:val="18"/>
                <w:lang w:val="en-US"/>
              </w:rPr>
              <w:t>incorporation</w:t>
            </w:r>
          </w:p>
        </w:tc>
        <w:tc>
          <w:tcPr>
            <w:tcW w:w="947" w:type="dxa"/>
            <w:tcBorders>
              <w:bottom w:val="single" w:sz="4" w:space="0" w:color="auto"/>
            </w:tcBorders>
            <w:shd w:val="clear" w:color="auto" w:fill="auto"/>
            <w:vAlign w:val="bottom"/>
          </w:tcPr>
          <w:p w14:paraId="223F930D" w14:textId="77777777" w:rsidR="00490E4D" w:rsidRPr="00A572BD" w:rsidRDefault="00490E4D" w:rsidP="000C4A5F">
            <w:pPr>
              <w:ind w:right="-72"/>
              <w:jc w:val="right"/>
              <w:rPr>
                <w:rFonts w:ascii="Arial" w:hAnsi="Arial" w:cs="Arial"/>
                <w:b/>
                <w:bCs/>
                <w:sz w:val="18"/>
                <w:szCs w:val="18"/>
                <w:lang w:bidi="ar-SA"/>
              </w:rPr>
            </w:pPr>
            <w:r w:rsidRPr="00A572BD">
              <w:rPr>
                <w:rFonts w:ascii="Arial" w:hAnsi="Arial" w:cs="Arial"/>
                <w:b/>
                <w:bCs/>
                <w:sz w:val="18"/>
                <w:szCs w:val="18"/>
                <w:lang w:bidi="ar-SA"/>
              </w:rPr>
              <w:t>%</w:t>
            </w:r>
          </w:p>
        </w:tc>
        <w:tc>
          <w:tcPr>
            <w:tcW w:w="1008" w:type="dxa"/>
            <w:tcBorders>
              <w:bottom w:val="single" w:sz="4" w:space="0" w:color="auto"/>
            </w:tcBorders>
            <w:shd w:val="clear" w:color="auto" w:fill="auto"/>
            <w:vAlign w:val="bottom"/>
          </w:tcPr>
          <w:p w14:paraId="7BF91FA1"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lang w:val="en-US"/>
              </w:rPr>
              <w:t>%</w:t>
            </w:r>
          </w:p>
        </w:tc>
      </w:tr>
      <w:tr w:rsidR="00D64FDF" w:rsidRPr="00A572BD" w14:paraId="35CEEBC4" w14:textId="77777777" w:rsidTr="0078117D">
        <w:tc>
          <w:tcPr>
            <w:tcW w:w="2520" w:type="dxa"/>
            <w:tcBorders>
              <w:top w:val="single" w:sz="4" w:space="0" w:color="auto"/>
            </w:tcBorders>
          </w:tcPr>
          <w:p w14:paraId="5AD55205" w14:textId="77777777" w:rsidR="00D64FDF" w:rsidRPr="00A572BD" w:rsidRDefault="00D64FDF" w:rsidP="000C4A5F">
            <w:pPr>
              <w:ind w:left="-86" w:right="-72"/>
              <w:jc w:val="left"/>
              <w:rPr>
                <w:rFonts w:ascii="Arial" w:eastAsia="Times New Roman" w:hAnsi="Arial" w:cs="Arial"/>
                <w:spacing w:val="-4"/>
                <w:sz w:val="18"/>
                <w:szCs w:val="18"/>
                <w:lang w:val="en-US"/>
              </w:rPr>
            </w:pPr>
          </w:p>
        </w:tc>
        <w:tc>
          <w:tcPr>
            <w:tcW w:w="1440" w:type="dxa"/>
            <w:tcBorders>
              <w:top w:val="single" w:sz="4" w:space="0" w:color="auto"/>
            </w:tcBorders>
          </w:tcPr>
          <w:p w14:paraId="44B8677A" w14:textId="77777777" w:rsidR="00D64FDF" w:rsidRPr="00A572BD" w:rsidRDefault="00D64FDF" w:rsidP="000C4A5F">
            <w:pPr>
              <w:ind w:right="-72"/>
              <w:jc w:val="right"/>
              <w:rPr>
                <w:rFonts w:ascii="Arial" w:hAnsi="Arial" w:cs="Arial"/>
                <w:spacing w:val="-4"/>
                <w:sz w:val="18"/>
                <w:szCs w:val="18"/>
                <w:lang w:val="en-US"/>
              </w:rPr>
            </w:pPr>
          </w:p>
        </w:tc>
        <w:tc>
          <w:tcPr>
            <w:tcW w:w="1656" w:type="dxa"/>
            <w:tcBorders>
              <w:top w:val="single" w:sz="4" w:space="0" w:color="auto"/>
            </w:tcBorders>
            <w:vAlign w:val="bottom"/>
          </w:tcPr>
          <w:p w14:paraId="71668F1B" w14:textId="77777777" w:rsidR="00D64FDF" w:rsidRPr="00A572BD" w:rsidRDefault="00D64FDF" w:rsidP="000C4A5F">
            <w:pPr>
              <w:ind w:right="-72"/>
              <w:jc w:val="center"/>
              <w:rPr>
                <w:rFonts w:ascii="Arial" w:hAnsi="Arial" w:cs="Arial"/>
                <w:spacing w:val="-4"/>
                <w:sz w:val="18"/>
                <w:szCs w:val="18"/>
                <w:lang w:val="en-US"/>
              </w:rPr>
            </w:pPr>
          </w:p>
        </w:tc>
        <w:tc>
          <w:tcPr>
            <w:tcW w:w="1357" w:type="dxa"/>
            <w:tcBorders>
              <w:top w:val="single" w:sz="4" w:space="0" w:color="auto"/>
            </w:tcBorders>
            <w:vAlign w:val="bottom"/>
          </w:tcPr>
          <w:p w14:paraId="068CEC35" w14:textId="77777777" w:rsidR="00D64FDF" w:rsidRPr="00A572BD" w:rsidRDefault="00D64FDF" w:rsidP="000C4A5F">
            <w:pPr>
              <w:ind w:right="-72"/>
              <w:jc w:val="center"/>
              <w:rPr>
                <w:rFonts w:ascii="Arial" w:hAnsi="Arial" w:cs="Arial"/>
                <w:sz w:val="18"/>
                <w:szCs w:val="18"/>
                <w:lang w:val="en-US"/>
              </w:rPr>
            </w:pPr>
          </w:p>
        </w:tc>
        <w:tc>
          <w:tcPr>
            <w:tcW w:w="947" w:type="dxa"/>
            <w:tcBorders>
              <w:top w:val="single" w:sz="4" w:space="0" w:color="auto"/>
            </w:tcBorders>
            <w:vAlign w:val="bottom"/>
          </w:tcPr>
          <w:p w14:paraId="674E6838" w14:textId="77777777" w:rsidR="00D64FDF" w:rsidRPr="00A572BD" w:rsidRDefault="00D64FDF" w:rsidP="000C4A5F">
            <w:pPr>
              <w:ind w:right="-72"/>
              <w:jc w:val="right"/>
              <w:rPr>
                <w:rFonts w:ascii="Arial" w:hAnsi="Arial" w:cs="Arial"/>
                <w:sz w:val="18"/>
                <w:szCs w:val="18"/>
                <w:lang w:bidi="ar-SA"/>
              </w:rPr>
            </w:pPr>
          </w:p>
        </w:tc>
        <w:tc>
          <w:tcPr>
            <w:tcW w:w="1008" w:type="dxa"/>
            <w:tcBorders>
              <w:top w:val="single" w:sz="4" w:space="0" w:color="auto"/>
            </w:tcBorders>
            <w:vAlign w:val="bottom"/>
          </w:tcPr>
          <w:p w14:paraId="46012AAC" w14:textId="77777777" w:rsidR="00D64FDF" w:rsidRPr="00A572BD" w:rsidRDefault="00D64FDF" w:rsidP="000C4A5F">
            <w:pPr>
              <w:ind w:right="-72"/>
              <w:jc w:val="right"/>
              <w:rPr>
                <w:rFonts w:ascii="Arial" w:hAnsi="Arial" w:cs="Arial"/>
                <w:sz w:val="18"/>
                <w:szCs w:val="18"/>
                <w:lang w:bidi="ar-SA"/>
              </w:rPr>
            </w:pPr>
          </w:p>
        </w:tc>
      </w:tr>
      <w:tr w:rsidR="00770572" w:rsidRPr="00A572BD" w14:paraId="01F77788" w14:textId="77777777" w:rsidTr="0078117D">
        <w:tc>
          <w:tcPr>
            <w:tcW w:w="2520" w:type="dxa"/>
          </w:tcPr>
          <w:p w14:paraId="5E378B87" w14:textId="77777777" w:rsidR="00770572" w:rsidRPr="00A572BD" w:rsidRDefault="00770572" w:rsidP="000C4A5F">
            <w:pPr>
              <w:ind w:left="-86" w:right="-72"/>
              <w:jc w:val="left"/>
              <w:rPr>
                <w:rFonts w:ascii="Arial" w:eastAsia="Times New Roman" w:hAnsi="Arial" w:cs="Arial"/>
                <w:spacing w:val="-4"/>
                <w:sz w:val="18"/>
                <w:szCs w:val="18"/>
                <w:lang w:val="en-US"/>
              </w:rPr>
            </w:pPr>
            <w:r w:rsidRPr="00A572BD">
              <w:rPr>
                <w:rFonts w:ascii="Arial" w:eastAsia="Times New Roman" w:hAnsi="Arial" w:cs="Arial"/>
                <w:spacing w:val="-4"/>
                <w:sz w:val="18"/>
                <w:szCs w:val="18"/>
                <w:lang w:val="en-US"/>
              </w:rPr>
              <w:t xml:space="preserve">Joint Venture Hug </w:t>
            </w:r>
            <w:proofErr w:type="spellStart"/>
            <w:r w:rsidRPr="00A572BD">
              <w:rPr>
                <w:rFonts w:ascii="Arial" w:eastAsia="Times New Roman" w:hAnsi="Arial" w:cs="Arial"/>
                <w:spacing w:val="-4"/>
                <w:sz w:val="18"/>
                <w:szCs w:val="18"/>
                <w:lang w:val="en-US"/>
              </w:rPr>
              <w:t>Terd</w:t>
            </w:r>
            <w:proofErr w:type="spellEnd"/>
            <w:r w:rsidRPr="00A572BD">
              <w:rPr>
                <w:rFonts w:ascii="Arial" w:eastAsia="Times New Roman" w:hAnsi="Arial" w:cs="Arial"/>
                <w:spacing w:val="-4"/>
                <w:sz w:val="18"/>
                <w:szCs w:val="18"/>
                <w:lang w:val="en-US"/>
              </w:rPr>
              <w:t xml:space="preserve"> </w:t>
            </w:r>
            <w:proofErr w:type="spellStart"/>
            <w:r w:rsidRPr="00A572BD">
              <w:rPr>
                <w:rFonts w:ascii="Arial" w:eastAsia="Times New Roman" w:hAnsi="Arial" w:cs="Arial"/>
                <w:spacing w:val="-4"/>
                <w:sz w:val="18"/>
                <w:szCs w:val="18"/>
                <w:lang w:val="en-US"/>
              </w:rPr>
              <w:t>Tueng</w:t>
            </w:r>
            <w:proofErr w:type="spellEnd"/>
          </w:p>
        </w:tc>
        <w:tc>
          <w:tcPr>
            <w:tcW w:w="1440" w:type="dxa"/>
          </w:tcPr>
          <w:p w14:paraId="13F0A545" w14:textId="77777777" w:rsidR="00770572" w:rsidRPr="00A572BD" w:rsidRDefault="00770572" w:rsidP="000C4A5F">
            <w:pPr>
              <w:ind w:right="-72"/>
              <w:jc w:val="right"/>
              <w:rPr>
                <w:rFonts w:ascii="Arial" w:hAnsi="Arial" w:cs="Arial"/>
                <w:spacing w:val="-4"/>
                <w:sz w:val="18"/>
                <w:szCs w:val="18"/>
                <w:lang w:val="en-US"/>
              </w:rPr>
            </w:pPr>
            <w:r w:rsidRPr="00A572BD">
              <w:rPr>
                <w:rFonts w:ascii="Arial" w:hAnsi="Arial" w:cs="Arial"/>
                <w:spacing w:val="-4"/>
                <w:sz w:val="18"/>
                <w:szCs w:val="18"/>
                <w:lang w:val="en-US"/>
              </w:rPr>
              <w:t>Film production</w:t>
            </w:r>
          </w:p>
        </w:tc>
        <w:tc>
          <w:tcPr>
            <w:tcW w:w="1656" w:type="dxa"/>
            <w:vAlign w:val="bottom"/>
          </w:tcPr>
          <w:p w14:paraId="1200F8C6" w14:textId="77777777" w:rsidR="00770572" w:rsidRPr="00A572BD" w:rsidRDefault="00770572" w:rsidP="000C4A5F">
            <w:pPr>
              <w:ind w:right="-72"/>
              <w:jc w:val="center"/>
              <w:rPr>
                <w:rFonts w:ascii="Arial" w:hAnsi="Arial" w:cs="Arial"/>
                <w:spacing w:val="-4"/>
                <w:sz w:val="18"/>
                <w:szCs w:val="18"/>
                <w:lang w:val="en-US"/>
              </w:rPr>
            </w:pPr>
            <w:r w:rsidRPr="00A572BD">
              <w:rPr>
                <w:rFonts w:ascii="Arial" w:hAnsi="Arial" w:cs="Arial"/>
                <w:spacing w:val="-4"/>
                <w:sz w:val="18"/>
                <w:szCs w:val="18"/>
                <w:lang w:val="en-US"/>
              </w:rPr>
              <w:t>Indirect shareholder</w:t>
            </w:r>
          </w:p>
        </w:tc>
        <w:tc>
          <w:tcPr>
            <w:tcW w:w="1357" w:type="dxa"/>
            <w:vAlign w:val="bottom"/>
          </w:tcPr>
          <w:p w14:paraId="4A5479F4" w14:textId="77777777" w:rsidR="00770572" w:rsidRPr="00A572BD" w:rsidRDefault="00770572" w:rsidP="000C4A5F">
            <w:pPr>
              <w:ind w:right="-72"/>
              <w:jc w:val="center"/>
              <w:rPr>
                <w:rFonts w:ascii="Arial" w:hAnsi="Arial" w:cs="Arial"/>
                <w:sz w:val="18"/>
                <w:szCs w:val="18"/>
                <w:lang w:val="en-US"/>
              </w:rPr>
            </w:pPr>
            <w:r w:rsidRPr="00A572BD">
              <w:rPr>
                <w:rFonts w:ascii="Arial" w:hAnsi="Arial" w:cs="Arial"/>
                <w:sz w:val="18"/>
                <w:szCs w:val="18"/>
                <w:lang w:val="en-US"/>
              </w:rPr>
              <w:t>Thailand</w:t>
            </w:r>
          </w:p>
        </w:tc>
        <w:tc>
          <w:tcPr>
            <w:tcW w:w="947" w:type="dxa"/>
            <w:vAlign w:val="bottom"/>
          </w:tcPr>
          <w:p w14:paraId="25D75E0F" w14:textId="0D657BB7" w:rsidR="00770572" w:rsidRPr="00A572BD" w:rsidRDefault="0022292B" w:rsidP="000C4A5F">
            <w:pPr>
              <w:ind w:right="-72"/>
              <w:jc w:val="right"/>
              <w:rPr>
                <w:rFonts w:ascii="Arial" w:hAnsi="Arial" w:cs="Arial"/>
                <w:sz w:val="18"/>
                <w:szCs w:val="18"/>
                <w:lang w:bidi="ar-SA"/>
              </w:rPr>
            </w:pPr>
            <w:r w:rsidRPr="00A572BD">
              <w:rPr>
                <w:rFonts w:ascii="Arial" w:hAnsi="Arial" w:cs="Arial"/>
                <w:sz w:val="18"/>
                <w:szCs w:val="18"/>
                <w:lang w:bidi="ar-SA"/>
              </w:rPr>
              <w:t>50.85</w:t>
            </w:r>
          </w:p>
        </w:tc>
        <w:tc>
          <w:tcPr>
            <w:tcW w:w="1008" w:type="dxa"/>
            <w:vAlign w:val="bottom"/>
          </w:tcPr>
          <w:p w14:paraId="524025D0" w14:textId="463CCDAA" w:rsidR="00770572" w:rsidRPr="00A572BD" w:rsidRDefault="002122E8" w:rsidP="000C4A5F">
            <w:pPr>
              <w:ind w:right="-72"/>
              <w:jc w:val="right"/>
              <w:rPr>
                <w:rFonts w:ascii="Arial" w:hAnsi="Arial" w:cs="Arial"/>
                <w:sz w:val="18"/>
                <w:szCs w:val="18"/>
                <w:lang w:bidi="ar-SA"/>
              </w:rPr>
            </w:pPr>
            <w:r w:rsidRPr="00A572BD">
              <w:rPr>
                <w:rFonts w:ascii="Arial" w:hAnsi="Arial" w:cs="Arial"/>
                <w:sz w:val="18"/>
                <w:szCs w:val="18"/>
                <w:lang w:bidi="ar-SA"/>
              </w:rPr>
              <w:t>50</w:t>
            </w:r>
            <w:r w:rsidR="00770572" w:rsidRPr="00A572BD">
              <w:rPr>
                <w:rFonts w:ascii="Arial" w:hAnsi="Arial" w:cs="Arial"/>
                <w:sz w:val="18"/>
                <w:szCs w:val="18"/>
                <w:lang w:bidi="ar-SA"/>
              </w:rPr>
              <w:t>.</w:t>
            </w:r>
            <w:r w:rsidRPr="00A572BD">
              <w:rPr>
                <w:rFonts w:ascii="Arial" w:hAnsi="Arial" w:cs="Arial"/>
                <w:sz w:val="18"/>
                <w:szCs w:val="18"/>
                <w:lang w:bidi="ar-SA"/>
              </w:rPr>
              <w:t>85</w:t>
            </w:r>
          </w:p>
        </w:tc>
      </w:tr>
    </w:tbl>
    <w:p w14:paraId="0DB13D27" w14:textId="77777777" w:rsidR="00490E4D" w:rsidRPr="00A572BD" w:rsidRDefault="00490E4D" w:rsidP="000C4A5F">
      <w:pPr>
        <w:ind w:left="540"/>
        <w:jc w:val="left"/>
        <w:rPr>
          <w:rFonts w:ascii="Arial" w:hAnsi="Arial" w:cs="Arial"/>
          <w:sz w:val="18"/>
          <w:szCs w:val="18"/>
          <w:lang w:val="en-US"/>
        </w:rPr>
      </w:pPr>
    </w:p>
    <w:p w14:paraId="6383C31B" w14:textId="32278C94" w:rsidR="00490E4D" w:rsidRPr="00A572BD" w:rsidRDefault="00490E4D" w:rsidP="00947298">
      <w:pPr>
        <w:pStyle w:val="ListParagraph"/>
        <w:numPr>
          <w:ilvl w:val="0"/>
          <w:numId w:val="35"/>
        </w:numPr>
        <w:spacing w:after="0" w:line="240" w:lineRule="auto"/>
        <w:ind w:left="540" w:hanging="540"/>
        <w:rPr>
          <w:rFonts w:ascii="Arial" w:hAnsi="Arial" w:cs="Arial"/>
          <w:b/>
          <w:bCs/>
          <w:sz w:val="18"/>
          <w:szCs w:val="18"/>
        </w:rPr>
      </w:pPr>
      <w:r w:rsidRPr="00A572BD">
        <w:rPr>
          <w:rFonts w:ascii="Arial" w:hAnsi="Arial" w:cs="Arial"/>
          <w:b/>
          <w:bCs/>
          <w:color w:val="CF4A02"/>
          <w:sz w:val="18"/>
          <w:szCs w:val="18"/>
        </w:rPr>
        <w:t xml:space="preserve">The detail of investments in joint operations under M </w:t>
      </w:r>
      <w:proofErr w:type="gramStart"/>
      <w:r w:rsidRPr="00A572BD">
        <w:rPr>
          <w:rFonts w:ascii="Arial" w:hAnsi="Arial" w:cs="Arial"/>
          <w:b/>
          <w:bCs/>
          <w:color w:val="CF4A02"/>
          <w:sz w:val="18"/>
          <w:szCs w:val="18"/>
        </w:rPr>
        <w:t>Thirty Nine</w:t>
      </w:r>
      <w:proofErr w:type="gramEnd"/>
      <w:r w:rsidRPr="00A572BD">
        <w:rPr>
          <w:rFonts w:ascii="Arial" w:hAnsi="Arial" w:cs="Arial"/>
          <w:b/>
          <w:bCs/>
          <w:color w:val="CF4A02"/>
          <w:sz w:val="18"/>
          <w:szCs w:val="18"/>
        </w:rPr>
        <w:t xml:space="preserve"> Company Limited (Subsidiary)</w:t>
      </w:r>
    </w:p>
    <w:p w14:paraId="50E0CDA8" w14:textId="77777777" w:rsidR="00490E4D" w:rsidRPr="00A572BD" w:rsidRDefault="00490E4D" w:rsidP="000C4A5F">
      <w:pPr>
        <w:ind w:left="540"/>
        <w:contextualSpacing/>
        <w:jc w:val="left"/>
        <w:rPr>
          <w:rFonts w:ascii="Arial" w:eastAsia="Calibri" w:hAnsi="Arial" w:cs="Arial"/>
          <w:sz w:val="18"/>
          <w:szCs w:val="18"/>
          <w:lang w:val="en-US"/>
        </w:rPr>
      </w:pPr>
    </w:p>
    <w:tbl>
      <w:tblPr>
        <w:tblW w:w="8935" w:type="dxa"/>
        <w:tblInd w:w="540" w:type="dxa"/>
        <w:tblLayout w:type="fixed"/>
        <w:tblLook w:val="04A0" w:firstRow="1" w:lastRow="0" w:firstColumn="1" w:lastColumn="0" w:noHBand="0" w:noVBand="1"/>
      </w:tblPr>
      <w:tblGrid>
        <w:gridCol w:w="2520"/>
        <w:gridCol w:w="1447"/>
        <w:gridCol w:w="1656"/>
        <w:gridCol w:w="1350"/>
        <w:gridCol w:w="954"/>
        <w:gridCol w:w="1008"/>
      </w:tblGrid>
      <w:tr w:rsidR="00490E4D" w:rsidRPr="00A572BD" w14:paraId="541F1404" w14:textId="77777777" w:rsidTr="00BC6877">
        <w:tc>
          <w:tcPr>
            <w:tcW w:w="2520" w:type="dxa"/>
            <w:shd w:val="clear" w:color="auto" w:fill="auto"/>
          </w:tcPr>
          <w:p w14:paraId="22E9A6D3" w14:textId="77777777" w:rsidR="00490E4D" w:rsidRPr="00A572BD" w:rsidRDefault="00490E4D" w:rsidP="000C4A5F">
            <w:pPr>
              <w:ind w:left="-86" w:right="-72"/>
              <w:jc w:val="left"/>
              <w:rPr>
                <w:rFonts w:ascii="Arial" w:hAnsi="Arial" w:cs="Arial"/>
                <w:b/>
                <w:bCs/>
                <w:sz w:val="18"/>
                <w:szCs w:val="18"/>
                <w:lang w:val="en-US"/>
              </w:rPr>
            </w:pPr>
          </w:p>
        </w:tc>
        <w:tc>
          <w:tcPr>
            <w:tcW w:w="1447" w:type="dxa"/>
            <w:shd w:val="clear" w:color="auto" w:fill="auto"/>
          </w:tcPr>
          <w:p w14:paraId="78B1A1D9" w14:textId="77777777" w:rsidR="00490E4D" w:rsidRPr="00A572BD" w:rsidRDefault="00490E4D" w:rsidP="000C4A5F">
            <w:pPr>
              <w:ind w:right="-72"/>
              <w:jc w:val="center"/>
              <w:rPr>
                <w:rFonts w:ascii="Arial" w:hAnsi="Arial" w:cs="Arial"/>
                <w:b/>
                <w:bCs/>
                <w:sz w:val="18"/>
                <w:szCs w:val="18"/>
                <w:lang w:val="en-US"/>
              </w:rPr>
            </w:pPr>
          </w:p>
        </w:tc>
        <w:tc>
          <w:tcPr>
            <w:tcW w:w="1656" w:type="dxa"/>
            <w:shd w:val="clear" w:color="auto" w:fill="auto"/>
            <w:vAlign w:val="bottom"/>
          </w:tcPr>
          <w:p w14:paraId="519B00AF" w14:textId="77777777" w:rsidR="00490E4D" w:rsidRPr="00A572BD" w:rsidRDefault="00490E4D" w:rsidP="000C4A5F">
            <w:pPr>
              <w:ind w:right="-72"/>
              <w:jc w:val="center"/>
              <w:rPr>
                <w:rFonts w:ascii="Arial" w:hAnsi="Arial" w:cs="Arial"/>
                <w:b/>
                <w:bCs/>
                <w:sz w:val="18"/>
                <w:szCs w:val="18"/>
                <w:lang w:val="en-US"/>
              </w:rPr>
            </w:pPr>
          </w:p>
        </w:tc>
        <w:tc>
          <w:tcPr>
            <w:tcW w:w="1350" w:type="dxa"/>
            <w:shd w:val="clear" w:color="auto" w:fill="auto"/>
            <w:vAlign w:val="bottom"/>
          </w:tcPr>
          <w:p w14:paraId="42762758" w14:textId="77777777" w:rsidR="00490E4D" w:rsidRPr="00A572BD" w:rsidRDefault="00490E4D" w:rsidP="000C4A5F">
            <w:pPr>
              <w:ind w:right="-72"/>
              <w:jc w:val="center"/>
              <w:rPr>
                <w:rFonts w:ascii="Arial" w:hAnsi="Arial" w:cs="Arial"/>
                <w:sz w:val="18"/>
                <w:szCs w:val="18"/>
                <w:lang w:val="en-US"/>
              </w:rPr>
            </w:pPr>
          </w:p>
        </w:tc>
        <w:tc>
          <w:tcPr>
            <w:tcW w:w="1962" w:type="dxa"/>
            <w:gridSpan w:val="2"/>
            <w:tcBorders>
              <w:top w:val="single" w:sz="4" w:space="0" w:color="auto"/>
              <w:bottom w:val="single" w:sz="4" w:space="0" w:color="auto"/>
            </w:tcBorders>
            <w:shd w:val="clear" w:color="auto" w:fill="auto"/>
            <w:vAlign w:val="bottom"/>
          </w:tcPr>
          <w:p w14:paraId="49D038C7" w14:textId="19BDED4D" w:rsidR="00490E4D" w:rsidRPr="00A572BD" w:rsidRDefault="00577788" w:rsidP="00577788">
            <w:pPr>
              <w:ind w:left="-15" w:right="-72"/>
              <w:jc w:val="center"/>
              <w:rPr>
                <w:rFonts w:ascii="Arial" w:hAnsi="Arial" w:cs="Arial"/>
                <w:b/>
                <w:bCs/>
                <w:sz w:val="18"/>
                <w:szCs w:val="18"/>
                <w:lang w:val="en-US"/>
              </w:rPr>
            </w:pPr>
            <w:r>
              <w:rPr>
                <w:rFonts w:ascii="Arial" w:hAnsi="Arial" w:cs="Arial"/>
                <w:b/>
                <w:bCs/>
                <w:sz w:val="18"/>
                <w:szCs w:val="18"/>
                <w:lang w:val="en-US"/>
              </w:rPr>
              <w:t>O</w:t>
            </w:r>
            <w:r w:rsidR="00490E4D" w:rsidRPr="00A572BD">
              <w:rPr>
                <w:rFonts w:ascii="Arial" w:hAnsi="Arial" w:cs="Arial"/>
                <w:b/>
                <w:bCs/>
                <w:sz w:val="18"/>
                <w:szCs w:val="18"/>
                <w:lang w:val="en-US"/>
              </w:rPr>
              <w:t>wnership interest</w:t>
            </w:r>
          </w:p>
        </w:tc>
      </w:tr>
      <w:tr w:rsidR="00490E4D" w:rsidRPr="00A572BD" w14:paraId="6D039FEE" w14:textId="77777777" w:rsidTr="0078117D">
        <w:tc>
          <w:tcPr>
            <w:tcW w:w="2520" w:type="dxa"/>
            <w:shd w:val="clear" w:color="auto" w:fill="auto"/>
          </w:tcPr>
          <w:p w14:paraId="474FC29B" w14:textId="77777777" w:rsidR="00490E4D" w:rsidRPr="00A572BD" w:rsidRDefault="00490E4D" w:rsidP="000C4A5F">
            <w:pPr>
              <w:ind w:left="-86" w:right="-72"/>
              <w:jc w:val="left"/>
              <w:rPr>
                <w:rFonts w:ascii="Arial" w:hAnsi="Arial" w:cs="Arial"/>
                <w:b/>
                <w:bCs/>
                <w:sz w:val="18"/>
                <w:szCs w:val="18"/>
                <w:lang w:val="en-US"/>
              </w:rPr>
            </w:pPr>
          </w:p>
        </w:tc>
        <w:tc>
          <w:tcPr>
            <w:tcW w:w="1447" w:type="dxa"/>
            <w:shd w:val="clear" w:color="auto" w:fill="auto"/>
          </w:tcPr>
          <w:p w14:paraId="59E99663" w14:textId="77777777" w:rsidR="00490E4D" w:rsidRPr="00A572BD" w:rsidRDefault="00490E4D" w:rsidP="000C4A5F">
            <w:pPr>
              <w:ind w:right="-72"/>
              <w:jc w:val="center"/>
              <w:rPr>
                <w:rFonts w:ascii="Arial" w:hAnsi="Arial" w:cs="Arial"/>
                <w:b/>
                <w:bCs/>
                <w:sz w:val="18"/>
                <w:szCs w:val="18"/>
                <w:lang w:val="en-US"/>
              </w:rPr>
            </w:pPr>
          </w:p>
        </w:tc>
        <w:tc>
          <w:tcPr>
            <w:tcW w:w="1656" w:type="dxa"/>
            <w:shd w:val="clear" w:color="auto" w:fill="auto"/>
          </w:tcPr>
          <w:p w14:paraId="713B4B3F" w14:textId="77777777" w:rsidR="00490E4D" w:rsidRPr="00A572BD" w:rsidRDefault="00490E4D" w:rsidP="000C4A5F">
            <w:pPr>
              <w:ind w:right="-72"/>
              <w:jc w:val="center"/>
              <w:rPr>
                <w:rFonts w:ascii="Arial" w:hAnsi="Arial" w:cs="Arial"/>
                <w:sz w:val="18"/>
                <w:szCs w:val="18"/>
                <w:lang w:val="en-US"/>
              </w:rPr>
            </w:pPr>
            <w:r w:rsidRPr="00A572BD">
              <w:rPr>
                <w:rFonts w:ascii="Arial" w:hAnsi="Arial" w:cs="Arial"/>
                <w:b/>
                <w:bCs/>
                <w:sz w:val="18"/>
                <w:szCs w:val="18"/>
                <w:lang w:val="en-US"/>
              </w:rPr>
              <w:t>Nature of</w:t>
            </w:r>
          </w:p>
        </w:tc>
        <w:tc>
          <w:tcPr>
            <w:tcW w:w="1350" w:type="dxa"/>
            <w:shd w:val="clear" w:color="auto" w:fill="auto"/>
          </w:tcPr>
          <w:p w14:paraId="0AC2B6B0" w14:textId="77777777" w:rsidR="00490E4D" w:rsidRPr="00A572BD" w:rsidRDefault="00490E4D" w:rsidP="000C4A5F">
            <w:pPr>
              <w:ind w:right="-72"/>
              <w:jc w:val="center"/>
              <w:rPr>
                <w:rFonts w:ascii="Arial" w:hAnsi="Arial" w:cs="Arial"/>
                <w:sz w:val="18"/>
                <w:szCs w:val="18"/>
                <w:lang w:val="en-US"/>
              </w:rPr>
            </w:pPr>
            <w:r w:rsidRPr="00A572BD">
              <w:rPr>
                <w:rFonts w:ascii="Arial" w:hAnsi="Arial" w:cs="Arial"/>
                <w:b/>
                <w:bCs/>
                <w:sz w:val="18"/>
                <w:szCs w:val="18"/>
                <w:lang w:val="en-US"/>
              </w:rPr>
              <w:t>Country of</w:t>
            </w:r>
          </w:p>
        </w:tc>
        <w:tc>
          <w:tcPr>
            <w:tcW w:w="954" w:type="dxa"/>
            <w:tcBorders>
              <w:top w:val="single" w:sz="4" w:space="0" w:color="auto"/>
            </w:tcBorders>
            <w:shd w:val="clear" w:color="auto" w:fill="auto"/>
          </w:tcPr>
          <w:p w14:paraId="6AE728B8" w14:textId="2E8CBA1A" w:rsidR="00490E4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008" w:type="dxa"/>
            <w:tcBorders>
              <w:top w:val="single" w:sz="4" w:space="0" w:color="auto"/>
            </w:tcBorders>
            <w:shd w:val="clear" w:color="auto" w:fill="auto"/>
          </w:tcPr>
          <w:p w14:paraId="4112102F" w14:textId="7E780C32" w:rsidR="00490E4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490E4D" w:rsidRPr="00A572BD" w14:paraId="56B99DF2" w14:textId="77777777" w:rsidTr="0078117D">
        <w:trPr>
          <w:trHeight w:val="99"/>
        </w:trPr>
        <w:tc>
          <w:tcPr>
            <w:tcW w:w="2520" w:type="dxa"/>
            <w:tcBorders>
              <w:bottom w:val="single" w:sz="4" w:space="0" w:color="auto"/>
            </w:tcBorders>
            <w:shd w:val="clear" w:color="auto" w:fill="auto"/>
          </w:tcPr>
          <w:p w14:paraId="3F1B6AE4" w14:textId="77777777" w:rsidR="00490E4D" w:rsidRPr="00A572BD" w:rsidRDefault="00490E4D" w:rsidP="00BC6877">
            <w:pPr>
              <w:ind w:left="-86" w:right="-72"/>
              <w:jc w:val="center"/>
              <w:rPr>
                <w:rFonts w:ascii="Arial" w:hAnsi="Arial" w:cs="Arial"/>
                <w:sz w:val="18"/>
                <w:szCs w:val="18"/>
                <w:lang w:val="en-US"/>
              </w:rPr>
            </w:pPr>
            <w:r w:rsidRPr="00A572BD">
              <w:rPr>
                <w:rFonts w:ascii="Arial" w:eastAsia="Times New Roman" w:hAnsi="Arial" w:cs="Arial"/>
                <w:b/>
                <w:bCs/>
                <w:sz w:val="18"/>
                <w:szCs w:val="18"/>
                <w:lang w:val="en-US"/>
              </w:rPr>
              <w:t>Joint operation</w:t>
            </w:r>
          </w:p>
        </w:tc>
        <w:tc>
          <w:tcPr>
            <w:tcW w:w="1447" w:type="dxa"/>
            <w:tcBorders>
              <w:bottom w:val="single" w:sz="4" w:space="0" w:color="auto"/>
            </w:tcBorders>
            <w:shd w:val="clear" w:color="auto" w:fill="auto"/>
          </w:tcPr>
          <w:p w14:paraId="19E0895E" w14:textId="77777777" w:rsidR="00490E4D" w:rsidRPr="00A572BD" w:rsidRDefault="00490E4D" w:rsidP="000C4A5F">
            <w:pPr>
              <w:ind w:right="-72"/>
              <w:jc w:val="center"/>
              <w:rPr>
                <w:rFonts w:ascii="Arial" w:hAnsi="Arial" w:cs="Arial"/>
                <w:sz w:val="18"/>
                <w:szCs w:val="18"/>
                <w:lang w:val="en-US"/>
              </w:rPr>
            </w:pPr>
            <w:r w:rsidRPr="00A572BD">
              <w:rPr>
                <w:rFonts w:ascii="Arial" w:hAnsi="Arial" w:cs="Arial"/>
                <w:b/>
                <w:bCs/>
                <w:sz w:val="18"/>
                <w:szCs w:val="18"/>
                <w:lang w:val="en-US"/>
              </w:rPr>
              <w:t>Business</w:t>
            </w:r>
          </w:p>
        </w:tc>
        <w:tc>
          <w:tcPr>
            <w:tcW w:w="1656" w:type="dxa"/>
            <w:tcBorders>
              <w:bottom w:val="single" w:sz="4" w:space="0" w:color="auto"/>
            </w:tcBorders>
            <w:shd w:val="clear" w:color="auto" w:fill="auto"/>
          </w:tcPr>
          <w:p w14:paraId="56029B23" w14:textId="77777777" w:rsidR="00490E4D" w:rsidRPr="00A572BD" w:rsidRDefault="00490E4D" w:rsidP="000C4A5F">
            <w:pPr>
              <w:ind w:right="-72"/>
              <w:jc w:val="center"/>
              <w:rPr>
                <w:rFonts w:ascii="Arial" w:hAnsi="Arial" w:cs="Arial"/>
                <w:sz w:val="18"/>
                <w:szCs w:val="18"/>
                <w:lang w:val="en-US"/>
              </w:rPr>
            </w:pPr>
            <w:r w:rsidRPr="00A572BD">
              <w:rPr>
                <w:rFonts w:ascii="Arial" w:hAnsi="Arial" w:cs="Arial"/>
                <w:b/>
                <w:bCs/>
                <w:sz w:val="18"/>
                <w:szCs w:val="18"/>
                <w:lang w:val="en-US"/>
              </w:rPr>
              <w:t>relationship</w:t>
            </w:r>
          </w:p>
        </w:tc>
        <w:tc>
          <w:tcPr>
            <w:tcW w:w="1350" w:type="dxa"/>
            <w:tcBorders>
              <w:bottom w:val="single" w:sz="4" w:space="0" w:color="auto"/>
            </w:tcBorders>
            <w:shd w:val="clear" w:color="auto" w:fill="auto"/>
          </w:tcPr>
          <w:p w14:paraId="3D066C33" w14:textId="77777777" w:rsidR="00490E4D" w:rsidRPr="00A572BD" w:rsidRDefault="00490E4D" w:rsidP="000C4A5F">
            <w:pPr>
              <w:ind w:right="-72"/>
              <w:jc w:val="center"/>
              <w:rPr>
                <w:rFonts w:ascii="Arial" w:hAnsi="Arial" w:cs="Arial"/>
                <w:sz w:val="18"/>
                <w:szCs w:val="18"/>
                <w:lang w:val="en-US"/>
              </w:rPr>
            </w:pPr>
            <w:r w:rsidRPr="00A572BD">
              <w:rPr>
                <w:rFonts w:ascii="Arial" w:hAnsi="Arial" w:cs="Arial"/>
                <w:b/>
                <w:bCs/>
                <w:sz w:val="18"/>
                <w:szCs w:val="18"/>
                <w:lang w:val="en-US"/>
              </w:rPr>
              <w:t>incorporation</w:t>
            </w:r>
          </w:p>
        </w:tc>
        <w:tc>
          <w:tcPr>
            <w:tcW w:w="954" w:type="dxa"/>
            <w:tcBorders>
              <w:bottom w:val="single" w:sz="4" w:space="0" w:color="auto"/>
            </w:tcBorders>
            <w:shd w:val="clear" w:color="auto" w:fill="auto"/>
          </w:tcPr>
          <w:p w14:paraId="3A71BC3E" w14:textId="77777777" w:rsidR="00490E4D" w:rsidRPr="00A572BD" w:rsidRDefault="00490E4D" w:rsidP="000C4A5F">
            <w:pPr>
              <w:ind w:right="-72"/>
              <w:jc w:val="right"/>
              <w:rPr>
                <w:rFonts w:ascii="Arial" w:hAnsi="Arial" w:cs="Arial"/>
                <w:b/>
                <w:bCs/>
                <w:sz w:val="18"/>
                <w:szCs w:val="18"/>
                <w:lang w:bidi="ar-SA"/>
              </w:rPr>
            </w:pPr>
            <w:r w:rsidRPr="00A572BD">
              <w:rPr>
                <w:rFonts w:ascii="Arial" w:hAnsi="Arial" w:cs="Arial"/>
                <w:b/>
                <w:bCs/>
                <w:sz w:val="18"/>
                <w:szCs w:val="18"/>
                <w:lang w:bidi="ar-SA"/>
              </w:rPr>
              <w:t>%</w:t>
            </w:r>
          </w:p>
        </w:tc>
        <w:tc>
          <w:tcPr>
            <w:tcW w:w="1008" w:type="dxa"/>
            <w:tcBorders>
              <w:bottom w:val="single" w:sz="4" w:space="0" w:color="auto"/>
            </w:tcBorders>
            <w:shd w:val="clear" w:color="auto" w:fill="auto"/>
          </w:tcPr>
          <w:p w14:paraId="384F5697" w14:textId="77777777" w:rsidR="00490E4D" w:rsidRPr="00A572BD" w:rsidRDefault="00490E4D" w:rsidP="000C4A5F">
            <w:pPr>
              <w:ind w:right="-72"/>
              <w:jc w:val="right"/>
              <w:rPr>
                <w:rFonts w:ascii="Arial" w:hAnsi="Arial" w:cs="Arial"/>
                <w:b/>
                <w:bCs/>
                <w:sz w:val="18"/>
                <w:szCs w:val="18"/>
                <w:lang w:val="en-US"/>
              </w:rPr>
            </w:pPr>
            <w:r w:rsidRPr="00A572BD">
              <w:rPr>
                <w:rFonts w:ascii="Arial" w:hAnsi="Arial" w:cs="Arial"/>
                <w:b/>
                <w:bCs/>
                <w:sz w:val="18"/>
                <w:szCs w:val="18"/>
                <w:lang w:val="en-US"/>
              </w:rPr>
              <w:t>%</w:t>
            </w:r>
          </w:p>
        </w:tc>
      </w:tr>
      <w:tr w:rsidR="00490E4D" w:rsidRPr="00A572BD" w14:paraId="754F1C75" w14:textId="77777777" w:rsidTr="0078117D">
        <w:trPr>
          <w:trHeight w:val="99"/>
        </w:trPr>
        <w:tc>
          <w:tcPr>
            <w:tcW w:w="2520" w:type="dxa"/>
            <w:tcBorders>
              <w:top w:val="single" w:sz="4" w:space="0" w:color="auto"/>
            </w:tcBorders>
          </w:tcPr>
          <w:p w14:paraId="29ED2482" w14:textId="77777777" w:rsidR="00490E4D" w:rsidRPr="00A572BD" w:rsidRDefault="00490E4D" w:rsidP="000C4A5F">
            <w:pPr>
              <w:ind w:left="-86" w:right="-72"/>
              <w:jc w:val="left"/>
              <w:rPr>
                <w:rFonts w:ascii="Arial" w:eastAsia="Times New Roman" w:hAnsi="Arial" w:cs="Arial"/>
                <w:b/>
                <w:bCs/>
                <w:sz w:val="18"/>
                <w:szCs w:val="18"/>
                <w:lang w:val="en-US"/>
              </w:rPr>
            </w:pPr>
          </w:p>
        </w:tc>
        <w:tc>
          <w:tcPr>
            <w:tcW w:w="1447" w:type="dxa"/>
            <w:tcBorders>
              <w:top w:val="single" w:sz="4" w:space="0" w:color="auto"/>
            </w:tcBorders>
          </w:tcPr>
          <w:p w14:paraId="099E4FAB" w14:textId="77777777" w:rsidR="00490E4D" w:rsidRPr="00A572BD" w:rsidRDefault="00490E4D" w:rsidP="000C4A5F">
            <w:pPr>
              <w:ind w:right="-72"/>
              <w:jc w:val="center"/>
              <w:rPr>
                <w:rFonts w:ascii="Arial" w:hAnsi="Arial" w:cs="Arial"/>
                <w:b/>
                <w:bCs/>
                <w:sz w:val="18"/>
                <w:szCs w:val="18"/>
                <w:lang w:val="en-US"/>
              </w:rPr>
            </w:pPr>
          </w:p>
        </w:tc>
        <w:tc>
          <w:tcPr>
            <w:tcW w:w="1656" w:type="dxa"/>
            <w:tcBorders>
              <w:top w:val="single" w:sz="4" w:space="0" w:color="auto"/>
            </w:tcBorders>
          </w:tcPr>
          <w:p w14:paraId="19630EB1" w14:textId="77777777" w:rsidR="00490E4D" w:rsidRPr="00A572BD" w:rsidRDefault="00490E4D" w:rsidP="000C4A5F">
            <w:pPr>
              <w:ind w:right="-72"/>
              <w:jc w:val="center"/>
              <w:rPr>
                <w:rFonts w:ascii="Arial" w:hAnsi="Arial" w:cs="Arial"/>
                <w:b/>
                <w:bCs/>
                <w:sz w:val="18"/>
                <w:szCs w:val="18"/>
                <w:lang w:val="en-US"/>
              </w:rPr>
            </w:pPr>
          </w:p>
        </w:tc>
        <w:tc>
          <w:tcPr>
            <w:tcW w:w="1350" w:type="dxa"/>
            <w:tcBorders>
              <w:top w:val="single" w:sz="4" w:space="0" w:color="auto"/>
            </w:tcBorders>
          </w:tcPr>
          <w:p w14:paraId="08375F4A" w14:textId="77777777" w:rsidR="00490E4D" w:rsidRPr="00A572BD" w:rsidRDefault="00490E4D" w:rsidP="000C4A5F">
            <w:pPr>
              <w:ind w:right="-72"/>
              <w:jc w:val="center"/>
              <w:rPr>
                <w:rFonts w:ascii="Arial" w:hAnsi="Arial" w:cs="Arial"/>
                <w:b/>
                <w:bCs/>
                <w:sz w:val="18"/>
                <w:szCs w:val="18"/>
                <w:lang w:val="en-US"/>
              </w:rPr>
            </w:pPr>
          </w:p>
        </w:tc>
        <w:tc>
          <w:tcPr>
            <w:tcW w:w="954" w:type="dxa"/>
            <w:tcBorders>
              <w:top w:val="single" w:sz="4" w:space="0" w:color="auto"/>
            </w:tcBorders>
          </w:tcPr>
          <w:p w14:paraId="4F4F5C32" w14:textId="77777777" w:rsidR="00490E4D" w:rsidRPr="00A572BD" w:rsidRDefault="00490E4D" w:rsidP="000C4A5F">
            <w:pPr>
              <w:ind w:right="-72"/>
              <w:jc w:val="right"/>
              <w:rPr>
                <w:rFonts w:ascii="Arial" w:hAnsi="Arial" w:cs="Arial"/>
                <w:b/>
                <w:bCs/>
                <w:sz w:val="18"/>
                <w:szCs w:val="18"/>
                <w:lang w:bidi="ar-SA"/>
              </w:rPr>
            </w:pPr>
          </w:p>
        </w:tc>
        <w:tc>
          <w:tcPr>
            <w:tcW w:w="1008" w:type="dxa"/>
            <w:tcBorders>
              <w:top w:val="single" w:sz="4" w:space="0" w:color="auto"/>
            </w:tcBorders>
          </w:tcPr>
          <w:p w14:paraId="3290BA7D" w14:textId="77777777" w:rsidR="00490E4D" w:rsidRPr="00A572BD" w:rsidRDefault="00490E4D" w:rsidP="000C4A5F">
            <w:pPr>
              <w:ind w:right="-72"/>
              <w:jc w:val="right"/>
              <w:rPr>
                <w:rFonts w:ascii="Arial" w:hAnsi="Arial" w:cs="Arial"/>
                <w:b/>
                <w:bCs/>
                <w:sz w:val="18"/>
                <w:szCs w:val="18"/>
                <w:lang w:val="en-US"/>
              </w:rPr>
            </w:pPr>
          </w:p>
        </w:tc>
      </w:tr>
      <w:tr w:rsidR="00770572" w:rsidRPr="00A572BD" w14:paraId="01B411B2" w14:textId="77777777" w:rsidTr="0078117D">
        <w:tc>
          <w:tcPr>
            <w:tcW w:w="2520" w:type="dxa"/>
          </w:tcPr>
          <w:p w14:paraId="7703A68B" w14:textId="77777777" w:rsidR="00770572" w:rsidRPr="00A572BD" w:rsidRDefault="00770572" w:rsidP="000C4A5F">
            <w:pPr>
              <w:ind w:left="-86" w:right="-72"/>
              <w:jc w:val="left"/>
              <w:rPr>
                <w:rFonts w:ascii="Arial" w:hAnsi="Arial" w:cs="Arial"/>
                <w:spacing w:val="-4"/>
                <w:sz w:val="18"/>
                <w:szCs w:val="18"/>
                <w:lang w:val="en-US"/>
              </w:rPr>
            </w:pPr>
            <w:r w:rsidRPr="00A572BD">
              <w:rPr>
                <w:rFonts w:ascii="Arial" w:eastAsia="Times New Roman" w:hAnsi="Arial" w:cs="Arial"/>
                <w:spacing w:val="-4"/>
                <w:sz w:val="18"/>
                <w:szCs w:val="18"/>
                <w:lang w:val="en-US"/>
              </w:rPr>
              <w:t xml:space="preserve">Joint Venture </w:t>
            </w:r>
            <w:proofErr w:type="spellStart"/>
            <w:r w:rsidRPr="00A572BD">
              <w:rPr>
                <w:rFonts w:ascii="Arial" w:eastAsia="Times New Roman" w:hAnsi="Arial" w:cs="Arial"/>
                <w:spacing w:val="-4"/>
                <w:sz w:val="18"/>
                <w:szCs w:val="18"/>
                <w:lang w:val="en-US"/>
              </w:rPr>
              <w:t>Bikeman</w:t>
            </w:r>
            <w:proofErr w:type="spellEnd"/>
          </w:p>
        </w:tc>
        <w:tc>
          <w:tcPr>
            <w:tcW w:w="1447" w:type="dxa"/>
          </w:tcPr>
          <w:p w14:paraId="62190E04" w14:textId="77777777" w:rsidR="00770572" w:rsidRPr="00A572BD" w:rsidRDefault="00770572" w:rsidP="000C4A5F">
            <w:pPr>
              <w:ind w:left="-143" w:right="-72"/>
              <w:jc w:val="right"/>
              <w:rPr>
                <w:rFonts w:ascii="Arial" w:hAnsi="Arial" w:cs="Arial"/>
                <w:spacing w:val="-4"/>
                <w:sz w:val="18"/>
                <w:szCs w:val="18"/>
                <w:lang w:val="en-US"/>
              </w:rPr>
            </w:pPr>
            <w:r w:rsidRPr="00A572BD">
              <w:rPr>
                <w:rFonts w:ascii="Arial" w:hAnsi="Arial" w:cs="Arial"/>
                <w:spacing w:val="-4"/>
                <w:sz w:val="18"/>
                <w:szCs w:val="18"/>
                <w:lang w:val="en-US"/>
              </w:rPr>
              <w:t>Film production</w:t>
            </w:r>
          </w:p>
        </w:tc>
        <w:tc>
          <w:tcPr>
            <w:tcW w:w="1656" w:type="dxa"/>
          </w:tcPr>
          <w:p w14:paraId="763BA277" w14:textId="77777777" w:rsidR="00770572" w:rsidRPr="00A572BD" w:rsidRDefault="00770572" w:rsidP="000C4A5F">
            <w:pPr>
              <w:ind w:right="-72"/>
              <w:jc w:val="center"/>
              <w:rPr>
                <w:rFonts w:ascii="Arial" w:hAnsi="Arial" w:cs="Arial"/>
                <w:spacing w:val="-4"/>
                <w:sz w:val="18"/>
                <w:szCs w:val="18"/>
                <w:lang w:val="en-US"/>
              </w:rPr>
            </w:pPr>
            <w:r w:rsidRPr="00A572BD">
              <w:rPr>
                <w:rFonts w:ascii="Arial" w:hAnsi="Arial" w:cs="Arial"/>
                <w:spacing w:val="-4"/>
                <w:sz w:val="18"/>
                <w:szCs w:val="18"/>
                <w:lang w:val="en-US"/>
              </w:rPr>
              <w:t>Indirect shareholder</w:t>
            </w:r>
          </w:p>
        </w:tc>
        <w:tc>
          <w:tcPr>
            <w:tcW w:w="1350" w:type="dxa"/>
          </w:tcPr>
          <w:p w14:paraId="68D4A876" w14:textId="77777777" w:rsidR="00770572" w:rsidRPr="00A572BD" w:rsidRDefault="00770572" w:rsidP="000C4A5F">
            <w:pPr>
              <w:ind w:right="-72"/>
              <w:jc w:val="center"/>
              <w:rPr>
                <w:rFonts w:ascii="Arial" w:hAnsi="Arial" w:cs="Arial"/>
                <w:sz w:val="18"/>
                <w:szCs w:val="18"/>
                <w:lang w:val="en-US"/>
              </w:rPr>
            </w:pPr>
            <w:r w:rsidRPr="00A572BD">
              <w:rPr>
                <w:rFonts w:ascii="Arial" w:hAnsi="Arial" w:cs="Arial"/>
                <w:sz w:val="18"/>
                <w:szCs w:val="18"/>
                <w:lang w:val="en-US"/>
              </w:rPr>
              <w:t>Thailand</w:t>
            </w:r>
          </w:p>
        </w:tc>
        <w:tc>
          <w:tcPr>
            <w:tcW w:w="954" w:type="dxa"/>
          </w:tcPr>
          <w:p w14:paraId="414FB32C" w14:textId="145C551C" w:rsidR="00770572" w:rsidRPr="00A572BD" w:rsidRDefault="00164613" w:rsidP="000C4A5F">
            <w:pPr>
              <w:ind w:right="-72"/>
              <w:jc w:val="right"/>
              <w:rPr>
                <w:rFonts w:ascii="Arial" w:hAnsi="Arial" w:cs="Arial"/>
                <w:sz w:val="18"/>
                <w:szCs w:val="18"/>
                <w:lang w:bidi="ar-SA"/>
              </w:rPr>
            </w:pPr>
            <w:r w:rsidRPr="00A572BD">
              <w:rPr>
                <w:rFonts w:ascii="Arial" w:hAnsi="Arial" w:cs="Arial"/>
                <w:sz w:val="18"/>
                <w:szCs w:val="18"/>
                <w:lang w:bidi="ar-SA"/>
              </w:rPr>
              <w:t>64.72</w:t>
            </w:r>
          </w:p>
        </w:tc>
        <w:tc>
          <w:tcPr>
            <w:tcW w:w="1008" w:type="dxa"/>
          </w:tcPr>
          <w:p w14:paraId="299985F0" w14:textId="76670002" w:rsidR="00770572" w:rsidRPr="00A572BD" w:rsidRDefault="002122E8" w:rsidP="000C4A5F">
            <w:pPr>
              <w:ind w:right="-72"/>
              <w:jc w:val="right"/>
              <w:rPr>
                <w:rFonts w:ascii="Arial" w:hAnsi="Arial" w:cs="Arial"/>
                <w:sz w:val="18"/>
                <w:szCs w:val="18"/>
                <w:lang w:bidi="ar-SA"/>
              </w:rPr>
            </w:pPr>
            <w:r w:rsidRPr="00A572BD">
              <w:rPr>
                <w:rFonts w:ascii="Arial" w:hAnsi="Arial" w:cs="Arial"/>
                <w:sz w:val="18"/>
                <w:szCs w:val="18"/>
                <w:lang w:bidi="ar-SA"/>
              </w:rPr>
              <w:t>64</w:t>
            </w:r>
            <w:r w:rsidR="00770572" w:rsidRPr="00A572BD">
              <w:rPr>
                <w:rFonts w:ascii="Arial" w:hAnsi="Arial" w:cs="Arial"/>
                <w:sz w:val="18"/>
                <w:szCs w:val="18"/>
                <w:lang w:bidi="ar-SA"/>
              </w:rPr>
              <w:t>.</w:t>
            </w:r>
            <w:r w:rsidRPr="00A572BD">
              <w:rPr>
                <w:rFonts w:ascii="Arial" w:hAnsi="Arial" w:cs="Arial"/>
                <w:sz w:val="18"/>
                <w:szCs w:val="18"/>
                <w:lang w:bidi="ar-SA"/>
              </w:rPr>
              <w:t>72</w:t>
            </w:r>
          </w:p>
        </w:tc>
      </w:tr>
      <w:tr w:rsidR="00770572" w:rsidRPr="00A572BD" w14:paraId="3DFF9F2E" w14:textId="77777777" w:rsidTr="0078117D">
        <w:tc>
          <w:tcPr>
            <w:tcW w:w="2520" w:type="dxa"/>
          </w:tcPr>
          <w:p w14:paraId="4A0D31D6" w14:textId="77777777" w:rsidR="00947298" w:rsidRDefault="00770572" w:rsidP="000C4A5F">
            <w:pPr>
              <w:ind w:left="-86" w:right="-72"/>
              <w:jc w:val="left"/>
              <w:rPr>
                <w:rFonts w:ascii="Arial" w:eastAsia="Times New Roman" w:hAnsi="Arial" w:cs="Arial"/>
                <w:spacing w:val="-4"/>
                <w:sz w:val="18"/>
                <w:szCs w:val="18"/>
                <w:lang w:val="en-US"/>
              </w:rPr>
            </w:pPr>
            <w:r w:rsidRPr="00A572BD">
              <w:rPr>
                <w:rFonts w:ascii="Arial" w:eastAsia="Times New Roman" w:hAnsi="Arial" w:cs="Arial"/>
                <w:spacing w:val="-4"/>
                <w:sz w:val="18"/>
                <w:szCs w:val="18"/>
                <w:lang w:val="en-US"/>
              </w:rPr>
              <w:t xml:space="preserve">Joint Venture Gang Tann Zine </w:t>
            </w:r>
          </w:p>
          <w:p w14:paraId="47A54335" w14:textId="41303112" w:rsidR="00770572" w:rsidRPr="00A572BD" w:rsidRDefault="00947298" w:rsidP="00947298">
            <w:pPr>
              <w:ind w:left="-86" w:right="-72"/>
              <w:jc w:val="left"/>
              <w:rPr>
                <w:rFonts w:ascii="Arial" w:eastAsia="Times New Roman" w:hAnsi="Arial" w:cs="Arial"/>
                <w:spacing w:val="-4"/>
                <w:sz w:val="18"/>
                <w:szCs w:val="18"/>
                <w:lang w:val="en-US"/>
              </w:rPr>
            </w:pPr>
            <w:r>
              <w:rPr>
                <w:rFonts w:ascii="Arial" w:eastAsia="Times New Roman" w:hAnsi="Arial" w:cs="Arial"/>
                <w:spacing w:val="-4"/>
                <w:sz w:val="18"/>
                <w:szCs w:val="18"/>
                <w:lang w:val="en-US"/>
              </w:rPr>
              <w:t xml:space="preserve">   </w:t>
            </w:r>
            <w:r w:rsidR="00770572" w:rsidRPr="00A572BD">
              <w:rPr>
                <w:rFonts w:ascii="Arial" w:eastAsia="Times New Roman" w:hAnsi="Arial" w:cs="Arial"/>
                <w:spacing w:val="-4"/>
                <w:sz w:val="18"/>
                <w:szCs w:val="18"/>
                <w:lang w:val="en-US"/>
              </w:rPr>
              <w:t xml:space="preserve">and </w:t>
            </w:r>
            <w:proofErr w:type="spellStart"/>
            <w:r w:rsidR="00770572" w:rsidRPr="00A572BD">
              <w:rPr>
                <w:rFonts w:ascii="Arial" w:eastAsia="Times New Roman" w:hAnsi="Arial" w:cs="Arial"/>
                <w:spacing w:val="-4"/>
                <w:sz w:val="18"/>
                <w:szCs w:val="18"/>
                <w:lang w:val="en-US"/>
              </w:rPr>
              <w:t>Laan</w:t>
            </w:r>
            <w:proofErr w:type="spellEnd"/>
            <w:r w:rsidR="002122E8" w:rsidRPr="00A572BD">
              <w:rPr>
                <w:rFonts w:ascii="Arial" w:eastAsia="Times New Roman" w:hAnsi="Arial" w:cs="Arial"/>
                <w:spacing w:val="-4"/>
                <w:sz w:val="18"/>
                <w:szCs w:val="18"/>
              </w:rPr>
              <w:t>25</w:t>
            </w:r>
            <w:r w:rsidR="00770572" w:rsidRPr="00A572BD">
              <w:rPr>
                <w:rFonts w:ascii="Arial" w:eastAsia="Times New Roman" w:hAnsi="Arial" w:cs="Arial"/>
                <w:spacing w:val="-4"/>
                <w:sz w:val="18"/>
                <w:szCs w:val="18"/>
                <w:lang w:val="en-US"/>
              </w:rPr>
              <w:t xml:space="preserve"> </w:t>
            </w:r>
            <w:proofErr w:type="spellStart"/>
            <w:r w:rsidR="00770572" w:rsidRPr="00A572BD">
              <w:rPr>
                <w:rFonts w:ascii="Arial" w:eastAsia="Times New Roman" w:hAnsi="Arial" w:cs="Arial"/>
                <w:spacing w:val="-4"/>
                <w:sz w:val="18"/>
                <w:szCs w:val="18"/>
                <w:lang w:val="en-US"/>
              </w:rPr>
              <w:t>Naa</w:t>
            </w:r>
            <w:proofErr w:type="spellEnd"/>
            <w:r w:rsidR="002122E8" w:rsidRPr="00A572BD">
              <w:rPr>
                <w:rFonts w:ascii="Arial" w:eastAsia="Times New Roman" w:hAnsi="Arial" w:cs="Arial"/>
                <w:spacing w:val="-4"/>
                <w:sz w:val="18"/>
                <w:szCs w:val="18"/>
              </w:rPr>
              <w:t>24</w:t>
            </w:r>
          </w:p>
        </w:tc>
        <w:tc>
          <w:tcPr>
            <w:tcW w:w="1447" w:type="dxa"/>
          </w:tcPr>
          <w:p w14:paraId="2A10288A" w14:textId="77777777" w:rsidR="00770572" w:rsidRPr="00A572BD" w:rsidRDefault="00770572" w:rsidP="000C4A5F">
            <w:pPr>
              <w:ind w:left="-143" w:right="-72"/>
              <w:jc w:val="right"/>
              <w:rPr>
                <w:rFonts w:ascii="Arial" w:hAnsi="Arial" w:cs="Arial"/>
                <w:spacing w:val="-4"/>
                <w:sz w:val="18"/>
                <w:szCs w:val="18"/>
                <w:lang w:val="en-US"/>
              </w:rPr>
            </w:pPr>
            <w:r w:rsidRPr="00A572BD">
              <w:rPr>
                <w:rFonts w:ascii="Arial" w:hAnsi="Arial" w:cs="Arial"/>
                <w:spacing w:val="-4"/>
                <w:sz w:val="18"/>
                <w:szCs w:val="18"/>
                <w:lang w:val="en-US"/>
              </w:rPr>
              <w:t>Film production</w:t>
            </w:r>
          </w:p>
        </w:tc>
        <w:tc>
          <w:tcPr>
            <w:tcW w:w="1656" w:type="dxa"/>
          </w:tcPr>
          <w:p w14:paraId="48EFF945" w14:textId="77777777" w:rsidR="00770572" w:rsidRPr="00A572BD" w:rsidRDefault="00770572" w:rsidP="000C4A5F">
            <w:pPr>
              <w:ind w:right="-72"/>
              <w:jc w:val="center"/>
              <w:rPr>
                <w:rFonts w:ascii="Arial" w:hAnsi="Arial" w:cs="Arial"/>
                <w:spacing w:val="-4"/>
                <w:sz w:val="18"/>
                <w:szCs w:val="18"/>
                <w:lang w:val="en-US"/>
              </w:rPr>
            </w:pPr>
            <w:r w:rsidRPr="00A572BD">
              <w:rPr>
                <w:rFonts w:ascii="Arial" w:hAnsi="Arial" w:cs="Arial"/>
                <w:spacing w:val="-4"/>
                <w:sz w:val="18"/>
                <w:szCs w:val="18"/>
                <w:lang w:val="en-US"/>
              </w:rPr>
              <w:t>Indirect shareholder</w:t>
            </w:r>
          </w:p>
        </w:tc>
        <w:tc>
          <w:tcPr>
            <w:tcW w:w="1350" w:type="dxa"/>
          </w:tcPr>
          <w:p w14:paraId="393A9C51" w14:textId="77777777" w:rsidR="00770572" w:rsidRPr="00A572BD" w:rsidRDefault="00770572" w:rsidP="000C4A5F">
            <w:pPr>
              <w:ind w:right="-72"/>
              <w:jc w:val="center"/>
              <w:rPr>
                <w:rFonts w:ascii="Arial" w:hAnsi="Arial" w:cs="Arial"/>
                <w:sz w:val="18"/>
                <w:szCs w:val="18"/>
                <w:lang w:val="en-US"/>
              </w:rPr>
            </w:pPr>
            <w:r w:rsidRPr="00A572BD">
              <w:rPr>
                <w:rFonts w:ascii="Arial" w:hAnsi="Arial" w:cs="Arial"/>
                <w:sz w:val="18"/>
                <w:szCs w:val="18"/>
                <w:lang w:val="en-US"/>
              </w:rPr>
              <w:t>Thailand</w:t>
            </w:r>
          </w:p>
        </w:tc>
        <w:tc>
          <w:tcPr>
            <w:tcW w:w="954" w:type="dxa"/>
          </w:tcPr>
          <w:p w14:paraId="188B9782" w14:textId="1821C9E3" w:rsidR="00770572" w:rsidRPr="00A572BD" w:rsidRDefault="00164613" w:rsidP="000C4A5F">
            <w:pPr>
              <w:ind w:right="-72"/>
              <w:jc w:val="right"/>
              <w:rPr>
                <w:rFonts w:ascii="Arial" w:hAnsi="Arial" w:cs="Arial"/>
                <w:sz w:val="18"/>
                <w:szCs w:val="18"/>
                <w:lang w:bidi="ar-SA"/>
              </w:rPr>
            </w:pPr>
            <w:r w:rsidRPr="00A572BD">
              <w:rPr>
                <w:rFonts w:ascii="Arial" w:hAnsi="Arial" w:cs="Arial"/>
                <w:sz w:val="18"/>
                <w:szCs w:val="18"/>
                <w:lang w:bidi="ar-SA"/>
              </w:rPr>
              <w:t>64.72</w:t>
            </w:r>
          </w:p>
        </w:tc>
        <w:tc>
          <w:tcPr>
            <w:tcW w:w="1008" w:type="dxa"/>
          </w:tcPr>
          <w:p w14:paraId="3E402607" w14:textId="677A373E" w:rsidR="00770572" w:rsidRPr="00A572BD" w:rsidRDefault="002122E8" w:rsidP="000C4A5F">
            <w:pPr>
              <w:ind w:right="-72"/>
              <w:jc w:val="right"/>
              <w:rPr>
                <w:rFonts w:ascii="Arial" w:hAnsi="Arial" w:cs="Arial"/>
                <w:sz w:val="18"/>
                <w:szCs w:val="18"/>
                <w:lang w:bidi="ar-SA"/>
              </w:rPr>
            </w:pPr>
            <w:r w:rsidRPr="00A572BD">
              <w:rPr>
                <w:rFonts w:ascii="Arial" w:hAnsi="Arial" w:cs="Arial"/>
                <w:sz w:val="18"/>
                <w:szCs w:val="18"/>
                <w:lang w:bidi="ar-SA"/>
              </w:rPr>
              <w:t>64</w:t>
            </w:r>
            <w:r w:rsidR="00770572" w:rsidRPr="00A572BD">
              <w:rPr>
                <w:rFonts w:ascii="Arial" w:hAnsi="Arial" w:cs="Arial"/>
                <w:sz w:val="18"/>
                <w:szCs w:val="18"/>
                <w:lang w:bidi="ar-SA"/>
              </w:rPr>
              <w:t>.</w:t>
            </w:r>
            <w:r w:rsidRPr="00A572BD">
              <w:rPr>
                <w:rFonts w:ascii="Arial" w:hAnsi="Arial" w:cs="Arial"/>
                <w:sz w:val="18"/>
                <w:szCs w:val="18"/>
                <w:lang w:bidi="ar-SA"/>
              </w:rPr>
              <w:t>72</w:t>
            </w:r>
          </w:p>
        </w:tc>
      </w:tr>
      <w:tr w:rsidR="00770572" w:rsidRPr="00A572BD" w14:paraId="41400E5B" w14:textId="77777777" w:rsidTr="0078117D">
        <w:tc>
          <w:tcPr>
            <w:tcW w:w="2520" w:type="dxa"/>
          </w:tcPr>
          <w:p w14:paraId="128A69E0" w14:textId="6C40AC89" w:rsidR="00770572" w:rsidRPr="00A572BD" w:rsidRDefault="00770572" w:rsidP="000C4A5F">
            <w:pPr>
              <w:ind w:left="-86" w:right="-72"/>
              <w:jc w:val="left"/>
              <w:rPr>
                <w:rFonts w:ascii="Arial" w:eastAsia="Times New Roman" w:hAnsi="Arial" w:cs="Arial"/>
                <w:spacing w:val="-8"/>
                <w:sz w:val="18"/>
                <w:szCs w:val="18"/>
                <w:lang w:val="en-US"/>
              </w:rPr>
            </w:pPr>
            <w:r w:rsidRPr="00A572BD">
              <w:rPr>
                <w:rFonts w:ascii="Arial" w:eastAsia="Times New Roman" w:hAnsi="Arial" w:cs="Arial"/>
                <w:spacing w:val="-8"/>
                <w:sz w:val="18"/>
                <w:szCs w:val="18"/>
                <w:lang w:val="en-US"/>
              </w:rPr>
              <w:t xml:space="preserve">Joint Venture </w:t>
            </w:r>
            <w:proofErr w:type="spellStart"/>
            <w:r w:rsidRPr="00A572BD">
              <w:rPr>
                <w:rFonts w:ascii="Arial" w:eastAsia="Times New Roman" w:hAnsi="Arial" w:cs="Arial"/>
                <w:spacing w:val="-8"/>
                <w:sz w:val="18"/>
                <w:szCs w:val="18"/>
                <w:lang w:val="en-US"/>
              </w:rPr>
              <w:t>Bikeman</w:t>
            </w:r>
            <w:proofErr w:type="spellEnd"/>
            <w:r w:rsidRPr="00A572BD">
              <w:rPr>
                <w:rFonts w:ascii="Arial" w:eastAsia="Times New Roman" w:hAnsi="Arial" w:cs="Arial"/>
                <w:spacing w:val="-8"/>
                <w:sz w:val="18"/>
                <w:szCs w:val="18"/>
                <w:lang w:val="en-US"/>
              </w:rPr>
              <w:t xml:space="preserve"> </w:t>
            </w:r>
            <w:r w:rsidR="002122E8" w:rsidRPr="00A572BD">
              <w:rPr>
                <w:rFonts w:ascii="Arial" w:eastAsia="Times New Roman" w:hAnsi="Arial" w:cs="Arial"/>
                <w:spacing w:val="-8"/>
                <w:sz w:val="18"/>
                <w:szCs w:val="18"/>
              </w:rPr>
              <w:t>2</w:t>
            </w:r>
          </w:p>
        </w:tc>
        <w:tc>
          <w:tcPr>
            <w:tcW w:w="1447" w:type="dxa"/>
          </w:tcPr>
          <w:p w14:paraId="630C78C2" w14:textId="77777777" w:rsidR="00770572" w:rsidRPr="00A572BD" w:rsidRDefault="00770572" w:rsidP="000C4A5F">
            <w:pPr>
              <w:ind w:left="-143" w:right="-72"/>
              <w:jc w:val="right"/>
              <w:rPr>
                <w:rFonts w:ascii="Arial" w:hAnsi="Arial" w:cs="Arial"/>
                <w:spacing w:val="-4"/>
                <w:sz w:val="18"/>
                <w:szCs w:val="18"/>
                <w:lang w:val="en-US"/>
              </w:rPr>
            </w:pPr>
            <w:r w:rsidRPr="00A572BD">
              <w:rPr>
                <w:rFonts w:ascii="Arial" w:hAnsi="Arial" w:cs="Arial"/>
                <w:spacing w:val="-4"/>
                <w:sz w:val="18"/>
                <w:szCs w:val="18"/>
                <w:lang w:val="en-US"/>
              </w:rPr>
              <w:t>Film production</w:t>
            </w:r>
          </w:p>
        </w:tc>
        <w:tc>
          <w:tcPr>
            <w:tcW w:w="1656" w:type="dxa"/>
          </w:tcPr>
          <w:p w14:paraId="7081A821" w14:textId="77777777" w:rsidR="00770572" w:rsidRPr="00A572BD" w:rsidRDefault="00770572" w:rsidP="000C4A5F">
            <w:pPr>
              <w:ind w:right="-72"/>
              <w:jc w:val="center"/>
              <w:rPr>
                <w:rFonts w:ascii="Arial" w:hAnsi="Arial" w:cs="Arial"/>
                <w:spacing w:val="-4"/>
                <w:sz w:val="18"/>
                <w:szCs w:val="18"/>
                <w:lang w:val="en-US"/>
              </w:rPr>
            </w:pPr>
            <w:r w:rsidRPr="00A572BD">
              <w:rPr>
                <w:rFonts w:ascii="Arial" w:hAnsi="Arial" w:cs="Arial"/>
                <w:spacing w:val="-4"/>
                <w:sz w:val="18"/>
                <w:szCs w:val="18"/>
                <w:lang w:val="en-US"/>
              </w:rPr>
              <w:t>Indirect shareholder</w:t>
            </w:r>
          </w:p>
        </w:tc>
        <w:tc>
          <w:tcPr>
            <w:tcW w:w="1350" w:type="dxa"/>
          </w:tcPr>
          <w:p w14:paraId="391BEB48" w14:textId="77777777" w:rsidR="00770572" w:rsidRPr="00A572BD" w:rsidRDefault="00770572" w:rsidP="000C4A5F">
            <w:pPr>
              <w:ind w:right="-72"/>
              <w:jc w:val="center"/>
              <w:rPr>
                <w:rFonts w:ascii="Arial" w:hAnsi="Arial" w:cs="Arial"/>
                <w:sz w:val="18"/>
                <w:szCs w:val="18"/>
                <w:lang w:val="en-US"/>
              </w:rPr>
            </w:pPr>
            <w:r w:rsidRPr="00A572BD">
              <w:rPr>
                <w:rFonts w:ascii="Arial" w:hAnsi="Arial" w:cs="Arial"/>
                <w:sz w:val="18"/>
                <w:szCs w:val="18"/>
                <w:lang w:val="en-US"/>
              </w:rPr>
              <w:t>Thailand</w:t>
            </w:r>
          </w:p>
        </w:tc>
        <w:tc>
          <w:tcPr>
            <w:tcW w:w="954" w:type="dxa"/>
          </w:tcPr>
          <w:p w14:paraId="7F1DF534" w14:textId="634ACA6D" w:rsidR="00770572" w:rsidRPr="00A572BD" w:rsidRDefault="00164613" w:rsidP="000C4A5F">
            <w:pPr>
              <w:ind w:right="-72"/>
              <w:jc w:val="right"/>
              <w:rPr>
                <w:rFonts w:ascii="Arial" w:hAnsi="Arial" w:cs="Arial"/>
                <w:sz w:val="18"/>
                <w:szCs w:val="18"/>
                <w:lang w:bidi="ar-SA"/>
              </w:rPr>
            </w:pPr>
            <w:r w:rsidRPr="00A572BD">
              <w:rPr>
                <w:rFonts w:ascii="Arial" w:hAnsi="Arial" w:cs="Arial"/>
                <w:sz w:val="18"/>
                <w:szCs w:val="18"/>
                <w:lang w:bidi="ar-SA"/>
              </w:rPr>
              <w:t>50.85</w:t>
            </w:r>
          </w:p>
        </w:tc>
        <w:tc>
          <w:tcPr>
            <w:tcW w:w="1008" w:type="dxa"/>
          </w:tcPr>
          <w:p w14:paraId="3B54DA1B" w14:textId="26F8DE6B" w:rsidR="00770572" w:rsidRPr="00A572BD" w:rsidRDefault="002122E8" w:rsidP="000C4A5F">
            <w:pPr>
              <w:ind w:right="-72"/>
              <w:jc w:val="right"/>
              <w:rPr>
                <w:rFonts w:ascii="Arial" w:hAnsi="Arial" w:cs="Arial"/>
                <w:sz w:val="18"/>
                <w:szCs w:val="18"/>
                <w:lang w:bidi="ar-SA"/>
              </w:rPr>
            </w:pPr>
            <w:r w:rsidRPr="00A572BD">
              <w:rPr>
                <w:rFonts w:ascii="Arial" w:hAnsi="Arial" w:cs="Arial"/>
                <w:sz w:val="18"/>
                <w:szCs w:val="18"/>
                <w:lang w:bidi="ar-SA"/>
              </w:rPr>
              <w:t>50</w:t>
            </w:r>
            <w:r w:rsidR="00770572" w:rsidRPr="00A572BD">
              <w:rPr>
                <w:rFonts w:ascii="Arial" w:hAnsi="Arial" w:cs="Arial"/>
                <w:sz w:val="18"/>
                <w:szCs w:val="18"/>
                <w:lang w:bidi="ar-SA"/>
              </w:rPr>
              <w:t>.</w:t>
            </w:r>
            <w:r w:rsidRPr="00A572BD">
              <w:rPr>
                <w:rFonts w:ascii="Arial" w:hAnsi="Arial" w:cs="Arial"/>
                <w:sz w:val="18"/>
                <w:szCs w:val="18"/>
                <w:lang w:bidi="ar-SA"/>
              </w:rPr>
              <w:t>85</w:t>
            </w:r>
          </w:p>
        </w:tc>
      </w:tr>
      <w:tr w:rsidR="00770572" w:rsidRPr="00A572BD" w14:paraId="110744C4" w14:textId="77777777" w:rsidTr="0078117D">
        <w:tc>
          <w:tcPr>
            <w:tcW w:w="2520" w:type="dxa"/>
          </w:tcPr>
          <w:p w14:paraId="0D81B2F6" w14:textId="23134318" w:rsidR="00947298" w:rsidRDefault="00770572" w:rsidP="000C4A5F">
            <w:pPr>
              <w:ind w:left="-86" w:right="-72"/>
              <w:jc w:val="left"/>
              <w:rPr>
                <w:rFonts w:ascii="Arial" w:eastAsia="Times New Roman" w:hAnsi="Arial" w:cs="Arial"/>
                <w:spacing w:val="-4"/>
                <w:sz w:val="18"/>
                <w:szCs w:val="18"/>
                <w:lang w:val="en-US"/>
              </w:rPr>
            </w:pPr>
            <w:bookmarkStart w:id="22" w:name="_Hlk63938971"/>
            <w:r w:rsidRPr="00A572BD">
              <w:rPr>
                <w:rFonts w:ascii="Arial" w:eastAsia="Times New Roman" w:hAnsi="Arial" w:cs="Arial"/>
                <w:spacing w:val="-4"/>
                <w:sz w:val="18"/>
                <w:szCs w:val="18"/>
                <w:lang w:val="en-US"/>
              </w:rPr>
              <w:t xml:space="preserve">Joint Venture </w:t>
            </w:r>
            <w:bookmarkEnd w:id="22"/>
            <w:r w:rsidRPr="00A572BD">
              <w:rPr>
                <w:rFonts w:ascii="Arial" w:eastAsia="Times New Roman" w:hAnsi="Arial" w:cs="Arial"/>
                <w:spacing w:val="-4"/>
                <w:sz w:val="18"/>
                <w:szCs w:val="18"/>
                <w:lang w:val="en-US"/>
              </w:rPr>
              <w:t xml:space="preserve">Sam </w:t>
            </w:r>
            <w:proofErr w:type="spellStart"/>
            <w:r w:rsidRPr="00A572BD">
              <w:rPr>
                <w:rFonts w:ascii="Arial" w:eastAsia="Times New Roman" w:hAnsi="Arial" w:cs="Arial"/>
                <w:spacing w:val="-4"/>
                <w:sz w:val="18"/>
                <w:szCs w:val="18"/>
                <w:lang w:val="en-US"/>
              </w:rPr>
              <w:t>Gler</w:t>
            </w:r>
            <w:proofErr w:type="spellEnd"/>
            <w:r w:rsidRPr="00A572BD">
              <w:rPr>
                <w:rFonts w:ascii="Arial" w:eastAsia="Times New Roman" w:hAnsi="Arial" w:cs="Arial"/>
                <w:spacing w:val="-4"/>
                <w:sz w:val="18"/>
                <w:szCs w:val="18"/>
                <w:lang w:val="en-US"/>
              </w:rPr>
              <w:t xml:space="preserve"> Hua </w:t>
            </w:r>
          </w:p>
          <w:p w14:paraId="3A85D58D" w14:textId="77777777" w:rsidR="00947298" w:rsidRDefault="00947298" w:rsidP="00947298">
            <w:pPr>
              <w:ind w:left="-86" w:right="-72"/>
              <w:jc w:val="left"/>
              <w:rPr>
                <w:rFonts w:ascii="Arial" w:eastAsia="Times New Roman" w:hAnsi="Arial" w:cs="Arial"/>
                <w:spacing w:val="-4"/>
                <w:sz w:val="18"/>
                <w:szCs w:val="18"/>
                <w:lang w:val="en-US"/>
              </w:rPr>
            </w:pPr>
            <w:r>
              <w:rPr>
                <w:rFonts w:ascii="Arial" w:eastAsia="Times New Roman" w:hAnsi="Arial" w:cs="Arial"/>
                <w:spacing w:val="-4"/>
                <w:sz w:val="18"/>
                <w:szCs w:val="18"/>
                <w:lang w:val="en-US"/>
              </w:rPr>
              <w:t xml:space="preserve">   </w:t>
            </w:r>
            <w:proofErr w:type="spellStart"/>
            <w:r w:rsidR="00770572" w:rsidRPr="00A572BD">
              <w:rPr>
                <w:rFonts w:ascii="Arial" w:eastAsia="Times New Roman" w:hAnsi="Arial" w:cs="Arial"/>
                <w:spacing w:val="-4"/>
                <w:sz w:val="18"/>
                <w:szCs w:val="18"/>
                <w:lang w:val="en-US"/>
              </w:rPr>
              <w:t>Kaeng</w:t>
            </w:r>
            <w:proofErr w:type="spellEnd"/>
            <w:r>
              <w:rPr>
                <w:rFonts w:ascii="Arial" w:eastAsia="Times New Roman" w:hAnsi="Arial" w:cs="Arial"/>
                <w:spacing w:val="-4"/>
                <w:sz w:val="18"/>
                <w:szCs w:val="18"/>
                <w:lang w:val="en-US"/>
              </w:rPr>
              <w:t xml:space="preserve"> </w:t>
            </w:r>
            <w:r w:rsidR="00770572" w:rsidRPr="00A572BD">
              <w:rPr>
                <w:rFonts w:ascii="Arial" w:eastAsia="Times New Roman" w:hAnsi="Arial" w:cs="Arial"/>
                <w:spacing w:val="-4"/>
                <w:sz w:val="18"/>
                <w:szCs w:val="18"/>
                <w:lang w:val="en-US"/>
              </w:rPr>
              <w:t xml:space="preserve">and </w:t>
            </w:r>
            <w:proofErr w:type="spellStart"/>
            <w:r w:rsidR="00770572" w:rsidRPr="00A572BD">
              <w:rPr>
                <w:rFonts w:ascii="Arial" w:eastAsia="Times New Roman" w:hAnsi="Arial" w:cs="Arial"/>
                <w:spacing w:val="-4"/>
                <w:sz w:val="18"/>
                <w:szCs w:val="18"/>
                <w:lang w:val="en-US"/>
              </w:rPr>
              <w:t>Juad</w:t>
            </w:r>
            <w:proofErr w:type="spellEnd"/>
            <w:r w:rsidR="00770572" w:rsidRPr="00A572BD">
              <w:rPr>
                <w:rFonts w:ascii="Arial" w:eastAsia="Times New Roman" w:hAnsi="Arial" w:cs="Arial"/>
                <w:spacing w:val="-4"/>
                <w:sz w:val="18"/>
                <w:szCs w:val="18"/>
                <w:lang w:val="en-US"/>
              </w:rPr>
              <w:t xml:space="preserve"> </w:t>
            </w:r>
            <w:proofErr w:type="spellStart"/>
            <w:r w:rsidR="00770572" w:rsidRPr="00A572BD">
              <w:rPr>
                <w:rFonts w:ascii="Arial" w:eastAsia="Times New Roman" w:hAnsi="Arial" w:cs="Arial"/>
                <w:spacing w:val="-4"/>
                <w:sz w:val="18"/>
                <w:szCs w:val="18"/>
                <w:lang w:val="en-US"/>
              </w:rPr>
              <w:t>Kathoei</w:t>
            </w:r>
            <w:proofErr w:type="spellEnd"/>
            <w:r w:rsidR="00770572" w:rsidRPr="00A572BD">
              <w:rPr>
                <w:rFonts w:ascii="Arial" w:eastAsia="Times New Roman" w:hAnsi="Arial" w:cs="Arial"/>
                <w:spacing w:val="-4"/>
                <w:sz w:val="18"/>
                <w:szCs w:val="18"/>
                <w:lang w:val="en-US"/>
              </w:rPr>
              <w:t xml:space="preserve"> </w:t>
            </w:r>
          </w:p>
          <w:p w14:paraId="5B5B61C4" w14:textId="325A03AD" w:rsidR="00770572" w:rsidRPr="00A572BD" w:rsidRDefault="00947298" w:rsidP="00947298">
            <w:pPr>
              <w:ind w:left="-86" w:right="-72"/>
              <w:jc w:val="left"/>
              <w:rPr>
                <w:rFonts w:ascii="Arial" w:eastAsia="Times New Roman" w:hAnsi="Arial" w:cs="Arial"/>
                <w:spacing w:val="-4"/>
                <w:sz w:val="18"/>
                <w:szCs w:val="18"/>
                <w:lang w:val="en-US"/>
              </w:rPr>
            </w:pPr>
            <w:r>
              <w:rPr>
                <w:rFonts w:ascii="Arial" w:eastAsia="Times New Roman" w:hAnsi="Arial" w:cs="Arial"/>
                <w:spacing w:val="-4"/>
                <w:sz w:val="18"/>
                <w:szCs w:val="18"/>
                <w:lang w:val="en-US"/>
              </w:rPr>
              <w:t xml:space="preserve">   </w:t>
            </w:r>
            <w:r w:rsidR="00770572" w:rsidRPr="00A572BD">
              <w:rPr>
                <w:rFonts w:ascii="Arial" w:eastAsia="Times New Roman" w:hAnsi="Arial" w:cs="Arial"/>
                <w:spacing w:val="-4"/>
                <w:sz w:val="18"/>
                <w:szCs w:val="18"/>
                <w:lang w:val="en-US"/>
              </w:rPr>
              <w:t>Bung Fai</w:t>
            </w:r>
          </w:p>
        </w:tc>
        <w:tc>
          <w:tcPr>
            <w:tcW w:w="1447" w:type="dxa"/>
          </w:tcPr>
          <w:p w14:paraId="5BC288B3" w14:textId="77777777" w:rsidR="00770572" w:rsidRPr="00A572BD" w:rsidRDefault="00770572" w:rsidP="000C4A5F">
            <w:pPr>
              <w:ind w:left="-143" w:right="-72"/>
              <w:jc w:val="right"/>
              <w:rPr>
                <w:rFonts w:ascii="Arial" w:hAnsi="Arial" w:cs="Arial"/>
                <w:spacing w:val="-4"/>
                <w:sz w:val="18"/>
                <w:szCs w:val="18"/>
                <w:lang w:val="en-US"/>
              </w:rPr>
            </w:pPr>
            <w:r w:rsidRPr="00A572BD">
              <w:rPr>
                <w:rFonts w:ascii="Arial" w:hAnsi="Arial" w:cs="Arial"/>
                <w:spacing w:val="-4"/>
                <w:sz w:val="18"/>
                <w:szCs w:val="18"/>
                <w:lang w:val="en-US"/>
              </w:rPr>
              <w:t>Film production</w:t>
            </w:r>
          </w:p>
        </w:tc>
        <w:tc>
          <w:tcPr>
            <w:tcW w:w="1656" w:type="dxa"/>
          </w:tcPr>
          <w:p w14:paraId="51031577" w14:textId="77777777" w:rsidR="00770572" w:rsidRPr="00A572BD" w:rsidRDefault="00770572" w:rsidP="000C4A5F">
            <w:pPr>
              <w:ind w:right="-72"/>
              <w:jc w:val="center"/>
              <w:rPr>
                <w:rFonts w:ascii="Arial" w:hAnsi="Arial" w:cs="Arial"/>
                <w:spacing w:val="-4"/>
                <w:sz w:val="18"/>
                <w:szCs w:val="18"/>
                <w:lang w:val="en-US"/>
              </w:rPr>
            </w:pPr>
            <w:r w:rsidRPr="00A572BD">
              <w:rPr>
                <w:rFonts w:ascii="Arial" w:hAnsi="Arial" w:cs="Arial"/>
                <w:spacing w:val="-4"/>
                <w:sz w:val="18"/>
                <w:szCs w:val="18"/>
                <w:lang w:val="en-US"/>
              </w:rPr>
              <w:t>Indirect shareholder</w:t>
            </w:r>
          </w:p>
        </w:tc>
        <w:tc>
          <w:tcPr>
            <w:tcW w:w="1350" w:type="dxa"/>
          </w:tcPr>
          <w:p w14:paraId="7E5B5948" w14:textId="77777777" w:rsidR="00770572" w:rsidRPr="00A572BD" w:rsidRDefault="00770572" w:rsidP="000C4A5F">
            <w:pPr>
              <w:ind w:right="-72"/>
              <w:jc w:val="center"/>
              <w:rPr>
                <w:rFonts w:ascii="Arial" w:hAnsi="Arial" w:cs="Arial"/>
                <w:sz w:val="18"/>
                <w:szCs w:val="18"/>
                <w:lang w:val="en-US"/>
              </w:rPr>
            </w:pPr>
            <w:r w:rsidRPr="00A572BD">
              <w:rPr>
                <w:rFonts w:ascii="Arial" w:hAnsi="Arial" w:cs="Arial"/>
                <w:sz w:val="18"/>
                <w:szCs w:val="18"/>
                <w:lang w:val="en-US"/>
              </w:rPr>
              <w:t>Thailand</w:t>
            </w:r>
          </w:p>
        </w:tc>
        <w:tc>
          <w:tcPr>
            <w:tcW w:w="954" w:type="dxa"/>
          </w:tcPr>
          <w:p w14:paraId="117D244F" w14:textId="4744A3F2" w:rsidR="00770572" w:rsidRPr="00A572BD" w:rsidRDefault="00164613" w:rsidP="000C4A5F">
            <w:pPr>
              <w:ind w:right="-72"/>
              <w:jc w:val="right"/>
              <w:rPr>
                <w:rFonts w:ascii="Arial" w:hAnsi="Arial" w:cs="Arial"/>
                <w:sz w:val="18"/>
                <w:szCs w:val="18"/>
                <w:lang w:bidi="ar-SA"/>
              </w:rPr>
            </w:pPr>
            <w:r w:rsidRPr="00A572BD">
              <w:rPr>
                <w:rFonts w:ascii="Arial" w:hAnsi="Arial" w:cs="Arial"/>
                <w:sz w:val="18"/>
                <w:szCs w:val="18"/>
                <w:lang w:bidi="ar-SA"/>
              </w:rPr>
              <w:t>64.72</w:t>
            </w:r>
          </w:p>
        </w:tc>
        <w:tc>
          <w:tcPr>
            <w:tcW w:w="1008" w:type="dxa"/>
          </w:tcPr>
          <w:p w14:paraId="08E695A3" w14:textId="4385E57A" w:rsidR="00770572" w:rsidRPr="00A572BD" w:rsidRDefault="002122E8" w:rsidP="000C4A5F">
            <w:pPr>
              <w:ind w:right="-72"/>
              <w:jc w:val="right"/>
              <w:rPr>
                <w:rFonts w:ascii="Arial" w:hAnsi="Arial" w:cs="Arial"/>
                <w:sz w:val="18"/>
                <w:szCs w:val="18"/>
                <w:lang w:bidi="ar-SA"/>
              </w:rPr>
            </w:pPr>
            <w:r w:rsidRPr="00A572BD">
              <w:rPr>
                <w:rFonts w:ascii="Arial" w:hAnsi="Arial" w:cs="Arial"/>
                <w:sz w:val="18"/>
                <w:szCs w:val="18"/>
                <w:lang w:bidi="ar-SA"/>
              </w:rPr>
              <w:t>64</w:t>
            </w:r>
            <w:r w:rsidR="00770572" w:rsidRPr="00A572BD">
              <w:rPr>
                <w:rFonts w:ascii="Arial" w:hAnsi="Arial" w:cs="Arial"/>
                <w:sz w:val="18"/>
                <w:szCs w:val="18"/>
                <w:lang w:bidi="ar-SA"/>
              </w:rPr>
              <w:t>.</w:t>
            </w:r>
            <w:r w:rsidRPr="00A572BD">
              <w:rPr>
                <w:rFonts w:ascii="Arial" w:hAnsi="Arial" w:cs="Arial"/>
                <w:sz w:val="18"/>
                <w:szCs w:val="18"/>
                <w:lang w:bidi="ar-SA"/>
              </w:rPr>
              <w:t>72</w:t>
            </w:r>
          </w:p>
        </w:tc>
      </w:tr>
    </w:tbl>
    <w:p w14:paraId="5EE5CFAB" w14:textId="77777777" w:rsidR="00490E4D" w:rsidRPr="00A572BD" w:rsidRDefault="00490E4D" w:rsidP="000C4A5F">
      <w:pPr>
        <w:ind w:left="540"/>
        <w:jc w:val="thaiDistribute"/>
        <w:rPr>
          <w:rFonts w:ascii="Arial" w:eastAsia="Calibri" w:hAnsi="Arial" w:cs="Arial"/>
          <w:b/>
          <w:bCs/>
          <w:sz w:val="18"/>
          <w:szCs w:val="18"/>
          <w:lang w:val="en-US"/>
        </w:rPr>
      </w:pPr>
    </w:p>
    <w:p w14:paraId="315CC35D" w14:textId="2FEF9FCE" w:rsidR="00490E4D" w:rsidRPr="00A572BD" w:rsidRDefault="00490E4D" w:rsidP="000C4A5F">
      <w:pPr>
        <w:suppressAutoHyphens/>
        <w:ind w:left="540"/>
        <w:rPr>
          <w:rFonts w:ascii="Arial" w:hAnsi="Arial" w:cs="Arial"/>
          <w:sz w:val="18"/>
          <w:szCs w:val="18"/>
        </w:rPr>
      </w:pPr>
      <w:r w:rsidRPr="00A572BD">
        <w:rPr>
          <w:rFonts w:ascii="Arial" w:hAnsi="Arial" w:cs="Arial"/>
          <w:sz w:val="18"/>
          <w:szCs w:val="18"/>
        </w:rPr>
        <w:t xml:space="preserve">The Group holds </w:t>
      </w:r>
      <w:r w:rsidR="002122E8" w:rsidRPr="00A572BD">
        <w:rPr>
          <w:rFonts w:ascii="Arial" w:hAnsi="Arial" w:cs="Arial"/>
          <w:sz w:val="18"/>
          <w:szCs w:val="18"/>
        </w:rPr>
        <w:t>50</w:t>
      </w:r>
      <w:r w:rsidRPr="00A572BD">
        <w:rPr>
          <w:rFonts w:ascii="Arial" w:hAnsi="Arial" w:cs="Arial"/>
          <w:sz w:val="18"/>
          <w:szCs w:val="18"/>
        </w:rPr>
        <w:t>.</w:t>
      </w:r>
      <w:r w:rsidR="002122E8" w:rsidRPr="00A572BD">
        <w:rPr>
          <w:rFonts w:ascii="Arial" w:hAnsi="Arial" w:cs="Arial"/>
          <w:sz w:val="18"/>
          <w:szCs w:val="18"/>
        </w:rPr>
        <w:t>85</w:t>
      </w:r>
      <w:r w:rsidRPr="00A572BD">
        <w:rPr>
          <w:rFonts w:ascii="Arial" w:hAnsi="Arial" w:cs="Arial"/>
          <w:sz w:val="18"/>
          <w:szCs w:val="18"/>
        </w:rPr>
        <w:t>%</w:t>
      </w:r>
      <w:r w:rsidR="0059365F" w:rsidRPr="00A572BD">
        <w:rPr>
          <w:rFonts w:ascii="Arial" w:hAnsi="Arial" w:cs="Arial"/>
          <w:sz w:val="18"/>
          <w:szCs w:val="18"/>
        </w:rPr>
        <w:t xml:space="preserve"> to </w:t>
      </w:r>
      <w:r w:rsidR="002122E8" w:rsidRPr="00A572BD">
        <w:rPr>
          <w:rFonts w:ascii="Arial" w:hAnsi="Arial" w:cs="Arial"/>
          <w:sz w:val="18"/>
          <w:szCs w:val="18"/>
        </w:rPr>
        <w:t>64</w:t>
      </w:r>
      <w:r w:rsidRPr="00A572BD">
        <w:rPr>
          <w:rFonts w:ascii="Arial" w:hAnsi="Arial" w:cs="Arial"/>
          <w:sz w:val="18"/>
          <w:szCs w:val="18"/>
        </w:rPr>
        <w:t>.</w:t>
      </w:r>
      <w:r w:rsidR="002122E8" w:rsidRPr="00A572BD">
        <w:rPr>
          <w:rFonts w:ascii="Arial" w:hAnsi="Arial" w:cs="Arial"/>
          <w:sz w:val="18"/>
          <w:szCs w:val="18"/>
        </w:rPr>
        <w:t>72</w:t>
      </w:r>
      <w:r w:rsidRPr="00A572BD">
        <w:rPr>
          <w:rFonts w:ascii="Arial" w:hAnsi="Arial" w:cs="Arial"/>
          <w:sz w:val="18"/>
          <w:szCs w:val="18"/>
        </w:rPr>
        <w:t xml:space="preserve">% of the voting right in Joint venture </w:t>
      </w:r>
      <w:proofErr w:type="spellStart"/>
      <w:r w:rsidRPr="00A572BD">
        <w:rPr>
          <w:rFonts w:ascii="Arial" w:hAnsi="Arial" w:cs="Arial"/>
          <w:sz w:val="18"/>
          <w:szCs w:val="18"/>
        </w:rPr>
        <w:t>Bikeman</w:t>
      </w:r>
      <w:proofErr w:type="spellEnd"/>
      <w:r w:rsidRPr="00A572BD">
        <w:rPr>
          <w:rFonts w:ascii="Arial" w:hAnsi="Arial" w:cs="Arial"/>
          <w:sz w:val="18"/>
          <w:szCs w:val="18"/>
        </w:rPr>
        <w:t>, Joint venture Gang Tann Zine and Laan</w:t>
      </w:r>
      <w:r w:rsidR="002122E8" w:rsidRPr="00A572BD">
        <w:rPr>
          <w:rFonts w:ascii="Arial" w:hAnsi="Arial" w:cs="Arial"/>
          <w:sz w:val="18"/>
          <w:szCs w:val="18"/>
        </w:rPr>
        <w:t>25</w:t>
      </w:r>
      <w:r w:rsidRPr="00A572BD">
        <w:rPr>
          <w:rFonts w:ascii="Arial" w:hAnsi="Arial" w:cs="Arial"/>
          <w:sz w:val="18"/>
          <w:szCs w:val="18"/>
        </w:rPr>
        <w:t xml:space="preserve"> Naa</w:t>
      </w:r>
      <w:r w:rsidR="002122E8" w:rsidRPr="00A572BD">
        <w:rPr>
          <w:rFonts w:ascii="Arial" w:hAnsi="Arial" w:cs="Arial"/>
          <w:sz w:val="18"/>
          <w:szCs w:val="18"/>
        </w:rPr>
        <w:t>24</w:t>
      </w:r>
      <w:r w:rsidRPr="00A572BD">
        <w:rPr>
          <w:rFonts w:ascii="Arial" w:hAnsi="Arial" w:cs="Arial"/>
          <w:sz w:val="18"/>
          <w:szCs w:val="18"/>
        </w:rPr>
        <w:t xml:space="preserve">, Joint venture </w:t>
      </w:r>
      <w:proofErr w:type="spellStart"/>
      <w:r w:rsidRPr="00A572BD">
        <w:rPr>
          <w:rFonts w:ascii="Arial" w:hAnsi="Arial" w:cs="Arial"/>
          <w:sz w:val="18"/>
          <w:szCs w:val="18"/>
        </w:rPr>
        <w:t>Bikeman</w:t>
      </w:r>
      <w:proofErr w:type="spellEnd"/>
      <w:r w:rsidRPr="00A572BD">
        <w:rPr>
          <w:rFonts w:ascii="Arial" w:hAnsi="Arial" w:cs="Arial"/>
          <w:sz w:val="18"/>
          <w:szCs w:val="18"/>
        </w:rPr>
        <w:t xml:space="preserve"> </w:t>
      </w:r>
      <w:r w:rsidR="002122E8" w:rsidRPr="00A572BD">
        <w:rPr>
          <w:rFonts w:ascii="Arial" w:hAnsi="Arial" w:cs="Arial"/>
          <w:sz w:val="18"/>
          <w:szCs w:val="18"/>
        </w:rPr>
        <w:t>2</w:t>
      </w:r>
      <w:r w:rsidRPr="00A572BD">
        <w:rPr>
          <w:rFonts w:ascii="Arial" w:hAnsi="Arial" w:cs="Arial"/>
          <w:sz w:val="18"/>
          <w:szCs w:val="18"/>
        </w:rPr>
        <w:t xml:space="preserve"> and Joint venture Sam </w:t>
      </w:r>
      <w:proofErr w:type="spellStart"/>
      <w:r w:rsidRPr="00A572BD">
        <w:rPr>
          <w:rFonts w:ascii="Arial" w:hAnsi="Arial" w:cs="Arial"/>
          <w:sz w:val="18"/>
          <w:szCs w:val="18"/>
        </w:rPr>
        <w:t>Gler</w:t>
      </w:r>
      <w:proofErr w:type="spellEnd"/>
      <w:r w:rsidRPr="00A572BD">
        <w:rPr>
          <w:rFonts w:ascii="Arial" w:hAnsi="Arial" w:cs="Arial"/>
          <w:sz w:val="18"/>
          <w:szCs w:val="18"/>
        </w:rPr>
        <w:t xml:space="preserve"> Hua </w:t>
      </w:r>
      <w:proofErr w:type="spellStart"/>
      <w:r w:rsidRPr="00A572BD">
        <w:rPr>
          <w:rFonts w:ascii="Arial" w:hAnsi="Arial" w:cs="Arial"/>
          <w:sz w:val="18"/>
          <w:szCs w:val="18"/>
        </w:rPr>
        <w:t>Kaeng</w:t>
      </w:r>
      <w:proofErr w:type="spellEnd"/>
      <w:r w:rsidRPr="00A572BD">
        <w:rPr>
          <w:rFonts w:ascii="Arial" w:hAnsi="Arial" w:cs="Arial"/>
          <w:sz w:val="18"/>
          <w:szCs w:val="18"/>
        </w:rPr>
        <w:t xml:space="preserve"> and </w:t>
      </w:r>
      <w:proofErr w:type="spellStart"/>
      <w:r w:rsidRPr="00A572BD">
        <w:rPr>
          <w:rFonts w:ascii="Arial" w:hAnsi="Arial" w:cs="Arial"/>
          <w:sz w:val="18"/>
          <w:szCs w:val="18"/>
        </w:rPr>
        <w:t>Juad</w:t>
      </w:r>
      <w:proofErr w:type="spellEnd"/>
      <w:r w:rsidRPr="00A572BD">
        <w:rPr>
          <w:rFonts w:ascii="Arial" w:hAnsi="Arial" w:cs="Arial"/>
          <w:sz w:val="18"/>
          <w:szCs w:val="18"/>
        </w:rPr>
        <w:t xml:space="preserve"> </w:t>
      </w:r>
      <w:proofErr w:type="spellStart"/>
      <w:r w:rsidRPr="00A572BD">
        <w:rPr>
          <w:rFonts w:ascii="Arial" w:hAnsi="Arial" w:cs="Arial"/>
          <w:sz w:val="18"/>
          <w:szCs w:val="18"/>
        </w:rPr>
        <w:t>Kathoei</w:t>
      </w:r>
      <w:proofErr w:type="spellEnd"/>
      <w:r w:rsidRPr="00A572BD">
        <w:rPr>
          <w:rFonts w:ascii="Arial" w:hAnsi="Arial" w:cs="Arial"/>
          <w:sz w:val="18"/>
          <w:szCs w:val="18"/>
        </w:rPr>
        <w:t xml:space="preserve"> Bung Fai. However, the Group concluded that it has joint control over the joint arrangement under the contractual agreement which requires unanimous consent from all parties to the agreement. The Group and counterparties to the agreement have rights to the net assets of the joint arrangements.</w:t>
      </w:r>
    </w:p>
    <w:p w14:paraId="0C393F99" w14:textId="77777777" w:rsidR="00490E4D" w:rsidRPr="00A572BD" w:rsidRDefault="00490E4D" w:rsidP="000C4A5F">
      <w:pPr>
        <w:ind w:left="540"/>
        <w:jc w:val="thaiDistribute"/>
        <w:rPr>
          <w:rFonts w:ascii="Arial" w:eastAsia="Calibri" w:hAnsi="Arial" w:cs="Arial"/>
          <w:sz w:val="18"/>
          <w:szCs w:val="18"/>
          <w:lang w:val="en-US"/>
        </w:rPr>
      </w:pPr>
    </w:p>
    <w:p w14:paraId="0B4980C4" w14:textId="77777777" w:rsidR="00490E4D" w:rsidRPr="00A572BD" w:rsidRDefault="00490E4D" w:rsidP="000C4A5F">
      <w:pPr>
        <w:ind w:left="540"/>
        <w:jc w:val="thaiDistribute"/>
        <w:rPr>
          <w:rFonts w:ascii="Arial" w:eastAsia="Calibri" w:hAnsi="Arial" w:cs="Arial"/>
          <w:b/>
          <w:bCs/>
          <w:color w:val="000000" w:themeColor="text1"/>
          <w:sz w:val="18"/>
          <w:szCs w:val="18"/>
          <w:lang w:val="en-US"/>
        </w:rPr>
      </w:pPr>
      <w:r w:rsidRPr="00A572BD">
        <w:rPr>
          <w:rFonts w:ascii="Arial" w:eastAsia="Calibri" w:hAnsi="Arial" w:cs="Arial"/>
          <w:b/>
          <w:bCs/>
          <w:color w:val="000000" w:themeColor="text1"/>
          <w:sz w:val="18"/>
          <w:szCs w:val="18"/>
          <w:lang w:val="en-US"/>
        </w:rPr>
        <w:t>Addition of investment</w:t>
      </w:r>
    </w:p>
    <w:p w14:paraId="1DDD8AD0" w14:textId="77777777" w:rsidR="00490E4D" w:rsidRPr="00A572BD" w:rsidRDefault="00490E4D" w:rsidP="000C4A5F">
      <w:pPr>
        <w:ind w:left="540"/>
        <w:jc w:val="thaiDistribute"/>
        <w:rPr>
          <w:rFonts w:ascii="Arial" w:eastAsia="Calibri" w:hAnsi="Arial" w:cs="Arial"/>
          <w:sz w:val="18"/>
          <w:szCs w:val="18"/>
          <w:lang w:val="en-US"/>
        </w:rPr>
      </w:pPr>
    </w:p>
    <w:p w14:paraId="57231C76" w14:textId="0D377D09" w:rsidR="00490E4D" w:rsidRPr="00A572BD" w:rsidRDefault="002122E8" w:rsidP="000C4A5F">
      <w:pPr>
        <w:ind w:left="540"/>
        <w:jc w:val="thaiDistribute"/>
        <w:rPr>
          <w:rFonts w:ascii="Arial" w:eastAsia="Calibri" w:hAnsi="Arial" w:cs="Arial"/>
          <w:b/>
          <w:bCs/>
          <w:color w:val="000000" w:themeColor="text1"/>
          <w:sz w:val="18"/>
          <w:szCs w:val="18"/>
          <w:lang w:val="en-US"/>
        </w:rPr>
      </w:pPr>
      <w:r w:rsidRPr="00A572BD">
        <w:rPr>
          <w:rFonts w:ascii="Arial" w:eastAsia="Calibri" w:hAnsi="Arial" w:cs="Arial"/>
          <w:b/>
          <w:bCs/>
          <w:color w:val="000000" w:themeColor="text1"/>
          <w:sz w:val="18"/>
          <w:szCs w:val="18"/>
        </w:rPr>
        <w:t>2020</w:t>
      </w:r>
    </w:p>
    <w:p w14:paraId="6D04BB15" w14:textId="77777777" w:rsidR="00490E4D" w:rsidRPr="00A572BD" w:rsidRDefault="00490E4D" w:rsidP="00577788">
      <w:pPr>
        <w:jc w:val="thaiDistribute"/>
        <w:rPr>
          <w:rFonts w:ascii="Arial" w:eastAsia="Calibri" w:hAnsi="Arial" w:cs="Arial"/>
          <w:sz w:val="18"/>
          <w:szCs w:val="18"/>
          <w:lang w:val="en-US"/>
        </w:rPr>
      </w:pPr>
    </w:p>
    <w:p w14:paraId="6989F6C8" w14:textId="563DCECF" w:rsidR="00490E4D" w:rsidRPr="00A572BD" w:rsidRDefault="00490E4D" w:rsidP="000C4A5F">
      <w:pPr>
        <w:ind w:left="540"/>
        <w:jc w:val="thaiDistribute"/>
        <w:rPr>
          <w:rFonts w:ascii="Arial" w:hAnsi="Arial" w:cs="Arial"/>
          <w:spacing w:val="-4"/>
          <w:sz w:val="18"/>
          <w:szCs w:val="18"/>
        </w:rPr>
      </w:pPr>
      <w:r w:rsidRPr="00A572BD">
        <w:rPr>
          <w:rFonts w:ascii="Arial" w:eastAsia="Calibri" w:hAnsi="Arial" w:cs="Arial"/>
          <w:sz w:val="18"/>
          <w:szCs w:val="18"/>
          <w:lang w:val="en-US"/>
        </w:rPr>
        <w:t xml:space="preserve">M </w:t>
      </w:r>
      <w:proofErr w:type="gramStart"/>
      <w:r w:rsidRPr="00A572BD">
        <w:rPr>
          <w:rFonts w:ascii="Arial" w:eastAsia="Calibri" w:hAnsi="Arial" w:cs="Arial"/>
          <w:sz w:val="18"/>
          <w:szCs w:val="18"/>
          <w:lang w:val="en-US"/>
        </w:rPr>
        <w:t>Thirty Nine</w:t>
      </w:r>
      <w:proofErr w:type="gramEnd"/>
      <w:r w:rsidRPr="00A572BD">
        <w:rPr>
          <w:rFonts w:ascii="Arial" w:eastAsia="Calibri" w:hAnsi="Arial" w:cs="Arial"/>
          <w:sz w:val="18"/>
          <w:szCs w:val="18"/>
          <w:lang w:val="en-US"/>
        </w:rPr>
        <w:t xml:space="preserve"> Company Limited</w:t>
      </w:r>
      <w:r w:rsidRPr="00A572BD">
        <w:rPr>
          <w:rFonts w:ascii="Arial" w:hAnsi="Arial" w:cs="Arial"/>
          <w:spacing w:val="-4"/>
          <w:sz w:val="18"/>
          <w:szCs w:val="18"/>
          <w:lang w:val="en-US"/>
        </w:rPr>
        <w:t xml:space="preserve"> invested in </w:t>
      </w:r>
      <w:r w:rsidRPr="00A572BD">
        <w:rPr>
          <w:rFonts w:ascii="Arial" w:hAnsi="Arial" w:cs="Arial"/>
          <w:spacing w:val="-4"/>
          <w:sz w:val="18"/>
          <w:szCs w:val="18"/>
        </w:rPr>
        <w:t xml:space="preserve">“Joint Venture Sam </w:t>
      </w:r>
      <w:proofErr w:type="spellStart"/>
      <w:r w:rsidRPr="00A572BD">
        <w:rPr>
          <w:rFonts w:ascii="Arial" w:hAnsi="Arial" w:cs="Arial"/>
          <w:spacing w:val="-4"/>
          <w:sz w:val="18"/>
          <w:szCs w:val="18"/>
        </w:rPr>
        <w:t>Gler</w:t>
      </w:r>
      <w:proofErr w:type="spellEnd"/>
      <w:r w:rsidRPr="00A572BD">
        <w:rPr>
          <w:rFonts w:ascii="Arial" w:hAnsi="Arial" w:cs="Arial"/>
          <w:spacing w:val="-4"/>
          <w:sz w:val="18"/>
          <w:szCs w:val="18"/>
        </w:rPr>
        <w:t xml:space="preserve"> Hua </w:t>
      </w:r>
      <w:proofErr w:type="spellStart"/>
      <w:r w:rsidRPr="00A572BD">
        <w:rPr>
          <w:rFonts w:ascii="Arial" w:hAnsi="Arial" w:cs="Arial"/>
          <w:spacing w:val="-4"/>
          <w:sz w:val="18"/>
          <w:szCs w:val="18"/>
        </w:rPr>
        <w:t>Kaeng</w:t>
      </w:r>
      <w:proofErr w:type="spellEnd"/>
      <w:r w:rsidRPr="00A572BD">
        <w:rPr>
          <w:rFonts w:ascii="Arial" w:hAnsi="Arial" w:cs="Arial"/>
          <w:spacing w:val="-4"/>
          <w:sz w:val="18"/>
          <w:szCs w:val="18"/>
        </w:rPr>
        <w:t xml:space="preserve"> and </w:t>
      </w:r>
      <w:proofErr w:type="spellStart"/>
      <w:r w:rsidRPr="00A572BD">
        <w:rPr>
          <w:rFonts w:ascii="Arial" w:hAnsi="Arial" w:cs="Arial"/>
          <w:spacing w:val="-4"/>
          <w:sz w:val="18"/>
          <w:szCs w:val="18"/>
        </w:rPr>
        <w:t>Juad</w:t>
      </w:r>
      <w:proofErr w:type="spellEnd"/>
      <w:r w:rsidRPr="00A572BD">
        <w:rPr>
          <w:rFonts w:ascii="Arial" w:hAnsi="Arial" w:cs="Arial"/>
          <w:spacing w:val="-4"/>
          <w:sz w:val="18"/>
          <w:szCs w:val="18"/>
        </w:rPr>
        <w:t xml:space="preserve"> </w:t>
      </w:r>
      <w:proofErr w:type="spellStart"/>
      <w:r w:rsidRPr="00A572BD">
        <w:rPr>
          <w:rFonts w:ascii="Arial" w:hAnsi="Arial" w:cs="Arial"/>
          <w:spacing w:val="-4"/>
          <w:sz w:val="18"/>
          <w:szCs w:val="18"/>
        </w:rPr>
        <w:t>Kathoei</w:t>
      </w:r>
      <w:proofErr w:type="spellEnd"/>
      <w:r w:rsidRPr="00A572BD">
        <w:rPr>
          <w:rFonts w:ascii="Arial" w:hAnsi="Arial" w:cs="Arial"/>
          <w:spacing w:val="-4"/>
          <w:sz w:val="18"/>
          <w:szCs w:val="18"/>
        </w:rPr>
        <w:t xml:space="preserve"> Bung Fai”, which the Company has percentage</w:t>
      </w:r>
      <w:r w:rsidRPr="00A572BD">
        <w:rPr>
          <w:rFonts w:ascii="Arial" w:hAnsi="Arial" w:cs="Arial"/>
          <w:sz w:val="18"/>
          <w:szCs w:val="18"/>
        </w:rPr>
        <w:t xml:space="preserve"> of interest </w:t>
      </w:r>
      <w:r w:rsidR="002122E8" w:rsidRPr="00A572BD">
        <w:rPr>
          <w:rFonts w:ascii="Arial" w:hAnsi="Arial" w:cs="Arial"/>
          <w:sz w:val="18"/>
          <w:szCs w:val="18"/>
        </w:rPr>
        <w:t>64</w:t>
      </w:r>
      <w:r w:rsidRPr="00A572BD">
        <w:rPr>
          <w:rFonts w:ascii="Arial" w:hAnsi="Arial" w:cs="Arial"/>
          <w:sz w:val="18"/>
          <w:szCs w:val="18"/>
        </w:rPr>
        <w:t>.</w:t>
      </w:r>
      <w:r w:rsidR="002122E8" w:rsidRPr="00A572BD">
        <w:rPr>
          <w:rFonts w:ascii="Arial" w:hAnsi="Arial" w:cs="Arial"/>
          <w:sz w:val="18"/>
          <w:szCs w:val="18"/>
        </w:rPr>
        <w:t>72</w:t>
      </w:r>
      <w:r w:rsidRPr="00A572BD">
        <w:rPr>
          <w:rFonts w:ascii="Arial" w:hAnsi="Arial" w:cs="Arial"/>
          <w:sz w:val="18"/>
          <w:szCs w:val="18"/>
        </w:rPr>
        <w:t xml:space="preserve">% with respect to the joint venture agreement. </w:t>
      </w:r>
      <w:r w:rsidRPr="00A572BD">
        <w:rPr>
          <w:rFonts w:ascii="Arial" w:eastAsia="Calibri" w:hAnsi="Arial" w:cs="Arial"/>
          <w:sz w:val="18"/>
          <w:szCs w:val="18"/>
          <w:lang w:val="en-US"/>
        </w:rPr>
        <w:t xml:space="preserve">M </w:t>
      </w:r>
      <w:proofErr w:type="gramStart"/>
      <w:r w:rsidRPr="00A572BD">
        <w:rPr>
          <w:rFonts w:ascii="Arial" w:eastAsia="Calibri" w:hAnsi="Arial" w:cs="Arial"/>
          <w:sz w:val="18"/>
          <w:szCs w:val="18"/>
          <w:lang w:val="en-US"/>
        </w:rPr>
        <w:t>Thirty Nine</w:t>
      </w:r>
      <w:proofErr w:type="gramEnd"/>
      <w:r w:rsidRPr="00A572BD">
        <w:rPr>
          <w:rFonts w:ascii="Arial" w:eastAsia="Calibri" w:hAnsi="Arial" w:cs="Arial"/>
          <w:sz w:val="18"/>
          <w:szCs w:val="18"/>
          <w:lang w:val="en-US"/>
        </w:rPr>
        <w:t xml:space="preserve"> Company Limited</w:t>
      </w:r>
      <w:r w:rsidRPr="00A572BD">
        <w:rPr>
          <w:rFonts w:ascii="Arial" w:hAnsi="Arial" w:cs="Arial"/>
          <w:sz w:val="18"/>
          <w:szCs w:val="18"/>
        </w:rPr>
        <w:t xml:space="preserve"> paid the investment amounting to Baht </w:t>
      </w:r>
      <w:r w:rsidR="002122E8" w:rsidRPr="00A572BD">
        <w:rPr>
          <w:rFonts w:ascii="Arial" w:hAnsi="Arial" w:cs="Arial"/>
          <w:sz w:val="18"/>
          <w:szCs w:val="18"/>
        </w:rPr>
        <w:t>10</w:t>
      </w:r>
      <w:r w:rsidRPr="00A572BD">
        <w:rPr>
          <w:rFonts w:ascii="Arial" w:hAnsi="Arial" w:cs="Arial"/>
          <w:sz w:val="18"/>
          <w:szCs w:val="18"/>
        </w:rPr>
        <w:t>.</w:t>
      </w:r>
      <w:r w:rsidR="002122E8" w:rsidRPr="00A572BD">
        <w:rPr>
          <w:rFonts w:ascii="Arial" w:hAnsi="Arial" w:cs="Arial"/>
          <w:sz w:val="18"/>
          <w:szCs w:val="18"/>
        </w:rPr>
        <w:t>85</w:t>
      </w:r>
      <w:r w:rsidRPr="00A572BD">
        <w:rPr>
          <w:rFonts w:ascii="Arial" w:hAnsi="Arial" w:cs="Arial"/>
          <w:sz w:val="18"/>
          <w:szCs w:val="18"/>
        </w:rPr>
        <w:t xml:space="preserve"> million on </w:t>
      </w:r>
      <w:r w:rsidR="002122E8" w:rsidRPr="00A572BD">
        <w:rPr>
          <w:rFonts w:ascii="Arial" w:hAnsi="Arial" w:cs="Arial"/>
          <w:sz w:val="18"/>
          <w:szCs w:val="18"/>
        </w:rPr>
        <w:t>8</w:t>
      </w:r>
      <w:r w:rsidRPr="00A572BD">
        <w:rPr>
          <w:rFonts w:ascii="Arial" w:hAnsi="Arial" w:cs="Arial"/>
          <w:sz w:val="18"/>
          <w:szCs w:val="18"/>
        </w:rPr>
        <w:t xml:space="preserve"> January </w:t>
      </w:r>
      <w:r w:rsidR="002122E8" w:rsidRPr="00A572BD">
        <w:rPr>
          <w:rFonts w:ascii="Arial" w:hAnsi="Arial" w:cs="Arial"/>
          <w:sz w:val="18"/>
          <w:szCs w:val="18"/>
        </w:rPr>
        <w:t>2020</w:t>
      </w:r>
      <w:r w:rsidRPr="00A572BD">
        <w:rPr>
          <w:rFonts w:ascii="Arial" w:hAnsi="Arial" w:cs="Arial"/>
          <w:sz w:val="18"/>
          <w:szCs w:val="18"/>
        </w:rPr>
        <w:t>.</w:t>
      </w:r>
    </w:p>
    <w:p w14:paraId="6CCD550F" w14:textId="77777777" w:rsidR="00490E4D" w:rsidRPr="00A572BD" w:rsidRDefault="00490E4D" w:rsidP="000C4A5F">
      <w:pPr>
        <w:ind w:left="540"/>
        <w:jc w:val="thaiDistribute"/>
        <w:rPr>
          <w:rFonts w:ascii="Arial" w:eastAsia="Calibri" w:hAnsi="Arial" w:cs="Arial"/>
          <w:sz w:val="18"/>
          <w:szCs w:val="18"/>
        </w:rPr>
      </w:pPr>
    </w:p>
    <w:p w14:paraId="16187591" w14:textId="77777777" w:rsidR="00B70734" w:rsidRPr="00A572BD" w:rsidRDefault="00B70734" w:rsidP="000C4A5F">
      <w:pPr>
        <w:jc w:val="left"/>
        <w:rPr>
          <w:rFonts w:ascii="Arial" w:hAnsi="Arial" w:cs="Arial"/>
          <w:b/>
          <w:bCs/>
          <w:color w:val="CF4A02"/>
          <w:sz w:val="18"/>
          <w:szCs w:val="18"/>
          <w:lang w:val="en-US"/>
        </w:rPr>
      </w:pPr>
      <w:r w:rsidRPr="00A572BD">
        <w:rPr>
          <w:rFonts w:ascii="Arial" w:hAnsi="Arial" w:cs="Arial"/>
          <w:b/>
          <w:bCs/>
          <w:color w:val="CF4A02"/>
          <w:sz w:val="18"/>
          <w:szCs w:val="18"/>
          <w:lang w:val="en-US"/>
        </w:rPr>
        <w:br w:type="page"/>
      </w:r>
    </w:p>
    <w:p w14:paraId="6EFCA6AE" w14:textId="7CF9CC1D" w:rsidR="00490E4D" w:rsidRPr="00A572BD" w:rsidRDefault="00490E4D" w:rsidP="000C4A5F">
      <w:pPr>
        <w:ind w:left="540"/>
        <w:rPr>
          <w:rFonts w:ascii="Arial" w:hAnsi="Arial" w:cs="Arial"/>
          <w:b/>
          <w:bCs/>
          <w:color w:val="000000" w:themeColor="text1"/>
          <w:sz w:val="18"/>
          <w:szCs w:val="18"/>
          <w:lang w:val="en-US"/>
        </w:rPr>
      </w:pPr>
      <w:r w:rsidRPr="00A572BD">
        <w:rPr>
          <w:rFonts w:ascii="Arial" w:hAnsi="Arial" w:cs="Arial"/>
          <w:b/>
          <w:bCs/>
          <w:color w:val="000000" w:themeColor="text1"/>
          <w:sz w:val="18"/>
          <w:szCs w:val="18"/>
          <w:lang w:val="en-US"/>
        </w:rPr>
        <w:lastRenderedPageBreak/>
        <w:t>Return of investment</w:t>
      </w:r>
    </w:p>
    <w:p w14:paraId="58F0E162" w14:textId="2C03617E" w:rsidR="0029506C" w:rsidRPr="00A572BD" w:rsidRDefault="0029506C" w:rsidP="000C4A5F">
      <w:pPr>
        <w:ind w:left="540"/>
        <w:rPr>
          <w:rFonts w:ascii="Arial" w:hAnsi="Arial" w:cs="Arial"/>
          <w:b/>
          <w:bCs/>
          <w:color w:val="000000" w:themeColor="text1"/>
          <w:sz w:val="18"/>
          <w:szCs w:val="18"/>
          <w:lang w:val="en-US"/>
        </w:rPr>
      </w:pPr>
    </w:p>
    <w:p w14:paraId="14029B21" w14:textId="2D7F478C" w:rsidR="0029506C" w:rsidRPr="00A572BD" w:rsidRDefault="002122E8" w:rsidP="000C4A5F">
      <w:pPr>
        <w:ind w:left="540"/>
        <w:rPr>
          <w:rFonts w:ascii="Arial" w:hAnsi="Arial" w:cs="Arial"/>
          <w:b/>
          <w:bCs/>
          <w:color w:val="000000" w:themeColor="text1"/>
          <w:sz w:val="18"/>
          <w:szCs w:val="18"/>
          <w:lang w:val="en-US"/>
        </w:rPr>
      </w:pPr>
      <w:r w:rsidRPr="00A572BD">
        <w:rPr>
          <w:rFonts w:ascii="Arial" w:hAnsi="Arial" w:cs="Arial"/>
          <w:b/>
          <w:bCs/>
          <w:color w:val="000000" w:themeColor="text1"/>
          <w:sz w:val="18"/>
          <w:szCs w:val="18"/>
        </w:rPr>
        <w:t>2021</w:t>
      </w:r>
    </w:p>
    <w:p w14:paraId="18BFE00A" w14:textId="77777777" w:rsidR="0029506C" w:rsidRPr="00A572BD" w:rsidRDefault="0029506C" w:rsidP="000C4A5F">
      <w:pPr>
        <w:ind w:left="540"/>
        <w:rPr>
          <w:rFonts w:ascii="Arial" w:hAnsi="Arial" w:cs="Arial"/>
          <w:b/>
          <w:bCs/>
          <w:sz w:val="18"/>
          <w:szCs w:val="18"/>
          <w:lang w:val="en-US"/>
        </w:rPr>
      </w:pPr>
    </w:p>
    <w:p w14:paraId="582E0E34" w14:textId="51F59EB6" w:rsidR="0029506C" w:rsidRPr="00A572BD" w:rsidRDefault="0029506C" w:rsidP="000C4A5F">
      <w:pPr>
        <w:ind w:left="540"/>
        <w:rPr>
          <w:rFonts w:ascii="Arial" w:eastAsia="Arial" w:hAnsi="Arial" w:cs="Arial"/>
          <w:sz w:val="18"/>
          <w:szCs w:val="18"/>
        </w:rPr>
      </w:pPr>
      <w:r w:rsidRPr="00A572BD">
        <w:rPr>
          <w:rFonts w:ascii="Arial" w:eastAsia="Arial" w:hAnsi="Arial" w:cs="Arial"/>
          <w:sz w:val="18"/>
          <w:szCs w:val="18"/>
        </w:rPr>
        <w:t xml:space="preserve">M Pictures Company Limited </w:t>
      </w:r>
      <w:r w:rsidR="00BC6877">
        <w:rPr>
          <w:rFonts w:ascii="Arial" w:eastAsia="Arial" w:hAnsi="Arial" w:cs="Arial"/>
          <w:sz w:val="18"/>
          <w:szCs w:val="18"/>
        </w:rPr>
        <w:t>received</w:t>
      </w:r>
      <w:r w:rsidRPr="00A572BD">
        <w:rPr>
          <w:rFonts w:ascii="Arial" w:eastAsia="Arial" w:hAnsi="Arial" w:cs="Arial"/>
          <w:sz w:val="18"/>
          <w:szCs w:val="18"/>
        </w:rPr>
        <w:t xml:space="preserve"> return of investment from joint operation as follows:</w:t>
      </w:r>
    </w:p>
    <w:p w14:paraId="79E3D494" w14:textId="77777777" w:rsidR="0029506C" w:rsidRPr="00A572BD" w:rsidRDefault="0029506C" w:rsidP="000C4A5F">
      <w:pPr>
        <w:ind w:left="540"/>
        <w:rPr>
          <w:rFonts w:ascii="Arial" w:eastAsia="Arial" w:hAnsi="Arial" w:cs="Arial"/>
          <w:sz w:val="18"/>
          <w:szCs w:val="18"/>
        </w:rPr>
      </w:pPr>
    </w:p>
    <w:p w14:paraId="345F1CFD" w14:textId="7EFD66F9" w:rsidR="0029506C" w:rsidRPr="00A572BD" w:rsidRDefault="0029506C" w:rsidP="000C4A5F">
      <w:pPr>
        <w:numPr>
          <w:ilvl w:val="0"/>
          <w:numId w:val="20"/>
        </w:numPr>
        <w:pBdr>
          <w:top w:val="nil"/>
          <w:left w:val="nil"/>
          <w:bottom w:val="nil"/>
          <w:right w:val="nil"/>
          <w:between w:val="nil"/>
        </w:pBdr>
        <w:ind w:left="810" w:hanging="270"/>
        <w:rPr>
          <w:rFonts w:ascii="Arial" w:eastAsia="Arial" w:hAnsi="Arial" w:cs="Arial"/>
          <w:color w:val="000000"/>
          <w:sz w:val="18"/>
          <w:szCs w:val="18"/>
        </w:rPr>
      </w:pPr>
      <w:r w:rsidRPr="00A572BD">
        <w:rPr>
          <w:rFonts w:ascii="Arial" w:eastAsia="Arial" w:hAnsi="Arial" w:cs="Arial"/>
          <w:color w:val="000000"/>
          <w:sz w:val="18"/>
          <w:szCs w:val="18"/>
        </w:rPr>
        <w:t xml:space="preserve">“Joint Venture Hug </w:t>
      </w:r>
      <w:proofErr w:type="spellStart"/>
      <w:r w:rsidRPr="00A572BD">
        <w:rPr>
          <w:rFonts w:ascii="Arial" w:eastAsia="Arial" w:hAnsi="Arial" w:cs="Arial"/>
          <w:color w:val="000000"/>
          <w:sz w:val="18"/>
          <w:szCs w:val="18"/>
        </w:rPr>
        <w:t>Terd</w:t>
      </w:r>
      <w:proofErr w:type="spellEnd"/>
      <w:r w:rsidRPr="00A572BD">
        <w:rPr>
          <w:rFonts w:ascii="Arial" w:eastAsia="Arial" w:hAnsi="Arial" w:cs="Arial"/>
          <w:color w:val="000000"/>
          <w:sz w:val="18"/>
          <w:szCs w:val="18"/>
        </w:rPr>
        <w:t xml:space="preserve"> </w:t>
      </w:r>
      <w:proofErr w:type="spellStart"/>
      <w:r w:rsidRPr="00A572BD">
        <w:rPr>
          <w:rFonts w:ascii="Arial" w:eastAsia="Arial" w:hAnsi="Arial" w:cs="Arial"/>
          <w:color w:val="000000"/>
          <w:sz w:val="18"/>
          <w:szCs w:val="18"/>
        </w:rPr>
        <w:t>Tueng</w:t>
      </w:r>
      <w:proofErr w:type="spellEnd"/>
      <w:r w:rsidRPr="00A572BD">
        <w:rPr>
          <w:rFonts w:ascii="Arial" w:eastAsia="Arial" w:hAnsi="Arial" w:cs="Arial"/>
          <w:color w:val="000000"/>
          <w:sz w:val="18"/>
          <w:szCs w:val="18"/>
        </w:rPr>
        <w:t xml:space="preserve">” amounting to Baht </w:t>
      </w:r>
      <w:r w:rsidR="002122E8" w:rsidRPr="00A572BD">
        <w:rPr>
          <w:rFonts w:ascii="Arial" w:eastAsia="Arial" w:hAnsi="Arial" w:cs="Arial"/>
          <w:color w:val="000000"/>
          <w:sz w:val="18"/>
          <w:szCs w:val="18"/>
        </w:rPr>
        <w:t>1</w:t>
      </w:r>
      <w:r w:rsidRPr="00A572BD">
        <w:rPr>
          <w:rFonts w:ascii="Arial" w:eastAsia="Arial" w:hAnsi="Arial" w:cs="Arial"/>
          <w:color w:val="000000"/>
          <w:sz w:val="18"/>
          <w:szCs w:val="18"/>
        </w:rPr>
        <w:t>.</w:t>
      </w:r>
      <w:r w:rsidR="002122E8" w:rsidRPr="00A572BD">
        <w:rPr>
          <w:rFonts w:ascii="Arial" w:eastAsia="Arial" w:hAnsi="Arial" w:cs="Arial"/>
          <w:color w:val="000000"/>
          <w:sz w:val="18"/>
          <w:szCs w:val="18"/>
        </w:rPr>
        <w:t>98</w:t>
      </w:r>
      <w:r w:rsidRPr="00A572BD">
        <w:rPr>
          <w:rFonts w:ascii="Arial" w:eastAsia="Arial" w:hAnsi="Arial" w:cs="Arial"/>
          <w:color w:val="000000"/>
          <w:sz w:val="18"/>
          <w:szCs w:val="18"/>
        </w:rPr>
        <w:t xml:space="preserve"> million on </w:t>
      </w:r>
      <w:r w:rsidR="002122E8" w:rsidRPr="00A572BD">
        <w:rPr>
          <w:rFonts w:ascii="Arial" w:eastAsia="Arial" w:hAnsi="Arial" w:cs="Arial"/>
          <w:color w:val="000000"/>
          <w:sz w:val="18"/>
          <w:szCs w:val="18"/>
        </w:rPr>
        <w:t>2</w:t>
      </w:r>
      <w:r w:rsidRPr="00A572BD">
        <w:rPr>
          <w:rFonts w:ascii="Arial" w:eastAsia="Arial" w:hAnsi="Arial" w:cs="Arial"/>
          <w:color w:val="000000"/>
          <w:sz w:val="18"/>
          <w:szCs w:val="18"/>
        </w:rPr>
        <w:t xml:space="preserve"> April </w:t>
      </w:r>
      <w:r w:rsidR="002122E8" w:rsidRPr="00A572BD">
        <w:rPr>
          <w:rFonts w:ascii="Arial" w:eastAsia="Arial" w:hAnsi="Arial" w:cs="Arial"/>
          <w:color w:val="000000"/>
          <w:sz w:val="18"/>
          <w:szCs w:val="18"/>
        </w:rPr>
        <w:t>2021</w:t>
      </w:r>
      <w:r w:rsidRPr="00A572BD">
        <w:rPr>
          <w:rFonts w:ascii="Arial" w:eastAsia="Arial" w:hAnsi="Arial" w:cs="Arial"/>
          <w:color w:val="000000"/>
          <w:sz w:val="18"/>
          <w:szCs w:val="18"/>
        </w:rPr>
        <w:t>.</w:t>
      </w:r>
    </w:p>
    <w:p w14:paraId="198398C1" w14:textId="6887EFDD" w:rsidR="0029506C" w:rsidRPr="00A572BD" w:rsidRDefault="0029506C" w:rsidP="000C4A5F">
      <w:pPr>
        <w:pBdr>
          <w:top w:val="nil"/>
          <w:left w:val="nil"/>
          <w:bottom w:val="nil"/>
          <w:right w:val="nil"/>
          <w:between w:val="nil"/>
        </w:pBdr>
        <w:ind w:left="540"/>
        <w:rPr>
          <w:rFonts w:ascii="Arial" w:eastAsia="Arial" w:hAnsi="Arial" w:cs="Arial"/>
          <w:color w:val="000000"/>
          <w:sz w:val="18"/>
          <w:szCs w:val="18"/>
        </w:rPr>
      </w:pPr>
    </w:p>
    <w:p w14:paraId="3F7DEF14" w14:textId="02B4ED73" w:rsidR="0029506C" w:rsidRPr="00A572BD" w:rsidRDefault="0029506C" w:rsidP="000C4A5F">
      <w:pPr>
        <w:ind w:left="540"/>
        <w:rPr>
          <w:rFonts w:ascii="Arial" w:eastAsia="Arial" w:hAnsi="Arial" w:cs="Arial"/>
          <w:sz w:val="18"/>
          <w:szCs w:val="18"/>
        </w:rPr>
      </w:pPr>
      <w:r w:rsidRPr="00A572BD">
        <w:rPr>
          <w:rFonts w:ascii="Arial" w:eastAsia="Arial" w:hAnsi="Arial" w:cs="Arial"/>
          <w:sz w:val="18"/>
          <w:szCs w:val="18"/>
        </w:rPr>
        <w:t xml:space="preserve">M </w:t>
      </w:r>
      <w:proofErr w:type="gramStart"/>
      <w:r w:rsidRPr="00A572BD">
        <w:rPr>
          <w:rFonts w:ascii="Arial" w:eastAsia="Arial" w:hAnsi="Arial" w:cs="Arial"/>
          <w:sz w:val="18"/>
          <w:szCs w:val="18"/>
        </w:rPr>
        <w:t>Thirty Nine</w:t>
      </w:r>
      <w:proofErr w:type="gramEnd"/>
      <w:r w:rsidRPr="00A572BD">
        <w:rPr>
          <w:rFonts w:ascii="Arial" w:eastAsia="Arial" w:hAnsi="Arial" w:cs="Arial"/>
          <w:sz w:val="18"/>
          <w:szCs w:val="18"/>
        </w:rPr>
        <w:t xml:space="preserve"> Company Limited </w:t>
      </w:r>
      <w:r w:rsidR="00BC6877">
        <w:rPr>
          <w:rFonts w:ascii="Arial" w:eastAsia="Arial" w:hAnsi="Arial" w:cs="Arial"/>
          <w:sz w:val="18"/>
          <w:szCs w:val="18"/>
        </w:rPr>
        <w:t>received</w:t>
      </w:r>
      <w:r w:rsidRPr="00A572BD">
        <w:rPr>
          <w:rFonts w:ascii="Arial" w:eastAsia="Arial" w:hAnsi="Arial" w:cs="Arial"/>
          <w:sz w:val="18"/>
          <w:szCs w:val="18"/>
        </w:rPr>
        <w:t xml:space="preserve"> return of investment from joint operations as follows:</w:t>
      </w:r>
    </w:p>
    <w:p w14:paraId="16FE50B3" w14:textId="77777777" w:rsidR="008A3838" w:rsidRDefault="008A3838" w:rsidP="008A3838">
      <w:pPr>
        <w:rPr>
          <w:rFonts w:ascii="Arial" w:eastAsia="Arial" w:hAnsi="Arial" w:cs="Arial"/>
          <w:sz w:val="18"/>
          <w:szCs w:val="18"/>
        </w:rPr>
      </w:pPr>
    </w:p>
    <w:p w14:paraId="6D87A30C" w14:textId="48406502" w:rsidR="0029506C" w:rsidRDefault="0029506C" w:rsidP="008A3838">
      <w:pPr>
        <w:numPr>
          <w:ilvl w:val="0"/>
          <w:numId w:val="13"/>
        </w:numPr>
        <w:ind w:left="810" w:hanging="270"/>
        <w:jc w:val="thaiDistribute"/>
        <w:rPr>
          <w:rFonts w:ascii="Arial" w:hAnsi="Arial" w:cs="Arial"/>
          <w:color w:val="000000"/>
          <w:sz w:val="18"/>
          <w:szCs w:val="18"/>
          <w:lang w:val="en-US"/>
        </w:rPr>
      </w:pPr>
      <w:r w:rsidRPr="008A3838">
        <w:rPr>
          <w:rFonts w:ascii="Arial" w:hAnsi="Arial" w:cs="Arial"/>
          <w:color w:val="000000"/>
          <w:sz w:val="18"/>
          <w:szCs w:val="18"/>
          <w:lang w:val="en-US"/>
        </w:rPr>
        <w:t>“Joint Venture Gang Tann Zine and Laan</w:t>
      </w:r>
      <w:r w:rsidR="002122E8" w:rsidRPr="008A3838">
        <w:rPr>
          <w:rFonts w:ascii="Arial" w:hAnsi="Arial" w:cs="Arial"/>
          <w:color w:val="000000"/>
          <w:sz w:val="18"/>
          <w:szCs w:val="18"/>
          <w:lang w:val="en-US"/>
        </w:rPr>
        <w:t>25</w:t>
      </w:r>
      <w:r w:rsidRPr="008A3838">
        <w:rPr>
          <w:rFonts w:ascii="Arial" w:hAnsi="Arial" w:cs="Arial"/>
          <w:color w:val="000000"/>
          <w:sz w:val="18"/>
          <w:szCs w:val="18"/>
          <w:lang w:val="en-US"/>
        </w:rPr>
        <w:t xml:space="preserve"> Naa</w:t>
      </w:r>
      <w:r w:rsidR="002122E8" w:rsidRPr="008A3838">
        <w:rPr>
          <w:rFonts w:ascii="Arial" w:hAnsi="Arial" w:cs="Arial"/>
          <w:color w:val="000000"/>
          <w:sz w:val="18"/>
          <w:szCs w:val="18"/>
          <w:lang w:val="en-US"/>
        </w:rPr>
        <w:t>24</w:t>
      </w:r>
      <w:r w:rsidRPr="008A3838">
        <w:rPr>
          <w:rFonts w:ascii="Arial" w:hAnsi="Arial" w:cs="Arial"/>
          <w:color w:val="000000"/>
          <w:sz w:val="18"/>
          <w:szCs w:val="18"/>
          <w:lang w:val="en-US"/>
        </w:rPr>
        <w:t xml:space="preserve">” amounting to Baht </w:t>
      </w:r>
      <w:r w:rsidR="002122E8" w:rsidRPr="008A3838">
        <w:rPr>
          <w:rFonts w:ascii="Arial" w:hAnsi="Arial" w:cs="Arial"/>
          <w:color w:val="000000"/>
          <w:sz w:val="18"/>
          <w:szCs w:val="18"/>
          <w:lang w:val="en-US"/>
        </w:rPr>
        <w:t>10</w:t>
      </w:r>
      <w:r w:rsidRPr="008A3838">
        <w:rPr>
          <w:rFonts w:ascii="Arial" w:hAnsi="Arial" w:cs="Arial"/>
          <w:color w:val="000000"/>
          <w:sz w:val="18"/>
          <w:szCs w:val="18"/>
          <w:lang w:val="en-US"/>
        </w:rPr>
        <w:t>.</w:t>
      </w:r>
      <w:r w:rsidR="002122E8" w:rsidRPr="008A3838">
        <w:rPr>
          <w:rFonts w:ascii="Arial" w:hAnsi="Arial" w:cs="Arial"/>
          <w:color w:val="000000"/>
          <w:sz w:val="18"/>
          <w:szCs w:val="18"/>
          <w:lang w:val="en-US"/>
        </w:rPr>
        <w:t>15</w:t>
      </w:r>
      <w:r w:rsidRPr="008A3838">
        <w:rPr>
          <w:rFonts w:ascii="Arial" w:hAnsi="Arial" w:cs="Arial"/>
          <w:color w:val="000000"/>
          <w:sz w:val="18"/>
          <w:szCs w:val="18"/>
          <w:lang w:val="en-US"/>
        </w:rPr>
        <w:t xml:space="preserve"> million on </w:t>
      </w:r>
      <w:r w:rsidR="002122E8" w:rsidRPr="008A3838">
        <w:rPr>
          <w:rFonts w:ascii="Arial" w:hAnsi="Arial" w:cs="Arial"/>
          <w:color w:val="000000"/>
          <w:sz w:val="18"/>
          <w:szCs w:val="18"/>
          <w:lang w:val="en-US"/>
        </w:rPr>
        <w:t>27</w:t>
      </w:r>
      <w:r w:rsidRPr="008A3838">
        <w:rPr>
          <w:rFonts w:ascii="Arial" w:hAnsi="Arial" w:cs="Arial"/>
          <w:color w:val="000000"/>
          <w:sz w:val="18"/>
          <w:szCs w:val="18"/>
          <w:lang w:val="en-US"/>
        </w:rPr>
        <w:t xml:space="preserve"> January </w:t>
      </w:r>
      <w:r w:rsidR="002122E8" w:rsidRPr="008A3838">
        <w:rPr>
          <w:rFonts w:ascii="Arial" w:hAnsi="Arial" w:cs="Arial"/>
          <w:color w:val="000000"/>
          <w:sz w:val="18"/>
          <w:szCs w:val="18"/>
          <w:lang w:val="en-US"/>
        </w:rPr>
        <w:t>2021</w:t>
      </w:r>
      <w:r w:rsidRPr="008A3838">
        <w:rPr>
          <w:rFonts w:ascii="Arial" w:hAnsi="Arial" w:cs="Arial"/>
          <w:color w:val="000000"/>
          <w:sz w:val="18"/>
          <w:szCs w:val="18"/>
          <w:lang w:val="en-US"/>
        </w:rPr>
        <w:t>.</w:t>
      </w:r>
    </w:p>
    <w:p w14:paraId="696FC714" w14:textId="77777777" w:rsidR="008A3838" w:rsidRPr="008A3838" w:rsidRDefault="008A3838" w:rsidP="008A3838">
      <w:pPr>
        <w:ind w:left="810"/>
        <w:jc w:val="thaiDistribute"/>
        <w:rPr>
          <w:rFonts w:ascii="Arial" w:hAnsi="Arial" w:cs="Arial"/>
          <w:color w:val="000000"/>
          <w:sz w:val="18"/>
          <w:szCs w:val="18"/>
          <w:lang w:val="en-US"/>
        </w:rPr>
      </w:pPr>
    </w:p>
    <w:p w14:paraId="660B77C3" w14:textId="269F41DE" w:rsidR="00C44299" w:rsidRPr="008A3838" w:rsidRDefault="0029506C" w:rsidP="008A3838">
      <w:pPr>
        <w:numPr>
          <w:ilvl w:val="0"/>
          <w:numId w:val="13"/>
        </w:numPr>
        <w:ind w:left="810" w:hanging="270"/>
        <w:jc w:val="thaiDistribute"/>
        <w:rPr>
          <w:rFonts w:ascii="Arial" w:hAnsi="Arial" w:cs="Arial"/>
          <w:color w:val="000000"/>
          <w:sz w:val="18"/>
          <w:szCs w:val="18"/>
          <w:lang w:val="en-US"/>
        </w:rPr>
      </w:pPr>
      <w:r w:rsidRPr="008A3838">
        <w:rPr>
          <w:rFonts w:ascii="Arial" w:hAnsi="Arial" w:cs="Arial"/>
          <w:color w:val="000000"/>
          <w:sz w:val="18"/>
          <w:szCs w:val="18"/>
          <w:lang w:val="en-US"/>
        </w:rPr>
        <w:t xml:space="preserve">“Joint Venture Sam </w:t>
      </w:r>
      <w:proofErr w:type="spellStart"/>
      <w:r w:rsidRPr="008A3838">
        <w:rPr>
          <w:rFonts w:ascii="Arial" w:hAnsi="Arial" w:cs="Arial"/>
          <w:color w:val="000000"/>
          <w:sz w:val="18"/>
          <w:szCs w:val="18"/>
          <w:lang w:val="en-US"/>
        </w:rPr>
        <w:t>Gler</w:t>
      </w:r>
      <w:proofErr w:type="spellEnd"/>
      <w:r w:rsidRPr="008A3838">
        <w:rPr>
          <w:rFonts w:ascii="Arial" w:hAnsi="Arial" w:cs="Arial"/>
          <w:color w:val="000000"/>
          <w:sz w:val="18"/>
          <w:szCs w:val="18"/>
          <w:lang w:val="en-US"/>
        </w:rPr>
        <w:t xml:space="preserve"> Hua </w:t>
      </w:r>
      <w:proofErr w:type="spellStart"/>
      <w:r w:rsidRPr="008A3838">
        <w:rPr>
          <w:rFonts w:ascii="Arial" w:hAnsi="Arial" w:cs="Arial"/>
          <w:color w:val="000000"/>
          <w:sz w:val="18"/>
          <w:szCs w:val="18"/>
          <w:lang w:val="en-US"/>
        </w:rPr>
        <w:t>Kaeng</w:t>
      </w:r>
      <w:proofErr w:type="spellEnd"/>
      <w:r w:rsidRPr="008A3838">
        <w:rPr>
          <w:rFonts w:ascii="Arial" w:hAnsi="Arial" w:cs="Arial"/>
          <w:color w:val="000000"/>
          <w:sz w:val="18"/>
          <w:szCs w:val="18"/>
          <w:lang w:val="en-US"/>
        </w:rPr>
        <w:t xml:space="preserve"> and </w:t>
      </w:r>
      <w:proofErr w:type="spellStart"/>
      <w:r w:rsidRPr="008A3838">
        <w:rPr>
          <w:rFonts w:ascii="Arial" w:hAnsi="Arial" w:cs="Arial"/>
          <w:color w:val="000000"/>
          <w:sz w:val="18"/>
          <w:szCs w:val="18"/>
          <w:lang w:val="en-US"/>
        </w:rPr>
        <w:t>Juad</w:t>
      </w:r>
      <w:proofErr w:type="spellEnd"/>
      <w:r w:rsidRPr="008A3838">
        <w:rPr>
          <w:rFonts w:ascii="Arial" w:hAnsi="Arial" w:cs="Arial"/>
          <w:color w:val="000000"/>
          <w:sz w:val="18"/>
          <w:szCs w:val="18"/>
          <w:lang w:val="en-US"/>
        </w:rPr>
        <w:t xml:space="preserve"> </w:t>
      </w:r>
      <w:proofErr w:type="spellStart"/>
      <w:r w:rsidRPr="008A3838">
        <w:rPr>
          <w:rFonts w:ascii="Arial" w:hAnsi="Arial" w:cs="Arial"/>
          <w:color w:val="000000"/>
          <w:sz w:val="18"/>
          <w:szCs w:val="18"/>
          <w:lang w:val="en-US"/>
        </w:rPr>
        <w:t>Kathoei</w:t>
      </w:r>
      <w:proofErr w:type="spellEnd"/>
      <w:r w:rsidRPr="008A3838">
        <w:rPr>
          <w:rFonts w:ascii="Arial" w:hAnsi="Arial" w:cs="Arial"/>
          <w:color w:val="000000"/>
          <w:sz w:val="18"/>
          <w:szCs w:val="18"/>
          <w:lang w:val="en-US"/>
        </w:rPr>
        <w:t xml:space="preserve"> Bang Fai” amounting to Baht </w:t>
      </w:r>
      <w:r w:rsidR="002122E8" w:rsidRPr="008A3838">
        <w:rPr>
          <w:rFonts w:ascii="Arial" w:hAnsi="Arial" w:cs="Arial"/>
          <w:color w:val="000000"/>
          <w:sz w:val="18"/>
          <w:szCs w:val="18"/>
          <w:lang w:val="en-US"/>
        </w:rPr>
        <w:t>3</w:t>
      </w:r>
      <w:r w:rsidRPr="008A3838">
        <w:rPr>
          <w:rFonts w:ascii="Arial" w:hAnsi="Arial" w:cs="Arial"/>
          <w:color w:val="000000"/>
          <w:sz w:val="18"/>
          <w:szCs w:val="18"/>
          <w:lang w:val="en-US"/>
        </w:rPr>
        <w:t>.</w:t>
      </w:r>
      <w:r w:rsidR="002122E8" w:rsidRPr="008A3838">
        <w:rPr>
          <w:rFonts w:ascii="Arial" w:hAnsi="Arial" w:cs="Arial"/>
          <w:color w:val="000000"/>
          <w:sz w:val="18"/>
          <w:szCs w:val="18"/>
          <w:lang w:val="en-US"/>
        </w:rPr>
        <w:t>29</w:t>
      </w:r>
      <w:r w:rsidRPr="008A3838">
        <w:rPr>
          <w:rFonts w:ascii="Arial" w:hAnsi="Arial" w:cs="Arial"/>
          <w:color w:val="000000"/>
          <w:sz w:val="18"/>
          <w:szCs w:val="18"/>
          <w:lang w:val="en-US"/>
        </w:rPr>
        <w:t xml:space="preserve"> million on </w:t>
      </w:r>
      <w:r w:rsidR="002122E8" w:rsidRPr="008A3838">
        <w:rPr>
          <w:rFonts w:ascii="Arial" w:hAnsi="Arial" w:cs="Arial"/>
          <w:color w:val="000000"/>
          <w:sz w:val="18"/>
          <w:szCs w:val="18"/>
          <w:lang w:val="en-US"/>
        </w:rPr>
        <w:t>2</w:t>
      </w:r>
      <w:r w:rsidRPr="008A3838">
        <w:rPr>
          <w:rFonts w:ascii="Arial" w:hAnsi="Arial" w:cs="Arial"/>
          <w:color w:val="000000"/>
          <w:sz w:val="18"/>
          <w:szCs w:val="18"/>
          <w:lang w:val="en-US"/>
        </w:rPr>
        <w:t xml:space="preserve"> May </w:t>
      </w:r>
      <w:r w:rsidR="002122E8" w:rsidRPr="008A3838">
        <w:rPr>
          <w:rFonts w:ascii="Arial" w:hAnsi="Arial" w:cs="Arial"/>
          <w:color w:val="000000"/>
          <w:sz w:val="18"/>
          <w:szCs w:val="18"/>
          <w:lang w:val="en-US"/>
        </w:rPr>
        <w:t>2021</w:t>
      </w:r>
      <w:r w:rsidRPr="008A3838">
        <w:rPr>
          <w:rFonts w:ascii="Arial" w:hAnsi="Arial" w:cs="Arial"/>
          <w:color w:val="000000"/>
          <w:sz w:val="18"/>
          <w:szCs w:val="18"/>
          <w:lang w:val="en-US"/>
        </w:rPr>
        <w:t>.</w:t>
      </w:r>
    </w:p>
    <w:p w14:paraId="3419ADD2" w14:textId="77777777" w:rsidR="0029506C" w:rsidRPr="00A572BD" w:rsidRDefault="0029506C" w:rsidP="008A3838">
      <w:pPr>
        <w:tabs>
          <w:tab w:val="left" w:pos="709"/>
        </w:tabs>
        <w:ind w:left="540"/>
        <w:rPr>
          <w:rFonts w:ascii="Arial" w:hAnsi="Arial" w:cs="Arial"/>
          <w:sz w:val="18"/>
          <w:szCs w:val="18"/>
          <w:lang w:val="en-US"/>
        </w:rPr>
      </w:pPr>
    </w:p>
    <w:p w14:paraId="546B2C40" w14:textId="3730C53F" w:rsidR="0029506C" w:rsidRPr="00A572BD" w:rsidRDefault="002122E8" w:rsidP="000C4A5F">
      <w:pPr>
        <w:ind w:left="540"/>
        <w:rPr>
          <w:rFonts w:ascii="Arial" w:hAnsi="Arial" w:cs="Arial"/>
          <w:b/>
          <w:bCs/>
          <w:color w:val="000000" w:themeColor="text1"/>
          <w:sz w:val="18"/>
          <w:szCs w:val="18"/>
        </w:rPr>
      </w:pPr>
      <w:r w:rsidRPr="00A572BD">
        <w:rPr>
          <w:rFonts w:ascii="Arial" w:hAnsi="Arial" w:cs="Arial"/>
          <w:b/>
          <w:bCs/>
          <w:color w:val="000000" w:themeColor="text1"/>
          <w:sz w:val="18"/>
          <w:szCs w:val="18"/>
        </w:rPr>
        <w:t>2020</w:t>
      </w:r>
    </w:p>
    <w:p w14:paraId="273C900B" w14:textId="77777777" w:rsidR="00490E4D" w:rsidRPr="00A572BD" w:rsidRDefault="00490E4D" w:rsidP="000C4A5F">
      <w:pPr>
        <w:ind w:left="540"/>
        <w:rPr>
          <w:rFonts w:ascii="Arial" w:hAnsi="Arial" w:cs="Arial"/>
          <w:sz w:val="18"/>
          <w:szCs w:val="18"/>
          <w:lang w:val="en-US"/>
        </w:rPr>
      </w:pPr>
    </w:p>
    <w:p w14:paraId="596EACB1" w14:textId="6DE766BB" w:rsidR="00490E4D" w:rsidRPr="00A572BD" w:rsidRDefault="00490E4D" w:rsidP="000C4A5F">
      <w:pPr>
        <w:ind w:left="540"/>
        <w:jc w:val="thaiDistribute"/>
        <w:rPr>
          <w:rFonts w:ascii="Arial" w:hAnsi="Arial" w:cs="Arial"/>
          <w:color w:val="000000"/>
          <w:sz w:val="18"/>
          <w:szCs w:val="18"/>
          <w:lang w:val="en-US"/>
        </w:rPr>
      </w:pPr>
      <w:r w:rsidRPr="00A572BD">
        <w:rPr>
          <w:rFonts w:ascii="Arial" w:hAnsi="Arial" w:cs="Arial"/>
          <w:color w:val="000000"/>
          <w:sz w:val="18"/>
          <w:szCs w:val="18"/>
          <w:lang w:val="en-US"/>
        </w:rPr>
        <w:t xml:space="preserve">M </w:t>
      </w:r>
      <w:proofErr w:type="gramStart"/>
      <w:r w:rsidRPr="00A572BD">
        <w:rPr>
          <w:rFonts w:ascii="Arial" w:hAnsi="Arial" w:cs="Arial"/>
          <w:color w:val="000000"/>
          <w:sz w:val="18"/>
          <w:szCs w:val="18"/>
          <w:lang w:val="en-US"/>
        </w:rPr>
        <w:t>Thirty Nine</w:t>
      </w:r>
      <w:proofErr w:type="gramEnd"/>
      <w:r w:rsidRPr="00A572BD">
        <w:rPr>
          <w:rFonts w:ascii="Arial" w:hAnsi="Arial" w:cs="Arial"/>
          <w:color w:val="000000"/>
          <w:sz w:val="18"/>
          <w:szCs w:val="18"/>
          <w:lang w:val="en-US"/>
        </w:rPr>
        <w:t xml:space="preserve"> Company Limited </w:t>
      </w:r>
      <w:r w:rsidR="0059365F" w:rsidRPr="00A572BD">
        <w:rPr>
          <w:rFonts w:ascii="Arial" w:hAnsi="Arial" w:cs="Arial"/>
          <w:color w:val="000000"/>
          <w:sz w:val="18"/>
          <w:szCs w:val="18"/>
          <w:lang w:val="en-US"/>
        </w:rPr>
        <w:t>received</w:t>
      </w:r>
      <w:r w:rsidRPr="00A572BD">
        <w:rPr>
          <w:rFonts w:ascii="Arial" w:hAnsi="Arial" w:cs="Arial"/>
          <w:color w:val="000000"/>
          <w:sz w:val="18"/>
          <w:szCs w:val="18"/>
          <w:lang w:val="en-US"/>
        </w:rPr>
        <w:t xml:space="preserve"> return of investment in joint operation</w:t>
      </w:r>
      <w:r w:rsidR="0059365F" w:rsidRPr="00A572BD">
        <w:rPr>
          <w:rFonts w:ascii="Arial" w:hAnsi="Arial" w:cs="Arial"/>
          <w:color w:val="000000"/>
          <w:sz w:val="18"/>
          <w:szCs w:val="18"/>
          <w:lang w:val="en-US"/>
        </w:rPr>
        <w:t>s</w:t>
      </w:r>
      <w:r w:rsidRPr="00A572BD">
        <w:rPr>
          <w:rFonts w:ascii="Arial" w:hAnsi="Arial" w:cs="Arial"/>
          <w:color w:val="000000"/>
          <w:sz w:val="18"/>
          <w:szCs w:val="18"/>
          <w:lang w:val="en-US"/>
        </w:rPr>
        <w:t xml:space="preserve"> as follows:</w:t>
      </w:r>
    </w:p>
    <w:p w14:paraId="05E3F312" w14:textId="77777777" w:rsidR="00490E4D" w:rsidRPr="00A572BD" w:rsidRDefault="00490E4D" w:rsidP="000C4A5F">
      <w:pPr>
        <w:ind w:left="540"/>
        <w:jc w:val="thaiDistribute"/>
        <w:rPr>
          <w:rFonts w:ascii="Arial" w:hAnsi="Arial" w:cs="Arial"/>
          <w:color w:val="000000"/>
          <w:sz w:val="18"/>
          <w:szCs w:val="18"/>
          <w:lang w:val="en-US"/>
        </w:rPr>
      </w:pPr>
    </w:p>
    <w:p w14:paraId="14F0BB2E" w14:textId="6E0DFF59" w:rsidR="00490E4D" w:rsidRPr="00A572BD" w:rsidRDefault="00490E4D" w:rsidP="008A3838">
      <w:pPr>
        <w:numPr>
          <w:ilvl w:val="0"/>
          <w:numId w:val="45"/>
        </w:numPr>
        <w:ind w:left="810" w:hanging="270"/>
        <w:jc w:val="thaiDistribute"/>
        <w:rPr>
          <w:rFonts w:ascii="Arial" w:hAnsi="Arial" w:cs="Arial"/>
          <w:color w:val="000000"/>
          <w:sz w:val="18"/>
          <w:szCs w:val="18"/>
          <w:lang w:val="en-US"/>
        </w:rPr>
      </w:pPr>
      <w:r w:rsidRPr="00A572BD">
        <w:rPr>
          <w:rFonts w:ascii="Arial" w:hAnsi="Arial" w:cs="Arial"/>
          <w:color w:val="000000"/>
          <w:sz w:val="18"/>
          <w:szCs w:val="18"/>
          <w:lang w:val="en-US"/>
        </w:rPr>
        <w:t xml:space="preserve">"Joint Venture </w:t>
      </w:r>
      <w:proofErr w:type="spellStart"/>
      <w:r w:rsidRPr="00A572BD">
        <w:rPr>
          <w:rFonts w:ascii="Arial" w:hAnsi="Arial" w:cs="Arial"/>
          <w:color w:val="000000"/>
          <w:sz w:val="18"/>
          <w:szCs w:val="18"/>
          <w:lang w:val="en-US"/>
        </w:rPr>
        <w:t>Bikeman</w:t>
      </w:r>
      <w:proofErr w:type="spellEnd"/>
      <w:r w:rsidRPr="00A572BD">
        <w:rPr>
          <w:rFonts w:ascii="Arial" w:hAnsi="Arial" w:cs="Arial"/>
          <w:color w:val="000000"/>
          <w:sz w:val="18"/>
          <w:szCs w:val="18"/>
          <w:lang w:val="en-US"/>
        </w:rPr>
        <w:t xml:space="preserve"> </w:t>
      </w:r>
      <w:r w:rsidR="002122E8" w:rsidRPr="008A3838">
        <w:rPr>
          <w:rFonts w:ascii="Arial" w:hAnsi="Arial" w:cs="Arial"/>
          <w:color w:val="000000"/>
          <w:sz w:val="18"/>
          <w:szCs w:val="18"/>
          <w:lang w:val="en-US"/>
        </w:rPr>
        <w:t>2</w:t>
      </w:r>
      <w:r w:rsidRPr="00A572BD">
        <w:rPr>
          <w:rFonts w:ascii="Arial" w:hAnsi="Arial" w:cs="Arial"/>
          <w:color w:val="000000"/>
          <w:sz w:val="18"/>
          <w:szCs w:val="18"/>
          <w:lang w:val="en-US"/>
        </w:rPr>
        <w:t xml:space="preserve">" amounting to Baht </w:t>
      </w:r>
      <w:r w:rsidR="002122E8" w:rsidRPr="008A3838">
        <w:rPr>
          <w:rFonts w:ascii="Arial" w:hAnsi="Arial" w:cs="Arial"/>
          <w:color w:val="000000"/>
          <w:sz w:val="18"/>
          <w:szCs w:val="18"/>
          <w:lang w:val="en-US"/>
        </w:rPr>
        <w:t>13</w:t>
      </w:r>
      <w:r w:rsidRPr="00A572BD">
        <w:rPr>
          <w:rFonts w:ascii="Arial" w:hAnsi="Arial" w:cs="Arial"/>
          <w:color w:val="000000"/>
          <w:sz w:val="18"/>
          <w:szCs w:val="18"/>
          <w:lang w:val="en-US"/>
        </w:rPr>
        <w:t>.</w:t>
      </w:r>
      <w:r w:rsidR="002122E8" w:rsidRPr="008A3838">
        <w:rPr>
          <w:rFonts w:ascii="Arial" w:hAnsi="Arial" w:cs="Arial"/>
          <w:color w:val="000000"/>
          <w:sz w:val="18"/>
          <w:szCs w:val="18"/>
          <w:lang w:val="en-US"/>
        </w:rPr>
        <w:t>48</w:t>
      </w:r>
      <w:r w:rsidRPr="00A572BD">
        <w:rPr>
          <w:rFonts w:ascii="Arial" w:hAnsi="Arial" w:cs="Arial"/>
          <w:color w:val="000000"/>
          <w:sz w:val="18"/>
          <w:szCs w:val="18"/>
          <w:lang w:val="en-US"/>
        </w:rPr>
        <w:t xml:space="preserve"> million on </w:t>
      </w:r>
      <w:r w:rsidR="002122E8" w:rsidRPr="008A3838">
        <w:rPr>
          <w:rFonts w:ascii="Arial" w:hAnsi="Arial" w:cs="Arial"/>
          <w:color w:val="000000"/>
          <w:sz w:val="18"/>
          <w:szCs w:val="18"/>
          <w:lang w:val="en-US"/>
        </w:rPr>
        <w:t>21</w:t>
      </w:r>
      <w:r w:rsidRPr="00A572BD">
        <w:rPr>
          <w:rFonts w:ascii="Arial" w:hAnsi="Arial" w:cs="Arial"/>
          <w:color w:val="000000"/>
          <w:sz w:val="18"/>
          <w:szCs w:val="18"/>
          <w:lang w:val="en-US"/>
        </w:rPr>
        <w:t xml:space="preserve"> January </w:t>
      </w:r>
      <w:r w:rsidR="002122E8" w:rsidRPr="008A3838">
        <w:rPr>
          <w:rFonts w:ascii="Arial" w:hAnsi="Arial" w:cs="Arial"/>
          <w:color w:val="000000"/>
          <w:sz w:val="18"/>
          <w:szCs w:val="18"/>
          <w:lang w:val="en-US"/>
        </w:rPr>
        <w:t>2020</w:t>
      </w:r>
      <w:r w:rsidRPr="00A572BD">
        <w:rPr>
          <w:rFonts w:ascii="Arial" w:hAnsi="Arial" w:cs="Arial"/>
          <w:color w:val="000000"/>
          <w:sz w:val="18"/>
          <w:szCs w:val="18"/>
          <w:lang w:val="en-US"/>
        </w:rPr>
        <w:t xml:space="preserve">, </w:t>
      </w:r>
      <w:r w:rsidR="002122E8" w:rsidRPr="008A3838">
        <w:rPr>
          <w:rFonts w:ascii="Arial" w:hAnsi="Arial" w:cs="Arial"/>
          <w:color w:val="000000"/>
          <w:sz w:val="18"/>
          <w:szCs w:val="18"/>
          <w:lang w:val="en-US"/>
        </w:rPr>
        <w:t>20</w:t>
      </w:r>
      <w:r w:rsidRPr="00A572BD">
        <w:rPr>
          <w:rFonts w:ascii="Arial" w:hAnsi="Arial" w:cs="Arial"/>
          <w:color w:val="000000"/>
          <w:sz w:val="18"/>
          <w:szCs w:val="18"/>
          <w:lang w:val="en-US"/>
        </w:rPr>
        <w:t xml:space="preserve"> August </w:t>
      </w:r>
      <w:r w:rsidR="002122E8" w:rsidRPr="008A3838">
        <w:rPr>
          <w:rFonts w:ascii="Arial" w:hAnsi="Arial" w:cs="Arial"/>
          <w:color w:val="000000"/>
          <w:sz w:val="18"/>
          <w:szCs w:val="18"/>
          <w:lang w:val="en-US"/>
        </w:rPr>
        <w:t>2020</w:t>
      </w:r>
      <w:r w:rsidRPr="00A572BD">
        <w:rPr>
          <w:rFonts w:ascii="Arial" w:hAnsi="Arial" w:cs="Arial"/>
          <w:color w:val="000000"/>
          <w:sz w:val="18"/>
          <w:szCs w:val="18"/>
          <w:lang w:val="en-US"/>
        </w:rPr>
        <w:t xml:space="preserve"> and </w:t>
      </w:r>
      <w:r w:rsidR="009F657A" w:rsidRPr="00A572BD">
        <w:rPr>
          <w:rFonts w:ascii="Arial" w:hAnsi="Arial" w:cs="Arial"/>
          <w:color w:val="000000"/>
          <w:sz w:val="18"/>
          <w:szCs w:val="18"/>
          <w:lang w:val="en-US"/>
        </w:rPr>
        <w:br/>
      </w:r>
      <w:r w:rsidR="002122E8" w:rsidRPr="008A3838">
        <w:rPr>
          <w:rFonts w:ascii="Arial" w:hAnsi="Arial" w:cs="Arial"/>
          <w:color w:val="000000"/>
          <w:sz w:val="18"/>
          <w:szCs w:val="18"/>
          <w:lang w:val="en-US"/>
        </w:rPr>
        <w:t>30</w:t>
      </w:r>
      <w:r w:rsidRPr="00A572BD">
        <w:rPr>
          <w:rFonts w:ascii="Arial" w:hAnsi="Arial" w:cs="Arial"/>
          <w:color w:val="000000"/>
          <w:sz w:val="18"/>
          <w:szCs w:val="18"/>
          <w:lang w:val="en-US"/>
        </w:rPr>
        <w:t xml:space="preserve"> November </w:t>
      </w:r>
      <w:r w:rsidR="002122E8" w:rsidRPr="008A3838">
        <w:rPr>
          <w:rFonts w:ascii="Arial" w:hAnsi="Arial" w:cs="Arial"/>
          <w:color w:val="000000"/>
          <w:sz w:val="18"/>
          <w:szCs w:val="18"/>
          <w:lang w:val="en-US"/>
        </w:rPr>
        <w:t>2020</w:t>
      </w:r>
      <w:r w:rsidRPr="00A572BD">
        <w:rPr>
          <w:rFonts w:ascii="Arial" w:hAnsi="Arial" w:cs="Arial"/>
          <w:color w:val="000000"/>
          <w:sz w:val="18"/>
          <w:szCs w:val="18"/>
          <w:lang w:val="en-US"/>
        </w:rPr>
        <w:t>.</w:t>
      </w:r>
    </w:p>
    <w:p w14:paraId="72498BAE" w14:textId="77777777" w:rsidR="00490E4D" w:rsidRPr="00A572BD" w:rsidRDefault="00490E4D" w:rsidP="000C4A5F">
      <w:pPr>
        <w:ind w:left="810" w:hanging="270"/>
        <w:jc w:val="thaiDistribute"/>
        <w:rPr>
          <w:rFonts w:ascii="Arial" w:hAnsi="Arial" w:cs="Arial"/>
          <w:color w:val="000000"/>
          <w:sz w:val="18"/>
          <w:szCs w:val="18"/>
          <w:lang w:val="en-US"/>
        </w:rPr>
      </w:pPr>
    </w:p>
    <w:p w14:paraId="0A80865A" w14:textId="572D4B77" w:rsidR="00490E4D" w:rsidRPr="00A572BD" w:rsidRDefault="00490E4D" w:rsidP="008A3838">
      <w:pPr>
        <w:numPr>
          <w:ilvl w:val="0"/>
          <w:numId w:val="45"/>
        </w:numPr>
        <w:ind w:left="810" w:hanging="270"/>
        <w:jc w:val="thaiDistribute"/>
        <w:rPr>
          <w:rFonts w:ascii="Arial" w:hAnsi="Arial" w:cs="Arial"/>
          <w:color w:val="000000"/>
          <w:sz w:val="18"/>
          <w:szCs w:val="18"/>
          <w:lang w:val="en-US"/>
        </w:rPr>
      </w:pPr>
      <w:r w:rsidRPr="00A572BD">
        <w:rPr>
          <w:rFonts w:ascii="Arial" w:hAnsi="Arial" w:cs="Arial"/>
          <w:color w:val="000000"/>
          <w:sz w:val="18"/>
          <w:szCs w:val="18"/>
          <w:lang w:val="en-US"/>
        </w:rPr>
        <w:t xml:space="preserve">"Joint Venture Gang Tann Zine and </w:t>
      </w:r>
      <w:proofErr w:type="spellStart"/>
      <w:r w:rsidRPr="00A572BD">
        <w:rPr>
          <w:rFonts w:ascii="Arial" w:hAnsi="Arial" w:cs="Arial"/>
          <w:color w:val="000000"/>
          <w:sz w:val="18"/>
          <w:szCs w:val="18"/>
          <w:lang w:val="en-US"/>
        </w:rPr>
        <w:t>Laan</w:t>
      </w:r>
      <w:proofErr w:type="spellEnd"/>
      <w:r w:rsidR="002122E8" w:rsidRPr="00A572BD">
        <w:rPr>
          <w:rFonts w:ascii="Arial" w:hAnsi="Arial" w:cs="Arial"/>
          <w:color w:val="000000"/>
          <w:sz w:val="18"/>
          <w:szCs w:val="18"/>
        </w:rPr>
        <w:t>25</w:t>
      </w:r>
      <w:r w:rsidRPr="00A572BD">
        <w:rPr>
          <w:rFonts w:ascii="Arial" w:hAnsi="Arial" w:cs="Arial"/>
          <w:color w:val="000000"/>
          <w:sz w:val="18"/>
          <w:szCs w:val="18"/>
          <w:lang w:val="en-US"/>
        </w:rPr>
        <w:t xml:space="preserve"> </w:t>
      </w:r>
      <w:proofErr w:type="spellStart"/>
      <w:r w:rsidRPr="00A572BD">
        <w:rPr>
          <w:rFonts w:ascii="Arial" w:hAnsi="Arial" w:cs="Arial"/>
          <w:color w:val="000000"/>
          <w:sz w:val="18"/>
          <w:szCs w:val="18"/>
          <w:lang w:val="en-US"/>
        </w:rPr>
        <w:t>Naa</w:t>
      </w:r>
      <w:proofErr w:type="spellEnd"/>
      <w:r w:rsidR="002122E8" w:rsidRPr="00A572BD">
        <w:rPr>
          <w:rFonts w:ascii="Arial" w:hAnsi="Arial" w:cs="Arial"/>
          <w:color w:val="000000"/>
          <w:sz w:val="18"/>
          <w:szCs w:val="18"/>
        </w:rPr>
        <w:t>24</w:t>
      </w:r>
      <w:r w:rsidRPr="00A572BD">
        <w:rPr>
          <w:rFonts w:ascii="Arial" w:hAnsi="Arial" w:cs="Arial"/>
          <w:color w:val="000000"/>
          <w:sz w:val="18"/>
          <w:szCs w:val="18"/>
          <w:lang w:val="en-US"/>
        </w:rPr>
        <w:t xml:space="preserve">" amounting to Baht </w:t>
      </w:r>
      <w:r w:rsidR="002122E8" w:rsidRPr="00A572BD">
        <w:rPr>
          <w:rFonts w:ascii="Arial" w:hAnsi="Arial" w:cs="Arial"/>
          <w:color w:val="000000"/>
          <w:sz w:val="18"/>
          <w:szCs w:val="18"/>
        </w:rPr>
        <w:t>3</w:t>
      </w:r>
      <w:r w:rsidRPr="00A572BD">
        <w:rPr>
          <w:rFonts w:ascii="Arial" w:hAnsi="Arial" w:cs="Arial"/>
          <w:color w:val="000000"/>
          <w:sz w:val="18"/>
          <w:szCs w:val="18"/>
          <w:lang w:val="en-US"/>
        </w:rPr>
        <w:t>.</w:t>
      </w:r>
      <w:r w:rsidR="002122E8" w:rsidRPr="00A572BD">
        <w:rPr>
          <w:rFonts w:ascii="Arial" w:hAnsi="Arial" w:cs="Arial"/>
          <w:color w:val="000000"/>
          <w:sz w:val="18"/>
          <w:szCs w:val="18"/>
        </w:rPr>
        <w:t>50</w:t>
      </w:r>
      <w:r w:rsidRPr="00A572BD">
        <w:rPr>
          <w:rFonts w:ascii="Arial" w:hAnsi="Arial" w:cs="Arial"/>
          <w:color w:val="000000"/>
          <w:sz w:val="18"/>
          <w:szCs w:val="18"/>
          <w:lang w:val="en-US"/>
        </w:rPr>
        <w:t xml:space="preserve"> million on </w:t>
      </w:r>
      <w:r w:rsidR="002122E8" w:rsidRPr="00A572BD">
        <w:rPr>
          <w:rFonts w:ascii="Arial" w:hAnsi="Arial" w:cs="Arial"/>
          <w:color w:val="000000"/>
          <w:sz w:val="18"/>
          <w:szCs w:val="18"/>
        </w:rPr>
        <w:t>3</w:t>
      </w:r>
      <w:r w:rsidRPr="00A572BD">
        <w:rPr>
          <w:rFonts w:ascii="Arial" w:hAnsi="Arial" w:cs="Arial"/>
          <w:color w:val="000000"/>
          <w:sz w:val="18"/>
          <w:szCs w:val="18"/>
          <w:lang w:val="en-US"/>
        </w:rPr>
        <w:t xml:space="preserve"> February </w:t>
      </w:r>
      <w:r w:rsidR="002122E8" w:rsidRPr="00A572BD">
        <w:rPr>
          <w:rFonts w:ascii="Arial" w:hAnsi="Arial" w:cs="Arial"/>
          <w:color w:val="000000"/>
          <w:sz w:val="18"/>
          <w:szCs w:val="18"/>
        </w:rPr>
        <w:t>2020</w:t>
      </w:r>
      <w:r w:rsidRPr="00A572BD">
        <w:rPr>
          <w:rFonts w:ascii="Arial" w:hAnsi="Arial" w:cs="Arial"/>
          <w:color w:val="000000"/>
          <w:sz w:val="18"/>
          <w:szCs w:val="18"/>
          <w:lang w:val="en-US"/>
        </w:rPr>
        <w:t xml:space="preserve"> and amounting to Baht </w:t>
      </w:r>
      <w:r w:rsidR="002122E8" w:rsidRPr="00A572BD">
        <w:rPr>
          <w:rFonts w:ascii="Arial" w:hAnsi="Arial" w:cs="Arial"/>
          <w:color w:val="000000"/>
          <w:sz w:val="18"/>
          <w:szCs w:val="18"/>
        </w:rPr>
        <w:t>21</w:t>
      </w:r>
      <w:r w:rsidRPr="00A572BD">
        <w:rPr>
          <w:rFonts w:ascii="Arial" w:hAnsi="Arial" w:cs="Arial"/>
          <w:color w:val="000000"/>
          <w:sz w:val="18"/>
          <w:szCs w:val="18"/>
          <w:lang w:val="en-US"/>
        </w:rPr>
        <w:t>.</w:t>
      </w:r>
      <w:r w:rsidR="002122E8" w:rsidRPr="00A572BD">
        <w:rPr>
          <w:rFonts w:ascii="Arial" w:hAnsi="Arial" w:cs="Arial"/>
          <w:color w:val="000000"/>
          <w:sz w:val="18"/>
          <w:szCs w:val="18"/>
        </w:rPr>
        <w:t>00</w:t>
      </w:r>
      <w:r w:rsidRPr="00A572BD">
        <w:rPr>
          <w:rFonts w:ascii="Arial" w:hAnsi="Arial" w:cs="Arial"/>
          <w:color w:val="000000"/>
          <w:sz w:val="18"/>
          <w:szCs w:val="18"/>
          <w:lang w:val="en-US"/>
        </w:rPr>
        <w:t xml:space="preserve"> million on </w:t>
      </w:r>
      <w:r w:rsidR="002122E8" w:rsidRPr="00A572BD">
        <w:rPr>
          <w:rFonts w:ascii="Arial" w:hAnsi="Arial" w:cs="Arial"/>
          <w:color w:val="000000"/>
          <w:sz w:val="18"/>
          <w:szCs w:val="18"/>
        </w:rPr>
        <w:t>5</w:t>
      </w:r>
      <w:r w:rsidRPr="00A572BD">
        <w:rPr>
          <w:rFonts w:ascii="Arial" w:hAnsi="Arial" w:cs="Arial"/>
          <w:color w:val="000000"/>
          <w:sz w:val="18"/>
          <w:szCs w:val="18"/>
          <w:lang w:val="en-US"/>
        </w:rPr>
        <w:t xml:space="preserve"> January </w:t>
      </w:r>
      <w:r w:rsidR="002122E8" w:rsidRPr="00A572BD">
        <w:rPr>
          <w:rFonts w:ascii="Arial" w:hAnsi="Arial" w:cs="Arial"/>
          <w:color w:val="000000"/>
          <w:sz w:val="18"/>
          <w:szCs w:val="18"/>
        </w:rPr>
        <w:t>2021</w:t>
      </w:r>
      <w:r w:rsidRPr="00A572BD">
        <w:rPr>
          <w:rFonts w:ascii="Arial" w:hAnsi="Arial" w:cs="Arial"/>
          <w:color w:val="000000"/>
          <w:sz w:val="18"/>
          <w:szCs w:val="18"/>
          <w:lang w:val="en-US"/>
        </w:rPr>
        <w:t>.</w:t>
      </w:r>
    </w:p>
    <w:p w14:paraId="7FAEF326" w14:textId="77777777" w:rsidR="00490E4D" w:rsidRPr="00A572BD" w:rsidRDefault="00490E4D" w:rsidP="000C4A5F">
      <w:pPr>
        <w:ind w:left="810" w:hanging="270"/>
        <w:jc w:val="thaiDistribute"/>
        <w:rPr>
          <w:rFonts w:ascii="Arial" w:eastAsia="Calibri" w:hAnsi="Arial" w:cs="Arial"/>
          <w:color w:val="000000"/>
          <w:sz w:val="18"/>
          <w:szCs w:val="18"/>
          <w:lang w:val="en-US"/>
        </w:rPr>
      </w:pPr>
    </w:p>
    <w:p w14:paraId="75B2EB71" w14:textId="344BEDC4" w:rsidR="00490E4D" w:rsidRPr="00A572BD" w:rsidRDefault="00490E4D" w:rsidP="008A3838">
      <w:pPr>
        <w:numPr>
          <w:ilvl w:val="0"/>
          <w:numId w:val="45"/>
        </w:numPr>
        <w:ind w:left="810" w:hanging="270"/>
        <w:jc w:val="thaiDistribute"/>
        <w:rPr>
          <w:rFonts w:ascii="Arial" w:hAnsi="Arial" w:cs="Arial"/>
          <w:color w:val="000000"/>
          <w:sz w:val="18"/>
          <w:szCs w:val="18"/>
          <w:lang w:val="en-US"/>
        </w:rPr>
      </w:pPr>
      <w:r w:rsidRPr="00A572BD">
        <w:rPr>
          <w:rFonts w:ascii="Arial" w:hAnsi="Arial" w:cs="Arial"/>
          <w:color w:val="000000"/>
          <w:sz w:val="18"/>
          <w:szCs w:val="18"/>
          <w:lang w:val="en-US"/>
        </w:rPr>
        <w:t>"</w:t>
      </w:r>
      <w:r w:rsidRPr="00A572BD">
        <w:rPr>
          <w:rFonts w:ascii="Arial" w:hAnsi="Arial" w:cs="Arial"/>
          <w:color w:val="000000"/>
          <w:spacing w:val="-4"/>
          <w:sz w:val="18"/>
          <w:szCs w:val="18"/>
          <w:lang w:val="en-US"/>
        </w:rPr>
        <w:t xml:space="preserve">Joint Venture Sam </w:t>
      </w:r>
      <w:proofErr w:type="spellStart"/>
      <w:r w:rsidRPr="00A572BD">
        <w:rPr>
          <w:rFonts w:ascii="Arial" w:hAnsi="Arial" w:cs="Arial"/>
          <w:color w:val="000000"/>
          <w:spacing w:val="-4"/>
          <w:sz w:val="18"/>
          <w:szCs w:val="18"/>
          <w:lang w:val="en-US"/>
        </w:rPr>
        <w:t>Gler</w:t>
      </w:r>
      <w:proofErr w:type="spellEnd"/>
      <w:r w:rsidRPr="00A572BD">
        <w:rPr>
          <w:rFonts w:ascii="Arial" w:hAnsi="Arial" w:cs="Arial"/>
          <w:color w:val="000000"/>
          <w:spacing w:val="-4"/>
          <w:sz w:val="18"/>
          <w:szCs w:val="18"/>
          <w:lang w:val="en-US"/>
        </w:rPr>
        <w:t xml:space="preserve"> Hua </w:t>
      </w:r>
      <w:proofErr w:type="spellStart"/>
      <w:r w:rsidRPr="00A572BD">
        <w:rPr>
          <w:rFonts w:ascii="Arial" w:hAnsi="Arial" w:cs="Arial"/>
          <w:color w:val="000000"/>
          <w:spacing w:val="-4"/>
          <w:sz w:val="18"/>
          <w:szCs w:val="18"/>
          <w:lang w:val="en-US"/>
        </w:rPr>
        <w:t>Kaeng</w:t>
      </w:r>
      <w:proofErr w:type="spellEnd"/>
      <w:r w:rsidRPr="00A572BD">
        <w:rPr>
          <w:rFonts w:ascii="Arial" w:hAnsi="Arial" w:cs="Arial"/>
          <w:color w:val="000000"/>
          <w:spacing w:val="-4"/>
          <w:sz w:val="18"/>
          <w:szCs w:val="18"/>
          <w:lang w:val="en-US"/>
        </w:rPr>
        <w:t xml:space="preserve"> and </w:t>
      </w:r>
      <w:proofErr w:type="spellStart"/>
      <w:r w:rsidRPr="00A572BD">
        <w:rPr>
          <w:rFonts w:ascii="Arial" w:hAnsi="Arial" w:cs="Arial"/>
          <w:color w:val="000000"/>
          <w:spacing w:val="-4"/>
          <w:sz w:val="18"/>
          <w:szCs w:val="18"/>
          <w:lang w:val="en-US"/>
        </w:rPr>
        <w:t>Juad</w:t>
      </w:r>
      <w:proofErr w:type="spellEnd"/>
      <w:r w:rsidRPr="00A572BD">
        <w:rPr>
          <w:rFonts w:ascii="Arial" w:hAnsi="Arial" w:cs="Arial"/>
          <w:color w:val="000000"/>
          <w:spacing w:val="-4"/>
          <w:sz w:val="18"/>
          <w:szCs w:val="18"/>
          <w:lang w:val="en-US"/>
        </w:rPr>
        <w:t xml:space="preserve"> </w:t>
      </w:r>
      <w:proofErr w:type="spellStart"/>
      <w:r w:rsidRPr="00A572BD">
        <w:rPr>
          <w:rFonts w:ascii="Arial" w:hAnsi="Arial" w:cs="Arial"/>
          <w:color w:val="000000"/>
          <w:spacing w:val="-4"/>
          <w:sz w:val="18"/>
          <w:szCs w:val="18"/>
          <w:lang w:val="en-US"/>
        </w:rPr>
        <w:t>Kathoei</w:t>
      </w:r>
      <w:proofErr w:type="spellEnd"/>
      <w:r w:rsidRPr="00A572BD">
        <w:rPr>
          <w:rFonts w:ascii="Arial" w:hAnsi="Arial" w:cs="Arial"/>
          <w:color w:val="000000"/>
          <w:spacing w:val="-4"/>
          <w:sz w:val="18"/>
          <w:szCs w:val="18"/>
          <w:lang w:val="en-US"/>
        </w:rPr>
        <w:t xml:space="preserve"> Bung Fai" amounting to Baht </w:t>
      </w:r>
      <w:r w:rsidR="002122E8" w:rsidRPr="00A572BD">
        <w:rPr>
          <w:rFonts w:ascii="Arial" w:hAnsi="Arial" w:cs="Arial"/>
          <w:color w:val="000000"/>
          <w:spacing w:val="-4"/>
          <w:sz w:val="18"/>
          <w:szCs w:val="18"/>
        </w:rPr>
        <w:t>9</w:t>
      </w:r>
      <w:r w:rsidRPr="00A572BD">
        <w:rPr>
          <w:rFonts w:ascii="Arial" w:hAnsi="Arial" w:cs="Arial"/>
          <w:color w:val="000000"/>
          <w:spacing w:val="-4"/>
          <w:sz w:val="18"/>
          <w:szCs w:val="18"/>
          <w:lang w:val="en-US"/>
        </w:rPr>
        <w:t>.</w:t>
      </w:r>
      <w:r w:rsidR="002122E8" w:rsidRPr="00A572BD">
        <w:rPr>
          <w:rFonts w:ascii="Arial" w:hAnsi="Arial" w:cs="Arial"/>
          <w:color w:val="000000"/>
          <w:spacing w:val="-4"/>
          <w:sz w:val="18"/>
          <w:szCs w:val="18"/>
        </w:rPr>
        <w:t>05</w:t>
      </w:r>
      <w:r w:rsidRPr="00A572BD">
        <w:rPr>
          <w:rFonts w:ascii="Arial" w:hAnsi="Arial" w:cs="Arial"/>
          <w:color w:val="000000"/>
          <w:spacing w:val="-4"/>
          <w:sz w:val="18"/>
          <w:szCs w:val="18"/>
          <w:lang w:val="en-US"/>
        </w:rPr>
        <w:t xml:space="preserve"> million on </w:t>
      </w:r>
      <w:r w:rsidR="002122E8" w:rsidRPr="00A572BD">
        <w:rPr>
          <w:rFonts w:ascii="Arial" w:hAnsi="Arial" w:cs="Arial"/>
          <w:color w:val="000000"/>
          <w:spacing w:val="-4"/>
          <w:sz w:val="18"/>
          <w:szCs w:val="18"/>
        </w:rPr>
        <w:t>9</w:t>
      </w:r>
      <w:r w:rsidRPr="00A572BD">
        <w:rPr>
          <w:rFonts w:ascii="Arial" w:hAnsi="Arial" w:cs="Arial"/>
          <w:color w:val="000000"/>
          <w:spacing w:val="-4"/>
          <w:sz w:val="18"/>
          <w:szCs w:val="18"/>
          <w:lang w:val="en-US"/>
        </w:rPr>
        <w:t xml:space="preserve"> September</w:t>
      </w:r>
      <w:r w:rsidRPr="00A572BD">
        <w:rPr>
          <w:rFonts w:ascii="Arial" w:hAnsi="Arial" w:cs="Arial"/>
          <w:color w:val="000000"/>
          <w:sz w:val="18"/>
          <w:szCs w:val="18"/>
          <w:lang w:val="en-US"/>
        </w:rPr>
        <w:t xml:space="preserve"> </w:t>
      </w:r>
      <w:r w:rsidR="002122E8" w:rsidRPr="00A572BD">
        <w:rPr>
          <w:rFonts w:ascii="Arial" w:hAnsi="Arial" w:cs="Arial"/>
          <w:color w:val="000000"/>
          <w:sz w:val="18"/>
          <w:szCs w:val="18"/>
        </w:rPr>
        <w:t>2020</w:t>
      </w:r>
      <w:r w:rsidRPr="00A572BD">
        <w:rPr>
          <w:rFonts w:ascii="Arial" w:hAnsi="Arial" w:cs="Arial"/>
          <w:color w:val="000000"/>
          <w:sz w:val="18"/>
          <w:szCs w:val="18"/>
          <w:lang w:val="en-US"/>
        </w:rPr>
        <w:t xml:space="preserve"> and </w:t>
      </w:r>
      <w:r w:rsidR="002122E8" w:rsidRPr="00A572BD">
        <w:rPr>
          <w:rFonts w:ascii="Arial" w:hAnsi="Arial" w:cs="Arial"/>
          <w:color w:val="000000"/>
          <w:sz w:val="18"/>
          <w:szCs w:val="18"/>
        </w:rPr>
        <w:t>30</w:t>
      </w:r>
      <w:r w:rsidRPr="00A572BD">
        <w:rPr>
          <w:rFonts w:ascii="Arial" w:hAnsi="Arial" w:cs="Arial"/>
          <w:color w:val="000000"/>
          <w:sz w:val="18"/>
          <w:szCs w:val="18"/>
          <w:lang w:val="en-US"/>
        </w:rPr>
        <w:t xml:space="preserve"> November </w:t>
      </w:r>
      <w:r w:rsidR="002122E8" w:rsidRPr="00A572BD">
        <w:rPr>
          <w:rFonts w:ascii="Arial" w:hAnsi="Arial" w:cs="Arial"/>
          <w:color w:val="000000"/>
          <w:sz w:val="18"/>
          <w:szCs w:val="18"/>
        </w:rPr>
        <w:t>2020</w:t>
      </w:r>
      <w:r w:rsidRPr="00A572BD">
        <w:rPr>
          <w:rFonts w:ascii="Arial" w:hAnsi="Arial" w:cs="Arial"/>
          <w:color w:val="000000"/>
          <w:sz w:val="18"/>
          <w:szCs w:val="18"/>
          <w:lang w:val="en-US"/>
        </w:rPr>
        <w:t>.</w:t>
      </w:r>
    </w:p>
    <w:p w14:paraId="6550F22E" w14:textId="5EB247A6" w:rsidR="00490E4D" w:rsidRPr="00A572BD" w:rsidRDefault="00490E4D" w:rsidP="000C4A5F">
      <w:pPr>
        <w:outlineLvl w:val="7"/>
        <w:rPr>
          <w:rFonts w:ascii="Arial" w:hAnsi="Arial" w:cs="Arial"/>
          <w:sz w:val="18"/>
          <w:szCs w:val="18"/>
        </w:rPr>
      </w:pPr>
    </w:p>
    <w:p w14:paraId="78738391" w14:textId="77777777" w:rsidR="00B70734" w:rsidRPr="00A572BD" w:rsidRDefault="00B70734" w:rsidP="000C4A5F">
      <w:pPr>
        <w:outlineLvl w:val="7"/>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5531B5" w:rsidRPr="00A572BD" w14:paraId="5F3ADF6B" w14:textId="77777777" w:rsidTr="008F06B3">
        <w:trPr>
          <w:trHeight w:val="389"/>
        </w:trPr>
        <w:tc>
          <w:tcPr>
            <w:tcW w:w="9461" w:type="dxa"/>
            <w:shd w:val="clear" w:color="auto" w:fill="FFA543"/>
            <w:vAlign w:val="center"/>
          </w:tcPr>
          <w:p w14:paraId="280EEA2F" w14:textId="7B219F48" w:rsidR="005531B5" w:rsidRPr="00A572BD" w:rsidRDefault="002122E8" w:rsidP="000C4A5F">
            <w:pPr>
              <w:ind w:left="432" w:hanging="432"/>
              <w:rPr>
                <w:rFonts w:ascii="Arial" w:hAnsi="Arial" w:cs="Arial"/>
                <w:b/>
                <w:bCs/>
                <w:color w:val="FFFFFF" w:themeColor="background1"/>
                <w:sz w:val="18"/>
                <w:szCs w:val="18"/>
              </w:rPr>
            </w:pPr>
            <w:bookmarkStart w:id="23" w:name="_Hlk94260716"/>
            <w:r w:rsidRPr="00A572BD">
              <w:rPr>
                <w:rFonts w:ascii="Arial" w:hAnsi="Arial" w:cs="Arial"/>
                <w:b/>
                <w:bCs/>
                <w:color w:val="FFFFFF" w:themeColor="background1"/>
                <w:sz w:val="18"/>
                <w:szCs w:val="18"/>
              </w:rPr>
              <w:t>1</w:t>
            </w:r>
            <w:r w:rsidR="00C44299" w:rsidRPr="00A572BD">
              <w:rPr>
                <w:rFonts w:ascii="Arial" w:hAnsi="Arial" w:cs="Arial"/>
                <w:b/>
                <w:bCs/>
                <w:color w:val="FFFFFF" w:themeColor="background1"/>
                <w:sz w:val="18"/>
                <w:szCs w:val="18"/>
              </w:rPr>
              <w:t>8</w:t>
            </w:r>
            <w:r w:rsidR="005531B5" w:rsidRPr="00A572BD">
              <w:rPr>
                <w:rFonts w:ascii="Arial" w:hAnsi="Arial" w:cs="Arial"/>
                <w:b/>
                <w:bCs/>
                <w:color w:val="FFFFFF" w:themeColor="background1"/>
                <w:sz w:val="18"/>
                <w:szCs w:val="18"/>
              </w:rPr>
              <w:tab/>
              <w:t xml:space="preserve">Investment </w:t>
            </w:r>
            <w:proofErr w:type="gramStart"/>
            <w:r w:rsidR="005531B5" w:rsidRPr="00A572BD">
              <w:rPr>
                <w:rFonts w:ascii="Arial" w:hAnsi="Arial" w:cs="Arial"/>
                <w:b/>
                <w:bCs/>
                <w:color w:val="FFFFFF" w:themeColor="background1"/>
                <w:sz w:val="18"/>
                <w:szCs w:val="18"/>
              </w:rPr>
              <w:t>property</w:t>
            </w:r>
            <w:proofErr w:type="gramEnd"/>
          </w:p>
        </w:tc>
      </w:tr>
      <w:bookmarkEnd w:id="23"/>
    </w:tbl>
    <w:p w14:paraId="5CE7149E" w14:textId="77777777" w:rsidR="005531B5" w:rsidRPr="00A572BD" w:rsidRDefault="005531B5" w:rsidP="000C4A5F">
      <w:pPr>
        <w:outlineLvl w:val="7"/>
        <w:rPr>
          <w:rFonts w:ascii="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1"/>
        <w:gridCol w:w="2160"/>
      </w:tblGrid>
      <w:tr w:rsidR="00490E4D" w:rsidRPr="00A572BD" w14:paraId="6C9F7C7F" w14:textId="77777777" w:rsidTr="00947298">
        <w:trPr>
          <w:tblHeader/>
        </w:trPr>
        <w:tc>
          <w:tcPr>
            <w:tcW w:w="7301" w:type="dxa"/>
            <w:tcBorders>
              <w:top w:val="nil"/>
              <w:left w:val="nil"/>
              <w:bottom w:val="nil"/>
              <w:right w:val="nil"/>
            </w:tcBorders>
          </w:tcPr>
          <w:p w14:paraId="6D67C146" w14:textId="77777777" w:rsidR="00490E4D" w:rsidRPr="00A572BD" w:rsidRDefault="00490E4D" w:rsidP="000C4A5F">
            <w:pPr>
              <w:ind w:left="-86" w:right="-72"/>
              <w:jc w:val="left"/>
              <w:rPr>
                <w:rFonts w:ascii="Arial" w:hAnsi="Arial" w:cs="Arial"/>
                <w:b/>
                <w:sz w:val="18"/>
                <w:szCs w:val="18"/>
                <w:highlight w:val="green"/>
              </w:rPr>
            </w:pPr>
          </w:p>
        </w:tc>
        <w:tc>
          <w:tcPr>
            <w:tcW w:w="2160" w:type="dxa"/>
            <w:tcBorders>
              <w:top w:val="single" w:sz="4" w:space="0" w:color="auto"/>
              <w:left w:val="nil"/>
              <w:bottom w:val="single" w:sz="4" w:space="0" w:color="auto"/>
              <w:right w:val="nil"/>
            </w:tcBorders>
            <w:shd w:val="clear" w:color="auto" w:fill="auto"/>
          </w:tcPr>
          <w:p w14:paraId="406E9038" w14:textId="77777777" w:rsidR="00490E4D" w:rsidRPr="00A572BD" w:rsidRDefault="00490E4D" w:rsidP="000C4A5F">
            <w:pPr>
              <w:ind w:right="-72"/>
              <w:jc w:val="right"/>
              <w:rPr>
                <w:rFonts w:ascii="Arial" w:hAnsi="Arial" w:cs="Arial"/>
                <w:b/>
                <w:sz w:val="18"/>
                <w:szCs w:val="18"/>
              </w:rPr>
            </w:pPr>
            <w:r w:rsidRPr="00A572BD">
              <w:rPr>
                <w:rFonts w:ascii="Arial" w:hAnsi="Arial" w:cs="Arial"/>
                <w:b/>
                <w:sz w:val="18"/>
                <w:szCs w:val="18"/>
              </w:rPr>
              <w:t>Unit: Baht</w:t>
            </w:r>
          </w:p>
        </w:tc>
      </w:tr>
      <w:tr w:rsidR="00490E4D" w:rsidRPr="00A572BD" w14:paraId="76C88A67" w14:textId="77777777" w:rsidTr="00B70734">
        <w:trPr>
          <w:tblHeader/>
        </w:trPr>
        <w:tc>
          <w:tcPr>
            <w:tcW w:w="7301" w:type="dxa"/>
            <w:tcBorders>
              <w:top w:val="nil"/>
              <w:left w:val="nil"/>
              <w:bottom w:val="nil"/>
              <w:right w:val="nil"/>
            </w:tcBorders>
          </w:tcPr>
          <w:p w14:paraId="3D781144" w14:textId="77777777" w:rsidR="00490E4D" w:rsidRPr="00A572BD" w:rsidRDefault="00490E4D" w:rsidP="000C4A5F">
            <w:pPr>
              <w:ind w:left="-86" w:right="-72"/>
              <w:jc w:val="left"/>
              <w:rPr>
                <w:rFonts w:ascii="Arial" w:hAnsi="Arial" w:cs="Arial"/>
                <w:b/>
                <w:sz w:val="18"/>
                <w:szCs w:val="18"/>
                <w:highlight w:val="green"/>
              </w:rPr>
            </w:pPr>
          </w:p>
        </w:tc>
        <w:tc>
          <w:tcPr>
            <w:tcW w:w="2160" w:type="dxa"/>
            <w:tcBorders>
              <w:top w:val="single" w:sz="4" w:space="0" w:color="auto"/>
              <w:left w:val="nil"/>
              <w:bottom w:val="single" w:sz="4" w:space="0" w:color="auto"/>
              <w:right w:val="nil"/>
            </w:tcBorders>
            <w:shd w:val="clear" w:color="auto" w:fill="auto"/>
          </w:tcPr>
          <w:p w14:paraId="58F648E1" w14:textId="7B56CDF4" w:rsidR="00B70734" w:rsidRPr="00A572BD" w:rsidRDefault="00490E4D" w:rsidP="000C4A5F">
            <w:pPr>
              <w:ind w:right="-72"/>
              <w:jc w:val="center"/>
              <w:rPr>
                <w:rFonts w:ascii="Arial" w:hAnsi="Arial" w:cs="Arial"/>
                <w:b/>
                <w:sz w:val="18"/>
                <w:szCs w:val="18"/>
              </w:rPr>
            </w:pPr>
            <w:r w:rsidRPr="00A572BD">
              <w:rPr>
                <w:rFonts w:ascii="Arial" w:hAnsi="Arial" w:cs="Arial"/>
                <w:b/>
                <w:sz w:val="18"/>
                <w:szCs w:val="18"/>
              </w:rPr>
              <w:t>Consolidated</w:t>
            </w:r>
          </w:p>
          <w:p w14:paraId="423B44BB" w14:textId="70787A3C" w:rsidR="00490E4D" w:rsidRPr="00A572BD" w:rsidRDefault="00490E4D" w:rsidP="000C4A5F">
            <w:pPr>
              <w:ind w:right="-72"/>
              <w:jc w:val="center"/>
              <w:rPr>
                <w:rFonts w:ascii="Arial" w:hAnsi="Arial" w:cs="Arial"/>
                <w:b/>
                <w:sz w:val="18"/>
                <w:szCs w:val="18"/>
              </w:rPr>
            </w:pPr>
            <w:r w:rsidRPr="00A572BD">
              <w:rPr>
                <w:rFonts w:ascii="Arial" w:hAnsi="Arial" w:cs="Arial"/>
                <w:b/>
                <w:sz w:val="18"/>
                <w:szCs w:val="18"/>
              </w:rPr>
              <w:t>financial statements</w:t>
            </w:r>
          </w:p>
        </w:tc>
      </w:tr>
      <w:tr w:rsidR="00490E4D" w:rsidRPr="00A572BD" w14:paraId="537C84FE" w14:textId="77777777" w:rsidTr="00B70734">
        <w:trPr>
          <w:tblHeader/>
        </w:trPr>
        <w:tc>
          <w:tcPr>
            <w:tcW w:w="7301" w:type="dxa"/>
            <w:tcBorders>
              <w:top w:val="nil"/>
              <w:left w:val="nil"/>
              <w:bottom w:val="nil"/>
              <w:right w:val="nil"/>
            </w:tcBorders>
          </w:tcPr>
          <w:p w14:paraId="067294C5" w14:textId="77777777" w:rsidR="00490E4D" w:rsidRPr="00A572BD" w:rsidRDefault="00490E4D" w:rsidP="000C4A5F">
            <w:pPr>
              <w:ind w:left="-86" w:right="-72"/>
              <w:jc w:val="left"/>
              <w:rPr>
                <w:rFonts w:ascii="Arial" w:hAnsi="Arial" w:cs="Arial"/>
                <w:b/>
                <w:sz w:val="18"/>
                <w:szCs w:val="18"/>
                <w:highlight w:val="green"/>
              </w:rPr>
            </w:pPr>
          </w:p>
        </w:tc>
        <w:tc>
          <w:tcPr>
            <w:tcW w:w="2160" w:type="dxa"/>
            <w:tcBorders>
              <w:top w:val="single" w:sz="4" w:space="0" w:color="auto"/>
              <w:left w:val="nil"/>
              <w:bottom w:val="single" w:sz="4" w:space="0" w:color="auto"/>
              <w:right w:val="nil"/>
            </w:tcBorders>
            <w:shd w:val="clear" w:color="auto" w:fill="auto"/>
            <w:vAlign w:val="bottom"/>
            <w:hideMark/>
          </w:tcPr>
          <w:p w14:paraId="74C20D13" w14:textId="77777777" w:rsidR="00490E4D" w:rsidRPr="00A572BD" w:rsidRDefault="00490E4D" w:rsidP="000C4A5F">
            <w:pPr>
              <w:ind w:left="-40" w:right="-72"/>
              <w:jc w:val="right"/>
              <w:rPr>
                <w:rFonts w:ascii="Arial" w:hAnsi="Arial" w:cs="Arial"/>
                <w:b/>
                <w:sz w:val="18"/>
                <w:szCs w:val="18"/>
              </w:rPr>
            </w:pPr>
            <w:r w:rsidRPr="00A572BD">
              <w:rPr>
                <w:rFonts w:ascii="Arial" w:hAnsi="Arial" w:cs="Arial"/>
                <w:b/>
                <w:sz w:val="18"/>
                <w:szCs w:val="18"/>
              </w:rPr>
              <w:t xml:space="preserve">Land, </w:t>
            </w:r>
            <w:r w:rsidR="0059365F" w:rsidRPr="00A572BD">
              <w:rPr>
                <w:rFonts w:ascii="Arial" w:hAnsi="Arial" w:cs="Arial"/>
                <w:b/>
                <w:sz w:val="18"/>
                <w:szCs w:val="18"/>
              </w:rPr>
              <w:t>b</w:t>
            </w:r>
            <w:r w:rsidRPr="00A572BD">
              <w:rPr>
                <w:rFonts w:ascii="Arial" w:hAnsi="Arial" w:cs="Arial"/>
                <w:b/>
                <w:sz w:val="18"/>
                <w:szCs w:val="18"/>
              </w:rPr>
              <w:t xml:space="preserve">uilding and improvement </w:t>
            </w:r>
          </w:p>
        </w:tc>
      </w:tr>
      <w:tr w:rsidR="00490E4D" w:rsidRPr="00A572BD" w14:paraId="38D75ACB" w14:textId="77777777" w:rsidTr="00B70734">
        <w:trPr>
          <w:tblHeader/>
        </w:trPr>
        <w:tc>
          <w:tcPr>
            <w:tcW w:w="7301" w:type="dxa"/>
            <w:tcBorders>
              <w:top w:val="nil"/>
              <w:left w:val="nil"/>
              <w:bottom w:val="nil"/>
              <w:right w:val="nil"/>
            </w:tcBorders>
            <w:vAlign w:val="bottom"/>
          </w:tcPr>
          <w:p w14:paraId="6B06DE1C" w14:textId="77777777" w:rsidR="00490E4D" w:rsidRPr="00A572BD" w:rsidRDefault="00490E4D" w:rsidP="000C4A5F">
            <w:pPr>
              <w:ind w:left="-86" w:right="-72"/>
              <w:jc w:val="left"/>
              <w:rPr>
                <w:rFonts w:ascii="Arial" w:hAnsi="Arial" w:cs="Arial"/>
                <w:sz w:val="18"/>
                <w:szCs w:val="18"/>
                <w:highlight w:val="green"/>
              </w:rPr>
            </w:pPr>
          </w:p>
        </w:tc>
        <w:tc>
          <w:tcPr>
            <w:tcW w:w="2160" w:type="dxa"/>
            <w:tcBorders>
              <w:top w:val="single" w:sz="4" w:space="0" w:color="auto"/>
              <w:left w:val="nil"/>
              <w:bottom w:val="nil"/>
              <w:right w:val="nil"/>
            </w:tcBorders>
            <w:shd w:val="clear" w:color="auto" w:fill="auto"/>
          </w:tcPr>
          <w:p w14:paraId="0183D036" w14:textId="77777777" w:rsidR="00490E4D" w:rsidRPr="00A572BD" w:rsidRDefault="00490E4D" w:rsidP="000C4A5F">
            <w:pPr>
              <w:ind w:left="-40" w:right="-72"/>
              <w:jc w:val="right"/>
              <w:rPr>
                <w:rFonts w:ascii="Arial" w:hAnsi="Arial" w:cs="Arial"/>
                <w:b/>
                <w:sz w:val="18"/>
                <w:szCs w:val="18"/>
                <w:highlight w:val="green"/>
              </w:rPr>
            </w:pPr>
          </w:p>
        </w:tc>
      </w:tr>
      <w:tr w:rsidR="00490E4D" w:rsidRPr="00A572BD" w14:paraId="437F7959" w14:textId="77777777" w:rsidTr="00B70734">
        <w:tc>
          <w:tcPr>
            <w:tcW w:w="7301" w:type="dxa"/>
            <w:tcBorders>
              <w:top w:val="nil"/>
              <w:left w:val="nil"/>
              <w:bottom w:val="nil"/>
              <w:right w:val="nil"/>
            </w:tcBorders>
            <w:vAlign w:val="bottom"/>
            <w:hideMark/>
          </w:tcPr>
          <w:p w14:paraId="3A75F5FC" w14:textId="20B10C01" w:rsidR="00490E4D" w:rsidRPr="00A572BD" w:rsidRDefault="00490E4D" w:rsidP="000C4A5F">
            <w:pPr>
              <w:ind w:left="-86" w:right="-72"/>
              <w:jc w:val="left"/>
              <w:rPr>
                <w:rFonts w:ascii="Arial" w:hAnsi="Arial" w:cs="Arial"/>
                <w:b/>
                <w:bCs/>
                <w:sz w:val="18"/>
                <w:szCs w:val="18"/>
              </w:rPr>
            </w:pPr>
            <w:r w:rsidRPr="00A572BD">
              <w:rPr>
                <w:rFonts w:ascii="Arial" w:hAnsi="Arial" w:cs="Arial"/>
                <w:b/>
                <w:bCs/>
                <w:sz w:val="18"/>
                <w:szCs w:val="18"/>
              </w:rPr>
              <w:t xml:space="preserve">Opening balance as </w:t>
            </w:r>
            <w:proofErr w:type="gramStart"/>
            <w:r w:rsidRPr="00A572BD">
              <w:rPr>
                <w:rFonts w:ascii="Arial" w:hAnsi="Arial" w:cs="Arial"/>
                <w:b/>
                <w:bCs/>
                <w:sz w:val="18"/>
                <w:szCs w:val="18"/>
              </w:rPr>
              <w:t>at</w:t>
            </w:r>
            <w:proofErr w:type="gramEnd"/>
            <w:r w:rsidRPr="00A572BD">
              <w:rPr>
                <w:rFonts w:ascii="Arial" w:hAnsi="Arial" w:cs="Arial"/>
                <w:b/>
                <w:bCs/>
                <w:sz w:val="18"/>
                <w:szCs w:val="18"/>
              </w:rPr>
              <w:t xml:space="preserve"> </w:t>
            </w:r>
            <w:r w:rsidR="002122E8" w:rsidRPr="00A572BD">
              <w:rPr>
                <w:rFonts w:ascii="Arial" w:hAnsi="Arial" w:cs="Arial"/>
                <w:b/>
                <w:bCs/>
                <w:sz w:val="18"/>
                <w:szCs w:val="18"/>
              </w:rPr>
              <w:t>1</w:t>
            </w:r>
            <w:r w:rsidRPr="00A572BD">
              <w:rPr>
                <w:rFonts w:ascii="Arial" w:hAnsi="Arial" w:cs="Arial"/>
                <w:b/>
                <w:bCs/>
                <w:sz w:val="18"/>
                <w:szCs w:val="18"/>
              </w:rPr>
              <w:t xml:space="preserve"> January </w:t>
            </w:r>
            <w:r w:rsidR="002122E8" w:rsidRPr="00A572BD">
              <w:rPr>
                <w:rFonts w:ascii="Arial" w:hAnsi="Arial" w:cs="Arial"/>
                <w:b/>
                <w:bCs/>
                <w:sz w:val="18"/>
                <w:szCs w:val="18"/>
              </w:rPr>
              <w:t>2020</w:t>
            </w:r>
          </w:p>
        </w:tc>
        <w:tc>
          <w:tcPr>
            <w:tcW w:w="2160" w:type="dxa"/>
            <w:tcBorders>
              <w:top w:val="nil"/>
              <w:left w:val="nil"/>
              <w:bottom w:val="nil"/>
              <w:right w:val="nil"/>
            </w:tcBorders>
            <w:shd w:val="clear" w:color="auto" w:fill="auto"/>
          </w:tcPr>
          <w:p w14:paraId="5A6A850F" w14:textId="2F5A1732" w:rsidR="00490E4D" w:rsidRPr="00A572BD" w:rsidRDefault="002122E8" w:rsidP="000C4A5F">
            <w:pPr>
              <w:ind w:left="-40" w:right="-72"/>
              <w:jc w:val="right"/>
              <w:rPr>
                <w:rFonts w:ascii="Arial" w:hAnsi="Arial" w:cs="Arial"/>
                <w:bCs/>
                <w:sz w:val="18"/>
                <w:szCs w:val="18"/>
              </w:rPr>
            </w:pPr>
            <w:r w:rsidRPr="00A572BD">
              <w:rPr>
                <w:rFonts w:ascii="Arial" w:hAnsi="Arial" w:cs="Arial"/>
                <w:bCs/>
                <w:sz w:val="18"/>
                <w:szCs w:val="18"/>
              </w:rPr>
              <w:t>483</w:t>
            </w:r>
            <w:r w:rsidR="00490E4D" w:rsidRPr="00A572BD">
              <w:rPr>
                <w:rFonts w:ascii="Arial" w:hAnsi="Arial" w:cs="Arial"/>
                <w:bCs/>
                <w:sz w:val="18"/>
                <w:szCs w:val="18"/>
              </w:rPr>
              <w:t>,</w:t>
            </w:r>
            <w:r w:rsidRPr="00A572BD">
              <w:rPr>
                <w:rFonts w:ascii="Arial" w:hAnsi="Arial" w:cs="Arial"/>
                <w:bCs/>
                <w:sz w:val="18"/>
                <w:szCs w:val="18"/>
              </w:rPr>
              <w:t>922</w:t>
            </w:r>
            <w:r w:rsidR="00490E4D" w:rsidRPr="00A572BD">
              <w:rPr>
                <w:rFonts w:ascii="Arial" w:hAnsi="Arial" w:cs="Arial"/>
                <w:bCs/>
                <w:sz w:val="18"/>
                <w:szCs w:val="18"/>
              </w:rPr>
              <w:t>,</w:t>
            </w:r>
            <w:r w:rsidRPr="00A572BD">
              <w:rPr>
                <w:rFonts w:ascii="Arial" w:hAnsi="Arial" w:cs="Arial"/>
                <w:bCs/>
                <w:sz w:val="18"/>
                <w:szCs w:val="18"/>
              </w:rPr>
              <w:t>124</w:t>
            </w:r>
          </w:p>
        </w:tc>
      </w:tr>
      <w:tr w:rsidR="00490E4D" w:rsidRPr="00A572BD" w14:paraId="5C9D17CD" w14:textId="77777777" w:rsidTr="00B70734">
        <w:tc>
          <w:tcPr>
            <w:tcW w:w="7301" w:type="dxa"/>
            <w:tcBorders>
              <w:top w:val="nil"/>
              <w:left w:val="nil"/>
              <w:bottom w:val="nil"/>
              <w:right w:val="nil"/>
            </w:tcBorders>
            <w:hideMark/>
          </w:tcPr>
          <w:p w14:paraId="0C5F3090" w14:textId="77777777" w:rsidR="00490E4D" w:rsidRPr="00A572BD" w:rsidRDefault="00490E4D" w:rsidP="000C4A5F">
            <w:pPr>
              <w:ind w:left="-86" w:right="-72"/>
              <w:jc w:val="left"/>
              <w:rPr>
                <w:rFonts w:ascii="Arial" w:hAnsi="Arial" w:cs="Arial"/>
                <w:sz w:val="18"/>
                <w:szCs w:val="18"/>
              </w:rPr>
            </w:pPr>
            <w:r w:rsidRPr="00A572BD">
              <w:rPr>
                <w:rFonts w:ascii="Arial" w:hAnsi="Arial" w:cs="Arial"/>
                <w:sz w:val="18"/>
                <w:szCs w:val="18"/>
              </w:rPr>
              <w:t>Net loss from fair value adjustment</w:t>
            </w:r>
          </w:p>
        </w:tc>
        <w:tc>
          <w:tcPr>
            <w:tcW w:w="2160" w:type="dxa"/>
            <w:tcBorders>
              <w:top w:val="nil"/>
              <w:left w:val="nil"/>
              <w:bottom w:val="nil"/>
              <w:right w:val="nil"/>
            </w:tcBorders>
            <w:shd w:val="clear" w:color="auto" w:fill="auto"/>
          </w:tcPr>
          <w:p w14:paraId="3AD6C700" w14:textId="6B26289C" w:rsidR="00490E4D" w:rsidRPr="00A572BD" w:rsidRDefault="00490E4D" w:rsidP="000C4A5F">
            <w:pPr>
              <w:ind w:left="-40" w:right="-72"/>
              <w:jc w:val="right"/>
              <w:rPr>
                <w:rFonts w:ascii="Arial" w:hAnsi="Arial" w:cs="Arial"/>
                <w:bCs/>
                <w:sz w:val="18"/>
                <w:szCs w:val="18"/>
              </w:rPr>
            </w:pPr>
            <w:r w:rsidRPr="00A572BD">
              <w:rPr>
                <w:rFonts w:ascii="Arial" w:hAnsi="Arial" w:cs="Arial"/>
                <w:bCs/>
                <w:sz w:val="18"/>
                <w:szCs w:val="18"/>
              </w:rPr>
              <w:t>(</w:t>
            </w:r>
            <w:r w:rsidR="002122E8" w:rsidRPr="00A572BD">
              <w:rPr>
                <w:rFonts w:ascii="Arial" w:hAnsi="Arial" w:cs="Arial"/>
                <w:bCs/>
                <w:sz w:val="18"/>
                <w:szCs w:val="18"/>
              </w:rPr>
              <w:t>6</w:t>
            </w:r>
            <w:r w:rsidRPr="00A572BD">
              <w:rPr>
                <w:rFonts w:ascii="Arial" w:hAnsi="Arial" w:cs="Arial"/>
                <w:bCs/>
                <w:sz w:val="18"/>
                <w:szCs w:val="18"/>
              </w:rPr>
              <w:t>,</w:t>
            </w:r>
            <w:r w:rsidR="002122E8" w:rsidRPr="00A572BD">
              <w:rPr>
                <w:rFonts w:ascii="Arial" w:hAnsi="Arial" w:cs="Arial"/>
                <w:bCs/>
                <w:sz w:val="18"/>
                <w:szCs w:val="18"/>
              </w:rPr>
              <w:t>911</w:t>
            </w:r>
            <w:r w:rsidRPr="00A572BD">
              <w:rPr>
                <w:rFonts w:ascii="Arial" w:hAnsi="Arial" w:cs="Arial"/>
                <w:bCs/>
                <w:sz w:val="18"/>
                <w:szCs w:val="18"/>
              </w:rPr>
              <w:t>,</w:t>
            </w:r>
            <w:r w:rsidR="002122E8" w:rsidRPr="00A572BD">
              <w:rPr>
                <w:rFonts w:ascii="Arial" w:hAnsi="Arial" w:cs="Arial"/>
                <w:bCs/>
                <w:sz w:val="18"/>
                <w:szCs w:val="18"/>
              </w:rPr>
              <w:t>695</w:t>
            </w:r>
            <w:r w:rsidRPr="00A572BD">
              <w:rPr>
                <w:rFonts w:ascii="Arial" w:hAnsi="Arial" w:cs="Arial"/>
                <w:bCs/>
                <w:sz w:val="18"/>
                <w:szCs w:val="18"/>
              </w:rPr>
              <w:t>)</w:t>
            </w:r>
          </w:p>
        </w:tc>
      </w:tr>
      <w:tr w:rsidR="00490E4D" w:rsidRPr="00A572BD" w14:paraId="1D5D6885" w14:textId="77777777" w:rsidTr="00B70734">
        <w:tc>
          <w:tcPr>
            <w:tcW w:w="7301" w:type="dxa"/>
            <w:tcBorders>
              <w:top w:val="nil"/>
              <w:left w:val="nil"/>
              <w:bottom w:val="nil"/>
              <w:right w:val="nil"/>
            </w:tcBorders>
          </w:tcPr>
          <w:p w14:paraId="11A6F448" w14:textId="77777777" w:rsidR="00490E4D" w:rsidRPr="00A572BD" w:rsidRDefault="00490E4D" w:rsidP="000C4A5F">
            <w:pPr>
              <w:ind w:left="-86" w:right="-72"/>
              <w:jc w:val="left"/>
              <w:rPr>
                <w:rFonts w:ascii="Arial" w:hAnsi="Arial" w:cs="Arial"/>
                <w:sz w:val="18"/>
                <w:szCs w:val="18"/>
              </w:rPr>
            </w:pPr>
            <w:r w:rsidRPr="00A572BD">
              <w:rPr>
                <w:rFonts w:ascii="Arial" w:hAnsi="Arial" w:cs="Arial"/>
                <w:sz w:val="18"/>
                <w:szCs w:val="18"/>
              </w:rPr>
              <w:t xml:space="preserve">Transfer from </w:t>
            </w:r>
            <w:r w:rsidR="00A16CA6" w:rsidRPr="00A572BD">
              <w:rPr>
                <w:rFonts w:ascii="Arial" w:hAnsi="Arial" w:cs="Arial"/>
                <w:sz w:val="18"/>
                <w:szCs w:val="18"/>
              </w:rPr>
              <w:t xml:space="preserve">property, </w:t>
            </w:r>
            <w:proofErr w:type="gramStart"/>
            <w:r w:rsidR="00A16CA6" w:rsidRPr="00A572BD">
              <w:rPr>
                <w:rFonts w:ascii="Arial" w:hAnsi="Arial" w:cs="Arial"/>
                <w:sz w:val="18"/>
                <w:szCs w:val="18"/>
              </w:rPr>
              <w:t>plant</w:t>
            </w:r>
            <w:proofErr w:type="gramEnd"/>
            <w:r w:rsidR="00A16CA6" w:rsidRPr="00A572BD">
              <w:rPr>
                <w:rFonts w:ascii="Arial" w:hAnsi="Arial" w:cs="Arial"/>
                <w:sz w:val="18"/>
                <w:szCs w:val="18"/>
              </w:rPr>
              <w:t xml:space="preserve"> and equipment</w:t>
            </w:r>
          </w:p>
        </w:tc>
        <w:tc>
          <w:tcPr>
            <w:tcW w:w="2160" w:type="dxa"/>
            <w:tcBorders>
              <w:top w:val="nil"/>
              <w:left w:val="nil"/>
              <w:bottom w:val="nil"/>
              <w:right w:val="nil"/>
            </w:tcBorders>
            <w:shd w:val="clear" w:color="auto" w:fill="auto"/>
          </w:tcPr>
          <w:p w14:paraId="4CF63BB5" w14:textId="7D2F043A" w:rsidR="00490E4D" w:rsidRPr="00A572BD" w:rsidRDefault="002122E8" w:rsidP="000C4A5F">
            <w:pPr>
              <w:ind w:left="-40" w:right="-72"/>
              <w:jc w:val="right"/>
              <w:rPr>
                <w:rFonts w:ascii="Arial" w:hAnsi="Arial" w:cs="Arial"/>
                <w:bCs/>
                <w:sz w:val="18"/>
                <w:szCs w:val="18"/>
              </w:rPr>
            </w:pPr>
            <w:r w:rsidRPr="00A572BD">
              <w:rPr>
                <w:rFonts w:ascii="Arial" w:hAnsi="Arial" w:cs="Arial"/>
                <w:bCs/>
                <w:sz w:val="18"/>
                <w:szCs w:val="18"/>
              </w:rPr>
              <w:t>5</w:t>
            </w:r>
            <w:r w:rsidR="00490E4D" w:rsidRPr="00A572BD">
              <w:rPr>
                <w:rFonts w:ascii="Arial" w:hAnsi="Arial" w:cs="Arial"/>
                <w:bCs/>
                <w:sz w:val="18"/>
                <w:szCs w:val="18"/>
              </w:rPr>
              <w:t>,</w:t>
            </w:r>
            <w:r w:rsidRPr="00A572BD">
              <w:rPr>
                <w:rFonts w:ascii="Arial" w:hAnsi="Arial" w:cs="Arial"/>
                <w:bCs/>
                <w:sz w:val="18"/>
                <w:szCs w:val="18"/>
              </w:rPr>
              <w:t>792</w:t>
            </w:r>
            <w:r w:rsidR="00490E4D" w:rsidRPr="00A572BD">
              <w:rPr>
                <w:rFonts w:ascii="Arial" w:hAnsi="Arial" w:cs="Arial"/>
                <w:bCs/>
                <w:sz w:val="18"/>
                <w:szCs w:val="18"/>
              </w:rPr>
              <w:t>,</w:t>
            </w:r>
            <w:r w:rsidRPr="00A572BD">
              <w:rPr>
                <w:rFonts w:ascii="Arial" w:hAnsi="Arial" w:cs="Arial"/>
                <w:bCs/>
                <w:sz w:val="18"/>
                <w:szCs w:val="18"/>
              </w:rPr>
              <w:t>146</w:t>
            </w:r>
          </w:p>
        </w:tc>
      </w:tr>
      <w:tr w:rsidR="00490E4D" w:rsidRPr="00A572BD" w14:paraId="34B2B65E" w14:textId="77777777" w:rsidTr="00B70734">
        <w:tc>
          <w:tcPr>
            <w:tcW w:w="7301" w:type="dxa"/>
            <w:tcBorders>
              <w:top w:val="nil"/>
              <w:left w:val="nil"/>
              <w:bottom w:val="nil"/>
              <w:right w:val="nil"/>
            </w:tcBorders>
            <w:hideMark/>
          </w:tcPr>
          <w:p w14:paraId="237F8106" w14:textId="77777777" w:rsidR="00490E4D" w:rsidRPr="00A572BD" w:rsidRDefault="00490E4D" w:rsidP="000C4A5F">
            <w:pPr>
              <w:ind w:left="-86" w:right="-72"/>
              <w:jc w:val="left"/>
              <w:rPr>
                <w:rFonts w:ascii="Arial" w:hAnsi="Arial" w:cs="Arial"/>
                <w:sz w:val="18"/>
                <w:szCs w:val="18"/>
              </w:rPr>
            </w:pPr>
            <w:r w:rsidRPr="00A572BD">
              <w:rPr>
                <w:rFonts w:ascii="Arial" w:hAnsi="Arial" w:cs="Arial"/>
                <w:sz w:val="18"/>
                <w:szCs w:val="18"/>
              </w:rPr>
              <w:t>Write-off</w:t>
            </w:r>
          </w:p>
        </w:tc>
        <w:tc>
          <w:tcPr>
            <w:tcW w:w="2160" w:type="dxa"/>
            <w:tcBorders>
              <w:top w:val="nil"/>
              <w:left w:val="nil"/>
              <w:bottom w:val="single" w:sz="4" w:space="0" w:color="auto"/>
              <w:right w:val="nil"/>
            </w:tcBorders>
            <w:shd w:val="clear" w:color="auto" w:fill="auto"/>
          </w:tcPr>
          <w:p w14:paraId="6D857A53" w14:textId="2487727D" w:rsidR="00490E4D" w:rsidRPr="00A572BD" w:rsidRDefault="00490E4D" w:rsidP="000C4A5F">
            <w:pPr>
              <w:ind w:left="-40" w:right="-72"/>
              <w:jc w:val="right"/>
              <w:rPr>
                <w:rFonts w:ascii="Arial" w:hAnsi="Arial" w:cs="Arial"/>
                <w:bCs/>
                <w:sz w:val="18"/>
                <w:szCs w:val="18"/>
              </w:rPr>
            </w:pPr>
            <w:r w:rsidRPr="00A572BD">
              <w:rPr>
                <w:rFonts w:ascii="Arial" w:hAnsi="Arial" w:cs="Arial"/>
                <w:bCs/>
                <w:sz w:val="18"/>
                <w:szCs w:val="18"/>
              </w:rPr>
              <w:t>(</w:t>
            </w:r>
            <w:r w:rsidR="002122E8" w:rsidRPr="00A572BD">
              <w:rPr>
                <w:rFonts w:ascii="Arial" w:hAnsi="Arial" w:cs="Arial"/>
                <w:bCs/>
                <w:sz w:val="18"/>
                <w:szCs w:val="18"/>
              </w:rPr>
              <w:t>1</w:t>
            </w:r>
            <w:r w:rsidRPr="00A572BD">
              <w:rPr>
                <w:rFonts w:ascii="Arial" w:hAnsi="Arial" w:cs="Arial"/>
                <w:bCs/>
                <w:sz w:val="18"/>
                <w:szCs w:val="18"/>
              </w:rPr>
              <w:t>,</w:t>
            </w:r>
            <w:r w:rsidR="002122E8" w:rsidRPr="00A572BD">
              <w:rPr>
                <w:rFonts w:ascii="Arial" w:hAnsi="Arial" w:cs="Arial"/>
                <w:bCs/>
                <w:sz w:val="18"/>
                <w:szCs w:val="18"/>
              </w:rPr>
              <w:t>848</w:t>
            </w:r>
            <w:r w:rsidRPr="00A572BD">
              <w:rPr>
                <w:rFonts w:ascii="Arial" w:hAnsi="Arial" w:cs="Arial"/>
                <w:bCs/>
                <w:sz w:val="18"/>
                <w:szCs w:val="18"/>
              </w:rPr>
              <w:t>,</w:t>
            </w:r>
            <w:r w:rsidR="002122E8" w:rsidRPr="00A572BD">
              <w:rPr>
                <w:rFonts w:ascii="Arial" w:hAnsi="Arial" w:cs="Arial"/>
                <w:bCs/>
                <w:sz w:val="18"/>
                <w:szCs w:val="18"/>
              </w:rPr>
              <w:t>196</w:t>
            </w:r>
            <w:r w:rsidRPr="00A572BD">
              <w:rPr>
                <w:rFonts w:ascii="Arial" w:hAnsi="Arial" w:cs="Arial"/>
                <w:bCs/>
                <w:sz w:val="18"/>
                <w:szCs w:val="18"/>
              </w:rPr>
              <w:t>)</w:t>
            </w:r>
          </w:p>
        </w:tc>
      </w:tr>
      <w:tr w:rsidR="00947298" w:rsidRPr="00A572BD" w14:paraId="03B359AA" w14:textId="77777777" w:rsidTr="00947298">
        <w:tc>
          <w:tcPr>
            <w:tcW w:w="7301" w:type="dxa"/>
            <w:tcBorders>
              <w:top w:val="nil"/>
              <w:left w:val="nil"/>
              <w:bottom w:val="nil"/>
              <w:right w:val="nil"/>
            </w:tcBorders>
            <w:vAlign w:val="bottom"/>
          </w:tcPr>
          <w:p w14:paraId="71902279" w14:textId="77777777" w:rsidR="00947298" w:rsidRPr="00A572BD" w:rsidRDefault="00947298" w:rsidP="000C4A5F">
            <w:pPr>
              <w:ind w:left="-86" w:right="-72"/>
              <w:jc w:val="left"/>
              <w:rPr>
                <w:rFonts w:ascii="Arial" w:hAnsi="Arial" w:cs="Arial"/>
                <w:b/>
                <w:sz w:val="18"/>
                <w:szCs w:val="18"/>
              </w:rPr>
            </w:pPr>
          </w:p>
        </w:tc>
        <w:tc>
          <w:tcPr>
            <w:tcW w:w="2160" w:type="dxa"/>
            <w:tcBorders>
              <w:top w:val="nil"/>
              <w:left w:val="nil"/>
              <w:bottom w:val="nil"/>
              <w:right w:val="nil"/>
            </w:tcBorders>
            <w:shd w:val="clear" w:color="auto" w:fill="auto"/>
          </w:tcPr>
          <w:p w14:paraId="41876ED3" w14:textId="77777777" w:rsidR="00947298" w:rsidRPr="00A572BD" w:rsidRDefault="00947298" w:rsidP="000C4A5F">
            <w:pPr>
              <w:ind w:left="-40" w:right="-72"/>
              <w:jc w:val="right"/>
              <w:rPr>
                <w:rFonts w:ascii="Arial" w:hAnsi="Arial" w:cs="Arial"/>
                <w:bCs/>
                <w:sz w:val="18"/>
                <w:szCs w:val="18"/>
              </w:rPr>
            </w:pPr>
          </w:p>
        </w:tc>
      </w:tr>
      <w:tr w:rsidR="00490E4D" w:rsidRPr="00A572BD" w14:paraId="67E71D66" w14:textId="77777777" w:rsidTr="00B70734">
        <w:tc>
          <w:tcPr>
            <w:tcW w:w="7301" w:type="dxa"/>
            <w:tcBorders>
              <w:top w:val="nil"/>
              <w:left w:val="nil"/>
              <w:bottom w:val="nil"/>
              <w:right w:val="nil"/>
            </w:tcBorders>
            <w:vAlign w:val="bottom"/>
            <w:hideMark/>
          </w:tcPr>
          <w:p w14:paraId="721D4D27" w14:textId="4AE9A3D8" w:rsidR="00490E4D" w:rsidRPr="00A572BD" w:rsidRDefault="00490E4D" w:rsidP="000C4A5F">
            <w:pPr>
              <w:ind w:left="-86" w:right="-72"/>
              <w:jc w:val="left"/>
              <w:rPr>
                <w:rFonts w:ascii="Arial" w:hAnsi="Arial" w:cs="Arial"/>
                <w:b/>
                <w:sz w:val="18"/>
                <w:szCs w:val="18"/>
              </w:rPr>
            </w:pPr>
            <w:r w:rsidRPr="00A572BD">
              <w:rPr>
                <w:rFonts w:ascii="Arial" w:hAnsi="Arial" w:cs="Arial"/>
                <w:b/>
                <w:sz w:val="18"/>
                <w:szCs w:val="18"/>
              </w:rPr>
              <w:t xml:space="preserve">Closing balance as </w:t>
            </w:r>
            <w:proofErr w:type="gramStart"/>
            <w:r w:rsidRPr="00A572BD">
              <w:rPr>
                <w:rFonts w:ascii="Arial" w:hAnsi="Arial" w:cs="Arial"/>
                <w:b/>
                <w:sz w:val="18"/>
                <w:szCs w:val="18"/>
              </w:rPr>
              <w:t>at</w:t>
            </w:r>
            <w:proofErr w:type="gramEnd"/>
            <w:r w:rsidRPr="00A572BD">
              <w:rPr>
                <w:rFonts w:ascii="Arial" w:hAnsi="Arial" w:cs="Arial"/>
                <w:b/>
                <w:sz w:val="18"/>
                <w:szCs w:val="18"/>
              </w:rPr>
              <w:t xml:space="preserve"> </w:t>
            </w:r>
            <w:r w:rsidR="002122E8" w:rsidRPr="00A572BD">
              <w:rPr>
                <w:rFonts w:ascii="Arial" w:hAnsi="Arial" w:cs="Arial"/>
                <w:b/>
                <w:sz w:val="18"/>
                <w:szCs w:val="18"/>
              </w:rPr>
              <w:t>31</w:t>
            </w:r>
            <w:r w:rsidRPr="00A572BD">
              <w:rPr>
                <w:rFonts w:ascii="Arial" w:hAnsi="Arial" w:cs="Arial"/>
                <w:b/>
                <w:sz w:val="18"/>
                <w:szCs w:val="18"/>
              </w:rPr>
              <w:t xml:space="preserve"> December </w:t>
            </w:r>
            <w:r w:rsidR="002122E8" w:rsidRPr="00A572BD">
              <w:rPr>
                <w:rFonts w:ascii="Arial" w:hAnsi="Arial" w:cs="Arial"/>
                <w:b/>
                <w:bCs/>
                <w:sz w:val="18"/>
                <w:szCs w:val="18"/>
              </w:rPr>
              <w:t>2020</w:t>
            </w:r>
          </w:p>
        </w:tc>
        <w:tc>
          <w:tcPr>
            <w:tcW w:w="2160" w:type="dxa"/>
            <w:tcBorders>
              <w:top w:val="nil"/>
              <w:left w:val="nil"/>
              <w:bottom w:val="single" w:sz="4" w:space="0" w:color="auto"/>
              <w:right w:val="nil"/>
            </w:tcBorders>
            <w:shd w:val="clear" w:color="auto" w:fill="auto"/>
          </w:tcPr>
          <w:p w14:paraId="6925BD96" w14:textId="4FFD939C" w:rsidR="00490E4D" w:rsidRPr="00A572BD" w:rsidRDefault="002122E8" w:rsidP="000C4A5F">
            <w:pPr>
              <w:ind w:left="-40" w:right="-72"/>
              <w:jc w:val="right"/>
              <w:rPr>
                <w:rFonts w:ascii="Arial" w:hAnsi="Arial" w:cs="Arial"/>
                <w:bCs/>
                <w:sz w:val="18"/>
                <w:szCs w:val="18"/>
              </w:rPr>
            </w:pPr>
            <w:r w:rsidRPr="00A572BD">
              <w:rPr>
                <w:rFonts w:ascii="Arial" w:hAnsi="Arial" w:cs="Arial"/>
                <w:bCs/>
                <w:sz w:val="18"/>
                <w:szCs w:val="18"/>
              </w:rPr>
              <w:t>480</w:t>
            </w:r>
            <w:r w:rsidR="00490E4D" w:rsidRPr="00A572BD">
              <w:rPr>
                <w:rFonts w:ascii="Arial" w:hAnsi="Arial" w:cs="Arial"/>
                <w:bCs/>
                <w:sz w:val="18"/>
                <w:szCs w:val="18"/>
              </w:rPr>
              <w:t>,</w:t>
            </w:r>
            <w:r w:rsidRPr="00A572BD">
              <w:rPr>
                <w:rFonts w:ascii="Arial" w:hAnsi="Arial" w:cs="Arial"/>
                <w:bCs/>
                <w:sz w:val="18"/>
                <w:szCs w:val="18"/>
              </w:rPr>
              <w:t>954</w:t>
            </w:r>
            <w:r w:rsidR="00490E4D" w:rsidRPr="00A572BD">
              <w:rPr>
                <w:rFonts w:ascii="Arial" w:hAnsi="Arial" w:cs="Arial"/>
                <w:bCs/>
                <w:sz w:val="18"/>
                <w:szCs w:val="18"/>
              </w:rPr>
              <w:t>,</w:t>
            </w:r>
            <w:r w:rsidRPr="00A572BD">
              <w:rPr>
                <w:rFonts w:ascii="Arial" w:hAnsi="Arial" w:cs="Arial"/>
                <w:bCs/>
                <w:sz w:val="18"/>
                <w:szCs w:val="18"/>
              </w:rPr>
              <w:t>379</w:t>
            </w:r>
          </w:p>
        </w:tc>
      </w:tr>
      <w:tr w:rsidR="00770572" w:rsidRPr="00A572BD" w14:paraId="77CED925" w14:textId="77777777" w:rsidTr="00B70734">
        <w:trPr>
          <w:tblHeader/>
        </w:trPr>
        <w:tc>
          <w:tcPr>
            <w:tcW w:w="7301" w:type="dxa"/>
            <w:tcBorders>
              <w:top w:val="nil"/>
              <w:left w:val="nil"/>
              <w:bottom w:val="nil"/>
              <w:right w:val="nil"/>
            </w:tcBorders>
            <w:vAlign w:val="bottom"/>
          </w:tcPr>
          <w:p w14:paraId="469DE4F5" w14:textId="77777777" w:rsidR="00770572" w:rsidRPr="00A572BD" w:rsidRDefault="00770572" w:rsidP="000C4A5F">
            <w:pPr>
              <w:ind w:left="-86" w:right="-72"/>
              <w:jc w:val="left"/>
              <w:rPr>
                <w:rFonts w:ascii="Arial" w:hAnsi="Arial" w:cs="Arial"/>
                <w:sz w:val="18"/>
                <w:szCs w:val="18"/>
                <w:highlight w:val="green"/>
              </w:rPr>
            </w:pPr>
          </w:p>
        </w:tc>
        <w:tc>
          <w:tcPr>
            <w:tcW w:w="2160" w:type="dxa"/>
            <w:tcBorders>
              <w:top w:val="single" w:sz="4" w:space="0" w:color="auto"/>
              <w:left w:val="nil"/>
              <w:bottom w:val="nil"/>
              <w:right w:val="nil"/>
            </w:tcBorders>
            <w:shd w:val="clear" w:color="auto" w:fill="auto"/>
          </w:tcPr>
          <w:p w14:paraId="32656B37" w14:textId="77777777" w:rsidR="00770572" w:rsidRPr="00A572BD" w:rsidRDefault="00770572" w:rsidP="000C4A5F">
            <w:pPr>
              <w:ind w:left="-40" w:right="-72"/>
              <w:jc w:val="right"/>
              <w:rPr>
                <w:rFonts w:ascii="Arial" w:hAnsi="Arial" w:cs="Arial"/>
                <w:b/>
                <w:sz w:val="18"/>
                <w:szCs w:val="18"/>
                <w:highlight w:val="green"/>
              </w:rPr>
            </w:pPr>
          </w:p>
        </w:tc>
      </w:tr>
      <w:tr w:rsidR="00770572" w:rsidRPr="00A572BD" w14:paraId="0B1BCD27" w14:textId="77777777" w:rsidTr="00B70734">
        <w:tc>
          <w:tcPr>
            <w:tcW w:w="7301" w:type="dxa"/>
            <w:tcBorders>
              <w:top w:val="nil"/>
              <w:left w:val="nil"/>
              <w:bottom w:val="nil"/>
              <w:right w:val="nil"/>
            </w:tcBorders>
            <w:vAlign w:val="bottom"/>
            <w:hideMark/>
          </w:tcPr>
          <w:p w14:paraId="556D5B2C" w14:textId="37D4AE4A" w:rsidR="00770572" w:rsidRPr="00A572BD" w:rsidRDefault="00770572" w:rsidP="000C4A5F">
            <w:pPr>
              <w:ind w:left="-86" w:right="-72"/>
              <w:jc w:val="left"/>
              <w:rPr>
                <w:rFonts w:ascii="Arial" w:hAnsi="Arial" w:cs="Arial"/>
                <w:b/>
                <w:bCs/>
                <w:sz w:val="18"/>
                <w:szCs w:val="18"/>
              </w:rPr>
            </w:pPr>
            <w:r w:rsidRPr="00A572BD">
              <w:rPr>
                <w:rFonts w:ascii="Arial" w:hAnsi="Arial" w:cs="Arial"/>
                <w:b/>
                <w:bCs/>
                <w:sz w:val="18"/>
                <w:szCs w:val="18"/>
              </w:rPr>
              <w:t xml:space="preserve">Opening balance as </w:t>
            </w:r>
            <w:proofErr w:type="gramStart"/>
            <w:r w:rsidRPr="00A572BD">
              <w:rPr>
                <w:rFonts w:ascii="Arial" w:hAnsi="Arial" w:cs="Arial"/>
                <w:b/>
                <w:bCs/>
                <w:sz w:val="18"/>
                <w:szCs w:val="18"/>
              </w:rPr>
              <w:t>at</w:t>
            </w:r>
            <w:proofErr w:type="gramEnd"/>
            <w:r w:rsidRPr="00A572BD">
              <w:rPr>
                <w:rFonts w:ascii="Arial" w:hAnsi="Arial" w:cs="Arial"/>
                <w:b/>
                <w:bCs/>
                <w:sz w:val="18"/>
                <w:szCs w:val="18"/>
              </w:rPr>
              <w:t xml:space="preserve"> </w:t>
            </w:r>
            <w:r w:rsidR="002122E8" w:rsidRPr="00A572BD">
              <w:rPr>
                <w:rFonts w:ascii="Arial" w:hAnsi="Arial" w:cs="Arial"/>
                <w:b/>
                <w:bCs/>
                <w:sz w:val="18"/>
                <w:szCs w:val="18"/>
              </w:rPr>
              <w:t>1</w:t>
            </w:r>
            <w:r w:rsidRPr="00A572BD">
              <w:rPr>
                <w:rFonts w:ascii="Arial" w:hAnsi="Arial" w:cs="Arial"/>
                <w:b/>
                <w:bCs/>
                <w:sz w:val="18"/>
                <w:szCs w:val="18"/>
              </w:rPr>
              <w:t xml:space="preserve"> January </w:t>
            </w:r>
            <w:r w:rsidR="002122E8" w:rsidRPr="00A572BD">
              <w:rPr>
                <w:rFonts w:ascii="Arial" w:hAnsi="Arial" w:cs="Arial"/>
                <w:b/>
                <w:bCs/>
                <w:sz w:val="18"/>
                <w:szCs w:val="18"/>
              </w:rPr>
              <w:t>2021</w:t>
            </w:r>
          </w:p>
        </w:tc>
        <w:tc>
          <w:tcPr>
            <w:tcW w:w="2160" w:type="dxa"/>
            <w:tcBorders>
              <w:top w:val="nil"/>
              <w:left w:val="nil"/>
              <w:bottom w:val="nil"/>
              <w:right w:val="nil"/>
            </w:tcBorders>
            <w:shd w:val="clear" w:color="auto" w:fill="FAFAFA"/>
          </w:tcPr>
          <w:p w14:paraId="5F4F9534" w14:textId="039E8754" w:rsidR="00770572" w:rsidRPr="00A572BD" w:rsidRDefault="002122E8" w:rsidP="000C4A5F">
            <w:pPr>
              <w:ind w:left="-40" w:right="-72"/>
              <w:jc w:val="right"/>
              <w:rPr>
                <w:rFonts w:ascii="Arial" w:hAnsi="Arial" w:cs="Arial"/>
                <w:bCs/>
                <w:sz w:val="18"/>
                <w:szCs w:val="18"/>
              </w:rPr>
            </w:pPr>
            <w:r w:rsidRPr="00A572BD">
              <w:rPr>
                <w:rFonts w:ascii="Arial" w:hAnsi="Arial" w:cs="Arial"/>
                <w:bCs/>
                <w:sz w:val="18"/>
                <w:szCs w:val="18"/>
              </w:rPr>
              <w:t>480</w:t>
            </w:r>
            <w:r w:rsidR="006557C6" w:rsidRPr="00A572BD">
              <w:rPr>
                <w:rFonts w:ascii="Arial" w:hAnsi="Arial" w:cs="Arial"/>
                <w:bCs/>
                <w:sz w:val="18"/>
                <w:szCs w:val="18"/>
              </w:rPr>
              <w:t>,</w:t>
            </w:r>
            <w:r w:rsidRPr="00A572BD">
              <w:rPr>
                <w:rFonts w:ascii="Arial" w:hAnsi="Arial" w:cs="Arial"/>
                <w:bCs/>
                <w:sz w:val="18"/>
                <w:szCs w:val="18"/>
              </w:rPr>
              <w:t>954</w:t>
            </w:r>
            <w:r w:rsidR="006557C6" w:rsidRPr="00A572BD">
              <w:rPr>
                <w:rFonts w:ascii="Arial" w:hAnsi="Arial" w:cs="Arial"/>
                <w:bCs/>
                <w:sz w:val="18"/>
                <w:szCs w:val="18"/>
              </w:rPr>
              <w:t>,</w:t>
            </w:r>
            <w:r w:rsidRPr="00A572BD">
              <w:rPr>
                <w:rFonts w:ascii="Arial" w:hAnsi="Arial" w:cs="Arial"/>
                <w:bCs/>
                <w:sz w:val="18"/>
                <w:szCs w:val="18"/>
              </w:rPr>
              <w:t>379</w:t>
            </w:r>
          </w:p>
        </w:tc>
      </w:tr>
      <w:tr w:rsidR="00770572" w:rsidRPr="00A572BD" w14:paraId="295E96CD" w14:textId="77777777" w:rsidTr="00B70734">
        <w:tc>
          <w:tcPr>
            <w:tcW w:w="7301" w:type="dxa"/>
            <w:tcBorders>
              <w:top w:val="nil"/>
              <w:left w:val="nil"/>
              <w:bottom w:val="nil"/>
              <w:right w:val="nil"/>
            </w:tcBorders>
          </w:tcPr>
          <w:p w14:paraId="0BA242E6" w14:textId="33655DAF" w:rsidR="00770572" w:rsidRPr="00A572BD" w:rsidRDefault="00C44299" w:rsidP="000C4A5F">
            <w:pPr>
              <w:ind w:left="-86" w:right="-72"/>
              <w:jc w:val="left"/>
              <w:rPr>
                <w:rFonts w:ascii="Arial" w:hAnsi="Arial" w:cs="Arial"/>
                <w:sz w:val="18"/>
                <w:szCs w:val="18"/>
              </w:rPr>
            </w:pPr>
            <w:r w:rsidRPr="00A572BD">
              <w:rPr>
                <w:rFonts w:ascii="Arial" w:hAnsi="Arial" w:cs="Arial"/>
                <w:sz w:val="18"/>
                <w:szCs w:val="18"/>
              </w:rPr>
              <w:t>Proceeds from sales back lease area</w:t>
            </w:r>
          </w:p>
        </w:tc>
        <w:tc>
          <w:tcPr>
            <w:tcW w:w="2160" w:type="dxa"/>
            <w:tcBorders>
              <w:top w:val="nil"/>
              <w:left w:val="nil"/>
              <w:bottom w:val="nil"/>
              <w:right w:val="nil"/>
            </w:tcBorders>
            <w:shd w:val="clear" w:color="auto" w:fill="FAFAFA"/>
          </w:tcPr>
          <w:p w14:paraId="6AED36DC" w14:textId="30EF07B3" w:rsidR="00770572" w:rsidRPr="00A572BD" w:rsidRDefault="004649E5" w:rsidP="000C4A5F">
            <w:pPr>
              <w:ind w:left="-40" w:right="-72"/>
              <w:jc w:val="right"/>
              <w:rPr>
                <w:rFonts w:ascii="Arial" w:hAnsi="Arial" w:cs="Arial"/>
                <w:bCs/>
                <w:sz w:val="18"/>
                <w:szCs w:val="18"/>
              </w:rPr>
            </w:pPr>
            <w:r w:rsidRPr="00A572BD">
              <w:rPr>
                <w:rFonts w:ascii="Arial" w:hAnsi="Arial" w:cs="Arial"/>
                <w:bCs/>
                <w:sz w:val="18"/>
                <w:szCs w:val="18"/>
              </w:rPr>
              <w:t>242,</w:t>
            </w:r>
            <w:r w:rsidR="001C7A5A">
              <w:rPr>
                <w:rFonts w:ascii="Arial" w:hAnsi="Arial" w:cs="Arial"/>
                <w:bCs/>
                <w:sz w:val="18"/>
                <w:szCs w:val="18"/>
              </w:rPr>
              <w:t>507</w:t>
            </w:r>
          </w:p>
        </w:tc>
      </w:tr>
      <w:tr w:rsidR="00770572" w:rsidRPr="00A572BD" w14:paraId="626472C2" w14:textId="77777777" w:rsidTr="008A025F">
        <w:tc>
          <w:tcPr>
            <w:tcW w:w="7301" w:type="dxa"/>
            <w:tcBorders>
              <w:top w:val="nil"/>
              <w:left w:val="nil"/>
              <w:bottom w:val="nil"/>
              <w:right w:val="nil"/>
            </w:tcBorders>
          </w:tcPr>
          <w:p w14:paraId="049B5126" w14:textId="5C8F80AE" w:rsidR="00770572" w:rsidRPr="00A572BD" w:rsidRDefault="00034E23" w:rsidP="000C4A5F">
            <w:pPr>
              <w:ind w:left="-86" w:right="-72"/>
              <w:jc w:val="left"/>
              <w:rPr>
                <w:rFonts w:ascii="Arial" w:hAnsi="Arial" w:cs="Arial"/>
                <w:sz w:val="18"/>
                <w:szCs w:val="18"/>
              </w:rPr>
            </w:pPr>
            <w:r>
              <w:rPr>
                <w:rFonts w:ascii="Arial" w:hAnsi="Arial" w:cs="Arial"/>
                <w:sz w:val="18"/>
                <w:szCs w:val="18"/>
              </w:rPr>
              <w:t>Net l</w:t>
            </w:r>
            <w:r w:rsidR="008A025F" w:rsidRPr="00A572BD">
              <w:rPr>
                <w:rFonts w:ascii="Arial" w:hAnsi="Arial" w:cs="Arial"/>
                <w:sz w:val="18"/>
                <w:szCs w:val="18"/>
              </w:rPr>
              <w:t>oss from fair value adjustment</w:t>
            </w:r>
          </w:p>
        </w:tc>
        <w:tc>
          <w:tcPr>
            <w:tcW w:w="2160" w:type="dxa"/>
            <w:tcBorders>
              <w:top w:val="nil"/>
              <w:left w:val="nil"/>
              <w:bottom w:val="single" w:sz="4" w:space="0" w:color="auto"/>
              <w:right w:val="nil"/>
            </w:tcBorders>
            <w:shd w:val="clear" w:color="auto" w:fill="FAFAFA"/>
          </w:tcPr>
          <w:p w14:paraId="5584CAC9" w14:textId="6AC3AA85" w:rsidR="00770572" w:rsidRPr="00A572BD" w:rsidRDefault="008A025F" w:rsidP="000C4A5F">
            <w:pPr>
              <w:ind w:left="-40" w:right="-72"/>
              <w:jc w:val="right"/>
              <w:rPr>
                <w:rFonts w:ascii="Arial" w:hAnsi="Arial" w:cs="Arial"/>
                <w:b/>
                <w:sz w:val="18"/>
                <w:szCs w:val="18"/>
              </w:rPr>
            </w:pPr>
            <w:r w:rsidRPr="00A572BD">
              <w:rPr>
                <w:rFonts w:ascii="Arial" w:hAnsi="Arial" w:cs="Arial"/>
                <w:bCs/>
                <w:sz w:val="18"/>
                <w:szCs w:val="18"/>
              </w:rPr>
              <w:t>(259,578,847)</w:t>
            </w:r>
          </w:p>
        </w:tc>
      </w:tr>
      <w:tr w:rsidR="00947298" w:rsidRPr="00A572BD" w14:paraId="6ACFC859" w14:textId="77777777" w:rsidTr="00947298">
        <w:tc>
          <w:tcPr>
            <w:tcW w:w="7301" w:type="dxa"/>
            <w:tcBorders>
              <w:top w:val="nil"/>
              <w:left w:val="nil"/>
              <w:bottom w:val="nil"/>
              <w:right w:val="nil"/>
            </w:tcBorders>
            <w:vAlign w:val="bottom"/>
          </w:tcPr>
          <w:p w14:paraId="6E06520F" w14:textId="77777777" w:rsidR="00947298" w:rsidRPr="00A572BD" w:rsidRDefault="00947298" w:rsidP="000C4A5F">
            <w:pPr>
              <w:ind w:left="-86" w:right="-72"/>
              <w:jc w:val="left"/>
              <w:rPr>
                <w:rFonts w:ascii="Arial" w:hAnsi="Arial" w:cs="Arial"/>
                <w:b/>
                <w:sz w:val="18"/>
                <w:szCs w:val="18"/>
              </w:rPr>
            </w:pPr>
          </w:p>
        </w:tc>
        <w:tc>
          <w:tcPr>
            <w:tcW w:w="2160" w:type="dxa"/>
            <w:tcBorders>
              <w:top w:val="single" w:sz="4" w:space="0" w:color="auto"/>
              <w:left w:val="nil"/>
              <w:bottom w:val="nil"/>
              <w:right w:val="nil"/>
            </w:tcBorders>
            <w:shd w:val="clear" w:color="auto" w:fill="FAFAFA"/>
          </w:tcPr>
          <w:p w14:paraId="0386F0C8" w14:textId="77777777" w:rsidR="00947298" w:rsidRPr="00A572BD" w:rsidRDefault="00947298" w:rsidP="000C4A5F">
            <w:pPr>
              <w:ind w:left="-40" w:right="-72"/>
              <w:jc w:val="right"/>
              <w:rPr>
                <w:rFonts w:ascii="Arial" w:hAnsi="Arial" w:cs="Arial"/>
                <w:bCs/>
                <w:sz w:val="18"/>
                <w:szCs w:val="18"/>
              </w:rPr>
            </w:pPr>
          </w:p>
        </w:tc>
      </w:tr>
      <w:tr w:rsidR="00770572" w:rsidRPr="00A572BD" w14:paraId="788AD294" w14:textId="77777777" w:rsidTr="00947298">
        <w:tc>
          <w:tcPr>
            <w:tcW w:w="7301" w:type="dxa"/>
            <w:tcBorders>
              <w:top w:val="nil"/>
              <w:left w:val="nil"/>
              <w:bottom w:val="nil"/>
              <w:right w:val="nil"/>
            </w:tcBorders>
            <w:vAlign w:val="bottom"/>
            <w:hideMark/>
          </w:tcPr>
          <w:p w14:paraId="42937257" w14:textId="1C715870" w:rsidR="00770572" w:rsidRPr="00A572BD" w:rsidRDefault="00770572" w:rsidP="000C4A5F">
            <w:pPr>
              <w:ind w:left="-86" w:right="-72"/>
              <w:jc w:val="left"/>
              <w:rPr>
                <w:rFonts w:ascii="Arial" w:hAnsi="Arial" w:cs="Arial"/>
                <w:b/>
                <w:sz w:val="18"/>
                <w:szCs w:val="18"/>
              </w:rPr>
            </w:pPr>
            <w:r w:rsidRPr="00A572BD">
              <w:rPr>
                <w:rFonts w:ascii="Arial" w:hAnsi="Arial" w:cs="Arial"/>
                <w:b/>
                <w:sz w:val="18"/>
                <w:szCs w:val="18"/>
              </w:rPr>
              <w:t xml:space="preserve">Closing balance as </w:t>
            </w:r>
            <w:proofErr w:type="gramStart"/>
            <w:r w:rsidRPr="00A572BD">
              <w:rPr>
                <w:rFonts w:ascii="Arial" w:hAnsi="Arial" w:cs="Arial"/>
                <w:b/>
                <w:sz w:val="18"/>
                <w:szCs w:val="18"/>
              </w:rPr>
              <w:t>at</w:t>
            </w:r>
            <w:proofErr w:type="gramEnd"/>
            <w:r w:rsidRPr="00A572BD">
              <w:rPr>
                <w:rFonts w:ascii="Arial" w:hAnsi="Arial" w:cs="Arial"/>
                <w:b/>
                <w:sz w:val="18"/>
                <w:szCs w:val="18"/>
              </w:rPr>
              <w:t xml:space="preserve"> </w:t>
            </w:r>
            <w:r w:rsidR="002122E8" w:rsidRPr="00A572BD">
              <w:rPr>
                <w:rFonts w:ascii="Arial" w:hAnsi="Arial" w:cs="Arial"/>
                <w:b/>
                <w:sz w:val="18"/>
                <w:szCs w:val="18"/>
              </w:rPr>
              <w:t>31</w:t>
            </w:r>
            <w:r w:rsidRPr="00A572BD">
              <w:rPr>
                <w:rFonts w:ascii="Arial" w:hAnsi="Arial" w:cs="Arial"/>
                <w:b/>
                <w:sz w:val="18"/>
                <w:szCs w:val="18"/>
              </w:rPr>
              <w:t xml:space="preserve"> December </w:t>
            </w:r>
            <w:r w:rsidR="002122E8" w:rsidRPr="00A572BD">
              <w:rPr>
                <w:rFonts w:ascii="Arial" w:hAnsi="Arial" w:cs="Arial"/>
                <w:b/>
                <w:bCs/>
                <w:sz w:val="18"/>
                <w:szCs w:val="18"/>
              </w:rPr>
              <w:t>2021</w:t>
            </w:r>
          </w:p>
        </w:tc>
        <w:tc>
          <w:tcPr>
            <w:tcW w:w="2160" w:type="dxa"/>
            <w:tcBorders>
              <w:top w:val="nil"/>
              <w:left w:val="nil"/>
              <w:bottom w:val="single" w:sz="4" w:space="0" w:color="auto"/>
              <w:right w:val="nil"/>
            </w:tcBorders>
            <w:shd w:val="clear" w:color="auto" w:fill="FAFAFA"/>
          </w:tcPr>
          <w:p w14:paraId="2D9642BB" w14:textId="1441D1F1" w:rsidR="00770572" w:rsidRPr="00A572BD" w:rsidRDefault="00FD3136" w:rsidP="000C4A5F">
            <w:pPr>
              <w:ind w:left="-40" w:right="-72"/>
              <w:jc w:val="right"/>
              <w:rPr>
                <w:rFonts w:ascii="Arial" w:hAnsi="Arial" w:cs="Arial"/>
                <w:bCs/>
                <w:sz w:val="18"/>
                <w:szCs w:val="18"/>
              </w:rPr>
            </w:pPr>
            <w:r w:rsidRPr="00A572BD">
              <w:rPr>
                <w:rFonts w:ascii="Arial" w:hAnsi="Arial" w:cs="Arial"/>
                <w:bCs/>
                <w:sz w:val="18"/>
                <w:szCs w:val="18"/>
              </w:rPr>
              <w:t>221,618,039</w:t>
            </w:r>
          </w:p>
        </w:tc>
      </w:tr>
    </w:tbl>
    <w:p w14:paraId="0D8F1ED1" w14:textId="77777777" w:rsidR="00770572" w:rsidRPr="00A572BD" w:rsidRDefault="00770572" w:rsidP="000C4A5F">
      <w:pPr>
        <w:rPr>
          <w:rFonts w:ascii="Arial" w:hAnsi="Arial" w:cs="Arial"/>
          <w:sz w:val="18"/>
          <w:szCs w:val="18"/>
        </w:rPr>
      </w:pPr>
    </w:p>
    <w:p w14:paraId="721DFD9C" w14:textId="77777777" w:rsidR="001A0352" w:rsidRDefault="001A0352">
      <w:pPr>
        <w:spacing w:after="160" w:line="259" w:lineRule="auto"/>
        <w:jc w:val="left"/>
        <w:rPr>
          <w:rFonts w:ascii="Arial" w:hAnsi="Arial" w:cs="Arial"/>
          <w:sz w:val="18"/>
          <w:szCs w:val="18"/>
        </w:rPr>
      </w:pPr>
      <w:r>
        <w:rPr>
          <w:rFonts w:ascii="Arial" w:hAnsi="Arial" w:cs="Arial"/>
          <w:sz w:val="18"/>
          <w:szCs w:val="18"/>
        </w:rPr>
        <w:br w:type="page"/>
      </w:r>
    </w:p>
    <w:p w14:paraId="7C5D3ED0" w14:textId="13EFD07D" w:rsidR="00490E4D" w:rsidRPr="00A572BD" w:rsidRDefault="00490E4D" w:rsidP="000C4A5F">
      <w:pPr>
        <w:rPr>
          <w:rFonts w:ascii="Arial" w:hAnsi="Arial" w:cs="Arial"/>
          <w:sz w:val="18"/>
          <w:szCs w:val="18"/>
        </w:rPr>
      </w:pPr>
      <w:r w:rsidRPr="00A572BD">
        <w:rPr>
          <w:rFonts w:ascii="Arial" w:hAnsi="Arial" w:cs="Arial"/>
          <w:sz w:val="18"/>
          <w:szCs w:val="18"/>
        </w:rPr>
        <w:lastRenderedPageBreak/>
        <w:t>If the land and buildings were stated on the historical cost basis, the amounts would be as follows:</w:t>
      </w:r>
    </w:p>
    <w:p w14:paraId="203FAD0C" w14:textId="77777777" w:rsidR="00490E4D" w:rsidRPr="00A572BD" w:rsidRDefault="00490E4D" w:rsidP="000C4A5F">
      <w:pPr>
        <w:rPr>
          <w:rFonts w:ascii="Arial" w:hAnsi="Arial" w:cs="Arial"/>
          <w:sz w:val="18"/>
          <w:szCs w:val="18"/>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1440"/>
        <w:gridCol w:w="1440"/>
        <w:gridCol w:w="1440"/>
        <w:gridCol w:w="1443"/>
      </w:tblGrid>
      <w:tr w:rsidR="00490E4D" w:rsidRPr="00A572BD" w14:paraId="1F1117A8" w14:textId="77777777" w:rsidTr="00947298">
        <w:trPr>
          <w:trHeight w:val="74"/>
        </w:trPr>
        <w:tc>
          <w:tcPr>
            <w:tcW w:w="3686" w:type="dxa"/>
            <w:tcBorders>
              <w:top w:val="nil"/>
              <w:left w:val="nil"/>
              <w:bottom w:val="nil"/>
              <w:right w:val="nil"/>
            </w:tcBorders>
          </w:tcPr>
          <w:p w14:paraId="45DE6606" w14:textId="77777777" w:rsidR="00490E4D" w:rsidRPr="00A572BD" w:rsidRDefault="00490E4D" w:rsidP="000C4A5F">
            <w:pPr>
              <w:ind w:left="-86" w:right="-72"/>
              <w:jc w:val="left"/>
              <w:rPr>
                <w:rFonts w:ascii="Arial" w:hAnsi="Arial" w:cs="Arial"/>
                <w:b/>
                <w:sz w:val="18"/>
                <w:szCs w:val="18"/>
              </w:rPr>
            </w:pPr>
          </w:p>
        </w:tc>
        <w:tc>
          <w:tcPr>
            <w:tcW w:w="5763" w:type="dxa"/>
            <w:gridSpan w:val="4"/>
            <w:tcBorders>
              <w:top w:val="single" w:sz="4" w:space="0" w:color="auto"/>
              <w:left w:val="nil"/>
              <w:bottom w:val="single" w:sz="4" w:space="0" w:color="auto"/>
              <w:right w:val="nil"/>
            </w:tcBorders>
            <w:shd w:val="clear" w:color="auto" w:fill="auto"/>
          </w:tcPr>
          <w:p w14:paraId="7FFCC4A6" w14:textId="77777777" w:rsidR="00490E4D" w:rsidRPr="00A572BD" w:rsidRDefault="00490E4D" w:rsidP="000C4A5F">
            <w:pPr>
              <w:ind w:left="-40" w:right="-72"/>
              <w:jc w:val="right"/>
              <w:rPr>
                <w:rFonts w:ascii="Arial" w:hAnsi="Arial" w:cs="Arial"/>
                <w:b/>
                <w:sz w:val="18"/>
                <w:szCs w:val="18"/>
              </w:rPr>
            </w:pPr>
            <w:r w:rsidRPr="00A572BD">
              <w:rPr>
                <w:rFonts w:ascii="Arial" w:hAnsi="Arial" w:cs="Arial"/>
                <w:b/>
                <w:sz w:val="18"/>
                <w:szCs w:val="18"/>
              </w:rPr>
              <w:t>Unit: Baht</w:t>
            </w:r>
          </w:p>
        </w:tc>
      </w:tr>
      <w:tr w:rsidR="00490E4D" w:rsidRPr="00A572BD" w14:paraId="4E7F7269" w14:textId="77777777" w:rsidTr="004C33DE">
        <w:trPr>
          <w:trHeight w:val="74"/>
        </w:trPr>
        <w:tc>
          <w:tcPr>
            <w:tcW w:w="3686" w:type="dxa"/>
            <w:tcBorders>
              <w:top w:val="nil"/>
              <w:left w:val="nil"/>
              <w:bottom w:val="nil"/>
              <w:right w:val="nil"/>
            </w:tcBorders>
          </w:tcPr>
          <w:p w14:paraId="6DC54B8A" w14:textId="77777777" w:rsidR="00490E4D" w:rsidRPr="00A572BD" w:rsidRDefault="00490E4D" w:rsidP="000C4A5F">
            <w:pPr>
              <w:ind w:left="-86" w:right="-72"/>
              <w:jc w:val="left"/>
              <w:rPr>
                <w:rFonts w:ascii="Arial" w:hAnsi="Arial" w:cs="Arial"/>
                <w:b/>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44EFE039" w14:textId="77777777" w:rsidR="00490E4D" w:rsidRPr="00A572BD" w:rsidRDefault="00490E4D" w:rsidP="000C4A5F">
            <w:pPr>
              <w:ind w:left="-15" w:right="-72"/>
              <w:jc w:val="center"/>
              <w:rPr>
                <w:rFonts w:ascii="Arial" w:hAnsi="Arial" w:cs="Arial"/>
                <w:b/>
                <w:sz w:val="18"/>
                <w:szCs w:val="18"/>
              </w:rPr>
            </w:pPr>
            <w:r w:rsidRPr="00A572BD">
              <w:rPr>
                <w:rFonts w:ascii="Arial" w:hAnsi="Arial" w:cs="Arial"/>
                <w:b/>
                <w:sz w:val="18"/>
                <w:szCs w:val="18"/>
              </w:rPr>
              <w:t xml:space="preserve">Consolidated </w:t>
            </w:r>
          </w:p>
          <w:p w14:paraId="4179C48C" w14:textId="77777777" w:rsidR="00490E4D" w:rsidRPr="00A572BD" w:rsidRDefault="00490E4D" w:rsidP="000C4A5F">
            <w:pPr>
              <w:ind w:left="-15" w:right="-72"/>
              <w:jc w:val="center"/>
              <w:rPr>
                <w:rFonts w:ascii="Arial" w:hAnsi="Arial" w:cs="Arial"/>
                <w:b/>
                <w:sz w:val="18"/>
                <w:szCs w:val="18"/>
              </w:rPr>
            </w:pPr>
            <w:r w:rsidRPr="00A572BD">
              <w:rPr>
                <w:rFonts w:ascii="Arial" w:hAnsi="Arial" w:cs="Arial"/>
                <w:b/>
                <w:sz w:val="18"/>
                <w:szCs w:val="18"/>
              </w:rPr>
              <w:t>financial statements</w:t>
            </w:r>
          </w:p>
        </w:tc>
        <w:tc>
          <w:tcPr>
            <w:tcW w:w="2883" w:type="dxa"/>
            <w:gridSpan w:val="2"/>
            <w:tcBorders>
              <w:top w:val="single" w:sz="4" w:space="0" w:color="auto"/>
              <w:left w:val="nil"/>
              <w:bottom w:val="single" w:sz="4" w:space="0" w:color="auto"/>
              <w:right w:val="nil"/>
            </w:tcBorders>
            <w:shd w:val="clear" w:color="auto" w:fill="auto"/>
            <w:hideMark/>
          </w:tcPr>
          <w:p w14:paraId="77760087" w14:textId="77777777" w:rsidR="00490E4D" w:rsidRPr="00A572BD" w:rsidRDefault="00490E4D" w:rsidP="000C4A5F">
            <w:pPr>
              <w:ind w:right="-72"/>
              <w:jc w:val="center"/>
              <w:rPr>
                <w:rFonts w:ascii="Arial" w:hAnsi="Arial" w:cs="Arial"/>
                <w:b/>
                <w:sz w:val="18"/>
                <w:szCs w:val="18"/>
              </w:rPr>
            </w:pPr>
            <w:r w:rsidRPr="00A572BD">
              <w:rPr>
                <w:rFonts w:ascii="Arial" w:hAnsi="Arial" w:cs="Arial"/>
                <w:b/>
                <w:sz w:val="18"/>
                <w:szCs w:val="18"/>
              </w:rPr>
              <w:t>Separate</w:t>
            </w:r>
          </w:p>
          <w:p w14:paraId="04FF3ACD" w14:textId="77777777" w:rsidR="00490E4D" w:rsidRPr="00A572BD" w:rsidRDefault="00490E4D" w:rsidP="000C4A5F">
            <w:pPr>
              <w:ind w:right="-72"/>
              <w:jc w:val="center"/>
              <w:rPr>
                <w:rFonts w:ascii="Arial" w:hAnsi="Arial" w:cs="Arial"/>
                <w:b/>
                <w:sz w:val="18"/>
                <w:szCs w:val="18"/>
              </w:rPr>
            </w:pPr>
            <w:r w:rsidRPr="00A572BD">
              <w:rPr>
                <w:rFonts w:ascii="Arial" w:hAnsi="Arial" w:cs="Arial"/>
                <w:b/>
                <w:sz w:val="18"/>
                <w:szCs w:val="18"/>
              </w:rPr>
              <w:t>financial statements</w:t>
            </w:r>
          </w:p>
        </w:tc>
      </w:tr>
      <w:tr w:rsidR="00490E4D" w:rsidRPr="00A572BD" w14:paraId="72099204" w14:textId="77777777" w:rsidTr="00B70734">
        <w:tc>
          <w:tcPr>
            <w:tcW w:w="3686" w:type="dxa"/>
            <w:tcBorders>
              <w:top w:val="nil"/>
              <w:left w:val="nil"/>
              <w:bottom w:val="nil"/>
              <w:right w:val="nil"/>
            </w:tcBorders>
          </w:tcPr>
          <w:p w14:paraId="0A54F8DE" w14:textId="77777777" w:rsidR="00490E4D" w:rsidRPr="00A572BD" w:rsidRDefault="00490E4D" w:rsidP="000C4A5F">
            <w:pPr>
              <w:ind w:left="-86" w:right="-72"/>
              <w:jc w:val="left"/>
              <w:rPr>
                <w:rFonts w:ascii="Arial" w:hAnsi="Arial" w:cs="Arial"/>
                <w:b/>
                <w:sz w:val="18"/>
                <w:szCs w:val="18"/>
              </w:rPr>
            </w:pPr>
          </w:p>
        </w:tc>
        <w:tc>
          <w:tcPr>
            <w:tcW w:w="1440" w:type="dxa"/>
            <w:tcBorders>
              <w:top w:val="single" w:sz="4" w:space="0" w:color="auto"/>
              <w:left w:val="nil"/>
              <w:bottom w:val="nil"/>
              <w:right w:val="nil"/>
            </w:tcBorders>
            <w:shd w:val="clear" w:color="auto" w:fill="auto"/>
            <w:hideMark/>
          </w:tcPr>
          <w:p w14:paraId="30714A1F" w14:textId="45DB552C" w:rsidR="00490E4D" w:rsidRPr="00A572BD" w:rsidRDefault="002122E8" w:rsidP="000C4A5F">
            <w:pPr>
              <w:ind w:left="-15" w:right="-72"/>
              <w:jc w:val="right"/>
              <w:rPr>
                <w:rFonts w:ascii="Arial" w:hAnsi="Arial" w:cs="Arial"/>
                <w:b/>
                <w:sz w:val="18"/>
                <w:szCs w:val="18"/>
              </w:rPr>
            </w:pPr>
            <w:r w:rsidRPr="00A572BD">
              <w:rPr>
                <w:rFonts w:ascii="Arial" w:hAnsi="Arial" w:cs="Arial"/>
                <w:b/>
                <w:sz w:val="18"/>
                <w:szCs w:val="18"/>
              </w:rPr>
              <w:t>2021</w:t>
            </w:r>
          </w:p>
        </w:tc>
        <w:tc>
          <w:tcPr>
            <w:tcW w:w="1440" w:type="dxa"/>
            <w:tcBorders>
              <w:top w:val="single" w:sz="4" w:space="0" w:color="auto"/>
              <w:left w:val="nil"/>
              <w:bottom w:val="nil"/>
              <w:right w:val="nil"/>
            </w:tcBorders>
            <w:shd w:val="clear" w:color="auto" w:fill="auto"/>
            <w:hideMark/>
          </w:tcPr>
          <w:p w14:paraId="6A8D831E" w14:textId="6C28F688" w:rsidR="00490E4D" w:rsidRPr="00A572BD" w:rsidRDefault="002122E8" w:rsidP="000C4A5F">
            <w:pPr>
              <w:ind w:left="15" w:right="-72"/>
              <w:jc w:val="right"/>
              <w:rPr>
                <w:rFonts w:ascii="Arial" w:hAnsi="Arial" w:cs="Arial"/>
                <w:b/>
                <w:sz w:val="18"/>
                <w:szCs w:val="18"/>
              </w:rPr>
            </w:pPr>
            <w:r w:rsidRPr="00A572BD">
              <w:rPr>
                <w:rFonts w:ascii="Arial" w:hAnsi="Arial" w:cs="Arial"/>
                <w:b/>
                <w:sz w:val="18"/>
                <w:szCs w:val="18"/>
              </w:rPr>
              <w:t>2020</w:t>
            </w:r>
          </w:p>
        </w:tc>
        <w:tc>
          <w:tcPr>
            <w:tcW w:w="1440" w:type="dxa"/>
            <w:tcBorders>
              <w:top w:val="single" w:sz="4" w:space="0" w:color="auto"/>
              <w:left w:val="nil"/>
              <w:bottom w:val="nil"/>
              <w:right w:val="nil"/>
            </w:tcBorders>
            <w:shd w:val="clear" w:color="auto" w:fill="auto"/>
            <w:hideMark/>
          </w:tcPr>
          <w:p w14:paraId="65EE1996" w14:textId="3B55E8BF" w:rsidR="00490E4D" w:rsidRPr="00A572BD" w:rsidRDefault="002122E8" w:rsidP="000C4A5F">
            <w:pPr>
              <w:ind w:left="-15" w:right="-72"/>
              <w:jc w:val="right"/>
              <w:rPr>
                <w:rFonts w:ascii="Arial" w:hAnsi="Arial" w:cs="Arial"/>
                <w:b/>
                <w:sz w:val="18"/>
                <w:szCs w:val="18"/>
              </w:rPr>
            </w:pPr>
            <w:r w:rsidRPr="00A572BD">
              <w:rPr>
                <w:rFonts w:ascii="Arial" w:hAnsi="Arial" w:cs="Arial"/>
                <w:b/>
                <w:sz w:val="18"/>
                <w:szCs w:val="18"/>
              </w:rPr>
              <w:t>2021</w:t>
            </w:r>
          </w:p>
        </w:tc>
        <w:tc>
          <w:tcPr>
            <w:tcW w:w="1443" w:type="dxa"/>
            <w:tcBorders>
              <w:top w:val="single" w:sz="4" w:space="0" w:color="auto"/>
              <w:left w:val="nil"/>
              <w:bottom w:val="nil"/>
              <w:right w:val="nil"/>
            </w:tcBorders>
            <w:shd w:val="clear" w:color="auto" w:fill="auto"/>
            <w:hideMark/>
          </w:tcPr>
          <w:p w14:paraId="2E6BA0EE" w14:textId="40261F7C" w:rsidR="00490E4D" w:rsidRPr="00A572BD" w:rsidRDefault="002122E8" w:rsidP="000C4A5F">
            <w:pPr>
              <w:ind w:right="-72"/>
              <w:jc w:val="right"/>
              <w:rPr>
                <w:rFonts w:ascii="Arial" w:hAnsi="Arial" w:cs="Arial"/>
                <w:b/>
                <w:sz w:val="18"/>
                <w:szCs w:val="18"/>
              </w:rPr>
            </w:pPr>
            <w:r w:rsidRPr="00A572BD">
              <w:rPr>
                <w:rFonts w:ascii="Arial" w:hAnsi="Arial" w:cs="Arial"/>
                <w:b/>
                <w:sz w:val="18"/>
                <w:szCs w:val="18"/>
              </w:rPr>
              <w:t>2020</w:t>
            </w:r>
          </w:p>
        </w:tc>
      </w:tr>
      <w:tr w:rsidR="00490E4D" w:rsidRPr="00A572BD" w14:paraId="6E138C39" w14:textId="77777777" w:rsidTr="00B70734">
        <w:tc>
          <w:tcPr>
            <w:tcW w:w="3686" w:type="dxa"/>
            <w:tcBorders>
              <w:top w:val="nil"/>
              <w:left w:val="nil"/>
              <w:bottom w:val="nil"/>
              <w:right w:val="nil"/>
            </w:tcBorders>
            <w:vAlign w:val="bottom"/>
          </w:tcPr>
          <w:p w14:paraId="27FDB0C3" w14:textId="77777777" w:rsidR="00490E4D" w:rsidRPr="00A572BD" w:rsidRDefault="00490E4D" w:rsidP="000C4A5F">
            <w:pPr>
              <w:ind w:left="-86" w:right="-72"/>
              <w:jc w:val="lef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4A72F4F7" w14:textId="77777777" w:rsidR="00490E4D" w:rsidRPr="00A572BD" w:rsidRDefault="00490E4D" w:rsidP="000C4A5F">
            <w:pPr>
              <w:ind w:left="-15" w:right="-72"/>
              <w:jc w:val="right"/>
              <w:rPr>
                <w:rFonts w:ascii="Arial" w:hAnsi="Arial" w:cs="Arial"/>
                <w:b/>
                <w:sz w:val="18"/>
                <w:szCs w:val="18"/>
              </w:rPr>
            </w:pPr>
          </w:p>
        </w:tc>
        <w:tc>
          <w:tcPr>
            <w:tcW w:w="1440" w:type="dxa"/>
            <w:tcBorders>
              <w:top w:val="single" w:sz="4" w:space="0" w:color="auto"/>
              <w:left w:val="nil"/>
              <w:bottom w:val="nil"/>
              <w:right w:val="nil"/>
            </w:tcBorders>
            <w:shd w:val="clear" w:color="auto" w:fill="auto"/>
          </w:tcPr>
          <w:p w14:paraId="372C968D" w14:textId="77777777" w:rsidR="00490E4D" w:rsidRPr="00A572BD" w:rsidRDefault="00490E4D" w:rsidP="000C4A5F">
            <w:pPr>
              <w:ind w:left="15" w:right="-72"/>
              <w:jc w:val="right"/>
              <w:rPr>
                <w:rFonts w:ascii="Arial" w:hAnsi="Arial" w:cs="Arial"/>
                <w:b/>
                <w:sz w:val="18"/>
                <w:szCs w:val="18"/>
              </w:rPr>
            </w:pPr>
          </w:p>
        </w:tc>
        <w:tc>
          <w:tcPr>
            <w:tcW w:w="1440" w:type="dxa"/>
            <w:tcBorders>
              <w:top w:val="single" w:sz="4" w:space="0" w:color="auto"/>
              <w:left w:val="nil"/>
              <w:bottom w:val="nil"/>
              <w:right w:val="nil"/>
            </w:tcBorders>
            <w:shd w:val="clear" w:color="auto" w:fill="FAFAFA"/>
          </w:tcPr>
          <w:p w14:paraId="44986B80" w14:textId="77777777" w:rsidR="00490E4D" w:rsidRPr="00A572BD" w:rsidRDefault="00490E4D" w:rsidP="000C4A5F">
            <w:pPr>
              <w:ind w:left="-15" w:right="-72"/>
              <w:jc w:val="right"/>
              <w:rPr>
                <w:rFonts w:ascii="Arial" w:hAnsi="Arial" w:cs="Arial"/>
                <w:b/>
                <w:sz w:val="18"/>
                <w:szCs w:val="18"/>
              </w:rPr>
            </w:pPr>
          </w:p>
        </w:tc>
        <w:tc>
          <w:tcPr>
            <w:tcW w:w="1443" w:type="dxa"/>
            <w:tcBorders>
              <w:top w:val="single" w:sz="4" w:space="0" w:color="auto"/>
              <w:left w:val="nil"/>
              <w:bottom w:val="nil"/>
              <w:right w:val="nil"/>
            </w:tcBorders>
            <w:shd w:val="clear" w:color="auto" w:fill="auto"/>
          </w:tcPr>
          <w:p w14:paraId="2660E3E5" w14:textId="77777777" w:rsidR="00490E4D" w:rsidRPr="00A572BD" w:rsidRDefault="00490E4D" w:rsidP="000C4A5F">
            <w:pPr>
              <w:ind w:right="-72"/>
              <w:jc w:val="right"/>
              <w:rPr>
                <w:rFonts w:ascii="Arial" w:hAnsi="Arial" w:cs="Arial"/>
                <w:b/>
                <w:sz w:val="18"/>
                <w:szCs w:val="18"/>
              </w:rPr>
            </w:pPr>
          </w:p>
        </w:tc>
      </w:tr>
      <w:tr w:rsidR="00770572" w:rsidRPr="00A572BD" w14:paraId="7D298D67" w14:textId="77777777" w:rsidTr="00B70734">
        <w:tc>
          <w:tcPr>
            <w:tcW w:w="3686" w:type="dxa"/>
            <w:tcBorders>
              <w:top w:val="nil"/>
              <w:left w:val="nil"/>
              <w:bottom w:val="nil"/>
              <w:right w:val="nil"/>
            </w:tcBorders>
            <w:hideMark/>
          </w:tcPr>
          <w:p w14:paraId="7EF76435" w14:textId="77777777" w:rsidR="00770572" w:rsidRPr="00A572BD" w:rsidRDefault="00770572" w:rsidP="000C4A5F">
            <w:pPr>
              <w:ind w:left="-86" w:right="-72"/>
              <w:jc w:val="left"/>
              <w:rPr>
                <w:rFonts w:ascii="Arial" w:hAnsi="Arial" w:cs="Arial"/>
                <w:sz w:val="18"/>
                <w:szCs w:val="18"/>
              </w:rPr>
            </w:pPr>
            <w:r w:rsidRPr="00A572BD">
              <w:rPr>
                <w:rFonts w:ascii="Arial" w:hAnsi="Arial" w:cs="Arial"/>
                <w:sz w:val="18"/>
                <w:szCs w:val="18"/>
              </w:rPr>
              <w:t xml:space="preserve">Cost </w:t>
            </w:r>
          </w:p>
        </w:tc>
        <w:tc>
          <w:tcPr>
            <w:tcW w:w="1440" w:type="dxa"/>
            <w:tcBorders>
              <w:top w:val="nil"/>
              <w:left w:val="nil"/>
              <w:bottom w:val="nil"/>
              <w:right w:val="nil"/>
            </w:tcBorders>
            <w:shd w:val="clear" w:color="auto" w:fill="FAFAFA"/>
          </w:tcPr>
          <w:p w14:paraId="73CC4F0B" w14:textId="707F280A" w:rsidR="00770572" w:rsidRPr="00A572BD" w:rsidRDefault="0097679F" w:rsidP="000C4A5F">
            <w:pPr>
              <w:ind w:left="-15" w:right="-72"/>
              <w:jc w:val="right"/>
              <w:rPr>
                <w:rFonts w:ascii="Arial" w:hAnsi="Arial" w:cs="Arial"/>
                <w:bCs/>
                <w:sz w:val="18"/>
                <w:szCs w:val="18"/>
                <w:lang w:val="en-US"/>
              </w:rPr>
            </w:pPr>
            <w:r w:rsidRPr="00A572BD">
              <w:rPr>
                <w:rFonts w:ascii="Arial" w:hAnsi="Arial" w:cs="Arial"/>
                <w:bCs/>
                <w:sz w:val="18"/>
                <w:szCs w:val="18"/>
                <w:lang w:val="en-US"/>
              </w:rPr>
              <w:t>1,636,106,960</w:t>
            </w:r>
          </w:p>
        </w:tc>
        <w:tc>
          <w:tcPr>
            <w:tcW w:w="1440" w:type="dxa"/>
            <w:tcBorders>
              <w:top w:val="nil"/>
              <w:left w:val="nil"/>
              <w:bottom w:val="nil"/>
              <w:right w:val="nil"/>
            </w:tcBorders>
            <w:shd w:val="clear" w:color="auto" w:fill="auto"/>
          </w:tcPr>
          <w:p w14:paraId="00015AB4" w14:textId="1A42DB70" w:rsidR="00770572" w:rsidRPr="00A572BD" w:rsidRDefault="002122E8" w:rsidP="000C4A5F">
            <w:pPr>
              <w:ind w:left="15" w:right="-72"/>
              <w:jc w:val="right"/>
              <w:rPr>
                <w:rFonts w:ascii="Arial" w:hAnsi="Arial" w:cs="Arial"/>
                <w:bCs/>
                <w:sz w:val="18"/>
                <w:szCs w:val="18"/>
              </w:rPr>
            </w:pPr>
            <w:r w:rsidRPr="00A572BD">
              <w:rPr>
                <w:rFonts w:ascii="Arial" w:hAnsi="Arial" w:cs="Arial"/>
                <w:bCs/>
                <w:sz w:val="18"/>
                <w:szCs w:val="18"/>
              </w:rPr>
              <w:t>1</w:t>
            </w:r>
            <w:r w:rsidR="00770572" w:rsidRPr="00A572BD">
              <w:rPr>
                <w:rFonts w:ascii="Arial" w:hAnsi="Arial" w:cs="Arial"/>
                <w:bCs/>
                <w:sz w:val="18"/>
                <w:szCs w:val="18"/>
              </w:rPr>
              <w:t>,</w:t>
            </w:r>
            <w:r w:rsidRPr="00A572BD">
              <w:rPr>
                <w:rFonts w:ascii="Arial" w:hAnsi="Arial" w:cs="Arial"/>
                <w:bCs/>
                <w:sz w:val="18"/>
                <w:szCs w:val="18"/>
              </w:rPr>
              <w:t>631</w:t>
            </w:r>
            <w:r w:rsidR="00770572" w:rsidRPr="00A572BD">
              <w:rPr>
                <w:rFonts w:ascii="Arial" w:hAnsi="Arial" w:cs="Arial"/>
                <w:bCs/>
                <w:sz w:val="18"/>
                <w:szCs w:val="18"/>
              </w:rPr>
              <w:t>,</w:t>
            </w:r>
            <w:r w:rsidRPr="00A572BD">
              <w:rPr>
                <w:rFonts w:ascii="Arial" w:hAnsi="Arial" w:cs="Arial"/>
                <w:bCs/>
                <w:sz w:val="18"/>
                <w:szCs w:val="18"/>
              </w:rPr>
              <w:t>781</w:t>
            </w:r>
            <w:r w:rsidR="00770572" w:rsidRPr="00A572BD">
              <w:rPr>
                <w:rFonts w:ascii="Arial" w:hAnsi="Arial" w:cs="Arial"/>
                <w:bCs/>
                <w:sz w:val="18"/>
                <w:szCs w:val="18"/>
              </w:rPr>
              <w:t>,</w:t>
            </w:r>
            <w:r w:rsidRPr="00A572BD">
              <w:rPr>
                <w:rFonts w:ascii="Arial" w:hAnsi="Arial" w:cs="Arial"/>
                <w:bCs/>
                <w:sz w:val="18"/>
                <w:szCs w:val="18"/>
              </w:rPr>
              <w:t>362</w:t>
            </w:r>
          </w:p>
        </w:tc>
        <w:tc>
          <w:tcPr>
            <w:tcW w:w="1440" w:type="dxa"/>
            <w:tcBorders>
              <w:top w:val="nil"/>
              <w:left w:val="nil"/>
              <w:bottom w:val="nil"/>
              <w:right w:val="nil"/>
            </w:tcBorders>
            <w:shd w:val="clear" w:color="auto" w:fill="FAFAFA"/>
          </w:tcPr>
          <w:p w14:paraId="4F0148B0" w14:textId="1A8CB577" w:rsidR="00770572" w:rsidRPr="00A572BD" w:rsidRDefault="0097679F" w:rsidP="000C4A5F">
            <w:pPr>
              <w:ind w:left="-15" w:right="-72"/>
              <w:jc w:val="right"/>
              <w:rPr>
                <w:rFonts w:ascii="Arial" w:hAnsi="Arial" w:cs="Arial"/>
                <w:bCs/>
                <w:sz w:val="18"/>
                <w:szCs w:val="18"/>
              </w:rPr>
            </w:pPr>
            <w:r w:rsidRPr="00A572BD">
              <w:rPr>
                <w:rFonts w:ascii="Arial" w:hAnsi="Arial" w:cs="Arial"/>
                <w:bCs/>
                <w:sz w:val="18"/>
                <w:szCs w:val="18"/>
              </w:rPr>
              <w:t>-</w:t>
            </w:r>
          </w:p>
        </w:tc>
        <w:tc>
          <w:tcPr>
            <w:tcW w:w="1443" w:type="dxa"/>
            <w:tcBorders>
              <w:top w:val="nil"/>
              <w:left w:val="nil"/>
              <w:bottom w:val="nil"/>
              <w:right w:val="nil"/>
            </w:tcBorders>
            <w:shd w:val="clear" w:color="auto" w:fill="auto"/>
          </w:tcPr>
          <w:p w14:paraId="7F4E6299" w14:textId="01B9ED7B" w:rsidR="00770572" w:rsidRPr="00A572BD" w:rsidRDefault="00770572" w:rsidP="000C4A5F">
            <w:pPr>
              <w:ind w:right="-72"/>
              <w:jc w:val="right"/>
              <w:rPr>
                <w:rFonts w:ascii="Arial" w:hAnsi="Arial" w:cs="Arial"/>
                <w:bCs/>
                <w:sz w:val="18"/>
                <w:szCs w:val="18"/>
              </w:rPr>
            </w:pPr>
            <w:r w:rsidRPr="00A572BD">
              <w:rPr>
                <w:rFonts w:ascii="Arial" w:hAnsi="Arial" w:cs="Arial"/>
                <w:bCs/>
                <w:sz w:val="18"/>
                <w:szCs w:val="18"/>
              </w:rPr>
              <w:t>-</w:t>
            </w:r>
          </w:p>
        </w:tc>
      </w:tr>
      <w:tr w:rsidR="00770572" w:rsidRPr="00A572BD" w14:paraId="012343A5" w14:textId="77777777" w:rsidTr="00B70734">
        <w:tc>
          <w:tcPr>
            <w:tcW w:w="3686" w:type="dxa"/>
            <w:tcBorders>
              <w:top w:val="nil"/>
              <w:left w:val="nil"/>
              <w:bottom w:val="nil"/>
              <w:right w:val="nil"/>
            </w:tcBorders>
            <w:vAlign w:val="bottom"/>
            <w:hideMark/>
          </w:tcPr>
          <w:p w14:paraId="3E229224" w14:textId="77777777" w:rsidR="00770572" w:rsidRPr="00A572BD" w:rsidRDefault="00770572" w:rsidP="000C4A5F">
            <w:pPr>
              <w:ind w:left="-86" w:right="-72"/>
              <w:jc w:val="left"/>
              <w:rPr>
                <w:rFonts w:ascii="Arial" w:hAnsi="Arial" w:cs="Arial"/>
                <w:sz w:val="18"/>
                <w:szCs w:val="18"/>
              </w:rPr>
            </w:pPr>
            <w:proofErr w:type="gramStart"/>
            <w:r w:rsidRPr="00A572BD">
              <w:rPr>
                <w:rFonts w:ascii="Arial" w:hAnsi="Arial" w:cs="Arial"/>
                <w:sz w:val="18"/>
                <w:szCs w:val="18"/>
                <w:u w:val="single"/>
              </w:rPr>
              <w:t>Less</w:t>
            </w:r>
            <w:r w:rsidRPr="00A572BD">
              <w:rPr>
                <w:rFonts w:ascii="Arial" w:hAnsi="Arial" w:cs="Arial"/>
                <w:sz w:val="18"/>
                <w:szCs w:val="18"/>
              </w:rPr>
              <w:t xml:space="preserve">  Accumulated</w:t>
            </w:r>
            <w:proofErr w:type="gramEnd"/>
            <w:r w:rsidRPr="00A572BD">
              <w:rPr>
                <w:rFonts w:ascii="Arial" w:hAnsi="Arial" w:cs="Arial"/>
                <w:sz w:val="18"/>
                <w:szCs w:val="18"/>
              </w:rPr>
              <w:t xml:space="preserve"> depreciation</w:t>
            </w:r>
          </w:p>
        </w:tc>
        <w:tc>
          <w:tcPr>
            <w:tcW w:w="1440" w:type="dxa"/>
            <w:tcBorders>
              <w:top w:val="nil"/>
              <w:left w:val="nil"/>
              <w:bottom w:val="single" w:sz="4" w:space="0" w:color="auto"/>
              <w:right w:val="nil"/>
            </w:tcBorders>
            <w:shd w:val="clear" w:color="auto" w:fill="FAFAFA"/>
          </w:tcPr>
          <w:p w14:paraId="4F4D544E" w14:textId="592FF0D5" w:rsidR="00770572" w:rsidRPr="00A572BD" w:rsidRDefault="0097679F" w:rsidP="000C4A5F">
            <w:pPr>
              <w:ind w:left="-15" w:right="-72"/>
              <w:jc w:val="right"/>
              <w:rPr>
                <w:rFonts w:ascii="Arial" w:hAnsi="Arial" w:cs="Arial"/>
                <w:bCs/>
                <w:sz w:val="18"/>
                <w:szCs w:val="18"/>
              </w:rPr>
            </w:pPr>
            <w:r w:rsidRPr="00A572BD">
              <w:rPr>
                <w:rFonts w:ascii="Arial" w:hAnsi="Arial" w:cs="Arial"/>
                <w:bCs/>
                <w:sz w:val="18"/>
                <w:szCs w:val="18"/>
              </w:rPr>
              <w:t>(1,363,814,511)</w:t>
            </w:r>
          </w:p>
        </w:tc>
        <w:tc>
          <w:tcPr>
            <w:tcW w:w="1440" w:type="dxa"/>
            <w:tcBorders>
              <w:top w:val="nil"/>
              <w:left w:val="nil"/>
              <w:bottom w:val="single" w:sz="4" w:space="0" w:color="auto"/>
              <w:right w:val="nil"/>
            </w:tcBorders>
            <w:shd w:val="clear" w:color="auto" w:fill="auto"/>
          </w:tcPr>
          <w:p w14:paraId="64A81D62" w14:textId="33BD232C" w:rsidR="00770572" w:rsidRPr="00A572BD" w:rsidRDefault="00770572" w:rsidP="000C4A5F">
            <w:pPr>
              <w:ind w:left="15" w:right="-72"/>
              <w:jc w:val="right"/>
              <w:rPr>
                <w:rFonts w:ascii="Arial" w:hAnsi="Arial" w:cs="Arial"/>
                <w:bCs/>
                <w:sz w:val="18"/>
                <w:szCs w:val="18"/>
              </w:rPr>
            </w:pPr>
            <w:r w:rsidRPr="00A572BD">
              <w:rPr>
                <w:rFonts w:ascii="Arial" w:hAnsi="Arial" w:cs="Arial"/>
                <w:bCs/>
                <w:sz w:val="18"/>
                <w:szCs w:val="18"/>
              </w:rPr>
              <w:t>(</w:t>
            </w:r>
            <w:r w:rsidR="002122E8" w:rsidRPr="00A572BD">
              <w:rPr>
                <w:rFonts w:ascii="Arial" w:hAnsi="Arial" w:cs="Arial"/>
                <w:bCs/>
                <w:sz w:val="18"/>
                <w:szCs w:val="18"/>
              </w:rPr>
              <w:t>1</w:t>
            </w:r>
            <w:r w:rsidRPr="00A572BD">
              <w:rPr>
                <w:rFonts w:ascii="Arial" w:hAnsi="Arial" w:cs="Arial"/>
                <w:bCs/>
                <w:sz w:val="18"/>
                <w:szCs w:val="18"/>
              </w:rPr>
              <w:t>,</w:t>
            </w:r>
            <w:r w:rsidR="002122E8" w:rsidRPr="00A572BD">
              <w:rPr>
                <w:rFonts w:ascii="Arial" w:hAnsi="Arial" w:cs="Arial"/>
                <w:bCs/>
                <w:sz w:val="18"/>
                <w:szCs w:val="18"/>
              </w:rPr>
              <w:t>282</w:t>
            </w:r>
            <w:r w:rsidRPr="00A572BD">
              <w:rPr>
                <w:rFonts w:ascii="Arial" w:hAnsi="Arial" w:cs="Arial"/>
                <w:bCs/>
                <w:sz w:val="18"/>
                <w:szCs w:val="18"/>
              </w:rPr>
              <w:t>,</w:t>
            </w:r>
            <w:r w:rsidR="002122E8" w:rsidRPr="00A572BD">
              <w:rPr>
                <w:rFonts w:ascii="Arial" w:hAnsi="Arial" w:cs="Arial"/>
                <w:bCs/>
                <w:sz w:val="18"/>
                <w:szCs w:val="18"/>
              </w:rPr>
              <w:t>633</w:t>
            </w:r>
            <w:r w:rsidRPr="00A572BD">
              <w:rPr>
                <w:rFonts w:ascii="Arial" w:hAnsi="Arial" w:cs="Arial"/>
                <w:bCs/>
                <w:sz w:val="18"/>
                <w:szCs w:val="18"/>
              </w:rPr>
              <w:t>,</w:t>
            </w:r>
            <w:r w:rsidR="002122E8" w:rsidRPr="00A572BD">
              <w:rPr>
                <w:rFonts w:ascii="Arial" w:hAnsi="Arial" w:cs="Arial"/>
                <w:bCs/>
                <w:sz w:val="18"/>
                <w:szCs w:val="18"/>
              </w:rPr>
              <w:t>013</w:t>
            </w:r>
            <w:r w:rsidRPr="00A572BD">
              <w:rPr>
                <w:rFonts w:ascii="Arial" w:hAnsi="Arial" w:cs="Arial"/>
                <w:bCs/>
                <w:sz w:val="18"/>
                <w:szCs w:val="18"/>
              </w:rPr>
              <w:t>)</w:t>
            </w:r>
          </w:p>
        </w:tc>
        <w:tc>
          <w:tcPr>
            <w:tcW w:w="1440" w:type="dxa"/>
            <w:tcBorders>
              <w:top w:val="nil"/>
              <w:left w:val="nil"/>
              <w:bottom w:val="single" w:sz="4" w:space="0" w:color="auto"/>
              <w:right w:val="nil"/>
            </w:tcBorders>
            <w:shd w:val="clear" w:color="auto" w:fill="FAFAFA"/>
          </w:tcPr>
          <w:p w14:paraId="207C2BC5" w14:textId="231A6488" w:rsidR="00770572" w:rsidRPr="00A572BD" w:rsidRDefault="0097679F" w:rsidP="000C4A5F">
            <w:pPr>
              <w:ind w:left="-15" w:right="-72"/>
              <w:jc w:val="right"/>
              <w:rPr>
                <w:rFonts w:ascii="Arial" w:hAnsi="Arial" w:cs="Arial"/>
                <w:bCs/>
                <w:sz w:val="18"/>
                <w:szCs w:val="18"/>
              </w:rPr>
            </w:pPr>
            <w:r w:rsidRPr="00A572BD">
              <w:rPr>
                <w:rFonts w:ascii="Arial" w:hAnsi="Arial" w:cs="Arial"/>
                <w:bCs/>
                <w:sz w:val="18"/>
                <w:szCs w:val="18"/>
              </w:rPr>
              <w:t>-</w:t>
            </w:r>
          </w:p>
        </w:tc>
        <w:tc>
          <w:tcPr>
            <w:tcW w:w="1443" w:type="dxa"/>
            <w:tcBorders>
              <w:top w:val="nil"/>
              <w:left w:val="nil"/>
              <w:bottom w:val="single" w:sz="4" w:space="0" w:color="auto"/>
              <w:right w:val="nil"/>
            </w:tcBorders>
            <w:shd w:val="clear" w:color="auto" w:fill="auto"/>
          </w:tcPr>
          <w:p w14:paraId="56A7DF02" w14:textId="0531B348" w:rsidR="00770572" w:rsidRPr="00A572BD" w:rsidRDefault="00770572" w:rsidP="000C4A5F">
            <w:pPr>
              <w:ind w:right="-72"/>
              <w:jc w:val="right"/>
              <w:rPr>
                <w:rFonts w:ascii="Arial" w:hAnsi="Arial" w:cs="Arial"/>
                <w:bCs/>
                <w:sz w:val="18"/>
                <w:szCs w:val="18"/>
              </w:rPr>
            </w:pPr>
            <w:r w:rsidRPr="00A572BD">
              <w:rPr>
                <w:rFonts w:ascii="Arial" w:hAnsi="Arial" w:cs="Arial"/>
                <w:bCs/>
                <w:sz w:val="18"/>
                <w:szCs w:val="18"/>
              </w:rPr>
              <w:t>-</w:t>
            </w:r>
          </w:p>
        </w:tc>
      </w:tr>
      <w:tr w:rsidR="00770572" w:rsidRPr="00A572BD" w14:paraId="35747612" w14:textId="77777777" w:rsidTr="00B70734">
        <w:tc>
          <w:tcPr>
            <w:tcW w:w="3686" w:type="dxa"/>
            <w:tcBorders>
              <w:top w:val="nil"/>
              <w:left w:val="nil"/>
              <w:bottom w:val="nil"/>
              <w:right w:val="nil"/>
            </w:tcBorders>
            <w:vAlign w:val="bottom"/>
          </w:tcPr>
          <w:p w14:paraId="40E6C458" w14:textId="77777777" w:rsidR="00770572" w:rsidRPr="00A572BD" w:rsidRDefault="00770572" w:rsidP="000C4A5F">
            <w:pPr>
              <w:ind w:left="-86" w:right="-72"/>
              <w:jc w:val="lef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0072EAC" w14:textId="77777777" w:rsidR="00770572" w:rsidRPr="00A572BD" w:rsidRDefault="00770572" w:rsidP="000C4A5F">
            <w:pPr>
              <w:ind w:left="-15" w:right="-72"/>
              <w:jc w:val="right"/>
              <w:rPr>
                <w:rFonts w:ascii="Arial" w:hAnsi="Arial" w:cs="Arial"/>
                <w:bCs/>
                <w:sz w:val="18"/>
                <w:szCs w:val="18"/>
              </w:rPr>
            </w:pPr>
          </w:p>
        </w:tc>
        <w:tc>
          <w:tcPr>
            <w:tcW w:w="1440" w:type="dxa"/>
            <w:tcBorders>
              <w:top w:val="single" w:sz="4" w:space="0" w:color="auto"/>
              <w:left w:val="nil"/>
              <w:bottom w:val="nil"/>
              <w:right w:val="nil"/>
            </w:tcBorders>
            <w:shd w:val="clear" w:color="auto" w:fill="auto"/>
          </w:tcPr>
          <w:p w14:paraId="5E966575" w14:textId="77777777" w:rsidR="00770572" w:rsidRPr="00A572BD" w:rsidRDefault="00770572" w:rsidP="000C4A5F">
            <w:pPr>
              <w:ind w:left="15" w:right="-72"/>
              <w:jc w:val="right"/>
              <w:rPr>
                <w:rFonts w:ascii="Arial" w:hAnsi="Arial" w:cs="Arial"/>
                <w:bCs/>
                <w:sz w:val="18"/>
                <w:szCs w:val="18"/>
              </w:rPr>
            </w:pPr>
          </w:p>
        </w:tc>
        <w:tc>
          <w:tcPr>
            <w:tcW w:w="1440" w:type="dxa"/>
            <w:tcBorders>
              <w:top w:val="single" w:sz="4" w:space="0" w:color="auto"/>
              <w:left w:val="nil"/>
              <w:bottom w:val="nil"/>
              <w:right w:val="nil"/>
            </w:tcBorders>
            <w:shd w:val="clear" w:color="auto" w:fill="FAFAFA"/>
          </w:tcPr>
          <w:p w14:paraId="4ABF25C6" w14:textId="77777777" w:rsidR="00770572" w:rsidRPr="00A572BD" w:rsidRDefault="00770572" w:rsidP="000C4A5F">
            <w:pPr>
              <w:ind w:left="-15" w:right="-72"/>
              <w:jc w:val="right"/>
              <w:rPr>
                <w:rFonts w:ascii="Arial" w:hAnsi="Arial" w:cs="Arial"/>
                <w:bCs/>
                <w:sz w:val="18"/>
                <w:szCs w:val="18"/>
              </w:rPr>
            </w:pPr>
          </w:p>
        </w:tc>
        <w:tc>
          <w:tcPr>
            <w:tcW w:w="1443" w:type="dxa"/>
            <w:tcBorders>
              <w:top w:val="single" w:sz="4" w:space="0" w:color="auto"/>
              <w:left w:val="nil"/>
              <w:bottom w:val="nil"/>
              <w:right w:val="nil"/>
            </w:tcBorders>
            <w:shd w:val="clear" w:color="auto" w:fill="auto"/>
          </w:tcPr>
          <w:p w14:paraId="221908D4" w14:textId="77777777" w:rsidR="00770572" w:rsidRPr="00A572BD" w:rsidRDefault="00770572" w:rsidP="000C4A5F">
            <w:pPr>
              <w:ind w:right="-72"/>
              <w:jc w:val="right"/>
              <w:rPr>
                <w:rFonts w:ascii="Arial" w:hAnsi="Arial" w:cs="Arial"/>
                <w:bCs/>
                <w:sz w:val="18"/>
                <w:szCs w:val="18"/>
              </w:rPr>
            </w:pPr>
          </w:p>
        </w:tc>
      </w:tr>
      <w:tr w:rsidR="00770572" w:rsidRPr="00A572BD" w14:paraId="7367E0E7" w14:textId="77777777" w:rsidTr="00B70734">
        <w:tc>
          <w:tcPr>
            <w:tcW w:w="3686" w:type="dxa"/>
            <w:tcBorders>
              <w:top w:val="nil"/>
              <w:left w:val="nil"/>
              <w:bottom w:val="nil"/>
              <w:right w:val="nil"/>
            </w:tcBorders>
            <w:vAlign w:val="bottom"/>
            <w:hideMark/>
          </w:tcPr>
          <w:p w14:paraId="4FE26E33" w14:textId="77777777" w:rsidR="00770572" w:rsidRPr="00A572BD" w:rsidRDefault="00770572" w:rsidP="000C4A5F">
            <w:pPr>
              <w:ind w:left="-86" w:right="-72"/>
              <w:jc w:val="left"/>
              <w:rPr>
                <w:rFonts w:ascii="Arial" w:hAnsi="Arial" w:cs="Arial"/>
                <w:sz w:val="18"/>
                <w:szCs w:val="18"/>
              </w:rPr>
            </w:pPr>
            <w:r w:rsidRPr="00A572BD">
              <w:rPr>
                <w:rFonts w:ascii="Arial" w:hAnsi="Arial" w:cs="Arial"/>
                <w:sz w:val="18"/>
                <w:szCs w:val="18"/>
              </w:rPr>
              <w:t>Net book amount</w:t>
            </w:r>
          </w:p>
        </w:tc>
        <w:tc>
          <w:tcPr>
            <w:tcW w:w="1440" w:type="dxa"/>
            <w:tcBorders>
              <w:top w:val="nil"/>
              <w:left w:val="nil"/>
              <w:bottom w:val="single" w:sz="4" w:space="0" w:color="auto"/>
              <w:right w:val="nil"/>
            </w:tcBorders>
            <w:shd w:val="clear" w:color="auto" w:fill="FAFAFA"/>
          </w:tcPr>
          <w:p w14:paraId="3CAA7651" w14:textId="4DB99E2E" w:rsidR="00770572" w:rsidRPr="00A572BD" w:rsidRDefault="0097679F" w:rsidP="000C4A5F">
            <w:pPr>
              <w:ind w:left="-15" w:right="-72"/>
              <w:jc w:val="right"/>
              <w:rPr>
                <w:rFonts w:ascii="Arial" w:hAnsi="Arial" w:cs="Arial"/>
                <w:bCs/>
                <w:sz w:val="18"/>
                <w:szCs w:val="18"/>
              </w:rPr>
            </w:pPr>
            <w:r w:rsidRPr="00A572BD">
              <w:rPr>
                <w:rFonts w:ascii="Arial" w:hAnsi="Arial" w:cs="Arial"/>
                <w:bCs/>
                <w:sz w:val="18"/>
                <w:szCs w:val="18"/>
              </w:rPr>
              <w:t>272,</w:t>
            </w:r>
            <w:r w:rsidR="008A7C0F">
              <w:rPr>
                <w:rFonts w:ascii="Arial" w:hAnsi="Arial" w:cs="Arial"/>
                <w:bCs/>
                <w:sz w:val="18"/>
                <w:szCs w:val="18"/>
              </w:rPr>
              <w:t>292</w:t>
            </w:r>
            <w:r w:rsidRPr="00A572BD">
              <w:rPr>
                <w:rFonts w:ascii="Arial" w:hAnsi="Arial" w:cs="Arial"/>
                <w:bCs/>
                <w:sz w:val="18"/>
                <w:szCs w:val="18"/>
              </w:rPr>
              <w:t>,449</w:t>
            </w:r>
          </w:p>
        </w:tc>
        <w:tc>
          <w:tcPr>
            <w:tcW w:w="1440" w:type="dxa"/>
            <w:tcBorders>
              <w:top w:val="nil"/>
              <w:left w:val="nil"/>
              <w:bottom w:val="single" w:sz="4" w:space="0" w:color="auto"/>
              <w:right w:val="nil"/>
            </w:tcBorders>
            <w:shd w:val="clear" w:color="auto" w:fill="auto"/>
          </w:tcPr>
          <w:p w14:paraId="7289C874" w14:textId="73AB2147" w:rsidR="00770572" w:rsidRPr="00A572BD" w:rsidRDefault="002122E8" w:rsidP="000C4A5F">
            <w:pPr>
              <w:ind w:left="15" w:right="-72"/>
              <w:jc w:val="right"/>
              <w:rPr>
                <w:rFonts w:ascii="Arial" w:hAnsi="Arial" w:cs="Arial"/>
                <w:bCs/>
                <w:sz w:val="18"/>
                <w:szCs w:val="18"/>
              </w:rPr>
            </w:pPr>
            <w:r w:rsidRPr="00A572BD">
              <w:rPr>
                <w:rFonts w:ascii="Arial" w:hAnsi="Arial" w:cs="Arial"/>
                <w:bCs/>
                <w:sz w:val="18"/>
                <w:szCs w:val="18"/>
              </w:rPr>
              <w:t>349</w:t>
            </w:r>
            <w:r w:rsidR="00770572" w:rsidRPr="00A572BD">
              <w:rPr>
                <w:rFonts w:ascii="Arial" w:hAnsi="Arial" w:cs="Arial"/>
                <w:bCs/>
                <w:sz w:val="18"/>
                <w:szCs w:val="18"/>
              </w:rPr>
              <w:t>,</w:t>
            </w:r>
            <w:r w:rsidRPr="00A572BD">
              <w:rPr>
                <w:rFonts w:ascii="Arial" w:hAnsi="Arial" w:cs="Arial"/>
                <w:bCs/>
                <w:sz w:val="18"/>
                <w:szCs w:val="18"/>
              </w:rPr>
              <w:t>148</w:t>
            </w:r>
            <w:r w:rsidR="00770572" w:rsidRPr="00A572BD">
              <w:rPr>
                <w:rFonts w:ascii="Arial" w:hAnsi="Arial" w:cs="Arial"/>
                <w:bCs/>
                <w:sz w:val="18"/>
                <w:szCs w:val="18"/>
              </w:rPr>
              <w:t>,</w:t>
            </w:r>
            <w:r w:rsidRPr="00A572BD">
              <w:rPr>
                <w:rFonts w:ascii="Arial" w:hAnsi="Arial" w:cs="Arial"/>
                <w:bCs/>
                <w:sz w:val="18"/>
                <w:szCs w:val="18"/>
              </w:rPr>
              <w:t>349</w:t>
            </w:r>
          </w:p>
        </w:tc>
        <w:tc>
          <w:tcPr>
            <w:tcW w:w="1440" w:type="dxa"/>
            <w:tcBorders>
              <w:top w:val="nil"/>
              <w:left w:val="nil"/>
              <w:bottom w:val="single" w:sz="4" w:space="0" w:color="auto"/>
              <w:right w:val="nil"/>
            </w:tcBorders>
            <w:shd w:val="clear" w:color="auto" w:fill="FAFAFA"/>
          </w:tcPr>
          <w:p w14:paraId="2ADC11D6" w14:textId="468F8821" w:rsidR="00770572" w:rsidRPr="00A572BD" w:rsidRDefault="0097679F" w:rsidP="000C4A5F">
            <w:pPr>
              <w:ind w:left="-15" w:right="-72"/>
              <w:jc w:val="right"/>
              <w:rPr>
                <w:rFonts w:ascii="Arial" w:hAnsi="Arial" w:cs="Arial"/>
                <w:bCs/>
                <w:sz w:val="18"/>
                <w:szCs w:val="18"/>
              </w:rPr>
            </w:pPr>
            <w:r w:rsidRPr="00A572BD">
              <w:rPr>
                <w:rFonts w:ascii="Arial" w:hAnsi="Arial" w:cs="Arial"/>
                <w:bCs/>
                <w:sz w:val="18"/>
                <w:szCs w:val="18"/>
              </w:rPr>
              <w:t>-</w:t>
            </w:r>
          </w:p>
        </w:tc>
        <w:tc>
          <w:tcPr>
            <w:tcW w:w="1443" w:type="dxa"/>
            <w:tcBorders>
              <w:top w:val="nil"/>
              <w:left w:val="nil"/>
              <w:bottom w:val="single" w:sz="4" w:space="0" w:color="auto"/>
              <w:right w:val="nil"/>
            </w:tcBorders>
            <w:shd w:val="clear" w:color="auto" w:fill="auto"/>
          </w:tcPr>
          <w:p w14:paraId="57A516C8" w14:textId="4142AE34" w:rsidR="00770572" w:rsidRPr="00A572BD" w:rsidRDefault="00770572" w:rsidP="000C4A5F">
            <w:pPr>
              <w:ind w:right="-72"/>
              <w:jc w:val="right"/>
              <w:rPr>
                <w:rFonts w:ascii="Arial" w:hAnsi="Arial" w:cs="Arial"/>
                <w:bCs/>
                <w:sz w:val="18"/>
                <w:szCs w:val="18"/>
              </w:rPr>
            </w:pPr>
            <w:r w:rsidRPr="00A572BD">
              <w:rPr>
                <w:rFonts w:ascii="Arial" w:hAnsi="Arial" w:cs="Arial"/>
                <w:bCs/>
                <w:sz w:val="18"/>
                <w:szCs w:val="18"/>
              </w:rPr>
              <w:t>-</w:t>
            </w:r>
          </w:p>
        </w:tc>
      </w:tr>
    </w:tbl>
    <w:p w14:paraId="0CDA5E9A" w14:textId="03973E57" w:rsidR="00B70734" w:rsidRPr="00A572BD" w:rsidRDefault="00B70734" w:rsidP="000C4A5F">
      <w:pPr>
        <w:jc w:val="left"/>
        <w:rPr>
          <w:rFonts w:ascii="Arial" w:hAnsi="Arial" w:cs="Arial"/>
          <w:sz w:val="18"/>
          <w:szCs w:val="18"/>
        </w:rPr>
      </w:pPr>
    </w:p>
    <w:p w14:paraId="774299B7" w14:textId="5737A949" w:rsidR="00490E4D" w:rsidRPr="00A572BD" w:rsidRDefault="00490E4D" w:rsidP="000C4A5F">
      <w:pPr>
        <w:rPr>
          <w:rFonts w:ascii="Arial" w:hAnsi="Arial" w:cs="Arial"/>
          <w:sz w:val="18"/>
          <w:szCs w:val="18"/>
        </w:rPr>
      </w:pPr>
      <w:r w:rsidRPr="00A572BD">
        <w:rPr>
          <w:rFonts w:ascii="Arial" w:hAnsi="Arial" w:cs="Arial"/>
          <w:sz w:val="18"/>
          <w:szCs w:val="18"/>
        </w:rPr>
        <w:t xml:space="preserve">As </w:t>
      </w:r>
      <w:proofErr w:type="gramStart"/>
      <w:r w:rsidRPr="00A572BD">
        <w:rPr>
          <w:rFonts w:ascii="Arial" w:hAnsi="Arial" w:cs="Arial"/>
          <w:sz w:val="18"/>
          <w:szCs w:val="18"/>
        </w:rPr>
        <w:t>at</w:t>
      </w:r>
      <w:proofErr w:type="gramEnd"/>
      <w:r w:rsidRPr="00A572BD">
        <w:rPr>
          <w:rFonts w:ascii="Arial" w:hAnsi="Arial" w:cs="Arial"/>
          <w:sz w:val="18"/>
          <w:szCs w:val="18"/>
        </w:rPr>
        <w:t xml:space="preserve"> </w:t>
      </w:r>
      <w:r w:rsidR="002122E8" w:rsidRPr="00A572BD">
        <w:rPr>
          <w:rFonts w:ascii="Arial" w:hAnsi="Arial" w:cs="Arial"/>
          <w:sz w:val="18"/>
          <w:szCs w:val="18"/>
        </w:rPr>
        <w:t>31</w:t>
      </w:r>
      <w:r w:rsidRPr="00A572BD">
        <w:rPr>
          <w:rFonts w:ascii="Arial" w:hAnsi="Arial" w:cs="Arial"/>
          <w:sz w:val="18"/>
          <w:szCs w:val="18"/>
        </w:rPr>
        <w:t xml:space="preserve"> December, the Group has right-of-use assets</w:t>
      </w:r>
      <w:r w:rsidRPr="00A572BD">
        <w:rPr>
          <w:rFonts w:ascii="Arial" w:hAnsi="Arial" w:cs="Arial"/>
          <w:sz w:val="18"/>
          <w:szCs w:val="18"/>
          <w:cs/>
        </w:rPr>
        <w:t xml:space="preserve"> </w:t>
      </w:r>
      <w:r w:rsidRPr="00A572BD">
        <w:rPr>
          <w:rFonts w:ascii="Arial" w:hAnsi="Arial" w:cs="Arial"/>
          <w:sz w:val="18"/>
          <w:szCs w:val="18"/>
        </w:rPr>
        <w:t>for the leases of land and office buildings that are classified as investment propert</w:t>
      </w:r>
      <w:r w:rsidR="0059365F" w:rsidRPr="00A572BD">
        <w:rPr>
          <w:rFonts w:ascii="Arial" w:hAnsi="Arial" w:cs="Arial"/>
          <w:sz w:val="18"/>
          <w:szCs w:val="18"/>
        </w:rPr>
        <w:t>y</w:t>
      </w:r>
      <w:r w:rsidRPr="00A572BD">
        <w:rPr>
          <w:rFonts w:ascii="Arial" w:hAnsi="Arial" w:cs="Arial"/>
          <w:sz w:val="18"/>
          <w:szCs w:val="18"/>
        </w:rPr>
        <w:t xml:space="preserve"> as follows:</w:t>
      </w:r>
    </w:p>
    <w:p w14:paraId="5110026E" w14:textId="77777777" w:rsidR="00490E4D" w:rsidRPr="00A572BD" w:rsidRDefault="00490E4D" w:rsidP="000C4A5F">
      <w:pPr>
        <w:rPr>
          <w:rFonts w:ascii="Arial" w:hAnsi="Arial" w:cs="Arial"/>
          <w:sz w:val="18"/>
          <w:szCs w:val="18"/>
        </w:rPr>
      </w:pPr>
    </w:p>
    <w:tbl>
      <w:tblPr>
        <w:tblW w:w="9461" w:type="dxa"/>
        <w:tblLayout w:type="fixed"/>
        <w:tblLook w:val="0400" w:firstRow="0" w:lastRow="0" w:firstColumn="0" w:lastColumn="0" w:noHBand="0" w:noVBand="1"/>
      </w:tblPr>
      <w:tblGrid>
        <w:gridCol w:w="3701"/>
        <w:gridCol w:w="1440"/>
        <w:gridCol w:w="1440"/>
        <w:gridCol w:w="1440"/>
        <w:gridCol w:w="1440"/>
      </w:tblGrid>
      <w:tr w:rsidR="00490E4D" w:rsidRPr="00A572BD" w14:paraId="134C87F1" w14:textId="77777777" w:rsidTr="00947298">
        <w:tc>
          <w:tcPr>
            <w:tcW w:w="3701" w:type="dxa"/>
          </w:tcPr>
          <w:p w14:paraId="6E3A2706" w14:textId="77777777" w:rsidR="00490E4D" w:rsidRPr="00A572BD" w:rsidRDefault="00490E4D" w:rsidP="000C4A5F">
            <w:pPr>
              <w:ind w:left="-86" w:right="-72"/>
              <w:jc w:val="left"/>
              <w:rPr>
                <w:rFonts w:ascii="Arial" w:eastAsia="Arial" w:hAnsi="Arial" w:cs="Arial"/>
                <w:b/>
                <w:sz w:val="18"/>
                <w:szCs w:val="18"/>
                <w:cs/>
                <w:lang w:eastAsia="en-GB"/>
              </w:rPr>
            </w:pPr>
          </w:p>
        </w:tc>
        <w:tc>
          <w:tcPr>
            <w:tcW w:w="5760" w:type="dxa"/>
            <w:gridSpan w:val="4"/>
            <w:tcBorders>
              <w:top w:val="single" w:sz="4" w:space="0" w:color="auto"/>
              <w:bottom w:val="single" w:sz="4" w:space="0" w:color="auto"/>
            </w:tcBorders>
            <w:shd w:val="clear" w:color="auto" w:fill="auto"/>
          </w:tcPr>
          <w:p w14:paraId="47F8150E" w14:textId="77777777" w:rsidR="00490E4D" w:rsidRPr="00A572BD" w:rsidRDefault="00490E4D" w:rsidP="000C4A5F">
            <w:pPr>
              <w:ind w:left="-40" w:right="-72"/>
              <w:jc w:val="right"/>
              <w:rPr>
                <w:rFonts w:ascii="Arial" w:hAnsi="Arial" w:cs="Arial"/>
                <w:b/>
                <w:sz w:val="18"/>
                <w:szCs w:val="18"/>
              </w:rPr>
            </w:pPr>
            <w:r w:rsidRPr="00A572BD">
              <w:rPr>
                <w:rFonts w:ascii="Arial" w:hAnsi="Arial" w:cs="Arial"/>
                <w:b/>
                <w:sz w:val="18"/>
                <w:szCs w:val="18"/>
              </w:rPr>
              <w:t>Unit: Baht</w:t>
            </w:r>
          </w:p>
        </w:tc>
      </w:tr>
      <w:tr w:rsidR="00490E4D" w:rsidRPr="00A572BD" w14:paraId="12F358E3" w14:textId="77777777" w:rsidTr="00B70734">
        <w:tc>
          <w:tcPr>
            <w:tcW w:w="3701" w:type="dxa"/>
          </w:tcPr>
          <w:p w14:paraId="7A07D175" w14:textId="77777777" w:rsidR="00490E4D" w:rsidRPr="00A572BD" w:rsidRDefault="00490E4D" w:rsidP="000C4A5F">
            <w:pPr>
              <w:ind w:left="-86" w:right="-72"/>
              <w:jc w:val="left"/>
              <w:rPr>
                <w:rFonts w:ascii="Arial" w:eastAsia="Arial" w:hAnsi="Arial" w:cs="Arial"/>
                <w:b/>
                <w:sz w:val="18"/>
                <w:szCs w:val="18"/>
                <w:cs/>
                <w:lang w:eastAsia="en-GB"/>
              </w:rPr>
            </w:pPr>
          </w:p>
        </w:tc>
        <w:tc>
          <w:tcPr>
            <w:tcW w:w="2880" w:type="dxa"/>
            <w:gridSpan w:val="2"/>
            <w:tcBorders>
              <w:top w:val="single" w:sz="4" w:space="0" w:color="auto"/>
              <w:bottom w:val="single" w:sz="4" w:space="0" w:color="auto"/>
            </w:tcBorders>
            <w:shd w:val="clear" w:color="auto" w:fill="auto"/>
            <w:hideMark/>
          </w:tcPr>
          <w:p w14:paraId="18FB7C74" w14:textId="77777777" w:rsidR="00490E4D" w:rsidRPr="00A572BD" w:rsidRDefault="00490E4D" w:rsidP="000C4A5F">
            <w:pPr>
              <w:ind w:left="15" w:right="-72"/>
              <w:jc w:val="center"/>
              <w:rPr>
                <w:rFonts w:ascii="Arial" w:eastAsia="Arial" w:hAnsi="Arial" w:cs="Arial"/>
                <w:b/>
                <w:sz w:val="18"/>
                <w:szCs w:val="18"/>
                <w:lang w:eastAsia="en-GB"/>
              </w:rPr>
            </w:pPr>
            <w:r w:rsidRPr="00A572BD">
              <w:rPr>
                <w:rFonts w:ascii="Arial" w:eastAsia="Arial" w:hAnsi="Arial" w:cs="Arial"/>
                <w:b/>
                <w:sz w:val="18"/>
                <w:szCs w:val="18"/>
                <w:lang w:eastAsia="en-GB"/>
              </w:rPr>
              <w:t>Consolidated</w:t>
            </w:r>
          </w:p>
          <w:p w14:paraId="02E226DE" w14:textId="77777777" w:rsidR="00490E4D" w:rsidRPr="00A572BD" w:rsidRDefault="00490E4D" w:rsidP="000C4A5F">
            <w:pPr>
              <w:ind w:right="-72"/>
              <w:jc w:val="center"/>
              <w:rPr>
                <w:rFonts w:ascii="Arial" w:eastAsia="Arial" w:hAnsi="Arial" w:cs="Arial"/>
                <w:b/>
                <w:sz w:val="18"/>
                <w:szCs w:val="18"/>
                <w:lang w:eastAsia="en-GB"/>
              </w:rPr>
            </w:pPr>
            <w:r w:rsidRPr="00A572BD">
              <w:rPr>
                <w:rFonts w:ascii="Arial" w:eastAsia="Arial" w:hAnsi="Arial" w:cs="Arial"/>
                <w:b/>
                <w:sz w:val="18"/>
                <w:szCs w:val="18"/>
                <w:lang w:eastAsia="en-GB"/>
              </w:rPr>
              <w:t>financial statements</w:t>
            </w:r>
          </w:p>
        </w:tc>
        <w:tc>
          <w:tcPr>
            <w:tcW w:w="2880" w:type="dxa"/>
            <w:gridSpan w:val="2"/>
            <w:tcBorders>
              <w:top w:val="single" w:sz="4" w:space="0" w:color="auto"/>
              <w:bottom w:val="single" w:sz="4" w:space="0" w:color="auto"/>
            </w:tcBorders>
            <w:shd w:val="clear" w:color="auto" w:fill="auto"/>
            <w:hideMark/>
          </w:tcPr>
          <w:p w14:paraId="38F9B305" w14:textId="77777777" w:rsidR="00490E4D" w:rsidRPr="00A572BD" w:rsidRDefault="00490E4D" w:rsidP="000C4A5F">
            <w:pPr>
              <w:ind w:left="15" w:right="-72"/>
              <w:jc w:val="center"/>
              <w:rPr>
                <w:rFonts w:ascii="Arial" w:eastAsia="Arial" w:hAnsi="Arial" w:cs="Arial"/>
                <w:b/>
                <w:sz w:val="18"/>
                <w:szCs w:val="18"/>
                <w:lang w:eastAsia="en-GB"/>
              </w:rPr>
            </w:pPr>
            <w:r w:rsidRPr="00A572BD">
              <w:rPr>
                <w:rFonts w:ascii="Arial" w:eastAsia="Arial" w:hAnsi="Arial" w:cs="Arial"/>
                <w:b/>
                <w:sz w:val="18"/>
                <w:szCs w:val="18"/>
                <w:lang w:eastAsia="en-GB"/>
              </w:rPr>
              <w:t>Separate</w:t>
            </w:r>
          </w:p>
          <w:p w14:paraId="5E558C47" w14:textId="77777777" w:rsidR="00490E4D" w:rsidRPr="00A572BD" w:rsidRDefault="00490E4D" w:rsidP="000C4A5F">
            <w:pPr>
              <w:ind w:left="15" w:right="-72"/>
              <w:jc w:val="center"/>
              <w:rPr>
                <w:rFonts w:ascii="Arial" w:eastAsia="Arial" w:hAnsi="Arial" w:cs="Arial"/>
                <w:b/>
                <w:sz w:val="18"/>
                <w:szCs w:val="18"/>
                <w:lang w:eastAsia="en-GB"/>
              </w:rPr>
            </w:pPr>
            <w:r w:rsidRPr="00A572BD">
              <w:rPr>
                <w:rFonts w:ascii="Arial" w:eastAsia="Arial" w:hAnsi="Arial" w:cs="Arial"/>
                <w:b/>
                <w:sz w:val="18"/>
                <w:szCs w:val="18"/>
                <w:lang w:eastAsia="en-GB"/>
              </w:rPr>
              <w:t>financial statements</w:t>
            </w:r>
          </w:p>
        </w:tc>
      </w:tr>
      <w:tr w:rsidR="00490E4D" w:rsidRPr="00A572BD" w14:paraId="18C4E786" w14:textId="77777777" w:rsidTr="00B70734">
        <w:tc>
          <w:tcPr>
            <w:tcW w:w="3701" w:type="dxa"/>
          </w:tcPr>
          <w:p w14:paraId="1CA5AED2" w14:textId="77777777" w:rsidR="00490E4D" w:rsidRPr="00A572BD" w:rsidRDefault="00490E4D" w:rsidP="000C4A5F">
            <w:pPr>
              <w:ind w:left="-86" w:right="-72"/>
              <w:jc w:val="left"/>
              <w:rPr>
                <w:rFonts w:ascii="Arial" w:eastAsia="Arial" w:hAnsi="Arial" w:cs="Arial"/>
                <w:b/>
                <w:sz w:val="18"/>
                <w:szCs w:val="18"/>
                <w:lang w:eastAsia="en-GB"/>
              </w:rPr>
            </w:pPr>
          </w:p>
        </w:tc>
        <w:tc>
          <w:tcPr>
            <w:tcW w:w="1440" w:type="dxa"/>
            <w:tcBorders>
              <w:top w:val="single" w:sz="4" w:space="0" w:color="auto"/>
            </w:tcBorders>
            <w:shd w:val="clear" w:color="auto" w:fill="auto"/>
            <w:hideMark/>
          </w:tcPr>
          <w:p w14:paraId="1B30642A" w14:textId="66079695" w:rsidR="00490E4D" w:rsidRPr="00A572BD" w:rsidRDefault="002122E8" w:rsidP="000C4A5F">
            <w:pPr>
              <w:ind w:left="-117" w:right="-72"/>
              <w:jc w:val="right"/>
              <w:rPr>
                <w:rFonts w:ascii="Arial" w:eastAsia="Arial" w:hAnsi="Arial" w:cs="Arial"/>
                <w:b/>
                <w:sz w:val="18"/>
                <w:szCs w:val="18"/>
                <w:lang w:eastAsia="en-GB"/>
              </w:rPr>
            </w:pPr>
            <w:r w:rsidRPr="00A572BD">
              <w:rPr>
                <w:rFonts w:ascii="Arial" w:eastAsia="Arial" w:hAnsi="Arial" w:cs="Arial"/>
                <w:b/>
                <w:sz w:val="18"/>
                <w:szCs w:val="18"/>
                <w:lang w:eastAsia="en-GB"/>
              </w:rPr>
              <w:t>2021</w:t>
            </w:r>
          </w:p>
        </w:tc>
        <w:tc>
          <w:tcPr>
            <w:tcW w:w="1440" w:type="dxa"/>
            <w:tcBorders>
              <w:top w:val="single" w:sz="4" w:space="0" w:color="auto"/>
            </w:tcBorders>
            <w:shd w:val="clear" w:color="auto" w:fill="auto"/>
            <w:hideMark/>
          </w:tcPr>
          <w:p w14:paraId="2A7F69BD" w14:textId="346DA210" w:rsidR="00490E4D" w:rsidRPr="00A572BD" w:rsidRDefault="002122E8" w:rsidP="000C4A5F">
            <w:pPr>
              <w:ind w:left="15" w:right="-72"/>
              <w:jc w:val="right"/>
              <w:rPr>
                <w:rFonts w:ascii="Arial" w:eastAsia="Arial" w:hAnsi="Arial" w:cs="Arial"/>
                <w:b/>
                <w:sz w:val="18"/>
                <w:szCs w:val="18"/>
                <w:lang w:eastAsia="en-GB"/>
              </w:rPr>
            </w:pPr>
            <w:r w:rsidRPr="00A572BD">
              <w:rPr>
                <w:rFonts w:ascii="Arial" w:eastAsia="Arial" w:hAnsi="Arial" w:cs="Arial"/>
                <w:b/>
                <w:sz w:val="18"/>
                <w:szCs w:val="18"/>
                <w:lang w:eastAsia="en-GB"/>
              </w:rPr>
              <w:t>2020</w:t>
            </w:r>
          </w:p>
        </w:tc>
        <w:tc>
          <w:tcPr>
            <w:tcW w:w="1440" w:type="dxa"/>
            <w:tcBorders>
              <w:top w:val="single" w:sz="4" w:space="0" w:color="auto"/>
            </w:tcBorders>
            <w:shd w:val="clear" w:color="auto" w:fill="auto"/>
            <w:hideMark/>
          </w:tcPr>
          <w:p w14:paraId="75084043" w14:textId="40E62431" w:rsidR="00490E4D" w:rsidRPr="00A572BD" w:rsidRDefault="002122E8" w:rsidP="000C4A5F">
            <w:pPr>
              <w:ind w:right="-72"/>
              <w:jc w:val="right"/>
              <w:rPr>
                <w:rFonts w:ascii="Arial" w:eastAsia="Arial" w:hAnsi="Arial" w:cs="Arial"/>
                <w:b/>
                <w:sz w:val="18"/>
                <w:szCs w:val="18"/>
                <w:lang w:eastAsia="en-GB"/>
              </w:rPr>
            </w:pPr>
            <w:r w:rsidRPr="00A572BD">
              <w:rPr>
                <w:rFonts w:ascii="Arial" w:eastAsia="Arial" w:hAnsi="Arial" w:cs="Arial"/>
                <w:b/>
                <w:sz w:val="18"/>
                <w:szCs w:val="18"/>
                <w:lang w:eastAsia="en-GB"/>
              </w:rPr>
              <w:t>2021</w:t>
            </w:r>
          </w:p>
        </w:tc>
        <w:tc>
          <w:tcPr>
            <w:tcW w:w="1440" w:type="dxa"/>
            <w:tcBorders>
              <w:top w:val="single" w:sz="4" w:space="0" w:color="auto"/>
            </w:tcBorders>
            <w:shd w:val="clear" w:color="auto" w:fill="auto"/>
            <w:hideMark/>
          </w:tcPr>
          <w:p w14:paraId="58964AEA" w14:textId="6D1D00C2" w:rsidR="00490E4D" w:rsidRPr="00A572BD" w:rsidRDefault="002122E8" w:rsidP="000C4A5F">
            <w:pPr>
              <w:ind w:right="-72"/>
              <w:jc w:val="right"/>
              <w:rPr>
                <w:rFonts w:ascii="Arial" w:eastAsia="Arial" w:hAnsi="Arial" w:cs="Arial"/>
                <w:b/>
                <w:sz w:val="18"/>
                <w:szCs w:val="18"/>
                <w:lang w:eastAsia="en-GB"/>
              </w:rPr>
            </w:pPr>
            <w:r w:rsidRPr="00A572BD">
              <w:rPr>
                <w:rFonts w:ascii="Arial" w:eastAsia="Arial" w:hAnsi="Arial" w:cs="Arial"/>
                <w:b/>
                <w:sz w:val="18"/>
                <w:szCs w:val="18"/>
                <w:lang w:eastAsia="en-GB"/>
              </w:rPr>
              <w:t>2020</w:t>
            </w:r>
          </w:p>
        </w:tc>
      </w:tr>
      <w:tr w:rsidR="00490E4D" w:rsidRPr="00A572BD" w14:paraId="30C3F0AE" w14:textId="77777777" w:rsidTr="00B70734">
        <w:tc>
          <w:tcPr>
            <w:tcW w:w="3701" w:type="dxa"/>
            <w:vAlign w:val="bottom"/>
          </w:tcPr>
          <w:p w14:paraId="6167D5D6" w14:textId="77777777" w:rsidR="00490E4D" w:rsidRPr="00A572BD" w:rsidRDefault="00490E4D" w:rsidP="000C4A5F">
            <w:pPr>
              <w:ind w:left="-86" w:right="-72"/>
              <w:jc w:val="left"/>
              <w:rPr>
                <w:rFonts w:ascii="Arial" w:eastAsia="Arial" w:hAnsi="Arial" w:cs="Arial"/>
                <w:sz w:val="18"/>
                <w:szCs w:val="18"/>
                <w:lang w:eastAsia="en-GB"/>
              </w:rPr>
            </w:pPr>
          </w:p>
        </w:tc>
        <w:tc>
          <w:tcPr>
            <w:tcW w:w="1440" w:type="dxa"/>
            <w:tcBorders>
              <w:top w:val="single" w:sz="4" w:space="0" w:color="auto"/>
            </w:tcBorders>
            <w:shd w:val="clear" w:color="auto" w:fill="FAFAFA"/>
          </w:tcPr>
          <w:p w14:paraId="678367DB" w14:textId="77777777" w:rsidR="00490E4D" w:rsidRPr="00A572BD" w:rsidRDefault="00490E4D" w:rsidP="000C4A5F">
            <w:pPr>
              <w:ind w:left="-40" w:right="-72"/>
              <w:jc w:val="right"/>
              <w:rPr>
                <w:rFonts w:ascii="Arial" w:eastAsia="Arial" w:hAnsi="Arial" w:cs="Arial"/>
                <w:b/>
                <w:sz w:val="18"/>
                <w:szCs w:val="18"/>
                <w:lang w:eastAsia="en-GB"/>
              </w:rPr>
            </w:pPr>
          </w:p>
        </w:tc>
        <w:tc>
          <w:tcPr>
            <w:tcW w:w="1440" w:type="dxa"/>
            <w:tcBorders>
              <w:top w:val="single" w:sz="4" w:space="0" w:color="auto"/>
            </w:tcBorders>
            <w:shd w:val="clear" w:color="auto" w:fill="auto"/>
          </w:tcPr>
          <w:p w14:paraId="37341E31" w14:textId="77777777" w:rsidR="00490E4D" w:rsidRPr="00A572BD" w:rsidRDefault="00490E4D" w:rsidP="000C4A5F">
            <w:pPr>
              <w:ind w:left="15" w:right="-72"/>
              <w:jc w:val="right"/>
              <w:rPr>
                <w:rFonts w:ascii="Arial" w:eastAsia="Arial" w:hAnsi="Arial" w:cs="Arial"/>
                <w:b/>
                <w:sz w:val="18"/>
                <w:szCs w:val="18"/>
                <w:lang w:eastAsia="en-GB"/>
              </w:rPr>
            </w:pPr>
          </w:p>
        </w:tc>
        <w:tc>
          <w:tcPr>
            <w:tcW w:w="1440" w:type="dxa"/>
            <w:tcBorders>
              <w:top w:val="single" w:sz="4" w:space="0" w:color="auto"/>
            </w:tcBorders>
            <w:shd w:val="clear" w:color="auto" w:fill="FAFAFA"/>
          </w:tcPr>
          <w:p w14:paraId="65770B46" w14:textId="77777777" w:rsidR="00490E4D" w:rsidRPr="00A572BD" w:rsidRDefault="00490E4D" w:rsidP="000C4A5F">
            <w:pPr>
              <w:ind w:right="-72"/>
              <w:jc w:val="right"/>
              <w:rPr>
                <w:rFonts w:ascii="Arial" w:eastAsia="Arial" w:hAnsi="Arial" w:cs="Arial"/>
                <w:b/>
                <w:sz w:val="18"/>
                <w:szCs w:val="18"/>
                <w:lang w:eastAsia="en-GB"/>
              </w:rPr>
            </w:pPr>
          </w:p>
        </w:tc>
        <w:tc>
          <w:tcPr>
            <w:tcW w:w="1440" w:type="dxa"/>
            <w:tcBorders>
              <w:top w:val="single" w:sz="4" w:space="0" w:color="auto"/>
            </w:tcBorders>
            <w:shd w:val="clear" w:color="auto" w:fill="auto"/>
          </w:tcPr>
          <w:p w14:paraId="22F87597" w14:textId="77777777" w:rsidR="00490E4D" w:rsidRPr="00A572BD" w:rsidRDefault="00490E4D" w:rsidP="000C4A5F">
            <w:pPr>
              <w:ind w:right="-72"/>
              <w:jc w:val="right"/>
              <w:rPr>
                <w:rFonts w:ascii="Arial" w:eastAsia="Arial" w:hAnsi="Arial" w:cs="Arial"/>
                <w:b/>
                <w:sz w:val="18"/>
                <w:szCs w:val="18"/>
                <w:lang w:eastAsia="en-GB"/>
              </w:rPr>
            </w:pPr>
          </w:p>
        </w:tc>
      </w:tr>
      <w:tr w:rsidR="00F72F57" w:rsidRPr="00A572BD" w14:paraId="1A06E600" w14:textId="77777777" w:rsidTr="00C44299">
        <w:tc>
          <w:tcPr>
            <w:tcW w:w="3701" w:type="dxa"/>
            <w:hideMark/>
          </w:tcPr>
          <w:p w14:paraId="67F52058" w14:textId="77777777" w:rsidR="00F72F57" w:rsidRPr="00A572BD" w:rsidRDefault="00F72F57" w:rsidP="000C4A5F">
            <w:pPr>
              <w:ind w:left="-86" w:right="-72"/>
              <w:jc w:val="left"/>
              <w:rPr>
                <w:rFonts w:ascii="Arial" w:eastAsia="Arial" w:hAnsi="Arial" w:cs="Arial"/>
                <w:sz w:val="18"/>
                <w:szCs w:val="18"/>
                <w:lang w:eastAsia="en-GB"/>
              </w:rPr>
            </w:pPr>
            <w:r w:rsidRPr="00A572BD">
              <w:rPr>
                <w:rFonts w:ascii="Arial" w:eastAsia="Arial" w:hAnsi="Arial" w:cs="Arial"/>
                <w:sz w:val="18"/>
                <w:szCs w:val="18"/>
                <w:lang w:eastAsia="en-GB"/>
              </w:rPr>
              <w:t>Net book value of right-of-use assets</w:t>
            </w:r>
          </w:p>
        </w:tc>
        <w:tc>
          <w:tcPr>
            <w:tcW w:w="1440" w:type="dxa"/>
            <w:shd w:val="clear" w:color="auto" w:fill="FAFAFA"/>
          </w:tcPr>
          <w:p w14:paraId="41E6C7B4" w14:textId="0B6621D9" w:rsidR="00F72F57" w:rsidRPr="00A572BD" w:rsidRDefault="0097679F" w:rsidP="000C4A5F">
            <w:pPr>
              <w:ind w:left="-40" w:right="-72"/>
              <w:jc w:val="right"/>
              <w:rPr>
                <w:rFonts w:ascii="Arial" w:eastAsia="Arial" w:hAnsi="Arial" w:cs="Arial"/>
                <w:bCs/>
                <w:sz w:val="18"/>
                <w:szCs w:val="18"/>
                <w:lang w:eastAsia="en-GB"/>
              </w:rPr>
            </w:pPr>
            <w:r w:rsidRPr="00A572BD">
              <w:rPr>
                <w:rFonts w:ascii="Arial" w:eastAsia="Arial" w:hAnsi="Arial" w:cs="Arial"/>
                <w:bCs/>
                <w:sz w:val="18"/>
                <w:szCs w:val="18"/>
                <w:lang w:eastAsia="en-GB"/>
              </w:rPr>
              <w:t>13,508,039</w:t>
            </w:r>
          </w:p>
        </w:tc>
        <w:tc>
          <w:tcPr>
            <w:tcW w:w="1440" w:type="dxa"/>
            <w:shd w:val="clear" w:color="auto" w:fill="auto"/>
          </w:tcPr>
          <w:p w14:paraId="4D882845" w14:textId="2017F9E7" w:rsidR="00F72F57" w:rsidRPr="00A572BD" w:rsidRDefault="002122E8" w:rsidP="000C4A5F">
            <w:pPr>
              <w:ind w:left="15" w:right="-72"/>
              <w:jc w:val="right"/>
              <w:rPr>
                <w:rFonts w:ascii="Arial" w:eastAsia="Arial" w:hAnsi="Arial" w:cs="Arial"/>
                <w:bCs/>
                <w:sz w:val="18"/>
                <w:szCs w:val="18"/>
                <w:lang w:eastAsia="en-GB"/>
              </w:rPr>
            </w:pPr>
            <w:r w:rsidRPr="00A572BD">
              <w:rPr>
                <w:rFonts w:ascii="Arial" w:eastAsia="Arial" w:hAnsi="Arial" w:cs="Arial"/>
                <w:bCs/>
                <w:sz w:val="18"/>
                <w:szCs w:val="18"/>
                <w:lang w:eastAsia="en-GB"/>
              </w:rPr>
              <w:t>88</w:t>
            </w:r>
            <w:r w:rsidR="00F72F57" w:rsidRPr="00A572BD">
              <w:rPr>
                <w:rFonts w:ascii="Arial" w:eastAsia="Arial" w:hAnsi="Arial" w:cs="Arial"/>
                <w:bCs/>
                <w:sz w:val="18"/>
                <w:szCs w:val="18"/>
                <w:lang w:eastAsia="en-GB"/>
              </w:rPr>
              <w:t>,</w:t>
            </w:r>
            <w:r w:rsidRPr="00A572BD">
              <w:rPr>
                <w:rFonts w:ascii="Arial" w:eastAsia="Arial" w:hAnsi="Arial" w:cs="Arial"/>
                <w:bCs/>
                <w:sz w:val="18"/>
                <w:szCs w:val="18"/>
                <w:lang w:eastAsia="en-GB"/>
              </w:rPr>
              <w:t>531</w:t>
            </w:r>
            <w:r w:rsidR="00F72F57" w:rsidRPr="00A572BD">
              <w:rPr>
                <w:rFonts w:ascii="Arial" w:eastAsia="Arial" w:hAnsi="Arial" w:cs="Arial"/>
                <w:bCs/>
                <w:sz w:val="18"/>
                <w:szCs w:val="18"/>
                <w:lang w:eastAsia="en-GB"/>
              </w:rPr>
              <w:t>,</w:t>
            </w:r>
            <w:r w:rsidRPr="00A572BD">
              <w:rPr>
                <w:rFonts w:ascii="Arial" w:eastAsia="Arial" w:hAnsi="Arial" w:cs="Arial"/>
                <w:bCs/>
                <w:sz w:val="18"/>
                <w:szCs w:val="18"/>
                <w:lang w:eastAsia="en-GB"/>
              </w:rPr>
              <w:t>243</w:t>
            </w:r>
          </w:p>
        </w:tc>
        <w:tc>
          <w:tcPr>
            <w:tcW w:w="1440" w:type="dxa"/>
            <w:shd w:val="clear" w:color="auto" w:fill="FAFAFA"/>
          </w:tcPr>
          <w:p w14:paraId="7B7DBDC6" w14:textId="1A18F143" w:rsidR="00F72F57" w:rsidRPr="00A572BD" w:rsidRDefault="00C24128" w:rsidP="000C4A5F">
            <w:pPr>
              <w:ind w:right="-72"/>
              <w:jc w:val="right"/>
              <w:rPr>
                <w:rFonts w:ascii="Arial" w:eastAsia="Arial" w:hAnsi="Arial" w:cs="Arial"/>
                <w:bCs/>
                <w:sz w:val="18"/>
                <w:szCs w:val="18"/>
                <w:lang w:eastAsia="en-GB"/>
              </w:rPr>
            </w:pPr>
            <w:r>
              <w:rPr>
                <w:rFonts w:ascii="Arial" w:eastAsia="Arial" w:hAnsi="Arial" w:cs="Arial"/>
                <w:bCs/>
                <w:sz w:val="18"/>
                <w:szCs w:val="18"/>
                <w:lang w:eastAsia="en-GB"/>
              </w:rPr>
              <w:t>-</w:t>
            </w:r>
          </w:p>
        </w:tc>
        <w:tc>
          <w:tcPr>
            <w:tcW w:w="1440" w:type="dxa"/>
            <w:shd w:val="clear" w:color="auto" w:fill="auto"/>
          </w:tcPr>
          <w:p w14:paraId="21E6458D" w14:textId="7A1CE962" w:rsidR="00F72F57" w:rsidRPr="00A572BD" w:rsidRDefault="00F72F57" w:rsidP="000C4A5F">
            <w:pPr>
              <w:ind w:right="-72"/>
              <w:jc w:val="right"/>
              <w:rPr>
                <w:rFonts w:ascii="Arial" w:eastAsia="Arial" w:hAnsi="Arial" w:cs="Arial"/>
                <w:bCs/>
                <w:sz w:val="18"/>
                <w:szCs w:val="18"/>
                <w:lang w:eastAsia="en-GB"/>
              </w:rPr>
            </w:pPr>
            <w:r w:rsidRPr="00A572BD">
              <w:rPr>
                <w:rFonts w:ascii="Arial" w:eastAsia="Arial" w:hAnsi="Arial" w:cs="Arial"/>
                <w:bCs/>
                <w:sz w:val="18"/>
                <w:szCs w:val="18"/>
                <w:lang w:eastAsia="en-GB"/>
              </w:rPr>
              <w:t>-</w:t>
            </w:r>
          </w:p>
        </w:tc>
      </w:tr>
    </w:tbl>
    <w:p w14:paraId="15B2552F" w14:textId="77777777" w:rsidR="00490E4D" w:rsidRPr="00A572BD" w:rsidRDefault="00490E4D" w:rsidP="000C4A5F">
      <w:pPr>
        <w:jc w:val="thaiDistribute"/>
        <w:rPr>
          <w:rFonts w:ascii="Arial" w:hAnsi="Arial" w:cs="Arial"/>
          <w:sz w:val="18"/>
          <w:szCs w:val="18"/>
        </w:rPr>
      </w:pPr>
    </w:p>
    <w:p w14:paraId="757AB4FA" w14:textId="1AED6AF9" w:rsidR="00490E4D" w:rsidRPr="00A572BD" w:rsidRDefault="0059365F" w:rsidP="000C4A5F">
      <w:pPr>
        <w:jc w:val="thaiDistribute"/>
        <w:rPr>
          <w:rFonts w:ascii="Arial" w:hAnsi="Arial" w:cs="Arial"/>
          <w:sz w:val="18"/>
          <w:szCs w:val="18"/>
        </w:rPr>
      </w:pPr>
      <w:r w:rsidRPr="00A572BD">
        <w:rPr>
          <w:rFonts w:ascii="Arial" w:hAnsi="Arial" w:cs="Arial"/>
          <w:sz w:val="18"/>
          <w:szCs w:val="18"/>
        </w:rPr>
        <w:t xml:space="preserve">There is </w:t>
      </w:r>
      <w:r w:rsidR="00490E4D" w:rsidRPr="00A572BD">
        <w:rPr>
          <w:rFonts w:ascii="Arial" w:hAnsi="Arial" w:cs="Arial"/>
          <w:sz w:val="18"/>
          <w:szCs w:val="18"/>
        </w:rPr>
        <w:t>no addition to the right-of-use assets</w:t>
      </w:r>
      <w:r w:rsidR="00F24AFE" w:rsidRPr="00A572BD">
        <w:rPr>
          <w:rFonts w:ascii="Arial" w:hAnsi="Arial" w:cs="Arial"/>
          <w:sz w:val="18"/>
          <w:szCs w:val="18"/>
        </w:rPr>
        <w:t xml:space="preserve"> during</w:t>
      </w:r>
      <w:r w:rsidRPr="00A572BD">
        <w:rPr>
          <w:rFonts w:ascii="Arial" w:hAnsi="Arial" w:cs="Arial"/>
          <w:sz w:val="18"/>
          <w:szCs w:val="18"/>
        </w:rPr>
        <w:t xml:space="preserve"> </w:t>
      </w:r>
      <w:r w:rsidR="002122E8" w:rsidRPr="00A572BD">
        <w:rPr>
          <w:rFonts w:ascii="Arial" w:hAnsi="Arial" w:cs="Arial"/>
          <w:sz w:val="18"/>
          <w:szCs w:val="18"/>
        </w:rPr>
        <w:t>2021</w:t>
      </w:r>
      <w:r w:rsidRPr="00A572BD">
        <w:rPr>
          <w:rFonts w:ascii="Arial" w:hAnsi="Arial" w:cs="Arial"/>
          <w:sz w:val="18"/>
          <w:szCs w:val="18"/>
        </w:rPr>
        <w:t>.</w:t>
      </w:r>
    </w:p>
    <w:p w14:paraId="7F7DD0E7" w14:textId="77777777" w:rsidR="00490E4D" w:rsidRPr="00A572BD" w:rsidRDefault="00490E4D" w:rsidP="000C4A5F">
      <w:pPr>
        <w:rPr>
          <w:rFonts w:ascii="Arial" w:hAnsi="Arial" w:cs="Arial"/>
          <w:sz w:val="18"/>
          <w:szCs w:val="18"/>
        </w:rPr>
      </w:pPr>
    </w:p>
    <w:p w14:paraId="18C43850" w14:textId="77777777" w:rsidR="00490E4D" w:rsidRPr="00A572BD" w:rsidRDefault="00490E4D" w:rsidP="000C4A5F">
      <w:pPr>
        <w:rPr>
          <w:rFonts w:ascii="Arial" w:hAnsi="Arial" w:cs="Arial"/>
          <w:sz w:val="18"/>
          <w:szCs w:val="18"/>
        </w:rPr>
        <w:sectPr w:rsidR="00490E4D" w:rsidRPr="00A572BD" w:rsidSect="00B377E1">
          <w:headerReference w:type="even" r:id="rId18"/>
          <w:headerReference w:type="first" r:id="rId19"/>
          <w:pgSz w:w="11907" w:h="16840" w:code="9"/>
          <w:pgMar w:top="1440" w:right="720" w:bottom="720" w:left="1729" w:header="709" w:footer="709" w:gutter="0"/>
          <w:cols w:space="720"/>
          <w:docGrid w:linePitch="326"/>
        </w:sectPr>
      </w:pPr>
    </w:p>
    <w:tbl>
      <w:tblPr>
        <w:tblStyle w:val="TableGrid"/>
        <w:tblW w:w="15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5408"/>
      </w:tblGrid>
      <w:tr w:rsidR="005531B5" w:rsidRPr="00A572BD" w14:paraId="05B58841" w14:textId="77777777" w:rsidTr="00B70734">
        <w:trPr>
          <w:trHeight w:val="389"/>
        </w:trPr>
        <w:tc>
          <w:tcPr>
            <w:tcW w:w="15408" w:type="dxa"/>
            <w:shd w:val="clear" w:color="auto" w:fill="FFA543"/>
            <w:vAlign w:val="center"/>
          </w:tcPr>
          <w:p w14:paraId="2A5B255F" w14:textId="47684CD1" w:rsidR="005531B5"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lastRenderedPageBreak/>
              <w:t>1</w:t>
            </w:r>
            <w:r w:rsidR="00C44299" w:rsidRPr="00A572BD">
              <w:rPr>
                <w:rFonts w:ascii="Arial" w:hAnsi="Arial" w:cs="Arial"/>
                <w:b/>
                <w:bCs/>
                <w:color w:val="FFFFFF" w:themeColor="background1"/>
                <w:sz w:val="18"/>
                <w:szCs w:val="18"/>
                <w:lang w:val="en-US"/>
              </w:rPr>
              <w:t>9</w:t>
            </w:r>
            <w:r w:rsidR="005531B5" w:rsidRPr="00A572BD">
              <w:rPr>
                <w:rFonts w:ascii="Arial" w:hAnsi="Arial" w:cs="Arial"/>
                <w:b/>
                <w:bCs/>
                <w:color w:val="FFFFFF" w:themeColor="background1"/>
                <w:sz w:val="18"/>
                <w:szCs w:val="18"/>
              </w:rPr>
              <w:tab/>
              <w:t xml:space="preserve">Property, </w:t>
            </w:r>
            <w:proofErr w:type="gramStart"/>
            <w:r w:rsidR="005531B5" w:rsidRPr="00A572BD">
              <w:rPr>
                <w:rFonts w:ascii="Arial" w:hAnsi="Arial" w:cs="Arial"/>
                <w:b/>
                <w:bCs/>
                <w:color w:val="FFFFFF" w:themeColor="background1"/>
                <w:sz w:val="18"/>
                <w:szCs w:val="18"/>
              </w:rPr>
              <w:t>plant</w:t>
            </w:r>
            <w:proofErr w:type="gramEnd"/>
            <w:r w:rsidR="005531B5" w:rsidRPr="00A572BD">
              <w:rPr>
                <w:rFonts w:ascii="Arial" w:hAnsi="Arial" w:cs="Arial"/>
                <w:b/>
                <w:bCs/>
                <w:color w:val="FFFFFF" w:themeColor="background1"/>
                <w:sz w:val="18"/>
                <w:szCs w:val="18"/>
              </w:rPr>
              <w:t xml:space="preserve"> and equipment</w:t>
            </w:r>
          </w:p>
        </w:tc>
      </w:tr>
    </w:tbl>
    <w:p w14:paraId="567D921C" w14:textId="77777777" w:rsidR="005531B5" w:rsidRPr="00A572BD" w:rsidRDefault="005531B5" w:rsidP="000C4A5F">
      <w:pPr>
        <w:ind w:left="540" w:hanging="540"/>
        <w:outlineLvl w:val="7"/>
        <w:rPr>
          <w:rFonts w:ascii="Arial" w:hAnsi="Arial" w:cs="Arial"/>
          <w:sz w:val="18"/>
          <w:szCs w:val="18"/>
        </w:rPr>
      </w:pPr>
    </w:p>
    <w:tbl>
      <w:tblPr>
        <w:tblW w:w="15396" w:type="dxa"/>
        <w:tblLayout w:type="fixed"/>
        <w:tblLook w:val="0000" w:firstRow="0" w:lastRow="0" w:firstColumn="0" w:lastColumn="0" w:noHBand="0" w:noVBand="0"/>
      </w:tblPr>
      <w:tblGrid>
        <w:gridCol w:w="3283"/>
        <w:gridCol w:w="1233"/>
        <w:gridCol w:w="1312"/>
        <w:gridCol w:w="1418"/>
        <w:gridCol w:w="1417"/>
        <w:gridCol w:w="1418"/>
        <w:gridCol w:w="1275"/>
        <w:gridCol w:w="1276"/>
        <w:gridCol w:w="1276"/>
        <w:gridCol w:w="1488"/>
      </w:tblGrid>
      <w:tr w:rsidR="00F72F57" w:rsidRPr="00D5201B" w14:paraId="30CD527F" w14:textId="77777777" w:rsidTr="00531F51">
        <w:trPr>
          <w:cantSplit/>
        </w:trPr>
        <w:tc>
          <w:tcPr>
            <w:tcW w:w="3283" w:type="dxa"/>
            <w:vAlign w:val="bottom"/>
          </w:tcPr>
          <w:p w14:paraId="4AE9AA08" w14:textId="77777777" w:rsidR="00F72F57" w:rsidRPr="00782618" w:rsidRDefault="00F72F57" w:rsidP="000C4A5F">
            <w:pPr>
              <w:ind w:left="-86" w:right="-72"/>
              <w:jc w:val="left"/>
              <w:rPr>
                <w:rFonts w:ascii="Arial" w:hAnsi="Arial" w:cs="Arial"/>
                <w:b/>
                <w:bCs/>
                <w:sz w:val="18"/>
                <w:szCs w:val="18"/>
                <w:lang w:val="en-US"/>
              </w:rPr>
            </w:pPr>
          </w:p>
        </w:tc>
        <w:tc>
          <w:tcPr>
            <w:tcW w:w="12113" w:type="dxa"/>
            <w:gridSpan w:val="9"/>
            <w:tcBorders>
              <w:top w:val="single" w:sz="4" w:space="0" w:color="auto"/>
              <w:bottom w:val="single" w:sz="4" w:space="0" w:color="auto"/>
            </w:tcBorders>
            <w:shd w:val="clear" w:color="auto" w:fill="auto"/>
            <w:vAlign w:val="bottom"/>
          </w:tcPr>
          <w:p w14:paraId="012CDAAA" w14:textId="77777777" w:rsidR="00F72F57" w:rsidRPr="00782618" w:rsidRDefault="00F72F57" w:rsidP="000C4A5F">
            <w:pPr>
              <w:ind w:right="-72"/>
              <w:jc w:val="right"/>
              <w:rPr>
                <w:rFonts w:ascii="Arial" w:hAnsi="Arial" w:cs="Arial"/>
                <w:b/>
                <w:bCs/>
                <w:sz w:val="18"/>
                <w:szCs w:val="18"/>
                <w:lang w:val="en-US"/>
              </w:rPr>
            </w:pPr>
            <w:r w:rsidRPr="00782618">
              <w:rPr>
                <w:rFonts w:ascii="Arial" w:hAnsi="Arial" w:cs="Arial"/>
                <w:b/>
                <w:bCs/>
                <w:sz w:val="18"/>
                <w:szCs w:val="18"/>
                <w:lang w:val="en-US"/>
              </w:rPr>
              <w:t>Unit: Baht</w:t>
            </w:r>
          </w:p>
        </w:tc>
      </w:tr>
      <w:tr w:rsidR="00F72F57" w:rsidRPr="00D5201B" w14:paraId="5C16F17C" w14:textId="77777777" w:rsidTr="00531F51">
        <w:trPr>
          <w:cantSplit/>
        </w:trPr>
        <w:tc>
          <w:tcPr>
            <w:tcW w:w="3283" w:type="dxa"/>
            <w:vAlign w:val="bottom"/>
          </w:tcPr>
          <w:p w14:paraId="4FE2A874" w14:textId="77777777" w:rsidR="00F72F57" w:rsidRPr="00782618" w:rsidRDefault="00F72F57" w:rsidP="000C4A5F">
            <w:pPr>
              <w:ind w:left="-86" w:right="-72"/>
              <w:jc w:val="left"/>
              <w:rPr>
                <w:rFonts w:ascii="Arial" w:hAnsi="Arial" w:cs="Arial"/>
                <w:b/>
                <w:bCs/>
                <w:sz w:val="18"/>
                <w:szCs w:val="18"/>
                <w:lang w:val="en-US"/>
              </w:rPr>
            </w:pPr>
          </w:p>
        </w:tc>
        <w:tc>
          <w:tcPr>
            <w:tcW w:w="12113" w:type="dxa"/>
            <w:gridSpan w:val="9"/>
            <w:tcBorders>
              <w:top w:val="single" w:sz="4" w:space="0" w:color="auto"/>
              <w:bottom w:val="single" w:sz="4" w:space="0" w:color="auto"/>
            </w:tcBorders>
            <w:vAlign w:val="bottom"/>
          </w:tcPr>
          <w:p w14:paraId="45655912" w14:textId="77777777" w:rsidR="00F72F57" w:rsidRPr="00782618" w:rsidRDefault="00F72F57" w:rsidP="000C4A5F">
            <w:pPr>
              <w:ind w:right="-72"/>
              <w:jc w:val="center"/>
              <w:rPr>
                <w:rFonts w:ascii="Arial" w:hAnsi="Arial" w:cs="Arial"/>
                <w:b/>
                <w:bCs/>
                <w:sz w:val="18"/>
                <w:szCs w:val="18"/>
                <w:lang w:val="en-US"/>
              </w:rPr>
            </w:pPr>
            <w:r w:rsidRPr="00782618">
              <w:rPr>
                <w:rFonts w:ascii="Arial" w:hAnsi="Arial" w:cs="Arial"/>
                <w:b/>
                <w:bCs/>
                <w:sz w:val="18"/>
                <w:szCs w:val="18"/>
                <w:lang w:val="en-US"/>
              </w:rPr>
              <w:t>Consolidated financial statements</w:t>
            </w:r>
          </w:p>
        </w:tc>
      </w:tr>
      <w:tr w:rsidR="00F72F57" w:rsidRPr="00D5201B" w14:paraId="2B659105" w14:textId="77777777" w:rsidTr="00531F51">
        <w:trPr>
          <w:cantSplit/>
        </w:trPr>
        <w:tc>
          <w:tcPr>
            <w:tcW w:w="3283" w:type="dxa"/>
            <w:vAlign w:val="bottom"/>
          </w:tcPr>
          <w:p w14:paraId="773B1C1A" w14:textId="77777777" w:rsidR="00F72F57" w:rsidRPr="00782618" w:rsidRDefault="00F72F57" w:rsidP="000C4A5F">
            <w:pPr>
              <w:ind w:left="-86" w:right="-72"/>
              <w:jc w:val="left"/>
              <w:rPr>
                <w:rFonts w:ascii="Arial" w:hAnsi="Arial" w:cs="Arial"/>
                <w:b/>
                <w:bCs/>
                <w:sz w:val="18"/>
                <w:szCs w:val="18"/>
                <w:lang w:val="en-US"/>
              </w:rPr>
            </w:pPr>
          </w:p>
        </w:tc>
        <w:tc>
          <w:tcPr>
            <w:tcW w:w="1233" w:type="dxa"/>
            <w:tcBorders>
              <w:top w:val="single" w:sz="4" w:space="0" w:color="auto"/>
            </w:tcBorders>
            <w:shd w:val="clear" w:color="auto" w:fill="auto"/>
            <w:vAlign w:val="bottom"/>
          </w:tcPr>
          <w:p w14:paraId="31B20D87" w14:textId="77777777" w:rsidR="00F72F57" w:rsidRPr="00782618" w:rsidRDefault="00F72F57" w:rsidP="000C4A5F">
            <w:pPr>
              <w:ind w:right="-72"/>
              <w:jc w:val="right"/>
              <w:rPr>
                <w:rFonts w:ascii="Arial" w:hAnsi="Arial" w:cs="Arial"/>
                <w:b/>
                <w:bCs/>
                <w:sz w:val="18"/>
                <w:szCs w:val="18"/>
                <w:lang w:val="en-US"/>
              </w:rPr>
            </w:pPr>
          </w:p>
        </w:tc>
        <w:tc>
          <w:tcPr>
            <w:tcW w:w="1312" w:type="dxa"/>
            <w:tcBorders>
              <w:top w:val="single" w:sz="4" w:space="0" w:color="auto"/>
            </w:tcBorders>
            <w:shd w:val="clear" w:color="auto" w:fill="auto"/>
            <w:vAlign w:val="bottom"/>
          </w:tcPr>
          <w:p w14:paraId="16BDC618" w14:textId="77777777" w:rsidR="00F72F57" w:rsidRPr="00782618" w:rsidRDefault="00F72F57" w:rsidP="000C4A5F">
            <w:pPr>
              <w:ind w:right="-72"/>
              <w:jc w:val="right"/>
              <w:rPr>
                <w:rFonts w:ascii="Arial" w:hAnsi="Arial" w:cs="Arial"/>
                <w:b/>
                <w:bCs/>
                <w:sz w:val="18"/>
                <w:szCs w:val="18"/>
                <w:lang w:val="en-US"/>
              </w:rPr>
            </w:pPr>
            <w:r w:rsidRPr="00782618">
              <w:rPr>
                <w:rFonts w:ascii="Arial" w:hAnsi="Arial" w:cs="Arial"/>
                <w:b/>
                <w:bCs/>
                <w:sz w:val="18"/>
                <w:szCs w:val="18"/>
                <w:lang w:val="en-US"/>
              </w:rPr>
              <w:t xml:space="preserve">Building </w:t>
            </w:r>
          </w:p>
        </w:tc>
        <w:tc>
          <w:tcPr>
            <w:tcW w:w="1418" w:type="dxa"/>
            <w:tcBorders>
              <w:top w:val="single" w:sz="4" w:space="0" w:color="auto"/>
            </w:tcBorders>
            <w:shd w:val="clear" w:color="auto" w:fill="auto"/>
            <w:vAlign w:val="bottom"/>
          </w:tcPr>
          <w:p w14:paraId="0965363A" w14:textId="77777777" w:rsidR="00F72F57" w:rsidRPr="00782618" w:rsidRDefault="00F72F57" w:rsidP="000C4A5F">
            <w:pPr>
              <w:ind w:right="-72"/>
              <w:jc w:val="right"/>
              <w:rPr>
                <w:rFonts w:ascii="Arial" w:hAnsi="Arial" w:cs="Arial"/>
                <w:b/>
                <w:bCs/>
                <w:sz w:val="18"/>
                <w:szCs w:val="18"/>
                <w:lang w:val="en-US"/>
              </w:rPr>
            </w:pPr>
            <w:r w:rsidRPr="00782618">
              <w:rPr>
                <w:rFonts w:ascii="Arial" w:hAnsi="Arial" w:cs="Arial"/>
                <w:b/>
                <w:bCs/>
                <w:sz w:val="18"/>
                <w:szCs w:val="18"/>
                <w:lang w:val="en-US"/>
              </w:rPr>
              <w:t>Cinema and</w:t>
            </w:r>
          </w:p>
        </w:tc>
        <w:tc>
          <w:tcPr>
            <w:tcW w:w="1417" w:type="dxa"/>
            <w:tcBorders>
              <w:top w:val="single" w:sz="4" w:space="0" w:color="auto"/>
            </w:tcBorders>
            <w:shd w:val="clear" w:color="auto" w:fill="auto"/>
            <w:vAlign w:val="bottom"/>
          </w:tcPr>
          <w:p w14:paraId="0ADE08B2" w14:textId="77777777" w:rsidR="00F72F57" w:rsidRPr="00782618" w:rsidRDefault="00F72F57" w:rsidP="000C4A5F">
            <w:pPr>
              <w:ind w:right="-72"/>
              <w:jc w:val="right"/>
              <w:rPr>
                <w:rFonts w:ascii="Arial" w:hAnsi="Arial" w:cs="Arial"/>
                <w:b/>
                <w:bCs/>
                <w:sz w:val="18"/>
                <w:szCs w:val="18"/>
                <w:lang w:val="en-US"/>
              </w:rPr>
            </w:pPr>
          </w:p>
        </w:tc>
        <w:tc>
          <w:tcPr>
            <w:tcW w:w="1418" w:type="dxa"/>
            <w:tcBorders>
              <w:top w:val="single" w:sz="4" w:space="0" w:color="auto"/>
            </w:tcBorders>
            <w:shd w:val="clear" w:color="auto" w:fill="auto"/>
            <w:vAlign w:val="bottom"/>
          </w:tcPr>
          <w:p w14:paraId="03003BEE" w14:textId="77777777" w:rsidR="00F72F57" w:rsidRPr="00782618" w:rsidRDefault="00F72F57" w:rsidP="000C4A5F">
            <w:pPr>
              <w:ind w:right="-72"/>
              <w:jc w:val="right"/>
              <w:rPr>
                <w:rFonts w:ascii="Arial" w:hAnsi="Arial" w:cs="Arial"/>
                <w:b/>
                <w:bCs/>
                <w:sz w:val="18"/>
                <w:szCs w:val="18"/>
                <w:lang w:val="en-US"/>
              </w:rPr>
            </w:pPr>
            <w:r w:rsidRPr="00782618">
              <w:rPr>
                <w:rFonts w:ascii="Arial" w:hAnsi="Arial" w:cs="Arial"/>
                <w:b/>
                <w:bCs/>
                <w:sz w:val="18"/>
                <w:szCs w:val="18"/>
                <w:lang w:val="en-US"/>
              </w:rPr>
              <w:t>Tool,</w:t>
            </w:r>
          </w:p>
        </w:tc>
        <w:tc>
          <w:tcPr>
            <w:tcW w:w="1275" w:type="dxa"/>
            <w:tcBorders>
              <w:top w:val="single" w:sz="4" w:space="0" w:color="auto"/>
            </w:tcBorders>
            <w:shd w:val="clear" w:color="auto" w:fill="auto"/>
            <w:vAlign w:val="bottom"/>
          </w:tcPr>
          <w:p w14:paraId="3B07D3D5" w14:textId="77777777" w:rsidR="00F72F57" w:rsidRPr="00782618" w:rsidRDefault="00F72F57" w:rsidP="000C4A5F">
            <w:pPr>
              <w:ind w:right="-72"/>
              <w:jc w:val="right"/>
              <w:rPr>
                <w:rFonts w:ascii="Arial" w:hAnsi="Arial" w:cs="Arial"/>
                <w:b/>
                <w:bCs/>
                <w:sz w:val="18"/>
                <w:szCs w:val="18"/>
                <w:lang w:val="en-US"/>
              </w:rPr>
            </w:pPr>
          </w:p>
        </w:tc>
        <w:tc>
          <w:tcPr>
            <w:tcW w:w="1276" w:type="dxa"/>
            <w:tcBorders>
              <w:top w:val="single" w:sz="4" w:space="0" w:color="auto"/>
            </w:tcBorders>
            <w:shd w:val="clear" w:color="auto" w:fill="auto"/>
            <w:vAlign w:val="bottom"/>
          </w:tcPr>
          <w:p w14:paraId="365658F7" w14:textId="77777777" w:rsidR="00F72F57" w:rsidRPr="00782618" w:rsidRDefault="00F72F57" w:rsidP="000C4A5F">
            <w:pPr>
              <w:ind w:right="-72"/>
              <w:jc w:val="right"/>
              <w:rPr>
                <w:rFonts w:ascii="Arial" w:hAnsi="Arial" w:cs="Arial"/>
                <w:b/>
                <w:bCs/>
                <w:sz w:val="18"/>
                <w:szCs w:val="18"/>
                <w:lang w:val="en-US"/>
              </w:rPr>
            </w:pPr>
          </w:p>
        </w:tc>
        <w:tc>
          <w:tcPr>
            <w:tcW w:w="1276" w:type="dxa"/>
            <w:tcBorders>
              <w:top w:val="single" w:sz="4" w:space="0" w:color="auto"/>
            </w:tcBorders>
            <w:shd w:val="clear" w:color="auto" w:fill="auto"/>
            <w:vAlign w:val="bottom"/>
          </w:tcPr>
          <w:p w14:paraId="299FCA42" w14:textId="77777777" w:rsidR="00F72F57" w:rsidRPr="00782618" w:rsidRDefault="00F72F57" w:rsidP="000C4A5F">
            <w:pPr>
              <w:ind w:right="-72"/>
              <w:jc w:val="right"/>
              <w:rPr>
                <w:rFonts w:ascii="Arial" w:hAnsi="Arial" w:cs="Arial"/>
                <w:b/>
                <w:bCs/>
                <w:sz w:val="18"/>
                <w:szCs w:val="18"/>
                <w:lang w:val="en-US"/>
              </w:rPr>
            </w:pPr>
          </w:p>
        </w:tc>
        <w:tc>
          <w:tcPr>
            <w:tcW w:w="1488" w:type="dxa"/>
            <w:tcBorders>
              <w:top w:val="single" w:sz="4" w:space="0" w:color="auto"/>
            </w:tcBorders>
            <w:shd w:val="clear" w:color="auto" w:fill="auto"/>
            <w:vAlign w:val="bottom"/>
          </w:tcPr>
          <w:p w14:paraId="721F073D" w14:textId="77777777" w:rsidR="00F72F57" w:rsidRPr="00782618" w:rsidRDefault="00F72F57" w:rsidP="000C4A5F">
            <w:pPr>
              <w:ind w:right="-72"/>
              <w:jc w:val="right"/>
              <w:rPr>
                <w:rFonts w:ascii="Arial" w:hAnsi="Arial" w:cs="Arial"/>
                <w:b/>
                <w:bCs/>
                <w:sz w:val="18"/>
                <w:szCs w:val="18"/>
                <w:lang w:val="en-US"/>
              </w:rPr>
            </w:pPr>
          </w:p>
        </w:tc>
      </w:tr>
      <w:tr w:rsidR="00F72F57" w:rsidRPr="00D5201B" w14:paraId="077EDAE9" w14:textId="77777777" w:rsidTr="00531F51">
        <w:trPr>
          <w:cantSplit/>
        </w:trPr>
        <w:tc>
          <w:tcPr>
            <w:tcW w:w="3283" w:type="dxa"/>
            <w:vAlign w:val="bottom"/>
          </w:tcPr>
          <w:p w14:paraId="727928FB" w14:textId="77777777" w:rsidR="00F72F57" w:rsidRPr="00782618" w:rsidRDefault="00F72F57" w:rsidP="000C4A5F">
            <w:pPr>
              <w:ind w:left="-86" w:right="-72"/>
              <w:jc w:val="left"/>
              <w:rPr>
                <w:rFonts w:ascii="Arial" w:hAnsi="Arial" w:cs="Arial"/>
                <w:b/>
                <w:bCs/>
                <w:sz w:val="18"/>
                <w:szCs w:val="18"/>
                <w:lang w:val="en-US"/>
              </w:rPr>
            </w:pPr>
          </w:p>
        </w:tc>
        <w:tc>
          <w:tcPr>
            <w:tcW w:w="1233" w:type="dxa"/>
            <w:shd w:val="clear" w:color="auto" w:fill="auto"/>
            <w:vAlign w:val="bottom"/>
          </w:tcPr>
          <w:p w14:paraId="2D261FEB" w14:textId="77777777" w:rsidR="00F72F57" w:rsidRPr="00782618" w:rsidRDefault="00F72F57" w:rsidP="000C4A5F">
            <w:pPr>
              <w:ind w:right="-72"/>
              <w:jc w:val="right"/>
              <w:rPr>
                <w:rFonts w:ascii="Arial" w:hAnsi="Arial" w:cs="Arial"/>
                <w:b/>
                <w:bCs/>
                <w:sz w:val="18"/>
                <w:szCs w:val="18"/>
                <w:lang w:val="en-US"/>
              </w:rPr>
            </w:pPr>
          </w:p>
        </w:tc>
        <w:tc>
          <w:tcPr>
            <w:tcW w:w="1312" w:type="dxa"/>
            <w:shd w:val="clear" w:color="auto" w:fill="auto"/>
            <w:vAlign w:val="bottom"/>
          </w:tcPr>
          <w:p w14:paraId="2AA3423B" w14:textId="77777777" w:rsidR="00F72F57" w:rsidRPr="00782618" w:rsidRDefault="00F72F57" w:rsidP="000C4A5F">
            <w:pPr>
              <w:ind w:right="-72"/>
              <w:jc w:val="right"/>
              <w:rPr>
                <w:rFonts w:ascii="Arial" w:hAnsi="Arial" w:cs="Arial"/>
                <w:b/>
                <w:bCs/>
                <w:sz w:val="18"/>
                <w:szCs w:val="18"/>
                <w:lang w:val="en-US"/>
              </w:rPr>
            </w:pPr>
            <w:r w:rsidRPr="00782618">
              <w:rPr>
                <w:rFonts w:ascii="Arial" w:hAnsi="Arial" w:cs="Arial"/>
                <w:b/>
                <w:bCs/>
                <w:sz w:val="18"/>
                <w:szCs w:val="18"/>
                <w:lang w:val="en-US"/>
              </w:rPr>
              <w:t>and building</w:t>
            </w:r>
          </w:p>
        </w:tc>
        <w:tc>
          <w:tcPr>
            <w:tcW w:w="1418" w:type="dxa"/>
            <w:shd w:val="clear" w:color="auto" w:fill="auto"/>
            <w:vAlign w:val="bottom"/>
          </w:tcPr>
          <w:p w14:paraId="54308C54" w14:textId="77777777" w:rsidR="00F72F57" w:rsidRPr="00782618" w:rsidRDefault="00F72F57" w:rsidP="000C4A5F">
            <w:pPr>
              <w:ind w:right="-72"/>
              <w:jc w:val="right"/>
              <w:rPr>
                <w:rFonts w:ascii="Arial" w:hAnsi="Arial" w:cs="Arial"/>
                <w:b/>
                <w:bCs/>
                <w:sz w:val="18"/>
                <w:szCs w:val="18"/>
                <w:lang w:val="en-US"/>
              </w:rPr>
            </w:pPr>
            <w:r w:rsidRPr="00782618">
              <w:rPr>
                <w:rFonts w:ascii="Arial" w:hAnsi="Arial" w:cs="Arial"/>
                <w:b/>
                <w:bCs/>
                <w:sz w:val="18"/>
                <w:szCs w:val="18"/>
                <w:lang w:val="en-US"/>
              </w:rPr>
              <w:t>cinema</w:t>
            </w:r>
          </w:p>
        </w:tc>
        <w:tc>
          <w:tcPr>
            <w:tcW w:w="1417" w:type="dxa"/>
            <w:shd w:val="clear" w:color="auto" w:fill="auto"/>
            <w:vAlign w:val="bottom"/>
          </w:tcPr>
          <w:p w14:paraId="65844383" w14:textId="77777777" w:rsidR="00F72F57" w:rsidRPr="00782618" w:rsidRDefault="00F72F57" w:rsidP="000C4A5F">
            <w:pPr>
              <w:ind w:right="-72"/>
              <w:jc w:val="right"/>
              <w:rPr>
                <w:rFonts w:ascii="Arial" w:hAnsi="Arial" w:cs="Arial"/>
                <w:b/>
                <w:bCs/>
                <w:sz w:val="18"/>
                <w:szCs w:val="18"/>
                <w:lang w:val="en-US"/>
              </w:rPr>
            </w:pPr>
          </w:p>
        </w:tc>
        <w:tc>
          <w:tcPr>
            <w:tcW w:w="1418" w:type="dxa"/>
            <w:shd w:val="clear" w:color="auto" w:fill="auto"/>
            <w:vAlign w:val="bottom"/>
          </w:tcPr>
          <w:p w14:paraId="1E1EDFFE" w14:textId="77777777" w:rsidR="00F72F57" w:rsidRPr="00782618" w:rsidRDefault="00F72F57" w:rsidP="000C4A5F">
            <w:pPr>
              <w:ind w:right="-72"/>
              <w:jc w:val="right"/>
              <w:rPr>
                <w:rFonts w:ascii="Arial" w:hAnsi="Arial" w:cs="Arial"/>
                <w:b/>
                <w:bCs/>
                <w:sz w:val="18"/>
                <w:szCs w:val="18"/>
                <w:lang w:val="en-US"/>
              </w:rPr>
            </w:pPr>
            <w:r w:rsidRPr="00782618">
              <w:rPr>
                <w:rFonts w:ascii="Arial" w:hAnsi="Arial" w:cs="Arial"/>
                <w:b/>
                <w:bCs/>
                <w:sz w:val="18"/>
                <w:szCs w:val="18"/>
                <w:lang w:val="en-US"/>
              </w:rPr>
              <w:t>equipment</w:t>
            </w:r>
          </w:p>
        </w:tc>
        <w:tc>
          <w:tcPr>
            <w:tcW w:w="1275" w:type="dxa"/>
            <w:shd w:val="clear" w:color="auto" w:fill="auto"/>
            <w:vAlign w:val="bottom"/>
          </w:tcPr>
          <w:p w14:paraId="2183E03A" w14:textId="77777777" w:rsidR="00F72F57" w:rsidRPr="00782618" w:rsidRDefault="00F72F57" w:rsidP="000C4A5F">
            <w:pPr>
              <w:ind w:right="-72"/>
              <w:jc w:val="right"/>
              <w:rPr>
                <w:rFonts w:ascii="Arial" w:hAnsi="Arial" w:cs="Arial"/>
                <w:b/>
                <w:bCs/>
                <w:sz w:val="18"/>
                <w:szCs w:val="18"/>
                <w:lang w:val="en-US"/>
              </w:rPr>
            </w:pPr>
            <w:r w:rsidRPr="00782618">
              <w:rPr>
                <w:rFonts w:ascii="Arial" w:hAnsi="Arial" w:cs="Arial"/>
                <w:b/>
                <w:bCs/>
                <w:sz w:val="18"/>
                <w:szCs w:val="18"/>
                <w:lang w:val="en-US"/>
              </w:rPr>
              <w:t>Office</w:t>
            </w:r>
          </w:p>
        </w:tc>
        <w:tc>
          <w:tcPr>
            <w:tcW w:w="1276" w:type="dxa"/>
            <w:shd w:val="clear" w:color="auto" w:fill="auto"/>
            <w:vAlign w:val="bottom"/>
          </w:tcPr>
          <w:p w14:paraId="5B3DD973" w14:textId="77777777" w:rsidR="00F72F57" w:rsidRPr="00782618" w:rsidRDefault="00F72F57" w:rsidP="000C4A5F">
            <w:pPr>
              <w:ind w:right="-72"/>
              <w:jc w:val="right"/>
              <w:rPr>
                <w:rFonts w:ascii="Arial" w:hAnsi="Arial" w:cs="Arial"/>
                <w:b/>
                <w:bCs/>
                <w:sz w:val="18"/>
                <w:szCs w:val="18"/>
                <w:lang w:val="en-US"/>
              </w:rPr>
            </w:pPr>
          </w:p>
        </w:tc>
        <w:tc>
          <w:tcPr>
            <w:tcW w:w="1276" w:type="dxa"/>
            <w:shd w:val="clear" w:color="auto" w:fill="auto"/>
            <w:vAlign w:val="bottom"/>
          </w:tcPr>
          <w:p w14:paraId="6ECBFC72" w14:textId="77777777" w:rsidR="00F72F57" w:rsidRPr="00782618" w:rsidRDefault="00F72F57" w:rsidP="000C4A5F">
            <w:pPr>
              <w:ind w:right="-72"/>
              <w:jc w:val="right"/>
              <w:rPr>
                <w:rFonts w:ascii="Arial" w:hAnsi="Arial" w:cs="Arial"/>
                <w:b/>
                <w:bCs/>
                <w:sz w:val="18"/>
                <w:szCs w:val="18"/>
                <w:lang w:val="en-US"/>
              </w:rPr>
            </w:pPr>
            <w:r w:rsidRPr="00782618">
              <w:rPr>
                <w:rFonts w:ascii="Arial" w:hAnsi="Arial" w:cs="Arial"/>
                <w:b/>
                <w:bCs/>
                <w:sz w:val="18"/>
                <w:szCs w:val="18"/>
                <w:lang w:val="en-US"/>
              </w:rPr>
              <w:t>Construction</w:t>
            </w:r>
          </w:p>
        </w:tc>
        <w:tc>
          <w:tcPr>
            <w:tcW w:w="1488" w:type="dxa"/>
            <w:shd w:val="clear" w:color="auto" w:fill="auto"/>
            <w:vAlign w:val="bottom"/>
          </w:tcPr>
          <w:p w14:paraId="22A0A24B" w14:textId="77777777" w:rsidR="00F72F57" w:rsidRPr="00782618" w:rsidRDefault="00F72F57" w:rsidP="000C4A5F">
            <w:pPr>
              <w:ind w:right="-72"/>
              <w:jc w:val="right"/>
              <w:rPr>
                <w:rFonts w:ascii="Arial" w:hAnsi="Arial" w:cs="Arial"/>
                <w:b/>
                <w:bCs/>
                <w:sz w:val="18"/>
                <w:szCs w:val="18"/>
                <w:lang w:val="en-US"/>
              </w:rPr>
            </w:pPr>
          </w:p>
        </w:tc>
      </w:tr>
      <w:tr w:rsidR="00F72F57" w:rsidRPr="00D5201B" w14:paraId="16C2E79F" w14:textId="77777777" w:rsidTr="00531F51">
        <w:trPr>
          <w:cantSplit/>
        </w:trPr>
        <w:tc>
          <w:tcPr>
            <w:tcW w:w="3283" w:type="dxa"/>
            <w:vAlign w:val="bottom"/>
          </w:tcPr>
          <w:p w14:paraId="28A0D0F2" w14:textId="77777777" w:rsidR="00F72F57" w:rsidRPr="00782618" w:rsidRDefault="00F72F57" w:rsidP="000C4A5F">
            <w:pPr>
              <w:ind w:left="-86" w:right="-72"/>
              <w:jc w:val="left"/>
              <w:rPr>
                <w:rFonts w:ascii="Arial" w:hAnsi="Arial" w:cs="Arial"/>
                <w:b/>
                <w:bCs/>
                <w:sz w:val="18"/>
                <w:szCs w:val="18"/>
                <w:lang w:val="en-US"/>
              </w:rPr>
            </w:pPr>
          </w:p>
        </w:tc>
        <w:tc>
          <w:tcPr>
            <w:tcW w:w="1233" w:type="dxa"/>
            <w:tcBorders>
              <w:bottom w:val="single" w:sz="4" w:space="0" w:color="auto"/>
            </w:tcBorders>
            <w:shd w:val="clear" w:color="auto" w:fill="auto"/>
            <w:vAlign w:val="bottom"/>
          </w:tcPr>
          <w:p w14:paraId="3C7CA583" w14:textId="77777777" w:rsidR="00F72F57" w:rsidRPr="00782618" w:rsidRDefault="00F72F57" w:rsidP="000C4A5F">
            <w:pPr>
              <w:ind w:right="-72"/>
              <w:jc w:val="right"/>
              <w:rPr>
                <w:rFonts w:ascii="Arial" w:hAnsi="Arial" w:cs="Arial"/>
                <w:b/>
                <w:bCs/>
                <w:sz w:val="18"/>
                <w:szCs w:val="18"/>
                <w:lang w:val="en-US"/>
              </w:rPr>
            </w:pPr>
            <w:r w:rsidRPr="00782618">
              <w:rPr>
                <w:rFonts w:ascii="Arial" w:hAnsi="Arial" w:cs="Arial"/>
                <w:b/>
                <w:bCs/>
                <w:sz w:val="18"/>
                <w:szCs w:val="18"/>
                <w:lang w:val="en-US"/>
              </w:rPr>
              <w:t>Land</w:t>
            </w:r>
          </w:p>
        </w:tc>
        <w:tc>
          <w:tcPr>
            <w:tcW w:w="1312" w:type="dxa"/>
            <w:tcBorders>
              <w:bottom w:val="single" w:sz="4" w:space="0" w:color="auto"/>
            </w:tcBorders>
            <w:shd w:val="clear" w:color="auto" w:fill="auto"/>
            <w:vAlign w:val="bottom"/>
          </w:tcPr>
          <w:p w14:paraId="14E66504" w14:textId="77777777" w:rsidR="00F72F57" w:rsidRPr="00782618" w:rsidRDefault="00F72F57" w:rsidP="000C4A5F">
            <w:pPr>
              <w:ind w:right="-72"/>
              <w:jc w:val="right"/>
              <w:rPr>
                <w:rFonts w:ascii="Arial" w:hAnsi="Arial" w:cs="Arial"/>
                <w:b/>
                <w:bCs/>
                <w:sz w:val="18"/>
                <w:szCs w:val="18"/>
                <w:lang w:val="en-US"/>
              </w:rPr>
            </w:pPr>
            <w:r w:rsidRPr="00782618">
              <w:rPr>
                <w:rFonts w:ascii="Arial" w:hAnsi="Arial" w:cs="Arial"/>
                <w:b/>
                <w:bCs/>
                <w:sz w:val="18"/>
                <w:szCs w:val="18"/>
                <w:lang w:val="en-US"/>
              </w:rPr>
              <w:t>improvement</w:t>
            </w:r>
          </w:p>
        </w:tc>
        <w:tc>
          <w:tcPr>
            <w:tcW w:w="1418" w:type="dxa"/>
            <w:tcBorders>
              <w:bottom w:val="single" w:sz="4" w:space="0" w:color="auto"/>
            </w:tcBorders>
            <w:shd w:val="clear" w:color="auto" w:fill="auto"/>
            <w:vAlign w:val="bottom"/>
          </w:tcPr>
          <w:p w14:paraId="65BDF66F" w14:textId="0770CFEE" w:rsidR="00F72F57" w:rsidRPr="00782618" w:rsidRDefault="007F2A20" w:rsidP="000C4A5F">
            <w:pPr>
              <w:ind w:right="-72"/>
              <w:jc w:val="right"/>
              <w:rPr>
                <w:rFonts w:ascii="Arial" w:hAnsi="Arial" w:cs="Arial"/>
                <w:b/>
                <w:bCs/>
                <w:sz w:val="18"/>
                <w:szCs w:val="18"/>
                <w:lang w:val="en-US"/>
              </w:rPr>
            </w:pPr>
            <w:r>
              <w:rPr>
                <w:rFonts w:ascii="Arial" w:hAnsi="Arial" w:cs="Arial"/>
                <w:b/>
                <w:bCs/>
                <w:sz w:val="18"/>
                <w:szCs w:val="18"/>
                <w:lang w:val="en-US"/>
              </w:rPr>
              <w:t>i</w:t>
            </w:r>
            <w:r w:rsidR="00F72F57" w:rsidRPr="00782618">
              <w:rPr>
                <w:rFonts w:ascii="Arial" w:hAnsi="Arial" w:cs="Arial"/>
                <w:b/>
                <w:bCs/>
                <w:sz w:val="18"/>
                <w:szCs w:val="18"/>
                <w:lang w:val="en-US"/>
              </w:rPr>
              <w:t>mprovement</w:t>
            </w:r>
          </w:p>
        </w:tc>
        <w:tc>
          <w:tcPr>
            <w:tcW w:w="1417" w:type="dxa"/>
            <w:tcBorders>
              <w:bottom w:val="single" w:sz="4" w:space="0" w:color="auto"/>
            </w:tcBorders>
            <w:shd w:val="clear" w:color="auto" w:fill="auto"/>
            <w:vAlign w:val="bottom"/>
          </w:tcPr>
          <w:p w14:paraId="43A3F211" w14:textId="77777777" w:rsidR="00F72F57" w:rsidRPr="00782618" w:rsidRDefault="00F72F57" w:rsidP="000C4A5F">
            <w:pPr>
              <w:ind w:right="-72"/>
              <w:jc w:val="right"/>
              <w:rPr>
                <w:rFonts w:ascii="Arial" w:hAnsi="Arial" w:cs="Arial"/>
                <w:b/>
                <w:bCs/>
                <w:sz w:val="18"/>
                <w:szCs w:val="18"/>
                <w:lang w:val="en-US"/>
              </w:rPr>
            </w:pPr>
            <w:r w:rsidRPr="00782618">
              <w:rPr>
                <w:rFonts w:ascii="Arial" w:hAnsi="Arial" w:cs="Arial"/>
                <w:b/>
                <w:bCs/>
                <w:sz w:val="18"/>
                <w:szCs w:val="18"/>
                <w:lang w:val="en-US"/>
              </w:rPr>
              <w:t>Utility system</w:t>
            </w:r>
          </w:p>
        </w:tc>
        <w:tc>
          <w:tcPr>
            <w:tcW w:w="1418" w:type="dxa"/>
            <w:tcBorders>
              <w:bottom w:val="single" w:sz="4" w:space="0" w:color="auto"/>
            </w:tcBorders>
            <w:shd w:val="clear" w:color="auto" w:fill="auto"/>
            <w:vAlign w:val="bottom"/>
          </w:tcPr>
          <w:p w14:paraId="038A45AE" w14:textId="77777777" w:rsidR="00F72F57" w:rsidRPr="00782618" w:rsidRDefault="00F72F57" w:rsidP="000C4A5F">
            <w:pPr>
              <w:ind w:right="-72"/>
              <w:jc w:val="right"/>
              <w:rPr>
                <w:rFonts w:ascii="Arial" w:hAnsi="Arial" w:cs="Arial"/>
                <w:b/>
                <w:bCs/>
                <w:sz w:val="18"/>
                <w:szCs w:val="18"/>
                <w:lang w:val="en-US"/>
              </w:rPr>
            </w:pPr>
            <w:r w:rsidRPr="00782618">
              <w:rPr>
                <w:rFonts w:ascii="Arial" w:hAnsi="Arial" w:cs="Arial"/>
                <w:b/>
                <w:bCs/>
                <w:sz w:val="18"/>
                <w:szCs w:val="18"/>
                <w:lang w:val="en-US"/>
              </w:rPr>
              <w:t>and fixtures</w:t>
            </w:r>
          </w:p>
        </w:tc>
        <w:tc>
          <w:tcPr>
            <w:tcW w:w="1275" w:type="dxa"/>
            <w:tcBorders>
              <w:bottom w:val="single" w:sz="4" w:space="0" w:color="auto"/>
            </w:tcBorders>
            <w:shd w:val="clear" w:color="auto" w:fill="auto"/>
            <w:vAlign w:val="bottom"/>
          </w:tcPr>
          <w:p w14:paraId="6A9FCCF8" w14:textId="77777777" w:rsidR="00F72F57" w:rsidRPr="00782618" w:rsidRDefault="00F72F57" w:rsidP="000C4A5F">
            <w:pPr>
              <w:ind w:right="-72"/>
              <w:jc w:val="right"/>
              <w:rPr>
                <w:rFonts w:ascii="Arial" w:hAnsi="Arial" w:cs="Arial"/>
                <w:b/>
                <w:bCs/>
                <w:sz w:val="18"/>
                <w:szCs w:val="18"/>
                <w:lang w:val="en-US"/>
              </w:rPr>
            </w:pPr>
            <w:r w:rsidRPr="00782618">
              <w:rPr>
                <w:rFonts w:ascii="Arial" w:hAnsi="Arial" w:cs="Arial"/>
                <w:b/>
                <w:bCs/>
                <w:sz w:val="18"/>
                <w:szCs w:val="18"/>
                <w:lang w:val="en-US"/>
              </w:rPr>
              <w:t xml:space="preserve">equipment </w:t>
            </w:r>
          </w:p>
        </w:tc>
        <w:tc>
          <w:tcPr>
            <w:tcW w:w="1276" w:type="dxa"/>
            <w:tcBorders>
              <w:bottom w:val="single" w:sz="4" w:space="0" w:color="auto"/>
            </w:tcBorders>
            <w:shd w:val="clear" w:color="auto" w:fill="auto"/>
            <w:vAlign w:val="bottom"/>
          </w:tcPr>
          <w:p w14:paraId="0F873F1B" w14:textId="77777777" w:rsidR="00F72F57" w:rsidRPr="00782618" w:rsidRDefault="00F72F57" w:rsidP="000C4A5F">
            <w:pPr>
              <w:ind w:right="-72"/>
              <w:jc w:val="right"/>
              <w:rPr>
                <w:rFonts w:ascii="Arial" w:hAnsi="Arial" w:cs="Arial"/>
                <w:b/>
                <w:bCs/>
                <w:sz w:val="18"/>
                <w:szCs w:val="18"/>
                <w:lang w:val="en-US"/>
              </w:rPr>
            </w:pPr>
            <w:r w:rsidRPr="00782618">
              <w:rPr>
                <w:rFonts w:ascii="Arial" w:hAnsi="Arial" w:cs="Arial"/>
                <w:b/>
                <w:bCs/>
                <w:sz w:val="18"/>
                <w:szCs w:val="18"/>
                <w:lang w:val="en-US"/>
              </w:rPr>
              <w:t>Vehicle</w:t>
            </w:r>
          </w:p>
        </w:tc>
        <w:tc>
          <w:tcPr>
            <w:tcW w:w="1276" w:type="dxa"/>
            <w:tcBorders>
              <w:bottom w:val="single" w:sz="4" w:space="0" w:color="auto"/>
            </w:tcBorders>
            <w:shd w:val="clear" w:color="auto" w:fill="auto"/>
            <w:vAlign w:val="bottom"/>
          </w:tcPr>
          <w:p w14:paraId="528CAFB2" w14:textId="77777777" w:rsidR="00F72F57" w:rsidRPr="00782618" w:rsidRDefault="00F72F57" w:rsidP="000C4A5F">
            <w:pPr>
              <w:ind w:right="-72"/>
              <w:jc w:val="right"/>
              <w:rPr>
                <w:rFonts w:ascii="Arial" w:hAnsi="Arial" w:cs="Arial"/>
                <w:b/>
                <w:bCs/>
                <w:sz w:val="18"/>
                <w:szCs w:val="18"/>
                <w:lang w:val="en-US"/>
              </w:rPr>
            </w:pPr>
            <w:r w:rsidRPr="00782618">
              <w:rPr>
                <w:rFonts w:ascii="Arial" w:hAnsi="Arial" w:cs="Arial"/>
                <w:b/>
                <w:bCs/>
                <w:sz w:val="18"/>
                <w:szCs w:val="18"/>
                <w:lang w:val="en-US"/>
              </w:rPr>
              <w:t>in progress</w:t>
            </w:r>
          </w:p>
        </w:tc>
        <w:tc>
          <w:tcPr>
            <w:tcW w:w="1488" w:type="dxa"/>
            <w:tcBorders>
              <w:bottom w:val="single" w:sz="4" w:space="0" w:color="auto"/>
            </w:tcBorders>
            <w:shd w:val="clear" w:color="auto" w:fill="auto"/>
            <w:vAlign w:val="bottom"/>
          </w:tcPr>
          <w:p w14:paraId="7A3D250A" w14:textId="77777777" w:rsidR="00F72F57" w:rsidRPr="00782618" w:rsidRDefault="00F72F57" w:rsidP="000C4A5F">
            <w:pPr>
              <w:ind w:right="-72"/>
              <w:jc w:val="right"/>
              <w:rPr>
                <w:rFonts w:ascii="Arial" w:hAnsi="Arial" w:cs="Arial"/>
                <w:b/>
                <w:bCs/>
                <w:sz w:val="18"/>
                <w:szCs w:val="18"/>
                <w:lang w:val="en-US"/>
              </w:rPr>
            </w:pPr>
            <w:r w:rsidRPr="00782618">
              <w:rPr>
                <w:rFonts w:ascii="Arial" w:hAnsi="Arial" w:cs="Arial"/>
                <w:b/>
                <w:bCs/>
                <w:sz w:val="18"/>
                <w:szCs w:val="18"/>
                <w:lang w:val="en-US"/>
              </w:rPr>
              <w:t>Total</w:t>
            </w:r>
          </w:p>
        </w:tc>
      </w:tr>
      <w:tr w:rsidR="00F72F57" w:rsidRPr="00D5201B" w14:paraId="58254493" w14:textId="77777777" w:rsidTr="00531F51">
        <w:trPr>
          <w:cantSplit/>
        </w:trPr>
        <w:tc>
          <w:tcPr>
            <w:tcW w:w="3283" w:type="dxa"/>
            <w:vAlign w:val="bottom"/>
          </w:tcPr>
          <w:p w14:paraId="4E3C8352" w14:textId="77777777" w:rsidR="00F72F57" w:rsidRPr="00782618" w:rsidRDefault="00F72F57" w:rsidP="000C4A5F">
            <w:pPr>
              <w:ind w:left="-86" w:right="-72"/>
              <w:jc w:val="left"/>
              <w:rPr>
                <w:rFonts w:ascii="Arial" w:hAnsi="Arial" w:cs="Arial"/>
                <w:sz w:val="18"/>
                <w:szCs w:val="18"/>
                <w:lang w:val="en-US"/>
              </w:rPr>
            </w:pPr>
          </w:p>
        </w:tc>
        <w:tc>
          <w:tcPr>
            <w:tcW w:w="1233" w:type="dxa"/>
            <w:tcBorders>
              <w:top w:val="single" w:sz="4" w:space="0" w:color="auto"/>
            </w:tcBorders>
            <w:vAlign w:val="bottom"/>
          </w:tcPr>
          <w:p w14:paraId="0286C25A" w14:textId="77777777" w:rsidR="00F72F57" w:rsidRPr="00782618" w:rsidRDefault="00F72F57" w:rsidP="000C4A5F">
            <w:pPr>
              <w:ind w:right="-72"/>
              <w:jc w:val="right"/>
              <w:rPr>
                <w:rFonts w:ascii="Arial" w:hAnsi="Arial" w:cs="Arial"/>
                <w:snapToGrid w:val="0"/>
                <w:sz w:val="18"/>
                <w:szCs w:val="18"/>
                <w:lang w:val="en-US" w:eastAsia="th-TH"/>
              </w:rPr>
            </w:pPr>
          </w:p>
        </w:tc>
        <w:tc>
          <w:tcPr>
            <w:tcW w:w="1312" w:type="dxa"/>
            <w:tcBorders>
              <w:top w:val="single" w:sz="4" w:space="0" w:color="auto"/>
            </w:tcBorders>
            <w:vAlign w:val="bottom"/>
          </w:tcPr>
          <w:p w14:paraId="06DA96D8" w14:textId="77777777" w:rsidR="00F72F57" w:rsidRPr="00782618" w:rsidRDefault="00F72F57" w:rsidP="000C4A5F">
            <w:pPr>
              <w:ind w:right="-72"/>
              <w:jc w:val="right"/>
              <w:rPr>
                <w:rFonts w:ascii="Arial" w:hAnsi="Arial" w:cs="Arial"/>
                <w:snapToGrid w:val="0"/>
                <w:sz w:val="18"/>
                <w:szCs w:val="18"/>
                <w:lang w:val="en-US" w:eastAsia="th-TH"/>
              </w:rPr>
            </w:pPr>
          </w:p>
        </w:tc>
        <w:tc>
          <w:tcPr>
            <w:tcW w:w="1418" w:type="dxa"/>
            <w:tcBorders>
              <w:top w:val="single" w:sz="4" w:space="0" w:color="auto"/>
            </w:tcBorders>
            <w:vAlign w:val="bottom"/>
          </w:tcPr>
          <w:p w14:paraId="0AD98D07" w14:textId="77777777" w:rsidR="00F72F57" w:rsidRPr="00782618" w:rsidRDefault="00F72F57" w:rsidP="000C4A5F">
            <w:pPr>
              <w:ind w:right="-72"/>
              <w:jc w:val="right"/>
              <w:rPr>
                <w:rFonts w:ascii="Arial" w:hAnsi="Arial" w:cs="Arial"/>
                <w:snapToGrid w:val="0"/>
                <w:sz w:val="18"/>
                <w:szCs w:val="18"/>
                <w:lang w:val="en-US" w:eastAsia="th-TH"/>
              </w:rPr>
            </w:pPr>
          </w:p>
        </w:tc>
        <w:tc>
          <w:tcPr>
            <w:tcW w:w="1417" w:type="dxa"/>
            <w:tcBorders>
              <w:top w:val="single" w:sz="4" w:space="0" w:color="auto"/>
            </w:tcBorders>
            <w:vAlign w:val="bottom"/>
          </w:tcPr>
          <w:p w14:paraId="5704049F" w14:textId="77777777" w:rsidR="00F72F57" w:rsidRPr="00782618" w:rsidRDefault="00F72F57" w:rsidP="000C4A5F">
            <w:pPr>
              <w:ind w:right="-72"/>
              <w:jc w:val="right"/>
              <w:rPr>
                <w:rFonts w:ascii="Arial" w:hAnsi="Arial" w:cs="Arial"/>
                <w:snapToGrid w:val="0"/>
                <w:sz w:val="18"/>
                <w:szCs w:val="18"/>
                <w:lang w:val="en-US" w:eastAsia="th-TH"/>
              </w:rPr>
            </w:pPr>
          </w:p>
        </w:tc>
        <w:tc>
          <w:tcPr>
            <w:tcW w:w="1418" w:type="dxa"/>
            <w:tcBorders>
              <w:top w:val="single" w:sz="4" w:space="0" w:color="auto"/>
            </w:tcBorders>
            <w:vAlign w:val="bottom"/>
          </w:tcPr>
          <w:p w14:paraId="50323675" w14:textId="77777777" w:rsidR="00F72F57" w:rsidRPr="00782618" w:rsidRDefault="00F72F57" w:rsidP="000C4A5F">
            <w:pPr>
              <w:ind w:right="-72"/>
              <w:jc w:val="right"/>
              <w:rPr>
                <w:rFonts w:ascii="Arial" w:hAnsi="Arial" w:cs="Arial"/>
                <w:snapToGrid w:val="0"/>
                <w:sz w:val="18"/>
                <w:szCs w:val="18"/>
                <w:lang w:val="en-US" w:eastAsia="th-TH"/>
              </w:rPr>
            </w:pPr>
          </w:p>
        </w:tc>
        <w:tc>
          <w:tcPr>
            <w:tcW w:w="1275" w:type="dxa"/>
            <w:tcBorders>
              <w:top w:val="single" w:sz="4" w:space="0" w:color="auto"/>
            </w:tcBorders>
            <w:vAlign w:val="bottom"/>
          </w:tcPr>
          <w:p w14:paraId="316012A0" w14:textId="77777777" w:rsidR="00F72F57" w:rsidRPr="00782618" w:rsidRDefault="00F72F57" w:rsidP="000C4A5F">
            <w:pPr>
              <w:ind w:right="-72"/>
              <w:jc w:val="right"/>
              <w:rPr>
                <w:rFonts w:ascii="Arial" w:hAnsi="Arial" w:cs="Arial"/>
                <w:snapToGrid w:val="0"/>
                <w:sz w:val="18"/>
                <w:szCs w:val="18"/>
                <w:lang w:val="en-US" w:eastAsia="th-TH"/>
              </w:rPr>
            </w:pPr>
          </w:p>
        </w:tc>
        <w:tc>
          <w:tcPr>
            <w:tcW w:w="1276" w:type="dxa"/>
            <w:tcBorders>
              <w:top w:val="single" w:sz="4" w:space="0" w:color="auto"/>
            </w:tcBorders>
            <w:vAlign w:val="bottom"/>
          </w:tcPr>
          <w:p w14:paraId="4DB76216" w14:textId="77777777" w:rsidR="00F72F57" w:rsidRPr="00782618" w:rsidRDefault="00F72F57" w:rsidP="000C4A5F">
            <w:pPr>
              <w:ind w:right="-72"/>
              <w:jc w:val="right"/>
              <w:rPr>
                <w:rFonts w:ascii="Arial" w:hAnsi="Arial" w:cs="Arial"/>
                <w:snapToGrid w:val="0"/>
                <w:sz w:val="18"/>
                <w:szCs w:val="18"/>
                <w:lang w:val="en-US" w:eastAsia="th-TH"/>
              </w:rPr>
            </w:pPr>
          </w:p>
        </w:tc>
        <w:tc>
          <w:tcPr>
            <w:tcW w:w="1276" w:type="dxa"/>
            <w:tcBorders>
              <w:top w:val="single" w:sz="4" w:space="0" w:color="auto"/>
            </w:tcBorders>
            <w:vAlign w:val="bottom"/>
          </w:tcPr>
          <w:p w14:paraId="0F3AB74B" w14:textId="77777777" w:rsidR="00F72F57" w:rsidRPr="00782618" w:rsidRDefault="00F72F57" w:rsidP="000C4A5F">
            <w:pPr>
              <w:ind w:right="-72"/>
              <w:jc w:val="right"/>
              <w:rPr>
                <w:rFonts w:ascii="Arial" w:hAnsi="Arial" w:cs="Arial"/>
                <w:snapToGrid w:val="0"/>
                <w:sz w:val="18"/>
                <w:szCs w:val="18"/>
                <w:lang w:val="en-US" w:eastAsia="th-TH"/>
              </w:rPr>
            </w:pPr>
          </w:p>
        </w:tc>
        <w:tc>
          <w:tcPr>
            <w:tcW w:w="1488" w:type="dxa"/>
            <w:tcBorders>
              <w:top w:val="single" w:sz="4" w:space="0" w:color="auto"/>
            </w:tcBorders>
            <w:vAlign w:val="bottom"/>
          </w:tcPr>
          <w:p w14:paraId="5A966ECB" w14:textId="77777777" w:rsidR="00F72F57" w:rsidRPr="00782618" w:rsidRDefault="00F72F57" w:rsidP="000C4A5F">
            <w:pPr>
              <w:ind w:right="-72"/>
              <w:jc w:val="right"/>
              <w:rPr>
                <w:rFonts w:ascii="Arial" w:hAnsi="Arial" w:cs="Arial"/>
                <w:snapToGrid w:val="0"/>
                <w:sz w:val="18"/>
                <w:szCs w:val="18"/>
                <w:lang w:val="en-US" w:eastAsia="th-TH"/>
              </w:rPr>
            </w:pPr>
          </w:p>
        </w:tc>
      </w:tr>
      <w:tr w:rsidR="00C44299" w:rsidRPr="00D5201B" w14:paraId="31372A50" w14:textId="77777777" w:rsidTr="00531F51">
        <w:trPr>
          <w:cantSplit/>
        </w:trPr>
        <w:tc>
          <w:tcPr>
            <w:tcW w:w="3283" w:type="dxa"/>
            <w:vAlign w:val="bottom"/>
          </w:tcPr>
          <w:p w14:paraId="6C53D086" w14:textId="770007F3" w:rsidR="00C44299" w:rsidRPr="00782618" w:rsidRDefault="00C44299" w:rsidP="000C4A5F">
            <w:pPr>
              <w:ind w:left="-86" w:right="-72"/>
              <w:jc w:val="left"/>
              <w:rPr>
                <w:rFonts w:ascii="Arial" w:hAnsi="Arial" w:cs="Arial"/>
                <w:sz w:val="18"/>
                <w:szCs w:val="18"/>
                <w:lang w:val="en-US"/>
              </w:rPr>
            </w:pPr>
            <w:r w:rsidRPr="00782618">
              <w:rPr>
                <w:rFonts w:ascii="Arial" w:hAnsi="Arial" w:cs="Arial"/>
                <w:b/>
                <w:bCs/>
                <w:sz w:val="18"/>
                <w:szCs w:val="18"/>
                <w:lang w:val="en-US"/>
              </w:rPr>
              <w:t xml:space="preserve">As </w:t>
            </w:r>
            <w:proofErr w:type="gramStart"/>
            <w:r w:rsidRPr="00782618">
              <w:rPr>
                <w:rFonts w:ascii="Arial" w:hAnsi="Arial" w:cs="Arial"/>
                <w:b/>
                <w:bCs/>
                <w:sz w:val="18"/>
                <w:szCs w:val="18"/>
                <w:lang w:val="en-US"/>
              </w:rPr>
              <w:t>at</w:t>
            </w:r>
            <w:proofErr w:type="gramEnd"/>
            <w:r w:rsidRPr="00782618">
              <w:rPr>
                <w:rFonts w:ascii="Arial" w:hAnsi="Arial" w:cs="Arial"/>
                <w:b/>
                <w:bCs/>
                <w:sz w:val="18"/>
                <w:szCs w:val="18"/>
                <w:lang w:val="en-US"/>
              </w:rPr>
              <w:t xml:space="preserve"> </w:t>
            </w:r>
            <w:r w:rsidRPr="00782618">
              <w:rPr>
                <w:rFonts w:ascii="Arial" w:hAnsi="Arial" w:cs="Arial"/>
                <w:b/>
                <w:bCs/>
                <w:sz w:val="18"/>
                <w:szCs w:val="18"/>
              </w:rPr>
              <w:t>1</w:t>
            </w:r>
            <w:r w:rsidRPr="00782618">
              <w:rPr>
                <w:rFonts w:ascii="Arial" w:hAnsi="Arial" w:cs="Arial"/>
                <w:b/>
                <w:bCs/>
                <w:sz w:val="18"/>
                <w:szCs w:val="18"/>
                <w:lang w:val="en-US"/>
              </w:rPr>
              <w:t xml:space="preserve"> January </w:t>
            </w:r>
            <w:r w:rsidRPr="00782618">
              <w:rPr>
                <w:rFonts w:ascii="Arial" w:hAnsi="Arial" w:cs="Arial"/>
                <w:b/>
                <w:bCs/>
                <w:sz w:val="18"/>
                <w:szCs w:val="18"/>
              </w:rPr>
              <w:t>2020</w:t>
            </w:r>
          </w:p>
        </w:tc>
        <w:tc>
          <w:tcPr>
            <w:tcW w:w="1233" w:type="dxa"/>
            <w:vAlign w:val="bottom"/>
          </w:tcPr>
          <w:p w14:paraId="667391C6" w14:textId="77777777" w:rsidR="00C44299" w:rsidRPr="00782618" w:rsidRDefault="00C44299" w:rsidP="000C4A5F">
            <w:pPr>
              <w:ind w:right="-72"/>
              <w:jc w:val="right"/>
              <w:rPr>
                <w:rFonts w:ascii="Arial" w:hAnsi="Arial" w:cs="Arial"/>
                <w:snapToGrid w:val="0"/>
                <w:sz w:val="18"/>
                <w:szCs w:val="18"/>
                <w:lang w:val="en-US" w:eastAsia="th-TH"/>
              </w:rPr>
            </w:pPr>
          </w:p>
        </w:tc>
        <w:tc>
          <w:tcPr>
            <w:tcW w:w="1312" w:type="dxa"/>
            <w:vAlign w:val="bottom"/>
          </w:tcPr>
          <w:p w14:paraId="7AAC44C0" w14:textId="77777777" w:rsidR="00C44299" w:rsidRPr="00782618" w:rsidRDefault="00C44299" w:rsidP="000C4A5F">
            <w:pPr>
              <w:ind w:right="-72"/>
              <w:jc w:val="right"/>
              <w:rPr>
                <w:rFonts w:ascii="Arial" w:hAnsi="Arial" w:cs="Arial"/>
                <w:snapToGrid w:val="0"/>
                <w:sz w:val="18"/>
                <w:szCs w:val="18"/>
                <w:lang w:val="en-US" w:eastAsia="th-TH"/>
              </w:rPr>
            </w:pPr>
          </w:p>
        </w:tc>
        <w:tc>
          <w:tcPr>
            <w:tcW w:w="1418" w:type="dxa"/>
            <w:vAlign w:val="bottom"/>
          </w:tcPr>
          <w:p w14:paraId="3DD66233" w14:textId="77777777" w:rsidR="00C44299" w:rsidRPr="00782618" w:rsidRDefault="00C44299" w:rsidP="000C4A5F">
            <w:pPr>
              <w:ind w:right="-72"/>
              <w:jc w:val="right"/>
              <w:rPr>
                <w:rFonts w:ascii="Arial" w:hAnsi="Arial" w:cs="Arial"/>
                <w:snapToGrid w:val="0"/>
                <w:sz w:val="18"/>
                <w:szCs w:val="18"/>
                <w:lang w:val="en-US" w:eastAsia="th-TH"/>
              </w:rPr>
            </w:pPr>
          </w:p>
        </w:tc>
        <w:tc>
          <w:tcPr>
            <w:tcW w:w="1417" w:type="dxa"/>
            <w:vAlign w:val="bottom"/>
          </w:tcPr>
          <w:p w14:paraId="64822075" w14:textId="77777777" w:rsidR="00C44299" w:rsidRPr="00782618" w:rsidRDefault="00C44299" w:rsidP="000C4A5F">
            <w:pPr>
              <w:ind w:right="-72"/>
              <w:jc w:val="right"/>
              <w:rPr>
                <w:rFonts w:ascii="Arial" w:hAnsi="Arial" w:cs="Arial"/>
                <w:snapToGrid w:val="0"/>
                <w:sz w:val="18"/>
                <w:szCs w:val="18"/>
                <w:lang w:val="en-US" w:eastAsia="th-TH"/>
              </w:rPr>
            </w:pPr>
          </w:p>
        </w:tc>
        <w:tc>
          <w:tcPr>
            <w:tcW w:w="1418" w:type="dxa"/>
            <w:vAlign w:val="bottom"/>
          </w:tcPr>
          <w:p w14:paraId="6F2411DA" w14:textId="77777777" w:rsidR="00C44299" w:rsidRPr="00782618" w:rsidRDefault="00C44299" w:rsidP="000C4A5F">
            <w:pPr>
              <w:ind w:right="-72"/>
              <w:jc w:val="right"/>
              <w:rPr>
                <w:rFonts w:ascii="Arial" w:hAnsi="Arial" w:cs="Arial"/>
                <w:snapToGrid w:val="0"/>
                <w:sz w:val="18"/>
                <w:szCs w:val="18"/>
                <w:lang w:val="en-US" w:eastAsia="th-TH"/>
              </w:rPr>
            </w:pPr>
          </w:p>
        </w:tc>
        <w:tc>
          <w:tcPr>
            <w:tcW w:w="1275" w:type="dxa"/>
            <w:vAlign w:val="bottom"/>
          </w:tcPr>
          <w:p w14:paraId="55CDC0DE" w14:textId="77777777" w:rsidR="00C44299" w:rsidRPr="00782618" w:rsidRDefault="00C44299" w:rsidP="000C4A5F">
            <w:pPr>
              <w:ind w:right="-72"/>
              <w:jc w:val="right"/>
              <w:rPr>
                <w:rFonts w:ascii="Arial" w:hAnsi="Arial" w:cs="Arial"/>
                <w:snapToGrid w:val="0"/>
                <w:sz w:val="18"/>
                <w:szCs w:val="18"/>
                <w:lang w:val="en-US" w:eastAsia="th-TH"/>
              </w:rPr>
            </w:pPr>
          </w:p>
        </w:tc>
        <w:tc>
          <w:tcPr>
            <w:tcW w:w="1276" w:type="dxa"/>
            <w:vAlign w:val="bottom"/>
          </w:tcPr>
          <w:p w14:paraId="516CFB69" w14:textId="77777777" w:rsidR="00C44299" w:rsidRPr="00782618" w:rsidRDefault="00C44299" w:rsidP="000C4A5F">
            <w:pPr>
              <w:ind w:right="-72"/>
              <w:jc w:val="right"/>
              <w:rPr>
                <w:rFonts w:ascii="Arial" w:hAnsi="Arial" w:cs="Arial"/>
                <w:snapToGrid w:val="0"/>
                <w:sz w:val="18"/>
                <w:szCs w:val="18"/>
                <w:lang w:val="en-US" w:eastAsia="th-TH"/>
              </w:rPr>
            </w:pPr>
          </w:p>
        </w:tc>
        <w:tc>
          <w:tcPr>
            <w:tcW w:w="1276" w:type="dxa"/>
            <w:vAlign w:val="bottom"/>
          </w:tcPr>
          <w:p w14:paraId="5CF5C129" w14:textId="77777777" w:rsidR="00C44299" w:rsidRPr="00782618" w:rsidRDefault="00C44299" w:rsidP="000C4A5F">
            <w:pPr>
              <w:ind w:right="-72"/>
              <w:jc w:val="right"/>
              <w:rPr>
                <w:rFonts w:ascii="Arial" w:hAnsi="Arial" w:cs="Arial"/>
                <w:snapToGrid w:val="0"/>
                <w:sz w:val="18"/>
                <w:szCs w:val="18"/>
                <w:lang w:val="en-US" w:eastAsia="th-TH"/>
              </w:rPr>
            </w:pPr>
          </w:p>
        </w:tc>
        <w:tc>
          <w:tcPr>
            <w:tcW w:w="1488" w:type="dxa"/>
            <w:vAlign w:val="bottom"/>
          </w:tcPr>
          <w:p w14:paraId="5B002FD0" w14:textId="77777777" w:rsidR="00C44299" w:rsidRPr="00782618" w:rsidRDefault="00C44299" w:rsidP="000C4A5F">
            <w:pPr>
              <w:ind w:right="-72"/>
              <w:jc w:val="right"/>
              <w:rPr>
                <w:rFonts w:ascii="Arial" w:hAnsi="Arial" w:cs="Arial"/>
                <w:snapToGrid w:val="0"/>
                <w:sz w:val="18"/>
                <w:szCs w:val="18"/>
                <w:lang w:val="en-US" w:eastAsia="th-TH"/>
              </w:rPr>
            </w:pPr>
          </w:p>
        </w:tc>
      </w:tr>
      <w:tr w:rsidR="00C44299" w:rsidRPr="00D5201B" w14:paraId="0E7B9A9D" w14:textId="77777777" w:rsidTr="00531F51">
        <w:trPr>
          <w:cantSplit/>
        </w:trPr>
        <w:tc>
          <w:tcPr>
            <w:tcW w:w="3283" w:type="dxa"/>
            <w:vAlign w:val="bottom"/>
          </w:tcPr>
          <w:p w14:paraId="579986CA" w14:textId="0B82A567" w:rsidR="00C44299" w:rsidRPr="00782618" w:rsidRDefault="00C44299" w:rsidP="000C4A5F">
            <w:pPr>
              <w:ind w:left="-86" w:right="-72"/>
              <w:jc w:val="left"/>
              <w:rPr>
                <w:rFonts w:ascii="Arial" w:hAnsi="Arial" w:cs="Arial"/>
                <w:sz w:val="18"/>
                <w:szCs w:val="18"/>
                <w:lang w:val="en-US"/>
              </w:rPr>
            </w:pPr>
            <w:r w:rsidRPr="00782618">
              <w:rPr>
                <w:rFonts w:ascii="Arial" w:hAnsi="Arial" w:cs="Arial"/>
                <w:sz w:val="18"/>
                <w:szCs w:val="18"/>
                <w:lang w:val="en-US"/>
              </w:rPr>
              <w:t>Cost</w:t>
            </w:r>
          </w:p>
        </w:tc>
        <w:tc>
          <w:tcPr>
            <w:tcW w:w="1233" w:type="dxa"/>
            <w:vAlign w:val="bottom"/>
          </w:tcPr>
          <w:p w14:paraId="37D4D790" w14:textId="616F7B27"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173,406,998</w:t>
            </w:r>
          </w:p>
        </w:tc>
        <w:tc>
          <w:tcPr>
            <w:tcW w:w="1312" w:type="dxa"/>
            <w:vAlign w:val="bottom"/>
          </w:tcPr>
          <w:p w14:paraId="7B5E8387" w14:textId="226A9E19"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770,868,352</w:t>
            </w:r>
          </w:p>
        </w:tc>
        <w:tc>
          <w:tcPr>
            <w:tcW w:w="1418" w:type="dxa"/>
            <w:vAlign w:val="bottom"/>
          </w:tcPr>
          <w:p w14:paraId="73E8D889" w14:textId="766B8005"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4,986,100,724</w:t>
            </w:r>
          </w:p>
        </w:tc>
        <w:tc>
          <w:tcPr>
            <w:tcW w:w="1417" w:type="dxa"/>
            <w:vAlign w:val="bottom"/>
          </w:tcPr>
          <w:p w14:paraId="46C801C5" w14:textId="2D0BB2EC"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1,905,232,479</w:t>
            </w:r>
          </w:p>
        </w:tc>
        <w:tc>
          <w:tcPr>
            <w:tcW w:w="1418" w:type="dxa"/>
            <w:vAlign w:val="bottom"/>
          </w:tcPr>
          <w:p w14:paraId="01F8C21B" w14:textId="2A86D6C9"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7,187,305,093</w:t>
            </w:r>
          </w:p>
        </w:tc>
        <w:tc>
          <w:tcPr>
            <w:tcW w:w="1275" w:type="dxa"/>
            <w:vAlign w:val="bottom"/>
          </w:tcPr>
          <w:p w14:paraId="3F3B29A0" w14:textId="0924875F"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696,347,909</w:t>
            </w:r>
          </w:p>
        </w:tc>
        <w:tc>
          <w:tcPr>
            <w:tcW w:w="1276" w:type="dxa"/>
            <w:vAlign w:val="bottom"/>
          </w:tcPr>
          <w:p w14:paraId="5BB8B239" w14:textId="2224C443"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23,351,288</w:t>
            </w:r>
          </w:p>
        </w:tc>
        <w:tc>
          <w:tcPr>
            <w:tcW w:w="1276" w:type="dxa"/>
            <w:vAlign w:val="bottom"/>
          </w:tcPr>
          <w:p w14:paraId="579A100B" w14:textId="194896BC"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78,817,363</w:t>
            </w:r>
          </w:p>
        </w:tc>
        <w:tc>
          <w:tcPr>
            <w:tcW w:w="1488" w:type="dxa"/>
            <w:vAlign w:val="bottom"/>
          </w:tcPr>
          <w:p w14:paraId="4C665FF2" w14:textId="66DA3B65"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15,821,430,206</w:t>
            </w:r>
          </w:p>
        </w:tc>
      </w:tr>
      <w:tr w:rsidR="00C44299" w:rsidRPr="00D5201B" w14:paraId="59149D75" w14:textId="77777777" w:rsidTr="00531F51">
        <w:trPr>
          <w:cantSplit/>
        </w:trPr>
        <w:tc>
          <w:tcPr>
            <w:tcW w:w="3283" w:type="dxa"/>
            <w:vAlign w:val="bottom"/>
          </w:tcPr>
          <w:p w14:paraId="6C4C69C6" w14:textId="1D26BDAF" w:rsidR="00C44299" w:rsidRPr="00782618" w:rsidRDefault="00C44299" w:rsidP="000C4A5F">
            <w:pPr>
              <w:ind w:left="-86" w:right="-72"/>
              <w:jc w:val="left"/>
              <w:rPr>
                <w:rFonts w:ascii="Arial" w:hAnsi="Arial" w:cs="Arial"/>
                <w:sz w:val="18"/>
                <w:szCs w:val="18"/>
                <w:lang w:val="en-US"/>
              </w:rPr>
            </w:pPr>
            <w:proofErr w:type="gramStart"/>
            <w:r w:rsidRPr="00782618">
              <w:rPr>
                <w:rFonts w:ascii="Arial" w:hAnsi="Arial" w:cs="Arial"/>
                <w:sz w:val="18"/>
                <w:szCs w:val="18"/>
                <w:u w:val="single"/>
                <w:lang w:val="en-US"/>
              </w:rPr>
              <w:t>Less</w:t>
            </w:r>
            <w:r w:rsidRPr="00782618">
              <w:rPr>
                <w:rFonts w:ascii="Arial" w:hAnsi="Arial" w:cs="Arial"/>
                <w:sz w:val="18"/>
                <w:szCs w:val="18"/>
                <w:lang w:val="en-US"/>
              </w:rPr>
              <w:t xml:space="preserve"> </w:t>
            </w:r>
            <w:r w:rsidR="00D5201B" w:rsidRPr="00782618">
              <w:rPr>
                <w:rFonts w:ascii="Arial" w:hAnsi="Arial" w:cs="Arial"/>
                <w:sz w:val="18"/>
                <w:szCs w:val="18"/>
                <w:lang w:val="en-US"/>
              </w:rPr>
              <w:t xml:space="preserve"> </w:t>
            </w:r>
            <w:r w:rsidRPr="00782618">
              <w:rPr>
                <w:rFonts w:ascii="Arial" w:hAnsi="Arial" w:cs="Arial"/>
                <w:sz w:val="18"/>
                <w:szCs w:val="18"/>
                <w:lang w:val="en-US"/>
              </w:rPr>
              <w:t>Accumulated</w:t>
            </w:r>
            <w:proofErr w:type="gramEnd"/>
            <w:r w:rsidRPr="00782618">
              <w:rPr>
                <w:rFonts w:ascii="Arial" w:hAnsi="Arial" w:cs="Arial"/>
                <w:sz w:val="18"/>
                <w:szCs w:val="18"/>
                <w:lang w:val="en-US"/>
              </w:rPr>
              <w:t xml:space="preserve"> depreciation</w:t>
            </w:r>
          </w:p>
        </w:tc>
        <w:tc>
          <w:tcPr>
            <w:tcW w:w="1233" w:type="dxa"/>
            <w:vAlign w:val="bottom"/>
          </w:tcPr>
          <w:p w14:paraId="4A82BB41" w14:textId="0CD46A4D"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w:t>
            </w:r>
          </w:p>
        </w:tc>
        <w:tc>
          <w:tcPr>
            <w:tcW w:w="1312" w:type="dxa"/>
            <w:vAlign w:val="bottom"/>
          </w:tcPr>
          <w:p w14:paraId="14567CDD" w14:textId="43F237AF"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(517,152,497)</w:t>
            </w:r>
          </w:p>
        </w:tc>
        <w:tc>
          <w:tcPr>
            <w:tcW w:w="1418" w:type="dxa"/>
            <w:vAlign w:val="bottom"/>
          </w:tcPr>
          <w:p w14:paraId="5500F25D" w14:textId="47084370"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(2,716,721,504)</w:t>
            </w:r>
          </w:p>
        </w:tc>
        <w:tc>
          <w:tcPr>
            <w:tcW w:w="1417" w:type="dxa"/>
            <w:vAlign w:val="bottom"/>
          </w:tcPr>
          <w:p w14:paraId="205ECFF3" w14:textId="37A3FEBA"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(1,058,810,330)</w:t>
            </w:r>
          </w:p>
        </w:tc>
        <w:tc>
          <w:tcPr>
            <w:tcW w:w="1418" w:type="dxa"/>
            <w:vAlign w:val="bottom"/>
          </w:tcPr>
          <w:p w14:paraId="705C61E9" w14:textId="0704CD1C"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(4,620,353,794)</w:t>
            </w:r>
          </w:p>
        </w:tc>
        <w:tc>
          <w:tcPr>
            <w:tcW w:w="1275" w:type="dxa"/>
            <w:vAlign w:val="bottom"/>
          </w:tcPr>
          <w:p w14:paraId="2325102C" w14:textId="0878CFD2"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(621,003,611)</w:t>
            </w:r>
          </w:p>
        </w:tc>
        <w:tc>
          <w:tcPr>
            <w:tcW w:w="1276" w:type="dxa"/>
            <w:vAlign w:val="bottom"/>
          </w:tcPr>
          <w:p w14:paraId="5FEA2A72" w14:textId="29662E90" w:rsidR="00C44299" w:rsidRPr="00782618" w:rsidRDefault="00A15EFB"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w:t>
            </w:r>
            <w:r w:rsidR="00D47033" w:rsidRPr="00782618">
              <w:rPr>
                <w:rFonts w:ascii="Arial" w:hAnsi="Arial" w:cs="Arial"/>
                <w:snapToGrid w:val="0"/>
                <w:sz w:val="18"/>
                <w:szCs w:val="18"/>
                <w:lang w:val="en-US" w:eastAsia="th-TH"/>
              </w:rPr>
              <w:t>20,872,584</w:t>
            </w:r>
            <w:r w:rsidRPr="00782618">
              <w:rPr>
                <w:rFonts w:ascii="Arial" w:hAnsi="Arial" w:cs="Arial"/>
                <w:snapToGrid w:val="0"/>
                <w:sz w:val="18"/>
                <w:szCs w:val="18"/>
                <w:lang w:val="en-US" w:eastAsia="th-TH"/>
              </w:rPr>
              <w:t>)</w:t>
            </w:r>
          </w:p>
        </w:tc>
        <w:tc>
          <w:tcPr>
            <w:tcW w:w="1276" w:type="dxa"/>
            <w:vAlign w:val="bottom"/>
          </w:tcPr>
          <w:p w14:paraId="356B35AD" w14:textId="10CB7C46"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w:t>
            </w:r>
          </w:p>
        </w:tc>
        <w:tc>
          <w:tcPr>
            <w:tcW w:w="1488" w:type="dxa"/>
            <w:vAlign w:val="bottom"/>
          </w:tcPr>
          <w:p w14:paraId="6CF6F4A7" w14:textId="12EA96E1"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(9,554,914,320)</w:t>
            </w:r>
          </w:p>
        </w:tc>
      </w:tr>
      <w:tr w:rsidR="00C44299" w:rsidRPr="00D5201B" w14:paraId="3796F529" w14:textId="77777777" w:rsidTr="00531F51">
        <w:trPr>
          <w:cantSplit/>
        </w:trPr>
        <w:tc>
          <w:tcPr>
            <w:tcW w:w="3283" w:type="dxa"/>
            <w:vAlign w:val="bottom"/>
          </w:tcPr>
          <w:p w14:paraId="4DCBEDB3" w14:textId="62592830" w:rsidR="00C44299" w:rsidRPr="00782618" w:rsidRDefault="00D5201B" w:rsidP="00D5201B">
            <w:pPr>
              <w:tabs>
                <w:tab w:val="left" w:pos="334"/>
              </w:tabs>
              <w:ind w:left="-86" w:right="-72"/>
              <w:jc w:val="left"/>
              <w:rPr>
                <w:rFonts w:ascii="Arial" w:hAnsi="Arial" w:cs="Arial"/>
                <w:sz w:val="18"/>
                <w:szCs w:val="18"/>
                <w:lang w:val="en-US"/>
              </w:rPr>
            </w:pPr>
            <w:r w:rsidRPr="00782618">
              <w:rPr>
                <w:rFonts w:ascii="Arial" w:hAnsi="Arial" w:cs="Arial"/>
                <w:sz w:val="18"/>
                <w:szCs w:val="18"/>
                <w:lang w:val="en-US"/>
              </w:rPr>
              <w:tab/>
            </w:r>
            <w:r w:rsidR="00732B14">
              <w:rPr>
                <w:rFonts w:ascii="Arial" w:hAnsi="Arial" w:cs="Arial"/>
                <w:sz w:val="18"/>
                <w:szCs w:val="18"/>
                <w:lang w:val="en-US"/>
              </w:rPr>
              <w:t xml:space="preserve"> </w:t>
            </w:r>
            <w:r w:rsidR="00C44299" w:rsidRPr="00782618">
              <w:rPr>
                <w:rFonts w:ascii="Arial" w:hAnsi="Arial" w:cs="Arial"/>
                <w:sz w:val="18"/>
                <w:szCs w:val="18"/>
                <w:lang w:val="en-US"/>
              </w:rPr>
              <w:t>Allowance for impairment</w:t>
            </w:r>
          </w:p>
        </w:tc>
        <w:tc>
          <w:tcPr>
            <w:tcW w:w="1233" w:type="dxa"/>
            <w:tcBorders>
              <w:bottom w:val="single" w:sz="4" w:space="0" w:color="auto"/>
            </w:tcBorders>
            <w:vAlign w:val="bottom"/>
          </w:tcPr>
          <w:p w14:paraId="236ABDB4" w14:textId="4877ED9A"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w:t>
            </w:r>
          </w:p>
        </w:tc>
        <w:tc>
          <w:tcPr>
            <w:tcW w:w="1312" w:type="dxa"/>
            <w:tcBorders>
              <w:bottom w:val="single" w:sz="4" w:space="0" w:color="auto"/>
            </w:tcBorders>
            <w:vAlign w:val="bottom"/>
          </w:tcPr>
          <w:p w14:paraId="50FC556B" w14:textId="3BE31792"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w:t>
            </w:r>
          </w:p>
        </w:tc>
        <w:tc>
          <w:tcPr>
            <w:tcW w:w="1418" w:type="dxa"/>
            <w:tcBorders>
              <w:bottom w:val="single" w:sz="4" w:space="0" w:color="auto"/>
            </w:tcBorders>
            <w:vAlign w:val="bottom"/>
          </w:tcPr>
          <w:p w14:paraId="7B65B818" w14:textId="02FF699A" w:rsidR="00C44299" w:rsidRPr="00782618" w:rsidRDefault="006E0995"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w:t>
            </w:r>
            <w:r w:rsidR="00D47033" w:rsidRPr="00782618">
              <w:rPr>
                <w:rFonts w:ascii="Arial" w:hAnsi="Arial" w:cs="Arial"/>
                <w:snapToGrid w:val="0"/>
                <w:sz w:val="18"/>
                <w:szCs w:val="18"/>
                <w:lang w:val="en-US" w:eastAsia="th-TH"/>
              </w:rPr>
              <w:t>164,283,825</w:t>
            </w:r>
            <w:r w:rsidRPr="00782618">
              <w:rPr>
                <w:rFonts w:ascii="Arial" w:hAnsi="Arial" w:cs="Arial"/>
                <w:snapToGrid w:val="0"/>
                <w:sz w:val="18"/>
                <w:szCs w:val="18"/>
                <w:lang w:val="en-US" w:eastAsia="th-TH"/>
              </w:rPr>
              <w:t>)</w:t>
            </w:r>
          </w:p>
        </w:tc>
        <w:tc>
          <w:tcPr>
            <w:tcW w:w="1417" w:type="dxa"/>
            <w:tcBorders>
              <w:bottom w:val="single" w:sz="4" w:space="0" w:color="auto"/>
            </w:tcBorders>
            <w:vAlign w:val="bottom"/>
          </w:tcPr>
          <w:p w14:paraId="085462D7" w14:textId="0A6CDC1F"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(11,505,741)</w:t>
            </w:r>
          </w:p>
        </w:tc>
        <w:tc>
          <w:tcPr>
            <w:tcW w:w="1418" w:type="dxa"/>
            <w:tcBorders>
              <w:bottom w:val="single" w:sz="4" w:space="0" w:color="auto"/>
            </w:tcBorders>
            <w:vAlign w:val="bottom"/>
          </w:tcPr>
          <w:p w14:paraId="286077CC" w14:textId="71B87158"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(135,709,264)</w:t>
            </w:r>
          </w:p>
        </w:tc>
        <w:tc>
          <w:tcPr>
            <w:tcW w:w="1275" w:type="dxa"/>
            <w:tcBorders>
              <w:bottom w:val="single" w:sz="4" w:space="0" w:color="auto"/>
            </w:tcBorders>
            <w:vAlign w:val="bottom"/>
          </w:tcPr>
          <w:p w14:paraId="17E08E99" w14:textId="16553484"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(801,632)</w:t>
            </w:r>
          </w:p>
        </w:tc>
        <w:tc>
          <w:tcPr>
            <w:tcW w:w="1276" w:type="dxa"/>
            <w:tcBorders>
              <w:bottom w:val="single" w:sz="4" w:space="0" w:color="auto"/>
            </w:tcBorders>
            <w:vAlign w:val="bottom"/>
          </w:tcPr>
          <w:p w14:paraId="1CCB53FC" w14:textId="69DC20C5"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w:t>
            </w:r>
          </w:p>
        </w:tc>
        <w:tc>
          <w:tcPr>
            <w:tcW w:w="1276" w:type="dxa"/>
            <w:tcBorders>
              <w:bottom w:val="single" w:sz="4" w:space="0" w:color="auto"/>
            </w:tcBorders>
            <w:vAlign w:val="bottom"/>
          </w:tcPr>
          <w:p w14:paraId="3F619A34" w14:textId="696B31F7"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w:t>
            </w:r>
          </w:p>
        </w:tc>
        <w:tc>
          <w:tcPr>
            <w:tcW w:w="1488" w:type="dxa"/>
            <w:tcBorders>
              <w:bottom w:val="single" w:sz="4" w:space="0" w:color="auto"/>
            </w:tcBorders>
            <w:vAlign w:val="bottom"/>
          </w:tcPr>
          <w:p w14:paraId="1E658473" w14:textId="1BA229C4"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(312,300,462)</w:t>
            </w:r>
          </w:p>
        </w:tc>
      </w:tr>
      <w:tr w:rsidR="00D5201B" w:rsidRPr="00D5201B" w14:paraId="5D8E72C5" w14:textId="77777777" w:rsidTr="00531F51">
        <w:trPr>
          <w:cantSplit/>
        </w:trPr>
        <w:tc>
          <w:tcPr>
            <w:tcW w:w="3283" w:type="dxa"/>
            <w:vAlign w:val="bottom"/>
          </w:tcPr>
          <w:p w14:paraId="21CD4F60" w14:textId="77777777" w:rsidR="00D5201B" w:rsidRPr="00782618" w:rsidRDefault="00D5201B" w:rsidP="000C4A5F">
            <w:pPr>
              <w:ind w:left="-86" w:right="-72"/>
              <w:jc w:val="left"/>
              <w:rPr>
                <w:rFonts w:ascii="Arial" w:hAnsi="Arial" w:cs="Arial"/>
                <w:sz w:val="18"/>
                <w:szCs w:val="18"/>
                <w:lang w:val="en-US"/>
              </w:rPr>
            </w:pPr>
          </w:p>
        </w:tc>
        <w:tc>
          <w:tcPr>
            <w:tcW w:w="1233" w:type="dxa"/>
            <w:tcBorders>
              <w:top w:val="single" w:sz="4" w:space="0" w:color="auto"/>
            </w:tcBorders>
            <w:vAlign w:val="bottom"/>
          </w:tcPr>
          <w:p w14:paraId="5C6AD44A" w14:textId="77777777" w:rsidR="00D5201B" w:rsidRPr="00782618" w:rsidRDefault="00D5201B" w:rsidP="00D5201B">
            <w:pPr>
              <w:ind w:right="-72"/>
              <w:jc w:val="right"/>
              <w:rPr>
                <w:rFonts w:ascii="Arial" w:hAnsi="Arial" w:cs="Arial"/>
                <w:snapToGrid w:val="0"/>
                <w:sz w:val="18"/>
                <w:szCs w:val="18"/>
                <w:lang w:val="en-US" w:eastAsia="th-TH"/>
              </w:rPr>
            </w:pPr>
          </w:p>
        </w:tc>
        <w:tc>
          <w:tcPr>
            <w:tcW w:w="1312" w:type="dxa"/>
            <w:tcBorders>
              <w:top w:val="single" w:sz="4" w:space="0" w:color="auto"/>
            </w:tcBorders>
            <w:vAlign w:val="bottom"/>
          </w:tcPr>
          <w:p w14:paraId="095F007D" w14:textId="77777777" w:rsidR="00D5201B" w:rsidRPr="00782618" w:rsidRDefault="00D5201B" w:rsidP="00D5201B">
            <w:pPr>
              <w:ind w:right="-72"/>
              <w:jc w:val="right"/>
              <w:rPr>
                <w:rFonts w:ascii="Arial" w:hAnsi="Arial" w:cs="Arial"/>
                <w:snapToGrid w:val="0"/>
                <w:sz w:val="18"/>
                <w:szCs w:val="18"/>
                <w:lang w:val="en-US" w:eastAsia="th-TH"/>
              </w:rPr>
            </w:pPr>
          </w:p>
        </w:tc>
        <w:tc>
          <w:tcPr>
            <w:tcW w:w="1418" w:type="dxa"/>
            <w:tcBorders>
              <w:top w:val="single" w:sz="4" w:space="0" w:color="auto"/>
            </w:tcBorders>
            <w:vAlign w:val="bottom"/>
          </w:tcPr>
          <w:p w14:paraId="1CA27A94" w14:textId="77777777" w:rsidR="00D5201B" w:rsidRPr="00782618" w:rsidRDefault="00D5201B" w:rsidP="00D5201B">
            <w:pPr>
              <w:ind w:right="-72"/>
              <w:jc w:val="right"/>
              <w:rPr>
                <w:rFonts w:ascii="Arial" w:hAnsi="Arial" w:cs="Arial"/>
                <w:snapToGrid w:val="0"/>
                <w:sz w:val="18"/>
                <w:szCs w:val="18"/>
                <w:lang w:val="en-US" w:eastAsia="th-TH"/>
              </w:rPr>
            </w:pPr>
          </w:p>
        </w:tc>
        <w:tc>
          <w:tcPr>
            <w:tcW w:w="1417" w:type="dxa"/>
            <w:tcBorders>
              <w:top w:val="single" w:sz="4" w:space="0" w:color="auto"/>
            </w:tcBorders>
            <w:vAlign w:val="bottom"/>
          </w:tcPr>
          <w:p w14:paraId="204537F7" w14:textId="77777777" w:rsidR="00D5201B" w:rsidRPr="00782618" w:rsidRDefault="00D5201B" w:rsidP="00D5201B">
            <w:pPr>
              <w:ind w:right="-72"/>
              <w:jc w:val="right"/>
              <w:rPr>
                <w:rFonts w:ascii="Arial" w:hAnsi="Arial" w:cs="Arial"/>
                <w:snapToGrid w:val="0"/>
                <w:sz w:val="18"/>
                <w:szCs w:val="18"/>
                <w:lang w:val="en-US" w:eastAsia="th-TH"/>
              </w:rPr>
            </w:pPr>
          </w:p>
        </w:tc>
        <w:tc>
          <w:tcPr>
            <w:tcW w:w="1418" w:type="dxa"/>
            <w:tcBorders>
              <w:top w:val="single" w:sz="4" w:space="0" w:color="auto"/>
            </w:tcBorders>
            <w:vAlign w:val="bottom"/>
          </w:tcPr>
          <w:p w14:paraId="1A80BB0D" w14:textId="77777777" w:rsidR="00D5201B" w:rsidRPr="00782618" w:rsidRDefault="00D5201B" w:rsidP="00D5201B">
            <w:pPr>
              <w:ind w:right="-72"/>
              <w:jc w:val="right"/>
              <w:rPr>
                <w:rFonts w:ascii="Arial" w:hAnsi="Arial" w:cs="Arial"/>
                <w:snapToGrid w:val="0"/>
                <w:sz w:val="18"/>
                <w:szCs w:val="18"/>
                <w:lang w:val="en-US" w:eastAsia="th-TH"/>
              </w:rPr>
            </w:pPr>
          </w:p>
        </w:tc>
        <w:tc>
          <w:tcPr>
            <w:tcW w:w="1275" w:type="dxa"/>
            <w:tcBorders>
              <w:top w:val="single" w:sz="4" w:space="0" w:color="auto"/>
            </w:tcBorders>
            <w:vAlign w:val="bottom"/>
          </w:tcPr>
          <w:p w14:paraId="57949DAA" w14:textId="77777777" w:rsidR="00D5201B" w:rsidRPr="00782618" w:rsidRDefault="00D5201B" w:rsidP="00D5201B">
            <w:pPr>
              <w:ind w:right="-72"/>
              <w:jc w:val="right"/>
              <w:rPr>
                <w:rFonts w:ascii="Arial" w:hAnsi="Arial" w:cs="Arial"/>
                <w:snapToGrid w:val="0"/>
                <w:sz w:val="18"/>
                <w:szCs w:val="18"/>
                <w:lang w:val="en-US" w:eastAsia="th-TH"/>
              </w:rPr>
            </w:pPr>
          </w:p>
        </w:tc>
        <w:tc>
          <w:tcPr>
            <w:tcW w:w="1276" w:type="dxa"/>
            <w:tcBorders>
              <w:top w:val="single" w:sz="4" w:space="0" w:color="auto"/>
            </w:tcBorders>
            <w:vAlign w:val="bottom"/>
          </w:tcPr>
          <w:p w14:paraId="7B716895" w14:textId="77777777" w:rsidR="00D5201B" w:rsidRPr="00782618" w:rsidRDefault="00D5201B" w:rsidP="00D5201B">
            <w:pPr>
              <w:ind w:right="-72"/>
              <w:jc w:val="right"/>
              <w:rPr>
                <w:rFonts w:ascii="Arial" w:hAnsi="Arial" w:cs="Arial"/>
                <w:snapToGrid w:val="0"/>
                <w:sz w:val="18"/>
                <w:szCs w:val="18"/>
                <w:lang w:val="en-US" w:eastAsia="th-TH"/>
              </w:rPr>
            </w:pPr>
          </w:p>
        </w:tc>
        <w:tc>
          <w:tcPr>
            <w:tcW w:w="1276" w:type="dxa"/>
            <w:tcBorders>
              <w:top w:val="single" w:sz="4" w:space="0" w:color="auto"/>
            </w:tcBorders>
            <w:vAlign w:val="bottom"/>
          </w:tcPr>
          <w:p w14:paraId="48C61690" w14:textId="77777777" w:rsidR="00D5201B" w:rsidRPr="00782618" w:rsidRDefault="00D5201B" w:rsidP="00D5201B">
            <w:pPr>
              <w:ind w:right="-72"/>
              <w:jc w:val="right"/>
              <w:rPr>
                <w:rFonts w:ascii="Arial" w:hAnsi="Arial" w:cs="Arial"/>
                <w:snapToGrid w:val="0"/>
                <w:sz w:val="18"/>
                <w:szCs w:val="18"/>
                <w:lang w:val="en-US" w:eastAsia="th-TH"/>
              </w:rPr>
            </w:pPr>
          </w:p>
        </w:tc>
        <w:tc>
          <w:tcPr>
            <w:tcW w:w="1488" w:type="dxa"/>
            <w:tcBorders>
              <w:top w:val="single" w:sz="4" w:space="0" w:color="auto"/>
            </w:tcBorders>
            <w:vAlign w:val="bottom"/>
          </w:tcPr>
          <w:p w14:paraId="725C64A8" w14:textId="77777777" w:rsidR="00D5201B" w:rsidRPr="00782618" w:rsidRDefault="00D5201B" w:rsidP="00D5201B">
            <w:pPr>
              <w:ind w:right="-72"/>
              <w:jc w:val="right"/>
              <w:rPr>
                <w:rFonts w:ascii="Arial" w:hAnsi="Arial" w:cs="Arial"/>
                <w:snapToGrid w:val="0"/>
                <w:sz w:val="18"/>
                <w:szCs w:val="18"/>
                <w:lang w:val="en-US" w:eastAsia="th-TH"/>
              </w:rPr>
            </w:pPr>
          </w:p>
        </w:tc>
      </w:tr>
      <w:tr w:rsidR="00C44299" w:rsidRPr="00D5201B" w14:paraId="6D718B7E" w14:textId="77777777" w:rsidTr="00531F51">
        <w:trPr>
          <w:cantSplit/>
        </w:trPr>
        <w:tc>
          <w:tcPr>
            <w:tcW w:w="3283" w:type="dxa"/>
            <w:vAlign w:val="bottom"/>
          </w:tcPr>
          <w:p w14:paraId="5856A6D6" w14:textId="1379774E" w:rsidR="00C44299" w:rsidRPr="00782618" w:rsidRDefault="00C44299" w:rsidP="000C4A5F">
            <w:pPr>
              <w:ind w:left="-86" w:right="-72"/>
              <w:jc w:val="left"/>
              <w:rPr>
                <w:rFonts w:ascii="Arial" w:hAnsi="Arial" w:cs="Arial"/>
                <w:sz w:val="18"/>
                <w:szCs w:val="18"/>
                <w:lang w:val="en-US"/>
              </w:rPr>
            </w:pPr>
            <w:r w:rsidRPr="00782618">
              <w:rPr>
                <w:rFonts w:ascii="Arial" w:hAnsi="Arial" w:cs="Arial"/>
                <w:sz w:val="18"/>
                <w:szCs w:val="18"/>
                <w:lang w:val="en-US"/>
              </w:rPr>
              <w:t>Net book value</w:t>
            </w:r>
          </w:p>
        </w:tc>
        <w:tc>
          <w:tcPr>
            <w:tcW w:w="1233" w:type="dxa"/>
            <w:tcBorders>
              <w:bottom w:val="single" w:sz="4" w:space="0" w:color="auto"/>
            </w:tcBorders>
            <w:vAlign w:val="bottom"/>
          </w:tcPr>
          <w:p w14:paraId="0F4B37DC" w14:textId="0406E2F3"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173,406,998</w:t>
            </w:r>
          </w:p>
        </w:tc>
        <w:tc>
          <w:tcPr>
            <w:tcW w:w="1312" w:type="dxa"/>
            <w:tcBorders>
              <w:bottom w:val="single" w:sz="4" w:space="0" w:color="auto"/>
            </w:tcBorders>
            <w:vAlign w:val="bottom"/>
          </w:tcPr>
          <w:p w14:paraId="53AABDC6" w14:textId="1E8C96EE"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253,715,855</w:t>
            </w:r>
          </w:p>
        </w:tc>
        <w:tc>
          <w:tcPr>
            <w:tcW w:w="1418" w:type="dxa"/>
            <w:tcBorders>
              <w:bottom w:val="single" w:sz="4" w:space="0" w:color="auto"/>
            </w:tcBorders>
            <w:vAlign w:val="bottom"/>
          </w:tcPr>
          <w:p w14:paraId="583F4060" w14:textId="257ED458"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2,105,095,395</w:t>
            </w:r>
          </w:p>
        </w:tc>
        <w:tc>
          <w:tcPr>
            <w:tcW w:w="1417" w:type="dxa"/>
            <w:tcBorders>
              <w:bottom w:val="single" w:sz="4" w:space="0" w:color="auto"/>
            </w:tcBorders>
            <w:vAlign w:val="bottom"/>
          </w:tcPr>
          <w:p w14:paraId="0D958EDA" w14:textId="11C9190A"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834,916,408</w:t>
            </w:r>
          </w:p>
        </w:tc>
        <w:tc>
          <w:tcPr>
            <w:tcW w:w="1418" w:type="dxa"/>
            <w:tcBorders>
              <w:bottom w:val="single" w:sz="4" w:space="0" w:color="auto"/>
            </w:tcBorders>
            <w:vAlign w:val="bottom"/>
          </w:tcPr>
          <w:p w14:paraId="3D95EADB" w14:textId="6487EC5C"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2,431,242,035</w:t>
            </w:r>
          </w:p>
        </w:tc>
        <w:tc>
          <w:tcPr>
            <w:tcW w:w="1275" w:type="dxa"/>
            <w:tcBorders>
              <w:bottom w:val="single" w:sz="4" w:space="0" w:color="auto"/>
            </w:tcBorders>
            <w:vAlign w:val="bottom"/>
          </w:tcPr>
          <w:p w14:paraId="3B5FAD19" w14:textId="62F64774"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74,542,666</w:t>
            </w:r>
          </w:p>
        </w:tc>
        <w:tc>
          <w:tcPr>
            <w:tcW w:w="1276" w:type="dxa"/>
            <w:tcBorders>
              <w:bottom w:val="single" w:sz="4" w:space="0" w:color="auto"/>
            </w:tcBorders>
            <w:vAlign w:val="bottom"/>
          </w:tcPr>
          <w:p w14:paraId="6080743E" w14:textId="7ED614FB"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2,478,704</w:t>
            </w:r>
          </w:p>
        </w:tc>
        <w:tc>
          <w:tcPr>
            <w:tcW w:w="1276" w:type="dxa"/>
            <w:tcBorders>
              <w:bottom w:val="single" w:sz="4" w:space="0" w:color="auto"/>
            </w:tcBorders>
            <w:vAlign w:val="bottom"/>
          </w:tcPr>
          <w:p w14:paraId="3AF85866" w14:textId="649725A9"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78,817,363</w:t>
            </w:r>
          </w:p>
        </w:tc>
        <w:tc>
          <w:tcPr>
            <w:tcW w:w="1488" w:type="dxa"/>
            <w:tcBorders>
              <w:bottom w:val="single" w:sz="4" w:space="0" w:color="auto"/>
            </w:tcBorders>
            <w:vAlign w:val="bottom"/>
          </w:tcPr>
          <w:p w14:paraId="64640DC8" w14:textId="6303539B" w:rsidR="00C44299" w:rsidRPr="00782618" w:rsidRDefault="00D47033" w:rsidP="00D5201B">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5,954,215,424</w:t>
            </w:r>
          </w:p>
        </w:tc>
      </w:tr>
      <w:tr w:rsidR="004C33DE" w:rsidRPr="00D5201B" w14:paraId="2DFECBE2" w14:textId="77777777" w:rsidTr="00531F51">
        <w:trPr>
          <w:cantSplit/>
        </w:trPr>
        <w:tc>
          <w:tcPr>
            <w:tcW w:w="3283" w:type="dxa"/>
            <w:vAlign w:val="bottom"/>
          </w:tcPr>
          <w:p w14:paraId="094A8B82" w14:textId="77777777" w:rsidR="004C33DE" w:rsidRPr="00782618" w:rsidRDefault="004C33DE" w:rsidP="004C33DE">
            <w:pPr>
              <w:ind w:left="-86" w:right="-72"/>
              <w:jc w:val="left"/>
              <w:rPr>
                <w:rFonts w:ascii="Arial" w:hAnsi="Arial" w:cs="Arial"/>
                <w:b/>
                <w:bCs/>
                <w:sz w:val="18"/>
                <w:szCs w:val="18"/>
                <w:lang w:val="en-US"/>
              </w:rPr>
            </w:pPr>
          </w:p>
        </w:tc>
        <w:tc>
          <w:tcPr>
            <w:tcW w:w="1233" w:type="dxa"/>
            <w:tcBorders>
              <w:top w:val="single" w:sz="4" w:space="0" w:color="auto"/>
            </w:tcBorders>
            <w:vAlign w:val="bottom"/>
          </w:tcPr>
          <w:p w14:paraId="0BD6A7C9" w14:textId="77777777" w:rsidR="004C33DE" w:rsidRPr="00782618" w:rsidRDefault="004C33DE" w:rsidP="004C33DE">
            <w:pPr>
              <w:ind w:right="-72"/>
              <w:jc w:val="right"/>
              <w:rPr>
                <w:rFonts w:ascii="Arial" w:hAnsi="Arial" w:cs="Arial"/>
                <w:snapToGrid w:val="0"/>
                <w:sz w:val="18"/>
                <w:szCs w:val="18"/>
                <w:lang w:val="en-US" w:eastAsia="th-TH"/>
              </w:rPr>
            </w:pPr>
          </w:p>
        </w:tc>
        <w:tc>
          <w:tcPr>
            <w:tcW w:w="1312" w:type="dxa"/>
            <w:tcBorders>
              <w:top w:val="single" w:sz="4" w:space="0" w:color="auto"/>
            </w:tcBorders>
            <w:vAlign w:val="bottom"/>
          </w:tcPr>
          <w:p w14:paraId="44EF8E47" w14:textId="77777777" w:rsidR="004C33DE" w:rsidRPr="00782618" w:rsidRDefault="004C33DE" w:rsidP="004C33DE">
            <w:pPr>
              <w:ind w:right="-72"/>
              <w:jc w:val="right"/>
              <w:rPr>
                <w:rFonts w:ascii="Arial" w:hAnsi="Arial" w:cs="Arial"/>
                <w:snapToGrid w:val="0"/>
                <w:sz w:val="18"/>
                <w:szCs w:val="18"/>
                <w:lang w:val="en-US" w:eastAsia="th-TH"/>
              </w:rPr>
            </w:pPr>
          </w:p>
        </w:tc>
        <w:tc>
          <w:tcPr>
            <w:tcW w:w="1418" w:type="dxa"/>
            <w:tcBorders>
              <w:top w:val="single" w:sz="4" w:space="0" w:color="auto"/>
            </w:tcBorders>
            <w:vAlign w:val="bottom"/>
          </w:tcPr>
          <w:p w14:paraId="353225D7" w14:textId="77777777" w:rsidR="004C33DE" w:rsidRPr="00782618" w:rsidRDefault="004C33DE" w:rsidP="004C33DE">
            <w:pPr>
              <w:ind w:right="-72"/>
              <w:jc w:val="right"/>
              <w:rPr>
                <w:rFonts w:ascii="Arial" w:hAnsi="Arial" w:cs="Arial"/>
                <w:snapToGrid w:val="0"/>
                <w:sz w:val="18"/>
                <w:szCs w:val="18"/>
                <w:lang w:val="en-US" w:eastAsia="th-TH"/>
              </w:rPr>
            </w:pPr>
          </w:p>
        </w:tc>
        <w:tc>
          <w:tcPr>
            <w:tcW w:w="1417" w:type="dxa"/>
            <w:tcBorders>
              <w:top w:val="single" w:sz="4" w:space="0" w:color="auto"/>
            </w:tcBorders>
            <w:vAlign w:val="bottom"/>
          </w:tcPr>
          <w:p w14:paraId="5FE28018" w14:textId="77777777" w:rsidR="004C33DE" w:rsidRPr="00782618" w:rsidRDefault="004C33DE" w:rsidP="004C33DE">
            <w:pPr>
              <w:ind w:right="-72"/>
              <w:jc w:val="right"/>
              <w:rPr>
                <w:rFonts w:ascii="Arial" w:hAnsi="Arial" w:cs="Arial"/>
                <w:snapToGrid w:val="0"/>
                <w:sz w:val="18"/>
                <w:szCs w:val="18"/>
                <w:lang w:val="en-US" w:eastAsia="th-TH"/>
              </w:rPr>
            </w:pPr>
          </w:p>
        </w:tc>
        <w:tc>
          <w:tcPr>
            <w:tcW w:w="1418" w:type="dxa"/>
            <w:tcBorders>
              <w:top w:val="single" w:sz="4" w:space="0" w:color="auto"/>
            </w:tcBorders>
            <w:vAlign w:val="bottom"/>
          </w:tcPr>
          <w:p w14:paraId="0F591481" w14:textId="77777777" w:rsidR="004C33DE" w:rsidRPr="00782618" w:rsidRDefault="004C33DE" w:rsidP="004C33DE">
            <w:pPr>
              <w:ind w:right="-72"/>
              <w:jc w:val="right"/>
              <w:rPr>
                <w:rFonts w:ascii="Arial" w:hAnsi="Arial" w:cs="Arial"/>
                <w:snapToGrid w:val="0"/>
                <w:sz w:val="18"/>
                <w:szCs w:val="18"/>
                <w:lang w:val="en-US" w:eastAsia="th-TH"/>
              </w:rPr>
            </w:pPr>
          </w:p>
        </w:tc>
        <w:tc>
          <w:tcPr>
            <w:tcW w:w="1275" w:type="dxa"/>
            <w:tcBorders>
              <w:top w:val="single" w:sz="4" w:space="0" w:color="auto"/>
            </w:tcBorders>
            <w:vAlign w:val="bottom"/>
          </w:tcPr>
          <w:p w14:paraId="67744F09" w14:textId="77777777" w:rsidR="004C33DE" w:rsidRPr="00782618" w:rsidRDefault="004C33DE" w:rsidP="004C33DE">
            <w:pPr>
              <w:ind w:right="-72"/>
              <w:jc w:val="right"/>
              <w:rPr>
                <w:rFonts w:ascii="Arial" w:hAnsi="Arial" w:cs="Arial"/>
                <w:snapToGrid w:val="0"/>
                <w:sz w:val="18"/>
                <w:szCs w:val="18"/>
                <w:lang w:val="en-US" w:eastAsia="th-TH"/>
              </w:rPr>
            </w:pPr>
          </w:p>
        </w:tc>
        <w:tc>
          <w:tcPr>
            <w:tcW w:w="1276" w:type="dxa"/>
            <w:tcBorders>
              <w:top w:val="single" w:sz="4" w:space="0" w:color="auto"/>
            </w:tcBorders>
            <w:vAlign w:val="bottom"/>
          </w:tcPr>
          <w:p w14:paraId="7408F29E" w14:textId="77777777" w:rsidR="004C33DE" w:rsidRPr="00782618" w:rsidRDefault="004C33DE" w:rsidP="004C33DE">
            <w:pPr>
              <w:ind w:right="-72"/>
              <w:jc w:val="right"/>
              <w:rPr>
                <w:rFonts w:ascii="Arial" w:hAnsi="Arial" w:cs="Arial"/>
                <w:snapToGrid w:val="0"/>
                <w:sz w:val="18"/>
                <w:szCs w:val="18"/>
                <w:lang w:val="en-US" w:eastAsia="th-TH"/>
              </w:rPr>
            </w:pPr>
          </w:p>
        </w:tc>
        <w:tc>
          <w:tcPr>
            <w:tcW w:w="1276" w:type="dxa"/>
            <w:tcBorders>
              <w:top w:val="single" w:sz="4" w:space="0" w:color="auto"/>
            </w:tcBorders>
            <w:vAlign w:val="bottom"/>
          </w:tcPr>
          <w:p w14:paraId="16509C40" w14:textId="77777777" w:rsidR="004C33DE" w:rsidRPr="00782618" w:rsidRDefault="004C33DE" w:rsidP="004C33DE">
            <w:pPr>
              <w:ind w:right="-72"/>
              <w:jc w:val="right"/>
              <w:rPr>
                <w:rFonts w:ascii="Arial" w:hAnsi="Arial" w:cs="Arial"/>
                <w:snapToGrid w:val="0"/>
                <w:sz w:val="18"/>
                <w:szCs w:val="18"/>
                <w:lang w:val="en-US" w:eastAsia="th-TH"/>
              </w:rPr>
            </w:pPr>
          </w:p>
        </w:tc>
        <w:tc>
          <w:tcPr>
            <w:tcW w:w="1488" w:type="dxa"/>
            <w:tcBorders>
              <w:top w:val="single" w:sz="4" w:space="0" w:color="auto"/>
            </w:tcBorders>
            <w:vAlign w:val="bottom"/>
          </w:tcPr>
          <w:p w14:paraId="2D86F8AD" w14:textId="77777777" w:rsidR="004C33DE" w:rsidRPr="00782618" w:rsidRDefault="004C33DE" w:rsidP="004C33DE">
            <w:pPr>
              <w:ind w:right="-72"/>
              <w:jc w:val="right"/>
              <w:rPr>
                <w:rFonts w:ascii="Arial" w:hAnsi="Arial" w:cs="Arial"/>
                <w:snapToGrid w:val="0"/>
                <w:sz w:val="18"/>
                <w:szCs w:val="18"/>
                <w:lang w:val="en-US" w:eastAsia="th-TH"/>
              </w:rPr>
            </w:pPr>
          </w:p>
        </w:tc>
      </w:tr>
      <w:tr w:rsidR="004C33DE" w:rsidRPr="00D5201B" w14:paraId="56C281C4" w14:textId="77777777" w:rsidTr="00531F51">
        <w:trPr>
          <w:cantSplit/>
        </w:trPr>
        <w:tc>
          <w:tcPr>
            <w:tcW w:w="3283" w:type="dxa"/>
            <w:vAlign w:val="bottom"/>
          </w:tcPr>
          <w:p w14:paraId="7E005DA5" w14:textId="71534C4E" w:rsidR="004C33DE" w:rsidRPr="00782618" w:rsidRDefault="004C33DE" w:rsidP="004C33DE">
            <w:pPr>
              <w:ind w:left="-86" w:right="-72"/>
              <w:jc w:val="left"/>
              <w:rPr>
                <w:rFonts w:ascii="Arial" w:hAnsi="Arial" w:cs="Arial"/>
                <w:sz w:val="18"/>
                <w:szCs w:val="18"/>
                <w:lang w:val="en-US"/>
              </w:rPr>
            </w:pPr>
            <w:r w:rsidRPr="00782618">
              <w:rPr>
                <w:rFonts w:ascii="Arial" w:hAnsi="Arial" w:cs="Arial"/>
                <w:b/>
                <w:bCs/>
                <w:sz w:val="18"/>
                <w:szCs w:val="18"/>
                <w:lang w:val="en-US"/>
              </w:rPr>
              <w:t xml:space="preserve">For the year ended </w:t>
            </w:r>
            <w:r w:rsidRPr="00782618">
              <w:rPr>
                <w:rFonts w:ascii="Arial" w:hAnsi="Arial" w:cs="Arial"/>
                <w:b/>
                <w:bCs/>
                <w:sz w:val="18"/>
                <w:szCs w:val="18"/>
              </w:rPr>
              <w:t>31</w:t>
            </w:r>
            <w:r w:rsidRPr="00782618">
              <w:rPr>
                <w:rFonts w:ascii="Arial" w:hAnsi="Arial" w:cs="Arial"/>
                <w:b/>
                <w:bCs/>
                <w:sz w:val="18"/>
                <w:szCs w:val="18"/>
                <w:lang w:val="en-US"/>
              </w:rPr>
              <w:t xml:space="preserve"> December </w:t>
            </w:r>
            <w:r w:rsidRPr="00782618">
              <w:rPr>
                <w:rFonts w:ascii="Arial" w:hAnsi="Arial" w:cs="Arial"/>
                <w:b/>
                <w:bCs/>
                <w:sz w:val="18"/>
                <w:szCs w:val="18"/>
              </w:rPr>
              <w:t>2020</w:t>
            </w:r>
          </w:p>
        </w:tc>
        <w:tc>
          <w:tcPr>
            <w:tcW w:w="1233" w:type="dxa"/>
            <w:vAlign w:val="bottom"/>
          </w:tcPr>
          <w:p w14:paraId="6F156E03" w14:textId="77777777" w:rsidR="004C33DE" w:rsidRPr="00782618" w:rsidRDefault="004C33DE" w:rsidP="004C33DE">
            <w:pPr>
              <w:ind w:right="-72"/>
              <w:jc w:val="right"/>
              <w:rPr>
                <w:rFonts w:ascii="Arial" w:hAnsi="Arial" w:cs="Arial"/>
                <w:snapToGrid w:val="0"/>
                <w:sz w:val="18"/>
                <w:szCs w:val="18"/>
                <w:lang w:val="en-US" w:eastAsia="th-TH"/>
              </w:rPr>
            </w:pPr>
          </w:p>
        </w:tc>
        <w:tc>
          <w:tcPr>
            <w:tcW w:w="1312" w:type="dxa"/>
            <w:vAlign w:val="bottom"/>
          </w:tcPr>
          <w:p w14:paraId="242A58A9" w14:textId="77777777" w:rsidR="004C33DE" w:rsidRPr="00782618" w:rsidRDefault="004C33DE" w:rsidP="004C33DE">
            <w:pPr>
              <w:ind w:right="-72"/>
              <w:jc w:val="right"/>
              <w:rPr>
                <w:rFonts w:ascii="Arial" w:hAnsi="Arial" w:cs="Arial"/>
                <w:snapToGrid w:val="0"/>
                <w:sz w:val="18"/>
                <w:szCs w:val="18"/>
                <w:lang w:val="en-US" w:eastAsia="th-TH"/>
              </w:rPr>
            </w:pPr>
          </w:p>
        </w:tc>
        <w:tc>
          <w:tcPr>
            <w:tcW w:w="1418" w:type="dxa"/>
            <w:vAlign w:val="bottom"/>
          </w:tcPr>
          <w:p w14:paraId="079810B5" w14:textId="77777777" w:rsidR="004C33DE" w:rsidRPr="00782618" w:rsidRDefault="004C33DE" w:rsidP="004C33DE">
            <w:pPr>
              <w:ind w:right="-72"/>
              <w:jc w:val="right"/>
              <w:rPr>
                <w:rFonts w:ascii="Arial" w:hAnsi="Arial" w:cs="Arial"/>
                <w:snapToGrid w:val="0"/>
                <w:sz w:val="18"/>
                <w:szCs w:val="18"/>
                <w:lang w:val="en-US" w:eastAsia="th-TH"/>
              </w:rPr>
            </w:pPr>
          </w:p>
        </w:tc>
        <w:tc>
          <w:tcPr>
            <w:tcW w:w="1417" w:type="dxa"/>
            <w:vAlign w:val="bottom"/>
          </w:tcPr>
          <w:p w14:paraId="6FC5A3E7" w14:textId="77777777" w:rsidR="004C33DE" w:rsidRPr="00782618" w:rsidRDefault="004C33DE" w:rsidP="004C33DE">
            <w:pPr>
              <w:ind w:right="-72"/>
              <w:jc w:val="right"/>
              <w:rPr>
                <w:rFonts w:ascii="Arial" w:hAnsi="Arial" w:cs="Arial"/>
                <w:snapToGrid w:val="0"/>
                <w:sz w:val="18"/>
                <w:szCs w:val="18"/>
                <w:lang w:val="en-US" w:eastAsia="th-TH"/>
              </w:rPr>
            </w:pPr>
          </w:p>
        </w:tc>
        <w:tc>
          <w:tcPr>
            <w:tcW w:w="1418" w:type="dxa"/>
            <w:vAlign w:val="bottom"/>
          </w:tcPr>
          <w:p w14:paraId="0C2DBEF2" w14:textId="77777777" w:rsidR="004C33DE" w:rsidRPr="00782618" w:rsidRDefault="004C33DE" w:rsidP="004C33DE">
            <w:pPr>
              <w:ind w:right="-72"/>
              <w:jc w:val="right"/>
              <w:rPr>
                <w:rFonts w:ascii="Arial" w:hAnsi="Arial" w:cs="Arial"/>
                <w:snapToGrid w:val="0"/>
                <w:sz w:val="18"/>
                <w:szCs w:val="18"/>
                <w:lang w:val="en-US" w:eastAsia="th-TH"/>
              </w:rPr>
            </w:pPr>
          </w:p>
        </w:tc>
        <w:tc>
          <w:tcPr>
            <w:tcW w:w="1275" w:type="dxa"/>
            <w:vAlign w:val="bottom"/>
          </w:tcPr>
          <w:p w14:paraId="5202FE4A" w14:textId="77777777" w:rsidR="004C33DE" w:rsidRPr="00782618" w:rsidRDefault="004C33DE" w:rsidP="004C33DE">
            <w:pPr>
              <w:ind w:right="-72"/>
              <w:jc w:val="right"/>
              <w:rPr>
                <w:rFonts w:ascii="Arial" w:hAnsi="Arial" w:cs="Arial"/>
                <w:snapToGrid w:val="0"/>
                <w:sz w:val="18"/>
                <w:szCs w:val="18"/>
                <w:lang w:val="en-US" w:eastAsia="th-TH"/>
              </w:rPr>
            </w:pPr>
          </w:p>
        </w:tc>
        <w:tc>
          <w:tcPr>
            <w:tcW w:w="1276" w:type="dxa"/>
            <w:vAlign w:val="bottom"/>
          </w:tcPr>
          <w:p w14:paraId="57E23572" w14:textId="77777777" w:rsidR="004C33DE" w:rsidRPr="00782618" w:rsidRDefault="004C33DE" w:rsidP="004C33DE">
            <w:pPr>
              <w:ind w:right="-72"/>
              <w:jc w:val="right"/>
              <w:rPr>
                <w:rFonts w:ascii="Arial" w:hAnsi="Arial" w:cs="Arial"/>
                <w:snapToGrid w:val="0"/>
                <w:sz w:val="18"/>
                <w:szCs w:val="18"/>
                <w:lang w:val="en-US" w:eastAsia="th-TH"/>
              </w:rPr>
            </w:pPr>
          </w:p>
        </w:tc>
        <w:tc>
          <w:tcPr>
            <w:tcW w:w="1276" w:type="dxa"/>
            <w:vAlign w:val="bottom"/>
          </w:tcPr>
          <w:p w14:paraId="1C294B14" w14:textId="77777777" w:rsidR="004C33DE" w:rsidRPr="00782618" w:rsidRDefault="004C33DE" w:rsidP="004C33DE">
            <w:pPr>
              <w:ind w:right="-72"/>
              <w:jc w:val="right"/>
              <w:rPr>
                <w:rFonts w:ascii="Arial" w:hAnsi="Arial" w:cs="Arial"/>
                <w:snapToGrid w:val="0"/>
                <w:sz w:val="18"/>
                <w:szCs w:val="18"/>
                <w:lang w:val="en-US" w:eastAsia="th-TH"/>
              </w:rPr>
            </w:pPr>
          </w:p>
        </w:tc>
        <w:tc>
          <w:tcPr>
            <w:tcW w:w="1488" w:type="dxa"/>
            <w:vAlign w:val="bottom"/>
          </w:tcPr>
          <w:p w14:paraId="773210FC" w14:textId="77777777" w:rsidR="004C33DE" w:rsidRPr="00782618" w:rsidRDefault="004C33DE" w:rsidP="004C33DE">
            <w:pPr>
              <w:ind w:right="-72"/>
              <w:jc w:val="right"/>
              <w:rPr>
                <w:rFonts w:ascii="Arial" w:hAnsi="Arial" w:cs="Arial"/>
                <w:snapToGrid w:val="0"/>
                <w:sz w:val="18"/>
                <w:szCs w:val="18"/>
                <w:lang w:val="en-US" w:eastAsia="th-TH"/>
              </w:rPr>
            </w:pPr>
          </w:p>
        </w:tc>
      </w:tr>
      <w:tr w:rsidR="004C33DE" w:rsidRPr="00D5201B" w14:paraId="1BDAEA3A" w14:textId="77777777" w:rsidTr="00531F51">
        <w:trPr>
          <w:cantSplit/>
        </w:trPr>
        <w:tc>
          <w:tcPr>
            <w:tcW w:w="3283" w:type="dxa"/>
            <w:vAlign w:val="bottom"/>
          </w:tcPr>
          <w:p w14:paraId="2015CD84" w14:textId="23A33071" w:rsidR="004C33DE" w:rsidRPr="00782618" w:rsidRDefault="004C33DE" w:rsidP="008A3838">
            <w:pPr>
              <w:ind w:left="-86" w:right="-72"/>
              <w:jc w:val="left"/>
              <w:rPr>
                <w:rFonts w:ascii="Arial" w:hAnsi="Arial" w:cs="Arial"/>
                <w:sz w:val="18"/>
                <w:szCs w:val="18"/>
                <w:lang w:val="en-US"/>
              </w:rPr>
            </w:pPr>
            <w:r w:rsidRPr="00782618">
              <w:rPr>
                <w:rFonts w:ascii="Arial" w:hAnsi="Arial" w:cs="Arial"/>
                <w:b/>
                <w:bCs/>
                <w:sz w:val="18"/>
                <w:szCs w:val="18"/>
                <w:lang w:val="en-US"/>
              </w:rPr>
              <w:t xml:space="preserve">Prior year’s net book value </w:t>
            </w:r>
          </w:p>
        </w:tc>
        <w:tc>
          <w:tcPr>
            <w:tcW w:w="1233" w:type="dxa"/>
            <w:vAlign w:val="bottom"/>
          </w:tcPr>
          <w:p w14:paraId="7F79F89F" w14:textId="19C8937D" w:rsidR="004C33DE" w:rsidRPr="00782618" w:rsidRDefault="004C33DE" w:rsidP="004C33DE">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173,406,998</w:t>
            </w:r>
          </w:p>
        </w:tc>
        <w:tc>
          <w:tcPr>
            <w:tcW w:w="1312" w:type="dxa"/>
            <w:vAlign w:val="bottom"/>
          </w:tcPr>
          <w:p w14:paraId="0543EA65" w14:textId="3ECED0CB" w:rsidR="004C33DE" w:rsidRPr="00782618" w:rsidRDefault="004C33DE" w:rsidP="004C33DE">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253,715,855</w:t>
            </w:r>
          </w:p>
        </w:tc>
        <w:tc>
          <w:tcPr>
            <w:tcW w:w="1418" w:type="dxa"/>
            <w:vAlign w:val="bottom"/>
          </w:tcPr>
          <w:p w14:paraId="1983D745" w14:textId="4EA3D986" w:rsidR="004C33DE" w:rsidRPr="00782618" w:rsidRDefault="004C33DE" w:rsidP="004C33DE">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2,105,095,395</w:t>
            </w:r>
          </w:p>
        </w:tc>
        <w:tc>
          <w:tcPr>
            <w:tcW w:w="1417" w:type="dxa"/>
            <w:vAlign w:val="bottom"/>
          </w:tcPr>
          <w:p w14:paraId="71E63CD8" w14:textId="7EDCCC95" w:rsidR="004C33DE" w:rsidRPr="00782618" w:rsidRDefault="004C33DE" w:rsidP="004C33DE">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834,916,408</w:t>
            </w:r>
          </w:p>
        </w:tc>
        <w:tc>
          <w:tcPr>
            <w:tcW w:w="1418" w:type="dxa"/>
            <w:vAlign w:val="bottom"/>
          </w:tcPr>
          <w:p w14:paraId="28B90EF3" w14:textId="77A16756" w:rsidR="004C33DE" w:rsidRPr="00782618" w:rsidRDefault="004C33DE" w:rsidP="004C33DE">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2,431,242,035</w:t>
            </w:r>
          </w:p>
        </w:tc>
        <w:tc>
          <w:tcPr>
            <w:tcW w:w="1275" w:type="dxa"/>
            <w:vAlign w:val="bottom"/>
          </w:tcPr>
          <w:p w14:paraId="5E7F4A15" w14:textId="7D1A063C" w:rsidR="004C33DE" w:rsidRPr="00782618" w:rsidRDefault="004C33DE" w:rsidP="004C33DE">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74,542,666</w:t>
            </w:r>
          </w:p>
        </w:tc>
        <w:tc>
          <w:tcPr>
            <w:tcW w:w="1276" w:type="dxa"/>
            <w:vAlign w:val="bottom"/>
          </w:tcPr>
          <w:p w14:paraId="5449DE3F" w14:textId="6A6E160B" w:rsidR="004C33DE" w:rsidRPr="00782618" w:rsidRDefault="004C33DE" w:rsidP="004C33DE">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2,478,704</w:t>
            </w:r>
          </w:p>
        </w:tc>
        <w:tc>
          <w:tcPr>
            <w:tcW w:w="1276" w:type="dxa"/>
            <w:vAlign w:val="bottom"/>
          </w:tcPr>
          <w:p w14:paraId="30DFEFD4" w14:textId="1C5093B7" w:rsidR="004C33DE" w:rsidRPr="00782618" w:rsidRDefault="004C33DE" w:rsidP="004C33DE">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78,817,363</w:t>
            </w:r>
          </w:p>
        </w:tc>
        <w:tc>
          <w:tcPr>
            <w:tcW w:w="1488" w:type="dxa"/>
            <w:vAlign w:val="bottom"/>
          </w:tcPr>
          <w:p w14:paraId="1A0062CC" w14:textId="381C45EC" w:rsidR="004C33DE" w:rsidRPr="00782618" w:rsidRDefault="004C33DE" w:rsidP="004C33DE">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5,954,215,424</w:t>
            </w:r>
          </w:p>
        </w:tc>
      </w:tr>
      <w:tr w:rsidR="004C33DE" w:rsidRPr="00D5201B" w14:paraId="2A84422F" w14:textId="77777777" w:rsidTr="00531F51">
        <w:trPr>
          <w:cantSplit/>
        </w:trPr>
        <w:tc>
          <w:tcPr>
            <w:tcW w:w="3283" w:type="dxa"/>
            <w:vAlign w:val="bottom"/>
          </w:tcPr>
          <w:p w14:paraId="4ACFD3DA" w14:textId="77777777" w:rsidR="004C33DE" w:rsidRPr="00782618" w:rsidRDefault="004C33DE" w:rsidP="004C33DE">
            <w:pPr>
              <w:ind w:left="-86" w:right="-72"/>
              <w:jc w:val="left"/>
              <w:rPr>
                <w:rFonts w:ascii="Arial" w:hAnsi="Arial" w:cs="Arial"/>
                <w:sz w:val="18"/>
                <w:szCs w:val="18"/>
                <w:lang w:val="en-US"/>
              </w:rPr>
            </w:pPr>
            <w:r w:rsidRPr="00782618">
              <w:rPr>
                <w:rFonts w:ascii="Arial" w:hAnsi="Arial" w:cs="Arial"/>
                <w:sz w:val="18"/>
                <w:szCs w:val="18"/>
                <w:lang w:val="en-US"/>
              </w:rPr>
              <w:t xml:space="preserve">Impacts from the adoption of the new </w:t>
            </w:r>
          </w:p>
          <w:p w14:paraId="3C69F608" w14:textId="21FF34A8" w:rsidR="004C33DE" w:rsidRPr="00782618" w:rsidRDefault="004C33DE" w:rsidP="004C33DE">
            <w:pPr>
              <w:ind w:left="-86" w:right="-72" w:firstLine="119"/>
              <w:jc w:val="left"/>
              <w:rPr>
                <w:rFonts w:ascii="Arial" w:hAnsi="Arial" w:cs="Arial"/>
                <w:b/>
                <w:bCs/>
                <w:sz w:val="18"/>
                <w:szCs w:val="18"/>
                <w:lang w:val="en-US"/>
              </w:rPr>
            </w:pPr>
            <w:r w:rsidRPr="00782618">
              <w:rPr>
                <w:rFonts w:ascii="Arial" w:hAnsi="Arial" w:cs="Arial"/>
                <w:sz w:val="18"/>
                <w:szCs w:val="18"/>
                <w:lang w:val="en-US"/>
              </w:rPr>
              <w:t xml:space="preserve">   standard (TFRS 16)</w:t>
            </w:r>
          </w:p>
        </w:tc>
        <w:tc>
          <w:tcPr>
            <w:tcW w:w="1233" w:type="dxa"/>
            <w:tcBorders>
              <w:bottom w:val="single" w:sz="4" w:space="0" w:color="auto"/>
            </w:tcBorders>
            <w:vAlign w:val="bottom"/>
          </w:tcPr>
          <w:p w14:paraId="48105325" w14:textId="30AC8FBF" w:rsidR="004C33DE" w:rsidRPr="00782618" w:rsidRDefault="004C33DE" w:rsidP="004C33DE">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w:t>
            </w:r>
          </w:p>
        </w:tc>
        <w:tc>
          <w:tcPr>
            <w:tcW w:w="1312" w:type="dxa"/>
            <w:tcBorders>
              <w:bottom w:val="single" w:sz="4" w:space="0" w:color="auto"/>
            </w:tcBorders>
            <w:vAlign w:val="bottom"/>
          </w:tcPr>
          <w:p w14:paraId="35527BCC" w14:textId="30C27FC6" w:rsidR="004C33DE" w:rsidRPr="00782618" w:rsidRDefault="004C33DE" w:rsidP="004C33DE">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(271,887)</w:t>
            </w:r>
          </w:p>
        </w:tc>
        <w:tc>
          <w:tcPr>
            <w:tcW w:w="1418" w:type="dxa"/>
            <w:tcBorders>
              <w:bottom w:val="single" w:sz="4" w:space="0" w:color="auto"/>
            </w:tcBorders>
            <w:vAlign w:val="bottom"/>
          </w:tcPr>
          <w:p w14:paraId="38641448" w14:textId="6713616F" w:rsidR="004C33DE" w:rsidRPr="00782618" w:rsidRDefault="004C33DE" w:rsidP="004C33DE">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w:t>
            </w:r>
          </w:p>
        </w:tc>
        <w:tc>
          <w:tcPr>
            <w:tcW w:w="1417" w:type="dxa"/>
            <w:tcBorders>
              <w:bottom w:val="single" w:sz="4" w:space="0" w:color="auto"/>
            </w:tcBorders>
            <w:vAlign w:val="bottom"/>
          </w:tcPr>
          <w:p w14:paraId="726AD975" w14:textId="6D8DD15D" w:rsidR="004C33DE" w:rsidRPr="00782618" w:rsidRDefault="004C33DE" w:rsidP="004C33DE">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w:t>
            </w:r>
          </w:p>
        </w:tc>
        <w:tc>
          <w:tcPr>
            <w:tcW w:w="1418" w:type="dxa"/>
            <w:tcBorders>
              <w:bottom w:val="single" w:sz="4" w:space="0" w:color="auto"/>
            </w:tcBorders>
            <w:vAlign w:val="bottom"/>
          </w:tcPr>
          <w:p w14:paraId="08254C67" w14:textId="7184BADB" w:rsidR="004C33DE" w:rsidRPr="00782618" w:rsidRDefault="004C33DE" w:rsidP="004C33DE">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w:t>
            </w:r>
          </w:p>
        </w:tc>
        <w:tc>
          <w:tcPr>
            <w:tcW w:w="1275" w:type="dxa"/>
            <w:tcBorders>
              <w:bottom w:val="single" w:sz="4" w:space="0" w:color="auto"/>
            </w:tcBorders>
            <w:vAlign w:val="bottom"/>
          </w:tcPr>
          <w:p w14:paraId="19F0B84D" w14:textId="0C0165F0" w:rsidR="004C33DE" w:rsidRPr="00782618" w:rsidRDefault="004C33DE" w:rsidP="004C33DE">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w:t>
            </w:r>
          </w:p>
        </w:tc>
        <w:tc>
          <w:tcPr>
            <w:tcW w:w="1276" w:type="dxa"/>
            <w:tcBorders>
              <w:bottom w:val="single" w:sz="4" w:space="0" w:color="auto"/>
            </w:tcBorders>
            <w:vAlign w:val="bottom"/>
          </w:tcPr>
          <w:p w14:paraId="42DB343E" w14:textId="2CB05DC3" w:rsidR="004C33DE" w:rsidRPr="00782618" w:rsidRDefault="004C33DE" w:rsidP="004C33DE">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w:t>
            </w:r>
          </w:p>
        </w:tc>
        <w:tc>
          <w:tcPr>
            <w:tcW w:w="1276" w:type="dxa"/>
            <w:tcBorders>
              <w:bottom w:val="single" w:sz="4" w:space="0" w:color="auto"/>
            </w:tcBorders>
            <w:vAlign w:val="bottom"/>
          </w:tcPr>
          <w:p w14:paraId="6E70194B" w14:textId="0509D6D0" w:rsidR="004C33DE" w:rsidRPr="00782618" w:rsidRDefault="004C33DE" w:rsidP="004C33DE">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w:t>
            </w:r>
          </w:p>
        </w:tc>
        <w:tc>
          <w:tcPr>
            <w:tcW w:w="1488" w:type="dxa"/>
            <w:tcBorders>
              <w:bottom w:val="single" w:sz="4" w:space="0" w:color="auto"/>
            </w:tcBorders>
            <w:vAlign w:val="bottom"/>
          </w:tcPr>
          <w:p w14:paraId="5D874C3A" w14:textId="050818D3" w:rsidR="004C33DE" w:rsidRPr="00782618" w:rsidRDefault="004C33DE" w:rsidP="004C33DE">
            <w:pPr>
              <w:ind w:right="-72"/>
              <w:jc w:val="right"/>
              <w:rPr>
                <w:rFonts w:ascii="Arial" w:hAnsi="Arial" w:cs="Arial"/>
                <w:snapToGrid w:val="0"/>
                <w:sz w:val="18"/>
                <w:szCs w:val="18"/>
                <w:lang w:val="en-US" w:eastAsia="th-TH"/>
              </w:rPr>
            </w:pPr>
            <w:r w:rsidRPr="00782618">
              <w:rPr>
                <w:rFonts w:ascii="Arial" w:hAnsi="Arial" w:cs="Arial"/>
                <w:snapToGrid w:val="0"/>
                <w:sz w:val="18"/>
                <w:szCs w:val="18"/>
                <w:lang w:val="en-US" w:eastAsia="th-TH"/>
              </w:rPr>
              <w:t>(271,887)</w:t>
            </w:r>
          </w:p>
        </w:tc>
      </w:tr>
      <w:tr w:rsidR="00D66254" w:rsidRPr="00D5201B" w14:paraId="04558D12" w14:textId="77777777" w:rsidTr="00D66254">
        <w:trPr>
          <w:cantSplit/>
        </w:trPr>
        <w:tc>
          <w:tcPr>
            <w:tcW w:w="3283" w:type="dxa"/>
            <w:vAlign w:val="bottom"/>
          </w:tcPr>
          <w:p w14:paraId="57E3C2C8" w14:textId="77777777" w:rsidR="00D66254" w:rsidRPr="00782618" w:rsidRDefault="00D66254" w:rsidP="004C33DE">
            <w:pPr>
              <w:ind w:left="-86" w:right="-72"/>
              <w:jc w:val="left"/>
              <w:rPr>
                <w:rFonts w:ascii="Arial" w:hAnsi="Arial" w:cs="Arial"/>
                <w:b/>
                <w:bCs/>
                <w:sz w:val="18"/>
                <w:szCs w:val="18"/>
                <w:lang w:val="en-US"/>
              </w:rPr>
            </w:pPr>
          </w:p>
        </w:tc>
        <w:tc>
          <w:tcPr>
            <w:tcW w:w="1233" w:type="dxa"/>
            <w:tcBorders>
              <w:top w:val="single" w:sz="4" w:space="0" w:color="auto"/>
            </w:tcBorders>
            <w:vAlign w:val="bottom"/>
          </w:tcPr>
          <w:p w14:paraId="57B464D9" w14:textId="77777777" w:rsidR="00D66254" w:rsidRPr="00782618" w:rsidRDefault="00D66254" w:rsidP="004C33DE">
            <w:pPr>
              <w:ind w:right="-72"/>
              <w:jc w:val="right"/>
              <w:rPr>
                <w:rFonts w:ascii="Arial" w:hAnsi="Arial" w:cs="Arial"/>
                <w:snapToGrid w:val="0"/>
                <w:sz w:val="18"/>
                <w:szCs w:val="18"/>
                <w:lang w:val="en-US" w:eastAsia="th-TH"/>
              </w:rPr>
            </w:pPr>
          </w:p>
        </w:tc>
        <w:tc>
          <w:tcPr>
            <w:tcW w:w="1312" w:type="dxa"/>
            <w:tcBorders>
              <w:top w:val="single" w:sz="4" w:space="0" w:color="auto"/>
            </w:tcBorders>
            <w:vAlign w:val="bottom"/>
          </w:tcPr>
          <w:p w14:paraId="3E8DABC7" w14:textId="77777777" w:rsidR="00D66254" w:rsidRPr="00782618" w:rsidRDefault="00D66254" w:rsidP="004C33DE">
            <w:pPr>
              <w:ind w:right="-72"/>
              <w:jc w:val="right"/>
              <w:rPr>
                <w:rFonts w:ascii="Arial" w:hAnsi="Arial" w:cs="Arial"/>
                <w:sz w:val="18"/>
                <w:szCs w:val="18"/>
              </w:rPr>
            </w:pPr>
          </w:p>
        </w:tc>
        <w:tc>
          <w:tcPr>
            <w:tcW w:w="1418" w:type="dxa"/>
            <w:tcBorders>
              <w:top w:val="single" w:sz="4" w:space="0" w:color="auto"/>
            </w:tcBorders>
            <w:vAlign w:val="bottom"/>
          </w:tcPr>
          <w:p w14:paraId="5C03CE0E" w14:textId="77777777" w:rsidR="00D66254" w:rsidRPr="00782618" w:rsidRDefault="00D66254" w:rsidP="004C33DE">
            <w:pPr>
              <w:ind w:right="-72"/>
              <w:jc w:val="right"/>
              <w:rPr>
                <w:rFonts w:ascii="Arial" w:hAnsi="Arial" w:cs="Arial"/>
                <w:sz w:val="18"/>
                <w:szCs w:val="18"/>
              </w:rPr>
            </w:pPr>
          </w:p>
        </w:tc>
        <w:tc>
          <w:tcPr>
            <w:tcW w:w="1417" w:type="dxa"/>
            <w:tcBorders>
              <w:top w:val="single" w:sz="4" w:space="0" w:color="auto"/>
            </w:tcBorders>
            <w:vAlign w:val="bottom"/>
          </w:tcPr>
          <w:p w14:paraId="1904C3FB" w14:textId="77777777" w:rsidR="00D66254" w:rsidRPr="00782618" w:rsidRDefault="00D66254" w:rsidP="004C33DE">
            <w:pPr>
              <w:ind w:right="-72"/>
              <w:jc w:val="right"/>
              <w:rPr>
                <w:rFonts w:ascii="Arial" w:hAnsi="Arial" w:cs="Arial"/>
                <w:snapToGrid w:val="0"/>
                <w:sz w:val="18"/>
                <w:szCs w:val="18"/>
                <w:lang w:val="en-US" w:eastAsia="th-TH"/>
              </w:rPr>
            </w:pPr>
          </w:p>
        </w:tc>
        <w:tc>
          <w:tcPr>
            <w:tcW w:w="1418" w:type="dxa"/>
            <w:tcBorders>
              <w:top w:val="single" w:sz="4" w:space="0" w:color="auto"/>
            </w:tcBorders>
            <w:vAlign w:val="bottom"/>
          </w:tcPr>
          <w:p w14:paraId="66DF464E" w14:textId="77777777" w:rsidR="00D66254" w:rsidRPr="00782618" w:rsidRDefault="00D66254" w:rsidP="004C33DE">
            <w:pPr>
              <w:ind w:right="-72"/>
              <w:jc w:val="right"/>
              <w:rPr>
                <w:rFonts w:ascii="Arial" w:hAnsi="Arial" w:cs="Arial"/>
                <w:snapToGrid w:val="0"/>
                <w:sz w:val="18"/>
                <w:szCs w:val="18"/>
                <w:lang w:val="en-US" w:eastAsia="th-TH"/>
              </w:rPr>
            </w:pPr>
          </w:p>
        </w:tc>
        <w:tc>
          <w:tcPr>
            <w:tcW w:w="1275" w:type="dxa"/>
            <w:tcBorders>
              <w:top w:val="single" w:sz="4" w:space="0" w:color="auto"/>
            </w:tcBorders>
            <w:vAlign w:val="bottom"/>
          </w:tcPr>
          <w:p w14:paraId="1E98FB2D" w14:textId="77777777" w:rsidR="00D66254" w:rsidRPr="00782618" w:rsidRDefault="00D66254" w:rsidP="004C33DE">
            <w:pPr>
              <w:ind w:right="-72"/>
              <w:jc w:val="right"/>
              <w:rPr>
                <w:rFonts w:ascii="Arial" w:hAnsi="Arial" w:cs="Arial"/>
                <w:snapToGrid w:val="0"/>
                <w:sz w:val="18"/>
                <w:szCs w:val="18"/>
                <w:lang w:val="en-US" w:eastAsia="th-TH"/>
              </w:rPr>
            </w:pPr>
          </w:p>
        </w:tc>
        <w:tc>
          <w:tcPr>
            <w:tcW w:w="1276" w:type="dxa"/>
            <w:tcBorders>
              <w:top w:val="single" w:sz="4" w:space="0" w:color="auto"/>
            </w:tcBorders>
            <w:vAlign w:val="bottom"/>
          </w:tcPr>
          <w:p w14:paraId="6DE8A2D8" w14:textId="77777777" w:rsidR="00D66254" w:rsidRPr="00782618" w:rsidRDefault="00D66254" w:rsidP="004C33DE">
            <w:pPr>
              <w:ind w:right="-72"/>
              <w:jc w:val="right"/>
              <w:rPr>
                <w:rFonts w:ascii="Arial" w:hAnsi="Arial" w:cs="Arial"/>
                <w:snapToGrid w:val="0"/>
                <w:sz w:val="18"/>
                <w:szCs w:val="18"/>
                <w:lang w:val="en-US" w:eastAsia="th-TH"/>
              </w:rPr>
            </w:pPr>
          </w:p>
        </w:tc>
        <w:tc>
          <w:tcPr>
            <w:tcW w:w="1276" w:type="dxa"/>
            <w:tcBorders>
              <w:top w:val="single" w:sz="4" w:space="0" w:color="auto"/>
            </w:tcBorders>
            <w:vAlign w:val="bottom"/>
          </w:tcPr>
          <w:p w14:paraId="10BC2CD6" w14:textId="77777777" w:rsidR="00D66254" w:rsidRPr="00782618" w:rsidRDefault="00D66254" w:rsidP="004C33DE">
            <w:pPr>
              <w:ind w:right="-72"/>
              <w:jc w:val="right"/>
              <w:rPr>
                <w:rFonts w:ascii="Arial" w:hAnsi="Arial" w:cs="Arial"/>
                <w:snapToGrid w:val="0"/>
                <w:sz w:val="18"/>
                <w:szCs w:val="18"/>
                <w:lang w:val="en-US" w:eastAsia="th-TH"/>
              </w:rPr>
            </w:pPr>
          </w:p>
        </w:tc>
        <w:tc>
          <w:tcPr>
            <w:tcW w:w="1488" w:type="dxa"/>
            <w:tcBorders>
              <w:top w:val="single" w:sz="4" w:space="0" w:color="auto"/>
            </w:tcBorders>
            <w:vAlign w:val="bottom"/>
          </w:tcPr>
          <w:p w14:paraId="1E10C4AB" w14:textId="77777777" w:rsidR="00D66254" w:rsidRPr="00782618" w:rsidRDefault="00D66254" w:rsidP="004C33DE">
            <w:pPr>
              <w:ind w:right="-72"/>
              <w:jc w:val="right"/>
              <w:rPr>
                <w:rFonts w:ascii="Arial" w:hAnsi="Arial" w:cs="Arial"/>
                <w:snapToGrid w:val="0"/>
                <w:sz w:val="18"/>
                <w:szCs w:val="18"/>
                <w:lang w:val="en-US" w:eastAsia="th-TH"/>
              </w:rPr>
            </w:pPr>
          </w:p>
        </w:tc>
      </w:tr>
      <w:tr w:rsidR="004C33DE" w:rsidRPr="00D5201B" w14:paraId="7783D5EA" w14:textId="77777777" w:rsidTr="00D66254">
        <w:trPr>
          <w:cantSplit/>
        </w:trPr>
        <w:tc>
          <w:tcPr>
            <w:tcW w:w="3283" w:type="dxa"/>
            <w:vAlign w:val="bottom"/>
          </w:tcPr>
          <w:p w14:paraId="28C4ABA6" w14:textId="51897CFA" w:rsidR="004C33DE" w:rsidRPr="00782618" w:rsidRDefault="004C33DE" w:rsidP="004C33DE">
            <w:pPr>
              <w:ind w:left="-86" w:right="-72"/>
              <w:jc w:val="left"/>
              <w:rPr>
                <w:rFonts w:ascii="Arial" w:hAnsi="Arial" w:cs="Arial"/>
                <w:b/>
                <w:bCs/>
                <w:sz w:val="18"/>
                <w:szCs w:val="18"/>
                <w:lang w:val="en-US"/>
              </w:rPr>
            </w:pPr>
            <w:r w:rsidRPr="00782618">
              <w:rPr>
                <w:rFonts w:ascii="Arial" w:hAnsi="Arial" w:cs="Arial"/>
                <w:b/>
                <w:bCs/>
                <w:sz w:val="18"/>
                <w:szCs w:val="18"/>
                <w:lang w:val="en-US"/>
              </w:rPr>
              <w:t>Opening net book value (</w:t>
            </w:r>
            <w:r w:rsidR="000D7E72">
              <w:rPr>
                <w:rFonts w:ascii="Arial" w:hAnsi="Arial" w:cs="Arial"/>
                <w:b/>
                <w:bCs/>
                <w:sz w:val="18"/>
                <w:szCs w:val="18"/>
                <w:lang w:val="en-US"/>
              </w:rPr>
              <w:t>r</w:t>
            </w:r>
            <w:r w:rsidRPr="00782618">
              <w:rPr>
                <w:rFonts w:ascii="Arial" w:hAnsi="Arial" w:cs="Arial"/>
                <w:b/>
                <w:bCs/>
                <w:sz w:val="18"/>
                <w:szCs w:val="18"/>
                <w:lang w:val="en-US"/>
              </w:rPr>
              <w:t>estated)</w:t>
            </w:r>
          </w:p>
        </w:tc>
        <w:tc>
          <w:tcPr>
            <w:tcW w:w="1233" w:type="dxa"/>
            <w:vAlign w:val="bottom"/>
          </w:tcPr>
          <w:p w14:paraId="1BF9B688" w14:textId="5488FDE2" w:rsidR="004C33DE" w:rsidRPr="00782618" w:rsidRDefault="004C33DE" w:rsidP="004C33DE">
            <w:pPr>
              <w:ind w:right="-72"/>
              <w:jc w:val="right"/>
              <w:rPr>
                <w:rFonts w:ascii="Arial" w:hAnsi="Arial" w:cs="Arial"/>
                <w:sz w:val="18"/>
                <w:szCs w:val="18"/>
              </w:rPr>
            </w:pPr>
            <w:r w:rsidRPr="00782618">
              <w:rPr>
                <w:rFonts w:ascii="Arial" w:hAnsi="Arial" w:cs="Arial"/>
                <w:snapToGrid w:val="0"/>
                <w:sz w:val="18"/>
                <w:szCs w:val="18"/>
                <w:lang w:val="en-US" w:eastAsia="th-TH"/>
              </w:rPr>
              <w:t>173,406,998</w:t>
            </w:r>
          </w:p>
        </w:tc>
        <w:tc>
          <w:tcPr>
            <w:tcW w:w="1312" w:type="dxa"/>
            <w:vAlign w:val="bottom"/>
          </w:tcPr>
          <w:p w14:paraId="55DC2DDC" w14:textId="4141D21E" w:rsidR="004C33DE" w:rsidRPr="00782618" w:rsidRDefault="004C33DE" w:rsidP="004C33DE">
            <w:pPr>
              <w:ind w:right="-72"/>
              <w:jc w:val="right"/>
              <w:rPr>
                <w:rFonts w:ascii="Arial" w:hAnsi="Arial" w:cs="Arial"/>
                <w:sz w:val="18"/>
                <w:szCs w:val="18"/>
              </w:rPr>
            </w:pPr>
            <w:r w:rsidRPr="00782618">
              <w:rPr>
                <w:rFonts w:ascii="Arial" w:hAnsi="Arial" w:cs="Arial"/>
                <w:sz w:val="18"/>
                <w:szCs w:val="18"/>
              </w:rPr>
              <w:t>253,443,968</w:t>
            </w:r>
          </w:p>
        </w:tc>
        <w:tc>
          <w:tcPr>
            <w:tcW w:w="1418" w:type="dxa"/>
            <w:vAlign w:val="bottom"/>
          </w:tcPr>
          <w:p w14:paraId="7AD8426F" w14:textId="5964AF41" w:rsidR="004C33DE" w:rsidRPr="00782618" w:rsidRDefault="004C33DE" w:rsidP="004C33DE">
            <w:pPr>
              <w:ind w:right="-72"/>
              <w:jc w:val="right"/>
              <w:rPr>
                <w:rFonts w:ascii="Arial" w:hAnsi="Arial" w:cs="Arial"/>
                <w:sz w:val="18"/>
                <w:szCs w:val="18"/>
              </w:rPr>
            </w:pPr>
            <w:r w:rsidRPr="00782618">
              <w:rPr>
                <w:rFonts w:ascii="Arial" w:hAnsi="Arial" w:cs="Arial"/>
                <w:sz w:val="18"/>
                <w:szCs w:val="18"/>
              </w:rPr>
              <w:t>2,105,095,395</w:t>
            </w:r>
          </w:p>
        </w:tc>
        <w:tc>
          <w:tcPr>
            <w:tcW w:w="1417" w:type="dxa"/>
            <w:vAlign w:val="bottom"/>
          </w:tcPr>
          <w:p w14:paraId="5579A3A5" w14:textId="6E8C3598" w:rsidR="004C33DE" w:rsidRPr="00782618" w:rsidRDefault="004C33DE" w:rsidP="004C33DE">
            <w:pPr>
              <w:ind w:right="-72"/>
              <w:jc w:val="right"/>
              <w:rPr>
                <w:rFonts w:ascii="Arial" w:hAnsi="Arial" w:cs="Arial"/>
                <w:sz w:val="18"/>
                <w:szCs w:val="18"/>
              </w:rPr>
            </w:pPr>
            <w:r w:rsidRPr="00782618">
              <w:rPr>
                <w:rFonts w:ascii="Arial" w:hAnsi="Arial" w:cs="Arial"/>
                <w:snapToGrid w:val="0"/>
                <w:sz w:val="18"/>
                <w:szCs w:val="18"/>
                <w:lang w:val="en-US" w:eastAsia="th-TH"/>
              </w:rPr>
              <w:t>834,916,408</w:t>
            </w:r>
          </w:p>
        </w:tc>
        <w:tc>
          <w:tcPr>
            <w:tcW w:w="1418" w:type="dxa"/>
            <w:vAlign w:val="bottom"/>
          </w:tcPr>
          <w:p w14:paraId="3687CC94" w14:textId="13F100EE" w:rsidR="004C33DE" w:rsidRPr="00782618" w:rsidRDefault="004C33DE" w:rsidP="004C33DE">
            <w:pPr>
              <w:ind w:right="-72"/>
              <w:jc w:val="right"/>
              <w:rPr>
                <w:rFonts w:ascii="Arial" w:hAnsi="Arial" w:cs="Arial"/>
                <w:sz w:val="18"/>
                <w:szCs w:val="18"/>
              </w:rPr>
            </w:pPr>
            <w:r w:rsidRPr="00782618">
              <w:rPr>
                <w:rFonts w:ascii="Arial" w:hAnsi="Arial" w:cs="Arial"/>
                <w:snapToGrid w:val="0"/>
                <w:sz w:val="18"/>
                <w:szCs w:val="18"/>
                <w:lang w:val="en-US" w:eastAsia="th-TH"/>
              </w:rPr>
              <w:t>2,431,242,035</w:t>
            </w:r>
          </w:p>
        </w:tc>
        <w:tc>
          <w:tcPr>
            <w:tcW w:w="1275" w:type="dxa"/>
            <w:vAlign w:val="bottom"/>
          </w:tcPr>
          <w:p w14:paraId="12C0293A" w14:textId="1FBD75EB" w:rsidR="004C33DE" w:rsidRPr="00782618" w:rsidRDefault="004C33DE" w:rsidP="004C33DE">
            <w:pPr>
              <w:ind w:right="-72"/>
              <w:jc w:val="right"/>
              <w:rPr>
                <w:rFonts w:ascii="Arial" w:hAnsi="Arial" w:cs="Arial"/>
                <w:sz w:val="18"/>
                <w:szCs w:val="18"/>
              </w:rPr>
            </w:pPr>
            <w:r w:rsidRPr="00782618">
              <w:rPr>
                <w:rFonts w:ascii="Arial" w:hAnsi="Arial" w:cs="Arial"/>
                <w:snapToGrid w:val="0"/>
                <w:sz w:val="18"/>
                <w:szCs w:val="18"/>
                <w:lang w:val="en-US" w:eastAsia="th-TH"/>
              </w:rPr>
              <w:t>74,542,666</w:t>
            </w:r>
          </w:p>
        </w:tc>
        <w:tc>
          <w:tcPr>
            <w:tcW w:w="1276" w:type="dxa"/>
            <w:vAlign w:val="bottom"/>
          </w:tcPr>
          <w:p w14:paraId="70FA5947" w14:textId="4261687A" w:rsidR="004C33DE" w:rsidRPr="00782618" w:rsidRDefault="004C33DE" w:rsidP="004C33DE">
            <w:pPr>
              <w:ind w:right="-72"/>
              <w:jc w:val="right"/>
              <w:rPr>
                <w:rFonts w:ascii="Arial" w:hAnsi="Arial" w:cs="Arial"/>
                <w:sz w:val="18"/>
                <w:szCs w:val="18"/>
              </w:rPr>
            </w:pPr>
            <w:r w:rsidRPr="00782618">
              <w:rPr>
                <w:rFonts w:ascii="Arial" w:hAnsi="Arial" w:cs="Arial"/>
                <w:snapToGrid w:val="0"/>
                <w:sz w:val="18"/>
                <w:szCs w:val="18"/>
                <w:lang w:val="en-US" w:eastAsia="th-TH"/>
              </w:rPr>
              <w:t>2,478,704</w:t>
            </w:r>
          </w:p>
        </w:tc>
        <w:tc>
          <w:tcPr>
            <w:tcW w:w="1276" w:type="dxa"/>
            <w:vAlign w:val="bottom"/>
          </w:tcPr>
          <w:p w14:paraId="4F3FF65F" w14:textId="3277D22D" w:rsidR="004C33DE" w:rsidRPr="00782618" w:rsidRDefault="004C33DE" w:rsidP="004C33DE">
            <w:pPr>
              <w:ind w:right="-72"/>
              <w:jc w:val="right"/>
              <w:rPr>
                <w:rFonts w:ascii="Arial" w:hAnsi="Arial" w:cs="Arial"/>
                <w:sz w:val="18"/>
                <w:szCs w:val="18"/>
              </w:rPr>
            </w:pPr>
            <w:r w:rsidRPr="00782618">
              <w:rPr>
                <w:rFonts w:ascii="Arial" w:hAnsi="Arial" w:cs="Arial"/>
                <w:snapToGrid w:val="0"/>
                <w:sz w:val="18"/>
                <w:szCs w:val="18"/>
                <w:lang w:val="en-US" w:eastAsia="th-TH"/>
              </w:rPr>
              <w:t>78,817,363</w:t>
            </w:r>
          </w:p>
        </w:tc>
        <w:tc>
          <w:tcPr>
            <w:tcW w:w="1488" w:type="dxa"/>
            <w:vAlign w:val="bottom"/>
          </w:tcPr>
          <w:p w14:paraId="63DB84D5" w14:textId="5D6B4AFE" w:rsidR="004C33DE" w:rsidRPr="00782618" w:rsidRDefault="004C33DE" w:rsidP="004C33DE">
            <w:pPr>
              <w:ind w:right="-72"/>
              <w:jc w:val="right"/>
              <w:rPr>
                <w:rFonts w:ascii="Arial" w:hAnsi="Arial" w:cs="Arial"/>
                <w:snapToGrid w:val="0"/>
                <w:sz w:val="18"/>
                <w:szCs w:val="18"/>
                <w:cs/>
                <w:lang w:val="en-US" w:eastAsia="th-TH"/>
              </w:rPr>
            </w:pPr>
            <w:r w:rsidRPr="00782618">
              <w:rPr>
                <w:rFonts w:ascii="Arial" w:hAnsi="Arial" w:cs="Arial"/>
                <w:snapToGrid w:val="0"/>
                <w:sz w:val="18"/>
                <w:szCs w:val="18"/>
                <w:lang w:val="en-US" w:eastAsia="th-TH"/>
              </w:rPr>
              <w:t>5,953,943,537</w:t>
            </w:r>
          </w:p>
        </w:tc>
      </w:tr>
      <w:tr w:rsidR="004C33DE" w:rsidRPr="00D5201B" w14:paraId="551ADA6B" w14:textId="77777777" w:rsidTr="00531F51">
        <w:trPr>
          <w:cantSplit/>
        </w:trPr>
        <w:tc>
          <w:tcPr>
            <w:tcW w:w="3283" w:type="dxa"/>
            <w:vAlign w:val="bottom"/>
          </w:tcPr>
          <w:p w14:paraId="39D78ED8" w14:textId="4BB42387" w:rsidR="004C33DE" w:rsidRPr="00782618" w:rsidRDefault="004C33DE" w:rsidP="004C33DE">
            <w:pPr>
              <w:ind w:left="-86" w:right="-72"/>
              <w:jc w:val="left"/>
              <w:rPr>
                <w:rFonts w:ascii="Arial" w:hAnsi="Arial" w:cs="Arial"/>
                <w:sz w:val="18"/>
                <w:szCs w:val="18"/>
                <w:lang w:val="en-US"/>
              </w:rPr>
            </w:pPr>
          </w:p>
        </w:tc>
        <w:tc>
          <w:tcPr>
            <w:tcW w:w="1233" w:type="dxa"/>
            <w:vAlign w:val="bottom"/>
          </w:tcPr>
          <w:p w14:paraId="1D8FCA6A" w14:textId="77777777" w:rsidR="004C33DE" w:rsidRPr="00782618" w:rsidRDefault="004C33DE" w:rsidP="004C33DE">
            <w:pPr>
              <w:ind w:right="-72"/>
              <w:jc w:val="right"/>
              <w:rPr>
                <w:rFonts w:ascii="Arial" w:hAnsi="Arial" w:cs="Arial"/>
                <w:sz w:val="18"/>
                <w:szCs w:val="18"/>
              </w:rPr>
            </w:pPr>
          </w:p>
        </w:tc>
        <w:tc>
          <w:tcPr>
            <w:tcW w:w="1312" w:type="dxa"/>
            <w:vAlign w:val="bottom"/>
          </w:tcPr>
          <w:p w14:paraId="30550519" w14:textId="77777777" w:rsidR="004C33DE" w:rsidRPr="00782618" w:rsidRDefault="004C33DE" w:rsidP="004C33DE">
            <w:pPr>
              <w:ind w:right="-72"/>
              <w:jc w:val="right"/>
              <w:rPr>
                <w:rFonts w:ascii="Arial" w:hAnsi="Arial" w:cs="Arial"/>
                <w:sz w:val="18"/>
                <w:szCs w:val="18"/>
              </w:rPr>
            </w:pPr>
          </w:p>
        </w:tc>
        <w:tc>
          <w:tcPr>
            <w:tcW w:w="1418" w:type="dxa"/>
            <w:vAlign w:val="bottom"/>
          </w:tcPr>
          <w:p w14:paraId="48B15996" w14:textId="77777777" w:rsidR="004C33DE" w:rsidRPr="00782618" w:rsidRDefault="004C33DE" w:rsidP="004C33DE">
            <w:pPr>
              <w:ind w:right="-72"/>
              <w:jc w:val="right"/>
              <w:rPr>
                <w:rFonts w:ascii="Arial" w:hAnsi="Arial" w:cs="Arial"/>
                <w:sz w:val="18"/>
                <w:szCs w:val="18"/>
              </w:rPr>
            </w:pPr>
          </w:p>
        </w:tc>
        <w:tc>
          <w:tcPr>
            <w:tcW w:w="1417" w:type="dxa"/>
            <w:vAlign w:val="bottom"/>
          </w:tcPr>
          <w:p w14:paraId="56C6B099" w14:textId="77777777" w:rsidR="004C33DE" w:rsidRPr="00782618" w:rsidRDefault="004C33DE" w:rsidP="004C33DE">
            <w:pPr>
              <w:ind w:right="-72"/>
              <w:jc w:val="right"/>
              <w:rPr>
                <w:rFonts w:ascii="Arial" w:hAnsi="Arial" w:cs="Arial"/>
                <w:sz w:val="18"/>
                <w:szCs w:val="18"/>
              </w:rPr>
            </w:pPr>
          </w:p>
        </w:tc>
        <w:tc>
          <w:tcPr>
            <w:tcW w:w="1418" w:type="dxa"/>
            <w:vAlign w:val="bottom"/>
          </w:tcPr>
          <w:p w14:paraId="1F71C702" w14:textId="77777777" w:rsidR="004C33DE" w:rsidRPr="00782618" w:rsidRDefault="004C33DE" w:rsidP="004C33DE">
            <w:pPr>
              <w:ind w:right="-72"/>
              <w:jc w:val="right"/>
              <w:rPr>
                <w:rFonts w:ascii="Arial" w:hAnsi="Arial" w:cs="Arial"/>
                <w:sz w:val="18"/>
                <w:szCs w:val="18"/>
              </w:rPr>
            </w:pPr>
          </w:p>
        </w:tc>
        <w:tc>
          <w:tcPr>
            <w:tcW w:w="1275" w:type="dxa"/>
            <w:vAlign w:val="bottom"/>
          </w:tcPr>
          <w:p w14:paraId="6AEC6101" w14:textId="77777777" w:rsidR="004C33DE" w:rsidRPr="00782618" w:rsidRDefault="004C33DE" w:rsidP="004C33DE">
            <w:pPr>
              <w:ind w:right="-72"/>
              <w:jc w:val="right"/>
              <w:rPr>
                <w:rFonts w:ascii="Arial" w:hAnsi="Arial" w:cs="Arial"/>
                <w:sz w:val="18"/>
                <w:szCs w:val="18"/>
              </w:rPr>
            </w:pPr>
          </w:p>
        </w:tc>
        <w:tc>
          <w:tcPr>
            <w:tcW w:w="1276" w:type="dxa"/>
            <w:vAlign w:val="bottom"/>
          </w:tcPr>
          <w:p w14:paraId="095255EF" w14:textId="77777777" w:rsidR="004C33DE" w:rsidRPr="00782618" w:rsidRDefault="004C33DE" w:rsidP="004C33DE">
            <w:pPr>
              <w:ind w:right="-72"/>
              <w:jc w:val="right"/>
              <w:rPr>
                <w:rFonts w:ascii="Arial" w:hAnsi="Arial" w:cs="Arial"/>
                <w:sz w:val="18"/>
                <w:szCs w:val="18"/>
              </w:rPr>
            </w:pPr>
          </w:p>
        </w:tc>
        <w:tc>
          <w:tcPr>
            <w:tcW w:w="1276" w:type="dxa"/>
            <w:vAlign w:val="bottom"/>
          </w:tcPr>
          <w:p w14:paraId="36B75AF6" w14:textId="77777777" w:rsidR="004C33DE" w:rsidRPr="00782618" w:rsidRDefault="004C33DE" w:rsidP="004C33DE">
            <w:pPr>
              <w:ind w:right="-72"/>
              <w:jc w:val="right"/>
              <w:rPr>
                <w:rFonts w:ascii="Arial" w:hAnsi="Arial" w:cs="Arial"/>
                <w:sz w:val="18"/>
                <w:szCs w:val="18"/>
              </w:rPr>
            </w:pPr>
          </w:p>
        </w:tc>
        <w:tc>
          <w:tcPr>
            <w:tcW w:w="1488" w:type="dxa"/>
            <w:vAlign w:val="bottom"/>
          </w:tcPr>
          <w:p w14:paraId="33295E7E" w14:textId="77777777" w:rsidR="004C33DE" w:rsidRPr="00782618" w:rsidRDefault="004C33DE" w:rsidP="004C33DE">
            <w:pPr>
              <w:ind w:right="-72"/>
              <w:jc w:val="right"/>
              <w:rPr>
                <w:rFonts w:ascii="Arial" w:hAnsi="Arial" w:cs="Arial"/>
                <w:snapToGrid w:val="0"/>
                <w:sz w:val="18"/>
                <w:szCs w:val="18"/>
                <w:cs/>
                <w:lang w:val="en-US" w:eastAsia="th-TH"/>
              </w:rPr>
            </w:pPr>
          </w:p>
        </w:tc>
      </w:tr>
      <w:tr w:rsidR="004C33DE" w:rsidRPr="00D5201B" w14:paraId="58A00775" w14:textId="77777777" w:rsidTr="00531F51">
        <w:trPr>
          <w:cantSplit/>
        </w:trPr>
        <w:tc>
          <w:tcPr>
            <w:tcW w:w="3283" w:type="dxa"/>
            <w:vAlign w:val="bottom"/>
          </w:tcPr>
          <w:p w14:paraId="0B9A6AE1" w14:textId="77777777" w:rsidR="004C33DE" w:rsidRPr="00782618" w:rsidRDefault="004C33DE" w:rsidP="004C33DE">
            <w:pPr>
              <w:ind w:left="-86" w:right="-72"/>
              <w:jc w:val="left"/>
              <w:rPr>
                <w:rFonts w:ascii="Arial" w:hAnsi="Arial" w:cs="Arial"/>
                <w:sz w:val="18"/>
                <w:szCs w:val="18"/>
                <w:lang w:val="en-US"/>
              </w:rPr>
            </w:pPr>
            <w:r w:rsidRPr="00782618">
              <w:rPr>
                <w:rFonts w:ascii="Arial" w:hAnsi="Arial" w:cs="Arial"/>
                <w:sz w:val="18"/>
                <w:szCs w:val="18"/>
                <w:lang w:val="en-US"/>
              </w:rPr>
              <w:t>Exchange differences</w:t>
            </w:r>
          </w:p>
        </w:tc>
        <w:tc>
          <w:tcPr>
            <w:tcW w:w="1233" w:type="dxa"/>
            <w:vAlign w:val="bottom"/>
          </w:tcPr>
          <w:p w14:paraId="3E02E160" w14:textId="77777777"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lang w:val="en-US"/>
              </w:rPr>
              <w:t>-</w:t>
            </w:r>
          </w:p>
        </w:tc>
        <w:tc>
          <w:tcPr>
            <w:tcW w:w="1312" w:type="dxa"/>
            <w:vAlign w:val="bottom"/>
          </w:tcPr>
          <w:p w14:paraId="0F8CFD17" w14:textId="77777777"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lang w:val="en-US"/>
              </w:rPr>
              <w:t>-</w:t>
            </w:r>
          </w:p>
        </w:tc>
        <w:tc>
          <w:tcPr>
            <w:tcW w:w="1418" w:type="dxa"/>
            <w:vAlign w:val="bottom"/>
          </w:tcPr>
          <w:p w14:paraId="2ED60D56" w14:textId="75E57307"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rPr>
              <w:t>1</w:t>
            </w:r>
            <w:r w:rsidRPr="00782618">
              <w:rPr>
                <w:rFonts w:ascii="Arial" w:hAnsi="Arial" w:cs="Arial"/>
                <w:sz w:val="18"/>
                <w:szCs w:val="18"/>
                <w:lang w:val="en-US"/>
              </w:rPr>
              <w:t>,</w:t>
            </w:r>
            <w:r w:rsidRPr="00782618">
              <w:rPr>
                <w:rFonts w:ascii="Arial" w:hAnsi="Arial" w:cs="Arial"/>
                <w:sz w:val="18"/>
                <w:szCs w:val="18"/>
              </w:rPr>
              <w:t>444</w:t>
            </w:r>
            <w:r w:rsidRPr="00782618">
              <w:rPr>
                <w:rFonts w:ascii="Arial" w:hAnsi="Arial" w:cs="Arial"/>
                <w:sz w:val="18"/>
                <w:szCs w:val="18"/>
                <w:lang w:val="en-US"/>
              </w:rPr>
              <w:t>,</w:t>
            </w:r>
            <w:r w:rsidRPr="00782618">
              <w:rPr>
                <w:rFonts w:ascii="Arial" w:hAnsi="Arial" w:cs="Arial"/>
                <w:sz w:val="18"/>
                <w:szCs w:val="18"/>
              </w:rPr>
              <w:t>532</w:t>
            </w:r>
          </w:p>
        </w:tc>
        <w:tc>
          <w:tcPr>
            <w:tcW w:w="1417" w:type="dxa"/>
            <w:vAlign w:val="bottom"/>
          </w:tcPr>
          <w:p w14:paraId="64CA55A3" w14:textId="2A7BED0F"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rPr>
              <w:t>118</w:t>
            </w:r>
            <w:r w:rsidRPr="00782618">
              <w:rPr>
                <w:rFonts w:ascii="Arial" w:hAnsi="Arial" w:cs="Arial"/>
                <w:sz w:val="18"/>
                <w:szCs w:val="18"/>
                <w:lang w:val="en-US"/>
              </w:rPr>
              <w:t>,</w:t>
            </w:r>
            <w:r w:rsidRPr="00782618">
              <w:rPr>
                <w:rFonts w:ascii="Arial" w:hAnsi="Arial" w:cs="Arial"/>
                <w:sz w:val="18"/>
                <w:szCs w:val="18"/>
              </w:rPr>
              <w:t>413</w:t>
            </w:r>
          </w:p>
        </w:tc>
        <w:tc>
          <w:tcPr>
            <w:tcW w:w="1418" w:type="dxa"/>
            <w:vAlign w:val="bottom"/>
          </w:tcPr>
          <w:p w14:paraId="41442D4D" w14:textId="546E6DA8"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rPr>
              <w:t>2</w:t>
            </w:r>
            <w:r w:rsidRPr="00782618">
              <w:rPr>
                <w:rFonts w:ascii="Arial" w:hAnsi="Arial" w:cs="Arial"/>
                <w:sz w:val="18"/>
                <w:szCs w:val="18"/>
                <w:lang w:val="en-US"/>
              </w:rPr>
              <w:t>,</w:t>
            </w:r>
            <w:r w:rsidRPr="00782618">
              <w:rPr>
                <w:rFonts w:ascii="Arial" w:hAnsi="Arial" w:cs="Arial"/>
                <w:sz w:val="18"/>
                <w:szCs w:val="18"/>
              </w:rPr>
              <w:t>158</w:t>
            </w:r>
            <w:r w:rsidRPr="00782618">
              <w:rPr>
                <w:rFonts w:ascii="Arial" w:hAnsi="Arial" w:cs="Arial"/>
                <w:sz w:val="18"/>
                <w:szCs w:val="18"/>
                <w:lang w:val="en-US"/>
              </w:rPr>
              <w:t>,</w:t>
            </w:r>
            <w:r w:rsidRPr="00782618">
              <w:rPr>
                <w:rFonts w:ascii="Arial" w:hAnsi="Arial" w:cs="Arial"/>
                <w:sz w:val="18"/>
                <w:szCs w:val="18"/>
              </w:rPr>
              <w:t>175</w:t>
            </w:r>
          </w:p>
        </w:tc>
        <w:tc>
          <w:tcPr>
            <w:tcW w:w="1275" w:type="dxa"/>
            <w:vAlign w:val="bottom"/>
          </w:tcPr>
          <w:p w14:paraId="6F8AA9B4" w14:textId="621C9D12"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rPr>
              <w:t>554</w:t>
            </w:r>
            <w:r w:rsidRPr="00782618">
              <w:rPr>
                <w:rFonts w:ascii="Arial" w:hAnsi="Arial" w:cs="Arial"/>
                <w:sz w:val="18"/>
                <w:szCs w:val="18"/>
                <w:lang w:val="en-US"/>
              </w:rPr>
              <w:t>,</w:t>
            </w:r>
            <w:r w:rsidRPr="00782618">
              <w:rPr>
                <w:rFonts w:ascii="Arial" w:hAnsi="Arial" w:cs="Arial"/>
                <w:sz w:val="18"/>
                <w:szCs w:val="18"/>
              </w:rPr>
              <w:t>666</w:t>
            </w:r>
          </w:p>
        </w:tc>
        <w:tc>
          <w:tcPr>
            <w:tcW w:w="1276" w:type="dxa"/>
            <w:shd w:val="clear" w:color="auto" w:fill="auto"/>
            <w:vAlign w:val="bottom"/>
          </w:tcPr>
          <w:p w14:paraId="359D4A37" w14:textId="4187BA41"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rPr>
              <w:t>811</w:t>
            </w:r>
          </w:p>
        </w:tc>
        <w:tc>
          <w:tcPr>
            <w:tcW w:w="1276" w:type="dxa"/>
            <w:vAlign w:val="bottom"/>
          </w:tcPr>
          <w:p w14:paraId="6E34E224" w14:textId="7B7B2745"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(152,926)</w:t>
            </w:r>
          </w:p>
        </w:tc>
        <w:tc>
          <w:tcPr>
            <w:tcW w:w="1488" w:type="dxa"/>
            <w:vAlign w:val="bottom"/>
          </w:tcPr>
          <w:p w14:paraId="7DD467D3" w14:textId="11D00E80"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4,123,671</w:t>
            </w:r>
          </w:p>
        </w:tc>
      </w:tr>
      <w:tr w:rsidR="004C33DE" w:rsidRPr="00D5201B" w14:paraId="66AEA977" w14:textId="77777777" w:rsidTr="00531F51">
        <w:trPr>
          <w:cantSplit/>
        </w:trPr>
        <w:tc>
          <w:tcPr>
            <w:tcW w:w="3283" w:type="dxa"/>
            <w:vAlign w:val="bottom"/>
          </w:tcPr>
          <w:p w14:paraId="0E4AEC72" w14:textId="77777777" w:rsidR="004C33DE" w:rsidRPr="00782618" w:rsidRDefault="004C33DE" w:rsidP="004C33DE">
            <w:pPr>
              <w:ind w:left="-86" w:right="-72"/>
              <w:jc w:val="left"/>
              <w:rPr>
                <w:rFonts w:ascii="Arial" w:hAnsi="Arial" w:cs="Arial"/>
                <w:sz w:val="18"/>
                <w:szCs w:val="18"/>
                <w:lang w:val="en-US"/>
              </w:rPr>
            </w:pPr>
            <w:r w:rsidRPr="00782618">
              <w:rPr>
                <w:rFonts w:ascii="Arial" w:hAnsi="Arial" w:cs="Arial"/>
                <w:sz w:val="18"/>
                <w:szCs w:val="18"/>
                <w:lang w:val="en-US"/>
              </w:rPr>
              <w:t>Additions</w:t>
            </w:r>
          </w:p>
        </w:tc>
        <w:tc>
          <w:tcPr>
            <w:tcW w:w="1233" w:type="dxa"/>
            <w:vAlign w:val="bottom"/>
          </w:tcPr>
          <w:p w14:paraId="6B5D9C31" w14:textId="77777777"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p>
        </w:tc>
        <w:tc>
          <w:tcPr>
            <w:tcW w:w="1312" w:type="dxa"/>
            <w:shd w:val="clear" w:color="auto" w:fill="auto"/>
            <w:vAlign w:val="bottom"/>
          </w:tcPr>
          <w:p w14:paraId="013DE849" w14:textId="62A4DB0D"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rPr>
              <w:t>709</w:t>
            </w:r>
            <w:r w:rsidRPr="00782618">
              <w:rPr>
                <w:rFonts w:ascii="Arial" w:hAnsi="Arial" w:cs="Arial"/>
                <w:sz w:val="18"/>
                <w:szCs w:val="18"/>
                <w:lang w:val="en-US"/>
              </w:rPr>
              <w:t>,</w:t>
            </w:r>
            <w:r w:rsidRPr="00782618">
              <w:rPr>
                <w:rFonts w:ascii="Arial" w:hAnsi="Arial" w:cs="Arial"/>
                <w:sz w:val="18"/>
                <w:szCs w:val="18"/>
              </w:rPr>
              <w:t>506</w:t>
            </w:r>
          </w:p>
        </w:tc>
        <w:tc>
          <w:tcPr>
            <w:tcW w:w="1418" w:type="dxa"/>
            <w:shd w:val="clear" w:color="auto" w:fill="auto"/>
            <w:vAlign w:val="bottom"/>
          </w:tcPr>
          <w:p w14:paraId="3F04DBF6" w14:textId="379DBB79"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rPr>
              <w:t>12</w:t>
            </w:r>
            <w:r w:rsidRPr="00782618">
              <w:rPr>
                <w:rFonts w:ascii="Arial" w:hAnsi="Arial" w:cs="Arial"/>
                <w:sz w:val="18"/>
                <w:szCs w:val="18"/>
                <w:lang w:val="en-US"/>
              </w:rPr>
              <w:t>,</w:t>
            </w:r>
            <w:r w:rsidRPr="00782618">
              <w:rPr>
                <w:rFonts w:ascii="Arial" w:hAnsi="Arial" w:cs="Arial"/>
                <w:sz w:val="18"/>
                <w:szCs w:val="18"/>
              </w:rPr>
              <w:t>870</w:t>
            </w:r>
            <w:r w:rsidRPr="00782618">
              <w:rPr>
                <w:rFonts w:ascii="Arial" w:hAnsi="Arial" w:cs="Arial"/>
                <w:sz w:val="18"/>
                <w:szCs w:val="18"/>
                <w:lang w:val="en-US"/>
              </w:rPr>
              <w:t>,</w:t>
            </w:r>
            <w:r w:rsidRPr="00782618">
              <w:rPr>
                <w:rFonts w:ascii="Arial" w:hAnsi="Arial" w:cs="Arial"/>
                <w:sz w:val="18"/>
                <w:szCs w:val="18"/>
              </w:rPr>
              <w:t>175</w:t>
            </w:r>
          </w:p>
        </w:tc>
        <w:tc>
          <w:tcPr>
            <w:tcW w:w="1417" w:type="dxa"/>
            <w:shd w:val="clear" w:color="auto" w:fill="auto"/>
            <w:vAlign w:val="bottom"/>
          </w:tcPr>
          <w:p w14:paraId="387742FC" w14:textId="79FFFCE3"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rPr>
              <w:t>17</w:t>
            </w:r>
            <w:r w:rsidRPr="00782618">
              <w:rPr>
                <w:rFonts w:ascii="Arial" w:hAnsi="Arial" w:cs="Arial"/>
                <w:sz w:val="18"/>
                <w:szCs w:val="18"/>
                <w:lang w:val="en-US"/>
              </w:rPr>
              <w:t>,</w:t>
            </w:r>
            <w:r w:rsidRPr="00782618">
              <w:rPr>
                <w:rFonts w:ascii="Arial" w:hAnsi="Arial" w:cs="Arial"/>
                <w:sz w:val="18"/>
                <w:szCs w:val="18"/>
              </w:rPr>
              <w:t>003</w:t>
            </w:r>
            <w:r w:rsidRPr="00782618">
              <w:rPr>
                <w:rFonts w:ascii="Arial" w:hAnsi="Arial" w:cs="Arial"/>
                <w:sz w:val="18"/>
                <w:szCs w:val="18"/>
                <w:lang w:val="en-US"/>
              </w:rPr>
              <w:t>,</w:t>
            </w:r>
            <w:r w:rsidRPr="00782618">
              <w:rPr>
                <w:rFonts w:ascii="Arial" w:hAnsi="Arial" w:cs="Arial"/>
                <w:sz w:val="18"/>
                <w:szCs w:val="18"/>
              </w:rPr>
              <w:t>162</w:t>
            </w:r>
          </w:p>
        </w:tc>
        <w:tc>
          <w:tcPr>
            <w:tcW w:w="1418" w:type="dxa"/>
            <w:shd w:val="clear" w:color="auto" w:fill="auto"/>
            <w:vAlign w:val="bottom"/>
          </w:tcPr>
          <w:p w14:paraId="5251A1F3" w14:textId="3F045714"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rPr>
              <w:t>42</w:t>
            </w:r>
            <w:r w:rsidRPr="00782618">
              <w:rPr>
                <w:rFonts w:ascii="Arial" w:hAnsi="Arial" w:cs="Arial"/>
                <w:sz w:val="18"/>
                <w:szCs w:val="18"/>
                <w:lang w:val="en-US"/>
              </w:rPr>
              <w:t>,</w:t>
            </w:r>
            <w:r w:rsidRPr="00782618">
              <w:rPr>
                <w:rFonts w:ascii="Arial" w:hAnsi="Arial" w:cs="Arial"/>
                <w:sz w:val="18"/>
                <w:szCs w:val="18"/>
              </w:rPr>
              <w:t>701</w:t>
            </w:r>
            <w:r w:rsidRPr="00782618">
              <w:rPr>
                <w:rFonts w:ascii="Arial" w:hAnsi="Arial" w:cs="Arial"/>
                <w:sz w:val="18"/>
                <w:szCs w:val="18"/>
                <w:lang w:val="en-US"/>
              </w:rPr>
              <w:t>,</w:t>
            </w:r>
            <w:r w:rsidRPr="00782618">
              <w:rPr>
                <w:rFonts w:ascii="Arial" w:hAnsi="Arial" w:cs="Arial"/>
                <w:sz w:val="18"/>
                <w:szCs w:val="18"/>
              </w:rPr>
              <w:t>423</w:t>
            </w:r>
          </w:p>
        </w:tc>
        <w:tc>
          <w:tcPr>
            <w:tcW w:w="1275" w:type="dxa"/>
            <w:shd w:val="clear" w:color="auto" w:fill="auto"/>
            <w:vAlign w:val="bottom"/>
          </w:tcPr>
          <w:p w14:paraId="20BED067" w14:textId="6249FCC4"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rPr>
              <w:t>10</w:t>
            </w:r>
            <w:r w:rsidRPr="00782618">
              <w:rPr>
                <w:rFonts w:ascii="Arial" w:hAnsi="Arial" w:cs="Arial"/>
                <w:sz w:val="18"/>
                <w:szCs w:val="18"/>
                <w:lang w:val="en-US"/>
              </w:rPr>
              <w:t>,</w:t>
            </w:r>
            <w:r w:rsidRPr="00782618">
              <w:rPr>
                <w:rFonts w:ascii="Arial" w:hAnsi="Arial" w:cs="Arial"/>
                <w:sz w:val="18"/>
                <w:szCs w:val="18"/>
              </w:rPr>
              <w:t>645</w:t>
            </w:r>
            <w:r w:rsidRPr="00782618">
              <w:rPr>
                <w:rFonts w:ascii="Arial" w:hAnsi="Arial" w:cs="Arial"/>
                <w:sz w:val="18"/>
                <w:szCs w:val="18"/>
                <w:lang w:val="en-US"/>
              </w:rPr>
              <w:t>,</w:t>
            </w:r>
            <w:r w:rsidRPr="00782618">
              <w:rPr>
                <w:rFonts w:ascii="Arial" w:hAnsi="Arial" w:cs="Arial"/>
                <w:sz w:val="18"/>
                <w:szCs w:val="18"/>
              </w:rPr>
              <w:t>335</w:t>
            </w:r>
          </w:p>
        </w:tc>
        <w:tc>
          <w:tcPr>
            <w:tcW w:w="1276" w:type="dxa"/>
            <w:shd w:val="clear" w:color="auto" w:fill="auto"/>
            <w:vAlign w:val="bottom"/>
          </w:tcPr>
          <w:p w14:paraId="534DD330" w14:textId="60758F72"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rPr>
              <w:t>5</w:t>
            </w:r>
            <w:r w:rsidRPr="00782618">
              <w:rPr>
                <w:rFonts w:ascii="Arial" w:hAnsi="Arial" w:cs="Arial"/>
                <w:sz w:val="18"/>
                <w:szCs w:val="18"/>
                <w:lang w:val="en-US"/>
              </w:rPr>
              <w:t>,</w:t>
            </w:r>
            <w:r w:rsidRPr="00782618">
              <w:rPr>
                <w:rFonts w:ascii="Arial" w:hAnsi="Arial" w:cs="Arial"/>
                <w:sz w:val="18"/>
                <w:szCs w:val="18"/>
              </w:rPr>
              <w:t>701</w:t>
            </w:r>
            <w:r w:rsidRPr="00782618">
              <w:rPr>
                <w:rFonts w:ascii="Arial" w:hAnsi="Arial" w:cs="Arial"/>
                <w:sz w:val="18"/>
                <w:szCs w:val="18"/>
                <w:lang w:val="en-US"/>
              </w:rPr>
              <w:t>,</w:t>
            </w:r>
            <w:r w:rsidRPr="00782618">
              <w:rPr>
                <w:rFonts w:ascii="Arial" w:hAnsi="Arial" w:cs="Arial"/>
                <w:sz w:val="18"/>
                <w:szCs w:val="18"/>
              </w:rPr>
              <w:t>140</w:t>
            </w:r>
          </w:p>
        </w:tc>
        <w:tc>
          <w:tcPr>
            <w:tcW w:w="1276" w:type="dxa"/>
            <w:vAlign w:val="bottom"/>
          </w:tcPr>
          <w:p w14:paraId="6BABB51F" w14:textId="2A6A589B"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68,068,845</w:t>
            </w:r>
          </w:p>
        </w:tc>
        <w:tc>
          <w:tcPr>
            <w:tcW w:w="1488" w:type="dxa"/>
            <w:vAlign w:val="bottom"/>
          </w:tcPr>
          <w:p w14:paraId="35505A8D" w14:textId="4C43C0A3"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157,699,586</w:t>
            </w:r>
          </w:p>
        </w:tc>
      </w:tr>
      <w:tr w:rsidR="004C33DE" w:rsidRPr="00D5201B" w14:paraId="2E5B872D" w14:textId="77777777" w:rsidTr="00531F51">
        <w:trPr>
          <w:cantSplit/>
        </w:trPr>
        <w:tc>
          <w:tcPr>
            <w:tcW w:w="3283" w:type="dxa"/>
            <w:vAlign w:val="bottom"/>
          </w:tcPr>
          <w:p w14:paraId="55A816B1" w14:textId="77777777" w:rsidR="004C33DE" w:rsidRPr="00782618" w:rsidRDefault="004C33DE" w:rsidP="004C33DE">
            <w:pPr>
              <w:ind w:left="-86" w:right="-72"/>
              <w:jc w:val="left"/>
              <w:rPr>
                <w:rFonts w:ascii="Arial" w:hAnsi="Arial" w:cs="Arial"/>
                <w:sz w:val="18"/>
                <w:szCs w:val="18"/>
                <w:lang w:val="en-US"/>
              </w:rPr>
            </w:pPr>
            <w:r w:rsidRPr="00782618">
              <w:rPr>
                <w:rFonts w:ascii="Arial" w:hAnsi="Arial" w:cs="Arial"/>
                <w:sz w:val="18"/>
                <w:szCs w:val="18"/>
                <w:lang w:val="en-US"/>
              </w:rPr>
              <w:t xml:space="preserve">Transfer </w:t>
            </w:r>
          </w:p>
        </w:tc>
        <w:tc>
          <w:tcPr>
            <w:tcW w:w="1233" w:type="dxa"/>
            <w:vAlign w:val="bottom"/>
          </w:tcPr>
          <w:p w14:paraId="2C7B63B0" w14:textId="77777777"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lang w:val="en-US"/>
              </w:rPr>
              <w:t>-</w:t>
            </w:r>
          </w:p>
        </w:tc>
        <w:tc>
          <w:tcPr>
            <w:tcW w:w="1312" w:type="dxa"/>
            <w:shd w:val="clear" w:color="auto" w:fill="auto"/>
            <w:vAlign w:val="bottom"/>
          </w:tcPr>
          <w:p w14:paraId="14AC132F" w14:textId="4FCA0C1B"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rPr>
              <w:t>1</w:t>
            </w:r>
            <w:r w:rsidRPr="00782618">
              <w:rPr>
                <w:rFonts w:ascii="Arial" w:hAnsi="Arial" w:cs="Arial"/>
                <w:sz w:val="18"/>
                <w:szCs w:val="18"/>
                <w:lang w:val="en-US"/>
              </w:rPr>
              <w:t>,</w:t>
            </w:r>
            <w:r w:rsidRPr="00782618">
              <w:rPr>
                <w:rFonts w:ascii="Arial" w:hAnsi="Arial" w:cs="Arial"/>
                <w:sz w:val="18"/>
                <w:szCs w:val="18"/>
              </w:rPr>
              <w:t>267</w:t>
            </w:r>
            <w:r w:rsidRPr="00782618">
              <w:rPr>
                <w:rFonts w:ascii="Arial" w:hAnsi="Arial" w:cs="Arial"/>
                <w:sz w:val="18"/>
                <w:szCs w:val="18"/>
                <w:lang w:val="en-US"/>
              </w:rPr>
              <w:t>,</w:t>
            </w:r>
            <w:r w:rsidRPr="00782618">
              <w:rPr>
                <w:rFonts w:ascii="Arial" w:hAnsi="Arial" w:cs="Arial"/>
                <w:sz w:val="18"/>
                <w:szCs w:val="18"/>
              </w:rPr>
              <w:t>210</w:t>
            </w:r>
          </w:p>
        </w:tc>
        <w:tc>
          <w:tcPr>
            <w:tcW w:w="1418" w:type="dxa"/>
            <w:shd w:val="clear" w:color="auto" w:fill="auto"/>
            <w:vAlign w:val="bottom"/>
          </w:tcPr>
          <w:p w14:paraId="2868A70D" w14:textId="29684F7B"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rPr>
              <w:t>19</w:t>
            </w:r>
            <w:r w:rsidRPr="00782618">
              <w:rPr>
                <w:rFonts w:ascii="Arial" w:hAnsi="Arial" w:cs="Arial"/>
                <w:sz w:val="18"/>
                <w:szCs w:val="18"/>
                <w:lang w:val="en-US"/>
              </w:rPr>
              <w:t>,</w:t>
            </w:r>
            <w:r w:rsidRPr="00782618">
              <w:rPr>
                <w:rFonts w:ascii="Arial" w:hAnsi="Arial" w:cs="Arial"/>
                <w:sz w:val="18"/>
                <w:szCs w:val="18"/>
              </w:rPr>
              <w:t>445</w:t>
            </w:r>
            <w:r w:rsidRPr="00782618">
              <w:rPr>
                <w:rFonts w:ascii="Arial" w:hAnsi="Arial" w:cs="Arial"/>
                <w:sz w:val="18"/>
                <w:szCs w:val="18"/>
                <w:lang w:val="en-US"/>
              </w:rPr>
              <w:t>,</w:t>
            </w:r>
            <w:r w:rsidRPr="00782618">
              <w:rPr>
                <w:rFonts w:ascii="Arial" w:hAnsi="Arial" w:cs="Arial"/>
                <w:sz w:val="18"/>
                <w:szCs w:val="18"/>
              </w:rPr>
              <w:t>325</w:t>
            </w:r>
          </w:p>
        </w:tc>
        <w:tc>
          <w:tcPr>
            <w:tcW w:w="1417" w:type="dxa"/>
            <w:shd w:val="clear" w:color="auto" w:fill="auto"/>
            <w:vAlign w:val="bottom"/>
          </w:tcPr>
          <w:p w14:paraId="51DD614F" w14:textId="0776E376"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rPr>
              <w:t>187</w:t>
            </w:r>
            <w:r w:rsidRPr="00782618">
              <w:rPr>
                <w:rFonts w:ascii="Arial" w:hAnsi="Arial" w:cs="Arial"/>
                <w:sz w:val="18"/>
                <w:szCs w:val="18"/>
                <w:lang w:val="en-US"/>
              </w:rPr>
              <w:t>,</w:t>
            </w:r>
            <w:r w:rsidRPr="00782618">
              <w:rPr>
                <w:rFonts w:ascii="Arial" w:hAnsi="Arial" w:cs="Arial"/>
                <w:sz w:val="18"/>
                <w:szCs w:val="18"/>
              </w:rPr>
              <w:t>354</w:t>
            </w:r>
          </w:p>
        </w:tc>
        <w:tc>
          <w:tcPr>
            <w:tcW w:w="1418" w:type="dxa"/>
            <w:vAlign w:val="bottom"/>
          </w:tcPr>
          <w:p w14:paraId="34EAE765" w14:textId="2D6C2146"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39,455,519</w:t>
            </w:r>
          </w:p>
        </w:tc>
        <w:tc>
          <w:tcPr>
            <w:tcW w:w="1275" w:type="dxa"/>
            <w:shd w:val="clear" w:color="auto" w:fill="auto"/>
            <w:vAlign w:val="bottom"/>
          </w:tcPr>
          <w:p w14:paraId="32BBE369" w14:textId="37246162"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rPr>
              <w:t>64</w:t>
            </w:r>
            <w:r w:rsidRPr="00782618">
              <w:rPr>
                <w:rFonts w:ascii="Arial" w:hAnsi="Arial" w:cs="Arial"/>
                <w:sz w:val="18"/>
                <w:szCs w:val="18"/>
                <w:lang w:val="en-US"/>
              </w:rPr>
              <w:t>,</w:t>
            </w:r>
            <w:r w:rsidRPr="00782618">
              <w:rPr>
                <w:rFonts w:ascii="Arial" w:hAnsi="Arial" w:cs="Arial"/>
                <w:sz w:val="18"/>
                <w:szCs w:val="18"/>
              </w:rPr>
              <w:t>350</w:t>
            </w:r>
          </w:p>
        </w:tc>
        <w:tc>
          <w:tcPr>
            <w:tcW w:w="1276" w:type="dxa"/>
            <w:shd w:val="clear" w:color="auto" w:fill="auto"/>
            <w:vAlign w:val="bottom"/>
          </w:tcPr>
          <w:p w14:paraId="6D100530" w14:textId="77777777"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p>
        </w:tc>
        <w:tc>
          <w:tcPr>
            <w:tcW w:w="1276" w:type="dxa"/>
            <w:vAlign w:val="bottom"/>
          </w:tcPr>
          <w:p w14:paraId="1AA3FEAC" w14:textId="04A804CC"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(60,419,758)</w:t>
            </w:r>
          </w:p>
        </w:tc>
        <w:tc>
          <w:tcPr>
            <w:tcW w:w="1488" w:type="dxa"/>
            <w:vAlign w:val="bottom"/>
          </w:tcPr>
          <w:p w14:paraId="206DC642" w14:textId="77777777"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w:t>
            </w:r>
          </w:p>
        </w:tc>
      </w:tr>
      <w:tr w:rsidR="004C33DE" w:rsidRPr="00D5201B" w14:paraId="1601E799" w14:textId="77777777" w:rsidTr="00531F51">
        <w:trPr>
          <w:cantSplit/>
        </w:trPr>
        <w:tc>
          <w:tcPr>
            <w:tcW w:w="3283" w:type="dxa"/>
            <w:vAlign w:val="bottom"/>
          </w:tcPr>
          <w:p w14:paraId="085DA1D7" w14:textId="77777777" w:rsidR="004C33DE" w:rsidRPr="00782618" w:rsidRDefault="004C33DE" w:rsidP="004C33DE">
            <w:pPr>
              <w:ind w:left="-86" w:right="-72"/>
              <w:jc w:val="left"/>
              <w:rPr>
                <w:rFonts w:ascii="Arial" w:hAnsi="Arial" w:cs="Arial"/>
                <w:sz w:val="18"/>
                <w:szCs w:val="18"/>
                <w:lang w:val="en-US"/>
              </w:rPr>
            </w:pPr>
            <w:r w:rsidRPr="00782618">
              <w:rPr>
                <w:rFonts w:ascii="Arial" w:hAnsi="Arial" w:cs="Arial"/>
                <w:sz w:val="18"/>
                <w:szCs w:val="18"/>
                <w:lang w:val="en-US"/>
              </w:rPr>
              <w:t>Transfer to investment property</w:t>
            </w:r>
          </w:p>
        </w:tc>
        <w:tc>
          <w:tcPr>
            <w:tcW w:w="1233" w:type="dxa"/>
            <w:vAlign w:val="bottom"/>
          </w:tcPr>
          <w:p w14:paraId="0B167C71" w14:textId="77777777"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p>
        </w:tc>
        <w:tc>
          <w:tcPr>
            <w:tcW w:w="1312" w:type="dxa"/>
            <w:shd w:val="clear" w:color="auto" w:fill="auto"/>
            <w:vAlign w:val="bottom"/>
          </w:tcPr>
          <w:p w14:paraId="78B0AB87" w14:textId="77777777"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p>
        </w:tc>
        <w:tc>
          <w:tcPr>
            <w:tcW w:w="1418" w:type="dxa"/>
            <w:shd w:val="clear" w:color="auto" w:fill="auto"/>
            <w:vAlign w:val="bottom"/>
          </w:tcPr>
          <w:p w14:paraId="2CB147E4" w14:textId="77777777"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p>
        </w:tc>
        <w:tc>
          <w:tcPr>
            <w:tcW w:w="1417" w:type="dxa"/>
            <w:shd w:val="clear" w:color="auto" w:fill="auto"/>
            <w:vAlign w:val="bottom"/>
          </w:tcPr>
          <w:p w14:paraId="281FB465" w14:textId="77777777"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lang w:val="en-US"/>
              </w:rPr>
              <w:t>-</w:t>
            </w:r>
          </w:p>
        </w:tc>
        <w:tc>
          <w:tcPr>
            <w:tcW w:w="1418" w:type="dxa"/>
            <w:vAlign w:val="bottom"/>
          </w:tcPr>
          <w:p w14:paraId="635853DE" w14:textId="77777777"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w:t>
            </w:r>
          </w:p>
        </w:tc>
        <w:tc>
          <w:tcPr>
            <w:tcW w:w="1275" w:type="dxa"/>
            <w:shd w:val="clear" w:color="auto" w:fill="auto"/>
            <w:vAlign w:val="bottom"/>
          </w:tcPr>
          <w:p w14:paraId="4E9648EF" w14:textId="77777777"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lang w:val="en-US"/>
              </w:rPr>
              <w:t>-</w:t>
            </w:r>
          </w:p>
        </w:tc>
        <w:tc>
          <w:tcPr>
            <w:tcW w:w="1276" w:type="dxa"/>
            <w:shd w:val="clear" w:color="auto" w:fill="auto"/>
            <w:vAlign w:val="bottom"/>
          </w:tcPr>
          <w:p w14:paraId="7678D821" w14:textId="77777777"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p>
        </w:tc>
        <w:tc>
          <w:tcPr>
            <w:tcW w:w="1276" w:type="dxa"/>
            <w:vAlign w:val="bottom"/>
          </w:tcPr>
          <w:p w14:paraId="15086BFE" w14:textId="14CA833C"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(5,792,146)</w:t>
            </w:r>
          </w:p>
        </w:tc>
        <w:tc>
          <w:tcPr>
            <w:tcW w:w="1488" w:type="dxa"/>
            <w:vAlign w:val="bottom"/>
          </w:tcPr>
          <w:p w14:paraId="7F23A871" w14:textId="41070849"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(5,792,146)</w:t>
            </w:r>
          </w:p>
        </w:tc>
      </w:tr>
      <w:tr w:rsidR="004C33DE" w:rsidRPr="00D5201B" w14:paraId="02614153" w14:textId="77777777" w:rsidTr="00531F51">
        <w:trPr>
          <w:cantSplit/>
        </w:trPr>
        <w:tc>
          <w:tcPr>
            <w:tcW w:w="3283" w:type="dxa"/>
            <w:shd w:val="clear" w:color="auto" w:fill="auto"/>
            <w:vAlign w:val="bottom"/>
          </w:tcPr>
          <w:p w14:paraId="621E8576" w14:textId="77777777" w:rsidR="004C33DE" w:rsidRPr="00782618" w:rsidRDefault="004C33DE" w:rsidP="004C33DE">
            <w:pPr>
              <w:ind w:left="-86" w:right="-72"/>
              <w:jc w:val="left"/>
              <w:rPr>
                <w:rFonts w:ascii="Arial" w:hAnsi="Arial" w:cs="Arial"/>
                <w:sz w:val="18"/>
                <w:szCs w:val="18"/>
                <w:lang w:val="en-US"/>
              </w:rPr>
            </w:pPr>
            <w:r w:rsidRPr="00782618">
              <w:rPr>
                <w:rFonts w:ascii="Arial" w:hAnsi="Arial" w:cs="Arial"/>
                <w:sz w:val="18"/>
                <w:szCs w:val="18"/>
                <w:lang w:val="en-US"/>
              </w:rPr>
              <w:t>Disposal of subsidiary</w:t>
            </w:r>
          </w:p>
        </w:tc>
        <w:tc>
          <w:tcPr>
            <w:tcW w:w="1233" w:type="dxa"/>
            <w:vAlign w:val="bottom"/>
          </w:tcPr>
          <w:p w14:paraId="47F2F880" w14:textId="77777777"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p>
        </w:tc>
        <w:tc>
          <w:tcPr>
            <w:tcW w:w="1312" w:type="dxa"/>
            <w:shd w:val="clear" w:color="auto" w:fill="auto"/>
            <w:vAlign w:val="bottom"/>
          </w:tcPr>
          <w:p w14:paraId="4F343146" w14:textId="77777777"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p>
        </w:tc>
        <w:tc>
          <w:tcPr>
            <w:tcW w:w="1418" w:type="dxa"/>
            <w:shd w:val="clear" w:color="auto" w:fill="auto"/>
            <w:vAlign w:val="bottom"/>
          </w:tcPr>
          <w:p w14:paraId="20531E0D" w14:textId="77777777"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p>
        </w:tc>
        <w:tc>
          <w:tcPr>
            <w:tcW w:w="1417" w:type="dxa"/>
            <w:shd w:val="clear" w:color="auto" w:fill="auto"/>
            <w:vAlign w:val="bottom"/>
          </w:tcPr>
          <w:p w14:paraId="2FB4A779" w14:textId="77777777"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p>
        </w:tc>
        <w:tc>
          <w:tcPr>
            <w:tcW w:w="1418" w:type="dxa"/>
            <w:vAlign w:val="bottom"/>
          </w:tcPr>
          <w:p w14:paraId="4089A320" w14:textId="77777777"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w:t>
            </w:r>
          </w:p>
        </w:tc>
        <w:tc>
          <w:tcPr>
            <w:tcW w:w="1275" w:type="dxa"/>
            <w:shd w:val="clear" w:color="auto" w:fill="auto"/>
            <w:vAlign w:val="bottom"/>
          </w:tcPr>
          <w:p w14:paraId="7B43D81D" w14:textId="32BDBE5F"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r w:rsidRPr="00782618">
              <w:rPr>
                <w:rFonts w:ascii="Arial" w:hAnsi="Arial" w:cs="Arial"/>
                <w:sz w:val="18"/>
                <w:szCs w:val="18"/>
              </w:rPr>
              <w:t>417</w:t>
            </w:r>
            <w:r w:rsidRPr="00782618">
              <w:rPr>
                <w:rFonts w:ascii="Arial" w:hAnsi="Arial" w:cs="Arial"/>
                <w:sz w:val="18"/>
                <w:szCs w:val="18"/>
                <w:lang w:val="en-US"/>
              </w:rPr>
              <w:t>,</w:t>
            </w:r>
            <w:r w:rsidRPr="00782618">
              <w:rPr>
                <w:rFonts w:ascii="Arial" w:hAnsi="Arial" w:cs="Arial"/>
                <w:sz w:val="18"/>
                <w:szCs w:val="18"/>
              </w:rPr>
              <w:t>191</w:t>
            </w:r>
            <w:r w:rsidRPr="00782618">
              <w:rPr>
                <w:rFonts w:ascii="Arial" w:hAnsi="Arial" w:cs="Arial"/>
                <w:sz w:val="18"/>
                <w:szCs w:val="18"/>
                <w:lang w:val="en-US"/>
              </w:rPr>
              <w:t>)</w:t>
            </w:r>
          </w:p>
        </w:tc>
        <w:tc>
          <w:tcPr>
            <w:tcW w:w="1276" w:type="dxa"/>
            <w:shd w:val="clear" w:color="auto" w:fill="auto"/>
            <w:vAlign w:val="bottom"/>
          </w:tcPr>
          <w:p w14:paraId="74C6DA66" w14:textId="77777777"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p>
        </w:tc>
        <w:tc>
          <w:tcPr>
            <w:tcW w:w="1276" w:type="dxa"/>
            <w:vAlign w:val="bottom"/>
          </w:tcPr>
          <w:p w14:paraId="0BB583A7" w14:textId="77777777"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w:t>
            </w:r>
          </w:p>
        </w:tc>
        <w:tc>
          <w:tcPr>
            <w:tcW w:w="1488" w:type="dxa"/>
            <w:vAlign w:val="bottom"/>
          </w:tcPr>
          <w:p w14:paraId="4D88563D" w14:textId="2405E1F1"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(417,191)</w:t>
            </w:r>
          </w:p>
        </w:tc>
      </w:tr>
      <w:tr w:rsidR="004C33DE" w:rsidRPr="00D5201B" w14:paraId="2C1760D0" w14:textId="77777777" w:rsidTr="00531F51">
        <w:trPr>
          <w:cantSplit/>
        </w:trPr>
        <w:tc>
          <w:tcPr>
            <w:tcW w:w="3283" w:type="dxa"/>
            <w:vAlign w:val="bottom"/>
          </w:tcPr>
          <w:p w14:paraId="6813B47D" w14:textId="77777777" w:rsidR="004C33DE" w:rsidRPr="00782618" w:rsidRDefault="004C33DE" w:rsidP="004C33DE">
            <w:pPr>
              <w:ind w:left="-86" w:right="-72"/>
              <w:jc w:val="left"/>
              <w:rPr>
                <w:rFonts w:ascii="Arial" w:hAnsi="Arial" w:cs="Arial"/>
                <w:sz w:val="18"/>
                <w:szCs w:val="18"/>
                <w:lang w:val="en-US"/>
              </w:rPr>
            </w:pPr>
            <w:r w:rsidRPr="00782618">
              <w:rPr>
                <w:rFonts w:ascii="Arial" w:hAnsi="Arial" w:cs="Arial"/>
                <w:sz w:val="18"/>
                <w:szCs w:val="18"/>
                <w:lang w:val="en-US"/>
              </w:rPr>
              <w:t>Disposals, net</w:t>
            </w:r>
          </w:p>
        </w:tc>
        <w:tc>
          <w:tcPr>
            <w:tcW w:w="1233" w:type="dxa"/>
            <w:vAlign w:val="bottom"/>
          </w:tcPr>
          <w:p w14:paraId="5700071D" w14:textId="77777777"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lang w:val="en-US"/>
              </w:rPr>
              <w:t>-</w:t>
            </w:r>
          </w:p>
        </w:tc>
        <w:tc>
          <w:tcPr>
            <w:tcW w:w="1312" w:type="dxa"/>
            <w:shd w:val="clear" w:color="auto" w:fill="auto"/>
            <w:vAlign w:val="bottom"/>
          </w:tcPr>
          <w:p w14:paraId="371DBD00" w14:textId="77777777"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lang w:val="en-US"/>
              </w:rPr>
              <w:t>-</w:t>
            </w:r>
          </w:p>
        </w:tc>
        <w:tc>
          <w:tcPr>
            <w:tcW w:w="1418" w:type="dxa"/>
            <w:shd w:val="clear" w:color="auto" w:fill="auto"/>
            <w:vAlign w:val="bottom"/>
          </w:tcPr>
          <w:p w14:paraId="0AE87E32" w14:textId="7D24AB76"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lang w:val="en-US"/>
              </w:rPr>
              <w:t>(</w:t>
            </w:r>
            <w:r w:rsidRPr="00782618">
              <w:rPr>
                <w:rFonts w:ascii="Arial" w:hAnsi="Arial" w:cs="Arial"/>
                <w:sz w:val="18"/>
                <w:szCs w:val="18"/>
              </w:rPr>
              <w:t>103</w:t>
            </w:r>
            <w:r w:rsidRPr="00782618">
              <w:rPr>
                <w:rFonts w:ascii="Arial" w:hAnsi="Arial" w:cs="Arial"/>
                <w:sz w:val="18"/>
                <w:szCs w:val="18"/>
                <w:lang w:val="en-US"/>
              </w:rPr>
              <w:t>,</w:t>
            </w:r>
            <w:r w:rsidRPr="00782618">
              <w:rPr>
                <w:rFonts w:ascii="Arial" w:hAnsi="Arial" w:cs="Arial"/>
                <w:sz w:val="18"/>
                <w:szCs w:val="18"/>
              </w:rPr>
              <w:t>612</w:t>
            </w:r>
            <w:r w:rsidRPr="00782618">
              <w:rPr>
                <w:rFonts w:ascii="Arial" w:hAnsi="Arial" w:cs="Arial"/>
                <w:sz w:val="18"/>
                <w:szCs w:val="18"/>
                <w:lang w:val="en-US"/>
              </w:rPr>
              <w:t>)</w:t>
            </w:r>
          </w:p>
        </w:tc>
        <w:tc>
          <w:tcPr>
            <w:tcW w:w="1417" w:type="dxa"/>
            <w:shd w:val="clear" w:color="auto" w:fill="auto"/>
            <w:vAlign w:val="bottom"/>
          </w:tcPr>
          <w:p w14:paraId="143E0BCC" w14:textId="4DFFA1E3"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r w:rsidRPr="00782618">
              <w:rPr>
                <w:rFonts w:ascii="Arial" w:hAnsi="Arial" w:cs="Arial"/>
                <w:sz w:val="18"/>
                <w:szCs w:val="18"/>
              </w:rPr>
              <w:t>51</w:t>
            </w:r>
            <w:r w:rsidRPr="00782618">
              <w:rPr>
                <w:rFonts w:ascii="Arial" w:hAnsi="Arial" w:cs="Arial"/>
                <w:sz w:val="18"/>
                <w:szCs w:val="18"/>
                <w:lang w:val="en-US"/>
              </w:rPr>
              <w:t>,</w:t>
            </w:r>
            <w:r w:rsidRPr="00782618">
              <w:rPr>
                <w:rFonts w:ascii="Arial" w:hAnsi="Arial" w:cs="Arial"/>
                <w:sz w:val="18"/>
                <w:szCs w:val="18"/>
              </w:rPr>
              <w:t>100</w:t>
            </w:r>
            <w:r w:rsidRPr="00782618">
              <w:rPr>
                <w:rFonts w:ascii="Arial" w:hAnsi="Arial" w:cs="Arial"/>
                <w:sz w:val="18"/>
                <w:szCs w:val="18"/>
                <w:lang w:val="en-US"/>
              </w:rPr>
              <w:t>)</w:t>
            </w:r>
          </w:p>
        </w:tc>
        <w:tc>
          <w:tcPr>
            <w:tcW w:w="1418" w:type="dxa"/>
            <w:vAlign w:val="bottom"/>
          </w:tcPr>
          <w:p w14:paraId="2B575D77" w14:textId="71BB3B9D"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(1,753,204)</w:t>
            </w:r>
          </w:p>
        </w:tc>
        <w:tc>
          <w:tcPr>
            <w:tcW w:w="1275" w:type="dxa"/>
            <w:shd w:val="clear" w:color="auto" w:fill="auto"/>
            <w:vAlign w:val="bottom"/>
          </w:tcPr>
          <w:p w14:paraId="51A9553A" w14:textId="2AF33364"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lang w:val="en-US"/>
              </w:rPr>
              <w:t>(</w:t>
            </w:r>
            <w:r w:rsidRPr="00782618">
              <w:rPr>
                <w:rFonts w:ascii="Arial" w:hAnsi="Arial" w:cs="Arial"/>
                <w:sz w:val="18"/>
                <w:szCs w:val="18"/>
              </w:rPr>
              <w:t>1</w:t>
            </w:r>
            <w:r w:rsidRPr="00782618">
              <w:rPr>
                <w:rFonts w:ascii="Arial" w:hAnsi="Arial" w:cs="Arial"/>
                <w:sz w:val="18"/>
                <w:szCs w:val="18"/>
                <w:lang w:val="en-US"/>
              </w:rPr>
              <w:t>,</w:t>
            </w:r>
            <w:r w:rsidRPr="00782618">
              <w:rPr>
                <w:rFonts w:ascii="Arial" w:hAnsi="Arial" w:cs="Arial"/>
                <w:sz w:val="18"/>
                <w:szCs w:val="18"/>
              </w:rPr>
              <w:t>785</w:t>
            </w:r>
            <w:r w:rsidRPr="00782618">
              <w:rPr>
                <w:rFonts w:ascii="Arial" w:hAnsi="Arial" w:cs="Arial"/>
                <w:sz w:val="18"/>
                <w:szCs w:val="18"/>
                <w:lang w:val="en-US"/>
              </w:rPr>
              <w:t>)</w:t>
            </w:r>
          </w:p>
        </w:tc>
        <w:tc>
          <w:tcPr>
            <w:tcW w:w="1276" w:type="dxa"/>
            <w:shd w:val="clear" w:color="auto" w:fill="auto"/>
            <w:vAlign w:val="bottom"/>
          </w:tcPr>
          <w:p w14:paraId="68377858" w14:textId="77777777"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p>
        </w:tc>
        <w:tc>
          <w:tcPr>
            <w:tcW w:w="1276" w:type="dxa"/>
            <w:vAlign w:val="bottom"/>
          </w:tcPr>
          <w:p w14:paraId="3310C5D9" w14:textId="75FC1243"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(20,410)</w:t>
            </w:r>
          </w:p>
        </w:tc>
        <w:tc>
          <w:tcPr>
            <w:tcW w:w="1488" w:type="dxa"/>
            <w:vAlign w:val="bottom"/>
          </w:tcPr>
          <w:p w14:paraId="2582F5AB" w14:textId="3E7B3B50"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(1,930,111)</w:t>
            </w:r>
          </w:p>
        </w:tc>
      </w:tr>
      <w:tr w:rsidR="004C33DE" w:rsidRPr="00D5201B" w14:paraId="1CD80F2A" w14:textId="77777777" w:rsidTr="00531F51">
        <w:trPr>
          <w:cantSplit/>
        </w:trPr>
        <w:tc>
          <w:tcPr>
            <w:tcW w:w="3283" w:type="dxa"/>
            <w:vAlign w:val="bottom"/>
          </w:tcPr>
          <w:p w14:paraId="17E9CE2D" w14:textId="77777777" w:rsidR="004C33DE" w:rsidRPr="00782618" w:rsidRDefault="004C33DE" w:rsidP="004C33DE">
            <w:pPr>
              <w:ind w:left="-86" w:right="-72"/>
              <w:jc w:val="left"/>
              <w:rPr>
                <w:rFonts w:ascii="Arial" w:hAnsi="Arial" w:cs="Arial"/>
                <w:sz w:val="18"/>
                <w:szCs w:val="18"/>
                <w:lang w:val="en-US"/>
              </w:rPr>
            </w:pPr>
            <w:r w:rsidRPr="00782618">
              <w:rPr>
                <w:rFonts w:ascii="Arial" w:hAnsi="Arial" w:cs="Arial"/>
                <w:sz w:val="18"/>
                <w:szCs w:val="18"/>
                <w:lang w:val="en-US"/>
              </w:rPr>
              <w:t>Write-off, net</w:t>
            </w:r>
          </w:p>
        </w:tc>
        <w:tc>
          <w:tcPr>
            <w:tcW w:w="1233" w:type="dxa"/>
            <w:vAlign w:val="bottom"/>
          </w:tcPr>
          <w:p w14:paraId="7F975A2D" w14:textId="77777777"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p>
        </w:tc>
        <w:tc>
          <w:tcPr>
            <w:tcW w:w="1312" w:type="dxa"/>
            <w:shd w:val="clear" w:color="auto" w:fill="auto"/>
            <w:vAlign w:val="bottom"/>
          </w:tcPr>
          <w:p w14:paraId="6C6B7BA3" w14:textId="661E485B"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lang w:val="en-US"/>
              </w:rPr>
              <w:t>(</w:t>
            </w:r>
            <w:r w:rsidRPr="00782618">
              <w:rPr>
                <w:rFonts w:ascii="Arial" w:hAnsi="Arial" w:cs="Arial"/>
                <w:sz w:val="18"/>
                <w:szCs w:val="18"/>
              </w:rPr>
              <w:t>371</w:t>
            </w:r>
            <w:r w:rsidRPr="00782618">
              <w:rPr>
                <w:rFonts w:ascii="Arial" w:hAnsi="Arial" w:cs="Arial"/>
                <w:sz w:val="18"/>
                <w:szCs w:val="18"/>
                <w:lang w:val="en-US"/>
              </w:rPr>
              <w:t>,</w:t>
            </w:r>
            <w:r w:rsidRPr="00782618">
              <w:rPr>
                <w:rFonts w:ascii="Arial" w:hAnsi="Arial" w:cs="Arial"/>
                <w:sz w:val="18"/>
                <w:szCs w:val="18"/>
              </w:rPr>
              <w:t>781</w:t>
            </w:r>
            <w:r w:rsidRPr="00782618">
              <w:rPr>
                <w:rFonts w:ascii="Arial" w:hAnsi="Arial" w:cs="Arial"/>
                <w:sz w:val="18"/>
                <w:szCs w:val="18"/>
                <w:lang w:val="en-US"/>
              </w:rPr>
              <w:t>)</w:t>
            </w:r>
          </w:p>
        </w:tc>
        <w:tc>
          <w:tcPr>
            <w:tcW w:w="1418" w:type="dxa"/>
            <w:shd w:val="clear" w:color="auto" w:fill="auto"/>
            <w:vAlign w:val="bottom"/>
          </w:tcPr>
          <w:p w14:paraId="72730FD4" w14:textId="1B93731B"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lang w:val="en-US"/>
              </w:rPr>
              <w:t>(</w:t>
            </w:r>
            <w:r w:rsidRPr="00782618">
              <w:rPr>
                <w:rFonts w:ascii="Arial" w:hAnsi="Arial" w:cs="Arial"/>
                <w:sz w:val="18"/>
                <w:szCs w:val="18"/>
              </w:rPr>
              <w:t>3</w:t>
            </w:r>
            <w:r w:rsidRPr="00782618">
              <w:rPr>
                <w:rFonts w:ascii="Arial" w:hAnsi="Arial" w:cs="Arial"/>
                <w:sz w:val="18"/>
                <w:szCs w:val="18"/>
                <w:lang w:val="en-US"/>
              </w:rPr>
              <w:t>)</w:t>
            </w:r>
          </w:p>
        </w:tc>
        <w:tc>
          <w:tcPr>
            <w:tcW w:w="1417" w:type="dxa"/>
            <w:shd w:val="clear" w:color="auto" w:fill="auto"/>
            <w:vAlign w:val="bottom"/>
          </w:tcPr>
          <w:p w14:paraId="43331C58" w14:textId="1E6CAE9C"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lang w:val="en-US"/>
              </w:rPr>
              <w:t>(</w:t>
            </w:r>
            <w:r w:rsidRPr="00782618">
              <w:rPr>
                <w:rFonts w:ascii="Arial" w:hAnsi="Arial" w:cs="Arial"/>
                <w:sz w:val="18"/>
                <w:szCs w:val="18"/>
              </w:rPr>
              <w:t>267</w:t>
            </w:r>
            <w:r w:rsidRPr="00782618">
              <w:rPr>
                <w:rFonts w:ascii="Arial" w:hAnsi="Arial" w:cs="Arial"/>
                <w:sz w:val="18"/>
                <w:szCs w:val="18"/>
                <w:lang w:val="en-US"/>
              </w:rPr>
              <w:t>,</w:t>
            </w:r>
            <w:r w:rsidRPr="00782618">
              <w:rPr>
                <w:rFonts w:ascii="Arial" w:hAnsi="Arial" w:cs="Arial"/>
                <w:sz w:val="18"/>
                <w:szCs w:val="18"/>
              </w:rPr>
              <w:t>252</w:t>
            </w:r>
            <w:r w:rsidRPr="00782618">
              <w:rPr>
                <w:rFonts w:ascii="Arial" w:hAnsi="Arial" w:cs="Arial"/>
                <w:sz w:val="18"/>
                <w:szCs w:val="18"/>
                <w:lang w:val="en-US"/>
              </w:rPr>
              <w:t>)</w:t>
            </w:r>
          </w:p>
        </w:tc>
        <w:tc>
          <w:tcPr>
            <w:tcW w:w="1418" w:type="dxa"/>
            <w:vAlign w:val="bottom"/>
          </w:tcPr>
          <w:p w14:paraId="1AD33E34" w14:textId="24DCA971"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(2,284,723)</w:t>
            </w:r>
          </w:p>
        </w:tc>
        <w:tc>
          <w:tcPr>
            <w:tcW w:w="1275" w:type="dxa"/>
            <w:shd w:val="clear" w:color="auto" w:fill="auto"/>
            <w:vAlign w:val="bottom"/>
          </w:tcPr>
          <w:p w14:paraId="35060963" w14:textId="7381829E"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lang w:val="en-US"/>
              </w:rPr>
              <w:t>(</w:t>
            </w:r>
            <w:r w:rsidRPr="00782618">
              <w:rPr>
                <w:rFonts w:ascii="Arial" w:hAnsi="Arial" w:cs="Arial"/>
                <w:sz w:val="18"/>
                <w:szCs w:val="18"/>
              </w:rPr>
              <w:t>18</w:t>
            </w:r>
            <w:r w:rsidRPr="00782618">
              <w:rPr>
                <w:rFonts w:ascii="Arial" w:hAnsi="Arial" w:cs="Arial"/>
                <w:sz w:val="18"/>
                <w:szCs w:val="18"/>
                <w:lang w:val="en-US"/>
              </w:rPr>
              <w:t>,</w:t>
            </w:r>
            <w:r w:rsidRPr="00782618">
              <w:rPr>
                <w:rFonts w:ascii="Arial" w:hAnsi="Arial" w:cs="Arial"/>
                <w:sz w:val="18"/>
                <w:szCs w:val="18"/>
              </w:rPr>
              <w:t>738</w:t>
            </w:r>
            <w:r w:rsidRPr="00782618">
              <w:rPr>
                <w:rFonts w:ascii="Arial" w:hAnsi="Arial" w:cs="Arial"/>
                <w:sz w:val="18"/>
                <w:szCs w:val="18"/>
                <w:lang w:val="en-US"/>
              </w:rPr>
              <w:t>)</w:t>
            </w:r>
          </w:p>
        </w:tc>
        <w:tc>
          <w:tcPr>
            <w:tcW w:w="1276" w:type="dxa"/>
            <w:shd w:val="clear" w:color="auto" w:fill="auto"/>
            <w:vAlign w:val="bottom"/>
          </w:tcPr>
          <w:p w14:paraId="43A2F328" w14:textId="15C83808"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r w:rsidRPr="00782618">
              <w:rPr>
                <w:rFonts w:ascii="Arial" w:hAnsi="Arial" w:cs="Arial"/>
                <w:sz w:val="18"/>
                <w:szCs w:val="18"/>
              </w:rPr>
              <w:t>1</w:t>
            </w:r>
            <w:r w:rsidRPr="00782618">
              <w:rPr>
                <w:rFonts w:ascii="Arial" w:hAnsi="Arial" w:cs="Arial"/>
                <w:sz w:val="18"/>
                <w:szCs w:val="18"/>
                <w:lang w:val="en-US"/>
              </w:rPr>
              <w:t>)</w:t>
            </w:r>
          </w:p>
        </w:tc>
        <w:tc>
          <w:tcPr>
            <w:tcW w:w="1276" w:type="dxa"/>
            <w:vAlign w:val="bottom"/>
          </w:tcPr>
          <w:p w14:paraId="5D57175A" w14:textId="2FB152F5"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(864,294)</w:t>
            </w:r>
          </w:p>
        </w:tc>
        <w:tc>
          <w:tcPr>
            <w:tcW w:w="1488" w:type="dxa"/>
            <w:vAlign w:val="bottom"/>
          </w:tcPr>
          <w:p w14:paraId="7127BF05" w14:textId="5CF69451"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(3,806,792)</w:t>
            </w:r>
          </w:p>
        </w:tc>
      </w:tr>
      <w:tr w:rsidR="004C33DE" w:rsidRPr="00D5201B" w14:paraId="367A9FD8" w14:textId="77777777" w:rsidTr="00531F51">
        <w:trPr>
          <w:cantSplit/>
        </w:trPr>
        <w:tc>
          <w:tcPr>
            <w:tcW w:w="3283" w:type="dxa"/>
            <w:vAlign w:val="bottom"/>
          </w:tcPr>
          <w:p w14:paraId="27CA8AE9" w14:textId="77777777" w:rsidR="004C33DE" w:rsidRPr="00782618" w:rsidRDefault="004C33DE" w:rsidP="004C33DE">
            <w:pPr>
              <w:ind w:left="-86" w:right="-72"/>
              <w:jc w:val="left"/>
              <w:rPr>
                <w:rFonts w:ascii="Arial" w:hAnsi="Arial" w:cs="Arial"/>
                <w:sz w:val="18"/>
                <w:szCs w:val="18"/>
                <w:lang w:val="en-US"/>
              </w:rPr>
            </w:pPr>
            <w:r w:rsidRPr="00782618">
              <w:rPr>
                <w:rFonts w:ascii="Arial" w:hAnsi="Arial" w:cs="Arial"/>
                <w:sz w:val="18"/>
                <w:szCs w:val="18"/>
                <w:lang w:val="en-US"/>
              </w:rPr>
              <w:t>Depreciation charge</w:t>
            </w:r>
          </w:p>
        </w:tc>
        <w:tc>
          <w:tcPr>
            <w:tcW w:w="1233" w:type="dxa"/>
            <w:vAlign w:val="bottom"/>
          </w:tcPr>
          <w:p w14:paraId="203FDF84" w14:textId="77777777"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lang w:val="en-US"/>
              </w:rPr>
              <w:t>-</w:t>
            </w:r>
          </w:p>
        </w:tc>
        <w:tc>
          <w:tcPr>
            <w:tcW w:w="1312" w:type="dxa"/>
            <w:shd w:val="clear" w:color="auto" w:fill="auto"/>
            <w:vAlign w:val="bottom"/>
          </w:tcPr>
          <w:p w14:paraId="4D6EA0BF" w14:textId="6AF4411C"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lang w:val="en-US"/>
              </w:rPr>
              <w:t>(</w:t>
            </w:r>
            <w:r w:rsidRPr="00782618">
              <w:rPr>
                <w:rFonts w:ascii="Arial" w:hAnsi="Arial" w:cs="Arial"/>
                <w:sz w:val="18"/>
                <w:szCs w:val="18"/>
              </w:rPr>
              <w:t>34</w:t>
            </w:r>
            <w:r w:rsidRPr="00782618">
              <w:rPr>
                <w:rFonts w:ascii="Arial" w:hAnsi="Arial" w:cs="Arial"/>
                <w:sz w:val="18"/>
                <w:szCs w:val="18"/>
                <w:lang w:val="en-US"/>
              </w:rPr>
              <w:t>,</w:t>
            </w:r>
            <w:r w:rsidRPr="00782618">
              <w:rPr>
                <w:rFonts w:ascii="Arial" w:hAnsi="Arial" w:cs="Arial"/>
                <w:sz w:val="18"/>
                <w:szCs w:val="18"/>
              </w:rPr>
              <w:t>300</w:t>
            </w:r>
            <w:r w:rsidRPr="00782618">
              <w:rPr>
                <w:rFonts w:ascii="Arial" w:hAnsi="Arial" w:cs="Arial"/>
                <w:sz w:val="18"/>
                <w:szCs w:val="18"/>
                <w:lang w:val="en-US"/>
              </w:rPr>
              <w:t>,</w:t>
            </w:r>
            <w:r w:rsidRPr="00782618">
              <w:rPr>
                <w:rFonts w:ascii="Arial" w:hAnsi="Arial" w:cs="Arial"/>
                <w:sz w:val="18"/>
                <w:szCs w:val="18"/>
              </w:rPr>
              <w:t>052</w:t>
            </w:r>
            <w:r w:rsidRPr="00782618">
              <w:rPr>
                <w:rFonts w:ascii="Arial" w:hAnsi="Arial" w:cs="Arial"/>
                <w:sz w:val="18"/>
                <w:szCs w:val="18"/>
                <w:lang w:val="en-US"/>
              </w:rPr>
              <w:t>)</w:t>
            </w:r>
          </w:p>
        </w:tc>
        <w:tc>
          <w:tcPr>
            <w:tcW w:w="1418" w:type="dxa"/>
            <w:shd w:val="clear" w:color="auto" w:fill="auto"/>
            <w:vAlign w:val="bottom"/>
          </w:tcPr>
          <w:p w14:paraId="28199867" w14:textId="216E3326"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lang w:val="en-US"/>
              </w:rPr>
              <w:t>(</w:t>
            </w:r>
            <w:r w:rsidRPr="00782618">
              <w:rPr>
                <w:rFonts w:ascii="Arial" w:hAnsi="Arial" w:cs="Arial"/>
                <w:sz w:val="18"/>
                <w:szCs w:val="18"/>
              </w:rPr>
              <w:t>279</w:t>
            </w:r>
            <w:r w:rsidRPr="00782618">
              <w:rPr>
                <w:rFonts w:ascii="Arial" w:hAnsi="Arial" w:cs="Arial"/>
                <w:sz w:val="18"/>
                <w:szCs w:val="18"/>
                <w:lang w:val="en-US"/>
              </w:rPr>
              <w:t>,</w:t>
            </w:r>
            <w:r w:rsidRPr="00782618">
              <w:rPr>
                <w:rFonts w:ascii="Arial" w:hAnsi="Arial" w:cs="Arial"/>
                <w:sz w:val="18"/>
                <w:szCs w:val="18"/>
              </w:rPr>
              <w:t>417</w:t>
            </w:r>
            <w:r w:rsidRPr="00782618">
              <w:rPr>
                <w:rFonts w:ascii="Arial" w:hAnsi="Arial" w:cs="Arial"/>
                <w:sz w:val="18"/>
                <w:szCs w:val="18"/>
                <w:lang w:val="en-US"/>
              </w:rPr>
              <w:t>,</w:t>
            </w:r>
            <w:r w:rsidRPr="00782618">
              <w:rPr>
                <w:rFonts w:ascii="Arial" w:hAnsi="Arial" w:cs="Arial"/>
                <w:sz w:val="18"/>
                <w:szCs w:val="18"/>
              </w:rPr>
              <w:t>105</w:t>
            </w:r>
            <w:r w:rsidRPr="00782618">
              <w:rPr>
                <w:rFonts w:ascii="Arial" w:hAnsi="Arial" w:cs="Arial"/>
                <w:sz w:val="18"/>
                <w:szCs w:val="18"/>
                <w:lang w:val="en-US"/>
              </w:rPr>
              <w:t>)</w:t>
            </w:r>
          </w:p>
        </w:tc>
        <w:tc>
          <w:tcPr>
            <w:tcW w:w="1417" w:type="dxa"/>
            <w:shd w:val="clear" w:color="auto" w:fill="auto"/>
            <w:vAlign w:val="bottom"/>
          </w:tcPr>
          <w:p w14:paraId="78F87929" w14:textId="3A877B28"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lang w:val="en-US"/>
              </w:rPr>
              <w:t>(</w:t>
            </w:r>
            <w:r w:rsidRPr="00782618">
              <w:rPr>
                <w:rFonts w:ascii="Arial" w:hAnsi="Arial" w:cs="Arial"/>
                <w:sz w:val="18"/>
                <w:szCs w:val="18"/>
              </w:rPr>
              <w:t>112</w:t>
            </w:r>
            <w:r w:rsidRPr="00782618">
              <w:rPr>
                <w:rFonts w:ascii="Arial" w:hAnsi="Arial" w:cs="Arial"/>
                <w:sz w:val="18"/>
                <w:szCs w:val="18"/>
                <w:lang w:val="en-US"/>
              </w:rPr>
              <w:t>,</w:t>
            </w:r>
            <w:r w:rsidRPr="00782618">
              <w:rPr>
                <w:rFonts w:ascii="Arial" w:hAnsi="Arial" w:cs="Arial"/>
                <w:sz w:val="18"/>
                <w:szCs w:val="18"/>
              </w:rPr>
              <w:t>444</w:t>
            </w:r>
            <w:r w:rsidRPr="00782618">
              <w:rPr>
                <w:rFonts w:ascii="Arial" w:hAnsi="Arial" w:cs="Arial"/>
                <w:sz w:val="18"/>
                <w:szCs w:val="18"/>
                <w:lang w:val="en-US"/>
              </w:rPr>
              <w:t>,</w:t>
            </w:r>
            <w:r w:rsidRPr="00782618">
              <w:rPr>
                <w:rFonts w:ascii="Arial" w:hAnsi="Arial" w:cs="Arial"/>
                <w:sz w:val="18"/>
                <w:szCs w:val="18"/>
              </w:rPr>
              <w:t>337</w:t>
            </w:r>
            <w:r w:rsidRPr="00782618">
              <w:rPr>
                <w:rFonts w:ascii="Arial" w:hAnsi="Arial" w:cs="Arial"/>
                <w:sz w:val="18"/>
                <w:szCs w:val="18"/>
                <w:lang w:val="en-US"/>
              </w:rPr>
              <w:t>)</w:t>
            </w:r>
          </w:p>
        </w:tc>
        <w:tc>
          <w:tcPr>
            <w:tcW w:w="1418" w:type="dxa"/>
            <w:vAlign w:val="bottom"/>
          </w:tcPr>
          <w:p w14:paraId="6F4D209D" w14:textId="55614746"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(426,359,156)</w:t>
            </w:r>
          </w:p>
        </w:tc>
        <w:tc>
          <w:tcPr>
            <w:tcW w:w="1275" w:type="dxa"/>
            <w:shd w:val="clear" w:color="auto" w:fill="auto"/>
            <w:vAlign w:val="bottom"/>
          </w:tcPr>
          <w:p w14:paraId="7CE917A6" w14:textId="3EA632F6"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lang w:val="en-US"/>
              </w:rPr>
              <w:t>(</w:t>
            </w:r>
            <w:r w:rsidRPr="00782618">
              <w:rPr>
                <w:rFonts w:ascii="Arial" w:hAnsi="Arial" w:cs="Arial"/>
                <w:sz w:val="18"/>
                <w:szCs w:val="18"/>
              </w:rPr>
              <w:t>47</w:t>
            </w:r>
            <w:r w:rsidRPr="00782618">
              <w:rPr>
                <w:rFonts w:ascii="Arial" w:hAnsi="Arial" w:cs="Arial"/>
                <w:sz w:val="18"/>
                <w:szCs w:val="18"/>
                <w:lang w:val="en-US"/>
              </w:rPr>
              <w:t>,</w:t>
            </w:r>
            <w:r w:rsidRPr="00782618">
              <w:rPr>
                <w:rFonts w:ascii="Arial" w:hAnsi="Arial" w:cs="Arial"/>
                <w:sz w:val="18"/>
                <w:szCs w:val="18"/>
              </w:rPr>
              <w:t>527</w:t>
            </w:r>
            <w:r w:rsidRPr="00782618">
              <w:rPr>
                <w:rFonts w:ascii="Arial" w:hAnsi="Arial" w:cs="Arial"/>
                <w:sz w:val="18"/>
                <w:szCs w:val="18"/>
                <w:lang w:val="en-US"/>
              </w:rPr>
              <w:t>,</w:t>
            </w:r>
            <w:r w:rsidRPr="00782618">
              <w:rPr>
                <w:rFonts w:ascii="Arial" w:hAnsi="Arial" w:cs="Arial"/>
                <w:sz w:val="18"/>
                <w:szCs w:val="18"/>
              </w:rPr>
              <w:t>921</w:t>
            </w:r>
            <w:r w:rsidRPr="00782618">
              <w:rPr>
                <w:rFonts w:ascii="Arial" w:hAnsi="Arial" w:cs="Arial"/>
                <w:sz w:val="18"/>
                <w:szCs w:val="18"/>
                <w:lang w:val="en-US"/>
              </w:rPr>
              <w:t>)</w:t>
            </w:r>
          </w:p>
        </w:tc>
        <w:tc>
          <w:tcPr>
            <w:tcW w:w="1276" w:type="dxa"/>
            <w:shd w:val="clear" w:color="auto" w:fill="auto"/>
            <w:vAlign w:val="bottom"/>
          </w:tcPr>
          <w:p w14:paraId="153D3BCF" w14:textId="104CE2E0"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r w:rsidRPr="00782618">
              <w:rPr>
                <w:rFonts w:ascii="Arial" w:hAnsi="Arial" w:cs="Arial"/>
                <w:sz w:val="18"/>
                <w:szCs w:val="18"/>
              </w:rPr>
              <w:t>1</w:t>
            </w:r>
            <w:r w:rsidRPr="00782618">
              <w:rPr>
                <w:rFonts w:ascii="Arial" w:hAnsi="Arial" w:cs="Arial"/>
                <w:sz w:val="18"/>
                <w:szCs w:val="18"/>
                <w:lang w:val="en-US"/>
              </w:rPr>
              <w:t>,</w:t>
            </w:r>
            <w:r w:rsidRPr="00782618">
              <w:rPr>
                <w:rFonts w:ascii="Arial" w:hAnsi="Arial" w:cs="Arial"/>
                <w:sz w:val="18"/>
                <w:szCs w:val="18"/>
              </w:rPr>
              <w:t>683</w:t>
            </w:r>
            <w:r w:rsidRPr="00782618">
              <w:rPr>
                <w:rFonts w:ascii="Arial" w:hAnsi="Arial" w:cs="Arial"/>
                <w:sz w:val="18"/>
                <w:szCs w:val="18"/>
                <w:lang w:val="en-US"/>
              </w:rPr>
              <w:t>,</w:t>
            </w:r>
            <w:r w:rsidRPr="00782618">
              <w:rPr>
                <w:rFonts w:ascii="Arial" w:hAnsi="Arial" w:cs="Arial"/>
                <w:sz w:val="18"/>
                <w:szCs w:val="18"/>
              </w:rPr>
              <w:t>513</w:t>
            </w:r>
            <w:r w:rsidRPr="00782618">
              <w:rPr>
                <w:rFonts w:ascii="Arial" w:hAnsi="Arial" w:cs="Arial"/>
                <w:sz w:val="18"/>
                <w:szCs w:val="18"/>
                <w:lang w:val="en-US"/>
              </w:rPr>
              <w:t>)</w:t>
            </w:r>
          </w:p>
        </w:tc>
        <w:tc>
          <w:tcPr>
            <w:tcW w:w="1276" w:type="dxa"/>
            <w:vAlign w:val="bottom"/>
          </w:tcPr>
          <w:p w14:paraId="692C3B74" w14:textId="77777777"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w:t>
            </w:r>
          </w:p>
        </w:tc>
        <w:tc>
          <w:tcPr>
            <w:tcW w:w="1488" w:type="dxa"/>
            <w:vAlign w:val="bottom"/>
          </w:tcPr>
          <w:p w14:paraId="60F1C760" w14:textId="0E0907B0"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(901,732,084)</w:t>
            </w:r>
          </w:p>
        </w:tc>
      </w:tr>
      <w:tr w:rsidR="004C33DE" w:rsidRPr="00D5201B" w14:paraId="64B65DF6" w14:textId="77777777" w:rsidTr="00531F51">
        <w:trPr>
          <w:cantSplit/>
        </w:trPr>
        <w:tc>
          <w:tcPr>
            <w:tcW w:w="3283" w:type="dxa"/>
            <w:vAlign w:val="bottom"/>
          </w:tcPr>
          <w:p w14:paraId="1952DF83" w14:textId="77777777" w:rsidR="004C33DE" w:rsidRPr="00782618" w:rsidRDefault="004C33DE" w:rsidP="004C33DE">
            <w:pPr>
              <w:ind w:left="-86" w:right="-72"/>
              <w:jc w:val="left"/>
              <w:rPr>
                <w:rFonts w:ascii="Arial" w:hAnsi="Arial" w:cs="Arial"/>
                <w:sz w:val="18"/>
                <w:szCs w:val="18"/>
                <w:lang w:val="en-US"/>
              </w:rPr>
            </w:pPr>
            <w:r w:rsidRPr="00782618">
              <w:rPr>
                <w:rFonts w:ascii="Arial" w:hAnsi="Arial" w:cs="Arial"/>
                <w:sz w:val="18"/>
                <w:szCs w:val="18"/>
                <w:lang w:val="en-US"/>
              </w:rPr>
              <w:t>Reclassification</w:t>
            </w:r>
          </w:p>
        </w:tc>
        <w:tc>
          <w:tcPr>
            <w:tcW w:w="1233" w:type="dxa"/>
            <w:vAlign w:val="bottom"/>
          </w:tcPr>
          <w:p w14:paraId="1B55675B" w14:textId="77777777"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p>
        </w:tc>
        <w:tc>
          <w:tcPr>
            <w:tcW w:w="1312" w:type="dxa"/>
            <w:shd w:val="clear" w:color="auto" w:fill="auto"/>
            <w:vAlign w:val="bottom"/>
          </w:tcPr>
          <w:p w14:paraId="366ABB77" w14:textId="77777777"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p>
        </w:tc>
        <w:tc>
          <w:tcPr>
            <w:tcW w:w="1418" w:type="dxa"/>
            <w:shd w:val="clear" w:color="auto" w:fill="auto"/>
            <w:vAlign w:val="bottom"/>
          </w:tcPr>
          <w:p w14:paraId="37A6A0EB" w14:textId="2FE03D78"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rPr>
              <w:t>29</w:t>
            </w:r>
            <w:r w:rsidRPr="00782618">
              <w:rPr>
                <w:rFonts w:ascii="Arial" w:hAnsi="Arial" w:cs="Arial"/>
                <w:sz w:val="18"/>
                <w:szCs w:val="18"/>
                <w:lang w:val="en-US"/>
              </w:rPr>
              <w:t>,</w:t>
            </w:r>
            <w:r w:rsidRPr="00782618">
              <w:rPr>
                <w:rFonts w:ascii="Arial" w:hAnsi="Arial" w:cs="Arial"/>
                <w:sz w:val="18"/>
                <w:szCs w:val="18"/>
              </w:rPr>
              <w:t>850</w:t>
            </w:r>
            <w:r w:rsidRPr="00782618">
              <w:rPr>
                <w:rFonts w:ascii="Arial" w:hAnsi="Arial" w:cs="Arial"/>
                <w:sz w:val="18"/>
                <w:szCs w:val="18"/>
                <w:lang w:val="en-US"/>
              </w:rPr>
              <w:t>,</w:t>
            </w:r>
            <w:r w:rsidRPr="00782618">
              <w:rPr>
                <w:rFonts w:ascii="Arial" w:hAnsi="Arial" w:cs="Arial"/>
                <w:sz w:val="18"/>
                <w:szCs w:val="18"/>
              </w:rPr>
              <w:t>256</w:t>
            </w:r>
          </w:p>
        </w:tc>
        <w:tc>
          <w:tcPr>
            <w:tcW w:w="1417" w:type="dxa"/>
            <w:shd w:val="clear" w:color="auto" w:fill="auto"/>
            <w:vAlign w:val="bottom"/>
          </w:tcPr>
          <w:p w14:paraId="0E78254D" w14:textId="77777777"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lang w:val="en-US"/>
              </w:rPr>
              <w:t>-</w:t>
            </w:r>
          </w:p>
        </w:tc>
        <w:tc>
          <w:tcPr>
            <w:tcW w:w="1418" w:type="dxa"/>
            <w:vAlign w:val="bottom"/>
          </w:tcPr>
          <w:p w14:paraId="323BAADA" w14:textId="30D6B0B0"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494,330</w:t>
            </w:r>
          </w:p>
        </w:tc>
        <w:tc>
          <w:tcPr>
            <w:tcW w:w="1275" w:type="dxa"/>
            <w:shd w:val="clear" w:color="auto" w:fill="auto"/>
            <w:vAlign w:val="bottom"/>
          </w:tcPr>
          <w:p w14:paraId="361649A8" w14:textId="250259DE"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rPr>
              <w:t>8</w:t>
            </w:r>
            <w:r w:rsidRPr="00782618">
              <w:rPr>
                <w:rFonts w:ascii="Arial" w:hAnsi="Arial" w:cs="Arial"/>
                <w:sz w:val="18"/>
                <w:szCs w:val="18"/>
                <w:lang w:val="en-US"/>
              </w:rPr>
              <w:t>,</w:t>
            </w:r>
            <w:r w:rsidRPr="00782618">
              <w:rPr>
                <w:rFonts w:ascii="Arial" w:hAnsi="Arial" w:cs="Arial"/>
                <w:sz w:val="18"/>
                <w:szCs w:val="18"/>
              </w:rPr>
              <w:t>949</w:t>
            </w:r>
            <w:r w:rsidRPr="00782618">
              <w:rPr>
                <w:rFonts w:ascii="Arial" w:hAnsi="Arial" w:cs="Arial"/>
                <w:sz w:val="18"/>
                <w:szCs w:val="18"/>
                <w:lang w:val="en-US"/>
              </w:rPr>
              <w:t>,</w:t>
            </w:r>
            <w:r w:rsidRPr="00782618">
              <w:rPr>
                <w:rFonts w:ascii="Arial" w:hAnsi="Arial" w:cs="Arial"/>
                <w:sz w:val="18"/>
                <w:szCs w:val="18"/>
              </w:rPr>
              <w:t>229</w:t>
            </w:r>
          </w:p>
        </w:tc>
        <w:tc>
          <w:tcPr>
            <w:tcW w:w="1276" w:type="dxa"/>
            <w:shd w:val="clear" w:color="auto" w:fill="auto"/>
            <w:vAlign w:val="bottom"/>
          </w:tcPr>
          <w:p w14:paraId="1014916B" w14:textId="77777777"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p>
        </w:tc>
        <w:tc>
          <w:tcPr>
            <w:tcW w:w="1276" w:type="dxa"/>
            <w:vAlign w:val="bottom"/>
          </w:tcPr>
          <w:p w14:paraId="001B721E" w14:textId="27E4D599"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(39,293,815)</w:t>
            </w:r>
          </w:p>
        </w:tc>
        <w:tc>
          <w:tcPr>
            <w:tcW w:w="1488" w:type="dxa"/>
            <w:vAlign w:val="bottom"/>
          </w:tcPr>
          <w:p w14:paraId="37F59DE0" w14:textId="77777777"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w:t>
            </w:r>
          </w:p>
        </w:tc>
      </w:tr>
      <w:tr w:rsidR="004C33DE" w:rsidRPr="00D5201B" w14:paraId="5DF91B2C" w14:textId="77777777" w:rsidTr="00531F51">
        <w:trPr>
          <w:cantSplit/>
        </w:trPr>
        <w:tc>
          <w:tcPr>
            <w:tcW w:w="3283" w:type="dxa"/>
            <w:vAlign w:val="bottom"/>
          </w:tcPr>
          <w:p w14:paraId="433F8873" w14:textId="77777777" w:rsidR="004C33DE" w:rsidRPr="00782618" w:rsidRDefault="004C33DE" w:rsidP="004C33DE">
            <w:pPr>
              <w:ind w:left="-86" w:right="-72"/>
              <w:jc w:val="left"/>
              <w:rPr>
                <w:rFonts w:ascii="Arial" w:hAnsi="Arial" w:cs="Arial"/>
                <w:sz w:val="18"/>
                <w:szCs w:val="18"/>
                <w:lang w:val="en-US"/>
              </w:rPr>
            </w:pPr>
            <w:r w:rsidRPr="00782618">
              <w:rPr>
                <w:rFonts w:ascii="Arial" w:hAnsi="Arial" w:cs="Arial"/>
                <w:sz w:val="18"/>
                <w:szCs w:val="18"/>
                <w:lang w:val="en-US"/>
              </w:rPr>
              <w:t>Impairment charge, net</w:t>
            </w:r>
          </w:p>
        </w:tc>
        <w:tc>
          <w:tcPr>
            <w:tcW w:w="1233" w:type="dxa"/>
            <w:tcBorders>
              <w:bottom w:val="single" w:sz="4" w:space="0" w:color="auto"/>
            </w:tcBorders>
            <w:vAlign w:val="bottom"/>
          </w:tcPr>
          <w:p w14:paraId="776274B2" w14:textId="77777777"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p>
        </w:tc>
        <w:tc>
          <w:tcPr>
            <w:tcW w:w="1312" w:type="dxa"/>
            <w:tcBorders>
              <w:bottom w:val="single" w:sz="4" w:space="0" w:color="auto"/>
            </w:tcBorders>
            <w:shd w:val="clear" w:color="auto" w:fill="auto"/>
            <w:vAlign w:val="bottom"/>
          </w:tcPr>
          <w:p w14:paraId="1723D776" w14:textId="77777777"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p>
        </w:tc>
        <w:tc>
          <w:tcPr>
            <w:tcW w:w="1418" w:type="dxa"/>
            <w:tcBorders>
              <w:bottom w:val="single" w:sz="4" w:space="0" w:color="auto"/>
            </w:tcBorders>
            <w:shd w:val="clear" w:color="auto" w:fill="auto"/>
            <w:vAlign w:val="bottom"/>
          </w:tcPr>
          <w:p w14:paraId="550D9B03" w14:textId="77777777"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p>
        </w:tc>
        <w:tc>
          <w:tcPr>
            <w:tcW w:w="1417" w:type="dxa"/>
            <w:tcBorders>
              <w:bottom w:val="single" w:sz="4" w:space="0" w:color="auto"/>
            </w:tcBorders>
            <w:shd w:val="clear" w:color="auto" w:fill="auto"/>
            <w:vAlign w:val="bottom"/>
          </w:tcPr>
          <w:p w14:paraId="0600B76E" w14:textId="2EC7A7AB"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r w:rsidRPr="00782618">
              <w:rPr>
                <w:rFonts w:ascii="Arial" w:hAnsi="Arial" w:cs="Arial"/>
                <w:sz w:val="18"/>
                <w:szCs w:val="18"/>
              </w:rPr>
              <w:t>1</w:t>
            </w:r>
            <w:r w:rsidRPr="00782618">
              <w:rPr>
                <w:rFonts w:ascii="Arial" w:hAnsi="Arial" w:cs="Arial"/>
                <w:sz w:val="18"/>
                <w:szCs w:val="18"/>
                <w:lang w:val="en-US"/>
              </w:rPr>
              <w:t>,</w:t>
            </w:r>
            <w:r w:rsidRPr="00782618">
              <w:rPr>
                <w:rFonts w:ascii="Arial" w:hAnsi="Arial" w:cs="Arial"/>
                <w:sz w:val="18"/>
                <w:szCs w:val="18"/>
              </w:rPr>
              <w:t>680</w:t>
            </w:r>
            <w:r w:rsidRPr="00782618">
              <w:rPr>
                <w:rFonts w:ascii="Arial" w:hAnsi="Arial" w:cs="Arial"/>
                <w:sz w:val="18"/>
                <w:szCs w:val="18"/>
                <w:lang w:val="en-US"/>
              </w:rPr>
              <w:t>,</w:t>
            </w:r>
            <w:r w:rsidRPr="00782618">
              <w:rPr>
                <w:rFonts w:ascii="Arial" w:hAnsi="Arial" w:cs="Arial"/>
                <w:sz w:val="18"/>
                <w:szCs w:val="18"/>
              </w:rPr>
              <w:t>571</w:t>
            </w:r>
            <w:r w:rsidRPr="00782618">
              <w:rPr>
                <w:rFonts w:ascii="Arial" w:hAnsi="Arial" w:cs="Arial"/>
                <w:sz w:val="18"/>
                <w:szCs w:val="18"/>
                <w:lang w:val="en-US"/>
              </w:rPr>
              <w:t>)</w:t>
            </w:r>
          </w:p>
        </w:tc>
        <w:tc>
          <w:tcPr>
            <w:tcW w:w="1418" w:type="dxa"/>
            <w:tcBorders>
              <w:bottom w:val="single" w:sz="4" w:space="0" w:color="auto"/>
            </w:tcBorders>
            <w:vAlign w:val="bottom"/>
          </w:tcPr>
          <w:p w14:paraId="6489BBAB" w14:textId="01383724"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(39,434,969)</w:t>
            </w:r>
          </w:p>
        </w:tc>
        <w:tc>
          <w:tcPr>
            <w:tcW w:w="1275" w:type="dxa"/>
            <w:tcBorders>
              <w:bottom w:val="single" w:sz="4" w:space="0" w:color="auto"/>
            </w:tcBorders>
            <w:shd w:val="clear" w:color="auto" w:fill="auto"/>
            <w:vAlign w:val="bottom"/>
          </w:tcPr>
          <w:p w14:paraId="12F17E9E" w14:textId="4B1DD35F"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r w:rsidRPr="00782618">
              <w:rPr>
                <w:rFonts w:ascii="Arial" w:hAnsi="Arial" w:cs="Arial"/>
                <w:sz w:val="18"/>
                <w:szCs w:val="18"/>
              </w:rPr>
              <w:t>168</w:t>
            </w:r>
            <w:r w:rsidRPr="00782618">
              <w:rPr>
                <w:rFonts w:ascii="Arial" w:hAnsi="Arial" w:cs="Arial"/>
                <w:sz w:val="18"/>
                <w:szCs w:val="18"/>
                <w:lang w:val="en-US"/>
              </w:rPr>
              <w:t>,</w:t>
            </w:r>
            <w:r w:rsidRPr="00782618">
              <w:rPr>
                <w:rFonts w:ascii="Arial" w:hAnsi="Arial" w:cs="Arial"/>
                <w:sz w:val="18"/>
                <w:szCs w:val="18"/>
              </w:rPr>
              <w:t>581</w:t>
            </w:r>
            <w:r w:rsidRPr="00782618">
              <w:rPr>
                <w:rFonts w:ascii="Arial" w:hAnsi="Arial" w:cs="Arial"/>
                <w:sz w:val="18"/>
                <w:szCs w:val="18"/>
                <w:lang w:val="en-US"/>
              </w:rPr>
              <w:t>)</w:t>
            </w:r>
          </w:p>
        </w:tc>
        <w:tc>
          <w:tcPr>
            <w:tcW w:w="1276" w:type="dxa"/>
            <w:tcBorders>
              <w:bottom w:val="single" w:sz="4" w:space="0" w:color="auto"/>
            </w:tcBorders>
            <w:shd w:val="clear" w:color="auto" w:fill="auto"/>
            <w:vAlign w:val="bottom"/>
          </w:tcPr>
          <w:p w14:paraId="559331AA" w14:textId="77777777"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lang w:val="en-US"/>
              </w:rPr>
              <w:t>-</w:t>
            </w:r>
          </w:p>
        </w:tc>
        <w:tc>
          <w:tcPr>
            <w:tcW w:w="1276" w:type="dxa"/>
            <w:tcBorders>
              <w:bottom w:val="single" w:sz="4" w:space="0" w:color="auto"/>
            </w:tcBorders>
            <w:vAlign w:val="bottom"/>
          </w:tcPr>
          <w:p w14:paraId="0AE51E6D" w14:textId="77777777"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w:t>
            </w:r>
          </w:p>
        </w:tc>
        <w:tc>
          <w:tcPr>
            <w:tcW w:w="1488" w:type="dxa"/>
            <w:tcBorders>
              <w:bottom w:val="single" w:sz="4" w:space="0" w:color="auto"/>
            </w:tcBorders>
            <w:vAlign w:val="bottom"/>
          </w:tcPr>
          <w:p w14:paraId="12CD0302" w14:textId="6760E09B"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(41,284,121)</w:t>
            </w:r>
          </w:p>
        </w:tc>
      </w:tr>
      <w:tr w:rsidR="004C33DE" w:rsidRPr="00D5201B" w14:paraId="13C7DFAF" w14:textId="77777777" w:rsidTr="00531F51">
        <w:trPr>
          <w:cantSplit/>
        </w:trPr>
        <w:tc>
          <w:tcPr>
            <w:tcW w:w="3283" w:type="dxa"/>
            <w:vAlign w:val="bottom"/>
          </w:tcPr>
          <w:p w14:paraId="389450B5" w14:textId="77777777" w:rsidR="004C33DE" w:rsidRPr="00782618" w:rsidRDefault="004C33DE" w:rsidP="004C33DE">
            <w:pPr>
              <w:ind w:left="-86" w:right="-72"/>
              <w:jc w:val="left"/>
              <w:rPr>
                <w:rFonts w:ascii="Arial" w:hAnsi="Arial" w:cs="Arial"/>
                <w:b/>
                <w:bCs/>
                <w:sz w:val="18"/>
                <w:szCs w:val="18"/>
                <w:lang w:val="en-US"/>
              </w:rPr>
            </w:pPr>
          </w:p>
        </w:tc>
        <w:tc>
          <w:tcPr>
            <w:tcW w:w="1233" w:type="dxa"/>
            <w:tcBorders>
              <w:top w:val="single" w:sz="4" w:space="0" w:color="auto"/>
            </w:tcBorders>
            <w:shd w:val="clear" w:color="auto" w:fill="auto"/>
            <w:vAlign w:val="bottom"/>
          </w:tcPr>
          <w:p w14:paraId="2CE914E9" w14:textId="77777777" w:rsidR="004C33DE" w:rsidRPr="00782618" w:rsidRDefault="004C33DE" w:rsidP="004C33DE">
            <w:pPr>
              <w:ind w:left="448"/>
              <w:jc w:val="right"/>
              <w:rPr>
                <w:rFonts w:ascii="Arial" w:hAnsi="Arial" w:cs="Arial"/>
                <w:b/>
                <w:bCs/>
                <w:sz w:val="18"/>
                <w:szCs w:val="18"/>
                <w:lang w:val="en-US"/>
              </w:rPr>
            </w:pPr>
          </w:p>
        </w:tc>
        <w:tc>
          <w:tcPr>
            <w:tcW w:w="1312" w:type="dxa"/>
            <w:tcBorders>
              <w:top w:val="single" w:sz="4" w:space="0" w:color="auto"/>
            </w:tcBorders>
            <w:shd w:val="clear" w:color="auto" w:fill="auto"/>
            <w:vAlign w:val="bottom"/>
          </w:tcPr>
          <w:p w14:paraId="04D3EA5E" w14:textId="77777777" w:rsidR="004C33DE" w:rsidRPr="00782618" w:rsidRDefault="004C33DE" w:rsidP="004C33DE">
            <w:pPr>
              <w:ind w:left="448"/>
              <w:jc w:val="right"/>
              <w:rPr>
                <w:rFonts w:ascii="Arial" w:hAnsi="Arial" w:cs="Arial"/>
                <w:b/>
                <w:bCs/>
                <w:sz w:val="18"/>
                <w:szCs w:val="18"/>
                <w:lang w:val="en-US"/>
              </w:rPr>
            </w:pPr>
          </w:p>
        </w:tc>
        <w:tc>
          <w:tcPr>
            <w:tcW w:w="1418" w:type="dxa"/>
            <w:tcBorders>
              <w:top w:val="single" w:sz="4" w:space="0" w:color="auto"/>
            </w:tcBorders>
            <w:shd w:val="clear" w:color="auto" w:fill="auto"/>
            <w:vAlign w:val="bottom"/>
          </w:tcPr>
          <w:p w14:paraId="50D2C2B5" w14:textId="77777777" w:rsidR="004C33DE" w:rsidRPr="00782618" w:rsidRDefault="004C33DE" w:rsidP="004C33DE">
            <w:pPr>
              <w:ind w:left="448"/>
              <w:jc w:val="right"/>
              <w:rPr>
                <w:rFonts w:ascii="Arial" w:hAnsi="Arial" w:cs="Arial"/>
                <w:b/>
                <w:bCs/>
                <w:sz w:val="18"/>
                <w:szCs w:val="18"/>
                <w:lang w:val="en-US"/>
              </w:rPr>
            </w:pPr>
          </w:p>
        </w:tc>
        <w:tc>
          <w:tcPr>
            <w:tcW w:w="1417" w:type="dxa"/>
            <w:tcBorders>
              <w:top w:val="single" w:sz="4" w:space="0" w:color="auto"/>
            </w:tcBorders>
            <w:shd w:val="clear" w:color="auto" w:fill="auto"/>
            <w:vAlign w:val="bottom"/>
          </w:tcPr>
          <w:p w14:paraId="40847A30" w14:textId="77777777" w:rsidR="004C33DE" w:rsidRPr="00782618" w:rsidRDefault="004C33DE" w:rsidP="004C33DE">
            <w:pPr>
              <w:ind w:left="448"/>
              <w:jc w:val="right"/>
              <w:rPr>
                <w:rFonts w:ascii="Arial" w:hAnsi="Arial" w:cs="Arial"/>
                <w:b/>
                <w:bCs/>
                <w:sz w:val="18"/>
                <w:szCs w:val="18"/>
                <w:lang w:val="en-US"/>
              </w:rPr>
            </w:pPr>
          </w:p>
        </w:tc>
        <w:tc>
          <w:tcPr>
            <w:tcW w:w="1418" w:type="dxa"/>
            <w:tcBorders>
              <w:top w:val="single" w:sz="4" w:space="0" w:color="auto"/>
            </w:tcBorders>
            <w:shd w:val="clear" w:color="auto" w:fill="auto"/>
            <w:vAlign w:val="bottom"/>
          </w:tcPr>
          <w:p w14:paraId="35505483" w14:textId="77777777" w:rsidR="004C33DE" w:rsidRPr="00782618" w:rsidRDefault="004C33DE" w:rsidP="004C33DE">
            <w:pPr>
              <w:ind w:left="448"/>
              <w:jc w:val="right"/>
              <w:rPr>
                <w:rFonts w:ascii="Arial" w:hAnsi="Arial" w:cs="Arial"/>
                <w:b/>
                <w:bCs/>
                <w:sz w:val="18"/>
                <w:szCs w:val="18"/>
                <w:lang w:val="en-US"/>
              </w:rPr>
            </w:pPr>
          </w:p>
        </w:tc>
        <w:tc>
          <w:tcPr>
            <w:tcW w:w="1275" w:type="dxa"/>
            <w:tcBorders>
              <w:top w:val="single" w:sz="4" w:space="0" w:color="auto"/>
            </w:tcBorders>
            <w:shd w:val="clear" w:color="auto" w:fill="auto"/>
            <w:vAlign w:val="bottom"/>
          </w:tcPr>
          <w:p w14:paraId="65C6ED98" w14:textId="77777777" w:rsidR="004C33DE" w:rsidRPr="00782618" w:rsidRDefault="004C33DE" w:rsidP="004C33DE">
            <w:pPr>
              <w:ind w:left="448"/>
              <w:jc w:val="right"/>
              <w:rPr>
                <w:rFonts w:ascii="Arial" w:hAnsi="Arial" w:cs="Arial"/>
                <w:b/>
                <w:bCs/>
                <w:sz w:val="18"/>
                <w:szCs w:val="18"/>
                <w:lang w:val="en-US"/>
              </w:rPr>
            </w:pPr>
          </w:p>
        </w:tc>
        <w:tc>
          <w:tcPr>
            <w:tcW w:w="1276" w:type="dxa"/>
            <w:tcBorders>
              <w:top w:val="single" w:sz="4" w:space="0" w:color="auto"/>
            </w:tcBorders>
            <w:shd w:val="clear" w:color="auto" w:fill="auto"/>
            <w:vAlign w:val="bottom"/>
          </w:tcPr>
          <w:p w14:paraId="1B95CF6A" w14:textId="77777777" w:rsidR="004C33DE" w:rsidRPr="00782618" w:rsidRDefault="004C33DE" w:rsidP="004C33DE">
            <w:pPr>
              <w:ind w:left="448"/>
              <w:jc w:val="right"/>
              <w:rPr>
                <w:rFonts w:ascii="Arial" w:hAnsi="Arial" w:cs="Arial"/>
                <w:b/>
                <w:bCs/>
                <w:sz w:val="18"/>
                <w:szCs w:val="18"/>
                <w:lang w:val="en-US"/>
              </w:rPr>
            </w:pPr>
          </w:p>
        </w:tc>
        <w:tc>
          <w:tcPr>
            <w:tcW w:w="1276" w:type="dxa"/>
            <w:tcBorders>
              <w:top w:val="single" w:sz="4" w:space="0" w:color="auto"/>
            </w:tcBorders>
            <w:shd w:val="clear" w:color="auto" w:fill="auto"/>
            <w:vAlign w:val="bottom"/>
          </w:tcPr>
          <w:p w14:paraId="5D42DE43" w14:textId="77777777" w:rsidR="004C33DE" w:rsidRPr="00782618" w:rsidRDefault="004C33DE" w:rsidP="004C33DE">
            <w:pPr>
              <w:ind w:left="448"/>
              <w:jc w:val="right"/>
              <w:rPr>
                <w:rFonts w:ascii="Arial" w:hAnsi="Arial" w:cs="Arial"/>
                <w:b/>
                <w:bCs/>
                <w:sz w:val="18"/>
                <w:szCs w:val="18"/>
                <w:lang w:val="en-US"/>
              </w:rPr>
            </w:pPr>
          </w:p>
        </w:tc>
        <w:tc>
          <w:tcPr>
            <w:tcW w:w="1488" w:type="dxa"/>
            <w:tcBorders>
              <w:top w:val="single" w:sz="4" w:space="0" w:color="auto"/>
            </w:tcBorders>
            <w:shd w:val="clear" w:color="auto" w:fill="auto"/>
            <w:vAlign w:val="bottom"/>
          </w:tcPr>
          <w:p w14:paraId="6955987D" w14:textId="77777777" w:rsidR="004C33DE" w:rsidRPr="00782618" w:rsidRDefault="004C33DE" w:rsidP="004C33DE">
            <w:pPr>
              <w:ind w:right="-72"/>
              <w:jc w:val="right"/>
              <w:rPr>
                <w:rFonts w:ascii="Arial" w:hAnsi="Arial" w:cs="Arial"/>
                <w:sz w:val="18"/>
                <w:szCs w:val="18"/>
                <w:lang w:val="en-US"/>
              </w:rPr>
            </w:pPr>
          </w:p>
        </w:tc>
      </w:tr>
      <w:tr w:rsidR="004C33DE" w:rsidRPr="00D5201B" w14:paraId="3E89C772" w14:textId="77777777" w:rsidTr="00531F51">
        <w:trPr>
          <w:cantSplit/>
        </w:trPr>
        <w:tc>
          <w:tcPr>
            <w:tcW w:w="3283" w:type="dxa"/>
            <w:vAlign w:val="bottom"/>
          </w:tcPr>
          <w:p w14:paraId="75DD021B" w14:textId="77777777" w:rsidR="004C33DE" w:rsidRPr="00782618" w:rsidRDefault="004C33DE" w:rsidP="004C33DE">
            <w:pPr>
              <w:ind w:left="-86" w:right="-72"/>
              <w:jc w:val="left"/>
              <w:rPr>
                <w:rFonts w:ascii="Arial" w:hAnsi="Arial" w:cs="Arial"/>
                <w:sz w:val="18"/>
                <w:szCs w:val="18"/>
                <w:lang w:val="en-US"/>
              </w:rPr>
            </w:pPr>
            <w:r w:rsidRPr="00782618">
              <w:rPr>
                <w:rFonts w:ascii="Arial" w:hAnsi="Arial" w:cs="Arial"/>
                <w:sz w:val="18"/>
                <w:szCs w:val="18"/>
                <w:lang w:val="en-US"/>
              </w:rPr>
              <w:t>Closing net book value</w:t>
            </w:r>
          </w:p>
        </w:tc>
        <w:tc>
          <w:tcPr>
            <w:tcW w:w="1233" w:type="dxa"/>
            <w:tcBorders>
              <w:bottom w:val="single" w:sz="4" w:space="0" w:color="auto"/>
            </w:tcBorders>
            <w:shd w:val="clear" w:color="auto" w:fill="auto"/>
            <w:vAlign w:val="bottom"/>
          </w:tcPr>
          <w:p w14:paraId="3AA6B53A" w14:textId="385DD723"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rPr>
              <w:t>173</w:t>
            </w:r>
            <w:r w:rsidRPr="00782618">
              <w:rPr>
                <w:rFonts w:ascii="Arial" w:hAnsi="Arial" w:cs="Arial"/>
                <w:sz w:val="18"/>
                <w:szCs w:val="18"/>
                <w:lang w:val="en-US"/>
              </w:rPr>
              <w:t>,</w:t>
            </w:r>
            <w:r w:rsidRPr="00782618">
              <w:rPr>
                <w:rFonts w:ascii="Arial" w:hAnsi="Arial" w:cs="Arial"/>
                <w:sz w:val="18"/>
                <w:szCs w:val="18"/>
              </w:rPr>
              <w:t>406</w:t>
            </w:r>
            <w:r w:rsidRPr="00782618">
              <w:rPr>
                <w:rFonts w:ascii="Arial" w:hAnsi="Arial" w:cs="Arial"/>
                <w:sz w:val="18"/>
                <w:szCs w:val="18"/>
                <w:lang w:val="en-US"/>
              </w:rPr>
              <w:t>,</w:t>
            </w:r>
            <w:r w:rsidRPr="00782618">
              <w:rPr>
                <w:rFonts w:ascii="Arial" w:hAnsi="Arial" w:cs="Arial"/>
                <w:sz w:val="18"/>
                <w:szCs w:val="18"/>
              </w:rPr>
              <w:t>998</w:t>
            </w:r>
          </w:p>
        </w:tc>
        <w:tc>
          <w:tcPr>
            <w:tcW w:w="1312" w:type="dxa"/>
            <w:tcBorders>
              <w:bottom w:val="single" w:sz="4" w:space="0" w:color="auto"/>
            </w:tcBorders>
            <w:shd w:val="clear" w:color="auto" w:fill="auto"/>
            <w:vAlign w:val="bottom"/>
          </w:tcPr>
          <w:p w14:paraId="28834FCF" w14:textId="63A51DFF"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rPr>
              <w:t>220</w:t>
            </w:r>
            <w:r w:rsidRPr="00782618">
              <w:rPr>
                <w:rFonts w:ascii="Arial" w:hAnsi="Arial" w:cs="Arial"/>
                <w:sz w:val="18"/>
                <w:szCs w:val="18"/>
                <w:lang w:val="en-US"/>
              </w:rPr>
              <w:t>,</w:t>
            </w:r>
            <w:r w:rsidRPr="00782618">
              <w:rPr>
                <w:rFonts w:ascii="Arial" w:hAnsi="Arial" w:cs="Arial"/>
                <w:sz w:val="18"/>
                <w:szCs w:val="18"/>
              </w:rPr>
              <w:t>748</w:t>
            </w:r>
            <w:r w:rsidRPr="00782618">
              <w:rPr>
                <w:rFonts w:ascii="Arial" w:hAnsi="Arial" w:cs="Arial"/>
                <w:sz w:val="18"/>
                <w:szCs w:val="18"/>
                <w:lang w:val="en-US"/>
              </w:rPr>
              <w:t>,</w:t>
            </w:r>
            <w:r w:rsidRPr="00782618">
              <w:rPr>
                <w:rFonts w:ascii="Arial" w:hAnsi="Arial" w:cs="Arial"/>
                <w:sz w:val="18"/>
                <w:szCs w:val="18"/>
              </w:rPr>
              <w:t>851</w:t>
            </w:r>
          </w:p>
        </w:tc>
        <w:tc>
          <w:tcPr>
            <w:tcW w:w="1418" w:type="dxa"/>
            <w:tcBorders>
              <w:bottom w:val="single" w:sz="4" w:space="0" w:color="auto"/>
            </w:tcBorders>
            <w:shd w:val="clear" w:color="auto" w:fill="auto"/>
            <w:vAlign w:val="bottom"/>
          </w:tcPr>
          <w:p w14:paraId="50997497" w14:textId="154E35BE"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rPr>
              <w:t>1</w:t>
            </w:r>
            <w:r w:rsidRPr="00782618">
              <w:rPr>
                <w:rFonts w:ascii="Arial" w:hAnsi="Arial" w:cs="Arial"/>
                <w:sz w:val="18"/>
                <w:szCs w:val="18"/>
                <w:lang w:val="en-US"/>
              </w:rPr>
              <w:t>,</w:t>
            </w:r>
            <w:r w:rsidRPr="00782618">
              <w:rPr>
                <w:rFonts w:ascii="Arial" w:hAnsi="Arial" w:cs="Arial"/>
                <w:sz w:val="18"/>
                <w:szCs w:val="18"/>
              </w:rPr>
              <w:t>889</w:t>
            </w:r>
            <w:r w:rsidRPr="00782618">
              <w:rPr>
                <w:rFonts w:ascii="Arial" w:hAnsi="Arial" w:cs="Arial"/>
                <w:sz w:val="18"/>
                <w:szCs w:val="18"/>
                <w:lang w:val="en-US"/>
              </w:rPr>
              <w:t>,</w:t>
            </w:r>
            <w:r w:rsidRPr="00782618">
              <w:rPr>
                <w:rFonts w:ascii="Arial" w:hAnsi="Arial" w:cs="Arial"/>
                <w:sz w:val="18"/>
                <w:szCs w:val="18"/>
              </w:rPr>
              <w:t>184</w:t>
            </w:r>
            <w:r w:rsidRPr="00782618">
              <w:rPr>
                <w:rFonts w:ascii="Arial" w:hAnsi="Arial" w:cs="Arial"/>
                <w:sz w:val="18"/>
                <w:szCs w:val="18"/>
                <w:lang w:val="en-US"/>
              </w:rPr>
              <w:t>,</w:t>
            </w:r>
            <w:r w:rsidRPr="00782618">
              <w:rPr>
                <w:rFonts w:ascii="Arial" w:hAnsi="Arial" w:cs="Arial"/>
                <w:sz w:val="18"/>
                <w:szCs w:val="18"/>
              </w:rPr>
              <w:t>963</w:t>
            </w:r>
          </w:p>
        </w:tc>
        <w:tc>
          <w:tcPr>
            <w:tcW w:w="1417" w:type="dxa"/>
            <w:tcBorders>
              <w:bottom w:val="single" w:sz="4" w:space="0" w:color="auto"/>
            </w:tcBorders>
            <w:shd w:val="clear" w:color="auto" w:fill="auto"/>
            <w:vAlign w:val="bottom"/>
          </w:tcPr>
          <w:p w14:paraId="2A1AAE22" w14:textId="1D222BA6"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rPr>
              <w:t>737</w:t>
            </w:r>
            <w:r w:rsidRPr="00782618">
              <w:rPr>
                <w:rFonts w:ascii="Arial" w:hAnsi="Arial" w:cs="Arial"/>
                <w:sz w:val="18"/>
                <w:szCs w:val="18"/>
                <w:lang w:val="en-US"/>
              </w:rPr>
              <w:t>,</w:t>
            </w:r>
            <w:r w:rsidRPr="00782618">
              <w:rPr>
                <w:rFonts w:ascii="Arial" w:hAnsi="Arial" w:cs="Arial"/>
                <w:sz w:val="18"/>
                <w:szCs w:val="18"/>
              </w:rPr>
              <w:t>782</w:t>
            </w:r>
            <w:r w:rsidRPr="00782618">
              <w:rPr>
                <w:rFonts w:ascii="Arial" w:hAnsi="Arial" w:cs="Arial"/>
                <w:sz w:val="18"/>
                <w:szCs w:val="18"/>
                <w:lang w:val="en-US"/>
              </w:rPr>
              <w:t>,</w:t>
            </w:r>
            <w:r w:rsidRPr="00782618">
              <w:rPr>
                <w:rFonts w:ascii="Arial" w:hAnsi="Arial" w:cs="Arial"/>
                <w:sz w:val="18"/>
                <w:szCs w:val="18"/>
              </w:rPr>
              <w:t>077</w:t>
            </w:r>
          </w:p>
        </w:tc>
        <w:tc>
          <w:tcPr>
            <w:tcW w:w="1418" w:type="dxa"/>
            <w:tcBorders>
              <w:bottom w:val="single" w:sz="4" w:space="0" w:color="auto"/>
            </w:tcBorders>
            <w:shd w:val="clear" w:color="auto" w:fill="auto"/>
            <w:vAlign w:val="bottom"/>
          </w:tcPr>
          <w:p w14:paraId="5C9709B1" w14:textId="1B13D76C"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2,046,219,430</w:t>
            </w:r>
          </w:p>
        </w:tc>
        <w:tc>
          <w:tcPr>
            <w:tcW w:w="1275" w:type="dxa"/>
            <w:tcBorders>
              <w:bottom w:val="single" w:sz="4" w:space="0" w:color="auto"/>
            </w:tcBorders>
            <w:shd w:val="clear" w:color="auto" w:fill="auto"/>
            <w:vAlign w:val="bottom"/>
          </w:tcPr>
          <w:p w14:paraId="295BC61C" w14:textId="399D700D" w:rsidR="004C33DE" w:rsidRPr="00782618" w:rsidRDefault="004C33DE" w:rsidP="004C33DE">
            <w:pPr>
              <w:ind w:right="-72"/>
              <w:jc w:val="right"/>
              <w:rPr>
                <w:rFonts w:ascii="Arial" w:hAnsi="Arial" w:cs="Arial"/>
                <w:sz w:val="18"/>
                <w:szCs w:val="18"/>
                <w:cs/>
                <w:lang w:val="en-US"/>
              </w:rPr>
            </w:pPr>
            <w:r w:rsidRPr="00782618">
              <w:rPr>
                <w:rFonts w:ascii="Arial" w:hAnsi="Arial" w:cs="Arial"/>
                <w:sz w:val="18"/>
                <w:szCs w:val="18"/>
              </w:rPr>
              <w:t>46</w:t>
            </w:r>
            <w:r w:rsidRPr="00782618">
              <w:rPr>
                <w:rFonts w:ascii="Arial" w:hAnsi="Arial" w:cs="Arial"/>
                <w:sz w:val="18"/>
                <w:szCs w:val="18"/>
                <w:lang w:val="en-US"/>
              </w:rPr>
              <w:t>,</w:t>
            </w:r>
            <w:r w:rsidRPr="00782618">
              <w:rPr>
                <w:rFonts w:ascii="Arial" w:hAnsi="Arial" w:cs="Arial"/>
                <w:sz w:val="18"/>
                <w:szCs w:val="18"/>
              </w:rPr>
              <w:t>622</w:t>
            </w:r>
            <w:r w:rsidRPr="00782618">
              <w:rPr>
                <w:rFonts w:ascii="Arial" w:hAnsi="Arial" w:cs="Arial"/>
                <w:sz w:val="18"/>
                <w:szCs w:val="18"/>
                <w:lang w:val="en-US"/>
              </w:rPr>
              <w:t>,</w:t>
            </w:r>
            <w:r w:rsidRPr="00782618">
              <w:rPr>
                <w:rFonts w:ascii="Arial" w:hAnsi="Arial" w:cs="Arial"/>
                <w:sz w:val="18"/>
                <w:szCs w:val="18"/>
              </w:rPr>
              <w:t>030</w:t>
            </w:r>
          </w:p>
        </w:tc>
        <w:tc>
          <w:tcPr>
            <w:tcW w:w="1276" w:type="dxa"/>
            <w:tcBorders>
              <w:bottom w:val="single" w:sz="4" w:space="0" w:color="auto"/>
            </w:tcBorders>
            <w:shd w:val="clear" w:color="auto" w:fill="auto"/>
            <w:vAlign w:val="bottom"/>
          </w:tcPr>
          <w:p w14:paraId="40CBEED9" w14:textId="0F3C03E5" w:rsidR="004C33DE" w:rsidRPr="00782618" w:rsidRDefault="004C33DE" w:rsidP="004C33DE">
            <w:pPr>
              <w:ind w:right="-72"/>
              <w:jc w:val="right"/>
              <w:rPr>
                <w:rFonts w:ascii="Arial" w:hAnsi="Arial" w:cs="Arial"/>
                <w:sz w:val="18"/>
                <w:szCs w:val="18"/>
                <w:lang w:val="en-US"/>
              </w:rPr>
            </w:pPr>
            <w:r w:rsidRPr="00782618">
              <w:rPr>
                <w:rFonts w:ascii="Arial" w:hAnsi="Arial" w:cs="Arial"/>
                <w:sz w:val="18"/>
                <w:szCs w:val="18"/>
              </w:rPr>
              <w:t>6</w:t>
            </w:r>
            <w:r w:rsidRPr="00782618">
              <w:rPr>
                <w:rFonts w:ascii="Arial" w:hAnsi="Arial" w:cs="Arial"/>
                <w:sz w:val="18"/>
                <w:szCs w:val="18"/>
                <w:lang w:val="en-US"/>
              </w:rPr>
              <w:t>,</w:t>
            </w:r>
            <w:r w:rsidRPr="00782618">
              <w:rPr>
                <w:rFonts w:ascii="Arial" w:hAnsi="Arial" w:cs="Arial"/>
                <w:sz w:val="18"/>
                <w:szCs w:val="18"/>
              </w:rPr>
              <w:t>497</w:t>
            </w:r>
            <w:r w:rsidRPr="00782618">
              <w:rPr>
                <w:rFonts w:ascii="Arial" w:hAnsi="Arial" w:cs="Arial"/>
                <w:sz w:val="18"/>
                <w:szCs w:val="18"/>
                <w:lang w:val="en-US"/>
              </w:rPr>
              <w:t>,</w:t>
            </w:r>
            <w:r w:rsidRPr="00782618">
              <w:rPr>
                <w:rFonts w:ascii="Arial" w:hAnsi="Arial" w:cs="Arial"/>
                <w:sz w:val="18"/>
                <w:szCs w:val="18"/>
              </w:rPr>
              <w:t>141</w:t>
            </w:r>
          </w:p>
        </w:tc>
        <w:tc>
          <w:tcPr>
            <w:tcW w:w="1276" w:type="dxa"/>
            <w:tcBorders>
              <w:bottom w:val="single" w:sz="4" w:space="0" w:color="auto"/>
            </w:tcBorders>
            <w:shd w:val="clear" w:color="auto" w:fill="auto"/>
            <w:vAlign w:val="bottom"/>
          </w:tcPr>
          <w:p w14:paraId="6A96CA07" w14:textId="7A69DB49"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40,342,859</w:t>
            </w:r>
          </w:p>
        </w:tc>
        <w:tc>
          <w:tcPr>
            <w:tcW w:w="1488" w:type="dxa"/>
            <w:tcBorders>
              <w:bottom w:val="single" w:sz="4" w:space="0" w:color="auto"/>
            </w:tcBorders>
            <w:shd w:val="clear" w:color="auto" w:fill="auto"/>
            <w:vAlign w:val="bottom"/>
          </w:tcPr>
          <w:p w14:paraId="35D16E85" w14:textId="285538D2" w:rsidR="004C33DE" w:rsidRPr="00782618" w:rsidRDefault="004C33DE" w:rsidP="004C33DE">
            <w:pPr>
              <w:ind w:right="-72"/>
              <w:jc w:val="right"/>
              <w:rPr>
                <w:rFonts w:ascii="Arial" w:eastAsia="Times New Roman" w:hAnsi="Arial" w:cs="Arial"/>
                <w:sz w:val="18"/>
                <w:szCs w:val="18"/>
                <w:lang w:eastAsia="en-GB"/>
              </w:rPr>
            </w:pPr>
            <w:r w:rsidRPr="00782618">
              <w:rPr>
                <w:rFonts w:ascii="Arial" w:eastAsia="Times New Roman" w:hAnsi="Arial" w:cs="Arial"/>
                <w:sz w:val="18"/>
                <w:szCs w:val="18"/>
                <w:lang w:eastAsia="en-GB"/>
              </w:rPr>
              <w:t>5,160,804,349</w:t>
            </w:r>
          </w:p>
        </w:tc>
      </w:tr>
    </w:tbl>
    <w:p w14:paraId="79BC5DD3" w14:textId="77777777" w:rsidR="00F72F57" w:rsidRPr="00A572BD" w:rsidRDefault="00F72F57" w:rsidP="000C4A5F">
      <w:pPr>
        <w:rPr>
          <w:rFonts w:ascii="Arial" w:hAnsi="Arial" w:cs="Arial"/>
          <w:sz w:val="18"/>
          <w:szCs w:val="18"/>
        </w:rPr>
      </w:pPr>
    </w:p>
    <w:p w14:paraId="6018FB4C" w14:textId="2CA2B9BD" w:rsidR="0042036D" w:rsidRPr="00A572BD" w:rsidRDefault="0042036D" w:rsidP="000C4A5F">
      <w:pPr>
        <w:rPr>
          <w:rFonts w:ascii="Arial" w:hAnsi="Arial" w:cs="Arial"/>
          <w:sz w:val="18"/>
          <w:szCs w:val="18"/>
        </w:rPr>
      </w:pPr>
      <w:r w:rsidRPr="00A572BD">
        <w:rPr>
          <w:rFonts w:ascii="Arial" w:hAnsi="Arial" w:cs="Arial"/>
          <w:sz w:val="18"/>
          <w:szCs w:val="18"/>
        </w:rPr>
        <w:br w:type="page"/>
      </w:r>
    </w:p>
    <w:tbl>
      <w:tblPr>
        <w:tblW w:w="15425" w:type="dxa"/>
        <w:tblLayout w:type="fixed"/>
        <w:tblLook w:val="0000" w:firstRow="0" w:lastRow="0" w:firstColumn="0" w:lastColumn="0" w:noHBand="0" w:noVBand="0"/>
      </w:tblPr>
      <w:tblGrid>
        <w:gridCol w:w="2745"/>
        <w:gridCol w:w="1233"/>
        <w:gridCol w:w="1365"/>
        <w:gridCol w:w="1516"/>
        <w:gridCol w:w="1516"/>
        <w:gridCol w:w="1516"/>
        <w:gridCol w:w="1364"/>
        <w:gridCol w:w="1280"/>
        <w:gridCol w:w="1364"/>
        <w:gridCol w:w="1526"/>
      </w:tblGrid>
      <w:tr w:rsidR="0042036D" w:rsidRPr="00D5201B" w14:paraId="35D6B6CE" w14:textId="77777777" w:rsidTr="00942D8C">
        <w:trPr>
          <w:cantSplit/>
        </w:trPr>
        <w:tc>
          <w:tcPr>
            <w:tcW w:w="2745" w:type="dxa"/>
            <w:vAlign w:val="bottom"/>
          </w:tcPr>
          <w:p w14:paraId="2F3807D2" w14:textId="77777777" w:rsidR="0042036D" w:rsidRPr="00D5201B" w:rsidRDefault="0042036D" w:rsidP="000C4A5F">
            <w:pPr>
              <w:ind w:left="-86" w:right="-72"/>
              <w:jc w:val="left"/>
              <w:rPr>
                <w:rFonts w:ascii="Arial" w:hAnsi="Arial" w:cs="Arial"/>
                <w:b/>
                <w:bCs/>
                <w:sz w:val="18"/>
                <w:szCs w:val="18"/>
                <w:lang w:val="en-US"/>
              </w:rPr>
            </w:pPr>
          </w:p>
        </w:tc>
        <w:tc>
          <w:tcPr>
            <w:tcW w:w="12680" w:type="dxa"/>
            <w:gridSpan w:val="9"/>
            <w:tcBorders>
              <w:top w:val="single" w:sz="4" w:space="0" w:color="auto"/>
              <w:bottom w:val="single" w:sz="4" w:space="0" w:color="auto"/>
            </w:tcBorders>
            <w:shd w:val="clear" w:color="auto" w:fill="auto"/>
            <w:vAlign w:val="bottom"/>
          </w:tcPr>
          <w:p w14:paraId="1390D20B" w14:textId="77777777" w:rsidR="0042036D" w:rsidRPr="00D5201B" w:rsidRDefault="0042036D" w:rsidP="000C4A5F">
            <w:pPr>
              <w:ind w:right="-72"/>
              <w:jc w:val="right"/>
              <w:rPr>
                <w:rFonts w:ascii="Arial" w:hAnsi="Arial" w:cs="Arial"/>
                <w:b/>
                <w:bCs/>
                <w:sz w:val="18"/>
                <w:szCs w:val="18"/>
                <w:lang w:val="en-US"/>
              </w:rPr>
            </w:pPr>
            <w:r w:rsidRPr="00D5201B">
              <w:rPr>
                <w:rFonts w:ascii="Arial" w:hAnsi="Arial" w:cs="Arial"/>
                <w:b/>
                <w:bCs/>
                <w:sz w:val="18"/>
                <w:szCs w:val="18"/>
                <w:lang w:val="en-US"/>
              </w:rPr>
              <w:t>Unit: Baht</w:t>
            </w:r>
          </w:p>
        </w:tc>
      </w:tr>
      <w:tr w:rsidR="0042036D" w:rsidRPr="00D5201B" w14:paraId="4EB8C947" w14:textId="77777777" w:rsidTr="00432C8E">
        <w:trPr>
          <w:cantSplit/>
        </w:trPr>
        <w:tc>
          <w:tcPr>
            <w:tcW w:w="2745" w:type="dxa"/>
            <w:vAlign w:val="bottom"/>
          </w:tcPr>
          <w:p w14:paraId="092FC944" w14:textId="77777777" w:rsidR="0042036D" w:rsidRPr="00D5201B" w:rsidRDefault="0042036D" w:rsidP="000C4A5F">
            <w:pPr>
              <w:ind w:left="-86" w:right="-72"/>
              <w:jc w:val="left"/>
              <w:rPr>
                <w:rFonts w:ascii="Arial" w:hAnsi="Arial" w:cs="Arial"/>
                <w:b/>
                <w:bCs/>
                <w:sz w:val="18"/>
                <w:szCs w:val="18"/>
                <w:lang w:val="en-US"/>
              </w:rPr>
            </w:pPr>
          </w:p>
        </w:tc>
        <w:tc>
          <w:tcPr>
            <w:tcW w:w="12680" w:type="dxa"/>
            <w:gridSpan w:val="9"/>
            <w:tcBorders>
              <w:top w:val="single" w:sz="4" w:space="0" w:color="auto"/>
              <w:bottom w:val="single" w:sz="4" w:space="0" w:color="auto"/>
            </w:tcBorders>
            <w:vAlign w:val="bottom"/>
          </w:tcPr>
          <w:p w14:paraId="0948F3AC" w14:textId="77777777" w:rsidR="0042036D" w:rsidRPr="00D5201B" w:rsidRDefault="0042036D" w:rsidP="000C4A5F">
            <w:pPr>
              <w:ind w:right="-72"/>
              <w:jc w:val="center"/>
              <w:rPr>
                <w:rFonts w:ascii="Arial" w:hAnsi="Arial" w:cs="Arial"/>
                <w:b/>
                <w:bCs/>
                <w:sz w:val="18"/>
                <w:szCs w:val="18"/>
                <w:lang w:val="en-US"/>
              </w:rPr>
            </w:pPr>
            <w:r w:rsidRPr="00D5201B">
              <w:rPr>
                <w:rFonts w:ascii="Arial" w:hAnsi="Arial" w:cs="Arial"/>
                <w:b/>
                <w:bCs/>
                <w:sz w:val="18"/>
                <w:szCs w:val="18"/>
                <w:lang w:val="en-US"/>
              </w:rPr>
              <w:t>Consolidated financial statements</w:t>
            </w:r>
          </w:p>
        </w:tc>
      </w:tr>
      <w:tr w:rsidR="0042036D" w:rsidRPr="00D5201B" w14:paraId="7D8F9B1E" w14:textId="77777777" w:rsidTr="00432C8E">
        <w:trPr>
          <w:cantSplit/>
        </w:trPr>
        <w:tc>
          <w:tcPr>
            <w:tcW w:w="2745" w:type="dxa"/>
            <w:vAlign w:val="bottom"/>
          </w:tcPr>
          <w:p w14:paraId="220E80B0" w14:textId="77777777" w:rsidR="0042036D" w:rsidRPr="00D5201B" w:rsidRDefault="0042036D" w:rsidP="000C4A5F">
            <w:pPr>
              <w:ind w:left="-86" w:right="-72"/>
              <w:jc w:val="left"/>
              <w:rPr>
                <w:rFonts w:ascii="Arial" w:hAnsi="Arial" w:cs="Arial"/>
                <w:b/>
                <w:bCs/>
                <w:sz w:val="18"/>
                <w:szCs w:val="18"/>
                <w:lang w:val="en-US"/>
              </w:rPr>
            </w:pPr>
          </w:p>
        </w:tc>
        <w:tc>
          <w:tcPr>
            <w:tcW w:w="1233" w:type="dxa"/>
            <w:tcBorders>
              <w:top w:val="single" w:sz="4" w:space="0" w:color="auto"/>
            </w:tcBorders>
            <w:shd w:val="clear" w:color="auto" w:fill="auto"/>
            <w:vAlign w:val="bottom"/>
          </w:tcPr>
          <w:p w14:paraId="216B95E3" w14:textId="77777777" w:rsidR="0042036D" w:rsidRPr="00D5201B" w:rsidRDefault="0042036D" w:rsidP="000C4A5F">
            <w:pPr>
              <w:ind w:right="-72"/>
              <w:jc w:val="right"/>
              <w:rPr>
                <w:rFonts w:ascii="Arial" w:hAnsi="Arial" w:cs="Arial"/>
                <w:b/>
                <w:bCs/>
                <w:sz w:val="18"/>
                <w:szCs w:val="18"/>
                <w:lang w:val="en-US"/>
              </w:rPr>
            </w:pPr>
          </w:p>
        </w:tc>
        <w:tc>
          <w:tcPr>
            <w:tcW w:w="1365" w:type="dxa"/>
            <w:tcBorders>
              <w:top w:val="single" w:sz="4" w:space="0" w:color="auto"/>
            </w:tcBorders>
            <w:shd w:val="clear" w:color="auto" w:fill="auto"/>
            <w:vAlign w:val="bottom"/>
          </w:tcPr>
          <w:p w14:paraId="3761F6EA" w14:textId="77777777" w:rsidR="0042036D" w:rsidRPr="00D5201B" w:rsidRDefault="0042036D" w:rsidP="000C4A5F">
            <w:pPr>
              <w:ind w:right="-72"/>
              <w:jc w:val="right"/>
              <w:rPr>
                <w:rFonts w:ascii="Arial" w:hAnsi="Arial" w:cs="Arial"/>
                <w:b/>
                <w:bCs/>
                <w:sz w:val="18"/>
                <w:szCs w:val="18"/>
                <w:lang w:val="en-US"/>
              </w:rPr>
            </w:pPr>
            <w:r w:rsidRPr="00D5201B">
              <w:rPr>
                <w:rFonts w:ascii="Arial" w:hAnsi="Arial" w:cs="Arial"/>
                <w:b/>
                <w:bCs/>
                <w:sz w:val="18"/>
                <w:szCs w:val="18"/>
                <w:lang w:val="en-US"/>
              </w:rPr>
              <w:t xml:space="preserve">Building </w:t>
            </w:r>
          </w:p>
        </w:tc>
        <w:tc>
          <w:tcPr>
            <w:tcW w:w="1516" w:type="dxa"/>
            <w:tcBorders>
              <w:top w:val="single" w:sz="4" w:space="0" w:color="auto"/>
            </w:tcBorders>
            <w:shd w:val="clear" w:color="auto" w:fill="auto"/>
            <w:vAlign w:val="bottom"/>
          </w:tcPr>
          <w:p w14:paraId="444A337E" w14:textId="77777777" w:rsidR="0042036D" w:rsidRPr="00D5201B" w:rsidRDefault="0042036D" w:rsidP="000C4A5F">
            <w:pPr>
              <w:ind w:right="-72"/>
              <w:jc w:val="right"/>
              <w:rPr>
                <w:rFonts w:ascii="Arial" w:hAnsi="Arial" w:cs="Arial"/>
                <w:b/>
                <w:bCs/>
                <w:sz w:val="18"/>
                <w:szCs w:val="18"/>
                <w:lang w:val="en-US"/>
              </w:rPr>
            </w:pPr>
            <w:r w:rsidRPr="00D5201B">
              <w:rPr>
                <w:rFonts w:ascii="Arial" w:hAnsi="Arial" w:cs="Arial"/>
                <w:b/>
                <w:bCs/>
                <w:sz w:val="18"/>
                <w:szCs w:val="18"/>
                <w:lang w:val="en-US"/>
              </w:rPr>
              <w:t>Cinema and</w:t>
            </w:r>
          </w:p>
        </w:tc>
        <w:tc>
          <w:tcPr>
            <w:tcW w:w="1516" w:type="dxa"/>
            <w:tcBorders>
              <w:top w:val="single" w:sz="4" w:space="0" w:color="auto"/>
            </w:tcBorders>
            <w:shd w:val="clear" w:color="auto" w:fill="auto"/>
            <w:vAlign w:val="bottom"/>
          </w:tcPr>
          <w:p w14:paraId="6DA6435C" w14:textId="77777777" w:rsidR="0042036D" w:rsidRPr="00D5201B" w:rsidRDefault="0042036D" w:rsidP="000C4A5F">
            <w:pPr>
              <w:ind w:right="-72"/>
              <w:jc w:val="right"/>
              <w:rPr>
                <w:rFonts w:ascii="Arial" w:hAnsi="Arial" w:cs="Arial"/>
                <w:b/>
                <w:bCs/>
                <w:sz w:val="18"/>
                <w:szCs w:val="18"/>
                <w:lang w:val="en-US"/>
              </w:rPr>
            </w:pPr>
          </w:p>
        </w:tc>
        <w:tc>
          <w:tcPr>
            <w:tcW w:w="1516" w:type="dxa"/>
            <w:tcBorders>
              <w:top w:val="single" w:sz="4" w:space="0" w:color="auto"/>
            </w:tcBorders>
            <w:shd w:val="clear" w:color="auto" w:fill="auto"/>
            <w:vAlign w:val="bottom"/>
          </w:tcPr>
          <w:p w14:paraId="1E73116B" w14:textId="77777777" w:rsidR="0042036D" w:rsidRPr="00D5201B" w:rsidRDefault="0042036D" w:rsidP="000C4A5F">
            <w:pPr>
              <w:ind w:right="-72"/>
              <w:jc w:val="right"/>
              <w:rPr>
                <w:rFonts w:ascii="Arial" w:hAnsi="Arial" w:cs="Arial"/>
                <w:b/>
                <w:bCs/>
                <w:sz w:val="18"/>
                <w:szCs w:val="18"/>
                <w:lang w:val="en-US"/>
              </w:rPr>
            </w:pPr>
            <w:r w:rsidRPr="00D5201B">
              <w:rPr>
                <w:rFonts w:ascii="Arial" w:hAnsi="Arial" w:cs="Arial"/>
                <w:b/>
                <w:bCs/>
                <w:sz w:val="18"/>
                <w:szCs w:val="18"/>
                <w:lang w:val="en-US"/>
              </w:rPr>
              <w:t>Tool,</w:t>
            </w:r>
          </w:p>
        </w:tc>
        <w:tc>
          <w:tcPr>
            <w:tcW w:w="1364" w:type="dxa"/>
            <w:tcBorders>
              <w:top w:val="single" w:sz="4" w:space="0" w:color="auto"/>
            </w:tcBorders>
            <w:shd w:val="clear" w:color="auto" w:fill="auto"/>
            <w:vAlign w:val="bottom"/>
          </w:tcPr>
          <w:p w14:paraId="3F6FE60D" w14:textId="77777777" w:rsidR="0042036D" w:rsidRPr="00D5201B" w:rsidRDefault="0042036D" w:rsidP="000C4A5F">
            <w:pPr>
              <w:ind w:right="-72"/>
              <w:jc w:val="right"/>
              <w:rPr>
                <w:rFonts w:ascii="Arial" w:hAnsi="Arial" w:cs="Arial"/>
                <w:b/>
                <w:bCs/>
                <w:sz w:val="18"/>
                <w:szCs w:val="18"/>
                <w:lang w:val="en-US"/>
              </w:rPr>
            </w:pPr>
          </w:p>
        </w:tc>
        <w:tc>
          <w:tcPr>
            <w:tcW w:w="1280" w:type="dxa"/>
            <w:tcBorders>
              <w:top w:val="single" w:sz="4" w:space="0" w:color="auto"/>
            </w:tcBorders>
            <w:shd w:val="clear" w:color="auto" w:fill="auto"/>
            <w:vAlign w:val="bottom"/>
          </w:tcPr>
          <w:p w14:paraId="42D952B2" w14:textId="77777777" w:rsidR="0042036D" w:rsidRPr="00D5201B" w:rsidRDefault="0042036D" w:rsidP="000C4A5F">
            <w:pPr>
              <w:ind w:right="-72"/>
              <w:jc w:val="right"/>
              <w:rPr>
                <w:rFonts w:ascii="Arial" w:hAnsi="Arial" w:cs="Arial"/>
                <w:b/>
                <w:bCs/>
                <w:sz w:val="18"/>
                <w:szCs w:val="18"/>
                <w:lang w:val="en-US"/>
              </w:rPr>
            </w:pPr>
          </w:p>
        </w:tc>
        <w:tc>
          <w:tcPr>
            <w:tcW w:w="1364" w:type="dxa"/>
            <w:tcBorders>
              <w:top w:val="single" w:sz="4" w:space="0" w:color="auto"/>
            </w:tcBorders>
            <w:shd w:val="clear" w:color="auto" w:fill="auto"/>
            <w:vAlign w:val="bottom"/>
          </w:tcPr>
          <w:p w14:paraId="26464591" w14:textId="77777777" w:rsidR="0042036D" w:rsidRPr="00D5201B" w:rsidRDefault="0042036D" w:rsidP="000C4A5F">
            <w:pPr>
              <w:ind w:right="-72"/>
              <w:jc w:val="right"/>
              <w:rPr>
                <w:rFonts w:ascii="Arial" w:hAnsi="Arial" w:cs="Arial"/>
                <w:b/>
                <w:bCs/>
                <w:sz w:val="18"/>
                <w:szCs w:val="18"/>
                <w:lang w:val="en-US"/>
              </w:rPr>
            </w:pPr>
          </w:p>
        </w:tc>
        <w:tc>
          <w:tcPr>
            <w:tcW w:w="1526" w:type="dxa"/>
            <w:tcBorders>
              <w:top w:val="single" w:sz="4" w:space="0" w:color="auto"/>
            </w:tcBorders>
            <w:shd w:val="clear" w:color="auto" w:fill="auto"/>
            <w:vAlign w:val="bottom"/>
          </w:tcPr>
          <w:p w14:paraId="70E7896A" w14:textId="77777777" w:rsidR="0042036D" w:rsidRPr="00D5201B" w:rsidRDefault="0042036D" w:rsidP="000C4A5F">
            <w:pPr>
              <w:ind w:right="-72"/>
              <w:jc w:val="right"/>
              <w:rPr>
                <w:rFonts w:ascii="Arial" w:hAnsi="Arial" w:cs="Arial"/>
                <w:b/>
                <w:bCs/>
                <w:sz w:val="18"/>
                <w:szCs w:val="18"/>
                <w:lang w:val="en-US"/>
              </w:rPr>
            </w:pPr>
          </w:p>
        </w:tc>
      </w:tr>
      <w:tr w:rsidR="0042036D" w:rsidRPr="00D5201B" w14:paraId="3CAF64BA" w14:textId="77777777" w:rsidTr="00432C8E">
        <w:trPr>
          <w:cantSplit/>
        </w:trPr>
        <w:tc>
          <w:tcPr>
            <w:tcW w:w="2745" w:type="dxa"/>
            <w:vAlign w:val="bottom"/>
          </w:tcPr>
          <w:p w14:paraId="093ED898" w14:textId="77777777" w:rsidR="0042036D" w:rsidRPr="00D5201B" w:rsidRDefault="0042036D" w:rsidP="000C4A5F">
            <w:pPr>
              <w:ind w:left="-86" w:right="-72"/>
              <w:jc w:val="left"/>
              <w:rPr>
                <w:rFonts w:ascii="Arial" w:hAnsi="Arial" w:cs="Arial"/>
                <w:b/>
                <w:bCs/>
                <w:sz w:val="18"/>
                <w:szCs w:val="18"/>
                <w:lang w:val="en-US"/>
              </w:rPr>
            </w:pPr>
          </w:p>
        </w:tc>
        <w:tc>
          <w:tcPr>
            <w:tcW w:w="1233" w:type="dxa"/>
            <w:shd w:val="clear" w:color="auto" w:fill="auto"/>
            <w:vAlign w:val="bottom"/>
          </w:tcPr>
          <w:p w14:paraId="4B07FB16" w14:textId="77777777" w:rsidR="0042036D" w:rsidRPr="00D5201B" w:rsidRDefault="0042036D" w:rsidP="000C4A5F">
            <w:pPr>
              <w:ind w:right="-72"/>
              <w:jc w:val="right"/>
              <w:rPr>
                <w:rFonts w:ascii="Arial" w:hAnsi="Arial" w:cs="Arial"/>
                <w:b/>
                <w:bCs/>
                <w:sz w:val="18"/>
                <w:szCs w:val="18"/>
                <w:lang w:val="en-US"/>
              </w:rPr>
            </w:pPr>
          </w:p>
        </w:tc>
        <w:tc>
          <w:tcPr>
            <w:tcW w:w="1365" w:type="dxa"/>
            <w:shd w:val="clear" w:color="auto" w:fill="auto"/>
            <w:vAlign w:val="bottom"/>
          </w:tcPr>
          <w:p w14:paraId="0C3859DB" w14:textId="77777777" w:rsidR="0042036D" w:rsidRPr="00D5201B" w:rsidRDefault="0042036D" w:rsidP="000C4A5F">
            <w:pPr>
              <w:ind w:right="-72"/>
              <w:jc w:val="right"/>
              <w:rPr>
                <w:rFonts w:ascii="Arial" w:hAnsi="Arial" w:cs="Arial"/>
                <w:b/>
                <w:bCs/>
                <w:sz w:val="18"/>
                <w:szCs w:val="18"/>
                <w:lang w:val="en-US"/>
              </w:rPr>
            </w:pPr>
            <w:r w:rsidRPr="00D5201B">
              <w:rPr>
                <w:rFonts w:ascii="Arial" w:hAnsi="Arial" w:cs="Arial"/>
                <w:b/>
                <w:bCs/>
                <w:sz w:val="18"/>
                <w:szCs w:val="18"/>
                <w:lang w:val="en-US"/>
              </w:rPr>
              <w:t>and building</w:t>
            </w:r>
          </w:p>
        </w:tc>
        <w:tc>
          <w:tcPr>
            <w:tcW w:w="1516" w:type="dxa"/>
            <w:shd w:val="clear" w:color="auto" w:fill="auto"/>
            <w:vAlign w:val="bottom"/>
          </w:tcPr>
          <w:p w14:paraId="68DBD862" w14:textId="77777777" w:rsidR="0042036D" w:rsidRPr="00D5201B" w:rsidRDefault="0042036D" w:rsidP="000C4A5F">
            <w:pPr>
              <w:ind w:right="-72"/>
              <w:jc w:val="right"/>
              <w:rPr>
                <w:rFonts w:ascii="Arial" w:hAnsi="Arial" w:cs="Arial"/>
                <w:b/>
                <w:bCs/>
                <w:sz w:val="18"/>
                <w:szCs w:val="18"/>
                <w:lang w:val="en-US"/>
              </w:rPr>
            </w:pPr>
            <w:r w:rsidRPr="00D5201B">
              <w:rPr>
                <w:rFonts w:ascii="Arial" w:hAnsi="Arial" w:cs="Arial"/>
                <w:b/>
                <w:bCs/>
                <w:sz w:val="18"/>
                <w:szCs w:val="18"/>
                <w:lang w:val="en-US"/>
              </w:rPr>
              <w:t>cinema</w:t>
            </w:r>
          </w:p>
        </w:tc>
        <w:tc>
          <w:tcPr>
            <w:tcW w:w="1516" w:type="dxa"/>
            <w:shd w:val="clear" w:color="auto" w:fill="auto"/>
            <w:vAlign w:val="bottom"/>
          </w:tcPr>
          <w:p w14:paraId="55091FC9" w14:textId="77777777" w:rsidR="0042036D" w:rsidRPr="00D5201B" w:rsidRDefault="0042036D" w:rsidP="000C4A5F">
            <w:pPr>
              <w:ind w:right="-72"/>
              <w:jc w:val="right"/>
              <w:rPr>
                <w:rFonts w:ascii="Arial" w:hAnsi="Arial" w:cs="Arial"/>
                <w:b/>
                <w:bCs/>
                <w:sz w:val="18"/>
                <w:szCs w:val="18"/>
                <w:lang w:val="en-US"/>
              </w:rPr>
            </w:pPr>
          </w:p>
        </w:tc>
        <w:tc>
          <w:tcPr>
            <w:tcW w:w="1516" w:type="dxa"/>
            <w:shd w:val="clear" w:color="auto" w:fill="auto"/>
            <w:vAlign w:val="bottom"/>
          </w:tcPr>
          <w:p w14:paraId="5A154958" w14:textId="77777777" w:rsidR="0042036D" w:rsidRPr="00D5201B" w:rsidRDefault="0042036D" w:rsidP="000C4A5F">
            <w:pPr>
              <w:ind w:right="-72"/>
              <w:jc w:val="right"/>
              <w:rPr>
                <w:rFonts w:ascii="Arial" w:hAnsi="Arial" w:cs="Arial"/>
                <w:b/>
                <w:bCs/>
                <w:sz w:val="18"/>
                <w:szCs w:val="18"/>
                <w:lang w:val="en-US"/>
              </w:rPr>
            </w:pPr>
            <w:r w:rsidRPr="00D5201B">
              <w:rPr>
                <w:rFonts w:ascii="Arial" w:hAnsi="Arial" w:cs="Arial"/>
                <w:b/>
                <w:bCs/>
                <w:sz w:val="18"/>
                <w:szCs w:val="18"/>
                <w:lang w:val="en-US"/>
              </w:rPr>
              <w:t>equipment</w:t>
            </w:r>
          </w:p>
        </w:tc>
        <w:tc>
          <w:tcPr>
            <w:tcW w:w="1364" w:type="dxa"/>
            <w:shd w:val="clear" w:color="auto" w:fill="auto"/>
            <w:vAlign w:val="bottom"/>
          </w:tcPr>
          <w:p w14:paraId="7DABA150" w14:textId="77777777" w:rsidR="0042036D" w:rsidRPr="00D5201B" w:rsidRDefault="0042036D" w:rsidP="000C4A5F">
            <w:pPr>
              <w:ind w:right="-72"/>
              <w:jc w:val="right"/>
              <w:rPr>
                <w:rFonts w:ascii="Arial" w:hAnsi="Arial" w:cs="Arial"/>
                <w:b/>
                <w:bCs/>
                <w:sz w:val="18"/>
                <w:szCs w:val="18"/>
                <w:lang w:val="en-US"/>
              </w:rPr>
            </w:pPr>
            <w:r w:rsidRPr="00D5201B">
              <w:rPr>
                <w:rFonts w:ascii="Arial" w:hAnsi="Arial" w:cs="Arial"/>
                <w:b/>
                <w:bCs/>
                <w:sz w:val="18"/>
                <w:szCs w:val="18"/>
                <w:lang w:val="en-US"/>
              </w:rPr>
              <w:t>Office</w:t>
            </w:r>
          </w:p>
        </w:tc>
        <w:tc>
          <w:tcPr>
            <w:tcW w:w="1280" w:type="dxa"/>
            <w:shd w:val="clear" w:color="auto" w:fill="auto"/>
            <w:vAlign w:val="bottom"/>
          </w:tcPr>
          <w:p w14:paraId="3C586CEE" w14:textId="77777777" w:rsidR="0042036D" w:rsidRPr="00D5201B" w:rsidRDefault="0042036D" w:rsidP="000C4A5F">
            <w:pPr>
              <w:ind w:right="-72"/>
              <w:jc w:val="right"/>
              <w:rPr>
                <w:rFonts w:ascii="Arial" w:hAnsi="Arial" w:cs="Arial"/>
                <w:b/>
                <w:bCs/>
                <w:sz w:val="18"/>
                <w:szCs w:val="18"/>
                <w:lang w:val="en-US"/>
              </w:rPr>
            </w:pPr>
          </w:p>
        </w:tc>
        <w:tc>
          <w:tcPr>
            <w:tcW w:w="1364" w:type="dxa"/>
            <w:shd w:val="clear" w:color="auto" w:fill="auto"/>
            <w:vAlign w:val="bottom"/>
          </w:tcPr>
          <w:p w14:paraId="2757AB79" w14:textId="77777777" w:rsidR="0042036D" w:rsidRPr="00D5201B" w:rsidRDefault="0042036D" w:rsidP="000C4A5F">
            <w:pPr>
              <w:ind w:right="-72"/>
              <w:jc w:val="right"/>
              <w:rPr>
                <w:rFonts w:ascii="Arial" w:hAnsi="Arial" w:cs="Arial"/>
                <w:b/>
                <w:bCs/>
                <w:sz w:val="18"/>
                <w:szCs w:val="18"/>
                <w:lang w:val="en-US"/>
              </w:rPr>
            </w:pPr>
            <w:r w:rsidRPr="00D5201B">
              <w:rPr>
                <w:rFonts w:ascii="Arial" w:hAnsi="Arial" w:cs="Arial"/>
                <w:b/>
                <w:bCs/>
                <w:sz w:val="18"/>
                <w:szCs w:val="18"/>
                <w:lang w:val="en-US"/>
              </w:rPr>
              <w:t>Construction</w:t>
            </w:r>
          </w:p>
        </w:tc>
        <w:tc>
          <w:tcPr>
            <w:tcW w:w="1526" w:type="dxa"/>
            <w:shd w:val="clear" w:color="auto" w:fill="auto"/>
            <w:vAlign w:val="bottom"/>
          </w:tcPr>
          <w:p w14:paraId="6959FF98" w14:textId="77777777" w:rsidR="0042036D" w:rsidRPr="00D5201B" w:rsidRDefault="0042036D" w:rsidP="000C4A5F">
            <w:pPr>
              <w:ind w:right="-72"/>
              <w:jc w:val="right"/>
              <w:rPr>
                <w:rFonts w:ascii="Arial" w:hAnsi="Arial" w:cs="Arial"/>
                <w:b/>
                <w:bCs/>
                <w:sz w:val="18"/>
                <w:szCs w:val="18"/>
                <w:lang w:val="en-US"/>
              </w:rPr>
            </w:pPr>
          </w:p>
        </w:tc>
      </w:tr>
      <w:tr w:rsidR="0042036D" w:rsidRPr="00D5201B" w14:paraId="5FCA7B11" w14:textId="77777777" w:rsidTr="00432C8E">
        <w:trPr>
          <w:cantSplit/>
        </w:trPr>
        <w:tc>
          <w:tcPr>
            <w:tcW w:w="2745" w:type="dxa"/>
            <w:vAlign w:val="bottom"/>
          </w:tcPr>
          <w:p w14:paraId="2FB80CBC" w14:textId="77777777" w:rsidR="0042036D" w:rsidRPr="00D5201B" w:rsidRDefault="0042036D" w:rsidP="000C4A5F">
            <w:pPr>
              <w:ind w:left="-86" w:right="-72"/>
              <w:jc w:val="left"/>
              <w:rPr>
                <w:rFonts w:ascii="Arial" w:hAnsi="Arial" w:cs="Arial"/>
                <w:b/>
                <w:bCs/>
                <w:sz w:val="18"/>
                <w:szCs w:val="18"/>
                <w:lang w:val="en-US"/>
              </w:rPr>
            </w:pPr>
          </w:p>
        </w:tc>
        <w:tc>
          <w:tcPr>
            <w:tcW w:w="1233" w:type="dxa"/>
            <w:tcBorders>
              <w:bottom w:val="single" w:sz="4" w:space="0" w:color="auto"/>
            </w:tcBorders>
            <w:shd w:val="clear" w:color="auto" w:fill="auto"/>
            <w:vAlign w:val="bottom"/>
          </w:tcPr>
          <w:p w14:paraId="42CD67FB" w14:textId="77777777" w:rsidR="0042036D" w:rsidRPr="00D5201B" w:rsidRDefault="0042036D" w:rsidP="000C4A5F">
            <w:pPr>
              <w:ind w:right="-72"/>
              <w:jc w:val="right"/>
              <w:rPr>
                <w:rFonts w:ascii="Arial" w:hAnsi="Arial" w:cs="Arial"/>
                <w:b/>
                <w:bCs/>
                <w:sz w:val="18"/>
                <w:szCs w:val="18"/>
                <w:lang w:val="en-US"/>
              </w:rPr>
            </w:pPr>
            <w:r w:rsidRPr="00D5201B">
              <w:rPr>
                <w:rFonts w:ascii="Arial" w:hAnsi="Arial" w:cs="Arial"/>
                <w:b/>
                <w:bCs/>
                <w:sz w:val="18"/>
                <w:szCs w:val="18"/>
                <w:lang w:val="en-US"/>
              </w:rPr>
              <w:t>Land</w:t>
            </w:r>
          </w:p>
        </w:tc>
        <w:tc>
          <w:tcPr>
            <w:tcW w:w="1365" w:type="dxa"/>
            <w:tcBorders>
              <w:bottom w:val="single" w:sz="4" w:space="0" w:color="auto"/>
            </w:tcBorders>
            <w:shd w:val="clear" w:color="auto" w:fill="auto"/>
            <w:vAlign w:val="bottom"/>
          </w:tcPr>
          <w:p w14:paraId="5D1AE04C" w14:textId="77777777" w:rsidR="0042036D" w:rsidRPr="00D5201B" w:rsidRDefault="0042036D" w:rsidP="000C4A5F">
            <w:pPr>
              <w:ind w:right="-72"/>
              <w:jc w:val="right"/>
              <w:rPr>
                <w:rFonts w:ascii="Arial Bold" w:hAnsi="Arial Bold" w:cs="Arial"/>
                <w:b/>
                <w:bCs/>
                <w:spacing w:val="-4"/>
                <w:sz w:val="18"/>
                <w:szCs w:val="18"/>
                <w:lang w:val="en-US"/>
              </w:rPr>
            </w:pPr>
            <w:r w:rsidRPr="00D5201B">
              <w:rPr>
                <w:rFonts w:ascii="Arial Bold" w:hAnsi="Arial Bold" w:cs="Arial"/>
                <w:b/>
                <w:bCs/>
                <w:spacing w:val="-4"/>
                <w:sz w:val="18"/>
                <w:szCs w:val="18"/>
                <w:lang w:val="en-US"/>
              </w:rPr>
              <w:t>improvement</w:t>
            </w:r>
          </w:p>
        </w:tc>
        <w:tc>
          <w:tcPr>
            <w:tcW w:w="1516" w:type="dxa"/>
            <w:tcBorders>
              <w:bottom w:val="single" w:sz="4" w:space="0" w:color="auto"/>
            </w:tcBorders>
            <w:shd w:val="clear" w:color="auto" w:fill="auto"/>
            <w:vAlign w:val="bottom"/>
          </w:tcPr>
          <w:p w14:paraId="6B1BB4D3" w14:textId="77777777" w:rsidR="0042036D" w:rsidRPr="00D5201B" w:rsidRDefault="0042036D" w:rsidP="000C4A5F">
            <w:pPr>
              <w:ind w:right="-72"/>
              <w:jc w:val="right"/>
              <w:rPr>
                <w:rFonts w:ascii="Arial" w:hAnsi="Arial" w:cs="Arial"/>
                <w:b/>
                <w:bCs/>
                <w:sz w:val="18"/>
                <w:szCs w:val="18"/>
                <w:lang w:val="en-US"/>
              </w:rPr>
            </w:pPr>
            <w:r w:rsidRPr="00D5201B">
              <w:rPr>
                <w:rFonts w:ascii="Arial" w:hAnsi="Arial" w:cs="Arial"/>
                <w:b/>
                <w:bCs/>
                <w:sz w:val="18"/>
                <w:szCs w:val="18"/>
                <w:lang w:val="en-US"/>
              </w:rPr>
              <w:t>Improvement</w:t>
            </w:r>
          </w:p>
        </w:tc>
        <w:tc>
          <w:tcPr>
            <w:tcW w:w="1516" w:type="dxa"/>
            <w:tcBorders>
              <w:bottom w:val="single" w:sz="4" w:space="0" w:color="auto"/>
            </w:tcBorders>
            <w:shd w:val="clear" w:color="auto" w:fill="auto"/>
            <w:vAlign w:val="bottom"/>
          </w:tcPr>
          <w:p w14:paraId="20F4EE1A" w14:textId="77777777" w:rsidR="0042036D" w:rsidRPr="00D5201B" w:rsidRDefault="0042036D" w:rsidP="000C4A5F">
            <w:pPr>
              <w:ind w:right="-72"/>
              <w:jc w:val="right"/>
              <w:rPr>
                <w:rFonts w:ascii="Arial" w:hAnsi="Arial" w:cs="Arial"/>
                <w:b/>
                <w:bCs/>
                <w:sz w:val="18"/>
                <w:szCs w:val="18"/>
                <w:lang w:val="en-US"/>
              </w:rPr>
            </w:pPr>
            <w:r w:rsidRPr="00D5201B">
              <w:rPr>
                <w:rFonts w:ascii="Arial" w:hAnsi="Arial" w:cs="Arial"/>
                <w:b/>
                <w:bCs/>
                <w:sz w:val="18"/>
                <w:szCs w:val="18"/>
                <w:lang w:val="en-US"/>
              </w:rPr>
              <w:t>Utility system</w:t>
            </w:r>
          </w:p>
        </w:tc>
        <w:tc>
          <w:tcPr>
            <w:tcW w:w="1516" w:type="dxa"/>
            <w:tcBorders>
              <w:bottom w:val="single" w:sz="4" w:space="0" w:color="auto"/>
            </w:tcBorders>
            <w:shd w:val="clear" w:color="auto" w:fill="auto"/>
            <w:vAlign w:val="bottom"/>
          </w:tcPr>
          <w:p w14:paraId="6F5F2133" w14:textId="77777777" w:rsidR="0042036D" w:rsidRPr="00D5201B" w:rsidRDefault="0042036D" w:rsidP="000C4A5F">
            <w:pPr>
              <w:ind w:right="-72"/>
              <w:jc w:val="right"/>
              <w:rPr>
                <w:rFonts w:ascii="Arial" w:hAnsi="Arial" w:cs="Arial"/>
                <w:b/>
                <w:bCs/>
                <w:sz w:val="18"/>
                <w:szCs w:val="18"/>
                <w:lang w:val="en-US"/>
              </w:rPr>
            </w:pPr>
            <w:r w:rsidRPr="00D5201B">
              <w:rPr>
                <w:rFonts w:ascii="Arial" w:hAnsi="Arial" w:cs="Arial"/>
                <w:b/>
                <w:bCs/>
                <w:sz w:val="18"/>
                <w:szCs w:val="18"/>
                <w:lang w:val="en-US"/>
              </w:rPr>
              <w:t>and fixtures</w:t>
            </w:r>
          </w:p>
        </w:tc>
        <w:tc>
          <w:tcPr>
            <w:tcW w:w="1364" w:type="dxa"/>
            <w:tcBorders>
              <w:bottom w:val="single" w:sz="4" w:space="0" w:color="auto"/>
            </w:tcBorders>
            <w:shd w:val="clear" w:color="auto" w:fill="auto"/>
            <w:vAlign w:val="bottom"/>
          </w:tcPr>
          <w:p w14:paraId="2F89A5DA" w14:textId="77777777" w:rsidR="0042036D" w:rsidRPr="00D5201B" w:rsidRDefault="0042036D" w:rsidP="000C4A5F">
            <w:pPr>
              <w:ind w:right="-72"/>
              <w:jc w:val="right"/>
              <w:rPr>
                <w:rFonts w:ascii="Arial" w:hAnsi="Arial" w:cs="Arial"/>
                <w:b/>
                <w:bCs/>
                <w:sz w:val="18"/>
                <w:szCs w:val="18"/>
                <w:lang w:val="en-US"/>
              </w:rPr>
            </w:pPr>
            <w:r w:rsidRPr="00D5201B">
              <w:rPr>
                <w:rFonts w:ascii="Arial" w:hAnsi="Arial" w:cs="Arial"/>
                <w:b/>
                <w:bCs/>
                <w:sz w:val="18"/>
                <w:szCs w:val="18"/>
                <w:lang w:val="en-US"/>
              </w:rPr>
              <w:t xml:space="preserve">equipment </w:t>
            </w:r>
          </w:p>
        </w:tc>
        <w:tc>
          <w:tcPr>
            <w:tcW w:w="1280" w:type="dxa"/>
            <w:tcBorders>
              <w:bottom w:val="single" w:sz="4" w:space="0" w:color="auto"/>
            </w:tcBorders>
            <w:shd w:val="clear" w:color="auto" w:fill="auto"/>
            <w:vAlign w:val="bottom"/>
          </w:tcPr>
          <w:p w14:paraId="4EAC6DA4" w14:textId="77777777" w:rsidR="0042036D" w:rsidRPr="00D5201B" w:rsidRDefault="0042036D" w:rsidP="000C4A5F">
            <w:pPr>
              <w:ind w:right="-72"/>
              <w:jc w:val="right"/>
              <w:rPr>
                <w:rFonts w:ascii="Arial" w:hAnsi="Arial" w:cs="Arial"/>
                <w:b/>
                <w:bCs/>
                <w:sz w:val="18"/>
                <w:szCs w:val="18"/>
                <w:lang w:val="en-US"/>
              </w:rPr>
            </w:pPr>
            <w:r w:rsidRPr="00D5201B">
              <w:rPr>
                <w:rFonts w:ascii="Arial" w:hAnsi="Arial" w:cs="Arial"/>
                <w:b/>
                <w:bCs/>
                <w:sz w:val="18"/>
                <w:szCs w:val="18"/>
                <w:lang w:val="en-US"/>
              </w:rPr>
              <w:t>Vehicle</w:t>
            </w:r>
          </w:p>
        </w:tc>
        <w:tc>
          <w:tcPr>
            <w:tcW w:w="1364" w:type="dxa"/>
            <w:tcBorders>
              <w:bottom w:val="single" w:sz="4" w:space="0" w:color="auto"/>
            </w:tcBorders>
            <w:shd w:val="clear" w:color="auto" w:fill="auto"/>
            <w:vAlign w:val="bottom"/>
          </w:tcPr>
          <w:p w14:paraId="47F7176D" w14:textId="77777777" w:rsidR="0042036D" w:rsidRPr="00D5201B" w:rsidRDefault="0042036D" w:rsidP="000C4A5F">
            <w:pPr>
              <w:ind w:right="-72"/>
              <w:jc w:val="right"/>
              <w:rPr>
                <w:rFonts w:ascii="Arial" w:hAnsi="Arial" w:cs="Arial"/>
                <w:b/>
                <w:bCs/>
                <w:sz w:val="18"/>
                <w:szCs w:val="18"/>
                <w:lang w:val="en-US"/>
              </w:rPr>
            </w:pPr>
            <w:r w:rsidRPr="00D5201B">
              <w:rPr>
                <w:rFonts w:ascii="Arial" w:hAnsi="Arial" w:cs="Arial"/>
                <w:b/>
                <w:bCs/>
                <w:sz w:val="18"/>
                <w:szCs w:val="18"/>
                <w:lang w:val="en-US"/>
              </w:rPr>
              <w:t>in progress</w:t>
            </w:r>
          </w:p>
        </w:tc>
        <w:tc>
          <w:tcPr>
            <w:tcW w:w="1526" w:type="dxa"/>
            <w:tcBorders>
              <w:bottom w:val="single" w:sz="4" w:space="0" w:color="auto"/>
            </w:tcBorders>
            <w:shd w:val="clear" w:color="auto" w:fill="auto"/>
            <w:vAlign w:val="bottom"/>
          </w:tcPr>
          <w:p w14:paraId="6D4A8B2F" w14:textId="77777777" w:rsidR="0042036D" w:rsidRPr="00D5201B" w:rsidRDefault="0042036D" w:rsidP="000C4A5F">
            <w:pPr>
              <w:ind w:right="-72"/>
              <w:jc w:val="right"/>
              <w:rPr>
                <w:rFonts w:ascii="Arial" w:hAnsi="Arial" w:cs="Arial"/>
                <w:b/>
                <w:bCs/>
                <w:sz w:val="18"/>
                <w:szCs w:val="18"/>
                <w:lang w:val="en-US"/>
              </w:rPr>
            </w:pPr>
            <w:r w:rsidRPr="00D5201B">
              <w:rPr>
                <w:rFonts w:ascii="Arial" w:hAnsi="Arial" w:cs="Arial"/>
                <w:b/>
                <w:bCs/>
                <w:sz w:val="18"/>
                <w:szCs w:val="18"/>
                <w:lang w:val="en-US"/>
              </w:rPr>
              <w:t>Total</w:t>
            </w:r>
          </w:p>
        </w:tc>
      </w:tr>
      <w:tr w:rsidR="0042036D" w:rsidRPr="00D5201B" w14:paraId="371744BF" w14:textId="77777777" w:rsidTr="00D66254">
        <w:trPr>
          <w:cantSplit/>
        </w:trPr>
        <w:tc>
          <w:tcPr>
            <w:tcW w:w="2745" w:type="dxa"/>
            <w:vAlign w:val="bottom"/>
          </w:tcPr>
          <w:p w14:paraId="75E011B7" w14:textId="77777777" w:rsidR="0042036D" w:rsidRPr="00D5201B" w:rsidRDefault="0042036D" w:rsidP="000C4A5F">
            <w:pPr>
              <w:ind w:left="-86" w:right="-72"/>
              <w:jc w:val="left"/>
              <w:rPr>
                <w:rFonts w:ascii="Arial" w:hAnsi="Arial" w:cs="Arial"/>
                <w:sz w:val="18"/>
                <w:szCs w:val="18"/>
                <w:lang w:val="en-US"/>
              </w:rPr>
            </w:pPr>
          </w:p>
        </w:tc>
        <w:tc>
          <w:tcPr>
            <w:tcW w:w="1233" w:type="dxa"/>
            <w:tcBorders>
              <w:top w:val="single" w:sz="4" w:space="0" w:color="auto"/>
            </w:tcBorders>
            <w:shd w:val="clear" w:color="auto" w:fill="auto"/>
            <w:vAlign w:val="bottom"/>
          </w:tcPr>
          <w:p w14:paraId="301491D1" w14:textId="77777777" w:rsidR="0042036D" w:rsidRPr="00D5201B" w:rsidRDefault="0042036D" w:rsidP="000C4A5F">
            <w:pPr>
              <w:ind w:right="-72"/>
              <w:jc w:val="right"/>
              <w:rPr>
                <w:rFonts w:ascii="Arial" w:hAnsi="Arial" w:cs="Arial"/>
                <w:snapToGrid w:val="0"/>
                <w:sz w:val="18"/>
                <w:szCs w:val="18"/>
                <w:lang w:val="en-US" w:eastAsia="th-TH"/>
              </w:rPr>
            </w:pPr>
          </w:p>
        </w:tc>
        <w:tc>
          <w:tcPr>
            <w:tcW w:w="1365" w:type="dxa"/>
            <w:tcBorders>
              <w:top w:val="single" w:sz="4" w:space="0" w:color="auto"/>
            </w:tcBorders>
            <w:shd w:val="clear" w:color="auto" w:fill="auto"/>
            <w:vAlign w:val="bottom"/>
          </w:tcPr>
          <w:p w14:paraId="202ACDFA" w14:textId="77777777" w:rsidR="0042036D" w:rsidRPr="00D5201B" w:rsidRDefault="0042036D" w:rsidP="000C4A5F">
            <w:pPr>
              <w:ind w:right="-72"/>
              <w:jc w:val="right"/>
              <w:rPr>
                <w:rFonts w:ascii="Arial" w:hAnsi="Arial" w:cs="Arial"/>
                <w:snapToGrid w:val="0"/>
                <w:sz w:val="18"/>
                <w:szCs w:val="18"/>
                <w:lang w:val="en-US" w:eastAsia="th-TH"/>
              </w:rPr>
            </w:pPr>
          </w:p>
        </w:tc>
        <w:tc>
          <w:tcPr>
            <w:tcW w:w="1516" w:type="dxa"/>
            <w:tcBorders>
              <w:top w:val="single" w:sz="4" w:space="0" w:color="auto"/>
            </w:tcBorders>
            <w:shd w:val="clear" w:color="auto" w:fill="auto"/>
            <w:vAlign w:val="bottom"/>
          </w:tcPr>
          <w:p w14:paraId="252CBB80" w14:textId="77777777" w:rsidR="0042036D" w:rsidRPr="00D5201B" w:rsidRDefault="0042036D" w:rsidP="000C4A5F">
            <w:pPr>
              <w:ind w:right="-72"/>
              <w:jc w:val="right"/>
              <w:rPr>
                <w:rFonts w:ascii="Arial" w:hAnsi="Arial" w:cs="Arial"/>
                <w:snapToGrid w:val="0"/>
                <w:sz w:val="18"/>
                <w:szCs w:val="18"/>
                <w:lang w:val="en-US" w:eastAsia="th-TH"/>
              </w:rPr>
            </w:pPr>
          </w:p>
        </w:tc>
        <w:tc>
          <w:tcPr>
            <w:tcW w:w="1516" w:type="dxa"/>
            <w:tcBorders>
              <w:top w:val="single" w:sz="4" w:space="0" w:color="auto"/>
            </w:tcBorders>
            <w:shd w:val="clear" w:color="auto" w:fill="auto"/>
            <w:vAlign w:val="bottom"/>
          </w:tcPr>
          <w:p w14:paraId="4021E282" w14:textId="77777777" w:rsidR="0042036D" w:rsidRPr="00D5201B" w:rsidRDefault="0042036D" w:rsidP="000C4A5F">
            <w:pPr>
              <w:ind w:right="-72"/>
              <w:jc w:val="right"/>
              <w:rPr>
                <w:rFonts w:ascii="Arial" w:hAnsi="Arial" w:cs="Arial"/>
                <w:snapToGrid w:val="0"/>
                <w:sz w:val="18"/>
                <w:szCs w:val="18"/>
                <w:lang w:val="en-US" w:eastAsia="th-TH"/>
              </w:rPr>
            </w:pPr>
          </w:p>
        </w:tc>
        <w:tc>
          <w:tcPr>
            <w:tcW w:w="1516" w:type="dxa"/>
            <w:tcBorders>
              <w:top w:val="single" w:sz="4" w:space="0" w:color="auto"/>
            </w:tcBorders>
            <w:shd w:val="clear" w:color="auto" w:fill="auto"/>
            <w:vAlign w:val="bottom"/>
          </w:tcPr>
          <w:p w14:paraId="6EFB7A3A" w14:textId="77777777" w:rsidR="0042036D" w:rsidRPr="00D5201B" w:rsidRDefault="0042036D" w:rsidP="000C4A5F">
            <w:pPr>
              <w:ind w:right="-72"/>
              <w:jc w:val="right"/>
              <w:rPr>
                <w:rFonts w:ascii="Arial" w:hAnsi="Arial" w:cs="Arial"/>
                <w:snapToGrid w:val="0"/>
                <w:sz w:val="18"/>
                <w:szCs w:val="18"/>
                <w:lang w:val="en-US" w:eastAsia="th-TH"/>
              </w:rPr>
            </w:pPr>
          </w:p>
        </w:tc>
        <w:tc>
          <w:tcPr>
            <w:tcW w:w="1364" w:type="dxa"/>
            <w:tcBorders>
              <w:top w:val="single" w:sz="4" w:space="0" w:color="auto"/>
            </w:tcBorders>
            <w:shd w:val="clear" w:color="auto" w:fill="auto"/>
            <w:vAlign w:val="bottom"/>
          </w:tcPr>
          <w:p w14:paraId="408CFD94" w14:textId="77777777" w:rsidR="0042036D" w:rsidRPr="00D5201B" w:rsidRDefault="0042036D" w:rsidP="000C4A5F">
            <w:pPr>
              <w:ind w:right="-72"/>
              <w:jc w:val="right"/>
              <w:rPr>
                <w:rFonts w:ascii="Arial" w:hAnsi="Arial" w:cs="Arial"/>
                <w:snapToGrid w:val="0"/>
                <w:sz w:val="18"/>
                <w:szCs w:val="18"/>
                <w:lang w:val="en-US" w:eastAsia="th-TH"/>
              </w:rPr>
            </w:pPr>
          </w:p>
        </w:tc>
        <w:tc>
          <w:tcPr>
            <w:tcW w:w="1280" w:type="dxa"/>
            <w:tcBorders>
              <w:top w:val="single" w:sz="4" w:space="0" w:color="auto"/>
            </w:tcBorders>
            <w:shd w:val="clear" w:color="auto" w:fill="auto"/>
            <w:vAlign w:val="bottom"/>
          </w:tcPr>
          <w:p w14:paraId="7BE8F000" w14:textId="77777777" w:rsidR="0042036D" w:rsidRPr="00D5201B" w:rsidRDefault="0042036D" w:rsidP="000C4A5F">
            <w:pPr>
              <w:ind w:right="-72"/>
              <w:jc w:val="right"/>
              <w:rPr>
                <w:rFonts w:ascii="Arial" w:hAnsi="Arial" w:cs="Arial"/>
                <w:snapToGrid w:val="0"/>
                <w:sz w:val="18"/>
                <w:szCs w:val="18"/>
                <w:lang w:val="en-US" w:eastAsia="th-TH"/>
              </w:rPr>
            </w:pPr>
          </w:p>
        </w:tc>
        <w:tc>
          <w:tcPr>
            <w:tcW w:w="1364" w:type="dxa"/>
            <w:tcBorders>
              <w:top w:val="single" w:sz="4" w:space="0" w:color="auto"/>
            </w:tcBorders>
            <w:shd w:val="clear" w:color="auto" w:fill="auto"/>
            <w:vAlign w:val="bottom"/>
          </w:tcPr>
          <w:p w14:paraId="324C3D04" w14:textId="77777777" w:rsidR="0042036D" w:rsidRPr="00D5201B" w:rsidRDefault="0042036D" w:rsidP="000C4A5F">
            <w:pPr>
              <w:ind w:right="-72"/>
              <w:jc w:val="right"/>
              <w:rPr>
                <w:rFonts w:ascii="Arial" w:hAnsi="Arial" w:cs="Arial"/>
                <w:snapToGrid w:val="0"/>
                <w:sz w:val="18"/>
                <w:szCs w:val="18"/>
                <w:lang w:val="en-US" w:eastAsia="th-TH"/>
              </w:rPr>
            </w:pPr>
          </w:p>
        </w:tc>
        <w:tc>
          <w:tcPr>
            <w:tcW w:w="1526" w:type="dxa"/>
            <w:tcBorders>
              <w:top w:val="single" w:sz="4" w:space="0" w:color="auto"/>
            </w:tcBorders>
            <w:shd w:val="clear" w:color="auto" w:fill="auto"/>
            <w:vAlign w:val="bottom"/>
          </w:tcPr>
          <w:p w14:paraId="31CD9699" w14:textId="77777777" w:rsidR="0042036D" w:rsidRPr="00D5201B" w:rsidRDefault="0042036D" w:rsidP="000C4A5F">
            <w:pPr>
              <w:ind w:right="-72"/>
              <w:jc w:val="right"/>
              <w:rPr>
                <w:rFonts w:ascii="Arial" w:hAnsi="Arial" w:cs="Arial"/>
                <w:snapToGrid w:val="0"/>
                <w:sz w:val="18"/>
                <w:szCs w:val="18"/>
                <w:lang w:val="en-US" w:eastAsia="th-TH"/>
              </w:rPr>
            </w:pPr>
          </w:p>
        </w:tc>
      </w:tr>
      <w:tr w:rsidR="008A3838" w:rsidRPr="00D5201B" w14:paraId="018A99A6" w14:textId="77777777" w:rsidTr="00D66254">
        <w:trPr>
          <w:cantSplit/>
        </w:trPr>
        <w:tc>
          <w:tcPr>
            <w:tcW w:w="2745" w:type="dxa"/>
            <w:vAlign w:val="bottom"/>
          </w:tcPr>
          <w:p w14:paraId="63FE55AB" w14:textId="298FFD7F" w:rsidR="008A3838" w:rsidRPr="008A3838" w:rsidRDefault="008A3838" w:rsidP="008A3838">
            <w:pPr>
              <w:ind w:left="-86" w:right="-72"/>
              <w:jc w:val="left"/>
              <w:rPr>
                <w:rFonts w:ascii="Arial" w:hAnsi="Arial" w:cs="Arial"/>
                <w:b/>
                <w:bCs/>
                <w:sz w:val="18"/>
                <w:szCs w:val="18"/>
                <w:lang w:val="en-US"/>
              </w:rPr>
            </w:pPr>
            <w:r w:rsidRPr="008A3838">
              <w:rPr>
                <w:rFonts w:ascii="Arial" w:hAnsi="Arial" w:cs="Arial"/>
                <w:b/>
                <w:bCs/>
                <w:sz w:val="18"/>
                <w:szCs w:val="18"/>
                <w:lang w:val="en-US"/>
              </w:rPr>
              <w:t xml:space="preserve">As </w:t>
            </w:r>
            <w:proofErr w:type="gramStart"/>
            <w:r w:rsidRPr="008A3838">
              <w:rPr>
                <w:rFonts w:ascii="Arial" w:hAnsi="Arial" w:cs="Arial"/>
                <w:b/>
                <w:bCs/>
                <w:sz w:val="18"/>
                <w:szCs w:val="18"/>
                <w:lang w:val="en-US"/>
              </w:rPr>
              <w:t>at</w:t>
            </w:r>
            <w:proofErr w:type="gramEnd"/>
            <w:r w:rsidRPr="008A3838">
              <w:rPr>
                <w:rFonts w:ascii="Arial" w:hAnsi="Arial" w:cs="Arial"/>
                <w:b/>
                <w:bCs/>
                <w:sz w:val="18"/>
                <w:szCs w:val="18"/>
                <w:lang w:val="en-US"/>
              </w:rPr>
              <w:t xml:space="preserve"> 31 December 2020</w:t>
            </w:r>
          </w:p>
        </w:tc>
        <w:tc>
          <w:tcPr>
            <w:tcW w:w="1233" w:type="dxa"/>
            <w:shd w:val="clear" w:color="auto" w:fill="auto"/>
            <w:vAlign w:val="bottom"/>
          </w:tcPr>
          <w:p w14:paraId="2F295B69" w14:textId="77777777" w:rsidR="008A3838" w:rsidRPr="008A3838" w:rsidRDefault="008A3838" w:rsidP="008A3838">
            <w:pPr>
              <w:ind w:right="-72"/>
              <w:jc w:val="right"/>
              <w:rPr>
                <w:rFonts w:ascii="Arial" w:hAnsi="Arial" w:cs="Arial"/>
                <w:b/>
                <w:bCs/>
                <w:sz w:val="16"/>
                <w:szCs w:val="16"/>
                <w:lang w:val="en-US"/>
              </w:rPr>
            </w:pPr>
          </w:p>
        </w:tc>
        <w:tc>
          <w:tcPr>
            <w:tcW w:w="1365" w:type="dxa"/>
            <w:shd w:val="clear" w:color="auto" w:fill="auto"/>
            <w:vAlign w:val="bottom"/>
          </w:tcPr>
          <w:p w14:paraId="60A4A043" w14:textId="77777777" w:rsidR="008A3838" w:rsidRPr="008A3838" w:rsidRDefault="008A3838" w:rsidP="008A3838">
            <w:pPr>
              <w:ind w:right="-72"/>
              <w:jc w:val="right"/>
              <w:rPr>
                <w:rFonts w:ascii="Arial" w:hAnsi="Arial" w:cs="Arial"/>
                <w:b/>
                <w:bCs/>
                <w:sz w:val="16"/>
                <w:szCs w:val="16"/>
                <w:lang w:val="en-US"/>
              </w:rPr>
            </w:pPr>
          </w:p>
        </w:tc>
        <w:tc>
          <w:tcPr>
            <w:tcW w:w="1516" w:type="dxa"/>
            <w:shd w:val="clear" w:color="auto" w:fill="auto"/>
            <w:vAlign w:val="bottom"/>
          </w:tcPr>
          <w:p w14:paraId="26A5115E" w14:textId="77777777" w:rsidR="008A3838" w:rsidRPr="008A3838" w:rsidRDefault="008A3838" w:rsidP="008A3838">
            <w:pPr>
              <w:ind w:right="-72"/>
              <w:jc w:val="right"/>
              <w:rPr>
                <w:rFonts w:ascii="Arial" w:hAnsi="Arial" w:cs="Arial"/>
                <w:b/>
                <w:bCs/>
                <w:sz w:val="16"/>
                <w:szCs w:val="16"/>
                <w:lang w:val="en-US"/>
              </w:rPr>
            </w:pPr>
          </w:p>
        </w:tc>
        <w:tc>
          <w:tcPr>
            <w:tcW w:w="1516" w:type="dxa"/>
            <w:shd w:val="clear" w:color="auto" w:fill="auto"/>
            <w:vAlign w:val="bottom"/>
          </w:tcPr>
          <w:p w14:paraId="259813A0" w14:textId="77777777" w:rsidR="008A3838" w:rsidRPr="008A3838" w:rsidRDefault="008A3838" w:rsidP="008A3838">
            <w:pPr>
              <w:ind w:right="-72"/>
              <w:jc w:val="right"/>
              <w:rPr>
                <w:rFonts w:ascii="Arial" w:hAnsi="Arial" w:cs="Arial"/>
                <w:b/>
                <w:bCs/>
                <w:sz w:val="16"/>
                <w:szCs w:val="16"/>
                <w:lang w:val="en-US"/>
              </w:rPr>
            </w:pPr>
          </w:p>
        </w:tc>
        <w:tc>
          <w:tcPr>
            <w:tcW w:w="1516" w:type="dxa"/>
            <w:shd w:val="clear" w:color="auto" w:fill="auto"/>
            <w:vAlign w:val="bottom"/>
          </w:tcPr>
          <w:p w14:paraId="563597BF" w14:textId="77777777" w:rsidR="008A3838" w:rsidRPr="008A3838" w:rsidRDefault="008A3838" w:rsidP="008A3838">
            <w:pPr>
              <w:ind w:right="-72"/>
              <w:jc w:val="right"/>
              <w:rPr>
                <w:rFonts w:ascii="Arial" w:hAnsi="Arial" w:cs="Arial"/>
                <w:b/>
                <w:bCs/>
                <w:sz w:val="16"/>
                <w:szCs w:val="16"/>
                <w:lang w:val="en-US"/>
              </w:rPr>
            </w:pPr>
          </w:p>
        </w:tc>
        <w:tc>
          <w:tcPr>
            <w:tcW w:w="1364" w:type="dxa"/>
            <w:shd w:val="clear" w:color="auto" w:fill="auto"/>
            <w:vAlign w:val="bottom"/>
          </w:tcPr>
          <w:p w14:paraId="610B642F" w14:textId="77777777" w:rsidR="008A3838" w:rsidRPr="008A3838" w:rsidRDefault="008A3838" w:rsidP="008A3838">
            <w:pPr>
              <w:ind w:right="-72"/>
              <w:jc w:val="right"/>
              <w:rPr>
                <w:rFonts w:ascii="Arial" w:hAnsi="Arial" w:cs="Arial"/>
                <w:b/>
                <w:bCs/>
                <w:sz w:val="16"/>
                <w:szCs w:val="16"/>
                <w:lang w:val="en-US"/>
              </w:rPr>
            </w:pPr>
          </w:p>
        </w:tc>
        <w:tc>
          <w:tcPr>
            <w:tcW w:w="1280" w:type="dxa"/>
            <w:shd w:val="clear" w:color="auto" w:fill="auto"/>
            <w:vAlign w:val="bottom"/>
          </w:tcPr>
          <w:p w14:paraId="0D0F4B33" w14:textId="77777777" w:rsidR="008A3838" w:rsidRPr="008A3838" w:rsidRDefault="008A3838" w:rsidP="008A3838">
            <w:pPr>
              <w:ind w:right="-72"/>
              <w:jc w:val="right"/>
              <w:rPr>
                <w:rFonts w:ascii="Arial" w:hAnsi="Arial" w:cs="Arial"/>
                <w:b/>
                <w:bCs/>
                <w:sz w:val="16"/>
                <w:szCs w:val="16"/>
                <w:lang w:val="en-US"/>
              </w:rPr>
            </w:pPr>
          </w:p>
        </w:tc>
        <w:tc>
          <w:tcPr>
            <w:tcW w:w="1364" w:type="dxa"/>
            <w:shd w:val="clear" w:color="auto" w:fill="auto"/>
            <w:vAlign w:val="bottom"/>
          </w:tcPr>
          <w:p w14:paraId="1EC49B20" w14:textId="77777777" w:rsidR="008A3838" w:rsidRPr="008A3838" w:rsidRDefault="008A3838" w:rsidP="008A3838">
            <w:pPr>
              <w:ind w:right="-72"/>
              <w:jc w:val="right"/>
              <w:rPr>
                <w:rFonts w:ascii="Arial" w:hAnsi="Arial" w:cs="Arial"/>
                <w:b/>
                <w:bCs/>
                <w:sz w:val="16"/>
                <w:szCs w:val="16"/>
                <w:lang w:val="en-US"/>
              </w:rPr>
            </w:pPr>
          </w:p>
        </w:tc>
        <w:tc>
          <w:tcPr>
            <w:tcW w:w="1526" w:type="dxa"/>
            <w:shd w:val="clear" w:color="auto" w:fill="auto"/>
            <w:vAlign w:val="bottom"/>
          </w:tcPr>
          <w:p w14:paraId="777FEBEB" w14:textId="77777777" w:rsidR="008A3838" w:rsidRPr="008A3838" w:rsidRDefault="008A3838" w:rsidP="008A3838">
            <w:pPr>
              <w:ind w:right="-72"/>
              <w:jc w:val="right"/>
              <w:rPr>
                <w:rFonts w:ascii="Arial" w:hAnsi="Arial" w:cs="Arial"/>
                <w:b/>
                <w:bCs/>
                <w:sz w:val="16"/>
                <w:szCs w:val="16"/>
                <w:lang w:val="en-US"/>
              </w:rPr>
            </w:pPr>
          </w:p>
        </w:tc>
      </w:tr>
      <w:tr w:rsidR="008A3838" w:rsidRPr="00D5201B" w14:paraId="6AE3B2FA" w14:textId="77777777" w:rsidTr="00D66254">
        <w:trPr>
          <w:cantSplit/>
        </w:trPr>
        <w:tc>
          <w:tcPr>
            <w:tcW w:w="2745" w:type="dxa"/>
            <w:vAlign w:val="bottom"/>
          </w:tcPr>
          <w:p w14:paraId="0058C561" w14:textId="13FCB0C1" w:rsidR="008A3838" w:rsidRPr="008A3838" w:rsidRDefault="008A3838" w:rsidP="008A3838">
            <w:pPr>
              <w:ind w:left="-86" w:right="-72"/>
              <w:jc w:val="left"/>
              <w:rPr>
                <w:rFonts w:ascii="Arial" w:hAnsi="Arial" w:cs="Arial"/>
                <w:sz w:val="18"/>
                <w:szCs w:val="18"/>
                <w:lang w:val="en-US"/>
              </w:rPr>
            </w:pPr>
            <w:r w:rsidRPr="008A3838">
              <w:rPr>
                <w:rFonts w:ascii="Arial" w:hAnsi="Arial" w:cs="Arial"/>
                <w:sz w:val="18"/>
                <w:szCs w:val="18"/>
                <w:lang w:val="en-US"/>
              </w:rPr>
              <w:t>Cost</w:t>
            </w:r>
          </w:p>
        </w:tc>
        <w:tc>
          <w:tcPr>
            <w:tcW w:w="1233" w:type="dxa"/>
            <w:shd w:val="clear" w:color="auto" w:fill="auto"/>
            <w:vAlign w:val="bottom"/>
          </w:tcPr>
          <w:p w14:paraId="6898C099" w14:textId="601597C1"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173,406,998</w:t>
            </w:r>
          </w:p>
        </w:tc>
        <w:tc>
          <w:tcPr>
            <w:tcW w:w="1365" w:type="dxa"/>
            <w:shd w:val="clear" w:color="auto" w:fill="auto"/>
            <w:vAlign w:val="bottom"/>
          </w:tcPr>
          <w:p w14:paraId="4721ADC9" w14:textId="376BB76E"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769,676,578</w:t>
            </w:r>
          </w:p>
        </w:tc>
        <w:tc>
          <w:tcPr>
            <w:tcW w:w="1516" w:type="dxa"/>
            <w:shd w:val="clear" w:color="auto" w:fill="auto"/>
            <w:vAlign w:val="bottom"/>
          </w:tcPr>
          <w:p w14:paraId="7214D813" w14:textId="3A68DB84"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5,043,835,552</w:t>
            </w:r>
          </w:p>
        </w:tc>
        <w:tc>
          <w:tcPr>
            <w:tcW w:w="1516" w:type="dxa"/>
            <w:shd w:val="clear" w:color="auto" w:fill="auto"/>
            <w:vAlign w:val="bottom"/>
          </w:tcPr>
          <w:p w14:paraId="24B24BDD" w14:textId="63BA27A6"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1,867,455,529</w:t>
            </w:r>
          </w:p>
        </w:tc>
        <w:tc>
          <w:tcPr>
            <w:tcW w:w="1516" w:type="dxa"/>
            <w:shd w:val="clear" w:color="auto" w:fill="auto"/>
            <w:vAlign w:val="bottom"/>
          </w:tcPr>
          <w:p w14:paraId="6715139B" w14:textId="778FFD31"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7,184,192,450</w:t>
            </w:r>
          </w:p>
        </w:tc>
        <w:tc>
          <w:tcPr>
            <w:tcW w:w="1364" w:type="dxa"/>
            <w:shd w:val="clear" w:color="auto" w:fill="auto"/>
            <w:vAlign w:val="bottom"/>
          </w:tcPr>
          <w:p w14:paraId="2E9E1599" w14:textId="69F14499"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702,194,545</w:t>
            </w:r>
          </w:p>
        </w:tc>
        <w:tc>
          <w:tcPr>
            <w:tcW w:w="1280" w:type="dxa"/>
            <w:shd w:val="clear" w:color="auto" w:fill="auto"/>
            <w:vAlign w:val="bottom"/>
          </w:tcPr>
          <w:p w14:paraId="01AF64D4" w14:textId="67E18EE6"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29,052,086</w:t>
            </w:r>
          </w:p>
        </w:tc>
        <w:tc>
          <w:tcPr>
            <w:tcW w:w="1364" w:type="dxa"/>
            <w:shd w:val="clear" w:color="auto" w:fill="auto"/>
            <w:vAlign w:val="bottom"/>
          </w:tcPr>
          <w:p w14:paraId="40BBCF1D" w14:textId="53340E48"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40,342,859</w:t>
            </w:r>
          </w:p>
        </w:tc>
        <w:tc>
          <w:tcPr>
            <w:tcW w:w="1526" w:type="dxa"/>
            <w:shd w:val="clear" w:color="auto" w:fill="auto"/>
            <w:vAlign w:val="bottom"/>
          </w:tcPr>
          <w:p w14:paraId="00056AED" w14:textId="0F14BC3F"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15,810,156,597</w:t>
            </w:r>
          </w:p>
        </w:tc>
      </w:tr>
      <w:tr w:rsidR="008A3838" w:rsidRPr="00D5201B" w14:paraId="6FE5E726" w14:textId="77777777" w:rsidTr="00D66254">
        <w:trPr>
          <w:cantSplit/>
        </w:trPr>
        <w:tc>
          <w:tcPr>
            <w:tcW w:w="2745" w:type="dxa"/>
            <w:vAlign w:val="bottom"/>
          </w:tcPr>
          <w:p w14:paraId="594FFB1A" w14:textId="504A789C" w:rsidR="008A3838" w:rsidRPr="008A3838" w:rsidRDefault="008A3838" w:rsidP="008A3838">
            <w:pPr>
              <w:tabs>
                <w:tab w:val="left" w:pos="313"/>
              </w:tabs>
              <w:ind w:left="-86" w:right="-72"/>
              <w:jc w:val="left"/>
              <w:rPr>
                <w:rFonts w:ascii="Arial" w:hAnsi="Arial" w:cs="Arial"/>
                <w:sz w:val="18"/>
                <w:szCs w:val="18"/>
                <w:lang w:val="en-US"/>
              </w:rPr>
            </w:pPr>
            <w:r w:rsidRPr="00D5201B">
              <w:rPr>
                <w:rFonts w:ascii="Arial" w:hAnsi="Arial" w:cs="Arial"/>
                <w:sz w:val="18"/>
                <w:szCs w:val="18"/>
                <w:u w:val="single"/>
                <w:lang w:val="en-US"/>
              </w:rPr>
              <w:t>Less</w:t>
            </w:r>
            <w:r w:rsidRPr="00D5201B">
              <w:rPr>
                <w:rFonts w:ascii="Arial" w:hAnsi="Arial" w:cs="Arial"/>
                <w:sz w:val="18"/>
                <w:szCs w:val="18"/>
                <w:lang w:val="en-US"/>
              </w:rPr>
              <w:tab/>
            </w:r>
            <w:r>
              <w:rPr>
                <w:rFonts w:ascii="Arial" w:hAnsi="Arial" w:cs="Arial"/>
                <w:sz w:val="18"/>
                <w:szCs w:val="18"/>
                <w:lang w:val="en-US"/>
              </w:rPr>
              <w:t xml:space="preserve"> </w:t>
            </w:r>
            <w:r w:rsidRPr="00D5201B">
              <w:rPr>
                <w:rFonts w:ascii="Arial" w:hAnsi="Arial" w:cs="Arial"/>
                <w:sz w:val="18"/>
                <w:szCs w:val="18"/>
                <w:lang w:val="en-US"/>
              </w:rPr>
              <w:t>Accumulated depreciation</w:t>
            </w:r>
          </w:p>
        </w:tc>
        <w:tc>
          <w:tcPr>
            <w:tcW w:w="1233" w:type="dxa"/>
            <w:shd w:val="clear" w:color="auto" w:fill="auto"/>
            <w:vAlign w:val="bottom"/>
          </w:tcPr>
          <w:p w14:paraId="6C610150" w14:textId="26ED41CF"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w:t>
            </w:r>
          </w:p>
        </w:tc>
        <w:tc>
          <w:tcPr>
            <w:tcW w:w="1365" w:type="dxa"/>
            <w:shd w:val="clear" w:color="auto" w:fill="auto"/>
            <w:vAlign w:val="bottom"/>
          </w:tcPr>
          <w:p w14:paraId="607C5757" w14:textId="77027BA9"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(548,927,727)</w:t>
            </w:r>
          </w:p>
        </w:tc>
        <w:tc>
          <w:tcPr>
            <w:tcW w:w="1516" w:type="dxa"/>
            <w:shd w:val="clear" w:color="auto" w:fill="auto"/>
            <w:vAlign w:val="bottom"/>
          </w:tcPr>
          <w:p w14:paraId="1D2F996C" w14:textId="354EFDF4"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(2,991,548,835)</w:t>
            </w:r>
          </w:p>
        </w:tc>
        <w:tc>
          <w:tcPr>
            <w:tcW w:w="1516" w:type="dxa"/>
            <w:shd w:val="clear" w:color="auto" w:fill="auto"/>
            <w:vAlign w:val="bottom"/>
          </w:tcPr>
          <w:p w14:paraId="461D7E87" w14:textId="32714159"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(1,117,402,477)</w:t>
            </w:r>
          </w:p>
        </w:tc>
        <w:tc>
          <w:tcPr>
            <w:tcW w:w="1516" w:type="dxa"/>
            <w:shd w:val="clear" w:color="auto" w:fill="auto"/>
            <w:vAlign w:val="bottom"/>
          </w:tcPr>
          <w:p w14:paraId="748BE704" w14:textId="3DE4C6A7"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(4,973,596,611)</w:t>
            </w:r>
          </w:p>
        </w:tc>
        <w:tc>
          <w:tcPr>
            <w:tcW w:w="1364" w:type="dxa"/>
            <w:shd w:val="clear" w:color="auto" w:fill="auto"/>
            <w:vAlign w:val="bottom"/>
          </w:tcPr>
          <w:p w14:paraId="362A8CD3" w14:textId="0CA5CDE9"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(654,609,114)</w:t>
            </w:r>
          </w:p>
        </w:tc>
        <w:tc>
          <w:tcPr>
            <w:tcW w:w="1280" w:type="dxa"/>
            <w:shd w:val="clear" w:color="auto" w:fill="auto"/>
            <w:vAlign w:val="bottom"/>
          </w:tcPr>
          <w:p w14:paraId="1969449C" w14:textId="4FD923EF"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(22,554,945)</w:t>
            </w:r>
          </w:p>
        </w:tc>
        <w:tc>
          <w:tcPr>
            <w:tcW w:w="1364" w:type="dxa"/>
            <w:shd w:val="clear" w:color="auto" w:fill="auto"/>
            <w:vAlign w:val="bottom"/>
          </w:tcPr>
          <w:p w14:paraId="7679D2DC" w14:textId="58445BD1"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w:t>
            </w:r>
          </w:p>
        </w:tc>
        <w:tc>
          <w:tcPr>
            <w:tcW w:w="1526" w:type="dxa"/>
            <w:shd w:val="clear" w:color="auto" w:fill="auto"/>
            <w:vAlign w:val="bottom"/>
          </w:tcPr>
          <w:p w14:paraId="3A9B38FC" w14:textId="51835284"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(10,308,639,709)</w:t>
            </w:r>
          </w:p>
        </w:tc>
      </w:tr>
      <w:tr w:rsidR="008A3838" w:rsidRPr="00D5201B" w14:paraId="301A456D" w14:textId="77777777" w:rsidTr="00D66254">
        <w:trPr>
          <w:cantSplit/>
        </w:trPr>
        <w:tc>
          <w:tcPr>
            <w:tcW w:w="2745" w:type="dxa"/>
            <w:vAlign w:val="bottom"/>
          </w:tcPr>
          <w:p w14:paraId="089439CA" w14:textId="07D4639C" w:rsidR="008A3838" w:rsidRPr="008A3838" w:rsidRDefault="00743C40" w:rsidP="00743C40">
            <w:pPr>
              <w:tabs>
                <w:tab w:val="left" w:pos="313"/>
                <w:tab w:val="left" w:pos="880"/>
              </w:tabs>
              <w:ind w:left="313" w:right="-72"/>
              <w:jc w:val="left"/>
              <w:rPr>
                <w:rFonts w:ascii="Arial" w:hAnsi="Arial" w:cs="Arial"/>
                <w:sz w:val="18"/>
                <w:szCs w:val="18"/>
                <w:lang w:val="en-US"/>
              </w:rPr>
            </w:pPr>
            <w:r>
              <w:rPr>
                <w:rFonts w:ascii="Arial" w:hAnsi="Arial" w:cs="Arial"/>
                <w:sz w:val="18"/>
                <w:szCs w:val="18"/>
                <w:lang w:val="en-US"/>
              </w:rPr>
              <w:t xml:space="preserve"> </w:t>
            </w:r>
            <w:r w:rsidR="008A3838" w:rsidRPr="00D5201B">
              <w:rPr>
                <w:rFonts w:ascii="Arial" w:hAnsi="Arial" w:cs="Arial"/>
                <w:sz w:val="18"/>
                <w:szCs w:val="18"/>
                <w:lang w:val="en-US"/>
              </w:rPr>
              <w:t>Allowance for impairment</w:t>
            </w:r>
          </w:p>
        </w:tc>
        <w:tc>
          <w:tcPr>
            <w:tcW w:w="1233" w:type="dxa"/>
            <w:tcBorders>
              <w:bottom w:val="single" w:sz="4" w:space="0" w:color="auto"/>
            </w:tcBorders>
            <w:shd w:val="clear" w:color="auto" w:fill="auto"/>
            <w:vAlign w:val="bottom"/>
          </w:tcPr>
          <w:p w14:paraId="3979A0AC" w14:textId="71AD841A"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w:t>
            </w:r>
          </w:p>
        </w:tc>
        <w:tc>
          <w:tcPr>
            <w:tcW w:w="1365" w:type="dxa"/>
            <w:tcBorders>
              <w:bottom w:val="single" w:sz="4" w:space="0" w:color="auto"/>
            </w:tcBorders>
            <w:shd w:val="clear" w:color="auto" w:fill="auto"/>
            <w:vAlign w:val="bottom"/>
          </w:tcPr>
          <w:p w14:paraId="0A15B95C" w14:textId="28B1D1B5"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w:t>
            </w:r>
          </w:p>
        </w:tc>
        <w:tc>
          <w:tcPr>
            <w:tcW w:w="1516" w:type="dxa"/>
            <w:tcBorders>
              <w:bottom w:val="single" w:sz="4" w:space="0" w:color="auto"/>
            </w:tcBorders>
            <w:shd w:val="clear" w:color="auto" w:fill="auto"/>
            <w:vAlign w:val="bottom"/>
          </w:tcPr>
          <w:p w14:paraId="7E74ADD9" w14:textId="48C6D4C3"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(163,101,754)</w:t>
            </w:r>
          </w:p>
        </w:tc>
        <w:tc>
          <w:tcPr>
            <w:tcW w:w="1516" w:type="dxa"/>
            <w:tcBorders>
              <w:bottom w:val="single" w:sz="4" w:space="0" w:color="auto"/>
            </w:tcBorders>
            <w:shd w:val="clear" w:color="auto" w:fill="auto"/>
            <w:vAlign w:val="bottom"/>
          </w:tcPr>
          <w:p w14:paraId="5D3E5D35" w14:textId="0EDD05AC"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(12,270,975)</w:t>
            </w:r>
          </w:p>
        </w:tc>
        <w:tc>
          <w:tcPr>
            <w:tcW w:w="1516" w:type="dxa"/>
            <w:tcBorders>
              <w:bottom w:val="single" w:sz="4" w:space="0" w:color="auto"/>
            </w:tcBorders>
            <w:shd w:val="clear" w:color="auto" w:fill="auto"/>
            <w:vAlign w:val="bottom"/>
          </w:tcPr>
          <w:p w14:paraId="3C8AB25D" w14:textId="502F603D"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(164,376,409)</w:t>
            </w:r>
          </w:p>
        </w:tc>
        <w:tc>
          <w:tcPr>
            <w:tcW w:w="1364" w:type="dxa"/>
            <w:tcBorders>
              <w:bottom w:val="single" w:sz="4" w:space="0" w:color="auto"/>
            </w:tcBorders>
            <w:shd w:val="clear" w:color="auto" w:fill="auto"/>
            <w:vAlign w:val="bottom"/>
          </w:tcPr>
          <w:p w14:paraId="2FE97A25" w14:textId="448BEC4F"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(963,401)</w:t>
            </w:r>
          </w:p>
        </w:tc>
        <w:tc>
          <w:tcPr>
            <w:tcW w:w="1280" w:type="dxa"/>
            <w:tcBorders>
              <w:bottom w:val="single" w:sz="4" w:space="0" w:color="auto"/>
            </w:tcBorders>
            <w:shd w:val="clear" w:color="auto" w:fill="auto"/>
            <w:vAlign w:val="bottom"/>
          </w:tcPr>
          <w:p w14:paraId="2AFFA78C" w14:textId="46F57EF8"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w:t>
            </w:r>
          </w:p>
        </w:tc>
        <w:tc>
          <w:tcPr>
            <w:tcW w:w="1364" w:type="dxa"/>
            <w:tcBorders>
              <w:bottom w:val="single" w:sz="4" w:space="0" w:color="auto"/>
            </w:tcBorders>
            <w:shd w:val="clear" w:color="auto" w:fill="auto"/>
            <w:vAlign w:val="bottom"/>
          </w:tcPr>
          <w:p w14:paraId="2CCB71FD" w14:textId="5314DBFD"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w:t>
            </w:r>
          </w:p>
        </w:tc>
        <w:tc>
          <w:tcPr>
            <w:tcW w:w="1526" w:type="dxa"/>
            <w:tcBorders>
              <w:bottom w:val="single" w:sz="4" w:space="0" w:color="auto"/>
            </w:tcBorders>
            <w:shd w:val="clear" w:color="auto" w:fill="auto"/>
            <w:vAlign w:val="bottom"/>
          </w:tcPr>
          <w:p w14:paraId="13E0BF5E" w14:textId="62486854"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(340,712,539)</w:t>
            </w:r>
          </w:p>
        </w:tc>
      </w:tr>
      <w:tr w:rsidR="008A3838" w:rsidRPr="00D5201B" w14:paraId="2DAAB55D" w14:textId="77777777" w:rsidTr="00D66254">
        <w:trPr>
          <w:cantSplit/>
        </w:trPr>
        <w:tc>
          <w:tcPr>
            <w:tcW w:w="2745" w:type="dxa"/>
            <w:vAlign w:val="bottom"/>
          </w:tcPr>
          <w:p w14:paraId="6693B76A" w14:textId="77777777" w:rsidR="008A3838" w:rsidRPr="008A3838" w:rsidRDefault="008A3838" w:rsidP="008A3838">
            <w:pPr>
              <w:ind w:left="-86" w:right="-72"/>
              <w:jc w:val="left"/>
              <w:rPr>
                <w:rFonts w:ascii="Arial" w:hAnsi="Arial" w:cs="Arial"/>
                <w:sz w:val="18"/>
                <w:szCs w:val="18"/>
                <w:lang w:val="en-US"/>
              </w:rPr>
            </w:pPr>
          </w:p>
        </w:tc>
        <w:tc>
          <w:tcPr>
            <w:tcW w:w="1233" w:type="dxa"/>
            <w:tcBorders>
              <w:top w:val="single" w:sz="4" w:space="0" w:color="auto"/>
            </w:tcBorders>
            <w:shd w:val="clear" w:color="auto" w:fill="auto"/>
            <w:vAlign w:val="bottom"/>
          </w:tcPr>
          <w:p w14:paraId="4BF03CBE" w14:textId="77777777" w:rsidR="008A3838" w:rsidRPr="008A3838" w:rsidRDefault="008A3838" w:rsidP="008A3838">
            <w:pPr>
              <w:ind w:right="-72"/>
              <w:jc w:val="right"/>
              <w:rPr>
                <w:rFonts w:asciiTheme="minorHAnsi" w:hAnsiTheme="minorHAnsi" w:cstheme="minorHAnsi"/>
                <w:sz w:val="18"/>
                <w:szCs w:val="18"/>
                <w:lang w:val="en-US"/>
              </w:rPr>
            </w:pPr>
          </w:p>
        </w:tc>
        <w:tc>
          <w:tcPr>
            <w:tcW w:w="1365" w:type="dxa"/>
            <w:tcBorders>
              <w:top w:val="single" w:sz="4" w:space="0" w:color="auto"/>
            </w:tcBorders>
            <w:shd w:val="clear" w:color="auto" w:fill="auto"/>
            <w:vAlign w:val="bottom"/>
          </w:tcPr>
          <w:p w14:paraId="5A5719B1" w14:textId="77777777" w:rsidR="008A3838" w:rsidRPr="008A3838" w:rsidRDefault="008A3838" w:rsidP="008A3838">
            <w:pPr>
              <w:ind w:right="-72"/>
              <w:jc w:val="right"/>
              <w:rPr>
                <w:rFonts w:asciiTheme="minorHAnsi" w:hAnsiTheme="minorHAnsi" w:cstheme="minorHAnsi"/>
                <w:sz w:val="18"/>
                <w:szCs w:val="18"/>
                <w:lang w:val="en-US"/>
              </w:rPr>
            </w:pPr>
          </w:p>
        </w:tc>
        <w:tc>
          <w:tcPr>
            <w:tcW w:w="1516" w:type="dxa"/>
            <w:tcBorders>
              <w:top w:val="single" w:sz="4" w:space="0" w:color="auto"/>
            </w:tcBorders>
            <w:shd w:val="clear" w:color="auto" w:fill="auto"/>
            <w:vAlign w:val="bottom"/>
          </w:tcPr>
          <w:p w14:paraId="5A817EE1" w14:textId="77777777" w:rsidR="008A3838" w:rsidRPr="008A3838" w:rsidRDefault="008A3838" w:rsidP="008A3838">
            <w:pPr>
              <w:ind w:right="-72"/>
              <w:jc w:val="right"/>
              <w:rPr>
                <w:rFonts w:asciiTheme="minorHAnsi" w:hAnsiTheme="minorHAnsi" w:cstheme="minorHAnsi"/>
                <w:sz w:val="18"/>
                <w:szCs w:val="18"/>
                <w:lang w:val="en-US"/>
              </w:rPr>
            </w:pPr>
          </w:p>
        </w:tc>
        <w:tc>
          <w:tcPr>
            <w:tcW w:w="1516" w:type="dxa"/>
            <w:tcBorders>
              <w:top w:val="single" w:sz="4" w:space="0" w:color="auto"/>
            </w:tcBorders>
            <w:shd w:val="clear" w:color="auto" w:fill="auto"/>
            <w:vAlign w:val="bottom"/>
          </w:tcPr>
          <w:p w14:paraId="34ED66F0" w14:textId="77777777" w:rsidR="008A3838" w:rsidRPr="008A3838" w:rsidRDefault="008A3838" w:rsidP="008A3838">
            <w:pPr>
              <w:ind w:right="-72"/>
              <w:jc w:val="right"/>
              <w:rPr>
                <w:rFonts w:asciiTheme="minorHAnsi" w:hAnsiTheme="minorHAnsi" w:cstheme="minorHAnsi"/>
                <w:sz w:val="18"/>
                <w:szCs w:val="18"/>
                <w:lang w:val="en-US"/>
              </w:rPr>
            </w:pPr>
          </w:p>
        </w:tc>
        <w:tc>
          <w:tcPr>
            <w:tcW w:w="1516" w:type="dxa"/>
            <w:tcBorders>
              <w:top w:val="single" w:sz="4" w:space="0" w:color="auto"/>
            </w:tcBorders>
            <w:shd w:val="clear" w:color="auto" w:fill="auto"/>
            <w:vAlign w:val="bottom"/>
          </w:tcPr>
          <w:p w14:paraId="1292DFEE" w14:textId="77777777" w:rsidR="008A3838" w:rsidRPr="008A3838" w:rsidRDefault="008A3838" w:rsidP="008A3838">
            <w:pPr>
              <w:ind w:right="-72"/>
              <w:jc w:val="right"/>
              <w:rPr>
                <w:rFonts w:asciiTheme="minorHAnsi" w:hAnsiTheme="minorHAnsi" w:cstheme="minorHAnsi"/>
                <w:sz w:val="18"/>
                <w:szCs w:val="18"/>
                <w:lang w:val="en-US"/>
              </w:rPr>
            </w:pPr>
          </w:p>
        </w:tc>
        <w:tc>
          <w:tcPr>
            <w:tcW w:w="1364" w:type="dxa"/>
            <w:tcBorders>
              <w:top w:val="single" w:sz="4" w:space="0" w:color="auto"/>
            </w:tcBorders>
            <w:shd w:val="clear" w:color="auto" w:fill="auto"/>
            <w:vAlign w:val="bottom"/>
          </w:tcPr>
          <w:p w14:paraId="27A55FAA" w14:textId="77777777" w:rsidR="008A3838" w:rsidRPr="008A3838" w:rsidRDefault="008A3838" w:rsidP="008A3838">
            <w:pPr>
              <w:ind w:right="-72"/>
              <w:jc w:val="right"/>
              <w:rPr>
                <w:rFonts w:asciiTheme="minorHAnsi" w:hAnsiTheme="minorHAnsi" w:cstheme="minorHAnsi"/>
                <w:sz w:val="18"/>
                <w:szCs w:val="18"/>
                <w:lang w:val="en-US"/>
              </w:rPr>
            </w:pPr>
          </w:p>
        </w:tc>
        <w:tc>
          <w:tcPr>
            <w:tcW w:w="1280" w:type="dxa"/>
            <w:tcBorders>
              <w:top w:val="single" w:sz="4" w:space="0" w:color="auto"/>
            </w:tcBorders>
            <w:shd w:val="clear" w:color="auto" w:fill="auto"/>
            <w:vAlign w:val="bottom"/>
          </w:tcPr>
          <w:p w14:paraId="0E53CB10" w14:textId="77777777" w:rsidR="008A3838" w:rsidRPr="008A3838" w:rsidRDefault="008A3838" w:rsidP="008A3838">
            <w:pPr>
              <w:ind w:right="-72"/>
              <w:jc w:val="right"/>
              <w:rPr>
                <w:rFonts w:asciiTheme="minorHAnsi" w:hAnsiTheme="minorHAnsi" w:cstheme="minorHAnsi"/>
                <w:sz w:val="18"/>
                <w:szCs w:val="18"/>
                <w:lang w:val="en-US"/>
              </w:rPr>
            </w:pPr>
          </w:p>
        </w:tc>
        <w:tc>
          <w:tcPr>
            <w:tcW w:w="1364" w:type="dxa"/>
            <w:tcBorders>
              <w:top w:val="single" w:sz="4" w:space="0" w:color="auto"/>
            </w:tcBorders>
            <w:shd w:val="clear" w:color="auto" w:fill="auto"/>
            <w:vAlign w:val="bottom"/>
          </w:tcPr>
          <w:p w14:paraId="3FA1D12C" w14:textId="77777777" w:rsidR="008A3838" w:rsidRPr="008A3838" w:rsidRDefault="008A3838" w:rsidP="008A3838">
            <w:pPr>
              <w:ind w:right="-72"/>
              <w:jc w:val="right"/>
              <w:rPr>
                <w:rFonts w:asciiTheme="minorHAnsi" w:hAnsiTheme="minorHAnsi" w:cstheme="minorHAnsi"/>
                <w:sz w:val="18"/>
                <w:szCs w:val="18"/>
                <w:lang w:val="en-US"/>
              </w:rPr>
            </w:pPr>
          </w:p>
        </w:tc>
        <w:tc>
          <w:tcPr>
            <w:tcW w:w="1526" w:type="dxa"/>
            <w:tcBorders>
              <w:top w:val="single" w:sz="4" w:space="0" w:color="auto"/>
            </w:tcBorders>
            <w:shd w:val="clear" w:color="auto" w:fill="auto"/>
            <w:vAlign w:val="bottom"/>
          </w:tcPr>
          <w:p w14:paraId="3DE24CD7" w14:textId="77777777" w:rsidR="008A3838" w:rsidRPr="008A3838" w:rsidRDefault="008A3838" w:rsidP="008A3838">
            <w:pPr>
              <w:ind w:right="-72"/>
              <w:jc w:val="right"/>
              <w:rPr>
                <w:rFonts w:asciiTheme="minorHAnsi" w:hAnsiTheme="minorHAnsi" w:cstheme="minorHAnsi"/>
                <w:sz w:val="18"/>
                <w:szCs w:val="18"/>
                <w:lang w:val="en-US"/>
              </w:rPr>
            </w:pPr>
          </w:p>
        </w:tc>
      </w:tr>
      <w:tr w:rsidR="008A3838" w:rsidRPr="00D5201B" w14:paraId="74D401F4" w14:textId="77777777" w:rsidTr="00D66254">
        <w:trPr>
          <w:cantSplit/>
        </w:trPr>
        <w:tc>
          <w:tcPr>
            <w:tcW w:w="2745" w:type="dxa"/>
            <w:vAlign w:val="bottom"/>
          </w:tcPr>
          <w:p w14:paraId="12168D15" w14:textId="0ED73C2E" w:rsidR="008A3838" w:rsidRPr="008A3838" w:rsidRDefault="008A3838" w:rsidP="008A3838">
            <w:pPr>
              <w:ind w:left="-86" w:right="-72"/>
              <w:jc w:val="left"/>
              <w:rPr>
                <w:rFonts w:ascii="Arial" w:hAnsi="Arial" w:cs="Arial"/>
                <w:sz w:val="18"/>
                <w:szCs w:val="18"/>
                <w:lang w:val="en-US"/>
              </w:rPr>
            </w:pPr>
            <w:r w:rsidRPr="008A3838">
              <w:rPr>
                <w:rFonts w:ascii="Arial" w:hAnsi="Arial" w:cs="Arial"/>
                <w:sz w:val="18"/>
                <w:szCs w:val="18"/>
                <w:lang w:val="en-US"/>
              </w:rPr>
              <w:t>Net book value</w:t>
            </w:r>
          </w:p>
        </w:tc>
        <w:tc>
          <w:tcPr>
            <w:tcW w:w="1233" w:type="dxa"/>
            <w:tcBorders>
              <w:bottom w:val="single" w:sz="4" w:space="0" w:color="auto"/>
            </w:tcBorders>
            <w:shd w:val="clear" w:color="auto" w:fill="auto"/>
            <w:vAlign w:val="bottom"/>
          </w:tcPr>
          <w:p w14:paraId="062F11CF" w14:textId="722C6622"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173,406,998</w:t>
            </w:r>
          </w:p>
        </w:tc>
        <w:tc>
          <w:tcPr>
            <w:tcW w:w="1365" w:type="dxa"/>
            <w:tcBorders>
              <w:bottom w:val="single" w:sz="4" w:space="0" w:color="auto"/>
            </w:tcBorders>
            <w:shd w:val="clear" w:color="auto" w:fill="auto"/>
            <w:vAlign w:val="bottom"/>
          </w:tcPr>
          <w:p w14:paraId="56CAE7FF" w14:textId="2C5713C0"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220,748,851</w:t>
            </w:r>
          </w:p>
        </w:tc>
        <w:tc>
          <w:tcPr>
            <w:tcW w:w="1516" w:type="dxa"/>
            <w:tcBorders>
              <w:bottom w:val="single" w:sz="4" w:space="0" w:color="auto"/>
            </w:tcBorders>
            <w:shd w:val="clear" w:color="auto" w:fill="auto"/>
            <w:vAlign w:val="bottom"/>
          </w:tcPr>
          <w:p w14:paraId="41330B83" w14:textId="239D67B8"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1,889,184,963</w:t>
            </w:r>
          </w:p>
        </w:tc>
        <w:tc>
          <w:tcPr>
            <w:tcW w:w="1516" w:type="dxa"/>
            <w:tcBorders>
              <w:bottom w:val="single" w:sz="4" w:space="0" w:color="auto"/>
            </w:tcBorders>
            <w:shd w:val="clear" w:color="auto" w:fill="auto"/>
            <w:vAlign w:val="bottom"/>
          </w:tcPr>
          <w:p w14:paraId="5E4D6D51" w14:textId="68A0D5CF"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737,782,077</w:t>
            </w:r>
          </w:p>
        </w:tc>
        <w:tc>
          <w:tcPr>
            <w:tcW w:w="1516" w:type="dxa"/>
            <w:tcBorders>
              <w:bottom w:val="single" w:sz="4" w:space="0" w:color="auto"/>
            </w:tcBorders>
            <w:shd w:val="clear" w:color="auto" w:fill="auto"/>
            <w:vAlign w:val="bottom"/>
          </w:tcPr>
          <w:p w14:paraId="5B679643" w14:textId="7D37497A"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2,046,219,430</w:t>
            </w:r>
          </w:p>
        </w:tc>
        <w:tc>
          <w:tcPr>
            <w:tcW w:w="1364" w:type="dxa"/>
            <w:tcBorders>
              <w:bottom w:val="single" w:sz="4" w:space="0" w:color="auto"/>
            </w:tcBorders>
            <w:shd w:val="clear" w:color="auto" w:fill="auto"/>
            <w:vAlign w:val="bottom"/>
          </w:tcPr>
          <w:p w14:paraId="2FFC8060" w14:textId="4D0AC102"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46,622,030</w:t>
            </w:r>
          </w:p>
        </w:tc>
        <w:tc>
          <w:tcPr>
            <w:tcW w:w="1280" w:type="dxa"/>
            <w:tcBorders>
              <w:bottom w:val="single" w:sz="4" w:space="0" w:color="auto"/>
            </w:tcBorders>
            <w:shd w:val="clear" w:color="auto" w:fill="auto"/>
            <w:vAlign w:val="bottom"/>
          </w:tcPr>
          <w:p w14:paraId="04D5BC45" w14:textId="309B54F3"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6,497,141</w:t>
            </w:r>
          </w:p>
        </w:tc>
        <w:tc>
          <w:tcPr>
            <w:tcW w:w="1364" w:type="dxa"/>
            <w:tcBorders>
              <w:bottom w:val="single" w:sz="4" w:space="0" w:color="auto"/>
            </w:tcBorders>
            <w:shd w:val="clear" w:color="auto" w:fill="auto"/>
            <w:vAlign w:val="bottom"/>
          </w:tcPr>
          <w:p w14:paraId="16A44AEE" w14:textId="5216C558"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40,342,859</w:t>
            </w:r>
          </w:p>
        </w:tc>
        <w:tc>
          <w:tcPr>
            <w:tcW w:w="1526" w:type="dxa"/>
            <w:tcBorders>
              <w:bottom w:val="single" w:sz="4" w:space="0" w:color="auto"/>
            </w:tcBorders>
            <w:shd w:val="clear" w:color="auto" w:fill="auto"/>
            <w:vAlign w:val="bottom"/>
          </w:tcPr>
          <w:p w14:paraId="37DB5837" w14:textId="4E9D9D5B" w:rsidR="008A3838" w:rsidRPr="008A3838" w:rsidRDefault="008A3838" w:rsidP="008A3838">
            <w:pPr>
              <w:ind w:right="-72"/>
              <w:jc w:val="right"/>
              <w:rPr>
                <w:rFonts w:asciiTheme="minorHAnsi" w:hAnsiTheme="minorHAnsi" w:cstheme="minorHAnsi"/>
                <w:sz w:val="18"/>
                <w:szCs w:val="18"/>
                <w:lang w:val="en-US"/>
              </w:rPr>
            </w:pPr>
            <w:r w:rsidRPr="008A3838">
              <w:rPr>
                <w:rFonts w:asciiTheme="minorHAnsi" w:hAnsiTheme="minorHAnsi" w:cstheme="minorHAnsi"/>
                <w:sz w:val="18"/>
                <w:szCs w:val="18"/>
                <w:lang w:val="en-US"/>
              </w:rPr>
              <w:t>5,160,804,349</w:t>
            </w:r>
          </w:p>
        </w:tc>
      </w:tr>
      <w:tr w:rsidR="008A3838" w:rsidRPr="00D5201B" w14:paraId="584A9564" w14:textId="77777777" w:rsidTr="00D66254">
        <w:trPr>
          <w:cantSplit/>
        </w:trPr>
        <w:tc>
          <w:tcPr>
            <w:tcW w:w="2745" w:type="dxa"/>
            <w:vAlign w:val="bottom"/>
          </w:tcPr>
          <w:p w14:paraId="6122FFBC" w14:textId="77777777" w:rsidR="008A3838" w:rsidRPr="00D5201B" w:rsidRDefault="008A3838" w:rsidP="000C4A5F">
            <w:pPr>
              <w:ind w:left="-86" w:right="-72"/>
              <w:jc w:val="left"/>
              <w:rPr>
                <w:rFonts w:ascii="Arial" w:hAnsi="Arial" w:cs="Arial"/>
                <w:sz w:val="18"/>
                <w:szCs w:val="18"/>
                <w:lang w:val="en-US"/>
              </w:rPr>
            </w:pPr>
          </w:p>
        </w:tc>
        <w:tc>
          <w:tcPr>
            <w:tcW w:w="1233" w:type="dxa"/>
            <w:tcBorders>
              <w:top w:val="single" w:sz="4" w:space="0" w:color="auto"/>
            </w:tcBorders>
            <w:shd w:val="clear" w:color="auto" w:fill="auto"/>
            <w:vAlign w:val="bottom"/>
          </w:tcPr>
          <w:p w14:paraId="16B9CC8B" w14:textId="77777777" w:rsidR="008A3838" w:rsidRPr="00D5201B" w:rsidRDefault="008A3838" w:rsidP="000C4A5F">
            <w:pPr>
              <w:ind w:right="-72"/>
              <w:jc w:val="right"/>
              <w:rPr>
                <w:rFonts w:ascii="Arial" w:hAnsi="Arial" w:cs="Arial"/>
                <w:snapToGrid w:val="0"/>
                <w:sz w:val="18"/>
                <w:szCs w:val="18"/>
                <w:lang w:val="en-US" w:eastAsia="th-TH"/>
              </w:rPr>
            </w:pPr>
          </w:p>
        </w:tc>
        <w:tc>
          <w:tcPr>
            <w:tcW w:w="1365" w:type="dxa"/>
            <w:tcBorders>
              <w:top w:val="single" w:sz="4" w:space="0" w:color="auto"/>
            </w:tcBorders>
            <w:shd w:val="clear" w:color="auto" w:fill="auto"/>
            <w:vAlign w:val="bottom"/>
          </w:tcPr>
          <w:p w14:paraId="70E8A83D" w14:textId="77777777" w:rsidR="008A3838" w:rsidRPr="00D5201B" w:rsidRDefault="008A3838" w:rsidP="000C4A5F">
            <w:pPr>
              <w:ind w:right="-72"/>
              <w:jc w:val="right"/>
              <w:rPr>
                <w:rFonts w:ascii="Arial" w:hAnsi="Arial" w:cs="Arial"/>
                <w:snapToGrid w:val="0"/>
                <w:sz w:val="18"/>
                <w:szCs w:val="18"/>
                <w:lang w:val="en-US" w:eastAsia="th-TH"/>
              </w:rPr>
            </w:pPr>
          </w:p>
        </w:tc>
        <w:tc>
          <w:tcPr>
            <w:tcW w:w="1516" w:type="dxa"/>
            <w:tcBorders>
              <w:top w:val="single" w:sz="4" w:space="0" w:color="auto"/>
            </w:tcBorders>
            <w:shd w:val="clear" w:color="auto" w:fill="auto"/>
            <w:vAlign w:val="bottom"/>
          </w:tcPr>
          <w:p w14:paraId="288B31C2" w14:textId="77777777" w:rsidR="008A3838" w:rsidRPr="00D5201B" w:rsidRDefault="008A3838" w:rsidP="000C4A5F">
            <w:pPr>
              <w:ind w:right="-72"/>
              <w:jc w:val="right"/>
              <w:rPr>
                <w:rFonts w:ascii="Arial" w:hAnsi="Arial" w:cs="Arial"/>
                <w:snapToGrid w:val="0"/>
                <w:sz w:val="18"/>
                <w:szCs w:val="18"/>
                <w:lang w:val="en-US" w:eastAsia="th-TH"/>
              </w:rPr>
            </w:pPr>
          </w:p>
        </w:tc>
        <w:tc>
          <w:tcPr>
            <w:tcW w:w="1516" w:type="dxa"/>
            <w:tcBorders>
              <w:top w:val="single" w:sz="4" w:space="0" w:color="auto"/>
            </w:tcBorders>
            <w:shd w:val="clear" w:color="auto" w:fill="auto"/>
            <w:vAlign w:val="bottom"/>
          </w:tcPr>
          <w:p w14:paraId="7F00B438" w14:textId="77777777" w:rsidR="008A3838" w:rsidRPr="00D5201B" w:rsidRDefault="008A3838" w:rsidP="000C4A5F">
            <w:pPr>
              <w:ind w:right="-72"/>
              <w:jc w:val="right"/>
              <w:rPr>
                <w:rFonts w:ascii="Arial" w:hAnsi="Arial" w:cs="Arial"/>
                <w:snapToGrid w:val="0"/>
                <w:sz w:val="18"/>
                <w:szCs w:val="18"/>
                <w:lang w:val="en-US" w:eastAsia="th-TH"/>
              </w:rPr>
            </w:pPr>
          </w:p>
        </w:tc>
        <w:tc>
          <w:tcPr>
            <w:tcW w:w="1516" w:type="dxa"/>
            <w:tcBorders>
              <w:top w:val="single" w:sz="4" w:space="0" w:color="auto"/>
            </w:tcBorders>
            <w:shd w:val="clear" w:color="auto" w:fill="auto"/>
            <w:vAlign w:val="bottom"/>
          </w:tcPr>
          <w:p w14:paraId="590EB2E4" w14:textId="77777777" w:rsidR="008A3838" w:rsidRPr="00D5201B" w:rsidRDefault="008A3838" w:rsidP="000C4A5F">
            <w:pPr>
              <w:ind w:right="-72"/>
              <w:jc w:val="right"/>
              <w:rPr>
                <w:rFonts w:ascii="Arial" w:hAnsi="Arial" w:cs="Arial"/>
                <w:snapToGrid w:val="0"/>
                <w:sz w:val="18"/>
                <w:szCs w:val="18"/>
                <w:lang w:val="en-US" w:eastAsia="th-TH"/>
              </w:rPr>
            </w:pPr>
          </w:p>
        </w:tc>
        <w:tc>
          <w:tcPr>
            <w:tcW w:w="1364" w:type="dxa"/>
            <w:tcBorders>
              <w:top w:val="single" w:sz="4" w:space="0" w:color="auto"/>
            </w:tcBorders>
            <w:shd w:val="clear" w:color="auto" w:fill="auto"/>
            <w:vAlign w:val="bottom"/>
          </w:tcPr>
          <w:p w14:paraId="23F1BA0F" w14:textId="77777777" w:rsidR="008A3838" w:rsidRPr="00D5201B" w:rsidRDefault="008A3838" w:rsidP="000C4A5F">
            <w:pPr>
              <w:ind w:right="-72"/>
              <w:jc w:val="right"/>
              <w:rPr>
                <w:rFonts w:ascii="Arial" w:hAnsi="Arial" w:cs="Arial"/>
                <w:snapToGrid w:val="0"/>
                <w:sz w:val="18"/>
                <w:szCs w:val="18"/>
                <w:lang w:val="en-US" w:eastAsia="th-TH"/>
              </w:rPr>
            </w:pPr>
          </w:p>
        </w:tc>
        <w:tc>
          <w:tcPr>
            <w:tcW w:w="1280" w:type="dxa"/>
            <w:tcBorders>
              <w:top w:val="single" w:sz="4" w:space="0" w:color="auto"/>
            </w:tcBorders>
            <w:shd w:val="clear" w:color="auto" w:fill="auto"/>
            <w:vAlign w:val="bottom"/>
          </w:tcPr>
          <w:p w14:paraId="0B7B9424" w14:textId="77777777" w:rsidR="008A3838" w:rsidRPr="00D5201B" w:rsidRDefault="008A3838" w:rsidP="000C4A5F">
            <w:pPr>
              <w:ind w:right="-72"/>
              <w:jc w:val="right"/>
              <w:rPr>
                <w:rFonts w:ascii="Arial" w:hAnsi="Arial" w:cs="Arial"/>
                <w:snapToGrid w:val="0"/>
                <w:sz w:val="18"/>
                <w:szCs w:val="18"/>
                <w:lang w:val="en-US" w:eastAsia="th-TH"/>
              </w:rPr>
            </w:pPr>
          </w:p>
        </w:tc>
        <w:tc>
          <w:tcPr>
            <w:tcW w:w="1364" w:type="dxa"/>
            <w:tcBorders>
              <w:top w:val="single" w:sz="4" w:space="0" w:color="auto"/>
            </w:tcBorders>
            <w:shd w:val="clear" w:color="auto" w:fill="auto"/>
            <w:vAlign w:val="bottom"/>
          </w:tcPr>
          <w:p w14:paraId="1EEECF85" w14:textId="77777777" w:rsidR="008A3838" w:rsidRPr="00D5201B" w:rsidRDefault="008A3838" w:rsidP="000C4A5F">
            <w:pPr>
              <w:ind w:right="-72"/>
              <w:jc w:val="right"/>
              <w:rPr>
                <w:rFonts w:ascii="Arial" w:hAnsi="Arial" w:cs="Arial"/>
                <w:snapToGrid w:val="0"/>
                <w:sz w:val="18"/>
                <w:szCs w:val="18"/>
                <w:lang w:val="en-US" w:eastAsia="th-TH"/>
              </w:rPr>
            </w:pPr>
          </w:p>
        </w:tc>
        <w:tc>
          <w:tcPr>
            <w:tcW w:w="1526" w:type="dxa"/>
            <w:tcBorders>
              <w:top w:val="single" w:sz="4" w:space="0" w:color="auto"/>
            </w:tcBorders>
            <w:shd w:val="clear" w:color="auto" w:fill="auto"/>
            <w:vAlign w:val="bottom"/>
          </w:tcPr>
          <w:p w14:paraId="4A9BDBC3" w14:textId="77777777" w:rsidR="008A3838" w:rsidRPr="00D5201B" w:rsidRDefault="008A3838" w:rsidP="000C4A5F">
            <w:pPr>
              <w:ind w:right="-72"/>
              <w:jc w:val="right"/>
              <w:rPr>
                <w:rFonts w:ascii="Arial" w:hAnsi="Arial" w:cs="Arial"/>
                <w:snapToGrid w:val="0"/>
                <w:sz w:val="18"/>
                <w:szCs w:val="18"/>
                <w:lang w:val="en-US" w:eastAsia="th-TH"/>
              </w:rPr>
            </w:pPr>
          </w:p>
        </w:tc>
      </w:tr>
      <w:tr w:rsidR="0042036D" w:rsidRPr="00D5201B" w14:paraId="2182D7E3" w14:textId="77777777" w:rsidTr="00432C8E">
        <w:trPr>
          <w:cantSplit/>
        </w:trPr>
        <w:tc>
          <w:tcPr>
            <w:tcW w:w="2745" w:type="dxa"/>
            <w:vAlign w:val="bottom"/>
          </w:tcPr>
          <w:p w14:paraId="55A0AA14" w14:textId="77777777" w:rsidR="00432C8E" w:rsidRDefault="0042036D" w:rsidP="000C4A5F">
            <w:pPr>
              <w:ind w:left="-86" w:right="-72"/>
              <w:jc w:val="left"/>
              <w:rPr>
                <w:rFonts w:ascii="Arial" w:hAnsi="Arial" w:cs="Arial"/>
                <w:b/>
                <w:bCs/>
                <w:sz w:val="18"/>
                <w:szCs w:val="18"/>
                <w:lang w:val="en-US"/>
              </w:rPr>
            </w:pPr>
            <w:r w:rsidRPr="00D5201B">
              <w:rPr>
                <w:rFonts w:ascii="Arial" w:hAnsi="Arial" w:cs="Arial"/>
                <w:b/>
                <w:bCs/>
                <w:sz w:val="18"/>
                <w:szCs w:val="18"/>
                <w:lang w:val="en-US"/>
              </w:rPr>
              <w:t xml:space="preserve">For the year ended </w:t>
            </w:r>
          </w:p>
          <w:p w14:paraId="12B53313" w14:textId="7D916DE5" w:rsidR="0042036D" w:rsidRPr="00D5201B" w:rsidRDefault="00432C8E" w:rsidP="000C4A5F">
            <w:pPr>
              <w:ind w:left="-86" w:right="-72"/>
              <w:jc w:val="left"/>
              <w:rPr>
                <w:rFonts w:ascii="Arial" w:hAnsi="Arial" w:cs="Arial"/>
                <w:sz w:val="18"/>
                <w:szCs w:val="18"/>
                <w:lang w:val="en-US"/>
              </w:rPr>
            </w:pPr>
            <w:r>
              <w:rPr>
                <w:rFonts w:ascii="Arial" w:hAnsi="Arial" w:cs="Arial"/>
                <w:b/>
                <w:bCs/>
                <w:sz w:val="18"/>
                <w:szCs w:val="18"/>
                <w:lang w:val="en-US"/>
              </w:rPr>
              <w:t xml:space="preserve">   </w:t>
            </w:r>
            <w:r w:rsidR="002122E8" w:rsidRPr="00D5201B">
              <w:rPr>
                <w:rFonts w:ascii="Arial" w:hAnsi="Arial" w:cs="Arial"/>
                <w:b/>
                <w:bCs/>
                <w:sz w:val="18"/>
                <w:szCs w:val="18"/>
              </w:rPr>
              <w:t>31</w:t>
            </w:r>
            <w:r w:rsidR="00B70734" w:rsidRPr="00D5201B">
              <w:rPr>
                <w:rFonts w:ascii="Arial" w:hAnsi="Arial" w:cs="Arial"/>
                <w:b/>
                <w:bCs/>
                <w:sz w:val="18"/>
                <w:szCs w:val="18"/>
                <w:lang w:val="en-US"/>
              </w:rPr>
              <w:t xml:space="preserve"> December </w:t>
            </w:r>
            <w:r w:rsidR="002122E8" w:rsidRPr="00D5201B">
              <w:rPr>
                <w:rFonts w:ascii="Arial" w:hAnsi="Arial" w:cs="Arial"/>
                <w:b/>
                <w:bCs/>
                <w:sz w:val="18"/>
                <w:szCs w:val="18"/>
              </w:rPr>
              <w:t>2021</w:t>
            </w:r>
          </w:p>
        </w:tc>
        <w:tc>
          <w:tcPr>
            <w:tcW w:w="1233" w:type="dxa"/>
            <w:shd w:val="clear" w:color="auto" w:fill="FAFAFA"/>
            <w:vAlign w:val="bottom"/>
          </w:tcPr>
          <w:p w14:paraId="4C7511A8" w14:textId="77777777" w:rsidR="0042036D" w:rsidRPr="00D5201B" w:rsidRDefault="0042036D" w:rsidP="000C4A5F">
            <w:pPr>
              <w:ind w:right="-72"/>
              <w:jc w:val="right"/>
              <w:rPr>
                <w:rFonts w:ascii="Arial" w:hAnsi="Arial" w:cs="Arial"/>
                <w:sz w:val="18"/>
                <w:szCs w:val="18"/>
              </w:rPr>
            </w:pPr>
          </w:p>
        </w:tc>
        <w:tc>
          <w:tcPr>
            <w:tcW w:w="1365" w:type="dxa"/>
            <w:shd w:val="clear" w:color="auto" w:fill="FAFAFA"/>
            <w:vAlign w:val="bottom"/>
          </w:tcPr>
          <w:p w14:paraId="423324E3" w14:textId="77777777" w:rsidR="0042036D" w:rsidRPr="00D5201B" w:rsidRDefault="0042036D" w:rsidP="000C4A5F">
            <w:pPr>
              <w:ind w:right="-72"/>
              <w:jc w:val="right"/>
              <w:rPr>
                <w:rFonts w:ascii="Arial" w:hAnsi="Arial" w:cs="Arial"/>
                <w:sz w:val="18"/>
                <w:szCs w:val="18"/>
              </w:rPr>
            </w:pPr>
          </w:p>
        </w:tc>
        <w:tc>
          <w:tcPr>
            <w:tcW w:w="1516" w:type="dxa"/>
            <w:shd w:val="clear" w:color="auto" w:fill="FAFAFA"/>
            <w:vAlign w:val="bottom"/>
          </w:tcPr>
          <w:p w14:paraId="3F1ADD8D" w14:textId="77777777" w:rsidR="0042036D" w:rsidRPr="00D5201B" w:rsidRDefault="0042036D" w:rsidP="000C4A5F">
            <w:pPr>
              <w:ind w:right="-72"/>
              <w:jc w:val="right"/>
              <w:rPr>
                <w:rFonts w:ascii="Arial" w:hAnsi="Arial" w:cs="Arial"/>
                <w:sz w:val="18"/>
                <w:szCs w:val="18"/>
              </w:rPr>
            </w:pPr>
          </w:p>
        </w:tc>
        <w:tc>
          <w:tcPr>
            <w:tcW w:w="1516" w:type="dxa"/>
            <w:shd w:val="clear" w:color="auto" w:fill="FAFAFA"/>
            <w:vAlign w:val="bottom"/>
          </w:tcPr>
          <w:p w14:paraId="04B22FD6" w14:textId="77777777" w:rsidR="0042036D" w:rsidRPr="00D5201B" w:rsidRDefault="0042036D" w:rsidP="000C4A5F">
            <w:pPr>
              <w:ind w:right="-72"/>
              <w:jc w:val="right"/>
              <w:rPr>
                <w:rFonts w:ascii="Arial" w:hAnsi="Arial" w:cs="Arial"/>
                <w:sz w:val="18"/>
                <w:szCs w:val="18"/>
              </w:rPr>
            </w:pPr>
          </w:p>
        </w:tc>
        <w:tc>
          <w:tcPr>
            <w:tcW w:w="1516" w:type="dxa"/>
            <w:shd w:val="clear" w:color="auto" w:fill="FAFAFA"/>
            <w:vAlign w:val="bottom"/>
          </w:tcPr>
          <w:p w14:paraId="42E1CE67" w14:textId="77777777" w:rsidR="0042036D" w:rsidRPr="00D5201B" w:rsidRDefault="0042036D" w:rsidP="000C4A5F">
            <w:pPr>
              <w:ind w:right="-72"/>
              <w:jc w:val="right"/>
              <w:rPr>
                <w:rFonts w:ascii="Arial" w:hAnsi="Arial" w:cs="Arial"/>
                <w:sz w:val="18"/>
                <w:szCs w:val="18"/>
              </w:rPr>
            </w:pPr>
          </w:p>
        </w:tc>
        <w:tc>
          <w:tcPr>
            <w:tcW w:w="1364" w:type="dxa"/>
            <w:shd w:val="clear" w:color="auto" w:fill="FAFAFA"/>
            <w:vAlign w:val="bottom"/>
          </w:tcPr>
          <w:p w14:paraId="6BB81EF4" w14:textId="77777777" w:rsidR="0042036D" w:rsidRPr="00D5201B" w:rsidRDefault="0042036D" w:rsidP="000C4A5F">
            <w:pPr>
              <w:ind w:right="-72"/>
              <w:jc w:val="right"/>
              <w:rPr>
                <w:rFonts w:ascii="Arial" w:hAnsi="Arial" w:cs="Arial"/>
                <w:sz w:val="18"/>
                <w:szCs w:val="18"/>
              </w:rPr>
            </w:pPr>
          </w:p>
        </w:tc>
        <w:tc>
          <w:tcPr>
            <w:tcW w:w="1280" w:type="dxa"/>
            <w:shd w:val="clear" w:color="auto" w:fill="FAFAFA"/>
            <w:vAlign w:val="bottom"/>
          </w:tcPr>
          <w:p w14:paraId="1188792B" w14:textId="77777777" w:rsidR="0042036D" w:rsidRPr="00D5201B" w:rsidRDefault="0042036D" w:rsidP="000C4A5F">
            <w:pPr>
              <w:ind w:right="-72"/>
              <w:jc w:val="right"/>
              <w:rPr>
                <w:rFonts w:ascii="Arial" w:hAnsi="Arial" w:cs="Arial"/>
                <w:sz w:val="18"/>
                <w:szCs w:val="18"/>
              </w:rPr>
            </w:pPr>
          </w:p>
        </w:tc>
        <w:tc>
          <w:tcPr>
            <w:tcW w:w="1364" w:type="dxa"/>
            <w:shd w:val="clear" w:color="auto" w:fill="FAFAFA"/>
            <w:vAlign w:val="bottom"/>
          </w:tcPr>
          <w:p w14:paraId="3B9D2A48" w14:textId="77777777" w:rsidR="0042036D" w:rsidRPr="00D5201B" w:rsidRDefault="0042036D" w:rsidP="000C4A5F">
            <w:pPr>
              <w:ind w:right="-72"/>
              <w:jc w:val="right"/>
              <w:rPr>
                <w:rFonts w:ascii="Arial" w:hAnsi="Arial" w:cs="Arial"/>
                <w:sz w:val="18"/>
                <w:szCs w:val="18"/>
              </w:rPr>
            </w:pPr>
          </w:p>
        </w:tc>
        <w:tc>
          <w:tcPr>
            <w:tcW w:w="1526" w:type="dxa"/>
            <w:shd w:val="clear" w:color="auto" w:fill="FAFAFA"/>
            <w:vAlign w:val="bottom"/>
          </w:tcPr>
          <w:p w14:paraId="176BE6D3" w14:textId="77777777" w:rsidR="0042036D" w:rsidRPr="00D5201B" w:rsidRDefault="0042036D" w:rsidP="000C4A5F">
            <w:pPr>
              <w:ind w:right="-72"/>
              <w:jc w:val="right"/>
              <w:rPr>
                <w:rFonts w:ascii="Arial" w:hAnsi="Arial" w:cs="Arial"/>
                <w:snapToGrid w:val="0"/>
                <w:sz w:val="18"/>
                <w:szCs w:val="18"/>
                <w:cs/>
                <w:lang w:val="en-US" w:eastAsia="th-TH"/>
              </w:rPr>
            </w:pPr>
          </w:p>
        </w:tc>
      </w:tr>
      <w:tr w:rsidR="00421AFD" w:rsidRPr="00D5201B" w14:paraId="4D7B8DF2" w14:textId="77777777" w:rsidTr="00432C8E">
        <w:trPr>
          <w:cantSplit/>
        </w:trPr>
        <w:tc>
          <w:tcPr>
            <w:tcW w:w="2745" w:type="dxa"/>
            <w:vAlign w:val="bottom"/>
          </w:tcPr>
          <w:p w14:paraId="11E88732" w14:textId="6430A426" w:rsidR="00421AFD" w:rsidRPr="00827D28" w:rsidRDefault="00421AFD" w:rsidP="00421AFD">
            <w:pPr>
              <w:ind w:left="-86" w:right="-72"/>
              <w:jc w:val="left"/>
              <w:rPr>
                <w:rFonts w:ascii="Arial" w:hAnsi="Arial" w:cs="Arial"/>
                <w:sz w:val="18"/>
                <w:szCs w:val="18"/>
                <w:lang w:val="en-US"/>
              </w:rPr>
            </w:pPr>
            <w:r w:rsidRPr="00827D28">
              <w:rPr>
                <w:rFonts w:ascii="Arial" w:hAnsi="Arial" w:cs="Arial"/>
                <w:sz w:val="18"/>
                <w:szCs w:val="18"/>
                <w:lang w:val="en-US"/>
              </w:rPr>
              <w:t>Opening net book value</w:t>
            </w:r>
          </w:p>
        </w:tc>
        <w:tc>
          <w:tcPr>
            <w:tcW w:w="1233" w:type="dxa"/>
            <w:shd w:val="clear" w:color="auto" w:fill="FAFAFA"/>
            <w:vAlign w:val="bottom"/>
          </w:tcPr>
          <w:p w14:paraId="20974196" w14:textId="6C47CA81" w:rsidR="00421AFD" w:rsidRPr="00C64378" w:rsidRDefault="00421AFD" w:rsidP="00421AFD">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173,406,998</w:t>
            </w:r>
          </w:p>
        </w:tc>
        <w:tc>
          <w:tcPr>
            <w:tcW w:w="1365" w:type="dxa"/>
            <w:shd w:val="clear" w:color="auto" w:fill="FAFAFA"/>
            <w:vAlign w:val="bottom"/>
          </w:tcPr>
          <w:p w14:paraId="65BBE8B6" w14:textId="7FC91810" w:rsidR="00421AFD" w:rsidRPr="00C64378" w:rsidRDefault="00421AFD" w:rsidP="00421AFD">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rPr>
              <w:t>220</w:t>
            </w:r>
            <w:r w:rsidRPr="00C64378">
              <w:rPr>
                <w:rFonts w:asciiTheme="minorHAnsi" w:hAnsiTheme="minorHAnsi" w:cstheme="minorHAnsi"/>
                <w:sz w:val="18"/>
                <w:szCs w:val="18"/>
                <w:lang w:val="en-US"/>
              </w:rPr>
              <w:t>,</w:t>
            </w:r>
            <w:r w:rsidRPr="00C64378">
              <w:rPr>
                <w:rFonts w:asciiTheme="minorHAnsi" w:hAnsiTheme="minorHAnsi" w:cstheme="minorHAnsi"/>
                <w:sz w:val="18"/>
                <w:szCs w:val="18"/>
              </w:rPr>
              <w:t>748</w:t>
            </w:r>
            <w:r w:rsidRPr="00C64378">
              <w:rPr>
                <w:rFonts w:asciiTheme="minorHAnsi" w:hAnsiTheme="minorHAnsi" w:cstheme="minorHAnsi"/>
                <w:sz w:val="18"/>
                <w:szCs w:val="18"/>
                <w:lang w:val="en-US"/>
              </w:rPr>
              <w:t>,</w:t>
            </w:r>
            <w:r w:rsidRPr="00C64378">
              <w:rPr>
                <w:rFonts w:asciiTheme="minorHAnsi" w:hAnsiTheme="minorHAnsi" w:cstheme="minorHAnsi"/>
                <w:sz w:val="18"/>
                <w:szCs w:val="18"/>
              </w:rPr>
              <w:t>851</w:t>
            </w:r>
          </w:p>
        </w:tc>
        <w:tc>
          <w:tcPr>
            <w:tcW w:w="1516" w:type="dxa"/>
            <w:shd w:val="clear" w:color="auto" w:fill="FAFAFA"/>
            <w:vAlign w:val="bottom"/>
          </w:tcPr>
          <w:p w14:paraId="74DB8A6C" w14:textId="69FB4CEE" w:rsidR="00421AFD" w:rsidRPr="00C64378" w:rsidRDefault="00421AFD" w:rsidP="00421AFD">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rPr>
              <w:t>1</w:t>
            </w:r>
            <w:r w:rsidRPr="00C64378">
              <w:rPr>
                <w:rFonts w:asciiTheme="minorHAnsi" w:hAnsiTheme="minorHAnsi" w:cstheme="minorHAnsi"/>
                <w:sz w:val="18"/>
                <w:szCs w:val="18"/>
                <w:lang w:val="en-US"/>
              </w:rPr>
              <w:t>,</w:t>
            </w:r>
            <w:r w:rsidRPr="00C64378">
              <w:rPr>
                <w:rFonts w:asciiTheme="minorHAnsi" w:hAnsiTheme="minorHAnsi" w:cstheme="minorHAnsi"/>
                <w:sz w:val="18"/>
                <w:szCs w:val="18"/>
              </w:rPr>
              <w:t>889</w:t>
            </w:r>
            <w:r w:rsidRPr="00C64378">
              <w:rPr>
                <w:rFonts w:asciiTheme="minorHAnsi" w:hAnsiTheme="minorHAnsi" w:cstheme="minorHAnsi"/>
                <w:sz w:val="18"/>
                <w:szCs w:val="18"/>
                <w:lang w:val="en-US"/>
              </w:rPr>
              <w:t>,</w:t>
            </w:r>
            <w:r w:rsidRPr="00C64378">
              <w:rPr>
                <w:rFonts w:asciiTheme="minorHAnsi" w:hAnsiTheme="minorHAnsi" w:cstheme="minorHAnsi"/>
                <w:sz w:val="18"/>
                <w:szCs w:val="18"/>
              </w:rPr>
              <w:t>184</w:t>
            </w:r>
            <w:r w:rsidRPr="00C64378">
              <w:rPr>
                <w:rFonts w:asciiTheme="minorHAnsi" w:hAnsiTheme="minorHAnsi" w:cstheme="minorHAnsi"/>
                <w:sz w:val="18"/>
                <w:szCs w:val="18"/>
                <w:lang w:val="en-US"/>
              </w:rPr>
              <w:t>,</w:t>
            </w:r>
            <w:r w:rsidRPr="00C64378">
              <w:rPr>
                <w:rFonts w:asciiTheme="minorHAnsi" w:hAnsiTheme="minorHAnsi" w:cstheme="minorHAnsi"/>
                <w:sz w:val="18"/>
                <w:szCs w:val="18"/>
              </w:rPr>
              <w:t>963</w:t>
            </w:r>
          </w:p>
        </w:tc>
        <w:tc>
          <w:tcPr>
            <w:tcW w:w="1516" w:type="dxa"/>
            <w:shd w:val="clear" w:color="auto" w:fill="FAFAFA"/>
            <w:vAlign w:val="bottom"/>
          </w:tcPr>
          <w:p w14:paraId="255A3830" w14:textId="21369616" w:rsidR="00421AFD" w:rsidRPr="00C64378" w:rsidRDefault="00421AFD" w:rsidP="00421AFD">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rPr>
              <w:t>737</w:t>
            </w:r>
            <w:r w:rsidRPr="00C64378">
              <w:rPr>
                <w:rFonts w:asciiTheme="minorHAnsi" w:hAnsiTheme="minorHAnsi" w:cstheme="minorHAnsi"/>
                <w:sz w:val="18"/>
                <w:szCs w:val="18"/>
                <w:lang w:val="en-US"/>
              </w:rPr>
              <w:t>,</w:t>
            </w:r>
            <w:r w:rsidRPr="00C64378">
              <w:rPr>
                <w:rFonts w:asciiTheme="minorHAnsi" w:hAnsiTheme="minorHAnsi" w:cstheme="minorHAnsi"/>
                <w:sz w:val="18"/>
                <w:szCs w:val="18"/>
              </w:rPr>
              <w:t>782</w:t>
            </w:r>
            <w:r w:rsidRPr="00C64378">
              <w:rPr>
                <w:rFonts w:asciiTheme="minorHAnsi" w:hAnsiTheme="minorHAnsi" w:cstheme="minorHAnsi"/>
                <w:sz w:val="18"/>
                <w:szCs w:val="18"/>
                <w:lang w:val="en-US"/>
              </w:rPr>
              <w:t>,</w:t>
            </w:r>
            <w:r w:rsidRPr="00C64378">
              <w:rPr>
                <w:rFonts w:asciiTheme="minorHAnsi" w:hAnsiTheme="minorHAnsi" w:cstheme="minorHAnsi"/>
                <w:sz w:val="18"/>
                <w:szCs w:val="18"/>
              </w:rPr>
              <w:t>077</w:t>
            </w:r>
          </w:p>
        </w:tc>
        <w:tc>
          <w:tcPr>
            <w:tcW w:w="1516" w:type="dxa"/>
            <w:shd w:val="clear" w:color="auto" w:fill="FAFAFA"/>
            <w:vAlign w:val="bottom"/>
          </w:tcPr>
          <w:p w14:paraId="112A5318" w14:textId="1C817DD3" w:rsidR="00421AFD" w:rsidRPr="00C64378" w:rsidRDefault="00421AFD" w:rsidP="00421AFD">
            <w:pPr>
              <w:ind w:right="-72"/>
              <w:jc w:val="right"/>
              <w:rPr>
                <w:rFonts w:asciiTheme="minorHAnsi" w:hAnsiTheme="minorHAnsi" w:cstheme="minorHAnsi"/>
                <w:sz w:val="18"/>
                <w:szCs w:val="18"/>
                <w:cs/>
                <w:lang w:val="en-US"/>
              </w:rPr>
            </w:pPr>
            <w:r w:rsidRPr="00C64378">
              <w:rPr>
                <w:rFonts w:asciiTheme="minorHAnsi" w:eastAsia="Times New Roman" w:hAnsiTheme="minorHAnsi" w:cstheme="minorHAnsi"/>
                <w:sz w:val="18"/>
                <w:szCs w:val="18"/>
                <w:lang w:eastAsia="en-GB"/>
              </w:rPr>
              <w:t>2,046,219,430</w:t>
            </w:r>
          </w:p>
        </w:tc>
        <w:tc>
          <w:tcPr>
            <w:tcW w:w="1364" w:type="dxa"/>
            <w:shd w:val="clear" w:color="auto" w:fill="FAFAFA"/>
            <w:vAlign w:val="bottom"/>
          </w:tcPr>
          <w:p w14:paraId="1FC28867" w14:textId="503CA544" w:rsidR="00421AFD" w:rsidRPr="00C64378" w:rsidRDefault="00421AFD" w:rsidP="00421AFD">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rPr>
              <w:t>46</w:t>
            </w:r>
            <w:r w:rsidRPr="00C64378">
              <w:rPr>
                <w:rFonts w:asciiTheme="minorHAnsi" w:hAnsiTheme="minorHAnsi" w:cstheme="minorHAnsi"/>
                <w:sz w:val="18"/>
                <w:szCs w:val="18"/>
                <w:lang w:val="en-US"/>
              </w:rPr>
              <w:t>,</w:t>
            </w:r>
            <w:r w:rsidRPr="00C64378">
              <w:rPr>
                <w:rFonts w:asciiTheme="minorHAnsi" w:hAnsiTheme="minorHAnsi" w:cstheme="minorHAnsi"/>
                <w:sz w:val="18"/>
                <w:szCs w:val="18"/>
              </w:rPr>
              <w:t>622</w:t>
            </w:r>
            <w:r w:rsidRPr="00C64378">
              <w:rPr>
                <w:rFonts w:asciiTheme="minorHAnsi" w:hAnsiTheme="minorHAnsi" w:cstheme="minorHAnsi"/>
                <w:sz w:val="18"/>
                <w:szCs w:val="18"/>
                <w:lang w:val="en-US"/>
              </w:rPr>
              <w:t>,</w:t>
            </w:r>
            <w:r w:rsidRPr="00C64378">
              <w:rPr>
                <w:rFonts w:asciiTheme="minorHAnsi" w:hAnsiTheme="minorHAnsi" w:cstheme="minorHAnsi"/>
                <w:sz w:val="18"/>
                <w:szCs w:val="18"/>
              </w:rPr>
              <w:t>030</w:t>
            </w:r>
          </w:p>
        </w:tc>
        <w:tc>
          <w:tcPr>
            <w:tcW w:w="1280" w:type="dxa"/>
            <w:shd w:val="clear" w:color="auto" w:fill="FAFAFA"/>
            <w:vAlign w:val="bottom"/>
          </w:tcPr>
          <w:p w14:paraId="04F7923E" w14:textId="400BA26A" w:rsidR="00421AFD" w:rsidRPr="00C64378" w:rsidRDefault="00421AFD" w:rsidP="00421AFD">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rPr>
              <w:t>6</w:t>
            </w:r>
            <w:r w:rsidRPr="00C64378">
              <w:rPr>
                <w:rFonts w:asciiTheme="minorHAnsi" w:hAnsiTheme="minorHAnsi" w:cstheme="minorHAnsi"/>
                <w:sz w:val="18"/>
                <w:szCs w:val="18"/>
                <w:lang w:val="en-US"/>
              </w:rPr>
              <w:t>,</w:t>
            </w:r>
            <w:r w:rsidRPr="00C64378">
              <w:rPr>
                <w:rFonts w:asciiTheme="minorHAnsi" w:hAnsiTheme="minorHAnsi" w:cstheme="minorHAnsi"/>
                <w:sz w:val="18"/>
                <w:szCs w:val="18"/>
              </w:rPr>
              <w:t>497</w:t>
            </w:r>
            <w:r w:rsidRPr="00C64378">
              <w:rPr>
                <w:rFonts w:asciiTheme="minorHAnsi" w:hAnsiTheme="minorHAnsi" w:cstheme="minorHAnsi"/>
                <w:sz w:val="18"/>
                <w:szCs w:val="18"/>
                <w:lang w:val="en-US"/>
              </w:rPr>
              <w:t>,</w:t>
            </w:r>
            <w:r w:rsidRPr="00C64378">
              <w:rPr>
                <w:rFonts w:asciiTheme="minorHAnsi" w:hAnsiTheme="minorHAnsi" w:cstheme="minorHAnsi"/>
                <w:sz w:val="18"/>
                <w:szCs w:val="18"/>
              </w:rPr>
              <w:t>141</w:t>
            </w:r>
          </w:p>
        </w:tc>
        <w:tc>
          <w:tcPr>
            <w:tcW w:w="1364" w:type="dxa"/>
            <w:shd w:val="clear" w:color="auto" w:fill="FAFAFA"/>
            <w:vAlign w:val="bottom"/>
          </w:tcPr>
          <w:p w14:paraId="28B1F831" w14:textId="788D2AB7" w:rsidR="00421AFD" w:rsidRPr="00C64378" w:rsidRDefault="00421AFD" w:rsidP="00421AFD">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40,342,859</w:t>
            </w:r>
          </w:p>
        </w:tc>
        <w:tc>
          <w:tcPr>
            <w:tcW w:w="1526" w:type="dxa"/>
            <w:shd w:val="clear" w:color="auto" w:fill="FAFAFA"/>
            <w:vAlign w:val="bottom"/>
          </w:tcPr>
          <w:p w14:paraId="4E8B34F6" w14:textId="29D0CE20" w:rsidR="00421AFD" w:rsidRPr="00C64378" w:rsidRDefault="00421AFD" w:rsidP="00421AFD">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5,160,804,349</w:t>
            </w:r>
          </w:p>
        </w:tc>
      </w:tr>
      <w:tr w:rsidR="0042036D" w:rsidRPr="00D5201B" w14:paraId="6EF8DF0D" w14:textId="77777777" w:rsidTr="00432C8E">
        <w:trPr>
          <w:cantSplit/>
        </w:trPr>
        <w:tc>
          <w:tcPr>
            <w:tcW w:w="2745" w:type="dxa"/>
            <w:vAlign w:val="bottom"/>
          </w:tcPr>
          <w:p w14:paraId="180148D2" w14:textId="77777777" w:rsidR="0042036D" w:rsidRPr="00D5201B" w:rsidRDefault="0042036D" w:rsidP="000C4A5F">
            <w:pPr>
              <w:ind w:left="-86" w:right="-72"/>
              <w:jc w:val="left"/>
              <w:rPr>
                <w:rFonts w:ascii="Arial" w:hAnsi="Arial" w:cs="Arial"/>
                <w:sz w:val="18"/>
                <w:szCs w:val="18"/>
                <w:lang w:val="en-US"/>
              </w:rPr>
            </w:pPr>
            <w:r w:rsidRPr="00D5201B">
              <w:rPr>
                <w:rFonts w:ascii="Arial" w:hAnsi="Arial" w:cs="Arial"/>
                <w:sz w:val="18"/>
                <w:szCs w:val="18"/>
                <w:lang w:val="en-US"/>
              </w:rPr>
              <w:t>Exchange differences</w:t>
            </w:r>
          </w:p>
        </w:tc>
        <w:tc>
          <w:tcPr>
            <w:tcW w:w="1233" w:type="dxa"/>
            <w:shd w:val="clear" w:color="auto" w:fill="FAFAFA"/>
            <w:vAlign w:val="bottom"/>
          </w:tcPr>
          <w:p w14:paraId="045353D8" w14:textId="2FA74000" w:rsidR="0042036D" w:rsidRPr="00C64378" w:rsidRDefault="001C0A96"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w:t>
            </w:r>
          </w:p>
        </w:tc>
        <w:tc>
          <w:tcPr>
            <w:tcW w:w="1365" w:type="dxa"/>
            <w:shd w:val="clear" w:color="auto" w:fill="FAFAFA"/>
            <w:vAlign w:val="bottom"/>
          </w:tcPr>
          <w:p w14:paraId="0BC437C0" w14:textId="3E4F115F" w:rsidR="0042036D" w:rsidRPr="00C64378" w:rsidRDefault="001C0A96"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w:t>
            </w:r>
          </w:p>
        </w:tc>
        <w:tc>
          <w:tcPr>
            <w:tcW w:w="1516" w:type="dxa"/>
            <w:shd w:val="clear" w:color="auto" w:fill="FAFAFA"/>
            <w:vAlign w:val="bottom"/>
          </w:tcPr>
          <w:p w14:paraId="019B6FA9" w14:textId="28283C5B" w:rsidR="0042036D" w:rsidRPr="00C64378" w:rsidRDefault="00AE69FC"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18,905,122</w:t>
            </w:r>
          </w:p>
        </w:tc>
        <w:tc>
          <w:tcPr>
            <w:tcW w:w="1516" w:type="dxa"/>
            <w:shd w:val="clear" w:color="auto" w:fill="FAFAFA"/>
            <w:vAlign w:val="bottom"/>
          </w:tcPr>
          <w:p w14:paraId="43174EA2" w14:textId="7557D409" w:rsidR="0042036D" w:rsidRPr="00C64378" w:rsidRDefault="001C0A96"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170,840</w:t>
            </w:r>
          </w:p>
        </w:tc>
        <w:tc>
          <w:tcPr>
            <w:tcW w:w="1516" w:type="dxa"/>
            <w:shd w:val="clear" w:color="auto" w:fill="FAFAFA"/>
            <w:vAlign w:val="bottom"/>
          </w:tcPr>
          <w:p w14:paraId="70306515" w14:textId="1FEF3794" w:rsidR="0042036D" w:rsidRPr="00C64378" w:rsidRDefault="009F5CC0"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6,822,466</w:t>
            </w:r>
          </w:p>
        </w:tc>
        <w:tc>
          <w:tcPr>
            <w:tcW w:w="1364" w:type="dxa"/>
            <w:shd w:val="clear" w:color="auto" w:fill="FAFAFA"/>
            <w:vAlign w:val="bottom"/>
          </w:tcPr>
          <w:p w14:paraId="0BA2BFD5" w14:textId="5D77F278" w:rsidR="0042036D" w:rsidRPr="00C64378" w:rsidRDefault="009F5CC0"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1,264,727</w:t>
            </w:r>
          </w:p>
        </w:tc>
        <w:tc>
          <w:tcPr>
            <w:tcW w:w="1280" w:type="dxa"/>
            <w:shd w:val="clear" w:color="auto" w:fill="FAFAFA"/>
            <w:vAlign w:val="bottom"/>
          </w:tcPr>
          <w:p w14:paraId="7DA602C0" w14:textId="55921C7D" w:rsidR="0042036D" w:rsidRPr="00C64378" w:rsidRDefault="001C0A96"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834</w:t>
            </w:r>
          </w:p>
        </w:tc>
        <w:tc>
          <w:tcPr>
            <w:tcW w:w="1364" w:type="dxa"/>
            <w:shd w:val="clear" w:color="auto" w:fill="FAFAFA"/>
            <w:vAlign w:val="bottom"/>
          </w:tcPr>
          <w:p w14:paraId="64C47EAD" w14:textId="615BD6AD" w:rsidR="0042036D" w:rsidRPr="00C64378" w:rsidRDefault="001C0A96"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w:t>
            </w:r>
          </w:p>
        </w:tc>
        <w:tc>
          <w:tcPr>
            <w:tcW w:w="1526" w:type="dxa"/>
            <w:shd w:val="clear" w:color="auto" w:fill="FAFAFA"/>
            <w:vAlign w:val="bottom"/>
          </w:tcPr>
          <w:p w14:paraId="613CA7A9" w14:textId="076F9AE1" w:rsidR="0042036D" w:rsidRPr="00C64378" w:rsidRDefault="009F5CC0"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27,163,989</w:t>
            </w:r>
          </w:p>
        </w:tc>
      </w:tr>
      <w:tr w:rsidR="0042036D" w:rsidRPr="00D5201B" w14:paraId="4A97A669" w14:textId="77777777" w:rsidTr="00432C8E">
        <w:trPr>
          <w:cantSplit/>
        </w:trPr>
        <w:tc>
          <w:tcPr>
            <w:tcW w:w="2745" w:type="dxa"/>
            <w:vAlign w:val="bottom"/>
          </w:tcPr>
          <w:p w14:paraId="5C91DBB3" w14:textId="77777777" w:rsidR="0042036D" w:rsidRPr="00D5201B" w:rsidRDefault="0042036D" w:rsidP="000C4A5F">
            <w:pPr>
              <w:ind w:left="-86" w:right="-72"/>
              <w:jc w:val="left"/>
              <w:rPr>
                <w:rFonts w:ascii="Arial" w:hAnsi="Arial" w:cs="Arial"/>
                <w:sz w:val="18"/>
                <w:szCs w:val="18"/>
                <w:lang w:val="en-US"/>
              </w:rPr>
            </w:pPr>
            <w:r w:rsidRPr="00D5201B">
              <w:rPr>
                <w:rFonts w:ascii="Arial" w:hAnsi="Arial" w:cs="Arial"/>
                <w:sz w:val="18"/>
                <w:szCs w:val="18"/>
                <w:lang w:val="en-US"/>
              </w:rPr>
              <w:t>Additions</w:t>
            </w:r>
          </w:p>
        </w:tc>
        <w:tc>
          <w:tcPr>
            <w:tcW w:w="1233" w:type="dxa"/>
            <w:shd w:val="clear" w:color="auto" w:fill="FAFAFA"/>
            <w:vAlign w:val="bottom"/>
          </w:tcPr>
          <w:p w14:paraId="62A6441B" w14:textId="25F5D4DB" w:rsidR="0042036D" w:rsidRPr="00C64378" w:rsidRDefault="001C0A96"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w:t>
            </w:r>
          </w:p>
        </w:tc>
        <w:tc>
          <w:tcPr>
            <w:tcW w:w="1365" w:type="dxa"/>
            <w:shd w:val="clear" w:color="auto" w:fill="FAFAFA"/>
            <w:vAlign w:val="bottom"/>
          </w:tcPr>
          <w:p w14:paraId="1F8FB719" w14:textId="725A59D4" w:rsidR="0042036D" w:rsidRPr="00C64378" w:rsidRDefault="00421AFD"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536,845</w:t>
            </w:r>
          </w:p>
        </w:tc>
        <w:tc>
          <w:tcPr>
            <w:tcW w:w="1516" w:type="dxa"/>
            <w:shd w:val="clear" w:color="auto" w:fill="FAFAFA"/>
            <w:vAlign w:val="bottom"/>
          </w:tcPr>
          <w:p w14:paraId="676FF426" w14:textId="495F9B9E" w:rsidR="0042036D" w:rsidRPr="00C64378" w:rsidRDefault="00421AFD"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35,952,996</w:t>
            </w:r>
          </w:p>
        </w:tc>
        <w:tc>
          <w:tcPr>
            <w:tcW w:w="1516" w:type="dxa"/>
            <w:shd w:val="clear" w:color="auto" w:fill="FAFAFA"/>
            <w:vAlign w:val="bottom"/>
          </w:tcPr>
          <w:p w14:paraId="4CF64D3D" w14:textId="5CF79C7F" w:rsidR="0042036D" w:rsidRPr="00C64378" w:rsidRDefault="001C0A96"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17,219,781</w:t>
            </w:r>
          </w:p>
        </w:tc>
        <w:tc>
          <w:tcPr>
            <w:tcW w:w="1516" w:type="dxa"/>
            <w:shd w:val="clear" w:color="auto" w:fill="FAFAFA"/>
            <w:vAlign w:val="bottom"/>
          </w:tcPr>
          <w:p w14:paraId="1FFE0B88" w14:textId="2C56379B" w:rsidR="0042036D" w:rsidRPr="00C64378" w:rsidRDefault="001C0A96" w:rsidP="000C4A5F">
            <w:pPr>
              <w:ind w:right="-72"/>
              <w:jc w:val="right"/>
              <w:rPr>
                <w:rFonts w:asciiTheme="minorHAnsi" w:hAnsiTheme="minorHAnsi" w:cstheme="minorHAnsi"/>
                <w:sz w:val="18"/>
                <w:szCs w:val="18"/>
              </w:rPr>
            </w:pPr>
            <w:r w:rsidRPr="00C64378">
              <w:rPr>
                <w:rFonts w:asciiTheme="minorHAnsi" w:hAnsiTheme="minorHAnsi" w:cstheme="minorHAnsi"/>
                <w:sz w:val="18"/>
                <w:szCs w:val="18"/>
                <w:lang w:val="en-US"/>
              </w:rPr>
              <w:t>54,786,78</w:t>
            </w:r>
            <w:r w:rsidR="00421AFD" w:rsidRPr="00C64378">
              <w:rPr>
                <w:rFonts w:asciiTheme="minorHAnsi" w:hAnsiTheme="minorHAnsi" w:cstheme="minorHAnsi"/>
                <w:sz w:val="18"/>
                <w:szCs w:val="18"/>
              </w:rPr>
              <w:t>3</w:t>
            </w:r>
          </w:p>
        </w:tc>
        <w:tc>
          <w:tcPr>
            <w:tcW w:w="1364" w:type="dxa"/>
            <w:shd w:val="clear" w:color="auto" w:fill="FAFAFA"/>
            <w:vAlign w:val="bottom"/>
          </w:tcPr>
          <w:p w14:paraId="700D293C" w14:textId="629CF7A9" w:rsidR="0042036D" w:rsidRPr="00C64378" w:rsidRDefault="001C0A96"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11,014,152</w:t>
            </w:r>
          </w:p>
        </w:tc>
        <w:tc>
          <w:tcPr>
            <w:tcW w:w="1280" w:type="dxa"/>
            <w:shd w:val="clear" w:color="auto" w:fill="FAFAFA"/>
            <w:vAlign w:val="bottom"/>
          </w:tcPr>
          <w:p w14:paraId="43F3D1EA" w14:textId="3AD607DB" w:rsidR="0042036D" w:rsidRPr="00C64378" w:rsidRDefault="001C0A96"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w:t>
            </w:r>
          </w:p>
        </w:tc>
        <w:tc>
          <w:tcPr>
            <w:tcW w:w="1364" w:type="dxa"/>
            <w:shd w:val="clear" w:color="auto" w:fill="FAFAFA"/>
            <w:vAlign w:val="bottom"/>
          </w:tcPr>
          <w:p w14:paraId="7BC8E63B" w14:textId="3FF820E5" w:rsidR="0042036D" w:rsidRPr="00C64378" w:rsidRDefault="001C0A96"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59,043,207</w:t>
            </w:r>
          </w:p>
        </w:tc>
        <w:tc>
          <w:tcPr>
            <w:tcW w:w="1526" w:type="dxa"/>
            <w:shd w:val="clear" w:color="auto" w:fill="FAFAFA"/>
            <w:vAlign w:val="bottom"/>
          </w:tcPr>
          <w:p w14:paraId="653558AC" w14:textId="2D12BDD8" w:rsidR="0042036D" w:rsidRPr="00C64378" w:rsidRDefault="001C0A96"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178,553,764</w:t>
            </w:r>
          </w:p>
        </w:tc>
      </w:tr>
      <w:tr w:rsidR="0042036D" w:rsidRPr="00D5201B" w14:paraId="3C9987FE" w14:textId="77777777" w:rsidTr="00432C8E">
        <w:trPr>
          <w:cantSplit/>
        </w:trPr>
        <w:tc>
          <w:tcPr>
            <w:tcW w:w="2745" w:type="dxa"/>
            <w:vAlign w:val="bottom"/>
          </w:tcPr>
          <w:p w14:paraId="36D7E183" w14:textId="77777777" w:rsidR="0042036D" w:rsidRPr="00D5201B" w:rsidRDefault="0042036D" w:rsidP="000C4A5F">
            <w:pPr>
              <w:ind w:left="-86" w:right="-72"/>
              <w:jc w:val="left"/>
              <w:rPr>
                <w:rFonts w:ascii="Arial" w:hAnsi="Arial" w:cs="Arial"/>
                <w:sz w:val="18"/>
                <w:szCs w:val="18"/>
                <w:lang w:val="en-US"/>
              </w:rPr>
            </w:pPr>
            <w:r w:rsidRPr="00D5201B">
              <w:rPr>
                <w:rFonts w:ascii="Arial" w:hAnsi="Arial" w:cs="Arial"/>
                <w:sz w:val="18"/>
                <w:szCs w:val="18"/>
                <w:lang w:val="en-US"/>
              </w:rPr>
              <w:t xml:space="preserve">Transfer </w:t>
            </w:r>
          </w:p>
        </w:tc>
        <w:tc>
          <w:tcPr>
            <w:tcW w:w="1233" w:type="dxa"/>
            <w:shd w:val="clear" w:color="auto" w:fill="FAFAFA"/>
            <w:vAlign w:val="bottom"/>
          </w:tcPr>
          <w:p w14:paraId="12F3307D" w14:textId="25FDCBE1" w:rsidR="0042036D" w:rsidRPr="00C64378" w:rsidRDefault="004912C8"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w:t>
            </w:r>
          </w:p>
        </w:tc>
        <w:tc>
          <w:tcPr>
            <w:tcW w:w="1365" w:type="dxa"/>
            <w:shd w:val="clear" w:color="auto" w:fill="FAFAFA"/>
            <w:vAlign w:val="bottom"/>
          </w:tcPr>
          <w:p w14:paraId="1697F358" w14:textId="37B5D3B4" w:rsidR="0042036D" w:rsidRPr="00C64378" w:rsidRDefault="00421AFD"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655,868</w:t>
            </w:r>
          </w:p>
        </w:tc>
        <w:tc>
          <w:tcPr>
            <w:tcW w:w="1516" w:type="dxa"/>
            <w:shd w:val="clear" w:color="auto" w:fill="FAFAFA"/>
            <w:vAlign w:val="bottom"/>
          </w:tcPr>
          <w:p w14:paraId="5E5F38D4" w14:textId="63381B76" w:rsidR="0042036D" w:rsidRPr="00C64378" w:rsidRDefault="00421AFD"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26,306,816</w:t>
            </w:r>
          </w:p>
        </w:tc>
        <w:tc>
          <w:tcPr>
            <w:tcW w:w="1516" w:type="dxa"/>
            <w:shd w:val="clear" w:color="auto" w:fill="FAFAFA"/>
            <w:vAlign w:val="bottom"/>
          </w:tcPr>
          <w:p w14:paraId="06141042" w14:textId="67164C44" w:rsidR="0042036D" w:rsidRPr="00C64378" w:rsidRDefault="00421AFD"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12,915,931</w:t>
            </w:r>
          </w:p>
        </w:tc>
        <w:tc>
          <w:tcPr>
            <w:tcW w:w="1516" w:type="dxa"/>
            <w:shd w:val="clear" w:color="auto" w:fill="FAFAFA"/>
            <w:vAlign w:val="bottom"/>
          </w:tcPr>
          <w:p w14:paraId="4AC07563" w14:textId="7913A3E8" w:rsidR="0042036D" w:rsidRPr="00C64378" w:rsidRDefault="004912C8"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28,190,931</w:t>
            </w:r>
          </w:p>
        </w:tc>
        <w:tc>
          <w:tcPr>
            <w:tcW w:w="1364" w:type="dxa"/>
            <w:shd w:val="clear" w:color="auto" w:fill="FAFAFA"/>
            <w:vAlign w:val="bottom"/>
          </w:tcPr>
          <w:p w14:paraId="546446C2" w14:textId="0183F831" w:rsidR="0042036D" w:rsidRPr="00C64378" w:rsidRDefault="004912C8"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2,166,998</w:t>
            </w:r>
          </w:p>
        </w:tc>
        <w:tc>
          <w:tcPr>
            <w:tcW w:w="1280" w:type="dxa"/>
            <w:shd w:val="clear" w:color="auto" w:fill="FAFAFA"/>
            <w:vAlign w:val="bottom"/>
          </w:tcPr>
          <w:p w14:paraId="25FB5A9E" w14:textId="3ED51B7C" w:rsidR="0042036D" w:rsidRPr="00C64378" w:rsidRDefault="004912C8"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w:t>
            </w:r>
          </w:p>
        </w:tc>
        <w:tc>
          <w:tcPr>
            <w:tcW w:w="1364" w:type="dxa"/>
            <w:shd w:val="clear" w:color="auto" w:fill="FAFAFA"/>
            <w:vAlign w:val="bottom"/>
          </w:tcPr>
          <w:p w14:paraId="36D02695" w14:textId="108C39EB" w:rsidR="0042036D" w:rsidRPr="00C64378" w:rsidRDefault="004912C8"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(70,236,544)</w:t>
            </w:r>
          </w:p>
        </w:tc>
        <w:tc>
          <w:tcPr>
            <w:tcW w:w="1526" w:type="dxa"/>
            <w:shd w:val="clear" w:color="auto" w:fill="FAFAFA"/>
            <w:vAlign w:val="bottom"/>
          </w:tcPr>
          <w:p w14:paraId="6A64EB08" w14:textId="0C99792A" w:rsidR="0042036D" w:rsidRPr="00C64378" w:rsidRDefault="00421AFD"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w:t>
            </w:r>
          </w:p>
        </w:tc>
      </w:tr>
      <w:tr w:rsidR="0042036D" w:rsidRPr="00D5201B" w14:paraId="588A5261" w14:textId="77777777" w:rsidTr="00432C8E">
        <w:trPr>
          <w:cantSplit/>
        </w:trPr>
        <w:tc>
          <w:tcPr>
            <w:tcW w:w="2745" w:type="dxa"/>
            <w:vAlign w:val="bottom"/>
          </w:tcPr>
          <w:p w14:paraId="310A240F" w14:textId="77777777" w:rsidR="0042036D" w:rsidRPr="00D5201B" w:rsidRDefault="0042036D" w:rsidP="000C4A5F">
            <w:pPr>
              <w:ind w:left="-86" w:right="-72"/>
              <w:jc w:val="left"/>
              <w:rPr>
                <w:rFonts w:ascii="Arial" w:hAnsi="Arial" w:cs="Arial"/>
                <w:sz w:val="18"/>
                <w:szCs w:val="18"/>
                <w:lang w:val="en-US"/>
              </w:rPr>
            </w:pPr>
            <w:r w:rsidRPr="00D5201B">
              <w:rPr>
                <w:rFonts w:ascii="Arial" w:hAnsi="Arial" w:cs="Arial"/>
                <w:sz w:val="18"/>
                <w:szCs w:val="18"/>
                <w:lang w:val="en-US"/>
              </w:rPr>
              <w:t>Disposals, net</w:t>
            </w:r>
          </w:p>
        </w:tc>
        <w:tc>
          <w:tcPr>
            <w:tcW w:w="1233" w:type="dxa"/>
            <w:shd w:val="clear" w:color="auto" w:fill="FAFAFA"/>
            <w:vAlign w:val="bottom"/>
          </w:tcPr>
          <w:p w14:paraId="6D161037" w14:textId="13DB081E" w:rsidR="0042036D" w:rsidRPr="00C64378" w:rsidRDefault="00EB4728"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w:t>
            </w:r>
          </w:p>
        </w:tc>
        <w:tc>
          <w:tcPr>
            <w:tcW w:w="1365" w:type="dxa"/>
            <w:shd w:val="clear" w:color="auto" w:fill="FAFAFA"/>
            <w:vAlign w:val="bottom"/>
          </w:tcPr>
          <w:p w14:paraId="0278F3BD" w14:textId="54D3301A" w:rsidR="0042036D" w:rsidRPr="00C64378" w:rsidRDefault="00EB4728"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(646,632)</w:t>
            </w:r>
          </w:p>
        </w:tc>
        <w:tc>
          <w:tcPr>
            <w:tcW w:w="1516" w:type="dxa"/>
            <w:shd w:val="clear" w:color="auto" w:fill="FAFAFA"/>
            <w:vAlign w:val="bottom"/>
          </w:tcPr>
          <w:p w14:paraId="752B408C" w14:textId="44E9410B" w:rsidR="0042036D" w:rsidRPr="00C64378" w:rsidRDefault="00EB4728"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105,416</w:t>
            </w:r>
          </w:p>
        </w:tc>
        <w:tc>
          <w:tcPr>
            <w:tcW w:w="1516" w:type="dxa"/>
            <w:shd w:val="clear" w:color="auto" w:fill="FAFAFA"/>
            <w:vAlign w:val="bottom"/>
          </w:tcPr>
          <w:p w14:paraId="17581F1E" w14:textId="68A90DD1" w:rsidR="0042036D" w:rsidRPr="00C64378" w:rsidRDefault="00421AFD"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(748,141)</w:t>
            </w:r>
          </w:p>
        </w:tc>
        <w:tc>
          <w:tcPr>
            <w:tcW w:w="1516" w:type="dxa"/>
            <w:shd w:val="clear" w:color="auto" w:fill="FAFAFA"/>
            <w:vAlign w:val="bottom"/>
          </w:tcPr>
          <w:p w14:paraId="2AAE8DCD" w14:textId="647A9A47" w:rsidR="0042036D" w:rsidRPr="00C64378" w:rsidRDefault="00EB4728"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(2,435,536)</w:t>
            </w:r>
          </w:p>
        </w:tc>
        <w:tc>
          <w:tcPr>
            <w:tcW w:w="1364" w:type="dxa"/>
            <w:shd w:val="clear" w:color="auto" w:fill="FAFAFA"/>
            <w:vAlign w:val="bottom"/>
          </w:tcPr>
          <w:p w14:paraId="0582CB64" w14:textId="4E7D7015" w:rsidR="0042036D" w:rsidRPr="00C64378" w:rsidRDefault="00EB4728"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(307,104)</w:t>
            </w:r>
          </w:p>
        </w:tc>
        <w:tc>
          <w:tcPr>
            <w:tcW w:w="1280" w:type="dxa"/>
            <w:shd w:val="clear" w:color="auto" w:fill="FAFAFA"/>
            <w:vAlign w:val="bottom"/>
          </w:tcPr>
          <w:p w14:paraId="05C16D9C" w14:textId="3D41AABF" w:rsidR="0042036D" w:rsidRPr="00C64378" w:rsidRDefault="00EB4728"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w:t>
            </w:r>
          </w:p>
        </w:tc>
        <w:tc>
          <w:tcPr>
            <w:tcW w:w="1364" w:type="dxa"/>
            <w:shd w:val="clear" w:color="auto" w:fill="FAFAFA"/>
            <w:vAlign w:val="bottom"/>
          </w:tcPr>
          <w:p w14:paraId="6896A893" w14:textId="1B40486A" w:rsidR="0042036D" w:rsidRPr="00C64378" w:rsidRDefault="00EB4728"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w:t>
            </w:r>
          </w:p>
        </w:tc>
        <w:tc>
          <w:tcPr>
            <w:tcW w:w="1526" w:type="dxa"/>
            <w:shd w:val="clear" w:color="auto" w:fill="FAFAFA"/>
            <w:vAlign w:val="bottom"/>
          </w:tcPr>
          <w:p w14:paraId="76CE045D" w14:textId="63CF8B32" w:rsidR="0042036D" w:rsidRPr="00C64378" w:rsidRDefault="00421AFD"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(4,031,997)</w:t>
            </w:r>
          </w:p>
        </w:tc>
      </w:tr>
      <w:tr w:rsidR="0042036D" w:rsidRPr="00D5201B" w14:paraId="7F2CD85B" w14:textId="77777777" w:rsidTr="00432C8E">
        <w:trPr>
          <w:cantSplit/>
        </w:trPr>
        <w:tc>
          <w:tcPr>
            <w:tcW w:w="2745" w:type="dxa"/>
            <w:vAlign w:val="bottom"/>
          </w:tcPr>
          <w:p w14:paraId="4D8730F9" w14:textId="77777777" w:rsidR="0042036D" w:rsidRPr="00D5201B" w:rsidRDefault="0042036D" w:rsidP="000C4A5F">
            <w:pPr>
              <w:ind w:left="-86" w:right="-72"/>
              <w:jc w:val="left"/>
              <w:rPr>
                <w:rFonts w:ascii="Arial" w:hAnsi="Arial" w:cs="Arial"/>
                <w:sz w:val="18"/>
                <w:szCs w:val="18"/>
                <w:lang w:val="en-US"/>
              </w:rPr>
            </w:pPr>
            <w:r w:rsidRPr="00D5201B">
              <w:rPr>
                <w:rFonts w:ascii="Arial" w:hAnsi="Arial" w:cs="Arial"/>
                <w:sz w:val="18"/>
                <w:szCs w:val="18"/>
                <w:lang w:val="en-US"/>
              </w:rPr>
              <w:t>Write-off, net</w:t>
            </w:r>
          </w:p>
        </w:tc>
        <w:tc>
          <w:tcPr>
            <w:tcW w:w="1233" w:type="dxa"/>
            <w:shd w:val="clear" w:color="auto" w:fill="FAFAFA"/>
            <w:vAlign w:val="bottom"/>
          </w:tcPr>
          <w:p w14:paraId="566EA336" w14:textId="209E0C19" w:rsidR="0042036D" w:rsidRPr="00C64378" w:rsidRDefault="006C050B"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w:t>
            </w:r>
          </w:p>
        </w:tc>
        <w:tc>
          <w:tcPr>
            <w:tcW w:w="1365" w:type="dxa"/>
            <w:shd w:val="clear" w:color="auto" w:fill="FAFAFA"/>
            <w:vAlign w:val="bottom"/>
          </w:tcPr>
          <w:p w14:paraId="6D7837E4" w14:textId="6A42D1A1" w:rsidR="0042036D" w:rsidRPr="00C64378" w:rsidRDefault="006C050B"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w:t>
            </w:r>
          </w:p>
        </w:tc>
        <w:tc>
          <w:tcPr>
            <w:tcW w:w="1516" w:type="dxa"/>
            <w:shd w:val="clear" w:color="auto" w:fill="FAFAFA"/>
            <w:vAlign w:val="bottom"/>
          </w:tcPr>
          <w:p w14:paraId="38050789" w14:textId="2070F052" w:rsidR="0042036D" w:rsidRPr="00C64378" w:rsidRDefault="006C050B"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(5,401,530)</w:t>
            </w:r>
          </w:p>
        </w:tc>
        <w:tc>
          <w:tcPr>
            <w:tcW w:w="1516" w:type="dxa"/>
            <w:shd w:val="clear" w:color="auto" w:fill="FAFAFA"/>
            <w:vAlign w:val="bottom"/>
          </w:tcPr>
          <w:p w14:paraId="33FEE737" w14:textId="27C043AC" w:rsidR="0042036D" w:rsidRPr="00C64378" w:rsidRDefault="006C050B"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(1,496,347)</w:t>
            </w:r>
          </w:p>
        </w:tc>
        <w:tc>
          <w:tcPr>
            <w:tcW w:w="1516" w:type="dxa"/>
            <w:shd w:val="clear" w:color="auto" w:fill="FAFAFA"/>
            <w:vAlign w:val="bottom"/>
          </w:tcPr>
          <w:p w14:paraId="54F8F7A7" w14:textId="15F0D4B6" w:rsidR="0042036D" w:rsidRPr="00C64378" w:rsidRDefault="006C050B"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(364,604)</w:t>
            </w:r>
          </w:p>
        </w:tc>
        <w:tc>
          <w:tcPr>
            <w:tcW w:w="1364" w:type="dxa"/>
            <w:shd w:val="clear" w:color="auto" w:fill="FAFAFA"/>
            <w:vAlign w:val="bottom"/>
          </w:tcPr>
          <w:p w14:paraId="6E41B73A" w14:textId="531CF892" w:rsidR="0042036D" w:rsidRPr="00C64378" w:rsidRDefault="006C050B"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(83)</w:t>
            </w:r>
          </w:p>
        </w:tc>
        <w:tc>
          <w:tcPr>
            <w:tcW w:w="1280" w:type="dxa"/>
            <w:shd w:val="clear" w:color="auto" w:fill="FAFAFA"/>
            <w:vAlign w:val="bottom"/>
          </w:tcPr>
          <w:p w14:paraId="6A1F2C0C" w14:textId="1978EA8F" w:rsidR="0042036D" w:rsidRPr="00C64378" w:rsidRDefault="006C050B"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w:t>
            </w:r>
          </w:p>
        </w:tc>
        <w:tc>
          <w:tcPr>
            <w:tcW w:w="1364" w:type="dxa"/>
            <w:shd w:val="clear" w:color="auto" w:fill="FAFAFA"/>
            <w:vAlign w:val="bottom"/>
          </w:tcPr>
          <w:p w14:paraId="48E9AB7D" w14:textId="4ECB2A8B" w:rsidR="0042036D" w:rsidRPr="00C64378" w:rsidRDefault="006C050B"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w:t>
            </w:r>
          </w:p>
        </w:tc>
        <w:tc>
          <w:tcPr>
            <w:tcW w:w="1526" w:type="dxa"/>
            <w:shd w:val="clear" w:color="auto" w:fill="FAFAFA"/>
            <w:vAlign w:val="bottom"/>
          </w:tcPr>
          <w:p w14:paraId="4764C02A" w14:textId="632BF1FB" w:rsidR="0042036D" w:rsidRPr="00C64378" w:rsidRDefault="006C050B"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(7,262,564)</w:t>
            </w:r>
          </w:p>
        </w:tc>
      </w:tr>
      <w:tr w:rsidR="0042036D" w:rsidRPr="00D5201B" w14:paraId="1643A0D4" w14:textId="77777777" w:rsidTr="00432C8E">
        <w:trPr>
          <w:cantSplit/>
        </w:trPr>
        <w:tc>
          <w:tcPr>
            <w:tcW w:w="2745" w:type="dxa"/>
            <w:vAlign w:val="bottom"/>
          </w:tcPr>
          <w:p w14:paraId="767517BC" w14:textId="77777777" w:rsidR="0042036D" w:rsidRPr="00D5201B" w:rsidRDefault="0042036D" w:rsidP="000C4A5F">
            <w:pPr>
              <w:ind w:left="-86" w:right="-72"/>
              <w:jc w:val="left"/>
              <w:rPr>
                <w:rFonts w:ascii="Arial" w:hAnsi="Arial" w:cs="Arial"/>
                <w:sz w:val="18"/>
                <w:szCs w:val="18"/>
                <w:lang w:val="en-US"/>
              </w:rPr>
            </w:pPr>
            <w:r w:rsidRPr="00D5201B">
              <w:rPr>
                <w:rFonts w:ascii="Arial" w:hAnsi="Arial" w:cs="Arial"/>
                <w:sz w:val="18"/>
                <w:szCs w:val="18"/>
                <w:lang w:val="en-US"/>
              </w:rPr>
              <w:t>Depreciation charge</w:t>
            </w:r>
          </w:p>
        </w:tc>
        <w:tc>
          <w:tcPr>
            <w:tcW w:w="1233" w:type="dxa"/>
            <w:shd w:val="clear" w:color="auto" w:fill="FAFAFA"/>
            <w:vAlign w:val="bottom"/>
          </w:tcPr>
          <w:p w14:paraId="051C9118" w14:textId="27EF2212" w:rsidR="0042036D" w:rsidRPr="00C64378" w:rsidRDefault="006C050B"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w:t>
            </w:r>
          </w:p>
        </w:tc>
        <w:tc>
          <w:tcPr>
            <w:tcW w:w="1365" w:type="dxa"/>
            <w:shd w:val="clear" w:color="auto" w:fill="FAFAFA"/>
            <w:vAlign w:val="bottom"/>
          </w:tcPr>
          <w:p w14:paraId="33F6FAB2" w14:textId="04D3D9D7" w:rsidR="0042036D" w:rsidRPr="00C64378" w:rsidRDefault="00421AFD"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(29,105,298)</w:t>
            </w:r>
          </w:p>
        </w:tc>
        <w:tc>
          <w:tcPr>
            <w:tcW w:w="1516" w:type="dxa"/>
            <w:shd w:val="clear" w:color="auto" w:fill="FAFAFA"/>
            <w:vAlign w:val="bottom"/>
          </w:tcPr>
          <w:p w14:paraId="24FC4240" w14:textId="5D0548ED" w:rsidR="0042036D" w:rsidRPr="00C64378" w:rsidRDefault="00421AFD"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(266,258,065)</w:t>
            </w:r>
          </w:p>
        </w:tc>
        <w:tc>
          <w:tcPr>
            <w:tcW w:w="1516" w:type="dxa"/>
            <w:shd w:val="clear" w:color="auto" w:fill="FAFAFA"/>
            <w:vAlign w:val="bottom"/>
          </w:tcPr>
          <w:p w14:paraId="7C8664F1" w14:textId="1C78A107" w:rsidR="0042036D" w:rsidRPr="00C64378" w:rsidRDefault="006C050B"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(102,746,994)</w:t>
            </w:r>
          </w:p>
        </w:tc>
        <w:tc>
          <w:tcPr>
            <w:tcW w:w="1516" w:type="dxa"/>
            <w:shd w:val="clear" w:color="auto" w:fill="FAFAFA"/>
            <w:vAlign w:val="bottom"/>
          </w:tcPr>
          <w:p w14:paraId="4ADB6DA2" w14:textId="3171DB93" w:rsidR="0042036D" w:rsidRPr="00C64378" w:rsidRDefault="006C050B"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w:t>
            </w:r>
            <w:r w:rsidR="009F5CC0" w:rsidRPr="00C64378">
              <w:rPr>
                <w:rFonts w:asciiTheme="minorHAnsi" w:eastAsia="Times New Roman" w:hAnsiTheme="minorHAnsi" w:cstheme="minorHAnsi"/>
                <w:sz w:val="18"/>
                <w:szCs w:val="18"/>
                <w:lang w:eastAsia="en-GB"/>
              </w:rPr>
              <w:t>357,151,831</w:t>
            </w:r>
            <w:r w:rsidRPr="00C64378">
              <w:rPr>
                <w:rFonts w:asciiTheme="minorHAnsi" w:eastAsia="Times New Roman" w:hAnsiTheme="minorHAnsi" w:cstheme="minorHAnsi"/>
                <w:sz w:val="18"/>
                <w:szCs w:val="18"/>
                <w:lang w:eastAsia="en-GB"/>
              </w:rPr>
              <w:t>)</w:t>
            </w:r>
          </w:p>
        </w:tc>
        <w:tc>
          <w:tcPr>
            <w:tcW w:w="1364" w:type="dxa"/>
            <w:shd w:val="clear" w:color="auto" w:fill="FAFAFA"/>
            <w:vAlign w:val="bottom"/>
          </w:tcPr>
          <w:p w14:paraId="5F09B1E5" w14:textId="6A55AB07" w:rsidR="0042036D" w:rsidRPr="00C64378" w:rsidRDefault="006C050B"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w:t>
            </w:r>
            <w:r w:rsidR="009F5CC0" w:rsidRPr="00C64378">
              <w:rPr>
                <w:rFonts w:asciiTheme="minorHAnsi" w:hAnsiTheme="minorHAnsi" w:cstheme="minorHAnsi"/>
                <w:sz w:val="18"/>
                <w:szCs w:val="18"/>
                <w:lang w:val="en-US"/>
              </w:rPr>
              <w:t>32,994,372</w:t>
            </w:r>
            <w:r w:rsidRPr="00C64378">
              <w:rPr>
                <w:rFonts w:asciiTheme="minorHAnsi" w:hAnsiTheme="minorHAnsi" w:cstheme="minorHAnsi"/>
                <w:sz w:val="18"/>
                <w:szCs w:val="18"/>
                <w:lang w:val="en-US"/>
              </w:rPr>
              <w:t>)</w:t>
            </w:r>
          </w:p>
        </w:tc>
        <w:tc>
          <w:tcPr>
            <w:tcW w:w="1280" w:type="dxa"/>
            <w:shd w:val="clear" w:color="auto" w:fill="FAFAFA"/>
            <w:vAlign w:val="bottom"/>
          </w:tcPr>
          <w:p w14:paraId="11FA9A6D" w14:textId="71C786F4" w:rsidR="0042036D" w:rsidRPr="00C64378" w:rsidRDefault="006C050B"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(2,128,157)</w:t>
            </w:r>
          </w:p>
        </w:tc>
        <w:tc>
          <w:tcPr>
            <w:tcW w:w="1364" w:type="dxa"/>
            <w:shd w:val="clear" w:color="auto" w:fill="FAFAFA"/>
            <w:vAlign w:val="bottom"/>
          </w:tcPr>
          <w:p w14:paraId="56030137" w14:textId="0E912838" w:rsidR="0042036D" w:rsidRPr="00C64378" w:rsidRDefault="006C050B"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w:t>
            </w:r>
          </w:p>
        </w:tc>
        <w:tc>
          <w:tcPr>
            <w:tcW w:w="1526" w:type="dxa"/>
            <w:shd w:val="clear" w:color="auto" w:fill="FAFAFA"/>
            <w:vAlign w:val="bottom"/>
          </w:tcPr>
          <w:p w14:paraId="4C528EF8" w14:textId="56B08E81" w:rsidR="0042036D" w:rsidRPr="00C64378" w:rsidRDefault="006C050B"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w:t>
            </w:r>
            <w:r w:rsidR="009F5CC0" w:rsidRPr="00C64378">
              <w:rPr>
                <w:rFonts w:asciiTheme="minorHAnsi" w:eastAsia="Times New Roman" w:hAnsiTheme="minorHAnsi" w:cstheme="minorHAnsi"/>
                <w:sz w:val="18"/>
                <w:szCs w:val="18"/>
                <w:lang w:eastAsia="en-GB"/>
              </w:rPr>
              <w:t>790,384,717</w:t>
            </w:r>
            <w:r w:rsidRPr="00C64378">
              <w:rPr>
                <w:rFonts w:asciiTheme="minorHAnsi" w:eastAsia="Times New Roman" w:hAnsiTheme="minorHAnsi" w:cstheme="minorHAnsi"/>
                <w:sz w:val="18"/>
                <w:szCs w:val="18"/>
                <w:lang w:eastAsia="en-GB"/>
              </w:rPr>
              <w:t>)</w:t>
            </w:r>
          </w:p>
        </w:tc>
      </w:tr>
      <w:tr w:rsidR="0042036D" w:rsidRPr="00D5201B" w14:paraId="17E8AB3C" w14:textId="77777777" w:rsidTr="00432C8E">
        <w:trPr>
          <w:cantSplit/>
        </w:trPr>
        <w:tc>
          <w:tcPr>
            <w:tcW w:w="2745" w:type="dxa"/>
            <w:vAlign w:val="bottom"/>
          </w:tcPr>
          <w:p w14:paraId="12EBB20D" w14:textId="77777777" w:rsidR="0042036D" w:rsidRPr="00D5201B" w:rsidRDefault="0042036D" w:rsidP="000C4A5F">
            <w:pPr>
              <w:ind w:left="-86" w:right="-72"/>
              <w:jc w:val="left"/>
              <w:rPr>
                <w:rFonts w:ascii="Arial" w:hAnsi="Arial" w:cs="Arial"/>
                <w:sz w:val="18"/>
                <w:szCs w:val="18"/>
                <w:lang w:val="en-US"/>
              </w:rPr>
            </w:pPr>
            <w:r w:rsidRPr="00D5201B">
              <w:rPr>
                <w:rFonts w:ascii="Arial" w:hAnsi="Arial" w:cs="Arial"/>
                <w:sz w:val="18"/>
                <w:szCs w:val="18"/>
                <w:lang w:val="en-US"/>
              </w:rPr>
              <w:t>Impairment charge, net</w:t>
            </w:r>
          </w:p>
        </w:tc>
        <w:tc>
          <w:tcPr>
            <w:tcW w:w="1233" w:type="dxa"/>
            <w:tcBorders>
              <w:bottom w:val="single" w:sz="4" w:space="0" w:color="auto"/>
            </w:tcBorders>
            <w:shd w:val="clear" w:color="auto" w:fill="FAFAFA"/>
            <w:vAlign w:val="bottom"/>
          </w:tcPr>
          <w:p w14:paraId="771A68FF" w14:textId="50D5BE80" w:rsidR="0042036D" w:rsidRPr="00C64378" w:rsidRDefault="00C77734"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w:t>
            </w:r>
          </w:p>
        </w:tc>
        <w:tc>
          <w:tcPr>
            <w:tcW w:w="1365" w:type="dxa"/>
            <w:tcBorders>
              <w:bottom w:val="single" w:sz="4" w:space="0" w:color="auto"/>
            </w:tcBorders>
            <w:shd w:val="clear" w:color="auto" w:fill="FAFAFA"/>
            <w:vAlign w:val="bottom"/>
          </w:tcPr>
          <w:p w14:paraId="4B3AFB64" w14:textId="32FA2053" w:rsidR="0042036D" w:rsidRPr="00C64378" w:rsidRDefault="00C77734"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w:t>
            </w:r>
          </w:p>
        </w:tc>
        <w:tc>
          <w:tcPr>
            <w:tcW w:w="1516" w:type="dxa"/>
            <w:tcBorders>
              <w:bottom w:val="single" w:sz="4" w:space="0" w:color="auto"/>
            </w:tcBorders>
            <w:shd w:val="clear" w:color="auto" w:fill="FAFAFA"/>
            <w:vAlign w:val="bottom"/>
          </w:tcPr>
          <w:p w14:paraId="30CB15CD" w14:textId="40B6D23D" w:rsidR="0042036D" w:rsidRPr="00C64378" w:rsidRDefault="00C77734"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153,939,165</w:t>
            </w:r>
          </w:p>
        </w:tc>
        <w:tc>
          <w:tcPr>
            <w:tcW w:w="1516" w:type="dxa"/>
            <w:tcBorders>
              <w:bottom w:val="single" w:sz="4" w:space="0" w:color="auto"/>
            </w:tcBorders>
            <w:shd w:val="clear" w:color="auto" w:fill="FAFAFA"/>
            <w:vAlign w:val="bottom"/>
          </w:tcPr>
          <w:p w14:paraId="7A103794" w14:textId="40AC4FF1" w:rsidR="0042036D" w:rsidRPr="00C64378" w:rsidRDefault="00C77734"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698</w:t>
            </w:r>
          </w:p>
        </w:tc>
        <w:tc>
          <w:tcPr>
            <w:tcW w:w="1516" w:type="dxa"/>
            <w:tcBorders>
              <w:bottom w:val="single" w:sz="4" w:space="0" w:color="auto"/>
            </w:tcBorders>
            <w:shd w:val="clear" w:color="auto" w:fill="FAFAFA"/>
            <w:vAlign w:val="bottom"/>
          </w:tcPr>
          <w:p w14:paraId="5B312E5D" w14:textId="7C8C43CF" w:rsidR="0042036D" w:rsidRPr="00C64378" w:rsidRDefault="00C77734"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101,445</w:t>
            </w:r>
          </w:p>
        </w:tc>
        <w:tc>
          <w:tcPr>
            <w:tcW w:w="1364" w:type="dxa"/>
            <w:tcBorders>
              <w:bottom w:val="single" w:sz="4" w:space="0" w:color="auto"/>
            </w:tcBorders>
            <w:shd w:val="clear" w:color="auto" w:fill="FAFAFA"/>
            <w:vAlign w:val="bottom"/>
          </w:tcPr>
          <w:p w14:paraId="08CC7A88" w14:textId="159B32FF" w:rsidR="0042036D" w:rsidRPr="00C64378" w:rsidRDefault="00C77734"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w:t>
            </w:r>
          </w:p>
        </w:tc>
        <w:tc>
          <w:tcPr>
            <w:tcW w:w="1280" w:type="dxa"/>
            <w:tcBorders>
              <w:bottom w:val="single" w:sz="4" w:space="0" w:color="auto"/>
            </w:tcBorders>
            <w:shd w:val="clear" w:color="auto" w:fill="FAFAFA"/>
            <w:vAlign w:val="bottom"/>
          </w:tcPr>
          <w:p w14:paraId="27857798" w14:textId="55BDA09E" w:rsidR="0042036D" w:rsidRPr="00C64378" w:rsidRDefault="00C77734"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w:t>
            </w:r>
          </w:p>
        </w:tc>
        <w:tc>
          <w:tcPr>
            <w:tcW w:w="1364" w:type="dxa"/>
            <w:tcBorders>
              <w:bottom w:val="single" w:sz="4" w:space="0" w:color="auto"/>
            </w:tcBorders>
            <w:shd w:val="clear" w:color="auto" w:fill="FAFAFA"/>
            <w:vAlign w:val="bottom"/>
          </w:tcPr>
          <w:p w14:paraId="4649C0EF" w14:textId="7E002711" w:rsidR="0042036D" w:rsidRPr="00C64378" w:rsidRDefault="00C77734"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w:t>
            </w:r>
          </w:p>
        </w:tc>
        <w:tc>
          <w:tcPr>
            <w:tcW w:w="1526" w:type="dxa"/>
            <w:tcBorders>
              <w:bottom w:val="single" w:sz="4" w:space="0" w:color="auto"/>
            </w:tcBorders>
            <w:shd w:val="clear" w:color="auto" w:fill="FAFAFA"/>
            <w:vAlign w:val="bottom"/>
          </w:tcPr>
          <w:p w14:paraId="167B6BF1" w14:textId="43604D86" w:rsidR="0042036D" w:rsidRPr="00C64378" w:rsidRDefault="00C77734"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154,041,308</w:t>
            </w:r>
          </w:p>
        </w:tc>
      </w:tr>
      <w:tr w:rsidR="0042036D" w:rsidRPr="00D5201B" w14:paraId="13EC6EF3" w14:textId="77777777" w:rsidTr="00432C8E">
        <w:trPr>
          <w:cantSplit/>
        </w:trPr>
        <w:tc>
          <w:tcPr>
            <w:tcW w:w="2745" w:type="dxa"/>
            <w:vAlign w:val="bottom"/>
          </w:tcPr>
          <w:p w14:paraId="53FDD67E" w14:textId="77777777" w:rsidR="0042036D" w:rsidRPr="00D5201B" w:rsidRDefault="0042036D" w:rsidP="000C4A5F">
            <w:pPr>
              <w:ind w:left="-86" w:right="-72"/>
              <w:jc w:val="left"/>
              <w:rPr>
                <w:rFonts w:ascii="Arial" w:hAnsi="Arial" w:cs="Arial"/>
                <w:b/>
                <w:bCs/>
                <w:sz w:val="18"/>
                <w:szCs w:val="18"/>
                <w:lang w:val="en-US"/>
              </w:rPr>
            </w:pPr>
          </w:p>
        </w:tc>
        <w:tc>
          <w:tcPr>
            <w:tcW w:w="1233" w:type="dxa"/>
            <w:tcBorders>
              <w:top w:val="single" w:sz="4" w:space="0" w:color="auto"/>
            </w:tcBorders>
            <w:shd w:val="clear" w:color="auto" w:fill="FAFAFA"/>
            <w:vAlign w:val="bottom"/>
          </w:tcPr>
          <w:p w14:paraId="4C1A745E" w14:textId="77777777" w:rsidR="0042036D" w:rsidRPr="00C64378" w:rsidRDefault="0042036D" w:rsidP="000C4A5F">
            <w:pPr>
              <w:ind w:left="448" w:right="-72"/>
              <w:jc w:val="right"/>
              <w:rPr>
                <w:rFonts w:asciiTheme="minorHAnsi" w:hAnsiTheme="minorHAnsi" w:cstheme="minorHAnsi"/>
                <w:b/>
                <w:bCs/>
                <w:sz w:val="18"/>
                <w:szCs w:val="18"/>
                <w:lang w:val="en-US"/>
              </w:rPr>
            </w:pPr>
          </w:p>
        </w:tc>
        <w:tc>
          <w:tcPr>
            <w:tcW w:w="1365" w:type="dxa"/>
            <w:tcBorders>
              <w:top w:val="single" w:sz="4" w:space="0" w:color="auto"/>
            </w:tcBorders>
            <w:shd w:val="clear" w:color="auto" w:fill="FAFAFA"/>
            <w:vAlign w:val="bottom"/>
          </w:tcPr>
          <w:p w14:paraId="2DEF16C3" w14:textId="77777777" w:rsidR="0042036D" w:rsidRPr="00C64378" w:rsidRDefault="0042036D" w:rsidP="000C4A5F">
            <w:pPr>
              <w:ind w:left="448" w:right="-72"/>
              <w:jc w:val="right"/>
              <w:rPr>
                <w:rFonts w:asciiTheme="minorHAnsi" w:hAnsiTheme="minorHAnsi" w:cstheme="minorHAnsi"/>
                <w:b/>
                <w:bCs/>
                <w:sz w:val="18"/>
                <w:szCs w:val="18"/>
                <w:lang w:val="en-US"/>
              </w:rPr>
            </w:pPr>
          </w:p>
        </w:tc>
        <w:tc>
          <w:tcPr>
            <w:tcW w:w="1516" w:type="dxa"/>
            <w:tcBorders>
              <w:top w:val="single" w:sz="4" w:space="0" w:color="auto"/>
            </w:tcBorders>
            <w:shd w:val="clear" w:color="auto" w:fill="FAFAFA"/>
            <w:vAlign w:val="bottom"/>
          </w:tcPr>
          <w:p w14:paraId="4848FDCC" w14:textId="77777777" w:rsidR="0042036D" w:rsidRPr="00C64378" w:rsidRDefault="0042036D" w:rsidP="000C4A5F">
            <w:pPr>
              <w:ind w:left="448" w:right="-72"/>
              <w:jc w:val="right"/>
              <w:rPr>
                <w:rFonts w:asciiTheme="minorHAnsi" w:hAnsiTheme="minorHAnsi" w:cstheme="minorHAnsi"/>
                <w:b/>
                <w:bCs/>
                <w:sz w:val="18"/>
                <w:szCs w:val="18"/>
                <w:lang w:val="en-US"/>
              </w:rPr>
            </w:pPr>
          </w:p>
        </w:tc>
        <w:tc>
          <w:tcPr>
            <w:tcW w:w="1516" w:type="dxa"/>
            <w:tcBorders>
              <w:top w:val="single" w:sz="4" w:space="0" w:color="auto"/>
            </w:tcBorders>
            <w:shd w:val="clear" w:color="auto" w:fill="FAFAFA"/>
            <w:vAlign w:val="bottom"/>
          </w:tcPr>
          <w:p w14:paraId="333D5579" w14:textId="77777777" w:rsidR="0042036D" w:rsidRPr="00C64378" w:rsidRDefault="0042036D" w:rsidP="000C4A5F">
            <w:pPr>
              <w:ind w:left="448" w:right="-72"/>
              <w:jc w:val="right"/>
              <w:rPr>
                <w:rFonts w:asciiTheme="minorHAnsi" w:hAnsiTheme="minorHAnsi" w:cstheme="minorHAnsi"/>
                <w:b/>
                <w:bCs/>
                <w:sz w:val="18"/>
                <w:szCs w:val="18"/>
                <w:lang w:val="en-US"/>
              </w:rPr>
            </w:pPr>
          </w:p>
        </w:tc>
        <w:tc>
          <w:tcPr>
            <w:tcW w:w="1516" w:type="dxa"/>
            <w:tcBorders>
              <w:top w:val="single" w:sz="4" w:space="0" w:color="auto"/>
            </w:tcBorders>
            <w:shd w:val="clear" w:color="auto" w:fill="FAFAFA"/>
            <w:vAlign w:val="bottom"/>
          </w:tcPr>
          <w:p w14:paraId="5304DF0B" w14:textId="77777777" w:rsidR="0042036D" w:rsidRPr="00C64378" w:rsidRDefault="0042036D" w:rsidP="000C4A5F">
            <w:pPr>
              <w:ind w:left="448" w:right="-72"/>
              <w:jc w:val="right"/>
              <w:rPr>
                <w:rFonts w:asciiTheme="minorHAnsi" w:hAnsiTheme="minorHAnsi" w:cstheme="minorHAnsi"/>
                <w:b/>
                <w:bCs/>
                <w:sz w:val="18"/>
                <w:szCs w:val="18"/>
                <w:lang w:val="en-US"/>
              </w:rPr>
            </w:pPr>
          </w:p>
        </w:tc>
        <w:tc>
          <w:tcPr>
            <w:tcW w:w="1364" w:type="dxa"/>
            <w:tcBorders>
              <w:top w:val="single" w:sz="4" w:space="0" w:color="auto"/>
            </w:tcBorders>
            <w:shd w:val="clear" w:color="auto" w:fill="FAFAFA"/>
            <w:vAlign w:val="bottom"/>
          </w:tcPr>
          <w:p w14:paraId="7CED8BE6" w14:textId="77777777" w:rsidR="0042036D" w:rsidRPr="00C64378" w:rsidRDefault="0042036D" w:rsidP="000C4A5F">
            <w:pPr>
              <w:ind w:left="448" w:right="-72"/>
              <w:jc w:val="right"/>
              <w:rPr>
                <w:rFonts w:asciiTheme="minorHAnsi" w:hAnsiTheme="minorHAnsi" w:cstheme="minorHAnsi"/>
                <w:b/>
                <w:bCs/>
                <w:sz w:val="18"/>
                <w:szCs w:val="18"/>
                <w:lang w:val="en-US"/>
              </w:rPr>
            </w:pPr>
          </w:p>
        </w:tc>
        <w:tc>
          <w:tcPr>
            <w:tcW w:w="1280" w:type="dxa"/>
            <w:tcBorders>
              <w:top w:val="single" w:sz="4" w:space="0" w:color="auto"/>
            </w:tcBorders>
            <w:shd w:val="clear" w:color="auto" w:fill="FAFAFA"/>
            <w:vAlign w:val="bottom"/>
          </w:tcPr>
          <w:p w14:paraId="401CEDC4" w14:textId="77777777" w:rsidR="0042036D" w:rsidRPr="00C64378" w:rsidRDefault="0042036D" w:rsidP="000C4A5F">
            <w:pPr>
              <w:ind w:left="448" w:right="-72"/>
              <w:jc w:val="right"/>
              <w:rPr>
                <w:rFonts w:asciiTheme="minorHAnsi" w:hAnsiTheme="minorHAnsi" w:cstheme="minorHAnsi"/>
                <w:b/>
                <w:bCs/>
                <w:sz w:val="18"/>
                <w:szCs w:val="18"/>
                <w:lang w:val="en-US"/>
              </w:rPr>
            </w:pPr>
          </w:p>
        </w:tc>
        <w:tc>
          <w:tcPr>
            <w:tcW w:w="1364" w:type="dxa"/>
            <w:tcBorders>
              <w:top w:val="single" w:sz="4" w:space="0" w:color="auto"/>
            </w:tcBorders>
            <w:shd w:val="clear" w:color="auto" w:fill="FAFAFA"/>
            <w:vAlign w:val="bottom"/>
          </w:tcPr>
          <w:p w14:paraId="30DA51BE" w14:textId="77777777" w:rsidR="0042036D" w:rsidRPr="00C64378" w:rsidRDefault="0042036D" w:rsidP="000C4A5F">
            <w:pPr>
              <w:ind w:left="448" w:right="-72"/>
              <w:jc w:val="right"/>
              <w:rPr>
                <w:rFonts w:asciiTheme="minorHAnsi" w:hAnsiTheme="minorHAnsi" w:cstheme="minorHAnsi"/>
                <w:b/>
                <w:bCs/>
                <w:sz w:val="18"/>
                <w:szCs w:val="18"/>
                <w:lang w:val="en-US"/>
              </w:rPr>
            </w:pPr>
          </w:p>
        </w:tc>
        <w:tc>
          <w:tcPr>
            <w:tcW w:w="1526" w:type="dxa"/>
            <w:tcBorders>
              <w:top w:val="single" w:sz="4" w:space="0" w:color="auto"/>
            </w:tcBorders>
            <w:shd w:val="clear" w:color="auto" w:fill="FAFAFA"/>
            <w:vAlign w:val="bottom"/>
          </w:tcPr>
          <w:p w14:paraId="427EC22F" w14:textId="77777777" w:rsidR="0042036D" w:rsidRPr="00C64378" w:rsidRDefault="0042036D" w:rsidP="000C4A5F">
            <w:pPr>
              <w:ind w:right="-72"/>
              <w:jc w:val="right"/>
              <w:rPr>
                <w:rFonts w:asciiTheme="minorHAnsi" w:hAnsiTheme="minorHAnsi" w:cstheme="minorHAnsi"/>
                <w:sz w:val="18"/>
                <w:szCs w:val="18"/>
                <w:lang w:val="en-US"/>
              </w:rPr>
            </w:pPr>
          </w:p>
        </w:tc>
      </w:tr>
      <w:tr w:rsidR="0042036D" w:rsidRPr="00D5201B" w14:paraId="1A09A8DE" w14:textId="77777777" w:rsidTr="00432C8E">
        <w:trPr>
          <w:cantSplit/>
        </w:trPr>
        <w:tc>
          <w:tcPr>
            <w:tcW w:w="2745" w:type="dxa"/>
            <w:vAlign w:val="bottom"/>
          </w:tcPr>
          <w:p w14:paraId="70692D00" w14:textId="77777777" w:rsidR="0042036D" w:rsidRPr="00D5201B" w:rsidRDefault="0042036D" w:rsidP="000C4A5F">
            <w:pPr>
              <w:ind w:left="-86" w:right="-72"/>
              <w:jc w:val="left"/>
              <w:rPr>
                <w:rFonts w:ascii="Arial" w:hAnsi="Arial" w:cs="Arial"/>
                <w:sz w:val="18"/>
                <w:szCs w:val="18"/>
                <w:lang w:val="en-US"/>
              </w:rPr>
            </w:pPr>
            <w:r w:rsidRPr="00D5201B">
              <w:rPr>
                <w:rFonts w:ascii="Arial" w:hAnsi="Arial" w:cs="Arial"/>
                <w:sz w:val="18"/>
                <w:szCs w:val="18"/>
                <w:lang w:val="en-US"/>
              </w:rPr>
              <w:t>Closing net book value</w:t>
            </w:r>
          </w:p>
        </w:tc>
        <w:tc>
          <w:tcPr>
            <w:tcW w:w="1233" w:type="dxa"/>
            <w:tcBorders>
              <w:bottom w:val="single" w:sz="4" w:space="0" w:color="auto"/>
            </w:tcBorders>
            <w:shd w:val="clear" w:color="auto" w:fill="FAFAFA"/>
            <w:vAlign w:val="bottom"/>
          </w:tcPr>
          <w:p w14:paraId="0DF05935" w14:textId="3E5C2340" w:rsidR="0042036D" w:rsidRPr="00C64378" w:rsidRDefault="00F16594"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173,406,998</w:t>
            </w:r>
          </w:p>
        </w:tc>
        <w:tc>
          <w:tcPr>
            <w:tcW w:w="1365" w:type="dxa"/>
            <w:tcBorders>
              <w:bottom w:val="single" w:sz="4" w:space="0" w:color="auto"/>
            </w:tcBorders>
            <w:shd w:val="clear" w:color="auto" w:fill="FAFAFA"/>
            <w:vAlign w:val="bottom"/>
          </w:tcPr>
          <w:p w14:paraId="589AF1A3" w14:textId="57EB106E" w:rsidR="0042036D" w:rsidRPr="00C64378" w:rsidRDefault="00A13EAF" w:rsidP="000C4A5F">
            <w:pPr>
              <w:ind w:right="-72"/>
              <w:jc w:val="right"/>
              <w:rPr>
                <w:rFonts w:asciiTheme="minorHAnsi" w:hAnsiTheme="minorHAnsi" w:cstheme="minorHAnsi"/>
                <w:sz w:val="18"/>
                <w:szCs w:val="18"/>
                <w:cs/>
                <w:lang w:val="en-US"/>
              </w:rPr>
            </w:pPr>
            <w:r w:rsidRPr="00A13EAF">
              <w:rPr>
                <w:rFonts w:asciiTheme="minorHAnsi" w:hAnsiTheme="minorHAnsi" w:cstheme="minorHAnsi"/>
                <w:sz w:val="18"/>
                <w:szCs w:val="18"/>
                <w:lang w:val="en-US"/>
              </w:rPr>
              <w:t>192,189,634</w:t>
            </w:r>
          </w:p>
        </w:tc>
        <w:tc>
          <w:tcPr>
            <w:tcW w:w="1516" w:type="dxa"/>
            <w:tcBorders>
              <w:bottom w:val="single" w:sz="4" w:space="0" w:color="auto"/>
            </w:tcBorders>
            <w:shd w:val="clear" w:color="auto" w:fill="FAFAFA"/>
            <w:vAlign w:val="bottom"/>
          </w:tcPr>
          <w:p w14:paraId="4B34DA93" w14:textId="2185F981" w:rsidR="0042036D" w:rsidRPr="00C64378" w:rsidRDefault="00421AFD"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1,852,734,883</w:t>
            </w:r>
          </w:p>
        </w:tc>
        <w:tc>
          <w:tcPr>
            <w:tcW w:w="1516" w:type="dxa"/>
            <w:tcBorders>
              <w:bottom w:val="single" w:sz="4" w:space="0" w:color="auto"/>
            </w:tcBorders>
            <w:shd w:val="clear" w:color="auto" w:fill="FAFAFA"/>
            <w:vAlign w:val="bottom"/>
          </w:tcPr>
          <w:p w14:paraId="45B20382" w14:textId="70BB4146" w:rsidR="0042036D" w:rsidRPr="00C64378" w:rsidRDefault="00421AFD"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663,097,845</w:t>
            </w:r>
          </w:p>
        </w:tc>
        <w:tc>
          <w:tcPr>
            <w:tcW w:w="1516" w:type="dxa"/>
            <w:tcBorders>
              <w:bottom w:val="single" w:sz="4" w:space="0" w:color="auto"/>
            </w:tcBorders>
            <w:shd w:val="clear" w:color="auto" w:fill="FAFAFA"/>
            <w:vAlign w:val="bottom"/>
          </w:tcPr>
          <w:p w14:paraId="593D5E5A" w14:textId="7044B496" w:rsidR="0042036D" w:rsidRPr="00C64378" w:rsidRDefault="00421AFD"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1,776,169,084</w:t>
            </w:r>
          </w:p>
        </w:tc>
        <w:tc>
          <w:tcPr>
            <w:tcW w:w="1364" w:type="dxa"/>
            <w:tcBorders>
              <w:bottom w:val="single" w:sz="4" w:space="0" w:color="auto"/>
            </w:tcBorders>
            <w:shd w:val="clear" w:color="auto" w:fill="FAFAFA"/>
            <w:vAlign w:val="bottom"/>
          </w:tcPr>
          <w:p w14:paraId="22599184" w14:textId="115B7EC9" w:rsidR="0042036D" w:rsidRPr="00C64378" w:rsidRDefault="00A95CE3" w:rsidP="000C4A5F">
            <w:pPr>
              <w:ind w:right="-72"/>
              <w:jc w:val="right"/>
              <w:rPr>
                <w:rFonts w:asciiTheme="minorHAnsi" w:hAnsiTheme="minorHAnsi" w:cstheme="minorHAnsi"/>
                <w:sz w:val="18"/>
                <w:szCs w:val="18"/>
                <w:cs/>
                <w:lang w:val="en-US"/>
              </w:rPr>
            </w:pPr>
            <w:r w:rsidRPr="00A95CE3">
              <w:rPr>
                <w:rFonts w:asciiTheme="minorHAnsi" w:hAnsiTheme="minorHAnsi" w:cstheme="minorHAnsi"/>
                <w:sz w:val="18"/>
                <w:szCs w:val="18"/>
                <w:lang w:val="en-US"/>
              </w:rPr>
              <w:t>27,766,348</w:t>
            </w:r>
          </w:p>
        </w:tc>
        <w:tc>
          <w:tcPr>
            <w:tcW w:w="1280" w:type="dxa"/>
            <w:tcBorders>
              <w:bottom w:val="single" w:sz="4" w:space="0" w:color="auto"/>
            </w:tcBorders>
            <w:shd w:val="clear" w:color="auto" w:fill="FAFAFA"/>
            <w:vAlign w:val="bottom"/>
          </w:tcPr>
          <w:p w14:paraId="6130413A" w14:textId="63C2FE04" w:rsidR="0042036D" w:rsidRPr="00C64378" w:rsidRDefault="00F16594"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4,369,81</w:t>
            </w:r>
            <w:r w:rsidR="00421AFD" w:rsidRPr="00C64378">
              <w:rPr>
                <w:rFonts w:asciiTheme="minorHAnsi" w:hAnsiTheme="minorHAnsi" w:cstheme="minorHAnsi"/>
                <w:sz w:val="18"/>
                <w:szCs w:val="18"/>
                <w:lang w:val="en-US"/>
              </w:rPr>
              <w:t>8</w:t>
            </w:r>
          </w:p>
        </w:tc>
        <w:tc>
          <w:tcPr>
            <w:tcW w:w="1364" w:type="dxa"/>
            <w:tcBorders>
              <w:bottom w:val="single" w:sz="4" w:space="0" w:color="auto"/>
            </w:tcBorders>
            <w:shd w:val="clear" w:color="auto" w:fill="FAFAFA"/>
            <w:vAlign w:val="bottom"/>
          </w:tcPr>
          <w:p w14:paraId="13434AD4" w14:textId="60241453" w:rsidR="0042036D" w:rsidRPr="00C64378" w:rsidRDefault="00F16594"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29,149,522</w:t>
            </w:r>
          </w:p>
        </w:tc>
        <w:tc>
          <w:tcPr>
            <w:tcW w:w="1526" w:type="dxa"/>
            <w:tcBorders>
              <w:bottom w:val="single" w:sz="4" w:space="0" w:color="auto"/>
            </w:tcBorders>
            <w:shd w:val="clear" w:color="auto" w:fill="FAFAFA"/>
            <w:vAlign w:val="bottom"/>
          </w:tcPr>
          <w:p w14:paraId="179A6B0E" w14:textId="4A1C6E8A" w:rsidR="0042036D" w:rsidRPr="00C64378" w:rsidRDefault="00421AFD"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4,718,884,132</w:t>
            </w:r>
          </w:p>
        </w:tc>
      </w:tr>
      <w:tr w:rsidR="0042036D" w:rsidRPr="00D5201B" w14:paraId="20797448" w14:textId="77777777" w:rsidTr="00432C8E">
        <w:trPr>
          <w:cantSplit/>
        </w:trPr>
        <w:tc>
          <w:tcPr>
            <w:tcW w:w="2745" w:type="dxa"/>
            <w:vAlign w:val="bottom"/>
          </w:tcPr>
          <w:p w14:paraId="7FA009A3" w14:textId="77777777" w:rsidR="0042036D" w:rsidRPr="00D5201B" w:rsidRDefault="0042036D" w:rsidP="000C4A5F">
            <w:pPr>
              <w:ind w:left="-86" w:right="-72"/>
              <w:jc w:val="left"/>
              <w:rPr>
                <w:rFonts w:ascii="Arial" w:hAnsi="Arial" w:cs="Arial"/>
                <w:b/>
                <w:bCs/>
                <w:sz w:val="18"/>
                <w:szCs w:val="18"/>
                <w:lang w:val="en-US"/>
              </w:rPr>
            </w:pPr>
          </w:p>
        </w:tc>
        <w:tc>
          <w:tcPr>
            <w:tcW w:w="1233" w:type="dxa"/>
            <w:tcBorders>
              <w:top w:val="single" w:sz="4" w:space="0" w:color="auto"/>
            </w:tcBorders>
            <w:shd w:val="clear" w:color="auto" w:fill="FAFAFA"/>
            <w:vAlign w:val="bottom"/>
          </w:tcPr>
          <w:p w14:paraId="399EACE0" w14:textId="77777777" w:rsidR="0042036D" w:rsidRPr="00C64378" w:rsidRDefault="0042036D" w:rsidP="000C4A5F">
            <w:pPr>
              <w:ind w:right="-72"/>
              <w:jc w:val="right"/>
              <w:rPr>
                <w:rFonts w:asciiTheme="minorHAnsi" w:hAnsiTheme="minorHAnsi" w:cstheme="minorHAnsi"/>
                <w:snapToGrid w:val="0"/>
                <w:sz w:val="18"/>
                <w:szCs w:val="18"/>
                <w:cs/>
                <w:lang w:eastAsia="th-TH"/>
              </w:rPr>
            </w:pPr>
          </w:p>
        </w:tc>
        <w:tc>
          <w:tcPr>
            <w:tcW w:w="1365" w:type="dxa"/>
            <w:tcBorders>
              <w:top w:val="single" w:sz="4" w:space="0" w:color="auto"/>
            </w:tcBorders>
            <w:shd w:val="clear" w:color="auto" w:fill="FAFAFA"/>
            <w:vAlign w:val="bottom"/>
          </w:tcPr>
          <w:p w14:paraId="175ACE31" w14:textId="77777777" w:rsidR="0042036D" w:rsidRPr="00C64378" w:rsidRDefault="0042036D" w:rsidP="000C4A5F">
            <w:pPr>
              <w:ind w:right="-72"/>
              <w:jc w:val="right"/>
              <w:rPr>
                <w:rFonts w:asciiTheme="minorHAnsi" w:hAnsiTheme="minorHAnsi" w:cstheme="minorHAnsi"/>
                <w:snapToGrid w:val="0"/>
                <w:sz w:val="18"/>
                <w:szCs w:val="18"/>
                <w:cs/>
                <w:lang w:val="en-US" w:eastAsia="th-TH"/>
              </w:rPr>
            </w:pPr>
          </w:p>
        </w:tc>
        <w:tc>
          <w:tcPr>
            <w:tcW w:w="1516" w:type="dxa"/>
            <w:tcBorders>
              <w:top w:val="single" w:sz="4" w:space="0" w:color="auto"/>
            </w:tcBorders>
            <w:shd w:val="clear" w:color="auto" w:fill="FAFAFA"/>
            <w:vAlign w:val="bottom"/>
          </w:tcPr>
          <w:p w14:paraId="11A4E5DA" w14:textId="77777777" w:rsidR="0042036D" w:rsidRPr="00C64378" w:rsidRDefault="0042036D" w:rsidP="000C4A5F">
            <w:pPr>
              <w:ind w:right="-72"/>
              <w:jc w:val="right"/>
              <w:rPr>
                <w:rFonts w:asciiTheme="minorHAnsi" w:hAnsiTheme="minorHAnsi" w:cstheme="minorHAnsi"/>
                <w:snapToGrid w:val="0"/>
                <w:sz w:val="18"/>
                <w:szCs w:val="18"/>
                <w:cs/>
                <w:lang w:eastAsia="th-TH"/>
              </w:rPr>
            </w:pPr>
          </w:p>
        </w:tc>
        <w:tc>
          <w:tcPr>
            <w:tcW w:w="1516" w:type="dxa"/>
            <w:tcBorders>
              <w:top w:val="single" w:sz="4" w:space="0" w:color="auto"/>
            </w:tcBorders>
            <w:shd w:val="clear" w:color="auto" w:fill="FAFAFA"/>
            <w:vAlign w:val="bottom"/>
          </w:tcPr>
          <w:p w14:paraId="7E128A93" w14:textId="77777777" w:rsidR="0042036D" w:rsidRPr="00C64378" w:rsidRDefault="0042036D" w:rsidP="000C4A5F">
            <w:pPr>
              <w:ind w:right="-72"/>
              <w:jc w:val="right"/>
              <w:rPr>
                <w:rFonts w:asciiTheme="minorHAnsi" w:hAnsiTheme="minorHAnsi" w:cstheme="minorHAnsi"/>
                <w:snapToGrid w:val="0"/>
                <w:sz w:val="18"/>
                <w:szCs w:val="18"/>
                <w:cs/>
                <w:lang w:eastAsia="th-TH"/>
              </w:rPr>
            </w:pPr>
          </w:p>
        </w:tc>
        <w:tc>
          <w:tcPr>
            <w:tcW w:w="1516" w:type="dxa"/>
            <w:tcBorders>
              <w:top w:val="single" w:sz="4" w:space="0" w:color="auto"/>
            </w:tcBorders>
            <w:shd w:val="clear" w:color="auto" w:fill="FAFAFA"/>
            <w:vAlign w:val="bottom"/>
          </w:tcPr>
          <w:p w14:paraId="285B13F4" w14:textId="77777777" w:rsidR="0042036D" w:rsidRPr="00C64378" w:rsidRDefault="0042036D" w:rsidP="000C4A5F">
            <w:pPr>
              <w:ind w:right="-72"/>
              <w:jc w:val="right"/>
              <w:rPr>
                <w:rFonts w:asciiTheme="minorHAnsi" w:hAnsiTheme="minorHAnsi" w:cstheme="minorHAnsi"/>
                <w:snapToGrid w:val="0"/>
                <w:sz w:val="18"/>
                <w:szCs w:val="18"/>
                <w:cs/>
                <w:lang w:eastAsia="th-TH"/>
              </w:rPr>
            </w:pPr>
          </w:p>
        </w:tc>
        <w:tc>
          <w:tcPr>
            <w:tcW w:w="1364" w:type="dxa"/>
            <w:tcBorders>
              <w:top w:val="single" w:sz="4" w:space="0" w:color="auto"/>
            </w:tcBorders>
            <w:shd w:val="clear" w:color="auto" w:fill="FAFAFA"/>
            <w:vAlign w:val="bottom"/>
          </w:tcPr>
          <w:p w14:paraId="49193681" w14:textId="77777777" w:rsidR="0042036D" w:rsidRPr="00C64378" w:rsidRDefault="0042036D" w:rsidP="000C4A5F">
            <w:pPr>
              <w:ind w:right="-72"/>
              <w:jc w:val="right"/>
              <w:rPr>
                <w:rFonts w:asciiTheme="minorHAnsi" w:hAnsiTheme="minorHAnsi" w:cstheme="minorHAnsi"/>
                <w:snapToGrid w:val="0"/>
                <w:sz w:val="18"/>
                <w:szCs w:val="18"/>
                <w:cs/>
                <w:lang w:eastAsia="th-TH"/>
              </w:rPr>
            </w:pPr>
          </w:p>
        </w:tc>
        <w:tc>
          <w:tcPr>
            <w:tcW w:w="1280" w:type="dxa"/>
            <w:tcBorders>
              <w:top w:val="single" w:sz="4" w:space="0" w:color="auto"/>
            </w:tcBorders>
            <w:shd w:val="clear" w:color="auto" w:fill="FAFAFA"/>
            <w:vAlign w:val="bottom"/>
          </w:tcPr>
          <w:p w14:paraId="674CDBE9" w14:textId="77777777" w:rsidR="0042036D" w:rsidRPr="00C64378" w:rsidRDefault="0042036D" w:rsidP="000C4A5F">
            <w:pPr>
              <w:ind w:right="-72"/>
              <w:jc w:val="right"/>
              <w:rPr>
                <w:rFonts w:asciiTheme="minorHAnsi" w:hAnsiTheme="minorHAnsi" w:cstheme="minorHAnsi"/>
                <w:snapToGrid w:val="0"/>
                <w:sz w:val="18"/>
                <w:szCs w:val="18"/>
                <w:lang w:eastAsia="th-TH"/>
              </w:rPr>
            </w:pPr>
          </w:p>
        </w:tc>
        <w:tc>
          <w:tcPr>
            <w:tcW w:w="1364" w:type="dxa"/>
            <w:tcBorders>
              <w:top w:val="single" w:sz="4" w:space="0" w:color="auto"/>
            </w:tcBorders>
            <w:shd w:val="clear" w:color="auto" w:fill="FAFAFA"/>
            <w:vAlign w:val="bottom"/>
          </w:tcPr>
          <w:p w14:paraId="0A9D6CD0" w14:textId="77777777" w:rsidR="0042036D" w:rsidRPr="00C64378" w:rsidRDefault="0042036D" w:rsidP="000C4A5F">
            <w:pPr>
              <w:ind w:right="-72"/>
              <w:jc w:val="right"/>
              <w:rPr>
                <w:rFonts w:asciiTheme="minorHAnsi" w:hAnsiTheme="minorHAnsi" w:cstheme="minorHAnsi"/>
                <w:snapToGrid w:val="0"/>
                <w:sz w:val="18"/>
                <w:szCs w:val="18"/>
                <w:cs/>
                <w:lang w:eastAsia="th-TH"/>
              </w:rPr>
            </w:pPr>
          </w:p>
        </w:tc>
        <w:tc>
          <w:tcPr>
            <w:tcW w:w="1526" w:type="dxa"/>
            <w:tcBorders>
              <w:top w:val="single" w:sz="4" w:space="0" w:color="auto"/>
            </w:tcBorders>
            <w:shd w:val="clear" w:color="auto" w:fill="FAFAFA"/>
            <w:vAlign w:val="bottom"/>
          </w:tcPr>
          <w:p w14:paraId="54642201" w14:textId="77777777" w:rsidR="0042036D" w:rsidRPr="00C64378" w:rsidRDefault="0042036D" w:rsidP="000C4A5F">
            <w:pPr>
              <w:ind w:right="-72"/>
              <w:jc w:val="right"/>
              <w:rPr>
                <w:rFonts w:asciiTheme="minorHAnsi" w:hAnsiTheme="minorHAnsi" w:cstheme="minorHAnsi"/>
                <w:snapToGrid w:val="0"/>
                <w:sz w:val="18"/>
                <w:szCs w:val="18"/>
                <w:cs/>
                <w:lang w:eastAsia="th-TH"/>
              </w:rPr>
            </w:pPr>
          </w:p>
        </w:tc>
      </w:tr>
      <w:tr w:rsidR="0042036D" w:rsidRPr="00D5201B" w14:paraId="62C9E939" w14:textId="77777777" w:rsidTr="00432C8E">
        <w:trPr>
          <w:cantSplit/>
        </w:trPr>
        <w:tc>
          <w:tcPr>
            <w:tcW w:w="2745" w:type="dxa"/>
            <w:vAlign w:val="bottom"/>
          </w:tcPr>
          <w:p w14:paraId="6E6EA18E" w14:textId="4023800D" w:rsidR="0042036D" w:rsidRPr="00D5201B" w:rsidRDefault="0042036D" w:rsidP="000C4A5F">
            <w:pPr>
              <w:ind w:left="-86" w:right="-72"/>
              <w:jc w:val="left"/>
              <w:rPr>
                <w:rFonts w:ascii="Arial" w:hAnsi="Arial" w:cs="Arial"/>
                <w:b/>
                <w:bCs/>
                <w:sz w:val="18"/>
                <w:szCs w:val="18"/>
                <w:lang w:val="en-US"/>
              </w:rPr>
            </w:pPr>
            <w:r w:rsidRPr="00D5201B">
              <w:rPr>
                <w:rFonts w:ascii="Arial" w:hAnsi="Arial" w:cs="Arial"/>
                <w:b/>
                <w:bCs/>
                <w:sz w:val="18"/>
                <w:szCs w:val="18"/>
                <w:lang w:val="en-US"/>
              </w:rPr>
              <w:t xml:space="preserve">As </w:t>
            </w:r>
            <w:proofErr w:type="gramStart"/>
            <w:r w:rsidRPr="00D5201B">
              <w:rPr>
                <w:rFonts w:ascii="Arial" w:hAnsi="Arial" w:cs="Arial"/>
                <w:b/>
                <w:bCs/>
                <w:sz w:val="18"/>
                <w:szCs w:val="18"/>
                <w:lang w:val="en-US"/>
              </w:rPr>
              <w:t>at</w:t>
            </w:r>
            <w:proofErr w:type="gramEnd"/>
            <w:r w:rsidRPr="00D5201B">
              <w:rPr>
                <w:rFonts w:ascii="Arial" w:hAnsi="Arial" w:cs="Arial"/>
                <w:b/>
                <w:bCs/>
                <w:sz w:val="18"/>
                <w:szCs w:val="18"/>
                <w:lang w:val="en-US"/>
              </w:rPr>
              <w:t xml:space="preserve"> </w:t>
            </w:r>
            <w:r w:rsidR="002122E8" w:rsidRPr="00D5201B">
              <w:rPr>
                <w:rFonts w:ascii="Arial" w:hAnsi="Arial" w:cs="Arial"/>
                <w:b/>
                <w:bCs/>
                <w:sz w:val="18"/>
                <w:szCs w:val="18"/>
              </w:rPr>
              <w:t>31</w:t>
            </w:r>
            <w:r w:rsidRPr="00D5201B">
              <w:rPr>
                <w:rFonts w:ascii="Arial" w:hAnsi="Arial" w:cs="Arial"/>
                <w:b/>
                <w:bCs/>
                <w:sz w:val="18"/>
                <w:szCs w:val="18"/>
                <w:lang w:val="en-US"/>
              </w:rPr>
              <w:t xml:space="preserve"> December </w:t>
            </w:r>
            <w:r w:rsidR="002122E8" w:rsidRPr="00D5201B">
              <w:rPr>
                <w:rFonts w:ascii="Arial" w:hAnsi="Arial" w:cs="Arial"/>
                <w:b/>
                <w:bCs/>
                <w:sz w:val="18"/>
                <w:szCs w:val="18"/>
              </w:rPr>
              <w:t>2021</w:t>
            </w:r>
          </w:p>
        </w:tc>
        <w:tc>
          <w:tcPr>
            <w:tcW w:w="1233" w:type="dxa"/>
            <w:shd w:val="clear" w:color="auto" w:fill="FAFAFA"/>
            <w:vAlign w:val="bottom"/>
          </w:tcPr>
          <w:p w14:paraId="2538B5A8" w14:textId="77777777" w:rsidR="0042036D" w:rsidRPr="00C64378" w:rsidRDefault="0042036D" w:rsidP="000C4A5F">
            <w:pPr>
              <w:ind w:right="-72"/>
              <w:jc w:val="right"/>
              <w:rPr>
                <w:rFonts w:asciiTheme="minorHAnsi" w:hAnsiTheme="minorHAnsi" w:cstheme="minorHAnsi"/>
                <w:snapToGrid w:val="0"/>
                <w:sz w:val="18"/>
                <w:szCs w:val="18"/>
                <w:cs/>
                <w:lang w:eastAsia="th-TH"/>
              </w:rPr>
            </w:pPr>
          </w:p>
        </w:tc>
        <w:tc>
          <w:tcPr>
            <w:tcW w:w="1365" w:type="dxa"/>
            <w:shd w:val="clear" w:color="auto" w:fill="FAFAFA"/>
            <w:vAlign w:val="bottom"/>
          </w:tcPr>
          <w:p w14:paraId="0B9DA542" w14:textId="77777777" w:rsidR="0042036D" w:rsidRPr="00C64378" w:rsidRDefault="0042036D" w:rsidP="000C4A5F">
            <w:pPr>
              <w:ind w:right="-72"/>
              <w:jc w:val="right"/>
              <w:rPr>
                <w:rFonts w:asciiTheme="minorHAnsi" w:hAnsiTheme="minorHAnsi" w:cstheme="minorHAnsi"/>
                <w:snapToGrid w:val="0"/>
                <w:sz w:val="18"/>
                <w:szCs w:val="18"/>
                <w:cs/>
                <w:lang w:val="en-US" w:eastAsia="th-TH"/>
              </w:rPr>
            </w:pPr>
          </w:p>
        </w:tc>
        <w:tc>
          <w:tcPr>
            <w:tcW w:w="1516" w:type="dxa"/>
            <w:shd w:val="clear" w:color="auto" w:fill="FAFAFA"/>
            <w:vAlign w:val="bottom"/>
          </w:tcPr>
          <w:p w14:paraId="39D9836F" w14:textId="77777777" w:rsidR="0042036D" w:rsidRPr="00C64378" w:rsidRDefault="0042036D" w:rsidP="000C4A5F">
            <w:pPr>
              <w:ind w:right="-72"/>
              <w:jc w:val="right"/>
              <w:rPr>
                <w:rFonts w:asciiTheme="minorHAnsi" w:hAnsiTheme="minorHAnsi" w:cstheme="minorHAnsi"/>
                <w:snapToGrid w:val="0"/>
                <w:sz w:val="18"/>
                <w:szCs w:val="18"/>
                <w:cs/>
                <w:lang w:eastAsia="th-TH"/>
              </w:rPr>
            </w:pPr>
          </w:p>
        </w:tc>
        <w:tc>
          <w:tcPr>
            <w:tcW w:w="1516" w:type="dxa"/>
            <w:shd w:val="clear" w:color="auto" w:fill="FAFAFA"/>
            <w:vAlign w:val="bottom"/>
          </w:tcPr>
          <w:p w14:paraId="6894047A" w14:textId="77777777" w:rsidR="0042036D" w:rsidRPr="00C64378" w:rsidRDefault="0042036D" w:rsidP="000C4A5F">
            <w:pPr>
              <w:ind w:right="-72"/>
              <w:jc w:val="right"/>
              <w:rPr>
                <w:rFonts w:asciiTheme="minorHAnsi" w:hAnsiTheme="minorHAnsi" w:cstheme="minorHAnsi"/>
                <w:snapToGrid w:val="0"/>
                <w:sz w:val="18"/>
                <w:szCs w:val="18"/>
                <w:cs/>
                <w:lang w:eastAsia="th-TH"/>
              </w:rPr>
            </w:pPr>
          </w:p>
        </w:tc>
        <w:tc>
          <w:tcPr>
            <w:tcW w:w="1516" w:type="dxa"/>
            <w:shd w:val="clear" w:color="auto" w:fill="FAFAFA"/>
            <w:vAlign w:val="bottom"/>
          </w:tcPr>
          <w:p w14:paraId="117C9D48" w14:textId="77777777" w:rsidR="0042036D" w:rsidRPr="00C64378" w:rsidRDefault="0042036D" w:rsidP="000C4A5F">
            <w:pPr>
              <w:ind w:right="-72"/>
              <w:jc w:val="right"/>
              <w:rPr>
                <w:rFonts w:asciiTheme="minorHAnsi" w:hAnsiTheme="minorHAnsi" w:cstheme="minorHAnsi"/>
                <w:snapToGrid w:val="0"/>
                <w:sz w:val="18"/>
                <w:szCs w:val="18"/>
                <w:cs/>
                <w:lang w:eastAsia="th-TH"/>
              </w:rPr>
            </w:pPr>
          </w:p>
        </w:tc>
        <w:tc>
          <w:tcPr>
            <w:tcW w:w="1364" w:type="dxa"/>
            <w:shd w:val="clear" w:color="auto" w:fill="FAFAFA"/>
            <w:vAlign w:val="bottom"/>
          </w:tcPr>
          <w:p w14:paraId="74AA8847" w14:textId="77777777" w:rsidR="0042036D" w:rsidRPr="00C64378" w:rsidRDefault="0042036D" w:rsidP="000C4A5F">
            <w:pPr>
              <w:ind w:right="-72"/>
              <w:jc w:val="right"/>
              <w:rPr>
                <w:rFonts w:asciiTheme="minorHAnsi" w:hAnsiTheme="minorHAnsi" w:cstheme="minorHAnsi"/>
                <w:snapToGrid w:val="0"/>
                <w:sz w:val="18"/>
                <w:szCs w:val="18"/>
                <w:cs/>
                <w:lang w:eastAsia="th-TH"/>
              </w:rPr>
            </w:pPr>
          </w:p>
        </w:tc>
        <w:tc>
          <w:tcPr>
            <w:tcW w:w="1280" w:type="dxa"/>
            <w:shd w:val="clear" w:color="auto" w:fill="FAFAFA"/>
            <w:vAlign w:val="bottom"/>
          </w:tcPr>
          <w:p w14:paraId="4D3B03AE" w14:textId="77777777" w:rsidR="0042036D" w:rsidRPr="00C64378" w:rsidRDefault="0042036D" w:rsidP="000C4A5F">
            <w:pPr>
              <w:ind w:right="-72"/>
              <w:jc w:val="right"/>
              <w:rPr>
                <w:rFonts w:asciiTheme="minorHAnsi" w:hAnsiTheme="minorHAnsi" w:cstheme="minorHAnsi"/>
                <w:snapToGrid w:val="0"/>
                <w:sz w:val="18"/>
                <w:szCs w:val="18"/>
                <w:lang w:eastAsia="th-TH"/>
              </w:rPr>
            </w:pPr>
          </w:p>
        </w:tc>
        <w:tc>
          <w:tcPr>
            <w:tcW w:w="1364" w:type="dxa"/>
            <w:shd w:val="clear" w:color="auto" w:fill="FAFAFA"/>
            <w:vAlign w:val="bottom"/>
          </w:tcPr>
          <w:p w14:paraId="6C08F5A9" w14:textId="77777777" w:rsidR="0042036D" w:rsidRPr="00C64378" w:rsidRDefault="0042036D" w:rsidP="000C4A5F">
            <w:pPr>
              <w:ind w:right="-72"/>
              <w:jc w:val="right"/>
              <w:rPr>
                <w:rFonts w:asciiTheme="minorHAnsi" w:hAnsiTheme="minorHAnsi" w:cstheme="minorHAnsi"/>
                <w:snapToGrid w:val="0"/>
                <w:sz w:val="18"/>
                <w:szCs w:val="18"/>
                <w:cs/>
                <w:lang w:eastAsia="th-TH"/>
              </w:rPr>
            </w:pPr>
          </w:p>
        </w:tc>
        <w:tc>
          <w:tcPr>
            <w:tcW w:w="1526" w:type="dxa"/>
            <w:shd w:val="clear" w:color="auto" w:fill="FAFAFA"/>
            <w:vAlign w:val="bottom"/>
          </w:tcPr>
          <w:p w14:paraId="2EC5513A" w14:textId="77777777" w:rsidR="0042036D" w:rsidRPr="00C64378" w:rsidRDefault="0042036D" w:rsidP="000C4A5F">
            <w:pPr>
              <w:ind w:right="-72"/>
              <w:jc w:val="right"/>
              <w:rPr>
                <w:rFonts w:asciiTheme="minorHAnsi" w:hAnsiTheme="minorHAnsi" w:cstheme="minorHAnsi"/>
                <w:snapToGrid w:val="0"/>
                <w:sz w:val="18"/>
                <w:szCs w:val="18"/>
                <w:cs/>
                <w:lang w:eastAsia="th-TH"/>
              </w:rPr>
            </w:pPr>
          </w:p>
        </w:tc>
      </w:tr>
      <w:tr w:rsidR="0042036D" w:rsidRPr="00D5201B" w14:paraId="594F121A" w14:textId="77777777" w:rsidTr="00432C8E">
        <w:trPr>
          <w:cantSplit/>
        </w:trPr>
        <w:tc>
          <w:tcPr>
            <w:tcW w:w="2745" w:type="dxa"/>
            <w:vAlign w:val="bottom"/>
          </w:tcPr>
          <w:p w14:paraId="770510A9" w14:textId="77777777" w:rsidR="0042036D" w:rsidRPr="00D5201B" w:rsidRDefault="0042036D" w:rsidP="000C4A5F">
            <w:pPr>
              <w:ind w:left="-86" w:right="-72"/>
              <w:jc w:val="left"/>
              <w:rPr>
                <w:rFonts w:ascii="Arial" w:hAnsi="Arial" w:cs="Arial"/>
                <w:sz w:val="18"/>
                <w:szCs w:val="18"/>
                <w:lang w:val="en-US"/>
              </w:rPr>
            </w:pPr>
            <w:r w:rsidRPr="00D5201B">
              <w:rPr>
                <w:rFonts w:ascii="Arial" w:hAnsi="Arial" w:cs="Arial"/>
                <w:sz w:val="18"/>
                <w:szCs w:val="18"/>
                <w:lang w:val="en-US"/>
              </w:rPr>
              <w:t>Cost</w:t>
            </w:r>
          </w:p>
        </w:tc>
        <w:tc>
          <w:tcPr>
            <w:tcW w:w="1233" w:type="dxa"/>
            <w:shd w:val="clear" w:color="auto" w:fill="FAFAFA"/>
            <w:vAlign w:val="bottom"/>
          </w:tcPr>
          <w:p w14:paraId="185D253F" w14:textId="0DE2AD15" w:rsidR="0042036D" w:rsidRPr="00C64378" w:rsidRDefault="00317165"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173,406,998</w:t>
            </w:r>
          </w:p>
        </w:tc>
        <w:tc>
          <w:tcPr>
            <w:tcW w:w="1365" w:type="dxa"/>
            <w:shd w:val="clear" w:color="auto" w:fill="FAFAFA"/>
            <w:vAlign w:val="bottom"/>
          </w:tcPr>
          <w:p w14:paraId="486AB37C" w14:textId="0A830B79" w:rsidR="0042036D" w:rsidRPr="00C64378" w:rsidRDefault="00421AFD"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770,222,659</w:t>
            </w:r>
          </w:p>
        </w:tc>
        <w:tc>
          <w:tcPr>
            <w:tcW w:w="1516" w:type="dxa"/>
            <w:shd w:val="clear" w:color="auto" w:fill="FAFAFA"/>
            <w:vAlign w:val="bottom"/>
          </w:tcPr>
          <w:p w14:paraId="40746E78" w14:textId="24EAEC51" w:rsidR="0042036D" w:rsidRPr="00C64378" w:rsidRDefault="00421AFD"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5,111,191,298</w:t>
            </w:r>
          </w:p>
        </w:tc>
        <w:tc>
          <w:tcPr>
            <w:tcW w:w="1516" w:type="dxa"/>
            <w:shd w:val="clear" w:color="auto" w:fill="FAFAFA"/>
            <w:vAlign w:val="bottom"/>
          </w:tcPr>
          <w:p w14:paraId="4DBEC3F0" w14:textId="44206491" w:rsidR="0042036D" w:rsidRPr="00C64378" w:rsidRDefault="00421AFD"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1,870,689,698</w:t>
            </w:r>
          </w:p>
        </w:tc>
        <w:tc>
          <w:tcPr>
            <w:tcW w:w="1516" w:type="dxa"/>
            <w:shd w:val="clear" w:color="auto" w:fill="FAFAFA"/>
            <w:vAlign w:val="bottom"/>
          </w:tcPr>
          <w:p w14:paraId="2A6FBFEE" w14:textId="3726E5B1" w:rsidR="0042036D" w:rsidRPr="00C64378" w:rsidRDefault="00421AFD"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7,256,356,181</w:t>
            </w:r>
          </w:p>
        </w:tc>
        <w:tc>
          <w:tcPr>
            <w:tcW w:w="1364" w:type="dxa"/>
            <w:shd w:val="clear" w:color="auto" w:fill="FAFAFA"/>
            <w:vAlign w:val="bottom"/>
          </w:tcPr>
          <w:p w14:paraId="1C22DCF6" w14:textId="00D58C07" w:rsidR="0042036D" w:rsidRPr="00C64378" w:rsidRDefault="00421AFD"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703,893,634</w:t>
            </w:r>
          </w:p>
        </w:tc>
        <w:tc>
          <w:tcPr>
            <w:tcW w:w="1280" w:type="dxa"/>
            <w:shd w:val="clear" w:color="auto" w:fill="FAFAFA"/>
            <w:vAlign w:val="bottom"/>
          </w:tcPr>
          <w:p w14:paraId="0083987F" w14:textId="6CB03AAC" w:rsidR="0042036D" w:rsidRPr="00C64378" w:rsidRDefault="00421AFD"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29,061,932</w:t>
            </w:r>
          </w:p>
        </w:tc>
        <w:tc>
          <w:tcPr>
            <w:tcW w:w="1364" w:type="dxa"/>
            <w:shd w:val="clear" w:color="auto" w:fill="FAFAFA"/>
            <w:vAlign w:val="bottom"/>
          </w:tcPr>
          <w:p w14:paraId="537DEC6B" w14:textId="509F9F36" w:rsidR="0042036D" w:rsidRPr="00C64378" w:rsidRDefault="00317165"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29,149</w:t>
            </w:r>
            <w:r w:rsidR="008F664C" w:rsidRPr="00C64378">
              <w:rPr>
                <w:rFonts w:asciiTheme="minorHAnsi" w:eastAsia="Times New Roman" w:hAnsiTheme="minorHAnsi" w:cstheme="minorHAnsi"/>
                <w:sz w:val="18"/>
                <w:szCs w:val="18"/>
                <w:lang w:eastAsia="en-GB"/>
              </w:rPr>
              <w:t>,</w:t>
            </w:r>
            <w:r w:rsidRPr="00C64378">
              <w:rPr>
                <w:rFonts w:asciiTheme="minorHAnsi" w:eastAsia="Times New Roman" w:hAnsiTheme="minorHAnsi" w:cstheme="minorHAnsi"/>
                <w:sz w:val="18"/>
                <w:szCs w:val="18"/>
                <w:lang w:eastAsia="en-GB"/>
              </w:rPr>
              <w:t>522</w:t>
            </w:r>
          </w:p>
        </w:tc>
        <w:tc>
          <w:tcPr>
            <w:tcW w:w="1526" w:type="dxa"/>
            <w:shd w:val="clear" w:color="auto" w:fill="FAFAFA"/>
            <w:vAlign w:val="bottom"/>
          </w:tcPr>
          <w:p w14:paraId="20E3AC20" w14:textId="033B6496" w:rsidR="0042036D" w:rsidRPr="00C64378" w:rsidRDefault="00421AFD"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15,943,971,922</w:t>
            </w:r>
          </w:p>
        </w:tc>
      </w:tr>
      <w:tr w:rsidR="0042036D" w:rsidRPr="00D5201B" w14:paraId="1CCC10B1" w14:textId="77777777" w:rsidTr="00432C8E">
        <w:trPr>
          <w:cantSplit/>
          <w:trHeight w:val="89"/>
        </w:trPr>
        <w:tc>
          <w:tcPr>
            <w:tcW w:w="2745" w:type="dxa"/>
            <w:vAlign w:val="bottom"/>
          </w:tcPr>
          <w:p w14:paraId="49765E6A" w14:textId="7544A0C9" w:rsidR="0042036D" w:rsidRPr="00D5201B" w:rsidRDefault="0042036D" w:rsidP="000C4A5F">
            <w:pPr>
              <w:tabs>
                <w:tab w:val="left" w:pos="345"/>
              </w:tabs>
              <w:ind w:left="-86" w:right="-72"/>
              <w:jc w:val="left"/>
              <w:rPr>
                <w:rFonts w:ascii="Arial" w:hAnsi="Arial" w:cs="Arial"/>
                <w:sz w:val="18"/>
                <w:szCs w:val="18"/>
                <w:lang w:val="en-US"/>
              </w:rPr>
            </w:pPr>
            <w:r w:rsidRPr="00D5201B">
              <w:rPr>
                <w:rFonts w:ascii="Arial" w:hAnsi="Arial" w:cs="Arial"/>
                <w:sz w:val="18"/>
                <w:szCs w:val="18"/>
                <w:u w:val="single"/>
                <w:lang w:val="en-US"/>
              </w:rPr>
              <w:t>Less</w:t>
            </w:r>
            <w:r w:rsidRPr="00D5201B">
              <w:rPr>
                <w:rFonts w:ascii="Arial" w:hAnsi="Arial" w:cs="Arial"/>
                <w:sz w:val="18"/>
                <w:szCs w:val="18"/>
                <w:lang w:val="en-US"/>
              </w:rPr>
              <w:tab/>
            </w:r>
            <w:r w:rsidR="00432C8E">
              <w:rPr>
                <w:rFonts w:ascii="Arial" w:hAnsi="Arial" w:cs="Arial"/>
                <w:sz w:val="18"/>
                <w:szCs w:val="18"/>
                <w:lang w:val="en-US"/>
              </w:rPr>
              <w:t xml:space="preserve"> </w:t>
            </w:r>
            <w:r w:rsidRPr="00D5201B">
              <w:rPr>
                <w:rFonts w:ascii="Arial" w:hAnsi="Arial" w:cs="Arial"/>
                <w:sz w:val="18"/>
                <w:szCs w:val="18"/>
                <w:lang w:val="en-US"/>
              </w:rPr>
              <w:t>Accumulated depreciation</w:t>
            </w:r>
          </w:p>
        </w:tc>
        <w:tc>
          <w:tcPr>
            <w:tcW w:w="1233" w:type="dxa"/>
            <w:shd w:val="clear" w:color="auto" w:fill="FAFAFA"/>
            <w:vAlign w:val="bottom"/>
          </w:tcPr>
          <w:p w14:paraId="5D10E2B8" w14:textId="5A4BC35E" w:rsidR="0042036D" w:rsidRPr="00C64378" w:rsidRDefault="005E3D71"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w:t>
            </w:r>
          </w:p>
        </w:tc>
        <w:tc>
          <w:tcPr>
            <w:tcW w:w="1365" w:type="dxa"/>
            <w:shd w:val="clear" w:color="auto" w:fill="FAFAFA"/>
            <w:vAlign w:val="bottom"/>
          </w:tcPr>
          <w:p w14:paraId="6BD6A15B" w14:textId="1D6C2D3F" w:rsidR="0042036D" w:rsidRPr="00C64378" w:rsidRDefault="00421AFD"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(578,033,025)</w:t>
            </w:r>
          </w:p>
        </w:tc>
        <w:tc>
          <w:tcPr>
            <w:tcW w:w="1516" w:type="dxa"/>
            <w:shd w:val="clear" w:color="auto" w:fill="FAFAFA"/>
            <w:vAlign w:val="bottom"/>
          </w:tcPr>
          <w:p w14:paraId="23F90B35" w14:textId="3CA35F75" w:rsidR="0042036D" w:rsidRPr="00C64378" w:rsidRDefault="00421AFD"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(3,249,293,826)</w:t>
            </w:r>
          </w:p>
        </w:tc>
        <w:tc>
          <w:tcPr>
            <w:tcW w:w="1516" w:type="dxa"/>
            <w:shd w:val="clear" w:color="auto" w:fill="FAFAFA"/>
            <w:vAlign w:val="bottom"/>
          </w:tcPr>
          <w:p w14:paraId="242FC081" w14:textId="3387680F" w:rsidR="0042036D" w:rsidRPr="00C64378" w:rsidRDefault="00421AFD"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(1,196,108,601)</w:t>
            </w:r>
          </w:p>
        </w:tc>
        <w:tc>
          <w:tcPr>
            <w:tcW w:w="1516" w:type="dxa"/>
            <w:shd w:val="clear" w:color="auto" w:fill="FAFAFA"/>
            <w:vAlign w:val="bottom"/>
          </w:tcPr>
          <w:p w14:paraId="56F8DCF1" w14:textId="2BAE685E" w:rsidR="0042036D" w:rsidRPr="00C64378" w:rsidRDefault="00421AFD"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(5,315,985,211)</w:t>
            </w:r>
          </w:p>
        </w:tc>
        <w:tc>
          <w:tcPr>
            <w:tcW w:w="1364" w:type="dxa"/>
            <w:shd w:val="clear" w:color="auto" w:fill="FAFAFA"/>
            <w:vAlign w:val="bottom"/>
          </w:tcPr>
          <w:p w14:paraId="2440FFB7" w14:textId="11162AB4" w:rsidR="0042036D" w:rsidRPr="00C64378" w:rsidRDefault="00421AFD"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(675,163,932)</w:t>
            </w:r>
          </w:p>
        </w:tc>
        <w:tc>
          <w:tcPr>
            <w:tcW w:w="1280" w:type="dxa"/>
            <w:shd w:val="clear" w:color="auto" w:fill="FAFAFA"/>
            <w:vAlign w:val="bottom"/>
          </w:tcPr>
          <w:p w14:paraId="6C9ED41D" w14:textId="64A05BB9" w:rsidR="0042036D" w:rsidRPr="00C64378" w:rsidRDefault="00421AFD"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(24,692,114)</w:t>
            </w:r>
          </w:p>
        </w:tc>
        <w:tc>
          <w:tcPr>
            <w:tcW w:w="1364" w:type="dxa"/>
            <w:shd w:val="clear" w:color="auto" w:fill="FAFAFA"/>
            <w:vAlign w:val="bottom"/>
          </w:tcPr>
          <w:p w14:paraId="243C4510" w14:textId="7460E45B" w:rsidR="0042036D" w:rsidRPr="00C64378" w:rsidRDefault="00ED11EF"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w:t>
            </w:r>
          </w:p>
        </w:tc>
        <w:tc>
          <w:tcPr>
            <w:tcW w:w="1526" w:type="dxa"/>
            <w:shd w:val="clear" w:color="auto" w:fill="FAFAFA"/>
            <w:vAlign w:val="bottom"/>
          </w:tcPr>
          <w:p w14:paraId="37323946" w14:textId="09373CDA" w:rsidR="0042036D" w:rsidRPr="00C64378" w:rsidRDefault="00421AFD"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(11,039,276,709)</w:t>
            </w:r>
          </w:p>
        </w:tc>
      </w:tr>
      <w:tr w:rsidR="0042036D" w:rsidRPr="00D5201B" w14:paraId="4D90120C" w14:textId="77777777" w:rsidTr="00432C8E">
        <w:trPr>
          <w:cantSplit/>
        </w:trPr>
        <w:tc>
          <w:tcPr>
            <w:tcW w:w="2745" w:type="dxa"/>
            <w:vAlign w:val="bottom"/>
          </w:tcPr>
          <w:p w14:paraId="5BA91D1B" w14:textId="77777777" w:rsidR="0042036D" w:rsidRPr="00D5201B" w:rsidRDefault="0042036D" w:rsidP="00432C8E">
            <w:pPr>
              <w:tabs>
                <w:tab w:val="left" w:pos="395"/>
              </w:tabs>
              <w:ind w:left="-86" w:right="-72"/>
              <w:jc w:val="left"/>
              <w:rPr>
                <w:rFonts w:ascii="Arial" w:hAnsi="Arial" w:cs="Arial"/>
                <w:sz w:val="18"/>
                <w:szCs w:val="18"/>
                <w:lang w:val="en-US"/>
              </w:rPr>
            </w:pPr>
            <w:r w:rsidRPr="00D5201B">
              <w:rPr>
                <w:rFonts w:ascii="Arial" w:hAnsi="Arial" w:cs="Arial"/>
                <w:sz w:val="18"/>
                <w:szCs w:val="18"/>
                <w:lang w:val="en-US"/>
              </w:rPr>
              <w:tab/>
              <w:t>Allowance for impairment</w:t>
            </w:r>
          </w:p>
        </w:tc>
        <w:tc>
          <w:tcPr>
            <w:tcW w:w="1233" w:type="dxa"/>
            <w:tcBorders>
              <w:bottom w:val="single" w:sz="4" w:space="0" w:color="auto"/>
            </w:tcBorders>
            <w:shd w:val="clear" w:color="auto" w:fill="FAFAFA"/>
            <w:vAlign w:val="bottom"/>
          </w:tcPr>
          <w:p w14:paraId="01CE879A" w14:textId="3B067FA4" w:rsidR="0042036D" w:rsidRPr="00C64378" w:rsidRDefault="00ED11EF"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w:t>
            </w:r>
          </w:p>
        </w:tc>
        <w:tc>
          <w:tcPr>
            <w:tcW w:w="1365" w:type="dxa"/>
            <w:tcBorders>
              <w:bottom w:val="single" w:sz="4" w:space="0" w:color="auto"/>
            </w:tcBorders>
            <w:shd w:val="clear" w:color="auto" w:fill="FAFAFA"/>
            <w:vAlign w:val="bottom"/>
          </w:tcPr>
          <w:p w14:paraId="6B34DCE9" w14:textId="035B79F1" w:rsidR="0042036D" w:rsidRPr="00C64378" w:rsidRDefault="00ED11EF"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w:t>
            </w:r>
          </w:p>
        </w:tc>
        <w:tc>
          <w:tcPr>
            <w:tcW w:w="1516" w:type="dxa"/>
            <w:tcBorders>
              <w:bottom w:val="single" w:sz="4" w:space="0" w:color="auto"/>
            </w:tcBorders>
            <w:shd w:val="clear" w:color="auto" w:fill="FAFAFA"/>
            <w:vAlign w:val="bottom"/>
          </w:tcPr>
          <w:p w14:paraId="660BB8CD" w14:textId="6761D157" w:rsidR="0042036D" w:rsidRPr="00C64378" w:rsidRDefault="00ED11EF"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(9,162,589)</w:t>
            </w:r>
          </w:p>
        </w:tc>
        <w:tc>
          <w:tcPr>
            <w:tcW w:w="1516" w:type="dxa"/>
            <w:tcBorders>
              <w:bottom w:val="single" w:sz="4" w:space="0" w:color="auto"/>
            </w:tcBorders>
            <w:shd w:val="clear" w:color="auto" w:fill="FAFAFA"/>
            <w:vAlign w:val="bottom"/>
          </w:tcPr>
          <w:p w14:paraId="6ABD7F70" w14:textId="69D0945E" w:rsidR="0042036D" w:rsidRPr="00C64378" w:rsidRDefault="00ED11EF"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(11,483,252)</w:t>
            </w:r>
          </w:p>
        </w:tc>
        <w:tc>
          <w:tcPr>
            <w:tcW w:w="1516" w:type="dxa"/>
            <w:tcBorders>
              <w:bottom w:val="single" w:sz="4" w:space="0" w:color="auto"/>
            </w:tcBorders>
            <w:shd w:val="clear" w:color="auto" w:fill="FAFAFA"/>
            <w:vAlign w:val="bottom"/>
          </w:tcPr>
          <w:p w14:paraId="02CEEC45" w14:textId="01D8C24E" w:rsidR="0042036D" w:rsidRPr="00C64378" w:rsidRDefault="00ED11EF"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(164,201,886)</w:t>
            </w:r>
          </w:p>
        </w:tc>
        <w:tc>
          <w:tcPr>
            <w:tcW w:w="1364" w:type="dxa"/>
            <w:tcBorders>
              <w:bottom w:val="single" w:sz="4" w:space="0" w:color="auto"/>
            </w:tcBorders>
            <w:shd w:val="clear" w:color="auto" w:fill="FAFAFA"/>
            <w:vAlign w:val="bottom"/>
          </w:tcPr>
          <w:p w14:paraId="574ABADA" w14:textId="73A2C9E1" w:rsidR="0042036D" w:rsidRPr="00C64378" w:rsidRDefault="00ED11EF"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(963,354)</w:t>
            </w:r>
          </w:p>
        </w:tc>
        <w:tc>
          <w:tcPr>
            <w:tcW w:w="1280" w:type="dxa"/>
            <w:tcBorders>
              <w:bottom w:val="single" w:sz="4" w:space="0" w:color="auto"/>
            </w:tcBorders>
            <w:shd w:val="clear" w:color="auto" w:fill="FAFAFA"/>
            <w:vAlign w:val="bottom"/>
          </w:tcPr>
          <w:p w14:paraId="68EF2858" w14:textId="4727A8A3" w:rsidR="0042036D" w:rsidRPr="00C64378" w:rsidRDefault="00ED11EF"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w:t>
            </w:r>
          </w:p>
        </w:tc>
        <w:tc>
          <w:tcPr>
            <w:tcW w:w="1364" w:type="dxa"/>
            <w:tcBorders>
              <w:bottom w:val="single" w:sz="4" w:space="0" w:color="auto"/>
            </w:tcBorders>
            <w:shd w:val="clear" w:color="auto" w:fill="FAFAFA"/>
            <w:vAlign w:val="bottom"/>
          </w:tcPr>
          <w:p w14:paraId="39EB9F12" w14:textId="577D5559" w:rsidR="0042036D" w:rsidRPr="00C64378" w:rsidRDefault="00ED11EF"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w:t>
            </w:r>
          </w:p>
        </w:tc>
        <w:tc>
          <w:tcPr>
            <w:tcW w:w="1526" w:type="dxa"/>
            <w:tcBorders>
              <w:bottom w:val="single" w:sz="4" w:space="0" w:color="auto"/>
            </w:tcBorders>
            <w:shd w:val="clear" w:color="auto" w:fill="FAFAFA"/>
            <w:vAlign w:val="bottom"/>
          </w:tcPr>
          <w:p w14:paraId="1F424CFC" w14:textId="7E4012E4" w:rsidR="0042036D" w:rsidRPr="00C64378" w:rsidRDefault="00ED11EF"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(185,811,081)</w:t>
            </w:r>
          </w:p>
        </w:tc>
      </w:tr>
      <w:tr w:rsidR="0042036D" w:rsidRPr="00D5201B" w14:paraId="4C724418" w14:textId="77777777" w:rsidTr="00432C8E">
        <w:trPr>
          <w:cantSplit/>
        </w:trPr>
        <w:tc>
          <w:tcPr>
            <w:tcW w:w="2745" w:type="dxa"/>
            <w:vAlign w:val="bottom"/>
          </w:tcPr>
          <w:p w14:paraId="2B114089" w14:textId="77777777" w:rsidR="0042036D" w:rsidRPr="00D5201B" w:rsidRDefault="0042036D" w:rsidP="000C4A5F">
            <w:pPr>
              <w:ind w:left="-86" w:right="-72"/>
              <w:jc w:val="left"/>
              <w:rPr>
                <w:rFonts w:ascii="Arial" w:hAnsi="Arial" w:cs="Arial"/>
                <w:sz w:val="18"/>
                <w:szCs w:val="18"/>
              </w:rPr>
            </w:pPr>
          </w:p>
        </w:tc>
        <w:tc>
          <w:tcPr>
            <w:tcW w:w="1233" w:type="dxa"/>
            <w:tcBorders>
              <w:top w:val="single" w:sz="4" w:space="0" w:color="auto"/>
            </w:tcBorders>
            <w:shd w:val="clear" w:color="auto" w:fill="FAFAFA"/>
            <w:vAlign w:val="bottom"/>
          </w:tcPr>
          <w:p w14:paraId="4FE58A01" w14:textId="77777777" w:rsidR="0042036D" w:rsidRPr="00C64378" w:rsidRDefault="0042036D" w:rsidP="000C4A5F">
            <w:pPr>
              <w:ind w:left="448" w:right="-72"/>
              <w:jc w:val="right"/>
              <w:rPr>
                <w:rFonts w:asciiTheme="minorHAnsi" w:hAnsiTheme="minorHAnsi" w:cstheme="minorHAnsi"/>
                <w:b/>
                <w:bCs/>
                <w:sz w:val="18"/>
                <w:szCs w:val="18"/>
                <w:lang w:val="en-US"/>
              </w:rPr>
            </w:pPr>
          </w:p>
        </w:tc>
        <w:tc>
          <w:tcPr>
            <w:tcW w:w="1365" w:type="dxa"/>
            <w:tcBorders>
              <w:top w:val="single" w:sz="4" w:space="0" w:color="auto"/>
            </w:tcBorders>
            <w:shd w:val="clear" w:color="auto" w:fill="FAFAFA"/>
            <w:vAlign w:val="bottom"/>
          </w:tcPr>
          <w:p w14:paraId="33EC3815" w14:textId="77777777" w:rsidR="0042036D" w:rsidRPr="00C64378" w:rsidRDefault="0042036D" w:rsidP="000C4A5F">
            <w:pPr>
              <w:ind w:left="448" w:right="-72"/>
              <w:jc w:val="right"/>
              <w:rPr>
                <w:rFonts w:asciiTheme="minorHAnsi" w:hAnsiTheme="minorHAnsi" w:cstheme="minorHAnsi"/>
                <w:b/>
                <w:bCs/>
                <w:sz w:val="18"/>
                <w:szCs w:val="18"/>
                <w:lang w:val="en-US"/>
              </w:rPr>
            </w:pPr>
          </w:p>
        </w:tc>
        <w:tc>
          <w:tcPr>
            <w:tcW w:w="1516" w:type="dxa"/>
            <w:tcBorders>
              <w:top w:val="single" w:sz="4" w:space="0" w:color="auto"/>
            </w:tcBorders>
            <w:shd w:val="clear" w:color="auto" w:fill="FAFAFA"/>
            <w:vAlign w:val="bottom"/>
          </w:tcPr>
          <w:p w14:paraId="083050CE" w14:textId="77777777" w:rsidR="0042036D" w:rsidRPr="00C64378" w:rsidRDefault="0042036D" w:rsidP="000C4A5F">
            <w:pPr>
              <w:ind w:left="448" w:right="-72"/>
              <w:jc w:val="right"/>
              <w:rPr>
                <w:rFonts w:asciiTheme="minorHAnsi" w:hAnsiTheme="minorHAnsi" w:cstheme="minorHAnsi"/>
                <w:b/>
                <w:bCs/>
                <w:sz w:val="18"/>
                <w:szCs w:val="18"/>
                <w:lang w:val="en-US"/>
              </w:rPr>
            </w:pPr>
          </w:p>
        </w:tc>
        <w:tc>
          <w:tcPr>
            <w:tcW w:w="1516" w:type="dxa"/>
            <w:tcBorders>
              <w:top w:val="single" w:sz="4" w:space="0" w:color="auto"/>
            </w:tcBorders>
            <w:shd w:val="clear" w:color="auto" w:fill="FAFAFA"/>
            <w:vAlign w:val="bottom"/>
          </w:tcPr>
          <w:p w14:paraId="409893C7" w14:textId="77777777" w:rsidR="0042036D" w:rsidRPr="00C64378" w:rsidRDefault="0042036D" w:rsidP="000C4A5F">
            <w:pPr>
              <w:ind w:left="448" w:right="-72"/>
              <w:jc w:val="right"/>
              <w:rPr>
                <w:rFonts w:asciiTheme="minorHAnsi" w:hAnsiTheme="minorHAnsi" w:cstheme="minorHAnsi"/>
                <w:b/>
                <w:bCs/>
                <w:sz w:val="18"/>
                <w:szCs w:val="18"/>
                <w:lang w:val="en-US"/>
              </w:rPr>
            </w:pPr>
          </w:p>
        </w:tc>
        <w:tc>
          <w:tcPr>
            <w:tcW w:w="1516" w:type="dxa"/>
            <w:tcBorders>
              <w:top w:val="single" w:sz="4" w:space="0" w:color="auto"/>
            </w:tcBorders>
            <w:shd w:val="clear" w:color="auto" w:fill="FAFAFA"/>
            <w:vAlign w:val="bottom"/>
          </w:tcPr>
          <w:p w14:paraId="386A01D3" w14:textId="77777777" w:rsidR="0042036D" w:rsidRPr="00C64378" w:rsidRDefault="0042036D" w:rsidP="000C4A5F">
            <w:pPr>
              <w:ind w:left="448" w:right="-72"/>
              <w:jc w:val="right"/>
              <w:rPr>
                <w:rFonts w:asciiTheme="minorHAnsi" w:hAnsiTheme="minorHAnsi" w:cstheme="minorHAnsi"/>
                <w:b/>
                <w:bCs/>
                <w:sz w:val="18"/>
                <w:szCs w:val="18"/>
                <w:lang w:val="en-US"/>
              </w:rPr>
            </w:pPr>
          </w:p>
        </w:tc>
        <w:tc>
          <w:tcPr>
            <w:tcW w:w="1364" w:type="dxa"/>
            <w:tcBorders>
              <w:top w:val="single" w:sz="4" w:space="0" w:color="auto"/>
            </w:tcBorders>
            <w:shd w:val="clear" w:color="auto" w:fill="FAFAFA"/>
            <w:vAlign w:val="bottom"/>
          </w:tcPr>
          <w:p w14:paraId="55D4CEE6" w14:textId="77777777" w:rsidR="0042036D" w:rsidRPr="00C64378" w:rsidRDefault="0042036D" w:rsidP="000C4A5F">
            <w:pPr>
              <w:ind w:left="448" w:right="-72"/>
              <w:jc w:val="right"/>
              <w:rPr>
                <w:rFonts w:asciiTheme="minorHAnsi" w:hAnsiTheme="minorHAnsi" w:cstheme="minorHAnsi"/>
                <w:b/>
                <w:bCs/>
                <w:sz w:val="18"/>
                <w:szCs w:val="18"/>
                <w:lang w:val="en-US"/>
              </w:rPr>
            </w:pPr>
          </w:p>
        </w:tc>
        <w:tc>
          <w:tcPr>
            <w:tcW w:w="1280" w:type="dxa"/>
            <w:tcBorders>
              <w:top w:val="single" w:sz="4" w:space="0" w:color="auto"/>
            </w:tcBorders>
            <w:shd w:val="clear" w:color="auto" w:fill="FAFAFA"/>
            <w:vAlign w:val="bottom"/>
          </w:tcPr>
          <w:p w14:paraId="60121FD3" w14:textId="77777777" w:rsidR="0042036D" w:rsidRPr="00C64378" w:rsidRDefault="0042036D" w:rsidP="000C4A5F">
            <w:pPr>
              <w:ind w:left="448" w:right="-72"/>
              <w:jc w:val="right"/>
              <w:rPr>
                <w:rFonts w:asciiTheme="minorHAnsi" w:hAnsiTheme="minorHAnsi" w:cstheme="minorHAnsi"/>
                <w:b/>
                <w:bCs/>
                <w:sz w:val="18"/>
                <w:szCs w:val="18"/>
                <w:lang w:val="en-US"/>
              </w:rPr>
            </w:pPr>
          </w:p>
        </w:tc>
        <w:tc>
          <w:tcPr>
            <w:tcW w:w="1364" w:type="dxa"/>
            <w:tcBorders>
              <w:top w:val="single" w:sz="4" w:space="0" w:color="auto"/>
            </w:tcBorders>
            <w:shd w:val="clear" w:color="auto" w:fill="FAFAFA"/>
            <w:vAlign w:val="bottom"/>
          </w:tcPr>
          <w:p w14:paraId="325BCC6D" w14:textId="77777777" w:rsidR="0042036D" w:rsidRPr="00C64378" w:rsidRDefault="0042036D" w:rsidP="000C4A5F">
            <w:pPr>
              <w:ind w:left="448" w:right="-72"/>
              <w:jc w:val="right"/>
              <w:rPr>
                <w:rFonts w:asciiTheme="minorHAnsi" w:hAnsiTheme="minorHAnsi" w:cstheme="minorHAnsi"/>
                <w:b/>
                <w:bCs/>
                <w:sz w:val="18"/>
                <w:szCs w:val="18"/>
                <w:lang w:val="en-US"/>
              </w:rPr>
            </w:pPr>
          </w:p>
        </w:tc>
        <w:tc>
          <w:tcPr>
            <w:tcW w:w="1526" w:type="dxa"/>
            <w:tcBorders>
              <w:top w:val="single" w:sz="4" w:space="0" w:color="auto"/>
            </w:tcBorders>
            <w:shd w:val="clear" w:color="auto" w:fill="FAFAFA"/>
            <w:vAlign w:val="bottom"/>
          </w:tcPr>
          <w:p w14:paraId="06BE4539" w14:textId="77777777" w:rsidR="0042036D" w:rsidRPr="00C64378" w:rsidRDefault="0042036D" w:rsidP="000C4A5F">
            <w:pPr>
              <w:ind w:left="448" w:right="-72"/>
              <w:jc w:val="right"/>
              <w:rPr>
                <w:rFonts w:asciiTheme="minorHAnsi" w:hAnsiTheme="minorHAnsi" w:cstheme="minorHAnsi"/>
                <w:b/>
                <w:bCs/>
                <w:sz w:val="18"/>
                <w:szCs w:val="18"/>
                <w:lang w:val="en-US"/>
              </w:rPr>
            </w:pPr>
          </w:p>
        </w:tc>
      </w:tr>
      <w:tr w:rsidR="0042036D" w:rsidRPr="00D5201B" w14:paraId="0570F6C3" w14:textId="77777777" w:rsidTr="00432C8E">
        <w:trPr>
          <w:cantSplit/>
        </w:trPr>
        <w:tc>
          <w:tcPr>
            <w:tcW w:w="2745" w:type="dxa"/>
            <w:vAlign w:val="bottom"/>
          </w:tcPr>
          <w:p w14:paraId="56AB22E3" w14:textId="77777777" w:rsidR="0042036D" w:rsidRPr="00D5201B" w:rsidRDefault="0042036D" w:rsidP="000C4A5F">
            <w:pPr>
              <w:ind w:left="-86" w:right="-72"/>
              <w:jc w:val="left"/>
              <w:rPr>
                <w:rFonts w:ascii="Arial" w:hAnsi="Arial" w:cs="Arial"/>
                <w:sz w:val="18"/>
                <w:szCs w:val="18"/>
                <w:lang w:val="en-US"/>
              </w:rPr>
            </w:pPr>
            <w:r w:rsidRPr="00D5201B">
              <w:rPr>
                <w:rFonts w:ascii="Arial" w:hAnsi="Arial" w:cs="Arial"/>
                <w:sz w:val="18"/>
                <w:szCs w:val="18"/>
                <w:lang w:val="en-US"/>
              </w:rPr>
              <w:t>Net book value</w:t>
            </w:r>
          </w:p>
        </w:tc>
        <w:tc>
          <w:tcPr>
            <w:tcW w:w="1233" w:type="dxa"/>
            <w:tcBorders>
              <w:bottom w:val="single" w:sz="4" w:space="0" w:color="auto"/>
            </w:tcBorders>
            <w:shd w:val="clear" w:color="auto" w:fill="FAFAFA"/>
            <w:vAlign w:val="bottom"/>
          </w:tcPr>
          <w:p w14:paraId="7E6633F4" w14:textId="15F2E7AF" w:rsidR="0042036D" w:rsidRPr="00C64378" w:rsidRDefault="00F95BC6"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173,406,998</w:t>
            </w:r>
          </w:p>
        </w:tc>
        <w:tc>
          <w:tcPr>
            <w:tcW w:w="1365" w:type="dxa"/>
            <w:tcBorders>
              <w:bottom w:val="single" w:sz="4" w:space="0" w:color="auto"/>
            </w:tcBorders>
            <w:shd w:val="clear" w:color="auto" w:fill="FAFAFA"/>
            <w:vAlign w:val="bottom"/>
          </w:tcPr>
          <w:p w14:paraId="31E42183" w14:textId="251DB5CA" w:rsidR="0042036D" w:rsidRPr="00C64378" w:rsidRDefault="00421AFD"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192,189,634</w:t>
            </w:r>
          </w:p>
        </w:tc>
        <w:tc>
          <w:tcPr>
            <w:tcW w:w="1516" w:type="dxa"/>
            <w:tcBorders>
              <w:bottom w:val="single" w:sz="4" w:space="0" w:color="auto"/>
            </w:tcBorders>
            <w:shd w:val="clear" w:color="auto" w:fill="FAFAFA"/>
            <w:vAlign w:val="bottom"/>
          </w:tcPr>
          <w:p w14:paraId="17E65A76" w14:textId="2735DCE7" w:rsidR="0042036D" w:rsidRPr="00C64378" w:rsidRDefault="00421AFD"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1,852,734,883</w:t>
            </w:r>
          </w:p>
        </w:tc>
        <w:tc>
          <w:tcPr>
            <w:tcW w:w="1516" w:type="dxa"/>
            <w:tcBorders>
              <w:bottom w:val="single" w:sz="4" w:space="0" w:color="auto"/>
            </w:tcBorders>
            <w:shd w:val="clear" w:color="auto" w:fill="FAFAFA"/>
            <w:vAlign w:val="bottom"/>
          </w:tcPr>
          <w:p w14:paraId="7B29195C" w14:textId="13B8BEFB" w:rsidR="0042036D" w:rsidRPr="00C64378" w:rsidRDefault="00F95BC6"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663,097,84</w:t>
            </w:r>
            <w:r w:rsidR="00D928B5">
              <w:rPr>
                <w:rFonts w:asciiTheme="minorHAnsi" w:hAnsiTheme="minorHAnsi" w:cstheme="minorHAnsi"/>
                <w:sz w:val="18"/>
                <w:szCs w:val="18"/>
                <w:lang w:val="en-US"/>
              </w:rPr>
              <w:t>5</w:t>
            </w:r>
          </w:p>
        </w:tc>
        <w:tc>
          <w:tcPr>
            <w:tcW w:w="1516" w:type="dxa"/>
            <w:tcBorders>
              <w:bottom w:val="single" w:sz="4" w:space="0" w:color="auto"/>
            </w:tcBorders>
            <w:shd w:val="clear" w:color="auto" w:fill="FAFAFA"/>
            <w:vAlign w:val="bottom"/>
          </w:tcPr>
          <w:p w14:paraId="72BEDCF9" w14:textId="2B521688" w:rsidR="0042036D" w:rsidRPr="00C64378" w:rsidRDefault="00421AFD"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1,776,169,084</w:t>
            </w:r>
          </w:p>
        </w:tc>
        <w:tc>
          <w:tcPr>
            <w:tcW w:w="1364" w:type="dxa"/>
            <w:tcBorders>
              <w:bottom w:val="single" w:sz="4" w:space="0" w:color="auto"/>
            </w:tcBorders>
            <w:shd w:val="clear" w:color="auto" w:fill="FAFAFA"/>
            <w:vAlign w:val="bottom"/>
          </w:tcPr>
          <w:p w14:paraId="1F3034B8" w14:textId="7335EEBE" w:rsidR="0042036D" w:rsidRPr="00C64378" w:rsidRDefault="00421AFD" w:rsidP="000C4A5F">
            <w:pPr>
              <w:ind w:right="-72"/>
              <w:jc w:val="right"/>
              <w:rPr>
                <w:rFonts w:asciiTheme="minorHAnsi" w:hAnsiTheme="minorHAnsi" w:cstheme="minorHAnsi"/>
                <w:sz w:val="18"/>
                <w:szCs w:val="18"/>
                <w:cs/>
                <w:lang w:val="en-US"/>
              </w:rPr>
            </w:pPr>
            <w:r w:rsidRPr="00C64378">
              <w:rPr>
                <w:rFonts w:asciiTheme="minorHAnsi" w:hAnsiTheme="minorHAnsi" w:cstheme="minorHAnsi"/>
                <w:sz w:val="18"/>
                <w:szCs w:val="18"/>
                <w:lang w:val="en-US"/>
              </w:rPr>
              <w:t>27,766,348</w:t>
            </w:r>
          </w:p>
        </w:tc>
        <w:tc>
          <w:tcPr>
            <w:tcW w:w="1280" w:type="dxa"/>
            <w:tcBorders>
              <w:bottom w:val="single" w:sz="4" w:space="0" w:color="auto"/>
            </w:tcBorders>
            <w:shd w:val="clear" w:color="auto" w:fill="FAFAFA"/>
            <w:vAlign w:val="bottom"/>
          </w:tcPr>
          <w:p w14:paraId="17633EDA" w14:textId="6A073393" w:rsidR="0042036D" w:rsidRPr="00C64378" w:rsidRDefault="00421AFD" w:rsidP="000C4A5F">
            <w:pPr>
              <w:ind w:right="-72"/>
              <w:jc w:val="right"/>
              <w:rPr>
                <w:rFonts w:asciiTheme="minorHAnsi" w:hAnsiTheme="minorHAnsi" w:cstheme="minorHAnsi"/>
                <w:sz w:val="18"/>
                <w:szCs w:val="18"/>
                <w:lang w:val="en-US"/>
              </w:rPr>
            </w:pPr>
            <w:r w:rsidRPr="00C64378">
              <w:rPr>
                <w:rFonts w:asciiTheme="minorHAnsi" w:hAnsiTheme="minorHAnsi" w:cstheme="minorHAnsi"/>
                <w:sz w:val="18"/>
                <w:szCs w:val="18"/>
                <w:lang w:val="en-US"/>
              </w:rPr>
              <w:t>4,369,818</w:t>
            </w:r>
          </w:p>
        </w:tc>
        <w:tc>
          <w:tcPr>
            <w:tcW w:w="1364" w:type="dxa"/>
            <w:tcBorders>
              <w:bottom w:val="single" w:sz="4" w:space="0" w:color="auto"/>
            </w:tcBorders>
            <w:shd w:val="clear" w:color="auto" w:fill="FAFAFA"/>
            <w:vAlign w:val="bottom"/>
          </w:tcPr>
          <w:p w14:paraId="556EFA06" w14:textId="03840348" w:rsidR="0042036D" w:rsidRPr="00C64378" w:rsidRDefault="00F95BC6"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29,149,522</w:t>
            </w:r>
          </w:p>
        </w:tc>
        <w:tc>
          <w:tcPr>
            <w:tcW w:w="1526" w:type="dxa"/>
            <w:tcBorders>
              <w:bottom w:val="single" w:sz="4" w:space="0" w:color="auto"/>
            </w:tcBorders>
            <w:shd w:val="clear" w:color="auto" w:fill="FAFAFA"/>
            <w:vAlign w:val="bottom"/>
          </w:tcPr>
          <w:p w14:paraId="1D7AA74D" w14:textId="7A7E97A0" w:rsidR="0042036D" w:rsidRPr="00C64378" w:rsidRDefault="00F95BC6" w:rsidP="000C4A5F">
            <w:pPr>
              <w:ind w:right="-72"/>
              <w:jc w:val="right"/>
              <w:rPr>
                <w:rFonts w:asciiTheme="minorHAnsi" w:eastAsia="Times New Roman" w:hAnsiTheme="minorHAnsi" w:cstheme="minorHAnsi"/>
                <w:sz w:val="18"/>
                <w:szCs w:val="18"/>
                <w:lang w:eastAsia="en-GB"/>
              </w:rPr>
            </w:pPr>
            <w:r w:rsidRPr="00C64378">
              <w:rPr>
                <w:rFonts w:asciiTheme="minorHAnsi" w:eastAsia="Times New Roman" w:hAnsiTheme="minorHAnsi" w:cstheme="minorHAnsi"/>
                <w:sz w:val="18"/>
                <w:szCs w:val="18"/>
                <w:lang w:eastAsia="en-GB"/>
              </w:rPr>
              <w:t>4,718,884,132</w:t>
            </w:r>
          </w:p>
        </w:tc>
      </w:tr>
    </w:tbl>
    <w:p w14:paraId="59B75CBF" w14:textId="77777777" w:rsidR="0042036D" w:rsidRPr="00A572BD" w:rsidRDefault="0042036D" w:rsidP="000C4A5F">
      <w:pPr>
        <w:ind w:left="540"/>
        <w:rPr>
          <w:rFonts w:ascii="Arial" w:hAnsi="Arial" w:cs="Arial"/>
          <w:sz w:val="18"/>
          <w:szCs w:val="18"/>
        </w:rPr>
        <w:sectPr w:rsidR="0042036D" w:rsidRPr="00A572BD" w:rsidSect="005B3A5F">
          <w:pgSz w:w="16840" w:h="11907" w:orient="landscape" w:code="9"/>
          <w:pgMar w:top="1440" w:right="720" w:bottom="720" w:left="720" w:header="706" w:footer="706" w:gutter="0"/>
          <w:cols w:space="720"/>
        </w:sectPr>
      </w:pPr>
    </w:p>
    <w:tbl>
      <w:tblPr>
        <w:tblW w:w="15399" w:type="dxa"/>
        <w:tblLayout w:type="fixed"/>
        <w:tblLook w:val="0000" w:firstRow="0" w:lastRow="0" w:firstColumn="0" w:lastColumn="0" w:noHBand="0" w:noVBand="0"/>
      </w:tblPr>
      <w:tblGrid>
        <w:gridCol w:w="3450"/>
        <w:gridCol w:w="1473"/>
        <w:gridCol w:w="1496"/>
        <w:gridCol w:w="1496"/>
        <w:gridCol w:w="1496"/>
        <w:gridCol w:w="1496"/>
        <w:gridCol w:w="1496"/>
        <w:gridCol w:w="1496"/>
        <w:gridCol w:w="1500"/>
      </w:tblGrid>
      <w:tr w:rsidR="0042036D" w:rsidRPr="00A572BD" w14:paraId="4920CBA7" w14:textId="77777777" w:rsidTr="00942D8C">
        <w:trPr>
          <w:cantSplit/>
        </w:trPr>
        <w:tc>
          <w:tcPr>
            <w:tcW w:w="3450" w:type="dxa"/>
            <w:vAlign w:val="bottom"/>
          </w:tcPr>
          <w:p w14:paraId="070D869A" w14:textId="77777777" w:rsidR="0042036D" w:rsidRPr="00A572BD" w:rsidRDefault="0042036D" w:rsidP="000C4A5F">
            <w:pPr>
              <w:ind w:left="-86" w:right="-72"/>
              <w:jc w:val="left"/>
              <w:rPr>
                <w:rFonts w:ascii="Arial" w:hAnsi="Arial" w:cs="Arial"/>
                <w:b/>
                <w:bCs/>
                <w:sz w:val="18"/>
                <w:szCs w:val="18"/>
                <w:lang w:val="en-US"/>
              </w:rPr>
            </w:pPr>
          </w:p>
        </w:tc>
        <w:tc>
          <w:tcPr>
            <w:tcW w:w="11949" w:type="dxa"/>
            <w:gridSpan w:val="8"/>
            <w:tcBorders>
              <w:top w:val="single" w:sz="4" w:space="0" w:color="auto"/>
              <w:bottom w:val="single" w:sz="4" w:space="0" w:color="auto"/>
            </w:tcBorders>
            <w:shd w:val="clear" w:color="auto" w:fill="auto"/>
            <w:vAlign w:val="bottom"/>
          </w:tcPr>
          <w:p w14:paraId="2CF188FB" w14:textId="77777777" w:rsidR="0042036D" w:rsidRPr="00A572BD" w:rsidRDefault="0042036D" w:rsidP="000C4A5F">
            <w:pPr>
              <w:ind w:right="-72"/>
              <w:jc w:val="right"/>
              <w:rPr>
                <w:rFonts w:ascii="Arial" w:hAnsi="Arial" w:cs="Arial"/>
                <w:b/>
                <w:bCs/>
                <w:sz w:val="18"/>
                <w:szCs w:val="18"/>
              </w:rPr>
            </w:pPr>
            <w:r w:rsidRPr="00A572BD">
              <w:rPr>
                <w:rFonts w:ascii="Arial" w:hAnsi="Arial" w:cs="Arial"/>
                <w:b/>
                <w:bCs/>
                <w:sz w:val="18"/>
                <w:szCs w:val="18"/>
              </w:rPr>
              <w:t>Unit: Baht</w:t>
            </w:r>
          </w:p>
        </w:tc>
      </w:tr>
      <w:tr w:rsidR="0042036D" w:rsidRPr="00A572BD" w14:paraId="776FDA5D" w14:textId="77777777" w:rsidTr="00B70734">
        <w:trPr>
          <w:cantSplit/>
        </w:trPr>
        <w:tc>
          <w:tcPr>
            <w:tcW w:w="3450" w:type="dxa"/>
            <w:vAlign w:val="bottom"/>
          </w:tcPr>
          <w:p w14:paraId="0A31AC49" w14:textId="77777777" w:rsidR="0042036D" w:rsidRPr="00A572BD" w:rsidRDefault="0042036D" w:rsidP="000C4A5F">
            <w:pPr>
              <w:ind w:left="-86" w:right="-72"/>
              <w:jc w:val="left"/>
              <w:rPr>
                <w:rFonts w:ascii="Arial" w:hAnsi="Arial" w:cs="Arial"/>
                <w:b/>
                <w:bCs/>
                <w:sz w:val="18"/>
                <w:szCs w:val="18"/>
                <w:lang w:val="en-US"/>
              </w:rPr>
            </w:pPr>
            <w:bookmarkStart w:id="24" w:name="OLE_LINK16"/>
          </w:p>
        </w:tc>
        <w:tc>
          <w:tcPr>
            <w:tcW w:w="11949" w:type="dxa"/>
            <w:gridSpan w:val="8"/>
            <w:tcBorders>
              <w:top w:val="single" w:sz="4" w:space="0" w:color="auto"/>
              <w:bottom w:val="single" w:sz="4" w:space="0" w:color="auto"/>
            </w:tcBorders>
            <w:vAlign w:val="bottom"/>
          </w:tcPr>
          <w:p w14:paraId="2EAB29D0" w14:textId="77777777" w:rsidR="0042036D" w:rsidRPr="00A572BD" w:rsidRDefault="0042036D"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r w:rsidRPr="00A572BD">
              <w:rPr>
                <w:rFonts w:ascii="Arial" w:hAnsi="Arial" w:cs="Arial"/>
                <w:b/>
                <w:bCs/>
                <w:sz w:val="18"/>
                <w:szCs w:val="18"/>
              </w:rPr>
              <w:t>financial statements</w:t>
            </w:r>
          </w:p>
        </w:tc>
      </w:tr>
      <w:tr w:rsidR="0042036D" w:rsidRPr="00A572BD" w14:paraId="146F4D15" w14:textId="77777777" w:rsidTr="00B70734">
        <w:trPr>
          <w:cantSplit/>
        </w:trPr>
        <w:tc>
          <w:tcPr>
            <w:tcW w:w="3450" w:type="dxa"/>
            <w:vAlign w:val="bottom"/>
          </w:tcPr>
          <w:p w14:paraId="19191EC5" w14:textId="77777777" w:rsidR="0042036D" w:rsidRPr="00A572BD" w:rsidRDefault="0042036D" w:rsidP="000C4A5F">
            <w:pPr>
              <w:ind w:left="-86" w:right="-72"/>
              <w:jc w:val="left"/>
              <w:rPr>
                <w:rFonts w:ascii="Arial" w:hAnsi="Arial" w:cs="Arial"/>
                <w:b/>
                <w:bCs/>
                <w:sz w:val="18"/>
                <w:szCs w:val="18"/>
                <w:lang w:val="en-US"/>
              </w:rPr>
            </w:pPr>
          </w:p>
        </w:tc>
        <w:tc>
          <w:tcPr>
            <w:tcW w:w="1473" w:type="dxa"/>
            <w:tcBorders>
              <w:top w:val="single" w:sz="4" w:space="0" w:color="auto"/>
            </w:tcBorders>
            <w:shd w:val="clear" w:color="auto" w:fill="auto"/>
            <w:vAlign w:val="bottom"/>
          </w:tcPr>
          <w:p w14:paraId="73BE1E24" w14:textId="77777777" w:rsidR="0042036D" w:rsidRPr="00A572BD" w:rsidRDefault="0042036D" w:rsidP="000C4A5F">
            <w:pPr>
              <w:ind w:right="-72"/>
              <w:jc w:val="right"/>
              <w:rPr>
                <w:rFonts w:ascii="Arial" w:hAnsi="Arial" w:cs="Arial"/>
                <w:b/>
                <w:bCs/>
                <w:sz w:val="18"/>
                <w:szCs w:val="18"/>
                <w:lang w:val="en-US"/>
              </w:rPr>
            </w:pPr>
          </w:p>
        </w:tc>
        <w:tc>
          <w:tcPr>
            <w:tcW w:w="1496" w:type="dxa"/>
            <w:tcBorders>
              <w:top w:val="single" w:sz="4" w:space="0" w:color="auto"/>
            </w:tcBorders>
            <w:shd w:val="clear" w:color="auto" w:fill="auto"/>
            <w:vAlign w:val="bottom"/>
          </w:tcPr>
          <w:p w14:paraId="5F973C38"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Building,</w:t>
            </w:r>
          </w:p>
        </w:tc>
        <w:tc>
          <w:tcPr>
            <w:tcW w:w="1496" w:type="dxa"/>
            <w:tcBorders>
              <w:top w:val="single" w:sz="4" w:space="0" w:color="auto"/>
            </w:tcBorders>
            <w:shd w:val="clear" w:color="auto" w:fill="auto"/>
            <w:vAlign w:val="bottom"/>
          </w:tcPr>
          <w:p w14:paraId="47EE14F9" w14:textId="77777777" w:rsidR="0042036D" w:rsidRPr="00A572BD" w:rsidRDefault="0042036D" w:rsidP="000C4A5F">
            <w:pPr>
              <w:ind w:right="-72"/>
              <w:jc w:val="right"/>
              <w:rPr>
                <w:rFonts w:ascii="Arial" w:hAnsi="Arial" w:cs="Arial"/>
                <w:b/>
                <w:bCs/>
                <w:sz w:val="18"/>
                <w:szCs w:val="18"/>
                <w:lang w:val="en-US"/>
              </w:rPr>
            </w:pPr>
          </w:p>
        </w:tc>
        <w:tc>
          <w:tcPr>
            <w:tcW w:w="1496" w:type="dxa"/>
            <w:tcBorders>
              <w:top w:val="single" w:sz="4" w:space="0" w:color="auto"/>
            </w:tcBorders>
            <w:shd w:val="clear" w:color="auto" w:fill="auto"/>
            <w:vAlign w:val="bottom"/>
          </w:tcPr>
          <w:p w14:paraId="13A76C20" w14:textId="77777777" w:rsidR="0042036D" w:rsidRPr="00A572BD" w:rsidRDefault="0042036D" w:rsidP="000C4A5F">
            <w:pPr>
              <w:ind w:right="-72"/>
              <w:jc w:val="right"/>
              <w:rPr>
                <w:rFonts w:ascii="Arial" w:hAnsi="Arial" w:cs="Arial"/>
                <w:b/>
                <w:bCs/>
                <w:sz w:val="18"/>
                <w:szCs w:val="18"/>
                <w:lang w:val="en-US"/>
              </w:rPr>
            </w:pPr>
          </w:p>
        </w:tc>
        <w:tc>
          <w:tcPr>
            <w:tcW w:w="1496" w:type="dxa"/>
            <w:tcBorders>
              <w:top w:val="single" w:sz="4" w:space="0" w:color="auto"/>
            </w:tcBorders>
            <w:shd w:val="clear" w:color="auto" w:fill="auto"/>
            <w:vAlign w:val="bottom"/>
          </w:tcPr>
          <w:p w14:paraId="18EBCF09" w14:textId="77777777" w:rsidR="0042036D" w:rsidRPr="00A572BD" w:rsidRDefault="0042036D" w:rsidP="000C4A5F">
            <w:pPr>
              <w:ind w:right="-72"/>
              <w:jc w:val="right"/>
              <w:rPr>
                <w:rFonts w:ascii="Arial" w:hAnsi="Arial" w:cs="Arial"/>
                <w:b/>
                <w:bCs/>
                <w:sz w:val="18"/>
                <w:szCs w:val="18"/>
                <w:lang w:val="en-US"/>
              </w:rPr>
            </w:pPr>
          </w:p>
        </w:tc>
        <w:tc>
          <w:tcPr>
            <w:tcW w:w="1496" w:type="dxa"/>
            <w:tcBorders>
              <w:top w:val="single" w:sz="4" w:space="0" w:color="auto"/>
            </w:tcBorders>
            <w:shd w:val="clear" w:color="auto" w:fill="auto"/>
            <w:vAlign w:val="bottom"/>
          </w:tcPr>
          <w:p w14:paraId="297243B8" w14:textId="77777777" w:rsidR="0042036D" w:rsidRPr="00A572BD" w:rsidRDefault="0042036D" w:rsidP="000C4A5F">
            <w:pPr>
              <w:ind w:right="-72"/>
              <w:jc w:val="right"/>
              <w:rPr>
                <w:rFonts w:ascii="Arial" w:hAnsi="Arial" w:cs="Arial"/>
                <w:b/>
                <w:bCs/>
                <w:sz w:val="18"/>
                <w:szCs w:val="18"/>
                <w:lang w:val="en-US"/>
              </w:rPr>
            </w:pPr>
          </w:p>
        </w:tc>
        <w:tc>
          <w:tcPr>
            <w:tcW w:w="1496" w:type="dxa"/>
            <w:tcBorders>
              <w:top w:val="single" w:sz="4" w:space="0" w:color="auto"/>
            </w:tcBorders>
            <w:shd w:val="clear" w:color="auto" w:fill="auto"/>
            <w:vAlign w:val="bottom"/>
          </w:tcPr>
          <w:p w14:paraId="1F9CAD35" w14:textId="77777777" w:rsidR="0042036D" w:rsidRPr="00A572BD" w:rsidRDefault="0042036D" w:rsidP="000C4A5F">
            <w:pPr>
              <w:ind w:right="-72"/>
              <w:jc w:val="right"/>
              <w:rPr>
                <w:rFonts w:ascii="Arial" w:hAnsi="Arial" w:cs="Arial"/>
                <w:b/>
                <w:bCs/>
                <w:sz w:val="18"/>
                <w:szCs w:val="18"/>
                <w:lang w:val="en-US"/>
              </w:rPr>
            </w:pPr>
          </w:p>
        </w:tc>
        <w:tc>
          <w:tcPr>
            <w:tcW w:w="1500" w:type="dxa"/>
            <w:tcBorders>
              <w:top w:val="single" w:sz="4" w:space="0" w:color="auto"/>
            </w:tcBorders>
            <w:shd w:val="clear" w:color="auto" w:fill="auto"/>
            <w:vAlign w:val="bottom"/>
          </w:tcPr>
          <w:p w14:paraId="58AD890B" w14:textId="77777777" w:rsidR="0042036D" w:rsidRPr="00A572BD" w:rsidRDefault="0042036D" w:rsidP="000C4A5F">
            <w:pPr>
              <w:ind w:right="-72"/>
              <w:jc w:val="right"/>
              <w:rPr>
                <w:rFonts w:ascii="Arial" w:hAnsi="Arial" w:cs="Arial"/>
                <w:b/>
                <w:bCs/>
                <w:sz w:val="18"/>
                <w:szCs w:val="18"/>
                <w:lang w:val="en-US"/>
              </w:rPr>
            </w:pPr>
          </w:p>
        </w:tc>
      </w:tr>
      <w:tr w:rsidR="0042036D" w:rsidRPr="00A572BD" w14:paraId="786B95D7" w14:textId="77777777" w:rsidTr="00B70734">
        <w:trPr>
          <w:cantSplit/>
        </w:trPr>
        <w:tc>
          <w:tcPr>
            <w:tcW w:w="3450" w:type="dxa"/>
            <w:vAlign w:val="bottom"/>
          </w:tcPr>
          <w:p w14:paraId="0CECC931" w14:textId="77777777" w:rsidR="0042036D" w:rsidRPr="00A572BD" w:rsidRDefault="0042036D" w:rsidP="000C4A5F">
            <w:pPr>
              <w:ind w:left="-86" w:right="-72"/>
              <w:jc w:val="left"/>
              <w:rPr>
                <w:rFonts w:ascii="Arial" w:hAnsi="Arial" w:cs="Arial"/>
                <w:b/>
                <w:bCs/>
                <w:sz w:val="18"/>
                <w:szCs w:val="18"/>
                <w:lang w:val="en-US"/>
              </w:rPr>
            </w:pPr>
          </w:p>
        </w:tc>
        <w:tc>
          <w:tcPr>
            <w:tcW w:w="1473" w:type="dxa"/>
            <w:shd w:val="clear" w:color="auto" w:fill="auto"/>
            <w:vAlign w:val="bottom"/>
          </w:tcPr>
          <w:p w14:paraId="72EF16DE" w14:textId="77777777" w:rsidR="0042036D" w:rsidRPr="00A572BD" w:rsidRDefault="0042036D" w:rsidP="000C4A5F">
            <w:pPr>
              <w:ind w:right="-72"/>
              <w:jc w:val="right"/>
              <w:rPr>
                <w:rFonts w:ascii="Arial" w:hAnsi="Arial" w:cs="Arial"/>
                <w:b/>
                <w:bCs/>
                <w:sz w:val="18"/>
                <w:szCs w:val="18"/>
                <w:lang w:val="en-US"/>
              </w:rPr>
            </w:pPr>
          </w:p>
        </w:tc>
        <w:tc>
          <w:tcPr>
            <w:tcW w:w="1496" w:type="dxa"/>
            <w:shd w:val="clear" w:color="auto" w:fill="auto"/>
            <w:vAlign w:val="bottom"/>
          </w:tcPr>
          <w:p w14:paraId="594D3A15"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 xml:space="preserve">cinema and </w:t>
            </w:r>
          </w:p>
        </w:tc>
        <w:tc>
          <w:tcPr>
            <w:tcW w:w="1496" w:type="dxa"/>
            <w:shd w:val="clear" w:color="auto" w:fill="auto"/>
            <w:vAlign w:val="bottom"/>
          </w:tcPr>
          <w:p w14:paraId="02BA2627" w14:textId="77777777" w:rsidR="0042036D" w:rsidRPr="00A572BD" w:rsidRDefault="0042036D" w:rsidP="000C4A5F">
            <w:pPr>
              <w:ind w:right="-72"/>
              <w:jc w:val="right"/>
              <w:rPr>
                <w:rFonts w:ascii="Arial" w:hAnsi="Arial" w:cs="Arial"/>
                <w:b/>
                <w:bCs/>
                <w:sz w:val="18"/>
                <w:szCs w:val="18"/>
                <w:lang w:val="en-US"/>
              </w:rPr>
            </w:pPr>
          </w:p>
        </w:tc>
        <w:tc>
          <w:tcPr>
            <w:tcW w:w="1496" w:type="dxa"/>
            <w:shd w:val="clear" w:color="auto" w:fill="auto"/>
            <w:vAlign w:val="bottom"/>
          </w:tcPr>
          <w:p w14:paraId="3A565693"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Tool,</w:t>
            </w:r>
          </w:p>
        </w:tc>
        <w:tc>
          <w:tcPr>
            <w:tcW w:w="1496" w:type="dxa"/>
            <w:shd w:val="clear" w:color="auto" w:fill="auto"/>
            <w:vAlign w:val="bottom"/>
          </w:tcPr>
          <w:p w14:paraId="1D4405EC" w14:textId="77777777" w:rsidR="0042036D" w:rsidRPr="00A572BD" w:rsidRDefault="0042036D" w:rsidP="000C4A5F">
            <w:pPr>
              <w:ind w:right="-72"/>
              <w:jc w:val="right"/>
              <w:rPr>
                <w:rFonts w:ascii="Arial" w:hAnsi="Arial" w:cs="Arial"/>
                <w:b/>
                <w:bCs/>
                <w:sz w:val="18"/>
                <w:szCs w:val="18"/>
                <w:lang w:val="en-US"/>
              </w:rPr>
            </w:pPr>
          </w:p>
        </w:tc>
        <w:tc>
          <w:tcPr>
            <w:tcW w:w="1496" w:type="dxa"/>
            <w:shd w:val="clear" w:color="auto" w:fill="auto"/>
            <w:vAlign w:val="bottom"/>
          </w:tcPr>
          <w:p w14:paraId="55A3E1E9" w14:textId="77777777" w:rsidR="0042036D" w:rsidRPr="00A572BD" w:rsidRDefault="0042036D" w:rsidP="000C4A5F">
            <w:pPr>
              <w:ind w:right="-72"/>
              <w:jc w:val="right"/>
              <w:rPr>
                <w:rFonts w:ascii="Arial" w:hAnsi="Arial" w:cs="Arial"/>
                <w:b/>
                <w:bCs/>
                <w:sz w:val="18"/>
                <w:szCs w:val="18"/>
                <w:lang w:val="en-US"/>
              </w:rPr>
            </w:pPr>
          </w:p>
        </w:tc>
        <w:tc>
          <w:tcPr>
            <w:tcW w:w="1496" w:type="dxa"/>
            <w:shd w:val="clear" w:color="auto" w:fill="auto"/>
            <w:vAlign w:val="bottom"/>
          </w:tcPr>
          <w:p w14:paraId="0B1E83CF" w14:textId="77777777" w:rsidR="0042036D" w:rsidRPr="00A572BD" w:rsidRDefault="0042036D" w:rsidP="000C4A5F">
            <w:pPr>
              <w:ind w:right="-72"/>
              <w:jc w:val="right"/>
              <w:rPr>
                <w:rFonts w:ascii="Arial" w:hAnsi="Arial" w:cs="Arial"/>
                <w:b/>
                <w:bCs/>
                <w:sz w:val="18"/>
                <w:szCs w:val="18"/>
                <w:lang w:val="en-US"/>
              </w:rPr>
            </w:pPr>
          </w:p>
        </w:tc>
        <w:tc>
          <w:tcPr>
            <w:tcW w:w="1500" w:type="dxa"/>
            <w:shd w:val="clear" w:color="auto" w:fill="auto"/>
            <w:vAlign w:val="bottom"/>
          </w:tcPr>
          <w:p w14:paraId="2CB35FB6" w14:textId="77777777" w:rsidR="0042036D" w:rsidRPr="00A572BD" w:rsidRDefault="0042036D" w:rsidP="000C4A5F">
            <w:pPr>
              <w:ind w:right="-72"/>
              <w:jc w:val="right"/>
              <w:rPr>
                <w:rFonts w:ascii="Arial" w:hAnsi="Arial" w:cs="Arial"/>
                <w:b/>
                <w:bCs/>
                <w:sz w:val="18"/>
                <w:szCs w:val="18"/>
                <w:lang w:val="en-US"/>
              </w:rPr>
            </w:pPr>
          </w:p>
        </w:tc>
      </w:tr>
      <w:tr w:rsidR="0042036D" w:rsidRPr="00A572BD" w14:paraId="1D32BE0D" w14:textId="77777777" w:rsidTr="00B70734">
        <w:trPr>
          <w:cantSplit/>
        </w:trPr>
        <w:tc>
          <w:tcPr>
            <w:tcW w:w="3450" w:type="dxa"/>
            <w:vAlign w:val="bottom"/>
          </w:tcPr>
          <w:p w14:paraId="5260594F" w14:textId="77777777" w:rsidR="0042036D" w:rsidRPr="00A572BD" w:rsidRDefault="0042036D" w:rsidP="000C4A5F">
            <w:pPr>
              <w:ind w:left="-86" w:right="-72"/>
              <w:jc w:val="left"/>
              <w:rPr>
                <w:rFonts w:ascii="Arial" w:hAnsi="Arial" w:cs="Arial"/>
                <w:b/>
                <w:bCs/>
                <w:sz w:val="18"/>
                <w:szCs w:val="18"/>
                <w:lang w:val="en-US"/>
              </w:rPr>
            </w:pPr>
          </w:p>
        </w:tc>
        <w:tc>
          <w:tcPr>
            <w:tcW w:w="1473" w:type="dxa"/>
            <w:shd w:val="clear" w:color="auto" w:fill="auto"/>
            <w:vAlign w:val="bottom"/>
          </w:tcPr>
          <w:p w14:paraId="554EFD72" w14:textId="77777777" w:rsidR="0042036D" w:rsidRPr="00A572BD" w:rsidRDefault="0042036D" w:rsidP="000C4A5F">
            <w:pPr>
              <w:ind w:right="-72"/>
              <w:jc w:val="right"/>
              <w:rPr>
                <w:rFonts w:ascii="Arial" w:hAnsi="Arial" w:cs="Arial"/>
                <w:b/>
                <w:bCs/>
                <w:sz w:val="18"/>
                <w:szCs w:val="18"/>
                <w:lang w:val="en-US"/>
              </w:rPr>
            </w:pPr>
          </w:p>
        </w:tc>
        <w:tc>
          <w:tcPr>
            <w:tcW w:w="1496" w:type="dxa"/>
            <w:shd w:val="clear" w:color="auto" w:fill="auto"/>
            <w:vAlign w:val="bottom"/>
          </w:tcPr>
          <w:p w14:paraId="525DDEC5"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cinema</w:t>
            </w:r>
          </w:p>
        </w:tc>
        <w:tc>
          <w:tcPr>
            <w:tcW w:w="1496" w:type="dxa"/>
            <w:shd w:val="clear" w:color="auto" w:fill="auto"/>
            <w:vAlign w:val="bottom"/>
          </w:tcPr>
          <w:p w14:paraId="76381C08" w14:textId="77777777" w:rsidR="0042036D" w:rsidRPr="00A572BD" w:rsidRDefault="0042036D" w:rsidP="000C4A5F">
            <w:pPr>
              <w:ind w:right="-72"/>
              <w:jc w:val="right"/>
              <w:rPr>
                <w:rFonts w:ascii="Arial" w:hAnsi="Arial" w:cs="Arial"/>
                <w:b/>
                <w:bCs/>
                <w:sz w:val="18"/>
                <w:szCs w:val="18"/>
                <w:lang w:val="en-US"/>
              </w:rPr>
            </w:pPr>
          </w:p>
        </w:tc>
        <w:tc>
          <w:tcPr>
            <w:tcW w:w="1496" w:type="dxa"/>
            <w:shd w:val="clear" w:color="auto" w:fill="auto"/>
            <w:vAlign w:val="bottom"/>
          </w:tcPr>
          <w:p w14:paraId="61985165"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equipment</w:t>
            </w:r>
          </w:p>
        </w:tc>
        <w:tc>
          <w:tcPr>
            <w:tcW w:w="1496" w:type="dxa"/>
            <w:shd w:val="clear" w:color="auto" w:fill="auto"/>
            <w:vAlign w:val="bottom"/>
          </w:tcPr>
          <w:p w14:paraId="2B777E83"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Office</w:t>
            </w:r>
          </w:p>
        </w:tc>
        <w:tc>
          <w:tcPr>
            <w:tcW w:w="1496" w:type="dxa"/>
            <w:shd w:val="clear" w:color="auto" w:fill="auto"/>
            <w:vAlign w:val="bottom"/>
          </w:tcPr>
          <w:p w14:paraId="223D33DE" w14:textId="77777777" w:rsidR="0042036D" w:rsidRPr="00A572BD" w:rsidRDefault="0042036D" w:rsidP="000C4A5F">
            <w:pPr>
              <w:ind w:right="-72"/>
              <w:jc w:val="right"/>
              <w:rPr>
                <w:rFonts w:ascii="Arial" w:hAnsi="Arial" w:cs="Arial"/>
                <w:b/>
                <w:bCs/>
                <w:sz w:val="18"/>
                <w:szCs w:val="18"/>
                <w:lang w:val="en-US"/>
              </w:rPr>
            </w:pPr>
          </w:p>
        </w:tc>
        <w:tc>
          <w:tcPr>
            <w:tcW w:w="1496" w:type="dxa"/>
            <w:shd w:val="clear" w:color="auto" w:fill="auto"/>
            <w:vAlign w:val="bottom"/>
          </w:tcPr>
          <w:p w14:paraId="20FBA20B"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Construction</w:t>
            </w:r>
          </w:p>
        </w:tc>
        <w:tc>
          <w:tcPr>
            <w:tcW w:w="1500" w:type="dxa"/>
            <w:shd w:val="clear" w:color="auto" w:fill="auto"/>
            <w:vAlign w:val="bottom"/>
          </w:tcPr>
          <w:p w14:paraId="70844407" w14:textId="77777777" w:rsidR="0042036D" w:rsidRPr="00A572BD" w:rsidRDefault="0042036D" w:rsidP="000C4A5F">
            <w:pPr>
              <w:ind w:right="-72"/>
              <w:jc w:val="right"/>
              <w:rPr>
                <w:rFonts w:ascii="Arial" w:hAnsi="Arial" w:cs="Arial"/>
                <w:b/>
                <w:bCs/>
                <w:sz w:val="18"/>
                <w:szCs w:val="18"/>
                <w:lang w:val="en-US"/>
              </w:rPr>
            </w:pPr>
          </w:p>
        </w:tc>
      </w:tr>
      <w:tr w:rsidR="0042036D" w:rsidRPr="00A572BD" w14:paraId="1E74EE6F" w14:textId="77777777" w:rsidTr="00B70734">
        <w:trPr>
          <w:cantSplit/>
        </w:trPr>
        <w:tc>
          <w:tcPr>
            <w:tcW w:w="3450" w:type="dxa"/>
            <w:vAlign w:val="bottom"/>
          </w:tcPr>
          <w:p w14:paraId="3EB1B5CA" w14:textId="77777777" w:rsidR="0042036D" w:rsidRPr="00A572BD" w:rsidRDefault="0042036D" w:rsidP="000C4A5F">
            <w:pPr>
              <w:ind w:left="-86" w:right="-72"/>
              <w:jc w:val="left"/>
              <w:rPr>
                <w:rFonts w:ascii="Arial" w:hAnsi="Arial" w:cs="Arial"/>
                <w:b/>
                <w:bCs/>
                <w:sz w:val="18"/>
                <w:szCs w:val="18"/>
                <w:lang w:val="en-US"/>
              </w:rPr>
            </w:pPr>
          </w:p>
        </w:tc>
        <w:tc>
          <w:tcPr>
            <w:tcW w:w="1473" w:type="dxa"/>
            <w:tcBorders>
              <w:bottom w:val="single" w:sz="4" w:space="0" w:color="auto"/>
            </w:tcBorders>
            <w:shd w:val="clear" w:color="auto" w:fill="auto"/>
            <w:vAlign w:val="bottom"/>
          </w:tcPr>
          <w:p w14:paraId="4297E1A5"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Land</w:t>
            </w:r>
          </w:p>
        </w:tc>
        <w:tc>
          <w:tcPr>
            <w:tcW w:w="1496" w:type="dxa"/>
            <w:tcBorders>
              <w:bottom w:val="single" w:sz="4" w:space="0" w:color="auto"/>
            </w:tcBorders>
            <w:shd w:val="clear" w:color="auto" w:fill="auto"/>
            <w:vAlign w:val="bottom"/>
          </w:tcPr>
          <w:p w14:paraId="57B859EC"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Improvement</w:t>
            </w:r>
          </w:p>
        </w:tc>
        <w:tc>
          <w:tcPr>
            <w:tcW w:w="1496" w:type="dxa"/>
            <w:tcBorders>
              <w:bottom w:val="single" w:sz="4" w:space="0" w:color="auto"/>
            </w:tcBorders>
            <w:shd w:val="clear" w:color="auto" w:fill="auto"/>
            <w:vAlign w:val="bottom"/>
          </w:tcPr>
          <w:p w14:paraId="565E8A8D"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Utility system</w:t>
            </w:r>
          </w:p>
        </w:tc>
        <w:tc>
          <w:tcPr>
            <w:tcW w:w="1496" w:type="dxa"/>
            <w:tcBorders>
              <w:bottom w:val="single" w:sz="4" w:space="0" w:color="auto"/>
            </w:tcBorders>
            <w:shd w:val="clear" w:color="auto" w:fill="auto"/>
            <w:vAlign w:val="bottom"/>
          </w:tcPr>
          <w:p w14:paraId="03F61892"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and fixtures</w:t>
            </w:r>
          </w:p>
        </w:tc>
        <w:tc>
          <w:tcPr>
            <w:tcW w:w="1496" w:type="dxa"/>
            <w:tcBorders>
              <w:bottom w:val="single" w:sz="4" w:space="0" w:color="auto"/>
            </w:tcBorders>
            <w:shd w:val="clear" w:color="auto" w:fill="auto"/>
            <w:vAlign w:val="bottom"/>
          </w:tcPr>
          <w:p w14:paraId="1319483F"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 xml:space="preserve">equipment </w:t>
            </w:r>
          </w:p>
        </w:tc>
        <w:tc>
          <w:tcPr>
            <w:tcW w:w="1496" w:type="dxa"/>
            <w:tcBorders>
              <w:bottom w:val="single" w:sz="4" w:space="0" w:color="auto"/>
            </w:tcBorders>
            <w:shd w:val="clear" w:color="auto" w:fill="auto"/>
            <w:vAlign w:val="bottom"/>
          </w:tcPr>
          <w:p w14:paraId="4BF55CFF"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Vehicle</w:t>
            </w:r>
          </w:p>
        </w:tc>
        <w:tc>
          <w:tcPr>
            <w:tcW w:w="1496" w:type="dxa"/>
            <w:tcBorders>
              <w:bottom w:val="single" w:sz="4" w:space="0" w:color="auto"/>
            </w:tcBorders>
            <w:shd w:val="clear" w:color="auto" w:fill="auto"/>
            <w:vAlign w:val="bottom"/>
          </w:tcPr>
          <w:p w14:paraId="1EFD80C0"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in progress</w:t>
            </w:r>
          </w:p>
        </w:tc>
        <w:tc>
          <w:tcPr>
            <w:tcW w:w="1500" w:type="dxa"/>
            <w:tcBorders>
              <w:bottom w:val="single" w:sz="4" w:space="0" w:color="auto"/>
            </w:tcBorders>
            <w:shd w:val="clear" w:color="auto" w:fill="auto"/>
            <w:vAlign w:val="bottom"/>
          </w:tcPr>
          <w:p w14:paraId="7E40FE9E"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Total</w:t>
            </w:r>
          </w:p>
        </w:tc>
      </w:tr>
      <w:bookmarkEnd w:id="24"/>
      <w:tr w:rsidR="00B5658F" w:rsidRPr="00A572BD" w14:paraId="54C7D5E5" w14:textId="77777777" w:rsidTr="00B5658F">
        <w:trPr>
          <w:cantSplit/>
        </w:trPr>
        <w:tc>
          <w:tcPr>
            <w:tcW w:w="3450" w:type="dxa"/>
            <w:vAlign w:val="bottom"/>
          </w:tcPr>
          <w:p w14:paraId="06EBD5B2" w14:textId="6915D0A8" w:rsidR="00B5658F" w:rsidRPr="00A572BD" w:rsidRDefault="00B5658F" w:rsidP="000C4A5F">
            <w:pPr>
              <w:ind w:left="-86" w:right="-72"/>
              <w:jc w:val="left"/>
              <w:rPr>
                <w:rFonts w:ascii="Arial" w:hAnsi="Arial" w:cs="Arial"/>
                <w:b/>
                <w:bCs/>
                <w:sz w:val="18"/>
                <w:szCs w:val="18"/>
                <w:lang w:val="en-US"/>
              </w:rPr>
            </w:pPr>
            <w:r w:rsidRPr="00A572BD">
              <w:rPr>
                <w:rFonts w:ascii="Arial" w:hAnsi="Arial" w:cs="Arial"/>
                <w:b/>
                <w:bCs/>
                <w:sz w:val="18"/>
                <w:szCs w:val="18"/>
                <w:lang w:val="en-US"/>
              </w:rPr>
              <w:t xml:space="preserve">As </w:t>
            </w:r>
            <w:proofErr w:type="gramStart"/>
            <w:r w:rsidRPr="00A572BD">
              <w:rPr>
                <w:rFonts w:ascii="Arial" w:hAnsi="Arial" w:cs="Arial"/>
                <w:b/>
                <w:bCs/>
                <w:sz w:val="18"/>
                <w:szCs w:val="18"/>
                <w:lang w:val="en-US"/>
              </w:rPr>
              <w:t>at</w:t>
            </w:r>
            <w:proofErr w:type="gramEnd"/>
            <w:r w:rsidRPr="00A572BD">
              <w:rPr>
                <w:rFonts w:ascii="Arial" w:hAnsi="Arial" w:cs="Arial"/>
                <w:b/>
                <w:bCs/>
                <w:sz w:val="18"/>
                <w:szCs w:val="18"/>
                <w:lang w:val="en-US"/>
              </w:rPr>
              <w:t xml:space="preserve"> </w:t>
            </w:r>
            <w:r w:rsidRPr="00A572BD">
              <w:rPr>
                <w:rFonts w:ascii="Arial" w:hAnsi="Arial" w:cs="Arial"/>
                <w:b/>
                <w:bCs/>
                <w:sz w:val="18"/>
                <w:szCs w:val="18"/>
              </w:rPr>
              <w:t>1</w:t>
            </w:r>
            <w:r w:rsidRPr="00A572BD">
              <w:rPr>
                <w:rFonts w:ascii="Arial" w:hAnsi="Arial" w:cs="Arial"/>
                <w:b/>
                <w:bCs/>
                <w:sz w:val="18"/>
                <w:szCs w:val="18"/>
                <w:lang w:val="en-US"/>
              </w:rPr>
              <w:t xml:space="preserve"> January </w:t>
            </w:r>
            <w:r w:rsidRPr="00A572BD">
              <w:rPr>
                <w:rFonts w:ascii="Arial" w:hAnsi="Arial" w:cs="Arial"/>
                <w:b/>
                <w:bCs/>
                <w:sz w:val="18"/>
                <w:szCs w:val="18"/>
              </w:rPr>
              <w:t xml:space="preserve">2020 </w:t>
            </w:r>
          </w:p>
        </w:tc>
        <w:tc>
          <w:tcPr>
            <w:tcW w:w="1473" w:type="dxa"/>
            <w:tcBorders>
              <w:top w:val="single" w:sz="4" w:space="0" w:color="auto"/>
            </w:tcBorders>
            <w:vAlign w:val="bottom"/>
          </w:tcPr>
          <w:p w14:paraId="2071B813" w14:textId="77777777" w:rsidR="00B5658F" w:rsidRPr="00A572BD" w:rsidRDefault="00B5658F" w:rsidP="000C4A5F">
            <w:pPr>
              <w:ind w:right="-72"/>
              <w:jc w:val="right"/>
              <w:rPr>
                <w:rFonts w:ascii="Arial" w:hAnsi="Arial" w:cs="Arial"/>
                <w:sz w:val="18"/>
                <w:szCs w:val="18"/>
              </w:rPr>
            </w:pPr>
          </w:p>
        </w:tc>
        <w:tc>
          <w:tcPr>
            <w:tcW w:w="1496" w:type="dxa"/>
            <w:tcBorders>
              <w:top w:val="single" w:sz="4" w:space="0" w:color="auto"/>
            </w:tcBorders>
            <w:vAlign w:val="bottom"/>
          </w:tcPr>
          <w:p w14:paraId="45AF8366" w14:textId="77777777" w:rsidR="00B5658F" w:rsidRPr="00A572BD" w:rsidRDefault="00B5658F" w:rsidP="000C4A5F">
            <w:pPr>
              <w:ind w:right="-72"/>
              <w:jc w:val="right"/>
              <w:rPr>
                <w:rFonts w:ascii="Arial" w:hAnsi="Arial" w:cs="Arial"/>
                <w:sz w:val="18"/>
                <w:szCs w:val="18"/>
              </w:rPr>
            </w:pPr>
          </w:p>
        </w:tc>
        <w:tc>
          <w:tcPr>
            <w:tcW w:w="1496" w:type="dxa"/>
            <w:tcBorders>
              <w:top w:val="single" w:sz="4" w:space="0" w:color="auto"/>
            </w:tcBorders>
            <w:vAlign w:val="bottom"/>
          </w:tcPr>
          <w:p w14:paraId="7950B95E" w14:textId="77777777" w:rsidR="00B5658F" w:rsidRPr="00A572BD" w:rsidRDefault="00B5658F" w:rsidP="000C4A5F">
            <w:pPr>
              <w:ind w:right="-72"/>
              <w:jc w:val="right"/>
              <w:rPr>
                <w:rFonts w:ascii="Arial" w:hAnsi="Arial" w:cs="Arial"/>
                <w:sz w:val="18"/>
                <w:szCs w:val="18"/>
              </w:rPr>
            </w:pPr>
          </w:p>
        </w:tc>
        <w:tc>
          <w:tcPr>
            <w:tcW w:w="1496" w:type="dxa"/>
            <w:tcBorders>
              <w:top w:val="single" w:sz="4" w:space="0" w:color="auto"/>
            </w:tcBorders>
            <w:vAlign w:val="bottom"/>
          </w:tcPr>
          <w:p w14:paraId="28E438C5" w14:textId="77777777" w:rsidR="00B5658F" w:rsidRPr="00A572BD" w:rsidRDefault="00B5658F" w:rsidP="000C4A5F">
            <w:pPr>
              <w:ind w:right="-72"/>
              <w:jc w:val="right"/>
              <w:rPr>
                <w:rFonts w:ascii="Arial" w:hAnsi="Arial" w:cs="Arial"/>
                <w:sz w:val="18"/>
                <w:szCs w:val="18"/>
              </w:rPr>
            </w:pPr>
          </w:p>
        </w:tc>
        <w:tc>
          <w:tcPr>
            <w:tcW w:w="1496" w:type="dxa"/>
            <w:tcBorders>
              <w:top w:val="single" w:sz="4" w:space="0" w:color="auto"/>
            </w:tcBorders>
            <w:vAlign w:val="bottom"/>
          </w:tcPr>
          <w:p w14:paraId="5662AD84" w14:textId="77777777" w:rsidR="00B5658F" w:rsidRPr="00A572BD" w:rsidRDefault="00B5658F" w:rsidP="000C4A5F">
            <w:pPr>
              <w:ind w:right="-72"/>
              <w:jc w:val="right"/>
              <w:rPr>
                <w:rFonts w:ascii="Arial" w:hAnsi="Arial" w:cs="Arial"/>
                <w:sz w:val="18"/>
                <w:szCs w:val="18"/>
              </w:rPr>
            </w:pPr>
          </w:p>
        </w:tc>
        <w:tc>
          <w:tcPr>
            <w:tcW w:w="1496" w:type="dxa"/>
            <w:tcBorders>
              <w:top w:val="single" w:sz="4" w:space="0" w:color="auto"/>
            </w:tcBorders>
            <w:vAlign w:val="bottom"/>
          </w:tcPr>
          <w:p w14:paraId="22A77387" w14:textId="77777777" w:rsidR="00B5658F" w:rsidRPr="00A572BD" w:rsidRDefault="00B5658F" w:rsidP="000C4A5F">
            <w:pPr>
              <w:ind w:right="-72"/>
              <w:jc w:val="right"/>
              <w:rPr>
                <w:rFonts w:ascii="Arial" w:hAnsi="Arial" w:cs="Arial"/>
                <w:sz w:val="18"/>
                <w:szCs w:val="18"/>
              </w:rPr>
            </w:pPr>
          </w:p>
        </w:tc>
        <w:tc>
          <w:tcPr>
            <w:tcW w:w="1496" w:type="dxa"/>
            <w:tcBorders>
              <w:top w:val="single" w:sz="4" w:space="0" w:color="auto"/>
            </w:tcBorders>
            <w:vAlign w:val="bottom"/>
          </w:tcPr>
          <w:p w14:paraId="0D07BBF7" w14:textId="77777777" w:rsidR="00B5658F" w:rsidRPr="00A572BD" w:rsidRDefault="00B5658F" w:rsidP="000C4A5F">
            <w:pPr>
              <w:ind w:right="-72"/>
              <w:jc w:val="right"/>
              <w:rPr>
                <w:rFonts w:ascii="Arial" w:hAnsi="Arial" w:cs="Arial"/>
                <w:sz w:val="18"/>
                <w:szCs w:val="18"/>
              </w:rPr>
            </w:pPr>
          </w:p>
        </w:tc>
        <w:tc>
          <w:tcPr>
            <w:tcW w:w="1500" w:type="dxa"/>
            <w:tcBorders>
              <w:top w:val="single" w:sz="4" w:space="0" w:color="auto"/>
            </w:tcBorders>
            <w:vAlign w:val="bottom"/>
          </w:tcPr>
          <w:p w14:paraId="7CC2B5DD" w14:textId="77777777" w:rsidR="00B5658F" w:rsidRPr="00A572BD" w:rsidRDefault="00B5658F" w:rsidP="000C4A5F">
            <w:pPr>
              <w:ind w:right="-72"/>
              <w:jc w:val="right"/>
              <w:rPr>
                <w:rFonts w:ascii="Arial" w:hAnsi="Arial" w:cs="Arial"/>
                <w:sz w:val="18"/>
                <w:szCs w:val="18"/>
              </w:rPr>
            </w:pPr>
          </w:p>
        </w:tc>
      </w:tr>
      <w:tr w:rsidR="00B5658F" w:rsidRPr="00A572BD" w14:paraId="2ED234A9" w14:textId="77777777" w:rsidTr="00B5658F">
        <w:trPr>
          <w:cantSplit/>
        </w:trPr>
        <w:tc>
          <w:tcPr>
            <w:tcW w:w="3450" w:type="dxa"/>
            <w:vAlign w:val="bottom"/>
          </w:tcPr>
          <w:p w14:paraId="6C9E1C75" w14:textId="0C7833AF" w:rsidR="00B5658F" w:rsidRPr="00A572BD" w:rsidRDefault="00B5658F" w:rsidP="000C4A5F">
            <w:pPr>
              <w:ind w:left="-86" w:right="-72"/>
              <w:jc w:val="left"/>
              <w:rPr>
                <w:rFonts w:ascii="Arial" w:hAnsi="Arial" w:cs="Arial"/>
                <w:b/>
                <w:bCs/>
                <w:sz w:val="18"/>
                <w:szCs w:val="18"/>
                <w:lang w:val="en-US"/>
              </w:rPr>
            </w:pPr>
            <w:r w:rsidRPr="00A572BD">
              <w:rPr>
                <w:rFonts w:ascii="Arial" w:hAnsi="Arial" w:cs="Arial"/>
                <w:sz w:val="18"/>
                <w:szCs w:val="18"/>
                <w:lang w:val="en-US"/>
              </w:rPr>
              <w:t>Cost</w:t>
            </w:r>
          </w:p>
        </w:tc>
        <w:tc>
          <w:tcPr>
            <w:tcW w:w="1473" w:type="dxa"/>
            <w:vAlign w:val="bottom"/>
          </w:tcPr>
          <w:p w14:paraId="08B69A8F" w14:textId="55A5985C"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173,406,998</w:t>
            </w:r>
          </w:p>
        </w:tc>
        <w:tc>
          <w:tcPr>
            <w:tcW w:w="1496" w:type="dxa"/>
            <w:vAlign w:val="bottom"/>
          </w:tcPr>
          <w:p w14:paraId="605422B5" w14:textId="64B1F283"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3,419,412,526</w:t>
            </w:r>
          </w:p>
        </w:tc>
        <w:tc>
          <w:tcPr>
            <w:tcW w:w="1496" w:type="dxa"/>
            <w:vAlign w:val="bottom"/>
          </w:tcPr>
          <w:p w14:paraId="16C473E4" w14:textId="45249241"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1,072,860,745</w:t>
            </w:r>
          </w:p>
        </w:tc>
        <w:tc>
          <w:tcPr>
            <w:tcW w:w="1496" w:type="dxa"/>
            <w:vAlign w:val="bottom"/>
          </w:tcPr>
          <w:p w14:paraId="099EA828" w14:textId="485EBA82"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3,731,907,323</w:t>
            </w:r>
          </w:p>
        </w:tc>
        <w:tc>
          <w:tcPr>
            <w:tcW w:w="1496" w:type="dxa"/>
            <w:vAlign w:val="bottom"/>
          </w:tcPr>
          <w:p w14:paraId="26A5AE18" w14:textId="6435A02F"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482,055,708</w:t>
            </w:r>
          </w:p>
        </w:tc>
        <w:tc>
          <w:tcPr>
            <w:tcW w:w="1496" w:type="dxa"/>
            <w:vAlign w:val="bottom"/>
          </w:tcPr>
          <w:p w14:paraId="3D14A4F6" w14:textId="753E6A4C"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18,433,251</w:t>
            </w:r>
          </w:p>
        </w:tc>
        <w:tc>
          <w:tcPr>
            <w:tcW w:w="1496" w:type="dxa"/>
            <w:vAlign w:val="bottom"/>
          </w:tcPr>
          <w:p w14:paraId="5C094DD4" w14:textId="449E884B"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21,410,612</w:t>
            </w:r>
          </w:p>
        </w:tc>
        <w:tc>
          <w:tcPr>
            <w:tcW w:w="1500" w:type="dxa"/>
            <w:vAlign w:val="bottom"/>
          </w:tcPr>
          <w:p w14:paraId="6BFB9D66" w14:textId="3B26455E"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8,919,487,163</w:t>
            </w:r>
          </w:p>
        </w:tc>
      </w:tr>
      <w:tr w:rsidR="00B5658F" w:rsidRPr="00A572BD" w14:paraId="4600FA83" w14:textId="77777777" w:rsidTr="00B5658F">
        <w:trPr>
          <w:cantSplit/>
        </w:trPr>
        <w:tc>
          <w:tcPr>
            <w:tcW w:w="3450" w:type="dxa"/>
            <w:vAlign w:val="bottom"/>
          </w:tcPr>
          <w:p w14:paraId="7BD51FB0" w14:textId="4CDF5ECA" w:rsidR="00B5658F" w:rsidRPr="00BE0D61" w:rsidRDefault="00B5658F" w:rsidP="00BE0D61">
            <w:pPr>
              <w:tabs>
                <w:tab w:val="left" w:pos="374"/>
              </w:tabs>
              <w:ind w:left="-86" w:right="-72"/>
              <w:jc w:val="left"/>
              <w:rPr>
                <w:rFonts w:ascii="Arial" w:hAnsi="Arial" w:cs="Arial"/>
                <w:sz w:val="18"/>
                <w:szCs w:val="18"/>
                <w:u w:val="single"/>
                <w:lang w:val="en-US"/>
              </w:rPr>
            </w:pPr>
            <w:proofErr w:type="gramStart"/>
            <w:r w:rsidRPr="00A572BD">
              <w:rPr>
                <w:rFonts w:ascii="Arial" w:hAnsi="Arial" w:cs="Arial"/>
                <w:sz w:val="18"/>
                <w:szCs w:val="18"/>
                <w:u w:val="single"/>
                <w:lang w:val="en-US"/>
              </w:rPr>
              <w:t>Less</w:t>
            </w:r>
            <w:r w:rsidR="00BE0D61" w:rsidRPr="00BE0D61">
              <w:rPr>
                <w:rFonts w:ascii="Arial" w:hAnsi="Arial" w:cs="Arial"/>
                <w:sz w:val="18"/>
                <w:szCs w:val="18"/>
                <w:lang w:val="en-US"/>
              </w:rPr>
              <w:t xml:space="preserve">  </w:t>
            </w:r>
            <w:r w:rsidRPr="00BE0D61">
              <w:rPr>
                <w:rFonts w:ascii="Arial" w:hAnsi="Arial" w:cs="Arial"/>
                <w:sz w:val="18"/>
                <w:szCs w:val="18"/>
                <w:lang w:val="en-US"/>
              </w:rPr>
              <w:t>Accumulated</w:t>
            </w:r>
            <w:proofErr w:type="gramEnd"/>
            <w:r w:rsidRPr="00BE0D61">
              <w:rPr>
                <w:rFonts w:ascii="Arial" w:hAnsi="Arial" w:cs="Arial"/>
                <w:sz w:val="18"/>
                <w:szCs w:val="18"/>
                <w:lang w:val="en-US"/>
              </w:rPr>
              <w:t xml:space="preserve"> depreciation</w:t>
            </w:r>
          </w:p>
        </w:tc>
        <w:tc>
          <w:tcPr>
            <w:tcW w:w="1473" w:type="dxa"/>
            <w:vAlign w:val="bottom"/>
          </w:tcPr>
          <w:p w14:paraId="3A2D8B77" w14:textId="4CD2EBBF"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w:t>
            </w:r>
          </w:p>
        </w:tc>
        <w:tc>
          <w:tcPr>
            <w:tcW w:w="1496" w:type="dxa"/>
            <w:vAlign w:val="bottom"/>
          </w:tcPr>
          <w:p w14:paraId="004C16B2" w14:textId="76350722"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(1,766,101,797)</w:t>
            </w:r>
          </w:p>
        </w:tc>
        <w:tc>
          <w:tcPr>
            <w:tcW w:w="1496" w:type="dxa"/>
            <w:vAlign w:val="bottom"/>
          </w:tcPr>
          <w:p w14:paraId="020F6291" w14:textId="033F4D78"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(450,878,849)</w:t>
            </w:r>
          </w:p>
        </w:tc>
        <w:tc>
          <w:tcPr>
            <w:tcW w:w="1496" w:type="dxa"/>
            <w:vAlign w:val="bottom"/>
          </w:tcPr>
          <w:p w14:paraId="2344F520" w14:textId="68150200"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(2,077,292,297)</w:t>
            </w:r>
          </w:p>
        </w:tc>
        <w:tc>
          <w:tcPr>
            <w:tcW w:w="1496" w:type="dxa"/>
            <w:vAlign w:val="bottom"/>
          </w:tcPr>
          <w:p w14:paraId="277C8111" w14:textId="3167566D"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(427,227,406)</w:t>
            </w:r>
          </w:p>
        </w:tc>
        <w:tc>
          <w:tcPr>
            <w:tcW w:w="1496" w:type="dxa"/>
            <w:vAlign w:val="bottom"/>
          </w:tcPr>
          <w:p w14:paraId="6E702275" w14:textId="0333E2F5"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(15,981,920)</w:t>
            </w:r>
          </w:p>
        </w:tc>
        <w:tc>
          <w:tcPr>
            <w:tcW w:w="1496" w:type="dxa"/>
            <w:vAlign w:val="bottom"/>
          </w:tcPr>
          <w:p w14:paraId="5EE6CA51" w14:textId="410378C1"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w:t>
            </w:r>
          </w:p>
        </w:tc>
        <w:tc>
          <w:tcPr>
            <w:tcW w:w="1500" w:type="dxa"/>
            <w:vAlign w:val="bottom"/>
          </w:tcPr>
          <w:p w14:paraId="56EC658F" w14:textId="4C9E0576"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(4,737,482,269)</w:t>
            </w:r>
          </w:p>
        </w:tc>
      </w:tr>
      <w:tr w:rsidR="00B5658F" w:rsidRPr="00A572BD" w14:paraId="4048570C" w14:textId="77777777" w:rsidTr="00B5658F">
        <w:trPr>
          <w:cantSplit/>
        </w:trPr>
        <w:tc>
          <w:tcPr>
            <w:tcW w:w="3450" w:type="dxa"/>
            <w:vAlign w:val="bottom"/>
          </w:tcPr>
          <w:p w14:paraId="21454B5C" w14:textId="1491B755" w:rsidR="00B5658F" w:rsidRPr="00BE0D61" w:rsidRDefault="00BE0D61" w:rsidP="00BE0D61">
            <w:pPr>
              <w:tabs>
                <w:tab w:val="right" w:pos="456"/>
              </w:tabs>
              <w:ind w:left="315" w:right="-72"/>
              <w:jc w:val="left"/>
              <w:rPr>
                <w:rFonts w:ascii="Arial" w:hAnsi="Arial" w:cs="Arial"/>
                <w:sz w:val="18"/>
                <w:szCs w:val="18"/>
                <w:lang w:val="en-US"/>
              </w:rPr>
            </w:pPr>
            <w:r>
              <w:rPr>
                <w:rFonts w:ascii="Arial" w:hAnsi="Arial" w:cs="Arial"/>
                <w:sz w:val="18"/>
                <w:szCs w:val="18"/>
                <w:lang w:val="en-US"/>
              </w:rPr>
              <w:t xml:space="preserve">  </w:t>
            </w:r>
            <w:r w:rsidR="00B5658F" w:rsidRPr="00BE0D61">
              <w:rPr>
                <w:rFonts w:ascii="Arial" w:hAnsi="Arial" w:cs="Arial"/>
                <w:sz w:val="18"/>
                <w:szCs w:val="18"/>
                <w:lang w:val="en-US"/>
              </w:rPr>
              <w:t>Allowance for impairment</w:t>
            </w:r>
          </w:p>
        </w:tc>
        <w:tc>
          <w:tcPr>
            <w:tcW w:w="1473" w:type="dxa"/>
            <w:tcBorders>
              <w:bottom w:val="single" w:sz="4" w:space="0" w:color="auto"/>
            </w:tcBorders>
            <w:vAlign w:val="bottom"/>
          </w:tcPr>
          <w:p w14:paraId="7A68BE11" w14:textId="52AACE8F"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w:t>
            </w:r>
          </w:p>
        </w:tc>
        <w:tc>
          <w:tcPr>
            <w:tcW w:w="1496" w:type="dxa"/>
            <w:tcBorders>
              <w:bottom w:val="single" w:sz="4" w:space="0" w:color="auto"/>
            </w:tcBorders>
            <w:vAlign w:val="bottom"/>
          </w:tcPr>
          <w:p w14:paraId="1F50947A" w14:textId="70005209"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(1,182,071)</w:t>
            </w:r>
          </w:p>
        </w:tc>
        <w:tc>
          <w:tcPr>
            <w:tcW w:w="1496" w:type="dxa"/>
            <w:tcBorders>
              <w:bottom w:val="single" w:sz="4" w:space="0" w:color="auto"/>
            </w:tcBorders>
            <w:vAlign w:val="bottom"/>
          </w:tcPr>
          <w:p w14:paraId="715CE15C" w14:textId="0B577627"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(619,121)</w:t>
            </w:r>
          </w:p>
        </w:tc>
        <w:tc>
          <w:tcPr>
            <w:tcW w:w="1496" w:type="dxa"/>
            <w:tcBorders>
              <w:bottom w:val="single" w:sz="4" w:space="0" w:color="auto"/>
            </w:tcBorders>
            <w:vAlign w:val="bottom"/>
          </w:tcPr>
          <w:p w14:paraId="133E8CD9" w14:textId="2635615D"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(3,899,460)</w:t>
            </w:r>
          </w:p>
        </w:tc>
        <w:tc>
          <w:tcPr>
            <w:tcW w:w="1496" w:type="dxa"/>
            <w:tcBorders>
              <w:bottom w:val="single" w:sz="4" w:space="0" w:color="auto"/>
            </w:tcBorders>
            <w:vAlign w:val="bottom"/>
          </w:tcPr>
          <w:p w14:paraId="61AE0F36" w14:textId="327D269C"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(6,811)</w:t>
            </w:r>
          </w:p>
        </w:tc>
        <w:tc>
          <w:tcPr>
            <w:tcW w:w="1496" w:type="dxa"/>
            <w:tcBorders>
              <w:bottom w:val="single" w:sz="4" w:space="0" w:color="auto"/>
            </w:tcBorders>
            <w:vAlign w:val="bottom"/>
          </w:tcPr>
          <w:p w14:paraId="6D8A752A" w14:textId="789681EE"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w:t>
            </w:r>
          </w:p>
        </w:tc>
        <w:tc>
          <w:tcPr>
            <w:tcW w:w="1496" w:type="dxa"/>
            <w:tcBorders>
              <w:bottom w:val="single" w:sz="4" w:space="0" w:color="auto"/>
            </w:tcBorders>
            <w:vAlign w:val="bottom"/>
          </w:tcPr>
          <w:p w14:paraId="73BDB155" w14:textId="3D3C673E"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w:t>
            </w:r>
          </w:p>
        </w:tc>
        <w:tc>
          <w:tcPr>
            <w:tcW w:w="1500" w:type="dxa"/>
            <w:tcBorders>
              <w:bottom w:val="single" w:sz="4" w:space="0" w:color="auto"/>
            </w:tcBorders>
            <w:vAlign w:val="bottom"/>
          </w:tcPr>
          <w:p w14:paraId="4F490B6E" w14:textId="0B27D306"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(5,707,463)</w:t>
            </w:r>
          </w:p>
        </w:tc>
      </w:tr>
      <w:tr w:rsidR="00432C8E" w:rsidRPr="00A572BD" w14:paraId="012F42A7" w14:textId="77777777" w:rsidTr="00416563">
        <w:trPr>
          <w:cantSplit/>
        </w:trPr>
        <w:tc>
          <w:tcPr>
            <w:tcW w:w="3450" w:type="dxa"/>
            <w:vAlign w:val="bottom"/>
          </w:tcPr>
          <w:p w14:paraId="746C58F8" w14:textId="77777777" w:rsidR="00432C8E" w:rsidRPr="00A572BD" w:rsidRDefault="00432C8E" w:rsidP="000C4A5F">
            <w:pPr>
              <w:ind w:left="-86" w:right="-72"/>
              <w:jc w:val="left"/>
              <w:rPr>
                <w:rFonts w:ascii="Arial" w:hAnsi="Arial" w:cs="Arial"/>
                <w:sz w:val="18"/>
                <w:szCs w:val="18"/>
                <w:lang w:val="en-US"/>
              </w:rPr>
            </w:pPr>
          </w:p>
        </w:tc>
        <w:tc>
          <w:tcPr>
            <w:tcW w:w="1473" w:type="dxa"/>
            <w:tcBorders>
              <w:top w:val="single" w:sz="4" w:space="0" w:color="auto"/>
            </w:tcBorders>
            <w:vAlign w:val="bottom"/>
          </w:tcPr>
          <w:p w14:paraId="7B9E119F" w14:textId="77777777" w:rsidR="00432C8E" w:rsidRPr="00A572BD" w:rsidRDefault="00432C8E" w:rsidP="00432C8E">
            <w:pPr>
              <w:ind w:right="-72"/>
              <w:jc w:val="right"/>
              <w:rPr>
                <w:rFonts w:ascii="Arial" w:hAnsi="Arial" w:cs="Arial"/>
                <w:sz w:val="18"/>
                <w:szCs w:val="18"/>
              </w:rPr>
            </w:pPr>
          </w:p>
        </w:tc>
        <w:tc>
          <w:tcPr>
            <w:tcW w:w="1496" w:type="dxa"/>
            <w:tcBorders>
              <w:top w:val="single" w:sz="4" w:space="0" w:color="auto"/>
            </w:tcBorders>
            <w:vAlign w:val="bottom"/>
          </w:tcPr>
          <w:p w14:paraId="7A16FC2A" w14:textId="77777777" w:rsidR="00432C8E" w:rsidRPr="00A572BD" w:rsidRDefault="00432C8E" w:rsidP="00432C8E">
            <w:pPr>
              <w:ind w:right="-72"/>
              <w:jc w:val="right"/>
              <w:rPr>
                <w:rFonts w:ascii="Arial" w:hAnsi="Arial" w:cs="Arial"/>
                <w:sz w:val="18"/>
                <w:szCs w:val="18"/>
              </w:rPr>
            </w:pPr>
          </w:p>
        </w:tc>
        <w:tc>
          <w:tcPr>
            <w:tcW w:w="1496" w:type="dxa"/>
            <w:tcBorders>
              <w:top w:val="single" w:sz="4" w:space="0" w:color="auto"/>
            </w:tcBorders>
            <w:vAlign w:val="bottom"/>
          </w:tcPr>
          <w:p w14:paraId="5ED4DDC1" w14:textId="77777777" w:rsidR="00432C8E" w:rsidRPr="00A572BD" w:rsidRDefault="00432C8E" w:rsidP="00432C8E">
            <w:pPr>
              <w:ind w:right="-72"/>
              <w:jc w:val="right"/>
              <w:rPr>
                <w:rFonts w:ascii="Arial" w:hAnsi="Arial" w:cs="Arial"/>
                <w:sz w:val="18"/>
                <w:szCs w:val="18"/>
              </w:rPr>
            </w:pPr>
          </w:p>
        </w:tc>
        <w:tc>
          <w:tcPr>
            <w:tcW w:w="1496" w:type="dxa"/>
            <w:tcBorders>
              <w:top w:val="single" w:sz="4" w:space="0" w:color="auto"/>
            </w:tcBorders>
            <w:vAlign w:val="bottom"/>
          </w:tcPr>
          <w:p w14:paraId="274C10C1" w14:textId="77777777" w:rsidR="00432C8E" w:rsidRPr="00A572BD" w:rsidRDefault="00432C8E" w:rsidP="00432C8E">
            <w:pPr>
              <w:ind w:right="-72"/>
              <w:jc w:val="right"/>
              <w:rPr>
                <w:rFonts w:ascii="Arial" w:hAnsi="Arial" w:cs="Arial"/>
                <w:sz w:val="18"/>
                <w:szCs w:val="18"/>
              </w:rPr>
            </w:pPr>
          </w:p>
        </w:tc>
        <w:tc>
          <w:tcPr>
            <w:tcW w:w="1496" w:type="dxa"/>
            <w:tcBorders>
              <w:top w:val="single" w:sz="4" w:space="0" w:color="auto"/>
            </w:tcBorders>
            <w:vAlign w:val="bottom"/>
          </w:tcPr>
          <w:p w14:paraId="2C2B7536" w14:textId="77777777" w:rsidR="00432C8E" w:rsidRPr="00A572BD" w:rsidRDefault="00432C8E" w:rsidP="00432C8E">
            <w:pPr>
              <w:ind w:right="-72"/>
              <w:jc w:val="right"/>
              <w:rPr>
                <w:rFonts w:ascii="Arial" w:hAnsi="Arial" w:cs="Arial"/>
                <w:sz w:val="18"/>
                <w:szCs w:val="18"/>
              </w:rPr>
            </w:pPr>
          </w:p>
        </w:tc>
        <w:tc>
          <w:tcPr>
            <w:tcW w:w="1496" w:type="dxa"/>
            <w:tcBorders>
              <w:top w:val="single" w:sz="4" w:space="0" w:color="auto"/>
            </w:tcBorders>
            <w:vAlign w:val="bottom"/>
          </w:tcPr>
          <w:p w14:paraId="1A3C5BD5" w14:textId="77777777" w:rsidR="00432C8E" w:rsidRPr="00A572BD" w:rsidRDefault="00432C8E" w:rsidP="00432C8E">
            <w:pPr>
              <w:ind w:right="-72"/>
              <w:jc w:val="right"/>
              <w:rPr>
                <w:rFonts w:ascii="Arial" w:hAnsi="Arial" w:cs="Arial"/>
                <w:sz w:val="18"/>
                <w:szCs w:val="18"/>
              </w:rPr>
            </w:pPr>
          </w:p>
        </w:tc>
        <w:tc>
          <w:tcPr>
            <w:tcW w:w="1496" w:type="dxa"/>
            <w:tcBorders>
              <w:top w:val="single" w:sz="4" w:space="0" w:color="auto"/>
            </w:tcBorders>
            <w:vAlign w:val="bottom"/>
          </w:tcPr>
          <w:p w14:paraId="189BAB3C" w14:textId="77777777" w:rsidR="00432C8E" w:rsidRPr="00A572BD" w:rsidRDefault="00432C8E" w:rsidP="00432C8E">
            <w:pPr>
              <w:ind w:right="-72"/>
              <w:jc w:val="right"/>
              <w:rPr>
                <w:rFonts w:ascii="Arial" w:hAnsi="Arial" w:cs="Arial"/>
                <w:sz w:val="18"/>
                <w:szCs w:val="18"/>
              </w:rPr>
            </w:pPr>
          </w:p>
        </w:tc>
        <w:tc>
          <w:tcPr>
            <w:tcW w:w="1500" w:type="dxa"/>
            <w:tcBorders>
              <w:top w:val="single" w:sz="4" w:space="0" w:color="auto"/>
            </w:tcBorders>
            <w:vAlign w:val="bottom"/>
          </w:tcPr>
          <w:p w14:paraId="2704E0C2" w14:textId="77777777" w:rsidR="00432C8E" w:rsidRPr="00A572BD" w:rsidRDefault="00432C8E" w:rsidP="00432C8E">
            <w:pPr>
              <w:ind w:right="-72"/>
              <w:jc w:val="right"/>
              <w:rPr>
                <w:rFonts w:ascii="Arial" w:hAnsi="Arial" w:cs="Arial"/>
                <w:sz w:val="18"/>
                <w:szCs w:val="18"/>
              </w:rPr>
            </w:pPr>
          </w:p>
        </w:tc>
      </w:tr>
      <w:tr w:rsidR="00B5658F" w:rsidRPr="00A572BD" w14:paraId="1290B95C" w14:textId="77777777" w:rsidTr="00416563">
        <w:trPr>
          <w:cantSplit/>
        </w:trPr>
        <w:tc>
          <w:tcPr>
            <w:tcW w:w="3450" w:type="dxa"/>
            <w:vAlign w:val="bottom"/>
          </w:tcPr>
          <w:p w14:paraId="0200DC13" w14:textId="03D92F1F" w:rsidR="00B5658F" w:rsidRPr="00A572BD" w:rsidRDefault="00B5658F" w:rsidP="000C4A5F">
            <w:pPr>
              <w:ind w:left="-86" w:right="-72"/>
              <w:jc w:val="left"/>
              <w:rPr>
                <w:rFonts w:ascii="Arial" w:hAnsi="Arial" w:cs="Arial"/>
                <w:b/>
                <w:bCs/>
                <w:sz w:val="18"/>
                <w:szCs w:val="18"/>
                <w:lang w:val="en-US"/>
              </w:rPr>
            </w:pPr>
            <w:r w:rsidRPr="00A572BD">
              <w:rPr>
                <w:rFonts w:ascii="Arial" w:hAnsi="Arial" w:cs="Arial"/>
                <w:sz w:val="18"/>
                <w:szCs w:val="18"/>
                <w:lang w:val="en-US"/>
              </w:rPr>
              <w:t>Net book value</w:t>
            </w:r>
          </w:p>
        </w:tc>
        <w:tc>
          <w:tcPr>
            <w:tcW w:w="1473" w:type="dxa"/>
            <w:tcBorders>
              <w:bottom w:val="single" w:sz="4" w:space="0" w:color="auto"/>
            </w:tcBorders>
            <w:vAlign w:val="bottom"/>
          </w:tcPr>
          <w:p w14:paraId="7607893C" w14:textId="32CA5A94"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173,406,998</w:t>
            </w:r>
          </w:p>
        </w:tc>
        <w:tc>
          <w:tcPr>
            <w:tcW w:w="1496" w:type="dxa"/>
            <w:tcBorders>
              <w:bottom w:val="single" w:sz="4" w:space="0" w:color="auto"/>
            </w:tcBorders>
            <w:vAlign w:val="bottom"/>
          </w:tcPr>
          <w:p w14:paraId="1A28B5D1" w14:textId="63F54B6D"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1,652,128,658</w:t>
            </w:r>
          </w:p>
        </w:tc>
        <w:tc>
          <w:tcPr>
            <w:tcW w:w="1496" w:type="dxa"/>
            <w:tcBorders>
              <w:bottom w:val="single" w:sz="4" w:space="0" w:color="auto"/>
            </w:tcBorders>
            <w:vAlign w:val="bottom"/>
          </w:tcPr>
          <w:p w14:paraId="26D3D670" w14:textId="3A7616CA"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621,362,775</w:t>
            </w:r>
          </w:p>
        </w:tc>
        <w:tc>
          <w:tcPr>
            <w:tcW w:w="1496" w:type="dxa"/>
            <w:tcBorders>
              <w:bottom w:val="single" w:sz="4" w:space="0" w:color="auto"/>
            </w:tcBorders>
            <w:vAlign w:val="bottom"/>
          </w:tcPr>
          <w:p w14:paraId="27D6536A" w14:textId="65F091CC"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1,650,715,566</w:t>
            </w:r>
          </w:p>
        </w:tc>
        <w:tc>
          <w:tcPr>
            <w:tcW w:w="1496" w:type="dxa"/>
            <w:tcBorders>
              <w:bottom w:val="single" w:sz="4" w:space="0" w:color="auto"/>
            </w:tcBorders>
            <w:vAlign w:val="bottom"/>
          </w:tcPr>
          <w:p w14:paraId="644AE358" w14:textId="1F021651"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54,821,491</w:t>
            </w:r>
          </w:p>
        </w:tc>
        <w:tc>
          <w:tcPr>
            <w:tcW w:w="1496" w:type="dxa"/>
            <w:tcBorders>
              <w:bottom w:val="single" w:sz="4" w:space="0" w:color="auto"/>
            </w:tcBorders>
            <w:vAlign w:val="bottom"/>
          </w:tcPr>
          <w:p w14:paraId="28009F01" w14:textId="41975676"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2,451,331</w:t>
            </w:r>
          </w:p>
        </w:tc>
        <w:tc>
          <w:tcPr>
            <w:tcW w:w="1496" w:type="dxa"/>
            <w:tcBorders>
              <w:bottom w:val="single" w:sz="4" w:space="0" w:color="auto"/>
            </w:tcBorders>
            <w:vAlign w:val="bottom"/>
          </w:tcPr>
          <w:p w14:paraId="3AE0C2C1" w14:textId="12BFC499"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21,410,612</w:t>
            </w:r>
          </w:p>
        </w:tc>
        <w:tc>
          <w:tcPr>
            <w:tcW w:w="1500" w:type="dxa"/>
            <w:tcBorders>
              <w:bottom w:val="single" w:sz="4" w:space="0" w:color="auto"/>
            </w:tcBorders>
            <w:vAlign w:val="bottom"/>
          </w:tcPr>
          <w:p w14:paraId="5B9C3456" w14:textId="54246AE6" w:rsidR="00B5658F" w:rsidRPr="00A572BD" w:rsidRDefault="00B5658F" w:rsidP="00432C8E">
            <w:pPr>
              <w:ind w:right="-72"/>
              <w:jc w:val="right"/>
              <w:rPr>
                <w:rFonts w:ascii="Arial" w:hAnsi="Arial" w:cs="Arial"/>
                <w:sz w:val="18"/>
                <w:szCs w:val="18"/>
              </w:rPr>
            </w:pPr>
            <w:r w:rsidRPr="00A572BD">
              <w:rPr>
                <w:rFonts w:ascii="Arial" w:hAnsi="Arial" w:cs="Arial"/>
                <w:sz w:val="18"/>
                <w:szCs w:val="18"/>
              </w:rPr>
              <w:t>4,176,297,431</w:t>
            </w:r>
          </w:p>
        </w:tc>
      </w:tr>
      <w:tr w:rsidR="00B5658F" w:rsidRPr="00A572BD" w14:paraId="2EA3B749" w14:textId="77777777" w:rsidTr="00416563">
        <w:trPr>
          <w:cantSplit/>
        </w:trPr>
        <w:tc>
          <w:tcPr>
            <w:tcW w:w="3450" w:type="dxa"/>
            <w:vAlign w:val="bottom"/>
          </w:tcPr>
          <w:p w14:paraId="09BBB6D1" w14:textId="77777777" w:rsidR="00B5658F" w:rsidRPr="00A572BD" w:rsidRDefault="00B5658F" w:rsidP="000C4A5F">
            <w:pPr>
              <w:ind w:left="-86" w:right="-72"/>
              <w:jc w:val="left"/>
              <w:rPr>
                <w:rFonts w:ascii="Arial" w:hAnsi="Arial" w:cs="Arial"/>
                <w:sz w:val="18"/>
                <w:szCs w:val="18"/>
                <w:lang w:val="en-US"/>
              </w:rPr>
            </w:pPr>
          </w:p>
        </w:tc>
        <w:tc>
          <w:tcPr>
            <w:tcW w:w="1473" w:type="dxa"/>
            <w:tcBorders>
              <w:top w:val="single" w:sz="4" w:space="0" w:color="auto"/>
            </w:tcBorders>
            <w:vAlign w:val="bottom"/>
          </w:tcPr>
          <w:p w14:paraId="0161377D" w14:textId="77777777" w:rsidR="00B5658F" w:rsidRPr="00A572BD" w:rsidRDefault="00B5658F" w:rsidP="00432C8E">
            <w:pPr>
              <w:ind w:right="-72"/>
              <w:jc w:val="right"/>
              <w:rPr>
                <w:rFonts w:ascii="Arial" w:hAnsi="Arial" w:cs="Arial"/>
                <w:sz w:val="18"/>
                <w:szCs w:val="18"/>
              </w:rPr>
            </w:pPr>
          </w:p>
        </w:tc>
        <w:tc>
          <w:tcPr>
            <w:tcW w:w="1496" w:type="dxa"/>
            <w:tcBorders>
              <w:top w:val="single" w:sz="4" w:space="0" w:color="auto"/>
            </w:tcBorders>
            <w:vAlign w:val="bottom"/>
          </w:tcPr>
          <w:p w14:paraId="099A556F" w14:textId="77777777" w:rsidR="00B5658F" w:rsidRPr="00A572BD" w:rsidRDefault="00B5658F" w:rsidP="00432C8E">
            <w:pPr>
              <w:ind w:right="-72"/>
              <w:jc w:val="right"/>
              <w:rPr>
                <w:rFonts w:ascii="Arial" w:hAnsi="Arial" w:cs="Arial"/>
                <w:sz w:val="18"/>
                <w:szCs w:val="18"/>
              </w:rPr>
            </w:pPr>
          </w:p>
        </w:tc>
        <w:tc>
          <w:tcPr>
            <w:tcW w:w="1496" w:type="dxa"/>
            <w:tcBorders>
              <w:top w:val="single" w:sz="4" w:space="0" w:color="auto"/>
            </w:tcBorders>
            <w:vAlign w:val="bottom"/>
          </w:tcPr>
          <w:p w14:paraId="00CC3E73" w14:textId="77777777" w:rsidR="00B5658F" w:rsidRPr="00A572BD" w:rsidRDefault="00B5658F" w:rsidP="00432C8E">
            <w:pPr>
              <w:ind w:right="-72"/>
              <w:jc w:val="right"/>
              <w:rPr>
                <w:rFonts w:ascii="Arial" w:hAnsi="Arial" w:cs="Arial"/>
                <w:sz w:val="18"/>
                <w:szCs w:val="18"/>
              </w:rPr>
            </w:pPr>
          </w:p>
        </w:tc>
        <w:tc>
          <w:tcPr>
            <w:tcW w:w="1496" w:type="dxa"/>
            <w:tcBorders>
              <w:top w:val="single" w:sz="4" w:space="0" w:color="auto"/>
            </w:tcBorders>
            <w:vAlign w:val="bottom"/>
          </w:tcPr>
          <w:p w14:paraId="36846675" w14:textId="77777777" w:rsidR="00B5658F" w:rsidRPr="00A572BD" w:rsidRDefault="00B5658F" w:rsidP="00432C8E">
            <w:pPr>
              <w:ind w:right="-72"/>
              <w:jc w:val="right"/>
              <w:rPr>
                <w:rFonts w:ascii="Arial" w:hAnsi="Arial" w:cs="Arial"/>
                <w:sz w:val="18"/>
                <w:szCs w:val="18"/>
              </w:rPr>
            </w:pPr>
          </w:p>
        </w:tc>
        <w:tc>
          <w:tcPr>
            <w:tcW w:w="1496" w:type="dxa"/>
            <w:tcBorders>
              <w:top w:val="single" w:sz="4" w:space="0" w:color="auto"/>
            </w:tcBorders>
            <w:vAlign w:val="bottom"/>
          </w:tcPr>
          <w:p w14:paraId="105B59D5" w14:textId="77777777" w:rsidR="00B5658F" w:rsidRPr="00A572BD" w:rsidRDefault="00B5658F" w:rsidP="00432C8E">
            <w:pPr>
              <w:ind w:right="-72"/>
              <w:jc w:val="right"/>
              <w:rPr>
                <w:rFonts w:ascii="Arial" w:hAnsi="Arial" w:cs="Arial"/>
                <w:sz w:val="18"/>
                <w:szCs w:val="18"/>
              </w:rPr>
            </w:pPr>
          </w:p>
        </w:tc>
        <w:tc>
          <w:tcPr>
            <w:tcW w:w="1496" w:type="dxa"/>
            <w:tcBorders>
              <w:top w:val="single" w:sz="4" w:space="0" w:color="auto"/>
            </w:tcBorders>
            <w:vAlign w:val="bottom"/>
          </w:tcPr>
          <w:p w14:paraId="1B91F402" w14:textId="77777777" w:rsidR="00B5658F" w:rsidRPr="00A572BD" w:rsidRDefault="00B5658F" w:rsidP="00432C8E">
            <w:pPr>
              <w:ind w:right="-72"/>
              <w:jc w:val="right"/>
              <w:rPr>
                <w:rFonts w:ascii="Arial" w:hAnsi="Arial" w:cs="Arial"/>
                <w:sz w:val="18"/>
                <w:szCs w:val="18"/>
              </w:rPr>
            </w:pPr>
          </w:p>
        </w:tc>
        <w:tc>
          <w:tcPr>
            <w:tcW w:w="1496" w:type="dxa"/>
            <w:tcBorders>
              <w:top w:val="single" w:sz="4" w:space="0" w:color="auto"/>
            </w:tcBorders>
            <w:vAlign w:val="bottom"/>
          </w:tcPr>
          <w:p w14:paraId="494AA9F9" w14:textId="77777777" w:rsidR="00B5658F" w:rsidRPr="00A572BD" w:rsidRDefault="00B5658F" w:rsidP="00432C8E">
            <w:pPr>
              <w:ind w:right="-72"/>
              <w:jc w:val="right"/>
              <w:rPr>
                <w:rFonts w:ascii="Arial" w:hAnsi="Arial" w:cs="Arial"/>
                <w:sz w:val="18"/>
                <w:szCs w:val="18"/>
              </w:rPr>
            </w:pPr>
          </w:p>
        </w:tc>
        <w:tc>
          <w:tcPr>
            <w:tcW w:w="1500" w:type="dxa"/>
            <w:tcBorders>
              <w:top w:val="single" w:sz="4" w:space="0" w:color="auto"/>
            </w:tcBorders>
            <w:vAlign w:val="bottom"/>
          </w:tcPr>
          <w:p w14:paraId="5067869B" w14:textId="77777777" w:rsidR="00B5658F" w:rsidRPr="00A572BD" w:rsidRDefault="00B5658F" w:rsidP="00432C8E">
            <w:pPr>
              <w:ind w:right="-72"/>
              <w:jc w:val="right"/>
              <w:rPr>
                <w:rFonts w:ascii="Arial" w:hAnsi="Arial" w:cs="Arial"/>
                <w:sz w:val="18"/>
                <w:szCs w:val="18"/>
              </w:rPr>
            </w:pPr>
          </w:p>
        </w:tc>
      </w:tr>
      <w:tr w:rsidR="00B5658F" w:rsidRPr="00A572BD" w14:paraId="51674580" w14:textId="77777777" w:rsidTr="005B3A5F">
        <w:trPr>
          <w:cantSplit/>
        </w:trPr>
        <w:tc>
          <w:tcPr>
            <w:tcW w:w="3450" w:type="dxa"/>
            <w:vAlign w:val="bottom"/>
          </w:tcPr>
          <w:p w14:paraId="5F31ADCC" w14:textId="32BFA6C5" w:rsidR="00B5658F" w:rsidRPr="00A572BD" w:rsidRDefault="00B5658F" w:rsidP="000C4A5F">
            <w:pPr>
              <w:ind w:left="-86" w:right="-72"/>
              <w:jc w:val="left"/>
              <w:rPr>
                <w:rFonts w:ascii="Arial" w:hAnsi="Arial" w:cs="Arial"/>
                <w:sz w:val="18"/>
                <w:szCs w:val="18"/>
                <w:lang w:val="en-US"/>
              </w:rPr>
            </w:pPr>
            <w:r w:rsidRPr="00A572BD">
              <w:rPr>
                <w:rFonts w:ascii="Arial" w:hAnsi="Arial" w:cs="Arial"/>
                <w:b/>
                <w:bCs/>
                <w:sz w:val="18"/>
                <w:szCs w:val="18"/>
                <w:lang w:val="en-US"/>
              </w:rPr>
              <w:t xml:space="preserve">For the year ended </w:t>
            </w:r>
            <w:r w:rsidRPr="00A572BD">
              <w:rPr>
                <w:rFonts w:ascii="Arial" w:hAnsi="Arial" w:cs="Arial"/>
                <w:b/>
                <w:bCs/>
                <w:sz w:val="18"/>
                <w:szCs w:val="18"/>
              </w:rPr>
              <w:t>31</w:t>
            </w:r>
            <w:r w:rsidRPr="00A572BD">
              <w:rPr>
                <w:rFonts w:ascii="Arial" w:hAnsi="Arial" w:cs="Arial"/>
                <w:b/>
                <w:bCs/>
                <w:sz w:val="18"/>
                <w:szCs w:val="18"/>
                <w:lang w:val="en-US"/>
              </w:rPr>
              <w:t xml:space="preserve"> December </w:t>
            </w:r>
            <w:r w:rsidRPr="00A572BD">
              <w:rPr>
                <w:rFonts w:ascii="Arial" w:hAnsi="Arial" w:cs="Arial"/>
                <w:b/>
                <w:bCs/>
                <w:sz w:val="18"/>
                <w:szCs w:val="18"/>
              </w:rPr>
              <w:t>2020</w:t>
            </w:r>
          </w:p>
        </w:tc>
        <w:tc>
          <w:tcPr>
            <w:tcW w:w="1473" w:type="dxa"/>
            <w:vAlign w:val="bottom"/>
          </w:tcPr>
          <w:p w14:paraId="0FE55EF4" w14:textId="77777777" w:rsidR="00B5658F" w:rsidRPr="00A572BD" w:rsidRDefault="00B5658F" w:rsidP="00432C8E">
            <w:pPr>
              <w:ind w:right="-72"/>
              <w:jc w:val="right"/>
              <w:rPr>
                <w:rFonts w:ascii="Arial" w:hAnsi="Arial" w:cs="Arial"/>
                <w:sz w:val="18"/>
                <w:szCs w:val="18"/>
              </w:rPr>
            </w:pPr>
          </w:p>
        </w:tc>
        <w:tc>
          <w:tcPr>
            <w:tcW w:w="1496" w:type="dxa"/>
            <w:vAlign w:val="bottom"/>
          </w:tcPr>
          <w:p w14:paraId="6D786312" w14:textId="77777777" w:rsidR="00B5658F" w:rsidRPr="00A572BD" w:rsidRDefault="00B5658F" w:rsidP="00432C8E">
            <w:pPr>
              <w:ind w:right="-72"/>
              <w:jc w:val="right"/>
              <w:rPr>
                <w:rFonts w:ascii="Arial" w:hAnsi="Arial" w:cs="Arial"/>
                <w:sz w:val="18"/>
                <w:szCs w:val="18"/>
              </w:rPr>
            </w:pPr>
          </w:p>
        </w:tc>
        <w:tc>
          <w:tcPr>
            <w:tcW w:w="1496" w:type="dxa"/>
            <w:vAlign w:val="bottom"/>
          </w:tcPr>
          <w:p w14:paraId="3E7D9EBA" w14:textId="77777777" w:rsidR="00B5658F" w:rsidRPr="00A572BD" w:rsidRDefault="00B5658F" w:rsidP="00432C8E">
            <w:pPr>
              <w:ind w:right="-72"/>
              <w:jc w:val="right"/>
              <w:rPr>
                <w:rFonts w:ascii="Arial" w:hAnsi="Arial" w:cs="Arial"/>
                <w:sz w:val="18"/>
                <w:szCs w:val="18"/>
              </w:rPr>
            </w:pPr>
          </w:p>
        </w:tc>
        <w:tc>
          <w:tcPr>
            <w:tcW w:w="1496" w:type="dxa"/>
            <w:vAlign w:val="bottom"/>
          </w:tcPr>
          <w:p w14:paraId="743F22B4" w14:textId="77777777" w:rsidR="00B5658F" w:rsidRPr="00A572BD" w:rsidRDefault="00B5658F" w:rsidP="00432C8E">
            <w:pPr>
              <w:ind w:right="-72"/>
              <w:jc w:val="right"/>
              <w:rPr>
                <w:rFonts w:ascii="Arial" w:hAnsi="Arial" w:cs="Arial"/>
                <w:sz w:val="18"/>
                <w:szCs w:val="18"/>
              </w:rPr>
            </w:pPr>
          </w:p>
        </w:tc>
        <w:tc>
          <w:tcPr>
            <w:tcW w:w="1496" w:type="dxa"/>
            <w:vAlign w:val="bottom"/>
          </w:tcPr>
          <w:p w14:paraId="35234B21" w14:textId="77777777" w:rsidR="00B5658F" w:rsidRPr="00A572BD" w:rsidRDefault="00B5658F" w:rsidP="00432C8E">
            <w:pPr>
              <w:ind w:right="-72"/>
              <w:jc w:val="right"/>
              <w:rPr>
                <w:rFonts w:ascii="Arial" w:hAnsi="Arial" w:cs="Arial"/>
                <w:sz w:val="18"/>
                <w:szCs w:val="18"/>
              </w:rPr>
            </w:pPr>
          </w:p>
        </w:tc>
        <w:tc>
          <w:tcPr>
            <w:tcW w:w="1496" w:type="dxa"/>
            <w:vAlign w:val="bottom"/>
          </w:tcPr>
          <w:p w14:paraId="2605EEA8" w14:textId="77777777" w:rsidR="00B5658F" w:rsidRPr="00A572BD" w:rsidRDefault="00B5658F" w:rsidP="00432C8E">
            <w:pPr>
              <w:ind w:right="-72"/>
              <w:jc w:val="right"/>
              <w:rPr>
                <w:rFonts w:ascii="Arial" w:hAnsi="Arial" w:cs="Arial"/>
                <w:sz w:val="18"/>
                <w:szCs w:val="18"/>
              </w:rPr>
            </w:pPr>
          </w:p>
        </w:tc>
        <w:tc>
          <w:tcPr>
            <w:tcW w:w="1496" w:type="dxa"/>
            <w:vAlign w:val="bottom"/>
          </w:tcPr>
          <w:p w14:paraId="4CA16950" w14:textId="77777777" w:rsidR="00B5658F" w:rsidRPr="00A572BD" w:rsidRDefault="00B5658F" w:rsidP="00432C8E">
            <w:pPr>
              <w:ind w:right="-72"/>
              <w:jc w:val="right"/>
              <w:rPr>
                <w:rFonts w:ascii="Arial" w:hAnsi="Arial" w:cs="Arial"/>
                <w:sz w:val="18"/>
                <w:szCs w:val="18"/>
              </w:rPr>
            </w:pPr>
          </w:p>
        </w:tc>
        <w:tc>
          <w:tcPr>
            <w:tcW w:w="1500" w:type="dxa"/>
            <w:vAlign w:val="bottom"/>
          </w:tcPr>
          <w:p w14:paraId="67520A6F" w14:textId="77777777" w:rsidR="00B5658F" w:rsidRPr="00A572BD" w:rsidRDefault="00B5658F" w:rsidP="00432C8E">
            <w:pPr>
              <w:ind w:right="-72"/>
              <w:jc w:val="right"/>
              <w:rPr>
                <w:rFonts w:ascii="Arial" w:hAnsi="Arial" w:cs="Arial"/>
                <w:sz w:val="18"/>
                <w:szCs w:val="18"/>
              </w:rPr>
            </w:pPr>
          </w:p>
        </w:tc>
      </w:tr>
      <w:tr w:rsidR="00B5658F" w:rsidRPr="00A572BD" w14:paraId="7D9F2F6E" w14:textId="77777777" w:rsidTr="005B3A5F">
        <w:trPr>
          <w:cantSplit/>
        </w:trPr>
        <w:tc>
          <w:tcPr>
            <w:tcW w:w="3450" w:type="dxa"/>
            <w:vAlign w:val="bottom"/>
          </w:tcPr>
          <w:p w14:paraId="283CA31C" w14:textId="5EEB9934" w:rsidR="00B5658F" w:rsidRPr="00A572BD" w:rsidRDefault="00B5658F" w:rsidP="000C4A5F">
            <w:pPr>
              <w:ind w:left="-86" w:right="-72"/>
              <w:jc w:val="left"/>
              <w:rPr>
                <w:rFonts w:ascii="Arial" w:hAnsi="Arial" w:cs="Arial"/>
                <w:b/>
                <w:bCs/>
                <w:sz w:val="18"/>
                <w:szCs w:val="18"/>
                <w:lang w:val="en-US"/>
              </w:rPr>
            </w:pPr>
            <w:r w:rsidRPr="00A572BD">
              <w:rPr>
                <w:rFonts w:ascii="Arial" w:hAnsi="Arial" w:cs="Arial"/>
                <w:sz w:val="18"/>
                <w:szCs w:val="18"/>
                <w:lang w:val="en-US"/>
              </w:rPr>
              <w:t>Opening net book value</w:t>
            </w:r>
          </w:p>
        </w:tc>
        <w:tc>
          <w:tcPr>
            <w:tcW w:w="1473" w:type="dxa"/>
            <w:vAlign w:val="bottom"/>
          </w:tcPr>
          <w:p w14:paraId="394A3F31" w14:textId="60343C4D" w:rsidR="00B5658F" w:rsidRPr="00A572BD" w:rsidRDefault="00B5658F" w:rsidP="00432C8E">
            <w:pPr>
              <w:ind w:right="-72"/>
              <w:jc w:val="right"/>
              <w:rPr>
                <w:rFonts w:ascii="Arial" w:hAnsi="Arial" w:cs="Arial"/>
                <w:sz w:val="18"/>
                <w:szCs w:val="18"/>
              </w:rPr>
            </w:pPr>
            <w:r w:rsidRPr="00A572BD">
              <w:rPr>
                <w:rFonts w:ascii="Arial" w:eastAsia="Times New Roman" w:hAnsi="Arial" w:cs="Arial"/>
                <w:sz w:val="18"/>
                <w:szCs w:val="18"/>
                <w:lang w:eastAsia="en-GB"/>
              </w:rPr>
              <w:t>173,406,998</w:t>
            </w:r>
          </w:p>
        </w:tc>
        <w:tc>
          <w:tcPr>
            <w:tcW w:w="1496" w:type="dxa"/>
            <w:vAlign w:val="bottom"/>
          </w:tcPr>
          <w:p w14:paraId="7067025B" w14:textId="4B779DEC" w:rsidR="00B5658F" w:rsidRPr="00A572BD" w:rsidRDefault="00B5658F" w:rsidP="00432C8E">
            <w:pPr>
              <w:ind w:right="-72"/>
              <w:jc w:val="right"/>
              <w:rPr>
                <w:rFonts w:ascii="Arial" w:hAnsi="Arial" w:cs="Arial"/>
                <w:sz w:val="18"/>
                <w:szCs w:val="18"/>
              </w:rPr>
            </w:pPr>
            <w:r w:rsidRPr="00A572BD">
              <w:rPr>
                <w:rFonts w:ascii="Arial" w:eastAsia="Times New Roman" w:hAnsi="Arial" w:cs="Arial"/>
                <w:sz w:val="18"/>
                <w:szCs w:val="18"/>
                <w:lang w:eastAsia="en-GB"/>
              </w:rPr>
              <w:t>1,652,128,658</w:t>
            </w:r>
          </w:p>
        </w:tc>
        <w:tc>
          <w:tcPr>
            <w:tcW w:w="1496" w:type="dxa"/>
            <w:vAlign w:val="bottom"/>
          </w:tcPr>
          <w:p w14:paraId="3AD248CE" w14:textId="4A1BA8CA" w:rsidR="00B5658F" w:rsidRPr="00A572BD" w:rsidRDefault="00B5658F" w:rsidP="00432C8E">
            <w:pPr>
              <w:ind w:right="-72"/>
              <w:jc w:val="right"/>
              <w:rPr>
                <w:rFonts w:ascii="Arial" w:hAnsi="Arial" w:cs="Arial"/>
                <w:sz w:val="18"/>
                <w:szCs w:val="18"/>
              </w:rPr>
            </w:pPr>
            <w:r w:rsidRPr="00A572BD">
              <w:rPr>
                <w:rFonts w:ascii="Arial" w:eastAsia="Times New Roman" w:hAnsi="Arial" w:cs="Arial"/>
                <w:sz w:val="18"/>
                <w:szCs w:val="18"/>
                <w:lang w:eastAsia="en-GB"/>
              </w:rPr>
              <w:t>621,362,775</w:t>
            </w:r>
          </w:p>
        </w:tc>
        <w:tc>
          <w:tcPr>
            <w:tcW w:w="1496" w:type="dxa"/>
            <w:vAlign w:val="bottom"/>
          </w:tcPr>
          <w:p w14:paraId="303FE878" w14:textId="510A7F0B" w:rsidR="00B5658F" w:rsidRPr="00A572BD" w:rsidRDefault="00B5658F" w:rsidP="00432C8E">
            <w:pPr>
              <w:ind w:right="-72"/>
              <w:jc w:val="right"/>
              <w:rPr>
                <w:rFonts w:ascii="Arial" w:hAnsi="Arial" w:cs="Arial"/>
                <w:sz w:val="18"/>
                <w:szCs w:val="18"/>
              </w:rPr>
            </w:pPr>
            <w:r w:rsidRPr="00A572BD">
              <w:rPr>
                <w:rFonts w:ascii="Arial" w:eastAsia="Times New Roman" w:hAnsi="Arial" w:cs="Arial"/>
                <w:sz w:val="18"/>
                <w:szCs w:val="18"/>
                <w:lang w:eastAsia="en-GB"/>
              </w:rPr>
              <w:t>1,650,715,566</w:t>
            </w:r>
          </w:p>
        </w:tc>
        <w:tc>
          <w:tcPr>
            <w:tcW w:w="1496" w:type="dxa"/>
            <w:vAlign w:val="bottom"/>
          </w:tcPr>
          <w:p w14:paraId="1EC61112" w14:textId="7095BE62" w:rsidR="00B5658F" w:rsidRPr="00A572BD" w:rsidRDefault="00B5658F" w:rsidP="00432C8E">
            <w:pPr>
              <w:ind w:right="-72"/>
              <w:jc w:val="right"/>
              <w:rPr>
                <w:rFonts w:ascii="Arial" w:hAnsi="Arial" w:cs="Arial"/>
                <w:sz w:val="18"/>
                <w:szCs w:val="18"/>
              </w:rPr>
            </w:pPr>
            <w:r w:rsidRPr="00A572BD">
              <w:rPr>
                <w:rFonts w:ascii="Arial" w:eastAsia="Times New Roman" w:hAnsi="Arial" w:cs="Arial"/>
                <w:sz w:val="18"/>
                <w:szCs w:val="18"/>
                <w:lang w:eastAsia="en-GB"/>
              </w:rPr>
              <w:t>54,821,491</w:t>
            </w:r>
          </w:p>
        </w:tc>
        <w:tc>
          <w:tcPr>
            <w:tcW w:w="1496" w:type="dxa"/>
            <w:vAlign w:val="bottom"/>
          </w:tcPr>
          <w:p w14:paraId="2F89B256" w14:textId="1B9A9716" w:rsidR="00B5658F" w:rsidRPr="00A572BD" w:rsidRDefault="00B5658F" w:rsidP="00432C8E">
            <w:pPr>
              <w:ind w:right="-72"/>
              <w:jc w:val="right"/>
              <w:rPr>
                <w:rFonts w:ascii="Arial" w:hAnsi="Arial" w:cs="Arial"/>
                <w:sz w:val="18"/>
                <w:szCs w:val="18"/>
              </w:rPr>
            </w:pPr>
            <w:r w:rsidRPr="00A572BD">
              <w:rPr>
                <w:rFonts w:ascii="Arial" w:eastAsia="Times New Roman" w:hAnsi="Arial" w:cs="Arial"/>
                <w:sz w:val="18"/>
                <w:szCs w:val="18"/>
                <w:lang w:eastAsia="en-GB"/>
              </w:rPr>
              <w:t>2,451,331</w:t>
            </w:r>
          </w:p>
        </w:tc>
        <w:tc>
          <w:tcPr>
            <w:tcW w:w="1496" w:type="dxa"/>
            <w:vAlign w:val="bottom"/>
          </w:tcPr>
          <w:p w14:paraId="508B5C11" w14:textId="1E693678" w:rsidR="00B5658F" w:rsidRPr="00A572BD" w:rsidRDefault="00B5658F" w:rsidP="00432C8E">
            <w:pPr>
              <w:ind w:right="-72"/>
              <w:jc w:val="right"/>
              <w:rPr>
                <w:rFonts w:ascii="Arial" w:hAnsi="Arial" w:cs="Arial"/>
                <w:sz w:val="18"/>
                <w:szCs w:val="18"/>
              </w:rPr>
            </w:pPr>
            <w:r w:rsidRPr="00A572BD">
              <w:rPr>
                <w:rFonts w:ascii="Arial" w:eastAsia="Times New Roman" w:hAnsi="Arial" w:cs="Arial"/>
                <w:sz w:val="18"/>
                <w:szCs w:val="18"/>
                <w:lang w:eastAsia="en-GB"/>
              </w:rPr>
              <w:t>21,410,612</w:t>
            </w:r>
          </w:p>
        </w:tc>
        <w:tc>
          <w:tcPr>
            <w:tcW w:w="1500" w:type="dxa"/>
            <w:vAlign w:val="bottom"/>
          </w:tcPr>
          <w:p w14:paraId="0D57D551" w14:textId="45FDE6B8" w:rsidR="00B5658F" w:rsidRPr="00A572BD" w:rsidRDefault="00B5658F" w:rsidP="00432C8E">
            <w:pPr>
              <w:ind w:right="-72"/>
              <w:jc w:val="right"/>
              <w:rPr>
                <w:rFonts w:ascii="Arial" w:hAnsi="Arial" w:cs="Arial"/>
                <w:sz w:val="18"/>
                <w:szCs w:val="18"/>
              </w:rPr>
            </w:pPr>
            <w:r w:rsidRPr="00A572BD">
              <w:rPr>
                <w:rFonts w:ascii="Arial" w:eastAsia="Times New Roman" w:hAnsi="Arial" w:cs="Arial"/>
                <w:sz w:val="18"/>
                <w:szCs w:val="18"/>
                <w:lang w:eastAsia="en-GB"/>
              </w:rPr>
              <w:t>4,176,297,431</w:t>
            </w:r>
          </w:p>
        </w:tc>
      </w:tr>
      <w:tr w:rsidR="00B5658F" w:rsidRPr="00A572BD" w14:paraId="11C3CFEF" w14:textId="77777777" w:rsidTr="005B3A5F">
        <w:trPr>
          <w:cantSplit/>
        </w:trPr>
        <w:tc>
          <w:tcPr>
            <w:tcW w:w="3450" w:type="dxa"/>
            <w:vAlign w:val="bottom"/>
          </w:tcPr>
          <w:p w14:paraId="23719941" w14:textId="200CB6B4" w:rsidR="00B5658F" w:rsidRPr="00A572BD" w:rsidRDefault="00B5658F" w:rsidP="000C4A5F">
            <w:pPr>
              <w:ind w:left="-86" w:right="-72"/>
              <w:jc w:val="left"/>
              <w:rPr>
                <w:rFonts w:ascii="Arial" w:hAnsi="Arial" w:cs="Arial"/>
                <w:sz w:val="18"/>
                <w:szCs w:val="18"/>
                <w:lang w:val="en-US"/>
              </w:rPr>
            </w:pPr>
            <w:r w:rsidRPr="00A572BD">
              <w:rPr>
                <w:rFonts w:ascii="Arial" w:hAnsi="Arial" w:cs="Arial"/>
                <w:sz w:val="18"/>
                <w:szCs w:val="18"/>
                <w:lang w:val="en-US"/>
              </w:rPr>
              <w:t>Additions</w:t>
            </w:r>
          </w:p>
        </w:tc>
        <w:tc>
          <w:tcPr>
            <w:tcW w:w="1473" w:type="dxa"/>
            <w:vAlign w:val="bottom"/>
          </w:tcPr>
          <w:p w14:paraId="58110809" w14:textId="22C9D7AE" w:rsidR="00B5658F" w:rsidRPr="00A572BD" w:rsidRDefault="00B5658F" w:rsidP="00432C8E">
            <w:pPr>
              <w:ind w:right="-72"/>
              <w:jc w:val="right"/>
              <w:rPr>
                <w:rFonts w:ascii="Arial" w:eastAsia="Times New Roman" w:hAnsi="Arial" w:cs="Arial"/>
                <w:sz w:val="18"/>
                <w:szCs w:val="18"/>
                <w:lang w:eastAsia="en-GB"/>
              </w:rPr>
            </w:pPr>
            <w:r w:rsidRPr="00A572BD">
              <w:rPr>
                <w:rFonts w:ascii="Arial" w:eastAsia="Times New Roman" w:hAnsi="Arial" w:cs="Arial"/>
                <w:color w:val="000000"/>
                <w:sz w:val="18"/>
                <w:szCs w:val="18"/>
                <w:lang w:eastAsia="en-GB"/>
              </w:rPr>
              <w:t>-</w:t>
            </w:r>
          </w:p>
        </w:tc>
        <w:tc>
          <w:tcPr>
            <w:tcW w:w="1496" w:type="dxa"/>
            <w:vAlign w:val="bottom"/>
          </w:tcPr>
          <w:p w14:paraId="206E2EAB" w14:textId="518C5F27" w:rsidR="00B5658F" w:rsidRPr="00A572BD" w:rsidRDefault="00B5658F" w:rsidP="00432C8E">
            <w:pPr>
              <w:ind w:right="-72"/>
              <w:jc w:val="right"/>
              <w:rPr>
                <w:rFonts w:ascii="Arial" w:eastAsia="Times New Roman" w:hAnsi="Arial" w:cs="Arial"/>
                <w:sz w:val="18"/>
                <w:szCs w:val="18"/>
                <w:lang w:eastAsia="en-GB"/>
              </w:rPr>
            </w:pPr>
            <w:r w:rsidRPr="00A572BD">
              <w:rPr>
                <w:rFonts w:ascii="Arial" w:eastAsia="Times New Roman" w:hAnsi="Arial" w:cs="Arial"/>
                <w:color w:val="000000"/>
                <w:sz w:val="18"/>
                <w:szCs w:val="18"/>
                <w:lang w:eastAsia="en-GB"/>
              </w:rPr>
              <w:t>2,570,405</w:t>
            </w:r>
          </w:p>
        </w:tc>
        <w:tc>
          <w:tcPr>
            <w:tcW w:w="1496" w:type="dxa"/>
            <w:vAlign w:val="bottom"/>
          </w:tcPr>
          <w:p w14:paraId="3E011117" w14:textId="3E4B583A" w:rsidR="00B5658F" w:rsidRPr="00A572BD" w:rsidRDefault="00B5658F" w:rsidP="00432C8E">
            <w:pPr>
              <w:ind w:right="-72"/>
              <w:jc w:val="right"/>
              <w:rPr>
                <w:rFonts w:ascii="Arial" w:eastAsia="Times New Roman" w:hAnsi="Arial" w:cs="Arial"/>
                <w:sz w:val="18"/>
                <w:szCs w:val="18"/>
                <w:lang w:eastAsia="en-GB"/>
              </w:rPr>
            </w:pPr>
            <w:r w:rsidRPr="00A572BD">
              <w:rPr>
                <w:rFonts w:ascii="Arial" w:eastAsia="Times New Roman" w:hAnsi="Arial" w:cs="Arial"/>
                <w:color w:val="000000"/>
                <w:sz w:val="18"/>
                <w:szCs w:val="18"/>
                <w:lang w:eastAsia="en-GB"/>
              </w:rPr>
              <w:t>8,276,997</w:t>
            </w:r>
          </w:p>
        </w:tc>
        <w:tc>
          <w:tcPr>
            <w:tcW w:w="1496" w:type="dxa"/>
            <w:vAlign w:val="bottom"/>
          </w:tcPr>
          <w:p w14:paraId="49F97752" w14:textId="542C2700" w:rsidR="00B5658F" w:rsidRPr="00A572BD" w:rsidRDefault="00B5658F" w:rsidP="00432C8E">
            <w:pPr>
              <w:ind w:right="-72"/>
              <w:jc w:val="right"/>
              <w:rPr>
                <w:rFonts w:ascii="Arial" w:eastAsia="Times New Roman" w:hAnsi="Arial" w:cs="Arial"/>
                <w:sz w:val="18"/>
                <w:szCs w:val="18"/>
                <w:lang w:eastAsia="en-GB"/>
              </w:rPr>
            </w:pPr>
            <w:r w:rsidRPr="00A572BD">
              <w:rPr>
                <w:rFonts w:ascii="Arial" w:eastAsia="Times New Roman" w:hAnsi="Arial" w:cs="Arial"/>
                <w:color w:val="000000"/>
                <w:sz w:val="18"/>
                <w:szCs w:val="18"/>
                <w:lang w:eastAsia="en-GB"/>
              </w:rPr>
              <w:t>24,278,393</w:t>
            </w:r>
          </w:p>
        </w:tc>
        <w:tc>
          <w:tcPr>
            <w:tcW w:w="1496" w:type="dxa"/>
            <w:vAlign w:val="bottom"/>
          </w:tcPr>
          <w:p w14:paraId="02636813" w14:textId="1170823F" w:rsidR="00B5658F" w:rsidRPr="00A572BD" w:rsidRDefault="00B5658F" w:rsidP="00432C8E">
            <w:pPr>
              <w:ind w:right="-72"/>
              <w:jc w:val="right"/>
              <w:rPr>
                <w:rFonts w:ascii="Arial" w:eastAsia="Times New Roman" w:hAnsi="Arial" w:cs="Arial"/>
                <w:sz w:val="18"/>
                <w:szCs w:val="18"/>
                <w:lang w:eastAsia="en-GB"/>
              </w:rPr>
            </w:pPr>
            <w:r w:rsidRPr="00A572BD">
              <w:rPr>
                <w:rFonts w:ascii="Arial" w:eastAsia="Times New Roman" w:hAnsi="Arial" w:cs="Arial"/>
                <w:color w:val="000000"/>
                <w:sz w:val="18"/>
                <w:szCs w:val="18"/>
                <w:lang w:eastAsia="en-GB"/>
              </w:rPr>
              <w:t>4,687,012</w:t>
            </w:r>
          </w:p>
        </w:tc>
        <w:tc>
          <w:tcPr>
            <w:tcW w:w="1496" w:type="dxa"/>
            <w:vAlign w:val="bottom"/>
          </w:tcPr>
          <w:p w14:paraId="3A9C47DE" w14:textId="605D5D79" w:rsidR="00B5658F" w:rsidRPr="00A572BD" w:rsidRDefault="00B5658F" w:rsidP="00432C8E">
            <w:pPr>
              <w:ind w:right="-72"/>
              <w:jc w:val="right"/>
              <w:rPr>
                <w:rFonts w:ascii="Arial" w:eastAsia="Times New Roman" w:hAnsi="Arial" w:cs="Arial"/>
                <w:sz w:val="18"/>
                <w:szCs w:val="18"/>
                <w:lang w:eastAsia="en-GB"/>
              </w:rPr>
            </w:pPr>
            <w:r w:rsidRPr="00A572BD">
              <w:rPr>
                <w:rFonts w:ascii="Arial" w:eastAsia="Times New Roman" w:hAnsi="Arial" w:cs="Arial"/>
                <w:color w:val="000000"/>
                <w:sz w:val="18"/>
                <w:szCs w:val="18"/>
                <w:lang w:eastAsia="en-GB"/>
              </w:rPr>
              <w:t>-</w:t>
            </w:r>
          </w:p>
        </w:tc>
        <w:tc>
          <w:tcPr>
            <w:tcW w:w="1496" w:type="dxa"/>
            <w:vAlign w:val="bottom"/>
          </w:tcPr>
          <w:p w14:paraId="187DD483" w14:textId="008B1702" w:rsidR="00B5658F" w:rsidRPr="00A572BD" w:rsidRDefault="00B5658F" w:rsidP="00432C8E">
            <w:pPr>
              <w:ind w:right="-72"/>
              <w:jc w:val="right"/>
              <w:rPr>
                <w:rFonts w:ascii="Arial" w:eastAsia="Times New Roman" w:hAnsi="Arial" w:cs="Arial"/>
                <w:sz w:val="18"/>
                <w:szCs w:val="18"/>
                <w:lang w:eastAsia="en-GB"/>
              </w:rPr>
            </w:pPr>
            <w:r w:rsidRPr="00A572BD">
              <w:rPr>
                <w:rFonts w:ascii="Arial" w:eastAsia="Times New Roman" w:hAnsi="Arial" w:cs="Arial"/>
                <w:color w:val="000000"/>
                <w:sz w:val="18"/>
                <w:szCs w:val="18"/>
                <w:lang w:eastAsia="en-GB"/>
              </w:rPr>
              <w:t>23,663,471</w:t>
            </w:r>
          </w:p>
        </w:tc>
        <w:tc>
          <w:tcPr>
            <w:tcW w:w="1500" w:type="dxa"/>
            <w:vAlign w:val="bottom"/>
          </w:tcPr>
          <w:p w14:paraId="2E4E6D4C" w14:textId="7977D6D8" w:rsidR="00B5658F" w:rsidRPr="00A572BD" w:rsidRDefault="00B5658F" w:rsidP="00432C8E">
            <w:pPr>
              <w:ind w:right="-72"/>
              <w:jc w:val="right"/>
              <w:rPr>
                <w:rFonts w:ascii="Arial" w:eastAsia="Times New Roman" w:hAnsi="Arial" w:cs="Arial"/>
                <w:sz w:val="18"/>
                <w:szCs w:val="18"/>
                <w:lang w:eastAsia="en-GB"/>
              </w:rPr>
            </w:pPr>
            <w:r w:rsidRPr="00A572BD">
              <w:rPr>
                <w:rFonts w:ascii="Arial" w:eastAsia="Times New Roman" w:hAnsi="Arial" w:cs="Arial"/>
                <w:color w:val="000000"/>
                <w:sz w:val="18"/>
                <w:szCs w:val="18"/>
                <w:lang w:eastAsia="en-GB"/>
              </w:rPr>
              <w:t>63,476,278</w:t>
            </w:r>
          </w:p>
        </w:tc>
      </w:tr>
      <w:tr w:rsidR="00B5658F" w:rsidRPr="00A572BD" w14:paraId="2CE464DA" w14:textId="77777777" w:rsidTr="005B3A5F">
        <w:trPr>
          <w:cantSplit/>
        </w:trPr>
        <w:tc>
          <w:tcPr>
            <w:tcW w:w="3450" w:type="dxa"/>
            <w:vAlign w:val="bottom"/>
          </w:tcPr>
          <w:p w14:paraId="10D7FEFC" w14:textId="50FDBD89" w:rsidR="00B5658F" w:rsidRPr="00A572BD" w:rsidRDefault="00B5658F" w:rsidP="000C4A5F">
            <w:pPr>
              <w:ind w:left="-86" w:right="-72"/>
              <w:jc w:val="left"/>
              <w:rPr>
                <w:rFonts w:ascii="Arial" w:hAnsi="Arial" w:cs="Arial"/>
                <w:sz w:val="18"/>
                <w:szCs w:val="18"/>
                <w:lang w:val="en-US"/>
              </w:rPr>
            </w:pPr>
            <w:r w:rsidRPr="00A572BD">
              <w:rPr>
                <w:rFonts w:ascii="Arial" w:hAnsi="Arial" w:cs="Arial"/>
                <w:sz w:val="18"/>
                <w:szCs w:val="18"/>
                <w:lang w:val="en-US"/>
              </w:rPr>
              <w:t>Transfer</w:t>
            </w:r>
          </w:p>
        </w:tc>
        <w:tc>
          <w:tcPr>
            <w:tcW w:w="1473" w:type="dxa"/>
            <w:vAlign w:val="bottom"/>
          </w:tcPr>
          <w:p w14:paraId="495DC185" w14:textId="315D0F68"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496" w:type="dxa"/>
            <w:vAlign w:val="bottom"/>
          </w:tcPr>
          <w:p w14:paraId="2CD5D918" w14:textId="1EA347DE"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6,075,296</w:t>
            </w:r>
          </w:p>
        </w:tc>
        <w:tc>
          <w:tcPr>
            <w:tcW w:w="1496" w:type="dxa"/>
            <w:vAlign w:val="bottom"/>
          </w:tcPr>
          <w:p w14:paraId="22F63607" w14:textId="7B42F79B"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1,344,662</w:t>
            </w:r>
          </w:p>
        </w:tc>
        <w:tc>
          <w:tcPr>
            <w:tcW w:w="1496" w:type="dxa"/>
            <w:vAlign w:val="bottom"/>
          </w:tcPr>
          <w:p w14:paraId="5A8368E2" w14:textId="4B3AB116"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19,605,195</w:t>
            </w:r>
          </w:p>
        </w:tc>
        <w:tc>
          <w:tcPr>
            <w:tcW w:w="1496" w:type="dxa"/>
            <w:vAlign w:val="bottom"/>
          </w:tcPr>
          <w:p w14:paraId="7E5B84BC" w14:textId="375A7370"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413,872</w:t>
            </w:r>
          </w:p>
        </w:tc>
        <w:tc>
          <w:tcPr>
            <w:tcW w:w="1496" w:type="dxa"/>
            <w:vAlign w:val="bottom"/>
          </w:tcPr>
          <w:p w14:paraId="180009F3" w14:textId="4FE21170"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496" w:type="dxa"/>
            <w:vAlign w:val="bottom"/>
          </w:tcPr>
          <w:p w14:paraId="548A673F" w14:textId="4B35DC72"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(27,439,025)</w:t>
            </w:r>
          </w:p>
        </w:tc>
        <w:tc>
          <w:tcPr>
            <w:tcW w:w="1500" w:type="dxa"/>
            <w:vAlign w:val="bottom"/>
          </w:tcPr>
          <w:p w14:paraId="5CA7D006" w14:textId="2AC36B48"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r>
      <w:tr w:rsidR="00B5658F" w:rsidRPr="00A572BD" w14:paraId="616FC2B7" w14:textId="77777777" w:rsidTr="005B3A5F">
        <w:trPr>
          <w:cantSplit/>
        </w:trPr>
        <w:tc>
          <w:tcPr>
            <w:tcW w:w="3450" w:type="dxa"/>
            <w:vAlign w:val="bottom"/>
          </w:tcPr>
          <w:p w14:paraId="7A74EE5B" w14:textId="178DDC32" w:rsidR="00B5658F" w:rsidRPr="00A572BD" w:rsidRDefault="00B5658F" w:rsidP="000C4A5F">
            <w:pPr>
              <w:ind w:left="-86" w:right="-72"/>
              <w:jc w:val="left"/>
              <w:rPr>
                <w:rFonts w:ascii="Arial" w:hAnsi="Arial" w:cs="Arial"/>
                <w:sz w:val="18"/>
                <w:szCs w:val="18"/>
                <w:lang w:val="en-US"/>
              </w:rPr>
            </w:pPr>
            <w:r w:rsidRPr="00A572BD">
              <w:rPr>
                <w:rFonts w:ascii="Arial" w:hAnsi="Arial" w:cs="Arial"/>
                <w:sz w:val="18"/>
                <w:szCs w:val="18"/>
                <w:lang w:val="en-US"/>
              </w:rPr>
              <w:t>Disposals,</w:t>
            </w:r>
            <w:r w:rsidRPr="00A572BD">
              <w:rPr>
                <w:rFonts w:ascii="Arial" w:hAnsi="Arial" w:cs="Arial"/>
                <w:sz w:val="18"/>
                <w:szCs w:val="18"/>
                <w:cs/>
                <w:lang w:val="en-US"/>
              </w:rPr>
              <w:t xml:space="preserve"> </w:t>
            </w:r>
            <w:r w:rsidRPr="00A572BD">
              <w:rPr>
                <w:rFonts w:ascii="Arial" w:hAnsi="Arial" w:cs="Arial"/>
                <w:sz w:val="18"/>
                <w:szCs w:val="18"/>
                <w:lang w:val="en-US"/>
              </w:rPr>
              <w:t>net</w:t>
            </w:r>
          </w:p>
        </w:tc>
        <w:tc>
          <w:tcPr>
            <w:tcW w:w="1473" w:type="dxa"/>
            <w:vAlign w:val="bottom"/>
          </w:tcPr>
          <w:p w14:paraId="72E91D61" w14:textId="38452B5A"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496" w:type="dxa"/>
            <w:vAlign w:val="bottom"/>
          </w:tcPr>
          <w:p w14:paraId="74190A0C" w14:textId="5C2E9263"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(9,748)</w:t>
            </w:r>
          </w:p>
        </w:tc>
        <w:tc>
          <w:tcPr>
            <w:tcW w:w="1496" w:type="dxa"/>
            <w:vAlign w:val="bottom"/>
          </w:tcPr>
          <w:p w14:paraId="7FA35947" w14:textId="412FDE44"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(43,962)</w:t>
            </w:r>
          </w:p>
        </w:tc>
        <w:tc>
          <w:tcPr>
            <w:tcW w:w="1496" w:type="dxa"/>
            <w:vAlign w:val="bottom"/>
          </w:tcPr>
          <w:p w14:paraId="38A500CA" w14:textId="054F6EFC"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(3,394,058)</w:t>
            </w:r>
          </w:p>
        </w:tc>
        <w:tc>
          <w:tcPr>
            <w:tcW w:w="1496" w:type="dxa"/>
            <w:vAlign w:val="bottom"/>
          </w:tcPr>
          <w:p w14:paraId="2D1C12EF" w14:textId="4CD97B98"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(126)</w:t>
            </w:r>
          </w:p>
        </w:tc>
        <w:tc>
          <w:tcPr>
            <w:tcW w:w="1496" w:type="dxa"/>
            <w:vAlign w:val="bottom"/>
          </w:tcPr>
          <w:p w14:paraId="290F3497" w14:textId="41AEA9B6"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496" w:type="dxa"/>
            <w:vAlign w:val="bottom"/>
          </w:tcPr>
          <w:p w14:paraId="47614F8F" w14:textId="64B18987"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500" w:type="dxa"/>
            <w:vAlign w:val="bottom"/>
          </w:tcPr>
          <w:p w14:paraId="7B35FE75" w14:textId="5D18DFE9"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(3,447,894)</w:t>
            </w:r>
          </w:p>
        </w:tc>
      </w:tr>
      <w:tr w:rsidR="00B5658F" w:rsidRPr="00A572BD" w14:paraId="0A70027D" w14:textId="77777777" w:rsidTr="005B3A5F">
        <w:trPr>
          <w:cantSplit/>
        </w:trPr>
        <w:tc>
          <w:tcPr>
            <w:tcW w:w="3450" w:type="dxa"/>
            <w:vAlign w:val="bottom"/>
          </w:tcPr>
          <w:p w14:paraId="556B4713" w14:textId="061C1BED" w:rsidR="00B5658F" w:rsidRPr="00A572BD" w:rsidRDefault="00B5658F" w:rsidP="000C4A5F">
            <w:pPr>
              <w:ind w:left="-86" w:right="-72"/>
              <w:jc w:val="left"/>
              <w:rPr>
                <w:rFonts w:ascii="Arial" w:hAnsi="Arial" w:cs="Arial"/>
                <w:sz w:val="18"/>
                <w:szCs w:val="18"/>
                <w:lang w:val="en-US"/>
              </w:rPr>
            </w:pPr>
            <w:r w:rsidRPr="00A572BD">
              <w:rPr>
                <w:rFonts w:ascii="Arial" w:hAnsi="Arial" w:cs="Arial"/>
                <w:sz w:val="18"/>
                <w:szCs w:val="18"/>
                <w:lang w:val="en-US"/>
              </w:rPr>
              <w:t>Write-off, net</w:t>
            </w:r>
          </w:p>
        </w:tc>
        <w:tc>
          <w:tcPr>
            <w:tcW w:w="1473" w:type="dxa"/>
            <w:vAlign w:val="bottom"/>
          </w:tcPr>
          <w:p w14:paraId="0F9281B7" w14:textId="7F681482"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496" w:type="dxa"/>
            <w:vAlign w:val="bottom"/>
          </w:tcPr>
          <w:p w14:paraId="02870CD8" w14:textId="56E7AF05"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496" w:type="dxa"/>
            <w:vAlign w:val="bottom"/>
          </w:tcPr>
          <w:p w14:paraId="12047943" w14:textId="316DCCA2"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(263,138)</w:t>
            </w:r>
          </w:p>
        </w:tc>
        <w:tc>
          <w:tcPr>
            <w:tcW w:w="1496" w:type="dxa"/>
            <w:vAlign w:val="bottom"/>
          </w:tcPr>
          <w:p w14:paraId="50ACBB0F" w14:textId="68401747"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(2,259,087)</w:t>
            </w:r>
          </w:p>
        </w:tc>
        <w:tc>
          <w:tcPr>
            <w:tcW w:w="1496" w:type="dxa"/>
            <w:vAlign w:val="bottom"/>
          </w:tcPr>
          <w:p w14:paraId="0D911661" w14:textId="21BF62DB"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(18,347)</w:t>
            </w:r>
          </w:p>
        </w:tc>
        <w:tc>
          <w:tcPr>
            <w:tcW w:w="1496" w:type="dxa"/>
            <w:vAlign w:val="bottom"/>
          </w:tcPr>
          <w:p w14:paraId="1214383F" w14:textId="55553CF4"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w:t>
            </w:r>
          </w:p>
        </w:tc>
        <w:tc>
          <w:tcPr>
            <w:tcW w:w="1496" w:type="dxa"/>
            <w:vAlign w:val="bottom"/>
          </w:tcPr>
          <w:p w14:paraId="2CBE746C" w14:textId="1DC5B955"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500" w:type="dxa"/>
            <w:vAlign w:val="bottom"/>
          </w:tcPr>
          <w:p w14:paraId="21851B2B" w14:textId="3F6D7D73"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(2,540,573)</w:t>
            </w:r>
          </w:p>
        </w:tc>
      </w:tr>
      <w:tr w:rsidR="00B5658F" w:rsidRPr="00A572BD" w14:paraId="7F065323" w14:textId="77777777" w:rsidTr="00B70734">
        <w:trPr>
          <w:cantSplit/>
        </w:trPr>
        <w:tc>
          <w:tcPr>
            <w:tcW w:w="3450" w:type="dxa"/>
            <w:vAlign w:val="bottom"/>
          </w:tcPr>
          <w:p w14:paraId="164A3B01" w14:textId="30B063BF" w:rsidR="00B5658F" w:rsidRPr="00A572BD" w:rsidRDefault="00B5658F" w:rsidP="000C4A5F">
            <w:pPr>
              <w:ind w:left="-86" w:right="-72"/>
              <w:jc w:val="left"/>
              <w:rPr>
                <w:rFonts w:ascii="Arial" w:hAnsi="Arial" w:cs="Arial"/>
                <w:sz w:val="18"/>
                <w:szCs w:val="18"/>
                <w:lang w:val="en-US"/>
              </w:rPr>
            </w:pPr>
            <w:r w:rsidRPr="00A572BD">
              <w:rPr>
                <w:rFonts w:ascii="Arial" w:hAnsi="Arial" w:cs="Arial"/>
                <w:sz w:val="18"/>
                <w:szCs w:val="18"/>
                <w:lang w:val="en-US"/>
              </w:rPr>
              <w:t>Depreciation charge</w:t>
            </w:r>
          </w:p>
        </w:tc>
        <w:tc>
          <w:tcPr>
            <w:tcW w:w="1473" w:type="dxa"/>
            <w:tcBorders>
              <w:bottom w:val="single" w:sz="4" w:space="0" w:color="auto"/>
            </w:tcBorders>
            <w:vAlign w:val="bottom"/>
          </w:tcPr>
          <w:p w14:paraId="38C64192" w14:textId="79EF5DF1"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496" w:type="dxa"/>
            <w:tcBorders>
              <w:bottom w:val="single" w:sz="4" w:space="0" w:color="auto"/>
            </w:tcBorders>
            <w:vAlign w:val="bottom"/>
          </w:tcPr>
          <w:p w14:paraId="28CE5E53" w14:textId="4706884E"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(195,746,685)</w:t>
            </w:r>
          </w:p>
        </w:tc>
        <w:tc>
          <w:tcPr>
            <w:tcW w:w="1496" w:type="dxa"/>
            <w:tcBorders>
              <w:bottom w:val="single" w:sz="4" w:space="0" w:color="auto"/>
            </w:tcBorders>
            <w:vAlign w:val="bottom"/>
          </w:tcPr>
          <w:p w14:paraId="1005594B" w14:textId="239B55B3"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(74,590,384)</w:t>
            </w:r>
          </w:p>
        </w:tc>
        <w:tc>
          <w:tcPr>
            <w:tcW w:w="1496" w:type="dxa"/>
            <w:tcBorders>
              <w:bottom w:val="single" w:sz="4" w:space="0" w:color="auto"/>
            </w:tcBorders>
            <w:vAlign w:val="bottom"/>
          </w:tcPr>
          <w:p w14:paraId="383F3C22" w14:textId="63F41316"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(288,396,086)</w:t>
            </w:r>
          </w:p>
        </w:tc>
        <w:tc>
          <w:tcPr>
            <w:tcW w:w="1496" w:type="dxa"/>
            <w:tcBorders>
              <w:bottom w:val="single" w:sz="4" w:space="0" w:color="auto"/>
            </w:tcBorders>
            <w:vAlign w:val="bottom"/>
          </w:tcPr>
          <w:p w14:paraId="6CF2AC6E" w14:textId="27D8608E"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(32,199,031)</w:t>
            </w:r>
          </w:p>
        </w:tc>
        <w:tc>
          <w:tcPr>
            <w:tcW w:w="1496" w:type="dxa"/>
            <w:tcBorders>
              <w:bottom w:val="single" w:sz="4" w:space="0" w:color="auto"/>
            </w:tcBorders>
            <w:vAlign w:val="bottom"/>
          </w:tcPr>
          <w:p w14:paraId="34CDEE20" w14:textId="2CDC5EEA"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(1,379,144)</w:t>
            </w:r>
          </w:p>
        </w:tc>
        <w:tc>
          <w:tcPr>
            <w:tcW w:w="1496" w:type="dxa"/>
            <w:tcBorders>
              <w:bottom w:val="single" w:sz="4" w:space="0" w:color="auto"/>
            </w:tcBorders>
            <w:vAlign w:val="bottom"/>
          </w:tcPr>
          <w:p w14:paraId="5B350655" w14:textId="664CF729"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500" w:type="dxa"/>
            <w:tcBorders>
              <w:bottom w:val="single" w:sz="4" w:space="0" w:color="auto"/>
            </w:tcBorders>
            <w:vAlign w:val="bottom"/>
          </w:tcPr>
          <w:p w14:paraId="1C40DA60" w14:textId="1FA9E0F6"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(592,311,330)</w:t>
            </w:r>
          </w:p>
        </w:tc>
      </w:tr>
      <w:tr w:rsidR="00B5658F" w:rsidRPr="00A572BD" w14:paraId="54031457" w14:textId="77777777" w:rsidTr="00B70734">
        <w:trPr>
          <w:cantSplit/>
        </w:trPr>
        <w:tc>
          <w:tcPr>
            <w:tcW w:w="3450" w:type="dxa"/>
            <w:vAlign w:val="bottom"/>
          </w:tcPr>
          <w:p w14:paraId="04BAFDDA" w14:textId="77777777" w:rsidR="00B5658F" w:rsidRPr="00A572BD" w:rsidRDefault="00B5658F" w:rsidP="000C4A5F">
            <w:pPr>
              <w:ind w:left="-86" w:right="-72"/>
              <w:jc w:val="left"/>
              <w:rPr>
                <w:rFonts w:ascii="Arial" w:hAnsi="Arial" w:cs="Arial"/>
                <w:sz w:val="18"/>
                <w:szCs w:val="18"/>
                <w:lang w:val="en-US"/>
              </w:rPr>
            </w:pPr>
          </w:p>
        </w:tc>
        <w:tc>
          <w:tcPr>
            <w:tcW w:w="1473" w:type="dxa"/>
            <w:tcBorders>
              <w:top w:val="single" w:sz="4" w:space="0" w:color="auto"/>
            </w:tcBorders>
            <w:shd w:val="clear" w:color="auto" w:fill="auto"/>
            <w:vAlign w:val="bottom"/>
          </w:tcPr>
          <w:p w14:paraId="14A93504" w14:textId="77777777" w:rsidR="00B5658F" w:rsidRPr="00A572BD" w:rsidRDefault="00B5658F" w:rsidP="00432C8E">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3A63A35C" w14:textId="77777777" w:rsidR="00B5658F" w:rsidRPr="00A572BD" w:rsidRDefault="00B5658F" w:rsidP="00432C8E">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1B7ED026" w14:textId="77777777" w:rsidR="00B5658F" w:rsidRPr="00A572BD" w:rsidRDefault="00B5658F" w:rsidP="00432C8E">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6B03FF78" w14:textId="77777777" w:rsidR="00B5658F" w:rsidRPr="00A572BD" w:rsidRDefault="00B5658F" w:rsidP="00432C8E">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136C8B3E" w14:textId="77777777" w:rsidR="00B5658F" w:rsidRPr="00A572BD" w:rsidRDefault="00B5658F" w:rsidP="00432C8E">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46268BAF" w14:textId="77777777" w:rsidR="00B5658F" w:rsidRPr="00A572BD" w:rsidRDefault="00B5658F" w:rsidP="00432C8E">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4FC9A153" w14:textId="77777777" w:rsidR="00B5658F" w:rsidRPr="00A572BD" w:rsidRDefault="00B5658F" w:rsidP="00432C8E">
            <w:pPr>
              <w:ind w:left="448"/>
              <w:jc w:val="right"/>
              <w:rPr>
                <w:rFonts w:ascii="Arial" w:hAnsi="Arial" w:cs="Arial"/>
                <w:sz w:val="18"/>
                <w:szCs w:val="18"/>
                <w:lang w:val="en-US"/>
              </w:rPr>
            </w:pPr>
          </w:p>
        </w:tc>
        <w:tc>
          <w:tcPr>
            <w:tcW w:w="1500" w:type="dxa"/>
            <w:tcBorders>
              <w:top w:val="single" w:sz="4" w:space="0" w:color="auto"/>
            </w:tcBorders>
            <w:shd w:val="clear" w:color="auto" w:fill="auto"/>
            <w:vAlign w:val="bottom"/>
          </w:tcPr>
          <w:p w14:paraId="053EC473" w14:textId="77777777" w:rsidR="00B5658F" w:rsidRPr="00A572BD" w:rsidRDefault="00B5658F" w:rsidP="00432C8E">
            <w:pPr>
              <w:ind w:left="448"/>
              <w:jc w:val="right"/>
              <w:rPr>
                <w:rFonts w:ascii="Arial" w:hAnsi="Arial" w:cs="Arial"/>
                <w:sz w:val="18"/>
                <w:szCs w:val="18"/>
                <w:lang w:val="en-US"/>
              </w:rPr>
            </w:pPr>
          </w:p>
        </w:tc>
      </w:tr>
      <w:tr w:rsidR="00B5658F" w:rsidRPr="00A572BD" w14:paraId="6746BF8A" w14:textId="77777777" w:rsidTr="00B70734">
        <w:trPr>
          <w:cantSplit/>
        </w:trPr>
        <w:tc>
          <w:tcPr>
            <w:tcW w:w="3450" w:type="dxa"/>
            <w:vAlign w:val="bottom"/>
          </w:tcPr>
          <w:p w14:paraId="032D1DB5" w14:textId="202F08B8" w:rsidR="00B5658F" w:rsidRPr="00A572BD" w:rsidRDefault="00B5658F" w:rsidP="000C4A5F">
            <w:pPr>
              <w:ind w:left="-86" w:right="-72"/>
              <w:jc w:val="left"/>
              <w:rPr>
                <w:rFonts w:ascii="Arial" w:hAnsi="Arial" w:cs="Arial"/>
                <w:sz w:val="18"/>
                <w:szCs w:val="18"/>
                <w:lang w:val="en-US"/>
              </w:rPr>
            </w:pPr>
            <w:r w:rsidRPr="00A572BD">
              <w:rPr>
                <w:rFonts w:ascii="Arial" w:hAnsi="Arial" w:cs="Arial"/>
                <w:sz w:val="18"/>
                <w:szCs w:val="18"/>
                <w:lang w:val="en-US"/>
              </w:rPr>
              <w:t>Closing net book value</w:t>
            </w:r>
          </w:p>
        </w:tc>
        <w:tc>
          <w:tcPr>
            <w:tcW w:w="1473" w:type="dxa"/>
            <w:tcBorders>
              <w:bottom w:val="single" w:sz="4" w:space="0" w:color="auto"/>
            </w:tcBorders>
            <w:shd w:val="clear" w:color="auto" w:fill="auto"/>
            <w:vAlign w:val="bottom"/>
          </w:tcPr>
          <w:p w14:paraId="74D968AA" w14:textId="6104C830"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173,406,998</w:t>
            </w:r>
          </w:p>
        </w:tc>
        <w:tc>
          <w:tcPr>
            <w:tcW w:w="1496" w:type="dxa"/>
            <w:tcBorders>
              <w:bottom w:val="single" w:sz="4" w:space="0" w:color="auto"/>
            </w:tcBorders>
            <w:shd w:val="clear" w:color="auto" w:fill="auto"/>
            <w:vAlign w:val="bottom"/>
          </w:tcPr>
          <w:p w14:paraId="53913FA4" w14:textId="581134F6"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1,465,017,926</w:t>
            </w:r>
          </w:p>
        </w:tc>
        <w:tc>
          <w:tcPr>
            <w:tcW w:w="1496" w:type="dxa"/>
            <w:tcBorders>
              <w:bottom w:val="single" w:sz="4" w:space="0" w:color="auto"/>
            </w:tcBorders>
            <w:shd w:val="clear" w:color="auto" w:fill="auto"/>
            <w:vAlign w:val="bottom"/>
          </w:tcPr>
          <w:p w14:paraId="06434721" w14:textId="068F5FC0"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556,086,950</w:t>
            </w:r>
          </w:p>
        </w:tc>
        <w:tc>
          <w:tcPr>
            <w:tcW w:w="1496" w:type="dxa"/>
            <w:tcBorders>
              <w:bottom w:val="single" w:sz="4" w:space="0" w:color="auto"/>
            </w:tcBorders>
            <w:shd w:val="clear" w:color="auto" w:fill="auto"/>
            <w:vAlign w:val="bottom"/>
          </w:tcPr>
          <w:p w14:paraId="5E0C7A94" w14:textId="5ADEF8C5"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1,400,549,923</w:t>
            </w:r>
          </w:p>
        </w:tc>
        <w:tc>
          <w:tcPr>
            <w:tcW w:w="1496" w:type="dxa"/>
            <w:tcBorders>
              <w:bottom w:val="single" w:sz="4" w:space="0" w:color="auto"/>
            </w:tcBorders>
            <w:shd w:val="clear" w:color="auto" w:fill="auto"/>
            <w:vAlign w:val="bottom"/>
          </w:tcPr>
          <w:p w14:paraId="1FC76572" w14:textId="7BBB854C"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27,704,871</w:t>
            </w:r>
          </w:p>
        </w:tc>
        <w:tc>
          <w:tcPr>
            <w:tcW w:w="1496" w:type="dxa"/>
            <w:tcBorders>
              <w:bottom w:val="single" w:sz="4" w:space="0" w:color="auto"/>
            </w:tcBorders>
            <w:shd w:val="clear" w:color="auto" w:fill="auto"/>
            <w:vAlign w:val="bottom"/>
          </w:tcPr>
          <w:p w14:paraId="3F8B8C8C" w14:textId="6251D650"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1,072,186</w:t>
            </w:r>
          </w:p>
        </w:tc>
        <w:tc>
          <w:tcPr>
            <w:tcW w:w="1496" w:type="dxa"/>
            <w:tcBorders>
              <w:bottom w:val="single" w:sz="4" w:space="0" w:color="auto"/>
            </w:tcBorders>
            <w:shd w:val="clear" w:color="auto" w:fill="auto"/>
            <w:vAlign w:val="bottom"/>
          </w:tcPr>
          <w:p w14:paraId="679BB14C" w14:textId="6D15329C"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17,635,058</w:t>
            </w:r>
          </w:p>
        </w:tc>
        <w:tc>
          <w:tcPr>
            <w:tcW w:w="1500" w:type="dxa"/>
            <w:tcBorders>
              <w:bottom w:val="single" w:sz="4" w:space="0" w:color="auto"/>
            </w:tcBorders>
            <w:shd w:val="clear" w:color="auto" w:fill="auto"/>
            <w:vAlign w:val="bottom"/>
          </w:tcPr>
          <w:p w14:paraId="5AED93AA" w14:textId="428159EB"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3,641,473,912</w:t>
            </w:r>
          </w:p>
        </w:tc>
      </w:tr>
      <w:tr w:rsidR="00B5658F" w:rsidRPr="00A572BD" w14:paraId="32DDAADA" w14:textId="77777777" w:rsidTr="00B70734">
        <w:trPr>
          <w:cantSplit/>
        </w:trPr>
        <w:tc>
          <w:tcPr>
            <w:tcW w:w="3450" w:type="dxa"/>
            <w:vAlign w:val="bottom"/>
          </w:tcPr>
          <w:p w14:paraId="5BBD1FAA" w14:textId="77777777" w:rsidR="00B5658F" w:rsidRPr="00A572BD" w:rsidRDefault="00B5658F" w:rsidP="000C4A5F">
            <w:pPr>
              <w:ind w:left="-86" w:right="-72"/>
              <w:jc w:val="left"/>
              <w:rPr>
                <w:rFonts w:ascii="Arial" w:hAnsi="Arial" w:cs="Arial"/>
                <w:sz w:val="18"/>
                <w:szCs w:val="18"/>
                <w:lang w:val="en-US"/>
              </w:rPr>
            </w:pPr>
          </w:p>
        </w:tc>
        <w:tc>
          <w:tcPr>
            <w:tcW w:w="1473" w:type="dxa"/>
            <w:tcBorders>
              <w:top w:val="single" w:sz="4" w:space="0" w:color="auto"/>
            </w:tcBorders>
            <w:vAlign w:val="bottom"/>
          </w:tcPr>
          <w:p w14:paraId="0174B1CD" w14:textId="77777777" w:rsidR="00B5658F" w:rsidRPr="00A572BD" w:rsidRDefault="00B5658F" w:rsidP="00432C8E">
            <w:pPr>
              <w:ind w:right="-72"/>
              <w:jc w:val="right"/>
              <w:rPr>
                <w:rFonts w:ascii="Arial" w:eastAsia="Times New Roman" w:hAnsi="Arial" w:cs="Arial"/>
                <w:color w:val="000000"/>
                <w:sz w:val="18"/>
                <w:szCs w:val="18"/>
                <w:lang w:eastAsia="en-GB"/>
              </w:rPr>
            </w:pPr>
          </w:p>
        </w:tc>
        <w:tc>
          <w:tcPr>
            <w:tcW w:w="1496" w:type="dxa"/>
            <w:tcBorders>
              <w:top w:val="single" w:sz="4" w:space="0" w:color="auto"/>
            </w:tcBorders>
            <w:vAlign w:val="bottom"/>
          </w:tcPr>
          <w:p w14:paraId="74D5AE4E" w14:textId="77777777" w:rsidR="00B5658F" w:rsidRPr="00A572BD" w:rsidRDefault="00B5658F" w:rsidP="00432C8E">
            <w:pPr>
              <w:ind w:right="-72"/>
              <w:jc w:val="right"/>
              <w:rPr>
                <w:rFonts w:ascii="Arial" w:eastAsia="Times New Roman" w:hAnsi="Arial" w:cs="Arial"/>
                <w:color w:val="000000"/>
                <w:sz w:val="18"/>
                <w:szCs w:val="18"/>
                <w:lang w:eastAsia="en-GB"/>
              </w:rPr>
            </w:pPr>
          </w:p>
        </w:tc>
        <w:tc>
          <w:tcPr>
            <w:tcW w:w="1496" w:type="dxa"/>
            <w:tcBorders>
              <w:top w:val="single" w:sz="4" w:space="0" w:color="auto"/>
            </w:tcBorders>
            <w:vAlign w:val="bottom"/>
          </w:tcPr>
          <w:p w14:paraId="448CE651" w14:textId="77777777" w:rsidR="00B5658F" w:rsidRPr="00A572BD" w:rsidRDefault="00B5658F" w:rsidP="00432C8E">
            <w:pPr>
              <w:ind w:right="-72"/>
              <w:jc w:val="right"/>
              <w:rPr>
                <w:rFonts w:ascii="Arial" w:eastAsia="Times New Roman" w:hAnsi="Arial" w:cs="Arial"/>
                <w:color w:val="000000"/>
                <w:sz w:val="18"/>
                <w:szCs w:val="18"/>
                <w:lang w:eastAsia="en-GB"/>
              </w:rPr>
            </w:pPr>
          </w:p>
        </w:tc>
        <w:tc>
          <w:tcPr>
            <w:tcW w:w="1496" w:type="dxa"/>
            <w:tcBorders>
              <w:top w:val="single" w:sz="4" w:space="0" w:color="auto"/>
            </w:tcBorders>
            <w:vAlign w:val="bottom"/>
          </w:tcPr>
          <w:p w14:paraId="6C6C79BB" w14:textId="77777777" w:rsidR="00B5658F" w:rsidRPr="00A572BD" w:rsidRDefault="00B5658F" w:rsidP="00432C8E">
            <w:pPr>
              <w:ind w:right="-72"/>
              <w:jc w:val="right"/>
              <w:rPr>
                <w:rFonts w:ascii="Arial" w:eastAsia="Times New Roman" w:hAnsi="Arial" w:cs="Arial"/>
                <w:color w:val="000000"/>
                <w:sz w:val="18"/>
                <w:szCs w:val="18"/>
                <w:lang w:eastAsia="en-GB"/>
              </w:rPr>
            </w:pPr>
          </w:p>
        </w:tc>
        <w:tc>
          <w:tcPr>
            <w:tcW w:w="1496" w:type="dxa"/>
            <w:tcBorders>
              <w:top w:val="single" w:sz="4" w:space="0" w:color="auto"/>
            </w:tcBorders>
            <w:vAlign w:val="bottom"/>
          </w:tcPr>
          <w:p w14:paraId="1886DFA4" w14:textId="77777777" w:rsidR="00B5658F" w:rsidRPr="00A572BD" w:rsidRDefault="00B5658F" w:rsidP="00432C8E">
            <w:pPr>
              <w:ind w:right="-72"/>
              <w:jc w:val="right"/>
              <w:rPr>
                <w:rFonts w:ascii="Arial" w:eastAsia="Times New Roman" w:hAnsi="Arial" w:cs="Arial"/>
                <w:color w:val="000000"/>
                <w:sz w:val="18"/>
                <w:szCs w:val="18"/>
                <w:lang w:eastAsia="en-GB"/>
              </w:rPr>
            </w:pPr>
          </w:p>
        </w:tc>
        <w:tc>
          <w:tcPr>
            <w:tcW w:w="1496" w:type="dxa"/>
            <w:tcBorders>
              <w:top w:val="single" w:sz="4" w:space="0" w:color="auto"/>
            </w:tcBorders>
            <w:vAlign w:val="bottom"/>
          </w:tcPr>
          <w:p w14:paraId="093E4EDA" w14:textId="77777777" w:rsidR="00B5658F" w:rsidRPr="00A572BD" w:rsidRDefault="00B5658F" w:rsidP="00432C8E">
            <w:pPr>
              <w:ind w:right="-72"/>
              <w:jc w:val="right"/>
              <w:rPr>
                <w:rFonts w:ascii="Arial" w:eastAsia="Times New Roman" w:hAnsi="Arial" w:cs="Arial"/>
                <w:color w:val="000000"/>
                <w:sz w:val="18"/>
                <w:szCs w:val="18"/>
                <w:lang w:eastAsia="en-GB"/>
              </w:rPr>
            </w:pPr>
          </w:p>
        </w:tc>
        <w:tc>
          <w:tcPr>
            <w:tcW w:w="1496" w:type="dxa"/>
            <w:tcBorders>
              <w:top w:val="single" w:sz="4" w:space="0" w:color="auto"/>
            </w:tcBorders>
            <w:vAlign w:val="bottom"/>
          </w:tcPr>
          <w:p w14:paraId="3663C47B" w14:textId="77777777" w:rsidR="00B5658F" w:rsidRPr="00A572BD" w:rsidRDefault="00B5658F" w:rsidP="00432C8E">
            <w:pPr>
              <w:ind w:right="-72"/>
              <w:jc w:val="right"/>
              <w:rPr>
                <w:rFonts w:ascii="Arial" w:eastAsia="Times New Roman" w:hAnsi="Arial" w:cs="Arial"/>
                <w:color w:val="000000"/>
                <w:sz w:val="18"/>
                <w:szCs w:val="18"/>
                <w:lang w:eastAsia="en-GB"/>
              </w:rPr>
            </w:pPr>
          </w:p>
        </w:tc>
        <w:tc>
          <w:tcPr>
            <w:tcW w:w="1500" w:type="dxa"/>
            <w:tcBorders>
              <w:top w:val="single" w:sz="4" w:space="0" w:color="auto"/>
            </w:tcBorders>
            <w:vAlign w:val="bottom"/>
          </w:tcPr>
          <w:p w14:paraId="2C7580DF" w14:textId="77777777" w:rsidR="00B5658F" w:rsidRPr="00A572BD" w:rsidRDefault="00B5658F" w:rsidP="00432C8E">
            <w:pPr>
              <w:ind w:right="-72"/>
              <w:jc w:val="right"/>
              <w:rPr>
                <w:rFonts w:ascii="Arial" w:eastAsia="Times New Roman" w:hAnsi="Arial" w:cs="Arial"/>
                <w:color w:val="000000"/>
                <w:sz w:val="18"/>
                <w:szCs w:val="18"/>
                <w:lang w:eastAsia="en-GB"/>
              </w:rPr>
            </w:pPr>
          </w:p>
        </w:tc>
      </w:tr>
      <w:tr w:rsidR="00B5658F" w:rsidRPr="00A572BD" w14:paraId="45F5671B" w14:textId="77777777" w:rsidTr="005B3A5F">
        <w:trPr>
          <w:cantSplit/>
        </w:trPr>
        <w:tc>
          <w:tcPr>
            <w:tcW w:w="3450" w:type="dxa"/>
            <w:vAlign w:val="bottom"/>
          </w:tcPr>
          <w:p w14:paraId="69DC2343" w14:textId="3FF592C9" w:rsidR="00B5658F" w:rsidRPr="00A572BD" w:rsidRDefault="00B5658F" w:rsidP="000C4A5F">
            <w:pPr>
              <w:ind w:left="-86" w:right="-72"/>
              <w:jc w:val="left"/>
              <w:rPr>
                <w:rFonts w:ascii="Arial" w:hAnsi="Arial" w:cs="Arial"/>
                <w:sz w:val="18"/>
                <w:szCs w:val="18"/>
                <w:lang w:val="en-US"/>
              </w:rPr>
            </w:pPr>
            <w:r w:rsidRPr="00A572BD">
              <w:rPr>
                <w:rFonts w:ascii="Arial" w:hAnsi="Arial" w:cs="Arial"/>
                <w:b/>
                <w:bCs/>
                <w:sz w:val="18"/>
                <w:szCs w:val="18"/>
                <w:lang w:val="en-US"/>
              </w:rPr>
              <w:t xml:space="preserve">As </w:t>
            </w:r>
            <w:proofErr w:type="gramStart"/>
            <w:r w:rsidRPr="00A572BD">
              <w:rPr>
                <w:rFonts w:ascii="Arial" w:hAnsi="Arial" w:cs="Arial"/>
                <w:b/>
                <w:bCs/>
                <w:sz w:val="18"/>
                <w:szCs w:val="18"/>
                <w:lang w:val="en-US"/>
              </w:rPr>
              <w:t>at</w:t>
            </w:r>
            <w:proofErr w:type="gramEnd"/>
            <w:r w:rsidRPr="00A572BD">
              <w:rPr>
                <w:rFonts w:ascii="Arial" w:hAnsi="Arial" w:cs="Arial"/>
                <w:b/>
                <w:bCs/>
                <w:sz w:val="18"/>
                <w:szCs w:val="18"/>
                <w:lang w:val="en-US"/>
              </w:rPr>
              <w:t xml:space="preserve"> </w:t>
            </w:r>
            <w:r w:rsidRPr="00A572BD">
              <w:rPr>
                <w:rFonts w:ascii="Arial" w:hAnsi="Arial" w:cs="Arial"/>
                <w:b/>
                <w:bCs/>
                <w:sz w:val="18"/>
                <w:szCs w:val="18"/>
              </w:rPr>
              <w:t>31</w:t>
            </w:r>
            <w:r w:rsidRPr="00A572BD">
              <w:rPr>
                <w:rFonts w:ascii="Arial" w:hAnsi="Arial" w:cs="Arial"/>
                <w:b/>
                <w:bCs/>
                <w:sz w:val="18"/>
                <w:szCs w:val="18"/>
                <w:lang w:val="en-US"/>
              </w:rPr>
              <w:t xml:space="preserve"> December </w:t>
            </w:r>
            <w:r w:rsidRPr="00A572BD">
              <w:rPr>
                <w:rFonts w:ascii="Arial" w:hAnsi="Arial" w:cs="Arial"/>
                <w:b/>
                <w:bCs/>
                <w:sz w:val="18"/>
                <w:szCs w:val="18"/>
              </w:rPr>
              <w:t>2020</w:t>
            </w:r>
          </w:p>
        </w:tc>
        <w:tc>
          <w:tcPr>
            <w:tcW w:w="1473" w:type="dxa"/>
            <w:vAlign w:val="bottom"/>
          </w:tcPr>
          <w:p w14:paraId="3D41A3CC" w14:textId="77777777" w:rsidR="00B5658F" w:rsidRPr="00A572BD" w:rsidRDefault="00B5658F" w:rsidP="00432C8E">
            <w:pPr>
              <w:ind w:right="-72"/>
              <w:jc w:val="right"/>
              <w:rPr>
                <w:rFonts w:ascii="Arial" w:eastAsia="Times New Roman" w:hAnsi="Arial" w:cs="Arial"/>
                <w:color w:val="000000"/>
                <w:sz w:val="18"/>
                <w:szCs w:val="18"/>
                <w:lang w:eastAsia="en-GB"/>
              </w:rPr>
            </w:pPr>
          </w:p>
        </w:tc>
        <w:tc>
          <w:tcPr>
            <w:tcW w:w="1496" w:type="dxa"/>
            <w:vAlign w:val="bottom"/>
          </w:tcPr>
          <w:p w14:paraId="1A359683" w14:textId="77777777" w:rsidR="00B5658F" w:rsidRPr="00A572BD" w:rsidRDefault="00B5658F" w:rsidP="00432C8E">
            <w:pPr>
              <w:ind w:right="-72"/>
              <w:jc w:val="right"/>
              <w:rPr>
                <w:rFonts w:ascii="Arial" w:eastAsia="Times New Roman" w:hAnsi="Arial" w:cs="Arial"/>
                <w:color w:val="000000"/>
                <w:sz w:val="18"/>
                <w:szCs w:val="18"/>
                <w:lang w:eastAsia="en-GB"/>
              </w:rPr>
            </w:pPr>
          </w:p>
        </w:tc>
        <w:tc>
          <w:tcPr>
            <w:tcW w:w="1496" w:type="dxa"/>
            <w:vAlign w:val="bottom"/>
          </w:tcPr>
          <w:p w14:paraId="14DBEB6C" w14:textId="77777777" w:rsidR="00B5658F" w:rsidRPr="00A572BD" w:rsidRDefault="00B5658F" w:rsidP="00432C8E">
            <w:pPr>
              <w:ind w:right="-72"/>
              <w:jc w:val="right"/>
              <w:rPr>
                <w:rFonts w:ascii="Arial" w:eastAsia="Times New Roman" w:hAnsi="Arial" w:cs="Arial"/>
                <w:color w:val="000000"/>
                <w:sz w:val="18"/>
                <w:szCs w:val="18"/>
                <w:lang w:eastAsia="en-GB"/>
              </w:rPr>
            </w:pPr>
          </w:p>
        </w:tc>
        <w:tc>
          <w:tcPr>
            <w:tcW w:w="1496" w:type="dxa"/>
            <w:vAlign w:val="bottom"/>
          </w:tcPr>
          <w:p w14:paraId="53E33AD1" w14:textId="77777777" w:rsidR="00B5658F" w:rsidRPr="00A572BD" w:rsidRDefault="00B5658F" w:rsidP="00432C8E">
            <w:pPr>
              <w:ind w:right="-72"/>
              <w:jc w:val="right"/>
              <w:rPr>
                <w:rFonts w:ascii="Arial" w:eastAsia="Times New Roman" w:hAnsi="Arial" w:cs="Arial"/>
                <w:color w:val="000000"/>
                <w:sz w:val="18"/>
                <w:szCs w:val="18"/>
                <w:lang w:eastAsia="en-GB"/>
              </w:rPr>
            </w:pPr>
          </w:p>
        </w:tc>
        <w:tc>
          <w:tcPr>
            <w:tcW w:w="1496" w:type="dxa"/>
            <w:vAlign w:val="bottom"/>
          </w:tcPr>
          <w:p w14:paraId="4F5440B0" w14:textId="77777777" w:rsidR="00B5658F" w:rsidRPr="00A572BD" w:rsidRDefault="00B5658F" w:rsidP="00432C8E">
            <w:pPr>
              <w:ind w:right="-72"/>
              <w:jc w:val="right"/>
              <w:rPr>
                <w:rFonts w:ascii="Arial" w:eastAsia="Times New Roman" w:hAnsi="Arial" w:cs="Arial"/>
                <w:color w:val="000000"/>
                <w:sz w:val="18"/>
                <w:szCs w:val="18"/>
                <w:lang w:eastAsia="en-GB"/>
              </w:rPr>
            </w:pPr>
          </w:p>
        </w:tc>
        <w:tc>
          <w:tcPr>
            <w:tcW w:w="1496" w:type="dxa"/>
            <w:vAlign w:val="bottom"/>
          </w:tcPr>
          <w:p w14:paraId="6E4274D4" w14:textId="77777777" w:rsidR="00B5658F" w:rsidRPr="00A572BD" w:rsidRDefault="00B5658F" w:rsidP="00432C8E">
            <w:pPr>
              <w:ind w:right="-72"/>
              <w:jc w:val="right"/>
              <w:rPr>
                <w:rFonts w:ascii="Arial" w:eastAsia="Times New Roman" w:hAnsi="Arial" w:cs="Arial"/>
                <w:color w:val="000000"/>
                <w:sz w:val="18"/>
                <w:szCs w:val="18"/>
                <w:lang w:eastAsia="en-GB"/>
              </w:rPr>
            </w:pPr>
          </w:p>
        </w:tc>
        <w:tc>
          <w:tcPr>
            <w:tcW w:w="1496" w:type="dxa"/>
            <w:vAlign w:val="bottom"/>
          </w:tcPr>
          <w:p w14:paraId="0688E181" w14:textId="77777777" w:rsidR="00B5658F" w:rsidRPr="00A572BD" w:rsidRDefault="00B5658F" w:rsidP="00432C8E">
            <w:pPr>
              <w:ind w:right="-72"/>
              <w:jc w:val="right"/>
              <w:rPr>
                <w:rFonts w:ascii="Arial" w:eastAsia="Times New Roman" w:hAnsi="Arial" w:cs="Arial"/>
                <w:color w:val="000000"/>
                <w:sz w:val="18"/>
                <w:szCs w:val="18"/>
                <w:lang w:eastAsia="en-GB"/>
              </w:rPr>
            </w:pPr>
          </w:p>
        </w:tc>
        <w:tc>
          <w:tcPr>
            <w:tcW w:w="1500" w:type="dxa"/>
            <w:vAlign w:val="bottom"/>
          </w:tcPr>
          <w:p w14:paraId="4C3FC856" w14:textId="77777777" w:rsidR="00B5658F" w:rsidRPr="00A572BD" w:rsidRDefault="00B5658F" w:rsidP="00432C8E">
            <w:pPr>
              <w:ind w:right="-72"/>
              <w:jc w:val="right"/>
              <w:rPr>
                <w:rFonts w:ascii="Arial" w:eastAsia="Times New Roman" w:hAnsi="Arial" w:cs="Arial"/>
                <w:color w:val="000000"/>
                <w:sz w:val="18"/>
                <w:szCs w:val="18"/>
                <w:lang w:eastAsia="en-GB"/>
              </w:rPr>
            </w:pPr>
          </w:p>
        </w:tc>
      </w:tr>
      <w:tr w:rsidR="00B5658F" w:rsidRPr="00A572BD" w14:paraId="2981207B" w14:textId="77777777" w:rsidTr="005B3A5F">
        <w:trPr>
          <w:cantSplit/>
        </w:trPr>
        <w:tc>
          <w:tcPr>
            <w:tcW w:w="3450" w:type="dxa"/>
            <w:vAlign w:val="bottom"/>
          </w:tcPr>
          <w:p w14:paraId="6E1A01F3" w14:textId="59C7CF1F" w:rsidR="00B5658F" w:rsidRPr="00A572BD" w:rsidRDefault="00B5658F" w:rsidP="000C4A5F">
            <w:pPr>
              <w:ind w:left="-86" w:right="-72"/>
              <w:jc w:val="left"/>
              <w:rPr>
                <w:rFonts w:ascii="Arial" w:hAnsi="Arial" w:cs="Arial"/>
                <w:b/>
                <w:bCs/>
                <w:sz w:val="18"/>
                <w:szCs w:val="18"/>
                <w:lang w:val="en-US"/>
              </w:rPr>
            </w:pPr>
            <w:r w:rsidRPr="00A572BD">
              <w:rPr>
                <w:rFonts w:ascii="Arial" w:hAnsi="Arial" w:cs="Arial"/>
                <w:sz w:val="18"/>
                <w:szCs w:val="18"/>
                <w:lang w:val="en-US"/>
              </w:rPr>
              <w:t>Cost</w:t>
            </w:r>
          </w:p>
        </w:tc>
        <w:tc>
          <w:tcPr>
            <w:tcW w:w="1473" w:type="dxa"/>
            <w:vAlign w:val="bottom"/>
          </w:tcPr>
          <w:p w14:paraId="76C9BD36" w14:textId="6DFFDFDA"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173,406,998</w:t>
            </w:r>
          </w:p>
        </w:tc>
        <w:tc>
          <w:tcPr>
            <w:tcW w:w="1496" w:type="dxa"/>
            <w:vAlign w:val="bottom"/>
          </w:tcPr>
          <w:p w14:paraId="346CBD39" w14:textId="10CD4BC7"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3,428,048,478</w:t>
            </w:r>
          </w:p>
        </w:tc>
        <w:tc>
          <w:tcPr>
            <w:tcW w:w="1496" w:type="dxa"/>
            <w:vAlign w:val="bottom"/>
          </w:tcPr>
          <w:p w14:paraId="4AA4103E" w14:textId="03AF5FCA"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1,082,175,304</w:t>
            </w:r>
          </w:p>
        </w:tc>
        <w:tc>
          <w:tcPr>
            <w:tcW w:w="1496" w:type="dxa"/>
            <w:vAlign w:val="bottom"/>
          </w:tcPr>
          <w:p w14:paraId="131000E1" w14:textId="16C9F0AA"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3,770,137,767</w:t>
            </w:r>
          </w:p>
        </w:tc>
        <w:tc>
          <w:tcPr>
            <w:tcW w:w="1496" w:type="dxa"/>
            <w:vAlign w:val="bottom"/>
          </w:tcPr>
          <w:p w14:paraId="67FE6FDC" w14:textId="63F84657"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487,138,119</w:t>
            </w:r>
          </w:p>
        </w:tc>
        <w:tc>
          <w:tcPr>
            <w:tcW w:w="1496" w:type="dxa"/>
            <w:vAlign w:val="bottom"/>
          </w:tcPr>
          <w:p w14:paraId="271626A3" w14:textId="0331D279"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18,433,250</w:t>
            </w:r>
          </w:p>
        </w:tc>
        <w:tc>
          <w:tcPr>
            <w:tcW w:w="1496" w:type="dxa"/>
            <w:vAlign w:val="bottom"/>
          </w:tcPr>
          <w:p w14:paraId="17D4FB48" w14:textId="02FF6104"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17,635,058</w:t>
            </w:r>
          </w:p>
        </w:tc>
        <w:tc>
          <w:tcPr>
            <w:tcW w:w="1500" w:type="dxa"/>
            <w:vAlign w:val="bottom"/>
          </w:tcPr>
          <w:p w14:paraId="60B8B83F" w14:textId="6664EFA2"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8,976,974,974</w:t>
            </w:r>
          </w:p>
        </w:tc>
      </w:tr>
      <w:tr w:rsidR="00B5658F" w:rsidRPr="00A572BD" w14:paraId="3272FA03" w14:textId="77777777" w:rsidTr="005B3A5F">
        <w:trPr>
          <w:cantSplit/>
        </w:trPr>
        <w:tc>
          <w:tcPr>
            <w:tcW w:w="3450" w:type="dxa"/>
            <w:vAlign w:val="bottom"/>
          </w:tcPr>
          <w:p w14:paraId="0861F30D" w14:textId="7D19F901" w:rsidR="00B5658F" w:rsidRPr="00A572BD" w:rsidRDefault="00B5658F" w:rsidP="000C4A5F">
            <w:pPr>
              <w:tabs>
                <w:tab w:val="left" w:pos="374"/>
              </w:tabs>
              <w:ind w:left="-86" w:right="-72"/>
              <w:jc w:val="left"/>
              <w:rPr>
                <w:rFonts w:ascii="Arial" w:hAnsi="Arial" w:cs="Arial"/>
                <w:sz w:val="18"/>
                <w:szCs w:val="18"/>
                <w:lang w:val="en-US"/>
              </w:rPr>
            </w:pPr>
            <w:r w:rsidRPr="00A572BD">
              <w:rPr>
                <w:rFonts w:ascii="Arial" w:hAnsi="Arial" w:cs="Arial"/>
                <w:sz w:val="18"/>
                <w:szCs w:val="18"/>
                <w:u w:val="single"/>
                <w:lang w:val="en-US"/>
              </w:rPr>
              <w:t>Less</w:t>
            </w:r>
            <w:r w:rsidRPr="00A572BD">
              <w:rPr>
                <w:rFonts w:ascii="Arial" w:hAnsi="Arial" w:cs="Arial"/>
                <w:sz w:val="18"/>
                <w:szCs w:val="18"/>
                <w:lang w:val="en-US"/>
              </w:rPr>
              <w:tab/>
              <w:t>Accumulated depreciation</w:t>
            </w:r>
          </w:p>
        </w:tc>
        <w:tc>
          <w:tcPr>
            <w:tcW w:w="1473" w:type="dxa"/>
            <w:vAlign w:val="bottom"/>
          </w:tcPr>
          <w:p w14:paraId="30B5F511" w14:textId="6D591FCD"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496" w:type="dxa"/>
            <w:vAlign w:val="bottom"/>
          </w:tcPr>
          <w:p w14:paraId="4F87619F" w14:textId="35E595A9"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(1,961,848,481)</w:t>
            </w:r>
          </w:p>
        </w:tc>
        <w:tc>
          <w:tcPr>
            <w:tcW w:w="1496" w:type="dxa"/>
            <w:vAlign w:val="bottom"/>
          </w:tcPr>
          <w:p w14:paraId="17B8DF70" w14:textId="1F5AD4A9"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(525,469,233)</w:t>
            </w:r>
          </w:p>
        </w:tc>
        <w:tc>
          <w:tcPr>
            <w:tcW w:w="1496" w:type="dxa"/>
            <w:vAlign w:val="bottom"/>
          </w:tcPr>
          <w:p w14:paraId="2A609AE3" w14:textId="031DBD20"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(2,365,688,384)</w:t>
            </w:r>
          </w:p>
        </w:tc>
        <w:tc>
          <w:tcPr>
            <w:tcW w:w="1496" w:type="dxa"/>
            <w:vAlign w:val="bottom"/>
          </w:tcPr>
          <w:p w14:paraId="5722D014" w14:textId="75D95D21"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(459,426,437)</w:t>
            </w:r>
          </w:p>
        </w:tc>
        <w:tc>
          <w:tcPr>
            <w:tcW w:w="1496" w:type="dxa"/>
            <w:vAlign w:val="bottom"/>
          </w:tcPr>
          <w:p w14:paraId="6D957265" w14:textId="4F403552"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(17,361,064)</w:t>
            </w:r>
          </w:p>
        </w:tc>
        <w:tc>
          <w:tcPr>
            <w:tcW w:w="1496" w:type="dxa"/>
            <w:vAlign w:val="bottom"/>
          </w:tcPr>
          <w:p w14:paraId="19527272" w14:textId="36C208C9"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500" w:type="dxa"/>
            <w:vAlign w:val="bottom"/>
          </w:tcPr>
          <w:p w14:paraId="0AFD4CAB" w14:textId="5DDC49F3"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(5,329,793,599)</w:t>
            </w:r>
          </w:p>
        </w:tc>
      </w:tr>
      <w:tr w:rsidR="00B5658F" w:rsidRPr="00A572BD" w14:paraId="5BA1D99E" w14:textId="77777777" w:rsidTr="00B70734">
        <w:trPr>
          <w:cantSplit/>
        </w:trPr>
        <w:tc>
          <w:tcPr>
            <w:tcW w:w="3450" w:type="dxa"/>
            <w:vAlign w:val="bottom"/>
          </w:tcPr>
          <w:p w14:paraId="389EA8C7" w14:textId="6B266C58" w:rsidR="00B5658F" w:rsidRPr="00A572BD" w:rsidRDefault="00B5658F" w:rsidP="000C4A5F">
            <w:pPr>
              <w:tabs>
                <w:tab w:val="left" w:pos="374"/>
              </w:tabs>
              <w:ind w:left="-86" w:right="-72"/>
              <w:jc w:val="left"/>
              <w:rPr>
                <w:rFonts w:ascii="Arial" w:hAnsi="Arial" w:cs="Arial"/>
                <w:sz w:val="18"/>
                <w:szCs w:val="18"/>
                <w:u w:val="single"/>
                <w:lang w:val="en-US"/>
              </w:rPr>
            </w:pPr>
            <w:r w:rsidRPr="00A572BD">
              <w:rPr>
                <w:rFonts w:ascii="Arial" w:hAnsi="Arial" w:cs="Arial"/>
                <w:sz w:val="18"/>
                <w:szCs w:val="18"/>
                <w:lang w:val="en-US"/>
              </w:rPr>
              <w:tab/>
              <w:t>Allowance for impairment</w:t>
            </w:r>
          </w:p>
        </w:tc>
        <w:tc>
          <w:tcPr>
            <w:tcW w:w="1473" w:type="dxa"/>
            <w:tcBorders>
              <w:bottom w:val="single" w:sz="4" w:space="0" w:color="auto"/>
            </w:tcBorders>
            <w:vAlign w:val="bottom"/>
          </w:tcPr>
          <w:p w14:paraId="39BDA7FF" w14:textId="3C176607"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496" w:type="dxa"/>
            <w:tcBorders>
              <w:bottom w:val="single" w:sz="4" w:space="0" w:color="auto"/>
            </w:tcBorders>
            <w:vAlign w:val="bottom"/>
          </w:tcPr>
          <w:p w14:paraId="3BE2A2FA" w14:textId="737B9B5E"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(1,182,071)</w:t>
            </w:r>
          </w:p>
        </w:tc>
        <w:tc>
          <w:tcPr>
            <w:tcW w:w="1496" w:type="dxa"/>
            <w:tcBorders>
              <w:bottom w:val="single" w:sz="4" w:space="0" w:color="auto"/>
            </w:tcBorders>
            <w:vAlign w:val="bottom"/>
          </w:tcPr>
          <w:p w14:paraId="00931349" w14:textId="1A8F8B8B"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(619,121)</w:t>
            </w:r>
          </w:p>
        </w:tc>
        <w:tc>
          <w:tcPr>
            <w:tcW w:w="1496" w:type="dxa"/>
            <w:tcBorders>
              <w:bottom w:val="single" w:sz="4" w:space="0" w:color="auto"/>
            </w:tcBorders>
            <w:vAlign w:val="bottom"/>
          </w:tcPr>
          <w:p w14:paraId="25578F6B" w14:textId="1F081E60"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(3,899,460)</w:t>
            </w:r>
          </w:p>
        </w:tc>
        <w:tc>
          <w:tcPr>
            <w:tcW w:w="1496" w:type="dxa"/>
            <w:tcBorders>
              <w:bottom w:val="single" w:sz="4" w:space="0" w:color="auto"/>
            </w:tcBorders>
            <w:vAlign w:val="bottom"/>
          </w:tcPr>
          <w:p w14:paraId="2B25C2AE" w14:textId="02695981"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(6,811)</w:t>
            </w:r>
          </w:p>
        </w:tc>
        <w:tc>
          <w:tcPr>
            <w:tcW w:w="1496" w:type="dxa"/>
            <w:tcBorders>
              <w:bottom w:val="single" w:sz="4" w:space="0" w:color="auto"/>
            </w:tcBorders>
            <w:vAlign w:val="bottom"/>
          </w:tcPr>
          <w:p w14:paraId="62AA6523" w14:textId="3A42D2C8"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496" w:type="dxa"/>
            <w:tcBorders>
              <w:bottom w:val="single" w:sz="4" w:space="0" w:color="auto"/>
            </w:tcBorders>
            <w:vAlign w:val="bottom"/>
          </w:tcPr>
          <w:p w14:paraId="3DF6E2B1" w14:textId="309D0EC9"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500" w:type="dxa"/>
            <w:tcBorders>
              <w:bottom w:val="single" w:sz="4" w:space="0" w:color="auto"/>
            </w:tcBorders>
            <w:vAlign w:val="bottom"/>
          </w:tcPr>
          <w:p w14:paraId="436382E8" w14:textId="06988FBC"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(5,707,463)</w:t>
            </w:r>
          </w:p>
        </w:tc>
      </w:tr>
      <w:tr w:rsidR="00B5658F" w:rsidRPr="00A572BD" w14:paraId="424293BD" w14:textId="77777777" w:rsidTr="00B70734">
        <w:trPr>
          <w:cantSplit/>
        </w:trPr>
        <w:tc>
          <w:tcPr>
            <w:tcW w:w="3450" w:type="dxa"/>
            <w:vAlign w:val="bottom"/>
          </w:tcPr>
          <w:p w14:paraId="27BE7BD8" w14:textId="77777777" w:rsidR="00B5658F" w:rsidRPr="00A572BD" w:rsidRDefault="00B5658F" w:rsidP="000C4A5F">
            <w:pPr>
              <w:ind w:left="-86" w:right="-72"/>
              <w:jc w:val="left"/>
              <w:rPr>
                <w:rFonts w:ascii="Arial" w:hAnsi="Arial" w:cs="Arial"/>
                <w:sz w:val="18"/>
                <w:szCs w:val="18"/>
                <w:lang w:val="en-US"/>
              </w:rPr>
            </w:pPr>
          </w:p>
        </w:tc>
        <w:tc>
          <w:tcPr>
            <w:tcW w:w="1473" w:type="dxa"/>
            <w:tcBorders>
              <w:top w:val="single" w:sz="4" w:space="0" w:color="auto"/>
            </w:tcBorders>
            <w:shd w:val="clear" w:color="auto" w:fill="auto"/>
            <w:vAlign w:val="bottom"/>
          </w:tcPr>
          <w:p w14:paraId="51A1D194" w14:textId="77777777" w:rsidR="00B5658F" w:rsidRPr="00A572BD" w:rsidRDefault="00B5658F" w:rsidP="00432C8E">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47F1F8E0" w14:textId="77777777" w:rsidR="00B5658F" w:rsidRPr="00A572BD" w:rsidRDefault="00B5658F" w:rsidP="00432C8E">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28E5889C" w14:textId="77777777" w:rsidR="00B5658F" w:rsidRPr="00A572BD" w:rsidRDefault="00B5658F" w:rsidP="00432C8E">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08B69D58" w14:textId="77777777" w:rsidR="00B5658F" w:rsidRPr="00A572BD" w:rsidRDefault="00B5658F" w:rsidP="00432C8E">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60BEF62F" w14:textId="77777777" w:rsidR="00B5658F" w:rsidRPr="00A572BD" w:rsidRDefault="00B5658F" w:rsidP="00432C8E">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18F75247" w14:textId="77777777" w:rsidR="00B5658F" w:rsidRPr="00A572BD" w:rsidRDefault="00B5658F" w:rsidP="00432C8E">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631C222B" w14:textId="77777777" w:rsidR="00B5658F" w:rsidRPr="00A572BD" w:rsidRDefault="00B5658F" w:rsidP="00432C8E">
            <w:pPr>
              <w:ind w:left="448"/>
              <w:jc w:val="right"/>
              <w:rPr>
                <w:rFonts w:ascii="Arial" w:hAnsi="Arial" w:cs="Arial"/>
                <w:sz w:val="18"/>
                <w:szCs w:val="18"/>
                <w:lang w:val="en-US"/>
              </w:rPr>
            </w:pPr>
          </w:p>
        </w:tc>
        <w:tc>
          <w:tcPr>
            <w:tcW w:w="1500" w:type="dxa"/>
            <w:tcBorders>
              <w:top w:val="single" w:sz="4" w:space="0" w:color="auto"/>
            </w:tcBorders>
            <w:shd w:val="clear" w:color="auto" w:fill="auto"/>
            <w:vAlign w:val="bottom"/>
          </w:tcPr>
          <w:p w14:paraId="4957A430" w14:textId="77777777" w:rsidR="00B5658F" w:rsidRPr="00A572BD" w:rsidRDefault="00B5658F" w:rsidP="00432C8E">
            <w:pPr>
              <w:ind w:left="448"/>
              <w:jc w:val="right"/>
              <w:rPr>
                <w:rFonts w:ascii="Arial" w:hAnsi="Arial" w:cs="Arial"/>
                <w:sz w:val="18"/>
                <w:szCs w:val="18"/>
                <w:lang w:val="en-US"/>
              </w:rPr>
            </w:pPr>
          </w:p>
        </w:tc>
      </w:tr>
      <w:tr w:rsidR="00B5658F" w:rsidRPr="00A572BD" w14:paraId="6B80B2C6" w14:textId="77777777" w:rsidTr="00B70734">
        <w:trPr>
          <w:cantSplit/>
        </w:trPr>
        <w:tc>
          <w:tcPr>
            <w:tcW w:w="3450" w:type="dxa"/>
            <w:vAlign w:val="bottom"/>
          </w:tcPr>
          <w:p w14:paraId="7B94F951" w14:textId="435748CC" w:rsidR="00B5658F" w:rsidRPr="00A572BD" w:rsidRDefault="00B5658F" w:rsidP="000C4A5F">
            <w:pPr>
              <w:ind w:left="-86" w:right="-72"/>
              <w:jc w:val="left"/>
              <w:rPr>
                <w:rFonts w:ascii="Arial" w:hAnsi="Arial" w:cs="Arial"/>
                <w:sz w:val="18"/>
                <w:szCs w:val="18"/>
                <w:lang w:val="en-US"/>
              </w:rPr>
            </w:pPr>
            <w:r w:rsidRPr="00A572BD">
              <w:rPr>
                <w:rFonts w:ascii="Arial" w:hAnsi="Arial" w:cs="Arial"/>
                <w:sz w:val="18"/>
                <w:szCs w:val="18"/>
                <w:lang w:val="en-US"/>
              </w:rPr>
              <w:t>Net book value</w:t>
            </w:r>
          </w:p>
        </w:tc>
        <w:tc>
          <w:tcPr>
            <w:tcW w:w="1473" w:type="dxa"/>
            <w:tcBorders>
              <w:bottom w:val="single" w:sz="4" w:space="0" w:color="auto"/>
            </w:tcBorders>
            <w:shd w:val="clear" w:color="auto" w:fill="auto"/>
            <w:vAlign w:val="bottom"/>
          </w:tcPr>
          <w:p w14:paraId="1D2D9C9A" w14:textId="5E17EED5"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173,406,998</w:t>
            </w:r>
          </w:p>
        </w:tc>
        <w:tc>
          <w:tcPr>
            <w:tcW w:w="1496" w:type="dxa"/>
            <w:tcBorders>
              <w:bottom w:val="single" w:sz="4" w:space="0" w:color="auto"/>
            </w:tcBorders>
            <w:shd w:val="clear" w:color="auto" w:fill="auto"/>
            <w:vAlign w:val="bottom"/>
          </w:tcPr>
          <w:p w14:paraId="79DD834D" w14:textId="3DF9BACD"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1,465,017,926</w:t>
            </w:r>
          </w:p>
        </w:tc>
        <w:tc>
          <w:tcPr>
            <w:tcW w:w="1496" w:type="dxa"/>
            <w:tcBorders>
              <w:bottom w:val="single" w:sz="4" w:space="0" w:color="auto"/>
            </w:tcBorders>
            <w:shd w:val="clear" w:color="auto" w:fill="auto"/>
            <w:vAlign w:val="bottom"/>
          </w:tcPr>
          <w:p w14:paraId="42032C7D" w14:textId="3C20E3B7"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556,086,950</w:t>
            </w:r>
          </w:p>
        </w:tc>
        <w:tc>
          <w:tcPr>
            <w:tcW w:w="1496" w:type="dxa"/>
            <w:tcBorders>
              <w:bottom w:val="single" w:sz="4" w:space="0" w:color="auto"/>
            </w:tcBorders>
            <w:shd w:val="clear" w:color="auto" w:fill="auto"/>
            <w:vAlign w:val="bottom"/>
          </w:tcPr>
          <w:p w14:paraId="0ECE99A5" w14:textId="3F2BADED"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1,400,549,923</w:t>
            </w:r>
          </w:p>
        </w:tc>
        <w:tc>
          <w:tcPr>
            <w:tcW w:w="1496" w:type="dxa"/>
            <w:tcBorders>
              <w:bottom w:val="single" w:sz="4" w:space="0" w:color="auto"/>
            </w:tcBorders>
            <w:shd w:val="clear" w:color="auto" w:fill="auto"/>
            <w:vAlign w:val="bottom"/>
          </w:tcPr>
          <w:p w14:paraId="26E90770" w14:textId="37DEAD4F"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27,704,871</w:t>
            </w:r>
          </w:p>
        </w:tc>
        <w:tc>
          <w:tcPr>
            <w:tcW w:w="1496" w:type="dxa"/>
            <w:tcBorders>
              <w:bottom w:val="single" w:sz="4" w:space="0" w:color="auto"/>
            </w:tcBorders>
            <w:shd w:val="clear" w:color="auto" w:fill="auto"/>
            <w:vAlign w:val="bottom"/>
          </w:tcPr>
          <w:p w14:paraId="54CF2BE1" w14:textId="7207D8FA"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1,072,186</w:t>
            </w:r>
          </w:p>
        </w:tc>
        <w:tc>
          <w:tcPr>
            <w:tcW w:w="1496" w:type="dxa"/>
            <w:tcBorders>
              <w:bottom w:val="single" w:sz="4" w:space="0" w:color="auto"/>
            </w:tcBorders>
            <w:shd w:val="clear" w:color="auto" w:fill="auto"/>
            <w:vAlign w:val="bottom"/>
          </w:tcPr>
          <w:p w14:paraId="2AD32890" w14:textId="733D9B7A"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17,635,058</w:t>
            </w:r>
          </w:p>
        </w:tc>
        <w:tc>
          <w:tcPr>
            <w:tcW w:w="1500" w:type="dxa"/>
            <w:tcBorders>
              <w:bottom w:val="single" w:sz="4" w:space="0" w:color="auto"/>
            </w:tcBorders>
            <w:shd w:val="clear" w:color="auto" w:fill="auto"/>
            <w:vAlign w:val="bottom"/>
          </w:tcPr>
          <w:p w14:paraId="01C7DD48" w14:textId="130A9894" w:rsidR="00B5658F" w:rsidRPr="00A572BD" w:rsidRDefault="00B5658F" w:rsidP="00432C8E">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3,641,473,912</w:t>
            </w:r>
          </w:p>
        </w:tc>
      </w:tr>
    </w:tbl>
    <w:p w14:paraId="07BDD888" w14:textId="1B590871" w:rsidR="00F72F57" w:rsidRPr="00A572BD" w:rsidRDefault="00F72F57" w:rsidP="000C4A5F">
      <w:pPr>
        <w:rPr>
          <w:rFonts w:ascii="Arial" w:hAnsi="Arial" w:cs="Arial"/>
          <w:sz w:val="18"/>
          <w:szCs w:val="18"/>
        </w:rPr>
      </w:pPr>
    </w:p>
    <w:p w14:paraId="41A59E28" w14:textId="77777777" w:rsidR="00F72F57" w:rsidRPr="00A572BD" w:rsidRDefault="00F72F57" w:rsidP="000C4A5F">
      <w:pPr>
        <w:rPr>
          <w:rFonts w:ascii="Arial" w:hAnsi="Arial" w:cs="Arial"/>
          <w:sz w:val="18"/>
          <w:szCs w:val="18"/>
        </w:rPr>
      </w:pPr>
    </w:p>
    <w:p w14:paraId="44B72001" w14:textId="77777777" w:rsidR="00F72F57" w:rsidRPr="00A572BD" w:rsidRDefault="00F72F57" w:rsidP="000C4A5F">
      <w:pPr>
        <w:rPr>
          <w:rFonts w:ascii="Arial" w:hAnsi="Arial" w:cs="Arial"/>
          <w:sz w:val="18"/>
          <w:szCs w:val="18"/>
        </w:rPr>
      </w:pPr>
    </w:p>
    <w:p w14:paraId="7888424E" w14:textId="192893B4" w:rsidR="0042036D" w:rsidRPr="00A572BD" w:rsidRDefault="0042036D" w:rsidP="000C4A5F">
      <w:pPr>
        <w:rPr>
          <w:rFonts w:ascii="Arial" w:hAnsi="Arial" w:cs="Arial"/>
          <w:sz w:val="18"/>
          <w:szCs w:val="18"/>
        </w:rPr>
      </w:pPr>
      <w:r w:rsidRPr="00A572BD">
        <w:rPr>
          <w:rFonts w:ascii="Arial" w:hAnsi="Arial" w:cs="Arial"/>
          <w:sz w:val="18"/>
          <w:szCs w:val="18"/>
        </w:rPr>
        <w:br w:type="page"/>
      </w:r>
    </w:p>
    <w:tbl>
      <w:tblPr>
        <w:tblW w:w="15401" w:type="dxa"/>
        <w:tblLayout w:type="fixed"/>
        <w:tblLook w:val="0000" w:firstRow="0" w:lastRow="0" w:firstColumn="0" w:lastColumn="0" w:noHBand="0" w:noVBand="0"/>
      </w:tblPr>
      <w:tblGrid>
        <w:gridCol w:w="4111"/>
        <w:gridCol w:w="1559"/>
        <w:gridCol w:w="1418"/>
        <w:gridCol w:w="1417"/>
        <w:gridCol w:w="1418"/>
        <w:gridCol w:w="1338"/>
        <w:gridCol w:w="1260"/>
        <w:gridCol w:w="1350"/>
        <w:gridCol w:w="1530"/>
      </w:tblGrid>
      <w:tr w:rsidR="0042036D" w:rsidRPr="00A572BD" w14:paraId="61C1CD80" w14:textId="77777777" w:rsidTr="00942D8C">
        <w:trPr>
          <w:cantSplit/>
        </w:trPr>
        <w:tc>
          <w:tcPr>
            <w:tcW w:w="4111" w:type="dxa"/>
            <w:vAlign w:val="bottom"/>
          </w:tcPr>
          <w:p w14:paraId="312E2D0C" w14:textId="77777777" w:rsidR="0042036D" w:rsidRPr="00A572BD" w:rsidRDefault="0042036D" w:rsidP="000C4A5F">
            <w:pPr>
              <w:ind w:left="-86" w:right="-72"/>
              <w:jc w:val="left"/>
              <w:rPr>
                <w:rFonts w:ascii="Arial" w:hAnsi="Arial" w:cs="Arial"/>
                <w:b/>
                <w:bCs/>
                <w:sz w:val="18"/>
                <w:szCs w:val="18"/>
                <w:lang w:val="en-US"/>
              </w:rPr>
            </w:pPr>
          </w:p>
        </w:tc>
        <w:tc>
          <w:tcPr>
            <w:tcW w:w="11290" w:type="dxa"/>
            <w:gridSpan w:val="8"/>
            <w:tcBorders>
              <w:top w:val="single" w:sz="4" w:space="0" w:color="auto"/>
              <w:bottom w:val="single" w:sz="4" w:space="0" w:color="auto"/>
            </w:tcBorders>
            <w:shd w:val="clear" w:color="auto" w:fill="auto"/>
            <w:vAlign w:val="bottom"/>
          </w:tcPr>
          <w:p w14:paraId="5382F36F" w14:textId="77777777" w:rsidR="0042036D" w:rsidRPr="00A572BD" w:rsidRDefault="0042036D" w:rsidP="000C4A5F">
            <w:pPr>
              <w:ind w:right="-72"/>
              <w:jc w:val="right"/>
              <w:rPr>
                <w:rFonts w:ascii="Arial" w:hAnsi="Arial" w:cs="Arial"/>
                <w:b/>
                <w:bCs/>
                <w:sz w:val="18"/>
                <w:szCs w:val="18"/>
              </w:rPr>
            </w:pPr>
            <w:r w:rsidRPr="00A572BD">
              <w:rPr>
                <w:rFonts w:ascii="Arial" w:hAnsi="Arial" w:cs="Arial"/>
                <w:b/>
                <w:bCs/>
                <w:sz w:val="18"/>
                <w:szCs w:val="18"/>
              </w:rPr>
              <w:t>Unit: Baht</w:t>
            </w:r>
          </w:p>
        </w:tc>
      </w:tr>
      <w:tr w:rsidR="0042036D" w:rsidRPr="00A572BD" w14:paraId="3A301767" w14:textId="77777777" w:rsidTr="00B70734">
        <w:trPr>
          <w:cantSplit/>
        </w:trPr>
        <w:tc>
          <w:tcPr>
            <w:tcW w:w="4111" w:type="dxa"/>
            <w:vAlign w:val="bottom"/>
          </w:tcPr>
          <w:p w14:paraId="62F5A215" w14:textId="77777777" w:rsidR="0042036D" w:rsidRPr="00A572BD" w:rsidRDefault="0042036D" w:rsidP="000C4A5F">
            <w:pPr>
              <w:ind w:left="-86" w:right="-72"/>
              <w:jc w:val="left"/>
              <w:rPr>
                <w:rFonts w:ascii="Arial" w:hAnsi="Arial" w:cs="Arial"/>
                <w:b/>
                <w:bCs/>
                <w:sz w:val="18"/>
                <w:szCs w:val="18"/>
                <w:lang w:val="en-US"/>
              </w:rPr>
            </w:pPr>
          </w:p>
        </w:tc>
        <w:tc>
          <w:tcPr>
            <w:tcW w:w="11290" w:type="dxa"/>
            <w:gridSpan w:val="8"/>
            <w:tcBorders>
              <w:top w:val="single" w:sz="4" w:space="0" w:color="auto"/>
              <w:bottom w:val="single" w:sz="4" w:space="0" w:color="auto"/>
            </w:tcBorders>
            <w:vAlign w:val="bottom"/>
          </w:tcPr>
          <w:p w14:paraId="0457DFC4" w14:textId="77777777" w:rsidR="0042036D" w:rsidRPr="00A572BD" w:rsidRDefault="0042036D"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r w:rsidRPr="00A572BD">
              <w:rPr>
                <w:rFonts w:ascii="Arial" w:hAnsi="Arial" w:cs="Arial"/>
                <w:b/>
                <w:bCs/>
                <w:sz w:val="18"/>
                <w:szCs w:val="18"/>
              </w:rPr>
              <w:t>financial statements</w:t>
            </w:r>
          </w:p>
        </w:tc>
      </w:tr>
      <w:tr w:rsidR="0042036D" w:rsidRPr="00A572BD" w14:paraId="7B8953F8" w14:textId="77777777" w:rsidTr="00B70734">
        <w:trPr>
          <w:cantSplit/>
        </w:trPr>
        <w:tc>
          <w:tcPr>
            <w:tcW w:w="4111" w:type="dxa"/>
            <w:vAlign w:val="bottom"/>
          </w:tcPr>
          <w:p w14:paraId="61FEA2E8" w14:textId="77777777" w:rsidR="0042036D" w:rsidRPr="00A572BD" w:rsidRDefault="0042036D" w:rsidP="000C4A5F">
            <w:pPr>
              <w:ind w:left="-86" w:right="-72"/>
              <w:jc w:val="left"/>
              <w:rPr>
                <w:rFonts w:ascii="Arial" w:hAnsi="Arial" w:cs="Arial"/>
                <w:b/>
                <w:bCs/>
                <w:sz w:val="18"/>
                <w:szCs w:val="18"/>
              </w:rPr>
            </w:pPr>
          </w:p>
        </w:tc>
        <w:tc>
          <w:tcPr>
            <w:tcW w:w="1559" w:type="dxa"/>
            <w:tcBorders>
              <w:top w:val="single" w:sz="4" w:space="0" w:color="auto"/>
            </w:tcBorders>
            <w:shd w:val="clear" w:color="auto" w:fill="auto"/>
            <w:vAlign w:val="bottom"/>
          </w:tcPr>
          <w:p w14:paraId="00BC8BFB" w14:textId="77777777" w:rsidR="0042036D" w:rsidRPr="00A572BD" w:rsidRDefault="0042036D" w:rsidP="000C4A5F">
            <w:pPr>
              <w:ind w:right="-72"/>
              <w:jc w:val="right"/>
              <w:rPr>
                <w:rFonts w:ascii="Arial" w:hAnsi="Arial" w:cs="Arial"/>
                <w:b/>
                <w:bCs/>
                <w:sz w:val="18"/>
                <w:szCs w:val="18"/>
                <w:lang w:val="en-US"/>
              </w:rPr>
            </w:pPr>
          </w:p>
        </w:tc>
        <w:tc>
          <w:tcPr>
            <w:tcW w:w="1418" w:type="dxa"/>
            <w:tcBorders>
              <w:top w:val="single" w:sz="4" w:space="0" w:color="auto"/>
            </w:tcBorders>
            <w:shd w:val="clear" w:color="auto" w:fill="auto"/>
            <w:vAlign w:val="bottom"/>
          </w:tcPr>
          <w:p w14:paraId="5C52CCA9"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Building,</w:t>
            </w:r>
          </w:p>
        </w:tc>
        <w:tc>
          <w:tcPr>
            <w:tcW w:w="1417" w:type="dxa"/>
            <w:tcBorders>
              <w:top w:val="single" w:sz="4" w:space="0" w:color="auto"/>
            </w:tcBorders>
            <w:shd w:val="clear" w:color="auto" w:fill="auto"/>
            <w:vAlign w:val="bottom"/>
          </w:tcPr>
          <w:p w14:paraId="6F825D3D" w14:textId="77777777" w:rsidR="0042036D" w:rsidRPr="00A572BD" w:rsidRDefault="0042036D" w:rsidP="000C4A5F">
            <w:pPr>
              <w:ind w:right="-72"/>
              <w:jc w:val="right"/>
              <w:rPr>
                <w:rFonts w:ascii="Arial" w:hAnsi="Arial" w:cs="Arial"/>
                <w:b/>
                <w:bCs/>
                <w:sz w:val="18"/>
                <w:szCs w:val="18"/>
                <w:lang w:val="en-US"/>
              </w:rPr>
            </w:pPr>
          </w:p>
        </w:tc>
        <w:tc>
          <w:tcPr>
            <w:tcW w:w="1418" w:type="dxa"/>
            <w:tcBorders>
              <w:top w:val="single" w:sz="4" w:space="0" w:color="auto"/>
            </w:tcBorders>
            <w:shd w:val="clear" w:color="auto" w:fill="auto"/>
            <w:vAlign w:val="bottom"/>
          </w:tcPr>
          <w:p w14:paraId="773FDD66" w14:textId="77777777" w:rsidR="0042036D" w:rsidRPr="00A572BD" w:rsidRDefault="0042036D" w:rsidP="000C4A5F">
            <w:pPr>
              <w:ind w:right="-72"/>
              <w:jc w:val="right"/>
              <w:rPr>
                <w:rFonts w:ascii="Arial" w:hAnsi="Arial" w:cs="Arial"/>
                <w:b/>
                <w:bCs/>
                <w:sz w:val="18"/>
                <w:szCs w:val="18"/>
                <w:lang w:val="en-US"/>
              </w:rPr>
            </w:pPr>
          </w:p>
        </w:tc>
        <w:tc>
          <w:tcPr>
            <w:tcW w:w="1338" w:type="dxa"/>
            <w:tcBorders>
              <w:top w:val="single" w:sz="4" w:space="0" w:color="auto"/>
            </w:tcBorders>
            <w:shd w:val="clear" w:color="auto" w:fill="auto"/>
            <w:vAlign w:val="bottom"/>
          </w:tcPr>
          <w:p w14:paraId="681D9627" w14:textId="77777777" w:rsidR="0042036D" w:rsidRPr="00A572BD" w:rsidRDefault="0042036D" w:rsidP="000C4A5F">
            <w:pPr>
              <w:ind w:right="-72"/>
              <w:jc w:val="right"/>
              <w:rPr>
                <w:rFonts w:ascii="Arial" w:hAnsi="Arial" w:cs="Arial"/>
                <w:b/>
                <w:bCs/>
                <w:sz w:val="18"/>
                <w:szCs w:val="18"/>
                <w:lang w:val="en-US"/>
              </w:rPr>
            </w:pPr>
          </w:p>
        </w:tc>
        <w:tc>
          <w:tcPr>
            <w:tcW w:w="1260" w:type="dxa"/>
            <w:tcBorders>
              <w:top w:val="single" w:sz="4" w:space="0" w:color="auto"/>
            </w:tcBorders>
            <w:shd w:val="clear" w:color="auto" w:fill="auto"/>
            <w:vAlign w:val="bottom"/>
          </w:tcPr>
          <w:p w14:paraId="521638FF" w14:textId="77777777" w:rsidR="0042036D" w:rsidRPr="00A572BD" w:rsidRDefault="0042036D" w:rsidP="000C4A5F">
            <w:pPr>
              <w:ind w:right="-72"/>
              <w:jc w:val="right"/>
              <w:rPr>
                <w:rFonts w:ascii="Arial" w:hAnsi="Arial" w:cs="Arial"/>
                <w:b/>
                <w:bCs/>
                <w:sz w:val="18"/>
                <w:szCs w:val="18"/>
                <w:lang w:val="en-US"/>
              </w:rPr>
            </w:pPr>
          </w:p>
        </w:tc>
        <w:tc>
          <w:tcPr>
            <w:tcW w:w="1350" w:type="dxa"/>
            <w:tcBorders>
              <w:top w:val="single" w:sz="4" w:space="0" w:color="auto"/>
            </w:tcBorders>
            <w:shd w:val="clear" w:color="auto" w:fill="auto"/>
            <w:vAlign w:val="bottom"/>
          </w:tcPr>
          <w:p w14:paraId="39957EE1" w14:textId="77777777" w:rsidR="0042036D" w:rsidRPr="00A572BD" w:rsidRDefault="0042036D" w:rsidP="000C4A5F">
            <w:pPr>
              <w:ind w:right="-72"/>
              <w:jc w:val="right"/>
              <w:rPr>
                <w:rFonts w:ascii="Arial" w:hAnsi="Arial" w:cs="Arial"/>
                <w:b/>
                <w:bCs/>
                <w:sz w:val="18"/>
                <w:szCs w:val="18"/>
                <w:lang w:val="en-US"/>
              </w:rPr>
            </w:pPr>
          </w:p>
        </w:tc>
        <w:tc>
          <w:tcPr>
            <w:tcW w:w="1530" w:type="dxa"/>
            <w:tcBorders>
              <w:top w:val="single" w:sz="4" w:space="0" w:color="auto"/>
            </w:tcBorders>
            <w:shd w:val="clear" w:color="auto" w:fill="auto"/>
            <w:vAlign w:val="bottom"/>
          </w:tcPr>
          <w:p w14:paraId="37315B53" w14:textId="77777777" w:rsidR="0042036D" w:rsidRPr="00A572BD" w:rsidRDefault="0042036D" w:rsidP="000C4A5F">
            <w:pPr>
              <w:ind w:right="-72"/>
              <w:jc w:val="right"/>
              <w:rPr>
                <w:rFonts w:ascii="Arial" w:hAnsi="Arial" w:cs="Arial"/>
                <w:b/>
                <w:bCs/>
                <w:sz w:val="18"/>
                <w:szCs w:val="18"/>
                <w:lang w:val="en-US"/>
              </w:rPr>
            </w:pPr>
          </w:p>
        </w:tc>
      </w:tr>
      <w:tr w:rsidR="0042036D" w:rsidRPr="00A572BD" w14:paraId="6E94C24E" w14:textId="77777777" w:rsidTr="00B70734">
        <w:trPr>
          <w:cantSplit/>
        </w:trPr>
        <w:tc>
          <w:tcPr>
            <w:tcW w:w="4111" w:type="dxa"/>
            <w:vAlign w:val="bottom"/>
          </w:tcPr>
          <w:p w14:paraId="5E67429C" w14:textId="77777777" w:rsidR="0042036D" w:rsidRPr="00A572BD" w:rsidRDefault="0042036D" w:rsidP="000C4A5F">
            <w:pPr>
              <w:ind w:left="-86" w:right="-72"/>
              <w:jc w:val="left"/>
              <w:rPr>
                <w:rFonts w:ascii="Arial" w:hAnsi="Arial" w:cs="Arial"/>
                <w:b/>
                <w:bCs/>
                <w:sz w:val="18"/>
                <w:szCs w:val="18"/>
                <w:lang w:val="en-US"/>
              </w:rPr>
            </w:pPr>
          </w:p>
        </w:tc>
        <w:tc>
          <w:tcPr>
            <w:tcW w:w="1559" w:type="dxa"/>
            <w:shd w:val="clear" w:color="auto" w:fill="auto"/>
            <w:vAlign w:val="bottom"/>
          </w:tcPr>
          <w:p w14:paraId="3A733BB4" w14:textId="77777777" w:rsidR="0042036D" w:rsidRPr="00A572BD" w:rsidRDefault="0042036D" w:rsidP="000C4A5F">
            <w:pPr>
              <w:ind w:right="-72"/>
              <w:jc w:val="right"/>
              <w:rPr>
                <w:rFonts w:ascii="Arial" w:hAnsi="Arial" w:cs="Arial"/>
                <w:b/>
                <w:bCs/>
                <w:sz w:val="18"/>
                <w:szCs w:val="18"/>
                <w:lang w:val="en-US"/>
              </w:rPr>
            </w:pPr>
          </w:p>
        </w:tc>
        <w:tc>
          <w:tcPr>
            <w:tcW w:w="1418" w:type="dxa"/>
            <w:shd w:val="clear" w:color="auto" w:fill="auto"/>
            <w:vAlign w:val="bottom"/>
          </w:tcPr>
          <w:p w14:paraId="71C64AD8"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 xml:space="preserve">cinema and </w:t>
            </w:r>
          </w:p>
        </w:tc>
        <w:tc>
          <w:tcPr>
            <w:tcW w:w="1417" w:type="dxa"/>
            <w:shd w:val="clear" w:color="auto" w:fill="auto"/>
            <w:vAlign w:val="bottom"/>
          </w:tcPr>
          <w:p w14:paraId="5F32343B" w14:textId="77777777" w:rsidR="0042036D" w:rsidRPr="00A572BD" w:rsidRDefault="0042036D" w:rsidP="000C4A5F">
            <w:pPr>
              <w:ind w:right="-72"/>
              <w:jc w:val="right"/>
              <w:rPr>
                <w:rFonts w:ascii="Arial" w:hAnsi="Arial" w:cs="Arial"/>
                <w:b/>
                <w:bCs/>
                <w:sz w:val="18"/>
                <w:szCs w:val="18"/>
                <w:lang w:val="en-US"/>
              </w:rPr>
            </w:pPr>
          </w:p>
        </w:tc>
        <w:tc>
          <w:tcPr>
            <w:tcW w:w="1418" w:type="dxa"/>
            <w:shd w:val="clear" w:color="auto" w:fill="auto"/>
            <w:vAlign w:val="bottom"/>
          </w:tcPr>
          <w:p w14:paraId="240AADB4"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Tool,</w:t>
            </w:r>
          </w:p>
        </w:tc>
        <w:tc>
          <w:tcPr>
            <w:tcW w:w="1338" w:type="dxa"/>
            <w:shd w:val="clear" w:color="auto" w:fill="auto"/>
            <w:vAlign w:val="bottom"/>
          </w:tcPr>
          <w:p w14:paraId="48B685F1" w14:textId="77777777" w:rsidR="0042036D" w:rsidRPr="00A572BD" w:rsidRDefault="0042036D" w:rsidP="000C4A5F">
            <w:pPr>
              <w:ind w:right="-72"/>
              <w:jc w:val="right"/>
              <w:rPr>
                <w:rFonts w:ascii="Arial" w:hAnsi="Arial" w:cs="Arial"/>
                <w:b/>
                <w:bCs/>
                <w:sz w:val="18"/>
                <w:szCs w:val="18"/>
                <w:lang w:val="en-US"/>
              </w:rPr>
            </w:pPr>
          </w:p>
        </w:tc>
        <w:tc>
          <w:tcPr>
            <w:tcW w:w="1260" w:type="dxa"/>
            <w:shd w:val="clear" w:color="auto" w:fill="auto"/>
            <w:vAlign w:val="bottom"/>
          </w:tcPr>
          <w:p w14:paraId="1D3D4732" w14:textId="77777777" w:rsidR="0042036D" w:rsidRPr="00A572BD" w:rsidRDefault="0042036D" w:rsidP="000C4A5F">
            <w:pPr>
              <w:ind w:right="-72"/>
              <w:jc w:val="right"/>
              <w:rPr>
                <w:rFonts w:ascii="Arial" w:hAnsi="Arial" w:cs="Arial"/>
                <w:b/>
                <w:bCs/>
                <w:sz w:val="18"/>
                <w:szCs w:val="18"/>
                <w:lang w:val="en-US"/>
              </w:rPr>
            </w:pPr>
          </w:p>
        </w:tc>
        <w:tc>
          <w:tcPr>
            <w:tcW w:w="1350" w:type="dxa"/>
            <w:shd w:val="clear" w:color="auto" w:fill="auto"/>
            <w:vAlign w:val="bottom"/>
          </w:tcPr>
          <w:p w14:paraId="52E0F811" w14:textId="77777777" w:rsidR="0042036D" w:rsidRPr="00A572BD" w:rsidRDefault="0042036D" w:rsidP="000C4A5F">
            <w:pPr>
              <w:ind w:right="-72"/>
              <w:jc w:val="right"/>
              <w:rPr>
                <w:rFonts w:ascii="Arial" w:hAnsi="Arial" w:cs="Arial"/>
                <w:b/>
                <w:bCs/>
                <w:sz w:val="18"/>
                <w:szCs w:val="18"/>
                <w:lang w:val="en-US"/>
              </w:rPr>
            </w:pPr>
          </w:p>
        </w:tc>
        <w:tc>
          <w:tcPr>
            <w:tcW w:w="1530" w:type="dxa"/>
            <w:shd w:val="clear" w:color="auto" w:fill="auto"/>
            <w:vAlign w:val="bottom"/>
          </w:tcPr>
          <w:p w14:paraId="1B999924" w14:textId="77777777" w:rsidR="0042036D" w:rsidRPr="00A572BD" w:rsidRDefault="0042036D" w:rsidP="000C4A5F">
            <w:pPr>
              <w:ind w:right="-72"/>
              <w:jc w:val="right"/>
              <w:rPr>
                <w:rFonts w:ascii="Arial" w:hAnsi="Arial" w:cs="Arial"/>
                <w:b/>
                <w:bCs/>
                <w:sz w:val="18"/>
                <w:szCs w:val="18"/>
                <w:lang w:val="en-US"/>
              </w:rPr>
            </w:pPr>
          </w:p>
        </w:tc>
      </w:tr>
      <w:tr w:rsidR="0042036D" w:rsidRPr="00A572BD" w14:paraId="3C3AB4DB" w14:textId="77777777" w:rsidTr="00B70734">
        <w:trPr>
          <w:cantSplit/>
        </w:trPr>
        <w:tc>
          <w:tcPr>
            <w:tcW w:w="4111" w:type="dxa"/>
            <w:vAlign w:val="bottom"/>
          </w:tcPr>
          <w:p w14:paraId="5BEF2E6F" w14:textId="77777777" w:rsidR="0042036D" w:rsidRPr="00A572BD" w:rsidRDefault="0042036D" w:rsidP="000C4A5F">
            <w:pPr>
              <w:ind w:left="-86" w:right="-72"/>
              <w:jc w:val="left"/>
              <w:rPr>
                <w:rFonts w:ascii="Arial" w:hAnsi="Arial" w:cs="Arial"/>
                <w:b/>
                <w:bCs/>
                <w:sz w:val="18"/>
                <w:szCs w:val="18"/>
                <w:lang w:val="en-US"/>
              </w:rPr>
            </w:pPr>
          </w:p>
        </w:tc>
        <w:tc>
          <w:tcPr>
            <w:tcW w:w="1559" w:type="dxa"/>
            <w:shd w:val="clear" w:color="auto" w:fill="auto"/>
            <w:vAlign w:val="bottom"/>
          </w:tcPr>
          <w:p w14:paraId="01D53B29" w14:textId="77777777" w:rsidR="0042036D" w:rsidRPr="00A572BD" w:rsidRDefault="0042036D" w:rsidP="000C4A5F">
            <w:pPr>
              <w:ind w:right="-72"/>
              <w:jc w:val="right"/>
              <w:rPr>
                <w:rFonts w:ascii="Arial" w:hAnsi="Arial" w:cs="Arial"/>
                <w:b/>
                <w:bCs/>
                <w:sz w:val="18"/>
                <w:szCs w:val="18"/>
                <w:lang w:val="en-US"/>
              </w:rPr>
            </w:pPr>
          </w:p>
        </w:tc>
        <w:tc>
          <w:tcPr>
            <w:tcW w:w="1418" w:type="dxa"/>
            <w:shd w:val="clear" w:color="auto" w:fill="auto"/>
            <w:vAlign w:val="bottom"/>
          </w:tcPr>
          <w:p w14:paraId="6C4B3768"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cinema</w:t>
            </w:r>
          </w:p>
        </w:tc>
        <w:tc>
          <w:tcPr>
            <w:tcW w:w="1417" w:type="dxa"/>
            <w:shd w:val="clear" w:color="auto" w:fill="auto"/>
            <w:vAlign w:val="bottom"/>
          </w:tcPr>
          <w:p w14:paraId="1C9994BC" w14:textId="77777777" w:rsidR="0042036D" w:rsidRPr="00A572BD" w:rsidRDefault="0042036D" w:rsidP="000C4A5F">
            <w:pPr>
              <w:ind w:right="-72"/>
              <w:jc w:val="right"/>
              <w:rPr>
                <w:rFonts w:ascii="Arial" w:hAnsi="Arial" w:cs="Arial"/>
                <w:b/>
                <w:bCs/>
                <w:sz w:val="18"/>
                <w:szCs w:val="18"/>
                <w:lang w:val="en-US"/>
              </w:rPr>
            </w:pPr>
          </w:p>
        </w:tc>
        <w:tc>
          <w:tcPr>
            <w:tcW w:w="1418" w:type="dxa"/>
            <w:shd w:val="clear" w:color="auto" w:fill="auto"/>
            <w:vAlign w:val="bottom"/>
          </w:tcPr>
          <w:p w14:paraId="4AEBB5C1"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equipment</w:t>
            </w:r>
          </w:p>
        </w:tc>
        <w:tc>
          <w:tcPr>
            <w:tcW w:w="1338" w:type="dxa"/>
            <w:shd w:val="clear" w:color="auto" w:fill="auto"/>
            <w:vAlign w:val="bottom"/>
          </w:tcPr>
          <w:p w14:paraId="4FA89590"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Office</w:t>
            </w:r>
          </w:p>
        </w:tc>
        <w:tc>
          <w:tcPr>
            <w:tcW w:w="1260" w:type="dxa"/>
            <w:shd w:val="clear" w:color="auto" w:fill="auto"/>
            <w:vAlign w:val="bottom"/>
          </w:tcPr>
          <w:p w14:paraId="117E9719" w14:textId="77777777" w:rsidR="0042036D" w:rsidRPr="00A572BD" w:rsidRDefault="0042036D" w:rsidP="000C4A5F">
            <w:pPr>
              <w:ind w:right="-72"/>
              <w:jc w:val="right"/>
              <w:rPr>
                <w:rFonts w:ascii="Arial" w:hAnsi="Arial" w:cs="Arial"/>
                <w:b/>
                <w:bCs/>
                <w:sz w:val="18"/>
                <w:szCs w:val="18"/>
                <w:lang w:val="en-US"/>
              </w:rPr>
            </w:pPr>
          </w:p>
        </w:tc>
        <w:tc>
          <w:tcPr>
            <w:tcW w:w="1350" w:type="dxa"/>
            <w:shd w:val="clear" w:color="auto" w:fill="auto"/>
            <w:vAlign w:val="bottom"/>
          </w:tcPr>
          <w:p w14:paraId="40774F22"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Construction</w:t>
            </w:r>
          </w:p>
        </w:tc>
        <w:tc>
          <w:tcPr>
            <w:tcW w:w="1530" w:type="dxa"/>
            <w:shd w:val="clear" w:color="auto" w:fill="auto"/>
            <w:vAlign w:val="bottom"/>
          </w:tcPr>
          <w:p w14:paraId="3C2395E8" w14:textId="77777777" w:rsidR="0042036D" w:rsidRPr="00A572BD" w:rsidRDefault="0042036D" w:rsidP="000C4A5F">
            <w:pPr>
              <w:ind w:right="-72"/>
              <w:jc w:val="right"/>
              <w:rPr>
                <w:rFonts w:ascii="Arial" w:hAnsi="Arial" w:cs="Arial"/>
                <w:b/>
                <w:bCs/>
                <w:sz w:val="18"/>
                <w:szCs w:val="18"/>
                <w:lang w:val="en-US"/>
              </w:rPr>
            </w:pPr>
          </w:p>
        </w:tc>
      </w:tr>
      <w:tr w:rsidR="0042036D" w:rsidRPr="00A572BD" w14:paraId="7D1379B5" w14:textId="77777777" w:rsidTr="00B70734">
        <w:trPr>
          <w:cantSplit/>
        </w:trPr>
        <w:tc>
          <w:tcPr>
            <w:tcW w:w="4111" w:type="dxa"/>
            <w:vAlign w:val="bottom"/>
          </w:tcPr>
          <w:p w14:paraId="33390BA7" w14:textId="77777777" w:rsidR="0042036D" w:rsidRPr="00A572BD" w:rsidRDefault="0042036D" w:rsidP="000C4A5F">
            <w:pPr>
              <w:ind w:left="-86" w:right="-72"/>
              <w:jc w:val="left"/>
              <w:rPr>
                <w:rFonts w:ascii="Arial" w:hAnsi="Arial" w:cs="Arial"/>
                <w:b/>
                <w:bCs/>
                <w:sz w:val="18"/>
                <w:szCs w:val="18"/>
                <w:lang w:val="en-US"/>
              </w:rPr>
            </w:pPr>
          </w:p>
        </w:tc>
        <w:tc>
          <w:tcPr>
            <w:tcW w:w="1559" w:type="dxa"/>
            <w:tcBorders>
              <w:bottom w:val="single" w:sz="4" w:space="0" w:color="auto"/>
            </w:tcBorders>
            <w:shd w:val="clear" w:color="auto" w:fill="auto"/>
            <w:vAlign w:val="bottom"/>
          </w:tcPr>
          <w:p w14:paraId="2E80D432"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Land</w:t>
            </w:r>
          </w:p>
        </w:tc>
        <w:tc>
          <w:tcPr>
            <w:tcW w:w="1418" w:type="dxa"/>
            <w:tcBorders>
              <w:bottom w:val="single" w:sz="4" w:space="0" w:color="auto"/>
            </w:tcBorders>
            <w:shd w:val="clear" w:color="auto" w:fill="auto"/>
            <w:vAlign w:val="bottom"/>
          </w:tcPr>
          <w:p w14:paraId="1F59436E"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Improvement</w:t>
            </w:r>
          </w:p>
        </w:tc>
        <w:tc>
          <w:tcPr>
            <w:tcW w:w="1417" w:type="dxa"/>
            <w:tcBorders>
              <w:bottom w:val="single" w:sz="4" w:space="0" w:color="auto"/>
            </w:tcBorders>
            <w:shd w:val="clear" w:color="auto" w:fill="auto"/>
            <w:vAlign w:val="bottom"/>
          </w:tcPr>
          <w:p w14:paraId="3E7C8E74"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Utility system</w:t>
            </w:r>
          </w:p>
        </w:tc>
        <w:tc>
          <w:tcPr>
            <w:tcW w:w="1418" w:type="dxa"/>
            <w:tcBorders>
              <w:bottom w:val="single" w:sz="4" w:space="0" w:color="auto"/>
            </w:tcBorders>
            <w:shd w:val="clear" w:color="auto" w:fill="auto"/>
            <w:vAlign w:val="bottom"/>
          </w:tcPr>
          <w:p w14:paraId="4B71DA85"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and fixtures</w:t>
            </w:r>
          </w:p>
        </w:tc>
        <w:tc>
          <w:tcPr>
            <w:tcW w:w="1338" w:type="dxa"/>
            <w:tcBorders>
              <w:bottom w:val="single" w:sz="4" w:space="0" w:color="auto"/>
            </w:tcBorders>
            <w:shd w:val="clear" w:color="auto" w:fill="auto"/>
            <w:vAlign w:val="bottom"/>
          </w:tcPr>
          <w:p w14:paraId="69D90D1C"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 xml:space="preserve">equipment </w:t>
            </w:r>
          </w:p>
        </w:tc>
        <w:tc>
          <w:tcPr>
            <w:tcW w:w="1260" w:type="dxa"/>
            <w:tcBorders>
              <w:bottom w:val="single" w:sz="4" w:space="0" w:color="auto"/>
            </w:tcBorders>
            <w:shd w:val="clear" w:color="auto" w:fill="auto"/>
            <w:vAlign w:val="bottom"/>
          </w:tcPr>
          <w:p w14:paraId="46D8E17C"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Vehicle</w:t>
            </w:r>
          </w:p>
        </w:tc>
        <w:tc>
          <w:tcPr>
            <w:tcW w:w="1350" w:type="dxa"/>
            <w:tcBorders>
              <w:bottom w:val="single" w:sz="4" w:space="0" w:color="auto"/>
            </w:tcBorders>
            <w:shd w:val="clear" w:color="auto" w:fill="auto"/>
            <w:vAlign w:val="bottom"/>
          </w:tcPr>
          <w:p w14:paraId="094F249F"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in progress</w:t>
            </w:r>
          </w:p>
        </w:tc>
        <w:tc>
          <w:tcPr>
            <w:tcW w:w="1530" w:type="dxa"/>
            <w:tcBorders>
              <w:bottom w:val="single" w:sz="4" w:space="0" w:color="auto"/>
            </w:tcBorders>
            <w:shd w:val="clear" w:color="auto" w:fill="auto"/>
            <w:vAlign w:val="bottom"/>
          </w:tcPr>
          <w:p w14:paraId="3C3CA1AF"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Total</w:t>
            </w:r>
          </w:p>
        </w:tc>
      </w:tr>
      <w:tr w:rsidR="0042036D" w:rsidRPr="00A572BD" w14:paraId="3E545E2C" w14:textId="77777777" w:rsidTr="00B70734">
        <w:trPr>
          <w:cantSplit/>
        </w:trPr>
        <w:tc>
          <w:tcPr>
            <w:tcW w:w="4111" w:type="dxa"/>
            <w:vAlign w:val="bottom"/>
          </w:tcPr>
          <w:p w14:paraId="6F310B5D" w14:textId="77777777" w:rsidR="0042036D" w:rsidRPr="00A572BD" w:rsidRDefault="0042036D" w:rsidP="000C4A5F">
            <w:pPr>
              <w:ind w:left="-86" w:right="-72"/>
              <w:jc w:val="left"/>
              <w:rPr>
                <w:rFonts w:ascii="Arial" w:hAnsi="Arial" w:cs="Arial"/>
                <w:b/>
                <w:bCs/>
                <w:sz w:val="18"/>
                <w:szCs w:val="18"/>
                <w:lang w:val="en-US"/>
              </w:rPr>
            </w:pPr>
          </w:p>
        </w:tc>
        <w:tc>
          <w:tcPr>
            <w:tcW w:w="1559" w:type="dxa"/>
            <w:tcBorders>
              <w:top w:val="single" w:sz="4" w:space="0" w:color="auto"/>
            </w:tcBorders>
            <w:shd w:val="clear" w:color="auto" w:fill="FAFAFA"/>
            <w:vAlign w:val="bottom"/>
          </w:tcPr>
          <w:p w14:paraId="478DDD4E" w14:textId="77777777" w:rsidR="0042036D" w:rsidRPr="00A572BD" w:rsidRDefault="0042036D" w:rsidP="000C4A5F">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286FD02E" w14:textId="77777777" w:rsidR="0042036D" w:rsidRPr="00A572BD" w:rsidRDefault="0042036D" w:rsidP="000C4A5F">
            <w:pPr>
              <w:ind w:right="-72"/>
              <w:jc w:val="right"/>
              <w:rPr>
                <w:rFonts w:ascii="Arial" w:hAnsi="Arial" w:cs="Arial"/>
                <w:sz w:val="18"/>
                <w:szCs w:val="18"/>
              </w:rPr>
            </w:pPr>
          </w:p>
        </w:tc>
        <w:tc>
          <w:tcPr>
            <w:tcW w:w="1417" w:type="dxa"/>
            <w:tcBorders>
              <w:top w:val="single" w:sz="4" w:space="0" w:color="auto"/>
            </w:tcBorders>
            <w:shd w:val="clear" w:color="auto" w:fill="FAFAFA"/>
            <w:vAlign w:val="bottom"/>
          </w:tcPr>
          <w:p w14:paraId="64923C31" w14:textId="77777777" w:rsidR="0042036D" w:rsidRPr="00A572BD" w:rsidRDefault="0042036D" w:rsidP="000C4A5F">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591C0894" w14:textId="77777777" w:rsidR="0042036D" w:rsidRPr="00A572BD" w:rsidRDefault="0042036D" w:rsidP="000C4A5F">
            <w:pPr>
              <w:ind w:right="-72"/>
              <w:jc w:val="right"/>
              <w:rPr>
                <w:rFonts w:ascii="Arial" w:hAnsi="Arial" w:cs="Arial"/>
                <w:sz w:val="18"/>
                <w:szCs w:val="18"/>
              </w:rPr>
            </w:pPr>
          </w:p>
        </w:tc>
        <w:tc>
          <w:tcPr>
            <w:tcW w:w="1338" w:type="dxa"/>
            <w:tcBorders>
              <w:top w:val="single" w:sz="4" w:space="0" w:color="auto"/>
            </w:tcBorders>
            <w:shd w:val="clear" w:color="auto" w:fill="FAFAFA"/>
            <w:vAlign w:val="bottom"/>
          </w:tcPr>
          <w:p w14:paraId="2381FB5F" w14:textId="77777777" w:rsidR="0042036D" w:rsidRPr="00A572BD" w:rsidRDefault="0042036D" w:rsidP="000C4A5F">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4C952AAD" w14:textId="77777777" w:rsidR="0042036D" w:rsidRPr="00A572BD" w:rsidRDefault="0042036D" w:rsidP="000C4A5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1930D69" w14:textId="77777777" w:rsidR="0042036D" w:rsidRPr="00A572BD" w:rsidRDefault="0042036D" w:rsidP="000C4A5F">
            <w:pPr>
              <w:ind w:right="-72"/>
              <w:jc w:val="right"/>
              <w:rPr>
                <w:rFonts w:ascii="Arial" w:hAnsi="Arial" w:cs="Arial"/>
                <w:sz w:val="18"/>
                <w:szCs w:val="18"/>
              </w:rPr>
            </w:pPr>
          </w:p>
        </w:tc>
        <w:tc>
          <w:tcPr>
            <w:tcW w:w="1530" w:type="dxa"/>
            <w:tcBorders>
              <w:top w:val="single" w:sz="4" w:space="0" w:color="auto"/>
            </w:tcBorders>
            <w:shd w:val="clear" w:color="auto" w:fill="FAFAFA"/>
            <w:vAlign w:val="bottom"/>
          </w:tcPr>
          <w:p w14:paraId="51763176" w14:textId="77777777" w:rsidR="0042036D" w:rsidRPr="00A572BD" w:rsidRDefault="0042036D" w:rsidP="000C4A5F">
            <w:pPr>
              <w:ind w:right="-72"/>
              <w:jc w:val="right"/>
              <w:rPr>
                <w:rFonts w:ascii="Arial" w:hAnsi="Arial" w:cs="Arial"/>
                <w:sz w:val="18"/>
                <w:szCs w:val="18"/>
              </w:rPr>
            </w:pPr>
          </w:p>
        </w:tc>
      </w:tr>
      <w:tr w:rsidR="0042036D" w:rsidRPr="00A572BD" w14:paraId="0EB78AC6" w14:textId="77777777" w:rsidTr="00B70734">
        <w:trPr>
          <w:cantSplit/>
        </w:trPr>
        <w:tc>
          <w:tcPr>
            <w:tcW w:w="4111" w:type="dxa"/>
            <w:vAlign w:val="bottom"/>
          </w:tcPr>
          <w:p w14:paraId="45ADA3D0" w14:textId="40473280" w:rsidR="0042036D" w:rsidRPr="00A572BD" w:rsidRDefault="0042036D" w:rsidP="000C4A5F">
            <w:pPr>
              <w:ind w:left="-86" w:right="-72"/>
              <w:jc w:val="left"/>
              <w:rPr>
                <w:rFonts w:ascii="Arial" w:hAnsi="Arial" w:cs="Arial"/>
                <w:b/>
                <w:bCs/>
                <w:sz w:val="18"/>
                <w:szCs w:val="18"/>
                <w:lang w:val="en-US"/>
              </w:rPr>
            </w:pPr>
            <w:bookmarkStart w:id="25" w:name="_Hlk77232028"/>
            <w:r w:rsidRPr="00A572BD">
              <w:rPr>
                <w:rFonts w:ascii="Arial" w:hAnsi="Arial" w:cs="Arial"/>
                <w:b/>
                <w:bCs/>
                <w:sz w:val="18"/>
                <w:szCs w:val="18"/>
                <w:lang w:val="en-US"/>
              </w:rPr>
              <w:t xml:space="preserve">For the year ended </w:t>
            </w:r>
            <w:r w:rsidR="002122E8" w:rsidRPr="00A572BD">
              <w:rPr>
                <w:rFonts w:ascii="Arial" w:hAnsi="Arial" w:cs="Arial"/>
                <w:b/>
                <w:bCs/>
                <w:sz w:val="18"/>
                <w:szCs w:val="18"/>
              </w:rPr>
              <w:t>31</w:t>
            </w:r>
            <w:r w:rsidRPr="00A572BD">
              <w:rPr>
                <w:rFonts w:ascii="Arial" w:hAnsi="Arial" w:cs="Arial"/>
                <w:b/>
                <w:bCs/>
                <w:sz w:val="18"/>
                <w:szCs w:val="18"/>
                <w:lang w:val="en-US"/>
              </w:rPr>
              <w:t xml:space="preserve"> December </w:t>
            </w:r>
            <w:r w:rsidR="002122E8" w:rsidRPr="00A572BD">
              <w:rPr>
                <w:rFonts w:ascii="Arial" w:hAnsi="Arial" w:cs="Arial"/>
                <w:b/>
                <w:bCs/>
                <w:sz w:val="18"/>
                <w:szCs w:val="18"/>
              </w:rPr>
              <w:t>2021</w:t>
            </w:r>
          </w:p>
        </w:tc>
        <w:tc>
          <w:tcPr>
            <w:tcW w:w="1559" w:type="dxa"/>
            <w:shd w:val="clear" w:color="auto" w:fill="FAFAFA"/>
            <w:vAlign w:val="bottom"/>
          </w:tcPr>
          <w:p w14:paraId="317236A2" w14:textId="77777777" w:rsidR="0042036D" w:rsidRPr="00A572BD" w:rsidRDefault="0042036D" w:rsidP="000C4A5F">
            <w:pPr>
              <w:ind w:right="-72"/>
              <w:jc w:val="right"/>
              <w:rPr>
                <w:rFonts w:ascii="Arial" w:hAnsi="Arial" w:cs="Arial"/>
                <w:sz w:val="18"/>
                <w:szCs w:val="18"/>
              </w:rPr>
            </w:pPr>
          </w:p>
        </w:tc>
        <w:tc>
          <w:tcPr>
            <w:tcW w:w="1418" w:type="dxa"/>
            <w:shd w:val="clear" w:color="auto" w:fill="FAFAFA"/>
            <w:vAlign w:val="bottom"/>
          </w:tcPr>
          <w:p w14:paraId="05A6B70D" w14:textId="77777777" w:rsidR="0042036D" w:rsidRPr="00A572BD" w:rsidRDefault="0042036D" w:rsidP="000C4A5F">
            <w:pPr>
              <w:ind w:right="-72"/>
              <w:jc w:val="right"/>
              <w:rPr>
                <w:rFonts w:ascii="Arial" w:hAnsi="Arial" w:cs="Arial"/>
                <w:sz w:val="18"/>
                <w:szCs w:val="18"/>
              </w:rPr>
            </w:pPr>
          </w:p>
        </w:tc>
        <w:tc>
          <w:tcPr>
            <w:tcW w:w="1417" w:type="dxa"/>
            <w:shd w:val="clear" w:color="auto" w:fill="FAFAFA"/>
            <w:vAlign w:val="bottom"/>
          </w:tcPr>
          <w:p w14:paraId="67C92B29" w14:textId="77777777" w:rsidR="0042036D" w:rsidRPr="00A572BD" w:rsidRDefault="0042036D" w:rsidP="000C4A5F">
            <w:pPr>
              <w:ind w:right="-72"/>
              <w:jc w:val="right"/>
              <w:rPr>
                <w:rFonts w:ascii="Arial" w:hAnsi="Arial" w:cs="Arial"/>
                <w:sz w:val="18"/>
                <w:szCs w:val="18"/>
              </w:rPr>
            </w:pPr>
          </w:p>
        </w:tc>
        <w:tc>
          <w:tcPr>
            <w:tcW w:w="1418" w:type="dxa"/>
            <w:shd w:val="clear" w:color="auto" w:fill="FAFAFA"/>
            <w:vAlign w:val="bottom"/>
          </w:tcPr>
          <w:p w14:paraId="2B89C200" w14:textId="77777777" w:rsidR="0042036D" w:rsidRPr="00A572BD" w:rsidRDefault="0042036D" w:rsidP="000C4A5F">
            <w:pPr>
              <w:ind w:right="-72"/>
              <w:jc w:val="right"/>
              <w:rPr>
                <w:rFonts w:ascii="Arial" w:hAnsi="Arial" w:cs="Arial"/>
                <w:sz w:val="18"/>
                <w:szCs w:val="18"/>
              </w:rPr>
            </w:pPr>
          </w:p>
        </w:tc>
        <w:tc>
          <w:tcPr>
            <w:tcW w:w="1338" w:type="dxa"/>
            <w:shd w:val="clear" w:color="auto" w:fill="FAFAFA"/>
            <w:vAlign w:val="bottom"/>
          </w:tcPr>
          <w:p w14:paraId="5EE44860" w14:textId="77777777" w:rsidR="0042036D" w:rsidRPr="00A572BD" w:rsidRDefault="0042036D" w:rsidP="000C4A5F">
            <w:pPr>
              <w:ind w:right="-72"/>
              <w:jc w:val="right"/>
              <w:rPr>
                <w:rFonts w:ascii="Arial" w:hAnsi="Arial" w:cs="Arial"/>
                <w:sz w:val="18"/>
                <w:szCs w:val="18"/>
              </w:rPr>
            </w:pPr>
          </w:p>
        </w:tc>
        <w:tc>
          <w:tcPr>
            <w:tcW w:w="1260" w:type="dxa"/>
            <w:shd w:val="clear" w:color="auto" w:fill="FAFAFA"/>
            <w:vAlign w:val="bottom"/>
          </w:tcPr>
          <w:p w14:paraId="76B96490" w14:textId="77777777" w:rsidR="0042036D" w:rsidRPr="00A572BD" w:rsidRDefault="0042036D" w:rsidP="000C4A5F">
            <w:pPr>
              <w:ind w:right="-72"/>
              <w:jc w:val="right"/>
              <w:rPr>
                <w:rFonts w:ascii="Arial" w:hAnsi="Arial" w:cs="Arial"/>
                <w:sz w:val="18"/>
                <w:szCs w:val="18"/>
              </w:rPr>
            </w:pPr>
          </w:p>
        </w:tc>
        <w:tc>
          <w:tcPr>
            <w:tcW w:w="1350" w:type="dxa"/>
            <w:shd w:val="clear" w:color="auto" w:fill="FAFAFA"/>
            <w:vAlign w:val="bottom"/>
          </w:tcPr>
          <w:p w14:paraId="4153D269" w14:textId="77777777" w:rsidR="0042036D" w:rsidRPr="00A572BD" w:rsidRDefault="0042036D" w:rsidP="000C4A5F">
            <w:pPr>
              <w:ind w:right="-72"/>
              <w:jc w:val="right"/>
              <w:rPr>
                <w:rFonts w:ascii="Arial" w:hAnsi="Arial" w:cs="Arial"/>
                <w:sz w:val="18"/>
                <w:szCs w:val="18"/>
              </w:rPr>
            </w:pPr>
          </w:p>
        </w:tc>
        <w:tc>
          <w:tcPr>
            <w:tcW w:w="1530" w:type="dxa"/>
            <w:shd w:val="clear" w:color="auto" w:fill="FAFAFA"/>
            <w:vAlign w:val="bottom"/>
          </w:tcPr>
          <w:p w14:paraId="47BBE7C7" w14:textId="77777777" w:rsidR="0042036D" w:rsidRPr="00A572BD" w:rsidRDefault="0042036D" w:rsidP="000C4A5F">
            <w:pPr>
              <w:ind w:right="-72"/>
              <w:jc w:val="right"/>
              <w:rPr>
                <w:rFonts w:ascii="Arial" w:hAnsi="Arial" w:cs="Arial"/>
                <w:sz w:val="18"/>
                <w:szCs w:val="18"/>
              </w:rPr>
            </w:pPr>
          </w:p>
        </w:tc>
      </w:tr>
      <w:tr w:rsidR="0042036D" w:rsidRPr="00A572BD" w14:paraId="0FB43E0E" w14:textId="77777777" w:rsidTr="00B70734">
        <w:trPr>
          <w:cantSplit/>
        </w:trPr>
        <w:tc>
          <w:tcPr>
            <w:tcW w:w="4111" w:type="dxa"/>
            <w:vAlign w:val="bottom"/>
          </w:tcPr>
          <w:p w14:paraId="32537A5D" w14:textId="77777777" w:rsidR="0042036D" w:rsidRPr="00A572BD" w:rsidRDefault="0042036D" w:rsidP="000C4A5F">
            <w:pPr>
              <w:ind w:left="-86" w:right="-72"/>
              <w:jc w:val="left"/>
              <w:rPr>
                <w:rFonts w:ascii="Arial" w:hAnsi="Arial" w:cs="Arial"/>
                <w:sz w:val="18"/>
                <w:szCs w:val="18"/>
                <w:lang w:val="en-US"/>
              </w:rPr>
            </w:pPr>
            <w:r w:rsidRPr="00A572BD">
              <w:rPr>
                <w:rFonts w:ascii="Arial" w:hAnsi="Arial" w:cs="Arial"/>
                <w:sz w:val="18"/>
                <w:szCs w:val="18"/>
                <w:lang w:val="en-US"/>
              </w:rPr>
              <w:t>Opening net book value</w:t>
            </w:r>
          </w:p>
        </w:tc>
        <w:tc>
          <w:tcPr>
            <w:tcW w:w="1559" w:type="dxa"/>
            <w:shd w:val="clear" w:color="auto" w:fill="FAFAFA"/>
            <w:vAlign w:val="bottom"/>
          </w:tcPr>
          <w:p w14:paraId="478A109C" w14:textId="38619BA5" w:rsidR="0042036D" w:rsidRPr="00A572BD" w:rsidRDefault="003C0A67" w:rsidP="000C4A5F">
            <w:pPr>
              <w:ind w:right="-72"/>
              <w:jc w:val="right"/>
              <w:rPr>
                <w:rFonts w:ascii="Arial" w:eastAsia="Times New Roman" w:hAnsi="Arial" w:cs="Arial"/>
                <w:sz w:val="18"/>
                <w:szCs w:val="18"/>
                <w:lang w:eastAsia="en-GB"/>
              </w:rPr>
            </w:pPr>
            <w:r w:rsidRPr="00A572BD">
              <w:rPr>
                <w:rFonts w:ascii="Arial" w:eastAsia="Times New Roman" w:hAnsi="Arial" w:cs="Arial"/>
                <w:sz w:val="18"/>
                <w:szCs w:val="18"/>
                <w:lang w:eastAsia="en-GB"/>
              </w:rPr>
              <w:t>173,406,998</w:t>
            </w:r>
          </w:p>
        </w:tc>
        <w:tc>
          <w:tcPr>
            <w:tcW w:w="1418" w:type="dxa"/>
            <w:shd w:val="clear" w:color="auto" w:fill="FAFAFA"/>
            <w:vAlign w:val="bottom"/>
          </w:tcPr>
          <w:p w14:paraId="16AC0DD0" w14:textId="57C8D50D" w:rsidR="0042036D" w:rsidRPr="00A572BD" w:rsidRDefault="003C0A67" w:rsidP="000C4A5F">
            <w:pPr>
              <w:ind w:right="-72"/>
              <w:jc w:val="right"/>
              <w:rPr>
                <w:rFonts w:ascii="Arial" w:eastAsia="Times New Roman" w:hAnsi="Arial" w:cs="Arial"/>
                <w:sz w:val="18"/>
                <w:szCs w:val="18"/>
                <w:lang w:eastAsia="en-GB"/>
              </w:rPr>
            </w:pPr>
            <w:r w:rsidRPr="00A572BD">
              <w:rPr>
                <w:rFonts w:ascii="Arial" w:eastAsia="Times New Roman" w:hAnsi="Arial" w:cs="Arial"/>
                <w:sz w:val="18"/>
                <w:szCs w:val="18"/>
                <w:lang w:eastAsia="en-GB"/>
              </w:rPr>
              <w:t>1,465,017,92</w:t>
            </w:r>
            <w:r w:rsidR="008F664C" w:rsidRPr="00A572BD">
              <w:rPr>
                <w:rFonts w:ascii="Arial" w:eastAsia="Times New Roman" w:hAnsi="Arial" w:cs="Arial"/>
                <w:sz w:val="18"/>
                <w:szCs w:val="18"/>
                <w:lang w:eastAsia="en-GB"/>
              </w:rPr>
              <w:t>6</w:t>
            </w:r>
          </w:p>
        </w:tc>
        <w:tc>
          <w:tcPr>
            <w:tcW w:w="1417" w:type="dxa"/>
            <w:shd w:val="clear" w:color="auto" w:fill="FAFAFA"/>
            <w:vAlign w:val="bottom"/>
          </w:tcPr>
          <w:p w14:paraId="619A8F92" w14:textId="046FE770" w:rsidR="0042036D" w:rsidRPr="00A572BD" w:rsidRDefault="003C0A67" w:rsidP="000C4A5F">
            <w:pPr>
              <w:ind w:right="-72"/>
              <w:jc w:val="right"/>
              <w:rPr>
                <w:rFonts w:ascii="Arial" w:eastAsia="Times New Roman" w:hAnsi="Arial" w:cs="Arial"/>
                <w:sz w:val="18"/>
                <w:szCs w:val="18"/>
                <w:lang w:eastAsia="en-GB"/>
              </w:rPr>
            </w:pPr>
            <w:r w:rsidRPr="00A572BD">
              <w:rPr>
                <w:rFonts w:ascii="Arial" w:eastAsia="Times New Roman" w:hAnsi="Arial" w:cs="Arial"/>
                <w:sz w:val="18"/>
                <w:szCs w:val="18"/>
                <w:lang w:eastAsia="en-GB"/>
              </w:rPr>
              <w:t>556,086,950</w:t>
            </w:r>
          </w:p>
        </w:tc>
        <w:tc>
          <w:tcPr>
            <w:tcW w:w="1418" w:type="dxa"/>
            <w:shd w:val="clear" w:color="auto" w:fill="FAFAFA"/>
            <w:vAlign w:val="bottom"/>
          </w:tcPr>
          <w:p w14:paraId="0182B7EC" w14:textId="63E9E8FC" w:rsidR="0042036D" w:rsidRPr="00A572BD" w:rsidRDefault="003C0A67" w:rsidP="000C4A5F">
            <w:pPr>
              <w:ind w:right="-72"/>
              <w:jc w:val="right"/>
              <w:rPr>
                <w:rFonts w:ascii="Arial" w:eastAsia="Times New Roman" w:hAnsi="Arial" w:cs="Arial"/>
                <w:sz w:val="18"/>
                <w:szCs w:val="18"/>
                <w:lang w:eastAsia="en-GB"/>
              </w:rPr>
            </w:pPr>
            <w:r w:rsidRPr="00A572BD">
              <w:rPr>
                <w:rFonts w:ascii="Arial" w:eastAsia="Times New Roman" w:hAnsi="Arial" w:cs="Arial"/>
                <w:sz w:val="18"/>
                <w:szCs w:val="18"/>
                <w:lang w:eastAsia="en-GB"/>
              </w:rPr>
              <w:t>1,400,549,92</w:t>
            </w:r>
            <w:r w:rsidR="008F664C" w:rsidRPr="00A572BD">
              <w:rPr>
                <w:rFonts w:ascii="Arial" w:eastAsia="Times New Roman" w:hAnsi="Arial" w:cs="Arial"/>
                <w:sz w:val="18"/>
                <w:szCs w:val="18"/>
                <w:lang w:eastAsia="en-GB"/>
              </w:rPr>
              <w:t>3</w:t>
            </w:r>
          </w:p>
        </w:tc>
        <w:tc>
          <w:tcPr>
            <w:tcW w:w="1338" w:type="dxa"/>
            <w:shd w:val="clear" w:color="auto" w:fill="FAFAFA"/>
            <w:vAlign w:val="bottom"/>
          </w:tcPr>
          <w:p w14:paraId="0ED69115" w14:textId="451A64A4" w:rsidR="0042036D" w:rsidRPr="00A572BD" w:rsidRDefault="003C0A67" w:rsidP="000C4A5F">
            <w:pPr>
              <w:ind w:right="-72"/>
              <w:jc w:val="right"/>
              <w:rPr>
                <w:rFonts w:ascii="Arial" w:eastAsia="Times New Roman" w:hAnsi="Arial" w:cs="Arial"/>
                <w:sz w:val="18"/>
                <w:szCs w:val="18"/>
                <w:lang w:eastAsia="en-GB"/>
              </w:rPr>
            </w:pPr>
            <w:r w:rsidRPr="00A572BD">
              <w:rPr>
                <w:rFonts w:ascii="Arial" w:eastAsia="Times New Roman" w:hAnsi="Arial" w:cs="Arial"/>
                <w:sz w:val="18"/>
                <w:szCs w:val="18"/>
                <w:lang w:eastAsia="en-GB"/>
              </w:rPr>
              <w:t>27,704,871</w:t>
            </w:r>
          </w:p>
        </w:tc>
        <w:tc>
          <w:tcPr>
            <w:tcW w:w="1260" w:type="dxa"/>
            <w:shd w:val="clear" w:color="auto" w:fill="FAFAFA"/>
            <w:vAlign w:val="bottom"/>
          </w:tcPr>
          <w:p w14:paraId="58889CE2" w14:textId="2093BB20" w:rsidR="0042036D" w:rsidRPr="00A572BD" w:rsidRDefault="003C0A67" w:rsidP="000C4A5F">
            <w:pPr>
              <w:ind w:right="-72"/>
              <w:jc w:val="right"/>
              <w:rPr>
                <w:rFonts w:ascii="Arial" w:eastAsia="Times New Roman" w:hAnsi="Arial" w:cs="Arial"/>
                <w:sz w:val="18"/>
                <w:szCs w:val="18"/>
                <w:lang w:eastAsia="en-GB"/>
              </w:rPr>
            </w:pPr>
            <w:r w:rsidRPr="00A572BD">
              <w:rPr>
                <w:rFonts w:ascii="Arial" w:eastAsia="Times New Roman" w:hAnsi="Arial" w:cs="Arial"/>
                <w:sz w:val="18"/>
                <w:szCs w:val="18"/>
                <w:lang w:eastAsia="en-GB"/>
              </w:rPr>
              <w:t>1,072,186</w:t>
            </w:r>
          </w:p>
        </w:tc>
        <w:tc>
          <w:tcPr>
            <w:tcW w:w="1350" w:type="dxa"/>
            <w:shd w:val="clear" w:color="auto" w:fill="FAFAFA"/>
            <w:vAlign w:val="bottom"/>
          </w:tcPr>
          <w:p w14:paraId="0BF76FAC" w14:textId="5E7E8268" w:rsidR="0042036D" w:rsidRPr="00A572BD" w:rsidRDefault="003C0A67" w:rsidP="000C4A5F">
            <w:pPr>
              <w:ind w:right="-72"/>
              <w:jc w:val="right"/>
              <w:rPr>
                <w:rFonts w:ascii="Arial" w:eastAsia="Times New Roman" w:hAnsi="Arial" w:cs="Arial"/>
                <w:sz w:val="18"/>
                <w:szCs w:val="18"/>
                <w:lang w:eastAsia="en-GB"/>
              </w:rPr>
            </w:pPr>
            <w:r w:rsidRPr="00A572BD">
              <w:rPr>
                <w:rFonts w:ascii="Arial" w:eastAsia="Times New Roman" w:hAnsi="Arial" w:cs="Arial"/>
                <w:sz w:val="18"/>
                <w:szCs w:val="18"/>
                <w:lang w:eastAsia="en-GB"/>
              </w:rPr>
              <w:t>17,635,058</w:t>
            </w:r>
          </w:p>
        </w:tc>
        <w:tc>
          <w:tcPr>
            <w:tcW w:w="1530" w:type="dxa"/>
            <w:shd w:val="clear" w:color="auto" w:fill="FAFAFA"/>
            <w:vAlign w:val="bottom"/>
          </w:tcPr>
          <w:p w14:paraId="2E83C1F2" w14:textId="365DAA12" w:rsidR="0042036D" w:rsidRPr="00A572BD" w:rsidRDefault="003C0A67" w:rsidP="000C4A5F">
            <w:pPr>
              <w:ind w:right="-72"/>
              <w:jc w:val="right"/>
              <w:rPr>
                <w:rFonts w:ascii="Arial" w:eastAsia="Times New Roman" w:hAnsi="Arial" w:cs="Arial"/>
                <w:sz w:val="18"/>
                <w:szCs w:val="18"/>
                <w:lang w:eastAsia="en-GB"/>
              </w:rPr>
            </w:pPr>
            <w:r w:rsidRPr="00A572BD">
              <w:rPr>
                <w:rFonts w:ascii="Arial" w:eastAsia="Times New Roman" w:hAnsi="Arial" w:cs="Arial"/>
                <w:sz w:val="18"/>
                <w:szCs w:val="18"/>
                <w:lang w:eastAsia="en-GB"/>
              </w:rPr>
              <w:t>3,641,473,912</w:t>
            </w:r>
          </w:p>
        </w:tc>
      </w:tr>
      <w:tr w:rsidR="0042036D" w:rsidRPr="00A572BD" w14:paraId="4026262C" w14:textId="77777777" w:rsidTr="00B70734">
        <w:trPr>
          <w:cantSplit/>
        </w:trPr>
        <w:tc>
          <w:tcPr>
            <w:tcW w:w="4111" w:type="dxa"/>
            <w:vAlign w:val="bottom"/>
          </w:tcPr>
          <w:p w14:paraId="10BD4A19" w14:textId="77777777" w:rsidR="0042036D" w:rsidRPr="00A572BD" w:rsidRDefault="0042036D" w:rsidP="000C4A5F">
            <w:pPr>
              <w:ind w:left="-86" w:right="-72"/>
              <w:jc w:val="left"/>
              <w:rPr>
                <w:rFonts w:ascii="Arial" w:hAnsi="Arial" w:cs="Arial"/>
                <w:sz w:val="18"/>
                <w:szCs w:val="18"/>
                <w:lang w:val="en-US"/>
              </w:rPr>
            </w:pPr>
            <w:r w:rsidRPr="00A572BD">
              <w:rPr>
                <w:rFonts w:ascii="Arial" w:hAnsi="Arial" w:cs="Arial"/>
                <w:sz w:val="18"/>
                <w:szCs w:val="18"/>
                <w:lang w:val="en-US"/>
              </w:rPr>
              <w:t>Additions</w:t>
            </w:r>
          </w:p>
        </w:tc>
        <w:tc>
          <w:tcPr>
            <w:tcW w:w="1559" w:type="dxa"/>
            <w:shd w:val="clear" w:color="auto" w:fill="FAFAFA"/>
            <w:vAlign w:val="bottom"/>
          </w:tcPr>
          <w:p w14:paraId="48D05E99" w14:textId="425249A8" w:rsidR="0042036D" w:rsidRPr="00A572BD" w:rsidRDefault="003C0A67"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418" w:type="dxa"/>
            <w:shd w:val="clear" w:color="auto" w:fill="FAFAFA"/>
            <w:vAlign w:val="bottom"/>
          </w:tcPr>
          <w:p w14:paraId="7CC9F24A" w14:textId="69E0990E" w:rsidR="0042036D" w:rsidRPr="00A572BD" w:rsidRDefault="003C0A67"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19,518,189</w:t>
            </w:r>
          </w:p>
        </w:tc>
        <w:tc>
          <w:tcPr>
            <w:tcW w:w="1417" w:type="dxa"/>
            <w:shd w:val="clear" w:color="auto" w:fill="FAFAFA"/>
            <w:vAlign w:val="bottom"/>
          </w:tcPr>
          <w:p w14:paraId="6A60F17F" w14:textId="685CA4EC" w:rsidR="0042036D" w:rsidRPr="00A572BD" w:rsidRDefault="003C0A67"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8,514,189</w:t>
            </w:r>
          </w:p>
        </w:tc>
        <w:tc>
          <w:tcPr>
            <w:tcW w:w="1418" w:type="dxa"/>
            <w:shd w:val="clear" w:color="auto" w:fill="FAFAFA"/>
            <w:vAlign w:val="bottom"/>
          </w:tcPr>
          <w:p w14:paraId="241D95A4" w14:textId="452FCEB8" w:rsidR="0042036D" w:rsidRPr="00A572BD" w:rsidRDefault="003C0A67"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27,738,703</w:t>
            </w:r>
          </w:p>
        </w:tc>
        <w:tc>
          <w:tcPr>
            <w:tcW w:w="1338" w:type="dxa"/>
            <w:shd w:val="clear" w:color="auto" w:fill="FAFAFA"/>
            <w:vAlign w:val="bottom"/>
          </w:tcPr>
          <w:p w14:paraId="1E027BC3" w14:textId="561A52A4" w:rsidR="0042036D" w:rsidRPr="00A572BD" w:rsidRDefault="003C0A67"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7,000,877</w:t>
            </w:r>
          </w:p>
        </w:tc>
        <w:tc>
          <w:tcPr>
            <w:tcW w:w="1260" w:type="dxa"/>
            <w:shd w:val="clear" w:color="auto" w:fill="FAFAFA"/>
            <w:vAlign w:val="bottom"/>
          </w:tcPr>
          <w:p w14:paraId="6052B0BE" w14:textId="4AE149B3" w:rsidR="0042036D" w:rsidRPr="00A572BD" w:rsidRDefault="003C0A67"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350" w:type="dxa"/>
            <w:shd w:val="clear" w:color="auto" w:fill="FAFAFA"/>
            <w:vAlign w:val="bottom"/>
          </w:tcPr>
          <w:p w14:paraId="5F535F1C" w14:textId="3FD535FD" w:rsidR="0042036D" w:rsidRPr="00A572BD" w:rsidRDefault="003C0A67"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30,772,466</w:t>
            </w:r>
          </w:p>
        </w:tc>
        <w:tc>
          <w:tcPr>
            <w:tcW w:w="1530" w:type="dxa"/>
            <w:shd w:val="clear" w:color="auto" w:fill="FAFAFA"/>
            <w:vAlign w:val="bottom"/>
          </w:tcPr>
          <w:p w14:paraId="1C749934" w14:textId="7184FC34" w:rsidR="0042036D" w:rsidRPr="00A572BD" w:rsidRDefault="003C0A67"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93,544,424</w:t>
            </w:r>
          </w:p>
        </w:tc>
      </w:tr>
      <w:tr w:rsidR="0042036D" w:rsidRPr="00A572BD" w14:paraId="029840D3" w14:textId="77777777" w:rsidTr="00B70734">
        <w:trPr>
          <w:cantSplit/>
        </w:trPr>
        <w:tc>
          <w:tcPr>
            <w:tcW w:w="4111" w:type="dxa"/>
            <w:vAlign w:val="bottom"/>
          </w:tcPr>
          <w:p w14:paraId="12934E5D" w14:textId="77777777" w:rsidR="0042036D" w:rsidRPr="00A572BD" w:rsidRDefault="0042036D" w:rsidP="000C4A5F">
            <w:pPr>
              <w:ind w:left="-86" w:right="-72"/>
              <w:jc w:val="left"/>
              <w:rPr>
                <w:rFonts w:ascii="Arial" w:hAnsi="Arial" w:cs="Arial"/>
                <w:sz w:val="18"/>
                <w:szCs w:val="18"/>
                <w:lang w:val="en-US"/>
              </w:rPr>
            </w:pPr>
            <w:r w:rsidRPr="00A572BD">
              <w:rPr>
                <w:rFonts w:ascii="Arial" w:hAnsi="Arial" w:cs="Arial"/>
                <w:sz w:val="18"/>
                <w:szCs w:val="18"/>
                <w:lang w:val="en-US"/>
              </w:rPr>
              <w:t>Transfer</w:t>
            </w:r>
          </w:p>
        </w:tc>
        <w:tc>
          <w:tcPr>
            <w:tcW w:w="1559" w:type="dxa"/>
            <w:shd w:val="clear" w:color="auto" w:fill="FAFAFA"/>
            <w:vAlign w:val="bottom"/>
          </w:tcPr>
          <w:p w14:paraId="3831FA3C" w14:textId="61F48F7E" w:rsidR="0042036D" w:rsidRPr="00A572BD" w:rsidRDefault="00BF5735"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418" w:type="dxa"/>
            <w:shd w:val="clear" w:color="auto" w:fill="FAFAFA"/>
            <w:vAlign w:val="bottom"/>
          </w:tcPr>
          <w:p w14:paraId="7059AF54" w14:textId="7E31CD41" w:rsidR="0042036D" w:rsidRPr="00A572BD" w:rsidRDefault="00BF5735"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7,704,637</w:t>
            </w:r>
          </w:p>
        </w:tc>
        <w:tc>
          <w:tcPr>
            <w:tcW w:w="1417" w:type="dxa"/>
            <w:shd w:val="clear" w:color="auto" w:fill="FAFAFA"/>
            <w:vAlign w:val="bottom"/>
          </w:tcPr>
          <w:p w14:paraId="3BA81A0F" w14:textId="579C39D0" w:rsidR="0042036D" w:rsidRPr="00A572BD" w:rsidRDefault="00BF5735"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5,179,938</w:t>
            </w:r>
          </w:p>
        </w:tc>
        <w:tc>
          <w:tcPr>
            <w:tcW w:w="1418" w:type="dxa"/>
            <w:shd w:val="clear" w:color="auto" w:fill="FAFAFA"/>
            <w:vAlign w:val="bottom"/>
          </w:tcPr>
          <w:p w14:paraId="3AFC84B2" w14:textId="1F62BC80" w:rsidR="0042036D" w:rsidRPr="00A572BD" w:rsidRDefault="00BF5735"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9,341,803</w:t>
            </w:r>
          </w:p>
        </w:tc>
        <w:tc>
          <w:tcPr>
            <w:tcW w:w="1338" w:type="dxa"/>
            <w:shd w:val="clear" w:color="auto" w:fill="FAFAFA"/>
            <w:vAlign w:val="bottom"/>
          </w:tcPr>
          <w:p w14:paraId="047B72F0" w14:textId="29E64F78" w:rsidR="0042036D" w:rsidRPr="00A572BD" w:rsidRDefault="00BF5735"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1,358,009</w:t>
            </w:r>
          </w:p>
        </w:tc>
        <w:tc>
          <w:tcPr>
            <w:tcW w:w="1260" w:type="dxa"/>
            <w:shd w:val="clear" w:color="auto" w:fill="FAFAFA"/>
            <w:vAlign w:val="bottom"/>
          </w:tcPr>
          <w:p w14:paraId="0EF5259A" w14:textId="038387B0" w:rsidR="0042036D" w:rsidRPr="00A572BD" w:rsidRDefault="00BF5735"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350" w:type="dxa"/>
            <w:shd w:val="clear" w:color="auto" w:fill="FAFAFA"/>
            <w:vAlign w:val="bottom"/>
          </w:tcPr>
          <w:p w14:paraId="6DB03233" w14:textId="67F91D4A" w:rsidR="0042036D" w:rsidRPr="00A572BD" w:rsidRDefault="00BF5735"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(23,584,387)</w:t>
            </w:r>
          </w:p>
        </w:tc>
        <w:tc>
          <w:tcPr>
            <w:tcW w:w="1530" w:type="dxa"/>
            <w:shd w:val="clear" w:color="auto" w:fill="FAFAFA"/>
            <w:vAlign w:val="bottom"/>
          </w:tcPr>
          <w:p w14:paraId="1B82C3A5" w14:textId="5AE57C1E" w:rsidR="0042036D" w:rsidRPr="00A572BD" w:rsidRDefault="00BF5735"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r>
      <w:tr w:rsidR="0042036D" w:rsidRPr="00A572BD" w14:paraId="3CBC9AD2" w14:textId="77777777" w:rsidTr="00B70734">
        <w:trPr>
          <w:cantSplit/>
        </w:trPr>
        <w:tc>
          <w:tcPr>
            <w:tcW w:w="4111" w:type="dxa"/>
            <w:vAlign w:val="bottom"/>
          </w:tcPr>
          <w:p w14:paraId="25FB94C1" w14:textId="77777777" w:rsidR="0042036D" w:rsidRPr="00A572BD" w:rsidRDefault="0042036D" w:rsidP="000C4A5F">
            <w:pPr>
              <w:ind w:left="-86" w:right="-72"/>
              <w:jc w:val="left"/>
              <w:rPr>
                <w:rFonts w:ascii="Arial" w:hAnsi="Arial" w:cs="Arial"/>
                <w:sz w:val="18"/>
                <w:szCs w:val="18"/>
                <w:lang w:val="en-US"/>
              </w:rPr>
            </w:pPr>
            <w:r w:rsidRPr="00A572BD">
              <w:rPr>
                <w:rFonts w:ascii="Arial" w:hAnsi="Arial" w:cs="Arial"/>
                <w:sz w:val="18"/>
                <w:szCs w:val="18"/>
                <w:lang w:val="en-US"/>
              </w:rPr>
              <w:t>Disposals,</w:t>
            </w:r>
            <w:r w:rsidRPr="00A572BD">
              <w:rPr>
                <w:rFonts w:ascii="Arial" w:hAnsi="Arial" w:cs="Arial"/>
                <w:sz w:val="18"/>
                <w:szCs w:val="18"/>
                <w:cs/>
                <w:lang w:val="en-US"/>
              </w:rPr>
              <w:t xml:space="preserve"> </w:t>
            </w:r>
            <w:r w:rsidRPr="00A572BD">
              <w:rPr>
                <w:rFonts w:ascii="Arial" w:hAnsi="Arial" w:cs="Arial"/>
                <w:sz w:val="18"/>
                <w:szCs w:val="18"/>
                <w:lang w:val="en-US"/>
              </w:rPr>
              <w:t>net</w:t>
            </w:r>
          </w:p>
        </w:tc>
        <w:tc>
          <w:tcPr>
            <w:tcW w:w="1559" w:type="dxa"/>
            <w:shd w:val="clear" w:color="auto" w:fill="FAFAFA"/>
            <w:vAlign w:val="bottom"/>
          </w:tcPr>
          <w:p w14:paraId="3F866923" w14:textId="30D77BBE" w:rsidR="0042036D" w:rsidRPr="00A572BD" w:rsidRDefault="00BF5735"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418" w:type="dxa"/>
            <w:shd w:val="clear" w:color="auto" w:fill="FAFAFA"/>
            <w:vAlign w:val="bottom"/>
          </w:tcPr>
          <w:p w14:paraId="227C36F6" w14:textId="55B2F0A1" w:rsidR="0042036D" w:rsidRPr="00A572BD" w:rsidRDefault="00BF5735"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(203,206)</w:t>
            </w:r>
          </w:p>
        </w:tc>
        <w:tc>
          <w:tcPr>
            <w:tcW w:w="1417" w:type="dxa"/>
            <w:shd w:val="clear" w:color="auto" w:fill="FAFAFA"/>
            <w:vAlign w:val="bottom"/>
          </w:tcPr>
          <w:p w14:paraId="12554DA4" w14:textId="4CC62AB4" w:rsidR="0042036D" w:rsidRPr="00A572BD" w:rsidRDefault="00BF5735"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(107,577)</w:t>
            </w:r>
          </w:p>
        </w:tc>
        <w:tc>
          <w:tcPr>
            <w:tcW w:w="1418" w:type="dxa"/>
            <w:shd w:val="clear" w:color="auto" w:fill="FAFAFA"/>
            <w:vAlign w:val="bottom"/>
          </w:tcPr>
          <w:p w14:paraId="6D9050FC" w14:textId="6961098A" w:rsidR="0042036D" w:rsidRPr="00A572BD" w:rsidRDefault="00BF5735"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(5,104,572)</w:t>
            </w:r>
          </w:p>
        </w:tc>
        <w:tc>
          <w:tcPr>
            <w:tcW w:w="1338" w:type="dxa"/>
            <w:shd w:val="clear" w:color="auto" w:fill="FAFAFA"/>
            <w:vAlign w:val="bottom"/>
          </w:tcPr>
          <w:p w14:paraId="547FCD87" w14:textId="4AB7DE48" w:rsidR="0042036D" w:rsidRPr="00A572BD" w:rsidRDefault="00BF5735"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(182)</w:t>
            </w:r>
          </w:p>
        </w:tc>
        <w:tc>
          <w:tcPr>
            <w:tcW w:w="1260" w:type="dxa"/>
            <w:shd w:val="clear" w:color="auto" w:fill="FAFAFA"/>
            <w:vAlign w:val="bottom"/>
          </w:tcPr>
          <w:p w14:paraId="45FCA928" w14:textId="0AD74042" w:rsidR="0042036D" w:rsidRPr="00A572BD" w:rsidRDefault="00BF5735"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350" w:type="dxa"/>
            <w:shd w:val="clear" w:color="auto" w:fill="FAFAFA"/>
            <w:vAlign w:val="bottom"/>
          </w:tcPr>
          <w:p w14:paraId="08F239B4" w14:textId="7EC8DE1E" w:rsidR="0042036D" w:rsidRPr="00A572BD" w:rsidRDefault="00BF5735"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530" w:type="dxa"/>
            <w:shd w:val="clear" w:color="auto" w:fill="FAFAFA"/>
            <w:vAlign w:val="bottom"/>
          </w:tcPr>
          <w:p w14:paraId="4F9C5D85" w14:textId="7AFE234D" w:rsidR="0042036D" w:rsidRPr="00A572BD" w:rsidRDefault="00BF5735"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(5,415,537)</w:t>
            </w:r>
          </w:p>
        </w:tc>
      </w:tr>
      <w:tr w:rsidR="0042036D" w:rsidRPr="00A572BD" w14:paraId="4C63A609" w14:textId="77777777" w:rsidTr="00B70734">
        <w:trPr>
          <w:cantSplit/>
        </w:trPr>
        <w:tc>
          <w:tcPr>
            <w:tcW w:w="4111" w:type="dxa"/>
            <w:vAlign w:val="bottom"/>
          </w:tcPr>
          <w:p w14:paraId="2A8C4C86" w14:textId="77777777" w:rsidR="0042036D" w:rsidRPr="00A572BD" w:rsidRDefault="0042036D" w:rsidP="000C4A5F">
            <w:pPr>
              <w:ind w:left="-86" w:right="-72"/>
              <w:jc w:val="left"/>
              <w:rPr>
                <w:rFonts w:ascii="Arial" w:hAnsi="Arial" w:cs="Arial"/>
                <w:sz w:val="18"/>
                <w:szCs w:val="18"/>
                <w:lang w:val="en-US"/>
              </w:rPr>
            </w:pPr>
            <w:r w:rsidRPr="00A572BD">
              <w:rPr>
                <w:rFonts w:ascii="Arial" w:hAnsi="Arial" w:cs="Arial"/>
                <w:sz w:val="18"/>
                <w:szCs w:val="18"/>
                <w:lang w:val="en-US"/>
              </w:rPr>
              <w:t>Write-off, net</w:t>
            </w:r>
          </w:p>
        </w:tc>
        <w:tc>
          <w:tcPr>
            <w:tcW w:w="1559" w:type="dxa"/>
            <w:shd w:val="clear" w:color="auto" w:fill="FAFAFA"/>
            <w:vAlign w:val="bottom"/>
          </w:tcPr>
          <w:p w14:paraId="6360692C" w14:textId="7358C030" w:rsidR="0042036D" w:rsidRPr="00A572BD" w:rsidRDefault="00AF3D7C"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418" w:type="dxa"/>
            <w:shd w:val="clear" w:color="auto" w:fill="FAFAFA"/>
            <w:vAlign w:val="bottom"/>
          </w:tcPr>
          <w:p w14:paraId="04AFBB8B" w14:textId="2ED1DACA" w:rsidR="0042036D" w:rsidRPr="00A572BD" w:rsidRDefault="00AF3D7C"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(3,315,621)</w:t>
            </w:r>
          </w:p>
        </w:tc>
        <w:tc>
          <w:tcPr>
            <w:tcW w:w="1417" w:type="dxa"/>
            <w:shd w:val="clear" w:color="auto" w:fill="FAFAFA"/>
            <w:vAlign w:val="bottom"/>
          </w:tcPr>
          <w:p w14:paraId="64BA6EF4" w14:textId="43C339D8" w:rsidR="0042036D" w:rsidRPr="00A572BD" w:rsidRDefault="00AF3D7C"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(1,172,376)</w:t>
            </w:r>
          </w:p>
        </w:tc>
        <w:tc>
          <w:tcPr>
            <w:tcW w:w="1418" w:type="dxa"/>
            <w:shd w:val="clear" w:color="auto" w:fill="FAFAFA"/>
            <w:vAlign w:val="bottom"/>
          </w:tcPr>
          <w:p w14:paraId="5F3F6DF7" w14:textId="338EF1BB" w:rsidR="0042036D" w:rsidRPr="00A572BD" w:rsidRDefault="00AF3D7C"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338" w:type="dxa"/>
            <w:shd w:val="clear" w:color="auto" w:fill="FAFAFA"/>
            <w:vAlign w:val="bottom"/>
          </w:tcPr>
          <w:p w14:paraId="1F6A8914" w14:textId="0DDC59BF" w:rsidR="0042036D" w:rsidRPr="00A572BD" w:rsidRDefault="00AF3D7C"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(3)</w:t>
            </w:r>
          </w:p>
        </w:tc>
        <w:tc>
          <w:tcPr>
            <w:tcW w:w="1260" w:type="dxa"/>
            <w:shd w:val="clear" w:color="auto" w:fill="FAFAFA"/>
            <w:vAlign w:val="bottom"/>
          </w:tcPr>
          <w:p w14:paraId="551990C4" w14:textId="596B9A73" w:rsidR="0042036D" w:rsidRPr="00A572BD" w:rsidRDefault="00AF3D7C"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350" w:type="dxa"/>
            <w:shd w:val="clear" w:color="auto" w:fill="FAFAFA"/>
            <w:vAlign w:val="bottom"/>
          </w:tcPr>
          <w:p w14:paraId="50D39A80" w14:textId="1011121C" w:rsidR="0042036D" w:rsidRPr="00A572BD" w:rsidRDefault="00AF3D7C"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530" w:type="dxa"/>
            <w:shd w:val="clear" w:color="auto" w:fill="FAFAFA"/>
            <w:vAlign w:val="bottom"/>
          </w:tcPr>
          <w:p w14:paraId="60DAFE89" w14:textId="79F077F6" w:rsidR="0042036D" w:rsidRPr="00A572BD" w:rsidRDefault="00AF3D7C"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(4,488,000)</w:t>
            </w:r>
          </w:p>
        </w:tc>
      </w:tr>
      <w:tr w:rsidR="0042036D" w:rsidRPr="00A572BD" w14:paraId="235C3F96" w14:textId="77777777" w:rsidTr="00B70734">
        <w:trPr>
          <w:cantSplit/>
        </w:trPr>
        <w:tc>
          <w:tcPr>
            <w:tcW w:w="4111" w:type="dxa"/>
            <w:vAlign w:val="bottom"/>
          </w:tcPr>
          <w:p w14:paraId="25E58010" w14:textId="77777777" w:rsidR="0042036D" w:rsidRPr="00A572BD" w:rsidRDefault="0042036D" w:rsidP="000C4A5F">
            <w:pPr>
              <w:ind w:left="-86" w:right="-72"/>
              <w:jc w:val="left"/>
              <w:rPr>
                <w:rFonts w:ascii="Arial" w:hAnsi="Arial" w:cs="Arial"/>
                <w:sz w:val="18"/>
                <w:szCs w:val="18"/>
                <w:lang w:val="en-US"/>
              </w:rPr>
            </w:pPr>
            <w:r w:rsidRPr="00A572BD">
              <w:rPr>
                <w:rFonts w:ascii="Arial" w:hAnsi="Arial" w:cs="Arial"/>
                <w:sz w:val="18"/>
                <w:szCs w:val="18"/>
                <w:lang w:val="en-US"/>
              </w:rPr>
              <w:t>Depreciation charge</w:t>
            </w:r>
          </w:p>
        </w:tc>
        <w:tc>
          <w:tcPr>
            <w:tcW w:w="1559" w:type="dxa"/>
            <w:tcBorders>
              <w:bottom w:val="single" w:sz="4" w:space="0" w:color="auto"/>
            </w:tcBorders>
            <w:shd w:val="clear" w:color="auto" w:fill="FAFAFA"/>
            <w:vAlign w:val="bottom"/>
          </w:tcPr>
          <w:p w14:paraId="706EA2A7" w14:textId="193716A0" w:rsidR="0042036D" w:rsidRPr="00A572BD" w:rsidRDefault="00AF3D7C"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418" w:type="dxa"/>
            <w:tcBorders>
              <w:bottom w:val="single" w:sz="4" w:space="0" w:color="auto"/>
            </w:tcBorders>
            <w:shd w:val="clear" w:color="auto" w:fill="FAFAFA"/>
            <w:vAlign w:val="bottom"/>
          </w:tcPr>
          <w:p w14:paraId="5F62CD63" w14:textId="716BAE25" w:rsidR="0042036D" w:rsidRPr="00A572BD" w:rsidRDefault="00AF3D7C"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(193,042,505)</w:t>
            </w:r>
          </w:p>
        </w:tc>
        <w:tc>
          <w:tcPr>
            <w:tcW w:w="1417" w:type="dxa"/>
            <w:tcBorders>
              <w:bottom w:val="single" w:sz="4" w:space="0" w:color="auto"/>
            </w:tcBorders>
            <w:shd w:val="clear" w:color="auto" w:fill="FAFAFA"/>
            <w:vAlign w:val="bottom"/>
          </w:tcPr>
          <w:p w14:paraId="6C6E3E61" w14:textId="4A4FCD65" w:rsidR="0042036D" w:rsidRPr="00A572BD" w:rsidRDefault="00681CE2"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(72,048,376)</w:t>
            </w:r>
          </w:p>
        </w:tc>
        <w:tc>
          <w:tcPr>
            <w:tcW w:w="1418" w:type="dxa"/>
            <w:tcBorders>
              <w:bottom w:val="single" w:sz="4" w:space="0" w:color="auto"/>
            </w:tcBorders>
            <w:shd w:val="clear" w:color="auto" w:fill="FAFAFA"/>
            <w:vAlign w:val="bottom"/>
          </w:tcPr>
          <w:p w14:paraId="5C5C1343" w14:textId="72876F89" w:rsidR="0042036D" w:rsidRPr="00A572BD" w:rsidRDefault="00681CE2"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(237,521,688)</w:t>
            </w:r>
          </w:p>
        </w:tc>
        <w:tc>
          <w:tcPr>
            <w:tcW w:w="1338" w:type="dxa"/>
            <w:tcBorders>
              <w:bottom w:val="single" w:sz="4" w:space="0" w:color="auto"/>
            </w:tcBorders>
            <w:shd w:val="clear" w:color="auto" w:fill="FAFAFA"/>
            <w:vAlign w:val="bottom"/>
          </w:tcPr>
          <w:p w14:paraId="535BCD47" w14:textId="50CEBE6C" w:rsidR="0042036D" w:rsidRPr="00A572BD" w:rsidRDefault="00681CE2"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(21,819,440)</w:t>
            </w:r>
          </w:p>
        </w:tc>
        <w:tc>
          <w:tcPr>
            <w:tcW w:w="1260" w:type="dxa"/>
            <w:tcBorders>
              <w:bottom w:val="single" w:sz="4" w:space="0" w:color="auto"/>
            </w:tcBorders>
            <w:shd w:val="clear" w:color="auto" w:fill="FAFAFA"/>
            <w:vAlign w:val="bottom"/>
          </w:tcPr>
          <w:p w14:paraId="03DEF1C4" w14:textId="266C258E" w:rsidR="0042036D" w:rsidRPr="00A572BD" w:rsidRDefault="00681CE2"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(977,721)</w:t>
            </w:r>
          </w:p>
        </w:tc>
        <w:tc>
          <w:tcPr>
            <w:tcW w:w="1350" w:type="dxa"/>
            <w:tcBorders>
              <w:bottom w:val="single" w:sz="4" w:space="0" w:color="auto"/>
            </w:tcBorders>
            <w:shd w:val="clear" w:color="auto" w:fill="FAFAFA"/>
            <w:vAlign w:val="bottom"/>
          </w:tcPr>
          <w:p w14:paraId="1AED9EEF" w14:textId="1DE976C7" w:rsidR="0042036D" w:rsidRPr="00A572BD" w:rsidRDefault="00681CE2"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530" w:type="dxa"/>
            <w:tcBorders>
              <w:bottom w:val="single" w:sz="4" w:space="0" w:color="auto"/>
            </w:tcBorders>
            <w:shd w:val="clear" w:color="auto" w:fill="FAFAFA"/>
            <w:vAlign w:val="bottom"/>
          </w:tcPr>
          <w:p w14:paraId="28F6E92E" w14:textId="207E80FE" w:rsidR="0042036D" w:rsidRPr="00A572BD" w:rsidRDefault="00681CE2"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(525,409,730)</w:t>
            </w:r>
          </w:p>
        </w:tc>
      </w:tr>
      <w:tr w:rsidR="0042036D" w:rsidRPr="00A572BD" w14:paraId="767813B8" w14:textId="77777777" w:rsidTr="00B70734">
        <w:trPr>
          <w:cantSplit/>
        </w:trPr>
        <w:tc>
          <w:tcPr>
            <w:tcW w:w="4111" w:type="dxa"/>
            <w:vAlign w:val="bottom"/>
          </w:tcPr>
          <w:p w14:paraId="250027F9" w14:textId="77777777" w:rsidR="0042036D" w:rsidRPr="00A572BD" w:rsidRDefault="0042036D" w:rsidP="000C4A5F">
            <w:pPr>
              <w:ind w:left="-86" w:right="-72"/>
              <w:jc w:val="left"/>
              <w:rPr>
                <w:rFonts w:ascii="Arial" w:hAnsi="Arial" w:cs="Arial"/>
                <w:sz w:val="18"/>
                <w:szCs w:val="18"/>
                <w:lang w:val="en-US"/>
              </w:rPr>
            </w:pPr>
          </w:p>
        </w:tc>
        <w:tc>
          <w:tcPr>
            <w:tcW w:w="1559" w:type="dxa"/>
            <w:tcBorders>
              <w:top w:val="single" w:sz="4" w:space="0" w:color="auto"/>
            </w:tcBorders>
            <w:shd w:val="clear" w:color="auto" w:fill="FAFAFA"/>
            <w:vAlign w:val="bottom"/>
          </w:tcPr>
          <w:p w14:paraId="120A4411" w14:textId="77777777" w:rsidR="0042036D" w:rsidRPr="00A572BD" w:rsidRDefault="0042036D" w:rsidP="000C4A5F">
            <w:pPr>
              <w:ind w:right="-72"/>
              <w:jc w:val="right"/>
              <w:rPr>
                <w:rFonts w:ascii="Arial" w:hAnsi="Arial" w:cs="Arial"/>
                <w:snapToGrid w:val="0"/>
                <w:sz w:val="18"/>
                <w:szCs w:val="18"/>
                <w:lang w:eastAsia="th-TH"/>
              </w:rPr>
            </w:pPr>
          </w:p>
        </w:tc>
        <w:tc>
          <w:tcPr>
            <w:tcW w:w="1418" w:type="dxa"/>
            <w:tcBorders>
              <w:top w:val="single" w:sz="4" w:space="0" w:color="auto"/>
            </w:tcBorders>
            <w:shd w:val="clear" w:color="auto" w:fill="FAFAFA"/>
            <w:vAlign w:val="bottom"/>
          </w:tcPr>
          <w:p w14:paraId="2EE1F407" w14:textId="77777777" w:rsidR="0042036D" w:rsidRPr="00A572BD" w:rsidRDefault="0042036D" w:rsidP="000C4A5F">
            <w:pPr>
              <w:ind w:right="-72"/>
              <w:jc w:val="right"/>
              <w:rPr>
                <w:rFonts w:ascii="Arial" w:hAnsi="Arial" w:cs="Arial"/>
                <w:snapToGrid w:val="0"/>
                <w:sz w:val="18"/>
                <w:szCs w:val="18"/>
                <w:cs/>
                <w:lang w:val="en-US" w:eastAsia="th-TH"/>
              </w:rPr>
            </w:pPr>
          </w:p>
        </w:tc>
        <w:tc>
          <w:tcPr>
            <w:tcW w:w="1417" w:type="dxa"/>
            <w:tcBorders>
              <w:top w:val="single" w:sz="4" w:space="0" w:color="auto"/>
            </w:tcBorders>
            <w:shd w:val="clear" w:color="auto" w:fill="FAFAFA"/>
            <w:vAlign w:val="bottom"/>
          </w:tcPr>
          <w:p w14:paraId="2D5B7EB2" w14:textId="77777777" w:rsidR="0042036D" w:rsidRPr="00A572BD" w:rsidRDefault="0042036D" w:rsidP="000C4A5F">
            <w:pPr>
              <w:ind w:right="-72"/>
              <w:jc w:val="right"/>
              <w:rPr>
                <w:rFonts w:ascii="Arial" w:hAnsi="Arial" w:cs="Arial"/>
                <w:snapToGrid w:val="0"/>
                <w:sz w:val="18"/>
                <w:szCs w:val="18"/>
                <w:lang w:val="en-US" w:eastAsia="th-TH"/>
              </w:rPr>
            </w:pPr>
          </w:p>
        </w:tc>
        <w:tc>
          <w:tcPr>
            <w:tcW w:w="1418" w:type="dxa"/>
            <w:tcBorders>
              <w:top w:val="single" w:sz="4" w:space="0" w:color="auto"/>
            </w:tcBorders>
            <w:shd w:val="clear" w:color="auto" w:fill="FAFAFA"/>
            <w:vAlign w:val="bottom"/>
          </w:tcPr>
          <w:p w14:paraId="2A183773" w14:textId="77777777" w:rsidR="0042036D" w:rsidRPr="00A572BD" w:rsidRDefault="0042036D" w:rsidP="000C4A5F">
            <w:pPr>
              <w:ind w:right="-72"/>
              <w:jc w:val="right"/>
              <w:rPr>
                <w:rFonts w:ascii="Arial" w:hAnsi="Arial" w:cs="Arial"/>
                <w:snapToGrid w:val="0"/>
                <w:sz w:val="18"/>
                <w:szCs w:val="18"/>
                <w:lang w:val="en-US" w:eastAsia="th-TH"/>
              </w:rPr>
            </w:pPr>
          </w:p>
        </w:tc>
        <w:tc>
          <w:tcPr>
            <w:tcW w:w="1338" w:type="dxa"/>
            <w:tcBorders>
              <w:top w:val="single" w:sz="4" w:space="0" w:color="auto"/>
            </w:tcBorders>
            <w:shd w:val="clear" w:color="auto" w:fill="FAFAFA"/>
            <w:vAlign w:val="bottom"/>
          </w:tcPr>
          <w:p w14:paraId="7E1406DF" w14:textId="77777777" w:rsidR="0042036D" w:rsidRPr="00A572BD" w:rsidRDefault="0042036D" w:rsidP="000C4A5F">
            <w:pPr>
              <w:ind w:right="-72"/>
              <w:jc w:val="right"/>
              <w:rPr>
                <w:rFonts w:ascii="Arial" w:hAnsi="Arial" w:cs="Arial"/>
                <w:snapToGrid w:val="0"/>
                <w:sz w:val="18"/>
                <w:szCs w:val="18"/>
                <w:lang w:eastAsia="th-TH"/>
              </w:rPr>
            </w:pPr>
          </w:p>
        </w:tc>
        <w:tc>
          <w:tcPr>
            <w:tcW w:w="1260" w:type="dxa"/>
            <w:tcBorders>
              <w:top w:val="single" w:sz="4" w:space="0" w:color="auto"/>
            </w:tcBorders>
            <w:shd w:val="clear" w:color="auto" w:fill="FAFAFA"/>
            <w:vAlign w:val="bottom"/>
          </w:tcPr>
          <w:p w14:paraId="61589FE2" w14:textId="77777777" w:rsidR="0042036D" w:rsidRPr="00A572BD" w:rsidRDefault="0042036D" w:rsidP="000C4A5F">
            <w:pPr>
              <w:ind w:right="-72"/>
              <w:jc w:val="right"/>
              <w:rPr>
                <w:rFonts w:ascii="Arial" w:hAnsi="Arial" w:cs="Arial"/>
                <w:snapToGrid w:val="0"/>
                <w:sz w:val="18"/>
                <w:szCs w:val="18"/>
                <w:lang w:eastAsia="th-TH"/>
              </w:rPr>
            </w:pPr>
          </w:p>
        </w:tc>
        <w:tc>
          <w:tcPr>
            <w:tcW w:w="1350" w:type="dxa"/>
            <w:tcBorders>
              <w:top w:val="single" w:sz="4" w:space="0" w:color="auto"/>
            </w:tcBorders>
            <w:shd w:val="clear" w:color="auto" w:fill="FAFAFA"/>
            <w:vAlign w:val="bottom"/>
          </w:tcPr>
          <w:p w14:paraId="1FFA7925" w14:textId="77777777" w:rsidR="0042036D" w:rsidRPr="00A572BD" w:rsidRDefault="0042036D" w:rsidP="000C4A5F">
            <w:pPr>
              <w:ind w:right="-72"/>
              <w:jc w:val="right"/>
              <w:rPr>
                <w:rFonts w:ascii="Arial" w:hAnsi="Arial" w:cs="Arial"/>
                <w:sz w:val="18"/>
                <w:szCs w:val="18"/>
                <w:lang w:val="en-US"/>
              </w:rPr>
            </w:pPr>
          </w:p>
        </w:tc>
        <w:tc>
          <w:tcPr>
            <w:tcW w:w="1530" w:type="dxa"/>
            <w:tcBorders>
              <w:top w:val="single" w:sz="4" w:space="0" w:color="auto"/>
            </w:tcBorders>
            <w:shd w:val="clear" w:color="auto" w:fill="FAFAFA"/>
            <w:vAlign w:val="bottom"/>
          </w:tcPr>
          <w:p w14:paraId="67064453" w14:textId="77777777" w:rsidR="0042036D" w:rsidRPr="00A572BD" w:rsidRDefault="0042036D" w:rsidP="000C4A5F">
            <w:pPr>
              <w:ind w:right="-72"/>
              <w:jc w:val="right"/>
              <w:rPr>
                <w:rFonts w:ascii="Arial" w:hAnsi="Arial" w:cs="Arial"/>
                <w:sz w:val="18"/>
                <w:szCs w:val="18"/>
                <w:lang w:val="en-US"/>
              </w:rPr>
            </w:pPr>
          </w:p>
        </w:tc>
      </w:tr>
      <w:tr w:rsidR="0042036D" w:rsidRPr="00A572BD" w14:paraId="6DFD12B8" w14:textId="77777777" w:rsidTr="00B70734">
        <w:trPr>
          <w:cantSplit/>
        </w:trPr>
        <w:tc>
          <w:tcPr>
            <w:tcW w:w="4111" w:type="dxa"/>
            <w:vAlign w:val="bottom"/>
          </w:tcPr>
          <w:p w14:paraId="77996570" w14:textId="77777777" w:rsidR="0042036D" w:rsidRPr="00A572BD" w:rsidRDefault="0042036D" w:rsidP="000C4A5F">
            <w:pPr>
              <w:ind w:left="-86" w:right="-72"/>
              <w:jc w:val="left"/>
              <w:rPr>
                <w:rFonts w:ascii="Arial" w:hAnsi="Arial" w:cs="Arial"/>
                <w:sz w:val="18"/>
                <w:szCs w:val="18"/>
                <w:lang w:val="en-US"/>
              </w:rPr>
            </w:pPr>
            <w:r w:rsidRPr="00A572BD">
              <w:rPr>
                <w:rFonts w:ascii="Arial" w:hAnsi="Arial" w:cs="Arial"/>
                <w:sz w:val="18"/>
                <w:szCs w:val="18"/>
                <w:lang w:val="en-US"/>
              </w:rPr>
              <w:t>Closing net book value</w:t>
            </w:r>
          </w:p>
        </w:tc>
        <w:tc>
          <w:tcPr>
            <w:tcW w:w="1559" w:type="dxa"/>
            <w:tcBorders>
              <w:bottom w:val="single" w:sz="4" w:space="0" w:color="auto"/>
            </w:tcBorders>
            <w:shd w:val="clear" w:color="auto" w:fill="FAFAFA"/>
            <w:vAlign w:val="bottom"/>
          </w:tcPr>
          <w:p w14:paraId="52D57398" w14:textId="30275BCD" w:rsidR="0042036D" w:rsidRPr="00A572BD" w:rsidRDefault="00681CE2"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173,406,998</w:t>
            </w:r>
          </w:p>
        </w:tc>
        <w:tc>
          <w:tcPr>
            <w:tcW w:w="1418" w:type="dxa"/>
            <w:tcBorders>
              <w:bottom w:val="single" w:sz="4" w:space="0" w:color="auto"/>
            </w:tcBorders>
            <w:shd w:val="clear" w:color="auto" w:fill="FAFAFA"/>
            <w:vAlign w:val="bottom"/>
          </w:tcPr>
          <w:p w14:paraId="61C07C70" w14:textId="3DBDCA5E" w:rsidR="0042036D" w:rsidRPr="00A572BD" w:rsidRDefault="00681CE2"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1,295,679,42</w:t>
            </w:r>
            <w:r w:rsidR="008F664C" w:rsidRPr="00A572BD">
              <w:rPr>
                <w:rFonts w:ascii="Arial" w:eastAsia="Times New Roman" w:hAnsi="Arial" w:cs="Arial"/>
                <w:color w:val="000000"/>
                <w:sz w:val="18"/>
                <w:szCs w:val="18"/>
                <w:lang w:eastAsia="en-GB"/>
              </w:rPr>
              <w:t>0</w:t>
            </w:r>
          </w:p>
        </w:tc>
        <w:tc>
          <w:tcPr>
            <w:tcW w:w="1417" w:type="dxa"/>
            <w:tcBorders>
              <w:bottom w:val="single" w:sz="4" w:space="0" w:color="auto"/>
            </w:tcBorders>
            <w:shd w:val="clear" w:color="auto" w:fill="FAFAFA"/>
            <w:vAlign w:val="bottom"/>
          </w:tcPr>
          <w:p w14:paraId="3072B5F2" w14:textId="34384587" w:rsidR="0042036D" w:rsidRPr="00A572BD" w:rsidRDefault="00681CE2"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496,452,748</w:t>
            </w:r>
          </w:p>
        </w:tc>
        <w:tc>
          <w:tcPr>
            <w:tcW w:w="1418" w:type="dxa"/>
            <w:tcBorders>
              <w:bottom w:val="single" w:sz="4" w:space="0" w:color="auto"/>
            </w:tcBorders>
            <w:shd w:val="clear" w:color="auto" w:fill="FAFAFA"/>
            <w:vAlign w:val="bottom"/>
          </w:tcPr>
          <w:p w14:paraId="3BBAD5EA" w14:textId="3BFDCA27" w:rsidR="0042036D" w:rsidRPr="00A572BD" w:rsidRDefault="00681CE2"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1,195,004,16</w:t>
            </w:r>
            <w:r w:rsidR="008F664C" w:rsidRPr="00A572BD">
              <w:rPr>
                <w:rFonts w:ascii="Arial" w:eastAsia="Times New Roman" w:hAnsi="Arial" w:cs="Arial"/>
                <w:color w:val="000000"/>
                <w:sz w:val="18"/>
                <w:szCs w:val="18"/>
                <w:lang w:eastAsia="en-GB"/>
              </w:rPr>
              <w:t>9</w:t>
            </w:r>
          </w:p>
        </w:tc>
        <w:tc>
          <w:tcPr>
            <w:tcW w:w="1338" w:type="dxa"/>
            <w:tcBorders>
              <w:bottom w:val="single" w:sz="4" w:space="0" w:color="auto"/>
            </w:tcBorders>
            <w:shd w:val="clear" w:color="auto" w:fill="FAFAFA"/>
            <w:vAlign w:val="bottom"/>
          </w:tcPr>
          <w:p w14:paraId="09AD330D" w14:textId="6458ABA3" w:rsidR="0042036D" w:rsidRPr="00A572BD" w:rsidRDefault="00681CE2"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14,244,132</w:t>
            </w:r>
          </w:p>
        </w:tc>
        <w:tc>
          <w:tcPr>
            <w:tcW w:w="1260" w:type="dxa"/>
            <w:tcBorders>
              <w:bottom w:val="single" w:sz="4" w:space="0" w:color="auto"/>
            </w:tcBorders>
            <w:shd w:val="clear" w:color="auto" w:fill="FAFAFA"/>
            <w:vAlign w:val="bottom"/>
          </w:tcPr>
          <w:p w14:paraId="548C204F" w14:textId="38BD66A7" w:rsidR="0042036D" w:rsidRPr="00A572BD" w:rsidRDefault="00681CE2"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94,465</w:t>
            </w:r>
          </w:p>
        </w:tc>
        <w:tc>
          <w:tcPr>
            <w:tcW w:w="1350" w:type="dxa"/>
            <w:tcBorders>
              <w:bottom w:val="single" w:sz="4" w:space="0" w:color="auto"/>
            </w:tcBorders>
            <w:shd w:val="clear" w:color="auto" w:fill="FAFAFA"/>
            <w:vAlign w:val="bottom"/>
          </w:tcPr>
          <w:p w14:paraId="1EC06572" w14:textId="5517F7B9" w:rsidR="0042036D" w:rsidRPr="00A572BD" w:rsidRDefault="00681CE2"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24,823,137</w:t>
            </w:r>
          </w:p>
        </w:tc>
        <w:tc>
          <w:tcPr>
            <w:tcW w:w="1530" w:type="dxa"/>
            <w:tcBorders>
              <w:bottom w:val="single" w:sz="4" w:space="0" w:color="auto"/>
            </w:tcBorders>
            <w:shd w:val="clear" w:color="auto" w:fill="FAFAFA"/>
            <w:vAlign w:val="bottom"/>
          </w:tcPr>
          <w:p w14:paraId="56008BB9" w14:textId="138752FF" w:rsidR="0042036D" w:rsidRPr="00A572BD" w:rsidRDefault="00681CE2"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3,199,705,069</w:t>
            </w:r>
          </w:p>
        </w:tc>
      </w:tr>
      <w:tr w:rsidR="0042036D" w:rsidRPr="00A572BD" w14:paraId="75DC1C9C" w14:textId="77777777" w:rsidTr="00B70734">
        <w:trPr>
          <w:cantSplit/>
        </w:trPr>
        <w:tc>
          <w:tcPr>
            <w:tcW w:w="4111" w:type="dxa"/>
            <w:vAlign w:val="bottom"/>
          </w:tcPr>
          <w:p w14:paraId="20C406DF" w14:textId="77777777" w:rsidR="0042036D" w:rsidRPr="00A572BD" w:rsidRDefault="0042036D" w:rsidP="000C4A5F">
            <w:pPr>
              <w:ind w:left="-86" w:right="-72"/>
              <w:jc w:val="left"/>
              <w:rPr>
                <w:rFonts w:ascii="Arial" w:hAnsi="Arial" w:cs="Arial"/>
                <w:b/>
                <w:bCs/>
                <w:sz w:val="18"/>
                <w:szCs w:val="18"/>
                <w:lang w:val="en-US"/>
              </w:rPr>
            </w:pPr>
          </w:p>
        </w:tc>
        <w:tc>
          <w:tcPr>
            <w:tcW w:w="1559" w:type="dxa"/>
            <w:tcBorders>
              <w:top w:val="single" w:sz="4" w:space="0" w:color="auto"/>
            </w:tcBorders>
            <w:shd w:val="clear" w:color="auto" w:fill="FAFAFA"/>
            <w:vAlign w:val="bottom"/>
          </w:tcPr>
          <w:p w14:paraId="1B484D64" w14:textId="77777777" w:rsidR="0042036D" w:rsidRPr="00A572BD" w:rsidRDefault="0042036D" w:rsidP="000C4A5F">
            <w:pPr>
              <w:ind w:right="-72"/>
              <w:jc w:val="right"/>
              <w:rPr>
                <w:rFonts w:ascii="Arial" w:hAnsi="Arial" w:cs="Arial"/>
                <w:snapToGrid w:val="0"/>
                <w:sz w:val="18"/>
                <w:szCs w:val="18"/>
                <w:cs/>
                <w:lang w:eastAsia="th-TH"/>
              </w:rPr>
            </w:pPr>
          </w:p>
        </w:tc>
        <w:tc>
          <w:tcPr>
            <w:tcW w:w="1418" w:type="dxa"/>
            <w:tcBorders>
              <w:top w:val="single" w:sz="4" w:space="0" w:color="auto"/>
            </w:tcBorders>
            <w:shd w:val="clear" w:color="auto" w:fill="FAFAFA"/>
            <w:vAlign w:val="bottom"/>
          </w:tcPr>
          <w:p w14:paraId="3FCDA788" w14:textId="77777777" w:rsidR="0042036D" w:rsidRPr="00A572BD" w:rsidRDefault="0042036D" w:rsidP="000C4A5F">
            <w:pPr>
              <w:ind w:right="-72"/>
              <w:jc w:val="right"/>
              <w:rPr>
                <w:rFonts w:ascii="Arial" w:hAnsi="Arial" w:cs="Arial"/>
                <w:snapToGrid w:val="0"/>
                <w:sz w:val="18"/>
                <w:szCs w:val="18"/>
                <w:cs/>
                <w:lang w:eastAsia="th-TH"/>
              </w:rPr>
            </w:pPr>
          </w:p>
        </w:tc>
        <w:tc>
          <w:tcPr>
            <w:tcW w:w="1417" w:type="dxa"/>
            <w:tcBorders>
              <w:top w:val="single" w:sz="4" w:space="0" w:color="auto"/>
            </w:tcBorders>
            <w:shd w:val="clear" w:color="auto" w:fill="FAFAFA"/>
            <w:vAlign w:val="bottom"/>
          </w:tcPr>
          <w:p w14:paraId="4FA0DAB5" w14:textId="77777777" w:rsidR="0042036D" w:rsidRPr="00A572BD" w:rsidRDefault="0042036D" w:rsidP="000C4A5F">
            <w:pPr>
              <w:ind w:right="-72"/>
              <w:jc w:val="right"/>
              <w:rPr>
                <w:rFonts w:ascii="Arial" w:hAnsi="Arial" w:cs="Arial"/>
                <w:snapToGrid w:val="0"/>
                <w:sz w:val="18"/>
                <w:szCs w:val="18"/>
                <w:cs/>
                <w:lang w:eastAsia="th-TH"/>
              </w:rPr>
            </w:pPr>
          </w:p>
        </w:tc>
        <w:tc>
          <w:tcPr>
            <w:tcW w:w="1418" w:type="dxa"/>
            <w:tcBorders>
              <w:top w:val="single" w:sz="4" w:space="0" w:color="auto"/>
            </w:tcBorders>
            <w:shd w:val="clear" w:color="auto" w:fill="FAFAFA"/>
            <w:vAlign w:val="bottom"/>
          </w:tcPr>
          <w:p w14:paraId="68F32479" w14:textId="77777777" w:rsidR="0042036D" w:rsidRPr="00A572BD" w:rsidRDefault="0042036D" w:rsidP="000C4A5F">
            <w:pPr>
              <w:ind w:right="-72"/>
              <w:jc w:val="right"/>
              <w:rPr>
                <w:rFonts w:ascii="Arial" w:hAnsi="Arial" w:cs="Arial"/>
                <w:snapToGrid w:val="0"/>
                <w:sz w:val="18"/>
                <w:szCs w:val="18"/>
                <w:cs/>
                <w:lang w:eastAsia="th-TH"/>
              </w:rPr>
            </w:pPr>
          </w:p>
        </w:tc>
        <w:tc>
          <w:tcPr>
            <w:tcW w:w="1338" w:type="dxa"/>
            <w:tcBorders>
              <w:top w:val="single" w:sz="4" w:space="0" w:color="auto"/>
            </w:tcBorders>
            <w:shd w:val="clear" w:color="auto" w:fill="FAFAFA"/>
            <w:vAlign w:val="bottom"/>
          </w:tcPr>
          <w:p w14:paraId="52CB242D" w14:textId="77777777" w:rsidR="0042036D" w:rsidRPr="00A572BD" w:rsidRDefault="0042036D" w:rsidP="000C4A5F">
            <w:pPr>
              <w:ind w:right="-72"/>
              <w:jc w:val="right"/>
              <w:rPr>
                <w:rFonts w:ascii="Arial" w:hAnsi="Arial" w:cs="Arial"/>
                <w:snapToGrid w:val="0"/>
                <w:sz w:val="18"/>
                <w:szCs w:val="18"/>
                <w:cs/>
                <w:lang w:eastAsia="th-TH"/>
              </w:rPr>
            </w:pPr>
          </w:p>
        </w:tc>
        <w:tc>
          <w:tcPr>
            <w:tcW w:w="1260" w:type="dxa"/>
            <w:tcBorders>
              <w:top w:val="single" w:sz="4" w:space="0" w:color="auto"/>
            </w:tcBorders>
            <w:shd w:val="clear" w:color="auto" w:fill="FAFAFA"/>
            <w:vAlign w:val="bottom"/>
          </w:tcPr>
          <w:p w14:paraId="5637B39B" w14:textId="77777777" w:rsidR="0042036D" w:rsidRPr="00A572BD" w:rsidRDefault="0042036D" w:rsidP="000C4A5F">
            <w:pPr>
              <w:ind w:right="-72"/>
              <w:jc w:val="right"/>
              <w:rPr>
                <w:rFonts w:ascii="Arial" w:hAnsi="Arial" w:cs="Arial"/>
                <w:snapToGrid w:val="0"/>
                <w:sz w:val="18"/>
                <w:szCs w:val="18"/>
                <w:cs/>
                <w:lang w:eastAsia="th-TH"/>
              </w:rPr>
            </w:pPr>
          </w:p>
        </w:tc>
        <w:tc>
          <w:tcPr>
            <w:tcW w:w="1350" w:type="dxa"/>
            <w:tcBorders>
              <w:top w:val="single" w:sz="4" w:space="0" w:color="auto"/>
            </w:tcBorders>
            <w:shd w:val="clear" w:color="auto" w:fill="FAFAFA"/>
            <w:vAlign w:val="bottom"/>
          </w:tcPr>
          <w:p w14:paraId="31F2124F" w14:textId="77777777" w:rsidR="0042036D" w:rsidRPr="00A572BD" w:rsidRDefault="0042036D" w:rsidP="000C4A5F">
            <w:pPr>
              <w:ind w:right="-72"/>
              <w:jc w:val="right"/>
              <w:rPr>
                <w:rFonts w:ascii="Arial" w:hAnsi="Arial" w:cs="Arial"/>
                <w:snapToGrid w:val="0"/>
                <w:sz w:val="18"/>
                <w:szCs w:val="18"/>
                <w:cs/>
                <w:lang w:eastAsia="th-TH"/>
              </w:rPr>
            </w:pPr>
          </w:p>
        </w:tc>
        <w:tc>
          <w:tcPr>
            <w:tcW w:w="1530" w:type="dxa"/>
            <w:tcBorders>
              <w:top w:val="single" w:sz="4" w:space="0" w:color="auto"/>
            </w:tcBorders>
            <w:shd w:val="clear" w:color="auto" w:fill="FAFAFA"/>
            <w:vAlign w:val="bottom"/>
          </w:tcPr>
          <w:p w14:paraId="2EB521BD" w14:textId="77777777" w:rsidR="0042036D" w:rsidRPr="00A572BD" w:rsidRDefault="0042036D" w:rsidP="000C4A5F">
            <w:pPr>
              <w:ind w:right="-72"/>
              <w:jc w:val="right"/>
              <w:rPr>
                <w:rFonts w:ascii="Arial" w:hAnsi="Arial" w:cs="Arial"/>
                <w:snapToGrid w:val="0"/>
                <w:sz w:val="18"/>
                <w:szCs w:val="18"/>
                <w:cs/>
                <w:lang w:eastAsia="th-TH"/>
              </w:rPr>
            </w:pPr>
          </w:p>
        </w:tc>
      </w:tr>
      <w:tr w:rsidR="0042036D" w:rsidRPr="00A572BD" w14:paraId="0A1BA2A9" w14:textId="77777777" w:rsidTr="00B70734">
        <w:trPr>
          <w:cantSplit/>
          <w:trHeight w:val="74"/>
        </w:trPr>
        <w:tc>
          <w:tcPr>
            <w:tcW w:w="4111" w:type="dxa"/>
            <w:vAlign w:val="bottom"/>
          </w:tcPr>
          <w:p w14:paraId="18427B6B" w14:textId="09A3A8FA" w:rsidR="0042036D" w:rsidRPr="00A572BD" w:rsidRDefault="0042036D" w:rsidP="000C4A5F">
            <w:pPr>
              <w:ind w:left="-86" w:right="-72"/>
              <w:jc w:val="left"/>
              <w:rPr>
                <w:rFonts w:ascii="Arial" w:hAnsi="Arial" w:cs="Arial"/>
                <w:b/>
                <w:bCs/>
                <w:sz w:val="18"/>
                <w:szCs w:val="18"/>
                <w:lang w:val="en-US"/>
              </w:rPr>
            </w:pPr>
            <w:r w:rsidRPr="00A572BD">
              <w:rPr>
                <w:rFonts w:ascii="Arial" w:hAnsi="Arial" w:cs="Arial"/>
                <w:b/>
                <w:bCs/>
                <w:sz w:val="18"/>
                <w:szCs w:val="18"/>
                <w:lang w:val="en-US"/>
              </w:rPr>
              <w:t xml:space="preserve">As </w:t>
            </w:r>
            <w:proofErr w:type="gramStart"/>
            <w:r w:rsidRPr="00A572BD">
              <w:rPr>
                <w:rFonts w:ascii="Arial" w:hAnsi="Arial" w:cs="Arial"/>
                <w:b/>
                <w:bCs/>
                <w:sz w:val="18"/>
                <w:szCs w:val="18"/>
                <w:lang w:val="en-US"/>
              </w:rPr>
              <w:t>at</w:t>
            </w:r>
            <w:proofErr w:type="gramEnd"/>
            <w:r w:rsidRPr="00A572BD">
              <w:rPr>
                <w:rFonts w:ascii="Arial" w:hAnsi="Arial" w:cs="Arial"/>
                <w:b/>
                <w:bCs/>
                <w:sz w:val="18"/>
                <w:szCs w:val="18"/>
                <w:lang w:val="en-US"/>
              </w:rPr>
              <w:t xml:space="preserve"> </w:t>
            </w:r>
            <w:r w:rsidR="002122E8" w:rsidRPr="00A572BD">
              <w:rPr>
                <w:rFonts w:ascii="Arial" w:hAnsi="Arial" w:cs="Arial"/>
                <w:b/>
                <w:bCs/>
                <w:sz w:val="18"/>
                <w:szCs w:val="18"/>
              </w:rPr>
              <w:t>31</w:t>
            </w:r>
            <w:r w:rsidRPr="00A572BD">
              <w:rPr>
                <w:rFonts w:ascii="Arial" w:hAnsi="Arial" w:cs="Arial"/>
                <w:b/>
                <w:bCs/>
                <w:sz w:val="18"/>
                <w:szCs w:val="18"/>
                <w:lang w:val="en-US"/>
              </w:rPr>
              <w:t xml:space="preserve"> December </w:t>
            </w:r>
            <w:r w:rsidR="002122E8" w:rsidRPr="00A572BD">
              <w:rPr>
                <w:rFonts w:ascii="Arial" w:hAnsi="Arial" w:cs="Arial"/>
                <w:b/>
                <w:bCs/>
                <w:sz w:val="18"/>
                <w:szCs w:val="18"/>
              </w:rPr>
              <w:t>2021</w:t>
            </w:r>
          </w:p>
        </w:tc>
        <w:tc>
          <w:tcPr>
            <w:tcW w:w="1559" w:type="dxa"/>
            <w:shd w:val="clear" w:color="auto" w:fill="FAFAFA"/>
            <w:vAlign w:val="bottom"/>
          </w:tcPr>
          <w:p w14:paraId="49857D54" w14:textId="77777777" w:rsidR="0042036D" w:rsidRPr="00A572BD" w:rsidRDefault="0042036D" w:rsidP="000C4A5F">
            <w:pPr>
              <w:ind w:right="-72"/>
              <w:jc w:val="right"/>
              <w:rPr>
                <w:rFonts w:ascii="Arial" w:hAnsi="Arial" w:cs="Arial"/>
                <w:snapToGrid w:val="0"/>
                <w:sz w:val="18"/>
                <w:szCs w:val="18"/>
                <w:cs/>
                <w:lang w:eastAsia="th-TH"/>
              </w:rPr>
            </w:pPr>
          </w:p>
        </w:tc>
        <w:tc>
          <w:tcPr>
            <w:tcW w:w="1418" w:type="dxa"/>
            <w:shd w:val="clear" w:color="auto" w:fill="FAFAFA"/>
            <w:vAlign w:val="bottom"/>
          </w:tcPr>
          <w:p w14:paraId="2125E7F8" w14:textId="77777777" w:rsidR="0042036D" w:rsidRPr="00A572BD" w:rsidRDefault="0042036D" w:rsidP="000C4A5F">
            <w:pPr>
              <w:ind w:right="-72"/>
              <w:jc w:val="right"/>
              <w:rPr>
                <w:rFonts w:ascii="Arial" w:hAnsi="Arial" w:cs="Arial"/>
                <w:snapToGrid w:val="0"/>
                <w:sz w:val="18"/>
                <w:szCs w:val="18"/>
                <w:cs/>
                <w:lang w:eastAsia="th-TH"/>
              </w:rPr>
            </w:pPr>
          </w:p>
        </w:tc>
        <w:tc>
          <w:tcPr>
            <w:tcW w:w="1417" w:type="dxa"/>
            <w:shd w:val="clear" w:color="auto" w:fill="FAFAFA"/>
            <w:vAlign w:val="bottom"/>
          </w:tcPr>
          <w:p w14:paraId="4640D083" w14:textId="77777777" w:rsidR="0042036D" w:rsidRPr="00A572BD" w:rsidRDefault="0042036D" w:rsidP="000C4A5F">
            <w:pPr>
              <w:ind w:right="-72"/>
              <w:jc w:val="right"/>
              <w:rPr>
                <w:rFonts w:ascii="Arial" w:hAnsi="Arial" w:cs="Arial"/>
                <w:snapToGrid w:val="0"/>
                <w:sz w:val="18"/>
                <w:szCs w:val="18"/>
                <w:cs/>
                <w:lang w:eastAsia="th-TH"/>
              </w:rPr>
            </w:pPr>
          </w:p>
        </w:tc>
        <w:tc>
          <w:tcPr>
            <w:tcW w:w="1418" w:type="dxa"/>
            <w:shd w:val="clear" w:color="auto" w:fill="FAFAFA"/>
            <w:vAlign w:val="bottom"/>
          </w:tcPr>
          <w:p w14:paraId="3F8C0D01" w14:textId="77777777" w:rsidR="0042036D" w:rsidRPr="00A572BD" w:rsidRDefault="0042036D" w:rsidP="000C4A5F">
            <w:pPr>
              <w:ind w:right="-72"/>
              <w:jc w:val="right"/>
              <w:rPr>
                <w:rFonts w:ascii="Arial" w:hAnsi="Arial" w:cs="Arial"/>
                <w:snapToGrid w:val="0"/>
                <w:sz w:val="18"/>
                <w:szCs w:val="18"/>
                <w:cs/>
                <w:lang w:eastAsia="th-TH"/>
              </w:rPr>
            </w:pPr>
          </w:p>
        </w:tc>
        <w:tc>
          <w:tcPr>
            <w:tcW w:w="1338" w:type="dxa"/>
            <w:shd w:val="clear" w:color="auto" w:fill="FAFAFA"/>
            <w:vAlign w:val="bottom"/>
          </w:tcPr>
          <w:p w14:paraId="7ADBA9EA" w14:textId="77777777" w:rsidR="0042036D" w:rsidRPr="00A572BD" w:rsidRDefault="0042036D" w:rsidP="000C4A5F">
            <w:pPr>
              <w:ind w:right="-72"/>
              <w:jc w:val="right"/>
              <w:rPr>
                <w:rFonts w:ascii="Arial" w:hAnsi="Arial" w:cs="Arial"/>
                <w:snapToGrid w:val="0"/>
                <w:sz w:val="18"/>
                <w:szCs w:val="18"/>
                <w:cs/>
                <w:lang w:eastAsia="th-TH"/>
              </w:rPr>
            </w:pPr>
          </w:p>
        </w:tc>
        <w:tc>
          <w:tcPr>
            <w:tcW w:w="1260" w:type="dxa"/>
            <w:shd w:val="clear" w:color="auto" w:fill="FAFAFA"/>
            <w:vAlign w:val="bottom"/>
          </w:tcPr>
          <w:p w14:paraId="58126BF2" w14:textId="77777777" w:rsidR="0042036D" w:rsidRPr="00A572BD" w:rsidRDefault="0042036D" w:rsidP="000C4A5F">
            <w:pPr>
              <w:ind w:right="-72"/>
              <w:jc w:val="right"/>
              <w:rPr>
                <w:rFonts w:ascii="Arial" w:hAnsi="Arial" w:cs="Arial"/>
                <w:snapToGrid w:val="0"/>
                <w:sz w:val="18"/>
                <w:szCs w:val="18"/>
                <w:cs/>
                <w:lang w:eastAsia="th-TH"/>
              </w:rPr>
            </w:pPr>
          </w:p>
        </w:tc>
        <w:tc>
          <w:tcPr>
            <w:tcW w:w="1350" w:type="dxa"/>
            <w:shd w:val="clear" w:color="auto" w:fill="FAFAFA"/>
            <w:vAlign w:val="bottom"/>
          </w:tcPr>
          <w:p w14:paraId="55C3F928" w14:textId="77777777" w:rsidR="0042036D" w:rsidRPr="00A572BD" w:rsidRDefault="0042036D" w:rsidP="000C4A5F">
            <w:pPr>
              <w:ind w:right="-72"/>
              <w:jc w:val="right"/>
              <w:rPr>
                <w:rFonts w:ascii="Arial" w:hAnsi="Arial" w:cs="Arial"/>
                <w:snapToGrid w:val="0"/>
                <w:sz w:val="18"/>
                <w:szCs w:val="18"/>
                <w:cs/>
                <w:lang w:eastAsia="th-TH"/>
              </w:rPr>
            </w:pPr>
          </w:p>
        </w:tc>
        <w:tc>
          <w:tcPr>
            <w:tcW w:w="1530" w:type="dxa"/>
            <w:shd w:val="clear" w:color="auto" w:fill="FAFAFA"/>
            <w:vAlign w:val="bottom"/>
          </w:tcPr>
          <w:p w14:paraId="5A3A4FFE" w14:textId="77777777" w:rsidR="0042036D" w:rsidRPr="00A572BD" w:rsidRDefault="0042036D" w:rsidP="000C4A5F">
            <w:pPr>
              <w:ind w:right="-72"/>
              <w:jc w:val="right"/>
              <w:rPr>
                <w:rFonts w:ascii="Arial" w:hAnsi="Arial" w:cs="Arial"/>
                <w:snapToGrid w:val="0"/>
                <w:sz w:val="18"/>
                <w:szCs w:val="18"/>
                <w:cs/>
                <w:lang w:eastAsia="th-TH"/>
              </w:rPr>
            </w:pPr>
          </w:p>
        </w:tc>
      </w:tr>
      <w:tr w:rsidR="0042036D" w:rsidRPr="00A572BD" w14:paraId="1128FD30" w14:textId="77777777" w:rsidTr="00B70734">
        <w:trPr>
          <w:cantSplit/>
        </w:trPr>
        <w:tc>
          <w:tcPr>
            <w:tcW w:w="4111" w:type="dxa"/>
            <w:vAlign w:val="bottom"/>
          </w:tcPr>
          <w:p w14:paraId="613BE9A3" w14:textId="77777777" w:rsidR="0042036D" w:rsidRPr="00A572BD" w:rsidRDefault="0042036D" w:rsidP="000C4A5F">
            <w:pPr>
              <w:ind w:left="-86" w:right="-72"/>
              <w:jc w:val="left"/>
              <w:rPr>
                <w:rFonts w:ascii="Arial" w:hAnsi="Arial" w:cs="Arial"/>
                <w:sz w:val="18"/>
                <w:szCs w:val="18"/>
                <w:lang w:val="en-US"/>
              </w:rPr>
            </w:pPr>
            <w:r w:rsidRPr="00A572BD">
              <w:rPr>
                <w:rFonts w:ascii="Arial" w:hAnsi="Arial" w:cs="Arial"/>
                <w:sz w:val="18"/>
                <w:szCs w:val="18"/>
                <w:lang w:val="en-US"/>
              </w:rPr>
              <w:t>Cost</w:t>
            </w:r>
          </w:p>
        </w:tc>
        <w:tc>
          <w:tcPr>
            <w:tcW w:w="1559" w:type="dxa"/>
            <w:shd w:val="clear" w:color="auto" w:fill="FAFAFA"/>
            <w:vAlign w:val="bottom"/>
          </w:tcPr>
          <w:p w14:paraId="527EED8D" w14:textId="117B05AF" w:rsidR="0042036D" w:rsidRPr="00A572BD" w:rsidRDefault="005B1F29"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173,406,998</w:t>
            </w:r>
          </w:p>
        </w:tc>
        <w:tc>
          <w:tcPr>
            <w:tcW w:w="1418" w:type="dxa"/>
            <w:shd w:val="clear" w:color="auto" w:fill="FAFAFA"/>
            <w:vAlign w:val="bottom"/>
          </w:tcPr>
          <w:p w14:paraId="6A6C242B" w14:textId="3E650D92" w:rsidR="0042036D" w:rsidRPr="00A572BD" w:rsidRDefault="005B1F29"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3,438,300,95</w:t>
            </w:r>
            <w:r w:rsidR="008F664C" w:rsidRPr="00A572BD">
              <w:rPr>
                <w:rFonts w:ascii="Arial" w:eastAsia="Times New Roman" w:hAnsi="Arial" w:cs="Arial"/>
                <w:color w:val="000000"/>
                <w:sz w:val="18"/>
                <w:szCs w:val="18"/>
                <w:lang w:eastAsia="en-GB"/>
              </w:rPr>
              <w:t>1</w:t>
            </w:r>
          </w:p>
        </w:tc>
        <w:tc>
          <w:tcPr>
            <w:tcW w:w="1417" w:type="dxa"/>
            <w:shd w:val="clear" w:color="auto" w:fill="FAFAFA"/>
            <w:vAlign w:val="bottom"/>
          </w:tcPr>
          <w:p w14:paraId="51B47FAE" w14:textId="07C27DB9" w:rsidR="0042036D" w:rsidRPr="00A572BD" w:rsidRDefault="005B1F29"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1,090,865,837</w:t>
            </w:r>
          </w:p>
        </w:tc>
        <w:tc>
          <w:tcPr>
            <w:tcW w:w="1418" w:type="dxa"/>
            <w:shd w:val="clear" w:color="auto" w:fill="FAFAFA"/>
            <w:vAlign w:val="bottom"/>
          </w:tcPr>
          <w:p w14:paraId="14930BEF" w14:textId="656A253E" w:rsidR="0042036D" w:rsidRPr="00A572BD" w:rsidRDefault="005B1F29"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3,755,605,29</w:t>
            </w:r>
            <w:r w:rsidR="008F664C" w:rsidRPr="00A572BD">
              <w:rPr>
                <w:rFonts w:ascii="Arial" w:eastAsia="Times New Roman" w:hAnsi="Arial" w:cs="Arial"/>
                <w:color w:val="000000"/>
                <w:sz w:val="18"/>
                <w:szCs w:val="18"/>
                <w:lang w:eastAsia="en-GB"/>
              </w:rPr>
              <w:t>7</w:t>
            </w:r>
          </w:p>
        </w:tc>
        <w:tc>
          <w:tcPr>
            <w:tcW w:w="1338" w:type="dxa"/>
            <w:shd w:val="clear" w:color="auto" w:fill="FAFAFA"/>
            <w:vAlign w:val="bottom"/>
          </w:tcPr>
          <w:p w14:paraId="683D7B81" w14:textId="64A563D3"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485,344,974</w:t>
            </w:r>
          </w:p>
        </w:tc>
        <w:tc>
          <w:tcPr>
            <w:tcW w:w="1260" w:type="dxa"/>
            <w:shd w:val="clear" w:color="auto" w:fill="FAFAFA"/>
            <w:vAlign w:val="bottom"/>
          </w:tcPr>
          <w:p w14:paraId="19B80019" w14:textId="37F38B11"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18,433,250</w:t>
            </w:r>
          </w:p>
        </w:tc>
        <w:tc>
          <w:tcPr>
            <w:tcW w:w="1350" w:type="dxa"/>
            <w:shd w:val="clear" w:color="auto" w:fill="FAFAFA"/>
            <w:vAlign w:val="bottom"/>
          </w:tcPr>
          <w:p w14:paraId="42E878B4" w14:textId="152AD6DB"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24,823,137</w:t>
            </w:r>
          </w:p>
        </w:tc>
        <w:tc>
          <w:tcPr>
            <w:tcW w:w="1530" w:type="dxa"/>
            <w:shd w:val="clear" w:color="auto" w:fill="FAFAFA"/>
            <w:vAlign w:val="bottom"/>
          </w:tcPr>
          <w:p w14:paraId="6B6B5F04" w14:textId="27815492"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8,986,780,444</w:t>
            </w:r>
          </w:p>
        </w:tc>
      </w:tr>
      <w:tr w:rsidR="0042036D" w:rsidRPr="00A572BD" w14:paraId="78D17ADA" w14:textId="77777777" w:rsidTr="00B70734">
        <w:trPr>
          <w:cantSplit/>
        </w:trPr>
        <w:tc>
          <w:tcPr>
            <w:tcW w:w="4111" w:type="dxa"/>
            <w:vAlign w:val="bottom"/>
          </w:tcPr>
          <w:p w14:paraId="6C85E118" w14:textId="5DA97E27" w:rsidR="0042036D" w:rsidRPr="00A572BD" w:rsidRDefault="0042036D" w:rsidP="000C4A5F">
            <w:pPr>
              <w:tabs>
                <w:tab w:val="left" w:pos="403"/>
              </w:tabs>
              <w:ind w:left="-86" w:right="-72"/>
              <w:jc w:val="left"/>
              <w:rPr>
                <w:rFonts w:ascii="Arial" w:hAnsi="Arial" w:cs="Arial"/>
                <w:sz w:val="18"/>
                <w:szCs w:val="18"/>
                <w:lang w:val="en-US"/>
              </w:rPr>
            </w:pPr>
            <w:r w:rsidRPr="00A572BD">
              <w:rPr>
                <w:rFonts w:ascii="Arial" w:hAnsi="Arial" w:cs="Arial"/>
                <w:sz w:val="18"/>
                <w:szCs w:val="18"/>
                <w:u w:val="single"/>
                <w:lang w:val="en-US"/>
              </w:rPr>
              <w:t>Less</w:t>
            </w:r>
            <w:r w:rsidR="00B70734" w:rsidRPr="00A572BD">
              <w:rPr>
                <w:rFonts w:ascii="Arial" w:hAnsi="Arial" w:cs="Arial"/>
                <w:sz w:val="18"/>
                <w:szCs w:val="18"/>
                <w:lang w:val="en-US"/>
              </w:rPr>
              <w:tab/>
            </w:r>
            <w:r w:rsidRPr="00A572BD">
              <w:rPr>
                <w:rFonts w:ascii="Arial" w:hAnsi="Arial" w:cs="Arial"/>
                <w:sz w:val="18"/>
                <w:szCs w:val="18"/>
                <w:lang w:val="en-US"/>
              </w:rPr>
              <w:t>Accumulated depreciation</w:t>
            </w:r>
          </w:p>
        </w:tc>
        <w:tc>
          <w:tcPr>
            <w:tcW w:w="1559" w:type="dxa"/>
            <w:shd w:val="clear" w:color="auto" w:fill="FAFAFA"/>
            <w:vAlign w:val="bottom"/>
          </w:tcPr>
          <w:p w14:paraId="67193A92" w14:textId="279623AE"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418" w:type="dxa"/>
            <w:shd w:val="clear" w:color="auto" w:fill="FAFAFA"/>
            <w:vAlign w:val="bottom"/>
          </w:tcPr>
          <w:p w14:paraId="4DE8DFC2" w14:textId="45E39E5B"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(2,142,621,531)</w:t>
            </w:r>
          </w:p>
        </w:tc>
        <w:tc>
          <w:tcPr>
            <w:tcW w:w="1417" w:type="dxa"/>
            <w:shd w:val="clear" w:color="auto" w:fill="FAFAFA"/>
            <w:vAlign w:val="bottom"/>
          </w:tcPr>
          <w:p w14:paraId="79DD04D1" w14:textId="483EE239"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(594,413,089)</w:t>
            </w:r>
          </w:p>
        </w:tc>
        <w:tc>
          <w:tcPr>
            <w:tcW w:w="1418" w:type="dxa"/>
            <w:shd w:val="clear" w:color="auto" w:fill="FAFAFA"/>
            <w:vAlign w:val="bottom"/>
          </w:tcPr>
          <w:p w14:paraId="2F0EC2FC" w14:textId="2F798464"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(2,557,004,568)</w:t>
            </w:r>
          </w:p>
        </w:tc>
        <w:tc>
          <w:tcPr>
            <w:tcW w:w="1338" w:type="dxa"/>
            <w:shd w:val="clear" w:color="auto" w:fill="FAFAFA"/>
            <w:vAlign w:val="bottom"/>
          </w:tcPr>
          <w:p w14:paraId="645AF72A" w14:textId="0D0E8427"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(471,100,842)</w:t>
            </w:r>
          </w:p>
        </w:tc>
        <w:tc>
          <w:tcPr>
            <w:tcW w:w="1260" w:type="dxa"/>
            <w:shd w:val="clear" w:color="auto" w:fill="FAFAFA"/>
            <w:vAlign w:val="bottom"/>
          </w:tcPr>
          <w:p w14:paraId="10C8FA40" w14:textId="00F091C8"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(18,338,785)</w:t>
            </w:r>
          </w:p>
        </w:tc>
        <w:tc>
          <w:tcPr>
            <w:tcW w:w="1350" w:type="dxa"/>
            <w:shd w:val="clear" w:color="auto" w:fill="FAFAFA"/>
            <w:vAlign w:val="bottom"/>
          </w:tcPr>
          <w:p w14:paraId="0935239F" w14:textId="28154F51"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530" w:type="dxa"/>
            <w:shd w:val="clear" w:color="auto" w:fill="FAFAFA"/>
            <w:vAlign w:val="bottom"/>
          </w:tcPr>
          <w:p w14:paraId="56A45158" w14:textId="5490AFF7"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(5,783,478,815)</w:t>
            </w:r>
          </w:p>
        </w:tc>
      </w:tr>
      <w:tr w:rsidR="0042036D" w:rsidRPr="00A572BD" w14:paraId="07104913" w14:textId="77777777" w:rsidTr="00B70734">
        <w:trPr>
          <w:cantSplit/>
        </w:trPr>
        <w:tc>
          <w:tcPr>
            <w:tcW w:w="4111" w:type="dxa"/>
            <w:vAlign w:val="bottom"/>
          </w:tcPr>
          <w:p w14:paraId="1762EDE4" w14:textId="77777777" w:rsidR="0042036D" w:rsidRPr="00A572BD" w:rsidRDefault="0042036D" w:rsidP="000C4A5F">
            <w:pPr>
              <w:tabs>
                <w:tab w:val="left" w:pos="403"/>
              </w:tabs>
              <w:ind w:left="-86" w:right="-72"/>
              <w:jc w:val="left"/>
              <w:rPr>
                <w:rFonts w:ascii="Arial" w:hAnsi="Arial" w:cs="Arial"/>
                <w:sz w:val="18"/>
                <w:szCs w:val="18"/>
                <w:lang w:val="en-US"/>
              </w:rPr>
            </w:pPr>
            <w:r w:rsidRPr="00A572BD">
              <w:rPr>
                <w:rFonts w:ascii="Arial" w:hAnsi="Arial" w:cs="Arial"/>
                <w:sz w:val="18"/>
                <w:szCs w:val="18"/>
                <w:lang w:val="en-US"/>
              </w:rPr>
              <w:tab/>
              <w:t>Allowance for impairment</w:t>
            </w:r>
          </w:p>
        </w:tc>
        <w:tc>
          <w:tcPr>
            <w:tcW w:w="1559" w:type="dxa"/>
            <w:tcBorders>
              <w:bottom w:val="single" w:sz="4" w:space="0" w:color="auto"/>
            </w:tcBorders>
            <w:shd w:val="clear" w:color="auto" w:fill="FAFAFA"/>
            <w:vAlign w:val="bottom"/>
          </w:tcPr>
          <w:p w14:paraId="494CFE7F" w14:textId="4DBB7E65"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418" w:type="dxa"/>
            <w:tcBorders>
              <w:bottom w:val="single" w:sz="4" w:space="0" w:color="auto"/>
            </w:tcBorders>
            <w:shd w:val="clear" w:color="auto" w:fill="FAFAFA"/>
            <w:vAlign w:val="bottom"/>
          </w:tcPr>
          <w:p w14:paraId="29CC3098" w14:textId="2CECBAD0"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417" w:type="dxa"/>
            <w:tcBorders>
              <w:bottom w:val="single" w:sz="4" w:space="0" w:color="auto"/>
            </w:tcBorders>
            <w:shd w:val="clear" w:color="auto" w:fill="FAFAFA"/>
            <w:vAlign w:val="bottom"/>
          </w:tcPr>
          <w:p w14:paraId="1971049F" w14:textId="10C79A67"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418" w:type="dxa"/>
            <w:tcBorders>
              <w:bottom w:val="single" w:sz="4" w:space="0" w:color="auto"/>
            </w:tcBorders>
            <w:shd w:val="clear" w:color="auto" w:fill="FAFAFA"/>
            <w:vAlign w:val="bottom"/>
          </w:tcPr>
          <w:p w14:paraId="1FCB1397" w14:textId="547B16EA"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(3,596,560)</w:t>
            </w:r>
          </w:p>
        </w:tc>
        <w:tc>
          <w:tcPr>
            <w:tcW w:w="1338" w:type="dxa"/>
            <w:tcBorders>
              <w:bottom w:val="single" w:sz="4" w:space="0" w:color="auto"/>
            </w:tcBorders>
            <w:shd w:val="clear" w:color="auto" w:fill="FAFAFA"/>
            <w:vAlign w:val="bottom"/>
          </w:tcPr>
          <w:p w14:paraId="4CBB5ACD" w14:textId="112B0360"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260" w:type="dxa"/>
            <w:tcBorders>
              <w:bottom w:val="single" w:sz="4" w:space="0" w:color="auto"/>
            </w:tcBorders>
            <w:shd w:val="clear" w:color="auto" w:fill="FAFAFA"/>
            <w:vAlign w:val="bottom"/>
          </w:tcPr>
          <w:p w14:paraId="4A97473C" w14:textId="3A2D30B9"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350" w:type="dxa"/>
            <w:tcBorders>
              <w:bottom w:val="single" w:sz="4" w:space="0" w:color="auto"/>
            </w:tcBorders>
            <w:shd w:val="clear" w:color="auto" w:fill="FAFAFA"/>
            <w:vAlign w:val="bottom"/>
          </w:tcPr>
          <w:p w14:paraId="28949DB1" w14:textId="72B3018B"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w:t>
            </w:r>
          </w:p>
        </w:tc>
        <w:tc>
          <w:tcPr>
            <w:tcW w:w="1530" w:type="dxa"/>
            <w:tcBorders>
              <w:bottom w:val="single" w:sz="4" w:space="0" w:color="auto"/>
            </w:tcBorders>
            <w:shd w:val="clear" w:color="auto" w:fill="FAFAFA"/>
            <w:vAlign w:val="bottom"/>
          </w:tcPr>
          <w:p w14:paraId="6872616C" w14:textId="584F379E"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(3,596,560)</w:t>
            </w:r>
          </w:p>
        </w:tc>
      </w:tr>
      <w:tr w:rsidR="0042036D" w:rsidRPr="00A572BD" w14:paraId="0521F9E1" w14:textId="77777777" w:rsidTr="00B70734">
        <w:trPr>
          <w:cantSplit/>
        </w:trPr>
        <w:tc>
          <w:tcPr>
            <w:tcW w:w="4111" w:type="dxa"/>
            <w:vAlign w:val="bottom"/>
          </w:tcPr>
          <w:p w14:paraId="16D01367" w14:textId="77777777" w:rsidR="0042036D" w:rsidRPr="00A572BD" w:rsidRDefault="0042036D" w:rsidP="000C4A5F">
            <w:pPr>
              <w:ind w:left="-86" w:right="-72"/>
              <w:jc w:val="left"/>
              <w:rPr>
                <w:rFonts w:ascii="Arial" w:hAnsi="Arial" w:cs="Arial"/>
                <w:sz w:val="18"/>
                <w:szCs w:val="18"/>
                <w:lang w:val="en-US"/>
              </w:rPr>
            </w:pPr>
          </w:p>
        </w:tc>
        <w:tc>
          <w:tcPr>
            <w:tcW w:w="1559" w:type="dxa"/>
            <w:tcBorders>
              <w:top w:val="single" w:sz="4" w:space="0" w:color="auto"/>
            </w:tcBorders>
            <w:shd w:val="clear" w:color="auto" w:fill="FAFAFA"/>
            <w:vAlign w:val="bottom"/>
          </w:tcPr>
          <w:p w14:paraId="4785246B" w14:textId="77777777" w:rsidR="0042036D" w:rsidRPr="00A572BD" w:rsidRDefault="0042036D" w:rsidP="000C4A5F">
            <w:pPr>
              <w:ind w:right="-72"/>
              <w:jc w:val="right"/>
              <w:rPr>
                <w:rFonts w:ascii="Arial" w:hAnsi="Arial" w:cs="Arial"/>
                <w:snapToGrid w:val="0"/>
                <w:sz w:val="18"/>
                <w:szCs w:val="18"/>
                <w:lang w:eastAsia="th-TH"/>
              </w:rPr>
            </w:pPr>
          </w:p>
        </w:tc>
        <w:tc>
          <w:tcPr>
            <w:tcW w:w="1418" w:type="dxa"/>
            <w:tcBorders>
              <w:top w:val="single" w:sz="4" w:space="0" w:color="auto"/>
            </w:tcBorders>
            <w:shd w:val="clear" w:color="auto" w:fill="FAFAFA"/>
            <w:vAlign w:val="bottom"/>
          </w:tcPr>
          <w:p w14:paraId="59D2FA15" w14:textId="77777777" w:rsidR="0042036D" w:rsidRPr="00A572BD" w:rsidRDefault="0042036D" w:rsidP="000C4A5F">
            <w:pPr>
              <w:ind w:right="-72"/>
              <w:jc w:val="right"/>
              <w:rPr>
                <w:rFonts w:ascii="Arial" w:hAnsi="Arial" w:cs="Arial"/>
                <w:snapToGrid w:val="0"/>
                <w:sz w:val="18"/>
                <w:szCs w:val="18"/>
                <w:cs/>
                <w:lang w:val="en-US" w:eastAsia="th-TH"/>
              </w:rPr>
            </w:pPr>
          </w:p>
        </w:tc>
        <w:tc>
          <w:tcPr>
            <w:tcW w:w="1417" w:type="dxa"/>
            <w:tcBorders>
              <w:top w:val="single" w:sz="4" w:space="0" w:color="auto"/>
            </w:tcBorders>
            <w:shd w:val="clear" w:color="auto" w:fill="FAFAFA"/>
            <w:vAlign w:val="bottom"/>
          </w:tcPr>
          <w:p w14:paraId="0DD0CFF9" w14:textId="77777777" w:rsidR="0042036D" w:rsidRPr="00A572BD" w:rsidRDefault="0042036D" w:rsidP="000C4A5F">
            <w:pPr>
              <w:ind w:right="-72"/>
              <w:jc w:val="right"/>
              <w:rPr>
                <w:rFonts w:ascii="Arial" w:hAnsi="Arial" w:cs="Arial"/>
                <w:snapToGrid w:val="0"/>
                <w:sz w:val="18"/>
                <w:szCs w:val="18"/>
                <w:lang w:val="en-US" w:eastAsia="th-TH"/>
              </w:rPr>
            </w:pPr>
          </w:p>
        </w:tc>
        <w:tc>
          <w:tcPr>
            <w:tcW w:w="1418" w:type="dxa"/>
            <w:tcBorders>
              <w:top w:val="single" w:sz="4" w:space="0" w:color="auto"/>
            </w:tcBorders>
            <w:shd w:val="clear" w:color="auto" w:fill="FAFAFA"/>
            <w:vAlign w:val="bottom"/>
          </w:tcPr>
          <w:p w14:paraId="1EC73CDB" w14:textId="77777777" w:rsidR="0042036D" w:rsidRPr="00A572BD" w:rsidRDefault="0042036D" w:rsidP="000C4A5F">
            <w:pPr>
              <w:ind w:right="-72"/>
              <w:jc w:val="right"/>
              <w:rPr>
                <w:rFonts w:ascii="Arial" w:hAnsi="Arial" w:cs="Arial"/>
                <w:snapToGrid w:val="0"/>
                <w:sz w:val="18"/>
                <w:szCs w:val="18"/>
                <w:lang w:val="en-US" w:eastAsia="th-TH"/>
              </w:rPr>
            </w:pPr>
          </w:p>
        </w:tc>
        <w:tc>
          <w:tcPr>
            <w:tcW w:w="1338" w:type="dxa"/>
            <w:tcBorders>
              <w:top w:val="single" w:sz="4" w:space="0" w:color="auto"/>
            </w:tcBorders>
            <w:shd w:val="clear" w:color="auto" w:fill="FAFAFA"/>
            <w:vAlign w:val="bottom"/>
          </w:tcPr>
          <w:p w14:paraId="5C765647" w14:textId="77777777" w:rsidR="0042036D" w:rsidRPr="00A572BD" w:rsidRDefault="0042036D" w:rsidP="000C4A5F">
            <w:pPr>
              <w:ind w:right="-72"/>
              <w:jc w:val="right"/>
              <w:rPr>
                <w:rFonts w:ascii="Arial" w:hAnsi="Arial" w:cs="Arial"/>
                <w:snapToGrid w:val="0"/>
                <w:sz w:val="18"/>
                <w:szCs w:val="18"/>
                <w:lang w:eastAsia="th-TH"/>
              </w:rPr>
            </w:pPr>
          </w:p>
        </w:tc>
        <w:tc>
          <w:tcPr>
            <w:tcW w:w="1260" w:type="dxa"/>
            <w:tcBorders>
              <w:top w:val="single" w:sz="4" w:space="0" w:color="auto"/>
            </w:tcBorders>
            <w:shd w:val="clear" w:color="auto" w:fill="FAFAFA"/>
            <w:vAlign w:val="bottom"/>
          </w:tcPr>
          <w:p w14:paraId="42D8CEE4" w14:textId="77777777" w:rsidR="0042036D" w:rsidRPr="00A572BD" w:rsidRDefault="0042036D" w:rsidP="000C4A5F">
            <w:pPr>
              <w:ind w:right="-72"/>
              <w:jc w:val="right"/>
              <w:rPr>
                <w:rFonts w:ascii="Arial" w:hAnsi="Arial" w:cs="Arial"/>
                <w:snapToGrid w:val="0"/>
                <w:sz w:val="18"/>
                <w:szCs w:val="18"/>
                <w:lang w:eastAsia="th-TH"/>
              </w:rPr>
            </w:pPr>
          </w:p>
        </w:tc>
        <w:tc>
          <w:tcPr>
            <w:tcW w:w="1350" w:type="dxa"/>
            <w:tcBorders>
              <w:top w:val="single" w:sz="4" w:space="0" w:color="auto"/>
            </w:tcBorders>
            <w:shd w:val="clear" w:color="auto" w:fill="FAFAFA"/>
            <w:vAlign w:val="bottom"/>
          </w:tcPr>
          <w:p w14:paraId="1285C64A" w14:textId="77777777" w:rsidR="0042036D" w:rsidRPr="00A572BD" w:rsidRDefault="0042036D" w:rsidP="000C4A5F">
            <w:pPr>
              <w:ind w:right="-72"/>
              <w:jc w:val="right"/>
              <w:rPr>
                <w:rFonts w:ascii="Arial" w:hAnsi="Arial" w:cs="Arial"/>
                <w:sz w:val="18"/>
                <w:szCs w:val="18"/>
                <w:lang w:val="en-US"/>
              </w:rPr>
            </w:pPr>
          </w:p>
        </w:tc>
        <w:tc>
          <w:tcPr>
            <w:tcW w:w="1530" w:type="dxa"/>
            <w:tcBorders>
              <w:top w:val="single" w:sz="4" w:space="0" w:color="auto"/>
            </w:tcBorders>
            <w:shd w:val="clear" w:color="auto" w:fill="FAFAFA"/>
            <w:vAlign w:val="bottom"/>
          </w:tcPr>
          <w:p w14:paraId="3114C6F9" w14:textId="77777777" w:rsidR="0042036D" w:rsidRPr="00A572BD" w:rsidRDefault="0042036D" w:rsidP="000C4A5F">
            <w:pPr>
              <w:ind w:right="-72"/>
              <w:jc w:val="right"/>
              <w:rPr>
                <w:rFonts w:ascii="Arial" w:hAnsi="Arial" w:cs="Arial"/>
                <w:sz w:val="18"/>
                <w:szCs w:val="18"/>
                <w:lang w:val="en-US"/>
              </w:rPr>
            </w:pPr>
          </w:p>
        </w:tc>
      </w:tr>
      <w:tr w:rsidR="0042036D" w:rsidRPr="00A572BD" w14:paraId="32C68C09" w14:textId="77777777" w:rsidTr="00B70734">
        <w:trPr>
          <w:cantSplit/>
        </w:trPr>
        <w:tc>
          <w:tcPr>
            <w:tcW w:w="4111" w:type="dxa"/>
            <w:vAlign w:val="bottom"/>
          </w:tcPr>
          <w:p w14:paraId="037BE1CB" w14:textId="77777777" w:rsidR="0042036D" w:rsidRPr="00A572BD" w:rsidRDefault="0042036D" w:rsidP="000C4A5F">
            <w:pPr>
              <w:ind w:left="-86" w:right="-72"/>
              <w:jc w:val="left"/>
              <w:rPr>
                <w:rFonts w:ascii="Arial" w:hAnsi="Arial" w:cs="Arial"/>
                <w:sz w:val="18"/>
                <w:szCs w:val="18"/>
                <w:lang w:val="en-US"/>
              </w:rPr>
            </w:pPr>
            <w:r w:rsidRPr="00A572BD">
              <w:rPr>
                <w:rFonts w:ascii="Arial" w:hAnsi="Arial" w:cs="Arial"/>
                <w:sz w:val="18"/>
                <w:szCs w:val="18"/>
                <w:lang w:val="en-US"/>
              </w:rPr>
              <w:t>Net book value</w:t>
            </w:r>
          </w:p>
        </w:tc>
        <w:tc>
          <w:tcPr>
            <w:tcW w:w="1559" w:type="dxa"/>
            <w:tcBorders>
              <w:bottom w:val="single" w:sz="4" w:space="0" w:color="auto"/>
            </w:tcBorders>
            <w:shd w:val="clear" w:color="auto" w:fill="FAFAFA"/>
            <w:vAlign w:val="bottom"/>
          </w:tcPr>
          <w:p w14:paraId="4291CCF0" w14:textId="721587A1"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173,406,998</w:t>
            </w:r>
          </w:p>
        </w:tc>
        <w:tc>
          <w:tcPr>
            <w:tcW w:w="1418" w:type="dxa"/>
            <w:tcBorders>
              <w:bottom w:val="single" w:sz="4" w:space="0" w:color="auto"/>
            </w:tcBorders>
            <w:shd w:val="clear" w:color="auto" w:fill="FAFAFA"/>
            <w:vAlign w:val="bottom"/>
          </w:tcPr>
          <w:p w14:paraId="6E6FE2C2" w14:textId="67AEE38C"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1,295,679,42</w:t>
            </w:r>
            <w:r w:rsidR="008F664C" w:rsidRPr="00A572BD">
              <w:rPr>
                <w:rFonts w:ascii="Arial" w:eastAsia="Times New Roman" w:hAnsi="Arial" w:cs="Arial"/>
                <w:color w:val="000000"/>
                <w:sz w:val="18"/>
                <w:szCs w:val="18"/>
                <w:lang w:eastAsia="en-GB"/>
              </w:rPr>
              <w:t>0</w:t>
            </w:r>
          </w:p>
        </w:tc>
        <w:tc>
          <w:tcPr>
            <w:tcW w:w="1417" w:type="dxa"/>
            <w:tcBorders>
              <w:bottom w:val="single" w:sz="4" w:space="0" w:color="auto"/>
            </w:tcBorders>
            <w:shd w:val="clear" w:color="auto" w:fill="FAFAFA"/>
            <w:vAlign w:val="bottom"/>
          </w:tcPr>
          <w:p w14:paraId="555B28EE" w14:textId="2A2FA00C"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496,452,748</w:t>
            </w:r>
          </w:p>
        </w:tc>
        <w:tc>
          <w:tcPr>
            <w:tcW w:w="1418" w:type="dxa"/>
            <w:tcBorders>
              <w:bottom w:val="single" w:sz="4" w:space="0" w:color="auto"/>
            </w:tcBorders>
            <w:shd w:val="clear" w:color="auto" w:fill="FAFAFA"/>
            <w:vAlign w:val="bottom"/>
          </w:tcPr>
          <w:p w14:paraId="253E276D" w14:textId="562B4B2D"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1,195,004,16</w:t>
            </w:r>
            <w:r w:rsidR="008F664C" w:rsidRPr="00A572BD">
              <w:rPr>
                <w:rFonts w:ascii="Arial" w:eastAsia="Times New Roman" w:hAnsi="Arial" w:cs="Arial"/>
                <w:color w:val="000000"/>
                <w:sz w:val="18"/>
                <w:szCs w:val="18"/>
                <w:lang w:eastAsia="en-GB"/>
              </w:rPr>
              <w:t>9</w:t>
            </w:r>
          </w:p>
        </w:tc>
        <w:tc>
          <w:tcPr>
            <w:tcW w:w="1338" w:type="dxa"/>
            <w:tcBorders>
              <w:bottom w:val="single" w:sz="4" w:space="0" w:color="auto"/>
            </w:tcBorders>
            <w:shd w:val="clear" w:color="auto" w:fill="FAFAFA"/>
            <w:vAlign w:val="bottom"/>
          </w:tcPr>
          <w:p w14:paraId="5C7B48D4" w14:textId="433393D9"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14,244,132</w:t>
            </w:r>
          </w:p>
        </w:tc>
        <w:tc>
          <w:tcPr>
            <w:tcW w:w="1260" w:type="dxa"/>
            <w:tcBorders>
              <w:bottom w:val="single" w:sz="4" w:space="0" w:color="auto"/>
            </w:tcBorders>
            <w:shd w:val="clear" w:color="auto" w:fill="FAFAFA"/>
            <w:vAlign w:val="bottom"/>
          </w:tcPr>
          <w:p w14:paraId="00A5CAC1" w14:textId="2CBBC526"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94,465</w:t>
            </w:r>
          </w:p>
        </w:tc>
        <w:tc>
          <w:tcPr>
            <w:tcW w:w="1350" w:type="dxa"/>
            <w:tcBorders>
              <w:bottom w:val="single" w:sz="4" w:space="0" w:color="auto"/>
            </w:tcBorders>
            <w:shd w:val="clear" w:color="auto" w:fill="FAFAFA"/>
            <w:vAlign w:val="bottom"/>
          </w:tcPr>
          <w:p w14:paraId="73600A81" w14:textId="3A871873"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24,823,137</w:t>
            </w:r>
          </w:p>
        </w:tc>
        <w:tc>
          <w:tcPr>
            <w:tcW w:w="1530" w:type="dxa"/>
            <w:tcBorders>
              <w:bottom w:val="single" w:sz="4" w:space="0" w:color="auto"/>
            </w:tcBorders>
            <w:shd w:val="clear" w:color="auto" w:fill="FAFAFA"/>
            <w:vAlign w:val="bottom"/>
          </w:tcPr>
          <w:p w14:paraId="467FE023" w14:textId="6BC1BEDA" w:rsidR="0042036D" w:rsidRPr="00A572BD" w:rsidRDefault="00897A91" w:rsidP="000C4A5F">
            <w:pPr>
              <w:ind w:right="-72"/>
              <w:jc w:val="right"/>
              <w:rPr>
                <w:rFonts w:ascii="Arial" w:eastAsia="Times New Roman" w:hAnsi="Arial" w:cs="Arial"/>
                <w:color w:val="000000"/>
                <w:sz w:val="18"/>
                <w:szCs w:val="18"/>
                <w:lang w:eastAsia="en-GB"/>
              </w:rPr>
            </w:pPr>
            <w:r w:rsidRPr="00A572BD">
              <w:rPr>
                <w:rFonts w:ascii="Arial" w:eastAsia="Times New Roman" w:hAnsi="Arial" w:cs="Arial"/>
                <w:color w:val="000000"/>
                <w:sz w:val="18"/>
                <w:szCs w:val="18"/>
                <w:lang w:eastAsia="en-GB"/>
              </w:rPr>
              <w:t>3,199,705,069</w:t>
            </w:r>
          </w:p>
        </w:tc>
      </w:tr>
      <w:bookmarkEnd w:id="25"/>
    </w:tbl>
    <w:p w14:paraId="5EB9CEAC" w14:textId="77777777" w:rsidR="0042036D" w:rsidRDefault="0042036D" w:rsidP="000C4A5F">
      <w:pPr>
        <w:jc w:val="thaiDistribute"/>
        <w:rPr>
          <w:rFonts w:ascii="Arial" w:hAnsi="Arial" w:cs="Arial"/>
          <w:sz w:val="18"/>
          <w:szCs w:val="18"/>
        </w:rPr>
      </w:pPr>
    </w:p>
    <w:p w14:paraId="113FAF14" w14:textId="285665F1" w:rsidR="00CA688A" w:rsidRPr="00D5201B" w:rsidRDefault="00284180" w:rsidP="00531F51">
      <w:pPr>
        <w:jc w:val="thaiDistribute"/>
        <w:rPr>
          <w:rFonts w:ascii="Arial" w:hAnsi="Arial" w:cs="Arial"/>
          <w:b/>
          <w:bCs/>
          <w:sz w:val="18"/>
          <w:szCs w:val="18"/>
          <w:lang w:val="en-US"/>
        </w:rPr>
      </w:pPr>
      <w:r>
        <w:rPr>
          <w:rFonts w:ascii="Arial" w:hAnsi="Arial" w:cs="Arial"/>
          <w:sz w:val="18"/>
          <w:szCs w:val="18"/>
        </w:rPr>
        <w:t>In 2021, t</w:t>
      </w:r>
      <w:r w:rsidR="00CA688A">
        <w:rPr>
          <w:rFonts w:ascii="Arial" w:hAnsi="Arial" w:cs="Arial"/>
          <w:sz w:val="18"/>
          <w:szCs w:val="18"/>
        </w:rPr>
        <w:t>he Group reversed an impairment cha</w:t>
      </w:r>
      <w:r w:rsidR="00895F39">
        <w:rPr>
          <w:rFonts w:ascii="Arial" w:hAnsi="Arial" w:cs="Arial"/>
          <w:sz w:val="18"/>
          <w:szCs w:val="18"/>
        </w:rPr>
        <w:t>rge</w:t>
      </w:r>
      <w:r w:rsidR="00CA688A">
        <w:rPr>
          <w:rFonts w:ascii="Arial" w:hAnsi="Arial" w:cs="Arial"/>
          <w:sz w:val="18"/>
          <w:szCs w:val="18"/>
        </w:rPr>
        <w:t xml:space="preserve"> of Baht </w:t>
      </w:r>
      <w:r w:rsidR="00CA688A" w:rsidRPr="00D5201B">
        <w:rPr>
          <w:rFonts w:ascii="Arial" w:eastAsia="Times New Roman" w:hAnsi="Arial" w:cs="Arial"/>
          <w:sz w:val="18"/>
          <w:szCs w:val="18"/>
          <w:lang w:eastAsia="en-GB"/>
        </w:rPr>
        <w:t>154</w:t>
      </w:r>
      <w:r w:rsidR="00895F39">
        <w:rPr>
          <w:rFonts w:ascii="Arial" w:eastAsia="Times New Roman" w:hAnsi="Arial" w:cs="Arial"/>
          <w:sz w:val="18"/>
          <w:szCs w:val="18"/>
          <w:lang w:eastAsia="en-GB"/>
        </w:rPr>
        <w:t>.04</w:t>
      </w:r>
      <w:r w:rsidR="00CA688A">
        <w:rPr>
          <w:rFonts w:ascii="Arial" w:eastAsia="Times New Roman" w:hAnsi="Arial" w:cs="Arial"/>
          <w:sz w:val="18"/>
          <w:szCs w:val="18"/>
          <w:lang w:eastAsia="en-GB"/>
        </w:rPr>
        <w:t xml:space="preserve"> million</w:t>
      </w:r>
      <w:r>
        <w:rPr>
          <w:rFonts w:ascii="Arial" w:eastAsia="Times New Roman" w:hAnsi="Arial" w:cs="Arial"/>
          <w:sz w:val="18"/>
          <w:szCs w:val="18"/>
          <w:lang w:eastAsia="en-GB"/>
        </w:rPr>
        <w:t xml:space="preserve"> in consolidated financial statements</w:t>
      </w:r>
      <w:r w:rsidR="00CA688A">
        <w:rPr>
          <w:rFonts w:ascii="Arial" w:eastAsia="Times New Roman" w:hAnsi="Arial" w:cs="Arial"/>
          <w:sz w:val="18"/>
          <w:szCs w:val="18"/>
          <w:lang w:eastAsia="en-GB"/>
        </w:rPr>
        <w:t xml:space="preserve"> for </w:t>
      </w:r>
      <w:r w:rsidR="00CA688A">
        <w:rPr>
          <w:rFonts w:ascii="Arial" w:hAnsi="Arial" w:cs="Arial"/>
          <w:sz w:val="18"/>
          <w:szCs w:val="18"/>
          <w:lang w:val="en-US"/>
        </w:rPr>
        <w:t>c</w:t>
      </w:r>
      <w:r w:rsidR="00CA688A" w:rsidRPr="00CA688A">
        <w:rPr>
          <w:rFonts w:ascii="Arial" w:hAnsi="Arial" w:cs="Arial"/>
          <w:sz w:val="18"/>
          <w:szCs w:val="18"/>
          <w:lang w:val="en-US"/>
        </w:rPr>
        <w:t xml:space="preserve">inema and cinema </w:t>
      </w:r>
      <w:r w:rsidR="00895F39">
        <w:rPr>
          <w:rFonts w:ascii="Arial" w:hAnsi="Arial" w:cs="Arial"/>
          <w:sz w:val="18"/>
          <w:szCs w:val="18"/>
          <w:lang w:val="en-US"/>
        </w:rPr>
        <w:t>i</w:t>
      </w:r>
      <w:r w:rsidR="00CA688A" w:rsidRPr="00CA688A">
        <w:rPr>
          <w:rFonts w:ascii="Arial" w:hAnsi="Arial" w:cs="Arial"/>
          <w:sz w:val="18"/>
          <w:szCs w:val="18"/>
          <w:lang w:val="en-US"/>
        </w:rPr>
        <w:t xml:space="preserve">mprovement, </w:t>
      </w:r>
      <w:r w:rsidR="00CA688A">
        <w:rPr>
          <w:rFonts w:ascii="Arial" w:hAnsi="Arial" w:cs="Arial"/>
          <w:sz w:val="18"/>
          <w:szCs w:val="18"/>
          <w:lang w:val="en-US"/>
        </w:rPr>
        <w:t>u</w:t>
      </w:r>
      <w:r w:rsidR="00CA688A" w:rsidRPr="00CA688A">
        <w:rPr>
          <w:rFonts w:ascii="Arial" w:hAnsi="Arial" w:cs="Arial"/>
          <w:sz w:val="18"/>
          <w:szCs w:val="18"/>
          <w:lang w:val="en-US"/>
        </w:rPr>
        <w:t>tility system</w:t>
      </w:r>
      <w:r w:rsidR="00895F39">
        <w:rPr>
          <w:rFonts w:ascii="Arial" w:hAnsi="Arial" w:cs="Arial"/>
          <w:sz w:val="18"/>
          <w:szCs w:val="18"/>
          <w:lang w:val="en-US"/>
        </w:rPr>
        <w:t>,</w:t>
      </w:r>
      <w:r>
        <w:rPr>
          <w:rFonts w:ascii="Arial" w:hAnsi="Arial" w:cs="Arial"/>
          <w:sz w:val="18"/>
          <w:szCs w:val="18"/>
          <w:lang w:val="en-US"/>
        </w:rPr>
        <w:t xml:space="preserve"> </w:t>
      </w:r>
      <w:r w:rsidR="00CA688A">
        <w:rPr>
          <w:rFonts w:ascii="Arial" w:hAnsi="Arial" w:cs="Arial"/>
          <w:sz w:val="18"/>
          <w:szCs w:val="18"/>
          <w:lang w:val="en-US"/>
        </w:rPr>
        <w:t>t</w:t>
      </w:r>
      <w:r w:rsidR="00CA688A" w:rsidRPr="00CA688A">
        <w:rPr>
          <w:rFonts w:ascii="Arial" w:hAnsi="Arial" w:cs="Arial"/>
          <w:sz w:val="18"/>
          <w:szCs w:val="18"/>
          <w:lang w:val="en-US"/>
        </w:rPr>
        <w:t>ool, equipment</w:t>
      </w:r>
      <w:r w:rsidR="00895F39">
        <w:rPr>
          <w:rFonts w:ascii="Arial" w:hAnsi="Arial" w:cs="Arial"/>
          <w:sz w:val="18"/>
          <w:szCs w:val="18"/>
          <w:lang w:val="en-US"/>
        </w:rPr>
        <w:t>,</w:t>
      </w:r>
      <w:r w:rsidR="00CA688A" w:rsidRPr="00CA688A">
        <w:rPr>
          <w:rFonts w:ascii="Arial" w:hAnsi="Arial" w:cs="Arial"/>
          <w:sz w:val="18"/>
          <w:szCs w:val="18"/>
          <w:lang w:val="en-US"/>
        </w:rPr>
        <w:t xml:space="preserve"> and fixtures</w:t>
      </w:r>
      <w:r w:rsidR="00895F39">
        <w:rPr>
          <w:rFonts w:ascii="Arial" w:hAnsi="Arial" w:cs="Arial"/>
          <w:sz w:val="18"/>
          <w:szCs w:val="18"/>
          <w:lang w:val="en-US"/>
        </w:rPr>
        <w:t xml:space="preserve"> because management assessed that there will be an increase in estimated future cashflows from the relief of the COVID-19 outbreak. As a result, the recoverable amount of the asset becomes higher than </w:t>
      </w:r>
      <w:proofErr w:type="gramStart"/>
      <w:r w:rsidR="00895F39">
        <w:rPr>
          <w:rFonts w:ascii="Arial" w:hAnsi="Arial" w:cs="Arial"/>
          <w:sz w:val="18"/>
          <w:szCs w:val="18"/>
          <w:lang w:val="en-US"/>
        </w:rPr>
        <w:t>its</w:t>
      </w:r>
      <w:proofErr w:type="gramEnd"/>
      <w:r w:rsidR="00895F39">
        <w:rPr>
          <w:rFonts w:ascii="Arial" w:hAnsi="Arial" w:cs="Arial"/>
          <w:sz w:val="18"/>
          <w:szCs w:val="18"/>
          <w:lang w:val="en-US"/>
        </w:rPr>
        <w:t xml:space="preserve"> carrying amount.</w:t>
      </w:r>
    </w:p>
    <w:p w14:paraId="081D9818" w14:textId="01FF84A2" w:rsidR="00CA688A" w:rsidRPr="00CA688A" w:rsidRDefault="00CA688A" w:rsidP="00CA688A">
      <w:pPr>
        <w:ind w:right="-72"/>
        <w:jc w:val="thaiDistribute"/>
        <w:rPr>
          <w:rFonts w:ascii="Arial" w:eastAsia="Times New Roman" w:hAnsi="Arial" w:cs="Arial"/>
          <w:sz w:val="18"/>
          <w:szCs w:val="18"/>
          <w:lang w:val="en-US" w:eastAsia="en-GB"/>
        </w:rPr>
      </w:pPr>
    </w:p>
    <w:p w14:paraId="50430039" w14:textId="77777777" w:rsidR="00CA688A" w:rsidRPr="00A572BD" w:rsidRDefault="00CA688A" w:rsidP="000C4A5F">
      <w:pPr>
        <w:jc w:val="thaiDistribute"/>
        <w:rPr>
          <w:rFonts w:ascii="Arial" w:hAnsi="Arial" w:cs="Arial"/>
          <w:sz w:val="18"/>
          <w:szCs w:val="18"/>
        </w:rPr>
      </w:pPr>
      <w:r>
        <w:rPr>
          <w:rFonts w:ascii="Arial" w:hAnsi="Arial" w:cs="Arial"/>
          <w:sz w:val="18"/>
          <w:szCs w:val="18"/>
        </w:rPr>
        <w:t xml:space="preserve"> </w:t>
      </w:r>
    </w:p>
    <w:p w14:paraId="721F95F0" w14:textId="3D8C73CB" w:rsidR="00CA688A" w:rsidRPr="00A572BD" w:rsidRDefault="00CA688A" w:rsidP="000C4A5F">
      <w:pPr>
        <w:jc w:val="thaiDistribute"/>
        <w:rPr>
          <w:rFonts w:ascii="Arial" w:hAnsi="Arial" w:cs="Arial"/>
          <w:sz w:val="18"/>
          <w:szCs w:val="18"/>
        </w:rPr>
        <w:sectPr w:rsidR="00CA688A" w:rsidRPr="00A572BD" w:rsidSect="005B3A5F">
          <w:footerReference w:type="default" r:id="rId20"/>
          <w:pgSz w:w="16840" w:h="11907" w:orient="landscape" w:code="9"/>
          <w:pgMar w:top="1440" w:right="720" w:bottom="720" w:left="720" w:header="706" w:footer="706" w:gutter="0"/>
          <w:cols w:space="720"/>
        </w:sectPr>
      </w:pPr>
    </w:p>
    <w:p w14:paraId="04578311" w14:textId="77777777" w:rsidR="0042036D" w:rsidRPr="00A572BD" w:rsidRDefault="0042036D" w:rsidP="000C4A5F">
      <w:pPr>
        <w:rPr>
          <w:rFonts w:ascii="Arial" w:hAnsi="Arial" w:cs="Arial"/>
          <w:b/>
          <w:bCs/>
          <w:sz w:val="18"/>
          <w:szCs w:val="18"/>
        </w:rPr>
      </w:pPr>
      <w:r w:rsidRPr="00A572BD">
        <w:rPr>
          <w:rFonts w:ascii="Arial" w:hAnsi="Arial" w:cs="Arial"/>
          <w:b/>
          <w:bCs/>
          <w:sz w:val="18"/>
          <w:szCs w:val="18"/>
        </w:rPr>
        <w:lastRenderedPageBreak/>
        <w:t>Classification of depreciation</w:t>
      </w:r>
    </w:p>
    <w:p w14:paraId="2C4BC92A" w14:textId="77777777" w:rsidR="0042036D" w:rsidRPr="00A572BD" w:rsidRDefault="0042036D" w:rsidP="000C4A5F">
      <w:pPr>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2036D" w:rsidRPr="00A572BD" w14:paraId="61578070" w14:textId="77777777" w:rsidTr="00942D8C">
        <w:tc>
          <w:tcPr>
            <w:tcW w:w="3989" w:type="dxa"/>
            <w:vAlign w:val="bottom"/>
          </w:tcPr>
          <w:p w14:paraId="72712D9E" w14:textId="77777777" w:rsidR="0042036D" w:rsidRPr="00A572BD" w:rsidRDefault="0042036D" w:rsidP="000C4A5F">
            <w:pPr>
              <w:ind w:left="-86" w:right="-72"/>
              <w:jc w:val="left"/>
              <w:rPr>
                <w:rFonts w:ascii="Arial" w:hAnsi="Arial" w:cs="Arial"/>
                <w:sz w:val="18"/>
                <w:szCs w:val="18"/>
              </w:rPr>
            </w:pPr>
          </w:p>
        </w:tc>
        <w:tc>
          <w:tcPr>
            <w:tcW w:w="5472" w:type="dxa"/>
            <w:gridSpan w:val="4"/>
            <w:tcBorders>
              <w:top w:val="single" w:sz="4" w:space="0" w:color="auto"/>
              <w:bottom w:val="single" w:sz="4" w:space="0" w:color="auto"/>
            </w:tcBorders>
            <w:shd w:val="clear" w:color="auto" w:fill="auto"/>
            <w:vAlign w:val="bottom"/>
          </w:tcPr>
          <w:p w14:paraId="7AEFECAC" w14:textId="77777777" w:rsidR="0042036D" w:rsidRPr="00A572BD" w:rsidRDefault="0042036D" w:rsidP="000C4A5F">
            <w:pPr>
              <w:ind w:right="-72"/>
              <w:jc w:val="right"/>
              <w:rPr>
                <w:rFonts w:ascii="Arial" w:hAnsi="Arial" w:cs="Arial"/>
                <w:b/>
                <w:bCs/>
                <w:sz w:val="18"/>
                <w:szCs w:val="18"/>
                <w:lang w:val="en-US"/>
              </w:rPr>
            </w:pPr>
            <w:r w:rsidRPr="00A572BD">
              <w:rPr>
                <w:rFonts w:ascii="Arial" w:hAnsi="Arial" w:cs="Arial"/>
                <w:b/>
                <w:bCs/>
                <w:sz w:val="18"/>
                <w:szCs w:val="18"/>
                <w:lang w:val="en-US"/>
              </w:rPr>
              <w:t>Unit: Million Baht</w:t>
            </w:r>
          </w:p>
        </w:tc>
      </w:tr>
      <w:tr w:rsidR="0042036D" w:rsidRPr="00A572BD" w14:paraId="48F589B5" w14:textId="77777777" w:rsidTr="00893163">
        <w:tc>
          <w:tcPr>
            <w:tcW w:w="3989" w:type="dxa"/>
            <w:vAlign w:val="bottom"/>
          </w:tcPr>
          <w:p w14:paraId="74E72F90" w14:textId="77777777" w:rsidR="0042036D" w:rsidRPr="00A572BD" w:rsidRDefault="0042036D" w:rsidP="000C4A5F">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4189036" w14:textId="77777777" w:rsidR="0042036D" w:rsidRPr="00A572BD" w:rsidRDefault="0042036D"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1D614CD9" w14:textId="77777777" w:rsidR="0042036D" w:rsidRPr="00A572BD" w:rsidRDefault="0042036D"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vAlign w:val="bottom"/>
          </w:tcPr>
          <w:p w14:paraId="38CDE385" w14:textId="77777777" w:rsidR="0042036D" w:rsidRPr="00A572BD" w:rsidRDefault="0042036D"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4D9E321E" w14:textId="77777777" w:rsidR="0042036D" w:rsidRPr="00A572BD" w:rsidRDefault="0042036D"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42036D" w:rsidRPr="00A572BD" w14:paraId="2735F07D" w14:textId="77777777" w:rsidTr="00893163">
        <w:trPr>
          <w:trHeight w:val="199"/>
        </w:trPr>
        <w:tc>
          <w:tcPr>
            <w:tcW w:w="3989" w:type="dxa"/>
            <w:vAlign w:val="bottom"/>
          </w:tcPr>
          <w:p w14:paraId="0EB0B24F" w14:textId="77777777" w:rsidR="0042036D" w:rsidRPr="00A572BD" w:rsidRDefault="0042036D" w:rsidP="000C4A5F">
            <w:pPr>
              <w:ind w:left="-86" w:right="-72"/>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2BB5341A" w14:textId="1DD94F92" w:rsidR="0042036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68" w:type="dxa"/>
            <w:tcBorders>
              <w:top w:val="single" w:sz="4" w:space="0" w:color="auto"/>
              <w:bottom w:val="single" w:sz="4" w:space="0" w:color="auto"/>
            </w:tcBorders>
            <w:shd w:val="clear" w:color="auto" w:fill="auto"/>
            <w:vAlign w:val="bottom"/>
          </w:tcPr>
          <w:p w14:paraId="4EEC5351" w14:textId="3ECABA16" w:rsidR="0042036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368" w:type="dxa"/>
            <w:tcBorders>
              <w:top w:val="single" w:sz="4" w:space="0" w:color="auto"/>
              <w:bottom w:val="single" w:sz="4" w:space="0" w:color="auto"/>
            </w:tcBorders>
            <w:shd w:val="clear" w:color="auto" w:fill="auto"/>
            <w:vAlign w:val="bottom"/>
          </w:tcPr>
          <w:p w14:paraId="5B451846" w14:textId="397E5285" w:rsidR="0042036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68" w:type="dxa"/>
            <w:tcBorders>
              <w:top w:val="single" w:sz="4" w:space="0" w:color="auto"/>
              <w:bottom w:val="single" w:sz="4" w:space="0" w:color="auto"/>
            </w:tcBorders>
            <w:shd w:val="clear" w:color="auto" w:fill="auto"/>
            <w:vAlign w:val="bottom"/>
          </w:tcPr>
          <w:p w14:paraId="019E0BC3" w14:textId="7215807B" w:rsidR="0042036D"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42036D" w:rsidRPr="00A572BD" w14:paraId="00C098DB" w14:textId="77777777" w:rsidTr="00893163">
        <w:tc>
          <w:tcPr>
            <w:tcW w:w="3989" w:type="dxa"/>
            <w:vAlign w:val="bottom"/>
          </w:tcPr>
          <w:p w14:paraId="5B57AB2D" w14:textId="77777777" w:rsidR="0042036D" w:rsidRPr="00A572BD" w:rsidRDefault="0042036D" w:rsidP="000C4A5F">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4D4EB26E" w14:textId="77777777" w:rsidR="0042036D" w:rsidRPr="00A572BD" w:rsidRDefault="0042036D" w:rsidP="000C4A5F">
            <w:pPr>
              <w:ind w:right="-72"/>
              <w:rPr>
                <w:rFonts w:ascii="Arial" w:hAnsi="Arial" w:cs="Arial"/>
                <w:sz w:val="18"/>
                <w:szCs w:val="18"/>
              </w:rPr>
            </w:pPr>
          </w:p>
        </w:tc>
        <w:tc>
          <w:tcPr>
            <w:tcW w:w="1368" w:type="dxa"/>
            <w:tcBorders>
              <w:top w:val="single" w:sz="4" w:space="0" w:color="auto"/>
            </w:tcBorders>
            <w:shd w:val="clear" w:color="auto" w:fill="auto"/>
            <w:vAlign w:val="bottom"/>
          </w:tcPr>
          <w:p w14:paraId="5F1FF648" w14:textId="77777777" w:rsidR="0042036D" w:rsidRPr="00A572BD" w:rsidRDefault="0042036D" w:rsidP="000C4A5F">
            <w:pPr>
              <w:rPr>
                <w:rFonts w:ascii="Arial" w:hAnsi="Arial" w:cs="Arial"/>
                <w:sz w:val="18"/>
                <w:szCs w:val="18"/>
              </w:rPr>
            </w:pPr>
          </w:p>
        </w:tc>
        <w:tc>
          <w:tcPr>
            <w:tcW w:w="1368" w:type="dxa"/>
            <w:tcBorders>
              <w:top w:val="single" w:sz="4" w:space="0" w:color="auto"/>
            </w:tcBorders>
            <w:shd w:val="clear" w:color="auto" w:fill="FAFAFA"/>
            <w:vAlign w:val="bottom"/>
          </w:tcPr>
          <w:p w14:paraId="68381D91" w14:textId="77777777" w:rsidR="0042036D" w:rsidRPr="00A572BD" w:rsidRDefault="0042036D" w:rsidP="000C4A5F">
            <w:pPr>
              <w:rPr>
                <w:rFonts w:ascii="Arial" w:hAnsi="Arial" w:cs="Arial"/>
                <w:sz w:val="18"/>
                <w:szCs w:val="18"/>
              </w:rPr>
            </w:pPr>
          </w:p>
        </w:tc>
        <w:tc>
          <w:tcPr>
            <w:tcW w:w="1368" w:type="dxa"/>
            <w:tcBorders>
              <w:top w:val="single" w:sz="4" w:space="0" w:color="auto"/>
            </w:tcBorders>
            <w:shd w:val="clear" w:color="auto" w:fill="auto"/>
            <w:vAlign w:val="bottom"/>
          </w:tcPr>
          <w:p w14:paraId="4BD335B7" w14:textId="77777777" w:rsidR="0042036D" w:rsidRPr="00A572BD" w:rsidRDefault="0042036D" w:rsidP="000C4A5F">
            <w:pPr>
              <w:rPr>
                <w:rFonts w:ascii="Arial" w:hAnsi="Arial" w:cs="Arial"/>
                <w:sz w:val="18"/>
                <w:szCs w:val="18"/>
              </w:rPr>
            </w:pPr>
          </w:p>
        </w:tc>
      </w:tr>
      <w:tr w:rsidR="00F72F57" w:rsidRPr="00A572BD" w14:paraId="409F7CB7" w14:textId="77777777" w:rsidTr="00893163">
        <w:tc>
          <w:tcPr>
            <w:tcW w:w="3989" w:type="dxa"/>
            <w:vAlign w:val="bottom"/>
          </w:tcPr>
          <w:p w14:paraId="77B4C832" w14:textId="77777777" w:rsidR="00F72F57" w:rsidRPr="00A572BD" w:rsidRDefault="00F72F57" w:rsidP="000C4A5F">
            <w:pPr>
              <w:ind w:left="-86" w:right="-72"/>
              <w:jc w:val="left"/>
              <w:rPr>
                <w:rFonts w:ascii="Arial" w:hAnsi="Arial" w:cs="Arial"/>
                <w:sz w:val="18"/>
                <w:szCs w:val="18"/>
              </w:rPr>
            </w:pPr>
            <w:r w:rsidRPr="00A572BD">
              <w:rPr>
                <w:rFonts w:ascii="Arial" w:hAnsi="Arial" w:cs="Arial"/>
                <w:sz w:val="18"/>
                <w:szCs w:val="18"/>
              </w:rPr>
              <w:t>Costs of providing services</w:t>
            </w:r>
          </w:p>
        </w:tc>
        <w:tc>
          <w:tcPr>
            <w:tcW w:w="1368" w:type="dxa"/>
            <w:shd w:val="clear" w:color="auto" w:fill="FAFAFA"/>
            <w:vAlign w:val="bottom"/>
          </w:tcPr>
          <w:p w14:paraId="6D7120AC" w14:textId="40E52625" w:rsidR="00F72F57" w:rsidRPr="00A572BD" w:rsidRDefault="00424C9C" w:rsidP="000C4A5F">
            <w:pPr>
              <w:ind w:right="-72"/>
              <w:jc w:val="right"/>
              <w:rPr>
                <w:rFonts w:ascii="Arial" w:hAnsi="Arial" w:cs="Arial"/>
                <w:sz w:val="18"/>
                <w:szCs w:val="18"/>
              </w:rPr>
            </w:pPr>
            <w:r w:rsidRPr="00A572BD">
              <w:rPr>
                <w:rFonts w:ascii="Arial" w:hAnsi="Arial" w:cs="Arial"/>
                <w:sz w:val="18"/>
                <w:szCs w:val="18"/>
              </w:rPr>
              <w:t>630</w:t>
            </w:r>
          </w:p>
        </w:tc>
        <w:tc>
          <w:tcPr>
            <w:tcW w:w="1368" w:type="dxa"/>
            <w:shd w:val="clear" w:color="auto" w:fill="auto"/>
            <w:vAlign w:val="bottom"/>
          </w:tcPr>
          <w:p w14:paraId="27FF4B44" w14:textId="55BEE282" w:rsidR="00F72F57" w:rsidRPr="00A572BD" w:rsidRDefault="002122E8" w:rsidP="000C4A5F">
            <w:pPr>
              <w:ind w:right="-72"/>
              <w:jc w:val="right"/>
              <w:rPr>
                <w:rFonts w:ascii="Arial" w:hAnsi="Arial" w:cs="Arial"/>
                <w:sz w:val="18"/>
                <w:szCs w:val="18"/>
              </w:rPr>
            </w:pPr>
            <w:r w:rsidRPr="00A572BD">
              <w:rPr>
                <w:rFonts w:ascii="Arial" w:hAnsi="Arial" w:cs="Arial"/>
                <w:sz w:val="18"/>
                <w:szCs w:val="18"/>
              </w:rPr>
              <w:t>696</w:t>
            </w:r>
          </w:p>
        </w:tc>
        <w:tc>
          <w:tcPr>
            <w:tcW w:w="1368" w:type="dxa"/>
            <w:shd w:val="clear" w:color="auto" w:fill="FAFAFA"/>
            <w:vAlign w:val="bottom"/>
          </w:tcPr>
          <w:p w14:paraId="07F72F05" w14:textId="70DF32E9" w:rsidR="00F72F57" w:rsidRPr="00A572BD" w:rsidRDefault="00424C9C" w:rsidP="000C4A5F">
            <w:pPr>
              <w:ind w:right="-72"/>
              <w:jc w:val="right"/>
              <w:rPr>
                <w:rFonts w:ascii="Arial" w:hAnsi="Arial" w:cs="Arial"/>
                <w:sz w:val="18"/>
                <w:szCs w:val="18"/>
              </w:rPr>
            </w:pPr>
            <w:r w:rsidRPr="00A572BD">
              <w:rPr>
                <w:rFonts w:ascii="Arial" w:hAnsi="Arial" w:cs="Arial"/>
                <w:sz w:val="18"/>
                <w:szCs w:val="18"/>
              </w:rPr>
              <w:t>40</w:t>
            </w:r>
            <w:r w:rsidR="008F664C" w:rsidRPr="00A572BD">
              <w:rPr>
                <w:rFonts w:ascii="Arial" w:hAnsi="Arial" w:cs="Arial"/>
                <w:sz w:val="18"/>
                <w:szCs w:val="18"/>
              </w:rPr>
              <w:t>0</w:t>
            </w:r>
          </w:p>
        </w:tc>
        <w:tc>
          <w:tcPr>
            <w:tcW w:w="1368" w:type="dxa"/>
            <w:shd w:val="clear" w:color="auto" w:fill="auto"/>
            <w:vAlign w:val="bottom"/>
          </w:tcPr>
          <w:p w14:paraId="30D398F3" w14:textId="3446F3B2" w:rsidR="00F72F57" w:rsidRPr="00A572BD" w:rsidRDefault="002122E8" w:rsidP="000C4A5F">
            <w:pPr>
              <w:ind w:right="-72"/>
              <w:jc w:val="right"/>
              <w:rPr>
                <w:rFonts w:ascii="Arial" w:hAnsi="Arial" w:cs="Arial"/>
                <w:sz w:val="18"/>
                <w:szCs w:val="18"/>
              </w:rPr>
            </w:pPr>
            <w:r w:rsidRPr="00A572BD">
              <w:rPr>
                <w:rFonts w:ascii="Arial" w:hAnsi="Arial" w:cs="Arial"/>
                <w:sz w:val="18"/>
                <w:szCs w:val="18"/>
              </w:rPr>
              <w:t>437</w:t>
            </w:r>
          </w:p>
        </w:tc>
      </w:tr>
      <w:tr w:rsidR="00F72F57" w:rsidRPr="00A572BD" w14:paraId="4C7A93E9" w14:textId="77777777" w:rsidTr="00893163">
        <w:tc>
          <w:tcPr>
            <w:tcW w:w="3989" w:type="dxa"/>
            <w:vAlign w:val="bottom"/>
          </w:tcPr>
          <w:p w14:paraId="41805B89" w14:textId="77777777" w:rsidR="00F72F57" w:rsidRPr="00A572BD" w:rsidRDefault="00F72F57" w:rsidP="000C4A5F">
            <w:pPr>
              <w:ind w:left="-86" w:right="-72"/>
              <w:jc w:val="left"/>
              <w:rPr>
                <w:rFonts w:ascii="Arial" w:hAnsi="Arial" w:cs="Arial"/>
                <w:sz w:val="18"/>
                <w:szCs w:val="18"/>
              </w:rPr>
            </w:pPr>
            <w:r w:rsidRPr="00A572BD">
              <w:rPr>
                <w:rFonts w:ascii="Arial" w:hAnsi="Arial" w:cs="Arial"/>
                <w:sz w:val="18"/>
                <w:szCs w:val="18"/>
              </w:rPr>
              <w:t>Administrative expense</w:t>
            </w:r>
          </w:p>
        </w:tc>
        <w:tc>
          <w:tcPr>
            <w:tcW w:w="1368" w:type="dxa"/>
            <w:tcBorders>
              <w:bottom w:val="single" w:sz="4" w:space="0" w:color="auto"/>
            </w:tcBorders>
            <w:shd w:val="clear" w:color="auto" w:fill="FAFAFA"/>
            <w:vAlign w:val="bottom"/>
          </w:tcPr>
          <w:p w14:paraId="7444758D" w14:textId="31F51D7A" w:rsidR="00F72F57" w:rsidRPr="00A572BD" w:rsidRDefault="00424C9C" w:rsidP="000C4A5F">
            <w:pPr>
              <w:ind w:right="-72"/>
              <w:jc w:val="right"/>
              <w:rPr>
                <w:rFonts w:ascii="Arial" w:hAnsi="Arial" w:cs="Arial"/>
                <w:sz w:val="18"/>
                <w:szCs w:val="18"/>
              </w:rPr>
            </w:pPr>
            <w:r w:rsidRPr="00A572BD">
              <w:rPr>
                <w:rFonts w:ascii="Arial" w:hAnsi="Arial" w:cs="Arial"/>
                <w:sz w:val="18"/>
                <w:szCs w:val="18"/>
              </w:rPr>
              <w:t>160</w:t>
            </w:r>
          </w:p>
        </w:tc>
        <w:tc>
          <w:tcPr>
            <w:tcW w:w="1368" w:type="dxa"/>
            <w:tcBorders>
              <w:bottom w:val="single" w:sz="4" w:space="0" w:color="auto"/>
            </w:tcBorders>
            <w:shd w:val="clear" w:color="auto" w:fill="auto"/>
            <w:vAlign w:val="bottom"/>
          </w:tcPr>
          <w:p w14:paraId="015E99D0" w14:textId="171F4C7C" w:rsidR="00F72F57" w:rsidRPr="00A572BD" w:rsidRDefault="002122E8" w:rsidP="000C4A5F">
            <w:pPr>
              <w:ind w:right="-72"/>
              <w:jc w:val="right"/>
              <w:rPr>
                <w:rFonts w:ascii="Arial" w:hAnsi="Arial" w:cs="Arial"/>
                <w:sz w:val="18"/>
                <w:szCs w:val="18"/>
              </w:rPr>
            </w:pPr>
            <w:r w:rsidRPr="00A572BD">
              <w:rPr>
                <w:rFonts w:ascii="Arial" w:hAnsi="Arial" w:cs="Arial"/>
                <w:sz w:val="18"/>
                <w:szCs w:val="18"/>
              </w:rPr>
              <w:t>206</w:t>
            </w:r>
          </w:p>
        </w:tc>
        <w:tc>
          <w:tcPr>
            <w:tcW w:w="1368" w:type="dxa"/>
            <w:tcBorders>
              <w:bottom w:val="single" w:sz="4" w:space="0" w:color="auto"/>
            </w:tcBorders>
            <w:shd w:val="clear" w:color="auto" w:fill="FAFAFA"/>
            <w:vAlign w:val="bottom"/>
          </w:tcPr>
          <w:p w14:paraId="253F7025" w14:textId="4E1A9356" w:rsidR="00F72F57" w:rsidRPr="00A572BD" w:rsidRDefault="00424C9C" w:rsidP="000C4A5F">
            <w:pPr>
              <w:ind w:right="-72"/>
              <w:jc w:val="right"/>
              <w:rPr>
                <w:rFonts w:ascii="Arial" w:hAnsi="Arial" w:cs="Arial"/>
                <w:sz w:val="18"/>
                <w:szCs w:val="18"/>
              </w:rPr>
            </w:pPr>
            <w:r w:rsidRPr="00A572BD">
              <w:rPr>
                <w:rFonts w:ascii="Arial" w:hAnsi="Arial" w:cs="Arial"/>
                <w:sz w:val="18"/>
                <w:szCs w:val="18"/>
              </w:rPr>
              <w:t>12</w:t>
            </w:r>
            <w:r w:rsidR="008F664C" w:rsidRPr="00A572BD">
              <w:rPr>
                <w:rFonts w:ascii="Arial" w:hAnsi="Arial" w:cs="Arial"/>
                <w:sz w:val="18"/>
                <w:szCs w:val="18"/>
              </w:rPr>
              <w:t>5</w:t>
            </w:r>
          </w:p>
        </w:tc>
        <w:tc>
          <w:tcPr>
            <w:tcW w:w="1368" w:type="dxa"/>
            <w:tcBorders>
              <w:bottom w:val="single" w:sz="4" w:space="0" w:color="auto"/>
            </w:tcBorders>
            <w:shd w:val="clear" w:color="auto" w:fill="auto"/>
            <w:vAlign w:val="bottom"/>
          </w:tcPr>
          <w:p w14:paraId="0DBDFC09" w14:textId="1FB798D1" w:rsidR="00F72F57" w:rsidRPr="00A572BD" w:rsidRDefault="002122E8" w:rsidP="000C4A5F">
            <w:pPr>
              <w:ind w:right="-72"/>
              <w:jc w:val="right"/>
              <w:rPr>
                <w:rFonts w:ascii="Arial" w:hAnsi="Arial" w:cs="Arial"/>
                <w:sz w:val="18"/>
                <w:szCs w:val="18"/>
              </w:rPr>
            </w:pPr>
            <w:r w:rsidRPr="00A572BD">
              <w:rPr>
                <w:rFonts w:ascii="Arial" w:hAnsi="Arial" w:cs="Arial"/>
                <w:sz w:val="18"/>
                <w:szCs w:val="18"/>
              </w:rPr>
              <w:t>155</w:t>
            </w:r>
          </w:p>
        </w:tc>
      </w:tr>
      <w:tr w:rsidR="00F72F57" w:rsidRPr="00A572BD" w14:paraId="49174D40" w14:textId="77777777" w:rsidTr="00893163">
        <w:tc>
          <w:tcPr>
            <w:tcW w:w="3989" w:type="dxa"/>
            <w:vAlign w:val="bottom"/>
          </w:tcPr>
          <w:p w14:paraId="15894167" w14:textId="77777777" w:rsidR="00F72F57" w:rsidRPr="00A572BD" w:rsidRDefault="00F72F57" w:rsidP="000C4A5F">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4D9ECFDA" w14:textId="77777777" w:rsidR="00F72F57" w:rsidRPr="00A572BD" w:rsidRDefault="00F72F57" w:rsidP="000C4A5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098CA51" w14:textId="77777777" w:rsidR="00F72F57" w:rsidRPr="00A572BD" w:rsidRDefault="00F72F57" w:rsidP="000C4A5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0966362" w14:textId="77777777" w:rsidR="00F72F57" w:rsidRPr="00A572BD" w:rsidRDefault="00F72F57" w:rsidP="000C4A5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46F9E44" w14:textId="77777777" w:rsidR="00F72F57" w:rsidRPr="00A572BD" w:rsidRDefault="00F72F57" w:rsidP="000C4A5F">
            <w:pPr>
              <w:ind w:right="-72"/>
              <w:jc w:val="right"/>
              <w:rPr>
                <w:rFonts w:ascii="Arial" w:hAnsi="Arial" w:cs="Arial"/>
                <w:sz w:val="18"/>
                <w:szCs w:val="18"/>
              </w:rPr>
            </w:pPr>
          </w:p>
        </w:tc>
      </w:tr>
      <w:tr w:rsidR="00F72F57" w:rsidRPr="00A572BD" w14:paraId="23976D13" w14:textId="77777777" w:rsidTr="00893163">
        <w:tc>
          <w:tcPr>
            <w:tcW w:w="3989" w:type="dxa"/>
            <w:vAlign w:val="bottom"/>
          </w:tcPr>
          <w:p w14:paraId="1DFB7315" w14:textId="77777777" w:rsidR="00F72F57" w:rsidRPr="00A572BD" w:rsidRDefault="00F72F57" w:rsidP="000C4A5F">
            <w:pPr>
              <w:ind w:left="-86" w:right="-72"/>
              <w:jc w:val="left"/>
              <w:rPr>
                <w:rFonts w:ascii="Arial" w:hAnsi="Arial" w:cs="Arial"/>
                <w:sz w:val="18"/>
                <w:szCs w:val="18"/>
              </w:rPr>
            </w:pPr>
          </w:p>
        </w:tc>
        <w:tc>
          <w:tcPr>
            <w:tcW w:w="1368" w:type="dxa"/>
            <w:tcBorders>
              <w:bottom w:val="single" w:sz="4" w:space="0" w:color="auto"/>
            </w:tcBorders>
            <w:shd w:val="clear" w:color="auto" w:fill="FAFAFA"/>
            <w:vAlign w:val="bottom"/>
          </w:tcPr>
          <w:p w14:paraId="527AB682" w14:textId="66E39A38" w:rsidR="00F72F57" w:rsidRPr="00A572BD" w:rsidRDefault="003871FF" w:rsidP="000C4A5F">
            <w:pPr>
              <w:ind w:right="-72"/>
              <w:jc w:val="right"/>
              <w:rPr>
                <w:rFonts w:ascii="Arial" w:hAnsi="Arial" w:cs="Arial"/>
                <w:sz w:val="18"/>
                <w:szCs w:val="18"/>
              </w:rPr>
            </w:pPr>
            <w:r w:rsidRPr="00A572BD">
              <w:rPr>
                <w:rFonts w:ascii="Arial" w:hAnsi="Arial" w:cs="Arial"/>
                <w:sz w:val="18"/>
                <w:szCs w:val="18"/>
              </w:rPr>
              <w:t>7</w:t>
            </w:r>
            <w:r w:rsidR="00424C9C" w:rsidRPr="00A572BD">
              <w:rPr>
                <w:rFonts w:ascii="Arial" w:hAnsi="Arial" w:cs="Arial"/>
                <w:sz w:val="18"/>
                <w:szCs w:val="18"/>
              </w:rPr>
              <w:t>90</w:t>
            </w:r>
          </w:p>
        </w:tc>
        <w:tc>
          <w:tcPr>
            <w:tcW w:w="1368" w:type="dxa"/>
            <w:tcBorders>
              <w:bottom w:val="single" w:sz="4" w:space="0" w:color="auto"/>
            </w:tcBorders>
            <w:shd w:val="clear" w:color="auto" w:fill="auto"/>
            <w:vAlign w:val="bottom"/>
          </w:tcPr>
          <w:p w14:paraId="48B876D0" w14:textId="21594303" w:rsidR="00F72F57" w:rsidRPr="00A572BD" w:rsidRDefault="002122E8" w:rsidP="000C4A5F">
            <w:pPr>
              <w:ind w:right="-72"/>
              <w:jc w:val="right"/>
              <w:rPr>
                <w:rFonts w:ascii="Arial" w:hAnsi="Arial" w:cs="Arial"/>
                <w:sz w:val="18"/>
                <w:szCs w:val="18"/>
              </w:rPr>
            </w:pPr>
            <w:r w:rsidRPr="00A572BD">
              <w:rPr>
                <w:rFonts w:ascii="Arial" w:hAnsi="Arial" w:cs="Arial"/>
                <w:sz w:val="18"/>
                <w:szCs w:val="18"/>
              </w:rPr>
              <w:t>902</w:t>
            </w:r>
          </w:p>
        </w:tc>
        <w:tc>
          <w:tcPr>
            <w:tcW w:w="1368" w:type="dxa"/>
            <w:tcBorders>
              <w:bottom w:val="single" w:sz="4" w:space="0" w:color="auto"/>
            </w:tcBorders>
            <w:shd w:val="clear" w:color="auto" w:fill="FAFAFA"/>
            <w:vAlign w:val="bottom"/>
          </w:tcPr>
          <w:p w14:paraId="67B2DE61" w14:textId="2129E7CD" w:rsidR="00F72F57" w:rsidRPr="00A572BD" w:rsidRDefault="003871FF" w:rsidP="000C4A5F">
            <w:pPr>
              <w:ind w:right="-72"/>
              <w:jc w:val="right"/>
              <w:rPr>
                <w:rFonts w:ascii="Arial" w:hAnsi="Arial" w:cs="Arial"/>
                <w:sz w:val="18"/>
                <w:szCs w:val="18"/>
                <w:lang w:val="en-US"/>
              </w:rPr>
            </w:pPr>
            <w:r w:rsidRPr="00A572BD">
              <w:rPr>
                <w:rFonts w:ascii="Arial" w:hAnsi="Arial" w:cs="Arial"/>
                <w:sz w:val="18"/>
                <w:szCs w:val="18"/>
                <w:lang w:val="en-US"/>
              </w:rPr>
              <w:t>525</w:t>
            </w:r>
          </w:p>
        </w:tc>
        <w:tc>
          <w:tcPr>
            <w:tcW w:w="1368" w:type="dxa"/>
            <w:tcBorders>
              <w:bottom w:val="single" w:sz="4" w:space="0" w:color="auto"/>
            </w:tcBorders>
            <w:shd w:val="clear" w:color="auto" w:fill="auto"/>
            <w:vAlign w:val="bottom"/>
          </w:tcPr>
          <w:p w14:paraId="540A20C1" w14:textId="77F134A0" w:rsidR="00F72F57" w:rsidRPr="00A572BD" w:rsidRDefault="002122E8" w:rsidP="000C4A5F">
            <w:pPr>
              <w:ind w:right="-72"/>
              <w:jc w:val="right"/>
              <w:rPr>
                <w:rFonts w:ascii="Arial" w:hAnsi="Arial" w:cs="Arial"/>
                <w:sz w:val="18"/>
                <w:szCs w:val="18"/>
              </w:rPr>
            </w:pPr>
            <w:r w:rsidRPr="00A572BD">
              <w:rPr>
                <w:rFonts w:ascii="Arial" w:hAnsi="Arial" w:cs="Arial"/>
                <w:sz w:val="18"/>
                <w:szCs w:val="18"/>
              </w:rPr>
              <w:t>592</w:t>
            </w:r>
          </w:p>
        </w:tc>
      </w:tr>
    </w:tbl>
    <w:p w14:paraId="03402708" w14:textId="77777777" w:rsidR="0042036D" w:rsidRPr="00A572BD" w:rsidRDefault="0042036D" w:rsidP="000C4A5F">
      <w:pPr>
        <w:jc w:val="thaiDistribute"/>
        <w:rPr>
          <w:rFonts w:ascii="Arial" w:hAnsi="Arial" w:cs="Arial"/>
          <w:sz w:val="18"/>
          <w:szCs w:val="18"/>
          <w:lang w:val="en-US"/>
        </w:rPr>
      </w:pPr>
    </w:p>
    <w:p w14:paraId="4F260910" w14:textId="14419EFC" w:rsidR="0042036D" w:rsidRPr="00A572BD" w:rsidRDefault="00604DA0" w:rsidP="000C4A5F">
      <w:pPr>
        <w:jc w:val="thaiDistribute"/>
        <w:rPr>
          <w:rFonts w:ascii="Arial" w:hAnsi="Arial" w:cs="Arial"/>
          <w:sz w:val="18"/>
          <w:szCs w:val="18"/>
        </w:rPr>
      </w:pPr>
      <w:r w:rsidRPr="00A572BD">
        <w:rPr>
          <w:rFonts w:ascii="Arial" w:hAnsi="Arial" w:cs="Arial"/>
          <w:spacing w:val="-4"/>
          <w:sz w:val="18"/>
          <w:szCs w:val="18"/>
          <w:lang w:val="en-US"/>
        </w:rPr>
        <w:t>T</w:t>
      </w:r>
      <w:r w:rsidR="0042036D" w:rsidRPr="00A572BD">
        <w:rPr>
          <w:rFonts w:ascii="Arial" w:hAnsi="Arial" w:cs="Arial"/>
          <w:spacing w:val="-4"/>
          <w:sz w:val="18"/>
          <w:szCs w:val="18"/>
          <w:lang w:val="en-US"/>
        </w:rPr>
        <w:t xml:space="preserve">he land and buildings with the net book value of Baht </w:t>
      </w:r>
      <w:bookmarkStart w:id="26" w:name="_Hlk77232229"/>
      <w:r w:rsidR="00424C9C" w:rsidRPr="00A572BD">
        <w:rPr>
          <w:rFonts w:ascii="Arial" w:hAnsi="Arial" w:cs="Arial"/>
          <w:spacing w:val="-4"/>
          <w:sz w:val="18"/>
          <w:szCs w:val="18"/>
          <w:lang w:val="en-US"/>
        </w:rPr>
        <w:t>35.37</w:t>
      </w:r>
      <w:r w:rsidR="0042036D" w:rsidRPr="00A572BD">
        <w:rPr>
          <w:rFonts w:ascii="Arial" w:hAnsi="Arial" w:cs="Arial"/>
          <w:spacing w:val="-4"/>
          <w:sz w:val="18"/>
          <w:szCs w:val="18"/>
          <w:lang w:val="en-US"/>
        </w:rPr>
        <w:t xml:space="preserve"> </w:t>
      </w:r>
      <w:bookmarkEnd w:id="26"/>
      <w:r w:rsidR="0042036D" w:rsidRPr="00A572BD">
        <w:rPr>
          <w:rFonts w:ascii="Arial" w:hAnsi="Arial" w:cs="Arial"/>
          <w:spacing w:val="-4"/>
          <w:sz w:val="18"/>
          <w:szCs w:val="18"/>
          <w:lang w:val="en-US"/>
        </w:rPr>
        <w:t>million (</w:t>
      </w:r>
      <w:r w:rsidR="002122E8" w:rsidRPr="00A572BD">
        <w:rPr>
          <w:rFonts w:ascii="Arial" w:hAnsi="Arial" w:cs="Arial"/>
          <w:spacing w:val="-4"/>
          <w:sz w:val="18"/>
          <w:szCs w:val="18"/>
        </w:rPr>
        <w:t>2020</w:t>
      </w:r>
      <w:r w:rsidR="0042036D" w:rsidRPr="00A572BD">
        <w:rPr>
          <w:rFonts w:ascii="Arial" w:hAnsi="Arial" w:cs="Arial"/>
          <w:spacing w:val="-4"/>
          <w:sz w:val="18"/>
          <w:szCs w:val="18"/>
          <w:lang w:val="en-US"/>
        </w:rPr>
        <w:t xml:space="preserve">: Baht </w:t>
      </w:r>
      <w:r w:rsidR="002122E8" w:rsidRPr="00A572BD">
        <w:rPr>
          <w:rFonts w:ascii="Arial" w:hAnsi="Arial" w:cs="Arial"/>
          <w:spacing w:val="-4"/>
          <w:sz w:val="18"/>
          <w:szCs w:val="18"/>
        </w:rPr>
        <w:t>35</w:t>
      </w:r>
      <w:r w:rsidR="00F72F57" w:rsidRPr="00A572BD">
        <w:rPr>
          <w:rFonts w:ascii="Arial" w:hAnsi="Arial" w:cs="Arial"/>
          <w:spacing w:val="-4"/>
          <w:sz w:val="18"/>
          <w:szCs w:val="18"/>
          <w:lang w:val="en-US"/>
        </w:rPr>
        <w:t>.</w:t>
      </w:r>
      <w:r w:rsidR="002122E8" w:rsidRPr="00A572BD">
        <w:rPr>
          <w:rFonts w:ascii="Arial" w:hAnsi="Arial" w:cs="Arial"/>
          <w:spacing w:val="-4"/>
          <w:sz w:val="18"/>
          <w:szCs w:val="18"/>
        </w:rPr>
        <w:t>62</w:t>
      </w:r>
      <w:r w:rsidR="00F72F57" w:rsidRPr="00A572BD">
        <w:rPr>
          <w:rFonts w:ascii="Arial" w:hAnsi="Arial" w:cs="Arial"/>
          <w:spacing w:val="-4"/>
          <w:sz w:val="18"/>
          <w:szCs w:val="18"/>
          <w:lang w:val="en-US"/>
        </w:rPr>
        <w:t xml:space="preserve"> </w:t>
      </w:r>
      <w:r w:rsidR="0042036D" w:rsidRPr="00A572BD">
        <w:rPr>
          <w:rFonts w:ascii="Arial" w:hAnsi="Arial" w:cs="Arial"/>
          <w:spacing w:val="-4"/>
          <w:sz w:val="18"/>
          <w:szCs w:val="18"/>
          <w:lang w:val="en-US"/>
        </w:rPr>
        <w:t xml:space="preserve">million) have been pledged under the land and building long-term lease agreement with Major Cineplex Lifestyle Leasehold </w:t>
      </w:r>
      <w:r w:rsidR="0042036D" w:rsidRPr="00A572BD">
        <w:rPr>
          <w:rFonts w:ascii="Arial" w:hAnsi="Arial" w:cs="Arial"/>
          <w:sz w:val="18"/>
          <w:szCs w:val="18"/>
          <w:lang w:val="en-US"/>
        </w:rPr>
        <w:t xml:space="preserve">Property Fund. According to the agreement, the Group is unable to sell, lease or use these assets as collateral to other parties. </w:t>
      </w:r>
    </w:p>
    <w:p w14:paraId="20A1D44F" w14:textId="5D23BD1A" w:rsidR="0042036D" w:rsidRPr="00A572BD" w:rsidRDefault="0042036D" w:rsidP="000C4A5F">
      <w:pPr>
        <w:rPr>
          <w:rFonts w:ascii="Arial" w:eastAsia="Arial Unicode MS" w:hAnsi="Arial" w:cs="Arial"/>
          <w:sz w:val="18"/>
          <w:szCs w:val="18"/>
        </w:rPr>
      </w:pPr>
    </w:p>
    <w:p w14:paraId="3F1A6609" w14:textId="77777777" w:rsidR="005531B5" w:rsidRPr="00A572BD" w:rsidRDefault="005531B5" w:rsidP="000C4A5F">
      <w:pPr>
        <w:rPr>
          <w:rFonts w:ascii="Arial" w:eastAsia="Arial Unicode MS"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5531B5" w:rsidRPr="00A572BD" w14:paraId="341FC9A7" w14:textId="77777777" w:rsidTr="008F06B3">
        <w:trPr>
          <w:trHeight w:val="389"/>
        </w:trPr>
        <w:tc>
          <w:tcPr>
            <w:tcW w:w="9461" w:type="dxa"/>
            <w:shd w:val="clear" w:color="auto" w:fill="FFA543"/>
            <w:vAlign w:val="center"/>
          </w:tcPr>
          <w:p w14:paraId="42077BA9" w14:textId="59725661" w:rsidR="005531B5" w:rsidRPr="00A572BD" w:rsidRDefault="00B5658F"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t>20</w:t>
            </w:r>
            <w:r w:rsidR="005531B5" w:rsidRPr="00A572BD">
              <w:rPr>
                <w:rFonts w:ascii="Arial" w:hAnsi="Arial" w:cs="Arial"/>
                <w:b/>
                <w:bCs/>
                <w:color w:val="FFFFFF" w:themeColor="background1"/>
                <w:sz w:val="18"/>
                <w:szCs w:val="18"/>
              </w:rPr>
              <w:tab/>
              <w:t>Right-of-use assets</w:t>
            </w:r>
          </w:p>
        </w:tc>
      </w:tr>
    </w:tbl>
    <w:p w14:paraId="7B5A93AE" w14:textId="77777777" w:rsidR="00BE1A65" w:rsidRPr="00A572BD" w:rsidRDefault="00BE1A65" w:rsidP="000C4A5F">
      <w:pPr>
        <w:rPr>
          <w:rFonts w:ascii="Arial" w:hAnsi="Arial" w:cs="Arial"/>
          <w:sz w:val="18"/>
          <w:szCs w:val="18"/>
        </w:rPr>
      </w:pPr>
    </w:p>
    <w:tbl>
      <w:tblPr>
        <w:tblW w:w="94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4"/>
        <w:gridCol w:w="1584"/>
        <w:gridCol w:w="1584"/>
        <w:gridCol w:w="1584"/>
      </w:tblGrid>
      <w:tr w:rsidR="00BE1A65" w:rsidRPr="00A572BD" w14:paraId="2B32FE77" w14:textId="77777777" w:rsidTr="00942D8C">
        <w:trPr>
          <w:trHeight w:val="74"/>
        </w:trPr>
        <w:tc>
          <w:tcPr>
            <w:tcW w:w="4694" w:type="dxa"/>
            <w:tcBorders>
              <w:top w:val="nil"/>
              <w:left w:val="nil"/>
              <w:bottom w:val="nil"/>
              <w:right w:val="nil"/>
            </w:tcBorders>
          </w:tcPr>
          <w:p w14:paraId="7B86A150" w14:textId="77777777" w:rsidR="00BE1A65" w:rsidRPr="00A572BD" w:rsidRDefault="00BE1A65" w:rsidP="000C4A5F">
            <w:pPr>
              <w:ind w:left="-86" w:right="-72"/>
              <w:jc w:val="left"/>
              <w:rPr>
                <w:rFonts w:ascii="Arial" w:hAnsi="Arial" w:cs="Arial"/>
                <w:sz w:val="18"/>
                <w:szCs w:val="18"/>
              </w:rPr>
            </w:pPr>
          </w:p>
        </w:tc>
        <w:tc>
          <w:tcPr>
            <w:tcW w:w="4752" w:type="dxa"/>
            <w:gridSpan w:val="3"/>
            <w:tcBorders>
              <w:top w:val="single" w:sz="4" w:space="0" w:color="auto"/>
              <w:left w:val="nil"/>
              <w:bottom w:val="single" w:sz="4" w:space="0" w:color="auto"/>
              <w:right w:val="nil"/>
            </w:tcBorders>
            <w:shd w:val="clear" w:color="auto" w:fill="auto"/>
          </w:tcPr>
          <w:p w14:paraId="76E78700" w14:textId="77777777" w:rsidR="00BE1A65" w:rsidRPr="00A572BD" w:rsidRDefault="00BE1A65" w:rsidP="000C4A5F">
            <w:pPr>
              <w:ind w:left="-40" w:right="-72"/>
              <w:jc w:val="right"/>
              <w:rPr>
                <w:rFonts w:ascii="Arial" w:hAnsi="Arial" w:cs="Arial"/>
                <w:b/>
                <w:bCs/>
                <w:sz w:val="18"/>
                <w:szCs w:val="18"/>
              </w:rPr>
            </w:pPr>
            <w:r w:rsidRPr="00A572BD">
              <w:rPr>
                <w:rFonts w:ascii="Arial" w:hAnsi="Arial" w:cs="Arial"/>
                <w:b/>
                <w:bCs/>
                <w:sz w:val="18"/>
                <w:szCs w:val="18"/>
              </w:rPr>
              <w:t>Unit: Baht</w:t>
            </w:r>
          </w:p>
        </w:tc>
      </w:tr>
      <w:tr w:rsidR="00BE1A65" w:rsidRPr="00A572BD" w14:paraId="78623B08" w14:textId="77777777" w:rsidTr="009F657A">
        <w:trPr>
          <w:trHeight w:val="74"/>
        </w:trPr>
        <w:tc>
          <w:tcPr>
            <w:tcW w:w="4694" w:type="dxa"/>
            <w:tcBorders>
              <w:top w:val="nil"/>
              <w:left w:val="nil"/>
              <w:bottom w:val="nil"/>
              <w:right w:val="nil"/>
            </w:tcBorders>
          </w:tcPr>
          <w:p w14:paraId="5E58F19F" w14:textId="77777777" w:rsidR="00BE1A65" w:rsidRPr="00A572BD" w:rsidRDefault="00BE1A65" w:rsidP="000C4A5F">
            <w:pPr>
              <w:ind w:left="-86" w:right="-72"/>
              <w:jc w:val="left"/>
              <w:rPr>
                <w:rFonts w:ascii="Arial" w:hAnsi="Arial" w:cs="Arial"/>
                <w:sz w:val="18"/>
                <w:szCs w:val="18"/>
              </w:rPr>
            </w:pPr>
          </w:p>
        </w:tc>
        <w:tc>
          <w:tcPr>
            <w:tcW w:w="4752" w:type="dxa"/>
            <w:gridSpan w:val="3"/>
            <w:tcBorders>
              <w:top w:val="single" w:sz="4" w:space="0" w:color="auto"/>
              <w:left w:val="nil"/>
              <w:bottom w:val="single" w:sz="4" w:space="0" w:color="auto"/>
              <w:right w:val="nil"/>
            </w:tcBorders>
            <w:shd w:val="clear" w:color="auto" w:fill="auto"/>
          </w:tcPr>
          <w:p w14:paraId="153A4B2A" w14:textId="77777777" w:rsidR="00BE1A65" w:rsidRPr="00A572BD" w:rsidRDefault="00BE1A65" w:rsidP="000C4A5F">
            <w:pPr>
              <w:ind w:left="-40" w:right="-72"/>
              <w:jc w:val="center"/>
              <w:rPr>
                <w:rFonts w:ascii="Arial" w:hAnsi="Arial" w:cs="Arial"/>
                <w:b/>
                <w:bCs/>
                <w:sz w:val="18"/>
                <w:szCs w:val="18"/>
              </w:rPr>
            </w:pPr>
            <w:r w:rsidRPr="00A572BD">
              <w:rPr>
                <w:rFonts w:ascii="Arial" w:hAnsi="Arial" w:cs="Arial"/>
                <w:b/>
                <w:bCs/>
                <w:sz w:val="18"/>
                <w:szCs w:val="18"/>
              </w:rPr>
              <w:t>Consolidated financial statements</w:t>
            </w:r>
          </w:p>
        </w:tc>
      </w:tr>
      <w:tr w:rsidR="00BE1A65" w:rsidRPr="00A572BD" w14:paraId="6DEACDB7" w14:textId="77777777" w:rsidTr="009F657A">
        <w:trPr>
          <w:trHeight w:val="205"/>
        </w:trPr>
        <w:tc>
          <w:tcPr>
            <w:tcW w:w="4694" w:type="dxa"/>
            <w:tcBorders>
              <w:top w:val="nil"/>
              <w:left w:val="nil"/>
              <w:bottom w:val="nil"/>
              <w:right w:val="nil"/>
            </w:tcBorders>
          </w:tcPr>
          <w:p w14:paraId="6B7FAB9F" w14:textId="77777777" w:rsidR="00BE1A65" w:rsidRPr="00A572BD" w:rsidRDefault="00BE1A65" w:rsidP="000C4A5F">
            <w:pPr>
              <w:ind w:left="-86" w:right="-72"/>
              <w:jc w:val="left"/>
              <w:rPr>
                <w:rFonts w:ascii="Arial" w:hAnsi="Arial" w:cs="Arial"/>
                <w:b/>
                <w:bCs/>
                <w:sz w:val="18"/>
                <w:szCs w:val="18"/>
              </w:rPr>
            </w:pPr>
          </w:p>
        </w:tc>
        <w:tc>
          <w:tcPr>
            <w:tcW w:w="1584" w:type="dxa"/>
            <w:tcBorders>
              <w:top w:val="single" w:sz="4" w:space="0" w:color="auto"/>
              <w:left w:val="nil"/>
              <w:bottom w:val="single" w:sz="4" w:space="0" w:color="auto"/>
              <w:right w:val="nil"/>
            </w:tcBorders>
            <w:shd w:val="clear" w:color="auto" w:fill="auto"/>
            <w:hideMark/>
          </w:tcPr>
          <w:p w14:paraId="1BE7ED92" w14:textId="77777777" w:rsidR="00BE1A65" w:rsidRPr="00A572BD" w:rsidRDefault="00BE1A65" w:rsidP="000C4A5F">
            <w:pPr>
              <w:ind w:left="-40" w:right="-72"/>
              <w:jc w:val="right"/>
              <w:rPr>
                <w:rFonts w:ascii="Arial" w:hAnsi="Arial" w:cs="Arial"/>
                <w:b/>
                <w:bCs/>
                <w:sz w:val="18"/>
                <w:szCs w:val="18"/>
              </w:rPr>
            </w:pPr>
            <w:r w:rsidRPr="00A572BD">
              <w:rPr>
                <w:rFonts w:ascii="Arial" w:hAnsi="Arial" w:cs="Arial"/>
                <w:b/>
                <w:bCs/>
                <w:sz w:val="18"/>
                <w:szCs w:val="18"/>
              </w:rPr>
              <w:t>Buildings</w:t>
            </w:r>
          </w:p>
        </w:tc>
        <w:tc>
          <w:tcPr>
            <w:tcW w:w="1584" w:type="dxa"/>
            <w:tcBorders>
              <w:top w:val="single" w:sz="4" w:space="0" w:color="auto"/>
              <w:left w:val="nil"/>
              <w:bottom w:val="single" w:sz="4" w:space="0" w:color="auto"/>
              <w:right w:val="nil"/>
            </w:tcBorders>
            <w:shd w:val="clear" w:color="auto" w:fill="auto"/>
            <w:hideMark/>
          </w:tcPr>
          <w:p w14:paraId="2B91C8CA" w14:textId="77777777" w:rsidR="00BE1A65" w:rsidRPr="00A572BD" w:rsidRDefault="00BE1A65" w:rsidP="000C4A5F">
            <w:pPr>
              <w:ind w:left="-40" w:right="-72"/>
              <w:jc w:val="right"/>
              <w:rPr>
                <w:rFonts w:ascii="Arial" w:hAnsi="Arial" w:cs="Arial"/>
                <w:b/>
                <w:bCs/>
                <w:sz w:val="18"/>
                <w:szCs w:val="18"/>
              </w:rPr>
            </w:pPr>
            <w:r w:rsidRPr="00A572BD">
              <w:rPr>
                <w:rFonts w:ascii="Arial" w:hAnsi="Arial" w:cs="Arial"/>
                <w:b/>
                <w:bCs/>
                <w:sz w:val="18"/>
                <w:szCs w:val="18"/>
              </w:rPr>
              <w:t>Equipment</w:t>
            </w:r>
          </w:p>
        </w:tc>
        <w:tc>
          <w:tcPr>
            <w:tcW w:w="1584" w:type="dxa"/>
            <w:tcBorders>
              <w:top w:val="single" w:sz="4" w:space="0" w:color="auto"/>
              <w:left w:val="nil"/>
              <w:bottom w:val="single" w:sz="4" w:space="0" w:color="auto"/>
              <w:right w:val="nil"/>
            </w:tcBorders>
            <w:shd w:val="clear" w:color="auto" w:fill="auto"/>
            <w:hideMark/>
          </w:tcPr>
          <w:p w14:paraId="12D0C38E" w14:textId="77777777" w:rsidR="00BE1A65" w:rsidRPr="00A572BD" w:rsidRDefault="00BE1A65" w:rsidP="000C4A5F">
            <w:pPr>
              <w:ind w:left="-40" w:right="-72"/>
              <w:jc w:val="right"/>
              <w:rPr>
                <w:rFonts w:ascii="Arial" w:hAnsi="Arial" w:cs="Arial"/>
                <w:b/>
                <w:bCs/>
                <w:sz w:val="18"/>
                <w:szCs w:val="18"/>
              </w:rPr>
            </w:pPr>
            <w:r w:rsidRPr="00A572BD">
              <w:rPr>
                <w:rFonts w:ascii="Arial" w:hAnsi="Arial" w:cs="Arial"/>
                <w:b/>
                <w:bCs/>
                <w:sz w:val="18"/>
                <w:szCs w:val="18"/>
              </w:rPr>
              <w:t>Total</w:t>
            </w:r>
          </w:p>
        </w:tc>
      </w:tr>
      <w:tr w:rsidR="00BE1A65" w:rsidRPr="00A572BD" w14:paraId="01B9053F" w14:textId="77777777" w:rsidTr="009F657A">
        <w:trPr>
          <w:trHeight w:val="64"/>
        </w:trPr>
        <w:tc>
          <w:tcPr>
            <w:tcW w:w="4694" w:type="dxa"/>
            <w:tcBorders>
              <w:top w:val="nil"/>
              <w:left w:val="nil"/>
              <w:bottom w:val="nil"/>
              <w:right w:val="nil"/>
            </w:tcBorders>
          </w:tcPr>
          <w:p w14:paraId="63E2C8FC" w14:textId="77777777" w:rsidR="00BE1A65" w:rsidRPr="00A572BD" w:rsidRDefault="00BE1A65" w:rsidP="000C4A5F">
            <w:pPr>
              <w:ind w:left="-86" w:right="-72"/>
              <w:jc w:val="lef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0E454DC8" w14:textId="77777777" w:rsidR="00BE1A65" w:rsidRPr="00A572BD" w:rsidRDefault="00BE1A65" w:rsidP="000C4A5F">
            <w:pPr>
              <w:ind w:left="-40" w:right="-72"/>
              <w:jc w:val="center"/>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13C5AA28" w14:textId="77777777" w:rsidR="00BE1A65" w:rsidRPr="00A572BD" w:rsidRDefault="00BE1A65" w:rsidP="000C4A5F">
            <w:pPr>
              <w:ind w:left="-40" w:right="-72"/>
              <w:jc w:val="center"/>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211D725C" w14:textId="77777777" w:rsidR="00BE1A65" w:rsidRPr="00A572BD" w:rsidRDefault="00BE1A65" w:rsidP="000C4A5F">
            <w:pPr>
              <w:ind w:left="-40" w:right="-72"/>
              <w:jc w:val="center"/>
              <w:rPr>
                <w:rFonts w:ascii="Arial" w:hAnsi="Arial" w:cs="Arial"/>
                <w:sz w:val="18"/>
                <w:szCs w:val="18"/>
              </w:rPr>
            </w:pPr>
          </w:p>
        </w:tc>
      </w:tr>
      <w:tr w:rsidR="00581EA0" w:rsidRPr="00A572BD" w14:paraId="1F3E800E" w14:textId="77777777" w:rsidTr="009F657A">
        <w:trPr>
          <w:trHeight w:val="205"/>
        </w:trPr>
        <w:tc>
          <w:tcPr>
            <w:tcW w:w="4694" w:type="dxa"/>
            <w:tcBorders>
              <w:top w:val="nil"/>
              <w:left w:val="nil"/>
              <w:bottom w:val="nil"/>
              <w:right w:val="nil"/>
            </w:tcBorders>
          </w:tcPr>
          <w:p w14:paraId="7C52A182" w14:textId="0267A05E" w:rsidR="00581EA0" w:rsidRPr="00A572BD" w:rsidRDefault="00581EA0" w:rsidP="000C4A5F">
            <w:pPr>
              <w:ind w:left="-86" w:right="-72"/>
              <w:jc w:val="left"/>
              <w:rPr>
                <w:rFonts w:ascii="Arial" w:hAnsi="Arial" w:cs="Arial"/>
                <w:sz w:val="18"/>
                <w:szCs w:val="18"/>
              </w:rPr>
            </w:pPr>
            <w:r w:rsidRPr="00A572BD">
              <w:rPr>
                <w:rFonts w:ascii="Arial" w:hAnsi="Arial" w:cs="Arial"/>
                <w:b/>
                <w:bCs/>
                <w:sz w:val="18"/>
                <w:szCs w:val="18"/>
              </w:rPr>
              <w:t xml:space="preserve">Balance as </w:t>
            </w:r>
            <w:proofErr w:type="gramStart"/>
            <w:r w:rsidRPr="00A572BD">
              <w:rPr>
                <w:rFonts w:ascii="Arial" w:hAnsi="Arial" w:cs="Arial"/>
                <w:b/>
                <w:bCs/>
                <w:sz w:val="18"/>
                <w:szCs w:val="18"/>
              </w:rPr>
              <w:t>at</w:t>
            </w:r>
            <w:proofErr w:type="gramEnd"/>
            <w:r w:rsidRPr="00A572BD">
              <w:rPr>
                <w:rFonts w:ascii="Arial" w:hAnsi="Arial" w:cs="Arial"/>
                <w:b/>
                <w:bCs/>
                <w:sz w:val="18"/>
                <w:szCs w:val="18"/>
              </w:rPr>
              <w:t xml:space="preserve"> </w:t>
            </w:r>
            <w:r w:rsidR="002122E8" w:rsidRPr="00A572BD">
              <w:rPr>
                <w:rFonts w:ascii="Arial" w:hAnsi="Arial" w:cs="Arial"/>
                <w:b/>
                <w:bCs/>
                <w:sz w:val="18"/>
                <w:szCs w:val="18"/>
              </w:rPr>
              <w:t>1</w:t>
            </w:r>
            <w:r w:rsidRPr="00A572BD">
              <w:rPr>
                <w:rFonts w:ascii="Arial" w:hAnsi="Arial" w:cs="Arial"/>
                <w:b/>
                <w:bCs/>
                <w:sz w:val="18"/>
                <w:szCs w:val="18"/>
              </w:rPr>
              <w:t xml:space="preserve"> January </w:t>
            </w:r>
            <w:r w:rsidR="002122E8" w:rsidRPr="00A572BD">
              <w:rPr>
                <w:rFonts w:ascii="Arial" w:hAnsi="Arial" w:cs="Arial"/>
                <w:b/>
                <w:bCs/>
                <w:sz w:val="18"/>
                <w:szCs w:val="18"/>
              </w:rPr>
              <w:t>2020</w:t>
            </w:r>
          </w:p>
        </w:tc>
        <w:tc>
          <w:tcPr>
            <w:tcW w:w="1584" w:type="dxa"/>
            <w:tcBorders>
              <w:top w:val="nil"/>
              <w:left w:val="nil"/>
              <w:bottom w:val="nil"/>
              <w:right w:val="nil"/>
            </w:tcBorders>
            <w:shd w:val="clear" w:color="auto" w:fill="auto"/>
            <w:vAlign w:val="bottom"/>
          </w:tcPr>
          <w:p w14:paraId="090AF06A" w14:textId="2E36699D" w:rsidR="00581EA0" w:rsidRPr="00A572BD" w:rsidRDefault="002122E8" w:rsidP="000C4A5F">
            <w:pPr>
              <w:ind w:left="-40" w:right="-72"/>
              <w:jc w:val="right"/>
              <w:rPr>
                <w:rFonts w:ascii="Arial" w:hAnsi="Arial" w:cs="Arial"/>
                <w:sz w:val="18"/>
                <w:szCs w:val="18"/>
              </w:rPr>
            </w:pPr>
            <w:r w:rsidRPr="00A572BD">
              <w:rPr>
                <w:rFonts w:ascii="Arial" w:hAnsi="Arial" w:cs="Arial"/>
                <w:sz w:val="18"/>
                <w:szCs w:val="18"/>
              </w:rPr>
              <w:t>2</w:t>
            </w:r>
            <w:r w:rsidR="00581EA0" w:rsidRPr="00A572BD">
              <w:rPr>
                <w:rFonts w:ascii="Arial" w:hAnsi="Arial" w:cs="Arial"/>
                <w:sz w:val="18"/>
                <w:szCs w:val="18"/>
              </w:rPr>
              <w:t>,</w:t>
            </w:r>
            <w:r w:rsidRPr="00A572BD">
              <w:rPr>
                <w:rFonts w:ascii="Arial" w:hAnsi="Arial" w:cs="Arial"/>
                <w:sz w:val="18"/>
                <w:szCs w:val="18"/>
              </w:rPr>
              <w:t>712</w:t>
            </w:r>
            <w:r w:rsidR="00581EA0" w:rsidRPr="00A572BD">
              <w:rPr>
                <w:rFonts w:ascii="Arial" w:hAnsi="Arial" w:cs="Arial"/>
                <w:sz w:val="18"/>
                <w:szCs w:val="18"/>
              </w:rPr>
              <w:t>,</w:t>
            </w:r>
            <w:r w:rsidRPr="00A572BD">
              <w:rPr>
                <w:rFonts w:ascii="Arial" w:hAnsi="Arial" w:cs="Arial"/>
                <w:sz w:val="18"/>
                <w:szCs w:val="18"/>
              </w:rPr>
              <w:t>317</w:t>
            </w:r>
            <w:r w:rsidR="00581EA0" w:rsidRPr="00A572BD">
              <w:rPr>
                <w:rFonts w:ascii="Arial" w:hAnsi="Arial" w:cs="Arial"/>
                <w:sz w:val="18"/>
                <w:szCs w:val="18"/>
              </w:rPr>
              <w:t>,</w:t>
            </w:r>
            <w:r w:rsidRPr="00A572BD">
              <w:rPr>
                <w:rFonts w:ascii="Arial" w:hAnsi="Arial" w:cs="Arial"/>
                <w:sz w:val="18"/>
                <w:szCs w:val="18"/>
              </w:rPr>
              <w:t>097</w:t>
            </w:r>
          </w:p>
        </w:tc>
        <w:tc>
          <w:tcPr>
            <w:tcW w:w="1584" w:type="dxa"/>
            <w:tcBorders>
              <w:top w:val="nil"/>
              <w:left w:val="nil"/>
              <w:bottom w:val="nil"/>
              <w:right w:val="nil"/>
            </w:tcBorders>
            <w:shd w:val="clear" w:color="auto" w:fill="auto"/>
            <w:vAlign w:val="bottom"/>
          </w:tcPr>
          <w:p w14:paraId="03B5D37A" w14:textId="262DF337" w:rsidR="00581EA0" w:rsidRPr="00A572BD" w:rsidRDefault="002122E8" w:rsidP="000C4A5F">
            <w:pPr>
              <w:ind w:left="-40" w:right="-72"/>
              <w:jc w:val="right"/>
              <w:rPr>
                <w:rFonts w:ascii="Arial" w:hAnsi="Arial" w:cs="Arial"/>
                <w:sz w:val="18"/>
                <w:szCs w:val="18"/>
              </w:rPr>
            </w:pPr>
            <w:r w:rsidRPr="00A572BD">
              <w:rPr>
                <w:rFonts w:ascii="Arial" w:hAnsi="Arial" w:cs="Arial"/>
                <w:sz w:val="18"/>
                <w:szCs w:val="18"/>
              </w:rPr>
              <w:t>182</w:t>
            </w:r>
            <w:r w:rsidR="00581EA0" w:rsidRPr="00A572BD">
              <w:rPr>
                <w:rFonts w:ascii="Arial" w:hAnsi="Arial" w:cs="Arial"/>
                <w:sz w:val="18"/>
                <w:szCs w:val="18"/>
              </w:rPr>
              <w:t>,</w:t>
            </w:r>
            <w:r w:rsidRPr="00A572BD">
              <w:rPr>
                <w:rFonts w:ascii="Arial" w:hAnsi="Arial" w:cs="Arial"/>
                <w:sz w:val="18"/>
                <w:szCs w:val="18"/>
              </w:rPr>
              <w:t>465</w:t>
            </w:r>
            <w:r w:rsidR="00581EA0" w:rsidRPr="00A572BD">
              <w:rPr>
                <w:rFonts w:ascii="Arial" w:hAnsi="Arial" w:cs="Arial"/>
                <w:sz w:val="18"/>
                <w:szCs w:val="18"/>
              </w:rPr>
              <w:t>,</w:t>
            </w:r>
            <w:r w:rsidRPr="00A572BD">
              <w:rPr>
                <w:rFonts w:ascii="Arial" w:hAnsi="Arial" w:cs="Arial"/>
                <w:sz w:val="18"/>
                <w:szCs w:val="18"/>
              </w:rPr>
              <w:t>901</w:t>
            </w:r>
          </w:p>
        </w:tc>
        <w:tc>
          <w:tcPr>
            <w:tcW w:w="1584" w:type="dxa"/>
            <w:tcBorders>
              <w:top w:val="nil"/>
              <w:left w:val="nil"/>
              <w:bottom w:val="nil"/>
              <w:right w:val="nil"/>
            </w:tcBorders>
            <w:shd w:val="clear" w:color="auto" w:fill="auto"/>
            <w:vAlign w:val="bottom"/>
          </w:tcPr>
          <w:p w14:paraId="717E8EF0" w14:textId="3645C138" w:rsidR="00581EA0" w:rsidRPr="00A572BD" w:rsidRDefault="002122E8" w:rsidP="000C4A5F">
            <w:pPr>
              <w:ind w:left="-40" w:right="-72"/>
              <w:jc w:val="right"/>
              <w:rPr>
                <w:rFonts w:ascii="Arial" w:hAnsi="Arial" w:cs="Arial"/>
                <w:sz w:val="18"/>
                <w:szCs w:val="18"/>
              </w:rPr>
            </w:pPr>
            <w:r w:rsidRPr="00A572BD">
              <w:rPr>
                <w:rFonts w:ascii="Arial" w:hAnsi="Arial" w:cs="Arial"/>
                <w:sz w:val="18"/>
                <w:szCs w:val="18"/>
              </w:rPr>
              <w:t>2</w:t>
            </w:r>
            <w:r w:rsidR="00581EA0" w:rsidRPr="00A572BD">
              <w:rPr>
                <w:rFonts w:ascii="Arial" w:hAnsi="Arial" w:cs="Arial"/>
                <w:sz w:val="18"/>
                <w:szCs w:val="18"/>
              </w:rPr>
              <w:t>,</w:t>
            </w:r>
            <w:r w:rsidRPr="00A572BD">
              <w:rPr>
                <w:rFonts w:ascii="Arial" w:hAnsi="Arial" w:cs="Arial"/>
                <w:sz w:val="18"/>
                <w:szCs w:val="18"/>
              </w:rPr>
              <w:t>894</w:t>
            </w:r>
            <w:r w:rsidR="00581EA0" w:rsidRPr="00A572BD">
              <w:rPr>
                <w:rFonts w:ascii="Arial" w:hAnsi="Arial" w:cs="Arial"/>
                <w:sz w:val="18"/>
                <w:szCs w:val="18"/>
              </w:rPr>
              <w:t>,</w:t>
            </w:r>
            <w:r w:rsidRPr="00A572BD">
              <w:rPr>
                <w:rFonts w:ascii="Arial" w:hAnsi="Arial" w:cs="Arial"/>
                <w:sz w:val="18"/>
                <w:szCs w:val="18"/>
              </w:rPr>
              <w:t>782</w:t>
            </w:r>
            <w:r w:rsidR="00581EA0" w:rsidRPr="00A572BD">
              <w:rPr>
                <w:rFonts w:ascii="Arial" w:hAnsi="Arial" w:cs="Arial"/>
                <w:sz w:val="18"/>
                <w:szCs w:val="18"/>
              </w:rPr>
              <w:t>,</w:t>
            </w:r>
            <w:r w:rsidRPr="00A572BD">
              <w:rPr>
                <w:rFonts w:ascii="Arial" w:hAnsi="Arial" w:cs="Arial"/>
                <w:sz w:val="18"/>
                <w:szCs w:val="18"/>
              </w:rPr>
              <w:t>998</w:t>
            </w:r>
          </w:p>
        </w:tc>
      </w:tr>
      <w:tr w:rsidR="00F72F57" w:rsidRPr="00A572BD" w14:paraId="67989C9A" w14:textId="77777777" w:rsidTr="009F657A">
        <w:trPr>
          <w:trHeight w:val="205"/>
        </w:trPr>
        <w:tc>
          <w:tcPr>
            <w:tcW w:w="4694" w:type="dxa"/>
            <w:tcBorders>
              <w:top w:val="nil"/>
              <w:left w:val="nil"/>
              <w:bottom w:val="nil"/>
              <w:right w:val="nil"/>
            </w:tcBorders>
            <w:hideMark/>
          </w:tcPr>
          <w:p w14:paraId="3BC35E18" w14:textId="285D0459" w:rsidR="00F72F57" w:rsidRPr="00A572BD" w:rsidRDefault="00F72F57" w:rsidP="000C4A5F">
            <w:pPr>
              <w:ind w:left="-86" w:right="-72"/>
              <w:jc w:val="left"/>
              <w:rPr>
                <w:rFonts w:ascii="Arial" w:hAnsi="Arial" w:cs="Arial"/>
                <w:sz w:val="18"/>
                <w:szCs w:val="18"/>
              </w:rPr>
            </w:pPr>
            <w:r w:rsidRPr="00A572BD">
              <w:rPr>
                <w:rFonts w:ascii="Arial" w:hAnsi="Arial" w:cs="Arial"/>
                <w:sz w:val="18"/>
                <w:szCs w:val="18"/>
              </w:rPr>
              <w:t>Additions</w:t>
            </w:r>
          </w:p>
        </w:tc>
        <w:tc>
          <w:tcPr>
            <w:tcW w:w="1584" w:type="dxa"/>
            <w:tcBorders>
              <w:top w:val="nil"/>
              <w:left w:val="nil"/>
              <w:bottom w:val="nil"/>
              <w:right w:val="nil"/>
            </w:tcBorders>
            <w:shd w:val="clear" w:color="auto" w:fill="auto"/>
          </w:tcPr>
          <w:p w14:paraId="50FDA3B9" w14:textId="725BCBBD" w:rsidR="00F72F57" w:rsidRPr="00A572BD" w:rsidRDefault="002122E8" w:rsidP="000C4A5F">
            <w:pPr>
              <w:ind w:left="-40" w:right="-72"/>
              <w:jc w:val="right"/>
              <w:rPr>
                <w:rFonts w:ascii="Arial" w:hAnsi="Arial" w:cs="Arial"/>
                <w:sz w:val="18"/>
                <w:szCs w:val="18"/>
              </w:rPr>
            </w:pPr>
            <w:r w:rsidRPr="00A572BD">
              <w:rPr>
                <w:rFonts w:ascii="Arial" w:hAnsi="Arial" w:cs="Arial"/>
                <w:sz w:val="18"/>
                <w:szCs w:val="18"/>
              </w:rPr>
              <w:t>94</w:t>
            </w:r>
            <w:r w:rsidR="00F72F57" w:rsidRPr="00A572BD">
              <w:rPr>
                <w:rFonts w:ascii="Arial" w:hAnsi="Arial" w:cs="Arial"/>
                <w:sz w:val="18"/>
                <w:szCs w:val="18"/>
              </w:rPr>
              <w:t>,</w:t>
            </w:r>
            <w:r w:rsidRPr="00A572BD">
              <w:rPr>
                <w:rFonts w:ascii="Arial" w:hAnsi="Arial" w:cs="Arial"/>
                <w:sz w:val="18"/>
                <w:szCs w:val="18"/>
              </w:rPr>
              <w:t>702</w:t>
            </w:r>
            <w:r w:rsidR="00F72F57" w:rsidRPr="00A572BD">
              <w:rPr>
                <w:rFonts w:ascii="Arial" w:hAnsi="Arial" w:cs="Arial"/>
                <w:sz w:val="18"/>
                <w:szCs w:val="18"/>
              </w:rPr>
              <w:t>,</w:t>
            </w:r>
            <w:r w:rsidRPr="00A572BD">
              <w:rPr>
                <w:rFonts w:ascii="Arial" w:hAnsi="Arial" w:cs="Arial"/>
                <w:sz w:val="18"/>
                <w:szCs w:val="18"/>
              </w:rPr>
              <w:t>289</w:t>
            </w:r>
          </w:p>
        </w:tc>
        <w:tc>
          <w:tcPr>
            <w:tcW w:w="1584" w:type="dxa"/>
            <w:tcBorders>
              <w:top w:val="nil"/>
              <w:left w:val="nil"/>
              <w:bottom w:val="nil"/>
              <w:right w:val="nil"/>
            </w:tcBorders>
            <w:shd w:val="clear" w:color="auto" w:fill="auto"/>
          </w:tcPr>
          <w:p w14:paraId="2D7EC45A" w14:textId="10047274" w:rsidR="00F72F57" w:rsidRPr="00A572BD" w:rsidRDefault="00F72F57" w:rsidP="000C4A5F">
            <w:pPr>
              <w:ind w:left="-40" w:right="-72"/>
              <w:jc w:val="right"/>
              <w:rPr>
                <w:rFonts w:ascii="Arial" w:hAnsi="Arial" w:cs="Arial"/>
                <w:sz w:val="18"/>
                <w:szCs w:val="18"/>
              </w:rPr>
            </w:pPr>
            <w:r w:rsidRPr="00A572BD">
              <w:rPr>
                <w:rFonts w:ascii="Arial" w:hAnsi="Arial" w:cs="Arial"/>
                <w:sz w:val="18"/>
                <w:szCs w:val="18"/>
              </w:rPr>
              <w:t>-</w:t>
            </w:r>
          </w:p>
        </w:tc>
        <w:tc>
          <w:tcPr>
            <w:tcW w:w="1584" w:type="dxa"/>
            <w:tcBorders>
              <w:top w:val="nil"/>
              <w:left w:val="nil"/>
              <w:bottom w:val="nil"/>
              <w:right w:val="nil"/>
            </w:tcBorders>
            <w:shd w:val="clear" w:color="auto" w:fill="auto"/>
          </w:tcPr>
          <w:p w14:paraId="733F89DB" w14:textId="38419D00" w:rsidR="00F72F57" w:rsidRPr="00A572BD" w:rsidRDefault="002122E8" w:rsidP="000C4A5F">
            <w:pPr>
              <w:ind w:left="-40" w:right="-72"/>
              <w:jc w:val="right"/>
              <w:rPr>
                <w:rFonts w:ascii="Arial" w:hAnsi="Arial" w:cs="Arial"/>
                <w:sz w:val="18"/>
                <w:szCs w:val="18"/>
              </w:rPr>
            </w:pPr>
            <w:r w:rsidRPr="00A572BD">
              <w:rPr>
                <w:rFonts w:ascii="Arial" w:hAnsi="Arial" w:cs="Arial"/>
                <w:sz w:val="18"/>
                <w:szCs w:val="18"/>
              </w:rPr>
              <w:t>94</w:t>
            </w:r>
            <w:r w:rsidR="00F72F57" w:rsidRPr="00A572BD">
              <w:rPr>
                <w:rFonts w:ascii="Arial" w:hAnsi="Arial" w:cs="Arial"/>
                <w:sz w:val="18"/>
                <w:szCs w:val="18"/>
              </w:rPr>
              <w:t>,</w:t>
            </w:r>
            <w:r w:rsidRPr="00A572BD">
              <w:rPr>
                <w:rFonts w:ascii="Arial" w:hAnsi="Arial" w:cs="Arial"/>
                <w:sz w:val="18"/>
                <w:szCs w:val="18"/>
              </w:rPr>
              <w:t>702</w:t>
            </w:r>
            <w:r w:rsidR="00F72F57" w:rsidRPr="00A572BD">
              <w:rPr>
                <w:rFonts w:ascii="Arial" w:hAnsi="Arial" w:cs="Arial"/>
                <w:sz w:val="18"/>
                <w:szCs w:val="18"/>
              </w:rPr>
              <w:t>,</w:t>
            </w:r>
            <w:r w:rsidRPr="00A572BD">
              <w:rPr>
                <w:rFonts w:ascii="Arial" w:hAnsi="Arial" w:cs="Arial"/>
                <w:sz w:val="18"/>
                <w:szCs w:val="18"/>
              </w:rPr>
              <w:t>289</w:t>
            </w:r>
          </w:p>
        </w:tc>
      </w:tr>
      <w:tr w:rsidR="00F72F57" w:rsidRPr="00A572BD" w14:paraId="65A9F59A" w14:textId="77777777" w:rsidTr="009F657A">
        <w:trPr>
          <w:trHeight w:val="205"/>
        </w:trPr>
        <w:tc>
          <w:tcPr>
            <w:tcW w:w="4694" w:type="dxa"/>
            <w:tcBorders>
              <w:top w:val="nil"/>
              <w:left w:val="nil"/>
              <w:bottom w:val="nil"/>
              <w:right w:val="nil"/>
            </w:tcBorders>
            <w:hideMark/>
          </w:tcPr>
          <w:p w14:paraId="64BCBE7F" w14:textId="26C34066" w:rsidR="00F72F57" w:rsidRPr="00A572BD" w:rsidRDefault="00F72F57" w:rsidP="000C4A5F">
            <w:pPr>
              <w:ind w:left="-86" w:right="-72"/>
              <w:jc w:val="left"/>
              <w:rPr>
                <w:rFonts w:ascii="Arial" w:hAnsi="Arial" w:cs="Arial"/>
                <w:sz w:val="18"/>
                <w:szCs w:val="18"/>
              </w:rPr>
            </w:pPr>
            <w:r w:rsidRPr="00A572BD">
              <w:rPr>
                <w:rFonts w:ascii="Arial" w:hAnsi="Arial" w:cs="Arial"/>
                <w:sz w:val="18"/>
                <w:szCs w:val="18"/>
              </w:rPr>
              <w:t>Lease modifications and reassessments</w:t>
            </w:r>
          </w:p>
        </w:tc>
        <w:tc>
          <w:tcPr>
            <w:tcW w:w="1584" w:type="dxa"/>
            <w:tcBorders>
              <w:top w:val="nil"/>
              <w:left w:val="nil"/>
              <w:bottom w:val="nil"/>
              <w:right w:val="nil"/>
            </w:tcBorders>
            <w:shd w:val="clear" w:color="auto" w:fill="auto"/>
          </w:tcPr>
          <w:p w14:paraId="37E50653" w14:textId="16CE8008" w:rsidR="00F72F57" w:rsidRPr="00A572BD" w:rsidRDefault="002122E8" w:rsidP="000C4A5F">
            <w:pPr>
              <w:ind w:left="-40" w:right="-72"/>
              <w:jc w:val="right"/>
              <w:rPr>
                <w:rFonts w:ascii="Arial" w:hAnsi="Arial" w:cs="Arial"/>
                <w:sz w:val="18"/>
                <w:szCs w:val="18"/>
                <w:cs/>
              </w:rPr>
            </w:pPr>
            <w:r w:rsidRPr="00A572BD">
              <w:rPr>
                <w:rFonts w:ascii="Arial" w:hAnsi="Arial" w:cs="Arial"/>
                <w:sz w:val="18"/>
                <w:szCs w:val="18"/>
              </w:rPr>
              <w:t>597</w:t>
            </w:r>
            <w:r w:rsidR="00F72F57" w:rsidRPr="00A572BD">
              <w:rPr>
                <w:rFonts w:ascii="Arial" w:hAnsi="Arial" w:cs="Arial"/>
                <w:sz w:val="18"/>
                <w:szCs w:val="18"/>
              </w:rPr>
              <w:t>,</w:t>
            </w:r>
            <w:r w:rsidRPr="00A572BD">
              <w:rPr>
                <w:rFonts w:ascii="Arial" w:hAnsi="Arial" w:cs="Arial"/>
                <w:sz w:val="18"/>
                <w:szCs w:val="18"/>
              </w:rPr>
              <w:t>146</w:t>
            </w:r>
          </w:p>
        </w:tc>
        <w:tc>
          <w:tcPr>
            <w:tcW w:w="1584" w:type="dxa"/>
            <w:tcBorders>
              <w:top w:val="nil"/>
              <w:left w:val="nil"/>
              <w:bottom w:val="nil"/>
              <w:right w:val="nil"/>
            </w:tcBorders>
            <w:shd w:val="clear" w:color="auto" w:fill="auto"/>
          </w:tcPr>
          <w:p w14:paraId="68305F1D" w14:textId="44EB0ED4" w:rsidR="00F72F57" w:rsidRPr="00A572BD" w:rsidRDefault="00F72F57" w:rsidP="000C4A5F">
            <w:pPr>
              <w:ind w:left="-40" w:right="-72"/>
              <w:jc w:val="right"/>
              <w:rPr>
                <w:rFonts w:ascii="Arial" w:hAnsi="Arial" w:cs="Arial"/>
                <w:sz w:val="18"/>
                <w:szCs w:val="18"/>
              </w:rPr>
            </w:pPr>
            <w:r w:rsidRPr="00A572BD">
              <w:rPr>
                <w:rFonts w:ascii="Arial" w:hAnsi="Arial" w:cs="Arial"/>
                <w:sz w:val="18"/>
                <w:szCs w:val="18"/>
              </w:rPr>
              <w:t>-</w:t>
            </w:r>
          </w:p>
        </w:tc>
        <w:tc>
          <w:tcPr>
            <w:tcW w:w="1584" w:type="dxa"/>
            <w:tcBorders>
              <w:top w:val="nil"/>
              <w:left w:val="nil"/>
              <w:bottom w:val="nil"/>
              <w:right w:val="nil"/>
            </w:tcBorders>
            <w:shd w:val="clear" w:color="auto" w:fill="auto"/>
          </w:tcPr>
          <w:p w14:paraId="22BDC7E2" w14:textId="5B33B7AE" w:rsidR="00F72F57" w:rsidRPr="00A572BD" w:rsidRDefault="002122E8" w:rsidP="000C4A5F">
            <w:pPr>
              <w:ind w:left="-40" w:right="-72"/>
              <w:jc w:val="right"/>
              <w:rPr>
                <w:rFonts w:ascii="Arial" w:hAnsi="Arial" w:cs="Arial"/>
                <w:sz w:val="18"/>
                <w:szCs w:val="18"/>
              </w:rPr>
            </w:pPr>
            <w:r w:rsidRPr="00A572BD">
              <w:rPr>
                <w:rFonts w:ascii="Arial" w:hAnsi="Arial" w:cs="Arial"/>
                <w:sz w:val="18"/>
                <w:szCs w:val="18"/>
              </w:rPr>
              <w:t>597</w:t>
            </w:r>
            <w:r w:rsidR="00F72F57" w:rsidRPr="00A572BD">
              <w:rPr>
                <w:rFonts w:ascii="Arial" w:hAnsi="Arial" w:cs="Arial"/>
                <w:sz w:val="18"/>
                <w:szCs w:val="18"/>
              </w:rPr>
              <w:t>,</w:t>
            </w:r>
            <w:r w:rsidRPr="00A572BD">
              <w:rPr>
                <w:rFonts w:ascii="Arial" w:hAnsi="Arial" w:cs="Arial"/>
                <w:sz w:val="18"/>
                <w:szCs w:val="18"/>
              </w:rPr>
              <w:t>146</w:t>
            </w:r>
          </w:p>
        </w:tc>
      </w:tr>
      <w:tr w:rsidR="00F72F57" w:rsidRPr="00A572BD" w14:paraId="2F9D24C6" w14:textId="77777777" w:rsidTr="009F657A">
        <w:trPr>
          <w:trHeight w:val="216"/>
        </w:trPr>
        <w:tc>
          <w:tcPr>
            <w:tcW w:w="4694" w:type="dxa"/>
            <w:tcBorders>
              <w:top w:val="nil"/>
              <w:left w:val="nil"/>
              <w:bottom w:val="nil"/>
              <w:right w:val="nil"/>
            </w:tcBorders>
            <w:hideMark/>
          </w:tcPr>
          <w:p w14:paraId="4440003E" w14:textId="71E7DA4A" w:rsidR="00F72F57" w:rsidRPr="00A572BD" w:rsidRDefault="00F72F57" w:rsidP="000C4A5F">
            <w:pPr>
              <w:ind w:left="-86" w:right="-72"/>
              <w:jc w:val="left"/>
              <w:rPr>
                <w:rFonts w:ascii="Arial" w:hAnsi="Arial" w:cs="Arial"/>
                <w:sz w:val="18"/>
                <w:szCs w:val="18"/>
              </w:rPr>
            </w:pPr>
            <w:r w:rsidRPr="00A572BD">
              <w:rPr>
                <w:rFonts w:ascii="Arial" w:hAnsi="Arial" w:cs="Arial"/>
                <w:sz w:val="18"/>
                <w:szCs w:val="18"/>
              </w:rPr>
              <w:t>Depreciation</w:t>
            </w:r>
          </w:p>
        </w:tc>
        <w:tc>
          <w:tcPr>
            <w:tcW w:w="1584" w:type="dxa"/>
            <w:tcBorders>
              <w:top w:val="nil"/>
              <w:left w:val="nil"/>
              <w:bottom w:val="nil"/>
              <w:right w:val="nil"/>
            </w:tcBorders>
            <w:shd w:val="clear" w:color="auto" w:fill="auto"/>
          </w:tcPr>
          <w:p w14:paraId="6656288E" w14:textId="440FE971" w:rsidR="00F72F57" w:rsidRPr="00A572BD" w:rsidRDefault="00F72F57" w:rsidP="000C4A5F">
            <w:pPr>
              <w:ind w:left="-40"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272</w:t>
            </w:r>
            <w:r w:rsidRPr="00A572BD">
              <w:rPr>
                <w:rFonts w:ascii="Arial" w:hAnsi="Arial" w:cs="Arial"/>
                <w:sz w:val="18"/>
                <w:szCs w:val="18"/>
              </w:rPr>
              <w:t>,</w:t>
            </w:r>
            <w:r w:rsidR="002122E8" w:rsidRPr="00A572BD">
              <w:rPr>
                <w:rFonts w:ascii="Arial" w:hAnsi="Arial" w:cs="Arial"/>
                <w:sz w:val="18"/>
                <w:szCs w:val="18"/>
              </w:rPr>
              <w:t>369</w:t>
            </w:r>
            <w:r w:rsidRPr="00A572BD">
              <w:rPr>
                <w:rFonts w:ascii="Arial" w:hAnsi="Arial" w:cs="Arial"/>
                <w:sz w:val="18"/>
                <w:szCs w:val="18"/>
              </w:rPr>
              <w:t>,</w:t>
            </w:r>
            <w:r w:rsidR="002122E8" w:rsidRPr="00A572BD">
              <w:rPr>
                <w:rFonts w:ascii="Arial" w:hAnsi="Arial" w:cs="Arial"/>
                <w:sz w:val="18"/>
                <w:szCs w:val="18"/>
              </w:rPr>
              <w:t>997</w:t>
            </w:r>
            <w:r w:rsidRPr="00A572BD">
              <w:rPr>
                <w:rFonts w:ascii="Arial" w:hAnsi="Arial" w:cs="Arial"/>
                <w:sz w:val="18"/>
                <w:szCs w:val="18"/>
              </w:rPr>
              <w:t>)</w:t>
            </w:r>
          </w:p>
        </w:tc>
        <w:tc>
          <w:tcPr>
            <w:tcW w:w="1584" w:type="dxa"/>
            <w:tcBorders>
              <w:top w:val="nil"/>
              <w:left w:val="nil"/>
              <w:bottom w:val="nil"/>
              <w:right w:val="nil"/>
            </w:tcBorders>
            <w:shd w:val="clear" w:color="auto" w:fill="auto"/>
          </w:tcPr>
          <w:p w14:paraId="125ECE38" w14:textId="41F6754A" w:rsidR="00F72F57" w:rsidRPr="00A572BD" w:rsidRDefault="00F72F57" w:rsidP="000C4A5F">
            <w:pPr>
              <w:ind w:left="-40"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54</w:t>
            </w:r>
            <w:r w:rsidRPr="00A572BD">
              <w:rPr>
                <w:rFonts w:ascii="Arial" w:hAnsi="Arial" w:cs="Arial"/>
                <w:sz w:val="18"/>
                <w:szCs w:val="18"/>
              </w:rPr>
              <w:t>,</w:t>
            </w:r>
            <w:r w:rsidR="002122E8" w:rsidRPr="00A572BD">
              <w:rPr>
                <w:rFonts w:ascii="Arial" w:hAnsi="Arial" w:cs="Arial"/>
                <w:sz w:val="18"/>
                <w:szCs w:val="18"/>
              </w:rPr>
              <w:t>762</w:t>
            </w:r>
            <w:r w:rsidRPr="00A572BD">
              <w:rPr>
                <w:rFonts w:ascii="Arial" w:hAnsi="Arial" w:cs="Arial"/>
                <w:sz w:val="18"/>
                <w:szCs w:val="18"/>
              </w:rPr>
              <w:t>,</w:t>
            </w:r>
            <w:r w:rsidR="002122E8" w:rsidRPr="00A572BD">
              <w:rPr>
                <w:rFonts w:ascii="Arial" w:hAnsi="Arial" w:cs="Arial"/>
                <w:sz w:val="18"/>
                <w:szCs w:val="18"/>
              </w:rPr>
              <w:t>544</w:t>
            </w:r>
            <w:r w:rsidRPr="00A572BD">
              <w:rPr>
                <w:rFonts w:ascii="Arial" w:hAnsi="Arial" w:cs="Arial"/>
                <w:sz w:val="18"/>
                <w:szCs w:val="18"/>
              </w:rPr>
              <w:t>)</w:t>
            </w:r>
          </w:p>
        </w:tc>
        <w:tc>
          <w:tcPr>
            <w:tcW w:w="1584" w:type="dxa"/>
            <w:tcBorders>
              <w:top w:val="nil"/>
              <w:left w:val="nil"/>
              <w:bottom w:val="nil"/>
              <w:right w:val="nil"/>
            </w:tcBorders>
            <w:shd w:val="clear" w:color="auto" w:fill="auto"/>
          </w:tcPr>
          <w:p w14:paraId="5A19ECC5" w14:textId="08F6480C" w:rsidR="00F72F57" w:rsidRPr="00A572BD" w:rsidRDefault="00F72F57" w:rsidP="000C4A5F">
            <w:pPr>
              <w:ind w:left="-40"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327</w:t>
            </w:r>
            <w:r w:rsidRPr="00A572BD">
              <w:rPr>
                <w:rFonts w:ascii="Arial" w:hAnsi="Arial" w:cs="Arial"/>
                <w:sz w:val="18"/>
                <w:szCs w:val="18"/>
              </w:rPr>
              <w:t>,</w:t>
            </w:r>
            <w:r w:rsidR="002122E8" w:rsidRPr="00A572BD">
              <w:rPr>
                <w:rFonts w:ascii="Arial" w:hAnsi="Arial" w:cs="Arial"/>
                <w:sz w:val="18"/>
                <w:szCs w:val="18"/>
              </w:rPr>
              <w:t>132</w:t>
            </w:r>
            <w:r w:rsidRPr="00A572BD">
              <w:rPr>
                <w:rFonts w:ascii="Arial" w:hAnsi="Arial" w:cs="Arial"/>
                <w:sz w:val="18"/>
                <w:szCs w:val="18"/>
              </w:rPr>
              <w:t>,</w:t>
            </w:r>
            <w:r w:rsidR="002122E8" w:rsidRPr="00A572BD">
              <w:rPr>
                <w:rFonts w:ascii="Arial" w:hAnsi="Arial" w:cs="Arial"/>
                <w:sz w:val="18"/>
                <w:szCs w:val="18"/>
              </w:rPr>
              <w:t>541</w:t>
            </w:r>
            <w:r w:rsidRPr="00A572BD">
              <w:rPr>
                <w:rFonts w:ascii="Arial" w:hAnsi="Arial" w:cs="Arial"/>
                <w:sz w:val="18"/>
                <w:szCs w:val="18"/>
              </w:rPr>
              <w:t>)</w:t>
            </w:r>
          </w:p>
        </w:tc>
      </w:tr>
      <w:tr w:rsidR="00F72F57" w:rsidRPr="00A572BD" w14:paraId="348D5F98" w14:textId="77777777" w:rsidTr="009F657A">
        <w:trPr>
          <w:trHeight w:val="205"/>
        </w:trPr>
        <w:tc>
          <w:tcPr>
            <w:tcW w:w="4694" w:type="dxa"/>
            <w:tcBorders>
              <w:top w:val="nil"/>
              <w:left w:val="nil"/>
              <w:bottom w:val="nil"/>
              <w:right w:val="nil"/>
            </w:tcBorders>
            <w:hideMark/>
          </w:tcPr>
          <w:p w14:paraId="3A98864A" w14:textId="17E1BDF4" w:rsidR="00F72F57" w:rsidRPr="00A572BD" w:rsidRDefault="00F72F57" w:rsidP="000C4A5F">
            <w:pPr>
              <w:ind w:left="-86" w:right="-72"/>
              <w:jc w:val="left"/>
              <w:rPr>
                <w:rFonts w:ascii="Arial" w:hAnsi="Arial" w:cs="Arial"/>
                <w:sz w:val="18"/>
                <w:szCs w:val="18"/>
              </w:rPr>
            </w:pPr>
            <w:r w:rsidRPr="00A572BD">
              <w:rPr>
                <w:rFonts w:ascii="Arial" w:hAnsi="Arial" w:cs="Arial"/>
                <w:sz w:val="18"/>
                <w:szCs w:val="18"/>
              </w:rPr>
              <w:t>Currency translation differences</w:t>
            </w:r>
          </w:p>
        </w:tc>
        <w:tc>
          <w:tcPr>
            <w:tcW w:w="1584" w:type="dxa"/>
            <w:tcBorders>
              <w:top w:val="nil"/>
              <w:left w:val="nil"/>
              <w:bottom w:val="single" w:sz="4" w:space="0" w:color="auto"/>
              <w:right w:val="nil"/>
            </w:tcBorders>
            <w:shd w:val="clear" w:color="auto" w:fill="auto"/>
          </w:tcPr>
          <w:p w14:paraId="08648DDE" w14:textId="5CFF7BE4" w:rsidR="00F72F57" w:rsidRPr="00A572BD" w:rsidRDefault="00F72F57" w:rsidP="000C4A5F">
            <w:pPr>
              <w:ind w:left="-40"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318</w:t>
            </w:r>
            <w:r w:rsidRPr="00A572BD">
              <w:rPr>
                <w:rFonts w:ascii="Arial" w:hAnsi="Arial" w:cs="Arial"/>
                <w:sz w:val="18"/>
                <w:szCs w:val="18"/>
              </w:rPr>
              <w:t>,</w:t>
            </w:r>
            <w:r w:rsidR="002122E8" w:rsidRPr="00A572BD">
              <w:rPr>
                <w:rFonts w:ascii="Arial" w:hAnsi="Arial" w:cs="Arial"/>
                <w:sz w:val="18"/>
                <w:szCs w:val="18"/>
              </w:rPr>
              <w:t>550</w:t>
            </w:r>
            <w:r w:rsidRPr="00A572BD">
              <w:rPr>
                <w:rFonts w:ascii="Arial" w:hAnsi="Arial" w:cs="Arial"/>
                <w:sz w:val="18"/>
                <w:szCs w:val="18"/>
              </w:rPr>
              <w:t>)</w:t>
            </w:r>
          </w:p>
        </w:tc>
        <w:tc>
          <w:tcPr>
            <w:tcW w:w="1584" w:type="dxa"/>
            <w:tcBorders>
              <w:top w:val="nil"/>
              <w:left w:val="nil"/>
              <w:bottom w:val="single" w:sz="4" w:space="0" w:color="auto"/>
              <w:right w:val="nil"/>
            </w:tcBorders>
            <w:shd w:val="clear" w:color="auto" w:fill="auto"/>
          </w:tcPr>
          <w:p w14:paraId="14A32DFB" w14:textId="5FCE9B0C" w:rsidR="00F72F57" w:rsidRPr="00A572BD" w:rsidRDefault="00F72F57" w:rsidP="000C4A5F">
            <w:pPr>
              <w:ind w:left="-40"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128</w:t>
            </w:r>
            <w:r w:rsidRPr="00A572BD">
              <w:rPr>
                <w:rFonts w:ascii="Arial" w:hAnsi="Arial" w:cs="Arial"/>
                <w:sz w:val="18"/>
                <w:szCs w:val="18"/>
              </w:rPr>
              <w:t>,</w:t>
            </w:r>
            <w:r w:rsidR="002122E8" w:rsidRPr="00A572BD">
              <w:rPr>
                <w:rFonts w:ascii="Arial" w:hAnsi="Arial" w:cs="Arial"/>
                <w:sz w:val="18"/>
                <w:szCs w:val="18"/>
              </w:rPr>
              <w:t>342</w:t>
            </w:r>
            <w:r w:rsidRPr="00A572BD">
              <w:rPr>
                <w:rFonts w:ascii="Arial" w:hAnsi="Arial" w:cs="Arial"/>
                <w:sz w:val="18"/>
                <w:szCs w:val="18"/>
              </w:rPr>
              <w:t>)</w:t>
            </w:r>
          </w:p>
        </w:tc>
        <w:tc>
          <w:tcPr>
            <w:tcW w:w="1584" w:type="dxa"/>
            <w:tcBorders>
              <w:top w:val="nil"/>
              <w:left w:val="nil"/>
              <w:bottom w:val="single" w:sz="4" w:space="0" w:color="auto"/>
              <w:right w:val="nil"/>
            </w:tcBorders>
            <w:shd w:val="clear" w:color="auto" w:fill="auto"/>
          </w:tcPr>
          <w:p w14:paraId="5327AFBA" w14:textId="69CB97A0" w:rsidR="00F72F57" w:rsidRPr="00A572BD" w:rsidRDefault="00F72F57" w:rsidP="000C4A5F">
            <w:pPr>
              <w:ind w:left="-40"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446</w:t>
            </w:r>
            <w:r w:rsidRPr="00A572BD">
              <w:rPr>
                <w:rFonts w:ascii="Arial" w:hAnsi="Arial" w:cs="Arial"/>
                <w:sz w:val="18"/>
                <w:szCs w:val="18"/>
              </w:rPr>
              <w:t>,</w:t>
            </w:r>
            <w:r w:rsidR="002122E8" w:rsidRPr="00A572BD">
              <w:rPr>
                <w:rFonts w:ascii="Arial" w:hAnsi="Arial" w:cs="Arial"/>
                <w:sz w:val="18"/>
                <w:szCs w:val="18"/>
              </w:rPr>
              <w:t>892</w:t>
            </w:r>
            <w:r w:rsidRPr="00A572BD">
              <w:rPr>
                <w:rFonts w:ascii="Arial" w:hAnsi="Arial" w:cs="Arial"/>
                <w:sz w:val="18"/>
                <w:szCs w:val="18"/>
              </w:rPr>
              <w:t>)</w:t>
            </w:r>
          </w:p>
        </w:tc>
      </w:tr>
      <w:tr w:rsidR="00F72F57" w:rsidRPr="00A572BD" w14:paraId="46E9B656" w14:textId="77777777" w:rsidTr="009F657A">
        <w:trPr>
          <w:trHeight w:val="140"/>
        </w:trPr>
        <w:tc>
          <w:tcPr>
            <w:tcW w:w="4694" w:type="dxa"/>
            <w:tcBorders>
              <w:top w:val="nil"/>
              <w:left w:val="nil"/>
              <w:bottom w:val="nil"/>
              <w:right w:val="nil"/>
            </w:tcBorders>
          </w:tcPr>
          <w:p w14:paraId="2E9908B6" w14:textId="77777777" w:rsidR="00F72F57" w:rsidRPr="00A572BD" w:rsidRDefault="00F72F57" w:rsidP="000C4A5F">
            <w:pPr>
              <w:ind w:left="-86" w:right="-72"/>
              <w:jc w:val="lef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3FEFF453" w14:textId="77777777" w:rsidR="00F72F57" w:rsidRPr="00A572BD" w:rsidRDefault="00F72F57" w:rsidP="000C4A5F">
            <w:pPr>
              <w:ind w:left="-40" w:right="-72"/>
              <w:jc w:val="right"/>
              <w:rPr>
                <w:rFonts w:ascii="Arial" w:hAnsi="Arial" w:cs="Arial"/>
                <w:sz w:val="18"/>
                <w:szCs w:val="18"/>
                <w:highlight w:val="yellow"/>
              </w:rPr>
            </w:pPr>
          </w:p>
        </w:tc>
        <w:tc>
          <w:tcPr>
            <w:tcW w:w="1584" w:type="dxa"/>
            <w:tcBorders>
              <w:top w:val="single" w:sz="4" w:space="0" w:color="auto"/>
              <w:left w:val="nil"/>
              <w:bottom w:val="nil"/>
              <w:right w:val="nil"/>
            </w:tcBorders>
            <w:shd w:val="clear" w:color="auto" w:fill="auto"/>
          </w:tcPr>
          <w:p w14:paraId="737CF58E" w14:textId="77777777" w:rsidR="00F72F57" w:rsidRPr="00A572BD" w:rsidRDefault="00F72F57" w:rsidP="000C4A5F">
            <w:pPr>
              <w:ind w:left="-40" w:right="-72"/>
              <w:jc w:val="right"/>
              <w:rPr>
                <w:rFonts w:ascii="Arial" w:hAnsi="Arial" w:cs="Arial"/>
                <w:sz w:val="18"/>
                <w:szCs w:val="18"/>
                <w:highlight w:val="yellow"/>
              </w:rPr>
            </w:pPr>
          </w:p>
        </w:tc>
        <w:tc>
          <w:tcPr>
            <w:tcW w:w="1584" w:type="dxa"/>
            <w:tcBorders>
              <w:top w:val="single" w:sz="4" w:space="0" w:color="auto"/>
              <w:left w:val="nil"/>
              <w:bottom w:val="nil"/>
              <w:right w:val="nil"/>
            </w:tcBorders>
            <w:shd w:val="clear" w:color="auto" w:fill="auto"/>
          </w:tcPr>
          <w:p w14:paraId="1BE54DE3" w14:textId="77777777" w:rsidR="00F72F57" w:rsidRPr="00A572BD" w:rsidRDefault="00F72F57" w:rsidP="000C4A5F">
            <w:pPr>
              <w:ind w:left="-40" w:right="-72"/>
              <w:jc w:val="right"/>
              <w:rPr>
                <w:rFonts w:ascii="Arial" w:hAnsi="Arial" w:cs="Arial"/>
                <w:sz w:val="18"/>
                <w:szCs w:val="18"/>
                <w:highlight w:val="yellow"/>
              </w:rPr>
            </w:pPr>
          </w:p>
        </w:tc>
      </w:tr>
      <w:tr w:rsidR="00F72F57" w:rsidRPr="00A572BD" w14:paraId="73369161" w14:textId="77777777" w:rsidTr="009F657A">
        <w:trPr>
          <w:trHeight w:val="205"/>
        </w:trPr>
        <w:tc>
          <w:tcPr>
            <w:tcW w:w="4694" w:type="dxa"/>
            <w:tcBorders>
              <w:top w:val="nil"/>
              <w:left w:val="nil"/>
              <w:bottom w:val="nil"/>
              <w:right w:val="nil"/>
            </w:tcBorders>
            <w:hideMark/>
          </w:tcPr>
          <w:p w14:paraId="0F04D5EA" w14:textId="04B5E102" w:rsidR="00F72F57" w:rsidRPr="00A572BD" w:rsidRDefault="00F72F57" w:rsidP="000C4A5F">
            <w:pPr>
              <w:ind w:left="-86" w:right="-72"/>
              <w:jc w:val="left"/>
              <w:rPr>
                <w:rFonts w:ascii="Arial" w:hAnsi="Arial" w:cs="Arial"/>
                <w:b/>
                <w:bCs/>
                <w:sz w:val="18"/>
                <w:szCs w:val="18"/>
              </w:rPr>
            </w:pPr>
            <w:r w:rsidRPr="00A572BD">
              <w:rPr>
                <w:rFonts w:ascii="Arial" w:hAnsi="Arial" w:cs="Arial"/>
                <w:b/>
                <w:bCs/>
                <w:sz w:val="18"/>
                <w:szCs w:val="18"/>
              </w:rPr>
              <w:t xml:space="preserve">Balance as </w:t>
            </w:r>
            <w:proofErr w:type="gramStart"/>
            <w:r w:rsidRPr="00A572BD">
              <w:rPr>
                <w:rFonts w:ascii="Arial" w:hAnsi="Arial" w:cs="Arial"/>
                <w:b/>
                <w:bCs/>
                <w:sz w:val="18"/>
                <w:szCs w:val="18"/>
              </w:rPr>
              <w:t>at</w:t>
            </w:r>
            <w:proofErr w:type="gramEnd"/>
            <w:r w:rsidRPr="00A572BD">
              <w:rPr>
                <w:rFonts w:ascii="Arial" w:hAnsi="Arial" w:cs="Arial"/>
                <w:b/>
                <w:bCs/>
                <w:sz w:val="18"/>
                <w:szCs w:val="18"/>
              </w:rPr>
              <w:t xml:space="preserve"> </w:t>
            </w:r>
            <w:r w:rsidR="002122E8" w:rsidRPr="00A572BD">
              <w:rPr>
                <w:rFonts w:ascii="Arial" w:hAnsi="Arial" w:cs="Arial"/>
                <w:b/>
                <w:bCs/>
                <w:sz w:val="18"/>
                <w:szCs w:val="18"/>
              </w:rPr>
              <w:t>31</w:t>
            </w:r>
            <w:r w:rsidRPr="00A572BD">
              <w:rPr>
                <w:rFonts w:ascii="Arial" w:hAnsi="Arial" w:cs="Arial"/>
                <w:b/>
                <w:bCs/>
                <w:sz w:val="18"/>
                <w:szCs w:val="18"/>
              </w:rPr>
              <w:t xml:space="preserve"> December </w:t>
            </w:r>
            <w:r w:rsidR="002122E8" w:rsidRPr="00A572BD">
              <w:rPr>
                <w:rFonts w:ascii="Arial" w:hAnsi="Arial" w:cs="Arial"/>
                <w:b/>
                <w:bCs/>
                <w:sz w:val="18"/>
                <w:szCs w:val="18"/>
              </w:rPr>
              <w:t>2020</w:t>
            </w:r>
          </w:p>
        </w:tc>
        <w:tc>
          <w:tcPr>
            <w:tcW w:w="1584" w:type="dxa"/>
            <w:tcBorders>
              <w:top w:val="nil"/>
              <w:left w:val="nil"/>
              <w:bottom w:val="single" w:sz="4" w:space="0" w:color="auto"/>
              <w:right w:val="nil"/>
            </w:tcBorders>
            <w:shd w:val="clear" w:color="auto" w:fill="auto"/>
          </w:tcPr>
          <w:p w14:paraId="478F2F39" w14:textId="3A92809F" w:rsidR="00F72F57" w:rsidRPr="00A572BD" w:rsidRDefault="002122E8" w:rsidP="000C4A5F">
            <w:pPr>
              <w:ind w:left="-40" w:right="-72"/>
              <w:jc w:val="right"/>
              <w:rPr>
                <w:rFonts w:ascii="Arial" w:hAnsi="Arial" w:cs="Arial"/>
                <w:sz w:val="18"/>
                <w:szCs w:val="18"/>
              </w:rPr>
            </w:pPr>
            <w:r w:rsidRPr="00A572BD">
              <w:rPr>
                <w:rFonts w:ascii="Arial" w:hAnsi="Arial" w:cs="Arial"/>
                <w:sz w:val="18"/>
                <w:szCs w:val="18"/>
              </w:rPr>
              <w:t>2</w:t>
            </w:r>
            <w:r w:rsidR="00F72F57" w:rsidRPr="00A572BD">
              <w:rPr>
                <w:rFonts w:ascii="Arial" w:hAnsi="Arial" w:cs="Arial"/>
                <w:sz w:val="18"/>
                <w:szCs w:val="18"/>
              </w:rPr>
              <w:t>,</w:t>
            </w:r>
            <w:r w:rsidRPr="00A572BD">
              <w:rPr>
                <w:rFonts w:ascii="Arial" w:hAnsi="Arial" w:cs="Arial"/>
                <w:sz w:val="18"/>
                <w:szCs w:val="18"/>
              </w:rPr>
              <w:t>534</w:t>
            </w:r>
            <w:r w:rsidR="00F72F57" w:rsidRPr="00A572BD">
              <w:rPr>
                <w:rFonts w:ascii="Arial" w:hAnsi="Arial" w:cs="Arial"/>
                <w:sz w:val="18"/>
                <w:szCs w:val="18"/>
              </w:rPr>
              <w:t>,</w:t>
            </w:r>
            <w:r w:rsidRPr="00A572BD">
              <w:rPr>
                <w:rFonts w:ascii="Arial" w:hAnsi="Arial" w:cs="Arial"/>
                <w:sz w:val="18"/>
                <w:szCs w:val="18"/>
              </w:rPr>
              <w:t>927</w:t>
            </w:r>
            <w:r w:rsidR="00F72F57" w:rsidRPr="00A572BD">
              <w:rPr>
                <w:rFonts w:ascii="Arial" w:hAnsi="Arial" w:cs="Arial"/>
                <w:sz w:val="18"/>
                <w:szCs w:val="18"/>
              </w:rPr>
              <w:t>,</w:t>
            </w:r>
            <w:r w:rsidRPr="00A572BD">
              <w:rPr>
                <w:rFonts w:ascii="Arial" w:hAnsi="Arial" w:cs="Arial"/>
                <w:sz w:val="18"/>
                <w:szCs w:val="18"/>
              </w:rPr>
              <w:t>985</w:t>
            </w:r>
          </w:p>
        </w:tc>
        <w:tc>
          <w:tcPr>
            <w:tcW w:w="1584" w:type="dxa"/>
            <w:tcBorders>
              <w:top w:val="nil"/>
              <w:left w:val="nil"/>
              <w:bottom w:val="single" w:sz="4" w:space="0" w:color="auto"/>
              <w:right w:val="nil"/>
            </w:tcBorders>
            <w:shd w:val="clear" w:color="auto" w:fill="auto"/>
          </w:tcPr>
          <w:p w14:paraId="5B1386E8" w14:textId="6C0C7965" w:rsidR="00F72F57" w:rsidRPr="00A572BD" w:rsidRDefault="002122E8" w:rsidP="000C4A5F">
            <w:pPr>
              <w:ind w:left="-40" w:right="-72"/>
              <w:jc w:val="right"/>
              <w:rPr>
                <w:rFonts w:ascii="Arial" w:hAnsi="Arial" w:cs="Arial"/>
                <w:sz w:val="18"/>
                <w:szCs w:val="18"/>
              </w:rPr>
            </w:pPr>
            <w:r w:rsidRPr="00A572BD">
              <w:rPr>
                <w:rFonts w:ascii="Arial" w:hAnsi="Arial" w:cs="Arial"/>
                <w:sz w:val="18"/>
                <w:szCs w:val="18"/>
              </w:rPr>
              <w:t>127</w:t>
            </w:r>
            <w:r w:rsidR="00F72F57" w:rsidRPr="00A572BD">
              <w:rPr>
                <w:rFonts w:ascii="Arial" w:hAnsi="Arial" w:cs="Arial"/>
                <w:sz w:val="18"/>
                <w:szCs w:val="18"/>
              </w:rPr>
              <w:t>,</w:t>
            </w:r>
            <w:r w:rsidRPr="00A572BD">
              <w:rPr>
                <w:rFonts w:ascii="Arial" w:hAnsi="Arial" w:cs="Arial"/>
                <w:sz w:val="18"/>
                <w:szCs w:val="18"/>
              </w:rPr>
              <w:t>575</w:t>
            </w:r>
            <w:r w:rsidR="00F72F57" w:rsidRPr="00A572BD">
              <w:rPr>
                <w:rFonts w:ascii="Arial" w:hAnsi="Arial" w:cs="Arial"/>
                <w:sz w:val="18"/>
                <w:szCs w:val="18"/>
              </w:rPr>
              <w:t>,</w:t>
            </w:r>
            <w:r w:rsidRPr="00A572BD">
              <w:rPr>
                <w:rFonts w:ascii="Arial" w:hAnsi="Arial" w:cs="Arial"/>
                <w:sz w:val="18"/>
                <w:szCs w:val="18"/>
              </w:rPr>
              <w:t>015</w:t>
            </w:r>
          </w:p>
        </w:tc>
        <w:tc>
          <w:tcPr>
            <w:tcW w:w="1584" w:type="dxa"/>
            <w:tcBorders>
              <w:top w:val="nil"/>
              <w:left w:val="nil"/>
              <w:bottom w:val="single" w:sz="4" w:space="0" w:color="auto"/>
              <w:right w:val="nil"/>
            </w:tcBorders>
            <w:shd w:val="clear" w:color="auto" w:fill="auto"/>
          </w:tcPr>
          <w:p w14:paraId="172B4D06" w14:textId="60921E32" w:rsidR="00F72F57" w:rsidRPr="00A572BD" w:rsidRDefault="002122E8" w:rsidP="000C4A5F">
            <w:pPr>
              <w:ind w:left="-40" w:right="-72"/>
              <w:jc w:val="right"/>
              <w:rPr>
                <w:rFonts w:ascii="Arial" w:hAnsi="Arial" w:cs="Arial"/>
                <w:sz w:val="18"/>
                <w:szCs w:val="18"/>
              </w:rPr>
            </w:pPr>
            <w:r w:rsidRPr="00A572BD">
              <w:rPr>
                <w:rFonts w:ascii="Arial" w:hAnsi="Arial" w:cs="Arial"/>
                <w:sz w:val="18"/>
                <w:szCs w:val="18"/>
              </w:rPr>
              <w:t>2</w:t>
            </w:r>
            <w:r w:rsidR="00F72F57" w:rsidRPr="00A572BD">
              <w:rPr>
                <w:rFonts w:ascii="Arial" w:hAnsi="Arial" w:cs="Arial"/>
                <w:sz w:val="18"/>
                <w:szCs w:val="18"/>
              </w:rPr>
              <w:t>,</w:t>
            </w:r>
            <w:r w:rsidRPr="00A572BD">
              <w:rPr>
                <w:rFonts w:ascii="Arial" w:hAnsi="Arial" w:cs="Arial"/>
                <w:sz w:val="18"/>
                <w:szCs w:val="18"/>
              </w:rPr>
              <w:t>662</w:t>
            </w:r>
            <w:r w:rsidR="00F72F57" w:rsidRPr="00A572BD">
              <w:rPr>
                <w:rFonts w:ascii="Arial" w:hAnsi="Arial" w:cs="Arial"/>
                <w:sz w:val="18"/>
                <w:szCs w:val="18"/>
              </w:rPr>
              <w:t>,</w:t>
            </w:r>
            <w:r w:rsidRPr="00A572BD">
              <w:rPr>
                <w:rFonts w:ascii="Arial" w:hAnsi="Arial" w:cs="Arial"/>
                <w:sz w:val="18"/>
                <w:szCs w:val="18"/>
              </w:rPr>
              <w:t>503</w:t>
            </w:r>
            <w:r w:rsidR="00F72F57" w:rsidRPr="00A572BD">
              <w:rPr>
                <w:rFonts w:ascii="Arial" w:hAnsi="Arial" w:cs="Arial"/>
                <w:sz w:val="18"/>
                <w:szCs w:val="18"/>
              </w:rPr>
              <w:t>,</w:t>
            </w:r>
            <w:r w:rsidRPr="00A572BD">
              <w:rPr>
                <w:rFonts w:ascii="Arial" w:hAnsi="Arial" w:cs="Arial"/>
                <w:sz w:val="18"/>
                <w:szCs w:val="18"/>
              </w:rPr>
              <w:t>000</w:t>
            </w:r>
          </w:p>
        </w:tc>
      </w:tr>
      <w:tr w:rsidR="00F72F57" w:rsidRPr="00A572BD" w14:paraId="1C4497B3" w14:textId="77777777" w:rsidTr="009F657A">
        <w:trPr>
          <w:trHeight w:val="205"/>
        </w:trPr>
        <w:tc>
          <w:tcPr>
            <w:tcW w:w="4694" w:type="dxa"/>
            <w:tcBorders>
              <w:top w:val="nil"/>
              <w:left w:val="nil"/>
              <w:bottom w:val="nil"/>
              <w:right w:val="nil"/>
            </w:tcBorders>
          </w:tcPr>
          <w:p w14:paraId="2B8E392F" w14:textId="2751F5DB" w:rsidR="00F72F57" w:rsidRPr="00A572BD" w:rsidRDefault="00F72F57" w:rsidP="000C4A5F">
            <w:pPr>
              <w:ind w:left="-86" w:right="-72"/>
              <w:jc w:val="left"/>
              <w:rPr>
                <w:rFonts w:ascii="Arial" w:hAnsi="Arial" w:cs="Arial"/>
                <w:b/>
                <w:bCs/>
                <w:sz w:val="18"/>
                <w:szCs w:val="18"/>
              </w:rPr>
            </w:pPr>
          </w:p>
        </w:tc>
        <w:tc>
          <w:tcPr>
            <w:tcW w:w="1584" w:type="dxa"/>
            <w:tcBorders>
              <w:top w:val="single" w:sz="4" w:space="0" w:color="auto"/>
              <w:left w:val="nil"/>
              <w:bottom w:val="nil"/>
              <w:right w:val="nil"/>
            </w:tcBorders>
            <w:shd w:val="clear" w:color="auto" w:fill="auto"/>
          </w:tcPr>
          <w:p w14:paraId="0A3497E5" w14:textId="77777777" w:rsidR="00F72F57" w:rsidRPr="00A572BD" w:rsidRDefault="00F72F57" w:rsidP="000C4A5F">
            <w:pPr>
              <w:ind w:left="-40"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1EB3DB2C" w14:textId="77777777" w:rsidR="00F72F57" w:rsidRPr="00A572BD" w:rsidRDefault="00F72F57" w:rsidP="000C4A5F">
            <w:pPr>
              <w:ind w:left="-40"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74EBFC8D" w14:textId="77777777" w:rsidR="00F72F57" w:rsidRPr="00A572BD" w:rsidRDefault="00F72F57" w:rsidP="000C4A5F">
            <w:pPr>
              <w:ind w:left="-40" w:right="-72"/>
              <w:jc w:val="right"/>
              <w:rPr>
                <w:rFonts w:ascii="Arial" w:hAnsi="Arial" w:cs="Arial"/>
                <w:sz w:val="18"/>
                <w:szCs w:val="18"/>
              </w:rPr>
            </w:pPr>
          </w:p>
        </w:tc>
      </w:tr>
      <w:tr w:rsidR="00DB1181" w:rsidRPr="00A572BD" w14:paraId="082B9B6B" w14:textId="77777777" w:rsidTr="009F657A">
        <w:trPr>
          <w:trHeight w:val="205"/>
        </w:trPr>
        <w:tc>
          <w:tcPr>
            <w:tcW w:w="4694" w:type="dxa"/>
            <w:tcBorders>
              <w:top w:val="nil"/>
              <w:left w:val="nil"/>
              <w:bottom w:val="nil"/>
              <w:right w:val="nil"/>
            </w:tcBorders>
          </w:tcPr>
          <w:p w14:paraId="0E7C65DA" w14:textId="3245E10A" w:rsidR="00DB1181" w:rsidRPr="00A572BD" w:rsidRDefault="00DB1181" w:rsidP="000C4A5F">
            <w:pPr>
              <w:ind w:left="-86" w:right="-72"/>
              <w:jc w:val="left"/>
              <w:rPr>
                <w:rFonts w:ascii="Arial" w:hAnsi="Arial" w:cs="Arial"/>
                <w:sz w:val="18"/>
                <w:szCs w:val="18"/>
              </w:rPr>
            </w:pPr>
            <w:r w:rsidRPr="00A572BD">
              <w:rPr>
                <w:rFonts w:ascii="Arial" w:hAnsi="Arial" w:cs="Arial"/>
                <w:b/>
                <w:bCs/>
                <w:sz w:val="18"/>
                <w:szCs w:val="18"/>
              </w:rPr>
              <w:t xml:space="preserve">Balance as </w:t>
            </w:r>
            <w:proofErr w:type="gramStart"/>
            <w:r w:rsidRPr="00A572BD">
              <w:rPr>
                <w:rFonts w:ascii="Arial" w:hAnsi="Arial" w:cs="Arial"/>
                <w:b/>
                <w:bCs/>
                <w:sz w:val="18"/>
                <w:szCs w:val="18"/>
              </w:rPr>
              <w:t>at</w:t>
            </w:r>
            <w:proofErr w:type="gramEnd"/>
            <w:r w:rsidRPr="00A572BD">
              <w:rPr>
                <w:rFonts w:ascii="Arial" w:hAnsi="Arial" w:cs="Arial"/>
                <w:b/>
                <w:bCs/>
                <w:sz w:val="18"/>
                <w:szCs w:val="18"/>
              </w:rPr>
              <w:t xml:space="preserve"> </w:t>
            </w:r>
            <w:r w:rsidR="002122E8" w:rsidRPr="00A572BD">
              <w:rPr>
                <w:rFonts w:ascii="Arial" w:hAnsi="Arial" w:cs="Arial"/>
                <w:b/>
                <w:bCs/>
                <w:sz w:val="18"/>
                <w:szCs w:val="18"/>
              </w:rPr>
              <w:t>1</w:t>
            </w:r>
            <w:r w:rsidRPr="00A572BD">
              <w:rPr>
                <w:rFonts w:ascii="Arial" w:hAnsi="Arial" w:cs="Arial"/>
                <w:b/>
                <w:bCs/>
                <w:sz w:val="18"/>
                <w:szCs w:val="18"/>
              </w:rPr>
              <w:t xml:space="preserve"> January </w:t>
            </w:r>
            <w:r w:rsidR="002122E8" w:rsidRPr="00A572BD">
              <w:rPr>
                <w:rFonts w:ascii="Arial" w:hAnsi="Arial" w:cs="Arial"/>
                <w:b/>
                <w:bCs/>
                <w:sz w:val="18"/>
                <w:szCs w:val="18"/>
              </w:rPr>
              <w:t>2021</w:t>
            </w:r>
          </w:p>
        </w:tc>
        <w:tc>
          <w:tcPr>
            <w:tcW w:w="1584" w:type="dxa"/>
            <w:tcBorders>
              <w:top w:val="nil"/>
              <w:left w:val="nil"/>
              <w:bottom w:val="nil"/>
              <w:right w:val="nil"/>
            </w:tcBorders>
            <w:shd w:val="clear" w:color="auto" w:fill="FAFAFA"/>
          </w:tcPr>
          <w:p w14:paraId="555C1C09" w14:textId="71058D8F" w:rsidR="00DB1181" w:rsidRPr="00A572BD" w:rsidRDefault="002122E8" w:rsidP="000C4A5F">
            <w:pPr>
              <w:ind w:left="-40" w:right="-72"/>
              <w:jc w:val="right"/>
              <w:rPr>
                <w:rFonts w:ascii="Arial" w:hAnsi="Arial" w:cs="Arial"/>
                <w:sz w:val="18"/>
                <w:szCs w:val="18"/>
              </w:rPr>
            </w:pPr>
            <w:r w:rsidRPr="00A572BD">
              <w:rPr>
                <w:rFonts w:ascii="Arial" w:hAnsi="Arial" w:cs="Arial"/>
                <w:sz w:val="18"/>
                <w:szCs w:val="18"/>
              </w:rPr>
              <w:t>2</w:t>
            </w:r>
            <w:r w:rsidR="00DB1181" w:rsidRPr="00A572BD">
              <w:rPr>
                <w:rFonts w:ascii="Arial" w:hAnsi="Arial" w:cs="Arial"/>
                <w:sz w:val="18"/>
                <w:szCs w:val="18"/>
              </w:rPr>
              <w:t>,</w:t>
            </w:r>
            <w:r w:rsidRPr="00A572BD">
              <w:rPr>
                <w:rFonts w:ascii="Arial" w:hAnsi="Arial" w:cs="Arial"/>
                <w:sz w:val="18"/>
                <w:szCs w:val="18"/>
              </w:rPr>
              <w:t>534</w:t>
            </w:r>
            <w:r w:rsidR="00DB1181" w:rsidRPr="00A572BD">
              <w:rPr>
                <w:rFonts w:ascii="Arial" w:hAnsi="Arial" w:cs="Arial"/>
                <w:sz w:val="18"/>
                <w:szCs w:val="18"/>
              </w:rPr>
              <w:t>,</w:t>
            </w:r>
            <w:r w:rsidRPr="00A572BD">
              <w:rPr>
                <w:rFonts w:ascii="Arial" w:hAnsi="Arial" w:cs="Arial"/>
                <w:sz w:val="18"/>
                <w:szCs w:val="18"/>
              </w:rPr>
              <w:t>927</w:t>
            </w:r>
            <w:r w:rsidR="00DB1181" w:rsidRPr="00A572BD">
              <w:rPr>
                <w:rFonts w:ascii="Arial" w:hAnsi="Arial" w:cs="Arial"/>
                <w:sz w:val="18"/>
                <w:szCs w:val="18"/>
              </w:rPr>
              <w:t>,</w:t>
            </w:r>
            <w:r w:rsidRPr="00A572BD">
              <w:rPr>
                <w:rFonts w:ascii="Arial" w:hAnsi="Arial" w:cs="Arial"/>
                <w:sz w:val="18"/>
                <w:szCs w:val="18"/>
              </w:rPr>
              <w:t>985</w:t>
            </w:r>
          </w:p>
        </w:tc>
        <w:tc>
          <w:tcPr>
            <w:tcW w:w="1584" w:type="dxa"/>
            <w:tcBorders>
              <w:top w:val="nil"/>
              <w:left w:val="nil"/>
              <w:bottom w:val="nil"/>
              <w:right w:val="nil"/>
            </w:tcBorders>
            <w:shd w:val="clear" w:color="auto" w:fill="FAFAFA"/>
          </w:tcPr>
          <w:p w14:paraId="49AC55D1" w14:textId="648AD75A" w:rsidR="00DB1181" w:rsidRPr="00A572BD" w:rsidRDefault="002122E8" w:rsidP="000C4A5F">
            <w:pPr>
              <w:ind w:left="-40" w:right="-72"/>
              <w:jc w:val="right"/>
              <w:rPr>
                <w:rFonts w:ascii="Arial" w:hAnsi="Arial" w:cs="Arial"/>
                <w:sz w:val="18"/>
                <w:szCs w:val="18"/>
              </w:rPr>
            </w:pPr>
            <w:r w:rsidRPr="00A572BD">
              <w:rPr>
                <w:rFonts w:ascii="Arial" w:hAnsi="Arial" w:cs="Arial"/>
                <w:sz w:val="18"/>
                <w:szCs w:val="18"/>
              </w:rPr>
              <w:t>127</w:t>
            </w:r>
            <w:r w:rsidR="00DB1181" w:rsidRPr="00A572BD">
              <w:rPr>
                <w:rFonts w:ascii="Arial" w:hAnsi="Arial" w:cs="Arial"/>
                <w:sz w:val="18"/>
                <w:szCs w:val="18"/>
              </w:rPr>
              <w:t>,</w:t>
            </w:r>
            <w:r w:rsidRPr="00A572BD">
              <w:rPr>
                <w:rFonts w:ascii="Arial" w:hAnsi="Arial" w:cs="Arial"/>
                <w:sz w:val="18"/>
                <w:szCs w:val="18"/>
              </w:rPr>
              <w:t>575</w:t>
            </w:r>
            <w:r w:rsidR="00DB1181" w:rsidRPr="00A572BD">
              <w:rPr>
                <w:rFonts w:ascii="Arial" w:hAnsi="Arial" w:cs="Arial"/>
                <w:sz w:val="18"/>
                <w:szCs w:val="18"/>
              </w:rPr>
              <w:t>,</w:t>
            </w:r>
            <w:r w:rsidRPr="00A572BD">
              <w:rPr>
                <w:rFonts w:ascii="Arial" w:hAnsi="Arial" w:cs="Arial"/>
                <w:sz w:val="18"/>
                <w:szCs w:val="18"/>
              </w:rPr>
              <w:t>015</w:t>
            </w:r>
          </w:p>
        </w:tc>
        <w:tc>
          <w:tcPr>
            <w:tcW w:w="1584" w:type="dxa"/>
            <w:tcBorders>
              <w:top w:val="nil"/>
              <w:left w:val="nil"/>
              <w:bottom w:val="nil"/>
              <w:right w:val="nil"/>
            </w:tcBorders>
            <w:shd w:val="clear" w:color="auto" w:fill="FAFAFA"/>
          </w:tcPr>
          <w:p w14:paraId="736516E1" w14:textId="7D2595F7" w:rsidR="00DB1181" w:rsidRPr="00A572BD" w:rsidRDefault="002122E8" w:rsidP="000C4A5F">
            <w:pPr>
              <w:ind w:left="-40" w:right="-72"/>
              <w:jc w:val="right"/>
              <w:rPr>
                <w:rFonts w:ascii="Arial" w:hAnsi="Arial" w:cs="Arial"/>
                <w:sz w:val="18"/>
                <w:szCs w:val="18"/>
              </w:rPr>
            </w:pPr>
            <w:r w:rsidRPr="00A572BD">
              <w:rPr>
                <w:rFonts w:ascii="Arial" w:hAnsi="Arial" w:cs="Arial"/>
                <w:sz w:val="18"/>
                <w:szCs w:val="18"/>
              </w:rPr>
              <w:t>2</w:t>
            </w:r>
            <w:r w:rsidR="00DB1181" w:rsidRPr="00A572BD">
              <w:rPr>
                <w:rFonts w:ascii="Arial" w:hAnsi="Arial" w:cs="Arial"/>
                <w:sz w:val="18"/>
                <w:szCs w:val="18"/>
              </w:rPr>
              <w:t>,</w:t>
            </w:r>
            <w:r w:rsidRPr="00A572BD">
              <w:rPr>
                <w:rFonts w:ascii="Arial" w:hAnsi="Arial" w:cs="Arial"/>
                <w:sz w:val="18"/>
                <w:szCs w:val="18"/>
              </w:rPr>
              <w:t>662</w:t>
            </w:r>
            <w:r w:rsidR="00DB1181" w:rsidRPr="00A572BD">
              <w:rPr>
                <w:rFonts w:ascii="Arial" w:hAnsi="Arial" w:cs="Arial"/>
                <w:sz w:val="18"/>
                <w:szCs w:val="18"/>
              </w:rPr>
              <w:t>,</w:t>
            </w:r>
            <w:r w:rsidRPr="00A572BD">
              <w:rPr>
                <w:rFonts w:ascii="Arial" w:hAnsi="Arial" w:cs="Arial"/>
                <w:sz w:val="18"/>
                <w:szCs w:val="18"/>
              </w:rPr>
              <w:t>503</w:t>
            </w:r>
            <w:r w:rsidR="00DB1181" w:rsidRPr="00A572BD">
              <w:rPr>
                <w:rFonts w:ascii="Arial" w:hAnsi="Arial" w:cs="Arial"/>
                <w:sz w:val="18"/>
                <w:szCs w:val="18"/>
              </w:rPr>
              <w:t>,</w:t>
            </w:r>
            <w:r w:rsidRPr="00A572BD">
              <w:rPr>
                <w:rFonts w:ascii="Arial" w:hAnsi="Arial" w:cs="Arial"/>
                <w:sz w:val="18"/>
                <w:szCs w:val="18"/>
              </w:rPr>
              <w:t>000</w:t>
            </w:r>
          </w:p>
        </w:tc>
      </w:tr>
      <w:tr w:rsidR="00DB1181" w:rsidRPr="00A572BD" w14:paraId="4B79937A" w14:textId="77777777" w:rsidTr="009F657A">
        <w:trPr>
          <w:trHeight w:val="205"/>
        </w:trPr>
        <w:tc>
          <w:tcPr>
            <w:tcW w:w="4694" w:type="dxa"/>
            <w:tcBorders>
              <w:top w:val="nil"/>
              <w:left w:val="nil"/>
              <w:bottom w:val="nil"/>
              <w:right w:val="nil"/>
            </w:tcBorders>
          </w:tcPr>
          <w:p w14:paraId="0BF61E15" w14:textId="77777777" w:rsidR="00DB1181" w:rsidRPr="00A572BD" w:rsidRDefault="00DB1181" w:rsidP="000C4A5F">
            <w:pPr>
              <w:ind w:left="-86" w:right="-72"/>
              <w:jc w:val="left"/>
              <w:rPr>
                <w:rFonts w:ascii="Arial" w:hAnsi="Arial" w:cs="Arial"/>
                <w:sz w:val="18"/>
                <w:szCs w:val="18"/>
              </w:rPr>
            </w:pPr>
            <w:r w:rsidRPr="00A572BD">
              <w:rPr>
                <w:rFonts w:ascii="Arial" w:hAnsi="Arial" w:cs="Arial"/>
                <w:sz w:val="18"/>
                <w:szCs w:val="18"/>
              </w:rPr>
              <w:t>Additions</w:t>
            </w:r>
          </w:p>
        </w:tc>
        <w:tc>
          <w:tcPr>
            <w:tcW w:w="1584" w:type="dxa"/>
            <w:tcBorders>
              <w:top w:val="nil"/>
              <w:left w:val="nil"/>
              <w:bottom w:val="nil"/>
              <w:right w:val="nil"/>
            </w:tcBorders>
            <w:shd w:val="clear" w:color="auto" w:fill="FAFAFA"/>
          </w:tcPr>
          <w:p w14:paraId="7BECC6AB" w14:textId="68E55EC8" w:rsidR="00DB1181" w:rsidRPr="00A572BD" w:rsidRDefault="00D8573C" w:rsidP="000C4A5F">
            <w:pPr>
              <w:ind w:left="-40" w:right="-72"/>
              <w:jc w:val="right"/>
              <w:rPr>
                <w:rFonts w:ascii="Arial" w:hAnsi="Arial" w:cs="Arial"/>
                <w:sz w:val="18"/>
                <w:szCs w:val="18"/>
              </w:rPr>
            </w:pPr>
            <w:r w:rsidRPr="00A572BD">
              <w:rPr>
                <w:rFonts w:ascii="Arial" w:hAnsi="Arial" w:cs="Arial"/>
                <w:sz w:val="18"/>
                <w:szCs w:val="18"/>
              </w:rPr>
              <w:t>350,260,209</w:t>
            </w:r>
          </w:p>
        </w:tc>
        <w:tc>
          <w:tcPr>
            <w:tcW w:w="1584" w:type="dxa"/>
            <w:tcBorders>
              <w:top w:val="nil"/>
              <w:left w:val="nil"/>
              <w:bottom w:val="nil"/>
              <w:right w:val="nil"/>
            </w:tcBorders>
            <w:shd w:val="clear" w:color="auto" w:fill="FAFAFA"/>
          </w:tcPr>
          <w:p w14:paraId="458E936B" w14:textId="4272151E" w:rsidR="00DB1181" w:rsidRPr="00A572BD" w:rsidRDefault="00D8573C" w:rsidP="000C4A5F">
            <w:pPr>
              <w:ind w:left="-40" w:right="-72"/>
              <w:jc w:val="right"/>
              <w:rPr>
                <w:rFonts w:ascii="Arial" w:hAnsi="Arial" w:cs="Arial"/>
                <w:sz w:val="18"/>
                <w:szCs w:val="18"/>
              </w:rPr>
            </w:pPr>
            <w:r w:rsidRPr="00A572BD">
              <w:rPr>
                <w:rFonts w:ascii="Arial" w:hAnsi="Arial" w:cs="Arial"/>
                <w:sz w:val="18"/>
                <w:szCs w:val="18"/>
              </w:rPr>
              <w:t>-</w:t>
            </w:r>
          </w:p>
        </w:tc>
        <w:tc>
          <w:tcPr>
            <w:tcW w:w="1584" w:type="dxa"/>
            <w:tcBorders>
              <w:top w:val="nil"/>
              <w:left w:val="nil"/>
              <w:bottom w:val="nil"/>
              <w:right w:val="nil"/>
            </w:tcBorders>
            <w:shd w:val="clear" w:color="auto" w:fill="FAFAFA"/>
          </w:tcPr>
          <w:p w14:paraId="09BA4F1C" w14:textId="2DA10068" w:rsidR="00DB1181" w:rsidRPr="00A572BD" w:rsidRDefault="00D8573C" w:rsidP="000C4A5F">
            <w:pPr>
              <w:ind w:left="-40" w:right="-72"/>
              <w:jc w:val="right"/>
              <w:rPr>
                <w:rFonts w:ascii="Arial" w:hAnsi="Arial" w:cs="Arial"/>
                <w:sz w:val="18"/>
                <w:szCs w:val="18"/>
              </w:rPr>
            </w:pPr>
            <w:r w:rsidRPr="00A572BD">
              <w:rPr>
                <w:rFonts w:ascii="Arial" w:hAnsi="Arial" w:cs="Arial"/>
                <w:sz w:val="18"/>
                <w:szCs w:val="18"/>
              </w:rPr>
              <w:t>350,260,209</w:t>
            </w:r>
          </w:p>
        </w:tc>
      </w:tr>
      <w:tr w:rsidR="00DB1181" w:rsidRPr="00A572BD" w14:paraId="6C4C2623" w14:textId="77777777" w:rsidTr="009F657A">
        <w:trPr>
          <w:trHeight w:val="205"/>
        </w:trPr>
        <w:tc>
          <w:tcPr>
            <w:tcW w:w="4694" w:type="dxa"/>
            <w:tcBorders>
              <w:top w:val="nil"/>
              <w:left w:val="nil"/>
              <w:bottom w:val="nil"/>
              <w:right w:val="nil"/>
            </w:tcBorders>
          </w:tcPr>
          <w:p w14:paraId="121B92E7" w14:textId="77777777" w:rsidR="00DB1181" w:rsidRPr="00A572BD" w:rsidRDefault="00DB1181" w:rsidP="000C4A5F">
            <w:pPr>
              <w:ind w:left="-86" w:right="-72"/>
              <w:jc w:val="left"/>
              <w:rPr>
                <w:rFonts w:ascii="Arial" w:hAnsi="Arial" w:cs="Arial"/>
                <w:sz w:val="18"/>
                <w:szCs w:val="18"/>
              </w:rPr>
            </w:pPr>
            <w:r w:rsidRPr="00A572BD">
              <w:rPr>
                <w:rFonts w:ascii="Arial" w:hAnsi="Arial" w:cs="Arial"/>
                <w:sz w:val="18"/>
                <w:szCs w:val="18"/>
              </w:rPr>
              <w:t>Lease modifications and reassessments</w:t>
            </w:r>
          </w:p>
        </w:tc>
        <w:tc>
          <w:tcPr>
            <w:tcW w:w="1584" w:type="dxa"/>
            <w:tcBorders>
              <w:top w:val="nil"/>
              <w:left w:val="nil"/>
              <w:bottom w:val="nil"/>
              <w:right w:val="nil"/>
            </w:tcBorders>
            <w:shd w:val="clear" w:color="auto" w:fill="FAFAFA"/>
          </w:tcPr>
          <w:p w14:paraId="46DF6AC1" w14:textId="14996DD3" w:rsidR="00DB1181" w:rsidRPr="00A572BD" w:rsidRDefault="00D8573C" w:rsidP="000C4A5F">
            <w:pPr>
              <w:ind w:left="-40" w:right="-72"/>
              <w:jc w:val="right"/>
              <w:rPr>
                <w:rFonts w:ascii="Arial" w:hAnsi="Arial" w:cs="Arial"/>
                <w:sz w:val="18"/>
                <w:szCs w:val="18"/>
              </w:rPr>
            </w:pPr>
            <w:r w:rsidRPr="00A572BD">
              <w:rPr>
                <w:rFonts w:ascii="Arial" w:hAnsi="Arial" w:cs="Arial"/>
                <w:sz w:val="18"/>
                <w:szCs w:val="18"/>
              </w:rPr>
              <w:t>8,329,990</w:t>
            </w:r>
          </w:p>
        </w:tc>
        <w:tc>
          <w:tcPr>
            <w:tcW w:w="1584" w:type="dxa"/>
            <w:tcBorders>
              <w:top w:val="nil"/>
              <w:left w:val="nil"/>
              <w:bottom w:val="nil"/>
              <w:right w:val="nil"/>
            </w:tcBorders>
            <w:shd w:val="clear" w:color="auto" w:fill="FAFAFA"/>
          </w:tcPr>
          <w:p w14:paraId="040F48DB" w14:textId="5D16FB89" w:rsidR="00DB1181" w:rsidRPr="00A572BD" w:rsidRDefault="00D8573C" w:rsidP="000C4A5F">
            <w:pPr>
              <w:ind w:left="-40" w:right="-72"/>
              <w:jc w:val="right"/>
              <w:rPr>
                <w:rFonts w:ascii="Arial" w:hAnsi="Arial" w:cs="Arial"/>
                <w:sz w:val="18"/>
                <w:szCs w:val="18"/>
              </w:rPr>
            </w:pPr>
            <w:r w:rsidRPr="00A572BD">
              <w:rPr>
                <w:rFonts w:ascii="Arial" w:hAnsi="Arial" w:cs="Arial"/>
                <w:sz w:val="18"/>
                <w:szCs w:val="18"/>
              </w:rPr>
              <w:t>(4,619,728)</w:t>
            </w:r>
          </w:p>
        </w:tc>
        <w:tc>
          <w:tcPr>
            <w:tcW w:w="1584" w:type="dxa"/>
            <w:tcBorders>
              <w:top w:val="nil"/>
              <w:left w:val="nil"/>
              <w:bottom w:val="nil"/>
              <w:right w:val="nil"/>
            </w:tcBorders>
            <w:shd w:val="clear" w:color="auto" w:fill="FAFAFA"/>
          </w:tcPr>
          <w:p w14:paraId="596AABC2" w14:textId="55BCA656" w:rsidR="00DB1181" w:rsidRPr="00A572BD" w:rsidRDefault="00D8573C" w:rsidP="000C4A5F">
            <w:pPr>
              <w:ind w:left="-40" w:right="-72"/>
              <w:jc w:val="right"/>
              <w:rPr>
                <w:rFonts w:ascii="Arial" w:hAnsi="Arial" w:cs="Arial"/>
                <w:sz w:val="18"/>
                <w:szCs w:val="18"/>
              </w:rPr>
            </w:pPr>
            <w:r w:rsidRPr="00A572BD">
              <w:rPr>
                <w:rFonts w:ascii="Arial" w:hAnsi="Arial" w:cs="Arial"/>
                <w:sz w:val="18"/>
                <w:szCs w:val="18"/>
              </w:rPr>
              <w:t>3,710,262</w:t>
            </w:r>
          </w:p>
        </w:tc>
      </w:tr>
      <w:tr w:rsidR="00DB1181" w:rsidRPr="00A572BD" w14:paraId="79217B7F" w14:textId="77777777" w:rsidTr="009F657A">
        <w:trPr>
          <w:trHeight w:val="205"/>
        </w:trPr>
        <w:tc>
          <w:tcPr>
            <w:tcW w:w="4694" w:type="dxa"/>
            <w:tcBorders>
              <w:top w:val="nil"/>
              <w:left w:val="nil"/>
              <w:bottom w:val="nil"/>
              <w:right w:val="nil"/>
            </w:tcBorders>
          </w:tcPr>
          <w:p w14:paraId="406005CD" w14:textId="77777777" w:rsidR="00DB1181" w:rsidRPr="00A572BD" w:rsidRDefault="00DB1181" w:rsidP="000C4A5F">
            <w:pPr>
              <w:ind w:left="-86" w:right="-72"/>
              <w:jc w:val="left"/>
              <w:rPr>
                <w:rFonts w:ascii="Arial" w:hAnsi="Arial" w:cs="Arial"/>
                <w:sz w:val="18"/>
                <w:szCs w:val="18"/>
              </w:rPr>
            </w:pPr>
            <w:r w:rsidRPr="00A572BD">
              <w:rPr>
                <w:rFonts w:ascii="Arial" w:hAnsi="Arial" w:cs="Arial"/>
                <w:sz w:val="18"/>
                <w:szCs w:val="18"/>
              </w:rPr>
              <w:t>Depreciation</w:t>
            </w:r>
          </w:p>
        </w:tc>
        <w:tc>
          <w:tcPr>
            <w:tcW w:w="1584" w:type="dxa"/>
            <w:tcBorders>
              <w:top w:val="nil"/>
              <w:left w:val="nil"/>
              <w:bottom w:val="nil"/>
              <w:right w:val="nil"/>
            </w:tcBorders>
            <w:shd w:val="clear" w:color="auto" w:fill="FAFAFA"/>
          </w:tcPr>
          <w:p w14:paraId="3ECB5154" w14:textId="41461CD7" w:rsidR="00DB1181" w:rsidRPr="00A572BD" w:rsidRDefault="00D8573C" w:rsidP="000C4A5F">
            <w:pPr>
              <w:ind w:left="-40" w:right="-72"/>
              <w:jc w:val="right"/>
              <w:rPr>
                <w:rFonts w:ascii="Arial" w:hAnsi="Arial" w:cs="Arial"/>
                <w:sz w:val="18"/>
                <w:szCs w:val="18"/>
              </w:rPr>
            </w:pPr>
            <w:r w:rsidRPr="00A572BD">
              <w:rPr>
                <w:rFonts w:ascii="Arial" w:hAnsi="Arial" w:cs="Arial"/>
                <w:sz w:val="18"/>
                <w:szCs w:val="18"/>
              </w:rPr>
              <w:t>(307,620,587)</w:t>
            </w:r>
          </w:p>
        </w:tc>
        <w:tc>
          <w:tcPr>
            <w:tcW w:w="1584" w:type="dxa"/>
            <w:tcBorders>
              <w:top w:val="nil"/>
              <w:left w:val="nil"/>
              <w:bottom w:val="nil"/>
              <w:right w:val="nil"/>
            </w:tcBorders>
            <w:shd w:val="clear" w:color="auto" w:fill="FAFAFA"/>
          </w:tcPr>
          <w:p w14:paraId="18FBE4C6" w14:textId="39CD37A7" w:rsidR="00DB1181" w:rsidRPr="00A572BD" w:rsidRDefault="00D8573C" w:rsidP="000C4A5F">
            <w:pPr>
              <w:ind w:left="-40" w:right="-72"/>
              <w:jc w:val="right"/>
              <w:rPr>
                <w:rFonts w:ascii="Arial" w:hAnsi="Arial" w:cs="Arial"/>
                <w:sz w:val="18"/>
                <w:szCs w:val="18"/>
              </w:rPr>
            </w:pPr>
            <w:r w:rsidRPr="00A572BD">
              <w:rPr>
                <w:rFonts w:ascii="Arial" w:hAnsi="Arial" w:cs="Arial"/>
                <w:sz w:val="18"/>
                <w:szCs w:val="18"/>
              </w:rPr>
              <w:t>(28,734,726)</w:t>
            </w:r>
          </w:p>
        </w:tc>
        <w:tc>
          <w:tcPr>
            <w:tcW w:w="1584" w:type="dxa"/>
            <w:tcBorders>
              <w:top w:val="nil"/>
              <w:left w:val="nil"/>
              <w:bottom w:val="nil"/>
              <w:right w:val="nil"/>
            </w:tcBorders>
            <w:shd w:val="clear" w:color="auto" w:fill="FAFAFA"/>
          </w:tcPr>
          <w:p w14:paraId="128450EE" w14:textId="10DCC974" w:rsidR="00DB1181" w:rsidRPr="00A572BD" w:rsidRDefault="00D8573C" w:rsidP="000C4A5F">
            <w:pPr>
              <w:ind w:left="-40" w:right="-72"/>
              <w:jc w:val="right"/>
              <w:rPr>
                <w:rFonts w:ascii="Arial" w:hAnsi="Arial" w:cs="Arial"/>
                <w:sz w:val="18"/>
                <w:szCs w:val="18"/>
              </w:rPr>
            </w:pPr>
            <w:r w:rsidRPr="00A572BD">
              <w:rPr>
                <w:rFonts w:ascii="Arial" w:hAnsi="Arial" w:cs="Arial"/>
                <w:sz w:val="18"/>
                <w:szCs w:val="18"/>
              </w:rPr>
              <w:t>(336,355,313)</w:t>
            </w:r>
          </w:p>
        </w:tc>
      </w:tr>
      <w:tr w:rsidR="00DB1181" w:rsidRPr="00A572BD" w14:paraId="6AC49A75" w14:textId="77777777" w:rsidTr="009F657A">
        <w:trPr>
          <w:trHeight w:val="205"/>
        </w:trPr>
        <w:tc>
          <w:tcPr>
            <w:tcW w:w="4694" w:type="dxa"/>
            <w:tcBorders>
              <w:top w:val="nil"/>
              <w:left w:val="nil"/>
              <w:bottom w:val="nil"/>
              <w:right w:val="nil"/>
            </w:tcBorders>
          </w:tcPr>
          <w:p w14:paraId="148BAA74" w14:textId="77777777" w:rsidR="00DB1181" w:rsidRPr="00A572BD" w:rsidRDefault="00DB1181" w:rsidP="000C4A5F">
            <w:pPr>
              <w:ind w:left="-86" w:right="-72"/>
              <w:jc w:val="left"/>
              <w:rPr>
                <w:rFonts w:ascii="Arial" w:hAnsi="Arial" w:cs="Arial"/>
                <w:sz w:val="18"/>
                <w:szCs w:val="18"/>
              </w:rPr>
            </w:pPr>
            <w:r w:rsidRPr="00A572BD">
              <w:rPr>
                <w:rFonts w:ascii="Arial" w:hAnsi="Arial" w:cs="Arial"/>
                <w:sz w:val="18"/>
                <w:szCs w:val="18"/>
              </w:rPr>
              <w:t>Currency translation differences</w:t>
            </w:r>
          </w:p>
        </w:tc>
        <w:tc>
          <w:tcPr>
            <w:tcW w:w="1584" w:type="dxa"/>
            <w:tcBorders>
              <w:top w:val="nil"/>
              <w:left w:val="nil"/>
              <w:bottom w:val="single" w:sz="4" w:space="0" w:color="auto"/>
              <w:right w:val="nil"/>
            </w:tcBorders>
            <w:shd w:val="clear" w:color="auto" w:fill="FAFAFA"/>
          </w:tcPr>
          <w:p w14:paraId="4D16EC99" w14:textId="01291B12" w:rsidR="00DB1181" w:rsidRPr="00A572BD" w:rsidRDefault="00D8573C" w:rsidP="000C4A5F">
            <w:pPr>
              <w:ind w:left="-40" w:right="-72"/>
              <w:jc w:val="right"/>
              <w:rPr>
                <w:rFonts w:ascii="Arial" w:hAnsi="Arial" w:cs="Arial"/>
                <w:sz w:val="18"/>
                <w:szCs w:val="18"/>
              </w:rPr>
            </w:pPr>
            <w:r w:rsidRPr="00A572BD">
              <w:rPr>
                <w:rFonts w:ascii="Arial" w:hAnsi="Arial" w:cs="Arial"/>
                <w:sz w:val="18"/>
                <w:szCs w:val="18"/>
              </w:rPr>
              <w:t>10,485,346</w:t>
            </w:r>
          </w:p>
        </w:tc>
        <w:tc>
          <w:tcPr>
            <w:tcW w:w="1584" w:type="dxa"/>
            <w:tcBorders>
              <w:top w:val="nil"/>
              <w:left w:val="nil"/>
              <w:bottom w:val="single" w:sz="4" w:space="0" w:color="auto"/>
              <w:right w:val="nil"/>
            </w:tcBorders>
            <w:shd w:val="clear" w:color="auto" w:fill="FAFAFA"/>
          </w:tcPr>
          <w:p w14:paraId="037F75DD" w14:textId="2100304C" w:rsidR="00DB1181" w:rsidRPr="00A572BD" w:rsidRDefault="00D8573C" w:rsidP="000C4A5F">
            <w:pPr>
              <w:ind w:left="-40" w:right="-72"/>
              <w:jc w:val="right"/>
              <w:rPr>
                <w:rFonts w:ascii="Arial" w:hAnsi="Arial" w:cs="Arial"/>
                <w:sz w:val="18"/>
                <w:szCs w:val="18"/>
              </w:rPr>
            </w:pPr>
            <w:r w:rsidRPr="00A572BD">
              <w:rPr>
                <w:rFonts w:ascii="Arial" w:hAnsi="Arial" w:cs="Arial"/>
                <w:sz w:val="18"/>
                <w:szCs w:val="18"/>
              </w:rPr>
              <w:t>2,445,393</w:t>
            </w:r>
          </w:p>
        </w:tc>
        <w:tc>
          <w:tcPr>
            <w:tcW w:w="1584" w:type="dxa"/>
            <w:tcBorders>
              <w:top w:val="nil"/>
              <w:left w:val="nil"/>
              <w:bottom w:val="single" w:sz="4" w:space="0" w:color="auto"/>
              <w:right w:val="nil"/>
            </w:tcBorders>
            <w:shd w:val="clear" w:color="auto" w:fill="FAFAFA"/>
          </w:tcPr>
          <w:p w14:paraId="4BD94F50" w14:textId="1F499447" w:rsidR="00DB1181" w:rsidRPr="00A572BD" w:rsidRDefault="00D8573C" w:rsidP="000C4A5F">
            <w:pPr>
              <w:ind w:left="-40" w:right="-72"/>
              <w:jc w:val="right"/>
              <w:rPr>
                <w:rFonts w:ascii="Arial" w:hAnsi="Arial" w:cs="Arial"/>
                <w:sz w:val="18"/>
                <w:szCs w:val="18"/>
              </w:rPr>
            </w:pPr>
            <w:r w:rsidRPr="00A572BD">
              <w:rPr>
                <w:rFonts w:ascii="Arial" w:hAnsi="Arial" w:cs="Arial"/>
                <w:sz w:val="18"/>
                <w:szCs w:val="18"/>
              </w:rPr>
              <w:t>12,930,739</w:t>
            </w:r>
          </w:p>
        </w:tc>
      </w:tr>
      <w:tr w:rsidR="00DB1181" w:rsidRPr="00A572BD" w14:paraId="702B5662" w14:textId="77777777" w:rsidTr="009F657A">
        <w:trPr>
          <w:trHeight w:val="89"/>
        </w:trPr>
        <w:tc>
          <w:tcPr>
            <w:tcW w:w="4694" w:type="dxa"/>
            <w:tcBorders>
              <w:top w:val="nil"/>
              <w:left w:val="nil"/>
              <w:bottom w:val="nil"/>
              <w:right w:val="nil"/>
            </w:tcBorders>
          </w:tcPr>
          <w:p w14:paraId="13667803" w14:textId="77777777" w:rsidR="00DB1181" w:rsidRPr="00A572BD" w:rsidRDefault="00DB1181" w:rsidP="000C4A5F">
            <w:pPr>
              <w:ind w:left="-86" w:right="-72"/>
              <w:jc w:val="lef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5D16C828" w14:textId="77777777" w:rsidR="00DB1181" w:rsidRPr="00A572BD" w:rsidRDefault="00DB1181" w:rsidP="000C4A5F">
            <w:pPr>
              <w:ind w:left="-40"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E0981CB" w14:textId="77777777" w:rsidR="00DB1181" w:rsidRPr="00A572BD" w:rsidRDefault="00DB1181" w:rsidP="000C4A5F">
            <w:pPr>
              <w:ind w:left="-40"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5DC52BBA" w14:textId="77777777" w:rsidR="00DB1181" w:rsidRPr="00A572BD" w:rsidRDefault="00DB1181" w:rsidP="000C4A5F">
            <w:pPr>
              <w:ind w:left="-40" w:right="-72"/>
              <w:jc w:val="right"/>
              <w:rPr>
                <w:rFonts w:ascii="Arial" w:hAnsi="Arial" w:cs="Arial"/>
                <w:sz w:val="18"/>
                <w:szCs w:val="18"/>
              </w:rPr>
            </w:pPr>
          </w:p>
        </w:tc>
      </w:tr>
      <w:tr w:rsidR="00DB1181" w:rsidRPr="00A572BD" w14:paraId="2B4B2BF1" w14:textId="77777777" w:rsidTr="009F657A">
        <w:trPr>
          <w:trHeight w:val="205"/>
        </w:trPr>
        <w:tc>
          <w:tcPr>
            <w:tcW w:w="4694" w:type="dxa"/>
            <w:tcBorders>
              <w:top w:val="nil"/>
              <w:left w:val="nil"/>
              <w:bottom w:val="nil"/>
              <w:right w:val="nil"/>
            </w:tcBorders>
          </w:tcPr>
          <w:p w14:paraId="499DE94F" w14:textId="5306701D" w:rsidR="00DB1181" w:rsidRPr="00A572BD" w:rsidRDefault="00DB1181" w:rsidP="000C4A5F">
            <w:pPr>
              <w:ind w:left="-86" w:right="-72"/>
              <w:jc w:val="left"/>
              <w:rPr>
                <w:rFonts w:ascii="Arial" w:hAnsi="Arial" w:cs="Arial"/>
                <w:b/>
                <w:bCs/>
                <w:sz w:val="18"/>
                <w:szCs w:val="18"/>
              </w:rPr>
            </w:pPr>
            <w:r w:rsidRPr="00A572BD">
              <w:rPr>
                <w:rFonts w:ascii="Arial" w:hAnsi="Arial" w:cs="Arial"/>
                <w:b/>
                <w:bCs/>
                <w:sz w:val="18"/>
                <w:szCs w:val="18"/>
              </w:rPr>
              <w:t xml:space="preserve">Balance as </w:t>
            </w:r>
            <w:proofErr w:type="gramStart"/>
            <w:r w:rsidRPr="00A572BD">
              <w:rPr>
                <w:rFonts w:ascii="Arial" w:hAnsi="Arial" w:cs="Arial"/>
                <w:b/>
                <w:bCs/>
                <w:sz w:val="18"/>
                <w:szCs w:val="18"/>
              </w:rPr>
              <w:t>at</w:t>
            </w:r>
            <w:proofErr w:type="gramEnd"/>
            <w:r w:rsidRPr="00A572BD">
              <w:rPr>
                <w:rFonts w:ascii="Arial" w:hAnsi="Arial" w:cs="Arial"/>
                <w:b/>
                <w:bCs/>
                <w:sz w:val="18"/>
                <w:szCs w:val="18"/>
              </w:rPr>
              <w:t xml:space="preserve"> </w:t>
            </w:r>
            <w:r w:rsidR="002122E8" w:rsidRPr="00A572BD">
              <w:rPr>
                <w:rFonts w:ascii="Arial" w:hAnsi="Arial" w:cs="Arial"/>
                <w:b/>
                <w:bCs/>
                <w:sz w:val="18"/>
                <w:szCs w:val="18"/>
              </w:rPr>
              <w:t>31</w:t>
            </w:r>
            <w:r w:rsidRPr="00A572BD">
              <w:rPr>
                <w:rFonts w:ascii="Arial" w:hAnsi="Arial" w:cs="Arial"/>
                <w:b/>
                <w:bCs/>
                <w:sz w:val="18"/>
                <w:szCs w:val="18"/>
              </w:rPr>
              <w:t xml:space="preserve"> December </w:t>
            </w:r>
            <w:r w:rsidR="002122E8" w:rsidRPr="00A572BD">
              <w:rPr>
                <w:rFonts w:ascii="Arial" w:hAnsi="Arial" w:cs="Arial"/>
                <w:b/>
                <w:bCs/>
                <w:sz w:val="18"/>
                <w:szCs w:val="18"/>
              </w:rPr>
              <w:t>2021</w:t>
            </w:r>
          </w:p>
        </w:tc>
        <w:tc>
          <w:tcPr>
            <w:tcW w:w="1584" w:type="dxa"/>
            <w:tcBorders>
              <w:top w:val="nil"/>
              <w:left w:val="nil"/>
              <w:bottom w:val="single" w:sz="4" w:space="0" w:color="auto"/>
              <w:right w:val="nil"/>
            </w:tcBorders>
            <w:shd w:val="clear" w:color="auto" w:fill="FAFAFA"/>
          </w:tcPr>
          <w:p w14:paraId="4A0C5158" w14:textId="64CA1D67" w:rsidR="00DB1181" w:rsidRPr="00A572BD" w:rsidRDefault="00D8573C" w:rsidP="000C4A5F">
            <w:pPr>
              <w:ind w:left="-40" w:right="-72"/>
              <w:jc w:val="right"/>
              <w:rPr>
                <w:rFonts w:ascii="Arial" w:hAnsi="Arial" w:cs="Arial"/>
                <w:sz w:val="18"/>
                <w:szCs w:val="18"/>
              </w:rPr>
            </w:pPr>
            <w:r w:rsidRPr="00A572BD">
              <w:rPr>
                <w:rFonts w:ascii="Arial" w:hAnsi="Arial" w:cs="Arial"/>
                <w:sz w:val="18"/>
                <w:szCs w:val="18"/>
              </w:rPr>
              <w:t>2,596,382,943</w:t>
            </w:r>
          </w:p>
        </w:tc>
        <w:tc>
          <w:tcPr>
            <w:tcW w:w="1584" w:type="dxa"/>
            <w:tcBorders>
              <w:top w:val="nil"/>
              <w:left w:val="nil"/>
              <w:bottom w:val="single" w:sz="4" w:space="0" w:color="auto"/>
              <w:right w:val="nil"/>
            </w:tcBorders>
            <w:shd w:val="clear" w:color="auto" w:fill="FAFAFA"/>
          </w:tcPr>
          <w:p w14:paraId="5599680C" w14:textId="38D6E40E" w:rsidR="00DB1181" w:rsidRPr="00A572BD" w:rsidRDefault="00D8573C" w:rsidP="000C4A5F">
            <w:pPr>
              <w:ind w:left="-40" w:right="-72"/>
              <w:jc w:val="right"/>
              <w:rPr>
                <w:rFonts w:ascii="Arial" w:hAnsi="Arial" w:cs="Arial"/>
                <w:sz w:val="18"/>
                <w:szCs w:val="18"/>
              </w:rPr>
            </w:pPr>
            <w:r w:rsidRPr="00A572BD">
              <w:rPr>
                <w:rFonts w:ascii="Arial" w:hAnsi="Arial" w:cs="Arial"/>
                <w:sz w:val="18"/>
                <w:szCs w:val="18"/>
              </w:rPr>
              <w:t>96,665,954</w:t>
            </w:r>
          </w:p>
        </w:tc>
        <w:tc>
          <w:tcPr>
            <w:tcW w:w="1584" w:type="dxa"/>
            <w:tcBorders>
              <w:top w:val="nil"/>
              <w:left w:val="nil"/>
              <w:bottom w:val="single" w:sz="4" w:space="0" w:color="auto"/>
              <w:right w:val="nil"/>
            </w:tcBorders>
            <w:shd w:val="clear" w:color="auto" w:fill="FAFAFA"/>
          </w:tcPr>
          <w:p w14:paraId="79396E58" w14:textId="074D09AA" w:rsidR="00DB1181" w:rsidRPr="00A572BD" w:rsidRDefault="00D8573C" w:rsidP="000C4A5F">
            <w:pPr>
              <w:ind w:left="-40" w:right="-72"/>
              <w:jc w:val="right"/>
              <w:rPr>
                <w:rFonts w:ascii="Arial" w:hAnsi="Arial" w:cs="Arial"/>
                <w:sz w:val="18"/>
                <w:szCs w:val="18"/>
              </w:rPr>
            </w:pPr>
            <w:r w:rsidRPr="00A572BD">
              <w:rPr>
                <w:rFonts w:ascii="Arial" w:hAnsi="Arial" w:cs="Arial"/>
                <w:sz w:val="18"/>
                <w:szCs w:val="18"/>
              </w:rPr>
              <w:t>2,693,048,897</w:t>
            </w:r>
          </w:p>
        </w:tc>
      </w:tr>
    </w:tbl>
    <w:p w14:paraId="2EF0B3C6" w14:textId="77777777" w:rsidR="0042036D" w:rsidRPr="00A572BD" w:rsidRDefault="0042036D" w:rsidP="000C4A5F">
      <w:pPr>
        <w:rPr>
          <w:rFonts w:ascii="Arial" w:eastAsia="Arial Unicode MS" w:hAnsi="Arial" w:cs="Arial"/>
          <w:sz w:val="18"/>
          <w:szCs w:val="18"/>
        </w:rPr>
      </w:pPr>
    </w:p>
    <w:tbl>
      <w:tblPr>
        <w:tblW w:w="94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4"/>
        <w:gridCol w:w="1584"/>
        <w:gridCol w:w="1584"/>
        <w:gridCol w:w="1584"/>
      </w:tblGrid>
      <w:tr w:rsidR="0042036D" w:rsidRPr="00A572BD" w14:paraId="5ADA94D5" w14:textId="77777777" w:rsidTr="00942D8C">
        <w:trPr>
          <w:trHeight w:val="20"/>
        </w:trPr>
        <w:tc>
          <w:tcPr>
            <w:tcW w:w="4694" w:type="dxa"/>
            <w:tcBorders>
              <w:top w:val="nil"/>
              <w:left w:val="nil"/>
              <w:bottom w:val="nil"/>
              <w:right w:val="nil"/>
            </w:tcBorders>
          </w:tcPr>
          <w:p w14:paraId="632D8F50" w14:textId="77777777" w:rsidR="0042036D" w:rsidRPr="00A572BD" w:rsidRDefault="0042036D" w:rsidP="000C4A5F">
            <w:pPr>
              <w:ind w:left="-86" w:right="-72"/>
              <w:jc w:val="left"/>
              <w:rPr>
                <w:rFonts w:ascii="Arial" w:hAnsi="Arial" w:cs="Arial"/>
                <w:sz w:val="18"/>
                <w:szCs w:val="18"/>
              </w:rPr>
            </w:pPr>
          </w:p>
        </w:tc>
        <w:tc>
          <w:tcPr>
            <w:tcW w:w="4752" w:type="dxa"/>
            <w:gridSpan w:val="3"/>
            <w:tcBorders>
              <w:top w:val="single" w:sz="4" w:space="0" w:color="auto"/>
              <w:left w:val="nil"/>
              <w:bottom w:val="single" w:sz="4" w:space="0" w:color="auto"/>
              <w:right w:val="nil"/>
            </w:tcBorders>
            <w:shd w:val="clear" w:color="auto" w:fill="auto"/>
          </w:tcPr>
          <w:p w14:paraId="65DFEED7" w14:textId="77777777" w:rsidR="0042036D" w:rsidRPr="00A572BD" w:rsidRDefault="0042036D" w:rsidP="000C4A5F">
            <w:pPr>
              <w:ind w:right="-72"/>
              <w:jc w:val="right"/>
              <w:rPr>
                <w:rFonts w:ascii="Arial" w:hAnsi="Arial" w:cs="Arial"/>
                <w:b/>
                <w:bCs/>
                <w:sz w:val="18"/>
                <w:szCs w:val="18"/>
              </w:rPr>
            </w:pPr>
            <w:r w:rsidRPr="00A572BD">
              <w:rPr>
                <w:rFonts w:ascii="Arial" w:hAnsi="Arial" w:cs="Arial"/>
                <w:b/>
                <w:bCs/>
                <w:sz w:val="18"/>
                <w:szCs w:val="18"/>
              </w:rPr>
              <w:t>Unit: Baht</w:t>
            </w:r>
          </w:p>
        </w:tc>
      </w:tr>
      <w:tr w:rsidR="0042036D" w:rsidRPr="00A572BD" w14:paraId="7262D633" w14:textId="77777777" w:rsidTr="009F657A">
        <w:trPr>
          <w:trHeight w:val="20"/>
        </w:trPr>
        <w:tc>
          <w:tcPr>
            <w:tcW w:w="4694" w:type="dxa"/>
            <w:tcBorders>
              <w:top w:val="nil"/>
              <w:left w:val="nil"/>
              <w:bottom w:val="nil"/>
              <w:right w:val="nil"/>
            </w:tcBorders>
          </w:tcPr>
          <w:p w14:paraId="0E8C8A58" w14:textId="77777777" w:rsidR="0042036D" w:rsidRPr="00A572BD" w:rsidRDefault="0042036D" w:rsidP="000C4A5F">
            <w:pPr>
              <w:ind w:left="-86" w:right="-72"/>
              <w:jc w:val="left"/>
              <w:rPr>
                <w:rFonts w:ascii="Arial" w:hAnsi="Arial" w:cs="Arial"/>
                <w:sz w:val="18"/>
                <w:szCs w:val="18"/>
              </w:rPr>
            </w:pPr>
          </w:p>
        </w:tc>
        <w:tc>
          <w:tcPr>
            <w:tcW w:w="4752" w:type="dxa"/>
            <w:gridSpan w:val="3"/>
            <w:tcBorders>
              <w:top w:val="single" w:sz="4" w:space="0" w:color="auto"/>
              <w:left w:val="nil"/>
              <w:bottom w:val="single" w:sz="4" w:space="0" w:color="auto"/>
              <w:right w:val="nil"/>
            </w:tcBorders>
            <w:shd w:val="clear" w:color="auto" w:fill="auto"/>
          </w:tcPr>
          <w:p w14:paraId="40A41913" w14:textId="77777777" w:rsidR="0042036D" w:rsidRPr="00A572BD" w:rsidRDefault="0042036D" w:rsidP="000C4A5F">
            <w:pPr>
              <w:ind w:right="-72"/>
              <w:jc w:val="center"/>
              <w:rPr>
                <w:rFonts w:ascii="Arial" w:hAnsi="Arial" w:cs="Arial"/>
                <w:b/>
                <w:bCs/>
                <w:sz w:val="18"/>
                <w:szCs w:val="18"/>
              </w:rPr>
            </w:pPr>
            <w:r w:rsidRPr="00A572BD">
              <w:rPr>
                <w:rFonts w:ascii="Arial" w:hAnsi="Arial" w:cs="Arial"/>
                <w:b/>
                <w:bCs/>
                <w:sz w:val="18"/>
                <w:szCs w:val="18"/>
              </w:rPr>
              <w:t>Separate financial statements</w:t>
            </w:r>
          </w:p>
        </w:tc>
      </w:tr>
      <w:tr w:rsidR="0042036D" w:rsidRPr="00A572BD" w14:paraId="670CE8CA" w14:textId="77777777" w:rsidTr="009F657A">
        <w:trPr>
          <w:trHeight w:val="20"/>
        </w:trPr>
        <w:tc>
          <w:tcPr>
            <w:tcW w:w="4694" w:type="dxa"/>
            <w:tcBorders>
              <w:top w:val="nil"/>
              <w:left w:val="nil"/>
              <w:bottom w:val="nil"/>
              <w:right w:val="nil"/>
            </w:tcBorders>
          </w:tcPr>
          <w:p w14:paraId="54C05CBC" w14:textId="77777777" w:rsidR="0042036D" w:rsidRPr="00A572BD" w:rsidRDefault="0042036D" w:rsidP="000C4A5F">
            <w:pPr>
              <w:ind w:left="-86" w:right="-72"/>
              <w:jc w:val="left"/>
              <w:rPr>
                <w:rFonts w:ascii="Arial" w:hAnsi="Arial" w:cs="Arial"/>
                <w:sz w:val="18"/>
                <w:szCs w:val="18"/>
              </w:rPr>
            </w:pPr>
          </w:p>
        </w:tc>
        <w:tc>
          <w:tcPr>
            <w:tcW w:w="1584" w:type="dxa"/>
            <w:tcBorders>
              <w:top w:val="single" w:sz="4" w:space="0" w:color="auto"/>
              <w:left w:val="nil"/>
              <w:bottom w:val="single" w:sz="4" w:space="0" w:color="auto"/>
              <w:right w:val="nil"/>
            </w:tcBorders>
            <w:shd w:val="clear" w:color="auto" w:fill="auto"/>
            <w:hideMark/>
          </w:tcPr>
          <w:p w14:paraId="72B27C06" w14:textId="77777777" w:rsidR="0042036D" w:rsidRPr="00A572BD" w:rsidRDefault="0042036D" w:rsidP="000C4A5F">
            <w:pPr>
              <w:ind w:right="-72"/>
              <w:jc w:val="right"/>
              <w:rPr>
                <w:rFonts w:ascii="Arial" w:hAnsi="Arial" w:cs="Arial"/>
                <w:b/>
                <w:bCs/>
                <w:sz w:val="18"/>
                <w:szCs w:val="18"/>
              </w:rPr>
            </w:pPr>
            <w:r w:rsidRPr="00A572BD">
              <w:rPr>
                <w:rFonts w:ascii="Arial" w:hAnsi="Arial" w:cs="Arial"/>
                <w:b/>
                <w:bCs/>
                <w:sz w:val="18"/>
                <w:szCs w:val="18"/>
              </w:rPr>
              <w:t>Buildings</w:t>
            </w:r>
          </w:p>
        </w:tc>
        <w:tc>
          <w:tcPr>
            <w:tcW w:w="1584" w:type="dxa"/>
            <w:tcBorders>
              <w:top w:val="single" w:sz="4" w:space="0" w:color="auto"/>
              <w:left w:val="nil"/>
              <w:bottom w:val="single" w:sz="4" w:space="0" w:color="auto"/>
              <w:right w:val="nil"/>
            </w:tcBorders>
            <w:shd w:val="clear" w:color="auto" w:fill="auto"/>
            <w:hideMark/>
          </w:tcPr>
          <w:p w14:paraId="444CE951" w14:textId="77777777" w:rsidR="0042036D" w:rsidRPr="00A572BD" w:rsidRDefault="0042036D" w:rsidP="000C4A5F">
            <w:pPr>
              <w:ind w:right="-72"/>
              <w:jc w:val="right"/>
              <w:rPr>
                <w:rFonts w:ascii="Arial" w:hAnsi="Arial" w:cs="Arial"/>
                <w:b/>
                <w:bCs/>
                <w:sz w:val="18"/>
                <w:szCs w:val="18"/>
              </w:rPr>
            </w:pPr>
            <w:r w:rsidRPr="00A572BD">
              <w:rPr>
                <w:rFonts w:ascii="Arial" w:hAnsi="Arial" w:cs="Arial"/>
                <w:b/>
                <w:bCs/>
                <w:sz w:val="18"/>
                <w:szCs w:val="18"/>
              </w:rPr>
              <w:t>Equipment</w:t>
            </w:r>
          </w:p>
        </w:tc>
        <w:tc>
          <w:tcPr>
            <w:tcW w:w="1584" w:type="dxa"/>
            <w:tcBorders>
              <w:top w:val="single" w:sz="4" w:space="0" w:color="auto"/>
              <w:left w:val="nil"/>
              <w:bottom w:val="single" w:sz="4" w:space="0" w:color="auto"/>
              <w:right w:val="nil"/>
            </w:tcBorders>
            <w:shd w:val="clear" w:color="auto" w:fill="auto"/>
            <w:hideMark/>
          </w:tcPr>
          <w:p w14:paraId="559F9B12" w14:textId="77777777" w:rsidR="0042036D" w:rsidRPr="00A572BD" w:rsidRDefault="0042036D" w:rsidP="000C4A5F">
            <w:pPr>
              <w:ind w:right="-72"/>
              <w:jc w:val="right"/>
              <w:rPr>
                <w:rFonts w:ascii="Arial" w:hAnsi="Arial" w:cs="Arial"/>
                <w:b/>
                <w:bCs/>
                <w:sz w:val="18"/>
                <w:szCs w:val="18"/>
              </w:rPr>
            </w:pPr>
            <w:r w:rsidRPr="00A572BD">
              <w:rPr>
                <w:rFonts w:ascii="Arial" w:hAnsi="Arial" w:cs="Arial"/>
                <w:b/>
                <w:bCs/>
                <w:sz w:val="18"/>
                <w:szCs w:val="18"/>
              </w:rPr>
              <w:t>Total</w:t>
            </w:r>
          </w:p>
        </w:tc>
      </w:tr>
      <w:tr w:rsidR="0042036D" w:rsidRPr="00A572BD" w14:paraId="11CD1210" w14:textId="77777777" w:rsidTr="009F657A">
        <w:trPr>
          <w:trHeight w:val="20"/>
        </w:trPr>
        <w:tc>
          <w:tcPr>
            <w:tcW w:w="4694" w:type="dxa"/>
            <w:tcBorders>
              <w:top w:val="nil"/>
              <w:left w:val="nil"/>
              <w:bottom w:val="nil"/>
              <w:right w:val="nil"/>
            </w:tcBorders>
          </w:tcPr>
          <w:p w14:paraId="754B72C2" w14:textId="77777777" w:rsidR="0042036D" w:rsidRPr="00A572BD" w:rsidRDefault="0042036D" w:rsidP="000C4A5F">
            <w:pPr>
              <w:ind w:left="-86" w:right="-72"/>
              <w:jc w:val="lef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6A7E7376" w14:textId="77777777" w:rsidR="0042036D" w:rsidRPr="00A572BD" w:rsidRDefault="0042036D" w:rsidP="000C4A5F">
            <w:pPr>
              <w:ind w:right="-72"/>
              <w:jc w:val="center"/>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102060CB" w14:textId="77777777" w:rsidR="0042036D" w:rsidRPr="00A572BD" w:rsidRDefault="0042036D" w:rsidP="000C4A5F">
            <w:pPr>
              <w:ind w:right="-72"/>
              <w:jc w:val="center"/>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452E06F1" w14:textId="77777777" w:rsidR="0042036D" w:rsidRPr="00A572BD" w:rsidRDefault="0042036D" w:rsidP="000C4A5F">
            <w:pPr>
              <w:ind w:right="-72"/>
              <w:jc w:val="center"/>
              <w:rPr>
                <w:rFonts w:ascii="Arial" w:hAnsi="Arial" w:cs="Arial"/>
                <w:sz w:val="18"/>
                <w:szCs w:val="18"/>
              </w:rPr>
            </w:pPr>
          </w:p>
        </w:tc>
      </w:tr>
      <w:tr w:rsidR="00F72F57" w:rsidRPr="00A572BD" w14:paraId="250BFF05" w14:textId="77777777" w:rsidTr="009F657A">
        <w:trPr>
          <w:trHeight w:val="20"/>
        </w:trPr>
        <w:tc>
          <w:tcPr>
            <w:tcW w:w="4694" w:type="dxa"/>
            <w:tcBorders>
              <w:top w:val="nil"/>
              <w:left w:val="nil"/>
              <w:bottom w:val="nil"/>
              <w:right w:val="nil"/>
            </w:tcBorders>
          </w:tcPr>
          <w:p w14:paraId="59F4B5E1" w14:textId="63FE1866" w:rsidR="00F72F57" w:rsidRPr="00A572BD" w:rsidRDefault="00627172" w:rsidP="000C4A5F">
            <w:pPr>
              <w:ind w:left="-86" w:right="-72"/>
              <w:jc w:val="left"/>
              <w:rPr>
                <w:rFonts w:ascii="Arial" w:hAnsi="Arial" w:cs="Arial"/>
                <w:sz w:val="18"/>
                <w:szCs w:val="18"/>
              </w:rPr>
            </w:pPr>
            <w:r w:rsidRPr="00A572BD">
              <w:rPr>
                <w:rFonts w:ascii="Arial" w:hAnsi="Arial" w:cs="Arial"/>
                <w:b/>
                <w:bCs/>
                <w:sz w:val="18"/>
                <w:szCs w:val="18"/>
              </w:rPr>
              <w:t xml:space="preserve">Balance as </w:t>
            </w:r>
            <w:proofErr w:type="gramStart"/>
            <w:r w:rsidRPr="00A572BD">
              <w:rPr>
                <w:rFonts w:ascii="Arial" w:hAnsi="Arial" w:cs="Arial"/>
                <w:b/>
                <w:bCs/>
                <w:sz w:val="18"/>
                <w:szCs w:val="18"/>
              </w:rPr>
              <w:t>at</w:t>
            </w:r>
            <w:proofErr w:type="gramEnd"/>
            <w:r w:rsidRPr="00A572BD">
              <w:rPr>
                <w:rFonts w:ascii="Arial" w:hAnsi="Arial" w:cs="Arial"/>
                <w:b/>
                <w:bCs/>
                <w:sz w:val="18"/>
                <w:szCs w:val="18"/>
              </w:rPr>
              <w:t xml:space="preserve"> </w:t>
            </w:r>
            <w:r w:rsidR="002122E8" w:rsidRPr="00A572BD">
              <w:rPr>
                <w:rFonts w:ascii="Arial" w:hAnsi="Arial" w:cs="Arial"/>
                <w:b/>
                <w:bCs/>
                <w:sz w:val="18"/>
                <w:szCs w:val="18"/>
              </w:rPr>
              <w:t>1</w:t>
            </w:r>
            <w:r w:rsidRPr="00A572BD">
              <w:rPr>
                <w:rFonts w:ascii="Arial" w:hAnsi="Arial" w:cs="Arial"/>
                <w:b/>
                <w:bCs/>
                <w:sz w:val="18"/>
                <w:szCs w:val="18"/>
              </w:rPr>
              <w:t xml:space="preserve"> January </w:t>
            </w:r>
            <w:r w:rsidR="002122E8" w:rsidRPr="00A572BD">
              <w:rPr>
                <w:rFonts w:ascii="Arial" w:hAnsi="Arial" w:cs="Arial"/>
                <w:b/>
                <w:bCs/>
                <w:sz w:val="18"/>
                <w:szCs w:val="18"/>
              </w:rPr>
              <w:t>2020</w:t>
            </w:r>
          </w:p>
        </w:tc>
        <w:tc>
          <w:tcPr>
            <w:tcW w:w="1584" w:type="dxa"/>
            <w:tcBorders>
              <w:top w:val="nil"/>
              <w:left w:val="nil"/>
              <w:bottom w:val="nil"/>
              <w:right w:val="nil"/>
            </w:tcBorders>
            <w:shd w:val="clear" w:color="auto" w:fill="auto"/>
          </w:tcPr>
          <w:p w14:paraId="1BF260D1" w14:textId="12C4068A" w:rsidR="00F72F57" w:rsidRPr="00A572BD" w:rsidRDefault="002122E8" w:rsidP="000C4A5F">
            <w:pPr>
              <w:ind w:right="-72"/>
              <w:jc w:val="right"/>
              <w:rPr>
                <w:rFonts w:ascii="Arial" w:hAnsi="Arial" w:cs="Arial"/>
                <w:sz w:val="18"/>
                <w:szCs w:val="18"/>
              </w:rPr>
            </w:pPr>
            <w:r w:rsidRPr="00A572BD">
              <w:rPr>
                <w:rFonts w:ascii="Arial" w:hAnsi="Arial" w:cs="Arial"/>
                <w:sz w:val="18"/>
                <w:szCs w:val="18"/>
              </w:rPr>
              <w:t>2</w:t>
            </w:r>
            <w:r w:rsidR="00F72F57" w:rsidRPr="00A572BD">
              <w:rPr>
                <w:rFonts w:ascii="Arial" w:hAnsi="Arial" w:cs="Arial"/>
                <w:sz w:val="18"/>
                <w:szCs w:val="18"/>
              </w:rPr>
              <w:t>,</w:t>
            </w:r>
            <w:r w:rsidRPr="00A572BD">
              <w:rPr>
                <w:rFonts w:ascii="Arial" w:hAnsi="Arial" w:cs="Arial"/>
                <w:sz w:val="18"/>
                <w:szCs w:val="18"/>
              </w:rPr>
              <w:t>146</w:t>
            </w:r>
            <w:r w:rsidR="00F72F57" w:rsidRPr="00A572BD">
              <w:rPr>
                <w:rFonts w:ascii="Arial" w:hAnsi="Arial" w:cs="Arial"/>
                <w:sz w:val="18"/>
                <w:szCs w:val="18"/>
              </w:rPr>
              <w:t>,</w:t>
            </w:r>
            <w:r w:rsidRPr="00A572BD">
              <w:rPr>
                <w:rFonts w:ascii="Arial" w:hAnsi="Arial" w:cs="Arial"/>
                <w:sz w:val="18"/>
                <w:szCs w:val="18"/>
              </w:rPr>
              <w:t>718</w:t>
            </w:r>
            <w:r w:rsidR="00F72F57" w:rsidRPr="00A572BD">
              <w:rPr>
                <w:rFonts w:ascii="Arial" w:hAnsi="Arial" w:cs="Arial"/>
                <w:sz w:val="18"/>
                <w:szCs w:val="18"/>
              </w:rPr>
              <w:t>,</w:t>
            </w:r>
            <w:r w:rsidRPr="00A572BD">
              <w:rPr>
                <w:rFonts w:ascii="Arial" w:hAnsi="Arial" w:cs="Arial"/>
                <w:sz w:val="18"/>
                <w:szCs w:val="18"/>
              </w:rPr>
              <w:t>299</w:t>
            </w:r>
          </w:p>
        </w:tc>
        <w:tc>
          <w:tcPr>
            <w:tcW w:w="1584" w:type="dxa"/>
            <w:tcBorders>
              <w:top w:val="nil"/>
              <w:left w:val="nil"/>
              <w:bottom w:val="nil"/>
              <w:right w:val="nil"/>
            </w:tcBorders>
            <w:shd w:val="clear" w:color="auto" w:fill="auto"/>
          </w:tcPr>
          <w:p w14:paraId="3C78F0DE" w14:textId="50EB9A68" w:rsidR="00F72F57" w:rsidRPr="00A572BD" w:rsidRDefault="002122E8" w:rsidP="000C4A5F">
            <w:pPr>
              <w:ind w:right="-72"/>
              <w:jc w:val="right"/>
              <w:rPr>
                <w:rFonts w:ascii="Arial" w:hAnsi="Arial" w:cs="Arial"/>
                <w:sz w:val="18"/>
                <w:szCs w:val="18"/>
              </w:rPr>
            </w:pPr>
            <w:r w:rsidRPr="00A572BD">
              <w:rPr>
                <w:rFonts w:ascii="Arial" w:hAnsi="Arial" w:cs="Arial"/>
                <w:sz w:val="18"/>
                <w:szCs w:val="18"/>
              </w:rPr>
              <w:t>122</w:t>
            </w:r>
            <w:r w:rsidR="00F72F57" w:rsidRPr="00A572BD">
              <w:rPr>
                <w:rFonts w:ascii="Arial" w:hAnsi="Arial" w:cs="Arial"/>
                <w:sz w:val="18"/>
                <w:szCs w:val="18"/>
              </w:rPr>
              <w:t>,</w:t>
            </w:r>
            <w:r w:rsidRPr="00A572BD">
              <w:rPr>
                <w:rFonts w:ascii="Arial" w:hAnsi="Arial" w:cs="Arial"/>
                <w:sz w:val="18"/>
                <w:szCs w:val="18"/>
              </w:rPr>
              <w:t>183</w:t>
            </w:r>
            <w:r w:rsidR="00F72F57" w:rsidRPr="00A572BD">
              <w:rPr>
                <w:rFonts w:ascii="Arial" w:hAnsi="Arial" w:cs="Arial"/>
                <w:sz w:val="18"/>
                <w:szCs w:val="18"/>
              </w:rPr>
              <w:t>,</w:t>
            </w:r>
            <w:r w:rsidRPr="00A572BD">
              <w:rPr>
                <w:rFonts w:ascii="Arial" w:hAnsi="Arial" w:cs="Arial"/>
                <w:sz w:val="18"/>
                <w:szCs w:val="18"/>
              </w:rPr>
              <w:t>658</w:t>
            </w:r>
          </w:p>
        </w:tc>
        <w:tc>
          <w:tcPr>
            <w:tcW w:w="1584" w:type="dxa"/>
            <w:tcBorders>
              <w:top w:val="nil"/>
              <w:left w:val="nil"/>
              <w:bottom w:val="nil"/>
              <w:right w:val="nil"/>
            </w:tcBorders>
            <w:shd w:val="clear" w:color="auto" w:fill="auto"/>
          </w:tcPr>
          <w:p w14:paraId="06BD3E4F" w14:textId="70177696" w:rsidR="00F72F57" w:rsidRPr="00A572BD" w:rsidRDefault="002122E8" w:rsidP="000C4A5F">
            <w:pPr>
              <w:ind w:right="-72"/>
              <w:jc w:val="right"/>
              <w:rPr>
                <w:rFonts w:ascii="Arial" w:hAnsi="Arial" w:cs="Arial"/>
                <w:sz w:val="18"/>
                <w:szCs w:val="18"/>
              </w:rPr>
            </w:pPr>
            <w:r w:rsidRPr="00A572BD">
              <w:rPr>
                <w:rFonts w:ascii="Arial" w:hAnsi="Arial" w:cs="Arial"/>
                <w:sz w:val="18"/>
                <w:szCs w:val="18"/>
              </w:rPr>
              <w:t>2</w:t>
            </w:r>
            <w:r w:rsidR="00F72F57" w:rsidRPr="00A572BD">
              <w:rPr>
                <w:rFonts w:ascii="Arial" w:hAnsi="Arial" w:cs="Arial"/>
                <w:sz w:val="18"/>
                <w:szCs w:val="18"/>
              </w:rPr>
              <w:t>,</w:t>
            </w:r>
            <w:r w:rsidRPr="00A572BD">
              <w:rPr>
                <w:rFonts w:ascii="Arial" w:hAnsi="Arial" w:cs="Arial"/>
                <w:sz w:val="18"/>
                <w:szCs w:val="18"/>
              </w:rPr>
              <w:t>268</w:t>
            </w:r>
            <w:r w:rsidR="00F72F57" w:rsidRPr="00A572BD">
              <w:rPr>
                <w:rFonts w:ascii="Arial" w:hAnsi="Arial" w:cs="Arial"/>
                <w:sz w:val="18"/>
                <w:szCs w:val="18"/>
              </w:rPr>
              <w:t>,</w:t>
            </w:r>
            <w:r w:rsidRPr="00A572BD">
              <w:rPr>
                <w:rFonts w:ascii="Arial" w:hAnsi="Arial" w:cs="Arial"/>
                <w:sz w:val="18"/>
                <w:szCs w:val="18"/>
              </w:rPr>
              <w:t>901</w:t>
            </w:r>
            <w:r w:rsidR="00F72F57" w:rsidRPr="00A572BD">
              <w:rPr>
                <w:rFonts w:ascii="Arial" w:hAnsi="Arial" w:cs="Arial"/>
                <w:sz w:val="18"/>
                <w:szCs w:val="18"/>
              </w:rPr>
              <w:t>,</w:t>
            </w:r>
            <w:r w:rsidRPr="00A572BD">
              <w:rPr>
                <w:rFonts w:ascii="Arial" w:hAnsi="Arial" w:cs="Arial"/>
                <w:sz w:val="18"/>
                <w:szCs w:val="18"/>
              </w:rPr>
              <w:t>957</w:t>
            </w:r>
          </w:p>
        </w:tc>
      </w:tr>
      <w:tr w:rsidR="00F72F57" w:rsidRPr="00A572BD" w14:paraId="2D84213E" w14:textId="77777777" w:rsidTr="009F657A">
        <w:trPr>
          <w:trHeight w:val="20"/>
        </w:trPr>
        <w:tc>
          <w:tcPr>
            <w:tcW w:w="4694" w:type="dxa"/>
            <w:tcBorders>
              <w:top w:val="nil"/>
              <w:left w:val="nil"/>
              <w:bottom w:val="nil"/>
              <w:right w:val="nil"/>
            </w:tcBorders>
          </w:tcPr>
          <w:p w14:paraId="58431DA2" w14:textId="77777777" w:rsidR="00F72F57" w:rsidRPr="00A572BD" w:rsidRDefault="00F72F57" w:rsidP="000C4A5F">
            <w:pPr>
              <w:ind w:left="-86" w:right="-72"/>
              <w:jc w:val="left"/>
              <w:rPr>
                <w:rFonts w:ascii="Arial" w:hAnsi="Arial" w:cs="Arial"/>
                <w:sz w:val="18"/>
                <w:szCs w:val="18"/>
              </w:rPr>
            </w:pPr>
            <w:r w:rsidRPr="00A572BD">
              <w:rPr>
                <w:rFonts w:ascii="Arial" w:hAnsi="Arial" w:cs="Arial"/>
                <w:sz w:val="18"/>
                <w:szCs w:val="18"/>
              </w:rPr>
              <w:t>Additions</w:t>
            </w:r>
          </w:p>
        </w:tc>
        <w:tc>
          <w:tcPr>
            <w:tcW w:w="1584" w:type="dxa"/>
            <w:tcBorders>
              <w:top w:val="nil"/>
              <w:left w:val="nil"/>
              <w:bottom w:val="nil"/>
              <w:right w:val="nil"/>
            </w:tcBorders>
            <w:shd w:val="clear" w:color="auto" w:fill="auto"/>
          </w:tcPr>
          <w:p w14:paraId="21D4C03F" w14:textId="442154F0" w:rsidR="00F72F57" w:rsidRPr="00A572BD" w:rsidRDefault="002122E8" w:rsidP="000C4A5F">
            <w:pPr>
              <w:ind w:right="-72"/>
              <w:jc w:val="right"/>
              <w:rPr>
                <w:rFonts w:ascii="Arial" w:hAnsi="Arial" w:cs="Arial"/>
                <w:sz w:val="18"/>
                <w:szCs w:val="18"/>
              </w:rPr>
            </w:pPr>
            <w:r w:rsidRPr="00A572BD">
              <w:rPr>
                <w:rFonts w:ascii="Arial" w:hAnsi="Arial" w:cs="Arial"/>
                <w:sz w:val="18"/>
                <w:szCs w:val="18"/>
              </w:rPr>
              <w:t>114</w:t>
            </w:r>
            <w:r w:rsidR="00F72F57" w:rsidRPr="00A572BD">
              <w:rPr>
                <w:rFonts w:ascii="Arial" w:hAnsi="Arial" w:cs="Arial"/>
                <w:sz w:val="18"/>
                <w:szCs w:val="18"/>
              </w:rPr>
              <w:t>,</w:t>
            </w:r>
            <w:r w:rsidRPr="00A572BD">
              <w:rPr>
                <w:rFonts w:ascii="Arial" w:hAnsi="Arial" w:cs="Arial"/>
                <w:sz w:val="18"/>
                <w:szCs w:val="18"/>
              </w:rPr>
              <w:t>601</w:t>
            </w:r>
          </w:p>
        </w:tc>
        <w:tc>
          <w:tcPr>
            <w:tcW w:w="1584" w:type="dxa"/>
            <w:tcBorders>
              <w:top w:val="nil"/>
              <w:left w:val="nil"/>
              <w:bottom w:val="nil"/>
              <w:right w:val="nil"/>
            </w:tcBorders>
            <w:shd w:val="clear" w:color="auto" w:fill="auto"/>
          </w:tcPr>
          <w:p w14:paraId="79DFF60B" w14:textId="77777777" w:rsidR="00F72F57" w:rsidRPr="00A572BD" w:rsidRDefault="00F72F57" w:rsidP="000C4A5F">
            <w:pPr>
              <w:ind w:right="-72"/>
              <w:jc w:val="right"/>
              <w:rPr>
                <w:rFonts w:ascii="Arial" w:hAnsi="Arial" w:cs="Arial"/>
                <w:sz w:val="18"/>
                <w:szCs w:val="18"/>
              </w:rPr>
            </w:pPr>
            <w:r w:rsidRPr="00A572BD">
              <w:rPr>
                <w:rFonts w:ascii="Arial" w:hAnsi="Arial" w:cs="Arial"/>
                <w:sz w:val="18"/>
                <w:szCs w:val="18"/>
              </w:rPr>
              <w:t>-</w:t>
            </w:r>
          </w:p>
        </w:tc>
        <w:tc>
          <w:tcPr>
            <w:tcW w:w="1584" w:type="dxa"/>
            <w:tcBorders>
              <w:top w:val="nil"/>
              <w:left w:val="nil"/>
              <w:bottom w:val="nil"/>
              <w:right w:val="nil"/>
            </w:tcBorders>
            <w:shd w:val="clear" w:color="auto" w:fill="auto"/>
          </w:tcPr>
          <w:p w14:paraId="1FEEF6F0" w14:textId="01F5C896" w:rsidR="00F72F57" w:rsidRPr="00A572BD" w:rsidRDefault="002122E8" w:rsidP="000C4A5F">
            <w:pPr>
              <w:ind w:right="-72"/>
              <w:jc w:val="right"/>
              <w:rPr>
                <w:rFonts w:ascii="Arial" w:hAnsi="Arial" w:cs="Arial"/>
                <w:sz w:val="18"/>
                <w:szCs w:val="18"/>
              </w:rPr>
            </w:pPr>
            <w:r w:rsidRPr="00A572BD">
              <w:rPr>
                <w:rFonts w:ascii="Arial" w:hAnsi="Arial" w:cs="Arial"/>
                <w:sz w:val="18"/>
                <w:szCs w:val="18"/>
              </w:rPr>
              <w:t>114</w:t>
            </w:r>
            <w:r w:rsidR="00F72F57" w:rsidRPr="00A572BD">
              <w:rPr>
                <w:rFonts w:ascii="Arial" w:hAnsi="Arial" w:cs="Arial"/>
                <w:sz w:val="18"/>
                <w:szCs w:val="18"/>
              </w:rPr>
              <w:t>,</w:t>
            </w:r>
            <w:r w:rsidRPr="00A572BD">
              <w:rPr>
                <w:rFonts w:ascii="Arial" w:hAnsi="Arial" w:cs="Arial"/>
                <w:sz w:val="18"/>
                <w:szCs w:val="18"/>
              </w:rPr>
              <w:t>601</w:t>
            </w:r>
          </w:p>
        </w:tc>
      </w:tr>
      <w:tr w:rsidR="00F72F57" w:rsidRPr="00A572BD" w14:paraId="47868BB3" w14:textId="77777777" w:rsidTr="009F657A">
        <w:trPr>
          <w:trHeight w:val="20"/>
        </w:trPr>
        <w:tc>
          <w:tcPr>
            <w:tcW w:w="4694" w:type="dxa"/>
            <w:tcBorders>
              <w:top w:val="nil"/>
              <w:left w:val="nil"/>
              <w:bottom w:val="nil"/>
              <w:right w:val="nil"/>
            </w:tcBorders>
          </w:tcPr>
          <w:p w14:paraId="40FC0903" w14:textId="77777777" w:rsidR="00F72F57" w:rsidRPr="00A572BD" w:rsidRDefault="00F72F57" w:rsidP="000C4A5F">
            <w:pPr>
              <w:ind w:left="-86" w:right="-72"/>
              <w:jc w:val="left"/>
              <w:rPr>
                <w:rFonts w:ascii="Arial" w:hAnsi="Arial" w:cs="Arial"/>
                <w:sz w:val="18"/>
                <w:szCs w:val="18"/>
              </w:rPr>
            </w:pPr>
            <w:r w:rsidRPr="00A572BD">
              <w:rPr>
                <w:rFonts w:ascii="Arial" w:hAnsi="Arial" w:cs="Arial"/>
                <w:sz w:val="18"/>
                <w:szCs w:val="18"/>
              </w:rPr>
              <w:t>Depreciation</w:t>
            </w:r>
          </w:p>
        </w:tc>
        <w:tc>
          <w:tcPr>
            <w:tcW w:w="1584" w:type="dxa"/>
            <w:tcBorders>
              <w:top w:val="nil"/>
              <w:left w:val="nil"/>
              <w:bottom w:val="single" w:sz="4" w:space="0" w:color="auto"/>
              <w:right w:val="nil"/>
            </w:tcBorders>
            <w:shd w:val="clear" w:color="auto" w:fill="auto"/>
          </w:tcPr>
          <w:p w14:paraId="1FF2887D" w14:textId="1571E74D" w:rsidR="00F72F57" w:rsidRPr="00A572BD" w:rsidRDefault="00F72F57"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201</w:t>
            </w:r>
            <w:r w:rsidRPr="00A572BD">
              <w:rPr>
                <w:rFonts w:ascii="Arial" w:hAnsi="Arial" w:cs="Arial"/>
                <w:sz w:val="18"/>
                <w:szCs w:val="18"/>
              </w:rPr>
              <w:t>,</w:t>
            </w:r>
            <w:r w:rsidR="002122E8" w:rsidRPr="00A572BD">
              <w:rPr>
                <w:rFonts w:ascii="Arial" w:hAnsi="Arial" w:cs="Arial"/>
                <w:sz w:val="18"/>
                <w:szCs w:val="18"/>
              </w:rPr>
              <w:t>895</w:t>
            </w:r>
            <w:r w:rsidRPr="00A572BD">
              <w:rPr>
                <w:rFonts w:ascii="Arial" w:hAnsi="Arial" w:cs="Arial"/>
                <w:sz w:val="18"/>
                <w:szCs w:val="18"/>
              </w:rPr>
              <w:t>,</w:t>
            </w:r>
            <w:r w:rsidR="002122E8" w:rsidRPr="00A572BD">
              <w:rPr>
                <w:rFonts w:ascii="Arial" w:hAnsi="Arial" w:cs="Arial"/>
                <w:sz w:val="18"/>
                <w:szCs w:val="18"/>
              </w:rPr>
              <w:t>133</w:t>
            </w:r>
            <w:r w:rsidRPr="00A572BD">
              <w:rPr>
                <w:rFonts w:ascii="Arial" w:hAnsi="Arial" w:cs="Arial"/>
                <w:sz w:val="18"/>
                <w:szCs w:val="18"/>
              </w:rPr>
              <w:t>)</w:t>
            </w:r>
          </w:p>
        </w:tc>
        <w:tc>
          <w:tcPr>
            <w:tcW w:w="1584" w:type="dxa"/>
            <w:tcBorders>
              <w:top w:val="nil"/>
              <w:left w:val="nil"/>
              <w:bottom w:val="single" w:sz="4" w:space="0" w:color="auto"/>
              <w:right w:val="nil"/>
            </w:tcBorders>
            <w:shd w:val="clear" w:color="auto" w:fill="auto"/>
          </w:tcPr>
          <w:p w14:paraId="366AF96E" w14:textId="1DAC0569" w:rsidR="00F72F57" w:rsidRPr="00A572BD" w:rsidRDefault="00F72F57"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42</w:t>
            </w:r>
            <w:r w:rsidRPr="00A572BD">
              <w:rPr>
                <w:rFonts w:ascii="Arial" w:hAnsi="Arial" w:cs="Arial"/>
                <w:sz w:val="18"/>
                <w:szCs w:val="18"/>
              </w:rPr>
              <w:t>,</w:t>
            </w:r>
            <w:r w:rsidR="002122E8" w:rsidRPr="00A572BD">
              <w:rPr>
                <w:rFonts w:ascii="Arial" w:hAnsi="Arial" w:cs="Arial"/>
                <w:sz w:val="18"/>
                <w:szCs w:val="18"/>
              </w:rPr>
              <w:t>651</w:t>
            </w:r>
            <w:r w:rsidRPr="00A572BD">
              <w:rPr>
                <w:rFonts w:ascii="Arial" w:hAnsi="Arial" w:cs="Arial"/>
                <w:sz w:val="18"/>
                <w:szCs w:val="18"/>
              </w:rPr>
              <w:t>,</w:t>
            </w:r>
            <w:r w:rsidR="002122E8" w:rsidRPr="00A572BD">
              <w:rPr>
                <w:rFonts w:ascii="Arial" w:hAnsi="Arial" w:cs="Arial"/>
                <w:sz w:val="18"/>
                <w:szCs w:val="18"/>
              </w:rPr>
              <w:t>645</w:t>
            </w:r>
            <w:r w:rsidRPr="00A572BD">
              <w:rPr>
                <w:rFonts w:ascii="Arial" w:hAnsi="Arial" w:cs="Arial"/>
                <w:sz w:val="18"/>
                <w:szCs w:val="18"/>
              </w:rPr>
              <w:t>)</w:t>
            </w:r>
          </w:p>
        </w:tc>
        <w:tc>
          <w:tcPr>
            <w:tcW w:w="1584" w:type="dxa"/>
            <w:tcBorders>
              <w:top w:val="nil"/>
              <w:left w:val="nil"/>
              <w:bottom w:val="single" w:sz="4" w:space="0" w:color="auto"/>
              <w:right w:val="nil"/>
            </w:tcBorders>
            <w:shd w:val="clear" w:color="auto" w:fill="auto"/>
          </w:tcPr>
          <w:p w14:paraId="40EFB885" w14:textId="43E6F30A" w:rsidR="00F72F57" w:rsidRPr="00A572BD" w:rsidRDefault="00F72F57"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244</w:t>
            </w:r>
            <w:r w:rsidRPr="00A572BD">
              <w:rPr>
                <w:rFonts w:ascii="Arial" w:hAnsi="Arial" w:cs="Arial"/>
                <w:sz w:val="18"/>
                <w:szCs w:val="18"/>
              </w:rPr>
              <w:t>,</w:t>
            </w:r>
            <w:r w:rsidR="002122E8" w:rsidRPr="00A572BD">
              <w:rPr>
                <w:rFonts w:ascii="Arial" w:hAnsi="Arial" w:cs="Arial"/>
                <w:sz w:val="18"/>
                <w:szCs w:val="18"/>
              </w:rPr>
              <w:t>546</w:t>
            </w:r>
            <w:r w:rsidRPr="00A572BD">
              <w:rPr>
                <w:rFonts w:ascii="Arial" w:hAnsi="Arial" w:cs="Arial"/>
                <w:sz w:val="18"/>
                <w:szCs w:val="18"/>
              </w:rPr>
              <w:t>,</w:t>
            </w:r>
            <w:r w:rsidR="002122E8" w:rsidRPr="00A572BD">
              <w:rPr>
                <w:rFonts w:ascii="Arial" w:hAnsi="Arial" w:cs="Arial"/>
                <w:sz w:val="18"/>
                <w:szCs w:val="18"/>
              </w:rPr>
              <w:t>778</w:t>
            </w:r>
            <w:r w:rsidRPr="00A572BD">
              <w:rPr>
                <w:rFonts w:ascii="Arial" w:hAnsi="Arial" w:cs="Arial"/>
                <w:sz w:val="18"/>
                <w:szCs w:val="18"/>
              </w:rPr>
              <w:t>)</w:t>
            </w:r>
          </w:p>
        </w:tc>
      </w:tr>
      <w:tr w:rsidR="00F72F57" w:rsidRPr="00A572BD" w14:paraId="40BE4094" w14:textId="77777777" w:rsidTr="009F657A">
        <w:trPr>
          <w:trHeight w:val="20"/>
        </w:trPr>
        <w:tc>
          <w:tcPr>
            <w:tcW w:w="4694" w:type="dxa"/>
            <w:tcBorders>
              <w:top w:val="nil"/>
              <w:left w:val="nil"/>
              <w:bottom w:val="nil"/>
              <w:right w:val="nil"/>
            </w:tcBorders>
          </w:tcPr>
          <w:p w14:paraId="0FAA3383" w14:textId="77777777" w:rsidR="00F72F57" w:rsidRPr="00A572BD" w:rsidRDefault="00F72F57" w:rsidP="000C4A5F">
            <w:pPr>
              <w:ind w:left="-86" w:right="-72"/>
              <w:jc w:val="lef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0F86E822" w14:textId="77777777" w:rsidR="00F72F57" w:rsidRPr="00A572BD" w:rsidRDefault="00F72F57" w:rsidP="000C4A5F">
            <w:pPr>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45841507" w14:textId="77777777" w:rsidR="00F72F57" w:rsidRPr="00A572BD" w:rsidRDefault="00F72F57" w:rsidP="000C4A5F">
            <w:pPr>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77277B9D" w14:textId="77777777" w:rsidR="00F72F57" w:rsidRPr="00A572BD" w:rsidRDefault="00F72F57" w:rsidP="000C4A5F">
            <w:pPr>
              <w:ind w:right="-72"/>
              <w:jc w:val="right"/>
              <w:rPr>
                <w:rFonts w:ascii="Arial" w:hAnsi="Arial" w:cs="Arial"/>
                <w:sz w:val="18"/>
                <w:szCs w:val="18"/>
              </w:rPr>
            </w:pPr>
          </w:p>
        </w:tc>
      </w:tr>
      <w:tr w:rsidR="00F72F57" w:rsidRPr="00A572BD" w14:paraId="657FE015" w14:textId="77777777" w:rsidTr="009F657A">
        <w:trPr>
          <w:trHeight w:val="20"/>
        </w:trPr>
        <w:tc>
          <w:tcPr>
            <w:tcW w:w="4694" w:type="dxa"/>
            <w:tcBorders>
              <w:top w:val="nil"/>
              <w:left w:val="nil"/>
              <w:bottom w:val="nil"/>
              <w:right w:val="nil"/>
            </w:tcBorders>
          </w:tcPr>
          <w:p w14:paraId="5DC0420F" w14:textId="0F7BF798" w:rsidR="00F72F57" w:rsidRPr="00A572BD" w:rsidRDefault="00F72F57" w:rsidP="000C4A5F">
            <w:pPr>
              <w:ind w:left="-86" w:right="-72"/>
              <w:jc w:val="left"/>
              <w:rPr>
                <w:rFonts w:ascii="Arial" w:hAnsi="Arial" w:cs="Arial"/>
                <w:b/>
                <w:bCs/>
                <w:sz w:val="18"/>
                <w:szCs w:val="18"/>
              </w:rPr>
            </w:pPr>
            <w:r w:rsidRPr="00A572BD">
              <w:rPr>
                <w:rFonts w:ascii="Arial" w:hAnsi="Arial" w:cs="Arial"/>
                <w:b/>
                <w:bCs/>
                <w:sz w:val="18"/>
                <w:szCs w:val="18"/>
              </w:rPr>
              <w:t xml:space="preserve">Balance as </w:t>
            </w:r>
            <w:proofErr w:type="gramStart"/>
            <w:r w:rsidRPr="00A572BD">
              <w:rPr>
                <w:rFonts w:ascii="Arial" w:hAnsi="Arial" w:cs="Arial"/>
                <w:b/>
                <w:bCs/>
                <w:sz w:val="18"/>
                <w:szCs w:val="18"/>
              </w:rPr>
              <w:t>at</w:t>
            </w:r>
            <w:proofErr w:type="gramEnd"/>
            <w:r w:rsidRPr="00A572BD">
              <w:rPr>
                <w:rFonts w:ascii="Arial" w:hAnsi="Arial" w:cs="Arial"/>
                <w:b/>
                <w:bCs/>
                <w:sz w:val="18"/>
                <w:szCs w:val="18"/>
              </w:rPr>
              <w:t xml:space="preserve"> </w:t>
            </w:r>
            <w:r w:rsidR="002122E8" w:rsidRPr="00A572BD">
              <w:rPr>
                <w:rFonts w:ascii="Arial" w:hAnsi="Arial" w:cs="Arial"/>
                <w:b/>
                <w:bCs/>
                <w:sz w:val="18"/>
                <w:szCs w:val="18"/>
              </w:rPr>
              <w:t>31</w:t>
            </w:r>
            <w:r w:rsidRPr="00A572BD">
              <w:rPr>
                <w:rFonts w:ascii="Arial" w:hAnsi="Arial" w:cs="Arial"/>
                <w:b/>
                <w:bCs/>
                <w:sz w:val="18"/>
                <w:szCs w:val="18"/>
              </w:rPr>
              <w:t xml:space="preserve"> December </w:t>
            </w:r>
            <w:r w:rsidR="002122E8" w:rsidRPr="00A572BD">
              <w:rPr>
                <w:rFonts w:ascii="Arial" w:hAnsi="Arial" w:cs="Arial"/>
                <w:b/>
                <w:bCs/>
                <w:sz w:val="18"/>
                <w:szCs w:val="18"/>
              </w:rPr>
              <w:t>2020</w:t>
            </w:r>
          </w:p>
        </w:tc>
        <w:tc>
          <w:tcPr>
            <w:tcW w:w="1584" w:type="dxa"/>
            <w:tcBorders>
              <w:top w:val="nil"/>
              <w:left w:val="nil"/>
              <w:bottom w:val="single" w:sz="4" w:space="0" w:color="auto"/>
              <w:right w:val="nil"/>
            </w:tcBorders>
            <w:shd w:val="clear" w:color="auto" w:fill="auto"/>
          </w:tcPr>
          <w:p w14:paraId="33B3208D" w14:textId="1217D688" w:rsidR="00F72F57" w:rsidRPr="00A572BD" w:rsidRDefault="002122E8" w:rsidP="000C4A5F">
            <w:pPr>
              <w:ind w:right="-72"/>
              <w:jc w:val="right"/>
              <w:rPr>
                <w:rFonts w:ascii="Arial" w:hAnsi="Arial" w:cs="Arial"/>
                <w:sz w:val="18"/>
                <w:szCs w:val="18"/>
              </w:rPr>
            </w:pPr>
            <w:r w:rsidRPr="00A572BD">
              <w:rPr>
                <w:rFonts w:ascii="Arial" w:hAnsi="Arial" w:cs="Arial"/>
                <w:sz w:val="18"/>
                <w:szCs w:val="18"/>
              </w:rPr>
              <w:t>1</w:t>
            </w:r>
            <w:r w:rsidR="00F72F57" w:rsidRPr="00A572BD">
              <w:rPr>
                <w:rFonts w:ascii="Arial" w:hAnsi="Arial" w:cs="Arial"/>
                <w:sz w:val="18"/>
                <w:szCs w:val="18"/>
              </w:rPr>
              <w:t>,</w:t>
            </w:r>
            <w:r w:rsidRPr="00A572BD">
              <w:rPr>
                <w:rFonts w:ascii="Arial" w:hAnsi="Arial" w:cs="Arial"/>
                <w:sz w:val="18"/>
                <w:szCs w:val="18"/>
              </w:rPr>
              <w:t>944</w:t>
            </w:r>
            <w:r w:rsidR="00F72F57" w:rsidRPr="00A572BD">
              <w:rPr>
                <w:rFonts w:ascii="Arial" w:hAnsi="Arial" w:cs="Arial"/>
                <w:sz w:val="18"/>
                <w:szCs w:val="18"/>
              </w:rPr>
              <w:t>,</w:t>
            </w:r>
            <w:r w:rsidRPr="00A572BD">
              <w:rPr>
                <w:rFonts w:ascii="Arial" w:hAnsi="Arial" w:cs="Arial"/>
                <w:sz w:val="18"/>
                <w:szCs w:val="18"/>
              </w:rPr>
              <w:t>937</w:t>
            </w:r>
            <w:r w:rsidR="00F72F57" w:rsidRPr="00A572BD">
              <w:rPr>
                <w:rFonts w:ascii="Arial" w:hAnsi="Arial" w:cs="Arial"/>
                <w:sz w:val="18"/>
                <w:szCs w:val="18"/>
              </w:rPr>
              <w:t>,</w:t>
            </w:r>
            <w:r w:rsidRPr="00A572BD">
              <w:rPr>
                <w:rFonts w:ascii="Arial" w:hAnsi="Arial" w:cs="Arial"/>
                <w:sz w:val="18"/>
                <w:szCs w:val="18"/>
              </w:rPr>
              <w:t>767</w:t>
            </w:r>
          </w:p>
        </w:tc>
        <w:tc>
          <w:tcPr>
            <w:tcW w:w="1584" w:type="dxa"/>
            <w:tcBorders>
              <w:top w:val="nil"/>
              <w:left w:val="nil"/>
              <w:bottom w:val="single" w:sz="4" w:space="0" w:color="auto"/>
              <w:right w:val="nil"/>
            </w:tcBorders>
            <w:shd w:val="clear" w:color="auto" w:fill="auto"/>
          </w:tcPr>
          <w:p w14:paraId="79F498A9" w14:textId="57F6CD3A" w:rsidR="00F72F57" w:rsidRPr="00A572BD" w:rsidRDefault="002122E8" w:rsidP="000C4A5F">
            <w:pPr>
              <w:ind w:right="-72"/>
              <w:jc w:val="right"/>
              <w:rPr>
                <w:rFonts w:ascii="Arial" w:hAnsi="Arial" w:cs="Arial"/>
                <w:sz w:val="18"/>
                <w:szCs w:val="18"/>
              </w:rPr>
            </w:pPr>
            <w:r w:rsidRPr="00A572BD">
              <w:rPr>
                <w:rFonts w:ascii="Arial" w:hAnsi="Arial" w:cs="Arial"/>
                <w:sz w:val="18"/>
                <w:szCs w:val="18"/>
              </w:rPr>
              <w:t>79</w:t>
            </w:r>
            <w:r w:rsidR="00F72F57" w:rsidRPr="00A572BD">
              <w:rPr>
                <w:rFonts w:ascii="Arial" w:hAnsi="Arial" w:cs="Arial"/>
                <w:sz w:val="18"/>
                <w:szCs w:val="18"/>
              </w:rPr>
              <w:t>,</w:t>
            </w:r>
            <w:r w:rsidRPr="00A572BD">
              <w:rPr>
                <w:rFonts w:ascii="Arial" w:hAnsi="Arial" w:cs="Arial"/>
                <w:sz w:val="18"/>
                <w:szCs w:val="18"/>
              </w:rPr>
              <w:t>532</w:t>
            </w:r>
            <w:r w:rsidR="00F72F57" w:rsidRPr="00A572BD">
              <w:rPr>
                <w:rFonts w:ascii="Arial" w:hAnsi="Arial" w:cs="Arial"/>
                <w:sz w:val="18"/>
                <w:szCs w:val="18"/>
              </w:rPr>
              <w:t>,</w:t>
            </w:r>
            <w:r w:rsidRPr="00A572BD">
              <w:rPr>
                <w:rFonts w:ascii="Arial" w:hAnsi="Arial" w:cs="Arial"/>
                <w:sz w:val="18"/>
                <w:szCs w:val="18"/>
              </w:rPr>
              <w:t>013</w:t>
            </w:r>
          </w:p>
        </w:tc>
        <w:tc>
          <w:tcPr>
            <w:tcW w:w="1584" w:type="dxa"/>
            <w:tcBorders>
              <w:top w:val="nil"/>
              <w:left w:val="nil"/>
              <w:bottom w:val="single" w:sz="4" w:space="0" w:color="auto"/>
              <w:right w:val="nil"/>
            </w:tcBorders>
            <w:shd w:val="clear" w:color="auto" w:fill="auto"/>
          </w:tcPr>
          <w:p w14:paraId="37918AA0" w14:textId="60E34DAE" w:rsidR="00F72F57" w:rsidRPr="00A572BD" w:rsidRDefault="002122E8" w:rsidP="000C4A5F">
            <w:pPr>
              <w:ind w:right="-72"/>
              <w:jc w:val="right"/>
              <w:rPr>
                <w:rFonts w:ascii="Arial" w:hAnsi="Arial" w:cs="Arial"/>
                <w:sz w:val="18"/>
                <w:szCs w:val="18"/>
              </w:rPr>
            </w:pPr>
            <w:r w:rsidRPr="00A572BD">
              <w:rPr>
                <w:rFonts w:ascii="Arial" w:hAnsi="Arial" w:cs="Arial"/>
                <w:sz w:val="18"/>
                <w:szCs w:val="18"/>
              </w:rPr>
              <w:t>2</w:t>
            </w:r>
            <w:r w:rsidR="00F72F57" w:rsidRPr="00A572BD">
              <w:rPr>
                <w:rFonts w:ascii="Arial" w:hAnsi="Arial" w:cs="Arial"/>
                <w:sz w:val="18"/>
                <w:szCs w:val="18"/>
              </w:rPr>
              <w:t>,</w:t>
            </w:r>
            <w:r w:rsidRPr="00A572BD">
              <w:rPr>
                <w:rFonts w:ascii="Arial" w:hAnsi="Arial" w:cs="Arial"/>
                <w:sz w:val="18"/>
                <w:szCs w:val="18"/>
              </w:rPr>
              <w:t>024</w:t>
            </w:r>
            <w:r w:rsidR="00F72F57" w:rsidRPr="00A572BD">
              <w:rPr>
                <w:rFonts w:ascii="Arial" w:hAnsi="Arial" w:cs="Arial"/>
                <w:sz w:val="18"/>
                <w:szCs w:val="18"/>
              </w:rPr>
              <w:t>,</w:t>
            </w:r>
            <w:r w:rsidRPr="00A572BD">
              <w:rPr>
                <w:rFonts w:ascii="Arial" w:hAnsi="Arial" w:cs="Arial"/>
                <w:sz w:val="18"/>
                <w:szCs w:val="18"/>
              </w:rPr>
              <w:t>469</w:t>
            </w:r>
            <w:r w:rsidR="00F72F57" w:rsidRPr="00A572BD">
              <w:rPr>
                <w:rFonts w:ascii="Arial" w:hAnsi="Arial" w:cs="Arial"/>
                <w:sz w:val="18"/>
                <w:szCs w:val="18"/>
              </w:rPr>
              <w:t>,</w:t>
            </w:r>
            <w:r w:rsidRPr="00A572BD">
              <w:rPr>
                <w:rFonts w:ascii="Arial" w:hAnsi="Arial" w:cs="Arial"/>
                <w:sz w:val="18"/>
                <w:szCs w:val="18"/>
              </w:rPr>
              <w:t>780</w:t>
            </w:r>
          </w:p>
        </w:tc>
      </w:tr>
      <w:tr w:rsidR="00466195" w:rsidRPr="00A572BD" w14:paraId="3521286F" w14:textId="77777777" w:rsidTr="009F657A">
        <w:trPr>
          <w:trHeight w:val="20"/>
        </w:trPr>
        <w:tc>
          <w:tcPr>
            <w:tcW w:w="4694" w:type="dxa"/>
            <w:tcBorders>
              <w:top w:val="nil"/>
              <w:left w:val="nil"/>
              <w:bottom w:val="nil"/>
              <w:right w:val="nil"/>
            </w:tcBorders>
          </w:tcPr>
          <w:p w14:paraId="1129B192" w14:textId="77777777" w:rsidR="00466195" w:rsidRPr="00A572BD" w:rsidRDefault="00466195" w:rsidP="000C4A5F">
            <w:pPr>
              <w:ind w:left="-86" w:right="-72"/>
              <w:jc w:val="left"/>
              <w:rPr>
                <w:rFonts w:ascii="Arial" w:hAnsi="Arial" w:cs="Arial"/>
                <w:b/>
                <w:bCs/>
                <w:sz w:val="18"/>
                <w:szCs w:val="18"/>
              </w:rPr>
            </w:pPr>
          </w:p>
        </w:tc>
        <w:tc>
          <w:tcPr>
            <w:tcW w:w="1584" w:type="dxa"/>
            <w:tcBorders>
              <w:top w:val="single" w:sz="4" w:space="0" w:color="auto"/>
              <w:left w:val="nil"/>
              <w:bottom w:val="nil"/>
              <w:right w:val="nil"/>
            </w:tcBorders>
            <w:shd w:val="clear" w:color="auto" w:fill="auto"/>
          </w:tcPr>
          <w:p w14:paraId="078DDD8C" w14:textId="77777777" w:rsidR="00466195" w:rsidRPr="00A572BD" w:rsidRDefault="00466195" w:rsidP="000C4A5F">
            <w:pPr>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6878FD7A" w14:textId="77777777" w:rsidR="00466195" w:rsidRPr="00A572BD" w:rsidRDefault="00466195" w:rsidP="000C4A5F">
            <w:pPr>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04A12550" w14:textId="77777777" w:rsidR="00466195" w:rsidRPr="00A572BD" w:rsidRDefault="00466195" w:rsidP="000C4A5F">
            <w:pPr>
              <w:ind w:right="-72"/>
              <w:jc w:val="right"/>
              <w:rPr>
                <w:rFonts w:ascii="Arial" w:hAnsi="Arial" w:cs="Arial"/>
                <w:sz w:val="18"/>
                <w:szCs w:val="18"/>
              </w:rPr>
            </w:pPr>
          </w:p>
        </w:tc>
      </w:tr>
      <w:tr w:rsidR="00A00B27" w:rsidRPr="00A572BD" w14:paraId="0F4D6309" w14:textId="77777777" w:rsidTr="009F657A">
        <w:trPr>
          <w:trHeight w:val="20"/>
        </w:trPr>
        <w:tc>
          <w:tcPr>
            <w:tcW w:w="4694" w:type="dxa"/>
            <w:tcBorders>
              <w:top w:val="nil"/>
              <w:left w:val="nil"/>
              <w:bottom w:val="nil"/>
              <w:right w:val="nil"/>
            </w:tcBorders>
            <w:hideMark/>
          </w:tcPr>
          <w:p w14:paraId="7B270498" w14:textId="007DD29E" w:rsidR="00A00B27" w:rsidRPr="00A572BD" w:rsidRDefault="00A00B27" w:rsidP="000C4A5F">
            <w:pPr>
              <w:ind w:left="-86" w:right="-72"/>
              <w:jc w:val="left"/>
              <w:rPr>
                <w:rFonts w:ascii="Arial" w:hAnsi="Arial" w:cs="Arial"/>
                <w:sz w:val="18"/>
                <w:szCs w:val="18"/>
              </w:rPr>
            </w:pPr>
            <w:r w:rsidRPr="00A572BD">
              <w:rPr>
                <w:rFonts w:ascii="Arial" w:hAnsi="Arial" w:cs="Arial"/>
                <w:b/>
                <w:bCs/>
                <w:sz w:val="18"/>
                <w:szCs w:val="18"/>
              </w:rPr>
              <w:t xml:space="preserve">Balance as </w:t>
            </w:r>
            <w:proofErr w:type="gramStart"/>
            <w:r w:rsidRPr="00A572BD">
              <w:rPr>
                <w:rFonts w:ascii="Arial" w:hAnsi="Arial" w:cs="Arial"/>
                <w:b/>
                <w:bCs/>
                <w:sz w:val="18"/>
                <w:szCs w:val="18"/>
              </w:rPr>
              <w:t>at</w:t>
            </w:r>
            <w:proofErr w:type="gramEnd"/>
            <w:r w:rsidRPr="00A572BD">
              <w:rPr>
                <w:rFonts w:ascii="Arial" w:hAnsi="Arial" w:cs="Arial"/>
                <w:b/>
                <w:bCs/>
                <w:sz w:val="18"/>
                <w:szCs w:val="18"/>
              </w:rPr>
              <w:t xml:space="preserve"> </w:t>
            </w:r>
            <w:r w:rsidR="002122E8" w:rsidRPr="00A572BD">
              <w:rPr>
                <w:rFonts w:ascii="Arial" w:hAnsi="Arial" w:cs="Arial"/>
                <w:b/>
                <w:bCs/>
                <w:sz w:val="18"/>
                <w:szCs w:val="18"/>
              </w:rPr>
              <w:t>1</w:t>
            </w:r>
            <w:r w:rsidRPr="00A572BD">
              <w:rPr>
                <w:rFonts w:ascii="Arial" w:hAnsi="Arial" w:cs="Arial"/>
                <w:b/>
                <w:bCs/>
                <w:sz w:val="18"/>
                <w:szCs w:val="18"/>
              </w:rPr>
              <w:t xml:space="preserve"> January </w:t>
            </w:r>
            <w:r w:rsidR="002122E8" w:rsidRPr="00A572BD">
              <w:rPr>
                <w:rFonts w:ascii="Arial" w:hAnsi="Arial" w:cs="Arial"/>
                <w:b/>
                <w:bCs/>
                <w:sz w:val="18"/>
                <w:szCs w:val="18"/>
              </w:rPr>
              <w:t>2021</w:t>
            </w:r>
          </w:p>
        </w:tc>
        <w:tc>
          <w:tcPr>
            <w:tcW w:w="1584" w:type="dxa"/>
            <w:tcBorders>
              <w:top w:val="nil"/>
              <w:left w:val="nil"/>
              <w:bottom w:val="nil"/>
              <w:right w:val="nil"/>
            </w:tcBorders>
            <w:shd w:val="clear" w:color="auto" w:fill="FAFAFA"/>
          </w:tcPr>
          <w:p w14:paraId="43421B37" w14:textId="4096BD7C" w:rsidR="00A00B27" w:rsidRPr="00A572BD" w:rsidRDefault="002122E8" w:rsidP="000C4A5F">
            <w:pPr>
              <w:ind w:right="-72"/>
              <w:jc w:val="right"/>
              <w:rPr>
                <w:rFonts w:ascii="Arial" w:hAnsi="Arial" w:cs="Arial"/>
                <w:sz w:val="18"/>
                <w:szCs w:val="18"/>
              </w:rPr>
            </w:pPr>
            <w:r w:rsidRPr="00A572BD">
              <w:rPr>
                <w:rFonts w:ascii="Arial" w:hAnsi="Arial" w:cs="Arial"/>
                <w:sz w:val="18"/>
                <w:szCs w:val="18"/>
              </w:rPr>
              <w:t>1</w:t>
            </w:r>
            <w:r w:rsidR="00A00B27" w:rsidRPr="00A572BD">
              <w:rPr>
                <w:rFonts w:ascii="Arial" w:hAnsi="Arial" w:cs="Arial"/>
                <w:sz w:val="18"/>
                <w:szCs w:val="18"/>
              </w:rPr>
              <w:t>,</w:t>
            </w:r>
            <w:r w:rsidRPr="00A572BD">
              <w:rPr>
                <w:rFonts w:ascii="Arial" w:hAnsi="Arial" w:cs="Arial"/>
                <w:sz w:val="18"/>
                <w:szCs w:val="18"/>
              </w:rPr>
              <w:t>944</w:t>
            </w:r>
            <w:r w:rsidR="00A00B27" w:rsidRPr="00A572BD">
              <w:rPr>
                <w:rFonts w:ascii="Arial" w:hAnsi="Arial" w:cs="Arial"/>
                <w:sz w:val="18"/>
                <w:szCs w:val="18"/>
              </w:rPr>
              <w:t>,</w:t>
            </w:r>
            <w:r w:rsidRPr="00A572BD">
              <w:rPr>
                <w:rFonts w:ascii="Arial" w:hAnsi="Arial" w:cs="Arial"/>
                <w:sz w:val="18"/>
                <w:szCs w:val="18"/>
              </w:rPr>
              <w:t>937</w:t>
            </w:r>
            <w:r w:rsidR="00A00B27" w:rsidRPr="00A572BD">
              <w:rPr>
                <w:rFonts w:ascii="Arial" w:hAnsi="Arial" w:cs="Arial"/>
                <w:sz w:val="18"/>
                <w:szCs w:val="18"/>
              </w:rPr>
              <w:t>,</w:t>
            </w:r>
            <w:r w:rsidRPr="00A572BD">
              <w:rPr>
                <w:rFonts w:ascii="Arial" w:hAnsi="Arial" w:cs="Arial"/>
                <w:sz w:val="18"/>
                <w:szCs w:val="18"/>
              </w:rPr>
              <w:t>767</w:t>
            </w:r>
          </w:p>
        </w:tc>
        <w:tc>
          <w:tcPr>
            <w:tcW w:w="1584" w:type="dxa"/>
            <w:tcBorders>
              <w:top w:val="nil"/>
              <w:left w:val="nil"/>
              <w:bottom w:val="nil"/>
              <w:right w:val="nil"/>
            </w:tcBorders>
            <w:shd w:val="clear" w:color="auto" w:fill="FAFAFA"/>
          </w:tcPr>
          <w:p w14:paraId="55FEAD7C" w14:textId="2512F725" w:rsidR="00A00B27" w:rsidRPr="00A572BD" w:rsidRDefault="002122E8" w:rsidP="000C4A5F">
            <w:pPr>
              <w:ind w:right="-72"/>
              <w:jc w:val="right"/>
              <w:rPr>
                <w:rFonts w:ascii="Arial" w:hAnsi="Arial" w:cs="Arial"/>
                <w:sz w:val="18"/>
                <w:szCs w:val="18"/>
              </w:rPr>
            </w:pPr>
            <w:r w:rsidRPr="00A572BD">
              <w:rPr>
                <w:rFonts w:ascii="Arial" w:hAnsi="Arial" w:cs="Arial"/>
                <w:sz w:val="18"/>
                <w:szCs w:val="18"/>
              </w:rPr>
              <w:t>79</w:t>
            </w:r>
            <w:r w:rsidR="00A00B27" w:rsidRPr="00A572BD">
              <w:rPr>
                <w:rFonts w:ascii="Arial" w:hAnsi="Arial" w:cs="Arial"/>
                <w:sz w:val="18"/>
                <w:szCs w:val="18"/>
              </w:rPr>
              <w:t>,</w:t>
            </w:r>
            <w:r w:rsidRPr="00A572BD">
              <w:rPr>
                <w:rFonts w:ascii="Arial" w:hAnsi="Arial" w:cs="Arial"/>
                <w:sz w:val="18"/>
                <w:szCs w:val="18"/>
              </w:rPr>
              <w:t>532</w:t>
            </w:r>
            <w:r w:rsidR="00A00B27" w:rsidRPr="00A572BD">
              <w:rPr>
                <w:rFonts w:ascii="Arial" w:hAnsi="Arial" w:cs="Arial"/>
                <w:sz w:val="18"/>
                <w:szCs w:val="18"/>
              </w:rPr>
              <w:t>,</w:t>
            </w:r>
            <w:r w:rsidRPr="00A572BD">
              <w:rPr>
                <w:rFonts w:ascii="Arial" w:hAnsi="Arial" w:cs="Arial"/>
                <w:sz w:val="18"/>
                <w:szCs w:val="18"/>
              </w:rPr>
              <w:t>013</w:t>
            </w:r>
          </w:p>
        </w:tc>
        <w:tc>
          <w:tcPr>
            <w:tcW w:w="1584" w:type="dxa"/>
            <w:tcBorders>
              <w:top w:val="nil"/>
              <w:left w:val="nil"/>
              <w:bottom w:val="nil"/>
              <w:right w:val="nil"/>
            </w:tcBorders>
            <w:shd w:val="clear" w:color="auto" w:fill="FAFAFA"/>
          </w:tcPr>
          <w:p w14:paraId="3F432E20" w14:textId="0D8DE3AA" w:rsidR="00A00B27" w:rsidRPr="00A572BD" w:rsidRDefault="002122E8" w:rsidP="000C4A5F">
            <w:pPr>
              <w:ind w:right="-72"/>
              <w:jc w:val="right"/>
              <w:rPr>
                <w:rFonts w:ascii="Arial" w:hAnsi="Arial" w:cs="Arial"/>
                <w:sz w:val="18"/>
                <w:szCs w:val="18"/>
              </w:rPr>
            </w:pPr>
            <w:r w:rsidRPr="00A572BD">
              <w:rPr>
                <w:rFonts w:ascii="Arial" w:hAnsi="Arial" w:cs="Arial"/>
                <w:sz w:val="18"/>
                <w:szCs w:val="18"/>
              </w:rPr>
              <w:t>2</w:t>
            </w:r>
            <w:r w:rsidR="00A00B27" w:rsidRPr="00A572BD">
              <w:rPr>
                <w:rFonts w:ascii="Arial" w:hAnsi="Arial" w:cs="Arial"/>
                <w:sz w:val="18"/>
                <w:szCs w:val="18"/>
              </w:rPr>
              <w:t>,</w:t>
            </w:r>
            <w:r w:rsidRPr="00A572BD">
              <w:rPr>
                <w:rFonts w:ascii="Arial" w:hAnsi="Arial" w:cs="Arial"/>
                <w:sz w:val="18"/>
                <w:szCs w:val="18"/>
              </w:rPr>
              <w:t>024</w:t>
            </w:r>
            <w:r w:rsidR="00A00B27" w:rsidRPr="00A572BD">
              <w:rPr>
                <w:rFonts w:ascii="Arial" w:hAnsi="Arial" w:cs="Arial"/>
                <w:sz w:val="18"/>
                <w:szCs w:val="18"/>
              </w:rPr>
              <w:t>,</w:t>
            </w:r>
            <w:r w:rsidRPr="00A572BD">
              <w:rPr>
                <w:rFonts w:ascii="Arial" w:hAnsi="Arial" w:cs="Arial"/>
                <w:sz w:val="18"/>
                <w:szCs w:val="18"/>
              </w:rPr>
              <w:t>469</w:t>
            </w:r>
            <w:r w:rsidR="00A00B27" w:rsidRPr="00A572BD">
              <w:rPr>
                <w:rFonts w:ascii="Arial" w:hAnsi="Arial" w:cs="Arial"/>
                <w:sz w:val="18"/>
                <w:szCs w:val="18"/>
              </w:rPr>
              <w:t>,</w:t>
            </w:r>
            <w:r w:rsidRPr="00A572BD">
              <w:rPr>
                <w:rFonts w:ascii="Arial" w:hAnsi="Arial" w:cs="Arial"/>
                <w:sz w:val="18"/>
                <w:szCs w:val="18"/>
              </w:rPr>
              <w:t>780</w:t>
            </w:r>
          </w:p>
        </w:tc>
      </w:tr>
      <w:tr w:rsidR="00A00B27" w:rsidRPr="00A572BD" w14:paraId="495F6BB9" w14:textId="77777777" w:rsidTr="00765118">
        <w:trPr>
          <w:trHeight w:val="20"/>
        </w:trPr>
        <w:tc>
          <w:tcPr>
            <w:tcW w:w="4694" w:type="dxa"/>
            <w:tcBorders>
              <w:top w:val="nil"/>
              <w:left w:val="nil"/>
              <w:bottom w:val="nil"/>
              <w:right w:val="nil"/>
            </w:tcBorders>
            <w:hideMark/>
          </w:tcPr>
          <w:p w14:paraId="26DD08D8" w14:textId="0C7BCB2E" w:rsidR="00A00B27" w:rsidRPr="00A572BD" w:rsidRDefault="00A00B27" w:rsidP="000C4A5F">
            <w:pPr>
              <w:ind w:left="-86" w:right="-72"/>
              <w:jc w:val="left"/>
              <w:rPr>
                <w:rFonts w:ascii="Arial" w:hAnsi="Arial" w:cs="Arial"/>
                <w:sz w:val="18"/>
                <w:szCs w:val="18"/>
              </w:rPr>
            </w:pPr>
            <w:r w:rsidRPr="00A572BD">
              <w:rPr>
                <w:rFonts w:ascii="Arial" w:hAnsi="Arial" w:cs="Arial"/>
                <w:sz w:val="18"/>
                <w:szCs w:val="18"/>
              </w:rPr>
              <w:t>Additions</w:t>
            </w:r>
          </w:p>
        </w:tc>
        <w:tc>
          <w:tcPr>
            <w:tcW w:w="1584" w:type="dxa"/>
            <w:tcBorders>
              <w:top w:val="nil"/>
              <w:left w:val="nil"/>
              <w:bottom w:val="nil"/>
              <w:right w:val="nil"/>
            </w:tcBorders>
            <w:shd w:val="clear" w:color="auto" w:fill="FAFAFA"/>
          </w:tcPr>
          <w:p w14:paraId="08A8FF45" w14:textId="220CD7E1" w:rsidR="00A00B27" w:rsidRPr="00A572BD" w:rsidRDefault="00B06BDF" w:rsidP="000C4A5F">
            <w:pPr>
              <w:ind w:right="-72"/>
              <w:jc w:val="right"/>
              <w:rPr>
                <w:rFonts w:ascii="Arial" w:hAnsi="Arial" w:cs="Arial"/>
                <w:sz w:val="18"/>
                <w:szCs w:val="18"/>
              </w:rPr>
            </w:pPr>
            <w:r w:rsidRPr="00A572BD">
              <w:rPr>
                <w:rFonts w:ascii="Arial" w:hAnsi="Arial" w:cs="Arial"/>
                <w:sz w:val="18"/>
                <w:szCs w:val="18"/>
              </w:rPr>
              <w:t>290,337,088</w:t>
            </w:r>
          </w:p>
        </w:tc>
        <w:tc>
          <w:tcPr>
            <w:tcW w:w="1584" w:type="dxa"/>
            <w:tcBorders>
              <w:top w:val="nil"/>
              <w:left w:val="nil"/>
              <w:bottom w:val="nil"/>
              <w:right w:val="nil"/>
            </w:tcBorders>
            <w:shd w:val="clear" w:color="auto" w:fill="FAFAFA"/>
          </w:tcPr>
          <w:p w14:paraId="5655A167" w14:textId="61C28B4F" w:rsidR="00A00B27" w:rsidRPr="00A572BD" w:rsidRDefault="00B06BDF" w:rsidP="000C4A5F">
            <w:pPr>
              <w:ind w:right="-72"/>
              <w:jc w:val="right"/>
              <w:rPr>
                <w:rFonts w:ascii="Arial" w:hAnsi="Arial" w:cs="Arial"/>
                <w:sz w:val="18"/>
                <w:szCs w:val="18"/>
              </w:rPr>
            </w:pPr>
            <w:r w:rsidRPr="00A572BD">
              <w:rPr>
                <w:rFonts w:ascii="Arial" w:hAnsi="Arial" w:cs="Arial"/>
                <w:sz w:val="18"/>
                <w:szCs w:val="18"/>
              </w:rPr>
              <w:t>-</w:t>
            </w:r>
          </w:p>
        </w:tc>
        <w:tc>
          <w:tcPr>
            <w:tcW w:w="1584" w:type="dxa"/>
            <w:tcBorders>
              <w:top w:val="nil"/>
              <w:left w:val="nil"/>
              <w:bottom w:val="nil"/>
              <w:right w:val="nil"/>
            </w:tcBorders>
            <w:shd w:val="clear" w:color="auto" w:fill="FAFAFA"/>
          </w:tcPr>
          <w:p w14:paraId="2E1DD41F" w14:textId="7F6734DB" w:rsidR="00A00B27" w:rsidRPr="00A572BD" w:rsidRDefault="00B06BDF" w:rsidP="000C4A5F">
            <w:pPr>
              <w:ind w:right="-72"/>
              <w:jc w:val="right"/>
              <w:rPr>
                <w:rFonts w:ascii="Arial" w:hAnsi="Arial" w:cs="Arial"/>
                <w:sz w:val="18"/>
                <w:szCs w:val="18"/>
              </w:rPr>
            </w:pPr>
            <w:r w:rsidRPr="00A572BD">
              <w:rPr>
                <w:rFonts w:ascii="Arial" w:hAnsi="Arial" w:cs="Arial"/>
                <w:sz w:val="18"/>
                <w:szCs w:val="18"/>
              </w:rPr>
              <w:t>290,337,088</w:t>
            </w:r>
          </w:p>
        </w:tc>
      </w:tr>
      <w:tr w:rsidR="00E44E04" w:rsidRPr="00A572BD" w14:paraId="349AECC1" w14:textId="77777777" w:rsidTr="00765118">
        <w:trPr>
          <w:trHeight w:val="20"/>
        </w:trPr>
        <w:tc>
          <w:tcPr>
            <w:tcW w:w="4694" w:type="dxa"/>
            <w:tcBorders>
              <w:top w:val="nil"/>
              <w:left w:val="nil"/>
              <w:bottom w:val="nil"/>
              <w:right w:val="nil"/>
            </w:tcBorders>
          </w:tcPr>
          <w:p w14:paraId="3BA7B472" w14:textId="1CF887A2" w:rsidR="00E44E04" w:rsidRPr="00A572BD" w:rsidRDefault="00E44E04" w:rsidP="000C4A5F">
            <w:pPr>
              <w:ind w:left="-86" w:right="-72"/>
              <w:jc w:val="left"/>
              <w:rPr>
                <w:rFonts w:ascii="Arial" w:hAnsi="Arial" w:cs="Arial"/>
                <w:sz w:val="18"/>
                <w:szCs w:val="18"/>
                <w:cs/>
              </w:rPr>
            </w:pPr>
            <w:r w:rsidRPr="00A572BD">
              <w:rPr>
                <w:rFonts w:ascii="Arial" w:hAnsi="Arial" w:cs="Arial"/>
                <w:sz w:val="18"/>
                <w:szCs w:val="18"/>
              </w:rPr>
              <w:t>Lease modifications and reassessments</w:t>
            </w:r>
          </w:p>
        </w:tc>
        <w:tc>
          <w:tcPr>
            <w:tcW w:w="1584" w:type="dxa"/>
            <w:tcBorders>
              <w:top w:val="nil"/>
              <w:left w:val="nil"/>
              <w:bottom w:val="nil"/>
              <w:right w:val="nil"/>
            </w:tcBorders>
            <w:shd w:val="clear" w:color="auto" w:fill="FAFAFA"/>
          </w:tcPr>
          <w:p w14:paraId="2BC24AB6" w14:textId="379D8F30" w:rsidR="00E44E04" w:rsidRPr="00A572BD" w:rsidRDefault="00765118" w:rsidP="000C4A5F">
            <w:pPr>
              <w:ind w:right="-72"/>
              <w:jc w:val="right"/>
              <w:rPr>
                <w:rFonts w:ascii="Arial" w:hAnsi="Arial" w:cs="Arial"/>
                <w:sz w:val="18"/>
                <w:szCs w:val="18"/>
              </w:rPr>
            </w:pPr>
            <w:r w:rsidRPr="00A572BD">
              <w:rPr>
                <w:rFonts w:ascii="Arial" w:hAnsi="Arial" w:cs="Arial"/>
                <w:sz w:val="18"/>
                <w:szCs w:val="18"/>
              </w:rPr>
              <w:t>-</w:t>
            </w:r>
          </w:p>
        </w:tc>
        <w:tc>
          <w:tcPr>
            <w:tcW w:w="1584" w:type="dxa"/>
            <w:tcBorders>
              <w:top w:val="nil"/>
              <w:left w:val="nil"/>
              <w:bottom w:val="nil"/>
              <w:right w:val="nil"/>
            </w:tcBorders>
            <w:shd w:val="clear" w:color="auto" w:fill="FAFAFA"/>
          </w:tcPr>
          <w:p w14:paraId="57B90507" w14:textId="7D3956CE" w:rsidR="00E44E04" w:rsidRPr="00A572BD" w:rsidRDefault="00765118" w:rsidP="000C4A5F">
            <w:pPr>
              <w:ind w:right="-72"/>
              <w:jc w:val="right"/>
              <w:rPr>
                <w:rFonts w:ascii="Arial" w:hAnsi="Arial" w:cs="Arial"/>
                <w:sz w:val="18"/>
                <w:szCs w:val="18"/>
              </w:rPr>
            </w:pPr>
            <w:r w:rsidRPr="00A572BD">
              <w:rPr>
                <w:rFonts w:ascii="Arial" w:hAnsi="Arial" w:cs="Arial"/>
                <w:sz w:val="18"/>
                <w:szCs w:val="18"/>
              </w:rPr>
              <w:t>543,600</w:t>
            </w:r>
          </w:p>
        </w:tc>
        <w:tc>
          <w:tcPr>
            <w:tcW w:w="1584" w:type="dxa"/>
            <w:tcBorders>
              <w:top w:val="nil"/>
              <w:left w:val="nil"/>
              <w:bottom w:val="nil"/>
              <w:right w:val="nil"/>
            </w:tcBorders>
            <w:shd w:val="clear" w:color="auto" w:fill="FAFAFA"/>
          </w:tcPr>
          <w:p w14:paraId="7002C05F" w14:textId="0FDD74D3" w:rsidR="00E44E04" w:rsidRPr="00A572BD" w:rsidRDefault="00765118" w:rsidP="000C4A5F">
            <w:pPr>
              <w:ind w:right="-72"/>
              <w:jc w:val="right"/>
              <w:rPr>
                <w:rFonts w:ascii="Arial" w:hAnsi="Arial" w:cs="Arial"/>
                <w:sz w:val="18"/>
                <w:szCs w:val="18"/>
              </w:rPr>
            </w:pPr>
            <w:r w:rsidRPr="00A572BD">
              <w:rPr>
                <w:rFonts w:ascii="Arial" w:hAnsi="Arial" w:cs="Arial"/>
                <w:sz w:val="18"/>
                <w:szCs w:val="18"/>
              </w:rPr>
              <w:t>543,600</w:t>
            </w:r>
          </w:p>
        </w:tc>
      </w:tr>
      <w:tr w:rsidR="00A00B27" w:rsidRPr="00A572BD" w14:paraId="102CF196" w14:textId="77777777" w:rsidTr="00765118">
        <w:trPr>
          <w:trHeight w:val="20"/>
        </w:trPr>
        <w:tc>
          <w:tcPr>
            <w:tcW w:w="4694" w:type="dxa"/>
            <w:tcBorders>
              <w:top w:val="nil"/>
              <w:left w:val="nil"/>
              <w:bottom w:val="nil"/>
              <w:right w:val="nil"/>
            </w:tcBorders>
            <w:hideMark/>
          </w:tcPr>
          <w:p w14:paraId="473015CC" w14:textId="6536D9B2" w:rsidR="00A00B27" w:rsidRPr="00A572BD" w:rsidRDefault="00A00B27" w:rsidP="000C4A5F">
            <w:pPr>
              <w:ind w:left="-86" w:right="-72"/>
              <w:jc w:val="left"/>
              <w:rPr>
                <w:rFonts w:ascii="Arial" w:hAnsi="Arial" w:cs="Arial"/>
                <w:sz w:val="18"/>
                <w:szCs w:val="18"/>
              </w:rPr>
            </w:pPr>
            <w:r w:rsidRPr="00A572BD">
              <w:rPr>
                <w:rFonts w:ascii="Arial" w:hAnsi="Arial" w:cs="Arial"/>
                <w:sz w:val="18"/>
                <w:szCs w:val="18"/>
              </w:rPr>
              <w:t>Depreciation</w:t>
            </w:r>
          </w:p>
        </w:tc>
        <w:tc>
          <w:tcPr>
            <w:tcW w:w="1584" w:type="dxa"/>
            <w:tcBorders>
              <w:top w:val="nil"/>
              <w:left w:val="nil"/>
              <w:bottom w:val="single" w:sz="4" w:space="0" w:color="auto"/>
              <w:right w:val="nil"/>
            </w:tcBorders>
            <w:shd w:val="clear" w:color="auto" w:fill="FAFAFA"/>
          </w:tcPr>
          <w:p w14:paraId="1AC10BE7" w14:textId="3563A9A0" w:rsidR="00A00B27" w:rsidRPr="00A572BD" w:rsidRDefault="00B06BDF" w:rsidP="000C4A5F">
            <w:pPr>
              <w:ind w:right="-72"/>
              <w:jc w:val="right"/>
              <w:rPr>
                <w:rFonts w:ascii="Arial" w:hAnsi="Arial" w:cs="Arial"/>
                <w:sz w:val="18"/>
                <w:szCs w:val="18"/>
              </w:rPr>
            </w:pPr>
            <w:r w:rsidRPr="00A572BD">
              <w:rPr>
                <w:rFonts w:ascii="Arial" w:hAnsi="Arial" w:cs="Arial"/>
                <w:sz w:val="18"/>
                <w:szCs w:val="18"/>
              </w:rPr>
              <w:t>(232,257,375)</w:t>
            </w:r>
          </w:p>
        </w:tc>
        <w:tc>
          <w:tcPr>
            <w:tcW w:w="1584" w:type="dxa"/>
            <w:tcBorders>
              <w:top w:val="nil"/>
              <w:left w:val="nil"/>
              <w:bottom w:val="single" w:sz="4" w:space="0" w:color="auto"/>
              <w:right w:val="nil"/>
            </w:tcBorders>
            <w:shd w:val="clear" w:color="auto" w:fill="FAFAFA"/>
          </w:tcPr>
          <w:p w14:paraId="7AF259C2" w14:textId="4B6F2089" w:rsidR="00A00B27" w:rsidRPr="00A572BD" w:rsidRDefault="00B06BDF" w:rsidP="000C4A5F">
            <w:pPr>
              <w:ind w:right="-72"/>
              <w:jc w:val="right"/>
              <w:rPr>
                <w:rFonts w:ascii="Arial" w:hAnsi="Arial" w:cs="Arial"/>
                <w:sz w:val="18"/>
                <w:szCs w:val="18"/>
              </w:rPr>
            </w:pPr>
            <w:r w:rsidRPr="00A572BD">
              <w:rPr>
                <w:rFonts w:ascii="Arial" w:hAnsi="Arial" w:cs="Arial"/>
                <w:sz w:val="18"/>
                <w:szCs w:val="18"/>
              </w:rPr>
              <w:t>(18,292,672)</w:t>
            </w:r>
          </w:p>
        </w:tc>
        <w:tc>
          <w:tcPr>
            <w:tcW w:w="1584" w:type="dxa"/>
            <w:tcBorders>
              <w:top w:val="nil"/>
              <w:left w:val="nil"/>
              <w:bottom w:val="single" w:sz="4" w:space="0" w:color="auto"/>
              <w:right w:val="nil"/>
            </w:tcBorders>
            <w:shd w:val="clear" w:color="auto" w:fill="FAFAFA"/>
          </w:tcPr>
          <w:p w14:paraId="3E6A5433" w14:textId="01401791" w:rsidR="00A00B27" w:rsidRPr="00A572BD" w:rsidRDefault="00B06BDF" w:rsidP="000C4A5F">
            <w:pPr>
              <w:ind w:right="-72"/>
              <w:jc w:val="right"/>
              <w:rPr>
                <w:rFonts w:ascii="Arial" w:hAnsi="Arial" w:cs="Arial"/>
                <w:sz w:val="18"/>
                <w:szCs w:val="18"/>
              </w:rPr>
            </w:pPr>
            <w:r w:rsidRPr="00A572BD">
              <w:rPr>
                <w:rFonts w:ascii="Arial" w:hAnsi="Arial" w:cs="Arial"/>
                <w:sz w:val="18"/>
                <w:szCs w:val="18"/>
              </w:rPr>
              <w:t>(250,550,047)</w:t>
            </w:r>
          </w:p>
        </w:tc>
      </w:tr>
      <w:tr w:rsidR="00A00B27" w:rsidRPr="00A572BD" w14:paraId="57620216" w14:textId="77777777" w:rsidTr="009F657A">
        <w:trPr>
          <w:trHeight w:val="20"/>
        </w:trPr>
        <w:tc>
          <w:tcPr>
            <w:tcW w:w="4694" w:type="dxa"/>
            <w:tcBorders>
              <w:top w:val="nil"/>
              <w:left w:val="nil"/>
              <w:bottom w:val="nil"/>
              <w:right w:val="nil"/>
            </w:tcBorders>
          </w:tcPr>
          <w:p w14:paraId="447FA814" w14:textId="77777777" w:rsidR="00A00B27" w:rsidRPr="00A572BD" w:rsidRDefault="00A00B27" w:rsidP="000C4A5F">
            <w:pPr>
              <w:ind w:left="-86" w:right="-72"/>
              <w:jc w:val="left"/>
              <w:rPr>
                <w:rFonts w:ascii="Arial" w:hAnsi="Arial" w:cs="Arial"/>
                <w:b/>
                <w:bCs/>
                <w:sz w:val="18"/>
                <w:szCs w:val="18"/>
              </w:rPr>
            </w:pPr>
          </w:p>
        </w:tc>
        <w:tc>
          <w:tcPr>
            <w:tcW w:w="1584" w:type="dxa"/>
            <w:tcBorders>
              <w:top w:val="single" w:sz="4" w:space="0" w:color="auto"/>
              <w:left w:val="nil"/>
              <w:bottom w:val="nil"/>
              <w:right w:val="nil"/>
            </w:tcBorders>
            <w:shd w:val="clear" w:color="auto" w:fill="FAFAFA"/>
          </w:tcPr>
          <w:p w14:paraId="705FF03D" w14:textId="77777777" w:rsidR="00A00B27" w:rsidRPr="00A572BD" w:rsidRDefault="00A00B27" w:rsidP="000C4A5F">
            <w:pPr>
              <w:ind w:right="-72"/>
              <w:jc w:val="right"/>
              <w:rPr>
                <w:rFonts w:ascii="Arial" w:hAnsi="Arial" w:cs="Arial"/>
                <w:sz w:val="18"/>
                <w:szCs w:val="18"/>
                <w:highlight w:val="yellow"/>
              </w:rPr>
            </w:pPr>
          </w:p>
        </w:tc>
        <w:tc>
          <w:tcPr>
            <w:tcW w:w="1584" w:type="dxa"/>
            <w:tcBorders>
              <w:top w:val="single" w:sz="4" w:space="0" w:color="auto"/>
              <w:left w:val="nil"/>
              <w:bottom w:val="nil"/>
              <w:right w:val="nil"/>
            </w:tcBorders>
            <w:shd w:val="clear" w:color="auto" w:fill="FAFAFA"/>
          </w:tcPr>
          <w:p w14:paraId="2B90405C" w14:textId="77777777" w:rsidR="00A00B27" w:rsidRPr="00A572BD" w:rsidRDefault="00A00B27" w:rsidP="000C4A5F">
            <w:pPr>
              <w:ind w:right="-72"/>
              <w:jc w:val="right"/>
              <w:rPr>
                <w:rFonts w:ascii="Arial" w:hAnsi="Arial" w:cs="Arial"/>
                <w:sz w:val="18"/>
                <w:szCs w:val="18"/>
                <w:highlight w:val="yellow"/>
              </w:rPr>
            </w:pPr>
          </w:p>
        </w:tc>
        <w:tc>
          <w:tcPr>
            <w:tcW w:w="1584" w:type="dxa"/>
            <w:tcBorders>
              <w:top w:val="single" w:sz="4" w:space="0" w:color="auto"/>
              <w:left w:val="nil"/>
              <w:bottom w:val="nil"/>
              <w:right w:val="nil"/>
            </w:tcBorders>
            <w:shd w:val="clear" w:color="auto" w:fill="FAFAFA"/>
          </w:tcPr>
          <w:p w14:paraId="5801C7FC" w14:textId="77777777" w:rsidR="00A00B27" w:rsidRPr="00A572BD" w:rsidRDefault="00A00B27" w:rsidP="000C4A5F">
            <w:pPr>
              <w:ind w:right="-72"/>
              <w:jc w:val="right"/>
              <w:rPr>
                <w:rFonts w:ascii="Arial" w:hAnsi="Arial" w:cs="Arial"/>
                <w:sz w:val="18"/>
                <w:szCs w:val="18"/>
                <w:highlight w:val="yellow"/>
              </w:rPr>
            </w:pPr>
          </w:p>
        </w:tc>
      </w:tr>
      <w:tr w:rsidR="00A00B27" w:rsidRPr="00A572BD" w14:paraId="052DA2FD" w14:textId="77777777" w:rsidTr="009F657A">
        <w:trPr>
          <w:trHeight w:val="20"/>
        </w:trPr>
        <w:tc>
          <w:tcPr>
            <w:tcW w:w="4694" w:type="dxa"/>
            <w:tcBorders>
              <w:top w:val="nil"/>
              <w:left w:val="nil"/>
              <w:bottom w:val="nil"/>
              <w:right w:val="nil"/>
            </w:tcBorders>
          </w:tcPr>
          <w:p w14:paraId="273CBECB" w14:textId="27E22D0F" w:rsidR="00A00B27" w:rsidRPr="00A572BD" w:rsidRDefault="00A00B27" w:rsidP="000C4A5F">
            <w:pPr>
              <w:ind w:left="-86" w:right="-72"/>
              <w:jc w:val="left"/>
              <w:rPr>
                <w:rFonts w:ascii="Arial" w:hAnsi="Arial" w:cs="Arial"/>
                <w:b/>
                <w:bCs/>
                <w:sz w:val="18"/>
                <w:szCs w:val="18"/>
              </w:rPr>
            </w:pPr>
            <w:r w:rsidRPr="00A572BD">
              <w:rPr>
                <w:rFonts w:ascii="Arial" w:hAnsi="Arial" w:cs="Arial"/>
                <w:b/>
                <w:bCs/>
                <w:sz w:val="18"/>
                <w:szCs w:val="18"/>
              </w:rPr>
              <w:t xml:space="preserve">Balance as </w:t>
            </w:r>
            <w:proofErr w:type="gramStart"/>
            <w:r w:rsidRPr="00A572BD">
              <w:rPr>
                <w:rFonts w:ascii="Arial" w:hAnsi="Arial" w:cs="Arial"/>
                <w:b/>
                <w:bCs/>
                <w:sz w:val="18"/>
                <w:szCs w:val="18"/>
              </w:rPr>
              <w:t>at</w:t>
            </w:r>
            <w:proofErr w:type="gramEnd"/>
            <w:r w:rsidRPr="00A572BD">
              <w:rPr>
                <w:rFonts w:ascii="Arial" w:hAnsi="Arial" w:cs="Arial"/>
                <w:b/>
                <w:bCs/>
                <w:sz w:val="18"/>
                <w:szCs w:val="18"/>
              </w:rPr>
              <w:t xml:space="preserve"> </w:t>
            </w:r>
            <w:r w:rsidR="002122E8" w:rsidRPr="00A572BD">
              <w:rPr>
                <w:rFonts w:ascii="Arial" w:hAnsi="Arial" w:cs="Arial"/>
                <w:b/>
                <w:bCs/>
                <w:sz w:val="18"/>
                <w:szCs w:val="18"/>
              </w:rPr>
              <w:t>31</w:t>
            </w:r>
            <w:r w:rsidRPr="00A572BD">
              <w:rPr>
                <w:rFonts w:ascii="Arial" w:hAnsi="Arial" w:cs="Arial"/>
                <w:b/>
                <w:bCs/>
                <w:sz w:val="18"/>
                <w:szCs w:val="18"/>
              </w:rPr>
              <w:t xml:space="preserve"> December </w:t>
            </w:r>
            <w:r w:rsidR="002122E8" w:rsidRPr="00A572BD">
              <w:rPr>
                <w:rFonts w:ascii="Arial" w:hAnsi="Arial" w:cs="Arial"/>
                <w:b/>
                <w:bCs/>
                <w:sz w:val="18"/>
                <w:szCs w:val="18"/>
              </w:rPr>
              <w:t>2021</w:t>
            </w:r>
          </w:p>
        </w:tc>
        <w:tc>
          <w:tcPr>
            <w:tcW w:w="1584" w:type="dxa"/>
            <w:tcBorders>
              <w:top w:val="nil"/>
              <w:left w:val="nil"/>
              <w:bottom w:val="single" w:sz="4" w:space="0" w:color="auto"/>
              <w:right w:val="nil"/>
            </w:tcBorders>
            <w:shd w:val="clear" w:color="auto" w:fill="FAFAFA"/>
          </w:tcPr>
          <w:p w14:paraId="6070272B" w14:textId="12D4C974" w:rsidR="00A00B27" w:rsidRPr="00A572BD" w:rsidRDefault="00B06BDF" w:rsidP="000C4A5F">
            <w:pPr>
              <w:ind w:right="-72"/>
              <w:jc w:val="right"/>
              <w:rPr>
                <w:rFonts w:ascii="Arial" w:hAnsi="Arial" w:cs="Arial"/>
                <w:sz w:val="18"/>
                <w:szCs w:val="18"/>
              </w:rPr>
            </w:pPr>
            <w:r w:rsidRPr="00A572BD">
              <w:rPr>
                <w:rFonts w:ascii="Arial" w:hAnsi="Arial" w:cs="Arial"/>
                <w:sz w:val="18"/>
                <w:szCs w:val="18"/>
              </w:rPr>
              <w:t>2,003,017,480</w:t>
            </w:r>
          </w:p>
        </w:tc>
        <w:tc>
          <w:tcPr>
            <w:tcW w:w="1584" w:type="dxa"/>
            <w:tcBorders>
              <w:top w:val="nil"/>
              <w:left w:val="nil"/>
              <w:bottom w:val="single" w:sz="4" w:space="0" w:color="auto"/>
              <w:right w:val="nil"/>
            </w:tcBorders>
            <w:shd w:val="clear" w:color="auto" w:fill="FAFAFA"/>
          </w:tcPr>
          <w:p w14:paraId="499B8A04" w14:textId="08412E54" w:rsidR="00A00B27" w:rsidRPr="00A572BD" w:rsidRDefault="00B06BDF" w:rsidP="000C4A5F">
            <w:pPr>
              <w:ind w:right="-72"/>
              <w:jc w:val="right"/>
              <w:rPr>
                <w:rFonts w:ascii="Arial" w:hAnsi="Arial" w:cs="Arial"/>
                <w:sz w:val="18"/>
                <w:szCs w:val="18"/>
              </w:rPr>
            </w:pPr>
            <w:r w:rsidRPr="00A572BD">
              <w:rPr>
                <w:rFonts w:ascii="Arial" w:hAnsi="Arial" w:cs="Arial"/>
                <w:sz w:val="18"/>
                <w:szCs w:val="18"/>
              </w:rPr>
              <w:t>61,782,941</w:t>
            </w:r>
          </w:p>
        </w:tc>
        <w:tc>
          <w:tcPr>
            <w:tcW w:w="1584" w:type="dxa"/>
            <w:tcBorders>
              <w:top w:val="nil"/>
              <w:left w:val="nil"/>
              <w:bottom w:val="single" w:sz="4" w:space="0" w:color="auto"/>
              <w:right w:val="nil"/>
            </w:tcBorders>
            <w:shd w:val="clear" w:color="auto" w:fill="FAFAFA"/>
          </w:tcPr>
          <w:p w14:paraId="6F0A9CC8" w14:textId="479AFA8F" w:rsidR="00A00B27" w:rsidRPr="00A572BD" w:rsidRDefault="00B06BDF" w:rsidP="000C4A5F">
            <w:pPr>
              <w:ind w:right="-72"/>
              <w:jc w:val="right"/>
              <w:rPr>
                <w:rFonts w:ascii="Arial" w:hAnsi="Arial" w:cs="Arial"/>
                <w:sz w:val="18"/>
                <w:szCs w:val="18"/>
              </w:rPr>
            </w:pPr>
            <w:r w:rsidRPr="00A572BD">
              <w:rPr>
                <w:rFonts w:ascii="Arial" w:hAnsi="Arial" w:cs="Arial"/>
                <w:sz w:val="18"/>
                <w:szCs w:val="18"/>
              </w:rPr>
              <w:t>2,064,800,421</w:t>
            </w:r>
          </w:p>
        </w:tc>
      </w:tr>
    </w:tbl>
    <w:p w14:paraId="349AE1D0" w14:textId="3B97181D" w:rsidR="0042036D" w:rsidRPr="00A572BD" w:rsidRDefault="0042036D" w:rsidP="000C4A5F">
      <w:pPr>
        <w:pStyle w:val="Header"/>
        <w:tabs>
          <w:tab w:val="clear" w:pos="4320"/>
          <w:tab w:val="clear" w:pos="8640"/>
        </w:tabs>
        <w:ind w:right="-1053"/>
        <w:rPr>
          <w:rFonts w:ascii="Arial" w:hAnsi="Arial" w:cs="Arial"/>
          <w:sz w:val="18"/>
          <w:szCs w:val="18"/>
          <w:lang w:val="en-US"/>
        </w:rPr>
      </w:pPr>
    </w:p>
    <w:p w14:paraId="404FB3F6" w14:textId="1A6A030E" w:rsidR="0042036D" w:rsidRPr="00A572BD" w:rsidRDefault="00893163" w:rsidP="000C4A5F">
      <w:pPr>
        <w:jc w:val="left"/>
        <w:rPr>
          <w:rFonts w:ascii="Arial" w:hAnsi="Arial" w:cs="Arial"/>
          <w:sz w:val="18"/>
          <w:szCs w:val="18"/>
          <w:lang w:val="en-US" w:eastAsia="x-none"/>
        </w:rPr>
        <w:sectPr w:rsidR="0042036D" w:rsidRPr="00A572BD" w:rsidSect="005B3A5F">
          <w:pgSz w:w="11907" w:h="16840" w:code="9"/>
          <w:pgMar w:top="1440" w:right="720" w:bottom="720" w:left="1728" w:header="706" w:footer="706" w:gutter="0"/>
          <w:cols w:space="720"/>
          <w:docGrid w:linePitch="326"/>
        </w:sectPr>
      </w:pPr>
      <w:r w:rsidRPr="00A572BD">
        <w:rPr>
          <w:rFonts w:ascii="Arial" w:hAnsi="Arial" w:cs="Arial"/>
          <w:sz w:val="18"/>
          <w:szCs w:val="18"/>
          <w:lang w:val="en-US"/>
        </w:rPr>
        <w:br w:type="page"/>
      </w:r>
    </w:p>
    <w:tbl>
      <w:tblPr>
        <w:tblStyle w:val="TableGrid"/>
        <w:tblW w:w="15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5120"/>
      </w:tblGrid>
      <w:tr w:rsidR="005531B5" w:rsidRPr="00A572BD" w14:paraId="25779896" w14:textId="77777777" w:rsidTr="00893163">
        <w:trPr>
          <w:trHeight w:val="389"/>
        </w:trPr>
        <w:tc>
          <w:tcPr>
            <w:tcW w:w="15120" w:type="dxa"/>
            <w:shd w:val="clear" w:color="auto" w:fill="FFA543"/>
            <w:vAlign w:val="center"/>
          </w:tcPr>
          <w:p w14:paraId="0C2FEBD9" w14:textId="0E6FA49E" w:rsidR="005531B5"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lastRenderedPageBreak/>
              <w:t>21</w:t>
            </w:r>
            <w:r w:rsidR="005531B5" w:rsidRPr="00A572BD">
              <w:rPr>
                <w:rFonts w:ascii="Arial" w:hAnsi="Arial" w:cs="Arial"/>
                <w:b/>
                <w:bCs/>
                <w:color w:val="FFFFFF" w:themeColor="background1"/>
                <w:sz w:val="18"/>
                <w:szCs w:val="18"/>
              </w:rPr>
              <w:tab/>
              <w:t>Intangible assets</w:t>
            </w:r>
          </w:p>
        </w:tc>
      </w:tr>
    </w:tbl>
    <w:p w14:paraId="343FC735" w14:textId="77777777" w:rsidR="0042036D" w:rsidRPr="00A572BD" w:rsidRDefault="0042036D" w:rsidP="000C4A5F">
      <w:pPr>
        <w:pStyle w:val="Header"/>
        <w:tabs>
          <w:tab w:val="clear" w:pos="4320"/>
          <w:tab w:val="clear" w:pos="8640"/>
        </w:tabs>
        <w:ind w:left="540" w:right="-1053"/>
        <w:rPr>
          <w:rFonts w:ascii="Arial" w:hAnsi="Arial" w:cs="Arial"/>
          <w:sz w:val="18"/>
          <w:szCs w:val="18"/>
        </w:rPr>
      </w:pPr>
    </w:p>
    <w:tbl>
      <w:tblPr>
        <w:tblW w:w="15120" w:type="dxa"/>
        <w:tblLayout w:type="fixed"/>
        <w:tblLook w:val="0000" w:firstRow="0" w:lastRow="0" w:firstColumn="0" w:lastColumn="0" w:noHBand="0" w:noVBand="0"/>
      </w:tblPr>
      <w:tblGrid>
        <w:gridCol w:w="5040"/>
        <w:gridCol w:w="1440"/>
        <w:gridCol w:w="1440"/>
        <w:gridCol w:w="1440"/>
        <w:gridCol w:w="1440"/>
        <w:gridCol w:w="1440"/>
        <w:gridCol w:w="1440"/>
        <w:gridCol w:w="1440"/>
      </w:tblGrid>
      <w:tr w:rsidR="0042036D" w:rsidRPr="00A572BD" w14:paraId="209CDEE7" w14:textId="77777777" w:rsidTr="00942D8C">
        <w:tc>
          <w:tcPr>
            <w:tcW w:w="5040" w:type="dxa"/>
            <w:vAlign w:val="bottom"/>
          </w:tcPr>
          <w:p w14:paraId="0DCA0FCD" w14:textId="77777777" w:rsidR="0042036D" w:rsidRPr="00A572BD" w:rsidRDefault="0042036D" w:rsidP="000C4A5F">
            <w:pPr>
              <w:pStyle w:val="Header"/>
              <w:tabs>
                <w:tab w:val="clear" w:pos="4320"/>
                <w:tab w:val="clear" w:pos="8640"/>
              </w:tabs>
              <w:ind w:left="-86" w:right="-72"/>
              <w:jc w:val="left"/>
              <w:rPr>
                <w:rFonts w:ascii="Arial" w:hAnsi="Arial" w:cs="Arial"/>
                <w:sz w:val="18"/>
                <w:szCs w:val="18"/>
                <w:lang w:val="en-US" w:eastAsia="en-US"/>
              </w:rPr>
            </w:pPr>
          </w:p>
        </w:tc>
        <w:tc>
          <w:tcPr>
            <w:tcW w:w="10080" w:type="dxa"/>
            <w:gridSpan w:val="7"/>
            <w:tcBorders>
              <w:top w:val="single" w:sz="4" w:space="0" w:color="auto"/>
              <w:bottom w:val="single" w:sz="4" w:space="0" w:color="auto"/>
            </w:tcBorders>
            <w:shd w:val="clear" w:color="auto" w:fill="auto"/>
            <w:vAlign w:val="bottom"/>
          </w:tcPr>
          <w:p w14:paraId="1BCCF342" w14:textId="77777777" w:rsidR="0042036D" w:rsidRPr="00A572BD" w:rsidRDefault="0042036D" w:rsidP="000C4A5F">
            <w:pPr>
              <w:pStyle w:val="Header"/>
              <w:tabs>
                <w:tab w:val="clear" w:pos="4320"/>
                <w:tab w:val="clear" w:pos="8640"/>
              </w:tabs>
              <w:ind w:right="-72"/>
              <w:jc w:val="right"/>
              <w:rPr>
                <w:rFonts w:ascii="Arial" w:hAnsi="Arial" w:cs="Arial"/>
                <w:b/>
                <w:bCs/>
                <w:sz w:val="18"/>
                <w:szCs w:val="18"/>
                <w:lang w:val="en-US" w:eastAsia="en-US"/>
              </w:rPr>
            </w:pPr>
            <w:r w:rsidRPr="00A572BD">
              <w:rPr>
                <w:rFonts w:ascii="Arial" w:hAnsi="Arial" w:cs="Arial"/>
                <w:b/>
                <w:bCs/>
                <w:sz w:val="18"/>
                <w:szCs w:val="18"/>
              </w:rPr>
              <w:t>Unit: Baht</w:t>
            </w:r>
          </w:p>
        </w:tc>
      </w:tr>
      <w:tr w:rsidR="0042036D" w:rsidRPr="00A572BD" w14:paraId="6E2BA39D" w14:textId="77777777" w:rsidTr="00893163">
        <w:tc>
          <w:tcPr>
            <w:tcW w:w="5040" w:type="dxa"/>
            <w:vAlign w:val="bottom"/>
          </w:tcPr>
          <w:p w14:paraId="3D201909" w14:textId="77777777" w:rsidR="0042036D" w:rsidRPr="00A572BD" w:rsidRDefault="0042036D" w:rsidP="000C4A5F">
            <w:pPr>
              <w:pStyle w:val="Header"/>
              <w:tabs>
                <w:tab w:val="clear" w:pos="4320"/>
                <w:tab w:val="clear" w:pos="8640"/>
              </w:tabs>
              <w:ind w:left="-86" w:right="-72"/>
              <w:jc w:val="left"/>
              <w:rPr>
                <w:rFonts w:ascii="Arial" w:hAnsi="Arial" w:cs="Arial"/>
                <w:sz w:val="18"/>
                <w:szCs w:val="18"/>
                <w:lang w:val="en-US" w:eastAsia="en-US"/>
              </w:rPr>
            </w:pPr>
          </w:p>
        </w:tc>
        <w:tc>
          <w:tcPr>
            <w:tcW w:w="5760" w:type="dxa"/>
            <w:gridSpan w:val="4"/>
            <w:tcBorders>
              <w:top w:val="single" w:sz="4" w:space="0" w:color="auto"/>
              <w:bottom w:val="single" w:sz="4" w:space="0" w:color="auto"/>
            </w:tcBorders>
            <w:vAlign w:val="bottom"/>
          </w:tcPr>
          <w:p w14:paraId="136D554D" w14:textId="77777777" w:rsidR="0042036D" w:rsidRPr="00A572BD" w:rsidRDefault="0042036D" w:rsidP="000C4A5F">
            <w:pPr>
              <w:pStyle w:val="Style1"/>
              <w:pBdr>
                <w:bottom w:val="none" w:sz="0" w:space="0" w:color="auto"/>
              </w:pBdr>
              <w:spacing w:line="240" w:lineRule="auto"/>
              <w:ind w:right="-72"/>
              <w:rPr>
                <w:rFonts w:ascii="Arial" w:hAnsi="Arial" w:cs="Arial"/>
                <w:sz w:val="18"/>
                <w:szCs w:val="18"/>
              </w:rPr>
            </w:pPr>
            <w:r w:rsidRPr="00A572BD">
              <w:rPr>
                <w:rFonts w:ascii="Arial" w:hAnsi="Arial" w:cs="Arial"/>
                <w:sz w:val="18"/>
                <w:szCs w:val="18"/>
              </w:rPr>
              <w:t>Consolidated financial statements</w:t>
            </w:r>
          </w:p>
        </w:tc>
        <w:tc>
          <w:tcPr>
            <w:tcW w:w="4320" w:type="dxa"/>
            <w:gridSpan w:val="3"/>
            <w:tcBorders>
              <w:top w:val="single" w:sz="4" w:space="0" w:color="auto"/>
              <w:bottom w:val="single" w:sz="4" w:space="0" w:color="auto"/>
            </w:tcBorders>
            <w:vAlign w:val="bottom"/>
          </w:tcPr>
          <w:p w14:paraId="646E1515" w14:textId="77777777" w:rsidR="0042036D" w:rsidRPr="00A572BD" w:rsidRDefault="0042036D" w:rsidP="000C4A5F">
            <w:pPr>
              <w:pStyle w:val="Header"/>
              <w:tabs>
                <w:tab w:val="clear" w:pos="4320"/>
                <w:tab w:val="clear" w:pos="8640"/>
              </w:tabs>
              <w:ind w:right="-72"/>
              <w:jc w:val="center"/>
              <w:rPr>
                <w:rFonts w:ascii="Arial" w:hAnsi="Arial" w:cs="Arial"/>
                <w:b/>
                <w:bCs/>
                <w:sz w:val="18"/>
                <w:szCs w:val="18"/>
                <w:lang w:val="en-US" w:eastAsia="en-US"/>
              </w:rPr>
            </w:pPr>
            <w:r w:rsidRPr="00A572BD">
              <w:rPr>
                <w:rFonts w:ascii="Arial" w:hAnsi="Arial" w:cs="Arial"/>
                <w:b/>
                <w:bCs/>
                <w:sz w:val="18"/>
                <w:szCs w:val="18"/>
              </w:rPr>
              <w:t>Separate financial statements</w:t>
            </w:r>
          </w:p>
        </w:tc>
      </w:tr>
      <w:tr w:rsidR="0042036D" w:rsidRPr="00A572BD" w14:paraId="408B529B" w14:textId="77777777" w:rsidTr="00893163">
        <w:tc>
          <w:tcPr>
            <w:tcW w:w="5040" w:type="dxa"/>
            <w:vAlign w:val="bottom"/>
          </w:tcPr>
          <w:p w14:paraId="1B30A7D6" w14:textId="77777777" w:rsidR="0042036D" w:rsidRPr="00A572BD" w:rsidRDefault="0042036D" w:rsidP="000C4A5F">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34A38280"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FD24675"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rPr>
              <w:t>Computer</w:t>
            </w:r>
          </w:p>
        </w:tc>
        <w:tc>
          <w:tcPr>
            <w:tcW w:w="1440" w:type="dxa"/>
            <w:tcBorders>
              <w:top w:val="single" w:sz="4" w:space="0" w:color="auto"/>
            </w:tcBorders>
            <w:shd w:val="clear" w:color="auto" w:fill="auto"/>
            <w:vAlign w:val="bottom"/>
          </w:tcPr>
          <w:p w14:paraId="40E5EE2A"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rPr>
              <w:t>Program in</w:t>
            </w:r>
          </w:p>
        </w:tc>
        <w:tc>
          <w:tcPr>
            <w:tcW w:w="1440" w:type="dxa"/>
            <w:tcBorders>
              <w:top w:val="single" w:sz="4" w:space="0" w:color="auto"/>
            </w:tcBorders>
            <w:shd w:val="clear" w:color="auto" w:fill="auto"/>
            <w:vAlign w:val="bottom"/>
          </w:tcPr>
          <w:p w14:paraId="4FEE9E3E"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0399A53"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rPr>
              <w:t>Computer</w:t>
            </w:r>
          </w:p>
        </w:tc>
        <w:tc>
          <w:tcPr>
            <w:tcW w:w="1440" w:type="dxa"/>
            <w:tcBorders>
              <w:top w:val="single" w:sz="4" w:space="0" w:color="auto"/>
            </w:tcBorders>
            <w:shd w:val="clear" w:color="auto" w:fill="auto"/>
            <w:vAlign w:val="bottom"/>
          </w:tcPr>
          <w:p w14:paraId="0CE227EA"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rPr>
              <w:t>Program in</w:t>
            </w:r>
          </w:p>
        </w:tc>
        <w:tc>
          <w:tcPr>
            <w:tcW w:w="1440" w:type="dxa"/>
            <w:tcBorders>
              <w:top w:val="single" w:sz="4" w:space="0" w:color="auto"/>
            </w:tcBorders>
            <w:shd w:val="clear" w:color="auto" w:fill="auto"/>
            <w:vAlign w:val="bottom"/>
          </w:tcPr>
          <w:p w14:paraId="5B21F39A"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p>
        </w:tc>
      </w:tr>
      <w:tr w:rsidR="0042036D" w:rsidRPr="00A572BD" w14:paraId="35895809" w14:textId="77777777" w:rsidTr="00893163">
        <w:tc>
          <w:tcPr>
            <w:tcW w:w="5040" w:type="dxa"/>
            <w:vAlign w:val="bottom"/>
          </w:tcPr>
          <w:p w14:paraId="3BECE138" w14:textId="77777777" w:rsidR="0042036D" w:rsidRPr="00A572BD" w:rsidRDefault="0042036D" w:rsidP="000C4A5F">
            <w:pPr>
              <w:pStyle w:val="Header"/>
              <w:tabs>
                <w:tab w:val="clear" w:pos="4320"/>
                <w:tab w:val="clear" w:pos="8640"/>
              </w:tabs>
              <w:ind w:left="-86" w:right="-72"/>
              <w:jc w:val="left"/>
              <w:rPr>
                <w:rFonts w:ascii="Arial" w:hAnsi="Arial" w:cs="Arial"/>
                <w:sz w:val="18"/>
                <w:szCs w:val="18"/>
                <w:lang w:val="en-US" w:eastAsia="en-US"/>
              </w:rPr>
            </w:pPr>
          </w:p>
        </w:tc>
        <w:tc>
          <w:tcPr>
            <w:tcW w:w="1440" w:type="dxa"/>
            <w:tcBorders>
              <w:bottom w:val="single" w:sz="4" w:space="0" w:color="auto"/>
            </w:tcBorders>
            <w:shd w:val="clear" w:color="auto" w:fill="auto"/>
            <w:vAlign w:val="bottom"/>
          </w:tcPr>
          <w:p w14:paraId="0989042E"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rPr>
              <w:t>Film rights</w:t>
            </w:r>
          </w:p>
        </w:tc>
        <w:tc>
          <w:tcPr>
            <w:tcW w:w="1440" w:type="dxa"/>
            <w:tcBorders>
              <w:bottom w:val="single" w:sz="4" w:space="0" w:color="auto"/>
            </w:tcBorders>
            <w:shd w:val="clear" w:color="auto" w:fill="auto"/>
            <w:vAlign w:val="bottom"/>
          </w:tcPr>
          <w:p w14:paraId="6871FC3A"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rPr>
              <w:t>program</w:t>
            </w:r>
          </w:p>
        </w:tc>
        <w:tc>
          <w:tcPr>
            <w:tcW w:w="1440" w:type="dxa"/>
            <w:tcBorders>
              <w:bottom w:val="single" w:sz="4" w:space="0" w:color="auto"/>
            </w:tcBorders>
            <w:shd w:val="clear" w:color="auto" w:fill="auto"/>
            <w:vAlign w:val="bottom"/>
          </w:tcPr>
          <w:p w14:paraId="77E61AA7"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rPr>
              <w:t>progress</w:t>
            </w:r>
          </w:p>
        </w:tc>
        <w:tc>
          <w:tcPr>
            <w:tcW w:w="1440" w:type="dxa"/>
            <w:tcBorders>
              <w:bottom w:val="single" w:sz="4" w:space="0" w:color="auto"/>
            </w:tcBorders>
            <w:shd w:val="clear" w:color="auto" w:fill="auto"/>
            <w:vAlign w:val="bottom"/>
          </w:tcPr>
          <w:p w14:paraId="519973D9"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rPr>
              <w:t>Total</w:t>
            </w:r>
          </w:p>
        </w:tc>
        <w:tc>
          <w:tcPr>
            <w:tcW w:w="1440" w:type="dxa"/>
            <w:tcBorders>
              <w:bottom w:val="single" w:sz="4" w:space="0" w:color="auto"/>
            </w:tcBorders>
            <w:shd w:val="clear" w:color="auto" w:fill="auto"/>
            <w:vAlign w:val="bottom"/>
          </w:tcPr>
          <w:p w14:paraId="06FE3D5A"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rPr>
              <w:t>program</w:t>
            </w:r>
          </w:p>
        </w:tc>
        <w:tc>
          <w:tcPr>
            <w:tcW w:w="1440" w:type="dxa"/>
            <w:tcBorders>
              <w:bottom w:val="single" w:sz="4" w:space="0" w:color="auto"/>
            </w:tcBorders>
            <w:shd w:val="clear" w:color="auto" w:fill="auto"/>
            <w:vAlign w:val="bottom"/>
          </w:tcPr>
          <w:p w14:paraId="6284604A"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rPr>
              <w:t>progress</w:t>
            </w:r>
          </w:p>
        </w:tc>
        <w:tc>
          <w:tcPr>
            <w:tcW w:w="1440" w:type="dxa"/>
            <w:tcBorders>
              <w:bottom w:val="single" w:sz="4" w:space="0" w:color="auto"/>
            </w:tcBorders>
            <w:shd w:val="clear" w:color="auto" w:fill="auto"/>
            <w:vAlign w:val="bottom"/>
          </w:tcPr>
          <w:p w14:paraId="0B6ED260"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rPr>
              <w:t>Total</w:t>
            </w:r>
          </w:p>
        </w:tc>
      </w:tr>
      <w:tr w:rsidR="0042036D" w:rsidRPr="00A572BD" w14:paraId="3EA48808" w14:textId="77777777" w:rsidTr="00893163">
        <w:tc>
          <w:tcPr>
            <w:tcW w:w="5040" w:type="dxa"/>
            <w:vAlign w:val="bottom"/>
          </w:tcPr>
          <w:p w14:paraId="71031CB8" w14:textId="3B770E83" w:rsidR="0042036D" w:rsidRPr="00A572BD" w:rsidRDefault="00FE0782" w:rsidP="000C4A5F">
            <w:pPr>
              <w:pStyle w:val="Header"/>
              <w:tabs>
                <w:tab w:val="clear" w:pos="4320"/>
                <w:tab w:val="clear" w:pos="8640"/>
              </w:tabs>
              <w:ind w:left="-86" w:right="-72"/>
              <w:jc w:val="left"/>
              <w:rPr>
                <w:rFonts w:ascii="Arial" w:hAnsi="Arial" w:cs="Arial"/>
                <w:sz w:val="18"/>
                <w:szCs w:val="18"/>
                <w:lang w:val="en-US" w:eastAsia="en-US"/>
              </w:rPr>
            </w:pPr>
            <w:r w:rsidRPr="00A572BD">
              <w:rPr>
                <w:rFonts w:ascii="Arial" w:hAnsi="Arial" w:cs="Arial"/>
                <w:b/>
                <w:bCs/>
                <w:sz w:val="18"/>
                <w:szCs w:val="18"/>
                <w:lang w:eastAsia="en-US"/>
              </w:rPr>
              <w:t xml:space="preserve">As </w:t>
            </w:r>
            <w:proofErr w:type="gramStart"/>
            <w:r w:rsidRPr="00A572BD">
              <w:rPr>
                <w:rFonts w:ascii="Arial" w:hAnsi="Arial" w:cs="Arial"/>
                <w:b/>
                <w:bCs/>
                <w:sz w:val="18"/>
                <w:szCs w:val="18"/>
                <w:lang w:eastAsia="en-US"/>
              </w:rPr>
              <w:t>a</w:t>
            </w:r>
            <w:r w:rsidR="0042036D" w:rsidRPr="00A572BD">
              <w:rPr>
                <w:rFonts w:ascii="Arial" w:hAnsi="Arial" w:cs="Arial"/>
                <w:b/>
                <w:bCs/>
                <w:sz w:val="18"/>
                <w:szCs w:val="18"/>
                <w:lang w:eastAsia="en-US"/>
              </w:rPr>
              <w:t>t</w:t>
            </w:r>
            <w:proofErr w:type="gramEnd"/>
            <w:r w:rsidR="0042036D" w:rsidRPr="00A572BD">
              <w:rPr>
                <w:rFonts w:ascii="Arial" w:hAnsi="Arial" w:cs="Arial"/>
                <w:b/>
                <w:bCs/>
                <w:sz w:val="18"/>
                <w:szCs w:val="18"/>
                <w:lang w:eastAsia="en-US"/>
              </w:rPr>
              <w:t xml:space="preserve"> </w:t>
            </w:r>
            <w:r w:rsidR="002122E8" w:rsidRPr="00A572BD">
              <w:rPr>
                <w:rFonts w:ascii="Arial" w:hAnsi="Arial" w:cs="Arial"/>
                <w:b/>
                <w:bCs/>
                <w:sz w:val="18"/>
                <w:szCs w:val="18"/>
                <w:lang w:eastAsia="en-US"/>
              </w:rPr>
              <w:t>1</w:t>
            </w:r>
            <w:r w:rsidR="0042036D" w:rsidRPr="00A572BD">
              <w:rPr>
                <w:rFonts w:ascii="Arial" w:hAnsi="Arial" w:cs="Arial"/>
                <w:b/>
                <w:bCs/>
                <w:sz w:val="18"/>
                <w:szCs w:val="18"/>
                <w:lang w:eastAsia="en-US"/>
              </w:rPr>
              <w:t xml:space="preserve"> January </w:t>
            </w:r>
            <w:r w:rsidR="002122E8" w:rsidRPr="00A572BD">
              <w:rPr>
                <w:rFonts w:ascii="Arial" w:hAnsi="Arial" w:cs="Arial"/>
                <w:b/>
                <w:bCs/>
                <w:sz w:val="18"/>
                <w:szCs w:val="18"/>
                <w:lang w:eastAsia="en-US"/>
              </w:rPr>
              <w:t>2020</w:t>
            </w:r>
          </w:p>
        </w:tc>
        <w:tc>
          <w:tcPr>
            <w:tcW w:w="1440" w:type="dxa"/>
            <w:tcBorders>
              <w:top w:val="single" w:sz="4" w:space="0" w:color="auto"/>
            </w:tcBorders>
            <w:vAlign w:val="bottom"/>
          </w:tcPr>
          <w:p w14:paraId="1F71BBAD" w14:textId="77777777" w:rsidR="0042036D" w:rsidRPr="00A572BD" w:rsidRDefault="0042036D" w:rsidP="000C4A5F">
            <w:pPr>
              <w:ind w:right="-72"/>
              <w:jc w:val="right"/>
              <w:rPr>
                <w:rFonts w:ascii="Arial" w:hAnsi="Arial" w:cs="Arial"/>
                <w:snapToGrid w:val="0"/>
                <w:sz w:val="18"/>
                <w:szCs w:val="18"/>
                <w:lang w:val="en-US" w:eastAsia="th-TH"/>
              </w:rPr>
            </w:pPr>
          </w:p>
        </w:tc>
        <w:tc>
          <w:tcPr>
            <w:tcW w:w="1440" w:type="dxa"/>
            <w:tcBorders>
              <w:top w:val="single" w:sz="4" w:space="0" w:color="auto"/>
            </w:tcBorders>
            <w:vAlign w:val="bottom"/>
          </w:tcPr>
          <w:p w14:paraId="6939A700" w14:textId="77777777" w:rsidR="0042036D" w:rsidRPr="00A572BD" w:rsidRDefault="0042036D" w:rsidP="000C4A5F">
            <w:pPr>
              <w:ind w:right="-72"/>
              <w:jc w:val="right"/>
              <w:rPr>
                <w:rFonts w:ascii="Arial" w:hAnsi="Arial" w:cs="Arial"/>
                <w:snapToGrid w:val="0"/>
                <w:sz w:val="18"/>
                <w:szCs w:val="18"/>
                <w:lang w:eastAsia="th-TH"/>
              </w:rPr>
            </w:pPr>
          </w:p>
        </w:tc>
        <w:tc>
          <w:tcPr>
            <w:tcW w:w="1440" w:type="dxa"/>
            <w:tcBorders>
              <w:top w:val="single" w:sz="4" w:space="0" w:color="auto"/>
            </w:tcBorders>
          </w:tcPr>
          <w:p w14:paraId="63C88BF5" w14:textId="77777777" w:rsidR="0042036D" w:rsidRPr="00A572BD" w:rsidRDefault="0042036D" w:rsidP="000C4A5F">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1FAE117E" w14:textId="77777777" w:rsidR="0042036D" w:rsidRPr="00A572BD" w:rsidRDefault="0042036D" w:rsidP="000C4A5F">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73E1E04B" w14:textId="77777777" w:rsidR="0042036D" w:rsidRPr="00A572BD" w:rsidRDefault="0042036D" w:rsidP="000C4A5F">
            <w:pPr>
              <w:ind w:right="-72"/>
              <w:jc w:val="right"/>
              <w:rPr>
                <w:rFonts w:ascii="Arial" w:hAnsi="Arial" w:cs="Arial"/>
                <w:snapToGrid w:val="0"/>
                <w:sz w:val="18"/>
                <w:szCs w:val="18"/>
                <w:lang w:eastAsia="th-TH"/>
              </w:rPr>
            </w:pPr>
          </w:p>
        </w:tc>
        <w:tc>
          <w:tcPr>
            <w:tcW w:w="1440" w:type="dxa"/>
            <w:tcBorders>
              <w:top w:val="single" w:sz="4" w:space="0" w:color="auto"/>
            </w:tcBorders>
          </w:tcPr>
          <w:p w14:paraId="3B668F10" w14:textId="77777777" w:rsidR="0042036D" w:rsidRPr="00A572BD" w:rsidRDefault="0042036D" w:rsidP="000C4A5F">
            <w:pPr>
              <w:ind w:right="-72"/>
              <w:jc w:val="right"/>
              <w:rPr>
                <w:rFonts w:ascii="Arial" w:hAnsi="Arial" w:cs="Arial"/>
                <w:snapToGrid w:val="0"/>
                <w:sz w:val="18"/>
                <w:szCs w:val="18"/>
                <w:lang w:eastAsia="th-TH"/>
              </w:rPr>
            </w:pPr>
          </w:p>
        </w:tc>
        <w:tc>
          <w:tcPr>
            <w:tcW w:w="1440" w:type="dxa"/>
            <w:tcBorders>
              <w:top w:val="single" w:sz="4" w:space="0" w:color="auto"/>
            </w:tcBorders>
          </w:tcPr>
          <w:p w14:paraId="688B2F5A" w14:textId="77777777" w:rsidR="0042036D" w:rsidRPr="00A572BD" w:rsidRDefault="0042036D" w:rsidP="000C4A5F">
            <w:pPr>
              <w:ind w:right="-72"/>
              <w:jc w:val="right"/>
              <w:rPr>
                <w:rFonts w:ascii="Arial" w:hAnsi="Arial" w:cs="Arial"/>
                <w:snapToGrid w:val="0"/>
                <w:sz w:val="18"/>
                <w:szCs w:val="18"/>
                <w:lang w:eastAsia="th-TH"/>
              </w:rPr>
            </w:pPr>
          </w:p>
        </w:tc>
      </w:tr>
      <w:tr w:rsidR="005E4CAF" w:rsidRPr="00A572BD" w14:paraId="16244A11" w14:textId="77777777" w:rsidTr="00893163">
        <w:tc>
          <w:tcPr>
            <w:tcW w:w="5040" w:type="dxa"/>
            <w:vAlign w:val="bottom"/>
          </w:tcPr>
          <w:p w14:paraId="490369CE" w14:textId="77777777" w:rsidR="005E4CAF" w:rsidRPr="00A572BD" w:rsidRDefault="005E4CAF" w:rsidP="000C4A5F">
            <w:pPr>
              <w:pStyle w:val="Header"/>
              <w:tabs>
                <w:tab w:val="clear" w:pos="4320"/>
                <w:tab w:val="clear" w:pos="8640"/>
              </w:tabs>
              <w:ind w:left="-86" w:right="-72"/>
              <w:jc w:val="left"/>
              <w:rPr>
                <w:rFonts w:ascii="Arial" w:hAnsi="Arial" w:cs="Arial"/>
                <w:sz w:val="18"/>
                <w:szCs w:val="18"/>
                <w:lang w:val="en-US" w:eastAsia="en-US"/>
              </w:rPr>
            </w:pPr>
            <w:r w:rsidRPr="00A572BD">
              <w:rPr>
                <w:rFonts w:ascii="Arial" w:hAnsi="Arial" w:cs="Arial"/>
                <w:sz w:val="18"/>
                <w:szCs w:val="18"/>
                <w:lang w:val="en-US" w:eastAsia="en-US"/>
              </w:rPr>
              <w:t>Cost</w:t>
            </w:r>
          </w:p>
        </w:tc>
        <w:tc>
          <w:tcPr>
            <w:tcW w:w="1440" w:type="dxa"/>
            <w:vAlign w:val="bottom"/>
          </w:tcPr>
          <w:p w14:paraId="22FEE7F1" w14:textId="15C10F57" w:rsidR="005E4CAF"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w:t>
            </w:r>
            <w:r w:rsidR="005E4CAF" w:rsidRPr="00A572BD">
              <w:rPr>
                <w:rFonts w:ascii="Arial" w:hAnsi="Arial" w:cs="Arial"/>
                <w:sz w:val="18"/>
                <w:szCs w:val="18"/>
                <w:lang w:val="en-US"/>
              </w:rPr>
              <w:t>,</w:t>
            </w:r>
            <w:r w:rsidRPr="00A572BD">
              <w:rPr>
                <w:rFonts w:ascii="Arial" w:hAnsi="Arial" w:cs="Arial"/>
                <w:sz w:val="18"/>
                <w:szCs w:val="18"/>
              </w:rPr>
              <w:t>395</w:t>
            </w:r>
            <w:r w:rsidR="005E4CAF" w:rsidRPr="00A572BD">
              <w:rPr>
                <w:rFonts w:ascii="Arial" w:hAnsi="Arial" w:cs="Arial"/>
                <w:sz w:val="18"/>
                <w:szCs w:val="18"/>
                <w:lang w:val="en-US"/>
              </w:rPr>
              <w:t>,</w:t>
            </w:r>
            <w:r w:rsidRPr="00A572BD">
              <w:rPr>
                <w:rFonts w:ascii="Arial" w:hAnsi="Arial" w:cs="Arial"/>
                <w:sz w:val="18"/>
                <w:szCs w:val="18"/>
              </w:rPr>
              <w:t>234</w:t>
            </w:r>
            <w:r w:rsidR="005E4CAF" w:rsidRPr="00A572BD">
              <w:rPr>
                <w:rFonts w:ascii="Arial" w:hAnsi="Arial" w:cs="Arial"/>
                <w:sz w:val="18"/>
                <w:szCs w:val="18"/>
                <w:lang w:val="en-US"/>
              </w:rPr>
              <w:t>,</w:t>
            </w:r>
            <w:r w:rsidRPr="00A572BD">
              <w:rPr>
                <w:rFonts w:ascii="Arial" w:hAnsi="Arial" w:cs="Arial"/>
                <w:sz w:val="18"/>
                <w:szCs w:val="18"/>
              </w:rPr>
              <w:t>471</w:t>
            </w:r>
          </w:p>
        </w:tc>
        <w:tc>
          <w:tcPr>
            <w:tcW w:w="1440" w:type="dxa"/>
            <w:vAlign w:val="bottom"/>
          </w:tcPr>
          <w:p w14:paraId="2814D5CE" w14:textId="122DF22B" w:rsidR="005E4CAF"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235</w:t>
            </w:r>
            <w:r w:rsidR="005E4CAF" w:rsidRPr="00A572BD">
              <w:rPr>
                <w:rFonts w:ascii="Arial" w:hAnsi="Arial" w:cs="Arial"/>
                <w:sz w:val="18"/>
                <w:szCs w:val="18"/>
                <w:lang w:val="en-US"/>
              </w:rPr>
              <w:t>,</w:t>
            </w:r>
            <w:r w:rsidRPr="00A572BD">
              <w:rPr>
                <w:rFonts w:ascii="Arial" w:hAnsi="Arial" w:cs="Arial"/>
                <w:sz w:val="18"/>
                <w:szCs w:val="18"/>
              </w:rPr>
              <w:t>468</w:t>
            </w:r>
            <w:r w:rsidR="005E4CAF" w:rsidRPr="00A572BD">
              <w:rPr>
                <w:rFonts w:ascii="Arial" w:hAnsi="Arial" w:cs="Arial"/>
                <w:sz w:val="18"/>
                <w:szCs w:val="18"/>
                <w:lang w:val="en-US"/>
              </w:rPr>
              <w:t>,</w:t>
            </w:r>
            <w:r w:rsidRPr="00A572BD">
              <w:rPr>
                <w:rFonts w:ascii="Arial" w:hAnsi="Arial" w:cs="Arial"/>
                <w:sz w:val="18"/>
                <w:szCs w:val="18"/>
              </w:rPr>
              <w:t>797</w:t>
            </w:r>
          </w:p>
        </w:tc>
        <w:tc>
          <w:tcPr>
            <w:tcW w:w="1440" w:type="dxa"/>
          </w:tcPr>
          <w:p w14:paraId="425AFDBA" w14:textId="085142FB" w:rsidR="005E4CAF"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38</w:t>
            </w:r>
            <w:r w:rsidR="005E4CAF" w:rsidRPr="00A572BD">
              <w:rPr>
                <w:rFonts w:ascii="Arial" w:hAnsi="Arial" w:cs="Arial"/>
                <w:sz w:val="18"/>
                <w:szCs w:val="18"/>
                <w:lang w:val="en-US"/>
              </w:rPr>
              <w:t>,</w:t>
            </w:r>
            <w:r w:rsidRPr="00A572BD">
              <w:rPr>
                <w:rFonts w:ascii="Arial" w:hAnsi="Arial" w:cs="Arial"/>
                <w:sz w:val="18"/>
                <w:szCs w:val="18"/>
              </w:rPr>
              <w:t>691</w:t>
            </w:r>
            <w:r w:rsidR="005E4CAF" w:rsidRPr="00A572BD">
              <w:rPr>
                <w:rFonts w:ascii="Arial" w:hAnsi="Arial" w:cs="Arial"/>
                <w:sz w:val="18"/>
                <w:szCs w:val="18"/>
                <w:lang w:val="en-US"/>
              </w:rPr>
              <w:t>,</w:t>
            </w:r>
            <w:r w:rsidRPr="00A572BD">
              <w:rPr>
                <w:rFonts w:ascii="Arial" w:hAnsi="Arial" w:cs="Arial"/>
                <w:sz w:val="18"/>
                <w:szCs w:val="18"/>
              </w:rPr>
              <w:t>723</w:t>
            </w:r>
          </w:p>
        </w:tc>
        <w:tc>
          <w:tcPr>
            <w:tcW w:w="1440" w:type="dxa"/>
            <w:vAlign w:val="bottom"/>
          </w:tcPr>
          <w:p w14:paraId="37C4A3C2" w14:textId="590656BC" w:rsidR="005E4CAF"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w:t>
            </w:r>
            <w:r w:rsidR="005E4CAF" w:rsidRPr="00A572BD">
              <w:rPr>
                <w:rFonts w:ascii="Arial" w:hAnsi="Arial" w:cs="Arial"/>
                <w:sz w:val="18"/>
                <w:szCs w:val="18"/>
                <w:lang w:val="en-US"/>
              </w:rPr>
              <w:t>,</w:t>
            </w:r>
            <w:r w:rsidRPr="00A572BD">
              <w:rPr>
                <w:rFonts w:ascii="Arial" w:hAnsi="Arial" w:cs="Arial"/>
                <w:sz w:val="18"/>
                <w:szCs w:val="18"/>
              </w:rPr>
              <w:t>669</w:t>
            </w:r>
            <w:r w:rsidR="005E4CAF" w:rsidRPr="00A572BD">
              <w:rPr>
                <w:rFonts w:ascii="Arial" w:hAnsi="Arial" w:cs="Arial"/>
                <w:sz w:val="18"/>
                <w:szCs w:val="18"/>
                <w:lang w:val="en-US"/>
              </w:rPr>
              <w:t>,</w:t>
            </w:r>
            <w:r w:rsidRPr="00A572BD">
              <w:rPr>
                <w:rFonts w:ascii="Arial" w:hAnsi="Arial" w:cs="Arial"/>
                <w:sz w:val="18"/>
                <w:szCs w:val="18"/>
              </w:rPr>
              <w:t>394</w:t>
            </w:r>
            <w:r w:rsidR="005E4CAF" w:rsidRPr="00A572BD">
              <w:rPr>
                <w:rFonts w:ascii="Arial" w:hAnsi="Arial" w:cs="Arial"/>
                <w:sz w:val="18"/>
                <w:szCs w:val="18"/>
                <w:lang w:val="en-US"/>
              </w:rPr>
              <w:t>,</w:t>
            </w:r>
            <w:r w:rsidRPr="00A572BD">
              <w:rPr>
                <w:rFonts w:ascii="Arial" w:hAnsi="Arial" w:cs="Arial"/>
                <w:sz w:val="18"/>
                <w:szCs w:val="18"/>
              </w:rPr>
              <w:t>991</w:t>
            </w:r>
          </w:p>
        </w:tc>
        <w:tc>
          <w:tcPr>
            <w:tcW w:w="1440" w:type="dxa"/>
            <w:vAlign w:val="bottom"/>
          </w:tcPr>
          <w:p w14:paraId="0DCB257E" w14:textId="4EADB4DE" w:rsidR="005E4CAF"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203</w:t>
            </w:r>
            <w:r w:rsidR="005E4CAF" w:rsidRPr="00A572BD">
              <w:rPr>
                <w:rFonts w:ascii="Arial" w:hAnsi="Arial" w:cs="Arial"/>
                <w:sz w:val="18"/>
                <w:szCs w:val="18"/>
                <w:lang w:val="en-US"/>
              </w:rPr>
              <w:t>,</w:t>
            </w:r>
            <w:r w:rsidRPr="00A572BD">
              <w:rPr>
                <w:rFonts w:ascii="Arial" w:hAnsi="Arial" w:cs="Arial"/>
                <w:sz w:val="18"/>
                <w:szCs w:val="18"/>
              </w:rPr>
              <w:t>952</w:t>
            </w:r>
            <w:r w:rsidR="005E4CAF" w:rsidRPr="00A572BD">
              <w:rPr>
                <w:rFonts w:ascii="Arial" w:hAnsi="Arial" w:cs="Arial"/>
                <w:sz w:val="18"/>
                <w:szCs w:val="18"/>
                <w:lang w:val="en-US"/>
              </w:rPr>
              <w:t>,</w:t>
            </w:r>
            <w:r w:rsidRPr="00A572BD">
              <w:rPr>
                <w:rFonts w:ascii="Arial" w:hAnsi="Arial" w:cs="Arial"/>
                <w:sz w:val="18"/>
                <w:szCs w:val="18"/>
              </w:rPr>
              <w:t>812</w:t>
            </w:r>
          </w:p>
        </w:tc>
        <w:tc>
          <w:tcPr>
            <w:tcW w:w="1440" w:type="dxa"/>
          </w:tcPr>
          <w:p w14:paraId="456A0859" w14:textId="4A8925FC" w:rsidR="005E4CAF"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28</w:t>
            </w:r>
            <w:r w:rsidR="005E4CAF" w:rsidRPr="00A572BD">
              <w:rPr>
                <w:rFonts w:ascii="Arial" w:hAnsi="Arial" w:cs="Arial"/>
                <w:sz w:val="18"/>
                <w:szCs w:val="18"/>
                <w:lang w:val="en-US"/>
              </w:rPr>
              <w:t>,</w:t>
            </w:r>
            <w:r w:rsidRPr="00A572BD">
              <w:rPr>
                <w:rFonts w:ascii="Arial" w:hAnsi="Arial" w:cs="Arial"/>
                <w:sz w:val="18"/>
                <w:szCs w:val="18"/>
              </w:rPr>
              <w:t>421</w:t>
            </w:r>
            <w:r w:rsidR="005E4CAF" w:rsidRPr="00A572BD">
              <w:rPr>
                <w:rFonts w:ascii="Arial" w:hAnsi="Arial" w:cs="Arial"/>
                <w:sz w:val="18"/>
                <w:szCs w:val="18"/>
                <w:lang w:val="en-US"/>
              </w:rPr>
              <w:t>,</w:t>
            </w:r>
            <w:r w:rsidRPr="00A572BD">
              <w:rPr>
                <w:rFonts w:ascii="Arial" w:hAnsi="Arial" w:cs="Arial"/>
                <w:sz w:val="18"/>
                <w:szCs w:val="18"/>
              </w:rPr>
              <w:t>541</w:t>
            </w:r>
          </w:p>
        </w:tc>
        <w:tc>
          <w:tcPr>
            <w:tcW w:w="1440" w:type="dxa"/>
          </w:tcPr>
          <w:p w14:paraId="0FCF134E" w14:textId="7A7DB3E7" w:rsidR="005E4CAF"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232</w:t>
            </w:r>
            <w:r w:rsidR="005E4CAF" w:rsidRPr="00A572BD">
              <w:rPr>
                <w:rFonts w:ascii="Arial" w:hAnsi="Arial" w:cs="Arial"/>
                <w:sz w:val="18"/>
                <w:szCs w:val="18"/>
                <w:lang w:val="en-US"/>
              </w:rPr>
              <w:t>,</w:t>
            </w:r>
            <w:r w:rsidRPr="00A572BD">
              <w:rPr>
                <w:rFonts w:ascii="Arial" w:hAnsi="Arial" w:cs="Arial"/>
                <w:sz w:val="18"/>
                <w:szCs w:val="18"/>
              </w:rPr>
              <w:t>374</w:t>
            </w:r>
            <w:r w:rsidR="005E4CAF" w:rsidRPr="00A572BD">
              <w:rPr>
                <w:rFonts w:ascii="Arial" w:hAnsi="Arial" w:cs="Arial"/>
                <w:sz w:val="18"/>
                <w:szCs w:val="18"/>
                <w:lang w:val="en-US"/>
              </w:rPr>
              <w:t>,</w:t>
            </w:r>
            <w:r w:rsidRPr="00A572BD">
              <w:rPr>
                <w:rFonts w:ascii="Arial" w:hAnsi="Arial" w:cs="Arial"/>
                <w:sz w:val="18"/>
                <w:szCs w:val="18"/>
              </w:rPr>
              <w:t>353</w:t>
            </w:r>
          </w:p>
        </w:tc>
      </w:tr>
      <w:tr w:rsidR="005E4CAF" w:rsidRPr="00A572BD" w14:paraId="469C5F7C" w14:textId="77777777" w:rsidTr="00893163">
        <w:tc>
          <w:tcPr>
            <w:tcW w:w="5040" w:type="dxa"/>
            <w:vAlign w:val="bottom"/>
          </w:tcPr>
          <w:p w14:paraId="093A2088" w14:textId="77777777" w:rsidR="005E4CAF" w:rsidRPr="00A572BD" w:rsidRDefault="005E4CAF" w:rsidP="000C4A5F">
            <w:pPr>
              <w:pStyle w:val="Header"/>
              <w:tabs>
                <w:tab w:val="clear" w:pos="4320"/>
                <w:tab w:val="clear" w:pos="8640"/>
                <w:tab w:val="left" w:pos="435"/>
              </w:tabs>
              <w:ind w:left="-86" w:right="-72"/>
              <w:jc w:val="left"/>
              <w:rPr>
                <w:rFonts w:ascii="Arial" w:hAnsi="Arial" w:cs="Arial"/>
                <w:sz w:val="18"/>
                <w:szCs w:val="18"/>
                <w:lang w:val="en-US" w:eastAsia="en-US"/>
              </w:rPr>
            </w:pPr>
            <w:r w:rsidRPr="00A572BD">
              <w:rPr>
                <w:rFonts w:ascii="Arial" w:hAnsi="Arial" w:cs="Arial"/>
                <w:sz w:val="18"/>
                <w:szCs w:val="18"/>
                <w:u w:val="single"/>
                <w:lang w:val="en-US" w:eastAsia="en-US"/>
              </w:rPr>
              <w:t>Less</w:t>
            </w:r>
            <w:r w:rsidRPr="00A572BD">
              <w:rPr>
                <w:rFonts w:ascii="Arial" w:hAnsi="Arial" w:cs="Arial"/>
                <w:sz w:val="18"/>
                <w:szCs w:val="18"/>
                <w:lang w:val="en-US" w:eastAsia="en-US"/>
              </w:rPr>
              <w:tab/>
              <w:t xml:space="preserve">Accumulated </w:t>
            </w:r>
            <w:proofErr w:type="spellStart"/>
            <w:r w:rsidRPr="00A572BD">
              <w:rPr>
                <w:rFonts w:ascii="Arial" w:hAnsi="Arial" w:cs="Arial"/>
                <w:sz w:val="18"/>
                <w:szCs w:val="18"/>
                <w:lang w:val="en-US" w:eastAsia="en-US"/>
              </w:rPr>
              <w:t>amortisation</w:t>
            </w:r>
            <w:proofErr w:type="spellEnd"/>
          </w:p>
        </w:tc>
        <w:tc>
          <w:tcPr>
            <w:tcW w:w="1440" w:type="dxa"/>
            <w:vAlign w:val="bottom"/>
          </w:tcPr>
          <w:p w14:paraId="15FEB748" w14:textId="242A809E" w:rsidR="005E4CAF" w:rsidRPr="00A572BD" w:rsidRDefault="005E4CAF" w:rsidP="000C4A5F">
            <w:pPr>
              <w:ind w:right="-72"/>
              <w:jc w:val="right"/>
              <w:rPr>
                <w:rFonts w:ascii="Arial" w:hAnsi="Arial" w:cs="Arial"/>
                <w:sz w:val="18"/>
                <w:szCs w:val="18"/>
              </w:rPr>
            </w:pPr>
            <w:r w:rsidRPr="00A572BD">
              <w:rPr>
                <w:rFonts w:ascii="Arial" w:hAnsi="Arial" w:cs="Arial"/>
                <w:sz w:val="18"/>
                <w:szCs w:val="18"/>
                <w:lang w:val="en-US"/>
              </w:rPr>
              <w:t>(</w:t>
            </w:r>
            <w:r w:rsidR="002122E8" w:rsidRPr="00A572BD">
              <w:rPr>
                <w:rFonts w:ascii="Arial" w:hAnsi="Arial" w:cs="Arial"/>
                <w:sz w:val="18"/>
                <w:szCs w:val="18"/>
              </w:rPr>
              <w:t>1</w:t>
            </w:r>
            <w:r w:rsidRPr="00A572BD">
              <w:rPr>
                <w:rFonts w:ascii="Arial" w:hAnsi="Arial" w:cs="Arial"/>
                <w:sz w:val="18"/>
                <w:szCs w:val="18"/>
                <w:lang w:val="en-US"/>
              </w:rPr>
              <w:t>,</w:t>
            </w:r>
            <w:r w:rsidR="002122E8" w:rsidRPr="00A572BD">
              <w:rPr>
                <w:rFonts w:ascii="Arial" w:hAnsi="Arial" w:cs="Arial"/>
                <w:sz w:val="18"/>
                <w:szCs w:val="18"/>
              </w:rPr>
              <w:t>342</w:t>
            </w:r>
            <w:r w:rsidRPr="00A572BD">
              <w:rPr>
                <w:rFonts w:ascii="Arial" w:hAnsi="Arial" w:cs="Arial"/>
                <w:sz w:val="18"/>
                <w:szCs w:val="18"/>
                <w:lang w:val="en-US"/>
              </w:rPr>
              <w:t>,</w:t>
            </w:r>
            <w:r w:rsidR="002122E8" w:rsidRPr="00A572BD">
              <w:rPr>
                <w:rFonts w:ascii="Arial" w:hAnsi="Arial" w:cs="Arial"/>
                <w:sz w:val="18"/>
                <w:szCs w:val="18"/>
              </w:rPr>
              <w:t>091</w:t>
            </w:r>
            <w:r w:rsidRPr="00A572BD">
              <w:rPr>
                <w:rFonts w:ascii="Arial" w:hAnsi="Arial" w:cs="Arial"/>
                <w:sz w:val="18"/>
                <w:szCs w:val="18"/>
                <w:lang w:val="en-US"/>
              </w:rPr>
              <w:t>,</w:t>
            </w:r>
            <w:r w:rsidR="002122E8" w:rsidRPr="00A572BD">
              <w:rPr>
                <w:rFonts w:ascii="Arial" w:hAnsi="Arial" w:cs="Arial"/>
                <w:sz w:val="18"/>
                <w:szCs w:val="18"/>
              </w:rPr>
              <w:t>021</w:t>
            </w:r>
            <w:r w:rsidRPr="00A572BD">
              <w:rPr>
                <w:rFonts w:ascii="Arial" w:hAnsi="Arial" w:cs="Arial"/>
                <w:sz w:val="18"/>
                <w:szCs w:val="18"/>
                <w:lang w:val="en-US"/>
              </w:rPr>
              <w:t>)</w:t>
            </w:r>
          </w:p>
        </w:tc>
        <w:tc>
          <w:tcPr>
            <w:tcW w:w="1440" w:type="dxa"/>
            <w:vAlign w:val="bottom"/>
          </w:tcPr>
          <w:p w14:paraId="67CA0FA2" w14:textId="1BEA770A" w:rsidR="005E4CAF" w:rsidRPr="00A572BD" w:rsidRDefault="005E4CAF" w:rsidP="000C4A5F">
            <w:pPr>
              <w:ind w:right="-72"/>
              <w:jc w:val="right"/>
              <w:rPr>
                <w:rFonts w:ascii="Arial" w:hAnsi="Arial" w:cs="Arial"/>
                <w:sz w:val="18"/>
                <w:szCs w:val="18"/>
              </w:rPr>
            </w:pPr>
            <w:r w:rsidRPr="00A572BD">
              <w:rPr>
                <w:rFonts w:ascii="Arial" w:hAnsi="Arial" w:cs="Arial"/>
                <w:sz w:val="18"/>
                <w:szCs w:val="18"/>
                <w:lang w:val="en-US"/>
              </w:rPr>
              <w:t>(</w:t>
            </w:r>
            <w:r w:rsidR="002122E8" w:rsidRPr="00A572BD">
              <w:rPr>
                <w:rFonts w:ascii="Arial" w:hAnsi="Arial" w:cs="Arial"/>
                <w:sz w:val="18"/>
                <w:szCs w:val="18"/>
              </w:rPr>
              <w:t>175</w:t>
            </w:r>
            <w:r w:rsidRPr="00A572BD">
              <w:rPr>
                <w:rFonts w:ascii="Arial" w:hAnsi="Arial" w:cs="Arial"/>
                <w:sz w:val="18"/>
                <w:szCs w:val="18"/>
                <w:lang w:val="en-US"/>
              </w:rPr>
              <w:t>,</w:t>
            </w:r>
            <w:r w:rsidR="002122E8" w:rsidRPr="00A572BD">
              <w:rPr>
                <w:rFonts w:ascii="Arial" w:hAnsi="Arial" w:cs="Arial"/>
                <w:sz w:val="18"/>
                <w:szCs w:val="18"/>
              </w:rPr>
              <w:t>080</w:t>
            </w:r>
            <w:r w:rsidRPr="00A572BD">
              <w:rPr>
                <w:rFonts w:ascii="Arial" w:hAnsi="Arial" w:cs="Arial"/>
                <w:sz w:val="18"/>
                <w:szCs w:val="18"/>
                <w:lang w:val="en-US"/>
              </w:rPr>
              <w:t>,</w:t>
            </w:r>
            <w:r w:rsidR="002122E8" w:rsidRPr="00A572BD">
              <w:rPr>
                <w:rFonts w:ascii="Arial" w:hAnsi="Arial" w:cs="Arial"/>
                <w:sz w:val="18"/>
                <w:szCs w:val="18"/>
              </w:rPr>
              <w:t>823</w:t>
            </w:r>
            <w:r w:rsidRPr="00A572BD">
              <w:rPr>
                <w:rFonts w:ascii="Arial" w:hAnsi="Arial" w:cs="Arial"/>
                <w:sz w:val="18"/>
                <w:szCs w:val="18"/>
                <w:lang w:val="en-US"/>
              </w:rPr>
              <w:t>)</w:t>
            </w:r>
          </w:p>
        </w:tc>
        <w:tc>
          <w:tcPr>
            <w:tcW w:w="1440" w:type="dxa"/>
          </w:tcPr>
          <w:p w14:paraId="4DC6A8D2" w14:textId="6B86E971" w:rsidR="005E4CAF" w:rsidRPr="00A572BD" w:rsidRDefault="005E4CAF" w:rsidP="000C4A5F">
            <w:pPr>
              <w:ind w:right="-72"/>
              <w:jc w:val="right"/>
              <w:rPr>
                <w:rFonts w:ascii="Arial" w:hAnsi="Arial" w:cs="Arial"/>
                <w:sz w:val="18"/>
                <w:szCs w:val="18"/>
              </w:rPr>
            </w:pPr>
            <w:r w:rsidRPr="00A572BD">
              <w:rPr>
                <w:rFonts w:ascii="Arial" w:hAnsi="Arial" w:cs="Arial"/>
                <w:sz w:val="18"/>
                <w:szCs w:val="18"/>
                <w:lang w:val="en-US"/>
              </w:rPr>
              <w:t>-</w:t>
            </w:r>
          </w:p>
        </w:tc>
        <w:tc>
          <w:tcPr>
            <w:tcW w:w="1440" w:type="dxa"/>
            <w:vAlign w:val="bottom"/>
          </w:tcPr>
          <w:p w14:paraId="59475A80" w14:textId="59A3EF7F" w:rsidR="005E4CAF" w:rsidRPr="00A572BD" w:rsidRDefault="005E4CAF" w:rsidP="000C4A5F">
            <w:pPr>
              <w:ind w:right="-72"/>
              <w:jc w:val="right"/>
              <w:rPr>
                <w:rFonts w:ascii="Arial" w:hAnsi="Arial" w:cs="Arial"/>
                <w:sz w:val="18"/>
                <w:szCs w:val="18"/>
              </w:rPr>
            </w:pPr>
            <w:r w:rsidRPr="00A572BD">
              <w:rPr>
                <w:rFonts w:ascii="Arial" w:hAnsi="Arial" w:cs="Arial"/>
                <w:sz w:val="18"/>
                <w:szCs w:val="18"/>
                <w:lang w:val="en-US"/>
              </w:rPr>
              <w:t>(</w:t>
            </w:r>
            <w:r w:rsidR="002122E8" w:rsidRPr="00A572BD">
              <w:rPr>
                <w:rFonts w:ascii="Arial" w:hAnsi="Arial" w:cs="Arial"/>
                <w:sz w:val="18"/>
                <w:szCs w:val="18"/>
              </w:rPr>
              <w:t>1</w:t>
            </w:r>
            <w:r w:rsidRPr="00A572BD">
              <w:rPr>
                <w:rFonts w:ascii="Arial" w:hAnsi="Arial" w:cs="Arial"/>
                <w:sz w:val="18"/>
                <w:szCs w:val="18"/>
                <w:lang w:val="en-US"/>
              </w:rPr>
              <w:t>,</w:t>
            </w:r>
            <w:r w:rsidR="002122E8" w:rsidRPr="00A572BD">
              <w:rPr>
                <w:rFonts w:ascii="Arial" w:hAnsi="Arial" w:cs="Arial"/>
                <w:sz w:val="18"/>
                <w:szCs w:val="18"/>
              </w:rPr>
              <w:t>517</w:t>
            </w:r>
            <w:r w:rsidRPr="00A572BD">
              <w:rPr>
                <w:rFonts w:ascii="Arial" w:hAnsi="Arial" w:cs="Arial"/>
                <w:sz w:val="18"/>
                <w:szCs w:val="18"/>
                <w:lang w:val="en-US"/>
              </w:rPr>
              <w:t>,</w:t>
            </w:r>
            <w:r w:rsidR="002122E8" w:rsidRPr="00A572BD">
              <w:rPr>
                <w:rFonts w:ascii="Arial" w:hAnsi="Arial" w:cs="Arial"/>
                <w:sz w:val="18"/>
                <w:szCs w:val="18"/>
              </w:rPr>
              <w:t>171</w:t>
            </w:r>
            <w:r w:rsidRPr="00A572BD">
              <w:rPr>
                <w:rFonts w:ascii="Arial" w:hAnsi="Arial" w:cs="Arial"/>
                <w:sz w:val="18"/>
                <w:szCs w:val="18"/>
                <w:lang w:val="en-US"/>
              </w:rPr>
              <w:t>,</w:t>
            </w:r>
            <w:r w:rsidR="002122E8" w:rsidRPr="00A572BD">
              <w:rPr>
                <w:rFonts w:ascii="Arial" w:hAnsi="Arial" w:cs="Arial"/>
                <w:sz w:val="18"/>
                <w:szCs w:val="18"/>
              </w:rPr>
              <w:t>844</w:t>
            </w:r>
            <w:r w:rsidRPr="00A572BD">
              <w:rPr>
                <w:rFonts w:ascii="Arial" w:hAnsi="Arial" w:cs="Arial"/>
                <w:sz w:val="18"/>
                <w:szCs w:val="18"/>
                <w:lang w:val="en-US"/>
              </w:rPr>
              <w:t>)</w:t>
            </w:r>
          </w:p>
        </w:tc>
        <w:tc>
          <w:tcPr>
            <w:tcW w:w="1440" w:type="dxa"/>
            <w:vAlign w:val="bottom"/>
          </w:tcPr>
          <w:p w14:paraId="2167D504" w14:textId="6D9B525E" w:rsidR="005E4CAF" w:rsidRPr="00A572BD" w:rsidRDefault="005E4CAF" w:rsidP="000C4A5F">
            <w:pPr>
              <w:ind w:right="-72"/>
              <w:jc w:val="right"/>
              <w:rPr>
                <w:rFonts w:ascii="Arial" w:hAnsi="Arial" w:cs="Arial"/>
                <w:sz w:val="18"/>
                <w:szCs w:val="18"/>
              </w:rPr>
            </w:pPr>
            <w:r w:rsidRPr="00A572BD">
              <w:rPr>
                <w:rFonts w:ascii="Arial" w:hAnsi="Arial" w:cs="Arial"/>
                <w:sz w:val="18"/>
                <w:szCs w:val="18"/>
                <w:lang w:val="en-US"/>
              </w:rPr>
              <w:t>(</w:t>
            </w:r>
            <w:r w:rsidR="002122E8" w:rsidRPr="00A572BD">
              <w:rPr>
                <w:rFonts w:ascii="Arial" w:hAnsi="Arial" w:cs="Arial"/>
                <w:sz w:val="18"/>
                <w:szCs w:val="18"/>
              </w:rPr>
              <w:t>153</w:t>
            </w:r>
            <w:r w:rsidRPr="00A572BD">
              <w:rPr>
                <w:rFonts w:ascii="Arial" w:hAnsi="Arial" w:cs="Arial"/>
                <w:sz w:val="18"/>
                <w:szCs w:val="18"/>
                <w:lang w:val="en-US"/>
              </w:rPr>
              <w:t>,</w:t>
            </w:r>
            <w:r w:rsidR="002122E8" w:rsidRPr="00A572BD">
              <w:rPr>
                <w:rFonts w:ascii="Arial" w:hAnsi="Arial" w:cs="Arial"/>
                <w:sz w:val="18"/>
                <w:szCs w:val="18"/>
              </w:rPr>
              <w:t>378</w:t>
            </w:r>
            <w:r w:rsidRPr="00A572BD">
              <w:rPr>
                <w:rFonts w:ascii="Arial" w:hAnsi="Arial" w:cs="Arial"/>
                <w:sz w:val="18"/>
                <w:szCs w:val="18"/>
                <w:lang w:val="en-US"/>
              </w:rPr>
              <w:t>,</w:t>
            </w:r>
            <w:r w:rsidR="002122E8" w:rsidRPr="00A572BD">
              <w:rPr>
                <w:rFonts w:ascii="Arial" w:hAnsi="Arial" w:cs="Arial"/>
                <w:sz w:val="18"/>
                <w:szCs w:val="18"/>
              </w:rPr>
              <w:t>452</w:t>
            </w:r>
            <w:r w:rsidRPr="00A572BD">
              <w:rPr>
                <w:rFonts w:ascii="Arial" w:hAnsi="Arial" w:cs="Arial"/>
                <w:sz w:val="18"/>
                <w:szCs w:val="18"/>
                <w:lang w:val="en-US"/>
              </w:rPr>
              <w:t>)</w:t>
            </w:r>
          </w:p>
        </w:tc>
        <w:tc>
          <w:tcPr>
            <w:tcW w:w="1440" w:type="dxa"/>
          </w:tcPr>
          <w:p w14:paraId="2763BF3D" w14:textId="7132E367" w:rsidR="005E4CAF" w:rsidRPr="00A572BD" w:rsidRDefault="005E4CAF" w:rsidP="000C4A5F">
            <w:pPr>
              <w:ind w:right="-72"/>
              <w:jc w:val="right"/>
              <w:rPr>
                <w:rFonts w:ascii="Arial" w:hAnsi="Arial" w:cs="Arial"/>
                <w:sz w:val="18"/>
                <w:szCs w:val="18"/>
              </w:rPr>
            </w:pPr>
            <w:r w:rsidRPr="00A572BD">
              <w:rPr>
                <w:rFonts w:ascii="Arial" w:hAnsi="Arial" w:cs="Arial"/>
                <w:sz w:val="18"/>
                <w:szCs w:val="18"/>
                <w:lang w:val="en-US"/>
              </w:rPr>
              <w:t>-</w:t>
            </w:r>
          </w:p>
        </w:tc>
        <w:tc>
          <w:tcPr>
            <w:tcW w:w="1440" w:type="dxa"/>
          </w:tcPr>
          <w:p w14:paraId="38AC5742" w14:textId="5D9C690E" w:rsidR="005E4CAF" w:rsidRPr="00A572BD" w:rsidRDefault="005E4CAF" w:rsidP="000C4A5F">
            <w:pPr>
              <w:ind w:right="-72"/>
              <w:jc w:val="right"/>
              <w:rPr>
                <w:rFonts w:ascii="Arial" w:hAnsi="Arial" w:cs="Arial"/>
                <w:sz w:val="18"/>
                <w:szCs w:val="18"/>
              </w:rPr>
            </w:pPr>
            <w:r w:rsidRPr="00A572BD">
              <w:rPr>
                <w:rFonts w:ascii="Arial" w:hAnsi="Arial" w:cs="Arial"/>
                <w:sz w:val="18"/>
                <w:szCs w:val="18"/>
                <w:lang w:val="en-US"/>
              </w:rPr>
              <w:t>(</w:t>
            </w:r>
            <w:r w:rsidR="002122E8" w:rsidRPr="00A572BD">
              <w:rPr>
                <w:rFonts w:ascii="Arial" w:hAnsi="Arial" w:cs="Arial"/>
                <w:sz w:val="18"/>
                <w:szCs w:val="18"/>
              </w:rPr>
              <w:t>153</w:t>
            </w:r>
            <w:r w:rsidRPr="00A572BD">
              <w:rPr>
                <w:rFonts w:ascii="Arial" w:hAnsi="Arial" w:cs="Arial"/>
                <w:sz w:val="18"/>
                <w:szCs w:val="18"/>
                <w:lang w:val="en-US"/>
              </w:rPr>
              <w:t>,</w:t>
            </w:r>
            <w:r w:rsidR="002122E8" w:rsidRPr="00A572BD">
              <w:rPr>
                <w:rFonts w:ascii="Arial" w:hAnsi="Arial" w:cs="Arial"/>
                <w:sz w:val="18"/>
                <w:szCs w:val="18"/>
              </w:rPr>
              <w:t>378</w:t>
            </w:r>
            <w:r w:rsidRPr="00A572BD">
              <w:rPr>
                <w:rFonts w:ascii="Arial" w:hAnsi="Arial" w:cs="Arial"/>
                <w:sz w:val="18"/>
                <w:szCs w:val="18"/>
                <w:lang w:val="en-US"/>
              </w:rPr>
              <w:t>,</w:t>
            </w:r>
            <w:r w:rsidR="002122E8" w:rsidRPr="00A572BD">
              <w:rPr>
                <w:rFonts w:ascii="Arial" w:hAnsi="Arial" w:cs="Arial"/>
                <w:sz w:val="18"/>
                <w:szCs w:val="18"/>
              </w:rPr>
              <w:t>452</w:t>
            </w:r>
            <w:r w:rsidRPr="00A572BD">
              <w:rPr>
                <w:rFonts w:ascii="Arial" w:hAnsi="Arial" w:cs="Arial"/>
                <w:sz w:val="18"/>
                <w:szCs w:val="18"/>
                <w:lang w:val="en-US"/>
              </w:rPr>
              <w:t>)</w:t>
            </w:r>
          </w:p>
        </w:tc>
      </w:tr>
      <w:tr w:rsidR="005E4CAF" w:rsidRPr="00A572BD" w14:paraId="56048FAC" w14:textId="77777777" w:rsidTr="00893163">
        <w:trPr>
          <w:trHeight w:val="219"/>
        </w:trPr>
        <w:tc>
          <w:tcPr>
            <w:tcW w:w="5040" w:type="dxa"/>
            <w:vAlign w:val="bottom"/>
          </w:tcPr>
          <w:p w14:paraId="7807F016" w14:textId="77777777" w:rsidR="005E4CAF" w:rsidRPr="00A572BD" w:rsidRDefault="005E4CAF" w:rsidP="000C4A5F">
            <w:pPr>
              <w:pStyle w:val="Header"/>
              <w:tabs>
                <w:tab w:val="clear" w:pos="4320"/>
                <w:tab w:val="clear" w:pos="8640"/>
                <w:tab w:val="left" w:pos="435"/>
              </w:tabs>
              <w:ind w:left="-86" w:right="-72"/>
              <w:jc w:val="left"/>
              <w:rPr>
                <w:rFonts w:ascii="Arial" w:hAnsi="Arial" w:cs="Arial"/>
                <w:sz w:val="18"/>
                <w:szCs w:val="18"/>
                <w:lang w:val="en-US" w:eastAsia="en-US"/>
              </w:rPr>
            </w:pPr>
            <w:r w:rsidRPr="00A572BD">
              <w:rPr>
                <w:rFonts w:ascii="Arial" w:hAnsi="Arial" w:cs="Arial"/>
                <w:sz w:val="18"/>
                <w:szCs w:val="18"/>
                <w:lang w:val="en-US" w:eastAsia="en-US"/>
              </w:rPr>
              <w:tab/>
              <w:t>Allowance for impairment</w:t>
            </w:r>
          </w:p>
        </w:tc>
        <w:tc>
          <w:tcPr>
            <w:tcW w:w="1440" w:type="dxa"/>
            <w:tcBorders>
              <w:bottom w:val="single" w:sz="4" w:space="0" w:color="auto"/>
            </w:tcBorders>
            <w:vAlign w:val="bottom"/>
          </w:tcPr>
          <w:p w14:paraId="6392663D" w14:textId="5497A00C" w:rsidR="005E4CAF" w:rsidRPr="00A572BD" w:rsidRDefault="005E4CAF"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13</w:t>
            </w:r>
            <w:r w:rsidRPr="00A572BD">
              <w:rPr>
                <w:rFonts w:ascii="Arial" w:hAnsi="Arial" w:cs="Arial"/>
                <w:sz w:val="18"/>
                <w:szCs w:val="18"/>
              </w:rPr>
              <w:t>,</w:t>
            </w:r>
            <w:r w:rsidR="002122E8" w:rsidRPr="00A572BD">
              <w:rPr>
                <w:rFonts w:ascii="Arial" w:hAnsi="Arial" w:cs="Arial"/>
                <w:sz w:val="18"/>
                <w:szCs w:val="18"/>
              </w:rPr>
              <w:t>709</w:t>
            </w:r>
            <w:r w:rsidRPr="00A572BD">
              <w:rPr>
                <w:rFonts w:ascii="Arial" w:hAnsi="Arial" w:cs="Arial"/>
                <w:sz w:val="18"/>
                <w:szCs w:val="18"/>
              </w:rPr>
              <w:t>,</w:t>
            </w:r>
            <w:r w:rsidR="002122E8" w:rsidRPr="00A572BD">
              <w:rPr>
                <w:rFonts w:ascii="Arial" w:hAnsi="Arial" w:cs="Arial"/>
                <w:sz w:val="18"/>
                <w:szCs w:val="18"/>
              </w:rPr>
              <w:t>489</w:t>
            </w:r>
            <w:r w:rsidRPr="00A572BD">
              <w:rPr>
                <w:rFonts w:ascii="Arial" w:hAnsi="Arial" w:cs="Arial"/>
                <w:sz w:val="18"/>
                <w:szCs w:val="18"/>
              </w:rPr>
              <w:t>)</w:t>
            </w:r>
          </w:p>
        </w:tc>
        <w:tc>
          <w:tcPr>
            <w:tcW w:w="1440" w:type="dxa"/>
            <w:tcBorders>
              <w:bottom w:val="single" w:sz="4" w:space="0" w:color="auto"/>
            </w:tcBorders>
            <w:vAlign w:val="bottom"/>
          </w:tcPr>
          <w:p w14:paraId="026921E2" w14:textId="647FD0DB" w:rsidR="005E4CAF" w:rsidRPr="00A572BD" w:rsidRDefault="005E4CAF"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1</w:t>
            </w:r>
            <w:r w:rsidRPr="00A572BD">
              <w:rPr>
                <w:rFonts w:ascii="Arial" w:hAnsi="Arial" w:cs="Arial"/>
                <w:sz w:val="18"/>
                <w:szCs w:val="18"/>
              </w:rPr>
              <w:t>,</w:t>
            </w:r>
            <w:r w:rsidR="002122E8" w:rsidRPr="00A572BD">
              <w:rPr>
                <w:rFonts w:ascii="Arial" w:hAnsi="Arial" w:cs="Arial"/>
                <w:sz w:val="18"/>
                <w:szCs w:val="18"/>
              </w:rPr>
              <w:t>146</w:t>
            </w:r>
            <w:r w:rsidRPr="00A572BD">
              <w:rPr>
                <w:rFonts w:ascii="Arial" w:hAnsi="Arial" w:cs="Arial"/>
                <w:sz w:val="18"/>
                <w:szCs w:val="18"/>
              </w:rPr>
              <w:t>,</w:t>
            </w:r>
            <w:r w:rsidR="002122E8" w:rsidRPr="00A572BD">
              <w:rPr>
                <w:rFonts w:ascii="Arial" w:hAnsi="Arial" w:cs="Arial"/>
                <w:sz w:val="18"/>
                <w:szCs w:val="18"/>
              </w:rPr>
              <w:t>415</w:t>
            </w:r>
            <w:r w:rsidRPr="00A572BD">
              <w:rPr>
                <w:rFonts w:ascii="Arial" w:hAnsi="Arial" w:cs="Arial"/>
                <w:sz w:val="18"/>
                <w:szCs w:val="18"/>
              </w:rPr>
              <w:t>)</w:t>
            </w:r>
          </w:p>
        </w:tc>
        <w:tc>
          <w:tcPr>
            <w:tcW w:w="1440" w:type="dxa"/>
            <w:tcBorders>
              <w:bottom w:val="single" w:sz="4" w:space="0" w:color="auto"/>
            </w:tcBorders>
          </w:tcPr>
          <w:p w14:paraId="164587E9" w14:textId="50F24A97" w:rsidR="005E4CAF" w:rsidRPr="00A572BD" w:rsidRDefault="005E4CAF" w:rsidP="000C4A5F">
            <w:pPr>
              <w:ind w:right="-72"/>
              <w:jc w:val="right"/>
              <w:rPr>
                <w:rFonts w:ascii="Arial" w:hAnsi="Arial" w:cs="Arial"/>
                <w:sz w:val="18"/>
                <w:szCs w:val="18"/>
              </w:rPr>
            </w:pPr>
            <w:r w:rsidRPr="00A572BD">
              <w:rPr>
                <w:rFonts w:ascii="Arial" w:hAnsi="Arial" w:cs="Arial"/>
                <w:sz w:val="18"/>
                <w:szCs w:val="18"/>
              </w:rPr>
              <w:t>-</w:t>
            </w:r>
          </w:p>
        </w:tc>
        <w:tc>
          <w:tcPr>
            <w:tcW w:w="1440" w:type="dxa"/>
            <w:tcBorders>
              <w:bottom w:val="single" w:sz="4" w:space="0" w:color="auto"/>
            </w:tcBorders>
            <w:vAlign w:val="bottom"/>
          </w:tcPr>
          <w:p w14:paraId="047BC0F4" w14:textId="5BCF3AD0" w:rsidR="005E4CAF" w:rsidRPr="00A572BD" w:rsidRDefault="005E4CAF"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14</w:t>
            </w:r>
            <w:r w:rsidRPr="00A572BD">
              <w:rPr>
                <w:rFonts w:ascii="Arial" w:hAnsi="Arial" w:cs="Arial"/>
                <w:sz w:val="18"/>
                <w:szCs w:val="18"/>
              </w:rPr>
              <w:t>,</w:t>
            </w:r>
            <w:r w:rsidR="002122E8" w:rsidRPr="00A572BD">
              <w:rPr>
                <w:rFonts w:ascii="Arial" w:hAnsi="Arial" w:cs="Arial"/>
                <w:sz w:val="18"/>
                <w:szCs w:val="18"/>
              </w:rPr>
              <w:t>855</w:t>
            </w:r>
            <w:r w:rsidRPr="00A572BD">
              <w:rPr>
                <w:rFonts w:ascii="Arial" w:hAnsi="Arial" w:cs="Arial"/>
                <w:sz w:val="18"/>
                <w:szCs w:val="18"/>
              </w:rPr>
              <w:t>,</w:t>
            </w:r>
            <w:r w:rsidR="002122E8" w:rsidRPr="00A572BD">
              <w:rPr>
                <w:rFonts w:ascii="Arial" w:hAnsi="Arial" w:cs="Arial"/>
                <w:sz w:val="18"/>
                <w:szCs w:val="18"/>
              </w:rPr>
              <w:t>904</w:t>
            </w:r>
            <w:r w:rsidRPr="00A572BD">
              <w:rPr>
                <w:rFonts w:ascii="Arial" w:hAnsi="Arial" w:cs="Arial"/>
                <w:sz w:val="18"/>
                <w:szCs w:val="18"/>
              </w:rPr>
              <w:t>)</w:t>
            </w:r>
          </w:p>
        </w:tc>
        <w:tc>
          <w:tcPr>
            <w:tcW w:w="1440" w:type="dxa"/>
            <w:tcBorders>
              <w:bottom w:val="single" w:sz="4" w:space="0" w:color="auto"/>
            </w:tcBorders>
            <w:vAlign w:val="bottom"/>
          </w:tcPr>
          <w:p w14:paraId="1AA609D0" w14:textId="15976EC4" w:rsidR="005E4CAF" w:rsidRPr="00A572BD" w:rsidRDefault="005E4CAF" w:rsidP="000C4A5F">
            <w:pPr>
              <w:ind w:right="-72"/>
              <w:jc w:val="right"/>
              <w:rPr>
                <w:rFonts w:ascii="Arial" w:hAnsi="Arial" w:cs="Arial"/>
                <w:sz w:val="18"/>
                <w:szCs w:val="18"/>
              </w:rPr>
            </w:pPr>
            <w:r w:rsidRPr="00A572BD">
              <w:rPr>
                <w:rFonts w:ascii="Arial" w:hAnsi="Arial" w:cs="Arial"/>
                <w:sz w:val="18"/>
                <w:szCs w:val="18"/>
              </w:rPr>
              <w:t>-</w:t>
            </w:r>
          </w:p>
        </w:tc>
        <w:tc>
          <w:tcPr>
            <w:tcW w:w="1440" w:type="dxa"/>
            <w:tcBorders>
              <w:bottom w:val="single" w:sz="4" w:space="0" w:color="auto"/>
            </w:tcBorders>
          </w:tcPr>
          <w:p w14:paraId="6ED33ABD" w14:textId="0BDA7A01" w:rsidR="005E4CAF" w:rsidRPr="00A572BD" w:rsidRDefault="005E4CAF" w:rsidP="000C4A5F">
            <w:pPr>
              <w:ind w:right="-72"/>
              <w:jc w:val="right"/>
              <w:rPr>
                <w:rFonts w:ascii="Arial" w:hAnsi="Arial" w:cs="Arial"/>
                <w:sz w:val="18"/>
                <w:szCs w:val="18"/>
              </w:rPr>
            </w:pPr>
            <w:r w:rsidRPr="00A572BD">
              <w:rPr>
                <w:rFonts w:ascii="Arial" w:hAnsi="Arial" w:cs="Arial"/>
                <w:sz w:val="18"/>
                <w:szCs w:val="18"/>
              </w:rPr>
              <w:t>-</w:t>
            </w:r>
          </w:p>
        </w:tc>
        <w:tc>
          <w:tcPr>
            <w:tcW w:w="1440" w:type="dxa"/>
            <w:tcBorders>
              <w:bottom w:val="single" w:sz="4" w:space="0" w:color="auto"/>
            </w:tcBorders>
          </w:tcPr>
          <w:p w14:paraId="38815E1F" w14:textId="796A1499" w:rsidR="005E4CAF" w:rsidRPr="00A572BD" w:rsidRDefault="005E4CAF" w:rsidP="000C4A5F">
            <w:pPr>
              <w:ind w:right="-72"/>
              <w:jc w:val="right"/>
              <w:rPr>
                <w:rFonts w:ascii="Arial" w:hAnsi="Arial" w:cs="Arial"/>
                <w:sz w:val="18"/>
                <w:szCs w:val="18"/>
              </w:rPr>
            </w:pPr>
            <w:r w:rsidRPr="00A572BD">
              <w:rPr>
                <w:rFonts w:ascii="Arial" w:hAnsi="Arial" w:cs="Arial"/>
                <w:sz w:val="18"/>
                <w:szCs w:val="18"/>
              </w:rPr>
              <w:t>-</w:t>
            </w:r>
          </w:p>
        </w:tc>
      </w:tr>
      <w:tr w:rsidR="005E4CAF" w:rsidRPr="00A572BD" w14:paraId="1679F268" w14:textId="77777777" w:rsidTr="00893163">
        <w:tc>
          <w:tcPr>
            <w:tcW w:w="5040" w:type="dxa"/>
            <w:vAlign w:val="bottom"/>
          </w:tcPr>
          <w:p w14:paraId="08088D1C" w14:textId="77777777" w:rsidR="005E4CAF" w:rsidRPr="00A572BD" w:rsidRDefault="005E4CAF" w:rsidP="000C4A5F">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4B1A138F" w14:textId="77777777" w:rsidR="005E4CAF" w:rsidRPr="00A572BD" w:rsidRDefault="005E4CAF" w:rsidP="000C4A5F">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426D2B1E" w14:textId="77777777" w:rsidR="005E4CAF" w:rsidRPr="00A572BD" w:rsidRDefault="005E4CAF" w:rsidP="000C4A5F">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tcPr>
          <w:p w14:paraId="711BF364" w14:textId="77777777" w:rsidR="005E4CAF" w:rsidRPr="00A572BD" w:rsidRDefault="005E4CAF" w:rsidP="000C4A5F">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585526D5" w14:textId="77777777" w:rsidR="005E4CAF" w:rsidRPr="00A572BD" w:rsidRDefault="005E4CAF" w:rsidP="000C4A5F">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55BF9B9C" w14:textId="77777777" w:rsidR="005E4CAF" w:rsidRPr="00A572BD" w:rsidRDefault="005E4CAF" w:rsidP="000C4A5F">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tcPr>
          <w:p w14:paraId="32C18E88" w14:textId="77777777" w:rsidR="005E4CAF" w:rsidRPr="00A572BD" w:rsidRDefault="005E4CAF" w:rsidP="000C4A5F">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tcPr>
          <w:p w14:paraId="4685CF99" w14:textId="77777777" w:rsidR="005E4CAF" w:rsidRPr="00A572BD" w:rsidRDefault="005E4CAF" w:rsidP="000C4A5F">
            <w:pPr>
              <w:pStyle w:val="Header"/>
              <w:tabs>
                <w:tab w:val="clear" w:pos="4320"/>
                <w:tab w:val="clear" w:pos="8640"/>
              </w:tabs>
              <w:ind w:left="999" w:right="-108"/>
              <w:jc w:val="right"/>
              <w:rPr>
                <w:rFonts w:ascii="Arial" w:hAnsi="Arial" w:cs="Arial"/>
                <w:sz w:val="18"/>
                <w:szCs w:val="18"/>
                <w:lang w:val="en-US" w:eastAsia="en-US"/>
              </w:rPr>
            </w:pPr>
          </w:p>
        </w:tc>
      </w:tr>
      <w:tr w:rsidR="005E4CAF" w:rsidRPr="00A572BD" w14:paraId="3A6F94D2" w14:textId="77777777" w:rsidTr="00893163">
        <w:tc>
          <w:tcPr>
            <w:tcW w:w="5040" w:type="dxa"/>
            <w:vAlign w:val="bottom"/>
          </w:tcPr>
          <w:p w14:paraId="5F5540BE" w14:textId="77777777" w:rsidR="005E4CAF" w:rsidRPr="00A572BD" w:rsidRDefault="005E4CAF" w:rsidP="000C4A5F">
            <w:pPr>
              <w:pStyle w:val="Header"/>
              <w:tabs>
                <w:tab w:val="clear" w:pos="4320"/>
                <w:tab w:val="clear" w:pos="8640"/>
              </w:tabs>
              <w:ind w:left="-86" w:right="-72"/>
              <w:jc w:val="left"/>
              <w:rPr>
                <w:rFonts w:ascii="Arial" w:hAnsi="Arial" w:cs="Arial"/>
                <w:sz w:val="18"/>
                <w:szCs w:val="18"/>
                <w:lang w:eastAsia="en-US"/>
              </w:rPr>
            </w:pPr>
            <w:r w:rsidRPr="00A572BD">
              <w:rPr>
                <w:rFonts w:ascii="Arial" w:hAnsi="Arial" w:cs="Arial"/>
                <w:sz w:val="18"/>
                <w:szCs w:val="18"/>
                <w:lang w:eastAsia="en-US"/>
              </w:rPr>
              <w:t>Net book value</w:t>
            </w:r>
          </w:p>
        </w:tc>
        <w:tc>
          <w:tcPr>
            <w:tcW w:w="1440" w:type="dxa"/>
            <w:tcBorders>
              <w:bottom w:val="single" w:sz="4" w:space="0" w:color="auto"/>
            </w:tcBorders>
            <w:shd w:val="clear" w:color="auto" w:fill="auto"/>
            <w:vAlign w:val="bottom"/>
          </w:tcPr>
          <w:p w14:paraId="64A1A55E" w14:textId="2A458848"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39</w:t>
            </w:r>
            <w:r w:rsidR="005E4CAF" w:rsidRPr="00A572BD">
              <w:rPr>
                <w:rFonts w:ascii="Arial" w:hAnsi="Arial" w:cs="Arial"/>
                <w:sz w:val="18"/>
                <w:szCs w:val="18"/>
              </w:rPr>
              <w:t>,</w:t>
            </w:r>
            <w:r w:rsidRPr="00A572BD">
              <w:rPr>
                <w:rFonts w:ascii="Arial" w:hAnsi="Arial" w:cs="Arial"/>
                <w:sz w:val="18"/>
                <w:szCs w:val="18"/>
              </w:rPr>
              <w:t>433</w:t>
            </w:r>
            <w:r w:rsidR="005E4CAF" w:rsidRPr="00A572BD">
              <w:rPr>
                <w:rFonts w:ascii="Arial" w:hAnsi="Arial" w:cs="Arial"/>
                <w:sz w:val="18"/>
                <w:szCs w:val="18"/>
              </w:rPr>
              <w:t>,</w:t>
            </w:r>
            <w:r w:rsidRPr="00A572BD">
              <w:rPr>
                <w:rFonts w:ascii="Arial" w:hAnsi="Arial" w:cs="Arial"/>
                <w:sz w:val="18"/>
                <w:szCs w:val="18"/>
              </w:rPr>
              <w:t>961</w:t>
            </w:r>
          </w:p>
        </w:tc>
        <w:tc>
          <w:tcPr>
            <w:tcW w:w="1440" w:type="dxa"/>
            <w:tcBorders>
              <w:bottom w:val="single" w:sz="4" w:space="0" w:color="auto"/>
            </w:tcBorders>
            <w:shd w:val="clear" w:color="auto" w:fill="auto"/>
            <w:vAlign w:val="bottom"/>
          </w:tcPr>
          <w:p w14:paraId="2851FA04" w14:textId="34CD9C31"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59</w:t>
            </w:r>
            <w:r w:rsidR="005E4CAF" w:rsidRPr="00A572BD">
              <w:rPr>
                <w:rFonts w:ascii="Arial" w:hAnsi="Arial" w:cs="Arial"/>
                <w:sz w:val="18"/>
                <w:szCs w:val="18"/>
              </w:rPr>
              <w:t>,</w:t>
            </w:r>
            <w:r w:rsidRPr="00A572BD">
              <w:rPr>
                <w:rFonts w:ascii="Arial" w:hAnsi="Arial" w:cs="Arial"/>
                <w:sz w:val="18"/>
                <w:szCs w:val="18"/>
              </w:rPr>
              <w:t>241</w:t>
            </w:r>
            <w:r w:rsidR="005E4CAF" w:rsidRPr="00A572BD">
              <w:rPr>
                <w:rFonts w:ascii="Arial" w:hAnsi="Arial" w:cs="Arial"/>
                <w:sz w:val="18"/>
                <w:szCs w:val="18"/>
              </w:rPr>
              <w:t>,</w:t>
            </w:r>
            <w:r w:rsidRPr="00A572BD">
              <w:rPr>
                <w:rFonts w:ascii="Arial" w:hAnsi="Arial" w:cs="Arial"/>
                <w:sz w:val="18"/>
                <w:szCs w:val="18"/>
              </w:rPr>
              <w:t>559</w:t>
            </w:r>
          </w:p>
        </w:tc>
        <w:tc>
          <w:tcPr>
            <w:tcW w:w="1440" w:type="dxa"/>
            <w:tcBorders>
              <w:bottom w:val="single" w:sz="4" w:space="0" w:color="auto"/>
            </w:tcBorders>
            <w:shd w:val="clear" w:color="auto" w:fill="auto"/>
          </w:tcPr>
          <w:p w14:paraId="6BF13063" w14:textId="1437A6F4" w:rsidR="005E4CAF"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38</w:t>
            </w:r>
            <w:r w:rsidR="005E4CAF" w:rsidRPr="00A572BD">
              <w:rPr>
                <w:rFonts w:ascii="Arial" w:hAnsi="Arial" w:cs="Arial"/>
                <w:sz w:val="18"/>
                <w:szCs w:val="18"/>
              </w:rPr>
              <w:t>,</w:t>
            </w:r>
            <w:r w:rsidRPr="00A572BD">
              <w:rPr>
                <w:rFonts w:ascii="Arial" w:hAnsi="Arial" w:cs="Arial"/>
                <w:sz w:val="18"/>
                <w:szCs w:val="18"/>
              </w:rPr>
              <w:t>691</w:t>
            </w:r>
            <w:r w:rsidR="005E4CAF" w:rsidRPr="00A572BD">
              <w:rPr>
                <w:rFonts w:ascii="Arial" w:hAnsi="Arial" w:cs="Arial"/>
                <w:sz w:val="18"/>
                <w:szCs w:val="18"/>
              </w:rPr>
              <w:t>,</w:t>
            </w:r>
            <w:r w:rsidRPr="00A572BD">
              <w:rPr>
                <w:rFonts w:ascii="Arial" w:hAnsi="Arial" w:cs="Arial"/>
                <w:sz w:val="18"/>
                <w:szCs w:val="18"/>
              </w:rPr>
              <w:t>723</w:t>
            </w:r>
          </w:p>
        </w:tc>
        <w:tc>
          <w:tcPr>
            <w:tcW w:w="1440" w:type="dxa"/>
            <w:tcBorders>
              <w:bottom w:val="single" w:sz="4" w:space="0" w:color="auto"/>
            </w:tcBorders>
            <w:shd w:val="clear" w:color="auto" w:fill="auto"/>
            <w:vAlign w:val="bottom"/>
          </w:tcPr>
          <w:p w14:paraId="1EDA2401" w14:textId="4D3C1D00"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137</w:t>
            </w:r>
            <w:r w:rsidR="005E4CAF" w:rsidRPr="00A572BD">
              <w:rPr>
                <w:rFonts w:ascii="Arial" w:hAnsi="Arial" w:cs="Arial"/>
                <w:sz w:val="18"/>
                <w:szCs w:val="18"/>
              </w:rPr>
              <w:t>,</w:t>
            </w:r>
            <w:r w:rsidRPr="00A572BD">
              <w:rPr>
                <w:rFonts w:ascii="Arial" w:hAnsi="Arial" w:cs="Arial"/>
                <w:sz w:val="18"/>
                <w:szCs w:val="18"/>
              </w:rPr>
              <w:t>367</w:t>
            </w:r>
            <w:r w:rsidR="005E4CAF" w:rsidRPr="00A572BD">
              <w:rPr>
                <w:rFonts w:ascii="Arial" w:hAnsi="Arial" w:cs="Arial"/>
                <w:sz w:val="18"/>
                <w:szCs w:val="18"/>
              </w:rPr>
              <w:t>,</w:t>
            </w:r>
            <w:r w:rsidRPr="00A572BD">
              <w:rPr>
                <w:rFonts w:ascii="Arial" w:hAnsi="Arial" w:cs="Arial"/>
                <w:sz w:val="18"/>
                <w:szCs w:val="18"/>
              </w:rPr>
              <w:t>243</w:t>
            </w:r>
          </w:p>
        </w:tc>
        <w:tc>
          <w:tcPr>
            <w:tcW w:w="1440" w:type="dxa"/>
            <w:tcBorders>
              <w:bottom w:val="single" w:sz="4" w:space="0" w:color="auto"/>
            </w:tcBorders>
            <w:shd w:val="clear" w:color="auto" w:fill="auto"/>
            <w:vAlign w:val="bottom"/>
          </w:tcPr>
          <w:p w14:paraId="31A3EC57" w14:textId="021F2776"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50</w:t>
            </w:r>
            <w:r w:rsidR="005E4CAF" w:rsidRPr="00A572BD">
              <w:rPr>
                <w:rFonts w:ascii="Arial" w:hAnsi="Arial" w:cs="Arial"/>
                <w:sz w:val="18"/>
                <w:szCs w:val="18"/>
              </w:rPr>
              <w:t>,</w:t>
            </w:r>
            <w:r w:rsidRPr="00A572BD">
              <w:rPr>
                <w:rFonts w:ascii="Arial" w:hAnsi="Arial" w:cs="Arial"/>
                <w:sz w:val="18"/>
                <w:szCs w:val="18"/>
              </w:rPr>
              <w:t>574</w:t>
            </w:r>
            <w:r w:rsidR="005E4CAF" w:rsidRPr="00A572BD">
              <w:rPr>
                <w:rFonts w:ascii="Arial" w:hAnsi="Arial" w:cs="Arial"/>
                <w:sz w:val="18"/>
                <w:szCs w:val="18"/>
              </w:rPr>
              <w:t>,</w:t>
            </w:r>
            <w:r w:rsidRPr="00A572BD">
              <w:rPr>
                <w:rFonts w:ascii="Arial" w:hAnsi="Arial" w:cs="Arial"/>
                <w:sz w:val="18"/>
                <w:szCs w:val="18"/>
              </w:rPr>
              <w:t>360</w:t>
            </w:r>
          </w:p>
        </w:tc>
        <w:tc>
          <w:tcPr>
            <w:tcW w:w="1440" w:type="dxa"/>
            <w:tcBorders>
              <w:bottom w:val="single" w:sz="4" w:space="0" w:color="auto"/>
            </w:tcBorders>
            <w:shd w:val="clear" w:color="auto" w:fill="auto"/>
          </w:tcPr>
          <w:p w14:paraId="78AEA55C" w14:textId="487EEE2E"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28</w:t>
            </w:r>
            <w:r w:rsidR="005E4CAF" w:rsidRPr="00A572BD">
              <w:rPr>
                <w:rFonts w:ascii="Arial" w:hAnsi="Arial" w:cs="Arial"/>
                <w:sz w:val="18"/>
                <w:szCs w:val="18"/>
              </w:rPr>
              <w:t>,</w:t>
            </w:r>
            <w:r w:rsidRPr="00A572BD">
              <w:rPr>
                <w:rFonts w:ascii="Arial" w:hAnsi="Arial" w:cs="Arial"/>
                <w:sz w:val="18"/>
                <w:szCs w:val="18"/>
              </w:rPr>
              <w:t>421</w:t>
            </w:r>
            <w:r w:rsidR="005E4CAF" w:rsidRPr="00A572BD">
              <w:rPr>
                <w:rFonts w:ascii="Arial" w:hAnsi="Arial" w:cs="Arial"/>
                <w:sz w:val="18"/>
                <w:szCs w:val="18"/>
              </w:rPr>
              <w:t>,</w:t>
            </w:r>
            <w:r w:rsidRPr="00A572BD">
              <w:rPr>
                <w:rFonts w:ascii="Arial" w:hAnsi="Arial" w:cs="Arial"/>
                <w:sz w:val="18"/>
                <w:szCs w:val="18"/>
              </w:rPr>
              <w:t>541</w:t>
            </w:r>
          </w:p>
        </w:tc>
        <w:tc>
          <w:tcPr>
            <w:tcW w:w="1440" w:type="dxa"/>
            <w:tcBorders>
              <w:bottom w:val="single" w:sz="4" w:space="0" w:color="auto"/>
            </w:tcBorders>
            <w:shd w:val="clear" w:color="auto" w:fill="auto"/>
          </w:tcPr>
          <w:p w14:paraId="5F0ABFDE" w14:textId="5026F38C"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78</w:t>
            </w:r>
            <w:r w:rsidR="005E4CAF" w:rsidRPr="00A572BD">
              <w:rPr>
                <w:rFonts w:ascii="Arial" w:hAnsi="Arial" w:cs="Arial"/>
                <w:sz w:val="18"/>
                <w:szCs w:val="18"/>
              </w:rPr>
              <w:t>,</w:t>
            </w:r>
            <w:r w:rsidRPr="00A572BD">
              <w:rPr>
                <w:rFonts w:ascii="Arial" w:hAnsi="Arial" w:cs="Arial"/>
                <w:sz w:val="18"/>
                <w:szCs w:val="18"/>
              </w:rPr>
              <w:t>995</w:t>
            </w:r>
            <w:r w:rsidR="005E4CAF" w:rsidRPr="00A572BD">
              <w:rPr>
                <w:rFonts w:ascii="Arial" w:hAnsi="Arial" w:cs="Arial"/>
                <w:sz w:val="18"/>
                <w:szCs w:val="18"/>
              </w:rPr>
              <w:t>,</w:t>
            </w:r>
            <w:r w:rsidRPr="00A572BD">
              <w:rPr>
                <w:rFonts w:ascii="Arial" w:hAnsi="Arial" w:cs="Arial"/>
                <w:sz w:val="18"/>
                <w:szCs w:val="18"/>
              </w:rPr>
              <w:t>901</w:t>
            </w:r>
          </w:p>
        </w:tc>
      </w:tr>
      <w:tr w:rsidR="005E4CAF" w:rsidRPr="00A572BD" w14:paraId="4C5680B5" w14:textId="77777777" w:rsidTr="00893163">
        <w:tc>
          <w:tcPr>
            <w:tcW w:w="5040" w:type="dxa"/>
            <w:vAlign w:val="bottom"/>
          </w:tcPr>
          <w:p w14:paraId="65AD08B7" w14:textId="77777777" w:rsidR="005E4CAF" w:rsidRPr="00A572BD" w:rsidRDefault="005E4CAF" w:rsidP="000C4A5F">
            <w:pPr>
              <w:pStyle w:val="Header"/>
              <w:tabs>
                <w:tab w:val="clear" w:pos="4320"/>
                <w:tab w:val="clear" w:pos="8640"/>
              </w:tabs>
              <w:ind w:left="-86" w:right="-72"/>
              <w:jc w:val="left"/>
              <w:rPr>
                <w:rFonts w:ascii="Arial" w:hAnsi="Arial" w:cs="Arial"/>
                <w:sz w:val="18"/>
                <w:szCs w:val="18"/>
                <w:lang w:eastAsia="en-US"/>
              </w:rPr>
            </w:pPr>
          </w:p>
        </w:tc>
        <w:tc>
          <w:tcPr>
            <w:tcW w:w="1440" w:type="dxa"/>
            <w:tcBorders>
              <w:top w:val="single" w:sz="4" w:space="0" w:color="auto"/>
            </w:tcBorders>
            <w:vAlign w:val="bottom"/>
          </w:tcPr>
          <w:p w14:paraId="3A3438CF" w14:textId="77777777" w:rsidR="005E4CAF" w:rsidRPr="00A572BD" w:rsidRDefault="005E4CAF" w:rsidP="000C4A5F">
            <w:pPr>
              <w:ind w:right="-72"/>
              <w:jc w:val="right"/>
              <w:rPr>
                <w:rFonts w:ascii="Arial" w:hAnsi="Arial" w:cs="Arial"/>
                <w:snapToGrid w:val="0"/>
                <w:sz w:val="18"/>
                <w:szCs w:val="18"/>
                <w:lang w:val="en-US" w:eastAsia="th-TH"/>
              </w:rPr>
            </w:pPr>
          </w:p>
        </w:tc>
        <w:tc>
          <w:tcPr>
            <w:tcW w:w="1440" w:type="dxa"/>
            <w:tcBorders>
              <w:top w:val="single" w:sz="4" w:space="0" w:color="auto"/>
            </w:tcBorders>
            <w:vAlign w:val="bottom"/>
          </w:tcPr>
          <w:p w14:paraId="00743F5C" w14:textId="77777777" w:rsidR="005E4CAF" w:rsidRPr="00A572BD" w:rsidRDefault="005E4CAF" w:rsidP="000C4A5F">
            <w:pPr>
              <w:ind w:right="-72"/>
              <w:jc w:val="right"/>
              <w:rPr>
                <w:rFonts w:ascii="Arial" w:hAnsi="Arial" w:cs="Arial"/>
                <w:snapToGrid w:val="0"/>
                <w:sz w:val="18"/>
                <w:szCs w:val="18"/>
                <w:lang w:eastAsia="th-TH"/>
              </w:rPr>
            </w:pPr>
          </w:p>
        </w:tc>
        <w:tc>
          <w:tcPr>
            <w:tcW w:w="1440" w:type="dxa"/>
            <w:tcBorders>
              <w:top w:val="single" w:sz="4" w:space="0" w:color="auto"/>
            </w:tcBorders>
          </w:tcPr>
          <w:p w14:paraId="06AF5DF4" w14:textId="77777777" w:rsidR="005E4CAF" w:rsidRPr="00A572BD" w:rsidRDefault="005E4CAF" w:rsidP="000C4A5F">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10B40F98" w14:textId="77777777" w:rsidR="005E4CAF" w:rsidRPr="00A572BD" w:rsidRDefault="005E4CAF" w:rsidP="000C4A5F">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66C6F0CD" w14:textId="77777777" w:rsidR="005E4CAF" w:rsidRPr="00A572BD" w:rsidRDefault="005E4CAF" w:rsidP="000C4A5F">
            <w:pPr>
              <w:ind w:right="-72"/>
              <w:jc w:val="right"/>
              <w:rPr>
                <w:rFonts w:ascii="Arial" w:hAnsi="Arial" w:cs="Arial"/>
                <w:snapToGrid w:val="0"/>
                <w:sz w:val="18"/>
                <w:szCs w:val="18"/>
                <w:lang w:eastAsia="th-TH"/>
              </w:rPr>
            </w:pPr>
          </w:p>
        </w:tc>
        <w:tc>
          <w:tcPr>
            <w:tcW w:w="1440" w:type="dxa"/>
            <w:tcBorders>
              <w:top w:val="single" w:sz="4" w:space="0" w:color="auto"/>
            </w:tcBorders>
          </w:tcPr>
          <w:p w14:paraId="7910E1F7" w14:textId="77777777" w:rsidR="005E4CAF" w:rsidRPr="00A572BD" w:rsidRDefault="005E4CAF" w:rsidP="000C4A5F">
            <w:pPr>
              <w:ind w:right="-72"/>
              <w:jc w:val="right"/>
              <w:rPr>
                <w:rFonts w:ascii="Arial" w:hAnsi="Arial" w:cs="Arial"/>
                <w:snapToGrid w:val="0"/>
                <w:sz w:val="18"/>
                <w:szCs w:val="18"/>
                <w:lang w:eastAsia="th-TH"/>
              </w:rPr>
            </w:pPr>
          </w:p>
        </w:tc>
        <w:tc>
          <w:tcPr>
            <w:tcW w:w="1440" w:type="dxa"/>
            <w:tcBorders>
              <w:top w:val="single" w:sz="4" w:space="0" w:color="auto"/>
            </w:tcBorders>
          </w:tcPr>
          <w:p w14:paraId="17B9C20F" w14:textId="77777777" w:rsidR="005E4CAF" w:rsidRPr="00A572BD" w:rsidRDefault="005E4CAF" w:rsidP="000C4A5F">
            <w:pPr>
              <w:ind w:right="-72"/>
              <w:jc w:val="right"/>
              <w:rPr>
                <w:rFonts w:ascii="Arial" w:hAnsi="Arial" w:cs="Arial"/>
                <w:snapToGrid w:val="0"/>
                <w:sz w:val="18"/>
                <w:szCs w:val="18"/>
                <w:lang w:eastAsia="th-TH"/>
              </w:rPr>
            </w:pPr>
          </w:p>
        </w:tc>
      </w:tr>
      <w:tr w:rsidR="005E4CAF" w:rsidRPr="00A572BD" w14:paraId="649819E8" w14:textId="77777777" w:rsidTr="00893163">
        <w:tc>
          <w:tcPr>
            <w:tcW w:w="5040" w:type="dxa"/>
            <w:vAlign w:val="bottom"/>
          </w:tcPr>
          <w:p w14:paraId="2D946FA1" w14:textId="32A4662A" w:rsidR="005E4CAF" w:rsidRPr="00A572BD" w:rsidRDefault="005E4CAF" w:rsidP="000C4A5F">
            <w:pPr>
              <w:pStyle w:val="Header"/>
              <w:tabs>
                <w:tab w:val="clear" w:pos="4320"/>
                <w:tab w:val="clear" w:pos="8640"/>
              </w:tabs>
              <w:ind w:left="-86" w:right="-72"/>
              <w:jc w:val="left"/>
              <w:rPr>
                <w:rFonts w:ascii="Arial" w:hAnsi="Arial" w:cs="Arial"/>
                <w:sz w:val="18"/>
                <w:szCs w:val="18"/>
                <w:lang w:eastAsia="en-US"/>
              </w:rPr>
            </w:pPr>
            <w:r w:rsidRPr="00A572BD">
              <w:rPr>
                <w:rFonts w:ascii="Arial" w:hAnsi="Arial" w:cs="Arial"/>
                <w:b/>
                <w:bCs/>
                <w:sz w:val="18"/>
                <w:szCs w:val="18"/>
                <w:lang w:val="en-US" w:eastAsia="en-US"/>
              </w:rPr>
              <w:t xml:space="preserve">For the year ended </w:t>
            </w:r>
            <w:r w:rsidR="002122E8" w:rsidRPr="00A572BD">
              <w:rPr>
                <w:rFonts w:ascii="Arial" w:hAnsi="Arial" w:cs="Arial"/>
                <w:b/>
                <w:bCs/>
                <w:sz w:val="18"/>
                <w:szCs w:val="18"/>
                <w:lang w:eastAsia="en-US"/>
              </w:rPr>
              <w:t>31</w:t>
            </w:r>
            <w:r w:rsidRPr="00A572BD">
              <w:rPr>
                <w:rFonts w:ascii="Arial" w:hAnsi="Arial" w:cs="Arial"/>
                <w:b/>
                <w:bCs/>
                <w:sz w:val="18"/>
                <w:szCs w:val="18"/>
                <w:lang w:val="en-US" w:eastAsia="en-US"/>
              </w:rPr>
              <w:t xml:space="preserve"> </w:t>
            </w:r>
            <w:r w:rsidRPr="00A572BD">
              <w:rPr>
                <w:rFonts w:ascii="Arial" w:hAnsi="Arial" w:cs="Arial"/>
                <w:b/>
                <w:bCs/>
                <w:sz w:val="18"/>
                <w:szCs w:val="18"/>
                <w:lang w:eastAsia="en-US"/>
              </w:rPr>
              <w:t>December</w:t>
            </w:r>
            <w:r w:rsidRPr="00A572BD">
              <w:rPr>
                <w:rFonts w:ascii="Arial" w:hAnsi="Arial" w:cs="Arial"/>
                <w:b/>
                <w:bCs/>
                <w:sz w:val="18"/>
                <w:szCs w:val="18"/>
                <w:lang w:val="en-US" w:eastAsia="en-US"/>
              </w:rPr>
              <w:t xml:space="preserve"> </w:t>
            </w:r>
            <w:r w:rsidR="002122E8" w:rsidRPr="00A572BD">
              <w:rPr>
                <w:rFonts w:ascii="Arial" w:hAnsi="Arial" w:cs="Arial"/>
                <w:b/>
                <w:bCs/>
                <w:sz w:val="18"/>
                <w:szCs w:val="18"/>
                <w:lang w:eastAsia="en-US"/>
              </w:rPr>
              <w:t>2020</w:t>
            </w:r>
          </w:p>
        </w:tc>
        <w:tc>
          <w:tcPr>
            <w:tcW w:w="1440" w:type="dxa"/>
            <w:vAlign w:val="bottom"/>
          </w:tcPr>
          <w:p w14:paraId="328B3F18" w14:textId="77777777" w:rsidR="005E4CAF" w:rsidRPr="00A572BD" w:rsidRDefault="005E4CAF" w:rsidP="000C4A5F">
            <w:pPr>
              <w:ind w:right="-72"/>
              <w:jc w:val="right"/>
              <w:rPr>
                <w:rFonts w:ascii="Arial" w:hAnsi="Arial" w:cs="Arial"/>
                <w:snapToGrid w:val="0"/>
                <w:sz w:val="18"/>
                <w:szCs w:val="18"/>
                <w:lang w:val="en-US" w:eastAsia="th-TH"/>
              </w:rPr>
            </w:pPr>
          </w:p>
        </w:tc>
        <w:tc>
          <w:tcPr>
            <w:tcW w:w="1440" w:type="dxa"/>
            <w:vAlign w:val="bottom"/>
          </w:tcPr>
          <w:p w14:paraId="230039C3" w14:textId="77777777" w:rsidR="005E4CAF" w:rsidRPr="00A572BD" w:rsidRDefault="005E4CAF" w:rsidP="000C4A5F">
            <w:pPr>
              <w:ind w:right="-72"/>
              <w:jc w:val="right"/>
              <w:rPr>
                <w:rFonts w:ascii="Arial" w:hAnsi="Arial" w:cs="Arial"/>
                <w:snapToGrid w:val="0"/>
                <w:sz w:val="18"/>
                <w:szCs w:val="18"/>
                <w:lang w:eastAsia="th-TH"/>
              </w:rPr>
            </w:pPr>
          </w:p>
        </w:tc>
        <w:tc>
          <w:tcPr>
            <w:tcW w:w="1440" w:type="dxa"/>
          </w:tcPr>
          <w:p w14:paraId="5AB4B09A" w14:textId="77777777" w:rsidR="005E4CAF" w:rsidRPr="00A572BD" w:rsidRDefault="005E4CAF" w:rsidP="000C4A5F">
            <w:pPr>
              <w:ind w:right="-72"/>
              <w:jc w:val="right"/>
              <w:rPr>
                <w:rFonts w:ascii="Arial" w:hAnsi="Arial" w:cs="Arial"/>
                <w:snapToGrid w:val="0"/>
                <w:sz w:val="18"/>
                <w:szCs w:val="18"/>
                <w:lang w:eastAsia="th-TH"/>
              </w:rPr>
            </w:pPr>
          </w:p>
        </w:tc>
        <w:tc>
          <w:tcPr>
            <w:tcW w:w="1440" w:type="dxa"/>
            <w:vAlign w:val="bottom"/>
          </w:tcPr>
          <w:p w14:paraId="60E7D7B7" w14:textId="77777777" w:rsidR="005E4CAF" w:rsidRPr="00A572BD" w:rsidRDefault="005E4CAF" w:rsidP="000C4A5F">
            <w:pPr>
              <w:ind w:right="-72"/>
              <w:jc w:val="right"/>
              <w:rPr>
                <w:rFonts w:ascii="Arial" w:hAnsi="Arial" w:cs="Arial"/>
                <w:snapToGrid w:val="0"/>
                <w:sz w:val="18"/>
                <w:szCs w:val="18"/>
                <w:lang w:eastAsia="th-TH"/>
              </w:rPr>
            </w:pPr>
          </w:p>
        </w:tc>
        <w:tc>
          <w:tcPr>
            <w:tcW w:w="1440" w:type="dxa"/>
            <w:vAlign w:val="bottom"/>
          </w:tcPr>
          <w:p w14:paraId="394B642B" w14:textId="77777777" w:rsidR="005E4CAF" w:rsidRPr="00A572BD" w:rsidRDefault="005E4CAF" w:rsidP="000C4A5F">
            <w:pPr>
              <w:ind w:right="-72"/>
              <w:jc w:val="right"/>
              <w:rPr>
                <w:rFonts w:ascii="Arial" w:hAnsi="Arial" w:cs="Arial"/>
                <w:snapToGrid w:val="0"/>
                <w:sz w:val="18"/>
                <w:szCs w:val="18"/>
                <w:lang w:eastAsia="th-TH"/>
              </w:rPr>
            </w:pPr>
          </w:p>
        </w:tc>
        <w:tc>
          <w:tcPr>
            <w:tcW w:w="1440" w:type="dxa"/>
          </w:tcPr>
          <w:p w14:paraId="1C4E938D" w14:textId="77777777" w:rsidR="005E4CAF" w:rsidRPr="00A572BD" w:rsidRDefault="005E4CAF" w:rsidP="000C4A5F">
            <w:pPr>
              <w:ind w:right="-72"/>
              <w:jc w:val="right"/>
              <w:rPr>
                <w:rFonts w:ascii="Arial" w:hAnsi="Arial" w:cs="Arial"/>
                <w:snapToGrid w:val="0"/>
                <w:sz w:val="18"/>
                <w:szCs w:val="18"/>
                <w:lang w:eastAsia="th-TH"/>
              </w:rPr>
            </w:pPr>
          </w:p>
        </w:tc>
        <w:tc>
          <w:tcPr>
            <w:tcW w:w="1440" w:type="dxa"/>
          </w:tcPr>
          <w:p w14:paraId="0D7F381B" w14:textId="77777777" w:rsidR="005E4CAF" w:rsidRPr="00A572BD" w:rsidRDefault="005E4CAF" w:rsidP="000C4A5F">
            <w:pPr>
              <w:ind w:right="-72"/>
              <w:jc w:val="right"/>
              <w:rPr>
                <w:rFonts w:ascii="Arial" w:hAnsi="Arial" w:cs="Arial"/>
                <w:snapToGrid w:val="0"/>
                <w:sz w:val="18"/>
                <w:szCs w:val="18"/>
                <w:lang w:eastAsia="th-TH"/>
              </w:rPr>
            </w:pPr>
          </w:p>
        </w:tc>
      </w:tr>
      <w:tr w:rsidR="005E4CAF" w:rsidRPr="00A572BD" w14:paraId="6FD1ACC1" w14:textId="77777777" w:rsidTr="00893163">
        <w:tc>
          <w:tcPr>
            <w:tcW w:w="5040" w:type="dxa"/>
            <w:vAlign w:val="bottom"/>
          </w:tcPr>
          <w:p w14:paraId="3A26B8AA" w14:textId="71A33773" w:rsidR="005E4CAF" w:rsidRPr="00A572BD" w:rsidRDefault="005E4CAF" w:rsidP="000C4A5F">
            <w:pPr>
              <w:pStyle w:val="Header"/>
              <w:tabs>
                <w:tab w:val="clear" w:pos="4320"/>
                <w:tab w:val="clear" w:pos="8640"/>
              </w:tabs>
              <w:ind w:left="-86" w:right="-72"/>
              <w:jc w:val="left"/>
              <w:rPr>
                <w:rFonts w:ascii="Arial" w:hAnsi="Arial" w:cs="Arial"/>
                <w:sz w:val="18"/>
                <w:szCs w:val="18"/>
                <w:lang w:eastAsia="en-US"/>
              </w:rPr>
            </w:pPr>
            <w:r w:rsidRPr="00A572BD">
              <w:rPr>
                <w:rFonts w:ascii="Arial" w:hAnsi="Arial" w:cs="Arial"/>
                <w:sz w:val="18"/>
                <w:szCs w:val="18"/>
                <w:lang w:val="en-US" w:eastAsia="en-US"/>
              </w:rPr>
              <w:t>Opening net book value</w:t>
            </w:r>
          </w:p>
        </w:tc>
        <w:tc>
          <w:tcPr>
            <w:tcW w:w="1440" w:type="dxa"/>
            <w:vAlign w:val="bottom"/>
          </w:tcPr>
          <w:p w14:paraId="7A87345C" w14:textId="5C2D67FE"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39</w:t>
            </w:r>
            <w:r w:rsidR="005E4CAF" w:rsidRPr="00A572BD">
              <w:rPr>
                <w:rFonts w:ascii="Arial" w:hAnsi="Arial" w:cs="Arial"/>
                <w:sz w:val="18"/>
                <w:szCs w:val="18"/>
              </w:rPr>
              <w:t>,</w:t>
            </w:r>
            <w:r w:rsidRPr="00A572BD">
              <w:rPr>
                <w:rFonts w:ascii="Arial" w:hAnsi="Arial" w:cs="Arial"/>
                <w:sz w:val="18"/>
                <w:szCs w:val="18"/>
              </w:rPr>
              <w:t>433</w:t>
            </w:r>
            <w:r w:rsidR="005E4CAF" w:rsidRPr="00A572BD">
              <w:rPr>
                <w:rFonts w:ascii="Arial" w:hAnsi="Arial" w:cs="Arial"/>
                <w:sz w:val="18"/>
                <w:szCs w:val="18"/>
              </w:rPr>
              <w:t>,</w:t>
            </w:r>
            <w:r w:rsidRPr="00A572BD">
              <w:rPr>
                <w:rFonts w:ascii="Arial" w:hAnsi="Arial" w:cs="Arial"/>
                <w:sz w:val="18"/>
                <w:szCs w:val="18"/>
              </w:rPr>
              <w:t>961</w:t>
            </w:r>
          </w:p>
        </w:tc>
        <w:tc>
          <w:tcPr>
            <w:tcW w:w="1440" w:type="dxa"/>
            <w:vAlign w:val="bottom"/>
          </w:tcPr>
          <w:p w14:paraId="2FF0AF20" w14:textId="43CE7A9B"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59</w:t>
            </w:r>
            <w:r w:rsidR="005E4CAF" w:rsidRPr="00A572BD">
              <w:rPr>
                <w:rFonts w:ascii="Arial" w:hAnsi="Arial" w:cs="Arial"/>
                <w:sz w:val="18"/>
                <w:szCs w:val="18"/>
              </w:rPr>
              <w:t>,</w:t>
            </w:r>
            <w:r w:rsidRPr="00A572BD">
              <w:rPr>
                <w:rFonts w:ascii="Arial" w:hAnsi="Arial" w:cs="Arial"/>
                <w:sz w:val="18"/>
                <w:szCs w:val="18"/>
              </w:rPr>
              <w:t>241</w:t>
            </w:r>
            <w:r w:rsidR="005E4CAF" w:rsidRPr="00A572BD">
              <w:rPr>
                <w:rFonts w:ascii="Arial" w:hAnsi="Arial" w:cs="Arial"/>
                <w:sz w:val="18"/>
                <w:szCs w:val="18"/>
              </w:rPr>
              <w:t>,</w:t>
            </w:r>
            <w:r w:rsidRPr="00A572BD">
              <w:rPr>
                <w:rFonts w:ascii="Arial" w:hAnsi="Arial" w:cs="Arial"/>
                <w:sz w:val="18"/>
                <w:szCs w:val="18"/>
              </w:rPr>
              <w:t>559</w:t>
            </w:r>
          </w:p>
        </w:tc>
        <w:tc>
          <w:tcPr>
            <w:tcW w:w="1440" w:type="dxa"/>
          </w:tcPr>
          <w:p w14:paraId="3F7B2249" w14:textId="044A3D82" w:rsidR="005E4CAF"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38</w:t>
            </w:r>
            <w:r w:rsidR="005E4CAF" w:rsidRPr="00A572BD">
              <w:rPr>
                <w:rFonts w:ascii="Arial" w:hAnsi="Arial" w:cs="Arial"/>
                <w:sz w:val="18"/>
                <w:szCs w:val="18"/>
                <w:lang w:val="en-US"/>
              </w:rPr>
              <w:t>,</w:t>
            </w:r>
            <w:r w:rsidRPr="00A572BD">
              <w:rPr>
                <w:rFonts w:ascii="Arial" w:hAnsi="Arial" w:cs="Arial"/>
                <w:sz w:val="18"/>
                <w:szCs w:val="18"/>
              </w:rPr>
              <w:t>691</w:t>
            </w:r>
            <w:r w:rsidR="005E4CAF" w:rsidRPr="00A572BD">
              <w:rPr>
                <w:rFonts w:ascii="Arial" w:hAnsi="Arial" w:cs="Arial"/>
                <w:sz w:val="18"/>
                <w:szCs w:val="18"/>
                <w:lang w:val="en-US"/>
              </w:rPr>
              <w:t>,</w:t>
            </w:r>
            <w:r w:rsidRPr="00A572BD">
              <w:rPr>
                <w:rFonts w:ascii="Arial" w:hAnsi="Arial" w:cs="Arial"/>
                <w:sz w:val="18"/>
                <w:szCs w:val="18"/>
              </w:rPr>
              <w:t>723</w:t>
            </w:r>
          </w:p>
        </w:tc>
        <w:tc>
          <w:tcPr>
            <w:tcW w:w="1440" w:type="dxa"/>
            <w:vAlign w:val="bottom"/>
          </w:tcPr>
          <w:p w14:paraId="71DF252E" w14:textId="360D1C0D"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137</w:t>
            </w:r>
            <w:r w:rsidR="005E4CAF" w:rsidRPr="00A572BD">
              <w:rPr>
                <w:rFonts w:ascii="Arial" w:hAnsi="Arial" w:cs="Arial"/>
                <w:sz w:val="18"/>
                <w:szCs w:val="18"/>
              </w:rPr>
              <w:t>,</w:t>
            </w:r>
            <w:r w:rsidRPr="00A572BD">
              <w:rPr>
                <w:rFonts w:ascii="Arial" w:hAnsi="Arial" w:cs="Arial"/>
                <w:sz w:val="18"/>
                <w:szCs w:val="18"/>
              </w:rPr>
              <w:t>367</w:t>
            </w:r>
            <w:r w:rsidR="005E4CAF" w:rsidRPr="00A572BD">
              <w:rPr>
                <w:rFonts w:ascii="Arial" w:hAnsi="Arial" w:cs="Arial"/>
                <w:sz w:val="18"/>
                <w:szCs w:val="18"/>
              </w:rPr>
              <w:t>,</w:t>
            </w:r>
            <w:r w:rsidRPr="00A572BD">
              <w:rPr>
                <w:rFonts w:ascii="Arial" w:hAnsi="Arial" w:cs="Arial"/>
                <w:sz w:val="18"/>
                <w:szCs w:val="18"/>
              </w:rPr>
              <w:t>243</w:t>
            </w:r>
          </w:p>
        </w:tc>
        <w:tc>
          <w:tcPr>
            <w:tcW w:w="1440" w:type="dxa"/>
            <w:vAlign w:val="bottom"/>
          </w:tcPr>
          <w:p w14:paraId="18A24DAD" w14:textId="238520B4"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50</w:t>
            </w:r>
            <w:r w:rsidR="005E4CAF" w:rsidRPr="00A572BD">
              <w:rPr>
                <w:rFonts w:ascii="Arial" w:hAnsi="Arial" w:cs="Arial"/>
                <w:sz w:val="18"/>
                <w:szCs w:val="18"/>
              </w:rPr>
              <w:t>,</w:t>
            </w:r>
            <w:r w:rsidRPr="00A572BD">
              <w:rPr>
                <w:rFonts w:ascii="Arial" w:hAnsi="Arial" w:cs="Arial"/>
                <w:sz w:val="18"/>
                <w:szCs w:val="18"/>
              </w:rPr>
              <w:t>574</w:t>
            </w:r>
            <w:r w:rsidR="005E4CAF" w:rsidRPr="00A572BD">
              <w:rPr>
                <w:rFonts w:ascii="Arial" w:hAnsi="Arial" w:cs="Arial"/>
                <w:sz w:val="18"/>
                <w:szCs w:val="18"/>
              </w:rPr>
              <w:t>,</w:t>
            </w:r>
            <w:r w:rsidRPr="00A572BD">
              <w:rPr>
                <w:rFonts w:ascii="Arial" w:hAnsi="Arial" w:cs="Arial"/>
                <w:sz w:val="18"/>
                <w:szCs w:val="18"/>
              </w:rPr>
              <w:t>360</w:t>
            </w:r>
          </w:p>
        </w:tc>
        <w:tc>
          <w:tcPr>
            <w:tcW w:w="1440" w:type="dxa"/>
          </w:tcPr>
          <w:p w14:paraId="258A91FB" w14:textId="3402FEF8"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28</w:t>
            </w:r>
            <w:r w:rsidR="005E4CAF" w:rsidRPr="00A572BD">
              <w:rPr>
                <w:rFonts w:ascii="Arial" w:hAnsi="Arial" w:cs="Arial"/>
                <w:sz w:val="18"/>
                <w:szCs w:val="18"/>
              </w:rPr>
              <w:t>,</w:t>
            </w:r>
            <w:r w:rsidRPr="00A572BD">
              <w:rPr>
                <w:rFonts w:ascii="Arial" w:hAnsi="Arial" w:cs="Arial"/>
                <w:sz w:val="18"/>
                <w:szCs w:val="18"/>
              </w:rPr>
              <w:t>421</w:t>
            </w:r>
            <w:r w:rsidR="005E4CAF" w:rsidRPr="00A572BD">
              <w:rPr>
                <w:rFonts w:ascii="Arial" w:hAnsi="Arial" w:cs="Arial"/>
                <w:sz w:val="18"/>
                <w:szCs w:val="18"/>
              </w:rPr>
              <w:t>,</w:t>
            </w:r>
            <w:r w:rsidRPr="00A572BD">
              <w:rPr>
                <w:rFonts w:ascii="Arial" w:hAnsi="Arial" w:cs="Arial"/>
                <w:sz w:val="18"/>
                <w:szCs w:val="18"/>
              </w:rPr>
              <w:t>541</w:t>
            </w:r>
          </w:p>
        </w:tc>
        <w:tc>
          <w:tcPr>
            <w:tcW w:w="1440" w:type="dxa"/>
            <w:vAlign w:val="bottom"/>
          </w:tcPr>
          <w:p w14:paraId="500F237F" w14:textId="3CC34A75"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78</w:t>
            </w:r>
            <w:r w:rsidR="005E4CAF" w:rsidRPr="00A572BD">
              <w:rPr>
                <w:rFonts w:ascii="Arial" w:hAnsi="Arial" w:cs="Arial"/>
                <w:sz w:val="18"/>
                <w:szCs w:val="18"/>
              </w:rPr>
              <w:t>,</w:t>
            </w:r>
            <w:r w:rsidRPr="00A572BD">
              <w:rPr>
                <w:rFonts w:ascii="Arial" w:hAnsi="Arial" w:cs="Arial"/>
                <w:sz w:val="18"/>
                <w:szCs w:val="18"/>
              </w:rPr>
              <w:t>995</w:t>
            </w:r>
            <w:r w:rsidR="005E4CAF" w:rsidRPr="00A572BD">
              <w:rPr>
                <w:rFonts w:ascii="Arial" w:hAnsi="Arial" w:cs="Arial"/>
                <w:sz w:val="18"/>
                <w:szCs w:val="18"/>
              </w:rPr>
              <w:t>,</w:t>
            </w:r>
            <w:r w:rsidRPr="00A572BD">
              <w:rPr>
                <w:rFonts w:ascii="Arial" w:hAnsi="Arial" w:cs="Arial"/>
                <w:sz w:val="18"/>
                <w:szCs w:val="18"/>
              </w:rPr>
              <w:t>901</w:t>
            </w:r>
          </w:p>
        </w:tc>
      </w:tr>
      <w:tr w:rsidR="005E4CAF" w:rsidRPr="00A572BD" w14:paraId="3B863F90" w14:textId="77777777" w:rsidTr="00893163">
        <w:tc>
          <w:tcPr>
            <w:tcW w:w="5040" w:type="dxa"/>
            <w:vAlign w:val="bottom"/>
          </w:tcPr>
          <w:p w14:paraId="59DD5E59" w14:textId="6794FF6F" w:rsidR="005E4CAF" w:rsidRPr="00A572BD" w:rsidRDefault="005E4CAF" w:rsidP="000C4A5F">
            <w:pPr>
              <w:pStyle w:val="Header"/>
              <w:tabs>
                <w:tab w:val="clear" w:pos="4320"/>
                <w:tab w:val="clear" w:pos="8640"/>
              </w:tabs>
              <w:ind w:left="-86" w:right="-72"/>
              <w:jc w:val="left"/>
              <w:rPr>
                <w:rFonts w:ascii="Arial" w:hAnsi="Arial" w:cs="Arial"/>
                <w:sz w:val="18"/>
                <w:szCs w:val="18"/>
                <w:lang w:val="en-US" w:eastAsia="en-US"/>
              </w:rPr>
            </w:pPr>
            <w:r w:rsidRPr="00A572BD">
              <w:rPr>
                <w:rFonts w:ascii="Arial" w:hAnsi="Arial" w:cs="Arial"/>
                <w:sz w:val="18"/>
                <w:szCs w:val="18"/>
                <w:lang w:val="en-US" w:eastAsia="en-US"/>
              </w:rPr>
              <w:t>Exchange differences</w:t>
            </w:r>
          </w:p>
        </w:tc>
        <w:tc>
          <w:tcPr>
            <w:tcW w:w="1440" w:type="dxa"/>
            <w:vAlign w:val="bottom"/>
          </w:tcPr>
          <w:p w14:paraId="1C796E73" w14:textId="6CF16316" w:rsidR="005E4CAF" w:rsidRPr="00A572BD" w:rsidRDefault="005E4CAF" w:rsidP="000C4A5F">
            <w:pPr>
              <w:ind w:right="-72"/>
              <w:jc w:val="right"/>
              <w:rPr>
                <w:rFonts w:ascii="Arial" w:hAnsi="Arial" w:cs="Arial"/>
                <w:sz w:val="18"/>
                <w:szCs w:val="18"/>
                <w:cs/>
                <w:lang w:val="en-US"/>
              </w:rPr>
            </w:pPr>
            <w:r w:rsidRPr="00A572BD">
              <w:rPr>
                <w:rFonts w:ascii="Arial" w:hAnsi="Arial" w:cs="Arial"/>
                <w:sz w:val="18"/>
                <w:szCs w:val="18"/>
                <w:lang w:val="en-US"/>
              </w:rPr>
              <w:t>-</w:t>
            </w:r>
          </w:p>
        </w:tc>
        <w:tc>
          <w:tcPr>
            <w:tcW w:w="1440" w:type="dxa"/>
            <w:vAlign w:val="bottom"/>
          </w:tcPr>
          <w:p w14:paraId="798EFDC0" w14:textId="0EBE0BA1"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12</w:t>
            </w:r>
            <w:r w:rsidRPr="00A572BD">
              <w:rPr>
                <w:rFonts w:ascii="Arial" w:hAnsi="Arial" w:cs="Arial"/>
                <w:sz w:val="18"/>
                <w:szCs w:val="18"/>
                <w:lang w:val="en-US"/>
              </w:rPr>
              <w:t>,</w:t>
            </w:r>
            <w:r w:rsidR="002122E8" w:rsidRPr="00A572BD">
              <w:rPr>
                <w:rFonts w:ascii="Arial" w:hAnsi="Arial" w:cs="Arial"/>
                <w:sz w:val="18"/>
                <w:szCs w:val="18"/>
              </w:rPr>
              <w:t>891</w:t>
            </w:r>
            <w:r w:rsidRPr="00A572BD">
              <w:rPr>
                <w:rFonts w:ascii="Arial" w:hAnsi="Arial" w:cs="Arial"/>
                <w:sz w:val="18"/>
                <w:szCs w:val="18"/>
                <w:lang w:val="en-US"/>
              </w:rPr>
              <w:t>)</w:t>
            </w:r>
          </w:p>
        </w:tc>
        <w:tc>
          <w:tcPr>
            <w:tcW w:w="1440" w:type="dxa"/>
          </w:tcPr>
          <w:p w14:paraId="7DA9B5FE" w14:textId="6633EF2C"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440" w:type="dxa"/>
            <w:vAlign w:val="bottom"/>
          </w:tcPr>
          <w:p w14:paraId="72B7CC3A" w14:textId="06AA0EDA"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12</w:t>
            </w:r>
            <w:r w:rsidRPr="00A572BD">
              <w:rPr>
                <w:rFonts w:ascii="Arial" w:hAnsi="Arial" w:cs="Arial"/>
                <w:sz w:val="18"/>
                <w:szCs w:val="18"/>
                <w:lang w:val="en-US"/>
              </w:rPr>
              <w:t>,</w:t>
            </w:r>
            <w:r w:rsidR="002122E8" w:rsidRPr="00A572BD">
              <w:rPr>
                <w:rFonts w:ascii="Arial" w:hAnsi="Arial" w:cs="Arial"/>
                <w:sz w:val="18"/>
                <w:szCs w:val="18"/>
              </w:rPr>
              <w:t>891</w:t>
            </w:r>
            <w:r w:rsidRPr="00A572BD">
              <w:rPr>
                <w:rFonts w:ascii="Arial" w:hAnsi="Arial" w:cs="Arial"/>
                <w:sz w:val="18"/>
                <w:szCs w:val="18"/>
                <w:lang w:val="en-US"/>
              </w:rPr>
              <w:t>)</w:t>
            </w:r>
          </w:p>
        </w:tc>
        <w:tc>
          <w:tcPr>
            <w:tcW w:w="1440" w:type="dxa"/>
            <w:vAlign w:val="bottom"/>
          </w:tcPr>
          <w:p w14:paraId="1022D020" w14:textId="587028CF"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440" w:type="dxa"/>
          </w:tcPr>
          <w:p w14:paraId="22970344" w14:textId="130038B0"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440" w:type="dxa"/>
          </w:tcPr>
          <w:p w14:paraId="1664FE8E" w14:textId="2187D47A"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lang w:val="en-US"/>
              </w:rPr>
              <w:t>-</w:t>
            </w:r>
          </w:p>
        </w:tc>
      </w:tr>
      <w:tr w:rsidR="005E4CAF" w:rsidRPr="00A572BD" w14:paraId="486D9A78" w14:textId="77777777" w:rsidTr="00893163">
        <w:tc>
          <w:tcPr>
            <w:tcW w:w="5040" w:type="dxa"/>
            <w:vAlign w:val="bottom"/>
          </w:tcPr>
          <w:p w14:paraId="28415713" w14:textId="563402A4" w:rsidR="005E4CAF" w:rsidRPr="00A572BD" w:rsidRDefault="005E4CAF" w:rsidP="000C4A5F">
            <w:pPr>
              <w:pStyle w:val="Header"/>
              <w:tabs>
                <w:tab w:val="clear" w:pos="4320"/>
                <w:tab w:val="clear" w:pos="8640"/>
              </w:tabs>
              <w:ind w:left="-86" w:right="-72"/>
              <w:jc w:val="left"/>
              <w:rPr>
                <w:rFonts w:ascii="Arial" w:hAnsi="Arial" w:cs="Arial"/>
                <w:sz w:val="18"/>
                <w:szCs w:val="18"/>
                <w:lang w:val="en-US" w:eastAsia="en-US"/>
              </w:rPr>
            </w:pPr>
            <w:r w:rsidRPr="00A572BD">
              <w:rPr>
                <w:rFonts w:ascii="Arial" w:hAnsi="Arial" w:cs="Arial"/>
                <w:sz w:val="18"/>
                <w:szCs w:val="18"/>
                <w:lang w:val="en-US" w:eastAsia="en-US"/>
              </w:rPr>
              <w:t>Additions</w:t>
            </w:r>
          </w:p>
        </w:tc>
        <w:tc>
          <w:tcPr>
            <w:tcW w:w="1440" w:type="dxa"/>
            <w:vAlign w:val="bottom"/>
          </w:tcPr>
          <w:p w14:paraId="6DB62C9F" w14:textId="6BCD5548"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30</w:t>
            </w:r>
            <w:r w:rsidR="005E4CAF" w:rsidRPr="00A572BD">
              <w:rPr>
                <w:rFonts w:ascii="Arial" w:hAnsi="Arial" w:cs="Arial"/>
                <w:sz w:val="18"/>
                <w:szCs w:val="18"/>
              </w:rPr>
              <w:t>,</w:t>
            </w:r>
            <w:r w:rsidRPr="00A572BD">
              <w:rPr>
                <w:rFonts w:ascii="Arial" w:hAnsi="Arial" w:cs="Arial"/>
                <w:sz w:val="18"/>
                <w:szCs w:val="18"/>
              </w:rPr>
              <w:t>646</w:t>
            </w:r>
            <w:r w:rsidR="005E4CAF" w:rsidRPr="00A572BD">
              <w:rPr>
                <w:rFonts w:ascii="Arial" w:hAnsi="Arial" w:cs="Arial"/>
                <w:sz w:val="18"/>
                <w:szCs w:val="18"/>
              </w:rPr>
              <w:t>,</w:t>
            </w:r>
            <w:r w:rsidRPr="00A572BD">
              <w:rPr>
                <w:rFonts w:ascii="Arial" w:hAnsi="Arial" w:cs="Arial"/>
                <w:sz w:val="18"/>
                <w:szCs w:val="18"/>
              </w:rPr>
              <w:t>174</w:t>
            </w:r>
          </w:p>
        </w:tc>
        <w:tc>
          <w:tcPr>
            <w:tcW w:w="1440" w:type="dxa"/>
            <w:vAlign w:val="bottom"/>
          </w:tcPr>
          <w:p w14:paraId="00DABCDD" w14:textId="1488A6AF"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14</w:t>
            </w:r>
            <w:r w:rsidR="005E4CAF" w:rsidRPr="00A572BD">
              <w:rPr>
                <w:rFonts w:ascii="Arial" w:hAnsi="Arial" w:cs="Arial"/>
                <w:sz w:val="18"/>
                <w:szCs w:val="18"/>
              </w:rPr>
              <w:t>,</w:t>
            </w:r>
            <w:r w:rsidRPr="00A572BD">
              <w:rPr>
                <w:rFonts w:ascii="Arial" w:hAnsi="Arial" w:cs="Arial"/>
                <w:sz w:val="18"/>
                <w:szCs w:val="18"/>
              </w:rPr>
              <w:t>146</w:t>
            </w:r>
            <w:r w:rsidR="005E4CAF" w:rsidRPr="00A572BD">
              <w:rPr>
                <w:rFonts w:ascii="Arial" w:hAnsi="Arial" w:cs="Arial"/>
                <w:sz w:val="18"/>
                <w:szCs w:val="18"/>
              </w:rPr>
              <w:t>,</w:t>
            </w:r>
            <w:r w:rsidRPr="00A572BD">
              <w:rPr>
                <w:rFonts w:ascii="Arial" w:hAnsi="Arial" w:cs="Arial"/>
                <w:sz w:val="18"/>
                <w:szCs w:val="18"/>
              </w:rPr>
              <w:t>114</w:t>
            </w:r>
          </w:p>
        </w:tc>
        <w:tc>
          <w:tcPr>
            <w:tcW w:w="1440" w:type="dxa"/>
          </w:tcPr>
          <w:p w14:paraId="628C0961" w14:textId="16A01BC6"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23</w:t>
            </w:r>
            <w:r w:rsidR="005E4CAF" w:rsidRPr="00A572BD">
              <w:rPr>
                <w:rFonts w:ascii="Arial" w:hAnsi="Arial" w:cs="Arial"/>
                <w:sz w:val="18"/>
                <w:szCs w:val="18"/>
              </w:rPr>
              <w:t>,</w:t>
            </w:r>
            <w:r w:rsidRPr="00A572BD">
              <w:rPr>
                <w:rFonts w:ascii="Arial" w:hAnsi="Arial" w:cs="Arial"/>
                <w:sz w:val="18"/>
                <w:szCs w:val="18"/>
              </w:rPr>
              <w:t>603</w:t>
            </w:r>
            <w:r w:rsidR="005E4CAF" w:rsidRPr="00A572BD">
              <w:rPr>
                <w:rFonts w:ascii="Arial" w:hAnsi="Arial" w:cs="Arial"/>
                <w:sz w:val="18"/>
                <w:szCs w:val="18"/>
              </w:rPr>
              <w:t>,</w:t>
            </w:r>
            <w:r w:rsidRPr="00A572BD">
              <w:rPr>
                <w:rFonts w:ascii="Arial" w:hAnsi="Arial" w:cs="Arial"/>
                <w:sz w:val="18"/>
                <w:szCs w:val="18"/>
              </w:rPr>
              <w:t>699</w:t>
            </w:r>
          </w:p>
        </w:tc>
        <w:tc>
          <w:tcPr>
            <w:tcW w:w="1440" w:type="dxa"/>
            <w:vAlign w:val="bottom"/>
          </w:tcPr>
          <w:p w14:paraId="3150B6B1" w14:textId="4DBC1381"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68</w:t>
            </w:r>
            <w:r w:rsidR="005E4CAF" w:rsidRPr="00A572BD">
              <w:rPr>
                <w:rFonts w:ascii="Arial" w:hAnsi="Arial" w:cs="Arial"/>
                <w:sz w:val="18"/>
                <w:szCs w:val="18"/>
              </w:rPr>
              <w:t>,</w:t>
            </w:r>
            <w:r w:rsidRPr="00A572BD">
              <w:rPr>
                <w:rFonts w:ascii="Arial" w:hAnsi="Arial" w:cs="Arial"/>
                <w:sz w:val="18"/>
                <w:szCs w:val="18"/>
              </w:rPr>
              <w:t>395</w:t>
            </w:r>
            <w:r w:rsidR="005E4CAF" w:rsidRPr="00A572BD">
              <w:rPr>
                <w:rFonts w:ascii="Arial" w:hAnsi="Arial" w:cs="Arial"/>
                <w:sz w:val="18"/>
                <w:szCs w:val="18"/>
              </w:rPr>
              <w:t>,</w:t>
            </w:r>
            <w:r w:rsidRPr="00A572BD">
              <w:rPr>
                <w:rFonts w:ascii="Arial" w:hAnsi="Arial" w:cs="Arial"/>
                <w:sz w:val="18"/>
                <w:szCs w:val="18"/>
              </w:rPr>
              <w:t>987</w:t>
            </w:r>
          </w:p>
        </w:tc>
        <w:tc>
          <w:tcPr>
            <w:tcW w:w="1440" w:type="dxa"/>
            <w:vAlign w:val="bottom"/>
          </w:tcPr>
          <w:p w14:paraId="007D6B30" w14:textId="4ABD9ED0"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10</w:t>
            </w:r>
            <w:r w:rsidR="005E4CAF" w:rsidRPr="00A572BD">
              <w:rPr>
                <w:rFonts w:ascii="Arial" w:hAnsi="Arial" w:cs="Arial"/>
                <w:sz w:val="18"/>
                <w:szCs w:val="18"/>
              </w:rPr>
              <w:t>,</w:t>
            </w:r>
            <w:r w:rsidRPr="00A572BD">
              <w:rPr>
                <w:rFonts w:ascii="Arial" w:hAnsi="Arial" w:cs="Arial"/>
                <w:sz w:val="18"/>
                <w:szCs w:val="18"/>
              </w:rPr>
              <w:t>777</w:t>
            </w:r>
            <w:r w:rsidR="005E4CAF" w:rsidRPr="00A572BD">
              <w:rPr>
                <w:rFonts w:ascii="Arial" w:hAnsi="Arial" w:cs="Arial"/>
                <w:sz w:val="18"/>
                <w:szCs w:val="18"/>
              </w:rPr>
              <w:t>,</w:t>
            </w:r>
            <w:r w:rsidRPr="00A572BD">
              <w:rPr>
                <w:rFonts w:ascii="Arial" w:hAnsi="Arial" w:cs="Arial"/>
                <w:sz w:val="18"/>
                <w:szCs w:val="18"/>
              </w:rPr>
              <w:t>931</w:t>
            </w:r>
          </w:p>
        </w:tc>
        <w:tc>
          <w:tcPr>
            <w:tcW w:w="1440" w:type="dxa"/>
            <w:vAlign w:val="bottom"/>
          </w:tcPr>
          <w:p w14:paraId="6685BD78" w14:textId="52AD5736" w:rsidR="005E4CAF"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33</w:t>
            </w:r>
            <w:r w:rsidR="005E4CAF" w:rsidRPr="00A572BD">
              <w:rPr>
                <w:rFonts w:ascii="Arial" w:hAnsi="Arial" w:cs="Arial"/>
                <w:sz w:val="18"/>
                <w:szCs w:val="18"/>
                <w:lang w:val="en-US"/>
              </w:rPr>
              <w:t>,</w:t>
            </w:r>
            <w:r w:rsidRPr="00A572BD">
              <w:rPr>
                <w:rFonts w:ascii="Arial" w:hAnsi="Arial" w:cs="Arial"/>
                <w:sz w:val="18"/>
                <w:szCs w:val="18"/>
              </w:rPr>
              <w:t>133</w:t>
            </w:r>
            <w:r w:rsidR="005E4CAF" w:rsidRPr="00A572BD">
              <w:rPr>
                <w:rFonts w:ascii="Arial" w:hAnsi="Arial" w:cs="Arial"/>
                <w:sz w:val="18"/>
                <w:szCs w:val="18"/>
                <w:lang w:val="en-US"/>
              </w:rPr>
              <w:t>,</w:t>
            </w:r>
            <w:r w:rsidRPr="00A572BD">
              <w:rPr>
                <w:rFonts w:ascii="Arial" w:hAnsi="Arial" w:cs="Arial"/>
                <w:sz w:val="18"/>
                <w:szCs w:val="18"/>
              </w:rPr>
              <w:t>949</w:t>
            </w:r>
          </w:p>
        </w:tc>
        <w:tc>
          <w:tcPr>
            <w:tcW w:w="1440" w:type="dxa"/>
          </w:tcPr>
          <w:p w14:paraId="33C284CE" w14:textId="5A6C8F52"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43</w:t>
            </w:r>
            <w:r w:rsidR="005E4CAF" w:rsidRPr="00A572BD">
              <w:rPr>
                <w:rFonts w:ascii="Arial" w:hAnsi="Arial" w:cs="Arial"/>
                <w:sz w:val="18"/>
                <w:szCs w:val="18"/>
              </w:rPr>
              <w:t>,</w:t>
            </w:r>
            <w:r w:rsidRPr="00A572BD">
              <w:rPr>
                <w:rFonts w:ascii="Arial" w:hAnsi="Arial" w:cs="Arial"/>
                <w:sz w:val="18"/>
                <w:szCs w:val="18"/>
              </w:rPr>
              <w:t>911</w:t>
            </w:r>
            <w:r w:rsidR="005E4CAF" w:rsidRPr="00A572BD">
              <w:rPr>
                <w:rFonts w:ascii="Arial" w:hAnsi="Arial" w:cs="Arial"/>
                <w:sz w:val="18"/>
                <w:szCs w:val="18"/>
              </w:rPr>
              <w:t>,</w:t>
            </w:r>
            <w:r w:rsidRPr="00A572BD">
              <w:rPr>
                <w:rFonts w:ascii="Arial" w:hAnsi="Arial" w:cs="Arial"/>
                <w:sz w:val="18"/>
                <w:szCs w:val="18"/>
              </w:rPr>
              <w:t>880</w:t>
            </w:r>
          </w:p>
        </w:tc>
      </w:tr>
      <w:tr w:rsidR="005E4CAF" w:rsidRPr="00A572BD" w14:paraId="12BE45A0" w14:textId="77777777" w:rsidTr="00893163">
        <w:tc>
          <w:tcPr>
            <w:tcW w:w="5040" w:type="dxa"/>
            <w:vAlign w:val="bottom"/>
          </w:tcPr>
          <w:p w14:paraId="2FCBB9F2" w14:textId="31ABDF8A" w:rsidR="005E4CAF" w:rsidRPr="00A572BD" w:rsidRDefault="005E4CAF" w:rsidP="000C4A5F">
            <w:pPr>
              <w:pStyle w:val="Header"/>
              <w:tabs>
                <w:tab w:val="clear" w:pos="4320"/>
                <w:tab w:val="clear" w:pos="8640"/>
              </w:tabs>
              <w:ind w:left="-86" w:right="-72"/>
              <w:jc w:val="left"/>
              <w:rPr>
                <w:rFonts w:ascii="Arial" w:hAnsi="Arial" w:cs="Arial"/>
                <w:sz w:val="18"/>
                <w:szCs w:val="18"/>
                <w:lang w:val="en-US" w:eastAsia="en-US"/>
              </w:rPr>
            </w:pPr>
            <w:r w:rsidRPr="00A572BD">
              <w:rPr>
                <w:rFonts w:ascii="Arial" w:hAnsi="Arial" w:cs="Arial"/>
                <w:sz w:val="18"/>
                <w:szCs w:val="18"/>
                <w:lang w:val="en-US" w:eastAsia="en-US"/>
              </w:rPr>
              <w:t>Transfer</w:t>
            </w:r>
          </w:p>
        </w:tc>
        <w:tc>
          <w:tcPr>
            <w:tcW w:w="1440" w:type="dxa"/>
            <w:vAlign w:val="bottom"/>
          </w:tcPr>
          <w:p w14:paraId="35A95647" w14:textId="356C7F37" w:rsidR="005E4CAF" w:rsidRPr="00A572BD" w:rsidRDefault="005E4CAF" w:rsidP="000C4A5F">
            <w:pPr>
              <w:ind w:right="-72"/>
              <w:jc w:val="right"/>
              <w:rPr>
                <w:rFonts w:ascii="Arial" w:hAnsi="Arial" w:cs="Arial"/>
                <w:sz w:val="18"/>
                <w:szCs w:val="18"/>
              </w:rPr>
            </w:pPr>
            <w:r w:rsidRPr="00A572BD">
              <w:rPr>
                <w:rFonts w:ascii="Arial" w:hAnsi="Arial" w:cs="Arial"/>
                <w:sz w:val="18"/>
                <w:szCs w:val="18"/>
              </w:rPr>
              <w:t>-</w:t>
            </w:r>
          </w:p>
        </w:tc>
        <w:tc>
          <w:tcPr>
            <w:tcW w:w="1440" w:type="dxa"/>
            <w:vAlign w:val="bottom"/>
          </w:tcPr>
          <w:p w14:paraId="3C5FA1B5" w14:textId="05F9FCA3"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29</w:t>
            </w:r>
            <w:r w:rsidR="005E4CAF" w:rsidRPr="00A572BD">
              <w:rPr>
                <w:rFonts w:ascii="Arial" w:hAnsi="Arial" w:cs="Arial"/>
                <w:sz w:val="18"/>
                <w:szCs w:val="18"/>
              </w:rPr>
              <w:t>,</w:t>
            </w:r>
            <w:r w:rsidRPr="00A572BD">
              <w:rPr>
                <w:rFonts w:ascii="Arial" w:hAnsi="Arial" w:cs="Arial"/>
                <w:sz w:val="18"/>
                <w:szCs w:val="18"/>
              </w:rPr>
              <w:t>872</w:t>
            </w:r>
            <w:r w:rsidR="005E4CAF" w:rsidRPr="00A572BD">
              <w:rPr>
                <w:rFonts w:ascii="Arial" w:hAnsi="Arial" w:cs="Arial"/>
                <w:sz w:val="18"/>
                <w:szCs w:val="18"/>
              </w:rPr>
              <w:t>,</w:t>
            </w:r>
            <w:r w:rsidRPr="00A572BD">
              <w:rPr>
                <w:rFonts w:ascii="Arial" w:hAnsi="Arial" w:cs="Arial"/>
                <w:sz w:val="18"/>
                <w:szCs w:val="18"/>
              </w:rPr>
              <w:t>210</w:t>
            </w:r>
          </w:p>
        </w:tc>
        <w:tc>
          <w:tcPr>
            <w:tcW w:w="1440" w:type="dxa"/>
          </w:tcPr>
          <w:p w14:paraId="3BCB7445" w14:textId="3D60C35D" w:rsidR="005E4CAF" w:rsidRPr="00A572BD" w:rsidRDefault="005E4CAF"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29</w:t>
            </w:r>
            <w:r w:rsidRPr="00A572BD">
              <w:rPr>
                <w:rFonts w:ascii="Arial" w:hAnsi="Arial" w:cs="Arial"/>
                <w:sz w:val="18"/>
                <w:szCs w:val="18"/>
              </w:rPr>
              <w:t>,</w:t>
            </w:r>
            <w:r w:rsidR="002122E8" w:rsidRPr="00A572BD">
              <w:rPr>
                <w:rFonts w:ascii="Arial" w:hAnsi="Arial" w:cs="Arial"/>
                <w:sz w:val="18"/>
                <w:szCs w:val="18"/>
              </w:rPr>
              <w:t>872</w:t>
            </w:r>
            <w:r w:rsidRPr="00A572BD">
              <w:rPr>
                <w:rFonts w:ascii="Arial" w:hAnsi="Arial" w:cs="Arial"/>
                <w:sz w:val="18"/>
                <w:szCs w:val="18"/>
              </w:rPr>
              <w:t>,</w:t>
            </w:r>
            <w:r w:rsidR="002122E8" w:rsidRPr="00A572BD">
              <w:rPr>
                <w:rFonts w:ascii="Arial" w:hAnsi="Arial" w:cs="Arial"/>
                <w:sz w:val="18"/>
                <w:szCs w:val="18"/>
              </w:rPr>
              <w:t>210</w:t>
            </w:r>
            <w:r w:rsidRPr="00A572BD">
              <w:rPr>
                <w:rFonts w:ascii="Arial" w:hAnsi="Arial" w:cs="Arial"/>
                <w:sz w:val="18"/>
                <w:szCs w:val="18"/>
              </w:rPr>
              <w:t>)</w:t>
            </w:r>
          </w:p>
        </w:tc>
        <w:tc>
          <w:tcPr>
            <w:tcW w:w="1440" w:type="dxa"/>
            <w:vAlign w:val="bottom"/>
          </w:tcPr>
          <w:p w14:paraId="07385AE7" w14:textId="36B915E9" w:rsidR="005E4CAF" w:rsidRPr="00A572BD" w:rsidRDefault="005E4CAF" w:rsidP="000C4A5F">
            <w:pPr>
              <w:ind w:right="-72"/>
              <w:jc w:val="right"/>
              <w:rPr>
                <w:rFonts w:ascii="Arial" w:hAnsi="Arial" w:cs="Arial"/>
                <w:sz w:val="18"/>
                <w:szCs w:val="18"/>
              </w:rPr>
            </w:pPr>
            <w:r w:rsidRPr="00A572BD">
              <w:rPr>
                <w:rFonts w:ascii="Arial" w:hAnsi="Arial" w:cs="Arial"/>
                <w:sz w:val="18"/>
                <w:szCs w:val="18"/>
              </w:rPr>
              <w:t>-</w:t>
            </w:r>
          </w:p>
        </w:tc>
        <w:tc>
          <w:tcPr>
            <w:tcW w:w="1440" w:type="dxa"/>
            <w:vAlign w:val="bottom"/>
          </w:tcPr>
          <w:p w14:paraId="18040F9C" w14:textId="7CECC0ED"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36</w:t>
            </w:r>
            <w:r w:rsidR="005E4CAF" w:rsidRPr="00A572BD">
              <w:rPr>
                <w:rFonts w:ascii="Arial" w:hAnsi="Arial" w:cs="Arial"/>
                <w:sz w:val="18"/>
                <w:szCs w:val="18"/>
              </w:rPr>
              <w:t>,</w:t>
            </w:r>
            <w:r w:rsidRPr="00A572BD">
              <w:rPr>
                <w:rFonts w:ascii="Arial" w:hAnsi="Arial" w:cs="Arial"/>
                <w:sz w:val="18"/>
                <w:szCs w:val="18"/>
              </w:rPr>
              <w:t>810</w:t>
            </w:r>
            <w:r w:rsidR="005E4CAF" w:rsidRPr="00A572BD">
              <w:rPr>
                <w:rFonts w:ascii="Arial" w:hAnsi="Arial" w:cs="Arial"/>
                <w:sz w:val="18"/>
                <w:szCs w:val="18"/>
              </w:rPr>
              <w:t>,</w:t>
            </w:r>
            <w:r w:rsidRPr="00A572BD">
              <w:rPr>
                <w:rFonts w:ascii="Arial" w:hAnsi="Arial" w:cs="Arial"/>
                <w:sz w:val="18"/>
                <w:szCs w:val="18"/>
              </w:rPr>
              <w:t>223</w:t>
            </w:r>
          </w:p>
        </w:tc>
        <w:tc>
          <w:tcPr>
            <w:tcW w:w="1440" w:type="dxa"/>
            <w:vAlign w:val="bottom"/>
          </w:tcPr>
          <w:p w14:paraId="6ED79648" w14:textId="4DF33B4E" w:rsidR="005E4CAF" w:rsidRPr="00A572BD" w:rsidRDefault="005E4CAF" w:rsidP="000C4A5F">
            <w:pPr>
              <w:ind w:right="-72"/>
              <w:jc w:val="right"/>
              <w:rPr>
                <w:rFonts w:ascii="Arial" w:hAnsi="Arial" w:cs="Arial"/>
                <w:sz w:val="18"/>
                <w:szCs w:val="18"/>
              </w:rPr>
            </w:pPr>
            <w:r w:rsidRPr="00A572BD">
              <w:rPr>
                <w:rFonts w:ascii="Arial" w:hAnsi="Arial" w:cs="Arial"/>
                <w:sz w:val="18"/>
                <w:szCs w:val="18"/>
                <w:lang w:val="en-US"/>
              </w:rPr>
              <w:t>(</w:t>
            </w:r>
            <w:r w:rsidR="002122E8" w:rsidRPr="00A572BD">
              <w:rPr>
                <w:rFonts w:ascii="Arial" w:hAnsi="Arial" w:cs="Arial"/>
                <w:sz w:val="18"/>
                <w:szCs w:val="18"/>
              </w:rPr>
              <w:t>36</w:t>
            </w:r>
            <w:r w:rsidRPr="00A572BD">
              <w:rPr>
                <w:rFonts w:ascii="Arial" w:hAnsi="Arial" w:cs="Arial"/>
                <w:sz w:val="18"/>
                <w:szCs w:val="18"/>
                <w:lang w:val="en-US"/>
              </w:rPr>
              <w:t>,</w:t>
            </w:r>
            <w:r w:rsidR="002122E8" w:rsidRPr="00A572BD">
              <w:rPr>
                <w:rFonts w:ascii="Arial" w:hAnsi="Arial" w:cs="Arial"/>
                <w:sz w:val="18"/>
                <w:szCs w:val="18"/>
              </w:rPr>
              <w:t>810</w:t>
            </w:r>
            <w:r w:rsidRPr="00A572BD">
              <w:rPr>
                <w:rFonts w:ascii="Arial" w:hAnsi="Arial" w:cs="Arial"/>
                <w:sz w:val="18"/>
                <w:szCs w:val="18"/>
                <w:lang w:val="en-US"/>
              </w:rPr>
              <w:t>,</w:t>
            </w:r>
            <w:r w:rsidR="002122E8" w:rsidRPr="00A572BD">
              <w:rPr>
                <w:rFonts w:ascii="Arial" w:hAnsi="Arial" w:cs="Arial"/>
                <w:sz w:val="18"/>
                <w:szCs w:val="18"/>
              </w:rPr>
              <w:t>223</w:t>
            </w:r>
            <w:r w:rsidRPr="00A572BD">
              <w:rPr>
                <w:rFonts w:ascii="Arial" w:hAnsi="Arial" w:cs="Arial"/>
                <w:sz w:val="18"/>
                <w:szCs w:val="18"/>
                <w:lang w:val="en-US"/>
              </w:rPr>
              <w:t>)</w:t>
            </w:r>
          </w:p>
        </w:tc>
        <w:tc>
          <w:tcPr>
            <w:tcW w:w="1440" w:type="dxa"/>
          </w:tcPr>
          <w:p w14:paraId="5FAD345A" w14:textId="0CB820F6" w:rsidR="005E4CAF" w:rsidRPr="00A572BD" w:rsidRDefault="005E4CAF" w:rsidP="000C4A5F">
            <w:pPr>
              <w:ind w:right="-72"/>
              <w:jc w:val="right"/>
              <w:rPr>
                <w:rFonts w:ascii="Arial" w:hAnsi="Arial" w:cs="Arial"/>
                <w:sz w:val="18"/>
                <w:szCs w:val="18"/>
              </w:rPr>
            </w:pPr>
            <w:r w:rsidRPr="00A572BD">
              <w:rPr>
                <w:rFonts w:ascii="Arial" w:hAnsi="Arial" w:cs="Arial"/>
                <w:sz w:val="18"/>
                <w:szCs w:val="18"/>
              </w:rPr>
              <w:t>-</w:t>
            </w:r>
          </w:p>
        </w:tc>
      </w:tr>
      <w:tr w:rsidR="005E4CAF" w:rsidRPr="00A572BD" w14:paraId="6E7777EE" w14:textId="77777777" w:rsidTr="00893163">
        <w:tc>
          <w:tcPr>
            <w:tcW w:w="5040" w:type="dxa"/>
            <w:vAlign w:val="bottom"/>
          </w:tcPr>
          <w:p w14:paraId="2881D84E" w14:textId="24DF1336" w:rsidR="005E4CAF" w:rsidRPr="00A572BD" w:rsidRDefault="005E4CAF" w:rsidP="000C4A5F">
            <w:pPr>
              <w:pStyle w:val="Header"/>
              <w:tabs>
                <w:tab w:val="clear" w:pos="4320"/>
                <w:tab w:val="clear" w:pos="8640"/>
              </w:tabs>
              <w:ind w:left="-86" w:right="-72"/>
              <w:jc w:val="left"/>
              <w:rPr>
                <w:rFonts w:ascii="Arial" w:hAnsi="Arial" w:cs="Arial"/>
                <w:sz w:val="18"/>
                <w:szCs w:val="18"/>
                <w:lang w:val="en-US" w:eastAsia="en-US"/>
              </w:rPr>
            </w:pPr>
            <w:r w:rsidRPr="00A572BD">
              <w:rPr>
                <w:rFonts w:ascii="Arial" w:hAnsi="Arial" w:cs="Arial"/>
                <w:sz w:val="18"/>
                <w:szCs w:val="18"/>
                <w:lang w:val="en-US" w:eastAsia="en-US"/>
              </w:rPr>
              <w:t>Transfer in from film under production</w:t>
            </w:r>
          </w:p>
        </w:tc>
        <w:tc>
          <w:tcPr>
            <w:tcW w:w="1440" w:type="dxa"/>
            <w:vAlign w:val="bottom"/>
          </w:tcPr>
          <w:p w14:paraId="1853DF43" w14:textId="6C9D7F98" w:rsidR="005E4CAF"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101</w:t>
            </w:r>
            <w:r w:rsidR="005E4CAF" w:rsidRPr="00A572BD">
              <w:rPr>
                <w:rFonts w:ascii="Arial" w:hAnsi="Arial" w:cs="Arial"/>
                <w:sz w:val="18"/>
                <w:szCs w:val="18"/>
              </w:rPr>
              <w:t>,</w:t>
            </w:r>
            <w:r w:rsidRPr="00A572BD">
              <w:rPr>
                <w:rFonts w:ascii="Arial" w:hAnsi="Arial" w:cs="Arial"/>
                <w:sz w:val="18"/>
                <w:szCs w:val="18"/>
              </w:rPr>
              <w:t>215</w:t>
            </w:r>
            <w:r w:rsidR="005E4CAF" w:rsidRPr="00A572BD">
              <w:rPr>
                <w:rFonts w:ascii="Arial" w:hAnsi="Arial" w:cs="Arial"/>
                <w:sz w:val="18"/>
                <w:szCs w:val="18"/>
              </w:rPr>
              <w:t>,</w:t>
            </w:r>
            <w:r w:rsidRPr="00A572BD">
              <w:rPr>
                <w:rFonts w:ascii="Arial" w:hAnsi="Arial" w:cs="Arial"/>
                <w:sz w:val="18"/>
                <w:szCs w:val="18"/>
              </w:rPr>
              <w:t>373</w:t>
            </w:r>
          </w:p>
        </w:tc>
        <w:tc>
          <w:tcPr>
            <w:tcW w:w="1440" w:type="dxa"/>
            <w:vAlign w:val="bottom"/>
          </w:tcPr>
          <w:p w14:paraId="64A8C649" w14:textId="7B5AEF9D"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rPr>
              <w:t>-</w:t>
            </w:r>
          </w:p>
        </w:tc>
        <w:tc>
          <w:tcPr>
            <w:tcW w:w="1440" w:type="dxa"/>
          </w:tcPr>
          <w:p w14:paraId="39CBBA28" w14:textId="319F6383"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rPr>
              <w:t>-</w:t>
            </w:r>
          </w:p>
        </w:tc>
        <w:tc>
          <w:tcPr>
            <w:tcW w:w="1440" w:type="dxa"/>
            <w:vAlign w:val="bottom"/>
          </w:tcPr>
          <w:p w14:paraId="57B16FFD" w14:textId="1182F77E" w:rsidR="005E4CAF"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101</w:t>
            </w:r>
            <w:r w:rsidR="005E4CAF" w:rsidRPr="00A572BD">
              <w:rPr>
                <w:rFonts w:ascii="Arial" w:hAnsi="Arial" w:cs="Arial"/>
                <w:sz w:val="18"/>
                <w:szCs w:val="18"/>
              </w:rPr>
              <w:t>,</w:t>
            </w:r>
            <w:r w:rsidRPr="00A572BD">
              <w:rPr>
                <w:rFonts w:ascii="Arial" w:hAnsi="Arial" w:cs="Arial"/>
                <w:sz w:val="18"/>
                <w:szCs w:val="18"/>
              </w:rPr>
              <w:t>215</w:t>
            </w:r>
            <w:r w:rsidR="005E4CAF" w:rsidRPr="00A572BD">
              <w:rPr>
                <w:rFonts w:ascii="Arial" w:hAnsi="Arial" w:cs="Arial"/>
                <w:sz w:val="18"/>
                <w:szCs w:val="18"/>
              </w:rPr>
              <w:t>,</w:t>
            </w:r>
            <w:r w:rsidRPr="00A572BD">
              <w:rPr>
                <w:rFonts w:ascii="Arial" w:hAnsi="Arial" w:cs="Arial"/>
                <w:sz w:val="18"/>
                <w:szCs w:val="18"/>
              </w:rPr>
              <w:t>373</w:t>
            </w:r>
          </w:p>
        </w:tc>
        <w:tc>
          <w:tcPr>
            <w:tcW w:w="1440" w:type="dxa"/>
            <w:vAlign w:val="bottom"/>
          </w:tcPr>
          <w:p w14:paraId="4D22267C" w14:textId="773B05AA"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rPr>
              <w:t>-</w:t>
            </w:r>
          </w:p>
        </w:tc>
        <w:tc>
          <w:tcPr>
            <w:tcW w:w="1440" w:type="dxa"/>
          </w:tcPr>
          <w:p w14:paraId="322B3A44" w14:textId="152D1EF4"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rPr>
              <w:t>-</w:t>
            </w:r>
          </w:p>
        </w:tc>
        <w:tc>
          <w:tcPr>
            <w:tcW w:w="1440" w:type="dxa"/>
          </w:tcPr>
          <w:p w14:paraId="3F6706AA" w14:textId="1E56AA6D"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rPr>
              <w:t>-</w:t>
            </w:r>
          </w:p>
        </w:tc>
      </w:tr>
      <w:tr w:rsidR="005E4CAF" w:rsidRPr="00A572BD" w14:paraId="1D20D823" w14:textId="77777777" w:rsidTr="00893163">
        <w:tc>
          <w:tcPr>
            <w:tcW w:w="5040" w:type="dxa"/>
            <w:vAlign w:val="bottom"/>
          </w:tcPr>
          <w:p w14:paraId="7840CCEF" w14:textId="68C71AD4" w:rsidR="005E4CAF" w:rsidRPr="00A572BD" w:rsidRDefault="005E4CAF" w:rsidP="000C4A5F">
            <w:pPr>
              <w:pStyle w:val="Header"/>
              <w:tabs>
                <w:tab w:val="clear" w:pos="4320"/>
                <w:tab w:val="clear" w:pos="8640"/>
              </w:tabs>
              <w:ind w:left="-86" w:right="-72"/>
              <w:jc w:val="left"/>
              <w:rPr>
                <w:rFonts w:ascii="Arial" w:hAnsi="Arial" w:cs="Arial"/>
                <w:sz w:val="18"/>
                <w:szCs w:val="18"/>
                <w:lang w:val="en-US" w:eastAsia="en-US"/>
              </w:rPr>
            </w:pPr>
            <w:r w:rsidRPr="00A572BD">
              <w:rPr>
                <w:rFonts w:ascii="Arial" w:hAnsi="Arial" w:cs="Arial"/>
                <w:sz w:val="18"/>
                <w:szCs w:val="18"/>
                <w:lang w:val="en-US" w:eastAsia="en-US"/>
              </w:rPr>
              <w:t>Write-off,</w:t>
            </w:r>
            <w:r w:rsidRPr="00A572BD">
              <w:rPr>
                <w:rFonts w:ascii="Arial" w:hAnsi="Arial" w:cs="Arial"/>
                <w:sz w:val="18"/>
                <w:szCs w:val="18"/>
                <w:cs/>
                <w:lang w:val="en-US" w:eastAsia="en-US"/>
              </w:rPr>
              <w:t xml:space="preserve"> </w:t>
            </w:r>
            <w:r w:rsidRPr="00A572BD">
              <w:rPr>
                <w:rFonts w:ascii="Arial" w:hAnsi="Arial" w:cs="Arial"/>
                <w:sz w:val="18"/>
                <w:szCs w:val="18"/>
                <w:lang w:val="en-US" w:eastAsia="en-US"/>
              </w:rPr>
              <w:t>net</w:t>
            </w:r>
          </w:p>
        </w:tc>
        <w:tc>
          <w:tcPr>
            <w:tcW w:w="1440" w:type="dxa"/>
            <w:vAlign w:val="bottom"/>
          </w:tcPr>
          <w:p w14:paraId="6902E72E" w14:textId="5DA04725"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1</w:t>
            </w:r>
            <w:r w:rsidRPr="00A572BD">
              <w:rPr>
                <w:rFonts w:ascii="Arial" w:hAnsi="Arial" w:cs="Arial"/>
                <w:sz w:val="18"/>
                <w:szCs w:val="18"/>
                <w:lang w:val="en-US"/>
              </w:rPr>
              <w:t>,</w:t>
            </w:r>
            <w:r w:rsidR="002122E8" w:rsidRPr="00A572BD">
              <w:rPr>
                <w:rFonts w:ascii="Arial" w:hAnsi="Arial" w:cs="Arial"/>
                <w:sz w:val="18"/>
                <w:szCs w:val="18"/>
              </w:rPr>
              <w:t>035</w:t>
            </w:r>
            <w:r w:rsidRPr="00A572BD">
              <w:rPr>
                <w:rFonts w:ascii="Arial" w:hAnsi="Arial" w:cs="Arial"/>
                <w:sz w:val="18"/>
                <w:szCs w:val="18"/>
                <w:lang w:val="en-US"/>
              </w:rPr>
              <w:t>,</w:t>
            </w:r>
            <w:r w:rsidR="002122E8" w:rsidRPr="00A572BD">
              <w:rPr>
                <w:rFonts w:ascii="Arial" w:hAnsi="Arial" w:cs="Arial"/>
                <w:sz w:val="18"/>
                <w:szCs w:val="18"/>
              </w:rPr>
              <w:t>470</w:t>
            </w:r>
            <w:r w:rsidRPr="00A572BD">
              <w:rPr>
                <w:rFonts w:ascii="Arial" w:hAnsi="Arial" w:cs="Arial"/>
                <w:sz w:val="18"/>
                <w:szCs w:val="18"/>
                <w:lang w:val="en-US"/>
              </w:rPr>
              <w:t>)</w:t>
            </w:r>
          </w:p>
        </w:tc>
        <w:tc>
          <w:tcPr>
            <w:tcW w:w="1440" w:type="dxa"/>
            <w:vAlign w:val="bottom"/>
          </w:tcPr>
          <w:p w14:paraId="2F6BC161" w14:textId="7F77A6CF"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4</w:t>
            </w:r>
            <w:r w:rsidRPr="00A572BD">
              <w:rPr>
                <w:rFonts w:ascii="Arial" w:hAnsi="Arial" w:cs="Arial"/>
                <w:sz w:val="18"/>
                <w:szCs w:val="18"/>
                <w:lang w:val="en-US"/>
              </w:rPr>
              <w:t>,</w:t>
            </w:r>
            <w:r w:rsidR="002122E8" w:rsidRPr="00A572BD">
              <w:rPr>
                <w:rFonts w:ascii="Arial" w:hAnsi="Arial" w:cs="Arial"/>
                <w:sz w:val="18"/>
                <w:szCs w:val="18"/>
              </w:rPr>
              <w:t>243</w:t>
            </w:r>
            <w:r w:rsidRPr="00A572BD">
              <w:rPr>
                <w:rFonts w:ascii="Arial" w:hAnsi="Arial" w:cs="Arial"/>
                <w:sz w:val="18"/>
                <w:szCs w:val="18"/>
                <w:lang w:val="en-US"/>
              </w:rPr>
              <w:t>)</w:t>
            </w:r>
          </w:p>
        </w:tc>
        <w:tc>
          <w:tcPr>
            <w:tcW w:w="1440" w:type="dxa"/>
          </w:tcPr>
          <w:p w14:paraId="53E66EC5" w14:textId="588AB432"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440" w:type="dxa"/>
            <w:vAlign w:val="bottom"/>
          </w:tcPr>
          <w:p w14:paraId="4A344ED0" w14:textId="0A559AEE"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1</w:t>
            </w:r>
            <w:r w:rsidRPr="00A572BD">
              <w:rPr>
                <w:rFonts w:ascii="Arial" w:hAnsi="Arial" w:cs="Arial"/>
                <w:sz w:val="18"/>
                <w:szCs w:val="18"/>
                <w:lang w:val="en-US"/>
              </w:rPr>
              <w:t>,</w:t>
            </w:r>
            <w:r w:rsidR="002122E8" w:rsidRPr="00A572BD">
              <w:rPr>
                <w:rFonts w:ascii="Arial" w:hAnsi="Arial" w:cs="Arial"/>
                <w:sz w:val="18"/>
                <w:szCs w:val="18"/>
              </w:rPr>
              <w:t>039</w:t>
            </w:r>
            <w:r w:rsidRPr="00A572BD">
              <w:rPr>
                <w:rFonts w:ascii="Arial" w:hAnsi="Arial" w:cs="Arial"/>
                <w:sz w:val="18"/>
                <w:szCs w:val="18"/>
                <w:lang w:val="en-US"/>
              </w:rPr>
              <w:t>,</w:t>
            </w:r>
            <w:r w:rsidR="002122E8" w:rsidRPr="00A572BD">
              <w:rPr>
                <w:rFonts w:ascii="Arial" w:hAnsi="Arial" w:cs="Arial"/>
                <w:sz w:val="18"/>
                <w:szCs w:val="18"/>
              </w:rPr>
              <w:t>713</w:t>
            </w:r>
            <w:r w:rsidRPr="00A572BD">
              <w:rPr>
                <w:rFonts w:ascii="Arial" w:hAnsi="Arial" w:cs="Arial"/>
                <w:sz w:val="18"/>
                <w:szCs w:val="18"/>
                <w:lang w:val="en-US"/>
              </w:rPr>
              <w:t>)</w:t>
            </w:r>
          </w:p>
        </w:tc>
        <w:tc>
          <w:tcPr>
            <w:tcW w:w="1440" w:type="dxa"/>
            <w:vAlign w:val="bottom"/>
          </w:tcPr>
          <w:p w14:paraId="53C053D5" w14:textId="27075D0F"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4</w:t>
            </w:r>
            <w:r w:rsidRPr="00A572BD">
              <w:rPr>
                <w:rFonts w:ascii="Arial" w:hAnsi="Arial" w:cs="Arial"/>
                <w:sz w:val="18"/>
                <w:szCs w:val="18"/>
                <w:lang w:val="en-US"/>
              </w:rPr>
              <w:t>,</w:t>
            </w:r>
            <w:r w:rsidR="002122E8" w:rsidRPr="00A572BD">
              <w:rPr>
                <w:rFonts w:ascii="Arial" w:hAnsi="Arial" w:cs="Arial"/>
                <w:sz w:val="18"/>
                <w:szCs w:val="18"/>
              </w:rPr>
              <w:t>240</w:t>
            </w:r>
            <w:r w:rsidRPr="00A572BD">
              <w:rPr>
                <w:rFonts w:ascii="Arial" w:hAnsi="Arial" w:cs="Arial"/>
                <w:sz w:val="18"/>
                <w:szCs w:val="18"/>
                <w:lang w:val="en-US"/>
              </w:rPr>
              <w:t>)</w:t>
            </w:r>
          </w:p>
        </w:tc>
        <w:tc>
          <w:tcPr>
            <w:tcW w:w="1440" w:type="dxa"/>
          </w:tcPr>
          <w:p w14:paraId="145CFD28" w14:textId="344A8891"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440" w:type="dxa"/>
          </w:tcPr>
          <w:p w14:paraId="4E6894CA" w14:textId="6598D765"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4</w:t>
            </w:r>
            <w:r w:rsidRPr="00A572BD">
              <w:rPr>
                <w:rFonts w:ascii="Arial" w:hAnsi="Arial" w:cs="Arial"/>
                <w:sz w:val="18"/>
                <w:szCs w:val="18"/>
                <w:lang w:val="en-US"/>
              </w:rPr>
              <w:t>,</w:t>
            </w:r>
            <w:r w:rsidR="002122E8" w:rsidRPr="00A572BD">
              <w:rPr>
                <w:rFonts w:ascii="Arial" w:hAnsi="Arial" w:cs="Arial"/>
                <w:sz w:val="18"/>
                <w:szCs w:val="18"/>
              </w:rPr>
              <w:t>240</w:t>
            </w:r>
            <w:r w:rsidRPr="00A572BD">
              <w:rPr>
                <w:rFonts w:ascii="Arial" w:hAnsi="Arial" w:cs="Arial"/>
                <w:sz w:val="18"/>
                <w:szCs w:val="18"/>
                <w:lang w:val="en-US"/>
              </w:rPr>
              <w:t>)</w:t>
            </w:r>
          </w:p>
        </w:tc>
      </w:tr>
      <w:tr w:rsidR="005E4CAF" w:rsidRPr="00A572BD" w14:paraId="1237E926" w14:textId="77777777" w:rsidTr="00893163">
        <w:tc>
          <w:tcPr>
            <w:tcW w:w="5040" w:type="dxa"/>
            <w:vAlign w:val="bottom"/>
          </w:tcPr>
          <w:p w14:paraId="10106686" w14:textId="4964A4DE" w:rsidR="005E4CAF" w:rsidRPr="00A572BD" w:rsidRDefault="005E4CAF" w:rsidP="000C4A5F">
            <w:pPr>
              <w:pStyle w:val="Header"/>
              <w:tabs>
                <w:tab w:val="clear" w:pos="4320"/>
                <w:tab w:val="clear" w:pos="8640"/>
              </w:tabs>
              <w:ind w:left="-86" w:right="-72"/>
              <w:jc w:val="left"/>
              <w:rPr>
                <w:rFonts w:ascii="Arial" w:hAnsi="Arial" w:cs="Arial"/>
                <w:sz w:val="18"/>
                <w:szCs w:val="18"/>
                <w:lang w:val="en-US" w:eastAsia="en-US"/>
              </w:rPr>
            </w:pPr>
            <w:r w:rsidRPr="00A572BD">
              <w:rPr>
                <w:rFonts w:ascii="Arial" w:hAnsi="Arial" w:cs="Arial"/>
                <w:sz w:val="18"/>
                <w:szCs w:val="18"/>
                <w:lang w:val="en-US" w:eastAsia="en-US"/>
              </w:rPr>
              <w:t>Allowance for impairment</w:t>
            </w:r>
          </w:p>
        </w:tc>
        <w:tc>
          <w:tcPr>
            <w:tcW w:w="1440" w:type="dxa"/>
            <w:vAlign w:val="bottom"/>
          </w:tcPr>
          <w:p w14:paraId="6039D1CF" w14:textId="1F6F946D" w:rsidR="005E4CAF" w:rsidRPr="00A572BD" w:rsidRDefault="005E4CAF" w:rsidP="000C4A5F">
            <w:pPr>
              <w:ind w:left="-18" w:right="-72"/>
              <w:jc w:val="right"/>
              <w:rPr>
                <w:rFonts w:ascii="Arial" w:hAnsi="Arial" w:cs="Arial"/>
                <w:sz w:val="18"/>
                <w:szCs w:val="18"/>
                <w:cs/>
                <w:lang w:val="en-US"/>
              </w:rPr>
            </w:pPr>
            <w:r w:rsidRPr="00A572BD">
              <w:rPr>
                <w:rFonts w:ascii="Arial" w:hAnsi="Arial" w:cs="Arial"/>
                <w:sz w:val="18"/>
                <w:szCs w:val="18"/>
                <w:lang w:val="en-US"/>
              </w:rPr>
              <w:t>-</w:t>
            </w:r>
          </w:p>
        </w:tc>
        <w:tc>
          <w:tcPr>
            <w:tcW w:w="1440" w:type="dxa"/>
            <w:vAlign w:val="bottom"/>
          </w:tcPr>
          <w:p w14:paraId="2532D5B5" w14:textId="77709A97" w:rsidR="005E4CAF" w:rsidRPr="00A572BD" w:rsidRDefault="005E4CAF" w:rsidP="000C4A5F">
            <w:pPr>
              <w:ind w:left="-18"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5</w:t>
            </w:r>
            <w:r w:rsidRPr="00A572BD">
              <w:rPr>
                <w:rFonts w:ascii="Arial" w:hAnsi="Arial" w:cs="Arial"/>
                <w:sz w:val="18"/>
                <w:szCs w:val="18"/>
              </w:rPr>
              <w:t>)</w:t>
            </w:r>
          </w:p>
        </w:tc>
        <w:tc>
          <w:tcPr>
            <w:tcW w:w="1440" w:type="dxa"/>
          </w:tcPr>
          <w:p w14:paraId="2A3D3CA0" w14:textId="4A8A09A7" w:rsidR="005E4CAF" w:rsidRPr="00A572BD" w:rsidRDefault="005E4CAF" w:rsidP="000C4A5F">
            <w:pPr>
              <w:ind w:left="-18" w:right="-72"/>
              <w:jc w:val="right"/>
              <w:rPr>
                <w:rFonts w:ascii="Arial" w:hAnsi="Arial" w:cs="Arial"/>
                <w:sz w:val="18"/>
                <w:szCs w:val="18"/>
              </w:rPr>
            </w:pPr>
            <w:r w:rsidRPr="00A572BD">
              <w:rPr>
                <w:rFonts w:ascii="Arial" w:hAnsi="Arial" w:cs="Arial"/>
                <w:sz w:val="18"/>
                <w:szCs w:val="18"/>
              </w:rPr>
              <w:t>-</w:t>
            </w:r>
          </w:p>
        </w:tc>
        <w:tc>
          <w:tcPr>
            <w:tcW w:w="1440" w:type="dxa"/>
            <w:vAlign w:val="bottom"/>
          </w:tcPr>
          <w:p w14:paraId="0A4B7EA0" w14:textId="0D0A9A57" w:rsidR="005E4CAF" w:rsidRPr="00A572BD" w:rsidRDefault="005E4CAF" w:rsidP="000C4A5F">
            <w:pPr>
              <w:ind w:left="-18" w:right="-72"/>
              <w:jc w:val="right"/>
              <w:rPr>
                <w:rFonts w:ascii="Arial" w:hAnsi="Arial" w:cs="Arial"/>
                <w:sz w:val="18"/>
                <w:szCs w:val="18"/>
                <w:cs/>
              </w:rPr>
            </w:pPr>
            <w:r w:rsidRPr="00A572BD">
              <w:rPr>
                <w:rFonts w:ascii="Arial" w:hAnsi="Arial" w:cs="Arial"/>
                <w:sz w:val="18"/>
                <w:szCs w:val="18"/>
              </w:rPr>
              <w:t>(</w:t>
            </w:r>
            <w:r w:rsidR="002122E8" w:rsidRPr="00A572BD">
              <w:rPr>
                <w:rFonts w:ascii="Arial" w:hAnsi="Arial" w:cs="Arial"/>
                <w:sz w:val="18"/>
                <w:szCs w:val="18"/>
              </w:rPr>
              <w:t>5</w:t>
            </w:r>
            <w:r w:rsidRPr="00A572BD">
              <w:rPr>
                <w:rFonts w:ascii="Arial" w:hAnsi="Arial" w:cs="Arial"/>
                <w:sz w:val="18"/>
                <w:szCs w:val="18"/>
              </w:rPr>
              <w:t>)</w:t>
            </w:r>
          </w:p>
        </w:tc>
        <w:tc>
          <w:tcPr>
            <w:tcW w:w="1440" w:type="dxa"/>
            <w:vAlign w:val="bottom"/>
          </w:tcPr>
          <w:p w14:paraId="0D4571F5" w14:textId="63E9C31E" w:rsidR="005E4CAF" w:rsidRPr="00A572BD" w:rsidRDefault="005E4CAF" w:rsidP="000C4A5F">
            <w:pPr>
              <w:ind w:left="-18" w:right="-72"/>
              <w:jc w:val="right"/>
              <w:rPr>
                <w:rFonts w:ascii="Arial" w:hAnsi="Arial" w:cs="Arial"/>
                <w:sz w:val="18"/>
                <w:szCs w:val="18"/>
                <w:lang w:val="en-US"/>
              </w:rPr>
            </w:pPr>
            <w:r w:rsidRPr="00A572BD">
              <w:rPr>
                <w:rFonts w:ascii="Arial" w:hAnsi="Arial" w:cs="Arial"/>
                <w:sz w:val="18"/>
                <w:szCs w:val="18"/>
                <w:lang w:val="en-US"/>
              </w:rPr>
              <w:t>-</w:t>
            </w:r>
          </w:p>
        </w:tc>
        <w:tc>
          <w:tcPr>
            <w:tcW w:w="1440" w:type="dxa"/>
          </w:tcPr>
          <w:p w14:paraId="3C316F76" w14:textId="0D933773" w:rsidR="005E4CAF" w:rsidRPr="00A572BD" w:rsidRDefault="005E4CAF" w:rsidP="000C4A5F">
            <w:pPr>
              <w:ind w:left="-18" w:right="-72"/>
              <w:jc w:val="right"/>
              <w:rPr>
                <w:rFonts w:ascii="Arial" w:hAnsi="Arial" w:cs="Arial"/>
                <w:sz w:val="18"/>
                <w:szCs w:val="18"/>
                <w:lang w:val="en-US"/>
              </w:rPr>
            </w:pPr>
            <w:r w:rsidRPr="00A572BD">
              <w:rPr>
                <w:rFonts w:ascii="Arial" w:hAnsi="Arial" w:cs="Arial"/>
                <w:sz w:val="18"/>
                <w:szCs w:val="18"/>
                <w:lang w:val="en-US"/>
              </w:rPr>
              <w:t>-</w:t>
            </w:r>
          </w:p>
        </w:tc>
        <w:tc>
          <w:tcPr>
            <w:tcW w:w="1440" w:type="dxa"/>
          </w:tcPr>
          <w:p w14:paraId="4F8DE931" w14:textId="472E9675" w:rsidR="005E4CAF" w:rsidRPr="00A572BD" w:rsidRDefault="005E4CAF" w:rsidP="000C4A5F">
            <w:pPr>
              <w:ind w:left="-18" w:right="-72"/>
              <w:jc w:val="right"/>
              <w:rPr>
                <w:rFonts w:ascii="Arial" w:hAnsi="Arial" w:cs="Arial"/>
                <w:sz w:val="18"/>
                <w:szCs w:val="18"/>
                <w:lang w:val="en-US"/>
              </w:rPr>
            </w:pPr>
            <w:r w:rsidRPr="00A572BD">
              <w:rPr>
                <w:rFonts w:ascii="Arial" w:hAnsi="Arial" w:cs="Arial"/>
                <w:sz w:val="18"/>
                <w:szCs w:val="18"/>
                <w:lang w:val="en-US"/>
              </w:rPr>
              <w:t>-</w:t>
            </w:r>
          </w:p>
        </w:tc>
      </w:tr>
      <w:tr w:rsidR="005E4CAF" w:rsidRPr="00A572BD" w14:paraId="0BF1CC2F" w14:textId="77777777" w:rsidTr="00893163">
        <w:tc>
          <w:tcPr>
            <w:tcW w:w="5040" w:type="dxa"/>
            <w:vAlign w:val="bottom"/>
          </w:tcPr>
          <w:p w14:paraId="05F8234F" w14:textId="2BA50EC3" w:rsidR="005E4CAF" w:rsidRPr="00A572BD" w:rsidRDefault="005E4CAF" w:rsidP="000C4A5F">
            <w:pPr>
              <w:ind w:left="-86" w:right="-72"/>
              <w:jc w:val="left"/>
              <w:rPr>
                <w:rFonts w:ascii="Arial" w:hAnsi="Arial" w:cs="Arial"/>
                <w:sz w:val="18"/>
                <w:szCs w:val="18"/>
                <w:lang w:val="en-US"/>
              </w:rPr>
            </w:pPr>
            <w:proofErr w:type="spellStart"/>
            <w:r w:rsidRPr="00A572BD">
              <w:rPr>
                <w:rFonts w:ascii="Arial" w:hAnsi="Arial" w:cs="Arial"/>
                <w:sz w:val="18"/>
                <w:szCs w:val="18"/>
                <w:lang w:val="en-US"/>
              </w:rPr>
              <w:t>Amortisation</w:t>
            </w:r>
            <w:proofErr w:type="spellEnd"/>
          </w:p>
        </w:tc>
        <w:tc>
          <w:tcPr>
            <w:tcW w:w="1440" w:type="dxa"/>
            <w:tcBorders>
              <w:bottom w:val="single" w:sz="4" w:space="0" w:color="auto"/>
            </w:tcBorders>
            <w:vAlign w:val="bottom"/>
          </w:tcPr>
          <w:p w14:paraId="1B6F52A3" w14:textId="5498285B"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128</w:t>
            </w:r>
            <w:r w:rsidRPr="00A572BD">
              <w:rPr>
                <w:rFonts w:ascii="Arial" w:hAnsi="Arial" w:cs="Arial"/>
                <w:sz w:val="18"/>
                <w:szCs w:val="18"/>
                <w:lang w:val="en-US"/>
              </w:rPr>
              <w:t>,</w:t>
            </w:r>
            <w:r w:rsidR="002122E8" w:rsidRPr="00A572BD">
              <w:rPr>
                <w:rFonts w:ascii="Arial" w:hAnsi="Arial" w:cs="Arial"/>
                <w:sz w:val="18"/>
                <w:szCs w:val="18"/>
              </w:rPr>
              <w:t>328</w:t>
            </w:r>
            <w:r w:rsidRPr="00A572BD">
              <w:rPr>
                <w:rFonts w:ascii="Arial" w:hAnsi="Arial" w:cs="Arial"/>
                <w:sz w:val="18"/>
                <w:szCs w:val="18"/>
                <w:lang w:val="en-US"/>
              </w:rPr>
              <w:t>,</w:t>
            </w:r>
            <w:r w:rsidR="002122E8" w:rsidRPr="00A572BD">
              <w:rPr>
                <w:rFonts w:ascii="Arial" w:hAnsi="Arial" w:cs="Arial"/>
                <w:sz w:val="18"/>
                <w:szCs w:val="18"/>
              </w:rPr>
              <w:t>006</w:t>
            </w:r>
            <w:r w:rsidRPr="00A572BD">
              <w:rPr>
                <w:rFonts w:ascii="Arial" w:hAnsi="Arial" w:cs="Arial"/>
                <w:sz w:val="18"/>
                <w:szCs w:val="18"/>
                <w:lang w:val="en-US"/>
              </w:rPr>
              <w:t>)</w:t>
            </w:r>
          </w:p>
        </w:tc>
        <w:tc>
          <w:tcPr>
            <w:tcW w:w="1440" w:type="dxa"/>
            <w:tcBorders>
              <w:bottom w:val="single" w:sz="4" w:space="0" w:color="auto"/>
            </w:tcBorders>
            <w:vAlign w:val="bottom"/>
          </w:tcPr>
          <w:p w14:paraId="18C1EEE4" w14:textId="62ABB700"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27</w:t>
            </w:r>
            <w:r w:rsidRPr="00A572BD">
              <w:rPr>
                <w:rFonts w:ascii="Arial" w:hAnsi="Arial" w:cs="Arial"/>
                <w:sz w:val="18"/>
                <w:szCs w:val="18"/>
                <w:lang w:val="en-US"/>
              </w:rPr>
              <w:t>,</w:t>
            </w:r>
            <w:r w:rsidR="002122E8" w:rsidRPr="00A572BD">
              <w:rPr>
                <w:rFonts w:ascii="Arial" w:hAnsi="Arial" w:cs="Arial"/>
                <w:sz w:val="18"/>
                <w:szCs w:val="18"/>
              </w:rPr>
              <w:t>948</w:t>
            </w:r>
            <w:r w:rsidRPr="00A572BD">
              <w:rPr>
                <w:rFonts w:ascii="Arial" w:hAnsi="Arial" w:cs="Arial"/>
                <w:sz w:val="18"/>
                <w:szCs w:val="18"/>
                <w:lang w:val="en-US"/>
              </w:rPr>
              <w:t>,</w:t>
            </w:r>
            <w:r w:rsidR="002122E8" w:rsidRPr="00A572BD">
              <w:rPr>
                <w:rFonts w:ascii="Arial" w:hAnsi="Arial" w:cs="Arial"/>
                <w:sz w:val="18"/>
                <w:szCs w:val="18"/>
              </w:rPr>
              <w:t>773</w:t>
            </w:r>
            <w:r w:rsidRPr="00A572BD">
              <w:rPr>
                <w:rFonts w:ascii="Arial" w:hAnsi="Arial" w:cs="Arial"/>
                <w:sz w:val="18"/>
                <w:szCs w:val="18"/>
                <w:lang w:val="en-US"/>
              </w:rPr>
              <w:t>)</w:t>
            </w:r>
          </w:p>
        </w:tc>
        <w:tc>
          <w:tcPr>
            <w:tcW w:w="1440" w:type="dxa"/>
            <w:tcBorders>
              <w:bottom w:val="single" w:sz="4" w:space="0" w:color="auto"/>
            </w:tcBorders>
          </w:tcPr>
          <w:p w14:paraId="62F652BB" w14:textId="462CFBE1"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440" w:type="dxa"/>
            <w:tcBorders>
              <w:bottom w:val="single" w:sz="4" w:space="0" w:color="auto"/>
            </w:tcBorders>
            <w:vAlign w:val="bottom"/>
          </w:tcPr>
          <w:p w14:paraId="1ED0A8BA" w14:textId="21209514"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156</w:t>
            </w:r>
            <w:r w:rsidRPr="00A572BD">
              <w:rPr>
                <w:rFonts w:ascii="Arial" w:hAnsi="Arial" w:cs="Arial"/>
                <w:sz w:val="18"/>
                <w:szCs w:val="18"/>
                <w:lang w:val="en-US"/>
              </w:rPr>
              <w:t>,</w:t>
            </w:r>
            <w:r w:rsidR="002122E8" w:rsidRPr="00A572BD">
              <w:rPr>
                <w:rFonts w:ascii="Arial" w:hAnsi="Arial" w:cs="Arial"/>
                <w:sz w:val="18"/>
                <w:szCs w:val="18"/>
              </w:rPr>
              <w:t>276</w:t>
            </w:r>
            <w:r w:rsidRPr="00A572BD">
              <w:rPr>
                <w:rFonts w:ascii="Arial" w:hAnsi="Arial" w:cs="Arial"/>
                <w:sz w:val="18"/>
                <w:szCs w:val="18"/>
                <w:lang w:val="en-US"/>
              </w:rPr>
              <w:t>,</w:t>
            </w:r>
            <w:r w:rsidR="002122E8" w:rsidRPr="00A572BD">
              <w:rPr>
                <w:rFonts w:ascii="Arial" w:hAnsi="Arial" w:cs="Arial"/>
                <w:sz w:val="18"/>
                <w:szCs w:val="18"/>
              </w:rPr>
              <w:t>779</w:t>
            </w:r>
            <w:r w:rsidRPr="00A572BD">
              <w:rPr>
                <w:rFonts w:ascii="Arial" w:hAnsi="Arial" w:cs="Arial"/>
                <w:sz w:val="18"/>
                <w:szCs w:val="18"/>
                <w:lang w:val="en-US"/>
              </w:rPr>
              <w:t>)</w:t>
            </w:r>
          </w:p>
        </w:tc>
        <w:tc>
          <w:tcPr>
            <w:tcW w:w="1440" w:type="dxa"/>
            <w:tcBorders>
              <w:bottom w:val="single" w:sz="4" w:space="0" w:color="auto"/>
            </w:tcBorders>
            <w:vAlign w:val="bottom"/>
          </w:tcPr>
          <w:p w14:paraId="45E5A469" w14:textId="0D2A3435"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25</w:t>
            </w:r>
            <w:r w:rsidRPr="00A572BD">
              <w:rPr>
                <w:rFonts w:ascii="Arial" w:hAnsi="Arial" w:cs="Arial"/>
                <w:sz w:val="18"/>
                <w:szCs w:val="18"/>
                <w:lang w:val="en-US"/>
              </w:rPr>
              <w:t>,</w:t>
            </w:r>
            <w:r w:rsidR="002122E8" w:rsidRPr="00A572BD">
              <w:rPr>
                <w:rFonts w:ascii="Arial" w:hAnsi="Arial" w:cs="Arial"/>
                <w:sz w:val="18"/>
                <w:szCs w:val="18"/>
              </w:rPr>
              <w:t>070</w:t>
            </w:r>
            <w:r w:rsidRPr="00A572BD">
              <w:rPr>
                <w:rFonts w:ascii="Arial" w:hAnsi="Arial" w:cs="Arial"/>
                <w:sz w:val="18"/>
                <w:szCs w:val="18"/>
                <w:lang w:val="en-US"/>
              </w:rPr>
              <w:t>,</w:t>
            </w:r>
            <w:r w:rsidR="002122E8" w:rsidRPr="00A572BD">
              <w:rPr>
                <w:rFonts w:ascii="Arial" w:hAnsi="Arial" w:cs="Arial"/>
                <w:sz w:val="18"/>
                <w:szCs w:val="18"/>
              </w:rPr>
              <w:t>432</w:t>
            </w:r>
            <w:r w:rsidRPr="00A572BD">
              <w:rPr>
                <w:rFonts w:ascii="Arial" w:hAnsi="Arial" w:cs="Arial"/>
                <w:sz w:val="18"/>
                <w:szCs w:val="18"/>
                <w:lang w:val="en-US"/>
              </w:rPr>
              <w:t>)</w:t>
            </w:r>
          </w:p>
        </w:tc>
        <w:tc>
          <w:tcPr>
            <w:tcW w:w="1440" w:type="dxa"/>
            <w:tcBorders>
              <w:bottom w:val="single" w:sz="4" w:space="0" w:color="auto"/>
            </w:tcBorders>
          </w:tcPr>
          <w:p w14:paraId="15E13CDE" w14:textId="23D5AF75"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440" w:type="dxa"/>
            <w:tcBorders>
              <w:bottom w:val="single" w:sz="4" w:space="0" w:color="auto"/>
            </w:tcBorders>
          </w:tcPr>
          <w:p w14:paraId="7CE8D9A0" w14:textId="4B790BC3" w:rsidR="005E4CAF" w:rsidRPr="00A572BD" w:rsidRDefault="005E4CAF" w:rsidP="000C4A5F">
            <w:pPr>
              <w:ind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25</w:t>
            </w:r>
            <w:r w:rsidRPr="00A572BD">
              <w:rPr>
                <w:rFonts w:ascii="Arial" w:hAnsi="Arial" w:cs="Arial"/>
                <w:sz w:val="18"/>
                <w:szCs w:val="18"/>
                <w:lang w:val="en-US"/>
              </w:rPr>
              <w:t>,</w:t>
            </w:r>
            <w:r w:rsidR="002122E8" w:rsidRPr="00A572BD">
              <w:rPr>
                <w:rFonts w:ascii="Arial" w:hAnsi="Arial" w:cs="Arial"/>
                <w:sz w:val="18"/>
                <w:szCs w:val="18"/>
              </w:rPr>
              <w:t>070</w:t>
            </w:r>
            <w:r w:rsidRPr="00A572BD">
              <w:rPr>
                <w:rFonts w:ascii="Arial" w:hAnsi="Arial" w:cs="Arial"/>
                <w:sz w:val="18"/>
                <w:szCs w:val="18"/>
                <w:lang w:val="en-US"/>
              </w:rPr>
              <w:t>,</w:t>
            </w:r>
            <w:r w:rsidR="002122E8" w:rsidRPr="00A572BD">
              <w:rPr>
                <w:rFonts w:ascii="Arial" w:hAnsi="Arial" w:cs="Arial"/>
                <w:sz w:val="18"/>
                <w:szCs w:val="18"/>
              </w:rPr>
              <w:t>432</w:t>
            </w:r>
            <w:r w:rsidRPr="00A572BD">
              <w:rPr>
                <w:rFonts w:ascii="Arial" w:hAnsi="Arial" w:cs="Arial"/>
                <w:sz w:val="18"/>
                <w:szCs w:val="18"/>
                <w:lang w:val="en-US"/>
              </w:rPr>
              <w:t>)</w:t>
            </w:r>
          </w:p>
        </w:tc>
      </w:tr>
      <w:tr w:rsidR="005E4CAF" w:rsidRPr="00A572BD" w14:paraId="309A0D6E" w14:textId="77777777" w:rsidTr="00893163">
        <w:tc>
          <w:tcPr>
            <w:tcW w:w="5040" w:type="dxa"/>
            <w:vAlign w:val="bottom"/>
          </w:tcPr>
          <w:p w14:paraId="5632E0B1" w14:textId="77777777" w:rsidR="005E4CAF" w:rsidRPr="00A572BD" w:rsidRDefault="005E4CAF" w:rsidP="000C4A5F">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78E2DA49" w14:textId="77777777" w:rsidR="005E4CAF" w:rsidRPr="00A572BD" w:rsidRDefault="005E4CAF" w:rsidP="000C4A5F">
            <w:pPr>
              <w:ind w:left="-18" w:right="-72"/>
              <w:jc w:val="right"/>
              <w:rPr>
                <w:rFonts w:ascii="Arial" w:hAnsi="Arial" w:cs="Arial"/>
                <w:sz w:val="18"/>
                <w:szCs w:val="18"/>
              </w:rPr>
            </w:pPr>
          </w:p>
        </w:tc>
        <w:tc>
          <w:tcPr>
            <w:tcW w:w="1440" w:type="dxa"/>
            <w:tcBorders>
              <w:top w:val="single" w:sz="4" w:space="0" w:color="auto"/>
            </w:tcBorders>
            <w:shd w:val="clear" w:color="auto" w:fill="auto"/>
            <w:vAlign w:val="bottom"/>
          </w:tcPr>
          <w:p w14:paraId="31DD299E" w14:textId="77777777" w:rsidR="005E4CAF" w:rsidRPr="00A572BD" w:rsidRDefault="005E4CAF" w:rsidP="000C4A5F">
            <w:pPr>
              <w:ind w:left="-18" w:right="-72"/>
              <w:jc w:val="right"/>
              <w:rPr>
                <w:rFonts w:ascii="Arial" w:hAnsi="Arial" w:cs="Arial"/>
                <w:sz w:val="18"/>
                <w:szCs w:val="18"/>
                <w:cs/>
              </w:rPr>
            </w:pPr>
          </w:p>
        </w:tc>
        <w:tc>
          <w:tcPr>
            <w:tcW w:w="1440" w:type="dxa"/>
            <w:tcBorders>
              <w:top w:val="single" w:sz="4" w:space="0" w:color="auto"/>
            </w:tcBorders>
            <w:shd w:val="clear" w:color="auto" w:fill="auto"/>
          </w:tcPr>
          <w:p w14:paraId="0C92590F" w14:textId="77777777" w:rsidR="005E4CAF" w:rsidRPr="00A572BD" w:rsidRDefault="005E4CAF" w:rsidP="000C4A5F">
            <w:pPr>
              <w:ind w:left="-18" w:right="-72"/>
              <w:jc w:val="right"/>
              <w:rPr>
                <w:rFonts w:ascii="Arial" w:hAnsi="Arial" w:cs="Arial"/>
                <w:sz w:val="18"/>
                <w:szCs w:val="18"/>
              </w:rPr>
            </w:pPr>
          </w:p>
        </w:tc>
        <w:tc>
          <w:tcPr>
            <w:tcW w:w="1440" w:type="dxa"/>
            <w:tcBorders>
              <w:top w:val="single" w:sz="4" w:space="0" w:color="auto"/>
            </w:tcBorders>
            <w:shd w:val="clear" w:color="auto" w:fill="auto"/>
            <w:vAlign w:val="bottom"/>
          </w:tcPr>
          <w:p w14:paraId="656F52F0" w14:textId="77777777" w:rsidR="005E4CAF" w:rsidRPr="00A572BD" w:rsidRDefault="005E4CAF" w:rsidP="000C4A5F">
            <w:pPr>
              <w:ind w:left="-18" w:right="-72"/>
              <w:jc w:val="right"/>
              <w:rPr>
                <w:rFonts w:ascii="Arial" w:hAnsi="Arial" w:cs="Arial"/>
                <w:sz w:val="18"/>
                <w:szCs w:val="18"/>
              </w:rPr>
            </w:pPr>
          </w:p>
        </w:tc>
        <w:tc>
          <w:tcPr>
            <w:tcW w:w="1440" w:type="dxa"/>
            <w:tcBorders>
              <w:top w:val="single" w:sz="4" w:space="0" w:color="auto"/>
            </w:tcBorders>
            <w:shd w:val="clear" w:color="auto" w:fill="auto"/>
            <w:vAlign w:val="bottom"/>
          </w:tcPr>
          <w:p w14:paraId="7ACDADC1" w14:textId="77777777" w:rsidR="005E4CAF" w:rsidRPr="00A572BD" w:rsidRDefault="005E4CAF" w:rsidP="000C4A5F">
            <w:pPr>
              <w:ind w:left="-18" w:right="-72"/>
              <w:jc w:val="right"/>
              <w:rPr>
                <w:rFonts w:ascii="Arial" w:hAnsi="Arial" w:cs="Arial"/>
                <w:sz w:val="18"/>
                <w:szCs w:val="18"/>
                <w:cs/>
                <w:lang w:val="en-US"/>
              </w:rPr>
            </w:pPr>
          </w:p>
        </w:tc>
        <w:tc>
          <w:tcPr>
            <w:tcW w:w="1440" w:type="dxa"/>
            <w:tcBorders>
              <w:top w:val="single" w:sz="4" w:space="0" w:color="auto"/>
            </w:tcBorders>
            <w:shd w:val="clear" w:color="auto" w:fill="auto"/>
          </w:tcPr>
          <w:p w14:paraId="3F8FCCE2" w14:textId="77777777" w:rsidR="005E4CAF" w:rsidRPr="00A572BD" w:rsidRDefault="005E4CAF" w:rsidP="000C4A5F">
            <w:pPr>
              <w:ind w:left="-18" w:right="-72"/>
              <w:jc w:val="right"/>
              <w:rPr>
                <w:rFonts w:ascii="Arial" w:hAnsi="Arial" w:cs="Arial"/>
                <w:sz w:val="18"/>
                <w:szCs w:val="18"/>
                <w:cs/>
                <w:lang w:val="en-US"/>
              </w:rPr>
            </w:pPr>
          </w:p>
        </w:tc>
        <w:tc>
          <w:tcPr>
            <w:tcW w:w="1440" w:type="dxa"/>
            <w:tcBorders>
              <w:top w:val="single" w:sz="4" w:space="0" w:color="auto"/>
            </w:tcBorders>
            <w:shd w:val="clear" w:color="auto" w:fill="auto"/>
          </w:tcPr>
          <w:p w14:paraId="0AB3D90A" w14:textId="77777777" w:rsidR="005E4CAF" w:rsidRPr="00A572BD" w:rsidRDefault="005E4CAF" w:rsidP="000C4A5F">
            <w:pPr>
              <w:ind w:left="-18" w:right="-72"/>
              <w:jc w:val="right"/>
              <w:rPr>
                <w:rFonts w:ascii="Arial" w:hAnsi="Arial" w:cs="Arial"/>
                <w:sz w:val="18"/>
                <w:szCs w:val="18"/>
                <w:cs/>
                <w:lang w:val="en-US"/>
              </w:rPr>
            </w:pPr>
          </w:p>
        </w:tc>
      </w:tr>
      <w:tr w:rsidR="005E4CAF" w:rsidRPr="00A572BD" w14:paraId="7A4EA019" w14:textId="77777777" w:rsidTr="00893163">
        <w:tc>
          <w:tcPr>
            <w:tcW w:w="5040" w:type="dxa"/>
            <w:vAlign w:val="bottom"/>
          </w:tcPr>
          <w:p w14:paraId="210202AA" w14:textId="32DC849B" w:rsidR="005E4CAF" w:rsidRPr="00A572BD" w:rsidRDefault="005E4CAF" w:rsidP="000C4A5F">
            <w:pPr>
              <w:pStyle w:val="Header"/>
              <w:tabs>
                <w:tab w:val="clear" w:pos="4320"/>
                <w:tab w:val="clear" w:pos="8640"/>
              </w:tabs>
              <w:ind w:left="-86" w:right="-72"/>
              <w:jc w:val="left"/>
              <w:rPr>
                <w:rFonts w:ascii="Arial" w:hAnsi="Arial" w:cs="Arial"/>
                <w:sz w:val="18"/>
                <w:szCs w:val="18"/>
                <w:lang w:eastAsia="en-US"/>
              </w:rPr>
            </w:pPr>
            <w:r w:rsidRPr="00A572BD">
              <w:rPr>
                <w:rFonts w:ascii="Arial" w:hAnsi="Arial" w:cs="Arial"/>
                <w:sz w:val="18"/>
                <w:szCs w:val="18"/>
                <w:lang w:eastAsia="en-US"/>
              </w:rPr>
              <w:t>Closing net book value</w:t>
            </w:r>
          </w:p>
        </w:tc>
        <w:tc>
          <w:tcPr>
            <w:tcW w:w="1440" w:type="dxa"/>
            <w:tcBorders>
              <w:bottom w:val="single" w:sz="4" w:space="0" w:color="auto"/>
            </w:tcBorders>
            <w:shd w:val="clear" w:color="auto" w:fill="auto"/>
            <w:vAlign w:val="bottom"/>
          </w:tcPr>
          <w:p w14:paraId="652CF518" w14:textId="02969267" w:rsidR="005E4CAF" w:rsidRPr="00A572BD" w:rsidRDefault="002122E8" w:rsidP="000C4A5F">
            <w:pPr>
              <w:ind w:left="-18" w:right="-72"/>
              <w:jc w:val="right"/>
              <w:rPr>
                <w:rFonts w:ascii="Arial" w:hAnsi="Arial" w:cs="Arial"/>
                <w:sz w:val="18"/>
                <w:szCs w:val="18"/>
              </w:rPr>
            </w:pPr>
            <w:r w:rsidRPr="00A572BD">
              <w:rPr>
                <w:rFonts w:ascii="Arial" w:hAnsi="Arial" w:cs="Arial"/>
                <w:sz w:val="18"/>
                <w:szCs w:val="18"/>
              </w:rPr>
              <w:t>41</w:t>
            </w:r>
            <w:r w:rsidR="005E4CAF" w:rsidRPr="00A572BD">
              <w:rPr>
                <w:rFonts w:ascii="Arial" w:hAnsi="Arial" w:cs="Arial"/>
                <w:sz w:val="18"/>
                <w:szCs w:val="18"/>
              </w:rPr>
              <w:t>,</w:t>
            </w:r>
            <w:r w:rsidRPr="00A572BD">
              <w:rPr>
                <w:rFonts w:ascii="Arial" w:hAnsi="Arial" w:cs="Arial"/>
                <w:sz w:val="18"/>
                <w:szCs w:val="18"/>
              </w:rPr>
              <w:t>932</w:t>
            </w:r>
            <w:r w:rsidR="005E4CAF" w:rsidRPr="00A572BD">
              <w:rPr>
                <w:rFonts w:ascii="Arial" w:hAnsi="Arial" w:cs="Arial"/>
                <w:sz w:val="18"/>
                <w:szCs w:val="18"/>
              </w:rPr>
              <w:t>,</w:t>
            </w:r>
            <w:r w:rsidRPr="00A572BD">
              <w:rPr>
                <w:rFonts w:ascii="Arial" w:hAnsi="Arial" w:cs="Arial"/>
                <w:sz w:val="18"/>
                <w:szCs w:val="18"/>
              </w:rPr>
              <w:t>032</w:t>
            </w:r>
          </w:p>
        </w:tc>
        <w:tc>
          <w:tcPr>
            <w:tcW w:w="1440" w:type="dxa"/>
            <w:tcBorders>
              <w:bottom w:val="single" w:sz="4" w:space="0" w:color="auto"/>
            </w:tcBorders>
            <w:shd w:val="clear" w:color="auto" w:fill="auto"/>
            <w:vAlign w:val="bottom"/>
          </w:tcPr>
          <w:p w14:paraId="08C3828C" w14:textId="3FA83B8F" w:rsidR="005E4CAF" w:rsidRPr="00A572BD" w:rsidRDefault="002122E8" w:rsidP="000C4A5F">
            <w:pPr>
              <w:ind w:left="-18" w:right="-72"/>
              <w:jc w:val="right"/>
              <w:rPr>
                <w:rFonts w:ascii="Arial" w:hAnsi="Arial" w:cs="Arial"/>
                <w:sz w:val="18"/>
                <w:szCs w:val="18"/>
              </w:rPr>
            </w:pPr>
            <w:r w:rsidRPr="00A572BD">
              <w:rPr>
                <w:rFonts w:ascii="Arial" w:hAnsi="Arial" w:cs="Arial"/>
                <w:sz w:val="18"/>
                <w:szCs w:val="18"/>
              </w:rPr>
              <w:t>75</w:t>
            </w:r>
            <w:r w:rsidR="005E4CAF" w:rsidRPr="00A572BD">
              <w:rPr>
                <w:rFonts w:ascii="Arial" w:hAnsi="Arial" w:cs="Arial"/>
                <w:sz w:val="18"/>
                <w:szCs w:val="18"/>
              </w:rPr>
              <w:t>,</w:t>
            </w:r>
            <w:r w:rsidRPr="00A572BD">
              <w:rPr>
                <w:rFonts w:ascii="Arial" w:hAnsi="Arial" w:cs="Arial"/>
                <w:sz w:val="18"/>
                <w:szCs w:val="18"/>
              </w:rPr>
              <w:t>293</w:t>
            </w:r>
            <w:r w:rsidR="005E4CAF" w:rsidRPr="00A572BD">
              <w:rPr>
                <w:rFonts w:ascii="Arial" w:hAnsi="Arial" w:cs="Arial"/>
                <w:sz w:val="18"/>
                <w:szCs w:val="18"/>
              </w:rPr>
              <w:t>,</w:t>
            </w:r>
            <w:r w:rsidRPr="00A572BD">
              <w:rPr>
                <w:rFonts w:ascii="Arial" w:hAnsi="Arial" w:cs="Arial"/>
                <w:sz w:val="18"/>
                <w:szCs w:val="18"/>
              </w:rPr>
              <w:t>971</w:t>
            </w:r>
          </w:p>
        </w:tc>
        <w:tc>
          <w:tcPr>
            <w:tcW w:w="1440" w:type="dxa"/>
            <w:tcBorders>
              <w:bottom w:val="single" w:sz="4" w:space="0" w:color="auto"/>
            </w:tcBorders>
            <w:shd w:val="clear" w:color="auto" w:fill="auto"/>
          </w:tcPr>
          <w:p w14:paraId="4F73ECC1" w14:textId="57FA13D8" w:rsidR="005E4CAF" w:rsidRPr="00A572BD" w:rsidRDefault="002122E8" w:rsidP="000C4A5F">
            <w:pPr>
              <w:ind w:left="-18" w:right="-72"/>
              <w:jc w:val="right"/>
              <w:rPr>
                <w:rFonts w:ascii="Arial" w:hAnsi="Arial" w:cs="Arial"/>
                <w:sz w:val="18"/>
                <w:szCs w:val="18"/>
              </w:rPr>
            </w:pPr>
            <w:r w:rsidRPr="00A572BD">
              <w:rPr>
                <w:rFonts w:ascii="Arial" w:hAnsi="Arial" w:cs="Arial"/>
                <w:sz w:val="18"/>
                <w:szCs w:val="18"/>
              </w:rPr>
              <w:t>32</w:t>
            </w:r>
            <w:r w:rsidR="005E4CAF" w:rsidRPr="00A572BD">
              <w:rPr>
                <w:rFonts w:ascii="Arial" w:hAnsi="Arial" w:cs="Arial"/>
                <w:sz w:val="18"/>
                <w:szCs w:val="18"/>
              </w:rPr>
              <w:t>,</w:t>
            </w:r>
            <w:r w:rsidRPr="00A572BD">
              <w:rPr>
                <w:rFonts w:ascii="Arial" w:hAnsi="Arial" w:cs="Arial"/>
                <w:sz w:val="18"/>
                <w:szCs w:val="18"/>
              </w:rPr>
              <w:t>423</w:t>
            </w:r>
            <w:r w:rsidR="005E4CAF" w:rsidRPr="00A572BD">
              <w:rPr>
                <w:rFonts w:ascii="Arial" w:hAnsi="Arial" w:cs="Arial"/>
                <w:sz w:val="18"/>
                <w:szCs w:val="18"/>
              </w:rPr>
              <w:t>,</w:t>
            </w:r>
            <w:r w:rsidRPr="00A572BD">
              <w:rPr>
                <w:rFonts w:ascii="Arial" w:hAnsi="Arial" w:cs="Arial"/>
                <w:sz w:val="18"/>
                <w:szCs w:val="18"/>
              </w:rPr>
              <w:t>212</w:t>
            </w:r>
          </w:p>
        </w:tc>
        <w:tc>
          <w:tcPr>
            <w:tcW w:w="1440" w:type="dxa"/>
            <w:tcBorders>
              <w:bottom w:val="single" w:sz="4" w:space="0" w:color="auto"/>
            </w:tcBorders>
            <w:shd w:val="clear" w:color="auto" w:fill="auto"/>
            <w:vAlign w:val="bottom"/>
          </w:tcPr>
          <w:p w14:paraId="2D4E9549" w14:textId="75C90FC6" w:rsidR="005E4CAF" w:rsidRPr="00A572BD" w:rsidRDefault="002122E8" w:rsidP="000C4A5F">
            <w:pPr>
              <w:ind w:left="-18" w:right="-72"/>
              <w:jc w:val="right"/>
              <w:rPr>
                <w:rFonts w:ascii="Arial" w:hAnsi="Arial" w:cs="Arial"/>
                <w:sz w:val="18"/>
                <w:szCs w:val="18"/>
              </w:rPr>
            </w:pPr>
            <w:r w:rsidRPr="00A572BD">
              <w:rPr>
                <w:rFonts w:ascii="Arial" w:hAnsi="Arial" w:cs="Arial"/>
                <w:sz w:val="18"/>
                <w:szCs w:val="18"/>
              </w:rPr>
              <w:t>149</w:t>
            </w:r>
            <w:r w:rsidR="005E4CAF" w:rsidRPr="00A572BD">
              <w:rPr>
                <w:rFonts w:ascii="Arial" w:hAnsi="Arial" w:cs="Arial"/>
                <w:sz w:val="18"/>
                <w:szCs w:val="18"/>
              </w:rPr>
              <w:t>,</w:t>
            </w:r>
            <w:r w:rsidRPr="00A572BD">
              <w:rPr>
                <w:rFonts w:ascii="Arial" w:hAnsi="Arial" w:cs="Arial"/>
                <w:sz w:val="18"/>
                <w:szCs w:val="18"/>
              </w:rPr>
              <w:t>649</w:t>
            </w:r>
            <w:r w:rsidR="005E4CAF" w:rsidRPr="00A572BD">
              <w:rPr>
                <w:rFonts w:ascii="Arial" w:hAnsi="Arial" w:cs="Arial"/>
                <w:sz w:val="18"/>
                <w:szCs w:val="18"/>
              </w:rPr>
              <w:t>,</w:t>
            </w:r>
            <w:r w:rsidRPr="00A572BD">
              <w:rPr>
                <w:rFonts w:ascii="Arial" w:hAnsi="Arial" w:cs="Arial"/>
                <w:sz w:val="18"/>
                <w:szCs w:val="18"/>
              </w:rPr>
              <w:t>215</w:t>
            </w:r>
          </w:p>
        </w:tc>
        <w:tc>
          <w:tcPr>
            <w:tcW w:w="1440" w:type="dxa"/>
            <w:tcBorders>
              <w:bottom w:val="single" w:sz="4" w:space="0" w:color="auto"/>
            </w:tcBorders>
            <w:shd w:val="clear" w:color="auto" w:fill="auto"/>
            <w:vAlign w:val="bottom"/>
          </w:tcPr>
          <w:p w14:paraId="3AC1DDF2" w14:textId="633A1375" w:rsidR="005E4CAF" w:rsidRPr="00A572BD" w:rsidRDefault="002122E8" w:rsidP="000C4A5F">
            <w:pPr>
              <w:ind w:left="-18" w:right="-72"/>
              <w:jc w:val="right"/>
              <w:rPr>
                <w:rFonts w:ascii="Arial" w:hAnsi="Arial" w:cs="Arial"/>
                <w:sz w:val="18"/>
                <w:szCs w:val="18"/>
              </w:rPr>
            </w:pPr>
            <w:r w:rsidRPr="00A572BD">
              <w:rPr>
                <w:rFonts w:ascii="Arial" w:hAnsi="Arial" w:cs="Arial"/>
                <w:sz w:val="18"/>
                <w:szCs w:val="18"/>
              </w:rPr>
              <w:t>73</w:t>
            </w:r>
            <w:r w:rsidR="005E4CAF" w:rsidRPr="00A572BD">
              <w:rPr>
                <w:rFonts w:ascii="Arial" w:hAnsi="Arial" w:cs="Arial"/>
                <w:sz w:val="18"/>
                <w:szCs w:val="18"/>
              </w:rPr>
              <w:t>,</w:t>
            </w:r>
            <w:r w:rsidRPr="00A572BD">
              <w:rPr>
                <w:rFonts w:ascii="Arial" w:hAnsi="Arial" w:cs="Arial"/>
                <w:sz w:val="18"/>
                <w:szCs w:val="18"/>
              </w:rPr>
              <w:t>087</w:t>
            </w:r>
            <w:r w:rsidR="005E4CAF" w:rsidRPr="00A572BD">
              <w:rPr>
                <w:rFonts w:ascii="Arial" w:hAnsi="Arial" w:cs="Arial"/>
                <w:sz w:val="18"/>
                <w:szCs w:val="18"/>
              </w:rPr>
              <w:t>,</w:t>
            </w:r>
            <w:r w:rsidRPr="00A572BD">
              <w:rPr>
                <w:rFonts w:ascii="Arial" w:hAnsi="Arial" w:cs="Arial"/>
                <w:sz w:val="18"/>
                <w:szCs w:val="18"/>
              </w:rPr>
              <w:t>842</w:t>
            </w:r>
          </w:p>
        </w:tc>
        <w:tc>
          <w:tcPr>
            <w:tcW w:w="1440" w:type="dxa"/>
            <w:tcBorders>
              <w:bottom w:val="single" w:sz="4" w:space="0" w:color="auto"/>
            </w:tcBorders>
            <w:shd w:val="clear" w:color="auto" w:fill="auto"/>
          </w:tcPr>
          <w:p w14:paraId="3A6C713E" w14:textId="58F3FE69" w:rsidR="005E4CAF" w:rsidRPr="00A572BD" w:rsidRDefault="002122E8" w:rsidP="000C4A5F">
            <w:pPr>
              <w:ind w:left="-18" w:right="-72"/>
              <w:jc w:val="right"/>
              <w:rPr>
                <w:rFonts w:ascii="Arial" w:hAnsi="Arial" w:cs="Arial"/>
                <w:sz w:val="18"/>
                <w:szCs w:val="18"/>
              </w:rPr>
            </w:pPr>
            <w:r w:rsidRPr="00A572BD">
              <w:rPr>
                <w:rFonts w:ascii="Arial" w:hAnsi="Arial" w:cs="Arial"/>
                <w:sz w:val="18"/>
                <w:szCs w:val="18"/>
              </w:rPr>
              <w:t>24</w:t>
            </w:r>
            <w:r w:rsidR="005E4CAF" w:rsidRPr="00A572BD">
              <w:rPr>
                <w:rFonts w:ascii="Arial" w:hAnsi="Arial" w:cs="Arial"/>
                <w:sz w:val="18"/>
                <w:szCs w:val="18"/>
              </w:rPr>
              <w:t>,</w:t>
            </w:r>
            <w:r w:rsidRPr="00A572BD">
              <w:rPr>
                <w:rFonts w:ascii="Arial" w:hAnsi="Arial" w:cs="Arial"/>
                <w:sz w:val="18"/>
                <w:szCs w:val="18"/>
              </w:rPr>
              <w:t>745</w:t>
            </w:r>
            <w:r w:rsidR="005E4CAF" w:rsidRPr="00A572BD">
              <w:rPr>
                <w:rFonts w:ascii="Arial" w:hAnsi="Arial" w:cs="Arial"/>
                <w:sz w:val="18"/>
                <w:szCs w:val="18"/>
              </w:rPr>
              <w:t>,</w:t>
            </w:r>
            <w:r w:rsidRPr="00A572BD">
              <w:rPr>
                <w:rFonts w:ascii="Arial" w:hAnsi="Arial" w:cs="Arial"/>
                <w:sz w:val="18"/>
                <w:szCs w:val="18"/>
              </w:rPr>
              <w:t>267</w:t>
            </w:r>
          </w:p>
        </w:tc>
        <w:tc>
          <w:tcPr>
            <w:tcW w:w="1440" w:type="dxa"/>
            <w:tcBorders>
              <w:bottom w:val="single" w:sz="4" w:space="0" w:color="auto"/>
            </w:tcBorders>
            <w:shd w:val="clear" w:color="auto" w:fill="auto"/>
          </w:tcPr>
          <w:p w14:paraId="6D4139AD" w14:textId="0FBBAA3A" w:rsidR="005E4CAF" w:rsidRPr="00A572BD" w:rsidRDefault="002122E8" w:rsidP="000C4A5F">
            <w:pPr>
              <w:ind w:left="-18" w:right="-72"/>
              <w:jc w:val="right"/>
              <w:rPr>
                <w:rFonts w:ascii="Arial" w:hAnsi="Arial" w:cs="Arial"/>
                <w:sz w:val="18"/>
                <w:szCs w:val="18"/>
              </w:rPr>
            </w:pPr>
            <w:r w:rsidRPr="00A572BD">
              <w:rPr>
                <w:rFonts w:ascii="Arial" w:hAnsi="Arial" w:cs="Arial"/>
                <w:sz w:val="18"/>
                <w:szCs w:val="18"/>
              </w:rPr>
              <w:t>97</w:t>
            </w:r>
            <w:r w:rsidR="005E4CAF" w:rsidRPr="00A572BD">
              <w:rPr>
                <w:rFonts w:ascii="Arial" w:hAnsi="Arial" w:cs="Arial"/>
                <w:sz w:val="18"/>
                <w:szCs w:val="18"/>
              </w:rPr>
              <w:t>,</w:t>
            </w:r>
            <w:r w:rsidRPr="00A572BD">
              <w:rPr>
                <w:rFonts w:ascii="Arial" w:hAnsi="Arial" w:cs="Arial"/>
                <w:sz w:val="18"/>
                <w:szCs w:val="18"/>
              </w:rPr>
              <w:t>833</w:t>
            </w:r>
            <w:r w:rsidR="005E4CAF" w:rsidRPr="00A572BD">
              <w:rPr>
                <w:rFonts w:ascii="Arial" w:hAnsi="Arial" w:cs="Arial"/>
                <w:sz w:val="18"/>
                <w:szCs w:val="18"/>
              </w:rPr>
              <w:t>,</w:t>
            </w:r>
            <w:r w:rsidRPr="00A572BD">
              <w:rPr>
                <w:rFonts w:ascii="Arial" w:hAnsi="Arial" w:cs="Arial"/>
                <w:sz w:val="18"/>
                <w:szCs w:val="18"/>
              </w:rPr>
              <w:t>109</w:t>
            </w:r>
          </w:p>
        </w:tc>
      </w:tr>
      <w:tr w:rsidR="005E4CAF" w:rsidRPr="00A572BD" w14:paraId="1E51A689" w14:textId="77777777" w:rsidTr="00893163">
        <w:tc>
          <w:tcPr>
            <w:tcW w:w="5040" w:type="dxa"/>
            <w:vAlign w:val="bottom"/>
          </w:tcPr>
          <w:p w14:paraId="3560E1D5" w14:textId="77777777" w:rsidR="005E4CAF" w:rsidRPr="00A572BD" w:rsidRDefault="005E4CAF" w:rsidP="000C4A5F">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vAlign w:val="bottom"/>
          </w:tcPr>
          <w:p w14:paraId="60C480DE" w14:textId="77777777" w:rsidR="005E4CAF" w:rsidRPr="00A572BD" w:rsidRDefault="005E4CAF"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vAlign w:val="bottom"/>
          </w:tcPr>
          <w:p w14:paraId="6D90B257" w14:textId="77777777" w:rsidR="005E4CAF" w:rsidRPr="00A572BD" w:rsidRDefault="005E4CAF"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tcPr>
          <w:p w14:paraId="6316B0CF" w14:textId="77777777" w:rsidR="005E4CAF" w:rsidRPr="00A572BD" w:rsidRDefault="005E4CAF"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vAlign w:val="bottom"/>
          </w:tcPr>
          <w:p w14:paraId="7889E31E" w14:textId="77777777" w:rsidR="005E4CAF" w:rsidRPr="00A572BD" w:rsidRDefault="005E4CAF"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vAlign w:val="bottom"/>
          </w:tcPr>
          <w:p w14:paraId="5CDAE1A5" w14:textId="77777777" w:rsidR="005E4CAF" w:rsidRPr="00A572BD" w:rsidRDefault="005E4CAF"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tcPr>
          <w:p w14:paraId="540F5892" w14:textId="77777777" w:rsidR="005E4CAF" w:rsidRPr="00A572BD" w:rsidRDefault="005E4CAF"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tcPr>
          <w:p w14:paraId="6BC5CCE0" w14:textId="77777777" w:rsidR="005E4CAF" w:rsidRPr="00A572BD" w:rsidRDefault="005E4CAF" w:rsidP="000C4A5F">
            <w:pPr>
              <w:pStyle w:val="Header"/>
              <w:tabs>
                <w:tab w:val="clear" w:pos="4320"/>
                <w:tab w:val="clear" w:pos="8640"/>
              </w:tabs>
              <w:ind w:right="-72"/>
              <w:jc w:val="right"/>
              <w:rPr>
                <w:rFonts w:ascii="Arial" w:hAnsi="Arial" w:cs="Arial"/>
                <w:sz w:val="18"/>
                <w:szCs w:val="18"/>
                <w:lang w:val="en-US" w:eastAsia="en-US"/>
              </w:rPr>
            </w:pPr>
          </w:p>
        </w:tc>
      </w:tr>
      <w:tr w:rsidR="005E4CAF" w:rsidRPr="00A572BD" w14:paraId="0E5575CB" w14:textId="77777777" w:rsidTr="00893163">
        <w:tc>
          <w:tcPr>
            <w:tcW w:w="5040" w:type="dxa"/>
            <w:vAlign w:val="bottom"/>
          </w:tcPr>
          <w:p w14:paraId="3D6EA4AB" w14:textId="6DA42221" w:rsidR="005E4CAF" w:rsidRPr="00A572BD" w:rsidRDefault="00FE0782" w:rsidP="000C4A5F">
            <w:pPr>
              <w:pStyle w:val="Header"/>
              <w:tabs>
                <w:tab w:val="clear" w:pos="4320"/>
                <w:tab w:val="clear" w:pos="8640"/>
              </w:tabs>
              <w:ind w:left="-86" w:right="-72"/>
              <w:jc w:val="left"/>
              <w:rPr>
                <w:rFonts w:ascii="Arial" w:hAnsi="Arial" w:cs="Arial"/>
                <w:sz w:val="18"/>
                <w:szCs w:val="18"/>
                <w:lang w:val="en-US" w:eastAsia="en-US"/>
              </w:rPr>
            </w:pPr>
            <w:r w:rsidRPr="00A572BD">
              <w:rPr>
                <w:rFonts w:ascii="Arial" w:hAnsi="Arial" w:cs="Arial"/>
                <w:b/>
                <w:bCs/>
                <w:sz w:val="18"/>
                <w:szCs w:val="18"/>
                <w:lang w:eastAsia="en-US"/>
              </w:rPr>
              <w:t xml:space="preserve">As </w:t>
            </w:r>
            <w:proofErr w:type="gramStart"/>
            <w:r w:rsidRPr="00A572BD">
              <w:rPr>
                <w:rFonts w:ascii="Arial" w:hAnsi="Arial" w:cs="Arial"/>
                <w:b/>
                <w:bCs/>
                <w:sz w:val="18"/>
                <w:szCs w:val="18"/>
                <w:lang w:eastAsia="en-US"/>
              </w:rPr>
              <w:t>a</w:t>
            </w:r>
            <w:r w:rsidR="005E4CAF" w:rsidRPr="00A572BD">
              <w:rPr>
                <w:rFonts w:ascii="Arial" w:hAnsi="Arial" w:cs="Arial"/>
                <w:b/>
                <w:bCs/>
                <w:sz w:val="18"/>
                <w:szCs w:val="18"/>
                <w:lang w:eastAsia="en-US"/>
              </w:rPr>
              <w:t>t</w:t>
            </w:r>
            <w:proofErr w:type="gramEnd"/>
            <w:r w:rsidR="005E4CAF" w:rsidRPr="00A572BD">
              <w:rPr>
                <w:rFonts w:ascii="Arial" w:hAnsi="Arial" w:cs="Arial"/>
                <w:b/>
                <w:bCs/>
                <w:sz w:val="18"/>
                <w:szCs w:val="18"/>
                <w:lang w:eastAsia="en-US"/>
              </w:rPr>
              <w:t xml:space="preserve"> </w:t>
            </w:r>
            <w:r w:rsidR="002122E8" w:rsidRPr="00A572BD">
              <w:rPr>
                <w:rFonts w:ascii="Arial" w:hAnsi="Arial" w:cs="Arial"/>
                <w:b/>
                <w:bCs/>
                <w:sz w:val="18"/>
                <w:szCs w:val="18"/>
                <w:lang w:eastAsia="en-US"/>
              </w:rPr>
              <w:t>31</w:t>
            </w:r>
            <w:r w:rsidR="005E4CAF" w:rsidRPr="00A572BD">
              <w:rPr>
                <w:rFonts w:ascii="Arial" w:hAnsi="Arial" w:cs="Arial"/>
                <w:b/>
                <w:bCs/>
                <w:sz w:val="18"/>
                <w:szCs w:val="18"/>
                <w:lang w:eastAsia="en-US"/>
              </w:rPr>
              <w:t xml:space="preserve"> December </w:t>
            </w:r>
            <w:r w:rsidR="002122E8" w:rsidRPr="00A572BD">
              <w:rPr>
                <w:rFonts w:ascii="Arial" w:hAnsi="Arial" w:cs="Arial"/>
                <w:b/>
                <w:bCs/>
                <w:sz w:val="18"/>
                <w:szCs w:val="18"/>
                <w:lang w:eastAsia="en-US"/>
              </w:rPr>
              <w:t>2020</w:t>
            </w:r>
          </w:p>
        </w:tc>
        <w:tc>
          <w:tcPr>
            <w:tcW w:w="1440" w:type="dxa"/>
            <w:vAlign w:val="bottom"/>
          </w:tcPr>
          <w:p w14:paraId="58B01839" w14:textId="77777777" w:rsidR="005E4CAF" w:rsidRPr="00A572BD" w:rsidRDefault="005E4CAF" w:rsidP="000C4A5F">
            <w:pPr>
              <w:ind w:right="-72"/>
              <w:jc w:val="right"/>
              <w:rPr>
                <w:rFonts w:ascii="Arial" w:hAnsi="Arial" w:cs="Arial"/>
                <w:snapToGrid w:val="0"/>
                <w:sz w:val="18"/>
                <w:szCs w:val="18"/>
                <w:lang w:val="en-US" w:eastAsia="th-TH"/>
              </w:rPr>
            </w:pPr>
          </w:p>
        </w:tc>
        <w:tc>
          <w:tcPr>
            <w:tcW w:w="1440" w:type="dxa"/>
            <w:vAlign w:val="bottom"/>
          </w:tcPr>
          <w:p w14:paraId="769E3652" w14:textId="77777777" w:rsidR="005E4CAF" w:rsidRPr="00A572BD" w:rsidRDefault="005E4CAF" w:rsidP="000C4A5F">
            <w:pPr>
              <w:ind w:right="-72"/>
              <w:jc w:val="right"/>
              <w:rPr>
                <w:rFonts w:ascii="Arial" w:hAnsi="Arial" w:cs="Arial"/>
                <w:snapToGrid w:val="0"/>
                <w:sz w:val="18"/>
                <w:szCs w:val="18"/>
                <w:lang w:eastAsia="th-TH"/>
              </w:rPr>
            </w:pPr>
          </w:p>
        </w:tc>
        <w:tc>
          <w:tcPr>
            <w:tcW w:w="1440" w:type="dxa"/>
          </w:tcPr>
          <w:p w14:paraId="2E96CC0B" w14:textId="77777777" w:rsidR="005E4CAF" w:rsidRPr="00A572BD" w:rsidRDefault="005E4CAF" w:rsidP="000C4A5F">
            <w:pPr>
              <w:ind w:right="-72"/>
              <w:jc w:val="right"/>
              <w:rPr>
                <w:rFonts w:ascii="Arial" w:hAnsi="Arial" w:cs="Arial"/>
                <w:snapToGrid w:val="0"/>
                <w:sz w:val="18"/>
                <w:szCs w:val="18"/>
                <w:lang w:eastAsia="th-TH"/>
              </w:rPr>
            </w:pPr>
          </w:p>
        </w:tc>
        <w:tc>
          <w:tcPr>
            <w:tcW w:w="1440" w:type="dxa"/>
            <w:vAlign w:val="bottom"/>
          </w:tcPr>
          <w:p w14:paraId="6A1E9D55" w14:textId="77777777" w:rsidR="005E4CAF" w:rsidRPr="00A572BD" w:rsidRDefault="005E4CAF" w:rsidP="000C4A5F">
            <w:pPr>
              <w:ind w:right="-72"/>
              <w:jc w:val="right"/>
              <w:rPr>
                <w:rFonts w:ascii="Arial" w:hAnsi="Arial" w:cs="Arial"/>
                <w:snapToGrid w:val="0"/>
                <w:sz w:val="18"/>
                <w:szCs w:val="18"/>
                <w:lang w:eastAsia="th-TH"/>
              </w:rPr>
            </w:pPr>
          </w:p>
        </w:tc>
        <w:tc>
          <w:tcPr>
            <w:tcW w:w="1440" w:type="dxa"/>
            <w:vAlign w:val="bottom"/>
          </w:tcPr>
          <w:p w14:paraId="3386AFD4" w14:textId="77777777" w:rsidR="005E4CAF" w:rsidRPr="00A572BD" w:rsidRDefault="005E4CAF" w:rsidP="000C4A5F">
            <w:pPr>
              <w:ind w:right="-72"/>
              <w:jc w:val="right"/>
              <w:rPr>
                <w:rFonts w:ascii="Arial" w:hAnsi="Arial" w:cs="Arial"/>
                <w:snapToGrid w:val="0"/>
                <w:sz w:val="18"/>
                <w:szCs w:val="18"/>
                <w:lang w:eastAsia="th-TH"/>
              </w:rPr>
            </w:pPr>
          </w:p>
        </w:tc>
        <w:tc>
          <w:tcPr>
            <w:tcW w:w="1440" w:type="dxa"/>
          </w:tcPr>
          <w:p w14:paraId="51142BB6" w14:textId="77777777" w:rsidR="005E4CAF" w:rsidRPr="00A572BD" w:rsidRDefault="005E4CAF" w:rsidP="000C4A5F">
            <w:pPr>
              <w:ind w:right="-72"/>
              <w:jc w:val="right"/>
              <w:rPr>
                <w:rFonts w:ascii="Arial" w:hAnsi="Arial" w:cs="Arial"/>
                <w:snapToGrid w:val="0"/>
                <w:sz w:val="18"/>
                <w:szCs w:val="18"/>
                <w:lang w:eastAsia="th-TH"/>
              </w:rPr>
            </w:pPr>
          </w:p>
        </w:tc>
        <w:tc>
          <w:tcPr>
            <w:tcW w:w="1440" w:type="dxa"/>
          </w:tcPr>
          <w:p w14:paraId="0DDDBAD7" w14:textId="77777777" w:rsidR="005E4CAF" w:rsidRPr="00A572BD" w:rsidRDefault="005E4CAF" w:rsidP="000C4A5F">
            <w:pPr>
              <w:ind w:right="-72"/>
              <w:jc w:val="right"/>
              <w:rPr>
                <w:rFonts w:ascii="Arial" w:hAnsi="Arial" w:cs="Arial"/>
                <w:snapToGrid w:val="0"/>
                <w:sz w:val="18"/>
                <w:szCs w:val="18"/>
                <w:lang w:eastAsia="th-TH"/>
              </w:rPr>
            </w:pPr>
          </w:p>
        </w:tc>
      </w:tr>
      <w:tr w:rsidR="005E4CAF" w:rsidRPr="00A572BD" w14:paraId="15D8B3D5" w14:textId="77777777" w:rsidTr="00893163">
        <w:tc>
          <w:tcPr>
            <w:tcW w:w="5040" w:type="dxa"/>
            <w:vAlign w:val="bottom"/>
          </w:tcPr>
          <w:p w14:paraId="7F949C3F" w14:textId="299282AC" w:rsidR="005E4CAF" w:rsidRPr="00A572BD" w:rsidRDefault="005E4CAF" w:rsidP="000C4A5F">
            <w:pPr>
              <w:pStyle w:val="Header"/>
              <w:tabs>
                <w:tab w:val="clear" w:pos="4320"/>
                <w:tab w:val="clear" w:pos="8640"/>
              </w:tabs>
              <w:ind w:left="-86" w:right="-72"/>
              <w:jc w:val="left"/>
              <w:rPr>
                <w:rFonts w:ascii="Arial" w:hAnsi="Arial" w:cs="Arial"/>
                <w:sz w:val="18"/>
                <w:szCs w:val="18"/>
                <w:lang w:val="en-US" w:eastAsia="en-US"/>
              </w:rPr>
            </w:pPr>
            <w:r w:rsidRPr="00A572BD">
              <w:rPr>
                <w:rFonts w:ascii="Arial" w:hAnsi="Arial" w:cs="Arial"/>
                <w:sz w:val="18"/>
                <w:szCs w:val="18"/>
                <w:lang w:val="en-US" w:eastAsia="en-US"/>
              </w:rPr>
              <w:t>Cost</w:t>
            </w:r>
          </w:p>
        </w:tc>
        <w:tc>
          <w:tcPr>
            <w:tcW w:w="1440" w:type="dxa"/>
            <w:vAlign w:val="bottom"/>
          </w:tcPr>
          <w:p w14:paraId="033B233D" w14:textId="5D2368D0" w:rsidR="005E4CAF"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w:t>
            </w:r>
            <w:r w:rsidR="005E4CAF" w:rsidRPr="00A572BD">
              <w:rPr>
                <w:rFonts w:ascii="Arial" w:hAnsi="Arial" w:cs="Arial"/>
                <w:sz w:val="18"/>
                <w:szCs w:val="18"/>
                <w:lang w:val="en-US"/>
              </w:rPr>
              <w:t>,</w:t>
            </w:r>
            <w:r w:rsidRPr="00A572BD">
              <w:rPr>
                <w:rFonts w:ascii="Arial" w:hAnsi="Arial" w:cs="Arial"/>
                <w:sz w:val="18"/>
                <w:szCs w:val="18"/>
              </w:rPr>
              <w:t>397</w:t>
            </w:r>
            <w:r w:rsidR="005E4CAF" w:rsidRPr="00A572BD">
              <w:rPr>
                <w:rFonts w:ascii="Arial" w:hAnsi="Arial" w:cs="Arial"/>
                <w:sz w:val="18"/>
                <w:szCs w:val="18"/>
                <w:lang w:val="en-US"/>
              </w:rPr>
              <w:t>,</w:t>
            </w:r>
            <w:r w:rsidRPr="00A572BD">
              <w:rPr>
                <w:rFonts w:ascii="Arial" w:hAnsi="Arial" w:cs="Arial"/>
                <w:sz w:val="18"/>
                <w:szCs w:val="18"/>
              </w:rPr>
              <w:t>005</w:t>
            </w:r>
            <w:r w:rsidR="005E4CAF" w:rsidRPr="00A572BD">
              <w:rPr>
                <w:rFonts w:ascii="Arial" w:hAnsi="Arial" w:cs="Arial"/>
                <w:sz w:val="18"/>
                <w:szCs w:val="18"/>
                <w:lang w:val="en-US"/>
              </w:rPr>
              <w:t>,</w:t>
            </w:r>
            <w:r w:rsidRPr="00A572BD">
              <w:rPr>
                <w:rFonts w:ascii="Arial" w:hAnsi="Arial" w:cs="Arial"/>
                <w:sz w:val="18"/>
                <w:szCs w:val="18"/>
              </w:rPr>
              <w:t>500</w:t>
            </w:r>
          </w:p>
        </w:tc>
        <w:tc>
          <w:tcPr>
            <w:tcW w:w="1440" w:type="dxa"/>
            <w:vAlign w:val="bottom"/>
          </w:tcPr>
          <w:p w14:paraId="0EC38280" w14:textId="60FC481D" w:rsidR="005E4CAF"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277</w:t>
            </w:r>
            <w:r w:rsidR="005E4CAF" w:rsidRPr="00A572BD">
              <w:rPr>
                <w:rFonts w:ascii="Arial" w:hAnsi="Arial" w:cs="Arial"/>
                <w:sz w:val="18"/>
                <w:szCs w:val="18"/>
                <w:lang w:val="en-US"/>
              </w:rPr>
              <w:t>,</w:t>
            </w:r>
            <w:r w:rsidRPr="00A572BD">
              <w:rPr>
                <w:rFonts w:ascii="Arial" w:hAnsi="Arial" w:cs="Arial"/>
                <w:sz w:val="18"/>
                <w:szCs w:val="18"/>
              </w:rPr>
              <w:t>981</w:t>
            </w:r>
            <w:r w:rsidR="005E4CAF" w:rsidRPr="00A572BD">
              <w:rPr>
                <w:rFonts w:ascii="Arial" w:hAnsi="Arial" w:cs="Arial"/>
                <w:sz w:val="18"/>
                <w:szCs w:val="18"/>
                <w:lang w:val="en-US"/>
              </w:rPr>
              <w:t>,</w:t>
            </w:r>
            <w:r w:rsidRPr="00A572BD">
              <w:rPr>
                <w:rFonts w:ascii="Arial" w:hAnsi="Arial" w:cs="Arial"/>
                <w:sz w:val="18"/>
                <w:szCs w:val="18"/>
              </w:rPr>
              <w:t>023</w:t>
            </w:r>
          </w:p>
        </w:tc>
        <w:tc>
          <w:tcPr>
            <w:tcW w:w="1440" w:type="dxa"/>
          </w:tcPr>
          <w:p w14:paraId="7D7229D6" w14:textId="47E3E13B" w:rsidR="005E4CAF"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32</w:t>
            </w:r>
            <w:r w:rsidR="005E4CAF" w:rsidRPr="00A572BD">
              <w:rPr>
                <w:rFonts w:ascii="Arial" w:hAnsi="Arial" w:cs="Arial"/>
                <w:sz w:val="18"/>
                <w:szCs w:val="18"/>
                <w:lang w:val="en-US"/>
              </w:rPr>
              <w:t>,</w:t>
            </w:r>
            <w:r w:rsidRPr="00A572BD">
              <w:rPr>
                <w:rFonts w:ascii="Arial" w:hAnsi="Arial" w:cs="Arial"/>
                <w:sz w:val="18"/>
                <w:szCs w:val="18"/>
              </w:rPr>
              <w:t>423</w:t>
            </w:r>
            <w:r w:rsidR="005E4CAF" w:rsidRPr="00A572BD">
              <w:rPr>
                <w:rFonts w:ascii="Arial" w:hAnsi="Arial" w:cs="Arial"/>
                <w:sz w:val="18"/>
                <w:szCs w:val="18"/>
                <w:lang w:val="en-US"/>
              </w:rPr>
              <w:t>,</w:t>
            </w:r>
            <w:r w:rsidRPr="00A572BD">
              <w:rPr>
                <w:rFonts w:ascii="Arial" w:hAnsi="Arial" w:cs="Arial"/>
                <w:sz w:val="18"/>
                <w:szCs w:val="18"/>
              </w:rPr>
              <w:t>212</w:t>
            </w:r>
          </w:p>
        </w:tc>
        <w:tc>
          <w:tcPr>
            <w:tcW w:w="1440" w:type="dxa"/>
            <w:vAlign w:val="bottom"/>
          </w:tcPr>
          <w:p w14:paraId="1FBBF692" w14:textId="1D5642CD" w:rsidR="005E4CAF"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w:t>
            </w:r>
            <w:r w:rsidR="005E4CAF" w:rsidRPr="00A572BD">
              <w:rPr>
                <w:rFonts w:ascii="Arial" w:hAnsi="Arial" w:cs="Arial"/>
                <w:sz w:val="18"/>
                <w:szCs w:val="18"/>
                <w:lang w:val="en-US"/>
              </w:rPr>
              <w:t>,</w:t>
            </w:r>
            <w:r w:rsidRPr="00A572BD">
              <w:rPr>
                <w:rFonts w:ascii="Arial" w:hAnsi="Arial" w:cs="Arial"/>
                <w:sz w:val="18"/>
                <w:szCs w:val="18"/>
              </w:rPr>
              <w:t>707</w:t>
            </w:r>
            <w:r w:rsidR="005E4CAF" w:rsidRPr="00A572BD">
              <w:rPr>
                <w:rFonts w:ascii="Arial" w:hAnsi="Arial" w:cs="Arial"/>
                <w:sz w:val="18"/>
                <w:szCs w:val="18"/>
                <w:lang w:val="en-US"/>
              </w:rPr>
              <w:t>,</w:t>
            </w:r>
            <w:r w:rsidRPr="00A572BD">
              <w:rPr>
                <w:rFonts w:ascii="Arial" w:hAnsi="Arial" w:cs="Arial"/>
                <w:sz w:val="18"/>
                <w:szCs w:val="18"/>
              </w:rPr>
              <w:t>409</w:t>
            </w:r>
            <w:r w:rsidR="005E4CAF" w:rsidRPr="00A572BD">
              <w:rPr>
                <w:rFonts w:ascii="Arial" w:hAnsi="Arial" w:cs="Arial"/>
                <w:sz w:val="18"/>
                <w:szCs w:val="18"/>
                <w:lang w:val="en-US"/>
              </w:rPr>
              <w:t>,</w:t>
            </w:r>
            <w:r w:rsidRPr="00A572BD">
              <w:rPr>
                <w:rFonts w:ascii="Arial" w:hAnsi="Arial" w:cs="Arial"/>
                <w:sz w:val="18"/>
                <w:szCs w:val="18"/>
              </w:rPr>
              <w:t>735</w:t>
            </w:r>
          </w:p>
        </w:tc>
        <w:tc>
          <w:tcPr>
            <w:tcW w:w="1440" w:type="dxa"/>
            <w:vAlign w:val="bottom"/>
          </w:tcPr>
          <w:p w14:paraId="08EF1463" w14:textId="6092155B" w:rsidR="005E4CAF"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251</w:t>
            </w:r>
            <w:r w:rsidR="005E4CAF" w:rsidRPr="00A572BD">
              <w:rPr>
                <w:rFonts w:ascii="Arial" w:hAnsi="Arial" w:cs="Arial"/>
                <w:sz w:val="18"/>
                <w:szCs w:val="18"/>
                <w:lang w:val="en-US"/>
              </w:rPr>
              <w:t>,</w:t>
            </w:r>
            <w:r w:rsidRPr="00A572BD">
              <w:rPr>
                <w:rFonts w:ascii="Arial" w:hAnsi="Arial" w:cs="Arial"/>
                <w:sz w:val="18"/>
                <w:szCs w:val="18"/>
              </w:rPr>
              <w:t>454</w:t>
            </w:r>
            <w:r w:rsidR="005E4CAF" w:rsidRPr="00A572BD">
              <w:rPr>
                <w:rFonts w:ascii="Arial" w:hAnsi="Arial" w:cs="Arial"/>
                <w:sz w:val="18"/>
                <w:szCs w:val="18"/>
                <w:lang w:val="en-US"/>
              </w:rPr>
              <w:t>,</w:t>
            </w:r>
            <w:r w:rsidRPr="00A572BD">
              <w:rPr>
                <w:rFonts w:ascii="Arial" w:hAnsi="Arial" w:cs="Arial"/>
                <w:sz w:val="18"/>
                <w:szCs w:val="18"/>
              </w:rPr>
              <w:t>049</w:t>
            </w:r>
          </w:p>
        </w:tc>
        <w:tc>
          <w:tcPr>
            <w:tcW w:w="1440" w:type="dxa"/>
          </w:tcPr>
          <w:p w14:paraId="56EDC92B" w14:textId="7447D261" w:rsidR="005E4CAF"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24</w:t>
            </w:r>
            <w:r w:rsidR="005E4CAF" w:rsidRPr="00A572BD">
              <w:rPr>
                <w:rFonts w:ascii="Arial" w:hAnsi="Arial" w:cs="Arial"/>
                <w:sz w:val="18"/>
                <w:szCs w:val="18"/>
                <w:lang w:val="en-US"/>
              </w:rPr>
              <w:t>,</w:t>
            </w:r>
            <w:r w:rsidRPr="00A572BD">
              <w:rPr>
                <w:rFonts w:ascii="Arial" w:hAnsi="Arial" w:cs="Arial"/>
                <w:sz w:val="18"/>
                <w:szCs w:val="18"/>
              </w:rPr>
              <w:t>745</w:t>
            </w:r>
            <w:r w:rsidR="005E4CAF" w:rsidRPr="00A572BD">
              <w:rPr>
                <w:rFonts w:ascii="Arial" w:hAnsi="Arial" w:cs="Arial"/>
                <w:sz w:val="18"/>
                <w:szCs w:val="18"/>
                <w:lang w:val="en-US"/>
              </w:rPr>
              <w:t>,</w:t>
            </w:r>
            <w:r w:rsidRPr="00A572BD">
              <w:rPr>
                <w:rFonts w:ascii="Arial" w:hAnsi="Arial" w:cs="Arial"/>
                <w:sz w:val="18"/>
                <w:szCs w:val="18"/>
              </w:rPr>
              <w:t>267</w:t>
            </w:r>
          </w:p>
        </w:tc>
        <w:tc>
          <w:tcPr>
            <w:tcW w:w="1440" w:type="dxa"/>
          </w:tcPr>
          <w:p w14:paraId="7B4B6117" w14:textId="5514CE0D" w:rsidR="005E4CAF"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276</w:t>
            </w:r>
            <w:r w:rsidR="005E4CAF" w:rsidRPr="00A572BD">
              <w:rPr>
                <w:rFonts w:ascii="Arial" w:hAnsi="Arial" w:cs="Arial"/>
                <w:sz w:val="18"/>
                <w:szCs w:val="18"/>
                <w:lang w:val="en-US"/>
              </w:rPr>
              <w:t>,</w:t>
            </w:r>
            <w:r w:rsidRPr="00A572BD">
              <w:rPr>
                <w:rFonts w:ascii="Arial" w:hAnsi="Arial" w:cs="Arial"/>
                <w:sz w:val="18"/>
                <w:szCs w:val="18"/>
              </w:rPr>
              <w:t>199</w:t>
            </w:r>
            <w:r w:rsidR="005E4CAF" w:rsidRPr="00A572BD">
              <w:rPr>
                <w:rFonts w:ascii="Arial" w:hAnsi="Arial" w:cs="Arial"/>
                <w:sz w:val="18"/>
                <w:szCs w:val="18"/>
                <w:lang w:val="en-US"/>
              </w:rPr>
              <w:t>,</w:t>
            </w:r>
            <w:r w:rsidRPr="00A572BD">
              <w:rPr>
                <w:rFonts w:ascii="Arial" w:hAnsi="Arial" w:cs="Arial"/>
                <w:sz w:val="18"/>
                <w:szCs w:val="18"/>
              </w:rPr>
              <w:t>316</w:t>
            </w:r>
          </w:p>
        </w:tc>
      </w:tr>
      <w:tr w:rsidR="005E4CAF" w:rsidRPr="00A572BD" w14:paraId="670E3040" w14:textId="77777777" w:rsidTr="00893163">
        <w:tc>
          <w:tcPr>
            <w:tcW w:w="5040" w:type="dxa"/>
            <w:vAlign w:val="bottom"/>
          </w:tcPr>
          <w:p w14:paraId="3577AB40" w14:textId="31EEBB34" w:rsidR="005E4CAF" w:rsidRPr="00A572BD" w:rsidRDefault="005E4CAF" w:rsidP="000C4A5F">
            <w:pPr>
              <w:pStyle w:val="Header"/>
              <w:tabs>
                <w:tab w:val="clear" w:pos="4320"/>
                <w:tab w:val="clear" w:pos="8640"/>
                <w:tab w:val="left" w:pos="403"/>
              </w:tabs>
              <w:ind w:left="-86" w:right="-72"/>
              <w:jc w:val="left"/>
              <w:rPr>
                <w:rFonts w:ascii="Arial" w:hAnsi="Arial" w:cs="Arial"/>
                <w:sz w:val="18"/>
                <w:szCs w:val="18"/>
                <w:lang w:val="en-US" w:eastAsia="en-US"/>
              </w:rPr>
            </w:pPr>
            <w:r w:rsidRPr="00A572BD">
              <w:rPr>
                <w:rFonts w:ascii="Arial" w:hAnsi="Arial" w:cs="Arial"/>
                <w:sz w:val="18"/>
                <w:szCs w:val="18"/>
                <w:u w:val="single"/>
                <w:lang w:val="en-US" w:eastAsia="en-US"/>
              </w:rPr>
              <w:t>Less</w:t>
            </w:r>
            <w:r w:rsidRPr="00A572BD">
              <w:rPr>
                <w:rFonts w:ascii="Arial" w:hAnsi="Arial" w:cs="Arial"/>
                <w:sz w:val="18"/>
                <w:szCs w:val="18"/>
                <w:lang w:val="en-US" w:eastAsia="en-US"/>
              </w:rPr>
              <w:tab/>
              <w:t xml:space="preserve">Accumulated </w:t>
            </w:r>
            <w:proofErr w:type="spellStart"/>
            <w:r w:rsidRPr="00A572BD">
              <w:rPr>
                <w:rFonts w:ascii="Arial" w:hAnsi="Arial" w:cs="Arial"/>
                <w:sz w:val="18"/>
                <w:szCs w:val="18"/>
                <w:lang w:val="en-US" w:eastAsia="en-US"/>
              </w:rPr>
              <w:t>amortisation</w:t>
            </w:r>
            <w:proofErr w:type="spellEnd"/>
          </w:p>
        </w:tc>
        <w:tc>
          <w:tcPr>
            <w:tcW w:w="1440" w:type="dxa"/>
            <w:vAlign w:val="bottom"/>
          </w:tcPr>
          <w:p w14:paraId="4AF18AEB" w14:textId="6D537993" w:rsidR="005E4CAF" w:rsidRPr="00A572BD" w:rsidRDefault="005E4CAF" w:rsidP="000C4A5F">
            <w:pPr>
              <w:ind w:left="-133"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1</w:t>
            </w:r>
            <w:r w:rsidRPr="00A572BD">
              <w:rPr>
                <w:rFonts w:ascii="Arial" w:hAnsi="Arial" w:cs="Arial"/>
                <w:sz w:val="18"/>
                <w:szCs w:val="18"/>
                <w:lang w:val="en-US"/>
              </w:rPr>
              <w:t>,</w:t>
            </w:r>
            <w:r w:rsidR="002122E8" w:rsidRPr="00A572BD">
              <w:rPr>
                <w:rFonts w:ascii="Arial" w:hAnsi="Arial" w:cs="Arial"/>
                <w:sz w:val="18"/>
                <w:szCs w:val="18"/>
              </w:rPr>
              <w:t>341</w:t>
            </w:r>
            <w:r w:rsidRPr="00A572BD">
              <w:rPr>
                <w:rFonts w:ascii="Arial" w:hAnsi="Arial" w:cs="Arial"/>
                <w:sz w:val="18"/>
                <w:szCs w:val="18"/>
                <w:lang w:val="en-US"/>
              </w:rPr>
              <w:t>,</w:t>
            </w:r>
            <w:r w:rsidR="002122E8" w:rsidRPr="00A572BD">
              <w:rPr>
                <w:rFonts w:ascii="Arial" w:hAnsi="Arial" w:cs="Arial"/>
                <w:sz w:val="18"/>
                <w:szCs w:val="18"/>
              </w:rPr>
              <w:t>363</w:t>
            </w:r>
            <w:r w:rsidRPr="00A572BD">
              <w:rPr>
                <w:rFonts w:ascii="Arial" w:hAnsi="Arial" w:cs="Arial"/>
                <w:sz w:val="18"/>
                <w:szCs w:val="18"/>
                <w:lang w:val="en-US"/>
              </w:rPr>
              <w:t>,</w:t>
            </w:r>
            <w:r w:rsidR="002122E8" w:rsidRPr="00A572BD">
              <w:rPr>
                <w:rFonts w:ascii="Arial" w:hAnsi="Arial" w:cs="Arial"/>
                <w:sz w:val="18"/>
                <w:szCs w:val="18"/>
              </w:rPr>
              <w:t>979</w:t>
            </w:r>
            <w:r w:rsidRPr="00A572BD">
              <w:rPr>
                <w:rFonts w:ascii="Arial" w:hAnsi="Arial" w:cs="Arial"/>
                <w:sz w:val="18"/>
                <w:szCs w:val="18"/>
                <w:lang w:val="en-US"/>
              </w:rPr>
              <w:t>)</w:t>
            </w:r>
          </w:p>
        </w:tc>
        <w:tc>
          <w:tcPr>
            <w:tcW w:w="1440" w:type="dxa"/>
            <w:vAlign w:val="bottom"/>
          </w:tcPr>
          <w:p w14:paraId="2F6B3CF4" w14:textId="5AF06F0D" w:rsidR="005E4CAF" w:rsidRPr="00A572BD" w:rsidRDefault="005E4CAF" w:rsidP="000C4A5F">
            <w:pPr>
              <w:ind w:left="-133"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201</w:t>
            </w:r>
            <w:r w:rsidRPr="00A572BD">
              <w:rPr>
                <w:rFonts w:ascii="Arial" w:hAnsi="Arial" w:cs="Arial"/>
                <w:sz w:val="18"/>
                <w:szCs w:val="18"/>
                <w:lang w:val="en-US"/>
              </w:rPr>
              <w:t>,</w:t>
            </w:r>
            <w:r w:rsidR="002122E8" w:rsidRPr="00A572BD">
              <w:rPr>
                <w:rFonts w:ascii="Arial" w:hAnsi="Arial" w:cs="Arial"/>
                <w:sz w:val="18"/>
                <w:szCs w:val="18"/>
              </w:rPr>
              <w:t>665</w:t>
            </w:r>
            <w:r w:rsidRPr="00A572BD">
              <w:rPr>
                <w:rFonts w:ascii="Arial" w:hAnsi="Arial" w:cs="Arial"/>
                <w:sz w:val="18"/>
                <w:szCs w:val="18"/>
                <w:lang w:val="en-US"/>
              </w:rPr>
              <w:t>,</w:t>
            </w:r>
            <w:r w:rsidR="002122E8" w:rsidRPr="00A572BD">
              <w:rPr>
                <w:rFonts w:ascii="Arial" w:hAnsi="Arial" w:cs="Arial"/>
                <w:sz w:val="18"/>
                <w:szCs w:val="18"/>
              </w:rPr>
              <w:t>816</w:t>
            </w:r>
            <w:r w:rsidRPr="00A572BD">
              <w:rPr>
                <w:rFonts w:ascii="Arial" w:hAnsi="Arial" w:cs="Arial"/>
                <w:sz w:val="18"/>
                <w:szCs w:val="18"/>
                <w:lang w:val="en-US"/>
              </w:rPr>
              <w:t>)</w:t>
            </w:r>
          </w:p>
        </w:tc>
        <w:tc>
          <w:tcPr>
            <w:tcW w:w="1440" w:type="dxa"/>
          </w:tcPr>
          <w:p w14:paraId="400E1F7A" w14:textId="3828A5FD" w:rsidR="005E4CAF" w:rsidRPr="00A572BD" w:rsidRDefault="005E4CAF" w:rsidP="000C4A5F">
            <w:pPr>
              <w:ind w:left="-133" w:right="-72"/>
              <w:jc w:val="right"/>
              <w:rPr>
                <w:rFonts w:ascii="Arial" w:hAnsi="Arial" w:cs="Arial"/>
                <w:sz w:val="18"/>
                <w:szCs w:val="18"/>
                <w:lang w:val="en-US"/>
              </w:rPr>
            </w:pPr>
            <w:r w:rsidRPr="00A572BD">
              <w:rPr>
                <w:rFonts w:ascii="Arial" w:hAnsi="Arial" w:cs="Arial"/>
                <w:sz w:val="18"/>
                <w:szCs w:val="18"/>
                <w:lang w:val="en-US"/>
              </w:rPr>
              <w:t>-</w:t>
            </w:r>
          </w:p>
        </w:tc>
        <w:tc>
          <w:tcPr>
            <w:tcW w:w="1440" w:type="dxa"/>
            <w:vAlign w:val="bottom"/>
          </w:tcPr>
          <w:p w14:paraId="78DA660E" w14:textId="0A49D65B" w:rsidR="005E4CAF" w:rsidRPr="00A572BD" w:rsidRDefault="005E4CAF" w:rsidP="000C4A5F">
            <w:pPr>
              <w:ind w:left="-133"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1</w:t>
            </w:r>
            <w:r w:rsidRPr="00A572BD">
              <w:rPr>
                <w:rFonts w:ascii="Arial" w:hAnsi="Arial" w:cs="Arial"/>
                <w:sz w:val="18"/>
                <w:szCs w:val="18"/>
                <w:lang w:val="en-US"/>
              </w:rPr>
              <w:t>,</w:t>
            </w:r>
            <w:r w:rsidR="002122E8" w:rsidRPr="00A572BD">
              <w:rPr>
                <w:rFonts w:ascii="Arial" w:hAnsi="Arial" w:cs="Arial"/>
                <w:sz w:val="18"/>
                <w:szCs w:val="18"/>
              </w:rPr>
              <w:t>543</w:t>
            </w:r>
            <w:r w:rsidRPr="00A572BD">
              <w:rPr>
                <w:rFonts w:ascii="Arial" w:hAnsi="Arial" w:cs="Arial"/>
                <w:sz w:val="18"/>
                <w:szCs w:val="18"/>
                <w:lang w:val="en-US"/>
              </w:rPr>
              <w:t>,</w:t>
            </w:r>
            <w:r w:rsidR="002122E8" w:rsidRPr="00A572BD">
              <w:rPr>
                <w:rFonts w:ascii="Arial" w:hAnsi="Arial" w:cs="Arial"/>
                <w:sz w:val="18"/>
                <w:szCs w:val="18"/>
              </w:rPr>
              <w:t>029</w:t>
            </w:r>
            <w:r w:rsidRPr="00A572BD">
              <w:rPr>
                <w:rFonts w:ascii="Arial" w:hAnsi="Arial" w:cs="Arial"/>
                <w:sz w:val="18"/>
                <w:szCs w:val="18"/>
                <w:lang w:val="en-US"/>
              </w:rPr>
              <w:t>,</w:t>
            </w:r>
            <w:r w:rsidR="002122E8" w:rsidRPr="00A572BD">
              <w:rPr>
                <w:rFonts w:ascii="Arial" w:hAnsi="Arial" w:cs="Arial"/>
                <w:sz w:val="18"/>
                <w:szCs w:val="18"/>
              </w:rPr>
              <w:t>795</w:t>
            </w:r>
            <w:r w:rsidRPr="00A572BD">
              <w:rPr>
                <w:rFonts w:ascii="Arial" w:hAnsi="Arial" w:cs="Arial"/>
                <w:sz w:val="18"/>
                <w:szCs w:val="18"/>
                <w:lang w:val="en-US"/>
              </w:rPr>
              <w:t>)</w:t>
            </w:r>
          </w:p>
        </w:tc>
        <w:tc>
          <w:tcPr>
            <w:tcW w:w="1440" w:type="dxa"/>
            <w:vAlign w:val="bottom"/>
          </w:tcPr>
          <w:p w14:paraId="6D8A2603" w14:textId="5B4E0B71" w:rsidR="005E4CAF" w:rsidRPr="00A572BD" w:rsidRDefault="005E4CAF" w:rsidP="000C4A5F">
            <w:pPr>
              <w:ind w:left="-133"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178</w:t>
            </w:r>
            <w:r w:rsidRPr="00A572BD">
              <w:rPr>
                <w:rFonts w:ascii="Arial" w:hAnsi="Arial" w:cs="Arial"/>
                <w:sz w:val="18"/>
                <w:szCs w:val="18"/>
                <w:lang w:val="en-US"/>
              </w:rPr>
              <w:t>,</w:t>
            </w:r>
            <w:r w:rsidR="002122E8" w:rsidRPr="00A572BD">
              <w:rPr>
                <w:rFonts w:ascii="Arial" w:hAnsi="Arial" w:cs="Arial"/>
                <w:sz w:val="18"/>
                <w:szCs w:val="18"/>
              </w:rPr>
              <w:t>366</w:t>
            </w:r>
            <w:r w:rsidRPr="00A572BD">
              <w:rPr>
                <w:rFonts w:ascii="Arial" w:hAnsi="Arial" w:cs="Arial"/>
                <w:sz w:val="18"/>
                <w:szCs w:val="18"/>
                <w:lang w:val="en-US"/>
              </w:rPr>
              <w:t>,</w:t>
            </w:r>
            <w:r w:rsidR="002122E8" w:rsidRPr="00A572BD">
              <w:rPr>
                <w:rFonts w:ascii="Arial" w:hAnsi="Arial" w:cs="Arial"/>
                <w:sz w:val="18"/>
                <w:szCs w:val="18"/>
              </w:rPr>
              <w:t>207</w:t>
            </w:r>
            <w:r w:rsidRPr="00A572BD">
              <w:rPr>
                <w:rFonts w:ascii="Arial" w:hAnsi="Arial" w:cs="Arial"/>
                <w:sz w:val="18"/>
                <w:szCs w:val="18"/>
                <w:lang w:val="en-US"/>
              </w:rPr>
              <w:t>)</w:t>
            </w:r>
          </w:p>
        </w:tc>
        <w:tc>
          <w:tcPr>
            <w:tcW w:w="1440" w:type="dxa"/>
          </w:tcPr>
          <w:p w14:paraId="67E135E7" w14:textId="3403716A" w:rsidR="005E4CAF" w:rsidRPr="00A572BD" w:rsidRDefault="005E4CAF" w:rsidP="000C4A5F">
            <w:pPr>
              <w:ind w:left="-133" w:right="-72"/>
              <w:jc w:val="right"/>
              <w:rPr>
                <w:rFonts w:ascii="Arial" w:hAnsi="Arial" w:cs="Arial"/>
                <w:sz w:val="18"/>
                <w:szCs w:val="18"/>
                <w:lang w:val="en-US"/>
              </w:rPr>
            </w:pPr>
            <w:r w:rsidRPr="00A572BD">
              <w:rPr>
                <w:rFonts w:ascii="Arial" w:hAnsi="Arial" w:cs="Arial"/>
                <w:sz w:val="18"/>
                <w:szCs w:val="18"/>
                <w:lang w:val="en-US"/>
              </w:rPr>
              <w:t>-</w:t>
            </w:r>
          </w:p>
        </w:tc>
        <w:tc>
          <w:tcPr>
            <w:tcW w:w="1440" w:type="dxa"/>
          </w:tcPr>
          <w:p w14:paraId="45DDBFA6" w14:textId="6441658F" w:rsidR="005E4CAF" w:rsidRPr="00A572BD" w:rsidRDefault="005E4CAF" w:rsidP="000C4A5F">
            <w:pPr>
              <w:ind w:left="-133"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178</w:t>
            </w:r>
            <w:r w:rsidRPr="00A572BD">
              <w:rPr>
                <w:rFonts w:ascii="Arial" w:hAnsi="Arial" w:cs="Arial"/>
                <w:sz w:val="18"/>
                <w:szCs w:val="18"/>
                <w:lang w:val="en-US"/>
              </w:rPr>
              <w:t>,</w:t>
            </w:r>
            <w:r w:rsidR="002122E8" w:rsidRPr="00A572BD">
              <w:rPr>
                <w:rFonts w:ascii="Arial" w:hAnsi="Arial" w:cs="Arial"/>
                <w:sz w:val="18"/>
                <w:szCs w:val="18"/>
              </w:rPr>
              <w:t>366</w:t>
            </w:r>
            <w:r w:rsidRPr="00A572BD">
              <w:rPr>
                <w:rFonts w:ascii="Arial" w:hAnsi="Arial" w:cs="Arial"/>
                <w:sz w:val="18"/>
                <w:szCs w:val="18"/>
                <w:lang w:val="en-US"/>
              </w:rPr>
              <w:t>,</w:t>
            </w:r>
            <w:r w:rsidR="002122E8" w:rsidRPr="00A572BD">
              <w:rPr>
                <w:rFonts w:ascii="Arial" w:hAnsi="Arial" w:cs="Arial"/>
                <w:sz w:val="18"/>
                <w:szCs w:val="18"/>
              </w:rPr>
              <w:t>207</w:t>
            </w:r>
            <w:r w:rsidRPr="00A572BD">
              <w:rPr>
                <w:rFonts w:ascii="Arial" w:hAnsi="Arial" w:cs="Arial"/>
                <w:sz w:val="18"/>
                <w:szCs w:val="18"/>
                <w:lang w:val="en-US"/>
              </w:rPr>
              <w:t>)</w:t>
            </w:r>
          </w:p>
        </w:tc>
      </w:tr>
      <w:tr w:rsidR="005E4CAF" w:rsidRPr="00A572BD" w14:paraId="2944E1C5" w14:textId="77777777" w:rsidTr="00893163">
        <w:tc>
          <w:tcPr>
            <w:tcW w:w="5040" w:type="dxa"/>
            <w:vAlign w:val="bottom"/>
          </w:tcPr>
          <w:p w14:paraId="265DE523" w14:textId="41807AB9" w:rsidR="005E4CAF" w:rsidRPr="00A572BD" w:rsidRDefault="005E4CAF" w:rsidP="000C4A5F">
            <w:pPr>
              <w:pStyle w:val="Header"/>
              <w:tabs>
                <w:tab w:val="clear" w:pos="4320"/>
                <w:tab w:val="clear" w:pos="8640"/>
                <w:tab w:val="left" w:pos="403"/>
              </w:tabs>
              <w:ind w:left="-86" w:right="-72"/>
              <w:jc w:val="left"/>
              <w:rPr>
                <w:rFonts w:ascii="Arial" w:hAnsi="Arial" w:cs="Arial"/>
                <w:sz w:val="18"/>
                <w:szCs w:val="18"/>
                <w:lang w:val="en-US" w:eastAsia="en-US"/>
              </w:rPr>
            </w:pPr>
            <w:r w:rsidRPr="00A572BD">
              <w:rPr>
                <w:rFonts w:ascii="Arial" w:hAnsi="Arial" w:cs="Arial"/>
                <w:sz w:val="18"/>
                <w:szCs w:val="18"/>
                <w:lang w:val="en-US" w:eastAsia="en-US"/>
              </w:rPr>
              <w:tab/>
              <w:t>Allowance for impairment</w:t>
            </w:r>
          </w:p>
        </w:tc>
        <w:tc>
          <w:tcPr>
            <w:tcW w:w="1440" w:type="dxa"/>
            <w:tcBorders>
              <w:bottom w:val="single" w:sz="4" w:space="0" w:color="auto"/>
            </w:tcBorders>
            <w:vAlign w:val="bottom"/>
          </w:tcPr>
          <w:p w14:paraId="7B2C3A0A" w14:textId="3CE624A8" w:rsidR="005E4CAF" w:rsidRPr="00A572BD" w:rsidRDefault="005E4CAF"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13</w:t>
            </w:r>
            <w:r w:rsidRPr="00A572BD">
              <w:rPr>
                <w:rFonts w:ascii="Arial" w:hAnsi="Arial" w:cs="Arial"/>
                <w:sz w:val="18"/>
                <w:szCs w:val="18"/>
              </w:rPr>
              <w:t>,</w:t>
            </w:r>
            <w:r w:rsidR="002122E8" w:rsidRPr="00A572BD">
              <w:rPr>
                <w:rFonts w:ascii="Arial" w:hAnsi="Arial" w:cs="Arial"/>
                <w:sz w:val="18"/>
                <w:szCs w:val="18"/>
              </w:rPr>
              <w:t>709</w:t>
            </w:r>
            <w:r w:rsidRPr="00A572BD">
              <w:rPr>
                <w:rFonts w:ascii="Arial" w:hAnsi="Arial" w:cs="Arial"/>
                <w:sz w:val="18"/>
                <w:szCs w:val="18"/>
              </w:rPr>
              <w:t>,</w:t>
            </w:r>
            <w:r w:rsidR="002122E8" w:rsidRPr="00A572BD">
              <w:rPr>
                <w:rFonts w:ascii="Arial" w:hAnsi="Arial" w:cs="Arial"/>
                <w:sz w:val="18"/>
                <w:szCs w:val="18"/>
              </w:rPr>
              <w:t>489</w:t>
            </w:r>
            <w:r w:rsidRPr="00A572BD">
              <w:rPr>
                <w:rFonts w:ascii="Arial" w:hAnsi="Arial" w:cs="Arial"/>
                <w:sz w:val="18"/>
                <w:szCs w:val="18"/>
              </w:rPr>
              <w:t>)</w:t>
            </w:r>
          </w:p>
        </w:tc>
        <w:tc>
          <w:tcPr>
            <w:tcW w:w="1440" w:type="dxa"/>
            <w:tcBorders>
              <w:bottom w:val="single" w:sz="4" w:space="0" w:color="auto"/>
            </w:tcBorders>
            <w:vAlign w:val="bottom"/>
          </w:tcPr>
          <w:p w14:paraId="6ABB9907" w14:textId="75164EC3" w:rsidR="005E4CAF" w:rsidRPr="00A572BD" w:rsidRDefault="005E4CAF"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1</w:t>
            </w:r>
            <w:r w:rsidRPr="00A572BD">
              <w:rPr>
                <w:rFonts w:ascii="Arial" w:hAnsi="Arial" w:cs="Arial"/>
                <w:sz w:val="18"/>
                <w:szCs w:val="18"/>
              </w:rPr>
              <w:t>,</w:t>
            </w:r>
            <w:r w:rsidR="002122E8" w:rsidRPr="00A572BD">
              <w:rPr>
                <w:rFonts w:ascii="Arial" w:hAnsi="Arial" w:cs="Arial"/>
                <w:sz w:val="18"/>
                <w:szCs w:val="18"/>
              </w:rPr>
              <w:t>021</w:t>
            </w:r>
            <w:r w:rsidRPr="00A572BD">
              <w:rPr>
                <w:rFonts w:ascii="Arial" w:hAnsi="Arial" w:cs="Arial"/>
                <w:sz w:val="18"/>
                <w:szCs w:val="18"/>
              </w:rPr>
              <w:t>,</w:t>
            </w:r>
            <w:r w:rsidR="002122E8" w:rsidRPr="00A572BD">
              <w:rPr>
                <w:rFonts w:ascii="Arial" w:hAnsi="Arial" w:cs="Arial"/>
                <w:sz w:val="18"/>
                <w:szCs w:val="18"/>
              </w:rPr>
              <w:t>236</w:t>
            </w:r>
            <w:r w:rsidRPr="00A572BD">
              <w:rPr>
                <w:rFonts w:ascii="Arial" w:hAnsi="Arial" w:cs="Arial"/>
                <w:sz w:val="18"/>
                <w:szCs w:val="18"/>
              </w:rPr>
              <w:t>)</w:t>
            </w:r>
          </w:p>
        </w:tc>
        <w:tc>
          <w:tcPr>
            <w:tcW w:w="1440" w:type="dxa"/>
            <w:tcBorders>
              <w:bottom w:val="single" w:sz="4" w:space="0" w:color="auto"/>
            </w:tcBorders>
          </w:tcPr>
          <w:p w14:paraId="39EA8413" w14:textId="520FF13E" w:rsidR="005E4CAF" w:rsidRPr="00A572BD" w:rsidRDefault="005E4CAF" w:rsidP="000C4A5F">
            <w:pPr>
              <w:ind w:right="-72"/>
              <w:jc w:val="right"/>
              <w:rPr>
                <w:rFonts w:ascii="Arial" w:hAnsi="Arial" w:cs="Arial"/>
                <w:sz w:val="18"/>
                <w:szCs w:val="18"/>
              </w:rPr>
            </w:pPr>
            <w:r w:rsidRPr="00A572BD">
              <w:rPr>
                <w:rFonts w:ascii="Arial" w:hAnsi="Arial" w:cs="Arial"/>
                <w:sz w:val="18"/>
                <w:szCs w:val="18"/>
              </w:rPr>
              <w:t>-</w:t>
            </w:r>
          </w:p>
        </w:tc>
        <w:tc>
          <w:tcPr>
            <w:tcW w:w="1440" w:type="dxa"/>
            <w:tcBorders>
              <w:bottom w:val="single" w:sz="4" w:space="0" w:color="auto"/>
            </w:tcBorders>
            <w:vAlign w:val="bottom"/>
          </w:tcPr>
          <w:p w14:paraId="74D9A145" w14:textId="4DDAE0FF" w:rsidR="005E4CAF" w:rsidRPr="00A572BD" w:rsidRDefault="005E4CAF"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14</w:t>
            </w:r>
            <w:r w:rsidRPr="00A572BD">
              <w:rPr>
                <w:rFonts w:ascii="Arial" w:hAnsi="Arial" w:cs="Arial"/>
                <w:sz w:val="18"/>
                <w:szCs w:val="18"/>
              </w:rPr>
              <w:t>,</w:t>
            </w:r>
            <w:r w:rsidR="002122E8" w:rsidRPr="00A572BD">
              <w:rPr>
                <w:rFonts w:ascii="Arial" w:hAnsi="Arial" w:cs="Arial"/>
                <w:sz w:val="18"/>
                <w:szCs w:val="18"/>
              </w:rPr>
              <w:t>730</w:t>
            </w:r>
            <w:r w:rsidRPr="00A572BD">
              <w:rPr>
                <w:rFonts w:ascii="Arial" w:hAnsi="Arial" w:cs="Arial"/>
                <w:sz w:val="18"/>
                <w:szCs w:val="18"/>
              </w:rPr>
              <w:t>,</w:t>
            </w:r>
            <w:r w:rsidR="002122E8" w:rsidRPr="00A572BD">
              <w:rPr>
                <w:rFonts w:ascii="Arial" w:hAnsi="Arial" w:cs="Arial"/>
                <w:sz w:val="18"/>
                <w:szCs w:val="18"/>
              </w:rPr>
              <w:t>725</w:t>
            </w:r>
            <w:r w:rsidRPr="00A572BD">
              <w:rPr>
                <w:rFonts w:ascii="Arial" w:hAnsi="Arial" w:cs="Arial"/>
                <w:sz w:val="18"/>
                <w:szCs w:val="18"/>
              </w:rPr>
              <w:t>)</w:t>
            </w:r>
          </w:p>
        </w:tc>
        <w:tc>
          <w:tcPr>
            <w:tcW w:w="1440" w:type="dxa"/>
            <w:tcBorders>
              <w:bottom w:val="single" w:sz="4" w:space="0" w:color="auto"/>
            </w:tcBorders>
            <w:vAlign w:val="bottom"/>
          </w:tcPr>
          <w:p w14:paraId="5C0CC222" w14:textId="2A56EB82" w:rsidR="005E4CAF" w:rsidRPr="00A572BD" w:rsidRDefault="005E4CAF" w:rsidP="000C4A5F">
            <w:pPr>
              <w:ind w:right="-72"/>
              <w:jc w:val="right"/>
              <w:rPr>
                <w:rFonts w:ascii="Arial" w:hAnsi="Arial" w:cs="Arial"/>
                <w:sz w:val="18"/>
                <w:szCs w:val="18"/>
              </w:rPr>
            </w:pPr>
            <w:r w:rsidRPr="00A572BD">
              <w:rPr>
                <w:rFonts w:ascii="Arial" w:hAnsi="Arial" w:cs="Arial"/>
                <w:sz w:val="18"/>
                <w:szCs w:val="18"/>
              </w:rPr>
              <w:t>-</w:t>
            </w:r>
          </w:p>
        </w:tc>
        <w:tc>
          <w:tcPr>
            <w:tcW w:w="1440" w:type="dxa"/>
            <w:tcBorders>
              <w:bottom w:val="single" w:sz="4" w:space="0" w:color="auto"/>
            </w:tcBorders>
          </w:tcPr>
          <w:p w14:paraId="70808C1B" w14:textId="7C5E5911" w:rsidR="005E4CAF" w:rsidRPr="00A572BD" w:rsidRDefault="005E4CAF" w:rsidP="000C4A5F">
            <w:pPr>
              <w:ind w:right="-72"/>
              <w:jc w:val="right"/>
              <w:rPr>
                <w:rFonts w:ascii="Arial" w:hAnsi="Arial" w:cs="Arial"/>
                <w:sz w:val="18"/>
                <w:szCs w:val="18"/>
              </w:rPr>
            </w:pPr>
            <w:r w:rsidRPr="00A572BD">
              <w:rPr>
                <w:rFonts w:ascii="Arial" w:hAnsi="Arial" w:cs="Arial"/>
                <w:sz w:val="18"/>
                <w:szCs w:val="18"/>
              </w:rPr>
              <w:t>-</w:t>
            </w:r>
          </w:p>
        </w:tc>
        <w:tc>
          <w:tcPr>
            <w:tcW w:w="1440" w:type="dxa"/>
            <w:tcBorders>
              <w:bottom w:val="single" w:sz="4" w:space="0" w:color="auto"/>
            </w:tcBorders>
          </w:tcPr>
          <w:p w14:paraId="0E8BEE62" w14:textId="7280417F" w:rsidR="005E4CAF" w:rsidRPr="00A572BD" w:rsidRDefault="005E4CAF" w:rsidP="000C4A5F">
            <w:pPr>
              <w:ind w:right="-72"/>
              <w:jc w:val="right"/>
              <w:rPr>
                <w:rFonts w:ascii="Arial" w:hAnsi="Arial" w:cs="Arial"/>
                <w:sz w:val="18"/>
                <w:szCs w:val="18"/>
              </w:rPr>
            </w:pPr>
            <w:r w:rsidRPr="00A572BD">
              <w:rPr>
                <w:rFonts w:ascii="Arial" w:hAnsi="Arial" w:cs="Arial"/>
                <w:sz w:val="18"/>
                <w:szCs w:val="18"/>
              </w:rPr>
              <w:t>-</w:t>
            </w:r>
          </w:p>
        </w:tc>
      </w:tr>
      <w:tr w:rsidR="005E4CAF" w:rsidRPr="00A572BD" w14:paraId="0C14DA98" w14:textId="77777777" w:rsidTr="00893163">
        <w:tc>
          <w:tcPr>
            <w:tcW w:w="5040" w:type="dxa"/>
            <w:vAlign w:val="bottom"/>
          </w:tcPr>
          <w:p w14:paraId="529616EF" w14:textId="77777777" w:rsidR="005E4CAF" w:rsidRPr="00A572BD" w:rsidRDefault="005E4CAF" w:rsidP="000C4A5F">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62FABCE4" w14:textId="77777777" w:rsidR="005E4CAF" w:rsidRPr="00A572BD" w:rsidRDefault="005E4CAF" w:rsidP="000C4A5F">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482D7083" w14:textId="77777777" w:rsidR="005E4CAF" w:rsidRPr="00A572BD" w:rsidRDefault="005E4CAF" w:rsidP="000C4A5F">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tcPr>
          <w:p w14:paraId="12422AD5" w14:textId="77777777" w:rsidR="005E4CAF" w:rsidRPr="00A572BD" w:rsidRDefault="005E4CAF" w:rsidP="000C4A5F">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0F71EDAC" w14:textId="77777777" w:rsidR="005E4CAF" w:rsidRPr="00A572BD" w:rsidRDefault="005E4CAF" w:rsidP="000C4A5F">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20B78D1E" w14:textId="77777777" w:rsidR="005E4CAF" w:rsidRPr="00A572BD" w:rsidRDefault="005E4CAF" w:rsidP="000C4A5F">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tcPr>
          <w:p w14:paraId="3CAD8321" w14:textId="77777777" w:rsidR="005E4CAF" w:rsidRPr="00A572BD" w:rsidRDefault="005E4CAF" w:rsidP="000C4A5F">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tcPr>
          <w:p w14:paraId="678C4A8C" w14:textId="77777777" w:rsidR="005E4CAF" w:rsidRPr="00A572BD" w:rsidRDefault="005E4CAF" w:rsidP="000C4A5F">
            <w:pPr>
              <w:pStyle w:val="Header"/>
              <w:tabs>
                <w:tab w:val="clear" w:pos="4320"/>
                <w:tab w:val="clear" w:pos="8640"/>
              </w:tabs>
              <w:ind w:left="999" w:right="-108"/>
              <w:jc w:val="right"/>
              <w:rPr>
                <w:rFonts w:ascii="Arial" w:hAnsi="Arial" w:cs="Arial"/>
                <w:sz w:val="18"/>
                <w:szCs w:val="18"/>
                <w:lang w:val="en-US" w:eastAsia="en-US"/>
              </w:rPr>
            </w:pPr>
          </w:p>
        </w:tc>
      </w:tr>
      <w:tr w:rsidR="005E4CAF" w:rsidRPr="00A572BD" w14:paraId="33EA69CD" w14:textId="77777777" w:rsidTr="00893163">
        <w:tc>
          <w:tcPr>
            <w:tcW w:w="5040" w:type="dxa"/>
            <w:vAlign w:val="bottom"/>
          </w:tcPr>
          <w:p w14:paraId="1712A4C1" w14:textId="4DB95FA0" w:rsidR="005E4CAF" w:rsidRPr="00A572BD" w:rsidRDefault="005E4CAF" w:rsidP="000C4A5F">
            <w:pPr>
              <w:pStyle w:val="Header"/>
              <w:tabs>
                <w:tab w:val="clear" w:pos="4320"/>
                <w:tab w:val="clear" w:pos="8640"/>
              </w:tabs>
              <w:ind w:left="-86" w:right="-72"/>
              <w:jc w:val="left"/>
              <w:rPr>
                <w:rFonts w:ascii="Arial" w:hAnsi="Arial" w:cs="Arial"/>
                <w:sz w:val="18"/>
                <w:szCs w:val="18"/>
                <w:lang w:eastAsia="en-US"/>
              </w:rPr>
            </w:pPr>
            <w:r w:rsidRPr="00A572BD">
              <w:rPr>
                <w:rFonts w:ascii="Arial" w:hAnsi="Arial" w:cs="Arial"/>
                <w:sz w:val="18"/>
                <w:szCs w:val="18"/>
                <w:lang w:eastAsia="en-US"/>
              </w:rPr>
              <w:t>Net book value</w:t>
            </w:r>
          </w:p>
        </w:tc>
        <w:tc>
          <w:tcPr>
            <w:tcW w:w="1440" w:type="dxa"/>
            <w:tcBorders>
              <w:bottom w:val="single" w:sz="4" w:space="0" w:color="auto"/>
            </w:tcBorders>
            <w:shd w:val="clear" w:color="auto" w:fill="auto"/>
            <w:vAlign w:val="bottom"/>
          </w:tcPr>
          <w:p w14:paraId="4147480B" w14:textId="2EFB3349"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41</w:t>
            </w:r>
            <w:r w:rsidR="005E4CAF" w:rsidRPr="00A572BD">
              <w:rPr>
                <w:rFonts w:ascii="Arial" w:hAnsi="Arial" w:cs="Arial"/>
                <w:sz w:val="18"/>
                <w:szCs w:val="18"/>
              </w:rPr>
              <w:t>,</w:t>
            </w:r>
            <w:r w:rsidRPr="00A572BD">
              <w:rPr>
                <w:rFonts w:ascii="Arial" w:hAnsi="Arial" w:cs="Arial"/>
                <w:sz w:val="18"/>
                <w:szCs w:val="18"/>
              </w:rPr>
              <w:t>932</w:t>
            </w:r>
            <w:r w:rsidR="005E4CAF" w:rsidRPr="00A572BD">
              <w:rPr>
                <w:rFonts w:ascii="Arial" w:hAnsi="Arial" w:cs="Arial"/>
                <w:sz w:val="18"/>
                <w:szCs w:val="18"/>
              </w:rPr>
              <w:t>,</w:t>
            </w:r>
            <w:r w:rsidRPr="00A572BD">
              <w:rPr>
                <w:rFonts w:ascii="Arial" w:hAnsi="Arial" w:cs="Arial"/>
                <w:sz w:val="18"/>
                <w:szCs w:val="18"/>
              </w:rPr>
              <w:t>032</w:t>
            </w:r>
          </w:p>
        </w:tc>
        <w:tc>
          <w:tcPr>
            <w:tcW w:w="1440" w:type="dxa"/>
            <w:tcBorders>
              <w:bottom w:val="single" w:sz="4" w:space="0" w:color="auto"/>
            </w:tcBorders>
            <w:shd w:val="clear" w:color="auto" w:fill="auto"/>
            <w:vAlign w:val="bottom"/>
          </w:tcPr>
          <w:p w14:paraId="66A3B638" w14:textId="51DE82CD"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75</w:t>
            </w:r>
            <w:r w:rsidR="005E4CAF" w:rsidRPr="00A572BD">
              <w:rPr>
                <w:rFonts w:ascii="Arial" w:hAnsi="Arial" w:cs="Arial"/>
                <w:sz w:val="18"/>
                <w:szCs w:val="18"/>
              </w:rPr>
              <w:t>,</w:t>
            </w:r>
            <w:r w:rsidRPr="00A572BD">
              <w:rPr>
                <w:rFonts w:ascii="Arial" w:hAnsi="Arial" w:cs="Arial"/>
                <w:sz w:val="18"/>
                <w:szCs w:val="18"/>
              </w:rPr>
              <w:t>293</w:t>
            </w:r>
            <w:r w:rsidR="005E4CAF" w:rsidRPr="00A572BD">
              <w:rPr>
                <w:rFonts w:ascii="Arial" w:hAnsi="Arial" w:cs="Arial"/>
                <w:sz w:val="18"/>
                <w:szCs w:val="18"/>
              </w:rPr>
              <w:t>,</w:t>
            </w:r>
            <w:r w:rsidRPr="00A572BD">
              <w:rPr>
                <w:rFonts w:ascii="Arial" w:hAnsi="Arial" w:cs="Arial"/>
                <w:sz w:val="18"/>
                <w:szCs w:val="18"/>
              </w:rPr>
              <w:t>971</w:t>
            </w:r>
          </w:p>
        </w:tc>
        <w:tc>
          <w:tcPr>
            <w:tcW w:w="1440" w:type="dxa"/>
            <w:tcBorders>
              <w:bottom w:val="single" w:sz="4" w:space="0" w:color="auto"/>
            </w:tcBorders>
            <w:shd w:val="clear" w:color="auto" w:fill="auto"/>
          </w:tcPr>
          <w:p w14:paraId="31927596" w14:textId="074C1818"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32</w:t>
            </w:r>
            <w:r w:rsidR="005E4CAF" w:rsidRPr="00A572BD">
              <w:rPr>
                <w:rFonts w:ascii="Arial" w:hAnsi="Arial" w:cs="Arial"/>
                <w:sz w:val="18"/>
                <w:szCs w:val="18"/>
                <w:lang w:val="en-US"/>
              </w:rPr>
              <w:t>,</w:t>
            </w:r>
            <w:r w:rsidRPr="00A572BD">
              <w:rPr>
                <w:rFonts w:ascii="Arial" w:hAnsi="Arial" w:cs="Arial"/>
                <w:sz w:val="18"/>
                <w:szCs w:val="18"/>
              </w:rPr>
              <w:t>423</w:t>
            </w:r>
            <w:r w:rsidR="005E4CAF" w:rsidRPr="00A572BD">
              <w:rPr>
                <w:rFonts w:ascii="Arial" w:hAnsi="Arial" w:cs="Arial"/>
                <w:sz w:val="18"/>
                <w:szCs w:val="18"/>
                <w:lang w:val="en-US"/>
              </w:rPr>
              <w:t>,</w:t>
            </w:r>
            <w:r w:rsidRPr="00A572BD">
              <w:rPr>
                <w:rFonts w:ascii="Arial" w:hAnsi="Arial" w:cs="Arial"/>
                <w:sz w:val="18"/>
                <w:szCs w:val="18"/>
              </w:rPr>
              <w:t>212</w:t>
            </w:r>
          </w:p>
        </w:tc>
        <w:tc>
          <w:tcPr>
            <w:tcW w:w="1440" w:type="dxa"/>
            <w:tcBorders>
              <w:bottom w:val="single" w:sz="4" w:space="0" w:color="auto"/>
            </w:tcBorders>
            <w:shd w:val="clear" w:color="auto" w:fill="auto"/>
            <w:vAlign w:val="bottom"/>
          </w:tcPr>
          <w:p w14:paraId="5AB5BCE7" w14:textId="10951402"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149</w:t>
            </w:r>
            <w:r w:rsidR="005E4CAF" w:rsidRPr="00A572BD">
              <w:rPr>
                <w:rFonts w:ascii="Arial" w:hAnsi="Arial" w:cs="Arial"/>
                <w:sz w:val="18"/>
                <w:szCs w:val="18"/>
              </w:rPr>
              <w:t>,</w:t>
            </w:r>
            <w:r w:rsidRPr="00A572BD">
              <w:rPr>
                <w:rFonts w:ascii="Arial" w:hAnsi="Arial" w:cs="Arial"/>
                <w:sz w:val="18"/>
                <w:szCs w:val="18"/>
              </w:rPr>
              <w:t>649</w:t>
            </w:r>
            <w:r w:rsidR="005E4CAF" w:rsidRPr="00A572BD">
              <w:rPr>
                <w:rFonts w:ascii="Arial" w:hAnsi="Arial" w:cs="Arial"/>
                <w:sz w:val="18"/>
                <w:szCs w:val="18"/>
              </w:rPr>
              <w:t>,</w:t>
            </w:r>
            <w:r w:rsidRPr="00A572BD">
              <w:rPr>
                <w:rFonts w:ascii="Arial" w:hAnsi="Arial" w:cs="Arial"/>
                <w:sz w:val="18"/>
                <w:szCs w:val="18"/>
              </w:rPr>
              <w:t>215</w:t>
            </w:r>
          </w:p>
        </w:tc>
        <w:tc>
          <w:tcPr>
            <w:tcW w:w="1440" w:type="dxa"/>
            <w:tcBorders>
              <w:bottom w:val="single" w:sz="4" w:space="0" w:color="auto"/>
            </w:tcBorders>
            <w:shd w:val="clear" w:color="auto" w:fill="auto"/>
            <w:vAlign w:val="bottom"/>
          </w:tcPr>
          <w:p w14:paraId="091CD9B7" w14:textId="38A810F5"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73</w:t>
            </w:r>
            <w:r w:rsidR="005E4CAF" w:rsidRPr="00A572BD">
              <w:rPr>
                <w:rFonts w:ascii="Arial" w:hAnsi="Arial" w:cs="Arial"/>
                <w:sz w:val="18"/>
                <w:szCs w:val="18"/>
              </w:rPr>
              <w:t>,</w:t>
            </w:r>
            <w:r w:rsidRPr="00A572BD">
              <w:rPr>
                <w:rFonts w:ascii="Arial" w:hAnsi="Arial" w:cs="Arial"/>
                <w:sz w:val="18"/>
                <w:szCs w:val="18"/>
              </w:rPr>
              <w:t>087</w:t>
            </w:r>
            <w:r w:rsidR="005E4CAF" w:rsidRPr="00A572BD">
              <w:rPr>
                <w:rFonts w:ascii="Arial" w:hAnsi="Arial" w:cs="Arial"/>
                <w:sz w:val="18"/>
                <w:szCs w:val="18"/>
              </w:rPr>
              <w:t>,</w:t>
            </w:r>
            <w:r w:rsidRPr="00A572BD">
              <w:rPr>
                <w:rFonts w:ascii="Arial" w:hAnsi="Arial" w:cs="Arial"/>
                <w:sz w:val="18"/>
                <w:szCs w:val="18"/>
              </w:rPr>
              <w:t>842</w:t>
            </w:r>
          </w:p>
        </w:tc>
        <w:tc>
          <w:tcPr>
            <w:tcW w:w="1440" w:type="dxa"/>
            <w:tcBorders>
              <w:bottom w:val="single" w:sz="4" w:space="0" w:color="auto"/>
            </w:tcBorders>
            <w:shd w:val="clear" w:color="auto" w:fill="auto"/>
          </w:tcPr>
          <w:p w14:paraId="32D8F542" w14:textId="006E3F9E"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24</w:t>
            </w:r>
            <w:r w:rsidR="005E4CAF" w:rsidRPr="00A572BD">
              <w:rPr>
                <w:rFonts w:ascii="Arial" w:hAnsi="Arial" w:cs="Arial"/>
                <w:sz w:val="18"/>
                <w:szCs w:val="18"/>
                <w:lang w:val="en-US"/>
              </w:rPr>
              <w:t>,</w:t>
            </w:r>
            <w:r w:rsidRPr="00A572BD">
              <w:rPr>
                <w:rFonts w:ascii="Arial" w:hAnsi="Arial" w:cs="Arial"/>
                <w:sz w:val="18"/>
                <w:szCs w:val="18"/>
              </w:rPr>
              <w:t>745</w:t>
            </w:r>
            <w:r w:rsidR="005E4CAF" w:rsidRPr="00A572BD">
              <w:rPr>
                <w:rFonts w:ascii="Arial" w:hAnsi="Arial" w:cs="Arial"/>
                <w:sz w:val="18"/>
                <w:szCs w:val="18"/>
                <w:lang w:val="en-US"/>
              </w:rPr>
              <w:t>,</w:t>
            </w:r>
            <w:r w:rsidRPr="00A572BD">
              <w:rPr>
                <w:rFonts w:ascii="Arial" w:hAnsi="Arial" w:cs="Arial"/>
                <w:sz w:val="18"/>
                <w:szCs w:val="18"/>
              </w:rPr>
              <w:t>267</w:t>
            </w:r>
          </w:p>
        </w:tc>
        <w:tc>
          <w:tcPr>
            <w:tcW w:w="1440" w:type="dxa"/>
            <w:tcBorders>
              <w:bottom w:val="single" w:sz="4" w:space="0" w:color="auto"/>
            </w:tcBorders>
            <w:shd w:val="clear" w:color="auto" w:fill="auto"/>
          </w:tcPr>
          <w:p w14:paraId="4845AC29" w14:textId="45398F57" w:rsidR="005E4CAF" w:rsidRPr="00A572BD" w:rsidRDefault="002122E8" w:rsidP="000C4A5F">
            <w:pPr>
              <w:ind w:right="-72"/>
              <w:jc w:val="right"/>
              <w:rPr>
                <w:rFonts w:ascii="Arial" w:hAnsi="Arial" w:cs="Arial"/>
                <w:sz w:val="18"/>
                <w:szCs w:val="18"/>
              </w:rPr>
            </w:pPr>
            <w:r w:rsidRPr="00A572BD">
              <w:rPr>
                <w:rFonts w:ascii="Arial" w:hAnsi="Arial" w:cs="Arial"/>
                <w:sz w:val="18"/>
                <w:szCs w:val="18"/>
              </w:rPr>
              <w:t>97</w:t>
            </w:r>
            <w:r w:rsidR="005E4CAF" w:rsidRPr="00A572BD">
              <w:rPr>
                <w:rFonts w:ascii="Arial" w:hAnsi="Arial" w:cs="Arial"/>
                <w:sz w:val="18"/>
                <w:szCs w:val="18"/>
              </w:rPr>
              <w:t>,</w:t>
            </w:r>
            <w:r w:rsidRPr="00A572BD">
              <w:rPr>
                <w:rFonts w:ascii="Arial" w:hAnsi="Arial" w:cs="Arial"/>
                <w:sz w:val="18"/>
                <w:szCs w:val="18"/>
              </w:rPr>
              <w:t>833</w:t>
            </w:r>
            <w:r w:rsidR="005E4CAF" w:rsidRPr="00A572BD">
              <w:rPr>
                <w:rFonts w:ascii="Arial" w:hAnsi="Arial" w:cs="Arial"/>
                <w:sz w:val="18"/>
                <w:szCs w:val="18"/>
              </w:rPr>
              <w:t>,</w:t>
            </w:r>
            <w:r w:rsidRPr="00A572BD">
              <w:rPr>
                <w:rFonts w:ascii="Arial" w:hAnsi="Arial" w:cs="Arial"/>
                <w:sz w:val="18"/>
                <w:szCs w:val="18"/>
              </w:rPr>
              <w:t>109</w:t>
            </w:r>
          </w:p>
        </w:tc>
      </w:tr>
    </w:tbl>
    <w:p w14:paraId="42E9AD32" w14:textId="77777777" w:rsidR="0042036D" w:rsidRPr="00A572BD" w:rsidRDefault="0042036D" w:rsidP="000C4A5F">
      <w:pPr>
        <w:jc w:val="left"/>
        <w:rPr>
          <w:rFonts w:ascii="Arial" w:hAnsi="Arial" w:cs="Arial"/>
          <w:sz w:val="18"/>
          <w:szCs w:val="18"/>
        </w:rPr>
      </w:pPr>
      <w:r w:rsidRPr="00A572BD">
        <w:rPr>
          <w:rFonts w:ascii="Arial" w:hAnsi="Arial" w:cs="Arial"/>
          <w:sz w:val="18"/>
          <w:szCs w:val="18"/>
        </w:rPr>
        <w:br w:type="page"/>
      </w:r>
    </w:p>
    <w:tbl>
      <w:tblPr>
        <w:tblW w:w="15120" w:type="dxa"/>
        <w:tblLayout w:type="fixed"/>
        <w:tblLook w:val="0000" w:firstRow="0" w:lastRow="0" w:firstColumn="0" w:lastColumn="0" w:noHBand="0" w:noVBand="0"/>
      </w:tblPr>
      <w:tblGrid>
        <w:gridCol w:w="5040"/>
        <w:gridCol w:w="1440"/>
        <w:gridCol w:w="1440"/>
        <w:gridCol w:w="1440"/>
        <w:gridCol w:w="1440"/>
        <w:gridCol w:w="1440"/>
        <w:gridCol w:w="1440"/>
        <w:gridCol w:w="1440"/>
      </w:tblGrid>
      <w:tr w:rsidR="0042036D" w:rsidRPr="00A572BD" w14:paraId="2E359A35" w14:textId="77777777" w:rsidTr="00942D8C">
        <w:tc>
          <w:tcPr>
            <w:tcW w:w="5040" w:type="dxa"/>
            <w:vAlign w:val="bottom"/>
          </w:tcPr>
          <w:p w14:paraId="5D129432" w14:textId="77777777" w:rsidR="0042036D" w:rsidRPr="00A572BD" w:rsidRDefault="0042036D" w:rsidP="000C4A5F">
            <w:pPr>
              <w:pStyle w:val="Header"/>
              <w:tabs>
                <w:tab w:val="clear" w:pos="4320"/>
                <w:tab w:val="clear" w:pos="8640"/>
              </w:tabs>
              <w:ind w:left="-86" w:right="-72"/>
              <w:jc w:val="left"/>
              <w:rPr>
                <w:rFonts w:ascii="Arial" w:hAnsi="Arial" w:cs="Arial"/>
                <w:sz w:val="18"/>
                <w:szCs w:val="18"/>
                <w:lang w:val="en-US" w:eastAsia="en-US"/>
              </w:rPr>
            </w:pPr>
          </w:p>
        </w:tc>
        <w:tc>
          <w:tcPr>
            <w:tcW w:w="10080" w:type="dxa"/>
            <w:gridSpan w:val="7"/>
            <w:tcBorders>
              <w:top w:val="single" w:sz="4" w:space="0" w:color="auto"/>
              <w:bottom w:val="single" w:sz="4" w:space="0" w:color="auto"/>
            </w:tcBorders>
            <w:shd w:val="clear" w:color="auto" w:fill="auto"/>
            <w:vAlign w:val="bottom"/>
          </w:tcPr>
          <w:p w14:paraId="2CCC21B3" w14:textId="77777777" w:rsidR="0042036D" w:rsidRPr="00A572BD" w:rsidRDefault="0042036D" w:rsidP="000C4A5F">
            <w:pPr>
              <w:pStyle w:val="Header"/>
              <w:tabs>
                <w:tab w:val="clear" w:pos="4320"/>
                <w:tab w:val="clear" w:pos="8640"/>
              </w:tabs>
              <w:ind w:right="-72"/>
              <w:jc w:val="right"/>
              <w:rPr>
                <w:rFonts w:ascii="Arial" w:hAnsi="Arial" w:cs="Arial"/>
                <w:b/>
                <w:bCs/>
                <w:sz w:val="18"/>
                <w:szCs w:val="18"/>
                <w:lang w:val="en-US" w:eastAsia="en-US"/>
              </w:rPr>
            </w:pPr>
            <w:r w:rsidRPr="00A572BD">
              <w:rPr>
                <w:rFonts w:ascii="Arial" w:hAnsi="Arial" w:cs="Arial"/>
                <w:b/>
                <w:bCs/>
                <w:sz w:val="18"/>
                <w:szCs w:val="18"/>
              </w:rPr>
              <w:t>Unit: Baht</w:t>
            </w:r>
          </w:p>
        </w:tc>
      </w:tr>
      <w:tr w:rsidR="0042036D" w:rsidRPr="00A572BD" w14:paraId="02EC7AD3" w14:textId="77777777" w:rsidTr="00893163">
        <w:tc>
          <w:tcPr>
            <w:tcW w:w="5040" w:type="dxa"/>
            <w:vAlign w:val="bottom"/>
          </w:tcPr>
          <w:p w14:paraId="5969B659" w14:textId="77777777" w:rsidR="0042036D" w:rsidRPr="00A572BD" w:rsidRDefault="0042036D" w:rsidP="000C4A5F">
            <w:pPr>
              <w:pStyle w:val="Header"/>
              <w:tabs>
                <w:tab w:val="clear" w:pos="4320"/>
                <w:tab w:val="clear" w:pos="8640"/>
              </w:tabs>
              <w:ind w:left="-86" w:right="-72"/>
              <w:jc w:val="left"/>
              <w:rPr>
                <w:rFonts w:ascii="Arial" w:hAnsi="Arial" w:cs="Arial"/>
                <w:sz w:val="18"/>
                <w:szCs w:val="18"/>
                <w:lang w:val="en-US" w:eastAsia="en-US"/>
              </w:rPr>
            </w:pPr>
          </w:p>
        </w:tc>
        <w:tc>
          <w:tcPr>
            <w:tcW w:w="5760" w:type="dxa"/>
            <w:gridSpan w:val="4"/>
            <w:tcBorders>
              <w:top w:val="single" w:sz="4" w:space="0" w:color="auto"/>
              <w:bottom w:val="single" w:sz="4" w:space="0" w:color="auto"/>
            </w:tcBorders>
            <w:vAlign w:val="bottom"/>
          </w:tcPr>
          <w:p w14:paraId="47855F08" w14:textId="77777777" w:rsidR="0042036D" w:rsidRPr="00A572BD" w:rsidRDefault="0042036D" w:rsidP="000C4A5F">
            <w:pPr>
              <w:pStyle w:val="Style1"/>
              <w:pBdr>
                <w:bottom w:val="none" w:sz="0" w:space="0" w:color="auto"/>
              </w:pBdr>
              <w:spacing w:line="240" w:lineRule="auto"/>
              <w:ind w:right="-72"/>
              <w:rPr>
                <w:rFonts w:ascii="Arial" w:hAnsi="Arial" w:cs="Arial"/>
                <w:sz w:val="18"/>
                <w:szCs w:val="18"/>
              </w:rPr>
            </w:pPr>
            <w:r w:rsidRPr="00A572BD">
              <w:rPr>
                <w:rFonts w:ascii="Arial" w:hAnsi="Arial" w:cs="Arial"/>
                <w:sz w:val="18"/>
                <w:szCs w:val="18"/>
              </w:rPr>
              <w:t>Consolidated financial statements</w:t>
            </w:r>
          </w:p>
        </w:tc>
        <w:tc>
          <w:tcPr>
            <w:tcW w:w="4320" w:type="dxa"/>
            <w:gridSpan w:val="3"/>
            <w:tcBorders>
              <w:top w:val="single" w:sz="4" w:space="0" w:color="auto"/>
              <w:bottom w:val="single" w:sz="4" w:space="0" w:color="auto"/>
            </w:tcBorders>
            <w:vAlign w:val="bottom"/>
          </w:tcPr>
          <w:p w14:paraId="629B828E" w14:textId="77777777" w:rsidR="0042036D" w:rsidRPr="00A572BD" w:rsidRDefault="0042036D" w:rsidP="000C4A5F">
            <w:pPr>
              <w:pStyle w:val="Header"/>
              <w:tabs>
                <w:tab w:val="clear" w:pos="4320"/>
                <w:tab w:val="clear" w:pos="8640"/>
              </w:tabs>
              <w:ind w:right="-72"/>
              <w:jc w:val="center"/>
              <w:rPr>
                <w:rFonts w:ascii="Arial" w:hAnsi="Arial" w:cs="Arial"/>
                <w:b/>
                <w:bCs/>
                <w:sz w:val="18"/>
                <w:szCs w:val="18"/>
                <w:lang w:val="en-US" w:eastAsia="en-US"/>
              </w:rPr>
            </w:pPr>
            <w:r w:rsidRPr="00A572BD">
              <w:rPr>
                <w:rFonts w:ascii="Arial" w:hAnsi="Arial" w:cs="Arial"/>
                <w:b/>
                <w:bCs/>
                <w:sz w:val="18"/>
                <w:szCs w:val="18"/>
              </w:rPr>
              <w:t>Separate financial statements</w:t>
            </w:r>
          </w:p>
        </w:tc>
      </w:tr>
      <w:tr w:rsidR="0042036D" w:rsidRPr="00A572BD" w14:paraId="11AD5154" w14:textId="77777777" w:rsidTr="00893163">
        <w:tc>
          <w:tcPr>
            <w:tcW w:w="5040" w:type="dxa"/>
            <w:vAlign w:val="bottom"/>
          </w:tcPr>
          <w:p w14:paraId="4530A015" w14:textId="77777777" w:rsidR="0042036D" w:rsidRPr="00A572BD" w:rsidRDefault="0042036D" w:rsidP="000C4A5F">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757A1EA5"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8F688B0"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rPr>
              <w:t>Computer</w:t>
            </w:r>
          </w:p>
        </w:tc>
        <w:tc>
          <w:tcPr>
            <w:tcW w:w="1440" w:type="dxa"/>
            <w:tcBorders>
              <w:top w:val="single" w:sz="4" w:space="0" w:color="auto"/>
            </w:tcBorders>
            <w:shd w:val="clear" w:color="auto" w:fill="auto"/>
            <w:vAlign w:val="bottom"/>
          </w:tcPr>
          <w:p w14:paraId="54E6C5BE"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rPr>
              <w:t>Program in</w:t>
            </w:r>
          </w:p>
        </w:tc>
        <w:tc>
          <w:tcPr>
            <w:tcW w:w="1440" w:type="dxa"/>
            <w:tcBorders>
              <w:top w:val="single" w:sz="4" w:space="0" w:color="auto"/>
            </w:tcBorders>
            <w:shd w:val="clear" w:color="auto" w:fill="auto"/>
            <w:vAlign w:val="bottom"/>
          </w:tcPr>
          <w:p w14:paraId="343CE2E4"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ED908A4"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rPr>
              <w:t>Computer</w:t>
            </w:r>
          </w:p>
        </w:tc>
        <w:tc>
          <w:tcPr>
            <w:tcW w:w="1440" w:type="dxa"/>
            <w:tcBorders>
              <w:top w:val="single" w:sz="4" w:space="0" w:color="auto"/>
            </w:tcBorders>
            <w:shd w:val="clear" w:color="auto" w:fill="auto"/>
            <w:vAlign w:val="bottom"/>
          </w:tcPr>
          <w:p w14:paraId="072D3DD2"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rPr>
              <w:t>Program in</w:t>
            </w:r>
          </w:p>
        </w:tc>
        <w:tc>
          <w:tcPr>
            <w:tcW w:w="1440" w:type="dxa"/>
            <w:tcBorders>
              <w:top w:val="single" w:sz="4" w:space="0" w:color="auto"/>
            </w:tcBorders>
            <w:shd w:val="clear" w:color="auto" w:fill="auto"/>
            <w:vAlign w:val="bottom"/>
          </w:tcPr>
          <w:p w14:paraId="6DA94447"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p>
        </w:tc>
      </w:tr>
      <w:tr w:rsidR="0042036D" w:rsidRPr="00A572BD" w14:paraId="3A331646" w14:textId="77777777" w:rsidTr="00893163">
        <w:tc>
          <w:tcPr>
            <w:tcW w:w="5040" w:type="dxa"/>
            <w:vAlign w:val="bottom"/>
          </w:tcPr>
          <w:p w14:paraId="4115CEF8" w14:textId="77777777" w:rsidR="0042036D" w:rsidRPr="00A572BD" w:rsidRDefault="0042036D" w:rsidP="000C4A5F">
            <w:pPr>
              <w:pStyle w:val="Header"/>
              <w:tabs>
                <w:tab w:val="clear" w:pos="4320"/>
                <w:tab w:val="clear" w:pos="8640"/>
              </w:tabs>
              <w:ind w:left="-86" w:right="-72"/>
              <w:jc w:val="left"/>
              <w:rPr>
                <w:rFonts w:ascii="Arial" w:hAnsi="Arial" w:cs="Arial"/>
                <w:sz w:val="18"/>
                <w:szCs w:val="18"/>
                <w:lang w:val="en-US" w:eastAsia="en-US"/>
              </w:rPr>
            </w:pPr>
          </w:p>
        </w:tc>
        <w:tc>
          <w:tcPr>
            <w:tcW w:w="1440" w:type="dxa"/>
            <w:tcBorders>
              <w:bottom w:val="single" w:sz="4" w:space="0" w:color="auto"/>
            </w:tcBorders>
            <w:shd w:val="clear" w:color="auto" w:fill="auto"/>
            <w:vAlign w:val="bottom"/>
          </w:tcPr>
          <w:p w14:paraId="7CB1D68F"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rPr>
              <w:t>Film rights</w:t>
            </w:r>
          </w:p>
        </w:tc>
        <w:tc>
          <w:tcPr>
            <w:tcW w:w="1440" w:type="dxa"/>
            <w:tcBorders>
              <w:bottom w:val="single" w:sz="4" w:space="0" w:color="auto"/>
            </w:tcBorders>
            <w:shd w:val="clear" w:color="auto" w:fill="auto"/>
            <w:vAlign w:val="bottom"/>
          </w:tcPr>
          <w:p w14:paraId="4D811D51"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rPr>
              <w:t>program</w:t>
            </w:r>
          </w:p>
        </w:tc>
        <w:tc>
          <w:tcPr>
            <w:tcW w:w="1440" w:type="dxa"/>
            <w:tcBorders>
              <w:bottom w:val="single" w:sz="4" w:space="0" w:color="auto"/>
            </w:tcBorders>
            <w:shd w:val="clear" w:color="auto" w:fill="auto"/>
            <w:vAlign w:val="bottom"/>
          </w:tcPr>
          <w:p w14:paraId="6D4E7F85"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rPr>
              <w:t>progress</w:t>
            </w:r>
          </w:p>
        </w:tc>
        <w:tc>
          <w:tcPr>
            <w:tcW w:w="1440" w:type="dxa"/>
            <w:tcBorders>
              <w:bottom w:val="single" w:sz="4" w:space="0" w:color="auto"/>
            </w:tcBorders>
            <w:shd w:val="clear" w:color="auto" w:fill="auto"/>
            <w:vAlign w:val="bottom"/>
          </w:tcPr>
          <w:p w14:paraId="777EFC03"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rPr>
              <w:t>Total</w:t>
            </w:r>
          </w:p>
        </w:tc>
        <w:tc>
          <w:tcPr>
            <w:tcW w:w="1440" w:type="dxa"/>
            <w:tcBorders>
              <w:bottom w:val="single" w:sz="4" w:space="0" w:color="auto"/>
            </w:tcBorders>
            <w:shd w:val="clear" w:color="auto" w:fill="auto"/>
            <w:vAlign w:val="bottom"/>
          </w:tcPr>
          <w:p w14:paraId="5D96F21A"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rPr>
              <w:t>program</w:t>
            </w:r>
          </w:p>
        </w:tc>
        <w:tc>
          <w:tcPr>
            <w:tcW w:w="1440" w:type="dxa"/>
            <w:tcBorders>
              <w:bottom w:val="single" w:sz="4" w:space="0" w:color="auto"/>
            </w:tcBorders>
            <w:shd w:val="clear" w:color="auto" w:fill="auto"/>
            <w:vAlign w:val="bottom"/>
          </w:tcPr>
          <w:p w14:paraId="02D2C8C2"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rPr>
              <w:t>progress</w:t>
            </w:r>
          </w:p>
        </w:tc>
        <w:tc>
          <w:tcPr>
            <w:tcW w:w="1440" w:type="dxa"/>
            <w:tcBorders>
              <w:bottom w:val="single" w:sz="4" w:space="0" w:color="auto"/>
            </w:tcBorders>
            <w:shd w:val="clear" w:color="auto" w:fill="auto"/>
            <w:vAlign w:val="bottom"/>
          </w:tcPr>
          <w:p w14:paraId="6B6C70DF" w14:textId="77777777" w:rsidR="0042036D" w:rsidRPr="00A572BD" w:rsidRDefault="0042036D"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rPr>
              <w:t>Total</w:t>
            </w:r>
          </w:p>
        </w:tc>
      </w:tr>
      <w:tr w:rsidR="0042036D" w:rsidRPr="00A572BD" w14:paraId="3D9802F5" w14:textId="77777777" w:rsidTr="00893163">
        <w:tc>
          <w:tcPr>
            <w:tcW w:w="5040" w:type="dxa"/>
            <w:vAlign w:val="bottom"/>
          </w:tcPr>
          <w:p w14:paraId="54EA3E31" w14:textId="77777777" w:rsidR="0042036D" w:rsidRPr="00A572BD" w:rsidRDefault="0042036D" w:rsidP="000C4A5F">
            <w:pPr>
              <w:pStyle w:val="Header"/>
              <w:tabs>
                <w:tab w:val="clear" w:pos="4320"/>
                <w:tab w:val="clear" w:pos="8640"/>
              </w:tabs>
              <w:ind w:left="-86" w:right="-72"/>
              <w:jc w:val="left"/>
              <w:rPr>
                <w:rFonts w:ascii="Arial" w:hAnsi="Arial" w:cs="Arial"/>
                <w:sz w:val="18"/>
                <w:szCs w:val="18"/>
                <w:lang w:eastAsia="en-US"/>
              </w:rPr>
            </w:pPr>
          </w:p>
        </w:tc>
        <w:tc>
          <w:tcPr>
            <w:tcW w:w="1440" w:type="dxa"/>
            <w:tcBorders>
              <w:top w:val="single" w:sz="4" w:space="0" w:color="auto"/>
            </w:tcBorders>
            <w:shd w:val="clear" w:color="auto" w:fill="FAFAFA"/>
            <w:vAlign w:val="bottom"/>
          </w:tcPr>
          <w:p w14:paraId="3960B192" w14:textId="77777777" w:rsidR="0042036D" w:rsidRPr="00A572BD" w:rsidRDefault="0042036D" w:rsidP="000C4A5F">
            <w:pPr>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FAFAFA"/>
            <w:vAlign w:val="bottom"/>
          </w:tcPr>
          <w:p w14:paraId="4D890ABA" w14:textId="77777777" w:rsidR="0042036D" w:rsidRPr="00A572BD" w:rsidRDefault="0042036D" w:rsidP="000C4A5F">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tcPr>
          <w:p w14:paraId="1D6D4F80" w14:textId="77777777" w:rsidR="0042036D" w:rsidRPr="00A572BD" w:rsidRDefault="0042036D" w:rsidP="000C4A5F">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58F9162" w14:textId="77777777" w:rsidR="0042036D" w:rsidRPr="00A572BD" w:rsidRDefault="0042036D" w:rsidP="000C4A5F">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FC912B2" w14:textId="77777777" w:rsidR="0042036D" w:rsidRPr="00A572BD" w:rsidRDefault="0042036D" w:rsidP="000C4A5F">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tcPr>
          <w:p w14:paraId="0FDF3C6A" w14:textId="77777777" w:rsidR="0042036D" w:rsidRPr="00A572BD" w:rsidRDefault="0042036D" w:rsidP="000C4A5F">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tcPr>
          <w:p w14:paraId="021D6AD4" w14:textId="77777777" w:rsidR="0042036D" w:rsidRPr="00A572BD" w:rsidRDefault="0042036D" w:rsidP="000C4A5F">
            <w:pPr>
              <w:ind w:right="-72"/>
              <w:jc w:val="right"/>
              <w:rPr>
                <w:rFonts w:ascii="Arial" w:hAnsi="Arial" w:cs="Arial"/>
                <w:snapToGrid w:val="0"/>
                <w:sz w:val="18"/>
                <w:szCs w:val="18"/>
                <w:lang w:eastAsia="th-TH"/>
              </w:rPr>
            </w:pPr>
          </w:p>
        </w:tc>
      </w:tr>
      <w:tr w:rsidR="0042036D" w:rsidRPr="00A572BD" w14:paraId="05CA1551" w14:textId="77777777" w:rsidTr="00893163">
        <w:tc>
          <w:tcPr>
            <w:tcW w:w="5040" w:type="dxa"/>
            <w:vAlign w:val="bottom"/>
          </w:tcPr>
          <w:p w14:paraId="0BB656D6" w14:textId="7B1649F5" w:rsidR="0042036D" w:rsidRPr="00A572BD" w:rsidRDefault="0042036D" w:rsidP="000C4A5F">
            <w:pPr>
              <w:pStyle w:val="Header"/>
              <w:tabs>
                <w:tab w:val="clear" w:pos="4320"/>
                <w:tab w:val="clear" w:pos="8640"/>
              </w:tabs>
              <w:ind w:left="-86" w:right="-72"/>
              <w:jc w:val="left"/>
              <w:rPr>
                <w:rFonts w:ascii="Arial" w:hAnsi="Arial" w:cs="Arial"/>
                <w:sz w:val="18"/>
                <w:szCs w:val="18"/>
                <w:lang w:eastAsia="en-US"/>
              </w:rPr>
            </w:pPr>
            <w:r w:rsidRPr="00A572BD">
              <w:rPr>
                <w:rFonts w:ascii="Arial" w:hAnsi="Arial" w:cs="Arial"/>
                <w:b/>
                <w:bCs/>
                <w:sz w:val="18"/>
                <w:szCs w:val="18"/>
                <w:lang w:val="en-US" w:eastAsia="en-US"/>
              </w:rPr>
              <w:t xml:space="preserve">For the year ended </w:t>
            </w:r>
            <w:r w:rsidR="002122E8" w:rsidRPr="00A572BD">
              <w:rPr>
                <w:rFonts w:ascii="Arial" w:hAnsi="Arial" w:cs="Arial"/>
                <w:b/>
                <w:bCs/>
                <w:sz w:val="18"/>
                <w:szCs w:val="18"/>
                <w:lang w:eastAsia="en-US"/>
              </w:rPr>
              <w:t>31</w:t>
            </w:r>
            <w:r w:rsidRPr="00A572BD">
              <w:rPr>
                <w:rFonts w:ascii="Arial" w:hAnsi="Arial" w:cs="Arial"/>
                <w:b/>
                <w:bCs/>
                <w:sz w:val="18"/>
                <w:szCs w:val="18"/>
                <w:lang w:val="en-US" w:eastAsia="en-US"/>
              </w:rPr>
              <w:t xml:space="preserve"> </w:t>
            </w:r>
            <w:r w:rsidRPr="00A572BD">
              <w:rPr>
                <w:rFonts w:ascii="Arial" w:hAnsi="Arial" w:cs="Arial"/>
                <w:b/>
                <w:bCs/>
                <w:sz w:val="18"/>
                <w:szCs w:val="18"/>
                <w:lang w:eastAsia="en-US"/>
              </w:rPr>
              <w:t>December</w:t>
            </w:r>
            <w:r w:rsidRPr="00A572BD">
              <w:rPr>
                <w:rFonts w:ascii="Arial" w:hAnsi="Arial" w:cs="Arial"/>
                <w:b/>
                <w:bCs/>
                <w:sz w:val="18"/>
                <w:szCs w:val="18"/>
                <w:lang w:val="en-US" w:eastAsia="en-US"/>
              </w:rPr>
              <w:t xml:space="preserve"> </w:t>
            </w:r>
            <w:r w:rsidR="002122E8" w:rsidRPr="00A572BD">
              <w:rPr>
                <w:rFonts w:ascii="Arial" w:hAnsi="Arial" w:cs="Arial"/>
                <w:b/>
                <w:bCs/>
                <w:sz w:val="18"/>
                <w:szCs w:val="18"/>
                <w:lang w:eastAsia="en-US"/>
              </w:rPr>
              <w:t>2021</w:t>
            </w:r>
          </w:p>
        </w:tc>
        <w:tc>
          <w:tcPr>
            <w:tcW w:w="1440" w:type="dxa"/>
            <w:shd w:val="clear" w:color="auto" w:fill="FAFAFA"/>
            <w:vAlign w:val="bottom"/>
          </w:tcPr>
          <w:p w14:paraId="6D2E1473" w14:textId="77777777" w:rsidR="0042036D" w:rsidRPr="00A572BD" w:rsidRDefault="0042036D" w:rsidP="000C4A5F">
            <w:pPr>
              <w:ind w:right="-72"/>
              <w:jc w:val="right"/>
              <w:rPr>
                <w:rFonts w:ascii="Arial" w:hAnsi="Arial" w:cs="Arial"/>
                <w:snapToGrid w:val="0"/>
                <w:sz w:val="18"/>
                <w:szCs w:val="18"/>
                <w:lang w:val="en-US" w:eastAsia="th-TH"/>
              </w:rPr>
            </w:pPr>
          </w:p>
        </w:tc>
        <w:tc>
          <w:tcPr>
            <w:tcW w:w="1440" w:type="dxa"/>
            <w:shd w:val="clear" w:color="auto" w:fill="FAFAFA"/>
            <w:vAlign w:val="bottom"/>
          </w:tcPr>
          <w:p w14:paraId="1BD36F46" w14:textId="77777777" w:rsidR="0042036D" w:rsidRPr="00A572BD" w:rsidRDefault="0042036D" w:rsidP="000C4A5F">
            <w:pPr>
              <w:ind w:right="-72"/>
              <w:jc w:val="right"/>
              <w:rPr>
                <w:rFonts w:ascii="Arial" w:hAnsi="Arial" w:cs="Arial"/>
                <w:snapToGrid w:val="0"/>
                <w:sz w:val="18"/>
                <w:szCs w:val="18"/>
                <w:lang w:eastAsia="th-TH"/>
              </w:rPr>
            </w:pPr>
          </w:p>
        </w:tc>
        <w:tc>
          <w:tcPr>
            <w:tcW w:w="1440" w:type="dxa"/>
            <w:shd w:val="clear" w:color="auto" w:fill="FAFAFA"/>
          </w:tcPr>
          <w:p w14:paraId="19608EB3" w14:textId="77777777" w:rsidR="0042036D" w:rsidRPr="00A572BD" w:rsidRDefault="0042036D" w:rsidP="000C4A5F">
            <w:pPr>
              <w:ind w:right="-72"/>
              <w:jc w:val="right"/>
              <w:rPr>
                <w:rFonts w:ascii="Arial" w:hAnsi="Arial" w:cs="Arial"/>
                <w:snapToGrid w:val="0"/>
                <w:sz w:val="18"/>
                <w:szCs w:val="18"/>
                <w:lang w:eastAsia="th-TH"/>
              </w:rPr>
            </w:pPr>
          </w:p>
        </w:tc>
        <w:tc>
          <w:tcPr>
            <w:tcW w:w="1440" w:type="dxa"/>
            <w:shd w:val="clear" w:color="auto" w:fill="FAFAFA"/>
            <w:vAlign w:val="bottom"/>
          </w:tcPr>
          <w:p w14:paraId="284F1A55" w14:textId="77777777" w:rsidR="0042036D" w:rsidRPr="00A572BD" w:rsidRDefault="0042036D" w:rsidP="000C4A5F">
            <w:pPr>
              <w:ind w:right="-72"/>
              <w:jc w:val="right"/>
              <w:rPr>
                <w:rFonts w:ascii="Arial" w:hAnsi="Arial" w:cs="Arial"/>
                <w:snapToGrid w:val="0"/>
                <w:sz w:val="18"/>
                <w:szCs w:val="18"/>
                <w:lang w:eastAsia="th-TH"/>
              </w:rPr>
            </w:pPr>
          </w:p>
        </w:tc>
        <w:tc>
          <w:tcPr>
            <w:tcW w:w="1440" w:type="dxa"/>
            <w:shd w:val="clear" w:color="auto" w:fill="FAFAFA"/>
            <w:vAlign w:val="bottom"/>
          </w:tcPr>
          <w:p w14:paraId="7DB1F648" w14:textId="77777777" w:rsidR="0042036D" w:rsidRPr="00A572BD" w:rsidRDefault="0042036D" w:rsidP="000C4A5F">
            <w:pPr>
              <w:ind w:right="-72"/>
              <w:jc w:val="right"/>
              <w:rPr>
                <w:rFonts w:ascii="Arial" w:hAnsi="Arial" w:cs="Arial"/>
                <w:snapToGrid w:val="0"/>
                <w:sz w:val="18"/>
                <w:szCs w:val="18"/>
                <w:lang w:eastAsia="th-TH"/>
              </w:rPr>
            </w:pPr>
          </w:p>
        </w:tc>
        <w:tc>
          <w:tcPr>
            <w:tcW w:w="1440" w:type="dxa"/>
            <w:shd w:val="clear" w:color="auto" w:fill="FAFAFA"/>
          </w:tcPr>
          <w:p w14:paraId="2F422C55" w14:textId="77777777" w:rsidR="0042036D" w:rsidRPr="00A572BD" w:rsidRDefault="0042036D" w:rsidP="000C4A5F">
            <w:pPr>
              <w:ind w:right="-72"/>
              <w:jc w:val="right"/>
              <w:rPr>
                <w:rFonts w:ascii="Arial" w:hAnsi="Arial" w:cs="Arial"/>
                <w:snapToGrid w:val="0"/>
                <w:sz w:val="18"/>
                <w:szCs w:val="18"/>
                <w:lang w:eastAsia="th-TH"/>
              </w:rPr>
            </w:pPr>
          </w:p>
        </w:tc>
        <w:tc>
          <w:tcPr>
            <w:tcW w:w="1440" w:type="dxa"/>
            <w:shd w:val="clear" w:color="auto" w:fill="FAFAFA"/>
          </w:tcPr>
          <w:p w14:paraId="18AB7C3E" w14:textId="77777777" w:rsidR="0042036D" w:rsidRPr="00A572BD" w:rsidRDefault="0042036D" w:rsidP="000C4A5F">
            <w:pPr>
              <w:ind w:right="-72"/>
              <w:jc w:val="right"/>
              <w:rPr>
                <w:rFonts w:ascii="Arial" w:hAnsi="Arial" w:cs="Arial"/>
                <w:snapToGrid w:val="0"/>
                <w:sz w:val="18"/>
                <w:szCs w:val="18"/>
                <w:lang w:eastAsia="th-TH"/>
              </w:rPr>
            </w:pPr>
          </w:p>
        </w:tc>
      </w:tr>
      <w:tr w:rsidR="0042036D" w:rsidRPr="00A572BD" w14:paraId="199C8134" w14:textId="77777777" w:rsidTr="00893163">
        <w:tc>
          <w:tcPr>
            <w:tcW w:w="5040" w:type="dxa"/>
            <w:vAlign w:val="bottom"/>
          </w:tcPr>
          <w:p w14:paraId="34A08025" w14:textId="77777777" w:rsidR="0042036D" w:rsidRPr="00A572BD" w:rsidRDefault="0042036D" w:rsidP="000C4A5F">
            <w:pPr>
              <w:pStyle w:val="Header"/>
              <w:tabs>
                <w:tab w:val="clear" w:pos="4320"/>
                <w:tab w:val="clear" w:pos="8640"/>
              </w:tabs>
              <w:ind w:left="-86" w:right="-72"/>
              <w:jc w:val="left"/>
              <w:rPr>
                <w:rFonts w:ascii="Arial" w:hAnsi="Arial" w:cs="Arial"/>
                <w:sz w:val="18"/>
                <w:szCs w:val="18"/>
                <w:lang w:eastAsia="en-US"/>
              </w:rPr>
            </w:pPr>
            <w:r w:rsidRPr="00A572BD">
              <w:rPr>
                <w:rFonts w:ascii="Arial" w:hAnsi="Arial" w:cs="Arial"/>
                <w:sz w:val="18"/>
                <w:szCs w:val="18"/>
                <w:lang w:val="en-US" w:eastAsia="en-US"/>
              </w:rPr>
              <w:t>Opening net book value</w:t>
            </w:r>
          </w:p>
        </w:tc>
        <w:tc>
          <w:tcPr>
            <w:tcW w:w="1440" w:type="dxa"/>
            <w:shd w:val="clear" w:color="auto" w:fill="FAFAFA"/>
            <w:vAlign w:val="bottom"/>
          </w:tcPr>
          <w:p w14:paraId="0C60DC5E" w14:textId="7B4E58B0" w:rsidR="0042036D" w:rsidRPr="00A572BD" w:rsidRDefault="00781505" w:rsidP="000C4A5F">
            <w:pPr>
              <w:ind w:right="-72"/>
              <w:jc w:val="right"/>
              <w:rPr>
                <w:rFonts w:ascii="Arial" w:hAnsi="Arial" w:cs="Arial"/>
                <w:sz w:val="18"/>
                <w:szCs w:val="18"/>
              </w:rPr>
            </w:pPr>
            <w:r w:rsidRPr="00A572BD">
              <w:rPr>
                <w:rFonts w:ascii="Arial" w:hAnsi="Arial" w:cs="Arial"/>
                <w:sz w:val="18"/>
                <w:szCs w:val="18"/>
              </w:rPr>
              <w:t xml:space="preserve">41,932,032 </w:t>
            </w:r>
          </w:p>
        </w:tc>
        <w:tc>
          <w:tcPr>
            <w:tcW w:w="1440" w:type="dxa"/>
            <w:shd w:val="clear" w:color="auto" w:fill="FAFAFA"/>
            <w:vAlign w:val="bottom"/>
          </w:tcPr>
          <w:p w14:paraId="7AF2BC37" w14:textId="372E789E" w:rsidR="0042036D" w:rsidRPr="00A572BD" w:rsidRDefault="00781505" w:rsidP="000C4A5F">
            <w:pPr>
              <w:ind w:right="-72"/>
              <w:jc w:val="right"/>
              <w:rPr>
                <w:rFonts w:ascii="Arial" w:hAnsi="Arial" w:cs="Arial"/>
                <w:sz w:val="18"/>
                <w:szCs w:val="18"/>
              </w:rPr>
            </w:pPr>
            <w:r w:rsidRPr="00A572BD">
              <w:rPr>
                <w:rFonts w:ascii="Arial" w:hAnsi="Arial" w:cs="Arial"/>
                <w:sz w:val="18"/>
                <w:szCs w:val="18"/>
              </w:rPr>
              <w:t>75,293,97</w:t>
            </w:r>
            <w:r w:rsidR="0042426F" w:rsidRPr="00A572BD">
              <w:rPr>
                <w:rFonts w:ascii="Arial" w:hAnsi="Arial" w:cs="Arial"/>
                <w:sz w:val="18"/>
                <w:szCs w:val="18"/>
              </w:rPr>
              <w:t>1</w:t>
            </w:r>
          </w:p>
        </w:tc>
        <w:tc>
          <w:tcPr>
            <w:tcW w:w="1440" w:type="dxa"/>
            <w:shd w:val="clear" w:color="auto" w:fill="FAFAFA"/>
          </w:tcPr>
          <w:p w14:paraId="4D2B816A" w14:textId="0CB001E3" w:rsidR="0042036D" w:rsidRPr="00A572BD" w:rsidRDefault="00781505" w:rsidP="000C4A5F">
            <w:pPr>
              <w:ind w:right="-72"/>
              <w:jc w:val="right"/>
              <w:rPr>
                <w:rFonts w:ascii="Arial" w:hAnsi="Arial" w:cs="Arial"/>
                <w:sz w:val="18"/>
                <w:szCs w:val="18"/>
                <w:lang w:val="en-US"/>
              </w:rPr>
            </w:pPr>
            <w:r w:rsidRPr="00A572BD">
              <w:rPr>
                <w:rFonts w:ascii="Arial" w:hAnsi="Arial" w:cs="Arial"/>
                <w:sz w:val="18"/>
                <w:szCs w:val="18"/>
                <w:lang w:val="en-US"/>
              </w:rPr>
              <w:t>32,423,21</w:t>
            </w:r>
            <w:r w:rsidR="0042426F" w:rsidRPr="00A572BD">
              <w:rPr>
                <w:rFonts w:ascii="Arial" w:hAnsi="Arial" w:cs="Arial"/>
                <w:sz w:val="18"/>
                <w:szCs w:val="18"/>
                <w:lang w:val="en-US"/>
              </w:rPr>
              <w:t>2</w:t>
            </w:r>
          </w:p>
        </w:tc>
        <w:tc>
          <w:tcPr>
            <w:tcW w:w="1440" w:type="dxa"/>
            <w:shd w:val="clear" w:color="auto" w:fill="FAFAFA"/>
            <w:vAlign w:val="bottom"/>
          </w:tcPr>
          <w:p w14:paraId="1910AE08" w14:textId="1564FEDB" w:rsidR="0042036D" w:rsidRPr="00A572BD" w:rsidRDefault="00781505" w:rsidP="000C4A5F">
            <w:pPr>
              <w:ind w:right="-72"/>
              <w:jc w:val="right"/>
              <w:rPr>
                <w:rFonts w:ascii="Arial" w:hAnsi="Arial" w:cs="Arial"/>
                <w:sz w:val="18"/>
                <w:szCs w:val="18"/>
              </w:rPr>
            </w:pPr>
            <w:r w:rsidRPr="00A572BD">
              <w:rPr>
                <w:rFonts w:ascii="Arial" w:hAnsi="Arial" w:cs="Arial"/>
                <w:sz w:val="18"/>
                <w:szCs w:val="18"/>
              </w:rPr>
              <w:t>149,649,215</w:t>
            </w:r>
          </w:p>
        </w:tc>
        <w:tc>
          <w:tcPr>
            <w:tcW w:w="1440" w:type="dxa"/>
            <w:shd w:val="clear" w:color="auto" w:fill="FAFAFA"/>
            <w:vAlign w:val="bottom"/>
          </w:tcPr>
          <w:p w14:paraId="2FF11950" w14:textId="5E91D55F" w:rsidR="0042036D" w:rsidRPr="00A572BD" w:rsidRDefault="00781505" w:rsidP="000C4A5F">
            <w:pPr>
              <w:ind w:right="-72"/>
              <w:jc w:val="right"/>
              <w:rPr>
                <w:rFonts w:ascii="Arial" w:hAnsi="Arial" w:cs="Arial"/>
                <w:sz w:val="18"/>
                <w:szCs w:val="18"/>
              </w:rPr>
            </w:pPr>
            <w:r w:rsidRPr="00A572BD">
              <w:rPr>
                <w:rFonts w:ascii="Arial" w:hAnsi="Arial" w:cs="Arial"/>
                <w:sz w:val="18"/>
                <w:szCs w:val="18"/>
              </w:rPr>
              <w:t>73,087,842</w:t>
            </w:r>
          </w:p>
        </w:tc>
        <w:tc>
          <w:tcPr>
            <w:tcW w:w="1440" w:type="dxa"/>
            <w:shd w:val="clear" w:color="auto" w:fill="FAFAFA"/>
          </w:tcPr>
          <w:p w14:paraId="4F64D293" w14:textId="1BB39819" w:rsidR="0042036D" w:rsidRPr="00A572BD" w:rsidRDefault="00781505" w:rsidP="000C4A5F">
            <w:pPr>
              <w:ind w:right="-72"/>
              <w:jc w:val="right"/>
              <w:rPr>
                <w:rFonts w:ascii="Arial" w:hAnsi="Arial" w:cs="Arial"/>
                <w:sz w:val="18"/>
                <w:szCs w:val="18"/>
              </w:rPr>
            </w:pPr>
            <w:r w:rsidRPr="00A572BD">
              <w:rPr>
                <w:rFonts w:ascii="Arial" w:hAnsi="Arial" w:cs="Arial"/>
                <w:sz w:val="18"/>
                <w:szCs w:val="18"/>
              </w:rPr>
              <w:t>24,745,267</w:t>
            </w:r>
          </w:p>
        </w:tc>
        <w:tc>
          <w:tcPr>
            <w:tcW w:w="1440" w:type="dxa"/>
            <w:shd w:val="clear" w:color="auto" w:fill="FAFAFA"/>
            <w:vAlign w:val="bottom"/>
          </w:tcPr>
          <w:p w14:paraId="69EF3A4D" w14:textId="53DEB0DA" w:rsidR="0042036D" w:rsidRPr="00A572BD" w:rsidRDefault="00781505" w:rsidP="000C4A5F">
            <w:pPr>
              <w:ind w:right="-72"/>
              <w:jc w:val="right"/>
              <w:rPr>
                <w:rFonts w:ascii="Arial" w:hAnsi="Arial" w:cs="Arial"/>
                <w:sz w:val="18"/>
                <w:szCs w:val="18"/>
              </w:rPr>
            </w:pPr>
            <w:r w:rsidRPr="00A572BD">
              <w:rPr>
                <w:rFonts w:ascii="Arial" w:hAnsi="Arial" w:cs="Arial"/>
                <w:sz w:val="18"/>
                <w:szCs w:val="18"/>
              </w:rPr>
              <w:t>97,833,109</w:t>
            </w:r>
          </w:p>
        </w:tc>
      </w:tr>
      <w:tr w:rsidR="0042036D" w:rsidRPr="00A572BD" w14:paraId="1BE8C381" w14:textId="77777777" w:rsidTr="00893163">
        <w:tc>
          <w:tcPr>
            <w:tcW w:w="5040" w:type="dxa"/>
            <w:vAlign w:val="bottom"/>
          </w:tcPr>
          <w:p w14:paraId="24156A94" w14:textId="77777777" w:rsidR="0042036D" w:rsidRPr="00A572BD" w:rsidRDefault="0042036D" w:rsidP="000C4A5F">
            <w:pPr>
              <w:pStyle w:val="Header"/>
              <w:tabs>
                <w:tab w:val="clear" w:pos="4320"/>
                <w:tab w:val="clear" w:pos="8640"/>
              </w:tabs>
              <w:ind w:left="-86" w:right="-72"/>
              <w:jc w:val="left"/>
              <w:rPr>
                <w:rFonts w:ascii="Arial" w:hAnsi="Arial" w:cs="Arial"/>
                <w:sz w:val="18"/>
                <w:szCs w:val="18"/>
                <w:lang w:val="en-US" w:eastAsia="en-US"/>
              </w:rPr>
            </w:pPr>
            <w:r w:rsidRPr="00A572BD">
              <w:rPr>
                <w:rFonts w:ascii="Arial" w:hAnsi="Arial" w:cs="Arial"/>
                <w:sz w:val="18"/>
                <w:szCs w:val="18"/>
                <w:lang w:val="en-US" w:eastAsia="en-US"/>
              </w:rPr>
              <w:t>Exchange differences</w:t>
            </w:r>
          </w:p>
        </w:tc>
        <w:tc>
          <w:tcPr>
            <w:tcW w:w="1440" w:type="dxa"/>
            <w:shd w:val="clear" w:color="auto" w:fill="FAFAFA"/>
            <w:vAlign w:val="bottom"/>
          </w:tcPr>
          <w:p w14:paraId="64A67C91" w14:textId="5DE3C170" w:rsidR="0042036D" w:rsidRPr="00A572BD" w:rsidRDefault="00781505" w:rsidP="000C4A5F">
            <w:pPr>
              <w:ind w:right="-72"/>
              <w:jc w:val="right"/>
              <w:rPr>
                <w:rFonts w:ascii="Arial" w:hAnsi="Arial" w:cs="Arial"/>
                <w:sz w:val="18"/>
                <w:szCs w:val="18"/>
                <w:cs/>
                <w:lang w:val="en-US"/>
              </w:rPr>
            </w:pPr>
            <w:r w:rsidRPr="00A572BD">
              <w:rPr>
                <w:rFonts w:ascii="Arial" w:hAnsi="Arial" w:cs="Arial"/>
                <w:sz w:val="18"/>
                <w:szCs w:val="18"/>
                <w:lang w:val="en-US"/>
              </w:rPr>
              <w:t>-</w:t>
            </w:r>
          </w:p>
        </w:tc>
        <w:tc>
          <w:tcPr>
            <w:tcW w:w="1440" w:type="dxa"/>
            <w:shd w:val="clear" w:color="auto" w:fill="FAFAFA"/>
            <w:vAlign w:val="bottom"/>
          </w:tcPr>
          <w:p w14:paraId="6205A77B" w14:textId="213376C3" w:rsidR="0042036D" w:rsidRPr="00A572BD" w:rsidRDefault="00781505" w:rsidP="000C4A5F">
            <w:pPr>
              <w:ind w:right="-72"/>
              <w:jc w:val="right"/>
              <w:rPr>
                <w:rFonts w:ascii="Arial" w:hAnsi="Arial" w:cs="Arial"/>
                <w:sz w:val="18"/>
                <w:szCs w:val="18"/>
                <w:lang w:val="en-US"/>
              </w:rPr>
            </w:pPr>
            <w:r w:rsidRPr="00A572BD">
              <w:rPr>
                <w:rFonts w:ascii="Arial" w:hAnsi="Arial" w:cs="Arial"/>
                <w:sz w:val="18"/>
                <w:szCs w:val="18"/>
                <w:lang w:val="en-US"/>
              </w:rPr>
              <w:t>508,585</w:t>
            </w:r>
          </w:p>
        </w:tc>
        <w:tc>
          <w:tcPr>
            <w:tcW w:w="1440" w:type="dxa"/>
            <w:shd w:val="clear" w:color="auto" w:fill="FAFAFA"/>
          </w:tcPr>
          <w:p w14:paraId="0DF70D9A" w14:textId="4BAD996D" w:rsidR="0042036D" w:rsidRPr="00A572BD" w:rsidRDefault="00781505"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440" w:type="dxa"/>
            <w:shd w:val="clear" w:color="auto" w:fill="FAFAFA"/>
            <w:vAlign w:val="bottom"/>
          </w:tcPr>
          <w:p w14:paraId="59D18058" w14:textId="4E5FC8F7" w:rsidR="0042036D" w:rsidRPr="00A572BD" w:rsidRDefault="00781505" w:rsidP="000C4A5F">
            <w:pPr>
              <w:ind w:right="-72"/>
              <w:jc w:val="right"/>
              <w:rPr>
                <w:rFonts w:ascii="Arial" w:hAnsi="Arial" w:cs="Arial"/>
                <w:sz w:val="18"/>
                <w:szCs w:val="18"/>
                <w:lang w:val="en-US"/>
              </w:rPr>
            </w:pPr>
            <w:r w:rsidRPr="00A572BD">
              <w:rPr>
                <w:rFonts w:ascii="Arial" w:hAnsi="Arial" w:cs="Arial"/>
                <w:sz w:val="18"/>
                <w:szCs w:val="18"/>
                <w:lang w:val="en-US"/>
              </w:rPr>
              <w:t>508,585</w:t>
            </w:r>
          </w:p>
        </w:tc>
        <w:tc>
          <w:tcPr>
            <w:tcW w:w="1440" w:type="dxa"/>
            <w:shd w:val="clear" w:color="auto" w:fill="FAFAFA"/>
            <w:vAlign w:val="bottom"/>
          </w:tcPr>
          <w:p w14:paraId="5535A109" w14:textId="31A09C70" w:rsidR="0042036D" w:rsidRPr="00A572BD" w:rsidRDefault="007A282E"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440" w:type="dxa"/>
            <w:shd w:val="clear" w:color="auto" w:fill="FAFAFA"/>
          </w:tcPr>
          <w:p w14:paraId="056FB3C9" w14:textId="799E3100" w:rsidR="0042036D" w:rsidRPr="00A572BD" w:rsidRDefault="007A282E"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440" w:type="dxa"/>
            <w:shd w:val="clear" w:color="auto" w:fill="FAFAFA"/>
          </w:tcPr>
          <w:p w14:paraId="2950CD82" w14:textId="44CAD5AB" w:rsidR="0042036D" w:rsidRPr="00A572BD" w:rsidRDefault="007A282E" w:rsidP="000C4A5F">
            <w:pPr>
              <w:ind w:right="-72"/>
              <w:jc w:val="right"/>
              <w:rPr>
                <w:rFonts w:ascii="Arial" w:hAnsi="Arial" w:cs="Arial"/>
                <w:sz w:val="18"/>
                <w:szCs w:val="18"/>
                <w:lang w:val="en-US"/>
              </w:rPr>
            </w:pPr>
            <w:r w:rsidRPr="00A572BD">
              <w:rPr>
                <w:rFonts w:ascii="Arial" w:hAnsi="Arial" w:cs="Arial"/>
                <w:sz w:val="18"/>
                <w:szCs w:val="18"/>
                <w:lang w:val="en-US"/>
              </w:rPr>
              <w:t>-</w:t>
            </w:r>
          </w:p>
        </w:tc>
      </w:tr>
      <w:tr w:rsidR="0042036D" w:rsidRPr="00A572BD" w14:paraId="41F6AEDA" w14:textId="77777777" w:rsidTr="00893163">
        <w:tc>
          <w:tcPr>
            <w:tcW w:w="5040" w:type="dxa"/>
            <w:vAlign w:val="bottom"/>
          </w:tcPr>
          <w:p w14:paraId="4BA0E615" w14:textId="77777777" w:rsidR="0042036D" w:rsidRPr="00A572BD" w:rsidRDefault="0042036D" w:rsidP="000C4A5F">
            <w:pPr>
              <w:pStyle w:val="Header"/>
              <w:tabs>
                <w:tab w:val="clear" w:pos="4320"/>
                <w:tab w:val="clear" w:pos="8640"/>
              </w:tabs>
              <w:ind w:left="-86" w:right="-72"/>
              <w:jc w:val="left"/>
              <w:rPr>
                <w:rFonts w:ascii="Arial" w:hAnsi="Arial" w:cs="Arial"/>
                <w:sz w:val="18"/>
                <w:szCs w:val="18"/>
                <w:lang w:val="en-US" w:eastAsia="en-US"/>
              </w:rPr>
            </w:pPr>
            <w:r w:rsidRPr="00A572BD">
              <w:rPr>
                <w:rFonts w:ascii="Arial" w:hAnsi="Arial" w:cs="Arial"/>
                <w:sz w:val="18"/>
                <w:szCs w:val="18"/>
                <w:lang w:val="en-US" w:eastAsia="en-US"/>
              </w:rPr>
              <w:t>Additions</w:t>
            </w:r>
          </w:p>
        </w:tc>
        <w:tc>
          <w:tcPr>
            <w:tcW w:w="1440" w:type="dxa"/>
            <w:shd w:val="clear" w:color="auto" w:fill="FAFAFA"/>
            <w:vAlign w:val="bottom"/>
          </w:tcPr>
          <w:p w14:paraId="76A792A3" w14:textId="3473E6F3" w:rsidR="0042036D" w:rsidRPr="00A572BD" w:rsidRDefault="007A282E" w:rsidP="000C4A5F">
            <w:pPr>
              <w:ind w:right="-72"/>
              <w:jc w:val="right"/>
              <w:rPr>
                <w:rFonts w:ascii="Arial" w:hAnsi="Arial" w:cs="Arial"/>
                <w:sz w:val="18"/>
                <w:szCs w:val="18"/>
              </w:rPr>
            </w:pPr>
            <w:r w:rsidRPr="00A572BD">
              <w:rPr>
                <w:rFonts w:ascii="Arial" w:hAnsi="Arial" w:cs="Arial"/>
                <w:sz w:val="18"/>
                <w:szCs w:val="18"/>
              </w:rPr>
              <w:t>40,683,662</w:t>
            </w:r>
          </w:p>
        </w:tc>
        <w:tc>
          <w:tcPr>
            <w:tcW w:w="1440" w:type="dxa"/>
            <w:shd w:val="clear" w:color="auto" w:fill="FAFAFA"/>
            <w:vAlign w:val="bottom"/>
          </w:tcPr>
          <w:p w14:paraId="15B15D58" w14:textId="5D6FCC58" w:rsidR="0042036D" w:rsidRPr="00A572BD" w:rsidRDefault="007A282E" w:rsidP="000C4A5F">
            <w:pPr>
              <w:ind w:right="-72"/>
              <w:jc w:val="right"/>
              <w:rPr>
                <w:rFonts w:ascii="Arial" w:hAnsi="Arial" w:cs="Arial"/>
                <w:sz w:val="18"/>
                <w:szCs w:val="18"/>
              </w:rPr>
            </w:pPr>
            <w:r w:rsidRPr="00A572BD">
              <w:rPr>
                <w:rFonts w:ascii="Arial" w:hAnsi="Arial" w:cs="Arial"/>
                <w:sz w:val="18"/>
                <w:szCs w:val="18"/>
              </w:rPr>
              <w:t>5,676,011</w:t>
            </w:r>
          </w:p>
        </w:tc>
        <w:tc>
          <w:tcPr>
            <w:tcW w:w="1440" w:type="dxa"/>
            <w:shd w:val="clear" w:color="auto" w:fill="FAFAFA"/>
          </w:tcPr>
          <w:p w14:paraId="5056C29F" w14:textId="24FF4488" w:rsidR="0042036D" w:rsidRPr="00A572BD" w:rsidRDefault="007A282E" w:rsidP="000C4A5F">
            <w:pPr>
              <w:ind w:right="-72"/>
              <w:jc w:val="right"/>
              <w:rPr>
                <w:rFonts w:ascii="Arial" w:hAnsi="Arial" w:cs="Arial"/>
                <w:sz w:val="18"/>
                <w:szCs w:val="18"/>
              </w:rPr>
            </w:pPr>
            <w:r w:rsidRPr="00A572BD">
              <w:rPr>
                <w:rFonts w:ascii="Arial" w:hAnsi="Arial" w:cs="Arial"/>
                <w:sz w:val="18"/>
                <w:szCs w:val="18"/>
              </w:rPr>
              <w:t>13,278,545</w:t>
            </w:r>
          </w:p>
        </w:tc>
        <w:tc>
          <w:tcPr>
            <w:tcW w:w="1440" w:type="dxa"/>
            <w:shd w:val="clear" w:color="auto" w:fill="FAFAFA"/>
            <w:vAlign w:val="bottom"/>
          </w:tcPr>
          <w:p w14:paraId="2B753CCF" w14:textId="6FF4D2D8" w:rsidR="0042036D" w:rsidRPr="00A572BD" w:rsidRDefault="007A282E" w:rsidP="000C4A5F">
            <w:pPr>
              <w:ind w:right="-72"/>
              <w:jc w:val="right"/>
              <w:rPr>
                <w:rFonts w:ascii="Arial" w:hAnsi="Arial" w:cs="Arial"/>
                <w:sz w:val="18"/>
                <w:szCs w:val="18"/>
              </w:rPr>
            </w:pPr>
            <w:r w:rsidRPr="00A572BD">
              <w:rPr>
                <w:rFonts w:ascii="Arial" w:hAnsi="Arial" w:cs="Arial"/>
                <w:sz w:val="18"/>
                <w:szCs w:val="18"/>
              </w:rPr>
              <w:t>59,638,218</w:t>
            </w:r>
          </w:p>
        </w:tc>
        <w:tc>
          <w:tcPr>
            <w:tcW w:w="1440" w:type="dxa"/>
            <w:shd w:val="clear" w:color="auto" w:fill="FAFAFA"/>
            <w:vAlign w:val="bottom"/>
          </w:tcPr>
          <w:p w14:paraId="4BAA8C04" w14:textId="1E49A693" w:rsidR="0042036D" w:rsidRPr="00A572BD" w:rsidRDefault="007A282E" w:rsidP="000C4A5F">
            <w:pPr>
              <w:ind w:right="-72"/>
              <w:jc w:val="right"/>
              <w:rPr>
                <w:rFonts w:ascii="Arial" w:hAnsi="Arial" w:cs="Arial"/>
                <w:sz w:val="18"/>
                <w:szCs w:val="18"/>
              </w:rPr>
            </w:pPr>
            <w:r w:rsidRPr="00A572BD">
              <w:rPr>
                <w:rFonts w:ascii="Arial" w:hAnsi="Arial" w:cs="Arial"/>
                <w:sz w:val="18"/>
                <w:szCs w:val="18"/>
              </w:rPr>
              <w:t>4,514,557</w:t>
            </w:r>
          </w:p>
        </w:tc>
        <w:tc>
          <w:tcPr>
            <w:tcW w:w="1440" w:type="dxa"/>
            <w:shd w:val="clear" w:color="auto" w:fill="FAFAFA"/>
            <w:vAlign w:val="bottom"/>
          </w:tcPr>
          <w:p w14:paraId="68CA65D8" w14:textId="0A8823DB" w:rsidR="0042036D" w:rsidRPr="00A572BD" w:rsidRDefault="007A282E" w:rsidP="000C4A5F">
            <w:pPr>
              <w:ind w:right="-72"/>
              <w:jc w:val="right"/>
              <w:rPr>
                <w:rFonts w:ascii="Arial" w:hAnsi="Arial" w:cs="Arial"/>
                <w:sz w:val="18"/>
                <w:szCs w:val="18"/>
                <w:lang w:val="en-US"/>
              </w:rPr>
            </w:pPr>
            <w:r w:rsidRPr="00A572BD">
              <w:rPr>
                <w:rFonts w:ascii="Arial" w:hAnsi="Arial" w:cs="Arial"/>
                <w:sz w:val="18"/>
                <w:szCs w:val="18"/>
                <w:lang w:val="en-US"/>
              </w:rPr>
              <w:t>13,203,546</w:t>
            </w:r>
          </w:p>
        </w:tc>
        <w:tc>
          <w:tcPr>
            <w:tcW w:w="1440" w:type="dxa"/>
            <w:shd w:val="clear" w:color="auto" w:fill="FAFAFA"/>
          </w:tcPr>
          <w:p w14:paraId="37B1FAFE" w14:textId="23D442DB" w:rsidR="0042036D" w:rsidRPr="00A572BD" w:rsidRDefault="007A282E" w:rsidP="000C4A5F">
            <w:pPr>
              <w:ind w:right="-72"/>
              <w:jc w:val="right"/>
              <w:rPr>
                <w:rFonts w:ascii="Arial" w:hAnsi="Arial" w:cs="Arial"/>
                <w:sz w:val="18"/>
                <w:szCs w:val="18"/>
              </w:rPr>
            </w:pPr>
            <w:r w:rsidRPr="00A572BD">
              <w:rPr>
                <w:rFonts w:ascii="Arial" w:hAnsi="Arial" w:cs="Arial"/>
                <w:sz w:val="18"/>
                <w:szCs w:val="18"/>
              </w:rPr>
              <w:t>17,718,103</w:t>
            </w:r>
          </w:p>
        </w:tc>
      </w:tr>
      <w:tr w:rsidR="0042036D" w:rsidRPr="00A572BD" w14:paraId="7886C80B" w14:textId="77777777" w:rsidTr="00893163">
        <w:tc>
          <w:tcPr>
            <w:tcW w:w="5040" w:type="dxa"/>
            <w:vAlign w:val="bottom"/>
          </w:tcPr>
          <w:p w14:paraId="2F9EAD19" w14:textId="77777777" w:rsidR="0042036D" w:rsidRPr="00A572BD" w:rsidRDefault="0042036D" w:rsidP="000C4A5F">
            <w:pPr>
              <w:pStyle w:val="Header"/>
              <w:tabs>
                <w:tab w:val="clear" w:pos="4320"/>
                <w:tab w:val="clear" w:pos="8640"/>
              </w:tabs>
              <w:ind w:left="-86" w:right="-72"/>
              <w:jc w:val="left"/>
              <w:rPr>
                <w:rFonts w:ascii="Arial" w:hAnsi="Arial" w:cs="Arial"/>
                <w:sz w:val="18"/>
                <w:szCs w:val="18"/>
                <w:lang w:val="en-US" w:eastAsia="en-US"/>
              </w:rPr>
            </w:pPr>
            <w:r w:rsidRPr="00A572BD">
              <w:rPr>
                <w:rFonts w:ascii="Arial" w:hAnsi="Arial" w:cs="Arial"/>
                <w:sz w:val="18"/>
                <w:szCs w:val="18"/>
                <w:lang w:val="en-US" w:eastAsia="en-US"/>
              </w:rPr>
              <w:t>Transfer</w:t>
            </w:r>
          </w:p>
        </w:tc>
        <w:tc>
          <w:tcPr>
            <w:tcW w:w="1440" w:type="dxa"/>
            <w:shd w:val="clear" w:color="auto" w:fill="FAFAFA"/>
            <w:vAlign w:val="bottom"/>
          </w:tcPr>
          <w:p w14:paraId="756371FE" w14:textId="1D31D7FC" w:rsidR="0042036D" w:rsidRPr="00A572BD" w:rsidRDefault="007A282E" w:rsidP="000C4A5F">
            <w:pPr>
              <w:ind w:right="-72"/>
              <w:jc w:val="right"/>
              <w:rPr>
                <w:rFonts w:ascii="Arial" w:hAnsi="Arial" w:cs="Arial"/>
                <w:sz w:val="18"/>
                <w:szCs w:val="18"/>
              </w:rPr>
            </w:pPr>
            <w:r w:rsidRPr="00A572BD">
              <w:rPr>
                <w:rFonts w:ascii="Arial" w:hAnsi="Arial" w:cs="Arial"/>
                <w:sz w:val="18"/>
                <w:szCs w:val="18"/>
              </w:rPr>
              <w:t>-</w:t>
            </w:r>
          </w:p>
        </w:tc>
        <w:tc>
          <w:tcPr>
            <w:tcW w:w="1440" w:type="dxa"/>
            <w:shd w:val="clear" w:color="auto" w:fill="FAFAFA"/>
            <w:vAlign w:val="bottom"/>
          </w:tcPr>
          <w:p w14:paraId="03191C48" w14:textId="1C37AB47" w:rsidR="0042036D" w:rsidRPr="00A572BD" w:rsidRDefault="007A282E" w:rsidP="000C4A5F">
            <w:pPr>
              <w:ind w:right="-72"/>
              <w:jc w:val="right"/>
              <w:rPr>
                <w:rFonts w:ascii="Arial" w:hAnsi="Arial" w:cs="Arial"/>
                <w:sz w:val="18"/>
                <w:szCs w:val="18"/>
              </w:rPr>
            </w:pPr>
            <w:r w:rsidRPr="00A572BD">
              <w:rPr>
                <w:rFonts w:ascii="Arial" w:hAnsi="Arial" w:cs="Arial"/>
                <w:sz w:val="18"/>
                <w:szCs w:val="18"/>
              </w:rPr>
              <w:t>10,765,455</w:t>
            </w:r>
          </w:p>
        </w:tc>
        <w:tc>
          <w:tcPr>
            <w:tcW w:w="1440" w:type="dxa"/>
            <w:shd w:val="clear" w:color="auto" w:fill="FAFAFA"/>
          </w:tcPr>
          <w:p w14:paraId="755EA522" w14:textId="1EB27645" w:rsidR="0042036D" w:rsidRPr="00A572BD" w:rsidRDefault="007A282E" w:rsidP="000C4A5F">
            <w:pPr>
              <w:ind w:right="-72"/>
              <w:jc w:val="right"/>
              <w:rPr>
                <w:rFonts w:ascii="Arial" w:hAnsi="Arial" w:cs="Arial"/>
                <w:sz w:val="18"/>
                <w:szCs w:val="18"/>
              </w:rPr>
            </w:pPr>
            <w:r w:rsidRPr="00A572BD">
              <w:rPr>
                <w:rFonts w:ascii="Arial" w:hAnsi="Arial" w:cs="Arial"/>
                <w:sz w:val="18"/>
                <w:szCs w:val="18"/>
              </w:rPr>
              <w:t>(10,765,455)</w:t>
            </w:r>
          </w:p>
        </w:tc>
        <w:tc>
          <w:tcPr>
            <w:tcW w:w="1440" w:type="dxa"/>
            <w:shd w:val="clear" w:color="auto" w:fill="FAFAFA"/>
            <w:vAlign w:val="bottom"/>
          </w:tcPr>
          <w:p w14:paraId="4AF20549" w14:textId="3F7006BD" w:rsidR="0042036D" w:rsidRPr="00A572BD" w:rsidRDefault="007A282E" w:rsidP="000C4A5F">
            <w:pPr>
              <w:ind w:right="-72"/>
              <w:jc w:val="right"/>
              <w:rPr>
                <w:rFonts w:ascii="Arial" w:hAnsi="Arial" w:cs="Arial"/>
                <w:sz w:val="18"/>
                <w:szCs w:val="18"/>
              </w:rPr>
            </w:pPr>
            <w:r w:rsidRPr="00A572BD">
              <w:rPr>
                <w:rFonts w:ascii="Arial" w:hAnsi="Arial" w:cs="Arial"/>
                <w:sz w:val="18"/>
                <w:szCs w:val="18"/>
              </w:rPr>
              <w:t>-</w:t>
            </w:r>
          </w:p>
        </w:tc>
        <w:tc>
          <w:tcPr>
            <w:tcW w:w="1440" w:type="dxa"/>
            <w:shd w:val="clear" w:color="auto" w:fill="FAFAFA"/>
            <w:vAlign w:val="bottom"/>
          </w:tcPr>
          <w:p w14:paraId="41C19CB5" w14:textId="47BF5A0D" w:rsidR="0042036D" w:rsidRPr="00A572BD" w:rsidRDefault="007A282E" w:rsidP="000C4A5F">
            <w:pPr>
              <w:ind w:right="-72"/>
              <w:jc w:val="right"/>
              <w:rPr>
                <w:rFonts w:ascii="Arial" w:hAnsi="Arial" w:cs="Arial"/>
                <w:sz w:val="18"/>
                <w:szCs w:val="18"/>
              </w:rPr>
            </w:pPr>
            <w:r w:rsidRPr="00A572BD">
              <w:rPr>
                <w:rFonts w:ascii="Arial" w:hAnsi="Arial" w:cs="Arial"/>
                <w:sz w:val="18"/>
                <w:szCs w:val="18"/>
              </w:rPr>
              <w:t>5,039,511</w:t>
            </w:r>
          </w:p>
        </w:tc>
        <w:tc>
          <w:tcPr>
            <w:tcW w:w="1440" w:type="dxa"/>
            <w:shd w:val="clear" w:color="auto" w:fill="FAFAFA"/>
            <w:vAlign w:val="bottom"/>
          </w:tcPr>
          <w:p w14:paraId="3BA5A7C4" w14:textId="12EE72F3" w:rsidR="0042036D" w:rsidRPr="00A572BD" w:rsidRDefault="007A282E" w:rsidP="000C4A5F">
            <w:pPr>
              <w:ind w:right="-72"/>
              <w:jc w:val="right"/>
              <w:rPr>
                <w:rFonts w:ascii="Arial" w:hAnsi="Arial" w:cs="Arial"/>
                <w:sz w:val="18"/>
                <w:szCs w:val="18"/>
                <w:lang w:val="en-US"/>
              </w:rPr>
            </w:pPr>
            <w:r w:rsidRPr="00A572BD">
              <w:rPr>
                <w:rFonts w:ascii="Arial" w:hAnsi="Arial" w:cs="Arial"/>
                <w:sz w:val="18"/>
                <w:szCs w:val="18"/>
                <w:lang w:val="en-US"/>
              </w:rPr>
              <w:t>(5,039,511)</w:t>
            </w:r>
          </w:p>
        </w:tc>
        <w:tc>
          <w:tcPr>
            <w:tcW w:w="1440" w:type="dxa"/>
            <w:shd w:val="clear" w:color="auto" w:fill="FAFAFA"/>
          </w:tcPr>
          <w:p w14:paraId="5D21E624" w14:textId="60BCA007" w:rsidR="0042036D" w:rsidRPr="00A572BD" w:rsidRDefault="007A282E" w:rsidP="000C4A5F">
            <w:pPr>
              <w:ind w:right="-72"/>
              <w:jc w:val="right"/>
              <w:rPr>
                <w:rFonts w:ascii="Arial" w:hAnsi="Arial" w:cs="Arial"/>
                <w:sz w:val="18"/>
                <w:szCs w:val="18"/>
              </w:rPr>
            </w:pPr>
            <w:r w:rsidRPr="00A572BD">
              <w:rPr>
                <w:rFonts w:ascii="Arial" w:hAnsi="Arial" w:cs="Arial"/>
                <w:sz w:val="18"/>
                <w:szCs w:val="18"/>
              </w:rPr>
              <w:t>-</w:t>
            </w:r>
          </w:p>
        </w:tc>
      </w:tr>
      <w:tr w:rsidR="0042036D" w:rsidRPr="00A572BD" w14:paraId="1335AD72" w14:textId="77777777" w:rsidTr="00893163">
        <w:tc>
          <w:tcPr>
            <w:tcW w:w="5040" w:type="dxa"/>
            <w:vAlign w:val="bottom"/>
          </w:tcPr>
          <w:p w14:paraId="65B54D72" w14:textId="77777777" w:rsidR="0042036D" w:rsidRPr="00A572BD" w:rsidRDefault="0042036D" w:rsidP="000C4A5F">
            <w:pPr>
              <w:pStyle w:val="Header"/>
              <w:tabs>
                <w:tab w:val="clear" w:pos="4320"/>
                <w:tab w:val="clear" w:pos="8640"/>
              </w:tabs>
              <w:ind w:left="-86" w:right="-72"/>
              <w:jc w:val="left"/>
              <w:rPr>
                <w:rFonts w:ascii="Arial" w:hAnsi="Arial" w:cs="Arial"/>
                <w:sz w:val="18"/>
                <w:szCs w:val="18"/>
                <w:lang w:val="en-US" w:eastAsia="en-US"/>
              </w:rPr>
            </w:pPr>
            <w:r w:rsidRPr="00A572BD">
              <w:rPr>
                <w:rFonts w:ascii="Arial" w:hAnsi="Arial" w:cs="Arial"/>
                <w:sz w:val="18"/>
                <w:szCs w:val="18"/>
                <w:lang w:val="en-US" w:eastAsia="en-US"/>
              </w:rPr>
              <w:t>Transfer in from film under production</w:t>
            </w:r>
          </w:p>
        </w:tc>
        <w:tc>
          <w:tcPr>
            <w:tcW w:w="1440" w:type="dxa"/>
            <w:shd w:val="clear" w:color="auto" w:fill="FAFAFA"/>
            <w:vAlign w:val="bottom"/>
          </w:tcPr>
          <w:p w14:paraId="77690D90" w14:textId="21158B2D" w:rsidR="0042036D" w:rsidRPr="00A572BD" w:rsidRDefault="007A282E" w:rsidP="000C4A5F">
            <w:pPr>
              <w:ind w:right="-72"/>
              <w:jc w:val="right"/>
              <w:rPr>
                <w:rFonts w:ascii="Arial" w:hAnsi="Arial" w:cs="Arial"/>
                <w:sz w:val="18"/>
                <w:szCs w:val="18"/>
              </w:rPr>
            </w:pPr>
            <w:r w:rsidRPr="00A572BD">
              <w:rPr>
                <w:rFonts w:ascii="Arial" w:hAnsi="Arial" w:cs="Arial"/>
                <w:sz w:val="18"/>
                <w:szCs w:val="18"/>
              </w:rPr>
              <w:t>94,401,399</w:t>
            </w:r>
          </w:p>
        </w:tc>
        <w:tc>
          <w:tcPr>
            <w:tcW w:w="1440" w:type="dxa"/>
            <w:shd w:val="clear" w:color="auto" w:fill="FAFAFA"/>
            <w:vAlign w:val="bottom"/>
          </w:tcPr>
          <w:p w14:paraId="143A56E2" w14:textId="5288F8FD" w:rsidR="0042036D" w:rsidRPr="00A572BD" w:rsidRDefault="007A282E" w:rsidP="000C4A5F">
            <w:pPr>
              <w:ind w:right="-72"/>
              <w:jc w:val="right"/>
              <w:rPr>
                <w:rFonts w:ascii="Arial" w:hAnsi="Arial" w:cs="Arial"/>
                <w:sz w:val="18"/>
                <w:szCs w:val="18"/>
              </w:rPr>
            </w:pPr>
            <w:r w:rsidRPr="00A572BD">
              <w:rPr>
                <w:rFonts w:ascii="Arial" w:hAnsi="Arial" w:cs="Arial"/>
                <w:sz w:val="18"/>
                <w:szCs w:val="18"/>
              </w:rPr>
              <w:t>-</w:t>
            </w:r>
          </w:p>
        </w:tc>
        <w:tc>
          <w:tcPr>
            <w:tcW w:w="1440" w:type="dxa"/>
            <w:shd w:val="clear" w:color="auto" w:fill="FAFAFA"/>
          </w:tcPr>
          <w:p w14:paraId="1D23E276" w14:textId="6BC4F23A" w:rsidR="0042036D" w:rsidRPr="00A572BD" w:rsidRDefault="007A282E" w:rsidP="000C4A5F">
            <w:pPr>
              <w:ind w:right="-72"/>
              <w:jc w:val="right"/>
              <w:rPr>
                <w:rFonts w:ascii="Arial" w:hAnsi="Arial" w:cs="Arial"/>
                <w:sz w:val="18"/>
                <w:szCs w:val="18"/>
              </w:rPr>
            </w:pPr>
            <w:r w:rsidRPr="00A572BD">
              <w:rPr>
                <w:rFonts w:ascii="Arial" w:hAnsi="Arial" w:cs="Arial"/>
                <w:sz w:val="18"/>
                <w:szCs w:val="18"/>
              </w:rPr>
              <w:t>-</w:t>
            </w:r>
          </w:p>
        </w:tc>
        <w:tc>
          <w:tcPr>
            <w:tcW w:w="1440" w:type="dxa"/>
            <w:shd w:val="clear" w:color="auto" w:fill="FAFAFA"/>
            <w:vAlign w:val="bottom"/>
          </w:tcPr>
          <w:p w14:paraId="04B391DA" w14:textId="7D8D7F9F" w:rsidR="0042036D" w:rsidRPr="00A572BD" w:rsidRDefault="007A282E" w:rsidP="000C4A5F">
            <w:pPr>
              <w:ind w:right="-72"/>
              <w:jc w:val="right"/>
              <w:rPr>
                <w:rFonts w:ascii="Arial" w:hAnsi="Arial" w:cs="Arial"/>
                <w:sz w:val="18"/>
                <w:szCs w:val="18"/>
              </w:rPr>
            </w:pPr>
            <w:r w:rsidRPr="00A572BD">
              <w:rPr>
                <w:rFonts w:ascii="Arial" w:hAnsi="Arial" w:cs="Arial"/>
                <w:sz w:val="18"/>
                <w:szCs w:val="18"/>
              </w:rPr>
              <w:t>94,401,399</w:t>
            </w:r>
          </w:p>
        </w:tc>
        <w:tc>
          <w:tcPr>
            <w:tcW w:w="1440" w:type="dxa"/>
            <w:shd w:val="clear" w:color="auto" w:fill="FAFAFA"/>
            <w:vAlign w:val="bottom"/>
          </w:tcPr>
          <w:p w14:paraId="77EF0885" w14:textId="3865EDF9" w:rsidR="0042036D" w:rsidRPr="00A572BD" w:rsidRDefault="007A282E" w:rsidP="000C4A5F">
            <w:pPr>
              <w:ind w:right="-72"/>
              <w:jc w:val="right"/>
              <w:rPr>
                <w:rFonts w:ascii="Arial" w:hAnsi="Arial" w:cs="Arial"/>
                <w:sz w:val="18"/>
                <w:szCs w:val="18"/>
              </w:rPr>
            </w:pPr>
            <w:r w:rsidRPr="00A572BD">
              <w:rPr>
                <w:rFonts w:ascii="Arial" w:hAnsi="Arial" w:cs="Arial"/>
                <w:sz w:val="18"/>
                <w:szCs w:val="18"/>
              </w:rPr>
              <w:t>-</w:t>
            </w:r>
          </w:p>
        </w:tc>
        <w:tc>
          <w:tcPr>
            <w:tcW w:w="1440" w:type="dxa"/>
            <w:shd w:val="clear" w:color="auto" w:fill="FAFAFA"/>
          </w:tcPr>
          <w:p w14:paraId="2826DC97" w14:textId="396742FF" w:rsidR="0042036D" w:rsidRPr="00A572BD" w:rsidRDefault="007A282E" w:rsidP="000C4A5F">
            <w:pPr>
              <w:ind w:right="-72"/>
              <w:jc w:val="right"/>
              <w:rPr>
                <w:rFonts w:ascii="Arial" w:hAnsi="Arial" w:cs="Arial"/>
                <w:sz w:val="18"/>
                <w:szCs w:val="18"/>
              </w:rPr>
            </w:pPr>
            <w:r w:rsidRPr="00A572BD">
              <w:rPr>
                <w:rFonts w:ascii="Arial" w:hAnsi="Arial" w:cs="Arial"/>
                <w:sz w:val="18"/>
                <w:szCs w:val="18"/>
              </w:rPr>
              <w:t>-</w:t>
            </w:r>
          </w:p>
        </w:tc>
        <w:tc>
          <w:tcPr>
            <w:tcW w:w="1440" w:type="dxa"/>
            <w:shd w:val="clear" w:color="auto" w:fill="FAFAFA"/>
          </w:tcPr>
          <w:p w14:paraId="75E95383" w14:textId="49820CCC" w:rsidR="0042036D" w:rsidRPr="00A572BD" w:rsidRDefault="007A282E" w:rsidP="000C4A5F">
            <w:pPr>
              <w:ind w:right="-72"/>
              <w:jc w:val="right"/>
              <w:rPr>
                <w:rFonts w:ascii="Arial" w:hAnsi="Arial" w:cs="Arial"/>
                <w:sz w:val="18"/>
                <w:szCs w:val="18"/>
              </w:rPr>
            </w:pPr>
            <w:r w:rsidRPr="00A572BD">
              <w:rPr>
                <w:rFonts w:ascii="Arial" w:hAnsi="Arial" w:cs="Arial"/>
                <w:sz w:val="18"/>
                <w:szCs w:val="18"/>
              </w:rPr>
              <w:t>-</w:t>
            </w:r>
          </w:p>
        </w:tc>
      </w:tr>
      <w:tr w:rsidR="0092490D" w:rsidRPr="00A572BD" w14:paraId="6E312383" w14:textId="77777777" w:rsidTr="00893163">
        <w:tc>
          <w:tcPr>
            <w:tcW w:w="5040" w:type="dxa"/>
            <w:vAlign w:val="bottom"/>
          </w:tcPr>
          <w:p w14:paraId="296DD603" w14:textId="73CD1E9F" w:rsidR="0092490D" w:rsidRPr="00A572BD" w:rsidRDefault="00416563" w:rsidP="000C4A5F">
            <w:pPr>
              <w:pStyle w:val="Header"/>
              <w:tabs>
                <w:tab w:val="clear" w:pos="4320"/>
                <w:tab w:val="clear" w:pos="8640"/>
              </w:tabs>
              <w:ind w:left="-86" w:right="-72"/>
              <w:jc w:val="left"/>
              <w:rPr>
                <w:rFonts w:ascii="Arial" w:hAnsi="Arial" w:cs="Arial"/>
                <w:sz w:val="18"/>
                <w:szCs w:val="18"/>
                <w:lang w:val="en-US" w:eastAsia="en-US"/>
              </w:rPr>
            </w:pPr>
            <w:r>
              <w:rPr>
                <w:rFonts w:ascii="Arial" w:hAnsi="Arial" w:cs="Arial"/>
                <w:sz w:val="18"/>
                <w:szCs w:val="18"/>
                <w:lang w:val="en-US" w:eastAsia="en-US"/>
              </w:rPr>
              <w:t>Disposal, net</w:t>
            </w:r>
          </w:p>
        </w:tc>
        <w:tc>
          <w:tcPr>
            <w:tcW w:w="1440" w:type="dxa"/>
            <w:shd w:val="clear" w:color="auto" w:fill="FAFAFA"/>
            <w:vAlign w:val="bottom"/>
          </w:tcPr>
          <w:p w14:paraId="75B7E922" w14:textId="7FB9A86C" w:rsidR="0092490D" w:rsidRPr="00A572BD" w:rsidRDefault="0092490D" w:rsidP="000C4A5F">
            <w:pPr>
              <w:ind w:right="-72"/>
              <w:jc w:val="right"/>
              <w:rPr>
                <w:rFonts w:ascii="Arial" w:hAnsi="Arial" w:cs="Arial"/>
                <w:sz w:val="18"/>
                <w:szCs w:val="18"/>
              </w:rPr>
            </w:pPr>
            <w:r w:rsidRPr="00A572BD">
              <w:rPr>
                <w:rFonts w:ascii="Arial" w:hAnsi="Arial" w:cs="Arial"/>
                <w:sz w:val="18"/>
                <w:szCs w:val="18"/>
              </w:rPr>
              <w:t>-</w:t>
            </w:r>
          </w:p>
        </w:tc>
        <w:tc>
          <w:tcPr>
            <w:tcW w:w="1440" w:type="dxa"/>
            <w:shd w:val="clear" w:color="auto" w:fill="FAFAFA"/>
            <w:vAlign w:val="bottom"/>
          </w:tcPr>
          <w:p w14:paraId="2B77B876" w14:textId="107F45E7" w:rsidR="0092490D" w:rsidRPr="00A572BD" w:rsidRDefault="0092490D" w:rsidP="000C4A5F">
            <w:pPr>
              <w:ind w:right="-72"/>
              <w:jc w:val="right"/>
              <w:rPr>
                <w:rFonts w:ascii="Arial" w:hAnsi="Arial" w:cs="Arial"/>
                <w:sz w:val="18"/>
                <w:szCs w:val="18"/>
              </w:rPr>
            </w:pPr>
            <w:r w:rsidRPr="00A572BD">
              <w:rPr>
                <w:rFonts w:ascii="Arial" w:hAnsi="Arial" w:cs="Arial"/>
                <w:sz w:val="18"/>
                <w:szCs w:val="18"/>
              </w:rPr>
              <w:t>(32)</w:t>
            </w:r>
          </w:p>
        </w:tc>
        <w:tc>
          <w:tcPr>
            <w:tcW w:w="1440" w:type="dxa"/>
            <w:shd w:val="clear" w:color="auto" w:fill="FAFAFA"/>
          </w:tcPr>
          <w:p w14:paraId="2AEC4B21" w14:textId="7DA95C65" w:rsidR="0092490D" w:rsidRPr="00A572BD" w:rsidRDefault="0092490D" w:rsidP="000C4A5F">
            <w:pPr>
              <w:ind w:right="-72"/>
              <w:jc w:val="right"/>
              <w:rPr>
                <w:rFonts w:ascii="Arial" w:hAnsi="Arial" w:cs="Arial"/>
                <w:sz w:val="18"/>
                <w:szCs w:val="18"/>
              </w:rPr>
            </w:pPr>
            <w:r w:rsidRPr="00A572BD">
              <w:rPr>
                <w:rFonts w:ascii="Arial" w:hAnsi="Arial" w:cs="Arial"/>
                <w:sz w:val="18"/>
                <w:szCs w:val="18"/>
              </w:rPr>
              <w:t>-</w:t>
            </w:r>
          </w:p>
        </w:tc>
        <w:tc>
          <w:tcPr>
            <w:tcW w:w="1440" w:type="dxa"/>
            <w:shd w:val="clear" w:color="auto" w:fill="FAFAFA"/>
            <w:vAlign w:val="bottom"/>
          </w:tcPr>
          <w:p w14:paraId="460AF6AC" w14:textId="654A98B5" w:rsidR="0092490D" w:rsidRPr="00A572BD" w:rsidRDefault="0092490D" w:rsidP="000C4A5F">
            <w:pPr>
              <w:ind w:right="-72"/>
              <w:jc w:val="right"/>
              <w:rPr>
                <w:rFonts w:ascii="Arial" w:hAnsi="Arial" w:cs="Arial"/>
                <w:sz w:val="18"/>
                <w:szCs w:val="18"/>
              </w:rPr>
            </w:pPr>
            <w:r w:rsidRPr="00A572BD">
              <w:rPr>
                <w:rFonts w:ascii="Arial" w:hAnsi="Arial" w:cs="Arial"/>
                <w:sz w:val="18"/>
                <w:szCs w:val="18"/>
              </w:rPr>
              <w:t>(32)</w:t>
            </w:r>
          </w:p>
        </w:tc>
        <w:tc>
          <w:tcPr>
            <w:tcW w:w="1440" w:type="dxa"/>
            <w:shd w:val="clear" w:color="auto" w:fill="FAFAFA"/>
            <w:vAlign w:val="bottom"/>
          </w:tcPr>
          <w:p w14:paraId="2DA5FB7A" w14:textId="79D14811" w:rsidR="0092490D" w:rsidRPr="00A572BD" w:rsidRDefault="0092490D" w:rsidP="000C4A5F">
            <w:pPr>
              <w:ind w:right="-72"/>
              <w:jc w:val="right"/>
              <w:rPr>
                <w:rFonts w:ascii="Arial" w:hAnsi="Arial" w:cs="Arial"/>
                <w:sz w:val="18"/>
                <w:szCs w:val="18"/>
              </w:rPr>
            </w:pPr>
            <w:r w:rsidRPr="00A572BD">
              <w:rPr>
                <w:rFonts w:ascii="Arial" w:hAnsi="Arial" w:cs="Arial"/>
                <w:sz w:val="18"/>
                <w:szCs w:val="18"/>
              </w:rPr>
              <w:t>(32)</w:t>
            </w:r>
          </w:p>
        </w:tc>
        <w:tc>
          <w:tcPr>
            <w:tcW w:w="1440" w:type="dxa"/>
            <w:shd w:val="clear" w:color="auto" w:fill="FAFAFA"/>
          </w:tcPr>
          <w:p w14:paraId="53AD4CBD" w14:textId="6CC6BF17" w:rsidR="0092490D" w:rsidRPr="00A572BD" w:rsidRDefault="0092490D" w:rsidP="000C4A5F">
            <w:pPr>
              <w:ind w:right="-72"/>
              <w:jc w:val="right"/>
              <w:rPr>
                <w:rFonts w:ascii="Arial" w:hAnsi="Arial" w:cs="Arial"/>
                <w:sz w:val="18"/>
                <w:szCs w:val="18"/>
              </w:rPr>
            </w:pPr>
            <w:r w:rsidRPr="00A572BD">
              <w:rPr>
                <w:rFonts w:ascii="Arial" w:hAnsi="Arial" w:cs="Arial"/>
                <w:sz w:val="18"/>
                <w:szCs w:val="18"/>
              </w:rPr>
              <w:t>-</w:t>
            </w:r>
          </w:p>
        </w:tc>
        <w:tc>
          <w:tcPr>
            <w:tcW w:w="1440" w:type="dxa"/>
            <w:shd w:val="clear" w:color="auto" w:fill="FAFAFA"/>
          </w:tcPr>
          <w:p w14:paraId="3A65CB32" w14:textId="1F9DCC92" w:rsidR="0092490D" w:rsidRPr="00A572BD" w:rsidRDefault="0092490D" w:rsidP="000C4A5F">
            <w:pPr>
              <w:ind w:right="-72"/>
              <w:jc w:val="right"/>
              <w:rPr>
                <w:rFonts w:ascii="Arial" w:hAnsi="Arial" w:cs="Arial"/>
                <w:sz w:val="18"/>
                <w:szCs w:val="18"/>
              </w:rPr>
            </w:pPr>
            <w:r w:rsidRPr="00A572BD">
              <w:rPr>
                <w:rFonts w:ascii="Arial" w:hAnsi="Arial" w:cs="Arial"/>
                <w:sz w:val="18"/>
                <w:szCs w:val="18"/>
              </w:rPr>
              <w:t>(32)</w:t>
            </w:r>
          </w:p>
        </w:tc>
      </w:tr>
      <w:tr w:rsidR="0042036D" w:rsidRPr="00A572BD" w14:paraId="5776FDA6" w14:textId="77777777" w:rsidTr="00893163">
        <w:tc>
          <w:tcPr>
            <w:tcW w:w="5040" w:type="dxa"/>
            <w:vAlign w:val="bottom"/>
          </w:tcPr>
          <w:p w14:paraId="0D4BB4C6" w14:textId="77777777" w:rsidR="0042036D" w:rsidRPr="00A572BD" w:rsidRDefault="0042036D" w:rsidP="000C4A5F">
            <w:pPr>
              <w:pStyle w:val="Header"/>
              <w:tabs>
                <w:tab w:val="clear" w:pos="4320"/>
                <w:tab w:val="clear" w:pos="8640"/>
              </w:tabs>
              <w:ind w:left="-86" w:right="-72"/>
              <w:jc w:val="left"/>
              <w:rPr>
                <w:rFonts w:ascii="Arial" w:hAnsi="Arial" w:cs="Arial"/>
                <w:sz w:val="18"/>
                <w:szCs w:val="18"/>
                <w:lang w:val="en-US" w:eastAsia="en-US"/>
              </w:rPr>
            </w:pPr>
            <w:r w:rsidRPr="00A572BD">
              <w:rPr>
                <w:rFonts w:ascii="Arial" w:hAnsi="Arial" w:cs="Arial"/>
                <w:sz w:val="18"/>
                <w:szCs w:val="18"/>
                <w:lang w:val="en-US" w:eastAsia="en-US"/>
              </w:rPr>
              <w:t>Write-off,</w:t>
            </w:r>
            <w:r w:rsidRPr="00A572BD">
              <w:rPr>
                <w:rFonts w:ascii="Arial" w:hAnsi="Arial" w:cs="Arial"/>
                <w:sz w:val="18"/>
                <w:szCs w:val="18"/>
                <w:cs/>
                <w:lang w:val="en-US" w:eastAsia="en-US"/>
              </w:rPr>
              <w:t xml:space="preserve"> </w:t>
            </w:r>
            <w:r w:rsidRPr="00A572BD">
              <w:rPr>
                <w:rFonts w:ascii="Arial" w:hAnsi="Arial" w:cs="Arial"/>
                <w:sz w:val="18"/>
                <w:szCs w:val="18"/>
                <w:lang w:val="en-US" w:eastAsia="en-US"/>
              </w:rPr>
              <w:t>net</w:t>
            </w:r>
          </w:p>
        </w:tc>
        <w:tc>
          <w:tcPr>
            <w:tcW w:w="1440" w:type="dxa"/>
            <w:shd w:val="clear" w:color="auto" w:fill="FAFAFA"/>
            <w:vAlign w:val="bottom"/>
          </w:tcPr>
          <w:p w14:paraId="2C62D8E9" w14:textId="183328FD" w:rsidR="0042036D" w:rsidRPr="00A572BD" w:rsidRDefault="00773A63" w:rsidP="000C4A5F">
            <w:pPr>
              <w:ind w:right="-72"/>
              <w:jc w:val="right"/>
              <w:rPr>
                <w:rFonts w:ascii="Arial" w:hAnsi="Arial" w:cs="Arial"/>
                <w:sz w:val="18"/>
                <w:szCs w:val="18"/>
                <w:lang w:val="en-US"/>
              </w:rPr>
            </w:pPr>
            <w:r w:rsidRPr="00A572BD">
              <w:rPr>
                <w:rFonts w:ascii="Arial" w:hAnsi="Arial" w:cs="Arial"/>
                <w:sz w:val="18"/>
                <w:szCs w:val="18"/>
                <w:lang w:val="en-US"/>
              </w:rPr>
              <w:t>(438,370)</w:t>
            </w:r>
          </w:p>
        </w:tc>
        <w:tc>
          <w:tcPr>
            <w:tcW w:w="1440" w:type="dxa"/>
            <w:shd w:val="clear" w:color="auto" w:fill="FAFAFA"/>
            <w:vAlign w:val="bottom"/>
          </w:tcPr>
          <w:p w14:paraId="67283956" w14:textId="7DB84394" w:rsidR="0042036D" w:rsidRPr="00A572BD" w:rsidRDefault="00773A63" w:rsidP="000C4A5F">
            <w:pPr>
              <w:ind w:right="-72"/>
              <w:jc w:val="right"/>
              <w:rPr>
                <w:rFonts w:ascii="Arial" w:hAnsi="Arial" w:cs="Arial"/>
                <w:sz w:val="18"/>
                <w:szCs w:val="18"/>
                <w:lang w:val="en-US"/>
              </w:rPr>
            </w:pPr>
            <w:r w:rsidRPr="00A572BD">
              <w:rPr>
                <w:rFonts w:ascii="Arial" w:hAnsi="Arial" w:cs="Arial"/>
                <w:sz w:val="18"/>
                <w:szCs w:val="18"/>
                <w:lang w:val="en-US"/>
              </w:rPr>
              <w:t>(1,315,288)</w:t>
            </w:r>
          </w:p>
        </w:tc>
        <w:tc>
          <w:tcPr>
            <w:tcW w:w="1440" w:type="dxa"/>
            <w:shd w:val="clear" w:color="auto" w:fill="FAFAFA"/>
          </w:tcPr>
          <w:p w14:paraId="0D2C7827" w14:textId="21058485" w:rsidR="0042036D" w:rsidRPr="00A572BD" w:rsidRDefault="00773A63" w:rsidP="000C4A5F">
            <w:pPr>
              <w:ind w:right="-72"/>
              <w:jc w:val="right"/>
              <w:rPr>
                <w:rFonts w:ascii="Arial" w:hAnsi="Arial" w:cs="Arial"/>
                <w:sz w:val="18"/>
                <w:szCs w:val="18"/>
                <w:lang w:val="en-US"/>
              </w:rPr>
            </w:pPr>
            <w:r w:rsidRPr="00A572BD">
              <w:rPr>
                <w:rFonts w:ascii="Arial" w:hAnsi="Arial" w:cs="Arial"/>
                <w:sz w:val="18"/>
                <w:szCs w:val="18"/>
                <w:lang w:val="en-US"/>
              </w:rPr>
              <w:t>(55,000)</w:t>
            </w:r>
          </w:p>
        </w:tc>
        <w:tc>
          <w:tcPr>
            <w:tcW w:w="1440" w:type="dxa"/>
            <w:shd w:val="clear" w:color="auto" w:fill="FAFAFA"/>
            <w:vAlign w:val="bottom"/>
          </w:tcPr>
          <w:p w14:paraId="7E0A36D2" w14:textId="6BB9B09D" w:rsidR="0042036D" w:rsidRPr="00A572BD" w:rsidRDefault="00773A63" w:rsidP="000C4A5F">
            <w:pPr>
              <w:ind w:right="-72"/>
              <w:jc w:val="right"/>
              <w:rPr>
                <w:rFonts w:ascii="Arial" w:hAnsi="Arial" w:cs="Arial"/>
                <w:sz w:val="18"/>
                <w:szCs w:val="18"/>
                <w:lang w:val="en-US"/>
              </w:rPr>
            </w:pPr>
            <w:r w:rsidRPr="00A572BD">
              <w:rPr>
                <w:rFonts w:ascii="Arial" w:hAnsi="Arial" w:cs="Arial"/>
                <w:sz w:val="18"/>
                <w:szCs w:val="18"/>
                <w:lang w:val="en-US"/>
              </w:rPr>
              <w:t>(1,808,658)</w:t>
            </w:r>
          </w:p>
        </w:tc>
        <w:tc>
          <w:tcPr>
            <w:tcW w:w="1440" w:type="dxa"/>
            <w:shd w:val="clear" w:color="auto" w:fill="FAFAFA"/>
            <w:vAlign w:val="bottom"/>
          </w:tcPr>
          <w:p w14:paraId="68E62181" w14:textId="4DB9701E" w:rsidR="0042036D" w:rsidRPr="00A572BD" w:rsidRDefault="00773A63" w:rsidP="000C4A5F">
            <w:pPr>
              <w:ind w:right="-72"/>
              <w:jc w:val="right"/>
              <w:rPr>
                <w:rFonts w:ascii="Arial" w:hAnsi="Arial" w:cs="Arial"/>
                <w:sz w:val="18"/>
                <w:szCs w:val="18"/>
                <w:lang w:val="en-US"/>
              </w:rPr>
            </w:pPr>
            <w:r w:rsidRPr="00A572BD">
              <w:rPr>
                <w:rFonts w:ascii="Arial" w:hAnsi="Arial" w:cs="Arial"/>
                <w:sz w:val="18"/>
                <w:szCs w:val="18"/>
                <w:lang w:val="en-US"/>
              </w:rPr>
              <w:t>(1,100,950)</w:t>
            </w:r>
          </w:p>
        </w:tc>
        <w:tc>
          <w:tcPr>
            <w:tcW w:w="1440" w:type="dxa"/>
            <w:shd w:val="clear" w:color="auto" w:fill="FAFAFA"/>
          </w:tcPr>
          <w:p w14:paraId="5FA03E95" w14:textId="5E0F1D1E" w:rsidR="0042036D" w:rsidRPr="00A572BD" w:rsidRDefault="00773A63" w:rsidP="000C4A5F">
            <w:pPr>
              <w:ind w:right="-72"/>
              <w:jc w:val="right"/>
              <w:rPr>
                <w:rFonts w:ascii="Arial" w:hAnsi="Arial" w:cs="Arial"/>
                <w:sz w:val="18"/>
                <w:szCs w:val="18"/>
                <w:lang w:val="en-US"/>
              </w:rPr>
            </w:pPr>
            <w:r w:rsidRPr="00A572BD">
              <w:rPr>
                <w:rFonts w:ascii="Arial" w:hAnsi="Arial" w:cs="Arial"/>
                <w:sz w:val="18"/>
                <w:szCs w:val="18"/>
                <w:lang w:val="en-US"/>
              </w:rPr>
              <w:t>(55,000)</w:t>
            </w:r>
          </w:p>
        </w:tc>
        <w:tc>
          <w:tcPr>
            <w:tcW w:w="1440" w:type="dxa"/>
            <w:shd w:val="clear" w:color="auto" w:fill="FAFAFA"/>
          </w:tcPr>
          <w:p w14:paraId="218DC979" w14:textId="04DCE929" w:rsidR="0042036D" w:rsidRPr="00A572BD" w:rsidRDefault="00773A63" w:rsidP="000C4A5F">
            <w:pPr>
              <w:ind w:right="-72"/>
              <w:jc w:val="right"/>
              <w:rPr>
                <w:rFonts w:ascii="Arial" w:hAnsi="Arial" w:cs="Arial"/>
                <w:sz w:val="18"/>
                <w:szCs w:val="18"/>
                <w:lang w:val="en-US"/>
              </w:rPr>
            </w:pPr>
            <w:r w:rsidRPr="00A572BD">
              <w:rPr>
                <w:rFonts w:ascii="Arial" w:hAnsi="Arial" w:cs="Arial"/>
                <w:sz w:val="18"/>
                <w:szCs w:val="18"/>
                <w:lang w:val="en-US"/>
              </w:rPr>
              <w:t>(1,155,950)</w:t>
            </w:r>
          </w:p>
        </w:tc>
      </w:tr>
      <w:tr w:rsidR="0042036D" w:rsidRPr="00A572BD" w14:paraId="37674C52" w14:textId="77777777" w:rsidTr="00893163">
        <w:tc>
          <w:tcPr>
            <w:tcW w:w="5040" w:type="dxa"/>
            <w:vAlign w:val="bottom"/>
          </w:tcPr>
          <w:p w14:paraId="0AEDA937" w14:textId="77777777" w:rsidR="0042036D" w:rsidRPr="00A572BD" w:rsidRDefault="0042036D" w:rsidP="000C4A5F">
            <w:pPr>
              <w:pStyle w:val="Header"/>
              <w:tabs>
                <w:tab w:val="clear" w:pos="4320"/>
                <w:tab w:val="clear" w:pos="8640"/>
              </w:tabs>
              <w:ind w:left="-86" w:right="-72"/>
              <w:jc w:val="left"/>
              <w:rPr>
                <w:rFonts w:ascii="Arial" w:hAnsi="Arial" w:cs="Arial"/>
                <w:sz w:val="18"/>
                <w:szCs w:val="18"/>
                <w:lang w:val="en-US" w:eastAsia="en-US"/>
              </w:rPr>
            </w:pPr>
            <w:r w:rsidRPr="00A572BD">
              <w:rPr>
                <w:rFonts w:ascii="Arial" w:hAnsi="Arial" w:cs="Arial"/>
                <w:sz w:val="18"/>
                <w:szCs w:val="18"/>
                <w:lang w:val="en-US" w:eastAsia="en-US"/>
              </w:rPr>
              <w:t>Allowance for impairment</w:t>
            </w:r>
          </w:p>
        </w:tc>
        <w:tc>
          <w:tcPr>
            <w:tcW w:w="1440" w:type="dxa"/>
            <w:shd w:val="clear" w:color="auto" w:fill="FAFAFA"/>
            <w:vAlign w:val="bottom"/>
          </w:tcPr>
          <w:p w14:paraId="5A8169A3" w14:textId="4AB1FD12" w:rsidR="0042036D" w:rsidRPr="00A572BD" w:rsidRDefault="002255CE" w:rsidP="000C4A5F">
            <w:pPr>
              <w:ind w:right="-72"/>
              <w:jc w:val="right"/>
              <w:rPr>
                <w:rFonts w:ascii="Arial" w:hAnsi="Arial" w:cs="Arial"/>
                <w:sz w:val="18"/>
                <w:szCs w:val="18"/>
                <w:cs/>
                <w:lang w:val="en-US"/>
              </w:rPr>
            </w:pPr>
            <w:r w:rsidRPr="00A572BD">
              <w:rPr>
                <w:rFonts w:ascii="Arial" w:hAnsi="Arial" w:cs="Arial"/>
                <w:sz w:val="18"/>
                <w:szCs w:val="18"/>
                <w:lang w:val="en-US"/>
              </w:rPr>
              <w:t>(2,300,000)</w:t>
            </w:r>
          </w:p>
        </w:tc>
        <w:tc>
          <w:tcPr>
            <w:tcW w:w="1440" w:type="dxa"/>
            <w:shd w:val="clear" w:color="auto" w:fill="FAFAFA"/>
            <w:vAlign w:val="bottom"/>
          </w:tcPr>
          <w:p w14:paraId="31BE7712" w14:textId="2946741B" w:rsidR="0042036D" w:rsidRPr="00A572BD" w:rsidRDefault="002255CE" w:rsidP="000C4A5F">
            <w:pPr>
              <w:ind w:right="-72"/>
              <w:jc w:val="right"/>
              <w:rPr>
                <w:rFonts w:ascii="Arial" w:hAnsi="Arial" w:cs="Arial"/>
                <w:sz w:val="18"/>
                <w:szCs w:val="18"/>
              </w:rPr>
            </w:pPr>
            <w:r w:rsidRPr="00A572BD">
              <w:rPr>
                <w:rFonts w:ascii="Arial" w:hAnsi="Arial" w:cs="Arial"/>
                <w:sz w:val="18"/>
                <w:szCs w:val="18"/>
              </w:rPr>
              <w:t>-</w:t>
            </w:r>
          </w:p>
        </w:tc>
        <w:tc>
          <w:tcPr>
            <w:tcW w:w="1440" w:type="dxa"/>
            <w:shd w:val="clear" w:color="auto" w:fill="FAFAFA"/>
          </w:tcPr>
          <w:p w14:paraId="72EAB3BE" w14:textId="0EE0FE1D" w:rsidR="0042036D" w:rsidRPr="00A572BD" w:rsidRDefault="002255CE" w:rsidP="000C4A5F">
            <w:pPr>
              <w:ind w:right="-72"/>
              <w:jc w:val="right"/>
              <w:rPr>
                <w:rFonts w:ascii="Arial" w:hAnsi="Arial" w:cs="Arial"/>
                <w:sz w:val="18"/>
                <w:szCs w:val="18"/>
              </w:rPr>
            </w:pPr>
            <w:r w:rsidRPr="00A572BD">
              <w:rPr>
                <w:rFonts w:ascii="Arial" w:hAnsi="Arial" w:cs="Arial"/>
                <w:sz w:val="18"/>
                <w:szCs w:val="18"/>
              </w:rPr>
              <w:t>(4,584,284)</w:t>
            </w:r>
          </w:p>
        </w:tc>
        <w:tc>
          <w:tcPr>
            <w:tcW w:w="1440" w:type="dxa"/>
            <w:shd w:val="clear" w:color="auto" w:fill="FAFAFA"/>
            <w:vAlign w:val="bottom"/>
          </w:tcPr>
          <w:p w14:paraId="30FE87CB" w14:textId="68814AE4" w:rsidR="0042036D" w:rsidRPr="00A572BD" w:rsidRDefault="002255CE" w:rsidP="000C4A5F">
            <w:pPr>
              <w:ind w:right="-72"/>
              <w:jc w:val="right"/>
              <w:rPr>
                <w:rFonts w:ascii="Arial" w:hAnsi="Arial" w:cs="Arial"/>
                <w:sz w:val="18"/>
                <w:szCs w:val="18"/>
                <w:cs/>
              </w:rPr>
            </w:pPr>
            <w:r w:rsidRPr="00A572BD">
              <w:rPr>
                <w:rFonts w:ascii="Arial" w:hAnsi="Arial" w:cs="Arial"/>
                <w:sz w:val="18"/>
                <w:szCs w:val="18"/>
              </w:rPr>
              <w:t>(6,884,284)</w:t>
            </w:r>
          </w:p>
        </w:tc>
        <w:tc>
          <w:tcPr>
            <w:tcW w:w="1440" w:type="dxa"/>
            <w:shd w:val="clear" w:color="auto" w:fill="FAFAFA"/>
            <w:vAlign w:val="bottom"/>
          </w:tcPr>
          <w:p w14:paraId="2FAC55AE" w14:textId="4322FB0C" w:rsidR="0042036D" w:rsidRPr="00A572BD" w:rsidRDefault="002255CE"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440" w:type="dxa"/>
            <w:shd w:val="clear" w:color="auto" w:fill="FAFAFA"/>
          </w:tcPr>
          <w:p w14:paraId="015FD360" w14:textId="3005DC9E" w:rsidR="0042036D" w:rsidRPr="00A572BD" w:rsidRDefault="002255CE" w:rsidP="000C4A5F">
            <w:pPr>
              <w:ind w:right="-72"/>
              <w:jc w:val="right"/>
              <w:rPr>
                <w:rFonts w:ascii="Arial" w:hAnsi="Arial" w:cs="Arial"/>
                <w:sz w:val="18"/>
                <w:szCs w:val="18"/>
                <w:lang w:val="en-US"/>
              </w:rPr>
            </w:pPr>
            <w:r w:rsidRPr="00A572BD">
              <w:rPr>
                <w:rFonts w:ascii="Arial" w:hAnsi="Arial" w:cs="Arial"/>
                <w:sz w:val="18"/>
                <w:szCs w:val="18"/>
                <w:lang w:val="en-US"/>
              </w:rPr>
              <w:t>(2,734,284)</w:t>
            </w:r>
          </w:p>
        </w:tc>
        <w:tc>
          <w:tcPr>
            <w:tcW w:w="1440" w:type="dxa"/>
            <w:shd w:val="clear" w:color="auto" w:fill="FAFAFA"/>
          </w:tcPr>
          <w:p w14:paraId="543CB136" w14:textId="6BED6A65" w:rsidR="0042036D" w:rsidRPr="00A572BD" w:rsidRDefault="002255CE" w:rsidP="000C4A5F">
            <w:pPr>
              <w:ind w:right="-72"/>
              <w:jc w:val="right"/>
              <w:rPr>
                <w:rFonts w:ascii="Arial" w:hAnsi="Arial" w:cs="Arial"/>
                <w:sz w:val="18"/>
                <w:szCs w:val="18"/>
                <w:lang w:val="en-US"/>
              </w:rPr>
            </w:pPr>
            <w:r w:rsidRPr="00A572BD">
              <w:rPr>
                <w:rFonts w:ascii="Arial" w:hAnsi="Arial" w:cs="Arial"/>
                <w:sz w:val="18"/>
                <w:szCs w:val="18"/>
                <w:lang w:val="en-US"/>
              </w:rPr>
              <w:t>(2,734,284)</w:t>
            </w:r>
          </w:p>
        </w:tc>
      </w:tr>
      <w:tr w:rsidR="0042036D" w:rsidRPr="00A572BD" w14:paraId="15C066D4" w14:textId="77777777" w:rsidTr="00893163">
        <w:tc>
          <w:tcPr>
            <w:tcW w:w="5040" w:type="dxa"/>
            <w:vAlign w:val="bottom"/>
          </w:tcPr>
          <w:p w14:paraId="10E7B3B8" w14:textId="77777777" w:rsidR="0042036D" w:rsidRPr="00A572BD" w:rsidRDefault="0042036D" w:rsidP="000C4A5F">
            <w:pPr>
              <w:ind w:left="-86" w:right="-72"/>
              <w:jc w:val="left"/>
              <w:rPr>
                <w:rFonts w:ascii="Arial" w:hAnsi="Arial" w:cs="Arial"/>
                <w:sz w:val="18"/>
                <w:szCs w:val="18"/>
                <w:lang w:val="en-US"/>
              </w:rPr>
            </w:pPr>
            <w:proofErr w:type="spellStart"/>
            <w:r w:rsidRPr="00A572BD">
              <w:rPr>
                <w:rFonts w:ascii="Arial" w:hAnsi="Arial" w:cs="Arial"/>
                <w:sz w:val="18"/>
                <w:szCs w:val="18"/>
                <w:lang w:val="en-US"/>
              </w:rPr>
              <w:t>Amortisation</w:t>
            </w:r>
            <w:proofErr w:type="spellEnd"/>
          </w:p>
        </w:tc>
        <w:tc>
          <w:tcPr>
            <w:tcW w:w="1440" w:type="dxa"/>
            <w:tcBorders>
              <w:bottom w:val="single" w:sz="4" w:space="0" w:color="auto"/>
            </w:tcBorders>
            <w:shd w:val="clear" w:color="auto" w:fill="FAFAFA"/>
            <w:vAlign w:val="bottom"/>
          </w:tcPr>
          <w:p w14:paraId="23E649BA" w14:textId="7EA47C95" w:rsidR="0042036D" w:rsidRPr="00A572BD" w:rsidRDefault="002255CE" w:rsidP="000C4A5F">
            <w:pPr>
              <w:ind w:right="-72"/>
              <w:jc w:val="right"/>
              <w:rPr>
                <w:rFonts w:ascii="Arial" w:hAnsi="Arial" w:cs="Arial"/>
                <w:sz w:val="18"/>
                <w:szCs w:val="18"/>
                <w:lang w:val="en-US"/>
              </w:rPr>
            </w:pPr>
            <w:r w:rsidRPr="00A572BD">
              <w:rPr>
                <w:rFonts w:ascii="Arial" w:hAnsi="Arial" w:cs="Arial"/>
                <w:sz w:val="18"/>
                <w:szCs w:val="18"/>
                <w:lang w:val="en-US"/>
              </w:rPr>
              <w:t>(87,580,083)</w:t>
            </w:r>
          </w:p>
        </w:tc>
        <w:tc>
          <w:tcPr>
            <w:tcW w:w="1440" w:type="dxa"/>
            <w:tcBorders>
              <w:bottom w:val="single" w:sz="4" w:space="0" w:color="auto"/>
            </w:tcBorders>
            <w:shd w:val="clear" w:color="auto" w:fill="FAFAFA"/>
            <w:vAlign w:val="bottom"/>
          </w:tcPr>
          <w:p w14:paraId="54A71AAB" w14:textId="074C5CE3" w:rsidR="0042036D" w:rsidRPr="00A572BD" w:rsidRDefault="002255CE" w:rsidP="000C4A5F">
            <w:pPr>
              <w:ind w:right="-72"/>
              <w:jc w:val="right"/>
              <w:rPr>
                <w:rFonts w:ascii="Arial" w:hAnsi="Arial" w:cs="Arial"/>
                <w:sz w:val="18"/>
                <w:szCs w:val="18"/>
                <w:lang w:val="en-US"/>
              </w:rPr>
            </w:pPr>
            <w:r w:rsidRPr="00A572BD">
              <w:rPr>
                <w:rFonts w:ascii="Arial" w:hAnsi="Arial" w:cs="Arial"/>
                <w:sz w:val="18"/>
                <w:szCs w:val="18"/>
                <w:lang w:val="en-US"/>
              </w:rPr>
              <w:t>(33,211,234)</w:t>
            </w:r>
          </w:p>
        </w:tc>
        <w:tc>
          <w:tcPr>
            <w:tcW w:w="1440" w:type="dxa"/>
            <w:tcBorders>
              <w:bottom w:val="single" w:sz="4" w:space="0" w:color="auto"/>
            </w:tcBorders>
            <w:shd w:val="clear" w:color="auto" w:fill="FAFAFA"/>
          </w:tcPr>
          <w:p w14:paraId="29B6F182" w14:textId="17943494" w:rsidR="0042036D" w:rsidRPr="00A572BD" w:rsidRDefault="002255CE"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440" w:type="dxa"/>
            <w:tcBorders>
              <w:bottom w:val="single" w:sz="4" w:space="0" w:color="auto"/>
            </w:tcBorders>
            <w:shd w:val="clear" w:color="auto" w:fill="FAFAFA"/>
            <w:vAlign w:val="bottom"/>
          </w:tcPr>
          <w:p w14:paraId="6A5BC477" w14:textId="2BB1C984" w:rsidR="0042036D" w:rsidRPr="00A572BD" w:rsidRDefault="002255CE" w:rsidP="000C4A5F">
            <w:pPr>
              <w:ind w:right="-72"/>
              <w:jc w:val="right"/>
              <w:rPr>
                <w:rFonts w:ascii="Arial" w:hAnsi="Arial" w:cs="Arial"/>
                <w:sz w:val="18"/>
                <w:szCs w:val="18"/>
                <w:lang w:val="en-US"/>
              </w:rPr>
            </w:pPr>
            <w:r w:rsidRPr="00A572BD">
              <w:rPr>
                <w:rFonts w:ascii="Arial" w:hAnsi="Arial" w:cs="Arial"/>
                <w:sz w:val="18"/>
                <w:szCs w:val="18"/>
                <w:lang w:val="en-US"/>
              </w:rPr>
              <w:t>(120,791,317)</w:t>
            </w:r>
          </w:p>
        </w:tc>
        <w:tc>
          <w:tcPr>
            <w:tcW w:w="1440" w:type="dxa"/>
            <w:tcBorders>
              <w:bottom w:val="single" w:sz="4" w:space="0" w:color="auto"/>
            </w:tcBorders>
            <w:shd w:val="clear" w:color="auto" w:fill="FAFAFA"/>
            <w:vAlign w:val="bottom"/>
          </w:tcPr>
          <w:p w14:paraId="5D8D0AEE" w14:textId="4FF6C452" w:rsidR="0042036D" w:rsidRPr="00A572BD" w:rsidRDefault="002255CE" w:rsidP="000C4A5F">
            <w:pPr>
              <w:ind w:right="-72"/>
              <w:jc w:val="right"/>
              <w:rPr>
                <w:rFonts w:ascii="Arial" w:hAnsi="Arial" w:cs="Arial"/>
                <w:sz w:val="18"/>
                <w:szCs w:val="18"/>
                <w:lang w:val="en-US"/>
              </w:rPr>
            </w:pPr>
            <w:r w:rsidRPr="00A572BD">
              <w:rPr>
                <w:rFonts w:ascii="Arial" w:hAnsi="Arial" w:cs="Arial"/>
                <w:sz w:val="18"/>
                <w:szCs w:val="18"/>
                <w:lang w:val="en-US"/>
              </w:rPr>
              <w:t>(28,135,135)</w:t>
            </w:r>
          </w:p>
        </w:tc>
        <w:tc>
          <w:tcPr>
            <w:tcW w:w="1440" w:type="dxa"/>
            <w:tcBorders>
              <w:bottom w:val="single" w:sz="4" w:space="0" w:color="auto"/>
            </w:tcBorders>
            <w:shd w:val="clear" w:color="auto" w:fill="FAFAFA"/>
          </w:tcPr>
          <w:p w14:paraId="06E9366A" w14:textId="48D6615E" w:rsidR="0042036D" w:rsidRPr="00A572BD" w:rsidRDefault="002255CE"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440" w:type="dxa"/>
            <w:tcBorders>
              <w:bottom w:val="single" w:sz="4" w:space="0" w:color="auto"/>
            </w:tcBorders>
            <w:shd w:val="clear" w:color="auto" w:fill="FAFAFA"/>
          </w:tcPr>
          <w:p w14:paraId="3BD92DD7" w14:textId="63623C59" w:rsidR="0042036D" w:rsidRPr="00A572BD" w:rsidRDefault="002255CE" w:rsidP="000C4A5F">
            <w:pPr>
              <w:ind w:right="-72"/>
              <w:jc w:val="right"/>
              <w:rPr>
                <w:rFonts w:ascii="Arial" w:hAnsi="Arial" w:cs="Arial"/>
                <w:sz w:val="18"/>
                <w:szCs w:val="18"/>
                <w:lang w:val="en-US"/>
              </w:rPr>
            </w:pPr>
            <w:r w:rsidRPr="00A572BD">
              <w:rPr>
                <w:rFonts w:ascii="Arial" w:hAnsi="Arial" w:cs="Arial"/>
                <w:sz w:val="18"/>
                <w:szCs w:val="18"/>
                <w:lang w:val="en-US"/>
              </w:rPr>
              <w:t>(28,135,135)</w:t>
            </w:r>
          </w:p>
        </w:tc>
      </w:tr>
      <w:tr w:rsidR="0042036D" w:rsidRPr="00A572BD" w14:paraId="083F4EB2" w14:textId="77777777" w:rsidTr="00893163">
        <w:tc>
          <w:tcPr>
            <w:tcW w:w="5040" w:type="dxa"/>
            <w:vAlign w:val="bottom"/>
          </w:tcPr>
          <w:p w14:paraId="11357EB4" w14:textId="77777777" w:rsidR="0042036D" w:rsidRPr="00A572BD" w:rsidRDefault="0042036D" w:rsidP="000C4A5F">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4C4A6EE5" w14:textId="77777777" w:rsidR="0042036D" w:rsidRPr="00A572BD" w:rsidRDefault="0042036D" w:rsidP="000C4A5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E8D272C" w14:textId="77777777" w:rsidR="0042036D" w:rsidRPr="00A572BD" w:rsidRDefault="0042036D" w:rsidP="000C4A5F">
            <w:pPr>
              <w:ind w:right="-72"/>
              <w:jc w:val="right"/>
              <w:rPr>
                <w:rFonts w:ascii="Arial" w:hAnsi="Arial" w:cs="Arial"/>
                <w:sz w:val="18"/>
                <w:szCs w:val="18"/>
                <w:cs/>
              </w:rPr>
            </w:pPr>
          </w:p>
        </w:tc>
        <w:tc>
          <w:tcPr>
            <w:tcW w:w="1440" w:type="dxa"/>
            <w:tcBorders>
              <w:top w:val="single" w:sz="4" w:space="0" w:color="auto"/>
            </w:tcBorders>
            <w:shd w:val="clear" w:color="auto" w:fill="FAFAFA"/>
          </w:tcPr>
          <w:p w14:paraId="6824B6F9" w14:textId="77777777" w:rsidR="0042036D" w:rsidRPr="00A572BD" w:rsidRDefault="0042036D" w:rsidP="000C4A5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38C4F30" w14:textId="77777777" w:rsidR="0042036D" w:rsidRPr="00A572BD" w:rsidRDefault="0042036D" w:rsidP="000C4A5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8C6D163" w14:textId="77777777" w:rsidR="0042036D" w:rsidRPr="00A572BD" w:rsidRDefault="0042036D" w:rsidP="000C4A5F">
            <w:pPr>
              <w:ind w:right="-72"/>
              <w:jc w:val="right"/>
              <w:rPr>
                <w:rFonts w:ascii="Arial" w:hAnsi="Arial" w:cs="Arial"/>
                <w:sz w:val="18"/>
                <w:szCs w:val="18"/>
                <w:cs/>
                <w:lang w:val="en-US"/>
              </w:rPr>
            </w:pPr>
          </w:p>
        </w:tc>
        <w:tc>
          <w:tcPr>
            <w:tcW w:w="1440" w:type="dxa"/>
            <w:tcBorders>
              <w:top w:val="single" w:sz="4" w:space="0" w:color="auto"/>
            </w:tcBorders>
            <w:shd w:val="clear" w:color="auto" w:fill="FAFAFA"/>
          </w:tcPr>
          <w:p w14:paraId="1E5B7A7D" w14:textId="77777777" w:rsidR="0042036D" w:rsidRPr="00A572BD" w:rsidRDefault="0042036D" w:rsidP="000C4A5F">
            <w:pPr>
              <w:ind w:right="-72"/>
              <w:jc w:val="right"/>
              <w:rPr>
                <w:rFonts w:ascii="Arial" w:hAnsi="Arial" w:cs="Arial"/>
                <w:sz w:val="18"/>
                <w:szCs w:val="18"/>
                <w:cs/>
                <w:lang w:val="en-US"/>
              </w:rPr>
            </w:pPr>
          </w:p>
        </w:tc>
        <w:tc>
          <w:tcPr>
            <w:tcW w:w="1440" w:type="dxa"/>
            <w:tcBorders>
              <w:top w:val="single" w:sz="4" w:space="0" w:color="auto"/>
            </w:tcBorders>
            <w:shd w:val="clear" w:color="auto" w:fill="FAFAFA"/>
          </w:tcPr>
          <w:p w14:paraId="3676D7BD" w14:textId="77777777" w:rsidR="0042036D" w:rsidRPr="00A572BD" w:rsidRDefault="0042036D" w:rsidP="000C4A5F">
            <w:pPr>
              <w:ind w:right="-72"/>
              <w:jc w:val="right"/>
              <w:rPr>
                <w:rFonts w:ascii="Arial" w:hAnsi="Arial" w:cs="Arial"/>
                <w:sz w:val="18"/>
                <w:szCs w:val="18"/>
                <w:cs/>
                <w:lang w:val="en-US"/>
              </w:rPr>
            </w:pPr>
          </w:p>
        </w:tc>
      </w:tr>
      <w:tr w:rsidR="0042036D" w:rsidRPr="00A572BD" w14:paraId="6AC5FC3F" w14:textId="77777777" w:rsidTr="00893163">
        <w:tc>
          <w:tcPr>
            <w:tcW w:w="5040" w:type="dxa"/>
            <w:vAlign w:val="bottom"/>
          </w:tcPr>
          <w:p w14:paraId="7FBABEC1" w14:textId="77777777" w:rsidR="0042036D" w:rsidRPr="00A572BD" w:rsidRDefault="0042036D" w:rsidP="000C4A5F">
            <w:pPr>
              <w:pStyle w:val="Header"/>
              <w:tabs>
                <w:tab w:val="clear" w:pos="4320"/>
                <w:tab w:val="clear" w:pos="8640"/>
              </w:tabs>
              <w:ind w:left="-86" w:right="-72"/>
              <w:jc w:val="left"/>
              <w:rPr>
                <w:rFonts w:ascii="Arial" w:hAnsi="Arial" w:cs="Arial"/>
                <w:sz w:val="18"/>
                <w:szCs w:val="18"/>
                <w:lang w:eastAsia="en-US"/>
              </w:rPr>
            </w:pPr>
            <w:r w:rsidRPr="00A572BD">
              <w:rPr>
                <w:rFonts w:ascii="Arial" w:hAnsi="Arial" w:cs="Arial"/>
                <w:sz w:val="18"/>
                <w:szCs w:val="18"/>
                <w:lang w:eastAsia="en-US"/>
              </w:rPr>
              <w:t>Closing net book value</w:t>
            </w:r>
          </w:p>
        </w:tc>
        <w:tc>
          <w:tcPr>
            <w:tcW w:w="1440" w:type="dxa"/>
            <w:tcBorders>
              <w:bottom w:val="single" w:sz="4" w:space="0" w:color="auto"/>
            </w:tcBorders>
            <w:shd w:val="clear" w:color="auto" w:fill="FAFAFA"/>
            <w:vAlign w:val="bottom"/>
          </w:tcPr>
          <w:p w14:paraId="3A34E5E1" w14:textId="748AEE9F" w:rsidR="0042036D" w:rsidRPr="00A572BD" w:rsidRDefault="002255CE" w:rsidP="000C4A5F">
            <w:pPr>
              <w:ind w:right="-72"/>
              <w:jc w:val="right"/>
              <w:rPr>
                <w:rFonts w:ascii="Arial" w:hAnsi="Arial" w:cs="Arial"/>
                <w:sz w:val="18"/>
                <w:szCs w:val="18"/>
              </w:rPr>
            </w:pPr>
            <w:r w:rsidRPr="00A572BD">
              <w:rPr>
                <w:rFonts w:ascii="Arial" w:hAnsi="Arial" w:cs="Arial"/>
                <w:sz w:val="18"/>
                <w:szCs w:val="18"/>
              </w:rPr>
              <w:t>8</w:t>
            </w:r>
            <w:r w:rsidR="00DE5834">
              <w:rPr>
                <w:rFonts w:ascii="Arial" w:hAnsi="Arial" w:cs="Arial"/>
                <w:sz w:val="18"/>
                <w:szCs w:val="18"/>
              </w:rPr>
              <w:t>6</w:t>
            </w:r>
            <w:r w:rsidRPr="00A572BD">
              <w:rPr>
                <w:rFonts w:ascii="Arial" w:hAnsi="Arial" w:cs="Arial"/>
                <w:sz w:val="18"/>
                <w:szCs w:val="18"/>
              </w:rPr>
              <w:t>,698,640</w:t>
            </w:r>
          </w:p>
        </w:tc>
        <w:tc>
          <w:tcPr>
            <w:tcW w:w="1440" w:type="dxa"/>
            <w:tcBorders>
              <w:bottom w:val="single" w:sz="4" w:space="0" w:color="auto"/>
            </w:tcBorders>
            <w:shd w:val="clear" w:color="auto" w:fill="FAFAFA"/>
            <w:vAlign w:val="bottom"/>
          </w:tcPr>
          <w:p w14:paraId="1A63B4A5" w14:textId="132C919A" w:rsidR="0042036D" w:rsidRPr="00A572BD" w:rsidRDefault="002255CE" w:rsidP="000C4A5F">
            <w:pPr>
              <w:ind w:right="-72"/>
              <w:jc w:val="right"/>
              <w:rPr>
                <w:rFonts w:ascii="Arial" w:hAnsi="Arial" w:cs="Arial"/>
                <w:sz w:val="18"/>
                <w:szCs w:val="18"/>
              </w:rPr>
            </w:pPr>
            <w:r w:rsidRPr="00A572BD">
              <w:rPr>
                <w:rFonts w:ascii="Arial" w:hAnsi="Arial" w:cs="Arial"/>
                <w:sz w:val="18"/>
                <w:szCs w:val="18"/>
              </w:rPr>
              <w:t>57,717,46</w:t>
            </w:r>
            <w:r w:rsidR="0042426F" w:rsidRPr="00A572BD">
              <w:rPr>
                <w:rFonts w:ascii="Arial" w:hAnsi="Arial" w:cs="Arial"/>
                <w:sz w:val="18"/>
                <w:szCs w:val="18"/>
              </w:rPr>
              <w:t>8</w:t>
            </w:r>
          </w:p>
        </w:tc>
        <w:tc>
          <w:tcPr>
            <w:tcW w:w="1440" w:type="dxa"/>
            <w:tcBorders>
              <w:bottom w:val="single" w:sz="4" w:space="0" w:color="auto"/>
            </w:tcBorders>
            <w:shd w:val="clear" w:color="auto" w:fill="FAFAFA"/>
          </w:tcPr>
          <w:p w14:paraId="7E15D17D" w14:textId="49B17765" w:rsidR="0042036D" w:rsidRPr="00A572BD" w:rsidRDefault="002255CE" w:rsidP="000C4A5F">
            <w:pPr>
              <w:ind w:right="-72"/>
              <w:jc w:val="right"/>
              <w:rPr>
                <w:rFonts w:ascii="Arial" w:hAnsi="Arial" w:cs="Arial"/>
                <w:sz w:val="18"/>
                <w:szCs w:val="18"/>
              </w:rPr>
            </w:pPr>
            <w:r w:rsidRPr="00A572BD">
              <w:rPr>
                <w:rFonts w:ascii="Arial" w:hAnsi="Arial" w:cs="Arial"/>
                <w:sz w:val="18"/>
                <w:szCs w:val="18"/>
              </w:rPr>
              <w:t>30,297,01</w:t>
            </w:r>
            <w:r w:rsidR="004A33D0">
              <w:rPr>
                <w:rFonts w:ascii="Arial" w:hAnsi="Arial" w:cs="Arial"/>
                <w:sz w:val="18"/>
                <w:szCs w:val="18"/>
              </w:rPr>
              <w:t>8</w:t>
            </w:r>
          </w:p>
        </w:tc>
        <w:tc>
          <w:tcPr>
            <w:tcW w:w="1440" w:type="dxa"/>
            <w:tcBorders>
              <w:bottom w:val="single" w:sz="4" w:space="0" w:color="auto"/>
            </w:tcBorders>
            <w:shd w:val="clear" w:color="auto" w:fill="FAFAFA"/>
            <w:vAlign w:val="bottom"/>
          </w:tcPr>
          <w:p w14:paraId="2612A76A" w14:textId="7689A8F4" w:rsidR="0042036D" w:rsidRPr="00A572BD" w:rsidRDefault="002255CE" w:rsidP="000C4A5F">
            <w:pPr>
              <w:ind w:right="-72"/>
              <w:jc w:val="right"/>
              <w:rPr>
                <w:rFonts w:ascii="Arial" w:hAnsi="Arial" w:cs="Arial"/>
                <w:sz w:val="18"/>
                <w:szCs w:val="18"/>
              </w:rPr>
            </w:pPr>
            <w:r w:rsidRPr="00A572BD">
              <w:rPr>
                <w:rFonts w:ascii="Arial" w:hAnsi="Arial" w:cs="Arial"/>
                <w:sz w:val="18"/>
                <w:szCs w:val="18"/>
              </w:rPr>
              <w:t>174,713,126</w:t>
            </w:r>
          </w:p>
        </w:tc>
        <w:tc>
          <w:tcPr>
            <w:tcW w:w="1440" w:type="dxa"/>
            <w:tcBorders>
              <w:bottom w:val="single" w:sz="4" w:space="0" w:color="auto"/>
            </w:tcBorders>
            <w:shd w:val="clear" w:color="auto" w:fill="FAFAFA"/>
            <w:vAlign w:val="bottom"/>
          </w:tcPr>
          <w:p w14:paraId="34AD62DA" w14:textId="1A239985" w:rsidR="0042036D" w:rsidRPr="00A572BD" w:rsidRDefault="002255CE" w:rsidP="000C4A5F">
            <w:pPr>
              <w:ind w:right="-72"/>
              <w:jc w:val="right"/>
              <w:rPr>
                <w:rFonts w:ascii="Arial" w:hAnsi="Arial" w:cs="Arial"/>
                <w:sz w:val="18"/>
                <w:szCs w:val="18"/>
              </w:rPr>
            </w:pPr>
            <w:r w:rsidRPr="00A572BD">
              <w:rPr>
                <w:rFonts w:ascii="Arial" w:hAnsi="Arial" w:cs="Arial"/>
                <w:sz w:val="18"/>
                <w:szCs w:val="18"/>
              </w:rPr>
              <w:t>53,405,793</w:t>
            </w:r>
          </w:p>
        </w:tc>
        <w:tc>
          <w:tcPr>
            <w:tcW w:w="1440" w:type="dxa"/>
            <w:tcBorders>
              <w:bottom w:val="single" w:sz="4" w:space="0" w:color="auto"/>
            </w:tcBorders>
            <w:shd w:val="clear" w:color="auto" w:fill="FAFAFA"/>
          </w:tcPr>
          <w:p w14:paraId="7AB61AC3" w14:textId="62C546FA" w:rsidR="0042036D" w:rsidRPr="00A572BD" w:rsidRDefault="002255CE" w:rsidP="000C4A5F">
            <w:pPr>
              <w:ind w:right="-72"/>
              <w:jc w:val="right"/>
              <w:rPr>
                <w:rFonts w:ascii="Arial" w:hAnsi="Arial" w:cs="Arial"/>
                <w:sz w:val="18"/>
                <w:szCs w:val="18"/>
              </w:rPr>
            </w:pPr>
            <w:r w:rsidRPr="00A572BD">
              <w:rPr>
                <w:rFonts w:ascii="Arial" w:hAnsi="Arial" w:cs="Arial"/>
                <w:sz w:val="18"/>
                <w:szCs w:val="18"/>
              </w:rPr>
              <w:t>30,120,018</w:t>
            </w:r>
          </w:p>
        </w:tc>
        <w:tc>
          <w:tcPr>
            <w:tcW w:w="1440" w:type="dxa"/>
            <w:tcBorders>
              <w:bottom w:val="single" w:sz="4" w:space="0" w:color="auto"/>
            </w:tcBorders>
            <w:shd w:val="clear" w:color="auto" w:fill="FAFAFA"/>
          </w:tcPr>
          <w:p w14:paraId="372D9550" w14:textId="4540BF7C" w:rsidR="0042036D" w:rsidRPr="00A572BD" w:rsidRDefault="002255CE" w:rsidP="000C4A5F">
            <w:pPr>
              <w:ind w:right="-72"/>
              <w:jc w:val="right"/>
              <w:rPr>
                <w:rFonts w:ascii="Arial" w:hAnsi="Arial" w:cs="Arial"/>
                <w:sz w:val="18"/>
                <w:szCs w:val="18"/>
              </w:rPr>
            </w:pPr>
            <w:r w:rsidRPr="00A572BD">
              <w:rPr>
                <w:rFonts w:ascii="Arial" w:hAnsi="Arial" w:cs="Arial"/>
                <w:sz w:val="18"/>
                <w:szCs w:val="18"/>
              </w:rPr>
              <w:t>83,525,811</w:t>
            </w:r>
          </w:p>
        </w:tc>
      </w:tr>
      <w:tr w:rsidR="0042036D" w:rsidRPr="00A572BD" w14:paraId="0593B36A" w14:textId="77777777" w:rsidTr="00893163">
        <w:tc>
          <w:tcPr>
            <w:tcW w:w="5040" w:type="dxa"/>
            <w:vAlign w:val="bottom"/>
          </w:tcPr>
          <w:p w14:paraId="486AE317" w14:textId="77777777" w:rsidR="0042036D" w:rsidRPr="00A572BD" w:rsidRDefault="0042036D" w:rsidP="000C4A5F">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4796B9E7" w14:textId="77777777" w:rsidR="0042036D" w:rsidRPr="00A572BD"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7C66B6DE" w14:textId="77777777" w:rsidR="0042036D" w:rsidRPr="00A572BD"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tcPr>
          <w:p w14:paraId="0B826EB1" w14:textId="77777777" w:rsidR="0042036D" w:rsidRPr="00A572BD"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25DD4283" w14:textId="77777777" w:rsidR="0042036D" w:rsidRPr="00A572BD"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344D56A2" w14:textId="77777777" w:rsidR="0042036D" w:rsidRPr="00A572BD"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tcPr>
          <w:p w14:paraId="160163CA" w14:textId="77777777" w:rsidR="0042036D" w:rsidRPr="00A572BD"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tcPr>
          <w:p w14:paraId="4E5DF52E" w14:textId="77777777" w:rsidR="0042036D" w:rsidRPr="00A572BD" w:rsidRDefault="0042036D" w:rsidP="000C4A5F">
            <w:pPr>
              <w:pStyle w:val="Header"/>
              <w:tabs>
                <w:tab w:val="clear" w:pos="4320"/>
                <w:tab w:val="clear" w:pos="8640"/>
              </w:tabs>
              <w:ind w:right="-72"/>
              <w:jc w:val="right"/>
              <w:rPr>
                <w:rFonts w:ascii="Arial" w:hAnsi="Arial" w:cs="Arial"/>
                <w:sz w:val="18"/>
                <w:szCs w:val="18"/>
                <w:lang w:val="en-US" w:eastAsia="en-US"/>
              </w:rPr>
            </w:pPr>
          </w:p>
        </w:tc>
      </w:tr>
      <w:tr w:rsidR="0042036D" w:rsidRPr="00A572BD" w14:paraId="39B62F82" w14:textId="77777777" w:rsidTr="00893163">
        <w:tc>
          <w:tcPr>
            <w:tcW w:w="5040" w:type="dxa"/>
            <w:vAlign w:val="bottom"/>
          </w:tcPr>
          <w:p w14:paraId="0E56AAD9" w14:textId="7BCB1E69" w:rsidR="0042036D" w:rsidRPr="00A572BD" w:rsidRDefault="00FE0782" w:rsidP="000C4A5F">
            <w:pPr>
              <w:pStyle w:val="Header"/>
              <w:tabs>
                <w:tab w:val="clear" w:pos="4320"/>
                <w:tab w:val="clear" w:pos="8640"/>
              </w:tabs>
              <w:ind w:left="-86" w:right="-72"/>
              <w:jc w:val="left"/>
              <w:rPr>
                <w:rFonts w:ascii="Arial" w:hAnsi="Arial" w:cs="Arial"/>
                <w:sz w:val="18"/>
                <w:szCs w:val="18"/>
                <w:lang w:val="en-US" w:eastAsia="en-US"/>
              </w:rPr>
            </w:pPr>
            <w:r w:rsidRPr="00A572BD">
              <w:rPr>
                <w:rFonts w:ascii="Arial" w:hAnsi="Arial" w:cs="Arial"/>
                <w:b/>
                <w:bCs/>
                <w:sz w:val="18"/>
                <w:szCs w:val="18"/>
                <w:lang w:eastAsia="en-US"/>
              </w:rPr>
              <w:t xml:space="preserve">As </w:t>
            </w:r>
            <w:proofErr w:type="gramStart"/>
            <w:r w:rsidRPr="00A572BD">
              <w:rPr>
                <w:rFonts w:ascii="Arial" w:hAnsi="Arial" w:cs="Arial"/>
                <w:b/>
                <w:bCs/>
                <w:sz w:val="18"/>
                <w:szCs w:val="18"/>
                <w:lang w:eastAsia="en-US"/>
              </w:rPr>
              <w:t>a</w:t>
            </w:r>
            <w:r w:rsidR="0042036D" w:rsidRPr="00A572BD">
              <w:rPr>
                <w:rFonts w:ascii="Arial" w:hAnsi="Arial" w:cs="Arial"/>
                <w:b/>
                <w:bCs/>
                <w:sz w:val="18"/>
                <w:szCs w:val="18"/>
                <w:lang w:eastAsia="en-US"/>
              </w:rPr>
              <w:t>t</w:t>
            </w:r>
            <w:proofErr w:type="gramEnd"/>
            <w:r w:rsidR="0042036D" w:rsidRPr="00A572BD">
              <w:rPr>
                <w:rFonts w:ascii="Arial" w:hAnsi="Arial" w:cs="Arial"/>
                <w:b/>
                <w:bCs/>
                <w:sz w:val="18"/>
                <w:szCs w:val="18"/>
                <w:lang w:eastAsia="en-US"/>
              </w:rPr>
              <w:t xml:space="preserve"> </w:t>
            </w:r>
            <w:r w:rsidR="002122E8" w:rsidRPr="00A572BD">
              <w:rPr>
                <w:rFonts w:ascii="Arial" w:hAnsi="Arial" w:cs="Arial"/>
                <w:b/>
                <w:bCs/>
                <w:sz w:val="18"/>
                <w:szCs w:val="18"/>
                <w:lang w:eastAsia="en-US"/>
              </w:rPr>
              <w:t>31</w:t>
            </w:r>
            <w:r w:rsidR="0042036D" w:rsidRPr="00A572BD">
              <w:rPr>
                <w:rFonts w:ascii="Arial" w:hAnsi="Arial" w:cs="Arial"/>
                <w:b/>
                <w:bCs/>
                <w:sz w:val="18"/>
                <w:szCs w:val="18"/>
                <w:lang w:eastAsia="en-US"/>
              </w:rPr>
              <w:t xml:space="preserve"> December </w:t>
            </w:r>
            <w:r w:rsidR="002122E8" w:rsidRPr="00A572BD">
              <w:rPr>
                <w:rFonts w:ascii="Arial" w:hAnsi="Arial" w:cs="Arial"/>
                <w:b/>
                <w:bCs/>
                <w:sz w:val="18"/>
                <w:szCs w:val="18"/>
                <w:lang w:eastAsia="en-US"/>
              </w:rPr>
              <w:t>2021</w:t>
            </w:r>
          </w:p>
        </w:tc>
        <w:tc>
          <w:tcPr>
            <w:tcW w:w="1440" w:type="dxa"/>
            <w:shd w:val="clear" w:color="auto" w:fill="FAFAFA"/>
            <w:vAlign w:val="bottom"/>
          </w:tcPr>
          <w:p w14:paraId="2DE5094B" w14:textId="77777777" w:rsidR="0042036D" w:rsidRPr="00A572BD" w:rsidRDefault="0042036D" w:rsidP="000C4A5F">
            <w:pPr>
              <w:ind w:right="-72"/>
              <w:jc w:val="right"/>
              <w:rPr>
                <w:rFonts w:ascii="Arial" w:hAnsi="Arial" w:cs="Arial"/>
                <w:snapToGrid w:val="0"/>
                <w:sz w:val="18"/>
                <w:szCs w:val="18"/>
                <w:lang w:val="en-US" w:eastAsia="th-TH"/>
              </w:rPr>
            </w:pPr>
          </w:p>
        </w:tc>
        <w:tc>
          <w:tcPr>
            <w:tcW w:w="1440" w:type="dxa"/>
            <w:shd w:val="clear" w:color="auto" w:fill="FAFAFA"/>
            <w:vAlign w:val="bottom"/>
          </w:tcPr>
          <w:p w14:paraId="46A26081" w14:textId="77777777" w:rsidR="0042036D" w:rsidRPr="00A572BD" w:rsidRDefault="0042036D" w:rsidP="000C4A5F">
            <w:pPr>
              <w:ind w:right="-72"/>
              <w:jc w:val="right"/>
              <w:rPr>
                <w:rFonts w:ascii="Arial" w:hAnsi="Arial" w:cs="Arial"/>
                <w:snapToGrid w:val="0"/>
                <w:sz w:val="18"/>
                <w:szCs w:val="18"/>
                <w:lang w:eastAsia="th-TH"/>
              </w:rPr>
            </w:pPr>
          </w:p>
        </w:tc>
        <w:tc>
          <w:tcPr>
            <w:tcW w:w="1440" w:type="dxa"/>
            <w:shd w:val="clear" w:color="auto" w:fill="FAFAFA"/>
          </w:tcPr>
          <w:p w14:paraId="5E5D2208" w14:textId="77777777" w:rsidR="0042036D" w:rsidRPr="00A572BD" w:rsidRDefault="0042036D" w:rsidP="000C4A5F">
            <w:pPr>
              <w:ind w:right="-72"/>
              <w:jc w:val="right"/>
              <w:rPr>
                <w:rFonts w:ascii="Arial" w:hAnsi="Arial" w:cs="Arial"/>
                <w:snapToGrid w:val="0"/>
                <w:sz w:val="18"/>
                <w:szCs w:val="18"/>
                <w:lang w:eastAsia="th-TH"/>
              </w:rPr>
            </w:pPr>
          </w:p>
        </w:tc>
        <w:tc>
          <w:tcPr>
            <w:tcW w:w="1440" w:type="dxa"/>
            <w:shd w:val="clear" w:color="auto" w:fill="FAFAFA"/>
            <w:vAlign w:val="bottom"/>
          </w:tcPr>
          <w:p w14:paraId="35EF7FB3" w14:textId="77777777" w:rsidR="0042036D" w:rsidRPr="00A572BD" w:rsidRDefault="0042036D" w:rsidP="000C4A5F">
            <w:pPr>
              <w:ind w:right="-72"/>
              <w:jc w:val="right"/>
              <w:rPr>
                <w:rFonts w:ascii="Arial" w:hAnsi="Arial" w:cs="Arial"/>
                <w:snapToGrid w:val="0"/>
                <w:sz w:val="18"/>
                <w:szCs w:val="18"/>
                <w:lang w:eastAsia="th-TH"/>
              </w:rPr>
            </w:pPr>
          </w:p>
        </w:tc>
        <w:tc>
          <w:tcPr>
            <w:tcW w:w="1440" w:type="dxa"/>
            <w:shd w:val="clear" w:color="auto" w:fill="FAFAFA"/>
            <w:vAlign w:val="bottom"/>
          </w:tcPr>
          <w:p w14:paraId="4002B3FE" w14:textId="77777777" w:rsidR="0042036D" w:rsidRPr="00A572BD" w:rsidRDefault="0042036D" w:rsidP="000C4A5F">
            <w:pPr>
              <w:ind w:right="-72"/>
              <w:jc w:val="right"/>
              <w:rPr>
                <w:rFonts w:ascii="Arial" w:hAnsi="Arial" w:cs="Arial"/>
                <w:snapToGrid w:val="0"/>
                <w:sz w:val="18"/>
                <w:szCs w:val="18"/>
                <w:lang w:eastAsia="th-TH"/>
              </w:rPr>
            </w:pPr>
          </w:p>
        </w:tc>
        <w:tc>
          <w:tcPr>
            <w:tcW w:w="1440" w:type="dxa"/>
            <w:shd w:val="clear" w:color="auto" w:fill="FAFAFA"/>
          </w:tcPr>
          <w:p w14:paraId="42BFF96E" w14:textId="77777777" w:rsidR="0042036D" w:rsidRPr="00A572BD" w:rsidRDefault="0042036D" w:rsidP="000C4A5F">
            <w:pPr>
              <w:ind w:right="-72"/>
              <w:jc w:val="right"/>
              <w:rPr>
                <w:rFonts w:ascii="Arial" w:hAnsi="Arial" w:cs="Arial"/>
                <w:snapToGrid w:val="0"/>
                <w:sz w:val="18"/>
                <w:szCs w:val="18"/>
                <w:lang w:eastAsia="th-TH"/>
              </w:rPr>
            </w:pPr>
          </w:p>
        </w:tc>
        <w:tc>
          <w:tcPr>
            <w:tcW w:w="1440" w:type="dxa"/>
            <w:shd w:val="clear" w:color="auto" w:fill="FAFAFA"/>
          </w:tcPr>
          <w:p w14:paraId="59D0C8DA" w14:textId="77777777" w:rsidR="0042036D" w:rsidRPr="00A572BD" w:rsidRDefault="0042036D" w:rsidP="000C4A5F">
            <w:pPr>
              <w:ind w:right="-72"/>
              <w:jc w:val="right"/>
              <w:rPr>
                <w:rFonts w:ascii="Arial" w:hAnsi="Arial" w:cs="Arial"/>
                <w:snapToGrid w:val="0"/>
                <w:sz w:val="18"/>
                <w:szCs w:val="18"/>
                <w:lang w:eastAsia="th-TH"/>
              </w:rPr>
            </w:pPr>
          </w:p>
        </w:tc>
      </w:tr>
      <w:tr w:rsidR="0042036D" w:rsidRPr="00A572BD" w14:paraId="5D4805C2" w14:textId="77777777" w:rsidTr="00893163">
        <w:tc>
          <w:tcPr>
            <w:tcW w:w="5040" w:type="dxa"/>
            <w:vAlign w:val="bottom"/>
          </w:tcPr>
          <w:p w14:paraId="1D495FAD" w14:textId="77777777" w:rsidR="0042036D" w:rsidRPr="00A572BD" w:rsidRDefault="0042036D" w:rsidP="000C4A5F">
            <w:pPr>
              <w:pStyle w:val="Header"/>
              <w:tabs>
                <w:tab w:val="clear" w:pos="4320"/>
                <w:tab w:val="clear" w:pos="8640"/>
              </w:tabs>
              <w:ind w:left="-86" w:right="-72"/>
              <w:jc w:val="left"/>
              <w:rPr>
                <w:rFonts w:ascii="Arial" w:hAnsi="Arial" w:cs="Arial"/>
                <w:sz w:val="18"/>
                <w:szCs w:val="18"/>
                <w:lang w:val="en-US" w:eastAsia="en-US"/>
              </w:rPr>
            </w:pPr>
            <w:r w:rsidRPr="00A572BD">
              <w:rPr>
                <w:rFonts w:ascii="Arial" w:hAnsi="Arial" w:cs="Arial"/>
                <w:sz w:val="18"/>
                <w:szCs w:val="18"/>
                <w:lang w:val="en-US" w:eastAsia="en-US"/>
              </w:rPr>
              <w:t>Cost</w:t>
            </w:r>
          </w:p>
        </w:tc>
        <w:tc>
          <w:tcPr>
            <w:tcW w:w="1440" w:type="dxa"/>
            <w:shd w:val="clear" w:color="auto" w:fill="FAFAFA"/>
            <w:vAlign w:val="bottom"/>
          </w:tcPr>
          <w:p w14:paraId="22E83456" w14:textId="22937396" w:rsidR="0042036D" w:rsidRPr="00A572BD" w:rsidRDefault="00F6016F" w:rsidP="000C4A5F">
            <w:pPr>
              <w:ind w:right="-72"/>
              <w:jc w:val="right"/>
              <w:rPr>
                <w:rFonts w:ascii="Arial" w:hAnsi="Arial" w:cs="Arial"/>
                <w:sz w:val="18"/>
                <w:szCs w:val="18"/>
                <w:lang w:val="en-US"/>
              </w:rPr>
            </w:pPr>
            <w:r w:rsidRPr="00A572BD">
              <w:rPr>
                <w:rFonts w:ascii="Arial" w:hAnsi="Arial" w:cs="Arial"/>
                <w:sz w:val="18"/>
                <w:szCs w:val="18"/>
                <w:lang w:val="en-US"/>
              </w:rPr>
              <w:t>1,343,558,834</w:t>
            </w:r>
          </w:p>
        </w:tc>
        <w:tc>
          <w:tcPr>
            <w:tcW w:w="1440" w:type="dxa"/>
            <w:shd w:val="clear" w:color="auto" w:fill="FAFAFA"/>
            <w:vAlign w:val="bottom"/>
          </w:tcPr>
          <w:p w14:paraId="412C7B78" w14:textId="252D8D10" w:rsidR="0042036D" w:rsidRPr="00A572BD" w:rsidRDefault="00F6016F" w:rsidP="000C4A5F">
            <w:pPr>
              <w:ind w:right="-72"/>
              <w:jc w:val="right"/>
              <w:rPr>
                <w:rFonts w:ascii="Arial" w:hAnsi="Arial" w:cs="Arial"/>
                <w:sz w:val="18"/>
                <w:szCs w:val="18"/>
                <w:lang w:val="en-US"/>
              </w:rPr>
            </w:pPr>
            <w:r w:rsidRPr="00A572BD">
              <w:rPr>
                <w:rFonts w:ascii="Arial" w:hAnsi="Arial" w:cs="Arial"/>
                <w:sz w:val="18"/>
                <w:szCs w:val="18"/>
                <w:lang w:val="en-US"/>
              </w:rPr>
              <w:t>280,833,48</w:t>
            </w:r>
            <w:r w:rsidR="0042426F" w:rsidRPr="00A572BD">
              <w:rPr>
                <w:rFonts w:ascii="Arial" w:hAnsi="Arial" w:cs="Arial"/>
                <w:sz w:val="18"/>
                <w:szCs w:val="18"/>
                <w:lang w:val="en-US"/>
              </w:rPr>
              <w:t>8</w:t>
            </w:r>
          </w:p>
        </w:tc>
        <w:tc>
          <w:tcPr>
            <w:tcW w:w="1440" w:type="dxa"/>
            <w:shd w:val="clear" w:color="auto" w:fill="FAFAFA"/>
          </w:tcPr>
          <w:p w14:paraId="62897538" w14:textId="7ECF45B4" w:rsidR="0042036D" w:rsidRPr="00A572BD" w:rsidRDefault="00F6016F" w:rsidP="000C4A5F">
            <w:pPr>
              <w:ind w:right="-72"/>
              <w:jc w:val="right"/>
              <w:rPr>
                <w:rFonts w:ascii="Arial" w:hAnsi="Arial" w:cs="Arial"/>
                <w:sz w:val="18"/>
                <w:szCs w:val="18"/>
                <w:lang w:val="en-US"/>
              </w:rPr>
            </w:pPr>
            <w:r w:rsidRPr="00A572BD">
              <w:rPr>
                <w:rFonts w:ascii="Arial" w:hAnsi="Arial" w:cs="Arial"/>
                <w:sz w:val="18"/>
                <w:szCs w:val="18"/>
                <w:lang w:val="en-US"/>
              </w:rPr>
              <w:t>34,881,302</w:t>
            </w:r>
          </w:p>
        </w:tc>
        <w:tc>
          <w:tcPr>
            <w:tcW w:w="1440" w:type="dxa"/>
            <w:shd w:val="clear" w:color="auto" w:fill="FAFAFA"/>
            <w:vAlign w:val="bottom"/>
          </w:tcPr>
          <w:p w14:paraId="4E62E240" w14:textId="6B076106" w:rsidR="0042036D" w:rsidRPr="00A572BD" w:rsidRDefault="00F6016F" w:rsidP="000C4A5F">
            <w:pPr>
              <w:ind w:right="-72"/>
              <w:jc w:val="right"/>
              <w:rPr>
                <w:rFonts w:ascii="Arial" w:hAnsi="Arial" w:cs="Arial"/>
                <w:sz w:val="18"/>
                <w:szCs w:val="18"/>
                <w:lang w:val="en-US"/>
              </w:rPr>
            </w:pPr>
            <w:r w:rsidRPr="00A572BD">
              <w:rPr>
                <w:rFonts w:ascii="Arial" w:hAnsi="Arial" w:cs="Arial"/>
                <w:sz w:val="18"/>
                <w:szCs w:val="18"/>
                <w:lang w:val="en-US"/>
              </w:rPr>
              <w:t>1,659,273,62</w:t>
            </w:r>
            <w:r w:rsidR="0042426F" w:rsidRPr="00A572BD">
              <w:rPr>
                <w:rFonts w:ascii="Arial" w:hAnsi="Arial" w:cs="Arial"/>
                <w:sz w:val="18"/>
                <w:szCs w:val="18"/>
                <w:lang w:val="en-US"/>
              </w:rPr>
              <w:t>4</w:t>
            </w:r>
          </w:p>
        </w:tc>
        <w:tc>
          <w:tcPr>
            <w:tcW w:w="1440" w:type="dxa"/>
            <w:shd w:val="clear" w:color="auto" w:fill="FAFAFA"/>
            <w:vAlign w:val="bottom"/>
          </w:tcPr>
          <w:p w14:paraId="428E8339" w14:textId="77DEBB6A" w:rsidR="0042036D" w:rsidRPr="00A572BD" w:rsidRDefault="00F6016F" w:rsidP="000C4A5F">
            <w:pPr>
              <w:ind w:right="-72"/>
              <w:jc w:val="right"/>
              <w:rPr>
                <w:rFonts w:ascii="Arial" w:hAnsi="Arial" w:cs="Arial"/>
                <w:sz w:val="18"/>
                <w:szCs w:val="18"/>
                <w:lang w:val="en-US"/>
              </w:rPr>
            </w:pPr>
            <w:r w:rsidRPr="00A572BD">
              <w:rPr>
                <w:rFonts w:ascii="Arial" w:hAnsi="Arial" w:cs="Arial"/>
                <w:sz w:val="18"/>
                <w:szCs w:val="18"/>
                <w:lang w:val="en-US"/>
              </w:rPr>
              <w:t>248,443,516</w:t>
            </w:r>
          </w:p>
        </w:tc>
        <w:tc>
          <w:tcPr>
            <w:tcW w:w="1440" w:type="dxa"/>
            <w:shd w:val="clear" w:color="auto" w:fill="FAFAFA"/>
          </w:tcPr>
          <w:p w14:paraId="704CF09B" w14:textId="36C8C92B" w:rsidR="0042036D" w:rsidRPr="00A572BD" w:rsidRDefault="00F6016F" w:rsidP="000C4A5F">
            <w:pPr>
              <w:ind w:right="-72"/>
              <w:jc w:val="right"/>
              <w:rPr>
                <w:rFonts w:ascii="Arial" w:hAnsi="Arial" w:cs="Arial"/>
                <w:sz w:val="18"/>
                <w:szCs w:val="18"/>
                <w:lang w:val="en-US"/>
              </w:rPr>
            </w:pPr>
            <w:r w:rsidRPr="00A572BD">
              <w:rPr>
                <w:rFonts w:ascii="Arial" w:hAnsi="Arial" w:cs="Arial"/>
                <w:sz w:val="18"/>
                <w:szCs w:val="18"/>
                <w:lang w:val="en-US"/>
              </w:rPr>
              <w:t>32,854,302</w:t>
            </w:r>
          </w:p>
        </w:tc>
        <w:tc>
          <w:tcPr>
            <w:tcW w:w="1440" w:type="dxa"/>
            <w:shd w:val="clear" w:color="auto" w:fill="FAFAFA"/>
          </w:tcPr>
          <w:p w14:paraId="52B74E69" w14:textId="4FDA539B" w:rsidR="0042036D" w:rsidRPr="00A572BD" w:rsidRDefault="00F6016F" w:rsidP="000C4A5F">
            <w:pPr>
              <w:ind w:right="-72"/>
              <w:jc w:val="right"/>
              <w:rPr>
                <w:rFonts w:ascii="Arial" w:hAnsi="Arial" w:cs="Arial"/>
                <w:sz w:val="18"/>
                <w:szCs w:val="18"/>
                <w:lang w:val="en-US"/>
              </w:rPr>
            </w:pPr>
            <w:r w:rsidRPr="00A572BD">
              <w:rPr>
                <w:rFonts w:ascii="Arial" w:hAnsi="Arial" w:cs="Arial"/>
                <w:sz w:val="18"/>
                <w:szCs w:val="18"/>
                <w:lang w:val="en-US"/>
              </w:rPr>
              <w:t>281,297,818</w:t>
            </w:r>
          </w:p>
        </w:tc>
      </w:tr>
      <w:tr w:rsidR="0042036D" w:rsidRPr="00A572BD" w14:paraId="5A88F243" w14:textId="77777777" w:rsidTr="00893163">
        <w:tc>
          <w:tcPr>
            <w:tcW w:w="5040" w:type="dxa"/>
            <w:vAlign w:val="bottom"/>
          </w:tcPr>
          <w:p w14:paraId="2F11C7BB" w14:textId="77777777" w:rsidR="0042036D" w:rsidRPr="00A572BD" w:rsidRDefault="0042036D" w:rsidP="000C4A5F">
            <w:pPr>
              <w:pStyle w:val="Header"/>
              <w:tabs>
                <w:tab w:val="clear" w:pos="4320"/>
                <w:tab w:val="clear" w:pos="8640"/>
                <w:tab w:val="left" w:pos="403"/>
              </w:tabs>
              <w:ind w:left="-86" w:right="-72"/>
              <w:jc w:val="left"/>
              <w:rPr>
                <w:rFonts w:ascii="Arial" w:hAnsi="Arial" w:cs="Arial"/>
                <w:sz w:val="18"/>
                <w:szCs w:val="18"/>
                <w:lang w:val="en-US" w:eastAsia="en-US"/>
              </w:rPr>
            </w:pPr>
            <w:r w:rsidRPr="00A572BD">
              <w:rPr>
                <w:rFonts w:ascii="Arial" w:hAnsi="Arial" w:cs="Arial"/>
                <w:sz w:val="18"/>
                <w:szCs w:val="18"/>
                <w:u w:val="single"/>
                <w:lang w:val="en-US" w:eastAsia="en-US"/>
              </w:rPr>
              <w:t>Less</w:t>
            </w:r>
            <w:r w:rsidRPr="00A572BD">
              <w:rPr>
                <w:rFonts w:ascii="Arial" w:hAnsi="Arial" w:cs="Arial"/>
                <w:sz w:val="18"/>
                <w:szCs w:val="18"/>
                <w:lang w:val="en-US" w:eastAsia="en-US"/>
              </w:rPr>
              <w:tab/>
              <w:t xml:space="preserve">Accumulated </w:t>
            </w:r>
            <w:proofErr w:type="spellStart"/>
            <w:r w:rsidRPr="00A572BD">
              <w:rPr>
                <w:rFonts w:ascii="Arial" w:hAnsi="Arial" w:cs="Arial"/>
                <w:sz w:val="18"/>
                <w:szCs w:val="18"/>
                <w:lang w:val="en-US" w:eastAsia="en-US"/>
              </w:rPr>
              <w:t>amortisation</w:t>
            </w:r>
            <w:proofErr w:type="spellEnd"/>
          </w:p>
        </w:tc>
        <w:tc>
          <w:tcPr>
            <w:tcW w:w="1440" w:type="dxa"/>
            <w:shd w:val="clear" w:color="auto" w:fill="FAFAFA"/>
            <w:vAlign w:val="bottom"/>
          </w:tcPr>
          <w:p w14:paraId="58282C1F" w14:textId="05C64B1C" w:rsidR="0042036D" w:rsidRPr="00A572BD" w:rsidRDefault="00F6016F" w:rsidP="000C4A5F">
            <w:pPr>
              <w:ind w:right="-72"/>
              <w:jc w:val="right"/>
              <w:rPr>
                <w:rFonts w:ascii="Arial" w:hAnsi="Arial" w:cs="Arial"/>
                <w:sz w:val="18"/>
                <w:szCs w:val="18"/>
                <w:lang w:val="en-US"/>
              </w:rPr>
            </w:pPr>
            <w:r w:rsidRPr="00A572BD">
              <w:rPr>
                <w:rFonts w:ascii="Arial" w:hAnsi="Arial" w:cs="Arial"/>
                <w:sz w:val="18"/>
                <w:szCs w:val="18"/>
                <w:lang w:val="en-US"/>
              </w:rPr>
              <w:t>(1,240,850,705)</w:t>
            </w:r>
          </w:p>
        </w:tc>
        <w:tc>
          <w:tcPr>
            <w:tcW w:w="1440" w:type="dxa"/>
            <w:shd w:val="clear" w:color="auto" w:fill="FAFAFA"/>
            <w:vAlign w:val="bottom"/>
          </w:tcPr>
          <w:p w14:paraId="18317D47" w14:textId="233C36EF" w:rsidR="0042036D" w:rsidRPr="00A572BD" w:rsidRDefault="00F6016F" w:rsidP="000C4A5F">
            <w:pPr>
              <w:ind w:right="-72"/>
              <w:jc w:val="right"/>
              <w:rPr>
                <w:rFonts w:ascii="Arial" w:hAnsi="Arial" w:cs="Arial"/>
                <w:sz w:val="18"/>
                <w:szCs w:val="18"/>
                <w:lang w:val="en-US"/>
              </w:rPr>
            </w:pPr>
            <w:r w:rsidRPr="00A572BD">
              <w:rPr>
                <w:rFonts w:ascii="Arial" w:hAnsi="Arial" w:cs="Arial"/>
                <w:sz w:val="18"/>
                <w:szCs w:val="18"/>
                <w:lang w:val="en-US"/>
              </w:rPr>
              <w:t>(222,094,784)</w:t>
            </w:r>
          </w:p>
        </w:tc>
        <w:tc>
          <w:tcPr>
            <w:tcW w:w="1440" w:type="dxa"/>
            <w:shd w:val="clear" w:color="auto" w:fill="FAFAFA"/>
          </w:tcPr>
          <w:p w14:paraId="3D9FC25E" w14:textId="5814266B" w:rsidR="0042036D" w:rsidRPr="00A572BD" w:rsidRDefault="00F6016F"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440" w:type="dxa"/>
            <w:shd w:val="clear" w:color="auto" w:fill="FAFAFA"/>
            <w:vAlign w:val="bottom"/>
          </w:tcPr>
          <w:p w14:paraId="34F0651E" w14:textId="1812CE89" w:rsidR="0042036D" w:rsidRPr="00A572BD" w:rsidRDefault="00F6016F" w:rsidP="000C4A5F">
            <w:pPr>
              <w:ind w:right="-72"/>
              <w:jc w:val="right"/>
              <w:rPr>
                <w:rFonts w:ascii="Arial" w:hAnsi="Arial" w:cs="Arial"/>
                <w:sz w:val="18"/>
                <w:szCs w:val="18"/>
                <w:lang w:val="en-US"/>
              </w:rPr>
            </w:pPr>
            <w:r w:rsidRPr="00A572BD">
              <w:rPr>
                <w:rFonts w:ascii="Arial" w:hAnsi="Arial" w:cs="Arial"/>
                <w:sz w:val="18"/>
                <w:szCs w:val="18"/>
                <w:lang w:val="en-US"/>
              </w:rPr>
              <w:t>(1,462,945,489)</w:t>
            </w:r>
          </w:p>
        </w:tc>
        <w:tc>
          <w:tcPr>
            <w:tcW w:w="1440" w:type="dxa"/>
            <w:shd w:val="clear" w:color="auto" w:fill="FAFAFA"/>
            <w:vAlign w:val="bottom"/>
          </w:tcPr>
          <w:p w14:paraId="056408FE" w14:textId="248A1452" w:rsidR="0042036D" w:rsidRPr="00A572BD" w:rsidRDefault="00F6016F" w:rsidP="000C4A5F">
            <w:pPr>
              <w:ind w:right="-72"/>
              <w:jc w:val="right"/>
              <w:rPr>
                <w:rFonts w:ascii="Arial" w:hAnsi="Arial" w:cs="Arial"/>
                <w:sz w:val="18"/>
                <w:szCs w:val="18"/>
                <w:lang w:val="en-US"/>
              </w:rPr>
            </w:pPr>
            <w:r w:rsidRPr="00A572BD">
              <w:rPr>
                <w:rFonts w:ascii="Arial" w:hAnsi="Arial" w:cs="Arial"/>
                <w:sz w:val="18"/>
                <w:szCs w:val="18"/>
                <w:lang w:val="en-US"/>
              </w:rPr>
              <w:t>(195,037,723)</w:t>
            </w:r>
          </w:p>
        </w:tc>
        <w:tc>
          <w:tcPr>
            <w:tcW w:w="1440" w:type="dxa"/>
            <w:shd w:val="clear" w:color="auto" w:fill="FAFAFA"/>
          </w:tcPr>
          <w:p w14:paraId="69B9AA9F" w14:textId="603A4A41" w:rsidR="0042036D" w:rsidRPr="00A572BD" w:rsidRDefault="00F6016F"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440" w:type="dxa"/>
            <w:shd w:val="clear" w:color="auto" w:fill="FAFAFA"/>
          </w:tcPr>
          <w:p w14:paraId="12D3985D" w14:textId="373F8FDB" w:rsidR="0042036D" w:rsidRPr="00A572BD" w:rsidRDefault="00F6016F" w:rsidP="000C4A5F">
            <w:pPr>
              <w:ind w:right="-72"/>
              <w:jc w:val="right"/>
              <w:rPr>
                <w:rFonts w:ascii="Arial" w:hAnsi="Arial" w:cs="Arial"/>
                <w:sz w:val="18"/>
                <w:szCs w:val="18"/>
                <w:lang w:val="en-US"/>
              </w:rPr>
            </w:pPr>
            <w:r w:rsidRPr="00A572BD">
              <w:rPr>
                <w:rFonts w:ascii="Arial" w:hAnsi="Arial" w:cs="Arial"/>
                <w:sz w:val="18"/>
                <w:szCs w:val="18"/>
                <w:lang w:val="en-US"/>
              </w:rPr>
              <w:t>(195,037,723)</w:t>
            </w:r>
          </w:p>
        </w:tc>
      </w:tr>
      <w:tr w:rsidR="00893163" w:rsidRPr="00A572BD" w14:paraId="6ED86257" w14:textId="77777777" w:rsidTr="00893163">
        <w:tc>
          <w:tcPr>
            <w:tcW w:w="5040" w:type="dxa"/>
            <w:vAlign w:val="bottom"/>
          </w:tcPr>
          <w:p w14:paraId="52C2E34F" w14:textId="77777777" w:rsidR="0042036D" w:rsidRPr="00A572BD" w:rsidRDefault="0042036D" w:rsidP="000C4A5F">
            <w:pPr>
              <w:pStyle w:val="Header"/>
              <w:tabs>
                <w:tab w:val="clear" w:pos="4320"/>
                <w:tab w:val="clear" w:pos="8640"/>
                <w:tab w:val="left" w:pos="403"/>
              </w:tabs>
              <w:ind w:left="-86" w:right="-72"/>
              <w:jc w:val="left"/>
              <w:rPr>
                <w:rFonts w:ascii="Arial" w:hAnsi="Arial" w:cs="Arial"/>
                <w:sz w:val="18"/>
                <w:szCs w:val="18"/>
                <w:lang w:val="en-US" w:eastAsia="en-US"/>
              </w:rPr>
            </w:pPr>
            <w:r w:rsidRPr="00A572BD">
              <w:rPr>
                <w:rFonts w:ascii="Arial" w:hAnsi="Arial" w:cs="Arial"/>
                <w:sz w:val="18"/>
                <w:szCs w:val="18"/>
                <w:lang w:val="en-US" w:eastAsia="en-US"/>
              </w:rPr>
              <w:tab/>
              <w:t>Allowance for impairment</w:t>
            </w:r>
          </w:p>
        </w:tc>
        <w:tc>
          <w:tcPr>
            <w:tcW w:w="1440" w:type="dxa"/>
            <w:tcBorders>
              <w:bottom w:val="single" w:sz="4" w:space="0" w:color="auto"/>
            </w:tcBorders>
            <w:shd w:val="clear" w:color="auto" w:fill="FAFAFA"/>
            <w:vAlign w:val="bottom"/>
          </w:tcPr>
          <w:p w14:paraId="199727EA" w14:textId="3098BA6C" w:rsidR="0042036D" w:rsidRPr="00A572BD" w:rsidRDefault="000A4B5F" w:rsidP="000C4A5F">
            <w:pPr>
              <w:ind w:right="-72"/>
              <w:jc w:val="right"/>
              <w:rPr>
                <w:rFonts w:ascii="Arial" w:hAnsi="Arial" w:cs="Arial"/>
                <w:sz w:val="18"/>
                <w:szCs w:val="18"/>
              </w:rPr>
            </w:pPr>
            <w:r w:rsidRPr="00A572BD">
              <w:rPr>
                <w:rFonts w:ascii="Arial" w:hAnsi="Arial" w:cs="Arial"/>
                <w:sz w:val="18"/>
                <w:szCs w:val="18"/>
              </w:rPr>
              <w:t>(16,009,489)</w:t>
            </w:r>
          </w:p>
        </w:tc>
        <w:tc>
          <w:tcPr>
            <w:tcW w:w="1440" w:type="dxa"/>
            <w:tcBorders>
              <w:bottom w:val="single" w:sz="4" w:space="0" w:color="auto"/>
            </w:tcBorders>
            <w:shd w:val="clear" w:color="auto" w:fill="FAFAFA"/>
            <w:vAlign w:val="bottom"/>
          </w:tcPr>
          <w:p w14:paraId="56E30A28" w14:textId="6E3492C1" w:rsidR="0042036D" w:rsidRPr="00A572BD" w:rsidRDefault="000A4B5F" w:rsidP="000C4A5F">
            <w:pPr>
              <w:ind w:right="-72"/>
              <w:jc w:val="right"/>
              <w:rPr>
                <w:rFonts w:ascii="Arial" w:hAnsi="Arial" w:cs="Arial"/>
                <w:sz w:val="18"/>
                <w:szCs w:val="18"/>
              </w:rPr>
            </w:pPr>
            <w:r w:rsidRPr="00A572BD">
              <w:rPr>
                <w:rFonts w:ascii="Arial" w:hAnsi="Arial" w:cs="Arial"/>
                <w:sz w:val="18"/>
                <w:szCs w:val="18"/>
              </w:rPr>
              <w:t>(1,021,236)</w:t>
            </w:r>
          </w:p>
        </w:tc>
        <w:tc>
          <w:tcPr>
            <w:tcW w:w="1440" w:type="dxa"/>
            <w:tcBorders>
              <w:bottom w:val="single" w:sz="4" w:space="0" w:color="auto"/>
            </w:tcBorders>
            <w:shd w:val="clear" w:color="auto" w:fill="FAFAFA"/>
          </w:tcPr>
          <w:p w14:paraId="5F098BAD" w14:textId="71EEE7ED" w:rsidR="0042036D" w:rsidRPr="00A572BD" w:rsidRDefault="000A4B5F" w:rsidP="000C4A5F">
            <w:pPr>
              <w:ind w:right="-72"/>
              <w:jc w:val="right"/>
              <w:rPr>
                <w:rFonts w:ascii="Arial" w:hAnsi="Arial" w:cs="Arial"/>
                <w:sz w:val="18"/>
                <w:szCs w:val="18"/>
              </w:rPr>
            </w:pPr>
            <w:r w:rsidRPr="00A572BD">
              <w:rPr>
                <w:rFonts w:ascii="Arial" w:hAnsi="Arial" w:cs="Arial"/>
                <w:sz w:val="18"/>
                <w:szCs w:val="18"/>
              </w:rPr>
              <w:t>(4,584,284)</w:t>
            </w:r>
          </w:p>
        </w:tc>
        <w:tc>
          <w:tcPr>
            <w:tcW w:w="1440" w:type="dxa"/>
            <w:tcBorders>
              <w:bottom w:val="single" w:sz="4" w:space="0" w:color="auto"/>
            </w:tcBorders>
            <w:shd w:val="clear" w:color="auto" w:fill="FAFAFA"/>
            <w:vAlign w:val="bottom"/>
          </w:tcPr>
          <w:p w14:paraId="0C406250" w14:textId="75446C00" w:rsidR="0042036D" w:rsidRPr="00A572BD" w:rsidRDefault="000A4B5F" w:rsidP="000C4A5F">
            <w:pPr>
              <w:ind w:right="-72"/>
              <w:jc w:val="right"/>
              <w:rPr>
                <w:rFonts w:ascii="Arial" w:hAnsi="Arial" w:cs="Arial"/>
                <w:sz w:val="18"/>
                <w:szCs w:val="18"/>
              </w:rPr>
            </w:pPr>
            <w:r w:rsidRPr="00A572BD">
              <w:rPr>
                <w:rFonts w:ascii="Arial" w:hAnsi="Arial" w:cs="Arial"/>
                <w:sz w:val="18"/>
                <w:szCs w:val="18"/>
              </w:rPr>
              <w:t>(21,615,009)</w:t>
            </w:r>
          </w:p>
        </w:tc>
        <w:tc>
          <w:tcPr>
            <w:tcW w:w="1440" w:type="dxa"/>
            <w:tcBorders>
              <w:bottom w:val="single" w:sz="4" w:space="0" w:color="auto"/>
            </w:tcBorders>
            <w:shd w:val="clear" w:color="auto" w:fill="FAFAFA"/>
            <w:vAlign w:val="bottom"/>
          </w:tcPr>
          <w:p w14:paraId="1D085136" w14:textId="5CF03469" w:rsidR="0042036D" w:rsidRPr="00A572BD" w:rsidRDefault="000A4B5F" w:rsidP="000C4A5F">
            <w:pPr>
              <w:ind w:right="-72"/>
              <w:jc w:val="right"/>
              <w:rPr>
                <w:rFonts w:ascii="Arial" w:hAnsi="Arial" w:cs="Arial"/>
                <w:sz w:val="18"/>
                <w:szCs w:val="18"/>
              </w:rPr>
            </w:pPr>
            <w:r w:rsidRPr="00A572BD">
              <w:rPr>
                <w:rFonts w:ascii="Arial" w:hAnsi="Arial" w:cs="Arial"/>
                <w:sz w:val="18"/>
                <w:szCs w:val="18"/>
              </w:rPr>
              <w:t>-</w:t>
            </w:r>
          </w:p>
        </w:tc>
        <w:tc>
          <w:tcPr>
            <w:tcW w:w="1440" w:type="dxa"/>
            <w:tcBorders>
              <w:bottom w:val="single" w:sz="4" w:space="0" w:color="auto"/>
            </w:tcBorders>
            <w:shd w:val="clear" w:color="auto" w:fill="FAFAFA"/>
          </w:tcPr>
          <w:p w14:paraId="6320364B" w14:textId="06177617" w:rsidR="0042036D" w:rsidRPr="00A572BD" w:rsidRDefault="000A4B5F" w:rsidP="000C4A5F">
            <w:pPr>
              <w:ind w:right="-72"/>
              <w:jc w:val="right"/>
              <w:rPr>
                <w:rFonts w:ascii="Arial" w:hAnsi="Arial" w:cs="Arial"/>
                <w:sz w:val="18"/>
                <w:szCs w:val="18"/>
              </w:rPr>
            </w:pPr>
            <w:r w:rsidRPr="00A572BD">
              <w:rPr>
                <w:rFonts w:ascii="Arial" w:hAnsi="Arial" w:cs="Arial"/>
                <w:sz w:val="18"/>
                <w:szCs w:val="18"/>
              </w:rPr>
              <w:t>(2,734,284)</w:t>
            </w:r>
          </w:p>
        </w:tc>
        <w:tc>
          <w:tcPr>
            <w:tcW w:w="1440" w:type="dxa"/>
            <w:tcBorders>
              <w:bottom w:val="single" w:sz="4" w:space="0" w:color="auto"/>
            </w:tcBorders>
            <w:shd w:val="clear" w:color="auto" w:fill="FAFAFA"/>
          </w:tcPr>
          <w:p w14:paraId="65CFC57E" w14:textId="4D1A10F1" w:rsidR="0042036D" w:rsidRPr="00A572BD" w:rsidRDefault="000A4B5F" w:rsidP="000C4A5F">
            <w:pPr>
              <w:ind w:right="-72"/>
              <w:jc w:val="right"/>
              <w:rPr>
                <w:rFonts w:ascii="Arial" w:hAnsi="Arial" w:cs="Arial"/>
                <w:sz w:val="18"/>
                <w:szCs w:val="18"/>
              </w:rPr>
            </w:pPr>
            <w:r w:rsidRPr="00A572BD">
              <w:rPr>
                <w:rFonts w:ascii="Arial" w:hAnsi="Arial" w:cs="Arial"/>
                <w:sz w:val="18"/>
                <w:szCs w:val="18"/>
              </w:rPr>
              <w:t>(2,734,284)</w:t>
            </w:r>
          </w:p>
        </w:tc>
      </w:tr>
      <w:tr w:rsidR="0042036D" w:rsidRPr="00A572BD" w14:paraId="0ACA575D" w14:textId="77777777" w:rsidTr="00893163">
        <w:tc>
          <w:tcPr>
            <w:tcW w:w="5040" w:type="dxa"/>
            <w:vAlign w:val="bottom"/>
          </w:tcPr>
          <w:p w14:paraId="7E418F33" w14:textId="77777777" w:rsidR="0042036D" w:rsidRPr="00A572BD" w:rsidRDefault="0042036D" w:rsidP="000C4A5F">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341F9170" w14:textId="77777777" w:rsidR="0042036D" w:rsidRPr="00A572BD"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3A1B3D8B" w14:textId="77777777" w:rsidR="0042036D" w:rsidRPr="00A572BD"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tcPr>
          <w:p w14:paraId="4214DEC1" w14:textId="77777777" w:rsidR="0042036D" w:rsidRPr="00A572BD"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35B2631D" w14:textId="77777777" w:rsidR="0042036D" w:rsidRPr="00A572BD"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17911093" w14:textId="77777777" w:rsidR="0042036D" w:rsidRPr="00A572BD"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tcPr>
          <w:p w14:paraId="3335A45B" w14:textId="77777777" w:rsidR="0042036D" w:rsidRPr="00A572BD"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tcPr>
          <w:p w14:paraId="2BEEFF71" w14:textId="77777777" w:rsidR="0042036D" w:rsidRPr="00A572BD" w:rsidRDefault="0042036D" w:rsidP="000C4A5F">
            <w:pPr>
              <w:pStyle w:val="Header"/>
              <w:tabs>
                <w:tab w:val="clear" w:pos="4320"/>
                <w:tab w:val="clear" w:pos="8640"/>
              </w:tabs>
              <w:ind w:right="-72"/>
              <w:jc w:val="right"/>
              <w:rPr>
                <w:rFonts w:ascii="Arial" w:hAnsi="Arial" w:cs="Arial"/>
                <w:sz w:val="18"/>
                <w:szCs w:val="18"/>
                <w:lang w:val="en-US" w:eastAsia="en-US"/>
              </w:rPr>
            </w:pPr>
          </w:p>
        </w:tc>
      </w:tr>
      <w:tr w:rsidR="0042036D" w:rsidRPr="00A572BD" w14:paraId="138F88BF" w14:textId="77777777" w:rsidTr="00893163">
        <w:tc>
          <w:tcPr>
            <w:tcW w:w="5040" w:type="dxa"/>
            <w:vAlign w:val="bottom"/>
          </w:tcPr>
          <w:p w14:paraId="0F863EF0" w14:textId="77777777" w:rsidR="0042036D" w:rsidRPr="00A572BD" w:rsidRDefault="0042036D" w:rsidP="000C4A5F">
            <w:pPr>
              <w:pStyle w:val="Header"/>
              <w:tabs>
                <w:tab w:val="clear" w:pos="4320"/>
                <w:tab w:val="clear" w:pos="8640"/>
              </w:tabs>
              <w:ind w:left="-86" w:right="-72"/>
              <w:jc w:val="left"/>
              <w:rPr>
                <w:rFonts w:ascii="Arial" w:hAnsi="Arial" w:cs="Arial"/>
                <w:sz w:val="18"/>
                <w:szCs w:val="18"/>
                <w:lang w:eastAsia="en-US"/>
              </w:rPr>
            </w:pPr>
            <w:r w:rsidRPr="00A572BD">
              <w:rPr>
                <w:rFonts w:ascii="Arial" w:hAnsi="Arial" w:cs="Arial"/>
                <w:sz w:val="18"/>
                <w:szCs w:val="18"/>
                <w:lang w:eastAsia="en-US"/>
              </w:rPr>
              <w:t>Net book value</w:t>
            </w:r>
          </w:p>
        </w:tc>
        <w:tc>
          <w:tcPr>
            <w:tcW w:w="1440" w:type="dxa"/>
            <w:tcBorders>
              <w:bottom w:val="single" w:sz="4" w:space="0" w:color="auto"/>
            </w:tcBorders>
            <w:shd w:val="clear" w:color="auto" w:fill="FAFAFA"/>
            <w:vAlign w:val="bottom"/>
          </w:tcPr>
          <w:p w14:paraId="2C2940D9" w14:textId="06F289B3" w:rsidR="0042036D" w:rsidRPr="00A572BD" w:rsidRDefault="00676F2E" w:rsidP="000C4A5F">
            <w:pPr>
              <w:ind w:right="-72"/>
              <w:jc w:val="right"/>
              <w:rPr>
                <w:rFonts w:ascii="Arial" w:hAnsi="Arial" w:cs="Arial"/>
                <w:sz w:val="18"/>
                <w:szCs w:val="18"/>
              </w:rPr>
            </w:pPr>
            <w:r w:rsidRPr="00A572BD">
              <w:rPr>
                <w:rFonts w:ascii="Arial" w:hAnsi="Arial" w:cs="Arial"/>
                <w:sz w:val="18"/>
                <w:szCs w:val="18"/>
              </w:rPr>
              <w:t>86,698,640</w:t>
            </w:r>
          </w:p>
        </w:tc>
        <w:tc>
          <w:tcPr>
            <w:tcW w:w="1440" w:type="dxa"/>
            <w:tcBorders>
              <w:bottom w:val="single" w:sz="4" w:space="0" w:color="auto"/>
            </w:tcBorders>
            <w:shd w:val="clear" w:color="auto" w:fill="FAFAFA"/>
            <w:vAlign w:val="bottom"/>
          </w:tcPr>
          <w:p w14:paraId="45A99F7F" w14:textId="0D809FB8" w:rsidR="0042036D" w:rsidRPr="00A572BD" w:rsidRDefault="00676F2E" w:rsidP="000C4A5F">
            <w:pPr>
              <w:ind w:right="-72"/>
              <w:jc w:val="right"/>
              <w:rPr>
                <w:rFonts w:ascii="Arial" w:hAnsi="Arial" w:cs="Arial"/>
                <w:sz w:val="18"/>
                <w:szCs w:val="18"/>
              </w:rPr>
            </w:pPr>
            <w:r w:rsidRPr="00A572BD">
              <w:rPr>
                <w:rFonts w:ascii="Arial" w:hAnsi="Arial" w:cs="Arial"/>
                <w:sz w:val="18"/>
                <w:szCs w:val="18"/>
              </w:rPr>
              <w:t>57,717,46</w:t>
            </w:r>
            <w:r w:rsidR="0042426F" w:rsidRPr="00A572BD">
              <w:rPr>
                <w:rFonts w:ascii="Arial" w:hAnsi="Arial" w:cs="Arial"/>
                <w:sz w:val="18"/>
                <w:szCs w:val="18"/>
              </w:rPr>
              <w:t>8</w:t>
            </w:r>
          </w:p>
        </w:tc>
        <w:tc>
          <w:tcPr>
            <w:tcW w:w="1440" w:type="dxa"/>
            <w:tcBorders>
              <w:bottom w:val="single" w:sz="4" w:space="0" w:color="auto"/>
            </w:tcBorders>
            <w:shd w:val="clear" w:color="auto" w:fill="FAFAFA"/>
          </w:tcPr>
          <w:p w14:paraId="17589CBD" w14:textId="0ECA7E5E" w:rsidR="0042036D" w:rsidRPr="00A572BD" w:rsidRDefault="00676F2E" w:rsidP="000C4A5F">
            <w:pPr>
              <w:ind w:right="-72"/>
              <w:jc w:val="right"/>
              <w:rPr>
                <w:rFonts w:ascii="Arial" w:hAnsi="Arial" w:cs="Arial"/>
                <w:sz w:val="18"/>
                <w:szCs w:val="18"/>
              </w:rPr>
            </w:pPr>
            <w:r w:rsidRPr="00A572BD">
              <w:rPr>
                <w:rFonts w:ascii="Arial" w:hAnsi="Arial" w:cs="Arial"/>
                <w:sz w:val="18"/>
                <w:szCs w:val="18"/>
              </w:rPr>
              <w:t>30,297,018</w:t>
            </w:r>
          </w:p>
        </w:tc>
        <w:tc>
          <w:tcPr>
            <w:tcW w:w="1440" w:type="dxa"/>
            <w:tcBorders>
              <w:bottom w:val="single" w:sz="4" w:space="0" w:color="auto"/>
            </w:tcBorders>
            <w:shd w:val="clear" w:color="auto" w:fill="FAFAFA"/>
            <w:vAlign w:val="bottom"/>
          </w:tcPr>
          <w:p w14:paraId="3D81AAB8" w14:textId="0B24A57E" w:rsidR="0042036D" w:rsidRPr="00A572BD" w:rsidRDefault="00676F2E" w:rsidP="000C4A5F">
            <w:pPr>
              <w:ind w:right="-72"/>
              <w:jc w:val="right"/>
              <w:rPr>
                <w:rFonts w:ascii="Arial" w:hAnsi="Arial" w:cs="Arial"/>
                <w:sz w:val="18"/>
                <w:szCs w:val="18"/>
              </w:rPr>
            </w:pPr>
            <w:r w:rsidRPr="00A572BD">
              <w:rPr>
                <w:rFonts w:ascii="Arial" w:hAnsi="Arial" w:cs="Arial"/>
                <w:sz w:val="18"/>
                <w:szCs w:val="18"/>
              </w:rPr>
              <w:t>174,713,12</w:t>
            </w:r>
            <w:r w:rsidR="0042426F" w:rsidRPr="00A572BD">
              <w:rPr>
                <w:rFonts w:ascii="Arial" w:hAnsi="Arial" w:cs="Arial"/>
                <w:sz w:val="18"/>
                <w:szCs w:val="18"/>
              </w:rPr>
              <w:t>6</w:t>
            </w:r>
          </w:p>
        </w:tc>
        <w:tc>
          <w:tcPr>
            <w:tcW w:w="1440" w:type="dxa"/>
            <w:tcBorders>
              <w:bottom w:val="single" w:sz="4" w:space="0" w:color="auto"/>
            </w:tcBorders>
            <w:shd w:val="clear" w:color="auto" w:fill="FAFAFA"/>
            <w:vAlign w:val="bottom"/>
          </w:tcPr>
          <w:p w14:paraId="327F2731" w14:textId="0F3F5631" w:rsidR="0042036D" w:rsidRPr="00A572BD" w:rsidRDefault="00676F2E" w:rsidP="000C4A5F">
            <w:pPr>
              <w:ind w:right="-72"/>
              <w:jc w:val="right"/>
              <w:rPr>
                <w:rFonts w:ascii="Arial" w:hAnsi="Arial" w:cs="Arial"/>
                <w:sz w:val="18"/>
                <w:szCs w:val="18"/>
              </w:rPr>
            </w:pPr>
            <w:r w:rsidRPr="00A572BD">
              <w:rPr>
                <w:rFonts w:ascii="Arial" w:hAnsi="Arial" w:cs="Arial"/>
                <w:sz w:val="18"/>
                <w:szCs w:val="18"/>
              </w:rPr>
              <w:t>53,405,793</w:t>
            </w:r>
          </w:p>
        </w:tc>
        <w:tc>
          <w:tcPr>
            <w:tcW w:w="1440" w:type="dxa"/>
            <w:tcBorders>
              <w:bottom w:val="single" w:sz="4" w:space="0" w:color="auto"/>
            </w:tcBorders>
            <w:shd w:val="clear" w:color="auto" w:fill="FAFAFA"/>
          </w:tcPr>
          <w:p w14:paraId="530F4E2E" w14:textId="0BDA532C" w:rsidR="0042036D" w:rsidRPr="00A572BD" w:rsidRDefault="00676F2E" w:rsidP="000C4A5F">
            <w:pPr>
              <w:ind w:right="-72"/>
              <w:jc w:val="right"/>
              <w:rPr>
                <w:rFonts w:ascii="Arial" w:hAnsi="Arial" w:cs="Arial"/>
                <w:sz w:val="18"/>
                <w:szCs w:val="18"/>
              </w:rPr>
            </w:pPr>
            <w:r w:rsidRPr="00A572BD">
              <w:rPr>
                <w:rFonts w:ascii="Arial" w:hAnsi="Arial" w:cs="Arial"/>
                <w:sz w:val="18"/>
                <w:szCs w:val="18"/>
              </w:rPr>
              <w:t>30,120,018</w:t>
            </w:r>
          </w:p>
        </w:tc>
        <w:tc>
          <w:tcPr>
            <w:tcW w:w="1440" w:type="dxa"/>
            <w:tcBorders>
              <w:bottom w:val="single" w:sz="4" w:space="0" w:color="auto"/>
            </w:tcBorders>
            <w:shd w:val="clear" w:color="auto" w:fill="FAFAFA"/>
          </w:tcPr>
          <w:p w14:paraId="0D370A37" w14:textId="51B56965" w:rsidR="0042036D" w:rsidRPr="00A572BD" w:rsidRDefault="00676F2E" w:rsidP="000C4A5F">
            <w:pPr>
              <w:ind w:right="-72"/>
              <w:jc w:val="right"/>
              <w:rPr>
                <w:rFonts w:ascii="Arial" w:hAnsi="Arial" w:cs="Arial"/>
                <w:sz w:val="18"/>
                <w:szCs w:val="18"/>
              </w:rPr>
            </w:pPr>
            <w:r w:rsidRPr="00A572BD">
              <w:rPr>
                <w:rFonts w:ascii="Arial" w:hAnsi="Arial" w:cs="Arial"/>
                <w:sz w:val="18"/>
                <w:szCs w:val="18"/>
              </w:rPr>
              <w:t>83,525,811</w:t>
            </w:r>
          </w:p>
        </w:tc>
      </w:tr>
    </w:tbl>
    <w:p w14:paraId="21A823D5" w14:textId="77777777" w:rsidR="0042036D" w:rsidRDefault="0042036D" w:rsidP="000C4A5F">
      <w:pPr>
        <w:pStyle w:val="Header"/>
        <w:tabs>
          <w:tab w:val="clear" w:pos="4320"/>
          <w:tab w:val="clear" w:pos="8640"/>
        </w:tabs>
        <w:ind w:right="-1053"/>
        <w:rPr>
          <w:rFonts w:ascii="Arial" w:hAnsi="Arial" w:cs="Arial"/>
          <w:b/>
          <w:bCs/>
          <w:sz w:val="18"/>
          <w:szCs w:val="18"/>
          <w:lang w:val="en-US"/>
        </w:rPr>
      </w:pPr>
    </w:p>
    <w:p w14:paraId="26DA0771" w14:textId="77777777" w:rsidR="00EC417D" w:rsidRDefault="00EC417D" w:rsidP="000C4A5F">
      <w:pPr>
        <w:pStyle w:val="Header"/>
        <w:tabs>
          <w:tab w:val="clear" w:pos="4320"/>
          <w:tab w:val="clear" w:pos="8640"/>
        </w:tabs>
        <w:ind w:right="-1053"/>
        <w:rPr>
          <w:rFonts w:ascii="Arial" w:hAnsi="Arial" w:cs="Arial"/>
          <w:b/>
          <w:bCs/>
          <w:sz w:val="18"/>
          <w:szCs w:val="18"/>
          <w:lang w:val="en-US"/>
        </w:rPr>
      </w:pPr>
    </w:p>
    <w:p w14:paraId="0F6D61A3" w14:textId="77777777" w:rsidR="00EC417D" w:rsidRDefault="00EC417D" w:rsidP="000C4A5F">
      <w:pPr>
        <w:pStyle w:val="Header"/>
        <w:tabs>
          <w:tab w:val="clear" w:pos="4320"/>
          <w:tab w:val="clear" w:pos="8640"/>
        </w:tabs>
        <w:ind w:right="-1053"/>
        <w:rPr>
          <w:rFonts w:ascii="Arial" w:hAnsi="Arial" w:cs="Arial"/>
          <w:b/>
          <w:bCs/>
          <w:sz w:val="18"/>
          <w:szCs w:val="18"/>
          <w:lang w:val="en-US"/>
        </w:rPr>
      </w:pPr>
    </w:p>
    <w:p w14:paraId="36FBFFCF" w14:textId="77777777" w:rsidR="00EC417D" w:rsidRDefault="00EC417D" w:rsidP="000C4A5F">
      <w:pPr>
        <w:pStyle w:val="Header"/>
        <w:tabs>
          <w:tab w:val="clear" w:pos="4320"/>
          <w:tab w:val="clear" w:pos="8640"/>
        </w:tabs>
        <w:ind w:right="-1053"/>
        <w:rPr>
          <w:rFonts w:ascii="Arial" w:hAnsi="Arial" w:cs="Arial"/>
          <w:b/>
          <w:bCs/>
          <w:sz w:val="18"/>
          <w:szCs w:val="18"/>
          <w:lang w:val="en-US"/>
        </w:rPr>
      </w:pPr>
    </w:p>
    <w:p w14:paraId="755909C0" w14:textId="77777777" w:rsidR="00EC417D" w:rsidRDefault="00EC417D" w:rsidP="000C4A5F">
      <w:pPr>
        <w:pStyle w:val="Header"/>
        <w:tabs>
          <w:tab w:val="clear" w:pos="4320"/>
          <w:tab w:val="clear" w:pos="8640"/>
        </w:tabs>
        <w:ind w:right="-1053"/>
        <w:rPr>
          <w:rFonts w:ascii="Arial" w:hAnsi="Arial" w:cs="Arial"/>
          <w:b/>
          <w:bCs/>
          <w:sz w:val="18"/>
          <w:szCs w:val="18"/>
          <w:lang w:val="en-US"/>
        </w:rPr>
      </w:pPr>
    </w:p>
    <w:p w14:paraId="4074180C" w14:textId="77777777" w:rsidR="00EC417D" w:rsidRDefault="00EC417D" w:rsidP="000C4A5F">
      <w:pPr>
        <w:pStyle w:val="Header"/>
        <w:tabs>
          <w:tab w:val="clear" w:pos="4320"/>
          <w:tab w:val="clear" w:pos="8640"/>
        </w:tabs>
        <w:ind w:right="-1053"/>
        <w:rPr>
          <w:rFonts w:ascii="Arial" w:hAnsi="Arial" w:cs="Arial"/>
          <w:b/>
          <w:bCs/>
          <w:sz w:val="18"/>
          <w:szCs w:val="18"/>
          <w:lang w:val="en-US"/>
        </w:rPr>
      </w:pPr>
    </w:p>
    <w:p w14:paraId="5209BD4E" w14:textId="77777777" w:rsidR="00EC417D" w:rsidRDefault="00EC417D" w:rsidP="000C4A5F">
      <w:pPr>
        <w:pStyle w:val="Header"/>
        <w:tabs>
          <w:tab w:val="clear" w:pos="4320"/>
          <w:tab w:val="clear" w:pos="8640"/>
        </w:tabs>
        <w:ind w:right="-1053"/>
        <w:rPr>
          <w:rFonts w:ascii="Arial" w:hAnsi="Arial" w:cs="Arial"/>
          <w:b/>
          <w:bCs/>
          <w:sz w:val="18"/>
          <w:szCs w:val="18"/>
          <w:lang w:val="en-US"/>
        </w:rPr>
      </w:pPr>
    </w:p>
    <w:p w14:paraId="280A357A" w14:textId="5FC97040" w:rsidR="00EC417D" w:rsidRPr="00A572BD" w:rsidRDefault="00EC417D" w:rsidP="000C4A5F">
      <w:pPr>
        <w:pStyle w:val="Header"/>
        <w:tabs>
          <w:tab w:val="clear" w:pos="4320"/>
          <w:tab w:val="clear" w:pos="8640"/>
        </w:tabs>
        <w:ind w:right="-1053"/>
        <w:rPr>
          <w:rFonts w:ascii="Arial" w:hAnsi="Arial" w:cs="Arial"/>
          <w:b/>
          <w:bCs/>
          <w:sz w:val="18"/>
          <w:szCs w:val="18"/>
          <w:lang w:val="en-US"/>
        </w:rPr>
        <w:sectPr w:rsidR="00EC417D" w:rsidRPr="00A572BD" w:rsidSect="00E16423">
          <w:pgSz w:w="16840" w:h="11907" w:orient="landscape" w:code="9"/>
          <w:pgMar w:top="1440" w:right="864" w:bottom="720" w:left="864" w:header="706" w:footer="706" w:gutter="0"/>
          <w:cols w:space="720"/>
          <w:docGrid w:linePitch="326"/>
        </w:sectPr>
      </w:pPr>
    </w:p>
    <w:p w14:paraId="31611CD0" w14:textId="6E12223F" w:rsidR="00416563" w:rsidRDefault="00416563">
      <w:pPr>
        <w:rPr>
          <w:rFonts w:ascii="Arial" w:hAnsi="Arial" w:cs="Arial"/>
          <w:sz w:val="18"/>
          <w:szCs w:val="18"/>
        </w:rPr>
      </w:pPr>
      <w:r w:rsidRPr="00A572BD">
        <w:rPr>
          <w:rFonts w:ascii="Arial" w:hAnsi="Arial" w:cs="Arial"/>
          <w:sz w:val="18"/>
          <w:szCs w:val="18"/>
        </w:rPr>
        <w:lastRenderedPageBreak/>
        <w:t>Amortisation recognised in profit and loss are as follow:</w:t>
      </w:r>
    </w:p>
    <w:p w14:paraId="48B8C325" w14:textId="77777777" w:rsidR="00416563" w:rsidRDefault="00416563">
      <w:pPr>
        <w:rPr>
          <w:rFonts w:ascii="Arial" w:hAnsi="Arial" w:cs="Arial"/>
          <w:sz w:val="18"/>
          <w:szCs w:val="18"/>
        </w:rPr>
      </w:pPr>
    </w:p>
    <w:tbl>
      <w:tblPr>
        <w:tblW w:w="9474" w:type="dxa"/>
        <w:tblLayout w:type="fixed"/>
        <w:tblLook w:val="0000" w:firstRow="0" w:lastRow="0" w:firstColumn="0" w:lastColumn="0" w:noHBand="0" w:noVBand="0"/>
      </w:tblPr>
      <w:tblGrid>
        <w:gridCol w:w="3960"/>
        <w:gridCol w:w="1462"/>
        <w:gridCol w:w="1429"/>
        <w:gridCol w:w="1321"/>
        <w:gridCol w:w="1296"/>
        <w:gridCol w:w="6"/>
      </w:tblGrid>
      <w:tr w:rsidR="00416563" w:rsidRPr="00A572BD" w14:paraId="2940A764" w14:textId="77777777" w:rsidTr="002F69F7">
        <w:tc>
          <w:tcPr>
            <w:tcW w:w="3960" w:type="dxa"/>
            <w:vAlign w:val="bottom"/>
          </w:tcPr>
          <w:p w14:paraId="7673642D" w14:textId="77777777" w:rsidR="00416563" w:rsidRPr="00A572BD" w:rsidRDefault="00416563" w:rsidP="002F69F7">
            <w:pPr>
              <w:ind w:left="-78"/>
              <w:jc w:val="left"/>
              <w:rPr>
                <w:rFonts w:ascii="Arial" w:hAnsi="Arial" w:cs="Arial"/>
                <w:sz w:val="18"/>
                <w:szCs w:val="18"/>
              </w:rPr>
            </w:pPr>
          </w:p>
        </w:tc>
        <w:tc>
          <w:tcPr>
            <w:tcW w:w="5514" w:type="dxa"/>
            <w:gridSpan w:val="5"/>
            <w:tcBorders>
              <w:top w:val="single" w:sz="4" w:space="0" w:color="auto"/>
              <w:bottom w:val="single" w:sz="4" w:space="0" w:color="auto"/>
            </w:tcBorders>
            <w:shd w:val="clear" w:color="auto" w:fill="auto"/>
            <w:vAlign w:val="bottom"/>
          </w:tcPr>
          <w:p w14:paraId="43D6F9F9" w14:textId="5DA2019E" w:rsidR="00416563" w:rsidRPr="00A572BD" w:rsidRDefault="00416563" w:rsidP="002F69F7">
            <w:pPr>
              <w:ind w:right="-72"/>
              <w:jc w:val="right"/>
              <w:rPr>
                <w:rFonts w:ascii="Arial" w:hAnsi="Arial" w:cs="Arial"/>
                <w:b/>
                <w:bCs/>
                <w:sz w:val="18"/>
                <w:szCs w:val="18"/>
                <w:lang w:val="en-US"/>
              </w:rPr>
            </w:pPr>
            <w:r w:rsidRPr="00A572BD">
              <w:rPr>
                <w:rFonts w:ascii="Arial" w:hAnsi="Arial" w:cs="Arial"/>
                <w:b/>
                <w:bCs/>
                <w:sz w:val="18"/>
                <w:szCs w:val="18"/>
                <w:lang w:val="en-US"/>
              </w:rPr>
              <w:t>Unit:</w:t>
            </w:r>
            <w:r w:rsidR="000D7E72">
              <w:rPr>
                <w:rFonts w:ascii="Arial" w:hAnsi="Arial" w:cs="Arial"/>
                <w:b/>
                <w:bCs/>
                <w:sz w:val="18"/>
                <w:szCs w:val="18"/>
                <w:lang w:val="en-US"/>
              </w:rPr>
              <w:t xml:space="preserve"> Million</w:t>
            </w:r>
            <w:r w:rsidRPr="00A572BD">
              <w:rPr>
                <w:rFonts w:ascii="Arial" w:hAnsi="Arial" w:cs="Arial"/>
                <w:b/>
                <w:bCs/>
                <w:sz w:val="18"/>
                <w:szCs w:val="18"/>
                <w:lang w:val="en-US"/>
              </w:rPr>
              <w:t xml:space="preserve"> Baht</w:t>
            </w:r>
          </w:p>
        </w:tc>
      </w:tr>
      <w:tr w:rsidR="00416563" w:rsidRPr="00A572BD" w14:paraId="73CD6759" w14:textId="77777777" w:rsidTr="002F69F7">
        <w:tc>
          <w:tcPr>
            <w:tcW w:w="3960" w:type="dxa"/>
            <w:vAlign w:val="bottom"/>
          </w:tcPr>
          <w:p w14:paraId="30626A51" w14:textId="77777777" w:rsidR="00416563" w:rsidRPr="00A572BD" w:rsidRDefault="00416563" w:rsidP="002F69F7">
            <w:pPr>
              <w:ind w:left="-78"/>
              <w:jc w:val="left"/>
              <w:rPr>
                <w:rFonts w:ascii="Arial" w:hAnsi="Arial" w:cs="Arial"/>
                <w:sz w:val="18"/>
                <w:szCs w:val="18"/>
              </w:rPr>
            </w:pPr>
          </w:p>
        </w:tc>
        <w:tc>
          <w:tcPr>
            <w:tcW w:w="2891" w:type="dxa"/>
            <w:gridSpan w:val="2"/>
            <w:tcBorders>
              <w:top w:val="single" w:sz="4" w:space="0" w:color="auto"/>
              <w:bottom w:val="single" w:sz="4" w:space="0" w:color="auto"/>
            </w:tcBorders>
            <w:shd w:val="clear" w:color="auto" w:fill="auto"/>
            <w:vAlign w:val="bottom"/>
          </w:tcPr>
          <w:p w14:paraId="4A9567BD" w14:textId="77777777" w:rsidR="00416563" w:rsidRPr="00A572BD" w:rsidRDefault="00416563" w:rsidP="002F69F7">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60B98DFB" w14:textId="77777777" w:rsidR="00416563" w:rsidRPr="00A572BD" w:rsidRDefault="00416563" w:rsidP="002F69F7">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623" w:type="dxa"/>
            <w:gridSpan w:val="3"/>
            <w:tcBorders>
              <w:top w:val="single" w:sz="4" w:space="0" w:color="auto"/>
              <w:bottom w:val="single" w:sz="4" w:space="0" w:color="auto"/>
            </w:tcBorders>
            <w:shd w:val="clear" w:color="auto" w:fill="auto"/>
            <w:vAlign w:val="bottom"/>
          </w:tcPr>
          <w:p w14:paraId="4988CB99" w14:textId="77777777" w:rsidR="00416563" w:rsidRPr="00A572BD" w:rsidRDefault="00416563" w:rsidP="002F69F7">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1FF77843" w14:textId="77777777" w:rsidR="00416563" w:rsidRPr="00A572BD" w:rsidRDefault="00416563" w:rsidP="002F69F7">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416563" w:rsidRPr="00A572BD" w14:paraId="7326DDCC" w14:textId="77777777" w:rsidTr="002F69F7">
        <w:trPr>
          <w:gridAfter w:val="1"/>
          <w:wAfter w:w="6" w:type="dxa"/>
        </w:trPr>
        <w:tc>
          <w:tcPr>
            <w:tcW w:w="3960" w:type="dxa"/>
            <w:vAlign w:val="bottom"/>
          </w:tcPr>
          <w:p w14:paraId="2A02A656" w14:textId="77777777" w:rsidR="00416563" w:rsidRPr="00A572BD" w:rsidRDefault="00416563" w:rsidP="002F69F7">
            <w:pPr>
              <w:ind w:left="-78"/>
              <w:jc w:val="left"/>
              <w:rPr>
                <w:rFonts w:ascii="Arial" w:hAnsi="Arial" w:cs="Arial"/>
                <w:sz w:val="18"/>
                <w:szCs w:val="18"/>
              </w:rPr>
            </w:pPr>
          </w:p>
        </w:tc>
        <w:tc>
          <w:tcPr>
            <w:tcW w:w="1462" w:type="dxa"/>
            <w:tcBorders>
              <w:bottom w:val="single" w:sz="4" w:space="0" w:color="auto"/>
            </w:tcBorders>
            <w:shd w:val="clear" w:color="auto" w:fill="auto"/>
            <w:vAlign w:val="bottom"/>
          </w:tcPr>
          <w:p w14:paraId="42B40563" w14:textId="77777777" w:rsidR="00416563" w:rsidRPr="00A572BD" w:rsidRDefault="00416563" w:rsidP="002F69F7">
            <w:pPr>
              <w:ind w:right="-72"/>
              <w:jc w:val="right"/>
              <w:rPr>
                <w:rFonts w:ascii="Arial" w:hAnsi="Arial" w:cs="Arial"/>
                <w:b/>
                <w:bCs/>
                <w:sz w:val="18"/>
                <w:szCs w:val="18"/>
                <w:lang w:val="en-US"/>
              </w:rPr>
            </w:pPr>
            <w:r w:rsidRPr="00A572BD">
              <w:rPr>
                <w:rFonts w:ascii="Arial" w:hAnsi="Arial" w:cs="Arial"/>
                <w:b/>
                <w:bCs/>
                <w:sz w:val="18"/>
                <w:szCs w:val="18"/>
              </w:rPr>
              <w:t>2021</w:t>
            </w:r>
          </w:p>
        </w:tc>
        <w:tc>
          <w:tcPr>
            <w:tcW w:w="1429" w:type="dxa"/>
            <w:tcBorders>
              <w:bottom w:val="single" w:sz="4" w:space="0" w:color="auto"/>
            </w:tcBorders>
            <w:shd w:val="clear" w:color="auto" w:fill="auto"/>
            <w:vAlign w:val="bottom"/>
          </w:tcPr>
          <w:p w14:paraId="0F3F8022" w14:textId="77777777" w:rsidR="00416563" w:rsidRPr="00A572BD" w:rsidRDefault="00416563" w:rsidP="002F69F7">
            <w:pPr>
              <w:ind w:right="-72"/>
              <w:jc w:val="right"/>
              <w:rPr>
                <w:rFonts w:ascii="Arial" w:hAnsi="Arial" w:cs="Arial"/>
                <w:b/>
                <w:bCs/>
                <w:sz w:val="18"/>
                <w:szCs w:val="18"/>
                <w:lang w:val="en-US"/>
              </w:rPr>
            </w:pPr>
            <w:r w:rsidRPr="00A572BD">
              <w:rPr>
                <w:rFonts w:ascii="Arial" w:hAnsi="Arial" w:cs="Arial"/>
                <w:b/>
                <w:bCs/>
                <w:sz w:val="18"/>
                <w:szCs w:val="18"/>
              </w:rPr>
              <w:t>2020</w:t>
            </w:r>
          </w:p>
        </w:tc>
        <w:tc>
          <w:tcPr>
            <w:tcW w:w="1321" w:type="dxa"/>
            <w:tcBorders>
              <w:bottom w:val="single" w:sz="4" w:space="0" w:color="auto"/>
            </w:tcBorders>
            <w:shd w:val="clear" w:color="auto" w:fill="auto"/>
            <w:vAlign w:val="bottom"/>
          </w:tcPr>
          <w:p w14:paraId="122351AD" w14:textId="77777777" w:rsidR="00416563" w:rsidRPr="00A572BD" w:rsidRDefault="00416563" w:rsidP="002F69F7">
            <w:pPr>
              <w:ind w:right="-72"/>
              <w:jc w:val="right"/>
              <w:rPr>
                <w:rFonts w:ascii="Arial" w:hAnsi="Arial" w:cs="Arial"/>
                <w:b/>
                <w:bCs/>
                <w:sz w:val="18"/>
                <w:szCs w:val="18"/>
                <w:lang w:val="en-US"/>
              </w:rPr>
            </w:pPr>
            <w:r w:rsidRPr="00A572BD">
              <w:rPr>
                <w:rFonts w:ascii="Arial" w:hAnsi="Arial" w:cs="Arial"/>
                <w:b/>
                <w:bCs/>
                <w:sz w:val="18"/>
                <w:szCs w:val="18"/>
              </w:rPr>
              <w:t>2021</w:t>
            </w:r>
          </w:p>
        </w:tc>
        <w:tc>
          <w:tcPr>
            <w:tcW w:w="1296" w:type="dxa"/>
            <w:tcBorders>
              <w:bottom w:val="single" w:sz="4" w:space="0" w:color="auto"/>
            </w:tcBorders>
            <w:shd w:val="clear" w:color="auto" w:fill="auto"/>
            <w:vAlign w:val="bottom"/>
          </w:tcPr>
          <w:p w14:paraId="70010B99" w14:textId="77777777" w:rsidR="00416563" w:rsidRPr="00A572BD" w:rsidRDefault="00416563" w:rsidP="002F69F7">
            <w:pPr>
              <w:ind w:right="-72"/>
              <w:jc w:val="right"/>
              <w:rPr>
                <w:rFonts w:ascii="Arial" w:hAnsi="Arial" w:cs="Arial"/>
                <w:b/>
                <w:bCs/>
                <w:sz w:val="18"/>
                <w:szCs w:val="18"/>
                <w:lang w:val="en-US"/>
              </w:rPr>
            </w:pPr>
            <w:r w:rsidRPr="00A572BD">
              <w:rPr>
                <w:rFonts w:ascii="Arial" w:hAnsi="Arial" w:cs="Arial"/>
                <w:b/>
                <w:bCs/>
                <w:sz w:val="18"/>
                <w:szCs w:val="18"/>
              </w:rPr>
              <w:t>2020</w:t>
            </w:r>
          </w:p>
        </w:tc>
      </w:tr>
      <w:tr w:rsidR="00416563" w:rsidRPr="00A572BD" w14:paraId="3ED126E9" w14:textId="77777777" w:rsidTr="002F69F7">
        <w:trPr>
          <w:gridAfter w:val="1"/>
          <w:wAfter w:w="6" w:type="dxa"/>
        </w:trPr>
        <w:tc>
          <w:tcPr>
            <w:tcW w:w="3960" w:type="dxa"/>
            <w:vAlign w:val="bottom"/>
          </w:tcPr>
          <w:p w14:paraId="3517C6A2" w14:textId="77777777" w:rsidR="00416563" w:rsidRPr="00A572BD" w:rsidRDefault="00416563" w:rsidP="002F69F7">
            <w:pPr>
              <w:tabs>
                <w:tab w:val="left" w:pos="1134"/>
                <w:tab w:val="left" w:pos="1276"/>
                <w:tab w:val="center" w:pos="3402"/>
                <w:tab w:val="center" w:pos="4536"/>
                <w:tab w:val="center" w:pos="5670"/>
                <w:tab w:val="center" w:pos="6804"/>
                <w:tab w:val="right" w:pos="7655"/>
              </w:tabs>
              <w:ind w:left="-78"/>
              <w:jc w:val="left"/>
              <w:rPr>
                <w:rFonts w:ascii="Arial" w:hAnsi="Arial" w:cs="Arial"/>
                <w:sz w:val="18"/>
                <w:szCs w:val="18"/>
              </w:rPr>
            </w:pPr>
          </w:p>
        </w:tc>
        <w:tc>
          <w:tcPr>
            <w:tcW w:w="1462" w:type="dxa"/>
            <w:tcBorders>
              <w:top w:val="single" w:sz="4" w:space="0" w:color="auto"/>
            </w:tcBorders>
            <w:shd w:val="clear" w:color="auto" w:fill="FAFAFA"/>
            <w:vAlign w:val="bottom"/>
          </w:tcPr>
          <w:p w14:paraId="6C2C0180" w14:textId="77777777" w:rsidR="00416563" w:rsidRPr="00A572BD" w:rsidRDefault="00416563" w:rsidP="002F69F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29" w:type="dxa"/>
            <w:tcBorders>
              <w:top w:val="single" w:sz="4" w:space="0" w:color="auto"/>
            </w:tcBorders>
            <w:vAlign w:val="bottom"/>
          </w:tcPr>
          <w:p w14:paraId="6F4284BB" w14:textId="77777777" w:rsidR="00416563" w:rsidRPr="00A572BD" w:rsidRDefault="00416563" w:rsidP="002F69F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321" w:type="dxa"/>
            <w:tcBorders>
              <w:top w:val="single" w:sz="4" w:space="0" w:color="auto"/>
            </w:tcBorders>
            <w:shd w:val="clear" w:color="auto" w:fill="FAFAFA"/>
            <w:vAlign w:val="bottom"/>
          </w:tcPr>
          <w:p w14:paraId="65EAF63D" w14:textId="77777777" w:rsidR="00416563" w:rsidRPr="00A572BD" w:rsidRDefault="00416563" w:rsidP="002F69F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01F56931" w14:textId="77777777" w:rsidR="00416563" w:rsidRPr="00A572BD" w:rsidRDefault="00416563" w:rsidP="002F69F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416563" w:rsidRPr="00A572BD" w14:paraId="4B6A325B" w14:textId="77777777" w:rsidTr="002F69F7">
        <w:trPr>
          <w:gridAfter w:val="1"/>
          <w:wAfter w:w="6" w:type="dxa"/>
        </w:trPr>
        <w:tc>
          <w:tcPr>
            <w:tcW w:w="3960" w:type="dxa"/>
            <w:vAlign w:val="bottom"/>
          </w:tcPr>
          <w:p w14:paraId="78CE95A1" w14:textId="74DEC6EB" w:rsidR="00416563" w:rsidRPr="00A572BD" w:rsidRDefault="00416563" w:rsidP="002F69F7">
            <w:pPr>
              <w:pStyle w:val="Header"/>
              <w:ind w:left="-78"/>
              <w:jc w:val="left"/>
              <w:rPr>
                <w:rFonts w:ascii="Arial" w:hAnsi="Arial" w:cs="Arial"/>
                <w:sz w:val="18"/>
                <w:szCs w:val="18"/>
                <w:lang w:eastAsia="en-US"/>
              </w:rPr>
            </w:pPr>
            <w:r>
              <w:rPr>
                <w:rFonts w:ascii="Arial" w:hAnsi="Arial" w:cs="Arial"/>
                <w:sz w:val="18"/>
                <w:szCs w:val="18"/>
                <w:lang w:eastAsia="en-US"/>
              </w:rPr>
              <w:t>Cost of sales</w:t>
            </w:r>
          </w:p>
        </w:tc>
        <w:tc>
          <w:tcPr>
            <w:tcW w:w="1462" w:type="dxa"/>
            <w:shd w:val="clear" w:color="auto" w:fill="FAFAFA"/>
            <w:vAlign w:val="bottom"/>
          </w:tcPr>
          <w:p w14:paraId="284F424B" w14:textId="19FF1D88" w:rsidR="00416563" w:rsidRPr="00A572BD" w:rsidRDefault="00416563" w:rsidP="002F69F7">
            <w:pPr>
              <w:ind w:right="-72"/>
              <w:jc w:val="right"/>
              <w:rPr>
                <w:rFonts w:ascii="Arial" w:hAnsi="Arial" w:cs="Arial"/>
                <w:sz w:val="18"/>
                <w:szCs w:val="18"/>
                <w:cs/>
                <w:lang w:val="en-US"/>
              </w:rPr>
            </w:pPr>
            <w:r>
              <w:rPr>
                <w:rFonts w:ascii="Arial" w:hAnsi="Arial" w:cs="Arial"/>
                <w:sz w:val="18"/>
                <w:szCs w:val="18"/>
                <w:lang w:val="en-US"/>
              </w:rPr>
              <w:t>88</w:t>
            </w:r>
          </w:p>
        </w:tc>
        <w:tc>
          <w:tcPr>
            <w:tcW w:w="1429" w:type="dxa"/>
            <w:shd w:val="clear" w:color="auto" w:fill="auto"/>
            <w:vAlign w:val="bottom"/>
          </w:tcPr>
          <w:p w14:paraId="03AEF404" w14:textId="30D08E61" w:rsidR="00416563" w:rsidRPr="00A572BD" w:rsidRDefault="00416563" w:rsidP="002F69F7">
            <w:pPr>
              <w:ind w:right="-72"/>
              <w:jc w:val="right"/>
              <w:rPr>
                <w:rFonts w:ascii="Arial" w:hAnsi="Arial" w:cs="Arial"/>
                <w:sz w:val="18"/>
                <w:szCs w:val="18"/>
                <w:lang w:val="en-US"/>
              </w:rPr>
            </w:pPr>
            <w:r>
              <w:rPr>
                <w:rFonts w:ascii="Arial" w:hAnsi="Arial" w:cs="Arial"/>
                <w:sz w:val="18"/>
                <w:szCs w:val="18"/>
                <w:lang w:val="en-US"/>
              </w:rPr>
              <w:t>128</w:t>
            </w:r>
          </w:p>
        </w:tc>
        <w:tc>
          <w:tcPr>
            <w:tcW w:w="1321" w:type="dxa"/>
            <w:shd w:val="clear" w:color="auto" w:fill="FAFAFA"/>
            <w:vAlign w:val="bottom"/>
          </w:tcPr>
          <w:p w14:paraId="69D3FCD7" w14:textId="4BF2D988" w:rsidR="00416563" w:rsidRPr="00A572BD" w:rsidRDefault="00416563" w:rsidP="002F69F7">
            <w:pPr>
              <w:ind w:right="-72"/>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vAlign w:val="bottom"/>
          </w:tcPr>
          <w:p w14:paraId="0497B793" w14:textId="6FDBF1AE" w:rsidR="00416563" w:rsidRPr="00A572BD" w:rsidRDefault="00416563" w:rsidP="002F69F7">
            <w:pPr>
              <w:ind w:right="-72"/>
              <w:jc w:val="right"/>
              <w:rPr>
                <w:rFonts w:ascii="Arial" w:hAnsi="Arial" w:cs="Arial"/>
                <w:sz w:val="18"/>
                <w:szCs w:val="18"/>
                <w:lang w:val="en-US"/>
              </w:rPr>
            </w:pPr>
            <w:r>
              <w:rPr>
                <w:rFonts w:ascii="Arial" w:hAnsi="Arial" w:cs="Arial"/>
                <w:sz w:val="18"/>
                <w:szCs w:val="18"/>
                <w:lang w:val="en-US"/>
              </w:rPr>
              <w:t>-</w:t>
            </w:r>
          </w:p>
        </w:tc>
      </w:tr>
      <w:tr w:rsidR="00416563" w:rsidRPr="00A572BD" w14:paraId="060ED40A" w14:textId="77777777" w:rsidTr="002F69F7">
        <w:trPr>
          <w:gridAfter w:val="1"/>
          <w:wAfter w:w="6" w:type="dxa"/>
        </w:trPr>
        <w:tc>
          <w:tcPr>
            <w:tcW w:w="3960" w:type="dxa"/>
            <w:vAlign w:val="bottom"/>
          </w:tcPr>
          <w:p w14:paraId="441AB07D" w14:textId="548FC00F" w:rsidR="00416563" w:rsidRPr="00A572BD" w:rsidRDefault="00416563" w:rsidP="002F69F7">
            <w:pPr>
              <w:pStyle w:val="Header"/>
              <w:ind w:left="-78"/>
              <w:jc w:val="left"/>
              <w:rPr>
                <w:rFonts w:ascii="Arial" w:hAnsi="Arial" w:cs="Arial"/>
                <w:sz w:val="18"/>
                <w:szCs w:val="18"/>
                <w:lang w:eastAsia="en-US"/>
              </w:rPr>
            </w:pPr>
            <w:r>
              <w:rPr>
                <w:rFonts w:ascii="Arial" w:hAnsi="Arial" w:cs="Arial"/>
                <w:sz w:val="18"/>
                <w:szCs w:val="18"/>
                <w:lang w:eastAsia="en-US"/>
              </w:rPr>
              <w:t>Administrative expenses</w:t>
            </w:r>
          </w:p>
        </w:tc>
        <w:tc>
          <w:tcPr>
            <w:tcW w:w="1462" w:type="dxa"/>
            <w:tcBorders>
              <w:bottom w:val="single" w:sz="4" w:space="0" w:color="auto"/>
            </w:tcBorders>
            <w:shd w:val="clear" w:color="auto" w:fill="FAFAFA"/>
            <w:vAlign w:val="bottom"/>
          </w:tcPr>
          <w:p w14:paraId="4EF186AC" w14:textId="47263324" w:rsidR="00416563" w:rsidRPr="00A572BD" w:rsidRDefault="00416563" w:rsidP="002F69F7">
            <w:pPr>
              <w:ind w:right="-72"/>
              <w:jc w:val="right"/>
              <w:rPr>
                <w:rFonts w:ascii="Arial" w:hAnsi="Arial" w:cs="Arial"/>
                <w:sz w:val="18"/>
                <w:szCs w:val="18"/>
                <w:cs/>
                <w:lang w:val="en-US"/>
              </w:rPr>
            </w:pPr>
            <w:r>
              <w:rPr>
                <w:rFonts w:ascii="Arial" w:hAnsi="Arial" w:cs="Arial"/>
                <w:sz w:val="18"/>
                <w:szCs w:val="18"/>
                <w:lang w:val="en-US"/>
              </w:rPr>
              <w:t>33</w:t>
            </w:r>
          </w:p>
        </w:tc>
        <w:tc>
          <w:tcPr>
            <w:tcW w:w="1429" w:type="dxa"/>
            <w:tcBorders>
              <w:bottom w:val="single" w:sz="4" w:space="0" w:color="auto"/>
            </w:tcBorders>
            <w:shd w:val="clear" w:color="auto" w:fill="auto"/>
            <w:vAlign w:val="bottom"/>
          </w:tcPr>
          <w:p w14:paraId="22C85777" w14:textId="0AF4B74C" w:rsidR="00416563" w:rsidRPr="00A572BD" w:rsidRDefault="00416563" w:rsidP="002F69F7">
            <w:pPr>
              <w:ind w:right="-72"/>
              <w:jc w:val="right"/>
              <w:rPr>
                <w:rFonts w:ascii="Arial" w:hAnsi="Arial" w:cs="Arial"/>
                <w:sz w:val="18"/>
                <w:szCs w:val="18"/>
                <w:lang w:val="en-US"/>
              </w:rPr>
            </w:pPr>
            <w:r>
              <w:rPr>
                <w:rFonts w:ascii="Arial" w:hAnsi="Arial" w:cs="Arial"/>
                <w:sz w:val="18"/>
                <w:szCs w:val="18"/>
                <w:lang w:val="en-US"/>
              </w:rPr>
              <w:t>28</w:t>
            </w:r>
          </w:p>
        </w:tc>
        <w:tc>
          <w:tcPr>
            <w:tcW w:w="1321" w:type="dxa"/>
            <w:tcBorders>
              <w:bottom w:val="single" w:sz="4" w:space="0" w:color="auto"/>
            </w:tcBorders>
            <w:shd w:val="clear" w:color="auto" w:fill="FAFAFA"/>
            <w:vAlign w:val="bottom"/>
          </w:tcPr>
          <w:p w14:paraId="7AD0480B" w14:textId="399DBD9C" w:rsidR="00416563" w:rsidRPr="00A572BD" w:rsidRDefault="00416563" w:rsidP="002F69F7">
            <w:pPr>
              <w:ind w:right="-72"/>
              <w:jc w:val="right"/>
              <w:rPr>
                <w:rFonts w:ascii="Arial" w:hAnsi="Arial" w:cs="Arial"/>
                <w:sz w:val="18"/>
                <w:szCs w:val="18"/>
                <w:lang w:val="en-US"/>
              </w:rPr>
            </w:pPr>
            <w:r>
              <w:rPr>
                <w:rFonts w:ascii="Arial" w:hAnsi="Arial" w:cs="Arial"/>
                <w:sz w:val="18"/>
                <w:szCs w:val="18"/>
                <w:lang w:val="en-US"/>
              </w:rPr>
              <w:t>28</w:t>
            </w:r>
          </w:p>
        </w:tc>
        <w:tc>
          <w:tcPr>
            <w:tcW w:w="1296" w:type="dxa"/>
            <w:tcBorders>
              <w:bottom w:val="single" w:sz="4" w:space="0" w:color="auto"/>
            </w:tcBorders>
            <w:shd w:val="clear" w:color="auto" w:fill="auto"/>
            <w:vAlign w:val="bottom"/>
          </w:tcPr>
          <w:p w14:paraId="2368C9B4" w14:textId="2DCEC157" w:rsidR="00416563" w:rsidRPr="00A572BD" w:rsidRDefault="00416563" w:rsidP="002F69F7">
            <w:pPr>
              <w:ind w:right="-72"/>
              <w:jc w:val="right"/>
              <w:rPr>
                <w:rFonts w:ascii="Arial" w:hAnsi="Arial" w:cs="Arial"/>
                <w:sz w:val="18"/>
                <w:szCs w:val="18"/>
                <w:lang w:val="en-US"/>
              </w:rPr>
            </w:pPr>
            <w:r>
              <w:rPr>
                <w:rFonts w:ascii="Arial" w:hAnsi="Arial" w:cs="Arial"/>
                <w:sz w:val="18"/>
                <w:szCs w:val="18"/>
                <w:lang w:val="en-US"/>
              </w:rPr>
              <w:t>25</w:t>
            </w:r>
          </w:p>
        </w:tc>
      </w:tr>
      <w:tr w:rsidR="00416563" w:rsidRPr="00A572BD" w14:paraId="7F8409CA" w14:textId="77777777" w:rsidTr="002F69F7">
        <w:trPr>
          <w:gridAfter w:val="1"/>
          <w:wAfter w:w="6" w:type="dxa"/>
        </w:trPr>
        <w:tc>
          <w:tcPr>
            <w:tcW w:w="3960" w:type="dxa"/>
            <w:vAlign w:val="bottom"/>
          </w:tcPr>
          <w:p w14:paraId="01E9285A" w14:textId="77777777" w:rsidR="00416563" w:rsidRPr="00A572BD" w:rsidRDefault="00416563" w:rsidP="002F69F7">
            <w:pPr>
              <w:pStyle w:val="Header"/>
              <w:ind w:left="-78"/>
              <w:jc w:val="left"/>
              <w:rPr>
                <w:rFonts w:ascii="Arial" w:hAnsi="Arial" w:cs="Arial"/>
                <w:b/>
                <w:bCs/>
                <w:sz w:val="18"/>
                <w:szCs w:val="18"/>
                <w:lang w:eastAsia="en-US"/>
              </w:rPr>
            </w:pPr>
          </w:p>
        </w:tc>
        <w:tc>
          <w:tcPr>
            <w:tcW w:w="1462" w:type="dxa"/>
            <w:tcBorders>
              <w:top w:val="single" w:sz="4" w:space="0" w:color="auto"/>
            </w:tcBorders>
            <w:shd w:val="clear" w:color="auto" w:fill="FAFAFA"/>
            <w:vAlign w:val="bottom"/>
          </w:tcPr>
          <w:p w14:paraId="68BDB852" w14:textId="77777777" w:rsidR="00416563" w:rsidRPr="00A572BD" w:rsidRDefault="00416563" w:rsidP="002F69F7">
            <w:pPr>
              <w:ind w:left="540"/>
              <w:jc w:val="right"/>
              <w:rPr>
                <w:rFonts w:ascii="Arial" w:hAnsi="Arial" w:cs="Arial"/>
                <w:sz w:val="18"/>
                <w:szCs w:val="18"/>
              </w:rPr>
            </w:pPr>
          </w:p>
        </w:tc>
        <w:tc>
          <w:tcPr>
            <w:tcW w:w="1429" w:type="dxa"/>
            <w:tcBorders>
              <w:top w:val="single" w:sz="4" w:space="0" w:color="auto"/>
            </w:tcBorders>
            <w:shd w:val="clear" w:color="auto" w:fill="auto"/>
            <w:vAlign w:val="bottom"/>
          </w:tcPr>
          <w:p w14:paraId="51550166" w14:textId="77777777" w:rsidR="00416563" w:rsidRPr="00A572BD" w:rsidRDefault="00416563" w:rsidP="002F69F7">
            <w:pPr>
              <w:ind w:left="540"/>
              <w:jc w:val="right"/>
              <w:rPr>
                <w:rFonts w:ascii="Arial" w:hAnsi="Arial" w:cs="Arial"/>
                <w:sz w:val="18"/>
                <w:szCs w:val="18"/>
              </w:rPr>
            </w:pPr>
          </w:p>
        </w:tc>
        <w:tc>
          <w:tcPr>
            <w:tcW w:w="1321" w:type="dxa"/>
            <w:tcBorders>
              <w:top w:val="single" w:sz="4" w:space="0" w:color="auto"/>
            </w:tcBorders>
            <w:shd w:val="clear" w:color="auto" w:fill="FAFAFA"/>
            <w:vAlign w:val="bottom"/>
          </w:tcPr>
          <w:p w14:paraId="45238E34" w14:textId="77777777" w:rsidR="00416563" w:rsidRPr="00A572BD" w:rsidRDefault="00416563" w:rsidP="002F69F7">
            <w:pPr>
              <w:ind w:right="-72"/>
              <w:jc w:val="right"/>
              <w:rPr>
                <w:rFonts w:ascii="Arial" w:hAnsi="Arial" w:cs="Arial"/>
                <w:sz w:val="18"/>
                <w:szCs w:val="18"/>
              </w:rPr>
            </w:pPr>
          </w:p>
        </w:tc>
        <w:tc>
          <w:tcPr>
            <w:tcW w:w="1296" w:type="dxa"/>
            <w:tcBorders>
              <w:top w:val="single" w:sz="4" w:space="0" w:color="auto"/>
            </w:tcBorders>
            <w:vAlign w:val="bottom"/>
          </w:tcPr>
          <w:p w14:paraId="00134D2B" w14:textId="77777777" w:rsidR="00416563" w:rsidRPr="00A572BD" w:rsidRDefault="00416563" w:rsidP="002F69F7">
            <w:pPr>
              <w:ind w:right="-72"/>
              <w:jc w:val="right"/>
              <w:rPr>
                <w:rFonts w:ascii="Arial" w:hAnsi="Arial" w:cs="Arial"/>
                <w:sz w:val="18"/>
                <w:szCs w:val="18"/>
              </w:rPr>
            </w:pPr>
          </w:p>
        </w:tc>
      </w:tr>
      <w:tr w:rsidR="00416563" w:rsidRPr="00A572BD" w14:paraId="792DD35A" w14:textId="77777777" w:rsidTr="002F69F7">
        <w:trPr>
          <w:gridAfter w:val="1"/>
          <w:wAfter w:w="6" w:type="dxa"/>
        </w:trPr>
        <w:tc>
          <w:tcPr>
            <w:tcW w:w="3960" w:type="dxa"/>
            <w:vAlign w:val="bottom"/>
          </w:tcPr>
          <w:p w14:paraId="077879CE" w14:textId="66242F1E" w:rsidR="00416563" w:rsidRPr="00A572BD" w:rsidRDefault="00416563" w:rsidP="002F69F7">
            <w:pPr>
              <w:pStyle w:val="Header"/>
              <w:ind w:left="-78"/>
              <w:jc w:val="left"/>
              <w:rPr>
                <w:rFonts w:ascii="Arial" w:hAnsi="Arial" w:cs="Arial"/>
                <w:b/>
                <w:bCs/>
                <w:sz w:val="18"/>
                <w:szCs w:val="18"/>
                <w:lang w:eastAsia="en-US"/>
              </w:rPr>
            </w:pPr>
          </w:p>
        </w:tc>
        <w:tc>
          <w:tcPr>
            <w:tcW w:w="1462" w:type="dxa"/>
            <w:tcBorders>
              <w:bottom w:val="single" w:sz="4" w:space="0" w:color="auto"/>
            </w:tcBorders>
            <w:shd w:val="clear" w:color="auto" w:fill="FAFAFA"/>
            <w:vAlign w:val="bottom"/>
          </w:tcPr>
          <w:p w14:paraId="33E598D9" w14:textId="6A925C79" w:rsidR="00416563" w:rsidRPr="00A572BD" w:rsidRDefault="00416563" w:rsidP="002F69F7">
            <w:pPr>
              <w:ind w:right="-72"/>
              <w:jc w:val="right"/>
              <w:rPr>
                <w:rFonts w:ascii="Arial" w:hAnsi="Arial" w:cs="Arial"/>
                <w:sz w:val="18"/>
                <w:szCs w:val="18"/>
                <w:cs/>
                <w:lang w:val="en-US"/>
              </w:rPr>
            </w:pPr>
            <w:r>
              <w:rPr>
                <w:rFonts w:ascii="Arial" w:hAnsi="Arial" w:cs="Arial"/>
                <w:sz w:val="18"/>
                <w:szCs w:val="18"/>
                <w:lang w:val="en-US"/>
              </w:rPr>
              <w:t>121</w:t>
            </w:r>
          </w:p>
        </w:tc>
        <w:tc>
          <w:tcPr>
            <w:tcW w:w="1429" w:type="dxa"/>
            <w:tcBorders>
              <w:bottom w:val="single" w:sz="4" w:space="0" w:color="auto"/>
            </w:tcBorders>
            <w:shd w:val="clear" w:color="auto" w:fill="auto"/>
            <w:vAlign w:val="bottom"/>
          </w:tcPr>
          <w:p w14:paraId="0A257B7A" w14:textId="3639B27A" w:rsidR="00416563" w:rsidRPr="00A572BD" w:rsidRDefault="00416563" w:rsidP="002F69F7">
            <w:pPr>
              <w:ind w:right="-72"/>
              <w:jc w:val="right"/>
              <w:rPr>
                <w:rFonts w:ascii="Arial" w:hAnsi="Arial" w:cs="Arial"/>
                <w:sz w:val="18"/>
                <w:szCs w:val="18"/>
                <w:lang w:val="en-US"/>
              </w:rPr>
            </w:pPr>
            <w:r>
              <w:rPr>
                <w:rFonts w:ascii="Arial" w:hAnsi="Arial" w:cs="Arial"/>
                <w:sz w:val="18"/>
                <w:szCs w:val="18"/>
                <w:lang w:val="en-US"/>
              </w:rPr>
              <w:t>156</w:t>
            </w:r>
          </w:p>
        </w:tc>
        <w:tc>
          <w:tcPr>
            <w:tcW w:w="1321" w:type="dxa"/>
            <w:tcBorders>
              <w:bottom w:val="single" w:sz="4" w:space="0" w:color="auto"/>
            </w:tcBorders>
            <w:shd w:val="clear" w:color="auto" w:fill="FAFAFA"/>
            <w:vAlign w:val="bottom"/>
          </w:tcPr>
          <w:p w14:paraId="5AFEA51A" w14:textId="09E685AF" w:rsidR="00416563" w:rsidRPr="00A572BD" w:rsidRDefault="00416563" w:rsidP="002F69F7">
            <w:pPr>
              <w:ind w:right="-72"/>
              <w:jc w:val="right"/>
              <w:rPr>
                <w:rFonts w:ascii="Arial" w:hAnsi="Arial" w:cs="Arial"/>
                <w:sz w:val="18"/>
                <w:szCs w:val="18"/>
                <w:lang w:val="en-US"/>
              </w:rPr>
            </w:pPr>
            <w:r>
              <w:rPr>
                <w:rFonts w:ascii="Arial" w:hAnsi="Arial" w:cs="Arial"/>
                <w:sz w:val="18"/>
                <w:szCs w:val="18"/>
                <w:lang w:val="en-US"/>
              </w:rPr>
              <w:t>28</w:t>
            </w:r>
          </w:p>
        </w:tc>
        <w:tc>
          <w:tcPr>
            <w:tcW w:w="1296" w:type="dxa"/>
            <w:tcBorders>
              <w:bottom w:val="single" w:sz="4" w:space="0" w:color="auto"/>
            </w:tcBorders>
            <w:shd w:val="clear" w:color="auto" w:fill="auto"/>
            <w:vAlign w:val="bottom"/>
          </w:tcPr>
          <w:p w14:paraId="7610AF9B" w14:textId="6F3759E9" w:rsidR="00416563" w:rsidRPr="00A572BD" w:rsidRDefault="00416563" w:rsidP="002F69F7">
            <w:pPr>
              <w:ind w:right="-72"/>
              <w:jc w:val="right"/>
              <w:rPr>
                <w:rFonts w:ascii="Arial" w:hAnsi="Arial" w:cs="Arial"/>
                <w:sz w:val="18"/>
                <w:szCs w:val="18"/>
                <w:lang w:val="en-US"/>
              </w:rPr>
            </w:pPr>
            <w:r>
              <w:rPr>
                <w:rFonts w:ascii="Arial" w:hAnsi="Arial" w:cs="Arial"/>
                <w:sz w:val="18"/>
                <w:szCs w:val="18"/>
                <w:lang w:val="en-US"/>
              </w:rPr>
              <w:t>25</w:t>
            </w:r>
          </w:p>
        </w:tc>
      </w:tr>
    </w:tbl>
    <w:p w14:paraId="523B174D" w14:textId="732350CF" w:rsidR="00416563" w:rsidRDefault="00416563"/>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A572BD" w14:paraId="04EC992C" w14:textId="77777777" w:rsidTr="007009EF">
        <w:trPr>
          <w:trHeight w:val="389"/>
        </w:trPr>
        <w:tc>
          <w:tcPr>
            <w:tcW w:w="9461" w:type="dxa"/>
            <w:shd w:val="clear" w:color="auto" w:fill="FFA543"/>
            <w:vAlign w:val="center"/>
          </w:tcPr>
          <w:p w14:paraId="28FCCA60" w14:textId="6C9F2BD3" w:rsidR="00C866E5"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t>22</w:t>
            </w:r>
            <w:r w:rsidR="00C866E5" w:rsidRPr="00A572BD">
              <w:rPr>
                <w:rFonts w:ascii="Arial" w:hAnsi="Arial" w:cs="Arial"/>
                <w:b/>
                <w:bCs/>
                <w:color w:val="FFFFFF" w:themeColor="background1"/>
                <w:sz w:val="18"/>
                <w:szCs w:val="18"/>
              </w:rPr>
              <w:tab/>
              <w:t>Deferred income tax</w:t>
            </w:r>
          </w:p>
        </w:tc>
      </w:tr>
    </w:tbl>
    <w:p w14:paraId="03BCEDBA" w14:textId="77777777" w:rsidR="00C866E5" w:rsidRPr="00A572BD" w:rsidRDefault="00C866E5" w:rsidP="000C4A5F">
      <w:pPr>
        <w:rPr>
          <w:rFonts w:ascii="Arial" w:hAnsi="Arial" w:cs="Arial"/>
          <w:sz w:val="18"/>
          <w:szCs w:val="18"/>
        </w:rPr>
      </w:pPr>
    </w:p>
    <w:p w14:paraId="3B911E2C" w14:textId="0872EA2E" w:rsidR="00C866E5" w:rsidRDefault="004A33D0" w:rsidP="000C4A5F">
      <w:pPr>
        <w:rPr>
          <w:rFonts w:ascii="Arial" w:hAnsi="Arial" w:cs="Arial"/>
          <w:sz w:val="18"/>
          <w:szCs w:val="18"/>
        </w:rPr>
      </w:pPr>
      <w:r w:rsidRPr="004A33D0">
        <w:rPr>
          <w:rFonts w:ascii="Arial" w:hAnsi="Arial" w:cs="Arial"/>
          <w:sz w:val="18"/>
          <w:szCs w:val="18"/>
        </w:rPr>
        <w:t xml:space="preserve">The analysis of deferred tax assets and deferred tax liabilities </w:t>
      </w:r>
      <w:r w:rsidR="00416563">
        <w:rPr>
          <w:rFonts w:ascii="Arial" w:hAnsi="Arial" w:cs="Arial"/>
          <w:sz w:val="18"/>
          <w:szCs w:val="18"/>
        </w:rPr>
        <w:t>is</w:t>
      </w:r>
      <w:r w:rsidRPr="004A33D0">
        <w:rPr>
          <w:rFonts w:ascii="Arial" w:hAnsi="Arial" w:cs="Arial"/>
          <w:sz w:val="18"/>
          <w:szCs w:val="18"/>
        </w:rPr>
        <w:t xml:space="preserve"> as follows:</w:t>
      </w:r>
    </w:p>
    <w:p w14:paraId="427FF0BB" w14:textId="77777777" w:rsidR="004A33D0" w:rsidRPr="00A572BD" w:rsidRDefault="004A33D0" w:rsidP="000C4A5F">
      <w:pPr>
        <w:rPr>
          <w:rFonts w:ascii="Arial" w:hAnsi="Arial" w:cs="Arial"/>
          <w:sz w:val="18"/>
          <w:szCs w:val="18"/>
        </w:rPr>
      </w:pPr>
    </w:p>
    <w:tbl>
      <w:tblPr>
        <w:tblW w:w="9474" w:type="dxa"/>
        <w:tblLayout w:type="fixed"/>
        <w:tblLook w:val="0000" w:firstRow="0" w:lastRow="0" w:firstColumn="0" w:lastColumn="0" w:noHBand="0" w:noVBand="0"/>
      </w:tblPr>
      <w:tblGrid>
        <w:gridCol w:w="3960"/>
        <w:gridCol w:w="1462"/>
        <w:gridCol w:w="1429"/>
        <w:gridCol w:w="1321"/>
        <w:gridCol w:w="1296"/>
        <w:gridCol w:w="6"/>
      </w:tblGrid>
      <w:tr w:rsidR="00C866E5" w:rsidRPr="00A572BD" w14:paraId="206924FC" w14:textId="77777777" w:rsidTr="00942D8C">
        <w:tc>
          <w:tcPr>
            <w:tcW w:w="3960" w:type="dxa"/>
            <w:vAlign w:val="bottom"/>
          </w:tcPr>
          <w:p w14:paraId="493F41CC" w14:textId="77777777" w:rsidR="00C866E5" w:rsidRPr="00A572BD" w:rsidRDefault="00C866E5" w:rsidP="000C4A5F">
            <w:pPr>
              <w:ind w:left="-78"/>
              <w:jc w:val="left"/>
              <w:rPr>
                <w:rFonts w:ascii="Arial" w:hAnsi="Arial" w:cs="Arial"/>
                <w:sz w:val="18"/>
                <w:szCs w:val="18"/>
              </w:rPr>
            </w:pPr>
          </w:p>
        </w:tc>
        <w:tc>
          <w:tcPr>
            <w:tcW w:w="5514" w:type="dxa"/>
            <w:gridSpan w:val="5"/>
            <w:tcBorders>
              <w:top w:val="single" w:sz="4" w:space="0" w:color="auto"/>
              <w:bottom w:val="single" w:sz="4" w:space="0" w:color="auto"/>
            </w:tcBorders>
            <w:shd w:val="clear" w:color="auto" w:fill="auto"/>
            <w:vAlign w:val="bottom"/>
          </w:tcPr>
          <w:p w14:paraId="1ACC085A" w14:textId="77777777"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C866E5" w:rsidRPr="00A572BD" w14:paraId="7DB8E8D8" w14:textId="77777777" w:rsidTr="007009EF">
        <w:tc>
          <w:tcPr>
            <w:tcW w:w="3960" w:type="dxa"/>
            <w:vAlign w:val="bottom"/>
          </w:tcPr>
          <w:p w14:paraId="7CBCAB8A" w14:textId="77777777" w:rsidR="00C866E5" w:rsidRPr="00A572BD" w:rsidRDefault="00C866E5" w:rsidP="000C4A5F">
            <w:pPr>
              <w:ind w:left="-78"/>
              <w:jc w:val="left"/>
              <w:rPr>
                <w:rFonts w:ascii="Arial" w:hAnsi="Arial" w:cs="Arial"/>
                <w:sz w:val="18"/>
                <w:szCs w:val="18"/>
              </w:rPr>
            </w:pPr>
          </w:p>
        </w:tc>
        <w:tc>
          <w:tcPr>
            <w:tcW w:w="2891" w:type="dxa"/>
            <w:gridSpan w:val="2"/>
            <w:tcBorders>
              <w:top w:val="single" w:sz="4" w:space="0" w:color="auto"/>
              <w:bottom w:val="single" w:sz="4" w:space="0" w:color="auto"/>
            </w:tcBorders>
            <w:shd w:val="clear" w:color="auto" w:fill="auto"/>
            <w:vAlign w:val="bottom"/>
          </w:tcPr>
          <w:p w14:paraId="6D0DBEB9"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435AA722"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623" w:type="dxa"/>
            <w:gridSpan w:val="3"/>
            <w:tcBorders>
              <w:top w:val="single" w:sz="4" w:space="0" w:color="auto"/>
              <w:bottom w:val="single" w:sz="4" w:space="0" w:color="auto"/>
            </w:tcBorders>
            <w:shd w:val="clear" w:color="auto" w:fill="auto"/>
            <w:vAlign w:val="bottom"/>
          </w:tcPr>
          <w:p w14:paraId="07CA9ACC"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02A1369D"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4C085C5C" w14:textId="77777777" w:rsidTr="007009EF">
        <w:trPr>
          <w:gridAfter w:val="1"/>
          <w:wAfter w:w="6" w:type="dxa"/>
        </w:trPr>
        <w:tc>
          <w:tcPr>
            <w:tcW w:w="3960" w:type="dxa"/>
            <w:vAlign w:val="bottom"/>
          </w:tcPr>
          <w:p w14:paraId="39C98F12" w14:textId="77777777" w:rsidR="00C866E5" w:rsidRPr="00A572BD" w:rsidRDefault="00C866E5" w:rsidP="000C4A5F">
            <w:pPr>
              <w:ind w:left="-78"/>
              <w:jc w:val="left"/>
              <w:rPr>
                <w:rFonts w:ascii="Arial" w:hAnsi="Arial" w:cs="Arial"/>
                <w:sz w:val="18"/>
                <w:szCs w:val="18"/>
              </w:rPr>
            </w:pPr>
          </w:p>
        </w:tc>
        <w:tc>
          <w:tcPr>
            <w:tcW w:w="1462" w:type="dxa"/>
            <w:tcBorders>
              <w:bottom w:val="single" w:sz="4" w:space="0" w:color="auto"/>
            </w:tcBorders>
            <w:shd w:val="clear" w:color="auto" w:fill="auto"/>
            <w:vAlign w:val="bottom"/>
          </w:tcPr>
          <w:p w14:paraId="048285FA" w14:textId="0884C7A9"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429" w:type="dxa"/>
            <w:tcBorders>
              <w:bottom w:val="single" w:sz="4" w:space="0" w:color="auto"/>
            </w:tcBorders>
            <w:shd w:val="clear" w:color="auto" w:fill="auto"/>
            <w:vAlign w:val="bottom"/>
          </w:tcPr>
          <w:p w14:paraId="1E5A7288" w14:textId="6EB6BBFF"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321" w:type="dxa"/>
            <w:tcBorders>
              <w:bottom w:val="single" w:sz="4" w:space="0" w:color="auto"/>
            </w:tcBorders>
            <w:shd w:val="clear" w:color="auto" w:fill="auto"/>
            <w:vAlign w:val="bottom"/>
          </w:tcPr>
          <w:p w14:paraId="0EE8936A" w14:textId="7D94B5B1"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296" w:type="dxa"/>
            <w:tcBorders>
              <w:bottom w:val="single" w:sz="4" w:space="0" w:color="auto"/>
            </w:tcBorders>
            <w:shd w:val="clear" w:color="auto" w:fill="auto"/>
            <w:vAlign w:val="bottom"/>
          </w:tcPr>
          <w:p w14:paraId="0B6C1257" w14:textId="051AA567"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78E3EF41" w14:textId="77777777" w:rsidTr="006E0995">
        <w:trPr>
          <w:gridAfter w:val="1"/>
          <w:wAfter w:w="6" w:type="dxa"/>
        </w:trPr>
        <w:tc>
          <w:tcPr>
            <w:tcW w:w="3960" w:type="dxa"/>
            <w:vAlign w:val="bottom"/>
          </w:tcPr>
          <w:p w14:paraId="77CC1D92"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78"/>
              <w:jc w:val="left"/>
              <w:rPr>
                <w:rFonts w:ascii="Arial" w:hAnsi="Arial" w:cs="Arial"/>
                <w:sz w:val="18"/>
                <w:szCs w:val="18"/>
              </w:rPr>
            </w:pPr>
          </w:p>
        </w:tc>
        <w:tc>
          <w:tcPr>
            <w:tcW w:w="1462" w:type="dxa"/>
            <w:tcBorders>
              <w:top w:val="single" w:sz="4" w:space="0" w:color="auto"/>
            </w:tcBorders>
            <w:shd w:val="clear" w:color="auto" w:fill="FAFAFA"/>
            <w:vAlign w:val="bottom"/>
          </w:tcPr>
          <w:p w14:paraId="6C97564F"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29" w:type="dxa"/>
            <w:tcBorders>
              <w:top w:val="single" w:sz="4" w:space="0" w:color="auto"/>
            </w:tcBorders>
            <w:vAlign w:val="bottom"/>
          </w:tcPr>
          <w:p w14:paraId="04D700AD"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321" w:type="dxa"/>
            <w:tcBorders>
              <w:top w:val="single" w:sz="4" w:space="0" w:color="auto"/>
            </w:tcBorders>
            <w:shd w:val="clear" w:color="auto" w:fill="FAFAFA"/>
            <w:vAlign w:val="bottom"/>
          </w:tcPr>
          <w:p w14:paraId="47419695"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3A3AB2A3"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C866E5" w:rsidRPr="00A572BD" w14:paraId="371B80CB" w14:textId="77777777" w:rsidTr="006E0995">
        <w:trPr>
          <w:gridAfter w:val="1"/>
          <w:wAfter w:w="6" w:type="dxa"/>
        </w:trPr>
        <w:tc>
          <w:tcPr>
            <w:tcW w:w="3960" w:type="dxa"/>
            <w:vAlign w:val="bottom"/>
          </w:tcPr>
          <w:p w14:paraId="20E409B8" w14:textId="2685076C" w:rsidR="00C866E5" w:rsidRPr="00A572BD" w:rsidRDefault="006E0995" w:rsidP="000C4A5F">
            <w:pPr>
              <w:pStyle w:val="Header"/>
              <w:ind w:left="-78"/>
              <w:jc w:val="left"/>
              <w:rPr>
                <w:rFonts w:ascii="Arial" w:hAnsi="Arial" w:cs="Arial"/>
                <w:sz w:val="18"/>
                <w:szCs w:val="18"/>
                <w:lang w:eastAsia="en-US"/>
              </w:rPr>
            </w:pPr>
            <w:r w:rsidRPr="006E0995">
              <w:rPr>
                <w:rFonts w:ascii="Arial" w:hAnsi="Arial" w:cs="Arial"/>
                <w:sz w:val="18"/>
                <w:szCs w:val="18"/>
                <w:lang w:eastAsia="en-US"/>
              </w:rPr>
              <w:t>Deferred tax assets</w:t>
            </w:r>
          </w:p>
        </w:tc>
        <w:tc>
          <w:tcPr>
            <w:tcW w:w="1462" w:type="dxa"/>
            <w:shd w:val="clear" w:color="auto" w:fill="FAFAFA"/>
            <w:vAlign w:val="bottom"/>
          </w:tcPr>
          <w:p w14:paraId="6755913D" w14:textId="31AF4DBA" w:rsidR="00C866E5" w:rsidRPr="00A572BD" w:rsidRDefault="004A33D0" w:rsidP="000C4A5F">
            <w:pPr>
              <w:ind w:right="-72"/>
              <w:jc w:val="right"/>
              <w:rPr>
                <w:rFonts w:ascii="Arial" w:hAnsi="Arial" w:cs="Arial"/>
                <w:sz w:val="18"/>
                <w:szCs w:val="18"/>
                <w:cs/>
                <w:lang w:val="en-US"/>
              </w:rPr>
            </w:pPr>
            <w:r w:rsidRPr="004A33D0">
              <w:rPr>
                <w:rFonts w:ascii="Arial" w:hAnsi="Arial" w:cs="Arial"/>
                <w:sz w:val="18"/>
                <w:szCs w:val="18"/>
                <w:lang w:val="en-US"/>
              </w:rPr>
              <w:t>7</w:t>
            </w:r>
            <w:r w:rsidR="009676CB">
              <w:rPr>
                <w:rFonts w:ascii="Arial" w:hAnsi="Arial" w:cs="Arial"/>
                <w:sz w:val="18"/>
                <w:szCs w:val="18"/>
                <w:lang w:val="en-US"/>
              </w:rPr>
              <w:t>08,581,570</w:t>
            </w:r>
          </w:p>
        </w:tc>
        <w:tc>
          <w:tcPr>
            <w:tcW w:w="1429" w:type="dxa"/>
            <w:shd w:val="clear" w:color="auto" w:fill="auto"/>
            <w:vAlign w:val="bottom"/>
          </w:tcPr>
          <w:p w14:paraId="58B1B03E" w14:textId="2CA842A7"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8</w:t>
            </w:r>
            <w:r w:rsidR="009676CB">
              <w:rPr>
                <w:rFonts w:ascii="Arial" w:hAnsi="Arial" w:cs="Arial"/>
                <w:sz w:val="18"/>
                <w:szCs w:val="18"/>
              </w:rPr>
              <w:t>16,094,662</w:t>
            </w:r>
          </w:p>
        </w:tc>
        <w:tc>
          <w:tcPr>
            <w:tcW w:w="1321" w:type="dxa"/>
            <w:shd w:val="clear" w:color="auto" w:fill="FAFAFA"/>
            <w:vAlign w:val="bottom"/>
          </w:tcPr>
          <w:p w14:paraId="33C3279F" w14:textId="3F6C2A34" w:rsidR="00C866E5" w:rsidRPr="00A572BD" w:rsidRDefault="004A33D0" w:rsidP="000C4A5F">
            <w:pPr>
              <w:ind w:right="-72"/>
              <w:jc w:val="right"/>
              <w:rPr>
                <w:rFonts w:ascii="Arial" w:hAnsi="Arial" w:cs="Arial"/>
                <w:sz w:val="18"/>
                <w:szCs w:val="18"/>
                <w:lang w:val="en-US"/>
              </w:rPr>
            </w:pPr>
            <w:r w:rsidRPr="004A33D0">
              <w:rPr>
                <w:rFonts w:ascii="Arial" w:hAnsi="Arial" w:cs="Arial"/>
                <w:sz w:val="18"/>
                <w:szCs w:val="18"/>
                <w:lang w:val="en-US"/>
              </w:rPr>
              <w:t>4</w:t>
            </w:r>
            <w:r w:rsidR="009676CB">
              <w:rPr>
                <w:rFonts w:ascii="Arial" w:hAnsi="Arial" w:cs="Arial"/>
                <w:sz w:val="18"/>
                <w:szCs w:val="18"/>
                <w:lang w:val="en-US"/>
              </w:rPr>
              <w:t>87,090,065</w:t>
            </w:r>
          </w:p>
        </w:tc>
        <w:tc>
          <w:tcPr>
            <w:tcW w:w="1296" w:type="dxa"/>
            <w:shd w:val="clear" w:color="auto" w:fill="auto"/>
            <w:vAlign w:val="bottom"/>
          </w:tcPr>
          <w:p w14:paraId="60D3C438" w14:textId="5815AA20" w:rsidR="00C866E5" w:rsidRPr="00A572BD" w:rsidRDefault="009676CB" w:rsidP="000C4A5F">
            <w:pPr>
              <w:ind w:right="-72"/>
              <w:jc w:val="right"/>
              <w:rPr>
                <w:rFonts w:ascii="Arial" w:hAnsi="Arial" w:cs="Arial"/>
                <w:sz w:val="18"/>
                <w:szCs w:val="18"/>
                <w:lang w:val="en-US"/>
              </w:rPr>
            </w:pPr>
            <w:r>
              <w:rPr>
                <w:rFonts w:ascii="Arial" w:hAnsi="Arial" w:cs="Arial"/>
                <w:sz w:val="18"/>
                <w:szCs w:val="18"/>
                <w:lang w:val="en-US"/>
              </w:rPr>
              <w:t>613,836,025</w:t>
            </w:r>
          </w:p>
        </w:tc>
      </w:tr>
      <w:tr w:rsidR="00C866E5" w:rsidRPr="00A572BD" w14:paraId="0DD7D5A1" w14:textId="77777777" w:rsidTr="007009EF">
        <w:trPr>
          <w:gridAfter w:val="1"/>
          <w:wAfter w:w="6" w:type="dxa"/>
        </w:trPr>
        <w:tc>
          <w:tcPr>
            <w:tcW w:w="3960" w:type="dxa"/>
            <w:vAlign w:val="bottom"/>
          </w:tcPr>
          <w:p w14:paraId="7568F427" w14:textId="135C4199" w:rsidR="00C866E5" w:rsidRPr="00A572BD" w:rsidRDefault="006E0995" w:rsidP="000C4A5F">
            <w:pPr>
              <w:pStyle w:val="Header"/>
              <w:ind w:left="-78"/>
              <w:jc w:val="left"/>
              <w:rPr>
                <w:rFonts w:ascii="Arial" w:hAnsi="Arial" w:cs="Arial"/>
                <w:sz w:val="18"/>
                <w:szCs w:val="18"/>
                <w:lang w:eastAsia="en-US"/>
              </w:rPr>
            </w:pPr>
            <w:r w:rsidRPr="006E0995">
              <w:rPr>
                <w:rFonts w:ascii="Arial" w:hAnsi="Arial" w:cs="Arial"/>
                <w:sz w:val="18"/>
                <w:szCs w:val="18"/>
                <w:lang w:eastAsia="en-US"/>
              </w:rPr>
              <w:t>Deferred tax liabilities</w:t>
            </w:r>
          </w:p>
        </w:tc>
        <w:tc>
          <w:tcPr>
            <w:tcW w:w="1462" w:type="dxa"/>
            <w:tcBorders>
              <w:bottom w:val="single" w:sz="4" w:space="0" w:color="auto"/>
            </w:tcBorders>
            <w:shd w:val="clear" w:color="auto" w:fill="FAFAFA"/>
            <w:vAlign w:val="bottom"/>
          </w:tcPr>
          <w:p w14:paraId="566B6238" w14:textId="0AAB91DF" w:rsidR="00C866E5" w:rsidRPr="00A572BD" w:rsidRDefault="004A33D0" w:rsidP="000C4A5F">
            <w:pPr>
              <w:ind w:right="-72"/>
              <w:jc w:val="right"/>
              <w:rPr>
                <w:rFonts w:ascii="Arial" w:hAnsi="Arial" w:cs="Arial"/>
                <w:sz w:val="18"/>
                <w:szCs w:val="18"/>
                <w:cs/>
                <w:lang w:val="en-US"/>
              </w:rPr>
            </w:pPr>
            <w:r w:rsidRPr="004A33D0">
              <w:rPr>
                <w:rFonts w:ascii="Arial" w:hAnsi="Arial" w:cs="Arial"/>
                <w:sz w:val="18"/>
                <w:szCs w:val="18"/>
                <w:lang w:val="en-US"/>
              </w:rPr>
              <w:t>(5</w:t>
            </w:r>
            <w:r w:rsidR="0060653F">
              <w:rPr>
                <w:rFonts w:ascii="Arial" w:hAnsi="Arial" w:cs="Arial"/>
                <w:sz w:val="18"/>
                <w:szCs w:val="18"/>
                <w:lang w:val="en-US"/>
              </w:rPr>
              <w:t>2</w:t>
            </w:r>
            <w:r w:rsidR="009676CB">
              <w:rPr>
                <w:rFonts w:ascii="Arial" w:hAnsi="Arial" w:cs="Arial"/>
                <w:sz w:val="18"/>
                <w:szCs w:val="18"/>
                <w:lang w:val="en-US"/>
              </w:rPr>
              <w:t>5,179,626</w:t>
            </w:r>
            <w:r w:rsidRPr="004A33D0">
              <w:rPr>
                <w:rFonts w:ascii="Arial" w:hAnsi="Arial" w:cs="Arial"/>
                <w:sz w:val="18"/>
                <w:szCs w:val="18"/>
                <w:lang w:val="en-US"/>
              </w:rPr>
              <w:t>)</w:t>
            </w:r>
          </w:p>
        </w:tc>
        <w:tc>
          <w:tcPr>
            <w:tcW w:w="1429" w:type="dxa"/>
            <w:tcBorders>
              <w:bottom w:val="single" w:sz="4" w:space="0" w:color="auto"/>
            </w:tcBorders>
            <w:shd w:val="clear" w:color="auto" w:fill="auto"/>
            <w:vAlign w:val="bottom"/>
          </w:tcPr>
          <w:p w14:paraId="70A3E777" w14:textId="4EAF3612" w:rsidR="00C866E5" w:rsidRPr="00A572BD" w:rsidRDefault="009676CB" w:rsidP="000C4A5F">
            <w:pPr>
              <w:ind w:right="-72"/>
              <w:jc w:val="right"/>
              <w:rPr>
                <w:rFonts w:ascii="Arial" w:hAnsi="Arial" w:cs="Arial"/>
                <w:sz w:val="18"/>
                <w:szCs w:val="18"/>
                <w:lang w:val="en-US"/>
              </w:rPr>
            </w:pPr>
            <w:r>
              <w:rPr>
                <w:rFonts w:ascii="Arial" w:hAnsi="Arial" w:cs="Arial"/>
                <w:sz w:val="18"/>
                <w:szCs w:val="18"/>
                <w:lang w:val="en-US"/>
              </w:rPr>
              <w:t>(947,768,497</w:t>
            </w:r>
            <w:r w:rsidR="00C866E5" w:rsidRPr="00A572BD">
              <w:rPr>
                <w:rFonts w:ascii="Arial" w:hAnsi="Arial" w:cs="Arial"/>
                <w:sz w:val="18"/>
                <w:szCs w:val="18"/>
                <w:lang w:val="en-US"/>
              </w:rPr>
              <w:t>)</w:t>
            </w:r>
          </w:p>
        </w:tc>
        <w:tc>
          <w:tcPr>
            <w:tcW w:w="1321" w:type="dxa"/>
            <w:tcBorders>
              <w:bottom w:val="single" w:sz="4" w:space="0" w:color="auto"/>
            </w:tcBorders>
            <w:shd w:val="clear" w:color="auto" w:fill="FAFAFA"/>
            <w:vAlign w:val="bottom"/>
          </w:tcPr>
          <w:p w14:paraId="5AF3BA5D" w14:textId="38ADD890" w:rsidR="00C866E5" w:rsidRPr="00A572BD" w:rsidRDefault="004A33D0" w:rsidP="000C4A5F">
            <w:pPr>
              <w:ind w:right="-72"/>
              <w:jc w:val="right"/>
              <w:rPr>
                <w:rFonts w:ascii="Arial" w:hAnsi="Arial" w:cs="Arial"/>
                <w:sz w:val="18"/>
                <w:szCs w:val="18"/>
                <w:lang w:val="en-US"/>
              </w:rPr>
            </w:pPr>
            <w:r w:rsidRPr="004A33D0">
              <w:rPr>
                <w:rFonts w:ascii="Arial" w:hAnsi="Arial" w:cs="Arial"/>
                <w:sz w:val="18"/>
                <w:szCs w:val="18"/>
                <w:lang w:val="en-US"/>
              </w:rPr>
              <w:t>(</w:t>
            </w:r>
            <w:r w:rsidR="009676CB">
              <w:rPr>
                <w:rFonts w:ascii="Arial" w:hAnsi="Arial" w:cs="Arial"/>
                <w:sz w:val="18"/>
                <w:szCs w:val="18"/>
                <w:lang w:val="en-US"/>
              </w:rPr>
              <w:t>344,337,613</w:t>
            </w:r>
            <w:r w:rsidRPr="004A33D0">
              <w:rPr>
                <w:rFonts w:ascii="Arial" w:hAnsi="Arial" w:cs="Arial"/>
                <w:sz w:val="18"/>
                <w:szCs w:val="18"/>
                <w:lang w:val="en-US"/>
              </w:rPr>
              <w:t>)</w:t>
            </w:r>
          </w:p>
        </w:tc>
        <w:tc>
          <w:tcPr>
            <w:tcW w:w="1296" w:type="dxa"/>
            <w:tcBorders>
              <w:bottom w:val="single" w:sz="4" w:space="0" w:color="auto"/>
            </w:tcBorders>
            <w:shd w:val="clear" w:color="auto" w:fill="auto"/>
            <w:vAlign w:val="bottom"/>
          </w:tcPr>
          <w:p w14:paraId="53415E9F" w14:textId="307AA8EF" w:rsidR="00C866E5" w:rsidRPr="00A572BD" w:rsidRDefault="00C866E5" w:rsidP="000C4A5F">
            <w:pPr>
              <w:ind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74</w:t>
            </w:r>
            <w:r w:rsidR="00E36F34">
              <w:rPr>
                <w:rFonts w:ascii="Arial" w:hAnsi="Arial" w:cs="Arial"/>
                <w:sz w:val="18"/>
                <w:szCs w:val="18"/>
              </w:rPr>
              <w:t>2,457,019</w:t>
            </w:r>
            <w:r w:rsidRPr="00A572BD">
              <w:rPr>
                <w:rFonts w:ascii="Arial" w:hAnsi="Arial" w:cs="Arial"/>
                <w:sz w:val="18"/>
                <w:szCs w:val="18"/>
                <w:lang w:val="en-US"/>
              </w:rPr>
              <w:t>)</w:t>
            </w:r>
          </w:p>
        </w:tc>
      </w:tr>
      <w:tr w:rsidR="00C866E5" w:rsidRPr="00A572BD" w14:paraId="04061675" w14:textId="77777777" w:rsidTr="007009EF">
        <w:trPr>
          <w:gridAfter w:val="1"/>
          <w:wAfter w:w="6" w:type="dxa"/>
        </w:trPr>
        <w:tc>
          <w:tcPr>
            <w:tcW w:w="3960" w:type="dxa"/>
            <w:vAlign w:val="bottom"/>
          </w:tcPr>
          <w:p w14:paraId="2C2B2920" w14:textId="77777777" w:rsidR="00C866E5" w:rsidRPr="00A572BD" w:rsidRDefault="00C866E5" w:rsidP="000C4A5F">
            <w:pPr>
              <w:pStyle w:val="Header"/>
              <w:ind w:left="-78"/>
              <w:jc w:val="left"/>
              <w:rPr>
                <w:rFonts w:ascii="Arial" w:hAnsi="Arial" w:cs="Arial"/>
                <w:b/>
                <w:bCs/>
                <w:sz w:val="18"/>
                <w:szCs w:val="18"/>
                <w:lang w:eastAsia="en-US"/>
              </w:rPr>
            </w:pPr>
          </w:p>
        </w:tc>
        <w:tc>
          <w:tcPr>
            <w:tcW w:w="1462" w:type="dxa"/>
            <w:tcBorders>
              <w:top w:val="single" w:sz="4" w:space="0" w:color="auto"/>
            </w:tcBorders>
            <w:shd w:val="clear" w:color="auto" w:fill="FAFAFA"/>
            <w:vAlign w:val="bottom"/>
          </w:tcPr>
          <w:p w14:paraId="0ED58DD7" w14:textId="77777777" w:rsidR="00C866E5" w:rsidRPr="00A572BD" w:rsidRDefault="00C866E5" w:rsidP="000C4A5F">
            <w:pPr>
              <w:ind w:left="540"/>
              <w:jc w:val="right"/>
              <w:rPr>
                <w:rFonts w:ascii="Arial" w:hAnsi="Arial" w:cs="Arial"/>
                <w:sz w:val="18"/>
                <w:szCs w:val="18"/>
              </w:rPr>
            </w:pPr>
          </w:p>
        </w:tc>
        <w:tc>
          <w:tcPr>
            <w:tcW w:w="1429" w:type="dxa"/>
            <w:tcBorders>
              <w:top w:val="single" w:sz="4" w:space="0" w:color="auto"/>
            </w:tcBorders>
            <w:shd w:val="clear" w:color="auto" w:fill="auto"/>
            <w:vAlign w:val="bottom"/>
          </w:tcPr>
          <w:p w14:paraId="31AF2315" w14:textId="77777777" w:rsidR="00C866E5" w:rsidRPr="00A572BD" w:rsidRDefault="00C866E5" w:rsidP="000C4A5F">
            <w:pPr>
              <w:ind w:left="540"/>
              <w:jc w:val="right"/>
              <w:rPr>
                <w:rFonts w:ascii="Arial" w:hAnsi="Arial" w:cs="Arial"/>
                <w:sz w:val="18"/>
                <w:szCs w:val="18"/>
              </w:rPr>
            </w:pPr>
          </w:p>
        </w:tc>
        <w:tc>
          <w:tcPr>
            <w:tcW w:w="1321" w:type="dxa"/>
            <w:tcBorders>
              <w:top w:val="single" w:sz="4" w:space="0" w:color="auto"/>
            </w:tcBorders>
            <w:shd w:val="clear" w:color="auto" w:fill="FAFAFA"/>
            <w:vAlign w:val="bottom"/>
          </w:tcPr>
          <w:p w14:paraId="26E1BC64" w14:textId="77777777" w:rsidR="00C866E5" w:rsidRPr="00A572BD" w:rsidRDefault="00C866E5" w:rsidP="000C4A5F">
            <w:pPr>
              <w:ind w:right="-72"/>
              <w:jc w:val="right"/>
              <w:rPr>
                <w:rFonts w:ascii="Arial" w:hAnsi="Arial" w:cs="Arial"/>
                <w:sz w:val="18"/>
                <w:szCs w:val="18"/>
              </w:rPr>
            </w:pPr>
          </w:p>
        </w:tc>
        <w:tc>
          <w:tcPr>
            <w:tcW w:w="1296" w:type="dxa"/>
            <w:tcBorders>
              <w:top w:val="single" w:sz="4" w:space="0" w:color="auto"/>
            </w:tcBorders>
            <w:vAlign w:val="bottom"/>
          </w:tcPr>
          <w:p w14:paraId="3D05010D" w14:textId="77777777" w:rsidR="00C866E5" w:rsidRPr="00A572BD" w:rsidRDefault="00C866E5" w:rsidP="000C4A5F">
            <w:pPr>
              <w:ind w:right="-72"/>
              <w:jc w:val="right"/>
              <w:rPr>
                <w:rFonts w:ascii="Arial" w:hAnsi="Arial" w:cs="Arial"/>
                <w:sz w:val="18"/>
                <w:szCs w:val="18"/>
              </w:rPr>
            </w:pPr>
          </w:p>
        </w:tc>
      </w:tr>
      <w:tr w:rsidR="00C866E5" w:rsidRPr="00A572BD" w14:paraId="56F51011" w14:textId="77777777" w:rsidTr="007009EF">
        <w:trPr>
          <w:gridAfter w:val="1"/>
          <w:wAfter w:w="6" w:type="dxa"/>
        </w:trPr>
        <w:tc>
          <w:tcPr>
            <w:tcW w:w="3960" w:type="dxa"/>
            <w:vAlign w:val="bottom"/>
          </w:tcPr>
          <w:p w14:paraId="78984BF6" w14:textId="77777777" w:rsidR="00C866E5" w:rsidRPr="00A572BD" w:rsidRDefault="00C866E5" w:rsidP="000C4A5F">
            <w:pPr>
              <w:pStyle w:val="Header"/>
              <w:ind w:left="-78"/>
              <w:jc w:val="left"/>
              <w:rPr>
                <w:rFonts w:ascii="Arial" w:hAnsi="Arial" w:cs="Arial"/>
                <w:b/>
                <w:bCs/>
                <w:sz w:val="18"/>
                <w:szCs w:val="18"/>
                <w:lang w:eastAsia="en-US"/>
              </w:rPr>
            </w:pPr>
            <w:r w:rsidRPr="00A572BD">
              <w:rPr>
                <w:rFonts w:ascii="Arial" w:hAnsi="Arial" w:cs="Arial"/>
                <w:b/>
                <w:bCs/>
                <w:sz w:val="18"/>
                <w:szCs w:val="18"/>
                <w:lang w:eastAsia="en-US"/>
              </w:rPr>
              <w:t>Deferred tax, net</w:t>
            </w:r>
          </w:p>
        </w:tc>
        <w:tc>
          <w:tcPr>
            <w:tcW w:w="1462" w:type="dxa"/>
            <w:tcBorders>
              <w:bottom w:val="single" w:sz="4" w:space="0" w:color="auto"/>
            </w:tcBorders>
            <w:shd w:val="clear" w:color="auto" w:fill="FAFAFA"/>
            <w:vAlign w:val="bottom"/>
          </w:tcPr>
          <w:p w14:paraId="05A704D2" w14:textId="59319B86" w:rsidR="00C866E5" w:rsidRPr="00A572BD" w:rsidRDefault="004A33D0" w:rsidP="000C4A5F">
            <w:pPr>
              <w:ind w:right="-72"/>
              <w:jc w:val="right"/>
              <w:rPr>
                <w:rFonts w:ascii="Arial" w:hAnsi="Arial" w:cs="Arial"/>
                <w:sz w:val="18"/>
                <w:szCs w:val="18"/>
                <w:cs/>
                <w:lang w:val="en-US"/>
              </w:rPr>
            </w:pPr>
            <w:r w:rsidRPr="004A33D0">
              <w:rPr>
                <w:rFonts w:ascii="Arial" w:hAnsi="Arial" w:cs="Arial"/>
                <w:sz w:val="18"/>
                <w:szCs w:val="18"/>
                <w:lang w:val="en-US"/>
              </w:rPr>
              <w:t>183,401,944</w:t>
            </w:r>
          </w:p>
        </w:tc>
        <w:tc>
          <w:tcPr>
            <w:tcW w:w="1429" w:type="dxa"/>
            <w:tcBorders>
              <w:bottom w:val="single" w:sz="4" w:space="0" w:color="auto"/>
            </w:tcBorders>
            <w:shd w:val="clear" w:color="auto" w:fill="auto"/>
            <w:vAlign w:val="bottom"/>
          </w:tcPr>
          <w:p w14:paraId="7370A7DB" w14:textId="6A346BD7" w:rsidR="00C866E5" w:rsidRPr="00A572BD" w:rsidRDefault="00C866E5" w:rsidP="000C4A5F">
            <w:pPr>
              <w:ind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131</w:t>
            </w:r>
            <w:r w:rsidRPr="00A572BD">
              <w:rPr>
                <w:rFonts w:ascii="Arial" w:hAnsi="Arial" w:cs="Arial"/>
                <w:sz w:val="18"/>
                <w:szCs w:val="18"/>
                <w:lang w:val="en-US"/>
              </w:rPr>
              <w:t>,</w:t>
            </w:r>
            <w:r w:rsidR="002122E8" w:rsidRPr="00A572BD">
              <w:rPr>
                <w:rFonts w:ascii="Arial" w:hAnsi="Arial" w:cs="Arial"/>
                <w:sz w:val="18"/>
                <w:szCs w:val="18"/>
              </w:rPr>
              <w:t>673</w:t>
            </w:r>
            <w:r w:rsidRPr="00A572BD">
              <w:rPr>
                <w:rFonts w:ascii="Arial" w:hAnsi="Arial" w:cs="Arial"/>
                <w:sz w:val="18"/>
                <w:szCs w:val="18"/>
                <w:lang w:val="en-US"/>
              </w:rPr>
              <w:t>,</w:t>
            </w:r>
            <w:r w:rsidR="002122E8" w:rsidRPr="00A572BD">
              <w:rPr>
                <w:rFonts w:ascii="Arial" w:hAnsi="Arial" w:cs="Arial"/>
                <w:sz w:val="18"/>
                <w:szCs w:val="18"/>
              </w:rPr>
              <w:t>835</w:t>
            </w:r>
            <w:r w:rsidRPr="00A572BD">
              <w:rPr>
                <w:rFonts w:ascii="Arial" w:hAnsi="Arial" w:cs="Arial"/>
                <w:sz w:val="18"/>
                <w:szCs w:val="18"/>
                <w:lang w:val="en-US"/>
              </w:rPr>
              <w:t>)</w:t>
            </w:r>
          </w:p>
        </w:tc>
        <w:tc>
          <w:tcPr>
            <w:tcW w:w="1321" w:type="dxa"/>
            <w:tcBorders>
              <w:bottom w:val="single" w:sz="4" w:space="0" w:color="auto"/>
            </w:tcBorders>
            <w:shd w:val="clear" w:color="auto" w:fill="FAFAFA"/>
            <w:vAlign w:val="bottom"/>
          </w:tcPr>
          <w:p w14:paraId="43E465E8" w14:textId="14030AD4" w:rsidR="00C866E5" w:rsidRPr="00A572BD" w:rsidRDefault="004A33D0" w:rsidP="000C4A5F">
            <w:pPr>
              <w:ind w:right="-72"/>
              <w:jc w:val="right"/>
              <w:rPr>
                <w:rFonts w:ascii="Arial" w:hAnsi="Arial" w:cs="Arial"/>
                <w:sz w:val="18"/>
                <w:szCs w:val="18"/>
                <w:lang w:val="en-US"/>
              </w:rPr>
            </w:pPr>
            <w:r w:rsidRPr="004A33D0">
              <w:rPr>
                <w:rFonts w:ascii="Arial" w:hAnsi="Arial" w:cs="Arial"/>
                <w:sz w:val="18"/>
                <w:szCs w:val="18"/>
                <w:lang w:val="en-US"/>
              </w:rPr>
              <w:t>142,752,452</w:t>
            </w:r>
          </w:p>
        </w:tc>
        <w:tc>
          <w:tcPr>
            <w:tcW w:w="1296" w:type="dxa"/>
            <w:tcBorders>
              <w:bottom w:val="single" w:sz="4" w:space="0" w:color="auto"/>
            </w:tcBorders>
            <w:shd w:val="clear" w:color="auto" w:fill="auto"/>
            <w:vAlign w:val="bottom"/>
          </w:tcPr>
          <w:p w14:paraId="2C265E1C" w14:textId="05E4547F" w:rsidR="00C866E5" w:rsidRPr="00A572BD" w:rsidRDefault="00C866E5" w:rsidP="000C4A5F">
            <w:pPr>
              <w:ind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128</w:t>
            </w:r>
            <w:r w:rsidRPr="00A572BD">
              <w:rPr>
                <w:rFonts w:ascii="Arial" w:hAnsi="Arial" w:cs="Arial"/>
                <w:sz w:val="18"/>
                <w:szCs w:val="18"/>
                <w:lang w:val="en-US"/>
              </w:rPr>
              <w:t>,</w:t>
            </w:r>
            <w:r w:rsidR="002122E8" w:rsidRPr="00A572BD">
              <w:rPr>
                <w:rFonts w:ascii="Arial" w:hAnsi="Arial" w:cs="Arial"/>
                <w:sz w:val="18"/>
                <w:szCs w:val="18"/>
              </w:rPr>
              <w:t>620</w:t>
            </w:r>
            <w:r w:rsidRPr="00A572BD">
              <w:rPr>
                <w:rFonts w:ascii="Arial" w:hAnsi="Arial" w:cs="Arial"/>
                <w:sz w:val="18"/>
                <w:szCs w:val="18"/>
                <w:lang w:val="en-US"/>
              </w:rPr>
              <w:t>,</w:t>
            </w:r>
            <w:r w:rsidR="002122E8" w:rsidRPr="00A572BD">
              <w:rPr>
                <w:rFonts w:ascii="Arial" w:hAnsi="Arial" w:cs="Arial"/>
                <w:sz w:val="18"/>
                <w:szCs w:val="18"/>
              </w:rPr>
              <w:t>994</w:t>
            </w:r>
            <w:r w:rsidRPr="00A572BD">
              <w:rPr>
                <w:rFonts w:ascii="Arial" w:hAnsi="Arial" w:cs="Arial"/>
                <w:sz w:val="18"/>
                <w:szCs w:val="18"/>
                <w:lang w:val="en-US"/>
              </w:rPr>
              <w:t>)</w:t>
            </w:r>
          </w:p>
        </w:tc>
      </w:tr>
    </w:tbl>
    <w:p w14:paraId="12764959" w14:textId="77777777" w:rsidR="00C866E5" w:rsidRPr="00A572BD" w:rsidRDefault="00C866E5" w:rsidP="000C4A5F">
      <w:pPr>
        <w:rPr>
          <w:rFonts w:ascii="Arial" w:hAnsi="Arial" w:cs="Arial"/>
          <w:sz w:val="18"/>
          <w:szCs w:val="18"/>
        </w:rPr>
      </w:pPr>
    </w:p>
    <w:p w14:paraId="5EE8A7C2" w14:textId="01A9F21C" w:rsidR="00C866E5" w:rsidRPr="00A572BD" w:rsidRDefault="00C866E5" w:rsidP="000C4A5F">
      <w:pPr>
        <w:rPr>
          <w:rFonts w:ascii="Arial" w:hAnsi="Arial" w:cs="Arial"/>
          <w:sz w:val="18"/>
          <w:szCs w:val="18"/>
        </w:rPr>
      </w:pPr>
      <w:r w:rsidRPr="00A572BD">
        <w:rPr>
          <w:rFonts w:ascii="Arial" w:hAnsi="Arial" w:cs="Arial"/>
          <w:sz w:val="18"/>
          <w:szCs w:val="18"/>
        </w:rPr>
        <w:t>The</w:t>
      </w:r>
      <w:r w:rsidR="00416563">
        <w:rPr>
          <w:rFonts w:ascii="Arial" w:hAnsi="Arial" w:cs="Arial"/>
          <w:sz w:val="18"/>
          <w:szCs w:val="18"/>
        </w:rPr>
        <w:t xml:space="preserve"> </w:t>
      </w:r>
      <w:r w:rsidRPr="00A572BD">
        <w:rPr>
          <w:rFonts w:ascii="Arial" w:hAnsi="Arial" w:cs="Arial"/>
          <w:sz w:val="18"/>
          <w:szCs w:val="18"/>
        </w:rPr>
        <w:t>movements in the deferred income tax account are as follows:</w:t>
      </w:r>
    </w:p>
    <w:p w14:paraId="1E78A1CF" w14:textId="77777777" w:rsidR="00C866E5" w:rsidRPr="00A572BD" w:rsidRDefault="00C866E5" w:rsidP="000C4A5F">
      <w:pPr>
        <w:rPr>
          <w:rFonts w:ascii="Arial" w:hAnsi="Arial" w:cs="Arial"/>
          <w:sz w:val="18"/>
          <w:szCs w:val="18"/>
        </w:rPr>
      </w:pPr>
    </w:p>
    <w:tbl>
      <w:tblPr>
        <w:tblW w:w="9479" w:type="dxa"/>
        <w:tblLayout w:type="fixed"/>
        <w:tblLook w:val="0000" w:firstRow="0" w:lastRow="0" w:firstColumn="0" w:lastColumn="0" w:noHBand="0" w:noVBand="0"/>
      </w:tblPr>
      <w:tblGrid>
        <w:gridCol w:w="3960"/>
        <w:gridCol w:w="1476"/>
        <w:gridCol w:w="1422"/>
        <w:gridCol w:w="1323"/>
        <w:gridCol w:w="1291"/>
        <w:gridCol w:w="7"/>
      </w:tblGrid>
      <w:tr w:rsidR="00C866E5" w:rsidRPr="00A572BD" w14:paraId="763E5491" w14:textId="77777777" w:rsidTr="00942D8C">
        <w:trPr>
          <w:gridAfter w:val="1"/>
          <w:wAfter w:w="7" w:type="dxa"/>
        </w:trPr>
        <w:tc>
          <w:tcPr>
            <w:tcW w:w="3960" w:type="dxa"/>
            <w:vAlign w:val="bottom"/>
          </w:tcPr>
          <w:p w14:paraId="14E43DFF" w14:textId="77777777" w:rsidR="00C866E5" w:rsidRPr="00A572BD" w:rsidRDefault="00C866E5" w:rsidP="000C4A5F">
            <w:pPr>
              <w:ind w:left="-60"/>
              <w:jc w:val="left"/>
              <w:rPr>
                <w:rFonts w:ascii="Arial" w:hAnsi="Arial" w:cs="Arial"/>
                <w:sz w:val="18"/>
                <w:szCs w:val="18"/>
                <w:cs/>
              </w:rPr>
            </w:pPr>
          </w:p>
        </w:tc>
        <w:tc>
          <w:tcPr>
            <w:tcW w:w="5512" w:type="dxa"/>
            <w:gridSpan w:val="4"/>
            <w:tcBorders>
              <w:top w:val="single" w:sz="4" w:space="0" w:color="auto"/>
              <w:bottom w:val="single" w:sz="4" w:space="0" w:color="auto"/>
            </w:tcBorders>
            <w:shd w:val="clear" w:color="auto" w:fill="auto"/>
            <w:vAlign w:val="bottom"/>
          </w:tcPr>
          <w:p w14:paraId="132B112B" w14:textId="77777777"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C866E5" w:rsidRPr="00A572BD" w14:paraId="51E7F927" w14:textId="77777777" w:rsidTr="007009EF">
        <w:tc>
          <w:tcPr>
            <w:tcW w:w="3960" w:type="dxa"/>
            <w:vAlign w:val="bottom"/>
          </w:tcPr>
          <w:p w14:paraId="503F367C" w14:textId="77777777" w:rsidR="00C866E5" w:rsidRPr="00A572BD" w:rsidRDefault="00C866E5" w:rsidP="000C4A5F">
            <w:pPr>
              <w:ind w:left="-60"/>
              <w:jc w:val="left"/>
              <w:rPr>
                <w:rFonts w:ascii="Arial" w:hAnsi="Arial" w:cs="Arial"/>
                <w:sz w:val="18"/>
                <w:szCs w:val="18"/>
              </w:rPr>
            </w:pPr>
          </w:p>
        </w:tc>
        <w:tc>
          <w:tcPr>
            <w:tcW w:w="2898" w:type="dxa"/>
            <w:gridSpan w:val="2"/>
            <w:tcBorders>
              <w:bottom w:val="single" w:sz="4" w:space="0" w:color="auto"/>
            </w:tcBorders>
            <w:shd w:val="clear" w:color="auto" w:fill="auto"/>
            <w:vAlign w:val="bottom"/>
          </w:tcPr>
          <w:p w14:paraId="241A1DF9"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18FC94A7"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621" w:type="dxa"/>
            <w:gridSpan w:val="3"/>
            <w:tcBorders>
              <w:bottom w:val="single" w:sz="4" w:space="0" w:color="auto"/>
            </w:tcBorders>
            <w:shd w:val="clear" w:color="auto" w:fill="auto"/>
            <w:vAlign w:val="bottom"/>
          </w:tcPr>
          <w:p w14:paraId="2CDF912D"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17D14244"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3B115DCF" w14:textId="77777777" w:rsidTr="007009EF">
        <w:tc>
          <w:tcPr>
            <w:tcW w:w="3960" w:type="dxa"/>
            <w:vAlign w:val="bottom"/>
          </w:tcPr>
          <w:p w14:paraId="4B4E2DD3" w14:textId="77777777" w:rsidR="00C866E5" w:rsidRPr="00A572BD" w:rsidRDefault="00C866E5" w:rsidP="000C4A5F">
            <w:pPr>
              <w:ind w:left="-60"/>
              <w:jc w:val="left"/>
              <w:rPr>
                <w:rFonts w:ascii="Arial" w:hAnsi="Arial" w:cs="Arial"/>
                <w:sz w:val="18"/>
                <w:szCs w:val="18"/>
              </w:rPr>
            </w:pPr>
          </w:p>
        </w:tc>
        <w:tc>
          <w:tcPr>
            <w:tcW w:w="1476" w:type="dxa"/>
            <w:tcBorders>
              <w:top w:val="single" w:sz="4" w:space="0" w:color="auto"/>
              <w:bottom w:val="single" w:sz="4" w:space="0" w:color="auto"/>
            </w:tcBorders>
            <w:shd w:val="clear" w:color="auto" w:fill="auto"/>
            <w:vAlign w:val="bottom"/>
          </w:tcPr>
          <w:p w14:paraId="1140DDA2" w14:textId="24F408A1"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422" w:type="dxa"/>
            <w:tcBorders>
              <w:top w:val="single" w:sz="4" w:space="0" w:color="auto"/>
              <w:bottom w:val="single" w:sz="4" w:space="0" w:color="auto"/>
            </w:tcBorders>
            <w:shd w:val="clear" w:color="auto" w:fill="auto"/>
            <w:vAlign w:val="bottom"/>
          </w:tcPr>
          <w:p w14:paraId="00834B80" w14:textId="4177756B"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323" w:type="dxa"/>
            <w:tcBorders>
              <w:top w:val="single" w:sz="4" w:space="0" w:color="auto"/>
              <w:bottom w:val="single" w:sz="4" w:space="0" w:color="auto"/>
            </w:tcBorders>
            <w:shd w:val="clear" w:color="auto" w:fill="auto"/>
            <w:vAlign w:val="bottom"/>
          </w:tcPr>
          <w:p w14:paraId="47F41117" w14:textId="6730E630"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298" w:type="dxa"/>
            <w:gridSpan w:val="2"/>
            <w:tcBorders>
              <w:top w:val="single" w:sz="4" w:space="0" w:color="auto"/>
              <w:bottom w:val="single" w:sz="4" w:space="0" w:color="auto"/>
            </w:tcBorders>
            <w:shd w:val="clear" w:color="auto" w:fill="auto"/>
            <w:vAlign w:val="bottom"/>
          </w:tcPr>
          <w:p w14:paraId="794083E8" w14:textId="3537168F"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093E115D" w14:textId="77777777" w:rsidTr="007009EF">
        <w:tc>
          <w:tcPr>
            <w:tcW w:w="3960" w:type="dxa"/>
            <w:vAlign w:val="bottom"/>
          </w:tcPr>
          <w:p w14:paraId="34AA4360"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60"/>
              <w:jc w:val="left"/>
              <w:rPr>
                <w:rFonts w:ascii="Arial" w:hAnsi="Arial" w:cs="Arial"/>
                <w:sz w:val="18"/>
                <w:szCs w:val="18"/>
              </w:rPr>
            </w:pPr>
          </w:p>
        </w:tc>
        <w:tc>
          <w:tcPr>
            <w:tcW w:w="1476" w:type="dxa"/>
            <w:shd w:val="clear" w:color="auto" w:fill="FAFAFA"/>
            <w:vAlign w:val="bottom"/>
          </w:tcPr>
          <w:p w14:paraId="02E784E2"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22" w:type="dxa"/>
            <w:vAlign w:val="bottom"/>
          </w:tcPr>
          <w:p w14:paraId="06E17EC3"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323" w:type="dxa"/>
            <w:shd w:val="clear" w:color="auto" w:fill="FAFAFA"/>
            <w:vAlign w:val="bottom"/>
          </w:tcPr>
          <w:p w14:paraId="13C8BC36"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8" w:type="dxa"/>
            <w:gridSpan w:val="2"/>
            <w:vAlign w:val="bottom"/>
          </w:tcPr>
          <w:p w14:paraId="16E92506"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C866E5" w:rsidRPr="00A572BD" w14:paraId="6C93C070" w14:textId="77777777" w:rsidTr="007009EF">
        <w:tc>
          <w:tcPr>
            <w:tcW w:w="3960" w:type="dxa"/>
            <w:vAlign w:val="bottom"/>
          </w:tcPr>
          <w:p w14:paraId="2D2CE521" w14:textId="2DEDEC76" w:rsidR="00C866E5" w:rsidRPr="00A572BD" w:rsidRDefault="00C866E5" w:rsidP="000C4A5F">
            <w:pPr>
              <w:pStyle w:val="Header"/>
              <w:ind w:left="-60"/>
              <w:rPr>
                <w:rFonts w:ascii="Arial" w:hAnsi="Arial" w:cs="Arial"/>
                <w:sz w:val="18"/>
                <w:szCs w:val="18"/>
                <w:lang w:eastAsia="en-US"/>
              </w:rPr>
            </w:pPr>
            <w:r w:rsidRPr="00A572BD">
              <w:rPr>
                <w:rFonts w:ascii="Arial" w:hAnsi="Arial" w:cs="Arial"/>
                <w:sz w:val="18"/>
                <w:szCs w:val="18"/>
                <w:lang w:eastAsia="en-US"/>
              </w:rPr>
              <w:t xml:space="preserve">As </w:t>
            </w:r>
            <w:proofErr w:type="gramStart"/>
            <w:r w:rsidRPr="00A572BD">
              <w:rPr>
                <w:rFonts w:ascii="Arial" w:hAnsi="Arial" w:cs="Arial"/>
                <w:sz w:val="18"/>
                <w:szCs w:val="18"/>
                <w:lang w:eastAsia="en-US"/>
              </w:rPr>
              <w:t>at</w:t>
            </w:r>
            <w:proofErr w:type="gramEnd"/>
            <w:r w:rsidRPr="00A572BD">
              <w:rPr>
                <w:rFonts w:ascii="Arial" w:hAnsi="Arial" w:cs="Arial"/>
                <w:sz w:val="18"/>
                <w:szCs w:val="18"/>
                <w:lang w:eastAsia="en-US"/>
              </w:rPr>
              <w:t xml:space="preserve"> </w:t>
            </w:r>
            <w:r w:rsidR="002122E8" w:rsidRPr="00A572BD">
              <w:rPr>
                <w:rFonts w:ascii="Arial" w:hAnsi="Arial" w:cs="Arial"/>
                <w:sz w:val="18"/>
                <w:szCs w:val="18"/>
                <w:lang w:eastAsia="en-US"/>
              </w:rPr>
              <w:t>1</w:t>
            </w:r>
            <w:r w:rsidRPr="00A572BD">
              <w:rPr>
                <w:rFonts w:ascii="Arial" w:hAnsi="Arial" w:cs="Arial"/>
                <w:sz w:val="18"/>
                <w:szCs w:val="18"/>
                <w:lang w:eastAsia="en-US"/>
              </w:rPr>
              <w:t xml:space="preserve"> January</w:t>
            </w:r>
          </w:p>
        </w:tc>
        <w:tc>
          <w:tcPr>
            <w:tcW w:w="1476" w:type="dxa"/>
            <w:shd w:val="clear" w:color="auto" w:fill="FAFAFA"/>
            <w:vAlign w:val="bottom"/>
          </w:tcPr>
          <w:p w14:paraId="2E5EF7FF" w14:textId="05C5A3D0" w:rsidR="00C866E5" w:rsidRPr="00A572BD" w:rsidRDefault="00B77372" w:rsidP="000C4A5F">
            <w:pPr>
              <w:ind w:right="-72"/>
              <w:jc w:val="right"/>
              <w:rPr>
                <w:rFonts w:ascii="Arial" w:hAnsi="Arial" w:cs="Arial"/>
                <w:sz w:val="18"/>
                <w:szCs w:val="18"/>
                <w:cs/>
                <w:lang w:val="en-US"/>
              </w:rPr>
            </w:pPr>
            <w:r w:rsidRPr="00B77372">
              <w:rPr>
                <w:rFonts w:ascii="Arial" w:hAnsi="Arial" w:cs="Arial"/>
                <w:sz w:val="18"/>
                <w:szCs w:val="18"/>
                <w:lang w:val="en-US"/>
              </w:rPr>
              <w:t>(131,673,835)</w:t>
            </w:r>
          </w:p>
        </w:tc>
        <w:tc>
          <w:tcPr>
            <w:tcW w:w="1422" w:type="dxa"/>
            <w:shd w:val="clear" w:color="auto" w:fill="auto"/>
            <w:vAlign w:val="bottom"/>
          </w:tcPr>
          <w:p w14:paraId="0C5CBB08" w14:textId="0C71BC49" w:rsidR="00C866E5" w:rsidRPr="00A572BD" w:rsidRDefault="00C866E5" w:rsidP="000C4A5F">
            <w:pPr>
              <w:ind w:right="-72"/>
              <w:jc w:val="right"/>
              <w:rPr>
                <w:rFonts w:ascii="Arial" w:hAnsi="Arial" w:cs="Arial"/>
                <w:sz w:val="18"/>
                <w:szCs w:val="18"/>
                <w:lang w:val="en-US"/>
              </w:rPr>
            </w:pPr>
            <w:r w:rsidRPr="00A572BD">
              <w:rPr>
                <w:rFonts w:ascii="Arial" w:hAnsi="Arial" w:cs="Arial"/>
                <w:sz w:val="18"/>
                <w:szCs w:val="18"/>
                <w:cs/>
                <w:lang w:val="en-US"/>
              </w:rPr>
              <w:t>(</w:t>
            </w:r>
            <w:r w:rsidR="002122E8" w:rsidRPr="00A572BD">
              <w:rPr>
                <w:rFonts w:ascii="Arial" w:hAnsi="Arial" w:cs="Arial"/>
                <w:sz w:val="18"/>
                <w:szCs w:val="18"/>
              </w:rPr>
              <w:t>236</w:t>
            </w:r>
            <w:r w:rsidRPr="00A572BD">
              <w:rPr>
                <w:rFonts w:ascii="Arial" w:hAnsi="Arial" w:cs="Arial"/>
                <w:sz w:val="18"/>
                <w:szCs w:val="18"/>
                <w:lang w:val="en-US"/>
              </w:rPr>
              <w:t>,</w:t>
            </w:r>
            <w:r w:rsidR="002122E8" w:rsidRPr="00A572BD">
              <w:rPr>
                <w:rFonts w:ascii="Arial" w:hAnsi="Arial" w:cs="Arial"/>
                <w:sz w:val="18"/>
                <w:szCs w:val="18"/>
              </w:rPr>
              <w:t>192</w:t>
            </w:r>
            <w:r w:rsidRPr="00A572BD">
              <w:rPr>
                <w:rFonts w:ascii="Arial" w:hAnsi="Arial" w:cs="Arial"/>
                <w:sz w:val="18"/>
                <w:szCs w:val="18"/>
                <w:lang w:val="en-US"/>
              </w:rPr>
              <w:t>,</w:t>
            </w:r>
            <w:r w:rsidR="002122E8" w:rsidRPr="00A572BD">
              <w:rPr>
                <w:rFonts w:ascii="Arial" w:hAnsi="Arial" w:cs="Arial"/>
                <w:sz w:val="18"/>
                <w:szCs w:val="18"/>
              </w:rPr>
              <w:t>356</w:t>
            </w:r>
            <w:r w:rsidRPr="00A572BD">
              <w:rPr>
                <w:rFonts w:ascii="Arial" w:hAnsi="Arial" w:cs="Arial"/>
                <w:sz w:val="18"/>
                <w:szCs w:val="18"/>
                <w:cs/>
                <w:lang w:val="en-US"/>
              </w:rPr>
              <w:t>)</w:t>
            </w:r>
          </w:p>
        </w:tc>
        <w:tc>
          <w:tcPr>
            <w:tcW w:w="1323" w:type="dxa"/>
            <w:shd w:val="clear" w:color="auto" w:fill="FAFAFA"/>
            <w:vAlign w:val="bottom"/>
          </w:tcPr>
          <w:p w14:paraId="5C7FE561" w14:textId="34D1724B" w:rsidR="00C866E5" w:rsidRPr="00A572BD" w:rsidRDefault="00B77372" w:rsidP="000C4A5F">
            <w:pPr>
              <w:ind w:right="-72"/>
              <w:jc w:val="right"/>
              <w:rPr>
                <w:rFonts w:ascii="Arial" w:hAnsi="Arial" w:cs="Arial"/>
                <w:sz w:val="18"/>
                <w:szCs w:val="18"/>
                <w:cs/>
                <w:lang w:val="en-US"/>
              </w:rPr>
            </w:pPr>
            <w:r w:rsidRPr="00B77372">
              <w:rPr>
                <w:rFonts w:ascii="Arial" w:hAnsi="Arial" w:cs="Arial"/>
                <w:sz w:val="18"/>
                <w:szCs w:val="18"/>
                <w:lang w:val="en-US"/>
              </w:rPr>
              <w:t>(128,620,994)</w:t>
            </w:r>
          </w:p>
        </w:tc>
        <w:tc>
          <w:tcPr>
            <w:tcW w:w="1298" w:type="dxa"/>
            <w:gridSpan w:val="2"/>
            <w:vAlign w:val="bottom"/>
          </w:tcPr>
          <w:p w14:paraId="318F96AA" w14:textId="26A909FF" w:rsidR="00C866E5" w:rsidRPr="00A572BD" w:rsidRDefault="00C866E5" w:rsidP="000C4A5F">
            <w:pPr>
              <w:ind w:right="-72"/>
              <w:jc w:val="right"/>
              <w:rPr>
                <w:rFonts w:ascii="Arial" w:hAnsi="Arial" w:cs="Arial"/>
                <w:sz w:val="18"/>
                <w:szCs w:val="18"/>
                <w:cs/>
                <w:lang w:val="en-US"/>
              </w:rPr>
            </w:pPr>
            <w:r w:rsidRPr="00A572BD">
              <w:rPr>
                <w:rFonts w:ascii="Arial" w:hAnsi="Arial" w:cs="Arial"/>
                <w:sz w:val="18"/>
                <w:szCs w:val="18"/>
                <w:cs/>
                <w:lang w:val="en-US"/>
              </w:rPr>
              <w:t>(</w:t>
            </w:r>
            <w:r w:rsidR="002122E8" w:rsidRPr="00A572BD">
              <w:rPr>
                <w:rFonts w:ascii="Arial" w:hAnsi="Arial" w:cs="Arial"/>
                <w:sz w:val="18"/>
                <w:szCs w:val="18"/>
              </w:rPr>
              <w:t>200</w:t>
            </w:r>
            <w:r w:rsidRPr="00A572BD">
              <w:rPr>
                <w:rFonts w:ascii="Arial" w:hAnsi="Arial" w:cs="Arial"/>
                <w:sz w:val="18"/>
                <w:szCs w:val="18"/>
                <w:lang w:val="en-US"/>
              </w:rPr>
              <w:t>,</w:t>
            </w:r>
            <w:r w:rsidR="002122E8" w:rsidRPr="00A572BD">
              <w:rPr>
                <w:rFonts w:ascii="Arial" w:hAnsi="Arial" w:cs="Arial"/>
                <w:sz w:val="18"/>
                <w:szCs w:val="18"/>
              </w:rPr>
              <w:t>371</w:t>
            </w:r>
            <w:r w:rsidRPr="00A572BD">
              <w:rPr>
                <w:rFonts w:ascii="Arial" w:hAnsi="Arial" w:cs="Arial"/>
                <w:sz w:val="18"/>
                <w:szCs w:val="18"/>
                <w:lang w:val="en-US"/>
              </w:rPr>
              <w:t>,</w:t>
            </w:r>
            <w:r w:rsidR="002122E8" w:rsidRPr="00A572BD">
              <w:rPr>
                <w:rFonts w:ascii="Arial" w:hAnsi="Arial" w:cs="Arial"/>
                <w:sz w:val="18"/>
                <w:szCs w:val="18"/>
              </w:rPr>
              <w:t>057</w:t>
            </w:r>
            <w:r w:rsidRPr="00A572BD">
              <w:rPr>
                <w:rFonts w:ascii="Arial" w:hAnsi="Arial" w:cs="Arial"/>
                <w:sz w:val="18"/>
                <w:szCs w:val="18"/>
                <w:cs/>
                <w:lang w:val="en-US"/>
              </w:rPr>
              <w:t>)</w:t>
            </w:r>
          </w:p>
        </w:tc>
      </w:tr>
      <w:tr w:rsidR="00C866E5" w:rsidRPr="00A572BD" w14:paraId="0FAF7E48" w14:textId="77777777" w:rsidTr="007009EF">
        <w:tc>
          <w:tcPr>
            <w:tcW w:w="3960" w:type="dxa"/>
            <w:vAlign w:val="bottom"/>
          </w:tcPr>
          <w:p w14:paraId="7B4A69DE" w14:textId="1162E18C" w:rsidR="00C866E5" w:rsidRPr="00A572BD" w:rsidRDefault="00416563" w:rsidP="00416563">
            <w:pPr>
              <w:pStyle w:val="Header"/>
              <w:ind w:left="-60"/>
              <w:rPr>
                <w:rFonts w:ascii="Arial" w:hAnsi="Arial" w:cs="Arial"/>
                <w:sz w:val="18"/>
                <w:szCs w:val="18"/>
                <w:lang w:eastAsia="en-US"/>
              </w:rPr>
            </w:pPr>
            <w:r>
              <w:rPr>
                <w:rFonts w:ascii="Arial" w:hAnsi="Arial" w:cs="Arial"/>
                <w:sz w:val="18"/>
                <w:szCs w:val="18"/>
                <w:lang w:eastAsia="en-US"/>
              </w:rPr>
              <w:t xml:space="preserve">(Charged) </w:t>
            </w:r>
            <w:r w:rsidR="00C866E5" w:rsidRPr="00A572BD">
              <w:rPr>
                <w:rFonts w:ascii="Arial" w:hAnsi="Arial" w:cs="Arial"/>
                <w:sz w:val="18"/>
                <w:szCs w:val="18"/>
                <w:lang w:eastAsia="en-US"/>
              </w:rPr>
              <w:t>credited</w:t>
            </w:r>
            <w:r>
              <w:rPr>
                <w:rFonts w:ascii="Arial" w:hAnsi="Arial" w:cs="Arial"/>
                <w:sz w:val="18"/>
                <w:szCs w:val="18"/>
                <w:lang w:eastAsia="en-US"/>
              </w:rPr>
              <w:t xml:space="preserve"> </w:t>
            </w:r>
            <w:r w:rsidR="00C866E5" w:rsidRPr="00A572BD">
              <w:rPr>
                <w:rFonts w:ascii="Arial" w:hAnsi="Arial" w:cs="Arial"/>
                <w:sz w:val="18"/>
                <w:szCs w:val="18"/>
                <w:lang w:eastAsia="en-US"/>
              </w:rPr>
              <w:t xml:space="preserve">to profit or loss (Note </w:t>
            </w:r>
            <w:r w:rsidR="00186344">
              <w:rPr>
                <w:rFonts w:ascii="Arial" w:hAnsi="Arial" w:cs="Arial"/>
                <w:sz w:val="18"/>
                <w:szCs w:val="18"/>
                <w:lang w:eastAsia="en-US"/>
              </w:rPr>
              <w:t>37</w:t>
            </w:r>
            <w:r w:rsidR="00C866E5" w:rsidRPr="00A572BD">
              <w:rPr>
                <w:rFonts w:ascii="Arial" w:hAnsi="Arial" w:cs="Arial"/>
                <w:sz w:val="18"/>
                <w:szCs w:val="18"/>
                <w:lang w:eastAsia="en-US"/>
              </w:rPr>
              <w:t>)</w:t>
            </w:r>
          </w:p>
        </w:tc>
        <w:tc>
          <w:tcPr>
            <w:tcW w:w="1476" w:type="dxa"/>
            <w:shd w:val="clear" w:color="auto" w:fill="FAFAFA"/>
            <w:vAlign w:val="bottom"/>
          </w:tcPr>
          <w:p w14:paraId="70CC5A1D" w14:textId="694C31A7" w:rsidR="00C866E5" w:rsidRPr="00A572BD" w:rsidRDefault="00B77372" w:rsidP="000C4A5F">
            <w:pPr>
              <w:ind w:right="-72"/>
              <w:jc w:val="right"/>
              <w:rPr>
                <w:rFonts w:ascii="Arial" w:hAnsi="Arial" w:cs="Arial"/>
                <w:sz w:val="18"/>
                <w:szCs w:val="18"/>
                <w:lang w:val="en-US"/>
              </w:rPr>
            </w:pPr>
            <w:r w:rsidRPr="00B77372">
              <w:rPr>
                <w:rFonts w:ascii="Arial" w:hAnsi="Arial" w:cs="Arial"/>
                <w:sz w:val="18"/>
                <w:szCs w:val="18"/>
                <w:lang w:val="en-US"/>
              </w:rPr>
              <w:t>307,620,347</w:t>
            </w:r>
          </w:p>
        </w:tc>
        <w:tc>
          <w:tcPr>
            <w:tcW w:w="1422" w:type="dxa"/>
            <w:shd w:val="clear" w:color="auto" w:fill="auto"/>
            <w:vAlign w:val="bottom"/>
          </w:tcPr>
          <w:p w14:paraId="6AA9FD19" w14:textId="756A42F0"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104</w:t>
            </w:r>
            <w:r w:rsidR="00C866E5" w:rsidRPr="00A572BD">
              <w:rPr>
                <w:rFonts w:ascii="Arial" w:hAnsi="Arial" w:cs="Arial"/>
                <w:sz w:val="18"/>
                <w:szCs w:val="18"/>
                <w:lang w:val="en-US"/>
              </w:rPr>
              <w:t>,</w:t>
            </w:r>
            <w:r w:rsidRPr="00A572BD">
              <w:rPr>
                <w:rFonts w:ascii="Arial" w:hAnsi="Arial" w:cs="Arial"/>
                <w:sz w:val="18"/>
                <w:szCs w:val="18"/>
              </w:rPr>
              <w:t>834</w:t>
            </w:r>
            <w:r w:rsidR="00C866E5" w:rsidRPr="00A572BD">
              <w:rPr>
                <w:rFonts w:ascii="Arial" w:hAnsi="Arial" w:cs="Arial"/>
                <w:sz w:val="18"/>
                <w:szCs w:val="18"/>
                <w:lang w:val="en-US"/>
              </w:rPr>
              <w:t>,</w:t>
            </w:r>
            <w:r w:rsidRPr="00A572BD">
              <w:rPr>
                <w:rFonts w:ascii="Arial" w:hAnsi="Arial" w:cs="Arial"/>
                <w:sz w:val="18"/>
                <w:szCs w:val="18"/>
              </w:rPr>
              <w:t>936</w:t>
            </w:r>
          </w:p>
        </w:tc>
        <w:tc>
          <w:tcPr>
            <w:tcW w:w="1323" w:type="dxa"/>
            <w:shd w:val="clear" w:color="auto" w:fill="FAFAFA"/>
            <w:vAlign w:val="bottom"/>
          </w:tcPr>
          <w:p w14:paraId="165F9DF2" w14:textId="30D9923E" w:rsidR="00C866E5" w:rsidRPr="00A572BD" w:rsidRDefault="00B77372" w:rsidP="000C4A5F">
            <w:pPr>
              <w:ind w:right="-72"/>
              <w:jc w:val="right"/>
              <w:rPr>
                <w:rFonts w:ascii="Arial" w:hAnsi="Arial" w:cs="Arial"/>
                <w:sz w:val="18"/>
                <w:szCs w:val="18"/>
                <w:lang w:val="en-US"/>
              </w:rPr>
            </w:pPr>
            <w:r w:rsidRPr="00B77372">
              <w:rPr>
                <w:rFonts w:ascii="Arial" w:hAnsi="Arial" w:cs="Arial"/>
                <w:sz w:val="18"/>
                <w:szCs w:val="18"/>
                <w:lang w:val="en-US"/>
              </w:rPr>
              <w:t>267,351,455</w:t>
            </w:r>
          </w:p>
        </w:tc>
        <w:tc>
          <w:tcPr>
            <w:tcW w:w="1298" w:type="dxa"/>
            <w:gridSpan w:val="2"/>
            <w:vAlign w:val="bottom"/>
          </w:tcPr>
          <w:p w14:paraId="6D3B1C09" w14:textId="2A0DCE90" w:rsidR="00C866E5" w:rsidRPr="00A572BD" w:rsidRDefault="002122E8" w:rsidP="000C4A5F">
            <w:pPr>
              <w:ind w:right="-72"/>
              <w:jc w:val="right"/>
              <w:rPr>
                <w:rFonts w:ascii="Arial" w:hAnsi="Arial" w:cs="Arial"/>
                <w:sz w:val="18"/>
                <w:szCs w:val="18"/>
                <w:cs/>
                <w:lang w:val="en-US"/>
              </w:rPr>
            </w:pPr>
            <w:r w:rsidRPr="00A572BD">
              <w:rPr>
                <w:rFonts w:ascii="Arial" w:hAnsi="Arial" w:cs="Arial"/>
                <w:sz w:val="18"/>
                <w:szCs w:val="18"/>
              </w:rPr>
              <w:t>71</w:t>
            </w:r>
            <w:r w:rsidR="00C866E5" w:rsidRPr="00A572BD">
              <w:rPr>
                <w:rFonts w:ascii="Arial" w:hAnsi="Arial" w:cs="Arial"/>
                <w:sz w:val="18"/>
                <w:szCs w:val="18"/>
                <w:lang w:val="en-US"/>
              </w:rPr>
              <w:t>,</w:t>
            </w:r>
            <w:r w:rsidRPr="00A572BD">
              <w:rPr>
                <w:rFonts w:ascii="Arial" w:hAnsi="Arial" w:cs="Arial"/>
                <w:sz w:val="18"/>
                <w:szCs w:val="18"/>
              </w:rPr>
              <w:t>750</w:t>
            </w:r>
            <w:r w:rsidR="00C866E5" w:rsidRPr="00A572BD">
              <w:rPr>
                <w:rFonts w:ascii="Arial" w:hAnsi="Arial" w:cs="Arial"/>
                <w:sz w:val="18"/>
                <w:szCs w:val="18"/>
                <w:lang w:val="en-US"/>
              </w:rPr>
              <w:t>,</w:t>
            </w:r>
            <w:r w:rsidRPr="00A572BD">
              <w:rPr>
                <w:rFonts w:ascii="Arial" w:hAnsi="Arial" w:cs="Arial"/>
                <w:sz w:val="18"/>
                <w:szCs w:val="18"/>
              </w:rPr>
              <w:t>063</w:t>
            </w:r>
          </w:p>
        </w:tc>
      </w:tr>
      <w:tr w:rsidR="00C866E5" w:rsidRPr="00A572BD" w14:paraId="34E49524" w14:textId="77777777" w:rsidTr="007009EF">
        <w:tc>
          <w:tcPr>
            <w:tcW w:w="3960" w:type="dxa"/>
            <w:vAlign w:val="bottom"/>
          </w:tcPr>
          <w:p w14:paraId="5A8C511E" w14:textId="212C7E53" w:rsidR="00C866E5" w:rsidRPr="00A572BD" w:rsidRDefault="00416563" w:rsidP="00416563">
            <w:pPr>
              <w:pStyle w:val="Header"/>
              <w:ind w:left="-60"/>
              <w:rPr>
                <w:rFonts w:ascii="Arial" w:hAnsi="Arial" w:cs="Arial"/>
                <w:sz w:val="18"/>
                <w:szCs w:val="18"/>
                <w:lang w:eastAsia="en-US"/>
              </w:rPr>
            </w:pPr>
            <w:r>
              <w:rPr>
                <w:rFonts w:ascii="Arial" w:hAnsi="Arial" w:cs="Arial"/>
                <w:sz w:val="18"/>
                <w:szCs w:val="18"/>
                <w:lang w:eastAsia="en-US"/>
              </w:rPr>
              <w:t xml:space="preserve">(Charged) </w:t>
            </w:r>
            <w:r w:rsidR="00C866E5" w:rsidRPr="00A572BD">
              <w:rPr>
                <w:rFonts w:ascii="Arial" w:hAnsi="Arial" w:cs="Arial"/>
                <w:sz w:val="18"/>
                <w:szCs w:val="18"/>
                <w:lang w:eastAsia="en-US"/>
              </w:rPr>
              <w:t>credited to comprehensive</w:t>
            </w:r>
          </w:p>
        </w:tc>
        <w:tc>
          <w:tcPr>
            <w:tcW w:w="1476" w:type="dxa"/>
            <w:shd w:val="clear" w:color="auto" w:fill="FAFAFA"/>
            <w:vAlign w:val="bottom"/>
          </w:tcPr>
          <w:p w14:paraId="5410D83E" w14:textId="77777777" w:rsidR="00C866E5" w:rsidRPr="00A572BD" w:rsidRDefault="00C866E5" w:rsidP="000C4A5F">
            <w:pPr>
              <w:ind w:right="-72"/>
              <w:jc w:val="right"/>
              <w:rPr>
                <w:rFonts w:ascii="Arial" w:hAnsi="Arial" w:cs="Arial"/>
                <w:sz w:val="18"/>
                <w:szCs w:val="18"/>
                <w:cs/>
                <w:lang w:val="en-US"/>
              </w:rPr>
            </w:pPr>
          </w:p>
        </w:tc>
        <w:tc>
          <w:tcPr>
            <w:tcW w:w="1422" w:type="dxa"/>
            <w:shd w:val="clear" w:color="auto" w:fill="auto"/>
            <w:vAlign w:val="bottom"/>
          </w:tcPr>
          <w:p w14:paraId="2544B564" w14:textId="77777777" w:rsidR="00C866E5" w:rsidRPr="00A572BD" w:rsidRDefault="00C866E5" w:rsidP="000C4A5F">
            <w:pPr>
              <w:ind w:right="-72"/>
              <w:jc w:val="right"/>
              <w:rPr>
                <w:rFonts w:ascii="Arial" w:hAnsi="Arial" w:cs="Arial"/>
                <w:sz w:val="18"/>
                <w:szCs w:val="18"/>
                <w:lang w:val="en-US"/>
              </w:rPr>
            </w:pPr>
          </w:p>
        </w:tc>
        <w:tc>
          <w:tcPr>
            <w:tcW w:w="1323" w:type="dxa"/>
            <w:shd w:val="clear" w:color="auto" w:fill="FAFAFA"/>
            <w:vAlign w:val="bottom"/>
          </w:tcPr>
          <w:p w14:paraId="57EF8243" w14:textId="77777777" w:rsidR="00C866E5" w:rsidRPr="00A572BD" w:rsidRDefault="00C866E5" w:rsidP="000C4A5F">
            <w:pPr>
              <w:ind w:right="-72"/>
              <w:jc w:val="right"/>
              <w:rPr>
                <w:rFonts w:ascii="Arial" w:hAnsi="Arial" w:cs="Arial"/>
                <w:sz w:val="18"/>
                <w:szCs w:val="18"/>
                <w:lang w:val="en-US"/>
              </w:rPr>
            </w:pPr>
          </w:p>
        </w:tc>
        <w:tc>
          <w:tcPr>
            <w:tcW w:w="1298" w:type="dxa"/>
            <w:gridSpan w:val="2"/>
            <w:vAlign w:val="bottom"/>
          </w:tcPr>
          <w:p w14:paraId="1A652261" w14:textId="77777777" w:rsidR="00C866E5" w:rsidRPr="00A572BD" w:rsidRDefault="00C866E5" w:rsidP="000C4A5F">
            <w:pPr>
              <w:ind w:right="-72"/>
              <w:jc w:val="right"/>
              <w:rPr>
                <w:rFonts w:ascii="Arial" w:hAnsi="Arial" w:cs="Arial"/>
                <w:sz w:val="18"/>
                <w:szCs w:val="18"/>
                <w:lang w:val="en-US"/>
              </w:rPr>
            </w:pPr>
          </w:p>
        </w:tc>
      </w:tr>
      <w:tr w:rsidR="00C866E5" w:rsidRPr="00A572BD" w14:paraId="18FF6C9E" w14:textId="77777777" w:rsidTr="007009EF">
        <w:tc>
          <w:tcPr>
            <w:tcW w:w="3960" w:type="dxa"/>
            <w:vAlign w:val="bottom"/>
          </w:tcPr>
          <w:p w14:paraId="403A5EDE" w14:textId="77777777" w:rsidR="00C866E5" w:rsidRPr="00A572BD" w:rsidRDefault="00C866E5" w:rsidP="000C4A5F">
            <w:pPr>
              <w:pStyle w:val="Header"/>
              <w:ind w:left="-60"/>
              <w:rPr>
                <w:rFonts w:ascii="Arial" w:hAnsi="Arial" w:cs="Arial"/>
                <w:sz w:val="18"/>
                <w:szCs w:val="18"/>
                <w:lang w:eastAsia="en-US"/>
              </w:rPr>
            </w:pPr>
            <w:r w:rsidRPr="00A572BD">
              <w:rPr>
                <w:rFonts w:ascii="Arial" w:hAnsi="Arial" w:cs="Arial"/>
                <w:sz w:val="18"/>
                <w:szCs w:val="18"/>
                <w:lang w:eastAsia="en-US"/>
              </w:rPr>
              <w:t xml:space="preserve">   income or loss</w:t>
            </w:r>
          </w:p>
        </w:tc>
        <w:tc>
          <w:tcPr>
            <w:tcW w:w="1476" w:type="dxa"/>
            <w:shd w:val="clear" w:color="auto" w:fill="FAFAFA"/>
            <w:vAlign w:val="bottom"/>
          </w:tcPr>
          <w:p w14:paraId="1A564DDB" w14:textId="7A093300" w:rsidR="00C866E5" w:rsidRPr="00A572BD" w:rsidRDefault="00B77372" w:rsidP="000C4A5F">
            <w:pPr>
              <w:ind w:right="-72"/>
              <w:jc w:val="right"/>
              <w:rPr>
                <w:rFonts w:ascii="Arial" w:hAnsi="Arial" w:cs="Arial"/>
                <w:sz w:val="18"/>
                <w:szCs w:val="18"/>
                <w:cs/>
                <w:lang w:val="en-US"/>
              </w:rPr>
            </w:pPr>
            <w:r w:rsidRPr="00B77372">
              <w:rPr>
                <w:rFonts w:ascii="Arial" w:hAnsi="Arial" w:cs="Arial"/>
                <w:sz w:val="18"/>
                <w:szCs w:val="18"/>
                <w:lang w:val="en-US"/>
              </w:rPr>
              <w:t>7,455,432</w:t>
            </w:r>
          </w:p>
        </w:tc>
        <w:tc>
          <w:tcPr>
            <w:tcW w:w="1422" w:type="dxa"/>
            <w:shd w:val="clear" w:color="auto" w:fill="auto"/>
            <w:vAlign w:val="bottom"/>
          </w:tcPr>
          <w:p w14:paraId="7BF590EA" w14:textId="6CC2376F" w:rsidR="00C866E5" w:rsidRPr="00A572BD" w:rsidRDefault="00C866E5" w:rsidP="000C4A5F">
            <w:pPr>
              <w:ind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315</w:t>
            </w:r>
            <w:r w:rsidRPr="00A572BD">
              <w:rPr>
                <w:rFonts w:ascii="Arial" w:hAnsi="Arial" w:cs="Arial"/>
                <w:sz w:val="18"/>
                <w:szCs w:val="18"/>
                <w:lang w:val="en-US"/>
              </w:rPr>
              <w:t>,</w:t>
            </w:r>
            <w:r w:rsidR="002122E8" w:rsidRPr="00A572BD">
              <w:rPr>
                <w:rFonts w:ascii="Arial" w:hAnsi="Arial" w:cs="Arial"/>
                <w:sz w:val="18"/>
                <w:szCs w:val="18"/>
              </w:rPr>
              <w:t>536</w:t>
            </w:r>
            <w:r w:rsidRPr="00A572BD">
              <w:rPr>
                <w:rFonts w:ascii="Arial" w:hAnsi="Arial" w:cs="Arial"/>
                <w:sz w:val="18"/>
                <w:szCs w:val="18"/>
                <w:lang w:val="en-US"/>
              </w:rPr>
              <w:t>)</w:t>
            </w:r>
          </w:p>
        </w:tc>
        <w:tc>
          <w:tcPr>
            <w:tcW w:w="1323" w:type="dxa"/>
            <w:shd w:val="clear" w:color="auto" w:fill="FAFAFA"/>
            <w:vAlign w:val="bottom"/>
          </w:tcPr>
          <w:p w14:paraId="16C5505B" w14:textId="0BC1C504" w:rsidR="00C866E5" w:rsidRPr="00A572BD" w:rsidRDefault="00B77372" w:rsidP="000C4A5F">
            <w:pPr>
              <w:ind w:right="-72"/>
              <w:jc w:val="right"/>
              <w:rPr>
                <w:rFonts w:ascii="Arial" w:hAnsi="Arial" w:cs="Arial"/>
                <w:sz w:val="18"/>
                <w:szCs w:val="18"/>
                <w:lang w:val="en-US"/>
              </w:rPr>
            </w:pPr>
            <w:r w:rsidRPr="00B77372">
              <w:rPr>
                <w:rFonts w:ascii="Arial" w:hAnsi="Arial" w:cs="Arial"/>
                <w:sz w:val="18"/>
                <w:szCs w:val="18"/>
                <w:lang w:val="en-US"/>
              </w:rPr>
              <w:t>4,021,991</w:t>
            </w:r>
          </w:p>
        </w:tc>
        <w:tc>
          <w:tcPr>
            <w:tcW w:w="1298" w:type="dxa"/>
            <w:gridSpan w:val="2"/>
            <w:vAlign w:val="bottom"/>
          </w:tcPr>
          <w:p w14:paraId="2AA8638A" w14:textId="77777777" w:rsidR="00C866E5" w:rsidRPr="00A572BD" w:rsidRDefault="00C866E5" w:rsidP="000C4A5F">
            <w:pPr>
              <w:ind w:right="-72"/>
              <w:jc w:val="right"/>
              <w:rPr>
                <w:rFonts w:ascii="Arial" w:hAnsi="Arial" w:cs="Arial"/>
                <w:sz w:val="18"/>
                <w:szCs w:val="18"/>
                <w:lang w:val="en-US"/>
              </w:rPr>
            </w:pPr>
            <w:r w:rsidRPr="00A572BD">
              <w:rPr>
                <w:rFonts w:ascii="Arial" w:hAnsi="Arial" w:cs="Arial"/>
                <w:sz w:val="18"/>
                <w:szCs w:val="18"/>
                <w:lang w:val="en-US"/>
              </w:rPr>
              <w:t>-</w:t>
            </w:r>
          </w:p>
        </w:tc>
      </w:tr>
      <w:tr w:rsidR="00C866E5" w:rsidRPr="00A572BD" w14:paraId="4C71D8B8" w14:textId="77777777" w:rsidTr="007009EF">
        <w:tc>
          <w:tcPr>
            <w:tcW w:w="3960" w:type="dxa"/>
            <w:vAlign w:val="bottom"/>
          </w:tcPr>
          <w:p w14:paraId="19F6A7D1" w14:textId="77777777" w:rsidR="00C866E5" w:rsidRPr="00A572BD" w:rsidRDefault="00C866E5" w:rsidP="000C4A5F">
            <w:pPr>
              <w:pStyle w:val="Header"/>
              <w:ind w:left="-60"/>
              <w:rPr>
                <w:rFonts w:ascii="Arial" w:hAnsi="Arial" w:cs="Arial"/>
                <w:sz w:val="18"/>
                <w:szCs w:val="18"/>
                <w:lang w:eastAsia="en-US"/>
              </w:rPr>
            </w:pPr>
            <w:r w:rsidRPr="00A572BD">
              <w:rPr>
                <w:rFonts w:ascii="Arial" w:hAnsi="Arial" w:cs="Arial"/>
                <w:sz w:val="18"/>
                <w:szCs w:val="18"/>
                <w:lang w:eastAsia="en-US"/>
              </w:rPr>
              <w:t xml:space="preserve">Disposal of subsidiary </w:t>
            </w:r>
          </w:p>
        </w:tc>
        <w:tc>
          <w:tcPr>
            <w:tcW w:w="1476" w:type="dxa"/>
            <w:tcBorders>
              <w:bottom w:val="single" w:sz="4" w:space="0" w:color="auto"/>
            </w:tcBorders>
            <w:shd w:val="clear" w:color="auto" w:fill="FAFAFA"/>
            <w:vAlign w:val="bottom"/>
          </w:tcPr>
          <w:p w14:paraId="2690BC2B" w14:textId="4DF69151" w:rsidR="00C866E5" w:rsidRPr="00A572BD" w:rsidRDefault="00B77372" w:rsidP="000C4A5F">
            <w:pPr>
              <w:ind w:right="-72"/>
              <w:jc w:val="right"/>
              <w:rPr>
                <w:rFonts w:ascii="Arial" w:hAnsi="Arial" w:cs="Arial"/>
                <w:sz w:val="18"/>
                <w:szCs w:val="18"/>
                <w:cs/>
                <w:lang w:val="en-US"/>
              </w:rPr>
            </w:pPr>
            <w:r>
              <w:rPr>
                <w:rFonts w:ascii="Arial" w:hAnsi="Arial" w:cs="Arial"/>
                <w:sz w:val="18"/>
                <w:szCs w:val="18"/>
                <w:lang w:val="en-US"/>
              </w:rPr>
              <w:t>-</w:t>
            </w:r>
          </w:p>
        </w:tc>
        <w:tc>
          <w:tcPr>
            <w:tcW w:w="1422" w:type="dxa"/>
            <w:tcBorders>
              <w:bottom w:val="single" w:sz="4" w:space="0" w:color="auto"/>
            </w:tcBorders>
            <w:shd w:val="clear" w:color="auto" w:fill="auto"/>
            <w:vAlign w:val="bottom"/>
          </w:tcPr>
          <w:p w14:paraId="198F7CCA" w14:textId="1DD7BEB3" w:rsidR="00C866E5" w:rsidRPr="00A572BD" w:rsidRDefault="00C866E5" w:rsidP="000C4A5F">
            <w:pPr>
              <w:ind w:right="-72"/>
              <w:jc w:val="right"/>
              <w:rPr>
                <w:rFonts w:ascii="Arial" w:hAnsi="Arial" w:cs="Arial"/>
                <w:sz w:val="18"/>
                <w:szCs w:val="18"/>
                <w:lang w:val="en-US"/>
              </w:rPr>
            </w:pPr>
            <w:r w:rsidRPr="00A572BD">
              <w:rPr>
                <w:rFonts w:ascii="Arial" w:hAnsi="Arial" w:cs="Arial"/>
                <w:sz w:val="18"/>
                <w:szCs w:val="18"/>
                <w:cs/>
                <w:lang w:val="en-US"/>
              </w:rPr>
              <w:t>(</w:t>
            </w:r>
            <w:r w:rsidR="002122E8" w:rsidRPr="00A572BD">
              <w:rPr>
                <w:rFonts w:ascii="Arial" w:hAnsi="Arial" w:cs="Arial"/>
                <w:sz w:val="18"/>
                <w:szCs w:val="18"/>
              </w:rPr>
              <w:t>879</w:t>
            </w:r>
            <w:r w:rsidRPr="00A572BD">
              <w:rPr>
                <w:rFonts w:ascii="Arial" w:hAnsi="Arial" w:cs="Arial"/>
                <w:sz w:val="18"/>
                <w:szCs w:val="18"/>
                <w:cs/>
                <w:lang w:val="en-US"/>
              </w:rPr>
              <w:t>)</w:t>
            </w:r>
          </w:p>
        </w:tc>
        <w:tc>
          <w:tcPr>
            <w:tcW w:w="1323" w:type="dxa"/>
            <w:tcBorders>
              <w:bottom w:val="single" w:sz="4" w:space="0" w:color="auto"/>
            </w:tcBorders>
            <w:shd w:val="clear" w:color="auto" w:fill="FAFAFA"/>
            <w:vAlign w:val="bottom"/>
          </w:tcPr>
          <w:p w14:paraId="30B30995" w14:textId="0464DE59" w:rsidR="00C866E5" w:rsidRPr="00A572BD" w:rsidRDefault="00B77372" w:rsidP="000C4A5F">
            <w:pPr>
              <w:ind w:right="-72"/>
              <w:jc w:val="right"/>
              <w:rPr>
                <w:rFonts w:ascii="Arial" w:hAnsi="Arial" w:cs="Arial"/>
                <w:sz w:val="18"/>
                <w:szCs w:val="18"/>
                <w:cs/>
                <w:lang w:val="en-US"/>
              </w:rPr>
            </w:pPr>
            <w:r>
              <w:rPr>
                <w:rFonts w:ascii="Arial" w:hAnsi="Arial" w:cs="Arial"/>
                <w:sz w:val="18"/>
                <w:szCs w:val="18"/>
                <w:lang w:val="en-US"/>
              </w:rPr>
              <w:t>-</w:t>
            </w:r>
          </w:p>
        </w:tc>
        <w:tc>
          <w:tcPr>
            <w:tcW w:w="1298" w:type="dxa"/>
            <w:gridSpan w:val="2"/>
            <w:tcBorders>
              <w:bottom w:val="single" w:sz="4" w:space="0" w:color="auto"/>
            </w:tcBorders>
            <w:shd w:val="clear" w:color="auto" w:fill="auto"/>
            <w:vAlign w:val="bottom"/>
          </w:tcPr>
          <w:p w14:paraId="5F835572" w14:textId="77777777" w:rsidR="00C866E5" w:rsidRPr="00A572BD" w:rsidRDefault="00C866E5" w:rsidP="000C4A5F">
            <w:pPr>
              <w:ind w:right="-72"/>
              <w:jc w:val="right"/>
              <w:rPr>
                <w:rFonts w:ascii="Arial" w:hAnsi="Arial" w:cs="Arial"/>
                <w:sz w:val="18"/>
                <w:szCs w:val="18"/>
                <w:lang w:val="en-US"/>
              </w:rPr>
            </w:pPr>
            <w:r w:rsidRPr="00A572BD">
              <w:rPr>
                <w:rFonts w:ascii="Arial" w:hAnsi="Arial" w:cs="Arial"/>
                <w:sz w:val="18"/>
                <w:szCs w:val="18"/>
                <w:lang w:val="en-US"/>
              </w:rPr>
              <w:t>-</w:t>
            </w:r>
          </w:p>
        </w:tc>
      </w:tr>
      <w:tr w:rsidR="00C866E5" w:rsidRPr="00A572BD" w14:paraId="6E13000C" w14:textId="77777777" w:rsidTr="007009EF">
        <w:tc>
          <w:tcPr>
            <w:tcW w:w="3960" w:type="dxa"/>
            <w:vAlign w:val="bottom"/>
          </w:tcPr>
          <w:p w14:paraId="4693F0AC" w14:textId="77777777" w:rsidR="00C866E5" w:rsidRPr="00A572BD" w:rsidRDefault="00C866E5" w:rsidP="000C4A5F">
            <w:pPr>
              <w:pStyle w:val="Header"/>
              <w:ind w:left="-60"/>
              <w:rPr>
                <w:rFonts w:ascii="Arial" w:hAnsi="Arial" w:cs="Arial"/>
                <w:sz w:val="18"/>
                <w:szCs w:val="18"/>
                <w:lang w:eastAsia="en-US"/>
              </w:rPr>
            </w:pPr>
          </w:p>
        </w:tc>
        <w:tc>
          <w:tcPr>
            <w:tcW w:w="1476" w:type="dxa"/>
            <w:tcBorders>
              <w:top w:val="single" w:sz="4" w:space="0" w:color="auto"/>
            </w:tcBorders>
            <w:shd w:val="clear" w:color="auto" w:fill="FAFAFA"/>
            <w:vAlign w:val="bottom"/>
          </w:tcPr>
          <w:p w14:paraId="3484CA8E" w14:textId="77777777" w:rsidR="00C866E5" w:rsidRPr="00A572BD" w:rsidRDefault="00C866E5" w:rsidP="000C4A5F">
            <w:pPr>
              <w:tabs>
                <w:tab w:val="center" w:pos="4320"/>
                <w:tab w:val="right" w:pos="8640"/>
              </w:tabs>
              <w:ind w:right="-72"/>
              <w:jc w:val="right"/>
              <w:rPr>
                <w:rFonts w:ascii="Arial" w:hAnsi="Arial" w:cs="Arial"/>
                <w:sz w:val="18"/>
                <w:szCs w:val="18"/>
                <w:lang w:val="en-US"/>
              </w:rPr>
            </w:pPr>
          </w:p>
        </w:tc>
        <w:tc>
          <w:tcPr>
            <w:tcW w:w="1422" w:type="dxa"/>
            <w:tcBorders>
              <w:top w:val="single" w:sz="4" w:space="0" w:color="auto"/>
            </w:tcBorders>
            <w:shd w:val="clear" w:color="auto" w:fill="auto"/>
            <w:vAlign w:val="bottom"/>
          </w:tcPr>
          <w:p w14:paraId="655B7BC8" w14:textId="77777777" w:rsidR="00C866E5" w:rsidRPr="00A572BD" w:rsidRDefault="00C866E5" w:rsidP="000C4A5F">
            <w:pPr>
              <w:tabs>
                <w:tab w:val="center" w:pos="4320"/>
                <w:tab w:val="right" w:pos="8640"/>
              </w:tabs>
              <w:ind w:right="-72"/>
              <w:jc w:val="right"/>
              <w:rPr>
                <w:rFonts w:ascii="Arial" w:hAnsi="Arial" w:cs="Arial"/>
                <w:sz w:val="18"/>
                <w:szCs w:val="18"/>
                <w:lang w:val="en-US"/>
              </w:rPr>
            </w:pPr>
          </w:p>
        </w:tc>
        <w:tc>
          <w:tcPr>
            <w:tcW w:w="1323" w:type="dxa"/>
            <w:tcBorders>
              <w:top w:val="single" w:sz="4" w:space="0" w:color="auto"/>
            </w:tcBorders>
            <w:shd w:val="clear" w:color="auto" w:fill="FAFAFA"/>
            <w:vAlign w:val="bottom"/>
          </w:tcPr>
          <w:p w14:paraId="01A88B77" w14:textId="77777777" w:rsidR="00C866E5" w:rsidRPr="00A572BD" w:rsidRDefault="00C866E5" w:rsidP="000C4A5F">
            <w:pPr>
              <w:tabs>
                <w:tab w:val="center" w:pos="4320"/>
                <w:tab w:val="right" w:pos="8640"/>
              </w:tabs>
              <w:ind w:right="-72"/>
              <w:jc w:val="right"/>
              <w:rPr>
                <w:rFonts w:ascii="Arial" w:hAnsi="Arial" w:cs="Arial"/>
                <w:sz w:val="18"/>
                <w:szCs w:val="18"/>
              </w:rPr>
            </w:pPr>
          </w:p>
        </w:tc>
        <w:tc>
          <w:tcPr>
            <w:tcW w:w="1298" w:type="dxa"/>
            <w:gridSpan w:val="2"/>
            <w:tcBorders>
              <w:top w:val="single" w:sz="4" w:space="0" w:color="auto"/>
            </w:tcBorders>
            <w:vAlign w:val="bottom"/>
          </w:tcPr>
          <w:p w14:paraId="39FB059C" w14:textId="77777777" w:rsidR="00C866E5" w:rsidRPr="00A572BD" w:rsidRDefault="00C866E5" w:rsidP="000C4A5F">
            <w:pPr>
              <w:tabs>
                <w:tab w:val="center" w:pos="4320"/>
                <w:tab w:val="right" w:pos="8640"/>
              </w:tabs>
              <w:ind w:right="-72"/>
              <w:jc w:val="right"/>
              <w:rPr>
                <w:rFonts w:ascii="Arial" w:hAnsi="Arial" w:cs="Arial"/>
                <w:sz w:val="18"/>
                <w:szCs w:val="18"/>
              </w:rPr>
            </w:pPr>
          </w:p>
        </w:tc>
      </w:tr>
      <w:tr w:rsidR="00C866E5" w:rsidRPr="00A572BD" w14:paraId="07144BB5" w14:textId="77777777" w:rsidTr="007009EF">
        <w:tc>
          <w:tcPr>
            <w:tcW w:w="3960" w:type="dxa"/>
            <w:vAlign w:val="bottom"/>
          </w:tcPr>
          <w:p w14:paraId="69F5B183" w14:textId="2BD123E9" w:rsidR="00C866E5" w:rsidRPr="00A572BD" w:rsidRDefault="00C866E5" w:rsidP="000C4A5F">
            <w:pPr>
              <w:pStyle w:val="Header"/>
              <w:ind w:left="-60"/>
              <w:rPr>
                <w:rFonts w:ascii="Arial" w:hAnsi="Arial" w:cs="Arial"/>
                <w:sz w:val="18"/>
                <w:szCs w:val="18"/>
                <w:cs/>
                <w:lang w:eastAsia="en-US"/>
              </w:rPr>
            </w:pPr>
            <w:r w:rsidRPr="00A572BD">
              <w:rPr>
                <w:rFonts w:ascii="Arial" w:hAnsi="Arial" w:cs="Arial"/>
                <w:sz w:val="18"/>
                <w:szCs w:val="18"/>
                <w:lang w:eastAsia="en-US"/>
              </w:rPr>
              <w:t xml:space="preserve">As </w:t>
            </w:r>
            <w:proofErr w:type="gramStart"/>
            <w:r w:rsidRPr="00A572BD">
              <w:rPr>
                <w:rFonts w:ascii="Arial" w:hAnsi="Arial" w:cs="Arial"/>
                <w:sz w:val="18"/>
                <w:szCs w:val="18"/>
                <w:lang w:eastAsia="en-US"/>
              </w:rPr>
              <w:t>at</w:t>
            </w:r>
            <w:proofErr w:type="gramEnd"/>
            <w:r w:rsidRPr="00A572BD">
              <w:rPr>
                <w:rFonts w:ascii="Arial" w:hAnsi="Arial" w:cs="Arial"/>
                <w:sz w:val="18"/>
                <w:szCs w:val="18"/>
                <w:lang w:eastAsia="en-US"/>
              </w:rPr>
              <w:t xml:space="preserve"> </w:t>
            </w:r>
            <w:r w:rsidR="002122E8" w:rsidRPr="00A572BD">
              <w:rPr>
                <w:rFonts w:ascii="Arial" w:hAnsi="Arial" w:cs="Arial"/>
                <w:sz w:val="18"/>
                <w:szCs w:val="18"/>
                <w:lang w:eastAsia="en-US"/>
              </w:rPr>
              <w:t>31</w:t>
            </w:r>
            <w:r w:rsidRPr="00A572BD">
              <w:rPr>
                <w:rFonts w:ascii="Arial" w:hAnsi="Arial" w:cs="Arial"/>
                <w:sz w:val="18"/>
                <w:szCs w:val="18"/>
                <w:lang w:eastAsia="en-US"/>
              </w:rPr>
              <w:t xml:space="preserve"> December</w:t>
            </w:r>
          </w:p>
        </w:tc>
        <w:tc>
          <w:tcPr>
            <w:tcW w:w="1476" w:type="dxa"/>
            <w:tcBorders>
              <w:bottom w:val="single" w:sz="4" w:space="0" w:color="auto"/>
            </w:tcBorders>
            <w:shd w:val="clear" w:color="auto" w:fill="FAFAFA"/>
            <w:vAlign w:val="bottom"/>
          </w:tcPr>
          <w:p w14:paraId="11A7D0D3" w14:textId="246A0DF2" w:rsidR="00C866E5" w:rsidRPr="00A572BD" w:rsidRDefault="00B77372" w:rsidP="000C4A5F">
            <w:pPr>
              <w:ind w:right="-72"/>
              <w:jc w:val="right"/>
              <w:rPr>
                <w:rFonts w:ascii="Arial" w:hAnsi="Arial" w:cs="Arial"/>
                <w:sz w:val="18"/>
                <w:szCs w:val="18"/>
                <w:cs/>
                <w:lang w:val="en-US"/>
              </w:rPr>
            </w:pPr>
            <w:r w:rsidRPr="00B77372">
              <w:rPr>
                <w:rFonts w:ascii="Arial" w:hAnsi="Arial" w:cs="Arial"/>
                <w:sz w:val="18"/>
                <w:szCs w:val="18"/>
                <w:lang w:val="en-US"/>
              </w:rPr>
              <w:t>183,401,944</w:t>
            </w:r>
          </w:p>
        </w:tc>
        <w:tc>
          <w:tcPr>
            <w:tcW w:w="1422" w:type="dxa"/>
            <w:tcBorders>
              <w:bottom w:val="single" w:sz="4" w:space="0" w:color="auto"/>
            </w:tcBorders>
            <w:shd w:val="clear" w:color="auto" w:fill="auto"/>
            <w:vAlign w:val="bottom"/>
          </w:tcPr>
          <w:p w14:paraId="6E02E725" w14:textId="0B1DEF45" w:rsidR="00C866E5" w:rsidRPr="00A572BD" w:rsidRDefault="00C866E5" w:rsidP="000C4A5F">
            <w:pPr>
              <w:ind w:right="-72"/>
              <w:jc w:val="right"/>
              <w:rPr>
                <w:rFonts w:ascii="Arial" w:hAnsi="Arial" w:cs="Arial"/>
                <w:sz w:val="18"/>
                <w:szCs w:val="18"/>
                <w:lang w:val="en-US"/>
              </w:rPr>
            </w:pPr>
            <w:r w:rsidRPr="00A572BD">
              <w:rPr>
                <w:rFonts w:ascii="Arial" w:hAnsi="Arial" w:cs="Arial"/>
                <w:sz w:val="18"/>
                <w:szCs w:val="18"/>
                <w:cs/>
                <w:lang w:val="en-US"/>
              </w:rPr>
              <w:t>(</w:t>
            </w:r>
            <w:r w:rsidR="002122E8" w:rsidRPr="00A572BD">
              <w:rPr>
                <w:rFonts w:ascii="Arial" w:hAnsi="Arial" w:cs="Arial"/>
                <w:sz w:val="18"/>
                <w:szCs w:val="18"/>
              </w:rPr>
              <w:t>131</w:t>
            </w:r>
            <w:r w:rsidRPr="00A572BD">
              <w:rPr>
                <w:rFonts w:ascii="Arial" w:hAnsi="Arial" w:cs="Arial"/>
                <w:sz w:val="18"/>
                <w:szCs w:val="18"/>
                <w:lang w:val="en-US"/>
              </w:rPr>
              <w:t>,</w:t>
            </w:r>
            <w:r w:rsidR="002122E8" w:rsidRPr="00A572BD">
              <w:rPr>
                <w:rFonts w:ascii="Arial" w:hAnsi="Arial" w:cs="Arial"/>
                <w:sz w:val="18"/>
                <w:szCs w:val="18"/>
              </w:rPr>
              <w:t>673</w:t>
            </w:r>
            <w:r w:rsidRPr="00A572BD">
              <w:rPr>
                <w:rFonts w:ascii="Arial" w:hAnsi="Arial" w:cs="Arial"/>
                <w:sz w:val="18"/>
                <w:szCs w:val="18"/>
                <w:lang w:val="en-US"/>
              </w:rPr>
              <w:t>,</w:t>
            </w:r>
            <w:r w:rsidR="002122E8" w:rsidRPr="00A572BD">
              <w:rPr>
                <w:rFonts w:ascii="Arial" w:hAnsi="Arial" w:cs="Arial"/>
                <w:sz w:val="18"/>
                <w:szCs w:val="18"/>
              </w:rPr>
              <w:t>835</w:t>
            </w:r>
            <w:r w:rsidRPr="00A572BD">
              <w:rPr>
                <w:rFonts w:ascii="Arial" w:hAnsi="Arial" w:cs="Arial"/>
                <w:sz w:val="18"/>
                <w:szCs w:val="18"/>
                <w:cs/>
                <w:lang w:val="en-US"/>
              </w:rPr>
              <w:t>)</w:t>
            </w:r>
          </w:p>
        </w:tc>
        <w:tc>
          <w:tcPr>
            <w:tcW w:w="1323" w:type="dxa"/>
            <w:tcBorders>
              <w:bottom w:val="single" w:sz="4" w:space="0" w:color="auto"/>
            </w:tcBorders>
            <w:shd w:val="clear" w:color="auto" w:fill="FAFAFA"/>
            <w:vAlign w:val="bottom"/>
          </w:tcPr>
          <w:p w14:paraId="006A7500" w14:textId="2D0D05BC" w:rsidR="00C866E5" w:rsidRPr="00A572BD" w:rsidRDefault="00B77372" w:rsidP="000C4A5F">
            <w:pPr>
              <w:ind w:right="-72"/>
              <w:jc w:val="right"/>
              <w:rPr>
                <w:rFonts w:ascii="Arial" w:hAnsi="Arial" w:cs="Arial"/>
                <w:sz w:val="18"/>
                <w:szCs w:val="18"/>
                <w:lang w:val="en-US"/>
              </w:rPr>
            </w:pPr>
            <w:r w:rsidRPr="00B77372">
              <w:rPr>
                <w:rFonts w:ascii="Arial" w:hAnsi="Arial" w:cs="Arial"/>
                <w:sz w:val="18"/>
                <w:szCs w:val="18"/>
                <w:lang w:val="en-US"/>
              </w:rPr>
              <w:t>142,752,452</w:t>
            </w:r>
          </w:p>
        </w:tc>
        <w:tc>
          <w:tcPr>
            <w:tcW w:w="1298" w:type="dxa"/>
            <w:gridSpan w:val="2"/>
            <w:tcBorders>
              <w:bottom w:val="single" w:sz="4" w:space="0" w:color="auto"/>
            </w:tcBorders>
            <w:shd w:val="clear" w:color="auto" w:fill="auto"/>
            <w:vAlign w:val="bottom"/>
          </w:tcPr>
          <w:p w14:paraId="0F172C89" w14:textId="080CB163" w:rsidR="00C866E5" w:rsidRPr="00A572BD" w:rsidRDefault="00C866E5" w:rsidP="000C4A5F">
            <w:pPr>
              <w:ind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128</w:t>
            </w:r>
            <w:r w:rsidRPr="00A572BD">
              <w:rPr>
                <w:rFonts w:ascii="Arial" w:hAnsi="Arial" w:cs="Arial"/>
                <w:sz w:val="18"/>
                <w:szCs w:val="18"/>
                <w:lang w:val="en-US"/>
              </w:rPr>
              <w:t>,</w:t>
            </w:r>
            <w:r w:rsidR="002122E8" w:rsidRPr="00A572BD">
              <w:rPr>
                <w:rFonts w:ascii="Arial" w:hAnsi="Arial" w:cs="Arial"/>
                <w:sz w:val="18"/>
                <w:szCs w:val="18"/>
              </w:rPr>
              <w:t>620</w:t>
            </w:r>
            <w:r w:rsidRPr="00A572BD">
              <w:rPr>
                <w:rFonts w:ascii="Arial" w:hAnsi="Arial" w:cs="Arial"/>
                <w:sz w:val="18"/>
                <w:szCs w:val="18"/>
                <w:lang w:val="en-US"/>
              </w:rPr>
              <w:t>,</w:t>
            </w:r>
            <w:r w:rsidR="002122E8" w:rsidRPr="00A572BD">
              <w:rPr>
                <w:rFonts w:ascii="Arial" w:hAnsi="Arial" w:cs="Arial"/>
                <w:sz w:val="18"/>
                <w:szCs w:val="18"/>
              </w:rPr>
              <w:t>994</w:t>
            </w:r>
            <w:r w:rsidRPr="00A572BD">
              <w:rPr>
                <w:rFonts w:ascii="Arial" w:hAnsi="Arial" w:cs="Arial"/>
                <w:sz w:val="18"/>
                <w:szCs w:val="18"/>
                <w:lang w:val="en-US"/>
              </w:rPr>
              <w:t>)</w:t>
            </w:r>
          </w:p>
        </w:tc>
      </w:tr>
    </w:tbl>
    <w:p w14:paraId="30A905C1" w14:textId="77777777" w:rsidR="00C866E5" w:rsidRPr="00A572BD" w:rsidRDefault="00C866E5" w:rsidP="000C4A5F">
      <w:pPr>
        <w:jc w:val="left"/>
        <w:rPr>
          <w:rFonts w:ascii="Arial" w:hAnsi="Arial" w:cs="Arial"/>
          <w:b/>
          <w:bCs/>
          <w:sz w:val="18"/>
          <w:szCs w:val="18"/>
          <w:cs/>
          <w:lang w:val="en-US" w:eastAsia="x-none"/>
        </w:rPr>
      </w:pPr>
      <w:r w:rsidRPr="00A572BD">
        <w:rPr>
          <w:rFonts w:ascii="Arial" w:hAnsi="Arial" w:cs="Arial"/>
          <w:b/>
          <w:bCs/>
          <w:sz w:val="18"/>
          <w:szCs w:val="18"/>
          <w:lang w:val="en-US"/>
        </w:rPr>
        <w:br w:type="page"/>
      </w:r>
    </w:p>
    <w:p w14:paraId="65428D67" w14:textId="77777777" w:rsidR="00C866E5" w:rsidRPr="00A572BD" w:rsidRDefault="00C866E5" w:rsidP="000C4A5F">
      <w:pPr>
        <w:rPr>
          <w:rFonts w:ascii="Arial" w:hAnsi="Arial" w:cs="Arial"/>
          <w:sz w:val="18"/>
          <w:szCs w:val="18"/>
        </w:rPr>
      </w:pPr>
      <w:r w:rsidRPr="00A572BD">
        <w:rPr>
          <w:rFonts w:ascii="Arial" w:hAnsi="Arial" w:cs="Arial"/>
          <w:sz w:val="18"/>
          <w:szCs w:val="18"/>
        </w:rPr>
        <w:lastRenderedPageBreak/>
        <w:t>The movement in deferred tax assets and liabilities is as follows:</w:t>
      </w:r>
    </w:p>
    <w:p w14:paraId="45378508" w14:textId="43150B9E" w:rsidR="00C866E5" w:rsidRDefault="00C866E5" w:rsidP="000C4A5F">
      <w:pPr>
        <w:rPr>
          <w:rFonts w:ascii="Arial" w:hAnsi="Arial" w:cs="Arial"/>
          <w:sz w:val="18"/>
          <w:szCs w:val="18"/>
        </w:rPr>
      </w:pPr>
    </w:p>
    <w:tbl>
      <w:tblPr>
        <w:tblW w:w="9576" w:type="dxa"/>
        <w:tblInd w:w="-90" w:type="dxa"/>
        <w:tblLayout w:type="fixed"/>
        <w:tblLook w:val="0000" w:firstRow="0" w:lastRow="0" w:firstColumn="0" w:lastColumn="0" w:noHBand="0" w:noVBand="0"/>
      </w:tblPr>
      <w:tblGrid>
        <w:gridCol w:w="2943"/>
        <w:gridCol w:w="1365"/>
        <w:gridCol w:w="1275"/>
        <w:gridCol w:w="1560"/>
        <w:gridCol w:w="1134"/>
        <w:gridCol w:w="1299"/>
      </w:tblGrid>
      <w:tr w:rsidR="006D3D1C" w:rsidRPr="00A572BD" w14:paraId="2B06D383" w14:textId="77777777" w:rsidTr="00DC556D">
        <w:tc>
          <w:tcPr>
            <w:tcW w:w="2943" w:type="dxa"/>
            <w:vAlign w:val="bottom"/>
          </w:tcPr>
          <w:p w14:paraId="67B68460" w14:textId="77777777" w:rsidR="006D3D1C" w:rsidRPr="00A572BD" w:rsidRDefault="006D3D1C" w:rsidP="00DC556D">
            <w:pPr>
              <w:ind w:left="30"/>
              <w:rPr>
                <w:rFonts w:ascii="Arial" w:hAnsi="Arial" w:cs="Arial"/>
                <w:sz w:val="18"/>
                <w:szCs w:val="18"/>
              </w:rPr>
            </w:pPr>
          </w:p>
        </w:tc>
        <w:tc>
          <w:tcPr>
            <w:tcW w:w="6633" w:type="dxa"/>
            <w:gridSpan w:val="5"/>
            <w:tcBorders>
              <w:top w:val="single" w:sz="4" w:space="0" w:color="auto"/>
              <w:bottom w:val="single" w:sz="4" w:space="0" w:color="auto"/>
            </w:tcBorders>
            <w:shd w:val="clear" w:color="auto" w:fill="auto"/>
          </w:tcPr>
          <w:p w14:paraId="60014026" w14:textId="77777777" w:rsidR="006D3D1C" w:rsidRPr="00A572BD" w:rsidRDefault="006D3D1C" w:rsidP="00DC556D">
            <w:pPr>
              <w:ind w:right="-72"/>
              <w:jc w:val="right"/>
              <w:rPr>
                <w:rFonts w:ascii="Arial" w:hAnsi="Arial" w:cs="Arial"/>
                <w:b/>
                <w:bCs/>
                <w:snapToGrid w:val="0"/>
                <w:sz w:val="18"/>
                <w:szCs w:val="18"/>
                <w:cs/>
                <w:lang w:eastAsia="th-TH"/>
              </w:rPr>
            </w:pPr>
            <w:r w:rsidRPr="00A572BD">
              <w:rPr>
                <w:rFonts w:ascii="Arial" w:hAnsi="Arial" w:cs="Arial"/>
                <w:b/>
                <w:bCs/>
                <w:sz w:val="18"/>
                <w:szCs w:val="18"/>
                <w:lang w:val="en-US"/>
              </w:rPr>
              <w:t>Unit: Baht</w:t>
            </w:r>
          </w:p>
        </w:tc>
      </w:tr>
      <w:tr w:rsidR="006D3D1C" w:rsidRPr="00A572BD" w14:paraId="6BB4031C" w14:textId="77777777" w:rsidTr="00DC556D">
        <w:tc>
          <w:tcPr>
            <w:tcW w:w="2943" w:type="dxa"/>
            <w:vAlign w:val="bottom"/>
          </w:tcPr>
          <w:p w14:paraId="3FED1D09" w14:textId="77777777" w:rsidR="006D3D1C" w:rsidRPr="00A572BD" w:rsidRDefault="006D3D1C" w:rsidP="00DC556D">
            <w:pPr>
              <w:ind w:left="30"/>
              <w:rPr>
                <w:rFonts w:ascii="Arial" w:hAnsi="Arial" w:cs="Arial"/>
                <w:sz w:val="18"/>
                <w:szCs w:val="18"/>
              </w:rPr>
            </w:pPr>
          </w:p>
        </w:tc>
        <w:tc>
          <w:tcPr>
            <w:tcW w:w="6633" w:type="dxa"/>
            <w:gridSpan w:val="5"/>
            <w:tcBorders>
              <w:top w:val="single" w:sz="4" w:space="0" w:color="auto"/>
              <w:bottom w:val="single" w:sz="4" w:space="0" w:color="auto"/>
            </w:tcBorders>
            <w:shd w:val="clear" w:color="auto" w:fill="auto"/>
          </w:tcPr>
          <w:p w14:paraId="067FB0F3" w14:textId="77777777" w:rsidR="006D3D1C" w:rsidRPr="00A572BD" w:rsidRDefault="006D3D1C" w:rsidP="00DC556D">
            <w:pPr>
              <w:ind w:right="-72"/>
              <w:jc w:val="center"/>
              <w:rPr>
                <w:rFonts w:ascii="Arial" w:hAnsi="Arial" w:cs="Arial"/>
                <w:b/>
                <w:bCs/>
                <w:snapToGrid w:val="0"/>
                <w:sz w:val="18"/>
                <w:szCs w:val="18"/>
                <w:cs/>
                <w:lang w:eastAsia="th-TH"/>
              </w:rPr>
            </w:pPr>
            <w:r w:rsidRPr="00A572BD">
              <w:rPr>
                <w:rFonts w:ascii="Arial" w:hAnsi="Arial" w:cs="Arial"/>
                <w:b/>
                <w:bCs/>
                <w:sz w:val="18"/>
                <w:szCs w:val="18"/>
                <w:lang w:val="en-US"/>
              </w:rPr>
              <w:t>Consolidated financial statements</w:t>
            </w:r>
          </w:p>
        </w:tc>
      </w:tr>
      <w:tr w:rsidR="006D3D1C" w:rsidRPr="00A572BD" w14:paraId="6D62E09A" w14:textId="77777777" w:rsidTr="00DC556D">
        <w:tc>
          <w:tcPr>
            <w:tcW w:w="2943" w:type="dxa"/>
            <w:vAlign w:val="bottom"/>
          </w:tcPr>
          <w:p w14:paraId="73E84926" w14:textId="77777777" w:rsidR="006D3D1C" w:rsidRPr="00A572BD" w:rsidRDefault="006D3D1C" w:rsidP="00DC556D">
            <w:pPr>
              <w:ind w:left="30"/>
              <w:rPr>
                <w:rFonts w:ascii="Arial" w:hAnsi="Arial" w:cs="Arial"/>
                <w:sz w:val="18"/>
                <w:szCs w:val="18"/>
              </w:rPr>
            </w:pPr>
          </w:p>
        </w:tc>
        <w:tc>
          <w:tcPr>
            <w:tcW w:w="1365" w:type="dxa"/>
            <w:tcBorders>
              <w:top w:val="single" w:sz="4" w:space="0" w:color="auto"/>
            </w:tcBorders>
          </w:tcPr>
          <w:p w14:paraId="314B19F0" w14:textId="77777777" w:rsidR="006D3D1C" w:rsidRPr="00A572BD" w:rsidRDefault="006D3D1C" w:rsidP="00DC556D">
            <w:pPr>
              <w:ind w:right="-72"/>
              <w:jc w:val="right"/>
              <w:rPr>
                <w:rFonts w:ascii="Arial" w:hAnsi="Arial" w:cs="Arial"/>
                <w:b/>
                <w:bCs/>
                <w:snapToGrid w:val="0"/>
                <w:sz w:val="18"/>
                <w:szCs w:val="18"/>
                <w:cs/>
                <w:lang w:eastAsia="th-TH"/>
              </w:rPr>
            </w:pPr>
          </w:p>
        </w:tc>
        <w:tc>
          <w:tcPr>
            <w:tcW w:w="1275" w:type="dxa"/>
            <w:tcBorders>
              <w:top w:val="single" w:sz="4" w:space="0" w:color="auto"/>
            </w:tcBorders>
            <w:vAlign w:val="bottom"/>
          </w:tcPr>
          <w:p w14:paraId="292ECBA7" w14:textId="77777777" w:rsidR="006D3D1C" w:rsidRPr="00A572BD" w:rsidRDefault="006D3D1C" w:rsidP="00DC556D">
            <w:pPr>
              <w:ind w:right="-72"/>
              <w:jc w:val="right"/>
              <w:rPr>
                <w:rFonts w:ascii="Arial" w:hAnsi="Arial" w:cs="Arial"/>
                <w:b/>
                <w:bCs/>
                <w:snapToGrid w:val="0"/>
                <w:sz w:val="18"/>
                <w:szCs w:val="18"/>
                <w:cs/>
                <w:lang w:eastAsia="th-TH"/>
              </w:rPr>
            </w:pPr>
          </w:p>
        </w:tc>
        <w:tc>
          <w:tcPr>
            <w:tcW w:w="1560" w:type="dxa"/>
            <w:tcBorders>
              <w:top w:val="single" w:sz="4" w:space="0" w:color="auto"/>
            </w:tcBorders>
          </w:tcPr>
          <w:p w14:paraId="034799BE" w14:textId="05A6FCEC" w:rsidR="006D3D1C" w:rsidRPr="00A572BD" w:rsidRDefault="00964317" w:rsidP="00DC556D">
            <w:pPr>
              <w:ind w:right="-72"/>
              <w:jc w:val="right"/>
              <w:rPr>
                <w:rFonts w:ascii="Arial" w:hAnsi="Arial" w:cs="Arial"/>
                <w:b/>
                <w:bCs/>
                <w:sz w:val="18"/>
                <w:szCs w:val="18"/>
              </w:rPr>
            </w:pPr>
            <w:r>
              <w:rPr>
                <w:rFonts w:ascii="Arial" w:hAnsi="Arial" w:cs="Arial"/>
                <w:b/>
                <w:bCs/>
                <w:sz w:val="18"/>
                <w:szCs w:val="18"/>
              </w:rPr>
              <w:t>(</w:t>
            </w:r>
            <w:r w:rsidR="006D3D1C" w:rsidRPr="00A572BD">
              <w:rPr>
                <w:rFonts w:ascii="Arial" w:hAnsi="Arial" w:cs="Arial"/>
                <w:b/>
                <w:bCs/>
                <w:sz w:val="18"/>
                <w:szCs w:val="18"/>
              </w:rPr>
              <w:t>Charged</w:t>
            </w:r>
            <w:r>
              <w:rPr>
                <w:rFonts w:ascii="Arial" w:hAnsi="Arial" w:cs="Arial"/>
                <w:b/>
                <w:bCs/>
                <w:sz w:val="18"/>
                <w:szCs w:val="18"/>
              </w:rPr>
              <w:t>)</w:t>
            </w:r>
          </w:p>
        </w:tc>
        <w:tc>
          <w:tcPr>
            <w:tcW w:w="1134" w:type="dxa"/>
            <w:tcBorders>
              <w:top w:val="single" w:sz="4" w:space="0" w:color="auto"/>
            </w:tcBorders>
          </w:tcPr>
          <w:p w14:paraId="6CE1B9DB" w14:textId="77777777" w:rsidR="006D3D1C" w:rsidRPr="00A572BD" w:rsidRDefault="006D3D1C" w:rsidP="00DC556D">
            <w:pPr>
              <w:ind w:right="-72"/>
              <w:jc w:val="right"/>
              <w:rPr>
                <w:rFonts w:ascii="Arial" w:hAnsi="Arial" w:cs="Arial"/>
                <w:b/>
                <w:bCs/>
                <w:sz w:val="18"/>
                <w:szCs w:val="18"/>
              </w:rPr>
            </w:pPr>
          </w:p>
        </w:tc>
        <w:tc>
          <w:tcPr>
            <w:tcW w:w="1299" w:type="dxa"/>
            <w:tcBorders>
              <w:top w:val="single" w:sz="4" w:space="0" w:color="auto"/>
            </w:tcBorders>
            <w:vAlign w:val="bottom"/>
          </w:tcPr>
          <w:p w14:paraId="2AA3EA5E" w14:textId="77777777" w:rsidR="006D3D1C" w:rsidRPr="00A572BD" w:rsidRDefault="006D3D1C" w:rsidP="00DC556D">
            <w:pPr>
              <w:ind w:right="-72"/>
              <w:jc w:val="right"/>
              <w:rPr>
                <w:rFonts w:ascii="Arial" w:hAnsi="Arial" w:cs="Arial"/>
                <w:b/>
                <w:bCs/>
                <w:snapToGrid w:val="0"/>
                <w:sz w:val="18"/>
                <w:szCs w:val="18"/>
                <w:cs/>
                <w:lang w:eastAsia="th-TH"/>
              </w:rPr>
            </w:pPr>
          </w:p>
        </w:tc>
      </w:tr>
      <w:tr w:rsidR="006D3D1C" w:rsidRPr="00A572BD" w14:paraId="5B638B9F" w14:textId="77777777" w:rsidTr="00DC556D">
        <w:tc>
          <w:tcPr>
            <w:tcW w:w="2943" w:type="dxa"/>
            <w:vAlign w:val="bottom"/>
          </w:tcPr>
          <w:p w14:paraId="054F6697" w14:textId="77777777" w:rsidR="006D3D1C" w:rsidRPr="00A572BD" w:rsidRDefault="006D3D1C" w:rsidP="00DC556D">
            <w:pPr>
              <w:ind w:left="30"/>
              <w:rPr>
                <w:rFonts w:ascii="Arial" w:hAnsi="Arial" w:cs="Arial"/>
                <w:sz w:val="18"/>
                <w:szCs w:val="18"/>
              </w:rPr>
            </w:pPr>
          </w:p>
        </w:tc>
        <w:tc>
          <w:tcPr>
            <w:tcW w:w="1365" w:type="dxa"/>
            <w:vAlign w:val="bottom"/>
          </w:tcPr>
          <w:p w14:paraId="521F5F09" w14:textId="77777777" w:rsidR="006D3D1C" w:rsidRPr="00A572BD" w:rsidRDefault="006D3D1C" w:rsidP="00DC556D">
            <w:pPr>
              <w:ind w:right="-72"/>
              <w:jc w:val="right"/>
              <w:rPr>
                <w:rFonts w:ascii="Arial" w:hAnsi="Arial" w:cs="Arial"/>
                <w:b/>
                <w:bCs/>
                <w:snapToGrid w:val="0"/>
                <w:sz w:val="18"/>
                <w:szCs w:val="18"/>
                <w:cs/>
                <w:lang w:eastAsia="th-TH"/>
              </w:rPr>
            </w:pPr>
            <w:r w:rsidRPr="00A572BD">
              <w:rPr>
                <w:rFonts w:ascii="Arial" w:hAnsi="Arial" w:cs="Arial"/>
                <w:b/>
                <w:bCs/>
                <w:snapToGrid w:val="0"/>
                <w:sz w:val="18"/>
                <w:szCs w:val="18"/>
                <w:lang w:eastAsia="th-TH"/>
              </w:rPr>
              <w:t>As at</w:t>
            </w:r>
          </w:p>
        </w:tc>
        <w:tc>
          <w:tcPr>
            <w:tcW w:w="1275" w:type="dxa"/>
            <w:vAlign w:val="bottom"/>
          </w:tcPr>
          <w:p w14:paraId="188DAE3E" w14:textId="30C8C99C" w:rsidR="006D3D1C" w:rsidRPr="00A572BD" w:rsidRDefault="00964317" w:rsidP="00DC556D">
            <w:pPr>
              <w:ind w:right="-72"/>
              <w:jc w:val="right"/>
              <w:rPr>
                <w:rFonts w:ascii="Arial" w:hAnsi="Arial" w:cs="Arial"/>
                <w:b/>
                <w:bCs/>
                <w:sz w:val="18"/>
                <w:szCs w:val="18"/>
                <w:cs/>
              </w:rPr>
            </w:pPr>
            <w:r>
              <w:rPr>
                <w:rFonts w:ascii="Arial" w:hAnsi="Arial" w:cs="Arial"/>
                <w:b/>
                <w:bCs/>
                <w:sz w:val="18"/>
                <w:szCs w:val="18"/>
              </w:rPr>
              <w:t>(</w:t>
            </w:r>
            <w:r w:rsidR="006D3D1C" w:rsidRPr="00A572BD">
              <w:rPr>
                <w:rFonts w:ascii="Arial" w:hAnsi="Arial" w:cs="Arial"/>
                <w:b/>
                <w:bCs/>
                <w:sz w:val="18"/>
                <w:szCs w:val="18"/>
              </w:rPr>
              <w:t>Charged</w:t>
            </w:r>
            <w:r>
              <w:rPr>
                <w:rFonts w:ascii="Arial" w:hAnsi="Arial" w:cs="Arial"/>
                <w:b/>
                <w:bCs/>
                <w:sz w:val="18"/>
                <w:szCs w:val="18"/>
              </w:rPr>
              <w:t>)</w:t>
            </w:r>
          </w:p>
        </w:tc>
        <w:tc>
          <w:tcPr>
            <w:tcW w:w="1560" w:type="dxa"/>
            <w:vAlign w:val="bottom"/>
          </w:tcPr>
          <w:p w14:paraId="6C8DC656" w14:textId="4E7E0319" w:rsidR="006D3D1C" w:rsidRPr="00A572BD" w:rsidRDefault="006D3D1C" w:rsidP="008A2C79">
            <w:pPr>
              <w:ind w:right="-72"/>
              <w:rPr>
                <w:rFonts w:ascii="Arial" w:hAnsi="Arial" w:cs="Arial"/>
                <w:b/>
                <w:bCs/>
                <w:sz w:val="18"/>
                <w:szCs w:val="18"/>
              </w:rPr>
            </w:pPr>
            <w:r w:rsidRPr="00A572BD">
              <w:rPr>
                <w:rFonts w:ascii="Arial" w:hAnsi="Arial" w:cs="Arial"/>
                <w:b/>
                <w:bCs/>
                <w:sz w:val="18"/>
                <w:szCs w:val="18"/>
              </w:rPr>
              <w:t xml:space="preserve">credited to other </w:t>
            </w:r>
          </w:p>
        </w:tc>
        <w:tc>
          <w:tcPr>
            <w:tcW w:w="1134" w:type="dxa"/>
            <w:vAlign w:val="bottom"/>
          </w:tcPr>
          <w:p w14:paraId="15FEC4DC" w14:textId="77777777" w:rsidR="006D3D1C" w:rsidRPr="00A572BD" w:rsidRDefault="006D3D1C" w:rsidP="00DC556D">
            <w:pPr>
              <w:ind w:right="-72"/>
              <w:jc w:val="right"/>
              <w:rPr>
                <w:rFonts w:ascii="Arial" w:hAnsi="Arial" w:cs="Arial"/>
                <w:b/>
                <w:bCs/>
                <w:sz w:val="18"/>
                <w:szCs w:val="18"/>
              </w:rPr>
            </w:pPr>
          </w:p>
        </w:tc>
        <w:tc>
          <w:tcPr>
            <w:tcW w:w="1299" w:type="dxa"/>
            <w:vAlign w:val="bottom"/>
          </w:tcPr>
          <w:p w14:paraId="69D2E9E3" w14:textId="77777777" w:rsidR="006D3D1C" w:rsidRPr="00A572BD" w:rsidRDefault="006D3D1C" w:rsidP="00DC556D">
            <w:pPr>
              <w:ind w:right="-72"/>
              <w:jc w:val="right"/>
              <w:rPr>
                <w:rFonts w:ascii="Arial" w:hAnsi="Arial" w:cs="Arial"/>
                <w:b/>
                <w:bCs/>
                <w:snapToGrid w:val="0"/>
                <w:sz w:val="18"/>
                <w:szCs w:val="18"/>
                <w:cs/>
                <w:lang w:eastAsia="th-TH"/>
              </w:rPr>
            </w:pPr>
            <w:r w:rsidRPr="00A572BD">
              <w:rPr>
                <w:rFonts w:ascii="Arial" w:hAnsi="Arial" w:cs="Arial"/>
                <w:b/>
                <w:bCs/>
                <w:snapToGrid w:val="0"/>
                <w:sz w:val="18"/>
                <w:szCs w:val="18"/>
                <w:lang w:eastAsia="th-TH"/>
              </w:rPr>
              <w:t>As at</w:t>
            </w:r>
          </w:p>
        </w:tc>
      </w:tr>
      <w:tr w:rsidR="006D3D1C" w:rsidRPr="00A572BD" w14:paraId="3F6AFF45" w14:textId="77777777" w:rsidTr="00DC556D">
        <w:tc>
          <w:tcPr>
            <w:tcW w:w="2943" w:type="dxa"/>
            <w:vAlign w:val="bottom"/>
          </w:tcPr>
          <w:p w14:paraId="14F02AA8" w14:textId="77777777" w:rsidR="006D3D1C" w:rsidRPr="00A572BD" w:rsidRDefault="006D3D1C" w:rsidP="00DC556D">
            <w:pPr>
              <w:ind w:left="30"/>
              <w:rPr>
                <w:rFonts w:ascii="Arial" w:hAnsi="Arial" w:cs="Arial"/>
                <w:sz w:val="18"/>
                <w:szCs w:val="18"/>
              </w:rPr>
            </w:pPr>
          </w:p>
        </w:tc>
        <w:tc>
          <w:tcPr>
            <w:tcW w:w="1365" w:type="dxa"/>
            <w:vAlign w:val="bottom"/>
          </w:tcPr>
          <w:p w14:paraId="5CA124FA" w14:textId="77777777" w:rsidR="006D3D1C" w:rsidRPr="00A572BD" w:rsidRDefault="006D3D1C" w:rsidP="00DC556D">
            <w:pPr>
              <w:ind w:right="-72"/>
              <w:jc w:val="right"/>
              <w:rPr>
                <w:rFonts w:ascii="Arial" w:hAnsi="Arial" w:cs="Arial"/>
                <w:b/>
                <w:bCs/>
                <w:snapToGrid w:val="0"/>
                <w:sz w:val="18"/>
                <w:szCs w:val="18"/>
                <w:cs/>
                <w:lang w:eastAsia="th-TH"/>
              </w:rPr>
            </w:pPr>
            <w:r w:rsidRPr="00A572BD">
              <w:rPr>
                <w:rFonts w:ascii="Arial" w:hAnsi="Arial" w:cs="Arial"/>
                <w:b/>
                <w:bCs/>
                <w:sz w:val="18"/>
                <w:szCs w:val="18"/>
              </w:rPr>
              <w:t>1 January</w:t>
            </w:r>
          </w:p>
        </w:tc>
        <w:tc>
          <w:tcPr>
            <w:tcW w:w="1275" w:type="dxa"/>
            <w:vAlign w:val="bottom"/>
          </w:tcPr>
          <w:p w14:paraId="2D1482A2" w14:textId="59970EC2" w:rsidR="006D3D1C" w:rsidRPr="00A572BD" w:rsidRDefault="006D3D1C" w:rsidP="00DC556D">
            <w:pPr>
              <w:ind w:right="-72"/>
              <w:jc w:val="right"/>
              <w:rPr>
                <w:rFonts w:ascii="Arial" w:hAnsi="Arial" w:cs="Arial"/>
                <w:b/>
                <w:bCs/>
                <w:sz w:val="18"/>
                <w:szCs w:val="18"/>
              </w:rPr>
            </w:pPr>
            <w:r w:rsidRPr="00A572BD">
              <w:rPr>
                <w:rFonts w:ascii="Arial" w:hAnsi="Arial" w:cs="Arial"/>
                <w:b/>
                <w:bCs/>
                <w:sz w:val="18"/>
                <w:szCs w:val="18"/>
              </w:rPr>
              <w:t>credited to</w:t>
            </w:r>
          </w:p>
        </w:tc>
        <w:tc>
          <w:tcPr>
            <w:tcW w:w="1560" w:type="dxa"/>
          </w:tcPr>
          <w:p w14:paraId="06E44557" w14:textId="77777777" w:rsidR="006D3D1C" w:rsidRPr="00A572BD" w:rsidRDefault="006D3D1C" w:rsidP="00DC556D">
            <w:pPr>
              <w:ind w:right="-72"/>
              <w:jc w:val="right"/>
              <w:rPr>
                <w:rFonts w:ascii="Arial" w:hAnsi="Arial" w:cs="Arial"/>
                <w:b/>
                <w:bCs/>
                <w:sz w:val="18"/>
                <w:szCs w:val="18"/>
              </w:rPr>
            </w:pPr>
            <w:r w:rsidRPr="00A572BD">
              <w:rPr>
                <w:rFonts w:ascii="Arial" w:hAnsi="Arial" w:cs="Arial"/>
                <w:b/>
                <w:bCs/>
                <w:sz w:val="18"/>
                <w:szCs w:val="18"/>
              </w:rPr>
              <w:t>comprehensive</w:t>
            </w:r>
          </w:p>
        </w:tc>
        <w:tc>
          <w:tcPr>
            <w:tcW w:w="1134" w:type="dxa"/>
          </w:tcPr>
          <w:p w14:paraId="7E44CED4" w14:textId="77777777" w:rsidR="006D3D1C" w:rsidRPr="00A572BD" w:rsidRDefault="006D3D1C" w:rsidP="00DC556D">
            <w:pPr>
              <w:ind w:right="-72"/>
              <w:jc w:val="right"/>
              <w:rPr>
                <w:rFonts w:ascii="Arial" w:hAnsi="Arial" w:cs="Arial"/>
                <w:b/>
                <w:bCs/>
                <w:sz w:val="18"/>
                <w:szCs w:val="18"/>
              </w:rPr>
            </w:pPr>
            <w:r w:rsidRPr="00A572BD">
              <w:rPr>
                <w:rFonts w:ascii="Arial" w:hAnsi="Arial" w:cs="Arial"/>
                <w:b/>
                <w:bCs/>
                <w:sz w:val="18"/>
                <w:szCs w:val="18"/>
              </w:rPr>
              <w:t>Disposal of</w:t>
            </w:r>
          </w:p>
        </w:tc>
        <w:tc>
          <w:tcPr>
            <w:tcW w:w="1299" w:type="dxa"/>
            <w:vAlign w:val="bottom"/>
          </w:tcPr>
          <w:p w14:paraId="30BF8C02" w14:textId="77777777" w:rsidR="006D3D1C" w:rsidRPr="00A572BD" w:rsidRDefault="006D3D1C" w:rsidP="00DC556D">
            <w:pPr>
              <w:ind w:left="-61" w:right="-72"/>
              <w:jc w:val="right"/>
              <w:rPr>
                <w:rFonts w:ascii="Arial" w:hAnsi="Arial" w:cs="Arial"/>
                <w:b/>
                <w:bCs/>
                <w:snapToGrid w:val="0"/>
                <w:sz w:val="18"/>
                <w:szCs w:val="18"/>
                <w:cs/>
                <w:lang w:eastAsia="th-TH"/>
              </w:rPr>
            </w:pPr>
            <w:r w:rsidRPr="00A572BD">
              <w:rPr>
                <w:rFonts w:ascii="Arial" w:hAnsi="Arial" w:cs="Arial"/>
                <w:b/>
                <w:bCs/>
                <w:sz w:val="18"/>
                <w:szCs w:val="18"/>
              </w:rPr>
              <w:t>31 December</w:t>
            </w:r>
          </w:p>
        </w:tc>
      </w:tr>
      <w:tr w:rsidR="006D3D1C" w:rsidRPr="00A572BD" w14:paraId="2E5069AF" w14:textId="77777777" w:rsidTr="000D7E72">
        <w:tc>
          <w:tcPr>
            <w:tcW w:w="2943" w:type="dxa"/>
            <w:vAlign w:val="bottom"/>
          </w:tcPr>
          <w:p w14:paraId="06CFCC0B" w14:textId="77777777" w:rsidR="006D3D1C" w:rsidRPr="00A572BD" w:rsidRDefault="006D3D1C" w:rsidP="00DC556D">
            <w:pPr>
              <w:ind w:left="30"/>
              <w:rPr>
                <w:rFonts w:ascii="Arial" w:hAnsi="Arial" w:cs="Arial"/>
                <w:sz w:val="18"/>
                <w:szCs w:val="18"/>
              </w:rPr>
            </w:pPr>
          </w:p>
        </w:tc>
        <w:tc>
          <w:tcPr>
            <w:tcW w:w="1365" w:type="dxa"/>
            <w:tcBorders>
              <w:bottom w:val="single" w:sz="4" w:space="0" w:color="auto"/>
            </w:tcBorders>
            <w:shd w:val="clear" w:color="auto" w:fill="auto"/>
            <w:vAlign w:val="bottom"/>
          </w:tcPr>
          <w:p w14:paraId="6CD36A88" w14:textId="77777777" w:rsidR="006D3D1C" w:rsidRPr="00A572BD" w:rsidRDefault="006D3D1C" w:rsidP="00DC556D">
            <w:pPr>
              <w:ind w:right="-72"/>
              <w:jc w:val="right"/>
              <w:rPr>
                <w:rFonts w:ascii="Arial" w:hAnsi="Arial" w:cs="Arial"/>
                <w:b/>
                <w:bCs/>
                <w:snapToGrid w:val="0"/>
                <w:sz w:val="18"/>
                <w:szCs w:val="18"/>
                <w:cs/>
                <w:lang w:eastAsia="th-TH"/>
              </w:rPr>
            </w:pPr>
            <w:r w:rsidRPr="00A572BD">
              <w:rPr>
                <w:rFonts w:ascii="Arial" w:hAnsi="Arial" w:cs="Arial"/>
                <w:b/>
                <w:bCs/>
                <w:sz w:val="18"/>
                <w:szCs w:val="18"/>
              </w:rPr>
              <w:t>2020</w:t>
            </w:r>
          </w:p>
        </w:tc>
        <w:tc>
          <w:tcPr>
            <w:tcW w:w="1275" w:type="dxa"/>
            <w:tcBorders>
              <w:bottom w:val="single" w:sz="4" w:space="0" w:color="auto"/>
            </w:tcBorders>
            <w:shd w:val="clear" w:color="auto" w:fill="auto"/>
            <w:vAlign w:val="bottom"/>
          </w:tcPr>
          <w:p w14:paraId="05AAC784" w14:textId="77777777" w:rsidR="006D3D1C" w:rsidRPr="00A572BD" w:rsidRDefault="006D3D1C" w:rsidP="00DC556D">
            <w:pPr>
              <w:ind w:right="-72"/>
              <w:jc w:val="right"/>
              <w:rPr>
                <w:rFonts w:ascii="Arial" w:hAnsi="Arial" w:cs="Arial"/>
                <w:b/>
                <w:bCs/>
                <w:snapToGrid w:val="0"/>
                <w:sz w:val="18"/>
                <w:szCs w:val="18"/>
                <w:cs/>
                <w:lang w:eastAsia="th-TH"/>
              </w:rPr>
            </w:pPr>
            <w:r w:rsidRPr="00A572BD">
              <w:rPr>
                <w:rFonts w:ascii="Arial" w:hAnsi="Arial" w:cs="Arial"/>
                <w:b/>
                <w:bCs/>
                <w:sz w:val="18"/>
                <w:szCs w:val="18"/>
              </w:rPr>
              <w:t>profit or loss</w:t>
            </w:r>
          </w:p>
        </w:tc>
        <w:tc>
          <w:tcPr>
            <w:tcW w:w="1560" w:type="dxa"/>
            <w:tcBorders>
              <w:bottom w:val="single" w:sz="4" w:space="0" w:color="auto"/>
            </w:tcBorders>
            <w:shd w:val="clear" w:color="auto" w:fill="auto"/>
            <w:vAlign w:val="bottom"/>
          </w:tcPr>
          <w:p w14:paraId="03B4B9D8" w14:textId="08CA9154" w:rsidR="006D3D1C" w:rsidRPr="00A572BD" w:rsidRDefault="00416563" w:rsidP="00DC556D">
            <w:pPr>
              <w:ind w:right="-72"/>
              <w:jc w:val="right"/>
              <w:rPr>
                <w:rFonts w:ascii="Arial" w:hAnsi="Arial" w:cs="Arial"/>
                <w:b/>
                <w:bCs/>
                <w:snapToGrid w:val="0"/>
                <w:sz w:val="18"/>
                <w:szCs w:val="18"/>
                <w:cs/>
                <w:lang w:eastAsia="th-TH"/>
              </w:rPr>
            </w:pPr>
            <w:r>
              <w:rPr>
                <w:rFonts w:ascii="Arial" w:hAnsi="Arial" w:cs="Arial"/>
                <w:b/>
                <w:bCs/>
                <w:sz w:val="18"/>
                <w:szCs w:val="18"/>
              </w:rPr>
              <w:t>i</w:t>
            </w:r>
            <w:r w:rsidR="006D3D1C" w:rsidRPr="00A572BD">
              <w:rPr>
                <w:rFonts w:ascii="Arial" w:hAnsi="Arial" w:cs="Arial"/>
                <w:b/>
                <w:bCs/>
                <w:sz w:val="18"/>
                <w:szCs w:val="18"/>
              </w:rPr>
              <w:t>ncome or loss</w:t>
            </w:r>
          </w:p>
        </w:tc>
        <w:tc>
          <w:tcPr>
            <w:tcW w:w="1134" w:type="dxa"/>
            <w:tcBorders>
              <w:bottom w:val="single" w:sz="4" w:space="0" w:color="auto"/>
            </w:tcBorders>
            <w:shd w:val="clear" w:color="auto" w:fill="auto"/>
            <w:vAlign w:val="bottom"/>
          </w:tcPr>
          <w:p w14:paraId="474A515C" w14:textId="555756B5" w:rsidR="006D3D1C" w:rsidRPr="00A572BD" w:rsidRDefault="00416563" w:rsidP="00DC556D">
            <w:pPr>
              <w:ind w:right="-72"/>
              <w:jc w:val="right"/>
              <w:rPr>
                <w:rFonts w:ascii="Arial" w:hAnsi="Arial" w:cs="Arial"/>
                <w:b/>
                <w:bCs/>
                <w:snapToGrid w:val="0"/>
                <w:sz w:val="18"/>
                <w:szCs w:val="18"/>
                <w:cs/>
                <w:lang w:eastAsia="th-TH"/>
              </w:rPr>
            </w:pPr>
            <w:r>
              <w:rPr>
                <w:rFonts w:ascii="Arial" w:hAnsi="Arial" w:cs="Arial"/>
                <w:b/>
                <w:bCs/>
                <w:snapToGrid w:val="0"/>
                <w:sz w:val="18"/>
                <w:szCs w:val="18"/>
                <w:lang w:eastAsia="th-TH"/>
              </w:rPr>
              <w:t>s</w:t>
            </w:r>
            <w:r w:rsidR="006D3D1C" w:rsidRPr="00A572BD">
              <w:rPr>
                <w:rFonts w:ascii="Arial" w:hAnsi="Arial" w:cs="Arial"/>
                <w:b/>
                <w:bCs/>
                <w:snapToGrid w:val="0"/>
                <w:sz w:val="18"/>
                <w:szCs w:val="18"/>
                <w:lang w:eastAsia="th-TH"/>
              </w:rPr>
              <w:t>ubsidiary</w:t>
            </w:r>
          </w:p>
        </w:tc>
        <w:tc>
          <w:tcPr>
            <w:tcW w:w="1299" w:type="dxa"/>
            <w:tcBorders>
              <w:bottom w:val="single" w:sz="4" w:space="0" w:color="auto"/>
            </w:tcBorders>
            <w:shd w:val="clear" w:color="auto" w:fill="auto"/>
            <w:vAlign w:val="bottom"/>
          </w:tcPr>
          <w:p w14:paraId="0920119D" w14:textId="77777777" w:rsidR="006D3D1C" w:rsidRPr="00A572BD" w:rsidRDefault="006D3D1C" w:rsidP="00DC556D">
            <w:pPr>
              <w:ind w:right="-72"/>
              <w:jc w:val="right"/>
              <w:rPr>
                <w:rFonts w:ascii="Arial" w:hAnsi="Arial" w:cs="Arial"/>
                <w:b/>
                <w:bCs/>
                <w:snapToGrid w:val="0"/>
                <w:sz w:val="18"/>
                <w:szCs w:val="18"/>
                <w:cs/>
                <w:lang w:eastAsia="th-TH"/>
              </w:rPr>
            </w:pPr>
            <w:r w:rsidRPr="00A572BD">
              <w:rPr>
                <w:rFonts w:ascii="Arial" w:hAnsi="Arial" w:cs="Arial"/>
                <w:b/>
                <w:bCs/>
                <w:sz w:val="18"/>
                <w:szCs w:val="18"/>
              </w:rPr>
              <w:t>2020</w:t>
            </w:r>
          </w:p>
        </w:tc>
      </w:tr>
      <w:tr w:rsidR="006D3D1C" w:rsidRPr="00A572BD" w14:paraId="33C0AEEC" w14:textId="77777777" w:rsidTr="000D7E72">
        <w:tc>
          <w:tcPr>
            <w:tcW w:w="2943" w:type="dxa"/>
            <w:vAlign w:val="bottom"/>
          </w:tcPr>
          <w:p w14:paraId="5DF33A82" w14:textId="77777777" w:rsidR="006D3D1C" w:rsidRPr="00A572BD" w:rsidRDefault="006D3D1C" w:rsidP="00DC556D">
            <w:pPr>
              <w:pStyle w:val="Header"/>
              <w:ind w:left="30"/>
              <w:rPr>
                <w:rFonts w:ascii="Arial" w:hAnsi="Arial" w:cs="Arial"/>
                <w:b/>
                <w:bCs/>
                <w:sz w:val="18"/>
                <w:szCs w:val="18"/>
                <w:cs/>
                <w:lang w:eastAsia="en-US"/>
              </w:rPr>
            </w:pPr>
            <w:r w:rsidRPr="00F76724">
              <w:rPr>
                <w:rFonts w:ascii="Arial" w:hAnsi="Arial" w:cs="Arial"/>
                <w:b/>
                <w:bCs/>
                <w:sz w:val="18"/>
                <w:szCs w:val="18"/>
                <w:lang w:eastAsia="en-US"/>
              </w:rPr>
              <w:t>Deferred tax assets</w:t>
            </w:r>
          </w:p>
        </w:tc>
        <w:tc>
          <w:tcPr>
            <w:tcW w:w="1365" w:type="dxa"/>
            <w:tcBorders>
              <w:top w:val="single" w:sz="4" w:space="0" w:color="auto"/>
            </w:tcBorders>
            <w:vAlign w:val="bottom"/>
          </w:tcPr>
          <w:p w14:paraId="5718888F" w14:textId="77777777" w:rsidR="006D3D1C" w:rsidRPr="00A572BD" w:rsidRDefault="006D3D1C" w:rsidP="00DC556D">
            <w:pPr>
              <w:pStyle w:val="Header"/>
              <w:ind w:right="-72"/>
              <w:jc w:val="right"/>
              <w:rPr>
                <w:rFonts w:ascii="Arial" w:hAnsi="Arial" w:cs="Arial"/>
                <w:sz w:val="18"/>
                <w:szCs w:val="18"/>
                <w:lang w:eastAsia="en-US"/>
              </w:rPr>
            </w:pPr>
          </w:p>
        </w:tc>
        <w:tc>
          <w:tcPr>
            <w:tcW w:w="1275" w:type="dxa"/>
            <w:tcBorders>
              <w:top w:val="single" w:sz="4" w:space="0" w:color="auto"/>
            </w:tcBorders>
            <w:vAlign w:val="bottom"/>
          </w:tcPr>
          <w:p w14:paraId="633BAF0A" w14:textId="77777777" w:rsidR="006D3D1C" w:rsidRPr="00A572BD" w:rsidRDefault="006D3D1C" w:rsidP="00DC556D">
            <w:pPr>
              <w:pStyle w:val="Header"/>
              <w:ind w:right="-72"/>
              <w:jc w:val="right"/>
              <w:rPr>
                <w:rFonts w:ascii="Arial" w:hAnsi="Arial" w:cs="Arial"/>
                <w:sz w:val="18"/>
                <w:szCs w:val="18"/>
                <w:lang w:eastAsia="en-US"/>
              </w:rPr>
            </w:pPr>
          </w:p>
        </w:tc>
        <w:tc>
          <w:tcPr>
            <w:tcW w:w="1560" w:type="dxa"/>
            <w:tcBorders>
              <w:top w:val="single" w:sz="4" w:space="0" w:color="auto"/>
            </w:tcBorders>
            <w:vAlign w:val="bottom"/>
          </w:tcPr>
          <w:p w14:paraId="03B6EB5A" w14:textId="77777777" w:rsidR="006D3D1C" w:rsidRPr="00A572BD" w:rsidRDefault="006D3D1C" w:rsidP="00DC556D">
            <w:pPr>
              <w:pStyle w:val="Header"/>
              <w:ind w:right="-72"/>
              <w:jc w:val="right"/>
              <w:rPr>
                <w:rFonts w:ascii="Arial" w:hAnsi="Arial" w:cs="Arial"/>
                <w:sz w:val="18"/>
                <w:szCs w:val="18"/>
                <w:lang w:eastAsia="en-US"/>
              </w:rPr>
            </w:pPr>
          </w:p>
        </w:tc>
        <w:tc>
          <w:tcPr>
            <w:tcW w:w="1134" w:type="dxa"/>
            <w:tcBorders>
              <w:top w:val="single" w:sz="4" w:space="0" w:color="auto"/>
            </w:tcBorders>
          </w:tcPr>
          <w:p w14:paraId="1B6F9192" w14:textId="77777777" w:rsidR="006D3D1C" w:rsidRPr="00A572BD" w:rsidRDefault="006D3D1C" w:rsidP="00DC556D">
            <w:pPr>
              <w:pStyle w:val="Header"/>
              <w:ind w:right="-72"/>
              <w:jc w:val="right"/>
              <w:rPr>
                <w:rFonts w:ascii="Arial" w:hAnsi="Arial" w:cs="Arial"/>
                <w:sz w:val="18"/>
                <w:szCs w:val="18"/>
                <w:lang w:eastAsia="en-US"/>
              </w:rPr>
            </w:pPr>
          </w:p>
        </w:tc>
        <w:tc>
          <w:tcPr>
            <w:tcW w:w="1299" w:type="dxa"/>
            <w:tcBorders>
              <w:top w:val="single" w:sz="4" w:space="0" w:color="auto"/>
            </w:tcBorders>
            <w:vAlign w:val="bottom"/>
          </w:tcPr>
          <w:p w14:paraId="22305885" w14:textId="77777777" w:rsidR="006D3D1C" w:rsidRPr="00A572BD" w:rsidRDefault="006D3D1C" w:rsidP="00DC556D">
            <w:pPr>
              <w:pStyle w:val="Header"/>
              <w:ind w:right="-72"/>
              <w:jc w:val="right"/>
              <w:rPr>
                <w:rFonts w:ascii="Arial" w:hAnsi="Arial" w:cs="Arial"/>
                <w:sz w:val="18"/>
                <w:szCs w:val="18"/>
                <w:lang w:eastAsia="en-US"/>
              </w:rPr>
            </w:pPr>
          </w:p>
        </w:tc>
      </w:tr>
      <w:tr w:rsidR="00E95997" w:rsidRPr="00A572BD" w14:paraId="4ADD6AC3" w14:textId="77777777" w:rsidTr="000D7E72">
        <w:tc>
          <w:tcPr>
            <w:tcW w:w="2943" w:type="dxa"/>
            <w:vAlign w:val="bottom"/>
          </w:tcPr>
          <w:p w14:paraId="18658F3F" w14:textId="22DDF13A" w:rsidR="00E95997" w:rsidRPr="00F76724" w:rsidRDefault="00E95997" w:rsidP="00E95997">
            <w:pPr>
              <w:pStyle w:val="Header"/>
              <w:ind w:left="30"/>
              <w:rPr>
                <w:rFonts w:ascii="Arial" w:hAnsi="Arial" w:cs="Arial"/>
                <w:b/>
                <w:bCs/>
                <w:sz w:val="18"/>
                <w:szCs w:val="18"/>
                <w:lang w:eastAsia="en-US"/>
              </w:rPr>
            </w:pPr>
            <w:r>
              <w:rPr>
                <w:rFonts w:ascii="Arial" w:hAnsi="Arial" w:cs="Arial"/>
                <w:sz w:val="18"/>
                <w:szCs w:val="18"/>
                <w:lang w:eastAsia="en-US"/>
              </w:rPr>
              <w:t>Investment in debt instruments</w:t>
            </w:r>
          </w:p>
        </w:tc>
        <w:tc>
          <w:tcPr>
            <w:tcW w:w="1365" w:type="dxa"/>
          </w:tcPr>
          <w:p w14:paraId="0B35193D" w14:textId="377BF884" w:rsidR="00E95997" w:rsidRPr="00A572BD" w:rsidRDefault="00E95997" w:rsidP="00E95997">
            <w:pPr>
              <w:pStyle w:val="Header"/>
              <w:ind w:right="-72"/>
              <w:jc w:val="right"/>
              <w:rPr>
                <w:rFonts w:ascii="Arial" w:hAnsi="Arial" w:cs="Arial"/>
                <w:sz w:val="18"/>
                <w:szCs w:val="18"/>
                <w:lang w:eastAsia="en-US"/>
              </w:rPr>
            </w:pPr>
            <w:r>
              <w:rPr>
                <w:rFonts w:ascii="Arial" w:hAnsi="Arial" w:cs="Arial"/>
                <w:sz w:val="18"/>
                <w:szCs w:val="18"/>
              </w:rPr>
              <w:t>-</w:t>
            </w:r>
          </w:p>
        </w:tc>
        <w:tc>
          <w:tcPr>
            <w:tcW w:w="1275" w:type="dxa"/>
          </w:tcPr>
          <w:p w14:paraId="0F15F93A" w14:textId="29F9AD81" w:rsidR="00E95997" w:rsidRPr="00A572BD" w:rsidRDefault="00E95997" w:rsidP="00E95997">
            <w:pPr>
              <w:pStyle w:val="Header"/>
              <w:ind w:right="-72"/>
              <w:jc w:val="right"/>
              <w:rPr>
                <w:rFonts w:ascii="Arial" w:hAnsi="Arial" w:cs="Arial"/>
                <w:sz w:val="18"/>
                <w:szCs w:val="18"/>
                <w:lang w:eastAsia="en-US"/>
              </w:rPr>
            </w:pPr>
            <w:r>
              <w:rPr>
                <w:rFonts w:ascii="Arial" w:hAnsi="Arial" w:cs="Arial"/>
                <w:sz w:val="18"/>
                <w:szCs w:val="18"/>
              </w:rPr>
              <w:t>1,510</w:t>
            </w:r>
          </w:p>
        </w:tc>
        <w:tc>
          <w:tcPr>
            <w:tcW w:w="1560" w:type="dxa"/>
          </w:tcPr>
          <w:p w14:paraId="5906E529" w14:textId="6A8207A0" w:rsidR="00E95997" w:rsidRPr="00A572BD" w:rsidRDefault="00E95997" w:rsidP="00E95997">
            <w:pPr>
              <w:pStyle w:val="Header"/>
              <w:ind w:right="-72"/>
              <w:jc w:val="right"/>
              <w:rPr>
                <w:rFonts w:ascii="Arial" w:hAnsi="Arial" w:cs="Arial"/>
                <w:sz w:val="18"/>
                <w:szCs w:val="18"/>
                <w:lang w:eastAsia="en-US"/>
              </w:rPr>
            </w:pPr>
            <w:r>
              <w:rPr>
                <w:rFonts w:ascii="Arial" w:hAnsi="Arial" w:cs="Arial"/>
                <w:sz w:val="18"/>
                <w:szCs w:val="18"/>
              </w:rPr>
              <w:t>-</w:t>
            </w:r>
          </w:p>
        </w:tc>
        <w:tc>
          <w:tcPr>
            <w:tcW w:w="1134" w:type="dxa"/>
          </w:tcPr>
          <w:p w14:paraId="78922D7C" w14:textId="196B7632" w:rsidR="00E95997" w:rsidRPr="00A572BD" w:rsidRDefault="00E95997" w:rsidP="00E95997">
            <w:pPr>
              <w:pStyle w:val="Header"/>
              <w:ind w:right="-72"/>
              <w:jc w:val="right"/>
              <w:rPr>
                <w:rFonts w:ascii="Arial" w:hAnsi="Arial" w:cs="Arial"/>
                <w:sz w:val="18"/>
                <w:szCs w:val="18"/>
                <w:lang w:eastAsia="en-US"/>
              </w:rPr>
            </w:pPr>
            <w:r>
              <w:rPr>
                <w:rFonts w:ascii="Arial" w:hAnsi="Arial" w:cs="Arial"/>
                <w:sz w:val="18"/>
                <w:szCs w:val="18"/>
              </w:rPr>
              <w:t>-</w:t>
            </w:r>
          </w:p>
        </w:tc>
        <w:tc>
          <w:tcPr>
            <w:tcW w:w="1299" w:type="dxa"/>
          </w:tcPr>
          <w:p w14:paraId="1AE7D4DA" w14:textId="4AA21350" w:rsidR="00E95997" w:rsidRPr="00A572BD" w:rsidRDefault="00E95997" w:rsidP="00E95997">
            <w:pPr>
              <w:pStyle w:val="Header"/>
              <w:ind w:right="-72"/>
              <w:jc w:val="right"/>
              <w:rPr>
                <w:rFonts w:ascii="Arial" w:hAnsi="Arial" w:cs="Arial"/>
                <w:sz w:val="18"/>
                <w:szCs w:val="18"/>
                <w:lang w:eastAsia="en-US"/>
              </w:rPr>
            </w:pPr>
            <w:r>
              <w:rPr>
                <w:rFonts w:ascii="Arial" w:hAnsi="Arial" w:cs="Arial"/>
                <w:sz w:val="18"/>
                <w:szCs w:val="18"/>
              </w:rPr>
              <w:t>1,510</w:t>
            </w:r>
          </w:p>
        </w:tc>
      </w:tr>
      <w:tr w:rsidR="006D3D1C" w:rsidRPr="00A572BD" w14:paraId="147B1AA0" w14:textId="77777777" w:rsidTr="00DC556D">
        <w:tc>
          <w:tcPr>
            <w:tcW w:w="2943" w:type="dxa"/>
            <w:vAlign w:val="bottom"/>
          </w:tcPr>
          <w:p w14:paraId="02036DF4" w14:textId="77777777" w:rsidR="006D3D1C" w:rsidRPr="00A572BD" w:rsidRDefault="006D3D1C" w:rsidP="00DC556D">
            <w:pPr>
              <w:pStyle w:val="Header"/>
              <w:ind w:left="30"/>
              <w:rPr>
                <w:rFonts w:ascii="Arial" w:hAnsi="Arial" w:cs="Arial"/>
                <w:sz w:val="18"/>
                <w:szCs w:val="18"/>
                <w:lang w:eastAsia="en-US"/>
              </w:rPr>
            </w:pPr>
            <w:r w:rsidRPr="00A572BD">
              <w:rPr>
                <w:rFonts w:ascii="Arial" w:hAnsi="Arial" w:cs="Arial"/>
                <w:sz w:val="18"/>
                <w:szCs w:val="18"/>
                <w:lang w:eastAsia="en-US"/>
              </w:rPr>
              <w:t>Investment in associates</w:t>
            </w:r>
          </w:p>
        </w:tc>
        <w:tc>
          <w:tcPr>
            <w:tcW w:w="1365" w:type="dxa"/>
          </w:tcPr>
          <w:p w14:paraId="589DD16D" w14:textId="77777777" w:rsidR="006D3D1C" w:rsidRPr="00A572BD" w:rsidRDefault="006D3D1C" w:rsidP="00DC556D">
            <w:pPr>
              <w:tabs>
                <w:tab w:val="center" w:pos="4320"/>
                <w:tab w:val="right" w:pos="8640"/>
              </w:tabs>
              <w:ind w:right="-72"/>
              <w:jc w:val="right"/>
              <w:rPr>
                <w:rFonts w:ascii="Arial" w:hAnsi="Arial" w:cs="Arial"/>
                <w:sz w:val="18"/>
                <w:szCs w:val="18"/>
              </w:rPr>
            </w:pPr>
          </w:p>
        </w:tc>
        <w:tc>
          <w:tcPr>
            <w:tcW w:w="1275" w:type="dxa"/>
            <w:shd w:val="clear" w:color="auto" w:fill="auto"/>
          </w:tcPr>
          <w:p w14:paraId="39782DC0" w14:textId="77777777" w:rsidR="006D3D1C" w:rsidRPr="00A572BD" w:rsidRDefault="006D3D1C" w:rsidP="00DC556D">
            <w:pPr>
              <w:tabs>
                <w:tab w:val="center" w:pos="4320"/>
                <w:tab w:val="right" w:pos="8640"/>
              </w:tabs>
              <w:ind w:right="-72"/>
              <w:jc w:val="right"/>
              <w:rPr>
                <w:rFonts w:ascii="Arial" w:hAnsi="Arial" w:cs="Arial"/>
                <w:sz w:val="18"/>
                <w:szCs w:val="18"/>
              </w:rPr>
            </w:pPr>
          </w:p>
        </w:tc>
        <w:tc>
          <w:tcPr>
            <w:tcW w:w="1560" w:type="dxa"/>
            <w:shd w:val="clear" w:color="auto" w:fill="auto"/>
          </w:tcPr>
          <w:p w14:paraId="527FDF7D" w14:textId="77777777" w:rsidR="006D3D1C" w:rsidRPr="00A572BD" w:rsidRDefault="006D3D1C" w:rsidP="00DC556D">
            <w:pPr>
              <w:tabs>
                <w:tab w:val="center" w:pos="4320"/>
                <w:tab w:val="right" w:pos="8640"/>
              </w:tabs>
              <w:ind w:right="-72"/>
              <w:jc w:val="right"/>
              <w:rPr>
                <w:rFonts w:ascii="Arial" w:hAnsi="Arial" w:cs="Arial"/>
                <w:sz w:val="18"/>
                <w:szCs w:val="18"/>
                <w:lang w:val="en-US"/>
              </w:rPr>
            </w:pPr>
          </w:p>
        </w:tc>
        <w:tc>
          <w:tcPr>
            <w:tcW w:w="1134" w:type="dxa"/>
          </w:tcPr>
          <w:p w14:paraId="0EAD95DB" w14:textId="77777777" w:rsidR="006D3D1C" w:rsidRPr="00A572BD" w:rsidRDefault="006D3D1C" w:rsidP="00DC556D">
            <w:pPr>
              <w:tabs>
                <w:tab w:val="center" w:pos="4320"/>
                <w:tab w:val="right" w:pos="8640"/>
              </w:tabs>
              <w:ind w:right="-72"/>
              <w:jc w:val="right"/>
              <w:rPr>
                <w:rFonts w:ascii="Arial" w:hAnsi="Arial" w:cs="Arial"/>
                <w:sz w:val="18"/>
                <w:szCs w:val="18"/>
              </w:rPr>
            </w:pPr>
          </w:p>
        </w:tc>
        <w:tc>
          <w:tcPr>
            <w:tcW w:w="1299" w:type="dxa"/>
            <w:shd w:val="clear" w:color="auto" w:fill="auto"/>
          </w:tcPr>
          <w:p w14:paraId="345AA510" w14:textId="77777777" w:rsidR="006D3D1C" w:rsidRPr="00A572BD" w:rsidRDefault="006D3D1C" w:rsidP="00DC556D">
            <w:pPr>
              <w:tabs>
                <w:tab w:val="center" w:pos="4320"/>
                <w:tab w:val="right" w:pos="8640"/>
              </w:tabs>
              <w:ind w:right="-72"/>
              <w:jc w:val="right"/>
              <w:rPr>
                <w:rFonts w:ascii="Arial" w:hAnsi="Arial" w:cs="Arial"/>
                <w:sz w:val="18"/>
                <w:szCs w:val="18"/>
              </w:rPr>
            </w:pPr>
          </w:p>
        </w:tc>
      </w:tr>
      <w:tr w:rsidR="006D3D1C" w:rsidRPr="00A572BD" w14:paraId="6A8E1CB6" w14:textId="77777777" w:rsidTr="00DC556D">
        <w:tc>
          <w:tcPr>
            <w:tcW w:w="2943" w:type="dxa"/>
            <w:vAlign w:val="bottom"/>
          </w:tcPr>
          <w:p w14:paraId="51B92E5C" w14:textId="77777777" w:rsidR="006D3D1C" w:rsidRPr="00A572BD" w:rsidRDefault="006D3D1C" w:rsidP="00B34CBC">
            <w:pPr>
              <w:pStyle w:val="Header"/>
              <w:tabs>
                <w:tab w:val="left" w:pos="272"/>
              </w:tabs>
              <w:ind w:left="130"/>
              <w:rPr>
                <w:rFonts w:ascii="Arial" w:hAnsi="Arial" w:cs="Arial"/>
                <w:sz w:val="18"/>
                <w:szCs w:val="18"/>
                <w:lang w:eastAsia="en-US"/>
              </w:rPr>
            </w:pPr>
            <w:r w:rsidRPr="00A572BD">
              <w:rPr>
                <w:rFonts w:ascii="Arial" w:hAnsi="Arial" w:cs="Arial"/>
                <w:sz w:val="18"/>
                <w:szCs w:val="18"/>
                <w:lang w:eastAsia="en-US"/>
              </w:rPr>
              <w:t>according to equity method</w:t>
            </w:r>
          </w:p>
        </w:tc>
        <w:tc>
          <w:tcPr>
            <w:tcW w:w="1365" w:type="dxa"/>
          </w:tcPr>
          <w:p w14:paraId="48346F24" w14:textId="77777777" w:rsidR="006D3D1C" w:rsidRPr="00A572BD" w:rsidRDefault="006D3D1C"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4,831,024</w:t>
            </w:r>
          </w:p>
        </w:tc>
        <w:tc>
          <w:tcPr>
            <w:tcW w:w="1275" w:type="dxa"/>
            <w:shd w:val="clear" w:color="auto" w:fill="auto"/>
          </w:tcPr>
          <w:p w14:paraId="1E988B40" w14:textId="77777777" w:rsidR="006D3D1C" w:rsidRPr="00A572BD" w:rsidRDefault="006D3D1C" w:rsidP="00DC556D">
            <w:pPr>
              <w:tabs>
                <w:tab w:val="center" w:pos="4320"/>
                <w:tab w:val="right" w:pos="8640"/>
              </w:tabs>
              <w:ind w:right="-72"/>
              <w:jc w:val="right"/>
              <w:rPr>
                <w:rFonts w:ascii="Arial" w:hAnsi="Arial" w:cs="Arial"/>
                <w:sz w:val="18"/>
                <w:szCs w:val="18"/>
                <w:lang w:val="en-US"/>
              </w:rPr>
            </w:pPr>
            <w:r w:rsidRPr="00A572BD">
              <w:rPr>
                <w:rFonts w:ascii="Arial" w:hAnsi="Arial" w:cs="Arial"/>
                <w:sz w:val="18"/>
                <w:szCs w:val="18"/>
              </w:rPr>
              <w:t>2</w:t>
            </w:r>
            <w:r w:rsidRPr="00A572BD">
              <w:rPr>
                <w:rFonts w:ascii="Arial" w:hAnsi="Arial" w:cs="Arial"/>
                <w:sz w:val="18"/>
                <w:szCs w:val="18"/>
                <w:lang w:val="en-US"/>
              </w:rPr>
              <w:t>,</w:t>
            </w:r>
            <w:r w:rsidRPr="00A572BD">
              <w:rPr>
                <w:rFonts w:ascii="Arial" w:hAnsi="Arial" w:cs="Arial"/>
                <w:sz w:val="18"/>
                <w:szCs w:val="18"/>
              </w:rPr>
              <w:t>846</w:t>
            </w:r>
            <w:r w:rsidRPr="00A572BD">
              <w:rPr>
                <w:rFonts w:ascii="Arial" w:hAnsi="Arial" w:cs="Arial"/>
                <w:sz w:val="18"/>
                <w:szCs w:val="18"/>
                <w:lang w:val="en-US"/>
              </w:rPr>
              <w:t>,</w:t>
            </w:r>
            <w:r w:rsidRPr="00A572BD">
              <w:rPr>
                <w:rFonts w:ascii="Arial" w:hAnsi="Arial" w:cs="Arial"/>
                <w:sz w:val="18"/>
                <w:szCs w:val="18"/>
              </w:rPr>
              <w:t>860</w:t>
            </w:r>
          </w:p>
        </w:tc>
        <w:tc>
          <w:tcPr>
            <w:tcW w:w="1560" w:type="dxa"/>
            <w:shd w:val="clear" w:color="auto" w:fill="auto"/>
          </w:tcPr>
          <w:p w14:paraId="5D22E18D" w14:textId="77777777" w:rsidR="006D3D1C" w:rsidRPr="00A572BD" w:rsidRDefault="006D3D1C" w:rsidP="00DC556D">
            <w:pPr>
              <w:tabs>
                <w:tab w:val="center" w:pos="4320"/>
                <w:tab w:val="right" w:pos="8640"/>
              </w:tabs>
              <w:ind w:right="-72"/>
              <w:jc w:val="right"/>
              <w:rPr>
                <w:rFonts w:ascii="Arial" w:hAnsi="Arial" w:cs="Arial"/>
                <w:sz w:val="18"/>
                <w:szCs w:val="18"/>
                <w:lang w:val="en-US"/>
              </w:rPr>
            </w:pPr>
            <w:r w:rsidRPr="00A572BD">
              <w:rPr>
                <w:rFonts w:ascii="Arial" w:hAnsi="Arial" w:cs="Arial"/>
                <w:sz w:val="18"/>
                <w:szCs w:val="18"/>
                <w:lang w:val="en-US"/>
              </w:rPr>
              <w:t>-</w:t>
            </w:r>
          </w:p>
        </w:tc>
        <w:tc>
          <w:tcPr>
            <w:tcW w:w="1134" w:type="dxa"/>
          </w:tcPr>
          <w:p w14:paraId="1E33CD1E" w14:textId="77777777" w:rsidR="006D3D1C" w:rsidRPr="00A572BD" w:rsidRDefault="006D3D1C" w:rsidP="00DC556D">
            <w:pPr>
              <w:tabs>
                <w:tab w:val="center" w:pos="4320"/>
                <w:tab w:val="right" w:pos="8640"/>
              </w:tabs>
              <w:ind w:right="-72"/>
              <w:jc w:val="right"/>
              <w:rPr>
                <w:rFonts w:ascii="Arial" w:hAnsi="Arial" w:cs="Arial"/>
                <w:sz w:val="18"/>
                <w:szCs w:val="18"/>
                <w:lang w:val="en-US"/>
              </w:rPr>
            </w:pPr>
            <w:r w:rsidRPr="00A572BD">
              <w:rPr>
                <w:rFonts w:ascii="Arial" w:hAnsi="Arial" w:cs="Arial"/>
                <w:sz w:val="18"/>
                <w:szCs w:val="18"/>
                <w:lang w:val="en-US"/>
              </w:rPr>
              <w:t>-</w:t>
            </w:r>
          </w:p>
        </w:tc>
        <w:tc>
          <w:tcPr>
            <w:tcW w:w="1299" w:type="dxa"/>
            <w:shd w:val="clear" w:color="auto" w:fill="auto"/>
          </w:tcPr>
          <w:p w14:paraId="4450CB25"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7,677,884</w:t>
            </w:r>
          </w:p>
        </w:tc>
      </w:tr>
      <w:tr w:rsidR="006D3D1C" w:rsidRPr="00A572BD" w14:paraId="6028F9DC" w14:textId="77777777" w:rsidTr="00DC556D">
        <w:tc>
          <w:tcPr>
            <w:tcW w:w="2943" w:type="dxa"/>
            <w:vAlign w:val="bottom"/>
          </w:tcPr>
          <w:p w14:paraId="68F05CE3" w14:textId="77777777" w:rsidR="006D3D1C" w:rsidRPr="00A572BD" w:rsidRDefault="006D3D1C" w:rsidP="00DC556D">
            <w:pPr>
              <w:pStyle w:val="Header"/>
              <w:ind w:left="30"/>
              <w:rPr>
                <w:rFonts w:ascii="Arial" w:hAnsi="Arial" w:cs="Arial"/>
                <w:sz w:val="18"/>
                <w:szCs w:val="18"/>
                <w:lang w:eastAsia="en-US"/>
              </w:rPr>
            </w:pPr>
            <w:r w:rsidRPr="00A572BD">
              <w:rPr>
                <w:rFonts w:ascii="Arial" w:hAnsi="Arial" w:cs="Arial"/>
                <w:sz w:val="18"/>
                <w:szCs w:val="18"/>
                <w:lang w:eastAsia="en-US"/>
              </w:rPr>
              <w:t>Tax losses carried forward</w:t>
            </w:r>
          </w:p>
        </w:tc>
        <w:tc>
          <w:tcPr>
            <w:tcW w:w="1365" w:type="dxa"/>
          </w:tcPr>
          <w:p w14:paraId="68286A72" w14:textId="77777777" w:rsidR="006D3D1C" w:rsidRPr="00A572BD" w:rsidRDefault="006D3D1C"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1,739,255</w:t>
            </w:r>
          </w:p>
        </w:tc>
        <w:tc>
          <w:tcPr>
            <w:tcW w:w="1275" w:type="dxa"/>
            <w:shd w:val="clear" w:color="auto" w:fill="auto"/>
          </w:tcPr>
          <w:p w14:paraId="71888C86" w14:textId="77777777" w:rsidR="006D3D1C" w:rsidRPr="00A572BD" w:rsidRDefault="006D3D1C" w:rsidP="00DC556D">
            <w:pPr>
              <w:tabs>
                <w:tab w:val="center" w:pos="4320"/>
                <w:tab w:val="right" w:pos="8640"/>
              </w:tabs>
              <w:ind w:right="-72"/>
              <w:jc w:val="right"/>
              <w:rPr>
                <w:rFonts w:ascii="Arial" w:hAnsi="Arial" w:cs="Arial"/>
                <w:sz w:val="18"/>
                <w:szCs w:val="18"/>
                <w:lang w:val="en-US"/>
              </w:rPr>
            </w:pPr>
            <w:r w:rsidRPr="00A572BD">
              <w:rPr>
                <w:rFonts w:ascii="Arial" w:hAnsi="Arial" w:cs="Arial"/>
                <w:sz w:val="18"/>
                <w:szCs w:val="18"/>
              </w:rPr>
              <w:t>158</w:t>
            </w:r>
            <w:r w:rsidRPr="00A572BD">
              <w:rPr>
                <w:rFonts w:ascii="Arial" w:hAnsi="Arial" w:cs="Arial"/>
                <w:sz w:val="18"/>
                <w:szCs w:val="18"/>
                <w:lang w:val="en-US"/>
              </w:rPr>
              <w:t>,</w:t>
            </w:r>
            <w:r w:rsidRPr="00A572BD">
              <w:rPr>
                <w:rFonts w:ascii="Arial" w:hAnsi="Arial" w:cs="Arial"/>
                <w:sz w:val="18"/>
                <w:szCs w:val="18"/>
              </w:rPr>
              <w:t>057</w:t>
            </w:r>
            <w:r w:rsidRPr="00A572BD">
              <w:rPr>
                <w:rFonts w:ascii="Arial" w:hAnsi="Arial" w:cs="Arial"/>
                <w:sz w:val="18"/>
                <w:szCs w:val="18"/>
                <w:lang w:val="en-US"/>
              </w:rPr>
              <w:t>,</w:t>
            </w:r>
            <w:r w:rsidRPr="00A572BD">
              <w:rPr>
                <w:rFonts w:ascii="Arial" w:hAnsi="Arial" w:cs="Arial"/>
                <w:sz w:val="18"/>
                <w:szCs w:val="18"/>
              </w:rPr>
              <w:t>829</w:t>
            </w:r>
          </w:p>
        </w:tc>
        <w:tc>
          <w:tcPr>
            <w:tcW w:w="1560" w:type="dxa"/>
            <w:shd w:val="clear" w:color="auto" w:fill="auto"/>
          </w:tcPr>
          <w:p w14:paraId="1E83ED36"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134" w:type="dxa"/>
          </w:tcPr>
          <w:p w14:paraId="46300643"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299" w:type="dxa"/>
            <w:shd w:val="clear" w:color="auto" w:fill="auto"/>
          </w:tcPr>
          <w:p w14:paraId="3B6D036B"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159,797,084</w:t>
            </w:r>
          </w:p>
        </w:tc>
      </w:tr>
      <w:tr w:rsidR="006D3D1C" w:rsidRPr="00A572BD" w14:paraId="797B2D41" w14:textId="77777777" w:rsidTr="00DC556D">
        <w:tc>
          <w:tcPr>
            <w:tcW w:w="2943" w:type="dxa"/>
            <w:vAlign w:val="bottom"/>
          </w:tcPr>
          <w:p w14:paraId="1F064C88" w14:textId="77777777" w:rsidR="006D3D1C" w:rsidRPr="00A572BD" w:rsidRDefault="006D3D1C" w:rsidP="00DC556D">
            <w:pPr>
              <w:pStyle w:val="Header"/>
              <w:ind w:left="30"/>
              <w:rPr>
                <w:rFonts w:ascii="Arial" w:hAnsi="Arial" w:cs="Arial"/>
                <w:sz w:val="18"/>
                <w:szCs w:val="18"/>
                <w:lang w:eastAsia="en-US"/>
              </w:rPr>
            </w:pPr>
            <w:r w:rsidRPr="00A572BD">
              <w:rPr>
                <w:rFonts w:ascii="Arial" w:hAnsi="Arial" w:cs="Arial"/>
                <w:sz w:val="18"/>
                <w:szCs w:val="18"/>
                <w:lang w:eastAsia="en-US"/>
              </w:rPr>
              <w:t>Expected credit losses</w:t>
            </w:r>
          </w:p>
        </w:tc>
        <w:tc>
          <w:tcPr>
            <w:tcW w:w="1365" w:type="dxa"/>
          </w:tcPr>
          <w:p w14:paraId="4FB2CE8E" w14:textId="77777777" w:rsidR="006D3D1C" w:rsidRPr="00A572BD" w:rsidRDefault="006D3D1C"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9,815,749</w:t>
            </w:r>
          </w:p>
        </w:tc>
        <w:tc>
          <w:tcPr>
            <w:tcW w:w="1275" w:type="dxa"/>
            <w:shd w:val="clear" w:color="auto" w:fill="auto"/>
          </w:tcPr>
          <w:p w14:paraId="19AAEC90" w14:textId="77777777" w:rsidR="006D3D1C" w:rsidRPr="00A572BD" w:rsidRDefault="006D3D1C" w:rsidP="00DC556D">
            <w:pPr>
              <w:tabs>
                <w:tab w:val="center" w:pos="4320"/>
                <w:tab w:val="right" w:pos="8640"/>
              </w:tabs>
              <w:ind w:right="-72"/>
              <w:jc w:val="right"/>
              <w:rPr>
                <w:rFonts w:ascii="Arial" w:hAnsi="Arial" w:cs="Arial"/>
                <w:sz w:val="18"/>
                <w:szCs w:val="18"/>
                <w:lang w:val="en-US"/>
              </w:rPr>
            </w:pPr>
            <w:r w:rsidRPr="00A572BD">
              <w:rPr>
                <w:rFonts w:ascii="Arial" w:hAnsi="Arial" w:cs="Arial"/>
                <w:sz w:val="18"/>
                <w:szCs w:val="18"/>
              </w:rPr>
              <w:t>7</w:t>
            </w:r>
            <w:r w:rsidRPr="00A572BD">
              <w:rPr>
                <w:rFonts w:ascii="Arial" w:hAnsi="Arial" w:cs="Arial"/>
                <w:sz w:val="18"/>
                <w:szCs w:val="18"/>
                <w:lang w:val="en-US"/>
              </w:rPr>
              <w:t>,</w:t>
            </w:r>
            <w:r w:rsidRPr="00A572BD">
              <w:rPr>
                <w:rFonts w:ascii="Arial" w:hAnsi="Arial" w:cs="Arial"/>
                <w:sz w:val="18"/>
                <w:szCs w:val="18"/>
              </w:rPr>
              <w:t>814</w:t>
            </w:r>
            <w:r w:rsidRPr="00A572BD">
              <w:rPr>
                <w:rFonts w:ascii="Arial" w:hAnsi="Arial" w:cs="Arial"/>
                <w:sz w:val="18"/>
                <w:szCs w:val="18"/>
                <w:lang w:val="en-US"/>
              </w:rPr>
              <w:t>,</w:t>
            </w:r>
            <w:r w:rsidRPr="00A572BD">
              <w:rPr>
                <w:rFonts w:ascii="Arial" w:hAnsi="Arial" w:cs="Arial"/>
                <w:sz w:val="18"/>
                <w:szCs w:val="18"/>
              </w:rPr>
              <w:t>035</w:t>
            </w:r>
          </w:p>
        </w:tc>
        <w:tc>
          <w:tcPr>
            <w:tcW w:w="1560" w:type="dxa"/>
            <w:shd w:val="clear" w:color="auto" w:fill="auto"/>
          </w:tcPr>
          <w:p w14:paraId="4D421505" w14:textId="77777777" w:rsidR="006D3D1C" w:rsidRPr="00A572BD" w:rsidRDefault="006D3D1C" w:rsidP="00DC556D">
            <w:pPr>
              <w:tabs>
                <w:tab w:val="center" w:pos="4320"/>
                <w:tab w:val="right" w:pos="8640"/>
              </w:tabs>
              <w:ind w:right="-72"/>
              <w:jc w:val="right"/>
              <w:rPr>
                <w:rFonts w:ascii="Arial" w:hAnsi="Arial" w:cs="Arial"/>
                <w:sz w:val="18"/>
                <w:szCs w:val="18"/>
              </w:rPr>
            </w:pPr>
            <w:r w:rsidRPr="004748B3">
              <w:rPr>
                <w:rFonts w:ascii="Arial" w:hAnsi="Arial" w:cs="Arial"/>
                <w:sz w:val="18"/>
                <w:szCs w:val="18"/>
              </w:rPr>
              <w:t>(97,529)</w:t>
            </w:r>
          </w:p>
        </w:tc>
        <w:tc>
          <w:tcPr>
            <w:tcW w:w="1134" w:type="dxa"/>
          </w:tcPr>
          <w:p w14:paraId="7B2D504E"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299" w:type="dxa"/>
            <w:shd w:val="clear" w:color="auto" w:fill="auto"/>
          </w:tcPr>
          <w:p w14:paraId="146ECB55" w14:textId="77777777" w:rsidR="006D3D1C" w:rsidRPr="00A572BD" w:rsidRDefault="006D3D1C" w:rsidP="00DC556D">
            <w:pPr>
              <w:tabs>
                <w:tab w:val="center" w:pos="4320"/>
                <w:tab w:val="right" w:pos="8640"/>
              </w:tabs>
              <w:ind w:right="-72"/>
              <w:jc w:val="right"/>
              <w:rPr>
                <w:rFonts w:ascii="Arial" w:hAnsi="Arial" w:cs="Arial"/>
                <w:sz w:val="18"/>
                <w:szCs w:val="18"/>
              </w:rPr>
            </w:pPr>
            <w:r w:rsidRPr="004748B3">
              <w:rPr>
                <w:rFonts w:ascii="Arial" w:hAnsi="Arial" w:cs="Arial"/>
                <w:sz w:val="18"/>
                <w:szCs w:val="18"/>
              </w:rPr>
              <w:t>17,532,255</w:t>
            </w:r>
          </w:p>
        </w:tc>
      </w:tr>
      <w:tr w:rsidR="006D3D1C" w:rsidRPr="00A572BD" w14:paraId="703DC0D6" w14:textId="77777777" w:rsidTr="00DC556D">
        <w:tc>
          <w:tcPr>
            <w:tcW w:w="2943" w:type="dxa"/>
            <w:vAlign w:val="bottom"/>
          </w:tcPr>
          <w:p w14:paraId="05840B5B" w14:textId="77777777" w:rsidR="006D3D1C" w:rsidRPr="00A572BD" w:rsidRDefault="006D3D1C" w:rsidP="00DC556D">
            <w:pPr>
              <w:pStyle w:val="Header"/>
              <w:ind w:left="30"/>
              <w:rPr>
                <w:rFonts w:ascii="Arial" w:hAnsi="Arial" w:cs="Arial"/>
                <w:sz w:val="18"/>
                <w:szCs w:val="18"/>
                <w:lang w:eastAsia="en-US"/>
              </w:rPr>
            </w:pPr>
            <w:r w:rsidRPr="00A572BD">
              <w:rPr>
                <w:rFonts w:ascii="Arial" w:hAnsi="Arial" w:cs="Arial"/>
                <w:sz w:val="18"/>
                <w:szCs w:val="18"/>
                <w:lang w:eastAsia="en-US"/>
              </w:rPr>
              <w:t>Allowance for obsolete inventory</w:t>
            </w:r>
          </w:p>
        </w:tc>
        <w:tc>
          <w:tcPr>
            <w:tcW w:w="1365" w:type="dxa"/>
          </w:tcPr>
          <w:p w14:paraId="35B45589" w14:textId="77777777" w:rsidR="006D3D1C" w:rsidRPr="00A572BD" w:rsidRDefault="006D3D1C"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4,018,273</w:t>
            </w:r>
          </w:p>
        </w:tc>
        <w:tc>
          <w:tcPr>
            <w:tcW w:w="1275" w:type="dxa"/>
            <w:shd w:val="clear" w:color="auto" w:fill="auto"/>
          </w:tcPr>
          <w:p w14:paraId="62423A71" w14:textId="77777777" w:rsidR="006D3D1C" w:rsidRPr="00A572BD" w:rsidRDefault="006D3D1C" w:rsidP="00DC556D">
            <w:pPr>
              <w:tabs>
                <w:tab w:val="center" w:pos="4320"/>
                <w:tab w:val="right" w:pos="8640"/>
              </w:tabs>
              <w:ind w:right="-72"/>
              <w:jc w:val="right"/>
              <w:rPr>
                <w:rFonts w:ascii="Arial" w:hAnsi="Arial" w:cs="Arial"/>
                <w:sz w:val="18"/>
                <w:szCs w:val="18"/>
                <w:lang w:val="en-US"/>
              </w:rPr>
            </w:pPr>
            <w:r w:rsidRPr="00A572BD">
              <w:rPr>
                <w:rFonts w:ascii="Arial" w:hAnsi="Arial" w:cs="Arial"/>
                <w:sz w:val="18"/>
                <w:szCs w:val="18"/>
              </w:rPr>
              <w:t>1</w:t>
            </w:r>
            <w:r w:rsidRPr="00A572BD">
              <w:rPr>
                <w:rFonts w:ascii="Arial" w:hAnsi="Arial" w:cs="Arial"/>
                <w:sz w:val="18"/>
                <w:szCs w:val="18"/>
                <w:lang w:val="en-US"/>
              </w:rPr>
              <w:t>,</w:t>
            </w:r>
            <w:r w:rsidRPr="00A572BD">
              <w:rPr>
                <w:rFonts w:ascii="Arial" w:hAnsi="Arial" w:cs="Arial"/>
                <w:sz w:val="18"/>
                <w:szCs w:val="18"/>
              </w:rPr>
              <w:t>800</w:t>
            </w:r>
            <w:r w:rsidRPr="00A572BD">
              <w:rPr>
                <w:rFonts w:ascii="Arial" w:hAnsi="Arial" w:cs="Arial"/>
                <w:sz w:val="18"/>
                <w:szCs w:val="18"/>
                <w:lang w:val="en-US"/>
              </w:rPr>
              <w:t>,</w:t>
            </w:r>
            <w:r w:rsidRPr="00A572BD">
              <w:rPr>
                <w:rFonts w:ascii="Arial" w:hAnsi="Arial" w:cs="Arial"/>
                <w:sz w:val="18"/>
                <w:szCs w:val="18"/>
              </w:rPr>
              <w:t>000</w:t>
            </w:r>
          </w:p>
        </w:tc>
        <w:tc>
          <w:tcPr>
            <w:tcW w:w="1560" w:type="dxa"/>
            <w:shd w:val="clear" w:color="auto" w:fill="auto"/>
          </w:tcPr>
          <w:p w14:paraId="21C8DA71"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134" w:type="dxa"/>
          </w:tcPr>
          <w:p w14:paraId="3170EF47"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299" w:type="dxa"/>
            <w:shd w:val="clear" w:color="auto" w:fill="auto"/>
          </w:tcPr>
          <w:p w14:paraId="5498428B"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5,818,273</w:t>
            </w:r>
          </w:p>
        </w:tc>
      </w:tr>
      <w:tr w:rsidR="006D3D1C" w:rsidRPr="00A572BD" w14:paraId="2D118E89" w14:textId="77777777" w:rsidTr="00DC556D">
        <w:tc>
          <w:tcPr>
            <w:tcW w:w="2943" w:type="dxa"/>
            <w:vAlign w:val="bottom"/>
          </w:tcPr>
          <w:p w14:paraId="147E7A8F" w14:textId="77777777" w:rsidR="006D3D1C" w:rsidRPr="00A572BD" w:rsidRDefault="006D3D1C" w:rsidP="00DC556D">
            <w:pPr>
              <w:pStyle w:val="Header"/>
              <w:ind w:left="30"/>
              <w:rPr>
                <w:rFonts w:ascii="Arial" w:hAnsi="Arial" w:cs="Arial"/>
                <w:sz w:val="18"/>
                <w:szCs w:val="18"/>
                <w:lang w:eastAsia="en-US"/>
              </w:rPr>
            </w:pPr>
            <w:r w:rsidRPr="00A572BD">
              <w:rPr>
                <w:rFonts w:ascii="Arial" w:hAnsi="Arial" w:cs="Arial"/>
                <w:sz w:val="18"/>
                <w:szCs w:val="18"/>
                <w:lang w:eastAsia="en-US"/>
              </w:rPr>
              <w:t>Amortisation of film rights</w:t>
            </w:r>
          </w:p>
        </w:tc>
        <w:tc>
          <w:tcPr>
            <w:tcW w:w="1365" w:type="dxa"/>
          </w:tcPr>
          <w:p w14:paraId="5330730D"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14,327,481</w:t>
            </w:r>
          </w:p>
        </w:tc>
        <w:tc>
          <w:tcPr>
            <w:tcW w:w="1275" w:type="dxa"/>
            <w:shd w:val="clear" w:color="auto" w:fill="auto"/>
          </w:tcPr>
          <w:p w14:paraId="04BA8EEC"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(10,031,909)</w:t>
            </w:r>
          </w:p>
        </w:tc>
        <w:tc>
          <w:tcPr>
            <w:tcW w:w="1560" w:type="dxa"/>
            <w:shd w:val="clear" w:color="auto" w:fill="auto"/>
          </w:tcPr>
          <w:p w14:paraId="04099502"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134" w:type="dxa"/>
          </w:tcPr>
          <w:p w14:paraId="7EA613B6"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299" w:type="dxa"/>
            <w:shd w:val="clear" w:color="auto" w:fill="auto"/>
          </w:tcPr>
          <w:p w14:paraId="444F30D7"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4,295,572</w:t>
            </w:r>
          </w:p>
        </w:tc>
      </w:tr>
      <w:tr w:rsidR="006D3D1C" w:rsidRPr="00A572BD" w14:paraId="727ACB8D" w14:textId="77777777" w:rsidTr="00DC556D">
        <w:tc>
          <w:tcPr>
            <w:tcW w:w="2943" w:type="dxa"/>
            <w:vAlign w:val="bottom"/>
          </w:tcPr>
          <w:p w14:paraId="1595DCDD" w14:textId="77777777" w:rsidR="006D3D1C" w:rsidRPr="00A572BD" w:rsidRDefault="006D3D1C" w:rsidP="00DC556D">
            <w:pPr>
              <w:pStyle w:val="Header"/>
              <w:ind w:left="30"/>
              <w:rPr>
                <w:rFonts w:ascii="Arial" w:hAnsi="Arial" w:cs="Arial"/>
                <w:sz w:val="18"/>
                <w:szCs w:val="18"/>
                <w:lang w:eastAsia="en-US"/>
              </w:rPr>
            </w:pPr>
            <w:r w:rsidRPr="00A572BD">
              <w:rPr>
                <w:rFonts w:ascii="Arial" w:hAnsi="Arial" w:cs="Arial"/>
                <w:sz w:val="18"/>
                <w:szCs w:val="18"/>
                <w:lang w:eastAsia="en-US"/>
              </w:rPr>
              <w:t>Depreciation</w:t>
            </w:r>
          </w:p>
        </w:tc>
        <w:tc>
          <w:tcPr>
            <w:tcW w:w="1365" w:type="dxa"/>
          </w:tcPr>
          <w:p w14:paraId="3146BB84"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24,901,579</w:t>
            </w:r>
          </w:p>
        </w:tc>
        <w:tc>
          <w:tcPr>
            <w:tcW w:w="1275" w:type="dxa"/>
            <w:shd w:val="clear" w:color="auto" w:fill="auto"/>
          </w:tcPr>
          <w:p w14:paraId="01947765" w14:textId="77777777" w:rsidR="006D3D1C" w:rsidRPr="00A572BD" w:rsidRDefault="006D3D1C" w:rsidP="00DC556D">
            <w:pPr>
              <w:tabs>
                <w:tab w:val="center" w:pos="4320"/>
                <w:tab w:val="right" w:pos="8640"/>
              </w:tabs>
              <w:ind w:right="-72"/>
              <w:jc w:val="right"/>
              <w:rPr>
                <w:rFonts w:ascii="Arial" w:hAnsi="Arial" w:cs="Arial"/>
                <w:sz w:val="18"/>
                <w:szCs w:val="18"/>
                <w:lang w:val="en-US"/>
              </w:rPr>
            </w:pPr>
            <w:r w:rsidRPr="00A572BD">
              <w:rPr>
                <w:rFonts w:ascii="Arial" w:hAnsi="Arial" w:cs="Arial"/>
                <w:sz w:val="18"/>
                <w:szCs w:val="18"/>
                <w:lang w:val="en-US"/>
              </w:rPr>
              <w:t>(</w:t>
            </w:r>
            <w:r w:rsidRPr="00A572BD">
              <w:rPr>
                <w:rFonts w:ascii="Arial" w:hAnsi="Arial" w:cs="Arial"/>
                <w:sz w:val="18"/>
                <w:szCs w:val="18"/>
              </w:rPr>
              <w:t>3</w:t>
            </w:r>
            <w:r w:rsidRPr="00A572BD">
              <w:rPr>
                <w:rFonts w:ascii="Arial" w:hAnsi="Arial" w:cs="Arial"/>
                <w:sz w:val="18"/>
                <w:szCs w:val="18"/>
                <w:lang w:val="en-US"/>
              </w:rPr>
              <w:t>,</w:t>
            </w:r>
            <w:r w:rsidRPr="00A572BD">
              <w:rPr>
                <w:rFonts w:ascii="Arial" w:hAnsi="Arial" w:cs="Arial"/>
                <w:sz w:val="18"/>
                <w:szCs w:val="18"/>
              </w:rPr>
              <w:t>157</w:t>
            </w:r>
            <w:r w:rsidRPr="00A572BD">
              <w:rPr>
                <w:rFonts w:ascii="Arial" w:hAnsi="Arial" w:cs="Arial"/>
                <w:sz w:val="18"/>
                <w:szCs w:val="18"/>
                <w:lang w:val="en-US"/>
              </w:rPr>
              <w:t>,</w:t>
            </w:r>
            <w:r w:rsidRPr="00A572BD">
              <w:rPr>
                <w:rFonts w:ascii="Arial" w:hAnsi="Arial" w:cs="Arial"/>
                <w:sz w:val="18"/>
                <w:szCs w:val="18"/>
              </w:rPr>
              <w:t>697</w:t>
            </w:r>
            <w:r w:rsidRPr="00A572BD">
              <w:rPr>
                <w:rFonts w:ascii="Arial" w:hAnsi="Arial" w:cs="Arial"/>
                <w:sz w:val="18"/>
                <w:szCs w:val="18"/>
                <w:lang w:val="en-US"/>
              </w:rPr>
              <w:t>)</w:t>
            </w:r>
          </w:p>
        </w:tc>
        <w:tc>
          <w:tcPr>
            <w:tcW w:w="1560" w:type="dxa"/>
            <w:shd w:val="clear" w:color="auto" w:fill="auto"/>
          </w:tcPr>
          <w:p w14:paraId="37B51943" w14:textId="77777777" w:rsidR="006D3D1C" w:rsidRPr="00A572BD" w:rsidRDefault="006D3D1C" w:rsidP="00DC556D">
            <w:pPr>
              <w:tabs>
                <w:tab w:val="center" w:pos="4320"/>
                <w:tab w:val="right" w:pos="8640"/>
              </w:tabs>
              <w:ind w:right="-72"/>
              <w:jc w:val="right"/>
              <w:rPr>
                <w:rFonts w:ascii="Arial" w:hAnsi="Arial" w:cs="Arial"/>
                <w:sz w:val="18"/>
                <w:szCs w:val="18"/>
              </w:rPr>
            </w:pPr>
            <w:r w:rsidRPr="004748B3">
              <w:rPr>
                <w:rFonts w:ascii="Arial" w:hAnsi="Arial" w:cs="Arial"/>
                <w:sz w:val="18"/>
                <w:szCs w:val="18"/>
              </w:rPr>
              <w:t>(2,968)</w:t>
            </w:r>
          </w:p>
        </w:tc>
        <w:tc>
          <w:tcPr>
            <w:tcW w:w="1134" w:type="dxa"/>
          </w:tcPr>
          <w:p w14:paraId="3996E254"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299" w:type="dxa"/>
            <w:shd w:val="clear" w:color="auto" w:fill="auto"/>
          </w:tcPr>
          <w:p w14:paraId="6C757E4A" w14:textId="77777777" w:rsidR="006D3D1C" w:rsidRPr="00A572BD" w:rsidRDefault="006D3D1C" w:rsidP="00DC556D">
            <w:pPr>
              <w:tabs>
                <w:tab w:val="center" w:pos="4320"/>
                <w:tab w:val="right" w:pos="8640"/>
              </w:tabs>
              <w:ind w:right="-72"/>
              <w:jc w:val="right"/>
              <w:rPr>
                <w:rFonts w:ascii="Arial" w:hAnsi="Arial" w:cs="Arial"/>
                <w:sz w:val="18"/>
                <w:szCs w:val="18"/>
              </w:rPr>
            </w:pPr>
            <w:r w:rsidRPr="004748B3">
              <w:rPr>
                <w:rFonts w:ascii="Arial" w:hAnsi="Arial" w:cs="Arial"/>
                <w:sz w:val="18"/>
                <w:szCs w:val="18"/>
              </w:rPr>
              <w:t>21,740,914</w:t>
            </w:r>
          </w:p>
        </w:tc>
      </w:tr>
      <w:tr w:rsidR="006D3D1C" w:rsidRPr="00A572BD" w14:paraId="2576E112" w14:textId="77777777" w:rsidTr="00DC556D">
        <w:tc>
          <w:tcPr>
            <w:tcW w:w="2943" w:type="dxa"/>
            <w:vAlign w:val="bottom"/>
          </w:tcPr>
          <w:p w14:paraId="6BDFC500" w14:textId="77777777" w:rsidR="006D3D1C" w:rsidRPr="00A572BD" w:rsidRDefault="006D3D1C" w:rsidP="00DC556D">
            <w:pPr>
              <w:pStyle w:val="Header"/>
              <w:ind w:left="30"/>
              <w:rPr>
                <w:rFonts w:ascii="Arial" w:hAnsi="Arial" w:cs="Arial"/>
                <w:sz w:val="18"/>
                <w:szCs w:val="18"/>
                <w:lang w:eastAsia="en-US"/>
              </w:rPr>
            </w:pPr>
            <w:r w:rsidRPr="00A572BD">
              <w:rPr>
                <w:rFonts w:ascii="Arial" w:hAnsi="Arial" w:cs="Arial"/>
                <w:sz w:val="18"/>
                <w:szCs w:val="18"/>
                <w:lang w:eastAsia="en-US"/>
              </w:rPr>
              <w:t>Impairment of assets</w:t>
            </w:r>
          </w:p>
        </w:tc>
        <w:tc>
          <w:tcPr>
            <w:tcW w:w="1365" w:type="dxa"/>
          </w:tcPr>
          <w:p w14:paraId="029576AF"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33,086,055</w:t>
            </w:r>
          </w:p>
        </w:tc>
        <w:tc>
          <w:tcPr>
            <w:tcW w:w="1275" w:type="dxa"/>
            <w:shd w:val="clear" w:color="auto" w:fill="auto"/>
          </w:tcPr>
          <w:p w14:paraId="3AF6B76B"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1,723,628</w:t>
            </w:r>
          </w:p>
        </w:tc>
        <w:tc>
          <w:tcPr>
            <w:tcW w:w="1560" w:type="dxa"/>
            <w:shd w:val="clear" w:color="auto" w:fill="auto"/>
          </w:tcPr>
          <w:p w14:paraId="25E76548"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134" w:type="dxa"/>
          </w:tcPr>
          <w:p w14:paraId="39254ABB"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299" w:type="dxa"/>
            <w:shd w:val="clear" w:color="auto" w:fill="auto"/>
          </w:tcPr>
          <w:p w14:paraId="66B0BE06"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34,809,683</w:t>
            </w:r>
          </w:p>
        </w:tc>
      </w:tr>
      <w:tr w:rsidR="006D3D1C" w:rsidRPr="00A572BD" w14:paraId="3C64D00F" w14:textId="77777777" w:rsidTr="00DC556D">
        <w:tc>
          <w:tcPr>
            <w:tcW w:w="2943" w:type="dxa"/>
            <w:vAlign w:val="bottom"/>
          </w:tcPr>
          <w:p w14:paraId="5CA530CD" w14:textId="77777777" w:rsidR="006D3D1C" w:rsidRPr="00A572BD" w:rsidRDefault="006D3D1C" w:rsidP="00DC556D">
            <w:pPr>
              <w:pStyle w:val="Header"/>
              <w:ind w:left="30"/>
              <w:rPr>
                <w:rFonts w:ascii="Arial" w:hAnsi="Arial" w:cs="Arial"/>
                <w:sz w:val="18"/>
                <w:szCs w:val="18"/>
                <w:lang w:eastAsia="en-US"/>
              </w:rPr>
            </w:pPr>
            <w:r w:rsidRPr="00A572BD">
              <w:rPr>
                <w:rFonts w:ascii="Arial" w:hAnsi="Arial" w:cs="Arial"/>
                <w:sz w:val="18"/>
                <w:szCs w:val="18"/>
                <w:lang w:eastAsia="en-US"/>
              </w:rPr>
              <w:t>Investment properties</w:t>
            </w:r>
          </w:p>
        </w:tc>
        <w:tc>
          <w:tcPr>
            <w:tcW w:w="1365" w:type="dxa"/>
          </w:tcPr>
          <w:p w14:paraId="484E0A54" w14:textId="77777777" w:rsidR="006D3D1C" w:rsidRPr="00A572BD" w:rsidRDefault="006D3D1C"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7,474,347</w:t>
            </w:r>
          </w:p>
        </w:tc>
        <w:tc>
          <w:tcPr>
            <w:tcW w:w="1275" w:type="dxa"/>
            <w:shd w:val="clear" w:color="auto" w:fill="auto"/>
          </w:tcPr>
          <w:p w14:paraId="74EF1AE5" w14:textId="77777777" w:rsidR="006D3D1C" w:rsidRPr="00A572BD" w:rsidRDefault="006D3D1C" w:rsidP="00DC556D">
            <w:pPr>
              <w:tabs>
                <w:tab w:val="center" w:pos="4320"/>
                <w:tab w:val="right" w:pos="8640"/>
              </w:tabs>
              <w:ind w:right="-72"/>
              <w:jc w:val="right"/>
              <w:rPr>
                <w:rFonts w:ascii="Arial" w:hAnsi="Arial" w:cs="Arial"/>
                <w:sz w:val="18"/>
                <w:szCs w:val="18"/>
                <w:cs/>
              </w:rPr>
            </w:pPr>
            <w:r w:rsidRPr="00F76724">
              <w:rPr>
                <w:rFonts w:ascii="Arial" w:hAnsi="Arial" w:cs="Arial"/>
                <w:sz w:val="18"/>
                <w:szCs w:val="18"/>
              </w:rPr>
              <w:t>(41,683,671)</w:t>
            </w:r>
          </w:p>
        </w:tc>
        <w:tc>
          <w:tcPr>
            <w:tcW w:w="1560" w:type="dxa"/>
            <w:shd w:val="clear" w:color="auto" w:fill="auto"/>
          </w:tcPr>
          <w:p w14:paraId="13E7AFFE"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134" w:type="dxa"/>
          </w:tcPr>
          <w:p w14:paraId="3A574CDC"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299" w:type="dxa"/>
            <w:shd w:val="clear" w:color="auto" w:fill="auto"/>
          </w:tcPr>
          <w:p w14:paraId="422C667E" w14:textId="77777777" w:rsidR="006D3D1C" w:rsidRPr="00A572BD" w:rsidRDefault="006D3D1C" w:rsidP="00DC556D">
            <w:pPr>
              <w:tabs>
                <w:tab w:val="center" w:pos="4320"/>
                <w:tab w:val="right" w:pos="8640"/>
              </w:tabs>
              <w:ind w:right="-72"/>
              <w:jc w:val="right"/>
              <w:rPr>
                <w:rFonts w:ascii="Arial" w:hAnsi="Arial" w:cs="Arial"/>
                <w:sz w:val="18"/>
                <w:szCs w:val="18"/>
              </w:rPr>
            </w:pPr>
            <w:r w:rsidRPr="00F76724">
              <w:rPr>
                <w:rFonts w:ascii="Arial" w:hAnsi="Arial" w:cs="Arial"/>
                <w:sz w:val="18"/>
                <w:szCs w:val="18"/>
              </w:rPr>
              <w:t>(34,209,324)</w:t>
            </w:r>
          </w:p>
        </w:tc>
      </w:tr>
      <w:tr w:rsidR="006D3D1C" w:rsidRPr="00A572BD" w14:paraId="07B74FCC" w14:textId="77777777" w:rsidTr="00DC556D">
        <w:tc>
          <w:tcPr>
            <w:tcW w:w="2943" w:type="dxa"/>
            <w:vAlign w:val="bottom"/>
          </w:tcPr>
          <w:p w14:paraId="028E9297" w14:textId="77777777" w:rsidR="006D3D1C" w:rsidRPr="00A572BD" w:rsidRDefault="006D3D1C" w:rsidP="00DC556D">
            <w:pPr>
              <w:pStyle w:val="Header"/>
              <w:ind w:left="30"/>
              <w:rPr>
                <w:rFonts w:ascii="Arial" w:hAnsi="Arial" w:cs="Arial"/>
                <w:sz w:val="18"/>
                <w:szCs w:val="18"/>
                <w:lang w:eastAsia="en-US"/>
              </w:rPr>
            </w:pPr>
            <w:r w:rsidRPr="00A572BD">
              <w:rPr>
                <w:rFonts w:ascii="Arial" w:hAnsi="Arial" w:cs="Arial"/>
                <w:sz w:val="18"/>
                <w:szCs w:val="18"/>
                <w:lang w:eastAsia="en-US"/>
              </w:rPr>
              <w:t>Prepaid rents</w:t>
            </w:r>
          </w:p>
        </w:tc>
        <w:tc>
          <w:tcPr>
            <w:tcW w:w="1365" w:type="dxa"/>
          </w:tcPr>
          <w:p w14:paraId="329A54BE"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255,147</w:t>
            </w:r>
          </w:p>
        </w:tc>
        <w:tc>
          <w:tcPr>
            <w:tcW w:w="1275" w:type="dxa"/>
            <w:shd w:val="clear" w:color="auto" w:fill="auto"/>
          </w:tcPr>
          <w:p w14:paraId="65B1C51B"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(23,372)</w:t>
            </w:r>
          </w:p>
        </w:tc>
        <w:tc>
          <w:tcPr>
            <w:tcW w:w="1560" w:type="dxa"/>
            <w:shd w:val="clear" w:color="auto" w:fill="auto"/>
          </w:tcPr>
          <w:p w14:paraId="6FE3839C"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134" w:type="dxa"/>
          </w:tcPr>
          <w:p w14:paraId="063CD99B"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299" w:type="dxa"/>
            <w:shd w:val="clear" w:color="auto" w:fill="auto"/>
          </w:tcPr>
          <w:p w14:paraId="6774D25E"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231,775</w:t>
            </w:r>
          </w:p>
        </w:tc>
      </w:tr>
      <w:tr w:rsidR="006D3D1C" w:rsidRPr="00A572BD" w14:paraId="5D2E92C8" w14:textId="77777777" w:rsidTr="00DC556D">
        <w:tc>
          <w:tcPr>
            <w:tcW w:w="2943" w:type="dxa"/>
            <w:vAlign w:val="bottom"/>
          </w:tcPr>
          <w:p w14:paraId="1E7CEAF3" w14:textId="77777777" w:rsidR="006D3D1C" w:rsidRPr="00A572BD" w:rsidRDefault="006D3D1C" w:rsidP="00DC556D">
            <w:pPr>
              <w:pStyle w:val="Header"/>
              <w:ind w:left="30"/>
              <w:rPr>
                <w:rFonts w:ascii="Arial" w:hAnsi="Arial" w:cs="Arial"/>
                <w:sz w:val="18"/>
                <w:szCs w:val="18"/>
                <w:lang w:eastAsia="en-US"/>
              </w:rPr>
            </w:pPr>
            <w:r w:rsidRPr="00A572BD">
              <w:rPr>
                <w:rFonts w:ascii="Arial" w:hAnsi="Arial" w:cs="Arial"/>
                <w:sz w:val="18"/>
                <w:szCs w:val="18"/>
                <w:lang w:eastAsia="en-US"/>
              </w:rPr>
              <w:t>Lease liabilities</w:t>
            </w:r>
          </w:p>
        </w:tc>
        <w:tc>
          <w:tcPr>
            <w:tcW w:w="1365" w:type="dxa"/>
          </w:tcPr>
          <w:p w14:paraId="394E3BB4"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511,283,752</w:t>
            </w:r>
          </w:p>
        </w:tc>
        <w:tc>
          <w:tcPr>
            <w:tcW w:w="1275" w:type="dxa"/>
            <w:shd w:val="clear" w:color="auto" w:fill="auto"/>
          </w:tcPr>
          <w:p w14:paraId="0955308D"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17,894,324</w:t>
            </w:r>
          </w:p>
        </w:tc>
        <w:tc>
          <w:tcPr>
            <w:tcW w:w="1560" w:type="dxa"/>
            <w:shd w:val="clear" w:color="auto" w:fill="auto"/>
          </w:tcPr>
          <w:p w14:paraId="243441A1"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134" w:type="dxa"/>
          </w:tcPr>
          <w:p w14:paraId="03C67E01"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299" w:type="dxa"/>
            <w:shd w:val="clear" w:color="auto" w:fill="auto"/>
          </w:tcPr>
          <w:p w14:paraId="70DCAEE6"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529,178,076</w:t>
            </w:r>
          </w:p>
        </w:tc>
      </w:tr>
      <w:tr w:rsidR="006D3D1C" w:rsidRPr="00A572BD" w14:paraId="466FC01A" w14:textId="77777777" w:rsidTr="00DC556D">
        <w:tc>
          <w:tcPr>
            <w:tcW w:w="2943" w:type="dxa"/>
            <w:vAlign w:val="bottom"/>
          </w:tcPr>
          <w:p w14:paraId="5EC1EBC7" w14:textId="77777777" w:rsidR="006D3D1C" w:rsidRPr="00A572BD" w:rsidRDefault="006D3D1C" w:rsidP="00DC556D">
            <w:pPr>
              <w:pStyle w:val="Header"/>
              <w:ind w:left="30"/>
              <w:rPr>
                <w:rFonts w:ascii="Arial" w:hAnsi="Arial" w:cs="Arial"/>
                <w:sz w:val="18"/>
                <w:szCs w:val="18"/>
                <w:lang w:eastAsia="en-US"/>
              </w:rPr>
            </w:pPr>
            <w:r w:rsidRPr="00A572BD">
              <w:rPr>
                <w:rFonts w:ascii="Arial" w:hAnsi="Arial" w:cs="Arial"/>
                <w:sz w:val="18"/>
                <w:szCs w:val="18"/>
                <w:lang w:eastAsia="en-US"/>
              </w:rPr>
              <w:t>Employee benefits</w:t>
            </w:r>
          </w:p>
        </w:tc>
        <w:tc>
          <w:tcPr>
            <w:tcW w:w="1365" w:type="dxa"/>
          </w:tcPr>
          <w:p w14:paraId="507F2B6D"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15,484,925</w:t>
            </w:r>
          </w:p>
        </w:tc>
        <w:tc>
          <w:tcPr>
            <w:tcW w:w="1275" w:type="dxa"/>
            <w:shd w:val="clear" w:color="auto" w:fill="auto"/>
          </w:tcPr>
          <w:p w14:paraId="39B1D149"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(471,986)</w:t>
            </w:r>
          </w:p>
        </w:tc>
        <w:tc>
          <w:tcPr>
            <w:tcW w:w="1560" w:type="dxa"/>
            <w:shd w:val="clear" w:color="auto" w:fill="auto"/>
          </w:tcPr>
          <w:p w14:paraId="75B6AB71"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134" w:type="dxa"/>
          </w:tcPr>
          <w:p w14:paraId="7BDC0AA7"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(879)</w:t>
            </w:r>
          </w:p>
        </w:tc>
        <w:tc>
          <w:tcPr>
            <w:tcW w:w="1299" w:type="dxa"/>
            <w:shd w:val="clear" w:color="auto" w:fill="auto"/>
          </w:tcPr>
          <w:p w14:paraId="4391AB91"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15,012,060</w:t>
            </w:r>
          </w:p>
        </w:tc>
      </w:tr>
      <w:tr w:rsidR="006D3D1C" w:rsidRPr="00A572BD" w14:paraId="41CEDE0F" w14:textId="77777777" w:rsidTr="00DC556D">
        <w:tc>
          <w:tcPr>
            <w:tcW w:w="2943" w:type="dxa"/>
            <w:vAlign w:val="bottom"/>
          </w:tcPr>
          <w:p w14:paraId="48298AE6" w14:textId="77777777" w:rsidR="006D3D1C" w:rsidRPr="00A572BD" w:rsidRDefault="006D3D1C" w:rsidP="00DC556D">
            <w:pPr>
              <w:pStyle w:val="Header"/>
              <w:ind w:left="30"/>
              <w:rPr>
                <w:rFonts w:ascii="Arial" w:hAnsi="Arial" w:cs="Arial"/>
                <w:sz w:val="18"/>
                <w:szCs w:val="18"/>
                <w:lang w:eastAsia="en-US"/>
              </w:rPr>
            </w:pPr>
            <w:r w:rsidRPr="00A572BD">
              <w:rPr>
                <w:rFonts w:ascii="Arial" w:hAnsi="Arial" w:cs="Arial"/>
                <w:sz w:val="18"/>
                <w:szCs w:val="18"/>
                <w:lang w:eastAsia="en-US"/>
              </w:rPr>
              <w:t>Provision for customers</w:t>
            </w:r>
          </w:p>
        </w:tc>
        <w:tc>
          <w:tcPr>
            <w:tcW w:w="1365" w:type="dxa"/>
          </w:tcPr>
          <w:p w14:paraId="7CC27124" w14:textId="77777777" w:rsidR="006D3D1C" w:rsidRPr="00A572BD" w:rsidRDefault="006D3D1C" w:rsidP="00DC556D">
            <w:pPr>
              <w:tabs>
                <w:tab w:val="center" w:pos="4320"/>
                <w:tab w:val="right" w:pos="8640"/>
              </w:tabs>
              <w:ind w:right="-72"/>
              <w:jc w:val="right"/>
              <w:rPr>
                <w:rFonts w:ascii="Arial" w:hAnsi="Arial" w:cs="Arial"/>
                <w:sz w:val="18"/>
                <w:szCs w:val="18"/>
                <w:cs/>
              </w:rPr>
            </w:pPr>
          </w:p>
        </w:tc>
        <w:tc>
          <w:tcPr>
            <w:tcW w:w="1275" w:type="dxa"/>
            <w:shd w:val="clear" w:color="auto" w:fill="auto"/>
          </w:tcPr>
          <w:p w14:paraId="4A7B7F3E" w14:textId="77777777" w:rsidR="006D3D1C" w:rsidRPr="00A572BD" w:rsidRDefault="006D3D1C" w:rsidP="00DC556D">
            <w:pPr>
              <w:tabs>
                <w:tab w:val="center" w:pos="4320"/>
                <w:tab w:val="right" w:pos="8640"/>
              </w:tabs>
              <w:ind w:right="-72"/>
              <w:jc w:val="right"/>
              <w:rPr>
                <w:rFonts w:ascii="Arial" w:hAnsi="Arial" w:cs="Arial"/>
                <w:sz w:val="18"/>
                <w:szCs w:val="18"/>
              </w:rPr>
            </w:pPr>
          </w:p>
        </w:tc>
        <w:tc>
          <w:tcPr>
            <w:tcW w:w="1560" w:type="dxa"/>
            <w:shd w:val="clear" w:color="auto" w:fill="auto"/>
          </w:tcPr>
          <w:p w14:paraId="7ECD4F74" w14:textId="77777777" w:rsidR="006D3D1C" w:rsidRPr="00A572BD" w:rsidRDefault="006D3D1C" w:rsidP="00DC556D">
            <w:pPr>
              <w:tabs>
                <w:tab w:val="center" w:pos="4320"/>
                <w:tab w:val="right" w:pos="8640"/>
              </w:tabs>
              <w:ind w:right="-72"/>
              <w:jc w:val="right"/>
              <w:rPr>
                <w:rFonts w:ascii="Arial" w:hAnsi="Arial" w:cs="Arial"/>
                <w:sz w:val="18"/>
                <w:szCs w:val="18"/>
              </w:rPr>
            </w:pPr>
          </w:p>
        </w:tc>
        <w:tc>
          <w:tcPr>
            <w:tcW w:w="1134" w:type="dxa"/>
          </w:tcPr>
          <w:p w14:paraId="256DFE7E" w14:textId="77777777" w:rsidR="006D3D1C" w:rsidRPr="00A572BD" w:rsidRDefault="006D3D1C" w:rsidP="00DC556D">
            <w:pPr>
              <w:tabs>
                <w:tab w:val="center" w:pos="4320"/>
                <w:tab w:val="right" w:pos="8640"/>
              </w:tabs>
              <w:ind w:right="-72"/>
              <w:jc w:val="right"/>
              <w:rPr>
                <w:rFonts w:ascii="Arial" w:hAnsi="Arial" w:cs="Arial"/>
                <w:sz w:val="18"/>
                <w:szCs w:val="18"/>
              </w:rPr>
            </w:pPr>
          </w:p>
        </w:tc>
        <w:tc>
          <w:tcPr>
            <w:tcW w:w="1299" w:type="dxa"/>
            <w:shd w:val="clear" w:color="auto" w:fill="auto"/>
          </w:tcPr>
          <w:p w14:paraId="07C8EA3D" w14:textId="77777777" w:rsidR="006D3D1C" w:rsidRPr="00A572BD" w:rsidRDefault="006D3D1C" w:rsidP="00DC556D">
            <w:pPr>
              <w:tabs>
                <w:tab w:val="center" w:pos="4320"/>
                <w:tab w:val="right" w:pos="8640"/>
              </w:tabs>
              <w:ind w:right="-72"/>
              <w:jc w:val="right"/>
              <w:rPr>
                <w:rFonts w:ascii="Arial" w:hAnsi="Arial" w:cs="Arial"/>
                <w:sz w:val="18"/>
                <w:szCs w:val="18"/>
              </w:rPr>
            </w:pPr>
          </w:p>
        </w:tc>
      </w:tr>
      <w:tr w:rsidR="006D3D1C" w:rsidRPr="00A572BD" w14:paraId="4FE5FB74" w14:textId="77777777" w:rsidTr="00DC556D">
        <w:tc>
          <w:tcPr>
            <w:tcW w:w="2943" w:type="dxa"/>
            <w:vAlign w:val="bottom"/>
          </w:tcPr>
          <w:p w14:paraId="3829AC42" w14:textId="49CA7C44" w:rsidR="006D3D1C" w:rsidRPr="00A572BD" w:rsidRDefault="006D3D1C" w:rsidP="00B34CBC">
            <w:pPr>
              <w:pStyle w:val="Header"/>
              <w:ind w:left="130"/>
              <w:rPr>
                <w:rFonts w:ascii="Arial" w:hAnsi="Arial" w:cs="Arial"/>
                <w:sz w:val="18"/>
                <w:szCs w:val="18"/>
                <w:lang w:eastAsia="en-US"/>
              </w:rPr>
            </w:pPr>
            <w:r w:rsidRPr="00A572BD">
              <w:rPr>
                <w:rFonts w:ascii="Arial" w:hAnsi="Arial" w:cs="Arial"/>
                <w:sz w:val="18"/>
                <w:szCs w:val="18"/>
                <w:lang w:eastAsia="en-US"/>
              </w:rPr>
              <w:t>loyalty program</w:t>
            </w:r>
          </w:p>
        </w:tc>
        <w:tc>
          <w:tcPr>
            <w:tcW w:w="1365" w:type="dxa"/>
          </w:tcPr>
          <w:p w14:paraId="31C22C68" w14:textId="77777777" w:rsidR="006D3D1C" w:rsidRPr="00A572BD" w:rsidRDefault="006D3D1C"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1,646,102</w:t>
            </w:r>
          </w:p>
        </w:tc>
        <w:tc>
          <w:tcPr>
            <w:tcW w:w="1275" w:type="dxa"/>
            <w:shd w:val="clear" w:color="auto" w:fill="auto"/>
          </w:tcPr>
          <w:p w14:paraId="012E4FC0"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(33,868)</w:t>
            </w:r>
          </w:p>
        </w:tc>
        <w:tc>
          <w:tcPr>
            <w:tcW w:w="1560" w:type="dxa"/>
            <w:shd w:val="clear" w:color="auto" w:fill="auto"/>
          </w:tcPr>
          <w:p w14:paraId="68B6348A"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134" w:type="dxa"/>
          </w:tcPr>
          <w:p w14:paraId="310A9064"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299" w:type="dxa"/>
            <w:shd w:val="clear" w:color="auto" w:fill="auto"/>
          </w:tcPr>
          <w:p w14:paraId="7D520DBD"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1,612,234</w:t>
            </w:r>
          </w:p>
        </w:tc>
      </w:tr>
      <w:tr w:rsidR="006D3D1C" w:rsidRPr="00A572BD" w14:paraId="028F6B61" w14:textId="77777777" w:rsidTr="00DC556D">
        <w:tc>
          <w:tcPr>
            <w:tcW w:w="2943" w:type="dxa"/>
            <w:vAlign w:val="bottom"/>
          </w:tcPr>
          <w:p w14:paraId="44EC6B48" w14:textId="77777777" w:rsidR="006D3D1C" w:rsidRPr="00A572BD" w:rsidRDefault="006D3D1C" w:rsidP="00DC556D">
            <w:pPr>
              <w:pStyle w:val="Header"/>
              <w:ind w:left="30"/>
              <w:rPr>
                <w:rFonts w:ascii="Arial" w:hAnsi="Arial" w:cs="Arial"/>
                <w:sz w:val="18"/>
                <w:szCs w:val="18"/>
                <w:lang w:eastAsia="en-US"/>
              </w:rPr>
            </w:pPr>
            <w:r w:rsidRPr="00A572BD">
              <w:rPr>
                <w:rFonts w:ascii="Arial" w:hAnsi="Arial" w:cs="Arial"/>
                <w:sz w:val="18"/>
                <w:szCs w:val="18"/>
                <w:lang w:eastAsia="en-US"/>
              </w:rPr>
              <w:t>Subsidy for construction received</w:t>
            </w:r>
          </w:p>
        </w:tc>
        <w:tc>
          <w:tcPr>
            <w:tcW w:w="1365" w:type="dxa"/>
          </w:tcPr>
          <w:p w14:paraId="3CDC7057" w14:textId="77777777" w:rsidR="006D3D1C" w:rsidRPr="00A572BD" w:rsidRDefault="006D3D1C"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35,456,944</w:t>
            </w:r>
          </w:p>
        </w:tc>
        <w:tc>
          <w:tcPr>
            <w:tcW w:w="1275" w:type="dxa"/>
            <w:shd w:val="clear" w:color="auto" w:fill="auto"/>
          </w:tcPr>
          <w:p w14:paraId="6FCE8282"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631,473</w:t>
            </w:r>
          </w:p>
        </w:tc>
        <w:tc>
          <w:tcPr>
            <w:tcW w:w="1560" w:type="dxa"/>
            <w:shd w:val="clear" w:color="auto" w:fill="auto"/>
          </w:tcPr>
          <w:p w14:paraId="6071AB50"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134" w:type="dxa"/>
          </w:tcPr>
          <w:p w14:paraId="03C60019"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299" w:type="dxa"/>
            <w:shd w:val="clear" w:color="auto" w:fill="auto"/>
          </w:tcPr>
          <w:p w14:paraId="5DFE5F00"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36,088,417</w:t>
            </w:r>
          </w:p>
        </w:tc>
      </w:tr>
      <w:tr w:rsidR="006D3D1C" w:rsidRPr="00A572BD" w14:paraId="7C9C7567" w14:textId="77777777" w:rsidTr="00DC556D">
        <w:tc>
          <w:tcPr>
            <w:tcW w:w="2943" w:type="dxa"/>
            <w:vAlign w:val="bottom"/>
          </w:tcPr>
          <w:p w14:paraId="53171CB0" w14:textId="77777777" w:rsidR="006D3D1C" w:rsidRPr="00A572BD" w:rsidRDefault="006D3D1C" w:rsidP="00DC556D">
            <w:pPr>
              <w:pStyle w:val="Header"/>
              <w:ind w:left="30"/>
              <w:rPr>
                <w:rFonts w:ascii="Arial" w:hAnsi="Arial" w:cs="Arial"/>
                <w:sz w:val="18"/>
                <w:szCs w:val="18"/>
                <w:lang w:eastAsia="en-US"/>
              </w:rPr>
            </w:pPr>
            <w:r w:rsidRPr="00A572BD">
              <w:rPr>
                <w:rFonts w:ascii="Arial" w:hAnsi="Arial" w:cs="Arial"/>
                <w:sz w:val="18"/>
                <w:szCs w:val="18"/>
                <w:lang w:eastAsia="en-US"/>
              </w:rPr>
              <w:t>Advance income</w:t>
            </w:r>
          </w:p>
        </w:tc>
        <w:tc>
          <w:tcPr>
            <w:tcW w:w="1365" w:type="dxa"/>
          </w:tcPr>
          <w:p w14:paraId="38B46B79" w14:textId="77777777" w:rsidR="006D3D1C" w:rsidRPr="00A572BD" w:rsidRDefault="006D3D1C"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6,213,424</w:t>
            </w:r>
          </w:p>
        </w:tc>
        <w:tc>
          <w:tcPr>
            <w:tcW w:w="1275" w:type="dxa"/>
            <w:shd w:val="clear" w:color="auto" w:fill="auto"/>
          </w:tcPr>
          <w:p w14:paraId="7C8BE223"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3,701,559</w:t>
            </w:r>
          </w:p>
        </w:tc>
        <w:tc>
          <w:tcPr>
            <w:tcW w:w="1560" w:type="dxa"/>
            <w:shd w:val="clear" w:color="auto" w:fill="auto"/>
          </w:tcPr>
          <w:p w14:paraId="1D6F491C" w14:textId="77777777" w:rsidR="006D3D1C" w:rsidRPr="00A572BD" w:rsidRDefault="006D3D1C" w:rsidP="00DC556D">
            <w:pPr>
              <w:tabs>
                <w:tab w:val="center" w:pos="4320"/>
                <w:tab w:val="right" w:pos="8640"/>
              </w:tabs>
              <w:ind w:right="-72"/>
              <w:jc w:val="right"/>
              <w:rPr>
                <w:rFonts w:ascii="Arial" w:hAnsi="Arial" w:cs="Arial"/>
                <w:sz w:val="18"/>
                <w:szCs w:val="18"/>
              </w:rPr>
            </w:pPr>
            <w:r w:rsidRPr="004748B3">
              <w:rPr>
                <w:rFonts w:ascii="Arial" w:hAnsi="Arial" w:cs="Arial"/>
                <w:sz w:val="18"/>
                <w:szCs w:val="18"/>
              </w:rPr>
              <w:t>(101,268)</w:t>
            </w:r>
          </w:p>
        </w:tc>
        <w:tc>
          <w:tcPr>
            <w:tcW w:w="1134" w:type="dxa"/>
          </w:tcPr>
          <w:p w14:paraId="51547C54"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299" w:type="dxa"/>
            <w:shd w:val="clear" w:color="auto" w:fill="auto"/>
          </w:tcPr>
          <w:p w14:paraId="31329575" w14:textId="77777777" w:rsidR="006D3D1C" w:rsidRPr="00A572BD" w:rsidRDefault="006D3D1C" w:rsidP="00DC556D">
            <w:pPr>
              <w:tabs>
                <w:tab w:val="center" w:pos="4320"/>
                <w:tab w:val="right" w:pos="8640"/>
              </w:tabs>
              <w:ind w:right="-72"/>
              <w:jc w:val="right"/>
              <w:rPr>
                <w:rFonts w:ascii="Arial" w:hAnsi="Arial" w:cs="Arial"/>
                <w:sz w:val="18"/>
                <w:szCs w:val="18"/>
              </w:rPr>
            </w:pPr>
            <w:r w:rsidRPr="00F76724">
              <w:rPr>
                <w:rFonts w:ascii="Arial" w:hAnsi="Arial" w:cs="Arial"/>
                <w:sz w:val="18"/>
                <w:szCs w:val="18"/>
              </w:rPr>
              <w:t>9,813,715</w:t>
            </w:r>
          </w:p>
        </w:tc>
      </w:tr>
      <w:tr w:rsidR="006D3D1C" w:rsidRPr="00A572BD" w14:paraId="19EB77EE" w14:textId="77777777" w:rsidTr="00DC556D">
        <w:tc>
          <w:tcPr>
            <w:tcW w:w="2943" w:type="dxa"/>
            <w:vAlign w:val="bottom"/>
          </w:tcPr>
          <w:p w14:paraId="1950F0B3" w14:textId="77777777" w:rsidR="006D3D1C" w:rsidRPr="00A572BD" w:rsidRDefault="006D3D1C" w:rsidP="00DC556D">
            <w:pPr>
              <w:pStyle w:val="Header"/>
              <w:ind w:left="30"/>
              <w:rPr>
                <w:rFonts w:ascii="Arial" w:hAnsi="Arial" w:cs="Arial"/>
                <w:sz w:val="18"/>
                <w:szCs w:val="18"/>
                <w:lang w:eastAsia="en-US"/>
              </w:rPr>
            </w:pPr>
            <w:r w:rsidRPr="00A572BD">
              <w:rPr>
                <w:rFonts w:ascii="Arial" w:hAnsi="Arial" w:cs="Arial"/>
                <w:sz w:val="18"/>
                <w:szCs w:val="18"/>
                <w:lang w:eastAsia="en-US"/>
              </w:rPr>
              <w:t>Long-term deposits</w:t>
            </w:r>
          </w:p>
        </w:tc>
        <w:tc>
          <w:tcPr>
            <w:tcW w:w="1365" w:type="dxa"/>
          </w:tcPr>
          <w:p w14:paraId="512EB54E" w14:textId="77777777" w:rsidR="006D3D1C" w:rsidRPr="00A572BD" w:rsidRDefault="006D3D1C"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7,150,865</w:t>
            </w:r>
          </w:p>
        </w:tc>
        <w:tc>
          <w:tcPr>
            <w:tcW w:w="1275" w:type="dxa"/>
            <w:shd w:val="clear" w:color="auto" w:fill="auto"/>
          </w:tcPr>
          <w:p w14:paraId="07EE469C"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(456,331)</w:t>
            </w:r>
          </w:p>
        </w:tc>
        <w:tc>
          <w:tcPr>
            <w:tcW w:w="1560" w:type="dxa"/>
            <w:shd w:val="clear" w:color="auto" w:fill="auto"/>
          </w:tcPr>
          <w:p w14:paraId="5B1776E8"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134" w:type="dxa"/>
          </w:tcPr>
          <w:p w14:paraId="2E3990E0"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299" w:type="dxa"/>
            <w:shd w:val="clear" w:color="auto" w:fill="auto"/>
          </w:tcPr>
          <w:p w14:paraId="7177BF1C"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6,694,534</w:t>
            </w:r>
          </w:p>
        </w:tc>
      </w:tr>
      <w:tr w:rsidR="006D3D1C" w:rsidRPr="00A572BD" w14:paraId="05B6C68D" w14:textId="77777777" w:rsidTr="00DC556D">
        <w:tc>
          <w:tcPr>
            <w:tcW w:w="2943" w:type="dxa"/>
            <w:vAlign w:val="bottom"/>
          </w:tcPr>
          <w:p w14:paraId="7964A885" w14:textId="77777777" w:rsidR="006D3D1C" w:rsidRPr="00A572BD" w:rsidRDefault="006D3D1C" w:rsidP="00DC556D">
            <w:pPr>
              <w:pStyle w:val="Header"/>
              <w:ind w:left="30"/>
              <w:rPr>
                <w:rFonts w:ascii="Arial" w:hAnsi="Arial" w:cs="Arial"/>
                <w:sz w:val="18"/>
                <w:szCs w:val="18"/>
                <w:lang w:eastAsia="en-US"/>
              </w:rPr>
            </w:pPr>
          </w:p>
        </w:tc>
        <w:tc>
          <w:tcPr>
            <w:tcW w:w="1365" w:type="dxa"/>
            <w:tcBorders>
              <w:top w:val="single" w:sz="4" w:space="0" w:color="auto"/>
            </w:tcBorders>
            <w:vAlign w:val="bottom"/>
          </w:tcPr>
          <w:p w14:paraId="25A1E5F6" w14:textId="77777777" w:rsidR="006D3D1C" w:rsidRPr="00A572BD" w:rsidRDefault="006D3D1C" w:rsidP="00DC556D">
            <w:pPr>
              <w:ind w:right="-72"/>
              <w:jc w:val="right"/>
              <w:rPr>
                <w:rFonts w:ascii="Arial" w:hAnsi="Arial" w:cs="Arial"/>
                <w:sz w:val="18"/>
                <w:szCs w:val="18"/>
                <w:lang w:val="en-US"/>
              </w:rPr>
            </w:pPr>
          </w:p>
        </w:tc>
        <w:tc>
          <w:tcPr>
            <w:tcW w:w="1275" w:type="dxa"/>
            <w:tcBorders>
              <w:top w:val="single" w:sz="4" w:space="0" w:color="auto"/>
            </w:tcBorders>
            <w:vAlign w:val="bottom"/>
          </w:tcPr>
          <w:p w14:paraId="4EFFDAB8" w14:textId="77777777" w:rsidR="006D3D1C" w:rsidRPr="00A572BD" w:rsidRDefault="006D3D1C" w:rsidP="00DC556D">
            <w:pPr>
              <w:ind w:right="-72"/>
              <w:jc w:val="right"/>
              <w:rPr>
                <w:rFonts w:ascii="Arial" w:hAnsi="Arial" w:cs="Arial"/>
                <w:sz w:val="18"/>
                <w:szCs w:val="18"/>
                <w:lang w:val="en-US"/>
              </w:rPr>
            </w:pPr>
          </w:p>
        </w:tc>
        <w:tc>
          <w:tcPr>
            <w:tcW w:w="1560" w:type="dxa"/>
            <w:tcBorders>
              <w:top w:val="single" w:sz="4" w:space="0" w:color="auto"/>
            </w:tcBorders>
            <w:shd w:val="clear" w:color="auto" w:fill="auto"/>
            <w:vAlign w:val="bottom"/>
          </w:tcPr>
          <w:p w14:paraId="4876A234" w14:textId="77777777" w:rsidR="006D3D1C" w:rsidRPr="00A572BD" w:rsidRDefault="006D3D1C" w:rsidP="00DC556D">
            <w:pPr>
              <w:ind w:right="-72"/>
              <w:jc w:val="right"/>
              <w:rPr>
                <w:rFonts w:ascii="Arial" w:hAnsi="Arial" w:cs="Arial"/>
                <w:sz w:val="18"/>
                <w:szCs w:val="18"/>
                <w:lang w:val="en-US"/>
              </w:rPr>
            </w:pPr>
          </w:p>
        </w:tc>
        <w:tc>
          <w:tcPr>
            <w:tcW w:w="1134" w:type="dxa"/>
            <w:tcBorders>
              <w:top w:val="single" w:sz="4" w:space="0" w:color="auto"/>
            </w:tcBorders>
          </w:tcPr>
          <w:p w14:paraId="0A398B2C" w14:textId="77777777" w:rsidR="006D3D1C" w:rsidRPr="00A572BD" w:rsidRDefault="006D3D1C" w:rsidP="00DC556D">
            <w:pPr>
              <w:ind w:right="-72"/>
              <w:jc w:val="right"/>
              <w:rPr>
                <w:rFonts w:ascii="Arial" w:hAnsi="Arial" w:cs="Arial"/>
                <w:sz w:val="18"/>
                <w:szCs w:val="18"/>
                <w:lang w:val="en-US"/>
              </w:rPr>
            </w:pPr>
          </w:p>
        </w:tc>
        <w:tc>
          <w:tcPr>
            <w:tcW w:w="1299" w:type="dxa"/>
            <w:tcBorders>
              <w:top w:val="single" w:sz="4" w:space="0" w:color="auto"/>
            </w:tcBorders>
            <w:shd w:val="clear" w:color="auto" w:fill="auto"/>
            <w:vAlign w:val="bottom"/>
          </w:tcPr>
          <w:p w14:paraId="5C9CC823" w14:textId="77777777" w:rsidR="006D3D1C" w:rsidRPr="00A572BD" w:rsidRDefault="006D3D1C" w:rsidP="00DC556D">
            <w:pPr>
              <w:ind w:right="-72"/>
              <w:jc w:val="right"/>
              <w:rPr>
                <w:rFonts w:ascii="Arial" w:hAnsi="Arial" w:cs="Arial"/>
                <w:sz w:val="18"/>
                <w:szCs w:val="18"/>
                <w:lang w:val="en-US"/>
              </w:rPr>
            </w:pPr>
          </w:p>
        </w:tc>
      </w:tr>
      <w:tr w:rsidR="006D3D1C" w:rsidRPr="00A572BD" w14:paraId="313FD4FB" w14:textId="77777777" w:rsidTr="00DC556D">
        <w:tc>
          <w:tcPr>
            <w:tcW w:w="2943" w:type="dxa"/>
            <w:vAlign w:val="bottom"/>
          </w:tcPr>
          <w:p w14:paraId="4FEBCEE9" w14:textId="77777777" w:rsidR="006D3D1C" w:rsidRPr="00A572BD" w:rsidRDefault="006D3D1C" w:rsidP="00DC556D">
            <w:pPr>
              <w:pStyle w:val="Header"/>
              <w:ind w:left="30"/>
              <w:rPr>
                <w:rFonts w:ascii="Arial" w:hAnsi="Arial" w:cs="Arial"/>
                <w:sz w:val="18"/>
                <w:szCs w:val="18"/>
                <w:cs/>
                <w:lang w:eastAsia="en-US"/>
              </w:rPr>
            </w:pPr>
            <w:r w:rsidRPr="00A572BD">
              <w:rPr>
                <w:rFonts w:ascii="Arial" w:hAnsi="Arial" w:cs="Arial"/>
                <w:sz w:val="18"/>
                <w:szCs w:val="18"/>
                <w:lang w:eastAsia="en-US"/>
              </w:rPr>
              <w:t xml:space="preserve">Total </w:t>
            </w:r>
          </w:p>
        </w:tc>
        <w:tc>
          <w:tcPr>
            <w:tcW w:w="1365" w:type="dxa"/>
            <w:tcBorders>
              <w:bottom w:val="single" w:sz="4" w:space="0" w:color="auto"/>
            </w:tcBorders>
            <w:shd w:val="clear" w:color="auto" w:fill="auto"/>
          </w:tcPr>
          <w:p w14:paraId="246DA99F" w14:textId="77777777" w:rsidR="006D3D1C" w:rsidRPr="00F76724" w:rsidRDefault="006D3D1C" w:rsidP="00DC556D">
            <w:pPr>
              <w:tabs>
                <w:tab w:val="center" w:pos="4320"/>
                <w:tab w:val="right" w:pos="8640"/>
              </w:tabs>
              <w:ind w:right="-72"/>
              <w:jc w:val="right"/>
              <w:rPr>
                <w:rFonts w:ascii="Arial" w:hAnsi="Arial" w:cs="Arial"/>
                <w:sz w:val="18"/>
                <w:szCs w:val="18"/>
                <w:cs/>
              </w:rPr>
            </w:pPr>
            <w:r w:rsidRPr="00F76724">
              <w:rPr>
                <w:rFonts w:ascii="Arial" w:hAnsi="Arial" w:cs="Arial"/>
                <w:sz w:val="18"/>
                <w:szCs w:val="18"/>
              </w:rPr>
              <w:t>677,684,922</w:t>
            </w:r>
          </w:p>
        </w:tc>
        <w:tc>
          <w:tcPr>
            <w:tcW w:w="1275" w:type="dxa"/>
            <w:tcBorders>
              <w:bottom w:val="single" w:sz="4" w:space="0" w:color="auto"/>
            </w:tcBorders>
            <w:shd w:val="clear" w:color="auto" w:fill="auto"/>
          </w:tcPr>
          <w:p w14:paraId="1E10FE99" w14:textId="77777777" w:rsidR="006D3D1C" w:rsidRPr="00F76724" w:rsidRDefault="006D3D1C" w:rsidP="00DC556D">
            <w:pPr>
              <w:tabs>
                <w:tab w:val="center" w:pos="4320"/>
                <w:tab w:val="right" w:pos="8640"/>
              </w:tabs>
              <w:ind w:right="-72"/>
              <w:jc w:val="right"/>
              <w:rPr>
                <w:rFonts w:ascii="Arial" w:hAnsi="Arial" w:cs="Arial"/>
                <w:sz w:val="18"/>
                <w:szCs w:val="18"/>
              </w:rPr>
            </w:pPr>
            <w:r w:rsidRPr="00F76724">
              <w:rPr>
                <w:rFonts w:ascii="Arial" w:hAnsi="Arial" w:cs="Arial"/>
                <w:sz w:val="18"/>
                <w:szCs w:val="18"/>
              </w:rPr>
              <w:t>138,612,384</w:t>
            </w:r>
          </w:p>
        </w:tc>
        <w:tc>
          <w:tcPr>
            <w:tcW w:w="1560" w:type="dxa"/>
            <w:tcBorders>
              <w:bottom w:val="single" w:sz="4" w:space="0" w:color="auto"/>
            </w:tcBorders>
            <w:shd w:val="clear" w:color="auto" w:fill="auto"/>
          </w:tcPr>
          <w:p w14:paraId="0D03F227" w14:textId="77777777" w:rsidR="006D3D1C" w:rsidRPr="00F76724" w:rsidRDefault="006D3D1C" w:rsidP="00DC556D">
            <w:pPr>
              <w:tabs>
                <w:tab w:val="center" w:pos="4320"/>
                <w:tab w:val="right" w:pos="8640"/>
              </w:tabs>
              <w:ind w:right="-72"/>
              <w:jc w:val="right"/>
              <w:rPr>
                <w:rFonts w:ascii="Arial" w:hAnsi="Arial" w:cs="Arial"/>
                <w:sz w:val="18"/>
                <w:szCs w:val="18"/>
              </w:rPr>
            </w:pPr>
            <w:r w:rsidRPr="00F76724">
              <w:rPr>
                <w:rFonts w:ascii="Arial" w:hAnsi="Arial" w:cs="Arial"/>
                <w:sz w:val="18"/>
                <w:szCs w:val="18"/>
              </w:rPr>
              <w:t>(201,765)</w:t>
            </w:r>
          </w:p>
        </w:tc>
        <w:tc>
          <w:tcPr>
            <w:tcW w:w="1134" w:type="dxa"/>
            <w:tcBorders>
              <w:bottom w:val="single" w:sz="4" w:space="0" w:color="auto"/>
            </w:tcBorders>
            <w:shd w:val="clear" w:color="auto" w:fill="auto"/>
          </w:tcPr>
          <w:p w14:paraId="6B6D68FA" w14:textId="77777777" w:rsidR="006D3D1C" w:rsidRPr="00F76724" w:rsidRDefault="006D3D1C" w:rsidP="00DC556D">
            <w:pPr>
              <w:tabs>
                <w:tab w:val="center" w:pos="4320"/>
                <w:tab w:val="right" w:pos="8640"/>
              </w:tabs>
              <w:ind w:right="-72"/>
              <w:jc w:val="right"/>
              <w:rPr>
                <w:rFonts w:ascii="Arial" w:hAnsi="Arial" w:cs="Arial"/>
                <w:sz w:val="18"/>
                <w:szCs w:val="18"/>
              </w:rPr>
            </w:pPr>
            <w:r w:rsidRPr="00F76724">
              <w:rPr>
                <w:rFonts w:ascii="Arial" w:hAnsi="Arial" w:cs="Arial"/>
                <w:sz w:val="18"/>
                <w:szCs w:val="18"/>
              </w:rPr>
              <w:t>(879)</w:t>
            </w:r>
          </w:p>
        </w:tc>
        <w:tc>
          <w:tcPr>
            <w:tcW w:w="1299" w:type="dxa"/>
            <w:tcBorders>
              <w:bottom w:val="single" w:sz="4" w:space="0" w:color="auto"/>
            </w:tcBorders>
            <w:shd w:val="clear" w:color="auto" w:fill="auto"/>
          </w:tcPr>
          <w:p w14:paraId="5F614278" w14:textId="77777777" w:rsidR="006D3D1C" w:rsidRPr="00F76724" w:rsidRDefault="006D3D1C" w:rsidP="00DC556D">
            <w:pPr>
              <w:tabs>
                <w:tab w:val="center" w:pos="4320"/>
                <w:tab w:val="right" w:pos="8640"/>
              </w:tabs>
              <w:ind w:right="-72"/>
              <w:jc w:val="right"/>
              <w:rPr>
                <w:rFonts w:ascii="Arial" w:hAnsi="Arial" w:cs="Arial"/>
                <w:sz w:val="18"/>
                <w:szCs w:val="18"/>
              </w:rPr>
            </w:pPr>
            <w:r w:rsidRPr="00F76724">
              <w:rPr>
                <w:rFonts w:ascii="Arial" w:hAnsi="Arial" w:cs="Arial"/>
                <w:sz w:val="18"/>
                <w:szCs w:val="18"/>
              </w:rPr>
              <w:t>816,094,662</w:t>
            </w:r>
          </w:p>
        </w:tc>
      </w:tr>
      <w:tr w:rsidR="006D3D1C" w:rsidRPr="00A572BD" w14:paraId="502A5622" w14:textId="77777777" w:rsidTr="00DC556D">
        <w:tc>
          <w:tcPr>
            <w:tcW w:w="2943" w:type="dxa"/>
            <w:vAlign w:val="bottom"/>
          </w:tcPr>
          <w:p w14:paraId="78DA5D6C" w14:textId="77777777" w:rsidR="006D3D1C" w:rsidRPr="00A572BD" w:rsidRDefault="006D3D1C" w:rsidP="00DC556D">
            <w:pPr>
              <w:pStyle w:val="Header"/>
              <w:ind w:left="30"/>
              <w:rPr>
                <w:rFonts w:ascii="Arial" w:hAnsi="Arial" w:cs="Arial"/>
                <w:sz w:val="18"/>
                <w:szCs w:val="18"/>
                <w:cs/>
                <w:lang w:eastAsia="en-US"/>
              </w:rPr>
            </w:pPr>
          </w:p>
        </w:tc>
        <w:tc>
          <w:tcPr>
            <w:tcW w:w="1365" w:type="dxa"/>
            <w:tcBorders>
              <w:top w:val="single" w:sz="4" w:space="0" w:color="auto"/>
            </w:tcBorders>
            <w:vAlign w:val="bottom"/>
          </w:tcPr>
          <w:p w14:paraId="6C3EF9EF" w14:textId="77777777" w:rsidR="006D3D1C" w:rsidRPr="00F76724" w:rsidRDefault="006D3D1C" w:rsidP="00DC556D">
            <w:pPr>
              <w:pStyle w:val="Header"/>
              <w:ind w:right="-72"/>
              <w:jc w:val="right"/>
              <w:rPr>
                <w:rFonts w:ascii="Arial" w:hAnsi="Arial" w:cs="Arial"/>
                <w:sz w:val="18"/>
                <w:szCs w:val="18"/>
                <w:lang w:eastAsia="en-US"/>
              </w:rPr>
            </w:pPr>
          </w:p>
        </w:tc>
        <w:tc>
          <w:tcPr>
            <w:tcW w:w="1275" w:type="dxa"/>
            <w:tcBorders>
              <w:top w:val="single" w:sz="4" w:space="0" w:color="auto"/>
            </w:tcBorders>
            <w:vAlign w:val="bottom"/>
          </w:tcPr>
          <w:p w14:paraId="47072FD9" w14:textId="77777777" w:rsidR="006D3D1C" w:rsidRPr="00F76724" w:rsidRDefault="006D3D1C" w:rsidP="00DC556D">
            <w:pPr>
              <w:pStyle w:val="Header"/>
              <w:ind w:right="-72"/>
              <w:jc w:val="right"/>
              <w:rPr>
                <w:rFonts w:ascii="Arial" w:hAnsi="Arial" w:cs="Arial"/>
                <w:sz w:val="18"/>
                <w:szCs w:val="18"/>
                <w:lang w:eastAsia="en-US"/>
              </w:rPr>
            </w:pPr>
          </w:p>
        </w:tc>
        <w:tc>
          <w:tcPr>
            <w:tcW w:w="1560" w:type="dxa"/>
            <w:tcBorders>
              <w:top w:val="single" w:sz="4" w:space="0" w:color="auto"/>
            </w:tcBorders>
            <w:shd w:val="clear" w:color="auto" w:fill="auto"/>
            <w:vAlign w:val="bottom"/>
          </w:tcPr>
          <w:p w14:paraId="79C37291" w14:textId="77777777" w:rsidR="006D3D1C" w:rsidRPr="00F76724" w:rsidRDefault="006D3D1C" w:rsidP="00DC556D">
            <w:pPr>
              <w:pStyle w:val="Header"/>
              <w:ind w:right="-72"/>
              <w:jc w:val="right"/>
              <w:rPr>
                <w:rFonts w:ascii="Arial" w:hAnsi="Arial" w:cs="Arial"/>
                <w:sz w:val="18"/>
                <w:szCs w:val="18"/>
                <w:lang w:val="en-US" w:eastAsia="en-US"/>
              </w:rPr>
            </w:pPr>
          </w:p>
        </w:tc>
        <w:tc>
          <w:tcPr>
            <w:tcW w:w="1134" w:type="dxa"/>
            <w:tcBorders>
              <w:top w:val="single" w:sz="4" w:space="0" w:color="auto"/>
            </w:tcBorders>
          </w:tcPr>
          <w:p w14:paraId="5A0F239A" w14:textId="77777777" w:rsidR="006D3D1C" w:rsidRPr="00F76724" w:rsidRDefault="006D3D1C" w:rsidP="00DC556D">
            <w:pPr>
              <w:pStyle w:val="Header"/>
              <w:ind w:right="-72"/>
              <w:jc w:val="right"/>
              <w:rPr>
                <w:rFonts w:ascii="Arial" w:hAnsi="Arial" w:cs="Arial"/>
                <w:sz w:val="18"/>
                <w:szCs w:val="18"/>
                <w:lang w:eastAsia="en-US"/>
              </w:rPr>
            </w:pPr>
          </w:p>
        </w:tc>
        <w:tc>
          <w:tcPr>
            <w:tcW w:w="1299" w:type="dxa"/>
            <w:tcBorders>
              <w:top w:val="single" w:sz="4" w:space="0" w:color="auto"/>
            </w:tcBorders>
            <w:shd w:val="clear" w:color="auto" w:fill="auto"/>
            <w:vAlign w:val="bottom"/>
          </w:tcPr>
          <w:p w14:paraId="11D5BFC3" w14:textId="77777777" w:rsidR="006D3D1C" w:rsidRPr="00F76724" w:rsidRDefault="006D3D1C" w:rsidP="00DC556D">
            <w:pPr>
              <w:pStyle w:val="Header"/>
              <w:ind w:right="-72"/>
              <w:jc w:val="right"/>
              <w:rPr>
                <w:rFonts w:ascii="Arial" w:hAnsi="Arial" w:cs="Arial"/>
                <w:sz w:val="18"/>
                <w:szCs w:val="18"/>
                <w:lang w:eastAsia="en-US"/>
              </w:rPr>
            </w:pPr>
          </w:p>
        </w:tc>
      </w:tr>
      <w:tr w:rsidR="006D3D1C" w:rsidRPr="00A572BD" w14:paraId="4079544D" w14:textId="77777777" w:rsidTr="00DC556D">
        <w:tc>
          <w:tcPr>
            <w:tcW w:w="2943" w:type="dxa"/>
            <w:vAlign w:val="bottom"/>
          </w:tcPr>
          <w:p w14:paraId="03373C55" w14:textId="77777777" w:rsidR="006D3D1C" w:rsidRPr="00A572BD" w:rsidRDefault="006D3D1C" w:rsidP="00DC556D">
            <w:pPr>
              <w:pStyle w:val="Header"/>
              <w:ind w:left="30"/>
              <w:rPr>
                <w:rFonts w:ascii="Arial" w:hAnsi="Arial" w:cs="Arial"/>
                <w:b/>
                <w:bCs/>
                <w:sz w:val="18"/>
                <w:szCs w:val="18"/>
                <w:cs/>
                <w:lang w:eastAsia="en-US"/>
              </w:rPr>
            </w:pPr>
            <w:r w:rsidRPr="00A572BD">
              <w:rPr>
                <w:rFonts w:ascii="Arial" w:hAnsi="Arial" w:cs="Arial"/>
                <w:b/>
                <w:bCs/>
                <w:sz w:val="18"/>
                <w:szCs w:val="18"/>
                <w:lang w:eastAsia="en-US"/>
              </w:rPr>
              <w:t>Deferred tax liabilities</w:t>
            </w:r>
          </w:p>
        </w:tc>
        <w:tc>
          <w:tcPr>
            <w:tcW w:w="1365" w:type="dxa"/>
            <w:vAlign w:val="bottom"/>
          </w:tcPr>
          <w:p w14:paraId="79124485" w14:textId="77777777" w:rsidR="006D3D1C" w:rsidRPr="00A572BD" w:rsidRDefault="006D3D1C" w:rsidP="00DC556D">
            <w:pPr>
              <w:pStyle w:val="Header"/>
              <w:ind w:right="-72"/>
              <w:jc w:val="right"/>
              <w:rPr>
                <w:rFonts w:ascii="Arial" w:hAnsi="Arial" w:cs="Arial"/>
                <w:sz w:val="18"/>
                <w:szCs w:val="18"/>
                <w:lang w:eastAsia="en-US"/>
              </w:rPr>
            </w:pPr>
          </w:p>
        </w:tc>
        <w:tc>
          <w:tcPr>
            <w:tcW w:w="1275" w:type="dxa"/>
            <w:vAlign w:val="bottom"/>
          </w:tcPr>
          <w:p w14:paraId="4CDB92A3" w14:textId="77777777" w:rsidR="006D3D1C" w:rsidRPr="00A572BD" w:rsidRDefault="006D3D1C" w:rsidP="00DC556D">
            <w:pPr>
              <w:pStyle w:val="Header"/>
              <w:ind w:right="-72"/>
              <w:jc w:val="right"/>
              <w:rPr>
                <w:rFonts w:ascii="Arial" w:hAnsi="Arial" w:cs="Arial"/>
                <w:sz w:val="18"/>
                <w:szCs w:val="18"/>
                <w:lang w:eastAsia="en-US"/>
              </w:rPr>
            </w:pPr>
          </w:p>
        </w:tc>
        <w:tc>
          <w:tcPr>
            <w:tcW w:w="1560" w:type="dxa"/>
            <w:shd w:val="clear" w:color="auto" w:fill="auto"/>
            <w:vAlign w:val="bottom"/>
          </w:tcPr>
          <w:p w14:paraId="1E954C69" w14:textId="77777777" w:rsidR="006D3D1C" w:rsidRPr="00A572BD" w:rsidRDefault="006D3D1C" w:rsidP="00DC556D">
            <w:pPr>
              <w:pStyle w:val="Header"/>
              <w:ind w:right="-72"/>
              <w:jc w:val="right"/>
              <w:rPr>
                <w:rFonts w:ascii="Arial" w:hAnsi="Arial" w:cs="Arial"/>
                <w:sz w:val="18"/>
                <w:szCs w:val="18"/>
                <w:lang w:eastAsia="en-US"/>
              </w:rPr>
            </w:pPr>
          </w:p>
        </w:tc>
        <w:tc>
          <w:tcPr>
            <w:tcW w:w="1134" w:type="dxa"/>
          </w:tcPr>
          <w:p w14:paraId="60A11FC6" w14:textId="77777777" w:rsidR="006D3D1C" w:rsidRPr="00A572BD" w:rsidRDefault="006D3D1C" w:rsidP="00DC556D">
            <w:pPr>
              <w:pStyle w:val="Header"/>
              <w:ind w:right="-72"/>
              <w:jc w:val="right"/>
              <w:rPr>
                <w:rFonts w:ascii="Arial" w:hAnsi="Arial" w:cs="Arial"/>
                <w:sz w:val="18"/>
                <w:szCs w:val="18"/>
                <w:lang w:eastAsia="en-US"/>
              </w:rPr>
            </w:pPr>
          </w:p>
        </w:tc>
        <w:tc>
          <w:tcPr>
            <w:tcW w:w="1299" w:type="dxa"/>
            <w:shd w:val="clear" w:color="auto" w:fill="auto"/>
            <w:vAlign w:val="bottom"/>
          </w:tcPr>
          <w:p w14:paraId="204CE1A6" w14:textId="77777777" w:rsidR="006D3D1C" w:rsidRPr="00A572BD" w:rsidRDefault="006D3D1C" w:rsidP="00DC556D">
            <w:pPr>
              <w:pStyle w:val="Header"/>
              <w:ind w:right="-72"/>
              <w:jc w:val="right"/>
              <w:rPr>
                <w:rFonts w:ascii="Arial" w:hAnsi="Arial" w:cs="Arial"/>
                <w:sz w:val="18"/>
                <w:szCs w:val="18"/>
                <w:lang w:eastAsia="en-US"/>
              </w:rPr>
            </w:pPr>
          </w:p>
        </w:tc>
      </w:tr>
      <w:tr w:rsidR="006D3D1C" w:rsidRPr="00A572BD" w14:paraId="3944FF4B" w14:textId="77777777" w:rsidTr="00DC556D">
        <w:tc>
          <w:tcPr>
            <w:tcW w:w="2943" w:type="dxa"/>
            <w:vAlign w:val="bottom"/>
          </w:tcPr>
          <w:p w14:paraId="09A3F441" w14:textId="77777777" w:rsidR="006D3D1C" w:rsidRPr="00A572BD" w:rsidRDefault="006D3D1C" w:rsidP="00DC556D">
            <w:pPr>
              <w:pStyle w:val="Header"/>
              <w:ind w:left="30"/>
              <w:rPr>
                <w:rFonts w:ascii="Arial" w:hAnsi="Arial" w:cs="Arial"/>
                <w:sz w:val="18"/>
                <w:szCs w:val="18"/>
                <w:cs/>
                <w:lang w:eastAsia="en-US"/>
              </w:rPr>
            </w:pPr>
            <w:r w:rsidRPr="00A572BD">
              <w:rPr>
                <w:rFonts w:ascii="Arial" w:hAnsi="Arial" w:cs="Arial"/>
                <w:sz w:val="18"/>
                <w:szCs w:val="18"/>
                <w:lang w:eastAsia="en-US"/>
              </w:rPr>
              <w:t xml:space="preserve">Investment in associates and </w:t>
            </w:r>
          </w:p>
        </w:tc>
        <w:tc>
          <w:tcPr>
            <w:tcW w:w="1365" w:type="dxa"/>
            <w:vAlign w:val="bottom"/>
          </w:tcPr>
          <w:p w14:paraId="71DE12C3" w14:textId="77777777" w:rsidR="006D3D1C" w:rsidRPr="00A572BD" w:rsidRDefault="006D3D1C" w:rsidP="00DC556D">
            <w:pPr>
              <w:pStyle w:val="Header"/>
              <w:ind w:right="-72"/>
              <w:jc w:val="right"/>
              <w:rPr>
                <w:rFonts w:ascii="Arial" w:hAnsi="Arial" w:cs="Arial"/>
                <w:sz w:val="18"/>
                <w:szCs w:val="18"/>
                <w:lang w:eastAsia="en-US"/>
              </w:rPr>
            </w:pPr>
          </w:p>
        </w:tc>
        <w:tc>
          <w:tcPr>
            <w:tcW w:w="1275" w:type="dxa"/>
            <w:vAlign w:val="bottom"/>
          </w:tcPr>
          <w:p w14:paraId="6F82C909" w14:textId="77777777" w:rsidR="006D3D1C" w:rsidRPr="00A572BD" w:rsidRDefault="006D3D1C" w:rsidP="00DC556D">
            <w:pPr>
              <w:pStyle w:val="Header"/>
              <w:ind w:right="-72"/>
              <w:jc w:val="right"/>
              <w:rPr>
                <w:rFonts w:ascii="Arial" w:hAnsi="Arial" w:cs="Arial"/>
                <w:sz w:val="18"/>
                <w:szCs w:val="18"/>
                <w:lang w:eastAsia="en-US"/>
              </w:rPr>
            </w:pPr>
          </w:p>
        </w:tc>
        <w:tc>
          <w:tcPr>
            <w:tcW w:w="1560" w:type="dxa"/>
            <w:shd w:val="clear" w:color="auto" w:fill="auto"/>
            <w:vAlign w:val="bottom"/>
          </w:tcPr>
          <w:p w14:paraId="07674467" w14:textId="77777777" w:rsidR="006D3D1C" w:rsidRPr="00A572BD" w:rsidRDefault="006D3D1C" w:rsidP="00DC556D">
            <w:pPr>
              <w:pStyle w:val="Header"/>
              <w:ind w:right="-72"/>
              <w:jc w:val="right"/>
              <w:rPr>
                <w:rFonts w:ascii="Arial" w:hAnsi="Arial" w:cs="Arial"/>
                <w:sz w:val="18"/>
                <w:szCs w:val="18"/>
                <w:lang w:eastAsia="en-US"/>
              </w:rPr>
            </w:pPr>
          </w:p>
        </w:tc>
        <w:tc>
          <w:tcPr>
            <w:tcW w:w="1134" w:type="dxa"/>
          </w:tcPr>
          <w:p w14:paraId="1FB7C6B6" w14:textId="77777777" w:rsidR="006D3D1C" w:rsidRPr="00A572BD" w:rsidRDefault="006D3D1C" w:rsidP="00DC556D">
            <w:pPr>
              <w:pStyle w:val="Header"/>
              <w:ind w:right="-72"/>
              <w:jc w:val="right"/>
              <w:rPr>
                <w:rFonts w:ascii="Arial" w:hAnsi="Arial" w:cs="Arial"/>
                <w:sz w:val="18"/>
                <w:szCs w:val="18"/>
                <w:lang w:eastAsia="en-US"/>
              </w:rPr>
            </w:pPr>
          </w:p>
        </w:tc>
        <w:tc>
          <w:tcPr>
            <w:tcW w:w="1299" w:type="dxa"/>
            <w:shd w:val="clear" w:color="auto" w:fill="auto"/>
            <w:vAlign w:val="bottom"/>
          </w:tcPr>
          <w:p w14:paraId="684EFCCC" w14:textId="77777777" w:rsidR="006D3D1C" w:rsidRPr="00A572BD" w:rsidRDefault="006D3D1C" w:rsidP="00DC556D">
            <w:pPr>
              <w:pStyle w:val="Header"/>
              <w:ind w:right="-72"/>
              <w:jc w:val="right"/>
              <w:rPr>
                <w:rFonts w:ascii="Arial" w:hAnsi="Arial" w:cs="Arial"/>
                <w:sz w:val="18"/>
                <w:szCs w:val="18"/>
                <w:lang w:eastAsia="en-US"/>
              </w:rPr>
            </w:pPr>
          </w:p>
        </w:tc>
      </w:tr>
      <w:tr w:rsidR="006D3D1C" w:rsidRPr="00A572BD" w14:paraId="759CB3E0" w14:textId="77777777" w:rsidTr="00DC556D">
        <w:tc>
          <w:tcPr>
            <w:tcW w:w="2943" w:type="dxa"/>
            <w:vAlign w:val="bottom"/>
          </w:tcPr>
          <w:p w14:paraId="2702AA47" w14:textId="3B9C0104" w:rsidR="006D3D1C" w:rsidRPr="00A572BD" w:rsidRDefault="006D3D1C" w:rsidP="00B34CBC">
            <w:pPr>
              <w:pStyle w:val="Header"/>
              <w:ind w:left="130"/>
              <w:rPr>
                <w:rFonts w:ascii="Arial" w:hAnsi="Arial" w:cs="Arial"/>
                <w:sz w:val="18"/>
                <w:szCs w:val="18"/>
                <w:lang w:eastAsia="en-US"/>
              </w:rPr>
            </w:pPr>
            <w:r w:rsidRPr="00A572BD">
              <w:rPr>
                <w:rFonts w:ascii="Arial" w:hAnsi="Arial" w:cs="Arial"/>
                <w:sz w:val="18"/>
                <w:szCs w:val="18"/>
                <w:lang w:eastAsia="en-US"/>
              </w:rPr>
              <w:t>joint ventures</w:t>
            </w:r>
            <w:r w:rsidRPr="00A572BD">
              <w:rPr>
                <w:rFonts w:ascii="Arial" w:hAnsi="Arial" w:cs="Arial"/>
                <w:sz w:val="18"/>
                <w:szCs w:val="18"/>
                <w:cs/>
                <w:lang w:eastAsia="en-US"/>
              </w:rPr>
              <w:t xml:space="preserve"> </w:t>
            </w:r>
            <w:r w:rsidRPr="00A572BD">
              <w:rPr>
                <w:rFonts w:ascii="Arial" w:hAnsi="Arial" w:cs="Arial"/>
                <w:sz w:val="18"/>
                <w:szCs w:val="18"/>
                <w:lang w:eastAsia="en-US"/>
              </w:rPr>
              <w:t>according to</w:t>
            </w:r>
          </w:p>
        </w:tc>
        <w:tc>
          <w:tcPr>
            <w:tcW w:w="1365" w:type="dxa"/>
            <w:vAlign w:val="bottom"/>
          </w:tcPr>
          <w:p w14:paraId="2C4B2AF4" w14:textId="77777777" w:rsidR="006D3D1C" w:rsidRPr="00A572BD" w:rsidRDefault="006D3D1C" w:rsidP="00DC556D">
            <w:pPr>
              <w:pStyle w:val="Header"/>
              <w:ind w:right="-72"/>
              <w:jc w:val="right"/>
              <w:rPr>
                <w:rFonts w:ascii="Arial" w:hAnsi="Arial" w:cs="Arial"/>
                <w:sz w:val="18"/>
                <w:szCs w:val="18"/>
                <w:lang w:eastAsia="en-US"/>
              </w:rPr>
            </w:pPr>
          </w:p>
        </w:tc>
        <w:tc>
          <w:tcPr>
            <w:tcW w:w="1275" w:type="dxa"/>
            <w:vAlign w:val="bottom"/>
          </w:tcPr>
          <w:p w14:paraId="5ABB9F37" w14:textId="77777777" w:rsidR="006D3D1C" w:rsidRPr="00A572BD" w:rsidRDefault="006D3D1C" w:rsidP="00DC556D">
            <w:pPr>
              <w:pStyle w:val="Header"/>
              <w:ind w:right="-72"/>
              <w:jc w:val="right"/>
              <w:rPr>
                <w:rFonts w:ascii="Arial" w:hAnsi="Arial" w:cs="Arial"/>
                <w:sz w:val="18"/>
                <w:szCs w:val="18"/>
                <w:lang w:eastAsia="en-US"/>
              </w:rPr>
            </w:pPr>
          </w:p>
        </w:tc>
        <w:tc>
          <w:tcPr>
            <w:tcW w:w="1560" w:type="dxa"/>
            <w:shd w:val="clear" w:color="auto" w:fill="auto"/>
            <w:vAlign w:val="bottom"/>
          </w:tcPr>
          <w:p w14:paraId="6AD7F33E" w14:textId="77777777" w:rsidR="006D3D1C" w:rsidRPr="00A572BD" w:rsidRDefault="006D3D1C" w:rsidP="00DC556D">
            <w:pPr>
              <w:pStyle w:val="Header"/>
              <w:ind w:right="-72"/>
              <w:jc w:val="right"/>
              <w:rPr>
                <w:rFonts w:ascii="Arial" w:hAnsi="Arial" w:cs="Arial"/>
                <w:sz w:val="18"/>
                <w:szCs w:val="18"/>
                <w:lang w:eastAsia="en-US"/>
              </w:rPr>
            </w:pPr>
          </w:p>
        </w:tc>
        <w:tc>
          <w:tcPr>
            <w:tcW w:w="1134" w:type="dxa"/>
          </w:tcPr>
          <w:p w14:paraId="799B91CC" w14:textId="77777777" w:rsidR="006D3D1C" w:rsidRPr="00A572BD" w:rsidRDefault="006D3D1C" w:rsidP="00DC556D">
            <w:pPr>
              <w:pStyle w:val="Header"/>
              <w:ind w:right="-72"/>
              <w:jc w:val="right"/>
              <w:rPr>
                <w:rFonts w:ascii="Arial" w:hAnsi="Arial" w:cs="Arial"/>
                <w:sz w:val="18"/>
                <w:szCs w:val="18"/>
                <w:lang w:eastAsia="en-US"/>
              </w:rPr>
            </w:pPr>
          </w:p>
        </w:tc>
        <w:tc>
          <w:tcPr>
            <w:tcW w:w="1299" w:type="dxa"/>
            <w:shd w:val="clear" w:color="auto" w:fill="auto"/>
            <w:vAlign w:val="bottom"/>
          </w:tcPr>
          <w:p w14:paraId="60353E1C" w14:textId="77777777" w:rsidR="006D3D1C" w:rsidRPr="00A572BD" w:rsidRDefault="006D3D1C" w:rsidP="00DC556D">
            <w:pPr>
              <w:pStyle w:val="Header"/>
              <w:ind w:right="-72"/>
              <w:jc w:val="right"/>
              <w:rPr>
                <w:rFonts w:ascii="Arial" w:hAnsi="Arial" w:cs="Arial"/>
                <w:sz w:val="18"/>
                <w:szCs w:val="18"/>
                <w:lang w:eastAsia="en-US"/>
              </w:rPr>
            </w:pPr>
          </w:p>
        </w:tc>
      </w:tr>
      <w:tr w:rsidR="006D3D1C" w:rsidRPr="00A572BD" w14:paraId="6C698C1C" w14:textId="77777777" w:rsidTr="00DC556D">
        <w:tc>
          <w:tcPr>
            <w:tcW w:w="2943" w:type="dxa"/>
            <w:vAlign w:val="bottom"/>
          </w:tcPr>
          <w:p w14:paraId="17AD944F" w14:textId="691827C8" w:rsidR="006D3D1C" w:rsidRPr="00A572BD" w:rsidRDefault="006D3D1C" w:rsidP="00B34CBC">
            <w:pPr>
              <w:pStyle w:val="Header"/>
              <w:ind w:left="130"/>
              <w:rPr>
                <w:rFonts w:ascii="Arial" w:hAnsi="Arial" w:cs="Arial"/>
                <w:sz w:val="18"/>
                <w:szCs w:val="18"/>
                <w:lang w:eastAsia="en-US"/>
              </w:rPr>
            </w:pPr>
            <w:r w:rsidRPr="00A572BD">
              <w:rPr>
                <w:rFonts w:ascii="Arial" w:hAnsi="Arial" w:cs="Arial"/>
                <w:sz w:val="18"/>
                <w:szCs w:val="18"/>
                <w:lang w:eastAsia="en-US"/>
              </w:rPr>
              <w:t>equity method</w:t>
            </w:r>
          </w:p>
        </w:tc>
        <w:tc>
          <w:tcPr>
            <w:tcW w:w="1365" w:type="dxa"/>
            <w:vAlign w:val="bottom"/>
          </w:tcPr>
          <w:p w14:paraId="791F5EF5"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(321,620,729)</w:t>
            </w:r>
          </w:p>
        </w:tc>
        <w:tc>
          <w:tcPr>
            <w:tcW w:w="1275" w:type="dxa"/>
            <w:shd w:val="clear" w:color="auto" w:fill="auto"/>
            <w:vAlign w:val="bottom"/>
          </w:tcPr>
          <w:p w14:paraId="438AC90D"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(91,695,608)</w:t>
            </w:r>
          </w:p>
        </w:tc>
        <w:tc>
          <w:tcPr>
            <w:tcW w:w="1560" w:type="dxa"/>
            <w:shd w:val="clear" w:color="auto" w:fill="auto"/>
            <w:vAlign w:val="bottom"/>
          </w:tcPr>
          <w:p w14:paraId="3E4FCEDD"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134" w:type="dxa"/>
            <w:vAlign w:val="bottom"/>
          </w:tcPr>
          <w:p w14:paraId="16BFD7A5"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299" w:type="dxa"/>
            <w:shd w:val="clear" w:color="auto" w:fill="auto"/>
            <w:vAlign w:val="bottom"/>
          </w:tcPr>
          <w:p w14:paraId="58C082DF"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(413,316,337)</w:t>
            </w:r>
          </w:p>
        </w:tc>
      </w:tr>
      <w:tr w:rsidR="006D3D1C" w:rsidRPr="00A572BD" w14:paraId="46D8B7E1" w14:textId="77777777" w:rsidTr="00DC556D">
        <w:tc>
          <w:tcPr>
            <w:tcW w:w="2943" w:type="dxa"/>
            <w:vAlign w:val="bottom"/>
          </w:tcPr>
          <w:p w14:paraId="28310BFA" w14:textId="77777777" w:rsidR="006D3D1C" w:rsidRPr="00A572BD" w:rsidRDefault="006D3D1C" w:rsidP="00DC556D">
            <w:pPr>
              <w:pStyle w:val="Header"/>
              <w:ind w:left="30"/>
              <w:rPr>
                <w:rFonts w:ascii="Arial" w:hAnsi="Arial" w:cs="Arial"/>
                <w:sz w:val="18"/>
                <w:szCs w:val="18"/>
                <w:cs/>
                <w:lang w:eastAsia="en-US"/>
              </w:rPr>
            </w:pPr>
            <w:r w:rsidRPr="00A572BD">
              <w:rPr>
                <w:rFonts w:ascii="Arial" w:hAnsi="Arial" w:cs="Arial"/>
                <w:sz w:val="18"/>
                <w:szCs w:val="18"/>
                <w:lang w:eastAsia="en-US"/>
              </w:rPr>
              <w:t>Amortisation</w:t>
            </w:r>
          </w:p>
        </w:tc>
        <w:tc>
          <w:tcPr>
            <w:tcW w:w="1365" w:type="dxa"/>
            <w:vAlign w:val="bottom"/>
          </w:tcPr>
          <w:p w14:paraId="7CA54EC2" w14:textId="77777777" w:rsidR="006D3D1C" w:rsidRPr="00A572BD" w:rsidRDefault="006D3D1C"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(1,178,637)</w:t>
            </w:r>
          </w:p>
        </w:tc>
        <w:tc>
          <w:tcPr>
            <w:tcW w:w="1275" w:type="dxa"/>
            <w:shd w:val="clear" w:color="auto" w:fill="auto"/>
            <w:vAlign w:val="bottom"/>
          </w:tcPr>
          <w:p w14:paraId="6CCB599E" w14:textId="77777777" w:rsidR="006D3D1C" w:rsidRPr="00A572BD" w:rsidRDefault="006D3D1C"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1,105,348</w:t>
            </w:r>
          </w:p>
        </w:tc>
        <w:tc>
          <w:tcPr>
            <w:tcW w:w="1560" w:type="dxa"/>
            <w:shd w:val="clear" w:color="auto" w:fill="auto"/>
            <w:vAlign w:val="bottom"/>
          </w:tcPr>
          <w:p w14:paraId="5039E707"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134" w:type="dxa"/>
            <w:vAlign w:val="bottom"/>
          </w:tcPr>
          <w:p w14:paraId="5860CF48"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299" w:type="dxa"/>
            <w:shd w:val="clear" w:color="auto" w:fill="auto"/>
            <w:vAlign w:val="bottom"/>
          </w:tcPr>
          <w:p w14:paraId="14FCF1E6"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(73,289)</w:t>
            </w:r>
          </w:p>
        </w:tc>
      </w:tr>
      <w:tr w:rsidR="006D3D1C" w:rsidRPr="00A572BD" w14:paraId="34E69277" w14:textId="77777777" w:rsidTr="00DC556D">
        <w:tc>
          <w:tcPr>
            <w:tcW w:w="2943" w:type="dxa"/>
            <w:vAlign w:val="bottom"/>
          </w:tcPr>
          <w:p w14:paraId="03131CD7" w14:textId="77777777" w:rsidR="006D3D1C" w:rsidRPr="00A572BD" w:rsidRDefault="006D3D1C" w:rsidP="00DC556D">
            <w:pPr>
              <w:pStyle w:val="Header"/>
              <w:ind w:left="30"/>
              <w:rPr>
                <w:rFonts w:ascii="Arial" w:hAnsi="Arial" w:cs="Arial"/>
                <w:sz w:val="18"/>
                <w:szCs w:val="18"/>
                <w:cs/>
                <w:lang w:eastAsia="en-US"/>
              </w:rPr>
            </w:pPr>
            <w:r w:rsidRPr="00A572BD">
              <w:rPr>
                <w:rFonts w:ascii="Arial" w:hAnsi="Arial" w:cs="Arial"/>
                <w:sz w:val="18"/>
                <w:szCs w:val="18"/>
                <w:lang w:eastAsia="en-US"/>
              </w:rPr>
              <w:t>Finance lease receivables</w:t>
            </w:r>
          </w:p>
        </w:tc>
        <w:tc>
          <w:tcPr>
            <w:tcW w:w="1365" w:type="dxa"/>
            <w:vAlign w:val="bottom"/>
          </w:tcPr>
          <w:p w14:paraId="0F461F61" w14:textId="77777777" w:rsidR="006D3D1C" w:rsidRPr="00A572BD" w:rsidRDefault="006D3D1C" w:rsidP="00DC556D">
            <w:pPr>
              <w:tabs>
                <w:tab w:val="center" w:pos="4320"/>
                <w:tab w:val="right" w:pos="8640"/>
              </w:tabs>
              <w:ind w:right="-72"/>
              <w:jc w:val="right"/>
              <w:rPr>
                <w:rFonts w:ascii="Arial" w:hAnsi="Arial" w:cs="Arial"/>
                <w:sz w:val="18"/>
                <w:szCs w:val="18"/>
                <w:cs/>
                <w:lang w:val="en-US"/>
              </w:rPr>
            </w:pPr>
            <w:r w:rsidRPr="00A572BD">
              <w:rPr>
                <w:rFonts w:ascii="Arial" w:hAnsi="Arial" w:cs="Arial"/>
                <w:sz w:val="18"/>
                <w:szCs w:val="18"/>
                <w:lang w:val="en-US"/>
              </w:rPr>
              <w:t>(</w:t>
            </w:r>
            <w:r w:rsidRPr="00A572BD">
              <w:rPr>
                <w:rFonts w:ascii="Arial" w:hAnsi="Arial" w:cs="Arial"/>
                <w:sz w:val="18"/>
                <w:szCs w:val="18"/>
              </w:rPr>
              <w:t>897</w:t>
            </w:r>
            <w:r w:rsidRPr="00A572BD">
              <w:rPr>
                <w:rFonts w:ascii="Arial" w:hAnsi="Arial" w:cs="Arial"/>
                <w:sz w:val="18"/>
                <w:szCs w:val="18"/>
                <w:lang w:val="en-US"/>
              </w:rPr>
              <w:t>,</w:t>
            </w:r>
            <w:r w:rsidRPr="00A572BD">
              <w:rPr>
                <w:rFonts w:ascii="Arial" w:hAnsi="Arial" w:cs="Arial"/>
                <w:sz w:val="18"/>
                <w:szCs w:val="18"/>
              </w:rPr>
              <w:t>963</w:t>
            </w:r>
            <w:r w:rsidRPr="00A572BD">
              <w:rPr>
                <w:rFonts w:ascii="Arial" w:hAnsi="Arial" w:cs="Arial"/>
                <w:sz w:val="18"/>
                <w:szCs w:val="18"/>
                <w:lang w:val="en-US"/>
              </w:rPr>
              <w:t>)</w:t>
            </w:r>
          </w:p>
        </w:tc>
        <w:tc>
          <w:tcPr>
            <w:tcW w:w="1275" w:type="dxa"/>
            <w:shd w:val="clear" w:color="auto" w:fill="auto"/>
            <w:vAlign w:val="bottom"/>
          </w:tcPr>
          <w:p w14:paraId="102E735B" w14:textId="77777777" w:rsidR="006D3D1C" w:rsidRPr="00A572BD" w:rsidRDefault="006D3D1C" w:rsidP="00DC556D">
            <w:pPr>
              <w:tabs>
                <w:tab w:val="center" w:pos="4320"/>
                <w:tab w:val="right" w:pos="8640"/>
              </w:tabs>
              <w:ind w:right="-72"/>
              <w:jc w:val="right"/>
              <w:rPr>
                <w:rFonts w:ascii="Arial" w:hAnsi="Arial" w:cs="Arial"/>
                <w:sz w:val="18"/>
                <w:szCs w:val="18"/>
                <w:lang w:val="en-US"/>
              </w:rPr>
            </w:pPr>
            <w:r w:rsidRPr="00A572BD">
              <w:rPr>
                <w:rFonts w:ascii="Arial" w:hAnsi="Arial" w:cs="Arial"/>
                <w:sz w:val="18"/>
                <w:szCs w:val="18"/>
                <w:lang w:val="en-US"/>
              </w:rPr>
              <w:t>(</w:t>
            </w:r>
            <w:r w:rsidRPr="00A572BD">
              <w:rPr>
                <w:rFonts w:ascii="Arial" w:hAnsi="Arial" w:cs="Arial"/>
                <w:sz w:val="18"/>
                <w:szCs w:val="18"/>
              </w:rPr>
              <w:t>2</w:t>
            </w:r>
            <w:r w:rsidRPr="00A572BD">
              <w:rPr>
                <w:rFonts w:ascii="Arial" w:hAnsi="Arial" w:cs="Arial"/>
                <w:sz w:val="18"/>
                <w:szCs w:val="18"/>
                <w:lang w:val="en-US"/>
              </w:rPr>
              <w:t>,</w:t>
            </w:r>
            <w:r w:rsidRPr="00A572BD">
              <w:rPr>
                <w:rFonts w:ascii="Arial" w:hAnsi="Arial" w:cs="Arial"/>
                <w:sz w:val="18"/>
                <w:szCs w:val="18"/>
              </w:rPr>
              <w:t>279</w:t>
            </w:r>
            <w:r w:rsidRPr="00A572BD">
              <w:rPr>
                <w:rFonts w:ascii="Arial" w:hAnsi="Arial" w:cs="Arial"/>
                <w:sz w:val="18"/>
                <w:szCs w:val="18"/>
                <w:lang w:val="en-US"/>
              </w:rPr>
              <w:t>,</w:t>
            </w:r>
            <w:r w:rsidRPr="00A572BD">
              <w:rPr>
                <w:rFonts w:ascii="Arial" w:hAnsi="Arial" w:cs="Arial"/>
                <w:sz w:val="18"/>
                <w:szCs w:val="18"/>
              </w:rPr>
              <w:t>465</w:t>
            </w:r>
            <w:r w:rsidRPr="00A572BD">
              <w:rPr>
                <w:rFonts w:ascii="Arial" w:hAnsi="Arial" w:cs="Arial"/>
                <w:sz w:val="18"/>
                <w:szCs w:val="18"/>
                <w:lang w:val="en-US"/>
              </w:rPr>
              <w:t>)</w:t>
            </w:r>
          </w:p>
        </w:tc>
        <w:tc>
          <w:tcPr>
            <w:tcW w:w="1560" w:type="dxa"/>
            <w:shd w:val="clear" w:color="auto" w:fill="auto"/>
            <w:vAlign w:val="bottom"/>
          </w:tcPr>
          <w:p w14:paraId="610C2D7E" w14:textId="77777777" w:rsidR="006D3D1C" w:rsidRPr="00A572BD" w:rsidRDefault="006D3D1C" w:rsidP="00DC556D">
            <w:pPr>
              <w:tabs>
                <w:tab w:val="center" w:pos="4320"/>
                <w:tab w:val="right" w:pos="8640"/>
              </w:tabs>
              <w:ind w:right="-72"/>
              <w:jc w:val="right"/>
              <w:rPr>
                <w:rFonts w:ascii="Arial" w:hAnsi="Arial" w:cs="Arial"/>
                <w:sz w:val="18"/>
                <w:szCs w:val="18"/>
                <w:lang w:val="en-US"/>
              </w:rPr>
            </w:pPr>
            <w:r w:rsidRPr="00A572BD">
              <w:rPr>
                <w:rFonts w:ascii="Arial" w:hAnsi="Arial" w:cs="Arial"/>
                <w:sz w:val="18"/>
                <w:szCs w:val="18"/>
                <w:lang w:val="en-US"/>
              </w:rPr>
              <w:t>-</w:t>
            </w:r>
          </w:p>
        </w:tc>
        <w:tc>
          <w:tcPr>
            <w:tcW w:w="1134" w:type="dxa"/>
            <w:vAlign w:val="bottom"/>
          </w:tcPr>
          <w:p w14:paraId="2B3A26E6" w14:textId="77777777" w:rsidR="006D3D1C" w:rsidRPr="00A572BD" w:rsidRDefault="006D3D1C" w:rsidP="00DC556D">
            <w:pPr>
              <w:tabs>
                <w:tab w:val="center" w:pos="4320"/>
                <w:tab w:val="right" w:pos="8640"/>
              </w:tabs>
              <w:ind w:right="-72"/>
              <w:jc w:val="right"/>
              <w:rPr>
                <w:rFonts w:ascii="Arial" w:hAnsi="Arial" w:cs="Arial"/>
                <w:sz w:val="18"/>
                <w:szCs w:val="18"/>
                <w:lang w:val="en-US"/>
              </w:rPr>
            </w:pPr>
            <w:r w:rsidRPr="00A572BD">
              <w:rPr>
                <w:rFonts w:ascii="Arial" w:hAnsi="Arial" w:cs="Arial"/>
                <w:sz w:val="18"/>
                <w:szCs w:val="18"/>
                <w:lang w:val="en-US"/>
              </w:rPr>
              <w:t>-</w:t>
            </w:r>
          </w:p>
        </w:tc>
        <w:tc>
          <w:tcPr>
            <w:tcW w:w="1299" w:type="dxa"/>
            <w:shd w:val="clear" w:color="auto" w:fill="auto"/>
            <w:vAlign w:val="bottom"/>
          </w:tcPr>
          <w:p w14:paraId="70F2FD26" w14:textId="77777777" w:rsidR="006D3D1C" w:rsidRPr="00A572BD" w:rsidRDefault="006D3D1C" w:rsidP="00DC556D">
            <w:pPr>
              <w:tabs>
                <w:tab w:val="center" w:pos="4320"/>
                <w:tab w:val="right" w:pos="8640"/>
              </w:tabs>
              <w:ind w:right="-72"/>
              <w:jc w:val="right"/>
              <w:rPr>
                <w:rFonts w:ascii="Arial" w:hAnsi="Arial" w:cs="Arial"/>
                <w:sz w:val="18"/>
                <w:szCs w:val="18"/>
                <w:lang w:val="en-US"/>
              </w:rPr>
            </w:pPr>
            <w:r w:rsidRPr="00A572BD">
              <w:rPr>
                <w:rFonts w:ascii="Arial" w:hAnsi="Arial" w:cs="Arial"/>
                <w:sz w:val="18"/>
                <w:szCs w:val="18"/>
                <w:lang w:val="en-US"/>
              </w:rPr>
              <w:t>(</w:t>
            </w:r>
            <w:r w:rsidRPr="00A572BD">
              <w:rPr>
                <w:rFonts w:ascii="Arial" w:hAnsi="Arial" w:cs="Arial"/>
                <w:sz w:val="18"/>
                <w:szCs w:val="18"/>
              </w:rPr>
              <w:t>3</w:t>
            </w:r>
            <w:r w:rsidRPr="00A572BD">
              <w:rPr>
                <w:rFonts w:ascii="Arial" w:hAnsi="Arial" w:cs="Arial"/>
                <w:sz w:val="18"/>
                <w:szCs w:val="18"/>
                <w:lang w:val="en-US"/>
              </w:rPr>
              <w:t>,</w:t>
            </w:r>
            <w:r w:rsidRPr="00A572BD">
              <w:rPr>
                <w:rFonts w:ascii="Arial" w:hAnsi="Arial" w:cs="Arial"/>
                <w:sz w:val="18"/>
                <w:szCs w:val="18"/>
              </w:rPr>
              <w:t>177</w:t>
            </w:r>
            <w:r w:rsidRPr="00A572BD">
              <w:rPr>
                <w:rFonts w:ascii="Arial" w:hAnsi="Arial" w:cs="Arial"/>
                <w:sz w:val="18"/>
                <w:szCs w:val="18"/>
                <w:lang w:val="en-US"/>
              </w:rPr>
              <w:t>,</w:t>
            </w:r>
            <w:r w:rsidRPr="00A572BD">
              <w:rPr>
                <w:rFonts w:ascii="Arial" w:hAnsi="Arial" w:cs="Arial"/>
                <w:sz w:val="18"/>
                <w:szCs w:val="18"/>
              </w:rPr>
              <w:t>428</w:t>
            </w:r>
            <w:r w:rsidRPr="00A572BD">
              <w:rPr>
                <w:rFonts w:ascii="Arial" w:hAnsi="Arial" w:cs="Arial"/>
                <w:sz w:val="18"/>
                <w:szCs w:val="18"/>
                <w:lang w:val="en-US"/>
              </w:rPr>
              <w:t>)</w:t>
            </w:r>
          </w:p>
        </w:tc>
      </w:tr>
      <w:tr w:rsidR="006D3D1C" w:rsidRPr="00A572BD" w14:paraId="3BCA417E" w14:textId="77777777" w:rsidTr="00DC556D">
        <w:tc>
          <w:tcPr>
            <w:tcW w:w="2943" w:type="dxa"/>
            <w:vAlign w:val="bottom"/>
          </w:tcPr>
          <w:p w14:paraId="0C8DBC38" w14:textId="77777777" w:rsidR="006D3D1C" w:rsidRPr="00A572BD" w:rsidRDefault="006D3D1C" w:rsidP="00DC556D">
            <w:pPr>
              <w:pStyle w:val="Header"/>
              <w:ind w:left="30"/>
              <w:rPr>
                <w:rFonts w:ascii="Arial" w:hAnsi="Arial" w:cs="Arial"/>
                <w:sz w:val="18"/>
                <w:szCs w:val="18"/>
                <w:cs/>
                <w:lang w:eastAsia="en-US"/>
              </w:rPr>
            </w:pPr>
            <w:r w:rsidRPr="00A572BD">
              <w:rPr>
                <w:rFonts w:ascii="Arial" w:hAnsi="Arial" w:cs="Arial"/>
                <w:sz w:val="18"/>
                <w:szCs w:val="18"/>
                <w:lang w:eastAsia="en-US"/>
              </w:rPr>
              <w:t>Depreciation</w:t>
            </w:r>
          </w:p>
        </w:tc>
        <w:tc>
          <w:tcPr>
            <w:tcW w:w="1365" w:type="dxa"/>
            <w:vAlign w:val="bottom"/>
          </w:tcPr>
          <w:p w14:paraId="347A73C8" w14:textId="77777777" w:rsidR="006D3D1C" w:rsidRPr="00A572BD" w:rsidRDefault="006D3D1C"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(29,313,364)</w:t>
            </w:r>
          </w:p>
        </w:tc>
        <w:tc>
          <w:tcPr>
            <w:tcW w:w="1275" w:type="dxa"/>
            <w:shd w:val="clear" w:color="auto" w:fill="auto"/>
            <w:vAlign w:val="bottom"/>
          </w:tcPr>
          <w:p w14:paraId="58B8856A"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27,444,576</w:t>
            </w:r>
          </w:p>
        </w:tc>
        <w:tc>
          <w:tcPr>
            <w:tcW w:w="1560" w:type="dxa"/>
            <w:shd w:val="clear" w:color="auto" w:fill="auto"/>
            <w:vAlign w:val="bottom"/>
          </w:tcPr>
          <w:p w14:paraId="39E31178" w14:textId="77777777" w:rsidR="006D3D1C" w:rsidRPr="00A572BD" w:rsidRDefault="006D3D1C" w:rsidP="00DC556D">
            <w:pPr>
              <w:tabs>
                <w:tab w:val="center" w:pos="4320"/>
                <w:tab w:val="right" w:pos="8640"/>
              </w:tabs>
              <w:ind w:right="-72"/>
              <w:jc w:val="right"/>
              <w:rPr>
                <w:rFonts w:ascii="Arial" w:hAnsi="Arial" w:cs="Arial"/>
                <w:sz w:val="18"/>
                <w:szCs w:val="18"/>
              </w:rPr>
            </w:pPr>
            <w:r w:rsidRPr="00F76724">
              <w:rPr>
                <w:rFonts w:ascii="Arial" w:hAnsi="Arial" w:cs="Arial"/>
                <w:sz w:val="18"/>
                <w:szCs w:val="18"/>
              </w:rPr>
              <w:t>(113,771)</w:t>
            </w:r>
          </w:p>
        </w:tc>
        <w:tc>
          <w:tcPr>
            <w:tcW w:w="1134" w:type="dxa"/>
            <w:vAlign w:val="bottom"/>
          </w:tcPr>
          <w:p w14:paraId="5721F9E4"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299" w:type="dxa"/>
            <w:shd w:val="clear" w:color="auto" w:fill="auto"/>
            <w:vAlign w:val="bottom"/>
          </w:tcPr>
          <w:p w14:paraId="4D7C7CBD" w14:textId="77777777" w:rsidR="006D3D1C" w:rsidRPr="00A572BD" w:rsidRDefault="006D3D1C" w:rsidP="00DC556D">
            <w:pPr>
              <w:tabs>
                <w:tab w:val="center" w:pos="4320"/>
                <w:tab w:val="right" w:pos="8640"/>
              </w:tabs>
              <w:ind w:right="-72"/>
              <w:jc w:val="right"/>
              <w:rPr>
                <w:rFonts w:ascii="Arial" w:hAnsi="Arial" w:cs="Arial"/>
                <w:sz w:val="18"/>
                <w:szCs w:val="18"/>
              </w:rPr>
            </w:pPr>
            <w:r w:rsidRPr="00F76724">
              <w:rPr>
                <w:rFonts w:ascii="Arial" w:hAnsi="Arial" w:cs="Arial"/>
                <w:sz w:val="18"/>
                <w:szCs w:val="18"/>
              </w:rPr>
              <w:t>(1,982,559)</w:t>
            </w:r>
          </w:p>
        </w:tc>
      </w:tr>
      <w:tr w:rsidR="006D3D1C" w:rsidRPr="00A572BD" w14:paraId="184F5EAE" w14:textId="77777777" w:rsidTr="00DC556D">
        <w:tc>
          <w:tcPr>
            <w:tcW w:w="2943" w:type="dxa"/>
            <w:vAlign w:val="bottom"/>
          </w:tcPr>
          <w:p w14:paraId="593F48A7" w14:textId="77777777" w:rsidR="006D3D1C" w:rsidRPr="00A572BD" w:rsidRDefault="006D3D1C" w:rsidP="00DC556D">
            <w:pPr>
              <w:pStyle w:val="Header"/>
              <w:ind w:left="30"/>
              <w:jc w:val="left"/>
              <w:rPr>
                <w:rFonts w:ascii="Arial" w:hAnsi="Arial" w:cs="Arial"/>
                <w:sz w:val="18"/>
                <w:szCs w:val="18"/>
                <w:cs/>
                <w:lang w:eastAsia="en-US"/>
              </w:rPr>
            </w:pPr>
            <w:r w:rsidRPr="00A572BD">
              <w:rPr>
                <w:rFonts w:ascii="Arial" w:hAnsi="Arial" w:cs="Arial"/>
                <w:sz w:val="18"/>
                <w:szCs w:val="18"/>
                <w:lang w:eastAsia="en-US"/>
              </w:rPr>
              <w:t>Right-of-use assets</w:t>
            </w:r>
          </w:p>
        </w:tc>
        <w:tc>
          <w:tcPr>
            <w:tcW w:w="1365" w:type="dxa"/>
            <w:vAlign w:val="bottom"/>
          </w:tcPr>
          <w:p w14:paraId="6BD30C40" w14:textId="77777777" w:rsidR="006D3D1C" w:rsidRPr="00A572BD" w:rsidRDefault="006D3D1C"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(411,316,126)</w:t>
            </w:r>
          </w:p>
        </w:tc>
        <w:tc>
          <w:tcPr>
            <w:tcW w:w="1275" w:type="dxa"/>
            <w:shd w:val="clear" w:color="auto" w:fill="auto"/>
            <w:vAlign w:val="bottom"/>
          </w:tcPr>
          <w:p w14:paraId="1A89EE6F"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18,863,805</w:t>
            </w:r>
          </w:p>
        </w:tc>
        <w:tc>
          <w:tcPr>
            <w:tcW w:w="1560" w:type="dxa"/>
            <w:shd w:val="clear" w:color="auto" w:fill="auto"/>
            <w:vAlign w:val="bottom"/>
          </w:tcPr>
          <w:p w14:paraId="388CE37A"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134" w:type="dxa"/>
            <w:vAlign w:val="bottom"/>
          </w:tcPr>
          <w:p w14:paraId="0FFFA048"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299" w:type="dxa"/>
            <w:shd w:val="clear" w:color="auto" w:fill="auto"/>
            <w:vAlign w:val="bottom"/>
          </w:tcPr>
          <w:p w14:paraId="5CB49F47"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(392,452,321)</w:t>
            </w:r>
          </w:p>
        </w:tc>
      </w:tr>
      <w:tr w:rsidR="006D3D1C" w:rsidRPr="00A572BD" w14:paraId="23F056DD" w14:textId="77777777" w:rsidTr="00DC556D">
        <w:tc>
          <w:tcPr>
            <w:tcW w:w="2943" w:type="dxa"/>
            <w:vAlign w:val="bottom"/>
          </w:tcPr>
          <w:p w14:paraId="37F004AA" w14:textId="77777777" w:rsidR="006D3D1C" w:rsidRPr="00A572BD" w:rsidRDefault="006D3D1C" w:rsidP="00DC556D">
            <w:pPr>
              <w:pStyle w:val="Header"/>
              <w:ind w:left="30"/>
              <w:jc w:val="left"/>
              <w:rPr>
                <w:rFonts w:ascii="Arial" w:hAnsi="Arial" w:cs="Arial"/>
                <w:sz w:val="18"/>
                <w:szCs w:val="18"/>
                <w:lang w:eastAsia="en-US"/>
              </w:rPr>
            </w:pPr>
            <w:r w:rsidRPr="00A572BD">
              <w:rPr>
                <w:rFonts w:ascii="Arial" w:hAnsi="Arial" w:cs="Arial"/>
                <w:sz w:val="18"/>
                <w:szCs w:val="18"/>
                <w:lang w:eastAsia="en-US"/>
              </w:rPr>
              <w:t>Deferred rental and</w:t>
            </w:r>
          </w:p>
        </w:tc>
        <w:tc>
          <w:tcPr>
            <w:tcW w:w="1365" w:type="dxa"/>
            <w:vAlign w:val="bottom"/>
          </w:tcPr>
          <w:p w14:paraId="0DEFC43A" w14:textId="77777777" w:rsidR="006D3D1C" w:rsidRPr="00A572BD" w:rsidRDefault="006D3D1C" w:rsidP="00DC556D">
            <w:pPr>
              <w:tabs>
                <w:tab w:val="center" w:pos="4320"/>
                <w:tab w:val="right" w:pos="8640"/>
              </w:tabs>
              <w:ind w:right="-72"/>
              <w:jc w:val="right"/>
              <w:rPr>
                <w:rFonts w:ascii="Arial" w:hAnsi="Arial" w:cs="Arial"/>
                <w:sz w:val="18"/>
                <w:szCs w:val="18"/>
              </w:rPr>
            </w:pPr>
          </w:p>
        </w:tc>
        <w:tc>
          <w:tcPr>
            <w:tcW w:w="1275" w:type="dxa"/>
            <w:shd w:val="clear" w:color="auto" w:fill="auto"/>
            <w:vAlign w:val="bottom"/>
          </w:tcPr>
          <w:p w14:paraId="4247B013" w14:textId="77777777" w:rsidR="006D3D1C" w:rsidRPr="00A572BD" w:rsidRDefault="006D3D1C" w:rsidP="00DC556D">
            <w:pPr>
              <w:tabs>
                <w:tab w:val="center" w:pos="4320"/>
                <w:tab w:val="right" w:pos="8640"/>
              </w:tabs>
              <w:ind w:right="-72"/>
              <w:jc w:val="right"/>
              <w:rPr>
                <w:rFonts w:ascii="Arial" w:hAnsi="Arial" w:cs="Arial"/>
                <w:sz w:val="18"/>
                <w:szCs w:val="18"/>
              </w:rPr>
            </w:pPr>
          </w:p>
        </w:tc>
        <w:tc>
          <w:tcPr>
            <w:tcW w:w="1560" w:type="dxa"/>
            <w:shd w:val="clear" w:color="auto" w:fill="auto"/>
            <w:vAlign w:val="bottom"/>
          </w:tcPr>
          <w:p w14:paraId="533A9BEC" w14:textId="77777777" w:rsidR="006D3D1C" w:rsidRPr="00A572BD" w:rsidRDefault="006D3D1C" w:rsidP="00DC556D">
            <w:pPr>
              <w:tabs>
                <w:tab w:val="center" w:pos="4320"/>
                <w:tab w:val="right" w:pos="8640"/>
              </w:tabs>
              <w:ind w:right="-72"/>
              <w:jc w:val="right"/>
              <w:rPr>
                <w:rFonts w:ascii="Arial" w:hAnsi="Arial" w:cs="Arial"/>
                <w:sz w:val="18"/>
                <w:szCs w:val="18"/>
              </w:rPr>
            </w:pPr>
          </w:p>
        </w:tc>
        <w:tc>
          <w:tcPr>
            <w:tcW w:w="1134" w:type="dxa"/>
            <w:vAlign w:val="bottom"/>
          </w:tcPr>
          <w:p w14:paraId="0A7C9078" w14:textId="77777777" w:rsidR="006D3D1C" w:rsidRPr="00A572BD" w:rsidRDefault="006D3D1C" w:rsidP="00DC556D">
            <w:pPr>
              <w:tabs>
                <w:tab w:val="center" w:pos="4320"/>
                <w:tab w:val="right" w:pos="8640"/>
              </w:tabs>
              <w:ind w:right="-72"/>
              <w:jc w:val="right"/>
              <w:rPr>
                <w:rFonts w:ascii="Arial" w:hAnsi="Arial" w:cs="Arial"/>
                <w:sz w:val="18"/>
                <w:szCs w:val="18"/>
              </w:rPr>
            </w:pPr>
          </w:p>
        </w:tc>
        <w:tc>
          <w:tcPr>
            <w:tcW w:w="1299" w:type="dxa"/>
            <w:shd w:val="clear" w:color="auto" w:fill="auto"/>
            <w:vAlign w:val="bottom"/>
          </w:tcPr>
          <w:p w14:paraId="67BEF600" w14:textId="77777777" w:rsidR="006D3D1C" w:rsidRPr="00A572BD" w:rsidRDefault="006D3D1C" w:rsidP="00DC556D">
            <w:pPr>
              <w:tabs>
                <w:tab w:val="center" w:pos="4320"/>
                <w:tab w:val="right" w:pos="8640"/>
              </w:tabs>
              <w:ind w:right="-72"/>
              <w:jc w:val="right"/>
              <w:rPr>
                <w:rFonts w:ascii="Arial" w:hAnsi="Arial" w:cs="Arial"/>
                <w:sz w:val="18"/>
                <w:szCs w:val="18"/>
              </w:rPr>
            </w:pPr>
          </w:p>
        </w:tc>
      </w:tr>
      <w:tr w:rsidR="006D3D1C" w:rsidRPr="00A572BD" w14:paraId="2BB9C135" w14:textId="77777777" w:rsidTr="00DC556D">
        <w:tc>
          <w:tcPr>
            <w:tcW w:w="2943" w:type="dxa"/>
            <w:vAlign w:val="bottom"/>
          </w:tcPr>
          <w:p w14:paraId="56410F3C" w14:textId="0C52E993" w:rsidR="006D3D1C" w:rsidRPr="00A572BD" w:rsidRDefault="006D3D1C" w:rsidP="00B34CBC">
            <w:pPr>
              <w:pStyle w:val="Header"/>
              <w:ind w:left="130"/>
              <w:jc w:val="left"/>
              <w:rPr>
                <w:rFonts w:ascii="Arial" w:hAnsi="Arial" w:cs="Arial"/>
                <w:sz w:val="18"/>
                <w:szCs w:val="18"/>
                <w:lang w:eastAsia="en-US"/>
              </w:rPr>
            </w:pPr>
            <w:r w:rsidRPr="00A572BD">
              <w:rPr>
                <w:rFonts w:ascii="Arial" w:hAnsi="Arial" w:cs="Arial"/>
                <w:sz w:val="18"/>
                <w:szCs w:val="18"/>
                <w:lang w:eastAsia="en-US"/>
              </w:rPr>
              <w:t>services income</w:t>
            </w:r>
          </w:p>
        </w:tc>
        <w:tc>
          <w:tcPr>
            <w:tcW w:w="1365" w:type="dxa"/>
            <w:vAlign w:val="bottom"/>
          </w:tcPr>
          <w:p w14:paraId="18F25E6B" w14:textId="77777777" w:rsidR="006D3D1C" w:rsidRPr="00A572BD" w:rsidRDefault="006D3D1C"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(149,550,459)</w:t>
            </w:r>
          </w:p>
        </w:tc>
        <w:tc>
          <w:tcPr>
            <w:tcW w:w="1275" w:type="dxa"/>
            <w:shd w:val="clear" w:color="auto" w:fill="auto"/>
            <w:vAlign w:val="bottom"/>
          </w:tcPr>
          <w:p w14:paraId="251CFEBF"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12,783,896</w:t>
            </w:r>
          </w:p>
        </w:tc>
        <w:tc>
          <w:tcPr>
            <w:tcW w:w="1560" w:type="dxa"/>
            <w:shd w:val="clear" w:color="auto" w:fill="auto"/>
            <w:vAlign w:val="bottom"/>
          </w:tcPr>
          <w:p w14:paraId="6465B0FD"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134" w:type="dxa"/>
            <w:vAlign w:val="bottom"/>
          </w:tcPr>
          <w:p w14:paraId="2C43BE51"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299" w:type="dxa"/>
            <w:shd w:val="clear" w:color="auto" w:fill="auto"/>
            <w:vAlign w:val="bottom"/>
          </w:tcPr>
          <w:p w14:paraId="3DE8EC30"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(136,766,563)</w:t>
            </w:r>
          </w:p>
        </w:tc>
      </w:tr>
      <w:tr w:rsidR="006D3D1C" w:rsidRPr="00A572BD" w14:paraId="0A8308AA" w14:textId="77777777" w:rsidTr="00DC556D">
        <w:tc>
          <w:tcPr>
            <w:tcW w:w="2943" w:type="dxa"/>
            <w:vAlign w:val="bottom"/>
          </w:tcPr>
          <w:p w14:paraId="1035EAF2" w14:textId="77777777" w:rsidR="006D3D1C" w:rsidRPr="00A572BD" w:rsidRDefault="006D3D1C" w:rsidP="00DC556D">
            <w:pPr>
              <w:pStyle w:val="Header"/>
              <w:ind w:left="30"/>
              <w:rPr>
                <w:rFonts w:ascii="Arial" w:hAnsi="Arial" w:cs="Arial"/>
                <w:sz w:val="18"/>
                <w:szCs w:val="18"/>
                <w:lang w:eastAsia="en-US"/>
              </w:rPr>
            </w:pPr>
          </w:p>
        </w:tc>
        <w:tc>
          <w:tcPr>
            <w:tcW w:w="1365" w:type="dxa"/>
            <w:tcBorders>
              <w:top w:val="single" w:sz="4" w:space="0" w:color="auto"/>
            </w:tcBorders>
            <w:vAlign w:val="bottom"/>
          </w:tcPr>
          <w:p w14:paraId="7F82ED79" w14:textId="77777777" w:rsidR="006D3D1C" w:rsidRPr="00A572BD" w:rsidRDefault="006D3D1C" w:rsidP="00DC556D">
            <w:pPr>
              <w:ind w:right="-72"/>
              <w:jc w:val="right"/>
              <w:rPr>
                <w:rFonts w:ascii="Arial" w:hAnsi="Arial" w:cs="Arial"/>
                <w:sz w:val="18"/>
                <w:szCs w:val="18"/>
                <w:lang w:val="en-US"/>
              </w:rPr>
            </w:pPr>
          </w:p>
        </w:tc>
        <w:tc>
          <w:tcPr>
            <w:tcW w:w="1275" w:type="dxa"/>
            <w:tcBorders>
              <w:top w:val="single" w:sz="4" w:space="0" w:color="auto"/>
            </w:tcBorders>
            <w:vAlign w:val="bottom"/>
          </w:tcPr>
          <w:p w14:paraId="5CDD3790" w14:textId="77777777" w:rsidR="006D3D1C" w:rsidRPr="00A572BD" w:rsidRDefault="006D3D1C" w:rsidP="00DC556D">
            <w:pPr>
              <w:ind w:right="-72"/>
              <w:jc w:val="right"/>
              <w:rPr>
                <w:rFonts w:ascii="Arial" w:hAnsi="Arial" w:cs="Arial"/>
                <w:sz w:val="18"/>
                <w:szCs w:val="18"/>
                <w:lang w:val="en-US"/>
              </w:rPr>
            </w:pPr>
          </w:p>
        </w:tc>
        <w:tc>
          <w:tcPr>
            <w:tcW w:w="1560" w:type="dxa"/>
            <w:tcBorders>
              <w:top w:val="single" w:sz="4" w:space="0" w:color="auto"/>
            </w:tcBorders>
            <w:shd w:val="clear" w:color="auto" w:fill="auto"/>
            <w:vAlign w:val="bottom"/>
          </w:tcPr>
          <w:p w14:paraId="2DA96BDA" w14:textId="77777777" w:rsidR="006D3D1C" w:rsidRPr="00A572BD" w:rsidRDefault="006D3D1C" w:rsidP="00DC556D">
            <w:pPr>
              <w:ind w:right="-72"/>
              <w:jc w:val="right"/>
              <w:rPr>
                <w:rFonts w:ascii="Arial" w:hAnsi="Arial" w:cs="Arial"/>
                <w:sz w:val="18"/>
                <w:szCs w:val="18"/>
                <w:lang w:val="en-US"/>
              </w:rPr>
            </w:pPr>
          </w:p>
        </w:tc>
        <w:tc>
          <w:tcPr>
            <w:tcW w:w="1134" w:type="dxa"/>
            <w:tcBorders>
              <w:top w:val="single" w:sz="4" w:space="0" w:color="auto"/>
            </w:tcBorders>
            <w:vAlign w:val="bottom"/>
          </w:tcPr>
          <w:p w14:paraId="579B4A2F" w14:textId="77777777" w:rsidR="006D3D1C" w:rsidRPr="00A572BD" w:rsidRDefault="006D3D1C" w:rsidP="00DC556D">
            <w:pPr>
              <w:ind w:right="-72"/>
              <w:jc w:val="right"/>
              <w:rPr>
                <w:rFonts w:ascii="Arial" w:hAnsi="Arial" w:cs="Arial"/>
                <w:sz w:val="18"/>
                <w:szCs w:val="18"/>
                <w:lang w:val="en-US"/>
              </w:rPr>
            </w:pPr>
          </w:p>
        </w:tc>
        <w:tc>
          <w:tcPr>
            <w:tcW w:w="1299" w:type="dxa"/>
            <w:tcBorders>
              <w:top w:val="single" w:sz="4" w:space="0" w:color="auto"/>
            </w:tcBorders>
            <w:shd w:val="clear" w:color="auto" w:fill="auto"/>
            <w:vAlign w:val="bottom"/>
          </w:tcPr>
          <w:p w14:paraId="7B79CB8E" w14:textId="77777777" w:rsidR="006D3D1C" w:rsidRPr="00A572BD" w:rsidRDefault="006D3D1C" w:rsidP="00DC556D">
            <w:pPr>
              <w:ind w:right="-72"/>
              <w:jc w:val="right"/>
              <w:rPr>
                <w:rFonts w:ascii="Arial" w:hAnsi="Arial" w:cs="Arial"/>
                <w:sz w:val="18"/>
                <w:szCs w:val="18"/>
                <w:lang w:val="en-US"/>
              </w:rPr>
            </w:pPr>
          </w:p>
        </w:tc>
      </w:tr>
      <w:tr w:rsidR="006D3D1C" w:rsidRPr="00A572BD" w14:paraId="394FF50E" w14:textId="77777777" w:rsidTr="00DC556D">
        <w:tc>
          <w:tcPr>
            <w:tcW w:w="2943" w:type="dxa"/>
            <w:vAlign w:val="bottom"/>
          </w:tcPr>
          <w:p w14:paraId="5FF021D2" w14:textId="77777777" w:rsidR="006D3D1C" w:rsidRPr="00A572BD" w:rsidRDefault="006D3D1C" w:rsidP="00DC556D">
            <w:pPr>
              <w:pStyle w:val="Header"/>
              <w:ind w:left="30"/>
              <w:rPr>
                <w:rFonts w:ascii="Arial" w:hAnsi="Arial" w:cs="Arial"/>
                <w:sz w:val="18"/>
                <w:szCs w:val="18"/>
                <w:cs/>
                <w:lang w:eastAsia="en-US"/>
              </w:rPr>
            </w:pPr>
            <w:r w:rsidRPr="00A572BD">
              <w:rPr>
                <w:rFonts w:ascii="Arial" w:hAnsi="Arial" w:cs="Arial"/>
                <w:sz w:val="18"/>
                <w:szCs w:val="18"/>
                <w:lang w:eastAsia="en-US"/>
              </w:rPr>
              <w:t>Total</w:t>
            </w:r>
          </w:p>
        </w:tc>
        <w:tc>
          <w:tcPr>
            <w:tcW w:w="1365" w:type="dxa"/>
            <w:tcBorders>
              <w:bottom w:val="single" w:sz="4" w:space="0" w:color="auto"/>
            </w:tcBorders>
            <w:shd w:val="clear" w:color="auto" w:fill="auto"/>
          </w:tcPr>
          <w:p w14:paraId="1A4E5ABF" w14:textId="77777777" w:rsidR="006D3D1C" w:rsidRPr="00A572BD" w:rsidRDefault="006D3D1C"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(913,877,278)</w:t>
            </w:r>
          </w:p>
        </w:tc>
        <w:tc>
          <w:tcPr>
            <w:tcW w:w="1275" w:type="dxa"/>
            <w:tcBorders>
              <w:bottom w:val="single" w:sz="4" w:space="0" w:color="auto"/>
            </w:tcBorders>
            <w:shd w:val="clear" w:color="auto" w:fill="auto"/>
          </w:tcPr>
          <w:p w14:paraId="4AFC029D"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(33,777,448)</w:t>
            </w:r>
          </w:p>
        </w:tc>
        <w:tc>
          <w:tcPr>
            <w:tcW w:w="1560" w:type="dxa"/>
            <w:tcBorders>
              <w:bottom w:val="single" w:sz="4" w:space="0" w:color="auto"/>
            </w:tcBorders>
            <w:shd w:val="clear" w:color="auto" w:fill="auto"/>
          </w:tcPr>
          <w:p w14:paraId="40FD27D6"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(113,771)</w:t>
            </w:r>
          </w:p>
        </w:tc>
        <w:tc>
          <w:tcPr>
            <w:tcW w:w="1134" w:type="dxa"/>
            <w:tcBorders>
              <w:bottom w:val="single" w:sz="4" w:space="0" w:color="auto"/>
            </w:tcBorders>
            <w:shd w:val="clear" w:color="auto" w:fill="auto"/>
          </w:tcPr>
          <w:p w14:paraId="4AEE1EAC"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299" w:type="dxa"/>
            <w:tcBorders>
              <w:bottom w:val="single" w:sz="4" w:space="0" w:color="auto"/>
            </w:tcBorders>
            <w:shd w:val="clear" w:color="auto" w:fill="auto"/>
          </w:tcPr>
          <w:p w14:paraId="2C1B95D6"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(947,768,497)</w:t>
            </w:r>
          </w:p>
        </w:tc>
      </w:tr>
      <w:tr w:rsidR="006D3D1C" w:rsidRPr="00A572BD" w14:paraId="5E41B72E" w14:textId="77777777" w:rsidTr="00DC556D">
        <w:tc>
          <w:tcPr>
            <w:tcW w:w="2943" w:type="dxa"/>
            <w:vAlign w:val="bottom"/>
          </w:tcPr>
          <w:p w14:paraId="4B78EA69" w14:textId="77777777" w:rsidR="006D3D1C" w:rsidRPr="00A572BD" w:rsidRDefault="006D3D1C" w:rsidP="00DC556D">
            <w:pPr>
              <w:pStyle w:val="Header"/>
              <w:ind w:left="30"/>
              <w:rPr>
                <w:rFonts w:ascii="Arial" w:hAnsi="Arial" w:cs="Arial"/>
                <w:sz w:val="18"/>
                <w:szCs w:val="18"/>
                <w:cs/>
                <w:lang w:eastAsia="en-US"/>
              </w:rPr>
            </w:pPr>
          </w:p>
        </w:tc>
        <w:tc>
          <w:tcPr>
            <w:tcW w:w="1365" w:type="dxa"/>
            <w:tcBorders>
              <w:top w:val="single" w:sz="4" w:space="0" w:color="auto"/>
            </w:tcBorders>
            <w:vAlign w:val="bottom"/>
          </w:tcPr>
          <w:p w14:paraId="78C58D31" w14:textId="77777777" w:rsidR="006D3D1C" w:rsidRPr="00A572BD" w:rsidRDefault="006D3D1C" w:rsidP="00DC556D">
            <w:pPr>
              <w:ind w:right="-72"/>
              <w:jc w:val="right"/>
              <w:rPr>
                <w:rFonts w:ascii="Arial" w:hAnsi="Arial" w:cs="Arial"/>
                <w:sz w:val="18"/>
                <w:szCs w:val="18"/>
                <w:lang w:val="en-US"/>
              </w:rPr>
            </w:pPr>
          </w:p>
        </w:tc>
        <w:tc>
          <w:tcPr>
            <w:tcW w:w="1275" w:type="dxa"/>
            <w:tcBorders>
              <w:top w:val="single" w:sz="4" w:space="0" w:color="auto"/>
            </w:tcBorders>
            <w:vAlign w:val="bottom"/>
          </w:tcPr>
          <w:p w14:paraId="4DC682D7" w14:textId="77777777" w:rsidR="006D3D1C" w:rsidRPr="00A572BD" w:rsidRDefault="006D3D1C" w:rsidP="00DC556D">
            <w:pPr>
              <w:ind w:right="-72"/>
              <w:jc w:val="right"/>
              <w:rPr>
                <w:rFonts w:ascii="Arial" w:hAnsi="Arial" w:cs="Arial"/>
                <w:sz w:val="18"/>
                <w:szCs w:val="18"/>
                <w:lang w:val="en-US"/>
              </w:rPr>
            </w:pPr>
          </w:p>
        </w:tc>
        <w:tc>
          <w:tcPr>
            <w:tcW w:w="1560" w:type="dxa"/>
            <w:tcBorders>
              <w:top w:val="single" w:sz="4" w:space="0" w:color="auto"/>
            </w:tcBorders>
            <w:shd w:val="clear" w:color="auto" w:fill="auto"/>
            <w:vAlign w:val="bottom"/>
          </w:tcPr>
          <w:p w14:paraId="53965DA0" w14:textId="77777777" w:rsidR="006D3D1C" w:rsidRPr="00A572BD" w:rsidRDefault="006D3D1C" w:rsidP="00DC556D">
            <w:pPr>
              <w:ind w:right="-72"/>
              <w:jc w:val="right"/>
              <w:rPr>
                <w:rFonts w:ascii="Arial" w:hAnsi="Arial" w:cs="Arial"/>
                <w:sz w:val="18"/>
                <w:szCs w:val="18"/>
                <w:lang w:val="en-US"/>
              </w:rPr>
            </w:pPr>
          </w:p>
        </w:tc>
        <w:tc>
          <w:tcPr>
            <w:tcW w:w="1134" w:type="dxa"/>
            <w:tcBorders>
              <w:top w:val="single" w:sz="4" w:space="0" w:color="auto"/>
            </w:tcBorders>
            <w:vAlign w:val="bottom"/>
          </w:tcPr>
          <w:p w14:paraId="4A92B611" w14:textId="77777777" w:rsidR="006D3D1C" w:rsidRPr="00A572BD" w:rsidRDefault="006D3D1C" w:rsidP="00DC556D">
            <w:pPr>
              <w:ind w:right="-72"/>
              <w:jc w:val="right"/>
              <w:rPr>
                <w:rFonts w:ascii="Arial" w:hAnsi="Arial" w:cs="Arial"/>
                <w:sz w:val="18"/>
                <w:szCs w:val="18"/>
                <w:lang w:val="en-US"/>
              </w:rPr>
            </w:pPr>
          </w:p>
        </w:tc>
        <w:tc>
          <w:tcPr>
            <w:tcW w:w="1299" w:type="dxa"/>
            <w:tcBorders>
              <w:top w:val="single" w:sz="4" w:space="0" w:color="auto"/>
            </w:tcBorders>
            <w:shd w:val="clear" w:color="auto" w:fill="auto"/>
            <w:vAlign w:val="bottom"/>
          </w:tcPr>
          <w:p w14:paraId="795F7613" w14:textId="77777777" w:rsidR="006D3D1C" w:rsidRPr="00A572BD" w:rsidRDefault="006D3D1C" w:rsidP="00DC556D">
            <w:pPr>
              <w:ind w:right="-72"/>
              <w:jc w:val="right"/>
              <w:rPr>
                <w:rFonts w:ascii="Arial" w:hAnsi="Arial" w:cs="Arial"/>
                <w:sz w:val="18"/>
                <w:szCs w:val="18"/>
                <w:lang w:val="en-US"/>
              </w:rPr>
            </w:pPr>
          </w:p>
        </w:tc>
      </w:tr>
      <w:tr w:rsidR="006D3D1C" w:rsidRPr="00A572BD" w14:paraId="0BB184D3" w14:textId="77777777" w:rsidTr="00DC556D">
        <w:tc>
          <w:tcPr>
            <w:tcW w:w="2943" w:type="dxa"/>
            <w:vAlign w:val="bottom"/>
          </w:tcPr>
          <w:p w14:paraId="1A1D385B" w14:textId="77777777" w:rsidR="006D3D1C" w:rsidRPr="00A572BD" w:rsidRDefault="006D3D1C" w:rsidP="00DC556D">
            <w:pPr>
              <w:pStyle w:val="Header"/>
              <w:ind w:left="30"/>
              <w:rPr>
                <w:rFonts w:ascii="Arial" w:hAnsi="Arial" w:cs="Arial"/>
                <w:b/>
                <w:bCs/>
                <w:sz w:val="18"/>
                <w:szCs w:val="18"/>
                <w:cs/>
                <w:lang w:eastAsia="en-US"/>
              </w:rPr>
            </w:pPr>
            <w:r w:rsidRPr="00A572BD">
              <w:rPr>
                <w:rFonts w:ascii="Arial" w:hAnsi="Arial" w:cs="Arial"/>
                <w:b/>
                <w:bCs/>
                <w:sz w:val="18"/>
                <w:szCs w:val="18"/>
                <w:lang w:eastAsia="en-US"/>
              </w:rPr>
              <w:t>Deferred tax, net</w:t>
            </w:r>
          </w:p>
        </w:tc>
        <w:tc>
          <w:tcPr>
            <w:tcW w:w="1365" w:type="dxa"/>
            <w:tcBorders>
              <w:bottom w:val="single" w:sz="4" w:space="0" w:color="auto"/>
            </w:tcBorders>
            <w:shd w:val="clear" w:color="auto" w:fill="auto"/>
          </w:tcPr>
          <w:p w14:paraId="6E07A9F6" w14:textId="77777777" w:rsidR="006D3D1C" w:rsidRPr="00A572BD" w:rsidRDefault="006D3D1C" w:rsidP="00DC556D">
            <w:pPr>
              <w:tabs>
                <w:tab w:val="center" w:pos="4320"/>
                <w:tab w:val="right" w:pos="8640"/>
              </w:tabs>
              <w:ind w:right="-72"/>
              <w:jc w:val="right"/>
              <w:rPr>
                <w:rFonts w:ascii="Arial" w:hAnsi="Arial" w:cs="Arial"/>
                <w:sz w:val="18"/>
                <w:szCs w:val="18"/>
                <w:cs/>
                <w:lang w:val="en-US"/>
              </w:rPr>
            </w:pPr>
            <w:r w:rsidRPr="00A572BD">
              <w:rPr>
                <w:rFonts w:ascii="Arial" w:hAnsi="Arial" w:cs="Arial"/>
                <w:sz w:val="18"/>
                <w:szCs w:val="18"/>
                <w:lang w:val="en-US"/>
              </w:rPr>
              <w:t>(</w:t>
            </w:r>
            <w:r w:rsidRPr="00A572BD">
              <w:rPr>
                <w:rFonts w:ascii="Arial" w:hAnsi="Arial" w:cs="Arial"/>
                <w:sz w:val="18"/>
                <w:szCs w:val="18"/>
              </w:rPr>
              <w:t>236</w:t>
            </w:r>
            <w:r w:rsidRPr="00A572BD">
              <w:rPr>
                <w:rFonts w:ascii="Arial" w:hAnsi="Arial" w:cs="Arial"/>
                <w:sz w:val="18"/>
                <w:szCs w:val="18"/>
                <w:lang w:val="en-US"/>
              </w:rPr>
              <w:t>,</w:t>
            </w:r>
            <w:r w:rsidRPr="00A572BD">
              <w:rPr>
                <w:rFonts w:ascii="Arial" w:hAnsi="Arial" w:cs="Arial"/>
                <w:sz w:val="18"/>
                <w:szCs w:val="18"/>
              </w:rPr>
              <w:t>192</w:t>
            </w:r>
            <w:r w:rsidRPr="00A572BD">
              <w:rPr>
                <w:rFonts w:ascii="Arial" w:hAnsi="Arial" w:cs="Arial"/>
                <w:sz w:val="18"/>
                <w:szCs w:val="18"/>
                <w:lang w:val="en-US"/>
              </w:rPr>
              <w:t>,</w:t>
            </w:r>
            <w:r w:rsidRPr="00A572BD">
              <w:rPr>
                <w:rFonts w:ascii="Arial" w:hAnsi="Arial" w:cs="Arial"/>
                <w:sz w:val="18"/>
                <w:szCs w:val="18"/>
              </w:rPr>
              <w:t>356</w:t>
            </w:r>
            <w:r w:rsidRPr="00A572BD">
              <w:rPr>
                <w:rFonts w:ascii="Arial" w:hAnsi="Arial" w:cs="Arial"/>
                <w:sz w:val="18"/>
                <w:szCs w:val="18"/>
                <w:lang w:val="en-US"/>
              </w:rPr>
              <w:t>)</w:t>
            </w:r>
          </w:p>
        </w:tc>
        <w:tc>
          <w:tcPr>
            <w:tcW w:w="1275" w:type="dxa"/>
            <w:tcBorders>
              <w:bottom w:val="single" w:sz="4" w:space="0" w:color="auto"/>
            </w:tcBorders>
            <w:shd w:val="clear" w:color="auto" w:fill="auto"/>
          </w:tcPr>
          <w:p w14:paraId="37103755" w14:textId="77777777" w:rsidR="006D3D1C" w:rsidRPr="00A572BD" w:rsidRDefault="006D3D1C" w:rsidP="00DC556D">
            <w:pPr>
              <w:tabs>
                <w:tab w:val="center" w:pos="4320"/>
                <w:tab w:val="right" w:pos="8640"/>
              </w:tabs>
              <w:ind w:right="-72"/>
              <w:jc w:val="right"/>
              <w:rPr>
                <w:rFonts w:ascii="Arial" w:hAnsi="Arial" w:cs="Arial"/>
                <w:sz w:val="18"/>
                <w:szCs w:val="18"/>
                <w:lang w:val="en-US"/>
              </w:rPr>
            </w:pPr>
            <w:r w:rsidRPr="00A572BD">
              <w:rPr>
                <w:rFonts w:ascii="Arial" w:hAnsi="Arial" w:cs="Arial"/>
                <w:sz w:val="18"/>
                <w:szCs w:val="18"/>
              </w:rPr>
              <w:t>104</w:t>
            </w:r>
            <w:r w:rsidRPr="00A572BD">
              <w:rPr>
                <w:rFonts w:ascii="Arial" w:hAnsi="Arial" w:cs="Arial"/>
                <w:sz w:val="18"/>
                <w:szCs w:val="18"/>
                <w:lang w:val="en-US"/>
              </w:rPr>
              <w:t>,</w:t>
            </w:r>
            <w:r w:rsidRPr="00A572BD">
              <w:rPr>
                <w:rFonts w:ascii="Arial" w:hAnsi="Arial" w:cs="Arial"/>
                <w:sz w:val="18"/>
                <w:szCs w:val="18"/>
              </w:rPr>
              <w:t>834</w:t>
            </w:r>
            <w:r w:rsidRPr="00A572BD">
              <w:rPr>
                <w:rFonts w:ascii="Arial" w:hAnsi="Arial" w:cs="Arial"/>
                <w:sz w:val="18"/>
                <w:szCs w:val="18"/>
                <w:lang w:val="en-US"/>
              </w:rPr>
              <w:t>,</w:t>
            </w:r>
            <w:r w:rsidRPr="00A572BD">
              <w:rPr>
                <w:rFonts w:ascii="Arial" w:hAnsi="Arial" w:cs="Arial"/>
                <w:sz w:val="18"/>
                <w:szCs w:val="18"/>
              </w:rPr>
              <w:t>936</w:t>
            </w:r>
          </w:p>
        </w:tc>
        <w:tc>
          <w:tcPr>
            <w:tcW w:w="1560" w:type="dxa"/>
            <w:tcBorders>
              <w:bottom w:val="single" w:sz="4" w:space="0" w:color="auto"/>
            </w:tcBorders>
            <w:shd w:val="clear" w:color="auto" w:fill="auto"/>
          </w:tcPr>
          <w:p w14:paraId="04278030" w14:textId="77777777" w:rsidR="006D3D1C" w:rsidRPr="00A572BD" w:rsidRDefault="006D3D1C"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(315,536)</w:t>
            </w:r>
          </w:p>
        </w:tc>
        <w:tc>
          <w:tcPr>
            <w:tcW w:w="1134" w:type="dxa"/>
            <w:tcBorders>
              <w:bottom w:val="single" w:sz="4" w:space="0" w:color="auto"/>
            </w:tcBorders>
            <w:shd w:val="clear" w:color="auto" w:fill="auto"/>
          </w:tcPr>
          <w:p w14:paraId="7A6D6FC6" w14:textId="77777777" w:rsidR="006D3D1C" w:rsidRPr="00A572BD" w:rsidRDefault="006D3D1C" w:rsidP="00DC556D">
            <w:pPr>
              <w:tabs>
                <w:tab w:val="center" w:pos="4320"/>
                <w:tab w:val="right" w:pos="8640"/>
              </w:tabs>
              <w:ind w:right="-72"/>
              <w:jc w:val="right"/>
              <w:rPr>
                <w:rFonts w:ascii="Arial" w:hAnsi="Arial" w:cs="Arial"/>
                <w:sz w:val="18"/>
                <w:szCs w:val="18"/>
                <w:lang w:val="en-US"/>
              </w:rPr>
            </w:pPr>
            <w:r w:rsidRPr="00A572BD">
              <w:rPr>
                <w:rFonts w:ascii="Arial" w:hAnsi="Arial" w:cs="Arial"/>
                <w:sz w:val="18"/>
                <w:szCs w:val="18"/>
                <w:lang w:val="en-US"/>
              </w:rPr>
              <w:t>(</w:t>
            </w:r>
            <w:r w:rsidRPr="00A572BD">
              <w:rPr>
                <w:rFonts w:ascii="Arial" w:hAnsi="Arial" w:cs="Arial"/>
                <w:sz w:val="18"/>
                <w:szCs w:val="18"/>
              </w:rPr>
              <w:t>879</w:t>
            </w:r>
            <w:r w:rsidRPr="00A572BD">
              <w:rPr>
                <w:rFonts w:ascii="Arial" w:hAnsi="Arial" w:cs="Arial"/>
                <w:sz w:val="18"/>
                <w:szCs w:val="18"/>
                <w:lang w:val="en-US"/>
              </w:rPr>
              <w:t>)</w:t>
            </w:r>
          </w:p>
        </w:tc>
        <w:tc>
          <w:tcPr>
            <w:tcW w:w="1299" w:type="dxa"/>
            <w:tcBorders>
              <w:bottom w:val="single" w:sz="4" w:space="0" w:color="auto"/>
            </w:tcBorders>
            <w:shd w:val="clear" w:color="auto" w:fill="auto"/>
          </w:tcPr>
          <w:p w14:paraId="536603ED" w14:textId="77777777" w:rsidR="006D3D1C" w:rsidRPr="00A572BD" w:rsidRDefault="006D3D1C" w:rsidP="00DC556D">
            <w:pPr>
              <w:tabs>
                <w:tab w:val="center" w:pos="4320"/>
                <w:tab w:val="right" w:pos="8640"/>
              </w:tabs>
              <w:ind w:right="-72"/>
              <w:jc w:val="right"/>
              <w:rPr>
                <w:rFonts w:ascii="Arial" w:hAnsi="Arial" w:cs="Arial"/>
                <w:sz w:val="18"/>
                <w:szCs w:val="18"/>
                <w:lang w:val="en-US"/>
              </w:rPr>
            </w:pPr>
            <w:r w:rsidRPr="00A572BD">
              <w:rPr>
                <w:rFonts w:ascii="Arial" w:hAnsi="Arial" w:cs="Arial"/>
                <w:sz w:val="18"/>
                <w:szCs w:val="18"/>
                <w:lang w:val="en-US"/>
              </w:rPr>
              <w:t>(</w:t>
            </w:r>
            <w:r w:rsidRPr="00A572BD">
              <w:rPr>
                <w:rFonts w:ascii="Arial" w:hAnsi="Arial" w:cs="Arial"/>
                <w:sz w:val="18"/>
                <w:szCs w:val="18"/>
              </w:rPr>
              <w:t>131</w:t>
            </w:r>
            <w:r w:rsidRPr="00A572BD">
              <w:rPr>
                <w:rFonts w:ascii="Arial" w:hAnsi="Arial" w:cs="Arial"/>
                <w:sz w:val="18"/>
                <w:szCs w:val="18"/>
                <w:lang w:val="en-US"/>
              </w:rPr>
              <w:t>,</w:t>
            </w:r>
            <w:r w:rsidRPr="00A572BD">
              <w:rPr>
                <w:rFonts w:ascii="Arial" w:hAnsi="Arial" w:cs="Arial"/>
                <w:sz w:val="18"/>
                <w:szCs w:val="18"/>
              </w:rPr>
              <w:t>673</w:t>
            </w:r>
            <w:r w:rsidRPr="00A572BD">
              <w:rPr>
                <w:rFonts w:ascii="Arial" w:hAnsi="Arial" w:cs="Arial"/>
                <w:sz w:val="18"/>
                <w:szCs w:val="18"/>
                <w:lang w:val="en-US"/>
              </w:rPr>
              <w:t>,</w:t>
            </w:r>
            <w:r w:rsidRPr="00A572BD">
              <w:rPr>
                <w:rFonts w:ascii="Arial" w:hAnsi="Arial" w:cs="Arial"/>
                <w:sz w:val="18"/>
                <w:szCs w:val="18"/>
              </w:rPr>
              <w:t>835</w:t>
            </w:r>
            <w:r w:rsidRPr="00A572BD">
              <w:rPr>
                <w:rFonts w:ascii="Arial" w:hAnsi="Arial" w:cs="Arial"/>
                <w:sz w:val="18"/>
                <w:szCs w:val="18"/>
                <w:lang w:val="en-US"/>
              </w:rPr>
              <w:t>)</w:t>
            </w:r>
          </w:p>
        </w:tc>
      </w:tr>
    </w:tbl>
    <w:p w14:paraId="196B7B00" w14:textId="34415171" w:rsidR="006D3D1C" w:rsidRDefault="006D3D1C" w:rsidP="000C4A5F">
      <w:pPr>
        <w:rPr>
          <w:rFonts w:ascii="Arial" w:hAnsi="Arial" w:cs="Arial"/>
          <w:sz w:val="18"/>
          <w:szCs w:val="18"/>
        </w:rPr>
      </w:pPr>
    </w:p>
    <w:p w14:paraId="48DE3E22" w14:textId="11026F47" w:rsidR="006D3D1C" w:rsidRDefault="006D3D1C" w:rsidP="000C4A5F">
      <w:pPr>
        <w:rPr>
          <w:rFonts w:ascii="Arial" w:hAnsi="Arial" w:cs="Arial"/>
          <w:sz w:val="18"/>
          <w:szCs w:val="18"/>
        </w:rPr>
      </w:pPr>
    </w:p>
    <w:p w14:paraId="2573B0DD" w14:textId="6254DF5B" w:rsidR="006D3D1C" w:rsidRDefault="006D3D1C" w:rsidP="000C4A5F">
      <w:pPr>
        <w:rPr>
          <w:rFonts w:ascii="Arial" w:hAnsi="Arial" w:cs="Arial"/>
          <w:sz w:val="18"/>
          <w:szCs w:val="18"/>
        </w:rPr>
      </w:pPr>
    </w:p>
    <w:p w14:paraId="6D09946D" w14:textId="239008CB" w:rsidR="006D3D1C" w:rsidRDefault="006D3D1C" w:rsidP="000C4A5F">
      <w:pPr>
        <w:rPr>
          <w:rFonts w:ascii="Arial" w:hAnsi="Arial" w:cs="Arial"/>
          <w:sz w:val="18"/>
          <w:szCs w:val="18"/>
        </w:rPr>
      </w:pPr>
    </w:p>
    <w:p w14:paraId="67AE1C80" w14:textId="1D8842A7" w:rsidR="006D3D1C" w:rsidRDefault="006D3D1C" w:rsidP="000C4A5F">
      <w:pPr>
        <w:rPr>
          <w:rFonts w:ascii="Arial" w:hAnsi="Arial" w:cs="Arial"/>
          <w:sz w:val="18"/>
          <w:szCs w:val="18"/>
        </w:rPr>
      </w:pPr>
    </w:p>
    <w:p w14:paraId="0F71C694" w14:textId="1ADBE14D" w:rsidR="006D3D1C" w:rsidRDefault="006D3D1C" w:rsidP="000C4A5F">
      <w:pPr>
        <w:rPr>
          <w:rFonts w:ascii="Arial" w:hAnsi="Arial" w:cs="Arial"/>
          <w:sz w:val="18"/>
          <w:szCs w:val="18"/>
        </w:rPr>
      </w:pPr>
    </w:p>
    <w:p w14:paraId="005F1008" w14:textId="59F6BA34" w:rsidR="006D3D1C" w:rsidRDefault="006D3D1C" w:rsidP="000C4A5F">
      <w:pPr>
        <w:rPr>
          <w:rFonts w:ascii="Arial" w:hAnsi="Arial" w:cs="Arial"/>
          <w:sz w:val="18"/>
          <w:szCs w:val="18"/>
        </w:rPr>
      </w:pPr>
    </w:p>
    <w:p w14:paraId="695238AD" w14:textId="125540A2" w:rsidR="006D3D1C" w:rsidRDefault="006D3D1C" w:rsidP="000C4A5F">
      <w:pPr>
        <w:rPr>
          <w:rFonts w:ascii="Arial" w:hAnsi="Arial" w:cs="Arial"/>
          <w:sz w:val="18"/>
          <w:szCs w:val="18"/>
        </w:rPr>
      </w:pPr>
    </w:p>
    <w:p w14:paraId="6B9D3D06" w14:textId="0A3AF589" w:rsidR="006D3D1C" w:rsidRDefault="006D3D1C" w:rsidP="000C4A5F">
      <w:pPr>
        <w:rPr>
          <w:rFonts w:ascii="Arial" w:hAnsi="Arial" w:cs="Arial"/>
          <w:sz w:val="18"/>
          <w:szCs w:val="18"/>
        </w:rPr>
      </w:pPr>
    </w:p>
    <w:p w14:paraId="12EA410B" w14:textId="3FCE0648" w:rsidR="006D3D1C" w:rsidRDefault="006D3D1C" w:rsidP="000C4A5F">
      <w:pPr>
        <w:rPr>
          <w:rFonts w:ascii="Arial" w:hAnsi="Arial" w:cs="Arial"/>
          <w:sz w:val="18"/>
          <w:szCs w:val="18"/>
        </w:rPr>
      </w:pPr>
    </w:p>
    <w:p w14:paraId="5DD3D657" w14:textId="22D2ADCF" w:rsidR="006D3D1C" w:rsidRDefault="006D3D1C" w:rsidP="000C4A5F">
      <w:pPr>
        <w:rPr>
          <w:rFonts w:ascii="Arial" w:hAnsi="Arial" w:cs="Arial"/>
          <w:sz w:val="18"/>
          <w:szCs w:val="18"/>
        </w:rPr>
      </w:pPr>
    </w:p>
    <w:p w14:paraId="0762AEC0" w14:textId="6FD6B957" w:rsidR="006D3D1C" w:rsidRDefault="006D3D1C" w:rsidP="000C4A5F">
      <w:pPr>
        <w:rPr>
          <w:rFonts w:ascii="Arial" w:hAnsi="Arial" w:cs="Arial"/>
          <w:sz w:val="18"/>
          <w:szCs w:val="18"/>
        </w:rPr>
      </w:pPr>
    </w:p>
    <w:p w14:paraId="1B912449" w14:textId="2A29CABB" w:rsidR="006D3D1C" w:rsidRDefault="006D3D1C" w:rsidP="000C4A5F">
      <w:pPr>
        <w:rPr>
          <w:rFonts w:ascii="Arial" w:hAnsi="Arial" w:cs="Arial"/>
          <w:sz w:val="18"/>
          <w:szCs w:val="18"/>
        </w:rPr>
      </w:pPr>
    </w:p>
    <w:p w14:paraId="205322FB" w14:textId="3071AFC1" w:rsidR="006D3D1C" w:rsidRDefault="006D3D1C" w:rsidP="000C4A5F">
      <w:pPr>
        <w:rPr>
          <w:rFonts w:ascii="Arial" w:hAnsi="Arial" w:cs="Arial"/>
          <w:sz w:val="18"/>
          <w:szCs w:val="18"/>
        </w:rPr>
      </w:pPr>
    </w:p>
    <w:p w14:paraId="14705E46" w14:textId="253AC43C" w:rsidR="003E2BBD" w:rsidRDefault="003E2BBD">
      <w:pPr>
        <w:spacing w:after="160" w:line="259" w:lineRule="auto"/>
        <w:jc w:val="left"/>
        <w:rPr>
          <w:rFonts w:ascii="Arial" w:hAnsi="Arial" w:cs="Arial"/>
          <w:sz w:val="18"/>
          <w:szCs w:val="18"/>
        </w:rPr>
      </w:pPr>
      <w:r>
        <w:rPr>
          <w:rFonts w:ascii="Arial" w:hAnsi="Arial" w:cs="Arial"/>
          <w:sz w:val="18"/>
          <w:szCs w:val="18"/>
        </w:rPr>
        <w:br w:type="page"/>
      </w:r>
    </w:p>
    <w:tbl>
      <w:tblPr>
        <w:tblW w:w="9581" w:type="dxa"/>
        <w:tblInd w:w="-90" w:type="dxa"/>
        <w:tblLayout w:type="fixed"/>
        <w:tblLook w:val="0000" w:firstRow="0" w:lastRow="0" w:firstColumn="0" w:lastColumn="0" w:noHBand="0" w:noVBand="0"/>
      </w:tblPr>
      <w:tblGrid>
        <w:gridCol w:w="3060"/>
        <w:gridCol w:w="1276"/>
        <w:gridCol w:w="1275"/>
        <w:gridCol w:w="1560"/>
        <w:gridCol w:w="1134"/>
        <w:gridCol w:w="1276"/>
      </w:tblGrid>
      <w:tr w:rsidR="00C866E5" w:rsidRPr="00A572BD" w14:paraId="7C73EE8A" w14:textId="77777777" w:rsidTr="003E2BBD">
        <w:tc>
          <w:tcPr>
            <w:tcW w:w="3060" w:type="dxa"/>
            <w:vAlign w:val="bottom"/>
          </w:tcPr>
          <w:p w14:paraId="7DF74ADC" w14:textId="77777777" w:rsidR="00C866E5" w:rsidRPr="00A572BD" w:rsidRDefault="00C866E5" w:rsidP="003E2BBD">
            <w:pPr>
              <w:ind w:right="-113"/>
              <w:rPr>
                <w:rFonts w:ascii="Arial" w:hAnsi="Arial" w:cs="Arial"/>
                <w:sz w:val="18"/>
                <w:szCs w:val="18"/>
              </w:rPr>
            </w:pPr>
          </w:p>
        </w:tc>
        <w:tc>
          <w:tcPr>
            <w:tcW w:w="6521" w:type="dxa"/>
            <w:gridSpan w:val="5"/>
            <w:tcBorders>
              <w:top w:val="single" w:sz="4" w:space="0" w:color="auto"/>
              <w:bottom w:val="single" w:sz="4" w:space="0" w:color="auto"/>
            </w:tcBorders>
            <w:shd w:val="clear" w:color="auto" w:fill="auto"/>
          </w:tcPr>
          <w:p w14:paraId="12FFDAA7" w14:textId="77777777" w:rsidR="00C866E5" w:rsidRPr="00A572BD" w:rsidRDefault="00C866E5" w:rsidP="000C4A5F">
            <w:pPr>
              <w:ind w:right="-72"/>
              <w:jc w:val="right"/>
              <w:rPr>
                <w:rFonts w:ascii="Arial" w:hAnsi="Arial" w:cs="Arial"/>
                <w:b/>
                <w:bCs/>
                <w:snapToGrid w:val="0"/>
                <w:sz w:val="18"/>
                <w:szCs w:val="18"/>
                <w:cs/>
                <w:lang w:eastAsia="th-TH"/>
              </w:rPr>
            </w:pPr>
            <w:r w:rsidRPr="00A572BD">
              <w:rPr>
                <w:rFonts w:ascii="Arial" w:hAnsi="Arial" w:cs="Arial"/>
                <w:b/>
                <w:bCs/>
                <w:sz w:val="18"/>
                <w:szCs w:val="18"/>
                <w:lang w:val="en-US"/>
              </w:rPr>
              <w:t>Unit: Baht</w:t>
            </w:r>
          </w:p>
        </w:tc>
      </w:tr>
      <w:tr w:rsidR="00C866E5" w:rsidRPr="00A572BD" w14:paraId="1CFC868E" w14:textId="77777777" w:rsidTr="003E2BBD">
        <w:tc>
          <w:tcPr>
            <w:tcW w:w="3060" w:type="dxa"/>
            <w:vAlign w:val="bottom"/>
          </w:tcPr>
          <w:p w14:paraId="069314FB" w14:textId="77777777" w:rsidR="00C866E5" w:rsidRPr="00A572BD" w:rsidRDefault="00C866E5" w:rsidP="003E2BBD">
            <w:pPr>
              <w:ind w:right="-113"/>
              <w:rPr>
                <w:rFonts w:ascii="Arial" w:hAnsi="Arial" w:cs="Arial"/>
                <w:sz w:val="18"/>
                <w:szCs w:val="18"/>
              </w:rPr>
            </w:pPr>
          </w:p>
        </w:tc>
        <w:tc>
          <w:tcPr>
            <w:tcW w:w="6521" w:type="dxa"/>
            <w:gridSpan w:val="5"/>
            <w:tcBorders>
              <w:top w:val="single" w:sz="4" w:space="0" w:color="auto"/>
              <w:bottom w:val="single" w:sz="4" w:space="0" w:color="auto"/>
            </w:tcBorders>
            <w:shd w:val="clear" w:color="auto" w:fill="auto"/>
          </w:tcPr>
          <w:p w14:paraId="53988393" w14:textId="77777777" w:rsidR="00C866E5" w:rsidRPr="00A572BD" w:rsidRDefault="00C866E5" w:rsidP="000C4A5F">
            <w:pPr>
              <w:ind w:right="-72"/>
              <w:jc w:val="center"/>
              <w:rPr>
                <w:rFonts w:ascii="Arial" w:hAnsi="Arial" w:cs="Arial"/>
                <w:b/>
                <w:bCs/>
                <w:snapToGrid w:val="0"/>
                <w:sz w:val="18"/>
                <w:szCs w:val="18"/>
                <w:cs/>
                <w:lang w:eastAsia="th-TH"/>
              </w:rPr>
            </w:pPr>
            <w:r w:rsidRPr="00A572BD">
              <w:rPr>
                <w:rFonts w:ascii="Arial" w:hAnsi="Arial" w:cs="Arial"/>
                <w:b/>
                <w:bCs/>
                <w:sz w:val="18"/>
                <w:szCs w:val="18"/>
                <w:lang w:val="en-US"/>
              </w:rPr>
              <w:t>Consolidated financial statements</w:t>
            </w:r>
          </w:p>
        </w:tc>
      </w:tr>
      <w:tr w:rsidR="00C866E5" w:rsidRPr="00A572BD" w14:paraId="317330CE" w14:textId="77777777" w:rsidTr="003E2BBD">
        <w:tc>
          <w:tcPr>
            <w:tcW w:w="3060" w:type="dxa"/>
            <w:vAlign w:val="bottom"/>
          </w:tcPr>
          <w:p w14:paraId="1EC2BB7F" w14:textId="77777777" w:rsidR="00C866E5" w:rsidRPr="00A572BD" w:rsidRDefault="00C866E5" w:rsidP="003E2BBD">
            <w:pPr>
              <w:ind w:right="-113"/>
              <w:rPr>
                <w:rFonts w:ascii="Arial" w:hAnsi="Arial" w:cs="Arial"/>
                <w:sz w:val="18"/>
                <w:szCs w:val="18"/>
              </w:rPr>
            </w:pPr>
          </w:p>
        </w:tc>
        <w:tc>
          <w:tcPr>
            <w:tcW w:w="1276" w:type="dxa"/>
            <w:tcBorders>
              <w:top w:val="single" w:sz="4" w:space="0" w:color="auto"/>
            </w:tcBorders>
          </w:tcPr>
          <w:p w14:paraId="2F9FBCAC" w14:textId="77777777" w:rsidR="00C866E5" w:rsidRPr="00A572BD" w:rsidRDefault="00C866E5" w:rsidP="000C4A5F">
            <w:pPr>
              <w:ind w:right="-72"/>
              <w:jc w:val="right"/>
              <w:rPr>
                <w:rFonts w:ascii="Arial" w:hAnsi="Arial" w:cs="Arial"/>
                <w:b/>
                <w:bCs/>
                <w:snapToGrid w:val="0"/>
                <w:sz w:val="18"/>
                <w:szCs w:val="18"/>
                <w:cs/>
                <w:lang w:eastAsia="th-TH"/>
              </w:rPr>
            </w:pPr>
          </w:p>
        </w:tc>
        <w:tc>
          <w:tcPr>
            <w:tcW w:w="1275" w:type="dxa"/>
            <w:tcBorders>
              <w:top w:val="single" w:sz="4" w:space="0" w:color="auto"/>
            </w:tcBorders>
            <w:vAlign w:val="bottom"/>
          </w:tcPr>
          <w:p w14:paraId="1E15DB8B" w14:textId="77777777" w:rsidR="00C866E5" w:rsidRPr="00A572BD" w:rsidRDefault="00C866E5" w:rsidP="000C4A5F">
            <w:pPr>
              <w:ind w:right="-72"/>
              <w:jc w:val="right"/>
              <w:rPr>
                <w:rFonts w:ascii="Arial" w:hAnsi="Arial" w:cs="Arial"/>
                <w:b/>
                <w:bCs/>
                <w:snapToGrid w:val="0"/>
                <w:sz w:val="18"/>
                <w:szCs w:val="18"/>
                <w:cs/>
                <w:lang w:eastAsia="th-TH"/>
              </w:rPr>
            </w:pPr>
          </w:p>
        </w:tc>
        <w:tc>
          <w:tcPr>
            <w:tcW w:w="1560" w:type="dxa"/>
            <w:tcBorders>
              <w:top w:val="single" w:sz="4" w:space="0" w:color="auto"/>
            </w:tcBorders>
          </w:tcPr>
          <w:p w14:paraId="47941ACB" w14:textId="7BC8E093" w:rsidR="00C866E5" w:rsidRPr="00A572BD" w:rsidRDefault="00964317" w:rsidP="000C4A5F">
            <w:pPr>
              <w:ind w:right="-72"/>
              <w:jc w:val="right"/>
              <w:rPr>
                <w:rFonts w:ascii="Arial" w:hAnsi="Arial" w:cs="Arial"/>
                <w:b/>
                <w:bCs/>
                <w:sz w:val="18"/>
                <w:szCs w:val="18"/>
              </w:rPr>
            </w:pPr>
            <w:r>
              <w:rPr>
                <w:rFonts w:ascii="Arial" w:hAnsi="Arial" w:cs="Arial"/>
                <w:b/>
                <w:bCs/>
                <w:sz w:val="18"/>
                <w:szCs w:val="18"/>
              </w:rPr>
              <w:t>(</w:t>
            </w:r>
            <w:r w:rsidR="00C866E5" w:rsidRPr="00A572BD">
              <w:rPr>
                <w:rFonts w:ascii="Arial" w:hAnsi="Arial" w:cs="Arial"/>
                <w:b/>
                <w:bCs/>
                <w:sz w:val="18"/>
                <w:szCs w:val="18"/>
              </w:rPr>
              <w:t>Charged</w:t>
            </w:r>
            <w:r>
              <w:rPr>
                <w:rFonts w:ascii="Arial" w:hAnsi="Arial" w:cs="Arial"/>
                <w:b/>
                <w:bCs/>
                <w:sz w:val="18"/>
                <w:szCs w:val="18"/>
              </w:rPr>
              <w:t>)</w:t>
            </w:r>
          </w:p>
        </w:tc>
        <w:tc>
          <w:tcPr>
            <w:tcW w:w="1134" w:type="dxa"/>
            <w:tcBorders>
              <w:top w:val="single" w:sz="4" w:space="0" w:color="auto"/>
            </w:tcBorders>
          </w:tcPr>
          <w:p w14:paraId="17D4B989" w14:textId="77777777" w:rsidR="00C866E5" w:rsidRPr="00A572BD" w:rsidRDefault="00C866E5" w:rsidP="000C4A5F">
            <w:pPr>
              <w:ind w:right="-72"/>
              <w:jc w:val="right"/>
              <w:rPr>
                <w:rFonts w:ascii="Arial" w:hAnsi="Arial" w:cs="Arial"/>
                <w:b/>
                <w:bCs/>
                <w:sz w:val="18"/>
                <w:szCs w:val="18"/>
              </w:rPr>
            </w:pPr>
          </w:p>
        </w:tc>
        <w:tc>
          <w:tcPr>
            <w:tcW w:w="1276" w:type="dxa"/>
            <w:tcBorders>
              <w:top w:val="single" w:sz="4" w:space="0" w:color="auto"/>
            </w:tcBorders>
            <w:vAlign w:val="bottom"/>
          </w:tcPr>
          <w:p w14:paraId="56DE83CD" w14:textId="77777777" w:rsidR="00C866E5" w:rsidRPr="00A572BD" w:rsidRDefault="00C866E5" w:rsidP="000C4A5F">
            <w:pPr>
              <w:ind w:right="-72"/>
              <w:jc w:val="right"/>
              <w:rPr>
                <w:rFonts w:ascii="Arial" w:hAnsi="Arial" w:cs="Arial"/>
                <w:b/>
                <w:bCs/>
                <w:snapToGrid w:val="0"/>
                <w:sz w:val="18"/>
                <w:szCs w:val="18"/>
                <w:cs/>
                <w:lang w:eastAsia="th-TH"/>
              </w:rPr>
            </w:pPr>
          </w:p>
        </w:tc>
      </w:tr>
      <w:tr w:rsidR="00C866E5" w:rsidRPr="00A572BD" w14:paraId="3C41CD47" w14:textId="77777777" w:rsidTr="003E2BBD">
        <w:tc>
          <w:tcPr>
            <w:tcW w:w="3060" w:type="dxa"/>
            <w:vAlign w:val="bottom"/>
          </w:tcPr>
          <w:p w14:paraId="2B2426CE" w14:textId="77777777" w:rsidR="00C866E5" w:rsidRPr="00A572BD" w:rsidRDefault="00C866E5" w:rsidP="003E2BBD">
            <w:pPr>
              <w:ind w:right="-113"/>
              <w:rPr>
                <w:rFonts w:ascii="Arial" w:hAnsi="Arial" w:cs="Arial"/>
                <w:sz w:val="18"/>
                <w:szCs w:val="18"/>
              </w:rPr>
            </w:pPr>
          </w:p>
        </w:tc>
        <w:tc>
          <w:tcPr>
            <w:tcW w:w="1276" w:type="dxa"/>
            <w:vAlign w:val="bottom"/>
          </w:tcPr>
          <w:p w14:paraId="24F169C1" w14:textId="77777777" w:rsidR="00C866E5" w:rsidRPr="00A572BD" w:rsidRDefault="00C866E5" w:rsidP="000C4A5F">
            <w:pPr>
              <w:ind w:right="-72"/>
              <w:jc w:val="right"/>
              <w:rPr>
                <w:rFonts w:ascii="Arial" w:hAnsi="Arial" w:cs="Arial"/>
                <w:b/>
                <w:bCs/>
                <w:snapToGrid w:val="0"/>
                <w:sz w:val="18"/>
                <w:szCs w:val="18"/>
                <w:cs/>
                <w:lang w:eastAsia="th-TH"/>
              </w:rPr>
            </w:pPr>
            <w:r w:rsidRPr="00A572BD">
              <w:rPr>
                <w:rFonts w:ascii="Arial" w:hAnsi="Arial" w:cs="Arial"/>
                <w:b/>
                <w:bCs/>
                <w:snapToGrid w:val="0"/>
                <w:sz w:val="18"/>
                <w:szCs w:val="18"/>
                <w:lang w:eastAsia="th-TH"/>
              </w:rPr>
              <w:t>As at</w:t>
            </w:r>
          </w:p>
        </w:tc>
        <w:tc>
          <w:tcPr>
            <w:tcW w:w="1275" w:type="dxa"/>
            <w:vAlign w:val="bottom"/>
          </w:tcPr>
          <w:p w14:paraId="5C72DE70" w14:textId="78E2FDB0" w:rsidR="00C866E5" w:rsidRPr="00A572BD" w:rsidRDefault="00964317" w:rsidP="000C4A5F">
            <w:pPr>
              <w:ind w:right="-72"/>
              <w:jc w:val="right"/>
              <w:rPr>
                <w:rFonts w:ascii="Arial" w:hAnsi="Arial" w:cs="Arial"/>
                <w:b/>
                <w:bCs/>
                <w:sz w:val="18"/>
                <w:szCs w:val="18"/>
                <w:cs/>
              </w:rPr>
            </w:pPr>
            <w:r>
              <w:rPr>
                <w:rFonts w:ascii="Arial" w:hAnsi="Arial" w:cs="Arial"/>
                <w:b/>
                <w:bCs/>
                <w:sz w:val="18"/>
                <w:szCs w:val="18"/>
              </w:rPr>
              <w:t>(</w:t>
            </w:r>
            <w:r w:rsidR="00C866E5" w:rsidRPr="00A572BD">
              <w:rPr>
                <w:rFonts w:ascii="Arial" w:hAnsi="Arial" w:cs="Arial"/>
                <w:b/>
                <w:bCs/>
                <w:sz w:val="18"/>
                <w:szCs w:val="18"/>
              </w:rPr>
              <w:t>Charged</w:t>
            </w:r>
            <w:r>
              <w:rPr>
                <w:rFonts w:ascii="Arial" w:hAnsi="Arial" w:cs="Arial"/>
                <w:b/>
                <w:bCs/>
                <w:sz w:val="18"/>
                <w:szCs w:val="18"/>
              </w:rPr>
              <w:t>)</w:t>
            </w:r>
          </w:p>
        </w:tc>
        <w:tc>
          <w:tcPr>
            <w:tcW w:w="1560" w:type="dxa"/>
            <w:vAlign w:val="bottom"/>
          </w:tcPr>
          <w:p w14:paraId="3DCC59E9" w14:textId="5349AE1F" w:rsidR="00C866E5" w:rsidRPr="00A572BD" w:rsidRDefault="00C866E5" w:rsidP="008A2C79">
            <w:pPr>
              <w:ind w:right="-72"/>
              <w:rPr>
                <w:rFonts w:ascii="Arial" w:hAnsi="Arial" w:cs="Arial"/>
                <w:b/>
                <w:bCs/>
                <w:sz w:val="18"/>
                <w:szCs w:val="18"/>
              </w:rPr>
            </w:pPr>
            <w:r w:rsidRPr="00A572BD">
              <w:rPr>
                <w:rFonts w:ascii="Arial" w:hAnsi="Arial" w:cs="Arial"/>
                <w:b/>
                <w:bCs/>
                <w:sz w:val="18"/>
                <w:szCs w:val="18"/>
              </w:rPr>
              <w:t xml:space="preserve">credited to other </w:t>
            </w:r>
          </w:p>
        </w:tc>
        <w:tc>
          <w:tcPr>
            <w:tcW w:w="1134" w:type="dxa"/>
            <w:vAlign w:val="bottom"/>
          </w:tcPr>
          <w:p w14:paraId="63A216B6" w14:textId="77777777" w:rsidR="00C866E5" w:rsidRPr="00A572BD" w:rsidRDefault="00C866E5" w:rsidP="000C4A5F">
            <w:pPr>
              <w:ind w:right="-72"/>
              <w:jc w:val="right"/>
              <w:rPr>
                <w:rFonts w:ascii="Arial" w:hAnsi="Arial" w:cs="Arial"/>
                <w:b/>
                <w:bCs/>
                <w:sz w:val="18"/>
                <w:szCs w:val="18"/>
              </w:rPr>
            </w:pPr>
          </w:p>
        </w:tc>
        <w:tc>
          <w:tcPr>
            <w:tcW w:w="1276" w:type="dxa"/>
            <w:vAlign w:val="bottom"/>
          </w:tcPr>
          <w:p w14:paraId="5C4E2081" w14:textId="77777777" w:rsidR="00C866E5" w:rsidRPr="00A572BD" w:rsidRDefault="00C866E5" w:rsidP="000C4A5F">
            <w:pPr>
              <w:ind w:right="-72"/>
              <w:jc w:val="right"/>
              <w:rPr>
                <w:rFonts w:ascii="Arial" w:hAnsi="Arial" w:cs="Arial"/>
                <w:b/>
                <w:bCs/>
                <w:snapToGrid w:val="0"/>
                <w:sz w:val="18"/>
                <w:szCs w:val="18"/>
                <w:cs/>
                <w:lang w:eastAsia="th-TH"/>
              </w:rPr>
            </w:pPr>
            <w:r w:rsidRPr="00A572BD">
              <w:rPr>
                <w:rFonts w:ascii="Arial" w:hAnsi="Arial" w:cs="Arial"/>
                <w:b/>
                <w:bCs/>
                <w:snapToGrid w:val="0"/>
                <w:sz w:val="18"/>
                <w:szCs w:val="18"/>
                <w:lang w:eastAsia="th-TH"/>
              </w:rPr>
              <w:t>As at</w:t>
            </w:r>
          </w:p>
        </w:tc>
      </w:tr>
      <w:tr w:rsidR="00C866E5" w:rsidRPr="00A572BD" w14:paraId="35F5D8A2" w14:textId="77777777" w:rsidTr="003E2BBD">
        <w:tc>
          <w:tcPr>
            <w:tcW w:w="3060" w:type="dxa"/>
            <w:vAlign w:val="bottom"/>
          </w:tcPr>
          <w:p w14:paraId="436D0385" w14:textId="77777777" w:rsidR="00C866E5" w:rsidRPr="00A572BD" w:rsidRDefault="00C866E5" w:rsidP="003E2BBD">
            <w:pPr>
              <w:ind w:right="-113"/>
              <w:rPr>
                <w:rFonts w:ascii="Arial" w:hAnsi="Arial" w:cs="Arial"/>
                <w:sz w:val="18"/>
                <w:szCs w:val="18"/>
              </w:rPr>
            </w:pPr>
          </w:p>
        </w:tc>
        <w:tc>
          <w:tcPr>
            <w:tcW w:w="1276" w:type="dxa"/>
            <w:vAlign w:val="bottom"/>
          </w:tcPr>
          <w:p w14:paraId="482CE047" w14:textId="4EA04BDB" w:rsidR="00C866E5" w:rsidRPr="00A572BD" w:rsidRDefault="002122E8" w:rsidP="000C4A5F">
            <w:pPr>
              <w:ind w:right="-72"/>
              <w:jc w:val="right"/>
              <w:rPr>
                <w:rFonts w:ascii="Arial" w:hAnsi="Arial" w:cs="Arial"/>
                <w:b/>
                <w:bCs/>
                <w:snapToGrid w:val="0"/>
                <w:sz w:val="18"/>
                <w:szCs w:val="18"/>
                <w:cs/>
                <w:lang w:eastAsia="th-TH"/>
              </w:rPr>
            </w:pPr>
            <w:r w:rsidRPr="00A572BD">
              <w:rPr>
                <w:rFonts w:ascii="Arial" w:hAnsi="Arial" w:cs="Arial"/>
                <w:b/>
                <w:bCs/>
                <w:sz w:val="18"/>
                <w:szCs w:val="18"/>
              </w:rPr>
              <w:t>1</w:t>
            </w:r>
            <w:r w:rsidR="00C866E5" w:rsidRPr="00A572BD">
              <w:rPr>
                <w:rFonts w:ascii="Arial" w:hAnsi="Arial" w:cs="Arial"/>
                <w:b/>
                <w:bCs/>
                <w:sz w:val="18"/>
                <w:szCs w:val="18"/>
              </w:rPr>
              <w:t xml:space="preserve"> January</w:t>
            </w:r>
          </w:p>
        </w:tc>
        <w:tc>
          <w:tcPr>
            <w:tcW w:w="1275" w:type="dxa"/>
            <w:vAlign w:val="bottom"/>
          </w:tcPr>
          <w:p w14:paraId="7CA4F143" w14:textId="5FE5E817" w:rsidR="00C866E5" w:rsidRPr="00A572BD" w:rsidRDefault="00C866E5" w:rsidP="000C4A5F">
            <w:pPr>
              <w:ind w:right="-72"/>
              <w:jc w:val="right"/>
              <w:rPr>
                <w:rFonts w:ascii="Arial" w:hAnsi="Arial" w:cs="Arial"/>
                <w:b/>
                <w:bCs/>
                <w:sz w:val="18"/>
                <w:szCs w:val="18"/>
              </w:rPr>
            </w:pPr>
            <w:r w:rsidRPr="00A572BD">
              <w:rPr>
                <w:rFonts w:ascii="Arial" w:hAnsi="Arial" w:cs="Arial"/>
                <w:b/>
                <w:bCs/>
                <w:sz w:val="18"/>
                <w:szCs w:val="18"/>
              </w:rPr>
              <w:t>credited to</w:t>
            </w:r>
          </w:p>
        </w:tc>
        <w:tc>
          <w:tcPr>
            <w:tcW w:w="1560" w:type="dxa"/>
          </w:tcPr>
          <w:p w14:paraId="5EC87FA3" w14:textId="77777777" w:rsidR="00C866E5" w:rsidRPr="00A572BD" w:rsidRDefault="00C866E5" w:rsidP="000C4A5F">
            <w:pPr>
              <w:ind w:right="-72"/>
              <w:jc w:val="right"/>
              <w:rPr>
                <w:rFonts w:ascii="Arial" w:hAnsi="Arial" w:cs="Arial"/>
                <w:b/>
                <w:bCs/>
                <w:sz w:val="18"/>
                <w:szCs w:val="18"/>
              </w:rPr>
            </w:pPr>
            <w:r w:rsidRPr="00A572BD">
              <w:rPr>
                <w:rFonts w:ascii="Arial" w:hAnsi="Arial" w:cs="Arial"/>
                <w:b/>
                <w:bCs/>
                <w:sz w:val="18"/>
                <w:szCs w:val="18"/>
              </w:rPr>
              <w:t>comprehensive</w:t>
            </w:r>
          </w:p>
        </w:tc>
        <w:tc>
          <w:tcPr>
            <w:tcW w:w="1134" w:type="dxa"/>
          </w:tcPr>
          <w:p w14:paraId="4CD58A6C" w14:textId="77777777" w:rsidR="00C866E5" w:rsidRPr="00A572BD" w:rsidRDefault="00C866E5" w:rsidP="000C4A5F">
            <w:pPr>
              <w:ind w:right="-72"/>
              <w:jc w:val="right"/>
              <w:rPr>
                <w:rFonts w:ascii="Arial" w:hAnsi="Arial" w:cs="Arial"/>
                <w:b/>
                <w:bCs/>
                <w:sz w:val="18"/>
                <w:szCs w:val="18"/>
              </w:rPr>
            </w:pPr>
            <w:r w:rsidRPr="00A572BD">
              <w:rPr>
                <w:rFonts w:ascii="Arial" w:hAnsi="Arial" w:cs="Arial"/>
                <w:b/>
                <w:bCs/>
                <w:sz w:val="18"/>
                <w:szCs w:val="18"/>
              </w:rPr>
              <w:t>Disposal of</w:t>
            </w:r>
          </w:p>
        </w:tc>
        <w:tc>
          <w:tcPr>
            <w:tcW w:w="1276" w:type="dxa"/>
            <w:vAlign w:val="bottom"/>
          </w:tcPr>
          <w:p w14:paraId="372C34E4" w14:textId="5CA53192" w:rsidR="00C866E5" w:rsidRPr="00A572BD" w:rsidRDefault="002122E8" w:rsidP="00432C8E">
            <w:pPr>
              <w:ind w:left="-61" w:right="-72"/>
              <w:jc w:val="right"/>
              <w:rPr>
                <w:rFonts w:ascii="Arial" w:hAnsi="Arial" w:cs="Arial"/>
                <w:b/>
                <w:bCs/>
                <w:snapToGrid w:val="0"/>
                <w:sz w:val="18"/>
                <w:szCs w:val="18"/>
                <w:cs/>
                <w:lang w:eastAsia="th-TH"/>
              </w:rPr>
            </w:pPr>
            <w:r w:rsidRPr="00A572BD">
              <w:rPr>
                <w:rFonts w:ascii="Arial" w:hAnsi="Arial" w:cs="Arial"/>
                <w:b/>
                <w:bCs/>
                <w:sz w:val="18"/>
                <w:szCs w:val="18"/>
              </w:rPr>
              <w:t>31</w:t>
            </w:r>
            <w:r w:rsidR="00C866E5" w:rsidRPr="00A572BD">
              <w:rPr>
                <w:rFonts w:ascii="Arial" w:hAnsi="Arial" w:cs="Arial"/>
                <w:b/>
                <w:bCs/>
                <w:sz w:val="18"/>
                <w:szCs w:val="18"/>
              </w:rPr>
              <w:t xml:space="preserve"> December</w:t>
            </w:r>
          </w:p>
        </w:tc>
      </w:tr>
      <w:tr w:rsidR="00C866E5" w:rsidRPr="00A572BD" w14:paraId="4A5518AB" w14:textId="77777777" w:rsidTr="003E2BBD">
        <w:tc>
          <w:tcPr>
            <w:tcW w:w="3060" w:type="dxa"/>
            <w:vAlign w:val="bottom"/>
          </w:tcPr>
          <w:p w14:paraId="33849578" w14:textId="77777777" w:rsidR="00C866E5" w:rsidRPr="00A572BD" w:rsidRDefault="00C866E5" w:rsidP="003E2BBD">
            <w:pPr>
              <w:ind w:right="-113"/>
              <w:rPr>
                <w:rFonts w:ascii="Arial" w:hAnsi="Arial" w:cs="Arial"/>
                <w:sz w:val="18"/>
                <w:szCs w:val="18"/>
              </w:rPr>
            </w:pPr>
          </w:p>
        </w:tc>
        <w:tc>
          <w:tcPr>
            <w:tcW w:w="1276" w:type="dxa"/>
            <w:tcBorders>
              <w:bottom w:val="single" w:sz="4" w:space="0" w:color="auto"/>
            </w:tcBorders>
            <w:shd w:val="clear" w:color="auto" w:fill="auto"/>
            <w:vAlign w:val="bottom"/>
          </w:tcPr>
          <w:p w14:paraId="0066F58A" w14:textId="0EE55AD1" w:rsidR="00C866E5" w:rsidRPr="00A572BD" w:rsidRDefault="002122E8" w:rsidP="000C4A5F">
            <w:pPr>
              <w:ind w:right="-72"/>
              <w:jc w:val="right"/>
              <w:rPr>
                <w:rFonts w:ascii="Arial" w:hAnsi="Arial" w:cs="Arial"/>
                <w:b/>
                <w:bCs/>
                <w:snapToGrid w:val="0"/>
                <w:sz w:val="18"/>
                <w:szCs w:val="18"/>
                <w:cs/>
                <w:lang w:eastAsia="th-TH"/>
              </w:rPr>
            </w:pPr>
            <w:r w:rsidRPr="00A572BD">
              <w:rPr>
                <w:rFonts w:ascii="Arial" w:hAnsi="Arial" w:cs="Arial"/>
                <w:b/>
                <w:bCs/>
                <w:sz w:val="18"/>
                <w:szCs w:val="18"/>
              </w:rPr>
              <w:t>2021</w:t>
            </w:r>
          </w:p>
        </w:tc>
        <w:tc>
          <w:tcPr>
            <w:tcW w:w="1275" w:type="dxa"/>
            <w:tcBorders>
              <w:bottom w:val="single" w:sz="4" w:space="0" w:color="auto"/>
            </w:tcBorders>
            <w:shd w:val="clear" w:color="auto" w:fill="auto"/>
            <w:vAlign w:val="bottom"/>
          </w:tcPr>
          <w:p w14:paraId="08E6538D" w14:textId="77777777" w:rsidR="00C866E5" w:rsidRPr="00A572BD" w:rsidRDefault="00C866E5" w:rsidP="000C4A5F">
            <w:pPr>
              <w:ind w:right="-72"/>
              <w:jc w:val="right"/>
              <w:rPr>
                <w:rFonts w:ascii="Arial" w:hAnsi="Arial" w:cs="Arial"/>
                <w:b/>
                <w:bCs/>
                <w:snapToGrid w:val="0"/>
                <w:sz w:val="18"/>
                <w:szCs w:val="18"/>
                <w:cs/>
                <w:lang w:eastAsia="th-TH"/>
              </w:rPr>
            </w:pPr>
            <w:r w:rsidRPr="00A572BD">
              <w:rPr>
                <w:rFonts w:ascii="Arial" w:hAnsi="Arial" w:cs="Arial"/>
                <w:b/>
                <w:bCs/>
                <w:sz w:val="18"/>
                <w:szCs w:val="18"/>
              </w:rPr>
              <w:t>profit or loss</w:t>
            </w:r>
          </w:p>
        </w:tc>
        <w:tc>
          <w:tcPr>
            <w:tcW w:w="1560" w:type="dxa"/>
            <w:tcBorders>
              <w:bottom w:val="single" w:sz="4" w:space="0" w:color="auto"/>
            </w:tcBorders>
            <w:shd w:val="clear" w:color="auto" w:fill="auto"/>
            <w:vAlign w:val="bottom"/>
          </w:tcPr>
          <w:p w14:paraId="07200658" w14:textId="7C12E853" w:rsidR="00C866E5" w:rsidRPr="00A572BD" w:rsidRDefault="00F22758" w:rsidP="000C4A5F">
            <w:pPr>
              <w:ind w:right="-72"/>
              <w:jc w:val="right"/>
              <w:rPr>
                <w:rFonts w:ascii="Arial" w:hAnsi="Arial" w:cs="Arial"/>
                <w:b/>
                <w:bCs/>
                <w:snapToGrid w:val="0"/>
                <w:sz w:val="18"/>
                <w:szCs w:val="18"/>
                <w:cs/>
                <w:lang w:eastAsia="th-TH"/>
              </w:rPr>
            </w:pPr>
            <w:r>
              <w:rPr>
                <w:rFonts w:ascii="Arial" w:hAnsi="Arial" w:cs="Arial"/>
                <w:b/>
                <w:bCs/>
                <w:sz w:val="18"/>
                <w:szCs w:val="18"/>
              </w:rPr>
              <w:t>i</w:t>
            </w:r>
            <w:r w:rsidR="00C866E5" w:rsidRPr="00A572BD">
              <w:rPr>
                <w:rFonts w:ascii="Arial" w:hAnsi="Arial" w:cs="Arial"/>
                <w:b/>
                <w:bCs/>
                <w:sz w:val="18"/>
                <w:szCs w:val="18"/>
              </w:rPr>
              <w:t>ncome or loss</w:t>
            </w:r>
          </w:p>
        </w:tc>
        <w:tc>
          <w:tcPr>
            <w:tcW w:w="1134" w:type="dxa"/>
            <w:tcBorders>
              <w:bottom w:val="single" w:sz="4" w:space="0" w:color="auto"/>
            </w:tcBorders>
            <w:shd w:val="clear" w:color="auto" w:fill="auto"/>
            <w:vAlign w:val="bottom"/>
          </w:tcPr>
          <w:p w14:paraId="72A00FB6" w14:textId="2ECE12C6" w:rsidR="00C866E5" w:rsidRPr="00A572BD" w:rsidRDefault="00F22758" w:rsidP="000C4A5F">
            <w:pPr>
              <w:ind w:right="-72"/>
              <w:jc w:val="right"/>
              <w:rPr>
                <w:rFonts w:ascii="Arial" w:hAnsi="Arial" w:cs="Arial"/>
                <w:b/>
                <w:bCs/>
                <w:snapToGrid w:val="0"/>
                <w:sz w:val="18"/>
                <w:szCs w:val="18"/>
                <w:cs/>
                <w:lang w:eastAsia="th-TH"/>
              </w:rPr>
            </w:pPr>
            <w:r>
              <w:rPr>
                <w:rFonts w:ascii="Arial" w:hAnsi="Arial" w:cs="Arial"/>
                <w:b/>
                <w:bCs/>
                <w:snapToGrid w:val="0"/>
                <w:sz w:val="18"/>
                <w:szCs w:val="18"/>
                <w:lang w:eastAsia="th-TH"/>
              </w:rPr>
              <w:t>s</w:t>
            </w:r>
            <w:r w:rsidR="00C866E5" w:rsidRPr="00A572BD">
              <w:rPr>
                <w:rFonts w:ascii="Arial" w:hAnsi="Arial" w:cs="Arial"/>
                <w:b/>
                <w:bCs/>
                <w:snapToGrid w:val="0"/>
                <w:sz w:val="18"/>
                <w:szCs w:val="18"/>
                <w:lang w:eastAsia="th-TH"/>
              </w:rPr>
              <w:t>ubsidiary</w:t>
            </w:r>
          </w:p>
        </w:tc>
        <w:tc>
          <w:tcPr>
            <w:tcW w:w="1276" w:type="dxa"/>
            <w:tcBorders>
              <w:bottom w:val="single" w:sz="4" w:space="0" w:color="auto"/>
            </w:tcBorders>
            <w:shd w:val="clear" w:color="auto" w:fill="auto"/>
            <w:vAlign w:val="bottom"/>
          </w:tcPr>
          <w:p w14:paraId="01879B15" w14:textId="7804CCA5" w:rsidR="00C866E5" w:rsidRPr="00A572BD" w:rsidRDefault="002122E8" w:rsidP="000C4A5F">
            <w:pPr>
              <w:ind w:right="-72"/>
              <w:jc w:val="right"/>
              <w:rPr>
                <w:rFonts w:ascii="Arial" w:hAnsi="Arial" w:cs="Arial"/>
                <w:b/>
                <w:bCs/>
                <w:snapToGrid w:val="0"/>
                <w:sz w:val="18"/>
                <w:szCs w:val="18"/>
                <w:cs/>
                <w:lang w:eastAsia="th-TH"/>
              </w:rPr>
            </w:pPr>
            <w:r w:rsidRPr="00A572BD">
              <w:rPr>
                <w:rFonts w:ascii="Arial" w:hAnsi="Arial" w:cs="Arial"/>
                <w:b/>
                <w:bCs/>
                <w:sz w:val="18"/>
                <w:szCs w:val="18"/>
              </w:rPr>
              <w:t>2021</w:t>
            </w:r>
          </w:p>
        </w:tc>
      </w:tr>
      <w:tr w:rsidR="00C866E5" w:rsidRPr="00A572BD" w14:paraId="55DA76ED" w14:textId="77777777" w:rsidTr="003E2BBD">
        <w:tc>
          <w:tcPr>
            <w:tcW w:w="3060" w:type="dxa"/>
            <w:vAlign w:val="bottom"/>
          </w:tcPr>
          <w:p w14:paraId="3DA04020" w14:textId="77777777" w:rsidR="00C866E5" w:rsidRPr="00A572BD" w:rsidRDefault="00C866E5" w:rsidP="003E2BBD">
            <w:pPr>
              <w:pStyle w:val="Header"/>
              <w:ind w:right="-113"/>
              <w:rPr>
                <w:rFonts w:ascii="Arial" w:hAnsi="Arial" w:cs="Arial"/>
                <w:b/>
                <w:bCs/>
                <w:sz w:val="18"/>
                <w:szCs w:val="18"/>
                <w:cs/>
                <w:lang w:eastAsia="en-US"/>
              </w:rPr>
            </w:pPr>
            <w:r w:rsidRPr="00A572BD">
              <w:rPr>
                <w:rFonts w:ascii="Arial" w:hAnsi="Arial" w:cs="Arial"/>
                <w:b/>
                <w:bCs/>
                <w:sz w:val="18"/>
                <w:szCs w:val="18"/>
                <w:lang w:eastAsia="en-US"/>
              </w:rPr>
              <w:t>Deferred tax assets</w:t>
            </w:r>
          </w:p>
        </w:tc>
        <w:tc>
          <w:tcPr>
            <w:tcW w:w="1276" w:type="dxa"/>
            <w:tcBorders>
              <w:top w:val="single" w:sz="4" w:space="0" w:color="auto"/>
            </w:tcBorders>
            <w:shd w:val="clear" w:color="auto" w:fill="FAFAFA"/>
            <w:vAlign w:val="bottom"/>
          </w:tcPr>
          <w:p w14:paraId="47C8CF0F" w14:textId="77777777" w:rsidR="00C866E5" w:rsidRPr="00A572BD" w:rsidRDefault="00C866E5" w:rsidP="000C4A5F">
            <w:pPr>
              <w:pStyle w:val="Header"/>
              <w:ind w:right="-72"/>
              <w:jc w:val="right"/>
              <w:rPr>
                <w:rFonts w:ascii="Arial" w:hAnsi="Arial" w:cs="Arial"/>
                <w:sz w:val="18"/>
                <w:szCs w:val="18"/>
                <w:lang w:eastAsia="en-US"/>
              </w:rPr>
            </w:pPr>
          </w:p>
        </w:tc>
        <w:tc>
          <w:tcPr>
            <w:tcW w:w="1275" w:type="dxa"/>
            <w:tcBorders>
              <w:top w:val="single" w:sz="4" w:space="0" w:color="auto"/>
            </w:tcBorders>
            <w:shd w:val="clear" w:color="auto" w:fill="FAFAFA"/>
            <w:vAlign w:val="bottom"/>
          </w:tcPr>
          <w:p w14:paraId="7DBC5E91" w14:textId="77777777" w:rsidR="00C866E5" w:rsidRPr="00A572BD" w:rsidRDefault="00C866E5" w:rsidP="000C4A5F">
            <w:pPr>
              <w:pStyle w:val="Header"/>
              <w:ind w:right="-72"/>
              <w:jc w:val="right"/>
              <w:rPr>
                <w:rFonts w:ascii="Arial" w:hAnsi="Arial" w:cs="Arial"/>
                <w:sz w:val="18"/>
                <w:szCs w:val="18"/>
                <w:lang w:eastAsia="en-US"/>
              </w:rPr>
            </w:pPr>
          </w:p>
        </w:tc>
        <w:tc>
          <w:tcPr>
            <w:tcW w:w="1560" w:type="dxa"/>
            <w:tcBorders>
              <w:top w:val="single" w:sz="4" w:space="0" w:color="auto"/>
            </w:tcBorders>
            <w:shd w:val="clear" w:color="auto" w:fill="FAFAFA"/>
            <w:vAlign w:val="bottom"/>
          </w:tcPr>
          <w:p w14:paraId="3E84E500" w14:textId="77777777" w:rsidR="00C866E5" w:rsidRPr="00A572BD" w:rsidRDefault="00C866E5" w:rsidP="000C4A5F">
            <w:pPr>
              <w:pStyle w:val="Header"/>
              <w:ind w:right="-72"/>
              <w:jc w:val="right"/>
              <w:rPr>
                <w:rFonts w:ascii="Arial" w:hAnsi="Arial" w:cs="Arial"/>
                <w:sz w:val="18"/>
                <w:szCs w:val="18"/>
                <w:lang w:eastAsia="en-US"/>
              </w:rPr>
            </w:pPr>
          </w:p>
        </w:tc>
        <w:tc>
          <w:tcPr>
            <w:tcW w:w="1134" w:type="dxa"/>
            <w:tcBorders>
              <w:top w:val="single" w:sz="4" w:space="0" w:color="auto"/>
            </w:tcBorders>
            <w:shd w:val="clear" w:color="auto" w:fill="FAFAFA"/>
          </w:tcPr>
          <w:p w14:paraId="0B520273" w14:textId="77777777" w:rsidR="00C866E5" w:rsidRPr="00A572BD" w:rsidRDefault="00C866E5" w:rsidP="000C4A5F">
            <w:pPr>
              <w:pStyle w:val="Header"/>
              <w:ind w:right="-72"/>
              <w:jc w:val="right"/>
              <w:rPr>
                <w:rFonts w:ascii="Arial" w:hAnsi="Arial" w:cs="Arial"/>
                <w:sz w:val="18"/>
                <w:szCs w:val="18"/>
                <w:lang w:eastAsia="en-US"/>
              </w:rPr>
            </w:pPr>
          </w:p>
        </w:tc>
        <w:tc>
          <w:tcPr>
            <w:tcW w:w="1276" w:type="dxa"/>
            <w:tcBorders>
              <w:top w:val="single" w:sz="4" w:space="0" w:color="auto"/>
            </w:tcBorders>
            <w:shd w:val="clear" w:color="auto" w:fill="FAFAFA"/>
            <w:vAlign w:val="bottom"/>
          </w:tcPr>
          <w:p w14:paraId="6434BA43" w14:textId="77777777" w:rsidR="00C866E5" w:rsidRPr="00A572BD" w:rsidRDefault="00C866E5" w:rsidP="000C4A5F">
            <w:pPr>
              <w:pStyle w:val="Header"/>
              <w:ind w:right="-72"/>
              <w:jc w:val="right"/>
              <w:rPr>
                <w:rFonts w:ascii="Arial" w:hAnsi="Arial" w:cs="Arial"/>
                <w:sz w:val="18"/>
                <w:szCs w:val="18"/>
                <w:lang w:eastAsia="en-US"/>
              </w:rPr>
            </w:pPr>
          </w:p>
        </w:tc>
      </w:tr>
      <w:tr w:rsidR="00E95997" w:rsidRPr="00A572BD" w14:paraId="14818125" w14:textId="77777777" w:rsidTr="003E2BBD">
        <w:tc>
          <w:tcPr>
            <w:tcW w:w="3060" w:type="dxa"/>
            <w:vAlign w:val="bottom"/>
          </w:tcPr>
          <w:p w14:paraId="373BFB82" w14:textId="3EAA068C" w:rsidR="00E95997" w:rsidRPr="00A572BD" w:rsidRDefault="00E95997" w:rsidP="003E2BBD">
            <w:pPr>
              <w:pStyle w:val="Header"/>
              <w:ind w:right="-113"/>
              <w:rPr>
                <w:rFonts w:ascii="Arial" w:hAnsi="Arial" w:cs="Arial"/>
                <w:b/>
                <w:bCs/>
                <w:sz w:val="18"/>
                <w:szCs w:val="18"/>
                <w:lang w:eastAsia="en-US"/>
              </w:rPr>
            </w:pPr>
            <w:r w:rsidRPr="00B77372">
              <w:rPr>
                <w:rFonts w:ascii="Arial" w:hAnsi="Arial" w:cs="Arial"/>
                <w:sz w:val="18"/>
                <w:szCs w:val="18"/>
                <w:lang w:eastAsia="en-US"/>
              </w:rPr>
              <w:t xml:space="preserve">Investment in debt </w:t>
            </w:r>
            <w:r>
              <w:rPr>
                <w:rFonts w:ascii="Arial" w:hAnsi="Arial" w:cs="Arial"/>
                <w:sz w:val="18"/>
                <w:szCs w:val="18"/>
                <w:lang w:eastAsia="en-US"/>
              </w:rPr>
              <w:t>instruments</w:t>
            </w:r>
          </w:p>
        </w:tc>
        <w:tc>
          <w:tcPr>
            <w:tcW w:w="1276" w:type="dxa"/>
            <w:shd w:val="clear" w:color="auto" w:fill="FAFAFA"/>
          </w:tcPr>
          <w:p w14:paraId="132C6AD1" w14:textId="15725A64" w:rsidR="00E95997" w:rsidRPr="00A572BD" w:rsidRDefault="00E95997" w:rsidP="00E95997">
            <w:pPr>
              <w:pStyle w:val="Header"/>
              <w:ind w:right="-72"/>
              <w:jc w:val="right"/>
              <w:rPr>
                <w:rFonts w:ascii="Arial" w:hAnsi="Arial" w:cs="Arial"/>
                <w:sz w:val="18"/>
                <w:szCs w:val="18"/>
                <w:lang w:eastAsia="en-US"/>
              </w:rPr>
            </w:pPr>
            <w:r w:rsidRPr="00B77372">
              <w:rPr>
                <w:rFonts w:ascii="Arial" w:hAnsi="Arial" w:cs="Arial"/>
                <w:sz w:val="18"/>
                <w:szCs w:val="18"/>
              </w:rPr>
              <w:t>1,510</w:t>
            </w:r>
          </w:p>
        </w:tc>
        <w:tc>
          <w:tcPr>
            <w:tcW w:w="1275" w:type="dxa"/>
            <w:shd w:val="clear" w:color="auto" w:fill="FAFAFA"/>
          </w:tcPr>
          <w:p w14:paraId="2A0A9D6F" w14:textId="5F0262B4" w:rsidR="00E95997" w:rsidRPr="00A572BD" w:rsidRDefault="00E95997" w:rsidP="00E95997">
            <w:pPr>
              <w:pStyle w:val="Header"/>
              <w:ind w:right="-72"/>
              <w:jc w:val="right"/>
              <w:rPr>
                <w:rFonts w:ascii="Arial" w:hAnsi="Arial" w:cs="Arial"/>
                <w:sz w:val="18"/>
                <w:szCs w:val="18"/>
                <w:lang w:eastAsia="en-US"/>
              </w:rPr>
            </w:pPr>
            <w:r w:rsidRPr="00B77372">
              <w:rPr>
                <w:rFonts w:ascii="Arial" w:hAnsi="Arial" w:cs="Arial"/>
                <w:sz w:val="18"/>
                <w:szCs w:val="18"/>
                <w:lang w:val="en-US"/>
              </w:rPr>
              <w:t>411,661</w:t>
            </w:r>
          </w:p>
        </w:tc>
        <w:tc>
          <w:tcPr>
            <w:tcW w:w="1560" w:type="dxa"/>
            <w:shd w:val="clear" w:color="auto" w:fill="FAFAFA"/>
          </w:tcPr>
          <w:p w14:paraId="74466611" w14:textId="79916BF4" w:rsidR="00E95997" w:rsidRPr="00A572BD" w:rsidRDefault="00E95997" w:rsidP="00E95997">
            <w:pPr>
              <w:pStyle w:val="Header"/>
              <w:ind w:right="-72"/>
              <w:jc w:val="right"/>
              <w:rPr>
                <w:rFonts w:ascii="Arial" w:hAnsi="Arial" w:cs="Arial"/>
                <w:sz w:val="18"/>
                <w:szCs w:val="18"/>
                <w:lang w:eastAsia="en-US"/>
              </w:rPr>
            </w:pPr>
            <w:r>
              <w:rPr>
                <w:rFonts w:ascii="Arial" w:hAnsi="Arial" w:cs="Arial"/>
                <w:sz w:val="18"/>
                <w:szCs w:val="18"/>
              </w:rPr>
              <w:t>-</w:t>
            </w:r>
          </w:p>
        </w:tc>
        <w:tc>
          <w:tcPr>
            <w:tcW w:w="1134" w:type="dxa"/>
            <w:shd w:val="clear" w:color="auto" w:fill="FAFAFA"/>
          </w:tcPr>
          <w:p w14:paraId="4BC68399" w14:textId="5AE7644D" w:rsidR="00E95997" w:rsidRPr="00A572BD" w:rsidRDefault="00E95997" w:rsidP="00E95997">
            <w:pPr>
              <w:pStyle w:val="Header"/>
              <w:ind w:right="-72"/>
              <w:jc w:val="right"/>
              <w:rPr>
                <w:rFonts w:ascii="Arial" w:hAnsi="Arial" w:cs="Arial"/>
                <w:sz w:val="18"/>
                <w:szCs w:val="18"/>
                <w:lang w:eastAsia="en-US"/>
              </w:rPr>
            </w:pPr>
            <w:r>
              <w:rPr>
                <w:rFonts w:ascii="Arial" w:hAnsi="Arial" w:cs="Arial"/>
                <w:sz w:val="18"/>
                <w:szCs w:val="18"/>
              </w:rPr>
              <w:t>-</w:t>
            </w:r>
          </w:p>
        </w:tc>
        <w:tc>
          <w:tcPr>
            <w:tcW w:w="1276" w:type="dxa"/>
            <w:shd w:val="clear" w:color="auto" w:fill="FAFAFA"/>
          </w:tcPr>
          <w:p w14:paraId="19B3744E" w14:textId="79FFD721" w:rsidR="00E95997" w:rsidRPr="00A572BD" w:rsidRDefault="00E95997" w:rsidP="00E95997">
            <w:pPr>
              <w:pStyle w:val="Header"/>
              <w:ind w:right="-72"/>
              <w:jc w:val="right"/>
              <w:rPr>
                <w:rFonts w:ascii="Arial" w:hAnsi="Arial" w:cs="Arial"/>
                <w:sz w:val="18"/>
                <w:szCs w:val="18"/>
                <w:lang w:eastAsia="en-US"/>
              </w:rPr>
            </w:pPr>
            <w:r w:rsidRPr="00B77372">
              <w:rPr>
                <w:rFonts w:ascii="Arial" w:hAnsi="Arial" w:cs="Arial"/>
                <w:sz w:val="18"/>
                <w:szCs w:val="18"/>
              </w:rPr>
              <w:t>413,171</w:t>
            </w:r>
          </w:p>
        </w:tc>
      </w:tr>
      <w:tr w:rsidR="00C866E5" w:rsidRPr="00A572BD" w14:paraId="32F0D269" w14:textId="77777777" w:rsidTr="003E2BBD">
        <w:tc>
          <w:tcPr>
            <w:tcW w:w="3060" w:type="dxa"/>
            <w:vAlign w:val="bottom"/>
          </w:tcPr>
          <w:p w14:paraId="39115317" w14:textId="77777777" w:rsidR="00C866E5" w:rsidRPr="00A572BD" w:rsidRDefault="00C866E5" w:rsidP="003E2BBD">
            <w:pPr>
              <w:pStyle w:val="Header"/>
              <w:ind w:right="-113"/>
              <w:rPr>
                <w:rFonts w:ascii="Arial" w:hAnsi="Arial" w:cs="Arial"/>
                <w:sz w:val="18"/>
                <w:szCs w:val="18"/>
                <w:lang w:eastAsia="en-US"/>
              </w:rPr>
            </w:pPr>
            <w:r w:rsidRPr="00A572BD">
              <w:rPr>
                <w:rFonts w:ascii="Arial" w:hAnsi="Arial" w:cs="Arial"/>
                <w:sz w:val="18"/>
                <w:szCs w:val="18"/>
                <w:lang w:eastAsia="en-US"/>
              </w:rPr>
              <w:t>Investment in associates</w:t>
            </w:r>
          </w:p>
        </w:tc>
        <w:tc>
          <w:tcPr>
            <w:tcW w:w="1276" w:type="dxa"/>
            <w:shd w:val="clear" w:color="auto" w:fill="FAFAFA"/>
          </w:tcPr>
          <w:p w14:paraId="68AD6FE5" w14:textId="77777777" w:rsidR="00C866E5" w:rsidRPr="00A572BD" w:rsidRDefault="00C866E5" w:rsidP="000C4A5F">
            <w:pPr>
              <w:tabs>
                <w:tab w:val="center" w:pos="4320"/>
                <w:tab w:val="right" w:pos="8640"/>
              </w:tabs>
              <w:ind w:right="-72"/>
              <w:jc w:val="right"/>
              <w:rPr>
                <w:rFonts w:ascii="Arial" w:hAnsi="Arial" w:cs="Arial"/>
                <w:sz w:val="18"/>
                <w:szCs w:val="18"/>
              </w:rPr>
            </w:pPr>
          </w:p>
        </w:tc>
        <w:tc>
          <w:tcPr>
            <w:tcW w:w="1275" w:type="dxa"/>
            <w:shd w:val="clear" w:color="auto" w:fill="FAFAFA"/>
          </w:tcPr>
          <w:p w14:paraId="60AA9C86" w14:textId="77777777" w:rsidR="00C866E5" w:rsidRPr="00A572BD" w:rsidRDefault="00C866E5" w:rsidP="000C4A5F">
            <w:pPr>
              <w:tabs>
                <w:tab w:val="center" w:pos="4320"/>
                <w:tab w:val="right" w:pos="8640"/>
              </w:tabs>
              <w:ind w:right="-72"/>
              <w:jc w:val="right"/>
              <w:rPr>
                <w:rFonts w:ascii="Arial" w:hAnsi="Arial" w:cs="Arial"/>
                <w:sz w:val="18"/>
                <w:szCs w:val="18"/>
              </w:rPr>
            </w:pPr>
          </w:p>
        </w:tc>
        <w:tc>
          <w:tcPr>
            <w:tcW w:w="1560" w:type="dxa"/>
            <w:shd w:val="clear" w:color="auto" w:fill="FAFAFA"/>
          </w:tcPr>
          <w:p w14:paraId="0C43B5F2" w14:textId="77777777" w:rsidR="00C866E5" w:rsidRPr="00A572BD" w:rsidRDefault="00C866E5" w:rsidP="000C4A5F">
            <w:pPr>
              <w:tabs>
                <w:tab w:val="center" w:pos="4320"/>
                <w:tab w:val="right" w:pos="8640"/>
              </w:tabs>
              <w:ind w:right="-72"/>
              <w:jc w:val="right"/>
              <w:rPr>
                <w:rFonts w:ascii="Arial" w:hAnsi="Arial" w:cs="Arial"/>
                <w:sz w:val="18"/>
                <w:szCs w:val="18"/>
                <w:lang w:val="en-US"/>
              </w:rPr>
            </w:pPr>
          </w:p>
        </w:tc>
        <w:tc>
          <w:tcPr>
            <w:tcW w:w="1134" w:type="dxa"/>
            <w:shd w:val="clear" w:color="auto" w:fill="FAFAFA"/>
          </w:tcPr>
          <w:p w14:paraId="1CA7C2A8" w14:textId="77777777" w:rsidR="00C866E5" w:rsidRPr="00A572BD" w:rsidRDefault="00C866E5" w:rsidP="000C4A5F">
            <w:pPr>
              <w:tabs>
                <w:tab w:val="center" w:pos="4320"/>
                <w:tab w:val="right" w:pos="8640"/>
              </w:tabs>
              <w:ind w:right="-72"/>
              <w:jc w:val="right"/>
              <w:rPr>
                <w:rFonts w:ascii="Arial" w:hAnsi="Arial" w:cs="Arial"/>
                <w:sz w:val="18"/>
                <w:szCs w:val="18"/>
              </w:rPr>
            </w:pPr>
          </w:p>
        </w:tc>
        <w:tc>
          <w:tcPr>
            <w:tcW w:w="1276" w:type="dxa"/>
            <w:shd w:val="clear" w:color="auto" w:fill="FAFAFA"/>
          </w:tcPr>
          <w:p w14:paraId="6AE37448" w14:textId="77777777" w:rsidR="00C866E5" w:rsidRPr="00A572BD" w:rsidRDefault="00C866E5" w:rsidP="000C4A5F">
            <w:pPr>
              <w:tabs>
                <w:tab w:val="center" w:pos="4320"/>
                <w:tab w:val="right" w:pos="8640"/>
              </w:tabs>
              <w:ind w:right="-72"/>
              <w:jc w:val="right"/>
              <w:rPr>
                <w:rFonts w:ascii="Arial" w:hAnsi="Arial" w:cs="Arial"/>
                <w:sz w:val="18"/>
                <w:szCs w:val="18"/>
              </w:rPr>
            </w:pPr>
          </w:p>
        </w:tc>
      </w:tr>
      <w:tr w:rsidR="00C866E5" w:rsidRPr="00A572BD" w14:paraId="6394AAF1" w14:textId="77777777" w:rsidTr="003E2BBD">
        <w:tc>
          <w:tcPr>
            <w:tcW w:w="3060" w:type="dxa"/>
            <w:vAlign w:val="bottom"/>
          </w:tcPr>
          <w:p w14:paraId="5BC4E17B" w14:textId="77777777" w:rsidR="00C866E5" w:rsidRPr="00A572BD" w:rsidRDefault="00C866E5" w:rsidP="003E2BBD">
            <w:pPr>
              <w:pStyle w:val="Header"/>
              <w:ind w:left="130" w:right="-113"/>
              <w:rPr>
                <w:rFonts w:ascii="Arial" w:hAnsi="Arial" w:cs="Arial"/>
                <w:sz w:val="18"/>
                <w:szCs w:val="18"/>
                <w:lang w:eastAsia="en-US"/>
              </w:rPr>
            </w:pPr>
            <w:r w:rsidRPr="00A572BD">
              <w:rPr>
                <w:rFonts w:ascii="Arial" w:hAnsi="Arial" w:cs="Arial"/>
                <w:sz w:val="18"/>
                <w:szCs w:val="18"/>
                <w:lang w:eastAsia="en-US"/>
              </w:rPr>
              <w:t>according to equity method</w:t>
            </w:r>
          </w:p>
        </w:tc>
        <w:tc>
          <w:tcPr>
            <w:tcW w:w="1276" w:type="dxa"/>
            <w:shd w:val="clear" w:color="auto" w:fill="FAFAFA"/>
          </w:tcPr>
          <w:p w14:paraId="2B0B15A2" w14:textId="11A7D4E2" w:rsidR="00C866E5" w:rsidRPr="00A572BD" w:rsidRDefault="00B77372" w:rsidP="000C4A5F">
            <w:pPr>
              <w:tabs>
                <w:tab w:val="center" w:pos="4320"/>
                <w:tab w:val="right" w:pos="8640"/>
              </w:tabs>
              <w:ind w:right="-72"/>
              <w:jc w:val="right"/>
              <w:rPr>
                <w:rFonts w:ascii="Arial" w:hAnsi="Arial" w:cs="Arial"/>
                <w:sz w:val="18"/>
                <w:szCs w:val="18"/>
                <w:cs/>
              </w:rPr>
            </w:pPr>
            <w:r w:rsidRPr="00B77372">
              <w:rPr>
                <w:rFonts w:ascii="Arial" w:hAnsi="Arial" w:cs="Arial"/>
                <w:sz w:val="18"/>
                <w:szCs w:val="18"/>
              </w:rPr>
              <w:t>7,677,884</w:t>
            </w:r>
          </w:p>
        </w:tc>
        <w:tc>
          <w:tcPr>
            <w:tcW w:w="1275" w:type="dxa"/>
            <w:shd w:val="clear" w:color="auto" w:fill="FAFAFA"/>
          </w:tcPr>
          <w:p w14:paraId="6349BB8B" w14:textId="21057AA3" w:rsidR="00C866E5" w:rsidRPr="00A572BD" w:rsidRDefault="00B77372" w:rsidP="000C4A5F">
            <w:pPr>
              <w:tabs>
                <w:tab w:val="center" w:pos="4320"/>
                <w:tab w:val="right" w:pos="8640"/>
              </w:tabs>
              <w:ind w:right="-72"/>
              <w:jc w:val="right"/>
              <w:rPr>
                <w:rFonts w:ascii="Arial" w:hAnsi="Arial" w:cs="Arial"/>
                <w:sz w:val="18"/>
                <w:szCs w:val="18"/>
                <w:lang w:val="en-US"/>
              </w:rPr>
            </w:pPr>
            <w:r w:rsidRPr="00B77372">
              <w:rPr>
                <w:rFonts w:ascii="Arial" w:hAnsi="Arial" w:cs="Arial"/>
                <w:sz w:val="18"/>
                <w:szCs w:val="18"/>
                <w:lang w:val="en-US"/>
              </w:rPr>
              <w:t>(1,601,019)</w:t>
            </w:r>
          </w:p>
        </w:tc>
        <w:tc>
          <w:tcPr>
            <w:tcW w:w="1560" w:type="dxa"/>
            <w:shd w:val="clear" w:color="auto" w:fill="FAFAFA"/>
          </w:tcPr>
          <w:p w14:paraId="1EACBF94" w14:textId="717B6026" w:rsidR="00C866E5" w:rsidRPr="00A572BD" w:rsidRDefault="00B77372" w:rsidP="000C4A5F">
            <w:pPr>
              <w:tabs>
                <w:tab w:val="center" w:pos="4320"/>
                <w:tab w:val="right" w:pos="8640"/>
              </w:tabs>
              <w:ind w:right="-72"/>
              <w:jc w:val="right"/>
              <w:rPr>
                <w:rFonts w:ascii="Arial" w:hAnsi="Arial" w:cs="Arial"/>
                <w:sz w:val="18"/>
                <w:szCs w:val="18"/>
                <w:lang w:val="en-US"/>
              </w:rPr>
            </w:pPr>
            <w:r>
              <w:rPr>
                <w:rFonts w:ascii="Arial" w:hAnsi="Arial" w:cs="Arial"/>
                <w:sz w:val="18"/>
                <w:szCs w:val="18"/>
                <w:lang w:val="en-US"/>
              </w:rPr>
              <w:t>-</w:t>
            </w:r>
          </w:p>
        </w:tc>
        <w:tc>
          <w:tcPr>
            <w:tcW w:w="1134" w:type="dxa"/>
            <w:shd w:val="clear" w:color="auto" w:fill="FAFAFA"/>
          </w:tcPr>
          <w:p w14:paraId="643E62CF" w14:textId="252486EB" w:rsidR="00C866E5" w:rsidRPr="00A572BD" w:rsidRDefault="00B77372" w:rsidP="000C4A5F">
            <w:pPr>
              <w:tabs>
                <w:tab w:val="center" w:pos="4320"/>
                <w:tab w:val="right" w:pos="8640"/>
              </w:tabs>
              <w:ind w:right="-72"/>
              <w:jc w:val="right"/>
              <w:rPr>
                <w:rFonts w:ascii="Arial" w:hAnsi="Arial" w:cs="Arial"/>
                <w:sz w:val="18"/>
                <w:szCs w:val="18"/>
                <w:lang w:val="en-US"/>
              </w:rPr>
            </w:pPr>
            <w:r>
              <w:rPr>
                <w:rFonts w:ascii="Arial" w:hAnsi="Arial" w:cs="Arial"/>
                <w:sz w:val="18"/>
                <w:szCs w:val="18"/>
                <w:lang w:val="en-US"/>
              </w:rPr>
              <w:t>-</w:t>
            </w:r>
          </w:p>
        </w:tc>
        <w:tc>
          <w:tcPr>
            <w:tcW w:w="1276" w:type="dxa"/>
            <w:shd w:val="clear" w:color="auto" w:fill="FAFAFA"/>
          </w:tcPr>
          <w:p w14:paraId="48619B6E" w14:textId="6028C83A" w:rsidR="00C866E5" w:rsidRPr="00A572BD" w:rsidRDefault="00B77372" w:rsidP="000C4A5F">
            <w:pPr>
              <w:tabs>
                <w:tab w:val="center" w:pos="4320"/>
                <w:tab w:val="right" w:pos="8640"/>
              </w:tabs>
              <w:ind w:right="-72"/>
              <w:jc w:val="right"/>
              <w:rPr>
                <w:rFonts w:ascii="Arial" w:hAnsi="Arial" w:cs="Arial"/>
                <w:sz w:val="18"/>
                <w:szCs w:val="18"/>
              </w:rPr>
            </w:pPr>
            <w:r w:rsidRPr="00B77372">
              <w:rPr>
                <w:rFonts w:ascii="Arial" w:hAnsi="Arial" w:cs="Arial"/>
                <w:sz w:val="18"/>
                <w:szCs w:val="18"/>
              </w:rPr>
              <w:t>6,076,865</w:t>
            </w:r>
          </w:p>
        </w:tc>
      </w:tr>
      <w:tr w:rsidR="00C866E5" w:rsidRPr="00A572BD" w14:paraId="2A8258FE" w14:textId="77777777" w:rsidTr="003E2BBD">
        <w:tc>
          <w:tcPr>
            <w:tcW w:w="3060" w:type="dxa"/>
            <w:vAlign w:val="bottom"/>
          </w:tcPr>
          <w:p w14:paraId="596ED38A" w14:textId="77777777" w:rsidR="00C866E5" w:rsidRPr="00A572BD" w:rsidRDefault="00C866E5" w:rsidP="003E2BBD">
            <w:pPr>
              <w:pStyle w:val="Header"/>
              <w:ind w:right="-113"/>
              <w:rPr>
                <w:rFonts w:ascii="Arial" w:hAnsi="Arial" w:cs="Arial"/>
                <w:sz w:val="18"/>
                <w:szCs w:val="18"/>
                <w:lang w:eastAsia="en-US"/>
              </w:rPr>
            </w:pPr>
            <w:r w:rsidRPr="00A572BD">
              <w:rPr>
                <w:rFonts w:ascii="Arial" w:hAnsi="Arial" w:cs="Arial"/>
                <w:sz w:val="18"/>
                <w:szCs w:val="18"/>
                <w:lang w:eastAsia="en-US"/>
              </w:rPr>
              <w:t>Tax losses carried forward</w:t>
            </w:r>
          </w:p>
        </w:tc>
        <w:tc>
          <w:tcPr>
            <w:tcW w:w="1276" w:type="dxa"/>
            <w:shd w:val="clear" w:color="auto" w:fill="FAFAFA"/>
          </w:tcPr>
          <w:p w14:paraId="0BB635DE" w14:textId="7B2DAC63" w:rsidR="00C866E5" w:rsidRPr="00A572BD" w:rsidRDefault="00B77372" w:rsidP="000C4A5F">
            <w:pPr>
              <w:tabs>
                <w:tab w:val="center" w:pos="4320"/>
                <w:tab w:val="right" w:pos="8640"/>
              </w:tabs>
              <w:ind w:right="-72"/>
              <w:jc w:val="right"/>
              <w:rPr>
                <w:rFonts w:ascii="Arial" w:hAnsi="Arial" w:cs="Arial"/>
                <w:sz w:val="18"/>
                <w:szCs w:val="18"/>
                <w:cs/>
              </w:rPr>
            </w:pPr>
            <w:r w:rsidRPr="00B77372">
              <w:rPr>
                <w:rFonts w:ascii="Arial" w:hAnsi="Arial" w:cs="Arial"/>
                <w:sz w:val="18"/>
                <w:szCs w:val="18"/>
              </w:rPr>
              <w:t>159,797,084</w:t>
            </w:r>
          </w:p>
        </w:tc>
        <w:tc>
          <w:tcPr>
            <w:tcW w:w="1275" w:type="dxa"/>
            <w:shd w:val="clear" w:color="auto" w:fill="FAFAFA"/>
          </w:tcPr>
          <w:p w14:paraId="683D4C3B" w14:textId="584E935C" w:rsidR="00C866E5" w:rsidRPr="00A572BD" w:rsidRDefault="00B77372" w:rsidP="000C4A5F">
            <w:pPr>
              <w:tabs>
                <w:tab w:val="center" w:pos="4320"/>
                <w:tab w:val="right" w:pos="8640"/>
              </w:tabs>
              <w:ind w:right="-72"/>
              <w:jc w:val="right"/>
              <w:rPr>
                <w:rFonts w:ascii="Arial" w:hAnsi="Arial" w:cs="Arial"/>
                <w:sz w:val="18"/>
                <w:szCs w:val="18"/>
                <w:lang w:val="en-US"/>
              </w:rPr>
            </w:pPr>
            <w:r w:rsidRPr="00B77372">
              <w:rPr>
                <w:rFonts w:ascii="Arial" w:hAnsi="Arial" w:cs="Arial"/>
                <w:sz w:val="18"/>
                <w:szCs w:val="18"/>
                <w:lang w:val="en-US"/>
              </w:rPr>
              <w:t>(120,380,095)</w:t>
            </w:r>
          </w:p>
        </w:tc>
        <w:tc>
          <w:tcPr>
            <w:tcW w:w="1560" w:type="dxa"/>
            <w:shd w:val="clear" w:color="auto" w:fill="FAFAFA"/>
          </w:tcPr>
          <w:p w14:paraId="12A25152" w14:textId="44DE2E63" w:rsidR="00C866E5" w:rsidRPr="00A572BD" w:rsidRDefault="002A28C5" w:rsidP="000C4A5F">
            <w:pPr>
              <w:tabs>
                <w:tab w:val="center" w:pos="4320"/>
                <w:tab w:val="right" w:pos="8640"/>
              </w:tabs>
              <w:ind w:right="-72"/>
              <w:jc w:val="right"/>
              <w:rPr>
                <w:rFonts w:ascii="Arial" w:hAnsi="Arial" w:cs="Arial"/>
                <w:sz w:val="18"/>
                <w:szCs w:val="18"/>
              </w:rPr>
            </w:pPr>
            <w:r w:rsidRPr="002A28C5">
              <w:rPr>
                <w:rFonts w:ascii="Arial" w:hAnsi="Arial" w:cs="Arial"/>
                <w:sz w:val="18"/>
                <w:szCs w:val="18"/>
              </w:rPr>
              <w:t>126,989</w:t>
            </w:r>
          </w:p>
        </w:tc>
        <w:tc>
          <w:tcPr>
            <w:tcW w:w="1134" w:type="dxa"/>
            <w:shd w:val="clear" w:color="auto" w:fill="FAFAFA"/>
          </w:tcPr>
          <w:p w14:paraId="7816811D" w14:textId="0558BB9E" w:rsidR="00C866E5" w:rsidRPr="00A572BD" w:rsidRDefault="00B77372" w:rsidP="000C4A5F">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76" w:type="dxa"/>
            <w:shd w:val="clear" w:color="auto" w:fill="FAFAFA"/>
          </w:tcPr>
          <w:p w14:paraId="12643CEF" w14:textId="39C60D79" w:rsidR="00C866E5" w:rsidRPr="00A572BD" w:rsidRDefault="002A28C5" w:rsidP="000C4A5F">
            <w:pPr>
              <w:tabs>
                <w:tab w:val="center" w:pos="4320"/>
                <w:tab w:val="right" w:pos="8640"/>
              </w:tabs>
              <w:ind w:right="-72"/>
              <w:jc w:val="right"/>
              <w:rPr>
                <w:rFonts w:ascii="Arial" w:hAnsi="Arial" w:cs="Arial"/>
                <w:sz w:val="18"/>
                <w:szCs w:val="18"/>
              </w:rPr>
            </w:pPr>
            <w:r w:rsidRPr="002A28C5">
              <w:rPr>
                <w:rFonts w:ascii="Arial" w:hAnsi="Arial" w:cs="Arial"/>
                <w:sz w:val="18"/>
                <w:szCs w:val="18"/>
              </w:rPr>
              <w:t>39,543,978</w:t>
            </w:r>
          </w:p>
        </w:tc>
      </w:tr>
      <w:tr w:rsidR="00C866E5" w:rsidRPr="00A572BD" w14:paraId="0C02E1CE" w14:textId="77777777" w:rsidTr="003E2BBD">
        <w:tc>
          <w:tcPr>
            <w:tcW w:w="3060" w:type="dxa"/>
            <w:vAlign w:val="bottom"/>
          </w:tcPr>
          <w:p w14:paraId="659CDCA4" w14:textId="77777777" w:rsidR="00C866E5" w:rsidRPr="00A572BD" w:rsidRDefault="00C866E5" w:rsidP="003E2BBD">
            <w:pPr>
              <w:pStyle w:val="Header"/>
              <w:ind w:right="-113"/>
              <w:rPr>
                <w:rFonts w:ascii="Arial" w:hAnsi="Arial" w:cs="Arial"/>
                <w:sz w:val="18"/>
                <w:szCs w:val="18"/>
                <w:lang w:eastAsia="en-US"/>
              </w:rPr>
            </w:pPr>
            <w:r w:rsidRPr="00A572BD">
              <w:rPr>
                <w:rFonts w:ascii="Arial" w:hAnsi="Arial" w:cs="Arial"/>
                <w:sz w:val="18"/>
                <w:szCs w:val="18"/>
                <w:lang w:eastAsia="en-US"/>
              </w:rPr>
              <w:t>Expected credit losses</w:t>
            </w:r>
          </w:p>
        </w:tc>
        <w:tc>
          <w:tcPr>
            <w:tcW w:w="1276" w:type="dxa"/>
            <w:shd w:val="clear" w:color="auto" w:fill="FAFAFA"/>
          </w:tcPr>
          <w:p w14:paraId="4DC96DA6" w14:textId="79ED4BB9" w:rsidR="00C866E5" w:rsidRPr="00A572BD" w:rsidRDefault="00B77372" w:rsidP="000C4A5F">
            <w:pPr>
              <w:tabs>
                <w:tab w:val="center" w:pos="4320"/>
                <w:tab w:val="right" w:pos="8640"/>
              </w:tabs>
              <w:ind w:right="-72"/>
              <w:jc w:val="right"/>
              <w:rPr>
                <w:rFonts w:ascii="Arial" w:hAnsi="Arial" w:cs="Arial"/>
                <w:sz w:val="18"/>
                <w:szCs w:val="18"/>
                <w:cs/>
              </w:rPr>
            </w:pPr>
            <w:r w:rsidRPr="00B77372">
              <w:rPr>
                <w:rFonts w:ascii="Arial" w:hAnsi="Arial" w:cs="Arial"/>
                <w:sz w:val="18"/>
                <w:szCs w:val="18"/>
              </w:rPr>
              <w:t>17,532,255</w:t>
            </w:r>
          </w:p>
        </w:tc>
        <w:tc>
          <w:tcPr>
            <w:tcW w:w="1275" w:type="dxa"/>
            <w:shd w:val="clear" w:color="auto" w:fill="FAFAFA"/>
          </w:tcPr>
          <w:p w14:paraId="43804CA0" w14:textId="6394A51E" w:rsidR="00C866E5" w:rsidRPr="00A572BD" w:rsidRDefault="00B77372" w:rsidP="000C4A5F">
            <w:pPr>
              <w:tabs>
                <w:tab w:val="center" w:pos="4320"/>
                <w:tab w:val="right" w:pos="8640"/>
              </w:tabs>
              <w:ind w:right="-72"/>
              <w:jc w:val="right"/>
              <w:rPr>
                <w:rFonts w:ascii="Arial" w:hAnsi="Arial" w:cs="Arial"/>
                <w:sz w:val="18"/>
                <w:szCs w:val="18"/>
                <w:lang w:val="en-US"/>
              </w:rPr>
            </w:pPr>
            <w:r w:rsidRPr="00B77372">
              <w:rPr>
                <w:rFonts w:ascii="Arial" w:hAnsi="Arial" w:cs="Arial"/>
                <w:sz w:val="18"/>
                <w:szCs w:val="18"/>
                <w:lang w:val="en-US"/>
              </w:rPr>
              <w:t>11,304,958</w:t>
            </w:r>
          </w:p>
        </w:tc>
        <w:tc>
          <w:tcPr>
            <w:tcW w:w="1560" w:type="dxa"/>
            <w:shd w:val="clear" w:color="auto" w:fill="FAFAFA"/>
          </w:tcPr>
          <w:p w14:paraId="2C086F5E" w14:textId="3780021F" w:rsidR="00C866E5" w:rsidRPr="00A572BD" w:rsidRDefault="002A28C5" w:rsidP="000C4A5F">
            <w:pPr>
              <w:tabs>
                <w:tab w:val="center" w:pos="4320"/>
                <w:tab w:val="right" w:pos="8640"/>
              </w:tabs>
              <w:ind w:right="-72"/>
              <w:jc w:val="right"/>
              <w:rPr>
                <w:rFonts w:ascii="Arial" w:hAnsi="Arial" w:cs="Arial"/>
                <w:sz w:val="18"/>
                <w:szCs w:val="18"/>
              </w:rPr>
            </w:pPr>
            <w:r w:rsidRPr="002A28C5">
              <w:rPr>
                <w:rFonts w:ascii="Arial" w:hAnsi="Arial" w:cs="Arial"/>
                <w:sz w:val="18"/>
                <w:szCs w:val="18"/>
              </w:rPr>
              <w:t>(9,518,946)</w:t>
            </w:r>
          </w:p>
        </w:tc>
        <w:tc>
          <w:tcPr>
            <w:tcW w:w="1134" w:type="dxa"/>
            <w:shd w:val="clear" w:color="auto" w:fill="FAFAFA"/>
          </w:tcPr>
          <w:p w14:paraId="5AA52970" w14:textId="3822527F" w:rsidR="00C866E5" w:rsidRPr="00A572BD" w:rsidRDefault="00B77372" w:rsidP="000C4A5F">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76" w:type="dxa"/>
            <w:shd w:val="clear" w:color="auto" w:fill="FAFAFA"/>
          </w:tcPr>
          <w:p w14:paraId="0D3381AF" w14:textId="48B8FD4D" w:rsidR="00C866E5" w:rsidRPr="00A572BD" w:rsidRDefault="002A28C5" w:rsidP="000C4A5F">
            <w:pPr>
              <w:tabs>
                <w:tab w:val="center" w:pos="4320"/>
                <w:tab w:val="right" w:pos="8640"/>
              </w:tabs>
              <w:ind w:right="-72"/>
              <w:jc w:val="right"/>
              <w:rPr>
                <w:rFonts w:ascii="Arial" w:hAnsi="Arial" w:cs="Arial"/>
                <w:sz w:val="18"/>
                <w:szCs w:val="18"/>
              </w:rPr>
            </w:pPr>
            <w:r w:rsidRPr="002A28C5">
              <w:rPr>
                <w:rFonts w:ascii="Arial" w:hAnsi="Arial" w:cs="Arial"/>
                <w:sz w:val="18"/>
                <w:szCs w:val="18"/>
              </w:rPr>
              <w:t>19,318,267</w:t>
            </w:r>
          </w:p>
        </w:tc>
      </w:tr>
      <w:tr w:rsidR="00C866E5" w:rsidRPr="00A572BD" w14:paraId="406DE419" w14:textId="77777777" w:rsidTr="003E2BBD">
        <w:tc>
          <w:tcPr>
            <w:tcW w:w="3060" w:type="dxa"/>
            <w:vAlign w:val="bottom"/>
          </w:tcPr>
          <w:p w14:paraId="659D5D65" w14:textId="77777777" w:rsidR="00C866E5" w:rsidRPr="00A572BD" w:rsidRDefault="00C866E5" w:rsidP="003E2BBD">
            <w:pPr>
              <w:pStyle w:val="Header"/>
              <w:ind w:right="-113"/>
              <w:rPr>
                <w:rFonts w:ascii="Arial" w:hAnsi="Arial" w:cs="Arial"/>
                <w:sz w:val="18"/>
                <w:szCs w:val="18"/>
                <w:lang w:eastAsia="en-US"/>
              </w:rPr>
            </w:pPr>
            <w:r w:rsidRPr="00A572BD">
              <w:rPr>
                <w:rFonts w:ascii="Arial" w:hAnsi="Arial" w:cs="Arial"/>
                <w:sz w:val="18"/>
                <w:szCs w:val="18"/>
                <w:lang w:eastAsia="en-US"/>
              </w:rPr>
              <w:t>Allowance for obsolete inventory</w:t>
            </w:r>
          </w:p>
        </w:tc>
        <w:tc>
          <w:tcPr>
            <w:tcW w:w="1276" w:type="dxa"/>
            <w:shd w:val="clear" w:color="auto" w:fill="FAFAFA"/>
          </w:tcPr>
          <w:p w14:paraId="6114E96B" w14:textId="4A37241C" w:rsidR="00C866E5" w:rsidRPr="00A572BD" w:rsidRDefault="00B77372" w:rsidP="000C4A5F">
            <w:pPr>
              <w:tabs>
                <w:tab w:val="center" w:pos="4320"/>
                <w:tab w:val="right" w:pos="8640"/>
              </w:tabs>
              <w:ind w:right="-72"/>
              <w:jc w:val="right"/>
              <w:rPr>
                <w:rFonts w:ascii="Arial" w:hAnsi="Arial" w:cs="Arial"/>
                <w:sz w:val="18"/>
                <w:szCs w:val="18"/>
                <w:cs/>
              </w:rPr>
            </w:pPr>
            <w:r w:rsidRPr="00B77372">
              <w:rPr>
                <w:rFonts w:ascii="Arial" w:hAnsi="Arial" w:cs="Arial"/>
                <w:sz w:val="18"/>
                <w:szCs w:val="18"/>
              </w:rPr>
              <w:t>5,818,273</w:t>
            </w:r>
          </w:p>
        </w:tc>
        <w:tc>
          <w:tcPr>
            <w:tcW w:w="1275" w:type="dxa"/>
            <w:shd w:val="clear" w:color="auto" w:fill="FAFAFA"/>
          </w:tcPr>
          <w:p w14:paraId="7A4BA621" w14:textId="7BCD91E2" w:rsidR="00C866E5" w:rsidRPr="00A572BD" w:rsidRDefault="00B77372" w:rsidP="000C4A5F">
            <w:pPr>
              <w:tabs>
                <w:tab w:val="center" w:pos="4320"/>
                <w:tab w:val="right" w:pos="8640"/>
              </w:tabs>
              <w:ind w:right="-72"/>
              <w:jc w:val="right"/>
              <w:rPr>
                <w:rFonts w:ascii="Arial" w:hAnsi="Arial" w:cs="Arial"/>
                <w:sz w:val="18"/>
                <w:szCs w:val="18"/>
                <w:lang w:val="en-US"/>
              </w:rPr>
            </w:pPr>
            <w:r w:rsidRPr="00B77372">
              <w:rPr>
                <w:rFonts w:ascii="Arial" w:hAnsi="Arial" w:cs="Arial"/>
                <w:sz w:val="18"/>
                <w:szCs w:val="18"/>
                <w:lang w:val="en-US"/>
              </w:rPr>
              <w:t>(2,218,273)</w:t>
            </w:r>
          </w:p>
        </w:tc>
        <w:tc>
          <w:tcPr>
            <w:tcW w:w="1560" w:type="dxa"/>
            <w:shd w:val="clear" w:color="auto" w:fill="FAFAFA"/>
          </w:tcPr>
          <w:p w14:paraId="43312E48" w14:textId="52915C49" w:rsidR="00C866E5" w:rsidRPr="00A572BD" w:rsidRDefault="00B77372" w:rsidP="000C4A5F">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34" w:type="dxa"/>
            <w:shd w:val="clear" w:color="auto" w:fill="FAFAFA"/>
          </w:tcPr>
          <w:p w14:paraId="50C96861" w14:textId="17C3B186" w:rsidR="00C866E5" w:rsidRPr="00A572BD" w:rsidRDefault="00B77372" w:rsidP="000C4A5F">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76" w:type="dxa"/>
            <w:shd w:val="clear" w:color="auto" w:fill="FAFAFA"/>
          </w:tcPr>
          <w:p w14:paraId="59B6447A" w14:textId="01F82D04" w:rsidR="00C866E5" w:rsidRPr="00A572BD" w:rsidRDefault="00B77372" w:rsidP="000C4A5F">
            <w:pPr>
              <w:tabs>
                <w:tab w:val="center" w:pos="4320"/>
                <w:tab w:val="right" w:pos="8640"/>
              </w:tabs>
              <w:ind w:right="-72"/>
              <w:jc w:val="right"/>
              <w:rPr>
                <w:rFonts w:ascii="Arial" w:hAnsi="Arial" w:cs="Arial"/>
                <w:sz w:val="18"/>
                <w:szCs w:val="18"/>
              </w:rPr>
            </w:pPr>
            <w:r w:rsidRPr="00B77372">
              <w:rPr>
                <w:rFonts w:ascii="Arial" w:hAnsi="Arial" w:cs="Arial"/>
                <w:sz w:val="18"/>
                <w:szCs w:val="18"/>
              </w:rPr>
              <w:t>3,600,000</w:t>
            </w:r>
          </w:p>
        </w:tc>
      </w:tr>
      <w:tr w:rsidR="00C866E5" w:rsidRPr="00A572BD" w14:paraId="36ED0978" w14:textId="77777777" w:rsidTr="003E2BBD">
        <w:tc>
          <w:tcPr>
            <w:tcW w:w="3060" w:type="dxa"/>
            <w:vAlign w:val="bottom"/>
          </w:tcPr>
          <w:p w14:paraId="52D45C83" w14:textId="77777777" w:rsidR="00C866E5" w:rsidRPr="00A572BD" w:rsidRDefault="00C866E5" w:rsidP="003E2BBD">
            <w:pPr>
              <w:pStyle w:val="Header"/>
              <w:ind w:right="-113"/>
              <w:rPr>
                <w:rFonts w:ascii="Arial" w:hAnsi="Arial" w:cs="Arial"/>
                <w:sz w:val="18"/>
                <w:szCs w:val="18"/>
                <w:lang w:eastAsia="en-US"/>
              </w:rPr>
            </w:pPr>
            <w:r w:rsidRPr="00A572BD">
              <w:rPr>
                <w:rFonts w:ascii="Arial" w:hAnsi="Arial" w:cs="Arial"/>
                <w:sz w:val="18"/>
                <w:szCs w:val="18"/>
                <w:lang w:eastAsia="en-US"/>
              </w:rPr>
              <w:t>Amortisation of film rights</w:t>
            </w:r>
          </w:p>
        </w:tc>
        <w:tc>
          <w:tcPr>
            <w:tcW w:w="1276" w:type="dxa"/>
            <w:shd w:val="clear" w:color="auto" w:fill="FAFAFA"/>
          </w:tcPr>
          <w:p w14:paraId="37EDE7BB" w14:textId="077F484B" w:rsidR="00C866E5" w:rsidRPr="00A572BD" w:rsidRDefault="00B77372" w:rsidP="000C4A5F">
            <w:pPr>
              <w:tabs>
                <w:tab w:val="center" w:pos="4320"/>
                <w:tab w:val="right" w:pos="8640"/>
              </w:tabs>
              <w:ind w:right="-72"/>
              <w:jc w:val="right"/>
              <w:rPr>
                <w:rFonts w:ascii="Arial" w:hAnsi="Arial" w:cs="Arial"/>
                <w:sz w:val="18"/>
                <w:szCs w:val="18"/>
              </w:rPr>
            </w:pPr>
            <w:r w:rsidRPr="00B77372">
              <w:rPr>
                <w:rFonts w:ascii="Arial" w:hAnsi="Arial" w:cs="Arial"/>
                <w:sz w:val="18"/>
                <w:szCs w:val="18"/>
              </w:rPr>
              <w:t>4,295,572</w:t>
            </w:r>
          </w:p>
        </w:tc>
        <w:tc>
          <w:tcPr>
            <w:tcW w:w="1275" w:type="dxa"/>
            <w:shd w:val="clear" w:color="auto" w:fill="FAFAFA"/>
          </w:tcPr>
          <w:p w14:paraId="3CDFB81E" w14:textId="66EE4825" w:rsidR="00C866E5" w:rsidRPr="00A572BD" w:rsidRDefault="00B77372" w:rsidP="000C4A5F">
            <w:pPr>
              <w:tabs>
                <w:tab w:val="center" w:pos="4320"/>
                <w:tab w:val="right" w:pos="8640"/>
              </w:tabs>
              <w:ind w:right="-72"/>
              <w:jc w:val="right"/>
              <w:rPr>
                <w:rFonts w:ascii="Arial" w:hAnsi="Arial" w:cs="Arial"/>
                <w:sz w:val="18"/>
                <w:szCs w:val="18"/>
              </w:rPr>
            </w:pPr>
            <w:r w:rsidRPr="00B77372">
              <w:rPr>
                <w:rFonts w:ascii="Arial" w:hAnsi="Arial" w:cs="Arial"/>
                <w:sz w:val="18"/>
                <w:szCs w:val="18"/>
              </w:rPr>
              <w:t>(1,393,178)</w:t>
            </w:r>
          </w:p>
        </w:tc>
        <w:tc>
          <w:tcPr>
            <w:tcW w:w="1560" w:type="dxa"/>
            <w:shd w:val="clear" w:color="auto" w:fill="FAFAFA"/>
          </w:tcPr>
          <w:p w14:paraId="6DA71FCD" w14:textId="41905514" w:rsidR="00C866E5" w:rsidRPr="00A572BD" w:rsidRDefault="00B77372" w:rsidP="000C4A5F">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34" w:type="dxa"/>
            <w:shd w:val="clear" w:color="auto" w:fill="FAFAFA"/>
          </w:tcPr>
          <w:p w14:paraId="3F7BF18F" w14:textId="1678167E" w:rsidR="00C866E5" w:rsidRPr="00A572BD" w:rsidRDefault="00B77372" w:rsidP="000C4A5F">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76" w:type="dxa"/>
            <w:shd w:val="clear" w:color="auto" w:fill="FAFAFA"/>
          </w:tcPr>
          <w:p w14:paraId="10EEDEFB" w14:textId="4B36C4A9" w:rsidR="00C866E5" w:rsidRPr="00A572BD" w:rsidRDefault="00B77372" w:rsidP="000C4A5F">
            <w:pPr>
              <w:tabs>
                <w:tab w:val="center" w:pos="4320"/>
                <w:tab w:val="right" w:pos="8640"/>
              </w:tabs>
              <w:ind w:right="-72"/>
              <w:jc w:val="right"/>
              <w:rPr>
                <w:rFonts w:ascii="Arial" w:hAnsi="Arial" w:cs="Arial"/>
                <w:sz w:val="18"/>
                <w:szCs w:val="18"/>
              </w:rPr>
            </w:pPr>
            <w:r w:rsidRPr="00B77372">
              <w:rPr>
                <w:rFonts w:ascii="Arial" w:hAnsi="Arial" w:cs="Arial"/>
                <w:sz w:val="18"/>
                <w:szCs w:val="18"/>
              </w:rPr>
              <w:t>2,902,394</w:t>
            </w:r>
          </w:p>
        </w:tc>
      </w:tr>
      <w:tr w:rsidR="00C866E5" w:rsidRPr="00A572BD" w14:paraId="55E9EFC0" w14:textId="77777777" w:rsidTr="003E2BBD">
        <w:tc>
          <w:tcPr>
            <w:tcW w:w="3060" w:type="dxa"/>
            <w:vAlign w:val="bottom"/>
          </w:tcPr>
          <w:p w14:paraId="3E91029B" w14:textId="77777777" w:rsidR="00C866E5" w:rsidRPr="00A572BD" w:rsidRDefault="00C866E5" w:rsidP="003E2BBD">
            <w:pPr>
              <w:pStyle w:val="Header"/>
              <w:ind w:right="-113"/>
              <w:rPr>
                <w:rFonts w:ascii="Arial" w:hAnsi="Arial" w:cs="Arial"/>
                <w:sz w:val="18"/>
                <w:szCs w:val="18"/>
                <w:lang w:eastAsia="en-US"/>
              </w:rPr>
            </w:pPr>
            <w:r w:rsidRPr="00A572BD">
              <w:rPr>
                <w:rFonts w:ascii="Arial" w:hAnsi="Arial" w:cs="Arial"/>
                <w:sz w:val="18"/>
                <w:szCs w:val="18"/>
                <w:lang w:eastAsia="en-US"/>
              </w:rPr>
              <w:t>Depreciation</w:t>
            </w:r>
          </w:p>
        </w:tc>
        <w:tc>
          <w:tcPr>
            <w:tcW w:w="1276" w:type="dxa"/>
            <w:shd w:val="clear" w:color="auto" w:fill="FAFAFA"/>
          </w:tcPr>
          <w:p w14:paraId="5C1DCF1F" w14:textId="6315EBC9" w:rsidR="00C866E5" w:rsidRPr="00A572BD" w:rsidRDefault="00B77372" w:rsidP="000C4A5F">
            <w:pPr>
              <w:tabs>
                <w:tab w:val="center" w:pos="4320"/>
                <w:tab w:val="right" w:pos="8640"/>
              </w:tabs>
              <w:ind w:right="-72"/>
              <w:jc w:val="right"/>
              <w:rPr>
                <w:rFonts w:ascii="Arial" w:hAnsi="Arial" w:cs="Arial"/>
                <w:sz w:val="18"/>
                <w:szCs w:val="18"/>
              </w:rPr>
            </w:pPr>
            <w:r w:rsidRPr="00B77372">
              <w:rPr>
                <w:rFonts w:ascii="Arial" w:hAnsi="Arial" w:cs="Arial"/>
                <w:sz w:val="18"/>
                <w:szCs w:val="18"/>
              </w:rPr>
              <w:t>21,740,91</w:t>
            </w:r>
            <w:r w:rsidR="004748B3">
              <w:rPr>
                <w:rFonts w:ascii="Arial" w:hAnsi="Arial" w:cs="Arial"/>
                <w:sz w:val="18"/>
                <w:szCs w:val="18"/>
              </w:rPr>
              <w:t>4</w:t>
            </w:r>
          </w:p>
        </w:tc>
        <w:tc>
          <w:tcPr>
            <w:tcW w:w="1275" w:type="dxa"/>
            <w:shd w:val="clear" w:color="auto" w:fill="FAFAFA"/>
          </w:tcPr>
          <w:p w14:paraId="7E9FB7CB" w14:textId="5A446513" w:rsidR="00C866E5" w:rsidRPr="00A572BD" w:rsidRDefault="00B77372" w:rsidP="000C4A5F">
            <w:pPr>
              <w:tabs>
                <w:tab w:val="center" w:pos="4320"/>
                <w:tab w:val="right" w:pos="8640"/>
              </w:tabs>
              <w:ind w:right="-72"/>
              <w:jc w:val="right"/>
              <w:rPr>
                <w:rFonts w:ascii="Arial" w:hAnsi="Arial" w:cs="Arial"/>
                <w:sz w:val="18"/>
                <w:szCs w:val="18"/>
                <w:lang w:val="en-US"/>
              </w:rPr>
            </w:pPr>
            <w:r w:rsidRPr="00B77372">
              <w:rPr>
                <w:rFonts w:ascii="Arial" w:hAnsi="Arial" w:cs="Arial"/>
                <w:sz w:val="18"/>
                <w:szCs w:val="18"/>
                <w:lang w:val="en-US"/>
              </w:rPr>
              <w:t>(15,179,56</w:t>
            </w:r>
            <w:r w:rsidR="007A6B3A">
              <w:rPr>
                <w:rFonts w:ascii="Arial" w:hAnsi="Arial" w:cs="Arial"/>
                <w:sz w:val="18"/>
                <w:szCs w:val="18"/>
                <w:lang w:val="en-US"/>
              </w:rPr>
              <w:t>9</w:t>
            </w:r>
            <w:r w:rsidRPr="00B77372">
              <w:rPr>
                <w:rFonts w:ascii="Arial" w:hAnsi="Arial" w:cs="Arial"/>
                <w:sz w:val="18"/>
                <w:szCs w:val="18"/>
                <w:lang w:val="en-US"/>
              </w:rPr>
              <w:t>)</w:t>
            </w:r>
          </w:p>
        </w:tc>
        <w:tc>
          <w:tcPr>
            <w:tcW w:w="1560" w:type="dxa"/>
            <w:shd w:val="clear" w:color="auto" w:fill="FAFAFA"/>
          </w:tcPr>
          <w:p w14:paraId="505AD74A" w14:textId="5330B78D" w:rsidR="00C866E5" w:rsidRPr="00A572BD" w:rsidRDefault="002A28C5" w:rsidP="000C4A5F">
            <w:pPr>
              <w:tabs>
                <w:tab w:val="center" w:pos="4320"/>
                <w:tab w:val="right" w:pos="8640"/>
              </w:tabs>
              <w:ind w:right="-72"/>
              <w:jc w:val="right"/>
              <w:rPr>
                <w:rFonts w:ascii="Arial" w:hAnsi="Arial" w:cs="Arial"/>
                <w:sz w:val="18"/>
                <w:szCs w:val="18"/>
              </w:rPr>
            </w:pPr>
            <w:r w:rsidRPr="002A28C5">
              <w:rPr>
                <w:rFonts w:ascii="Arial" w:hAnsi="Arial" w:cs="Arial"/>
                <w:sz w:val="18"/>
                <w:szCs w:val="18"/>
              </w:rPr>
              <w:t>(224,489)</w:t>
            </w:r>
          </w:p>
        </w:tc>
        <w:tc>
          <w:tcPr>
            <w:tcW w:w="1134" w:type="dxa"/>
            <w:shd w:val="clear" w:color="auto" w:fill="FAFAFA"/>
          </w:tcPr>
          <w:p w14:paraId="48020521" w14:textId="18038D1C" w:rsidR="00C866E5" w:rsidRPr="00A572BD" w:rsidRDefault="00B77372" w:rsidP="000C4A5F">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76" w:type="dxa"/>
            <w:shd w:val="clear" w:color="auto" w:fill="FAFAFA"/>
          </w:tcPr>
          <w:p w14:paraId="108B9543" w14:textId="18A65705" w:rsidR="00C866E5" w:rsidRPr="00A572BD" w:rsidRDefault="002A28C5" w:rsidP="000C4A5F">
            <w:pPr>
              <w:tabs>
                <w:tab w:val="center" w:pos="4320"/>
                <w:tab w:val="right" w:pos="8640"/>
              </w:tabs>
              <w:ind w:right="-72"/>
              <w:jc w:val="right"/>
              <w:rPr>
                <w:rFonts w:ascii="Arial" w:hAnsi="Arial" w:cs="Arial"/>
                <w:sz w:val="18"/>
                <w:szCs w:val="18"/>
              </w:rPr>
            </w:pPr>
            <w:r w:rsidRPr="002A28C5">
              <w:rPr>
                <w:rFonts w:ascii="Arial" w:hAnsi="Arial" w:cs="Arial"/>
                <w:sz w:val="18"/>
                <w:szCs w:val="18"/>
              </w:rPr>
              <w:t>6,336,85</w:t>
            </w:r>
            <w:r w:rsidR="007A6B3A">
              <w:rPr>
                <w:rFonts w:ascii="Arial" w:hAnsi="Arial" w:cs="Arial"/>
                <w:sz w:val="18"/>
                <w:szCs w:val="18"/>
              </w:rPr>
              <w:t>6</w:t>
            </w:r>
          </w:p>
        </w:tc>
      </w:tr>
      <w:tr w:rsidR="00C866E5" w:rsidRPr="00A572BD" w14:paraId="37389C2C" w14:textId="77777777" w:rsidTr="003E2BBD">
        <w:tc>
          <w:tcPr>
            <w:tcW w:w="3060" w:type="dxa"/>
            <w:vAlign w:val="bottom"/>
          </w:tcPr>
          <w:p w14:paraId="0A9F6C60" w14:textId="77777777" w:rsidR="00C866E5" w:rsidRPr="00A572BD" w:rsidRDefault="00C866E5" w:rsidP="003E2BBD">
            <w:pPr>
              <w:pStyle w:val="Header"/>
              <w:ind w:right="-113"/>
              <w:rPr>
                <w:rFonts w:ascii="Arial" w:hAnsi="Arial" w:cs="Arial"/>
                <w:sz w:val="18"/>
                <w:szCs w:val="18"/>
                <w:lang w:eastAsia="en-US"/>
              </w:rPr>
            </w:pPr>
            <w:r w:rsidRPr="00A572BD">
              <w:rPr>
                <w:rFonts w:ascii="Arial" w:hAnsi="Arial" w:cs="Arial"/>
                <w:sz w:val="18"/>
                <w:szCs w:val="18"/>
                <w:lang w:eastAsia="en-US"/>
              </w:rPr>
              <w:t>Impairment of assets</w:t>
            </w:r>
          </w:p>
        </w:tc>
        <w:tc>
          <w:tcPr>
            <w:tcW w:w="1276" w:type="dxa"/>
            <w:shd w:val="clear" w:color="auto" w:fill="FAFAFA"/>
          </w:tcPr>
          <w:p w14:paraId="210D4743" w14:textId="237EAE86" w:rsidR="00C866E5" w:rsidRPr="00A572BD" w:rsidRDefault="00B77372" w:rsidP="000C4A5F">
            <w:pPr>
              <w:tabs>
                <w:tab w:val="center" w:pos="4320"/>
                <w:tab w:val="right" w:pos="8640"/>
              </w:tabs>
              <w:ind w:right="-72"/>
              <w:jc w:val="right"/>
              <w:rPr>
                <w:rFonts w:ascii="Arial" w:hAnsi="Arial" w:cs="Arial"/>
                <w:sz w:val="18"/>
                <w:szCs w:val="18"/>
              </w:rPr>
            </w:pPr>
            <w:r w:rsidRPr="00B77372">
              <w:rPr>
                <w:rFonts w:ascii="Arial" w:hAnsi="Arial" w:cs="Arial"/>
                <w:sz w:val="18"/>
                <w:szCs w:val="18"/>
              </w:rPr>
              <w:t>34,809,683</w:t>
            </w:r>
          </w:p>
        </w:tc>
        <w:tc>
          <w:tcPr>
            <w:tcW w:w="1275" w:type="dxa"/>
            <w:shd w:val="clear" w:color="auto" w:fill="FAFAFA"/>
          </w:tcPr>
          <w:p w14:paraId="1573AB83" w14:textId="46A63B8C" w:rsidR="00C866E5" w:rsidRPr="00A572BD" w:rsidRDefault="00B77372" w:rsidP="000C4A5F">
            <w:pPr>
              <w:tabs>
                <w:tab w:val="center" w:pos="4320"/>
                <w:tab w:val="right" w:pos="8640"/>
              </w:tabs>
              <w:ind w:right="-72"/>
              <w:jc w:val="right"/>
              <w:rPr>
                <w:rFonts w:ascii="Arial" w:hAnsi="Arial" w:cs="Arial"/>
                <w:sz w:val="18"/>
                <w:szCs w:val="18"/>
              </w:rPr>
            </w:pPr>
            <w:r w:rsidRPr="00B77372">
              <w:rPr>
                <w:rFonts w:ascii="Arial" w:hAnsi="Arial" w:cs="Arial"/>
                <w:sz w:val="18"/>
                <w:szCs w:val="18"/>
              </w:rPr>
              <w:t>(30,460,807)</w:t>
            </w:r>
          </w:p>
        </w:tc>
        <w:tc>
          <w:tcPr>
            <w:tcW w:w="1560" w:type="dxa"/>
            <w:shd w:val="clear" w:color="auto" w:fill="FAFAFA"/>
          </w:tcPr>
          <w:p w14:paraId="11876FB9" w14:textId="126F0391" w:rsidR="00C866E5" w:rsidRPr="00A572BD" w:rsidRDefault="00B77372" w:rsidP="000C4A5F">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34" w:type="dxa"/>
            <w:shd w:val="clear" w:color="auto" w:fill="FAFAFA"/>
          </w:tcPr>
          <w:p w14:paraId="13D5C95A" w14:textId="5B491A86" w:rsidR="00C866E5" w:rsidRPr="00A572BD" w:rsidRDefault="00B77372" w:rsidP="000C4A5F">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76" w:type="dxa"/>
            <w:shd w:val="clear" w:color="auto" w:fill="FAFAFA"/>
          </w:tcPr>
          <w:p w14:paraId="0B9A3D91" w14:textId="5372445A" w:rsidR="00C866E5" w:rsidRPr="00A572BD" w:rsidRDefault="00B77372" w:rsidP="000C4A5F">
            <w:pPr>
              <w:tabs>
                <w:tab w:val="center" w:pos="4320"/>
                <w:tab w:val="right" w:pos="8640"/>
              </w:tabs>
              <w:ind w:right="-72"/>
              <w:jc w:val="right"/>
              <w:rPr>
                <w:rFonts w:ascii="Arial" w:hAnsi="Arial" w:cs="Arial"/>
                <w:sz w:val="18"/>
                <w:szCs w:val="18"/>
              </w:rPr>
            </w:pPr>
            <w:r w:rsidRPr="00B77372">
              <w:rPr>
                <w:rFonts w:ascii="Arial" w:hAnsi="Arial" w:cs="Arial"/>
                <w:sz w:val="18"/>
                <w:szCs w:val="18"/>
              </w:rPr>
              <w:t>4,348,876</w:t>
            </w:r>
          </w:p>
        </w:tc>
      </w:tr>
      <w:tr w:rsidR="004F0159" w:rsidRPr="00A572BD" w14:paraId="0AB9BE50" w14:textId="77777777" w:rsidTr="003E2BBD">
        <w:tc>
          <w:tcPr>
            <w:tcW w:w="3060" w:type="dxa"/>
            <w:vAlign w:val="bottom"/>
          </w:tcPr>
          <w:p w14:paraId="2D8BB4C7" w14:textId="7A995CAD" w:rsidR="004F0159" w:rsidRPr="00A572BD" w:rsidRDefault="004F0159" w:rsidP="003E2BBD">
            <w:pPr>
              <w:pStyle w:val="Header"/>
              <w:ind w:right="-113"/>
              <w:rPr>
                <w:rFonts w:ascii="Arial" w:hAnsi="Arial" w:cs="Arial"/>
                <w:sz w:val="18"/>
                <w:szCs w:val="18"/>
                <w:lang w:eastAsia="en-US"/>
              </w:rPr>
            </w:pPr>
            <w:r>
              <w:rPr>
                <w:rFonts w:ascii="Arial" w:hAnsi="Arial" w:cs="Arial"/>
                <w:sz w:val="18"/>
                <w:szCs w:val="18"/>
                <w:lang w:eastAsia="en-US"/>
              </w:rPr>
              <w:t>Investment Property</w:t>
            </w:r>
          </w:p>
        </w:tc>
        <w:tc>
          <w:tcPr>
            <w:tcW w:w="1276" w:type="dxa"/>
            <w:shd w:val="clear" w:color="auto" w:fill="FAFAFA"/>
            <w:vAlign w:val="bottom"/>
          </w:tcPr>
          <w:p w14:paraId="63A2F9A7" w14:textId="4609FDC2" w:rsidR="004F0159" w:rsidRPr="00B77372" w:rsidRDefault="004F0159" w:rsidP="004F0159">
            <w:pPr>
              <w:tabs>
                <w:tab w:val="center" w:pos="4320"/>
                <w:tab w:val="right" w:pos="8640"/>
              </w:tabs>
              <w:ind w:right="-72"/>
              <w:jc w:val="right"/>
              <w:rPr>
                <w:rFonts w:ascii="Arial" w:hAnsi="Arial" w:cs="Arial"/>
                <w:sz w:val="18"/>
                <w:szCs w:val="18"/>
              </w:rPr>
            </w:pPr>
            <w:r w:rsidRPr="00BB2273">
              <w:rPr>
                <w:rFonts w:ascii="Arial" w:hAnsi="Arial" w:cs="Arial"/>
                <w:sz w:val="18"/>
                <w:szCs w:val="18"/>
              </w:rPr>
              <w:t>(34,209,324)</w:t>
            </w:r>
          </w:p>
        </w:tc>
        <w:tc>
          <w:tcPr>
            <w:tcW w:w="1275" w:type="dxa"/>
            <w:shd w:val="clear" w:color="auto" w:fill="FAFAFA"/>
            <w:vAlign w:val="bottom"/>
          </w:tcPr>
          <w:p w14:paraId="7E5060D1" w14:textId="7D50E468" w:rsidR="004F0159" w:rsidRPr="00B77372" w:rsidRDefault="004F0159" w:rsidP="004F0159">
            <w:pPr>
              <w:tabs>
                <w:tab w:val="center" w:pos="4320"/>
                <w:tab w:val="right" w:pos="8640"/>
              </w:tabs>
              <w:ind w:right="-72"/>
              <w:jc w:val="right"/>
              <w:rPr>
                <w:rFonts w:ascii="Arial" w:hAnsi="Arial" w:cs="Arial"/>
                <w:sz w:val="18"/>
                <w:szCs w:val="18"/>
              </w:rPr>
            </w:pPr>
            <w:r w:rsidRPr="00B77372">
              <w:rPr>
                <w:rFonts w:ascii="Arial" w:hAnsi="Arial" w:cs="Arial"/>
                <w:sz w:val="18"/>
                <w:szCs w:val="18"/>
              </w:rPr>
              <w:t>40,409,97</w:t>
            </w:r>
            <w:r w:rsidR="007A6B3A">
              <w:rPr>
                <w:rFonts w:ascii="Arial" w:hAnsi="Arial" w:cs="Arial"/>
                <w:sz w:val="18"/>
                <w:szCs w:val="18"/>
              </w:rPr>
              <w:t>3</w:t>
            </w:r>
          </w:p>
        </w:tc>
        <w:tc>
          <w:tcPr>
            <w:tcW w:w="1560" w:type="dxa"/>
            <w:shd w:val="clear" w:color="auto" w:fill="FAFAFA"/>
            <w:vAlign w:val="bottom"/>
          </w:tcPr>
          <w:p w14:paraId="6C9F3A5E" w14:textId="518986C8" w:rsidR="004F0159" w:rsidRDefault="004F0159" w:rsidP="004F015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34" w:type="dxa"/>
            <w:shd w:val="clear" w:color="auto" w:fill="FAFAFA"/>
            <w:vAlign w:val="bottom"/>
          </w:tcPr>
          <w:p w14:paraId="338F1F83" w14:textId="24047A94" w:rsidR="004F0159" w:rsidRDefault="004F0159" w:rsidP="004F015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76" w:type="dxa"/>
            <w:shd w:val="clear" w:color="auto" w:fill="FAFAFA"/>
            <w:vAlign w:val="bottom"/>
          </w:tcPr>
          <w:p w14:paraId="14B8A5B5" w14:textId="5ADF4406" w:rsidR="004F0159" w:rsidRPr="00B77372" w:rsidRDefault="004F0159" w:rsidP="004F0159">
            <w:pPr>
              <w:tabs>
                <w:tab w:val="center" w:pos="4320"/>
                <w:tab w:val="right" w:pos="8640"/>
              </w:tabs>
              <w:ind w:right="-72"/>
              <w:jc w:val="right"/>
              <w:rPr>
                <w:rFonts w:ascii="Arial" w:hAnsi="Arial" w:cs="Arial"/>
                <w:sz w:val="18"/>
                <w:szCs w:val="18"/>
              </w:rPr>
            </w:pPr>
            <w:r w:rsidRPr="00B77372">
              <w:rPr>
                <w:rFonts w:ascii="Arial" w:hAnsi="Arial" w:cs="Arial"/>
                <w:sz w:val="18"/>
                <w:szCs w:val="18"/>
              </w:rPr>
              <w:t>6,200,64</w:t>
            </w:r>
            <w:r>
              <w:rPr>
                <w:rFonts w:ascii="Arial" w:hAnsi="Arial" w:cs="Arial"/>
                <w:sz w:val="18"/>
                <w:szCs w:val="18"/>
              </w:rPr>
              <w:t>9</w:t>
            </w:r>
          </w:p>
        </w:tc>
      </w:tr>
      <w:tr w:rsidR="004F0159" w:rsidRPr="00A572BD" w14:paraId="65194683" w14:textId="77777777" w:rsidTr="003E2BBD">
        <w:tc>
          <w:tcPr>
            <w:tcW w:w="3060" w:type="dxa"/>
            <w:vAlign w:val="bottom"/>
          </w:tcPr>
          <w:p w14:paraId="0E09E069" w14:textId="77777777" w:rsidR="004F0159" w:rsidRPr="00A572BD" w:rsidRDefault="004F0159" w:rsidP="003E2BBD">
            <w:pPr>
              <w:pStyle w:val="Header"/>
              <w:ind w:right="-113"/>
              <w:rPr>
                <w:rFonts w:ascii="Arial" w:hAnsi="Arial" w:cs="Arial"/>
                <w:sz w:val="18"/>
                <w:szCs w:val="18"/>
                <w:lang w:eastAsia="en-US"/>
              </w:rPr>
            </w:pPr>
            <w:r w:rsidRPr="00A572BD">
              <w:rPr>
                <w:rFonts w:ascii="Arial" w:hAnsi="Arial" w:cs="Arial"/>
                <w:sz w:val="18"/>
                <w:szCs w:val="18"/>
                <w:lang w:eastAsia="en-US"/>
              </w:rPr>
              <w:t>Prepaid rents</w:t>
            </w:r>
          </w:p>
        </w:tc>
        <w:tc>
          <w:tcPr>
            <w:tcW w:w="1276" w:type="dxa"/>
            <w:shd w:val="clear" w:color="auto" w:fill="FAFAFA"/>
          </w:tcPr>
          <w:p w14:paraId="2BF2CE93" w14:textId="769C199E" w:rsidR="004F0159" w:rsidRPr="00A572BD" w:rsidRDefault="004F0159" w:rsidP="004F0159">
            <w:pPr>
              <w:tabs>
                <w:tab w:val="center" w:pos="4320"/>
                <w:tab w:val="right" w:pos="8640"/>
              </w:tabs>
              <w:ind w:right="-72"/>
              <w:jc w:val="right"/>
              <w:rPr>
                <w:rFonts w:ascii="Arial" w:hAnsi="Arial" w:cs="Arial"/>
                <w:sz w:val="18"/>
                <w:szCs w:val="18"/>
              </w:rPr>
            </w:pPr>
            <w:r w:rsidRPr="00B77372">
              <w:rPr>
                <w:rFonts w:ascii="Arial" w:hAnsi="Arial" w:cs="Arial"/>
                <w:sz w:val="18"/>
                <w:szCs w:val="18"/>
              </w:rPr>
              <w:t>231,775</w:t>
            </w:r>
          </w:p>
        </w:tc>
        <w:tc>
          <w:tcPr>
            <w:tcW w:w="1275" w:type="dxa"/>
            <w:shd w:val="clear" w:color="auto" w:fill="FAFAFA"/>
          </w:tcPr>
          <w:p w14:paraId="1CEB9A3F" w14:textId="65812BF6" w:rsidR="004F0159" w:rsidRPr="00A572BD" w:rsidRDefault="004F0159" w:rsidP="004F0159">
            <w:pPr>
              <w:tabs>
                <w:tab w:val="center" w:pos="4320"/>
                <w:tab w:val="right" w:pos="8640"/>
              </w:tabs>
              <w:ind w:right="-72"/>
              <w:jc w:val="right"/>
              <w:rPr>
                <w:rFonts w:ascii="Arial" w:hAnsi="Arial" w:cs="Arial"/>
                <w:sz w:val="18"/>
                <w:szCs w:val="18"/>
              </w:rPr>
            </w:pPr>
            <w:r w:rsidRPr="00B77372">
              <w:rPr>
                <w:rFonts w:ascii="Arial" w:hAnsi="Arial" w:cs="Arial"/>
                <w:sz w:val="18"/>
                <w:szCs w:val="18"/>
              </w:rPr>
              <w:t>(23,372)</w:t>
            </w:r>
          </w:p>
        </w:tc>
        <w:tc>
          <w:tcPr>
            <w:tcW w:w="1560" w:type="dxa"/>
            <w:shd w:val="clear" w:color="auto" w:fill="FAFAFA"/>
          </w:tcPr>
          <w:p w14:paraId="1589293F" w14:textId="73EE2785" w:rsidR="004F0159" w:rsidRPr="00A572BD" w:rsidRDefault="004F0159" w:rsidP="004F015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34" w:type="dxa"/>
            <w:shd w:val="clear" w:color="auto" w:fill="FAFAFA"/>
          </w:tcPr>
          <w:p w14:paraId="4A001EDE" w14:textId="1E8B7F18" w:rsidR="004F0159" w:rsidRPr="00A572BD" w:rsidRDefault="004F0159" w:rsidP="004F015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76" w:type="dxa"/>
            <w:shd w:val="clear" w:color="auto" w:fill="FAFAFA"/>
          </w:tcPr>
          <w:p w14:paraId="01AD0158" w14:textId="7001D186" w:rsidR="004F0159" w:rsidRPr="00A572BD" w:rsidRDefault="004F0159" w:rsidP="004F0159">
            <w:pPr>
              <w:tabs>
                <w:tab w:val="center" w:pos="4320"/>
                <w:tab w:val="right" w:pos="8640"/>
              </w:tabs>
              <w:ind w:right="-72"/>
              <w:jc w:val="right"/>
              <w:rPr>
                <w:rFonts w:ascii="Arial" w:hAnsi="Arial" w:cs="Arial"/>
                <w:sz w:val="18"/>
                <w:szCs w:val="18"/>
              </w:rPr>
            </w:pPr>
            <w:r w:rsidRPr="00B77372">
              <w:rPr>
                <w:rFonts w:ascii="Arial" w:hAnsi="Arial" w:cs="Arial"/>
                <w:sz w:val="18"/>
                <w:szCs w:val="18"/>
              </w:rPr>
              <w:t>208,403</w:t>
            </w:r>
          </w:p>
        </w:tc>
      </w:tr>
      <w:tr w:rsidR="004F0159" w:rsidRPr="00A572BD" w14:paraId="7D7D97CD" w14:textId="77777777" w:rsidTr="003E2BBD">
        <w:tc>
          <w:tcPr>
            <w:tcW w:w="3060" w:type="dxa"/>
            <w:vAlign w:val="bottom"/>
          </w:tcPr>
          <w:p w14:paraId="15B2FC9E" w14:textId="77777777" w:rsidR="004F0159" w:rsidRPr="00A572BD" w:rsidRDefault="004F0159" w:rsidP="003E2BBD">
            <w:pPr>
              <w:pStyle w:val="Header"/>
              <w:ind w:right="-113"/>
              <w:rPr>
                <w:rFonts w:ascii="Arial" w:hAnsi="Arial" w:cs="Arial"/>
                <w:sz w:val="18"/>
                <w:szCs w:val="18"/>
                <w:lang w:eastAsia="en-US"/>
              </w:rPr>
            </w:pPr>
            <w:r w:rsidRPr="00A572BD">
              <w:rPr>
                <w:rFonts w:ascii="Arial" w:hAnsi="Arial" w:cs="Arial"/>
                <w:sz w:val="18"/>
                <w:szCs w:val="18"/>
                <w:lang w:eastAsia="en-US"/>
              </w:rPr>
              <w:t>Lease liabilities</w:t>
            </w:r>
          </w:p>
        </w:tc>
        <w:tc>
          <w:tcPr>
            <w:tcW w:w="1276" w:type="dxa"/>
            <w:shd w:val="clear" w:color="auto" w:fill="FAFAFA"/>
          </w:tcPr>
          <w:p w14:paraId="0E91E888" w14:textId="5D8FADB2" w:rsidR="004F0159" w:rsidRPr="00A572BD" w:rsidRDefault="004F0159" w:rsidP="004F0159">
            <w:pPr>
              <w:tabs>
                <w:tab w:val="center" w:pos="4320"/>
                <w:tab w:val="right" w:pos="8640"/>
              </w:tabs>
              <w:ind w:right="-72"/>
              <w:jc w:val="right"/>
              <w:rPr>
                <w:rFonts w:ascii="Arial" w:hAnsi="Arial" w:cs="Arial"/>
                <w:sz w:val="18"/>
                <w:szCs w:val="18"/>
              </w:rPr>
            </w:pPr>
            <w:r w:rsidRPr="00B77372">
              <w:rPr>
                <w:rFonts w:ascii="Arial" w:hAnsi="Arial" w:cs="Arial"/>
                <w:sz w:val="18"/>
                <w:szCs w:val="18"/>
              </w:rPr>
              <w:t>529,178,076</w:t>
            </w:r>
          </w:p>
        </w:tc>
        <w:tc>
          <w:tcPr>
            <w:tcW w:w="1275" w:type="dxa"/>
            <w:shd w:val="clear" w:color="auto" w:fill="FAFAFA"/>
          </w:tcPr>
          <w:p w14:paraId="0E92668D" w14:textId="62EA1AAE" w:rsidR="004F0159" w:rsidRPr="00A572BD" w:rsidRDefault="004F0159" w:rsidP="004F0159">
            <w:pPr>
              <w:tabs>
                <w:tab w:val="center" w:pos="4320"/>
                <w:tab w:val="right" w:pos="8640"/>
              </w:tabs>
              <w:ind w:right="-72"/>
              <w:jc w:val="right"/>
              <w:rPr>
                <w:rFonts w:ascii="Arial" w:hAnsi="Arial" w:cs="Arial"/>
                <w:sz w:val="18"/>
                <w:szCs w:val="18"/>
              </w:rPr>
            </w:pPr>
            <w:r w:rsidRPr="00B77372">
              <w:rPr>
                <w:rFonts w:ascii="Arial" w:hAnsi="Arial" w:cs="Arial"/>
                <w:sz w:val="18"/>
                <w:szCs w:val="18"/>
              </w:rPr>
              <w:t>13,785,700</w:t>
            </w:r>
          </w:p>
        </w:tc>
        <w:tc>
          <w:tcPr>
            <w:tcW w:w="1560" w:type="dxa"/>
            <w:shd w:val="clear" w:color="auto" w:fill="FAFAFA"/>
          </w:tcPr>
          <w:p w14:paraId="2174EB18" w14:textId="4D593FB7" w:rsidR="004F0159" w:rsidRPr="00A572BD" w:rsidRDefault="004F0159" w:rsidP="004F015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34" w:type="dxa"/>
            <w:shd w:val="clear" w:color="auto" w:fill="FAFAFA"/>
          </w:tcPr>
          <w:p w14:paraId="1D6BB038" w14:textId="68976B39" w:rsidR="004F0159" w:rsidRPr="00A572BD" w:rsidRDefault="004F0159" w:rsidP="004F015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76" w:type="dxa"/>
            <w:shd w:val="clear" w:color="auto" w:fill="FAFAFA"/>
          </w:tcPr>
          <w:p w14:paraId="4754062C" w14:textId="3BD0FAA4" w:rsidR="004F0159" w:rsidRPr="00A572BD" w:rsidRDefault="004F0159" w:rsidP="004F0159">
            <w:pPr>
              <w:tabs>
                <w:tab w:val="center" w:pos="4320"/>
                <w:tab w:val="right" w:pos="8640"/>
              </w:tabs>
              <w:ind w:right="-72"/>
              <w:jc w:val="right"/>
              <w:rPr>
                <w:rFonts w:ascii="Arial" w:hAnsi="Arial" w:cs="Arial"/>
                <w:sz w:val="18"/>
                <w:szCs w:val="18"/>
              </w:rPr>
            </w:pPr>
            <w:r w:rsidRPr="00B77372">
              <w:rPr>
                <w:rFonts w:ascii="Arial" w:hAnsi="Arial" w:cs="Arial"/>
                <w:sz w:val="18"/>
                <w:szCs w:val="18"/>
              </w:rPr>
              <w:t>542,963,776</w:t>
            </w:r>
          </w:p>
        </w:tc>
      </w:tr>
      <w:tr w:rsidR="004F0159" w:rsidRPr="00A572BD" w14:paraId="06E962DA" w14:textId="77777777" w:rsidTr="003E2BBD">
        <w:tc>
          <w:tcPr>
            <w:tcW w:w="3060" w:type="dxa"/>
            <w:vAlign w:val="bottom"/>
          </w:tcPr>
          <w:p w14:paraId="5635A129" w14:textId="77777777" w:rsidR="004F0159" w:rsidRPr="00A572BD" w:rsidRDefault="004F0159" w:rsidP="003E2BBD">
            <w:pPr>
              <w:pStyle w:val="Header"/>
              <w:ind w:right="-113"/>
              <w:rPr>
                <w:rFonts w:ascii="Arial" w:hAnsi="Arial" w:cs="Arial"/>
                <w:sz w:val="18"/>
                <w:szCs w:val="18"/>
                <w:lang w:eastAsia="en-US"/>
              </w:rPr>
            </w:pPr>
            <w:r w:rsidRPr="00A572BD">
              <w:rPr>
                <w:rFonts w:ascii="Arial" w:hAnsi="Arial" w:cs="Arial"/>
                <w:sz w:val="18"/>
                <w:szCs w:val="18"/>
                <w:lang w:eastAsia="en-US"/>
              </w:rPr>
              <w:t>Employee benefits</w:t>
            </w:r>
          </w:p>
        </w:tc>
        <w:tc>
          <w:tcPr>
            <w:tcW w:w="1276" w:type="dxa"/>
            <w:shd w:val="clear" w:color="auto" w:fill="FAFAFA"/>
          </w:tcPr>
          <w:p w14:paraId="62748E50" w14:textId="2CD247A0" w:rsidR="004F0159" w:rsidRPr="00A572BD" w:rsidRDefault="004F0159" w:rsidP="004F0159">
            <w:pPr>
              <w:tabs>
                <w:tab w:val="center" w:pos="4320"/>
                <w:tab w:val="right" w:pos="8640"/>
              </w:tabs>
              <w:ind w:right="-72"/>
              <w:jc w:val="right"/>
              <w:rPr>
                <w:rFonts w:ascii="Arial" w:hAnsi="Arial" w:cs="Arial"/>
                <w:sz w:val="18"/>
                <w:szCs w:val="18"/>
              </w:rPr>
            </w:pPr>
            <w:r w:rsidRPr="00B77372">
              <w:rPr>
                <w:rFonts w:ascii="Arial" w:hAnsi="Arial" w:cs="Arial"/>
                <w:sz w:val="18"/>
                <w:szCs w:val="18"/>
              </w:rPr>
              <w:t>15,012,06</w:t>
            </w:r>
            <w:r>
              <w:rPr>
                <w:rFonts w:ascii="Arial" w:hAnsi="Arial" w:cs="Arial"/>
                <w:sz w:val="18"/>
                <w:szCs w:val="18"/>
              </w:rPr>
              <w:t>0</w:t>
            </w:r>
          </w:p>
        </w:tc>
        <w:tc>
          <w:tcPr>
            <w:tcW w:w="1275" w:type="dxa"/>
            <w:shd w:val="clear" w:color="auto" w:fill="FAFAFA"/>
          </w:tcPr>
          <w:p w14:paraId="2C848CE6" w14:textId="00C7A99B" w:rsidR="004F0159" w:rsidRPr="00A572BD" w:rsidRDefault="004F0159" w:rsidP="004F0159">
            <w:pPr>
              <w:tabs>
                <w:tab w:val="center" w:pos="4320"/>
                <w:tab w:val="right" w:pos="8640"/>
              </w:tabs>
              <w:ind w:right="-72"/>
              <w:jc w:val="right"/>
              <w:rPr>
                <w:rFonts w:ascii="Arial" w:hAnsi="Arial" w:cs="Arial"/>
                <w:sz w:val="18"/>
                <w:szCs w:val="18"/>
              </w:rPr>
            </w:pPr>
            <w:r w:rsidRPr="00B77372">
              <w:rPr>
                <w:rFonts w:ascii="Arial" w:hAnsi="Arial" w:cs="Arial"/>
                <w:sz w:val="18"/>
                <w:szCs w:val="18"/>
              </w:rPr>
              <w:t>(2,273,336)</w:t>
            </w:r>
          </w:p>
        </w:tc>
        <w:tc>
          <w:tcPr>
            <w:tcW w:w="1560" w:type="dxa"/>
            <w:shd w:val="clear" w:color="auto" w:fill="FAFAFA"/>
          </w:tcPr>
          <w:p w14:paraId="741E145D" w14:textId="26E3A89F" w:rsidR="004F0159" w:rsidRPr="00A572BD" w:rsidRDefault="004F0159" w:rsidP="004F0159">
            <w:pPr>
              <w:tabs>
                <w:tab w:val="center" w:pos="4320"/>
                <w:tab w:val="right" w:pos="8640"/>
              </w:tabs>
              <w:ind w:right="-72"/>
              <w:jc w:val="right"/>
              <w:rPr>
                <w:rFonts w:ascii="Arial" w:hAnsi="Arial" w:cs="Arial"/>
                <w:sz w:val="18"/>
                <w:szCs w:val="18"/>
              </w:rPr>
            </w:pPr>
            <w:r w:rsidRPr="00B77372">
              <w:rPr>
                <w:rFonts w:ascii="Arial" w:hAnsi="Arial" w:cs="Arial"/>
                <w:sz w:val="18"/>
                <w:szCs w:val="18"/>
              </w:rPr>
              <w:t>4,260,204</w:t>
            </w:r>
          </w:p>
        </w:tc>
        <w:tc>
          <w:tcPr>
            <w:tcW w:w="1134" w:type="dxa"/>
            <w:shd w:val="clear" w:color="auto" w:fill="FAFAFA"/>
          </w:tcPr>
          <w:p w14:paraId="4100388F" w14:textId="13F949B1" w:rsidR="004F0159" w:rsidRPr="00A572BD" w:rsidRDefault="004F0159" w:rsidP="004F015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76" w:type="dxa"/>
            <w:shd w:val="clear" w:color="auto" w:fill="FAFAFA"/>
          </w:tcPr>
          <w:p w14:paraId="40869AB2" w14:textId="2DBD8071" w:rsidR="004F0159" w:rsidRPr="00A572BD" w:rsidRDefault="004F0159" w:rsidP="004F0159">
            <w:pPr>
              <w:tabs>
                <w:tab w:val="center" w:pos="4320"/>
                <w:tab w:val="right" w:pos="8640"/>
              </w:tabs>
              <w:ind w:right="-72"/>
              <w:jc w:val="right"/>
              <w:rPr>
                <w:rFonts w:ascii="Arial" w:hAnsi="Arial" w:cs="Arial"/>
                <w:sz w:val="18"/>
                <w:szCs w:val="18"/>
              </w:rPr>
            </w:pPr>
            <w:r w:rsidRPr="002A28C5">
              <w:rPr>
                <w:rFonts w:ascii="Arial" w:hAnsi="Arial" w:cs="Arial"/>
                <w:sz w:val="18"/>
                <w:szCs w:val="18"/>
              </w:rPr>
              <w:t>16,998,9</w:t>
            </w:r>
            <w:r>
              <w:rPr>
                <w:rFonts w:ascii="Arial" w:hAnsi="Arial" w:cs="Arial"/>
                <w:sz w:val="18"/>
                <w:szCs w:val="18"/>
              </w:rPr>
              <w:t>28</w:t>
            </w:r>
          </w:p>
        </w:tc>
      </w:tr>
      <w:tr w:rsidR="004F0159" w:rsidRPr="00A572BD" w14:paraId="2414A837" w14:textId="77777777" w:rsidTr="003E2BBD">
        <w:tc>
          <w:tcPr>
            <w:tcW w:w="3060" w:type="dxa"/>
            <w:vAlign w:val="bottom"/>
          </w:tcPr>
          <w:p w14:paraId="428203E9" w14:textId="77777777" w:rsidR="004F0159" w:rsidRPr="00A572BD" w:rsidRDefault="004F0159" w:rsidP="003E2BBD">
            <w:pPr>
              <w:pStyle w:val="Header"/>
              <w:ind w:right="-113"/>
              <w:rPr>
                <w:rFonts w:ascii="Arial" w:hAnsi="Arial" w:cs="Arial"/>
                <w:sz w:val="18"/>
                <w:szCs w:val="18"/>
                <w:lang w:eastAsia="en-US"/>
              </w:rPr>
            </w:pPr>
            <w:r w:rsidRPr="00A572BD">
              <w:rPr>
                <w:rFonts w:ascii="Arial" w:hAnsi="Arial" w:cs="Arial"/>
                <w:sz w:val="18"/>
                <w:szCs w:val="18"/>
                <w:lang w:eastAsia="en-US"/>
              </w:rPr>
              <w:t>Provision for customers</w:t>
            </w:r>
          </w:p>
        </w:tc>
        <w:tc>
          <w:tcPr>
            <w:tcW w:w="1276" w:type="dxa"/>
            <w:shd w:val="clear" w:color="auto" w:fill="FAFAFA"/>
          </w:tcPr>
          <w:p w14:paraId="10DCDCC3" w14:textId="1CB49800" w:rsidR="004F0159" w:rsidRPr="00A572BD" w:rsidRDefault="004F0159" w:rsidP="004F0159">
            <w:pPr>
              <w:tabs>
                <w:tab w:val="center" w:pos="4320"/>
                <w:tab w:val="right" w:pos="8640"/>
              </w:tabs>
              <w:ind w:right="-72"/>
              <w:jc w:val="right"/>
              <w:rPr>
                <w:rFonts w:ascii="Arial" w:hAnsi="Arial" w:cs="Arial"/>
                <w:sz w:val="18"/>
                <w:szCs w:val="18"/>
                <w:cs/>
              </w:rPr>
            </w:pPr>
          </w:p>
        </w:tc>
        <w:tc>
          <w:tcPr>
            <w:tcW w:w="1275" w:type="dxa"/>
            <w:shd w:val="clear" w:color="auto" w:fill="FAFAFA"/>
          </w:tcPr>
          <w:p w14:paraId="040DD386" w14:textId="77777777" w:rsidR="004F0159" w:rsidRPr="00A572BD" w:rsidRDefault="004F0159" w:rsidP="004F0159">
            <w:pPr>
              <w:tabs>
                <w:tab w:val="center" w:pos="4320"/>
                <w:tab w:val="right" w:pos="8640"/>
              </w:tabs>
              <w:ind w:right="-72"/>
              <w:jc w:val="right"/>
              <w:rPr>
                <w:rFonts w:ascii="Arial" w:hAnsi="Arial" w:cs="Arial"/>
                <w:sz w:val="18"/>
                <w:szCs w:val="18"/>
              </w:rPr>
            </w:pPr>
          </w:p>
        </w:tc>
        <w:tc>
          <w:tcPr>
            <w:tcW w:w="1560" w:type="dxa"/>
            <w:shd w:val="clear" w:color="auto" w:fill="FAFAFA"/>
          </w:tcPr>
          <w:p w14:paraId="21787560" w14:textId="77777777" w:rsidR="004F0159" w:rsidRPr="00A572BD" w:rsidRDefault="004F0159" w:rsidP="004F0159">
            <w:pPr>
              <w:tabs>
                <w:tab w:val="center" w:pos="4320"/>
                <w:tab w:val="right" w:pos="8640"/>
              </w:tabs>
              <w:ind w:right="-72"/>
              <w:jc w:val="right"/>
              <w:rPr>
                <w:rFonts w:ascii="Arial" w:hAnsi="Arial" w:cs="Arial"/>
                <w:sz w:val="18"/>
                <w:szCs w:val="18"/>
              </w:rPr>
            </w:pPr>
          </w:p>
        </w:tc>
        <w:tc>
          <w:tcPr>
            <w:tcW w:w="1134" w:type="dxa"/>
            <w:shd w:val="clear" w:color="auto" w:fill="FAFAFA"/>
          </w:tcPr>
          <w:p w14:paraId="253BB879" w14:textId="2CD8EFFE" w:rsidR="004F0159" w:rsidRPr="00A572BD" w:rsidRDefault="004F0159" w:rsidP="004F0159">
            <w:pPr>
              <w:tabs>
                <w:tab w:val="center" w:pos="4320"/>
                <w:tab w:val="right" w:pos="8640"/>
              </w:tabs>
              <w:ind w:right="-72"/>
              <w:jc w:val="right"/>
              <w:rPr>
                <w:rFonts w:ascii="Arial" w:hAnsi="Arial" w:cs="Arial"/>
                <w:sz w:val="18"/>
                <w:szCs w:val="18"/>
              </w:rPr>
            </w:pPr>
          </w:p>
        </w:tc>
        <w:tc>
          <w:tcPr>
            <w:tcW w:w="1276" w:type="dxa"/>
            <w:shd w:val="clear" w:color="auto" w:fill="FAFAFA"/>
          </w:tcPr>
          <w:p w14:paraId="7F20B034" w14:textId="77777777" w:rsidR="004F0159" w:rsidRPr="00A572BD" w:rsidRDefault="004F0159" w:rsidP="004F0159">
            <w:pPr>
              <w:tabs>
                <w:tab w:val="center" w:pos="4320"/>
                <w:tab w:val="right" w:pos="8640"/>
              </w:tabs>
              <w:ind w:right="-72"/>
              <w:jc w:val="right"/>
              <w:rPr>
                <w:rFonts w:ascii="Arial" w:hAnsi="Arial" w:cs="Arial"/>
                <w:sz w:val="18"/>
                <w:szCs w:val="18"/>
              </w:rPr>
            </w:pPr>
          </w:p>
        </w:tc>
      </w:tr>
      <w:tr w:rsidR="004F0159" w:rsidRPr="00A572BD" w14:paraId="3452C61D" w14:textId="77777777" w:rsidTr="003E2BBD">
        <w:tc>
          <w:tcPr>
            <w:tcW w:w="3060" w:type="dxa"/>
            <w:vAlign w:val="bottom"/>
          </w:tcPr>
          <w:p w14:paraId="4785FA0E" w14:textId="77777777" w:rsidR="004F0159" w:rsidRPr="00A572BD" w:rsidRDefault="004F0159" w:rsidP="003E2BBD">
            <w:pPr>
              <w:pStyle w:val="Header"/>
              <w:ind w:right="-113"/>
              <w:rPr>
                <w:rFonts w:ascii="Arial" w:hAnsi="Arial" w:cs="Arial"/>
                <w:sz w:val="18"/>
                <w:szCs w:val="18"/>
                <w:lang w:eastAsia="en-US"/>
              </w:rPr>
            </w:pPr>
            <w:r w:rsidRPr="00A572BD">
              <w:rPr>
                <w:rFonts w:ascii="Arial" w:hAnsi="Arial" w:cs="Arial"/>
                <w:sz w:val="18"/>
                <w:szCs w:val="18"/>
                <w:lang w:eastAsia="en-US"/>
              </w:rPr>
              <w:t xml:space="preserve">   loyalty program</w:t>
            </w:r>
          </w:p>
        </w:tc>
        <w:tc>
          <w:tcPr>
            <w:tcW w:w="1276" w:type="dxa"/>
            <w:shd w:val="clear" w:color="auto" w:fill="FAFAFA"/>
          </w:tcPr>
          <w:p w14:paraId="79D6CE23" w14:textId="2DA4D7ED" w:rsidR="004F0159" w:rsidRPr="00A572BD" w:rsidRDefault="004F0159" w:rsidP="004F0159">
            <w:pPr>
              <w:tabs>
                <w:tab w:val="center" w:pos="4320"/>
                <w:tab w:val="right" w:pos="8640"/>
              </w:tabs>
              <w:ind w:right="-72"/>
              <w:jc w:val="right"/>
              <w:rPr>
                <w:rFonts w:ascii="Arial" w:hAnsi="Arial" w:cs="Arial"/>
                <w:sz w:val="18"/>
                <w:szCs w:val="18"/>
                <w:cs/>
              </w:rPr>
            </w:pPr>
            <w:r w:rsidRPr="00B77372">
              <w:rPr>
                <w:rFonts w:ascii="Arial" w:hAnsi="Arial" w:cs="Arial"/>
                <w:sz w:val="18"/>
                <w:szCs w:val="18"/>
              </w:rPr>
              <w:t>1,612,234</w:t>
            </w:r>
          </w:p>
        </w:tc>
        <w:tc>
          <w:tcPr>
            <w:tcW w:w="1275" w:type="dxa"/>
            <w:shd w:val="clear" w:color="auto" w:fill="FAFAFA"/>
          </w:tcPr>
          <w:p w14:paraId="40AF19DD" w14:textId="3DEDF68D" w:rsidR="004F0159" w:rsidRPr="00A572BD" w:rsidRDefault="004F0159" w:rsidP="004F0159">
            <w:pPr>
              <w:tabs>
                <w:tab w:val="center" w:pos="4320"/>
                <w:tab w:val="right" w:pos="8640"/>
              </w:tabs>
              <w:ind w:right="-72"/>
              <w:jc w:val="right"/>
              <w:rPr>
                <w:rFonts w:ascii="Arial" w:hAnsi="Arial" w:cs="Arial"/>
                <w:sz w:val="18"/>
                <w:szCs w:val="18"/>
              </w:rPr>
            </w:pPr>
            <w:r w:rsidRPr="00B77372">
              <w:rPr>
                <w:rFonts w:ascii="Arial" w:hAnsi="Arial" w:cs="Arial"/>
                <w:sz w:val="18"/>
                <w:szCs w:val="18"/>
              </w:rPr>
              <w:t>(1,435,192)</w:t>
            </w:r>
          </w:p>
        </w:tc>
        <w:tc>
          <w:tcPr>
            <w:tcW w:w="1560" w:type="dxa"/>
            <w:shd w:val="clear" w:color="auto" w:fill="FAFAFA"/>
          </w:tcPr>
          <w:p w14:paraId="18800496" w14:textId="6DDCDEB9" w:rsidR="004F0159" w:rsidRPr="00A572BD" w:rsidRDefault="004F0159" w:rsidP="004F015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34" w:type="dxa"/>
            <w:shd w:val="clear" w:color="auto" w:fill="FAFAFA"/>
          </w:tcPr>
          <w:p w14:paraId="023CA50B" w14:textId="7F6ADCD4" w:rsidR="004F0159" w:rsidRPr="00A572BD" w:rsidRDefault="004F0159" w:rsidP="004F015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76" w:type="dxa"/>
            <w:shd w:val="clear" w:color="auto" w:fill="FAFAFA"/>
          </w:tcPr>
          <w:p w14:paraId="6B945376" w14:textId="33489D36" w:rsidR="004F0159" w:rsidRPr="00A572BD" w:rsidRDefault="004F0159" w:rsidP="004F0159">
            <w:pPr>
              <w:tabs>
                <w:tab w:val="center" w:pos="4320"/>
                <w:tab w:val="right" w:pos="8640"/>
              </w:tabs>
              <w:ind w:right="-72"/>
              <w:jc w:val="right"/>
              <w:rPr>
                <w:rFonts w:ascii="Arial" w:hAnsi="Arial" w:cs="Arial"/>
                <w:sz w:val="18"/>
                <w:szCs w:val="18"/>
              </w:rPr>
            </w:pPr>
            <w:r w:rsidRPr="00B77372">
              <w:rPr>
                <w:rFonts w:ascii="Arial" w:hAnsi="Arial" w:cs="Arial"/>
                <w:sz w:val="18"/>
                <w:szCs w:val="18"/>
              </w:rPr>
              <w:t>177,042</w:t>
            </w:r>
          </w:p>
        </w:tc>
      </w:tr>
      <w:tr w:rsidR="004F0159" w:rsidRPr="00A572BD" w14:paraId="40B799D6" w14:textId="77777777" w:rsidTr="003E2BBD">
        <w:tc>
          <w:tcPr>
            <w:tcW w:w="3060" w:type="dxa"/>
            <w:vAlign w:val="bottom"/>
          </w:tcPr>
          <w:p w14:paraId="668714D5" w14:textId="77777777" w:rsidR="004F0159" w:rsidRPr="00A572BD" w:rsidRDefault="004F0159" w:rsidP="003E2BBD">
            <w:pPr>
              <w:pStyle w:val="Header"/>
              <w:ind w:right="-113"/>
              <w:rPr>
                <w:rFonts w:ascii="Arial" w:hAnsi="Arial" w:cs="Arial"/>
                <w:sz w:val="18"/>
                <w:szCs w:val="18"/>
                <w:lang w:eastAsia="en-US"/>
              </w:rPr>
            </w:pPr>
            <w:r w:rsidRPr="00A572BD">
              <w:rPr>
                <w:rFonts w:ascii="Arial" w:hAnsi="Arial" w:cs="Arial"/>
                <w:sz w:val="18"/>
                <w:szCs w:val="18"/>
                <w:lang w:eastAsia="en-US"/>
              </w:rPr>
              <w:t>Subsidy for construction received</w:t>
            </w:r>
          </w:p>
        </w:tc>
        <w:tc>
          <w:tcPr>
            <w:tcW w:w="1276" w:type="dxa"/>
            <w:shd w:val="clear" w:color="auto" w:fill="FAFAFA"/>
          </w:tcPr>
          <w:p w14:paraId="67372876" w14:textId="7A3F3F14" w:rsidR="004F0159" w:rsidRPr="00A572BD" w:rsidRDefault="004F0159" w:rsidP="004F0159">
            <w:pPr>
              <w:tabs>
                <w:tab w:val="center" w:pos="4320"/>
                <w:tab w:val="right" w:pos="8640"/>
              </w:tabs>
              <w:ind w:right="-72"/>
              <w:jc w:val="right"/>
              <w:rPr>
                <w:rFonts w:ascii="Arial" w:hAnsi="Arial" w:cs="Arial"/>
                <w:sz w:val="18"/>
                <w:szCs w:val="18"/>
                <w:cs/>
              </w:rPr>
            </w:pPr>
            <w:r w:rsidRPr="00B77372">
              <w:rPr>
                <w:rFonts w:ascii="Arial" w:hAnsi="Arial" w:cs="Arial"/>
                <w:sz w:val="18"/>
                <w:szCs w:val="18"/>
              </w:rPr>
              <w:t>36,088,417</w:t>
            </w:r>
          </w:p>
        </w:tc>
        <w:tc>
          <w:tcPr>
            <w:tcW w:w="1275" w:type="dxa"/>
            <w:shd w:val="clear" w:color="auto" w:fill="FAFAFA"/>
          </w:tcPr>
          <w:p w14:paraId="4A182516" w14:textId="181F64C7" w:rsidR="004F0159" w:rsidRPr="00A572BD" w:rsidRDefault="004F0159" w:rsidP="004F0159">
            <w:pPr>
              <w:tabs>
                <w:tab w:val="center" w:pos="4320"/>
                <w:tab w:val="right" w:pos="8640"/>
              </w:tabs>
              <w:ind w:right="-72"/>
              <w:jc w:val="right"/>
              <w:rPr>
                <w:rFonts w:ascii="Arial" w:hAnsi="Arial" w:cs="Arial"/>
                <w:sz w:val="18"/>
                <w:szCs w:val="18"/>
              </w:rPr>
            </w:pPr>
            <w:r w:rsidRPr="00B77372">
              <w:rPr>
                <w:rFonts w:ascii="Arial" w:hAnsi="Arial" w:cs="Arial"/>
                <w:sz w:val="18"/>
                <w:szCs w:val="18"/>
              </w:rPr>
              <w:t>(2,760,000)</w:t>
            </w:r>
          </w:p>
        </w:tc>
        <w:tc>
          <w:tcPr>
            <w:tcW w:w="1560" w:type="dxa"/>
            <w:shd w:val="clear" w:color="auto" w:fill="FAFAFA"/>
          </w:tcPr>
          <w:p w14:paraId="1B539E40" w14:textId="185E1F20" w:rsidR="004F0159" w:rsidRPr="00A572BD" w:rsidRDefault="004F0159" w:rsidP="004F015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34" w:type="dxa"/>
            <w:shd w:val="clear" w:color="auto" w:fill="FAFAFA"/>
          </w:tcPr>
          <w:p w14:paraId="71EACE3F" w14:textId="41A69DF6" w:rsidR="004F0159" w:rsidRPr="00A572BD" w:rsidRDefault="004F0159" w:rsidP="004F015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76" w:type="dxa"/>
            <w:shd w:val="clear" w:color="auto" w:fill="FAFAFA"/>
          </w:tcPr>
          <w:p w14:paraId="57F72E49" w14:textId="2BBA9632" w:rsidR="004F0159" w:rsidRPr="00A572BD" w:rsidRDefault="004F0159" w:rsidP="004F0159">
            <w:pPr>
              <w:tabs>
                <w:tab w:val="center" w:pos="4320"/>
                <w:tab w:val="right" w:pos="8640"/>
              </w:tabs>
              <w:ind w:right="-72"/>
              <w:jc w:val="right"/>
              <w:rPr>
                <w:rFonts w:ascii="Arial" w:hAnsi="Arial" w:cs="Arial"/>
                <w:sz w:val="18"/>
                <w:szCs w:val="18"/>
              </w:rPr>
            </w:pPr>
            <w:r w:rsidRPr="00B77372">
              <w:rPr>
                <w:rFonts w:ascii="Arial" w:hAnsi="Arial" w:cs="Arial"/>
                <w:sz w:val="18"/>
                <w:szCs w:val="18"/>
              </w:rPr>
              <w:t>33,328,417</w:t>
            </w:r>
          </w:p>
        </w:tc>
      </w:tr>
      <w:tr w:rsidR="004F0159" w:rsidRPr="00A572BD" w14:paraId="52B50C92" w14:textId="77777777" w:rsidTr="003E2BBD">
        <w:tc>
          <w:tcPr>
            <w:tcW w:w="3060" w:type="dxa"/>
            <w:vAlign w:val="bottom"/>
          </w:tcPr>
          <w:p w14:paraId="5E956F1F" w14:textId="77777777" w:rsidR="004F0159" w:rsidRPr="00A572BD" w:rsidRDefault="004F0159" w:rsidP="003E2BBD">
            <w:pPr>
              <w:pStyle w:val="Header"/>
              <w:ind w:right="-113"/>
              <w:rPr>
                <w:rFonts w:ascii="Arial" w:hAnsi="Arial" w:cs="Arial"/>
                <w:sz w:val="18"/>
                <w:szCs w:val="18"/>
                <w:lang w:eastAsia="en-US"/>
              </w:rPr>
            </w:pPr>
            <w:r w:rsidRPr="00A572BD">
              <w:rPr>
                <w:rFonts w:ascii="Arial" w:hAnsi="Arial" w:cs="Arial"/>
                <w:sz w:val="18"/>
                <w:szCs w:val="18"/>
                <w:lang w:eastAsia="en-US"/>
              </w:rPr>
              <w:t>Advance income</w:t>
            </w:r>
          </w:p>
        </w:tc>
        <w:tc>
          <w:tcPr>
            <w:tcW w:w="1276" w:type="dxa"/>
            <w:shd w:val="clear" w:color="auto" w:fill="FAFAFA"/>
          </w:tcPr>
          <w:p w14:paraId="25D4E3F0" w14:textId="6179083B" w:rsidR="004F0159" w:rsidRPr="00A572BD" w:rsidRDefault="004F0159" w:rsidP="004F0159">
            <w:pPr>
              <w:tabs>
                <w:tab w:val="center" w:pos="4320"/>
                <w:tab w:val="right" w:pos="8640"/>
              </w:tabs>
              <w:ind w:right="-72"/>
              <w:jc w:val="right"/>
              <w:rPr>
                <w:rFonts w:ascii="Arial" w:hAnsi="Arial" w:cs="Arial"/>
                <w:sz w:val="18"/>
                <w:szCs w:val="18"/>
                <w:cs/>
              </w:rPr>
            </w:pPr>
            <w:r w:rsidRPr="00B77372">
              <w:rPr>
                <w:rFonts w:ascii="Arial" w:hAnsi="Arial" w:cs="Arial"/>
                <w:sz w:val="18"/>
                <w:szCs w:val="18"/>
              </w:rPr>
              <w:t>9,813,715</w:t>
            </w:r>
          </w:p>
        </w:tc>
        <w:tc>
          <w:tcPr>
            <w:tcW w:w="1275" w:type="dxa"/>
            <w:shd w:val="clear" w:color="auto" w:fill="FAFAFA"/>
          </w:tcPr>
          <w:p w14:paraId="73392256" w14:textId="6CF10A0D" w:rsidR="004F0159" w:rsidRPr="00A572BD" w:rsidRDefault="004F0159" w:rsidP="004F0159">
            <w:pPr>
              <w:tabs>
                <w:tab w:val="center" w:pos="4320"/>
                <w:tab w:val="right" w:pos="8640"/>
              </w:tabs>
              <w:ind w:right="-72"/>
              <w:jc w:val="right"/>
              <w:rPr>
                <w:rFonts w:ascii="Arial" w:hAnsi="Arial" w:cs="Arial"/>
                <w:sz w:val="18"/>
                <w:szCs w:val="18"/>
              </w:rPr>
            </w:pPr>
            <w:r w:rsidRPr="00B77372">
              <w:rPr>
                <w:rFonts w:ascii="Arial" w:hAnsi="Arial" w:cs="Arial"/>
                <w:sz w:val="18"/>
                <w:szCs w:val="18"/>
              </w:rPr>
              <w:t>(2,250,19</w:t>
            </w:r>
            <w:r w:rsidR="007A6B3A">
              <w:rPr>
                <w:rFonts w:ascii="Arial" w:hAnsi="Arial" w:cs="Arial"/>
                <w:sz w:val="18"/>
                <w:szCs w:val="18"/>
              </w:rPr>
              <w:t>0</w:t>
            </w:r>
            <w:r w:rsidRPr="00B77372">
              <w:rPr>
                <w:rFonts w:ascii="Arial" w:hAnsi="Arial" w:cs="Arial"/>
                <w:sz w:val="18"/>
                <w:szCs w:val="18"/>
              </w:rPr>
              <w:t>)</w:t>
            </w:r>
          </w:p>
        </w:tc>
        <w:tc>
          <w:tcPr>
            <w:tcW w:w="1560" w:type="dxa"/>
            <w:shd w:val="clear" w:color="auto" w:fill="FAFAFA"/>
          </w:tcPr>
          <w:p w14:paraId="71E72743" w14:textId="2EDA020E" w:rsidR="004F0159" w:rsidRPr="00A572BD" w:rsidRDefault="004F0159" w:rsidP="004F0159">
            <w:pPr>
              <w:tabs>
                <w:tab w:val="center" w:pos="4320"/>
                <w:tab w:val="right" w:pos="8640"/>
              </w:tabs>
              <w:ind w:right="-72"/>
              <w:jc w:val="right"/>
              <w:rPr>
                <w:rFonts w:ascii="Arial" w:hAnsi="Arial" w:cs="Arial"/>
                <w:sz w:val="18"/>
                <w:szCs w:val="18"/>
              </w:rPr>
            </w:pPr>
            <w:r w:rsidRPr="002A28C5">
              <w:rPr>
                <w:rFonts w:ascii="Arial" w:hAnsi="Arial" w:cs="Arial"/>
                <w:sz w:val="18"/>
                <w:szCs w:val="18"/>
              </w:rPr>
              <w:t>12,140,336</w:t>
            </w:r>
          </w:p>
        </w:tc>
        <w:tc>
          <w:tcPr>
            <w:tcW w:w="1134" w:type="dxa"/>
            <w:shd w:val="clear" w:color="auto" w:fill="FAFAFA"/>
          </w:tcPr>
          <w:p w14:paraId="4BDA3671" w14:textId="3006C467" w:rsidR="004F0159" w:rsidRPr="00A572BD" w:rsidRDefault="004F0159" w:rsidP="004F015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76" w:type="dxa"/>
            <w:shd w:val="clear" w:color="auto" w:fill="FAFAFA"/>
          </w:tcPr>
          <w:p w14:paraId="0D6765B2" w14:textId="02E48243" w:rsidR="004F0159" w:rsidRPr="00A572BD" w:rsidRDefault="004F0159" w:rsidP="004F0159">
            <w:pPr>
              <w:tabs>
                <w:tab w:val="center" w:pos="4320"/>
                <w:tab w:val="right" w:pos="8640"/>
              </w:tabs>
              <w:ind w:right="-72"/>
              <w:jc w:val="right"/>
              <w:rPr>
                <w:rFonts w:ascii="Arial" w:hAnsi="Arial" w:cs="Arial"/>
                <w:sz w:val="18"/>
                <w:szCs w:val="18"/>
              </w:rPr>
            </w:pPr>
            <w:r w:rsidRPr="002A28C5">
              <w:rPr>
                <w:rFonts w:ascii="Arial" w:hAnsi="Arial" w:cs="Arial"/>
                <w:sz w:val="18"/>
                <w:szCs w:val="18"/>
              </w:rPr>
              <w:t>19,703,86</w:t>
            </w:r>
            <w:r w:rsidR="007A6B3A">
              <w:rPr>
                <w:rFonts w:ascii="Arial" w:hAnsi="Arial" w:cs="Arial"/>
                <w:sz w:val="18"/>
                <w:szCs w:val="18"/>
              </w:rPr>
              <w:t>1</w:t>
            </w:r>
          </w:p>
        </w:tc>
      </w:tr>
      <w:tr w:rsidR="004F0159" w:rsidRPr="00A572BD" w14:paraId="52E567E8" w14:textId="77777777" w:rsidTr="003E2BBD">
        <w:tc>
          <w:tcPr>
            <w:tcW w:w="3060" w:type="dxa"/>
            <w:vAlign w:val="bottom"/>
          </w:tcPr>
          <w:p w14:paraId="06B00BA5" w14:textId="77777777" w:rsidR="004F0159" w:rsidRPr="00A572BD" w:rsidRDefault="004F0159" w:rsidP="003E2BBD">
            <w:pPr>
              <w:pStyle w:val="Header"/>
              <w:ind w:right="-113"/>
              <w:rPr>
                <w:rFonts w:ascii="Arial" w:hAnsi="Arial" w:cs="Arial"/>
                <w:sz w:val="18"/>
                <w:szCs w:val="18"/>
                <w:lang w:eastAsia="en-US"/>
              </w:rPr>
            </w:pPr>
            <w:r w:rsidRPr="00A572BD">
              <w:rPr>
                <w:rFonts w:ascii="Arial" w:hAnsi="Arial" w:cs="Arial"/>
                <w:sz w:val="18"/>
                <w:szCs w:val="18"/>
                <w:lang w:eastAsia="en-US"/>
              </w:rPr>
              <w:t>Long-term deposits</w:t>
            </w:r>
          </w:p>
        </w:tc>
        <w:tc>
          <w:tcPr>
            <w:tcW w:w="1276" w:type="dxa"/>
            <w:shd w:val="clear" w:color="auto" w:fill="FAFAFA"/>
          </w:tcPr>
          <w:p w14:paraId="2ABB5AD0" w14:textId="629075AE" w:rsidR="004F0159" w:rsidRPr="00A572BD" w:rsidRDefault="004F0159" w:rsidP="004F0159">
            <w:pPr>
              <w:tabs>
                <w:tab w:val="center" w:pos="4320"/>
                <w:tab w:val="right" w:pos="8640"/>
              </w:tabs>
              <w:ind w:right="-72"/>
              <w:jc w:val="right"/>
              <w:rPr>
                <w:rFonts w:ascii="Arial" w:hAnsi="Arial" w:cs="Arial"/>
                <w:sz w:val="18"/>
                <w:szCs w:val="18"/>
                <w:cs/>
              </w:rPr>
            </w:pPr>
            <w:r w:rsidRPr="00B77372">
              <w:rPr>
                <w:rFonts w:ascii="Arial" w:hAnsi="Arial" w:cs="Arial"/>
                <w:sz w:val="18"/>
                <w:szCs w:val="18"/>
              </w:rPr>
              <w:t>6,694,534</w:t>
            </w:r>
          </w:p>
        </w:tc>
        <w:tc>
          <w:tcPr>
            <w:tcW w:w="1275" w:type="dxa"/>
            <w:shd w:val="clear" w:color="auto" w:fill="FAFAFA"/>
          </w:tcPr>
          <w:p w14:paraId="709794EF" w14:textId="2569B047" w:rsidR="004F0159" w:rsidRPr="00A572BD" w:rsidRDefault="004F0159" w:rsidP="004F0159">
            <w:pPr>
              <w:tabs>
                <w:tab w:val="center" w:pos="4320"/>
                <w:tab w:val="right" w:pos="8640"/>
              </w:tabs>
              <w:ind w:right="-72"/>
              <w:jc w:val="right"/>
              <w:rPr>
                <w:rFonts w:ascii="Arial" w:hAnsi="Arial" w:cs="Arial"/>
                <w:sz w:val="18"/>
                <w:szCs w:val="18"/>
              </w:rPr>
            </w:pPr>
            <w:r w:rsidRPr="00B77372">
              <w:rPr>
                <w:rFonts w:ascii="Arial" w:hAnsi="Arial" w:cs="Arial"/>
                <w:sz w:val="18"/>
                <w:szCs w:val="18"/>
              </w:rPr>
              <w:t>(234,447)</w:t>
            </w:r>
          </w:p>
        </w:tc>
        <w:tc>
          <w:tcPr>
            <w:tcW w:w="1560" w:type="dxa"/>
            <w:shd w:val="clear" w:color="auto" w:fill="FAFAFA"/>
          </w:tcPr>
          <w:p w14:paraId="02397795" w14:textId="622F884A" w:rsidR="004F0159" w:rsidRPr="00A572BD" w:rsidRDefault="004F0159" w:rsidP="004F0159">
            <w:pPr>
              <w:tabs>
                <w:tab w:val="center" w:pos="4320"/>
                <w:tab w:val="right" w:pos="8640"/>
              </w:tabs>
              <w:ind w:right="-72"/>
              <w:jc w:val="right"/>
              <w:rPr>
                <w:rFonts w:ascii="Arial" w:hAnsi="Arial" w:cs="Arial"/>
                <w:sz w:val="18"/>
                <w:szCs w:val="18"/>
              </w:rPr>
            </w:pPr>
          </w:p>
        </w:tc>
        <w:tc>
          <w:tcPr>
            <w:tcW w:w="1134" w:type="dxa"/>
            <w:shd w:val="clear" w:color="auto" w:fill="FAFAFA"/>
          </w:tcPr>
          <w:p w14:paraId="71AD5230" w14:textId="0EA97BB0" w:rsidR="004F0159" w:rsidRPr="00A572BD" w:rsidRDefault="004F0159" w:rsidP="004F015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76" w:type="dxa"/>
            <w:shd w:val="clear" w:color="auto" w:fill="FAFAFA"/>
          </w:tcPr>
          <w:p w14:paraId="2136EB16" w14:textId="74DBABFB" w:rsidR="004F0159" w:rsidRPr="00A572BD" w:rsidRDefault="004F0159" w:rsidP="004F0159">
            <w:pPr>
              <w:tabs>
                <w:tab w:val="center" w:pos="4320"/>
                <w:tab w:val="right" w:pos="8640"/>
              </w:tabs>
              <w:ind w:right="-72"/>
              <w:jc w:val="right"/>
              <w:rPr>
                <w:rFonts w:ascii="Arial" w:hAnsi="Arial" w:cs="Arial"/>
                <w:sz w:val="18"/>
                <w:szCs w:val="18"/>
              </w:rPr>
            </w:pPr>
            <w:r w:rsidRPr="00B77372">
              <w:rPr>
                <w:rFonts w:ascii="Arial" w:hAnsi="Arial" w:cs="Arial"/>
                <w:sz w:val="18"/>
                <w:szCs w:val="18"/>
              </w:rPr>
              <w:t>6,460,087</w:t>
            </w:r>
          </w:p>
        </w:tc>
      </w:tr>
      <w:tr w:rsidR="004F0159" w:rsidRPr="00A572BD" w14:paraId="6EFA3870" w14:textId="77777777" w:rsidTr="003E2BBD">
        <w:tc>
          <w:tcPr>
            <w:tcW w:w="3060" w:type="dxa"/>
            <w:vAlign w:val="bottom"/>
          </w:tcPr>
          <w:p w14:paraId="7571886B" w14:textId="77777777" w:rsidR="004F0159" w:rsidRPr="00C90CFD" w:rsidRDefault="004F0159" w:rsidP="003E2BBD">
            <w:pPr>
              <w:pStyle w:val="Header"/>
              <w:ind w:right="-113"/>
              <w:rPr>
                <w:rFonts w:ascii="Arial" w:hAnsi="Arial" w:cstheme="minorBidi"/>
                <w:sz w:val="18"/>
                <w:szCs w:val="18"/>
                <w:cs/>
                <w:lang w:eastAsia="en-US"/>
              </w:rPr>
            </w:pPr>
          </w:p>
        </w:tc>
        <w:tc>
          <w:tcPr>
            <w:tcW w:w="1276" w:type="dxa"/>
            <w:tcBorders>
              <w:top w:val="single" w:sz="4" w:space="0" w:color="auto"/>
            </w:tcBorders>
            <w:shd w:val="clear" w:color="auto" w:fill="FAFAFA"/>
            <w:vAlign w:val="bottom"/>
          </w:tcPr>
          <w:p w14:paraId="1F8B592C" w14:textId="77777777" w:rsidR="004F0159" w:rsidRPr="00A572BD" w:rsidRDefault="004F0159" w:rsidP="004F0159">
            <w:pPr>
              <w:ind w:right="-72"/>
              <w:jc w:val="right"/>
              <w:rPr>
                <w:rFonts w:ascii="Arial" w:hAnsi="Arial" w:cs="Arial"/>
                <w:sz w:val="18"/>
                <w:szCs w:val="18"/>
                <w:lang w:val="en-US"/>
              </w:rPr>
            </w:pPr>
          </w:p>
        </w:tc>
        <w:tc>
          <w:tcPr>
            <w:tcW w:w="1275" w:type="dxa"/>
            <w:tcBorders>
              <w:top w:val="single" w:sz="4" w:space="0" w:color="auto"/>
            </w:tcBorders>
            <w:shd w:val="clear" w:color="auto" w:fill="FAFAFA"/>
            <w:vAlign w:val="bottom"/>
          </w:tcPr>
          <w:p w14:paraId="3FE8C0D4" w14:textId="77777777" w:rsidR="004F0159" w:rsidRPr="00A572BD" w:rsidRDefault="004F0159" w:rsidP="004F0159">
            <w:pPr>
              <w:ind w:right="-72"/>
              <w:jc w:val="right"/>
              <w:rPr>
                <w:rFonts w:ascii="Arial" w:hAnsi="Arial" w:cs="Arial"/>
                <w:sz w:val="18"/>
                <w:szCs w:val="18"/>
                <w:lang w:val="en-US"/>
              </w:rPr>
            </w:pPr>
          </w:p>
        </w:tc>
        <w:tc>
          <w:tcPr>
            <w:tcW w:w="1560" w:type="dxa"/>
            <w:tcBorders>
              <w:top w:val="single" w:sz="4" w:space="0" w:color="auto"/>
            </w:tcBorders>
            <w:shd w:val="clear" w:color="auto" w:fill="FAFAFA"/>
            <w:vAlign w:val="bottom"/>
          </w:tcPr>
          <w:p w14:paraId="5F3A68AB" w14:textId="77777777" w:rsidR="004F0159" w:rsidRPr="00A572BD" w:rsidRDefault="004F0159" w:rsidP="004F0159">
            <w:pPr>
              <w:ind w:right="-72"/>
              <w:jc w:val="right"/>
              <w:rPr>
                <w:rFonts w:ascii="Arial" w:hAnsi="Arial" w:cs="Arial"/>
                <w:sz w:val="18"/>
                <w:szCs w:val="18"/>
                <w:lang w:val="en-US"/>
              </w:rPr>
            </w:pPr>
          </w:p>
        </w:tc>
        <w:tc>
          <w:tcPr>
            <w:tcW w:w="1134" w:type="dxa"/>
            <w:tcBorders>
              <w:top w:val="single" w:sz="4" w:space="0" w:color="auto"/>
            </w:tcBorders>
            <w:shd w:val="clear" w:color="auto" w:fill="FAFAFA"/>
          </w:tcPr>
          <w:p w14:paraId="5ECE584A" w14:textId="77777777" w:rsidR="004F0159" w:rsidRPr="00A572BD" w:rsidRDefault="004F0159" w:rsidP="004F0159">
            <w:pPr>
              <w:ind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2D1DE580" w14:textId="77777777" w:rsidR="004F0159" w:rsidRPr="00A572BD" w:rsidRDefault="004F0159" w:rsidP="004F0159">
            <w:pPr>
              <w:ind w:right="-72"/>
              <w:jc w:val="right"/>
              <w:rPr>
                <w:rFonts w:ascii="Arial" w:hAnsi="Arial" w:cs="Arial"/>
                <w:sz w:val="18"/>
                <w:szCs w:val="18"/>
                <w:lang w:val="en-US"/>
              </w:rPr>
            </w:pPr>
          </w:p>
        </w:tc>
      </w:tr>
      <w:tr w:rsidR="004F0159" w:rsidRPr="00A572BD" w14:paraId="52B92547" w14:textId="77777777" w:rsidTr="003E2BBD">
        <w:tc>
          <w:tcPr>
            <w:tcW w:w="3060" w:type="dxa"/>
            <w:vAlign w:val="bottom"/>
          </w:tcPr>
          <w:p w14:paraId="105411D5" w14:textId="77777777" w:rsidR="004F0159" w:rsidRPr="00A572BD" w:rsidRDefault="004F0159" w:rsidP="003E2BBD">
            <w:pPr>
              <w:pStyle w:val="Header"/>
              <w:ind w:right="-113"/>
              <w:rPr>
                <w:rFonts w:ascii="Arial" w:hAnsi="Arial" w:cs="Arial"/>
                <w:sz w:val="18"/>
                <w:szCs w:val="18"/>
                <w:cs/>
                <w:lang w:eastAsia="en-US"/>
              </w:rPr>
            </w:pPr>
            <w:r w:rsidRPr="00A572BD">
              <w:rPr>
                <w:rFonts w:ascii="Arial" w:hAnsi="Arial" w:cs="Arial"/>
                <w:sz w:val="18"/>
                <w:szCs w:val="18"/>
                <w:lang w:eastAsia="en-US"/>
              </w:rPr>
              <w:t xml:space="preserve">Total </w:t>
            </w:r>
          </w:p>
        </w:tc>
        <w:tc>
          <w:tcPr>
            <w:tcW w:w="1276" w:type="dxa"/>
            <w:tcBorders>
              <w:bottom w:val="single" w:sz="4" w:space="0" w:color="auto"/>
            </w:tcBorders>
            <w:shd w:val="clear" w:color="auto" w:fill="FAFAFA"/>
          </w:tcPr>
          <w:p w14:paraId="043CD6A6" w14:textId="05C7AA4F" w:rsidR="004F0159" w:rsidRPr="00A572BD" w:rsidRDefault="004F0159" w:rsidP="004F0159">
            <w:pPr>
              <w:tabs>
                <w:tab w:val="center" w:pos="4320"/>
                <w:tab w:val="right" w:pos="8640"/>
              </w:tabs>
              <w:ind w:right="-72"/>
              <w:jc w:val="right"/>
              <w:rPr>
                <w:rFonts w:ascii="Arial" w:hAnsi="Arial" w:cs="Arial"/>
                <w:sz w:val="18"/>
                <w:szCs w:val="18"/>
                <w:cs/>
              </w:rPr>
            </w:pPr>
            <w:r w:rsidRPr="00B77372">
              <w:rPr>
                <w:rFonts w:ascii="Arial" w:hAnsi="Arial" w:cs="Arial"/>
                <w:sz w:val="18"/>
                <w:szCs w:val="18"/>
              </w:rPr>
              <w:t>8</w:t>
            </w:r>
            <w:r w:rsidR="00964317">
              <w:rPr>
                <w:rFonts w:ascii="Arial" w:hAnsi="Arial" w:cs="Arial"/>
                <w:sz w:val="18"/>
                <w:szCs w:val="18"/>
              </w:rPr>
              <w:t>16,094,662</w:t>
            </w:r>
          </w:p>
        </w:tc>
        <w:tc>
          <w:tcPr>
            <w:tcW w:w="1275" w:type="dxa"/>
            <w:tcBorders>
              <w:bottom w:val="single" w:sz="4" w:space="0" w:color="auto"/>
            </w:tcBorders>
            <w:shd w:val="clear" w:color="auto" w:fill="FAFAFA"/>
          </w:tcPr>
          <w:p w14:paraId="2D034F9C" w14:textId="157F732C" w:rsidR="004F0159" w:rsidRPr="00A572BD" w:rsidRDefault="004F0159" w:rsidP="004F0159">
            <w:pPr>
              <w:tabs>
                <w:tab w:val="center" w:pos="4320"/>
                <w:tab w:val="right" w:pos="8640"/>
              </w:tabs>
              <w:ind w:right="-72"/>
              <w:jc w:val="right"/>
              <w:rPr>
                <w:rFonts w:ascii="Arial" w:hAnsi="Arial" w:cs="Arial"/>
                <w:sz w:val="18"/>
                <w:szCs w:val="18"/>
              </w:rPr>
            </w:pPr>
            <w:r w:rsidRPr="00B77372">
              <w:rPr>
                <w:rFonts w:ascii="Arial" w:hAnsi="Arial" w:cs="Arial"/>
                <w:sz w:val="18"/>
                <w:szCs w:val="18"/>
              </w:rPr>
              <w:t>(</w:t>
            </w:r>
            <w:r w:rsidR="00964317">
              <w:rPr>
                <w:rFonts w:ascii="Arial" w:hAnsi="Arial" w:cs="Arial"/>
                <w:sz w:val="18"/>
                <w:szCs w:val="18"/>
              </w:rPr>
              <w:t>114,297,18</w:t>
            </w:r>
            <w:r w:rsidR="007A6B3A">
              <w:rPr>
                <w:rFonts w:ascii="Arial" w:hAnsi="Arial" w:cs="Arial"/>
                <w:sz w:val="18"/>
                <w:szCs w:val="18"/>
              </w:rPr>
              <w:t>6</w:t>
            </w:r>
            <w:r w:rsidRPr="00B77372">
              <w:rPr>
                <w:rFonts w:ascii="Arial" w:hAnsi="Arial" w:cs="Arial"/>
                <w:sz w:val="18"/>
                <w:szCs w:val="18"/>
              </w:rPr>
              <w:t>)</w:t>
            </w:r>
          </w:p>
        </w:tc>
        <w:tc>
          <w:tcPr>
            <w:tcW w:w="1560" w:type="dxa"/>
            <w:tcBorders>
              <w:bottom w:val="single" w:sz="4" w:space="0" w:color="auto"/>
            </w:tcBorders>
            <w:shd w:val="clear" w:color="auto" w:fill="FAFAFA"/>
          </w:tcPr>
          <w:p w14:paraId="7311DB13" w14:textId="698820E1" w:rsidR="004F0159" w:rsidRPr="00A572BD" w:rsidRDefault="004F0159" w:rsidP="004F0159">
            <w:pPr>
              <w:tabs>
                <w:tab w:val="center" w:pos="4320"/>
                <w:tab w:val="right" w:pos="8640"/>
              </w:tabs>
              <w:ind w:right="-72"/>
              <w:jc w:val="right"/>
              <w:rPr>
                <w:rFonts w:ascii="Arial" w:hAnsi="Arial" w:cs="Arial"/>
                <w:sz w:val="18"/>
                <w:szCs w:val="18"/>
              </w:rPr>
            </w:pPr>
            <w:r w:rsidRPr="00B77372">
              <w:rPr>
                <w:rFonts w:ascii="Arial" w:hAnsi="Arial" w:cs="Arial"/>
                <w:sz w:val="18"/>
                <w:szCs w:val="18"/>
              </w:rPr>
              <w:t>6,784,094</w:t>
            </w:r>
          </w:p>
        </w:tc>
        <w:tc>
          <w:tcPr>
            <w:tcW w:w="1134" w:type="dxa"/>
            <w:tcBorders>
              <w:bottom w:val="single" w:sz="4" w:space="0" w:color="auto"/>
            </w:tcBorders>
            <w:shd w:val="clear" w:color="auto" w:fill="FAFAFA"/>
          </w:tcPr>
          <w:p w14:paraId="0F0E6C14" w14:textId="26624895" w:rsidR="004F0159" w:rsidRPr="00A572BD" w:rsidRDefault="004F0159" w:rsidP="004F015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76" w:type="dxa"/>
            <w:tcBorders>
              <w:bottom w:val="single" w:sz="4" w:space="0" w:color="auto"/>
            </w:tcBorders>
            <w:shd w:val="clear" w:color="auto" w:fill="FAFAFA"/>
          </w:tcPr>
          <w:p w14:paraId="3754FEA1" w14:textId="73AE3685" w:rsidR="004F0159" w:rsidRPr="00A572BD" w:rsidRDefault="00964317" w:rsidP="004F0159">
            <w:pPr>
              <w:tabs>
                <w:tab w:val="center" w:pos="4320"/>
                <w:tab w:val="right" w:pos="8640"/>
              </w:tabs>
              <w:ind w:right="-72"/>
              <w:jc w:val="right"/>
              <w:rPr>
                <w:rFonts w:ascii="Arial" w:hAnsi="Arial" w:cs="Arial"/>
                <w:sz w:val="18"/>
                <w:szCs w:val="18"/>
              </w:rPr>
            </w:pPr>
            <w:r>
              <w:rPr>
                <w:rFonts w:ascii="Arial" w:hAnsi="Arial" w:cs="Arial"/>
                <w:sz w:val="18"/>
                <w:szCs w:val="18"/>
              </w:rPr>
              <w:t>708,581,570</w:t>
            </w:r>
          </w:p>
        </w:tc>
      </w:tr>
      <w:tr w:rsidR="004F0159" w:rsidRPr="00A572BD" w14:paraId="6F713AC8" w14:textId="77777777" w:rsidTr="003E2BBD">
        <w:tc>
          <w:tcPr>
            <w:tcW w:w="3060" w:type="dxa"/>
            <w:vAlign w:val="bottom"/>
          </w:tcPr>
          <w:p w14:paraId="23D7F6E0" w14:textId="77777777" w:rsidR="004F0159" w:rsidRPr="00A572BD" w:rsidRDefault="004F0159" w:rsidP="003E2BBD">
            <w:pPr>
              <w:pStyle w:val="Header"/>
              <w:ind w:right="-113"/>
              <w:rPr>
                <w:rFonts w:ascii="Arial" w:hAnsi="Arial" w:cs="Arial"/>
                <w:sz w:val="18"/>
                <w:szCs w:val="18"/>
                <w:cs/>
                <w:lang w:eastAsia="en-US"/>
              </w:rPr>
            </w:pPr>
          </w:p>
        </w:tc>
        <w:tc>
          <w:tcPr>
            <w:tcW w:w="1276" w:type="dxa"/>
            <w:tcBorders>
              <w:top w:val="single" w:sz="4" w:space="0" w:color="auto"/>
            </w:tcBorders>
            <w:shd w:val="clear" w:color="auto" w:fill="FAFAFA"/>
            <w:vAlign w:val="bottom"/>
          </w:tcPr>
          <w:p w14:paraId="2F26C04D" w14:textId="77777777" w:rsidR="004F0159" w:rsidRPr="00A572BD" w:rsidRDefault="004F0159" w:rsidP="004F0159">
            <w:pPr>
              <w:pStyle w:val="Header"/>
              <w:ind w:right="-72"/>
              <w:jc w:val="right"/>
              <w:rPr>
                <w:rFonts w:ascii="Arial" w:hAnsi="Arial" w:cs="Arial"/>
                <w:sz w:val="18"/>
                <w:szCs w:val="18"/>
                <w:lang w:eastAsia="en-US"/>
              </w:rPr>
            </w:pPr>
          </w:p>
        </w:tc>
        <w:tc>
          <w:tcPr>
            <w:tcW w:w="1275" w:type="dxa"/>
            <w:tcBorders>
              <w:top w:val="single" w:sz="4" w:space="0" w:color="auto"/>
            </w:tcBorders>
            <w:shd w:val="clear" w:color="auto" w:fill="FAFAFA"/>
            <w:vAlign w:val="bottom"/>
          </w:tcPr>
          <w:p w14:paraId="7CAC040A" w14:textId="77777777" w:rsidR="004F0159" w:rsidRPr="00A572BD" w:rsidRDefault="004F0159" w:rsidP="004F0159">
            <w:pPr>
              <w:pStyle w:val="Header"/>
              <w:ind w:right="-72"/>
              <w:jc w:val="right"/>
              <w:rPr>
                <w:rFonts w:ascii="Arial" w:hAnsi="Arial" w:cs="Arial"/>
                <w:sz w:val="18"/>
                <w:szCs w:val="18"/>
                <w:lang w:eastAsia="en-US"/>
              </w:rPr>
            </w:pPr>
          </w:p>
        </w:tc>
        <w:tc>
          <w:tcPr>
            <w:tcW w:w="1560" w:type="dxa"/>
            <w:tcBorders>
              <w:top w:val="single" w:sz="4" w:space="0" w:color="auto"/>
            </w:tcBorders>
            <w:shd w:val="clear" w:color="auto" w:fill="FAFAFA"/>
            <w:vAlign w:val="bottom"/>
          </w:tcPr>
          <w:p w14:paraId="6E23EB11" w14:textId="77777777" w:rsidR="004F0159" w:rsidRPr="00A572BD" w:rsidRDefault="004F0159" w:rsidP="004F0159">
            <w:pPr>
              <w:pStyle w:val="Header"/>
              <w:ind w:right="-72"/>
              <w:jc w:val="right"/>
              <w:rPr>
                <w:rFonts w:ascii="Arial" w:hAnsi="Arial" w:cs="Arial"/>
                <w:sz w:val="18"/>
                <w:szCs w:val="18"/>
                <w:lang w:val="en-US" w:eastAsia="en-US"/>
              </w:rPr>
            </w:pPr>
          </w:p>
        </w:tc>
        <w:tc>
          <w:tcPr>
            <w:tcW w:w="1134" w:type="dxa"/>
            <w:tcBorders>
              <w:top w:val="single" w:sz="4" w:space="0" w:color="auto"/>
            </w:tcBorders>
            <w:shd w:val="clear" w:color="auto" w:fill="FAFAFA"/>
          </w:tcPr>
          <w:p w14:paraId="72FDD9B1" w14:textId="77777777" w:rsidR="004F0159" w:rsidRPr="00A572BD" w:rsidRDefault="004F0159" w:rsidP="004F0159">
            <w:pPr>
              <w:pStyle w:val="Header"/>
              <w:ind w:right="-72"/>
              <w:jc w:val="right"/>
              <w:rPr>
                <w:rFonts w:ascii="Arial" w:hAnsi="Arial" w:cs="Arial"/>
                <w:sz w:val="18"/>
                <w:szCs w:val="18"/>
                <w:lang w:eastAsia="en-US"/>
              </w:rPr>
            </w:pPr>
          </w:p>
        </w:tc>
        <w:tc>
          <w:tcPr>
            <w:tcW w:w="1276" w:type="dxa"/>
            <w:tcBorders>
              <w:top w:val="single" w:sz="4" w:space="0" w:color="auto"/>
            </w:tcBorders>
            <w:shd w:val="clear" w:color="auto" w:fill="FAFAFA"/>
            <w:vAlign w:val="bottom"/>
          </w:tcPr>
          <w:p w14:paraId="0F955882" w14:textId="77777777" w:rsidR="004F0159" w:rsidRPr="00A572BD" w:rsidRDefault="004F0159" w:rsidP="004F0159">
            <w:pPr>
              <w:pStyle w:val="Header"/>
              <w:ind w:right="-72"/>
              <w:jc w:val="right"/>
              <w:rPr>
                <w:rFonts w:ascii="Arial" w:hAnsi="Arial" w:cs="Arial"/>
                <w:sz w:val="18"/>
                <w:szCs w:val="18"/>
                <w:lang w:eastAsia="en-US"/>
              </w:rPr>
            </w:pPr>
          </w:p>
        </w:tc>
      </w:tr>
      <w:tr w:rsidR="004F0159" w:rsidRPr="00A572BD" w14:paraId="3C5F7374" w14:textId="77777777" w:rsidTr="003E2BBD">
        <w:tc>
          <w:tcPr>
            <w:tcW w:w="3060" w:type="dxa"/>
            <w:vAlign w:val="bottom"/>
          </w:tcPr>
          <w:p w14:paraId="65E8F667" w14:textId="77777777" w:rsidR="004F0159" w:rsidRPr="00A572BD" w:rsidRDefault="004F0159" w:rsidP="003E2BBD">
            <w:pPr>
              <w:pStyle w:val="Header"/>
              <w:ind w:right="-113"/>
              <w:rPr>
                <w:rFonts w:ascii="Arial" w:hAnsi="Arial" w:cs="Arial"/>
                <w:b/>
                <w:bCs/>
                <w:sz w:val="18"/>
                <w:szCs w:val="18"/>
                <w:cs/>
                <w:lang w:eastAsia="en-US"/>
              </w:rPr>
            </w:pPr>
            <w:r w:rsidRPr="00A572BD">
              <w:rPr>
                <w:rFonts w:ascii="Arial" w:hAnsi="Arial" w:cs="Arial"/>
                <w:b/>
                <w:bCs/>
                <w:sz w:val="18"/>
                <w:szCs w:val="18"/>
                <w:lang w:eastAsia="en-US"/>
              </w:rPr>
              <w:t>Deferred tax liabilities</w:t>
            </w:r>
          </w:p>
        </w:tc>
        <w:tc>
          <w:tcPr>
            <w:tcW w:w="1276" w:type="dxa"/>
            <w:shd w:val="clear" w:color="auto" w:fill="FAFAFA"/>
            <w:vAlign w:val="bottom"/>
          </w:tcPr>
          <w:p w14:paraId="3541AF0D" w14:textId="77777777" w:rsidR="004F0159" w:rsidRPr="00A572BD" w:rsidRDefault="004F0159" w:rsidP="004F0159">
            <w:pPr>
              <w:pStyle w:val="Header"/>
              <w:ind w:right="-72"/>
              <w:jc w:val="right"/>
              <w:rPr>
                <w:rFonts w:ascii="Arial" w:hAnsi="Arial" w:cs="Arial"/>
                <w:sz w:val="18"/>
                <w:szCs w:val="18"/>
                <w:lang w:eastAsia="en-US"/>
              </w:rPr>
            </w:pPr>
          </w:p>
        </w:tc>
        <w:tc>
          <w:tcPr>
            <w:tcW w:w="1275" w:type="dxa"/>
            <w:shd w:val="clear" w:color="auto" w:fill="FAFAFA"/>
            <w:vAlign w:val="bottom"/>
          </w:tcPr>
          <w:p w14:paraId="33E55333" w14:textId="77777777" w:rsidR="004F0159" w:rsidRPr="00A572BD" w:rsidRDefault="004F0159" w:rsidP="004F0159">
            <w:pPr>
              <w:pStyle w:val="Header"/>
              <w:ind w:right="-72"/>
              <w:jc w:val="right"/>
              <w:rPr>
                <w:rFonts w:ascii="Arial" w:hAnsi="Arial" w:cs="Arial"/>
                <w:sz w:val="18"/>
                <w:szCs w:val="18"/>
                <w:lang w:eastAsia="en-US"/>
              </w:rPr>
            </w:pPr>
          </w:p>
        </w:tc>
        <w:tc>
          <w:tcPr>
            <w:tcW w:w="1560" w:type="dxa"/>
            <w:shd w:val="clear" w:color="auto" w:fill="FAFAFA"/>
            <w:vAlign w:val="bottom"/>
          </w:tcPr>
          <w:p w14:paraId="7FB59E52" w14:textId="77777777" w:rsidR="004F0159" w:rsidRPr="00A572BD" w:rsidRDefault="004F0159" w:rsidP="004F0159">
            <w:pPr>
              <w:pStyle w:val="Header"/>
              <w:ind w:right="-72"/>
              <w:jc w:val="right"/>
              <w:rPr>
                <w:rFonts w:ascii="Arial" w:hAnsi="Arial" w:cs="Arial"/>
                <w:sz w:val="18"/>
                <w:szCs w:val="18"/>
                <w:lang w:eastAsia="en-US"/>
              </w:rPr>
            </w:pPr>
          </w:p>
        </w:tc>
        <w:tc>
          <w:tcPr>
            <w:tcW w:w="1134" w:type="dxa"/>
            <w:shd w:val="clear" w:color="auto" w:fill="FAFAFA"/>
          </w:tcPr>
          <w:p w14:paraId="7587A4F9" w14:textId="77777777" w:rsidR="004F0159" w:rsidRPr="00A572BD" w:rsidRDefault="004F0159" w:rsidP="004F0159">
            <w:pPr>
              <w:pStyle w:val="Header"/>
              <w:ind w:right="-72"/>
              <w:jc w:val="right"/>
              <w:rPr>
                <w:rFonts w:ascii="Arial" w:hAnsi="Arial" w:cs="Arial"/>
                <w:sz w:val="18"/>
                <w:szCs w:val="18"/>
                <w:lang w:eastAsia="en-US"/>
              </w:rPr>
            </w:pPr>
          </w:p>
        </w:tc>
        <w:tc>
          <w:tcPr>
            <w:tcW w:w="1276" w:type="dxa"/>
            <w:shd w:val="clear" w:color="auto" w:fill="FAFAFA"/>
            <w:vAlign w:val="bottom"/>
          </w:tcPr>
          <w:p w14:paraId="6FD0E7F4" w14:textId="77777777" w:rsidR="004F0159" w:rsidRPr="00A572BD" w:rsidRDefault="004F0159" w:rsidP="004F0159">
            <w:pPr>
              <w:pStyle w:val="Header"/>
              <w:ind w:right="-72"/>
              <w:jc w:val="right"/>
              <w:rPr>
                <w:rFonts w:ascii="Arial" w:hAnsi="Arial" w:cs="Arial"/>
                <w:sz w:val="18"/>
                <w:szCs w:val="18"/>
                <w:lang w:eastAsia="en-US"/>
              </w:rPr>
            </w:pPr>
          </w:p>
        </w:tc>
      </w:tr>
      <w:tr w:rsidR="004F0159" w:rsidRPr="00A572BD" w14:paraId="24514020" w14:textId="77777777" w:rsidTr="003E2BBD">
        <w:tc>
          <w:tcPr>
            <w:tcW w:w="3060" w:type="dxa"/>
            <w:vAlign w:val="bottom"/>
          </w:tcPr>
          <w:p w14:paraId="3042FC14" w14:textId="66AC7FD6" w:rsidR="004F0159" w:rsidRPr="00A572BD" w:rsidRDefault="004F0159" w:rsidP="003E2BBD">
            <w:pPr>
              <w:pStyle w:val="Header"/>
              <w:ind w:right="-113"/>
              <w:rPr>
                <w:rFonts w:ascii="Arial" w:hAnsi="Arial" w:cs="Arial"/>
                <w:b/>
                <w:bCs/>
                <w:sz w:val="18"/>
                <w:szCs w:val="18"/>
                <w:lang w:eastAsia="en-US"/>
              </w:rPr>
            </w:pPr>
            <w:r w:rsidRPr="00B77372">
              <w:rPr>
                <w:rFonts w:ascii="Arial" w:hAnsi="Arial" w:cs="Arial"/>
                <w:sz w:val="18"/>
                <w:szCs w:val="18"/>
                <w:lang w:eastAsia="en-US"/>
              </w:rPr>
              <w:t>Investment in equity</w:t>
            </w:r>
            <w:r w:rsidR="00F22758">
              <w:rPr>
                <w:rFonts w:ascii="Arial" w:hAnsi="Arial" w:cs="Arial"/>
                <w:sz w:val="18"/>
                <w:szCs w:val="18"/>
                <w:lang w:eastAsia="en-US"/>
              </w:rPr>
              <w:t xml:space="preserve"> instruments</w:t>
            </w:r>
          </w:p>
        </w:tc>
        <w:tc>
          <w:tcPr>
            <w:tcW w:w="1276" w:type="dxa"/>
            <w:shd w:val="clear" w:color="auto" w:fill="FAFAFA"/>
          </w:tcPr>
          <w:p w14:paraId="14CD6435" w14:textId="76CEDD2F" w:rsidR="004F0159" w:rsidRPr="00A572BD" w:rsidRDefault="004F0159" w:rsidP="004F0159">
            <w:pPr>
              <w:pStyle w:val="Header"/>
              <w:ind w:right="-72"/>
              <w:jc w:val="right"/>
              <w:rPr>
                <w:rFonts w:ascii="Arial" w:hAnsi="Arial" w:cs="Arial"/>
                <w:sz w:val="18"/>
                <w:szCs w:val="18"/>
                <w:lang w:eastAsia="en-US"/>
              </w:rPr>
            </w:pPr>
            <w:r>
              <w:rPr>
                <w:rFonts w:ascii="Arial" w:hAnsi="Arial" w:cs="Arial"/>
                <w:sz w:val="18"/>
                <w:szCs w:val="18"/>
              </w:rPr>
              <w:t>-</w:t>
            </w:r>
          </w:p>
        </w:tc>
        <w:tc>
          <w:tcPr>
            <w:tcW w:w="1275" w:type="dxa"/>
            <w:shd w:val="clear" w:color="auto" w:fill="FAFAFA"/>
          </w:tcPr>
          <w:p w14:paraId="268A1009" w14:textId="79085E3D" w:rsidR="004F0159" w:rsidRPr="00A572BD" w:rsidRDefault="004F0159" w:rsidP="004F0159">
            <w:pPr>
              <w:pStyle w:val="Header"/>
              <w:ind w:right="-72"/>
              <w:jc w:val="right"/>
              <w:rPr>
                <w:rFonts w:ascii="Arial" w:hAnsi="Arial" w:cs="Arial"/>
                <w:sz w:val="18"/>
                <w:szCs w:val="18"/>
                <w:lang w:eastAsia="en-US"/>
              </w:rPr>
            </w:pPr>
            <w:r w:rsidRPr="00B77372">
              <w:rPr>
                <w:rFonts w:ascii="Arial" w:hAnsi="Arial" w:cs="Arial"/>
                <w:sz w:val="18"/>
                <w:szCs w:val="18"/>
                <w:lang w:val="en-US"/>
              </w:rPr>
              <w:t>(462,230)</w:t>
            </w:r>
          </w:p>
        </w:tc>
        <w:tc>
          <w:tcPr>
            <w:tcW w:w="1560" w:type="dxa"/>
            <w:shd w:val="clear" w:color="auto" w:fill="FAFAFA"/>
          </w:tcPr>
          <w:p w14:paraId="1995E763" w14:textId="51144844" w:rsidR="004F0159" w:rsidRPr="00A572BD" w:rsidRDefault="004F0159" w:rsidP="004F0159">
            <w:pPr>
              <w:pStyle w:val="Header"/>
              <w:ind w:right="-72"/>
              <w:jc w:val="right"/>
              <w:rPr>
                <w:rFonts w:ascii="Arial" w:hAnsi="Arial" w:cs="Arial"/>
                <w:sz w:val="18"/>
                <w:szCs w:val="18"/>
                <w:lang w:eastAsia="en-US"/>
              </w:rPr>
            </w:pPr>
            <w:r>
              <w:rPr>
                <w:rFonts w:ascii="Arial" w:hAnsi="Arial" w:cs="Arial"/>
                <w:sz w:val="18"/>
                <w:szCs w:val="18"/>
              </w:rPr>
              <w:t>-</w:t>
            </w:r>
          </w:p>
        </w:tc>
        <w:tc>
          <w:tcPr>
            <w:tcW w:w="1134" w:type="dxa"/>
            <w:shd w:val="clear" w:color="auto" w:fill="FAFAFA"/>
          </w:tcPr>
          <w:p w14:paraId="26DA8AB2" w14:textId="12252728" w:rsidR="004F0159" w:rsidRPr="00A572BD" w:rsidRDefault="004F0159" w:rsidP="004F0159">
            <w:pPr>
              <w:pStyle w:val="Header"/>
              <w:ind w:right="-72"/>
              <w:jc w:val="right"/>
              <w:rPr>
                <w:rFonts w:ascii="Arial" w:hAnsi="Arial" w:cs="Arial"/>
                <w:sz w:val="18"/>
                <w:szCs w:val="18"/>
                <w:lang w:eastAsia="en-US"/>
              </w:rPr>
            </w:pPr>
            <w:r>
              <w:rPr>
                <w:rFonts w:ascii="Arial" w:hAnsi="Arial" w:cs="Arial"/>
                <w:sz w:val="18"/>
                <w:szCs w:val="18"/>
              </w:rPr>
              <w:t>-</w:t>
            </w:r>
          </w:p>
        </w:tc>
        <w:tc>
          <w:tcPr>
            <w:tcW w:w="1276" w:type="dxa"/>
            <w:shd w:val="clear" w:color="auto" w:fill="FAFAFA"/>
          </w:tcPr>
          <w:p w14:paraId="29079E51" w14:textId="365BE3D4" w:rsidR="004F0159" w:rsidRPr="00A572BD" w:rsidRDefault="004F0159" w:rsidP="004F0159">
            <w:pPr>
              <w:pStyle w:val="Header"/>
              <w:ind w:right="-72"/>
              <w:jc w:val="right"/>
              <w:rPr>
                <w:rFonts w:ascii="Arial" w:hAnsi="Arial" w:cs="Arial"/>
                <w:sz w:val="18"/>
                <w:szCs w:val="18"/>
                <w:lang w:eastAsia="en-US"/>
              </w:rPr>
            </w:pPr>
            <w:r w:rsidRPr="00B77372">
              <w:rPr>
                <w:rFonts w:ascii="Arial" w:hAnsi="Arial" w:cs="Arial"/>
                <w:sz w:val="18"/>
                <w:szCs w:val="18"/>
              </w:rPr>
              <w:t>(462,230)</w:t>
            </w:r>
          </w:p>
        </w:tc>
      </w:tr>
      <w:tr w:rsidR="004F0159" w:rsidRPr="00A572BD" w14:paraId="6D3616E4" w14:textId="77777777" w:rsidTr="003E2BBD">
        <w:tc>
          <w:tcPr>
            <w:tcW w:w="3060" w:type="dxa"/>
            <w:vAlign w:val="bottom"/>
          </w:tcPr>
          <w:p w14:paraId="34DCEDB3" w14:textId="77777777" w:rsidR="004F0159" w:rsidRPr="00A572BD" w:rsidRDefault="004F0159" w:rsidP="003E2BBD">
            <w:pPr>
              <w:pStyle w:val="Header"/>
              <w:ind w:right="-113"/>
              <w:rPr>
                <w:rFonts w:ascii="Arial" w:hAnsi="Arial" w:cs="Arial"/>
                <w:sz w:val="18"/>
                <w:szCs w:val="18"/>
                <w:cs/>
                <w:lang w:eastAsia="en-US"/>
              </w:rPr>
            </w:pPr>
            <w:r w:rsidRPr="00A572BD">
              <w:rPr>
                <w:rFonts w:ascii="Arial" w:hAnsi="Arial" w:cs="Arial"/>
                <w:sz w:val="18"/>
                <w:szCs w:val="18"/>
                <w:lang w:eastAsia="en-US"/>
              </w:rPr>
              <w:t xml:space="preserve">Investment in associates and </w:t>
            </w:r>
          </w:p>
        </w:tc>
        <w:tc>
          <w:tcPr>
            <w:tcW w:w="1276" w:type="dxa"/>
            <w:shd w:val="clear" w:color="auto" w:fill="FAFAFA"/>
            <w:vAlign w:val="bottom"/>
          </w:tcPr>
          <w:p w14:paraId="1A97CD96" w14:textId="77777777" w:rsidR="004F0159" w:rsidRPr="00A572BD" w:rsidRDefault="004F0159" w:rsidP="004F0159">
            <w:pPr>
              <w:pStyle w:val="Header"/>
              <w:ind w:right="-72"/>
              <w:jc w:val="right"/>
              <w:rPr>
                <w:rFonts w:ascii="Arial" w:hAnsi="Arial" w:cs="Arial"/>
                <w:sz w:val="18"/>
                <w:szCs w:val="18"/>
                <w:lang w:eastAsia="en-US"/>
              </w:rPr>
            </w:pPr>
          </w:p>
        </w:tc>
        <w:tc>
          <w:tcPr>
            <w:tcW w:w="1275" w:type="dxa"/>
            <w:shd w:val="clear" w:color="auto" w:fill="FAFAFA"/>
            <w:vAlign w:val="bottom"/>
          </w:tcPr>
          <w:p w14:paraId="4CB6BA00" w14:textId="77777777" w:rsidR="004F0159" w:rsidRPr="00A572BD" w:rsidRDefault="004F0159" w:rsidP="004F0159">
            <w:pPr>
              <w:pStyle w:val="Header"/>
              <w:ind w:right="-72"/>
              <w:jc w:val="right"/>
              <w:rPr>
                <w:rFonts w:ascii="Arial" w:hAnsi="Arial" w:cs="Arial"/>
                <w:sz w:val="18"/>
                <w:szCs w:val="18"/>
                <w:lang w:eastAsia="en-US"/>
              </w:rPr>
            </w:pPr>
          </w:p>
        </w:tc>
        <w:tc>
          <w:tcPr>
            <w:tcW w:w="1560" w:type="dxa"/>
            <w:shd w:val="clear" w:color="auto" w:fill="FAFAFA"/>
            <w:vAlign w:val="bottom"/>
          </w:tcPr>
          <w:p w14:paraId="190A68EB" w14:textId="77777777" w:rsidR="004F0159" w:rsidRPr="00A572BD" w:rsidRDefault="004F0159" w:rsidP="004F0159">
            <w:pPr>
              <w:pStyle w:val="Header"/>
              <w:ind w:right="-72"/>
              <w:jc w:val="right"/>
              <w:rPr>
                <w:rFonts w:ascii="Arial" w:hAnsi="Arial" w:cs="Arial"/>
                <w:sz w:val="18"/>
                <w:szCs w:val="18"/>
                <w:lang w:eastAsia="en-US"/>
              </w:rPr>
            </w:pPr>
          </w:p>
        </w:tc>
        <w:tc>
          <w:tcPr>
            <w:tcW w:w="1134" w:type="dxa"/>
            <w:shd w:val="clear" w:color="auto" w:fill="FAFAFA"/>
          </w:tcPr>
          <w:p w14:paraId="3F67CDD2" w14:textId="77777777" w:rsidR="004F0159" w:rsidRPr="00A572BD" w:rsidRDefault="004F0159" w:rsidP="004F0159">
            <w:pPr>
              <w:pStyle w:val="Header"/>
              <w:ind w:right="-72"/>
              <w:jc w:val="right"/>
              <w:rPr>
                <w:rFonts w:ascii="Arial" w:hAnsi="Arial" w:cs="Arial"/>
                <w:sz w:val="18"/>
                <w:szCs w:val="18"/>
                <w:lang w:eastAsia="en-US"/>
              </w:rPr>
            </w:pPr>
          </w:p>
        </w:tc>
        <w:tc>
          <w:tcPr>
            <w:tcW w:w="1276" w:type="dxa"/>
            <w:shd w:val="clear" w:color="auto" w:fill="FAFAFA"/>
            <w:vAlign w:val="bottom"/>
          </w:tcPr>
          <w:p w14:paraId="0C4FD1F3" w14:textId="77777777" w:rsidR="004F0159" w:rsidRPr="00A572BD" w:rsidRDefault="004F0159" w:rsidP="004F0159">
            <w:pPr>
              <w:pStyle w:val="Header"/>
              <w:ind w:right="-72"/>
              <w:jc w:val="right"/>
              <w:rPr>
                <w:rFonts w:ascii="Arial" w:hAnsi="Arial" w:cs="Arial"/>
                <w:sz w:val="18"/>
                <w:szCs w:val="18"/>
                <w:lang w:eastAsia="en-US"/>
              </w:rPr>
            </w:pPr>
          </w:p>
        </w:tc>
      </w:tr>
      <w:tr w:rsidR="004F0159" w:rsidRPr="00A572BD" w14:paraId="461C0BC8" w14:textId="77777777" w:rsidTr="003E2BBD">
        <w:tc>
          <w:tcPr>
            <w:tcW w:w="3060" w:type="dxa"/>
            <w:vAlign w:val="bottom"/>
          </w:tcPr>
          <w:p w14:paraId="4F190AD5" w14:textId="77777777" w:rsidR="004F0159" w:rsidRPr="00A572BD" w:rsidRDefault="004F0159" w:rsidP="003E2BBD">
            <w:pPr>
              <w:pStyle w:val="Header"/>
              <w:ind w:right="-113"/>
              <w:rPr>
                <w:rFonts w:ascii="Arial" w:hAnsi="Arial" w:cs="Arial"/>
                <w:sz w:val="18"/>
                <w:szCs w:val="18"/>
                <w:lang w:eastAsia="en-US"/>
              </w:rPr>
            </w:pPr>
            <w:r w:rsidRPr="00A572BD">
              <w:rPr>
                <w:rFonts w:ascii="Arial" w:hAnsi="Arial" w:cs="Arial"/>
                <w:sz w:val="18"/>
                <w:szCs w:val="18"/>
                <w:lang w:eastAsia="en-US"/>
              </w:rPr>
              <w:t xml:space="preserve">   joint ventures</w:t>
            </w:r>
            <w:r w:rsidRPr="00A572BD">
              <w:rPr>
                <w:rFonts w:ascii="Arial" w:hAnsi="Arial" w:cs="Arial"/>
                <w:sz w:val="18"/>
                <w:szCs w:val="18"/>
                <w:cs/>
                <w:lang w:eastAsia="en-US"/>
              </w:rPr>
              <w:t xml:space="preserve"> </w:t>
            </w:r>
            <w:r w:rsidRPr="00A572BD">
              <w:rPr>
                <w:rFonts w:ascii="Arial" w:hAnsi="Arial" w:cs="Arial"/>
                <w:sz w:val="18"/>
                <w:szCs w:val="18"/>
                <w:lang w:eastAsia="en-US"/>
              </w:rPr>
              <w:t>according to</w:t>
            </w:r>
          </w:p>
        </w:tc>
        <w:tc>
          <w:tcPr>
            <w:tcW w:w="1276" w:type="dxa"/>
            <w:shd w:val="clear" w:color="auto" w:fill="FAFAFA"/>
            <w:vAlign w:val="bottom"/>
          </w:tcPr>
          <w:p w14:paraId="0EC17DB3" w14:textId="77777777" w:rsidR="004F0159" w:rsidRPr="00A572BD" w:rsidRDefault="004F0159" w:rsidP="004F0159">
            <w:pPr>
              <w:pStyle w:val="Header"/>
              <w:ind w:right="-72"/>
              <w:jc w:val="right"/>
              <w:rPr>
                <w:rFonts w:ascii="Arial" w:hAnsi="Arial" w:cs="Arial"/>
                <w:sz w:val="18"/>
                <w:szCs w:val="18"/>
                <w:lang w:eastAsia="en-US"/>
              </w:rPr>
            </w:pPr>
          </w:p>
        </w:tc>
        <w:tc>
          <w:tcPr>
            <w:tcW w:w="1275" w:type="dxa"/>
            <w:shd w:val="clear" w:color="auto" w:fill="FAFAFA"/>
            <w:vAlign w:val="bottom"/>
          </w:tcPr>
          <w:p w14:paraId="2FFFFA38" w14:textId="77777777" w:rsidR="004F0159" w:rsidRPr="00A572BD" w:rsidRDefault="004F0159" w:rsidP="004F0159">
            <w:pPr>
              <w:pStyle w:val="Header"/>
              <w:ind w:right="-72"/>
              <w:jc w:val="right"/>
              <w:rPr>
                <w:rFonts w:ascii="Arial" w:hAnsi="Arial" w:cs="Arial"/>
                <w:sz w:val="18"/>
                <w:szCs w:val="18"/>
                <w:lang w:eastAsia="en-US"/>
              </w:rPr>
            </w:pPr>
          </w:p>
        </w:tc>
        <w:tc>
          <w:tcPr>
            <w:tcW w:w="1560" w:type="dxa"/>
            <w:shd w:val="clear" w:color="auto" w:fill="FAFAFA"/>
            <w:vAlign w:val="bottom"/>
          </w:tcPr>
          <w:p w14:paraId="0A2F070C" w14:textId="77777777" w:rsidR="004F0159" w:rsidRPr="00A572BD" w:rsidRDefault="004F0159" w:rsidP="004F0159">
            <w:pPr>
              <w:pStyle w:val="Header"/>
              <w:ind w:right="-72"/>
              <w:jc w:val="right"/>
              <w:rPr>
                <w:rFonts w:ascii="Arial" w:hAnsi="Arial" w:cs="Arial"/>
                <w:sz w:val="18"/>
                <w:szCs w:val="18"/>
                <w:lang w:eastAsia="en-US"/>
              </w:rPr>
            </w:pPr>
          </w:p>
        </w:tc>
        <w:tc>
          <w:tcPr>
            <w:tcW w:w="1134" w:type="dxa"/>
            <w:shd w:val="clear" w:color="auto" w:fill="FAFAFA"/>
          </w:tcPr>
          <w:p w14:paraId="492DFC86" w14:textId="77777777" w:rsidR="004F0159" w:rsidRPr="00A572BD" w:rsidRDefault="004F0159" w:rsidP="004F0159">
            <w:pPr>
              <w:pStyle w:val="Header"/>
              <w:ind w:right="-72"/>
              <w:jc w:val="right"/>
              <w:rPr>
                <w:rFonts w:ascii="Arial" w:hAnsi="Arial" w:cs="Arial"/>
                <w:sz w:val="18"/>
                <w:szCs w:val="18"/>
                <w:lang w:eastAsia="en-US"/>
              </w:rPr>
            </w:pPr>
          </w:p>
        </w:tc>
        <w:tc>
          <w:tcPr>
            <w:tcW w:w="1276" w:type="dxa"/>
            <w:shd w:val="clear" w:color="auto" w:fill="FAFAFA"/>
            <w:vAlign w:val="bottom"/>
          </w:tcPr>
          <w:p w14:paraId="043D7E1F" w14:textId="77777777" w:rsidR="004F0159" w:rsidRPr="00A572BD" w:rsidRDefault="004F0159" w:rsidP="004F0159">
            <w:pPr>
              <w:pStyle w:val="Header"/>
              <w:ind w:right="-72"/>
              <w:jc w:val="right"/>
              <w:rPr>
                <w:rFonts w:ascii="Arial" w:hAnsi="Arial" w:cs="Arial"/>
                <w:sz w:val="18"/>
                <w:szCs w:val="18"/>
                <w:lang w:eastAsia="en-US"/>
              </w:rPr>
            </w:pPr>
          </w:p>
        </w:tc>
      </w:tr>
      <w:tr w:rsidR="004F0159" w:rsidRPr="00A572BD" w14:paraId="3CBD205D" w14:textId="77777777" w:rsidTr="003E2BBD">
        <w:tc>
          <w:tcPr>
            <w:tcW w:w="3060" w:type="dxa"/>
            <w:vAlign w:val="bottom"/>
          </w:tcPr>
          <w:p w14:paraId="3CFCCB0D" w14:textId="77777777" w:rsidR="004F0159" w:rsidRPr="00A572BD" w:rsidRDefault="004F0159" w:rsidP="003E2BBD">
            <w:pPr>
              <w:pStyle w:val="Header"/>
              <w:ind w:right="-113"/>
              <w:rPr>
                <w:rFonts w:ascii="Arial" w:hAnsi="Arial" w:cs="Arial"/>
                <w:sz w:val="18"/>
                <w:szCs w:val="18"/>
                <w:lang w:eastAsia="en-US"/>
              </w:rPr>
            </w:pPr>
            <w:r w:rsidRPr="00A572BD">
              <w:rPr>
                <w:rFonts w:ascii="Arial" w:hAnsi="Arial" w:cs="Arial"/>
                <w:sz w:val="18"/>
                <w:szCs w:val="18"/>
                <w:lang w:eastAsia="en-US"/>
              </w:rPr>
              <w:t xml:space="preserve">   equity method</w:t>
            </w:r>
          </w:p>
        </w:tc>
        <w:tc>
          <w:tcPr>
            <w:tcW w:w="1276" w:type="dxa"/>
            <w:shd w:val="clear" w:color="auto" w:fill="FAFAFA"/>
            <w:vAlign w:val="bottom"/>
          </w:tcPr>
          <w:p w14:paraId="490691EE" w14:textId="370A204B" w:rsidR="004F0159" w:rsidRPr="00A572BD" w:rsidRDefault="004F0159" w:rsidP="004F0159">
            <w:pPr>
              <w:tabs>
                <w:tab w:val="center" w:pos="4320"/>
                <w:tab w:val="right" w:pos="8640"/>
              </w:tabs>
              <w:ind w:right="-72"/>
              <w:jc w:val="right"/>
              <w:rPr>
                <w:rFonts w:ascii="Arial" w:hAnsi="Arial" w:cs="Arial"/>
                <w:sz w:val="18"/>
                <w:szCs w:val="18"/>
              </w:rPr>
            </w:pPr>
            <w:r w:rsidRPr="00BB2273">
              <w:rPr>
                <w:rFonts w:ascii="Arial" w:hAnsi="Arial" w:cs="Arial"/>
                <w:sz w:val="18"/>
                <w:szCs w:val="18"/>
              </w:rPr>
              <w:t>(413,316,337)</w:t>
            </w:r>
          </w:p>
        </w:tc>
        <w:tc>
          <w:tcPr>
            <w:tcW w:w="1275" w:type="dxa"/>
            <w:shd w:val="clear" w:color="auto" w:fill="FAFAFA"/>
            <w:vAlign w:val="bottom"/>
          </w:tcPr>
          <w:p w14:paraId="1C1939FF" w14:textId="7B20570A" w:rsidR="004F0159" w:rsidRPr="00A572BD" w:rsidRDefault="004F0159" w:rsidP="004F0159">
            <w:pPr>
              <w:tabs>
                <w:tab w:val="center" w:pos="4320"/>
                <w:tab w:val="right" w:pos="8640"/>
              </w:tabs>
              <w:ind w:right="-72"/>
              <w:jc w:val="right"/>
              <w:rPr>
                <w:rFonts w:ascii="Arial" w:hAnsi="Arial" w:cs="Arial"/>
                <w:sz w:val="18"/>
                <w:szCs w:val="18"/>
              </w:rPr>
            </w:pPr>
            <w:r w:rsidRPr="00BB2273">
              <w:rPr>
                <w:rFonts w:ascii="Arial" w:hAnsi="Arial" w:cs="Arial"/>
                <w:sz w:val="18"/>
                <w:szCs w:val="18"/>
              </w:rPr>
              <w:t>413,316,337</w:t>
            </w:r>
          </w:p>
        </w:tc>
        <w:tc>
          <w:tcPr>
            <w:tcW w:w="1560" w:type="dxa"/>
            <w:shd w:val="clear" w:color="auto" w:fill="FAFAFA"/>
            <w:vAlign w:val="bottom"/>
          </w:tcPr>
          <w:p w14:paraId="0ED299A5" w14:textId="4E223801" w:rsidR="004F0159" w:rsidRPr="00A572BD" w:rsidRDefault="004F0159" w:rsidP="004F015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34" w:type="dxa"/>
            <w:shd w:val="clear" w:color="auto" w:fill="FAFAFA"/>
            <w:vAlign w:val="bottom"/>
          </w:tcPr>
          <w:p w14:paraId="405D16A6" w14:textId="68C336EB" w:rsidR="004F0159" w:rsidRPr="00A572BD" w:rsidRDefault="004F0159" w:rsidP="004F015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76" w:type="dxa"/>
            <w:shd w:val="clear" w:color="auto" w:fill="FAFAFA"/>
            <w:vAlign w:val="bottom"/>
          </w:tcPr>
          <w:p w14:paraId="4E3AB1A0" w14:textId="241ED6C6" w:rsidR="004F0159" w:rsidRPr="00A572BD" w:rsidRDefault="004F0159" w:rsidP="004F0159">
            <w:pPr>
              <w:tabs>
                <w:tab w:val="center" w:pos="4320"/>
                <w:tab w:val="right" w:pos="8640"/>
              </w:tabs>
              <w:ind w:right="-72"/>
              <w:jc w:val="right"/>
              <w:rPr>
                <w:rFonts w:ascii="Arial" w:hAnsi="Arial" w:cs="Arial"/>
                <w:sz w:val="18"/>
                <w:szCs w:val="18"/>
              </w:rPr>
            </w:pPr>
            <w:r>
              <w:rPr>
                <w:rFonts w:ascii="Arial" w:hAnsi="Arial" w:cs="Arial"/>
                <w:sz w:val="18"/>
                <w:szCs w:val="18"/>
              </w:rPr>
              <w:t>-</w:t>
            </w:r>
          </w:p>
        </w:tc>
      </w:tr>
      <w:tr w:rsidR="004F0159" w:rsidRPr="00842777" w14:paraId="022BB634" w14:textId="77777777" w:rsidTr="003E2BBD">
        <w:tc>
          <w:tcPr>
            <w:tcW w:w="3060" w:type="dxa"/>
            <w:vAlign w:val="bottom"/>
          </w:tcPr>
          <w:p w14:paraId="1A749613" w14:textId="48621DEE" w:rsidR="004F0159" w:rsidRPr="00A572BD" w:rsidRDefault="004F0159" w:rsidP="003E2BBD">
            <w:pPr>
              <w:pStyle w:val="Header"/>
              <w:ind w:right="-113"/>
              <w:rPr>
                <w:rFonts w:ascii="Arial" w:hAnsi="Arial" w:cs="Arial"/>
                <w:sz w:val="18"/>
                <w:szCs w:val="18"/>
                <w:lang w:eastAsia="en-US"/>
              </w:rPr>
            </w:pPr>
            <w:r>
              <w:rPr>
                <w:rFonts w:ascii="Arial" w:hAnsi="Arial" w:cs="Arial"/>
                <w:sz w:val="18"/>
                <w:szCs w:val="18"/>
                <w:lang w:eastAsia="en-US"/>
              </w:rPr>
              <w:t>Finance lease receivables</w:t>
            </w:r>
          </w:p>
        </w:tc>
        <w:tc>
          <w:tcPr>
            <w:tcW w:w="1276" w:type="dxa"/>
            <w:shd w:val="clear" w:color="auto" w:fill="FAFAFA"/>
            <w:vAlign w:val="bottom"/>
          </w:tcPr>
          <w:p w14:paraId="05AE07D6" w14:textId="1F963D4C" w:rsidR="004F0159" w:rsidRPr="00BB2273" w:rsidRDefault="004F0159" w:rsidP="004F0159">
            <w:pPr>
              <w:tabs>
                <w:tab w:val="center" w:pos="4320"/>
                <w:tab w:val="right" w:pos="8640"/>
              </w:tabs>
              <w:ind w:right="-72"/>
              <w:jc w:val="right"/>
              <w:rPr>
                <w:rFonts w:ascii="Arial" w:hAnsi="Arial" w:cs="Arial"/>
                <w:sz w:val="18"/>
                <w:szCs w:val="18"/>
              </w:rPr>
            </w:pPr>
            <w:r w:rsidRPr="007403D9">
              <w:rPr>
                <w:rFonts w:ascii="Arial" w:hAnsi="Arial" w:cs="Arial"/>
                <w:sz w:val="18"/>
                <w:szCs w:val="18"/>
                <w:lang w:val="en-US"/>
              </w:rPr>
              <w:t>(3,177,428)</w:t>
            </w:r>
          </w:p>
        </w:tc>
        <w:tc>
          <w:tcPr>
            <w:tcW w:w="1275" w:type="dxa"/>
            <w:shd w:val="clear" w:color="auto" w:fill="FAFAFA"/>
            <w:vAlign w:val="bottom"/>
          </w:tcPr>
          <w:p w14:paraId="006F4150" w14:textId="089707F5" w:rsidR="004F0159" w:rsidRPr="00BB2273" w:rsidRDefault="004F0159" w:rsidP="004F0159">
            <w:pPr>
              <w:tabs>
                <w:tab w:val="center" w:pos="4320"/>
                <w:tab w:val="right" w:pos="8640"/>
              </w:tabs>
              <w:ind w:right="-72"/>
              <w:jc w:val="right"/>
              <w:rPr>
                <w:rFonts w:ascii="Arial" w:hAnsi="Arial" w:cs="Arial"/>
                <w:sz w:val="18"/>
                <w:szCs w:val="18"/>
              </w:rPr>
            </w:pPr>
            <w:r w:rsidRPr="007403D9">
              <w:rPr>
                <w:rFonts w:ascii="Arial" w:hAnsi="Arial" w:cs="Arial"/>
                <w:sz w:val="18"/>
                <w:szCs w:val="18"/>
              </w:rPr>
              <w:t>520,</w:t>
            </w:r>
            <w:r w:rsidR="000F4849">
              <w:rPr>
                <w:rFonts w:ascii="Arial" w:hAnsi="Arial" w:cs="Arial"/>
                <w:sz w:val="18"/>
                <w:szCs w:val="18"/>
              </w:rPr>
              <w:t>804</w:t>
            </w:r>
          </w:p>
        </w:tc>
        <w:tc>
          <w:tcPr>
            <w:tcW w:w="1560" w:type="dxa"/>
            <w:shd w:val="clear" w:color="auto" w:fill="FAFAFA"/>
            <w:vAlign w:val="bottom"/>
          </w:tcPr>
          <w:p w14:paraId="47293FC0" w14:textId="77777777" w:rsidR="004F0159" w:rsidRDefault="004F0159" w:rsidP="004F0159">
            <w:pPr>
              <w:tabs>
                <w:tab w:val="center" w:pos="4320"/>
                <w:tab w:val="right" w:pos="8640"/>
              </w:tabs>
              <w:ind w:right="-72"/>
              <w:jc w:val="right"/>
              <w:rPr>
                <w:rFonts w:ascii="Arial" w:hAnsi="Arial" w:cs="Arial"/>
                <w:sz w:val="18"/>
                <w:szCs w:val="18"/>
              </w:rPr>
            </w:pPr>
          </w:p>
        </w:tc>
        <w:tc>
          <w:tcPr>
            <w:tcW w:w="1134" w:type="dxa"/>
            <w:shd w:val="clear" w:color="auto" w:fill="FAFAFA"/>
            <w:vAlign w:val="bottom"/>
          </w:tcPr>
          <w:p w14:paraId="147F909B" w14:textId="77777777" w:rsidR="004F0159" w:rsidRDefault="004F0159" w:rsidP="004F0159">
            <w:pPr>
              <w:tabs>
                <w:tab w:val="center" w:pos="4320"/>
                <w:tab w:val="right" w:pos="8640"/>
              </w:tabs>
              <w:ind w:right="-72"/>
              <w:jc w:val="right"/>
              <w:rPr>
                <w:rFonts w:ascii="Arial" w:hAnsi="Arial" w:cs="Arial"/>
                <w:sz w:val="18"/>
                <w:szCs w:val="18"/>
              </w:rPr>
            </w:pPr>
          </w:p>
        </w:tc>
        <w:tc>
          <w:tcPr>
            <w:tcW w:w="1276" w:type="dxa"/>
            <w:shd w:val="clear" w:color="auto" w:fill="FAFAFA"/>
            <w:vAlign w:val="bottom"/>
          </w:tcPr>
          <w:p w14:paraId="7CDB3FCE" w14:textId="43DE1C99" w:rsidR="004F0159" w:rsidRPr="00842777" w:rsidRDefault="004F0159" w:rsidP="004F0159">
            <w:pPr>
              <w:tabs>
                <w:tab w:val="center" w:pos="4320"/>
                <w:tab w:val="right" w:pos="8640"/>
              </w:tabs>
              <w:ind w:right="-72"/>
              <w:jc w:val="right"/>
              <w:rPr>
                <w:rFonts w:ascii="Arial" w:hAnsi="Arial" w:cs="Arial"/>
                <w:sz w:val="18"/>
                <w:szCs w:val="18"/>
                <w:highlight w:val="yellow"/>
              </w:rPr>
            </w:pPr>
            <w:r w:rsidRPr="007403D9">
              <w:rPr>
                <w:rFonts w:ascii="Arial" w:hAnsi="Arial" w:cs="Arial"/>
                <w:sz w:val="18"/>
                <w:szCs w:val="18"/>
                <w:lang w:val="en-US"/>
              </w:rPr>
              <w:t>(2,656,</w:t>
            </w:r>
            <w:r w:rsidR="000F4849">
              <w:rPr>
                <w:rFonts w:ascii="Arial" w:hAnsi="Arial" w:cs="Arial"/>
                <w:sz w:val="18"/>
                <w:szCs w:val="18"/>
                <w:lang w:val="en-US"/>
              </w:rPr>
              <w:t>624</w:t>
            </w:r>
            <w:r w:rsidRPr="007403D9">
              <w:rPr>
                <w:rFonts w:ascii="Arial" w:hAnsi="Arial" w:cs="Arial"/>
                <w:sz w:val="18"/>
                <w:szCs w:val="18"/>
                <w:lang w:val="en-US"/>
              </w:rPr>
              <w:t>)</w:t>
            </w:r>
          </w:p>
        </w:tc>
      </w:tr>
      <w:tr w:rsidR="004F0159" w:rsidRPr="00A572BD" w14:paraId="52E91D2C" w14:textId="77777777" w:rsidTr="003E2BBD">
        <w:tc>
          <w:tcPr>
            <w:tcW w:w="3060" w:type="dxa"/>
            <w:vAlign w:val="bottom"/>
          </w:tcPr>
          <w:p w14:paraId="3E8F7670" w14:textId="77777777" w:rsidR="004F0159" w:rsidRPr="00A572BD" w:rsidRDefault="004F0159" w:rsidP="003E2BBD">
            <w:pPr>
              <w:pStyle w:val="Header"/>
              <w:ind w:right="-113"/>
              <w:rPr>
                <w:rFonts w:ascii="Arial" w:hAnsi="Arial" w:cs="Arial"/>
                <w:sz w:val="18"/>
                <w:szCs w:val="18"/>
                <w:cs/>
                <w:lang w:eastAsia="en-US"/>
              </w:rPr>
            </w:pPr>
            <w:r w:rsidRPr="00A572BD">
              <w:rPr>
                <w:rFonts w:ascii="Arial" w:hAnsi="Arial" w:cs="Arial"/>
                <w:sz w:val="18"/>
                <w:szCs w:val="18"/>
                <w:lang w:eastAsia="en-US"/>
              </w:rPr>
              <w:t>Amortisation</w:t>
            </w:r>
          </w:p>
        </w:tc>
        <w:tc>
          <w:tcPr>
            <w:tcW w:w="1276" w:type="dxa"/>
            <w:shd w:val="clear" w:color="auto" w:fill="FAFAFA"/>
            <w:vAlign w:val="bottom"/>
          </w:tcPr>
          <w:p w14:paraId="20BF7AAF" w14:textId="2E07E936" w:rsidR="004F0159" w:rsidRPr="00A572BD" w:rsidRDefault="004F0159" w:rsidP="004F0159">
            <w:pPr>
              <w:tabs>
                <w:tab w:val="center" w:pos="4320"/>
                <w:tab w:val="right" w:pos="8640"/>
              </w:tabs>
              <w:ind w:right="-72"/>
              <w:jc w:val="right"/>
              <w:rPr>
                <w:rFonts w:ascii="Arial" w:hAnsi="Arial" w:cs="Arial"/>
                <w:sz w:val="18"/>
                <w:szCs w:val="18"/>
                <w:cs/>
              </w:rPr>
            </w:pPr>
            <w:r w:rsidRPr="004748B3">
              <w:rPr>
                <w:rFonts w:ascii="Arial" w:hAnsi="Arial" w:cs="Arial"/>
                <w:sz w:val="18"/>
                <w:szCs w:val="18"/>
              </w:rPr>
              <w:t>(73,289)</w:t>
            </w:r>
          </w:p>
        </w:tc>
        <w:tc>
          <w:tcPr>
            <w:tcW w:w="1275" w:type="dxa"/>
            <w:shd w:val="clear" w:color="auto" w:fill="FAFAFA"/>
            <w:vAlign w:val="bottom"/>
          </w:tcPr>
          <w:p w14:paraId="6CD256CD" w14:textId="7AF17D24" w:rsidR="004F0159" w:rsidRPr="00A572BD" w:rsidRDefault="004F0159" w:rsidP="004F0159">
            <w:pPr>
              <w:tabs>
                <w:tab w:val="center" w:pos="4320"/>
                <w:tab w:val="right" w:pos="8640"/>
              </w:tabs>
              <w:ind w:right="-72"/>
              <w:jc w:val="right"/>
              <w:rPr>
                <w:rFonts w:ascii="Arial" w:hAnsi="Arial" w:cs="Arial"/>
                <w:sz w:val="18"/>
                <w:szCs w:val="18"/>
                <w:cs/>
              </w:rPr>
            </w:pPr>
            <w:r w:rsidRPr="004748B3">
              <w:rPr>
                <w:rFonts w:ascii="Arial" w:hAnsi="Arial" w:cs="Arial"/>
                <w:sz w:val="18"/>
                <w:szCs w:val="18"/>
              </w:rPr>
              <w:t>54,449</w:t>
            </w:r>
          </w:p>
        </w:tc>
        <w:tc>
          <w:tcPr>
            <w:tcW w:w="1560" w:type="dxa"/>
            <w:shd w:val="clear" w:color="auto" w:fill="FAFAFA"/>
            <w:vAlign w:val="bottom"/>
          </w:tcPr>
          <w:p w14:paraId="5C58DE66" w14:textId="5BC5BDC8" w:rsidR="004F0159" w:rsidRPr="00A572BD" w:rsidRDefault="004F0159" w:rsidP="004F015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34" w:type="dxa"/>
            <w:shd w:val="clear" w:color="auto" w:fill="FAFAFA"/>
            <w:vAlign w:val="bottom"/>
          </w:tcPr>
          <w:p w14:paraId="5858C67F" w14:textId="74A7E9DA" w:rsidR="004F0159" w:rsidRPr="00A572BD" w:rsidRDefault="004F0159" w:rsidP="004F015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76" w:type="dxa"/>
            <w:shd w:val="clear" w:color="auto" w:fill="FAFAFA"/>
            <w:vAlign w:val="bottom"/>
          </w:tcPr>
          <w:p w14:paraId="60C3CF00" w14:textId="622BE86C" w:rsidR="004F0159" w:rsidRPr="00A572BD" w:rsidRDefault="004F0159" w:rsidP="004F0159">
            <w:pPr>
              <w:tabs>
                <w:tab w:val="center" w:pos="4320"/>
                <w:tab w:val="right" w:pos="8640"/>
              </w:tabs>
              <w:ind w:right="-72"/>
              <w:jc w:val="right"/>
              <w:rPr>
                <w:rFonts w:ascii="Arial" w:hAnsi="Arial" w:cs="Arial"/>
                <w:sz w:val="18"/>
                <w:szCs w:val="18"/>
              </w:rPr>
            </w:pPr>
            <w:r w:rsidRPr="004748B3">
              <w:rPr>
                <w:rFonts w:ascii="Arial" w:hAnsi="Arial" w:cs="Arial"/>
                <w:sz w:val="18"/>
                <w:szCs w:val="18"/>
              </w:rPr>
              <w:t>(18,840)</w:t>
            </w:r>
          </w:p>
        </w:tc>
      </w:tr>
      <w:tr w:rsidR="004F0159" w:rsidRPr="00A572BD" w14:paraId="1F5A1846" w14:textId="77777777" w:rsidTr="003E2BBD">
        <w:tc>
          <w:tcPr>
            <w:tcW w:w="3060" w:type="dxa"/>
            <w:vAlign w:val="bottom"/>
          </w:tcPr>
          <w:p w14:paraId="77983FD7" w14:textId="77777777" w:rsidR="004F0159" w:rsidRPr="00A572BD" w:rsidRDefault="004F0159" w:rsidP="003E2BBD">
            <w:pPr>
              <w:pStyle w:val="Header"/>
              <w:ind w:right="-113"/>
              <w:rPr>
                <w:rFonts w:ascii="Arial" w:hAnsi="Arial" w:cs="Arial"/>
                <w:sz w:val="18"/>
                <w:szCs w:val="18"/>
                <w:cs/>
                <w:lang w:eastAsia="en-US"/>
              </w:rPr>
            </w:pPr>
            <w:r w:rsidRPr="00A572BD">
              <w:rPr>
                <w:rFonts w:ascii="Arial" w:hAnsi="Arial" w:cs="Arial"/>
                <w:sz w:val="18"/>
                <w:szCs w:val="18"/>
                <w:lang w:eastAsia="en-US"/>
              </w:rPr>
              <w:t>Depreciation</w:t>
            </w:r>
          </w:p>
        </w:tc>
        <w:tc>
          <w:tcPr>
            <w:tcW w:w="1276" w:type="dxa"/>
            <w:shd w:val="clear" w:color="auto" w:fill="FAFAFA"/>
            <w:vAlign w:val="bottom"/>
          </w:tcPr>
          <w:p w14:paraId="26D6188A" w14:textId="75AA3806" w:rsidR="004F0159" w:rsidRPr="00A572BD" w:rsidRDefault="004F0159" w:rsidP="004F0159">
            <w:pPr>
              <w:tabs>
                <w:tab w:val="center" w:pos="4320"/>
                <w:tab w:val="right" w:pos="8640"/>
              </w:tabs>
              <w:ind w:right="-72"/>
              <w:jc w:val="right"/>
              <w:rPr>
                <w:rFonts w:ascii="Arial" w:hAnsi="Arial" w:cs="Arial"/>
                <w:sz w:val="18"/>
                <w:szCs w:val="18"/>
                <w:cs/>
              </w:rPr>
            </w:pPr>
            <w:r w:rsidRPr="00BB2273">
              <w:rPr>
                <w:rFonts w:ascii="Arial" w:hAnsi="Arial" w:cs="Arial"/>
                <w:sz w:val="18"/>
                <w:szCs w:val="18"/>
              </w:rPr>
              <w:t>(1,982,5</w:t>
            </w:r>
            <w:r>
              <w:rPr>
                <w:rFonts w:ascii="Arial" w:hAnsi="Arial" w:cs="Arial"/>
                <w:sz w:val="18"/>
                <w:szCs w:val="18"/>
              </w:rPr>
              <w:t>59</w:t>
            </w:r>
            <w:r w:rsidRPr="00BB2273">
              <w:rPr>
                <w:rFonts w:ascii="Arial" w:hAnsi="Arial" w:cs="Arial"/>
                <w:sz w:val="18"/>
                <w:szCs w:val="18"/>
              </w:rPr>
              <w:t>)</w:t>
            </w:r>
          </w:p>
        </w:tc>
        <w:tc>
          <w:tcPr>
            <w:tcW w:w="1275" w:type="dxa"/>
            <w:shd w:val="clear" w:color="auto" w:fill="FAFAFA"/>
            <w:vAlign w:val="bottom"/>
          </w:tcPr>
          <w:p w14:paraId="7E781C4D" w14:textId="50A75140" w:rsidR="004F0159" w:rsidRPr="00A572BD" w:rsidRDefault="004F0159" w:rsidP="004F0159">
            <w:pPr>
              <w:tabs>
                <w:tab w:val="center" w:pos="4320"/>
                <w:tab w:val="right" w:pos="8640"/>
              </w:tabs>
              <w:ind w:right="-72"/>
              <w:jc w:val="right"/>
              <w:rPr>
                <w:rFonts w:ascii="Arial" w:hAnsi="Arial" w:cs="Arial"/>
                <w:sz w:val="18"/>
                <w:szCs w:val="18"/>
              </w:rPr>
            </w:pPr>
            <w:r w:rsidRPr="004748B3">
              <w:rPr>
                <w:rFonts w:ascii="Arial" w:hAnsi="Arial" w:cs="Arial"/>
                <w:sz w:val="18"/>
                <w:szCs w:val="18"/>
              </w:rPr>
              <w:t>14,897,2</w:t>
            </w:r>
            <w:r w:rsidR="000F4849">
              <w:rPr>
                <w:rFonts w:ascii="Arial" w:hAnsi="Arial" w:cs="Arial"/>
                <w:sz w:val="18"/>
                <w:szCs w:val="18"/>
              </w:rPr>
              <w:t>63</w:t>
            </w:r>
          </w:p>
        </w:tc>
        <w:tc>
          <w:tcPr>
            <w:tcW w:w="1560" w:type="dxa"/>
            <w:shd w:val="clear" w:color="auto" w:fill="FAFAFA"/>
            <w:vAlign w:val="bottom"/>
          </w:tcPr>
          <w:p w14:paraId="60E2C2B0" w14:textId="24AD69CE" w:rsidR="004F0159" w:rsidRPr="00A572BD" w:rsidRDefault="004F0159" w:rsidP="004F0159">
            <w:pPr>
              <w:tabs>
                <w:tab w:val="center" w:pos="4320"/>
                <w:tab w:val="right" w:pos="8640"/>
              </w:tabs>
              <w:ind w:right="-72"/>
              <w:jc w:val="right"/>
              <w:rPr>
                <w:rFonts w:ascii="Arial" w:hAnsi="Arial" w:cs="Arial"/>
                <w:sz w:val="18"/>
                <w:szCs w:val="18"/>
              </w:rPr>
            </w:pPr>
            <w:r w:rsidRPr="00B77372">
              <w:rPr>
                <w:rFonts w:ascii="Arial" w:hAnsi="Arial" w:cs="Arial"/>
                <w:sz w:val="18"/>
                <w:szCs w:val="18"/>
              </w:rPr>
              <w:t>671,338</w:t>
            </w:r>
          </w:p>
        </w:tc>
        <w:tc>
          <w:tcPr>
            <w:tcW w:w="1134" w:type="dxa"/>
            <w:shd w:val="clear" w:color="auto" w:fill="FAFAFA"/>
            <w:vAlign w:val="bottom"/>
          </w:tcPr>
          <w:p w14:paraId="7653B892" w14:textId="5A2B1C31" w:rsidR="004F0159" w:rsidRPr="00A572BD" w:rsidRDefault="004F0159" w:rsidP="004F015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76" w:type="dxa"/>
            <w:shd w:val="clear" w:color="auto" w:fill="FAFAFA"/>
            <w:vAlign w:val="bottom"/>
          </w:tcPr>
          <w:p w14:paraId="04DCA2B1" w14:textId="299EAB6A" w:rsidR="004F0159" w:rsidRPr="00A572BD" w:rsidRDefault="004F0159" w:rsidP="004F0159">
            <w:pPr>
              <w:tabs>
                <w:tab w:val="center" w:pos="4320"/>
                <w:tab w:val="right" w:pos="8640"/>
              </w:tabs>
              <w:ind w:right="-72"/>
              <w:jc w:val="right"/>
              <w:rPr>
                <w:rFonts w:ascii="Arial" w:hAnsi="Arial" w:cs="Arial"/>
                <w:sz w:val="18"/>
                <w:szCs w:val="18"/>
              </w:rPr>
            </w:pPr>
            <w:r w:rsidRPr="002A28C5">
              <w:rPr>
                <w:rFonts w:ascii="Arial" w:hAnsi="Arial" w:cs="Arial"/>
                <w:sz w:val="18"/>
                <w:szCs w:val="18"/>
              </w:rPr>
              <w:t>13,586,042</w:t>
            </w:r>
          </w:p>
        </w:tc>
      </w:tr>
      <w:tr w:rsidR="004F0159" w:rsidRPr="00A572BD" w14:paraId="129ABD32" w14:textId="77777777" w:rsidTr="003E2BBD">
        <w:tc>
          <w:tcPr>
            <w:tcW w:w="3060" w:type="dxa"/>
            <w:vAlign w:val="bottom"/>
          </w:tcPr>
          <w:p w14:paraId="5E620334" w14:textId="77777777" w:rsidR="004F0159" w:rsidRPr="00A572BD" w:rsidRDefault="004F0159" w:rsidP="003E2BBD">
            <w:pPr>
              <w:pStyle w:val="Header"/>
              <w:ind w:right="-113"/>
              <w:jc w:val="left"/>
              <w:rPr>
                <w:rFonts w:ascii="Arial" w:hAnsi="Arial" w:cs="Arial"/>
                <w:sz w:val="18"/>
                <w:szCs w:val="18"/>
                <w:cs/>
                <w:lang w:eastAsia="en-US"/>
              </w:rPr>
            </w:pPr>
            <w:r w:rsidRPr="00A572BD">
              <w:rPr>
                <w:rFonts w:ascii="Arial" w:hAnsi="Arial" w:cs="Arial"/>
                <w:sz w:val="18"/>
                <w:szCs w:val="18"/>
                <w:lang w:eastAsia="en-US"/>
              </w:rPr>
              <w:t>Right-of-use assets</w:t>
            </w:r>
          </w:p>
        </w:tc>
        <w:tc>
          <w:tcPr>
            <w:tcW w:w="1276" w:type="dxa"/>
            <w:shd w:val="clear" w:color="auto" w:fill="FAFAFA"/>
            <w:vAlign w:val="bottom"/>
          </w:tcPr>
          <w:p w14:paraId="7121D08F" w14:textId="15CEAB1F" w:rsidR="004F0159" w:rsidRPr="00A572BD" w:rsidRDefault="004F0159" w:rsidP="004F0159">
            <w:pPr>
              <w:tabs>
                <w:tab w:val="center" w:pos="4320"/>
                <w:tab w:val="right" w:pos="8640"/>
              </w:tabs>
              <w:ind w:right="-72"/>
              <w:jc w:val="right"/>
              <w:rPr>
                <w:rFonts w:ascii="Arial" w:hAnsi="Arial" w:cs="Arial"/>
                <w:sz w:val="18"/>
                <w:szCs w:val="18"/>
                <w:cs/>
              </w:rPr>
            </w:pPr>
            <w:r w:rsidRPr="00BB2273">
              <w:rPr>
                <w:rFonts w:ascii="Arial" w:hAnsi="Arial" w:cs="Arial"/>
                <w:sz w:val="18"/>
                <w:szCs w:val="18"/>
              </w:rPr>
              <w:t>(392,452,32</w:t>
            </w:r>
            <w:r>
              <w:rPr>
                <w:rFonts w:ascii="Arial" w:hAnsi="Arial" w:cs="Arial"/>
                <w:sz w:val="18"/>
                <w:szCs w:val="18"/>
              </w:rPr>
              <w:t>1</w:t>
            </w:r>
            <w:r w:rsidRPr="00BB2273">
              <w:rPr>
                <w:rFonts w:ascii="Arial" w:hAnsi="Arial" w:cs="Arial"/>
                <w:sz w:val="18"/>
                <w:szCs w:val="18"/>
              </w:rPr>
              <w:t>)</w:t>
            </w:r>
          </w:p>
        </w:tc>
        <w:tc>
          <w:tcPr>
            <w:tcW w:w="1275" w:type="dxa"/>
            <w:shd w:val="clear" w:color="auto" w:fill="FAFAFA"/>
            <w:vAlign w:val="bottom"/>
          </w:tcPr>
          <w:p w14:paraId="394AE2A7" w14:textId="29BC07C1" w:rsidR="004F0159" w:rsidRPr="00A572BD" w:rsidRDefault="004F0159" w:rsidP="004F0159">
            <w:pPr>
              <w:tabs>
                <w:tab w:val="center" w:pos="4320"/>
                <w:tab w:val="right" w:pos="8640"/>
              </w:tabs>
              <w:ind w:right="-72"/>
              <w:jc w:val="right"/>
              <w:rPr>
                <w:rFonts w:ascii="Arial" w:hAnsi="Arial" w:cs="Arial"/>
                <w:sz w:val="18"/>
                <w:szCs w:val="18"/>
              </w:rPr>
            </w:pPr>
            <w:r w:rsidRPr="00B77372">
              <w:rPr>
                <w:rFonts w:ascii="Arial" w:hAnsi="Arial" w:cs="Arial"/>
                <w:sz w:val="18"/>
                <w:szCs w:val="18"/>
              </w:rPr>
              <w:t>(19,217,06</w:t>
            </w:r>
            <w:r w:rsidR="000F4849">
              <w:rPr>
                <w:rFonts w:ascii="Arial" w:hAnsi="Arial" w:cs="Arial"/>
                <w:sz w:val="18"/>
                <w:szCs w:val="18"/>
              </w:rPr>
              <w:t>7</w:t>
            </w:r>
            <w:r w:rsidRPr="00B77372">
              <w:rPr>
                <w:rFonts w:ascii="Arial" w:hAnsi="Arial" w:cs="Arial"/>
                <w:sz w:val="18"/>
                <w:szCs w:val="18"/>
              </w:rPr>
              <w:t>)</w:t>
            </w:r>
          </w:p>
        </w:tc>
        <w:tc>
          <w:tcPr>
            <w:tcW w:w="1560" w:type="dxa"/>
            <w:shd w:val="clear" w:color="auto" w:fill="FAFAFA"/>
            <w:vAlign w:val="bottom"/>
          </w:tcPr>
          <w:p w14:paraId="08E5FF4E" w14:textId="514B7944" w:rsidR="004F0159" w:rsidRPr="00A572BD" w:rsidRDefault="004F0159" w:rsidP="004F015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34" w:type="dxa"/>
            <w:shd w:val="clear" w:color="auto" w:fill="FAFAFA"/>
            <w:vAlign w:val="bottom"/>
          </w:tcPr>
          <w:p w14:paraId="7A80169E" w14:textId="2AC4C7A0" w:rsidR="004F0159" w:rsidRPr="00A572BD" w:rsidRDefault="004F0159" w:rsidP="004F015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76" w:type="dxa"/>
            <w:shd w:val="clear" w:color="auto" w:fill="FAFAFA"/>
            <w:vAlign w:val="bottom"/>
          </w:tcPr>
          <w:p w14:paraId="1EF0AFF3" w14:textId="6CA83F92" w:rsidR="004F0159" w:rsidRPr="00A572BD" w:rsidRDefault="004F0159" w:rsidP="004F0159">
            <w:pPr>
              <w:tabs>
                <w:tab w:val="center" w:pos="4320"/>
                <w:tab w:val="right" w:pos="8640"/>
              </w:tabs>
              <w:ind w:right="-72"/>
              <w:jc w:val="right"/>
              <w:rPr>
                <w:rFonts w:ascii="Arial" w:hAnsi="Arial" w:cs="Arial"/>
                <w:sz w:val="18"/>
                <w:szCs w:val="18"/>
              </w:rPr>
            </w:pPr>
            <w:r w:rsidRPr="00B77372">
              <w:rPr>
                <w:rFonts w:ascii="Arial" w:hAnsi="Arial" w:cs="Arial"/>
                <w:sz w:val="18"/>
                <w:szCs w:val="18"/>
              </w:rPr>
              <w:t>(411,669,38</w:t>
            </w:r>
            <w:r w:rsidR="000F4849">
              <w:rPr>
                <w:rFonts w:ascii="Arial" w:hAnsi="Arial" w:cs="Arial"/>
                <w:sz w:val="18"/>
                <w:szCs w:val="18"/>
              </w:rPr>
              <w:t>8</w:t>
            </w:r>
            <w:r w:rsidRPr="00B77372">
              <w:rPr>
                <w:rFonts w:ascii="Arial" w:hAnsi="Arial" w:cs="Arial"/>
                <w:sz w:val="18"/>
                <w:szCs w:val="18"/>
              </w:rPr>
              <w:t>)</w:t>
            </w:r>
          </w:p>
        </w:tc>
      </w:tr>
      <w:tr w:rsidR="00F22758" w:rsidRPr="00A572BD" w14:paraId="011CC75E" w14:textId="77777777" w:rsidTr="003E2BBD">
        <w:tc>
          <w:tcPr>
            <w:tcW w:w="3060" w:type="dxa"/>
            <w:vAlign w:val="bottom"/>
          </w:tcPr>
          <w:p w14:paraId="5558D851" w14:textId="420E56F9" w:rsidR="00F22758" w:rsidRPr="00A572BD" w:rsidRDefault="00F22758" w:rsidP="003E2BBD">
            <w:pPr>
              <w:pStyle w:val="Header"/>
              <w:ind w:right="-113"/>
              <w:jc w:val="left"/>
              <w:rPr>
                <w:rFonts w:ascii="Arial" w:hAnsi="Arial" w:cs="Arial"/>
                <w:sz w:val="18"/>
                <w:szCs w:val="18"/>
                <w:lang w:eastAsia="en-US"/>
              </w:rPr>
            </w:pPr>
            <w:r w:rsidRPr="00A572BD">
              <w:rPr>
                <w:rFonts w:ascii="Arial" w:hAnsi="Arial" w:cs="Arial"/>
                <w:sz w:val="18"/>
                <w:szCs w:val="18"/>
                <w:lang w:eastAsia="en-US"/>
              </w:rPr>
              <w:t>Deferred rental and</w:t>
            </w:r>
            <w:r>
              <w:rPr>
                <w:rFonts w:ascii="Arial" w:hAnsi="Arial" w:cs="Arial"/>
                <w:sz w:val="18"/>
                <w:szCs w:val="18"/>
                <w:lang w:eastAsia="en-US"/>
              </w:rPr>
              <w:t xml:space="preserve"> services income</w:t>
            </w:r>
          </w:p>
        </w:tc>
        <w:tc>
          <w:tcPr>
            <w:tcW w:w="1276" w:type="dxa"/>
            <w:shd w:val="clear" w:color="auto" w:fill="FAFAFA"/>
            <w:vAlign w:val="bottom"/>
          </w:tcPr>
          <w:p w14:paraId="4C6F7B42" w14:textId="44736142" w:rsidR="00F22758" w:rsidRPr="00A572BD" w:rsidRDefault="00F22758" w:rsidP="00F22758">
            <w:pPr>
              <w:tabs>
                <w:tab w:val="center" w:pos="4320"/>
                <w:tab w:val="right" w:pos="8640"/>
              </w:tabs>
              <w:ind w:right="-72"/>
              <w:jc w:val="right"/>
              <w:rPr>
                <w:rFonts w:ascii="Arial" w:hAnsi="Arial" w:cs="Arial"/>
                <w:sz w:val="18"/>
                <w:szCs w:val="18"/>
              </w:rPr>
            </w:pPr>
            <w:r w:rsidRPr="00BB2273">
              <w:rPr>
                <w:rFonts w:ascii="Arial" w:hAnsi="Arial" w:cs="Arial"/>
                <w:sz w:val="18"/>
                <w:szCs w:val="18"/>
              </w:rPr>
              <w:t>(136,766,563)</w:t>
            </w:r>
          </w:p>
        </w:tc>
        <w:tc>
          <w:tcPr>
            <w:tcW w:w="1275" w:type="dxa"/>
            <w:shd w:val="clear" w:color="auto" w:fill="FAFAFA"/>
            <w:vAlign w:val="bottom"/>
          </w:tcPr>
          <w:p w14:paraId="6BD87907" w14:textId="1967010A" w:rsidR="00F22758" w:rsidRPr="00A572BD" w:rsidRDefault="00F22758" w:rsidP="00F22758">
            <w:pPr>
              <w:tabs>
                <w:tab w:val="center" w:pos="4320"/>
                <w:tab w:val="right" w:pos="8640"/>
              </w:tabs>
              <w:ind w:right="-72"/>
              <w:jc w:val="right"/>
              <w:rPr>
                <w:rFonts w:ascii="Arial" w:hAnsi="Arial" w:cs="Arial"/>
                <w:sz w:val="18"/>
                <w:szCs w:val="18"/>
              </w:rPr>
            </w:pPr>
            <w:r w:rsidRPr="00B77372">
              <w:rPr>
                <w:rFonts w:ascii="Arial" w:hAnsi="Arial" w:cs="Arial"/>
                <w:sz w:val="18"/>
                <w:szCs w:val="18"/>
              </w:rPr>
              <w:t>12,807,977</w:t>
            </w:r>
          </w:p>
        </w:tc>
        <w:tc>
          <w:tcPr>
            <w:tcW w:w="1560" w:type="dxa"/>
            <w:shd w:val="clear" w:color="auto" w:fill="FAFAFA"/>
            <w:vAlign w:val="bottom"/>
          </w:tcPr>
          <w:p w14:paraId="6AA7EA84" w14:textId="1F9F8ADE" w:rsidR="00F22758" w:rsidRPr="00A572BD" w:rsidRDefault="00F22758" w:rsidP="00F22758">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34" w:type="dxa"/>
            <w:shd w:val="clear" w:color="auto" w:fill="FAFAFA"/>
            <w:vAlign w:val="bottom"/>
          </w:tcPr>
          <w:p w14:paraId="46DCB639" w14:textId="469F1CE5" w:rsidR="00F22758" w:rsidRPr="00A572BD" w:rsidRDefault="00F22758" w:rsidP="00F22758">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76" w:type="dxa"/>
            <w:shd w:val="clear" w:color="auto" w:fill="FAFAFA"/>
            <w:vAlign w:val="bottom"/>
          </w:tcPr>
          <w:p w14:paraId="1C47949B" w14:textId="61246A83" w:rsidR="00F22758" w:rsidRPr="00A572BD" w:rsidRDefault="00F22758" w:rsidP="00F22758">
            <w:pPr>
              <w:tabs>
                <w:tab w:val="center" w:pos="4320"/>
                <w:tab w:val="right" w:pos="8640"/>
              </w:tabs>
              <w:ind w:right="-72"/>
              <w:jc w:val="right"/>
              <w:rPr>
                <w:rFonts w:ascii="Arial" w:hAnsi="Arial" w:cs="Arial"/>
                <w:sz w:val="18"/>
                <w:szCs w:val="18"/>
              </w:rPr>
            </w:pPr>
            <w:r w:rsidRPr="00B77372">
              <w:rPr>
                <w:rFonts w:ascii="Arial" w:hAnsi="Arial" w:cs="Arial"/>
                <w:sz w:val="18"/>
                <w:szCs w:val="18"/>
              </w:rPr>
              <w:t>(123,958,586)</w:t>
            </w:r>
          </w:p>
        </w:tc>
      </w:tr>
      <w:tr w:rsidR="004F0159" w:rsidRPr="00A572BD" w14:paraId="43B60CF9" w14:textId="77777777" w:rsidTr="003E2BBD">
        <w:tc>
          <w:tcPr>
            <w:tcW w:w="3060" w:type="dxa"/>
            <w:vAlign w:val="bottom"/>
          </w:tcPr>
          <w:p w14:paraId="3D3C0317" w14:textId="77777777" w:rsidR="004F0159" w:rsidRPr="00A572BD" w:rsidRDefault="004F0159" w:rsidP="003E2BBD">
            <w:pPr>
              <w:pStyle w:val="Header"/>
              <w:ind w:right="-113"/>
              <w:rPr>
                <w:rFonts w:ascii="Arial" w:hAnsi="Arial" w:cs="Arial"/>
                <w:sz w:val="18"/>
                <w:szCs w:val="18"/>
                <w:lang w:eastAsia="en-US"/>
              </w:rPr>
            </w:pPr>
          </w:p>
        </w:tc>
        <w:tc>
          <w:tcPr>
            <w:tcW w:w="1276" w:type="dxa"/>
            <w:tcBorders>
              <w:top w:val="single" w:sz="4" w:space="0" w:color="auto"/>
            </w:tcBorders>
            <w:shd w:val="clear" w:color="auto" w:fill="FAFAFA"/>
            <w:vAlign w:val="bottom"/>
          </w:tcPr>
          <w:p w14:paraId="424F59FB" w14:textId="77777777" w:rsidR="004F0159" w:rsidRPr="00A572BD" w:rsidRDefault="004F0159" w:rsidP="004F0159">
            <w:pPr>
              <w:ind w:right="-72"/>
              <w:jc w:val="right"/>
              <w:rPr>
                <w:rFonts w:ascii="Arial" w:hAnsi="Arial" w:cs="Arial"/>
                <w:sz w:val="18"/>
                <w:szCs w:val="18"/>
                <w:lang w:val="en-US"/>
              </w:rPr>
            </w:pPr>
          </w:p>
        </w:tc>
        <w:tc>
          <w:tcPr>
            <w:tcW w:w="1275" w:type="dxa"/>
            <w:tcBorders>
              <w:top w:val="single" w:sz="4" w:space="0" w:color="auto"/>
            </w:tcBorders>
            <w:shd w:val="clear" w:color="auto" w:fill="FAFAFA"/>
            <w:vAlign w:val="bottom"/>
          </w:tcPr>
          <w:p w14:paraId="793BCDBE" w14:textId="77777777" w:rsidR="004F0159" w:rsidRPr="00A572BD" w:rsidRDefault="004F0159" w:rsidP="004F0159">
            <w:pPr>
              <w:ind w:right="-72"/>
              <w:jc w:val="right"/>
              <w:rPr>
                <w:rFonts w:ascii="Arial" w:hAnsi="Arial" w:cs="Arial"/>
                <w:sz w:val="18"/>
                <w:szCs w:val="18"/>
                <w:lang w:val="en-US"/>
              </w:rPr>
            </w:pPr>
          </w:p>
        </w:tc>
        <w:tc>
          <w:tcPr>
            <w:tcW w:w="1560" w:type="dxa"/>
            <w:tcBorders>
              <w:top w:val="single" w:sz="4" w:space="0" w:color="auto"/>
            </w:tcBorders>
            <w:shd w:val="clear" w:color="auto" w:fill="FAFAFA"/>
            <w:vAlign w:val="bottom"/>
          </w:tcPr>
          <w:p w14:paraId="0650F0E2" w14:textId="77777777" w:rsidR="004F0159" w:rsidRPr="00A572BD" w:rsidRDefault="004F0159" w:rsidP="004F0159">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6A35AF25" w14:textId="77777777" w:rsidR="004F0159" w:rsidRPr="00A572BD" w:rsidRDefault="004F0159" w:rsidP="004F0159">
            <w:pPr>
              <w:ind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288CFC41" w14:textId="77777777" w:rsidR="004F0159" w:rsidRPr="00A572BD" w:rsidRDefault="004F0159" w:rsidP="004F0159">
            <w:pPr>
              <w:ind w:right="-72"/>
              <w:jc w:val="right"/>
              <w:rPr>
                <w:rFonts w:ascii="Arial" w:hAnsi="Arial" w:cs="Arial"/>
                <w:sz w:val="18"/>
                <w:szCs w:val="18"/>
                <w:lang w:val="en-US"/>
              </w:rPr>
            </w:pPr>
          </w:p>
        </w:tc>
      </w:tr>
      <w:tr w:rsidR="004F0159" w:rsidRPr="00A572BD" w14:paraId="7478FCBB" w14:textId="77777777" w:rsidTr="003E2BBD">
        <w:tc>
          <w:tcPr>
            <w:tcW w:w="3060" w:type="dxa"/>
            <w:vAlign w:val="bottom"/>
          </w:tcPr>
          <w:p w14:paraId="3A1C919C" w14:textId="77777777" w:rsidR="004F0159" w:rsidRPr="00A572BD" w:rsidRDefault="004F0159" w:rsidP="003E2BBD">
            <w:pPr>
              <w:pStyle w:val="Header"/>
              <w:ind w:right="-113"/>
              <w:rPr>
                <w:rFonts w:ascii="Arial" w:hAnsi="Arial" w:cs="Arial"/>
                <w:sz w:val="18"/>
                <w:szCs w:val="18"/>
                <w:cs/>
                <w:lang w:eastAsia="en-US"/>
              </w:rPr>
            </w:pPr>
            <w:r w:rsidRPr="00A572BD">
              <w:rPr>
                <w:rFonts w:ascii="Arial" w:hAnsi="Arial" w:cs="Arial"/>
                <w:sz w:val="18"/>
                <w:szCs w:val="18"/>
                <w:lang w:eastAsia="en-US"/>
              </w:rPr>
              <w:t>Total</w:t>
            </w:r>
          </w:p>
        </w:tc>
        <w:tc>
          <w:tcPr>
            <w:tcW w:w="1276" w:type="dxa"/>
            <w:tcBorders>
              <w:bottom w:val="single" w:sz="4" w:space="0" w:color="auto"/>
            </w:tcBorders>
            <w:shd w:val="clear" w:color="auto" w:fill="FAFAFA"/>
          </w:tcPr>
          <w:p w14:paraId="750AEFC0" w14:textId="24A5963B" w:rsidR="004F0159" w:rsidRPr="00A572BD" w:rsidRDefault="004F0159" w:rsidP="004F0159">
            <w:pPr>
              <w:tabs>
                <w:tab w:val="center" w:pos="4320"/>
                <w:tab w:val="right" w:pos="8640"/>
              </w:tabs>
              <w:ind w:right="-72"/>
              <w:jc w:val="right"/>
              <w:rPr>
                <w:rFonts w:ascii="Arial" w:hAnsi="Arial" w:cs="Arial"/>
                <w:sz w:val="18"/>
                <w:szCs w:val="18"/>
                <w:cs/>
              </w:rPr>
            </w:pPr>
            <w:r w:rsidRPr="00BB2273">
              <w:rPr>
                <w:rFonts w:ascii="Arial" w:hAnsi="Arial" w:cs="Arial"/>
                <w:sz w:val="18"/>
                <w:szCs w:val="18"/>
              </w:rPr>
              <w:t>(9</w:t>
            </w:r>
            <w:r w:rsidR="00964317">
              <w:rPr>
                <w:rFonts w:ascii="Arial" w:hAnsi="Arial" w:cs="Arial"/>
                <w:sz w:val="18"/>
                <w:szCs w:val="18"/>
              </w:rPr>
              <w:t>47,768,497</w:t>
            </w:r>
            <w:r w:rsidRPr="00BB2273">
              <w:rPr>
                <w:rFonts w:ascii="Arial" w:hAnsi="Arial" w:cs="Arial"/>
                <w:sz w:val="18"/>
                <w:szCs w:val="18"/>
              </w:rPr>
              <w:t>)</w:t>
            </w:r>
          </w:p>
        </w:tc>
        <w:tc>
          <w:tcPr>
            <w:tcW w:w="1275" w:type="dxa"/>
            <w:tcBorders>
              <w:bottom w:val="single" w:sz="4" w:space="0" w:color="auto"/>
            </w:tcBorders>
            <w:shd w:val="clear" w:color="auto" w:fill="FAFAFA"/>
          </w:tcPr>
          <w:p w14:paraId="3F9C9009" w14:textId="7A3A9FE3" w:rsidR="004F0159" w:rsidRPr="00A572BD" w:rsidRDefault="00964317" w:rsidP="004F0159">
            <w:pPr>
              <w:tabs>
                <w:tab w:val="center" w:pos="4320"/>
                <w:tab w:val="right" w:pos="8640"/>
              </w:tabs>
              <w:ind w:right="-72"/>
              <w:jc w:val="right"/>
              <w:rPr>
                <w:rFonts w:ascii="Arial" w:hAnsi="Arial" w:cs="Arial"/>
                <w:sz w:val="18"/>
                <w:szCs w:val="18"/>
              </w:rPr>
            </w:pPr>
            <w:r>
              <w:rPr>
                <w:rFonts w:ascii="Arial" w:hAnsi="Arial" w:cs="Arial"/>
                <w:sz w:val="18"/>
                <w:szCs w:val="18"/>
              </w:rPr>
              <w:t>421,917,53</w:t>
            </w:r>
            <w:r w:rsidR="000F4849">
              <w:rPr>
                <w:rFonts w:ascii="Arial" w:hAnsi="Arial" w:cs="Arial"/>
                <w:sz w:val="18"/>
                <w:szCs w:val="18"/>
              </w:rPr>
              <w:t>3</w:t>
            </w:r>
          </w:p>
        </w:tc>
        <w:tc>
          <w:tcPr>
            <w:tcW w:w="1560" w:type="dxa"/>
            <w:tcBorders>
              <w:bottom w:val="single" w:sz="4" w:space="0" w:color="auto"/>
            </w:tcBorders>
            <w:shd w:val="clear" w:color="auto" w:fill="FAFAFA"/>
          </w:tcPr>
          <w:p w14:paraId="744E89B3" w14:textId="23E46E4C" w:rsidR="004F0159" w:rsidRPr="00A572BD" w:rsidRDefault="004F0159" w:rsidP="004F0159">
            <w:pPr>
              <w:tabs>
                <w:tab w:val="center" w:pos="4320"/>
                <w:tab w:val="right" w:pos="8640"/>
              </w:tabs>
              <w:ind w:right="-72"/>
              <w:jc w:val="right"/>
              <w:rPr>
                <w:rFonts w:ascii="Arial" w:hAnsi="Arial" w:cs="Arial"/>
                <w:sz w:val="18"/>
                <w:szCs w:val="18"/>
              </w:rPr>
            </w:pPr>
            <w:r w:rsidRPr="00B77E5C">
              <w:rPr>
                <w:rFonts w:ascii="Arial" w:hAnsi="Arial" w:cs="Arial"/>
                <w:sz w:val="18"/>
                <w:szCs w:val="18"/>
              </w:rPr>
              <w:t>671,338</w:t>
            </w:r>
          </w:p>
        </w:tc>
        <w:tc>
          <w:tcPr>
            <w:tcW w:w="1134" w:type="dxa"/>
            <w:tcBorders>
              <w:bottom w:val="single" w:sz="4" w:space="0" w:color="auto"/>
            </w:tcBorders>
            <w:shd w:val="clear" w:color="auto" w:fill="FAFAFA"/>
          </w:tcPr>
          <w:p w14:paraId="04058F78" w14:textId="234AA855" w:rsidR="004F0159" w:rsidRPr="00A572BD" w:rsidRDefault="004F0159" w:rsidP="004F015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76" w:type="dxa"/>
            <w:tcBorders>
              <w:bottom w:val="single" w:sz="4" w:space="0" w:color="auto"/>
            </w:tcBorders>
            <w:shd w:val="clear" w:color="auto" w:fill="FAFAFA"/>
          </w:tcPr>
          <w:p w14:paraId="645D9062" w14:textId="07FEC2DF" w:rsidR="004F0159" w:rsidRPr="00A572BD" w:rsidRDefault="004F0159" w:rsidP="004F0159">
            <w:pPr>
              <w:tabs>
                <w:tab w:val="center" w:pos="4320"/>
                <w:tab w:val="right" w:pos="8640"/>
              </w:tabs>
              <w:ind w:left="-111" w:right="-72"/>
              <w:jc w:val="right"/>
              <w:rPr>
                <w:rFonts w:ascii="Arial" w:hAnsi="Arial" w:cs="Arial"/>
                <w:sz w:val="18"/>
                <w:szCs w:val="18"/>
              </w:rPr>
            </w:pPr>
            <w:r w:rsidRPr="00B77372">
              <w:rPr>
                <w:rFonts w:ascii="Arial" w:hAnsi="Arial" w:cs="Arial"/>
                <w:sz w:val="18"/>
                <w:szCs w:val="18"/>
              </w:rPr>
              <w:t>(5</w:t>
            </w:r>
            <w:r w:rsidR="00964317">
              <w:rPr>
                <w:rFonts w:ascii="Arial" w:hAnsi="Arial" w:cs="Arial"/>
                <w:sz w:val="18"/>
                <w:szCs w:val="18"/>
              </w:rPr>
              <w:t>25,179,626</w:t>
            </w:r>
            <w:r w:rsidRPr="00B77372">
              <w:rPr>
                <w:rFonts w:ascii="Arial" w:hAnsi="Arial" w:cs="Arial"/>
                <w:sz w:val="18"/>
                <w:szCs w:val="18"/>
              </w:rPr>
              <w:t>)</w:t>
            </w:r>
          </w:p>
        </w:tc>
      </w:tr>
      <w:tr w:rsidR="004F0159" w:rsidRPr="00A572BD" w14:paraId="66B70C1A" w14:textId="77777777" w:rsidTr="003E2BBD">
        <w:tc>
          <w:tcPr>
            <w:tcW w:w="3060" w:type="dxa"/>
            <w:vAlign w:val="bottom"/>
          </w:tcPr>
          <w:p w14:paraId="608478CF" w14:textId="77777777" w:rsidR="004F0159" w:rsidRPr="00A572BD" w:rsidRDefault="004F0159" w:rsidP="003E2BBD">
            <w:pPr>
              <w:pStyle w:val="Header"/>
              <w:ind w:right="-113"/>
              <w:rPr>
                <w:rFonts w:ascii="Arial" w:hAnsi="Arial" w:cs="Arial"/>
                <w:sz w:val="18"/>
                <w:szCs w:val="18"/>
                <w:cs/>
                <w:lang w:eastAsia="en-US"/>
              </w:rPr>
            </w:pPr>
          </w:p>
        </w:tc>
        <w:tc>
          <w:tcPr>
            <w:tcW w:w="1276" w:type="dxa"/>
            <w:tcBorders>
              <w:top w:val="single" w:sz="4" w:space="0" w:color="auto"/>
            </w:tcBorders>
            <w:shd w:val="clear" w:color="auto" w:fill="FAFAFA"/>
            <w:vAlign w:val="bottom"/>
          </w:tcPr>
          <w:p w14:paraId="551B862C" w14:textId="77777777" w:rsidR="004F0159" w:rsidRPr="00A572BD" w:rsidRDefault="004F0159" w:rsidP="004F0159">
            <w:pPr>
              <w:ind w:right="-72"/>
              <w:jc w:val="right"/>
              <w:rPr>
                <w:rFonts w:ascii="Arial" w:hAnsi="Arial" w:cs="Arial"/>
                <w:sz w:val="18"/>
                <w:szCs w:val="18"/>
                <w:lang w:val="en-US"/>
              </w:rPr>
            </w:pPr>
          </w:p>
        </w:tc>
        <w:tc>
          <w:tcPr>
            <w:tcW w:w="1275" w:type="dxa"/>
            <w:tcBorders>
              <w:top w:val="single" w:sz="4" w:space="0" w:color="auto"/>
            </w:tcBorders>
            <w:shd w:val="clear" w:color="auto" w:fill="FAFAFA"/>
            <w:vAlign w:val="bottom"/>
          </w:tcPr>
          <w:p w14:paraId="1BF7322F" w14:textId="77777777" w:rsidR="004F0159" w:rsidRPr="00A572BD" w:rsidRDefault="004F0159" w:rsidP="004F0159">
            <w:pPr>
              <w:ind w:right="-72"/>
              <w:jc w:val="right"/>
              <w:rPr>
                <w:rFonts w:ascii="Arial" w:hAnsi="Arial" w:cs="Arial"/>
                <w:sz w:val="18"/>
                <w:szCs w:val="18"/>
                <w:lang w:val="en-US"/>
              </w:rPr>
            </w:pPr>
          </w:p>
        </w:tc>
        <w:tc>
          <w:tcPr>
            <w:tcW w:w="1560" w:type="dxa"/>
            <w:tcBorders>
              <w:top w:val="single" w:sz="4" w:space="0" w:color="auto"/>
            </w:tcBorders>
            <w:shd w:val="clear" w:color="auto" w:fill="FAFAFA"/>
            <w:vAlign w:val="bottom"/>
          </w:tcPr>
          <w:p w14:paraId="754CF3A3" w14:textId="77777777" w:rsidR="004F0159" w:rsidRPr="00A572BD" w:rsidRDefault="004F0159" w:rsidP="004F0159">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242BA7C2" w14:textId="77777777" w:rsidR="004F0159" w:rsidRPr="00A572BD" w:rsidRDefault="004F0159" w:rsidP="004F0159">
            <w:pPr>
              <w:ind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39CF748D" w14:textId="77777777" w:rsidR="004F0159" w:rsidRPr="00A572BD" w:rsidRDefault="004F0159" w:rsidP="004F0159">
            <w:pPr>
              <w:ind w:right="-72"/>
              <w:jc w:val="right"/>
              <w:rPr>
                <w:rFonts w:ascii="Arial" w:hAnsi="Arial" w:cs="Arial"/>
                <w:sz w:val="18"/>
                <w:szCs w:val="18"/>
                <w:lang w:val="en-US"/>
              </w:rPr>
            </w:pPr>
          </w:p>
        </w:tc>
      </w:tr>
      <w:tr w:rsidR="004F0159" w:rsidRPr="00A572BD" w14:paraId="0F9A97F5" w14:textId="77777777" w:rsidTr="003E2BBD">
        <w:tc>
          <w:tcPr>
            <w:tcW w:w="3060" w:type="dxa"/>
            <w:vAlign w:val="bottom"/>
          </w:tcPr>
          <w:p w14:paraId="17583B35" w14:textId="77777777" w:rsidR="004F0159" w:rsidRPr="00A572BD" w:rsidRDefault="004F0159" w:rsidP="003E2BBD">
            <w:pPr>
              <w:pStyle w:val="Header"/>
              <w:ind w:right="-113"/>
              <w:rPr>
                <w:rFonts w:ascii="Arial" w:hAnsi="Arial" w:cs="Arial"/>
                <w:b/>
                <w:bCs/>
                <w:sz w:val="18"/>
                <w:szCs w:val="18"/>
                <w:cs/>
                <w:lang w:eastAsia="en-US"/>
              </w:rPr>
            </w:pPr>
            <w:r w:rsidRPr="00A572BD">
              <w:rPr>
                <w:rFonts w:ascii="Arial" w:hAnsi="Arial" w:cs="Arial"/>
                <w:b/>
                <w:bCs/>
                <w:sz w:val="18"/>
                <w:szCs w:val="18"/>
                <w:lang w:eastAsia="en-US"/>
              </w:rPr>
              <w:t>Deferred tax, net</w:t>
            </w:r>
          </w:p>
        </w:tc>
        <w:tc>
          <w:tcPr>
            <w:tcW w:w="1276" w:type="dxa"/>
            <w:tcBorders>
              <w:bottom w:val="single" w:sz="4" w:space="0" w:color="auto"/>
            </w:tcBorders>
            <w:shd w:val="clear" w:color="auto" w:fill="FAFAFA"/>
          </w:tcPr>
          <w:p w14:paraId="2EE41A1A" w14:textId="4C73CFF3" w:rsidR="004F0159" w:rsidRPr="00A572BD" w:rsidRDefault="004F0159" w:rsidP="004F0159">
            <w:pPr>
              <w:tabs>
                <w:tab w:val="center" w:pos="4320"/>
                <w:tab w:val="right" w:pos="8640"/>
              </w:tabs>
              <w:ind w:right="-72"/>
              <w:jc w:val="right"/>
              <w:rPr>
                <w:rFonts w:ascii="Arial" w:hAnsi="Arial" w:cs="Arial"/>
                <w:sz w:val="18"/>
                <w:szCs w:val="18"/>
                <w:cs/>
                <w:lang w:val="en-US"/>
              </w:rPr>
            </w:pPr>
            <w:r w:rsidRPr="00BB2273">
              <w:rPr>
                <w:rFonts w:ascii="Arial" w:hAnsi="Arial" w:cs="Arial"/>
                <w:sz w:val="18"/>
                <w:szCs w:val="18"/>
                <w:lang w:val="en-US"/>
              </w:rPr>
              <w:t>(131,673,835)</w:t>
            </w:r>
          </w:p>
        </w:tc>
        <w:tc>
          <w:tcPr>
            <w:tcW w:w="1275" w:type="dxa"/>
            <w:tcBorders>
              <w:bottom w:val="single" w:sz="4" w:space="0" w:color="auto"/>
            </w:tcBorders>
            <w:shd w:val="clear" w:color="auto" w:fill="FAFAFA"/>
          </w:tcPr>
          <w:p w14:paraId="7FCA139C" w14:textId="6F8A6EC3" w:rsidR="004F0159" w:rsidRPr="00A572BD" w:rsidRDefault="004F0159" w:rsidP="004F0159">
            <w:pPr>
              <w:tabs>
                <w:tab w:val="center" w:pos="4320"/>
                <w:tab w:val="right" w:pos="8640"/>
              </w:tabs>
              <w:ind w:right="-72"/>
              <w:jc w:val="right"/>
              <w:rPr>
                <w:rFonts w:ascii="Arial" w:hAnsi="Arial" w:cs="Arial"/>
                <w:sz w:val="18"/>
                <w:szCs w:val="18"/>
                <w:lang w:val="en-US"/>
              </w:rPr>
            </w:pPr>
            <w:r w:rsidRPr="00BB2273">
              <w:rPr>
                <w:rFonts w:ascii="Arial" w:hAnsi="Arial" w:cs="Arial"/>
                <w:sz w:val="18"/>
                <w:szCs w:val="18"/>
                <w:lang w:val="en-US"/>
              </w:rPr>
              <w:t>307,620,347</w:t>
            </w:r>
          </w:p>
        </w:tc>
        <w:tc>
          <w:tcPr>
            <w:tcW w:w="1560" w:type="dxa"/>
            <w:tcBorders>
              <w:bottom w:val="single" w:sz="4" w:space="0" w:color="auto"/>
            </w:tcBorders>
            <w:shd w:val="clear" w:color="auto" w:fill="FAFAFA"/>
          </w:tcPr>
          <w:p w14:paraId="065F4269" w14:textId="3A5868FB" w:rsidR="004F0159" w:rsidRPr="00A572BD" w:rsidRDefault="004F0159" w:rsidP="004F0159">
            <w:pPr>
              <w:tabs>
                <w:tab w:val="center" w:pos="4320"/>
                <w:tab w:val="right" w:pos="8640"/>
              </w:tabs>
              <w:ind w:right="-72"/>
              <w:jc w:val="right"/>
              <w:rPr>
                <w:rFonts w:ascii="Arial" w:hAnsi="Arial" w:cs="Arial"/>
                <w:sz w:val="18"/>
                <w:szCs w:val="18"/>
              </w:rPr>
            </w:pPr>
            <w:r w:rsidRPr="00BB2273">
              <w:rPr>
                <w:rFonts w:ascii="Arial" w:hAnsi="Arial" w:cs="Arial"/>
                <w:sz w:val="18"/>
                <w:szCs w:val="18"/>
              </w:rPr>
              <w:t>7,455,432</w:t>
            </w:r>
          </w:p>
        </w:tc>
        <w:tc>
          <w:tcPr>
            <w:tcW w:w="1134" w:type="dxa"/>
            <w:tcBorders>
              <w:bottom w:val="single" w:sz="4" w:space="0" w:color="auto"/>
            </w:tcBorders>
            <w:shd w:val="clear" w:color="auto" w:fill="FAFAFA"/>
          </w:tcPr>
          <w:p w14:paraId="0F8357A4" w14:textId="6CC02B51" w:rsidR="004F0159" w:rsidRPr="00A572BD" w:rsidRDefault="004F0159" w:rsidP="004F0159">
            <w:pPr>
              <w:tabs>
                <w:tab w:val="center" w:pos="4320"/>
                <w:tab w:val="right" w:pos="8640"/>
              </w:tabs>
              <w:ind w:right="-72"/>
              <w:jc w:val="right"/>
              <w:rPr>
                <w:rFonts w:ascii="Arial" w:hAnsi="Arial" w:cs="Arial"/>
                <w:sz w:val="18"/>
                <w:szCs w:val="18"/>
                <w:lang w:val="en-US"/>
              </w:rPr>
            </w:pPr>
            <w:r>
              <w:rPr>
                <w:rFonts w:ascii="Arial" w:hAnsi="Arial" w:cs="Arial"/>
                <w:sz w:val="18"/>
                <w:szCs w:val="18"/>
                <w:lang w:val="en-US"/>
              </w:rPr>
              <w:t>-</w:t>
            </w:r>
          </w:p>
        </w:tc>
        <w:tc>
          <w:tcPr>
            <w:tcW w:w="1276" w:type="dxa"/>
            <w:tcBorders>
              <w:bottom w:val="single" w:sz="4" w:space="0" w:color="auto"/>
            </w:tcBorders>
            <w:shd w:val="clear" w:color="auto" w:fill="FAFAFA"/>
          </w:tcPr>
          <w:p w14:paraId="3CC5E979" w14:textId="491E199A" w:rsidR="004F0159" w:rsidRPr="00A572BD" w:rsidRDefault="004F0159" w:rsidP="004F0159">
            <w:pPr>
              <w:tabs>
                <w:tab w:val="center" w:pos="4320"/>
                <w:tab w:val="right" w:pos="8640"/>
              </w:tabs>
              <w:ind w:right="-72"/>
              <w:jc w:val="right"/>
              <w:rPr>
                <w:rFonts w:ascii="Arial" w:hAnsi="Arial" w:cs="Arial"/>
                <w:sz w:val="18"/>
                <w:szCs w:val="18"/>
                <w:lang w:val="en-US"/>
              </w:rPr>
            </w:pPr>
            <w:r w:rsidRPr="00B77372">
              <w:rPr>
                <w:rFonts w:ascii="Arial" w:hAnsi="Arial" w:cs="Arial"/>
                <w:sz w:val="18"/>
                <w:szCs w:val="18"/>
                <w:lang w:val="en-US"/>
              </w:rPr>
              <w:t>183,401,944</w:t>
            </w:r>
          </w:p>
        </w:tc>
      </w:tr>
    </w:tbl>
    <w:p w14:paraId="16F85004" w14:textId="77777777" w:rsidR="00C866E5" w:rsidRPr="00A572BD" w:rsidRDefault="00C866E5" w:rsidP="006D3D1C">
      <w:pPr>
        <w:rPr>
          <w:rFonts w:ascii="Arial" w:hAnsi="Arial" w:cs="Arial"/>
          <w:sz w:val="18"/>
          <w:szCs w:val="18"/>
        </w:rPr>
      </w:pPr>
    </w:p>
    <w:p w14:paraId="4F225CEE" w14:textId="77777777" w:rsidR="00C866E5" w:rsidRPr="00A572BD" w:rsidRDefault="00C866E5" w:rsidP="000C4A5F">
      <w:pPr>
        <w:ind w:left="540"/>
        <w:rPr>
          <w:rFonts w:ascii="Arial" w:hAnsi="Arial" w:cs="Arial"/>
          <w:sz w:val="18"/>
          <w:szCs w:val="18"/>
        </w:rPr>
      </w:pPr>
    </w:p>
    <w:p w14:paraId="7A9CFC52" w14:textId="62158990" w:rsidR="00C866E5" w:rsidRPr="008A2C79" w:rsidRDefault="00C866E5" w:rsidP="008A2C79">
      <w:pPr>
        <w:ind w:left="540"/>
        <w:rPr>
          <w:rFonts w:ascii="Arial" w:hAnsi="Arial" w:cs="Arial"/>
          <w:sz w:val="18"/>
          <w:szCs w:val="18"/>
        </w:rPr>
      </w:pPr>
      <w:r w:rsidRPr="00A572BD">
        <w:rPr>
          <w:rFonts w:ascii="Arial" w:hAnsi="Arial" w:cs="Arial"/>
          <w:sz w:val="18"/>
          <w:szCs w:val="18"/>
        </w:rPr>
        <w:br w:type="page"/>
      </w:r>
    </w:p>
    <w:tbl>
      <w:tblPr>
        <w:tblW w:w="9540" w:type="dxa"/>
        <w:tblInd w:w="-90" w:type="dxa"/>
        <w:tblLayout w:type="fixed"/>
        <w:tblLook w:val="0000" w:firstRow="0" w:lastRow="0" w:firstColumn="0" w:lastColumn="0" w:noHBand="0" w:noVBand="0"/>
      </w:tblPr>
      <w:tblGrid>
        <w:gridCol w:w="3870"/>
        <w:gridCol w:w="1350"/>
        <w:gridCol w:w="1391"/>
        <w:gridCol w:w="1579"/>
        <w:gridCol w:w="1350"/>
      </w:tblGrid>
      <w:tr w:rsidR="0060653F" w:rsidRPr="00A572BD" w14:paraId="120A3C16" w14:textId="77777777" w:rsidTr="00DC556D">
        <w:tc>
          <w:tcPr>
            <w:tcW w:w="3870" w:type="dxa"/>
            <w:vAlign w:val="bottom"/>
          </w:tcPr>
          <w:p w14:paraId="7F8E40D5" w14:textId="77777777" w:rsidR="0060653F" w:rsidRPr="00A572BD" w:rsidRDefault="0060653F" w:rsidP="00DC556D">
            <w:pPr>
              <w:rPr>
                <w:rFonts w:ascii="Arial" w:hAnsi="Arial" w:cs="Arial"/>
                <w:sz w:val="18"/>
                <w:szCs w:val="18"/>
              </w:rPr>
            </w:pPr>
          </w:p>
        </w:tc>
        <w:tc>
          <w:tcPr>
            <w:tcW w:w="5670" w:type="dxa"/>
            <w:gridSpan w:val="4"/>
            <w:tcBorders>
              <w:top w:val="single" w:sz="4" w:space="0" w:color="auto"/>
              <w:bottom w:val="single" w:sz="4" w:space="0" w:color="auto"/>
            </w:tcBorders>
            <w:shd w:val="clear" w:color="auto" w:fill="auto"/>
          </w:tcPr>
          <w:p w14:paraId="0F5A30AE" w14:textId="77777777" w:rsidR="0060653F" w:rsidRPr="00A572BD" w:rsidRDefault="0060653F" w:rsidP="00DC556D">
            <w:pPr>
              <w:ind w:right="-72"/>
              <w:jc w:val="right"/>
              <w:rPr>
                <w:rFonts w:ascii="Arial" w:hAnsi="Arial" w:cs="Arial"/>
                <w:b/>
                <w:bCs/>
                <w:snapToGrid w:val="0"/>
                <w:sz w:val="18"/>
                <w:szCs w:val="18"/>
                <w:cs/>
                <w:lang w:eastAsia="th-TH"/>
              </w:rPr>
            </w:pPr>
            <w:r w:rsidRPr="00A572BD">
              <w:rPr>
                <w:rFonts w:ascii="Arial" w:hAnsi="Arial" w:cs="Arial"/>
                <w:b/>
                <w:bCs/>
                <w:sz w:val="18"/>
                <w:szCs w:val="18"/>
                <w:lang w:val="en-US"/>
              </w:rPr>
              <w:t>Unit: Baht</w:t>
            </w:r>
          </w:p>
        </w:tc>
      </w:tr>
      <w:tr w:rsidR="0060653F" w:rsidRPr="00A572BD" w14:paraId="6BA05BA2" w14:textId="77777777" w:rsidTr="00DC556D">
        <w:tc>
          <w:tcPr>
            <w:tcW w:w="3870" w:type="dxa"/>
            <w:vAlign w:val="bottom"/>
          </w:tcPr>
          <w:p w14:paraId="2DAFC64D" w14:textId="77777777" w:rsidR="0060653F" w:rsidRPr="00A572BD" w:rsidRDefault="0060653F" w:rsidP="00DC556D">
            <w:pPr>
              <w:rPr>
                <w:rFonts w:ascii="Arial" w:hAnsi="Arial" w:cs="Arial"/>
                <w:sz w:val="18"/>
                <w:szCs w:val="18"/>
              </w:rPr>
            </w:pPr>
          </w:p>
        </w:tc>
        <w:tc>
          <w:tcPr>
            <w:tcW w:w="5670" w:type="dxa"/>
            <w:gridSpan w:val="4"/>
            <w:tcBorders>
              <w:top w:val="single" w:sz="4" w:space="0" w:color="auto"/>
              <w:bottom w:val="single" w:sz="4" w:space="0" w:color="auto"/>
            </w:tcBorders>
            <w:shd w:val="clear" w:color="auto" w:fill="auto"/>
          </w:tcPr>
          <w:p w14:paraId="4B573530" w14:textId="77777777" w:rsidR="0060653F" w:rsidRPr="00A572BD" w:rsidRDefault="0060653F" w:rsidP="00DC556D">
            <w:pPr>
              <w:ind w:right="-72"/>
              <w:jc w:val="center"/>
              <w:rPr>
                <w:rFonts w:ascii="Arial" w:hAnsi="Arial" w:cs="Arial"/>
                <w:b/>
                <w:bCs/>
                <w:snapToGrid w:val="0"/>
                <w:sz w:val="18"/>
                <w:szCs w:val="18"/>
                <w:cs/>
                <w:lang w:eastAsia="th-TH"/>
              </w:rPr>
            </w:pPr>
            <w:r w:rsidRPr="00A572BD">
              <w:rPr>
                <w:rFonts w:ascii="Arial" w:hAnsi="Arial" w:cs="Arial"/>
                <w:b/>
                <w:bCs/>
                <w:sz w:val="18"/>
                <w:szCs w:val="18"/>
                <w:lang w:val="en-US"/>
              </w:rPr>
              <w:t xml:space="preserve">Separate </w:t>
            </w:r>
            <w:r w:rsidRPr="00A572BD">
              <w:rPr>
                <w:rFonts w:ascii="Arial" w:hAnsi="Arial" w:cs="Arial"/>
                <w:b/>
                <w:bCs/>
                <w:sz w:val="18"/>
                <w:szCs w:val="18"/>
              </w:rPr>
              <w:t>financial statements</w:t>
            </w:r>
          </w:p>
        </w:tc>
      </w:tr>
      <w:tr w:rsidR="0060653F" w:rsidRPr="00A572BD" w14:paraId="7606F5A5" w14:textId="77777777" w:rsidTr="00DC556D">
        <w:tc>
          <w:tcPr>
            <w:tcW w:w="3870" w:type="dxa"/>
            <w:vAlign w:val="bottom"/>
          </w:tcPr>
          <w:p w14:paraId="01E856F5" w14:textId="77777777" w:rsidR="0060653F" w:rsidRPr="00A572BD" w:rsidRDefault="0060653F" w:rsidP="00DC556D">
            <w:pPr>
              <w:rPr>
                <w:rFonts w:ascii="Arial" w:hAnsi="Arial" w:cs="Arial"/>
                <w:sz w:val="18"/>
                <w:szCs w:val="18"/>
              </w:rPr>
            </w:pPr>
          </w:p>
        </w:tc>
        <w:tc>
          <w:tcPr>
            <w:tcW w:w="1350" w:type="dxa"/>
            <w:tcBorders>
              <w:top w:val="single" w:sz="4" w:space="0" w:color="auto"/>
            </w:tcBorders>
            <w:vAlign w:val="bottom"/>
          </w:tcPr>
          <w:p w14:paraId="495CA748" w14:textId="77777777" w:rsidR="0060653F" w:rsidRPr="00A572BD" w:rsidRDefault="0060653F" w:rsidP="00DC556D">
            <w:pPr>
              <w:ind w:right="-72"/>
              <w:jc w:val="right"/>
              <w:rPr>
                <w:rFonts w:ascii="Arial" w:hAnsi="Arial" w:cs="Arial"/>
                <w:b/>
                <w:bCs/>
                <w:sz w:val="18"/>
                <w:szCs w:val="18"/>
              </w:rPr>
            </w:pPr>
          </w:p>
        </w:tc>
        <w:tc>
          <w:tcPr>
            <w:tcW w:w="1391" w:type="dxa"/>
            <w:tcBorders>
              <w:top w:val="single" w:sz="4" w:space="0" w:color="auto"/>
            </w:tcBorders>
            <w:vAlign w:val="bottom"/>
          </w:tcPr>
          <w:p w14:paraId="028A4A6E" w14:textId="77777777" w:rsidR="0060653F" w:rsidRPr="00A572BD" w:rsidRDefault="0060653F" w:rsidP="00DC556D">
            <w:pPr>
              <w:ind w:right="-72"/>
              <w:jc w:val="right"/>
              <w:rPr>
                <w:rFonts w:ascii="Arial" w:hAnsi="Arial" w:cs="Arial"/>
                <w:b/>
                <w:bCs/>
                <w:sz w:val="18"/>
                <w:szCs w:val="18"/>
                <w:cs/>
              </w:rPr>
            </w:pPr>
          </w:p>
        </w:tc>
        <w:tc>
          <w:tcPr>
            <w:tcW w:w="1579" w:type="dxa"/>
            <w:tcBorders>
              <w:top w:val="single" w:sz="4" w:space="0" w:color="auto"/>
            </w:tcBorders>
          </w:tcPr>
          <w:p w14:paraId="0E561D34" w14:textId="24304A95" w:rsidR="0060653F" w:rsidRPr="00A572BD" w:rsidRDefault="00444A39" w:rsidP="00DC556D">
            <w:pPr>
              <w:ind w:right="-72"/>
              <w:jc w:val="right"/>
              <w:rPr>
                <w:rFonts w:ascii="Arial" w:hAnsi="Arial" w:cs="Arial"/>
                <w:b/>
                <w:bCs/>
                <w:sz w:val="18"/>
                <w:szCs w:val="18"/>
              </w:rPr>
            </w:pPr>
            <w:r>
              <w:rPr>
                <w:rFonts w:ascii="Arial" w:hAnsi="Arial" w:cs="Arial"/>
                <w:b/>
                <w:bCs/>
                <w:sz w:val="18"/>
                <w:szCs w:val="18"/>
              </w:rPr>
              <w:t>(</w:t>
            </w:r>
            <w:r w:rsidR="0060653F" w:rsidRPr="00A572BD">
              <w:rPr>
                <w:rFonts w:ascii="Arial" w:hAnsi="Arial" w:cs="Arial"/>
                <w:b/>
                <w:bCs/>
                <w:sz w:val="18"/>
                <w:szCs w:val="18"/>
              </w:rPr>
              <w:t>Charged</w:t>
            </w:r>
            <w:r>
              <w:rPr>
                <w:rFonts w:ascii="Arial" w:hAnsi="Arial" w:cs="Arial"/>
                <w:b/>
                <w:bCs/>
                <w:sz w:val="18"/>
                <w:szCs w:val="18"/>
              </w:rPr>
              <w:t>)</w:t>
            </w:r>
            <w:r w:rsidR="0060653F" w:rsidRPr="00A572BD">
              <w:rPr>
                <w:rFonts w:ascii="Arial" w:hAnsi="Arial" w:cs="Arial"/>
                <w:b/>
                <w:bCs/>
                <w:sz w:val="18"/>
                <w:szCs w:val="18"/>
              </w:rPr>
              <w:t xml:space="preserve"> </w:t>
            </w:r>
          </w:p>
        </w:tc>
        <w:tc>
          <w:tcPr>
            <w:tcW w:w="1350" w:type="dxa"/>
            <w:tcBorders>
              <w:top w:val="single" w:sz="4" w:space="0" w:color="auto"/>
            </w:tcBorders>
            <w:vAlign w:val="bottom"/>
          </w:tcPr>
          <w:p w14:paraId="18AB130F" w14:textId="77777777" w:rsidR="0060653F" w:rsidRPr="00A572BD" w:rsidRDefault="0060653F" w:rsidP="00DC556D">
            <w:pPr>
              <w:ind w:right="-72"/>
              <w:jc w:val="right"/>
              <w:rPr>
                <w:rFonts w:ascii="Arial" w:hAnsi="Arial" w:cs="Arial"/>
                <w:b/>
                <w:bCs/>
                <w:sz w:val="18"/>
                <w:szCs w:val="18"/>
                <w:cs/>
              </w:rPr>
            </w:pPr>
          </w:p>
        </w:tc>
      </w:tr>
      <w:tr w:rsidR="0060653F" w:rsidRPr="00A572BD" w14:paraId="3BB07969" w14:textId="77777777" w:rsidTr="00DC556D">
        <w:tc>
          <w:tcPr>
            <w:tcW w:w="3870" w:type="dxa"/>
            <w:vAlign w:val="bottom"/>
          </w:tcPr>
          <w:p w14:paraId="040ABAEC" w14:textId="77777777" w:rsidR="0060653F" w:rsidRPr="00A572BD" w:rsidRDefault="0060653F" w:rsidP="00DC556D">
            <w:pPr>
              <w:rPr>
                <w:rFonts w:ascii="Arial" w:hAnsi="Arial" w:cs="Arial"/>
                <w:sz w:val="18"/>
                <w:szCs w:val="18"/>
              </w:rPr>
            </w:pPr>
          </w:p>
        </w:tc>
        <w:tc>
          <w:tcPr>
            <w:tcW w:w="1350" w:type="dxa"/>
            <w:vAlign w:val="bottom"/>
          </w:tcPr>
          <w:p w14:paraId="2AB1AC81" w14:textId="77777777" w:rsidR="0060653F" w:rsidRPr="00A572BD" w:rsidRDefault="0060653F" w:rsidP="00DC556D">
            <w:pPr>
              <w:ind w:right="-72"/>
              <w:jc w:val="right"/>
              <w:rPr>
                <w:rFonts w:ascii="Arial" w:hAnsi="Arial" w:cs="Arial"/>
                <w:b/>
                <w:bCs/>
                <w:sz w:val="18"/>
                <w:szCs w:val="18"/>
              </w:rPr>
            </w:pPr>
            <w:r w:rsidRPr="00A572BD">
              <w:rPr>
                <w:rFonts w:ascii="Arial" w:hAnsi="Arial" w:cs="Arial"/>
                <w:b/>
                <w:bCs/>
                <w:sz w:val="18"/>
                <w:szCs w:val="18"/>
              </w:rPr>
              <w:t>As at</w:t>
            </w:r>
          </w:p>
        </w:tc>
        <w:tc>
          <w:tcPr>
            <w:tcW w:w="1391" w:type="dxa"/>
            <w:vAlign w:val="bottom"/>
          </w:tcPr>
          <w:p w14:paraId="7D339040" w14:textId="29DB38ED" w:rsidR="0060653F" w:rsidRPr="00A572BD" w:rsidRDefault="00444A39" w:rsidP="00DC556D">
            <w:pPr>
              <w:ind w:right="-72"/>
              <w:jc w:val="right"/>
              <w:rPr>
                <w:rFonts w:ascii="Arial" w:hAnsi="Arial" w:cs="Arial"/>
                <w:b/>
                <w:bCs/>
                <w:sz w:val="18"/>
                <w:szCs w:val="18"/>
              </w:rPr>
            </w:pPr>
            <w:r>
              <w:rPr>
                <w:rFonts w:ascii="Arial" w:hAnsi="Arial" w:cs="Arial"/>
                <w:b/>
                <w:bCs/>
                <w:sz w:val="18"/>
                <w:szCs w:val="18"/>
              </w:rPr>
              <w:t>(</w:t>
            </w:r>
            <w:r w:rsidR="0060653F" w:rsidRPr="00A572BD">
              <w:rPr>
                <w:rFonts w:ascii="Arial" w:hAnsi="Arial" w:cs="Arial"/>
                <w:b/>
                <w:bCs/>
                <w:sz w:val="18"/>
                <w:szCs w:val="18"/>
              </w:rPr>
              <w:t>Charged</w:t>
            </w:r>
            <w:r>
              <w:rPr>
                <w:rFonts w:ascii="Arial" w:hAnsi="Arial" w:cs="Arial"/>
                <w:b/>
                <w:bCs/>
                <w:sz w:val="18"/>
                <w:szCs w:val="18"/>
              </w:rPr>
              <w:t>)</w:t>
            </w:r>
          </w:p>
        </w:tc>
        <w:tc>
          <w:tcPr>
            <w:tcW w:w="1579" w:type="dxa"/>
          </w:tcPr>
          <w:p w14:paraId="3E31DAB7" w14:textId="2486B4FA" w:rsidR="0060653F" w:rsidRPr="00A572BD" w:rsidRDefault="008A2C79" w:rsidP="00DC556D">
            <w:pPr>
              <w:ind w:right="-72"/>
              <w:jc w:val="right"/>
              <w:rPr>
                <w:rFonts w:ascii="Arial" w:hAnsi="Arial" w:cs="Arial"/>
                <w:b/>
                <w:bCs/>
                <w:sz w:val="18"/>
                <w:szCs w:val="18"/>
              </w:rPr>
            </w:pPr>
            <w:r>
              <w:rPr>
                <w:rFonts w:ascii="Arial" w:hAnsi="Arial" w:cs="Arial"/>
                <w:b/>
                <w:bCs/>
                <w:sz w:val="18"/>
                <w:szCs w:val="18"/>
              </w:rPr>
              <w:t xml:space="preserve">credited </w:t>
            </w:r>
            <w:r w:rsidR="0060653F" w:rsidRPr="00A572BD">
              <w:rPr>
                <w:rFonts w:ascii="Arial" w:hAnsi="Arial" w:cs="Arial"/>
                <w:b/>
                <w:bCs/>
                <w:sz w:val="18"/>
                <w:szCs w:val="18"/>
              </w:rPr>
              <w:t>to other</w:t>
            </w:r>
          </w:p>
        </w:tc>
        <w:tc>
          <w:tcPr>
            <w:tcW w:w="1350" w:type="dxa"/>
            <w:vAlign w:val="bottom"/>
          </w:tcPr>
          <w:p w14:paraId="19A074E0" w14:textId="77777777" w:rsidR="0060653F" w:rsidRPr="00A572BD" w:rsidRDefault="0060653F" w:rsidP="00DC556D">
            <w:pPr>
              <w:ind w:right="-72"/>
              <w:jc w:val="right"/>
              <w:rPr>
                <w:rFonts w:ascii="Arial" w:hAnsi="Arial" w:cs="Arial"/>
                <w:b/>
                <w:bCs/>
                <w:sz w:val="18"/>
                <w:szCs w:val="18"/>
              </w:rPr>
            </w:pPr>
            <w:r w:rsidRPr="00A572BD">
              <w:rPr>
                <w:rFonts w:ascii="Arial" w:hAnsi="Arial" w:cs="Arial"/>
                <w:b/>
                <w:bCs/>
                <w:sz w:val="18"/>
                <w:szCs w:val="18"/>
              </w:rPr>
              <w:t>As at</w:t>
            </w:r>
          </w:p>
        </w:tc>
      </w:tr>
      <w:tr w:rsidR="0060653F" w:rsidRPr="00A572BD" w14:paraId="4E02E813" w14:textId="77777777" w:rsidTr="00DC556D">
        <w:tc>
          <w:tcPr>
            <w:tcW w:w="3870" w:type="dxa"/>
            <w:vAlign w:val="bottom"/>
          </w:tcPr>
          <w:p w14:paraId="7C2E8848" w14:textId="77777777" w:rsidR="0060653F" w:rsidRPr="00A572BD" w:rsidRDefault="0060653F" w:rsidP="00DC556D">
            <w:pPr>
              <w:rPr>
                <w:rFonts w:ascii="Arial" w:hAnsi="Arial" w:cs="Arial"/>
                <w:sz w:val="18"/>
                <w:szCs w:val="18"/>
              </w:rPr>
            </w:pPr>
          </w:p>
        </w:tc>
        <w:tc>
          <w:tcPr>
            <w:tcW w:w="1350" w:type="dxa"/>
            <w:vAlign w:val="bottom"/>
          </w:tcPr>
          <w:p w14:paraId="202F3BE0" w14:textId="77777777" w:rsidR="0060653F" w:rsidRPr="00A572BD" w:rsidRDefault="0060653F" w:rsidP="00DC556D">
            <w:pPr>
              <w:ind w:right="-72"/>
              <w:jc w:val="right"/>
              <w:rPr>
                <w:rFonts w:ascii="Arial" w:hAnsi="Arial" w:cs="Arial"/>
                <w:b/>
                <w:bCs/>
                <w:snapToGrid w:val="0"/>
                <w:sz w:val="18"/>
                <w:szCs w:val="18"/>
                <w:cs/>
                <w:lang w:eastAsia="th-TH"/>
              </w:rPr>
            </w:pPr>
            <w:r w:rsidRPr="00A572BD">
              <w:rPr>
                <w:rFonts w:ascii="Arial" w:hAnsi="Arial" w:cs="Arial"/>
                <w:b/>
                <w:bCs/>
                <w:sz w:val="18"/>
                <w:szCs w:val="18"/>
              </w:rPr>
              <w:t>1 January</w:t>
            </w:r>
          </w:p>
        </w:tc>
        <w:tc>
          <w:tcPr>
            <w:tcW w:w="1391" w:type="dxa"/>
            <w:vAlign w:val="bottom"/>
          </w:tcPr>
          <w:p w14:paraId="4F18D4D2" w14:textId="716805FC" w:rsidR="0060653F" w:rsidRPr="00A572BD" w:rsidRDefault="0060653F" w:rsidP="00DC556D">
            <w:pPr>
              <w:ind w:right="-72"/>
              <w:jc w:val="right"/>
              <w:rPr>
                <w:rFonts w:ascii="Arial" w:hAnsi="Arial" w:cs="Arial"/>
                <w:b/>
                <w:bCs/>
                <w:sz w:val="18"/>
                <w:szCs w:val="18"/>
              </w:rPr>
            </w:pPr>
            <w:r w:rsidRPr="00A572BD">
              <w:rPr>
                <w:rFonts w:ascii="Arial" w:hAnsi="Arial" w:cs="Arial"/>
                <w:b/>
                <w:bCs/>
                <w:sz w:val="18"/>
                <w:szCs w:val="18"/>
              </w:rPr>
              <w:t>credited to</w:t>
            </w:r>
          </w:p>
        </w:tc>
        <w:tc>
          <w:tcPr>
            <w:tcW w:w="1579" w:type="dxa"/>
          </w:tcPr>
          <w:p w14:paraId="06A94AF8" w14:textId="77777777" w:rsidR="0060653F" w:rsidRPr="00A572BD" w:rsidRDefault="0060653F" w:rsidP="00DC556D">
            <w:pPr>
              <w:ind w:left="-146" w:right="-72"/>
              <w:jc w:val="right"/>
              <w:rPr>
                <w:rFonts w:ascii="Arial" w:hAnsi="Arial" w:cs="Arial"/>
                <w:b/>
                <w:bCs/>
                <w:sz w:val="18"/>
                <w:szCs w:val="18"/>
              </w:rPr>
            </w:pPr>
            <w:r w:rsidRPr="00A572BD">
              <w:rPr>
                <w:rFonts w:ascii="Arial" w:hAnsi="Arial" w:cs="Arial"/>
                <w:b/>
                <w:bCs/>
                <w:sz w:val="18"/>
                <w:szCs w:val="18"/>
              </w:rPr>
              <w:t>comprehensive</w:t>
            </w:r>
          </w:p>
        </w:tc>
        <w:tc>
          <w:tcPr>
            <w:tcW w:w="1350" w:type="dxa"/>
            <w:vAlign w:val="bottom"/>
          </w:tcPr>
          <w:p w14:paraId="27ADB4EE" w14:textId="77777777" w:rsidR="0060653F" w:rsidRPr="00A572BD" w:rsidRDefault="0060653F" w:rsidP="00DC556D">
            <w:pPr>
              <w:ind w:right="-72"/>
              <w:jc w:val="right"/>
              <w:rPr>
                <w:rFonts w:ascii="Arial" w:hAnsi="Arial" w:cs="Arial"/>
                <w:b/>
                <w:bCs/>
                <w:snapToGrid w:val="0"/>
                <w:sz w:val="18"/>
                <w:szCs w:val="18"/>
                <w:cs/>
                <w:lang w:eastAsia="th-TH"/>
              </w:rPr>
            </w:pPr>
            <w:r w:rsidRPr="00A572BD">
              <w:rPr>
                <w:rFonts w:ascii="Arial" w:hAnsi="Arial" w:cs="Arial"/>
                <w:b/>
                <w:bCs/>
                <w:sz w:val="18"/>
                <w:szCs w:val="18"/>
              </w:rPr>
              <w:t>31 December</w:t>
            </w:r>
          </w:p>
        </w:tc>
      </w:tr>
      <w:tr w:rsidR="0060653F" w:rsidRPr="00A572BD" w14:paraId="419D074D" w14:textId="77777777" w:rsidTr="00DC556D">
        <w:tc>
          <w:tcPr>
            <w:tcW w:w="3870" w:type="dxa"/>
            <w:vAlign w:val="bottom"/>
          </w:tcPr>
          <w:p w14:paraId="608E0408" w14:textId="77777777" w:rsidR="0060653F" w:rsidRPr="00A572BD" w:rsidRDefault="0060653F" w:rsidP="00DC556D">
            <w:pPr>
              <w:rPr>
                <w:rFonts w:ascii="Arial" w:hAnsi="Arial" w:cs="Arial"/>
                <w:sz w:val="18"/>
                <w:szCs w:val="18"/>
              </w:rPr>
            </w:pPr>
          </w:p>
        </w:tc>
        <w:tc>
          <w:tcPr>
            <w:tcW w:w="1350" w:type="dxa"/>
            <w:tcBorders>
              <w:bottom w:val="single" w:sz="4" w:space="0" w:color="auto"/>
            </w:tcBorders>
            <w:shd w:val="clear" w:color="auto" w:fill="auto"/>
            <w:vAlign w:val="bottom"/>
          </w:tcPr>
          <w:p w14:paraId="433D8CA9" w14:textId="77777777" w:rsidR="0060653F" w:rsidRPr="00A572BD" w:rsidRDefault="0060653F" w:rsidP="00DC556D">
            <w:pPr>
              <w:ind w:right="-72"/>
              <w:jc w:val="right"/>
              <w:rPr>
                <w:rFonts w:ascii="Arial" w:hAnsi="Arial" w:cs="Arial"/>
                <w:b/>
                <w:bCs/>
                <w:snapToGrid w:val="0"/>
                <w:sz w:val="18"/>
                <w:szCs w:val="18"/>
                <w:cs/>
                <w:lang w:eastAsia="th-TH"/>
              </w:rPr>
            </w:pPr>
            <w:r w:rsidRPr="00A572BD">
              <w:rPr>
                <w:rFonts w:ascii="Arial" w:hAnsi="Arial" w:cs="Arial"/>
                <w:b/>
                <w:bCs/>
                <w:sz w:val="18"/>
                <w:szCs w:val="18"/>
              </w:rPr>
              <w:t>2020</w:t>
            </w:r>
          </w:p>
        </w:tc>
        <w:tc>
          <w:tcPr>
            <w:tcW w:w="1391" w:type="dxa"/>
            <w:tcBorders>
              <w:bottom w:val="single" w:sz="4" w:space="0" w:color="auto"/>
            </w:tcBorders>
            <w:shd w:val="clear" w:color="auto" w:fill="auto"/>
            <w:vAlign w:val="bottom"/>
          </w:tcPr>
          <w:p w14:paraId="2B49FC7F" w14:textId="77777777" w:rsidR="0060653F" w:rsidRPr="00A572BD" w:rsidRDefault="0060653F" w:rsidP="00DC556D">
            <w:pPr>
              <w:ind w:right="-72"/>
              <w:jc w:val="right"/>
              <w:rPr>
                <w:rFonts w:ascii="Arial" w:hAnsi="Arial" w:cs="Arial"/>
                <w:b/>
                <w:bCs/>
                <w:snapToGrid w:val="0"/>
                <w:sz w:val="18"/>
                <w:szCs w:val="18"/>
                <w:cs/>
                <w:lang w:eastAsia="th-TH"/>
              </w:rPr>
            </w:pPr>
            <w:r w:rsidRPr="00A572BD">
              <w:rPr>
                <w:rFonts w:ascii="Arial" w:hAnsi="Arial" w:cs="Arial"/>
                <w:b/>
                <w:bCs/>
                <w:sz w:val="18"/>
                <w:szCs w:val="18"/>
              </w:rPr>
              <w:t>profit or loss</w:t>
            </w:r>
          </w:p>
        </w:tc>
        <w:tc>
          <w:tcPr>
            <w:tcW w:w="1579" w:type="dxa"/>
            <w:tcBorders>
              <w:bottom w:val="single" w:sz="4" w:space="0" w:color="auto"/>
            </w:tcBorders>
            <w:shd w:val="clear" w:color="auto" w:fill="auto"/>
            <w:vAlign w:val="bottom"/>
          </w:tcPr>
          <w:p w14:paraId="50686A74" w14:textId="0DBD82FA" w:rsidR="0060653F" w:rsidRPr="00A572BD" w:rsidRDefault="00744ECB" w:rsidP="00DC556D">
            <w:pPr>
              <w:ind w:right="-72"/>
              <w:jc w:val="right"/>
              <w:rPr>
                <w:rFonts w:ascii="Arial" w:hAnsi="Arial" w:cs="Arial"/>
                <w:b/>
                <w:bCs/>
                <w:snapToGrid w:val="0"/>
                <w:sz w:val="18"/>
                <w:szCs w:val="18"/>
                <w:cs/>
                <w:lang w:eastAsia="th-TH"/>
              </w:rPr>
            </w:pPr>
            <w:r>
              <w:rPr>
                <w:rFonts w:ascii="Arial" w:hAnsi="Arial" w:cs="Arial"/>
                <w:b/>
                <w:bCs/>
                <w:sz w:val="18"/>
                <w:szCs w:val="18"/>
              </w:rPr>
              <w:t>i</w:t>
            </w:r>
            <w:r w:rsidR="0060653F" w:rsidRPr="00A572BD">
              <w:rPr>
                <w:rFonts w:ascii="Arial" w:hAnsi="Arial" w:cs="Arial"/>
                <w:b/>
                <w:bCs/>
                <w:sz w:val="18"/>
                <w:szCs w:val="18"/>
              </w:rPr>
              <w:t>ncome</w:t>
            </w:r>
            <w:r w:rsidR="008A2C79">
              <w:rPr>
                <w:rFonts w:ascii="Arial" w:hAnsi="Arial" w:cs="Arial"/>
                <w:b/>
                <w:bCs/>
                <w:sz w:val="18"/>
                <w:szCs w:val="18"/>
              </w:rPr>
              <w:t xml:space="preserve"> or loss</w:t>
            </w:r>
          </w:p>
        </w:tc>
        <w:tc>
          <w:tcPr>
            <w:tcW w:w="1350" w:type="dxa"/>
            <w:tcBorders>
              <w:bottom w:val="single" w:sz="4" w:space="0" w:color="auto"/>
            </w:tcBorders>
            <w:shd w:val="clear" w:color="auto" w:fill="auto"/>
            <w:vAlign w:val="bottom"/>
          </w:tcPr>
          <w:p w14:paraId="50C8C792" w14:textId="77777777" w:rsidR="0060653F" w:rsidRPr="00A572BD" w:rsidRDefault="0060653F" w:rsidP="00DC556D">
            <w:pPr>
              <w:ind w:right="-72"/>
              <w:jc w:val="right"/>
              <w:rPr>
                <w:rFonts w:ascii="Arial" w:hAnsi="Arial" w:cs="Arial"/>
                <w:b/>
                <w:bCs/>
                <w:snapToGrid w:val="0"/>
                <w:sz w:val="18"/>
                <w:szCs w:val="18"/>
                <w:cs/>
                <w:lang w:eastAsia="th-TH"/>
              </w:rPr>
            </w:pPr>
            <w:r w:rsidRPr="00A572BD">
              <w:rPr>
                <w:rFonts w:ascii="Arial" w:hAnsi="Arial" w:cs="Arial"/>
                <w:b/>
                <w:bCs/>
                <w:sz w:val="18"/>
                <w:szCs w:val="18"/>
              </w:rPr>
              <w:t>2020</w:t>
            </w:r>
          </w:p>
        </w:tc>
      </w:tr>
      <w:tr w:rsidR="0060653F" w:rsidRPr="00531F51" w14:paraId="25646DE5" w14:textId="77777777" w:rsidTr="00DC556D">
        <w:tc>
          <w:tcPr>
            <w:tcW w:w="3870" w:type="dxa"/>
            <w:vAlign w:val="bottom"/>
          </w:tcPr>
          <w:p w14:paraId="402DF7F4" w14:textId="77777777" w:rsidR="0060653F" w:rsidRPr="00531F51" w:rsidRDefault="0060653F" w:rsidP="00DC556D">
            <w:pPr>
              <w:pStyle w:val="Header"/>
              <w:rPr>
                <w:rFonts w:ascii="Arial" w:hAnsi="Arial" w:cs="Arial"/>
                <w:b/>
                <w:bCs/>
                <w:sz w:val="12"/>
                <w:szCs w:val="12"/>
                <w:lang w:eastAsia="en-US"/>
              </w:rPr>
            </w:pPr>
          </w:p>
        </w:tc>
        <w:tc>
          <w:tcPr>
            <w:tcW w:w="1350" w:type="dxa"/>
            <w:tcBorders>
              <w:top w:val="single" w:sz="4" w:space="0" w:color="auto"/>
            </w:tcBorders>
            <w:vAlign w:val="bottom"/>
          </w:tcPr>
          <w:p w14:paraId="3E8E2375" w14:textId="77777777" w:rsidR="0060653F" w:rsidRPr="00531F51" w:rsidRDefault="0060653F" w:rsidP="00DC556D">
            <w:pPr>
              <w:pStyle w:val="Header"/>
              <w:ind w:right="-72"/>
              <w:jc w:val="right"/>
              <w:rPr>
                <w:rFonts w:ascii="Arial" w:hAnsi="Arial" w:cs="Arial"/>
                <w:sz w:val="12"/>
                <w:szCs w:val="12"/>
                <w:lang w:eastAsia="en-US"/>
              </w:rPr>
            </w:pPr>
          </w:p>
        </w:tc>
        <w:tc>
          <w:tcPr>
            <w:tcW w:w="1391" w:type="dxa"/>
            <w:tcBorders>
              <w:top w:val="single" w:sz="4" w:space="0" w:color="auto"/>
            </w:tcBorders>
            <w:vAlign w:val="bottom"/>
          </w:tcPr>
          <w:p w14:paraId="6DF314D8" w14:textId="77777777" w:rsidR="0060653F" w:rsidRPr="00531F51" w:rsidRDefault="0060653F" w:rsidP="00DC556D">
            <w:pPr>
              <w:pStyle w:val="Header"/>
              <w:ind w:right="-72"/>
              <w:jc w:val="right"/>
              <w:rPr>
                <w:rFonts w:ascii="Arial" w:hAnsi="Arial" w:cs="Arial"/>
                <w:sz w:val="12"/>
                <w:szCs w:val="12"/>
                <w:lang w:eastAsia="en-US"/>
              </w:rPr>
            </w:pPr>
          </w:p>
        </w:tc>
        <w:tc>
          <w:tcPr>
            <w:tcW w:w="1579" w:type="dxa"/>
            <w:tcBorders>
              <w:top w:val="single" w:sz="4" w:space="0" w:color="auto"/>
            </w:tcBorders>
            <w:vAlign w:val="bottom"/>
          </w:tcPr>
          <w:p w14:paraId="21739E67" w14:textId="77777777" w:rsidR="0060653F" w:rsidRPr="00531F51" w:rsidRDefault="0060653F" w:rsidP="00DC556D">
            <w:pPr>
              <w:pStyle w:val="Header"/>
              <w:ind w:right="-72"/>
              <w:jc w:val="right"/>
              <w:rPr>
                <w:rFonts w:ascii="Arial" w:hAnsi="Arial" w:cs="Arial"/>
                <w:sz w:val="12"/>
                <w:szCs w:val="12"/>
                <w:lang w:eastAsia="en-US"/>
              </w:rPr>
            </w:pPr>
          </w:p>
        </w:tc>
        <w:tc>
          <w:tcPr>
            <w:tcW w:w="1350" w:type="dxa"/>
            <w:tcBorders>
              <w:top w:val="single" w:sz="4" w:space="0" w:color="auto"/>
            </w:tcBorders>
            <w:vAlign w:val="bottom"/>
          </w:tcPr>
          <w:p w14:paraId="6B9099AD" w14:textId="77777777" w:rsidR="0060653F" w:rsidRPr="00531F51" w:rsidRDefault="0060653F" w:rsidP="00DC556D">
            <w:pPr>
              <w:pStyle w:val="Header"/>
              <w:ind w:right="-72"/>
              <w:jc w:val="right"/>
              <w:rPr>
                <w:rFonts w:ascii="Arial" w:hAnsi="Arial" w:cs="Arial"/>
                <w:sz w:val="12"/>
                <w:szCs w:val="12"/>
                <w:lang w:eastAsia="en-US"/>
              </w:rPr>
            </w:pPr>
          </w:p>
        </w:tc>
      </w:tr>
      <w:tr w:rsidR="0060653F" w:rsidRPr="00A572BD" w14:paraId="250DE7C8" w14:textId="77777777" w:rsidTr="00DC556D">
        <w:tc>
          <w:tcPr>
            <w:tcW w:w="3870" w:type="dxa"/>
            <w:vAlign w:val="bottom"/>
          </w:tcPr>
          <w:p w14:paraId="18D8C156" w14:textId="77777777" w:rsidR="0060653F" w:rsidRPr="00A572BD" w:rsidRDefault="0060653F" w:rsidP="00DC556D">
            <w:pPr>
              <w:pStyle w:val="Header"/>
              <w:rPr>
                <w:rFonts w:ascii="Arial" w:hAnsi="Arial" w:cs="Arial"/>
                <w:b/>
                <w:bCs/>
                <w:sz w:val="18"/>
                <w:szCs w:val="18"/>
                <w:cs/>
                <w:lang w:eastAsia="en-US"/>
              </w:rPr>
            </w:pPr>
            <w:r w:rsidRPr="00A572BD">
              <w:rPr>
                <w:rFonts w:ascii="Arial" w:hAnsi="Arial" w:cs="Arial"/>
                <w:b/>
                <w:bCs/>
                <w:sz w:val="18"/>
                <w:szCs w:val="18"/>
                <w:lang w:eastAsia="en-US"/>
              </w:rPr>
              <w:t>Deferred tax assets</w:t>
            </w:r>
          </w:p>
        </w:tc>
        <w:tc>
          <w:tcPr>
            <w:tcW w:w="1350" w:type="dxa"/>
            <w:vAlign w:val="bottom"/>
          </w:tcPr>
          <w:p w14:paraId="4E7DBD3C" w14:textId="77777777" w:rsidR="0060653F" w:rsidRPr="00A572BD" w:rsidRDefault="0060653F" w:rsidP="00DC556D">
            <w:pPr>
              <w:pStyle w:val="Header"/>
              <w:ind w:right="-72"/>
              <w:jc w:val="right"/>
              <w:rPr>
                <w:rFonts w:ascii="Arial" w:hAnsi="Arial" w:cs="Arial"/>
                <w:sz w:val="18"/>
                <w:szCs w:val="18"/>
                <w:lang w:eastAsia="en-US"/>
              </w:rPr>
            </w:pPr>
          </w:p>
        </w:tc>
        <w:tc>
          <w:tcPr>
            <w:tcW w:w="1391" w:type="dxa"/>
            <w:vAlign w:val="bottom"/>
          </w:tcPr>
          <w:p w14:paraId="48D17B17" w14:textId="77777777" w:rsidR="0060653F" w:rsidRPr="00A572BD" w:rsidRDefault="0060653F" w:rsidP="00DC556D">
            <w:pPr>
              <w:pStyle w:val="Header"/>
              <w:ind w:right="-72"/>
              <w:jc w:val="right"/>
              <w:rPr>
                <w:rFonts w:ascii="Arial" w:hAnsi="Arial" w:cs="Arial"/>
                <w:sz w:val="18"/>
                <w:szCs w:val="18"/>
                <w:lang w:eastAsia="en-US"/>
              </w:rPr>
            </w:pPr>
          </w:p>
        </w:tc>
        <w:tc>
          <w:tcPr>
            <w:tcW w:w="1579" w:type="dxa"/>
            <w:vAlign w:val="bottom"/>
          </w:tcPr>
          <w:p w14:paraId="276C0875" w14:textId="77777777" w:rsidR="0060653F" w:rsidRPr="00A572BD" w:rsidRDefault="0060653F" w:rsidP="00DC556D">
            <w:pPr>
              <w:pStyle w:val="Header"/>
              <w:ind w:right="-72"/>
              <w:jc w:val="right"/>
              <w:rPr>
                <w:rFonts w:ascii="Arial" w:hAnsi="Arial" w:cs="Arial"/>
                <w:sz w:val="18"/>
                <w:szCs w:val="18"/>
                <w:lang w:eastAsia="en-US"/>
              </w:rPr>
            </w:pPr>
          </w:p>
        </w:tc>
        <w:tc>
          <w:tcPr>
            <w:tcW w:w="1350" w:type="dxa"/>
            <w:vAlign w:val="bottom"/>
          </w:tcPr>
          <w:p w14:paraId="768D47F1" w14:textId="77777777" w:rsidR="0060653F" w:rsidRPr="00A572BD" w:rsidRDefault="0060653F" w:rsidP="00DC556D">
            <w:pPr>
              <w:pStyle w:val="Header"/>
              <w:ind w:right="-72"/>
              <w:jc w:val="right"/>
              <w:rPr>
                <w:rFonts w:ascii="Arial" w:hAnsi="Arial" w:cs="Arial"/>
                <w:sz w:val="18"/>
                <w:szCs w:val="18"/>
                <w:lang w:eastAsia="en-US"/>
              </w:rPr>
            </w:pPr>
          </w:p>
        </w:tc>
      </w:tr>
      <w:tr w:rsidR="0060653F" w:rsidRPr="00A572BD" w14:paraId="204F6DE7" w14:textId="77777777" w:rsidTr="00DC556D">
        <w:tc>
          <w:tcPr>
            <w:tcW w:w="3870" w:type="dxa"/>
            <w:vAlign w:val="bottom"/>
          </w:tcPr>
          <w:p w14:paraId="2181A79E" w14:textId="77777777" w:rsidR="0060653F" w:rsidRPr="00A572BD" w:rsidRDefault="0060653F" w:rsidP="00DC556D">
            <w:pPr>
              <w:pStyle w:val="Header"/>
              <w:rPr>
                <w:rFonts w:ascii="Arial" w:hAnsi="Arial" w:cs="Arial"/>
                <w:b/>
                <w:bCs/>
                <w:sz w:val="18"/>
                <w:szCs w:val="18"/>
                <w:lang w:eastAsia="en-US"/>
              </w:rPr>
            </w:pPr>
            <w:r w:rsidRPr="00A572BD">
              <w:rPr>
                <w:rFonts w:ascii="Arial" w:hAnsi="Arial" w:cs="Arial"/>
                <w:sz w:val="18"/>
                <w:szCs w:val="18"/>
                <w:lang w:eastAsia="en-US"/>
              </w:rPr>
              <w:t>Tax losses carried forward</w:t>
            </w:r>
          </w:p>
        </w:tc>
        <w:tc>
          <w:tcPr>
            <w:tcW w:w="1350" w:type="dxa"/>
          </w:tcPr>
          <w:p w14:paraId="06082893"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391" w:type="dxa"/>
          </w:tcPr>
          <w:p w14:paraId="02095085"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143,589,917</w:t>
            </w:r>
          </w:p>
        </w:tc>
        <w:tc>
          <w:tcPr>
            <w:tcW w:w="1579" w:type="dxa"/>
          </w:tcPr>
          <w:p w14:paraId="3A62ABE0"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350" w:type="dxa"/>
          </w:tcPr>
          <w:p w14:paraId="766874A2"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143,589,917</w:t>
            </w:r>
          </w:p>
        </w:tc>
      </w:tr>
      <w:tr w:rsidR="0060653F" w:rsidRPr="00A572BD" w14:paraId="2E50A564" w14:textId="77777777" w:rsidTr="00DC556D">
        <w:tc>
          <w:tcPr>
            <w:tcW w:w="3870" w:type="dxa"/>
            <w:vAlign w:val="bottom"/>
          </w:tcPr>
          <w:p w14:paraId="223804EC" w14:textId="77777777" w:rsidR="0060653F" w:rsidRPr="00A572BD" w:rsidRDefault="0060653F" w:rsidP="00DC556D">
            <w:pPr>
              <w:pStyle w:val="Header"/>
              <w:rPr>
                <w:rFonts w:ascii="Arial" w:hAnsi="Arial" w:cs="Arial"/>
                <w:sz w:val="18"/>
                <w:szCs w:val="18"/>
                <w:lang w:eastAsia="en-US"/>
              </w:rPr>
            </w:pPr>
            <w:r w:rsidRPr="00A572BD">
              <w:rPr>
                <w:rFonts w:ascii="Arial" w:hAnsi="Arial" w:cs="Arial"/>
                <w:sz w:val="18"/>
                <w:szCs w:val="18"/>
                <w:lang w:eastAsia="en-US"/>
              </w:rPr>
              <w:t>Expected credit losses</w:t>
            </w:r>
          </w:p>
        </w:tc>
        <w:tc>
          <w:tcPr>
            <w:tcW w:w="1350" w:type="dxa"/>
            <w:shd w:val="clear" w:color="auto" w:fill="auto"/>
          </w:tcPr>
          <w:p w14:paraId="5A218895" w14:textId="77777777" w:rsidR="0060653F" w:rsidRPr="00A572BD" w:rsidRDefault="0060653F"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882,624</w:t>
            </w:r>
          </w:p>
        </w:tc>
        <w:tc>
          <w:tcPr>
            <w:tcW w:w="1391" w:type="dxa"/>
            <w:shd w:val="clear" w:color="auto" w:fill="auto"/>
          </w:tcPr>
          <w:p w14:paraId="53819478" w14:textId="77777777" w:rsidR="0060653F" w:rsidRPr="00A572BD" w:rsidRDefault="0060653F" w:rsidP="00DC556D">
            <w:pPr>
              <w:tabs>
                <w:tab w:val="center" w:pos="4320"/>
                <w:tab w:val="right" w:pos="8640"/>
              </w:tabs>
              <w:ind w:right="-72"/>
              <w:jc w:val="right"/>
              <w:rPr>
                <w:rFonts w:ascii="Arial" w:hAnsi="Arial" w:cs="Arial"/>
                <w:sz w:val="18"/>
                <w:szCs w:val="18"/>
                <w:lang w:val="en-US"/>
              </w:rPr>
            </w:pPr>
            <w:r w:rsidRPr="00A572BD">
              <w:rPr>
                <w:rFonts w:ascii="Arial" w:hAnsi="Arial" w:cs="Arial"/>
                <w:sz w:val="18"/>
                <w:szCs w:val="18"/>
              </w:rPr>
              <w:t>887</w:t>
            </w:r>
            <w:r w:rsidRPr="00A572BD">
              <w:rPr>
                <w:rFonts w:ascii="Arial" w:hAnsi="Arial" w:cs="Arial"/>
                <w:sz w:val="18"/>
                <w:szCs w:val="18"/>
                <w:lang w:val="en-US"/>
              </w:rPr>
              <w:t>,</w:t>
            </w:r>
            <w:r w:rsidRPr="00A572BD">
              <w:rPr>
                <w:rFonts w:ascii="Arial" w:hAnsi="Arial" w:cs="Arial"/>
                <w:sz w:val="18"/>
                <w:szCs w:val="18"/>
              </w:rPr>
              <w:t>900</w:t>
            </w:r>
          </w:p>
        </w:tc>
        <w:tc>
          <w:tcPr>
            <w:tcW w:w="1579" w:type="dxa"/>
          </w:tcPr>
          <w:p w14:paraId="2D299F5B"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350" w:type="dxa"/>
            <w:shd w:val="clear" w:color="auto" w:fill="auto"/>
          </w:tcPr>
          <w:p w14:paraId="30D31EC8"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1,770,524</w:t>
            </w:r>
          </w:p>
        </w:tc>
      </w:tr>
      <w:tr w:rsidR="0060653F" w:rsidRPr="00A572BD" w14:paraId="3BEBD543" w14:textId="77777777" w:rsidTr="00DC556D">
        <w:tc>
          <w:tcPr>
            <w:tcW w:w="3870" w:type="dxa"/>
            <w:vAlign w:val="bottom"/>
          </w:tcPr>
          <w:p w14:paraId="66E5B2C9" w14:textId="77777777" w:rsidR="0060653F" w:rsidRPr="00A572BD" w:rsidRDefault="0060653F" w:rsidP="00DC556D">
            <w:pPr>
              <w:pStyle w:val="Header"/>
              <w:rPr>
                <w:rFonts w:ascii="Arial" w:hAnsi="Arial" w:cs="Arial"/>
                <w:sz w:val="18"/>
                <w:szCs w:val="18"/>
                <w:lang w:eastAsia="en-US"/>
              </w:rPr>
            </w:pPr>
            <w:r w:rsidRPr="00A572BD">
              <w:rPr>
                <w:rFonts w:ascii="Arial" w:hAnsi="Arial" w:cs="Arial"/>
                <w:sz w:val="18"/>
                <w:szCs w:val="18"/>
                <w:lang w:eastAsia="en-US"/>
              </w:rPr>
              <w:t>Allowance for obsolete inventory</w:t>
            </w:r>
          </w:p>
        </w:tc>
        <w:tc>
          <w:tcPr>
            <w:tcW w:w="1350" w:type="dxa"/>
            <w:shd w:val="clear" w:color="auto" w:fill="auto"/>
          </w:tcPr>
          <w:p w14:paraId="1508B179" w14:textId="77777777" w:rsidR="0060653F" w:rsidRPr="00A572BD" w:rsidRDefault="0060653F"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4,018,273</w:t>
            </w:r>
          </w:p>
        </w:tc>
        <w:tc>
          <w:tcPr>
            <w:tcW w:w="1391" w:type="dxa"/>
            <w:shd w:val="clear" w:color="auto" w:fill="auto"/>
          </w:tcPr>
          <w:p w14:paraId="098D2A61" w14:textId="77777777" w:rsidR="0060653F" w:rsidRPr="00A572BD" w:rsidRDefault="0060653F" w:rsidP="00DC556D">
            <w:pPr>
              <w:tabs>
                <w:tab w:val="center" w:pos="4320"/>
                <w:tab w:val="right" w:pos="8640"/>
              </w:tabs>
              <w:ind w:right="-72"/>
              <w:jc w:val="right"/>
              <w:rPr>
                <w:rFonts w:ascii="Arial" w:hAnsi="Arial" w:cs="Arial"/>
                <w:sz w:val="18"/>
                <w:szCs w:val="18"/>
                <w:lang w:val="en-US"/>
              </w:rPr>
            </w:pPr>
            <w:r w:rsidRPr="00A572BD">
              <w:rPr>
                <w:rFonts w:ascii="Arial" w:hAnsi="Arial" w:cs="Arial"/>
                <w:sz w:val="18"/>
                <w:szCs w:val="18"/>
              </w:rPr>
              <w:t>260</w:t>
            </w:r>
            <w:r w:rsidRPr="00A572BD">
              <w:rPr>
                <w:rFonts w:ascii="Arial" w:hAnsi="Arial" w:cs="Arial"/>
                <w:sz w:val="18"/>
                <w:szCs w:val="18"/>
                <w:lang w:val="en-US"/>
              </w:rPr>
              <w:t>,</w:t>
            </w:r>
            <w:r w:rsidRPr="00A572BD">
              <w:rPr>
                <w:rFonts w:ascii="Arial" w:hAnsi="Arial" w:cs="Arial"/>
                <w:sz w:val="18"/>
                <w:szCs w:val="18"/>
              </w:rPr>
              <w:t>000</w:t>
            </w:r>
          </w:p>
        </w:tc>
        <w:tc>
          <w:tcPr>
            <w:tcW w:w="1579" w:type="dxa"/>
          </w:tcPr>
          <w:p w14:paraId="079F804B"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350" w:type="dxa"/>
            <w:shd w:val="clear" w:color="auto" w:fill="auto"/>
          </w:tcPr>
          <w:p w14:paraId="0D096171"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4,278,273</w:t>
            </w:r>
          </w:p>
        </w:tc>
      </w:tr>
      <w:tr w:rsidR="0060653F" w:rsidRPr="00A572BD" w14:paraId="70C82128" w14:textId="77777777" w:rsidTr="00DC556D">
        <w:tc>
          <w:tcPr>
            <w:tcW w:w="3870" w:type="dxa"/>
            <w:vAlign w:val="bottom"/>
          </w:tcPr>
          <w:p w14:paraId="6161416E" w14:textId="77777777" w:rsidR="0060653F" w:rsidRPr="00A572BD" w:rsidRDefault="0060653F" w:rsidP="00DC556D">
            <w:pPr>
              <w:pStyle w:val="Header"/>
              <w:rPr>
                <w:rFonts w:ascii="Arial" w:hAnsi="Arial" w:cs="Arial"/>
                <w:sz w:val="18"/>
                <w:szCs w:val="18"/>
                <w:lang w:eastAsia="en-US"/>
              </w:rPr>
            </w:pPr>
            <w:r w:rsidRPr="00A572BD">
              <w:rPr>
                <w:rFonts w:ascii="Arial" w:hAnsi="Arial" w:cs="Arial"/>
                <w:sz w:val="18"/>
                <w:szCs w:val="18"/>
                <w:lang w:eastAsia="en-US"/>
              </w:rPr>
              <w:t>Depreciation</w:t>
            </w:r>
          </w:p>
        </w:tc>
        <w:tc>
          <w:tcPr>
            <w:tcW w:w="1350" w:type="dxa"/>
            <w:shd w:val="clear" w:color="auto" w:fill="auto"/>
          </w:tcPr>
          <w:p w14:paraId="6B180DD9"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31</w:t>
            </w:r>
          </w:p>
        </w:tc>
        <w:tc>
          <w:tcPr>
            <w:tcW w:w="1391" w:type="dxa"/>
            <w:shd w:val="clear" w:color="auto" w:fill="auto"/>
          </w:tcPr>
          <w:p w14:paraId="14D82576"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579" w:type="dxa"/>
          </w:tcPr>
          <w:p w14:paraId="4321DB6F"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350" w:type="dxa"/>
            <w:shd w:val="clear" w:color="auto" w:fill="auto"/>
          </w:tcPr>
          <w:p w14:paraId="04EC1AAD"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31</w:t>
            </w:r>
          </w:p>
        </w:tc>
      </w:tr>
      <w:tr w:rsidR="0060653F" w:rsidRPr="00A572BD" w14:paraId="196BE0F0" w14:textId="77777777" w:rsidTr="00DC556D">
        <w:tc>
          <w:tcPr>
            <w:tcW w:w="3870" w:type="dxa"/>
            <w:vAlign w:val="bottom"/>
          </w:tcPr>
          <w:p w14:paraId="48ACF238" w14:textId="77777777" w:rsidR="0060653F" w:rsidRPr="00A572BD" w:rsidRDefault="0060653F" w:rsidP="00DC556D">
            <w:pPr>
              <w:pStyle w:val="Header"/>
              <w:rPr>
                <w:rFonts w:ascii="Arial" w:hAnsi="Arial" w:cs="Arial"/>
                <w:sz w:val="18"/>
                <w:szCs w:val="18"/>
                <w:lang w:eastAsia="en-US"/>
              </w:rPr>
            </w:pPr>
            <w:r w:rsidRPr="00A572BD">
              <w:rPr>
                <w:rFonts w:ascii="Arial" w:hAnsi="Arial" w:cs="Arial"/>
                <w:sz w:val="18"/>
                <w:szCs w:val="18"/>
                <w:lang w:eastAsia="en-US"/>
              </w:rPr>
              <w:t>Impairment of assets</w:t>
            </w:r>
          </w:p>
        </w:tc>
        <w:tc>
          <w:tcPr>
            <w:tcW w:w="1350" w:type="dxa"/>
            <w:shd w:val="clear" w:color="auto" w:fill="auto"/>
          </w:tcPr>
          <w:p w14:paraId="2DD51D65"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465,704</w:t>
            </w:r>
          </w:p>
        </w:tc>
        <w:tc>
          <w:tcPr>
            <w:tcW w:w="1391" w:type="dxa"/>
            <w:shd w:val="clear" w:color="auto" w:fill="auto"/>
          </w:tcPr>
          <w:p w14:paraId="63D5775E"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(433,343)</w:t>
            </w:r>
          </w:p>
        </w:tc>
        <w:tc>
          <w:tcPr>
            <w:tcW w:w="1579" w:type="dxa"/>
          </w:tcPr>
          <w:p w14:paraId="0F513C86"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350" w:type="dxa"/>
            <w:shd w:val="clear" w:color="auto" w:fill="auto"/>
          </w:tcPr>
          <w:p w14:paraId="3A8B9F52"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32,361</w:t>
            </w:r>
          </w:p>
        </w:tc>
      </w:tr>
      <w:tr w:rsidR="0060653F" w:rsidRPr="00A572BD" w14:paraId="663B523A" w14:textId="77777777" w:rsidTr="00DC556D">
        <w:tc>
          <w:tcPr>
            <w:tcW w:w="3870" w:type="dxa"/>
            <w:vAlign w:val="bottom"/>
          </w:tcPr>
          <w:p w14:paraId="5AA109FD" w14:textId="77777777" w:rsidR="0060653F" w:rsidRPr="00A572BD" w:rsidRDefault="0060653F" w:rsidP="00DC556D">
            <w:pPr>
              <w:pStyle w:val="Header"/>
              <w:rPr>
                <w:rFonts w:ascii="Arial" w:hAnsi="Arial" w:cs="Arial"/>
                <w:sz w:val="18"/>
                <w:szCs w:val="18"/>
                <w:lang w:eastAsia="en-US"/>
              </w:rPr>
            </w:pPr>
            <w:r w:rsidRPr="00A572BD">
              <w:rPr>
                <w:rFonts w:ascii="Arial" w:hAnsi="Arial" w:cs="Arial"/>
                <w:sz w:val="18"/>
                <w:szCs w:val="18"/>
                <w:lang w:eastAsia="en-US"/>
              </w:rPr>
              <w:t>Lease liabilities</w:t>
            </w:r>
          </w:p>
        </w:tc>
        <w:tc>
          <w:tcPr>
            <w:tcW w:w="1350" w:type="dxa"/>
            <w:shd w:val="clear" w:color="auto" w:fill="auto"/>
          </w:tcPr>
          <w:p w14:paraId="6F090E97"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428,582,273</w:t>
            </w:r>
          </w:p>
        </w:tc>
        <w:tc>
          <w:tcPr>
            <w:tcW w:w="1391" w:type="dxa"/>
            <w:shd w:val="clear" w:color="auto" w:fill="auto"/>
          </w:tcPr>
          <w:p w14:paraId="4981B556"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(16,013,310)</w:t>
            </w:r>
          </w:p>
        </w:tc>
        <w:tc>
          <w:tcPr>
            <w:tcW w:w="1579" w:type="dxa"/>
          </w:tcPr>
          <w:p w14:paraId="10166F19"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350" w:type="dxa"/>
            <w:shd w:val="clear" w:color="auto" w:fill="auto"/>
          </w:tcPr>
          <w:p w14:paraId="47B0D72A"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412,568,963</w:t>
            </w:r>
          </w:p>
        </w:tc>
      </w:tr>
      <w:tr w:rsidR="0060653F" w:rsidRPr="00A572BD" w14:paraId="5E4B4010" w14:textId="77777777" w:rsidTr="00DC556D">
        <w:tc>
          <w:tcPr>
            <w:tcW w:w="3870" w:type="dxa"/>
            <w:vAlign w:val="bottom"/>
          </w:tcPr>
          <w:p w14:paraId="0CCE7176" w14:textId="77777777" w:rsidR="0060653F" w:rsidRPr="00A572BD" w:rsidRDefault="0060653F" w:rsidP="00DC556D">
            <w:pPr>
              <w:pStyle w:val="Header"/>
              <w:rPr>
                <w:rFonts w:ascii="Arial" w:hAnsi="Arial" w:cs="Arial"/>
                <w:sz w:val="18"/>
                <w:szCs w:val="18"/>
                <w:lang w:eastAsia="en-US"/>
              </w:rPr>
            </w:pPr>
            <w:r w:rsidRPr="00A572BD">
              <w:rPr>
                <w:rFonts w:ascii="Arial" w:hAnsi="Arial" w:cs="Arial"/>
                <w:sz w:val="18"/>
                <w:szCs w:val="18"/>
                <w:lang w:eastAsia="en-US"/>
              </w:rPr>
              <w:t>Employee benefits</w:t>
            </w:r>
          </w:p>
        </w:tc>
        <w:tc>
          <w:tcPr>
            <w:tcW w:w="1350" w:type="dxa"/>
            <w:shd w:val="clear" w:color="auto" w:fill="auto"/>
          </w:tcPr>
          <w:p w14:paraId="66E36F0B"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10,891,446</w:t>
            </w:r>
          </w:p>
        </w:tc>
        <w:tc>
          <w:tcPr>
            <w:tcW w:w="1391" w:type="dxa"/>
            <w:shd w:val="clear" w:color="auto" w:fill="auto"/>
          </w:tcPr>
          <w:p w14:paraId="3E27D529"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(349,085)</w:t>
            </w:r>
          </w:p>
        </w:tc>
        <w:tc>
          <w:tcPr>
            <w:tcW w:w="1579" w:type="dxa"/>
          </w:tcPr>
          <w:p w14:paraId="19294968"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350" w:type="dxa"/>
            <w:shd w:val="clear" w:color="auto" w:fill="auto"/>
          </w:tcPr>
          <w:p w14:paraId="5FF1E782"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10,542,361</w:t>
            </w:r>
          </w:p>
        </w:tc>
      </w:tr>
      <w:tr w:rsidR="0060653F" w:rsidRPr="00A572BD" w14:paraId="5A0F19E8" w14:textId="77777777" w:rsidTr="00DC556D">
        <w:tc>
          <w:tcPr>
            <w:tcW w:w="3870" w:type="dxa"/>
            <w:vAlign w:val="bottom"/>
          </w:tcPr>
          <w:p w14:paraId="07E59DDA" w14:textId="77777777" w:rsidR="0060653F" w:rsidRPr="00A572BD" w:rsidRDefault="0060653F" w:rsidP="00DC556D">
            <w:pPr>
              <w:pStyle w:val="Header"/>
              <w:rPr>
                <w:rFonts w:ascii="Arial" w:hAnsi="Arial" w:cs="Arial"/>
                <w:sz w:val="18"/>
                <w:szCs w:val="18"/>
                <w:lang w:eastAsia="en-US"/>
              </w:rPr>
            </w:pPr>
            <w:r w:rsidRPr="00A572BD">
              <w:rPr>
                <w:rFonts w:ascii="Arial" w:hAnsi="Arial" w:cs="Arial"/>
                <w:sz w:val="18"/>
                <w:szCs w:val="18"/>
                <w:lang w:eastAsia="en-US"/>
              </w:rPr>
              <w:t>Provision for customers loyalty program</w:t>
            </w:r>
          </w:p>
        </w:tc>
        <w:tc>
          <w:tcPr>
            <w:tcW w:w="1350" w:type="dxa"/>
            <w:shd w:val="clear" w:color="auto" w:fill="auto"/>
          </w:tcPr>
          <w:p w14:paraId="0EE5673A"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1,646,102</w:t>
            </w:r>
          </w:p>
        </w:tc>
        <w:tc>
          <w:tcPr>
            <w:tcW w:w="1391" w:type="dxa"/>
            <w:shd w:val="clear" w:color="auto" w:fill="auto"/>
          </w:tcPr>
          <w:p w14:paraId="11B5C3EF"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(33,868)</w:t>
            </w:r>
          </w:p>
        </w:tc>
        <w:tc>
          <w:tcPr>
            <w:tcW w:w="1579" w:type="dxa"/>
          </w:tcPr>
          <w:p w14:paraId="052A7395"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350" w:type="dxa"/>
            <w:shd w:val="clear" w:color="auto" w:fill="auto"/>
          </w:tcPr>
          <w:p w14:paraId="48A0C0BE"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1,612,234</w:t>
            </w:r>
          </w:p>
        </w:tc>
      </w:tr>
      <w:tr w:rsidR="0060653F" w:rsidRPr="00A572BD" w14:paraId="5111DE37" w14:textId="77777777" w:rsidTr="00DC556D">
        <w:tc>
          <w:tcPr>
            <w:tcW w:w="3870" w:type="dxa"/>
            <w:vAlign w:val="bottom"/>
          </w:tcPr>
          <w:p w14:paraId="1061ADCE" w14:textId="77777777" w:rsidR="0060653F" w:rsidRPr="00A572BD" w:rsidRDefault="0060653F" w:rsidP="00DC556D">
            <w:pPr>
              <w:pStyle w:val="Header"/>
              <w:rPr>
                <w:rFonts w:ascii="Arial" w:hAnsi="Arial" w:cs="Arial"/>
                <w:sz w:val="18"/>
                <w:szCs w:val="18"/>
                <w:lang w:eastAsia="en-US"/>
              </w:rPr>
            </w:pPr>
            <w:r w:rsidRPr="00A572BD">
              <w:rPr>
                <w:rFonts w:ascii="Arial" w:hAnsi="Arial" w:cs="Arial"/>
                <w:sz w:val="18"/>
                <w:szCs w:val="18"/>
                <w:lang w:eastAsia="en-US"/>
              </w:rPr>
              <w:t>Subsidy for construction received</w:t>
            </w:r>
          </w:p>
        </w:tc>
        <w:tc>
          <w:tcPr>
            <w:tcW w:w="1350" w:type="dxa"/>
            <w:shd w:val="clear" w:color="auto" w:fill="auto"/>
          </w:tcPr>
          <w:p w14:paraId="0E55671E"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34,656,944</w:t>
            </w:r>
          </w:p>
        </w:tc>
        <w:tc>
          <w:tcPr>
            <w:tcW w:w="1391" w:type="dxa"/>
            <w:shd w:val="clear" w:color="auto" w:fill="auto"/>
          </w:tcPr>
          <w:p w14:paraId="7D61B4F9"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(1,424,576)</w:t>
            </w:r>
          </w:p>
        </w:tc>
        <w:tc>
          <w:tcPr>
            <w:tcW w:w="1579" w:type="dxa"/>
          </w:tcPr>
          <w:p w14:paraId="2868B4D0"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350" w:type="dxa"/>
            <w:shd w:val="clear" w:color="auto" w:fill="auto"/>
          </w:tcPr>
          <w:p w14:paraId="53ED48E2"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33,232,368</w:t>
            </w:r>
          </w:p>
        </w:tc>
      </w:tr>
      <w:tr w:rsidR="0060653F" w:rsidRPr="00A572BD" w14:paraId="71DD734D" w14:textId="77777777" w:rsidTr="00DC556D">
        <w:tc>
          <w:tcPr>
            <w:tcW w:w="3870" w:type="dxa"/>
            <w:vAlign w:val="bottom"/>
          </w:tcPr>
          <w:p w14:paraId="3586D533" w14:textId="77777777" w:rsidR="0060653F" w:rsidRPr="00A572BD" w:rsidRDefault="0060653F" w:rsidP="00DC556D">
            <w:pPr>
              <w:pStyle w:val="Header"/>
              <w:rPr>
                <w:rFonts w:ascii="Arial" w:hAnsi="Arial" w:cs="Arial"/>
                <w:sz w:val="18"/>
                <w:szCs w:val="18"/>
                <w:lang w:eastAsia="en-US"/>
              </w:rPr>
            </w:pPr>
            <w:r w:rsidRPr="00A572BD">
              <w:rPr>
                <w:rFonts w:ascii="Arial" w:hAnsi="Arial" w:cs="Arial"/>
                <w:sz w:val="18"/>
                <w:szCs w:val="18"/>
                <w:lang w:eastAsia="en-US"/>
              </w:rPr>
              <w:t>Long-term deposits</w:t>
            </w:r>
          </w:p>
        </w:tc>
        <w:tc>
          <w:tcPr>
            <w:tcW w:w="1350" w:type="dxa"/>
            <w:tcBorders>
              <w:bottom w:val="single" w:sz="4" w:space="0" w:color="auto"/>
            </w:tcBorders>
            <w:shd w:val="clear" w:color="auto" w:fill="auto"/>
          </w:tcPr>
          <w:p w14:paraId="10ADCA9D"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6,648,147</w:t>
            </w:r>
          </w:p>
        </w:tc>
        <w:tc>
          <w:tcPr>
            <w:tcW w:w="1391" w:type="dxa"/>
            <w:tcBorders>
              <w:bottom w:val="single" w:sz="4" w:space="0" w:color="auto"/>
            </w:tcBorders>
            <w:shd w:val="clear" w:color="auto" w:fill="auto"/>
          </w:tcPr>
          <w:p w14:paraId="7642AEA4"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(439,154)</w:t>
            </w:r>
          </w:p>
        </w:tc>
        <w:tc>
          <w:tcPr>
            <w:tcW w:w="1579" w:type="dxa"/>
            <w:tcBorders>
              <w:bottom w:val="single" w:sz="4" w:space="0" w:color="auto"/>
            </w:tcBorders>
            <w:shd w:val="clear" w:color="auto" w:fill="auto"/>
          </w:tcPr>
          <w:p w14:paraId="7732BFF6"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350" w:type="dxa"/>
            <w:tcBorders>
              <w:bottom w:val="single" w:sz="4" w:space="0" w:color="auto"/>
            </w:tcBorders>
            <w:shd w:val="clear" w:color="auto" w:fill="auto"/>
          </w:tcPr>
          <w:p w14:paraId="70FB4044"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6,208,993</w:t>
            </w:r>
          </w:p>
        </w:tc>
      </w:tr>
      <w:tr w:rsidR="0060653F" w:rsidRPr="00531F51" w14:paraId="7056AE1E" w14:textId="77777777" w:rsidTr="00DC556D">
        <w:tc>
          <w:tcPr>
            <w:tcW w:w="3870" w:type="dxa"/>
            <w:vAlign w:val="bottom"/>
          </w:tcPr>
          <w:p w14:paraId="579D41E3" w14:textId="77777777" w:rsidR="0060653F" w:rsidRPr="00531F51" w:rsidRDefault="0060653F" w:rsidP="00DC556D">
            <w:pPr>
              <w:pStyle w:val="Header"/>
              <w:rPr>
                <w:rFonts w:ascii="Arial" w:hAnsi="Arial" w:cs="Arial"/>
                <w:sz w:val="12"/>
                <w:szCs w:val="12"/>
                <w:lang w:eastAsia="en-US"/>
              </w:rPr>
            </w:pPr>
          </w:p>
        </w:tc>
        <w:tc>
          <w:tcPr>
            <w:tcW w:w="1350" w:type="dxa"/>
            <w:tcBorders>
              <w:top w:val="single" w:sz="4" w:space="0" w:color="auto"/>
            </w:tcBorders>
            <w:shd w:val="clear" w:color="auto" w:fill="auto"/>
            <w:vAlign w:val="bottom"/>
          </w:tcPr>
          <w:p w14:paraId="46F5977A" w14:textId="77777777" w:rsidR="0060653F" w:rsidRPr="00531F51" w:rsidRDefault="0060653F" w:rsidP="00DC556D">
            <w:pPr>
              <w:pStyle w:val="Header"/>
              <w:ind w:right="-72"/>
              <w:jc w:val="right"/>
              <w:rPr>
                <w:rFonts w:ascii="Arial" w:hAnsi="Arial" w:cs="Arial"/>
                <w:sz w:val="12"/>
                <w:szCs w:val="12"/>
                <w:lang w:eastAsia="en-US"/>
              </w:rPr>
            </w:pPr>
          </w:p>
        </w:tc>
        <w:tc>
          <w:tcPr>
            <w:tcW w:w="1391" w:type="dxa"/>
            <w:tcBorders>
              <w:top w:val="single" w:sz="4" w:space="0" w:color="auto"/>
            </w:tcBorders>
            <w:shd w:val="clear" w:color="auto" w:fill="auto"/>
            <w:vAlign w:val="bottom"/>
          </w:tcPr>
          <w:p w14:paraId="56C10061" w14:textId="77777777" w:rsidR="0060653F" w:rsidRPr="00531F51" w:rsidRDefault="0060653F" w:rsidP="00DC556D">
            <w:pPr>
              <w:pStyle w:val="Header"/>
              <w:ind w:right="-72"/>
              <w:jc w:val="right"/>
              <w:rPr>
                <w:rFonts w:ascii="Arial" w:hAnsi="Arial" w:cs="Arial"/>
                <w:sz w:val="12"/>
                <w:szCs w:val="12"/>
                <w:lang w:eastAsia="en-US"/>
              </w:rPr>
            </w:pPr>
          </w:p>
        </w:tc>
        <w:tc>
          <w:tcPr>
            <w:tcW w:w="1579" w:type="dxa"/>
            <w:tcBorders>
              <w:top w:val="single" w:sz="4" w:space="0" w:color="auto"/>
            </w:tcBorders>
            <w:vAlign w:val="bottom"/>
          </w:tcPr>
          <w:p w14:paraId="45387A01" w14:textId="77777777" w:rsidR="0060653F" w:rsidRPr="00531F51" w:rsidRDefault="0060653F" w:rsidP="00DC556D">
            <w:pPr>
              <w:pStyle w:val="Header"/>
              <w:ind w:right="-72"/>
              <w:jc w:val="right"/>
              <w:rPr>
                <w:rFonts w:ascii="Arial" w:hAnsi="Arial" w:cs="Arial"/>
                <w:sz w:val="12"/>
                <w:szCs w:val="12"/>
                <w:lang w:eastAsia="en-US"/>
              </w:rPr>
            </w:pPr>
          </w:p>
        </w:tc>
        <w:tc>
          <w:tcPr>
            <w:tcW w:w="1350" w:type="dxa"/>
            <w:tcBorders>
              <w:top w:val="single" w:sz="4" w:space="0" w:color="auto"/>
            </w:tcBorders>
            <w:shd w:val="clear" w:color="auto" w:fill="auto"/>
            <w:vAlign w:val="bottom"/>
          </w:tcPr>
          <w:p w14:paraId="22AD605E" w14:textId="77777777" w:rsidR="0060653F" w:rsidRPr="00531F51" w:rsidRDefault="0060653F" w:rsidP="00DC556D">
            <w:pPr>
              <w:pStyle w:val="Header"/>
              <w:ind w:right="-72"/>
              <w:jc w:val="right"/>
              <w:rPr>
                <w:rFonts w:ascii="Arial" w:hAnsi="Arial" w:cs="Arial"/>
                <w:sz w:val="12"/>
                <w:szCs w:val="12"/>
                <w:lang w:eastAsia="en-US"/>
              </w:rPr>
            </w:pPr>
          </w:p>
        </w:tc>
      </w:tr>
      <w:tr w:rsidR="0060653F" w:rsidRPr="00A572BD" w14:paraId="145A50E1" w14:textId="77777777" w:rsidTr="00DC556D">
        <w:tc>
          <w:tcPr>
            <w:tcW w:w="3870" w:type="dxa"/>
            <w:vAlign w:val="bottom"/>
          </w:tcPr>
          <w:p w14:paraId="4862A90A" w14:textId="77777777" w:rsidR="0060653F" w:rsidRPr="00A572BD" w:rsidRDefault="0060653F" w:rsidP="00DC556D">
            <w:pPr>
              <w:pStyle w:val="Header"/>
              <w:rPr>
                <w:rFonts w:ascii="Arial" w:hAnsi="Arial" w:cs="Arial"/>
                <w:sz w:val="18"/>
                <w:szCs w:val="18"/>
                <w:cs/>
                <w:lang w:eastAsia="en-US"/>
              </w:rPr>
            </w:pPr>
            <w:r w:rsidRPr="00A572BD">
              <w:rPr>
                <w:rFonts w:ascii="Arial" w:hAnsi="Arial" w:cs="Arial"/>
                <w:sz w:val="18"/>
                <w:szCs w:val="18"/>
                <w:lang w:eastAsia="en-US"/>
              </w:rPr>
              <w:t xml:space="preserve">Total </w:t>
            </w:r>
          </w:p>
        </w:tc>
        <w:tc>
          <w:tcPr>
            <w:tcW w:w="1350" w:type="dxa"/>
            <w:tcBorders>
              <w:bottom w:val="single" w:sz="4" w:space="0" w:color="auto"/>
            </w:tcBorders>
            <w:shd w:val="clear" w:color="auto" w:fill="auto"/>
          </w:tcPr>
          <w:p w14:paraId="0BFBAD18" w14:textId="77777777" w:rsidR="0060653F" w:rsidRPr="00A572BD" w:rsidRDefault="0060653F" w:rsidP="00DC556D">
            <w:pPr>
              <w:tabs>
                <w:tab w:val="center" w:pos="4320"/>
                <w:tab w:val="right" w:pos="8640"/>
              </w:tabs>
              <w:ind w:right="-72"/>
              <w:jc w:val="right"/>
              <w:rPr>
                <w:rFonts w:ascii="Arial" w:hAnsi="Arial" w:cs="Arial"/>
                <w:sz w:val="18"/>
                <w:szCs w:val="18"/>
                <w:cs/>
                <w:lang w:val="en-US"/>
              </w:rPr>
            </w:pPr>
            <w:r w:rsidRPr="00A572BD">
              <w:rPr>
                <w:rFonts w:ascii="Arial" w:hAnsi="Arial" w:cs="Arial"/>
                <w:sz w:val="18"/>
                <w:szCs w:val="18"/>
              </w:rPr>
              <w:t>487</w:t>
            </w:r>
            <w:r w:rsidRPr="00A572BD">
              <w:rPr>
                <w:rFonts w:ascii="Arial" w:hAnsi="Arial" w:cs="Arial"/>
                <w:sz w:val="18"/>
                <w:szCs w:val="18"/>
                <w:lang w:val="en-US"/>
              </w:rPr>
              <w:t>,</w:t>
            </w:r>
            <w:r w:rsidRPr="00A572BD">
              <w:rPr>
                <w:rFonts w:ascii="Arial" w:hAnsi="Arial" w:cs="Arial"/>
                <w:sz w:val="18"/>
                <w:szCs w:val="18"/>
              </w:rPr>
              <w:t>791</w:t>
            </w:r>
            <w:r w:rsidRPr="00A572BD">
              <w:rPr>
                <w:rFonts w:ascii="Arial" w:hAnsi="Arial" w:cs="Arial"/>
                <w:sz w:val="18"/>
                <w:szCs w:val="18"/>
                <w:lang w:val="en-US"/>
              </w:rPr>
              <w:t>,</w:t>
            </w:r>
            <w:r w:rsidRPr="00A572BD">
              <w:rPr>
                <w:rFonts w:ascii="Arial" w:hAnsi="Arial" w:cs="Arial"/>
                <w:sz w:val="18"/>
                <w:szCs w:val="18"/>
              </w:rPr>
              <w:t>544</w:t>
            </w:r>
          </w:p>
        </w:tc>
        <w:tc>
          <w:tcPr>
            <w:tcW w:w="1391" w:type="dxa"/>
            <w:tcBorders>
              <w:bottom w:val="single" w:sz="4" w:space="0" w:color="auto"/>
            </w:tcBorders>
            <w:shd w:val="clear" w:color="auto" w:fill="auto"/>
          </w:tcPr>
          <w:p w14:paraId="512C17A2"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126,044,481</w:t>
            </w:r>
          </w:p>
        </w:tc>
        <w:tc>
          <w:tcPr>
            <w:tcW w:w="1579" w:type="dxa"/>
            <w:tcBorders>
              <w:bottom w:val="single" w:sz="4" w:space="0" w:color="auto"/>
            </w:tcBorders>
            <w:shd w:val="clear" w:color="auto" w:fill="auto"/>
          </w:tcPr>
          <w:p w14:paraId="2393783F"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350" w:type="dxa"/>
            <w:tcBorders>
              <w:bottom w:val="single" w:sz="4" w:space="0" w:color="auto"/>
            </w:tcBorders>
            <w:shd w:val="clear" w:color="auto" w:fill="auto"/>
          </w:tcPr>
          <w:p w14:paraId="6B78CCEB" w14:textId="77777777" w:rsidR="0060653F" w:rsidRPr="00A572BD" w:rsidRDefault="0060653F" w:rsidP="00DC556D">
            <w:pPr>
              <w:tabs>
                <w:tab w:val="center" w:pos="4320"/>
                <w:tab w:val="right" w:pos="8640"/>
              </w:tabs>
              <w:ind w:right="-72"/>
              <w:jc w:val="right"/>
              <w:rPr>
                <w:rFonts w:ascii="Arial" w:hAnsi="Arial" w:cs="Arial"/>
                <w:sz w:val="18"/>
                <w:szCs w:val="18"/>
                <w:lang w:val="en-US"/>
              </w:rPr>
            </w:pPr>
            <w:r w:rsidRPr="00A572BD">
              <w:rPr>
                <w:rFonts w:ascii="Arial" w:hAnsi="Arial" w:cs="Arial"/>
                <w:sz w:val="18"/>
                <w:szCs w:val="18"/>
              </w:rPr>
              <w:t>613</w:t>
            </w:r>
            <w:r w:rsidRPr="00A572BD">
              <w:rPr>
                <w:rFonts w:ascii="Arial" w:hAnsi="Arial" w:cs="Arial"/>
                <w:sz w:val="18"/>
                <w:szCs w:val="18"/>
                <w:lang w:val="en-US"/>
              </w:rPr>
              <w:t>,</w:t>
            </w:r>
            <w:r w:rsidRPr="00A572BD">
              <w:rPr>
                <w:rFonts w:ascii="Arial" w:hAnsi="Arial" w:cs="Arial"/>
                <w:sz w:val="18"/>
                <w:szCs w:val="18"/>
              </w:rPr>
              <w:t>836</w:t>
            </w:r>
            <w:r w:rsidRPr="00A572BD">
              <w:rPr>
                <w:rFonts w:ascii="Arial" w:hAnsi="Arial" w:cs="Arial"/>
                <w:sz w:val="18"/>
                <w:szCs w:val="18"/>
                <w:lang w:val="en-US"/>
              </w:rPr>
              <w:t>,</w:t>
            </w:r>
            <w:r w:rsidRPr="00A572BD">
              <w:rPr>
                <w:rFonts w:ascii="Arial" w:hAnsi="Arial" w:cs="Arial"/>
                <w:sz w:val="18"/>
                <w:szCs w:val="18"/>
              </w:rPr>
              <w:t>025</w:t>
            </w:r>
          </w:p>
        </w:tc>
      </w:tr>
      <w:tr w:rsidR="0060653F" w:rsidRPr="00531F51" w14:paraId="1566DEF3" w14:textId="77777777" w:rsidTr="00DC556D">
        <w:tc>
          <w:tcPr>
            <w:tcW w:w="3870" w:type="dxa"/>
            <w:vAlign w:val="bottom"/>
          </w:tcPr>
          <w:p w14:paraId="67DD84CE" w14:textId="77777777" w:rsidR="0060653F" w:rsidRPr="00531F51" w:rsidRDefault="0060653F" w:rsidP="00DC556D">
            <w:pPr>
              <w:pStyle w:val="Header"/>
              <w:rPr>
                <w:rFonts w:ascii="Arial" w:hAnsi="Arial" w:cs="Arial"/>
                <w:sz w:val="12"/>
                <w:szCs w:val="12"/>
                <w:cs/>
                <w:lang w:eastAsia="en-US"/>
              </w:rPr>
            </w:pPr>
          </w:p>
        </w:tc>
        <w:tc>
          <w:tcPr>
            <w:tcW w:w="1350" w:type="dxa"/>
            <w:tcBorders>
              <w:top w:val="single" w:sz="4" w:space="0" w:color="auto"/>
            </w:tcBorders>
            <w:shd w:val="clear" w:color="auto" w:fill="auto"/>
            <w:vAlign w:val="bottom"/>
          </w:tcPr>
          <w:p w14:paraId="383CAE19" w14:textId="77777777" w:rsidR="0060653F" w:rsidRPr="00531F51" w:rsidRDefault="0060653F" w:rsidP="00DC556D">
            <w:pPr>
              <w:pStyle w:val="Header"/>
              <w:ind w:right="-72"/>
              <w:jc w:val="right"/>
              <w:rPr>
                <w:rFonts w:ascii="Arial" w:hAnsi="Arial" w:cs="Arial"/>
                <w:sz w:val="12"/>
                <w:szCs w:val="12"/>
                <w:lang w:eastAsia="en-US"/>
              </w:rPr>
            </w:pPr>
          </w:p>
        </w:tc>
        <w:tc>
          <w:tcPr>
            <w:tcW w:w="1391" w:type="dxa"/>
            <w:tcBorders>
              <w:top w:val="single" w:sz="4" w:space="0" w:color="auto"/>
            </w:tcBorders>
            <w:shd w:val="clear" w:color="auto" w:fill="auto"/>
            <w:vAlign w:val="bottom"/>
          </w:tcPr>
          <w:p w14:paraId="0AEFD811" w14:textId="77777777" w:rsidR="0060653F" w:rsidRPr="00531F51" w:rsidRDefault="0060653F" w:rsidP="00DC556D">
            <w:pPr>
              <w:pStyle w:val="Header"/>
              <w:ind w:right="-72"/>
              <w:jc w:val="right"/>
              <w:rPr>
                <w:rFonts w:ascii="Arial" w:hAnsi="Arial" w:cs="Arial"/>
                <w:sz w:val="12"/>
                <w:szCs w:val="12"/>
                <w:lang w:eastAsia="en-US"/>
              </w:rPr>
            </w:pPr>
          </w:p>
        </w:tc>
        <w:tc>
          <w:tcPr>
            <w:tcW w:w="1579" w:type="dxa"/>
            <w:tcBorders>
              <w:top w:val="single" w:sz="4" w:space="0" w:color="auto"/>
            </w:tcBorders>
            <w:vAlign w:val="bottom"/>
          </w:tcPr>
          <w:p w14:paraId="2E40B5A1" w14:textId="77777777" w:rsidR="0060653F" w:rsidRPr="00531F51" w:rsidRDefault="0060653F" w:rsidP="00DC556D">
            <w:pPr>
              <w:pStyle w:val="Header"/>
              <w:ind w:right="-72"/>
              <w:jc w:val="right"/>
              <w:rPr>
                <w:rFonts w:ascii="Arial" w:hAnsi="Arial" w:cs="Arial"/>
                <w:sz w:val="12"/>
                <w:szCs w:val="12"/>
                <w:lang w:eastAsia="en-US"/>
              </w:rPr>
            </w:pPr>
          </w:p>
        </w:tc>
        <w:tc>
          <w:tcPr>
            <w:tcW w:w="1350" w:type="dxa"/>
            <w:tcBorders>
              <w:top w:val="single" w:sz="4" w:space="0" w:color="auto"/>
            </w:tcBorders>
            <w:shd w:val="clear" w:color="auto" w:fill="auto"/>
            <w:vAlign w:val="bottom"/>
          </w:tcPr>
          <w:p w14:paraId="0384B6D6" w14:textId="77777777" w:rsidR="0060653F" w:rsidRPr="00531F51" w:rsidRDefault="0060653F" w:rsidP="00DC556D">
            <w:pPr>
              <w:pStyle w:val="Header"/>
              <w:ind w:right="-72"/>
              <w:jc w:val="right"/>
              <w:rPr>
                <w:rFonts w:ascii="Arial" w:hAnsi="Arial" w:cs="Arial"/>
                <w:sz w:val="12"/>
                <w:szCs w:val="12"/>
                <w:lang w:eastAsia="en-US"/>
              </w:rPr>
            </w:pPr>
          </w:p>
        </w:tc>
      </w:tr>
      <w:tr w:rsidR="0060653F" w:rsidRPr="00A572BD" w14:paraId="1FF5EFEA" w14:textId="77777777" w:rsidTr="00DC556D">
        <w:tc>
          <w:tcPr>
            <w:tcW w:w="3870" w:type="dxa"/>
            <w:vAlign w:val="bottom"/>
          </w:tcPr>
          <w:p w14:paraId="2683D464" w14:textId="77777777" w:rsidR="0060653F" w:rsidRPr="00A572BD" w:rsidRDefault="0060653F" w:rsidP="00DC556D">
            <w:pPr>
              <w:pStyle w:val="Header"/>
              <w:rPr>
                <w:rFonts w:ascii="Arial" w:hAnsi="Arial" w:cs="Arial"/>
                <w:b/>
                <w:bCs/>
                <w:sz w:val="18"/>
                <w:szCs w:val="18"/>
                <w:cs/>
                <w:lang w:eastAsia="en-US"/>
              </w:rPr>
            </w:pPr>
            <w:r w:rsidRPr="00A572BD">
              <w:rPr>
                <w:rFonts w:ascii="Arial" w:hAnsi="Arial" w:cs="Arial"/>
                <w:b/>
                <w:bCs/>
                <w:sz w:val="18"/>
                <w:szCs w:val="18"/>
                <w:lang w:eastAsia="en-US"/>
              </w:rPr>
              <w:t>Deferred tax liabilities</w:t>
            </w:r>
          </w:p>
        </w:tc>
        <w:tc>
          <w:tcPr>
            <w:tcW w:w="1350" w:type="dxa"/>
            <w:shd w:val="clear" w:color="auto" w:fill="auto"/>
            <w:vAlign w:val="bottom"/>
          </w:tcPr>
          <w:p w14:paraId="2A77B814" w14:textId="77777777" w:rsidR="0060653F" w:rsidRPr="00A572BD" w:rsidRDefault="0060653F" w:rsidP="00DC556D">
            <w:pPr>
              <w:pStyle w:val="Header"/>
              <w:ind w:right="-72"/>
              <w:jc w:val="right"/>
              <w:rPr>
                <w:rFonts w:ascii="Arial" w:hAnsi="Arial" w:cs="Arial"/>
                <w:sz w:val="18"/>
                <w:szCs w:val="18"/>
                <w:lang w:eastAsia="en-US"/>
              </w:rPr>
            </w:pPr>
          </w:p>
        </w:tc>
        <w:tc>
          <w:tcPr>
            <w:tcW w:w="1391" w:type="dxa"/>
            <w:shd w:val="clear" w:color="auto" w:fill="auto"/>
            <w:vAlign w:val="bottom"/>
          </w:tcPr>
          <w:p w14:paraId="4DDD9023" w14:textId="77777777" w:rsidR="0060653F" w:rsidRPr="00A572BD" w:rsidRDefault="0060653F" w:rsidP="00DC556D">
            <w:pPr>
              <w:pStyle w:val="Header"/>
              <w:ind w:right="-72"/>
              <w:jc w:val="right"/>
              <w:rPr>
                <w:rFonts w:ascii="Arial" w:hAnsi="Arial" w:cs="Arial"/>
                <w:sz w:val="18"/>
                <w:szCs w:val="18"/>
                <w:lang w:eastAsia="en-US"/>
              </w:rPr>
            </w:pPr>
          </w:p>
        </w:tc>
        <w:tc>
          <w:tcPr>
            <w:tcW w:w="1579" w:type="dxa"/>
            <w:vAlign w:val="bottom"/>
          </w:tcPr>
          <w:p w14:paraId="47EF6362" w14:textId="77777777" w:rsidR="0060653F" w:rsidRPr="00A572BD" w:rsidRDefault="0060653F" w:rsidP="00DC556D">
            <w:pPr>
              <w:pStyle w:val="Header"/>
              <w:ind w:right="-72"/>
              <w:jc w:val="right"/>
              <w:rPr>
                <w:rFonts w:ascii="Arial" w:hAnsi="Arial" w:cs="Arial"/>
                <w:sz w:val="18"/>
                <w:szCs w:val="18"/>
                <w:lang w:eastAsia="en-US"/>
              </w:rPr>
            </w:pPr>
          </w:p>
        </w:tc>
        <w:tc>
          <w:tcPr>
            <w:tcW w:w="1350" w:type="dxa"/>
            <w:shd w:val="clear" w:color="auto" w:fill="auto"/>
            <w:vAlign w:val="bottom"/>
          </w:tcPr>
          <w:p w14:paraId="45C48A2E" w14:textId="77777777" w:rsidR="0060653F" w:rsidRPr="00A572BD" w:rsidRDefault="0060653F" w:rsidP="00DC556D">
            <w:pPr>
              <w:pStyle w:val="Header"/>
              <w:ind w:right="-72"/>
              <w:jc w:val="right"/>
              <w:rPr>
                <w:rFonts w:ascii="Arial" w:hAnsi="Arial" w:cs="Arial"/>
                <w:sz w:val="18"/>
                <w:szCs w:val="18"/>
                <w:lang w:eastAsia="en-US"/>
              </w:rPr>
            </w:pPr>
          </w:p>
        </w:tc>
      </w:tr>
      <w:tr w:rsidR="0060653F" w:rsidRPr="00A572BD" w14:paraId="262765AE" w14:textId="77777777" w:rsidTr="00DC556D">
        <w:tc>
          <w:tcPr>
            <w:tcW w:w="3870" w:type="dxa"/>
            <w:vAlign w:val="bottom"/>
          </w:tcPr>
          <w:p w14:paraId="39019862" w14:textId="77777777" w:rsidR="0060653F" w:rsidRPr="00A572BD" w:rsidRDefault="0060653F" w:rsidP="00DC556D">
            <w:pPr>
              <w:pStyle w:val="Header"/>
              <w:rPr>
                <w:rFonts w:ascii="Arial" w:hAnsi="Arial" w:cs="Arial"/>
                <w:sz w:val="18"/>
                <w:szCs w:val="18"/>
                <w:lang w:eastAsia="en-US"/>
              </w:rPr>
            </w:pPr>
            <w:r w:rsidRPr="00A572BD">
              <w:rPr>
                <w:rFonts w:ascii="Arial" w:hAnsi="Arial" w:cs="Arial"/>
                <w:sz w:val="18"/>
                <w:szCs w:val="18"/>
                <w:lang w:eastAsia="en-US"/>
              </w:rPr>
              <w:t>Investment in associates</w:t>
            </w:r>
          </w:p>
        </w:tc>
        <w:tc>
          <w:tcPr>
            <w:tcW w:w="1350" w:type="dxa"/>
            <w:shd w:val="clear" w:color="auto" w:fill="auto"/>
            <w:vAlign w:val="bottom"/>
          </w:tcPr>
          <w:p w14:paraId="0D3FC02C" w14:textId="77777777" w:rsidR="0060653F" w:rsidRPr="00A572BD" w:rsidRDefault="0060653F" w:rsidP="00DC556D">
            <w:pPr>
              <w:pStyle w:val="Header"/>
              <w:ind w:right="-72"/>
              <w:jc w:val="right"/>
              <w:rPr>
                <w:rFonts w:ascii="Arial" w:hAnsi="Arial" w:cs="Arial"/>
                <w:sz w:val="18"/>
                <w:szCs w:val="18"/>
                <w:lang w:eastAsia="en-US"/>
              </w:rPr>
            </w:pPr>
          </w:p>
        </w:tc>
        <w:tc>
          <w:tcPr>
            <w:tcW w:w="1391" w:type="dxa"/>
            <w:shd w:val="clear" w:color="auto" w:fill="auto"/>
            <w:vAlign w:val="bottom"/>
          </w:tcPr>
          <w:p w14:paraId="61BBFFEB" w14:textId="77777777" w:rsidR="0060653F" w:rsidRPr="00A572BD" w:rsidRDefault="0060653F" w:rsidP="00DC556D">
            <w:pPr>
              <w:pStyle w:val="Header"/>
              <w:ind w:right="-72"/>
              <w:jc w:val="right"/>
              <w:rPr>
                <w:rFonts w:ascii="Arial" w:hAnsi="Arial" w:cs="Arial"/>
                <w:sz w:val="18"/>
                <w:szCs w:val="18"/>
                <w:lang w:eastAsia="en-US"/>
              </w:rPr>
            </w:pPr>
          </w:p>
        </w:tc>
        <w:tc>
          <w:tcPr>
            <w:tcW w:w="1579" w:type="dxa"/>
            <w:vAlign w:val="bottom"/>
          </w:tcPr>
          <w:p w14:paraId="0455D376" w14:textId="77777777" w:rsidR="0060653F" w:rsidRPr="00A572BD" w:rsidRDefault="0060653F" w:rsidP="00DC556D">
            <w:pPr>
              <w:pStyle w:val="Header"/>
              <w:ind w:right="-72"/>
              <w:jc w:val="right"/>
              <w:rPr>
                <w:rFonts w:ascii="Arial" w:hAnsi="Arial" w:cs="Arial"/>
                <w:sz w:val="18"/>
                <w:szCs w:val="18"/>
                <w:lang w:eastAsia="en-US"/>
              </w:rPr>
            </w:pPr>
          </w:p>
        </w:tc>
        <w:tc>
          <w:tcPr>
            <w:tcW w:w="1350" w:type="dxa"/>
            <w:shd w:val="clear" w:color="auto" w:fill="auto"/>
            <w:vAlign w:val="bottom"/>
          </w:tcPr>
          <w:p w14:paraId="6B9DF75C" w14:textId="77777777" w:rsidR="0060653F" w:rsidRPr="00A572BD" w:rsidRDefault="0060653F" w:rsidP="00DC556D">
            <w:pPr>
              <w:pStyle w:val="Header"/>
              <w:ind w:right="-72"/>
              <w:jc w:val="right"/>
              <w:rPr>
                <w:rFonts w:ascii="Arial" w:hAnsi="Arial" w:cs="Arial"/>
                <w:sz w:val="18"/>
                <w:szCs w:val="18"/>
                <w:lang w:eastAsia="en-US"/>
              </w:rPr>
            </w:pPr>
          </w:p>
        </w:tc>
      </w:tr>
      <w:tr w:rsidR="0060653F" w:rsidRPr="00A572BD" w14:paraId="68E381E4" w14:textId="77777777" w:rsidTr="00DC556D">
        <w:tc>
          <w:tcPr>
            <w:tcW w:w="3870" w:type="dxa"/>
            <w:vAlign w:val="bottom"/>
          </w:tcPr>
          <w:p w14:paraId="5074955C" w14:textId="77777777" w:rsidR="0060653F" w:rsidRPr="00A572BD" w:rsidRDefault="0060653F" w:rsidP="008A2C79">
            <w:pPr>
              <w:pStyle w:val="Header"/>
              <w:ind w:left="130"/>
              <w:rPr>
                <w:rFonts w:ascii="Arial" w:hAnsi="Arial" w:cs="Arial"/>
                <w:sz w:val="18"/>
                <w:szCs w:val="18"/>
                <w:lang w:eastAsia="en-US"/>
              </w:rPr>
            </w:pPr>
            <w:r w:rsidRPr="00A572BD">
              <w:rPr>
                <w:rFonts w:ascii="Arial" w:hAnsi="Arial" w:cs="Arial"/>
                <w:sz w:val="18"/>
                <w:szCs w:val="18"/>
                <w:lang w:eastAsia="en-US"/>
              </w:rPr>
              <w:t>according to equity method</w:t>
            </w:r>
          </w:p>
        </w:tc>
        <w:tc>
          <w:tcPr>
            <w:tcW w:w="1350" w:type="dxa"/>
            <w:shd w:val="clear" w:color="auto" w:fill="auto"/>
          </w:tcPr>
          <w:p w14:paraId="2392B966" w14:textId="77777777" w:rsidR="0060653F" w:rsidRPr="00A572BD" w:rsidRDefault="0060653F"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(321,620,729)</w:t>
            </w:r>
          </w:p>
        </w:tc>
        <w:tc>
          <w:tcPr>
            <w:tcW w:w="1391" w:type="dxa"/>
            <w:shd w:val="clear" w:color="auto" w:fill="auto"/>
          </w:tcPr>
          <w:p w14:paraId="4EDF42C3"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(91,695,608)</w:t>
            </w:r>
          </w:p>
        </w:tc>
        <w:tc>
          <w:tcPr>
            <w:tcW w:w="1579" w:type="dxa"/>
          </w:tcPr>
          <w:p w14:paraId="66112255"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350" w:type="dxa"/>
            <w:shd w:val="clear" w:color="auto" w:fill="auto"/>
          </w:tcPr>
          <w:p w14:paraId="3A5EFB82"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(413,316,337)</w:t>
            </w:r>
          </w:p>
        </w:tc>
      </w:tr>
      <w:tr w:rsidR="0060653F" w:rsidRPr="00A572BD" w14:paraId="7CD3F96C" w14:textId="77777777" w:rsidTr="00DC556D">
        <w:tc>
          <w:tcPr>
            <w:tcW w:w="3870" w:type="dxa"/>
            <w:vAlign w:val="bottom"/>
          </w:tcPr>
          <w:p w14:paraId="7AFAF598" w14:textId="77777777" w:rsidR="0060653F" w:rsidRPr="00A572BD" w:rsidRDefault="0060653F" w:rsidP="00DC556D">
            <w:pPr>
              <w:pStyle w:val="Header"/>
              <w:rPr>
                <w:rFonts w:ascii="Arial" w:hAnsi="Arial" w:cs="Arial"/>
                <w:sz w:val="18"/>
                <w:szCs w:val="18"/>
                <w:cs/>
                <w:lang w:eastAsia="en-US"/>
              </w:rPr>
            </w:pPr>
            <w:r w:rsidRPr="00A572BD">
              <w:rPr>
                <w:rFonts w:ascii="Arial" w:hAnsi="Arial" w:cs="Arial"/>
                <w:sz w:val="18"/>
                <w:szCs w:val="18"/>
                <w:lang w:eastAsia="en-US"/>
              </w:rPr>
              <w:t>Amortisation</w:t>
            </w:r>
          </w:p>
        </w:tc>
        <w:tc>
          <w:tcPr>
            <w:tcW w:w="1350" w:type="dxa"/>
            <w:shd w:val="clear" w:color="auto" w:fill="auto"/>
          </w:tcPr>
          <w:p w14:paraId="08ACCC65" w14:textId="77777777" w:rsidR="0060653F" w:rsidRPr="00A572BD" w:rsidRDefault="0060653F"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(967,280)</w:t>
            </w:r>
          </w:p>
        </w:tc>
        <w:tc>
          <w:tcPr>
            <w:tcW w:w="1391" w:type="dxa"/>
            <w:shd w:val="clear" w:color="auto" w:fill="auto"/>
          </w:tcPr>
          <w:p w14:paraId="682A020D"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922,842</w:t>
            </w:r>
          </w:p>
        </w:tc>
        <w:tc>
          <w:tcPr>
            <w:tcW w:w="1579" w:type="dxa"/>
          </w:tcPr>
          <w:p w14:paraId="2E9D91E1"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350" w:type="dxa"/>
            <w:shd w:val="clear" w:color="auto" w:fill="auto"/>
          </w:tcPr>
          <w:p w14:paraId="6DF22074"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(44,438)</w:t>
            </w:r>
          </w:p>
        </w:tc>
      </w:tr>
      <w:tr w:rsidR="0060653F" w:rsidRPr="00A572BD" w14:paraId="497457C6" w14:textId="77777777" w:rsidTr="00DC556D">
        <w:tc>
          <w:tcPr>
            <w:tcW w:w="3870" w:type="dxa"/>
            <w:vAlign w:val="bottom"/>
          </w:tcPr>
          <w:p w14:paraId="6B14AB07" w14:textId="77777777" w:rsidR="0060653F" w:rsidRPr="00A572BD" w:rsidRDefault="0060653F" w:rsidP="00DC556D">
            <w:pPr>
              <w:pStyle w:val="Header"/>
              <w:rPr>
                <w:rFonts w:ascii="Arial" w:hAnsi="Arial" w:cs="Arial"/>
                <w:sz w:val="18"/>
                <w:szCs w:val="18"/>
                <w:cs/>
                <w:lang w:eastAsia="en-US"/>
              </w:rPr>
            </w:pPr>
            <w:r w:rsidRPr="00A572BD">
              <w:rPr>
                <w:rFonts w:ascii="Arial" w:hAnsi="Arial" w:cs="Arial"/>
                <w:sz w:val="18"/>
                <w:szCs w:val="18"/>
                <w:lang w:eastAsia="en-US"/>
              </w:rPr>
              <w:t>Depreciation</w:t>
            </w:r>
          </w:p>
        </w:tc>
        <w:tc>
          <w:tcPr>
            <w:tcW w:w="1350" w:type="dxa"/>
            <w:shd w:val="clear" w:color="auto" w:fill="auto"/>
          </w:tcPr>
          <w:p w14:paraId="12F2230F" w14:textId="77777777" w:rsidR="0060653F" w:rsidRPr="00A572BD" w:rsidRDefault="0060653F"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(10,208,055)</w:t>
            </w:r>
          </w:p>
        </w:tc>
        <w:tc>
          <w:tcPr>
            <w:tcW w:w="1391" w:type="dxa"/>
            <w:shd w:val="clear" w:color="auto" w:fill="auto"/>
          </w:tcPr>
          <w:p w14:paraId="6E379F22"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9,887,846</w:t>
            </w:r>
          </w:p>
        </w:tc>
        <w:tc>
          <w:tcPr>
            <w:tcW w:w="1579" w:type="dxa"/>
          </w:tcPr>
          <w:p w14:paraId="66E0CD64"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350" w:type="dxa"/>
            <w:shd w:val="clear" w:color="auto" w:fill="auto"/>
          </w:tcPr>
          <w:p w14:paraId="593460D9"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(320,209)</w:t>
            </w:r>
          </w:p>
        </w:tc>
      </w:tr>
      <w:tr w:rsidR="0060653F" w:rsidRPr="00A572BD" w14:paraId="7A9C5AC8" w14:textId="77777777" w:rsidTr="00DC556D">
        <w:tc>
          <w:tcPr>
            <w:tcW w:w="3870" w:type="dxa"/>
            <w:vAlign w:val="bottom"/>
          </w:tcPr>
          <w:p w14:paraId="0F5812D6" w14:textId="77777777" w:rsidR="0060653F" w:rsidRPr="00A572BD" w:rsidRDefault="0060653F" w:rsidP="00DC556D">
            <w:pPr>
              <w:pStyle w:val="Header"/>
              <w:rPr>
                <w:rFonts w:ascii="Arial" w:hAnsi="Arial" w:cs="Arial"/>
                <w:sz w:val="18"/>
                <w:szCs w:val="18"/>
                <w:lang w:eastAsia="en-US"/>
              </w:rPr>
            </w:pPr>
            <w:r w:rsidRPr="00A572BD">
              <w:rPr>
                <w:rFonts w:ascii="Arial" w:hAnsi="Arial" w:cs="Arial"/>
                <w:sz w:val="18"/>
                <w:szCs w:val="18"/>
                <w:lang w:eastAsia="en-US"/>
              </w:rPr>
              <w:t>Right-of-use assets</w:t>
            </w:r>
          </w:p>
        </w:tc>
        <w:tc>
          <w:tcPr>
            <w:tcW w:w="1350" w:type="dxa"/>
            <w:shd w:val="clear" w:color="auto" w:fill="auto"/>
          </w:tcPr>
          <w:p w14:paraId="40D74F4B" w14:textId="77777777" w:rsidR="0060653F" w:rsidRPr="00A572BD" w:rsidRDefault="0060653F"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(353,737,311)</w:t>
            </w:r>
          </w:p>
        </w:tc>
        <w:tc>
          <w:tcPr>
            <w:tcW w:w="1391" w:type="dxa"/>
            <w:shd w:val="clear" w:color="auto" w:fill="auto"/>
          </w:tcPr>
          <w:p w14:paraId="1F09C8E3"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26,496,192</w:t>
            </w:r>
          </w:p>
        </w:tc>
        <w:tc>
          <w:tcPr>
            <w:tcW w:w="1579" w:type="dxa"/>
          </w:tcPr>
          <w:p w14:paraId="556C81BB"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350" w:type="dxa"/>
            <w:shd w:val="clear" w:color="auto" w:fill="auto"/>
          </w:tcPr>
          <w:p w14:paraId="3EB9D7E6"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(327,241,119)</w:t>
            </w:r>
          </w:p>
        </w:tc>
      </w:tr>
      <w:tr w:rsidR="0060653F" w:rsidRPr="00A572BD" w14:paraId="143C010E" w14:textId="77777777" w:rsidTr="00DC556D">
        <w:tc>
          <w:tcPr>
            <w:tcW w:w="3870" w:type="dxa"/>
            <w:vAlign w:val="bottom"/>
          </w:tcPr>
          <w:p w14:paraId="5B53AEC1" w14:textId="77777777" w:rsidR="0060653F" w:rsidRPr="00A572BD" w:rsidRDefault="0060653F" w:rsidP="00DC556D">
            <w:pPr>
              <w:pStyle w:val="Header"/>
              <w:rPr>
                <w:rFonts w:ascii="Arial" w:hAnsi="Arial" w:cs="Arial"/>
                <w:sz w:val="18"/>
                <w:szCs w:val="18"/>
                <w:lang w:eastAsia="en-US"/>
              </w:rPr>
            </w:pPr>
            <w:r w:rsidRPr="00A572BD">
              <w:rPr>
                <w:rFonts w:ascii="Arial" w:hAnsi="Arial" w:cs="Arial"/>
                <w:sz w:val="18"/>
                <w:szCs w:val="18"/>
                <w:lang w:eastAsia="en-US"/>
              </w:rPr>
              <w:t>Deferred rental and service income</w:t>
            </w:r>
          </w:p>
        </w:tc>
        <w:tc>
          <w:tcPr>
            <w:tcW w:w="1350" w:type="dxa"/>
            <w:tcBorders>
              <w:bottom w:val="single" w:sz="4" w:space="0" w:color="auto"/>
            </w:tcBorders>
            <w:shd w:val="clear" w:color="auto" w:fill="auto"/>
          </w:tcPr>
          <w:p w14:paraId="346404F2" w14:textId="77777777" w:rsidR="0060653F" w:rsidRPr="00A572BD" w:rsidRDefault="0060653F"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(1,629,226)</w:t>
            </w:r>
          </w:p>
        </w:tc>
        <w:tc>
          <w:tcPr>
            <w:tcW w:w="1391" w:type="dxa"/>
            <w:tcBorders>
              <w:bottom w:val="single" w:sz="4" w:space="0" w:color="auto"/>
            </w:tcBorders>
            <w:shd w:val="clear" w:color="auto" w:fill="auto"/>
          </w:tcPr>
          <w:p w14:paraId="7C1E81CA"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94,310</w:t>
            </w:r>
          </w:p>
        </w:tc>
        <w:tc>
          <w:tcPr>
            <w:tcW w:w="1579" w:type="dxa"/>
            <w:tcBorders>
              <w:bottom w:val="single" w:sz="4" w:space="0" w:color="auto"/>
            </w:tcBorders>
            <w:shd w:val="clear" w:color="auto" w:fill="auto"/>
          </w:tcPr>
          <w:p w14:paraId="39662655"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350" w:type="dxa"/>
            <w:tcBorders>
              <w:bottom w:val="single" w:sz="4" w:space="0" w:color="auto"/>
            </w:tcBorders>
            <w:shd w:val="clear" w:color="auto" w:fill="auto"/>
          </w:tcPr>
          <w:p w14:paraId="1ED95FC6"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(1,534,916)</w:t>
            </w:r>
          </w:p>
        </w:tc>
      </w:tr>
      <w:tr w:rsidR="0060653F" w:rsidRPr="00531F51" w14:paraId="71CFA392" w14:textId="77777777" w:rsidTr="00DC556D">
        <w:tc>
          <w:tcPr>
            <w:tcW w:w="3870" w:type="dxa"/>
            <w:vAlign w:val="bottom"/>
          </w:tcPr>
          <w:p w14:paraId="5D012C8F" w14:textId="77777777" w:rsidR="0060653F" w:rsidRPr="00531F51" w:rsidRDefault="0060653F" w:rsidP="00DC556D">
            <w:pPr>
              <w:pStyle w:val="Header"/>
              <w:rPr>
                <w:rFonts w:ascii="Arial" w:hAnsi="Arial" w:cs="Arial"/>
                <w:sz w:val="12"/>
                <w:szCs w:val="12"/>
                <w:lang w:eastAsia="en-US"/>
              </w:rPr>
            </w:pPr>
          </w:p>
        </w:tc>
        <w:tc>
          <w:tcPr>
            <w:tcW w:w="1350" w:type="dxa"/>
            <w:tcBorders>
              <w:top w:val="single" w:sz="4" w:space="0" w:color="auto"/>
            </w:tcBorders>
            <w:shd w:val="clear" w:color="auto" w:fill="auto"/>
            <w:vAlign w:val="bottom"/>
          </w:tcPr>
          <w:p w14:paraId="111745D1" w14:textId="77777777" w:rsidR="0060653F" w:rsidRPr="00531F51" w:rsidRDefault="0060653F" w:rsidP="00DC556D">
            <w:pPr>
              <w:pStyle w:val="Header"/>
              <w:ind w:right="-72"/>
              <w:jc w:val="right"/>
              <w:rPr>
                <w:rFonts w:ascii="Arial" w:hAnsi="Arial" w:cs="Arial"/>
                <w:sz w:val="12"/>
                <w:szCs w:val="12"/>
                <w:lang w:eastAsia="en-US"/>
              </w:rPr>
            </w:pPr>
          </w:p>
        </w:tc>
        <w:tc>
          <w:tcPr>
            <w:tcW w:w="1391" w:type="dxa"/>
            <w:tcBorders>
              <w:top w:val="single" w:sz="4" w:space="0" w:color="auto"/>
            </w:tcBorders>
            <w:shd w:val="clear" w:color="auto" w:fill="auto"/>
            <w:vAlign w:val="bottom"/>
          </w:tcPr>
          <w:p w14:paraId="44DE0A90" w14:textId="77777777" w:rsidR="0060653F" w:rsidRPr="00531F51" w:rsidRDefault="0060653F" w:rsidP="00DC556D">
            <w:pPr>
              <w:pStyle w:val="Header"/>
              <w:ind w:right="-72"/>
              <w:jc w:val="right"/>
              <w:rPr>
                <w:rFonts w:ascii="Arial" w:hAnsi="Arial" w:cs="Arial"/>
                <w:sz w:val="12"/>
                <w:szCs w:val="12"/>
                <w:lang w:eastAsia="en-US"/>
              </w:rPr>
            </w:pPr>
          </w:p>
        </w:tc>
        <w:tc>
          <w:tcPr>
            <w:tcW w:w="1579" w:type="dxa"/>
            <w:tcBorders>
              <w:top w:val="single" w:sz="4" w:space="0" w:color="auto"/>
            </w:tcBorders>
            <w:vAlign w:val="bottom"/>
          </w:tcPr>
          <w:p w14:paraId="15481387" w14:textId="77777777" w:rsidR="0060653F" w:rsidRPr="00531F51" w:rsidRDefault="0060653F" w:rsidP="00DC556D">
            <w:pPr>
              <w:pStyle w:val="Header"/>
              <w:ind w:right="-72"/>
              <w:jc w:val="right"/>
              <w:rPr>
                <w:rFonts w:ascii="Arial" w:hAnsi="Arial" w:cs="Arial"/>
                <w:sz w:val="12"/>
                <w:szCs w:val="12"/>
                <w:lang w:eastAsia="en-US"/>
              </w:rPr>
            </w:pPr>
          </w:p>
        </w:tc>
        <w:tc>
          <w:tcPr>
            <w:tcW w:w="1350" w:type="dxa"/>
            <w:tcBorders>
              <w:top w:val="single" w:sz="4" w:space="0" w:color="auto"/>
            </w:tcBorders>
            <w:shd w:val="clear" w:color="auto" w:fill="auto"/>
            <w:vAlign w:val="bottom"/>
          </w:tcPr>
          <w:p w14:paraId="0921D406" w14:textId="77777777" w:rsidR="0060653F" w:rsidRPr="00531F51" w:rsidRDefault="0060653F" w:rsidP="00DC556D">
            <w:pPr>
              <w:pStyle w:val="Header"/>
              <w:ind w:right="-72"/>
              <w:jc w:val="right"/>
              <w:rPr>
                <w:rFonts w:ascii="Arial" w:hAnsi="Arial" w:cs="Arial"/>
                <w:sz w:val="12"/>
                <w:szCs w:val="12"/>
                <w:lang w:eastAsia="en-US"/>
              </w:rPr>
            </w:pPr>
          </w:p>
        </w:tc>
      </w:tr>
      <w:tr w:rsidR="0060653F" w:rsidRPr="00A572BD" w14:paraId="43821139" w14:textId="77777777" w:rsidTr="00DC556D">
        <w:tc>
          <w:tcPr>
            <w:tcW w:w="3870" w:type="dxa"/>
            <w:vAlign w:val="bottom"/>
          </w:tcPr>
          <w:p w14:paraId="45C31D7C" w14:textId="77777777" w:rsidR="0060653F" w:rsidRPr="00A572BD" w:rsidRDefault="0060653F" w:rsidP="00DC556D">
            <w:pPr>
              <w:pStyle w:val="Header"/>
              <w:rPr>
                <w:rFonts w:ascii="Arial" w:hAnsi="Arial" w:cs="Arial"/>
                <w:sz w:val="18"/>
                <w:szCs w:val="18"/>
                <w:cs/>
                <w:lang w:eastAsia="en-US"/>
              </w:rPr>
            </w:pPr>
            <w:r w:rsidRPr="00A572BD">
              <w:rPr>
                <w:rFonts w:ascii="Arial" w:hAnsi="Arial" w:cs="Arial"/>
                <w:sz w:val="18"/>
                <w:szCs w:val="18"/>
                <w:lang w:eastAsia="en-US"/>
              </w:rPr>
              <w:t>Total</w:t>
            </w:r>
          </w:p>
        </w:tc>
        <w:tc>
          <w:tcPr>
            <w:tcW w:w="1350" w:type="dxa"/>
            <w:tcBorders>
              <w:bottom w:val="single" w:sz="4" w:space="0" w:color="auto"/>
            </w:tcBorders>
            <w:shd w:val="clear" w:color="auto" w:fill="auto"/>
          </w:tcPr>
          <w:p w14:paraId="694F0B37" w14:textId="77777777" w:rsidR="0060653F" w:rsidRPr="00A572BD" w:rsidRDefault="0060653F"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(688,162,601)</w:t>
            </w:r>
          </w:p>
        </w:tc>
        <w:tc>
          <w:tcPr>
            <w:tcW w:w="1391" w:type="dxa"/>
            <w:tcBorders>
              <w:bottom w:val="single" w:sz="4" w:space="0" w:color="auto"/>
            </w:tcBorders>
            <w:shd w:val="clear" w:color="auto" w:fill="auto"/>
          </w:tcPr>
          <w:p w14:paraId="186E2FC6"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(54,294,418)</w:t>
            </w:r>
          </w:p>
        </w:tc>
        <w:tc>
          <w:tcPr>
            <w:tcW w:w="1579" w:type="dxa"/>
            <w:tcBorders>
              <w:bottom w:val="single" w:sz="4" w:space="0" w:color="auto"/>
            </w:tcBorders>
            <w:shd w:val="clear" w:color="auto" w:fill="auto"/>
          </w:tcPr>
          <w:p w14:paraId="562B7CE5"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350" w:type="dxa"/>
            <w:tcBorders>
              <w:bottom w:val="single" w:sz="4" w:space="0" w:color="auto"/>
            </w:tcBorders>
            <w:shd w:val="clear" w:color="auto" w:fill="auto"/>
          </w:tcPr>
          <w:p w14:paraId="5D633F59"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(742,457,019)</w:t>
            </w:r>
          </w:p>
        </w:tc>
      </w:tr>
      <w:tr w:rsidR="0060653F" w:rsidRPr="00531F51" w14:paraId="7C2773BA" w14:textId="77777777" w:rsidTr="00DC556D">
        <w:tc>
          <w:tcPr>
            <w:tcW w:w="3870" w:type="dxa"/>
            <w:vAlign w:val="bottom"/>
          </w:tcPr>
          <w:p w14:paraId="6FDB9404" w14:textId="77777777" w:rsidR="0060653F" w:rsidRPr="00531F51" w:rsidRDefault="0060653F" w:rsidP="00DC556D">
            <w:pPr>
              <w:pStyle w:val="Header"/>
              <w:rPr>
                <w:rFonts w:ascii="Arial" w:hAnsi="Arial" w:cs="Arial"/>
                <w:sz w:val="12"/>
                <w:szCs w:val="12"/>
                <w:cs/>
                <w:lang w:eastAsia="en-US"/>
              </w:rPr>
            </w:pPr>
          </w:p>
        </w:tc>
        <w:tc>
          <w:tcPr>
            <w:tcW w:w="1350" w:type="dxa"/>
            <w:tcBorders>
              <w:top w:val="single" w:sz="4" w:space="0" w:color="auto"/>
            </w:tcBorders>
            <w:shd w:val="clear" w:color="auto" w:fill="auto"/>
            <w:vAlign w:val="bottom"/>
          </w:tcPr>
          <w:p w14:paraId="55CA5543" w14:textId="77777777" w:rsidR="0060653F" w:rsidRPr="00531F51" w:rsidRDefault="0060653F" w:rsidP="00DC556D">
            <w:pPr>
              <w:ind w:right="-72"/>
              <w:jc w:val="right"/>
              <w:rPr>
                <w:rFonts w:ascii="Arial" w:hAnsi="Arial" w:cs="Arial"/>
                <w:sz w:val="12"/>
                <w:szCs w:val="12"/>
                <w:lang w:val="en-US"/>
              </w:rPr>
            </w:pPr>
          </w:p>
        </w:tc>
        <w:tc>
          <w:tcPr>
            <w:tcW w:w="1391" w:type="dxa"/>
            <w:tcBorders>
              <w:top w:val="single" w:sz="4" w:space="0" w:color="auto"/>
            </w:tcBorders>
            <w:shd w:val="clear" w:color="auto" w:fill="auto"/>
            <w:vAlign w:val="bottom"/>
          </w:tcPr>
          <w:p w14:paraId="4E35D643" w14:textId="77777777" w:rsidR="0060653F" w:rsidRPr="00531F51" w:rsidRDefault="0060653F" w:rsidP="00DC556D">
            <w:pPr>
              <w:ind w:right="-72"/>
              <w:jc w:val="right"/>
              <w:rPr>
                <w:rFonts w:ascii="Arial" w:hAnsi="Arial" w:cs="Arial"/>
                <w:sz w:val="12"/>
                <w:szCs w:val="12"/>
                <w:lang w:val="en-US"/>
              </w:rPr>
            </w:pPr>
          </w:p>
        </w:tc>
        <w:tc>
          <w:tcPr>
            <w:tcW w:w="1579" w:type="dxa"/>
            <w:tcBorders>
              <w:top w:val="single" w:sz="4" w:space="0" w:color="auto"/>
            </w:tcBorders>
            <w:vAlign w:val="bottom"/>
          </w:tcPr>
          <w:p w14:paraId="0269A9E7" w14:textId="77777777" w:rsidR="0060653F" w:rsidRPr="00531F51" w:rsidRDefault="0060653F" w:rsidP="00DC556D">
            <w:pPr>
              <w:ind w:right="-72"/>
              <w:jc w:val="right"/>
              <w:rPr>
                <w:rFonts w:ascii="Arial" w:hAnsi="Arial" w:cs="Arial"/>
                <w:sz w:val="12"/>
                <w:szCs w:val="12"/>
                <w:lang w:val="en-US"/>
              </w:rPr>
            </w:pPr>
          </w:p>
        </w:tc>
        <w:tc>
          <w:tcPr>
            <w:tcW w:w="1350" w:type="dxa"/>
            <w:tcBorders>
              <w:top w:val="single" w:sz="4" w:space="0" w:color="auto"/>
            </w:tcBorders>
            <w:shd w:val="clear" w:color="auto" w:fill="auto"/>
            <w:vAlign w:val="bottom"/>
          </w:tcPr>
          <w:p w14:paraId="2AA7A310" w14:textId="77777777" w:rsidR="0060653F" w:rsidRPr="00531F51" w:rsidRDefault="0060653F" w:rsidP="00DC556D">
            <w:pPr>
              <w:ind w:right="-72"/>
              <w:jc w:val="right"/>
              <w:rPr>
                <w:rFonts w:ascii="Arial" w:hAnsi="Arial" w:cs="Arial"/>
                <w:sz w:val="12"/>
                <w:szCs w:val="12"/>
                <w:lang w:val="en-US"/>
              </w:rPr>
            </w:pPr>
          </w:p>
        </w:tc>
      </w:tr>
      <w:tr w:rsidR="0060653F" w:rsidRPr="00A572BD" w14:paraId="1122A747" w14:textId="77777777" w:rsidTr="00DC556D">
        <w:tc>
          <w:tcPr>
            <w:tcW w:w="3870" w:type="dxa"/>
            <w:vAlign w:val="bottom"/>
          </w:tcPr>
          <w:p w14:paraId="108FB264" w14:textId="77777777" w:rsidR="0060653F" w:rsidRPr="00A572BD" w:rsidRDefault="0060653F" w:rsidP="00DC556D">
            <w:pPr>
              <w:pStyle w:val="Header"/>
              <w:rPr>
                <w:rFonts w:ascii="Arial" w:hAnsi="Arial" w:cs="Arial"/>
                <w:b/>
                <w:bCs/>
                <w:sz w:val="18"/>
                <w:szCs w:val="18"/>
                <w:cs/>
                <w:lang w:eastAsia="en-US"/>
              </w:rPr>
            </w:pPr>
            <w:r w:rsidRPr="00A572BD">
              <w:rPr>
                <w:rFonts w:ascii="Arial" w:hAnsi="Arial" w:cs="Arial"/>
                <w:b/>
                <w:bCs/>
                <w:sz w:val="18"/>
                <w:szCs w:val="18"/>
                <w:lang w:eastAsia="en-US"/>
              </w:rPr>
              <w:t>Deferred tax, net</w:t>
            </w:r>
          </w:p>
        </w:tc>
        <w:tc>
          <w:tcPr>
            <w:tcW w:w="1350" w:type="dxa"/>
            <w:tcBorders>
              <w:bottom w:val="single" w:sz="4" w:space="0" w:color="auto"/>
            </w:tcBorders>
            <w:shd w:val="clear" w:color="auto" w:fill="auto"/>
          </w:tcPr>
          <w:p w14:paraId="73BB57B4" w14:textId="77777777" w:rsidR="0060653F" w:rsidRPr="00A572BD" w:rsidRDefault="0060653F" w:rsidP="00DC556D">
            <w:pPr>
              <w:tabs>
                <w:tab w:val="center" w:pos="4320"/>
                <w:tab w:val="right" w:pos="8640"/>
              </w:tabs>
              <w:ind w:right="-72"/>
              <w:jc w:val="right"/>
              <w:rPr>
                <w:rFonts w:ascii="Arial" w:hAnsi="Arial" w:cs="Arial"/>
                <w:sz w:val="18"/>
                <w:szCs w:val="18"/>
                <w:cs/>
              </w:rPr>
            </w:pPr>
            <w:r w:rsidRPr="00A572BD">
              <w:rPr>
                <w:rFonts w:ascii="Arial" w:hAnsi="Arial" w:cs="Arial"/>
                <w:sz w:val="18"/>
                <w:szCs w:val="18"/>
              </w:rPr>
              <w:t>(200,371,057)</w:t>
            </w:r>
          </w:p>
        </w:tc>
        <w:tc>
          <w:tcPr>
            <w:tcW w:w="1391" w:type="dxa"/>
            <w:tcBorders>
              <w:bottom w:val="single" w:sz="4" w:space="0" w:color="auto"/>
            </w:tcBorders>
            <w:shd w:val="clear" w:color="auto" w:fill="auto"/>
          </w:tcPr>
          <w:p w14:paraId="75208920"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71,750,063</w:t>
            </w:r>
          </w:p>
        </w:tc>
        <w:tc>
          <w:tcPr>
            <w:tcW w:w="1579" w:type="dxa"/>
            <w:tcBorders>
              <w:bottom w:val="single" w:sz="4" w:space="0" w:color="auto"/>
            </w:tcBorders>
            <w:shd w:val="clear" w:color="auto" w:fill="auto"/>
          </w:tcPr>
          <w:p w14:paraId="7C3990D3"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w:t>
            </w:r>
          </w:p>
        </w:tc>
        <w:tc>
          <w:tcPr>
            <w:tcW w:w="1350" w:type="dxa"/>
            <w:tcBorders>
              <w:bottom w:val="single" w:sz="4" w:space="0" w:color="auto"/>
            </w:tcBorders>
            <w:shd w:val="clear" w:color="auto" w:fill="auto"/>
          </w:tcPr>
          <w:p w14:paraId="4775E6C3" w14:textId="77777777" w:rsidR="0060653F" w:rsidRPr="00A572BD" w:rsidRDefault="0060653F" w:rsidP="00DC556D">
            <w:pPr>
              <w:tabs>
                <w:tab w:val="center" w:pos="4320"/>
                <w:tab w:val="right" w:pos="8640"/>
              </w:tabs>
              <w:ind w:right="-72"/>
              <w:jc w:val="right"/>
              <w:rPr>
                <w:rFonts w:ascii="Arial" w:hAnsi="Arial" w:cs="Arial"/>
                <w:sz w:val="18"/>
                <w:szCs w:val="18"/>
              </w:rPr>
            </w:pPr>
            <w:r w:rsidRPr="00A572BD">
              <w:rPr>
                <w:rFonts w:ascii="Arial" w:hAnsi="Arial" w:cs="Arial"/>
                <w:sz w:val="18"/>
                <w:szCs w:val="18"/>
              </w:rPr>
              <w:t>(128,620,994)</w:t>
            </w:r>
          </w:p>
        </w:tc>
      </w:tr>
    </w:tbl>
    <w:p w14:paraId="7388CEDF" w14:textId="3BF609BC" w:rsidR="00C866E5" w:rsidRDefault="00C866E5" w:rsidP="000C4A5F">
      <w:pPr>
        <w:rPr>
          <w:rFonts w:ascii="Arial" w:hAnsi="Arial" w:cs="Arial"/>
          <w:sz w:val="18"/>
          <w:szCs w:val="18"/>
          <w:lang w:val="en-US"/>
        </w:rPr>
      </w:pPr>
    </w:p>
    <w:p w14:paraId="68E04A46" w14:textId="77777777" w:rsidR="0060653F" w:rsidRPr="00A572BD" w:rsidRDefault="0060653F" w:rsidP="000C4A5F">
      <w:pPr>
        <w:rPr>
          <w:rFonts w:ascii="Arial" w:hAnsi="Arial" w:cs="Arial"/>
          <w:sz w:val="18"/>
          <w:szCs w:val="18"/>
          <w:lang w:val="en-US"/>
        </w:rPr>
      </w:pPr>
    </w:p>
    <w:tbl>
      <w:tblPr>
        <w:tblW w:w="9540" w:type="dxa"/>
        <w:tblInd w:w="-90" w:type="dxa"/>
        <w:tblLayout w:type="fixed"/>
        <w:tblLook w:val="0000" w:firstRow="0" w:lastRow="0" w:firstColumn="0" w:lastColumn="0" w:noHBand="0" w:noVBand="0"/>
      </w:tblPr>
      <w:tblGrid>
        <w:gridCol w:w="3870"/>
        <w:gridCol w:w="1350"/>
        <w:gridCol w:w="1391"/>
        <w:gridCol w:w="1579"/>
        <w:gridCol w:w="1350"/>
      </w:tblGrid>
      <w:tr w:rsidR="00C866E5" w:rsidRPr="00A572BD" w14:paraId="0E12F62C" w14:textId="77777777" w:rsidTr="00942D8C">
        <w:tc>
          <w:tcPr>
            <w:tcW w:w="3870" w:type="dxa"/>
            <w:vAlign w:val="bottom"/>
          </w:tcPr>
          <w:p w14:paraId="62752F3B" w14:textId="77777777" w:rsidR="00C866E5" w:rsidRPr="00A572BD" w:rsidRDefault="00C866E5" w:rsidP="000C4A5F">
            <w:pPr>
              <w:rPr>
                <w:rFonts w:ascii="Arial" w:hAnsi="Arial" w:cs="Arial"/>
                <w:sz w:val="18"/>
                <w:szCs w:val="18"/>
              </w:rPr>
            </w:pPr>
          </w:p>
        </w:tc>
        <w:tc>
          <w:tcPr>
            <w:tcW w:w="5670" w:type="dxa"/>
            <w:gridSpan w:val="4"/>
            <w:tcBorders>
              <w:top w:val="single" w:sz="4" w:space="0" w:color="auto"/>
              <w:bottom w:val="single" w:sz="4" w:space="0" w:color="auto"/>
            </w:tcBorders>
            <w:shd w:val="clear" w:color="auto" w:fill="auto"/>
          </w:tcPr>
          <w:p w14:paraId="44A1CBC4" w14:textId="77777777" w:rsidR="00C866E5" w:rsidRPr="00A572BD" w:rsidRDefault="00C866E5" w:rsidP="000C4A5F">
            <w:pPr>
              <w:ind w:right="-72"/>
              <w:jc w:val="right"/>
              <w:rPr>
                <w:rFonts w:ascii="Arial" w:hAnsi="Arial" w:cs="Arial"/>
                <w:b/>
                <w:bCs/>
                <w:snapToGrid w:val="0"/>
                <w:sz w:val="18"/>
                <w:szCs w:val="18"/>
                <w:cs/>
                <w:lang w:eastAsia="th-TH"/>
              </w:rPr>
            </w:pPr>
            <w:r w:rsidRPr="00A572BD">
              <w:rPr>
                <w:rFonts w:ascii="Arial" w:hAnsi="Arial" w:cs="Arial"/>
                <w:b/>
                <w:bCs/>
                <w:sz w:val="18"/>
                <w:szCs w:val="18"/>
                <w:lang w:val="en-US"/>
              </w:rPr>
              <w:t>Unit: Baht</w:t>
            </w:r>
          </w:p>
        </w:tc>
      </w:tr>
      <w:tr w:rsidR="00C866E5" w:rsidRPr="00A572BD" w14:paraId="10F1D6C0" w14:textId="77777777" w:rsidTr="007009EF">
        <w:tc>
          <w:tcPr>
            <w:tcW w:w="3870" w:type="dxa"/>
            <w:vAlign w:val="bottom"/>
          </w:tcPr>
          <w:p w14:paraId="087AB2E8" w14:textId="77777777" w:rsidR="00C866E5" w:rsidRPr="00A572BD" w:rsidRDefault="00C866E5" w:rsidP="000C4A5F">
            <w:pPr>
              <w:rPr>
                <w:rFonts w:ascii="Arial" w:hAnsi="Arial" w:cs="Arial"/>
                <w:sz w:val="18"/>
                <w:szCs w:val="18"/>
              </w:rPr>
            </w:pPr>
          </w:p>
        </w:tc>
        <w:tc>
          <w:tcPr>
            <w:tcW w:w="5670" w:type="dxa"/>
            <w:gridSpan w:val="4"/>
            <w:tcBorders>
              <w:top w:val="single" w:sz="4" w:space="0" w:color="auto"/>
              <w:bottom w:val="single" w:sz="4" w:space="0" w:color="auto"/>
            </w:tcBorders>
            <w:shd w:val="clear" w:color="auto" w:fill="auto"/>
          </w:tcPr>
          <w:p w14:paraId="662E153E" w14:textId="77777777" w:rsidR="00C866E5" w:rsidRPr="00A572BD" w:rsidRDefault="00C866E5" w:rsidP="000C4A5F">
            <w:pPr>
              <w:ind w:right="-72"/>
              <w:jc w:val="center"/>
              <w:rPr>
                <w:rFonts w:ascii="Arial" w:hAnsi="Arial" w:cs="Arial"/>
                <w:b/>
                <w:bCs/>
                <w:snapToGrid w:val="0"/>
                <w:sz w:val="18"/>
                <w:szCs w:val="18"/>
                <w:cs/>
                <w:lang w:eastAsia="th-TH"/>
              </w:rPr>
            </w:pPr>
            <w:r w:rsidRPr="00A572BD">
              <w:rPr>
                <w:rFonts w:ascii="Arial" w:hAnsi="Arial" w:cs="Arial"/>
                <w:b/>
                <w:bCs/>
                <w:sz w:val="18"/>
                <w:szCs w:val="18"/>
                <w:lang w:val="en-US"/>
              </w:rPr>
              <w:t xml:space="preserve">Separate </w:t>
            </w:r>
            <w:r w:rsidRPr="00A572BD">
              <w:rPr>
                <w:rFonts w:ascii="Arial" w:hAnsi="Arial" w:cs="Arial"/>
                <w:b/>
                <w:bCs/>
                <w:sz w:val="18"/>
                <w:szCs w:val="18"/>
              </w:rPr>
              <w:t>financial statements</w:t>
            </w:r>
          </w:p>
        </w:tc>
      </w:tr>
      <w:tr w:rsidR="00444A39" w:rsidRPr="00A572BD" w14:paraId="73EA0229" w14:textId="77777777" w:rsidTr="007009EF">
        <w:tc>
          <w:tcPr>
            <w:tcW w:w="3870" w:type="dxa"/>
            <w:vAlign w:val="bottom"/>
          </w:tcPr>
          <w:p w14:paraId="28C83475" w14:textId="77777777" w:rsidR="00444A39" w:rsidRPr="00A572BD" w:rsidRDefault="00444A39" w:rsidP="00444A39">
            <w:pPr>
              <w:rPr>
                <w:rFonts w:ascii="Arial" w:hAnsi="Arial" w:cs="Arial"/>
                <w:sz w:val="18"/>
                <w:szCs w:val="18"/>
              </w:rPr>
            </w:pPr>
          </w:p>
        </w:tc>
        <w:tc>
          <w:tcPr>
            <w:tcW w:w="1350" w:type="dxa"/>
            <w:tcBorders>
              <w:top w:val="single" w:sz="4" w:space="0" w:color="auto"/>
            </w:tcBorders>
            <w:vAlign w:val="bottom"/>
          </w:tcPr>
          <w:p w14:paraId="23912287" w14:textId="77777777" w:rsidR="00444A39" w:rsidRPr="00A572BD" w:rsidRDefault="00444A39" w:rsidP="00444A39">
            <w:pPr>
              <w:ind w:right="-72"/>
              <w:jc w:val="right"/>
              <w:rPr>
                <w:rFonts w:ascii="Arial" w:hAnsi="Arial" w:cs="Arial"/>
                <w:b/>
                <w:bCs/>
                <w:sz w:val="18"/>
                <w:szCs w:val="18"/>
                <w:cs/>
              </w:rPr>
            </w:pPr>
          </w:p>
        </w:tc>
        <w:tc>
          <w:tcPr>
            <w:tcW w:w="1391" w:type="dxa"/>
            <w:tcBorders>
              <w:top w:val="single" w:sz="4" w:space="0" w:color="auto"/>
            </w:tcBorders>
            <w:vAlign w:val="bottom"/>
          </w:tcPr>
          <w:p w14:paraId="11E66D76" w14:textId="77777777" w:rsidR="00444A39" w:rsidRPr="00A572BD" w:rsidRDefault="00444A39" w:rsidP="00444A39">
            <w:pPr>
              <w:ind w:right="-72"/>
              <w:jc w:val="right"/>
              <w:rPr>
                <w:rFonts w:ascii="Arial" w:hAnsi="Arial" w:cs="Arial"/>
                <w:b/>
                <w:bCs/>
                <w:sz w:val="18"/>
                <w:szCs w:val="18"/>
                <w:cs/>
              </w:rPr>
            </w:pPr>
          </w:p>
        </w:tc>
        <w:tc>
          <w:tcPr>
            <w:tcW w:w="1579" w:type="dxa"/>
            <w:tcBorders>
              <w:top w:val="single" w:sz="4" w:space="0" w:color="auto"/>
            </w:tcBorders>
          </w:tcPr>
          <w:p w14:paraId="5002083B" w14:textId="4D1B73E0" w:rsidR="00444A39" w:rsidRPr="00A572BD" w:rsidRDefault="00444A39" w:rsidP="00444A39">
            <w:pPr>
              <w:ind w:right="-72"/>
              <w:jc w:val="right"/>
              <w:rPr>
                <w:rFonts w:ascii="Arial" w:hAnsi="Arial" w:cs="Arial"/>
                <w:b/>
                <w:bCs/>
                <w:sz w:val="18"/>
                <w:szCs w:val="18"/>
              </w:rPr>
            </w:pPr>
            <w:r>
              <w:rPr>
                <w:rFonts w:ascii="Arial" w:hAnsi="Arial" w:cs="Arial"/>
                <w:b/>
                <w:bCs/>
                <w:sz w:val="18"/>
                <w:szCs w:val="18"/>
              </w:rPr>
              <w:t>(</w:t>
            </w:r>
            <w:r w:rsidRPr="00A572BD">
              <w:rPr>
                <w:rFonts w:ascii="Arial" w:hAnsi="Arial" w:cs="Arial"/>
                <w:b/>
                <w:bCs/>
                <w:sz w:val="18"/>
                <w:szCs w:val="18"/>
              </w:rPr>
              <w:t>Charged</w:t>
            </w:r>
            <w:r>
              <w:rPr>
                <w:rFonts w:ascii="Arial" w:hAnsi="Arial" w:cs="Arial"/>
                <w:b/>
                <w:bCs/>
                <w:sz w:val="18"/>
                <w:szCs w:val="18"/>
              </w:rPr>
              <w:t>)</w:t>
            </w:r>
            <w:r w:rsidRPr="00A572BD">
              <w:rPr>
                <w:rFonts w:ascii="Arial" w:hAnsi="Arial" w:cs="Arial"/>
                <w:b/>
                <w:bCs/>
                <w:sz w:val="18"/>
                <w:szCs w:val="18"/>
              </w:rPr>
              <w:t xml:space="preserve"> </w:t>
            </w:r>
          </w:p>
        </w:tc>
        <w:tc>
          <w:tcPr>
            <w:tcW w:w="1350" w:type="dxa"/>
            <w:tcBorders>
              <w:top w:val="single" w:sz="4" w:space="0" w:color="auto"/>
            </w:tcBorders>
            <w:vAlign w:val="bottom"/>
          </w:tcPr>
          <w:p w14:paraId="79029A65" w14:textId="77777777" w:rsidR="00444A39" w:rsidRPr="00A572BD" w:rsidRDefault="00444A39" w:rsidP="00444A39">
            <w:pPr>
              <w:ind w:right="-72"/>
              <w:jc w:val="right"/>
              <w:rPr>
                <w:rFonts w:ascii="Arial" w:hAnsi="Arial" w:cs="Arial"/>
                <w:b/>
                <w:bCs/>
                <w:sz w:val="18"/>
                <w:szCs w:val="18"/>
                <w:cs/>
              </w:rPr>
            </w:pPr>
          </w:p>
        </w:tc>
      </w:tr>
      <w:tr w:rsidR="00444A39" w:rsidRPr="00A572BD" w14:paraId="25B1E68D" w14:textId="77777777" w:rsidTr="007009EF">
        <w:tc>
          <w:tcPr>
            <w:tcW w:w="3870" w:type="dxa"/>
            <w:vAlign w:val="bottom"/>
          </w:tcPr>
          <w:p w14:paraId="7361C744" w14:textId="77777777" w:rsidR="00444A39" w:rsidRPr="00A572BD" w:rsidRDefault="00444A39" w:rsidP="00444A39">
            <w:pPr>
              <w:rPr>
                <w:rFonts w:ascii="Arial" w:hAnsi="Arial" w:cs="Arial"/>
                <w:sz w:val="18"/>
                <w:szCs w:val="18"/>
              </w:rPr>
            </w:pPr>
          </w:p>
        </w:tc>
        <w:tc>
          <w:tcPr>
            <w:tcW w:w="1350" w:type="dxa"/>
            <w:vAlign w:val="bottom"/>
          </w:tcPr>
          <w:p w14:paraId="09267CF5" w14:textId="77777777" w:rsidR="00444A39" w:rsidRPr="00A572BD" w:rsidRDefault="00444A39" w:rsidP="00444A39">
            <w:pPr>
              <w:ind w:right="-72"/>
              <w:jc w:val="right"/>
              <w:rPr>
                <w:rFonts w:ascii="Arial" w:hAnsi="Arial" w:cs="Arial"/>
                <w:b/>
                <w:bCs/>
                <w:sz w:val="18"/>
                <w:szCs w:val="18"/>
              </w:rPr>
            </w:pPr>
            <w:r w:rsidRPr="00A572BD">
              <w:rPr>
                <w:rFonts w:ascii="Arial" w:hAnsi="Arial" w:cs="Arial"/>
                <w:b/>
                <w:bCs/>
                <w:sz w:val="18"/>
                <w:szCs w:val="18"/>
              </w:rPr>
              <w:t>As at</w:t>
            </w:r>
          </w:p>
        </w:tc>
        <w:tc>
          <w:tcPr>
            <w:tcW w:w="1391" w:type="dxa"/>
            <w:vAlign w:val="bottom"/>
          </w:tcPr>
          <w:p w14:paraId="24948338" w14:textId="7C1FA471" w:rsidR="00444A39" w:rsidRPr="00A572BD" w:rsidRDefault="00444A39" w:rsidP="00444A39">
            <w:pPr>
              <w:ind w:right="-72"/>
              <w:jc w:val="right"/>
              <w:rPr>
                <w:rFonts w:ascii="Arial" w:hAnsi="Arial" w:cs="Arial"/>
                <w:b/>
                <w:bCs/>
                <w:sz w:val="18"/>
                <w:szCs w:val="18"/>
              </w:rPr>
            </w:pPr>
            <w:r>
              <w:rPr>
                <w:rFonts w:ascii="Arial" w:hAnsi="Arial" w:cs="Arial"/>
                <w:b/>
                <w:bCs/>
                <w:sz w:val="18"/>
                <w:szCs w:val="18"/>
              </w:rPr>
              <w:t>(</w:t>
            </w:r>
            <w:r w:rsidRPr="00A572BD">
              <w:rPr>
                <w:rFonts w:ascii="Arial" w:hAnsi="Arial" w:cs="Arial"/>
                <w:b/>
                <w:bCs/>
                <w:sz w:val="18"/>
                <w:szCs w:val="18"/>
              </w:rPr>
              <w:t>Charged</w:t>
            </w:r>
            <w:r>
              <w:rPr>
                <w:rFonts w:ascii="Arial" w:hAnsi="Arial" w:cs="Arial"/>
                <w:b/>
                <w:bCs/>
                <w:sz w:val="18"/>
                <w:szCs w:val="18"/>
              </w:rPr>
              <w:t>)</w:t>
            </w:r>
          </w:p>
        </w:tc>
        <w:tc>
          <w:tcPr>
            <w:tcW w:w="1579" w:type="dxa"/>
          </w:tcPr>
          <w:p w14:paraId="707AC85E" w14:textId="5BF8CB07" w:rsidR="00444A39" w:rsidRPr="00A572BD" w:rsidRDefault="008A2C79" w:rsidP="00444A39">
            <w:pPr>
              <w:ind w:right="-72"/>
              <w:jc w:val="right"/>
              <w:rPr>
                <w:rFonts w:ascii="Arial" w:hAnsi="Arial" w:cs="Arial"/>
                <w:b/>
                <w:bCs/>
                <w:sz w:val="18"/>
                <w:szCs w:val="18"/>
              </w:rPr>
            </w:pPr>
            <w:r>
              <w:rPr>
                <w:rFonts w:ascii="Arial" w:hAnsi="Arial" w:cs="Arial"/>
                <w:b/>
                <w:bCs/>
                <w:sz w:val="18"/>
                <w:szCs w:val="18"/>
              </w:rPr>
              <w:t xml:space="preserve">credited </w:t>
            </w:r>
            <w:r w:rsidR="00444A39" w:rsidRPr="00A572BD">
              <w:rPr>
                <w:rFonts w:ascii="Arial" w:hAnsi="Arial" w:cs="Arial"/>
                <w:b/>
                <w:bCs/>
                <w:sz w:val="18"/>
                <w:szCs w:val="18"/>
              </w:rPr>
              <w:t>to other</w:t>
            </w:r>
          </w:p>
        </w:tc>
        <w:tc>
          <w:tcPr>
            <w:tcW w:w="1350" w:type="dxa"/>
            <w:vAlign w:val="bottom"/>
          </w:tcPr>
          <w:p w14:paraId="3165B3DD" w14:textId="77777777" w:rsidR="00444A39" w:rsidRPr="00A572BD" w:rsidRDefault="00444A39" w:rsidP="00444A39">
            <w:pPr>
              <w:ind w:right="-72"/>
              <w:jc w:val="right"/>
              <w:rPr>
                <w:rFonts w:ascii="Arial" w:hAnsi="Arial" w:cs="Arial"/>
                <w:b/>
                <w:bCs/>
                <w:sz w:val="18"/>
                <w:szCs w:val="18"/>
              </w:rPr>
            </w:pPr>
            <w:r w:rsidRPr="00A572BD">
              <w:rPr>
                <w:rFonts w:ascii="Arial" w:hAnsi="Arial" w:cs="Arial"/>
                <w:b/>
                <w:bCs/>
                <w:sz w:val="18"/>
                <w:szCs w:val="18"/>
              </w:rPr>
              <w:t>As at</w:t>
            </w:r>
          </w:p>
        </w:tc>
      </w:tr>
      <w:tr w:rsidR="00444A39" w:rsidRPr="00A572BD" w14:paraId="5288BFDC" w14:textId="77777777" w:rsidTr="007009EF">
        <w:tc>
          <w:tcPr>
            <w:tcW w:w="3870" w:type="dxa"/>
            <w:vAlign w:val="bottom"/>
          </w:tcPr>
          <w:p w14:paraId="34E66AB7" w14:textId="77777777" w:rsidR="00444A39" w:rsidRPr="00A572BD" w:rsidRDefault="00444A39" w:rsidP="00444A39">
            <w:pPr>
              <w:rPr>
                <w:rFonts w:ascii="Arial" w:hAnsi="Arial" w:cs="Arial"/>
                <w:sz w:val="18"/>
                <w:szCs w:val="18"/>
              </w:rPr>
            </w:pPr>
          </w:p>
        </w:tc>
        <w:tc>
          <w:tcPr>
            <w:tcW w:w="1350" w:type="dxa"/>
            <w:vAlign w:val="bottom"/>
          </w:tcPr>
          <w:p w14:paraId="0698D0DD" w14:textId="0677D4D1" w:rsidR="00444A39" w:rsidRPr="00A572BD" w:rsidRDefault="00444A39" w:rsidP="00444A39">
            <w:pPr>
              <w:ind w:right="-72"/>
              <w:jc w:val="right"/>
              <w:rPr>
                <w:rFonts w:ascii="Arial" w:hAnsi="Arial" w:cs="Arial"/>
                <w:b/>
                <w:bCs/>
                <w:snapToGrid w:val="0"/>
                <w:sz w:val="18"/>
                <w:szCs w:val="18"/>
                <w:cs/>
                <w:lang w:eastAsia="th-TH"/>
              </w:rPr>
            </w:pPr>
            <w:r w:rsidRPr="00A572BD">
              <w:rPr>
                <w:rFonts w:ascii="Arial" w:hAnsi="Arial" w:cs="Arial"/>
                <w:b/>
                <w:bCs/>
                <w:sz w:val="18"/>
                <w:szCs w:val="18"/>
              </w:rPr>
              <w:t>1 January</w:t>
            </w:r>
          </w:p>
        </w:tc>
        <w:tc>
          <w:tcPr>
            <w:tcW w:w="1391" w:type="dxa"/>
            <w:vAlign w:val="bottom"/>
          </w:tcPr>
          <w:p w14:paraId="2F9174B8" w14:textId="585B1C78" w:rsidR="00444A39" w:rsidRPr="00A572BD" w:rsidRDefault="00444A39" w:rsidP="00444A39">
            <w:pPr>
              <w:ind w:right="-72"/>
              <w:jc w:val="right"/>
              <w:rPr>
                <w:rFonts w:ascii="Arial" w:hAnsi="Arial" w:cs="Arial"/>
                <w:b/>
                <w:bCs/>
                <w:sz w:val="18"/>
                <w:szCs w:val="18"/>
              </w:rPr>
            </w:pPr>
            <w:r w:rsidRPr="00A572BD">
              <w:rPr>
                <w:rFonts w:ascii="Arial" w:hAnsi="Arial" w:cs="Arial"/>
                <w:b/>
                <w:bCs/>
                <w:sz w:val="18"/>
                <w:szCs w:val="18"/>
              </w:rPr>
              <w:t>credited to</w:t>
            </w:r>
          </w:p>
        </w:tc>
        <w:tc>
          <w:tcPr>
            <w:tcW w:w="1579" w:type="dxa"/>
          </w:tcPr>
          <w:p w14:paraId="7A3786CA" w14:textId="114BE3AE" w:rsidR="00444A39" w:rsidRPr="00A572BD" w:rsidRDefault="00444A39" w:rsidP="00444A39">
            <w:pPr>
              <w:ind w:left="-146" w:right="-72"/>
              <w:jc w:val="right"/>
              <w:rPr>
                <w:rFonts w:ascii="Arial" w:hAnsi="Arial" w:cs="Arial"/>
                <w:b/>
                <w:bCs/>
                <w:sz w:val="18"/>
                <w:szCs w:val="18"/>
              </w:rPr>
            </w:pPr>
            <w:r w:rsidRPr="00A572BD">
              <w:rPr>
                <w:rFonts w:ascii="Arial" w:hAnsi="Arial" w:cs="Arial"/>
                <w:b/>
                <w:bCs/>
                <w:sz w:val="18"/>
                <w:szCs w:val="18"/>
              </w:rPr>
              <w:t>comprehensive</w:t>
            </w:r>
          </w:p>
        </w:tc>
        <w:tc>
          <w:tcPr>
            <w:tcW w:w="1350" w:type="dxa"/>
            <w:vAlign w:val="bottom"/>
          </w:tcPr>
          <w:p w14:paraId="3F3AEC51" w14:textId="6D118F47" w:rsidR="00444A39" w:rsidRPr="00A572BD" w:rsidRDefault="00444A39" w:rsidP="00444A39">
            <w:pPr>
              <w:ind w:right="-72"/>
              <w:jc w:val="right"/>
              <w:rPr>
                <w:rFonts w:ascii="Arial" w:hAnsi="Arial" w:cs="Arial"/>
                <w:b/>
                <w:bCs/>
                <w:snapToGrid w:val="0"/>
                <w:sz w:val="18"/>
                <w:szCs w:val="18"/>
                <w:cs/>
                <w:lang w:eastAsia="th-TH"/>
              </w:rPr>
            </w:pPr>
            <w:r w:rsidRPr="00A572BD">
              <w:rPr>
                <w:rFonts w:ascii="Arial" w:hAnsi="Arial" w:cs="Arial"/>
                <w:b/>
                <w:bCs/>
                <w:sz w:val="18"/>
                <w:szCs w:val="18"/>
              </w:rPr>
              <w:t>31 December</w:t>
            </w:r>
          </w:p>
        </w:tc>
      </w:tr>
      <w:tr w:rsidR="00444A39" w:rsidRPr="00A572BD" w14:paraId="112A6DA2" w14:textId="77777777" w:rsidTr="007009EF">
        <w:tc>
          <w:tcPr>
            <w:tcW w:w="3870" w:type="dxa"/>
            <w:vAlign w:val="bottom"/>
          </w:tcPr>
          <w:p w14:paraId="63352BFE" w14:textId="77777777" w:rsidR="00444A39" w:rsidRPr="00A572BD" w:rsidRDefault="00444A39" w:rsidP="00444A39">
            <w:pPr>
              <w:rPr>
                <w:rFonts w:ascii="Arial" w:hAnsi="Arial" w:cs="Arial"/>
                <w:sz w:val="18"/>
                <w:szCs w:val="18"/>
              </w:rPr>
            </w:pPr>
          </w:p>
        </w:tc>
        <w:tc>
          <w:tcPr>
            <w:tcW w:w="1350" w:type="dxa"/>
            <w:tcBorders>
              <w:bottom w:val="single" w:sz="4" w:space="0" w:color="auto"/>
            </w:tcBorders>
            <w:shd w:val="clear" w:color="auto" w:fill="auto"/>
            <w:vAlign w:val="bottom"/>
          </w:tcPr>
          <w:p w14:paraId="09E59DA5" w14:textId="4F04FA93" w:rsidR="00444A39" w:rsidRPr="00A572BD" w:rsidRDefault="00444A39" w:rsidP="00444A39">
            <w:pPr>
              <w:ind w:right="-72"/>
              <w:jc w:val="right"/>
              <w:rPr>
                <w:rFonts w:ascii="Arial" w:hAnsi="Arial" w:cs="Arial"/>
                <w:b/>
                <w:bCs/>
                <w:snapToGrid w:val="0"/>
                <w:sz w:val="18"/>
                <w:szCs w:val="18"/>
                <w:cs/>
                <w:lang w:eastAsia="th-TH"/>
              </w:rPr>
            </w:pPr>
            <w:r w:rsidRPr="00A572BD">
              <w:rPr>
                <w:rFonts w:ascii="Arial" w:hAnsi="Arial" w:cs="Arial"/>
                <w:b/>
                <w:bCs/>
                <w:sz w:val="18"/>
                <w:szCs w:val="18"/>
              </w:rPr>
              <w:t>2021</w:t>
            </w:r>
          </w:p>
        </w:tc>
        <w:tc>
          <w:tcPr>
            <w:tcW w:w="1391" w:type="dxa"/>
            <w:tcBorders>
              <w:bottom w:val="single" w:sz="4" w:space="0" w:color="auto"/>
            </w:tcBorders>
            <w:shd w:val="clear" w:color="auto" w:fill="auto"/>
            <w:vAlign w:val="bottom"/>
          </w:tcPr>
          <w:p w14:paraId="48DD8BC6" w14:textId="315D3FA7" w:rsidR="00444A39" w:rsidRPr="00A572BD" w:rsidRDefault="00444A39" w:rsidP="00444A39">
            <w:pPr>
              <w:ind w:right="-72"/>
              <w:jc w:val="right"/>
              <w:rPr>
                <w:rFonts w:ascii="Arial" w:hAnsi="Arial" w:cs="Arial"/>
                <w:b/>
                <w:bCs/>
                <w:snapToGrid w:val="0"/>
                <w:sz w:val="18"/>
                <w:szCs w:val="18"/>
                <w:cs/>
                <w:lang w:eastAsia="th-TH"/>
              </w:rPr>
            </w:pPr>
            <w:r w:rsidRPr="00A572BD">
              <w:rPr>
                <w:rFonts w:ascii="Arial" w:hAnsi="Arial" w:cs="Arial"/>
                <w:b/>
                <w:bCs/>
                <w:sz w:val="18"/>
                <w:szCs w:val="18"/>
              </w:rPr>
              <w:t>profit or loss</w:t>
            </w:r>
          </w:p>
        </w:tc>
        <w:tc>
          <w:tcPr>
            <w:tcW w:w="1579" w:type="dxa"/>
            <w:tcBorders>
              <w:bottom w:val="single" w:sz="4" w:space="0" w:color="auto"/>
            </w:tcBorders>
            <w:shd w:val="clear" w:color="auto" w:fill="auto"/>
            <w:vAlign w:val="bottom"/>
          </w:tcPr>
          <w:p w14:paraId="7647F3AF" w14:textId="1E4FD4EC" w:rsidR="00444A39" w:rsidRPr="00A572BD" w:rsidRDefault="00744ECB" w:rsidP="00444A39">
            <w:pPr>
              <w:ind w:right="-72"/>
              <w:jc w:val="right"/>
              <w:rPr>
                <w:rFonts w:ascii="Arial" w:hAnsi="Arial" w:cs="Arial"/>
                <w:b/>
                <w:bCs/>
                <w:snapToGrid w:val="0"/>
                <w:sz w:val="18"/>
                <w:szCs w:val="18"/>
                <w:cs/>
                <w:lang w:eastAsia="th-TH"/>
              </w:rPr>
            </w:pPr>
            <w:r>
              <w:rPr>
                <w:rFonts w:ascii="Arial" w:hAnsi="Arial" w:cs="Arial"/>
                <w:b/>
                <w:bCs/>
                <w:sz w:val="18"/>
                <w:szCs w:val="18"/>
              </w:rPr>
              <w:t>i</w:t>
            </w:r>
            <w:r w:rsidR="00444A39" w:rsidRPr="00A572BD">
              <w:rPr>
                <w:rFonts w:ascii="Arial" w:hAnsi="Arial" w:cs="Arial"/>
                <w:b/>
                <w:bCs/>
                <w:sz w:val="18"/>
                <w:szCs w:val="18"/>
              </w:rPr>
              <w:t>ncome</w:t>
            </w:r>
            <w:r w:rsidR="008A2C79">
              <w:rPr>
                <w:rFonts w:ascii="Arial" w:hAnsi="Arial" w:cs="Arial"/>
                <w:b/>
                <w:bCs/>
                <w:sz w:val="18"/>
                <w:szCs w:val="18"/>
              </w:rPr>
              <w:t xml:space="preserve"> or loss</w:t>
            </w:r>
          </w:p>
        </w:tc>
        <w:tc>
          <w:tcPr>
            <w:tcW w:w="1350" w:type="dxa"/>
            <w:tcBorders>
              <w:bottom w:val="single" w:sz="4" w:space="0" w:color="auto"/>
            </w:tcBorders>
            <w:shd w:val="clear" w:color="auto" w:fill="auto"/>
            <w:vAlign w:val="bottom"/>
          </w:tcPr>
          <w:p w14:paraId="415C68BA" w14:textId="2C323F47" w:rsidR="00444A39" w:rsidRPr="00A572BD" w:rsidRDefault="00444A39" w:rsidP="00444A39">
            <w:pPr>
              <w:ind w:right="-72"/>
              <w:jc w:val="right"/>
              <w:rPr>
                <w:rFonts w:ascii="Arial" w:hAnsi="Arial" w:cs="Arial"/>
                <w:b/>
                <w:bCs/>
                <w:snapToGrid w:val="0"/>
                <w:sz w:val="18"/>
                <w:szCs w:val="18"/>
                <w:cs/>
                <w:lang w:eastAsia="th-TH"/>
              </w:rPr>
            </w:pPr>
            <w:r w:rsidRPr="00A572BD">
              <w:rPr>
                <w:rFonts w:ascii="Arial" w:hAnsi="Arial" w:cs="Arial"/>
                <w:b/>
                <w:bCs/>
                <w:sz w:val="18"/>
                <w:szCs w:val="18"/>
              </w:rPr>
              <w:t>2021</w:t>
            </w:r>
          </w:p>
        </w:tc>
      </w:tr>
      <w:tr w:rsidR="00C866E5" w:rsidRPr="00531F51" w14:paraId="5C45D2B9" w14:textId="77777777" w:rsidTr="007009EF">
        <w:tc>
          <w:tcPr>
            <w:tcW w:w="3870" w:type="dxa"/>
            <w:vAlign w:val="bottom"/>
          </w:tcPr>
          <w:p w14:paraId="23BC8CF6" w14:textId="77777777" w:rsidR="00C866E5" w:rsidRPr="00531F51" w:rsidRDefault="00C866E5" w:rsidP="000C4A5F">
            <w:pPr>
              <w:pStyle w:val="Header"/>
              <w:rPr>
                <w:rFonts w:ascii="Arial" w:hAnsi="Arial" w:cs="Arial"/>
                <w:b/>
                <w:bCs/>
                <w:sz w:val="12"/>
                <w:szCs w:val="12"/>
                <w:lang w:eastAsia="en-US"/>
              </w:rPr>
            </w:pPr>
          </w:p>
        </w:tc>
        <w:tc>
          <w:tcPr>
            <w:tcW w:w="1350" w:type="dxa"/>
            <w:tcBorders>
              <w:top w:val="single" w:sz="4" w:space="0" w:color="auto"/>
            </w:tcBorders>
            <w:shd w:val="clear" w:color="auto" w:fill="FAFAFA"/>
            <w:vAlign w:val="bottom"/>
          </w:tcPr>
          <w:p w14:paraId="13787A2F" w14:textId="77777777" w:rsidR="00C866E5" w:rsidRPr="00531F51" w:rsidRDefault="00C866E5" w:rsidP="000C4A5F">
            <w:pPr>
              <w:pStyle w:val="Header"/>
              <w:ind w:right="-72"/>
              <w:jc w:val="right"/>
              <w:rPr>
                <w:rFonts w:ascii="Arial" w:hAnsi="Arial" w:cs="Arial"/>
                <w:sz w:val="12"/>
                <w:szCs w:val="12"/>
                <w:lang w:eastAsia="en-US"/>
              </w:rPr>
            </w:pPr>
          </w:p>
        </w:tc>
        <w:tc>
          <w:tcPr>
            <w:tcW w:w="1391" w:type="dxa"/>
            <w:tcBorders>
              <w:top w:val="single" w:sz="4" w:space="0" w:color="auto"/>
            </w:tcBorders>
            <w:shd w:val="clear" w:color="auto" w:fill="FAFAFA"/>
            <w:vAlign w:val="bottom"/>
          </w:tcPr>
          <w:p w14:paraId="0FF41520" w14:textId="77777777" w:rsidR="00C866E5" w:rsidRPr="00531F51" w:rsidRDefault="00C866E5" w:rsidP="000C4A5F">
            <w:pPr>
              <w:pStyle w:val="Header"/>
              <w:ind w:right="-72"/>
              <w:jc w:val="right"/>
              <w:rPr>
                <w:rFonts w:ascii="Arial" w:hAnsi="Arial" w:cs="Arial"/>
                <w:sz w:val="12"/>
                <w:szCs w:val="12"/>
                <w:lang w:eastAsia="en-US"/>
              </w:rPr>
            </w:pPr>
          </w:p>
        </w:tc>
        <w:tc>
          <w:tcPr>
            <w:tcW w:w="1579" w:type="dxa"/>
            <w:tcBorders>
              <w:top w:val="single" w:sz="4" w:space="0" w:color="auto"/>
            </w:tcBorders>
            <w:shd w:val="clear" w:color="auto" w:fill="FAFAFA"/>
            <w:vAlign w:val="bottom"/>
          </w:tcPr>
          <w:p w14:paraId="21DB1B02" w14:textId="77777777" w:rsidR="00C866E5" w:rsidRPr="00531F51" w:rsidRDefault="00C866E5" w:rsidP="000C4A5F">
            <w:pPr>
              <w:pStyle w:val="Header"/>
              <w:ind w:right="-72"/>
              <w:jc w:val="right"/>
              <w:rPr>
                <w:rFonts w:ascii="Arial" w:hAnsi="Arial" w:cs="Arial"/>
                <w:sz w:val="12"/>
                <w:szCs w:val="12"/>
                <w:lang w:eastAsia="en-US"/>
              </w:rPr>
            </w:pPr>
          </w:p>
        </w:tc>
        <w:tc>
          <w:tcPr>
            <w:tcW w:w="1350" w:type="dxa"/>
            <w:tcBorders>
              <w:top w:val="single" w:sz="4" w:space="0" w:color="auto"/>
            </w:tcBorders>
            <w:shd w:val="clear" w:color="auto" w:fill="FAFAFA"/>
            <w:vAlign w:val="bottom"/>
          </w:tcPr>
          <w:p w14:paraId="6DA7DFE9" w14:textId="77777777" w:rsidR="00C866E5" w:rsidRPr="00531F51" w:rsidRDefault="00C866E5" w:rsidP="000C4A5F">
            <w:pPr>
              <w:pStyle w:val="Header"/>
              <w:ind w:right="-72"/>
              <w:jc w:val="right"/>
              <w:rPr>
                <w:rFonts w:ascii="Arial" w:hAnsi="Arial" w:cs="Arial"/>
                <w:sz w:val="12"/>
                <w:szCs w:val="12"/>
                <w:lang w:eastAsia="en-US"/>
              </w:rPr>
            </w:pPr>
          </w:p>
        </w:tc>
      </w:tr>
      <w:tr w:rsidR="00C866E5" w:rsidRPr="00A572BD" w14:paraId="3AB31D6E" w14:textId="77777777" w:rsidTr="007009EF">
        <w:tc>
          <w:tcPr>
            <w:tcW w:w="3870" w:type="dxa"/>
            <w:vAlign w:val="bottom"/>
          </w:tcPr>
          <w:p w14:paraId="7DB1DE64" w14:textId="77777777" w:rsidR="00C866E5" w:rsidRPr="00A572BD" w:rsidRDefault="00C866E5" w:rsidP="000C4A5F">
            <w:pPr>
              <w:pStyle w:val="Header"/>
              <w:rPr>
                <w:rFonts w:ascii="Arial" w:hAnsi="Arial" w:cs="Arial"/>
                <w:b/>
                <w:bCs/>
                <w:sz w:val="18"/>
                <w:szCs w:val="18"/>
                <w:cs/>
                <w:lang w:eastAsia="en-US"/>
              </w:rPr>
            </w:pPr>
            <w:r w:rsidRPr="00A572BD">
              <w:rPr>
                <w:rFonts w:ascii="Arial" w:hAnsi="Arial" w:cs="Arial"/>
                <w:b/>
                <w:bCs/>
                <w:sz w:val="18"/>
                <w:szCs w:val="18"/>
                <w:lang w:eastAsia="en-US"/>
              </w:rPr>
              <w:t>Deferred tax assets</w:t>
            </w:r>
          </w:p>
        </w:tc>
        <w:tc>
          <w:tcPr>
            <w:tcW w:w="1350" w:type="dxa"/>
            <w:shd w:val="clear" w:color="auto" w:fill="FAFAFA"/>
            <w:vAlign w:val="bottom"/>
          </w:tcPr>
          <w:p w14:paraId="2BADA4B4" w14:textId="77777777" w:rsidR="00C866E5" w:rsidRPr="00A572BD" w:rsidRDefault="00C866E5" w:rsidP="000C4A5F">
            <w:pPr>
              <w:pStyle w:val="Header"/>
              <w:ind w:right="-72"/>
              <w:jc w:val="right"/>
              <w:rPr>
                <w:rFonts w:ascii="Arial" w:hAnsi="Arial" w:cs="Arial"/>
                <w:sz w:val="18"/>
                <w:szCs w:val="18"/>
                <w:lang w:eastAsia="en-US"/>
              </w:rPr>
            </w:pPr>
          </w:p>
        </w:tc>
        <w:tc>
          <w:tcPr>
            <w:tcW w:w="1391" w:type="dxa"/>
            <w:shd w:val="clear" w:color="auto" w:fill="FAFAFA"/>
            <w:vAlign w:val="bottom"/>
          </w:tcPr>
          <w:p w14:paraId="3F946954" w14:textId="77777777" w:rsidR="00C866E5" w:rsidRPr="00A572BD" w:rsidRDefault="00C866E5" w:rsidP="000C4A5F">
            <w:pPr>
              <w:pStyle w:val="Header"/>
              <w:ind w:right="-72"/>
              <w:jc w:val="right"/>
              <w:rPr>
                <w:rFonts w:ascii="Arial" w:hAnsi="Arial" w:cs="Arial"/>
                <w:sz w:val="18"/>
                <w:szCs w:val="18"/>
                <w:lang w:eastAsia="en-US"/>
              </w:rPr>
            </w:pPr>
          </w:p>
        </w:tc>
        <w:tc>
          <w:tcPr>
            <w:tcW w:w="1579" w:type="dxa"/>
            <w:shd w:val="clear" w:color="auto" w:fill="FAFAFA"/>
            <w:vAlign w:val="bottom"/>
          </w:tcPr>
          <w:p w14:paraId="3B99907C" w14:textId="77777777" w:rsidR="00C866E5" w:rsidRPr="00A572BD" w:rsidRDefault="00C866E5" w:rsidP="000C4A5F">
            <w:pPr>
              <w:pStyle w:val="Header"/>
              <w:ind w:right="-72"/>
              <w:jc w:val="right"/>
              <w:rPr>
                <w:rFonts w:ascii="Arial" w:hAnsi="Arial" w:cs="Arial"/>
                <w:sz w:val="18"/>
                <w:szCs w:val="18"/>
                <w:lang w:eastAsia="en-US"/>
              </w:rPr>
            </w:pPr>
          </w:p>
        </w:tc>
        <w:tc>
          <w:tcPr>
            <w:tcW w:w="1350" w:type="dxa"/>
            <w:shd w:val="clear" w:color="auto" w:fill="FAFAFA"/>
            <w:vAlign w:val="bottom"/>
          </w:tcPr>
          <w:p w14:paraId="0D48BE24" w14:textId="77777777" w:rsidR="00C866E5" w:rsidRPr="00A572BD" w:rsidRDefault="00C866E5" w:rsidP="000C4A5F">
            <w:pPr>
              <w:pStyle w:val="Header"/>
              <w:ind w:right="-72"/>
              <w:jc w:val="right"/>
              <w:rPr>
                <w:rFonts w:ascii="Arial" w:hAnsi="Arial" w:cs="Arial"/>
                <w:sz w:val="18"/>
                <w:szCs w:val="18"/>
                <w:lang w:eastAsia="en-US"/>
              </w:rPr>
            </w:pPr>
          </w:p>
        </w:tc>
      </w:tr>
      <w:tr w:rsidR="005550CC" w:rsidRPr="00A572BD" w14:paraId="052A6008" w14:textId="77777777" w:rsidTr="00B77372">
        <w:tc>
          <w:tcPr>
            <w:tcW w:w="3870" w:type="dxa"/>
            <w:vAlign w:val="bottom"/>
          </w:tcPr>
          <w:p w14:paraId="524BA623" w14:textId="7A5663D3" w:rsidR="005550CC" w:rsidRPr="00A572BD" w:rsidRDefault="005550CC" w:rsidP="005550CC">
            <w:pPr>
              <w:pStyle w:val="Header"/>
              <w:rPr>
                <w:rFonts w:ascii="Arial" w:hAnsi="Arial" w:cs="Arial"/>
                <w:b/>
                <w:bCs/>
                <w:sz w:val="18"/>
                <w:szCs w:val="18"/>
                <w:lang w:eastAsia="en-US"/>
              </w:rPr>
            </w:pPr>
            <w:r w:rsidRPr="005550CC">
              <w:rPr>
                <w:rFonts w:ascii="Arial" w:hAnsi="Arial" w:cs="Arial"/>
                <w:sz w:val="18"/>
                <w:szCs w:val="18"/>
                <w:lang w:eastAsia="en-US"/>
              </w:rPr>
              <w:t>Investment i</w:t>
            </w:r>
            <w:r w:rsidR="00BB2273" w:rsidRPr="00BB2273">
              <w:rPr>
                <w:rFonts w:ascii="Arial" w:hAnsi="Arial" w:cs="Arial"/>
                <w:sz w:val="18"/>
                <w:szCs w:val="18"/>
                <w:lang w:eastAsia="en-US"/>
              </w:rPr>
              <w:t xml:space="preserve">n debt </w:t>
            </w:r>
            <w:r w:rsidR="00B77E5C">
              <w:rPr>
                <w:rFonts w:ascii="Arial" w:hAnsi="Arial" w:cs="Arial"/>
                <w:sz w:val="18"/>
                <w:szCs w:val="18"/>
                <w:lang w:eastAsia="en-US"/>
              </w:rPr>
              <w:t>instruments</w:t>
            </w:r>
          </w:p>
        </w:tc>
        <w:tc>
          <w:tcPr>
            <w:tcW w:w="1350" w:type="dxa"/>
            <w:shd w:val="clear" w:color="auto" w:fill="FAFAFA"/>
          </w:tcPr>
          <w:p w14:paraId="3B316308" w14:textId="2E2EC21C" w:rsidR="005550CC" w:rsidRPr="00A572BD" w:rsidRDefault="005550CC" w:rsidP="005550CC">
            <w:pPr>
              <w:pStyle w:val="Header"/>
              <w:ind w:right="-72"/>
              <w:jc w:val="right"/>
              <w:rPr>
                <w:rFonts w:ascii="Arial" w:hAnsi="Arial" w:cs="Arial"/>
                <w:sz w:val="18"/>
                <w:szCs w:val="18"/>
                <w:lang w:eastAsia="en-US"/>
              </w:rPr>
            </w:pPr>
            <w:r>
              <w:rPr>
                <w:rFonts w:ascii="Arial" w:hAnsi="Arial" w:cs="Arial"/>
                <w:sz w:val="18"/>
                <w:szCs w:val="18"/>
              </w:rPr>
              <w:t>-</w:t>
            </w:r>
          </w:p>
        </w:tc>
        <w:tc>
          <w:tcPr>
            <w:tcW w:w="1391" w:type="dxa"/>
            <w:shd w:val="clear" w:color="auto" w:fill="FAFAFA"/>
            <w:vAlign w:val="bottom"/>
          </w:tcPr>
          <w:p w14:paraId="70B10D55" w14:textId="44A3D632" w:rsidR="005550CC" w:rsidRPr="00A572BD" w:rsidRDefault="005550CC" w:rsidP="005550CC">
            <w:pPr>
              <w:pStyle w:val="Header"/>
              <w:ind w:right="-72"/>
              <w:jc w:val="right"/>
              <w:rPr>
                <w:rFonts w:ascii="Arial" w:hAnsi="Arial" w:cs="Arial"/>
                <w:sz w:val="18"/>
                <w:szCs w:val="18"/>
                <w:lang w:eastAsia="en-US"/>
              </w:rPr>
            </w:pPr>
            <w:r w:rsidRPr="005550CC">
              <w:rPr>
                <w:rFonts w:ascii="Arial" w:hAnsi="Arial" w:cs="Arial"/>
                <w:sz w:val="18"/>
                <w:szCs w:val="18"/>
                <w:lang w:eastAsia="en-US"/>
              </w:rPr>
              <w:t>370,849</w:t>
            </w:r>
          </w:p>
        </w:tc>
        <w:tc>
          <w:tcPr>
            <w:tcW w:w="1579" w:type="dxa"/>
            <w:shd w:val="clear" w:color="auto" w:fill="FAFAFA"/>
            <w:vAlign w:val="bottom"/>
          </w:tcPr>
          <w:p w14:paraId="53597781" w14:textId="112CF54E" w:rsidR="005550CC" w:rsidRPr="00A572BD" w:rsidRDefault="005550CC" w:rsidP="005550CC">
            <w:pPr>
              <w:pStyle w:val="Header"/>
              <w:ind w:right="-72"/>
              <w:jc w:val="right"/>
              <w:rPr>
                <w:rFonts w:ascii="Arial" w:hAnsi="Arial" w:cs="Arial"/>
                <w:sz w:val="18"/>
                <w:szCs w:val="18"/>
                <w:lang w:eastAsia="en-US"/>
              </w:rPr>
            </w:pPr>
            <w:r>
              <w:rPr>
                <w:rFonts w:ascii="Arial" w:hAnsi="Arial" w:cs="Arial"/>
                <w:sz w:val="18"/>
                <w:szCs w:val="18"/>
                <w:lang w:eastAsia="en-US"/>
              </w:rPr>
              <w:t>-</w:t>
            </w:r>
          </w:p>
        </w:tc>
        <w:tc>
          <w:tcPr>
            <w:tcW w:w="1350" w:type="dxa"/>
            <w:shd w:val="clear" w:color="auto" w:fill="FAFAFA"/>
            <w:vAlign w:val="bottom"/>
          </w:tcPr>
          <w:p w14:paraId="2A4A72FF" w14:textId="2AE47764" w:rsidR="005550CC" w:rsidRPr="00A572BD" w:rsidRDefault="00630A39" w:rsidP="005550CC">
            <w:pPr>
              <w:pStyle w:val="Header"/>
              <w:ind w:right="-72"/>
              <w:jc w:val="right"/>
              <w:rPr>
                <w:rFonts w:ascii="Arial" w:hAnsi="Arial" w:cs="Arial"/>
                <w:sz w:val="18"/>
                <w:szCs w:val="18"/>
                <w:lang w:eastAsia="en-US"/>
              </w:rPr>
            </w:pPr>
            <w:r w:rsidRPr="005550CC">
              <w:rPr>
                <w:rFonts w:ascii="Arial" w:hAnsi="Arial" w:cs="Arial"/>
                <w:sz w:val="18"/>
                <w:szCs w:val="18"/>
                <w:lang w:eastAsia="en-US"/>
              </w:rPr>
              <w:t>370,849</w:t>
            </w:r>
          </w:p>
        </w:tc>
      </w:tr>
      <w:tr w:rsidR="00630A39" w:rsidRPr="00A572BD" w14:paraId="41B321CC" w14:textId="77777777" w:rsidTr="007009EF">
        <w:tc>
          <w:tcPr>
            <w:tcW w:w="3870" w:type="dxa"/>
            <w:vAlign w:val="bottom"/>
          </w:tcPr>
          <w:p w14:paraId="047CE134" w14:textId="77777777" w:rsidR="00630A39" w:rsidRPr="00A572BD" w:rsidRDefault="00630A39" w:rsidP="00630A39">
            <w:pPr>
              <w:pStyle w:val="Header"/>
              <w:rPr>
                <w:rFonts w:ascii="Arial" w:hAnsi="Arial" w:cs="Arial"/>
                <w:b/>
                <w:bCs/>
                <w:sz w:val="18"/>
                <w:szCs w:val="18"/>
                <w:lang w:eastAsia="en-US"/>
              </w:rPr>
            </w:pPr>
            <w:r w:rsidRPr="00A572BD">
              <w:rPr>
                <w:rFonts w:ascii="Arial" w:hAnsi="Arial" w:cs="Arial"/>
                <w:sz w:val="18"/>
                <w:szCs w:val="18"/>
                <w:lang w:eastAsia="en-US"/>
              </w:rPr>
              <w:t>Tax losses carried forward</w:t>
            </w:r>
          </w:p>
        </w:tc>
        <w:tc>
          <w:tcPr>
            <w:tcW w:w="1350" w:type="dxa"/>
            <w:shd w:val="clear" w:color="auto" w:fill="FAFAFA"/>
          </w:tcPr>
          <w:p w14:paraId="45D82C02" w14:textId="78B9F9FE" w:rsidR="00630A39" w:rsidRPr="00A572BD" w:rsidRDefault="00630A39" w:rsidP="00630A39">
            <w:pPr>
              <w:tabs>
                <w:tab w:val="center" w:pos="4320"/>
                <w:tab w:val="right" w:pos="8640"/>
              </w:tabs>
              <w:ind w:right="-72"/>
              <w:jc w:val="right"/>
              <w:rPr>
                <w:rFonts w:ascii="Arial" w:hAnsi="Arial" w:cs="Arial"/>
                <w:sz w:val="18"/>
                <w:szCs w:val="18"/>
              </w:rPr>
            </w:pPr>
            <w:r w:rsidRPr="005550CC">
              <w:rPr>
                <w:rFonts w:ascii="Arial" w:hAnsi="Arial" w:cs="Arial"/>
                <w:sz w:val="18"/>
                <w:szCs w:val="18"/>
              </w:rPr>
              <w:t>143,589,917</w:t>
            </w:r>
          </w:p>
        </w:tc>
        <w:tc>
          <w:tcPr>
            <w:tcW w:w="1391" w:type="dxa"/>
            <w:shd w:val="clear" w:color="auto" w:fill="FAFAFA"/>
          </w:tcPr>
          <w:p w14:paraId="111D1156" w14:textId="79252248" w:rsidR="00630A39" w:rsidRPr="00A572BD" w:rsidRDefault="00630A39" w:rsidP="00630A39">
            <w:pPr>
              <w:tabs>
                <w:tab w:val="center" w:pos="4320"/>
                <w:tab w:val="right" w:pos="8640"/>
              </w:tabs>
              <w:ind w:right="-72"/>
              <w:jc w:val="right"/>
              <w:rPr>
                <w:rFonts w:ascii="Arial" w:hAnsi="Arial" w:cs="Arial"/>
                <w:sz w:val="18"/>
                <w:szCs w:val="18"/>
              </w:rPr>
            </w:pPr>
            <w:r w:rsidRPr="005550CC">
              <w:rPr>
                <w:rFonts w:ascii="Arial" w:hAnsi="Arial" w:cs="Arial"/>
                <w:sz w:val="18"/>
                <w:szCs w:val="18"/>
              </w:rPr>
              <w:t>(143,589,917)</w:t>
            </w:r>
          </w:p>
        </w:tc>
        <w:tc>
          <w:tcPr>
            <w:tcW w:w="1579" w:type="dxa"/>
            <w:shd w:val="clear" w:color="auto" w:fill="FAFAFA"/>
          </w:tcPr>
          <w:p w14:paraId="232EC418" w14:textId="4938F809" w:rsidR="00630A39" w:rsidRPr="00A572BD" w:rsidRDefault="00630A39" w:rsidP="00630A3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350" w:type="dxa"/>
            <w:shd w:val="clear" w:color="auto" w:fill="FAFAFA"/>
          </w:tcPr>
          <w:p w14:paraId="54259ADE" w14:textId="7DED6062" w:rsidR="00630A39" w:rsidRPr="00A572BD" w:rsidRDefault="00630A39" w:rsidP="00630A39">
            <w:pPr>
              <w:tabs>
                <w:tab w:val="center" w:pos="4320"/>
                <w:tab w:val="right" w:pos="8640"/>
              </w:tabs>
              <w:ind w:right="-72"/>
              <w:jc w:val="right"/>
              <w:rPr>
                <w:rFonts w:ascii="Arial" w:hAnsi="Arial" w:cs="Arial"/>
                <w:sz w:val="18"/>
                <w:szCs w:val="18"/>
              </w:rPr>
            </w:pPr>
            <w:r>
              <w:rPr>
                <w:rFonts w:ascii="Arial" w:hAnsi="Arial" w:cs="Arial"/>
                <w:sz w:val="18"/>
                <w:szCs w:val="18"/>
              </w:rPr>
              <w:t>-</w:t>
            </w:r>
          </w:p>
        </w:tc>
      </w:tr>
      <w:tr w:rsidR="00630A39" w:rsidRPr="00A572BD" w14:paraId="506557DF" w14:textId="77777777" w:rsidTr="007009EF">
        <w:tc>
          <w:tcPr>
            <w:tcW w:w="3870" w:type="dxa"/>
            <w:vAlign w:val="bottom"/>
          </w:tcPr>
          <w:p w14:paraId="10245F36" w14:textId="77777777" w:rsidR="00630A39" w:rsidRPr="00A572BD" w:rsidRDefault="00630A39" w:rsidP="00630A39">
            <w:pPr>
              <w:pStyle w:val="Header"/>
              <w:rPr>
                <w:rFonts w:ascii="Arial" w:hAnsi="Arial" w:cs="Arial"/>
                <w:sz w:val="18"/>
                <w:szCs w:val="18"/>
                <w:lang w:eastAsia="en-US"/>
              </w:rPr>
            </w:pPr>
            <w:r w:rsidRPr="00A572BD">
              <w:rPr>
                <w:rFonts w:ascii="Arial" w:hAnsi="Arial" w:cs="Arial"/>
                <w:sz w:val="18"/>
                <w:szCs w:val="18"/>
                <w:lang w:eastAsia="en-US"/>
              </w:rPr>
              <w:t>Expected credit losses</w:t>
            </w:r>
          </w:p>
        </w:tc>
        <w:tc>
          <w:tcPr>
            <w:tcW w:w="1350" w:type="dxa"/>
            <w:shd w:val="clear" w:color="auto" w:fill="FAFAFA"/>
          </w:tcPr>
          <w:p w14:paraId="5E6554C3" w14:textId="6EB76D22" w:rsidR="00630A39" w:rsidRPr="00A572BD" w:rsidRDefault="00630A39" w:rsidP="00630A39">
            <w:pPr>
              <w:tabs>
                <w:tab w:val="center" w:pos="4320"/>
                <w:tab w:val="right" w:pos="8640"/>
              </w:tabs>
              <w:ind w:right="-72"/>
              <w:jc w:val="right"/>
              <w:rPr>
                <w:rFonts w:ascii="Arial" w:hAnsi="Arial" w:cs="Arial"/>
                <w:sz w:val="18"/>
                <w:szCs w:val="18"/>
                <w:cs/>
              </w:rPr>
            </w:pPr>
            <w:r w:rsidRPr="005550CC">
              <w:rPr>
                <w:rFonts w:ascii="Arial" w:hAnsi="Arial" w:cs="Arial"/>
                <w:sz w:val="18"/>
                <w:szCs w:val="18"/>
              </w:rPr>
              <w:t>1,770,524</w:t>
            </w:r>
          </w:p>
        </w:tc>
        <w:tc>
          <w:tcPr>
            <w:tcW w:w="1391" w:type="dxa"/>
            <w:shd w:val="clear" w:color="auto" w:fill="FAFAFA"/>
          </w:tcPr>
          <w:p w14:paraId="707194E1" w14:textId="17A0F078" w:rsidR="00630A39" w:rsidRPr="00A572BD" w:rsidRDefault="00630A39" w:rsidP="00630A39">
            <w:pPr>
              <w:tabs>
                <w:tab w:val="center" w:pos="4320"/>
                <w:tab w:val="right" w:pos="8640"/>
              </w:tabs>
              <w:ind w:right="-72"/>
              <w:jc w:val="right"/>
              <w:rPr>
                <w:rFonts w:ascii="Arial" w:hAnsi="Arial" w:cs="Arial"/>
                <w:sz w:val="18"/>
                <w:szCs w:val="18"/>
                <w:lang w:val="en-US"/>
              </w:rPr>
            </w:pPr>
            <w:r w:rsidRPr="005550CC">
              <w:rPr>
                <w:rFonts w:ascii="Arial" w:hAnsi="Arial" w:cs="Arial"/>
                <w:sz w:val="18"/>
                <w:szCs w:val="18"/>
                <w:lang w:val="en-US"/>
              </w:rPr>
              <w:t>545,736</w:t>
            </w:r>
          </w:p>
        </w:tc>
        <w:tc>
          <w:tcPr>
            <w:tcW w:w="1579" w:type="dxa"/>
            <w:shd w:val="clear" w:color="auto" w:fill="FAFAFA"/>
          </w:tcPr>
          <w:p w14:paraId="506965FC" w14:textId="29905932" w:rsidR="00630A39" w:rsidRPr="00A572BD" w:rsidRDefault="00630A39" w:rsidP="00630A3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350" w:type="dxa"/>
            <w:shd w:val="clear" w:color="auto" w:fill="FAFAFA"/>
          </w:tcPr>
          <w:p w14:paraId="767A6443" w14:textId="2C63D7ED" w:rsidR="00630A39" w:rsidRPr="00A572BD" w:rsidRDefault="00630A39" w:rsidP="00630A39">
            <w:pPr>
              <w:tabs>
                <w:tab w:val="center" w:pos="4320"/>
                <w:tab w:val="right" w:pos="8640"/>
              </w:tabs>
              <w:ind w:right="-72"/>
              <w:jc w:val="right"/>
              <w:rPr>
                <w:rFonts w:ascii="Arial" w:hAnsi="Arial" w:cs="Arial"/>
                <w:sz w:val="18"/>
                <w:szCs w:val="18"/>
              </w:rPr>
            </w:pPr>
            <w:r w:rsidRPr="00630A39">
              <w:rPr>
                <w:rFonts w:ascii="Arial" w:hAnsi="Arial" w:cs="Arial"/>
                <w:sz w:val="18"/>
                <w:szCs w:val="18"/>
              </w:rPr>
              <w:t>2,316,260</w:t>
            </w:r>
          </w:p>
        </w:tc>
      </w:tr>
      <w:tr w:rsidR="00630A39" w:rsidRPr="00A572BD" w14:paraId="0B56EBE4" w14:textId="77777777" w:rsidTr="007009EF">
        <w:tc>
          <w:tcPr>
            <w:tcW w:w="3870" w:type="dxa"/>
            <w:vAlign w:val="bottom"/>
          </w:tcPr>
          <w:p w14:paraId="5AE8F7D4" w14:textId="77777777" w:rsidR="00630A39" w:rsidRPr="00A572BD" w:rsidRDefault="00630A39" w:rsidP="00630A39">
            <w:pPr>
              <w:pStyle w:val="Header"/>
              <w:rPr>
                <w:rFonts w:ascii="Arial" w:hAnsi="Arial" w:cs="Arial"/>
                <w:sz w:val="18"/>
                <w:szCs w:val="18"/>
                <w:lang w:eastAsia="en-US"/>
              </w:rPr>
            </w:pPr>
            <w:r w:rsidRPr="00A572BD">
              <w:rPr>
                <w:rFonts w:ascii="Arial" w:hAnsi="Arial" w:cs="Arial"/>
                <w:sz w:val="18"/>
                <w:szCs w:val="18"/>
                <w:lang w:eastAsia="en-US"/>
              </w:rPr>
              <w:t>Allowance for obsolete inventory</w:t>
            </w:r>
          </w:p>
        </w:tc>
        <w:tc>
          <w:tcPr>
            <w:tcW w:w="1350" w:type="dxa"/>
            <w:shd w:val="clear" w:color="auto" w:fill="FAFAFA"/>
          </w:tcPr>
          <w:p w14:paraId="3678567C" w14:textId="4C1E8DC7" w:rsidR="00630A39" w:rsidRPr="00A572BD" w:rsidRDefault="00630A39" w:rsidP="00630A39">
            <w:pPr>
              <w:tabs>
                <w:tab w:val="center" w:pos="4320"/>
                <w:tab w:val="right" w:pos="8640"/>
              </w:tabs>
              <w:ind w:right="-72"/>
              <w:jc w:val="right"/>
              <w:rPr>
                <w:rFonts w:ascii="Arial" w:hAnsi="Arial" w:cs="Arial"/>
                <w:sz w:val="18"/>
                <w:szCs w:val="18"/>
                <w:cs/>
              </w:rPr>
            </w:pPr>
            <w:r w:rsidRPr="005550CC">
              <w:rPr>
                <w:rFonts w:ascii="Arial" w:hAnsi="Arial" w:cs="Arial"/>
                <w:sz w:val="18"/>
                <w:szCs w:val="18"/>
              </w:rPr>
              <w:t>4,278,273</w:t>
            </w:r>
          </w:p>
        </w:tc>
        <w:tc>
          <w:tcPr>
            <w:tcW w:w="1391" w:type="dxa"/>
            <w:shd w:val="clear" w:color="auto" w:fill="FAFAFA"/>
          </w:tcPr>
          <w:p w14:paraId="419A9E0D" w14:textId="0A086A4F" w:rsidR="00630A39" w:rsidRPr="00A572BD" w:rsidRDefault="00630A39" w:rsidP="00630A39">
            <w:pPr>
              <w:tabs>
                <w:tab w:val="center" w:pos="4320"/>
                <w:tab w:val="right" w:pos="8640"/>
              </w:tabs>
              <w:ind w:right="-72"/>
              <w:jc w:val="right"/>
              <w:rPr>
                <w:rFonts w:ascii="Arial" w:hAnsi="Arial" w:cs="Arial"/>
                <w:sz w:val="18"/>
                <w:szCs w:val="18"/>
                <w:lang w:val="en-US"/>
              </w:rPr>
            </w:pPr>
            <w:r w:rsidRPr="005550CC">
              <w:rPr>
                <w:rFonts w:ascii="Arial" w:hAnsi="Arial" w:cs="Arial"/>
                <w:sz w:val="18"/>
                <w:szCs w:val="18"/>
                <w:lang w:val="en-US"/>
              </w:rPr>
              <w:t>(1,883,914)</w:t>
            </w:r>
          </w:p>
        </w:tc>
        <w:tc>
          <w:tcPr>
            <w:tcW w:w="1579" w:type="dxa"/>
            <w:shd w:val="clear" w:color="auto" w:fill="FAFAFA"/>
          </w:tcPr>
          <w:p w14:paraId="63AE2BBE" w14:textId="21BAAA88" w:rsidR="00630A39" w:rsidRPr="00A572BD" w:rsidRDefault="00630A39" w:rsidP="00630A3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350" w:type="dxa"/>
            <w:shd w:val="clear" w:color="auto" w:fill="FAFAFA"/>
          </w:tcPr>
          <w:p w14:paraId="2BD0FBC1" w14:textId="108CC4AC" w:rsidR="00630A39" w:rsidRPr="00A572BD" w:rsidRDefault="00630A39" w:rsidP="00630A39">
            <w:pPr>
              <w:tabs>
                <w:tab w:val="center" w:pos="4320"/>
                <w:tab w:val="right" w:pos="8640"/>
              </w:tabs>
              <w:ind w:right="-72"/>
              <w:jc w:val="right"/>
              <w:rPr>
                <w:rFonts w:ascii="Arial" w:hAnsi="Arial" w:cs="Arial"/>
                <w:sz w:val="18"/>
                <w:szCs w:val="18"/>
              </w:rPr>
            </w:pPr>
            <w:r w:rsidRPr="00630A39">
              <w:rPr>
                <w:rFonts w:ascii="Arial" w:hAnsi="Arial" w:cs="Arial"/>
                <w:sz w:val="18"/>
                <w:szCs w:val="18"/>
              </w:rPr>
              <w:t>2,394,359</w:t>
            </w:r>
          </w:p>
        </w:tc>
      </w:tr>
      <w:tr w:rsidR="00630A39" w:rsidRPr="00A572BD" w14:paraId="744C6162" w14:textId="77777777" w:rsidTr="007009EF">
        <w:tc>
          <w:tcPr>
            <w:tcW w:w="3870" w:type="dxa"/>
            <w:vAlign w:val="bottom"/>
          </w:tcPr>
          <w:p w14:paraId="20A435F7" w14:textId="77777777" w:rsidR="00630A39" w:rsidRPr="00A572BD" w:rsidRDefault="00630A39" w:rsidP="00630A39">
            <w:pPr>
              <w:pStyle w:val="Header"/>
              <w:rPr>
                <w:rFonts w:ascii="Arial" w:hAnsi="Arial" w:cs="Arial"/>
                <w:sz w:val="18"/>
                <w:szCs w:val="18"/>
                <w:lang w:eastAsia="en-US"/>
              </w:rPr>
            </w:pPr>
            <w:r w:rsidRPr="00A572BD">
              <w:rPr>
                <w:rFonts w:ascii="Arial" w:hAnsi="Arial" w:cs="Arial"/>
                <w:sz w:val="18"/>
                <w:szCs w:val="18"/>
                <w:lang w:eastAsia="en-US"/>
              </w:rPr>
              <w:t>Depreciation</w:t>
            </w:r>
          </w:p>
        </w:tc>
        <w:tc>
          <w:tcPr>
            <w:tcW w:w="1350" w:type="dxa"/>
            <w:shd w:val="clear" w:color="auto" w:fill="FAFAFA"/>
          </w:tcPr>
          <w:p w14:paraId="56B6F7AE" w14:textId="56EA9B99" w:rsidR="00630A39" w:rsidRPr="00A572BD" w:rsidRDefault="00630A39" w:rsidP="00630A39">
            <w:pPr>
              <w:tabs>
                <w:tab w:val="center" w:pos="4320"/>
                <w:tab w:val="right" w:pos="8640"/>
              </w:tabs>
              <w:ind w:right="-72"/>
              <w:jc w:val="right"/>
              <w:rPr>
                <w:rFonts w:ascii="Arial" w:hAnsi="Arial" w:cs="Arial"/>
                <w:sz w:val="18"/>
                <w:szCs w:val="18"/>
              </w:rPr>
            </w:pPr>
            <w:r w:rsidRPr="005550CC">
              <w:rPr>
                <w:rFonts w:ascii="Arial" w:hAnsi="Arial" w:cs="Arial"/>
                <w:sz w:val="18"/>
                <w:szCs w:val="18"/>
              </w:rPr>
              <w:t>31</w:t>
            </w:r>
          </w:p>
        </w:tc>
        <w:tc>
          <w:tcPr>
            <w:tcW w:w="1391" w:type="dxa"/>
            <w:shd w:val="clear" w:color="auto" w:fill="FAFAFA"/>
          </w:tcPr>
          <w:p w14:paraId="4448BBD5" w14:textId="0F21C352" w:rsidR="00630A39" w:rsidRPr="00A572BD" w:rsidRDefault="00630A39" w:rsidP="00630A3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579" w:type="dxa"/>
            <w:shd w:val="clear" w:color="auto" w:fill="FAFAFA"/>
          </w:tcPr>
          <w:p w14:paraId="355AAA41" w14:textId="1D4ECEA6" w:rsidR="00630A39" w:rsidRPr="00A572BD" w:rsidRDefault="00630A39" w:rsidP="00630A3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350" w:type="dxa"/>
            <w:shd w:val="clear" w:color="auto" w:fill="FAFAFA"/>
          </w:tcPr>
          <w:p w14:paraId="72424B37" w14:textId="1C107EB9" w:rsidR="00630A39" w:rsidRPr="00A572BD" w:rsidRDefault="00630A39" w:rsidP="00630A39">
            <w:pPr>
              <w:tabs>
                <w:tab w:val="center" w:pos="4320"/>
                <w:tab w:val="right" w:pos="8640"/>
              </w:tabs>
              <w:ind w:right="-72"/>
              <w:jc w:val="right"/>
              <w:rPr>
                <w:rFonts w:ascii="Arial" w:hAnsi="Arial" w:cs="Arial"/>
                <w:sz w:val="18"/>
                <w:szCs w:val="18"/>
              </w:rPr>
            </w:pPr>
            <w:r>
              <w:rPr>
                <w:rFonts w:ascii="Arial" w:hAnsi="Arial" w:cs="Arial"/>
                <w:sz w:val="18"/>
                <w:szCs w:val="18"/>
              </w:rPr>
              <w:t>31</w:t>
            </w:r>
          </w:p>
        </w:tc>
      </w:tr>
      <w:tr w:rsidR="00630A39" w:rsidRPr="00A572BD" w14:paraId="51FDAFC5" w14:textId="77777777" w:rsidTr="007009EF">
        <w:tc>
          <w:tcPr>
            <w:tcW w:w="3870" w:type="dxa"/>
            <w:vAlign w:val="bottom"/>
          </w:tcPr>
          <w:p w14:paraId="3140D5BA" w14:textId="77777777" w:rsidR="00630A39" w:rsidRPr="00A572BD" w:rsidRDefault="00630A39" w:rsidP="00630A39">
            <w:pPr>
              <w:pStyle w:val="Header"/>
              <w:rPr>
                <w:rFonts w:ascii="Arial" w:hAnsi="Arial" w:cs="Arial"/>
                <w:sz w:val="18"/>
                <w:szCs w:val="18"/>
                <w:lang w:eastAsia="en-US"/>
              </w:rPr>
            </w:pPr>
            <w:r w:rsidRPr="00A572BD">
              <w:rPr>
                <w:rFonts w:ascii="Arial" w:hAnsi="Arial" w:cs="Arial"/>
                <w:sz w:val="18"/>
                <w:szCs w:val="18"/>
                <w:lang w:eastAsia="en-US"/>
              </w:rPr>
              <w:t>Impairment of assets</w:t>
            </w:r>
          </w:p>
        </w:tc>
        <w:tc>
          <w:tcPr>
            <w:tcW w:w="1350" w:type="dxa"/>
            <w:shd w:val="clear" w:color="auto" w:fill="FAFAFA"/>
          </w:tcPr>
          <w:p w14:paraId="1F54146B" w14:textId="5D9F6689" w:rsidR="00630A39" w:rsidRPr="00A572BD" w:rsidRDefault="00630A39" w:rsidP="00630A39">
            <w:pPr>
              <w:tabs>
                <w:tab w:val="center" w:pos="4320"/>
                <w:tab w:val="right" w:pos="8640"/>
              </w:tabs>
              <w:ind w:right="-72"/>
              <w:jc w:val="right"/>
              <w:rPr>
                <w:rFonts w:ascii="Arial" w:hAnsi="Arial" w:cs="Arial"/>
                <w:sz w:val="18"/>
                <w:szCs w:val="18"/>
              </w:rPr>
            </w:pPr>
            <w:r w:rsidRPr="005550CC">
              <w:rPr>
                <w:rFonts w:ascii="Arial" w:hAnsi="Arial" w:cs="Arial"/>
                <w:sz w:val="18"/>
                <w:szCs w:val="18"/>
              </w:rPr>
              <w:t>32,361</w:t>
            </w:r>
          </w:p>
        </w:tc>
        <w:tc>
          <w:tcPr>
            <w:tcW w:w="1391" w:type="dxa"/>
            <w:shd w:val="clear" w:color="auto" w:fill="FAFAFA"/>
          </w:tcPr>
          <w:p w14:paraId="77A00A29" w14:textId="6811D4E8" w:rsidR="00630A39" w:rsidRPr="00A572BD" w:rsidRDefault="00630A39" w:rsidP="00630A39">
            <w:pPr>
              <w:tabs>
                <w:tab w:val="center" w:pos="4320"/>
                <w:tab w:val="right" w:pos="8640"/>
              </w:tabs>
              <w:ind w:right="-72"/>
              <w:jc w:val="right"/>
              <w:rPr>
                <w:rFonts w:ascii="Arial" w:hAnsi="Arial" w:cs="Arial"/>
                <w:sz w:val="18"/>
                <w:szCs w:val="18"/>
              </w:rPr>
            </w:pPr>
            <w:r w:rsidRPr="005550CC">
              <w:rPr>
                <w:rFonts w:ascii="Arial" w:hAnsi="Arial" w:cs="Arial"/>
                <w:sz w:val="18"/>
                <w:szCs w:val="18"/>
              </w:rPr>
              <w:t>535,725</w:t>
            </w:r>
          </w:p>
        </w:tc>
        <w:tc>
          <w:tcPr>
            <w:tcW w:w="1579" w:type="dxa"/>
            <w:shd w:val="clear" w:color="auto" w:fill="FAFAFA"/>
          </w:tcPr>
          <w:p w14:paraId="51B2B710" w14:textId="50A4829A" w:rsidR="00630A39" w:rsidRPr="00A572BD" w:rsidRDefault="00630A39" w:rsidP="00630A3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350" w:type="dxa"/>
            <w:shd w:val="clear" w:color="auto" w:fill="FAFAFA"/>
          </w:tcPr>
          <w:p w14:paraId="5025B781" w14:textId="012451AB" w:rsidR="00630A39" w:rsidRPr="00A572BD" w:rsidRDefault="00630A39" w:rsidP="00630A39">
            <w:pPr>
              <w:tabs>
                <w:tab w:val="center" w:pos="4320"/>
                <w:tab w:val="right" w:pos="8640"/>
              </w:tabs>
              <w:ind w:right="-72"/>
              <w:jc w:val="right"/>
              <w:rPr>
                <w:rFonts w:ascii="Arial" w:hAnsi="Arial" w:cs="Arial"/>
                <w:sz w:val="18"/>
                <w:szCs w:val="18"/>
              </w:rPr>
            </w:pPr>
            <w:r w:rsidRPr="00630A39">
              <w:rPr>
                <w:rFonts w:ascii="Arial" w:hAnsi="Arial" w:cs="Arial"/>
                <w:sz w:val="18"/>
                <w:szCs w:val="18"/>
              </w:rPr>
              <w:t>568,086</w:t>
            </w:r>
          </w:p>
        </w:tc>
      </w:tr>
      <w:tr w:rsidR="00630A39" w:rsidRPr="00A572BD" w14:paraId="5704FF80" w14:textId="77777777" w:rsidTr="007009EF">
        <w:tc>
          <w:tcPr>
            <w:tcW w:w="3870" w:type="dxa"/>
            <w:vAlign w:val="bottom"/>
          </w:tcPr>
          <w:p w14:paraId="0C4D0597" w14:textId="77777777" w:rsidR="00630A39" w:rsidRPr="00A572BD" w:rsidRDefault="00630A39" w:rsidP="00630A39">
            <w:pPr>
              <w:pStyle w:val="Header"/>
              <w:rPr>
                <w:rFonts w:ascii="Arial" w:hAnsi="Arial" w:cs="Arial"/>
                <w:sz w:val="18"/>
                <w:szCs w:val="18"/>
                <w:lang w:eastAsia="en-US"/>
              </w:rPr>
            </w:pPr>
            <w:r w:rsidRPr="00A572BD">
              <w:rPr>
                <w:rFonts w:ascii="Arial" w:hAnsi="Arial" w:cs="Arial"/>
                <w:sz w:val="18"/>
                <w:szCs w:val="18"/>
                <w:lang w:eastAsia="en-US"/>
              </w:rPr>
              <w:t>Lease liabilities</w:t>
            </w:r>
          </w:p>
        </w:tc>
        <w:tc>
          <w:tcPr>
            <w:tcW w:w="1350" w:type="dxa"/>
            <w:shd w:val="clear" w:color="auto" w:fill="FAFAFA"/>
          </w:tcPr>
          <w:p w14:paraId="01DC305A" w14:textId="36FF9B36" w:rsidR="00630A39" w:rsidRPr="00A572BD" w:rsidRDefault="00630A39" w:rsidP="00630A39">
            <w:pPr>
              <w:tabs>
                <w:tab w:val="center" w:pos="4320"/>
                <w:tab w:val="right" w:pos="8640"/>
              </w:tabs>
              <w:ind w:right="-72"/>
              <w:jc w:val="right"/>
              <w:rPr>
                <w:rFonts w:ascii="Arial" w:hAnsi="Arial" w:cs="Arial"/>
                <w:sz w:val="18"/>
                <w:szCs w:val="18"/>
              </w:rPr>
            </w:pPr>
            <w:r w:rsidRPr="005550CC">
              <w:rPr>
                <w:rFonts w:ascii="Arial" w:hAnsi="Arial" w:cs="Arial"/>
                <w:sz w:val="18"/>
                <w:szCs w:val="18"/>
              </w:rPr>
              <w:t>412,568,963</w:t>
            </w:r>
          </w:p>
        </w:tc>
        <w:tc>
          <w:tcPr>
            <w:tcW w:w="1391" w:type="dxa"/>
            <w:shd w:val="clear" w:color="auto" w:fill="FAFAFA"/>
          </w:tcPr>
          <w:p w14:paraId="77378C89" w14:textId="412DA4C6" w:rsidR="00630A39" w:rsidRPr="00A572BD" w:rsidRDefault="00630A39" w:rsidP="00630A39">
            <w:pPr>
              <w:tabs>
                <w:tab w:val="center" w:pos="4320"/>
                <w:tab w:val="right" w:pos="8640"/>
              </w:tabs>
              <w:ind w:right="-72"/>
              <w:jc w:val="right"/>
              <w:rPr>
                <w:rFonts w:ascii="Arial" w:hAnsi="Arial" w:cs="Arial"/>
                <w:sz w:val="18"/>
                <w:szCs w:val="18"/>
              </w:rPr>
            </w:pPr>
            <w:r w:rsidRPr="005550CC">
              <w:rPr>
                <w:rFonts w:ascii="Arial" w:hAnsi="Arial" w:cs="Arial"/>
                <w:sz w:val="18"/>
                <w:szCs w:val="18"/>
              </w:rPr>
              <w:t>18,951,871</w:t>
            </w:r>
          </w:p>
        </w:tc>
        <w:tc>
          <w:tcPr>
            <w:tcW w:w="1579" w:type="dxa"/>
            <w:shd w:val="clear" w:color="auto" w:fill="FAFAFA"/>
          </w:tcPr>
          <w:p w14:paraId="29176B8B" w14:textId="5233295B" w:rsidR="00630A39" w:rsidRPr="00A572BD" w:rsidRDefault="00630A39" w:rsidP="00630A3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350" w:type="dxa"/>
            <w:shd w:val="clear" w:color="auto" w:fill="FAFAFA"/>
          </w:tcPr>
          <w:p w14:paraId="02858326" w14:textId="75793476" w:rsidR="00630A39" w:rsidRPr="00A572BD" w:rsidRDefault="00630A39" w:rsidP="00630A39">
            <w:pPr>
              <w:tabs>
                <w:tab w:val="center" w:pos="4320"/>
                <w:tab w:val="right" w:pos="8640"/>
              </w:tabs>
              <w:ind w:right="-72"/>
              <w:jc w:val="right"/>
              <w:rPr>
                <w:rFonts w:ascii="Arial" w:hAnsi="Arial" w:cs="Arial"/>
                <w:sz w:val="18"/>
                <w:szCs w:val="18"/>
              </w:rPr>
            </w:pPr>
            <w:r w:rsidRPr="00630A39">
              <w:rPr>
                <w:rFonts w:ascii="Arial" w:hAnsi="Arial" w:cs="Arial"/>
                <w:sz w:val="18"/>
                <w:szCs w:val="18"/>
              </w:rPr>
              <w:t>431,520,834</w:t>
            </w:r>
          </w:p>
        </w:tc>
      </w:tr>
      <w:tr w:rsidR="00630A39" w:rsidRPr="00A572BD" w14:paraId="3AA37272" w14:textId="77777777" w:rsidTr="007009EF">
        <w:tc>
          <w:tcPr>
            <w:tcW w:w="3870" w:type="dxa"/>
            <w:vAlign w:val="bottom"/>
          </w:tcPr>
          <w:p w14:paraId="75CAC244" w14:textId="77777777" w:rsidR="00630A39" w:rsidRPr="00A572BD" w:rsidRDefault="00630A39" w:rsidP="00630A39">
            <w:pPr>
              <w:pStyle w:val="Header"/>
              <w:rPr>
                <w:rFonts w:ascii="Arial" w:hAnsi="Arial" w:cs="Arial"/>
                <w:sz w:val="18"/>
                <w:szCs w:val="18"/>
                <w:lang w:eastAsia="en-US"/>
              </w:rPr>
            </w:pPr>
            <w:r w:rsidRPr="00A572BD">
              <w:rPr>
                <w:rFonts w:ascii="Arial" w:hAnsi="Arial" w:cs="Arial"/>
                <w:sz w:val="18"/>
                <w:szCs w:val="18"/>
                <w:lang w:eastAsia="en-US"/>
              </w:rPr>
              <w:t>Employee benefits</w:t>
            </w:r>
          </w:p>
        </w:tc>
        <w:tc>
          <w:tcPr>
            <w:tcW w:w="1350" w:type="dxa"/>
            <w:shd w:val="clear" w:color="auto" w:fill="FAFAFA"/>
          </w:tcPr>
          <w:p w14:paraId="7E8BA9B4" w14:textId="2F087BCF" w:rsidR="00630A39" w:rsidRPr="00A572BD" w:rsidRDefault="00630A39" w:rsidP="00630A39">
            <w:pPr>
              <w:tabs>
                <w:tab w:val="center" w:pos="4320"/>
                <w:tab w:val="right" w:pos="8640"/>
              </w:tabs>
              <w:ind w:right="-72"/>
              <w:jc w:val="right"/>
              <w:rPr>
                <w:rFonts w:ascii="Arial" w:hAnsi="Arial" w:cs="Arial"/>
                <w:sz w:val="18"/>
                <w:szCs w:val="18"/>
              </w:rPr>
            </w:pPr>
            <w:r w:rsidRPr="005550CC">
              <w:rPr>
                <w:rFonts w:ascii="Arial" w:hAnsi="Arial" w:cs="Arial"/>
                <w:sz w:val="18"/>
                <w:szCs w:val="18"/>
              </w:rPr>
              <w:t>10,542,361</w:t>
            </w:r>
          </w:p>
        </w:tc>
        <w:tc>
          <w:tcPr>
            <w:tcW w:w="1391" w:type="dxa"/>
            <w:shd w:val="clear" w:color="auto" w:fill="FAFAFA"/>
          </w:tcPr>
          <w:p w14:paraId="4EFA5A19" w14:textId="28A02D5F" w:rsidR="00630A39" w:rsidRPr="00A572BD" w:rsidRDefault="00630A39" w:rsidP="00630A39">
            <w:pPr>
              <w:tabs>
                <w:tab w:val="center" w:pos="4320"/>
                <w:tab w:val="right" w:pos="8640"/>
              </w:tabs>
              <w:ind w:right="-72"/>
              <w:jc w:val="right"/>
              <w:rPr>
                <w:rFonts w:ascii="Arial" w:hAnsi="Arial" w:cs="Arial"/>
                <w:sz w:val="18"/>
                <w:szCs w:val="18"/>
              </w:rPr>
            </w:pPr>
            <w:r w:rsidRPr="005550CC">
              <w:rPr>
                <w:rFonts w:ascii="Arial" w:hAnsi="Arial" w:cs="Arial"/>
                <w:sz w:val="18"/>
                <w:szCs w:val="18"/>
              </w:rPr>
              <w:t>(1,333,566)</w:t>
            </w:r>
          </w:p>
        </w:tc>
        <w:tc>
          <w:tcPr>
            <w:tcW w:w="1579" w:type="dxa"/>
            <w:shd w:val="clear" w:color="auto" w:fill="FAFAFA"/>
          </w:tcPr>
          <w:p w14:paraId="755F46B9" w14:textId="1E8432FB" w:rsidR="00630A39" w:rsidRPr="00A572BD" w:rsidRDefault="00630A39" w:rsidP="00630A39">
            <w:pPr>
              <w:tabs>
                <w:tab w:val="center" w:pos="4320"/>
                <w:tab w:val="right" w:pos="8640"/>
              </w:tabs>
              <w:ind w:right="-72"/>
              <w:jc w:val="right"/>
              <w:rPr>
                <w:rFonts w:ascii="Arial" w:hAnsi="Arial" w:cs="Arial"/>
                <w:sz w:val="18"/>
                <w:szCs w:val="18"/>
              </w:rPr>
            </w:pPr>
            <w:r w:rsidRPr="005550CC">
              <w:rPr>
                <w:rFonts w:ascii="Arial" w:hAnsi="Arial" w:cs="Arial"/>
                <w:sz w:val="18"/>
                <w:szCs w:val="18"/>
              </w:rPr>
              <w:t>4,021,991</w:t>
            </w:r>
          </w:p>
        </w:tc>
        <w:tc>
          <w:tcPr>
            <w:tcW w:w="1350" w:type="dxa"/>
            <w:shd w:val="clear" w:color="auto" w:fill="FAFAFA"/>
          </w:tcPr>
          <w:p w14:paraId="632918A6" w14:textId="513B583D" w:rsidR="00630A39" w:rsidRPr="00A572BD" w:rsidRDefault="00630A39" w:rsidP="00630A39">
            <w:pPr>
              <w:tabs>
                <w:tab w:val="center" w:pos="4320"/>
                <w:tab w:val="right" w:pos="8640"/>
              </w:tabs>
              <w:ind w:right="-72"/>
              <w:jc w:val="right"/>
              <w:rPr>
                <w:rFonts w:ascii="Arial" w:hAnsi="Arial" w:cs="Arial"/>
                <w:sz w:val="18"/>
                <w:szCs w:val="18"/>
              </w:rPr>
            </w:pPr>
            <w:r w:rsidRPr="00630A39">
              <w:rPr>
                <w:rFonts w:ascii="Arial" w:hAnsi="Arial" w:cs="Arial"/>
                <w:sz w:val="18"/>
                <w:szCs w:val="18"/>
              </w:rPr>
              <w:t>13,230,786</w:t>
            </w:r>
          </w:p>
        </w:tc>
      </w:tr>
      <w:tr w:rsidR="00630A39" w:rsidRPr="00A572BD" w14:paraId="68133E79" w14:textId="77777777" w:rsidTr="007009EF">
        <w:tc>
          <w:tcPr>
            <w:tcW w:w="3870" w:type="dxa"/>
            <w:vAlign w:val="bottom"/>
          </w:tcPr>
          <w:p w14:paraId="2B6A4699" w14:textId="77777777" w:rsidR="00630A39" w:rsidRPr="00A572BD" w:rsidRDefault="00630A39" w:rsidP="00630A39">
            <w:pPr>
              <w:pStyle w:val="Header"/>
              <w:rPr>
                <w:rFonts w:ascii="Arial" w:hAnsi="Arial" w:cs="Arial"/>
                <w:sz w:val="18"/>
                <w:szCs w:val="18"/>
                <w:lang w:eastAsia="en-US"/>
              </w:rPr>
            </w:pPr>
            <w:r w:rsidRPr="00A572BD">
              <w:rPr>
                <w:rFonts w:ascii="Arial" w:hAnsi="Arial" w:cs="Arial"/>
                <w:sz w:val="18"/>
                <w:szCs w:val="18"/>
                <w:lang w:eastAsia="en-US"/>
              </w:rPr>
              <w:t>Provision for customers loyalty program</w:t>
            </w:r>
          </w:p>
        </w:tc>
        <w:tc>
          <w:tcPr>
            <w:tcW w:w="1350" w:type="dxa"/>
            <w:shd w:val="clear" w:color="auto" w:fill="FAFAFA"/>
          </w:tcPr>
          <w:p w14:paraId="2723247D" w14:textId="18549D7F" w:rsidR="00630A39" w:rsidRPr="00A572BD" w:rsidRDefault="00630A39" w:rsidP="00630A39">
            <w:pPr>
              <w:tabs>
                <w:tab w:val="center" w:pos="4320"/>
                <w:tab w:val="right" w:pos="8640"/>
              </w:tabs>
              <w:ind w:right="-72"/>
              <w:jc w:val="right"/>
              <w:rPr>
                <w:rFonts w:ascii="Arial" w:hAnsi="Arial" w:cs="Arial"/>
                <w:sz w:val="18"/>
                <w:szCs w:val="18"/>
              </w:rPr>
            </w:pPr>
            <w:r w:rsidRPr="005550CC">
              <w:rPr>
                <w:rFonts w:ascii="Arial" w:hAnsi="Arial" w:cs="Arial"/>
                <w:sz w:val="18"/>
                <w:szCs w:val="18"/>
              </w:rPr>
              <w:t>1,612,234</w:t>
            </w:r>
          </w:p>
        </w:tc>
        <w:tc>
          <w:tcPr>
            <w:tcW w:w="1391" w:type="dxa"/>
            <w:shd w:val="clear" w:color="auto" w:fill="FAFAFA"/>
          </w:tcPr>
          <w:p w14:paraId="0A3B9F23" w14:textId="63FF4563" w:rsidR="00630A39" w:rsidRPr="00A572BD" w:rsidRDefault="00630A39" w:rsidP="00630A39">
            <w:pPr>
              <w:tabs>
                <w:tab w:val="center" w:pos="4320"/>
                <w:tab w:val="right" w:pos="8640"/>
              </w:tabs>
              <w:ind w:right="-72"/>
              <w:jc w:val="right"/>
              <w:rPr>
                <w:rFonts w:ascii="Arial" w:hAnsi="Arial" w:cs="Arial"/>
                <w:sz w:val="18"/>
                <w:szCs w:val="18"/>
              </w:rPr>
            </w:pPr>
            <w:r w:rsidRPr="005550CC">
              <w:rPr>
                <w:rFonts w:ascii="Arial" w:hAnsi="Arial" w:cs="Arial"/>
                <w:sz w:val="18"/>
                <w:szCs w:val="18"/>
              </w:rPr>
              <w:t>(1,435,192)</w:t>
            </w:r>
          </w:p>
        </w:tc>
        <w:tc>
          <w:tcPr>
            <w:tcW w:w="1579" w:type="dxa"/>
            <w:shd w:val="clear" w:color="auto" w:fill="FAFAFA"/>
          </w:tcPr>
          <w:p w14:paraId="2C54BF62" w14:textId="0FC678FB" w:rsidR="00630A39" w:rsidRPr="00A572BD" w:rsidRDefault="00630A39" w:rsidP="00630A3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350" w:type="dxa"/>
            <w:shd w:val="clear" w:color="auto" w:fill="FAFAFA"/>
          </w:tcPr>
          <w:p w14:paraId="4A3ED8E2" w14:textId="63C9418C" w:rsidR="00630A39" w:rsidRPr="00A572BD" w:rsidRDefault="00630A39" w:rsidP="00630A39">
            <w:pPr>
              <w:tabs>
                <w:tab w:val="center" w:pos="4320"/>
                <w:tab w:val="right" w:pos="8640"/>
              </w:tabs>
              <w:ind w:right="-72"/>
              <w:jc w:val="right"/>
              <w:rPr>
                <w:rFonts w:ascii="Arial" w:hAnsi="Arial" w:cs="Arial"/>
                <w:sz w:val="18"/>
                <w:szCs w:val="18"/>
              </w:rPr>
            </w:pPr>
            <w:r w:rsidRPr="00630A39">
              <w:rPr>
                <w:rFonts w:ascii="Arial" w:hAnsi="Arial" w:cs="Arial"/>
                <w:sz w:val="18"/>
                <w:szCs w:val="18"/>
              </w:rPr>
              <w:t>177,042</w:t>
            </w:r>
          </w:p>
        </w:tc>
      </w:tr>
      <w:tr w:rsidR="00630A39" w:rsidRPr="00A572BD" w14:paraId="269524BF" w14:textId="77777777" w:rsidTr="007009EF">
        <w:tc>
          <w:tcPr>
            <w:tcW w:w="3870" w:type="dxa"/>
            <w:vAlign w:val="bottom"/>
          </w:tcPr>
          <w:p w14:paraId="4550A922" w14:textId="77777777" w:rsidR="00630A39" w:rsidRPr="00A572BD" w:rsidRDefault="00630A39" w:rsidP="00630A39">
            <w:pPr>
              <w:pStyle w:val="Header"/>
              <w:rPr>
                <w:rFonts w:ascii="Arial" w:hAnsi="Arial" w:cs="Arial"/>
                <w:sz w:val="18"/>
                <w:szCs w:val="18"/>
                <w:lang w:eastAsia="en-US"/>
              </w:rPr>
            </w:pPr>
            <w:r w:rsidRPr="00A572BD">
              <w:rPr>
                <w:rFonts w:ascii="Arial" w:hAnsi="Arial" w:cs="Arial"/>
                <w:sz w:val="18"/>
                <w:szCs w:val="18"/>
                <w:lang w:eastAsia="en-US"/>
              </w:rPr>
              <w:t>Subsidy for construction received</w:t>
            </w:r>
          </w:p>
        </w:tc>
        <w:tc>
          <w:tcPr>
            <w:tcW w:w="1350" w:type="dxa"/>
            <w:shd w:val="clear" w:color="auto" w:fill="FAFAFA"/>
          </w:tcPr>
          <w:p w14:paraId="42755CE3" w14:textId="75423522" w:rsidR="00630A39" w:rsidRPr="00A572BD" w:rsidRDefault="00630A39" w:rsidP="00630A39">
            <w:pPr>
              <w:tabs>
                <w:tab w:val="center" w:pos="4320"/>
                <w:tab w:val="right" w:pos="8640"/>
              </w:tabs>
              <w:ind w:right="-72"/>
              <w:jc w:val="right"/>
              <w:rPr>
                <w:rFonts w:ascii="Arial" w:hAnsi="Arial" w:cs="Arial"/>
                <w:sz w:val="18"/>
                <w:szCs w:val="18"/>
              </w:rPr>
            </w:pPr>
            <w:r w:rsidRPr="005550CC">
              <w:rPr>
                <w:rFonts w:ascii="Arial" w:hAnsi="Arial" w:cs="Arial"/>
                <w:sz w:val="18"/>
                <w:szCs w:val="18"/>
              </w:rPr>
              <w:t>33,232,368</w:t>
            </w:r>
          </w:p>
        </w:tc>
        <w:tc>
          <w:tcPr>
            <w:tcW w:w="1391" w:type="dxa"/>
            <w:shd w:val="clear" w:color="auto" w:fill="FAFAFA"/>
          </w:tcPr>
          <w:p w14:paraId="2B793AA5" w14:textId="43926BEE" w:rsidR="00630A39" w:rsidRPr="00A572BD" w:rsidRDefault="00630A39" w:rsidP="00630A39">
            <w:pPr>
              <w:tabs>
                <w:tab w:val="center" w:pos="4320"/>
                <w:tab w:val="right" w:pos="8640"/>
              </w:tabs>
              <w:ind w:right="-72"/>
              <w:jc w:val="right"/>
              <w:rPr>
                <w:rFonts w:ascii="Arial" w:hAnsi="Arial" w:cs="Arial"/>
                <w:sz w:val="18"/>
                <w:szCs w:val="18"/>
              </w:rPr>
            </w:pPr>
            <w:r w:rsidRPr="005550CC">
              <w:rPr>
                <w:rFonts w:ascii="Arial" w:hAnsi="Arial" w:cs="Arial"/>
                <w:sz w:val="18"/>
                <w:szCs w:val="18"/>
              </w:rPr>
              <w:t>(2,610,000)</w:t>
            </w:r>
          </w:p>
        </w:tc>
        <w:tc>
          <w:tcPr>
            <w:tcW w:w="1579" w:type="dxa"/>
            <w:shd w:val="clear" w:color="auto" w:fill="FAFAFA"/>
          </w:tcPr>
          <w:p w14:paraId="64CB9F09" w14:textId="4C1BDE65" w:rsidR="00630A39" w:rsidRPr="00A572BD" w:rsidRDefault="00630A39" w:rsidP="00630A3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350" w:type="dxa"/>
            <w:shd w:val="clear" w:color="auto" w:fill="FAFAFA"/>
          </w:tcPr>
          <w:p w14:paraId="72A106F7" w14:textId="4E5BE85F" w:rsidR="00630A39" w:rsidRPr="00A572BD" w:rsidRDefault="00630A39" w:rsidP="00630A39">
            <w:pPr>
              <w:tabs>
                <w:tab w:val="center" w:pos="4320"/>
                <w:tab w:val="right" w:pos="8640"/>
              </w:tabs>
              <w:ind w:right="-72"/>
              <w:jc w:val="right"/>
              <w:rPr>
                <w:rFonts w:ascii="Arial" w:hAnsi="Arial" w:cs="Arial"/>
                <w:sz w:val="18"/>
                <w:szCs w:val="18"/>
              </w:rPr>
            </w:pPr>
            <w:r w:rsidRPr="00630A39">
              <w:rPr>
                <w:rFonts w:ascii="Arial" w:hAnsi="Arial" w:cs="Arial"/>
                <w:sz w:val="18"/>
                <w:szCs w:val="18"/>
              </w:rPr>
              <w:t>30,622,368</w:t>
            </w:r>
          </w:p>
        </w:tc>
      </w:tr>
      <w:tr w:rsidR="00630A39" w:rsidRPr="00A572BD" w14:paraId="3844404F" w14:textId="77777777" w:rsidTr="007009EF">
        <w:tc>
          <w:tcPr>
            <w:tcW w:w="3870" w:type="dxa"/>
            <w:vAlign w:val="bottom"/>
          </w:tcPr>
          <w:p w14:paraId="42AF8655" w14:textId="77777777" w:rsidR="00630A39" w:rsidRPr="00A572BD" w:rsidRDefault="00630A39" w:rsidP="00630A39">
            <w:pPr>
              <w:pStyle w:val="Header"/>
              <w:rPr>
                <w:rFonts w:ascii="Arial" w:hAnsi="Arial" w:cs="Arial"/>
                <w:sz w:val="18"/>
                <w:szCs w:val="18"/>
                <w:lang w:eastAsia="en-US"/>
              </w:rPr>
            </w:pPr>
            <w:r w:rsidRPr="00A572BD">
              <w:rPr>
                <w:rFonts w:ascii="Arial" w:hAnsi="Arial" w:cs="Arial"/>
                <w:sz w:val="18"/>
                <w:szCs w:val="18"/>
                <w:lang w:eastAsia="en-US"/>
              </w:rPr>
              <w:t>Long-term deposits</w:t>
            </w:r>
          </w:p>
        </w:tc>
        <w:tc>
          <w:tcPr>
            <w:tcW w:w="1350" w:type="dxa"/>
            <w:tcBorders>
              <w:bottom w:val="single" w:sz="4" w:space="0" w:color="auto"/>
            </w:tcBorders>
            <w:shd w:val="clear" w:color="auto" w:fill="FAFAFA"/>
          </w:tcPr>
          <w:p w14:paraId="62C147A3" w14:textId="47093A96" w:rsidR="00630A39" w:rsidRPr="00A572BD" w:rsidRDefault="00630A39" w:rsidP="00630A39">
            <w:pPr>
              <w:tabs>
                <w:tab w:val="center" w:pos="4320"/>
                <w:tab w:val="right" w:pos="8640"/>
              </w:tabs>
              <w:ind w:right="-72"/>
              <w:jc w:val="right"/>
              <w:rPr>
                <w:rFonts w:ascii="Arial" w:hAnsi="Arial" w:cs="Arial"/>
                <w:sz w:val="18"/>
                <w:szCs w:val="18"/>
              </w:rPr>
            </w:pPr>
            <w:r w:rsidRPr="005550CC">
              <w:rPr>
                <w:rFonts w:ascii="Arial" w:hAnsi="Arial" w:cs="Arial"/>
                <w:sz w:val="18"/>
                <w:szCs w:val="18"/>
              </w:rPr>
              <w:t>6,208,993</w:t>
            </w:r>
          </w:p>
        </w:tc>
        <w:tc>
          <w:tcPr>
            <w:tcW w:w="1391" w:type="dxa"/>
            <w:tcBorders>
              <w:bottom w:val="single" w:sz="4" w:space="0" w:color="auto"/>
            </w:tcBorders>
            <w:shd w:val="clear" w:color="auto" w:fill="FAFAFA"/>
          </w:tcPr>
          <w:p w14:paraId="2BE63379" w14:textId="40410F1B" w:rsidR="00630A39" w:rsidRPr="00A572BD" w:rsidRDefault="00630A39" w:rsidP="00630A39">
            <w:pPr>
              <w:tabs>
                <w:tab w:val="center" w:pos="4320"/>
                <w:tab w:val="right" w:pos="8640"/>
              </w:tabs>
              <w:ind w:right="-72"/>
              <w:jc w:val="right"/>
              <w:rPr>
                <w:rFonts w:ascii="Arial" w:hAnsi="Arial" w:cs="Arial"/>
                <w:sz w:val="18"/>
                <w:szCs w:val="18"/>
              </w:rPr>
            </w:pPr>
            <w:r w:rsidRPr="005550CC">
              <w:rPr>
                <w:rFonts w:ascii="Arial" w:hAnsi="Arial" w:cs="Arial"/>
                <w:sz w:val="18"/>
                <w:szCs w:val="18"/>
              </w:rPr>
              <w:t>(319,543)</w:t>
            </w:r>
          </w:p>
        </w:tc>
        <w:tc>
          <w:tcPr>
            <w:tcW w:w="1579" w:type="dxa"/>
            <w:tcBorders>
              <w:bottom w:val="single" w:sz="4" w:space="0" w:color="auto"/>
            </w:tcBorders>
            <w:shd w:val="clear" w:color="auto" w:fill="FAFAFA"/>
          </w:tcPr>
          <w:p w14:paraId="39517B14" w14:textId="642F9EC8" w:rsidR="00630A39" w:rsidRPr="00A572BD" w:rsidRDefault="00630A39" w:rsidP="00630A3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shd w:val="clear" w:color="auto" w:fill="FAFAFA"/>
          </w:tcPr>
          <w:p w14:paraId="05EB8B1B" w14:textId="7C115FF6" w:rsidR="00630A39" w:rsidRPr="00A572BD" w:rsidRDefault="00630A39" w:rsidP="00630A39">
            <w:pPr>
              <w:tabs>
                <w:tab w:val="center" w:pos="4320"/>
                <w:tab w:val="right" w:pos="8640"/>
              </w:tabs>
              <w:ind w:right="-72"/>
              <w:jc w:val="right"/>
              <w:rPr>
                <w:rFonts w:ascii="Arial" w:hAnsi="Arial" w:cs="Arial"/>
                <w:sz w:val="18"/>
                <w:szCs w:val="18"/>
              </w:rPr>
            </w:pPr>
            <w:r w:rsidRPr="00630A39">
              <w:rPr>
                <w:rFonts w:ascii="Arial" w:hAnsi="Arial" w:cs="Arial"/>
                <w:sz w:val="18"/>
                <w:szCs w:val="18"/>
              </w:rPr>
              <w:t>5,889,450</w:t>
            </w:r>
          </w:p>
        </w:tc>
      </w:tr>
      <w:tr w:rsidR="00630A39" w:rsidRPr="00531F51" w14:paraId="0E7C1B97" w14:textId="77777777" w:rsidTr="007009EF">
        <w:tc>
          <w:tcPr>
            <w:tcW w:w="3870" w:type="dxa"/>
            <w:vAlign w:val="bottom"/>
          </w:tcPr>
          <w:p w14:paraId="2D63E4B3" w14:textId="77777777" w:rsidR="00630A39" w:rsidRPr="00531F51" w:rsidRDefault="00630A39" w:rsidP="00630A39">
            <w:pPr>
              <w:pStyle w:val="Header"/>
              <w:rPr>
                <w:rFonts w:ascii="Arial" w:hAnsi="Arial" w:cs="Arial"/>
                <w:sz w:val="12"/>
                <w:szCs w:val="12"/>
                <w:lang w:eastAsia="en-US"/>
              </w:rPr>
            </w:pPr>
          </w:p>
        </w:tc>
        <w:tc>
          <w:tcPr>
            <w:tcW w:w="1350" w:type="dxa"/>
            <w:tcBorders>
              <w:top w:val="single" w:sz="4" w:space="0" w:color="auto"/>
            </w:tcBorders>
            <w:shd w:val="clear" w:color="auto" w:fill="FAFAFA"/>
            <w:vAlign w:val="bottom"/>
          </w:tcPr>
          <w:p w14:paraId="6C49843C" w14:textId="77777777" w:rsidR="00630A39" w:rsidRPr="00531F51" w:rsidRDefault="00630A39" w:rsidP="00630A39">
            <w:pPr>
              <w:pStyle w:val="Header"/>
              <w:ind w:right="-72"/>
              <w:jc w:val="right"/>
              <w:rPr>
                <w:rFonts w:ascii="Arial" w:hAnsi="Arial" w:cs="Arial"/>
                <w:sz w:val="12"/>
                <w:szCs w:val="12"/>
                <w:lang w:eastAsia="en-US"/>
              </w:rPr>
            </w:pPr>
          </w:p>
        </w:tc>
        <w:tc>
          <w:tcPr>
            <w:tcW w:w="1391" w:type="dxa"/>
            <w:tcBorders>
              <w:top w:val="single" w:sz="4" w:space="0" w:color="auto"/>
            </w:tcBorders>
            <w:shd w:val="clear" w:color="auto" w:fill="FAFAFA"/>
            <w:vAlign w:val="bottom"/>
          </w:tcPr>
          <w:p w14:paraId="5B62F080" w14:textId="77777777" w:rsidR="00630A39" w:rsidRPr="00531F51" w:rsidRDefault="00630A39" w:rsidP="00630A39">
            <w:pPr>
              <w:pStyle w:val="Header"/>
              <w:ind w:right="-72"/>
              <w:jc w:val="right"/>
              <w:rPr>
                <w:rFonts w:ascii="Arial" w:hAnsi="Arial" w:cs="Arial"/>
                <w:sz w:val="12"/>
                <w:szCs w:val="12"/>
                <w:lang w:eastAsia="en-US"/>
              </w:rPr>
            </w:pPr>
          </w:p>
        </w:tc>
        <w:tc>
          <w:tcPr>
            <w:tcW w:w="1579" w:type="dxa"/>
            <w:tcBorders>
              <w:top w:val="single" w:sz="4" w:space="0" w:color="auto"/>
            </w:tcBorders>
            <w:shd w:val="clear" w:color="auto" w:fill="FAFAFA"/>
            <w:vAlign w:val="bottom"/>
          </w:tcPr>
          <w:p w14:paraId="7DB13E54" w14:textId="77777777" w:rsidR="00630A39" w:rsidRPr="00531F51" w:rsidRDefault="00630A39" w:rsidP="00630A39">
            <w:pPr>
              <w:pStyle w:val="Header"/>
              <w:ind w:right="-72"/>
              <w:jc w:val="right"/>
              <w:rPr>
                <w:rFonts w:ascii="Arial" w:hAnsi="Arial" w:cs="Arial"/>
                <w:sz w:val="12"/>
                <w:szCs w:val="12"/>
                <w:lang w:eastAsia="en-US"/>
              </w:rPr>
            </w:pPr>
          </w:p>
        </w:tc>
        <w:tc>
          <w:tcPr>
            <w:tcW w:w="1350" w:type="dxa"/>
            <w:tcBorders>
              <w:top w:val="single" w:sz="4" w:space="0" w:color="auto"/>
            </w:tcBorders>
            <w:shd w:val="clear" w:color="auto" w:fill="FAFAFA"/>
            <w:vAlign w:val="bottom"/>
          </w:tcPr>
          <w:p w14:paraId="13B128EF" w14:textId="77777777" w:rsidR="00630A39" w:rsidRPr="00531F51" w:rsidRDefault="00630A39" w:rsidP="00630A39">
            <w:pPr>
              <w:pStyle w:val="Header"/>
              <w:ind w:right="-72"/>
              <w:jc w:val="right"/>
              <w:rPr>
                <w:rFonts w:ascii="Arial" w:hAnsi="Arial" w:cs="Arial"/>
                <w:sz w:val="12"/>
                <w:szCs w:val="12"/>
                <w:lang w:eastAsia="en-US"/>
              </w:rPr>
            </w:pPr>
          </w:p>
        </w:tc>
      </w:tr>
      <w:tr w:rsidR="00630A39" w:rsidRPr="00A572BD" w14:paraId="3478EB46" w14:textId="77777777" w:rsidTr="007009EF">
        <w:tc>
          <w:tcPr>
            <w:tcW w:w="3870" w:type="dxa"/>
            <w:vAlign w:val="bottom"/>
          </w:tcPr>
          <w:p w14:paraId="4A3B1D43" w14:textId="77777777" w:rsidR="00630A39" w:rsidRPr="00A572BD" w:rsidRDefault="00630A39" w:rsidP="00630A39">
            <w:pPr>
              <w:pStyle w:val="Header"/>
              <w:rPr>
                <w:rFonts w:ascii="Arial" w:hAnsi="Arial" w:cs="Arial"/>
                <w:sz w:val="18"/>
                <w:szCs w:val="18"/>
                <w:cs/>
                <w:lang w:eastAsia="en-US"/>
              </w:rPr>
            </w:pPr>
            <w:r w:rsidRPr="00A572BD">
              <w:rPr>
                <w:rFonts w:ascii="Arial" w:hAnsi="Arial" w:cs="Arial"/>
                <w:sz w:val="18"/>
                <w:szCs w:val="18"/>
                <w:lang w:eastAsia="en-US"/>
              </w:rPr>
              <w:t xml:space="preserve">Total </w:t>
            </w:r>
          </w:p>
        </w:tc>
        <w:tc>
          <w:tcPr>
            <w:tcW w:w="1350" w:type="dxa"/>
            <w:tcBorders>
              <w:bottom w:val="single" w:sz="4" w:space="0" w:color="auto"/>
            </w:tcBorders>
            <w:shd w:val="clear" w:color="auto" w:fill="FAFAFA"/>
          </w:tcPr>
          <w:p w14:paraId="58DE7006" w14:textId="4628C211" w:rsidR="00630A39" w:rsidRPr="00A572BD" w:rsidRDefault="00630A39" w:rsidP="00630A39">
            <w:pPr>
              <w:tabs>
                <w:tab w:val="center" w:pos="4320"/>
                <w:tab w:val="right" w:pos="8640"/>
              </w:tabs>
              <w:ind w:right="-72"/>
              <w:jc w:val="right"/>
              <w:rPr>
                <w:rFonts w:ascii="Arial" w:hAnsi="Arial" w:cs="Arial"/>
                <w:sz w:val="18"/>
                <w:szCs w:val="18"/>
                <w:cs/>
                <w:lang w:val="en-US"/>
              </w:rPr>
            </w:pPr>
            <w:r w:rsidRPr="005550CC">
              <w:rPr>
                <w:rFonts w:ascii="Arial" w:hAnsi="Arial" w:cs="Arial"/>
                <w:sz w:val="18"/>
                <w:szCs w:val="18"/>
                <w:lang w:val="en-US"/>
              </w:rPr>
              <w:t>613,836,025</w:t>
            </w:r>
          </w:p>
        </w:tc>
        <w:tc>
          <w:tcPr>
            <w:tcW w:w="1391" w:type="dxa"/>
            <w:tcBorders>
              <w:bottom w:val="single" w:sz="4" w:space="0" w:color="auto"/>
            </w:tcBorders>
            <w:shd w:val="clear" w:color="auto" w:fill="FAFAFA"/>
          </w:tcPr>
          <w:p w14:paraId="687C8A77" w14:textId="2968E947" w:rsidR="00630A39" w:rsidRPr="00A572BD" w:rsidRDefault="00630A39" w:rsidP="00630A39">
            <w:pPr>
              <w:tabs>
                <w:tab w:val="center" w:pos="4320"/>
                <w:tab w:val="right" w:pos="8640"/>
              </w:tabs>
              <w:ind w:right="-72"/>
              <w:jc w:val="right"/>
              <w:rPr>
                <w:rFonts w:ascii="Arial" w:hAnsi="Arial" w:cs="Arial"/>
                <w:sz w:val="18"/>
                <w:szCs w:val="18"/>
              </w:rPr>
            </w:pPr>
            <w:r w:rsidRPr="005550CC">
              <w:rPr>
                <w:rFonts w:ascii="Arial" w:hAnsi="Arial" w:cs="Arial"/>
                <w:sz w:val="18"/>
                <w:szCs w:val="18"/>
              </w:rPr>
              <w:t>(13</w:t>
            </w:r>
            <w:r w:rsidR="00444A39">
              <w:rPr>
                <w:rFonts w:ascii="Arial" w:hAnsi="Arial" w:cs="Arial"/>
                <w:sz w:val="18"/>
                <w:szCs w:val="18"/>
              </w:rPr>
              <w:t>0,767,951</w:t>
            </w:r>
            <w:r w:rsidRPr="005550CC">
              <w:rPr>
                <w:rFonts w:ascii="Arial" w:hAnsi="Arial" w:cs="Arial"/>
                <w:sz w:val="18"/>
                <w:szCs w:val="18"/>
              </w:rPr>
              <w:t>)</w:t>
            </w:r>
          </w:p>
        </w:tc>
        <w:tc>
          <w:tcPr>
            <w:tcW w:w="1579" w:type="dxa"/>
            <w:tcBorders>
              <w:bottom w:val="single" w:sz="4" w:space="0" w:color="auto"/>
            </w:tcBorders>
            <w:shd w:val="clear" w:color="auto" w:fill="FAFAFA"/>
          </w:tcPr>
          <w:p w14:paraId="0CD8F3D7" w14:textId="33EF8B2E" w:rsidR="00630A39" w:rsidRPr="00A572BD" w:rsidRDefault="00630A39" w:rsidP="00630A39">
            <w:pPr>
              <w:tabs>
                <w:tab w:val="center" w:pos="4320"/>
                <w:tab w:val="right" w:pos="8640"/>
              </w:tabs>
              <w:ind w:right="-72"/>
              <w:jc w:val="right"/>
              <w:rPr>
                <w:rFonts w:ascii="Arial" w:hAnsi="Arial" w:cs="Arial"/>
                <w:sz w:val="18"/>
                <w:szCs w:val="18"/>
              </w:rPr>
            </w:pPr>
            <w:r w:rsidRPr="005550CC">
              <w:rPr>
                <w:rFonts w:ascii="Arial" w:hAnsi="Arial" w:cs="Arial"/>
                <w:sz w:val="18"/>
                <w:szCs w:val="18"/>
              </w:rPr>
              <w:t>4,021,991</w:t>
            </w:r>
          </w:p>
        </w:tc>
        <w:tc>
          <w:tcPr>
            <w:tcW w:w="1350" w:type="dxa"/>
            <w:tcBorders>
              <w:bottom w:val="single" w:sz="4" w:space="0" w:color="auto"/>
            </w:tcBorders>
            <w:shd w:val="clear" w:color="auto" w:fill="FAFAFA"/>
          </w:tcPr>
          <w:p w14:paraId="7A0F3533" w14:textId="4A6436F7" w:rsidR="00630A39" w:rsidRPr="00A572BD" w:rsidRDefault="00630A39" w:rsidP="00630A39">
            <w:pPr>
              <w:tabs>
                <w:tab w:val="center" w:pos="4320"/>
                <w:tab w:val="right" w:pos="8640"/>
              </w:tabs>
              <w:ind w:right="-72"/>
              <w:jc w:val="right"/>
              <w:rPr>
                <w:rFonts w:ascii="Arial" w:hAnsi="Arial" w:cs="Arial"/>
                <w:sz w:val="18"/>
                <w:szCs w:val="18"/>
                <w:lang w:val="en-US"/>
              </w:rPr>
            </w:pPr>
            <w:r w:rsidRPr="00630A39">
              <w:rPr>
                <w:rFonts w:ascii="Arial" w:hAnsi="Arial" w:cs="Arial"/>
                <w:sz w:val="18"/>
                <w:szCs w:val="18"/>
                <w:lang w:val="en-US"/>
              </w:rPr>
              <w:t>48</w:t>
            </w:r>
            <w:r w:rsidR="00444A39">
              <w:rPr>
                <w:rFonts w:ascii="Arial" w:hAnsi="Arial" w:cs="Arial"/>
                <w:sz w:val="18"/>
                <w:szCs w:val="18"/>
                <w:lang w:val="en-US"/>
              </w:rPr>
              <w:t>7,090,065</w:t>
            </w:r>
            <w:r w:rsidRPr="00630A39">
              <w:rPr>
                <w:rFonts w:ascii="Arial" w:hAnsi="Arial" w:cs="Arial"/>
                <w:sz w:val="18"/>
                <w:szCs w:val="18"/>
                <w:lang w:val="en-US"/>
              </w:rPr>
              <w:t xml:space="preserve">   </w:t>
            </w:r>
          </w:p>
        </w:tc>
      </w:tr>
      <w:tr w:rsidR="00630A39" w:rsidRPr="00531F51" w14:paraId="40D635D8" w14:textId="77777777" w:rsidTr="007009EF">
        <w:tc>
          <w:tcPr>
            <w:tcW w:w="3870" w:type="dxa"/>
            <w:vAlign w:val="bottom"/>
          </w:tcPr>
          <w:p w14:paraId="1DE6BF1D" w14:textId="77777777" w:rsidR="00630A39" w:rsidRPr="00531F51" w:rsidRDefault="00630A39" w:rsidP="00630A39">
            <w:pPr>
              <w:pStyle w:val="Header"/>
              <w:rPr>
                <w:rFonts w:ascii="Arial" w:hAnsi="Arial" w:cs="Arial"/>
                <w:sz w:val="12"/>
                <w:szCs w:val="12"/>
                <w:cs/>
                <w:lang w:eastAsia="en-US"/>
              </w:rPr>
            </w:pPr>
          </w:p>
        </w:tc>
        <w:tc>
          <w:tcPr>
            <w:tcW w:w="1350" w:type="dxa"/>
            <w:tcBorders>
              <w:top w:val="single" w:sz="4" w:space="0" w:color="auto"/>
            </w:tcBorders>
            <w:shd w:val="clear" w:color="auto" w:fill="FAFAFA"/>
            <w:vAlign w:val="bottom"/>
          </w:tcPr>
          <w:p w14:paraId="383E777B" w14:textId="77777777" w:rsidR="00630A39" w:rsidRPr="00531F51" w:rsidRDefault="00630A39" w:rsidP="00630A39">
            <w:pPr>
              <w:pStyle w:val="Header"/>
              <w:ind w:right="-72"/>
              <w:jc w:val="right"/>
              <w:rPr>
                <w:rFonts w:ascii="Arial" w:hAnsi="Arial" w:cs="Arial"/>
                <w:sz w:val="12"/>
                <w:szCs w:val="12"/>
                <w:lang w:eastAsia="en-US"/>
              </w:rPr>
            </w:pPr>
          </w:p>
        </w:tc>
        <w:tc>
          <w:tcPr>
            <w:tcW w:w="1391" w:type="dxa"/>
            <w:tcBorders>
              <w:top w:val="single" w:sz="4" w:space="0" w:color="auto"/>
            </w:tcBorders>
            <w:shd w:val="clear" w:color="auto" w:fill="FAFAFA"/>
            <w:vAlign w:val="bottom"/>
          </w:tcPr>
          <w:p w14:paraId="4F7A6926" w14:textId="77777777" w:rsidR="00630A39" w:rsidRPr="00531F51" w:rsidRDefault="00630A39" w:rsidP="00630A39">
            <w:pPr>
              <w:pStyle w:val="Header"/>
              <w:ind w:right="-72"/>
              <w:jc w:val="right"/>
              <w:rPr>
                <w:rFonts w:ascii="Arial" w:hAnsi="Arial" w:cs="Arial"/>
                <w:sz w:val="12"/>
                <w:szCs w:val="12"/>
                <w:lang w:eastAsia="en-US"/>
              </w:rPr>
            </w:pPr>
          </w:p>
        </w:tc>
        <w:tc>
          <w:tcPr>
            <w:tcW w:w="1579" w:type="dxa"/>
            <w:tcBorders>
              <w:top w:val="single" w:sz="4" w:space="0" w:color="auto"/>
            </w:tcBorders>
            <w:shd w:val="clear" w:color="auto" w:fill="FAFAFA"/>
            <w:vAlign w:val="bottom"/>
          </w:tcPr>
          <w:p w14:paraId="2620AAE0" w14:textId="77777777" w:rsidR="00630A39" w:rsidRPr="00531F51" w:rsidRDefault="00630A39" w:rsidP="00630A39">
            <w:pPr>
              <w:pStyle w:val="Header"/>
              <w:ind w:right="-72"/>
              <w:jc w:val="right"/>
              <w:rPr>
                <w:rFonts w:ascii="Arial" w:hAnsi="Arial" w:cs="Arial"/>
                <w:sz w:val="12"/>
                <w:szCs w:val="12"/>
                <w:lang w:eastAsia="en-US"/>
              </w:rPr>
            </w:pPr>
          </w:p>
        </w:tc>
        <w:tc>
          <w:tcPr>
            <w:tcW w:w="1350" w:type="dxa"/>
            <w:tcBorders>
              <w:top w:val="single" w:sz="4" w:space="0" w:color="auto"/>
            </w:tcBorders>
            <w:shd w:val="clear" w:color="auto" w:fill="FAFAFA"/>
            <w:vAlign w:val="bottom"/>
          </w:tcPr>
          <w:p w14:paraId="4E482592" w14:textId="77777777" w:rsidR="00630A39" w:rsidRPr="00531F51" w:rsidRDefault="00630A39" w:rsidP="00630A39">
            <w:pPr>
              <w:pStyle w:val="Header"/>
              <w:ind w:right="-72"/>
              <w:jc w:val="right"/>
              <w:rPr>
                <w:rFonts w:ascii="Arial" w:hAnsi="Arial" w:cs="Arial"/>
                <w:sz w:val="12"/>
                <w:szCs w:val="12"/>
                <w:lang w:eastAsia="en-US"/>
              </w:rPr>
            </w:pPr>
          </w:p>
        </w:tc>
      </w:tr>
      <w:tr w:rsidR="00630A39" w:rsidRPr="00A572BD" w14:paraId="14A9962B" w14:textId="77777777" w:rsidTr="007009EF">
        <w:tc>
          <w:tcPr>
            <w:tcW w:w="3870" w:type="dxa"/>
            <w:vAlign w:val="bottom"/>
          </w:tcPr>
          <w:p w14:paraId="74DC7735" w14:textId="77777777" w:rsidR="00630A39" w:rsidRPr="00A572BD" w:rsidRDefault="00630A39" w:rsidP="00630A39">
            <w:pPr>
              <w:pStyle w:val="Header"/>
              <w:rPr>
                <w:rFonts w:ascii="Arial" w:hAnsi="Arial" w:cs="Arial"/>
                <w:b/>
                <w:bCs/>
                <w:sz w:val="18"/>
                <w:szCs w:val="18"/>
                <w:cs/>
                <w:lang w:eastAsia="en-US"/>
              </w:rPr>
            </w:pPr>
            <w:r w:rsidRPr="00A572BD">
              <w:rPr>
                <w:rFonts w:ascii="Arial" w:hAnsi="Arial" w:cs="Arial"/>
                <w:b/>
                <w:bCs/>
                <w:sz w:val="18"/>
                <w:szCs w:val="18"/>
                <w:lang w:eastAsia="en-US"/>
              </w:rPr>
              <w:t>Deferred tax liabilities</w:t>
            </w:r>
          </w:p>
        </w:tc>
        <w:tc>
          <w:tcPr>
            <w:tcW w:w="1350" w:type="dxa"/>
            <w:shd w:val="clear" w:color="auto" w:fill="FAFAFA"/>
            <w:vAlign w:val="bottom"/>
          </w:tcPr>
          <w:p w14:paraId="48D620FE" w14:textId="77777777" w:rsidR="00630A39" w:rsidRPr="00A572BD" w:rsidRDefault="00630A39" w:rsidP="00630A39">
            <w:pPr>
              <w:pStyle w:val="Header"/>
              <w:ind w:right="-72"/>
              <w:jc w:val="right"/>
              <w:rPr>
                <w:rFonts w:ascii="Arial" w:hAnsi="Arial" w:cs="Arial"/>
                <w:sz w:val="18"/>
                <w:szCs w:val="18"/>
                <w:lang w:eastAsia="en-US"/>
              </w:rPr>
            </w:pPr>
          </w:p>
        </w:tc>
        <w:tc>
          <w:tcPr>
            <w:tcW w:w="1391" w:type="dxa"/>
            <w:shd w:val="clear" w:color="auto" w:fill="FAFAFA"/>
            <w:vAlign w:val="bottom"/>
          </w:tcPr>
          <w:p w14:paraId="59BC8A1C" w14:textId="77777777" w:rsidR="00630A39" w:rsidRPr="00A572BD" w:rsidRDefault="00630A39" w:rsidP="00630A39">
            <w:pPr>
              <w:pStyle w:val="Header"/>
              <w:ind w:right="-72"/>
              <w:jc w:val="right"/>
              <w:rPr>
                <w:rFonts w:ascii="Arial" w:hAnsi="Arial" w:cs="Arial"/>
                <w:sz w:val="18"/>
                <w:szCs w:val="18"/>
                <w:lang w:eastAsia="en-US"/>
              </w:rPr>
            </w:pPr>
          </w:p>
        </w:tc>
        <w:tc>
          <w:tcPr>
            <w:tcW w:w="1579" w:type="dxa"/>
            <w:shd w:val="clear" w:color="auto" w:fill="FAFAFA"/>
            <w:vAlign w:val="bottom"/>
          </w:tcPr>
          <w:p w14:paraId="310B4C35" w14:textId="77777777" w:rsidR="00630A39" w:rsidRPr="00A572BD" w:rsidRDefault="00630A39" w:rsidP="00630A39">
            <w:pPr>
              <w:pStyle w:val="Header"/>
              <w:ind w:right="-72"/>
              <w:jc w:val="right"/>
              <w:rPr>
                <w:rFonts w:ascii="Arial" w:hAnsi="Arial" w:cs="Arial"/>
                <w:sz w:val="18"/>
                <w:szCs w:val="18"/>
                <w:lang w:eastAsia="en-US"/>
              </w:rPr>
            </w:pPr>
          </w:p>
        </w:tc>
        <w:tc>
          <w:tcPr>
            <w:tcW w:w="1350" w:type="dxa"/>
            <w:shd w:val="clear" w:color="auto" w:fill="FAFAFA"/>
            <w:vAlign w:val="bottom"/>
          </w:tcPr>
          <w:p w14:paraId="197766A5" w14:textId="77777777" w:rsidR="00630A39" w:rsidRPr="00A572BD" w:rsidRDefault="00630A39" w:rsidP="00630A39">
            <w:pPr>
              <w:pStyle w:val="Header"/>
              <w:ind w:right="-72"/>
              <w:jc w:val="right"/>
              <w:rPr>
                <w:rFonts w:ascii="Arial" w:hAnsi="Arial" w:cs="Arial"/>
                <w:sz w:val="18"/>
                <w:szCs w:val="18"/>
                <w:lang w:eastAsia="en-US"/>
              </w:rPr>
            </w:pPr>
          </w:p>
        </w:tc>
      </w:tr>
      <w:tr w:rsidR="00444A39" w:rsidRPr="00A572BD" w14:paraId="734B7A8D" w14:textId="77777777" w:rsidTr="00DC556D">
        <w:tc>
          <w:tcPr>
            <w:tcW w:w="3870" w:type="dxa"/>
            <w:vAlign w:val="bottom"/>
          </w:tcPr>
          <w:p w14:paraId="023FA102" w14:textId="402FFC91" w:rsidR="00444A39" w:rsidRPr="00A572BD" w:rsidRDefault="00444A39" w:rsidP="00444A39">
            <w:pPr>
              <w:pStyle w:val="Header"/>
              <w:rPr>
                <w:rFonts w:ascii="Arial" w:hAnsi="Arial" w:cs="Arial"/>
                <w:b/>
                <w:bCs/>
                <w:sz w:val="18"/>
                <w:szCs w:val="18"/>
                <w:lang w:eastAsia="en-US"/>
              </w:rPr>
            </w:pPr>
            <w:r w:rsidRPr="005550CC">
              <w:rPr>
                <w:rFonts w:ascii="Arial" w:hAnsi="Arial" w:cs="Arial"/>
                <w:sz w:val="18"/>
                <w:szCs w:val="18"/>
                <w:lang w:eastAsia="en-US"/>
              </w:rPr>
              <w:t>Investment i</w:t>
            </w:r>
            <w:r w:rsidRPr="00BB2273">
              <w:rPr>
                <w:rFonts w:ascii="Arial" w:hAnsi="Arial" w:cs="Arial"/>
                <w:sz w:val="18"/>
                <w:szCs w:val="18"/>
                <w:lang w:eastAsia="en-US"/>
              </w:rPr>
              <w:t>n</w:t>
            </w:r>
            <w:r>
              <w:rPr>
                <w:rFonts w:ascii="Arial" w:hAnsi="Arial" w:cs="Arial"/>
                <w:sz w:val="18"/>
                <w:szCs w:val="18"/>
                <w:lang w:eastAsia="en-US"/>
              </w:rPr>
              <w:t xml:space="preserve"> equity instruments</w:t>
            </w:r>
          </w:p>
        </w:tc>
        <w:tc>
          <w:tcPr>
            <w:tcW w:w="1350" w:type="dxa"/>
            <w:shd w:val="clear" w:color="auto" w:fill="FAFAFA"/>
          </w:tcPr>
          <w:p w14:paraId="5E1078EE" w14:textId="0BF90BFD" w:rsidR="00444A39" w:rsidRPr="00A572BD" w:rsidRDefault="00444A39" w:rsidP="00444A39">
            <w:pPr>
              <w:pStyle w:val="Header"/>
              <w:ind w:right="-72"/>
              <w:jc w:val="right"/>
              <w:rPr>
                <w:rFonts w:ascii="Arial" w:hAnsi="Arial" w:cs="Arial"/>
                <w:sz w:val="18"/>
                <w:szCs w:val="18"/>
                <w:lang w:eastAsia="en-US"/>
              </w:rPr>
            </w:pPr>
            <w:r>
              <w:rPr>
                <w:rFonts w:ascii="Arial" w:hAnsi="Arial" w:cs="Arial"/>
                <w:sz w:val="18"/>
                <w:szCs w:val="18"/>
              </w:rPr>
              <w:t>-</w:t>
            </w:r>
          </w:p>
        </w:tc>
        <w:tc>
          <w:tcPr>
            <w:tcW w:w="1391" w:type="dxa"/>
            <w:shd w:val="clear" w:color="auto" w:fill="FAFAFA"/>
            <w:vAlign w:val="bottom"/>
          </w:tcPr>
          <w:p w14:paraId="38FC2CF0" w14:textId="6C4D9D0F" w:rsidR="00444A39" w:rsidRPr="00A572BD" w:rsidRDefault="00444A39" w:rsidP="00444A39">
            <w:pPr>
              <w:pStyle w:val="Header"/>
              <w:ind w:right="-72"/>
              <w:jc w:val="right"/>
              <w:rPr>
                <w:rFonts w:ascii="Arial" w:hAnsi="Arial" w:cs="Arial"/>
                <w:sz w:val="18"/>
                <w:szCs w:val="18"/>
                <w:lang w:eastAsia="en-US"/>
              </w:rPr>
            </w:pPr>
            <w:r w:rsidRPr="005550CC">
              <w:rPr>
                <w:rFonts w:ascii="Arial" w:hAnsi="Arial" w:cs="Arial"/>
                <w:sz w:val="18"/>
                <w:szCs w:val="18"/>
                <w:lang w:eastAsia="en-US"/>
              </w:rPr>
              <w:t>(462,230</w:t>
            </w:r>
            <w:r>
              <w:rPr>
                <w:rFonts w:ascii="Arial" w:hAnsi="Arial" w:cs="Arial"/>
                <w:sz w:val="18"/>
                <w:szCs w:val="18"/>
                <w:lang w:eastAsia="en-US"/>
              </w:rPr>
              <w:t>)</w:t>
            </w:r>
          </w:p>
        </w:tc>
        <w:tc>
          <w:tcPr>
            <w:tcW w:w="1579" w:type="dxa"/>
            <w:shd w:val="clear" w:color="auto" w:fill="FAFAFA"/>
            <w:vAlign w:val="bottom"/>
          </w:tcPr>
          <w:p w14:paraId="3D54C1F0" w14:textId="788F3278" w:rsidR="00444A39" w:rsidRPr="00A572BD" w:rsidRDefault="00444A39" w:rsidP="00444A39">
            <w:pPr>
              <w:pStyle w:val="Header"/>
              <w:ind w:right="-72"/>
              <w:jc w:val="right"/>
              <w:rPr>
                <w:rFonts w:ascii="Arial" w:hAnsi="Arial" w:cs="Arial"/>
                <w:sz w:val="18"/>
                <w:szCs w:val="18"/>
                <w:lang w:eastAsia="en-US"/>
              </w:rPr>
            </w:pPr>
            <w:r>
              <w:rPr>
                <w:rFonts w:ascii="Arial" w:hAnsi="Arial" w:cs="Arial"/>
                <w:sz w:val="18"/>
                <w:szCs w:val="18"/>
                <w:lang w:eastAsia="en-US"/>
              </w:rPr>
              <w:t>-</w:t>
            </w:r>
          </w:p>
        </w:tc>
        <w:tc>
          <w:tcPr>
            <w:tcW w:w="1350" w:type="dxa"/>
            <w:shd w:val="clear" w:color="auto" w:fill="FAFAFA"/>
            <w:vAlign w:val="bottom"/>
          </w:tcPr>
          <w:p w14:paraId="77A0EA5A" w14:textId="289026B2" w:rsidR="00444A39" w:rsidRPr="00A572BD" w:rsidRDefault="00444A39" w:rsidP="00444A39">
            <w:pPr>
              <w:pStyle w:val="Header"/>
              <w:ind w:right="-72"/>
              <w:jc w:val="right"/>
              <w:rPr>
                <w:rFonts w:ascii="Arial" w:hAnsi="Arial" w:cs="Arial"/>
                <w:sz w:val="18"/>
                <w:szCs w:val="18"/>
                <w:lang w:eastAsia="en-US"/>
              </w:rPr>
            </w:pPr>
            <w:r w:rsidRPr="005550CC">
              <w:rPr>
                <w:rFonts w:ascii="Arial" w:hAnsi="Arial" w:cs="Arial"/>
                <w:sz w:val="18"/>
                <w:szCs w:val="18"/>
                <w:lang w:eastAsia="en-US"/>
              </w:rPr>
              <w:t>(462,230</w:t>
            </w:r>
            <w:r>
              <w:rPr>
                <w:rFonts w:ascii="Arial" w:hAnsi="Arial" w:cs="Arial"/>
                <w:sz w:val="18"/>
                <w:szCs w:val="18"/>
                <w:lang w:eastAsia="en-US"/>
              </w:rPr>
              <w:t>)</w:t>
            </w:r>
          </w:p>
        </w:tc>
      </w:tr>
      <w:tr w:rsidR="00444A39" w:rsidRPr="00A572BD" w14:paraId="6B2DFCD5" w14:textId="77777777" w:rsidTr="007009EF">
        <w:tc>
          <w:tcPr>
            <w:tcW w:w="3870" w:type="dxa"/>
            <w:vAlign w:val="bottom"/>
          </w:tcPr>
          <w:p w14:paraId="48F2BB60" w14:textId="77777777" w:rsidR="00444A39" w:rsidRPr="00A572BD" w:rsidRDefault="00444A39" w:rsidP="00444A39">
            <w:pPr>
              <w:pStyle w:val="Header"/>
              <w:rPr>
                <w:rFonts w:ascii="Arial" w:hAnsi="Arial" w:cs="Arial"/>
                <w:sz w:val="18"/>
                <w:szCs w:val="18"/>
                <w:lang w:eastAsia="en-US"/>
              </w:rPr>
            </w:pPr>
            <w:r w:rsidRPr="00A572BD">
              <w:rPr>
                <w:rFonts w:ascii="Arial" w:hAnsi="Arial" w:cs="Arial"/>
                <w:sz w:val="18"/>
                <w:szCs w:val="18"/>
                <w:lang w:eastAsia="en-US"/>
              </w:rPr>
              <w:t>Investment in associates</w:t>
            </w:r>
          </w:p>
        </w:tc>
        <w:tc>
          <w:tcPr>
            <w:tcW w:w="1350" w:type="dxa"/>
            <w:shd w:val="clear" w:color="auto" w:fill="FAFAFA"/>
            <w:vAlign w:val="bottom"/>
          </w:tcPr>
          <w:p w14:paraId="230B1DDB" w14:textId="48B12F89" w:rsidR="00444A39" w:rsidRPr="00A572BD" w:rsidRDefault="00444A39" w:rsidP="00444A39">
            <w:pPr>
              <w:pStyle w:val="Header"/>
              <w:ind w:right="-72"/>
              <w:jc w:val="right"/>
              <w:rPr>
                <w:rFonts w:ascii="Arial" w:hAnsi="Arial" w:cs="Arial"/>
                <w:sz w:val="18"/>
                <w:szCs w:val="18"/>
                <w:lang w:eastAsia="en-US"/>
              </w:rPr>
            </w:pPr>
          </w:p>
        </w:tc>
        <w:tc>
          <w:tcPr>
            <w:tcW w:w="1391" w:type="dxa"/>
            <w:shd w:val="clear" w:color="auto" w:fill="FAFAFA"/>
            <w:vAlign w:val="bottom"/>
          </w:tcPr>
          <w:p w14:paraId="7C851513" w14:textId="77777777" w:rsidR="00444A39" w:rsidRPr="00A572BD" w:rsidRDefault="00444A39" w:rsidP="00444A39">
            <w:pPr>
              <w:pStyle w:val="Header"/>
              <w:ind w:right="-72"/>
              <w:jc w:val="right"/>
              <w:rPr>
                <w:rFonts w:ascii="Arial" w:hAnsi="Arial" w:cs="Arial"/>
                <w:sz w:val="18"/>
                <w:szCs w:val="18"/>
                <w:lang w:eastAsia="en-US"/>
              </w:rPr>
            </w:pPr>
          </w:p>
        </w:tc>
        <w:tc>
          <w:tcPr>
            <w:tcW w:w="1579" w:type="dxa"/>
            <w:shd w:val="clear" w:color="auto" w:fill="FAFAFA"/>
            <w:vAlign w:val="bottom"/>
          </w:tcPr>
          <w:p w14:paraId="188674CA" w14:textId="77777777" w:rsidR="00444A39" w:rsidRPr="00A572BD" w:rsidRDefault="00444A39" w:rsidP="00444A39">
            <w:pPr>
              <w:pStyle w:val="Header"/>
              <w:ind w:right="-72"/>
              <w:jc w:val="right"/>
              <w:rPr>
                <w:rFonts w:ascii="Arial" w:hAnsi="Arial" w:cs="Arial"/>
                <w:sz w:val="18"/>
                <w:szCs w:val="18"/>
                <w:lang w:eastAsia="en-US"/>
              </w:rPr>
            </w:pPr>
          </w:p>
        </w:tc>
        <w:tc>
          <w:tcPr>
            <w:tcW w:w="1350" w:type="dxa"/>
            <w:shd w:val="clear" w:color="auto" w:fill="FAFAFA"/>
            <w:vAlign w:val="bottom"/>
          </w:tcPr>
          <w:p w14:paraId="793B18A9" w14:textId="77777777" w:rsidR="00444A39" w:rsidRPr="00A572BD" w:rsidRDefault="00444A39" w:rsidP="00444A39">
            <w:pPr>
              <w:pStyle w:val="Header"/>
              <w:ind w:right="-72"/>
              <w:jc w:val="right"/>
              <w:rPr>
                <w:rFonts w:ascii="Arial" w:hAnsi="Arial" w:cs="Arial"/>
                <w:sz w:val="18"/>
                <w:szCs w:val="18"/>
                <w:lang w:eastAsia="en-US"/>
              </w:rPr>
            </w:pPr>
          </w:p>
        </w:tc>
      </w:tr>
      <w:tr w:rsidR="00444A39" w:rsidRPr="00A572BD" w14:paraId="5FB3D8CF" w14:textId="77777777" w:rsidTr="00B77372">
        <w:tc>
          <w:tcPr>
            <w:tcW w:w="3870" w:type="dxa"/>
            <w:vAlign w:val="bottom"/>
          </w:tcPr>
          <w:p w14:paraId="5E4977E1" w14:textId="77777777" w:rsidR="00444A39" w:rsidRPr="00A572BD" w:rsidRDefault="00444A39" w:rsidP="008A2C79">
            <w:pPr>
              <w:pStyle w:val="Header"/>
              <w:ind w:left="130"/>
              <w:rPr>
                <w:rFonts w:ascii="Arial" w:hAnsi="Arial" w:cs="Arial"/>
                <w:sz w:val="18"/>
                <w:szCs w:val="18"/>
                <w:lang w:eastAsia="en-US"/>
              </w:rPr>
            </w:pPr>
            <w:r w:rsidRPr="00A572BD">
              <w:rPr>
                <w:rFonts w:ascii="Arial" w:hAnsi="Arial" w:cs="Arial"/>
                <w:sz w:val="18"/>
                <w:szCs w:val="18"/>
                <w:lang w:eastAsia="en-US"/>
              </w:rPr>
              <w:t>according to equity method</w:t>
            </w:r>
          </w:p>
        </w:tc>
        <w:tc>
          <w:tcPr>
            <w:tcW w:w="1350" w:type="dxa"/>
            <w:shd w:val="clear" w:color="auto" w:fill="FAFAFA"/>
            <w:vAlign w:val="bottom"/>
          </w:tcPr>
          <w:p w14:paraId="4388E05C" w14:textId="117A1FC1" w:rsidR="00444A39" w:rsidRPr="00A572BD" w:rsidRDefault="00444A39" w:rsidP="00444A39">
            <w:pPr>
              <w:tabs>
                <w:tab w:val="center" w:pos="4320"/>
                <w:tab w:val="right" w:pos="8640"/>
              </w:tabs>
              <w:ind w:right="-72"/>
              <w:jc w:val="right"/>
              <w:rPr>
                <w:rFonts w:ascii="Arial" w:hAnsi="Arial" w:cs="Arial"/>
                <w:sz w:val="18"/>
                <w:szCs w:val="18"/>
                <w:cs/>
              </w:rPr>
            </w:pPr>
            <w:r w:rsidRPr="005550CC">
              <w:rPr>
                <w:rFonts w:ascii="Arial" w:hAnsi="Arial" w:cs="Arial"/>
                <w:sz w:val="18"/>
                <w:szCs w:val="18"/>
              </w:rPr>
              <w:t>(413,316,337)</w:t>
            </w:r>
          </w:p>
        </w:tc>
        <w:tc>
          <w:tcPr>
            <w:tcW w:w="1391" w:type="dxa"/>
            <w:shd w:val="clear" w:color="auto" w:fill="FAFAFA"/>
          </w:tcPr>
          <w:p w14:paraId="7513F94B" w14:textId="44552D4E" w:rsidR="00444A39" w:rsidRPr="00A572BD" w:rsidRDefault="00444A39" w:rsidP="00444A39">
            <w:pPr>
              <w:tabs>
                <w:tab w:val="center" w:pos="4320"/>
                <w:tab w:val="right" w:pos="8640"/>
              </w:tabs>
              <w:ind w:right="-72"/>
              <w:jc w:val="right"/>
              <w:rPr>
                <w:rFonts w:ascii="Arial" w:hAnsi="Arial" w:cs="Arial"/>
                <w:sz w:val="18"/>
                <w:szCs w:val="18"/>
              </w:rPr>
            </w:pPr>
            <w:r w:rsidRPr="00BB2273">
              <w:rPr>
                <w:rFonts w:ascii="Arial" w:hAnsi="Arial" w:cs="Arial"/>
                <w:sz w:val="18"/>
                <w:szCs w:val="18"/>
                <w:cs/>
              </w:rPr>
              <w:t>413</w:t>
            </w:r>
            <w:r w:rsidRPr="00BB2273">
              <w:rPr>
                <w:rFonts w:ascii="Arial" w:hAnsi="Arial" w:cs="Arial"/>
                <w:sz w:val="18"/>
                <w:szCs w:val="18"/>
              </w:rPr>
              <w:t>,</w:t>
            </w:r>
            <w:r w:rsidRPr="00BB2273">
              <w:rPr>
                <w:rFonts w:ascii="Arial" w:hAnsi="Arial" w:cs="Arial"/>
                <w:sz w:val="18"/>
                <w:szCs w:val="18"/>
                <w:cs/>
              </w:rPr>
              <w:t>316</w:t>
            </w:r>
            <w:r w:rsidRPr="00BB2273">
              <w:rPr>
                <w:rFonts w:ascii="Arial" w:hAnsi="Arial" w:cs="Arial"/>
                <w:sz w:val="18"/>
                <w:szCs w:val="18"/>
              </w:rPr>
              <w:t>,</w:t>
            </w:r>
            <w:r w:rsidRPr="00BB2273">
              <w:rPr>
                <w:rFonts w:ascii="Arial" w:hAnsi="Arial" w:cs="Arial"/>
                <w:sz w:val="18"/>
                <w:szCs w:val="18"/>
                <w:cs/>
              </w:rPr>
              <w:t>337</w:t>
            </w:r>
          </w:p>
        </w:tc>
        <w:tc>
          <w:tcPr>
            <w:tcW w:w="1579" w:type="dxa"/>
            <w:shd w:val="clear" w:color="auto" w:fill="FAFAFA"/>
          </w:tcPr>
          <w:p w14:paraId="1A4FA437" w14:textId="11CFF0A1" w:rsidR="00444A39" w:rsidRPr="00BB2273" w:rsidRDefault="00444A39" w:rsidP="00444A39">
            <w:pPr>
              <w:tabs>
                <w:tab w:val="center" w:pos="4320"/>
                <w:tab w:val="right" w:pos="8640"/>
              </w:tabs>
              <w:ind w:right="-72"/>
              <w:jc w:val="right"/>
              <w:rPr>
                <w:rFonts w:ascii="Arial" w:hAnsi="Arial" w:cs="Browallia New"/>
                <w:sz w:val="18"/>
                <w:szCs w:val="22"/>
                <w:lang w:val="en-US"/>
              </w:rPr>
            </w:pPr>
            <w:r>
              <w:rPr>
                <w:rFonts w:ascii="Arial" w:hAnsi="Arial" w:cs="Browallia New"/>
                <w:sz w:val="18"/>
                <w:szCs w:val="22"/>
                <w:lang w:val="en-US"/>
              </w:rPr>
              <w:t>-</w:t>
            </w:r>
          </w:p>
        </w:tc>
        <w:tc>
          <w:tcPr>
            <w:tcW w:w="1350" w:type="dxa"/>
            <w:shd w:val="clear" w:color="auto" w:fill="FAFAFA"/>
          </w:tcPr>
          <w:p w14:paraId="7C5B9018" w14:textId="4B842684" w:rsidR="00444A39" w:rsidRPr="00A572BD" w:rsidRDefault="00444A39" w:rsidP="00444A39">
            <w:pPr>
              <w:tabs>
                <w:tab w:val="center" w:pos="4320"/>
                <w:tab w:val="right" w:pos="8640"/>
              </w:tabs>
              <w:ind w:right="-72"/>
              <w:jc w:val="right"/>
              <w:rPr>
                <w:rFonts w:ascii="Arial" w:hAnsi="Arial" w:cs="Arial"/>
                <w:sz w:val="18"/>
                <w:szCs w:val="18"/>
              </w:rPr>
            </w:pPr>
            <w:r>
              <w:rPr>
                <w:rFonts w:ascii="Arial" w:hAnsi="Arial" w:cs="Arial"/>
                <w:sz w:val="18"/>
                <w:szCs w:val="18"/>
              </w:rPr>
              <w:t>-</w:t>
            </w:r>
          </w:p>
        </w:tc>
      </w:tr>
      <w:tr w:rsidR="00444A39" w:rsidRPr="00A572BD" w14:paraId="65D32615" w14:textId="77777777" w:rsidTr="007009EF">
        <w:tc>
          <w:tcPr>
            <w:tcW w:w="3870" w:type="dxa"/>
            <w:vAlign w:val="bottom"/>
          </w:tcPr>
          <w:p w14:paraId="11917337" w14:textId="77777777" w:rsidR="00444A39" w:rsidRPr="00A572BD" w:rsidRDefault="00444A39" w:rsidP="00444A39">
            <w:pPr>
              <w:pStyle w:val="Header"/>
              <w:rPr>
                <w:rFonts w:ascii="Arial" w:hAnsi="Arial" w:cs="Arial"/>
                <w:sz w:val="18"/>
                <w:szCs w:val="18"/>
                <w:cs/>
                <w:lang w:eastAsia="en-US"/>
              </w:rPr>
            </w:pPr>
            <w:r w:rsidRPr="00A572BD">
              <w:rPr>
                <w:rFonts w:ascii="Arial" w:hAnsi="Arial" w:cs="Arial"/>
                <w:sz w:val="18"/>
                <w:szCs w:val="18"/>
                <w:lang w:eastAsia="en-US"/>
              </w:rPr>
              <w:t>Amortisation</w:t>
            </w:r>
          </w:p>
        </w:tc>
        <w:tc>
          <w:tcPr>
            <w:tcW w:w="1350" w:type="dxa"/>
            <w:shd w:val="clear" w:color="auto" w:fill="FAFAFA"/>
          </w:tcPr>
          <w:p w14:paraId="13FDBBAE" w14:textId="2CA9A99C" w:rsidR="00444A39" w:rsidRPr="00A572BD" w:rsidRDefault="00444A39" w:rsidP="00444A39">
            <w:pPr>
              <w:tabs>
                <w:tab w:val="center" w:pos="4320"/>
                <w:tab w:val="right" w:pos="8640"/>
              </w:tabs>
              <w:ind w:right="-72"/>
              <w:jc w:val="right"/>
              <w:rPr>
                <w:rFonts w:ascii="Arial" w:hAnsi="Arial" w:cs="Arial"/>
                <w:sz w:val="18"/>
                <w:szCs w:val="18"/>
                <w:cs/>
              </w:rPr>
            </w:pPr>
            <w:r w:rsidRPr="005550CC">
              <w:rPr>
                <w:rFonts w:ascii="Arial" w:hAnsi="Arial" w:cs="Arial"/>
                <w:sz w:val="18"/>
                <w:szCs w:val="18"/>
              </w:rPr>
              <w:t>(44,438)</w:t>
            </w:r>
          </w:p>
        </w:tc>
        <w:tc>
          <w:tcPr>
            <w:tcW w:w="1391" w:type="dxa"/>
            <w:shd w:val="clear" w:color="auto" w:fill="FAFAFA"/>
          </w:tcPr>
          <w:p w14:paraId="0815CC9E" w14:textId="7BC4BEA7" w:rsidR="00444A39" w:rsidRPr="00A572BD" w:rsidRDefault="00444A39" w:rsidP="00444A39">
            <w:pPr>
              <w:tabs>
                <w:tab w:val="center" w:pos="4320"/>
                <w:tab w:val="right" w:pos="8640"/>
              </w:tabs>
              <w:ind w:right="-72"/>
              <w:jc w:val="right"/>
              <w:rPr>
                <w:rFonts w:ascii="Arial" w:hAnsi="Arial" w:cs="Arial"/>
                <w:sz w:val="18"/>
                <w:szCs w:val="18"/>
              </w:rPr>
            </w:pPr>
            <w:r w:rsidRPr="00BB2273">
              <w:rPr>
                <w:rFonts w:ascii="Arial" w:hAnsi="Arial" w:cs="Arial"/>
                <w:sz w:val="18"/>
                <w:szCs w:val="18"/>
                <w:cs/>
              </w:rPr>
              <w:t>44</w:t>
            </w:r>
            <w:r w:rsidRPr="00BB2273">
              <w:rPr>
                <w:rFonts w:ascii="Arial" w:hAnsi="Arial" w:cs="Arial"/>
                <w:sz w:val="18"/>
                <w:szCs w:val="18"/>
              </w:rPr>
              <w:t>,</w:t>
            </w:r>
            <w:r w:rsidRPr="00BB2273">
              <w:rPr>
                <w:rFonts w:ascii="Arial" w:hAnsi="Arial" w:cs="Arial"/>
                <w:sz w:val="18"/>
                <w:szCs w:val="18"/>
                <w:cs/>
              </w:rPr>
              <w:t>438</w:t>
            </w:r>
          </w:p>
        </w:tc>
        <w:tc>
          <w:tcPr>
            <w:tcW w:w="1579" w:type="dxa"/>
            <w:shd w:val="clear" w:color="auto" w:fill="FAFAFA"/>
          </w:tcPr>
          <w:p w14:paraId="47578B09" w14:textId="714F12F2" w:rsidR="00444A39" w:rsidRPr="00A572BD" w:rsidRDefault="00444A39" w:rsidP="00444A3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350" w:type="dxa"/>
            <w:shd w:val="clear" w:color="auto" w:fill="FAFAFA"/>
          </w:tcPr>
          <w:p w14:paraId="047DB69C" w14:textId="27C66737" w:rsidR="00444A39" w:rsidRPr="00A572BD" w:rsidRDefault="00444A39" w:rsidP="00444A39">
            <w:pPr>
              <w:tabs>
                <w:tab w:val="center" w:pos="4320"/>
                <w:tab w:val="right" w:pos="8640"/>
              </w:tabs>
              <w:ind w:right="-72"/>
              <w:jc w:val="right"/>
              <w:rPr>
                <w:rFonts w:ascii="Arial" w:hAnsi="Arial" w:cs="Arial"/>
                <w:sz w:val="18"/>
                <w:szCs w:val="18"/>
              </w:rPr>
            </w:pPr>
            <w:r>
              <w:rPr>
                <w:rFonts w:ascii="Arial" w:hAnsi="Arial" w:cs="Arial"/>
                <w:sz w:val="18"/>
                <w:szCs w:val="18"/>
              </w:rPr>
              <w:t>-</w:t>
            </w:r>
          </w:p>
        </w:tc>
      </w:tr>
      <w:tr w:rsidR="00444A39" w:rsidRPr="00A572BD" w14:paraId="27556D63" w14:textId="77777777" w:rsidTr="007009EF">
        <w:tc>
          <w:tcPr>
            <w:tcW w:w="3870" w:type="dxa"/>
            <w:vAlign w:val="bottom"/>
          </w:tcPr>
          <w:p w14:paraId="7068E24C" w14:textId="77777777" w:rsidR="00444A39" w:rsidRPr="00A572BD" w:rsidRDefault="00444A39" w:rsidP="00444A39">
            <w:pPr>
              <w:pStyle w:val="Header"/>
              <w:rPr>
                <w:rFonts w:ascii="Arial" w:hAnsi="Arial" w:cs="Arial"/>
                <w:sz w:val="18"/>
                <w:szCs w:val="18"/>
                <w:cs/>
                <w:lang w:eastAsia="en-US"/>
              </w:rPr>
            </w:pPr>
            <w:r w:rsidRPr="00A572BD">
              <w:rPr>
                <w:rFonts w:ascii="Arial" w:hAnsi="Arial" w:cs="Arial"/>
                <w:sz w:val="18"/>
                <w:szCs w:val="18"/>
                <w:lang w:eastAsia="en-US"/>
              </w:rPr>
              <w:t>Depreciation</w:t>
            </w:r>
          </w:p>
        </w:tc>
        <w:tc>
          <w:tcPr>
            <w:tcW w:w="1350" w:type="dxa"/>
            <w:shd w:val="clear" w:color="auto" w:fill="FAFAFA"/>
          </w:tcPr>
          <w:p w14:paraId="02BE6251" w14:textId="41C9374C" w:rsidR="00444A39" w:rsidRPr="00A572BD" w:rsidRDefault="00444A39" w:rsidP="00444A39">
            <w:pPr>
              <w:tabs>
                <w:tab w:val="center" w:pos="4320"/>
                <w:tab w:val="right" w:pos="8640"/>
              </w:tabs>
              <w:ind w:right="-72"/>
              <w:jc w:val="right"/>
              <w:rPr>
                <w:rFonts w:ascii="Arial" w:hAnsi="Arial" w:cs="Arial"/>
                <w:sz w:val="18"/>
                <w:szCs w:val="18"/>
                <w:cs/>
              </w:rPr>
            </w:pPr>
            <w:r w:rsidRPr="005550CC">
              <w:rPr>
                <w:rFonts w:ascii="Arial" w:hAnsi="Arial" w:cs="Arial"/>
                <w:sz w:val="18"/>
                <w:szCs w:val="18"/>
              </w:rPr>
              <w:t>(320,209)</w:t>
            </w:r>
          </w:p>
        </w:tc>
        <w:tc>
          <w:tcPr>
            <w:tcW w:w="1391" w:type="dxa"/>
            <w:shd w:val="clear" w:color="auto" w:fill="FAFAFA"/>
          </w:tcPr>
          <w:p w14:paraId="5CCE75B2" w14:textId="29652C19" w:rsidR="00444A39" w:rsidRPr="00A572BD" w:rsidRDefault="00444A39" w:rsidP="00444A39">
            <w:pPr>
              <w:tabs>
                <w:tab w:val="center" w:pos="4320"/>
                <w:tab w:val="right" w:pos="8640"/>
              </w:tabs>
              <w:ind w:right="-72"/>
              <w:jc w:val="right"/>
              <w:rPr>
                <w:rFonts w:ascii="Arial" w:hAnsi="Arial" w:cs="Arial"/>
                <w:sz w:val="18"/>
                <w:szCs w:val="18"/>
              </w:rPr>
            </w:pPr>
            <w:r w:rsidRPr="00BB2273">
              <w:rPr>
                <w:rFonts w:ascii="Arial" w:hAnsi="Arial" w:cs="Arial"/>
                <w:sz w:val="18"/>
                <w:szCs w:val="18"/>
              </w:rPr>
              <w:t>(61,150)</w:t>
            </w:r>
          </w:p>
        </w:tc>
        <w:tc>
          <w:tcPr>
            <w:tcW w:w="1579" w:type="dxa"/>
            <w:shd w:val="clear" w:color="auto" w:fill="FAFAFA"/>
          </w:tcPr>
          <w:p w14:paraId="77861750" w14:textId="0196D28B" w:rsidR="00444A39" w:rsidRPr="00A572BD" w:rsidRDefault="00444A39" w:rsidP="00444A3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350" w:type="dxa"/>
            <w:shd w:val="clear" w:color="auto" w:fill="FAFAFA"/>
          </w:tcPr>
          <w:p w14:paraId="6E394D3F" w14:textId="4FC2CF42" w:rsidR="00444A39" w:rsidRPr="00A572BD" w:rsidRDefault="00444A39" w:rsidP="00444A39">
            <w:pPr>
              <w:tabs>
                <w:tab w:val="center" w:pos="4320"/>
                <w:tab w:val="right" w:pos="8640"/>
              </w:tabs>
              <w:ind w:right="-72"/>
              <w:jc w:val="right"/>
              <w:rPr>
                <w:rFonts w:ascii="Arial" w:hAnsi="Arial" w:cs="Arial"/>
                <w:sz w:val="18"/>
                <w:szCs w:val="18"/>
              </w:rPr>
            </w:pPr>
            <w:r w:rsidRPr="00630A39">
              <w:rPr>
                <w:rFonts w:ascii="Arial" w:hAnsi="Arial" w:cs="Arial"/>
                <w:sz w:val="18"/>
                <w:szCs w:val="18"/>
              </w:rPr>
              <w:t>(381,359)</w:t>
            </w:r>
          </w:p>
        </w:tc>
      </w:tr>
      <w:tr w:rsidR="00444A39" w:rsidRPr="00A572BD" w14:paraId="4B475E32" w14:textId="77777777" w:rsidTr="007009EF">
        <w:tc>
          <w:tcPr>
            <w:tcW w:w="3870" w:type="dxa"/>
            <w:vAlign w:val="bottom"/>
          </w:tcPr>
          <w:p w14:paraId="1352406A" w14:textId="77777777" w:rsidR="00444A39" w:rsidRPr="00A572BD" w:rsidRDefault="00444A39" w:rsidP="00444A39">
            <w:pPr>
              <w:pStyle w:val="Header"/>
              <w:rPr>
                <w:rFonts w:ascii="Arial" w:hAnsi="Arial" w:cs="Arial"/>
                <w:sz w:val="18"/>
                <w:szCs w:val="18"/>
                <w:lang w:eastAsia="en-US"/>
              </w:rPr>
            </w:pPr>
            <w:r w:rsidRPr="00A572BD">
              <w:rPr>
                <w:rFonts w:ascii="Arial" w:hAnsi="Arial" w:cs="Arial"/>
                <w:sz w:val="18"/>
                <w:szCs w:val="18"/>
                <w:lang w:eastAsia="en-US"/>
              </w:rPr>
              <w:t>Right-of-use assets</w:t>
            </w:r>
          </w:p>
        </w:tc>
        <w:tc>
          <w:tcPr>
            <w:tcW w:w="1350" w:type="dxa"/>
            <w:shd w:val="clear" w:color="auto" w:fill="FAFAFA"/>
          </w:tcPr>
          <w:p w14:paraId="557DE6FE" w14:textId="5F5B329A" w:rsidR="00444A39" w:rsidRPr="00A572BD" w:rsidRDefault="00444A39" w:rsidP="00444A39">
            <w:pPr>
              <w:tabs>
                <w:tab w:val="center" w:pos="4320"/>
                <w:tab w:val="right" w:pos="8640"/>
              </w:tabs>
              <w:ind w:right="-72"/>
              <w:jc w:val="right"/>
              <w:rPr>
                <w:rFonts w:ascii="Arial" w:hAnsi="Arial" w:cs="Arial"/>
                <w:sz w:val="18"/>
                <w:szCs w:val="18"/>
                <w:cs/>
              </w:rPr>
            </w:pPr>
            <w:r w:rsidRPr="005550CC">
              <w:rPr>
                <w:rFonts w:ascii="Arial" w:hAnsi="Arial" w:cs="Arial"/>
                <w:sz w:val="18"/>
                <w:szCs w:val="18"/>
              </w:rPr>
              <w:t>(327,241,119)</w:t>
            </w:r>
          </w:p>
        </w:tc>
        <w:tc>
          <w:tcPr>
            <w:tcW w:w="1391" w:type="dxa"/>
            <w:shd w:val="clear" w:color="auto" w:fill="FAFAFA"/>
          </w:tcPr>
          <w:p w14:paraId="5A1378DC" w14:textId="398F4692" w:rsidR="00444A39" w:rsidRPr="00A572BD" w:rsidRDefault="00444A39" w:rsidP="00444A39">
            <w:pPr>
              <w:tabs>
                <w:tab w:val="center" w:pos="4320"/>
                <w:tab w:val="right" w:pos="8640"/>
              </w:tabs>
              <w:ind w:right="-72"/>
              <w:jc w:val="right"/>
              <w:rPr>
                <w:rFonts w:ascii="Arial" w:hAnsi="Arial" w:cs="Arial"/>
                <w:sz w:val="18"/>
                <w:szCs w:val="18"/>
              </w:rPr>
            </w:pPr>
            <w:r w:rsidRPr="00BB2273">
              <w:rPr>
                <w:rFonts w:ascii="Arial" w:hAnsi="Arial" w:cs="Arial"/>
                <w:sz w:val="18"/>
                <w:szCs w:val="18"/>
                <w:cs/>
              </w:rPr>
              <w:t>(14</w:t>
            </w:r>
            <w:r w:rsidRPr="00BB2273">
              <w:rPr>
                <w:rFonts w:ascii="Arial" w:hAnsi="Arial" w:cs="Arial"/>
                <w:sz w:val="18"/>
                <w:szCs w:val="18"/>
              </w:rPr>
              <w:t>,</w:t>
            </w:r>
            <w:r w:rsidRPr="00BB2273">
              <w:rPr>
                <w:rFonts w:ascii="Arial" w:hAnsi="Arial" w:cs="Arial"/>
                <w:sz w:val="18"/>
                <w:szCs w:val="18"/>
                <w:cs/>
              </w:rPr>
              <w:t>829</w:t>
            </w:r>
            <w:r w:rsidRPr="00BB2273">
              <w:rPr>
                <w:rFonts w:ascii="Arial" w:hAnsi="Arial" w:cs="Arial"/>
                <w:sz w:val="18"/>
                <w:szCs w:val="18"/>
              </w:rPr>
              <w:t>,</w:t>
            </w:r>
            <w:r w:rsidRPr="00BB2273">
              <w:rPr>
                <w:rFonts w:ascii="Arial" w:hAnsi="Arial" w:cs="Arial"/>
                <w:sz w:val="18"/>
                <w:szCs w:val="18"/>
                <w:cs/>
              </w:rPr>
              <w:t>333)</w:t>
            </w:r>
          </w:p>
        </w:tc>
        <w:tc>
          <w:tcPr>
            <w:tcW w:w="1579" w:type="dxa"/>
            <w:shd w:val="clear" w:color="auto" w:fill="FAFAFA"/>
          </w:tcPr>
          <w:p w14:paraId="381080EA" w14:textId="1217BF18" w:rsidR="00444A39" w:rsidRPr="00A572BD" w:rsidRDefault="00444A39" w:rsidP="00444A3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350" w:type="dxa"/>
            <w:shd w:val="clear" w:color="auto" w:fill="FAFAFA"/>
          </w:tcPr>
          <w:p w14:paraId="6C2E678C" w14:textId="1F8316CC" w:rsidR="00444A39" w:rsidRPr="00A572BD" w:rsidRDefault="00444A39" w:rsidP="00444A39">
            <w:pPr>
              <w:tabs>
                <w:tab w:val="center" w:pos="4320"/>
                <w:tab w:val="right" w:pos="8640"/>
              </w:tabs>
              <w:ind w:right="-72"/>
              <w:jc w:val="right"/>
              <w:rPr>
                <w:rFonts w:ascii="Arial" w:hAnsi="Arial" w:cs="Arial"/>
                <w:sz w:val="18"/>
                <w:szCs w:val="18"/>
              </w:rPr>
            </w:pPr>
            <w:r w:rsidRPr="00630A39">
              <w:rPr>
                <w:rFonts w:ascii="Arial" w:hAnsi="Arial" w:cs="Arial"/>
                <w:sz w:val="18"/>
                <w:szCs w:val="18"/>
              </w:rPr>
              <w:t>(342,070,452)</w:t>
            </w:r>
          </w:p>
        </w:tc>
      </w:tr>
      <w:tr w:rsidR="00444A39" w:rsidRPr="00A572BD" w14:paraId="6452B567" w14:textId="77777777" w:rsidTr="007009EF">
        <w:tc>
          <w:tcPr>
            <w:tcW w:w="3870" w:type="dxa"/>
            <w:vAlign w:val="bottom"/>
          </w:tcPr>
          <w:p w14:paraId="0BF57338" w14:textId="77777777" w:rsidR="00444A39" w:rsidRPr="00A572BD" w:rsidRDefault="00444A39" w:rsidP="00444A39">
            <w:pPr>
              <w:pStyle w:val="Header"/>
              <w:rPr>
                <w:rFonts w:ascii="Arial" w:hAnsi="Arial" w:cs="Arial"/>
                <w:sz w:val="18"/>
                <w:szCs w:val="18"/>
                <w:lang w:eastAsia="en-US"/>
              </w:rPr>
            </w:pPr>
            <w:r w:rsidRPr="00A572BD">
              <w:rPr>
                <w:rFonts w:ascii="Arial" w:hAnsi="Arial" w:cs="Arial"/>
                <w:sz w:val="18"/>
                <w:szCs w:val="18"/>
                <w:lang w:eastAsia="en-US"/>
              </w:rPr>
              <w:t>Deferred rental and service income</w:t>
            </w:r>
          </w:p>
        </w:tc>
        <w:tc>
          <w:tcPr>
            <w:tcW w:w="1350" w:type="dxa"/>
            <w:tcBorders>
              <w:bottom w:val="single" w:sz="4" w:space="0" w:color="auto"/>
            </w:tcBorders>
            <w:shd w:val="clear" w:color="auto" w:fill="FAFAFA"/>
          </w:tcPr>
          <w:p w14:paraId="6251D0A8" w14:textId="6FE0464C" w:rsidR="00444A39" w:rsidRPr="00A572BD" w:rsidRDefault="00444A39" w:rsidP="00444A39">
            <w:pPr>
              <w:tabs>
                <w:tab w:val="center" w:pos="4320"/>
                <w:tab w:val="right" w:pos="8640"/>
              </w:tabs>
              <w:ind w:right="-72"/>
              <w:jc w:val="right"/>
              <w:rPr>
                <w:rFonts w:ascii="Arial" w:hAnsi="Arial" w:cs="Arial"/>
                <w:sz w:val="18"/>
                <w:szCs w:val="18"/>
                <w:cs/>
              </w:rPr>
            </w:pPr>
            <w:r w:rsidRPr="005550CC">
              <w:rPr>
                <w:rFonts w:ascii="Arial" w:hAnsi="Arial" w:cs="Arial"/>
                <w:sz w:val="18"/>
                <w:szCs w:val="18"/>
              </w:rPr>
              <w:t>(1,534,916)</w:t>
            </w:r>
          </w:p>
        </w:tc>
        <w:tc>
          <w:tcPr>
            <w:tcW w:w="1391" w:type="dxa"/>
            <w:tcBorders>
              <w:bottom w:val="single" w:sz="4" w:space="0" w:color="auto"/>
            </w:tcBorders>
            <w:shd w:val="clear" w:color="auto" w:fill="FAFAFA"/>
          </w:tcPr>
          <w:p w14:paraId="77BEA867" w14:textId="60EEFFF4" w:rsidR="00444A39" w:rsidRPr="00A572BD" w:rsidRDefault="00444A39" w:rsidP="00444A39">
            <w:pPr>
              <w:tabs>
                <w:tab w:val="center" w:pos="4320"/>
                <w:tab w:val="right" w:pos="8640"/>
              </w:tabs>
              <w:ind w:right="-72"/>
              <w:jc w:val="right"/>
              <w:rPr>
                <w:rFonts w:ascii="Arial" w:hAnsi="Arial" w:cs="Arial"/>
                <w:sz w:val="18"/>
                <w:szCs w:val="18"/>
              </w:rPr>
            </w:pPr>
            <w:r w:rsidRPr="00630A39">
              <w:rPr>
                <w:rFonts w:ascii="Arial" w:hAnsi="Arial" w:cs="Arial"/>
                <w:sz w:val="18"/>
                <w:szCs w:val="18"/>
                <w:cs/>
              </w:rPr>
              <w:t>111</w:t>
            </w:r>
            <w:r w:rsidRPr="00630A39">
              <w:rPr>
                <w:rFonts w:ascii="Arial" w:hAnsi="Arial" w:cs="Arial"/>
                <w:sz w:val="18"/>
                <w:szCs w:val="18"/>
              </w:rPr>
              <w:t>,</w:t>
            </w:r>
            <w:r w:rsidRPr="00630A39">
              <w:rPr>
                <w:rFonts w:ascii="Arial" w:hAnsi="Arial" w:cs="Arial"/>
                <w:sz w:val="18"/>
                <w:szCs w:val="18"/>
                <w:cs/>
              </w:rPr>
              <w:t>344</w:t>
            </w:r>
          </w:p>
        </w:tc>
        <w:tc>
          <w:tcPr>
            <w:tcW w:w="1579" w:type="dxa"/>
            <w:tcBorders>
              <w:bottom w:val="single" w:sz="4" w:space="0" w:color="auto"/>
            </w:tcBorders>
            <w:shd w:val="clear" w:color="auto" w:fill="FAFAFA"/>
          </w:tcPr>
          <w:p w14:paraId="684F5C6B" w14:textId="340AAFB9" w:rsidR="00444A39" w:rsidRPr="00A572BD" w:rsidRDefault="00444A39" w:rsidP="00444A3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shd w:val="clear" w:color="auto" w:fill="FAFAFA"/>
          </w:tcPr>
          <w:p w14:paraId="47996F61" w14:textId="1693418F" w:rsidR="00444A39" w:rsidRPr="00A572BD" w:rsidRDefault="00444A39" w:rsidP="00444A39">
            <w:pPr>
              <w:tabs>
                <w:tab w:val="center" w:pos="4320"/>
                <w:tab w:val="right" w:pos="8640"/>
              </w:tabs>
              <w:ind w:right="-72"/>
              <w:jc w:val="right"/>
              <w:rPr>
                <w:rFonts w:ascii="Arial" w:hAnsi="Arial" w:cs="Arial"/>
                <w:sz w:val="18"/>
                <w:szCs w:val="18"/>
              </w:rPr>
            </w:pPr>
            <w:r w:rsidRPr="00630A39">
              <w:rPr>
                <w:rFonts w:ascii="Arial" w:hAnsi="Arial" w:cs="Arial"/>
                <w:sz w:val="18"/>
                <w:szCs w:val="18"/>
              </w:rPr>
              <w:t>(1,423,572)</w:t>
            </w:r>
          </w:p>
        </w:tc>
      </w:tr>
      <w:tr w:rsidR="00444A39" w:rsidRPr="00531F51" w14:paraId="60804ECF" w14:textId="77777777" w:rsidTr="007009EF">
        <w:tc>
          <w:tcPr>
            <w:tcW w:w="3870" w:type="dxa"/>
            <w:vAlign w:val="bottom"/>
          </w:tcPr>
          <w:p w14:paraId="5406101A" w14:textId="77777777" w:rsidR="00444A39" w:rsidRPr="00531F51" w:rsidRDefault="00444A39" w:rsidP="00444A39">
            <w:pPr>
              <w:pStyle w:val="Header"/>
              <w:rPr>
                <w:rFonts w:ascii="Arial" w:hAnsi="Arial" w:cs="Arial"/>
                <w:sz w:val="12"/>
                <w:szCs w:val="12"/>
                <w:lang w:eastAsia="en-US"/>
              </w:rPr>
            </w:pPr>
          </w:p>
        </w:tc>
        <w:tc>
          <w:tcPr>
            <w:tcW w:w="1350" w:type="dxa"/>
            <w:tcBorders>
              <w:top w:val="single" w:sz="4" w:space="0" w:color="auto"/>
            </w:tcBorders>
            <w:shd w:val="clear" w:color="auto" w:fill="FAFAFA"/>
            <w:vAlign w:val="bottom"/>
          </w:tcPr>
          <w:p w14:paraId="07A48D91" w14:textId="77777777" w:rsidR="00444A39" w:rsidRPr="00531F51" w:rsidRDefault="00444A39" w:rsidP="00444A39">
            <w:pPr>
              <w:pStyle w:val="Header"/>
              <w:ind w:right="-72"/>
              <w:jc w:val="right"/>
              <w:rPr>
                <w:rFonts w:ascii="Arial" w:hAnsi="Arial" w:cs="Arial"/>
                <w:sz w:val="12"/>
                <w:szCs w:val="12"/>
                <w:lang w:eastAsia="en-US"/>
              </w:rPr>
            </w:pPr>
          </w:p>
        </w:tc>
        <w:tc>
          <w:tcPr>
            <w:tcW w:w="1391" w:type="dxa"/>
            <w:tcBorders>
              <w:top w:val="single" w:sz="4" w:space="0" w:color="auto"/>
            </w:tcBorders>
            <w:shd w:val="clear" w:color="auto" w:fill="FAFAFA"/>
            <w:vAlign w:val="bottom"/>
          </w:tcPr>
          <w:p w14:paraId="4ED7982A" w14:textId="77777777" w:rsidR="00444A39" w:rsidRPr="00531F51" w:rsidRDefault="00444A39" w:rsidP="00444A39">
            <w:pPr>
              <w:pStyle w:val="Header"/>
              <w:ind w:right="-72"/>
              <w:jc w:val="right"/>
              <w:rPr>
                <w:rFonts w:ascii="Arial" w:hAnsi="Arial" w:cs="Arial"/>
                <w:sz w:val="12"/>
                <w:szCs w:val="12"/>
                <w:lang w:eastAsia="en-US"/>
              </w:rPr>
            </w:pPr>
          </w:p>
        </w:tc>
        <w:tc>
          <w:tcPr>
            <w:tcW w:w="1579" w:type="dxa"/>
            <w:tcBorders>
              <w:top w:val="single" w:sz="4" w:space="0" w:color="auto"/>
            </w:tcBorders>
            <w:shd w:val="clear" w:color="auto" w:fill="FAFAFA"/>
            <w:vAlign w:val="bottom"/>
          </w:tcPr>
          <w:p w14:paraId="3FF56EB5" w14:textId="77777777" w:rsidR="00444A39" w:rsidRPr="00531F51" w:rsidRDefault="00444A39" w:rsidP="00444A39">
            <w:pPr>
              <w:pStyle w:val="Header"/>
              <w:ind w:right="-72"/>
              <w:jc w:val="right"/>
              <w:rPr>
                <w:rFonts w:ascii="Arial" w:hAnsi="Arial" w:cs="Arial"/>
                <w:sz w:val="12"/>
                <w:szCs w:val="12"/>
                <w:lang w:eastAsia="en-US"/>
              </w:rPr>
            </w:pPr>
          </w:p>
        </w:tc>
        <w:tc>
          <w:tcPr>
            <w:tcW w:w="1350" w:type="dxa"/>
            <w:tcBorders>
              <w:top w:val="single" w:sz="4" w:space="0" w:color="auto"/>
            </w:tcBorders>
            <w:shd w:val="clear" w:color="auto" w:fill="FAFAFA"/>
            <w:vAlign w:val="bottom"/>
          </w:tcPr>
          <w:p w14:paraId="45A4DB5D" w14:textId="77777777" w:rsidR="00444A39" w:rsidRPr="00531F51" w:rsidRDefault="00444A39" w:rsidP="00444A39">
            <w:pPr>
              <w:pStyle w:val="Header"/>
              <w:ind w:right="-72"/>
              <w:jc w:val="right"/>
              <w:rPr>
                <w:rFonts w:ascii="Arial" w:hAnsi="Arial" w:cs="Arial"/>
                <w:sz w:val="12"/>
                <w:szCs w:val="12"/>
                <w:lang w:eastAsia="en-US"/>
              </w:rPr>
            </w:pPr>
          </w:p>
        </w:tc>
      </w:tr>
      <w:tr w:rsidR="00444A39" w:rsidRPr="00A572BD" w14:paraId="6FDF5BA2" w14:textId="77777777" w:rsidTr="007009EF">
        <w:tc>
          <w:tcPr>
            <w:tcW w:w="3870" w:type="dxa"/>
            <w:vAlign w:val="bottom"/>
          </w:tcPr>
          <w:p w14:paraId="355C34BD" w14:textId="77777777" w:rsidR="00444A39" w:rsidRPr="00A572BD" w:rsidRDefault="00444A39" w:rsidP="00444A39">
            <w:pPr>
              <w:pStyle w:val="Header"/>
              <w:rPr>
                <w:rFonts w:ascii="Arial" w:hAnsi="Arial" w:cs="Arial"/>
                <w:sz w:val="18"/>
                <w:szCs w:val="18"/>
                <w:cs/>
                <w:lang w:eastAsia="en-US"/>
              </w:rPr>
            </w:pPr>
            <w:r w:rsidRPr="00A572BD">
              <w:rPr>
                <w:rFonts w:ascii="Arial" w:hAnsi="Arial" w:cs="Arial"/>
                <w:sz w:val="18"/>
                <w:szCs w:val="18"/>
                <w:lang w:eastAsia="en-US"/>
              </w:rPr>
              <w:t>Total</w:t>
            </w:r>
          </w:p>
        </w:tc>
        <w:tc>
          <w:tcPr>
            <w:tcW w:w="1350" w:type="dxa"/>
            <w:tcBorders>
              <w:bottom w:val="single" w:sz="4" w:space="0" w:color="auto"/>
            </w:tcBorders>
            <w:shd w:val="clear" w:color="auto" w:fill="FAFAFA"/>
          </w:tcPr>
          <w:p w14:paraId="2D6012D3" w14:textId="57457C86" w:rsidR="00444A39" w:rsidRPr="00A572BD" w:rsidRDefault="00444A39" w:rsidP="00444A39">
            <w:pPr>
              <w:tabs>
                <w:tab w:val="center" w:pos="4320"/>
                <w:tab w:val="right" w:pos="8640"/>
              </w:tabs>
              <w:ind w:right="-72"/>
              <w:jc w:val="right"/>
              <w:rPr>
                <w:rFonts w:ascii="Arial" w:hAnsi="Arial" w:cs="Arial"/>
                <w:sz w:val="18"/>
                <w:szCs w:val="18"/>
                <w:cs/>
              </w:rPr>
            </w:pPr>
            <w:r w:rsidRPr="005550CC">
              <w:rPr>
                <w:rFonts w:ascii="Arial" w:hAnsi="Arial" w:cs="Arial"/>
                <w:sz w:val="18"/>
                <w:szCs w:val="18"/>
              </w:rPr>
              <w:t>(742,457,019)</w:t>
            </w:r>
          </w:p>
        </w:tc>
        <w:tc>
          <w:tcPr>
            <w:tcW w:w="1391" w:type="dxa"/>
            <w:tcBorders>
              <w:bottom w:val="single" w:sz="4" w:space="0" w:color="auto"/>
            </w:tcBorders>
            <w:shd w:val="clear" w:color="auto" w:fill="FAFAFA"/>
          </w:tcPr>
          <w:p w14:paraId="59BEEC29" w14:textId="75BAB53D" w:rsidR="00444A39" w:rsidRPr="00A572BD" w:rsidRDefault="00444A39" w:rsidP="00444A39">
            <w:pPr>
              <w:tabs>
                <w:tab w:val="center" w:pos="4320"/>
                <w:tab w:val="right" w:pos="8640"/>
              </w:tabs>
              <w:ind w:right="-72"/>
              <w:jc w:val="right"/>
              <w:rPr>
                <w:rFonts w:ascii="Arial" w:hAnsi="Arial" w:cs="Arial"/>
                <w:sz w:val="18"/>
                <w:szCs w:val="18"/>
              </w:rPr>
            </w:pPr>
            <w:r w:rsidRPr="00BB2273">
              <w:rPr>
                <w:rFonts w:ascii="Arial" w:hAnsi="Arial" w:cs="Arial"/>
                <w:sz w:val="18"/>
                <w:szCs w:val="18"/>
                <w:cs/>
              </w:rPr>
              <w:t>3</w:t>
            </w:r>
            <w:r>
              <w:rPr>
                <w:rFonts w:ascii="Arial" w:hAnsi="Arial" w:cs="Arial"/>
                <w:sz w:val="18"/>
                <w:szCs w:val="18"/>
              </w:rPr>
              <w:t>98,119,406</w:t>
            </w:r>
          </w:p>
        </w:tc>
        <w:tc>
          <w:tcPr>
            <w:tcW w:w="1579" w:type="dxa"/>
            <w:tcBorders>
              <w:bottom w:val="single" w:sz="4" w:space="0" w:color="auto"/>
            </w:tcBorders>
            <w:shd w:val="clear" w:color="auto" w:fill="FAFAFA"/>
          </w:tcPr>
          <w:p w14:paraId="0C76D3FD" w14:textId="19040D6F" w:rsidR="00444A39" w:rsidRPr="00A572BD" w:rsidRDefault="00444A39" w:rsidP="00444A39">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shd w:val="clear" w:color="auto" w:fill="FAFAFA"/>
          </w:tcPr>
          <w:p w14:paraId="45AF4463" w14:textId="01694346" w:rsidR="00444A39" w:rsidRPr="00A572BD" w:rsidRDefault="00444A39" w:rsidP="00444A39">
            <w:pPr>
              <w:tabs>
                <w:tab w:val="center" w:pos="4320"/>
                <w:tab w:val="right" w:pos="8640"/>
              </w:tabs>
              <w:ind w:right="-72"/>
              <w:jc w:val="right"/>
              <w:rPr>
                <w:rFonts w:ascii="Arial" w:hAnsi="Arial" w:cs="Arial"/>
                <w:sz w:val="18"/>
                <w:szCs w:val="18"/>
              </w:rPr>
            </w:pPr>
            <w:r w:rsidRPr="00630A39">
              <w:rPr>
                <w:rFonts w:ascii="Arial" w:hAnsi="Arial" w:cs="Arial"/>
                <w:sz w:val="18"/>
                <w:szCs w:val="18"/>
              </w:rPr>
              <w:t>(34</w:t>
            </w:r>
            <w:r>
              <w:rPr>
                <w:rFonts w:ascii="Arial" w:hAnsi="Arial" w:cs="Arial"/>
                <w:sz w:val="18"/>
                <w:szCs w:val="18"/>
              </w:rPr>
              <w:t>4,337,613</w:t>
            </w:r>
            <w:r w:rsidRPr="00630A39">
              <w:rPr>
                <w:rFonts w:ascii="Arial" w:hAnsi="Arial" w:cs="Arial"/>
                <w:sz w:val="18"/>
                <w:szCs w:val="18"/>
              </w:rPr>
              <w:t>)</w:t>
            </w:r>
          </w:p>
        </w:tc>
      </w:tr>
      <w:tr w:rsidR="00444A39" w:rsidRPr="00531F51" w14:paraId="3A8C2DE6" w14:textId="77777777" w:rsidTr="007009EF">
        <w:tc>
          <w:tcPr>
            <w:tcW w:w="3870" w:type="dxa"/>
            <w:vAlign w:val="bottom"/>
          </w:tcPr>
          <w:p w14:paraId="66CB559A" w14:textId="77777777" w:rsidR="00444A39" w:rsidRPr="00531F51" w:rsidRDefault="00444A39" w:rsidP="00444A39">
            <w:pPr>
              <w:pStyle w:val="Header"/>
              <w:rPr>
                <w:rFonts w:ascii="Arial" w:hAnsi="Arial" w:cs="Arial"/>
                <w:sz w:val="12"/>
                <w:szCs w:val="12"/>
                <w:cs/>
                <w:lang w:eastAsia="en-US"/>
              </w:rPr>
            </w:pPr>
          </w:p>
        </w:tc>
        <w:tc>
          <w:tcPr>
            <w:tcW w:w="1350" w:type="dxa"/>
            <w:tcBorders>
              <w:top w:val="single" w:sz="4" w:space="0" w:color="auto"/>
            </w:tcBorders>
            <w:shd w:val="clear" w:color="auto" w:fill="FAFAFA"/>
            <w:vAlign w:val="bottom"/>
          </w:tcPr>
          <w:p w14:paraId="219FE99C" w14:textId="77777777" w:rsidR="00444A39" w:rsidRPr="00531F51" w:rsidRDefault="00444A39" w:rsidP="00444A39">
            <w:pPr>
              <w:ind w:right="-72"/>
              <w:jc w:val="right"/>
              <w:rPr>
                <w:rFonts w:ascii="Arial" w:hAnsi="Arial" w:cs="Arial"/>
                <w:sz w:val="12"/>
                <w:szCs w:val="12"/>
                <w:lang w:val="en-US"/>
              </w:rPr>
            </w:pPr>
          </w:p>
        </w:tc>
        <w:tc>
          <w:tcPr>
            <w:tcW w:w="1391" w:type="dxa"/>
            <w:tcBorders>
              <w:top w:val="single" w:sz="4" w:space="0" w:color="auto"/>
            </w:tcBorders>
            <w:shd w:val="clear" w:color="auto" w:fill="FAFAFA"/>
            <w:vAlign w:val="bottom"/>
          </w:tcPr>
          <w:p w14:paraId="0ED1D865" w14:textId="77777777" w:rsidR="00444A39" w:rsidRPr="00531F51" w:rsidRDefault="00444A39" w:rsidP="00444A39">
            <w:pPr>
              <w:ind w:right="-72"/>
              <w:jc w:val="right"/>
              <w:rPr>
                <w:rFonts w:ascii="Arial" w:hAnsi="Arial" w:cs="Arial"/>
                <w:sz w:val="12"/>
                <w:szCs w:val="12"/>
                <w:lang w:val="en-US"/>
              </w:rPr>
            </w:pPr>
          </w:p>
        </w:tc>
        <w:tc>
          <w:tcPr>
            <w:tcW w:w="1579" w:type="dxa"/>
            <w:tcBorders>
              <w:top w:val="single" w:sz="4" w:space="0" w:color="auto"/>
            </w:tcBorders>
            <w:shd w:val="clear" w:color="auto" w:fill="FAFAFA"/>
            <w:vAlign w:val="bottom"/>
          </w:tcPr>
          <w:p w14:paraId="2367628D" w14:textId="77777777" w:rsidR="00444A39" w:rsidRPr="00531F51" w:rsidRDefault="00444A39" w:rsidP="00444A39">
            <w:pPr>
              <w:ind w:right="-72"/>
              <w:jc w:val="right"/>
              <w:rPr>
                <w:rFonts w:ascii="Arial" w:hAnsi="Arial" w:cs="Arial"/>
                <w:sz w:val="12"/>
                <w:szCs w:val="12"/>
                <w:lang w:val="en-US"/>
              </w:rPr>
            </w:pPr>
          </w:p>
        </w:tc>
        <w:tc>
          <w:tcPr>
            <w:tcW w:w="1350" w:type="dxa"/>
            <w:tcBorders>
              <w:top w:val="single" w:sz="4" w:space="0" w:color="auto"/>
            </w:tcBorders>
            <w:shd w:val="clear" w:color="auto" w:fill="FAFAFA"/>
            <w:vAlign w:val="bottom"/>
          </w:tcPr>
          <w:p w14:paraId="503C761E" w14:textId="77777777" w:rsidR="00444A39" w:rsidRPr="00531F51" w:rsidRDefault="00444A39" w:rsidP="00444A39">
            <w:pPr>
              <w:ind w:right="-72"/>
              <w:jc w:val="right"/>
              <w:rPr>
                <w:rFonts w:ascii="Arial" w:hAnsi="Arial" w:cs="Arial"/>
                <w:sz w:val="12"/>
                <w:szCs w:val="12"/>
                <w:lang w:val="en-US"/>
              </w:rPr>
            </w:pPr>
          </w:p>
        </w:tc>
      </w:tr>
      <w:tr w:rsidR="00444A39" w:rsidRPr="00A572BD" w14:paraId="20A13E59" w14:textId="77777777" w:rsidTr="007009EF">
        <w:tc>
          <w:tcPr>
            <w:tcW w:w="3870" w:type="dxa"/>
            <w:vAlign w:val="bottom"/>
          </w:tcPr>
          <w:p w14:paraId="2EC99198" w14:textId="77777777" w:rsidR="00444A39" w:rsidRPr="00A572BD" w:rsidRDefault="00444A39" w:rsidP="00444A39">
            <w:pPr>
              <w:pStyle w:val="Header"/>
              <w:rPr>
                <w:rFonts w:ascii="Arial" w:hAnsi="Arial" w:cs="Arial"/>
                <w:b/>
                <w:bCs/>
                <w:sz w:val="18"/>
                <w:szCs w:val="18"/>
                <w:cs/>
                <w:lang w:eastAsia="en-US"/>
              </w:rPr>
            </w:pPr>
            <w:r w:rsidRPr="00A572BD">
              <w:rPr>
                <w:rFonts w:ascii="Arial" w:hAnsi="Arial" w:cs="Arial"/>
                <w:b/>
                <w:bCs/>
                <w:sz w:val="18"/>
                <w:szCs w:val="18"/>
                <w:lang w:eastAsia="en-US"/>
              </w:rPr>
              <w:t>Deferred tax, net</w:t>
            </w:r>
          </w:p>
        </w:tc>
        <w:tc>
          <w:tcPr>
            <w:tcW w:w="1350" w:type="dxa"/>
            <w:tcBorders>
              <w:bottom w:val="single" w:sz="4" w:space="0" w:color="auto"/>
            </w:tcBorders>
            <w:shd w:val="clear" w:color="auto" w:fill="FAFAFA"/>
          </w:tcPr>
          <w:p w14:paraId="05E3412D" w14:textId="415053B4" w:rsidR="00444A39" w:rsidRPr="00A572BD" w:rsidRDefault="00444A39" w:rsidP="00444A39">
            <w:pPr>
              <w:tabs>
                <w:tab w:val="center" w:pos="4320"/>
                <w:tab w:val="right" w:pos="8640"/>
              </w:tabs>
              <w:ind w:right="-72"/>
              <w:jc w:val="right"/>
              <w:rPr>
                <w:rFonts w:ascii="Arial" w:hAnsi="Arial" w:cs="Arial"/>
                <w:sz w:val="18"/>
                <w:szCs w:val="18"/>
                <w:cs/>
              </w:rPr>
            </w:pPr>
            <w:r w:rsidRPr="005550CC">
              <w:rPr>
                <w:rFonts w:ascii="Arial" w:hAnsi="Arial" w:cs="Arial"/>
                <w:sz w:val="18"/>
                <w:szCs w:val="18"/>
              </w:rPr>
              <w:t>(128,620,994)</w:t>
            </w:r>
          </w:p>
        </w:tc>
        <w:tc>
          <w:tcPr>
            <w:tcW w:w="1391" w:type="dxa"/>
            <w:tcBorders>
              <w:bottom w:val="single" w:sz="4" w:space="0" w:color="auto"/>
            </w:tcBorders>
            <w:shd w:val="clear" w:color="auto" w:fill="FAFAFA"/>
          </w:tcPr>
          <w:p w14:paraId="7A47FD5D" w14:textId="31A797A5" w:rsidR="00444A39" w:rsidRPr="00A572BD" w:rsidRDefault="00444A39" w:rsidP="00444A39">
            <w:pPr>
              <w:tabs>
                <w:tab w:val="center" w:pos="4320"/>
                <w:tab w:val="right" w:pos="8640"/>
              </w:tabs>
              <w:ind w:right="-72"/>
              <w:jc w:val="right"/>
              <w:rPr>
                <w:rFonts w:ascii="Arial" w:hAnsi="Arial" w:cs="Arial"/>
                <w:sz w:val="18"/>
                <w:szCs w:val="18"/>
              </w:rPr>
            </w:pPr>
            <w:r w:rsidRPr="005550CC">
              <w:rPr>
                <w:rFonts w:ascii="Arial" w:hAnsi="Arial" w:cs="Arial"/>
                <w:sz w:val="18"/>
                <w:szCs w:val="18"/>
              </w:rPr>
              <w:t>267,351,45</w:t>
            </w:r>
            <w:r>
              <w:rPr>
                <w:rFonts w:ascii="Arial" w:hAnsi="Arial" w:cs="Arial"/>
                <w:sz w:val="18"/>
                <w:szCs w:val="18"/>
              </w:rPr>
              <w:t>5</w:t>
            </w:r>
          </w:p>
        </w:tc>
        <w:tc>
          <w:tcPr>
            <w:tcW w:w="1579" w:type="dxa"/>
            <w:tcBorders>
              <w:bottom w:val="single" w:sz="4" w:space="0" w:color="auto"/>
            </w:tcBorders>
            <w:shd w:val="clear" w:color="auto" w:fill="FAFAFA"/>
          </w:tcPr>
          <w:p w14:paraId="36CFC475" w14:textId="12415F61" w:rsidR="00444A39" w:rsidRPr="00A572BD" w:rsidRDefault="00444A39" w:rsidP="00444A39">
            <w:pPr>
              <w:tabs>
                <w:tab w:val="center" w:pos="4320"/>
                <w:tab w:val="right" w:pos="8640"/>
              </w:tabs>
              <w:ind w:right="-72"/>
              <w:jc w:val="right"/>
              <w:rPr>
                <w:rFonts w:ascii="Arial" w:hAnsi="Arial" w:cs="Arial"/>
                <w:sz w:val="18"/>
                <w:szCs w:val="18"/>
              </w:rPr>
            </w:pPr>
            <w:r w:rsidRPr="00BB2273">
              <w:rPr>
                <w:rFonts w:ascii="Arial" w:hAnsi="Arial" w:cs="Arial"/>
                <w:sz w:val="18"/>
                <w:szCs w:val="18"/>
              </w:rPr>
              <w:t>4,021,991</w:t>
            </w:r>
          </w:p>
        </w:tc>
        <w:tc>
          <w:tcPr>
            <w:tcW w:w="1350" w:type="dxa"/>
            <w:tcBorders>
              <w:bottom w:val="single" w:sz="4" w:space="0" w:color="auto"/>
            </w:tcBorders>
            <w:shd w:val="clear" w:color="auto" w:fill="FAFAFA"/>
          </w:tcPr>
          <w:p w14:paraId="5BB09717" w14:textId="6F5A736C" w:rsidR="00444A39" w:rsidRPr="00A572BD" w:rsidRDefault="00444A39" w:rsidP="00444A39">
            <w:pPr>
              <w:tabs>
                <w:tab w:val="center" w:pos="4320"/>
                <w:tab w:val="right" w:pos="8640"/>
              </w:tabs>
              <w:ind w:right="-72"/>
              <w:jc w:val="right"/>
              <w:rPr>
                <w:rFonts w:ascii="Arial" w:hAnsi="Arial" w:cs="Arial"/>
                <w:sz w:val="18"/>
                <w:szCs w:val="18"/>
              </w:rPr>
            </w:pPr>
            <w:r w:rsidRPr="00630A39">
              <w:rPr>
                <w:rFonts w:ascii="Arial" w:hAnsi="Arial" w:cs="Arial"/>
                <w:sz w:val="18"/>
                <w:szCs w:val="18"/>
              </w:rPr>
              <w:t xml:space="preserve">142,752,452   </w:t>
            </w:r>
          </w:p>
        </w:tc>
      </w:tr>
    </w:tbl>
    <w:p w14:paraId="20787EA6" w14:textId="77777777" w:rsidR="008A2C79" w:rsidRDefault="008A2C79" w:rsidP="000C4A5F">
      <w:pPr>
        <w:rPr>
          <w:rFonts w:ascii="Arial" w:hAnsi="Arial" w:cs="Arial"/>
          <w:sz w:val="18"/>
          <w:szCs w:val="18"/>
        </w:rPr>
      </w:pPr>
    </w:p>
    <w:p w14:paraId="66455C57" w14:textId="77777777" w:rsidR="00531F51" w:rsidRDefault="00531F51">
      <w:pPr>
        <w:spacing w:after="160" w:line="259" w:lineRule="auto"/>
        <w:jc w:val="left"/>
        <w:rPr>
          <w:rFonts w:ascii="Arial" w:hAnsi="Arial" w:cs="Arial"/>
          <w:sz w:val="18"/>
          <w:szCs w:val="18"/>
        </w:rPr>
      </w:pPr>
      <w:r>
        <w:rPr>
          <w:rFonts w:ascii="Arial" w:hAnsi="Arial" w:cs="Arial"/>
          <w:sz w:val="18"/>
          <w:szCs w:val="18"/>
        </w:rPr>
        <w:br w:type="page"/>
      </w:r>
    </w:p>
    <w:p w14:paraId="45FF5D87" w14:textId="20A49DC5" w:rsidR="00C866E5" w:rsidRDefault="00C866E5" w:rsidP="000C4A5F">
      <w:pPr>
        <w:rPr>
          <w:rFonts w:ascii="Arial" w:hAnsi="Arial" w:cs="Arial"/>
          <w:sz w:val="18"/>
          <w:szCs w:val="18"/>
        </w:rPr>
      </w:pPr>
      <w:r w:rsidRPr="00A572BD">
        <w:rPr>
          <w:rFonts w:ascii="Arial" w:hAnsi="Arial" w:cs="Arial"/>
          <w:sz w:val="18"/>
          <w:szCs w:val="18"/>
        </w:rPr>
        <w:lastRenderedPageBreak/>
        <w:t xml:space="preserve">In the </w:t>
      </w:r>
      <w:r w:rsidR="008A2C79">
        <w:rPr>
          <w:rFonts w:ascii="Arial" w:hAnsi="Arial" w:cs="Arial"/>
          <w:sz w:val="18"/>
          <w:szCs w:val="18"/>
        </w:rPr>
        <w:t xml:space="preserve">statement of </w:t>
      </w:r>
      <w:r w:rsidRPr="00A572BD">
        <w:rPr>
          <w:rFonts w:ascii="Arial" w:hAnsi="Arial" w:cs="Arial"/>
          <w:sz w:val="18"/>
          <w:szCs w:val="18"/>
        </w:rPr>
        <w:t>financial position, deferred tax assets and liabilities are presented follows:</w:t>
      </w:r>
    </w:p>
    <w:p w14:paraId="70B3DFD4" w14:textId="77777777" w:rsidR="00C866E5" w:rsidRPr="00A572BD" w:rsidRDefault="00C866E5" w:rsidP="000C4A5F">
      <w:pPr>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C866E5" w:rsidRPr="00A572BD" w14:paraId="5E0F4649" w14:textId="77777777" w:rsidTr="00942D8C">
        <w:tc>
          <w:tcPr>
            <w:tcW w:w="4277" w:type="dxa"/>
            <w:vAlign w:val="bottom"/>
          </w:tcPr>
          <w:p w14:paraId="3F9EB569" w14:textId="77777777" w:rsidR="00C866E5" w:rsidRPr="00A572BD" w:rsidRDefault="00C866E5" w:rsidP="000C4A5F">
            <w:pPr>
              <w:pStyle w:val="Header"/>
              <w:tabs>
                <w:tab w:val="clear" w:pos="4320"/>
                <w:tab w:val="clear" w:pos="8640"/>
              </w:tabs>
              <w:ind w:left="-87"/>
              <w:jc w:val="thaiDistribute"/>
              <w:rPr>
                <w:rFonts w:ascii="Arial" w:hAnsi="Arial" w:cs="Arial"/>
                <w:b/>
                <w:bCs/>
                <w:sz w:val="18"/>
                <w:szCs w:val="18"/>
                <w:lang w:eastAsia="en-US"/>
              </w:rPr>
            </w:pPr>
          </w:p>
        </w:tc>
        <w:tc>
          <w:tcPr>
            <w:tcW w:w="5184" w:type="dxa"/>
            <w:gridSpan w:val="4"/>
            <w:tcBorders>
              <w:top w:val="single" w:sz="4" w:space="0" w:color="auto"/>
              <w:bottom w:val="single" w:sz="4" w:space="0" w:color="auto"/>
            </w:tcBorders>
            <w:shd w:val="clear" w:color="auto" w:fill="auto"/>
            <w:vAlign w:val="bottom"/>
          </w:tcPr>
          <w:p w14:paraId="46A25E7A" w14:textId="77777777"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C866E5" w:rsidRPr="00A572BD" w14:paraId="6A38A063" w14:textId="77777777" w:rsidTr="007009EF">
        <w:tc>
          <w:tcPr>
            <w:tcW w:w="4277" w:type="dxa"/>
            <w:vAlign w:val="bottom"/>
          </w:tcPr>
          <w:p w14:paraId="0B0841CE" w14:textId="77777777" w:rsidR="00C866E5" w:rsidRPr="00A572BD" w:rsidRDefault="00C866E5" w:rsidP="000C4A5F">
            <w:pPr>
              <w:pStyle w:val="Header"/>
              <w:tabs>
                <w:tab w:val="clear" w:pos="4320"/>
                <w:tab w:val="clear" w:pos="8640"/>
              </w:tabs>
              <w:ind w:left="-87"/>
              <w:jc w:val="thaiDistribute"/>
              <w:rPr>
                <w:rFonts w:ascii="Arial" w:hAnsi="Arial" w:cs="Arial"/>
                <w:b/>
                <w:bCs/>
                <w:sz w:val="18"/>
                <w:szCs w:val="18"/>
                <w:lang w:eastAsia="en-US"/>
              </w:rPr>
            </w:pPr>
          </w:p>
        </w:tc>
        <w:tc>
          <w:tcPr>
            <w:tcW w:w="2592" w:type="dxa"/>
            <w:gridSpan w:val="2"/>
            <w:tcBorders>
              <w:top w:val="single" w:sz="4" w:space="0" w:color="auto"/>
              <w:bottom w:val="single" w:sz="4" w:space="0" w:color="auto"/>
            </w:tcBorders>
            <w:shd w:val="clear" w:color="auto" w:fill="auto"/>
            <w:vAlign w:val="bottom"/>
          </w:tcPr>
          <w:p w14:paraId="56D122CC"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3030D755"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5CC1AEF2"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0D61564E"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3D5992A0" w14:textId="77777777" w:rsidTr="007009EF">
        <w:tc>
          <w:tcPr>
            <w:tcW w:w="4277" w:type="dxa"/>
            <w:vAlign w:val="bottom"/>
          </w:tcPr>
          <w:p w14:paraId="196DDCB2" w14:textId="77777777" w:rsidR="00C866E5" w:rsidRPr="00A572BD" w:rsidRDefault="00C866E5" w:rsidP="000C4A5F">
            <w:pPr>
              <w:pStyle w:val="Header"/>
              <w:tabs>
                <w:tab w:val="clear" w:pos="4320"/>
                <w:tab w:val="clear" w:pos="8640"/>
              </w:tabs>
              <w:ind w:left="-87"/>
              <w:jc w:val="thaiDistribute"/>
              <w:rPr>
                <w:rFonts w:ascii="Arial" w:hAnsi="Arial" w:cs="Arial"/>
                <w:b/>
                <w:bCs/>
                <w:sz w:val="18"/>
                <w:szCs w:val="18"/>
                <w:lang w:eastAsia="en-US"/>
              </w:rPr>
            </w:pPr>
          </w:p>
        </w:tc>
        <w:tc>
          <w:tcPr>
            <w:tcW w:w="1296" w:type="dxa"/>
            <w:tcBorders>
              <w:top w:val="single" w:sz="4" w:space="0" w:color="auto"/>
              <w:bottom w:val="single" w:sz="4" w:space="0" w:color="auto"/>
            </w:tcBorders>
            <w:shd w:val="clear" w:color="auto" w:fill="auto"/>
            <w:vAlign w:val="bottom"/>
          </w:tcPr>
          <w:p w14:paraId="26B84D44" w14:textId="02FA9A56"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0778F0D0" w14:textId="75071AA9"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296" w:type="dxa"/>
            <w:tcBorders>
              <w:top w:val="single" w:sz="4" w:space="0" w:color="auto"/>
              <w:bottom w:val="single" w:sz="4" w:space="0" w:color="auto"/>
            </w:tcBorders>
            <w:shd w:val="clear" w:color="auto" w:fill="auto"/>
            <w:vAlign w:val="bottom"/>
          </w:tcPr>
          <w:p w14:paraId="45BB1D80" w14:textId="2DF492E1"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36678B58" w14:textId="60DB666E"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6BE2E8B1" w14:textId="77777777" w:rsidTr="007009EF">
        <w:tc>
          <w:tcPr>
            <w:tcW w:w="4277" w:type="dxa"/>
            <w:vAlign w:val="bottom"/>
          </w:tcPr>
          <w:p w14:paraId="305ACDEE" w14:textId="77777777" w:rsidR="00C866E5" w:rsidRPr="00A572BD" w:rsidRDefault="00C866E5" w:rsidP="000C4A5F">
            <w:pPr>
              <w:pStyle w:val="Header"/>
              <w:tabs>
                <w:tab w:val="clear" w:pos="4320"/>
                <w:tab w:val="clear" w:pos="8640"/>
              </w:tabs>
              <w:ind w:left="-87"/>
              <w:jc w:val="thaiDistribute"/>
              <w:rPr>
                <w:rFonts w:ascii="Arial" w:hAnsi="Arial" w:cs="Arial"/>
                <w:sz w:val="18"/>
                <w:szCs w:val="18"/>
                <w:cs/>
                <w:lang w:val="en-US" w:eastAsia="en-US"/>
              </w:rPr>
            </w:pPr>
          </w:p>
        </w:tc>
        <w:tc>
          <w:tcPr>
            <w:tcW w:w="1296" w:type="dxa"/>
            <w:tcBorders>
              <w:top w:val="single" w:sz="4" w:space="0" w:color="auto"/>
            </w:tcBorders>
            <w:shd w:val="clear" w:color="auto" w:fill="FAFAFA"/>
            <w:vAlign w:val="bottom"/>
          </w:tcPr>
          <w:p w14:paraId="269AFA14" w14:textId="77777777" w:rsidR="00C866E5" w:rsidRPr="00A572BD" w:rsidRDefault="00C866E5" w:rsidP="000C4A5F">
            <w:pPr>
              <w:ind w:right="-72"/>
              <w:jc w:val="right"/>
              <w:rPr>
                <w:rFonts w:ascii="Arial" w:hAnsi="Arial" w:cs="Arial"/>
                <w:sz w:val="18"/>
                <w:szCs w:val="18"/>
              </w:rPr>
            </w:pPr>
          </w:p>
        </w:tc>
        <w:tc>
          <w:tcPr>
            <w:tcW w:w="1296" w:type="dxa"/>
            <w:tcBorders>
              <w:top w:val="single" w:sz="4" w:space="0" w:color="auto"/>
            </w:tcBorders>
            <w:vAlign w:val="bottom"/>
          </w:tcPr>
          <w:p w14:paraId="2278AA35" w14:textId="77777777" w:rsidR="00C866E5" w:rsidRPr="00A572BD" w:rsidRDefault="00C866E5" w:rsidP="000C4A5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A267E09" w14:textId="77777777" w:rsidR="00C866E5" w:rsidRPr="00A572BD" w:rsidRDefault="00C866E5" w:rsidP="000C4A5F">
            <w:pPr>
              <w:ind w:right="-72"/>
              <w:jc w:val="right"/>
              <w:rPr>
                <w:rFonts w:ascii="Arial" w:hAnsi="Arial" w:cs="Arial"/>
                <w:sz w:val="18"/>
                <w:szCs w:val="18"/>
              </w:rPr>
            </w:pPr>
          </w:p>
        </w:tc>
        <w:tc>
          <w:tcPr>
            <w:tcW w:w="1296" w:type="dxa"/>
            <w:tcBorders>
              <w:top w:val="single" w:sz="4" w:space="0" w:color="auto"/>
            </w:tcBorders>
            <w:vAlign w:val="bottom"/>
          </w:tcPr>
          <w:p w14:paraId="01BDDD64" w14:textId="77777777" w:rsidR="00C866E5" w:rsidRPr="00A572BD" w:rsidRDefault="00C866E5" w:rsidP="000C4A5F">
            <w:pPr>
              <w:ind w:right="-72"/>
              <w:jc w:val="right"/>
              <w:rPr>
                <w:rFonts w:ascii="Arial" w:hAnsi="Arial" w:cs="Arial"/>
                <w:sz w:val="18"/>
                <w:szCs w:val="18"/>
              </w:rPr>
            </w:pPr>
          </w:p>
        </w:tc>
      </w:tr>
      <w:tr w:rsidR="00C866E5" w:rsidRPr="00A572BD" w14:paraId="21EBE9A4" w14:textId="77777777" w:rsidTr="007009EF">
        <w:tc>
          <w:tcPr>
            <w:tcW w:w="4277" w:type="dxa"/>
            <w:vAlign w:val="bottom"/>
          </w:tcPr>
          <w:p w14:paraId="7B05C450" w14:textId="77777777" w:rsidR="00C866E5" w:rsidRPr="00A572BD" w:rsidRDefault="00C866E5" w:rsidP="000C4A5F">
            <w:pPr>
              <w:pStyle w:val="Header"/>
              <w:tabs>
                <w:tab w:val="clear" w:pos="4320"/>
                <w:tab w:val="clear" w:pos="8640"/>
              </w:tabs>
              <w:ind w:left="-86" w:right="-14"/>
              <w:jc w:val="thaiDistribute"/>
              <w:rPr>
                <w:rFonts w:ascii="Arial" w:hAnsi="Arial" w:cs="Arial"/>
                <w:sz w:val="18"/>
                <w:szCs w:val="18"/>
                <w:lang w:val="en-US" w:eastAsia="en-US"/>
              </w:rPr>
            </w:pPr>
            <w:r w:rsidRPr="00A572BD">
              <w:rPr>
                <w:rFonts w:ascii="Arial" w:hAnsi="Arial" w:cs="Arial"/>
                <w:sz w:val="18"/>
                <w:szCs w:val="18"/>
                <w:lang w:eastAsia="en-US"/>
              </w:rPr>
              <w:t>Deferred tax assets</w:t>
            </w:r>
          </w:p>
        </w:tc>
        <w:tc>
          <w:tcPr>
            <w:tcW w:w="1296" w:type="dxa"/>
            <w:shd w:val="clear" w:color="auto" w:fill="FAFAFA"/>
            <w:vAlign w:val="bottom"/>
          </w:tcPr>
          <w:p w14:paraId="27492521" w14:textId="69FF1150" w:rsidR="00C866E5" w:rsidRPr="00A572BD" w:rsidRDefault="00916BAC" w:rsidP="000C4A5F">
            <w:pPr>
              <w:ind w:right="-72"/>
              <w:jc w:val="right"/>
              <w:rPr>
                <w:rFonts w:ascii="Arial" w:hAnsi="Arial" w:cs="Arial"/>
                <w:sz w:val="18"/>
                <w:szCs w:val="18"/>
                <w:lang w:val="en-US"/>
              </w:rPr>
            </w:pPr>
            <w:r w:rsidRPr="00916BAC">
              <w:rPr>
                <w:rFonts w:ascii="Arial" w:hAnsi="Arial" w:cs="Arial"/>
                <w:sz w:val="18"/>
                <w:szCs w:val="18"/>
                <w:lang w:val="en-US"/>
              </w:rPr>
              <w:t>301,643,498</w:t>
            </w:r>
          </w:p>
        </w:tc>
        <w:tc>
          <w:tcPr>
            <w:tcW w:w="1296" w:type="dxa"/>
            <w:shd w:val="clear" w:color="auto" w:fill="auto"/>
            <w:vAlign w:val="bottom"/>
          </w:tcPr>
          <w:p w14:paraId="3C222467" w14:textId="14EB07D3"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109</w:t>
            </w:r>
            <w:r w:rsidR="00C866E5" w:rsidRPr="00A572BD">
              <w:rPr>
                <w:rFonts w:ascii="Arial" w:hAnsi="Arial" w:cs="Arial"/>
                <w:sz w:val="18"/>
                <w:szCs w:val="18"/>
                <w:lang w:val="en-US"/>
              </w:rPr>
              <w:t>,</w:t>
            </w:r>
            <w:r w:rsidRPr="00A572BD">
              <w:rPr>
                <w:rFonts w:ascii="Arial" w:hAnsi="Arial" w:cs="Arial"/>
                <w:sz w:val="18"/>
                <w:szCs w:val="18"/>
              </w:rPr>
              <w:t>906</w:t>
            </w:r>
            <w:r w:rsidR="00C866E5" w:rsidRPr="00A572BD">
              <w:rPr>
                <w:rFonts w:ascii="Arial" w:hAnsi="Arial" w:cs="Arial"/>
                <w:sz w:val="18"/>
                <w:szCs w:val="18"/>
                <w:lang w:val="en-US"/>
              </w:rPr>
              <w:t>,</w:t>
            </w:r>
            <w:r w:rsidRPr="00A572BD">
              <w:rPr>
                <w:rFonts w:ascii="Arial" w:hAnsi="Arial" w:cs="Arial"/>
                <w:sz w:val="18"/>
                <w:szCs w:val="18"/>
              </w:rPr>
              <w:t>737</w:t>
            </w:r>
          </w:p>
        </w:tc>
        <w:tc>
          <w:tcPr>
            <w:tcW w:w="1296" w:type="dxa"/>
            <w:shd w:val="clear" w:color="auto" w:fill="FAFAFA"/>
            <w:vAlign w:val="bottom"/>
          </w:tcPr>
          <w:p w14:paraId="04DB4CDA" w14:textId="395F11B2" w:rsidR="00C866E5" w:rsidRPr="00A572BD" w:rsidRDefault="00916BAC" w:rsidP="000C4A5F">
            <w:pPr>
              <w:ind w:right="-72"/>
              <w:jc w:val="right"/>
              <w:rPr>
                <w:rFonts w:ascii="Arial" w:hAnsi="Arial" w:cs="Arial"/>
                <w:sz w:val="18"/>
                <w:szCs w:val="18"/>
                <w:lang w:val="en-US"/>
              </w:rPr>
            </w:pPr>
            <w:r w:rsidRPr="00916BAC">
              <w:rPr>
                <w:rFonts w:ascii="Arial" w:hAnsi="Arial" w:cs="Arial"/>
                <w:sz w:val="18"/>
                <w:szCs w:val="18"/>
                <w:lang w:val="en-US"/>
              </w:rPr>
              <w:t>142,752,452</w:t>
            </w:r>
          </w:p>
        </w:tc>
        <w:tc>
          <w:tcPr>
            <w:tcW w:w="1296" w:type="dxa"/>
            <w:shd w:val="clear" w:color="auto" w:fill="auto"/>
            <w:vAlign w:val="bottom"/>
          </w:tcPr>
          <w:p w14:paraId="6C1FFAF8" w14:textId="77777777" w:rsidR="00C866E5" w:rsidRPr="00A572BD" w:rsidRDefault="00C866E5" w:rsidP="000C4A5F">
            <w:pPr>
              <w:ind w:right="-72"/>
              <w:jc w:val="right"/>
              <w:rPr>
                <w:rFonts w:ascii="Arial" w:hAnsi="Arial" w:cs="Arial"/>
                <w:sz w:val="18"/>
                <w:szCs w:val="18"/>
                <w:lang w:val="en-US"/>
              </w:rPr>
            </w:pPr>
            <w:r w:rsidRPr="00A572BD">
              <w:rPr>
                <w:rFonts w:ascii="Arial" w:hAnsi="Arial" w:cs="Arial"/>
                <w:sz w:val="18"/>
                <w:szCs w:val="18"/>
                <w:lang w:val="en-US"/>
              </w:rPr>
              <w:t>-</w:t>
            </w:r>
          </w:p>
        </w:tc>
      </w:tr>
      <w:tr w:rsidR="00C866E5" w:rsidRPr="00A572BD" w14:paraId="3C8EAB6D" w14:textId="77777777" w:rsidTr="007009EF">
        <w:tc>
          <w:tcPr>
            <w:tcW w:w="4277" w:type="dxa"/>
            <w:vAlign w:val="bottom"/>
          </w:tcPr>
          <w:p w14:paraId="726F01A1" w14:textId="77777777" w:rsidR="00C866E5" w:rsidRPr="00A572BD" w:rsidRDefault="00C866E5" w:rsidP="000C4A5F">
            <w:pPr>
              <w:pStyle w:val="Header"/>
              <w:tabs>
                <w:tab w:val="clear" w:pos="4320"/>
                <w:tab w:val="clear" w:pos="8640"/>
              </w:tabs>
              <w:ind w:left="-87"/>
              <w:jc w:val="thaiDistribute"/>
              <w:rPr>
                <w:rFonts w:ascii="Arial" w:hAnsi="Arial" w:cs="Arial"/>
                <w:sz w:val="18"/>
                <w:szCs w:val="18"/>
                <w:lang w:eastAsia="en-US"/>
              </w:rPr>
            </w:pPr>
            <w:r w:rsidRPr="00A572BD">
              <w:rPr>
                <w:rFonts w:ascii="Arial" w:hAnsi="Arial" w:cs="Arial"/>
                <w:sz w:val="18"/>
                <w:szCs w:val="18"/>
                <w:lang w:eastAsia="en-US"/>
              </w:rPr>
              <w:t>Deferred tax liabilities</w:t>
            </w:r>
          </w:p>
        </w:tc>
        <w:tc>
          <w:tcPr>
            <w:tcW w:w="1296" w:type="dxa"/>
            <w:tcBorders>
              <w:bottom w:val="single" w:sz="4" w:space="0" w:color="auto"/>
            </w:tcBorders>
            <w:shd w:val="clear" w:color="auto" w:fill="FAFAFA"/>
            <w:vAlign w:val="bottom"/>
          </w:tcPr>
          <w:p w14:paraId="279E8184" w14:textId="370334AB" w:rsidR="00C866E5" w:rsidRPr="00A572BD" w:rsidRDefault="00916BAC" w:rsidP="000C4A5F">
            <w:pPr>
              <w:ind w:right="-72"/>
              <w:jc w:val="right"/>
              <w:rPr>
                <w:rFonts w:ascii="Arial" w:hAnsi="Arial" w:cs="Arial"/>
                <w:sz w:val="18"/>
                <w:szCs w:val="18"/>
              </w:rPr>
            </w:pPr>
            <w:r w:rsidRPr="00916BAC">
              <w:rPr>
                <w:rFonts w:ascii="Arial" w:hAnsi="Arial" w:cs="Arial"/>
                <w:sz w:val="18"/>
                <w:szCs w:val="18"/>
              </w:rPr>
              <w:t>(118,241,554)</w:t>
            </w:r>
          </w:p>
        </w:tc>
        <w:tc>
          <w:tcPr>
            <w:tcW w:w="1296" w:type="dxa"/>
            <w:tcBorders>
              <w:bottom w:val="single" w:sz="4" w:space="0" w:color="auto"/>
            </w:tcBorders>
            <w:shd w:val="clear" w:color="auto" w:fill="auto"/>
            <w:vAlign w:val="bottom"/>
          </w:tcPr>
          <w:p w14:paraId="06DB5A88" w14:textId="27E116C2"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241</w:t>
            </w:r>
            <w:r w:rsidRPr="00A572BD">
              <w:rPr>
                <w:rFonts w:ascii="Arial" w:hAnsi="Arial" w:cs="Arial"/>
                <w:sz w:val="18"/>
                <w:szCs w:val="18"/>
              </w:rPr>
              <w:t>,</w:t>
            </w:r>
            <w:r w:rsidR="002122E8" w:rsidRPr="00A572BD">
              <w:rPr>
                <w:rFonts w:ascii="Arial" w:hAnsi="Arial" w:cs="Arial"/>
                <w:sz w:val="18"/>
                <w:szCs w:val="18"/>
              </w:rPr>
              <w:t>580</w:t>
            </w:r>
            <w:r w:rsidRPr="00A572BD">
              <w:rPr>
                <w:rFonts w:ascii="Arial" w:hAnsi="Arial" w:cs="Arial"/>
                <w:sz w:val="18"/>
                <w:szCs w:val="18"/>
              </w:rPr>
              <w:t>,</w:t>
            </w:r>
            <w:r w:rsidR="002122E8" w:rsidRPr="00A572BD">
              <w:rPr>
                <w:rFonts w:ascii="Arial" w:hAnsi="Arial" w:cs="Arial"/>
                <w:sz w:val="18"/>
                <w:szCs w:val="18"/>
              </w:rPr>
              <w:t>572</w:t>
            </w:r>
            <w:r w:rsidRPr="00A572BD">
              <w:rPr>
                <w:rFonts w:ascii="Arial" w:hAnsi="Arial" w:cs="Arial"/>
                <w:sz w:val="18"/>
                <w:szCs w:val="18"/>
              </w:rPr>
              <w:t>)</w:t>
            </w:r>
          </w:p>
        </w:tc>
        <w:tc>
          <w:tcPr>
            <w:tcW w:w="1296" w:type="dxa"/>
            <w:tcBorders>
              <w:bottom w:val="single" w:sz="4" w:space="0" w:color="auto"/>
            </w:tcBorders>
            <w:shd w:val="clear" w:color="auto" w:fill="FAFAFA"/>
            <w:vAlign w:val="bottom"/>
          </w:tcPr>
          <w:p w14:paraId="282CC203" w14:textId="0F36B7C7" w:rsidR="00C866E5" w:rsidRPr="00A572BD" w:rsidRDefault="00916BAC" w:rsidP="000C4A5F">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581BC62E" w14:textId="6B65105B"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128</w:t>
            </w:r>
            <w:r w:rsidRPr="00A572BD">
              <w:rPr>
                <w:rFonts w:ascii="Arial" w:hAnsi="Arial" w:cs="Arial"/>
                <w:sz w:val="18"/>
                <w:szCs w:val="18"/>
              </w:rPr>
              <w:t>,</w:t>
            </w:r>
            <w:r w:rsidR="002122E8" w:rsidRPr="00A572BD">
              <w:rPr>
                <w:rFonts w:ascii="Arial" w:hAnsi="Arial" w:cs="Arial"/>
                <w:sz w:val="18"/>
                <w:szCs w:val="18"/>
              </w:rPr>
              <w:t>620</w:t>
            </w:r>
            <w:r w:rsidRPr="00A572BD">
              <w:rPr>
                <w:rFonts w:ascii="Arial" w:hAnsi="Arial" w:cs="Arial"/>
                <w:sz w:val="18"/>
                <w:szCs w:val="18"/>
              </w:rPr>
              <w:t>,</w:t>
            </w:r>
            <w:r w:rsidR="002122E8" w:rsidRPr="00A572BD">
              <w:rPr>
                <w:rFonts w:ascii="Arial" w:hAnsi="Arial" w:cs="Arial"/>
                <w:sz w:val="18"/>
                <w:szCs w:val="18"/>
              </w:rPr>
              <w:t>994</w:t>
            </w:r>
            <w:r w:rsidRPr="00A572BD">
              <w:rPr>
                <w:rFonts w:ascii="Arial" w:hAnsi="Arial" w:cs="Arial"/>
                <w:sz w:val="18"/>
                <w:szCs w:val="18"/>
              </w:rPr>
              <w:t>)</w:t>
            </w:r>
          </w:p>
        </w:tc>
      </w:tr>
      <w:tr w:rsidR="00C866E5" w:rsidRPr="00A572BD" w14:paraId="4CFE2FB3" w14:textId="77777777" w:rsidTr="007009EF">
        <w:tc>
          <w:tcPr>
            <w:tcW w:w="4277" w:type="dxa"/>
            <w:vAlign w:val="bottom"/>
          </w:tcPr>
          <w:p w14:paraId="485350D6" w14:textId="77777777" w:rsidR="00C866E5" w:rsidRPr="00A572BD" w:rsidRDefault="00C866E5" w:rsidP="000C4A5F">
            <w:pPr>
              <w:pStyle w:val="Header"/>
              <w:tabs>
                <w:tab w:val="clear" w:pos="4320"/>
                <w:tab w:val="clear" w:pos="8640"/>
              </w:tabs>
              <w:ind w:left="-87"/>
              <w:jc w:val="thaiDistribute"/>
              <w:rPr>
                <w:rFonts w:ascii="Arial" w:hAnsi="Arial" w:cs="Arial"/>
                <w:sz w:val="18"/>
                <w:szCs w:val="18"/>
                <w:lang w:eastAsia="en-US"/>
              </w:rPr>
            </w:pPr>
          </w:p>
        </w:tc>
        <w:tc>
          <w:tcPr>
            <w:tcW w:w="1296" w:type="dxa"/>
            <w:tcBorders>
              <w:top w:val="single" w:sz="4" w:space="0" w:color="auto"/>
            </w:tcBorders>
            <w:shd w:val="clear" w:color="auto" w:fill="FAFAFA"/>
            <w:vAlign w:val="bottom"/>
          </w:tcPr>
          <w:p w14:paraId="3F50EC39" w14:textId="77777777" w:rsidR="00C866E5" w:rsidRPr="00A572BD" w:rsidRDefault="00C866E5" w:rsidP="000C4A5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E830F51" w14:textId="77777777" w:rsidR="00C866E5" w:rsidRPr="00A572BD" w:rsidRDefault="00C866E5" w:rsidP="000C4A5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4EF4A47" w14:textId="77777777" w:rsidR="00C866E5" w:rsidRPr="00A572BD" w:rsidRDefault="00C866E5" w:rsidP="000C4A5F">
            <w:pPr>
              <w:ind w:right="-72"/>
              <w:jc w:val="right"/>
              <w:rPr>
                <w:rFonts w:ascii="Arial" w:hAnsi="Arial" w:cs="Arial"/>
                <w:sz w:val="18"/>
                <w:szCs w:val="18"/>
              </w:rPr>
            </w:pPr>
          </w:p>
        </w:tc>
        <w:tc>
          <w:tcPr>
            <w:tcW w:w="1296" w:type="dxa"/>
            <w:tcBorders>
              <w:top w:val="single" w:sz="4" w:space="0" w:color="auto"/>
            </w:tcBorders>
            <w:vAlign w:val="bottom"/>
          </w:tcPr>
          <w:p w14:paraId="0B0153F2" w14:textId="77777777" w:rsidR="00C866E5" w:rsidRPr="00A572BD" w:rsidRDefault="00C866E5" w:rsidP="000C4A5F">
            <w:pPr>
              <w:ind w:right="-72"/>
              <w:jc w:val="right"/>
              <w:rPr>
                <w:rFonts w:ascii="Arial" w:hAnsi="Arial" w:cs="Arial"/>
                <w:sz w:val="18"/>
                <w:szCs w:val="18"/>
              </w:rPr>
            </w:pPr>
          </w:p>
        </w:tc>
      </w:tr>
      <w:tr w:rsidR="00C866E5" w:rsidRPr="00A572BD" w14:paraId="3302A3B1" w14:textId="77777777" w:rsidTr="007009EF">
        <w:tc>
          <w:tcPr>
            <w:tcW w:w="4277" w:type="dxa"/>
            <w:vAlign w:val="bottom"/>
          </w:tcPr>
          <w:p w14:paraId="4E78B620" w14:textId="77777777" w:rsidR="00C866E5" w:rsidRPr="00A572BD" w:rsidRDefault="00C866E5" w:rsidP="000C4A5F">
            <w:pPr>
              <w:pStyle w:val="Header"/>
              <w:tabs>
                <w:tab w:val="clear" w:pos="4320"/>
                <w:tab w:val="clear" w:pos="8640"/>
              </w:tabs>
              <w:ind w:left="-87"/>
              <w:jc w:val="thaiDistribute"/>
              <w:rPr>
                <w:rFonts w:ascii="Arial" w:hAnsi="Arial" w:cs="Arial"/>
                <w:sz w:val="18"/>
                <w:szCs w:val="18"/>
                <w:cs/>
                <w:lang w:eastAsia="en-US"/>
              </w:rPr>
            </w:pPr>
            <w:r w:rsidRPr="00A572BD">
              <w:rPr>
                <w:rFonts w:ascii="Arial" w:hAnsi="Arial" w:cs="Arial"/>
                <w:sz w:val="18"/>
                <w:szCs w:val="18"/>
                <w:lang w:eastAsia="en-US"/>
              </w:rPr>
              <w:t>Deferred tax, net</w:t>
            </w:r>
          </w:p>
        </w:tc>
        <w:tc>
          <w:tcPr>
            <w:tcW w:w="1296" w:type="dxa"/>
            <w:tcBorders>
              <w:bottom w:val="single" w:sz="4" w:space="0" w:color="auto"/>
            </w:tcBorders>
            <w:shd w:val="clear" w:color="auto" w:fill="FAFAFA"/>
            <w:vAlign w:val="bottom"/>
          </w:tcPr>
          <w:p w14:paraId="07EFCA23" w14:textId="1727903D" w:rsidR="00C866E5" w:rsidRPr="00A572BD" w:rsidRDefault="00916BAC" w:rsidP="000C4A5F">
            <w:pPr>
              <w:ind w:right="-72"/>
              <w:jc w:val="right"/>
              <w:rPr>
                <w:rFonts w:ascii="Arial" w:hAnsi="Arial" w:cs="Arial"/>
                <w:sz w:val="18"/>
                <w:szCs w:val="18"/>
                <w:cs/>
                <w:lang w:val="en-US"/>
              </w:rPr>
            </w:pPr>
            <w:r w:rsidRPr="00916BAC">
              <w:rPr>
                <w:rFonts w:ascii="Arial" w:hAnsi="Arial" w:cs="Arial"/>
                <w:sz w:val="18"/>
                <w:szCs w:val="18"/>
                <w:lang w:val="en-US"/>
              </w:rPr>
              <w:t>183,401,944</w:t>
            </w:r>
          </w:p>
        </w:tc>
        <w:tc>
          <w:tcPr>
            <w:tcW w:w="1296" w:type="dxa"/>
            <w:tcBorders>
              <w:bottom w:val="single" w:sz="4" w:space="0" w:color="auto"/>
            </w:tcBorders>
            <w:shd w:val="clear" w:color="auto" w:fill="auto"/>
            <w:vAlign w:val="bottom"/>
          </w:tcPr>
          <w:p w14:paraId="152A5265" w14:textId="6574815F" w:rsidR="00C866E5" w:rsidRPr="00A572BD" w:rsidRDefault="00C866E5" w:rsidP="000C4A5F">
            <w:pPr>
              <w:ind w:right="-72"/>
              <w:jc w:val="right"/>
              <w:rPr>
                <w:rFonts w:ascii="Arial" w:hAnsi="Arial" w:cs="Arial"/>
                <w:sz w:val="18"/>
                <w:szCs w:val="18"/>
                <w:cs/>
                <w:lang w:val="en-US"/>
              </w:rPr>
            </w:pPr>
            <w:r w:rsidRPr="00A572BD">
              <w:rPr>
                <w:rFonts w:ascii="Arial" w:hAnsi="Arial" w:cs="Arial"/>
                <w:sz w:val="18"/>
                <w:szCs w:val="18"/>
                <w:lang w:val="en-US"/>
              </w:rPr>
              <w:t>(</w:t>
            </w:r>
            <w:r w:rsidR="002122E8" w:rsidRPr="00A572BD">
              <w:rPr>
                <w:rFonts w:ascii="Arial" w:hAnsi="Arial" w:cs="Arial"/>
                <w:sz w:val="18"/>
                <w:szCs w:val="18"/>
              </w:rPr>
              <w:t>131</w:t>
            </w:r>
            <w:r w:rsidRPr="00A572BD">
              <w:rPr>
                <w:rFonts w:ascii="Arial" w:hAnsi="Arial" w:cs="Arial"/>
                <w:sz w:val="18"/>
                <w:szCs w:val="18"/>
                <w:lang w:val="en-US"/>
              </w:rPr>
              <w:t>,</w:t>
            </w:r>
            <w:r w:rsidR="002122E8" w:rsidRPr="00A572BD">
              <w:rPr>
                <w:rFonts w:ascii="Arial" w:hAnsi="Arial" w:cs="Arial"/>
                <w:sz w:val="18"/>
                <w:szCs w:val="18"/>
              </w:rPr>
              <w:t>673</w:t>
            </w:r>
            <w:r w:rsidRPr="00A572BD">
              <w:rPr>
                <w:rFonts w:ascii="Arial" w:hAnsi="Arial" w:cs="Arial"/>
                <w:sz w:val="18"/>
                <w:szCs w:val="18"/>
                <w:lang w:val="en-US"/>
              </w:rPr>
              <w:t>,</w:t>
            </w:r>
            <w:r w:rsidR="002122E8" w:rsidRPr="00A572BD">
              <w:rPr>
                <w:rFonts w:ascii="Arial" w:hAnsi="Arial" w:cs="Arial"/>
                <w:sz w:val="18"/>
                <w:szCs w:val="18"/>
              </w:rPr>
              <w:t>835</w:t>
            </w:r>
            <w:r w:rsidRPr="00A572BD">
              <w:rPr>
                <w:rFonts w:ascii="Arial" w:hAnsi="Arial" w:cs="Arial"/>
                <w:sz w:val="18"/>
                <w:szCs w:val="18"/>
                <w:lang w:val="en-US"/>
              </w:rPr>
              <w:t>)</w:t>
            </w:r>
          </w:p>
        </w:tc>
        <w:tc>
          <w:tcPr>
            <w:tcW w:w="1296" w:type="dxa"/>
            <w:tcBorders>
              <w:bottom w:val="single" w:sz="4" w:space="0" w:color="auto"/>
            </w:tcBorders>
            <w:shd w:val="clear" w:color="auto" w:fill="FAFAFA"/>
            <w:vAlign w:val="bottom"/>
          </w:tcPr>
          <w:p w14:paraId="13A7B094" w14:textId="00104FEF" w:rsidR="00C866E5" w:rsidRPr="00A572BD" w:rsidRDefault="00916BAC" w:rsidP="000C4A5F">
            <w:pPr>
              <w:ind w:right="-72"/>
              <w:jc w:val="right"/>
              <w:rPr>
                <w:rFonts w:ascii="Arial" w:hAnsi="Arial" w:cs="Arial"/>
                <w:sz w:val="18"/>
                <w:szCs w:val="18"/>
                <w:cs/>
                <w:lang w:val="en-US"/>
              </w:rPr>
            </w:pPr>
            <w:r w:rsidRPr="00916BAC">
              <w:rPr>
                <w:rFonts w:ascii="Arial" w:hAnsi="Arial" w:cs="Arial"/>
                <w:sz w:val="18"/>
                <w:szCs w:val="18"/>
                <w:lang w:val="en-US"/>
              </w:rPr>
              <w:t>142,752,452</w:t>
            </w:r>
          </w:p>
        </w:tc>
        <w:tc>
          <w:tcPr>
            <w:tcW w:w="1296" w:type="dxa"/>
            <w:tcBorders>
              <w:bottom w:val="single" w:sz="4" w:space="0" w:color="auto"/>
            </w:tcBorders>
            <w:shd w:val="clear" w:color="auto" w:fill="auto"/>
            <w:vAlign w:val="bottom"/>
          </w:tcPr>
          <w:p w14:paraId="232DE6F9" w14:textId="4CD3ED08" w:rsidR="00C866E5" w:rsidRPr="00A572BD" w:rsidRDefault="00C866E5" w:rsidP="000C4A5F">
            <w:pPr>
              <w:ind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128</w:t>
            </w:r>
            <w:r w:rsidRPr="00A572BD">
              <w:rPr>
                <w:rFonts w:ascii="Arial" w:hAnsi="Arial" w:cs="Arial"/>
                <w:sz w:val="18"/>
                <w:szCs w:val="18"/>
                <w:lang w:val="en-US"/>
              </w:rPr>
              <w:t>,</w:t>
            </w:r>
            <w:r w:rsidR="002122E8" w:rsidRPr="00A572BD">
              <w:rPr>
                <w:rFonts w:ascii="Arial" w:hAnsi="Arial" w:cs="Arial"/>
                <w:sz w:val="18"/>
                <w:szCs w:val="18"/>
              </w:rPr>
              <w:t>620</w:t>
            </w:r>
            <w:r w:rsidRPr="00A572BD">
              <w:rPr>
                <w:rFonts w:ascii="Arial" w:hAnsi="Arial" w:cs="Arial"/>
                <w:sz w:val="18"/>
                <w:szCs w:val="18"/>
                <w:lang w:val="en-US"/>
              </w:rPr>
              <w:t>,</w:t>
            </w:r>
            <w:r w:rsidR="002122E8" w:rsidRPr="00A572BD">
              <w:rPr>
                <w:rFonts w:ascii="Arial" w:hAnsi="Arial" w:cs="Arial"/>
                <w:sz w:val="18"/>
                <w:szCs w:val="18"/>
              </w:rPr>
              <w:t>994</w:t>
            </w:r>
            <w:r w:rsidRPr="00A572BD">
              <w:rPr>
                <w:rFonts w:ascii="Arial" w:hAnsi="Arial" w:cs="Arial"/>
                <w:sz w:val="18"/>
                <w:szCs w:val="18"/>
                <w:lang w:val="en-US"/>
              </w:rPr>
              <w:t>)</w:t>
            </w:r>
          </w:p>
        </w:tc>
      </w:tr>
    </w:tbl>
    <w:p w14:paraId="074E90DA" w14:textId="77777777" w:rsidR="00C866E5" w:rsidRPr="00A572BD" w:rsidRDefault="00C866E5" w:rsidP="000C4A5F">
      <w:pPr>
        <w:ind w:left="540"/>
        <w:rPr>
          <w:rFonts w:ascii="Arial" w:hAnsi="Arial" w:cs="Arial"/>
          <w:sz w:val="18"/>
          <w:szCs w:val="18"/>
        </w:rPr>
      </w:pPr>
    </w:p>
    <w:p w14:paraId="6C179C9C" w14:textId="77777777" w:rsidR="00C866E5" w:rsidRPr="00A572BD" w:rsidRDefault="00C866E5" w:rsidP="000C4A5F">
      <w:pPr>
        <w:pStyle w:val="Header"/>
        <w:tabs>
          <w:tab w:val="clear" w:pos="4320"/>
          <w:tab w:val="clear" w:pos="8640"/>
        </w:tabs>
        <w:ind w:left="540" w:right="-1053"/>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A572BD" w14:paraId="0E6BFE59" w14:textId="77777777" w:rsidTr="007009EF">
        <w:trPr>
          <w:trHeight w:val="389"/>
        </w:trPr>
        <w:tc>
          <w:tcPr>
            <w:tcW w:w="9461" w:type="dxa"/>
            <w:shd w:val="clear" w:color="auto" w:fill="FFA543"/>
            <w:vAlign w:val="center"/>
          </w:tcPr>
          <w:p w14:paraId="60E00D52" w14:textId="6057ECA1" w:rsidR="00C866E5"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t>23</w:t>
            </w:r>
            <w:r w:rsidR="00C866E5" w:rsidRPr="00A572BD">
              <w:rPr>
                <w:rFonts w:ascii="Arial" w:hAnsi="Arial" w:cs="Arial"/>
                <w:b/>
                <w:bCs/>
                <w:color w:val="FFFFFF" w:themeColor="background1"/>
                <w:sz w:val="18"/>
                <w:szCs w:val="18"/>
              </w:rPr>
              <w:tab/>
              <w:t>Prepaid services</w:t>
            </w:r>
          </w:p>
        </w:tc>
      </w:tr>
    </w:tbl>
    <w:p w14:paraId="600963F6" w14:textId="77777777" w:rsidR="00C866E5" w:rsidRPr="00A572BD" w:rsidRDefault="00C866E5" w:rsidP="000C4A5F">
      <w:pPr>
        <w:ind w:left="540"/>
        <w:rPr>
          <w:rFonts w:ascii="Arial" w:hAnsi="Arial" w:cs="Arial"/>
          <w:sz w:val="18"/>
          <w:szCs w:val="18"/>
        </w:rPr>
      </w:pPr>
    </w:p>
    <w:tbl>
      <w:tblPr>
        <w:tblW w:w="9468" w:type="dxa"/>
        <w:tblLayout w:type="fixed"/>
        <w:tblLook w:val="0000" w:firstRow="0" w:lastRow="0" w:firstColumn="0" w:lastColumn="0" w:noHBand="0" w:noVBand="0"/>
      </w:tblPr>
      <w:tblGrid>
        <w:gridCol w:w="4275"/>
        <w:gridCol w:w="1296"/>
        <w:gridCol w:w="1296"/>
        <w:gridCol w:w="1296"/>
        <w:gridCol w:w="1296"/>
        <w:gridCol w:w="9"/>
      </w:tblGrid>
      <w:tr w:rsidR="00C866E5" w:rsidRPr="00A572BD" w14:paraId="6F82C92F" w14:textId="77777777" w:rsidTr="00531F51">
        <w:tc>
          <w:tcPr>
            <w:tcW w:w="4275" w:type="dxa"/>
            <w:vAlign w:val="bottom"/>
          </w:tcPr>
          <w:p w14:paraId="634CC715" w14:textId="77777777" w:rsidR="00C866E5" w:rsidRPr="00A572BD" w:rsidRDefault="00C866E5" w:rsidP="000C4A5F">
            <w:pPr>
              <w:ind w:left="-86" w:right="-14"/>
              <w:jc w:val="thaiDistribute"/>
              <w:rPr>
                <w:rFonts w:ascii="Arial" w:hAnsi="Arial" w:cs="Arial"/>
                <w:sz w:val="18"/>
                <w:szCs w:val="18"/>
              </w:rPr>
            </w:pPr>
          </w:p>
        </w:tc>
        <w:tc>
          <w:tcPr>
            <w:tcW w:w="5193" w:type="dxa"/>
            <w:gridSpan w:val="5"/>
            <w:tcBorders>
              <w:top w:val="single" w:sz="4" w:space="0" w:color="auto"/>
              <w:bottom w:val="single" w:sz="4" w:space="0" w:color="auto"/>
            </w:tcBorders>
            <w:shd w:val="clear" w:color="auto" w:fill="auto"/>
            <w:vAlign w:val="bottom"/>
          </w:tcPr>
          <w:p w14:paraId="137E4DFE" w14:textId="77777777"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C866E5" w:rsidRPr="00A572BD" w14:paraId="04B4E46C" w14:textId="77777777" w:rsidTr="00531F51">
        <w:trPr>
          <w:gridAfter w:val="1"/>
          <w:wAfter w:w="9" w:type="dxa"/>
        </w:trPr>
        <w:tc>
          <w:tcPr>
            <w:tcW w:w="4275" w:type="dxa"/>
            <w:vAlign w:val="bottom"/>
          </w:tcPr>
          <w:p w14:paraId="076D0DF5" w14:textId="77777777" w:rsidR="00C866E5" w:rsidRPr="00A572BD" w:rsidRDefault="00C866E5" w:rsidP="000C4A5F">
            <w:pPr>
              <w:ind w:left="-86" w:right="-14"/>
              <w:jc w:val="thaiDistribute"/>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DBD2978"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5CECED02"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084D4EDB"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18D6D4F8"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66B5153E" w14:textId="77777777" w:rsidTr="00531F51">
        <w:trPr>
          <w:gridAfter w:val="1"/>
          <w:wAfter w:w="9" w:type="dxa"/>
        </w:trPr>
        <w:tc>
          <w:tcPr>
            <w:tcW w:w="4275" w:type="dxa"/>
            <w:vAlign w:val="bottom"/>
          </w:tcPr>
          <w:p w14:paraId="2AABAACC" w14:textId="77777777" w:rsidR="00C866E5" w:rsidRPr="00A572BD" w:rsidRDefault="00C866E5" w:rsidP="000C4A5F">
            <w:pPr>
              <w:ind w:left="-86" w:right="-14"/>
              <w:jc w:val="thaiDistribute"/>
              <w:rPr>
                <w:rFonts w:ascii="Arial" w:hAnsi="Arial" w:cs="Arial"/>
                <w:sz w:val="18"/>
                <w:szCs w:val="18"/>
              </w:rPr>
            </w:pPr>
          </w:p>
        </w:tc>
        <w:tc>
          <w:tcPr>
            <w:tcW w:w="1296" w:type="dxa"/>
            <w:tcBorders>
              <w:top w:val="single" w:sz="4" w:space="0" w:color="auto"/>
              <w:bottom w:val="single" w:sz="4" w:space="0" w:color="auto"/>
            </w:tcBorders>
            <w:shd w:val="clear" w:color="auto" w:fill="auto"/>
            <w:vAlign w:val="bottom"/>
          </w:tcPr>
          <w:p w14:paraId="16C42A5B" w14:textId="77121051"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7E999B27" w14:textId="3BC32313"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296" w:type="dxa"/>
            <w:tcBorders>
              <w:top w:val="single" w:sz="4" w:space="0" w:color="auto"/>
              <w:bottom w:val="single" w:sz="4" w:space="0" w:color="auto"/>
            </w:tcBorders>
            <w:shd w:val="clear" w:color="auto" w:fill="auto"/>
            <w:vAlign w:val="bottom"/>
          </w:tcPr>
          <w:p w14:paraId="65E22CEA" w14:textId="3A976F5A"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30E1EFB1" w14:textId="038E9DD8"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596EC922" w14:textId="77777777" w:rsidTr="00531F51">
        <w:trPr>
          <w:gridAfter w:val="1"/>
          <w:wAfter w:w="9" w:type="dxa"/>
        </w:trPr>
        <w:tc>
          <w:tcPr>
            <w:tcW w:w="4275" w:type="dxa"/>
            <w:vAlign w:val="bottom"/>
          </w:tcPr>
          <w:p w14:paraId="4BFCD15A"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6" w:type="dxa"/>
            <w:tcBorders>
              <w:top w:val="single" w:sz="4" w:space="0" w:color="auto"/>
            </w:tcBorders>
            <w:shd w:val="clear" w:color="auto" w:fill="FAFAFA"/>
            <w:vAlign w:val="bottom"/>
          </w:tcPr>
          <w:p w14:paraId="3CF83DC4"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bottom"/>
          </w:tcPr>
          <w:p w14:paraId="1A665A67"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bottom"/>
          </w:tcPr>
          <w:p w14:paraId="63A6DEDB"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bottom"/>
          </w:tcPr>
          <w:p w14:paraId="13C075AA"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C866E5" w:rsidRPr="00A572BD" w14:paraId="447843A1" w14:textId="77777777" w:rsidTr="00531F51">
        <w:trPr>
          <w:gridAfter w:val="1"/>
          <w:wAfter w:w="9" w:type="dxa"/>
          <w:trHeight w:val="74"/>
        </w:trPr>
        <w:tc>
          <w:tcPr>
            <w:tcW w:w="4275" w:type="dxa"/>
            <w:vAlign w:val="bottom"/>
          </w:tcPr>
          <w:p w14:paraId="0A26F70B" w14:textId="77777777" w:rsidR="00C866E5" w:rsidRPr="00A572BD" w:rsidRDefault="00C866E5" w:rsidP="000C4A5F">
            <w:pPr>
              <w:ind w:left="-86" w:right="-14"/>
              <w:jc w:val="thaiDistribute"/>
              <w:rPr>
                <w:rFonts w:ascii="Arial" w:hAnsi="Arial" w:cs="Arial"/>
                <w:sz w:val="18"/>
                <w:szCs w:val="18"/>
              </w:rPr>
            </w:pPr>
            <w:r w:rsidRPr="00A572BD">
              <w:rPr>
                <w:rFonts w:ascii="Arial" w:hAnsi="Arial" w:cs="Arial"/>
                <w:sz w:val="18"/>
                <w:szCs w:val="18"/>
              </w:rPr>
              <w:t>Current portion</w:t>
            </w:r>
          </w:p>
        </w:tc>
        <w:tc>
          <w:tcPr>
            <w:tcW w:w="1296" w:type="dxa"/>
            <w:shd w:val="clear" w:color="auto" w:fill="FAFAFA"/>
            <w:vAlign w:val="bottom"/>
          </w:tcPr>
          <w:p w14:paraId="13E024BC" w14:textId="35E16056" w:rsidR="00C866E5" w:rsidRPr="00A572BD" w:rsidRDefault="006E29ED" w:rsidP="000C4A5F">
            <w:pPr>
              <w:ind w:right="-72"/>
              <w:jc w:val="right"/>
              <w:rPr>
                <w:rFonts w:ascii="Arial" w:hAnsi="Arial" w:cs="Arial"/>
                <w:sz w:val="18"/>
                <w:szCs w:val="18"/>
                <w:lang w:val="en-US"/>
              </w:rPr>
            </w:pPr>
            <w:r w:rsidRPr="00A572BD">
              <w:rPr>
                <w:rFonts w:ascii="Arial" w:hAnsi="Arial" w:cs="Arial"/>
                <w:sz w:val="18"/>
                <w:szCs w:val="18"/>
                <w:lang w:val="en-US"/>
              </w:rPr>
              <w:t>1,875,600</w:t>
            </w:r>
          </w:p>
        </w:tc>
        <w:tc>
          <w:tcPr>
            <w:tcW w:w="1296" w:type="dxa"/>
            <w:shd w:val="clear" w:color="auto" w:fill="auto"/>
            <w:vAlign w:val="bottom"/>
          </w:tcPr>
          <w:p w14:paraId="18EDFB91" w14:textId="79AC7514"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w:t>
            </w:r>
            <w:r w:rsidR="00C866E5" w:rsidRPr="00A572BD">
              <w:rPr>
                <w:rFonts w:ascii="Arial" w:hAnsi="Arial" w:cs="Arial"/>
                <w:sz w:val="18"/>
                <w:szCs w:val="18"/>
                <w:lang w:val="en-US"/>
              </w:rPr>
              <w:t>,</w:t>
            </w:r>
            <w:r w:rsidRPr="00A572BD">
              <w:rPr>
                <w:rFonts w:ascii="Arial" w:hAnsi="Arial" w:cs="Arial"/>
                <w:sz w:val="18"/>
                <w:szCs w:val="18"/>
              </w:rPr>
              <w:t>875</w:t>
            </w:r>
            <w:r w:rsidR="00C866E5" w:rsidRPr="00A572BD">
              <w:rPr>
                <w:rFonts w:ascii="Arial" w:hAnsi="Arial" w:cs="Arial"/>
                <w:sz w:val="18"/>
                <w:szCs w:val="18"/>
                <w:lang w:val="en-US"/>
              </w:rPr>
              <w:t>,</w:t>
            </w:r>
            <w:r w:rsidRPr="00A572BD">
              <w:rPr>
                <w:rFonts w:ascii="Arial" w:hAnsi="Arial" w:cs="Arial"/>
                <w:sz w:val="18"/>
                <w:szCs w:val="18"/>
              </w:rPr>
              <w:t>600</w:t>
            </w:r>
          </w:p>
        </w:tc>
        <w:tc>
          <w:tcPr>
            <w:tcW w:w="1296" w:type="dxa"/>
            <w:shd w:val="clear" w:color="auto" w:fill="FAFAFA"/>
            <w:vAlign w:val="bottom"/>
          </w:tcPr>
          <w:p w14:paraId="7CD8B726" w14:textId="5BF89EBF" w:rsidR="00C866E5" w:rsidRPr="00A572BD" w:rsidRDefault="006E29ED" w:rsidP="000C4A5F">
            <w:pPr>
              <w:ind w:right="-72"/>
              <w:jc w:val="right"/>
              <w:rPr>
                <w:rFonts w:ascii="Arial" w:hAnsi="Arial" w:cs="Arial"/>
                <w:sz w:val="18"/>
                <w:szCs w:val="18"/>
              </w:rPr>
            </w:pPr>
            <w:r w:rsidRPr="00A572BD">
              <w:rPr>
                <w:rFonts w:ascii="Arial" w:hAnsi="Arial" w:cs="Arial"/>
                <w:sz w:val="18"/>
                <w:szCs w:val="18"/>
              </w:rPr>
              <w:t>1,875,600</w:t>
            </w:r>
          </w:p>
        </w:tc>
        <w:tc>
          <w:tcPr>
            <w:tcW w:w="1296" w:type="dxa"/>
            <w:shd w:val="clear" w:color="auto" w:fill="auto"/>
            <w:vAlign w:val="bottom"/>
          </w:tcPr>
          <w:p w14:paraId="20F725F7" w14:textId="74AB57AF"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w:t>
            </w:r>
            <w:r w:rsidR="00C866E5" w:rsidRPr="00A572BD">
              <w:rPr>
                <w:rFonts w:ascii="Arial" w:hAnsi="Arial" w:cs="Arial"/>
                <w:sz w:val="18"/>
                <w:szCs w:val="18"/>
              </w:rPr>
              <w:t>,</w:t>
            </w:r>
            <w:r w:rsidRPr="00A572BD">
              <w:rPr>
                <w:rFonts w:ascii="Arial" w:hAnsi="Arial" w:cs="Arial"/>
                <w:sz w:val="18"/>
                <w:szCs w:val="18"/>
              </w:rPr>
              <w:t>875</w:t>
            </w:r>
            <w:r w:rsidR="00C866E5" w:rsidRPr="00A572BD">
              <w:rPr>
                <w:rFonts w:ascii="Arial" w:hAnsi="Arial" w:cs="Arial"/>
                <w:sz w:val="18"/>
                <w:szCs w:val="18"/>
              </w:rPr>
              <w:t>,</w:t>
            </w:r>
            <w:r w:rsidRPr="00A572BD">
              <w:rPr>
                <w:rFonts w:ascii="Arial" w:hAnsi="Arial" w:cs="Arial"/>
                <w:sz w:val="18"/>
                <w:szCs w:val="18"/>
              </w:rPr>
              <w:t>600</w:t>
            </w:r>
          </w:p>
        </w:tc>
      </w:tr>
      <w:tr w:rsidR="00C866E5" w:rsidRPr="00A572BD" w14:paraId="6FFA91E2" w14:textId="77777777" w:rsidTr="00531F51">
        <w:trPr>
          <w:gridAfter w:val="1"/>
          <w:wAfter w:w="9" w:type="dxa"/>
        </w:trPr>
        <w:tc>
          <w:tcPr>
            <w:tcW w:w="4275" w:type="dxa"/>
            <w:vAlign w:val="bottom"/>
          </w:tcPr>
          <w:p w14:paraId="54C75B97" w14:textId="77777777" w:rsidR="00C866E5" w:rsidRPr="00A572BD" w:rsidRDefault="00C866E5" w:rsidP="000C4A5F">
            <w:pPr>
              <w:ind w:left="-86" w:right="-14"/>
              <w:jc w:val="thaiDistribute"/>
              <w:rPr>
                <w:rFonts w:ascii="Arial" w:hAnsi="Arial" w:cs="Arial"/>
                <w:sz w:val="18"/>
                <w:szCs w:val="18"/>
              </w:rPr>
            </w:pPr>
            <w:r w:rsidRPr="00A572BD">
              <w:rPr>
                <w:rFonts w:ascii="Arial" w:hAnsi="Arial" w:cs="Arial"/>
                <w:sz w:val="18"/>
                <w:szCs w:val="18"/>
              </w:rPr>
              <w:t>Long-term portion</w:t>
            </w:r>
          </w:p>
        </w:tc>
        <w:tc>
          <w:tcPr>
            <w:tcW w:w="1296" w:type="dxa"/>
            <w:tcBorders>
              <w:bottom w:val="single" w:sz="4" w:space="0" w:color="auto"/>
            </w:tcBorders>
            <w:shd w:val="clear" w:color="auto" w:fill="FAFAFA"/>
            <w:vAlign w:val="bottom"/>
          </w:tcPr>
          <w:p w14:paraId="7F11A377" w14:textId="2239912B" w:rsidR="00C866E5" w:rsidRPr="00A572BD" w:rsidRDefault="006E29ED" w:rsidP="000C4A5F">
            <w:pPr>
              <w:ind w:right="-72"/>
              <w:jc w:val="right"/>
              <w:rPr>
                <w:rFonts w:ascii="Arial" w:hAnsi="Arial" w:cs="Arial"/>
                <w:sz w:val="18"/>
                <w:szCs w:val="18"/>
              </w:rPr>
            </w:pPr>
            <w:r w:rsidRPr="00A572BD">
              <w:rPr>
                <w:rFonts w:ascii="Arial" w:hAnsi="Arial" w:cs="Arial"/>
                <w:sz w:val="18"/>
                <w:szCs w:val="18"/>
              </w:rPr>
              <w:t>52,445,900</w:t>
            </w:r>
          </w:p>
        </w:tc>
        <w:tc>
          <w:tcPr>
            <w:tcW w:w="1296" w:type="dxa"/>
            <w:tcBorders>
              <w:bottom w:val="single" w:sz="4" w:space="0" w:color="auto"/>
            </w:tcBorders>
            <w:shd w:val="clear" w:color="auto" w:fill="auto"/>
            <w:vAlign w:val="bottom"/>
          </w:tcPr>
          <w:p w14:paraId="62B916D9" w14:textId="39D49450"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54</w:t>
            </w:r>
            <w:r w:rsidR="00C866E5" w:rsidRPr="00A572BD">
              <w:rPr>
                <w:rFonts w:ascii="Arial" w:hAnsi="Arial" w:cs="Arial"/>
                <w:sz w:val="18"/>
                <w:szCs w:val="18"/>
              </w:rPr>
              <w:t>,</w:t>
            </w:r>
            <w:r w:rsidRPr="00A572BD">
              <w:rPr>
                <w:rFonts w:ascii="Arial" w:hAnsi="Arial" w:cs="Arial"/>
                <w:sz w:val="18"/>
                <w:szCs w:val="18"/>
              </w:rPr>
              <w:t>790</w:t>
            </w:r>
            <w:r w:rsidR="00C866E5" w:rsidRPr="00A572BD">
              <w:rPr>
                <w:rFonts w:ascii="Arial" w:hAnsi="Arial" w:cs="Arial"/>
                <w:sz w:val="18"/>
                <w:szCs w:val="18"/>
              </w:rPr>
              <w:t>,</w:t>
            </w:r>
            <w:r w:rsidRPr="00A572BD">
              <w:rPr>
                <w:rFonts w:ascii="Arial" w:hAnsi="Arial" w:cs="Arial"/>
                <w:sz w:val="18"/>
                <w:szCs w:val="18"/>
              </w:rPr>
              <w:t>976</w:t>
            </w:r>
          </w:p>
        </w:tc>
        <w:tc>
          <w:tcPr>
            <w:tcW w:w="1296" w:type="dxa"/>
            <w:tcBorders>
              <w:bottom w:val="single" w:sz="4" w:space="0" w:color="auto"/>
            </w:tcBorders>
            <w:shd w:val="clear" w:color="auto" w:fill="FAFAFA"/>
            <w:vAlign w:val="bottom"/>
          </w:tcPr>
          <w:p w14:paraId="71AE5E2B" w14:textId="6BEEE4C5" w:rsidR="00C866E5" w:rsidRPr="00A572BD" w:rsidRDefault="006E29ED" w:rsidP="000C4A5F">
            <w:pPr>
              <w:ind w:right="-72"/>
              <w:jc w:val="right"/>
              <w:rPr>
                <w:rFonts w:ascii="Arial" w:hAnsi="Arial" w:cs="Arial"/>
                <w:sz w:val="18"/>
                <w:szCs w:val="18"/>
              </w:rPr>
            </w:pPr>
            <w:r w:rsidRPr="00A572BD">
              <w:rPr>
                <w:rFonts w:ascii="Arial" w:hAnsi="Arial" w:cs="Arial"/>
                <w:sz w:val="18"/>
                <w:szCs w:val="18"/>
              </w:rPr>
              <w:t>51,893,362</w:t>
            </w:r>
          </w:p>
        </w:tc>
        <w:tc>
          <w:tcPr>
            <w:tcW w:w="1296" w:type="dxa"/>
            <w:tcBorders>
              <w:bottom w:val="single" w:sz="4" w:space="0" w:color="auto"/>
            </w:tcBorders>
            <w:shd w:val="clear" w:color="auto" w:fill="auto"/>
            <w:vAlign w:val="bottom"/>
          </w:tcPr>
          <w:p w14:paraId="495F8192" w14:textId="4C46D7C3"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54</w:t>
            </w:r>
            <w:r w:rsidR="00C866E5" w:rsidRPr="00A572BD">
              <w:rPr>
                <w:rFonts w:ascii="Arial" w:hAnsi="Arial" w:cs="Arial"/>
                <w:sz w:val="18"/>
                <w:szCs w:val="18"/>
              </w:rPr>
              <w:t>,</w:t>
            </w:r>
            <w:r w:rsidRPr="00A572BD">
              <w:rPr>
                <w:rFonts w:ascii="Arial" w:hAnsi="Arial" w:cs="Arial"/>
                <w:sz w:val="18"/>
                <w:szCs w:val="18"/>
              </w:rPr>
              <w:t>325</w:t>
            </w:r>
            <w:r w:rsidR="00C866E5" w:rsidRPr="00A572BD">
              <w:rPr>
                <w:rFonts w:ascii="Arial" w:hAnsi="Arial" w:cs="Arial"/>
                <w:sz w:val="18"/>
                <w:szCs w:val="18"/>
              </w:rPr>
              <w:t>,</w:t>
            </w:r>
            <w:r w:rsidRPr="00A572BD">
              <w:rPr>
                <w:rFonts w:ascii="Arial" w:hAnsi="Arial" w:cs="Arial"/>
                <w:sz w:val="18"/>
                <w:szCs w:val="18"/>
              </w:rPr>
              <w:t>680</w:t>
            </w:r>
          </w:p>
        </w:tc>
      </w:tr>
      <w:tr w:rsidR="00C866E5" w:rsidRPr="00A572BD" w14:paraId="04AF5F8C" w14:textId="77777777" w:rsidTr="00531F51">
        <w:trPr>
          <w:gridAfter w:val="1"/>
          <w:wAfter w:w="9" w:type="dxa"/>
        </w:trPr>
        <w:tc>
          <w:tcPr>
            <w:tcW w:w="4275" w:type="dxa"/>
            <w:vAlign w:val="bottom"/>
          </w:tcPr>
          <w:p w14:paraId="7ABB6EC1"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6" w:type="dxa"/>
            <w:tcBorders>
              <w:top w:val="single" w:sz="4" w:space="0" w:color="auto"/>
            </w:tcBorders>
            <w:shd w:val="clear" w:color="auto" w:fill="FAFAFA"/>
            <w:vAlign w:val="bottom"/>
          </w:tcPr>
          <w:p w14:paraId="0394D26F"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7F59AA96"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bottom"/>
          </w:tcPr>
          <w:p w14:paraId="2DF23A86"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40BBEE3D"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C866E5" w:rsidRPr="00A572BD" w14:paraId="205ADC1F" w14:textId="77777777" w:rsidTr="00531F51">
        <w:trPr>
          <w:gridAfter w:val="1"/>
          <w:wAfter w:w="9" w:type="dxa"/>
        </w:trPr>
        <w:tc>
          <w:tcPr>
            <w:tcW w:w="4275" w:type="dxa"/>
            <w:vAlign w:val="bottom"/>
          </w:tcPr>
          <w:p w14:paraId="56F138FA" w14:textId="77777777" w:rsidR="00C866E5" w:rsidRPr="00A572BD" w:rsidRDefault="00C866E5" w:rsidP="000C4A5F">
            <w:pPr>
              <w:ind w:left="-86" w:right="-14"/>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7F23B4B8" w14:textId="1582F4DE" w:rsidR="00C866E5" w:rsidRPr="00A572BD" w:rsidRDefault="006E29ED" w:rsidP="000C4A5F">
            <w:pPr>
              <w:ind w:right="-72"/>
              <w:jc w:val="right"/>
              <w:rPr>
                <w:rFonts w:ascii="Arial" w:hAnsi="Arial" w:cs="Arial"/>
                <w:sz w:val="18"/>
                <w:szCs w:val="18"/>
              </w:rPr>
            </w:pPr>
            <w:r w:rsidRPr="00A572BD">
              <w:rPr>
                <w:rFonts w:ascii="Arial" w:hAnsi="Arial" w:cs="Arial"/>
                <w:sz w:val="18"/>
                <w:szCs w:val="18"/>
              </w:rPr>
              <w:t>54,321,500</w:t>
            </w:r>
          </w:p>
        </w:tc>
        <w:tc>
          <w:tcPr>
            <w:tcW w:w="1296" w:type="dxa"/>
            <w:tcBorders>
              <w:bottom w:val="single" w:sz="4" w:space="0" w:color="auto"/>
            </w:tcBorders>
            <w:shd w:val="clear" w:color="auto" w:fill="auto"/>
            <w:vAlign w:val="bottom"/>
          </w:tcPr>
          <w:p w14:paraId="17D8F83F" w14:textId="0300DA4A"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56</w:t>
            </w:r>
            <w:r w:rsidR="00C866E5" w:rsidRPr="00A572BD">
              <w:rPr>
                <w:rFonts w:ascii="Arial" w:hAnsi="Arial" w:cs="Arial"/>
                <w:sz w:val="18"/>
                <w:szCs w:val="18"/>
              </w:rPr>
              <w:t>,</w:t>
            </w:r>
            <w:r w:rsidRPr="00A572BD">
              <w:rPr>
                <w:rFonts w:ascii="Arial" w:hAnsi="Arial" w:cs="Arial"/>
                <w:sz w:val="18"/>
                <w:szCs w:val="18"/>
              </w:rPr>
              <w:t>666</w:t>
            </w:r>
            <w:r w:rsidR="00C866E5" w:rsidRPr="00A572BD">
              <w:rPr>
                <w:rFonts w:ascii="Arial" w:hAnsi="Arial" w:cs="Arial"/>
                <w:sz w:val="18"/>
                <w:szCs w:val="18"/>
              </w:rPr>
              <w:t>,</w:t>
            </w:r>
            <w:r w:rsidRPr="00A572BD">
              <w:rPr>
                <w:rFonts w:ascii="Arial" w:hAnsi="Arial" w:cs="Arial"/>
                <w:sz w:val="18"/>
                <w:szCs w:val="18"/>
              </w:rPr>
              <w:t>576</w:t>
            </w:r>
          </w:p>
        </w:tc>
        <w:tc>
          <w:tcPr>
            <w:tcW w:w="1296" w:type="dxa"/>
            <w:tcBorders>
              <w:bottom w:val="single" w:sz="4" w:space="0" w:color="auto"/>
            </w:tcBorders>
            <w:shd w:val="clear" w:color="auto" w:fill="FAFAFA"/>
            <w:vAlign w:val="bottom"/>
          </w:tcPr>
          <w:p w14:paraId="79B85709" w14:textId="46CB3C2C" w:rsidR="00C866E5" w:rsidRPr="00A572BD" w:rsidRDefault="006E29ED" w:rsidP="000C4A5F">
            <w:pPr>
              <w:ind w:right="-72"/>
              <w:jc w:val="right"/>
              <w:rPr>
                <w:rFonts w:ascii="Arial" w:hAnsi="Arial" w:cs="Arial"/>
                <w:sz w:val="18"/>
                <w:szCs w:val="18"/>
              </w:rPr>
            </w:pPr>
            <w:r w:rsidRPr="00A572BD">
              <w:rPr>
                <w:rFonts w:ascii="Arial" w:hAnsi="Arial" w:cs="Arial"/>
                <w:sz w:val="18"/>
                <w:szCs w:val="18"/>
              </w:rPr>
              <w:t>53,768,962</w:t>
            </w:r>
          </w:p>
        </w:tc>
        <w:tc>
          <w:tcPr>
            <w:tcW w:w="1296" w:type="dxa"/>
            <w:tcBorders>
              <w:bottom w:val="single" w:sz="4" w:space="0" w:color="auto"/>
            </w:tcBorders>
            <w:shd w:val="clear" w:color="auto" w:fill="auto"/>
            <w:vAlign w:val="bottom"/>
          </w:tcPr>
          <w:p w14:paraId="2FEFDF6B" w14:textId="537AA69A"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56</w:t>
            </w:r>
            <w:r w:rsidR="00C866E5" w:rsidRPr="00A572BD">
              <w:rPr>
                <w:rFonts w:ascii="Arial" w:hAnsi="Arial" w:cs="Arial"/>
                <w:sz w:val="18"/>
                <w:szCs w:val="18"/>
              </w:rPr>
              <w:t>,</w:t>
            </w:r>
            <w:r w:rsidRPr="00A572BD">
              <w:rPr>
                <w:rFonts w:ascii="Arial" w:hAnsi="Arial" w:cs="Arial"/>
                <w:sz w:val="18"/>
                <w:szCs w:val="18"/>
              </w:rPr>
              <w:t>201</w:t>
            </w:r>
            <w:r w:rsidR="00C866E5" w:rsidRPr="00A572BD">
              <w:rPr>
                <w:rFonts w:ascii="Arial" w:hAnsi="Arial" w:cs="Arial"/>
                <w:sz w:val="18"/>
                <w:szCs w:val="18"/>
              </w:rPr>
              <w:t>,</w:t>
            </w:r>
            <w:r w:rsidRPr="00A572BD">
              <w:rPr>
                <w:rFonts w:ascii="Arial" w:hAnsi="Arial" w:cs="Arial"/>
                <w:sz w:val="18"/>
                <w:szCs w:val="18"/>
              </w:rPr>
              <w:t>280</w:t>
            </w:r>
          </w:p>
        </w:tc>
      </w:tr>
    </w:tbl>
    <w:p w14:paraId="58BB5957" w14:textId="77777777" w:rsidR="00C866E5" w:rsidRPr="00A572BD" w:rsidRDefault="00C866E5" w:rsidP="000C4A5F">
      <w:pPr>
        <w:pStyle w:val="Header"/>
        <w:tabs>
          <w:tab w:val="clear" w:pos="4320"/>
          <w:tab w:val="clear" w:pos="8640"/>
        </w:tabs>
        <w:ind w:left="540" w:right="-1053"/>
        <w:rPr>
          <w:rFonts w:ascii="Arial" w:hAnsi="Arial" w:cs="Arial"/>
          <w:sz w:val="18"/>
          <w:szCs w:val="18"/>
          <w:lang w:val="en-US"/>
        </w:rPr>
      </w:pPr>
    </w:p>
    <w:p w14:paraId="265F54C5" w14:textId="77777777" w:rsidR="00C866E5" w:rsidRPr="00A572BD" w:rsidRDefault="00C866E5" w:rsidP="000C4A5F">
      <w:pPr>
        <w:ind w:left="540"/>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A572BD" w14:paraId="6E4A630D" w14:textId="77777777" w:rsidTr="007009EF">
        <w:trPr>
          <w:trHeight w:val="389"/>
        </w:trPr>
        <w:tc>
          <w:tcPr>
            <w:tcW w:w="9461" w:type="dxa"/>
            <w:shd w:val="clear" w:color="auto" w:fill="FFA543"/>
            <w:vAlign w:val="center"/>
          </w:tcPr>
          <w:p w14:paraId="3243CE34" w14:textId="3D6BC7E0" w:rsidR="00C866E5"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t>24</w:t>
            </w:r>
            <w:r w:rsidR="00C866E5" w:rsidRPr="00A572BD">
              <w:rPr>
                <w:rFonts w:ascii="Arial" w:hAnsi="Arial" w:cs="Arial"/>
                <w:b/>
                <w:bCs/>
                <w:color w:val="FFFFFF" w:themeColor="background1"/>
                <w:sz w:val="18"/>
                <w:szCs w:val="18"/>
              </w:rPr>
              <w:tab/>
              <w:t>Other non-current assets</w:t>
            </w:r>
          </w:p>
        </w:tc>
      </w:tr>
    </w:tbl>
    <w:p w14:paraId="36C6D279" w14:textId="77777777" w:rsidR="00C866E5" w:rsidRPr="00A572BD" w:rsidRDefault="00C866E5" w:rsidP="000C4A5F">
      <w:pPr>
        <w:ind w:left="540"/>
        <w:rPr>
          <w:rFonts w:ascii="Arial" w:hAnsi="Arial" w:cs="Arial"/>
          <w:sz w:val="18"/>
          <w:szCs w:val="18"/>
          <w:lang w:val="en-US"/>
        </w:rPr>
      </w:pPr>
    </w:p>
    <w:tbl>
      <w:tblPr>
        <w:tblW w:w="9465" w:type="dxa"/>
        <w:tblLayout w:type="fixed"/>
        <w:tblLook w:val="0000" w:firstRow="0" w:lastRow="0" w:firstColumn="0" w:lastColumn="0" w:noHBand="0" w:noVBand="0"/>
      </w:tblPr>
      <w:tblGrid>
        <w:gridCol w:w="4275"/>
        <w:gridCol w:w="1296"/>
        <w:gridCol w:w="1296"/>
        <w:gridCol w:w="1296"/>
        <w:gridCol w:w="1302"/>
      </w:tblGrid>
      <w:tr w:rsidR="00C866E5" w:rsidRPr="00A572BD" w14:paraId="0D66B98C" w14:textId="77777777" w:rsidTr="00E42E44">
        <w:trPr>
          <w:cantSplit/>
        </w:trPr>
        <w:tc>
          <w:tcPr>
            <w:tcW w:w="4275" w:type="dxa"/>
            <w:vAlign w:val="center"/>
          </w:tcPr>
          <w:p w14:paraId="04854367" w14:textId="77777777" w:rsidR="00C866E5" w:rsidRPr="00A572BD" w:rsidRDefault="00C866E5" w:rsidP="000C4A5F">
            <w:pPr>
              <w:ind w:left="-86" w:right="-14"/>
              <w:jc w:val="thaiDistribute"/>
              <w:rPr>
                <w:rFonts w:ascii="Arial" w:hAnsi="Arial" w:cs="Arial"/>
                <w:sz w:val="18"/>
                <w:szCs w:val="18"/>
              </w:rPr>
            </w:pPr>
          </w:p>
        </w:tc>
        <w:tc>
          <w:tcPr>
            <w:tcW w:w="5190" w:type="dxa"/>
            <w:gridSpan w:val="4"/>
            <w:tcBorders>
              <w:top w:val="single" w:sz="4" w:space="0" w:color="auto"/>
              <w:bottom w:val="single" w:sz="4" w:space="0" w:color="auto"/>
            </w:tcBorders>
            <w:shd w:val="clear" w:color="auto" w:fill="auto"/>
            <w:vAlign w:val="center"/>
          </w:tcPr>
          <w:p w14:paraId="077778EC" w14:textId="77777777"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C866E5" w:rsidRPr="00A572BD" w14:paraId="250F1031" w14:textId="77777777" w:rsidTr="00E42E44">
        <w:trPr>
          <w:cantSplit/>
        </w:trPr>
        <w:tc>
          <w:tcPr>
            <w:tcW w:w="4275" w:type="dxa"/>
            <w:vAlign w:val="center"/>
          </w:tcPr>
          <w:p w14:paraId="38E8F219" w14:textId="77777777" w:rsidR="00C866E5" w:rsidRPr="00A572BD" w:rsidRDefault="00C866E5" w:rsidP="000C4A5F">
            <w:pPr>
              <w:ind w:left="-86" w:right="-14"/>
              <w:jc w:val="thaiDistribute"/>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5B9C726F"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1BDF05DC"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598" w:type="dxa"/>
            <w:gridSpan w:val="2"/>
            <w:tcBorders>
              <w:top w:val="single" w:sz="4" w:space="0" w:color="auto"/>
              <w:bottom w:val="single" w:sz="4" w:space="0" w:color="auto"/>
            </w:tcBorders>
            <w:shd w:val="clear" w:color="auto" w:fill="auto"/>
            <w:vAlign w:val="center"/>
          </w:tcPr>
          <w:p w14:paraId="55F09439"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09733D9B"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401A8448" w14:textId="77777777" w:rsidTr="00E42E44">
        <w:tc>
          <w:tcPr>
            <w:tcW w:w="4275" w:type="dxa"/>
            <w:vAlign w:val="center"/>
          </w:tcPr>
          <w:p w14:paraId="4DECFA12" w14:textId="77777777" w:rsidR="00C866E5" w:rsidRPr="00A572BD" w:rsidRDefault="00C866E5" w:rsidP="000C4A5F">
            <w:pPr>
              <w:ind w:left="-86" w:right="-14"/>
              <w:jc w:val="thaiDistribute"/>
              <w:rPr>
                <w:rFonts w:ascii="Arial" w:hAnsi="Arial" w:cs="Arial"/>
                <w:sz w:val="18"/>
                <w:szCs w:val="18"/>
              </w:rPr>
            </w:pPr>
          </w:p>
        </w:tc>
        <w:tc>
          <w:tcPr>
            <w:tcW w:w="1296" w:type="dxa"/>
            <w:tcBorders>
              <w:top w:val="single" w:sz="4" w:space="0" w:color="auto"/>
              <w:bottom w:val="single" w:sz="4" w:space="0" w:color="auto"/>
            </w:tcBorders>
            <w:shd w:val="clear" w:color="auto" w:fill="auto"/>
            <w:vAlign w:val="bottom"/>
          </w:tcPr>
          <w:p w14:paraId="17426F51" w14:textId="785B4956"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6AB523AE" w14:textId="70339125"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296" w:type="dxa"/>
            <w:tcBorders>
              <w:top w:val="single" w:sz="4" w:space="0" w:color="auto"/>
              <w:bottom w:val="single" w:sz="4" w:space="0" w:color="auto"/>
            </w:tcBorders>
            <w:shd w:val="clear" w:color="auto" w:fill="auto"/>
            <w:vAlign w:val="bottom"/>
          </w:tcPr>
          <w:p w14:paraId="4226BF53" w14:textId="65668BB5"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02" w:type="dxa"/>
            <w:tcBorders>
              <w:top w:val="single" w:sz="4" w:space="0" w:color="auto"/>
              <w:bottom w:val="single" w:sz="4" w:space="0" w:color="auto"/>
            </w:tcBorders>
            <w:shd w:val="clear" w:color="auto" w:fill="auto"/>
            <w:vAlign w:val="bottom"/>
          </w:tcPr>
          <w:p w14:paraId="6386A951" w14:textId="798F288A"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625EA702" w14:textId="77777777" w:rsidTr="00E42E44">
        <w:tc>
          <w:tcPr>
            <w:tcW w:w="4275" w:type="dxa"/>
            <w:vAlign w:val="center"/>
          </w:tcPr>
          <w:p w14:paraId="5451A1A9"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6" w:type="dxa"/>
            <w:tcBorders>
              <w:top w:val="single" w:sz="4" w:space="0" w:color="auto"/>
            </w:tcBorders>
            <w:shd w:val="clear" w:color="auto" w:fill="FAFAFA"/>
            <w:vAlign w:val="center"/>
          </w:tcPr>
          <w:p w14:paraId="5AB3B2A0"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center"/>
          </w:tcPr>
          <w:p w14:paraId="3AD882FC"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center"/>
          </w:tcPr>
          <w:p w14:paraId="1F25D5BD"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center"/>
          </w:tcPr>
          <w:p w14:paraId="0985857C"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C866E5" w:rsidRPr="00A572BD" w14:paraId="39020222" w14:textId="77777777" w:rsidTr="00E42E44">
        <w:tc>
          <w:tcPr>
            <w:tcW w:w="4275" w:type="dxa"/>
            <w:vAlign w:val="center"/>
          </w:tcPr>
          <w:p w14:paraId="6439E412" w14:textId="77777777" w:rsidR="00C866E5" w:rsidRPr="00A572BD" w:rsidRDefault="00C866E5" w:rsidP="000C4A5F">
            <w:pPr>
              <w:ind w:left="-86" w:right="-14"/>
              <w:jc w:val="thaiDistribute"/>
              <w:rPr>
                <w:rFonts w:ascii="Arial" w:hAnsi="Arial" w:cs="Arial"/>
                <w:sz w:val="18"/>
                <w:szCs w:val="18"/>
              </w:rPr>
            </w:pPr>
            <w:r w:rsidRPr="00A572BD">
              <w:rPr>
                <w:rFonts w:ascii="Arial" w:hAnsi="Arial" w:cs="Arial"/>
                <w:sz w:val="18"/>
                <w:szCs w:val="18"/>
              </w:rPr>
              <w:t>Deposits</w:t>
            </w:r>
          </w:p>
        </w:tc>
        <w:tc>
          <w:tcPr>
            <w:tcW w:w="1296" w:type="dxa"/>
            <w:shd w:val="clear" w:color="auto" w:fill="FAFAFA"/>
            <w:vAlign w:val="center"/>
          </w:tcPr>
          <w:p w14:paraId="1BEF7968" w14:textId="4A770DA8" w:rsidR="00C866E5" w:rsidRPr="00A572BD" w:rsidRDefault="00D60479" w:rsidP="000C4A5F">
            <w:pPr>
              <w:ind w:right="-72"/>
              <w:jc w:val="right"/>
              <w:rPr>
                <w:rFonts w:ascii="Arial" w:hAnsi="Arial" w:cs="Arial"/>
                <w:sz w:val="18"/>
                <w:szCs w:val="18"/>
                <w:cs/>
              </w:rPr>
            </w:pPr>
            <w:r w:rsidRPr="00A572BD">
              <w:rPr>
                <w:rFonts w:ascii="Arial" w:hAnsi="Arial" w:cs="Arial"/>
                <w:sz w:val="18"/>
                <w:szCs w:val="18"/>
              </w:rPr>
              <w:t>154,488,673</w:t>
            </w:r>
          </w:p>
        </w:tc>
        <w:tc>
          <w:tcPr>
            <w:tcW w:w="1296" w:type="dxa"/>
            <w:vAlign w:val="center"/>
          </w:tcPr>
          <w:p w14:paraId="4D114FB7" w14:textId="7E6CEF92" w:rsidR="00C866E5" w:rsidRPr="00A572BD" w:rsidRDefault="002122E8" w:rsidP="000C4A5F">
            <w:pPr>
              <w:ind w:right="-72"/>
              <w:jc w:val="right"/>
              <w:rPr>
                <w:rFonts w:ascii="Arial" w:hAnsi="Arial" w:cs="Arial"/>
                <w:sz w:val="18"/>
                <w:szCs w:val="18"/>
                <w:cs/>
              </w:rPr>
            </w:pPr>
            <w:r w:rsidRPr="00A572BD">
              <w:rPr>
                <w:rFonts w:ascii="Arial" w:hAnsi="Arial" w:cs="Arial"/>
                <w:sz w:val="18"/>
                <w:szCs w:val="18"/>
              </w:rPr>
              <w:t>141</w:t>
            </w:r>
            <w:r w:rsidR="00C866E5" w:rsidRPr="00A572BD">
              <w:rPr>
                <w:rFonts w:ascii="Arial" w:hAnsi="Arial" w:cs="Arial"/>
                <w:sz w:val="18"/>
                <w:szCs w:val="18"/>
              </w:rPr>
              <w:t>,</w:t>
            </w:r>
            <w:r w:rsidRPr="00A572BD">
              <w:rPr>
                <w:rFonts w:ascii="Arial" w:hAnsi="Arial" w:cs="Arial"/>
                <w:sz w:val="18"/>
                <w:szCs w:val="18"/>
              </w:rPr>
              <w:t>663</w:t>
            </w:r>
            <w:r w:rsidR="00C866E5" w:rsidRPr="00A572BD">
              <w:rPr>
                <w:rFonts w:ascii="Arial" w:hAnsi="Arial" w:cs="Arial"/>
                <w:sz w:val="18"/>
                <w:szCs w:val="18"/>
              </w:rPr>
              <w:t>,</w:t>
            </w:r>
            <w:r w:rsidRPr="00A572BD">
              <w:rPr>
                <w:rFonts w:ascii="Arial" w:hAnsi="Arial" w:cs="Arial"/>
                <w:sz w:val="18"/>
                <w:szCs w:val="18"/>
              </w:rPr>
              <w:t>424</w:t>
            </w:r>
          </w:p>
        </w:tc>
        <w:tc>
          <w:tcPr>
            <w:tcW w:w="1296" w:type="dxa"/>
            <w:shd w:val="clear" w:color="auto" w:fill="FAFAFA"/>
            <w:vAlign w:val="center"/>
          </w:tcPr>
          <w:p w14:paraId="2C2BFD84" w14:textId="2A6AD167" w:rsidR="00C866E5" w:rsidRPr="00A572BD" w:rsidRDefault="00D60479" w:rsidP="000C4A5F">
            <w:pPr>
              <w:ind w:right="-72"/>
              <w:jc w:val="right"/>
              <w:rPr>
                <w:rFonts w:ascii="Arial" w:hAnsi="Arial" w:cs="Arial"/>
                <w:sz w:val="18"/>
                <w:szCs w:val="18"/>
                <w:cs/>
              </w:rPr>
            </w:pPr>
            <w:r w:rsidRPr="00A572BD">
              <w:rPr>
                <w:rFonts w:ascii="Arial" w:hAnsi="Arial" w:cs="Arial"/>
                <w:sz w:val="18"/>
                <w:szCs w:val="18"/>
              </w:rPr>
              <w:t>113,621,690</w:t>
            </w:r>
          </w:p>
        </w:tc>
        <w:tc>
          <w:tcPr>
            <w:tcW w:w="1302" w:type="dxa"/>
            <w:vAlign w:val="center"/>
          </w:tcPr>
          <w:p w14:paraId="2EA98938" w14:textId="07E91339" w:rsidR="00C866E5" w:rsidRPr="00A572BD" w:rsidRDefault="002122E8" w:rsidP="000C4A5F">
            <w:pPr>
              <w:ind w:right="-72"/>
              <w:jc w:val="right"/>
              <w:rPr>
                <w:rFonts w:ascii="Arial" w:hAnsi="Arial" w:cs="Arial"/>
                <w:sz w:val="18"/>
                <w:szCs w:val="18"/>
                <w:cs/>
              </w:rPr>
            </w:pPr>
            <w:r w:rsidRPr="00A572BD">
              <w:rPr>
                <w:rFonts w:ascii="Arial" w:hAnsi="Arial" w:cs="Arial"/>
                <w:sz w:val="18"/>
                <w:szCs w:val="18"/>
              </w:rPr>
              <w:t>105</w:t>
            </w:r>
            <w:r w:rsidR="00C866E5" w:rsidRPr="00A572BD">
              <w:rPr>
                <w:rFonts w:ascii="Arial" w:hAnsi="Arial" w:cs="Arial"/>
                <w:sz w:val="18"/>
                <w:szCs w:val="18"/>
              </w:rPr>
              <w:t>,</w:t>
            </w:r>
            <w:r w:rsidRPr="00A572BD">
              <w:rPr>
                <w:rFonts w:ascii="Arial" w:hAnsi="Arial" w:cs="Arial"/>
                <w:sz w:val="18"/>
                <w:szCs w:val="18"/>
              </w:rPr>
              <w:t>719</w:t>
            </w:r>
            <w:r w:rsidR="00C866E5" w:rsidRPr="00A572BD">
              <w:rPr>
                <w:rFonts w:ascii="Arial" w:hAnsi="Arial" w:cs="Arial"/>
                <w:sz w:val="18"/>
                <w:szCs w:val="18"/>
              </w:rPr>
              <w:t>,</w:t>
            </w:r>
            <w:r w:rsidRPr="00A572BD">
              <w:rPr>
                <w:rFonts w:ascii="Arial" w:hAnsi="Arial" w:cs="Arial"/>
                <w:sz w:val="18"/>
                <w:szCs w:val="18"/>
              </w:rPr>
              <w:t>922</w:t>
            </w:r>
          </w:p>
        </w:tc>
      </w:tr>
      <w:tr w:rsidR="00C866E5" w:rsidRPr="00A572BD" w14:paraId="3FE405AD" w14:textId="77777777" w:rsidTr="00E42E44">
        <w:tc>
          <w:tcPr>
            <w:tcW w:w="4275" w:type="dxa"/>
            <w:vAlign w:val="center"/>
          </w:tcPr>
          <w:p w14:paraId="1D18B58F" w14:textId="77777777" w:rsidR="00C866E5" w:rsidRPr="00A572BD" w:rsidRDefault="00C866E5" w:rsidP="000C4A5F">
            <w:pPr>
              <w:ind w:left="-86" w:right="-14"/>
              <w:jc w:val="thaiDistribute"/>
              <w:rPr>
                <w:rFonts w:ascii="Arial" w:hAnsi="Arial" w:cs="Arial"/>
                <w:sz w:val="18"/>
                <w:szCs w:val="18"/>
              </w:rPr>
            </w:pPr>
            <w:r w:rsidRPr="00A572BD">
              <w:rPr>
                <w:rFonts w:ascii="Arial" w:hAnsi="Arial" w:cs="Arial"/>
                <w:sz w:val="18"/>
                <w:szCs w:val="18"/>
              </w:rPr>
              <w:t>Others</w:t>
            </w:r>
          </w:p>
        </w:tc>
        <w:tc>
          <w:tcPr>
            <w:tcW w:w="1296" w:type="dxa"/>
            <w:tcBorders>
              <w:bottom w:val="single" w:sz="4" w:space="0" w:color="auto"/>
            </w:tcBorders>
            <w:shd w:val="clear" w:color="auto" w:fill="FAFAFA"/>
            <w:vAlign w:val="center"/>
          </w:tcPr>
          <w:p w14:paraId="57F9F54E" w14:textId="5453B59B" w:rsidR="00C866E5" w:rsidRPr="00A572BD" w:rsidRDefault="00D60479" w:rsidP="000C4A5F">
            <w:pPr>
              <w:ind w:right="-72"/>
              <w:jc w:val="right"/>
              <w:rPr>
                <w:rFonts w:ascii="Arial" w:hAnsi="Arial" w:cs="Arial"/>
                <w:sz w:val="18"/>
                <w:szCs w:val="18"/>
                <w:lang w:val="en-US"/>
              </w:rPr>
            </w:pPr>
            <w:r w:rsidRPr="00A572BD">
              <w:rPr>
                <w:rFonts w:ascii="Arial" w:hAnsi="Arial" w:cs="Arial"/>
                <w:sz w:val="18"/>
                <w:szCs w:val="18"/>
                <w:lang w:val="en-US"/>
              </w:rPr>
              <w:t>15,378,560</w:t>
            </w:r>
          </w:p>
        </w:tc>
        <w:tc>
          <w:tcPr>
            <w:tcW w:w="1296" w:type="dxa"/>
            <w:tcBorders>
              <w:bottom w:val="single" w:sz="4" w:space="0" w:color="auto"/>
            </w:tcBorders>
            <w:shd w:val="clear" w:color="auto" w:fill="auto"/>
            <w:vAlign w:val="center"/>
          </w:tcPr>
          <w:p w14:paraId="2B44A0AE" w14:textId="4200747F"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13</w:t>
            </w:r>
            <w:r w:rsidR="00C866E5" w:rsidRPr="00A572BD">
              <w:rPr>
                <w:rFonts w:ascii="Arial" w:hAnsi="Arial" w:cs="Arial"/>
                <w:sz w:val="18"/>
                <w:szCs w:val="18"/>
                <w:lang w:val="en-US"/>
              </w:rPr>
              <w:t>,</w:t>
            </w:r>
            <w:r w:rsidRPr="00A572BD">
              <w:rPr>
                <w:rFonts w:ascii="Arial" w:hAnsi="Arial" w:cs="Arial"/>
                <w:sz w:val="18"/>
                <w:szCs w:val="18"/>
              </w:rPr>
              <w:t>141</w:t>
            </w:r>
            <w:r w:rsidR="00C866E5" w:rsidRPr="00A572BD">
              <w:rPr>
                <w:rFonts w:ascii="Arial" w:hAnsi="Arial" w:cs="Arial"/>
                <w:sz w:val="18"/>
                <w:szCs w:val="18"/>
                <w:lang w:val="en-US"/>
              </w:rPr>
              <w:t>,</w:t>
            </w:r>
            <w:r w:rsidRPr="00A572BD">
              <w:rPr>
                <w:rFonts w:ascii="Arial" w:hAnsi="Arial" w:cs="Arial"/>
                <w:sz w:val="18"/>
                <w:szCs w:val="18"/>
              </w:rPr>
              <w:t>781</w:t>
            </w:r>
          </w:p>
        </w:tc>
        <w:tc>
          <w:tcPr>
            <w:tcW w:w="1296" w:type="dxa"/>
            <w:tcBorders>
              <w:bottom w:val="single" w:sz="4" w:space="0" w:color="auto"/>
            </w:tcBorders>
            <w:shd w:val="clear" w:color="auto" w:fill="FAFAFA"/>
            <w:vAlign w:val="center"/>
          </w:tcPr>
          <w:p w14:paraId="02D509E8" w14:textId="5EF02AF1" w:rsidR="00C866E5" w:rsidRPr="00A572BD" w:rsidRDefault="00D60479"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302" w:type="dxa"/>
            <w:tcBorders>
              <w:bottom w:val="single" w:sz="4" w:space="0" w:color="auto"/>
            </w:tcBorders>
            <w:shd w:val="clear" w:color="auto" w:fill="auto"/>
            <w:vAlign w:val="center"/>
          </w:tcPr>
          <w:p w14:paraId="41E9C2D4" w14:textId="77777777" w:rsidR="00C866E5" w:rsidRPr="00A572BD" w:rsidRDefault="00C866E5" w:rsidP="000C4A5F">
            <w:pPr>
              <w:ind w:right="-72"/>
              <w:jc w:val="right"/>
              <w:rPr>
                <w:rFonts w:ascii="Arial" w:hAnsi="Arial" w:cs="Arial"/>
                <w:sz w:val="18"/>
                <w:szCs w:val="18"/>
                <w:lang w:val="en-US"/>
              </w:rPr>
            </w:pPr>
            <w:r w:rsidRPr="00A572BD">
              <w:rPr>
                <w:rFonts w:ascii="Arial" w:hAnsi="Arial" w:cs="Arial"/>
                <w:sz w:val="18"/>
                <w:szCs w:val="18"/>
                <w:lang w:val="en-US"/>
              </w:rPr>
              <w:t>-</w:t>
            </w:r>
          </w:p>
        </w:tc>
      </w:tr>
      <w:tr w:rsidR="00C866E5" w:rsidRPr="00A572BD" w14:paraId="573DC434" w14:textId="77777777" w:rsidTr="00E42E44">
        <w:tc>
          <w:tcPr>
            <w:tcW w:w="4275" w:type="dxa"/>
            <w:vAlign w:val="center"/>
          </w:tcPr>
          <w:p w14:paraId="29BA9358"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6" w:type="dxa"/>
            <w:tcBorders>
              <w:top w:val="single" w:sz="4" w:space="0" w:color="auto"/>
            </w:tcBorders>
            <w:shd w:val="clear" w:color="auto" w:fill="FAFAFA"/>
            <w:vAlign w:val="center"/>
          </w:tcPr>
          <w:p w14:paraId="75B3541B"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center"/>
          </w:tcPr>
          <w:p w14:paraId="7BAE9866"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center"/>
          </w:tcPr>
          <w:p w14:paraId="74198659"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center"/>
          </w:tcPr>
          <w:p w14:paraId="124409EF"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C866E5" w:rsidRPr="00A572BD" w14:paraId="2734868B" w14:textId="77777777" w:rsidTr="00E42E44">
        <w:tc>
          <w:tcPr>
            <w:tcW w:w="4275" w:type="dxa"/>
            <w:vAlign w:val="center"/>
          </w:tcPr>
          <w:p w14:paraId="779CE970" w14:textId="77777777" w:rsidR="00C866E5" w:rsidRPr="00A572BD" w:rsidRDefault="00C866E5" w:rsidP="000C4A5F">
            <w:pPr>
              <w:ind w:left="-86" w:right="-14"/>
              <w:jc w:val="thaiDistribute"/>
              <w:rPr>
                <w:rFonts w:ascii="Arial" w:hAnsi="Arial" w:cs="Arial"/>
                <w:sz w:val="18"/>
                <w:szCs w:val="18"/>
              </w:rPr>
            </w:pPr>
          </w:p>
        </w:tc>
        <w:tc>
          <w:tcPr>
            <w:tcW w:w="1296" w:type="dxa"/>
            <w:tcBorders>
              <w:bottom w:val="single" w:sz="4" w:space="0" w:color="auto"/>
            </w:tcBorders>
            <w:shd w:val="clear" w:color="auto" w:fill="FAFAFA"/>
            <w:vAlign w:val="center"/>
          </w:tcPr>
          <w:p w14:paraId="59B452C4" w14:textId="3EAC472D" w:rsidR="00C866E5" w:rsidRPr="00A572BD" w:rsidRDefault="00D60479" w:rsidP="000C4A5F">
            <w:pPr>
              <w:ind w:right="-72"/>
              <w:jc w:val="right"/>
              <w:rPr>
                <w:rFonts w:ascii="Arial" w:hAnsi="Arial" w:cs="Arial"/>
                <w:sz w:val="18"/>
                <w:szCs w:val="18"/>
                <w:cs/>
              </w:rPr>
            </w:pPr>
            <w:r w:rsidRPr="00A572BD">
              <w:rPr>
                <w:rFonts w:ascii="Arial" w:hAnsi="Arial" w:cs="Arial"/>
                <w:sz w:val="18"/>
                <w:szCs w:val="18"/>
              </w:rPr>
              <w:t>169,867,233</w:t>
            </w:r>
          </w:p>
        </w:tc>
        <w:tc>
          <w:tcPr>
            <w:tcW w:w="1296" w:type="dxa"/>
            <w:tcBorders>
              <w:bottom w:val="single" w:sz="4" w:space="0" w:color="auto"/>
            </w:tcBorders>
            <w:shd w:val="clear" w:color="auto" w:fill="auto"/>
            <w:vAlign w:val="center"/>
          </w:tcPr>
          <w:p w14:paraId="75D80463" w14:textId="65CD123F" w:rsidR="00C866E5" w:rsidRPr="00A572BD" w:rsidRDefault="002122E8" w:rsidP="000C4A5F">
            <w:pPr>
              <w:ind w:right="-72"/>
              <w:jc w:val="right"/>
              <w:rPr>
                <w:rFonts w:ascii="Arial" w:hAnsi="Arial" w:cs="Arial"/>
                <w:sz w:val="18"/>
                <w:szCs w:val="18"/>
                <w:cs/>
              </w:rPr>
            </w:pPr>
            <w:r w:rsidRPr="00A572BD">
              <w:rPr>
                <w:rFonts w:ascii="Arial" w:hAnsi="Arial" w:cs="Arial"/>
                <w:sz w:val="18"/>
                <w:szCs w:val="18"/>
              </w:rPr>
              <w:t>154</w:t>
            </w:r>
            <w:r w:rsidR="00C866E5" w:rsidRPr="00A572BD">
              <w:rPr>
                <w:rFonts w:ascii="Arial" w:hAnsi="Arial" w:cs="Arial"/>
                <w:sz w:val="18"/>
                <w:szCs w:val="18"/>
              </w:rPr>
              <w:t>,</w:t>
            </w:r>
            <w:r w:rsidRPr="00A572BD">
              <w:rPr>
                <w:rFonts w:ascii="Arial" w:hAnsi="Arial" w:cs="Arial"/>
                <w:sz w:val="18"/>
                <w:szCs w:val="18"/>
              </w:rPr>
              <w:t>805</w:t>
            </w:r>
            <w:r w:rsidR="00C866E5" w:rsidRPr="00A572BD">
              <w:rPr>
                <w:rFonts w:ascii="Arial" w:hAnsi="Arial" w:cs="Arial"/>
                <w:sz w:val="18"/>
                <w:szCs w:val="18"/>
              </w:rPr>
              <w:t>,</w:t>
            </w:r>
            <w:r w:rsidRPr="00A572BD">
              <w:rPr>
                <w:rFonts w:ascii="Arial" w:hAnsi="Arial" w:cs="Arial"/>
                <w:sz w:val="18"/>
                <w:szCs w:val="18"/>
              </w:rPr>
              <w:t>205</w:t>
            </w:r>
          </w:p>
        </w:tc>
        <w:tc>
          <w:tcPr>
            <w:tcW w:w="1296" w:type="dxa"/>
            <w:tcBorders>
              <w:bottom w:val="single" w:sz="4" w:space="0" w:color="auto"/>
            </w:tcBorders>
            <w:shd w:val="clear" w:color="auto" w:fill="FAFAFA"/>
            <w:vAlign w:val="center"/>
          </w:tcPr>
          <w:p w14:paraId="7B2D4C56" w14:textId="72336B34" w:rsidR="00C866E5" w:rsidRPr="00A572BD" w:rsidRDefault="00D60479" w:rsidP="000C4A5F">
            <w:pPr>
              <w:ind w:right="-72"/>
              <w:jc w:val="right"/>
              <w:rPr>
                <w:rFonts w:ascii="Arial" w:hAnsi="Arial" w:cs="Arial"/>
                <w:sz w:val="18"/>
                <w:szCs w:val="18"/>
                <w:cs/>
              </w:rPr>
            </w:pPr>
            <w:r w:rsidRPr="00A572BD">
              <w:rPr>
                <w:rFonts w:ascii="Arial" w:hAnsi="Arial" w:cs="Arial"/>
                <w:sz w:val="18"/>
                <w:szCs w:val="18"/>
              </w:rPr>
              <w:t>113,621,690</w:t>
            </w:r>
          </w:p>
        </w:tc>
        <w:tc>
          <w:tcPr>
            <w:tcW w:w="1302" w:type="dxa"/>
            <w:tcBorders>
              <w:bottom w:val="single" w:sz="4" w:space="0" w:color="auto"/>
            </w:tcBorders>
            <w:shd w:val="clear" w:color="auto" w:fill="auto"/>
            <w:vAlign w:val="center"/>
          </w:tcPr>
          <w:p w14:paraId="13D6818C" w14:textId="674733F8" w:rsidR="00C866E5" w:rsidRPr="00A572BD" w:rsidRDefault="002122E8" w:rsidP="000C4A5F">
            <w:pPr>
              <w:ind w:right="-72"/>
              <w:jc w:val="right"/>
              <w:rPr>
                <w:rFonts w:ascii="Arial" w:hAnsi="Arial" w:cs="Arial"/>
                <w:sz w:val="18"/>
                <w:szCs w:val="18"/>
                <w:cs/>
              </w:rPr>
            </w:pPr>
            <w:r w:rsidRPr="00A572BD">
              <w:rPr>
                <w:rFonts w:ascii="Arial" w:hAnsi="Arial" w:cs="Arial"/>
                <w:sz w:val="18"/>
                <w:szCs w:val="18"/>
              </w:rPr>
              <w:t>105</w:t>
            </w:r>
            <w:r w:rsidR="00C866E5" w:rsidRPr="00A572BD">
              <w:rPr>
                <w:rFonts w:ascii="Arial" w:hAnsi="Arial" w:cs="Arial"/>
                <w:sz w:val="18"/>
                <w:szCs w:val="18"/>
              </w:rPr>
              <w:t>,</w:t>
            </w:r>
            <w:r w:rsidRPr="00A572BD">
              <w:rPr>
                <w:rFonts w:ascii="Arial" w:hAnsi="Arial" w:cs="Arial"/>
                <w:sz w:val="18"/>
                <w:szCs w:val="18"/>
              </w:rPr>
              <w:t>719</w:t>
            </w:r>
            <w:r w:rsidR="00C866E5" w:rsidRPr="00A572BD">
              <w:rPr>
                <w:rFonts w:ascii="Arial" w:hAnsi="Arial" w:cs="Arial"/>
                <w:sz w:val="18"/>
                <w:szCs w:val="18"/>
              </w:rPr>
              <w:t>,</w:t>
            </w:r>
            <w:r w:rsidRPr="00A572BD">
              <w:rPr>
                <w:rFonts w:ascii="Arial" w:hAnsi="Arial" w:cs="Arial"/>
                <w:sz w:val="18"/>
                <w:szCs w:val="18"/>
              </w:rPr>
              <w:t>922</w:t>
            </w:r>
          </w:p>
        </w:tc>
      </w:tr>
    </w:tbl>
    <w:p w14:paraId="251A3C31" w14:textId="77777777" w:rsidR="00C866E5" w:rsidRPr="00A572BD" w:rsidRDefault="00C866E5" w:rsidP="000C4A5F">
      <w:pPr>
        <w:ind w:left="540"/>
        <w:rPr>
          <w:rFonts w:ascii="Arial" w:hAnsi="Arial" w:cs="Arial"/>
          <w:sz w:val="18"/>
          <w:szCs w:val="18"/>
          <w:lang w:val="en-US"/>
        </w:rPr>
      </w:pPr>
    </w:p>
    <w:p w14:paraId="7A83F864" w14:textId="77777777" w:rsidR="00C866E5" w:rsidRPr="00A572BD" w:rsidRDefault="00C866E5" w:rsidP="000C4A5F">
      <w:pPr>
        <w:ind w:left="540"/>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A572BD" w14:paraId="43D3D24B" w14:textId="77777777" w:rsidTr="007009EF">
        <w:trPr>
          <w:trHeight w:val="389"/>
        </w:trPr>
        <w:tc>
          <w:tcPr>
            <w:tcW w:w="9461" w:type="dxa"/>
            <w:shd w:val="clear" w:color="auto" w:fill="FFA543"/>
            <w:vAlign w:val="center"/>
          </w:tcPr>
          <w:p w14:paraId="33DD174E" w14:textId="4926E44A" w:rsidR="00C866E5"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t>25</w:t>
            </w:r>
            <w:r w:rsidR="00C866E5" w:rsidRPr="00A572BD">
              <w:rPr>
                <w:rFonts w:ascii="Arial" w:hAnsi="Arial" w:cs="Arial"/>
                <w:b/>
                <w:bCs/>
                <w:color w:val="FFFFFF" w:themeColor="background1"/>
                <w:sz w:val="18"/>
                <w:szCs w:val="18"/>
              </w:rPr>
              <w:tab/>
              <w:t>Trade accounts and other payables</w:t>
            </w:r>
          </w:p>
        </w:tc>
      </w:tr>
    </w:tbl>
    <w:p w14:paraId="3037619C" w14:textId="77777777" w:rsidR="00C866E5" w:rsidRPr="00A572BD" w:rsidRDefault="00C866E5" w:rsidP="000C4A5F">
      <w:pPr>
        <w:ind w:left="540"/>
        <w:rPr>
          <w:rFonts w:ascii="Arial" w:hAnsi="Arial" w:cs="Arial"/>
          <w:sz w:val="18"/>
          <w:szCs w:val="18"/>
          <w:lang w:val="en-US"/>
        </w:rPr>
      </w:pPr>
    </w:p>
    <w:tbl>
      <w:tblPr>
        <w:tblW w:w="9473" w:type="dxa"/>
        <w:tblLayout w:type="fixed"/>
        <w:tblLook w:val="0000" w:firstRow="0" w:lastRow="0" w:firstColumn="0" w:lastColumn="0" w:noHBand="0" w:noVBand="0"/>
      </w:tblPr>
      <w:tblGrid>
        <w:gridCol w:w="4293"/>
        <w:gridCol w:w="1295"/>
        <w:gridCol w:w="1295"/>
        <w:gridCol w:w="1300"/>
        <w:gridCol w:w="1290"/>
      </w:tblGrid>
      <w:tr w:rsidR="00C866E5" w:rsidRPr="00A572BD" w14:paraId="2F538273" w14:textId="77777777" w:rsidTr="00E42E44">
        <w:trPr>
          <w:cantSplit/>
        </w:trPr>
        <w:tc>
          <w:tcPr>
            <w:tcW w:w="4293" w:type="dxa"/>
            <w:vAlign w:val="center"/>
          </w:tcPr>
          <w:p w14:paraId="57A879C2" w14:textId="77777777" w:rsidR="00C866E5" w:rsidRPr="00A572BD" w:rsidRDefault="00C866E5" w:rsidP="000C4A5F">
            <w:pPr>
              <w:ind w:left="-86" w:right="-14"/>
              <w:jc w:val="thaiDistribute"/>
              <w:rPr>
                <w:rFonts w:ascii="Arial" w:hAnsi="Arial" w:cs="Arial"/>
                <w:sz w:val="18"/>
                <w:szCs w:val="18"/>
                <w:lang w:val="en-US"/>
              </w:rPr>
            </w:pPr>
          </w:p>
        </w:tc>
        <w:tc>
          <w:tcPr>
            <w:tcW w:w="5180" w:type="dxa"/>
            <w:gridSpan w:val="4"/>
            <w:tcBorders>
              <w:top w:val="single" w:sz="4" w:space="0" w:color="auto"/>
              <w:bottom w:val="single" w:sz="4" w:space="0" w:color="auto"/>
            </w:tcBorders>
            <w:shd w:val="clear" w:color="auto" w:fill="auto"/>
            <w:vAlign w:val="center"/>
          </w:tcPr>
          <w:p w14:paraId="7553EA61" w14:textId="77777777"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C866E5" w:rsidRPr="00A572BD" w14:paraId="40A8A6A7" w14:textId="77777777" w:rsidTr="00E42E44">
        <w:trPr>
          <w:cantSplit/>
        </w:trPr>
        <w:tc>
          <w:tcPr>
            <w:tcW w:w="4293" w:type="dxa"/>
            <w:vAlign w:val="center"/>
          </w:tcPr>
          <w:p w14:paraId="31C04F51" w14:textId="77777777" w:rsidR="00C866E5" w:rsidRPr="00A572BD" w:rsidRDefault="00C866E5" w:rsidP="000C4A5F">
            <w:pPr>
              <w:ind w:left="-86" w:right="-14"/>
              <w:jc w:val="thaiDistribute"/>
              <w:rPr>
                <w:rFonts w:ascii="Arial" w:hAnsi="Arial" w:cs="Arial"/>
                <w:sz w:val="18"/>
                <w:szCs w:val="18"/>
              </w:rPr>
            </w:pPr>
          </w:p>
        </w:tc>
        <w:tc>
          <w:tcPr>
            <w:tcW w:w="2590" w:type="dxa"/>
            <w:gridSpan w:val="2"/>
            <w:tcBorders>
              <w:top w:val="single" w:sz="4" w:space="0" w:color="auto"/>
              <w:bottom w:val="single" w:sz="4" w:space="0" w:color="auto"/>
            </w:tcBorders>
            <w:shd w:val="clear" w:color="auto" w:fill="auto"/>
            <w:vAlign w:val="center"/>
          </w:tcPr>
          <w:p w14:paraId="39AFB297"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24630E5E"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590" w:type="dxa"/>
            <w:gridSpan w:val="2"/>
            <w:tcBorders>
              <w:top w:val="single" w:sz="4" w:space="0" w:color="auto"/>
              <w:bottom w:val="single" w:sz="4" w:space="0" w:color="auto"/>
            </w:tcBorders>
            <w:shd w:val="clear" w:color="auto" w:fill="auto"/>
            <w:vAlign w:val="center"/>
          </w:tcPr>
          <w:p w14:paraId="072AF8E1"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169A8338"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4D9AE9EB" w14:textId="77777777" w:rsidTr="00E42E44">
        <w:tc>
          <w:tcPr>
            <w:tcW w:w="4293" w:type="dxa"/>
            <w:vAlign w:val="center"/>
          </w:tcPr>
          <w:p w14:paraId="210E2E0F" w14:textId="77777777" w:rsidR="00C866E5" w:rsidRPr="00A572BD" w:rsidRDefault="00C866E5" w:rsidP="000C4A5F">
            <w:pPr>
              <w:ind w:left="-86" w:right="-14"/>
              <w:jc w:val="thaiDistribute"/>
              <w:rPr>
                <w:rFonts w:ascii="Arial" w:hAnsi="Arial" w:cs="Arial"/>
                <w:sz w:val="18"/>
                <w:szCs w:val="18"/>
              </w:rPr>
            </w:pPr>
          </w:p>
        </w:tc>
        <w:tc>
          <w:tcPr>
            <w:tcW w:w="1295" w:type="dxa"/>
            <w:tcBorders>
              <w:top w:val="single" w:sz="4" w:space="0" w:color="auto"/>
              <w:bottom w:val="single" w:sz="4" w:space="0" w:color="auto"/>
            </w:tcBorders>
            <w:shd w:val="clear" w:color="auto" w:fill="auto"/>
            <w:vAlign w:val="bottom"/>
          </w:tcPr>
          <w:p w14:paraId="3809C3AD" w14:textId="1CC7FDFA"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295" w:type="dxa"/>
            <w:tcBorders>
              <w:top w:val="single" w:sz="4" w:space="0" w:color="auto"/>
              <w:bottom w:val="single" w:sz="4" w:space="0" w:color="auto"/>
            </w:tcBorders>
            <w:shd w:val="clear" w:color="auto" w:fill="auto"/>
            <w:vAlign w:val="bottom"/>
          </w:tcPr>
          <w:p w14:paraId="69A48F99" w14:textId="7C8739CC"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300" w:type="dxa"/>
            <w:tcBorders>
              <w:top w:val="single" w:sz="4" w:space="0" w:color="auto"/>
              <w:bottom w:val="single" w:sz="4" w:space="0" w:color="auto"/>
            </w:tcBorders>
            <w:shd w:val="clear" w:color="auto" w:fill="auto"/>
            <w:vAlign w:val="bottom"/>
          </w:tcPr>
          <w:p w14:paraId="6925D2EC" w14:textId="579766A2"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290" w:type="dxa"/>
            <w:tcBorders>
              <w:top w:val="single" w:sz="4" w:space="0" w:color="auto"/>
              <w:bottom w:val="single" w:sz="4" w:space="0" w:color="auto"/>
            </w:tcBorders>
            <w:shd w:val="clear" w:color="auto" w:fill="auto"/>
            <w:vAlign w:val="bottom"/>
          </w:tcPr>
          <w:p w14:paraId="6B19889D" w14:textId="70EBF794"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6645AA3C" w14:textId="77777777" w:rsidTr="00E42E44">
        <w:tc>
          <w:tcPr>
            <w:tcW w:w="4293" w:type="dxa"/>
            <w:vAlign w:val="center"/>
          </w:tcPr>
          <w:p w14:paraId="4B0CB204" w14:textId="77777777" w:rsidR="00C866E5" w:rsidRPr="00A572BD" w:rsidRDefault="00C866E5" w:rsidP="000C4A5F">
            <w:pPr>
              <w:ind w:left="-86" w:right="-14"/>
              <w:jc w:val="thaiDistribute"/>
              <w:rPr>
                <w:rFonts w:ascii="Arial" w:hAnsi="Arial" w:cs="Arial"/>
                <w:sz w:val="18"/>
                <w:szCs w:val="18"/>
              </w:rPr>
            </w:pPr>
          </w:p>
        </w:tc>
        <w:tc>
          <w:tcPr>
            <w:tcW w:w="1295" w:type="dxa"/>
            <w:tcBorders>
              <w:top w:val="single" w:sz="4" w:space="0" w:color="auto"/>
            </w:tcBorders>
            <w:shd w:val="clear" w:color="auto" w:fill="FAFAFA"/>
            <w:vAlign w:val="center"/>
          </w:tcPr>
          <w:p w14:paraId="41160E88" w14:textId="77777777" w:rsidR="00C866E5" w:rsidRPr="00A572BD" w:rsidRDefault="00C866E5" w:rsidP="000C4A5F">
            <w:pPr>
              <w:ind w:right="-72"/>
              <w:jc w:val="right"/>
              <w:rPr>
                <w:rFonts w:ascii="Arial" w:hAnsi="Arial" w:cs="Arial"/>
                <w:sz w:val="18"/>
                <w:szCs w:val="18"/>
              </w:rPr>
            </w:pPr>
          </w:p>
        </w:tc>
        <w:tc>
          <w:tcPr>
            <w:tcW w:w="1295" w:type="dxa"/>
            <w:tcBorders>
              <w:top w:val="single" w:sz="4" w:space="0" w:color="auto"/>
            </w:tcBorders>
            <w:vAlign w:val="center"/>
          </w:tcPr>
          <w:p w14:paraId="06385166" w14:textId="77777777" w:rsidR="00C866E5" w:rsidRPr="00A572BD" w:rsidRDefault="00C866E5" w:rsidP="000C4A5F">
            <w:pPr>
              <w:ind w:right="-72"/>
              <w:jc w:val="right"/>
              <w:rPr>
                <w:rFonts w:ascii="Arial" w:hAnsi="Arial" w:cs="Arial"/>
                <w:sz w:val="18"/>
                <w:szCs w:val="18"/>
              </w:rPr>
            </w:pPr>
          </w:p>
        </w:tc>
        <w:tc>
          <w:tcPr>
            <w:tcW w:w="1300" w:type="dxa"/>
            <w:tcBorders>
              <w:top w:val="single" w:sz="4" w:space="0" w:color="auto"/>
            </w:tcBorders>
            <w:shd w:val="clear" w:color="auto" w:fill="FAFAFA"/>
            <w:vAlign w:val="center"/>
          </w:tcPr>
          <w:p w14:paraId="39976F4D" w14:textId="77777777" w:rsidR="00C866E5" w:rsidRPr="00A572BD" w:rsidRDefault="00C866E5" w:rsidP="000C4A5F">
            <w:pPr>
              <w:ind w:right="-72"/>
              <w:jc w:val="right"/>
              <w:rPr>
                <w:rFonts w:ascii="Arial" w:hAnsi="Arial" w:cs="Arial"/>
                <w:sz w:val="18"/>
                <w:szCs w:val="18"/>
              </w:rPr>
            </w:pPr>
          </w:p>
        </w:tc>
        <w:tc>
          <w:tcPr>
            <w:tcW w:w="1290" w:type="dxa"/>
            <w:tcBorders>
              <w:top w:val="single" w:sz="4" w:space="0" w:color="auto"/>
            </w:tcBorders>
            <w:vAlign w:val="center"/>
          </w:tcPr>
          <w:p w14:paraId="0195AE20" w14:textId="77777777" w:rsidR="00C866E5" w:rsidRPr="00A572BD" w:rsidRDefault="00C866E5" w:rsidP="000C4A5F">
            <w:pPr>
              <w:ind w:right="-72"/>
              <w:jc w:val="right"/>
              <w:rPr>
                <w:rFonts w:ascii="Arial" w:hAnsi="Arial" w:cs="Arial"/>
                <w:sz w:val="18"/>
                <w:szCs w:val="18"/>
              </w:rPr>
            </w:pPr>
          </w:p>
        </w:tc>
      </w:tr>
      <w:tr w:rsidR="00C866E5" w:rsidRPr="00A572BD" w14:paraId="59AB98CA" w14:textId="77777777" w:rsidTr="00E42E44">
        <w:tc>
          <w:tcPr>
            <w:tcW w:w="4293" w:type="dxa"/>
            <w:vAlign w:val="center"/>
          </w:tcPr>
          <w:p w14:paraId="19A0AAE0" w14:textId="77777777" w:rsidR="00C866E5" w:rsidRPr="00A572BD" w:rsidRDefault="00C866E5" w:rsidP="000C4A5F">
            <w:pPr>
              <w:ind w:left="-86" w:right="-14"/>
              <w:jc w:val="thaiDistribute"/>
              <w:rPr>
                <w:rFonts w:ascii="Arial" w:hAnsi="Arial" w:cs="Arial"/>
                <w:sz w:val="18"/>
                <w:szCs w:val="18"/>
              </w:rPr>
            </w:pPr>
            <w:r w:rsidRPr="00A572BD">
              <w:rPr>
                <w:rFonts w:ascii="Arial" w:hAnsi="Arial" w:cs="Arial"/>
                <w:sz w:val="18"/>
                <w:szCs w:val="18"/>
              </w:rPr>
              <w:t>Trade accounts payables - third parties</w:t>
            </w:r>
          </w:p>
        </w:tc>
        <w:tc>
          <w:tcPr>
            <w:tcW w:w="1295" w:type="dxa"/>
            <w:shd w:val="clear" w:color="auto" w:fill="FAFAFA"/>
            <w:vAlign w:val="center"/>
          </w:tcPr>
          <w:p w14:paraId="43C8019B" w14:textId="565BC0D4" w:rsidR="00C866E5" w:rsidRPr="00A572BD" w:rsidRDefault="00214ABC" w:rsidP="000C4A5F">
            <w:pPr>
              <w:ind w:left="-18" w:right="-72"/>
              <w:jc w:val="right"/>
              <w:rPr>
                <w:rFonts w:ascii="Arial" w:hAnsi="Arial" w:cs="Arial"/>
                <w:sz w:val="18"/>
                <w:szCs w:val="18"/>
                <w:lang w:val="en-US"/>
              </w:rPr>
            </w:pPr>
            <w:r w:rsidRPr="00A572BD">
              <w:rPr>
                <w:rFonts w:ascii="Arial" w:hAnsi="Arial" w:cs="Arial"/>
                <w:sz w:val="18"/>
                <w:szCs w:val="18"/>
                <w:lang w:val="en-US"/>
              </w:rPr>
              <w:t>725,418,421</w:t>
            </w:r>
          </w:p>
        </w:tc>
        <w:tc>
          <w:tcPr>
            <w:tcW w:w="1295" w:type="dxa"/>
            <w:shd w:val="clear" w:color="auto" w:fill="auto"/>
            <w:vAlign w:val="center"/>
          </w:tcPr>
          <w:p w14:paraId="6AF273EB" w14:textId="770A8D75" w:rsidR="00C866E5" w:rsidRPr="00A572BD" w:rsidRDefault="002122E8" w:rsidP="000C4A5F">
            <w:pPr>
              <w:ind w:left="-18" w:right="-72"/>
              <w:jc w:val="right"/>
              <w:rPr>
                <w:rFonts w:ascii="Arial" w:hAnsi="Arial" w:cs="Arial"/>
                <w:sz w:val="18"/>
                <w:szCs w:val="18"/>
                <w:lang w:val="en-US"/>
              </w:rPr>
            </w:pPr>
            <w:r w:rsidRPr="00A572BD">
              <w:rPr>
                <w:rFonts w:ascii="Arial" w:hAnsi="Arial" w:cs="Arial"/>
                <w:sz w:val="18"/>
                <w:szCs w:val="18"/>
              </w:rPr>
              <w:t>601</w:t>
            </w:r>
            <w:r w:rsidR="00C866E5" w:rsidRPr="00A572BD">
              <w:rPr>
                <w:rFonts w:ascii="Arial" w:hAnsi="Arial" w:cs="Arial"/>
                <w:sz w:val="18"/>
                <w:szCs w:val="18"/>
                <w:lang w:val="en-US"/>
              </w:rPr>
              <w:t>,</w:t>
            </w:r>
            <w:r w:rsidRPr="00A572BD">
              <w:rPr>
                <w:rFonts w:ascii="Arial" w:hAnsi="Arial" w:cs="Arial"/>
                <w:sz w:val="18"/>
                <w:szCs w:val="18"/>
              </w:rPr>
              <w:t>530</w:t>
            </w:r>
            <w:r w:rsidR="00C866E5" w:rsidRPr="00A572BD">
              <w:rPr>
                <w:rFonts w:ascii="Arial" w:hAnsi="Arial" w:cs="Arial"/>
                <w:sz w:val="18"/>
                <w:szCs w:val="18"/>
                <w:lang w:val="en-US"/>
              </w:rPr>
              <w:t>,</w:t>
            </w:r>
            <w:r w:rsidRPr="00A572BD">
              <w:rPr>
                <w:rFonts w:ascii="Arial" w:hAnsi="Arial" w:cs="Arial"/>
                <w:sz w:val="18"/>
                <w:szCs w:val="18"/>
              </w:rPr>
              <w:t>265</w:t>
            </w:r>
          </w:p>
        </w:tc>
        <w:tc>
          <w:tcPr>
            <w:tcW w:w="1300" w:type="dxa"/>
            <w:shd w:val="clear" w:color="auto" w:fill="FAFAFA"/>
            <w:vAlign w:val="center"/>
          </w:tcPr>
          <w:p w14:paraId="7255EBB0" w14:textId="19017C14" w:rsidR="00C866E5" w:rsidRPr="00A572BD" w:rsidRDefault="00214ABC" w:rsidP="000C4A5F">
            <w:pPr>
              <w:ind w:left="-18" w:right="-72"/>
              <w:jc w:val="right"/>
              <w:rPr>
                <w:rFonts w:ascii="Arial" w:hAnsi="Arial" w:cs="Arial"/>
                <w:sz w:val="18"/>
                <w:szCs w:val="18"/>
                <w:lang w:val="en-US"/>
              </w:rPr>
            </w:pPr>
            <w:r w:rsidRPr="00A572BD">
              <w:rPr>
                <w:rFonts w:ascii="Arial" w:hAnsi="Arial" w:cs="Arial"/>
                <w:sz w:val="18"/>
                <w:szCs w:val="18"/>
                <w:lang w:val="en-US"/>
              </w:rPr>
              <w:t>444,807,087</w:t>
            </w:r>
          </w:p>
        </w:tc>
        <w:tc>
          <w:tcPr>
            <w:tcW w:w="1290" w:type="dxa"/>
            <w:shd w:val="clear" w:color="auto" w:fill="auto"/>
            <w:vAlign w:val="center"/>
          </w:tcPr>
          <w:p w14:paraId="653FBFBD" w14:textId="1E80F74F" w:rsidR="00C866E5" w:rsidRPr="00A572BD" w:rsidRDefault="002122E8" w:rsidP="000C4A5F">
            <w:pPr>
              <w:ind w:left="-18" w:right="-72"/>
              <w:jc w:val="right"/>
              <w:rPr>
                <w:rFonts w:ascii="Arial" w:hAnsi="Arial" w:cs="Arial"/>
                <w:sz w:val="18"/>
                <w:szCs w:val="18"/>
                <w:lang w:val="en-US"/>
              </w:rPr>
            </w:pPr>
            <w:r w:rsidRPr="00A572BD">
              <w:rPr>
                <w:rFonts w:ascii="Arial" w:hAnsi="Arial" w:cs="Arial"/>
                <w:sz w:val="18"/>
                <w:szCs w:val="18"/>
              </w:rPr>
              <w:t>313</w:t>
            </w:r>
            <w:r w:rsidR="00C866E5" w:rsidRPr="00A572BD">
              <w:rPr>
                <w:rFonts w:ascii="Arial" w:hAnsi="Arial" w:cs="Arial"/>
                <w:sz w:val="18"/>
                <w:szCs w:val="18"/>
                <w:lang w:val="en-US"/>
              </w:rPr>
              <w:t>,</w:t>
            </w:r>
            <w:r w:rsidRPr="00A572BD">
              <w:rPr>
                <w:rFonts w:ascii="Arial" w:hAnsi="Arial" w:cs="Arial"/>
                <w:sz w:val="18"/>
                <w:szCs w:val="18"/>
              </w:rPr>
              <w:t>916</w:t>
            </w:r>
            <w:r w:rsidR="00C866E5" w:rsidRPr="00A572BD">
              <w:rPr>
                <w:rFonts w:ascii="Arial" w:hAnsi="Arial" w:cs="Arial"/>
                <w:sz w:val="18"/>
                <w:szCs w:val="18"/>
                <w:lang w:val="en-US"/>
              </w:rPr>
              <w:t>,</w:t>
            </w:r>
            <w:r w:rsidRPr="00A572BD">
              <w:rPr>
                <w:rFonts w:ascii="Arial" w:hAnsi="Arial" w:cs="Arial"/>
                <w:sz w:val="18"/>
                <w:szCs w:val="18"/>
              </w:rPr>
              <w:t>274</w:t>
            </w:r>
          </w:p>
        </w:tc>
      </w:tr>
      <w:tr w:rsidR="00C866E5" w:rsidRPr="00A572BD" w14:paraId="7DBBFEC4" w14:textId="77777777" w:rsidTr="00E42E44">
        <w:tc>
          <w:tcPr>
            <w:tcW w:w="4293" w:type="dxa"/>
            <w:vAlign w:val="center"/>
          </w:tcPr>
          <w:p w14:paraId="27116323" w14:textId="77777777" w:rsidR="00C866E5" w:rsidRPr="00A572BD" w:rsidRDefault="00C866E5" w:rsidP="000C4A5F">
            <w:pPr>
              <w:ind w:left="-86" w:right="-14"/>
              <w:jc w:val="thaiDistribute"/>
              <w:rPr>
                <w:rFonts w:ascii="Arial" w:hAnsi="Arial" w:cs="Arial"/>
                <w:sz w:val="18"/>
                <w:szCs w:val="18"/>
              </w:rPr>
            </w:pPr>
            <w:r w:rsidRPr="00A572BD">
              <w:rPr>
                <w:rFonts w:ascii="Arial" w:hAnsi="Arial" w:cs="Arial"/>
                <w:sz w:val="18"/>
                <w:szCs w:val="18"/>
              </w:rPr>
              <w:t xml:space="preserve">Trade accounts payables </w:t>
            </w:r>
          </w:p>
        </w:tc>
        <w:tc>
          <w:tcPr>
            <w:tcW w:w="1295" w:type="dxa"/>
            <w:shd w:val="clear" w:color="auto" w:fill="FAFAFA"/>
            <w:vAlign w:val="center"/>
          </w:tcPr>
          <w:p w14:paraId="611502D0" w14:textId="77777777" w:rsidR="00C866E5" w:rsidRPr="00A572BD" w:rsidRDefault="00C866E5" w:rsidP="000C4A5F">
            <w:pPr>
              <w:ind w:left="-18" w:right="-72"/>
              <w:jc w:val="right"/>
              <w:rPr>
                <w:rFonts w:ascii="Arial" w:hAnsi="Arial" w:cs="Arial"/>
                <w:sz w:val="18"/>
                <w:szCs w:val="18"/>
                <w:lang w:val="en-US"/>
              </w:rPr>
            </w:pPr>
          </w:p>
        </w:tc>
        <w:tc>
          <w:tcPr>
            <w:tcW w:w="1295" w:type="dxa"/>
            <w:shd w:val="clear" w:color="auto" w:fill="auto"/>
            <w:vAlign w:val="center"/>
          </w:tcPr>
          <w:p w14:paraId="7E19E23D" w14:textId="77777777" w:rsidR="00C866E5" w:rsidRPr="00A572BD" w:rsidRDefault="00C866E5" w:rsidP="000C4A5F">
            <w:pPr>
              <w:ind w:left="-18" w:right="-72"/>
              <w:jc w:val="right"/>
              <w:rPr>
                <w:rFonts w:ascii="Arial" w:hAnsi="Arial" w:cs="Arial"/>
                <w:sz w:val="18"/>
                <w:szCs w:val="18"/>
                <w:lang w:val="en-US"/>
              </w:rPr>
            </w:pPr>
          </w:p>
        </w:tc>
        <w:tc>
          <w:tcPr>
            <w:tcW w:w="1300" w:type="dxa"/>
            <w:shd w:val="clear" w:color="auto" w:fill="FAFAFA"/>
            <w:vAlign w:val="center"/>
          </w:tcPr>
          <w:p w14:paraId="420947F4" w14:textId="77777777" w:rsidR="00C866E5" w:rsidRPr="00A572BD" w:rsidRDefault="00C866E5" w:rsidP="000C4A5F">
            <w:pPr>
              <w:ind w:left="-18" w:right="-72"/>
              <w:jc w:val="right"/>
              <w:rPr>
                <w:rFonts w:ascii="Arial" w:hAnsi="Arial" w:cs="Arial"/>
                <w:sz w:val="18"/>
                <w:szCs w:val="18"/>
                <w:lang w:val="en-US"/>
              </w:rPr>
            </w:pPr>
          </w:p>
        </w:tc>
        <w:tc>
          <w:tcPr>
            <w:tcW w:w="1290" w:type="dxa"/>
            <w:shd w:val="clear" w:color="auto" w:fill="auto"/>
            <w:vAlign w:val="center"/>
          </w:tcPr>
          <w:p w14:paraId="791A36FA" w14:textId="77777777" w:rsidR="00C866E5" w:rsidRPr="00A572BD" w:rsidRDefault="00C866E5" w:rsidP="000C4A5F">
            <w:pPr>
              <w:ind w:left="-18" w:right="-72"/>
              <w:jc w:val="right"/>
              <w:rPr>
                <w:rFonts w:ascii="Arial" w:hAnsi="Arial" w:cs="Arial"/>
                <w:sz w:val="18"/>
                <w:szCs w:val="18"/>
                <w:lang w:val="en-US"/>
              </w:rPr>
            </w:pPr>
          </w:p>
        </w:tc>
      </w:tr>
      <w:tr w:rsidR="00C866E5" w:rsidRPr="00A572BD" w14:paraId="44BE6524" w14:textId="77777777" w:rsidTr="00E42E44">
        <w:tc>
          <w:tcPr>
            <w:tcW w:w="4293" w:type="dxa"/>
            <w:vAlign w:val="center"/>
          </w:tcPr>
          <w:p w14:paraId="30299F6A" w14:textId="6E74EC3E" w:rsidR="00C866E5" w:rsidRPr="00A572BD" w:rsidRDefault="00C866E5" w:rsidP="000C4A5F">
            <w:pPr>
              <w:ind w:left="-86" w:right="-14"/>
              <w:jc w:val="thaiDistribute"/>
              <w:rPr>
                <w:rFonts w:ascii="Arial" w:hAnsi="Arial" w:cs="Arial"/>
                <w:sz w:val="18"/>
                <w:szCs w:val="18"/>
              </w:rPr>
            </w:pPr>
            <w:r w:rsidRPr="00A572BD">
              <w:rPr>
                <w:rFonts w:ascii="Arial" w:hAnsi="Arial" w:cs="Arial"/>
                <w:sz w:val="18"/>
                <w:szCs w:val="18"/>
                <w:lang w:val="en-US"/>
              </w:rPr>
              <w:t xml:space="preserve">   - related parties </w:t>
            </w:r>
            <w:r w:rsidRPr="00A572BD">
              <w:rPr>
                <w:rFonts w:ascii="Arial" w:hAnsi="Arial" w:cs="Arial"/>
                <w:sz w:val="18"/>
                <w:szCs w:val="18"/>
              </w:rPr>
              <w:t xml:space="preserve">(Note </w:t>
            </w:r>
            <w:r w:rsidR="00DE3BFD" w:rsidRPr="00A572BD">
              <w:rPr>
                <w:rFonts w:ascii="Arial" w:hAnsi="Arial" w:cs="Arial"/>
                <w:sz w:val="18"/>
                <w:szCs w:val="18"/>
              </w:rPr>
              <w:t>4</w:t>
            </w:r>
            <w:r w:rsidR="00586FCB" w:rsidRPr="00A572BD">
              <w:rPr>
                <w:rFonts w:ascii="Arial" w:hAnsi="Arial" w:cs="Arial"/>
                <w:sz w:val="18"/>
                <w:szCs w:val="18"/>
                <w:lang w:val="en-US"/>
              </w:rPr>
              <w:t>0</w:t>
            </w:r>
            <w:r w:rsidRPr="00A572BD">
              <w:rPr>
                <w:rFonts w:ascii="Arial" w:hAnsi="Arial" w:cs="Arial"/>
                <w:sz w:val="18"/>
                <w:szCs w:val="18"/>
              </w:rPr>
              <w:t>)</w:t>
            </w:r>
          </w:p>
        </w:tc>
        <w:tc>
          <w:tcPr>
            <w:tcW w:w="1295" w:type="dxa"/>
            <w:shd w:val="clear" w:color="auto" w:fill="FAFAFA"/>
            <w:vAlign w:val="center"/>
          </w:tcPr>
          <w:p w14:paraId="47D562E0" w14:textId="6901D6CB" w:rsidR="00C866E5" w:rsidRPr="00A572BD" w:rsidRDefault="00214ABC" w:rsidP="000C4A5F">
            <w:pPr>
              <w:ind w:left="-18" w:right="-72"/>
              <w:jc w:val="right"/>
              <w:rPr>
                <w:rFonts w:ascii="Arial" w:hAnsi="Arial" w:cs="Arial"/>
                <w:sz w:val="18"/>
                <w:szCs w:val="18"/>
                <w:lang w:val="en-US"/>
              </w:rPr>
            </w:pPr>
            <w:r w:rsidRPr="00A572BD">
              <w:rPr>
                <w:rFonts w:ascii="Arial" w:hAnsi="Arial" w:cs="Arial"/>
                <w:sz w:val="18"/>
                <w:szCs w:val="18"/>
                <w:lang w:val="en-US"/>
              </w:rPr>
              <w:t>16,928,023</w:t>
            </w:r>
          </w:p>
        </w:tc>
        <w:tc>
          <w:tcPr>
            <w:tcW w:w="1295" w:type="dxa"/>
            <w:shd w:val="clear" w:color="auto" w:fill="auto"/>
            <w:vAlign w:val="center"/>
          </w:tcPr>
          <w:p w14:paraId="603EFC25" w14:textId="0A449EF4" w:rsidR="00C866E5" w:rsidRPr="00A572BD" w:rsidRDefault="002122E8" w:rsidP="000C4A5F">
            <w:pPr>
              <w:ind w:left="-18" w:right="-72"/>
              <w:jc w:val="right"/>
              <w:rPr>
                <w:rFonts w:ascii="Arial" w:hAnsi="Arial" w:cs="Arial"/>
                <w:sz w:val="18"/>
                <w:szCs w:val="18"/>
                <w:lang w:val="en-US"/>
              </w:rPr>
            </w:pPr>
            <w:r w:rsidRPr="00A572BD">
              <w:rPr>
                <w:rFonts w:ascii="Arial" w:hAnsi="Arial" w:cs="Arial"/>
                <w:sz w:val="18"/>
                <w:szCs w:val="18"/>
              </w:rPr>
              <w:t>182</w:t>
            </w:r>
            <w:r w:rsidR="00C866E5" w:rsidRPr="00A572BD">
              <w:rPr>
                <w:rFonts w:ascii="Arial" w:hAnsi="Arial" w:cs="Arial"/>
                <w:sz w:val="18"/>
                <w:szCs w:val="18"/>
                <w:lang w:val="en-US"/>
              </w:rPr>
              <w:t>,</w:t>
            </w:r>
            <w:r w:rsidRPr="00A572BD">
              <w:rPr>
                <w:rFonts w:ascii="Arial" w:hAnsi="Arial" w:cs="Arial"/>
                <w:sz w:val="18"/>
                <w:szCs w:val="18"/>
              </w:rPr>
              <w:t>751</w:t>
            </w:r>
            <w:r w:rsidR="00C866E5" w:rsidRPr="00A572BD">
              <w:rPr>
                <w:rFonts w:ascii="Arial" w:hAnsi="Arial" w:cs="Arial"/>
                <w:sz w:val="18"/>
                <w:szCs w:val="18"/>
                <w:lang w:val="en-US"/>
              </w:rPr>
              <w:t>,</w:t>
            </w:r>
            <w:r w:rsidRPr="00A572BD">
              <w:rPr>
                <w:rFonts w:ascii="Arial" w:hAnsi="Arial" w:cs="Arial"/>
                <w:sz w:val="18"/>
                <w:szCs w:val="18"/>
              </w:rPr>
              <w:t>903</w:t>
            </w:r>
          </w:p>
        </w:tc>
        <w:tc>
          <w:tcPr>
            <w:tcW w:w="1300" w:type="dxa"/>
            <w:shd w:val="clear" w:color="auto" w:fill="FAFAFA"/>
            <w:vAlign w:val="center"/>
          </w:tcPr>
          <w:p w14:paraId="6B5C104C" w14:textId="069A072F" w:rsidR="00C866E5" w:rsidRPr="00A572BD" w:rsidRDefault="00214ABC" w:rsidP="000C4A5F">
            <w:pPr>
              <w:ind w:left="-18" w:right="-72"/>
              <w:jc w:val="right"/>
              <w:rPr>
                <w:rFonts w:ascii="Arial" w:hAnsi="Arial" w:cs="Arial"/>
                <w:sz w:val="18"/>
                <w:szCs w:val="18"/>
                <w:lang w:val="en-US"/>
              </w:rPr>
            </w:pPr>
            <w:r w:rsidRPr="00A572BD">
              <w:rPr>
                <w:rFonts w:ascii="Arial" w:hAnsi="Arial" w:cs="Arial"/>
                <w:sz w:val="18"/>
                <w:szCs w:val="18"/>
                <w:lang w:val="en-US"/>
              </w:rPr>
              <w:t>87,223,475</w:t>
            </w:r>
          </w:p>
        </w:tc>
        <w:tc>
          <w:tcPr>
            <w:tcW w:w="1290" w:type="dxa"/>
            <w:shd w:val="clear" w:color="auto" w:fill="auto"/>
            <w:vAlign w:val="center"/>
          </w:tcPr>
          <w:p w14:paraId="45EA334A" w14:textId="6069B835" w:rsidR="00C866E5" w:rsidRPr="00A572BD" w:rsidRDefault="002122E8" w:rsidP="000C4A5F">
            <w:pPr>
              <w:ind w:left="-18" w:right="-72"/>
              <w:jc w:val="right"/>
              <w:rPr>
                <w:rFonts w:ascii="Arial" w:hAnsi="Arial" w:cs="Arial"/>
                <w:sz w:val="18"/>
                <w:szCs w:val="18"/>
                <w:lang w:val="en-US"/>
              </w:rPr>
            </w:pPr>
            <w:r w:rsidRPr="00A572BD">
              <w:rPr>
                <w:rFonts w:ascii="Arial" w:hAnsi="Arial" w:cs="Arial"/>
                <w:sz w:val="18"/>
                <w:szCs w:val="18"/>
              </w:rPr>
              <w:t>204</w:t>
            </w:r>
            <w:r w:rsidR="00C866E5" w:rsidRPr="00A572BD">
              <w:rPr>
                <w:rFonts w:ascii="Arial" w:hAnsi="Arial" w:cs="Arial"/>
                <w:sz w:val="18"/>
                <w:szCs w:val="18"/>
                <w:lang w:val="en-US"/>
              </w:rPr>
              <w:t>,</w:t>
            </w:r>
            <w:r w:rsidRPr="00A572BD">
              <w:rPr>
                <w:rFonts w:ascii="Arial" w:hAnsi="Arial" w:cs="Arial"/>
                <w:sz w:val="18"/>
                <w:szCs w:val="18"/>
              </w:rPr>
              <w:t>844</w:t>
            </w:r>
            <w:r w:rsidR="00C866E5" w:rsidRPr="00A572BD">
              <w:rPr>
                <w:rFonts w:ascii="Arial" w:hAnsi="Arial" w:cs="Arial"/>
                <w:sz w:val="18"/>
                <w:szCs w:val="18"/>
                <w:lang w:val="en-US"/>
              </w:rPr>
              <w:t>,</w:t>
            </w:r>
            <w:r w:rsidRPr="00A572BD">
              <w:rPr>
                <w:rFonts w:ascii="Arial" w:hAnsi="Arial" w:cs="Arial"/>
                <w:sz w:val="18"/>
                <w:szCs w:val="18"/>
              </w:rPr>
              <w:t>122</w:t>
            </w:r>
          </w:p>
        </w:tc>
      </w:tr>
      <w:tr w:rsidR="00C866E5" w:rsidRPr="00A572BD" w14:paraId="06B5E303" w14:textId="77777777" w:rsidTr="00E42E44">
        <w:tc>
          <w:tcPr>
            <w:tcW w:w="4293" w:type="dxa"/>
            <w:vAlign w:val="center"/>
          </w:tcPr>
          <w:p w14:paraId="573AE5F3" w14:textId="5D9529F0" w:rsidR="00C866E5" w:rsidRPr="00A572BD" w:rsidRDefault="00C866E5" w:rsidP="000C4A5F">
            <w:pPr>
              <w:ind w:left="-86" w:right="-14"/>
              <w:jc w:val="thaiDistribute"/>
              <w:rPr>
                <w:rFonts w:ascii="Arial" w:hAnsi="Arial" w:cs="Arial"/>
                <w:sz w:val="18"/>
                <w:szCs w:val="18"/>
                <w:lang w:val="en-US"/>
              </w:rPr>
            </w:pPr>
            <w:r w:rsidRPr="00A572BD">
              <w:rPr>
                <w:rFonts w:ascii="Arial" w:hAnsi="Arial" w:cs="Arial"/>
                <w:sz w:val="18"/>
                <w:szCs w:val="18"/>
                <w:lang w:val="en-US"/>
              </w:rPr>
              <w:t xml:space="preserve">Amounts due to related parties (Note </w:t>
            </w:r>
            <w:r w:rsidR="00DE3BFD" w:rsidRPr="00A572BD">
              <w:rPr>
                <w:rFonts w:ascii="Arial" w:hAnsi="Arial" w:cs="Arial"/>
                <w:sz w:val="18"/>
                <w:szCs w:val="18"/>
              </w:rPr>
              <w:t>4</w:t>
            </w:r>
            <w:r w:rsidR="00586FCB" w:rsidRPr="00A572BD">
              <w:rPr>
                <w:rFonts w:ascii="Arial" w:hAnsi="Arial" w:cs="Arial"/>
                <w:sz w:val="18"/>
                <w:szCs w:val="18"/>
              </w:rPr>
              <w:t>0</w:t>
            </w:r>
            <w:r w:rsidRPr="00A572BD">
              <w:rPr>
                <w:rFonts w:ascii="Arial" w:hAnsi="Arial" w:cs="Arial"/>
                <w:sz w:val="18"/>
                <w:szCs w:val="18"/>
                <w:lang w:val="en-US"/>
              </w:rPr>
              <w:t>)</w:t>
            </w:r>
          </w:p>
        </w:tc>
        <w:tc>
          <w:tcPr>
            <w:tcW w:w="1295" w:type="dxa"/>
            <w:shd w:val="clear" w:color="auto" w:fill="FAFAFA"/>
            <w:vAlign w:val="center"/>
          </w:tcPr>
          <w:p w14:paraId="09948D3F" w14:textId="1D914D32" w:rsidR="00C866E5" w:rsidRPr="00A572BD" w:rsidRDefault="00916BAC" w:rsidP="000C4A5F">
            <w:pPr>
              <w:ind w:left="-18" w:right="-72"/>
              <w:jc w:val="right"/>
              <w:rPr>
                <w:rFonts w:ascii="Arial" w:hAnsi="Arial" w:cs="Arial"/>
                <w:sz w:val="18"/>
                <w:szCs w:val="18"/>
              </w:rPr>
            </w:pPr>
            <w:r w:rsidRPr="00916BAC">
              <w:rPr>
                <w:rFonts w:ascii="Arial" w:hAnsi="Arial" w:cs="Arial"/>
                <w:sz w:val="18"/>
                <w:szCs w:val="18"/>
              </w:rPr>
              <w:t>13,896,384</w:t>
            </w:r>
          </w:p>
        </w:tc>
        <w:tc>
          <w:tcPr>
            <w:tcW w:w="1295" w:type="dxa"/>
            <w:shd w:val="clear" w:color="auto" w:fill="auto"/>
            <w:vAlign w:val="center"/>
          </w:tcPr>
          <w:p w14:paraId="22FB67EE" w14:textId="1C8A665A" w:rsidR="00C866E5" w:rsidRPr="00A572BD" w:rsidRDefault="002122E8" w:rsidP="000C4A5F">
            <w:pPr>
              <w:ind w:left="-18" w:right="-72"/>
              <w:jc w:val="right"/>
              <w:rPr>
                <w:rFonts w:ascii="Arial" w:hAnsi="Arial" w:cs="Arial"/>
                <w:sz w:val="18"/>
                <w:szCs w:val="18"/>
              </w:rPr>
            </w:pPr>
            <w:r w:rsidRPr="00A572BD">
              <w:rPr>
                <w:rFonts w:ascii="Arial" w:hAnsi="Arial" w:cs="Arial"/>
                <w:sz w:val="18"/>
                <w:szCs w:val="18"/>
              </w:rPr>
              <w:t>25</w:t>
            </w:r>
            <w:r w:rsidR="00C866E5" w:rsidRPr="00A572BD">
              <w:rPr>
                <w:rFonts w:ascii="Arial" w:hAnsi="Arial" w:cs="Arial"/>
                <w:sz w:val="18"/>
                <w:szCs w:val="18"/>
              </w:rPr>
              <w:t>,</w:t>
            </w:r>
            <w:r w:rsidRPr="00A572BD">
              <w:rPr>
                <w:rFonts w:ascii="Arial" w:hAnsi="Arial" w:cs="Arial"/>
                <w:sz w:val="18"/>
                <w:szCs w:val="18"/>
              </w:rPr>
              <w:t>112</w:t>
            </w:r>
            <w:r w:rsidR="00C866E5" w:rsidRPr="00A572BD">
              <w:rPr>
                <w:rFonts w:ascii="Arial" w:hAnsi="Arial" w:cs="Arial"/>
                <w:sz w:val="18"/>
                <w:szCs w:val="18"/>
              </w:rPr>
              <w:t>,</w:t>
            </w:r>
            <w:r w:rsidRPr="00A572BD">
              <w:rPr>
                <w:rFonts w:ascii="Arial" w:hAnsi="Arial" w:cs="Arial"/>
                <w:sz w:val="18"/>
                <w:szCs w:val="18"/>
              </w:rPr>
              <w:t>121</w:t>
            </w:r>
          </w:p>
        </w:tc>
        <w:tc>
          <w:tcPr>
            <w:tcW w:w="1300" w:type="dxa"/>
            <w:shd w:val="clear" w:color="auto" w:fill="FAFAFA"/>
            <w:vAlign w:val="center"/>
          </w:tcPr>
          <w:p w14:paraId="21CED839" w14:textId="55A147FB" w:rsidR="00C866E5" w:rsidRPr="00A572BD" w:rsidRDefault="00916BAC" w:rsidP="000C4A5F">
            <w:pPr>
              <w:ind w:left="-18" w:right="-72"/>
              <w:jc w:val="right"/>
              <w:rPr>
                <w:rFonts w:ascii="Arial" w:hAnsi="Arial" w:cs="Arial"/>
                <w:sz w:val="18"/>
                <w:szCs w:val="18"/>
              </w:rPr>
            </w:pPr>
            <w:r w:rsidRPr="00916BAC">
              <w:rPr>
                <w:rFonts w:ascii="Arial" w:hAnsi="Arial" w:cs="Arial"/>
                <w:sz w:val="18"/>
                <w:szCs w:val="18"/>
              </w:rPr>
              <w:t>43,078,701</w:t>
            </w:r>
          </w:p>
        </w:tc>
        <w:tc>
          <w:tcPr>
            <w:tcW w:w="1290" w:type="dxa"/>
            <w:shd w:val="clear" w:color="auto" w:fill="auto"/>
            <w:vAlign w:val="center"/>
          </w:tcPr>
          <w:p w14:paraId="1749D67B" w14:textId="6CCF3A2A" w:rsidR="00C866E5" w:rsidRPr="00A572BD" w:rsidRDefault="002122E8" w:rsidP="000C4A5F">
            <w:pPr>
              <w:ind w:left="-18" w:right="-72"/>
              <w:jc w:val="right"/>
              <w:rPr>
                <w:rFonts w:ascii="Arial" w:hAnsi="Arial" w:cs="Arial"/>
                <w:sz w:val="18"/>
                <w:szCs w:val="18"/>
              </w:rPr>
            </w:pPr>
            <w:r w:rsidRPr="00A572BD">
              <w:rPr>
                <w:rFonts w:ascii="Arial" w:hAnsi="Arial" w:cs="Arial"/>
                <w:sz w:val="18"/>
                <w:szCs w:val="18"/>
              </w:rPr>
              <w:t>30</w:t>
            </w:r>
            <w:r w:rsidR="00C866E5" w:rsidRPr="00A572BD">
              <w:rPr>
                <w:rFonts w:ascii="Arial" w:hAnsi="Arial" w:cs="Arial"/>
                <w:sz w:val="18"/>
                <w:szCs w:val="18"/>
              </w:rPr>
              <w:t>,</w:t>
            </w:r>
            <w:r w:rsidRPr="00A572BD">
              <w:rPr>
                <w:rFonts w:ascii="Arial" w:hAnsi="Arial" w:cs="Arial"/>
                <w:sz w:val="18"/>
                <w:szCs w:val="18"/>
              </w:rPr>
              <w:t>698</w:t>
            </w:r>
            <w:r w:rsidR="00C866E5" w:rsidRPr="00A572BD">
              <w:rPr>
                <w:rFonts w:ascii="Arial" w:hAnsi="Arial" w:cs="Arial"/>
                <w:sz w:val="18"/>
                <w:szCs w:val="18"/>
              </w:rPr>
              <w:t>,</w:t>
            </w:r>
            <w:r w:rsidRPr="00A572BD">
              <w:rPr>
                <w:rFonts w:ascii="Arial" w:hAnsi="Arial" w:cs="Arial"/>
                <w:sz w:val="18"/>
                <w:szCs w:val="18"/>
              </w:rPr>
              <w:t>942</w:t>
            </w:r>
          </w:p>
        </w:tc>
      </w:tr>
      <w:tr w:rsidR="00C866E5" w:rsidRPr="00A572BD" w14:paraId="0018C220" w14:textId="77777777" w:rsidTr="00E42E44">
        <w:tc>
          <w:tcPr>
            <w:tcW w:w="4293" w:type="dxa"/>
            <w:vAlign w:val="center"/>
          </w:tcPr>
          <w:p w14:paraId="0AD291A8" w14:textId="77777777" w:rsidR="00C866E5" w:rsidRPr="00A572BD" w:rsidRDefault="00C866E5" w:rsidP="000C4A5F">
            <w:pPr>
              <w:ind w:left="-86" w:right="-14"/>
              <w:jc w:val="thaiDistribute"/>
              <w:rPr>
                <w:rFonts w:ascii="Arial" w:hAnsi="Arial" w:cs="Arial"/>
                <w:sz w:val="18"/>
                <w:szCs w:val="18"/>
                <w:lang w:val="en-US"/>
              </w:rPr>
            </w:pPr>
            <w:r w:rsidRPr="00A572BD">
              <w:rPr>
                <w:rFonts w:ascii="Arial" w:hAnsi="Arial" w:cs="Arial"/>
                <w:sz w:val="18"/>
                <w:szCs w:val="18"/>
                <w:lang w:val="en-US"/>
              </w:rPr>
              <w:t>Other payables</w:t>
            </w:r>
          </w:p>
        </w:tc>
        <w:tc>
          <w:tcPr>
            <w:tcW w:w="1295" w:type="dxa"/>
            <w:shd w:val="clear" w:color="auto" w:fill="FAFAFA"/>
            <w:vAlign w:val="center"/>
          </w:tcPr>
          <w:p w14:paraId="4B2A89E9" w14:textId="00976A53" w:rsidR="00C866E5" w:rsidRPr="00A572BD" w:rsidRDefault="00916BAC" w:rsidP="000C4A5F">
            <w:pPr>
              <w:ind w:left="-18" w:right="-72"/>
              <w:jc w:val="right"/>
              <w:rPr>
                <w:rFonts w:ascii="Arial" w:hAnsi="Arial" w:cs="Arial"/>
                <w:sz w:val="18"/>
                <w:szCs w:val="18"/>
              </w:rPr>
            </w:pPr>
            <w:r w:rsidRPr="00916BAC">
              <w:rPr>
                <w:rFonts w:ascii="Arial" w:hAnsi="Arial" w:cs="Arial"/>
                <w:sz w:val="18"/>
                <w:szCs w:val="18"/>
              </w:rPr>
              <w:t>210,552,920</w:t>
            </w:r>
          </w:p>
        </w:tc>
        <w:tc>
          <w:tcPr>
            <w:tcW w:w="1295" w:type="dxa"/>
            <w:shd w:val="clear" w:color="auto" w:fill="auto"/>
            <w:vAlign w:val="center"/>
          </w:tcPr>
          <w:p w14:paraId="39F98C1B" w14:textId="31CE6457" w:rsidR="00C866E5" w:rsidRPr="00A572BD" w:rsidRDefault="002122E8" w:rsidP="000C4A5F">
            <w:pPr>
              <w:ind w:left="-18" w:right="-72"/>
              <w:jc w:val="right"/>
              <w:rPr>
                <w:rFonts w:ascii="Arial" w:hAnsi="Arial" w:cs="Arial"/>
                <w:sz w:val="18"/>
                <w:szCs w:val="18"/>
              </w:rPr>
            </w:pPr>
            <w:r w:rsidRPr="00A572BD">
              <w:rPr>
                <w:rFonts w:ascii="Arial" w:hAnsi="Arial" w:cs="Arial"/>
                <w:sz w:val="18"/>
                <w:szCs w:val="18"/>
              </w:rPr>
              <w:t>221</w:t>
            </w:r>
            <w:r w:rsidR="00C866E5" w:rsidRPr="00A572BD">
              <w:rPr>
                <w:rFonts w:ascii="Arial" w:hAnsi="Arial" w:cs="Arial"/>
                <w:sz w:val="18"/>
                <w:szCs w:val="18"/>
              </w:rPr>
              <w:t>,</w:t>
            </w:r>
            <w:r w:rsidRPr="00A572BD">
              <w:rPr>
                <w:rFonts w:ascii="Arial" w:hAnsi="Arial" w:cs="Arial"/>
                <w:sz w:val="18"/>
                <w:szCs w:val="18"/>
              </w:rPr>
              <w:t>116</w:t>
            </w:r>
            <w:r w:rsidR="00C866E5" w:rsidRPr="00A572BD">
              <w:rPr>
                <w:rFonts w:ascii="Arial" w:hAnsi="Arial" w:cs="Arial"/>
                <w:sz w:val="18"/>
                <w:szCs w:val="18"/>
              </w:rPr>
              <w:t>,</w:t>
            </w:r>
            <w:r w:rsidRPr="00A572BD">
              <w:rPr>
                <w:rFonts w:ascii="Arial" w:hAnsi="Arial" w:cs="Arial"/>
                <w:sz w:val="18"/>
                <w:szCs w:val="18"/>
              </w:rPr>
              <w:t>476</w:t>
            </w:r>
          </w:p>
        </w:tc>
        <w:tc>
          <w:tcPr>
            <w:tcW w:w="1300" w:type="dxa"/>
            <w:shd w:val="clear" w:color="auto" w:fill="FAFAFA"/>
            <w:vAlign w:val="center"/>
          </w:tcPr>
          <w:p w14:paraId="3580C731" w14:textId="2DC549FB" w:rsidR="00C866E5" w:rsidRPr="00A572BD" w:rsidRDefault="00916BAC" w:rsidP="000C4A5F">
            <w:pPr>
              <w:ind w:left="-18" w:right="-72"/>
              <w:jc w:val="right"/>
              <w:rPr>
                <w:rFonts w:ascii="Arial" w:hAnsi="Arial" w:cs="Arial"/>
                <w:sz w:val="18"/>
                <w:szCs w:val="18"/>
              </w:rPr>
            </w:pPr>
            <w:r w:rsidRPr="00916BAC">
              <w:rPr>
                <w:rFonts w:ascii="Arial" w:hAnsi="Arial" w:cs="Arial"/>
                <w:sz w:val="18"/>
                <w:szCs w:val="18"/>
              </w:rPr>
              <w:t>145,318,785</w:t>
            </w:r>
          </w:p>
        </w:tc>
        <w:tc>
          <w:tcPr>
            <w:tcW w:w="1290" w:type="dxa"/>
            <w:shd w:val="clear" w:color="auto" w:fill="auto"/>
            <w:vAlign w:val="center"/>
          </w:tcPr>
          <w:p w14:paraId="28668568" w14:textId="009B4BB0" w:rsidR="00C866E5" w:rsidRPr="00A572BD" w:rsidRDefault="002122E8" w:rsidP="000C4A5F">
            <w:pPr>
              <w:ind w:left="-18" w:right="-72"/>
              <w:jc w:val="right"/>
              <w:rPr>
                <w:rFonts w:ascii="Arial" w:hAnsi="Arial" w:cs="Arial"/>
                <w:sz w:val="18"/>
                <w:szCs w:val="18"/>
              </w:rPr>
            </w:pPr>
            <w:r w:rsidRPr="00A572BD">
              <w:rPr>
                <w:rFonts w:ascii="Arial" w:hAnsi="Arial" w:cs="Arial"/>
                <w:sz w:val="18"/>
                <w:szCs w:val="18"/>
              </w:rPr>
              <w:t>140</w:t>
            </w:r>
            <w:r w:rsidR="00C866E5" w:rsidRPr="00A572BD">
              <w:rPr>
                <w:rFonts w:ascii="Arial" w:hAnsi="Arial" w:cs="Arial"/>
                <w:sz w:val="18"/>
                <w:szCs w:val="18"/>
              </w:rPr>
              <w:t>,</w:t>
            </w:r>
            <w:r w:rsidRPr="00A572BD">
              <w:rPr>
                <w:rFonts w:ascii="Arial" w:hAnsi="Arial" w:cs="Arial"/>
                <w:sz w:val="18"/>
                <w:szCs w:val="18"/>
              </w:rPr>
              <w:t>895</w:t>
            </w:r>
            <w:r w:rsidR="00C866E5" w:rsidRPr="00A572BD">
              <w:rPr>
                <w:rFonts w:ascii="Arial" w:hAnsi="Arial" w:cs="Arial"/>
                <w:sz w:val="18"/>
                <w:szCs w:val="18"/>
              </w:rPr>
              <w:t>,</w:t>
            </w:r>
            <w:r w:rsidRPr="00A572BD">
              <w:rPr>
                <w:rFonts w:ascii="Arial" w:hAnsi="Arial" w:cs="Arial"/>
                <w:sz w:val="18"/>
                <w:szCs w:val="18"/>
              </w:rPr>
              <w:t>310</w:t>
            </w:r>
          </w:p>
        </w:tc>
      </w:tr>
      <w:tr w:rsidR="00C866E5" w:rsidRPr="00A572BD" w14:paraId="073A0FC5" w14:textId="77777777" w:rsidTr="00E42E44">
        <w:tc>
          <w:tcPr>
            <w:tcW w:w="4293" w:type="dxa"/>
            <w:vAlign w:val="center"/>
          </w:tcPr>
          <w:p w14:paraId="50DBE2D9" w14:textId="77777777" w:rsidR="00C866E5" w:rsidRPr="00A572BD" w:rsidRDefault="00C866E5" w:rsidP="000C4A5F">
            <w:pPr>
              <w:ind w:left="-86" w:right="-14"/>
              <w:jc w:val="thaiDistribute"/>
              <w:rPr>
                <w:rFonts w:ascii="Arial" w:hAnsi="Arial" w:cs="Arial"/>
                <w:sz w:val="18"/>
                <w:szCs w:val="18"/>
                <w:lang w:val="en-US"/>
              </w:rPr>
            </w:pPr>
            <w:r w:rsidRPr="00A572BD">
              <w:rPr>
                <w:rFonts w:ascii="Arial" w:hAnsi="Arial" w:cs="Arial"/>
                <w:sz w:val="18"/>
                <w:szCs w:val="18"/>
              </w:rPr>
              <w:t>Accrued expenses</w:t>
            </w:r>
          </w:p>
        </w:tc>
        <w:tc>
          <w:tcPr>
            <w:tcW w:w="1295" w:type="dxa"/>
            <w:shd w:val="clear" w:color="auto" w:fill="FAFAFA"/>
            <w:vAlign w:val="center"/>
          </w:tcPr>
          <w:p w14:paraId="1E9A7288" w14:textId="5B6EC63A" w:rsidR="00C866E5" w:rsidRPr="00A572BD" w:rsidRDefault="00EC15F6" w:rsidP="000C4A5F">
            <w:pPr>
              <w:ind w:left="-18" w:right="-72"/>
              <w:jc w:val="right"/>
              <w:rPr>
                <w:rFonts w:ascii="Arial" w:hAnsi="Arial" w:cs="Arial"/>
                <w:sz w:val="18"/>
                <w:szCs w:val="18"/>
              </w:rPr>
            </w:pPr>
            <w:r w:rsidRPr="00A572BD">
              <w:rPr>
                <w:rFonts w:ascii="Arial" w:hAnsi="Arial" w:cs="Arial"/>
                <w:sz w:val="18"/>
                <w:szCs w:val="18"/>
              </w:rPr>
              <w:t>46</w:t>
            </w:r>
            <w:r w:rsidR="0042426F" w:rsidRPr="00A572BD">
              <w:rPr>
                <w:rFonts w:ascii="Arial" w:hAnsi="Arial" w:cs="Arial"/>
                <w:sz w:val="18"/>
                <w:szCs w:val="18"/>
              </w:rPr>
              <w:t>4</w:t>
            </w:r>
            <w:r w:rsidRPr="00A572BD">
              <w:rPr>
                <w:rFonts w:ascii="Arial" w:hAnsi="Arial" w:cs="Arial"/>
                <w:sz w:val="18"/>
                <w:szCs w:val="18"/>
              </w:rPr>
              <w:t>,099,177</w:t>
            </w:r>
          </w:p>
        </w:tc>
        <w:tc>
          <w:tcPr>
            <w:tcW w:w="1295" w:type="dxa"/>
            <w:shd w:val="clear" w:color="auto" w:fill="auto"/>
            <w:vAlign w:val="center"/>
          </w:tcPr>
          <w:p w14:paraId="26288866" w14:textId="1DDD197F" w:rsidR="00C866E5" w:rsidRPr="00A572BD" w:rsidRDefault="002122E8" w:rsidP="000C4A5F">
            <w:pPr>
              <w:ind w:left="-18" w:right="-72"/>
              <w:jc w:val="right"/>
              <w:rPr>
                <w:rFonts w:ascii="Arial" w:hAnsi="Arial" w:cs="Arial"/>
                <w:sz w:val="18"/>
                <w:szCs w:val="18"/>
              </w:rPr>
            </w:pPr>
            <w:r w:rsidRPr="00A572BD">
              <w:rPr>
                <w:rFonts w:ascii="Arial" w:hAnsi="Arial" w:cs="Arial"/>
                <w:sz w:val="18"/>
                <w:szCs w:val="18"/>
              </w:rPr>
              <w:t>345</w:t>
            </w:r>
            <w:r w:rsidR="00C866E5" w:rsidRPr="00A572BD">
              <w:rPr>
                <w:rFonts w:ascii="Arial" w:hAnsi="Arial" w:cs="Arial"/>
                <w:sz w:val="18"/>
                <w:szCs w:val="18"/>
              </w:rPr>
              <w:t>,</w:t>
            </w:r>
            <w:r w:rsidRPr="00A572BD">
              <w:rPr>
                <w:rFonts w:ascii="Arial" w:hAnsi="Arial" w:cs="Arial"/>
                <w:sz w:val="18"/>
                <w:szCs w:val="18"/>
              </w:rPr>
              <w:t>143</w:t>
            </w:r>
            <w:r w:rsidR="00C866E5" w:rsidRPr="00A572BD">
              <w:rPr>
                <w:rFonts w:ascii="Arial" w:hAnsi="Arial" w:cs="Arial"/>
                <w:sz w:val="18"/>
                <w:szCs w:val="18"/>
              </w:rPr>
              <w:t>,</w:t>
            </w:r>
            <w:r w:rsidRPr="00A572BD">
              <w:rPr>
                <w:rFonts w:ascii="Arial" w:hAnsi="Arial" w:cs="Arial"/>
                <w:sz w:val="18"/>
                <w:szCs w:val="18"/>
              </w:rPr>
              <w:t>305</w:t>
            </w:r>
          </w:p>
        </w:tc>
        <w:tc>
          <w:tcPr>
            <w:tcW w:w="1300" w:type="dxa"/>
            <w:shd w:val="clear" w:color="auto" w:fill="FAFAFA"/>
            <w:vAlign w:val="center"/>
          </w:tcPr>
          <w:p w14:paraId="7C058558" w14:textId="5E9B4628" w:rsidR="00C866E5" w:rsidRPr="00A572BD" w:rsidRDefault="00EC15F6" w:rsidP="000C4A5F">
            <w:pPr>
              <w:ind w:left="-18" w:right="-72"/>
              <w:jc w:val="right"/>
              <w:rPr>
                <w:rFonts w:ascii="Arial" w:hAnsi="Arial" w:cs="Arial"/>
                <w:sz w:val="18"/>
                <w:szCs w:val="18"/>
              </w:rPr>
            </w:pPr>
            <w:r w:rsidRPr="00A572BD">
              <w:rPr>
                <w:rFonts w:ascii="Arial" w:hAnsi="Arial" w:cs="Arial"/>
                <w:sz w:val="18"/>
                <w:szCs w:val="18"/>
              </w:rPr>
              <w:t>30</w:t>
            </w:r>
            <w:r w:rsidR="0042426F" w:rsidRPr="00A572BD">
              <w:rPr>
                <w:rFonts w:ascii="Arial" w:hAnsi="Arial" w:cs="Arial"/>
                <w:sz w:val="18"/>
                <w:szCs w:val="18"/>
              </w:rPr>
              <w:t>2</w:t>
            </w:r>
            <w:r w:rsidRPr="00A572BD">
              <w:rPr>
                <w:rFonts w:ascii="Arial" w:hAnsi="Arial" w:cs="Arial"/>
                <w:sz w:val="18"/>
                <w:szCs w:val="18"/>
              </w:rPr>
              <w:t>,691,023</w:t>
            </w:r>
          </w:p>
        </w:tc>
        <w:tc>
          <w:tcPr>
            <w:tcW w:w="1290" w:type="dxa"/>
            <w:shd w:val="clear" w:color="auto" w:fill="auto"/>
            <w:vAlign w:val="center"/>
          </w:tcPr>
          <w:p w14:paraId="7AD98E6E" w14:textId="2344EF1A" w:rsidR="00C866E5" w:rsidRPr="00A572BD" w:rsidRDefault="002122E8" w:rsidP="000C4A5F">
            <w:pPr>
              <w:ind w:left="-18" w:right="-72"/>
              <w:jc w:val="right"/>
              <w:rPr>
                <w:rFonts w:ascii="Arial" w:hAnsi="Arial" w:cs="Arial"/>
                <w:sz w:val="18"/>
                <w:szCs w:val="18"/>
              </w:rPr>
            </w:pPr>
            <w:r w:rsidRPr="00A572BD">
              <w:rPr>
                <w:rFonts w:ascii="Arial" w:hAnsi="Arial" w:cs="Arial"/>
                <w:sz w:val="18"/>
                <w:szCs w:val="18"/>
              </w:rPr>
              <w:t>208</w:t>
            </w:r>
            <w:r w:rsidR="00C866E5" w:rsidRPr="00A572BD">
              <w:rPr>
                <w:rFonts w:ascii="Arial" w:hAnsi="Arial" w:cs="Arial"/>
                <w:sz w:val="18"/>
                <w:szCs w:val="18"/>
              </w:rPr>
              <w:t>,</w:t>
            </w:r>
            <w:r w:rsidRPr="00A572BD">
              <w:rPr>
                <w:rFonts w:ascii="Arial" w:hAnsi="Arial" w:cs="Arial"/>
                <w:sz w:val="18"/>
                <w:szCs w:val="18"/>
              </w:rPr>
              <w:t>444</w:t>
            </w:r>
            <w:r w:rsidR="00C866E5" w:rsidRPr="00A572BD">
              <w:rPr>
                <w:rFonts w:ascii="Arial" w:hAnsi="Arial" w:cs="Arial"/>
                <w:sz w:val="18"/>
                <w:szCs w:val="18"/>
              </w:rPr>
              <w:t>,</w:t>
            </w:r>
            <w:r w:rsidRPr="00A572BD">
              <w:rPr>
                <w:rFonts w:ascii="Arial" w:hAnsi="Arial" w:cs="Arial"/>
                <w:sz w:val="18"/>
                <w:szCs w:val="18"/>
              </w:rPr>
              <w:t>517</w:t>
            </w:r>
          </w:p>
        </w:tc>
      </w:tr>
      <w:tr w:rsidR="00586FCB" w:rsidRPr="00A572BD" w14:paraId="2219DD42" w14:textId="77777777" w:rsidTr="00E42E44">
        <w:tc>
          <w:tcPr>
            <w:tcW w:w="4293" w:type="dxa"/>
            <w:vAlign w:val="center"/>
          </w:tcPr>
          <w:p w14:paraId="44806546" w14:textId="46B6A486" w:rsidR="00586FCB" w:rsidRPr="00A572BD" w:rsidRDefault="00586FCB" w:rsidP="000C4A5F">
            <w:pPr>
              <w:ind w:left="-86" w:right="-14"/>
              <w:jc w:val="thaiDistribute"/>
              <w:rPr>
                <w:rFonts w:ascii="Arial" w:hAnsi="Arial" w:cs="Arial"/>
                <w:sz w:val="18"/>
                <w:szCs w:val="18"/>
                <w:lang w:val="en-US"/>
              </w:rPr>
            </w:pPr>
            <w:r w:rsidRPr="00A572BD">
              <w:rPr>
                <w:rFonts w:ascii="Arial" w:hAnsi="Arial" w:cs="Arial"/>
                <w:sz w:val="18"/>
                <w:szCs w:val="18"/>
                <w:lang w:val="en-US"/>
              </w:rPr>
              <w:t>Rental income received in advance</w:t>
            </w:r>
          </w:p>
        </w:tc>
        <w:tc>
          <w:tcPr>
            <w:tcW w:w="1295" w:type="dxa"/>
            <w:shd w:val="clear" w:color="auto" w:fill="FAFAFA"/>
            <w:vAlign w:val="center"/>
          </w:tcPr>
          <w:p w14:paraId="0CB9F5D7" w14:textId="7857A4EB" w:rsidR="00586FCB" w:rsidRPr="00A572BD" w:rsidRDefault="00586FCB" w:rsidP="000C4A5F">
            <w:pPr>
              <w:ind w:left="-18" w:right="-72"/>
              <w:jc w:val="right"/>
              <w:rPr>
                <w:rFonts w:ascii="Arial" w:hAnsi="Arial" w:cs="Arial"/>
                <w:sz w:val="18"/>
                <w:szCs w:val="18"/>
              </w:rPr>
            </w:pPr>
            <w:r w:rsidRPr="00A572BD">
              <w:rPr>
                <w:rFonts w:ascii="Arial" w:hAnsi="Arial" w:cs="Arial"/>
                <w:sz w:val="18"/>
                <w:szCs w:val="18"/>
              </w:rPr>
              <w:t>11,616,372</w:t>
            </w:r>
          </w:p>
        </w:tc>
        <w:tc>
          <w:tcPr>
            <w:tcW w:w="1295" w:type="dxa"/>
            <w:shd w:val="clear" w:color="auto" w:fill="auto"/>
            <w:vAlign w:val="center"/>
          </w:tcPr>
          <w:p w14:paraId="5518F08D" w14:textId="6D99B0B5" w:rsidR="00586FCB" w:rsidRPr="00A572BD" w:rsidRDefault="00586FCB" w:rsidP="000C4A5F">
            <w:pPr>
              <w:ind w:left="-18" w:right="-72"/>
              <w:jc w:val="right"/>
              <w:rPr>
                <w:rFonts w:ascii="Arial" w:hAnsi="Arial" w:cs="Arial"/>
                <w:sz w:val="18"/>
                <w:szCs w:val="18"/>
              </w:rPr>
            </w:pPr>
            <w:r w:rsidRPr="00A572BD">
              <w:rPr>
                <w:rFonts w:ascii="Arial" w:hAnsi="Arial" w:cs="Arial"/>
                <w:sz w:val="18"/>
                <w:szCs w:val="18"/>
              </w:rPr>
              <w:t>19,661,666</w:t>
            </w:r>
          </w:p>
        </w:tc>
        <w:tc>
          <w:tcPr>
            <w:tcW w:w="1300" w:type="dxa"/>
            <w:shd w:val="clear" w:color="auto" w:fill="FAFAFA"/>
            <w:vAlign w:val="center"/>
          </w:tcPr>
          <w:p w14:paraId="38D13AF2" w14:textId="3C1CF86E" w:rsidR="00586FCB" w:rsidRPr="00A572BD" w:rsidRDefault="00586FCB" w:rsidP="000C4A5F">
            <w:pPr>
              <w:ind w:left="-18" w:right="-72"/>
              <w:jc w:val="right"/>
              <w:rPr>
                <w:rFonts w:ascii="Arial" w:hAnsi="Arial" w:cs="Arial"/>
                <w:sz w:val="18"/>
                <w:szCs w:val="18"/>
              </w:rPr>
            </w:pPr>
            <w:r w:rsidRPr="00A572BD">
              <w:rPr>
                <w:rFonts w:ascii="Arial" w:hAnsi="Arial" w:cs="Arial"/>
                <w:sz w:val="18"/>
                <w:szCs w:val="18"/>
              </w:rPr>
              <w:t>-</w:t>
            </w:r>
          </w:p>
        </w:tc>
        <w:tc>
          <w:tcPr>
            <w:tcW w:w="1290" w:type="dxa"/>
            <w:shd w:val="clear" w:color="auto" w:fill="auto"/>
            <w:vAlign w:val="center"/>
          </w:tcPr>
          <w:p w14:paraId="4DCF3B11" w14:textId="3E73645C" w:rsidR="00586FCB" w:rsidRPr="00A572BD" w:rsidRDefault="00586FCB" w:rsidP="000C4A5F">
            <w:pPr>
              <w:ind w:left="-18" w:right="-72"/>
              <w:jc w:val="right"/>
              <w:rPr>
                <w:rFonts w:ascii="Arial" w:hAnsi="Arial" w:cs="Arial"/>
                <w:sz w:val="18"/>
                <w:szCs w:val="18"/>
              </w:rPr>
            </w:pPr>
            <w:r w:rsidRPr="00A572BD">
              <w:rPr>
                <w:rFonts w:ascii="Arial" w:hAnsi="Arial" w:cs="Arial"/>
                <w:sz w:val="18"/>
                <w:szCs w:val="18"/>
              </w:rPr>
              <w:t>-</w:t>
            </w:r>
          </w:p>
        </w:tc>
      </w:tr>
      <w:tr w:rsidR="00C866E5" w:rsidRPr="00A572BD" w14:paraId="20FEE815" w14:textId="77777777" w:rsidTr="00E42E44">
        <w:tc>
          <w:tcPr>
            <w:tcW w:w="4293" w:type="dxa"/>
            <w:vAlign w:val="center"/>
          </w:tcPr>
          <w:p w14:paraId="48BA13AB" w14:textId="77777777" w:rsidR="00C866E5" w:rsidRPr="00A572BD" w:rsidRDefault="00C866E5" w:rsidP="000C4A5F">
            <w:pPr>
              <w:ind w:left="-86" w:right="-14"/>
              <w:jc w:val="thaiDistribute"/>
              <w:rPr>
                <w:rFonts w:ascii="Arial" w:hAnsi="Arial" w:cs="Arial"/>
                <w:sz w:val="18"/>
                <w:szCs w:val="18"/>
              </w:rPr>
            </w:pPr>
          </w:p>
        </w:tc>
        <w:tc>
          <w:tcPr>
            <w:tcW w:w="1295" w:type="dxa"/>
            <w:tcBorders>
              <w:top w:val="single" w:sz="4" w:space="0" w:color="auto"/>
            </w:tcBorders>
            <w:shd w:val="clear" w:color="auto" w:fill="FAFAFA"/>
            <w:vAlign w:val="center"/>
          </w:tcPr>
          <w:p w14:paraId="25916B9A" w14:textId="77777777" w:rsidR="00C866E5" w:rsidRPr="00A572BD" w:rsidRDefault="00C866E5" w:rsidP="000C4A5F">
            <w:pPr>
              <w:ind w:left="432"/>
              <w:rPr>
                <w:rFonts w:ascii="Arial" w:hAnsi="Arial" w:cs="Arial"/>
                <w:sz w:val="18"/>
                <w:szCs w:val="18"/>
              </w:rPr>
            </w:pPr>
          </w:p>
        </w:tc>
        <w:tc>
          <w:tcPr>
            <w:tcW w:w="1295" w:type="dxa"/>
            <w:tcBorders>
              <w:top w:val="single" w:sz="4" w:space="0" w:color="auto"/>
            </w:tcBorders>
            <w:shd w:val="clear" w:color="auto" w:fill="auto"/>
            <w:vAlign w:val="center"/>
          </w:tcPr>
          <w:p w14:paraId="56D9BCAC" w14:textId="77777777" w:rsidR="00C866E5" w:rsidRPr="00A572BD" w:rsidRDefault="00C866E5" w:rsidP="000C4A5F">
            <w:pPr>
              <w:ind w:left="432"/>
              <w:rPr>
                <w:rFonts w:ascii="Arial" w:hAnsi="Arial" w:cs="Arial"/>
                <w:sz w:val="18"/>
                <w:szCs w:val="18"/>
              </w:rPr>
            </w:pPr>
          </w:p>
        </w:tc>
        <w:tc>
          <w:tcPr>
            <w:tcW w:w="1300" w:type="dxa"/>
            <w:tcBorders>
              <w:top w:val="single" w:sz="4" w:space="0" w:color="auto"/>
            </w:tcBorders>
            <w:shd w:val="clear" w:color="auto" w:fill="FAFAFA"/>
            <w:vAlign w:val="center"/>
          </w:tcPr>
          <w:p w14:paraId="7A28087E" w14:textId="77777777" w:rsidR="00C866E5" w:rsidRPr="00A572BD" w:rsidRDefault="00C866E5" w:rsidP="000C4A5F">
            <w:pPr>
              <w:ind w:left="432"/>
              <w:rPr>
                <w:rFonts w:ascii="Arial" w:hAnsi="Arial" w:cs="Arial"/>
                <w:sz w:val="18"/>
                <w:szCs w:val="18"/>
              </w:rPr>
            </w:pPr>
          </w:p>
        </w:tc>
        <w:tc>
          <w:tcPr>
            <w:tcW w:w="1290" w:type="dxa"/>
            <w:tcBorders>
              <w:top w:val="single" w:sz="4" w:space="0" w:color="auto"/>
            </w:tcBorders>
            <w:shd w:val="clear" w:color="auto" w:fill="auto"/>
            <w:vAlign w:val="center"/>
          </w:tcPr>
          <w:p w14:paraId="6CDACD32" w14:textId="77777777" w:rsidR="00C866E5" w:rsidRPr="00A572BD" w:rsidRDefault="00C866E5" w:rsidP="000C4A5F">
            <w:pPr>
              <w:ind w:left="432"/>
              <w:rPr>
                <w:rFonts w:ascii="Arial" w:hAnsi="Arial" w:cs="Arial"/>
                <w:sz w:val="18"/>
                <w:szCs w:val="18"/>
              </w:rPr>
            </w:pPr>
          </w:p>
        </w:tc>
      </w:tr>
      <w:tr w:rsidR="00C866E5" w:rsidRPr="00A572BD" w14:paraId="2247BE1F" w14:textId="77777777" w:rsidTr="00E42E44">
        <w:tc>
          <w:tcPr>
            <w:tcW w:w="4293" w:type="dxa"/>
            <w:vAlign w:val="center"/>
          </w:tcPr>
          <w:p w14:paraId="6E1A3D46"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5" w:type="dxa"/>
            <w:tcBorders>
              <w:bottom w:val="single" w:sz="4" w:space="0" w:color="auto"/>
            </w:tcBorders>
            <w:shd w:val="clear" w:color="auto" w:fill="FAFAFA"/>
            <w:vAlign w:val="center"/>
          </w:tcPr>
          <w:p w14:paraId="7FADA9DA" w14:textId="5CE6F684" w:rsidR="00C866E5" w:rsidRPr="00A572BD" w:rsidRDefault="00916BAC" w:rsidP="000C4A5F">
            <w:pPr>
              <w:ind w:left="-18" w:right="-72"/>
              <w:jc w:val="right"/>
              <w:rPr>
                <w:rFonts w:ascii="Arial" w:hAnsi="Arial" w:cs="Arial"/>
                <w:sz w:val="18"/>
                <w:szCs w:val="18"/>
                <w:lang w:val="en-US"/>
              </w:rPr>
            </w:pPr>
            <w:r w:rsidRPr="00916BAC">
              <w:rPr>
                <w:rFonts w:ascii="Arial" w:hAnsi="Arial" w:cs="Arial"/>
                <w:sz w:val="18"/>
                <w:szCs w:val="18"/>
                <w:lang w:val="en-US"/>
              </w:rPr>
              <w:t>1,442,511,297</w:t>
            </w:r>
          </w:p>
        </w:tc>
        <w:tc>
          <w:tcPr>
            <w:tcW w:w="1295" w:type="dxa"/>
            <w:tcBorders>
              <w:bottom w:val="single" w:sz="4" w:space="0" w:color="auto"/>
            </w:tcBorders>
            <w:shd w:val="clear" w:color="auto" w:fill="auto"/>
            <w:vAlign w:val="center"/>
          </w:tcPr>
          <w:p w14:paraId="445A011D" w14:textId="7D289853" w:rsidR="00C866E5" w:rsidRPr="00A572BD" w:rsidRDefault="002122E8" w:rsidP="000C4A5F">
            <w:pPr>
              <w:ind w:left="-18" w:right="-72"/>
              <w:jc w:val="right"/>
              <w:rPr>
                <w:rFonts w:ascii="Arial" w:hAnsi="Arial" w:cs="Arial"/>
                <w:sz w:val="18"/>
                <w:szCs w:val="18"/>
                <w:lang w:val="en-US"/>
              </w:rPr>
            </w:pPr>
            <w:r w:rsidRPr="00A572BD">
              <w:rPr>
                <w:rFonts w:ascii="Arial" w:hAnsi="Arial" w:cs="Arial"/>
                <w:sz w:val="18"/>
                <w:szCs w:val="18"/>
              </w:rPr>
              <w:t>1</w:t>
            </w:r>
            <w:r w:rsidR="00C866E5" w:rsidRPr="00A572BD">
              <w:rPr>
                <w:rFonts w:ascii="Arial" w:hAnsi="Arial" w:cs="Arial"/>
                <w:sz w:val="18"/>
                <w:szCs w:val="18"/>
                <w:lang w:val="en-US"/>
              </w:rPr>
              <w:t>,</w:t>
            </w:r>
            <w:r w:rsidRPr="00A572BD">
              <w:rPr>
                <w:rFonts w:ascii="Arial" w:hAnsi="Arial" w:cs="Arial"/>
                <w:sz w:val="18"/>
                <w:szCs w:val="18"/>
              </w:rPr>
              <w:t>395</w:t>
            </w:r>
            <w:r w:rsidR="00C866E5" w:rsidRPr="00A572BD">
              <w:rPr>
                <w:rFonts w:ascii="Arial" w:hAnsi="Arial" w:cs="Arial"/>
                <w:sz w:val="18"/>
                <w:szCs w:val="18"/>
                <w:lang w:val="en-US"/>
              </w:rPr>
              <w:t>,</w:t>
            </w:r>
            <w:r w:rsidRPr="00A572BD">
              <w:rPr>
                <w:rFonts w:ascii="Arial" w:hAnsi="Arial" w:cs="Arial"/>
                <w:sz w:val="18"/>
                <w:szCs w:val="18"/>
              </w:rPr>
              <w:t>315</w:t>
            </w:r>
            <w:r w:rsidR="00C866E5" w:rsidRPr="00A572BD">
              <w:rPr>
                <w:rFonts w:ascii="Arial" w:hAnsi="Arial" w:cs="Arial"/>
                <w:sz w:val="18"/>
                <w:szCs w:val="18"/>
                <w:lang w:val="en-US"/>
              </w:rPr>
              <w:t>,</w:t>
            </w:r>
            <w:r w:rsidRPr="00A572BD">
              <w:rPr>
                <w:rFonts w:ascii="Arial" w:hAnsi="Arial" w:cs="Arial"/>
                <w:sz w:val="18"/>
                <w:szCs w:val="18"/>
              </w:rPr>
              <w:t>736</w:t>
            </w:r>
          </w:p>
        </w:tc>
        <w:tc>
          <w:tcPr>
            <w:tcW w:w="1300" w:type="dxa"/>
            <w:tcBorders>
              <w:bottom w:val="single" w:sz="4" w:space="0" w:color="auto"/>
            </w:tcBorders>
            <w:shd w:val="clear" w:color="auto" w:fill="FAFAFA"/>
            <w:vAlign w:val="center"/>
          </w:tcPr>
          <w:p w14:paraId="4BE9852F" w14:textId="35DA1093" w:rsidR="00C866E5" w:rsidRPr="00A572BD" w:rsidRDefault="00EC15F6" w:rsidP="000C4A5F">
            <w:pPr>
              <w:ind w:left="-18" w:right="-72"/>
              <w:jc w:val="right"/>
              <w:rPr>
                <w:rFonts w:ascii="Arial" w:hAnsi="Arial" w:cs="Arial"/>
                <w:sz w:val="18"/>
                <w:szCs w:val="18"/>
                <w:lang w:val="en-US"/>
              </w:rPr>
            </w:pPr>
            <w:r w:rsidRPr="00A572BD">
              <w:rPr>
                <w:rFonts w:ascii="Arial" w:hAnsi="Arial" w:cs="Arial"/>
                <w:sz w:val="18"/>
                <w:szCs w:val="18"/>
                <w:lang w:val="en-US"/>
              </w:rPr>
              <w:t>1,</w:t>
            </w:r>
            <w:r w:rsidR="0042426F" w:rsidRPr="00A572BD">
              <w:rPr>
                <w:rFonts w:ascii="Arial" w:hAnsi="Arial" w:cs="Arial"/>
                <w:sz w:val="18"/>
                <w:szCs w:val="18"/>
                <w:lang w:val="en-US"/>
              </w:rPr>
              <w:t>023</w:t>
            </w:r>
            <w:r w:rsidRPr="00A572BD">
              <w:rPr>
                <w:rFonts w:ascii="Arial" w:hAnsi="Arial" w:cs="Arial"/>
                <w:sz w:val="18"/>
                <w:szCs w:val="18"/>
                <w:lang w:val="en-US"/>
              </w:rPr>
              <w:t>,</w:t>
            </w:r>
            <w:r w:rsidR="0042426F" w:rsidRPr="00A572BD">
              <w:rPr>
                <w:rFonts w:ascii="Arial" w:hAnsi="Arial" w:cs="Arial"/>
                <w:sz w:val="18"/>
                <w:szCs w:val="18"/>
                <w:lang w:val="en-US"/>
              </w:rPr>
              <w:t>119</w:t>
            </w:r>
            <w:r w:rsidRPr="00A572BD">
              <w:rPr>
                <w:rFonts w:ascii="Arial" w:hAnsi="Arial" w:cs="Arial"/>
                <w:sz w:val="18"/>
                <w:szCs w:val="18"/>
                <w:lang w:val="en-US"/>
              </w:rPr>
              <w:t>,</w:t>
            </w:r>
            <w:r w:rsidR="0042426F" w:rsidRPr="00A572BD">
              <w:rPr>
                <w:rFonts w:ascii="Arial" w:hAnsi="Arial" w:cs="Arial"/>
                <w:sz w:val="18"/>
                <w:szCs w:val="18"/>
                <w:lang w:val="en-US"/>
              </w:rPr>
              <w:t>071</w:t>
            </w:r>
          </w:p>
        </w:tc>
        <w:tc>
          <w:tcPr>
            <w:tcW w:w="1290" w:type="dxa"/>
            <w:tcBorders>
              <w:bottom w:val="single" w:sz="4" w:space="0" w:color="auto"/>
            </w:tcBorders>
            <w:shd w:val="clear" w:color="auto" w:fill="auto"/>
            <w:vAlign w:val="center"/>
          </w:tcPr>
          <w:p w14:paraId="58A73922" w14:textId="39B92BF1" w:rsidR="00C866E5" w:rsidRPr="00A572BD" w:rsidRDefault="002122E8" w:rsidP="000C4A5F">
            <w:pPr>
              <w:ind w:left="-18" w:right="-72"/>
              <w:jc w:val="right"/>
              <w:rPr>
                <w:rFonts w:ascii="Arial" w:hAnsi="Arial" w:cs="Arial"/>
                <w:sz w:val="18"/>
                <w:szCs w:val="18"/>
                <w:lang w:val="en-US"/>
              </w:rPr>
            </w:pPr>
            <w:r w:rsidRPr="00A572BD">
              <w:rPr>
                <w:rFonts w:ascii="Arial" w:hAnsi="Arial" w:cs="Arial"/>
                <w:sz w:val="18"/>
                <w:szCs w:val="18"/>
              </w:rPr>
              <w:t>898</w:t>
            </w:r>
            <w:r w:rsidR="00C866E5" w:rsidRPr="00A572BD">
              <w:rPr>
                <w:rFonts w:ascii="Arial" w:hAnsi="Arial" w:cs="Arial"/>
                <w:sz w:val="18"/>
                <w:szCs w:val="18"/>
                <w:lang w:val="en-US"/>
              </w:rPr>
              <w:t>,</w:t>
            </w:r>
            <w:r w:rsidRPr="00A572BD">
              <w:rPr>
                <w:rFonts w:ascii="Arial" w:hAnsi="Arial" w:cs="Arial"/>
                <w:sz w:val="18"/>
                <w:szCs w:val="18"/>
              </w:rPr>
              <w:t>799</w:t>
            </w:r>
            <w:r w:rsidR="00C866E5" w:rsidRPr="00A572BD">
              <w:rPr>
                <w:rFonts w:ascii="Arial" w:hAnsi="Arial" w:cs="Arial"/>
                <w:sz w:val="18"/>
                <w:szCs w:val="18"/>
                <w:lang w:val="en-US"/>
              </w:rPr>
              <w:t>,</w:t>
            </w:r>
            <w:r w:rsidRPr="00A572BD">
              <w:rPr>
                <w:rFonts w:ascii="Arial" w:hAnsi="Arial" w:cs="Arial"/>
                <w:sz w:val="18"/>
                <w:szCs w:val="18"/>
              </w:rPr>
              <w:t>165</w:t>
            </w:r>
          </w:p>
        </w:tc>
      </w:tr>
    </w:tbl>
    <w:p w14:paraId="35556CE6" w14:textId="77777777" w:rsidR="00C866E5" w:rsidRPr="00A572BD" w:rsidRDefault="00C866E5" w:rsidP="000C4A5F">
      <w:pPr>
        <w:jc w:val="left"/>
        <w:rPr>
          <w:rFonts w:ascii="Arial" w:hAnsi="Arial" w:cs="Arial"/>
          <w:b/>
          <w:bCs/>
          <w:sz w:val="18"/>
          <w:szCs w:val="18"/>
          <w:lang w:val="en-US"/>
        </w:rPr>
      </w:pPr>
      <w:r w:rsidRPr="00A572BD">
        <w:rPr>
          <w:rFonts w:ascii="Arial" w:hAnsi="Arial" w:cs="Arial"/>
          <w:b/>
          <w:bCs/>
          <w:sz w:val="18"/>
          <w:szCs w:val="18"/>
          <w:lang w:val="en-US"/>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A572BD" w14:paraId="73F9F39D" w14:textId="77777777" w:rsidTr="007009EF">
        <w:trPr>
          <w:trHeight w:val="389"/>
        </w:trPr>
        <w:tc>
          <w:tcPr>
            <w:tcW w:w="9461" w:type="dxa"/>
            <w:shd w:val="clear" w:color="auto" w:fill="FFA543"/>
            <w:vAlign w:val="center"/>
          </w:tcPr>
          <w:p w14:paraId="06CCA59C" w14:textId="033D1119" w:rsidR="00C866E5"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lastRenderedPageBreak/>
              <w:t>26</w:t>
            </w:r>
            <w:r w:rsidR="00C866E5" w:rsidRPr="00A572BD">
              <w:rPr>
                <w:rFonts w:ascii="Arial" w:hAnsi="Arial" w:cs="Arial"/>
                <w:b/>
                <w:bCs/>
                <w:color w:val="FFFFFF" w:themeColor="background1"/>
                <w:sz w:val="18"/>
                <w:szCs w:val="18"/>
              </w:rPr>
              <w:tab/>
              <w:t>Borrowings</w:t>
            </w:r>
          </w:p>
        </w:tc>
      </w:tr>
    </w:tbl>
    <w:p w14:paraId="5703B2BD" w14:textId="77777777" w:rsidR="00C866E5" w:rsidRPr="00A572BD" w:rsidRDefault="00C866E5" w:rsidP="000C4A5F">
      <w:pPr>
        <w:pStyle w:val="Header"/>
        <w:tabs>
          <w:tab w:val="clear" w:pos="4320"/>
          <w:tab w:val="clear" w:pos="8640"/>
        </w:tabs>
        <w:ind w:left="540" w:right="-1053" w:hanging="540"/>
        <w:rPr>
          <w:rFonts w:ascii="Arial" w:hAnsi="Arial" w:cs="Arial"/>
          <w:sz w:val="18"/>
          <w:szCs w:val="18"/>
        </w:rPr>
      </w:pPr>
    </w:p>
    <w:tbl>
      <w:tblPr>
        <w:tblW w:w="9460" w:type="dxa"/>
        <w:tblLayout w:type="fixed"/>
        <w:tblLook w:val="0000" w:firstRow="0" w:lastRow="0" w:firstColumn="0" w:lastColumn="0" w:noHBand="0" w:noVBand="0"/>
      </w:tblPr>
      <w:tblGrid>
        <w:gridCol w:w="4205"/>
        <w:gridCol w:w="1349"/>
        <w:gridCol w:w="1302"/>
        <w:gridCol w:w="1302"/>
        <w:gridCol w:w="1302"/>
      </w:tblGrid>
      <w:tr w:rsidR="00C866E5" w:rsidRPr="00A572BD" w14:paraId="203FF061" w14:textId="77777777" w:rsidTr="00942D8C">
        <w:trPr>
          <w:trHeight w:val="20"/>
        </w:trPr>
        <w:tc>
          <w:tcPr>
            <w:tcW w:w="4205" w:type="dxa"/>
            <w:vAlign w:val="bottom"/>
          </w:tcPr>
          <w:p w14:paraId="43ECDB4B" w14:textId="77777777" w:rsidR="00C866E5" w:rsidRPr="00A572BD" w:rsidRDefault="00C866E5" w:rsidP="000C4A5F">
            <w:pPr>
              <w:ind w:left="-86" w:right="-14"/>
              <w:jc w:val="thaiDistribute"/>
              <w:rPr>
                <w:rFonts w:ascii="Arial" w:hAnsi="Arial" w:cs="Arial"/>
                <w:sz w:val="18"/>
                <w:szCs w:val="18"/>
              </w:rPr>
            </w:pPr>
          </w:p>
        </w:tc>
        <w:tc>
          <w:tcPr>
            <w:tcW w:w="5255" w:type="dxa"/>
            <w:gridSpan w:val="4"/>
            <w:tcBorders>
              <w:top w:val="single" w:sz="4" w:space="0" w:color="auto"/>
              <w:bottom w:val="single" w:sz="4" w:space="0" w:color="auto"/>
            </w:tcBorders>
            <w:shd w:val="clear" w:color="auto" w:fill="auto"/>
            <w:vAlign w:val="bottom"/>
          </w:tcPr>
          <w:p w14:paraId="70A5B5E4" w14:textId="77777777"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C866E5" w:rsidRPr="00A572BD" w14:paraId="6D1F20B5" w14:textId="77777777" w:rsidTr="007009EF">
        <w:trPr>
          <w:trHeight w:val="20"/>
        </w:trPr>
        <w:tc>
          <w:tcPr>
            <w:tcW w:w="4205" w:type="dxa"/>
            <w:vAlign w:val="bottom"/>
          </w:tcPr>
          <w:p w14:paraId="4FF57927" w14:textId="77777777" w:rsidR="00C866E5" w:rsidRPr="00A572BD" w:rsidRDefault="00C866E5" w:rsidP="000C4A5F">
            <w:pPr>
              <w:ind w:left="-86" w:right="-14"/>
              <w:jc w:val="thaiDistribute"/>
              <w:rPr>
                <w:rFonts w:ascii="Arial" w:hAnsi="Arial" w:cs="Arial"/>
                <w:sz w:val="18"/>
                <w:szCs w:val="18"/>
              </w:rPr>
            </w:pPr>
          </w:p>
        </w:tc>
        <w:tc>
          <w:tcPr>
            <w:tcW w:w="2651" w:type="dxa"/>
            <w:gridSpan w:val="2"/>
            <w:tcBorders>
              <w:top w:val="single" w:sz="4" w:space="0" w:color="auto"/>
              <w:bottom w:val="single" w:sz="4" w:space="0" w:color="auto"/>
            </w:tcBorders>
            <w:shd w:val="clear" w:color="auto" w:fill="auto"/>
            <w:vAlign w:val="bottom"/>
          </w:tcPr>
          <w:p w14:paraId="1735A4B0"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7FFBAD67"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604" w:type="dxa"/>
            <w:gridSpan w:val="2"/>
            <w:tcBorders>
              <w:top w:val="single" w:sz="4" w:space="0" w:color="auto"/>
              <w:bottom w:val="single" w:sz="4" w:space="0" w:color="auto"/>
            </w:tcBorders>
            <w:shd w:val="clear" w:color="auto" w:fill="auto"/>
            <w:vAlign w:val="bottom"/>
          </w:tcPr>
          <w:p w14:paraId="753854D5"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0D1B5882"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222685FD" w14:textId="77777777" w:rsidTr="007009EF">
        <w:trPr>
          <w:trHeight w:val="20"/>
        </w:trPr>
        <w:tc>
          <w:tcPr>
            <w:tcW w:w="4205" w:type="dxa"/>
            <w:vAlign w:val="bottom"/>
          </w:tcPr>
          <w:p w14:paraId="5E36A368" w14:textId="77777777" w:rsidR="00C866E5" w:rsidRPr="00A572BD" w:rsidRDefault="00C866E5" w:rsidP="000C4A5F">
            <w:pPr>
              <w:ind w:left="-86" w:right="-14"/>
              <w:jc w:val="thaiDistribute"/>
              <w:rPr>
                <w:rFonts w:ascii="Arial" w:hAnsi="Arial" w:cs="Arial"/>
                <w:sz w:val="18"/>
                <w:szCs w:val="18"/>
              </w:rPr>
            </w:pPr>
          </w:p>
        </w:tc>
        <w:tc>
          <w:tcPr>
            <w:tcW w:w="1349" w:type="dxa"/>
            <w:tcBorders>
              <w:top w:val="single" w:sz="4" w:space="0" w:color="auto"/>
              <w:bottom w:val="single" w:sz="4" w:space="0" w:color="auto"/>
            </w:tcBorders>
            <w:shd w:val="clear" w:color="auto" w:fill="auto"/>
            <w:vAlign w:val="bottom"/>
          </w:tcPr>
          <w:p w14:paraId="7127BD19" w14:textId="3ED7D548"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02" w:type="dxa"/>
            <w:tcBorders>
              <w:top w:val="single" w:sz="4" w:space="0" w:color="auto"/>
              <w:bottom w:val="single" w:sz="4" w:space="0" w:color="auto"/>
            </w:tcBorders>
            <w:shd w:val="clear" w:color="auto" w:fill="auto"/>
            <w:vAlign w:val="bottom"/>
          </w:tcPr>
          <w:p w14:paraId="1C8E4CA3" w14:textId="767B5FC9"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302" w:type="dxa"/>
            <w:tcBorders>
              <w:top w:val="single" w:sz="4" w:space="0" w:color="auto"/>
              <w:bottom w:val="single" w:sz="4" w:space="0" w:color="auto"/>
            </w:tcBorders>
            <w:shd w:val="clear" w:color="auto" w:fill="auto"/>
            <w:vAlign w:val="bottom"/>
          </w:tcPr>
          <w:p w14:paraId="1A1EDA11" w14:textId="0867EF85"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02" w:type="dxa"/>
            <w:tcBorders>
              <w:top w:val="single" w:sz="4" w:space="0" w:color="auto"/>
              <w:bottom w:val="single" w:sz="4" w:space="0" w:color="auto"/>
            </w:tcBorders>
            <w:shd w:val="clear" w:color="auto" w:fill="auto"/>
            <w:vAlign w:val="bottom"/>
          </w:tcPr>
          <w:p w14:paraId="2CA07147" w14:textId="4C77A3C0"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7DEA7C44" w14:textId="77777777" w:rsidTr="007009EF">
        <w:trPr>
          <w:trHeight w:val="20"/>
        </w:trPr>
        <w:tc>
          <w:tcPr>
            <w:tcW w:w="4205" w:type="dxa"/>
            <w:vAlign w:val="bottom"/>
          </w:tcPr>
          <w:p w14:paraId="3AEF028B" w14:textId="77777777" w:rsidR="00C866E5" w:rsidRPr="00A572BD" w:rsidRDefault="00C866E5" w:rsidP="000C4A5F">
            <w:pPr>
              <w:ind w:left="-86" w:right="-14"/>
              <w:jc w:val="thaiDistribute"/>
              <w:rPr>
                <w:rFonts w:ascii="Arial" w:hAnsi="Arial" w:cs="Arial"/>
                <w:sz w:val="18"/>
                <w:szCs w:val="18"/>
              </w:rPr>
            </w:pPr>
          </w:p>
        </w:tc>
        <w:tc>
          <w:tcPr>
            <w:tcW w:w="1349" w:type="dxa"/>
            <w:tcBorders>
              <w:top w:val="single" w:sz="4" w:space="0" w:color="auto"/>
            </w:tcBorders>
            <w:shd w:val="clear" w:color="auto" w:fill="FAFAFA"/>
            <w:vAlign w:val="bottom"/>
          </w:tcPr>
          <w:p w14:paraId="7E415AD8" w14:textId="77777777" w:rsidR="00C866E5" w:rsidRPr="00A572BD" w:rsidRDefault="00C866E5" w:rsidP="000C4A5F">
            <w:pPr>
              <w:ind w:right="-72"/>
              <w:jc w:val="right"/>
              <w:rPr>
                <w:rFonts w:ascii="Arial" w:hAnsi="Arial" w:cs="Arial"/>
                <w:sz w:val="18"/>
                <w:szCs w:val="18"/>
              </w:rPr>
            </w:pPr>
          </w:p>
        </w:tc>
        <w:tc>
          <w:tcPr>
            <w:tcW w:w="1302" w:type="dxa"/>
            <w:tcBorders>
              <w:top w:val="single" w:sz="4" w:space="0" w:color="auto"/>
            </w:tcBorders>
            <w:vAlign w:val="bottom"/>
          </w:tcPr>
          <w:p w14:paraId="2C471432" w14:textId="77777777" w:rsidR="00C866E5" w:rsidRPr="00A572BD" w:rsidRDefault="00C866E5" w:rsidP="000C4A5F">
            <w:pPr>
              <w:ind w:right="-72"/>
              <w:jc w:val="right"/>
              <w:rPr>
                <w:rFonts w:ascii="Arial" w:hAnsi="Arial" w:cs="Arial"/>
                <w:sz w:val="18"/>
                <w:szCs w:val="18"/>
              </w:rPr>
            </w:pPr>
          </w:p>
        </w:tc>
        <w:tc>
          <w:tcPr>
            <w:tcW w:w="1302" w:type="dxa"/>
            <w:tcBorders>
              <w:top w:val="single" w:sz="4" w:space="0" w:color="auto"/>
            </w:tcBorders>
            <w:shd w:val="clear" w:color="auto" w:fill="FAFAFA"/>
            <w:vAlign w:val="bottom"/>
          </w:tcPr>
          <w:p w14:paraId="3DDE823A" w14:textId="77777777" w:rsidR="00C866E5" w:rsidRPr="00A572BD" w:rsidRDefault="00C866E5" w:rsidP="000C4A5F">
            <w:pPr>
              <w:ind w:right="-72"/>
              <w:jc w:val="right"/>
              <w:rPr>
                <w:rFonts w:ascii="Arial" w:hAnsi="Arial" w:cs="Arial"/>
                <w:sz w:val="18"/>
                <w:szCs w:val="18"/>
              </w:rPr>
            </w:pPr>
          </w:p>
        </w:tc>
        <w:tc>
          <w:tcPr>
            <w:tcW w:w="1302" w:type="dxa"/>
            <w:tcBorders>
              <w:top w:val="single" w:sz="4" w:space="0" w:color="auto"/>
            </w:tcBorders>
            <w:vAlign w:val="bottom"/>
          </w:tcPr>
          <w:p w14:paraId="1C36D087" w14:textId="77777777" w:rsidR="00C866E5" w:rsidRPr="00A572BD" w:rsidRDefault="00C866E5" w:rsidP="000C4A5F">
            <w:pPr>
              <w:ind w:right="-72"/>
              <w:jc w:val="right"/>
              <w:rPr>
                <w:rFonts w:ascii="Arial" w:hAnsi="Arial" w:cs="Arial"/>
                <w:sz w:val="18"/>
                <w:szCs w:val="18"/>
              </w:rPr>
            </w:pPr>
          </w:p>
        </w:tc>
      </w:tr>
      <w:tr w:rsidR="00C866E5" w:rsidRPr="00A572BD" w14:paraId="492FEE9A" w14:textId="77777777" w:rsidTr="007009EF">
        <w:trPr>
          <w:trHeight w:val="20"/>
        </w:trPr>
        <w:tc>
          <w:tcPr>
            <w:tcW w:w="4205" w:type="dxa"/>
            <w:vAlign w:val="bottom"/>
          </w:tcPr>
          <w:p w14:paraId="27AE49DF" w14:textId="77777777" w:rsidR="00C866E5" w:rsidRPr="00A572BD" w:rsidRDefault="00C866E5" w:rsidP="000C4A5F">
            <w:pPr>
              <w:ind w:left="-86" w:right="-14"/>
              <w:jc w:val="thaiDistribute"/>
              <w:rPr>
                <w:rFonts w:ascii="Arial" w:hAnsi="Arial" w:cs="Arial"/>
                <w:b/>
                <w:bCs/>
                <w:sz w:val="18"/>
                <w:szCs w:val="18"/>
                <w:lang w:val="en-US"/>
              </w:rPr>
            </w:pPr>
            <w:r w:rsidRPr="00A572BD">
              <w:rPr>
                <w:rFonts w:ascii="Arial" w:hAnsi="Arial" w:cs="Arial"/>
                <w:b/>
                <w:bCs/>
                <w:sz w:val="18"/>
                <w:szCs w:val="18"/>
                <w:lang w:val="en-US"/>
              </w:rPr>
              <w:t>Current</w:t>
            </w:r>
          </w:p>
        </w:tc>
        <w:tc>
          <w:tcPr>
            <w:tcW w:w="1349" w:type="dxa"/>
            <w:shd w:val="clear" w:color="auto" w:fill="FAFAFA"/>
            <w:vAlign w:val="bottom"/>
          </w:tcPr>
          <w:p w14:paraId="6454AB94" w14:textId="77777777" w:rsidR="00C866E5" w:rsidRPr="00A572BD" w:rsidRDefault="00C866E5" w:rsidP="000C4A5F">
            <w:pPr>
              <w:ind w:right="-72"/>
              <w:jc w:val="right"/>
              <w:rPr>
                <w:rFonts w:ascii="Arial" w:hAnsi="Arial" w:cs="Arial"/>
                <w:sz w:val="18"/>
                <w:szCs w:val="18"/>
              </w:rPr>
            </w:pPr>
          </w:p>
        </w:tc>
        <w:tc>
          <w:tcPr>
            <w:tcW w:w="1302" w:type="dxa"/>
            <w:vAlign w:val="bottom"/>
          </w:tcPr>
          <w:p w14:paraId="1F47361E" w14:textId="77777777" w:rsidR="00C866E5" w:rsidRPr="00A572BD" w:rsidRDefault="00C866E5" w:rsidP="000C4A5F">
            <w:pPr>
              <w:ind w:right="-72"/>
              <w:jc w:val="right"/>
              <w:rPr>
                <w:rFonts w:ascii="Arial" w:hAnsi="Arial" w:cs="Arial"/>
                <w:sz w:val="18"/>
                <w:szCs w:val="18"/>
              </w:rPr>
            </w:pPr>
          </w:p>
        </w:tc>
        <w:tc>
          <w:tcPr>
            <w:tcW w:w="1302" w:type="dxa"/>
            <w:shd w:val="clear" w:color="auto" w:fill="FAFAFA"/>
            <w:vAlign w:val="bottom"/>
          </w:tcPr>
          <w:p w14:paraId="09F3DF37" w14:textId="77777777" w:rsidR="00C866E5" w:rsidRPr="00A572BD" w:rsidRDefault="00C866E5" w:rsidP="000C4A5F">
            <w:pPr>
              <w:ind w:right="-72"/>
              <w:jc w:val="right"/>
              <w:rPr>
                <w:rFonts w:ascii="Arial" w:hAnsi="Arial" w:cs="Arial"/>
                <w:sz w:val="18"/>
                <w:szCs w:val="18"/>
              </w:rPr>
            </w:pPr>
          </w:p>
        </w:tc>
        <w:tc>
          <w:tcPr>
            <w:tcW w:w="1302" w:type="dxa"/>
            <w:vAlign w:val="bottom"/>
          </w:tcPr>
          <w:p w14:paraId="6BC6EAF0" w14:textId="77777777" w:rsidR="00C866E5" w:rsidRPr="00A572BD" w:rsidRDefault="00C866E5" w:rsidP="000C4A5F">
            <w:pPr>
              <w:ind w:right="-72"/>
              <w:jc w:val="right"/>
              <w:rPr>
                <w:rFonts w:ascii="Arial" w:hAnsi="Arial" w:cs="Arial"/>
                <w:sz w:val="18"/>
                <w:szCs w:val="18"/>
              </w:rPr>
            </w:pPr>
          </w:p>
        </w:tc>
      </w:tr>
      <w:tr w:rsidR="00C866E5" w:rsidRPr="00A572BD" w14:paraId="19D1CFAE" w14:textId="77777777" w:rsidTr="007009EF">
        <w:trPr>
          <w:trHeight w:val="20"/>
        </w:trPr>
        <w:tc>
          <w:tcPr>
            <w:tcW w:w="4205" w:type="dxa"/>
            <w:vAlign w:val="bottom"/>
          </w:tcPr>
          <w:p w14:paraId="4EE155B2"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lang w:val="en-US"/>
              </w:rPr>
            </w:pPr>
            <w:r w:rsidRPr="00A572BD">
              <w:rPr>
                <w:rFonts w:ascii="Arial" w:hAnsi="Arial" w:cs="Arial"/>
                <w:sz w:val="18"/>
                <w:szCs w:val="18"/>
                <w:lang w:val="en-US"/>
              </w:rPr>
              <w:t>Bank overdrafts</w:t>
            </w:r>
          </w:p>
        </w:tc>
        <w:tc>
          <w:tcPr>
            <w:tcW w:w="1349" w:type="dxa"/>
            <w:shd w:val="clear" w:color="auto" w:fill="FAFAFA"/>
            <w:vAlign w:val="center"/>
          </w:tcPr>
          <w:p w14:paraId="35A18001" w14:textId="6CC61D11" w:rsidR="00C866E5" w:rsidRPr="00A572BD" w:rsidRDefault="0045588A"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A572BD">
              <w:rPr>
                <w:rFonts w:ascii="Arial" w:hAnsi="Arial" w:cs="Arial"/>
                <w:sz w:val="18"/>
                <w:szCs w:val="18"/>
                <w:lang w:val="en-US"/>
              </w:rPr>
              <w:t>306,033</w:t>
            </w:r>
          </w:p>
        </w:tc>
        <w:tc>
          <w:tcPr>
            <w:tcW w:w="1302" w:type="dxa"/>
            <w:vAlign w:val="center"/>
          </w:tcPr>
          <w:p w14:paraId="0FB88740" w14:textId="7F52BF37"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A572BD">
              <w:rPr>
                <w:rFonts w:ascii="Arial" w:hAnsi="Arial" w:cs="Arial"/>
                <w:sz w:val="18"/>
                <w:szCs w:val="18"/>
              </w:rPr>
              <w:t>275</w:t>
            </w:r>
            <w:r w:rsidR="00C866E5" w:rsidRPr="00A572BD">
              <w:rPr>
                <w:rFonts w:ascii="Arial" w:hAnsi="Arial" w:cs="Arial"/>
                <w:sz w:val="18"/>
                <w:szCs w:val="18"/>
                <w:lang w:val="en-US"/>
              </w:rPr>
              <w:t>,</w:t>
            </w:r>
            <w:r w:rsidRPr="00A572BD">
              <w:rPr>
                <w:rFonts w:ascii="Arial" w:hAnsi="Arial" w:cs="Arial"/>
                <w:sz w:val="18"/>
                <w:szCs w:val="18"/>
              </w:rPr>
              <w:t>056</w:t>
            </w:r>
          </w:p>
        </w:tc>
        <w:tc>
          <w:tcPr>
            <w:tcW w:w="1302" w:type="dxa"/>
            <w:shd w:val="clear" w:color="auto" w:fill="FAFAFA"/>
            <w:vAlign w:val="center"/>
          </w:tcPr>
          <w:p w14:paraId="35295068" w14:textId="09F83929" w:rsidR="00C866E5" w:rsidRPr="00A572BD" w:rsidRDefault="0045588A"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A572BD">
              <w:rPr>
                <w:rFonts w:ascii="Arial" w:hAnsi="Arial" w:cs="Arial"/>
                <w:sz w:val="18"/>
                <w:szCs w:val="18"/>
                <w:lang w:val="en-US"/>
              </w:rPr>
              <w:t>-</w:t>
            </w:r>
          </w:p>
        </w:tc>
        <w:tc>
          <w:tcPr>
            <w:tcW w:w="1302" w:type="dxa"/>
            <w:vAlign w:val="center"/>
          </w:tcPr>
          <w:p w14:paraId="0CFE7B6D"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A572BD">
              <w:rPr>
                <w:rFonts w:ascii="Arial" w:hAnsi="Arial" w:cs="Arial"/>
                <w:sz w:val="18"/>
                <w:szCs w:val="18"/>
                <w:lang w:val="en-US"/>
              </w:rPr>
              <w:t>-</w:t>
            </w:r>
          </w:p>
        </w:tc>
      </w:tr>
      <w:tr w:rsidR="00C866E5" w:rsidRPr="00A572BD" w14:paraId="4F44E2C1" w14:textId="77777777" w:rsidTr="007009EF">
        <w:trPr>
          <w:trHeight w:val="20"/>
        </w:trPr>
        <w:tc>
          <w:tcPr>
            <w:tcW w:w="4205" w:type="dxa"/>
            <w:vAlign w:val="bottom"/>
          </w:tcPr>
          <w:p w14:paraId="2118F9D7"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lang w:val="en-US"/>
              </w:rPr>
            </w:pPr>
            <w:r w:rsidRPr="00A572BD">
              <w:rPr>
                <w:rFonts w:ascii="Arial" w:hAnsi="Arial" w:cs="Arial"/>
                <w:sz w:val="18"/>
                <w:szCs w:val="18"/>
                <w:lang w:val="en-US"/>
              </w:rPr>
              <w:t>Short-term loans from financial institutions</w:t>
            </w:r>
          </w:p>
        </w:tc>
        <w:tc>
          <w:tcPr>
            <w:tcW w:w="1349" w:type="dxa"/>
            <w:tcBorders>
              <w:bottom w:val="single" w:sz="4" w:space="0" w:color="auto"/>
            </w:tcBorders>
            <w:shd w:val="clear" w:color="auto" w:fill="FAFAFA"/>
            <w:vAlign w:val="center"/>
          </w:tcPr>
          <w:p w14:paraId="5635665A" w14:textId="07560486" w:rsidR="00C866E5" w:rsidRPr="00A572BD" w:rsidRDefault="0045588A"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lang w:val="en-US"/>
              </w:rPr>
              <w:t>35,000,000</w:t>
            </w:r>
          </w:p>
        </w:tc>
        <w:tc>
          <w:tcPr>
            <w:tcW w:w="1302" w:type="dxa"/>
            <w:tcBorders>
              <w:bottom w:val="single" w:sz="4" w:space="0" w:color="auto"/>
            </w:tcBorders>
            <w:shd w:val="clear" w:color="auto" w:fill="auto"/>
            <w:vAlign w:val="center"/>
          </w:tcPr>
          <w:p w14:paraId="59A45BD7" w14:textId="0EC44F34"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1</w:t>
            </w:r>
            <w:r w:rsidR="00C866E5" w:rsidRPr="00A572BD">
              <w:rPr>
                <w:rFonts w:ascii="Arial" w:hAnsi="Arial" w:cs="Arial"/>
                <w:sz w:val="18"/>
                <w:szCs w:val="18"/>
                <w:lang w:val="en-US"/>
              </w:rPr>
              <w:t>,</w:t>
            </w:r>
            <w:r w:rsidRPr="00A572BD">
              <w:rPr>
                <w:rFonts w:ascii="Arial" w:hAnsi="Arial" w:cs="Arial"/>
                <w:sz w:val="18"/>
                <w:szCs w:val="18"/>
              </w:rPr>
              <w:t>782</w:t>
            </w:r>
            <w:r w:rsidR="00C866E5" w:rsidRPr="00A572BD">
              <w:rPr>
                <w:rFonts w:ascii="Arial" w:hAnsi="Arial" w:cs="Arial"/>
                <w:sz w:val="18"/>
                <w:szCs w:val="18"/>
                <w:lang w:val="en-US"/>
              </w:rPr>
              <w:t>,</w:t>
            </w:r>
            <w:r w:rsidRPr="00A572BD">
              <w:rPr>
                <w:rFonts w:ascii="Arial" w:hAnsi="Arial" w:cs="Arial"/>
                <w:sz w:val="18"/>
                <w:szCs w:val="18"/>
              </w:rPr>
              <w:t>038</w:t>
            </w:r>
            <w:r w:rsidR="00C866E5" w:rsidRPr="00A572BD">
              <w:rPr>
                <w:rFonts w:ascii="Arial" w:hAnsi="Arial" w:cs="Arial"/>
                <w:sz w:val="18"/>
                <w:szCs w:val="18"/>
                <w:lang w:val="en-US"/>
              </w:rPr>
              <w:t>,</w:t>
            </w:r>
            <w:r w:rsidRPr="00A572BD">
              <w:rPr>
                <w:rFonts w:ascii="Arial" w:hAnsi="Arial" w:cs="Arial"/>
                <w:sz w:val="18"/>
                <w:szCs w:val="18"/>
              </w:rPr>
              <w:t>674</w:t>
            </w:r>
          </w:p>
        </w:tc>
        <w:tc>
          <w:tcPr>
            <w:tcW w:w="1302" w:type="dxa"/>
            <w:tcBorders>
              <w:bottom w:val="single" w:sz="4" w:space="0" w:color="auto"/>
            </w:tcBorders>
            <w:shd w:val="clear" w:color="auto" w:fill="FAFAFA"/>
            <w:vAlign w:val="center"/>
          </w:tcPr>
          <w:p w14:paraId="11643C72" w14:textId="12B5A161" w:rsidR="00C866E5" w:rsidRPr="00A572BD" w:rsidRDefault="0045588A"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lang w:val="en-US"/>
              </w:rPr>
              <w:t>-</w:t>
            </w:r>
          </w:p>
        </w:tc>
        <w:tc>
          <w:tcPr>
            <w:tcW w:w="1302" w:type="dxa"/>
            <w:tcBorders>
              <w:bottom w:val="single" w:sz="4" w:space="0" w:color="auto"/>
            </w:tcBorders>
            <w:shd w:val="clear" w:color="auto" w:fill="auto"/>
            <w:vAlign w:val="center"/>
          </w:tcPr>
          <w:p w14:paraId="4D6FA61F" w14:textId="7353F937"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1</w:t>
            </w:r>
            <w:r w:rsidR="00C866E5" w:rsidRPr="00A572BD">
              <w:rPr>
                <w:rFonts w:ascii="Arial" w:hAnsi="Arial" w:cs="Arial"/>
                <w:sz w:val="18"/>
                <w:szCs w:val="18"/>
                <w:lang w:val="en-US"/>
              </w:rPr>
              <w:t>,</w:t>
            </w:r>
            <w:r w:rsidRPr="00A572BD">
              <w:rPr>
                <w:rFonts w:ascii="Arial" w:hAnsi="Arial" w:cs="Arial"/>
                <w:sz w:val="18"/>
                <w:szCs w:val="18"/>
              </w:rPr>
              <w:t>747</w:t>
            </w:r>
            <w:r w:rsidR="00C866E5" w:rsidRPr="00A572BD">
              <w:rPr>
                <w:rFonts w:ascii="Arial" w:hAnsi="Arial" w:cs="Arial"/>
                <w:sz w:val="18"/>
                <w:szCs w:val="18"/>
                <w:lang w:val="en-US"/>
              </w:rPr>
              <w:t>,</w:t>
            </w:r>
            <w:r w:rsidRPr="00A572BD">
              <w:rPr>
                <w:rFonts w:ascii="Arial" w:hAnsi="Arial" w:cs="Arial"/>
                <w:sz w:val="18"/>
                <w:szCs w:val="18"/>
              </w:rPr>
              <w:t>038</w:t>
            </w:r>
            <w:r w:rsidR="00C866E5" w:rsidRPr="00A572BD">
              <w:rPr>
                <w:rFonts w:ascii="Arial" w:hAnsi="Arial" w:cs="Arial"/>
                <w:sz w:val="18"/>
                <w:szCs w:val="18"/>
                <w:lang w:val="en-US"/>
              </w:rPr>
              <w:t>,</w:t>
            </w:r>
            <w:r w:rsidRPr="00A572BD">
              <w:rPr>
                <w:rFonts w:ascii="Arial" w:hAnsi="Arial" w:cs="Arial"/>
                <w:sz w:val="18"/>
                <w:szCs w:val="18"/>
              </w:rPr>
              <w:t>674</w:t>
            </w:r>
          </w:p>
        </w:tc>
      </w:tr>
      <w:tr w:rsidR="00C866E5" w:rsidRPr="00A572BD" w14:paraId="091F1C6D" w14:textId="77777777" w:rsidTr="007009EF">
        <w:trPr>
          <w:trHeight w:val="20"/>
        </w:trPr>
        <w:tc>
          <w:tcPr>
            <w:tcW w:w="4205" w:type="dxa"/>
            <w:vAlign w:val="bottom"/>
          </w:tcPr>
          <w:p w14:paraId="20BBEABF"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lang w:val="en-US"/>
              </w:rPr>
            </w:pPr>
          </w:p>
        </w:tc>
        <w:tc>
          <w:tcPr>
            <w:tcW w:w="1349" w:type="dxa"/>
            <w:tcBorders>
              <w:top w:val="single" w:sz="4" w:space="0" w:color="auto"/>
            </w:tcBorders>
            <w:shd w:val="clear" w:color="auto" w:fill="FAFAFA"/>
            <w:vAlign w:val="center"/>
          </w:tcPr>
          <w:p w14:paraId="642952B0" w14:textId="77777777" w:rsidR="00C866E5" w:rsidRPr="00A572BD" w:rsidRDefault="00C866E5" w:rsidP="000C4A5F">
            <w:pPr>
              <w:ind w:right="-72"/>
              <w:jc w:val="right"/>
              <w:rPr>
                <w:rFonts w:ascii="Arial" w:hAnsi="Arial" w:cs="Arial"/>
                <w:sz w:val="18"/>
                <w:szCs w:val="18"/>
                <w:cs/>
                <w:lang w:val="en-US"/>
              </w:rPr>
            </w:pPr>
          </w:p>
        </w:tc>
        <w:tc>
          <w:tcPr>
            <w:tcW w:w="1302" w:type="dxa"/>
            <w:tcBorders>
              <w:top w:val="single" w:sz="4" w:space="0" w:color="auto"/>
            </w:tcBorders>
            <w:vAlign w:val="center"/>
          </w:tcPr>
          <w:p w14:paraId="205617B6" w14:textId="77777777" w:rsidR="00C866E5" w:rsidRPr="00A572BD" w:rsidRDefault="00C866E5" w:rsidP="000C4A5F">
            <w:pPr>
              <w:ind w:right="-72"/>
              <w:jc w:val="right"/>
              <w:rPr>
                <w:rFonts w:ascii="Arial" w:hAnsi="Arial" w:cs="Arial"/>
                <w:sz w:val="18"/>
                <w:szCs w:val="18"/>
                <w:cs/>
                <w:lang w:val="en-US"/>
              </w:rPr>
            </w:pPr>
          </w:p>
        </w:tc>
        <w:tc>
          <w:tcPr>
            <w:tcW w:w="1302" w:type="dxa"/>
            <w:tcBorders>
              <w:top w:val="single" w:sz="4" w:space="0" w:color="auto"/>
            </w:tcBorders>
            <w:shd w:val="clear" w:color="auto" w:fill="FAFAFA"/>
            <w:vAlign w:val="center"/>
          </w:tcPr>
          <w:p w14:paraId="21D85891" w14:textId="77777777" w:rsidR="00C866E5" w:rsidRPr="00A572BD" w:rsidRDefault="00C866E5" w:rsidP="000C4A5F">
            <w:pPr>
              <w:ind w:right="-72"/>
              <w:jc w:val="right"/>
              <w:rPr>
                <w:rFonts w:ascii="Arial" w:hAnsi="Arial" w:cs="Arial"/>
                <w:sz w:val="18"/>
                <w:szCs w:val="18"/>
                <w:cs/>
                <w:lang w:val="en-US"/>
              </w:rPr>
            </w:pPr>
          </w:p>
        </w:tc>
        <w:tc>
          <w:tcPr>
            <w:tcW w:w="1302" w:type="dxa"/>
            <w:tcBorders>
              <w:top w:val="single" w:sz="4" w:space="0" w:color="auto"/>
            </w:tcBorders>
            <w:vAlign w:val="center"/>
          </w:tcPr>
          <w:p w14:paraId="03CA760A" w14:textId="77777777" w:rsidR="00C866E5" w:rsidRPr="00A572BD" w:rsidRDefault="00C866E5" w:rsidP="000C4A5F">
            <w:pPr>
              <w:ind w:right="-72"/>
              <w:jc w:val="right"/>
              <w:rPr>
                <w:rFonts w:ascii="Arial" w:hAnsi="Arial" w:cs="Arial"/>
                <w:sz w:val="18"/>
                <w:szCs w:val="18"/>
                <w:cs/>
                <w:lang w:val="en-US"/>
              </w:rPr>
            </w:pPr>
          </w:p>
        </w:tc>
      </w:tr>
      <w:tr w:rsidR="00C866E5" w:rsidRPr="00A572BD" w14:paraId="1A8BCB4E" w14:textId="77777777" w:rsidTr="007009EF">
        <w:trPr>
          <w:trHeight w:val="165"/>
        </w:trPr>
        <w:tc>
          <w:tcPr>
            <w:tcW w:w="4205" w:type="dxa"/>
            <w:vAlign w:val="bottom"/>
          </w:tcPr>
          <w:p w14:paraId="09923D52"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lang w:val="en-US"/>
              </w:rPr>
            </w:pPr>
            <w:r w:rsidRPr="00A572BD">
              <w:rPr>
                <w:rFonts w:ascii="Arial" w:hAnsi="Arial" w:cs="Arial"/>
                <w:sz w:val="18"/>
                <w:szCs w:val="18"/>
                <w:lang w:val="en-US"/>
              </w:rPr>
              <w:t xml:space="preserve">Total bank overdrafts and short-term </w:t>
            </w:r>
          </w:p>
        </w:tc>
        <w:tc>
          <w:tcPr>
            <w:tcW w:w="1349" w:type="dxa"/>
            <w:shd w:val="clear" w:color="auto" w:fill="FAFAFA"/>
            <w:vAlign w:val="center"/>
          </w:tcPr>
          <w:p w14:paraId="4A471D59" w14:textId="77777777" w:rsidR="00C866E5" w:rsidRPr="00A572BD" w:rsidRDefault="00C866E5" w:rsidP="000C4A5F">
            <w:pPr>
              <w:ind w:right="-72"/>
              <w:jc w:val="right"/>
              <w:rPr>
                <w:rFonts w:ascii="Arial" w:hAnsi="Arial" w:cs="Arial"/>
                <w:sz w:val="18"/>
                <w:szCs w:val="18"/>
                <w:cs/>
                <w:lang w:val="en-US"/>
              </w:rPr>
            </w:pPr>
          </w:p>
        </w:tc>
        <w:tc>
          <w:tcPr>
            <w:tcW w:w="1302" w:type="dxa"/>
            <w:vAlign w:val="center"/>
          </w:tcPr>
          <w:p w14:paraId="253DBFC4" w14:textId="77777777" w:rsidR="00C866E5" w:rsidRPr="00A572BD" w:rsidRDefault="00C866E5" w:rsidP="000C4A5F">
            <w:pPr>
              <w:ind w:right="-72"/>
              <w:jc w:val="right"/>
              <w:rPr>
                <w:rFonts w:ascii="Arial" w:hAnsi="Arial" w:cs="Arial"/>
                <w:sz w:val="18"/>
                <w:szCs w:val="18"/>
                <w:cs/>
                <w:lang w:val="en-US"/>
              </w:rPr>
            </w:pPr>
          </w:p>
        </w:tc>
        <w:tc>
          <w:tcPr>
            <w:tcW w:w="1302" w:type="dxa"/>
            <w:shd w:val="clear" w:color="auto" w:fill="FAFAFA"/>
            <w:vAlign w:val="center"/>
          </w:tcPr>
          <w:p w14:paraId="4CF29346" w14:textId="77777777" w:rsidR="00C866E5" w:rsidRPr="00A572BD" w:rsidRDefault="00C866E5" w:rsidP="000C4A5F">
            <w:pPr>
              <w:ind w:right="-72"/>
              <w:jc w:val="right"/>
              <w:rPr>
                <w:rFonts w:ascii="Arial" w:hAnsi="Arial" w:cs="Arial"/>
                <w:sz w:val="18"/>
                <w:szCs w:val="18"/>
                <w:cs/>
                <w:lang w:val="en-US"/>
              </w:rPr>
            </w:pPr>
          </w:p>
        </w:tc>
        <w:tc>
          <w:tcPr>
            <w:tcW w:w="1302" w:type="dxa"/>
            <w:vAlign w:val="center"/>
          </w:tcPr>
          <w:p w14:paraId="1108D2CD" w14:textId="77777777" w:rsidR="00C866E5" w:rsidRPr="00A572BD" w:rsidRDefault="00C866E5" w:rsidP="000C4A5F">
            <w:pPr>
              <w:ind w:right="-72"/>
              <w:jc w:val="right"/>
              <w:rPr>
                <w:rFonts w:ascii="Arial" w:hAnsi="Arial" w:cs="Arial"/>
                <w:sz w:val="18"/>
                <w:szCs w:val="18"/>
                <w:cs/>
                <w:lang w:val="en-US"/>
              </w:rPr>
            </w:pPr>
          </w:p>
        </w:tc>
      </w:tr>
      <w:tr w:rsidR="00C866E5" w:rsidRPr="00A572BD" w14:paraId="726579C9" w14:textId="77777777" w:rsidTr="007009EF">
        <w:trPr>
          <w:trHeight w:val="20"/>
        </w:trPr>
        <w:tc>
          <w:tcPr>
            <w:tcW w:w="4205" w:type="dxa"/>
            <w:vAlign w:val="bottom"/>
          </w:tcPr>
          <w:p w14:paraId="00033818"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A572BD">
              <w:rPr>
                <w:rFonts w:ascii="Arial" w:hAnsi="Arial" w:cs="Arial"/>
                <w:sz w:val="18"/>
                <w:szCs w:val="18"/>
              </w:rPr>
              <w:t xml:space="preserve">   loans from financial institutions</w:t>
            </w:r>
          </w:p>
        </w:tc>
        <w:tc>
          <w:tcPr>
            <w:tcW w:w="1349" w:type="dxa"/>
            <w:tcBorders>
              <w:bottom w:val="single" w:sz="4" w:space="0" w:color="auto"/>
            </w:tcBorders>
            <w:shd w:val="clear" w:color="auto" w:fill="FAFAFA"/>
            <w:vAlign w:val="center"/>
          </w:tcPr>
          <w:p w14:paraId="168BB282" w14:textId="5CFCC4A7" w:rsidR="00C866E5" w:rsidRPr="00A572BD" w:rsidRDefault="0045588A" w:rsidP="000C4A5F">
            <w:pPr>
              <w:ind w:right="-72"/>
              <w:jc w:val="right"/>
              <w:rPr>
                <w:rFonts w:ascii="Arial" w:hAnsi="Arial" w:cs="Arial"/>
                <w:sz w:val="18"/>
                <w:szCs w:val="18"/>
                <w:cs/>
                <w:lang w:val="en-US"/>
              </w:rPr>
            </w:pPr>
            <w:r w:rsidRPr="00A572BD">
              <w:rPr>
                <w:rFonts w:ascii="Arial" w:hAnsi="Arial" w:cs="Arial"/>
                <w:sz w:val="18"/>
                <w:szCs w:val="18"/>
                <w:lang w:val="en-US"/>
              </w:rPr>
              <w:t>35,306,033</w:t>
            </w:r>
          </w:p>
        </w:tc>
        <w:tc>
          <w:tcPr>
            <w:tcW w:w="1302" w:type="dxa"/>
            <w:tcBorders>
              <w:bottom w:val="single" w:sz="4" w:space="0" w:color="auto"/>
            </w:tcBorders>
            <w:shd w:val="clear" w:color="auto" w:fill="auto"/>
            <w:vAlign w:val="center"/>
          </w:tcPr>
          <w:p w14:paraId="084BEB24" w14:textId="69B1FB9D" w:rsidR="00C866E5" w:rsidRPr="00A572BD" w:rsidRDefault="002122E8" w:rsidP="000C4A5F">
            <w:pPr>
              <w:ind w:right="-72"/>
              <w:jc w:val="right"/>
              <w:rPr>
                <w:rFonts w:ascii="Arial" w:hAnsi="Arial" w:cs="Arial"/>
                <w:sz w:val="18"/>
                <w:szCs w:val="18"/>
                <w:cs/>
                <w:lang w:val="en-US"/>
              </w:rPr>
            </w:pPr>
            <w:r w:rsidRPr="00A572BD">
              <w:rPr>
                <w:rFonts w:ascii="Arial" w:hAnsi="Arial" w:cs="Arial"/>
                <w:sz w:val="18"/>
                <w:szCs w:val="18"/>
              </w:rPr>
              <w:t>1</w:t>
            </w:r>
            <w:r w:rsidR="00C866E5" w:rsidRPr="00A572BD">
              <w:rPr>
                <w:rFonts w:ascii="Arial" w:hAnsi="Arial" w:cs="Arial"/>
                <w:sz w:val="18"/>
                <w:szCs w:val="18"/>
                <w:lang w:val="en-US"/>
              </w:rPr>
              <w:t>,</w:t>
            </w:r>
            <w:r w:rsidRPr="00A572BD">
              <w:rPr>
                <w:rFonts w:ascii="Arial" w:hAnsi="Arial" w:cs="Arial"/>
                <w:sz w:val="18"/>
                <w:szCs w:val="18"/>
              </w:rPr>
              <w:t>782</w:t>
            </w:r>
            <w:r w:rsidR="00C866E5" w:rsidRPr="00A572BD">
              <w:rPr>
                <w:rFonts w:ascii="Arial" w:hAnsi="Arial" w:cs="Arial"/>
                <w:sz w:val="18"/>
                <w:szCs w:val="18"/>
                <w:lang w:val="en-US"/>
              </w:rPr>
              <w:t>,</w:t>
            </w:r>
            <w:r w:rsidRPr="00A572BD">
              <w:rPr>
                <w:rFonts w:ascii="Arial" w:hAnsi="Arial" w:cs="Arial"/>
                <w:sz w:val="18"/>
                <w:szCs w:val="18"/>
              </w:rPr>
              <w:t>313</w:t>
            </w:r>
            <w:r w:rsidR="00C866E5" w:rsidRPr="00A572BD">
              <w:rPr>
                <w:rFonts w:ascii="Arial" w:hAnsi="Arial" w:cs="Arial"/>
                <w:sz w:val="18"/>
                <w:szCs w:val="18"/>
                <w:lang w:val="en-US"/>
              </w:rPr>
              <w:t>,</w:t>
            </w:r>
            <w:r w:rsidRPr="00A572BD">
              <w:rPr>
                <w:rFonts w:ascii="Arial" w:hAnsi="Arial" w:cs="Arial"/>
                <w:sz w:val="18"/>
                <w:szCs w:val="18"/>
              </w:rPr>
              <w:t>730</w:t>
            </w:r>
          </w:p>
        </w:tc>
        <w:tc>
          <w:tcPr>
            <w:tcW w:w="1302" w:type="dxa"/>
            <w:tcBorders>
              <w:bottom w:val="single" w:sz="4" w:space="0" w:color="auto"/>
            </w:tcBorders>
            <w:shd w:val="clear" w:color="auto" w:fill="FAFAFA"/>
            <w:vAlign w:val="center"/>
          </w:tcPr>
          <w:p w14:paraId="63887112" w14:textId="1F8E91C8" w:rsidR="00C866E5" w:rsidRPr="00A572BD" w:rsidRDefault="0010740E" w:rsidP="000C4A5F">
            <w:pPr>
              <w:ind w:right="-72"/>
              <w:jc w:val="right"/>
              <w:rPr>
                <w:rFonts w:ascii="Arial" w:hAnsi="Arial" w:cs="Arial"/>
                <w:sz w:val="18"/>
                <w:szCs w:val="18"/>
                <w:cs/>
                <w:lang w:val="en-US"/>
              </w:rPr>
            </w:pPr>
            <w:r w:rsidRPr="00A572BD">
              <w:rPr>
                <w:rFonts w:ascii="Arial" w:hAnsi="Arial" w:cs="Arial"/>
                <w:sz w:val="18"/>
                <w:szCs w:val="18"/>
                <w:lang w:val="en-US"/>
              </w:rPr>
              <w:t>-</w:t>
            </w:r>
          </w:p>
        </w:tc>
        <w:tc>
          <w:tcPr>
            <w:tcW w:w="1302" w:type="dxa"/>
            <w:tcBorders>
              <w:bottom w:val="single" w:sz="4" w:space="0" w:color="auto"/>
            </w:tcBorders>
            <w:shd w:val="clear" w:color="auto" w:fill="auto"/>
            <w:vAlign w:val="center"/>
          </w:tcPr>
          <w:p w14:paraId="0466AF73" w14:textId="0B1617F9" w:rsidR="00C866E5" w:rsidRPr="00A572BD" w:rsidRDefault="002122E8" w:rsidP="000C4A5F">
            <w:pPr>
              <w:ind w:right="-72"/>
              <w:jc w:val="right"/>
              <w:rPr>
                <w:rFonts w:ascii="Arial" w:hAnsi="Arial" w:cs="Arial"/>
                <w:sz w:val="18"/>
                <w:szCs w:val="18"/>
                <w:cs/>
                <w:lang w:val="en-US"/>
              </w:rPr>
            </w:pPr>
            <w:r w:rsidRPr="00A572BD">
              <w:rPr>
                <w:rFonts w:ascii="Arial" w:hAnsi="Arial" w:cs="Arial"/>
                <w:sz w:val="18"/>
                <w:szCs w:val="18"/>
              </w:rPr>
              <w:t>1</w:t>
            </w:r>
            <w:r w:rsidR="00C866E5" w:rsidRPr="00A572BD">
              <w:rPr>
                <w:rFonts w:ascii="Arial" w:hAnsi="Arial" w:cs="Arial"/>
                <w:sz w:val="18"/>
                <w:szCs w:val="18"/>
                <w:lang w:val="en-US"/>
              </w:rPr>
              <w:t>,</w:t>
            </w:r>
            <w:r w:rsidRPr="00A572BD">
              <w:rPr>
                <w:rFonts w:ascii="Arial" w:hAnsi="Arial" w:cs="Arial"/>
                <w:sz w:val="18"/>
                <w:szCs w:val="18"/>
              </w:rPr>
              <w:t>747</w:t>
            </w:r>
            <w:r w:rsidR="00C866E5" w:rsidRPr="00A572BD">
              <w:rPr>
                <w:rFonts w:ascii="Arial" w:hAnsi="Arial" w:cs="Arial"/>
                <w:sz w:val="18"/>
                <w:szCs w:val="18"/>
                <w:lang w:val="en-US"/>
              </w:rPr>
              <w:t>,</w:t>
            </w:r>
            <w:r w:rsidRPr="00A572BD">
              <w:rPr>
                <w:rFonts w:ascii="Arial" w:hAnsi="Arial" w:cs="Arial"/>
                <w:sz w:val="18"/>
                <w:szCs w:val="18"/>
              </w:rPr>
              <w:t>038</w:t>
            </w:r>
            <w:r w:rsidR="00C866E5" w:rsidRPr="00A572BD">
              <w:rPr>
                <w:rFonts w:ascii="Arial" w:hAnsi="Arial" w:cs="Arial"/>
                <w:sz w:val="18"/>
                <w:szCs w:val="18"/>
                <w:lang w:val="en-US"/>
              </w:rPr>
              <w:t>,</w:t>
            </w:r>
            <w:r w:rsidRPr="00A572BD">
              <w:rPr>
                <w:rFonts w:ascii="Arial" w:hAnsi="Arial" w:cs="Arial"/>
                <w:sz w:val="18"/>
                <w:szCs w:val="18"/>
              </w:rPr>
              <w:t>674</w:t>
            </w:r>
          </w:p>
        </w:tc>
      </w:tr>
      <w:tr w:rsidR="00C866E5" w:rsidRPr="00A572BD" w14:paraId="7BCE9681" w14:textId="77777777" w:rsidTr="007009EF">
        <w:trPr>
          <w:trHeight w:val="20"/>
        </w:trPr>
        <w:tc>
          <w:tcPr>
            <w:tcW w:w="4205" w:type="dxa"/>
            <w:vAlign w:val="bottom"/>
          </w:tcPr>
          <w:p w14:paraId="39FDF7E6"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349" w:type="dxa"/>
            <w:tcBorders>
              <w:top w:val="single" w:sz="4" w:space="0" w:color="auto"/>
            </w:tcBorders>
            <w:shd w:val="clear" w:color="auto" w:fill="FAFAFA"/>
            <w:vAlign w:val="bottom"/>
          </w:tcPr>
          <w:p w14:paraId="5F1C1156"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52D207D4"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FAFAFA"/>
            <w:vAlign w:val="bottom"/>
          </w:tcPr>
          <w:p w14:paraId="5E8325F5"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68540EF4"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C866E5" w:rsidRPr="00A572BD" w14:paraId="291D31AB" w14:textId="77777777" w:rsidTr="007009EF">
        <w:trPr>
          <w:trHeight w:val="20"/>
        </w:trPr>
        <w:tc>
          <w:tcPr>
            <w:tcW w:w="4205" w:type="dxa"/>
            <w:vAlign w:val="bottom"/>
          </w:tcPr>
          <w:p w14:paraId="3F70DA56"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A572BD">
              <w:rPr>
                <w:rFonts w:ascii="Arial" w:hAnsi="Arial" w:cs="Arial"/>
                <w:sz w:val="18"/>
                <w:szCs w:val="18"/>
                <w:lang w:val="en-US"/>
              </w:rPr>
              <w:t>Current portion of long-term borrowings</w:t>
            </w:r>
          </w:p>
        </w:tc>
        <w:tc>
          <w:tcPr>
            <w:tcW w:w="1349" w:type="dxa"/>
            <w:shd w:val="clear" w:color="auto" w:fill="FAFAFA"/>
            <w:vAlign w:val="bottom"/>
          </w:tcPr>
          <w:p w14:paraId="6774D84D" w14:textId="77777777" w:rsidR="00C866E5" w:rsidRPr="00A572BD" w:rsidRDefault="00C866E5" w:rsidP="000C4A5F">
            <w:pPr>
              <w:ind w:right="-72"/>
              <w:jc w:val="right"/>
              <w:rPr>
                <w:rFonts w:ascii="Arial" w:hAnsi="Arial" w:cs="Arial"/>
                <w:sz w:val="18"/>
                <w:szCs w:val="18"/>
              </w:rPr>
            </w:pPr>
          </w:p>
        </w:tc>
        <w:tc>
          <w:tcPr>
            <w:tcW w:w="1302" w:type="dxa"/>
            <w:vAlign w:val="bottom"/>
          </w:tcPr>
          <w:p w14:paraId="089AF19F" w14:textId="77777777" w:rsidR="00C866E5" w:rsidRPr="00A572BD" w:rsidRDefault="00C866E5" w:rsidP="000C4A5F">
            <w:pPr>
              <w:ind w:right="-72"/>
              <w:jc w:val="right"/>
              <w:rPr>
                <w:rFonts w:ascii="Arial" w:hAnsi="Arial" w:cs="Arial"/>
                <w:sz w:val="18"/>
                <w:szCs w:val="18"/>
              </w:rPr>
            </w:pPr>
          </w:p>
        </w:tc>
        <w:tc>
          <w:tcPr>
            <w:tcW w:w="1302" w:type="dxa"/>
            <w:shd w:val="clear" w:color="auto" w:fill="FAFAFA"/>
            <w:vAlign w:val="bottom"/>
          </w:tcPr>
          <w:p w14:paraId="3B34069A" w14:textId="77777777" w:rsidR="00C866E5" w:rsidRPr="00A572BD" w:rsidRDefault="00C866E5" w:rsidP="000C4A5F">
            <w:pPr>
              <w:ind w:right="-72"/>
              <w:jc w:val="right"/>
              <w:rPr>
                <w:rFonts w:ascii="Arial" w:hAnsi="Arial" w:cs="Arial"/>
                <w:sz w:val="18"/>
                <w:szCs w:val="18"/>
              </w:rPr>
            </w:pPr>
          </w:p>
        </w:tc>
        <w:tc>
          <w:tcPr>
            <w:tcW w:w="1302" w:type="dxa"/>
            <w:vAlign w:val="bottom"/>
          </w:tcPr>
          <w:p w14:paraId="55EE115E" w14:textId="77777777" w:rsidR="00C866E5" w:rsidRPr="00A572BD" w:rsidRDefault="00C866E5" w:rsidP="000C4A5F">
            <w:pPr>
              <w:ind w:right="-72"/>
              <w:jc w:val="right"/>
              <w:rPr>
                <w:rFonts w:ascii="Arial" w:hAnsi="Arial" w:cs="Arial"/>
                <w:sz w:val="18"/>
                <w:szCs w:val="18"/>
              </w:rPr>
            </w:pPr>
          </w:p>
        </w:tc>
      </w:tr>
      <w:tr w:rsidR="00C866E5" w:rsidRPr="00A572BD" w14:paraId="35089795" w14:textId="77777777" w:rsidTr="007009EF">
        <w:trPr>
          <w:trHeight w:val="20"/>
        </w:trPr>
        <w:tc>
          <w:tcPr>
            <w:tcW w:w="4205" w:type="dxa"/>
            <w:vAlign w:val="bottom"/>
          </w:tcPr>
          <w:p w14:paraId="600743E3"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A572BD">
              <w:rPr>
                <w:rFonts w:ascii="Arial" w:hAnsi="Arial" w:cs="Arial"/>
                <w:sz w:val="18"/>
                <w:szCs w:val="18"/>
                <w:lang w:val="en-US"/>
              </w:rPr>
              <w:t xml:space="preserve">   - Loans from financial institutions</w:t>
            </w:r>
          </w:p>
        </w:tc>
        <w:tc>
          <w:tcPr>
            <w:tcW w:w="1349" w:type="dxa"/>
            <w:shd w:val="clear" w:color="auto" w:fill="FAFAFA"/>
          </w:tcPr>
          <w:p w14:paraId="11C44258" w14:textId="3B7B6220" w:rsidR="00C866E5" w:rsidRPr="00A572BD" w:rsidRDefault="0010740E" w:rsidP="000C4A5F">
            <w:pPr>
              <w:ind w:right="-72"/>
              <w:jc w:val="right"/>
              <w:rPr>
                <w:rFonts w:ascii="Arial" w:hAnsi="Arial" w:cs="Arial"/>
                <w:sz w:val="18"/>
                <w:szCs w:val="18"/>
                <w:lang w:val="en-NZ"/>
              </w:rPr>
            </w:pPr>
            <w:r w:rsidRPr="00A572BD">
              <w:rPr>
                <w:rFonts w:ascii="Arial" w:hAnsi="Arial" w:cs="Arial"/>
                <w:sz w:val="18"/>
                <w:szCs w:val="18"/>
                <w:lang w:val="en-NZ"/>
              </w:rPr>
              <w:t>490,000,000</w:t>
            </w:r>
          </w:p>
        </w:tc>
        <w:tc>
          <w:tcPr>
            <w:tcW w:w="1302" w:type="dxa"/>
          </w:tcPr>
          <w:p w14:paraId="3131EC82" w14:textId="571CFDE6" w:rsidR="00C866E5" w:rsidRPr="00A572BD" w:rsidRDefault="002122E8" w:rsidP="000C4A5F">
            <w:pPr>
              <w:ind w:right="-72"/>
              <w:jc w:val="right"/>
              <w:rPr>
                <w:rFonts w:ascii="Arial" w:hAnsi="Arial" w:cs="Arial"/>
                <w:sz w:val="18"/>
                <w:szCs w:val="18"/>
                <w:lang w:val="en-NZ"/>
              </w:rPr>
            </w:pPr>
            <w:r w:rsidRPr="00A572BD">
              <w:rPr>
                <w:rFonts w:ascii="Arial" w:hAnsi="Arial" w:cs="Arial"/>
                <w:sz w:val="18"/>
                <w:szCs w:val="18"/>
              </w:rPr>
              <w:t>345</w:t>
            </w:r>
            <w:r w:rsidR="00C866E5" w:rsidRPr="00A572BD">
              <w:rPr>
                <w:rFonts w:ascii="Arial" w:hAnsi="Arial" w:cs="Arial"/>
                <w:sz w:val="18"/>
                <w:szCs w:val="18"/>
                <w:lang w:val="en-NZ"/>
              </w:rPr>
              <w:t>,</w:t>
            </w:r>
            <w:r w:rsidRPr="00A572BD">
              <w:rPr>
                <w:rFonts w:ascii="Arial" w:hAnsi="Arial" w:cs="Arial"/>
                <w:sz w:val="18"/>
                <w:szCs w:val="18"/>
              </w:rPr>
              <w:t>000</w:t>
            </w:r>
            <w:r w:rsidR="00C866E5" w:rsidRPr="00A572BD">
              <w:rPr>
                <w:rFonts w:ascii="Arial" w:hAnsi="Arial" w:cs="Arial"/>
                <w:sz w:val="18"/>
                <w:szCs w:val="18"/>
                <w:lang w:val="en-NZ"/>
              </w:rPr>
              <w:t>,</w:t>
            </w:r>
            <w:r w:rsidRPr="00A572BD">
              <w:rPr>
                <w:rFonts w:ascii="Arial" w:hAnsi="Arial" w:cs="Arial"/>
                <w:sz w:val="18"/>
                <w:szCs w:val="18"/>
              </w:rPr>
              <w:t>000</w:t>
            </w:r>
          </w:p>
        </w:tc>
        <w:tc>
          <w:tcPr>
            <w:tcW w:w="1302" w:type="dxa"/>
            <w:shd w:val="clear" w:color="auto" w:fill="FAFAFA"/>
          </w:tcPr>
          <w:p w14:paraId="634AF617" w14:textId="07702F82" w:rsidR="00C866E5" w:rsidRPr="00A572BD" w:rsidRDefault="0010740E" w:rsidP="000C4A5F">
            <w:pPr>
              <w:ind w:right="-72"/>
              <w:jc w:val="right"/>
              <w:rPr>
                <w:rFonts w:ascii="Arial" w:hAnsi="Arial" w:cs="Arial"/>
                <w:sz w:val="18"/>
                <w:szCs w:val="18"/>
                <w:lang w:val="en-NZ"/>
              </w:rPr>
            </w:pPr>
            <w:r w:rsidRPr="00A572BD">
              <w:rPr>
                <w:rFonts w:ascii="Arial" w:hAnsi="Arial" w:cs="Arial"/>
                <w:sz w:val="18"/>
                <w:szCs w:val="18"/>
                <w:lang w:val="en-NZ"/>
              </w:rPr>
              <w:t>490,000,000</w:t>
            </w:r>
          </w:p>
        </w:tc>
        <w:tc>
          <w:tcPr>
            <w:tcW w:w="1302" w:type="dxa"/>
          </w:tcPr>
          <w:p w14:paraId="4DCFB968" w14:textId="13E62373" w:rsidR="00C866E5" w:rsidRPr="00A572BD" w:rsidRDefault="002122E8" w:rsidP="000C4A5F">
            <w:pPr>
              <w:ind w:right="-72"/>
              <w:jc w:val="right"/>
              <w:rPr>
                <w:rFonts w:ascii="Arial" w:hAnsi="Arial" w:cs="Arial"/>
                <w:sz w:val="18"/>
                <w:szCs w:val="18"/>
                <w:lang w:val="en-NZ"/>
              </w:rPr>
            </w:pPr>
            <w:r w:rsidRPr="00A572BD">
              <w:rPr>
                <w:rFonts w:ascii="Arial" w:hAnsi="Arial" w:cs="Arial"/>
                <w:sz w:val="18"/>
                <w:szCs w:val="18"/>
              </w:rPr>
              <w:t>345</w:t>
            </w:r>
            <w:r w:rsidR="00C866E5" w:rsidRPr="00A572BD">
              <w:rPr>
                <w:rFonts w:ascii="Arial" w:hAnsi="Arial" w:cs="Arial"/>
                <w:sz w:val="18"/>
                <w:szCs w:val="18"/>
                <w:lang w:val="en-NZ"/>
              </w:rPr>
              <w:t>,</w:t>
            </w:r>
            <w:r w:rsidRPr="00A572BD">
              <w:rPr>
                <w:rFonts w:ascii="Arial" w:hAnsi="Arial" w:cs="Arial"/>
                <w:sz w:val="18"/>
                <w:szCs w:val="18"/>
              </w:rPr>
              <w:t>000</w:t>
            </w:r>
            <w:r w:rsidR="00C866E5" w:rsidRPr="00A572BD">
              <w:rPr>
                <w:rFonts w:ascii="Arial" w:hAnsi="Arial" w:cs="Arial"/>
                <w:sz w:val="18"/>
                <w:szCs w:val="18"/>
                <w:lang w:val="en-NZ"/>
              </w:rPr>
              <w:t>,</w:t>
            </w:r>
            <w:r w:rsidRPr="00A572BD">
              <w:rPr>
                <w:rFonts w:ascii="Arial" w:hAnsi="Arial" w:cs="Arial"/>
                <w:sz w:val="18"/>
                <w:szCs w:val="18"/>
              </w:rPr>
              <w:t>000</w:t>
            </w:r>
          </w:p>
        </w:tc>
      </w:tr>
      <w:tr w:rsidR="00C866E5" w:rsidRPr="00A572BD" w14:paraId="71ECB0E5" w14:textId="77777777" w:rsidTr="007009EF">
        <w:trPr>
          <w:trHeight w:val="20"/>
        </w:trPr>
        <w:tc>
          <w:tcPr>
            <w:tcW w:w="4205" w:type="dxa"/>
            <w:vAlign w:val="bottom"/>
          </w:tcPr>
          <w:p w14:paraId="25AC0FF0"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lang w:val="en-US"/>
              </w:rPr>
            </w:pPr>
            <w:r w:rsidRPr="00A572BD">
              <w:rPr>
                <w:rFonts w:ascii="Arial" w:hAnsi="Arial" w:cs="Arial"/>
                <w:sz w:val="18"/>
                <w:szCs w:val="18"/>
                <w:lang w:val="en-US"/>
              </w:rPr>
              <w:t xml:space="preserve">   - Debentures</w:t>
            </w:r>
          </w:p>
        </w:tc>
        <w:tc>
          <w:tcPr>
            <w:tcW w:w="1349" w:type="dxa"/>
            <w:tcBorders>
              <w:bottom w:val="single" w:sz="4" w:space="0" w:color="auto"/>
            </w:tcBorders>
            <w:shd w:val="clear" w:color="auto" w:fill="FAFAFA"/>
          </w:tcPr>
          <w:p w14:paraId="54EC37BD" w14:textId="75DB4572" w:rsidR="00C866E5" w:rsidRPr="00A572BD" w:rsidRDefault="0010740E" w:rsidP="000C4A5F">
            <w:pPr>
              <w:ind w:right="-72"/>
              <w:jc w:val="right"/>
              <w:rPr>
                <w:rFonts w:ascii="Arial" w:hAnsi="Arial" w:cs="Arial"/>
                <w:sz w:val="18"/>
                <w:szCs w:val="18"/>
              </w:rPr>
            </w:pPr>
            <w:r w:rsidRPr="00A572BD">
              <w:rPr>
                <w:rFonts w:ascii="Arial" w:hAnsi="Arial" w:cs="Arial"/>
                <w:sz w:val="18"/>
                <w:szCs w:val="18"/>
              </w:rPr>
              <w:t>1,500,000,000</w:t>
            </w:r>
          </w:p>
        </w:tc>
        <w:tc>
          <w:tcPr>
            <w:tcW w:w="1302" w:type="dxa"/>
            <w:tcBorders>
              <w:bottom w:val="single" w:sz="4" w:space="0" w:color="auto"/>
            </w:tcBorders>
            <w:shd w:val="clear" w:color="auto" w:fill="auto"/>
          </w:tcPr>
          <w:p w14:paraId="0523276E" w14:textId="0AE1DE53" w:rsidR="00C866E5" w:rsidRPr="00A572BD" w:rsidRDefault="002122E8" w:rsidP="000C4A5F">
            <w:pPr>
              <w:ind w:right="-72"/>
              <w:jc w:val="right"/>
              <w:rPr>
                <w:rFonts w:ascii="Arial" w:hAnsi="Arial" w:cs="Arial"/>
                <w:sz w:val="18"/>
                <w:szCs w:val="18"/>
                <w:lang w:val="en-NZ"/>
              </w:rPr>
            </w:pPr>
            <w:r w:rsidRPr="00A572BD">
              <w:rPr>
                <w:rFonts w:ascii="Arial" w:hAnsi="Arial" w:cs="Arial"/>
                <w:sz w:val="18"/>
                <w:szCs w:val="18"/>
              </w:rPr>
              <w:t>500</w:t>
            </w:r>
            <w:r w:rsidR="00C866E5" w:rsidRPr="00A572BD">
              <w:rPr>
                <w:rFonts w:ascii="Arial" w:hAnsi="Arial" w:cs="Arial"/>
                <w:sz w:val="18"/>
                <w:szCs w:val="18"/>
              </w:rPr>
              <w:t>,</w:t>
            </w:r>
            <w:r w:rsidRPr="00A572BD">
              <w:rPr>
                <w:rFonts w:ascii="Arial" w:hAnsi="Arial" w:cs="Arial"/>
                <w:sz w:val="18"/>
                <w:szCs w:val="18"/>
              </w:rPr>
              <w:t>000</w:t>
            </w:r>
            <w:r w:rsidR="00C866E5" w:rsidRPr="00A572BD">
              <w:rPr>
                <w:rFonts w:ascii="Arial" w:hAnsi="Arial" w:cs="Arial"/>
                <w:sz w:val="18"/>
                <w:szCs w:val="18"/>
              </w:rPr>
              <w:t>,</w:t>
            </w:r>
            <w:r w:rsidRPr="00A572BD">
              <w:rPr>
                <w:rFonts w:ascii="Arial" w:hAnsi="Arial" w:cs="Arial"/>
                <w:sz w:val="18"/>
                <w:szCs w:val="18"/>
              </w:rPr>
              <w:t>000</w:t>
            </w:r>
          </w:p>
        </w:tc>
        <w:tc>
          <w:tcPr>
            <w:tcW w:w="1302" w:type="dxa"/>
            <w:tcBorders>
              <w:bottom w:val="single" w:sz="4" w:space="0" w:color="auto"/>
            </w:tcBorders>
            <w:shd w:val="clear" w:color="auto" w:fill="FAFAFA"/>
          </w:tcPr>
          <w:p w14:paraId="30AC4B4D" w14:textId="78042198" w:rsidR="00C866E5" w:rsidRPr="00A572BD" w:rsidRDefault="0010740E" w:rsidP="000C4A5F">
            <w:pPr>
              <w:ind w:right="-72"/>
              <w:jc w:val="right"/>
              <w:rPr>
                <w:rFonts w:ascii="Arial" w:hAnsi="Arial" w:cs="Arial"/>
                <w:sz w:val="18"/>
                <w:szCs w:val="18"/>
              </w:rPr>
            </w:pPr>
            <w:r w:rsidRPr="00A572BD">
              <w:rPr>
                <w:rFonts w:ascii="Arial" w:hAnsi="Arial" w:cs="Arial"/>
                <w:sz w:val="18"/>
                <w:szCs w:val="18"/>
              </w:rPr>
              <w:t>1,500,000,000</w:t>
            </w:r>
          </w:p>
        </w:tc>
        <w:tc>
          <w:tcPr>
            <w:tcW w:w="1302" w:type="dxa"/>
            <w:tcBorders>
              <w:bottom w:val="single" w:sz="4" w:space="0" w:color="auto"/>
            </w:tcBorders>
            <w:shd w:val="clear" w:color="auto" w:fill="auto"/>
          </w:tcPr>
          <w:p w14:paraId="5CD1A67B" w14:textId="1BDB80FE"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500</w:t>
            </w:r>
            <w:r w:rsidR="00C866E5" w:rsidRPr="00A572BD">
              <w:rPr>
                <w:rFonts w:ascii="Arial" w:hAnsi="Arial" w:cs="Arial"/>
                <w:sz w:val="18"/>
                <w:szCs w:val="18"/>
              </w:rPr>
              <w:t>,</w:t>
            </w:r>
            <w:r w:rsidRPr="00A572BD">
              <w:rPr>
                <w:rFonts w:ascii="Arial" w:hAnsi="Arial" w:cs="Arial"/>
                <w:sz w:val="18"/>
                <w:szCs w:val="18"/>
              </w:rPr>
              <w:t>000</w:t>
            </w:r>
            <w:r w:rsidR="00C866E5" w:rsidRPr="00A572BD">
              <w:rPr>
                <w:rFonts w:ascii="Arial" w:hAnsi="Arial" w:cs="Arial"/>
                <w:sz w:val="18"/>
                <w:szCs w:val="18"/>
              </w:rPr>
              <w:t>,</w:t>
            </w:r>
            <w:r w:rsidRPr="00A572BD">
              <w:rPr>
                <w:rFonts w:ascii="Arial" w:hAnsi="Arial" w:cs="Arial"/>
                <w:sz w:val="18"/>
                <w:szCs w:val="18"/>
              </w:rPr>
              <w:t>000</w:t>
            </w:r>
          </w:p>
        </w:tc>
      </w:tr>
      <w:tr w:rsidR="00C866E5" w:rsidRPr="00A572BD" w14:paraId="4D5A4CBA" w14:textId="77777777" w:rsidTr="007009EF">
        <w:trPr>
          <w:trHeight w:val="20"/>
        </w:trPr>
        <w:tc>
          <w:tcPr>
            <w:tcW w:w="4205" w:type="dxa"/>
            <w:vAlign w:val="bottom"/>
          </w:tcPr>
          <w:p w14:paraId="204B36D5"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349" w:type="dxa"/>
            <w:tcBorders>
              <w:top w:val="single" w:sz="4" w:space="0" w:color="auto"/>
            </w:tcBorders>
            <w:shd w:val="clear" w:color="auto" w:fill="FAFAFA"/>
            <w:vAlign w:val="bottom"/>
          </w:tcPr>
          <w:p w14:paraId="008343C1"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46CAE355"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FAFAFA"/>
            <w:vAlign w:val="bottom"/>
          </w:tcPr>
          <w:p w14:paraId="708011C3"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7C3661FE"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C866E5" w:rsidRPr="00A572BD" w14:paraId="0A907A86" w14:textId="77777777" w:rsidTr="007009EF">
        <w:trPr>
          <w:trHeight w:val="20"/>
        </w:trPr>
        <w:tc>
          <w:tcPr>
            <w:tcW w:w="4205" w:type="dxa"/>
            <w:vAlign w:val="bottom"/>
          </w:tcPr>
          <w:p w14:paraId="1C3E545D" w14:textId="77777777" w:rsidR="00C866E5" w:rsidRPr="00A572BD" w:rsidRDefault="00C866E5" w:rsidP="000C4A5F">
            <w:pPr>
              <w:ind w:left="-86" w:right="-14"/>
              <w:jc w:val="thaiDistribute"/>
              <w:rPr>
                <w:rFonts w:ascii="Arial" w:hAnsi="Arial" w:cs="Arial"/>
                <w:sz w:val="18"/>
                <w:szCs w:val="18"/>
              </w:rPr>
            </w:pPr>
            <w:r w:rsidRPr="00A572BD">
              <w:rPr>
                <w:rFonts w:ascii="Arial" w:hAnsi="Arial" w:cs="Arial"/>
                <w:sz w:val="18"/>
                <w:szCs w:val="18"/>
              </w:rPr>
              <w:t>Total current portion of long-term borrowings</w:t>
            </w:r>
          </w:p>
        </w:tc>
        <w:tc>
          <w:tcPr>
            <w:tcW w:w="1349" w:type="dxa"/>
            <w:tcBorders>
              <w:bottom w:val="single" w:sz="4" w:space="0" w:color="auto"/>
            </w:tcBorders>
            <w:shd w:val="clear" w:color="auto" w:fill="FAFAFA"/>
            <w:vAlign w:val="center"/>
          </w:tcPr>
          <w:p w14:paraId="1E3730A1" w14:textId="5189B5BC" w:rsidR="00C866E5" w:rsidRPr="00A572BD" w:rsidRDefault="0010740E" w:rsidP="000C4A5F">
            <w:pPr>
              <w:ind w:right="-72"/>
              <w:jc w:val="right"/>
              <w:rPr>
                <w:rFonts w:ascii="Arial" w:hAnsi="Arial" w:cs="Arial"/>
                <w:sz w:val="18"/>
                <w:szCs w:val="18"/>
                <w:cs/>
              </w:rPr>
            </w:pPr>
            <w:r w:rsidRPr="00A572BD">
              <w:rPr>
                <w:rFonts w:ascii="Arial" w:hAnsi="Arial" w:cs="Arial"/>
                <w:sz w:val="18"/>
                <w:szCs w:val="18"/>
              </w:rPr>
              <w:t>1,990,000,000</w:t>
            </w:r>
          </w:p>
        </w:tc>
        <w:tc>
          <w:tcPr>
            <w:tcW w:w="1302" w:type="dxa"/>
            <w:tcBorders>
              <w:bottom w:val="single" w:sz="4" w:space="0" w:color="auto"/>
            </w:tcBorders>
            <w:shd w:val="clear" w:color="auto" w:fill="auto"/>
            <w:vAlign w:val="center"/>
          </w:tcPr>
          <w:p w14:paraId="465156D9" w14:textId="17992C0C" w:rsidR="00C866E5" w:rsidRPr="00A572BD" w:rsidRDefault="002122E8" w:rsidP="000C4A5F">
            <w:pPr>
              <w:ind w:right="-72"/>
              <w:jc w:val="right"/>
              <w:rPr>
                <w:rFonts w:ascii="Arial" w:hAnsi="Arial" w:cs="Arial"/>
                <w:sz w:val="18"/>
                <w:szCs w:val="18"/>
                <w:cs/>
              </w:rPr>
            </w:pPr>
            <w:r w:rsidRPr="00A572BD">
              <w:rPr>
                <w:rFonts w:ascii="Arial" w:hAnsi="Arial" w:cs="Arial"/>
                <w:sz w:val="18"/>
                <w:szCs w:val="18"/>
              </w:rPr>
              <w:t>845</w:t>
            </w:r>
            <w:r w:rsidR="00C866E5" w:rsidRPr="00A572BD">
              <w:rPr>
                <w:rFonts w:ascii="Arial" w:hAnsi="Arial" w:cs="Arial"/>
                <w:sz w:val="18"/>
                <w:szCs w:val="18"/>
              </w:rPr>
              <w:t>,</w:t>
            </w:r>
            <w:r w:rsidRPr="00A572BD">
              <w:rPr>
                <w:rFonts w:ascii="Arial" w:hAnsi="Arial" w:cs="Arial"/>
                <w:sz w:val="18"/>
                <w:szCs w:val="18"/>
              </w:rPr>
              <w:t>000</w:t>
            </w:r>
            <w:r w:rsidR="00C866E5" w:rsidRPr="00A572BD">
              <w:rPr>
                <w:rFonts w:ascii="Arial" w:hAnsi="Arial" w:cs="Arial"/>
                <w:sz w:val="18"/>
                <w:szCs w:val="18"/>
              </w:rPr>
              <w:t>,</w:t>
            </w:r>
            <w:r w:rsidRPr="00A572BD">
              <w:rPr>
                <w:rFonts w:ascii="Arial" w:hAnsi="Arial" w:cs="Arial"/>
                <w:sz w:val="18"/>
                <w:szCs w:val="18"/>
              </w:rPr>
              <w:t>000</w:t>
            </w:r>
          </w:p>
        </w:tc>
        <w:tc>
          <w:tcPr>
            <w:tcW w:w="1302" w:type="dxa"/>
            <w:tcBorders>
              <w:bottom w:val="single" w:sz="4" w:space="0" w:color="auto"/>
            </w:tcBorders>
            <w:shd w:val="clear" w:color="auto" w:fill="FAFAFA"/>
            <w:vAlign w:val="center"/>
          </w:tcPr>
          <w:p w14:paraId="397D8BD0" w14:textId="4BB14EF9" w:rsidR="00C866E5" w:rsidRPr="00A572BD" w:rsidRDefault="0010740E" w:rsidP="000C4A5F">
            <w:pPr>
              <w:ind w:right="-72"/>
              <w:jc w:val="right"/>
              <w:rPr>
                <w:rFonts w:ascii="Arial" w:hAnsi="Arial" w:cs="Arial"/>
                <w:sz w:val="18"/>
                <w:szCs w:val="18"/>
                <w:cs/>
              </w:rPr>
            </w:pPr>
            <w:r w:rsidRPr="00A572BD">
              <w:rPr>
                <w:rFonts w:ascii="Arial" w:hAnsi="Arial" w:cs="Arial"/>
                <w:sz w:val="18"/>
                <w:szCs w:val="18"/>
              </w:rPr>
              <w:t>1,990,000,000</w:t>
            </w:r>
          </w:p>
        </w:tc>
        <w:tc>
          <w:tcPr>
            <w:tcW w:w="1302" w:type="dxa"/>
            <w:tcBorders>
              <w:bottom w:val="single" w:sz="4" w:space="0" w:color="auto"/>
            </w:tcBorders>
            <w:shd w:val="clear" w:color="auto" w:fill="auto"/>
            <w:vAlign w:val="center"/>
          </w:tcPr>
          <w:p w14:paraId="20698142" w14:textId="0915BAE1" w:rsidR="00C866E5" w:rsidRPr="00A572BD" w:rsidRDefault="002122E8" w:rsidP="000C4A5F">
            <w:pPr>
              <w:ind w:right="-72"/>
              <w:jc w:val="right"/>
              <w:rPr>
                <w:rFonts w:ascii="Arial" w:hAnsi="Arial" w:cs="Arial"/>
                <w:sz w:val="18"/>
                <w:szCs w:val="18"/>
                <w:cs/>
              </w:rPr>
            </w:pPr>
            <w:r w:rsidRPr="00A572BD">
              <w:rPr>
                <w:rFonts w:ascii="Arial" w:hAnsi="Arial" w:cs="Arial"/>
                <w:sz w:val="18"/>
                <w:szCs w:val="18"/>
              </w:rPr>
              <w:t>845</w:t>
            </w:r>
            <w:r w:rsidR="00C866E5" w:rsidRPr="00A572BD">
              <w:rPr>
                <w:rFonts w:ascii="Arial" w:hAnsi="Arial" w:cs="Arial"/>
                <w:sz w:val="18"/>
                <w:szCs w:val="18"/>
              </w:rPr>
              <w:t>,</w:t>
            </w:r>
            <w:r w:rsidRPr="00A572BD">
              <w:rPr>
                <w:rFonts w:ascii="Arial" w:hAnsi="Arial" w:cs="Arial"/>
                <w:sz w:val="18"/>
                <w:szCs w:val="18"/>
              </w:rPr>
              <w:t>000</w:t>
            </w:r>
            <w:r w:rsidR="00C866E5" w:rsidRPr="00A572BD">
              <w:rPr>
                <w:rFonts w:ascii="Arial" w:hAnsi="Arial" w:cs="Arial"/>
                <w:sz w:val="18"/>
                <w:szCs w:val="18"/>
              </w:rPr>
              <w:t>,</w:t>
            </w:r>
            <w:r w:rsidRPr="00A572BD">
              <w:rPr>
                <w:rFonts w:ascii="Arial" w:hAnsi="Arial" w:cs="Arial"/>
                <w:sz w:val="18"/>
                <w:szCs w:val="18"/>
              </w:rPr>
              <w:t>000</w:t>
            </w:r>
          </w:p>
        </w:tc>
      </w:tr>
      <w:tr w:rsidR="00C866E5" w:rsidRPr="00A572BD" w14:paraId="74617415" w14:textId="77777777" w:rsidTr="007009EF">
        <w:trPr>
          <w:trHeight w:val="20"/>
        </w:trPr>
        <w:tc>
          <w:tcPr>
            <w:tcW w:w="4205" w:type="dxa"/>
            <w:vAlign w:val="bottom"/>
          </w:tcPr>
          <w:p w14:paraId="63B92D56"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349" w:type="dxa"/>
            <w:tcBorders>
              <w:top w:val="single" w:sz="4" w:space="0" w:color="auto"/>
            </w:tcBorders>
            <w:shd w:val="clear" w:color="auto" w:fill="FAFAFA"/>
            <w:vAlign w:val="bottom"/>
          </w:tcPr>
          <w:p w14:paraId="520D2118" w14:textId="77777777" w:rsidR="00C866E5" w:rsidRPr="00A572BD" w:rsidRDefault="00C866E5" w:rsidP="000C4A5F">
            <w:pPr>
              <w:ind w:right="-72"/>
              <w:jc w:val="right"/>
              <w:rPr>
                <w:rFonts w:ascii="Arial" w:hAnsi="Arial" w:cs="Arial"/>
                <w:sz w:val="18"/>
                <w:szCs w:val="18"/>
              </w:rPr>
            </w:pPr>
          </w:p>
        </w:tc>
        <w:tc>
          <w:tcPr>
            <w:tcW w:w="1302" w:type="dxa"/>
            <w:tcBorders>
              <w:top w:val="single" w:sz="4" w:space="0" w:color="auto"/>
            </w:tcBorders>
            <w:vAlign w:val="bottom"/>
          </w:tcPr>
          <w:p w14:paraId="5CBB824A" w14:textId="77777777" w:rsidR="00C866E5" w:rsidRPr="00A572BD" w:rsidRDefault="00C866E5" w:rsidP="000C4A5F">
            <w:pPr>
              <w:ind w:right="-72"/>
              <w:jc w:val="right"/>
              <w:rPr>
                <w:rFonts w:ascii="Arial" w:hAnsi="Arial" w:cs="Arial"/>
                <w:sz w:val="18"/>
                <w:szCs w:val="18"/>
              </w:rPr>
            </w:pPr>
          </w:p>
        </w:tc>
        <w:tc>
          <w:tcPr>
            <w:tcW w:w="1302" w:type="dxa"/>
            <w:tcBorders>
              <w:top w:val="single" w:sz="4" w:space="0" w:color="auto"/>
            </w:tcBorders>
            <w:shd w:val="clear" w:color="auto" w:fill="FAFAFA"/>
            <w:vAlign w:val="bottom"/>
          </w:tcPr>
          <w:p w14:paraId="2082324B" w14:textId="77777777" w:rsidR="00C866E5" w:rsidRPr="00A572BD" w:rsidRDefault="00C866E5" w:rsidP="000C4A5F">
            <w:pPr>
              <w:ind w:right="-72"/>
              <w:jc w:val="right"/>
              <w:rPr>
                <w:rFonts w:ascii="Arial" w:hAnsi="Arial" w:cs="Arial"/>
                <w:sz w:val="18"/>
                <w:szCs w:val="18"/>
              </w:rPr>
            </w:pPr>
          </w:p>
        </w:tc>
        <w:tc>
          <w:tcPr>
            <w:tcW w:w="1302" w:type="dxa"/>
            <w:tcBorders>
              <w:top w:val="single" w:sz="4" w:space="0" w:color="auto"/>
            </w:tcBorders>
            <w:vAlign w:val="bottom"/>
          </w:tcPr>
          <w:p w14:paraId="3DD01FD1" w14:textId="77777777" w:rsidR="00C866E5" w:rsidRPr="00A572BD" w:rsidRDefault="00C866E5" w:rsidP="000C4A5F">
            <w:pPr>
              <w:ind w:right="-72"/>
              <w:jc w:val="right"/>
              <w:rPr>
                <w:rFonts w:ascii="Arial" w:hAnsi="Arial" w:cs="Arial"/>
                <w:sz w:val="18"/>
                <w:szCs w:val="18"/>
              </w:rPr>
            </w:pPr>
          </w:p>
        </w:tc>
      </w:tr>
      <w:tr w:rsidR="00C866E5" w:rsidRPr="00A572BD" w14:paraId="188C3BB9" w14:textId="77777777" w:rsidTr="007009EF">
        <w:trPr>
          <w:trHeight w:val="20"/>
        </w:trPr>
        <w:tc>
          <w:tcPr>
            <w:tcW w:w="4205" w:type="dxa"/>
            <w:vAlign w:val="bottom"/>
          </w:tcPr>
          <w:p w14:paraId="59AF3DB1"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A572BD">
              <w:rPr>
                <w:rFonts w:ascii="Arial" w:hAnsi="Arial" w:cs="Arial"/>
                <w:b/>
                <w:bCs/>
                <w:sz w:val="18"/>
                <w:szCs w:val="18"/>
              </w:rPr>
              <w:t>Non-current</w:t>
            </w:r>
          </w:p>
        </w:tc>
        <w:tc>
          <w:tcPr>
            <w:tcW w:w="1349" w:type="dxa"/>
            <w:shd w:val="clear" w:color="auto" w:fill="FAFAFA"/>
            <w:vAlign w:val="bottom"/>
          </w:tcPr>
          <w:p w14:paraId="32DE9714" w14:textId="77777777" w:rsidR="00C866E5" w:rsidRPr="00A572BD" w:rsidRDefault="00C866E5" w:rsidP="000C4A5F">
            <w:pPr>
              <w:ind w:right="-72"/>
              <w:jc w:val="right"/>
              <w:rPr>
                <w:rFonts w:ascii="Arial" w:hAnsi="Arial" w:cs="Arial"/>
                <w:sz w:val="18"/>
                <w:szCs w:val="18"/>
              </w:rPr>
            </w:pPr>
          </w:p>
        </w:tc>
        <w:tc>
          <w:tcPr>
            <w:tcW w:w="1302" w:type="dxa"/>
            <w:vAlign w:val="bottom"/>
          </w:tcPr>
          <w:p w14:paraId="2056A3B3" w14:textId="77777777" w:rsidR="00C866E5" w:rsidRPr="00A572BD" w:rsidRDefault="00C866E5" w:rsidP="000C4A5F">
            <w:pPr>
              <w:ind w:right="-72"/>
              <w:jc w:val="right"/>
              <w:rPr>
                <w:rFonts w:ascii="Arial" w:hAnsi="Arial" w:cs="Arial"/>
                <w:sz w:val="18"/>
                <w:szCs w:val="18"/>
              </w:rPr>
            </w:pPr>
          </w:p>
        </w:tc>
        <w:tc>
          <w:tcPr>
            <w:tcW w:w="1302" w:type="dxa"/>
            <w:shd w:val="clear" w:color="auto" w:fill="FAFAFA"/>
            <w:vAlign w:val="bottom"/>
          </w:tcPr>
          <w:p w14:paraId="36D2BDCE" w14:textId="77777777" w:rsidR="00C866E5" w:rsidRPr="00A572BD" w:rsidRDefault="00C866E5" w:rsidP="000C4A5F">
            <w:pPr>
              <w:ind w:right="-72"/>
              <w:jc w:val="right"/>
              <w:rPr>
                <w:rFonts w:ascii="Arial" w:hAnsi="Arial" w:cs="Arial"/>
                <w:sz w:val="18"/>
                <w:szCs w:val="18"/>
              </w:rPr>
            </w:pPr>
          </w:p>
        </w:tc>
        <w:tc>
          <w:tcPr>
            <w:tcW w:w="1302" w:type="dxa"/>
            <w:vAlign w:val="bottom"/>
          </w:tcPr>
          <w:p w14:paraId="4DC84F04" w14:textId="77777777" w:rsidR="00C866E5" w:rsidRPr="00A572BD" w:rsidRDefault="00C866E5" w:rsidP="000C4A5F">
            <w:pPr>
              <w:ind w:right="-72"/>
              <w:jc w:val="right"/>
              <w:rPr>
                <w:rFonts w:ascii="Arial" w:hAnsi="Arial" w:cs="Arial"/>
                <w:sz w:val="18"/>
                <w:szCs w:val="18"/>
              </w:rPr>
            </w:pPr>
          </w:p>
        </w:tc>
      </w:tr>
      <w:tr w:rsidR="00C866E5" w:rsidRPr="00A572BD" w14:paraId="1AC561BF" w14:textId="77777777" w:rsidTr="007009EF">
        <w:trPr>
          <w:trHeight w:val="20"/>
        </w:trPr>
        <w:tc>
          <w:tcPr>
            <w:tcW w:w="4205" w:type="dxa"/>
            <w:vAlign w:val="bottom"/>
          </w:tcPr>
          <w:p w14:paraId="56DBF7EE"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A572BD">
              <w:rPr>
                <w:rFonts w:ascii="Arial" w:hAnsi="Arial" w:cs="Arial"/>
                <w:sz w:val="18"/>
                <w:szCs w:val="18"/>
                <w:lang w:val="en-US"/>
              </w:rPr>
              <w:t>Long-term loans from financial institutions</w:t>
            </w:r>
          </w:p>
        </w:tc>
        <w:tc>
          <w:tcPr>
            <w:tcW w:w="1349" w:type="dxa"/>
            <w:shd w:val="clear" w:color="auto" w:fill="FAFAFA"/>
          </w:tcPr>
          <w:p w14:paraId="4FC3497D" w14:textId="12F1D95D" w:rsidR="00C866E5" w:rsidRPr="00A572BD" w:rsidRDefault="00E33A7D" w:rsidP="000C4A5F">
            <w:pPr>
              <w:ind w:right="-72"/>
              <w:jc w:val="right"/>
              <w:rPr>
                <w:rFonts w:ascii="Arial" w:hAnsi="Arial" w:cs="Arial"/>
                <w:sz w:val="18"/>
                <w:szCs w:val="18"/>
              </w:rPr>
            </w:pPr>
            <w:r w:rsidRPr="00A572BD">
              <w:rPr>
                <w:rFonts w:ascii="Arial" w:hAnsi="Arial" w:cs="Arial"/>
                <w:sz w:val="18"/>
                <w:szCs w:val="18"/>
              </w:rPr>
              <w:t>915,000,000</w:t>
            </w:r>
          </w:p>
        </w:tc>
        <w:tc>
          <w:tcPr>
            <w:tcW w:w="1302" w:type="dxa"/>
          </w:tcPr>
          <w:p w14:paraId="11E72D0F" w14:textId="5A82574F"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w:t>
            </w:r>
            <w:r w:rsidR="00C866E5" w:rsidRPr="00A572BD">
              <w:rPr>
                <w:rFonts w:ascii="Arial" w:hAnsi="Arial" w:cs="Arial"/>
                <w:sz w:val="18"/>
                <w:szCs w:val="18"/>
              </w:rPr>
              <w:t>,</w:t>
            </w:r>
            <w:r w:rsidRPr="00A572BD">
              <w:rPr>
                <w:rFonts w:ascii="Arial" w:hAnsi="Arial" w:cs="Arial"/>
                <w:sz w:val="18"/>
                <w:szCs w:val="18"/>
              </w:rPr>
              <w:t>505</w:t>
            </w:r>
            <w:r w:rsidR="00C866E5" w:rsidRPr="00A572BD">
              <w:rPr>
                <w:rFonts w:ascii="Arial" w:hAnsi="Arial" w:cs="Arial"/>
                <w:sz w:val="18"/>
                <w:szCs w:val="18"/>
              </w:rPr>
              <w:t>,</w:t>
            </w:r>
            <w:r w:rsidRPr="00A572BD">
              <w:rPr>
                <w:rFonts w:ascii="Arial" w:hAnsi="Arial" w:cs="Arial"/>
                <w:sz w:val="18"/>
                <w:szCs w:val="18"/>
              </w:rPr>
              <w:t>000</w:t>
            </w:r>
            <w:r w:rsidR="00C866E5" w:rsidRPr="00A572BD">
              <w:rPr>
                <w:rFonts w:ascii="Arial" w:hAnsi="Arial" w:cs="Arial"/>
                <w:sz w:val="18"/>
                <w:szCs w:val="18"/>
              </w:rPr>
              <w:t>,</w:t>
            </w:r>
            <w:r w:rsidRPr="00A572BD">
              <w:rPr>
                <w:rFonts w:ascii="Arial" w:hAnsi="Arial" w:cs="Arial"/>
                <w:sz w:val="18"/>
                <w:szCs w:val="18"/>
              </w:rPr>
              <w:t>000</w:t>
            </w:r>
          </w:p>
        </w:tc>
        <w:tc>
          <w:tcPr>
            <w:tcW w:w="1302" w:type="dxa"/>
            <w:shd w:val="clear" w:color="auto" w:fill="FAFAFA"/>
          </w:tcPr>
          <w:p w14:paraId="6CB85A75" w14:textId="632C92C9" w:rsidR="00C866E5" w:rsidRPr="00A572BD" w:rsidRDefault="00E33A7D" w:rsidP="000C4A5F">
            <w:pPr>
              <w:ind w:right="-72"/>
              <w:jc w:val="right"/>
              <w:rPr>
                <w:rFonts w:ascii="Arial" w:hAnsi="Arial" w:cs="Arial"/>
                <w:sz w:val="18"/>
                <w:szCs w:val="18"/>
              </w:rPr>
            </w:pPr>
            <w:r w:rsidRPr="00A572BD">
              <w:rPr>
                <w:rFonts w:ascii="Arial" w:hAnsi="Arial" w:cs="Arial"/>
                <w:sz w:val="18"/>
                <w:szCs w:val="18"/>
              </w:rPr>
              <w:t>915,000,000</w:t>
            </w:r>
          </w:p>
        </w:tc>
        <w:tc>
          <w:tcPr>
            <w:tcW w:w="1302" w:type="dxa"/>
          </w:tcPr>
          <w:p w14:paraId="77733BAD" w14:textId="2E888AF5"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w:t>
            </w:r>
            <w:r w:rsidR="00C866E5" w:rsidRPr="00A572BD">
              <w:rPr>
                <w:rFonts w:ascii="Arial" w:hAnsi="Arial" w:cs="Arial"/>
                <w:sz w:val="18"/>
                <w:szCs w:val="18"/>
              </w:rPr>
              <w:t>,</w:t>
            </w:r>
            <w:r w:rsidRPr="00A572BD">
              <w:rPr>
                <w:rFonts w:ascii="Arial" w:hAnsi="Arial" w:cs="Arial"/>
                <w:sz w:val="18"/>
                <w:szCs w:val="18"/>
              </w:rPr>
              <w:t>505</w:t>
            </w:r>
            <w:r w:rsidR="00C866E5" w:rsidRPr="00A572BD">
              <w:rPr>
                <w:rFonts w:ascii="Arial" w:hAnsi="Arial" w:cs="Arial"/>
                <w:sz w:val="18"/>
                <w:szCs w:val="18"/>
              </w:rPr>
              <w:t>,</w:t>
            </w:r>
            <w:r w:rsidRPr="00A572BD">
              <w:rPr>
                <w:rFonts w:ascii="Arial" w:hAnsi="Arial" w:cs="Arial"/>
                <w:sz w:val="18"/>
                <w:szCs w:val="18"/>
              </w:rPr>
              <w:t>000</w:t>
            </w:r>
            <w:r w:rsidR="00C866E5" w:rsidRPr="00A572BD">
              <w:rPr>
                <w:rFonts w:ascii="Arial" w:hAnsi="Arial" w:cs="Arial"/>
                <w:sz w:val="18"/>
                <w:szCs w:val="18"/>
              </w:rPr>
              <w:t>,</w:t>
            </w:r>
            <w:r w:rsidRPr="00A572BD">
              <w:rPr>
                <w:rFonts w:ascii="Arial" w:hAnsi="Arial" w:cs="Arial"/>
                <w:sz w:val="18"/>
                <w:szCs w:val="18"/>
              </w:rPr>
              <w:t>000</w:t>
            </w:r>
          </w:p>
        </w:tc>
      </w:tr>
      <w:tr w:rsidR="00C866E5" w:rsidRPr="00A572BD" w14:paraId="2533E42A" w14:textId="77777777" w:rsidTr="007009EF">
        <w:trPr>
          <w:trHeight w:val="20"/>
        </w:trPr>
        <w:tc>
          <w:tcPr>
            <w:tcW w:w="4205" w:type="dxa"/>
            <w:vAlign w:val="bottom"/>
          </w:tcPr>
          <w:p w14:paraId="2143A6A5"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b/>
                <w:bCs/>
                <w:sz w:val="18"/>
                <w:szCs w:val="18"/>
              </w:rPr>
            </w:pPr>
            <w:r w:rsidRPr="00A572BD">
              <w:rPr>
                <w:rFonts w:ascii="Arial" w:hAnsi="Arial" w:cs="Arial"/>
                <w:sz w:val="18"/>
                <w:szCs w:val="18"/>
                <w:lang w:val="en-US"/>
              </w:rPr>
              <w:t>Debentures</w:t>
            </w:r>
          </w:p>
        </w:tc>
        <w:tc>
          <w:tcPr>
            <w:tcW w:w="1349" w:type="dxa"/>
            <w:tcBorders>
              <w:bottom w:val="single" w:sz="4" w:space="0" w:color="auto"/>
            </w:tcBorders>
            <w:shd w:val="clear" w:color="auto" w:fill="FAFAFA"/>
            <w:vAlign w:val="center"/>
          </w:tcPr>
          <w:p w14:paraId="3B5CBBA4" w14:textId="4008063B" w:rsidR="00C866E5" w:rsidRPr="00A572BD" w:rsidRDefault="00E33A7D" w:rsidP="000C4A5F">
            <w:pPr>
              <w:ind w:right="-72"/>
              <w:jc w:val="right"/>
              <w:rPr>
                <w:rFonts w:ascii="Arial" w:hAnsi="Arial" w:cs="Arial"/>
                <w:sz w:val="18"/>
                <w:szCs w:val="18"/>
              </w:rPr>
            </w:pPr>
            <w:r w:rsidRPr="00A572BD">
              <w:rPr>
                <w:rFonts w:ascii="Arial" w:hAnsi="Arial" w:cs="Arial"/>
                <w:sz w:val="18"/>
                <w:szCs w:val="18"/>
              </w:rPr>
              <w:t>-</w:t>
            </w:r>
          </w:p>
        </w:tc>
        <w:tc>
          <w:tcPr>
            <w:tcW w:w="1302" w:type="dxa"/>
            <w:tcBorders>
              <w:bottom w:val="single" w:sz="4" w:space="0" w:color="auto"/>
            </w:tcBorders>
            <w:shd w:val="clear" w:color="auto" w:fill="auto"/>
            <w:vAlign w:val="center"/>
          </w:tcPr>
          <w:p w14:paraId="6F976927" w14:textId="20C3EFB4"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w:t>
            </w:r>
            <w:r w:rsidR="00C866E5" w:rsidRPr="00A572BD">
              <w:rPr>
                <w:rFonts w:ascii="Arial" w:hAnsi="Arial" w:cs="Arial"/>
                <w:sz w:val="18"/>
                <w:szCs w:val="18"/>
              </w:rPr>
              <w:t>,</w:t>
            </w:r>
            <w:r w:rsidRPr="00A572BD">
              <w:rPr>
                <w:rFonts w:ascii="Arial" w:hAnsi="Arial" w:cs="Arial"/>
                <w:sz w:val="18"/>
                <w:szCs w:val="18"/>
              </w:rPr>
              <w:t>000</w:t>
            </w:r>
            <w:r w:rsidR="00C866E5" w:rsidRPr="00A572BD">
              <w:rPr>
                <w:rFonts w:ascii="Arial" w:hAnsi="Arial" w:cs="Arial"/>
                <w:sz w:val="18"/>
                <w:szCs w:val="18"/>
              </w:rPr>
              <w:t>,</w:t>
            </w:r>
            <w:r w:rsidRPr="00A572BD">
              <w:rPr>
                <w:rFonts w:ascii="Arial" w:hAnsi="Arial" w:cs="Arial"/>
                <w:sz w:val="18"/>
                <w:szCs w:val="18"/>
              </w:rPr>
              <w:t>000</w:t>
            </w:r>
            <w:r w:rsidR="00C866E5" w:rsidRPr="00A572BD">
              <w:rPr>
                <w:rFonts w:ascii="Arial" w:hAnsi="Arial" w:cs="Arial"/>
                <w:sz w:val="18"/>
                <w:szCs w:val="18"/>
              </w:rPr>
              <w:t>,</w:t>
            </w:r>
            <w:r w:rsidRPr="00A572BD">
              <w:rPr>
                <w:rFonts w:ascii="Arial" w:hAnsi="Arial" w:cs="Arial"/>
                <w:sz w:val="18"/>
                <w:szCs w:val="18"/>
              </w:rPr>
              <w:t>000</w:t>
            </w:r>
          </w:p>
        </w:tc>
        <w:tc>
          <w:tcPr>
            <w:tcW w:w="1302" w:type="dxa"/>
            <w:tcBorders>
              <w:bottom w:val="single" w:sz="4" w:space="0" w:color="auto"/>
            </w:tcBorders>
            <w:shd w:val="clear" w:color="auto" w:fill="FAFAFA"/>
            <w:vAlign w:val="center"/>
          </w:tcPr>
          <w:p w14:paraId="1EA9F08F" w14:textId="0EE3DDC7" w:rsidR="00C866E5" w:rsidRPr="00A572BD" w:rsidRDefault="00E33A7D" w:rsidP="000C4A5F">
            <w:pPr>
              <w:ind w:right="-72"/>
              <w:jc w:val="right"/>
              <w:rPr>
                <w:rFonts w:ascii="Arial" w:hAnsi="Arial" w:cs="Arial"/>
                <w:sz w:val="18"/>
                <w:szCs w:val="18"/>
              </w:rPr>
            </w:pPr>
            <w:r w:rsidRPr="00A572BD">
              <w:rPr>
                <w:rFonts w:ascii="Arial" w:hAnsi="Arial" w:cs="Arial"/>
                <w:sz w:val="18"/>
                <w:szCs w:val="18"/>
              </w:rPr>
              <w:t>-</w:t>
            </w:r>
          </w:p>
        </w:tc>
        <w:tc>
          <w:tcPr>
            <w:tcW w:w="1302" w:type="dxa"/>
            <w:tcBorders>
              <w:bottom w:val="single" w:sz="4" w:space="0" w:color="auto"/>
            </w:tcBorders>
            <w:shd w:val="clear" w:color="auto" w:fill="auto"/>
            <w:vAlign w:val="center"/>
          </w:tcPr>
          <w:p w14:paraId="787E6D4C" w14:textId="11F59075"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w:t>
            </w:r>
            <w:r w:rsidR="00C866E5" w:rsidRPr="00A572BD">
              <w:rPr>
                <w:rFonts w:ascii="Arial" w:hAnsi="Arial" w:cs="Arial"/>
                <w:sz w:val="18"/>
                <w:szCs w:val="18"/>
              </w:rPr>
              <w:t>,</w:t>
            </w:r>
            <w:r w:rsidRPr="00A572BD">
              <w:rPr>
                <w:rFonts w:ascii="Arial" w:hAnsi="Arial" w:cs="Arial"/>
                <w:sz w:val="18"/>
                <w:szCs w:val="18"/>
              </w:rPr>
              <w:t>000</w:t>
            </w:r>
            <w:r w:rsidR="00C866E5" w:rsidRPr="00A572BD">
              <w:rPr>
                <w:rFonts w:ascii="Arial" w:hAnsi="Arial" w:cs="Arial"/>
                <w:sz w:val="18"/>
                <w:szCs w:val="18"/>
              </w:rPr>
              <w:t>,</w:t>
            </w:r>
            <w:r w:rsidRPr="00A572BD">
              <w:rPr>
                <w:rFonts w:ascii="Arial" w:hAnsi="Arial" w:cs="Arial"/>
                <w:sz w:val="18"/>
                <w:szCs w:val="18"/>
              </w:rPr>
              <w:t>000</w:t>
            </w:r>
            <w:r w:rsidR="00C866E5" w:rsidRPr="00A572BD">
              <w:rPr>
                <w:rFonts w:ascii="Arial" w:hAnsi="Arial" w:cs="Arial"/>
                <w:sz w:val="18"/>
                <w:szCs w:val="18"/>
              </w:rPr>
              <w:t>,</w:t>
            </w:r>
            <w:r w:rsidRPr="00A572BD">
              <w:rPr>
                <w:rFonts w:ascii="Arial" w:hAnsi="Arial" w:cs="Arial"/>
                <w:sz w:val="18"/>
                <w:szCs w:val="18"/>
              </w:rPr>
              <w:t>000</w:t>
            </w:r>
          </w:p>
        </w:tc>
      </w:tr>
      <w:tr w:rsidR="00C866E5" w:rsidRPr="00A572BD" w14:paraId="06814BA2" w14:textId="77777777" w:rsidTr="007009EF">
        <w:trPr>
          <w:trHeight w:val="20"/>
        </w:trPr>
        <w:tc>
          <w:tcPr>
            <w:tcW w:w="4205" w:type="dxa"/>
            <w:vAlign w:val="bottom"/>
          </w:tcPr>
          <w:p w14:paraId="52C4D3EE"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349" w:type="dxa"/>
            <w:tcBorders>
              <w:top w:val="single" w:sz="4" w:space="0" w:color="auto"/>
            </w:tcBorders>
            <w:shd w:val="clear" w:color="auto" w:fill="FAFAFA"/>
            <w:vAlign w:val="bottom"/>
          </w:tcPr>
          <w:p w14:paraId="640345E6"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6C9D6CBB"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FAFAFA"/>
            <w:vAlign w:val="bottom"/>
          </w:tcPr>
          <w:p w14:paraId="6E613C84"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235B7417"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C866E5" w:rsidRPr="00A572BD" w14:paraId="7C0B51C0" w14:textId="77777777" w:rsidTr="007009EF">
        <w:trPr>
          <w:trHeight w:val="20"/>
        </w:trPr>
        <w:tc>
          <w:tcPr>
            <w:tcW w:w="4205" w:type="dxa"/>
            <w:vAlign w:val="bottom"/>
          </w:tcPr>
          <w:p w14:paraId="293F3EF3"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A572BD">
              <w:rPr>
                <w:rFonts w:ascii="Arial" w:hAnsi="Arial" w:cs="Arial"/>
                <w:sz w:val="18"/>
                <w:szCs w:val="18"/>
              </w:rPr>
              <w:t xml:space="preserve">Total non-current portion of long-term </w:t>
            </w:r>
          </w:p>
        </w:tc>
        <w:tc>
          <w:tcPr>
            <w:tcW w:w="1349" w:type="dxa"/>
            <w:shd w:val="clear" w:color="auto" w:fill="FAFAFA"/>
            <w:vAlign w:val="bottom"/>
          </w:tcPr>
          <w:p w14:paraId="7A5EB37C" w14:textId="77777777" w:rsidR="00C866E5" w:rsidRPr="00A572BD" w:rsidRDefault="00C866E5" w:rsidP="000C4A5F">
            <w:pPr>
              <w:ind w:right="-72"/>
              <w:jc w:val="right"/>
              <w:rPr>
                <w:rFonts w:ascii="Arial" w:hAnsi="Arial" w:cs="Arial"/>
                <w:sz w:val="18"/>
                <w:szCs w:val="18"/>
                <w:lang w:val="en-US"/>
              </w:rPr>
            </w:pPr>
          </w:p>
        </w:tc>
        <w:tc>
          <w:tcPr>
            <w:tcW w:w="1302" w:type="dxa"/>
            <w:vAlign w:val="bottom"/>
          </w:tcPr>
          <w:p w14:paraId="1E1899A1" w14:textId="77777777" w:rsidR="00C866E5" w:rsidRPr="00A572BD" w:rsidRDefault="00C866E5" w:rsidP="000C4A5F">
            <w:pPr>
              <w:ind w:right="-72"/>
              <w:jc w:val="right"/>
              <w:rPr>
                <w:rFonts w:ascii="Arial" w:hAnsi="Arial" w:cs="Arial"/>
                <w:sz w:val="18"/>
                <w:szCs w:val="18"/>
                <w:lang w:val="en-US"/>
              </w:rPr>
            </w:pPr>
          </w:p>
        </w:tc>
        <w:tc>
          <w:tcPr>
            <w:tcW w:w="1302" w:type="dxa"/>
            <w:shd w:val="clear" w:color="auto" w:fill="FAFAFA"/>
            <w:vAlign w:val="bottom"/>
          </w:tcPr>
          <w:p w14:paraId="30CA7973" w14:textId="77777777" w:rsidR="00C866E5" w:rsidRPr="00A572BD" w:rsidRDefault="00C866E5" w:rsidP="000C4A5F">
            <w:pPr>
              <w:ind w:right="-72"/>
              <w:jc w:val="right"/>
              <w:rPr>
                <w:rFonts w:ascii="Arial" w:hAnsi="Arial" w:cs="Arial"/>
                <w:sz w:val="18"/>
                <w:szCs w:val="18"/>
                <w:lang w:val="en-US"/>
              </w:rPr>
            </w:pPr>
          </w:p>
        </w:tc>
        <w:tc>
          <w:tcPr>
            <w:tcW w:w="1302" w:type="dxa"/>
            <w:vAlign w:val="bottom"/>
          </w:tcPr>
          <w:p w14:paraId="62A200F3" w14:textId="77777777" w:rsidR="00C866E5" w:rsidRPr="00A572BD" w:rsidRDefault="00C866E5" w:rsidP="000C4A5F">
            <w:pPr>
              <w:ind w:right="-72"/>
              <w:jc w:val="right"/>
              <w:rPr>
                <w:rFonts w:ascii="Arial" w:hAnsi="Arial" w:cs="Arial"/>
                <w:sz w:val="18"/>
                <w:szCs w:val="18"/>
                <w:lang w:val="en-US"/>
              </w:rPr>
            </w:pPr>
          </w:p>
        </w:tc>
      </w:tr>
      <w:tr w:rsidR="00C866E5" w:rsidRPr="00A572BD" w14:paraId="3C9E8B28" w14:textId="77777777" w:rsidTr="007009EF">
        <w:trPr>
          <w:trHeight w:val="20"/>
        </w:trPr>
        <w:tc>
          <w:tcPr>
            <w:tcW w:w="4205" w:type="dxa"/>
            <w:vAlign w:val="bottom"/>
          </w:tcPr>
          <w:p w14:paraId="594C2D08"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A572BD">
              <w:rPr>
                <w:rFonts w:ascii="Arial" w:hAnsi="Arial" w:cs="Arial"/>
                <w:sz w:val="18"/>
                <w:szCs w:val="18"/>
              </w:rPr>
              <w:t xml:space="preserve">   borrowings</w:t>
            </w:r>
          </w:p>
        </w:tc>
        <w:tc>
          <w:tcPr>
            <w:tcW w:w="1349" w:type="dxa"/>
            <w:tcBorders>
              <w:bottom w:val="single" w:sz="4" w:space="0" w:color="auto"/>
            </w:tcBorders>
            <w:shd w:val="clear" w:color="auto" w:fill="FAFAFA"/>
            <w:vAlign w:val="bottom"/>
          </w:tcPr>
          <w:p w14:paraId="5A687687" w14:textId="56BFD4B0" w:rsidR="00C866E5" w:rsidRPr="00A572BD" w:rsidRDefault="00E33A7D" w:rsidP="000C4A5F">
            <w:pPr>
              <w:ind w:right="-72"/>
              <w:jc w:val="right"/>
              <w:rPr>
                <w:rFonts w:ascii="Arial" w:eastAsia="Times New Roman" w:hAnsi="Arial" w:cs="Arial"/>
                <w:sz w:val="18"/>
                <w:szCs w:val="18"/>
              </w:rPr>
            </w:pPr>
            <w:r w:rsidRPr="00A572BD">
              <w:rPr>
                <w:rFonts w:ascii="Arial" w:eastAsia="Times New Roman" w:hAnsi="Arial" w:cs="Arial"/>
                <w:sz w:val="18"/>
                <w:szCs w:val="18"/>
              </w:rPr>
              <w:t>915,000,000</w:t>
            </w:r>
          </w:p>
        </w:tc>
        <w:tc>
          <w:tcPr>
            <w:tcW w:w="1302" w:type="dxa"/>
            <w:tcBorders>
              <w:bottom w:val="single" w:sz="4" w:space="0" w:color="auto"/>
            </w:tcBorders>
            <w:shd w:val="clear" w:color="auto" w:fill="auto"/>
            <w:vAlign w:val="bottom"/>
          </w:tcPr>
          <w:p w14:paraId="74980516" w14:textId="40B282A6" w:rsidR="00C866E5" w:rsidRPr="00A572BD" w:rsidRDefault="002122E8" w:rsidP="000C4A5F">
            <w:pPr>
              <w:ind w:right="-72"/>
              <w:jc w:val="right"/>
              <w:rPr>
                <w:rFonts w:ascii="Arial" w:hAnsi="Arial" w:cs="Arial"/>
                <w:sz w:val="18"/>
                <w:szCs w:val="18"/>
              </w:rPr>
            </w:pPr>
            <w:r w:rsidRPr="00A572BD">
              <w:rPr>
                <w:rFonts w:ascii="Arial" w:eastAsia="Times New Roman" w:hAnsi="Arial" w:cs="Arial"/>
                <w:sz w:val="18"/>
                <w:szCs w:val="18"/>
              </w:rPr>
              <w:t>2</w:t>
            </w:r>
            <w:r w:rsidR="00C866E5" w:rsidRPr="00A572BD">
              <w:rPr>
                <w:rFonts w:ascii="Arial" w:eastAsia="Times New Roman" w:hAnsi="Arial" w:cs="Arial"/>
                <w:sz w:val="18"/>
                <w:szCs w:val="18"/>
              </w:rPr>
              <w:t>,</w:t>
            </w:r>
            <w:r w:rsidRPr="00A572BD">
              <w:rPr>
                <w:rFonts w:ascii="Arial" w:eastAsia="Times New Roman" w:hAnsi="Arial" w:cs="Arial"/>
                <w:sz w:val="18"/>
                <w:szCs w:val="18"/>
              </w:rPr>
              <w:t>505</w:t>
            </w:r>
            <w:r w:rsidR="00C866E5" w:rsidRPr="00A572BD">
              <w:rPr>
                <w:rFonts w:ascii="Arial" w:eastAsia="Times New Roman" w:hAnsi="Arial" w:cs="Arial"/>
                <w:sz w:val="18"/>
                <w:szCs w:val="18"/>
              </w:rPr>
              <w:t>,</w:t>
            </w:r>
            <w:r w:rsidRPr="00A572BD">
              <w:rPr>
                <w:rFonts w:ascii="Arial" w:eastAsia="Times New Roman" w:hAnsi="Arial" w:cs="Arial"/>
                <w:sz w:val="18"/>
                <w:szCs w:val="18"/>
              </w:rPr>
              <w:t>000</w:t>
            </w:r>
            <w:r w:rsidR="00C866E5" w:rsidRPr="00A572BD">
              <w:rPr>
                <w:rFonts w:ascii="Arial" w:eastAsia="Times New Roman" w:hAnsi="Arial" w:cs="Arial"/>
                <w:sz w:val="18"/>
                <w:szCs w:val="18"/>
              </w:rPr>
              <w:t>,</w:t>
            </w:r>
            <w:r w:rsidRPr="00A572BD">
              <w:rPr>
                <w:rFonts w:ascii="Arial" w:eastAsia="Times New Roman" w:hAnsi="Arial" w:cs="Arial"/>
                <w:sz w:val="18"/>
                <w:szCs w:val="18"/>
              </w:rPr>
              <w:t>000</w:t>
            </w:r>
          </w:p>
        </w:tc>
        <w:tc>
          <w:tcPr>
            <w:tcW w:w="1302" w:type="dxa"/>
            <w:tcBorders>
              <w:bottom w:val="single" w:sz="4" w:space="0" w:color="auto"/>
            </w:tcBorders>
            <w:shd w:val="clear" w:color="auto" w:fill="FAFAFA"/>
            <w:vAlign w:val="bottom"/>
          </w:tcPr>
          <w:p w14:paraId="07081A5A" w14:textId="184F4306" w:rsidR="00C866E5" w:rsidRPr="00A572BD" w:rsidRDefault="00E33A7D" w:rsidP="000C4A5F">
            <w:pPr>
              <w:ind w:right="-72"/>
              <w:jc w:val="right"/>
              <w:rPr>
                <w:rFonts w:ascii="Arial" w:eastAsia="Times New Roman" w:hAnsi="Arial" w:cs="Arial"/>
                <w:sz w:val="18"/>
                <w:szCs w:val="18"/>
              </w:rPr>
            </w:pPr>
            <w:r w:rsidRPr="00A572BD">
              <w:rPr>
                <w:rFonts w:ascii="Arial" w:eastAsia="Times New Roman" w:hAnsi="Arial" w:cs="Arial"/>
                <w:sz w:val="18"/>
                <w:szCs w:val="18"/>
              </w:rPr>
              <w:t>915,000,000</w:t>
            </w:r>
          </w:p>
        </w:tc>
        <w:tc>
          <w:tcPr>
            <w:tcW w:w="1302" w:type="dxa"/>
            <w:tcBorders>
              <w:bottom w:val="single" w:sz="4" w:space="0" w:color="auto"/>
            </w:tcBorders>
            <w:shd w:val="clear" w:color="auto" w:fill="auto"/>
            <w:vAlign w:val="bottom"/>
          </w:tcPr>
          <w:p w14:paraId="5CE79DD3" w14:textId="6C84691D" w:rsidR="00C866E5" w:rsidRPr="00A572BD" w:rsidRDefault="002122E8" w:rsidP="000C4A5F">
            <w:pPr>
              <w:ind w:right="-72"/>
              <w:jc w:val="right"/>
              <w:rPr>
                <w:rFonts w:ascii="Arial" w:hAnsi="Arial" w:cs="Arial"/>
                <w:sz w:val="18"/>
                <w:szCs w:val="18"/>
              </w:rPr>
            </w:pPr>
            <w:r w:rsidRPr="00A572BD">
              <w:rPr>
                <w:rFonts w:ascii="Arial" w:eastAsia="Times New Roman" w:hAnsi="Arial" w:cs="Arial"/>
                <w:sz w:val="18"/>
                <w:szCs w:val="18"/>
              </w:rPr>
              <w:t>2</w:t>
            </w:r>
            <w:r w:rsidR="00C866E5" w:rsidRPr="00A572BD">
              <w:rPr>
                <w:rFonts w:ascii="Arial" w:eastAsia="Times New Roman" w:hAnsi="Arial" w:cs="Arial"/>
                <w:sz w:val="18"/>
                <w:szCs w:val="18"/>
              </w:rPr>
              <w:t>,</w:t>
            </w:r>
            <w:r w:rsidRPr="00A572BD">
              <w:rPr>
                <w:rFonts w:ascii="Arial" w:eastAsia="Times New Roman" w:hAnsi="Arial" w:cs="Arial"/>
                <w:sz w:val="18"/>
                <w:szCs w:val="18"/>
              </w:rPr>
              <w:t>505</w:t>
            </w:r>
            <w:r w:rsidR="00C866E5" w:rsidRPr="00A572BD">
              <w:rPr>
                <w:rFonts w:ascii="Arial" w:eastAsia="Times New Roman" w:hAnsi="Arial" w:cs="Arial"/>
                <w:sz w:val="18"/>
                <w:szCs w:val="18"/>
              </w:rPr>
              <w:t>,</w:t>
            </w:r>
            <w:r w:rsidRPr="00A572BD">
              <w:rPr>
                <w:rFonts w:ascii="Arial" w:eastAsia="Times New Roman" w:hAnsi="Arial" w:cs="Arial"/>
                <w:sz w:val="18"/>
                <w:szCs w:val="18"/>
              </w:rPr>
              <w:t>000</w:t>
            </w:r>
            <w:r w:rsidR="00C866E5" w:rsidRPr="00A572BD">
              <w:rPr>
                <w:rFonts w:ascii="Arial" w:eastAsia="Times New Roman" w:hAnsi="Arial" w:cs="Arial"/>
                <w:sz w:val="18"/>
                <w:szCs w:val="18"/>
              </w:rPr>
              <w:t>,</w:t>
            </w:r>
            <w:r w:rsidRPr="00A572BD">
              <w:rPr>
                <w:rFonts w:ascii="Arial" w:eastAsia="Times New Roman" w:hAnsi="Arial" w:cs="Arial"/>
                <w:sz w:val="18"/>
                <w:szCs w:val="18"/>
              </w:rPr>
              <w:t>000</w:t>
            </w:r>
          </w:p>
        </w:tc>
      </w:tr>
      <w:tr w:rsidR="00C866E5" w:rsidRPr="00A572BD" w14:paraId="146EE18E" w14:textId="77777777" w:rsidTr="007009EF">
        <w:trPr>
          <w:trHeight w:val="20"/>
        </w:trPr>
        <w:tc>
          <w:tcPr>
            <w:tcW w:w="4205" w:type="dxa"/>
            <w:vAlign w:val="bottom"/>
          </w:tcPr>
          <w:p w14:paraId="294D5FC4"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349" w:type="dxa"/>
            <w:tcBorders>
              <w:top w:val="single" w:sz="4" w:space="0" w:color="auto"/>
            </w:tcBorders>
            <w:shd w:val="clear" w:color="auto" w:fill="FAFAFA"/>
            <w:vAlign w:val="bottom"/>
          </w:tcPr>
          <w:p w14:paraId="185F9AB4"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26BE9D38"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FAFAFA"/>
            <w:vAlign w:val="bottom"/>
          </w:tcPr>
          <w:p w14:paraId="79A23F2A"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605E1595"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C866E5" w:rsidRPr="00A572BD" w14:paraId="190D350D" w14:textId="77777777" w:rsidTr="007009EF">
        <w:trPr>
          <w:trHeight w:val="20"/>
        </w:trPr>
        <w:tc>
          <w:tcPr>
            <w:tcW w:w="4205" w:type="dxa"/>
            <w:vAlign w:val="bottom"/>
          </w:tcPr>
          <w:p w14:paraId="7CCFB1B0"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b/>
                <w:bCs/>
                <w:sz w:val="18"/>
                <w:szCs w:val="18"/>
                <w:lang w:val="en-US"/>
              </w:rPr>
            </w:pPr>
            <w:r w:rsidRPr="00A572BD">
              <w:rPr>
                <w:rFonts w:ascii="Arial" w:hAnsi="Arial" w:cs="Arial"/>
                <w:b/>
                <w:bCs/>
                <w:sz w:val="18"/>
                <w:szCs w:val="18"/>
                <w:lang w:val="en-US"/>
              </w:rPr>
              <w:t xml:space="preserve">Total borrowings </w:t>
            </w:r>
          </w:p>
        </w:tc>
        <w:tc>
          <w:tcPr>
            <w:tcW w:w="1349" w:type="dxa"/>
            <w:tcBorders>
              <w:bottom w:val="single" w:sz="4" w:space="0" w:color="auto"/>
            </w:tcBorders>
            <w:shd w:val="clear" w:color="auto" w:fill="FAFAFA"/>
            <w:vAlign w:val="center"/>
          </w:tcPr>
          <w:p w14:paraId="46E0BA7A" w14:textId="33CB03EA" w:rsidR="00C866E5" w:rsidRPr="00A572BD" w:rsidRDefault="00E33A7D" w:rsidP="000C4A5F">
            <w:pPr>
              <w:ind w:right="-72"/>
              <w:jc w:val="right"/>
              <w:rPr>
                <w:rFonts w:ascii="Arial" w:hAnsi="Arial" w:cs="Arial"/>
                <w:sz w:val="18"/>
                <w:szCs w:val="18"/>
              </w:rPr>
            </w:pPr>
            <w:r w:rsidRPr="00A572BD">
              <w:rPr>
                <w:rFonts w:ascii="Arial" w:hAnsi="Arial" w:cs="Arial"/>
                <w:sz w:val="18"/>
                <w:szCs w:val="18"/>
              </w:rPr>
              <w:t>2,940,306,033</w:t>
            </w:r>
          </w:p>
        </w:tc>
        <w:tc>
          <w:tcPr>
            <w:tcW w:w="1302" w:type="dxa"/>
            <w:tcBorders>
              <w:bottom w:val="single" w:sz="4" w:space="0" w:color="auto"/>
            </w:tcBorders>
            <w:shd w:val="clear" w:color="auto" w:fill="auto"/>
            <w:vAlign w:val="center"/>
          </w:tcPr>
          <w:p w14:paraId="365EB8CE" w14:textId="7B8193B9"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5</w:t>
            </w:r>
            <w:r w:rsidR="00C866E5" w:rsidRPr="00A572BD">
              <w:rPr>
                <w:rFonts w:ascii="Arial" w:hAnsi="Arial" w:cs="Arial"/>
                <w:sz w:val="18"/>
                <w:szCs w:val="18"/>
              </w:rPr>
              <w:t>,</w:t>
            </w:r>
            <w:r w:rsidRPr="00A572BD">
              <w:rPr>
                <w:rFonts w:ascii="Arial" w:hAnsi="Arial" w:cs="Arial"/>
                <w:sz w:val="18"/>
                <w:szCs w:val="18"/>
              </w:rPr>
              <w:t>132</w:t>
            </w:r>
            <w:r w:rsidR="00C866E5" w:rsidRPr="00A572BD">
              <w:rPr>
                <w:rFonts w:ascii="Arial" w:hAnsi="Arial" w:cs="Arial"/>
                <w:sz w:val="18"/>
                <w:szCs w:val="18"/>
              </w:rPr>
              <w:t>,</w:t>
            </w:r>
            <w:r w:rsidRPr="00A572BD">
              <w:rPr>
                <w:rFonts w:ascii="Arial" w:hAnsi="Arial" w:cs="Arial"/>
                <w:sz w:val="18"/>
                <w:szCs w:val="18"/>
              </w:rPr>
              <w:t>313</w:t>
            </w:r>
            <w:r w:rsidR="00C866E5" w:rsidRPr="00A572BD">
              <w:rPr>
                <w:rFonts w:ascii="Arial" w:hAnsi="Arial" w:cs="Arial"/>
                <w:sz w:val="18"/>
                <w:szCs w:val="18"/>
              </w:rPr>
              <w:t>,</w:t>
            </w:r>
            <w:r w:rsidRPr="00A572BD">
              <w:rPr>
                <w:rFonts w:ascii="Arial" w:hAnsi="Arial" w:cs="Arial"/>
                <w:sz w:val="18"/>
                <w:szCs w:val="18"/>
              </w:rPr>
              <w:t>730</w:t>
            </w:r>
          </w:p>
        </w:tc>
        <w:tc>
          <w:tcPr>
            <w:tcW w:w="1302" w:type="dxa"/>
            <w:tcBorders>
              <w:bottom w:val="single" w:sz="4" w:space="0" w:color="auto"/>
            </w:tcBorders>
            <w:shd w:val="clear" w:color="auto" w:fill="FAFAFA"/>
            <w:vAlign w:val="center"/>
          </w:tcPr>
          <w:p w14:paraId="6AE4928C" w14:textId="0E61ED78" w:rsidR="00C866E5" w:rsidRPr="00A572BD" w:rsidRDefault="00E33A7D" w:rsidP="000C4A5F">
            <w:pPr>
              <w:ind w:right="-72"/>
              <w:jc w:val="right"/>
              <w:rPr>
                <w:rFonts w:ascii="Arial" w:hAnsi="Arial" w:cs="Arial"/>
                <w:sz w:val="18"/>
                <w:szCs w:val="18"/>
              </w:rPr>
            </w:pPr>
            <w:r w:rsidRPr="00A572BD">
              <w:rPr>
                <w:rFonts w:ascii="Arial" w:hAnsi="Arial" w:cs="Arial"/>
                <w:sz w:val="18"/>
                <w:szCs w:val="18"/>
              </w:rPr>
              <w:t>2,905,000,000</w:t>
            </w:r>
          </w:p>
        </w:tc>
        <w:tc>
          <w:tcPr>
            <w:tcW w:w="1302" w:type="dxa"/>
            <w:tcBorders>
              <w:bottom w:val="single" w:sz="4" w:space="0" w:color="auto"/>
            </w:tcBorders>
            <w:shd w:val="clear" w:color="auto" w:fill="auto"/>
            <w:vAlign w:val="center"/>
          </w:tcPr>
          <w:p w14:paraId="5DD6EB49" w14:textId="592D947A"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5</w:t>
            </w:r>
            <w:r w:rsidR="00C866E5" w:rsidRPr="00A572BD">
              <w:rPr>
                <w:rFonts w:ascii="Arial" w:hAnsi="Arial" w:cs="Arial"/>
                <w:sz w:val="18"/>
                <w:szCs w:val="18"/>
              </w:rPr>
              <w:t>,</w:t>
            </w:r>
            <w:r w:rsidRPr="00A572BD">
              <w:rPr>
                <w:rFonts w:ascii="Arial" w:hAnsi="Arial" w:cs="Arial"/>
                <w:sz w:val="18"/>
                <w:szCs w:val="18"/>
              </w:rPr>
              <w:t>097</w:t>
            </w:r>
            <w:r w:rsidR="00C866E5" w:rsidRPr="00A572BD">
              <w:rPr>
                <w:rFonts w:ascii="Arial" w:hAnsi="Arial" w:cs="Arial"/>
                <w:sz w:val="18"/>
                <w:szCs w:val="18"/>
              </w:rPr>
              <w:t>,</w:t>
            </w:r>
            <w:r w:rsidRPr="00A572BD">
              <w:rPr>
                <w:rFonts w:ascii="Arial" w:hAnsi="Arial" w:cs="Arial"/>
                <w:sz w:val="18"/>
                <w:szCs w:val="18"/>
              </w:rPr>
              <w:t>038</w:t>
            </w:r>
            <w:r w:rsidR="00C866E5" w:rsidRPr="00A572BD">
              <w:rPr>
                <w:rFonts w:ascii="Arial" w:hAnsi="Arial" w:cs="Arial"/>
                <w:sz w:val="18"/>
                <w:szCs w:val="18"/>
              </w:rPr>
              <w:t>,</w:t>
            </w:r>
            <w:r w:rsidRPr="00A572BD">
              <w:rPr>
                <w:rFonts w:ascii="Arial" w:hAnsi="Arial" w:cs="Arial"/>
                <w:sz w:val="18"/>
                <w:szCs w:val="18"/>
              </w:rPr>
              <w:t>674</w:t>
            </w:r>
          </w:p>
        </w:tc>
      </w:tr>
    </w:tbl>
    <w:p w14:paraId="2AB8EBEC" w14:textId="77777777" w:rsidR="00C866E5" w:rsidRPr="00A572BD" w:rsidRDefault="00C866E5" w:rsidP="000C4A5F">
      <w:pPr>
        <w:rPr>
          <w:rFonts w:ascii="Arial" w:hAnsi="Arial" w:cs="Arial"/>
          <w:sz w:val="18"/>
          <w:szCs w:val="18"/>
        </w:rPr>
      </w:pPr>
    </w:p>
    <w:p w14:paraId="133F790E" w14:textId="77777777" w:rsidR="00C866E5" w:rsidRPr="00A572BD" w:rsidRDefault="00C866E5" w:rsidP="000C4A5F">
      <w:pPr>
        <w:rPr>
          <w:rFonts w:ascii="Arial" w:hAnsi="Arial" w:cs="Arial"/>
          <w:color w:val="000000" w:themeColor="text1"/>
          <w:sz w:val="18"/>
          <w:szCs w:val="18"/>
          <w:u w:val="single"/>
        </w:rPr>
      </w:pPr>
      <w:r w:rsidRPr="00A572BD">
        <w:rPr>
          <w:rFonts w:ascii="Arial" w:hAnsi="Arial" w:cs="Arial"/>
          <w:color w:val="000000" w:themeColor="text1"/>
          <w:sz w:val="18"/>
          <w:szCs w:val="18"/>
          <w:u w:val="single"/>
        </w:rPr>
        <w:t>Short-term loans from financial institutions</w:t>
      </w:r>
    </w:p>
    <w:p w14:paraId="0513CA08" w14:textId="77777777" w:rsidR="00C866E5" w:rsidRPr="00A572BD" w:rsidRDefault="00C866E5" w:rsidP="000C4A5F">
      <w:pPr>
        <w:rPr>
          <w:rFonts w:ascii="Arial" w:hAnsi="Arial" w:cs="Arial"/>
          <w:sz w:val="18"/>
          <w:szCs w:val="18"/>
        </w:rPr>
      </w:pPr>
    </w:p>
    <w:p w14:paraId="633A545E" w14:textId="370A2F25" w:rsidR="00C866E5" w:rsidRPr="00A572BD" w:rsidRDefault="00C866E5" w:rsidP="000C4A5F">
      <w:pPr>
        <w:rPr>
          <w:rFonts w:ascii="Arial" w:hAnsi="Arial" w:cs="Arial"/>
          <w:sz w:val="18"/>
          <w:szCs w:val="18"/>
          <w:u w:val="single"/>
        </w:rPr>
      </w:pPr>
      <w:r w:rsidRPr="00A572BD">
        <w:rPr>
          <w:rFonts w:ascii="Arial" w:hAnsi="Arial" w:cs="Arial"/>
          <w:spacing w:val="-4"/>
          <w:sz w:val="18"/>
          <w:szCs w:val="18"/>
        </w:rPr>
        <w:t>Short-term loans from financial institutions represent bills of exchange and promissory notes denominated in Thai Baht</w:t>
      </w:r>
      <w:r w:rsidRPr="00A572BD">
        <w:rPr>
          <w:rFonts w:ascii="Arial" w:hAnsi="Arial" w:cs="Arial"/>
          <w:sz w:val="18"/>
          <w:szCs w:val="18"/>
        </w:rPr>
        <w:t xml:space="preserve"> bearing interest at the rates ranging from </w:t>
      </w:r>
      <w:r w:rsidR="00330B8B" w:rsidRPr="00A572BD">
        <w:rPr>
          <w:rFonts w:ascii="Arial" w:hAnsi="Arial" w:cs="Arial"/>
          <w:sz w:val="18"/>
          <w:szCs w:val="18"/>
        </w:rPr>
        <w:t>3.60</w:t>
      </w:r>
      <w:r w:rsidRPr="00A572BD">
        <w:rPr>
          <w:rFonts w:ascii="Arial" w:hAnsi="Arial" w:cs="Arial"/>
          <w:sz w:val="18"/>
          <w:szCs w:val="18"/>
        </w:rPr>
        <w:t xml:space="preserve">% to </w:t>
      </w:r>
      <w:r w:rsidR="00330B8B" w:rsidRPr="00A572BD">
        <w:rPr>
          <w:rFonts w:ascii="Arial" w:hAnsi="Arial" w:cs="Arial"/>
          <w:sz w:val="18"/>
          <w:szCs w:val="18"/>
        </w:rPr>
        <w:t>3.65</w:t>
      </w:r>
      <w:r w:rsidRPr="00A572BD">
        <w:rPr>
          <w:rFonts w:ascii="Arial" w:hAnsi="Arial" w:cs="Arial"/>
          <w:sz w:val="18"/>
          <w:szCs w:val="18"/>
        </w:rPr>
        <w:t>% per annum (</w:t>
      </w:r>
      <w:r w:rsidR="002122E8" w:rsidRPr="00A572BD">
        <w:rPr>
          <w:rFonts w:ascii="Arial" w:hAnsi="Arial" w:cs="Arial"/>
          <w:sz w:val="18"/>
          <w:szCs w:val="18"/>
        </w:rPr>
        <w:t>2020</w:t>
      </w:r>
      <w:r w:rsidRPr="00A572BD">
        <w:rPr>
          <w:rFonts w:ascii="Arial" w:hAnsi="Arial" w:cs="Arial"/>
          <w:sz w:val="18"/>
          <w:szCs w:val="18"/>
        </w:rPr>
        <w:t xml:space="preserve">: </w:t>
      </w:r>
      <w:r w:rsidR="002122E8" w:rsidRPr="00A572BD">
        <w:rPr>
          <w:rFonts w:ascii="Arial" w:hAnsi="Arial" w:cs="Arial"/>
          <w:sz w:val="18"/>
          <w:szCs w:val="18"/>
        </w:rPr>
        <w:t>1</w:t>
      </w:r>
      <w:r w:rsidRPr="00A572BD">
        <w:rPr>
          <w:rFonts w:ascii="Arial" w:hAnsi="Arial" w:cs="Arial"/>
          <w:sz w:val="18"/>
          <w:szCs w:val="18"/>
        </w:rPr>
        <w:t>.</w:t>
      </w:r>
      <w:r w:rsidR="002122E8" w:rsidRPr="00A572BD">
        <w:rPr>
          <w:rFonts w:ascii="Arial" w:hAnsi="Arial" w:cs="Arial"/>
          <w:sz w:val="18"/>
          <w:szCs w:val="18"/>
        </w:rPr>
        <w:t>21</w:t>
      </w:r>
      <w:r w:rsidRPr="00A572BD">
        <w:rPr>
          <w:rFonts w:ascii="Arial" w:hAnsi="Arial" w:cs="Arial"/>
          <w:sz w:val="18"/>
          <w:szCs w:val="18"/>
        </w:rPr>
        <w:t xml:space="preserve">% to </w:t>
      </w:r>
      <w:r w:rsidR="002122E8" w:rsidRPr="00A572BD">
        <w:rPr>
          <w:rFonts w:ascii="Arial" w:hAnsi="Arial" w:cs="Arial"/>
          <w:sz w:val="18"/>
          <w:szCs w:val="18"/>
        </w:rPr>
        <w:t>4</w:t>
      </w:r>
      <w:r w:rsidRPr="00A572BD">
        <w:rPr>
          <w:rFonts w:ascii="Arial" w:hAnsi="Arial" w:cs="Arial"/>
          <w:sz w:val="18"/>
          <w:szCs w:val="18"/>
        </w:rPr>
        <w:t>.</w:t>
      </w:r>
      <w:r w:rsidR="002122E8" w:rsidRPr="00A572BD">
        <w:rPr>
          <w:rFonts w:ascii="Arial" w:hAnsi="Arial" w:cs="Arial"/>
          <w:sz w:val="18"/>
          <w:szCs w:val="18"/>
        </w:rPr>
        <w:t>10</w:t>
      </w:r>
      <w:r w:rsidRPr="00A572BD">
        <w:rPr>
          <w:rFonts w:ascii="Arial" w:hAnsi="Arial" w:cs="Arial"/>
          <w:sz w:val="18"/>
          <w:szCs w:val="18"/>
        </w:rPr>
        <w:t>% per annum).</w:t>
      </w:r>
    </w:p>
    <w:p w14:paraId="4FC39495" w14:textId="77777777" w:rsidR="00C866E5" w:rsidRPr="00A572BD" w:rsidRDefault="00C866E5" w:rsidP="000C4A5F">
      <w:pPr>
        <w:rPr>
          <w:rFonts w:ascii="Arial" w:hAnsi="Arial" w:cs="Arial"/>
          <w:sz w:val="18"/>
          <w:szCs w:val="18"/>
          <w:u w:val="single"/>
        </w:rPr>
      </w:pPr>
    </w:p>
    <w:p w14:paraId="1D27EA54" w14:textId="77777777" w:rsidR="00C866E5" w:rsidRPr="00A572BD" w:rsidRDefault="00C866E5" w:rsidP="000C4A5F">
      <w:pPr>
        <w:rPr>
          <w:rFonts w:ascii="Arial" w:hAnsi="Arial" w:cs="Arial"/>
          <w:color w:val="000000" w:themeColor="text1"/>
          <w:sz w:val="18"/>
          <w:szCs w:val="18"/>
          <w:u w:val="single"/>
        </w:rPr>
      </w:pPr>
      <w:r w:rsidRPr="00A572BD">
        <w:rPr>
          <w:rFonts w:ascii="Arial" w:hAnsi="Arial" w:cs="Arial"/>
          <w:color w:val="000000" w:themeColor="text1"/>
          <w:sz w:val="18"/>
          <w:szCs w:val="18"/>
          <w:u w:val="single"/>
        </w:rPr>
        <w:t>Long-term loans from financial institutions</w:t>
      </w:r>
    </w:p>
    <w:p w14:paraId="1F5555F6" w14:textId="77777777" w:rsidR="00C866E5" w:rsidRPr="00A572BD" w:rsidRDefault="00C866E5" w:rsidP="000C4A5F">
      <w:pPr>
        <w:rPr>
          <w:rFonts w:ascii="Arial" w:hAnsi="Arial" w:cs="Arial"/>
          <w:sz w:val="18"/>
          <w:szCs w:val="18"/>
        </w:rPr>
      </w:pPr>
    </w:p>
    <w:p w14:paraId="27CF6FBF" w14:textId="5BE0762B" w:rsidR="00C866E5" w:rsidRPr="00A572BD" w:rsidRDefault="00C866E5" w:rsidP="000C4A5F">
      <w:pPr>
        <w:rPr>
          <w:rFonts w:ascii="Arial" w:hAnsi="Arial" w:cs="Arial"/>
          <w:sz w:val="18"/>
          <w:szCs w:val="18"/>
        </w:rPr>
      </w:pPr>
      <w:r w:rsidRPr="00A572BD">
        <w:rPr>
          <w:rFonts w:ascii="Arial" w:hAnsi="Arial" w:cs="Arial"/>
          <w:sz w:val="18"/>
          <w:szCs w:val="18"/>
        </w:rPr>
        <w:t xml:space="preserve">Long-term loans from financial institutions bear interest at the rates ranging from </w:t>
      </w:r>
      <w:r w:rsidR="004D41D0" w:rsidRPr="00A572BD">
        <w:rPr>
          <w:rFonts w:ascii="Arial" w:hAnsi="Arial" w:cs="Arial"/>
          <w:sz w:val="18"/>
          <w:szCs w:val="18"/>
        </w:rPr>
        <w:t>2.60</w:t>
      </w:r>
      <w:r w:rsidRPr="00A572BD">
        <w:rPr>
          <w:rFonts w:ascii="Arial" w:hAnsi="Arial" w:cs="Arial"/>
          <w:sz w:val="18"/>
          <w:szCs w:val="18"/>
        </w:rPr>
        <w:t xml:space="preserve">% to </w:t>
      </w:r>
      <w:r w:rsidR="004D41D0" w:rsidRPr="00A572BD">
        <w:rPr>
          <w:rFonts w:ascii="Arial" w:hAnsi="Arial" w:cs="Arial"/>
          <w:sz w:val="18"/>
          <w:szCs w:val="18"/>
        </w:rPr>
        <w:t>3.73</w:t>
      </w:r>
      <w:r w:rsidRPr="00A572BD">
        <w:rPr>
          <w:rFonts w:ascii="Arial" w:hAnsi="Arial" w:cs="Arial"/>
          <w:sz w:val="18"/>
          <w:szCs w:val="18"/>
        </w:rPr>
        <w:t>% per annum (</w:t>
      </w:r>
      <w:r w:rsidR="002122E8" w:rsidRPr="00A572BD">
        <w:rPr>
          <w:rFonts w:ascii="Arial" w:hAnsi="Arial" w:cs="Arial"/>
          <w:sz w:val="18"/>
          <w:szCs w:val="18"/>
        </w:rPr>
        <w:t>2020</w:t>
      </w:r>
      <w:r w:rsidRPr="00A572BD">
        <w:rPr>
          <w:rFonts w:ascii="Arial" w:hAnsi="Arial" w:cs="Arial"/>
          <w:sz w:val="18"/>
          <w:szCs w:val="18"/>
        </w:rPr>
        <w:t xml:space="preserve">: </w:t>
      </w:r>
      <w:r w:rsidR="002122E8" w:rsidRPr="00A572BD">
        <w:rPr>
          <w:rFonts w:ascii="Arial" w:hAnsi="Arial" w:cs="Arial"/>
          <w:sz w:val="18"/>
          <w:szCs w:val="18"/>
        </w:rPr>
        <w:t>2</w:t>
      </w:r>
      <w:r w:rsidRPr="00A572BD">
        <w:rPr>
          <w:rFonts w:ascii="Arial" w:hAnsi="Arial" w:cs="Arial"/>
          <w:sz w:val="18"/>
          <w:szCs w:val="18"/>
        </w:rPr>
        <w:t>.</w:t>
      </w:r>
      <w:r w:rsidR="002122E8" w:rsidRPr="00A572BD">
        <w:rPr>
          <w:rFonts w:ascii="Arial" w:hAnsi="Arial" w:cs="Arial"/>
          <w:sz w:val="18"/>
          <w:szCs w:val="18"/>
        </w:rPr>
        <w:t>60</w:t>
      </w:r>
      <w:r w:rsidRPr="00A572BD">
        <w:rPr>
          <w:rFonts w:ascii="Arial" w:hAnsi="Arial" w:cs="Arial"/>
          <w:sz w:val="18"/>
          <w:szCs w:val="18"/>
        </w:rPr>
        <w:t xml:space="preserve">% to </w:t>
      </w:r>
      <w:r w:rsidR="002122E8" w:rsidRPr="00A572BD">
        <w:rPr>
          <w:rFonts w:ascii="Arial" w:hAnsi="Arial" w:cs="Arial"/>
          <w:sz w:val="18"/>
          <w:szCs w:val="18"/>
        </w:rPr>
        <w:t>3</w:t>
      </w:r>
      <w:r w:rsidRPr="00A572BD">
        <w:rPr>
          <w:rFonts w:ascii="Arial" w:hAnsi="Arial" w:cs="Arial"/>
          <w:sz w:val="18"/>
          <w:szCs w:val="18"/>
        </w:rPr>
        <w:t>.</w:t>
      </w:r>
      <w:r w:rsidR="002122E8" w:rsidRPr="00A572BD">
        <w:rPr>
          <w:rFonts w:ascii="Arial" w:hAnsi="Arial" w:cs="Arial"/>
          <w:sz w:val="18"/>
          <w:szCs w:val="18"/>
        </w:rPr>
        <w:t>78</w:t>
      </w:r>
      <w:r w:rsidRPr="00A572BD">
        <w:rPr>
          <w:rFonts w:ascii="Arial" w:hAnsi="Arial" w:cs="Arial"/>
          <w:sz w:val="18"/>
          <w:szCs w:val="18"/>
        </w:rPr>
        <w:t>% per annum).</w:t>
      </w:r>
    </w:p>
    <w:p w14:paraId="5BFEC0C3" w14:textId="77777777" w:rsidR="00C866E5" w:rsidRPr="00A572BD" w:rsidRDefault="00C866E5" w:rsidP="000C4A5F">
      <w:pPr>
        <w:rPr>
          <w:rFonts w:ascii="Arial" w:hAnsi="Arial" w:cs="Arial"/>
          <w:sz w:val="18"/>
          <w:szCs w:val="18"/>
        </w:rPr>
      </w:pPr>
    </w:p>
    <w:p w14:paraId="5735D287" w14:textId="62E5F423" w:rsidR="00C866E5" w:rsidRPr="00A572BD" w:rsidRDefault="00C866E5" w:rsidP="000C4A5F">
      <w:pPr>
        <w:rPr>
          <w:rFonts w:ascii="Arial" w:hAnsi="Arial" w:cs="Arial"/>
          <w:sz w:val="18"/>
          <w:szCs w:val="18"/>
        </w:rPr>
      </w:pPr>
      <w:r w:rsidRPr="00A572BD">
        <w:rPr>
          <w:rFonts w:ascii="Arial" w:hAnsi="Arial" w:cs="Arial"/>
          <w:sz w:val="18"/>
          <w:szCs w:val="18"/>
        </w:rPr>
        <w:t xml:space="preserve">During </w:t>
      </w:r>
      <w:r w:rsidR="002122E8" w:rsidRPr="00A572BD">
        <w:rPr>
          <w:rFonts w:ascii="Arial" w:hAnsi="Arial" w:cs="Arial"/>
          <w:sz w:val="18"/>
          <w:szCs w:val="18"/>
        </w:rPr>
        <w:t>2021</w:t>
      </w:r>
      <w:r w:rsidRPr="00A572BD">
        <w:rPr>
          <w:rFonts w:ascii="Arial" w:hAnsi="Arial" w:cs="Arial"/>
          <w:sz w:val="18"/>
          <w:szCs w:val="18"/>
        </w:rPr>
        <w:t>, the Company</w:t>
      </w:r>
      <w:r w:rsidRPr="00A572BD">
        <w:rPr>
          <w:rFonts w:ascii="Arial" w:hAnsi="Arial" w:cs="Arial"/>
          <w:sz w:val="18"/>
          <w:szCs w:val="18"/>
          <w:cs/>
        </w:rPr>
        <w:t xml:space="preserve"> </w:t>
      </w:r>
      <w:r w:rsidRPr="00A572BD">
        <w:rPr>
          <w:rFonts w:ascii="Arial" w:hAnsi="Arial" w:cs="Arial"/>
          <w:sz w:val="18"/>
          <w:szCs w:val="18"/>
        </w:rPr>
        <w:t>released all securities of Siam Future Development Public Company Limited (SF) which had been pledged as collateral.</w:t>
      </w:r>
    </w:p>
    <w:p w14:paraId="46DA6F24" w14:textId="77777777" w:rsidR="00C866E5" w:rsidRPr="00A572BD" w:rsidRDefault="00C866E5" w:rsidP="000C4A5F">
      <w:pPr>
        <w:rPr>
          <w:rFonts w:ascii="Arial" w:hAnsi="Arial" w:cs="Arial"/>
          <w:sz w:val="18"/>
          <w:szCs w:val="18"/>
          <w:lang w:val="en-US"/>
        </w:rPr>
      </w:pPr>
    </w:p>
    <w:p w14:paraId="44E699B6" w14:textId="77777777" w:rsidR="00C866E5" w:rsidRPr="00A572BD" w:rsidRDefault="00C866E5" w:rsidP="000C4A5F">
      <w:pPr>
        <w:rPr>
          <w:rFonts w:ascii="Arial" w:hAnsi="Arial" w:cs="Arial"/>
          <w:color w:val="000000" w:themeColor="text1"/>
          <w:sz w:val="18"/>
          <w:szCs w:val="18"/>
          <w:u w:val="single"/>
        </w:rPr>
      </w:pPr>
      <w:r w:rsidRPr="00A572BD">
        <w:rPr>
          <w:rFonts w:ascii="Arial" w:hAnsi="Arial" w:cs="Arial"/>
          <w:color w:val="000000" w:themeColor="text1"/>
          <w:sz w:val="18"/>
          <w:szCs w:val="18"/>
          <w:u w:val="single"/>
        </w:rPr>
        <w:t>Debentures</w:t>
      </w:r>
    </w:p>
    <w:p w14:paraId="5DA3A897" w14:textId="77777777" w:rsidR="00C866E5" w:rsidRPr="00A572BD" w:rsidRDefault="00C866E5" w:rsidP="000C4A5F">
      <w:pPr>
        <w:rPr>
          <w:rFonts w:ascii="Arial" w:hAnsi="Arial" w:cs="Arial"/>
          <w:sz w:val="18"/>
          <w:szCs w:val="18"/>
        </w:rPr>
      </w:pPr>
    </w:p>
    <w:p w14:paraId="6A87A203" w14:textId="162398C4" w:rsidR="00C866E5" w:rsidRPr="00A572BD" w:rsidRDefault="00C866E5" w:rsidP="000C4A5F">
      <w:pPr>
        <w:rPr>
          <w:rFonts w:ascii="Arial" w:hAnsi="Arial" w:cs="Arial"/>
          <w:sz w:val="18"/>
          <w:szCs w:val="18"/>
        </w:rPr>
      </w:pPr>
      <w:r w:rsidRPr="00A572BD">
        <w:rPr>
          <w:rFonts w:ascii="Arial" w:hAnsi="Arial" w:cs="Arial"/>
          <w:spacing w:val="-3"/>
          <w:sz w:val="18"/>
          <w:szCs w:val="18"/>
        </w:rPr>
        <w:t xml:space="preserve">The Company issued a straight, </w:t>
      </w:r>
      <w:proofErr w:type="gramStart"/>
      <w:r w:rsidRPr="00A572BD">
        <w:rPr>
          <w:rFonts w:ascii="Arial" w:hAnsi="Arial" w:cs="Arial"/>
          <w:spacing w:val="-3"/>
          <w:sz w:val="18"/>
          <w:szCs w:val="18"/>
        </w:rPr>
        <w:t>unsecured</w:t>
      </w:r>
      <w:proofErr w:type="gramEnd"/>
      <w:r w:rsidRPr="00A572BD">
        <w:rPr>
          <w:rFonts w:ascii="Arial" w:hAnsi="Arial" w:cs="Arial"/>
          <w:spacing w:val="-3"/>
          <w:sz w:val="18"/>
          <w:szCs w:val="18"/>
        </w:rPr>
        <w:t xml:space="preserve"> and unsubordinated debentures at face value of Baht </w:t>
      </w:r>
      <w:r w:rsidR="002122E8" w:rsidRPr="00A572BD">
        <w:rPr>
          <w:rFonts w:ascii="Arial" w:hAnsi="Arial" w:cs="Arial"/>
          <w:spacing w:val="-3"/>
          <w:sz w:val="18"/>
          <w:szCs w:val="18"/>
        </w:rPr>
        <w:t>1</w:t>
      </w:r>
      <w:r w:rsidRPr="00A572BD">
        <w:rPr>
          <w:rFonts w:ascii="Arial" w:hAnsi="Arial" w:cs="Arial"/>
          <w:spacing w:val="-3"/>
          <w:sz w:val="18"/>
          <w:szCs w:val="18"/>
        </w:rPr>
        <w:t>,</w:t>
      </w:r>
      <w:r w:rsidR="002122E8" w:rsidRPr="00A572BD">
        <w:rPr>
          <w:rFonts w:ascii="Arial" w:hAnsi="Arial" w:cs="Arial"/>
          <w:spacing w:val="-3"/>
          <w:sz w:val="18"/>
          <w:szCs w:val="18"/>
        </w:rPr>
        <w:t>000</w:t>
      </w:r>
      <w:r w:rsidRPr="00A572BD">
        <w:rPr>
          <w:rFonts w:ascii="Arial" w:hAnsi="Arial" w:cs="Arial"/>
          <w:spacing w:val="-3"/>
          <w:sz w:val="18"/>
          <w:szCs w:val="18"/>
        </w:rPr>
        <w:t xml:space="preserve"> per unit.</w:t>
      </w:r>
      <w:r w:rsidRPr="00A572BD">
        <w:rPr>
          <w:rFonts w:ascii="Arial" w:hAnsi="Arial" w:cs="Arial"/>
          <w:sz w:val="18"/>
          <w:szCs w:val="18"/>
        </w:rPr>
        <w:t xml:space="preserve"> Details of the debentures are as follows:</w:t>
      </w:r>
    </w:p>
    <w:p w14:paraId="705F4246" w14:textId="77777777" w:rsidR="00C866E5" w:rsidRPr="00A572BD" w:rsidRDefault="00C866E5" w:rsidP="000C4A5F">
      <w:pPr>
        <w:rPr>
          <w:rFonts w:ascii="Arial" w:hAnsi="Arial" w:cs="Arial"/>
          <w:sz w:val="18"/>
          <w:szCs w:val="18"/>
        </w:rPr>
      </w:pPr>
    </w:p>
    <w:tbl>
      <w:tblPr>
        <w:tblW w:w="9406" w:type="dxa"/>
        <w:tblInd w:w="45" w:type="dxa"/>
        <w:tblLayout w:type="fixed"/>
        <w:tblLook w:val="00A0" w:firstRow="1" w:lastRow="0" w:firstColumn="1" w:lastColumn="0" w:noHBand="0" w:noVBand="0"/>
      </w:tblPr>
      <w:tblGrid>
        <w:gridCol w:w="1594"/>
        <w:gridCol w:w="2101"/>
        <w:gridCol w:w="2515"/>
        <w:gridCol w:w="1250"/>
        <w:gridCol w:w="1946"/>
      </w:tblGrid>
      <w:tr w:rsidR="00C866E5" w:rsidRPr="00A572BD" w14:paraId="599C053B" w14:textId="77777777" w:rsidTr="007009EF">
        <w:trPr>
          <w:trHeight w:val="20"/>
        </w:trPr>
        <w:tc>
          <w:tcPr>
            <w:tcW w:w="1594" w:type="dxa"/>
            <w:tcBorders>
              <w:top w:val="single" w:sz="4" w:space="0" w:color="auto"/>
            </w:tcBorders>
            <w:vAlign w:val="bottom"/>
          </w:tcPr>
          <w:p w14:paraId="117E7AEF" w14:textId="77777777" w:rsidR="00C866E5" w:rsidRPr="00A572BD" w:rsidRDefault="00C866E5" w:rsidP="000C4A5F">
            <w:pPr>
              <w:autoSpaceDE w:val="0"/>
              <w:autoSpaceDN w:val="0"/>
              <w:adjustRightInd w:val="0"/>
              <w:ind w:left="82" w:right="-72"/>
              <w:jc w:val="center"/>
              <w:rPr>
                <w:rFonts w:ascii="Arial" w:hAnsi="Arial" w:cs="Arial"/>
                <w:b/>
                <w:bCs/>
                <w:sz w:val="18"/>
                <w:szCs w:val="18"/>
              </w:rPr>
            </w:pPr>
          </w:p>
        </w:tc>
        <w:tc>
          <w:tcPr>
            <w:tcW w:w="2101" w:type="dxa"/>
            <w:tcBorders>
              <w:top w:val="single" w:sz="4" w:space="0" w:color="auto"/>
            </w:tcBorders>
            <w:vAlign w:val="bottom"/>
          </w:tcPr>
          <w:p w14:paraId="3C3ECDE9" w14:textId="77777777" w:rsidR="00C866E5" w:rsidRPr="00A572BD" w:rsidRDefault="00C866E5" w:rsidP="000C4A5F">
            <w:pPr>
              <w:autoSpaceDE w:val="0"/>
              <w:autoSpaceDN w:val="0"/>
              <w:adjustRightInd w:val="0"/>
              <w:ind w:right="-72"/>
              <w:jc w:val="center"/>
              <w:rPr>
                <w:rFonts w:ascii="Arial" w:hAnsi="Arial" w:cs="Arial"/>
                <w:b/>
                <w:bCs/>
                <w:sz w:val="18"/>
                <w:szCs w:val="18"/>
              </w:rPr>
            </w:pPr>
          </w:p>
        </w:tc>
        <w:tc>
          <w:tcPr>
            <w:tcW w:w="2515" w:type="dxa"/>
            <w:tcBorders>
              <w:top w:val="single" w:sz="4" w:space="0" w:color="auto"/>
            </w:tcBorders>
            <w:vAlign w:val="bottom"/>
          </w:tcPr>
          <w:p w14:paraId="506E2821" w14:textId="77777777" w:rsidR="00C866E5" w:rsidRPr="00A572BD" w:rsidRDefault="00C866E5" w:rsidP="000C4A5F">
            <w:pPr>
              <w:autoSpaceDE w:val="0"/>
              <w:autoSpaceDN w:val="0"/>
              <w:adjustRightInd w:val="0"/>
              <w:ind w:right="-72"/>
              <w:jc w:val="center"/>
              <w:rPr>
                <w:rFonts w:ascii="Arial" w:hAnsi="Arial" w:cs="Arial"/>
                <w:b/>
                <w:bCs/>
                <w:sz w:val="18"/>
                <w:szCs w:val="18"/>
              </w:rPr>
            </w:pPr>
          </w:p>
        </w:tc>
        <w:tc>
          <w:tcPr>
            <w:tcW w:w="1250" w:type="dxa"/>
            <w:tcBorders>
              <w:top w:val="single" w:sz="4" w:space="0" w:color="auto"/>
            </w:tcBorders>
            <w:vAlign w:val="bottom"/>
          </w:tcPr>
          <w:p w14:paraId="2D065494" w14:textId="77777777" w:rsidR="00C866E5" w:rsidRPr="00A572BD" w:rsidRDefault="00C866E5" w:rsidP="000C4A5F">
            <w:pPr>
              <w:autoSpaceDE w:val="0"/>
              <w:autoSpaceDN w:val="0"/>
              <w:adjustRightInd w:val="0"/>
              <w:ind w:right="-72"/>
              <w:jc w:val="right"/>
              <w:rPr>
                <w:rFonts w:ascii="Arial" w:hAnsi="Arial" w:cs="Arial"/>
                <w:b/>
                <w:bCs/>
                <w:sz w:val="18"/>
                <w:szCs w:val="18"/>
              </w:rPr>
            </w:pPr>
            <w:r w:rsidRPr="00A572BD">
              <w:rPr>
                <w:rFonts w:ascii="Arial" w:hAnsi="Arial" w:cs="Arial"/>
                <w:b/>
                <w:bCs/>
                <w:sz w:val="18"/>
                <w:szCs w:val="18"/>
              </w:rPr>
              <w:t>Debentures</w:t>
            </w:r>
          </w:p>
        </w:tc>
        <w:tc>
          <w:tcPr>
            <w:tcW w:w="1946" w:type="dxa"/>
            <w:tcBorders>
              <w:top w:val="single" w:sz="4" w:space="0" w:color="auto"/>
            </w:tcBorders>
            <w:vAlign w:val="bottom"/>
          </w:tcPr>
          <w:p w14:paraId="66E77C64" w14:textId="77777777" w:rsidR="00C866E5" w:rsidRPr="00A572BD" w:rsidRDefault="00C866E5" w:rsidP="000C4A5F">
            <w:pPr>
              <w:autoSpaceDE w:val="0"/>
              <w:autoSpaceDN w:val="0"/>
              <w:adjustRightInd w:val="0"/>
              <w:ind w:right="-72"/>
              <w:jc w:val="center"/>
              <w:rPr>
                <w:rFonts w:ascii="Arial" w:hAnsi="Arial" w:cs="Arial"/>
                <w:b/>
                <w:bCs/>
                <w:sz w:val="18"/>
                <w:szCs w:val="18"/>
              </w:rPr>
            </w:pPr>
            <w:r w:rsidRPr="00A572BD">
              <w:rPr>
                <w:rFonts w:ascii="Arial" w:hAnsi="Arial" w:cs="Arial"/>
                <w:b/>
                <w:bCs/>
                <w:sz w:val="18"/>
                <w:szCs w:val="18"/>
              </w:rPr>
              <w:t>Fixed interest rate</w:t>
            </w:r>
          </w:p>
        </w:tc>
      </w:tr>
      <w:tr w:rsidR="00C866E5" w:rsidRPr="00A572BD" w14:paraId="5A1556BB" w14:textId="77777777" w:rsidTr="007009EF">
        <w:trPr>
          <w:trHeight w:val="20"/>
        </w:trPr>
        <w:tc>
          <w:tcPr>
            <w:tcW w:w="1594" w:type="dxa"/>
            <w:tcBorders>
              <w:bottom w:val="single" w:sz="4" w:space="0" w:color="auto"/>
            </w:tcBorders>
            <w:shd w:val="clear" w:color="auto" w:fill="auto"/>
            <w:vAlign w:val="bottom"/>
          </w:tcPr>
          <w:p w14:paraId="5181A0C5" w14:textId="77777777" w:rsidR="00C866E5" w:rsidRPr="00A572BD" w:rsidRDefault="00C866E5" w:rsidP="000C4A5F">
            <w:pPr>
              <w:autoSpaceDE w:val="0"/>
              <w:autoSpaceDN w:val="0"/>
              <w:adjustRightInd w:val="0"/>
              <w:ind w:left="-26" w:right="-72"/>
              <w:jc w:val="center"/>
              <w:rPr>
                <w:rFonts w:ascii="Arial" w:hAnsi="Arial" w:cs="Arial"/>
                <w:b/>
                <w:bCs/>
                <w:sz w:val="18"/>
                <w:szCs w:val="18"/>
              </w:rPr>
            </w:pPr>
            <w:r w:rsidRPr="00A572BD">
              <w:rPr>
                <w:rFonts w:ascii="Arial" w:hAnsi="Arial" w:cs="Arial"/>
                <w:b/>
                <w:bCs/>
                <w:sz w:val="18"/>
                <w:szCs w:val="18"/>
              </w:rPr>
              <w:t>Term</w:t>
            </w:r>
          </w:p>
        </w:tc>
        <w:tc>
          <w:tcPr>
            <w:tcW w:w="2101" w:type="dxa"/>
            <w:tcBorders>
              <w:bottom w:val="single" w:sz="4" w:space="0" w:color="auto"/>
            </w:tcBorders>
            <w:shd w:val="clear" w:color="auto" w:fill="auto"/>
            <w:vAlign w:val="bottom"/>
          </w:tcPr>
          <w:p w14:paraId="75017477" w14:textId="77777777" w:rsidR="00C866E5" w:rsidRPr="00A572BD" w:rsidRDefault="00C866E5" w:rsidP="000C4A5F">
            <w:pPr>
              <w:autoSpaceDE w:val="0"/>
              <w:autoSpaceDN w:val="0"/>
              <w:adjustRightInd w:val="0"/>
              <w:ind w:right="-72"/>
              <w:jc w:val="center"/>
              <w:rPr>
                <w:rFonts w:ascii="Arial" w:hAnsi="Arial" w:cs="Arial"/>
                <w:b/>
                <w:bCs/>
                <w:sz w:val="18"/>
                <w:szCs w:val="18"/>
              </w:rPr>
            </w:pPr>
            <w:r w:rsidRPr="00A572BD">
              <w:rPr>
                <w:rFonts w:ascii="Arial" w:hAnsi="Arial" w:cs="Arial"/>
                <w:b/>
                <w:bCs/>
                <w:sz w:val="18"/>
                <w:szCs w:val="18"/>
              </w:rPr>
              <w:t>Issue date</w:t>
            </w:r>
          </w:p>
        </w:tc>
        <w:tc>
          <w:tcPr>
            <w:tcW w:w="2515" w:type="dxa"/>
            <w:tcBorders>
              <w:bottom w:val="single" w:sz="4" w:space="0" w:color="auto"/>
            </w:tcBorders>
            <w:shd w:val="clear" w:color="auto" w:fill="auto"/>
            <w:vAlign w:val="bottom"/>
          </w:tcPr>
          <w:p w14:paraId="53DDDD55" w14:textId="77777777" w:rsidR="00C866E5" w:rsidRPr="00A572BD" w:rsidRDefault="00C866E5" w:rsidP="000C4A5F">
            <w:pPr>
              <w:autoSpaceDE w:val="0"/>
              <w:autoSpaceDN w:val="0"/>
              <w:adjustRightInd w:val="0"/>
              <w:ind w:right="-72"/>
              <w:jc w:val="center"/>
              <w:rPr>
                <w:rFonts w:ascii="Arial" w:hAnsi="Arial" w:cs="Arial"/>
                <w:b/>
                <w:bCs/>
                <w:sz w:val="18"/>
                <w:szCs w:val="18"/>
              </w:rPr>
            </w:pPr>
            <w:r w:rsidRPr="00A572BD">
              <w:rPr>
                <w:rFonts w:ascii="Arial" w:hAnsi="Arial" w:cs="Arial"/>
                <w:b/>
                <w:bCs/>
                <w:sz w:val="18"/>
                <w:szCs w:val="18"/>
              </w:rPr>
              <w:t>Maturity date</w:t>
            </w:r>
          </w:p>
        </w:tc>
        <w:tc>
          <w:tcPr>
            <w:tcW w:w="1250" w:type="dxa"/>
            <w:tcBorders>
              <w:bottom w:val="single" w:sz="4" w:space="0" w:color="auto"/>
            </w:tcBorders>
            <w:shd w:val="clear" w:color="auto" w:fill="auto"/>
            <w:vAlign w:val="bottom"/>
          </w:tcPr>
          <w:p w14:paraId="0180F97F" w14:textId="77777777" w:rsidR="00C866E5" w:rsidRPr="00A572BD" w:rsidRDefault="00C866E5" w:rsidP="000C4A5F">
            <w:pPr>
              <w:autoSpaceDE w:val="0"/>
              <w:autoSpaceDN w:val="0"/>
              <w:adjustRightInd w:val="0"/>
              <w:ind w:right="-72"/>
              <w:jc w:val="right"/>
              <w:rPr>
                <w:rFonts w:ascii="Arial" w:hAnsi="Arial" w:cs="Arial"/>
                <w:b/>
                <w:bCs/>
                <w:sz w:val="18"/>
                <w:szCs w:val="18"/>
              </w:rPr>
            </w:pPr>
            <w:r w:rsidRPr="00A572BD">
              <w:rPr>
                <w:rFonts w:ascii="Arial" w:hAnsi="Arial" w:cs="Arial"/>
                <w:b/>
                <w:bCs/>
                <w:sz w:val="18"/>
                <w:szCs w:val="18"/>
              </w:rPr>
              <w:t>Baht Million</w:t>
            </w:r>
          </w:p>
        </w:tc>
        <w:tc>
          <w:tcPr>
            <w:tcW w:w="1946" w:type="dxa"/>
            <w:tcBorders>
              <w:bottom w:val="single" w:sz="4" w:space="0" w:color="auto"/>
            </w:tcBorders>
            <w:shd w:val="clear" w:color="auto" w:fill="auto"/>
            <w:vAlign w:val="bottom"/>
          </w:tcPr>
          <w:p w14:paraId="4BF03B07" w14:textId="77777777" w:rsidR="00C866E5" w:rsidRPr="00A572BD" w:rsidRDefault="00C866E5" w:rsidP="000C4A5F">
            <w:pPr>
              <w:autoSpaceDE w:val="0"/>
              <w:autoSpaceDN w:val="0"/>
              <w:adjustRightInd w:val="0"/>
              <w:ind w:right="-72"/>
              <w:jc w:val="center"/>
              <w:rPr>
                <w:rFonts w:ascii="Arial" w:hAnsi="Arial" w:cs="Arial"/>
                <w:b/>
                <w:bCs/>
                <w:sz w:val="18"/>
                <w:szCs w:val="18"/>
              </w:rPr>
            </w:pPr>
            <w:r w:rsidRPr="00A572BD">
              <w:rPr>
                <w:rFonts w:ascii="Arial" w:hAnsi="Arial" w:cs="Arial"/>
                <w:b/>
                <w:bCs/>
                <w:sz w:val="18"/>
                <w:szCs w:val="18"/>
              </w:rPr>
              <w:t xml:space="preserve"> (%) per annum</w:t>
            </w:r>
          </w:p>
        </w:tc>
      </w:tr>
      <w:tr w:rsidR="00C866E5" w:rsidRPr="00A572BD" w14:paraId="2DC57E48" w14:textId="77777777" w:rsidTr="007009EF">
        <w:trPr>
          <w:trHeight w:val="20"/>
        </w:trPr>
        <w:tc>
          <w:tcPr>
            <w:tcW w:w="1594" w:type="dxa"/>
            <w:tcBorders>
              <w:top w:val="single" w:sz="4" w:space="0" w:color="auto"/>
            </w:tcBorders>
            <w:vAlign w:val="bottom"/>
          </w:tcPr>
          <w:p w14:paraId="7FAD2B68" w14:textId="77777777" w:rsidR="00C866E5" w:rsidRPr="00A572BD" w:rsidRDefault="00C866E5" w:rsidP="000C4A5F">
            <w:pPr>
              <w:autoSpaceDE w:val="0"/>
              <w:autoSpaceDN w:val="0"/>
              <w:adjustRightInd w:val="0"/>
              <w:ind w:left="-26" w:right="-72"/>
              <w:jc w:val="center"/>
              <w:rPr>
                <w:rFonts w:ascii="Arial" w:hAnsi="Arial" w:cs="Arial"/>
                <w:b/>
                <w:bCs/>
                <w:sz w:val="18"/>
                <w:szCs w:val="18"/>
              </w:rPr>
            </w:pPr>
          </w:p>
        </w:tc>
        <w:tc>
          <w:tcPr>
            <w:tcW w:w="2101" w:type="dxa"/>
            <w:tcBorders>
              <w:top w:val="single" w:sz="4" w:space="0" w:color="auto"/>
            </w:tcBorders>
            <w:vAlign w:val="bottom"/>
          </w:tcPr>
          <w:p w14:paraId="31672F11" w14:textId="77777777" w:rsidR="00C866E5" w:rsidRPr="00A572BD" w:rsidRDefault="00C866E5" w:rsidP="000C4A5F">
            <w:pPr>
              <w:autoSpaceDE w:val="0"/>
              <w:autoSpaceDN w:val="0"/>
              <w:adjustRightInd w:val="0"/>
              <w:ind w:right="-72"/>
              <w:jc w:val="center"/>
              <w:rPr>
                <w:rFonts w:ascii="Arial" w:hAnsi="Arial" w:cs="Arial"/>
                <w:b/>
                <w:bCs/>
                <w:sz w:val="18"/>
                <w:szCs w:val="18"/>
              </w:rPr>
            </w:pPr>
          </w:p>
        </w:tc>
        <w:tc>
          <w:tcPr>
            <w:tcW w:w="2515" w:type="dxa"/>
            <w:tcBorders>
              <w:top w:val="single" w:sz="4" w:space="0" w:color="auto"/>
            </w:tcBorders>
            <w:vAlign w:val="bottom"/>
          </w:tcPr>
          <w:p w14:paraId="5E85636F" w14:textId="77777777" w:rsidR="00C866E5" w:rsidRPr="00A572BD" w:rsidRDefault="00C866E5" w:rsidP="000C4A5F">
            <w:pPr>
              <w:autoSpaceDE w:val="0"/>
              <w:autoSpaceDN w:val="0"/>
              <w:adjustRightInd w:val="0"/>
              <w:ind w:right="-72"/>
              <w:jc w:val="center"/>
              <w:rPr>
                <w:rFonts w:ascii="Arial" w:hAnsi="Arial" w:cs="Arial"/>
                <w:b/>
                <w:bCs/>
                <w:sz w:val="18"/>
                <w:szCs w:val="18"/>
              </w:rPr>
            </w:pPr>
          </w:p>
        </w:tc>
        <w:tc>
          <w:tcPr>
            <w:tcW w:w="1250" w:type="dxa"/>
            <w:tcBorders>
              <w:top w:val="single" w:sz="4" w:space="0" w:color="auto"/>
            </w:tcBorders>
            <w:vAlign w:val="bottom"/>
          </w:tcPr>
          <w:p w14:paraId="3E44855F" w14:textId="77777777" w:rsidR="00C866E5" w:rsidRPr="00A572BD" w:rsidRDefault="00C866E5" w:rsidP="000C4A5F">
            <w:pPr>
              <w:autoSpaceDE w:val="0"/>
              <w:autoSpaceDN w:val="0"/>
              <w:adjustRightInd w:val="0"/>
              <w:ind w:right="-72"/>
              <w:jc w:val="right"/>
              <w:rPr>
                <w:rFonts w:ascii="Arial" w:hAnsi="Arial" w:cs="Arial"/>
                <w:b/>
                <w:bCs/>
                <w:sz w:val="18"/>
                <w:szCs w:val="18"/>
              </w:rPr>
            </w:pPr>
          </w:p>
        </w:tc>
        <w:tc>
          <w:tcPr>
            <w:tcW w:w="1946" w:type="dxa"/>
            <w:tcBorders>
              <w:top w:val="single" w:sz="4" w:space="0" w:color="auto"/>
            </w:tcBorders>
            <w:vAlign w:val="bottom"/>
          </w:tcPr>
          <w:p w14:paraId="65BD6480" w14:textId="77777777" w:rsidR="00C866E5" w:rsidRPr="00A572BD" w:rsidRDefault="00C866E5" w:rsidP="000C4A5F">
            <w:pPr>
              <w:autoSpaceDE w:val="0"/>
              <w:autoSpaceDN w:val="0"/>
              <w:adjustRightInd w:val="0"/>
              <w:ind w:right="-72"/>
              <w:jc w:val="center"/>
              <w:rPr>
                <w:rFonts w:ascii="Arial" w:hAnsi="Arial" w:cs="Arial"/>
                <w:b/>
                <w:bCs/>
                <w:sz w:val="18"/>
                <w:szCs w:val="18"/>
              </w:rPr>
            </w:pPr>
          </w:p>
        </w:tc>
      </w:tr>
      <w:tr w:rsidR="00C866E5" w:rsidRPr="00A572BD" w14:paraId="180AC2CA" w14:textId="77777777" w:rsidTr="007009EF">
        <w:trPr>
          <w:trHeight w:val="20"/>
        </w:trPr>
        <w:tc>
          <w:tcPr>
            <w:tcW w:w="1594" w:type="dxa"/>
            <w:vAlign w:val="bottom"/>
          </w:tcPr>
          <w:p w14:paraId="0C8A6CB2" w14:textId="579FA68D" w:rsidR="00C866E5" w:rsidRPr="00A572BD" w:rsidRDefault="002122E8" w:rsidP="000C4A5F">
            <w:pPr>
              <w:autoSpaceDE w:val="0"/>
              <w:autoSpaceDN w:val="0"/>
              <w:adjustRightInd w:val="0"/>
              <w:ind w:left="82" w:right="-72"/>
              <w:jc w:val="center"/>
              <w:rPr>
                <w:rFonts w:ascii="Arial" w:hAnsi="Arial" w:cs="Arial"/>
                <w:b/>
                <w:bCs/>
                <w:sz w:val="18"/>
                <w:szCs w:val="18"/>
              </w:rPr>
            </w:pPr>
            <w:r w:rsidRPr="00A572BD">
              <w:rPr>
                <w:rFonts w:ascii="Arial" w:hAnsi="Arial" w:cs="Arial"/>
                <w:sz w:val="18"/>
                <w:szCs w:val="18"/>
              </w:rPr>
              <w:t>5</w:t>
            </w:r>
            <w:r w:rsidR="00C866E5" w:rsidRPr="00A572BD">
              <w:rPr>
                <w:rFonts w:ascii="Arial" w:hAnsi="Arial" w:cs="Arial"/>
                <w:sz w:val="18"/>
                <w:szCs w:val="18"/>
              </w:rPr>
              <w:t xml:space="preserve"> years</w:t>
            </w:r>
          </w:p>
        </w:tc>
        <w:tc>
          <w:tcPr>
            <w:tcW w:w="2101" w:type="dxa"/>
            <w:vAlign w:val="bottom"/>
          </w:tcPr>
          <w:p w14:paraId="3578A8A7" w14:textId="02554AB8" w:rsidR="00C866E5" w:rsidRPr="00A572BD" w:rsidRDefault="002122E8" w:rsidP="000C4A5F">
            <w:pPr>
              <w:autoSpaceDE w:val="0"/>
              <w:autoSpaceDN w:val="0"/>
              <w:adjustRightInd w:val="0"/>
              <w:ind w:right="-72"/>
              <w:jc w:val="center"/>
              <w:rPr>
                <w:rFonts w:ascii="Arial" w:hAnsi="Arial" w:cs="Arial"/>
                <w:sz w:val="18"/>
                <w:szCs w:val="18"/>
              </w:rPr>
            </w:pPr>
            <w:r w:rsidRPr="00A572BD">
              <w:rPr>
                <w:rFonts w:ascii="Arial" w:hAnsi="Arial" w:cs="Arial"/>
                <w:sz w:val="18"/>
                <w:szCs w:val="18"/>
              </w:rPr>
              <w:t>12</w:t>
            </w:r>
            <w:r w:rsidR="00C866E5" w:rsidRPr="00A572BD">
              <w:rPr>
                <w:rFonts w:ascii="Arial" w:hAnsi="Arial" w:cs="Arial"/>
                <w:sz w:val="18"/>
                <w:szCs w:val="18"/>
              </w:rPr>
              <w:t xml:space="preserve"> September </w:t>
            </w:r>
            <w:r w:rsidRPr="00A572BD">
              <w:rPr>
                <w:rFonts w:ascii="Arial" w:hAnsi="Arial" w:cs="Arial"/>
                <w:sz w:val="18"/>
                <w:szCs w:val="18"/>
              </w:rPr>
              <w:t>2017</w:t>
            </w:r>
          </w:p>
        </w:tc>
        <w:tc>
          <w:tcPr>
            <w:tcW w:w="2515" w:type="dxa"/>
            <w:vAlign w:val="bottom"/>
          </w:tcPr>
          <w:p w14:paraId="70EAED26" w14:textId="7B9A7213" w:rsidR="00C866E5" w:rsidRPr="00A572BD" w:rsidRDefault="002122E8" w:rsidP="000C4A5F">
            <w:pPr>
              <w:autoSpaceDE w:val="0"/>
              <w:autoSpaceDN w:val="0"/>
              <w:adjustRightInd w:val="0"/>
              <w:ind w:right="-72"/>
              <w:jc w:val="center"/>
              <w:rPr>
                <w:rFonts w:ascii="Arial" w:hAnsi="Arial" w:cs="Arial"/>
                <w:sz w:val="18"/>
                <w:szCs w:val="18"/>
              </w:rPr>
            </w:pPr>
            <w:r w:rsidRPr="00A572BD">
              <w:rPr>
                <w:rFonts w:ascii="Arial" w:hAnsi="Arial" w:cs="Arial"/>
                <w:sz w:val="18"/>
                <w:szCs w:val="18"/>
              </w:rPr>
              <w:t>12</w:t>
            </w:r>
            <w:r w:rsidR="00C866E5" w:rsidRPr="00A572BD">
              <w:rPr>
                <w:rFonts w:ascii="Arial" w:hAnsi="Arial" w:cs="Arial"/>
                <w:sz w:val="18"/>
                <w:szCs w:val="18"/>
              </w:rPr>
              <w:t xml:space="preserve"> September </w:t>
            </w:r>
            <w:r w:rsidRPr="00A572BD">
              <w:rPr>
                <w:rFonts w:ascii="Arial" w:hAnsi="Arial" w:cs="Arial"/>
                <w:sz w:val="18"/>
                <w:szCs w:val="18"/>
              </w:rPr>
              <w:t>2022</w:t>
            </w:r>
          </w:p>
        </w:tc>
        <w:tc>
          <w:tcPr>
            <w:tcW w:w="1250" w:type="dxa"/>
            <w:vAlign w:val="bottom"/>
          </w:tcPr>
          <w:p w14:paraId="7F98CCE0" w14:textId="2CA5749B" w:rsidR="00C866E5" w:rsidRPr="00A572BD" w:rsidRDefault="002122E8" w:rsidP="000C4A5F">
            <w:pPr>
              <w:autoSpaceDE w:val="0"/>
              <w:autoSpaceDN w:val="0"/>
              <w:adjustRightInd w:val="0"/>
              <w:ind w:right="-72"/>
              <w:jc w:val="right"/>
              <w:rPr>
                <w:rFonts w:ascii="Arial" w:hAnsi="Arial" w:cs="Arial"/>
                <w:sz w:val="18"/>
                <w:szCs w:val="18"/>
              </w:rPr>
            </w:pPr>
            <w:r w:rsidRPr="00A572BD">
              <w:rPr>
                <w:rFonts w:ascii="Arial" w:hAnsi="Arial" w:cs="Arial"/>
                <w:sz w:val="18"/>
                <w:szCs w:val="18"/>
              </w:rPr>
              <w:t>1</w:t>
            </w:r>
            <w:r w:rsidR="00C866E5" w:rsidRPr="00A572BD">
              <w:rPr>
                <w:rFonts w:ascii="Arial" w:hAnsi="Arial" w:cs="Arial"/>
                <w:sz w:val="18"/>
                <w:szCs w:val="18"/>
              </w:rPr>
              <w:t>,</w:t>
            </w:r>
            <w:r w:rsidRPr="00A572BD">
              <w:rPr>
                <w:rFonts w:ascii="Arial" w:hAnsi="Arial" w:cs="Arial"/>
                <w:sz w:val="18"/>
                <w:szCs w:val="18"/>
              </w:rPr>
              <w:t>000</w:t>
            </w:r>
          </w:p>
        </w:tc>
        <w:tc>
          <w:tcPr>
            <w:tcW w:w="1946" w:type="dxa"/>
            <w:vAlign w:val="bottom"/>
          </w:tcPr>
          <w:p w14:paraId="23F8BA2B" w14:textId="7A2D4FF6" w:rsidR="00C866E5" w:rsidRPr="00A572BD" w:rsidRDefault="002122E8" w:rsidP="000C4A5F">
            <w:pPr>
              <w:autoSpaceDE w:val="0"/>
              <w:autoSpaceDN w:val="0"/>
              <w:adjustRightInd w:val="0"/>
              <w:ind w:right="-72"/>
              <w:jc w:val="center"/>
              <w:rPr>
                <w:rFonts w:ascii="Arial" w:hAnsi="Arial" w:cs="Arial"/>
                <w:sz w:val="18"/>
                <w:szCs w:val="18"/>
              </w:rPr>
            </w:pPr>
            <w:r w:rsidRPr="00A572BD">
              <w:rPr>
                <w:rFonts w:ascii="Arial" w:hAnsi="Arial" w:cs="Arial"/>
                <w:sz w:val="18"/>
                <w:szCs w:val="18"/>
              </w:rPr>
              <w:t>2</w:t>
            </w:r>
            <w:r w:rsidR="00C866E5" w:rsidRPr="00A572BD">
              <w:rPr>
                <w:rFonts w:ascii="Arial" w:hAnsi="Arial" w:cs="Arial"/>
                <w:sz w:val="18"/>
                <w:szCs w:val="18"/>
              </w:rPr>
              <w:t>.</w:t>
            </w:r>
            <w:r w:rsidRPr="00A572BD">
              <w:rPr>
                <w:rFonts w:ascii="Arial" w:hAnsi="Arial" w:cs="Arial"/>
                <w:sz w:val="18"/>
                <w:szCs w:val="18"/>
              </w:rPr>
              <w:t>80</w:t>
            </w:r>
          </w:p>
        </w:tc>
      </w:tr>
      <w:tr w:rsidR="00C866E5" w:rsidRPr="00A572BD" w14:paraId="37D80BE0" w14:textId="77777777" w:rsidTr="007009EF">
        <w:trPr>
          <w:trHeight w:val="20"/>
        </w:trPr>
        <w:tc>
          <w:tcPr>
            <w:tcW w:w="1594" w:type="dxa"/>
            <w:vAlign w:val="bottom"/>
          </w:tcPr>
          <w:p w14:paraId="6FDF7794" w14:textId="480E6687" w:rsidR="00C866E5" w:rsidRPr="00A572BD" w:rsidRDefault="00E37EE8" w:rsidP="000C4A5F">
            <w:pPr>
              <w:autoSpaceDE w:val="0"/>
              <w:autoSpaceDN w:val="0"/>
              <w:adjustRightInd w:val="0"/>
              <w:ind w:left="82" w:right="-72"/>
              <w:jc w:val="center"/>
              <w:rPr>
                <w:rFonts w:ascii="Arial" w:hAnsi="Arial" w:cs="Arial"/>
                <w:sz w:val="18"/>
                <w:szCs w:val="18"/>
              </w:rPr>
            </w:pPr>
            <w:r w:rsidRPr="00A572BD">
              <w:rPr>
                <w:rFonts w:ascii="Arial" w:hAnsi="Arial" w:cs="Arial"/>
                <w:sz w:val="18"/>
                <w:szCs w:val="18"/>
              </w:rPr>
              <w:t>1</w:t>
            </w:r>
            <w:r w:rsidR="00C866E5" w:rsidRPr="00A572BD">
              <w:rPr>
                <w:rFonts w:ascii="Arial" w:hAnsi="Arial" w:cs="Arial"/>
                <w:sz w:val="18"/>
                <w:szCs w:val="18"/>
              </w:rPr>
              <w:t xml:space="preserve"> year</w:t>
            </w:r>
          </w:p>
        </w:tc>
        <w:tc>
          <w:tcPr>
            <w:tcW w:w="2101" w:type="dxa"/>
            <w:vAlign w:val="bottom"/>
          </w:tcPr>
          <w:p w14:paraId="6AFB4B72" w14:textId="3DA53CD2" w:rsidR="00C866E5" w:rsidRPr="00A572BD" w:rsidRDefault="00E37EE8" w:rsidP="000C4A5F">
            <w:pPr>
              <w:autoSpaceDE w:val="0"/>
              <w:autoSpaceDN w:val="0"/>
              <w:adjustRightInd w:val="0"/>
              <w:ind w:right="-72"/>
              <w:jc w:val="center"/>
              <w:rPr>
                <w:rFonts w:ascii="Arial" w:hAnsi="Arial" w:cs="Arial"/>
                <w:sz w:val="18"/>
                <w:szCs w:val="18"/>
              </w:rPr>
            </w:pPr>
            <w:r w:rsidRPr="00A572BD">
              <w:rPr>
                <w:rFonts w:ascii="Arial" w:hAnsi="Arial" w:cs="Arial"/>
                <w:sz w:val="18"/>
                <w:szCs w:val="18"/>
              </w:rPr>
              <w:t>4</w:t>
            </w:r>
            <w:r w:rsidR="00C866E5" w:rsidRPr="00A572BD">
              <w:rPr>
                <w:rFonts w:ascii="Arial" w:hAnsi="Arial" w:cs="Arial"/>
                <w:sz w:val="18"/>
                <w:szCs w:val="18"/>
              </w:rPr>
              <w:t xml:space="preserve"> </w:t>
            </w:r>
            <w:r w:rsidRPr="00A572BD">
              <w:rPr>
                <w:rFonts w:ascii="Arial" w:hAnsi="Arial" w:cs="Arial"/>
                <w:sz w:val="18"/>
                <w:szCs w:val="18"/>
              </w:rPr>
              <w:t>February</w:t>
            </w:r>
            <w:r w:rsidR="00C866E5" w:rsidRPr="00A572BD">
              <w:rPr>
                <w:rFonts w:ascii="Arial" w:hAnsi="Arial" w:cs="Arial"/>
                <w:sz w:val="18"/>
                <w:szCs w:val="18"/>
              </w:rPr>
              <w:t xml:space="preserve"> </w:t>
            </w:r>
            <w:r w:rsidRPr="00A572BD">
              <w:rPr>
                <w:rFonts w:ascii="Arial" w:hAnsi="Arial" w:cs="Arial"/>
                <w:sz w:val="18"/>
                <w:szCs w:val="18"/>
              </w:rPr>
              <w:t>2021</w:t>
            </w:r>
          </w:p>
        </w:tc>
        <w:tc>
          <w:tcPr>
            <w:tcW w:w="2515" w:type="dxa"/>
            <w:vAlign w:val="bottom"/>
          </w:tcPr>
          <w:p w14:paraId="458A36CB" w14:textId="0DE80A40" w:rsidR="00C866E5" w:rsidRPr="00A572BD" w:rsidRDefault="00E37EE8" w:rsidP="000C4A5F">
            <w:pPr>
              <w:autoSpaceDE w:val="0"/>
              <w:autoSpaceDN w:val="0"/>
              <w:adjustRightInd w:val="0"/>
              <w:ind w:right="-72"/>
              <w:jc w:val="center"/>
              <w:rPr>
                <w:rFonts w:ascii="Arial" w:hAnsi="Arial" w:cs="Arial"/>
                <w:sz w:val="18"/>
                <w:szCs w:val="18"/>
              </w:rPr>
            </w:pPr>
            <w:r w:rsidRPr="00A572BD">
              <w:rPr>
                <w:rFonts w:ascii="Arial" w:hAnsi="Arial" w:cs="Arial"/>
                <w:sz w:val="18"/>
                <w:szCs w:val="18"/>
              </w:rPr>
              <w:t>4 February 2022</w:t>
            </w:r>
          </w:p>
        </w:tc>
        <w:tc>
          <w:tcPr>
            <w:tcW w:w="1250" w:type="dxa"/>
            <w:vAlign w:val="bottom"/>
          </w:tcPr>
          <w:p w14:paraId="6264F69D" w14:textId="0512422E" w:rsidR="00C866E5" w:rsidRPr="00A572BD" w:rsidRDefault="002122E8" w:rsidP="000C4A5F">
            <w:pPr>
              <w:autoSpaceDE w:val="0"/>
              <w:autoSpaceDN w:val="0"/>
              <w:adjustRightInd w:val="0"/>
              <w:ind w:right="-72"/>
              <w:jc w:val="right"/>
              <w:rPr>
                <w:rFonts w:ascii="Arial" w:hAnsi="Arial" w:cs="Arial"/>
                <w:sz w:val="18"/>
                <w:szCs w:val="18"/>
              </w:rPr>
            </w:pPr>
            <w:r w:rsidRPr="00A572BD">
              <w:rPr>
                <w:rFonts w:ascii="Arial" w:hAnsi="Arial" w:cs="Arial"/>
                <w:sz w:val="18"/>
                <w:szCs w:val="18"/>
              </w:rPr>
              <w:t>500</w:t>
            </w:r>
          </w:p>
        </w:tc>
        <w:tc>
          <w:tcPr>
            <w:tcW w:w="1946" w:type="dxa"/>
            <w:vAlign w:val="bottom"/>
          </w:tcPr>
          <w:p w14:paraId="5655E250" w14:textId="740E5360" w:rsidR="00C866E5" w:rsidRPr="00A572BD" w:rsidRDefault="002122E8" w:rsidP="000C4A5F">
            <w:pPr>
              <w:autoSpaceDE w:val="0"/>
              <w:autoSpaceDN w:val="0"/>
              <w:adjustRightInd w:val="0"/>
              <w:ind w:right="-72"/>
              <w:jc w:val="center"/>
              <w:rPr>
                <w:rFonts w:ascii="Arial" w:hAnsi="Arial" w:cs="Arial"/>
                <w:sz w:val="18"/>
                <w:szCs w:val="18"/>
              </w:rPr>
            </w:pPr>
            <w:r w:rsidRPr="00A572BD">
              <w:rPr>
                <w:rFonts w:ascii="Arial" w:hAnsi="Arial" w:cs="Arial"/>
                <w:sz w:val="18"/>
                <w:szCs w:val="18"/>
              </w:rPr>
              <w:t>2</w:t>
            </w:r>
            <w:r w:rsidR="00C866E5" w:rsidRPr="00A572BD">
              <w:rPr>
                <w:rFonts w:ascii="Arial" w:hAnsi="Arial" w:cs="Arial"/>
                <w:sz w:val="18"/>
                <w:szCs w:val="18"/>
              </w:rPr>
              <w:t>.</w:t>
            </w:r>
            <w:r w:rsidR="00E37EE8" w:rsidRPr="00A572BD">
              <w:rPr>
                <w:rFonts w:ascii="Arial" w:hAnsi="Arial" w:cs="Arial"/>
                <w:sz w:val="18"/>
                <w:szCs w:val="18"/>
              </w:rPr>
              <w:t>55</w:t>
            </w:r>
          </w:p>
        </w:tc>
      </w:tr>
    </w:tbl>
    <w:p w14:paraId="274F312F" w14:textId="77777777" w:rsidR="00C866E5" w:rsidRPr="00A572BD" w:rsidRDefault="00C866E5" w:rsidP="000C4A5F">
      <w:pPr>
        <w:rPr>
          <w:rFonts w:ascii="Arial" w:hAnsi="Arial" w:cs="Arial"/>
          <w:sz w:val="18"/>
          <w:szCs w:val="18"/>
        </w:rPr>
      </w:pPr>
    </w:p>
    <w:p w14:paraId="241EA913" w14:textId="3CD0FD9C" w:rsidR="00C866E5" w:rsidRPr="00A572BD" w:rsidRDefault="00C866E5" w:rsidP="000C4A5F">
      <w:pPr>
        <w:rPr>
          <w:rFonts w:ascii="Arial" w:hAnsi="Arial" w:cs="Arial"/>
          <w:sz w:val="18"/>
          <w:szCs w:val="18"/>
        </w:rPr>
      </w:pPr>
      <w:r w:rsidRPr="00A572BD">
        <w:rPr>
          <w:rFonts w:ascii="Arial" w:hAnsi="Arial" w:cs="Arial"/>
          <w:sz w:val="18"/>
          <w:szCs w:val="18"/>
        </w:rPr>
        <w:t xml:space="preserve">On </w:t>
      </w:r>
      <w:r w:rsidR="002122E8" w:rsidRPr="00A572BD">
        <w:rPr>
          <w:rFonts w:ascii="Arial" w:hAnsi="Arial" w:cs="Arial"/>
          <w:sz w:val="18"/>
          <w:szCs w:val="18"/>
        </w:rPr>
        <w:t>4</w:t>
      </w:r>
      <w:r w:rsidRPr="00A572BD">
        <w:rPr>
          <w:rFonts w:ascii="Arial" w:hAnsi="Arial" w:cs="Arial"/>
          <w:sz w:val="18"/>
          <w:szCs w:val="18"/>
        </w:rPr>
        <w:t xml:space="preserve"> February </w:t>
      </w:r>
      <w:r w:rsidR="002122E8" w:rsidRPr="00A572BD">
        <w:rPr>
          <w:rFonts w:ascii="Arial" w:hAnsi="Arial" w:cs="Arial"/>
          <w:sz w:val="18"/>
          <w:szCs w:val="18"/>
        </w:rPr>
        <w:t>2021</w:t>
      </w:r>
      <w:r w:rsidRPr="00A572BD">
        <w:rPr>
          <w:rFonts w:ascii="Arial" w:hAnsi="Arial" w:cs="Arial"/>
          <w:sz w:val="18"/>
          <w:szCs w:val="18"/>
        </w:rPr>
        <w:t xml:space="preserve">, the Company issued a straight, </w:t>
      </w:r>
      <w:proofErr w:type="gramStart"/>
      <w:r w:rsidRPr="00A572BD">
        <w:rPr>
          <w:rFonts w:ascii="Arial" w:hAnsi="Arial" w:cs="Arial"/>
          <w:sz w:val="18"/>
          <w:szCs w:val="18"/>
        </w:rPr>
        <w:t>unsecured</w:t>
      </w:r>
      <w:proofErr w:type="gramEnd"/>
      <w:r w:rsidRPr="00A572BD">
        <w:rPr>
          <w:rFonts w:ascii="Arial" w:hAnsi="Arial" w:cs="Arial"/>
          <w:sz w:val="18"/>
          <w:szCs w:val="18"/>
        </w:rPr>
        <w:t xml:space="preserve"> and unsubordinated Baht bonds (Straight Bond) of </w:t>
      </w:r>
      <w:r w:rsidR="002122E8" w:rsidRPr="00A572BD">
        <w:rPr>
          <w:rFonts w:ascii="Arial" w:hAnsi="Arial" w:cs="Arial"/>
          <w:sz w:val="18"/>
          <w:szCs w:val="18"/>
        </w:rPr>
        <w:t>500</w:t>
      </w:r>
      <w:r w:rsidRPr="00A572BD">
        <w:rPr>
          <w:rFonts w:ascii="Arial" w:hAnsi="Arial" w:cs="Arial"/>
          <w:sz w:val="18"/>
          <w:szCs w:val="18"/>
        </w:rPr>
        <w:t>,</w:t>
      </w:r>
      <w:r w:rsidR="002122E8" w:rsidRPr="00A572BD">
        <w:rPr>
          <w:rFonts w:ascii="Arial" w:hAnsi="Arial" w:cs="Arial"/>
          <w:sz w:val="18"/>
          <w:szCs w:val="18"/>
        </w:rPr>
        <w:t>000</w:t>
      </w:r>
      <w:r w:rsidRPr="00A572BD">
        <w:rPr>
          <w:rFonts w:ascii="Arial" w:hAnsi="Arial" w:cs="Arial"/>
          <w:sz w:val="18"/>
          <w:szCs w:val="18"/>
        </w:rPr>
        <w:t xml:space="preserve"> units at face value of Baht </w:t>
      </w:r>
      <w:r w:rsidR="002122E8" w:rsidRPr="00A572BD">
        <w:rPr>
          <w:rFonts w:ascii="Arial" w:hAnsi="Arial" w:cs="Arial"/>
          <w:sz w:val="18"/>
          <w:szCs w:val="18"/>
        </w:rPr>
        <w:t>1</w:t>
      </w:r>
      <w:r w:rsidRPr="00A572BD">
        <w:rPr>
          <w:rFonts w:ascii="Arial" w:hAnsi="Arial" w:cs="Arial"/>
          <w:sz w:val="18"/>
          <w:szCs w:val="18"/>
        </w:rPr>
        <w:t>,</w:t>
      </w:r>
      <w:r w:rsidR="002122E8" w:rsidRPr="00A572BD">
        <w:rPr>
          <w:rFonts w:ascii="Arial" w:hAnsi="Arial" w:cs="Arial"/>
          <w:sz w:val="18"/>
          <w:szCs w:val="18"/>
        </w:rPr>
        <w:t>000</w:t>
      </w:r>
      <w:r w:rsidRPr="00A572BD">
        <w:rPr>
          <w:rFonts w:ascii="Arial" w:hAnsi="Arial" w:cs="Arial"/>
          <w:sz w:val="18"/>
          <w:szCs w:val="18"/>
        </w:rPr>
        <w:t xml:space="preserve"> per unit, </w:t>
      </w:r>
      <w:proofErr w:type="spellStart"/>
      <w:r w:rsidRPr="00A572BD">
        <w:rPr>
          <w:rFonts w:ascii="Arial" w:hAnsi="Arial" w:cs="Arial"/>
          <w:sz w:val="18"/>
          <w:szCs w:val="18"/>
        </w:rPr>
        <w:t>totaling</w:t>
      </w:r>
      <w:proofErr w:type="spellEnd"/>
      <w:r w:rsidRPr="00A572BD">
        <w:rPr>
          <w:rFonts w:ascii="Arial" w:hAnsi="Arial" w:cs="Arial"/>
          <w:sz w:val="18"/>
          <w:szCs w:val="18"/>
        </w:rPr>
        <w:t xml:space="preserve"> Baht </w:t>
      </w:r>
      <w:r w:rsidR="002122E8" w:rsidRPr="00A572BD">
        <w:rPr>
          <w:rFonts w:ascii="Arial" w:hAnsi="Arial" w:cs="Arial"/>
          <w:sz w:val="18"/>
          <w:szCs w:val="18"/>
        </w:rPr>
        <w:t>500</w:t>
      </w:r>
      <w:r w:rsidRPr="00A572BD">
        <w:rPr>
          <w:rFonts w:ascii="Arial" w:hAnsi="Arial" w:cs="Arial"/>
          <w:sz w:val="18"/>
          <w:szCs w:val="18"/>
        </w:rPr>
        <w:t xml:space="preserve"> million. The straight bond has a term of one-year and maturity date is on </w:t>
      </w:r>
      <w:r w:rsidR="002122E8" w:rsidRPr="00A572BD">
        <w:rPr>
          <w:rFonts w:ascii="Arial" w:hAnsi="Arial" w:cs="Arial"/>
          <w:sz w:val="18"/>
          <w:szCs w:val="18"/>
        </w:rPr>
        <w:t>4</w:t>
      </w:r>
      <w:r w:rsidRPr="00A572BD">
        <w:rPr>
          <w:rFonts w:ascii="Arial" w:hAnsi="Arial" w:cs="Arial"/>
          <w:sz w:val="18"/>
          <w:szCs w:val="18"/>
        </w:rPr>
        <w:t xml:space="preserve"> February </w:t>
      </w:r>
      <w:r w:rsidR="002122E8" w:rsidRPr="00A572BD">
        <w:rPr>
          <w:rFonts w:ascii="Arial" w:hAnsi="Arial" w:cs="Arial"/>
          <w:sz w:val="18"/>
          <w:szCs w:val="18"/>
        </w:rPr>
        <w:t>2022</w:t>
      </w:r>
      <w:r w:rsidRPr="00A572BD">
        <w:rPr>
          <w:rFonts w:ascii="Arial" w:hAnsi="Arial" w:cs="Arial"/>
          <w:sz w:val="18"/>
          <w:szCs w:val="18"/>
        </w:rPr>
        <w:t xml:space="preserve"> with a fixed interest rate of </w:t>
      </w:r>
      <w:r w:rsidR="002122E8" w:rsidRPr="00A572BD">
        <w:rPr>
          <w:rFonts w:ascii="Arial" w:hAnsi="Arial" w:cs="Arial"/>
          <w:sz w:val="18"/>
          <w:szCs w:val="18"/>
        </w:rPr>
        <w:t>2</w:t>
      </w:r>
      <w:r w:rsidRPr="00A572BD">
        <w:rPr>
          <w:rFonts w:ascii="Arial" w:hAnsi="Arial" w:cs="Arial"/>
          <w:sz w:val="18"/>
          <w:szCs w:val="18"/>
        </w:rPr>
        <w:t>.</w:t>
      </w:r>
      <w:r w:rsidR="002122E8" w:rsidRPr="00A572BD">
        <w:rPr>
          <w:rFonts w:ascii="Arial" w:hAnsi="Arial" w:cs="Arial"/>
          <w:sz w:val="18"/>
          <w:szCs w:val="18"/>
        </w:rPr>
        <w:t>55</w:t>
      </w:r>
      <w:r w:rsidRPr="00A572BD">
        <w:rPr>
          <w:rFonts w:ascii="Arial" w:hAnsi="Arial" w:cs="Arial"/>
          <w:sz w:val="18"/>
          <w:szCs w:val="18"/>
        </w:rPr>
        <w:t xml:space="preserve">% per annum. </w:t>
      </w:r>
    </w:p>
    <w:p w14:paraId="389E0F22" w14:textId="22B74D71" w:rsidR="00586FCB" w:rsidRPr="00A572BD" w:rsidRDefault="00586FCB" w:rsidP="000C4A5F">
      <w:pPr>
        <w:rPr>
          <w:rFonts w:ascii="Arial" w:hAnsi="Arial" w:cs="Arial"/>
          <w:sz w:val="18"/>
          <w:szCs w:val="18"/>
        </w:rPr>
      </w:pPr>
    </w:p>
    <w:p w14:paraId="6339F2BA" w14:textId="77777777" w:rsidR="00586FCB" w:rsidRPr="00A572BD" w:rsidRDefault="00586FCB" w:rsidP="000C4A5F">
      <w:pPr>
        <w:rPr>
          <w:rFonts w:ascii="Arial" w:hAnsi="Arial" w:cs="Arial"/>
          <w:sz w:val="18"/>
          <w:szCs w:val="18"/>
        </w:rPr>
      </w:pPr>
      <w:r w:rsidRPr="00A572BD">
        <w:rPr>
          <w:rFonts w:ascii="Arial" w:hAnsi="Arial" w:cs="Arial"/>
          <w:sz w:val="18"/>
          <w:szCs w:val="18"/>
        </w:rPr>
        <w:t xml:space="preserve">Interest is due for payment every six-month period. The Company has to maintain the </w:t>
      </w:r>
      <w:proofErr w:type="gramStart"/>
      <w:r w:rsidRPr="00A572BD">
        <w:rPr>
          <w:rFonts w:ascii="Arial" w:hAnsi="Arial" w:cs="Arial"/>
          <w:sz w:val="18"/>
          <w:szCs w:val="18"/>
        </w:rPr>
        <w:t>debt to equity</w:t>
      </w:r>
      <w:proofErr w:type="gramEnd"/>
      <w:r w:rsidRPr="00A572BD">
        <w:rPr>
          <w:rFonts w:ascii="Arial" w:hAnsi="Arial" w:cs="Arial"/>
          <w:sz w:val="18"/>
          <w:szCs w:val="18"/>
        </w:rPr>
        <w:t xml:space="preserve"> ratio at the ratio stipulated in the prospectus.</w:t>
      </w:r>
    </w:p>
    <w:p w14:paraId="47B6C911" w14:textId="77777777" w:rsidR="00586FCB" w:rsidRPr="00A572BD" w:rsidRDefault="00586FCB" w:rsidP="000C4A5F">
      <w:pPr>
        <w:rPr>
          <w:rFonts w:ascii="Arial" w:hAnsi="Arial" w:cs="Arial"/>
          <w:sz w:val="18"/>
          <w:szCs w:val="18"/>
          <w:u w:val="single"/>
        </w:rPr>
      </w:pPr>
    </w:p>
    <w:p w14:paraId="56693080" w14:textId="77777777" w:rsidR="00C866E5" w:rsidRPr="00A572BD" w:rsidRDefault="00C866E5" w:rsidP="000C4A5F">
      <w:pPr>
        <w:tabs>
          <w:tab w:val="left" w:pos="540"/>
        </w:tabs>
        <w:rPr>
          <w:rFonts w:ascii="Arial" w:hAnsi="Arial" w:cs="Arial"/>
          <w:color w:val="CF4A02"/>
          <w:sz w:val="18"/>
          <w:szCs w:val="18"/>
          <w:u w:val="single"/>
          <w:lang w:val="en-US"/>
        </w:rPr>
      </w:pPr>
      <w:r w:rsidRPr="00A572BD">
        <w:rPr>
          <w:rFonts w:ascii="Arial" w:hAnsi="Arial" w:cs="Arial"/>
          <w:color w:val="CF4A02"/>
          <w:sz w:val="18"/>
          <w:szCs w:val="18"/>
          <w:u w:val="single"/>
          <w:lang w:val="en-US"/>
        </w:rPr>
        <w:t>Borrowing facilities</w:t>
      </w:r>
    </w:p>
    <w:p w14:paraId="1C768D3F" w14:textId="77777777" w:rsidR="00C866E5" w:rsidRPr="00A572BD" w:rsidRDefault="00C866E5" w:rsidP="000C4A5F">
      <w:pPr>
        <w:tabs>
          <w:tab w:val="left" w:pos="540"/>
        </w:tabs>
        <w:rPr>
          <w:rFonts w:ascii="Arial" w:hAnsi="Arial" w:cs="Arial"/>
          <w:sz w:val="18"/>
          <w:szCs w:val="18"/>
          <w:lang w:val="en-US"/>
        </w:rPr>
      </w:pPr>
    </w:p>
    <w:p w14:paraId="0B156F33" w14:textId="72C33254" w:rsidR="00C866E5" w:rsidRPr="00A572BD" w:rsidRDefault="00C866E5" w:rsidP="000C4A5F">
      <w:pPr>
        <w:tabs>
          <w:tab w:val="left" w:pos="540"/>
        </w:tabs>
        <w:rPr>
          <w:rFonts w:ascii="Arial" w:hAnsi="Arial" w:cs="Arial"/>
          <w:sz w:val="18"/>
          <w:szCs w:val="18"/>
          <w:lang w:val="en-US"/>
        </w:rPr>
      </w:pPr>
      <w:r w:rsidRPr="00A572BD">
        <w:rPr>
          <w:rFonts w:ascii="Arial" w:hAnsi="Arial" w:cs="Arial"/>
          <w:sz w:val="18"/>
          <w:szCs w:val="18"/>
          <w:lang w:val="en-US"/>
        </w:rPr>
        <w:t xml:space="preserve">The Group disclosed the borrowing facilities in note </w:t>
      </w:r>
      <w:r w:rsidR="00586FCB" w:rsidRPr="00A572BD">
        <w:rPr>
          <w:rFonts w:ascii="Arial" w:hAnsi="Arial" w:cs="Arial"/>
          <w:sz w:val="18"/>
          <w:szCs w:val="18"/>
        </w:rPr>
        <w:t>6</w:t>
      </w:r>
      <w:r w:rsidRPr="00A572BD">
        <w:rPr>
          <w:rFonts w:ascii="Arial" w:hAnsi="Arial" w:cs="Arial"/>
          <w:sz w:val="18"/>
          <w:szCs w:val="18"/>
          <w:lang w:val="en-US"/>
        </w:rPr>
        <w:t xml:space="preserve">. </w:t>
      </w:r>
    </w:p>
    <w:p w14:paraId="5057ABAD" w14:textId="77777777" w:rsidR="00C866E5" w:rsidRPr="00A572BD" w:rsidRDefault="00C866E5" w:rsidP="000C4A5F">
      <w:pPr>
        <w:jc w:val="left"/>
        <w:rPr>
          <w:rFonts w:ascii="Arial" w:hAnsi="Arial" w:cs="Arial"/>
          <w:sz w:val="18"/>
          <w:szCs w:val="18"/>
          <w:u w:val="single"/>
          <w:cs/>
        </w:rPr>
      </w:pPr>
      <w:r w:rsidRPr="00A572BD">
        <w:rPr>
          <w:rFonts w:ascii="Arial" w:hAnsi="Arial" w:cs="Arial"/>
          <w:sz w:val="18"/>
          <w:szCs w:val="18"/>
          <w:u w:val="single"/>
          <w:cs/>
        </w:rPr>
        <w:br w:type="page"/>
      </w:r>
    </w:p>
    <w:p w14:paraId="66CAC146" w14:textId="77777777" w:rsidR="00C866E5" w:rsidRPr="00A572BD" w:rsidRDefault="00C866E5" w:rsidP="000C4A5F">
      <w:pPr>
        <w:pStyle w:val="Header"/>
        <w:tabs>
          <w:tab w:val="clear" w:pos="4320"/>
          <w:tab w:val="clear" w:pos="8640"/>
        </w:tabs>
        <w:ind w:right="-1053"/>
        <w:rPr>
          <w:rFonts w:ascii="Arial" w:hAnsi="Arial" w:cs="Arial"/>
          <w:sz w:val="18"/>
          <w:szCs w:val="18"/>
          <w:lang w:val="en-US"/>
        </w:rPr>
        <w:sectPr w:rsidR="00C866E5" w:rsidRPr="00A572BD" w:rsidSect="007009EF">
          <w:footerReference w:type="default" r:id="rId21"/>
          <w:pgSz w:w="11907" w:h="16840" w:code="9"/>
          <w:pgMar w:top="1440" w:right="720" w:bottom="720" w:left="1728" w:header="706" w:footer="706" w:gutter="0"/>
          <w:cols w:space="720"/>
        </w:sectPr>
      </w:pPr>
    </w:p>
    <w:tbl>
      <w:tblPr>
        <w:tblStyle w:val="TableGrid"/>
        <w:tblW w:w="15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5390"/>
      </w:tblGrid>
      <w:tr w:rsidR="00586FCB" w:rsidRPr="00A572BD" w14:paraId="61FE2AB7" w14:textId="77777777" w:rsidTr="00432C8E">
        <w:trPr>
          <w:trHeight w:val="389"/>
        </w:trPr>
        <w:tc>
          <w:tcPr>
            <w:tcW w:w="15390" w:type="dxa"/>
            <w:shd w:val="clear" w:color="auto" w:fill="FFA543"/>
            <w:vAlign w:val="center"/>
          </w:tcPr>
          <w:p w14:paraId="46666A05" w14:textId="40234D02" w:rsidR="00586FCB" w:rsidRPr="00A572BD" w:rsidRDefault="00586FCB" w:rsidP="000C4A5F">
            <w:pPr>
              <w:ind w:left="432" w:right="-114"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lastRenderedPageBreak/>
              <w:t>27</w:t>
            </w:r>
            <w:r w:rsidRPr="00A572BD">
              <w:rPr>
                <w:rFonts w:ascii="Arial" w:hAnsi="Arial" w:cs="Arial"/>
                <w:b/>
                <w:bCs/>
                <w:color w:val="FFFFFF" w:themeColor="background1"/>
                <w:sz w:val="18"/>
                <w:szCs w:val="18"/>
              </w:rPr>
              <w:tab/>
              <w:t>Change in liabilities arising from financing activities</w:t>
            </w:r>
          </w:p>
        </w:tc>
      </w:tr>
    </w:tbl>
    <w:p w14:paraId="0DE3F4BC" w14:textId="77777777" w:rsidR="00586FCB" w:rsidRPr="00A572BD" w:rsidRDefault="00586FCB" w:rsidP="000C4A5F">
      <w:pPr>
        <w:rPr>
          <w:rFonts w:ascii="Arial" w:hAnsi="Arial" w:cs="Arial"/>
          <w:b/>
          <w:bCs/>
          <w:color w:val="CF4A02"/>
          <w:sz w:val="18"/>
          <w:szCs w:val="18"/>
        </w:rPr>
      </w:pPr>
    </w:p>
    <w:p w14:paraId="3B8BA3EB" w14:textId="77777777" w:rsidR="00C866E5" w:rsidRPr="00A572BD" w:rsidRDefault="00C866E5" w:rsidP="000C4A5F">
      <w:pPr>
        <w:rPr>
          <w:rFonts w:ascii="Arial" w:hAnsi="Arial" w:cs="Arial"/>
          <w:sz w:val="18"/>
          <w:szCs w:val="18"/>
        </w:rPr>
      </w:pPr>
    </w:p>
    <w:tbl>
      <w:tblPr>
        <w:tblW w:w="15396" w:type="dxa"/>
        <w:tblLayout w:type="fixed"/>
        <w:tblLook w:val="0400" w:firstRow="0" w:lastRow="0" w:firstColumn="0" w:lastColumn="0" w:noHBand="0" w:noVBand="1"/>
      </w:tblPr>
      <w:tblGrid>
        <w:gridCol w:w="6732"/>
        <w:gridCol w:w="1417"/>
        <w:gridCol w:w="1418"/>
        <w:gridCol w:w="1575"/>
        <w:gridCol w:w="1418"/>
        <w:gridCol w:w="1418"/>
        <w:gridCol w:w="1411"/>
        <w:gridCol w:w="7"/>
      </w:tblGrid>
      <w:tr w:rsidR="00C866E5" w:rsidRPr="00A572BD" w14:paraId="0F09BBAD" w14:textId="77777777" w:rsidTr="00942D8C">
        <w:trPr>
          <w:gridAfter w:val="1"/>
          <w:wAfter w:w="7" w:type="dxa"/>
          <w:trHeight w:val="20"/>
          <w:tblHeader/>
        </w:trPr>
        <w:tc>
          <w:tcPr>
            <w:tcW w:w="6732" w:type="dxa"/>
          </w:tcPr>
          <w:p w14:paraId="771C4968" w14:textId="77777777" w:rsidR="00C866E5" w:rsidRPr="00A572BD" w:rsidRDefault="00C866E5" w:rsidP="000C4A5F">
            <w:pPr>
              <w:ind w:left="75" w:right="-117" w:hanging="187"/>
              <w:rPr>
                <w:rFonts w:ascii="Arial" w:hAnsi="Arial" w:cs="Arial"/>
                <w:sz w:val="18"/>
                <w:szCs w:val="18"/>
              </w:rPr>
            </w:pPr>
          </w:p>
        </w:tc>
        <w:tc>
          <w:tcPr>
            <w:tcW w:w="8657" w:type="dxa"/>
            <w:gridSpan w:val="6"/>
            <w:tcBorders>
              <w:top w:val="single" w:sz="4" w:space="0" w:color="auto"/>
              <w:bottom w:val="single" w:sz="4" w:space="0" w:color="auto"/>
            </w:tcBorders>
            <w:shd w:val="clear" w:color="auto" w:fill="auto"/>
            <w:vAlign w:val="bottom"/>
          </w:tcPr>
          <w:p w14:paraId="13390F39" w14:textId="77777777" w:rsidR="00C866E5" w:rsidRPr="00A572BD" w:rsidRDefault="00C866E5" w:rsidP="000C4A5F">
            <w:pPr>
              <w:ind w:right="-72"/>
              <w:jc w:val="right"/>
              <w:rPr>
                <w:rFonts w:ascii="Arial" w:hAnsi="Arial" w:cs="Arial"/>
                <w:b/>
                <w:sz w:val="18"/>
                <w:szCs w:val="18"/>
              </w:rPr>
            </w:pPr>
            <w:r w:rsidRPr="00A572BD">
              <w:rPr>
                <w:rFonts w:ascii="Arial" w:hAnsi="Arial" w:cs="Arial"/>
                <w:b/>
                <w:bCs/>
                <w:sz w:val="18"/>
                <w:szCs w:val="18"/>
                <w:lang w:val="en-US"/>
              </w:rPr>
              <w:t>Unit: Baht</w:t>
            </w:r>
          </w:p>
        </w:tc>
      </w:tr>
      <w:tr w:rsidR="00C866E5" w:rsidRPr="00A572BD" w14:paraId="3F4345E8" w14:textId="77777777" w:rsidTr="00432C8E">
        <w:trPr>
          <w:gridAfter w:val="1"/>
          <w:wAfter w:w="7" w:type="dxa"/>
          <w:trHeight w:val="20"/>
          <w:tblHeader/>
        </w:trPr>
        <w:tc>
          <w:tcPr>
            <w:tcW w:w="6732" w:type="dxa"/>
          </w:tcPr>
          <w:p w14:paraId="037197A5" w14:textId="77777777" w:rsidR="00C866E5" w:rsidRPr="00A572BD" w:rsidRDefault="00C866E5" w:rsidP="000C4A5F">
            <w:pPr>
              <w:ind w:left="75" w:right="-117" w:hanging="187"/>
              <w:rPr>
                <w:rFonts w:ascii="Arial" w:hAnsi="Arial" w:cs="Arial"/>
                <w:sz w:val="18"/>
                <w:szCs w:val="18"/>
              </w:rPr>
            </w:pPr>
          </w:p>
        </w:tc>
        <w:tc>
          <w:tcPr>
            <w:tcW w:w="8657" w:type="dxa"/>
            <w:gridSpan w:val="6"/>
            <w:tcBorders>
              <w:top w:val="single" w:sz="4" w:space="0" w:color="auto"/>
              <w:bottom w:val="single" w:sz="4" w:space="0" w:color="auto"/>
            </w:tcBorders>
            <w:shd w:val="clear" w:color="auto" w:fill="auto"/>
            <w:vAlign w:val="bottom"/>
          </w:tcPr>
          <w:p w14:paraId="37D34678"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Consolidated financial statements</w:t>
            </w:r>
          </w:p>
        </w:tc>
      </w:tr>
      <w:tr w:rsidR="00C866E5" w:rsidRPr="00A572BD" w14:paraId="3D775630" w14:textId="77777777" w:rsidTr="00432C8E">
        <w:trPr>
          <w:trHeight w:val="20"/>
          <w:tblHeader/>
        </w:trPr>
        <w:tc>
          <w:tcPr>
            <w:tcW w:w="6732" w:type="dxa"/>
          </w:tcPr>
          <w:p w14:paraId="12DDA6BB" w14:textId="77777777" w:rsidR="00C866E5" w:rsidRPr="00A572BD" w:rsidRDefault="00C866E5" w:rsidP="000C4A5F">
            <w:pPr>
              <w:ind w:left="75" w:right="-117" w:hanging="187"/>
              <w:rPr>
                <w:rFonts w:ascii="Arial" w:hAnsi="Arial" w:cs="Arial"/>
                <w:sz w:val="18"/>
                <w:szCs w:val="18"/>
              </w:rPr>
            </w:pPr>
          </w:p>
        </w:tc>
        <w:tc>
          <w:tcPr>
            <w:tcW w:w="1417" w:type="dxa"/>
            <w:tcBorders>
              <w:bottom w:val="single" w:sz="4" w:space="0" w:color="auto"/>
            </w:tcBorders>
            <w:shd w:val="clear" w:color="auto" w:fill="auto"/>
            <w:vAlign w:val="bottom"/>
          </w:tcPr>
          <w:p w14:paraId="5C52186B" w14:textId="77777777" w:rsidR="00C866E5" w:rsidRPr="00A572BD" w:rsidRDefault="00C866E5" w:rsidP="000C4A5F">
            <w:pPr>
              <w:ind w:right="-72"/>
              <w:jc w:val="right"/>
              <w:rPr>
                <w:rFonts w:ascii="Arial" w:hAnsi="Arial" w:cs="Arial"/>
                <w:b/>
                <w:sz w:val="18"/>
                <w:szCs w:val="18"/>
              </w:rPr>
            </w:pPr>
            <w:r w:rsidRPr="00A572BD">
              <w:rPr>
                <w:rFonts w:ascii="Arial" w:hAnsi="Arial" w:cs="Arial"/>
                <w:b/>
                <w:sz w:val="18"/>
                <w:szCs w:val="18"/>
              </w:rPr>
              <w:t xml:space="preserve">Bank overdrafts </w:t>
            </w:r>
          </w:p>
        </w:tc>
        <w:tc>
          <w:tcPr>
            <w:tcW w:w="1418" w:type="dxa"/>
            <w:tcBorders>
              <w:bottom w:val="single" w:sz="4" w:space="0" w:color="auto"/>
            </w:tcBorders>
            <w:shd w:val="clear" w:color="auto" w:fill="auto"/>
          </w:tcPr>
          <w:p w14:paraId="547F9B75" w14:textId="77777777" w:rsidR="00C866E5" w:rsidRPr="00A572BD" w:rsidRDefault="00C866E5" w:rsidP="000C4A5F">
            <w:pPr>
              <w:ind w:right="-72"/>
              <w:jc w:val="right"/>
              <w:rPr>
                <w:rFonts w:ascii="Arial" w:hAnsi="Arial" w:cs="Arial"/>
                <w:b/>
                <w:sz w:val="18"/>
                <w:szCs w:val="18"/>
              </w:rPr>
            </w:pPr>
            <w:r w:rsidRPr="00A572BD">
              <w:rPr>
                <w:rFonts w:ascii="Arial" w:hAnsi="Arial" w:cs="Arial"/>
                <w:b/>
                <w:sz w:val="18"/>
                <w:szCs w:val="18"/>
              </w:rPr>
              <w:t>Short-term loans from financial institutions</w:t>
            </w:r>
          </w:p>
        </w:tc>
        <w:tc>
          <w:tcPr>
            <w:tcW w:w="1575" w:type="dxa"/>
            <w:tcBorders>
              <w:bottom w:val="single" w:sz="4" w:space="0" w:color="auto"/>
            </w:tcBorders>
            <w:shd w:val="clear" w:color="auto" w:fill="auto"/>
          </w:tcPr>
          <w:p w14:paraId="3E7BC87F" w14:textId="77777777" w:rsidR="00C866E5" w:rsidRPr="00A572BD" w:rsidRDefault="00C866E5" w:rsidP="000C4A5F">
            <w:pPr>
              <w:ind w:right="-72"/>
              <w:jc w:val="right"/>
              <w:rPr>
                <w:rFonts w:ascii="Arial" w:hAnsi="Arial" w:cs="Arial"/>
                <w:b/>
                <w:sz w:val="18"/>
                <w:szCs w:val="18"/>
              </w:rPr>
            </w:pPr>
          </w:p>
          <w:p w14:paraId="2DC786AE" w14:textId="77777777" w:rsidR="00C866E5" w:rsidRPr="00A572BD" w:rsidRDefault="00C866E5" w:rsidP="000C4A5F">
            <w:pPr>
              <w:ind w:right="-72"/>
              <w:jc w:val="right"/>
              <w:rPr>
                <w:rFonts w:ascii="Arial" w:hAnsi="Arial" w:cs="Arial"/>
                <w:b/>
                <w:sz w:val="18"/>
                <w:szCs w:val="18"/>
              </w:rPr>
            </w:pPr>
            <w:r w:rsidRPr="00A572BD">
              <w:rPr>
                <w:rFonts w:ascii="Arial" w:hAnsi="Arial" w:cs="Arial"/>
                <w:b/>
                <w:sz w:val="18"/>
                <w:szCs w:val="18"/>
              </w:rPr>
              <w:t>Long-term loans from financial institutions</w:t>
            </w:r>
          </w:p>
        </w:tc>
        <w:tc>
          <w:tcPr>
            <w:tcW w:w="1418" w:type="dxa"/>
            <w:tcBorders>
              <w:bottom w:val="single" w:sz="4" w:space="0" w:color="auto"/>
            </w:tcBorders>
            <w:shd w:val="clear" w:color="auto" w:fill="auto"/>
          </w:tcPr>
          <w:p w14:paraId="5A86932E" w14:textId="77777777" w:rsidR="00C866E5" w:rsidRPr="00A572BD" w:rsidRDefault="00C866E5" w:rsidP="000C4A5F">
            <w:pPr>
              <w:ind w:right="-72"/>
              <w:jc w:val="right"/>
              <w:rPr>
                <w:rFonts w:ascii="Arial" w:hAnsi="Arial" w:cs="Arial"/>
                <w:b/>
                <w:sz w:val="18"/>
                <w:szCs w:val="18"/>
              </w:rPr>
            </w:pPr>
          </w:p>
          <w:p w14:paraId="77C940F8" w14:textId="77777777" w:rsidR="00C866E5" w:rsidRPr="00A572BD" w:rsidRDefault="00C866E5" w:rsidP="000C4A5F">
            <w:pPr>
              <w:ind w:right="-72"/>
              <w:jc w:val="right"/>
              <w:rPr>
                <w:rFonts w:ascii="Arial" w:hAnsi="Arial" w:cs="Arial"/>
                <w:b/>
                <w:sz w:val="18"/>
                <w:szCs w:val="18"/>
              </w:rPr>
            </w:pPr>
          </w:p>
          <w:p w14:paraId="7ECE748F" w14:textId="77777777" w:rsidR="00C866E5" w:rsidRPr="00A572BD" w:rsidRDefault="00C866E5" w:rsidP="000C4A5F">
            <w:pPr>
              <w:ind w:right="-72"/>
              <w:jc w:val="right"/>
              <w:rPr>
                <w:rFonts w:ascii="Arial" w:hAnsi="Arial" w:cs="Arial"/>
                <w:b/>
                <w:sz w:val="18"/>
                <w:szCs w:val="18"/>
              </w:rPr>
            </w:pPr>
          </w:p>
          <w:p w14:paraId="515A8590" w14:textId="77777777" w:rsidR="00C866E5" w:rsidRPr="00A572BD" w:rsidRDefault="00C866E5" w:rsidP="000C4A5F">
            <w:pPr>
              <w:ind w:right="-72"/>
              <w:jc w:val="right"/>
              <w:rPr>
                <w:rFonts w:ascii="Arial" w:hAnsi="Arial" w:cs="Arial"/>
                <w:b/>
                <w:sz w:val="18"/>
                <w:szCs w:val="18"/>
              </w:rPr>
            </w:pPr>
            <w:r w:rsidRPr="00A572BD">
              <w:rPr>
                <w:rFonts w:ascii="Arial" w:hAnsi="Arial" w:cs="Arial"/>
                <w:b/>
                <w:sz w:val="18"/>
                <w:szCs w:val="18"/>
              </w:rPr>
              <w:t>Debentures</w:t>
            </w:r>
          </w:p>
        </w:tc>
        <w:tc>
          <w:tcPr>
            <w:tcW w:w="1418" w:type="dxa"/>
            <w:tcBorders>
              <w:bottom w:val="single" w:sz="4" w:space="0" w:color="auto"/>
            </w:tcBorders>
            <w:shd w:val="clear" w:color="auto" w:fill="auto"/>
            <w:vAlign w:val="bottom"/>
          </w:tcPr>
          <w:p w14:paraId="18C2C9A5" w14:textId="77777777" w:rsidR="00C866E5" w:rsidRPr="00A572BD" w:rsidRDefault="00C866E5" w:rsidP="000C4A5F">
            <w:pPr>
              <w:ind w:right="-72"/>
              <w:jc w:val="right"/>
              <w:rPr>
                <w:rFonts w:ascii="Arial" w:hAnsi="Arial" w:cs="Arial"/>
                <w:b/>
                <w:sz w:val="18"/>
                <w:szCs w:val="18"/>
              </w:rPr>
            </w:pPr>
            <w:r w:rsidRPr="00A572BD">
              <w:rPr>
                <w:rFonts w:ascii="Arial" w:hAnsi="Arial" w:cs="Arial"/>
                <w:b/>
                <w:sz w:val="18"/>
                <w:szCs w:val="18"/>
              </w:rPr>
              <w:t>Lease liabilities</w:t>
            </w:r>
          </w:p>
        </w:tc>
        <w:tc>
          <w:tcPr>
            <w:tcW w:w="1418" w:type="dxa"/>
            <w:gridSpan w:val="2"/>
            <w:tcBorders>
              <w:bottom w:val="single" w:sz="4" w:space="0" w:color="auto"/>
            </w:tcBorders>
            <w:shd w:val="clear" w:color="auto" w:fill="auto"/>
            <w:vAlign w:val="bottom"/>
          </w:tcPr>
          <w:p w14:paraId="03BE7ABD" w14:textId="77777777" w:rsidR="00C866E5" w:rsidRPr="00A572BD" w:rsidRDefault="00C866E5" w:rsidP="000C4A5F">
            <w:pPr>
              <w:ind w:right="-72"/>
              <w:jc w:val="right"/>
              <w:rPr>
                <w:rFonts w:ascii="Arial" w:hAnsi="Arial" w:cs="Arial"/>
                <w:b/>
                <w:sz w:val="18"/>
                <w:szCs w:val="18"/>
              </w:rPr>
            </w:pPr>
            <w:r w:rsidRPr="00A572BD">
              <w:rPr>
                <w:rFonts w:ascii="Arial" w:hAnsi="Arial" w:cs="Arial"/>
                <w:b/>
                <w:sz w:val="18"/>
                <w:szCs w:val="18"/>
              </w:rPr>
              <w:t>Total</w:t>
            </w:r>
          </w:p>
        </w:tc>
      </w:tr>
      <w:tr w:rsidR="00C866E5" w:rsidRPr="00A572BD" w14:paraId="3D74126E" w14:textId="77777777" w:rsidTr="00432C8E">
        <w:trPr>
          <w:trHeight w:val="20"/>
          <w:tblHeader/>
        </w:trPr>
        <w:tc>
          <w:tcPr>
            <w:tcW w:w="6732" w:type="dxa"/>
          </w:tcPr>
          <w:p w14:paraId="26324BC0" w14:textId="77777777" w:rsidR="00C866E5" w:rsidRPr="00A572BD" w:rsidRDefault="00C866E5" w:rsidP="000C4A5F">
            <w:pPr>
              <w:ind w:left="75" w:right="-117" w:hanging="187"/>
              <w:rPr>
                <w:rFonts w:ascii="Arial" w:hAnsi="Arial" w:cs="Arial"/>
                <w:sz w:val="18"/>
                <w:szCs w:val="18"/>
              </w:rPr>
            </w:pPr>
          </w:p>
        </w:tc>
        <w:tc>
          <w:tcPr>
            <w:tcW w:w="1417" w:type="dxa"/>
            <w:tcBorders>
              <w:top w:val="single" w:sz="4" w:space="0" w:color="auto"/>
            </w:tcBorders>
          </w:tcPr>
          <w:p w14:paraId="7290D632" w14:textId="77777777" w:rsidR="00C866E5" w:rsidRPr="00A572BD" w:rsidRDefault="00C866E5" w:rsidP="000C4A5F">
            <w:pPr>
              <w:ind w:right="-72"/>
              <w:jc w:val="right"/>
              <w:rPr>
                <w:rFonts w:ascii="Arial" w:hAnsi="Arial" w:cs="Arial"/>
                <w:b/>
                <w:sz w:val="18"/>
                <w:szCs w:val="18"/>
              </w:rPr>
            </w:pPr>
          </w:p>
        </w:tc>
        <w:tc>
          <w:tcPr>
            <w:tcW w:w="1418" w:type="dxa"/>
            <w:tcBorders>
              <w:top w:val="single" w:sz="4" w:space="0" w:color="auto"/>
            </w:tcBorders>
          </w:tcPr>
          <w:p w14:paraId="39762703" w14:textId="77777777" w:rsidR="00C866E5" w:rsidRPr="00A572BD" w:rsidRDefault="00C866E5" w:rsidP="000C4A5F">
            <w:pPr>
              <w:ind w:right="-72"/>
              <w:jc w:val="right"/>
              <w:rPr>
                <w:rFonts w:ascii="Arial" w:hAnsi="Arial" w:cs="Arial"/>
                <w:b/>
                <w:sz w:val="18"/>
                <w:szCs w:val="18"/>
              </w:rPr>
            </w:pPr>
          </w:p>
        </w:tc>
        <w:tc>
          <w:tcPr>
            <w:tcW w:w="1575" w:type="dxa"/>
            <w:tcBorders>
              <w:top w:val="single" w:sz="4" w:space="0" w:color="auto"/>
            </w:tcBorders>
          </w:tcPr>
          <w:p w14:paraId="04C378D5" w14:textId="77777777" w:rsidR="00C866E5" w:rsidRPr="00A572BD" w:rsidRDefault="00C866E5" w:rsidP="000C4A5F">
            <w:pPr>
              <w:ind w:right="-72"/>
              <w:jc w:val="right"/>
              <w:rPr>
                <w:rFonts w:ascii="Arial" w:hAnsi="Arial" w:cs="Arial"/>
                <w:b/>
                <w:sz w:val="18"/>
                <w:szCs w:val="18"/>
              </w:rPr>
            </w:pPr>
          </w:p>
        </w:tc>
        <w:tc>
          <w:tcPr>
            <w:tcW w:w="1418" w:type="dxa"/>
            <w:tcBorders>
              <w:top w:val="single" w:sz="4" w:space="0" w:color="auto"/>
            </w:tcBorders>
          </w:tcPr>
          <w:p w14:paraId="59FF3594" w14:textId="77777777" w:rsidR="00C866E5" w:rsidRPr="00A572BD" w:rsidRDefault="00C866E5" w:rsidP="000C4A5F">
            <w:pPr>
              <w:ind w:right="-72"/>
              <w:jc w:val="right"/>
              <w:rPr>
                <w:rFonts w:ascii="Arial" w:hAnsi="Arial" w:cs="Arial"/>
                <w:b/>
                <w:sz w:val="18"/>
                <w:szCs w:val="18"/>
              </w:rPr>
            </w:pPr>
          </w:p>
        </w:tc>
        <w:tc>
          <w:tcPr>
            <w:tcW w:w="1418" w:type="dxa"/>
            <w:tcBorders>
              <w:top w:val="single" w:sz="4" w:space="0" w:color="auto"/>
            </w:tcBorders>
          </w:tcPr>
          <w:p w14:paraId="2EB7636E" w14:textId="77777777" w:rsidR="00C866E5" w:rsidRPr="00A572BD" w:rsidRDefault="00C866E5" w:rsidP="000C4A5F">
            <w:pPr>
              <w:ind w:right="-72"/>
              <w:jc w:val="right"/>
              <w:rPr>
                <w:rFonts w:ascii="Arial" w:hAnsi="Arial" w:cs="Arial"/>
                <w:b/>
                <w:sz w:val="18"/>
                <w:szCs w:val="18"/>
              </w:rPr>
            </w:pPr>
          </w:p>
        </w:tc>
        <w:tc>
          <w:tcPr>
            <w:tcW w:w="1418" w:type="dxa"/>
            <w:gridSpan w:val="2"/>
            <w:tcBorders>
              <w:top w:val="single" w:sz="4" w:space="0" w:color="auto"/>
            </w:tcBorders>
          </w:tcPr>
          <w:p w14:paraId="4C6E45AE" w14:textId="77777777" w:rsidR="00C866E5" w:rsidRPr="00A572BD" w:rsidRDefault="00C866E5" w:rsidP="000C4A5F">
            <w:pPr>
              <w:ind w:right="-72"/>
              <w:jc w:val="right"/>
              <w:rPr>
                <w:rFonts w:ascii="Arial" w:hAnsi="Arial" w:cs="Arial"/>
                <w:b/>
                <w:sz w:val="18"/>
                <w:szCs w:val="18"/>
              </w:rPr>
            </w:pPr>
          </w:p>
        </w:tc>
      </w:tr>
      <w:tr w:rsidR="00C866E5" w:rsidRPr="00A572BD" w14:paraId="3E0423E8" w14:textId="77777777" w:rsidTr="00432C8E">
        <w:trPr>
          <w:trHeight w:val="20"/>
        </w:trPr>
        <w:tc>
          <w:tcPr>
            <w:tcW w:w="6732" w:type="dxa"/>
            <w:hideMark/>
          </w:tcPr>
          <w:p w14:paraId="28F3E738" w14:textId="53E8F7D3" w:rsidR="00C866E5" w:rsidRPr="00A572BD" w:rsidRDefault="00C866E5" w:rsidP="000C4A5F">
            <w:pPr>
              <w:ind w:left="75" w:right="-117" w:hanging="187"/>
              <w:rPr>
                <w:rFonts w:ascii="Arial" w:hAnsi="Arial" w:cs="Arial"/>
                <w:b/>
                <w:bCs/>
                <w:sz w:val="18"/>
                <w:szCs w:val="18"/>
              </w:rPr>
            </w:pPr>
            <w:r w:rsidRPr="00A572BD">
              <w:rPr>
                <w:rFonts w:ascii="Arial" w:hAnsi="Arial" w:cs="Arial"/>
                <w:b/>
                <w:bCs/>
                <w:sz w:val="18"/>
                <w:szCs w:val="18"/>
              </w:rPr>
              <w:t xml:space="preserve">As </w:t>
            </w:r>
            <w:proofErr w:type="gramStart"/>
            <w:r w:rsidRPr="00A572BD">
              <w:rPr>
                <w:rFonts w:ascii="Arial" w:hAnsi="Arial" w:cs="Arial"/>
                <w:b/>
                <w:bCs/>
                <w:sz w:val="18"/>
                <w:szCs w:val="18"/>
              </w:rPr>
              <w:t>at</w:t>
            </w:r>
            <w:proofErr w:type="gramEnd"/>
            <w:r w:rsidRPr="00A572BD">
              <w:rPr>
                <w:rFonts w:ascii="Arial" w:hAnsi="Arial" w:cs="Arial"/>
                <w:b/>
                <w:bCs/>
                <w:sz w:val="18"/>
                <w:szCs w:val="18"/>
              </w:rPr>
              <w:t xml:space="preserve"> </w:t>
            </w:r>
            <w:r w:rsidR="002122E8" w:rsidRPr="00A572BD">
              <w:rPr>
                <w:rFonts w:ascii="Arial" w:hAnsi="Arial" w:cs="Arial"/>
                <w:b/>
                <w:bCs/>
                <w:sz w:val="18"/>
                <w:szCs w:val="18"/>
              </w:rPr>
              <w:t>1</w:t>
            </w:r>
            <w:r w:rsidRPr="00A572BD">
              <w:rPr>
                <w:rFonts w:ascii="Arial" w:hAnsi="Arial" w:cs="Arial"/>
                <w:b/>
                <w:bCs/>
                <w:sz w:val="18"/>
                <w:szCs w:val="18"/>
              </w:rPr>
              <w:t xml:space="preserve"> January </w:t>
            </w:r>
            <w:r w:rsidR="002122E8" w:rsidRPr="00A572BD">
              <w:rPr>
                <w:rFonts w:ascii="Arial" w:hAnsi="Arial" w:cs="Arial"/>
                <w:b/>
                <w:bCs/>
                <w:sz w:val="18"/>
                <w:szCs w:val="18"/>
              </w:rPr>
              <w:t>2020</w:t>
            </w:r>
          </w:p>
        </w:tc>
        <w:tc>
          <w:tcPr>
            <w:tcW w:w="1417" w:type="dxa"/>
          </w:tcPr>
          <w:p w14:paraId="2FFA2058" w14:textId="75D9219A" w:rsidR="00C866E5" w:rsidRPr="00A572BD" w:rsidRDefault="002122E8" w:rsidP="000C4A5F">
            <w:pPr>
              <w:ind w:right="-72"/>
              <w:jc w:val="right"/>
              <w:rPr>
                <w:rFonts w:ascii="Arial" w:eastAsia="Arial Unicode MS" w:hAnsi="Arial" w:cs="Arial"/>
                <w:sz w:val="18"/>
                <w:szCs w:val="18"/>
              </w:rPr>
            </w:pPr>
            <w:r w:rsidRPr="00A572BD">
              <w:rPr>
                <w:rFonts w:ascii="Arial" w:eastAsia="Arial Unicode MS" w:hAnsi="Arial" w:cs="Arial"/>
                <w:sz w:val="18"/>
                <w:szCs w:val="18"/>
              </w:rPr>
              <w:t>276</w:t>
            </w:r>
            <w:r w:rsidR="00C866E5" w:rsidRPr="00A572BD">
              <w:rPr>
                <w:rFonts w:ascii="Arial" w:eastAsia="Arial Unicode MS" w:hAnsi="Arial" w:cs="Arial"/>
                <w:sz w:val="18"/>
                <w:szCs w:val="18"/>
              </w:rPr>
              <w:t>,</w:t>
            </w:r>
            <w:r w:rsidRPr="00A572BD">
              <w:rPr>
                <w:rFonts w:ascii="Arial" w:eastAsia="Arial Unicode MS" w:hAnsi="Arial" w:cs="Arial"/>
                <w:sz w:val="18"/>
                <w:szCs w:val="18"/>
              </w:rPr>
              <w:t>127</w:t>
            </w:r>
          </w:p>
        </w:tc>
        <w:tc>
          <w:tcPr>
            <w:tcW w:w="1418" w:type="dxa"/>
          </w:tcPr>
          <w:p w14:paraId="29B79102" w14:textId="43EE0673" w:rsidR="00C866E5" w:rsidRPr="00A572BD" w:rsidRDefault="002122E8" w:rsidP="000C4A5F">
            <w:pPr>
              <w:ind w:right="-72"/>
              <w:jc w:val="right"/>
              <w:rPr>
                <w:rFonts w:ascii="Arial" w:eastAsia="Arial Unicode MS" w:hAnsi="Arial" w:cs="Arial"/>
                <w:sz w:val="18"/>
                <w:szCs w:val="18"/>
              </w:rPr>
            </w:pPr>
            <w:r w:rsidRPr="00A572BD">
              <w:rPr>
                <w:rFonts w:ascii="Arial" w:eastAsia="Arial Unicode MS" w:hAnsi="Arial" w:cs="Arial"/>
                <w:sz w:val="18"/>
                <w:szCs w:val="18"/>
              </w:rPr>
              <w:t>2</w:t>
            </w:r>
            <w:r w:rsidR="00C866E5" w:rsidRPr="00A572BD">
              <w:rPr>
                <w:rFonts w:ascii="Arial" w:eastAsia="Arial Unicode MS" w:hAnsi="Arial" w:cs="Arial"/>
                <w:sz w:val="18"/>
                <w:szCs w:val="18"/>
              </w:rPr>
              <w:t>,</w:t>
            </w:r>
            <w:r w:rsidRPr="00A572BD">
              <w:rPr>
                <w:rFonts w:ascii="Arial" w:eastAsia="Arial Unicode MS" w:hAnsi="Arial" w:cs="Arial"/>
                <w:sz w:val="18"/>
                <w:szCs w:val="18"/>
              </w:rPr>
              <w:t>118</w:t>
            </w:r>
            <w:r w:rsidR="00C866E5" w:rsidRPr="00A572BD">
              <w:rPr>
                <w:rFonts w:ascii="Arial" w:eastAsia="Arial Unicode MS" w:hAnsi="Arial" w:cs="Arial"/>
                <w:sz w:val="18"/>
                <w:szCs w:val="18"/>
              </w:rPr>
              <w:t>,</w:t>
            </w:r>
            <w:r w:rsidRPr="00A572BD">
              <w:rPr>
                <w:rFonts w:ascii="Arial" w:eastAsia="Arial Unicode MS" w:hAnsi="Arial" w:cs="Arial"/>
                <w:sz w:val="18"/>
                <w:szCs w:val="18"/>
              </w:rPr>
              <w:t>302</w:t>
            </w:r>
            <w:r w:rsidR="00C866E5" w:rsidRPr="00A572BD">
              <w:rPr>
                <w:rFonts w:ascii="Arial" w:eastAsia="Arial Unicode MS" w:hAnsi="Arial" w:cs="Arial"/>
                <w:sz w:val="18"/>
                <w:szCs w:val="18"/>
              </w:rPr>
              <w:t>,</w:t>
            </w:r>
            <w:r w:rsidRPr="00A572BD">
              <w:rPr>
                <w:rFonts w:ascii="Arial" w:eastAsia="Arial Unicode MS" w:hAnsi="Arial" w:cs="Arial"/>
                <w:sz w:val="18"/>
                <w:szCs w:val="18"/>
              </w:rPr>
              <w:t>035</w:t>
            </w:r>
          </w:p>
        </w:tc>
        <w:tc>
          <w:tcPr>
            <w:tcW w:w="1575" w:type="dxa"/>
            <w:vAlign w:val="bottom"/>
          </w:tcPr>
          <w:p w14:paraId="0242C6AF" w14:textId="78F09A01" w:rsidR="00C866E5" w:rsidRPr="00A572BD" w:rsidRDefault="002122E8" w:rsidP="000C4A5F">
            <w:pPr>
              <w:ind w:right="-72"/>
              <w:jc w:val="right"/>
              <w:rPr>
                <w:rFonts w:ascii="Arial" w:eastAsia="Arial Unicode MS" w:hAnsi="Arial" w:cs="Arial"/>
                <w:sz w:val="18"/>
                <w:szCs w:val="18"/>
              </w:rPr>
            </w:pPr>
            <w:r w:rsidRPr="00A572BD">
              <w:rPr>
                <w:rFonts w:ascii="Arial" w:eastAsia="Arial Unicode MS" w:hAnsi="Arial" w:cs="Arial"/>
                <w:sz w:val="18"/>
                <w:szCs w:val="18"/>
              </w:rPr>
              <w:t>383</w:t>
            </w:r>
            <w:r w:rsidR="00C866E5" w:rsidRPr="00A572BD">
              <w:rPr>
                <w:rFonts w:ascii="Arial" w:eastAsia="Arial Unicode MS" w:hAnsi="Arial" w:cs="Arial"/>
                <w:sz w:val="18"/>
                <w:szCs w:val="18"/>
              </w:rPr>
              <w:t>,</w:t>
            </w:r>
            <w:r w:rsidRPr="00A572BD">
              <w:rPr>
                <w:rFonts w:ascii="Arial" w:eastAsia="Arial Unicode MS" w:hAnsi="Arial" w:cs="Arial"/>
                <w:sz w:val="18"/>
                <w:szCs w:val="18"/>
              </w:rPr>
              <w:t>000</w:t>
            </w:r>
            <w:r w:rsidR="00C866E5" w:rsidRPr="00A572BD">
              <w:rPr>
                <w:rFonts w:ascii="Arial" w:eastAsia="Arial Unicode MS" w:hAnsi="Arial" w:cs="Arial"/>
                <w:sz w:val="18"/>
                <w:szCs w:val="18"/>
              </w:rPr>
              <w:t>,</w:t>
            </w:r>
            <w:r w:rsidRPr="00A572BD">
              <w:rPr>
                <w:rFonts w:ascii="Arial" w:eastAsia="Arial Unicode MS" w:hAnsi="Arial" w:cs="Arial"/>
                <w:sz w:val="18"/>
                <w:szCs w:val="18"/>
              </w:rPr>
              <w:t>000</w:t>
            </w:r>
          </w:p>
        </w:tc>
        <w:tc>
          <w:tcPr>
            <w:tcW w:w="1418" w:type="dxa"/>
          </w:tcPr>
          <w:p w14:paraId="56CCC997" w14:textId="204BAC28" w:rsidR="00C866E5" w:rsidRPr="00A572BD" w:rsidRDefault="002122E8" w:rsidP="000C4A5F">
            <w:pPr>
              <w:ind w:right="-72"/>
              <w:jc w:val="right"/>
              <w:rPr>
                <w:rFonts w:ascii="Arial" w:eastAsia="Arial Unicode MS" w:hAnsi="Arial" w:cs="Arial"/>
                <w:sz w:val="18"/>
                <w:szCs w:val="18"/>
              </w:rPr>
            </w:pPr>
            <w:r w:rsidRPr="00A572BD">
              <w:rPr>
                <w:rFonts w:ascii="Arial" w:eastAsia="Arial Unicode MS" w:hAnsi="Arial" w:cs="Arial"/>
                <w:sz w:val="18"/>
                <w:szCs w:val="18"/>
              </w:rPr>
              <w:t>1</w:t>
            </w:r>
            <w:r w:rsidR="00C866E5" w:rsidRPr="00A572BD">
              <w:rPr>
                <w:rFonts w:ascii="Arial" w:eastAsia="Arial Unicode MS" w:hAnsi="Arial" w:cs="Arial"/>
                <w:sz w:val="18"/>
                <w:szCs w:val="18"/>
              </w:rPr>
              <w:t>,</w:t>
            </w:r>
            <w:r w:rsidRPr="00A572BD">
              <w:rPr>
                <w:rFonts w:ascii="Arial" w:eastAsia="Arial Unicode MS" w:hAnsi="Arial" w:cs="Arial"/>
                <w:sz w:val="18"/>
                <w:szCs w:val="18"/>
              </w:rPr>
              <w:t>500</w:t>
            </w:r>
            <w:r w:rsidR="00C866E5" w:rsidRPr="00A572BD">
              <w:rPr>
                <w:rFonts w:ascii="Arial" w:eastAsia="Arial Unicode MS" w:hAnsi="Arial" w:cs="Arial"/>
                <w:sz w:val="18"/>
                <w:szCs w:val="18"/>
              </w:rPr>
              <w:t>,</w:t>
            </w:r>
            <w:r w:rsidRPr="00A572BD">
              <w:rPr>
                <w:rFonts w:ascii="Arial" w:eastAsia="Arial Unicode MS" w:hAnsi="Arial" w:cs="Arial"/>
                <w:sz w:val="18"/>
                <w:szCs w:val="18"/>
              </w:rPr>
              <w:t>000</w:t>
            </w:r>
            <w:r w:rsidR="00C866E5" w:rsidRPr="00A572BD">
              <w:rPr>
                <w:rFonts w:ascii="Arial" w:eastAsia="Arial Unicode MS" w:hAnsi="Arial" w:cs="Arial"/>
                <w:sz w:val="18"/>
                <w:szCs w:val="18"/>
              </w:rPr>
              <w:t>,</w:t>
            </w:r>
            <w:r w:rsidRPr="00A572BD">
              <w:rPr>
                <w:rFonts w:ascii="Arial" w:eastAsia="Arial Unicode MS" w:hAnsi="Arial" w:cs="Arial"/>
                <w:sz w:val="18"/>
                <w:szCs w:val="18"/>
              </w:rPr>
              <w:t>000</w:t>
            </w:r>
          </w:p>
        </w:tc>
        <w:tc>
          <w:tcPr>
            <w:tcW w:w="1418" w:type="dxa"/>
            <w:vAlign w:val="bottom"/>
          </w:tcPr>
          <w:p w14:paraId="095E9189" w14:textId="272FA444" w:rsidR="00C866E5" w:rsidRPr="00A572BD" w:rsidRDefault="002122E8" w:rsidP="000C4A5F">
            <w:pPr>
              <w:ind w:right="-72"/>
              <w:jc w:val="right"/>
              <w:rPr>
                <w:rFonts w:ascii="Arial" w:eastAsia="Arial Unicode MS" w:hAnsi="Arial" w:cs="Arial"/>
                <w:sz w:val="18"/>
                <w:szCs w:val="18"/>
              </w:rPr>
            </w:pPr>
            <w:r w:rsidRPr="00A572BD">
              <w:rPr>
                <w:rFonts w:ascii="Arial" w:eastAsia="Arial Unicode MS" w:hAnsi="Arial" w:cs="Arial"/>
                <w:sz w:val="18"/>
                <w:szCs w:val="18"/>
              </w:rPr>
              <w:t>2</w:t>
            </w:r>
            <w:r w:rsidR="00C866E5" w:rsidRPr="00A572BD">
              <w:rPr>
                <w:rFonts w:ascii="Arial" w:eastAsia="Arial Unicode MS" w:hAnsi="Arial" w:cs="Arial"/>
                <w:sz w:val="18"/>
                <w:szCs w:val="18"/>
              </w:rPr>
              <w:t>,</w:t>
            </w:r>
            <w:r w:rsidRPr="00A572BD">
              <w:rPr>
                <w:rFonts w:ascii="Arial" w:eastAsia="Arial Unicode MS" w:hAnsi="Arial" w:cs="Arial"/>
                <w:sz w:val="18"/>
                <w:szCs w:val="18"/>
              </w:rPr>
              <w:t>920</w:t>
            </w:r>
            <w:r w:rsidR="00C866E5" w:rsidRPr="00A572BD">
              <w:rPr>
                <w:rFonts w:ascii="Arial" w:eastAsia="Arial Unicode MS" w:hAnsi="Arial" w:cs="Arial"/>
                <w:sz w:val="18"/>
                <w:szCs w:val="18"/>
              </w:rPr>
              <w:t>,</w:t>
            </w:r>
            <w:r w:rsidRPr="00A572BD">
              <w:rPr>
                <w:rFonts w:ascii="Arial" w:eastAsia="Arial Unicode MS" w:hAnsi="Arial" w:cs="Arial"/>
                <w:sz w:val="18"/>
                <w:szCs w:val="18"/>
              </w:rPr>
              <w:t>173</w:t>
            </w:r>
            <w:r w:rsidR="00C866E5" w:rsidRPr="00A572BD">
              <w:rPr>
                <w:rFonts w:ascii="Arial" w:eastAsia="Arial Unicode MS" w:hAnsi="Arial" w:cs="Arial"/>
                <w:sz w:val="18"/>
                <w:szCs w:val="18"/>
              </w:rPr>
              <w:t>,</w:t>
            </w:r>
            <w:r w:rsidRPr="00A572BD">
              <w:rPr>
                <w:rFonts w:ascii="Arial" w:eastAsia="Arial Unicode MS" w:hAnsi="Arial" w:cs="Arial"/>
                <w:sz w:val="18"/>
                <w:szCs w:val="18"/>
              </w:rPr>
              <w:t>914</w:t>
            </w:r>
          </w:p>
        </w:tc>
        <w:tc>
          <w:tcPr>
            <w:tcW w:w="1418" w:type="dxa"/>
            <w:gridSpan w:val="2"/>
            <w:vAlign w:val="bottom"/>
          </w:tcPr>
          <w:p w14:paraId="0C01D990" w14:textId="26BAD73C" w:rsidR="00C866E5" w:rsidRPr="00A572BD" w:rsidRDefault="002122E8" w:rsidP="000C4A5F">
            <w:pPr>
              <w:ind w:right="-72"/>
              <w:jc w:val="right"/>
              <w:rPr>
                <w:rFonts w:ascii="Arial" w:eastAsia="Arial Unicode MS" w:hAnsi="Arial" w:cs="Arial"/>
                <w:sz w:val="18"/>
                <w:szCs w:val="18"/>
              </w:rPr>
            </w:pPr>
            <w:r w:rsidRPr="00A572BD">
              <w:rPr>
                <w:rFonts w:ascii="Arial" w:eastAsia="Arial Unicode MS" w:hAnsi="Arial" w:cs="Arial"/>
                <w:sz w:val="18"/>
                <w:szCs w:val="18"/>
              </w:rPr>
              <w:t>6</w:t>
            </w:r>
            <w:r w:rsidR="00C866E5" w:rsidRPr="00A572BD">
              <w:rPr>
                <w:rFonts w:ascii="Arial" w:eastAsia="Arial Unicode MS" w:hAnsi="Arial" w:cs="Arial"/>
                <w:sz w:val="18"/>
                <w:szCs w:val="18"/>
              </w:rPr>
              <w:t>,</w:t>
            </w:r>
            <w:r w:rsidRPr="00A572BD">
              <w:rPr>
                <w:rFonts w:ascii="Arial" w:eastAsia="Arial Unicode MS" w:hAnsi="Arial" w:cs="Arial"/>
                <w:sz w:val="18"/>
                <w:szCs w:val="18"/>
              </w:rPr>
              <w:t>921</w:t>
            </w:r>
            <w:r w:rsidR="00C866E5" w:rsidRPr="00A572BD">
              <w:rPr>
                <w:rFonts w:ascii="Arial" w:eastAsia="Arial Unicode MS" w:hAnsi="Arial" w:cs="Arial"/>
                <w:sz w:val="18"/>
                <w:szCs w:val="18"/>
              </w:rPr>
              <w:t>,</w:t>
            </w:r>
            <w:r w:rsidRPr="00A572BD">
              <w:rPr>
                <w:rFonts w:ascii="Arial" w:eastAsia="Arial Unicode MS" w:hAnsi="Arial" w:cs="Arial"/>
                <w:sz w:val="18"/>
                <w:szCs w:val="18"/>
              </w:rPr>
              <w:t>752</w:t>
            </w:r>
            <w:r w:rsidR="00C866E5" w:rsidRPr="00A572BD">
              <w:rPr>
                <w:rFonts w:ascii="Arial" w:eastAsia="Arial Unicode MS" w:hAnsi="Arial" w:cs="Arial"/>
                <w:sz w:val="18"/>
                <w:szCs w:val="18"/>
              </w:rPr>
              <w:t>,</w:t>
            </w:r>
            <w:r w:rsidRPr="00A572BD">
              <w:rPr>
                <w:rFonts w:ascii="Arial" w:eastAsia="Arial Unicode MS" w:hAnsi="Arial" w:cs="Arial"/>
                <w:sz w:val="18"/>
                <w:szCs w:val="18"/>
              </w:rPr>
              <w:t>076</w:t>
            </w:r>
          </w:p>
        </w:tc>
      </w:tr>
      <w:tr w:rsidR="00C866E5" w:rsidRPr="00A572BD" w14:paraId="699E9641" w14:textId="77777777" w:rsidTr="00432C8E">
        <w:trPr>
          <w:trHeight w:val="20"/>
        </w:trPr>
        <w:tc>
          <w:tcPr>
            <w:tcW w:w="6732" w:type="dxa"/>
            <w:hideMark/>
          </w:tcPr>
          <w:p w14:paraId="3FE256C5" w14:textId="77777777" w:rsidR="00C866E5" w:rsidRPr="00A572BD" w:rsidRDefault="00C866E5" w:rsidP="000C4A5F">
            <w:pPr>
              <w:ind w:left="75" w:hanging="187"/>
              <w:rPr>
                <w:rFonts w:ascii="Arial" w:hAnsi="Arial" w:cs="Arial"/>
                <w:color w:val="000000"/>
                <w:sz w:val="18"/>
                <w:szCs w:val="18"/>
              </w:rPr>
            </w:pPr>
            <w:r w:rsidRPr="00A572BD">
              <w:rPr>
                <w:rFonts w:ascii="Arial" w:hAnsi="Arial" w:cs="Arial"/>
                <w:color w:val="000000"/>
                <w:sz w:val="18"/>
                <w:szCs w:val="18"/>
              </w:rPr>
              <w:t>Cash flows in</w:t>
            </w:r>
          </w:p>
        </w:tc>
        <w:tc>
          <w:tcPr>
            <w:tcW w:w="1417" w:type="dxa"/>
          </w:tcPr>
          <w:p w14:paraId="69279516"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tcPr>
          <w:p w14:paraId="2E8F5ECF" w14:textId="5D4DF9D6" w:rsidR="00C866E5" w:rsidRPr="00A572BD" w:rsidRDefault="002122E8" w:rsidP="000C4A5F">
            <w:pPr>
              <w:ind w:right="-72"/>
              <w:jc w:val="right"/>
              <w:rPr>
                <w:rFonts w:ascii="Arial" w:eastAsia="Arial Unicode MS" w:hAnsi="Arial" w:cs="Arial"/>
                <w:sz w:val="18"/>
                <w:szCs w:val="18"/>
              </w:rPr>
            </w:pPr>
            <w:r w:rsidRPr="00A572BD">
              <w:rPr>
                <w:rFonts w:ascii="Arial" w:eastAsia="Arial Unicode MS" w:hAnsi="Arial" w:cs="Arial"/>
                <w:sz w:val="18"/>
                <w:szCs w:val="18"/>
              </w:rPr>
              <w:t>7</w:t>
            </w:r>
            <w:r w:rsidR="00C866E5" w:rsidRPr="00A572BD">
              <w:rPr>
                <w:rFonts w:ascii="Arial" w:eastAsia="Arial Unicode MS" w:hAnsi="Arial" w:cs="Arial"/>
                <w:sz w:val="18"/>
                <w:szCs w:val="18"/>
              </w:rPr>
              <w:t>,</w:t>
            </w:r>
            <w:r w:rsidRPr="00A572BD">
              <w:rPr>
                <w:rFonts w:ascii="Arial" w:eastAsia="Arial Unicode MS" w:hAnsi="Arial" w:cs="Arial"/>
                <w:sz w:val="18"/>
                <w:szCs w:val="18"/>
              </w:rPr>
              <w:t>840</w:t>
            </w:r>
            <w:r w:rsidR="00C866E5" w:rsidRPr="00A572BD">
              <w:rPr>
                <w:rFonts w:ascii="Arial" w:eastAsia="Arial Unicode MS" w:hAnsi="Arial" w:cs="Arial"/>
                <w:sz w:val="18"/>
                <w:szCs w:val="18"/>
              </w:rPr>
              <w:t>,</w:t>
            </w:r>
            <w:r w:rsidRPr="00A572BD">
              <w:rPr>
                <w:rFonts w:ascii="Arial" w:eastAsia="Arial Unicode MS" w:hAnsi="Arial" w:cs="Arial"/>
                <w:sz w:val="18"/>
                <w:szCs w:val="18"/>
              </w:rPr>
              <w:t>652</w:t>
            </w:r>
            <w:r w:rsidR="00C866E5" w:rsidRPr="00A572BD">
              <w:rPr>
                <w:rFonts w:ascii="Arial" w:eastAsia="Arial Unicode MS" w:hAnsi="Arial" w:cs="Arial"/>
                <w:sz w:val="18"/>
                <w:szCs w:val="18"/>
              </w:rPr>
              <w:t>,</w:t>
            </w:r>
            <w:r w:rsidRPr="00A572BD">
              <w:rPr>
                <w:rFonts w:ascii="Arial" w:eastAsia="Arial Unicode MS" w:hAnsi="Arial" w:cs="Arial"/>
                <w:sz w:val="18"/>
                <w:szCs w:val="18"/>
              </w:rPr>
              <w:t>322</w:t>
            </w:r>
          </w:p>
        </w:tc>
        <w:tc>
          <w:tcPr>
            <w:tcW w:w="1575" w:type="dxa"/>
            <w:vAlign w:val="bottom"/>
          </w:tcPr>
          <w:p w14:paraId="4D3501AA" w14:textId="3FD420C2" w:rsidR="00C866E5" w:rsidRPr="00A572BD" w:rsidRDefault="002122E8" w:rsidP="000C4A5F">
            <w:pPr>
              <w:ind w:right="-72"/>
              <w:jc w:val="right"/>
              <w:rPr>
                <w:rFonts w:ascii="Arial" w:eastAsia="Arial Unicode MS" w:hAnsi="Arial" w:cs="Arial"/>
                <w:sz w:val="18"/>
                <w:szCs w:val="18"/>
              </w:rPr>
            </w:pPr>
            <w:r w:rsidRPr="00A572BD">
              <w:rPr>
                <w:rFonts w:ascii="Arial" w:eastAsia="Arial Unicode MS" w:hAnsi="Arial" w:cs="Arial"/>
                <w:sz w:val="18"/>
                <w:szCs w:val="18"/>
              </w:rPr>
              <w:t>800</w:t>
            </w:r>
            <w:r w:rsidR="00C866E5" w:rsidRPr="00A572BD">
              <w:rPr>
                <w:rFonts w:ascii="Arial" w:eastAsia="Arial Unicode MS" w:hAnsi="Arial" w:cs="Arial"/>
                <w:sz w:val="18"/>
                <w:szCs w:val="18"/>
              </w:rPr>
              <w:t>,</w:t>
            </w:r>
            <w:r w:rsidRPr="00A572BD">
              <w:rPr>
                <w:rFonts w:ascii="Arial" w:eastAsia="Arial Unicode MS" w:hAnsi="Arial" w:cs="Arial"/>
                <w:sz w:val="18"/>
                <w:szCs w:val="18"/>
              </w:rPr>
              <w:t>000</w:t>
            </w:r>
            <w:r w:rsidR="00C866E5" w:rsidRPr="00A572BD">
              <w:rPr>
                <w:rFonts w:ascii="Arial" w:eastAsia="Arial Unicode MS" w:hAnsi="Arial" w:cs="Arial"/>
                <w:sz w:val="18"/>
                <w:szCs w:val="18"/>
              </w:rPr>
              <w:t>,</w:t>
            </w:r>
            <w:r w:rsidRPr="00A572BD">
              <w:rPr>
                <w:rFonts w:ascii="Arial" w:eastAsia="Arial Unicode MS" w:hAnsi="Arial" w:cs="Arial"/>
                <w:sz w:val="18"/>
                <w:szCs w:val="18"/>
              </w:rPr>
              <w:t>000</w:t>
            </w:r>
          </w:p>
        </w:tc>
        <w:tc>
          <w:tcPr>
            <w:tcW w:w="1418" w:type="dxa"/>
          </w:tcPr>
          <w:p w14:paraId="058DC821"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vAlign w:val="bottom"/>
          </w:tcPr>
          <w:p w14:paraId="2B4346A6"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gridSpan w:val="2"/>
            <w:vAlign w:val="bottom"/>
          </w:tcPr>
          <w:p w14:paraId="4EFA0BAC" w14:textId="4A60BE6B" w:rsidR="00C866E5" w:rsidRPr="00A572BD" w:rsidRDefault="002122E8" w:rsidP="000C4A5F">
            <w:pPr>
              <w:ind w:right="-72"/>
              <w:jc w:val="right"/>
              <w:rPr>
                <w:rFonts w:ascii="Arial" w:eastAsia="Arial Unicode MS" w:hAnsi="Arial" w:cs="Arial"/>
                <w:sz w:val="18"/>
                <w:szCs w:val="18"/>
              </w:rPr>
            </w:pPr>
            <w:r w:rsidRPr="00A572BD">
              <w:rPr>
                <w:rFonts w:ascii="Arial" w:eastAsia="Arial Unicode MS" w:hAnsi="Arial" w:cs="Arial"/>
                <w:sz w:val="18"/>
                <w:szCs w:val="18"/>
              </w:rPr>
              <w:t>8</w:t>
            </w:r>
            <w:r w:rsidR="00C866E5" w:rsidRPr="00A572BD">
              <w:rPr>
                <w:rFonts w:ascii="Arial" w:eastAsia="Arial Unicode MS" w:hAnsi="Arial" w:cs="Arial"/>
                <w:sz w:val="18"/>
                <w:szCs w:val="18"/>
              </w:rPr>
              <w:t>,</w:t>
            </w:r>
            <w:r w:rsidRPr="00A572BD">
              <w:rPr>
                <w:rFonts w:ascii="Arial" w:eastAsia="Arial Unicode MS" w:hAnsi="Arial" w:cs="Arial"/>
                <w:sz w:val="18"/>
                <w:szCs w:val="18"/>
              </w:rPr>
              <w:t>640</w:t>
            </w:r>
            <w:r w:rsidR="00C866E5" w:rsidRPr="00A572BD">
              <w:rPr>
                <w:rFonts w:ascii="Arial" w:eastAsia="Arial Unicode MS" w:hAnsi="Arial" w:cs="Arial"/>
                <w:sz w:val="18"/>
                <w:szCs w:val="18"/>
              </w:rPr>
              <w:t>,</w:t>
            </w:r>
            <w:r w:rsidRPr="00A572BD">
              <w:rPr>
                <w:rFonts w:ascii="Arial" w:eastAsia="Arial Unicode MS" w:hAnsi="Arial" w:cs="Arial"/>
                <w:sz w:val="18"/>
                <w:szCs w:val="18"/>
              </w:rPr>
              <w:t>652</w:t>
            </w:r>
            <w:r w:rsidR="00C866E5" w:rsidRPr="00A572BD">
              <w:rPr>
                <w:rFonts w:ascii="Arial" w:eastAsia="Arial Unicode MS" w:hAnsi="Arial" w:cs="Arial"/>
                <w:sz w:val="18"/>
                <w:szCs w:val="18"/>
              </w:rPr>
              <w:t>,</w:t>
            </w:r>
            <w:r w:rsidRPr="00A572BD">
              <w:rPr>
                <w:rFonts w:ascii="Arial" w:eastAsia="Arial Unicode MS" w:hAnsi="Arial" w:cs="Arial"/>
                <w:sz w:val="18"/>
                <w:szCs w:val="18"/>
              </w:rPr>
              <w:t>322</w:t>
            </w:r>
          </w:p>
        </w:tc>
      </w:tr>
      <w:tr w:rsidR="00C866E5" w:rsidRPr="00A572BD" w14:paraId="24C6027E" w14:textId="77777777" w:rsidTr="00432C8E">
        <w:trPr>
          <w:trHeight w:val="20"/>
        </w:trPr>
        <w:tc>
          <w:tcPr>
            <w:tcW w:w="6732" w:type="dxa"/>
          </w:tcPr>
          <w:p w14:paraId="03F7347A" w14:textId="77777777" w:rsidR="00C866E5" w:rsidRPr="00A572BD" w:rsidRDefault="00C866E5" w:rsidP="000C4A5F">
            <w:pPr>
              <w:ind w:left="75" w:hanging="187"/>
              <w:rPr>
                <w:rFonts w:ascii="Arial" w:hAnsi="Arial" w:cs="Arial"/>
                <w:color w:val="000000"/>
                <w:sz w:val="18"/>
                <w:szCs w:val="18"/>
              </w:rPr>
            </w:pPr>
            <w:r w:rsidRPr="00A572BD">
              <w:rPr>
                <w:rFonts w:ascii="Arial" w:hAnsi="Arial" w:cs="Arial"/>
                <w:color w:val="000000"/>
                <w:sz w:val="18"/>
                <w:szCs w:val="18"/>
              </w:rPr>
              <w:t>Cash flows out</w:t>
            </w:r>
          </w:p>
        </w:tc>
        <w:tc>
          <w:tcPr>
            <w:tcW w:w="1417" w:type="dxa"/>
          </w:tcPr>
          <w:p w14:paraId="3DA4DF46" w14:textId="77777777" w:rsidR="00C866E5" w:rsidRPr="00A572BD" w:rsidRDefault="00C866E5" w:rsidP="000C4A5F">
            <w:pPr>
              <w:ind w:right="-72"/>
              <w:jc w:val="right"/>
              <w:rPr>
                <w:rFonts w:ascii="Arial" w:eastAsia="Arial Unicode MS" w:hAnsi="Arial" w:cs="Arial"/>
                <w:sz w:val="18"/>
                <w:szCs w:val="18"/>
              </w:rPr>
            </w:pPr>
          </w:p>
        </w:tc>
        <w:tc>
          <w:tcPr>
            <w:tcW w:w="1418" w:type="dxa"/>
          </w:tcPr>
          <w:p w14:paraId="791647AF" w14:textId="77777777" w:rsidR="00C866E5" w:rsidRPr="00A572BD" w:rsidRDefault="00C866E5" w:rsidP="000C4A5F">
            <w:pPr>
              <w:ind w:right="-72"/>
              <w:jc w:val="right"/>
              <w:rPr>
                <w:rFonts w:ascii="Arial" w:eastAsia="Arial Unicode MS" w:hAnsi="Arial" w:cs="Arial"/>
                <w:sz w:val="18"/>
                <w:szCs w:val="18"/>
              </w:rPr>
            </w:pPr>
          </w:p>
        </w:tc>
        <w:tc>
          <w:tcPr>
            <w:tcW w:w="1575" w:type="dxa"/>
            <w:vAlign w:val="bottom"/>
          </w:tcPr>
          <w:p w14:paraId="66C8FACF" w14:textId="77777777" w:rsidR="00C866E5" w:rsidRPr="00A572BD" w:rsidRDefault="00C866E5" w:rsidP="000C4A5F">
            <w:pPr>
              <w:ind w:right="-72"/>
              <w:jc w:val="right"/>
              <w:rPr>
                <w:rFonts w:ascii="Arial" w:eastAsia="Arial Unicode MS" w:hAnsi="Arial" w:cs="Arial"/>
                <w:sz w:val="18"/>
                <w:szCs w:val="18"/>
              </w:rPr>
            </w:pPr>
          </w:p>
        </w:tc>
        <w:tc>
          <w:tcPr>
            <w:tcW w:w="1418" w:type="dxa"/>
          </w:tcPr>
          <w:p w14:paraId="474AC951" w14:textId="77777777" w:rsidR="00C866E5" w:rsidRPr="00A572BD" w:rsidRDefault="00C866E5" w:rsidP="000C4A5F">
            <w:pPr>
              <w:ind w:right="-72"/>
              <w:jc w:val="right"/>
              <w:rPr>
                <w:rFonts w:ascii="Arial" w:eastAsia="Arial Unicode MS" w:hAnsi="Arial" w:cs="Arial"/>
                <w:sz w:val="18"/>
                <w:szCs w:val="18"/>
              </w:rPr>
            </w:pPr>
          </w:p>
        </w:tc>
        <w:tc>
          <w:tcPr>
            <w:tcW w:w="1418" w:type="dxa"/>
            <w:vAlign w:val="bottom"/>
          </w:tcPr>
          <w:p w14:paraId="1B19F468" w14:textId="77777777" w:rsidR="00C866E5" w:rsidRPr="00A572BD" w:rsidRDefault="00C866E5" w:rsidP="000C4A5F">
            <w:pPr>
              <w:ind w:right="-72"/>
              <w:jc w:val="right"/>
              <w:rPr>
                <w:rFonts w:ascii="Arial" w:eastAsia="Arial Unicode MS" w:hAnsi="Arial" w:cs="Arial"/>
                <w:sz w:val="18"/>
                <w:szCs w:val="18"/>
              </w:rPr>
            </w:pPr>
          </w:p>
        </w:tc>
        <w:tc>
          <w:tcPr>
            <w:tcW w:w="1418" w:type="dxa"/>
            <w:gridSpan w:val="2"/>
            <w:vAlign w:val="bottom"/>
          </w:tcPr>
          <w:p w14:paraId="4DC1F44D" w14:textId="77777777" w:rsidR="00C866E5" w:rsidRPr="00A572BD" w:rsidRDefault="00C866E5" w:rsidP="000C4A5F">
            <w:pPr>
              <w:ind w:right="-72"/>
              <w:jc w:val="right"/>
              <w:rPr>
                <w:rFonts w:ascii="Arial" w:eastAsia="Arial Unicode MS" w:hAnsi="Arial" w:cs="Arial"/>
                <w:sz w:val="18"/>
                <w:szCs w:val="18"/>
              </w:rPr>
            </w:pPr>
          </w:p>
        </w:tc>
      </w:tr>
      <w:tr w:rsidR="00C866E5" w:rsidRPr="00A572BD" w14:paraId="4AB97297" w14:textId="77777777" w:rsidTr="00432C8E">
        <w:trPr>
          <w:trHeight w:val="20"/>
        </w:trPr>
        <w:tc>
          <w:tcPr>
            <w:tcW w:w="6732" w:type="dxa"/>
          </w:tcPr>
          <w:p w14:paraId="5B5A716A" w14:textId="77777777" w:rsidR="00C866E5" w:rsidRPr="00A572BD" w:rsidRDefault="00C866E5" w:rsidP="001E4775">
            <w:pPr>
              <w:pStyle w:val="ListParagraph"/>
              <w:numPr>
                <w:ilvl w:val="0"/>
                <w:numId w:val="15"/>
              </w:numPr>
              <w:spacing w:after="0" w:line="240" w:lineRule="auto"/>
              <w:ind w:left="173" w:hanging="187"/>
              <w:rPr>
                <w:rFonts w:ascii="Arial" w:hAnsi="Arial" w:cs="Arial"/>
                <w:color w:val="000000"/>
                <w:sz w:val="18"/>
                <w:szCs w:val="18"/>
              </w:rPr>
            </w:pPr>
            <w:r w:rsidRPr="00A572BD">
              <w:rPr>
                <w:rFonts w:ascii="Arial" w:hAnsi="Arial" w:cs="Arial"/>
                <w:color w:val="000000"/>
                <w:sz w:val="18"/>
                <w:szCs w:val="18"/>
              </w:rPr>
              <w:t>Principle elements</w:t>
            </w:r>
          </w:p>
        </w:tc>
        <w:tc>
          <w:tcPr>
            <w:tcW w:w="1417" w:type="dxa"/>
          </w:tcPr>
          <w:p w14:paraId="37BDE0F3"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tcPr>
          <w:p w14:paraId="0A6BA445" w14:textId="62CAC7FE"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r w:rsidR="002122E8" w:rsidRPr="00A572BD">
              <w:rPr>
                <w:rFonts w:ascii="Arial" w:eastAsia="Arial Unicode MS" w:hAnsi="Arial" w:cs="Arial"/>
                <w:sz w:val="18"/>
                <w:szCs w:val="18"/>
              </w:rPr>
              <w:t>6</w:t>
            </w:r>
            <w:r w:rsidRPr="00A572BD">
              <w:rPr>
                <w:rFonts w:ascii="Arial" w:eastAsia="Arial Unicode MS" w:hAnsi="Arial" w:cs="Arial"/>
                <w:sz w:val="18"/>
                <w:szCs w:val="18"/>
              </w:rPr>
              <w:t>,</w:t>
            </w:r>
            <w:r w:rsidR="002122E8" w:rsidRPr="00A572BD">
              <w:rPr>
                <w:rFonts w:ascii="Arial" w:eastAsia="Arial Unicode MS" w:hAnsi="Arial" w:cs="Arial"/>
                <w:sz w:val="18"/>
                <w:szCs w:val="18"/>
              </w:rPr>
              <w:t>992</w:t>
            </w:r>
            <w:r w:rsidRPr="00A572BD">
              <w:rPr>
                <w:rFonts w:ascii="Arial" w:eastAsia="Arial Unicode MS" w:hAnsi="Arial" w:cs="Arial"/>
                <w:sz w:val="18"/>
                <w:szCs w:val="18"/>
              </w:rPr>
              <w:t>,</w:t>
            </w:r>
            <w:r w:rsidR="002122E8" w:rsidRPr="00A572BD">
              <w:rPr>
                <w:rFonts w:ascii="Arial" w:eastAsia="Arial Unicode MS" w:hAnsi="Arial" w:cs="Arial"/>
                <w:sz w:val="18"/>
                <w:szCs w:val="18"/>
              </w:rPr>
              <w:t>000</w:t>
            </w:r>
            <w:r w:rsidRPr="00A572BD">
              <w:rPr>
                <w:rFonts w:ascii="Arial" w:eastAsia="Arial Unicode MS" w:hAnsi="Arial" w:cs="Arial"/>
                <w:sz w:val="18"/>
                <w:szCs w:val="18"/>
              </w:rPr>
              <w:t>,</w:t>
            </w:r>
            <w:r w:rsidR="002122E8" w:rsidRPr="00A572BD">
              <w:rPr>
                <w:rFonts w:ascii="Arial" w:eastAsia="Arial Unicode MS" w:hAnsi="Arial" w:cs="Arial"/>
                <w:sz w:val="18"/>
                <w:szCs w:val="18"/>
              </w:rPr>
              <w:t>000</w:t>
            </w:r>
            <w:r w:rsidRPr="00A572BD">
              <w:rPr>
                <w:rFonts w:ascii="Arial" w:eastAsia="Arial Unicode MS" w:hAnsi="Arial" w:cs="Arial"/>
                <w:sz w:val="18"/>
                <w:szCs w:val="18"/>
              </w:rPr>
              <w:t>)</w:t>
            </w:r>
          </w:p>
        </w:tc>
        <w:tc>
          <w:tcPr>
            <w:tcW w:w="1575" w:type="dxa"/>
            <w:vAlign w:val="bottom"/>
          </w:tcPr>
          <w:p w14:paraId="5E89A44F" w14:textId="166CF230"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r w:rsidR="002122E8" w:rsidRPr="00A572BD">
              <w:rPr>
                <w:rFonts w:ascii="Arial" w:eastAsia="Arial Unicode MS" w:hAnsi="Arial" w:cs="Arial"/>
                <w:sz w:val="18"/>
                <w:szCs w:val="18"/>
              </w:rPr>
              <w:t>533</w:t>
            </w:r>
            <w:r w:rsidRPr="00A572BD">
              <w:rPr>
                <w:rFonts w:ascii="Arial" w:eastAsia="Arial Unicode MS" w:hAnsi="Arial" w:cs="Arial"/>
                <w:sz w:val="18"/>
                <w:szCs w:val="18"/>
              </w:rPr>
              <w:t>,</w:t>
            </w:r>
            <w:r w:rsidR="002122E8" w:rsidRPr="00A572BD">
              <w:rPr>
                <w:rFonts w:ascii="Arial" w:eastAsia="Arial Unicode MS" w:hAnsi="Arial" w:cs="Arial"/>
                <w:sz w:val="18"/>
                <w:szCs w:val="18"/>
              </w:rPr>
              <w:t>000</w:t>
            </w:r>
            <w:r w:rsidRPr="00A572BD">
              <w:rPr>
                <w:rFonts w:ascii="Arial" w:eastAsia="Arial Unicode MS" w:hAnsi="Arial" w:cs="Arial"/>
                <w:sz w:val="18"/>
                <w:szCs w:val="18"/>
              </w:rPr>
              <w:t>,</w:t>
            </w:r>
            <w:r w:rsidR="002122E8" w:rsidRPr="00A572BD">
              <w:rPr>
                <w:rFonts w:ascii="Arial" w:eastAsia="Arial Unicode MS" w:hAnsi="Arial" w:cs="Arial"/>
                <w:sz w:val="18"/>
                <w:szCs w:val="18"/>
              </w:rPr>
              <w:t>000</w:t>
            </w:r>
            <w:r w:rsidRPr="00A572BD">
              <w:rPr>
                <w:rFonts w:ascii="Arial" w:eastAsia="Arial Unicode MS" w:hAnsi="Arial" w:cs="Arial"/>
                <w:sz w:val="18"/>
                <w:szCs w:val="18"/>
              </w:rPr>
              <w:t>)</w:t>
            </w:r>
          </w:p>
        </w:tc>
        <w:tc>
          <w:tcPr>
            <w:tcW w:w="1418" w:type="dxa"/>
          </w:tcPr>
          <w:p w14:paraId="61716235"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vAlign w:val="bottom"/>
          </w:tcPr>
          <w:p w14:paraId="55D18097" w14:textId="7968FAF8"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r w:rsidR="002122E8" w:rsidRPr="00A572BD">
              <w:rPr>
                <w:rFonts w:ascii="Arial" w:eastAsia="Arial Unicode MS" w:hAnsi="Arial" w:cs="Arial"/>
                <w:sz w:val="18"/>
                <w:szCs w:val="18"/>
              </w:rPr>
              <w:t>137</w:t>
            </w:r>
            <w:r w:rsidRPr="00A572BD">
              <w:rPr>
                <w:rFonts w:ascii="Arial" w:eastAsia="Arial Unicode MS" w:hAnsi="Arial" w:cs="Arial"/>
                <w:sz w:val="18"/>
                <w:szCs w:val="18"/>
              </w:rPr>
              <w:t>,</w:t>
            </w:r>
            <w:r w:rsidR="002122E8" w:rsidRPr="00A572BD">
              <w:rPr>
                <w:rFonts w:ascii="Arial" w:eastAsia="Arial Unicode MS" w:hAnsi="Arial" w:cs="Arial"/>
                <w:sz w:val="18"/>
                <w:szCs w:val="18"/>
              </w:rPr>
              <w:t>904</w:t>
            </w:r>
            <w:r w:rsidRPr="00A572BD">
              <w:rPr>
                <w:rFonts w:ascii="Arial" w:eastAsia="Arial Unicode MS" w:hAnsi="Arial" w:cs="Arial"/>
                <w:sz w:val="18"/>
                <w:szCs w:val="18"/>
              </w:rPr>
              <w:t>,</w:t>
            </w:r>
            <w:r w:rsidR="002122E8" w:rsidRPr="00A572BD">
              <w:rPr>
                <w:rFonts w:ascii="Arial" w:eastAsia="Arial Unicode MS" w:hAnsi="Arial" w:cs="Arial"/>
                <w:sz w:val="18"/>
                <w:szCs w:val="18"/>
              </w:rPr>
              <w:t>791</w:t>
            </w:r>
            <w:r w:rsidRPr="00A572BD">
              <w:rPr>
                <w:rFonts w:ascii="Arial" w:eastAsia="Arial Unicode MS" w:hAnsi="Arial" w:cs="Arial"/>
                <w:sz w:val="18"/>
                <w:szCs w:val="18"/>
              </w:rPr>
              <w:t>)</w:t>
            </w:r>
          </w:p>
        </w:tc>
        <w:tc>
          <w:tcPr>
            <w:tcW w:w="1418" w:type="dxa"/>
            <w:gridSpan w:val="2"/>
            <w:vAlign w:val="bottom"/>
          </w:tcPr>
          <w:p w14:paraId="613F0BED" w14:textId="5DD89B43"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r w:rsidR="002122E8" w:rsidRPr="00A572BD">
              <w:rPr>
                <w:rFonts w:ascii="Arial" w:eastAsia="Arial Unicode MS" w:hAnsi="Arial" w:cs="Arial"/>
                <w:sz w:val="18"/>
                <w:szCs w:val="18"/>
              </w:rPr>
              <w:t>7</w:t>
            </w:r>
            <w:r w:rsidRPr="00A572BD">
              <w:rPr>
                <w:rFonts w:ascii="Arial" w:eastAsia="Arial Unicode MS" w:hAnsi="Arial" w:cs="Arial"/>
                <w:sz w:val="18"/>
                <w:szCs w:val="18"/>
              </w:rPr>
              <w:t>,</w:t>
            </w:r>
            <w:r w:rsidR="002122E8" w:rsidRPr="00A572BD">
              <w:rPr>
                <w:rFonts w:ascii="Arial" w:eastAsia="Arial Unicode MS" w:hAnsi="Arial" w:cs="Arial"/>
                <w:sz w:val="18"/>
                <w:szCs w:val="18"/>
              </w:rPr>
              <w:t>662</w:t>
            </w:r>
            <w:r w:rsidRPr="00A572BD">
              <w:rPr>
                <w:rFonts w:ascii="Arial" w:eastAsia="Arial Unicode MS" w:hAnsi="Arial" w:cs="Arial"/>
                <w:sz w:val="18"/>
                <w:szCs w:val="18"/>
              </w:rPr>
              <w:t>,</w:t>
            </w:r>
            <w:r w:rsidR="002122E8" w:rsidRPr="00A572BD">
              <w:rPr>
                <w:rFonts w:ascii="Arial" w:eastAsia="Arial Unicode MS" w:hAnsi="Arial" w:cs="Arial"/>
                <w:sz w:val="18"/>
                <w:szCs w:val="18"/>
              </w:rPr>
              <w:t>904</w:t>
            </w:r>
            <w:r w:rsidRPr="00A572BD">
              <w:rPr>
                <w:rFonts w:ascii="Arial" w:eastAsia="Arial Unicode MS" w:hAnsi="Arial" w:cs="Arial"/>
                <w:sz w:val="18"/>
                <w:szCs w:val="18"/>
              </w:rPr>
              <w:t>,</w:t>
            </w:r>
            <w:r w:rsidR="002122E8" w:rsidRPr="00A572BD">
              <w:rPr>
                <w:rFonts w:ascii="Arial" w:eastAsia="Arial Unicode MS" w:hAnsi="Arial" w:cs="Arial"/>
                <w:sz w:val="18"/>
                <w:szCs w:val="18"/>
              </w:rPr>
              <w:t>791</w:t>
            </w:r>
            <w:r w:rsidRPr="00A572BD">
              <w:rPr>
                <w:rFonts w:ascii="Arial" w:eastAsia="Arial Unicode MS" w:hAnsi="Arial" w:cs="Arial"/>
                <w:sz w:val="18"/>
                <w:szCs w:val="18"/>
              </w:rPr>
              <w:t>)</w:t>
            </w:r>
          </w:p>
        </w:tc>
      </w:tr>
      <w:tr w:rsidR="00C866E5" w:rsidRPr="00A572BD" w14:paraId="335839F0" w14:textId="77777777" w:rsidTr="00432C8E">
        <w:trPr>
          <w:trHeight w:val="20"/>
        </w:trPr>
        <w:tc>
          <w:tcPr>
            <w:tcW w:w="6732" w:type="dxa"/>
          </w:tcPr>
          <w:p w14:paraId="476DEF7C" w14:textId="77777777" w:rsidR="00C866E5" w:rsidRPr="00A572BD" w:rsidRDefault="00C866E5" w:rsidP="001E4775">
            <w:pPr>
              <w:pStyle w:val="ListParagraph"/>
              <w:numPr>
                <w:ilvl w:val="0"/>
                <w:numId w:val="15"/>
              </w:numPr>
              <w:spacing w:after="0" w:line="240" w:lineRule="auto"/>
              <w:ind w:left="173" w:hanging="187"/>
              <w:rPr>
                <w:rFonts w:ascii="Arial" w:hAnsi="Arial" w:cs="Arial"/>
                <w:color w:val="000000"/>
                <w:sz w:val="18"/>
                <w:szCs w:val="18"/>
              </w:rPr>
            </w:pPr>
            <w:r w:rsidRPr="00A572BD">
              <w:rPr>
                <w:rFonts w:ascii="Arial" w:hAnsi="Arial" w:cs="Arial"/>
                <w:color w:val="000000"/>
                <w:sz w:val="18"/>
                <w:szCs w:val="18"/>
              </w:rPr>
              <w:t>Interest</w:t>
            </w:r>
          </w:p>
        </w:tc>
        <w:tc>
          <w:tcPr>
            <w:tcW w:w="1417" w:type="dxa"/>
          </w:tcPr>
          <w:p w14:paraId="5F893FB6"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tcPr>
          <w:p w14:paraId="2F5E16E3"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575" w:type="dxa"/>
            <w:vAlign w:val="bottom"/>
          </w:tcPr>
          <w:p w14:paraId="47A0E046"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tcPr>
          <w:p w14:paraId="01C8C728"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vAlign w:val="bottom"/>
          </w:tcPr>
          <w:p w14:paraId="0E8D0853" w14:textId="17839476"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r w:rsidR="002122E8" w:rsidRPr="00A572BD">
              <w:rPr>
                <w:rFonts w:ascii="Arial" w:eastAsia="Arial Unicode MS" w:hAnsi="Arial" w:cs="Arial"/>
                <w:sz w:val="18"/>
                <w:szCs w:val="18"/>
              </w:rPr>
              <w:t>52</w:t>
            </w:r>
            <w:r w:rsidRPr="00A572BD">
              <w:rPr>
                <w:rFonts w:ascii="Arial" w:eastAsia="Arial Unicode MS" w:hAnsi="Arial" w:cs="Arial"/>
                <w:sz w:val="18"/>
                <w:szCs w:val="18"/>
              </w:rPr>
              <w:t>,</w:t>
            </w:r>
            <w:r w:rsidR="002122E8" w:rsidRPr="00A572BD">
              <w:rPr>
                <w:rFonts w:ascii="Arial" w:eastAsia="Arial Unicode MS" w:hAnsi="Arial" w:cs="Arial"/>
                <w:sz w:val="18"/>
                <w:szCs w:val="18"/>
              </w:rPr>
              <w:t>569</w:t>
            </w:r>
            <w:r w:rsidRPr="00A572BD">
              <w:rPr>
                <w:rFonts w:ascii="Arial" w:eastAsia="Arial Unicode MS" w:hAnsi="Arial" w:cs="Arial"/>
                <w:sz w:val="18"/>
                <w:szCs w:val="18"/>
              </w:rPr>
              <w:t>,</w:t>
            </w:r>
            <w:r w:rsidR="002122E8" w:rsidRPr="00A572BD">
              <w:rPr>
                <w:rFonts w:ascii="Arial" w:eastAsia="Arial Unicode MS" w:hAnsi="Arial" w:cs="Arial"/>
                <w:sz w:val="18"/>
                <w:szCs w:val="18"/>
              </w:rPr>
              <w:t>266</w:t>
            </w:r>
            <w:r w:rsidRPr="00A572BD">
              <w:rPr>
                <w:rFonts w:ascii="Arial" w:eastAsia="Arial Unicode MS" w:hAnsi="Arial" w:cs="Arial"/>
                <w:sz w:val="18"/>
                <w:szCs w:val="18"/>
              </w:rPr>
              <w:t>)</w:t>
            </w:r>
          </w:p>
        </w:tc>
        <w:tc>
          <w:tcPr>
            <w:tcW w:w="1418" w:type="dxa"/>
            <w:gridSpan w:val="2"/>
            <w:vAlign w:val="bottom"/>
          </w:tcPr>
          <w:p w14:paraId="538513DF" w14:textId="0192C97E"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r w:rsidR="002122E8" w:rsidRPr="00A572BD">
              <w:rPr>
                <w:rFonts w:ascii="Arial" w:eastAsia="Arial Unicode MS" w:hAnsi="Arial" w:cs="Arial"/>
                <w:sz w:val="18"/>
                <w:szCs w:val="18"/>
              </w:rPr>
              <w:t>52</w:t>
            </w:r>
            <w:r w:rsidRPr="00A572BD">
              <w:rPr>
                <w:rFonts w:ascii="Arial" w:eastAsia="Arial Unicode MS" w:hAnsi="Arial" w:cs="Arial"/>
                <w:sz w:val="18"/>
                <w:szCs w:val="18"/>
              </w:rPr>
              <w:t>,</w:t>
            </w:r>
            <w:r w:rsidR="002122E8" w:rsidRPr="00A572BD">
              <w:rPr>
                <w:rFonts w:ascii="Arial" w:eastAsia="Arial Unicode MS" w:hAnsi="Arial" w:cs="Arial"/>
                <w:sz w:val="18"/>
                <w:szCs w:val="18"/>
              </w:rPr>
              <w:t>569</w:t>
            </w:r>
            <w:r w:rsidRPr="00A572BD">
              <w:rPr>
                <w:rFonts w:ascii="Arial" w:eastAsia="Arial Unicode MS" w:hAnsi="Arial" w:cs="Arial"/>
                <w:sz w:val="18"/>
                <w:szCs w:val="18"/>
              </w:rPr>
              <w:t>,</w:t>
            </w:r>
            <w:r w:rsidR="002122E8" w:rsidRPr="00A572BD">
              <w:rPr>
                <w:rFonts w:ascii="Arial" w:eastAsia="Arial Unicode MS" w:hAnsi="Arial" w:cs="Arial"/>
                <w:sz w:val="18"/>
                <w:szCs w:val="18"/>
              </w:rPr>
              <w:t>266</w:t>
            </w:r>
            <w:r w:rsidRPr="00A572BD">
              <w:rPr>
                <w:rFonts w:ascii="Arial" w:eastAsia="Arial Unicode MS" w:hAnsi="Arial" w:cs="Arial"/>
                <w:sz w:val="18"/>
                <w:szCs w:val="18"/>
              </w:rPr>
              <w:t>)</w:t>
            </w:r>
          </w:p>
        </w:tc>
      </w:tr>
      <w:tr w:rsidR="00C866E5" w:rsidRPr="00A572BD" w14:paraId="64F206F3" w14:textId="77777777" w:rsidTr="00432C8E">
        <w:trPr>
          <w:trHeight w:val="20"/>
        </w:trPr>
        <w:tc>
          <w:tcPr>
            <w:tcW w:w="6732" w:type="dxa"/>
          </w:tcPr>
          <w:p w14:paraId="5AB3838D" w14:textId="77777777" w:rsidR="00C866E5" w:rsidRPr="00A572BD" w:rsidRDefault="00C866E5" w:rsidP="000C4A5F">
            <w:pPr>
              <w:ind w:left="75" w:right="-117" w:hanging="187"/>
              <w:rPr>
                <w:rFonts w:ascii="Arial" w:hAnsi="Arial" w:cs="Arial"/>
                <w:sz w:val="18"/>
                <w:szCs w:val="18"/>
              </w:rPr>
            </w:pPr>
            <w:r w:rsidRPr="00A572BD">
              <w:rPr>
                <w:rFonts w:ascii="Arial" w:hAnsi="Arial" w:cs="Arial"/>
                <w:sz w:val="18"/>
                <w:szCs w:val="18"/>
              </w:rPr>
              <w:t>Acquisitions - lease liabilities less lease incentives</w:t>
            </w:r>
          </w:p>
        </w:tc>
        <w:tc>
          <w:tcPr>
            <w:tcW w:w="1417" w:type="dxa"/>
          </w:tcPr>
          <w:p w14:paraId="33CAB07C"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tcPr>
          <w:p w14:paraId="01E14CFB"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575" w:type="dxa"/>
            <w:vAlign w:val="bottom"/>
          </w:tcPr>
          <w:p w14:paraId="3B52FB0C"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tcPr>
          <w:p w14:paraId="7975C83C"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vAlign w:val="bottom"/>
          </w:tcPr>
          <w:p w14:paraId="368FA494" w14:textId="390A2723" w:rsidR="00C866E5" w:rsidRPr="00A572BD" w:rsidRDefault="002122E8" w:rsidP="000C4A5F">
            <w:pPr>
              <w:ind w:right="-72"/>
              <w:jc w:val="right"/>
              <w:rPr>
                <w:rFonts w:ascii="Arial" w:eastAsia="Arial Unicode MS" w:hAnsi="Arial" w:cs="Arial"/>
                <w:sz w:val="18"/>
                <w:szCs w:val="18"/>
              </w:rPr>
            </w:pPr>
            <w:r w:rsidRPr="00A572BD">
              <w:rPr>
                <w:rFonts w:ascii="Arial" w:eastAsia="Arial Unicode MS" w:hAnsi="Arial" w:cs="Arial"/>
                <w:sz w:val="18"/>
                <w:szCs w:val="18"/>
              </w:rPr>
              <w:t>94</w:t>
            </w:r>
            <w:r w:rsidR="00C866E5" w:rsidRPr="00A572BD">
              <w:rPr>
                <w:rFonts w:ascii="Arial" w:eastAsia="Arial Unicode MS" w:hAnsi="Arial" w:cs="Arial"/>
                <w:sz w:val="18"/>
                <w:szCs w:val="18"/>
              </w:rPr>
              <w:t>,</w:t>
            </w:r>
            <w:r w:rsidRPr="00A572BD">
              <w:rPr>
                <w:rFonts w:ascii="Arial" w:eastAsia="Arial Unicode MS" w:hAnsi="Arial" w:cs="Arial"/>
                <w:sz w:val="18"/>
                <w:szCs w:val="18"/>
              </w:rPr>
              <w:t>364</w:t>
            </w:r>
            <w:r w:rsidR="00C866E5" w:rsidRPr="00A572BD">
              <w:rPr>
                <w:rFonts w:ascii="Arial" w:eastAsia="Arial Unicode MS" w:hAnsi="Arial" w:cs="Arial"/>
                <w:sz w:val="18"/>
                <w:szCs w:val="18"/>
              </w:rPr>
              <w:t>,</w:t>
            </w:r>
            <w:r w:rsidRPr="00A572BD">
              <w:rPr>
                <w:rFonts w:ascii="Arial" w:eastAsia="Arial Unicode MS" w:hAnsi="Arial" w:cs="Arial"/>
                <w:sz w:val="18"/>
                <w:szCs w:val="18"/>
              </w:rPr>
              <w:t>734</w:t>
            </w:r>
          </w:p>
        </w:tc>
        <w:tc>
          <w:tcPr>
            <w:tcW w:w="1418" w:type="dxa"/>
            <w:gridSpan w:val="2"/>
            <w:vAlign w:val="bottom"/>
          </w:tcPr>
          <w:p w14:paraId="3FA98221" w14:textId="0033B9D5" w:rsidR="00C866E5" w:rsidRPr="00A572BD" w:rsidRDefault="002122E8" w:rsidP="000C4A5F">
            <w:pPr>
              <w:ind w:right="-72"/>
              <w:jc w:val="right"/>
              <w:rPr>
                <w:rFonts w:ascii="Arial" w:eastAsia="Arial Unicode MS" w:hAnsi="Arial" w:cs="Arial"/>
                <w:sz w:val="18"/>
                <w:szCs w:val="18"/>
              </w:rPr>
            </w:pPr>
            <w:r w:rsidRPr="00A572BD">
              <w:rPr>
                <w:rFonts w:ascii="Arial" w:eastAsia="Arial Unicode MS" w:hAnsi="Arial" w:cs="Arial"/>
                <w:sz w:val="18"/>
                <w:szCs w:val="18"/>
              </w:rPr>
              <w:t>94</w:t>
            </w:r>
            <w:r w:rsidR="00C866E5" w:rsidRPr="00A572BD">
              <w:rPr>
                <w:rFonts w:ascii="Arial" w:eastAsia="Arial Unicode MS" w:hAnsi="Arial" w:cs="Arial"/>
                <w:sz w:val="18"/>
                <w:szCs w:val="18"/>
              </w:rPr>
              <w:t>,</w:t>
            </w:r>
            <w:r w:rsidRPr="00A572BD">
              <w:rPr>
                <w:rFonts w:ascii="Arial" w:eastAsia="Arial Unicode MS" w:hAnsi="Arial" w:cs="Arial"/>
                <w:sz w:val="18"/>
                <w:szCs w:val="18"/>
              </w:rPr>
              <w:t>364</w:t>
            </w:r>
            <w:r w:rsidR="00C866E5" w:rsidRPr="00A572BD">
              <w:rPr>
                <w:rFonts w:ascii="Arial" w:eastAsia="Arial Unicode MS" w:hAnsi="Arial" w:cs="Arial"/>
                <w:sz w:val="18"/>
                <w:szCs w:val="18"/>
              </w:rPr>
              <w:t>,</w:t>
            </w:r>
            <w:r w:rsidRPr="00A572BD">
              <w:rPr>
                <w:rFonts w:ascii="Arial" w:eastAsia="Arial Unicode MS" w:hAnsi="Arial" w:cs="Arial"/>
                <w:sz w:val="18"/>
                <w:szCs w:val="18"/>
              </w:rPr>
              <w:t>734</w:t>
            </w:r>
          </w:p>
        </w:tc>
      </w:tr>
      <w:tr w:rsidR="00C866E5" w:rsidRPr="00A572BD" w14:paraId="3F50C5B8" w14:textId="77777777" w:rsidTr="00432C8E">
        <w:trPr>
          <w:trHeight w:val="20"/>
        </w:trPr>
        <w:tc>
          <w:tcPr>
            <w:tcW w:w="6732" w:type="dxa"/>
            <w:hideMark/>
          </w:tcPr>
          <w:p w14:paraId="340185C0" w14:textId="77777777" w:rsidR="00C866E5" w:rsidRPr="00A572BD" w:rsidRDefault="00C866E5" w:rsidP="000C4A5F">
            <w:pPr>
              <w:ind w:left="75" w:right="-117" w:hanging="187"/>
              <w:rPr>
                <w:rFonts w:ascii="Arial" w:hAnsi="Arial" w:cs="Arial"/>
                <w:sz w:val="18"/>
                <w:szCs w:val="18"/>
              </w:rPr>
            </w:pPr>
            <w:r w:rsidRPr="00A572BD">
              <w:rPr>
                <w:rFonts w:ascii="Arial" w:hAnsi="Arial" w:cs="Arial"/>
                <w:sz w:val="18"/>
                <w:szCs w:val="18"/>
              </w:rPr>
              <w:t>Lease discount</w:t>
            </w:r>
          </w:p>
        </w:tc>
        <w:tc>
          <w:tcPr>
            <w:tcW w:w="1417" w:type="dxa"/>
          </w:tcPr>
          <w:p w14:paraId="3974D8B0"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tcPr>
          <w:p w14:paraId="52A9ABC8"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575" w:type="dxa"/>
            <w:vAlign w:val="bottom"/>
          </w:tcPr>
          <w:p w14:paraId="522FFB4F"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tcPr>
          <w:p w14:paraId="15C8F5DF"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vAlign w:val="bottom"/>
          </w:tcPr>
          <w:p w14:paraId="598D1C44" w14:textId="52BAFC4C"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r w:rsidR="002122E8" w:rsidRPr="00A572BD">
              <w:rPr>
                <w:rFonts w:ascii="Arial" w:eastAsia="Arial Unicode MS" w:hAnsi="Arial" w:cs="Arial"/>
                <w:sz w:val="18"/>
                <w:szCs w:val="18"/>
              </w:rPr>
              <w:t>121</w:t>
            </w:r>
            <w:r w:rsidRPr="00A572BD">
              <w:rPr>
                <w:rFonts w:ascii="Arial" w:eastAsia="Arial Unicode MS" w:hAnsi="Arial" w:cs="Arial"/>
                <w:sz w:val="18"/>
                <w:szCs w:val="18"/>
              </w:rPr>
              <w:t>,</w:t>
            </w:r>
            <w:r w:rsidR="002122E8" w:rsidRPr="00A572BD">
              <w:rPr>
                <w:rFonts w:ascii="Arial" w:eastAsia="Arial Unicode MS" w:hAnsi="Arial" w:cs="Arial"/>
                <w:sz w:val="18"/>
                <w:szCs w:val="18"/>
              </w:rPr>
              <w:t>512</w:t>
            </w:r>
            <w:r w:rsidRPr="00A572BD">
              <w:rPr>
                <w:rFonts w:ascii="Arial" w:eastAsia="Arial Unicode MS" w:hAnsi="Arial" w:cs="Arial"/>
                <w:sz w:val="18"/>
                <w:szCs w:val="18"/>
              </w:rPr>
              <w:t>,</w:t>
            </w:r>
            <w:r w:rsidR="002122E8" w:rsidRPr="00A572BD">
              <w:rPr>
                <w:rFonts w:ascii="Arial" w:eastAsia="Arial Unicode MS" w:hAnsi="Arial" w:cs="Arial"/>
                <w:sz w:val="18"/>
                <w:szCs w:val="18"/>
              </w:rPr>
              <w:t>785</w:t>
            </w:r>
            <w:r w:rsidRPr="00A572BD">
              <w:rPr>
                <w:rFonts w:ascii="Arial" w:eastAsia="Arial Unicode MS" w:hAnsi="Arial" w:cs="Arial"/>
                <w:sz w:val="18"/>
                <w:szCs w:val="18"/>
              </w:rPr>
              <w:t>)</w:t>
            </w:r>
          </w:p>
        </w:tc>
        <w:tc>
          <w:tcPr>
            <w:tcW w:w="1418" w:type="dxa"/>
            <w:gridSpan w:val="2"/>
            <w:vAlign w:val="bottom"/>
          </w:tcPr>
          <w:p w14:paraId="158235A5" w14:textId="115A4C81"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r w:rsidR="002122E8" w:rsidRPr="00A572BD">
              <w:rPr>
                <w:rFonts w:ascii="Arial" w:eastAsia="Arial Unicode MS" w:hAnsi="Arial" w:cs="Arial"/>
                <w:sz w:val="18"/>
                <w:szCs w:val="18"/>
              </w:rPr>
              <w:t>121</w:t>
            </w:r>
            <w:r w:rsidRPr="00A572BD">
              <w:rPr>
                <w:rFonts w:ascii="Arial" w:eastAsia="Arial Unicode MS" w:hAnsi="Arial" w:cs="Arial"/>
                <w:sz w:val="18"/>
                <w:szCs w:val="18"/>
              </w:rPr>
              <w:t>,</w:t>
            </w:r>
            <w:r w:rsidR="002122E8" w:rsidRPr="00A572BD">
              <w:rPr>
                <w:rFonts w:ascii="Arial" w:eastAsia="Arial Unicode MS" w:hAnsi="Arial" w:cs="Arial"/>
                <w:sz w:val="18"/>
                <w:szCs w:val="18"/>
              </w:rPr>
              <w:t>512</w:t>
            </w:r>
            <w:r w:rsidRPr="00A572BD">
              <w:rPr>
                <w:rFonts w:ascii="Arial" w:eastAsia="Arial Unicode MS" w:hAnsi="Arial" w:cs="Arial"/>
                <w:sz w:val="18"/>
                <w:szCs w:val="18"/>
              </w:rPr>
              <w:t>,</w:t>
            </w:r>
            <w:r w:rsidR="002122E8" w:rsidRPr="00A572BD">
              <w:rPr>
                <w:rFonts w:ascii="Arial" w:eastAsia="Arial Unicode MS" w:hAnsi="Arial" w:cs="Arial"/>
                <w:sz w:val="18"/>
                <w:szCs w:val="18"/>
              </w:rPr>
              <w:t>785</w:t>
            </w:r>
            <w:r w:rsidRPr="00A572BD">
              <w:rPr>
                <w:rFonts w:ascii="Arial" w:eastAsia="Arial Unicode MS" w:hAnsi="Arial" w:cs="Arial"/>
                <w:sz w:val="18"/>
                <w:szCs w:val="18"/>
              </w:rPr>
              <w:t>)</w:t>
            </w:r>
          </w:p>
        </w:tc>
      </w:tr>
      <w:tr w:rsidR="00C866E5" w:rsidRPr="00A572BD" w14:paraId="0400E8D9" w14:textId="77777777" w:rsidTr="00432C8E">
        <w:trPr>
          <w:trHeight w:val="20"/>
        </w:trPr>
        <w:tc>
          <w:tcPr>
            <w:tcW w:w="6732" w:type="dxa"/>
          </w:tcPr>
          <w:p w14:paraId="18BE0853" w14:textId="77777777" w:rsidR="00C866E5" w:rsidRPr="00A572BD" w:rsidRDefault="00C866E5" w:rsidP="000C4A5F">
            <w:pPr>
              <w:ind w:left="75" w:right="-117" w:hanging="187"/>
              <w:rPr>
                <w:rFonts w:ascii="Arial" w:hAnsi="Arial" w:cs="Arial"/>
                <w:sz w:val="18"/>
                <w:szCs w:val="18"/>
              </w:rPr>
            </w:pPr>
            <w:r w:rsidRPr="00A572BD">
              <w:rPr>
                <w:rFonts w:ascii="Arial" w:hAnsi="Arial" w:cs="Arial"/>
                <w:sz w:val="18"/>
                <w:szCs w:val="18"/>
              </w:rPr>
              <w:t>Increase in interest</w:t>
            </w:r>
          </w:p>
        </w:tc>
        <w:tc>
          <w:tcPr>
            <w:tcW w:w="1417" w:type="dxa"/>
            <w:vAlign w:val="bottom"/>
          </w:tcPr>
          <w:p w14:paraId="4D5221E2"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vAlign w:val="bottom"/>
          </w:tcPr>
          <w:p w14:paraId="62EAAAC0" w14:textId="35336C2D" w:rsidR="00C866E5" w:rsidRPr="00A572BD" w:rsidRDefault="002122E8" w:rsidP="000C4A5F">
            <w:pPr>
              <w:ind w:right="-72"/>
              <w:jc w:val="right"/>
              <w:rPr>
                <w:rFonts w:ascii="Arial" w:eastAsia="Arial Unicode MS" w:hAnsi="Arial" w:cs="Arial"/>
                <w:sz w:val="18"/>
                <w:szCs w:val="18"/>
              </w:rPr>
            </w:pPr>
            <w:r w:rsidRPr="00A572BD">
              <w:rPr>
                <w:rFonts w:ascii="Arial" w:eastAsia="Arial Unicode MS" w:hAnsi="Arial" w:cs="Arial"/>
                <w:sz w:val="18"/>
                <w:szCs w:val="18"/>
              </w:rPr>
              <w:t>15</w:t>
            </w:r>
            <w:r w:rsidR="00C866E5" w:rsidRPr="00A572BD">
              <w:rPr>
                <w:rFonts w:ascii="Arial" w:eastAsia="Arial Unicode MS" w:hAnsi="Arial" w:cs="Arial"/>
                <w:sz w:val="18"/>
                <w:szCs w:val="18"/>
              </w:rPr>
              <w:t>,</w:t>
            </w:r>
            <w:r w:rsidRPr="00A572BD">
              <w:rPr>
                <w:rFonts w:ascii="Arial" w:eastAsia="Arial Unicode MS" w:hAnsi="Arial" w:cs="Arial"/>
                <w:sz w:val="18"/>
                <w:szCs w:val="18"/>
              </w:rPr>
              <w:t>084</w:t>
            </w:r>
            <w:r w:rsidR="00C866E5" w:rsidRPr="00A572BD">
              <w:rPr>
                <w:rFonts w:ascii="Arial" w:eastAsia="Arial Unicode MS" w:hAnsi="Arial" w:cs="Arial"/>
                <w:sz w:val="18"/>
                <w:szCs w:val="18"/>
              </w:rPr>
              <w:t>,</w:t>
            </w:r>
            <w:r w:rsidRPr="00A572BD">
              <w:rPr>
                <w:rFonts w:ascii="Arial" w:eastAsia="Arial Unicode MS" w:hAnsi="Arial" w:cs="Arial"/>
                <w:sz w:val="18"/>
                <w:szCs w:val="18"/>
              </w:rPr>
              <w:t>317</w:t>
            </w:r>
          </w:p>
        </w:tc>
        <w:tc>
          <w:tcPr>
            <w:tcW w:w="1575" w:type="dxa"/>
            <w:vAlign w:val="bottom"/>
          </w:tcPr>
          <w:p w14:paraId="5FA564CF"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vAlign w:val="bottom"/>
          </w:tcPr>
          <w:p w14:paraId="671949F7"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vAlign w:val="bottom"/>
          </w:tcPr>
          <w:p w14:paraId="503770BB" w14:textId="78AC4E5E" w:rsidR="00C866E5" w:rsidRPr="00A572BD" w:rsidRDefault="002122E8" w:rsidP="000C4A5F">
            <w:pPr>
              <w:ind w:right="-72"/>
              <w:jc w:val="right"/>
              <w:rPr>
                <w:rFonts w:ascii="Arial" w:eastAsia="Arial Unicode MS" w:hAnsi="Arial" w:cs="Arial"/>
                <w:sz w:val="18"/>
                <w:szCs w:val="18"/>
              </w:rPr>
            </w:pPr>
            <w:r w:rsidRPr="00A572BD">
              <w:rPr>
                <w:rFonts w:ascii="Arial" w:eastAsia="Arial Unicode MS" w:hAnsi="Arial" w:cs="Arial"/>
                <w:sz w:val="18"/>
                <w:szCs w:val="18"/>
              </w:rPr>
              <w:t>52</w:t>
            </w:r>
            <w:r w:rsidR="00C866E5" w:rsidRPr="00A572BD">
              <w:rPr>
                <w:rFonts w:ascii="Arial" w:eastAsia="Arial Unicode MS" w:hAnsi="Arial" w:cs="Arial"/>
                <w:sz w:val="18"/>
                <w:szCs w:val="18"/>
              </w:rPr>
              <w:t>,</w:t>
            </w:r>
            <w:r w:rsidRPr="00A572BD">
              <w:rPr>
                <w:rFonts w:ascii="Arial" w:eastAsia="Arial Unicode MS" w:hAnsi="Arial" w:cs="Arial"/>
                <w:sz w:val="18"/>
                <w:szCs w:val="18"/>
              </w:rPr>
              <w:t>569</w:t>
            </w:r>
            <w:r w:rsidR="00C866E5" w:rsidRPr="00A572BD">
              <w:rPr>
                <w:rFonts w:ascii="Arial" w:eastAsia="Arial Unicode MS" w:hAnsi="Arial" w:cs="Arial"/>
                <w:sz w:val="18"/>
                <w:szCs w:val="18"/>
              </w:rPr>
              <w:t>,</w:t>
            </w:r>
            <w:r w:rsidRPr="00A572BD">
              <w:rPr>
                <w:rFonts w:ascii="Arial" w:eastAsia="Arial Unicode MS" w:hAnsi="Arial" w:cs="Arial"/>
                <w:sz w:val="18"/>
                <w:szCs w:val="18"/>
              </w:rPr>
              <w:t>266</w:t>
            </w:r>
          </w:p>
        </w:tc>
        <w:tc>
          <w:tcPr>
            <w:tcW w:w="1418" w:type="dxa"/>
            <w:gridSpan w:val="2"/>
            <w:vAlign w:val="bottom"/>
          </w:tcPr>
          <w:p w14:paraId="79EC9444" w14:textId="2679EE2B" w:rsidR="00C866E5" w:rsidRPr="00A572BD" w:rsidRDefault="002122E8" w:rsidP="000C4A5F">
            <w:pPr>
              <w:ind w:right="-72"/>
              <w:jc w:val="right"/>
              <w:rPr>
                <w:rFonts w:ascii="Arial" w:eastAsia="Arial Unicode MS" w:hAnsi="Arial" w:cs="Arial"/>
                <w:sz w:val="18"/>
                <w:szCs w:val="18"/>
              </w:rPr>
            </w:pPr>
            <w:r w:rsidRPr="00A572BD">
              <w:rPr>
                <w:rFonts w:ascii="Arial" w:eastAsia="Arial Unicode MS" w:hAnsi="Arial" w:cs="Arial"/>
                <w:sz w:val="18"/>
                <w:szCs w:val="18"/>
              </w:rPr>
              <w:t>67</w:t>
            </w:r>
            <w:r w:rsidR="00C866E5" w:rsidRPr="00A572BD">
              <w:rPr>
                <w:rFonts w:ascii="Arial" w:eastAsia="Arial Unicode MS" w:hAnsi="Arial" w:cs="Arial"/>
                <w:sz w:val="18"/>
                <w:szCs w:val="18"/>
              </w:rPr>
              <w:t>,</w:t>
            </w:r>
            <w:r w:rsidRPr="00A572BD">
              <w:rPr>
                <w:rFonts w:ascii="Arial" w:eastAsia="Arial Unicode MS" w:hAnsi="Arial" w:cs="Arial"/>
                <w:sz w:val="18"/>
                <w:szCs w:val="18"/>
              </w:rPr>
              <w:t>653</w:t>
            </w:r>
            <w:r w:rsidR="00C866E5" w:rsidRPr="00A572BD">
              <w:rPr>
                <w:rFonts w:ascii="Arial" w:eastAsia="Arial Unicode MS" w:hAnsi="Arial" w:cs="Arial"/>
                <w:sz w:val="18"/>
                <w:szCs w:val="18"/>
              </w:rPr>
              <w:t>,</w:t>
            </w:r>
            <w:r w:rsidRPr="00A572BD">
              <w:rPr>
                <w:rFonts w:ascii="Arial" w:eastAsia="Arial Unicode MS" w:hAnsi="Arial" w:cs="Arial"/>
                <w:sz w:val="18"/>
                <w:szCs w:val="18"/>
              </w:rPr>
              <w:t>583</w:t>
            </w:r>
          </w:p>
        </w:tc>
      </w:tr>
      <w:tr w:rsidR="00C866E5" w:rsidRPr="00A572BD" w14:paraId="2FE9C89E" w14:textId="77777777" w:rsidTr="00432C8E">
        <w:trPr>
          <w:trHeight w:val="20"/>
        </w:trPr>
        <w:tc>
          <w:tcPr>
            <w:tcW w:w="6732" w:type="dxa"/>
            <w:hideMark/>
          </w:tcPr>
          <w:p w14:paraId="31F16EED" w14:textId="77777777" w:rsidR="00C866E5" w:rsidRPr="00A572BD" w:rsidRDefault="00C866E5" w:rsidP="000C4A5F">
            <w:pPr>
              <w:ind w:left="75" w:right="-117" w:hanging="187"/>
              <w:rPr>
                <w:rFonts w:ascii="Arial" w:hAnsi="Arial" w:cs="Arial"/>
                <w:sz w:val="18"/>
                <w:szCs w:val="18"/>
              </w:rPr>
            </w:pPr>
            <w:r w:rsidRPr="00A572BD">
              <w:rPr>
                <w:rFonts w:ascii="Arial" w:hAnsi="Arial" w:cs="Arial"/>
                <w:sz w:val="18"/>
                <w:szCs w:val="18"/>
              </w:rPr>
              <w:t>Foreign exchange adjustments</w:t>
            </w:r>
          </w:p>
        </w:tc>
        <w:tc>
          <w:tcPr>
            <w:tcW w:w="1417" w:type="dxa"/>
          </w:tcPr>
          <w:p w14:paraId="16394661" w14:textId="0BEC0529"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r w:rsidR="002122E8" w:rsidRPr="00A572BD">
              <w:rPr>
                <w:rFonts w:ascii="Arial" w:eastAsia="Arial Unicode MS" w:hAnsi="Arial" w:cs="Arial"/>
                <w:sz w:val="18"/>
                <w:szCs w:val="18"/>
              </w:rPr>
              <w:t>1</w:t>
            </w:r>
            <w:r w:rsidRPr="00A572BD">
              <w:rPr>
                <w:rFonts w:ascii="Arial" w:eastAsia="Arial Unicode MS" w:hAnsi="Arial" w:cs="Arial"/>
                <w:sz w:val="18"/>
                <w:szCs w:val="18"/>
              </w:rPr>
              <w:t>,</w:t>
            </w:r>
            <w:r w:rsidR="002122E8" w:rsidRPr="00A572BD">
              <w:rPr>
                <w:rFonts w:ascii="Arial" w:eastAsia="Arial Unicode MS" w:hAnsi="Arial" w:cs="Arial"/>
                <w:sz w:val="18"/>
                <w:szCs w:val="18"/>
              </w:rPr>
              <w:t>071</w:t>
            </w:r>
            <w:r w:rsidRPr="00A572BD">
              <w:rPr>
                <w:rFonts w:ascii="Arial" w:eastAsia="Arial Unicode MS" w:hAnsi="Arial" w:cs="Arial"/>
                <w:sz w:val="18"/>
                <w:szCs w:val="18"/>
              </w:rPr>
              <w:t>)</w:t>
            </w:r>
          </w:p>
        </w:tc>
        <w:tc>
          <w:tcPr>
            <w:tcW w:w="1418" w:type="dxa"/>
          </w:tcPr>
          <w:p w14:paraId="2E4DA745"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575" w:type="dxa"/>
            <w:vAlign w:val="bottom"/>
          </w:tcPr>
          <w:p w14:paraId="7416C619"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tcPr>
          <w:p w14:paraId="28BAAA97"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vAlign w:val="bottom"/>
          </w:tcPr>
          <w:p w14:paraId="1C2F1FED" w14:textId="1EEF57A3"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r w:rsidR="002122E8" w:rsidRPr="00A572BD">
              <w:rPr>
                <w:rFonts w:ascii="Arial" w:eastAsia="Arial Unicode MS" w:hAnsi="Arial" w:cs="Arial"/>
                <w:sz w:val="18"/>
                <w:szCs w:val="18"/>
              </w:rPr>
              <w:t>540</w:t>
            </w:r>
            <w:r w:rsidRPr="00A572BD">
              <w:rPr>
                <w:rFonts w:ascii="Arial" w:eastAsia="Arial Unicode MS" w:hAnsi="Arial" w:cs="Arial"/>
                <w:sz w:val="18"/>
                <w:szCs w:val="18"/>
              </w:rPr>
              <w:t>,</w:t>
            </w:r>
            <w:r w:rsidR="002122E8" w:rsidRPr="00A572BD">
              <w:rPr>
                <w:rFonts w:ascii="Arial" w:eastAsia="Arial Unicode MS" w:hAnsi="Arial" w:cs="Arial"/>
                <w:sz w:val="18"/>
                <w:szCs w:val="18"/>
              </w:rPr>
              <w:t>629</w:t>
            </w:r>
            <w:r w:rsidRPr="00A572BD">
              <w:rPr>
                <w:rFonts w:ascii="Arial" w:eastAsia="Arial Unicode MS" w:hAnsi="Arial" w:cs="Arial"/>
                <w:sz w:val="18"/>
                <w:szCs w:val="18"/>
              </w:rPr>
              <w:t>)</w:t>
            </w:r>
          </w:p>
        </w:tc>
        <w:tc>
          <w:tcPr>
            <w:tcW w:w="1418" w:type="dxa"/>
            <w:gridSpan w:val="2"/>
            <w:vAlign w:val="bottom"/>
          </w:tcPr>
          <w:p w14:paraId="56E87BFF" w14:textId="176E4BDF"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r w:rsidR="002122E8" w:rsidRPr="00A572BD">
              <w:rPr>
                <w:rFonts w:ascii="Arial" w:eastAsia="Arial Unicode MS" w:hAnsi="Arial" w:cs="Arial"/>
                <w:sz w:val="18"/>
                <w:szCs w:val="18"/>
              </w:rPr>
              <w:t>541</w:t>
            </w:r>
            <w:r w:rsidRPr="00A572BD">
              <w:rPr>
                <w:rFonts w:ascii="Arial" w:eastAsia="Arial Unicode MS" w:hAnsi="Arial" w:cs="Arial"/>
                <w:sz w:val="18"/>
                <w:szCs w:val="18"/>
              </w:rPr>
              <w:t>,</w:t>
            </w:r>
            <w:r w:rsidR="002122E8" w:rsidRPr="00A572BD">
              <w:rPr>
                <w:rFonts w:ascii="Arial" w:eastAsia="Arial Unicode MS" w:hAnsi="Arial" w:cs="Arial"/>
                <w:sz w:val="18"/>
                <w:szCs w:val="18"/>
              </w:rPr>
              <w:t>700</w:t>
            </w:r>
            <w:r w:rsidRPr="00A572BD">
              <w:rPr>
                <w:rFonts w:ascii="Arial" w:eastAsia="Arial Unicode MS" w:hAnsi="Arial" w:cs="Arial"/>
                <w:sz w:val="18"/>
                <w:szCs w:val="18"/>
              </w:rPr>
              <w:t>)</w:t>
            </w:r>
          </w:p>
        </w:tc>
      </w:tr>
      <w:tr w:rsidR="00C866E5" w:rsidRPr="00A572BD" w14:paraId="4096FF31" w14:textId="77777777" w:rsidTr="00432C8E">
        <w:trPr>
          <w:trHeight w:val="20"/>
        </w:trPr>
        <w:tc>
          <w:tcPr>
            <w:tcW w:w="6732" w:type="dxa"/>
            <w:hideMark/>
          </w:tcPr>
          <w:p w14:paraId="36C22D37" w14:textId="77777777" w:rsidR="00C866E5" w:rsidRPr="00A572BD" w:rsidRDefault="00C866E5" w:rsidP="000C4A5F">
            <w:pPr>
              <w:ind w:left="75" w:hanging="187"/>
              <w:rPr>
                <w:rFonts w:ascii="Arial" w:hAnsi="Arial" w:cs="Arial"/>
                <w:color w:val="000000"/>
                <w:sz w:val="18"/>
                <w:szCs w:val="18"/>
              </w:rPr>
            </w:pPr>
            <w:r w:rsidRPr="00A572BD">
              <w:rPr>
                <w:rFonts w:ascii="Arial" w:hAnsi="Arial" w:cs="Arial"/>
                <w:color w:val="000000"/>
                <w:sz w:val="18"/>
                <w:szCs w:val="18"/>
              </w:rPr>
              <w:t>Reclassification</w:t>
            </w:r>
          </w:p>
        </w:tc>
        <w:tc>
          <w:tcPr>
            <w:tcW w:w="1417" w:type="dxa"/>
            <w:tcBorders>
              <w:bottom w:val="single" w:sz="4" w:space="0" w:color="auto"/>
            </w:tcBorders>
            <w:shd w:val="clear" w:color="auto" w:fill="auto"/>
            <w:vAlign w:val="bottom"/>
          </w:tcPr>
          <w:p w14:paraId="524D6C53"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tcBorders>
              <w:bottom w:val="single" w:sz="4" w:space="0" w:color="auto"/>
            </w:tcBorders>
            <w:shd w:val="clear" w:color="auto" w:fill="auto"/>
            <w:vAlign w:val="bottom"/>
          </w:tcPr>
          <w:p w14:paraId="7F4181B8" w14:textId="5761A26E"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r w:rsidR="002122E8" w:rsidRPr="00A572BD">
              <w:rPr>
                <w:rFonts w:ascii="Arial" w:eastAsia="Arial Unicode MS" w:hAnsi="Arial" w:cs="Arial"/>
                <w:sz w:val="18"/>
                <w:szCs w:val="18"/>
              </w:rPr>
              <w:t>1</w:t>
            </w:r>
            <w:r w:rsidRPr="00A572BD">
              <w:rPr>
                <w:rFonts w:ascii="Arial" w:eastAsia="Arial Unicode MS" w:hAnsi="Arial" w:cs="Arial"/>
                <w:sz w:val="18"/>
                <w:szCs w:val="18"/>
              </w:rPr>
              <w:t>,</w:t>
            </w:r>
            <w:r w:rsidR="002122E8" w:rsidRPr="00A572BD">
              <w:rPr>
                <w:rFonts w:ascii="Arial" w:eastAsia="Arial Unicode MS" w:hAnsi="Arial" w:cs="Arial"/>
                <w:sz w:val="18"/>
                <w:szCs w:val="18"/>
              </w:rPr>
              <w:t>200</w:t>
            </w:r>
            <w:r w:rsidRPr="00A572BD">
              <w:rPr>
                <w:rFonts w:ascii="Arial" w:eastAsia="Arial Unicode MS" w:hAnsi="Arial" w:cs="Arial"/>
                <w:sz w:val="18"/>
                <w:szCs w:val="18"/>
              </w:rPr>
              <w:t>,</w:t>
            </w:r>
            <w:r w:rsidR="002122E8" w:rsidRPr="00A572BD">
              <w:rPr>
                <w:rFonts w:ascii="Arial" w:eastAsia="Arial Unicode MS" w:hAnsi="Arial" w:cs="Arial"/>
                <w:sz w:val="18"/>
                <w:szCs w:val="18"/>
              </w:rPr>
              <w:t>000</w:t>
            </w:r>
            <w:r w:rsidRPr="00A572BD">
              <w:rPr>
                <w:rFonts w:ascii="Arial" w:eastAsia="Arial Unicode MS" w:hAnsi="Arial" w:cs="Arial"/>
                <w:sz w:val="18"/>
                <w:szCs w:val="18"/>
              </w:rPr>
              <w:t>,</w:t>
            </w:r>
            <w:r w:rsidR="002122E8" w:rsidRPr="00A572BD">
              <w:rPr>
                <w:rFonts w:ascii="Arial" w:eastAsia="Arial Unicode MS" w:hAnsi="Arial" w:cs="Arial"/>
                <w:sz w:val="18"/>
                <w:szCs w:val="18"/>
              </w:rPr>
              <w:t>000</w:t>
            </w:r>
            <w:r w:rsidRPr="00A572BD">
              <w:rPr>
                <w:rFonts w:ascii="Arial" w:eastAsia="Arial Unicode MS" w:hAnsi="Arial" w:cs="Arial"/>
                <w:sz w:val="18"/>
                <w:szCs w:val="18"/>
              </w:rPr>
              <w:t>)</w:t>
            </w:r>
          </w:p>
        </w:tc>
        <w:tc>
          <w:tcPr>
            <w:tcW w:w="1575" w:type="dxa"/>
            <w:tcBorders>
              <w:bottom w:val="single" w:sz="4" w:space="0" w:color="auto"/>
            </w:tcBorders>
            <w:shd w:val="clear" w:color="auto" w:fill="auto"/>
            <w:vAlign w:val="bottom"/>
          </w:tcPr>
          <w:p w14:paraId="0F1A5A52" w14:textId="5D1E23DE" w:rsidR="00C866E5" w:rsidRPr="00A572BD" w:rsidRDefault="002122E8" w:rsidP="000C4A5F">
            <w:pPr>
              <w:ind w:right="-72"/>
              <w:jc w:val="right"/>
              <w:rPr>
                <w:rFonts w:ascii="Arial" w:eastAsia="Arial Unicode MS" w:hAnsi="Arial" w:cs="Arial"/>
                <w:sz w:val="18"/>
                <w:szCs w:val="18"/>
              </w:rPr>
            </w:pPr>
            <w:r w:rsidRPr="00A572BD">
              <w:rPr>
                <w:rFonts w:ascii="Arial" w:eastAsia="Arial Unicode MS" w:hAnsi="Arial" w:cs="Arial"/>
                <w:sz w:val="18"/>
                <w:szCs w:val="18"/>
              </w:rPr>
              <w:t>1</w:t>
            </w:r>
            <w:r w:rsidR="00C866E5" w:rsidRPr="00A572BD">
              <w:rPr>
                <w:rFonts w:ascii="Arial" w:eastAsia="Arial Unicode MS" w:hAnsi="Arial" w:cs="Arial"/>
                <w:sz w:val="18"/>
                <w:szCs w:val="18"/>
              </w:rPr>
              <w:t>,</w:t>
            </w:r>
            <w:r w:rsidRPr="00A572BD">
              <w:rPr>
                <w:rFonts w:ascii="Arial" w:eastAsia="Arial Unicode MS" w:hAnsi="Arial" w:cs="Arial"/>
                <w:sz w:val="18"/>
                <w:szCs w:val="18"/>
              </w:rPr>
              <w:t>200</w:t>
            </w:r>
            <w:r w:rsidR="00C866E5" w:rsidRPr="00A572BD">
              <w:rPr>
                <w:rFonts w:ascii="Arial" w:eastAsia="Arial Unicode MS" w:hAnsi="Arial" w:cs="Arial"/>
                <w:sz w:val="18"/>
                <w:szCs w:val="18"/>
              </w:rPr>
              <w:t>,</w:t>
            </w:r>
            <w:r w:rsidRPr="00A572BD">
              <w:rPr>
                <w:rFonts w:ascii="Arial" w:eastAsia="Arial Unicode MS" w:hAnsi="Arial" w:cs="Arial"/>
                <w:sz w:val="18"/>
                <w:szCs w:val="18"/>
              </w:rPr>
              <w:t>000</w:t>
            </w:r>
            <w:r w:rsidR="00C866E5" w:rsidRPr="00A572BD">
              <w:rPr>
                <w:rFonts w:ascii="Arial" w:eastAsia="Arial Unicode MS" w:hAnsi="Arial" w:cs="Arial"/>
                <w:sz w:val="18"/>
                <w:szCs w:val="18"/>
              </w:rPr>
              <w:t>,</w:t>
            </w:r>
            <w:r w:rsidRPr="00A572BD">
              <w:rPr>
                <w:rFonts w:ascii="Arial" w:eastAsia="Arial Unicode MS" w:hAnsi="Arial" w:cs="Arial"/>
                <w:sz w:val="18"/>
                <w:szCs w:val="18"/>
              </w:rPr>
              <w:t>000</w:t>
            </w:r>
          </w:p>
        </w:tc>
        <w:tc>
          <w:tcPr>
            <w:tcW w:w="1418" w:type="dxa"/>
            <w:tcBorders>
              <w:bottom w:val="single" w:sz="4" w:space="0" w:color="auto"/>
            </w:tcBorders>
            <w:shd w:val="clear" w:color="auto" w:fill="auto"/>
            <w:vAlign w:val="bottom"/>
          </w:tcPr>
          <w:p w14:paraId="0107B39D"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tcBorders>
              <w:bottom w:val="single" w:sz="4" w:space="0" w:color="auto"/>
            </w:tcBorders>
            <w:shd w:val="clear" w:color="auto" w:fill="auto"/>
            <w:vAlign w:val="bottom"/>
          </w:tcPr>
          <w:p w14:paraId="1F824DE0"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gridSpan w:val="2"/>
            <w:tcBorders>
              <w:bottom w:val="single" w:sz="4" w:space="0" w:color="auto"/>
            </w:tcBorders>
            <w:shd w:val="clear" w:color="auto" w:fill="auto"/>
            <w:vAlign w:val="bottom"/>
          </w:tcPr>
          <w:p w14:paraId="64F25AEC" w14:textId="77777777" w:rsidR="00C866E5" w:rsidRPr="00A572BD" w:rsidRDefault="00C866E5"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r>
      <w:tr w:rsidR="00C866E5" w:rsidRPr="00A572BD" w14:paraId="3AB216FE" w14:textId="77777777" w:rsidTr="00432C8E">
        <w:trPr>
          <w:trHeight w:val="20"/>
        </w:trPr>
        <w:tc>
          <w:tcPr>
            <w:tcW w:w="6732" w:type="dxa"/>
          </w:tcPr>
          <w:p w14:paraId="7BC8C8B9" w14:textId="77777777" w:rsidR="00C866E5" w:rsidRPr="00A572BD" w:rsidRDefault="00C866E5" w:rsidP="000C4A5F">
            <w:pPr>
              <w:ind w:left="75" w:right="-117" w:hanging="187"/>
              <w:rPr>
                <w:rFonts w:ascii="Arial" w:hAnsi="Arial" w:cs="Arial"/>
                <w:b/>
                <w:bCs/>
                <w:sz w:val="18"/>
                <w:szCs w:val="18"/>
              </w:rPr>
            </w:pPr>
          </w:p>
        </w:tc>
        <w:tc>
          <w:tcPr>
            <w:tcW w:w="1417" w:type="dxa"/>
            <w:tcBorders>
              <w:top w:val="single" w:sz="4" w:space="0" w:color="auto"/>
            </w:tcBorders>
            <w:vAlign w:val="bottom"/>
          </w:tcPr>
          <w:p w14:paraId="60C95DD0" w14:textId="77777777" w:rsidR="00C866E5" w:rsidRPr="00A572BD" w:rsidRDefault="00C866E5" w:rsidP="000C4A5F">
            <w:pPr>
              <w:ind w:right="-72"/>
              <w:jc w:val="right"/>
              <w:rPr>
                <w:rFonts w:ascii="Arial" w:eastAsia="Arial Unicode MS" w:hAnsi="Arial" w:cs="Arial"/>
                <w:sz w:val="18"/>
                <w:szCs w:val="18"/>
              </w:rPr>
            </w:pPr>
          </w:p>
        </w:tc>
        <w:tc>
          <w:tcPr>
            <w:tcW w:w="1418" w:type="dxa"/>
            <w:tcBorders>
              <w:top w:val="single" w:sz="4" w:space="0" w:color="auto"/>
            </w:tcBorders>
            <w:vAlign w:val="bottom"/>
          </w:tcPr>
          <w:p w14:paraId="2820D11A" w14:textId="77777777" w:rsidR="00C866E5" w:rsidRPr="00A572BD" w:rsidRDefault="00C866E5" w:rsidP="000C4A5F">
            <w:pPr>
              <w:ind w:right="-72"/>
              <w:jc w:val="right"/>
              <w:rPr>
                <w:rFonts w:ascii="Arial" w:eastAsia="Arial Unicode MS" w:hAnsi="Arial" w:cs="Arial"/>
                <w:sz w:val="18"/>
                <w:szCs w:val="18"/>
              </w:rPr>
            </w:pPr>
          </w:p>
        </w:tc>
        <w:tc>
          <w:tcPr>
            <w:tcW w:w="1575" w:type="dxa"/>
            <w:tcBorders>
              <w:top w:val="single" w:sz="4" w:space="0" w:color="auto"/>
            </w:tcBorders>
            <w:vAlign w:val="bottom"/>
          </w:tcPr>
          <w:p w14:paraId="0E029270" w14:textId="77777777" w:rsidR="00C866E5" w:rsidRPr="00A572BD" w:rsidRDefault="00C866E5" w:rsidP="000C4A5F">
            <w:pPr>
              <w:ind w:right="-72"/>
              <w:jc w:val="right"/>
              <w:rPr>
                <w:rFonts w:ascii="Arial" w:eastAsia="Arial Unicode MS" w:hAnsi="Arial" w:cs="Arial"/>
                <w:sz w:val="18"/>
                <w:szCs w:val="18"/>
              </w:rPr>
            </w:pPr>
          </w:p>
        </w:tc>
        <w:tc>
          <w:tcPr>
            <w:tcW w:w="1418" w:type="dxa"/>
            <w:tcBorders>
              <w:top w:val="single" w:sz="4" w:space="0" w:color="auto"/>
            </w:tcBorders>
            <w:vAlign w:val="bottom"/>
          </w:tcPr>
          <w:p w14:paraId="13B88AD0" w14:textId="77777777" w:rsidR="00C866E5" w:rsidRPr="00A572BD" w:rsidRDefault="00C866E5" w:rsidP="000C4A5F">
            <w:pPr>
              <w:ind w:right="-72"/>
              <w:jc w:val="right"/>
              <w:rPr>
                <w:rFonts w:ascii="Arial" w:eastAsia="Arial Unicode MS" w:hAnsi="Arial" w:cs="Arial"/>
                <w:sz w:val="18"/>
                <w:szCs w:val="18"/>
              </w:rPr>
            </w:pPr>
          </w:p>
        </w:tc>
        <w:tc>
          <w:tcPr>
            <w:tcW w:w="1418" w:type="dxa"/>
            <w:tcBorders>
              <w:top w:val="single" w:sz="4" w:space="0" w:color="auto"/>
            </w:tcBorders>
            <w:vAlign w:val="bottom"/>
          </w:tcPr>
          <w:p w14:paraId="29B202EA" w14:textId="77777777" w:rsidR="00C866E5" w:rsidRPr="00A572BD" w:rsidRDefault="00C866E5" w:rsidP="000C4A5F">
            <w:pPr>
              <w:ind w:right="-72"/>
              <w:jc w:val="right"/>
              <w:rPr>
                <w:rFonts w:ascii="Arial" w:eastAsia="Arial Unicode MS" w:hAnsi="Arial" w:cs="Arial"/>
                <w:sz w:val="18"/>
                <w:szCs w:val="18"/>
              </w:rPr>
            </w:pPr>
          </w:p>
        </w:tc>
        <w:tc>
          <w:tcPr>
            <w:tcW w:w="1418" w:type="dxa"/>
            <w:gridSpan w:val="2"/>
            <w:tcBorders>
              <w:top w:val="single" w:sz="4" w:space="0" w:color="auto"/>
            </w:tcBorders>
            <w:vAlign w:val="bottom"/>
          </w:tcPr>
          <w:p w14:paraId="2D268B13" w14:textId="77777777" w:rsidR="00C866E5" w:rsidRPr="00A572BD" w:rsidRDefault="00C866E5" w:rsidP="000C4A5F">
            <w:pPr>
              <w:ind w:right="-72"/>
              <w:jc w:val="right"/>
              <w:rPr>
                <w:rFonts w:ascii="Arial" w:eastAsia="Arial Unicode MS" w:hAnsi="Arial" w:cs="Arial"/>
                <w:sz w:val="18"/>
                <w:szCs w:val="18"/>
              </w:rPr>
            </w:pPr>
          </w:p>
        </w:tc>
      </w:tr>
      <w:tr w:rsidR="00C866E5" w:rsidRPr="00A572BD" w14:paraId="6DAB305C" w14:textId="77777777" w:rsidTr="00432C8E">
        <w:trPr>
          <w:trHeight w:val="20"/>
        </w:trPr>
        <w:tc>
          <w:tcPr>
            <w:tcW w:w="6732" w:type="dxa"/>
            <w:hideMark/>
          </w:tcPr>
          <w:p w14:paraId="5D28E5DD" w14:textId="22A53BCC" w:rsidR="00C866E5" w:rsidRPr="00A572BD" w:rsidRDefault="00C866E5" w:rsidP="000C4A5F">
            <w:pPr>
              <w:ind w:left="75" w:right="-117" w:hanging="187"/>
              <w:rPr>
                <w:rFonts w:ascii="Arial" w:hAnsi="Arial" w:cs="Arial"/>
                <w:b/>
                <w:bCs/>
                <w:sz w:val="18"/>
                <w:szCs w:val="18"/>
              </w:rPr>
            </w:pPr>
            <w:r w:rsidRPr="00A572BD">
              <w:rPr>
                <w:rFonts w:ascii="Arial" w:hAnsi="Arial" w:cs="Arial"/>
                <w:b/>
                <w:bCs/>
                <w:sz w:val="18"/>
                <w:szCs w:val="18"/>
              </w:rPr>
              <w:t xml:space="preserve">As </w:t>
            </w:r>
            <w:proofErr w:type="gramStart"/>
            <w:r w:rsidRPr="00A572BD">
              <w:rPr>
                <w:rFonts w:ascii="Arial" w:hAnsi="Arial" w:cs="Arial"/>
                <w:b/>
                <w:bCs/>
                <w:sz w:val="18"/>
                <w:szCs w:val="18"/>
              </w:rPr>
              <w:t>at</w:t>
            </w:r>
            <w:proofErr w:type="gramEnd"/>
            <w:r w:rsidRPr="00A572BD">
              <w:rPr>
                <w:rFonts w:ascii="Arial" w:hAnsi="Arial" w:cs="Arial"/>
                <w:b/>
                <w:bCs/>
                <w:sz w:val="18"/>
                <w:szCs w:val="18"/>
              </w:rPr>
              <w:t xml:space="preserve"> </w:t>
            </w:r>
            <w:r w:rsidR="002122E8" w:rsidRPr="00A572BD">
              <w:rPr>
                <w:rFonts w:ascii="Arial" w:hAnsi="Arial" w:cs="Arial"/>
                <w:b/>
                <w:bCs/>
                <w:sz w:val="18"/>
                <w:szCs w:val="18"/>
              </w:rPr>
              <w:t>31</w:t>
            </w:r>
            <w:r w:rsidRPr="00A572BD">
              <w:rPr>
                <w:rFonts w:ascii="Arial" w:hAnsi="Arial" w:cs="Arial"/>
                <w:b/>
                <w:bCs/>
                <w:sz w:val="18"/>
                <w:szCs w:val="18"/>
              </w:rPr>
              <w:t xml:space="preserve"> December </w:t>
            </w:r>
            <w:r w:rsidR="002122E8" w:rsidRPr="00A572BD">
              <w:rPr>
                <w:rFonts w:ascii="Arial" w:hAnsi="Arial" w:cs="Arial"/>
                <w:b/>
                <w:bCs/>
                <w:sz w:val="18"/>
                <w:szCs w:val="18"/>
              </w:rPr>
              <w:t>2020</w:t>
            </w:r>
          </w:p>
        </w:tc>
        <w:tc>
          <w:tcPr>
            <w:tcW w:w="1417" w:type="dxa"/>
            <w:tcBorders>
              <w:bottom w:val="single" w:sz="4" w:space="0" w:color="auto"/>
            </w:tcBorders>
          </w:tcPr>
          <w:p w14:paraId="05073617" w14:textId="1D3ABFD7" w:rsidR="00C866E5" w:rsidRPr="00A572BD" w:rsidRDefault="002122E8" w:rsidP="000C4A5F">
            <w:pPr>
              <w:ind w:right="-72"/>
              <w:jc w:val="right"/>
              <w:rPr>
                <w:rFonts w:ascii="Arial" w:eastAsia="Arial Unicode MS" w:hAnsi="Arial" w:cs="Arial"/>
                <w:sz w:val="18"/>
                <w:szCs w:val="18"/>
              </w:rPr>
            </w:pPr>
            <w:r w:rsidRPr="00A572BD">
              <w:rPr>
                <w:rFonts w:ascii="Arial" w:eastAsia="Arial Unicode MS" w:hAnsi="Arial" w:cs="Arial"/>
                <w:sz w:val="18"/>
                <w:szCs w:val="18"/>
              </w:rPr>
              <w:t>275</w:t>
            </w:r>
            <w:r w:rsidR="00C866E5" w:rsidRPr="00A572BD">
              <w:rPr>
                <w:rFonts w:ascii="Arial" w:eastAsia="Arial Unicode MS" w:hAnsi="Arial" w:cs="Arial"/>
                <w:sz w:val="18"/>
                <w:szCs w:val="18"/>
              </w:rPr>
              <w:t>,</w:t>
            </w:r>
            <w:r w:rsidRPr="00A572BD">
              <w:rPr>
                <w:rFonts w:ascii="Arial" w:eastAsia="Arial Unicode MS" w:hAnsi="Arial" w:cs="Arial"/>
                <w:sz w:val="18"/>
                <w:szCs w:val="18"/>
              </w:rPr>
              <w:t>056</w:t>
            </w:r>
          </w:p>
        </w:tc>
        <w:tc>
          <w:tcPr>
            <w:tcW w:w="1418" w:type="dxa"/>
            <w:tcBorders>
              <w:bottom w:val="single" w:sz="4" w:space="0" w:color="auto"/>
            </w:tcBorders>
          </w:tcPr>
          <w:p w14:paraId="00B2CBED" w14:textId="2005B7B3" w:rsidR="00C866E5" w:rsidRPr="00A572BD" w:rsidRDefault="002122E8" w:rsidP="000C4A5F">
            <w:pPr>
              <w:ind w:right="-72"/>
              <w:jc w:val="right"/>
              <w:rPr>
                <w:rFonts w:ascii="Arial" w:eastAsia="Arial Unicode MS" w:hAnsi="Arial" w:cs="Arial"/>
                <w:sz w:val="18"/>
                <w:szCs w:val="18"/>
              </w:rPr>
            </w:pPr>
            <w:r w:rsidRPr="00A572BD">
              <w:rPr>
                <w:rFonts w:ascii="Arial" w:eastAsia="Arial Unicode MS" w:hAnsi="Arial" w:cs="Arial"/>
                <w:sz w:val="18"/>
                <w:szCs w:val="18"/>
              </w:rPr>
              <w:t>1</w:t>
            </w:r>
            <w:r w:rsidR="00C866E5" w:rsidRPr="00A572BD">
              <w:rPr>
                <w:rFonts w:ascii="Arial" w:eastAsia="Arial Unicode MS" w:hAnsi="Arial" w:cs="Arial"/>
                <w:sz w:val="18"/>
                <w:szCs w:val="18"/>
              </w:rPr>
              <w:t>,</w:t>
            </w:r>
            <w:r w:rsidRPr="00A572BD">
              <w:rPr>
                <w:rFonts w:ascii="Arial" w:eastAsia="Arial Unicode MS" w:hAnsi="Arial" w:cs="Arial"/>
                <w:sz w:val="18"/>
                <w:szCs w:val="18"/>
              </w:rPr>
              <w:t>782</w:t>
            </w:r>
            <w:r w:rsidR="00C866E5" w:rsidRPr="00A572BD">
              <w:rPr>
                <w:rFonts w:ascii="Arial" w:eastAsia="Arial Unicode MS" w:hAnsi="Arial" w:cs="Arial"/>
                <w:sz w:val="18"/>
                <w:szCs w:val="18"/>
              </w:rPr>
              <w:t>,</w:t>
            </w:r>
            <w:r w:rsidRPr="00A572BD">
              <w:rPr>
                <w:rFonts w:ascii="Arial" w:eastAsia="Arial Unicode MS" w:hAnsi="Arial" w:cs="Arial"/>
                <w:sz w:val="18"/>
                <w:szCs w:val="18"/>
              </w:rPr>
              <w:t>038</w:t>
            </w:r>
            <w:r w:rsidR="00C866E5" w:rsidRPr="00A572BD">
              <w:rPr>
                <w:rFonts w:ascii="Arial" w:eastAsia="Arial Unicode MS" w:hAnsi="Arial" w:cs="Arial"/>
                <w:sz w:val="18"/>
                <w:szCs w:val="18"/>
              </w:rPr>
              <w:t>,</w:t>
            </w:r>
            <w:r w:rsidRPr="00A572BD">
              <w:rPr>
                <w:rFonts w:ascii="Arial" w:eastAsia="Arial Unicode MS" w:hAnsi="Arial" w:cs="Arial"/>
                <w:sz w:val="18"/>
                <w:szCs w:val="18"/>
              </w:rPr>
              <w:t>674</w:t>
            </w:r>
          </w:p>
        </w:tc>
        <w:tc>
          <w:tcPr>
            <w:tcW w:w="1575" w:type="dxa"/>
            <w:tcBorders>
              <w:bottom w:val="single" w:sz="4" w:space="0" w:color="auto"/>
            </w:tcBorders>
            <w:vAlign w:val="bottom"/>
          </w:tcPr>
          <w:p w14:paraId="66460615" w14:textId="3E7B6691" w:rsidR="00C866E5" w:rsidRPr="00A572BD" w:rsidRDefault="002122E8" w:rsidP="000C4A5F">
            <w:pPr>
              <w:ind w:right="-72"/>
              <w:jc w:val="right"/>
              <w:rPr>
                <w:rFonts w:ascii="Arial" w:eastAsia="Arial Unicode MS" w:hAnsi="Arial" w:cs="Arial"/>
                <w:sz w:val="18"/>
                <w:szCs w:val="18"/>
              </w:rPr>
            </w:pPr>
            <w:r w:rsidRPr="00A572BD">
              <w:rPr>
                <w:rFonts w:ascii="Arial" w:eastAsia="Arial Unicode MS" w:hAnsi="Arial" w:cs="Arial"/>
                <w:sz w:val="18"/>
                <w:szCs w:val="18"/>
              </w:rPr>
              <w:t>1</w:t>
            </w:r>
            <w:r w:rsidR="00C866E5" w:rsidRPr="00A572BD">
              <w:rPr>
                <w:rFonts w:ascii="Arial" w:eastAsia="Arial Unicode MS" w:hAnsi="Arial" w:cs="Arial"/>
                <w:sz w:val="18"/>
                <w:szCs w:val="18"/>
              </w:rPr>
              <w:t>,</w:t>
            </w:r>
            <w:r w:rsidRPr="00A572BD">
              <w:rPr>
                <w:rFonts w:ascii="Arial" w:eastAsia="Arial Unicode MS" w:hAnsi="Arial" w:cs="Arial"/>
                <w:sz w:val="18"/>
                <w:szCs w:val="18"/>
              </w:rPr>
              <w:t>850</w:t>
            </w:r>
            <w:r w:rsidR="00C866E5" w:rsidRPr="00A572BD">
              <w:rPr>
                <w:rFonts w:ascii="Arial" w:eastAsia="Arial Unicode MS" w:hAnsi="Arial" w:cs="Arial"/>
                <w:sz w:val="18"/>
                <w:szCs w:val="18"/>
              </w:rPr>
              <w:t>,</w:t>
            </w:r>
            <w:r w:rsidRPr="00A572BD">
              <w:rPr>
                <w:rFonts w:ascii="Arial" w:eastAsia="Arial Unicode MS" w:hAnsi="Arial" w:cs="Arial"/>
                <w:sz w:val="18"/>
                <w:szCs w:val="18"/>
              </w:rPr>
              <w:t>000</w:t>
            </w:r>
            <w:r w:rsidR="00C866E5" w:rsidRPr="00A572BD">
              <w:rPr>
                <w:rFonts w:ascii="Arial" w:eastAsia="Arial Unicode MS" w:hAnsi="Arial" w:cs="Arial"/>
                <w:sz w:val="18"/>
                <w:szCs w:val="18"/>
              </w:rPr>
              <w:t>,</w:t>
            </w:r>
            <w:r w:rsidRPr="00A572BD">
              <w:rPr>
                <w:rFonts w:ascii="Arial" w:eastAsia="Arial Unicode MS" w:hAnsi="Arial" w:cs="Arial"/>
                <w:sz w:val="18"/>
                <w:szCs w:val="18"/>
              </w:rPr>
              <w:t>000</w:t>
            </w:r>
          </w:p>
        </w:tc>
        <w:tc>
          <w:tcPr>
            <w:tcW w:w="1418" w:type="dxa"/>
            <w:tcBorders>
              <w:bottom w:val="single" w:sz="4" w:space="0" w:color="auto"/>
            </w:tcBorders>
          </w:tcPr>
          <w:p w14:paraId="27643C4F" w14:textId="3DF6F6DB" w:rsidR="00C866E5" w:rsidRPr="00A572BD" w:rsidRDefault="002122E8" w:rsidP="000C4A5F">
            <w:pPr>
              <w:ind w:right="-72"/>
              <w:jc w:val="right"/>
              <w:rPr>
                <w:rFonts w:ascii="Arial" w:eastAsia="Arial Unicode MS" w:hAnsi="Arial" w:cs="Arial"/>
                <w:sz w:val="18"/>
                <w:szCs w:val="18"/>
              </w:rPr>
            </w:pPr>
            <w:r w:rsidRPr="00A572BD">
              <w:rPr>
                <w:rFonts w:ascii="Arial" w:eastAsia="Arial Unicode MS" w:hAnsi="Arial" w:cs="Arial"/>
                <w:sz w:val="18"/>
                <w:szCs w:val="18"/>
              </w:rPr>
              <w:t>1</w:t>
            </w:r>
            <w:r w:rsidR="00C866E5" w:rsidRPr="00A572BD">
              <w:rPr>
                <w:rFonts w:ascii="Arial" w:eastAsia="Arial Unicode MS" w:hAnsi="Arial" w:cs="Arial"/>
                <w:sz w:val="18"/>
                <w:szCs w:val="18"/>
              </w:rPr>
              <w:t>,</w:t>
            </w:r>
            <w:r w:rsidRPr="00A572BD">
              <w:rPr>
                <w:rFonts w:ascii="Arial" w:eastAsia="Arial Unicode MS" w:hAnsi="Arial" w:cs="Arial"/>
                <w:sz w:val="18"/>
                <w:szCs w:val="18"/>
              </w:rPr>
              <w:t>500</w:t>
            </w:r>
            <w:r w:rsidR="00C866E5" w:rsidRPr="00A572BD">
              <w:rPr>
                <w:rFonts w:ascii="Arial" w:eastAsia="Arial Unicode MS" w:hAnsi="Arial" w:cs="Arial"/>
                <w:sz w:val="18"/>
                <w:szCs w:val="18"/>
              </w:rPr>
              <w:t>,</w:t>
            </w:r>
            <w:r w:rsidRPr="00A572BD">
              <w:rPr>
                <w:rFonts w:ascii="Arial" w:eastAsia="Arial Unicode MS" w:hAnsi="Arial" w:cs="Arial"/>
                <w:sz w:val="18"/>
                <w:szCs w:val="18"/>
              </w:rPr>
              <w:t>000</w:t>
            </w:r>
            <w:r w:rsidR="00C866E5" w:rsidRPr="00A572BD">
              <w:rPr>
                <w:rFonts w:ascii="Arial" w:eastAsia="Arial Unicode MS" w:hAnsi="Arial" w:cs="Arial"/>
                <w:sz w:val="18"/>
                <w:szCs w:val="18"/>
              </w:rPr>
              <w:t>,</w:t>
            </w:r>
            <w:r w:rsidRPr="00A572BD">
              <w:rPr>
                <w:rFonts w:ascii="Arial" w:eastAsia="Arial Unicode MS" w:hAnsi="Arial" w:cs="Arial"/>
                <w:sz w:val="18"/>
                <w:szCs w:val="18"/>
              </w:rPr>
              <w:t>000</w:t>
            </w:r>
          </w:p>
        </w:tc>
        <w:tc>
          <w:tcPr>
            <w:tcW w:w="1418" w:type="dxa"/>
            <w:tcBorders>
              <w:bottom w:val="single" w:sz="4" w:space="0" w:color="auto"/>
            </w:tcBorders>
            <w:vAlign w:val="bottom"/>
          </w:tcPr>
          <w:p w14:paraId="4B6A581F" w14:textId="5B6C388A" w:rsidR="00C866E5" w:rsidRPr="00A572BD" w:rsidRDefault="002122E8" w:rsidP="000C4A5F">
            <w:pPr>
              <w:ind w:right="-72"/>
              <w:jc w:val="right"/>
              <w:rPr>
                <w:rFonts w:ascii="Arial" w:eastAsia="Arial Unicode MS" w:hAnsi="Arial" w:cs="Arial"/>
                <w:sz w:val="18"/>
                <w:szCs w:val="18"/>
              </w:rPr>
            </w:pPr>
            <w:r w:rsidRPr="00A572BD">
              <w:rPr>
                <w:rFonts w:ascii="Arial" w:eastAsia="Arial Unicode MS" w:hAnsi="Arial" w:cs="Arial"/>
                <w:sz w:val="18"/>
                <w:szCs w:val="18"/>
              </w:rPr>
              <w:t>2</w:t>
            </w:r>
            <w:r w:rsidR="00C866E5" w:rsidRPr="00A572BD">
              <w:rPr>
                <w:rFonts w:ascii="Arial" w:eastAsia="Arial Unicode MS" w:hAnsi="Arial" w:cs="Arial"/>
                <w:sz w:val="18"/>
                <w:szCs w:val="18"/>
              </w:rPr>
              <w:t>,</w:t>
            </w:r>
            <w:r w:rsidRPr="00A572BD">
              <w:rPr>
                <w:rFonts w:ascii="Arial" w:eastAsia="Arial Unicode MS" w:hAnsi="Arial" w:cs="Arial"/>
                <w:sz w:val="18"/>
                <w:szCs w:val="18"/>
              </w:rPr>
              <w:t>754</w:t>
            </w:r>
            <w:r w:rsidR="00C866E5" w:rsidRPr="00A572BD">
              <w:rPr>
                <w:rFonts w:ascii="Arial" w:eastAsia="Arial Unicode MS" w:hAnsi="Arial" w:cs="Arial"/>
                <w:sz w:val="18"/>
                <w:szCs w:val="18"/>
              </w:rPr>
              <w:t>,</w:t>
            </w:r>
            <w:r w:rsidRPr="00A572BD">
              <w:rPr>
                <w:rFonts w:ascii="Arial" w:eastAsia="Arial Unicode MS" w:hAnsi="Arial" w:cs="Arial"/>
                <w:sz w:val="18"/>
                <w:szCs w:val="18"/>
              </w:rPr>
              <w:t>580</w:t>
            </w:r>
            <w:r w:rsidR="00C866E5" w:rsidRPr="00A572BD">
              <w:rPr>
                <w:rFonts w:ascii="Arial" w:eastAsia="Arial Unicode MS" w:hAnsi="Arial" w:cs="Arial"/>
                <w:sz w:val="18"/>
                <w:szCs w:val="18"/>
              </w:rPr>
              <w:t>,</w:t>
            </w:r>
            <w:r w:rsidRPr="00A572BD">
              <w:rPr>
                <w:rFonts w:ascii="Arial" w:eastAsia="Arial Unicode MS" w:hAnsi="Arial" w:cs="Arial"/>
                <w:sz w:val="18"/>
                <w:szCs w:val="18"/>
              </w:rPr>
              <w:t>443</w:t>
            </w:r>
          </w:p>
        </w:tc>
        <w:tc>
          <w:tcPr>
            <w:tcW w:w="1418" w:type="dxa"/>
            <w:gridSpan w:val="2"/>
            <w:tcBorders>
              <w:bottom w:val="single" w:sz="4" w:space="0" w:color="auto"/>
            </w:tcBorders>
            <w:vAlign w:val="bottom"/>
          </w:tcPr>
          <w:p w14:paraId="49C38AA8" w14:textId="61451E91" w:rsidR="00C866E5" w:rsidRPr="00A572BD" w:rsidRDefault="002122E8" w:rsidP="000C4A5F">
            <w:pPr>
              <w:ind w:right="-72"/>
              <w:jc w:val="right"/>
              <w:rPr>
                <w:rFonts w:ascii="Arial" w:eastAsia="Arial Unicode MS" w:hAnsi="Arial" w:cs="Arial"/>
                <w:sz w:val="18"/>
                <w:szCs w:val="18"/>
              </w:rPr>
            </w:pPr>
            <w:r w:rsidRPr="00A572BD">
              <w:rPr>
                <w:rFonts w:ascii="Arial" w:eastAsia="Arial Unicode MS" w:hAnsi="Arial" w:cs="Arial"/>
                <w:sz w:val="18"/>
                <w:szCs w:val="18"/>
              </w:rPr>
              <w:t>7</w:t>
            </w:r>
            <w:r w:rsidR="00C866E5" w:rsidRPr="00A572BD">
              <w:rPr>
                <w:rFonts w:ascii="Arial" w:eastAsia="Arial Unicode MS" w:hAnsi="Arial" w:cs="Arial"/>
                <w:sz w:val="18"/>
                <w:szCs w:val="18"/>
              </w:rPr>
              <w:t>,</w:t>
            </w:r>
            <w:r w:rsidRPr="00A572BD">
              <w:rPr>
                <w:rFonts w:ascii="Arial" w:eastAsia="Arial Unicode MS" w:hAnsi="Arial" w:cs="Arial"/>
                <w:sz w:val="18"/>
                <w:szCs w:val="18"/>
              </w:rPr>
              <w:t>886</w:t>
            </w:r>
            <w:r w:rsidR="00C866E5" w:rsidRPr="00A572BD">
              <w:rPr>
                <w:rFonts w:ascii="Arial" w:eastAsia="Arial Unicode MS" w:hAnsi="Arial" w:cs="Arial"/>
                <w:sz w:val="18"/>
                <w:szCs w:val="18"/>
              </w:rPr>
              <w:t>,</w:t>
            </w:r>
            <w:r w:rsidRPr="00A572BD">
              <w:rPr>
                <w:rFonts w:ascii="Arial" w:eastAsia="Arial Unicode MS" w:hAnsi="Arial" w:cs="Arial"/>
                <w:sz w:val="18"/>
                <w:szCs w:val="18"/>
              </w:rPr>
              <w:t>894</w:t>
            </w:r>
            <w:r w:rsidR="00C866E5" w:rsidRPr="00A572BD">
              <w:rPr>
                <w:rFonts w:ascii="Arial" w:eastAsia="Arial Unicode MS" w:hAnsi="Arial" w:cs="Arial"/>
                <w:sz w:val="18"/>
                <w:szCs w:val="18"/>
              </w:rPr>
              <w:t>,</w:t>
            </w:r>
            <w:r w:rsidRPr="00A572BD">
              <w:rPr>
                <w:rFonts w:ascii="Arial" w:eastAsia="Arial Unicode MS" w:hAnsi="Arial" w:cs="Arial"/>
                <w:sz w:val="18"/>
                <w:szCs w:val="18"/>
              </w:rPr>
              <w:t>173</w:t>
            </w:r>
          </w:p>
        </w:tc>
      </w:tr>
      <w:tr w:rsidR="00C866E5" w:rsidRPr="00A572BD" w14:paraId="0225E4C4" w14:textId="77777777" w:rsidTr="00432C8E">
        <w:trPr>
          <w:trHeight w:val="20"/>
        </w:trPr>
        <w:tc>
          <w:tcPr>
            <w:tcW w:w="6732" w:type="dxa"/>
          </w:tcPr>
          <w:p w14:paraId="5B6B37C0" w14:textId="77777777" w:rsidR="00C866E5" w:rsidRPr="00A572BD" w:rsidRDefault="00C866E5" w:rsidP="000C4A5F">
            <w:pPr>
              <w:ind w:left="75" w:right="-117" w:hanging="187"/>
              <w:rPr>
                <w:rFonts w:ascii="Arial" w:hAnsi="Arial" w:cs="Arial"/>
                <w:sz w:val="18"/>
                <w:szCs w:val="18"/>
              </w:rPr>
            </w:pPr>
          </w:p>
        </w:tc>
        <w:tc>
          <w:tcPr>
            <w:tcW w:w="1417" w:type="dxa"/>
            <w:tcBorders>
              <w:top w:val="single" w:sz="4" w:space="0" w:color="auto"/>
            </w:tcBorders>
            <w:vAlign w:val="bottom"/>
          </w:tcPr>
          <w:p w14:paraId="3B46A42E" w14:textId="77777777" w:rsidR="00C866E5" w:rsidRPr="00A572BD" w:rsidRDefault="00C866E5" w:rsidP="000C4A5F">
            <w:pPr>
              <w:ind w:right="-72"/>
              <w:jc w:val="right"/>
              <w:rPr>
                <w:rFonts w:ascii="Arial" w:eastAsia="Arial Unicode MS" w:hAnsi="Arial" w:cs="Arial"/>
                <w:sz w:val="18"/>
                <w:szCs w:val="18"/>
              </w:rPr>
            </w:pPr>
          </w:p>
        </w:tc>
        <w:tc>
          <w:tcPr>
            <w:tcW w:w="1418" w:type="dxa"/>
            <w:tcBorders>
              <w:top w:val="single" w:sz="4" w:space="0" w:color="auto"/>
            </w:tcBorders>
            <w:vAlign w:val="bottom"/>
          </w:tcPr>
          <w:p w14:paraId="201553FA" w14:textId="77777777" w:rsidR="00C866E5" w:rsidRPr="00A572BD" w:rsidRDefault="00C866E5" w:rsidP="000C4A5F">
            <w:pPr>
              <w:ind w:right="-72"/>
              <w:jc w:val="right"/>
              <w:rPr>
                <w:rFonts w:ascii="Arial" w:eastAsia="Arial Unicode MS" w:hAnsi="Arial" w:cs="Arial"/>
                <w:sz w:val="18"/>
                <w:szCs w:val="18"/>
              </w:rPr>
            </w:pPr>
          </w:p>
        </w:tc>
        <w:tc>
          <w:tcPr>
            <w:tcW w:w="1575" w:type="dxa"/>
            <w:tcBorders>
              <w:top w:val="single" w:sz="4" w:space="0" w:color="auto"/>
            </w:tcBorders>
            <w:vAlign w:val="bottom"/>
          </w:tcPr>
          <w:p w14:paraId="6D435A6F" w14:textId="77777777" w:rsidR="00C866E5" w:rsidRPr="00A572BD" w:rsidRDefault="00C866E5" w:rsidP="000C4A5F">
            <w:pPr>
              <w:ind w:right="-72"/>
              <w:jc w:val="right"/>
              <w:rPr>
                <w:rFonts w:ascii="Arial" w:eastAsia="Arial Unicode MS" w:hAnsi="Arial" w:cs="Arial"/>
                <w:sz w:val="18"/>
                <w:szCs w:val="18"/>
              </w:rPr>
            </w:pPr>
          </w:p>
        </w:tc>
        <w:tc>
          <w:tcPr>
            <w:tcW w:w="1418" w:type="dxa"/>
            <w:tcBorders>
              <w:top w:val="single" w:sz="4" w:space="0" w:color="auto"/>
            </w:tcBorders>
            <w:vAlign w:val="bottom"/>
          </w:tcPr>
          <w:p w14:paraId="4BF15281" w14:textId="77777777" w:rsidR="00C866E5" w:rsidRPr="00A572BD" w:rsidRDefault="00C866E5" w:rsidP="000C4A5F">
            <w:pPr>
              <w:ind w:right="-72"/>
              <w:jc w:val="right"/>
              <w:rPr>
                <w:rFonts w:ascii="Arial" w:eastAsia="Arial Unicode MS" w:hAnsi="Arial" w:cs="Arial"/>
                <w:sz w:val="18"/>
                <w:szCs w:val="18"/>
              </w:rPr>
            </w:pPr>
          </w:p>
        </w:tc>
        <w:tc>
          <w:tcPr>
            <w:tcW w:w="1418" w:type="dxa"/>
            <w:tcBorders>
              <w:top w:val="single" w:sz="4" w:space="0" w:color="auto"/>
            </w:tcBorders>
            <w:vAlign w:val="bottom"/>
          </w:tcPr>
          <w:p w14:paraId="03F6F436" w14:textId="77777777" w:rsidR="00C866E5" w:rsidRPr="00A572BD" w:rsidRDefault="00C866E5" w:rsidP="000C4A5F">
            <w:pPr>
              <w:ind w:right="-72"/>
              <w:jc w:val="right"/>
              <w:rPr>
                <w:rFonts w:ascii="Arial" w:eastAsia="Arial Unicode MS" w:hAnsi="Arial" w:cs="Arial"/>
                <w:sz w:val="18"/>
                <w:szCs w:val="18"/>
              </w:rPr>
            </w:pPr>
          </w:p>
        </w:tc>
        <w:tc>
          <w:tcPr>
            <w:tcW w:w="1418" w:type="dxa"/>
            <w:gridSpan w:val="2"/>
            <w:tcBorders>
              <w:top w:val="single" w:sz="4" w:space="0" w:color="auto"/>
            </w:tcBorders>
            <w:vAlign w:val="bottom"/>
          </w:tcPr>
          <w:p w14:paraId="34036AD3" w14:textId="77777777" w:rsidR="00C866E5" w:rsidRPr="00A572BD" w:rsidRDefault="00C866E5" w:rsidP="000C4A5F">
            <w:pPr>
              <w:ind w:right="-72"/>
              <w:jc w:val="right"/>
              <w:rPr>
                <w:rFonts w:ascii="Arial" w:eastAsia="Arial Unicode MS" w:hAnsi="Arial" w:cs="Arial"/>
                <w:sz w:val="18"/>
                <w:szCs w:val="18"/>
              </w:rPr>
            </w:pPr>
          </w:p>
        </w:tc>
      </w:tr>
      <w:tr w:rsidR="00E400CE" w:rsidRPr="00A572BD" w14:paraId="0557D362" w14:textId="77777777" w:rsidTr="00916BAC">
        <w:trPr>
          <w:trHeight w:val="20"/>
        </w:trPr>
        <w:tc>
          <w:tcPr>
            <w:tcW w:w="6732" w:type="dxa"/>
            <w:hideMark/>
          </w:tcPr>
          <w:p w14:paraId="02C5EAF4" w14:textId="77777777" w:rsidR="00E400CE" w:rsidRPr="00A572BD" w:rsidRDefault="00E400CE" w:rsidP="000C4A5F">
            <w:pPr>
              <w:ind w:left="75" w:hanging="187"/>
              <w:rPr>
                <w:rFonts w:ascii="Arial" w:hAnsi="Arial" w:cs="Arial"/>
                <w:color w:val="000000"/>
                <w:sz w:val="18"/>
                <w:szCs w:val="18"/>
              </w:rPr>
            </w:pPr>
            <w:r w:rsidRPr="00A572BD">
              <w:rPr>
                <w:rFonts w:ascii="Arial" w:hAnsi="Arial" w:cs="Arial"/>
                <w:color w:val="000000"/>
                <w:sz w:val="18"/>
                <w:szCs w:val="18"/>
              </w:rPr>
              <w:t>Cash flows in</w:t>
            </w:r>
          </w:p>
        </w:tc>
        <w:tc>
          <w:tcPr>
            <w:tcW w:w="1417" w:type="dxa"/>
            <w:shd w:val="clear" w:color="auto" w:fill="FAFAFA"/>
          </w:tcPr>
          <w:p w14:paraId="7DD34B83" w14:textId="445AE97D" w:rsidR="00E400CE" w:rsidRPr="00A572BD" w:rsidRDefault="00E400CE"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shd w:val="clear" w:color="auto" w:fill="FAFAFA"/>
          </w:tcPr>
          <w:p w14:paraId="2E04CC42" w14:textId="6EBC43C3" w:rsidR="00E400CE" w:rsidRPr="00A572BD" w:rsidRDefault="00E400CE" w:rsidP="000C4A5F">
            <w:pPr>
              <w:ind w:right="-72"/>
              <w:jc w:val="right"/>
              <w:rPr>
                <w:rFonts w:ascii="Arial" w:eastAsia="Arial Unicode MS" w:hAnsi="Arial" w:cs="Arial"/>
                <w:sz w:val="18"/>
                <w:szCs w:val="18"/>
              </w:rPr>
            </w:pPr>
            <w:r w:rsidRPr="00A572BD">
              <w:rPr>
                <w:rFonts w:ascii="Arial" w:eastAsia="Arial Unicode MS" w:hAnsi="Arial" w:cs="Arial"/>
                <w:sz w:val="18"/>
                <w:szCs w:val="18"/>
              </w:rPr>
              <w:t>4,573,651,246</w:t>
            </w:r>
          </w:p>
        </w:tc>
        <w:tc>
          <w:tcPr>
            <w:tcW w:w="1575" w:type="dxa"/>
            <w:shd w:val="clear" w:color="auto" w:fill="FAFAFA"/>
            <w:vAlign w:val="bottom"/>
          </w:tcPr>
          <w:p w14:paraId="091CD2ED" w14:textId="47808A7F" w:rsidR="00E400CE" w:rsidRPr="00A572BD" w:rsidRDefault="00E400CE"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shd w:val="clear" w:color="auto" w:fill="FAFAFA"/>
          </w:tcPr>
          <w:p w14:paraId="31D4847F" w14:textId="294E1151" w:rsidR="00E400CE" w:rsidRPr="00A572BD" w:rsidRDefault="00E400CE" w:rsidP="000C4A5F">
            <w:pPr>
              <w:ind w:right="-72"/>
              <w:jc w:val="right"/>
              <w:rPr>
                <w:rFonts w:ascii="Arial" w:eastAsia="Arial Unicode MS" w:hAnsi="Arial" w:cs="Arial"/>
                <w:sz w:val="18"/>
                <w:szCs w:val="18"/>
              </w:rPr>
            </w:pPr>
            <w:r w:rsidRPr="00A572BD">
              <w:rPr>
                <w:rFonts w:ascii="Arial" w:eastAsia="Arial Unicode MS" w:hAnsi="Arial" w:cs="Arial"/>
                <w:sz w:val="18"/>
                <w:szCs w:val="18"/>
              </w:rPr>
              <w:t>500,000,000</w:t>
            </w:r>
          </w:p>
        </w:tc>
        <w:tc>
          <w:tcPr>
            <w:tcW w:w="1418" w:type="dxa"/>
            <w:shd w:val="clear" w:color="auto" w:fill="FAFAFA"/>
            <w:vAlign w:val="bottom"/>
          </w:tcPr>
          <w:p w14:paraId="40EBD108" w14:textId="32FB0879" w:rsidR="00E400CE" w:rsidRPr="00A572BD" w:rsidRDefault="00E400CE"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gridSpan w:val="2"/>
            <w:shd w:val="clear" w:color="auto" w:fill="FAFAFA"/>
            <w:vAlign w:val="bottom"/>
          </w:tcPr>
          <w:p w14:paraId="31BEF207" w14:textId="6380DEB3" w:rsidR="00E400CE" w:rsidRPr="00A572BD" w:rsidRDefault="00E400CE" w:rsidP="000C4A5F">
            <w:pPr>
              <w:ind w:right="-72"/>
              <w:jc w:val="right"/>
              <w:rPr>
                <w:rFonts w:ascii="Arial" w:eastAsia="Arial Unicode MS" w:hAnsi="Arial" w:cs="Arial"/>
                <w:sz w:val="18"/>
                <w:szCs w:val="18"/>
              </w:rPr>
            </w:pPr>
            <w:r w:rsidRPr="00A572BD">
              <w:rPr>
                <w:rFonts w:ascii="Arial" w:eastAsia="Arial Unicode MS" w:hAnsi="Arial" w:cs="Arial"/>
                <w:sz w:val="18"/>
                <w:szCs w:val="18"/>
              </w:rPr>
              <w:t>5,073,651,246</w:t>
            </w:r>
          </w:p>
        </w:tc>
      </w:tr>
      <w:tr w:rsidR="00C866E5" w:rsidRPr="00A572BD" w14:paraId="00AD69F9" w14:textId="77777777" w:rsidTr="00916BAC">
        <w:trPr>
          <w:trHeight w:val="20"/>
        </w:trPr>
        <w:tc>
          <w:tcPr>
            <w:tcW w:w="6732" w:type="dxa"/>
          </w:tcPr>
          <w:p w14:paraId="15550C1A" w14:textId="77777777" w:rsidR="00C866E5" w:rsidRPr="00A572BD" w:rsidRDefault="00C866E5" w:rsidP="000C4A5F">
            <w:pPr>
              <w:ind w:left="75" w:hanging="187"/>
              <w:rPr>
                <w:rFonts w:ascii="Arial" w:hAnsi="Arial" w:cs="Arial"/>
                <w:color w:val="000000"/>
                <w:sz w:val="18"/>
                <w:szCs w:val="18"/>
              </w:rPr>
            </w:pPr>
            <w:r w:rsidRPr="00A572BD">
              <w:rPr>
                <w:rFonts w:ascii="Arial" w:hAnsi="Arial" w:cs="Arial"/>
                <w:color w:val="000000"/>
                <w:sz w:val="18"/>
                <w:szCs w:val="18"/>
              </w:rPr>
              <w:t>Cash flows out</w:t>
            </w:r>
          </w:p>
        </w:tc>
        <w:tc>
          <w:tcPr>
            <w:tcW w:w="1417" w:type="dxa"/>
            <w:shd w:val="clear" w:color="auto" w:fill="FAFAFA"/>
          </w:tcPr>
          <w:p w14:paraId="7ABE0F71" w14:textId="77777777" w:rsidR="00C866E5" w:rsidRPr="00A572BD" w:rsidRDefault="00C866E5" w:rsidP="000C4A5F">
            <w:pPr>
              <w:ind w:right="-72"/>
              <w:jc w:val="right"/>
              <w:rPr>
                <w:rFonts w:ascii="Arial" w:eastAsia="Arial Unicode MS" w:hAnsi="Arial" w:cs="Arial"/>
                <w:sz w:val="18"/>
                <w:szCs w:val="18"/>
              </w:rPr>
            </w:pPr>
          </w:p>
        </w:tc>
        <w:tc>
          <w:tcPr>
            <w:tcW w:w="1418" w:type="dxa"/>
            <w:shd w:val="clear" w:color="auto" w:fill="FAFAFA"/>
          </w:tcPr>
          <w:p w14:paraId="6863659F" w14:textId="77777777" w:rsidR="00C866E5" w:rsidRPr="00A572BD" w:rsidRDefault="00C866E5" w:rsidP="000C4A5F">
            <w:pPr>
              <w:ind w:right="-72"/>
              <w:jc w:val="right"/>
              <w:rPr>
                <w:rFonts w:ascii="Arial" w:eastAsia="Arial Unicode MS" w:hAnsi="Arial" w:cs="Arial"/>
                <w:sz w:val="18"/>
                <w:szCs w:val="18"/>
              </w:rPr>
            </w:pPr>
          </w:p>
        </w:tc>
        <w:tc>
          <w:tcPr>
            <w:tcW w:w="1575" w:type="dxa"/>
            <w:shd w:val="clear" w:color="auto" w:fill="FAFAFA"/>
            <w:vAlign w:val="bottom"/>
          </w:tcPr>
          <w:p w14:paraId="483E8377" w14:textId="77777777" w:rsidR="00C866E5" w:rsidRPr="00A572BD" w:rsidRDefault="00C866E5" w:rsidP="000C4A5F">
            <w:pPr>
              <w:ind w:right="-72"/>
              <w:jc w:val="right"/>
              <w:rPr>
                <w:rFonts w:ascii="Arial" w:eastAsia="Arial Unicode MS" w:hAnsi="Arial" w:cs="Arial"/>
                <w:sz w:val="18"/>
                <w:szCs w:val="18"/>
              </w:rPr>
            </w:pPr>
          </w:p>
        </w:tc>
        <w:tc>
          <w:tcPr>
            <w:tcW w:w="1418" w:type="dxa"/>
            <w:shd w:val="clear" w:color="auto" w:fill="FAFAFA"/>
          </w:tcPr>
          <w:p w14:paraId="21464BFE" w14:textId="77777777" w:rsidR="00C866E5" w:rsidRPr="00A572BD" w:rsidRDefault="00C866E5" w:rsidP="000C4A5F">
            <w:pPr>
              <w:ind w:right="-72"/>
              <w:jc w:val="right"/>
              <w:rPr>
                <w:rFonts w:ascii="Arial" w:eastAsia="Arial Unicode MS" w:hAnsi="Arial" w:cs="Arial"/>
                <w:sz w:val="18"/>
                <w:szCs w:val="18"/>
              </w:rPr>
            </w:pPr>
          </w:p>
        </w:tc>
        <w:tc>
          <w:tcPr>
            <w:tcW w:w="1418" w:type="dxa"/>
            <w:shd w:val="clear" w:color="auto" w:fill="FAFAFA"/>
            <w:vAlign w:val="bottom"/>
          </w:tcPr>
          <w:p w14:paraId="20DE07FF" w14:textId="77777777" w:rsidR="00C866E5" w:rsidRPr="00A572BD" w:rsidRDefault="00C866E5" w:rsidP="000C4A5F">
            <w:pPr>
              <w:ind w:right="-72"/>
              <w:jc w:val="right"/>
              <w:rPr>
                <w:rFonts w:ascii="Arial" w:eastAsia="Arial Unicode MS" w:hAnsi="Arial" w:cs="Arial"/>
                <w:sz w:val="18"/>
                <w:szCs w:val="18"/>
              </w:rPr>
            </w:pPr>
          </w:p>
        </w:tc>
        <w:tc>
          <w:tcPr>
            <w:tcW w:w="1418" w:type="dxa"/>
            <w:gridSpan w:val="2"/>
            <w:shd w:val="clear" w:color="auto" w:fill="FAFAFA"/>
            <w:vAlign w:val="bottom"/>
          </w:tcPr>
          <w:p w14:paraId="00E58860" w14:textId="77777777" w:rsidR="00C866E5" w:rsidRPr="00A572BD" w:rsidRDefault="00C866E5" w:rsidP="000C4A5F">
            <w:pPr>
              <w:ind w:right="-72"/>
              <w:jc w:val="right"/>
              <w:rPr>
                <w:rFonts w:ascii="Arial" w:eastAsia="Arial Unicode MS" w:hAnsi="Arial" w:cs="Arial"/>
                <w:sz w:val="18"/>
                <w:szCs w:val="18"/>
              </w:rPr>
            </w:pPr>
          </w:p>
        </w:tc>
      </w:tr>
      <w:tr w:rsidR="00C866E5" w:rsidRPr="00A572BD" w14:paraId="1A3ED307" w14:textId="77777777" w:rsidTr="00916BAC">
        <w:trPr>
          <w:trHeight w:val="20"/>
        </w:trPr>
        <w:tc>
          <w:tcPr>
            <w:tcW w:w="6732" w:type="dxa"/>
          </w:tcPr>
          <w:p w14:paraId="17C7378C" w14:textId="77777777" w:rsidR="00C866E5" w:rsidRPr="00A572BD" w:rsidRDefault="00C866E5" w:rsidP="001E4775">
            <w:pPr>
              <w:pStyle w:val="ListParagraph"/>
              <w:numPr>
                <w:ilvl w:val="0"/>
                <w:numId w:val="15"/>
              </w:numPr>
              <w:spacing w:after="0" w:line="240" w:lineRule="auto"/>
              <w:ind w:left="173" w:hanging="187"/>
              <w:rPr>
                <w:rFonts w:ascii="Arial" w:hAnsi="Arial" w:cs="Arial"/>
                <w:color w:val="000000"/>
                <w:sz w:val="18"/>
                <w:szCs w:val="18"/>
              </w:rPr>
            </w:pPr>
            <w:r w:rsidRPr="00A572BD">
              <w:rPr>
                <w:rFonts w:ascii="Arial" w:hAnsi="Arial" w:cs="Arial"/>
                <w:color w:val="000000"/>
                <w:sz w:val="18"/>
                <w:szCs w:val="18"/>
              </w:rPr>
              <w:t>Principle elements</w:t>
            </w:r>
          </w:p>
        </w:tc>
        <w:tc>
          <w:tcPr>
            <w:tcW w:w="1417" w:type="dxa"/>
            <w:shd w:val="clear" w:color="auto" w:fill="FAFAFA"/>
          </w:tcPr>
          <w:p w14:paraId="50AABCC7" w14:textId="5A48FF70" w:rsidR="00C866E5" w:rsidRPr="00A572BD" w:rsidRDefault="008674FB"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shd w:val="clear" w:color="auto" w:fill="FAFAFA"/>
          </w:tcPr>
          <w:p w14:paraId="4118F15A" w14:textId="0876E33B" w:rsidR="00C866E5" w:rsidRPr="00A572BD" w:rsidRDefault="008674FB" w:rsidP="000C4A5F">
            <w:pPr>
              <w:ind w:right="-72"/>
              <w:jc w:val="right"/>
              <w:rPr>
                <w:rFonts w:ascii="Arial" w:eastAsia="Arial Unicode MS" w:hAnsi="Arial" w:cs="Arial"/>
                <w:sz w:val="18"/>
                <w:szCs w:val="18"/>
              </w:rPr>
            </w:pPr>
            <w:r w:rsidRPr="00A572BD">
              <w:rPr>
                <w:rFonts w:ascii="Arial" w:eastAsia="Arial Unicode MS" w:hAnsi="Arial" w:cs="Arial"/>
                <w:sz w:val="18"/>
                <w:szCs w:val="18"/>
              </w:rPr>
              <w:t>(6,330,000,000)</w:t>
            </w:r>
          </w:p>
        </w:tc>
        <w:tc>
          <w:tcPr>
            <w:tcW w:w="1575" w:type="dxa"/>
            <w:shd w:val="clear" w:color="auto" w:fill="FAFAFA"/>
            <w:vAlign w:val="bottom"/>
          </w:tcPr>
          <w:p w14:paraId="74EFDDC3" w14:textId="6BAAA21C" w:rsidR="00C866E5" w:rsidRPr="00A572BD" w:rsidRDefault="008674FB" w:rsidP="000C4A5F">
            <w:pPr>
              <w:ind w:right="-72"/>
              <w:jc w:val="right"/>
              <w:rPr>
                <w:rFonts w:ascii="Arial" w:eastAsia="Arial Unicode MS" w:hAnsi="Arial" w:cs="Arial"/>
                <w:sz w:val="18"/>
                <w:szCs w:val="18"/>
              </w:rPr>
            </w:pPr>
            <w:r w:rsidRPr="00A572BD">
              <w:rPr>
                <w:rFonts w:ascii="Arial" w:eastAsia="Arial Unicode MS" w:hAnsi="Arial" w:cs="Arial"/>
                <w:sz w:val="18"/>
                <w:szCs w:val="18"/>
              </w:rPr>
              <w:t>(445,000,000)</w:t>
            </w:r>
          </w:p>
        </w:tc>
        <w:tc>
          <w:tcPr>
            <w:tcW w:w="1418" w:type="dxa"/>
            <w:shd w:val="clear" w:color="auto" w:fill="FAFAFA"/>
          </w:tcPr>
          <w:p w14:paraId="311B7A67" w14:textId="0C19F141" w:rsidR="00C866E5" w:rsidRPr="00A572BD" w:rsidRDefault="008674FB" w:rsidP="000C4A5F">
            <w:pPr>
              <w:ind w:right="-72"/>
              <w:jc w:val="right"/>
              <w:rPr>
                <w:rFonts w:ascii="Arial" w:eastAsia="Arial Unicode MS" w:hAnsi="Arial" w:cs="Arial"/>
                <w:sz w:val="18"/>
                <w:szCs w:val="18"/>
              </w:rPr>
            </w:pPr>
            <w:r w:rsidRPr="00A572BD">
              <w:rPr>
                <w:rFonts w:ascii="Arial" w:eastAsia="Arial Unicode MS" w:hAnsi="Arial" w:cs="Arial"/>
                <w:sz w:val="18"/>
                <w:szCs w:val="18"/>
              </w:rPr>
              <w:t>(500,000,000)</w:t>
            </w:r>
          </w:p>
        </w:tc>
        <w:tc>
          <w:tcPr>
            <w:tcW w:w="1418" w:type="dxa"/>
            <w:shd w:val="clear" w:color="auto" w:fill="FAFAFA"/>
            <w:vAlign w:val="bottom"/>
          </w:tcPr>
          <w:p w14:paraId="06337EF0" w14:textId="53F7FCD0" w:rsidR="00C866E5" w:rsidRPr="00A572BD" w:rsidRDefault="008674FB" w:rsidP="000C4A5F">
            <w:pPr>
              <w:ind w:right="-72"/>
              <w:jc w:val="right"/>
              <w:rPr>
                <w:rFonts w:ascii="Arial" w:eastAsia="Arial Unicode MS" w:hAnsi="Arial" w:cs="Arial"/>
                <w:sz w:val="18"/>
                <w:szCs w:val="18"/>
              </w:rPr>
            </w:pPr>
            <w:r w:rsidRPr="00A572BD">
              <w:rPr>
                <w:rFonts w:ascii="Arial" w:eastAsia="Arial Unicode MS" w:hAnsi="Arial" w:cs="Arial"/>
                <w:sz w:val="18"/>
                <w:szCs w:val="18"/>
              </w:rPr>
              <w:t>(162,619,166)</w:t>
            </w:r>
          </w:p>
        </w:tc>
        <w:tc>
          <w:tcPr>
            <w:tcW w:w="1418" w:type="dxa"/>
            <w:gridSpan w:val="2"/>
            <w:shd w:val="clear" w:color="auto" w:fill="FAFAFA"/>
            <w:vAlign w:val="bottom"/>
          </w:tcPr>
          <w:p w14:paraId="0099758A" w14:textId="3D7C47B3" w:rsidR="00C866E5" w:rsidRPr="00A572BD" w:rsidRDefault="008674FB" w:rsidP="000C4A5F">
            <w:pPr>
              <w:ind w:right="-72"/>
              <w:jc w:val="right"/>
              <w:rPr>
                <w:rFonts w:ascii="Arial" w:eastAsia="Arial Unicode MS" w:hAnsi="Arial" w:cs="Arial"/>
                <w:sz w:val="18"/>
                <w:szCs w:val="18"/>
              </w:rPr>
            </w:pPr>
            <w:r w:rsidRPr="00A572BD">
              <w:rPr>
                <w:rFonts w:ascii="Arial" w:eastAsia="Arial Unicode MS" w:hAnsi="Arial" w:cs="Arial"/>
                <w:sz w:val="18"/>
                <w:szCs w:val="18"/>
              </w:rPr>
              <w:t>(7,437,619,166)</w:t>
            </w:r>
          </w:p>
        </w:tc>
      </w:tr>
      <w:tr w:rsidR="00C866E5" w:rsidRPr="00A572BD" w14:paraId="1916CEA8" w14:textId="77777777" w:rsidTr="00916BAC">
        <w:trPr>
          <w:trHeight w:val="20"/>
        </w:trPr>
        <w:tc>
          <w:tcPr>
            <w:tcW w:w="6732" w:type="dxa"/>
          </w:tcPr>
          <w:p w14:paraId="7732673E" w14:textId="77777777" w:rsidR="00C866E5" w:rsidRPr="00A572BD" w:rsidRDefault="00C866E5" w:rsidP="001E4775">
            <w:pPr>
              <w:pStyle w:val="ListParagraph"/>
              <w:numPr>
                <w:ilvl w:val="0"/>
                <w:numId w:val="15"/>
              </w:numPr>
              <w:spacing w:after="0" w:line="240" w:lineRule="auto"/>
              <w:ind w:left="173" w:hanging="187"/>
              <w:rPr>
                <w:rFonts w:ascii="Arial" w:hAnsi="Arial" w:cs="Arial"/>
                <w:color w:val="000000"/>
                <w:sz w:val="18"/>
                <w:szCs w:val="18"/>
              </w:rPr>
            </w:pPr>
            <w:r w:rsidRPr="00A572BD">
              <w:rPr>
                <w:rFonts w:ascii="Arial" w:hAnsi="Arial" w:cs="Arial"/>
                <w:color w:val="000000"/>
                <w:sz w:val="18"/>
                <w:szCs w:val="18"/>
              </w:rPr>
              <w:t>Interest</w:t>
            </w:r>
          </w:p>
        </w:tc>
        <w:tc>
          <w:tcPr>
            <w:tcW w:w="1417" w:type="dxa"/>
            <w:shd w:val="clear" w:color="auto" w:fill="FAFAFA"/>
          </w:tcPr>
          <w:p w14:paraId="63AFA79A" w14:textId="21D6251F" w:rsidR="00C866E5" w:rsidRPr="00A572BD" w:rsidRDefault="008674FB"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shd w:val="clear" w:color="auto" w:fill="FAFAFA"/>
          </w:tcPr>
          <w:p w14:paraId="64BD9ABB" w14:textId="2F5AC89D" w:rsidR="00C866E5" w:rsidRPr="00A572BD" w:rsidRDefault="008674FB"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575" w:type="dxa"/>
            <w:shd w:val="clear" w:color="auto" w:fill="FAFAFA"/>
            <w:vAlign w:val="bottom"/>
          </w:tcPr>
          <w:p w14:paraId="58E5E554" w14:textId="48CF0B46" w:rsidR="00C866E5" w:rsidRPr="00A572BD" w:rsidRDefault="008674FB"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shd w:val="clear" w:color="auto" w:fill="FAFAFA"/>
          </w:tcPr>
          <w:p w14:paraId="069BA8DA" w14:textId="49F046E8" w:rsidR="00C866E5" w:rsidRPr="00A572BD" w:rsidRDefault="008674FB"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shd w:val="clear" w:color="auto" w:fill="FAFAFA"/>
            <w:vAlign w:val="bottom"/>
          </w:tcPr>
          <w:p w14:paraId="1CA964CD" w14:textId="63D779F6" w:rsidR="00C866E5" w:rsidRPr="00A572BD" w:rsidRDefault="008674FB" w:rsidP="000C4A5F">
            <w:pPr>
              <w:ind w:right="-72"/>
              <w:jc w:val="right"/>
              <w:rPr>
                <w:rFonts w:ascii="Arial" w:eastAsia="Arial Unicode MS" w:hAnsi="Arial" w:cs="Arial"/>
                <w:sz w:val="18"/>
                <w:szCs w:val="18"/>
              </w:rPr>
            </w:pPr>
            <w:r w:rsidRPr="00A572BD">
              <w:rPr>
                <w:rFonts w:ascii="Arial" w:eastAsia="Arial Unicode MS" w:hAnsi="Arial" w:cs="Arial"/>
                <w:sz w:val="18"/>
                <w:szCs w:val="18"/>
              </w:rPr>
              <w:t>(43,879,402)</w:t>
            </w:r>
          </w:p>
        </w:tc>
        <w:tc>
          <w:tcPr>
            <w:tcW w:w="1418" w:type="dxa"/>
            <w:gridSpan w:val="2"/>
            <w:shd w:val="clear" w:color="auto" w:fill="FAFAFA"/>
            <w:vAlign w:val="bottom"/>
          </w:tcPr>
          <w:p w14:paraId="298CC964" w14:textId="5C6ECDB3" w:rsidR="00C866E5" w:rsidRPr="00A572BD" w:rsidRDefault="008674FB" w:rsidP="000C4A5F">
            <w:pPr>
              <w:ind w:right="-72"/>
              <w:jc w:val="right"/>
              <w:rPr>
                <w:rFonts w:ascii="Arial" w:eastAsia="Arial Unicode MS" w:hAnsi="Arial" w:cs="Arial"/>
                <w:sz w:val="18"/>
                <w:szCs w:val="18"/>
              </w:rPr>
            </w:pPr>
            <w:r w:rsidRPr="00A572BD">
              <w:rPr>
                <w:rFonts w:ascii="Arial" w:eastAsia="Arial Unicode MS" w:hAnsi="Arial" w:cs="Arial"/>
                <w:sz w:val="18"/>
                <w:szCs w:val="18"/>
              </w:rPr>
              <w:t>(43,879,402)</w:t>
            </w:r>
          </w:p>
        </w:tc>
      </w:tr>
      <w:tr w:rsidR="00C866E5" w:rsidRPr="00A572BD" w14:paraId="6EF6641E" w14:textId="77777777" w:rsidTr="00916BAC">
        <w:trPr>
          <w:trHeight w:val="20"/>
        </w:trPr>
        <w:tc>
          <w:tcPr>
            <w:tcW w:w="6732" w:type="dxa"/>
          </w:tcPr>
          <w:p w14:paraId="1B02C7E5" w14:textId="77777777" w:rsidR="00C866E5" w:rsidRPr="00A572BD" w:rsidRDefault="00C866E5" w:rsidP="000C4A5F">
            <w:pPr>
              <w:ind w:left="75" w:right="-117" w:hanging="187"/>
              <w:rPr>
                <w:rFonts w:ascii="Arial" w:hAnsi="Arial" w:cs="Arial"/>
                <w:sz w:val="18"/>
                <w:szCs w:val="18"/>
              </w:rPr>
            </w:pPr>
            <w:r w:rsidRPr="00A572BD">
              <w:rPr>
                <w:rFonts w:ascii="Arial" w:hAnsi="Arial" w:cs="Arial"/>
                <w:sz w:val="18"/>
                <w:szCs w:val="18"/>
              </w:rPr>
              <w:t>Acquisitions - lease liabilities less lease incentives</w:t>
            </w:r>
          </w:p>
        </w:tc>
        <w:tc>
          <w:tcPr>
            <w:tcW w:w="1417" w:type="dxa"/>
            <w:shd w:val="clear" w:color="auto" w:fill="FAFAFA"/>
          </w:tcPr>
          <w:p w14:paraId="54BB4CE5" w14:textId="5170836B" w:rsidR="00C866E5" w:rsidRPr="00A572BD" w:rsidRDefault="005E4BDF"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shd w:val="clear" w:color="auto" w:fill="FAFAFA"/>
          </w:tcPr>
          <w:p w14:paraId="3081C994" w14:textId="646E8DA4" w:rsidR="00C866E5" w:rsidRPr="00A572BD" w:rsidRDefault="005E4BDF"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575" w:type="dxa"/>
            <w:shd w:val="clear" w:color="auto" w:fill="FAFAFA"/>
            <w:vAlign w:val="bottom"/>
          </w:tcPr>
          <w:p w14:paraId="7E1F0B2D" w14:textId="003CAA64" w:rsidR="00C866E5" w:rsidRPr="00A572BD" w:rsidRDefault="005E4BDF"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shd w:val="clear" w:color="auto" w:fill="FAFAFA"/>
          </w:tcPr>
          <w:p w14:paraId="07FCCA71" w14:textId="326181B1" w:rsidR="00C866E5" w:rsidRPr="00A572BD" w:rsidRDefault="005E4BDF"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shd w:val="clear" w:color="auto" w:fill="FAFAFA"/>
            <w:vAlign w:val="bottom"/>
          </w:tcPr>
          <w:p w14:paraId="07EF05BB" w14:textId="63203993" w:rsidR="00C866E5" w:rsidRPr="00A572BD" w:rsidRDefault="005E4BDF" w:rsidP="000C4A5F">
            <w:pPr>
              <w:ind w:right="-72"/>
              <w:jc w:val="right"/>
              <w:rPr>
                <w:rFonts w:ascii="Arial" w:eastAsia="Arial Unicode MS" w:hAnsi="Arial" w:cs="Arial"/>
                <w:sz w:val="18"/>
                <w:szCs w:val="18"/>
              </w:rPr>
            </w:pPr>
            <w:r w:rsidRPr="00A572BD">
              <w:rPr>
                <w:rFonts w:ascii="Arial" w:eastAsia="Arial Unicode MS" w:hAnsi="Arial" w:cs="Arial"/>
                <w:sz w:val="18"/>
                <w:szCs w:val="18"/>
              </w:rPr>
              <w:t>348,582,260</w:t>
            </w:r>
          </w:p>
        </w:tc>
        <w:tc>
          <w:tcPr>
            <w:tcW w:w="1418" w:type="dxa"/>
            <w:gridSpan w:val="2"/>
            <w:shd w:val="clear" w:color="auto" w:fill="FAFAFA"/>
            <w:vAlign w:val="bottom"/>
          </w:tcPr>
          <w:p w14:paraId="77BB7EA4" w14:textId="7D200BC5" w:rsidR="00C866E5" w:rsidRPr="00A572BD" w:rsidRDefault="005E4BDF" w:rsidP="000C4A5F">
            <w:pPr>
              <w:ind w:right="-72"/>
              <w:jc w:val="right"/>
              <w:rPr>
                <w:rFonts w:ascii="Arial" w:eastAsia="Arial Unicode MS" w:hAnsi="Arial" w:cs="Arial"/>
                <w:sz w:val="18"/>
                <w:szCs w:val="18"/>
              </w:rPr>
            </w:pPr>
            <w:r w:rsidRPr="00A572BD">
              <w:rPr>
                <w:rFonts w:ascii="Arial" w:eastAsia="Arial Unicode MS" w:hAnsi="Arial" w:cs="Arial"/>
                <w:sz w:val="18"/>
                <w:szCs w:val="18"/>
              </w:rPr>
              <w:t>348,582,260</w:t>
            </w:r>
          </w:p>
        </w:tc>
      </w:tr>
      <w:tr w:rsidR="00C866E5" w:rsidRPr="00A572BD" w14:paraId="31E08B4B" w14:textId="77777777" w:rsidTr="00916BAC">
        <w:trPr>
          <w:trHeight w:val="20"/>
        </w:trPr>
        <w:tc>
          <w:tcPr>
            <w:tcW w:w="6732" w:type="dxa"/>
            <w:hideMark/>
          </w:tcPr>
          <w:p w14:paraId="7D6BCD8D" w14:textId="77777777" w:rsidR="00C866E5" w:rsidRPr="00A572BD" w:rsidRDefault="00C866E5" w:rsidP="000C4A5F">
            <w:pPr>
              <w:ind w:left="75" w:right="-117" w:hanging="187"/>
              <w:rPr>
                <w:rFonts w:ascii="Arial" w:hAnsi="Arial" w:cs="Arial"/>
                <w:sz w:val="18"/>
                <w:szCs w:val="18"/>
              </w:rPr>
            </w:pPr>
            <w:r w:rsidRPr="00A572BD">
              <w:rPr>
                <w:rFonts w:ascii="Arial" w:hAnsi="Arial" w:cs="Arial"/>
                <w:sz w:val="18"/>
                <w:szCs w:val="18"/>
              </w:rPr>
              <w:t>Lease discount</w:t>
            </w:r>
          </w:p>
        </w:tc>
        <w:tc>
          <w:tcPr>
            <w:tcW w:w="1417" w:type="dxa"/>
            <w:shd w:val="clear" w:color="auto" w:fill="FAFAFA"/>
          </w:tcPr>
          <w:p w14:paraId="2BB9A7C4" w14:textId="68BA7709" w:rsidR="00C866E5" w:rsidRPr="00A572BD" w:rsidRDefault="0021196D"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shd w:val="clear" w:color="auto" w:fill="FAFAFA"/>
          </w:tcPr>
          <w:p w14:paraId="0C65C254" w14:textId="547591C6" w:rsidR="00C866E5" w:rsidRPr="00A572BD" w:rsidRDefault="0021196D"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575" w:type="dxa"/>
            <w:shd w:val="clear" w:color="auto" w:fill="FAFAFA"/>
            <w:vAlign w:val="bottom"/>
          </w:tcPr>
          <w:p w14:paraId="36DCC5DE" w14:textId="3D663C49" w:rsidR="00C866E5" w:rsidRPr="00A572BD" w:rsidRDefault="0021196D"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shd w:val="clear" w:color="auto" w:fill="FAFAFA"/>
          </w:tcPr>
          <w:p w14:paraId="4E9F95B6" w14:textId="162390D1" w:rsidR="00C866E5" w:rsidRPr="00A572BD" w:rsidRDefault="0021196D"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shd w:val="clear" w:color="auto" w:fill="FAFAFA"/>
            <w:vAlign w:val="bottom"/>
          </w:tcPr>
          <w:p w14:paraId="5B3F4C92" w14:textId="271527D0" w:rsidR="00C866E5" w:rsidRPr="00A572BD" w:rsidRDefault="0021196D" w:rsidP="000C4A5F">
            <w:pPr>
              <w:ind w:right="-72"/>
              <w:jc w:val="right"/>
              <w:rPr>
                <w:rFonts w:ascii="Arial" w:eastAsia="Arial Unicode MS" w:hAnsi="Arial" w:cs="Arial"/>
                <w:sz w:val="18"/>
                <w:szCs w:val="18"/>
              </w:rPr>
            </w:pPr>
            <w:r w:rsidRPr="00A572BD">
              <w:rPr>
                <w:rFonts w:ascii="Arial" w:eastAsia="Arial Unicode MS" w:hAnsi="Arial" w:cs="Arial"/>
                <w:sz w:val="18"/>
                <w:szCs w:val="18"/>
              </w:rPr>
              <w:t>(133,490,689)</w:t>
            </w:r>
          </w:p>
        </w:tc>
        <w:tc>
          <w:tcPr>
            <w:tcW w:w="1418" w:type="dxa"/>
            <w:gridSpan w:val="2"/>
            <w:shd w:val="clear" w:color="auto" w:fill="FAFAFA"/>
            <w:vAlign w:val="bottom"/>
          </w:tcPr>
          <w:p w14:paraId="266954A2" w14:textId="71A52CF4" w:rsidR="00C866E5" w:rsidRPr="00A572BD" w:rsidRDefault="0021196D" w:rsidP="000C4A5F">
            <w:pPr>
              <w:ind w:right="-72"/>
              <w:jc w:val="right"/>
              <w:rPr>
                <w:rFonts w:ascii="Arial" w:eastAsia="Arial Unicode MS" w:hAnsi="Arial" w:cs="Arial"/>
                <w:sz w:val="18"/>
                <w:szCs w:val="18"/>
              </w:rPr>
            </w:pPr>
            <w:r w:rsidRPr="00A572BD">
              <w:rPr>
                <w:rFonts w:ascii="Arial" w:eastAsia="Arial Unicode MS" w:hAnsi="Arial" w:cs="Arial"/>
                <w:sz w:val="18"/>
                <w:szCs w:val="18"/>
              </w:rPr>
              <w:t>(133,490,689)</w:t>
            </w:r>
          </w:p>
        </w:tc>
      </w:tr>
      <w:tr w:rsidR="00C866E5" w:rsidRPr="00A572BD" w14:paraId="3312CC2B" w14:textId="77777777" w:rsidTr="00916BAC">
        <w:trPr>
          <w:trHeight w:val="20"/>
        </w:trPr>
        <w:tc>
          <w:tcPr>
            <w:tcW w:w="6732" w:type="dxa"/>
          </w:tcPr>
          <w:p w14:paraId="0E4C77D1" w14:textId="77777777" w:rsidR="00C866E5" w:rsidRPr="00A572BD" w:rsidRDefault="00C866E5" w:rsidP="000C4A5F">
            <w:pPr>
              <w:ind w:left="75" w:right="-117" w:hanging="187"/>
              <w:rPr>
                <w:rFonts w:ascii="Arial" w:hAnsi="Arial" w:cs="Arial"/>
                <w:sz w:val="18"/>
                <w:szCs w:val="18"/>
              </w:rPr>
            </w:pPr>
            <w:r w:rsidRPr="00A572BD">
              <w:rPr>
                <w:rFonts w:ascii="Arial" w:hAnsi="Arial" w:cs="Arial"/>
                <w:sz w:val="18"/>
                <w:szCs w:val="18"/>
              </w:rPr>
              <w:t>Increase in interest</w:t>
            </w:r>
          </w:p>
        </w:tc>
        <w:tc>
          <w:tcPr>
            <w:tcW w:w="1417" w:type="dxa"/>
            <w:shd w:val="clear" w:color="auto" w:fill="FAFAFA"/>
            <w:vAlign w:val="bottom"/>
          </w:tcPr>
          <w:p w14:paraId="269D4FEA" w14:textId="6D7762A9" w:rsidR="00C866E5" w:rsidRPr="00A572BD" w:rsidRDefault="0021196D"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shd w:val="clear" w:color="auto" w:fill="FAFAFA"/>
            <w:vAlign w:val="bottom"/>
          </w:tcPr>
          <w:p w14:paraId="7C0F8651" w14:textId="1810EB34" w:rsidR="00C866E5" w:rsidRPr="00A572BD" w:rsidRDefault="0021196D" w:rsidP="000C4A5F">
            <w:pPr>
              <w:ind w:right="-72"/>
              <w:jc w:val="right"/>
              <w:rPr>
                <w:rFonts w:ascii="Arial" w:eastAsia="Arial Unicode MS" w:hAnsi="Arial" w:cs="Arial"/>
                <w:sz w:val="18"/>
                <w:szCs w:val="18"/>
              </w:rPr>
            </w:pPr>
            <w:r w:rsidRPr="00A572BD">
              <w:rPr>
                <w:rFonts w:ascii="Arial" w:eastAsia="Arial Unicode MS" w:hAnsi="Arial" w:cs="Arial"/>
                <w:sz w:val="18"/>
                <w:szCs w:val="18"/>
              </w:rPr>
              <w:t>9,310,080</w:t>
            </w:r>
          </w:p>
        </w:tc>
        <w:tc>
          <w:tcPr>
            <w:tcW w:w="1575" w:type="dxa"/>
            <w:shd w:val="clear" w:color="auto" w:fill="FAFAFA"/>
            <w:vAlign w:val="bottom"/>
          </w:tcPr>
          <w:p w14:paraId="7AA0C81C" w14:textId="5C1BDC77" w:rsidR="00C866E5" w:rsidRPr="00A572BD" w:rsidRDefault="0021196D"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shd w:val="clear" w:color="auto" w:fill="FAFAFA"/>
            <w:vAlign w:val="bottom"/>
          </w:tcPr>
          <w:p w14:paraId="0529CF97" w14:textId="33E5B260" w:rsidR="00C866E5" w:rsidRPr="00A572BD" w:rsidRDefault="0021196D"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shd w:val="clear" w:color="auto" w:fill="FAFAFA"/>
            <w:vAlign w:val="bottom"/>
          </w:tcPr>
          <w:p w14:paraId="300D793F" w14:textId="0DF8CAFE" w:rsidR="00C866E5" w:rsidRPr="00A572BD" w:rsidRDefault="0021196D" w:rsidP="000C4A5F">
            <w:pPr>
              <w:ind w:right="-72"/>
              <w:jc w:val="right"/>
              <w:rPr>
                <w:rFonts w:ascii="Arial" w:eastAsia="Arial Unicode MS" w:hAnsi="Arial" w:cs="Arial"/>
                <w:sz w:val="18"/>
                <w:szCs w:val="18"/>
              </w:rPr>
            </w:pPr>
            <w:r w:rsidRPr="00A572BD">
              <w:rPr>
                <w:rFonts w:ascii="Arial" w:eastAsia="Arial Unicode MS" w:hAnsi="Arial" w:cs="Arial"/>
                <w:sz w:val="18"/>
                <w:szCs w:val="18"/>
              </w:rPr>
              <w:t>43,879,402</w:t>
            </w:r>
          </w:p>
        </w:tc>
        <w:tc>
          <w:tcPr>
            <w:tcW w:w="1418" w:type="dxa"/>
            <w:gridSpan w:val="2"/>
            <w:shd w:val="clear" w:color="auto" w:fill="FAFAFA"/>
            <w:vAlign w:val="bottom"/>
          </w:tcPr>
          <w:p w14:paraId="0FF131DE" w14:textId="1C903C01" w:rsidR="00C866E5" w:rsidRPr="00A572BD" w:rsidRDefault="0021196D" w:rsidP="000C4A5F">
            <w:pPr>
              <w:ind w:right="-72"/>
              <w:jc w:val="right"/>
              <w:rPr>
                <w:rFonts w:ascii="Arial" w:eastAsia="Arial Unicode MS" w:hAnsi="Arial" w:cs="Arial"/>
                <w:sz w:val="18"/>
                <w:szCs w:val="18"/>
              </w:rPr>
            </w:pPr>
            <w:r w:rsidRPr="00A572BD">
              <w:rPr>
                <w:rFonts w:ascii="Arial" w:eastAsia="Arial Unicode MS" w:hAnsi="Arial" w:cs="Arial"/>
                <w:sz w:val="18"/>
                <w:szCs w:val="18"/>
              </w:rPr>
              <w:t>53,189,482</w:t>
            </w:r>
          </w:p>
        </w:tc>
      </w:tr>
      <w:tr w:rsidR="00C866E5" w:rsidRPr="00A572BD" w14:paraId="0FE1B132" w14:textId="77777777" w:rsidTr="00916BAC">
        <w:trPr>
          <w:trHeight w:val="20"/>
        </w:trPr>
        <w:tc>
          <w:tcPr>
            <w:tcW w:w="6732" w:type="dxa"/>
            <w:hideMark/>
          </w:tcPr>
          <w:p w14:paraId="732F6223" w14:textId="77A82E62" w:rsidR="00C866E5" w:rsidRPr="00A572BD" w:rsidRDefault="00C866E5" w:rsidP="000C4A5F">
            <w:pPr>
              <w:ind w:left="75" w:right="-117" w:hanging="187"/>
              <w:rPr>
                <w:rFonts w:ascii="Arial" w:hAnsi="Arial" w:cs="Arial"/>
                <w:sz w:val="18"/>
                <w:szCs w:val="18"/>
              </w:rPr>
            </w:pPr>
            <w:r w:rsidRPr="00A572BD">
              <w:rPr>
                <w:rFonts w:ascii="Arial" w:hAnsi="Arial" w:cs="Arial"/>
                <w:sz w:val="18"/>
                <w:szCs w:val="18"/>
              </w:rPr>
              <w:t>Foreign exchange adjustments</w:t>
            </w:r>
          </w:p>
        </w:tc>
        <w:tc>
          <w:tcPr>
            <w:tcW w:w="1417" w:type="dxa"/>
            <w:shd w:val="clear" w:color="auto" w:fill="FAFAFA"/>
          </w:tcPr>
          <w:p w14:paraId="7BD4D4B8" w14:textId="3A808623" w:rsidR="00C866E5" w:rsidRPr="00A572BD" w:rsidRDefault="00A66D10" w:rsidP="000C4A5F">
            <w:pPr>
              <w:ind w:right="-72"/>
              <w:jc w:val="right"/>
              <w:rPr>
                <w:rFonts w:ascii="Arial" w:eastAsia="Arial Unicode MS" w:hAnsi="Arial" w:cs="Arial"/>
                <w:sz w:val="18"/>
                <w:szCs w:val="18"/>
              </w:rPr>
            </w:pPr>
            <w:r w:rsidRPr="00A572BD">
              <w:rPr>
                <w:rFonts w:ascii="Arial" w:eastAsia="Arial Unicode MS" w:hAnsi="Arial" w:cs="Arial"/>
                <w:sz w:val="18"/>
                <w:szCs w:val="18"/>
              </w:rPr>
              <w:t>30,977</w:t>
            </w:r>
          </w:p>
        </w:tc>
        <w:tc>
          <w:tcPr>
            <w:tcW w:w="1418" w:type="dxa"/>
            <w:shd w:val="clear" w:color="auto" w:fill="FAFAFA"/>
          </w:tcPr>
          <w:p w14:paraId="2EF1885D" w14:textId="004EC276" w:rsidR="00C866E5" w:rsidRPr="00A572BD" w:rsidRDefault="00A66D10"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575" w:type="dxa"/>
            <w:shd w:val="clear" w:color="auto" w:fill="FAFAFA"/>
            <w:vAlign w:val="bottom"/>
          </w:tcPr>
          <w:p w14:paraId="03091275" w14:textId="6886DC91" w:rsidR="00C866E5" w:rsidRPr="00A572BD" w:rsidRDefault="00A66D10"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shd w:val="clear" w:color="auto" w:fill="FAFAFA"/>
          </w:tcPr>
          <w:p w14:paraId="0E15CE9A" w14:textId="18C88D42" w:rsidR="00C866E5" w:rsidRPr="00A572BD" w:rsidRDefault="00A66D10" w:rsidP="000C4A5F">
            <w:pPr>
              <w:ind w:right="-72"/>
              <w:jc w:val="right"/>
              <w:rPr>
                <w:rFonts w:ascii="Arial" w:eastAsia="Arial Unicode MS" w:hAnsi="Arial" w:cs="Arial"/>
                <w:sz w:val="18"/>
                <w:szCs w:val="18"/>
              </w:rPr>
            </w:pPr>
            <w:r w:rsidRPr="00A572BD">
              <w:rPr>
                <w:rFonts w:ascii="Arial" w:eastAsia="Arial Unicode MS" w:hAnsi="Arial" w:cs="Arial"/>
                <w:sz w:val="18"/>
                <w:szCs w:val="18"/>
              </w:rPr>
              <w:t>-</w:t>
            </w:r>
          </w:p>
        </w:tc>
        <w:tc>
          <w:tcPr>
            <w:tcW w:w="1418" w:type="dxa"/>
            <w:shd w:val="clear" w:color="auto" w:fill="FAFAFA"/>
            <w:vAlign w:val="bottom"/>
          </w:tcPr>
          <w:p w14:paraId="75A390FB" w14:textId="60DFD206" w:rsidR="00C866E5" w:rsidRPr="00A572BD" w:rsidRDefault="00A66D10" w:rsidP="000C4A5F">
            <w:pPr>
              <w:ind w:right="-72"/>
              <w:jc w:val="right"/>
              <w:rPr>
                <w:rFonts w:ascii="Arial" w:eastAsia="Arial Unicode MS" w:hAnsi="Arial" w:cs="Arial"/>
                <w:sz w:val="18"/>
                <w:szCs w:val="18"/>
              </w:rPr>
            </w:pPr>
            <w:r w:rsidRPr="00A572BD">
              <w:rPr>
                <w:rFonts w:ascii="Arial" w:eastAsia="Arial Unicode MS" w:hAnsi="Arial" w:cs="Arial"/>
                <w:sz w:val="18"/>
                <w:szCs w:val="18"/>
              </w:rPr>
              <w:t>11,914,556</w:t>
            </w:r>
          </w:p>
        </w:tc>
        <w:tc>
          <w:tcPr>
            <w:tcW w:w="1418" w:type="dxa"/>
            <w:gridSpan w:val="2"/>
            <w:shd w:val="clear" w:color="auto" w:fill="FAFAFA"/>
            <w:vAlign w:val="bottom"/>
          </w:tcPr>
          <w:p w14:paraId="1EFDF661" w14:textId="78C78BA7" w:rsidR="00C866E5" w:rsidRPr="00A572BD" w:rsidRDefault="00A66D10" w:rsidP="000C4A5F">
            <w:pPr>
              <w:ind w:right="-72"/>
              <w:jc w:val="right"/>
              <w:rPr>
                <w:rFonts w:ascii="Arial" w:eastAsia="Arial Unicode MS" w:hAnsi="Arial" w:cs="Arial"/>
                <w:sz w:val="18"/>
                <w:szCs w:val="18"/>
              </w:rPr>
            </w:pPr>
            <w:r w:rsidRPr="00A572BD">
              <w:rPr>
                <w:rFonts w:ascii="Arial" w:eastAsia="Arial Unicode MS" w:hAnsi="Arial" w:cs="Arial"/>
                <w:sz w:val="18"/>
                <w:szCs w:val="18"/>
              </w:rPr>
              <w:t>11,945,533</w:t>
            </w:r>
          </w:p>
        </w:tc>
      </w:tr>
      <w:tr w:rsidR="00C866E5" w:rsidRPr="00A572BD" w14:paraId="218098CC" w14:textId="77777777" w:rsidTr="00916BAC">
        <w:trPr>
          <w:trHeight w:val="20"/>
        </w:trPr>
        <w:tc>
          <w:tcPr>
            <w:tcW w:w="6732" w:type="dxa"/>
            <w:hideMark/>
          </w:tcPr>
          <w:p w14:paraId="6057895A" w14:textId="06F8E8DC" w:rsidR="00C866E5" w:rsidRPr="009F088B" w:rsidRDefault="0067198D" w:rsidP="0067198D">
            <w:pPr>
              <w:ind w:left="75" w:right="-117" w:hanging="187"/>
              <w:rPr>
                <w:rFonts w:ascii="Arial" w:hAnsi="Arial" w:cs="Arial"/>
                <w:color w:val="000000"/>
                <w:sz w:val="18"/>
                <w:szCs w:val="18"/>
              </w:rPr>
            </w:pPr>
            <w:r w:rsidRPr="0067198D">
              <w:rPr>
                <w:rFonts w:ascii="Arial" w:hAnsi="Arial" w:cs="Arial"/>
                <w:sz w:val="18"/>
                <w:szCs w:val="18"/>
              </w:rPr>
              <w:t>Lease modification and reasses</w:t>
            </w:r>
            <w:r>
              <w:rPr>
                <w:rFonts w:ascii="Arial" w:hAnsi="Arial" w:cs="Arial"/>
                <w:sz w:val="18"/>
                <w:szCs w:val="18"/>
              </w:rPr>
              <w:t>s</w:t>
            </w:r>
            <w:r w:rsidRPr="0067198D">
              <w:rPr>
                <w:rFonts w:ascii="Arial" w:hAnsi="Arial" w:cs="Arial"/>
                <w:sz w:val="18"/>
                <w:szCs w:val="18"/>
              </w:rPr>
              <w:t>ments</w:t>
            </w:r>
          </w:p>
        </w:tc>
        <w:tc>
          <w:tcPr>
            <w:tcW w:w="1417" w:type="dxa"/>
            <w:tcBorders>
              <w:bottom w:val="single" w:sz="4" w:space="0" w:color="auto"/>
            </w:tcBorders>
            <w:shd w:val="clear" w:color="auto" w:fill="FAFAFA"/>
            <w:vAlign w:val="bottom"/>
          </w:tcPr>
          <w:p w14:paraId="193D38C2" w14:textId="41B9B4BB" w:rsidR="00C866E5" w:rsidRPr="009F088B" w:rsidRDefault="0004214A" w:rsidP="0004214A">
            <w:pPr>
              <w:ind w:right="-72"/>
              <w:jc w:val="right"/>
              <w:rPr>
                <w:rFonts w:ascii="Arial" w:hAnsi="Arial" w:cs="Arial"/>
                <w:color w:val="000000"/>
                <w:sz w:val="18"/>
                <w:szCs w:val="18"/>
              </w:rPr>
            </w:pPr>
            <w:r>
              <w:rPr>
                <w:rFonts w:ascii="Arial" w:hAnsi="Arial" w:cs="Arial"/>
                <w:color w:val="000000"/>
                <w:sz w:val="18"/>
                <w:szCs w:val="18"/>
              </w:rPr>
              <w:t>-</w:t>
            </w:r>
          </w:p>
        </w:tc>
        <w:tc>
          <w:tcPr>
            <w:tcW w:w="1418" w:type="dxa"/>
            <w:tcBorders>
              <w:bottom w:val="single" w:sz="4" w:space="0" w:color="auto"/>
            </w:tcBorders>
            <w:shd w:val="clear" w:color="auto" w:fill="FAFAFA"/>
            <w:vAlign w:val="bottom"/>
          </w:tcPr>
          <w:p w14:paraId="5CB73601" w14:textId="0C573B62" w:rsidR="00C866E5" w:rsidRPr="009F088B" w:rsidRDefault="0004214A" w:rsidP="0004214A">
            <w:pPr>
              <w:ind w:right="-72"/>
              <w:jc w:val="right"/>
              <w:rPr>
                <w:rFonts w:ascii="Arial" w:hAnsi="Arial" w:cs="Arial"/>
                <w:color w:val="000000"/>
                <w:sz w:val="18"/>
                <w:szCs w:val="18"/>
              </w:rPr>
            </w:pPr>
            <w:r>
              <w:rPr>
                <w:rFonts w:ascii="Arial" w:hAnsi="Arial" w:cs="Arial"/>
                <w:color w:val="000000"/>
                <w:sz w:val="18"/>
                <w:szCs w:val="18"/>
              </w:rPr>
              <w:t>-</w:t>
            </w:r>
          </w:p>
        </w:tc>
        <w:tc>
          <w:tcPr>
            <w:tcW w:w="1575" w:type="dxa"/>
            <w:tcBorders>
              <w:bottom w:val="single" w:sz="4" w:space="0" w:color="auto"/>
            </w:tcBorders>
            <w:shd w:val="clear" w:color="auto" w:fill="FAFAFA"/>
            <w:vAlign w:val="bottom"/>
          </w:tcPr>
          <w:p w14:paraId="7B9FA1CC" w14:textId="098DE317" w:rsidR="00C866E5" w:rsidRPr="009F088B" w:rsidRDefault="0004214A" w:rsidP="0004214A">
            <w:pPr>
              <w:ind w:right="-72"/>
              <w:jc w:val="right"/>
              <w:rPr>
                <w:rFonts w:ascii="Arial" w:hAnsi="Arial" w:cs="Arial"/>
                <w:color w:val="000000"/>
                <w:sz w:val="18"/>
                <w:szCs w:val="18"/>
              </w:rPr>
            </w:pPr>
            <w:r>
              <w:rPr>
                <w:rFonts w:ascii="Arial" w:hAnsi="Arial" w:cs="Arial"/>
                <w:color w:val="000000"/>
                <w:sz w:val="18"/>
                <w:szCs w:val="18"/>
              </w:rPr>
              <w:t>-</w:t>
            </w:r>
          </w:p>
        </w:tc>
        <w:tc>
          <w:tcPr>
            <w:tcW w:w="1418" w:type="dxa"/>
            <w:tcBorders>
              <w:bottom w:val="single" w:sz="4" w:space="0" w:color="auto"/>
            </w:tcBorders>
            <w:shd w:val="clear" w:color="auto" w:fill="FAFAFA"/>
            <w:vAlign w:val="bottom"/>
          </w:tcPr>
          <w:p w14:paraId="360EFC5B" w14:textId="234D9D95" w:rsidR="00C866E5" w:rsidRPr="009F088B" w:rsidRDefault="0004214A" w:rsidP="0004214A">
            <w:pPr>
              <w:ind w:right="-72"/>
              <w:jc w:val="right"/>
              <w:rPr>
                <w:rFonts w:ascii="Arial" w:hAnsi="Arial" w:cs="Arial"/>
                <w:color w:val="000000"/>
                <w:sz w:val="18"/>
                <w:szCs w:val="18"/>
              </w:rPr>
            </w:pPr>
            <w:r>
              <w:rPr>
                <w:rFonts w:ascii="Arial" w:hAnsi="Arial" w:cs="Arial"/>
                <w:color w:val="000000"/>
                <w:sz w:val="18"/>
                <w:szCs w:val="18"/>
              </w:rPr>
              <w:t>-</w:t>
            </w:r>
          </w:p>
        </w:tc>
        <w:tc>
          <w:tcPr>
            <w:tcW w:w="1418" w:type="dxa"/>
            <w:tcBorders>
              <w:bottom w:val="single" w:sz="4" w:space="0" w:color="auto"/>
            </w:tcBorders>
            <w:shd w:val="clear" w:color="auto" w:fill="FAFAFA"/>
            <w:vAlign w:val="bottom"/>
          </w:tcPr>
          <w:p w14:paraId="77F4029A" w14:textId="29F883F3" w:rsidR="00C866E5" w:rsidRPr="009F088B" w:rsidRDefault="009F088B" w:rsidP="0004214A">
            <w:pPr>
              <w:ind w:right="-72"/>
              <w:jc w:val="right"/>
              <w:rPr>
                <w:rFonts w:ascii="Arial" w:hAnsi="Arial" w:cs="Arial"/>
                <w:color w:val="000000"/>
                <w:sz w:val="18"/>
                <w:szCs w:val="18"/>
              </w:rPr>
            </w:pPr>
            <w:r w:rsidRPr="009F088B">
              <w:rPr>
                <w:rFonts w:ascii="Arial" w:hAnsi="Arial" w:cs="Arial"/>
                <w:color w:val="000000"/>
                <w:sz w:val="18"/>
                <w:szCs w:val="18"/>
              </w:rPr>
              <w:t>4,608,392</w:t>
            </w:r>
          </w:p>
        </w:tc>
        <w:tc>
          <w:tcPr>
            <w:tcW w:w="1418" w:type="dxa"/>
            <w:gridSpan w:val="2"/>
            <w:tcBorders>
              <w:bottom w:val="single" w:sz="4" w:space="0" w:color="auto"/>
            </w:tcBorders>
            <w:shd w:val="clear" w:color="auto" w:fill="FAFAFA"/>
            <w:vAlign w:val="bottom"/>
          </w:tcPr>
          <w:p w14:paraId="6714BC16" w14:textId="3C5CBF5A" w:rsidR="00C866E5" w:rsidRPr="009F088B" w:rsidRDefault="009F088B" w:rsidP="0004214A">
            <w:pPr>
              <w:ind w:right="-72"/>
              <w:jc w:val="right"/>
              <w:rPr>
                <w:rFonts w:ascii="Arial" w:hAnsi="Arial" w:cs="Arial"/>
                <w:color w:val="000000"/>
                <w:sz w:val="18"/>
                <w:szCs w:val="18"/>
              </w:rPr>
            </w:pPr>
            <w:r w:rsidRPr="009F088B">
              <w:rPr>
                <w:rFonts w:ascii="Arial" w:hAnsi="Arial" w:cs="Arial"/>
                <w:color w:val="000000"/>
                <w:sz w:val="18"/>
                <w:szCs w:val="18"/>
              </w:rPr>
              <w:t>4,608,392</w:t>
            </w:r>
          </w:p>
        </w:tc>
      </w:tr>
      <w:tr w:rsidR="00C866E5" w:rsidRPr="00A572BD" w14:paraId="3A9DDA41" w14:textId="77777777" w:rsidTr="00916BAC">
        <w:trPr>
          <w:trHeight w:val="20"/>
        </w:trPr>
        <w:tc>
          <w:tcPr>
            <w:tcW w:w="6732" w:type="dxa"/>
          </w:tcPr>
          <w:p w14:paraId="5D7286CD" w14:textId="77777777" w:rsidR="00C866E5" w:rsidRPr="00A572BD" w:rsidRDefault="00C866E5" w:rsidP="000C4A5F">
            <w:pPr>
              <w:ind w:left="75" w:right="-117" w:hanging="187"/>
              <w:rPr>
                <w:rFonts w:ascii="Arial" w:hAnsi="Arial" w:cs="Arial"/>
                <w:b/>
                <w:bCs/>
                <w:sz w:val="18"/>
                <w:szCs w:val="18"/>
              </w:rPr>
            </w:pPr>
          </w:p>
        </w:tc>
        <w:tc>
          <w:tcPr>
            <w:tcW w:w="1417" w:type="dxa"/>
            <w:tcBorders>
              <w:top w:val="single" w:sz="4" w:space="0" w:color="auto"/>
            </w:tcBorders>
            <w:shd w:val="clear" w:color="auto" w:fill="FAFAFA"/>
            <w:vAlign w:val="bottom"/>
          </w:tcPr>
          <w:p w14:paraId="0DAA4543" w14:textId="77777777" w:rsidR="00C866E5" w:rsidRPr="00A572BD" w:rsidRDefault="00C866E5" w:rsidP="000C4A5F">
            <w:pPr>
              <w:ind w:right="-72"/>
              <w:jc w:val="right"/>
              <w:rPr>
                <w:rFonts w:ascii="Arial" w:eastAsia="Arial Unicode MS" w:hAnsi="Arial" w:cs="Arial"/>
                <w:sz w:val="18"/>
                <w:szCs w:val="18"/>
              </w:rPr>
            </w:pPr>
          </w:p>
        </w:tc>
        <w:tc>
          <w:tcPr>
            <w:tcW w:w="1418" w:type="dxa"/>
            <w:tcBorders>
              <w:top w:val="single" w:sz="4" w:space="0" w:color="auto"/>
            </w:tcBorders>
            <w:shd w:val="clear" w:color="auto" w:fill="FAFAFA"/>
            <w:vAlign w:val="bottom"/>
          </w:tcPr>
          <w:p w14:paraId="582FC633" w14:textId="77777777" w:rsidR="00C866E5" w:rsidRPr="00A572BD" w:rsidRDefault="00C866E5" w:rsidP="000C4A5F">
            <w:pPr>
              <w:ind w:right="-72"/>
              <w:jc w:val="right"/>
              <w:rPr>
                <w:rFonts w:ascii="Arial" w:eastAsia="Arial Unicode MS" w:hAnsi="Arial" w:cs="Arial"/>
                <w:sz w:val="18"/>
                <w:szCs w:val="18"/>
              </w:rPr>
            </w:pPr>
          </w:p>
        </w:tc>
        <w:tc>
          <w:tcPr>
            <w:tcW w:w="1575" w:type="dxa"/>
            <w:tcBorders>
              <w:top w:val="single" w:sz="4" w:space="0" w:color="auto"/>
            </w:tcBorders>
            <w:shd w:val="clear" w:color="auto" w:fill="FAFAFA"/>
            <w:vAlign w:val="bottom"/>
          </w:tcPr>
          <w:p w14:paraId="3BD36878" w14:textId="77777777" w:rsidR="00C866E5" w:rsidRPr="00A572BD" w:rsidRDefault="00C866E5" w:rsidP="000C4A5F">
            <w:pPr>
              <w:ind w:right="-72"/>
              <w:jc w:val="right"/>
              <w:rPr>
                <w:rFonts w:ascii="Arial" w:eastAsia="Arial Unicode MS" w:hAnsi="Arial" w:cs="Arial"/>
                <w:sz w:val="18"/>
                <w:szCs w:val="18"/>
              </w:rPr>
            </w:pPr>
          </w:p>
        </w:tc>
        <w:tc>
          <w:tcPr>
            <w:tcW w:w="1418" w:type="dxa"/>
            <w:tcBorders>
              <w:top w:val="single" w:sz="4" w:space="0" w:color="auto"/>
            </w:tcBorders>
            <w:shd w:val="clear" w:color="auto" w:fill="FAFAFA"/>
            <w:vAlign w:val="bottom"/>
          </w:tcPr>
          <w:p w14:paraId="385BAA8C" w14:textId="77777777" w:rsidR="00C866E5" w:rsidRPr="00A572BD" w:rsidRDefault="00C866E5" w:rsidP="000C4A5F">
            <w:pPr>
              <w:ind w:right="-72"/>
              <w:jc w:val="right"/>
              <w:rPr>
                <w:rFonts w:ascii="Arial" w:eastAsia="Arial Unicode MS" w:hAnsi="Arial" w:cs="Arial"/>
                <w:sz w:val="18"/>
                <w:szCs w:val="18"/>
              </w:rPr>
            </w:pPr>
          </w:p>
        </w:tc>
        <w:tc>
          <w:tcPr>
            <w:tcW w:w="1418" w:type="dxa"/>
            <w:tcBorders>
              <w:top w:val="single" w:sz="4" w:space="0" w:color="auto"/>
            </w:tcBorders>
            <w:shd w:val="clear" w:color="auto" w:fill="FAFAFA"/>
            <w:vAlign w:val="bottom"/>
          </w:tcPr>
          <w:p w14:paraId="2FAA865E" w14:textId="77777777" w:rsidR="00C866E5" w:rsidRPr="00A572BD" w:rsidRDefault="00C866E5" w:rsidP="000C4A5F">
            <w:pPr>
              <w:ind w:right="-72"/>
              <w:jc w:val="right"/>
              <w:rPr>
                <w:rFonts w:ascii="Arial" w:eastAsia="Arial Unicode MS" w:hAnsi="Arial" w:cs="Arial"/>
                <w:sz w:val="18"/>
                <w:szCs w:val="18"/>
              </w:rPr>
            </w:pPr>
          </w:p>
        </w:tc>
        <w:tc>
          <w:tcPr>
            <w:tcW w:w="1418" w:type="dxa"/>
            <w:gridSpan w:val="2"/>
            <w:tcBorders>
              <w:top w:val="single" w:sz="4" w:space="0" w:color="auto"/>
            </w:tcBorders>
            <w:shd w:val="clear" w:color="auto" w:fill="FAFAFA"/>
            <w:vAlign w:val="bottom"/>
          </w:tcPr>
          <w:p w14:paraId="3BF17EE5" w14:textId="77777777" w:rsidR="00C866E5" w:rsidRPr="00A572BD" w:rsidRDefault="00C866E5" w:rsidP="000C4A5F">
            <w:pPr>
              <w:ind w:right="-72"/>
              <w:jc w:val="right"/>
              <w:rPr>
                <w:rFonts w:ascii="Arial" w:eastAsia="Arial Unicode MS" w:hAnsi="Arial" w:cs="Arial"/>
                <w:sz w:val="18"/>
                <w:szCs w:val="18"/>
              </w:rPr>
            </w:pPr>
          </w:p>
        </w:tc>
      </w:tr>
      <w:tr w:rsidR="00C866E5" w:rsidRPr="00A572BD" w14:paraId="60BDBA8D" w14:textId="77777777" w:rsidTr="00916BAC">
        <w:trPr>
          <w:trHeight w:val="20"/>
        </w:trPr>
        <w:tc>
          <w:tcPr>
            <w:tcW w:w="6732" w:type="dxa"/>
            <w:hideMark/>
          </w:tcPr>
          <w:p w14:paraId="54CAB8E4" w14:textId="6B8E518E" w:rsidR="00C866E5" w:rsidRPr="00A572BD" w:rsidRDefault="00C866E5" w:rsidP="000C4A5F">
            <w:pPr>
              <w:ind w:left="75" w:right="-117" w:hanging="187"/>
              <w:rPr>
                <w:rFonts w:ascii="Arial" w:hAnsi="Arial" w:cs="Arial"/>
                <w:b/>
                <w:bCs/>
                <w:sz w:val="18"/>
                <w:szCs w:val="18"/>
              </w:rPr>
            </w:pPr>
            <w:r w:rsidRPr="00A572BD">
              <w:rPr>
                <w:rFonts w:ascii="Arial" w:hAnsi="Arial" w:cs="Arial"/>
                <w:b/>
                <w:bCs/>
                <w:sz w:val="18"/>
                <w:szCs w:val="18"/>
              </w:rPr>
              <w:t xml:space="preserve">As </w:t>
            </w:r>
            <w:proofErr w:type="gramStart"/>
            <w:r w:rsidRPr="00A572BD">
              <w:rPr>
                <w:rFonts w:ascii="Arial" w:hAnsi="Arial" w:cs="Arial"/>
                <w:b/>
                <w:bCs/>
                <w:sz w:val="18"/>
                <w:szCs w:val="18"/>
              </w:rPr>
              <w:t>at</w:t>
            </w:r>
            <w:proofErr w:type="gramEnd"/>
            <w:r w:rsidRPr="00A572BD">
              <w:rPr>
                <w:rFonts w:ascii="Arial" w:hAnsi="Arial" w:cs="Arial"/>
                <w:b/>
                <w:bCs/>
                <w:sz w:val="18"/>
                <w:szCs w:val="18"/>
              </w:rPr>
              <w:t xml:space="preserve"> </w:t>
            </w:r>
            <w:r w:rsidR="002122E8" w:rsidRPr="00A572BD">
              <w:rPr>
                <w:rFonts w:ascii="Arial" w:hAnsi="Arial" w:cs="Arial"/>
                <w:b/>
                <w:bCs/>
                <w:sz w:val="18"/>
                <w:szCs w:val="18"/>
              </w:rPr>
              <w:t>31</w:t>
            </w:r>
            <w:r w:rsidRPr="00A572BD">
              <w:rPr>
                <w:rFonts w:ascii="Arial" w:hAnsi="Arial" w:cs="Arial"/>
                <w:b/>
                <w:bCs/>
                <w:sz w:val="18"/>
                <w:szCs w:val="18"/>
              </w:rPr>
              <w:t xml:space="preserve"> December </w:t>
            </w:r>
            <w:r w:rsidR="002122E8" w:rsidRPr="00A572BD">
              <w:rPr>
                <w:rFonts w:ascii="Arial" w:hAnsi="Arial" w:cs="Arial"/>
                <w:b/>
                <w:bCs/>
                <w:sz w:val="18"/>
                <w:szCs w:val="18"/>
              </w:rPr>
              <w:t>2021</w:t>
            </w:r>
          </w:p>
        </w:tc>
        <w:tc>
          <w:tcPr>
            <w:tcW w:w="1417" w:type="dxa"/>
            <w:tcBorders>
              <w:bottom w:val="single" w:sz="4" w:space="0" w:color="auto"/>
            </w:tcBorders>
            <w:shd w:val="clear" w:color="auto" w:fill="FAFAFA"/>
          </w:tcPr>
          <w:p w14:paraId="0023F566" w14:textId="57359295" w:rsidR="00C866E5" w:rsidRPr="00A572BD" w:rsidRDefault="00E23E4A" w:rsidP="000C4A5F">
            <w:pPr>
              <w:ind w:right="-72"/>
              <w:jc w:val="right"/>
              <w:rPr>
                <w:rFonts w:ascii="Arial" w:eastAsia="Arial Unicode MS" w:hAnsi="Arial" w:cs="Arial"/>
                <w:sz w:val="18"/>
                <w:szCs w:val="18"/>
              </w:rPr>
            </w:pPr>
            <w:r w:rsidRPr="00A572BD">
              <w:rPr>
                <w:rFonts w:ascii="Arial" w:eastAsia="Arial Unicode MS" w:hAnsi="Arial" w:cs="Arial"/>
                <w:sz w:val="18"/>
                <w:szCs w:val="18"/>
              </w:rPr>
              <w:t>306,033</w:t>
            </w:r>
          </w:p>
        </w:tc>
        <w:tc>
          <w:tcPr>
            <w:tcW w:w="1418" w:type="dxa"/>
            <w:tcBorders>
              <w:bottom w:val="single" w:sz="4" w:space="0" w:color="auto"/>
            </w:tcBorders>
            <w:shd w:val="clear" w:color="auto" w:fill="FAFAFA"/>
          </w:tcPr>
          <w:p w14:paraId="7E89F31D" w14:textId="3D454E5F" w:rsidR="00C866E5" w:rsidRPr="00A572BD" w:rsidRDefault="00E23E4A" w:rsidP="000C4A5F">
            <w:pPr>
              <w:ind w:right="-72"/>
              <w:jc w:val="right"/>
              <w:rPr>
                <w:rFonts w:ascii="Arial" w:eastAsia="Arial Unicode MS" w:hAnsi="Arial" w:cs="Arial"/>
                <w:sz w:val="18"/>
                <w:szCs w:val="18"/>
              </w:rPr>
            </w:pPr>
            <w:r w:rsidRPr="00A572BD">
              <w:rPr>
                <w:rFonts w:ascii="Arial" w:eastAsia="Arial Unicode MS" w:hAnsi="Arial" w:cs="Arial"/>
                <w:sz w:val="18"/>
                <w:szCs w:val="18"/>
              </w:rPr>
              <w:t>35,000,000</w:t>
            </w:r>
          </w:p>
        </w:tc>
        <w:tc>
          <w:tcPr>
            <w:tcW w:w="1575" w:type="dxa"/>
            <w:tcBorders>
              <w:bottom w:val="single" w:sz="4" w:space="0" w:color="auto"/>
            </w:tcBorders>
            <w:shd w:val="clear" w:color="auto" w:fill="FAFAFA"/>
            <w:vAlign w:val="bottom"/>
          </w:tcPr>
          <w:p w14:paraId="0D408E0F" w14:textId="26DC7019" w:rsidR="00C866E5" w:rsidRPr="00A572BD" w:rsidRDefault="00E23E4A" w:rsidP="000C4A5F">
            <w:pPr>
              <w:ind w:right="-72"/>
              <w:jc w:val="right"/>
              <w:rPr>
                <w:rFonts w:ascii="Arial" w:eastAsia="Arial Unicode MS" w:hAnsi="Arial" w:cs="Arial"/>
                <w:sz w:val="18"/>
                <w:szCs w:val="18"/>
              </w:rPr>
            </w:pPr>
            <w:r w:rsidRPr="00A572BD">
              <w:rPr>
                <w:rFonts w:ascii="Arial" w:eastAsia="Arial Unicode MS" w:hAnsi="Arial" w:cs="Arial"/>
                <w:sz w:val="18"/>
                <w:szCs w:val="18"/>
              </w:rPr>
              <w:t>1,405,000,000</w:t>
            </w:r>
          </w:p>
        </w:tc>
        <w:tc>
          <w:tcPr>
            <w:tcW w:w="1418" w:type="dxa"/>
            <w:tcBorders>
              <w:bottom w:val="single" w:sz="4" w:space="0" w:color="auto"/>
            </w:tcBorders>
            <w:shd w:val="clear" w:color="auto" w:fill="FAFAFA"/>
          </w:tcPr>
          <w:p w14:paraId="00969451" w14:textId="71C543E6" w:rsidR="00C866E5" w:rsidRPr="00A572BD" w:rsidRDefault="00E23E4A" w:rsidP="000C4A5F">
            <w:pPr>
              <w:ind w:right="-72"/>
              <w:jc w:val="right"/>
              <w:rPr>
                <w:rFonts w:ascii="Arial" w:eastAsia="Arial Unicode MS" w:hAnsi="Arial" w:cs="Arial"/>
                <w:sz w:val="18"/>
                <w:szCs w:val="18"/>
              </w:rPr>
            </w:pPr>
            <w:r w:rsidRPr="00A572BD">
              <w:rPr>
                <w:rFonts w:ascii="Arial" w:eastAsia="Arial Unicode MS" w:hAnsi="Arial" w:cs="Arial"/>
                <w:sz w:val="18"/>
                <w:szCs w:val="18"/>
              </w:rPr>
              <w:t>1,500,000,000</w:t>
            </w:r>
          </w:p>
        </w:tc>
        <w:tc>
          <w:tcPr>
            <w:tcW w:w="1418" w:type="dxa"/>
            <w:tcBorders>
              <w:bottom w:val="single" w:sz="4" w:space="0" w:color="auto"/>
            </w:tcBorders>
            <w:shd w:val="clear" w:color="auto" w:fill="FAFAFA"/>
            <w:vAlign w:val="bottom"/>
          </w:tcPr>
          <w:p w14:paraId="2BC4AA1D" w14:textId="37CAC012" w:rsidR="00C866E5" w:rsidRPr="00A572BD" w:rsidRDefault="00E23E4A" w:rsidP="000C4A5F">
            <w:pPr>
              <w:ind w:right="-72"/>
              <w:jc w:val="right"/>
              <w:rPr>
                <w:rFonts w:ascii="Arial" w:eastAsia="Arial Unicode MS" w:hAnsi="Arial" w:cs="Arial"/>
                <w:sz w:val="18"/>
                <w:szCs w:val="18"/>
              </w:rPr>
            </w:pPr>
            <w:r w:rsidRPr="00A572BD">
              <w:rPr>
                <w:rFonts w:ascii="Arial" w:eastAsia="Arial Unicode MS" w:hAnsi="Arial" w:cs="Arial"/>
                <w:sz w:val="18"/>
                <w:szCs w:val="18"/>
              </w:rPr>
              <w:t>2,823,575,796</w:t>
            </w:r>
          </w:p>
        </w:tc>
        <w:tc>
          <w:tcPr>
            <w:tcW w:w="1418" w:type="dxa"/>
            <w:gridSpan w:val="2"/>
            <w:tcBorders>
              <w:bottom w:val="single" w:sz="4" w:space="0" w:color="auto"/>
            </w:tcBorders>
            <w:shd w:val="clear" w:color="auto" w:fill="FAFAFA"/>
            <w:vAlign w:val="bottom"/>
          </w:tcPr>
          <w:p w14:paraId="32BEE757" w14:textId="78375391" w:rsidR="00C866E5" w:rsidRPr="00A572BD" w:rsidRDefault="00E23E4A" w:rsidP="000C4A5F">
            <w:pPr>
              <w:ind w:right="-72"/>
              <w:jc w:val="right"/>
              <w:rPr>
                <w:rFonts w:ascii="Arial" w:eastAsia="Arial Unicode MS" w:hAnsi="Arial" w:cs="Arial"/>
                <w:sz w:val="18"/>
                <w:szCs w:val="18"/>
              </w:rPr>
            </w:pPr>
            <w:r w:rsidRPr="00A572BD">
              <w:rPr>
                <w:rFonts w:ascii="Arial" w:eastAsia="Arial Unicode MS" w:hAnsi="Arial" w:cs="Arial"/>
                <w:sz w:val="18"/>
                <w:szCs w:val="18"/>
              </w:rPr>
              <w:t>5,763,881,829</w:t>
            </w:r>
          </w:p>
        </w:tc>
      </w:tr>
    </w:tbl>
    <w:p w14:paraId="69AA8F6B" w14:textId="77777777" w:rsidR="00C866E5" w:rsidRPr="00A572BD" w:rsidRDefault="00C866E5" w:rsidP="000C4A5F">
      <w:pPr>
        <w:jc w:val="left"/>
        <w:rPr>
          <w:rFonts w:ascii="Arial" w:hAnsi="Arial" w:cs="Arial"/>
          <w:sz w:val="18"/>
          <w:szCs w:val="18"/>
        </w:rPr>
      </w:pPr>
    </w:p>
    <w:p w14:paraId="4F4CFC73" w14:textId="77777777" w:rsidR="00C866E5" w:rsidRPr="00A572BD" w:rsidRDefault="00C866E5" w:rsidP="000C4A5F">
      <w:pPr>
        <w:jc w:val="left"/>
        <w:rPr>
          <w:rFonts w:ascii="Arial" w:hAnsi="Arial" w:cs="Arial"/>
          <w:sz w:val="18"/>
          <w:szCs w:val="18"/>
        </w:rPr>
      </w:pPr>
    </w:p>
    <w:p w14:paraId="577D95ED" w14:textId="77777777" w:rsidR="00C866E5" w:rsidRPr="00A572BD" w:rsidRDefault="00C866E5" w:rsidP="000C4A5F">
      <w:pPr>
        <w:jc w:val="left"/>
        <w:rPr>
          <w:rFonts w:ascii="Arial" w:hAnsi="Arial"/>
          <w:sz w:val="18"/>
          <w:szCs w:val="18"/>
          <w:cs/>
        </w:rPr>
        <w:sectPr w:rsidR="00C866E5" w:rsidRPr="00A572BD" w:rsidSect="00432C8E">
          <w:pgSz w:w="16840" w:h="11907" w:orient="landscape" w:code="9"/>
          <w:pgMar w:top="1440" w:right="720" w:bottom="720" w:left="720" w:header="706" w:footer="706" w:gutter="0"/>
          <w:cols w:space="720"/>
          <w:docGrid w:linePitch="326"/>
        </w:sectPr>
      </w:pPr>
    </w:p>
    <w:tbl>
      <w:tblPr>
        <w:tblW w:w="9469" w:type="dxa"/>
        <w:tblLayout w:type="fixed"/>
        <w:tblLook w:val="0400" w:firstRow="0" w:lastRow="0" w:firstColumn="0" w:lastColumn="0" w:noHBand="0" w:noVBand="1"/>
      </w:tblPr>
      <w:tblGrid>
        <w:gridCol w:w="2502"/>
        <w:gridCol w:w="1386"/>
        <w:gridCol w:w="1424"/>
        <w:gridCol w:w="1276"/>
        <w:gridCol w:w="1358"/>
        <w:gridCol w:w="1516"/>
        <w:gridCol w:w="7"/>
      </w:tblGrid>
      <w:tr w:rsidR="00C866E5" w:rsidRPr="00432C8E" w14:paraId="62A89520" w14:textId="77777777" w:rsidTr="00942D8C">
        <w:trPr>
          <w:trHeight w:val="20"/>
          <w:tblHeader/>
        </w:trPr>
        <w:tc>
          <w:tcPr>
            <w:tcW w:w="2502" w:type="dxa"/>
            <w:vAlign w:val="bottom"/>
          </w:tcPr>
          <w:p w14:paraId="3FC390FC" w14:textId="77777777" w:rsidR="00C866E5" w:rsidRPr="00432C8E" w:rsidRDefault="00C866E5" w:rsidP="000C4A5F">
            <w:pPr>
              <w:ind w:left="116" w:right="-117" w:hanging="187"/>
              <w:rPr>
                <w:rFonts w:ascii="Arial" w:hAnsi="Arial" w:cs="Arial"/>
                <w:sz w:val="16"/>
                <w:szCs w:val="16"/>
              </w:rPr>
            </w:pPr>
          </w:p>
        </w:tc>
        <w:tc>
          <w:tcPr>
            <w:tcW w:w="6967" w:type="dxa"/>
            <w:gridSpan w:val="6"/>
            <w:tcBorders>
              <w:top w:val="single" w:sz="4" w:space="0" w:color="auto"/>
              <w:bottom w:val="single" w:sz="4" w:space="0" w:color="auto"/>
            </w:tcBorders>
            <w:shd w:val="clear" w:color="auto" w:fill="auto"/>
            <w:vAlign w:val="bottom"/>
          </w:tcPr>
          <w:p w14:paraId="4C9DF40E" w14:textId="77777777" w:rsidR="00C866E5" w:rsidRPr="00432C8E" w:rsidRDefault="00C866E5" w:rsidP="000C4A5F">
            <w:pPr>
              <w:ind w:right="-72"/>
              <w:jc w:val="right"/>
              <w:rPr>
                <w:rFonts w:ascii="Arial" w:hAnsi="Arial" w:cs="Arial"/>
                <w:b/>
                <w:sz w:val="16"/>
                <w:szCs w:val="16"/>
              </w:rPr>
            </w:pPr>
            <w:r w:rsidRPr="00432C8E">
              <w:rPr>
                <w:rFonts w:ascii="Arial" w:hAnsi="Arial" w:cs="Arial"/>
                <w:b/>
                <w:bCs/>
                <w:sz w:val="16"/>
                <w:szCs w:val="16"/>
                <w:lang w:val="en-US"/>
              </w:rPr>
              <w:t>Unit: Baht</w:t>
            </w:r>
          </w:p>
        </w:tc>
      </w:tr>
      <w:tr w:rsidR="00C866E5" w:rsidRPr="00432C8E" w14:paraId="2B90D170" w14:textId="77777777" w:rsidTr="00432C8E">
        <w:trPr>
          <w:trHeight w:val="20"/>
          <w:tblHeader/>
        </w:trPr>
        <w:tc>
          <w:tcPr>
            <w:tcW w:w="2502" w:type="dxa"/>
            <w:vAlign w:val="bottom"/>
          </w:tcPr>
          <w:p w14:paraId="786DD6DF" w14:textId="77777777" w:rsidR="00C866E5" w:rsidRPr="00432C8E" w:rsidRDefault="00C866E5" w:rsidP="000C4A5F">
            <w:pPr>
              <w:ind w:left="116" w:right="-117" w:hanging="187"/>
              <w:rPr>
                <w:rFonts w:ascii="Arial" w:hAnsi="Arial" w:cs="Arial"/>
                <w:sz w:val="16"/>
                <w:szCs w:val="16"/>
              </w:rPr>
            </w:pPr>
          </w:p>
        </w:tc>
        <w:tc>
          <w:tcPr>
            <w:tcW w:w="6967" w:type="dxa"/>
            <w:gridSpan w:val="6"/>
            <w:tcBorders>
              <w:top w:val="single" w:sz="4" w:space="0" w:color="auto"/>
              <w:bottom w:val="single" w:sz="4" w:space="0" w:color="auto"/>
            </w:tcBorders>
            <w:shd w:val="clear" w:color="auto" w:fill="auto"/>
            <w:vAlign w:val="bottom"/>
          </w:tcPr>
          <w:p w14:paraId="28D91895" w14:textId="77777777" w:rsidR="00C866E5" w:rsidRPr="00432C8E" w:rsidRDefault="00C866E5" w:rsidP="000C4A5F">
            <w:pPr>
              <w:ind w:right="-72"/>
              <w:jc w:val="center"/>
              <w:rPr>
                <w:rFonts w:ascii="Arial" w:hAnsi="Arial" w:cs="Arial"/>
                <w:b/>
                <w:bCs/>
                <w:sz w:val="16"/>
                <w:szCs w:val="16"/>
                <w:lang w:val="en-US"/>
              </w:rPr>
            </w:pPr>
            <w:r w:rsidRPr="00432C8E">
              <w:rPr>
                <w:rFonts w:ascii="Arial" w:hAnsi="Arial" w:cs="Arial"/>
                <w:b/>
                <w:bCs/>
                <w:sz w:val="16"/>
                <w:szCs w:val="16"/>
                <w:lang w:val="en-US"/>
              </w:rPr>
              <w:t xml:space="preserve">Separate </w:t>
            </w:r>
            <w:r w:rsidRPr="00432C8E">
              <w:rPr>
                <w:rFonts w:ascii="Arial" w:hAnsi="Arial" w:cs="Arial"/>
                <w:b/>
                <w:bCs/>
                <w:sz w:val="16"/>
                <w:szCs w:val="16"/>
              </w:rPr>
              <w:t>financial statements</w:t>
            </w:r>
          </w:p>
        </w:tc>
      </w:tr>
      <w:tr w:rsidR="00C866E5" w:rsidRPr="00432C8E" w14:paraId="67C5550F" w14:textId="77777777" w:rsidTr="00432C8E">
        <w:trPr>
          <w:gridAfter w:val="1"/>
          <w:wAfter w:w="7" w:type="dxa"/>
          <w:trHeight w:val="20"/>
          <w:tblHeader/>
        </w:trPr>
        <w:tc>
          <w:tcPr>
            <w:tcW w:w="2502" w:type="dxa"/>
            <w:vAlign w:val="bottom"/>
          </w:tcPr>
          <w:p w14:paraId="6DBF9033" w14:textId="77777777" w:rsidR="00C866E5" w:rsidRPr="00432C8E" w:rsidRDefault="00C866E5" w:rsidP="000C4A5F">
            <w:pPr>
              <w:ind w:left="116" w:right="-117" w:hanging="187"/>
              <w:rPr>
                <w:rFonts w:ascii="Arial" w:hAnsi="Arial" w:cs="Arial"/>
                <w:sz w:val="16"/>
                <w:szCs w:val="16"/>
              </w:rPr>
            </w:pPr>
          </w:p>
        </w:tc>
        <w:tc>
          <w:tcPr>
            <w:tcW w:w="1386" w:type="dxa"/>
            <w:tcBorders>
              <w:top w:val="single" w:sz="4" w:space="0" w:color="auto"/>
              <w:bottom w:val="single" w:sz="4" w:space="0" w:color="auto"/>
            </w:tcBorders>
            <w:shd w:val="clear" w:color="auto" w:fill="auto"/>
            <w:vAlign w:val="bottom"/>
          </w:tcPr>
          <w:p w14:paraId="690BDE8C" w14:textId="77777777" w:rsidR="00C866E5" w:rsidRPr="00432C8E" w:rsidRDefault="00C866E5" w:rsidP="000C4A5F">
            <w:pPr>
              <w:ind w:right="-72"/>
              <w:jc w:val="right"/>
              <w:rPr>
                <w:rFonts w:ascii="Arial" w:hAnsi="Arial" w:cs="Arial"/>
                <w:b/>
                <w:sz w:val="16"/>
                <w:szCs w:val="16"/>
              </w:rPr>
            </w:pPr>
            <w:r w:rsidRPr="00432C8E">
              <w:rPr>
                <w:rFonts w:ascii="Arial" w:hAnsi="Arial" w:cs="Arial"/>
                <w:b/>
                <w:sz w:val="16"/>
                <w:szCs w:val="16"/>
              </w:rPr>
              <w:t>Short-term loans from financial institutions</w:t>
            </w:r>
          </w:p>
        </w:tc>
        <w:tc>
          <w:tcPr>
            <w:tcW w:w="1424" w:type="dxa"/>
            <w:tcBorders>
              <w:top w:val="single" w:sz="4" w:space="0" w:color="auto"/>
              <w:bottom w:val="single" w:sz="4" w:space="0" w:color="auto"/>
            </w:tcBorders>
            <w:shd w:val="clear" w:color="auto" w:fill="auto"/>
            <w:vAlign w:val="bottom"/>
          </w:tcPr>
          <w:p w14:paraId="0765A1F7" w14:textId="77777777" w:rsidR="00C866E5" w:rsidRPr="00432C8E" w:rsidRDefault="00C866E5" w:rsidP="000C4A5F">
            <w:pPr>
              <w:ind w:right="-72"/>
              <w:jc w:val="right"/>
              <w:rPr>
                <w:rFonts w:ascii="Arial" w:hAnsi="Arial" w:cs="Arial"/>
                <w:b/>
                <w:sz w:val="16"/>
                <w:szCs w:val="16"/>
              </w:rPr>
            </w:pPr>
          </w:p>
          <w:p w14:paraId="610332EE" w14:textId="77777777" w:rsidR="00C866E5" w:rsidRPr="00432C8E" w:rsidRDefault="00C866E5" w:rsidP="000C4A5F">
            <w:pPr>
              <w:ind w:right="-72"/>
              <w:jc w:val="right"/>
              <w:rPr>
                <w:rFonts w:ascii="Arial" w:hAnsi="Arial" w:cs="Arial"/>
                <w:b/>
                <w:sz w:val="16"/>
                <w:szCs w:val="16"/>
              </w:rPr>
            </w:pPr>
            <w:r w:rsidRPr="00432C8E">
              <w:rPr>
                <w:rFonts w:ascii="Arial" w:hAnsi="Arial" w:cs="Arial"/>
                <w:b/>
                <w:sz w:val="16"/>
                <w:szCs w:val="16"/>
              </w:rPr>
              <w:t>Long-term loans from financial institutions</w:t>
            </w:r>
          </w:p>
        </w:tc>
        <w:tc>
          <w:tcPr>
            <w:tcW w:w="1276" w:type="dxa"/>
            <w:tcBorders>
              <w:top w:val="single" w:sz="4" w:space="0" w:color="auto"/>
              <w:bottom w:val="single" w:sz="4" w:space="0" w:color="auto"/>
            </w:tcBorders>
            <w:shd w:val="clear" w:color="auto" w:fill="auto"/>
            <w:vAlign w:val="bottom"/>
          </w:tcPr>
          <w:p w14:paraId="52C5C920" w14:textId="77777777" w:rsidR="00C866E5" w:rsidRPr="00432C8E" w:rsidRDefault="00C866E5" w:rsidP="000C4A5F">
            <w:pPr>
              <w:ind w:right="-72"/>
              <w:jc w:val="right"/>
              <w:rPr>
                <w:rFonts w:ascii="Arial" w:hAnsi="Arial" w:cs="Arial"/>
                <w:b/>
                <w:sz w:val="16"/>
                <w:szCs w:val="16"/>
              </w:rPr>
            </w:pPr>
          </w:p>
          <w:p w14:paraId="08C1A359" w14:textId="77777777" w:rsidR="00C866E5" w:rsidRPr="00432C8E" w:rsidRDefault="00C866E5" w:rsidP="000C4A5F">
            <w:pPr>
              <w:ind w:right="-72"/>
              <w:jc w:val="right"/>
              <w:rPr>
                <w:rFonts w:ascii="Arial" w:hAnsi="Arial" w:cs="Arial"/>
                <w:b/>
                <w:sz w:val="16"/>
                <w:szCs w:val="16"/>
              </w:rPr>
            </w:pPr>
          </w:p>
          <w:p w14:paraId="07A45531" w14:textId="77777777" w:rsidR="00C866E5" w:rsidRPr="00432C8E" w:rsidRDefault="00C866E5" w:rsidP="000C4A5F">
            <w:pPr>
              <w:ind w:right="-72"/>
              <w:jc w:val="right"/>
              <w:rPr>
                <w:rFonts w:ascii="Arial" w:hAnsi="Arial" w:cs="Arial"/>
                <w:b/>
                <w:sz w:val="16"/>
                <w:szCs w:val="16"/>
              </w:rPr>
            </w:pPr>
          </w:p>
          <w:p w14:paraId="4664F3B2" w14:textId="77777777" w:rsidR="00C866E5" w:rsidRPr="00432C8E" w:rsidRDefault="00C866E5" w:rsidP="000C4A5F">
            <w:pPr>
              <w:ind w:right="-72"/>
              <w:jc w:val="right"/>
              <w:rPr>
                <w:rFonts w:ascii="Arial" w:hAnsi="Arial" w:cs="Arial"/>
                <w:b/>
                <w:sz w:val="16"/>
                <w:szCs w:val="16"/>
              </w:rPr>
            </w:pPr>
            <w:r w:rsidRPr="00432C8E">
              <w:rPr>
                <w:rFonts w:ascii="Arial" w:hAnsi="Arial" w:cs="Arial"/>
                <w:b/>
                <w:sz w:val="16"/>
                <w:szCs w:val="16"/>
              </w:rPr>
              <w:t>Debentures</w:t>
            </w:r>
          </w:p>
        </w:tc>
        <w:tc>
          <w:tcPr>
            <w:tcW w:w="1358" w:type="dxa"/>
            <w:tcBorders>
              <w:top w:val="single" w:sz="4" w:space="0" w:color="auto"/>
              <w:bottom w:val="single" w:sz="4" w:space="0" w:color="auto"/>
            </w:tcBorders>
            <w:shd w:val="clear" w:color="auto" w:fill="auto"/>
            <w:vAlign w:val="bottom"/>
          </w:tcPr>
          <w:p w14:paraId="29E5C4AA" w14:textId="77777777" w:rsidR="00C866E5" w:rsidRPr="00432C8E" w:rsidRDefault="00C866E5" w:rsidP="000C4A5F">
            <w:pPr>
              <w:ind w:right="-72"/>
              <w:jc w:val="right"/>
              <w:rPr>
                <w:rFonts w:ascii="Arial" w:hAnsi="Arial" w:cs="Arial"/>
                <w:b/>
                <w:sz w:val="16"/>
                <w:szCs w:val="16"/>
              </w:rPr>
            </w:pPr>
            <w:r w:rsidRPr="00432C8E">
              <w:rPr>
                <w:rFonts w:ascii="Arial" w:hAnsi="Arial" w:cs="Arial"/>
                <w:b/>
                <w:sz w:val="16"/>
                <w:szCs w:val="16"/>
              </w:rPr>
              <w:t>Lease liabilities</w:t>
            </w:r>
          </w:p>
        </w:tc>
        <w:tc>
          <w:tcPr>
            <w:tcW w:w="1516" w:type="dxa"/>
            <w:tcBorders>
              <w:top w:val="single" w:sz="4" w:space="0" w:color="auto"/>
              <w:bottom w:val="single" w:sz="4" w:space="0" w:color="auto"/>
            </w:tcBorders>
            <w:shd w:val="clear" w:color="auto" w:fill="auto"/>
            <w:vAlign w:val="bottom"/>
          </w:tcPr>
          <w:p w14:paraId="6EB66ECB" w14:textId="77777777" w:rsidR="00C866E5" w:rsidRPr="00432C8E" w:rsidRDefault="00C866E5" w:rsidP="000C4A5F">
            <w:pPr>
              <w:ind w:right="-72"/>
              <w:jc w:val="right"/>
              <w:rPr>
                <w:rFonts w:ascii="Arial" w:hAnsi="Arial" w:cs="Arial"/>
                <w:b/>
                <w:sz w:val="16"/>
                <w:szCs w:val="16"/>
              </w:rPr>
            </w:pPr>
            <w:r w:rsidRPr="00432C8E">
              <w:rPr>
                <w:rFonts w:ascii="Arial" w:hAnsi="Arial" w:cs="Arial"/>
                <w:b/>
                <w:sz w:val="16"/>
                <w:szCs w:val="16"/>
              </w:rPr>
              <w:t>Total</w:t>
            </w:r>
          </w:p>
        </w:tc>
      </w:tr>
      <w:tr w:rsidR="00C866E5" w:rsidRPr="00432C8E" w14:paraId="3767C4B9" w14:textId="77777777" w:rsidTr="00432C8E">
        <w:trPr>
          <w:gridAfter w:val="1"/>
          <w:wAfter w:w="7" w:type="dxa"/>
          <w:trHeight w:val="20"/>
          <w:tblHeader/>
        </w:trPr>
        <w:tc>
          <w:tcPr>
            <w:tcW w:w="2502" w:type="dxa"/>
            <w:vAlign w:val="bottom"/>
          </w:tcPr>
          <w:p w14:paraId="185D0F45" w14:textId="77777777" w:rsidR="00C866E5" w:rsidRPr="00432C8E" w:rsidRDefault="00C866E5" w:rsidP="000C4A5F">
            <w:pPr>
              <w:ind w:left="116" w:right="-117" w:hanging="187"/>
              <w:rPr>
                <w:rFonts w:ascii="Arial" w:hAnsi="Arial" w:cs="Arial"/>
                <w:sz w:val="16"/>
                <w:szCs w:val="16"/>
              </w:rPr>
            </w:pPr>
          </w:p>
        </w:tc>
        <w:tc>
          <w:tcPr>
            <w:tcW w:w="1386" w:type="dxa"/>
            <w:tcBorders>
              <w:top w:val="single" w:sz="4" w:space="0" w:color="auto"/>
            </w:tcBorders>
            <w:vAlign w:val="bottom"/>
          </w:tcPr>
          <w:p w14:paraId="451F9658" w14:textId="77777777" w:rsidR="00C866E5" w:rsidRPr="00432C8E" w:rsidRDefault="00C866E5" w:rsidP="000C4A5F">
            <w:pPr>
              <w:ind w:right="-72"/>
              <w:jc w:val="right"/>
              <w:rPr>
                <w:rFonts w:ascii="Arial" w:hAnsi="Arial" w:cs="Arial"/>
                <w:b/>
                <w:sz w:val="16"/>
                <w:szCs w:val="16"/>
              </w:rPr>
            </w:pPr>
          </w:p>
        </w:tc>
        <w:tc>
          <w:tcPr>
            <w:tcW w:w="1424" w:type="dxa"/>
            <w:tcBorders>
              <w:top w:val="single" w:sz="4" w:space="0" w:color="auto"/>
            </w:tcBorders>
            <w:vAlign w:val="bottom"/>
          </w:tcPr>
          <w:p w14:paraId="67D7845C" w14:textId="77777777" w:rsidR="00C866E5" w:rsidRPr="00432C8E" w:rsidRDefault="00C866E5" w:rsidP="000C4A5F">
            <w:pPr>
              <w:ind w:right="-72"/>
              <w:jc w:val="right"/>
              <w:rPr>
                <w:rFonts w:ascii="Arial" w:hAnsi="Arial" w:cs="Arial"/>
                <w:b/>
                <w:sz w:val="16"/>
                <w:szCs w:val="16"/>
              </w:rPr>
            </w:pPr>
          </w:p>
        </w:tc>
        <w:tc>
          <w:tcPr>
            <w:tcW w:w="1276" w:type="dxa"/>
            <w:tcBorders>
              <w:top w:val="single" w:sz="4" w:space="0" w:color="auto"/>
            </w:tcBorders>
            <w:vAlign w:val="bottom"/>
          </w:tcPr>
          <w:p w14:paraId="51FDA7D2" w14:textId="77777777" w:rsidR="00C866E5" w:rsidRPr="00432C8E" w:rsidRDefault="00C866E5" w:rsidP="000C4A5F">
            <w:pPr>
              <w:ind w:right="-72"/>
              <w:jc w:val="right"/>
              <w:rPr>
                <w:rFonts w:ascii="Arial" w:hAnsi="Arial" w:cs="Arial"/>
                <w:b/>
                <w:sz w:val="16"/>
                <w:szCs w:val="16"/>
              </w:rPr>
            </w:pPr>
          </w:p>
        </w:tc>
        <w:tc>
          <w:tcPr>
            <w:tcW w:w="1358" w:type="dxa"/>
            <w:tcBorders>
              <w:top w:val="single" w:sz="4" w:space="0" w:color="auto"/>
            </w:tcBorders>
            <w:vAlign w:val="bottom"/>
          </w:tcPr>
          <w:p w14:paraId="0B1BFA6F" w14:textId="77777777" w:rsidR="00C866E5" w:rsidRPr="00432C8E" w:rsidRDefault="00C866E5" w:rsidP="000C4A5F">
            <w:pPr>
              <w:ind w:right="-72"/>
              <w:jc w:val="right"/>
              <w:rPr>
                <w:rFonts w:ascii="Arial" w:hAnsi="Arial" w:cs="Arial"/>
                <w:b/>
                <w:sz w:val="16"/>
                <w:szCs w:val="16"/>
              </w:rPr>
            </w:pPr>
          </w:p>
        </w:tc>
        <w:tc>
          <w:tcPr>
            <w:tcW w:w="1516" w:type="dxa"/>
            <w:tcBorders>
              <w:top w:val="single" w:sz="4" w:space="0" w:color="auto"/>
            </w:tcBorders>
            <w:vAlign w:val="bottom"/>
          </w:tcPr>
          <w:p w14:paraId="4B633151" w14:textId="77777777" w:rsidR="00C866E5" w:rsidRPr="00432C8E" w:rsidRDefault="00C866E5" w:rsidP="000C4A5F">
            <w:pPr>
              <w:ind w:right="-72"/>
              <w:jc w:val="right"/>
              <w:rPr>
                <w:rFonts w:ascii="Arial" w:hAnsi="Arial" w:cs="Arial"/>
                <w:b/>
                <w:sz w:val="16"/>
                <w:szCs w:val="16"/>
              </w:rPr>
            </w:pPr>
          </w:p>
        </w:tc>
      </w:tr>
      <w:tr w:rsidR="00C866E5" w:rsidRPr="00432C8E" w14:paraId="2EA00E70" w14:textId="77777777" w:rsidTr="00432C8E">
        <w:trPr>
          <w:gridAfter w:val="1"/>
          <w:wAfter w:w="7" w:type="dxa"/>
          <w:trHeight w:val="20"/>
        </w:trPr>
        <w:tc>
          <w:tcPr>
            <w:tcW w:w="2502" w:type="dxa"/>
            <w:vAlign w:val="bottom"/>
            <w:hideMark/>
          </w:tcPr>
          <w:p w14:paraId="22F2ADF2" w14:textId="46DF6A82" w:rsidR="00C866E5" w:rsidRPr="00432C8E" w:rsidRDefault="00C866E5" w:rsidP="000C4A5F">
            <w:pPr>
              <w:ind w:left="116" w:right="-117" w:hanging="187"/>
              <w:rPr>
                <w:rFonts w:ascii="Arial" w:hAnsi="Arial" w:cs="Arial"/>
                <w:b/>
                <w:bCs/>
                <w:sz w:val="16"/>
                <w:szCs w:val="16"/>
              </w:rPr>
            </w:pPr>
            <w:r w:rsidRPr="00432C8E">
              <w:rPr>
                <w:rFonts w:ascii="Arial" w:hAnsi="Arial" w:cs="Arial"/>
                <w:b/>
                <w:bCs/>
                <w:sz w:val="16"/>
                <w:szCs w:val="16"/>
              </w:rPr>
              <w:t xml:space="preserve">As </w:t>
            </w:r>
            <w:proofErr w:type="gramStart"/>
            <w:r w:rsidRPr="00432C8E">
              <w:rPr>
                <w:rFonts w:ascii="Arial" w:hAnsi="Arial" w:cs="Arial"/>
                <w:b/>
                <w:bCs/>
                <w:sz w:val="16"/>
                <w:szCs w:val="16"/>
              </w:rPr>
              <w:t>at</w:t>
            </w:r>
            <w:proofErr w:type="gramEnd"/>
            <w:r w:rsidRPr="00432C8E">
              <w:rPr>
                <w:rFonts w:ascii="Arial" w:hAnsi="Arial" w:cs="Arial"/>
                <w:b/>
                <w:bCs/>
                <w:sz w:val="16"/>
                <w:szCs w:val="16"/>
              </w:rPr>
              <w:t xml:space="preserve"> </w:t>
            </w:r>
            <w:r w:rsidR="002122E8" w:rsidRPr="00432C8E">
              <w:rPr>
                <w:rFonts w:ascii="Arial" w:hAnsi="Arial" w:cs="Arial"/>
                <w:b/>
                <w:bCs/>
                <w:sz w:val="16"/>
                <w:szCs w:val="16"/>
              </w:rPr>
              <w:t>1</w:t>
            </w:r>
            <w:r w:rsidRPr="00432C8E">
              <w:rPr>
                <w:rFonts w:ascii="Arial" w:hAnsi="Arial" w:cs="Arial"/>
                <w:b/>
                <w:bCs/>
                <w:sz w:val="16"/>
                <w:szCs w:val="16"/>
              </w:rPr>
              <w:t xml:space="preserve"> January </w:t>
            </w:r>
            <w:r w:rsidR="002122E8" w:rsidRPr="00432C8E">
              <w:rPr>
                <w:rFonts w:ascii="Arial" w:hAnsi="Arial" w:cs="Arial"/>
                <w:b/>
                <w:bCs/>
                <w:sz w:val="16"/>
                <w:szCs w:val="16"/>
              </w:rPr>
              <w:t>2020</w:t>
            </w:r>
          </w:p>
        </w:tc>
        <w:tc>
          <w:tcPr>
            <w:tcW w:w="1386" w:type="dxa"/>
          </w:tcPr>
          <w:p w14:paraId="5307F45B" w14:textId="611B8B3C" w:rsidR="00C866E5" w:rsidRPr="00432C8E" w:rsidRDefault="002122E8" w:rsidP="000C4A5F">
            <w:pPr>
              <w:ind w:right="-72"/>
              <w:jc w:val="right"/>
              <w:rPr>
                <w:rFonts w:ascii="Arial" w:eastAsia="Arial Unicode MS" w:hAnsi="Arial" w:cs="Arial"/>
                <w:sz w:val="16"/>
                <w:szCs w:val="16"/>
              </w:rPr>
            </w:pPr>
            <w:r w:rsidRPr="00432C8E">
              <w:rPr>
                <w:rFonts w:ascii="Arial" w:eastAsia="Arial Unicode MS" w:hAnsi="Arial" w:cs="Arial"/>
                <w:sz w:val="16"/>
                <w:szCs w:val="16"/>
              </w:rPr>
              <w:t>2</w:t>
            </w:r>
            <w:r w:rsidR="00C866E5" w:rsidRPr="00432C8E">
              <w:rPr>
                <w:rFonts w:ascii="Arial" w:eastAsia="Arial Unicode MS" w:hAnsi="Arial" w:cs="Arial"/>
                <w:sz w:val="16"/>
                <w:szCs w:val="16"/>
              </w:rPr>
              <w:t>,</w:t>
            </w:r>
            <w:r w:rsidRPr="00432C8E">
              <w:rPr>
                <w:rFonts w:ascii="Arial" w:eastAsia="Arial Unicode MS" w:hAnsi="Arial" w:cs="Arial"/>
                <w:sz w:val="16"/>
                <w:szCs w:val="16"/>
              </w:rPr>
              <w:t>096</w:t>
            </w:r>
            <w:r w:rsidR="00C866E5" w:rsidRPr="00432C8E">
              <w:rPr>
                <w:rFonts w:ascii="Arial" w:eastAsia="Arial Unicode MS" w:hAnsi="Arial" w:cs="Arial"/>
                <w:sz w:val="16"/>
                <w:szCs w:val="16"/>
              </w:rPr>
              <w:t>,</w:t>
            </w:r>
            <w:r w:rsidRPr="00432C8E">
              <w:rPr>
                <w:rFonts w:ascii="Arial" w:eastAsia="Arial Unicode MS" w:hAnsi="Arial" w:cs="Arial"/>
                <w:sz w:val="16"/>
                <w:szCs w:val="16"/>
              </w:rPr>
              <w:t>302</w:t>
            </w:r>
            <w:r w:rsidR="00C866E5" w:rsidRPr="00432C8E">
              <w:rPr>
                <w:rFonts w:ascii="Arial" w:eastAsia="Arial Unicode MS" w:hAnsi="Arial" w:cs="Arial"/>
                <w:sz w:val="16"/>
                <w:szCs w:val="16"/>
              </w:rPr>
              <w:t>,</w:t>
            </w:r>
            <w:r w:rsidRPr="00432C8E">
              <w:rPr>
                <w:rFonts w:ascii="Arial" w:eastAsia="Arial Unicode MS" w:hAnsi="Arial" w:cs="Arial"/>
                <w:sz w:val="16"/>
                <w:szCs w:val="16"/>
              </w:rPr>
              <w:t>035</w:t>
            </w:r>
          </w:p>
        </w:tc>
        <w:tc>
          <w:tcPr>
            <w:tcW w:w="1424" w:type="dxa"/>
            <w:vAlign w:val="bottom"/>
          </w:tcPr>
          <w:p w14:paraId="73361FEC" w14:textId="0CF01EF5" w:rsidR="00C866E5" w:rsidRPr="00432C8E" w:rsidRDefault="002122E8" w:rsidP="000C4A5F">
            <w:pPr>
              <w:ind w:right="-72"/>
              <w:jc w:val="right"/>
              <w:rPr>
                <w:rFonts w:ascii="Arial" w:eastAsia="Arial Unicode MS" w:hAnsi="Arial" w:cs="Arial"/>
                <w:sz w:val="16"/>
                <w:szCs w:val="16"/>
              </w:rPr>
            </w:pPr>
            <w:r w:rsidRPr="00432C8E">
              <w:rPr>
                <w:rFonts w:ascii="Arial" w:eastAsia="Arial Unicode MS" w:hAnsi="Arial" w:cs="Arial"/>
                <w:sz w:val="16"/>
                <w:szCs w:val="16"/>
              </w:rPr>
              <w:t>383</w:t>
            </w:r>
            <w:r w:rsidR="00C866E5" w:rsidRPr="00432C8E">
              <w:rPr>
                <w:rFonts w:ascii="Arial" w:eastAsia="Arial Unicode MS" w:hAnsi="Arial" w:cs="Arial"/>
                <w:sz w:val="16"/>
                <w:szCs w:val="16"/>
              </w:rPr>
              <w:t>,</w:t>
            </w:r>
            <w:r w:rsidRPr="00432C8E">
              <w:rPr>
                <w:rFonts w:ascii="Arial" w:eastAsia="Arial Unicode MS" w:hAnsi="Arial" w:cs="Arial"/>
                <w:sz w:val="16"/>
                <w:szCs w:val="16"/>
              </w:rPr>
              <w:t>000</w:t>
            </w:r>
            <w:r w:rsidR="00C866E5" w:rsidRPr="00432C8E">
              <w:rPr>
                <w:rFonts w:ascii="Arial" w:eastAsia="Arial Unicode MS" w:hAnsi="Arial" w:cs="Arial"/>
                <w:sz w:val="16"/>
                <w:szCs w:val="16"/>
              </w:rPr>
              <w:t>,</w:t>
            </w:r>
            <w:r w:rsidRPr="00432C8E">
              <w:rPr>
                <w:rFonts w:ascii="Arial" w:eastAsia="Arial Unicode MS" w:hAnsi="Arial" w:cs="Arial"/>
                <w:sz w:val="16"/>
                <w:szCs w:val="16"/>
              </w:rPr>
              <w:t>000</w:t>
            </w:r>
          </w:p>
        </w:tc>
        <w:tc>
          <w:tcPr>
            <w:tcW w:w="1276" w:type="dxa"/>
          </w:tcPr>
          <w:p w14:paraId="7E738AE7" w14:textId="0AD75FD9" w:rsidR="00C866E5" w:rsidRPr="00432C8E" w:rsidRDefault="002122E8" w:rsidP="000C4A5F">
            <w:pPr>
              <w:ind w:right="-72"/>
              <w:jc w:val="right"/>
              <w:rPr>
                <w:rFonts w:ascii="Arial" w:eastAsia="Arial Unicode MS" w:hAnsi="Arial" w:cs="Arial"/>
                <w:sz w:val="16"/>
                <w:szCs w:val="16"/>
              </w:rPr>
            </w:pPr>
            <w:r w:rsidRPr="00432C8E">
              <w:rPr>
                <w:rFonts w:ascii="Arial" w:eastAsia="Arial Unicode MS" w:hAnsi="Arial" w:cs="Arial"/>
                <w:sz w:val="16"/>
                <w:szCs w:val="16"/>
              </w:rPr>
              <w:t>1</w:t>
            </w:r>
            <w:r w:rsidR="00C866E5" w:rsidRPr="00432C8E">
              <w:rPr>
                <w:rFonts w:ascii="Arial" w:eastAsia="Arial Unicode MS" w:hAnsi="Arial" w:cs="Arial"/>
                <w:sz w:val="16"/>
                <w:szCs w:val="16"/>
              </w:rPr>
              <w:t>,</w:t>
            </w:r>
            <w:r w:rsidRPr="00432C8E">
              <w:rPr>
                <w:rFonts w:ascii="Arial" w:eastAsia="Arial Unicode MS" w:hAnsi="Arial" w:cs="Arial"/>
                <w:sz w:val="16"/>
                <w:szCs w:val="16"/>
              </w:rPr>
              <w:t>500</w:t>
            </w:r>
            <w:r w:rsidR="00C866E5" w:rsidRPr="00432C8E">
              <w:rPr>
                <w:rFonts w:ascii="Arial" w:eastAsia="Arial Unicode MS" w:hAnsi="Arial" w:cs="Arial"/>
                <w:sz w:val="16"/>
                <w:szCs w:val="16"/>
              </w:rPr>
              <w:t>,</w:t>
            </w:r>
            <w:r w:rsidRPr="00432C8E">
              <w:rPr>
                <w:rFonts w:ascii="Arial" w:eastAsia="Arial Unicode MS" w:hAnsi="Arial" w:cs="Arial"/>
                <w:sz w:val="16"/>
                <w:szCs w:val="16"/>
              </w:rPr>
              <w:t>000</w:t>
            </w:r>
            <w:r w:rsidR="00C866E5" w:rsidRPr="00432C8E">
              <w:rPr>
                <w:rFonts w:ascii="Arial" w:eastAsia="Arial Unicode MS" w:hAnsi="Arial" w:cs="Arial"/>
                <w:sz w:val="16"/>
                <w:szCs w:val="16"/>
              </w:rPr>
              <w:t>,</w:t>
            </w:r>
            <w:r w:rsidRPr="00432C8E">
              <w:rPr>
                <w:rFonts w:ascii="Arial" w:eastAsia="Arial Unicode MS" w:hAnsi="Arial" w:cs="Arial"/>
                <w:sz w:val="16"/>
                <w:szCs w:val="16"/>
              </w:rPr>
              <w:t>000</w:t>
            </w:r>
          </w:p>
        </w:tc>
        <w:tc>
          <w:tcPr>
            <w:tcW w:w="1358" w:type="dxa"/>
            <w:vAlign w:val="bottom"/>
          </w:tcPr>
          <w:p w14:paraId="31A4CEF5" w14:textId="2747027D" w:rsidR="00C866E5" w:rsidRPr="00432C8E" w:rsidRDefault="002122E8" w:rsidP="000C4A5F">
            <w:pPr>
              <w:ind w:right="-72"/>
              <w:jc w:val="right"/>
              <w:rPr>
                <w:rFonts w:ascii="Arial" w:eastAsia="Arial Unicode MS" w:hAnsi="Arial" w:cs="Arial"/>
                <w:sz w:val="16"/>
                <w:szCs w:val="16"/>
              </w:rPr>
            </w:pPr>
            <w:r w:rsidRPr="00432C8E">
              <w:rPr>
                <w:rFonts w:ascii="Arial" w:eastAsia="Arial Unicode MS" w:hAnsi="Arial" w:cs="Arial"/>
                <w:sz w:val="16"/>
                <w:szCs w:val="16"/>
              </w:rPr>
              <w:t>2</w:t>
            </w:r>
            <w:r w:rsidR="00C866E5" w:rsidRPr="00432C8E">
              <w:rPr>
                <w:rFonts w:ascii="Arial" w:eastAsia="Arial Unicode MS" w:hAnsi="Arial" w:cs="Arial"/>
                <w:sz w:val="16"/>
                <w:szCs w:val="16"/>
              </w:rPr>
              <w:t>,</w:t>
            </w:r>
            <w:r w:rsidRPr="00432C8E">
              <w:rPr>
                <w:rFonts w:ascii="Arial" w:eastAsia="Arial Unicode MS" w:hAnsi="Arial" w:cs="Arial"/>
                <w:sz w:val="16"/>
                <w:szCs w:val="16"/>
              </w:rPr>
              <w:t>225</w:t>
            </w:r>
            <w:r w:rsidR="00C866E5" w:rsidRPr="00432C8E">
              <w:rPr>
                <w:rFonts w:ascii="Arial" w:eastAsia="Arial Unicode MS" w:hAnsi="Arial" w:cs="Arial"/>
                <w:sz w:val="16"/>
                <w:szCs w:val="16"/>
              </w:rPr>
              <w:t>,</w:t>
            </w:r>
            <w:r w:rsidRPr="00432C8E">
              <w:rPr>
                <w:rFonts w:ascii="Arial" w:eastAsia="Arial Unicode MS" w:hAnsi="Arial" w:cs="Arial"/>
                <w:sz w:val="16"/>
                <w:szCs w:val="16"/>
              </w:rPr>
              <w:t>154</w:t>
            </w:r>
            <w:r w:rsidR="00C866E5" w:rsidRPr="00432C8E">
              <w:rPr>
                <w:rFonts w:ascii="Arial" w:eastAsia="Arial Unicode MS" w:hAnsi="Arial" w:cs="Arial"/>
                <w:sz w:val="16"/>
                <w:szCs w:val="16"/>
              </w:rPr>
              <w:t>,</w:t>
            </w:r>
            <w:r w:rsidRPr="00432C8E">
              <w:rPr>
                <w:rFonts w:ascii="Arial" w:eastAsia="Arial Unicode MS" w:hAnsi="Arial" w:cs="Arial"/>
                <w:sz w:val="16"/>
                <w:szCs w:val="16"/>
              </w:rPr>
              <w:t>371</w:t>
            </w:r>
          </w:p>
        </w:tc>
        <w:tc>
          <w:tcPr>
            <w:tcW w:w="1516" w:type="dxa"/>
            <w:vAlign w:val="bottom"/>
          </w:tcPr>
          <w:p w14:paraId="1AA45D68" w14:textId="59C55DA1" w:rsidR="00C866E5" w:rsidRPr="00432C8E" w:rsidRDefault="002122E8" w:rsidP="000C4A5F">
            <w:pPr>
              <w:ind w:right="-72"/>
              <w:jc w:val="right"/>
              <w:rPr>
                <w:rFonts w:ascii="Arial" w:eastAsia="Arial Unicode MS" w:hAnsi="Arial" w:cs="Arial"/>
                <w:sz w:val="16"/>
                <w:szCs w:val="16"/>
              </w:rPr>
            </w:pPr>
            <w:r w:rsidRPr="00432C8E">
              <w:rPr>
                <w:rFonts w:ascii="Arial" w:eastAsia="Arial Unicode MS" w:hAnsi="Arial" w:cs="Arial"/>
                <w:sz w:val="16"/>
                <w:szCs w:val="16"/>
              </w:rPr>
              <w:t>6</w:t>
            </w:r>
            <w:r w:rsidR="00C866E5" w:rsidRPr="00432C8E">
              <w:rPr>
                <w:rFonts w:ascii="Arial" w:eastAsia="Arial Unicode MS" w:hAnsi="Arial" w:cs="Arial"/>
                <w:sz w:val="16"/>
                <w:szCs w:val="16"/>
              </w:rPr>
              <w:t>,</w:t>
            </w:r>
            <w:r w:rsidRPr="00432C8E">
              <w:rPr>
                <w:rFonts w:ascii="Arial" w:eastAsia="Arial Unicode MS" w:hAnsi="Arial" w:cs="Arial"/>
                <w:sz w:val="16"/>
                <w:szCs w:val="16"/>
              </w:rPr>
              <w:t>204</w:t>
            </w:r>
            <w:r w:rsidR="00C866E5" w:rsidRPr="00432C8E">
              <w:rPr>
                <w:rFonts w:ascii="Arial" w:eastAsia="Arial Unicode MS" w:hAnsi="Arial" w:cs="Arial"/>
                <w:sz w:val="16"/>
                <w:szCs w:val="16"/>
              </w:rPr>
              <w:t>,</w:t>
            </w:r>
            <w:r w:rsidRPr="00432C8E">
              <w:rPr>
                <w:rFonts w:ascii="Arial" w:eastAsia="Arial Unicode MS" w:hAnsi="Arial" w:cs="Arial"/>
                <w:sz w:val="16"/>
                <w:szCs w:val="16"/>
              </w:rPr>
              <w:t>456</w:t>
            </w:r>
            <w:r w:rsidR="00C866E5" w:rsidRPr="00432C8E">
              <w:rPr>
                <w:rFonts w:ascii="Arial" w:eastAsia="Arial Unicode MS" w:hAnsi="Arial" w:cs="Arial"/>
                <w:sz w:val="16"/>
                <w:szCs w:val="16"/>
              </w:rPr>
              <w:t>,</w:t>
            </w:r>
            <w:r w:rsidRPr="00432C8E">
              <w:rPr>
                <w:rFonts w:ascii="Arial" w:eastAsia="Arial Unicode MS" w:hAnsi="Arial" w:cs="Arial"/>
                <w:sz w:val="16"/>
                <w:szCs w:val="16"/>
              </w:rPr>
              <w:t>406</w:t>
            </w:r>
          </w:p>
        </w:tc>
      </w:tr>
      <w:tr w:rsidR="00C866E5" w:rsidRPr="00432C8E" w14:paraId="519497BE" w14:textId="77777777" w:rsidTr="00432C8E">
        <w:trPr>
          <w:gridAfter w:val="1"/>
          <w:wAfter w:w="7" w:type="dxa"/>
          <w:trHeight w:val="20"/>
        </w:trPr>
        <w:tc>
          <w:tcPr>
            <w:tcW w:w="2502" w:type="dxa"/>
            <w:vAlign w:val="bottom"/>
          </w:tcPr>
          <w:p w14:paraId="4D56A63E" w14:textId="77777777" w:rsidR="00C866E5" w:rsidRPr="00432C8E" w:rsidRDefault="00C866E5" w:rsidP="000C4A5F">
            <w:pPr>
              <w:ind w:left="116" w:hanging="187"/>
              <w:rPr>
                <w:rFonts w:ascii="Arial" w:hAnsi="Arial" w:cs="Arial"/>
                <w:color w:val="000000"/>
                <w:sz w:val="16"/>
                <w:szCs w:val="16"/>
              </w:rPr>
            </w:pPr>
            <w:r w:rsidRPr="00432C8E">
              <w:rPr>
                <w:rFonts w:ascii="Arial" w:hAnsi="Arial" w:cs="Arial"/>
                <w:color w:val="000000"/>
                <w:sz w:val="16"/>
                <w:szCs w:val="16"/>
              </w:rPr>
              <w:t>Cash flows in</w:t>
            </w:r>
          </w:p>
        </w:tc>
        <w:tc>
          <w:tcPr>
            <w:tcW w:w="1386" w:type="dxa"/>
            <w:vAlign w:val="bottom"/>
          </w:tcPr>
          <w:p w14:paraId="10348446" w14:textId="23C121BE" w:rsidR="00C866E5" w:rsidRPr="00432C8E" w:rsidRDefault="002122E8" w:rsidP="000C4A5F">
            <w:pPr>
              <w:ind w:right="-72"/>
              <w:jc w:val="right"/>
              <w:rPr>
                <w:rFonts w:ascii="Arial" w:eastAsia="Arial Unicode MS" w:hAnsi="Arial" w:cs="Arial"/>
                <w:sz w:val="16"/>
                <w:szCs w:val="16"/>
              </w:rPr>
            </w:pPr>
            <w:r w:rsidRPr="00432C8E">
              <w:rPr>
                <w:rFonts w:ascii="Arial" w:eastAsia="Arial Unicode MS" w:hAnsi="Arial" w:cs="Arial"/>
                <w:sz w:val="16"/>
                <w:szCs w:val="16"/>
              </w:rPr>
              <w:t>7</w:t>
            </w:r>
            <w:r w:rsidR="00C866E5" w:rsidRPr="00432C8E">
              <w:rPr>
                <w:rFonts w:ascii="Arial" w:eastAsia="Arial Unicode MS" w:hAnsi="Arial" w:cs="Arial"/>
                <w:sz w:val="16"/>
                <w:szCs w:val="16"/>
              </w:rPr>
              <w:t>,</w:t>
            </w:r>
            <w:r w:rsidRPr="00432C8E">
              <w:rPr>
                <w:rFonts w:ascii="Arial" w:eastAsia="Arial Unicode MS" w:hAnsi="Arial" w:cs="Arial"/>
                <w:sz w:val="16"/>
                <w:szCs w:val="16"/>
              </w:rPr>
              <w:t>805</w:t>
            </w:r>
            <w:r w:rsidR="00C866E5" w:rsidRPr="00432C8E">
              <w:rPr>
                <w:rFonts w:ascii="Arial" w:eastAsia="Arial Unicode MS" w:hAnsi="Arial" w:cs="Arial"/>
                <w:sz w:val="16"/>
                <w:szCs w:val="16"/>
              </w:rPr>
              <w:t>,</w:t>
            </w:r>
            <w:r w:rsidRPr="00432C8E">
              <w:rPr>
                <w:rFonts w:ascii="Arial" w:eastAsia="Arial Unicode MS" w:hAnsi="Arial" w:cs="Arial"/>
                <w:sz w:val="16"/>
                <w:szCs w:val="16"/>
              </w:rPr>
              <w:t>652</w:t>
            </w:r>
            <w:r w:rsidR="00C866E5" w:rsidRPr="00432C8E">
              <w:rPr>
                <w:rFonts w:ascii="Arial" w:eastAsia="Arial Unicode MS" w:hAnsi="Arial" w:cs="Arial"/>
                <w:sz w:val="16"/>
                <w:szCs w:val="16"/>
              </w:rPr>
              <w:t>,</w:t>
            </w:r>
            <w:r w:rsidRPr="00432C8E">
              <w:rPr>
                <w:rFonts w:ascii="Arial" w:eastAsia="Arial Unicode MS" w:hAnsi="Arial" w:cs="Arial"/>
                <w:sz w:val="16"/>
                <w:szCs w:val="16"/>
              </w:rPr>
              <w:t>322</w:t>
            </w:r>
          </w:p>
        </w:tc>
        <w:tc>
          <w:tcPr>
            <w:tcW w:w="1424" w:type="dxa"/>
            <w:vAlign w:val="bottom"/>
          </w:tcPr>
          <w:p w14:paraId="49C32C8C" w14:textId="61822CC9" w:rsidR="00C866E5" w:rsidRPr="00432C8E" w:rsidRDefault="002122E8" w:rsidP="000C4A5F">
            <w:pPr>
              <w:ind w:right="-72"/>
              <w:jc w:val="right"/>
              <w:rPr>
                <w:rFonts w:ascii="Arial" w:eastAsia="Arial Unicode MS" w:hAnsi="Arial" w:cs="Arial"/>
                <w:sz w:val="16"/>
                <w:szCs w:val="16"/>
              </w:rPr>
            </w:pPr>
            <w:r w:rsidRPr="00432C8E">
              <w:rPr>
                <w:rFonts w:ascii="Arial" w:eastAsia="Arial Unicode MS" w:hAnsi="Arial" w:cs="Arial"/>
                <w:sz w:val="16"/>
                <w:szCs w:val="16"/>
              </w:rPr>
              <w:t>800</w:t>
            </w:r>
            <w:r w:rsidR="00C866E5" w:rsidRPr="00432C8E">
              <w:rPr>
                <w:rFonts w:ascii="Arial" w:eastAsia="Arial Unicode MS" w:hAnsi="Arial" w:cs="Arial"/>
                <w:sz w:val="16"/>
                <w:szCs w:val="16"/>
              </w:rPr>
              <w:t>,</w:t>
            </w:r>
            <w:r w:rsidRPr="00432C8E">
              <w:rPr>
                <w:rFonts w:ascii="Arial" w:eastAsia="Arial Unicode MS" w:hAnsi="Arial" w:cs="Arial"/>
                <w:sz w:val="16"/>
                <w:szCs w:val="16"/>
              </w:rPr>
              <w:t>000</w:t>
            </w:r>
            <w:r w:rsidR="00C866E5" w:rsidRPr="00432C8E">
              <w:rPr>
                <w:rFonts w:ascii="Arial" w:eastAsia="Arial Unicode MS" w:hAnsi="Arial" w:cs="Arial"/>
                <w:sz w:val="16"/>
                <w:szCs w:val="16"/>
              </w:rPr>
              <w:t>,</w:t>
            </w:r>
            <w:r w:rsidRPr="00432C8E">
              <w:rPr>
                <w:rFonts w:ascii="Arial" w:eastAsia="Arial Unicode MS" w:hAnsi="Arial" w:cs="Arial"/>
                <w:sz w:val="16"/>
                <w:szCs w:val="16"/>
              </w:rPr>
              <w:t>000</w:t>
            </w:r>
          </w:p>
        </w:tc>
        <w:tc>
          <w:tcPr>
            <w:tcW w:w="1276" w:type="dxa"/>
            <w:vAlign w:val="bottom"/>
          </w:tcPr>
          <w:p w14:paraId="5F90DCC3" w14:textId="77777777"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358" w:type="dxa"/>
            <w:vAlign w:val="bottom"/>
          </w:tcPr>
          <w:p w14:paraId="5371FFE0" w14:textId="77777777"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516" w:type="dxa"/>
            <w:vAlign w:val="bottom"/>
          </w:tcPr>
          <w:p w14:paraId="577228D0" w14:textId="592AA381" w:rsidR="00C866E5" w:rsidRPr="00432C8E" w:rsidRDefault="002122E8" w:rsidP="000C4A5F">
            <w:pPr>
              <w:ind w:right="-72"/>
              <w:jc w:val="right"/>
              <w:rPr>
                <w:rFonts w:ascii="Arial" w:eastAsia="Arial Unicode MS" w:hAnsi="Arial" w:cs="Arial"/>
                <w:sz w:val="16"/>
                <w:szCs w:val="16"/>
              </w:rPr>
            </w:pPr>
            <w:r w:rsidRPr="00432C8E">
              <w:rPr>
                <w:rFonts w:ascii="Arial" w:eastAsia="Arial Unicode MS" w:hAnsi="Arial" w:cs="Arial"/>
                <w:sz w:val="16"/>
                <w:szCs w:val="16"/>
              </w:rPr>
              <w:t>8</w:t>
            </w:r>
            <w:r w:rsidR="00C866E5" w:rsidRPr="00432C8E">
              <w:rPr>
                <w:rFonts w:ascii="Arial" w:eastAsia="Arial Unicode MS" w:hAnsi="Arial" w:cs="Arial"/>
                <w:sz w:val="16"/>
                <w:szCs w:val="16"/>
              </w:rPr>
              <w:t>,</w:t>
            </w:r>
            <w:r w:rsidRPr="00432C8E">
              <w:rPr>
                <w:rFonts w:ascii="Arial" w:eastAsia="Arial Unicode MS" w:hAnsi="Arial" w:cs="Arial"/>
                <w:sz w:val="16"/>
                <w:szCs w:val="16"/>
              </w:rPr>
              <w:t>605</w:t>
            </w:r>
            <w:r w:rsidR="00C866E5" w:rsidRPr="00432C8E">
              <w:rPr>
                <w:rFonts w:ascii="Arial" w:eastAsia="Arial Unicode MS" w:hAnsi="Arial" w:cs="Arial"/>
                <w:sz w:val="16"/>
                <w:szCs w:val="16"/>
              </w:rPr>
              <w:t>,</w:t>
            </w:r>
            <w:r w:rsidRPr="00432C8E">
              <w:rPr>
                <w:rFonts w:ascii="Arial" w:eastAsia="Arial Unicode MS" w:hAnsi="Arial" w:cs="Arial"/>
                <w:sz w:val="16"/>
                <w:szCs w:val="16"/>
              </w:rPr>
              <w:t>652</w:t>
            </w:r>
            <w:r w:rsidR="00C866E5" w:rsidRPr="00432C8E">
              <w:rPr>
                <w:rFonts w:ascii="Arial" w:eastAsia="Arial Unicode MS" w:hAnsi="Arial" w:cs="Arial"/>
                <w:sz w:val="16"/>
                <w:szCs w:val="16"/>
              </w:rPr>
              <w:t>,</w:t>
            </w:r>
            <w:r w:rsidRPr="00432C8E">
              <w:rPr>
                <w:rFonts w:ascii="Arial" w:eastAsia="Arial Unicode MS" w:hAnsi="Arial" w:cs="Arial"/>
                <w:sz w:val="16"/>
                <w:szCs w:val="16"/>
              </w:rPr>
              <w:t>322</w:t>
            </w:r>
          </w:p>
        </w:tc>
      </w:tr>
      <w:tr w:rsidR="00C866E5" w:rsidRPr="00432C8E" w14:paraId="0BB5C73F" w14:textId="77777777" w:rsidTr="00432C8E">
        <w:trPr>
          <w:gridAfter w:val="1"/>
          <w:wAfter w:w="7" w:type="dxa"/>
          <w:trHeight w:val="20"/>
        </w:trPr>
        <w:tc>
          <w:tcPr>
            <w:tcW w:w="2502" w:type="dxa"/>
            <w:vAlign w:val="bottom"/>
          </w:tcPr>
          <w:p w14:paraId="4C8E283E" w14:textId="77777777" w:rsidR="00C866E5" w:rsidRPr="00432C8E" w:rsidRDefault="00C866E5" w:rsidP="000C4A5F">
            <w:pPr>
              <w:ind w:left="116" w:hanging="187"/>
              <w:rPr>
                <w:rFonts w:ascii="Arial" w:hAnsi="Arial" w:cs="Arial"/>
                <w:color w:val="000000"/>
                <w:sz w:val="16"/>
                <w:szCs w:val="16"/>
              </w:rPr>
            </w:pPr>
            <w:r w:rsidRPr="00432C8E">
              <w:rPr>
                <w:rFonts w:ascii="Arial" w:hAnsi="Arial" w:cs="Arial"/>
                <w:color w:val="000000"/>
                <w:sz w:val="16"/>
                <w:szCs w:val="16"/>
              </w:rPr>
              <w:t>Cash flows out</w:t>
            </w:r>
          </w:p>
        </w:tc>
        <w:tc>
          <w:tcPr>
            <w:tcW w:w="1386" w:type="dxa"/>
            <w:vAlign w:val="bottom"/>
          </w:tcPr>
          <w:p w14:paraId="04AAB2A9" w14:textId="77777777" w:rsidR="00C866E5" w:rsidRPr="00432C8E" w:rsidRDefault="00C866E5" w:rsidP="000C4A5F">
            <w:pPr>
              <w:ind w:right="-72"/>
              <w:jc w:val="right"/>
              <w:rPr>
                <w:rFonts w:ascii="Arial" w:eastAsia="Arial Unicode MS" w:hAnsi="Arial" w:cs="Arial"/>
                <w:sz w:val="16"/>
                <w:szCs w:val="16"/>
              </w:rPr>
            </w:pPr>
          </w:p>
        </w:tc>
        <w:tc>
          <w:tcPr>
            <w:tcW w:w="1424" w:type="dxa"/>
            <w:vAlign w:val="bottom"/>
          </w:tcPr>
          <w:p w14:paraId="2394B298" w14:textId="77777777" w:rsidR="00C866E5" w:rsidRPr="00432C8E" w:rsidRDefault="00C866E5" w:rsidP="000C4A5F">
            <w:pPr>
              <w:ind w:right="-72"/>
              <w:jc w:val="right"/>
              <w:rPr>
                <w:rFonts w:ascii="Arial" w:eastAsia="Arial Unicode MS" w:hAnsi="Arial" w:cs="Arial"/>
                <w:sz w:val="16"/>
                <w:szCs w:val="16"/>
              </w:rPr>
            </w:pPr>
          </w:p>
        </w:tc>
        <w:tc>
          <w:tcPr>
            <w:tcW w:w="1276" w:type="dxa"/>
            <w:vAlign w:val="bottom"/>
          </w:tcPr>
          <w:p w14:paraId="1A9449B6" w14:textId="77777777" w:rsidR="00C866E5" w:rsidRPr="00432C8E" w:rsidRDefault="00C866E5" w:rsidP="000C4A5F">
            <w:pPr>
              <w:ind w:right="-72"/>
              <w:jc w:val="right"/>
              <w:rPr>
                <w:rFonts w:ascii="Arial" w:eastAsia="Arial Unicode MS" w:hAnsi="Arial" w:cs="Arial"/>
                <w:sz w:val="16"/>
                <w:szCs w:val="16"/>
              </w:rPr>
            </w:pPr>
          </w:p>
        </w:tc>
        <w:tc>
          <w:tcPr>
            <w:tcW w:w="1358" w:type="dxa"/>
            <w:vAlign w:val="bottom"/>
          </w:tcPr>
          <w:p w14:paraId="45DC9273" w14:textId="77777777" w:rsidR="00C866E5" w:rsidRPr="00432C8E" w:rsidRDefault="00C866E5" w:rsidP="000C4A5F">
            <w:pPr>
              <w:ind w:right="-72"/>
              <w:jc w:val="right"/>
              <w:rPr>
                <w:rFonts w:ascii="Arial" w:eastAsia="Arial Unicode MS" w:hAnsi="Arial" w:cs="Arial"/>
                <w:sz w:val="16"/>
                <w:szCs w:val="16"/>
              </w:rPr>
            </w:pPr>
          </w:p>
        </w:tc>
        <w:tc>
          <w:tcPr>
            <w:tcW w:w="1516" w:type="dxa"/>
            <w:vAlign w:val="bottom"/>
          </w:tcPr>
          <w:p w14:paraId="39EB1C9F" w14:textId="77777777" w:rsidR="00C866E5" w:rsidRPr="00432C8E" w:rsidRDefault="00C866E5" w:rsidP="000C4A5F">
            <w:pPr>
              <w:ind w:right="-72"/>
              <w:jc w:val="right"/>
              <w:rPr>
                <w:rFonts w:ascii="Arial" w:eastAsia="Arial Unicode MS" w:hAnsi="Arial" w:cs="Arial"/>
                <w:sz w:val="16"/>
                <w:szCs w:val="16"/>
              </w:rPr>
            </w:pPr>
          </w:p>
        </w:tc>
      </w:tr>
      <w:tr w:rsidR="00C866E5" w:rsidRPr="00432C8E" w14:paraId="0F03EED4" w14:textId="77777777" w:rsidTr="00432C8E">
        <w:trPr>
          <w:gridAfter w:val="1"/>
          <w:wAfter w:w="7" w:type="dxa"/>
          <w:trHeight w:val="20"/>
        </w:trPr>
        <w:tc>
          <w:tcPr>
            <w:tcW w:w="2502" w:type="dxa"/>
            <w:vAlign w:val="bottom"/>
          </w:tcPr>
          <w:p w14:paraId="57A97A4D" w14:textId="77777777" w:rsidR="00C866E5" w:rsidRPr="00432C8E" w:rsidRDefault="00C866E5" w:rsidP="001E4775">
            <w:pPr>
              <w:pStyle w:val="ListParagraph"/>
              <w:numPr>
                <w:ilvl w:val="0"/>
                <w:numId w:val="15"/>
              </w:numPr>
              <w:spacing w:after="0" w:line="240" w:lineRule="auto"/>
              <w:ind w:left="173" w:hanging="187"/>
              <w:rPr>
                <w:rFonts w:ascii="Arial" w:hAnsi="Arial" w:cs="Arial"/>
                <w:color w:val="000000"/>
                <w:sz w:val="16"/>
                <w:szCs w:val="16"/>
              </w:rPr>
            </w:pPr>
            <w:r w:rsidRPr="00432C8E">
              <w:rPr>
                <w:rFonts w:ascii="Arial" w:hAnsi="Arial" w:cs="Arial"/>
                <w:color w:val="000000"/>
                <w:sz w:val="16"/>
                <w:szCs w:val="16"/>
              </w:rPr>
              <w:t>Principle elements</w:t>
            </w:r>
          </w:p>
        </w:tc>
        <w:tc>
          <w:tcPr>
            <w:tcW w:w="1386" w:type="dxa"/>
            <w:vAlign w:val="bottom"/>
          </w:tcPr>
          <w:p w14:paraId="1BC5C194" w14:textId="7D11B0C8"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r w:rsidR="002122E8" w:rsidRPr="00432C8E">
              <w:rPr>
                <w:rFonts w:ascii="Arial" w:eastAsia="Arial Unicode MS" w:hAnsi="Arial" w:cs="Arial"/>
                <w:sz w:val="16"/>
                <w:szCs w:val="16"/>
              </w:rPr>
              <w:t>6</w:t>
            </w:r>
            <w:r w:rsidRPr="00432C8E">
              <w:rPr>
                <w:rFonts w:ascii="Arial" w:eastAsia="Arial Unicode MS" w:hAnsi="Arial" w:cs="Arial"/>
                <w:sz w:val="16"/>
                <w:szCs w:val="16"/>
              </w:rPr>
              <w:t>,</w:t>
            </w:r>
            <w:r w:rsidR="002122E8" w:rsidRPr="00432C8E">
              <w:rPr>
                <w:rFonts w:ascii="Arial" w:eastAsia="Arial Unicode MS" w:hAnsi="Arial" w:cs="Arial"/>
                <w:sz w:val="16"/>
                <w:szCs w:val="16"/>
              </w:rPr>
              <w:t>970</w:t>
            </w:r>
            <w:r w:rsidRPr="00432C8E">
              <w:rPr>
                <w:rFonts w:ascii="Arial" w:eastAsia="Arial Unicode MS" w:hAnsi="Arial" w:cs="Arial"/>
                <w:sz w:val="16"/>
                <w:szCs w:val="16"/>
              </w:rPr>
              <w:t>,</w:t>
            </w:r>
            <w:r w:rsidR="002122E8" w:rsidRPr="00432C8E">
              <w:rPr>
                <w:rFonts w:ascii="Arial" w:eastAsia="Arial Unicode MS" w:hAnsi="Arial" w:cs="Arial"/>
                <w:sz w:val="16"/>
                <w:szCs w:val="16"/>
              </w:rPr>
              <w:t>000</w:t>
            </w:r>
            <w:r w:rsidRPr="00432C8E">
              <w:rPr>
                <w:rFonts w:ascii="Arial" w:eastAsia="Arial Unicode MS" w:hAnsi="Arial" w:cs="Arial"/>
                <w:sz w:val="16"/>
                <w:szCs w:val="16"/>
              </w:rPr>
              <w:t>,</w:t>
            </w:r>
            <w:r w:rsidR="002122E8" w:rsidRPr="00432C8E">
              <w:rPr>
                <w:rFonts w:ascii="Arial" w:eastAsia="Arial Unicode MS" w:hAnsi="Arial" w:cs="Arial"/>
                <w:sz w:val="16"/>
                <w:szCs w:val="16"/>
              </w:rPr>
              <w:t>000</w:t>
            </w:r>
            <w:r w:rsidRPr="00432C8E">
              <w:rPr>
                <w:rFonts w:ascii="Arial" w:eastAsia="Arial Unicode MS" w:hAnsi="Arial" w:cs="Arial"/>
                <w:sz w:val="16"/>
                <w:szCs w:val="16"/>
              </w:rPr>
              <w:t>)</w:t>
            </w:r>
          </w:p>
        </w:tc>
        <w:tc>
          <w:tcPr>
            <w:tcW w:w="1424" w:type="dxa"/>
            <w:vAlign w:val="bottom"/>
          </w:tcPr>
          <w:p w14:paraId="0CA009EF" w14:textId="5EF6161E"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r w:rsidR="002122E8" w:rsidRPr="00432C8E">
              <w:rPr>
                <w:rFonts w:ascii="Arial" w:eastAsia="Arial Unicode MS" w:hAnsi="Arial" w:cs="Arial"/>
                <w:sz w:val="16"/>
                <w:szCs w:val="16"/>
              </w:rPr>
              <w:t>533</w:t>
            </w:r>
            <w:r w:rsidRPr="00432C8E">
              <w:rPr>
                <w:rFonts w:ascii="Arial" w:eastAsia="Arial Unicode MS" w:hAnsi="Arial" w:cs="Arial"/>
                <w:sz w:val="16"/>
                <w:szCs w:val="16"/>
              </w:rPr>
              <w:t>,</w:t>
            </w:r>
            <w:r w:rsidR="002122E8" w:rsidRPr="00432C8E">
              <w:rPr>
                <w:rFonts w:ascii="Arial" w:eastAsia="Arial Unicode MS" w:hAnsi="Arial" w:cs="Arial"/>
                <w:sz w:val="16"/>
                <w:szCs w:val="16"/>
              </w:rPr>
              <w:t>000</w:t>
            </w:r>
            <w:r w:rsidRPr="00432C8E">
              <w:rPr>
                <w:rFonts w:ascii="Arial" w:eastAsia="Arial Unicode MS" w:hAnsi="Arial" w:cs="Arial"/>
                <w:sz w:val="16"/>
                <w:szCs w:val="16"/>
              </w:rPr>
              <w:t>,</w:t>
            </w:r>
            <w:r w:rsidR="002122E8" w:rsidRPr="00432C8E">
              <w:rPr>
                <w:rFonts w:ascii="Arial" w:eastAsia="Arial Unicode MS" w:hAnsi="Arial" w:cs="Arial"/>
                <w:sz w:val="16"/>
                <w:szCs w:val="16"/>
              </w:rPr>
              <w:t>000</w:t>
            </w:r>
            <w:r w:rsidRPr="00432C8E">
              <w:rPr>
                <w:rFonts w:ascii="Arial" w:eastAsia="Arial Unicode MS" w:hAnsi="Arial" w:cs="Arial"/>
                <w:sz w:val="16"/>
                <w:szCs w:val="16"/>
              </w:rPr>
              <w:t>)</w:t>
            </w:r>
          </w:p>
        </w:tc>
        <w:tc>
          <w:tcPr>
            <w:tcW w:w="1276" w:type="dxa"/>
            <w:vAlign w:val="bottom"/>
          </w:tcPr>
          <w:p w14:paraId="72A9CE05" w14:textId="77777777"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358" w:type="dxa"/>
            <w:vAlign w:val="bottom"/>
          </w:tcPr>
          <w:p w14:paraId="7751787E" w14:textId="6E7DF9DF"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r w:rsidR="002122E8" w:rsidRPr="00432C8E">
              <w:rPr>
                <w:rFonts w:ascii="Arial" w:eastAsia="Arial Unicode MS" w:hAnsi="Arial" w:cs="Arial"/>
                <w:sz w:val="16"/>
                <w:szCs w:val="16"/>
              </w:rPr>
              <w:t>66</w:t>
            </w:r>
            <w:r w:rsidRPr="00432C8E">
              <w:rPr>
                <w:rFonts w:ascii="Arial" w:eastAsia="Arial Unicode MS" w:hAnsi="Arial" w:cs="Arial"/>
                <w:sz w:val="16"/>
                <w:szCs w:val="16"/>
              </w:rPr>
              <w:t>,</w:t>
            </w:r>
            <w:r w:rsidR="002122E8" w:rsidRPr="00432C8E">
              <w:rPr>
                <w:rFonts w:ascii="Arial" w:eastAsia="Arial Unicode MS" w:hAnsi="Arial" w:cs="Arial"/>
                <w:sz w:val="16"/>
                <w:szCs w:val="16"/>
              </w:rPr>
              <w:t>509</w:t>
            </w:r>
            <w:r w:rsidRPr="00432C8E">
              <w:rPr>
                <w:rFonts w:ascii="Arial" w:eastAsia="Arial Unicode MS" w:hAnsi="Arial" w:cs="Arial"/>
                <w:sz w:val="16"/>
                <w:szCs w:val="16"/>
              </w:rPr>
              <w:t>,</w:t>
            </w:r>
            <w:r w:rsidR="002122E8" w:rsidRPr="00432C8E">
              <w:rPr>
                <w:rFonts w:ascii="Arial" w:eastAsia="Arial Unicode MS" w:hAnsi="Arial" w:cs="Arial"/>
                <w:sz w:val="16"/>
                <w:szCs w:val="16"/>
              </w:rPr>
              <w:t>445</w:t>
            </w:r>
            <w:r w:rsidRPr="00432C8E">
              <w:rPr>
                <w:rFonts w:ascii="Arial" w:eastAsia="Arial Unicode MS" w:hAnsi="Arial" w:cs="Arial"/>
                <w:sz w:val="16"/>
                <w:szCs w:val="16"/>
              </w:rPr>
              <w:t>)</w:t>
            </w:r>
          </w:p>
        </w:tc>
        <w:tc>
          <w:tcPr>
            <w:tcW w:w="1516" w:type="dxa"/>
            <w:vAlign w:val="bottom"/>
          </w:tcPr>
          <w:p w14:paraId="0B888285" w14:textId="06D8BA7D"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r w:rsidR="002122E8" w:rsidRPr="00432C8E">
              <w:rPr>
                <w:rFonts w:ascii="Arial" w:eastAsia="Arial Unicode MS" w:hAnsi="Arial" w:cs="Arial"/>
                <w:sz w:val="16"/>
                <w:szCs w:val="16"/>
              </w:rPr>
              <w:t>7</w:t>
            </w:r>
            <w:r w:rsidRPr="00432C8E">
              <w:rPr>
                <w:rFonts w:ascii="Arial" w:eastAsia="Arial Unicode MS" w:hAnsi="Arial" w:cs="Arial"/>
                <w:sz w:val="16"/>
                <w:szCs w:val="16"/>
              </w:rPr>
              <w:t>,</w:t>
            </w:r>
            <w:r w:rsidR="002122E8" w:rsidRPr="00432C8E">
              <w:rPr>
                <w:rFonts w:ascii="Arial" w:eastAsia="Arial Unicode MS" w:hAnsi="Arial" w:cs="Arial"/>
                <w:sz w:val="16"/>
                <w:szCs w:val="16"/>
              </w:rPr>
              <w:t>569</w:t>
            </w:r>
            <w:r w:rsidRPr="00432C8E">
              <w:rPr>
                <w:rFonts w:ascii="Arial" w:eastAsia="Arial Unicode MS" w:hAnsi="Arial" w:cs="Arial"/>
                <w:sz w:val="16"/>
                <w:szCs w:val="16"/>
              </w:rPr>
              <w:t>,</w:t>
            </w:r>
            <w:r w:rsidR="002122E8" w:rsidRPr="00432C8E">
              <w:rPr>
                <w:rFonts w:ascii="Arial" w:eastAsia="Arial Unicode MS" w:hAnsi="Arial" w:cs="Arial"/>
                <w:sz w:val="16"/>
                <w:szCs w:val="16"/>
              </w:rPr>
              <w:t>509</w:t>
            </w:r>
            <w:r w:rsidRPr="00432C8E">
              <w:rPr>
                <w:rFonts w:ascii="Arial" w:eastAsia="Arial Unicode MS" w:hAnsi="Arial" w:cs="Arial"/>
                <w:sz w:val="16"/>
                <w:szCs w:val="16"/>
              </w:rPr>
              <w:t>,</w:t>
            </w:r>
            <w:r w:rsidR="002122E8" w:rsidRPr="00432C8E">
              <w:rPr>
                <w:rFonts w:ascii="Arial" w:eastAsia="Arial Unicode MS" w:hAnsi="Arial" w:cs="Arial"/>
                <w:sz w:val="16"/>
                <w:szCs w:val="16"/>
              </w:rPr>
              <w:t>445</w:t>
            </w:r>
            <w:r w:rsidRPr="00432C8E">
              <w:rPr>
                <w:rFonts w:ascii="Arial" w:eastAsia="Arial Unicode MS" w:hAnsi="Arial" w:cs="Arial"/>
                <w:sz w:val="16"/>
                <w:szCs w:val="16"/>
              </w:rPr>
              <w:t>)</w:t>
            </w:r>
          </w:p>
        </w:tc>
      </w:tr>
      <w:tr w:rsidR="00C866E5" w:rsidRPr="00432C8E" w14:paraId="28226C87" w14:textId="77777777" w:rsidTr="00432C8E">
        <w:trPr>
          <w:gridAfter w:val="1"/>
          <w:wAfter w:w="7" w:type="dxa"/>
          <w:trHeight w:val="20"/>
        </w:trPr>
        <w:tc>
          <w:tcPr>
            <w:tcW w:w="2502" w:type="dxa"/>
            <w:vAlign w:val="bottom"/>
          </w:tcPr>
          <w:p w14:paraId="24EDEB92" w14:textId="77777777" w:rsidR="00C866E5" w:rsidRPr="00432C8E" w:rsidRDefault="00C866E5" w:rsidP="001E4775">
            <w:pPr>
              <w:pStyle w:val="ListParagraph"/>
              <w:numPr>
                <w:ilvl w:val="0"/>
                <w:numId w:val="15"/>
              </w:numPr>
              <w:spacing w:after="0" w:line="240" w:lineRule="auto"/>
              <w:ind w:left="173" w:hanging="187"/>
              <w:rPr>
                <w:rFonts w:ascii="Arial" w:hAnsi="Arial" w:cs="Arial"/>
                <w:color w:val="000000"/>
                <w:sz w:val="16"/>
                <w:szCs w:val="16"/>
              </w:rPr>
            </w:pPr>
            <w:r w:rsidRPr="00432C8E">
              <w:rPr>
                <w:rFonts w:ascii="Arial" w:hAnsi="Arial" w:cs="Arial"/>
                <w:color w:val="000000"/>
                <w:sz w:val="16"/>
                <w:szCs w:val="16"/>
              </w:rPr>
              <w:t>Interest</w:t>
            </w:r>
          </w:p>
        </w:tc>
        <w:tc>
          <w:tcPr>
            <w:tcW w:w="1386" w:type="dxa"/>
            <w:vAlign w:val="bottom"/>
          </w:tcPr>
          <w:p w14:paraId="56730E7D" w14:textId="77777777"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424" w:type="dxa"/>
            <w:vAlign w:val="bottom"/>
          </w:tcPr>
          <w:p w14:paraId="16FFB212" w14:textId="77777777"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276" w:type="dxa"/>
            <w:vAlign w:val="bottom"/>
          </w:tcPr>
          <w:p w14:paraId="6A5F1C27" w14:textId="77777777"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358" w:type="dxa"/>
            <w:vAlign w:val="bottom"/>
          </w:tcPr>
          <w:p w14:paraId="5DC7E62C" w14:textId="44CEF424"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r w:rsidR="002122E8" w:rsidRPr="00432C8E">
              <w:rPr>
                <w:rFonts w:ascii="Arial" w:eastAsia="Arial Unicode MS" w:hAnsi="Arial" w:cs="Arial"/>
                <w:sz w:val="16"/>
                <w:szCs w:val="16"/>
              </w:rPr>
              <w:t>28</w:t>
            </w:r>
            <w:r w:rsidRPr="00432C8E">
              <w:rPr>
                <w:rFonts w:ascii="Arial" w:eastAsia="Arial Unicode MS" w:hAnsi="Arial" w:cs="Arial"/>
                <w:sz w:val="16"/>
                <w:szCs w:val="16"/>
              </w:rPr>
              <w:t>,</w:t>
            </w:r>
            <w:r w:rsidR="002122E8" w:rsidRPr="00432C8E">
              <w:rPr>
                <w:rFonts w:ascii="Arial" w:eastAsia="Arial Unicode MS" w:hAnsi="Arial" w:cs="Arial"/>
                <w:sz w:val="16"/>
                <w:szCs w:val="16"/>
              </w:rPr>
              <w:t>429</w:t>
            </w:r>
            <w:r w:rsidRPr="00432C8E">
              <w:rPr>
                <w:rFonts w:ascii="Arial" w:eastAsia="Arial Unicode MS" w:hAnsi="Arial" w:cs="Arial"/>
                <w:sz w:val="16"/>
                <w:szCs w:val="16"/>
              </w:rPr>
              <w:t>,</w:t>
            </w:r>
            <w:r w:rsidR="002122E8" w:rsidRPr="00432C8E">
              <w:rPr>
                <w:rFonts w:ascii="Arial" w:eastAsia="Arial Unicode MS" w:hAnsi="Arial" w:cs="Arial"/>
                <w:sz w:val="16"/>
                <w:szCs w:val="16"/>
              </w:rPr>
              <w:t>066</w:t>
            </w:r>
            <w:r w:rsidRPr="00432C8E">
              <w:rPr>
                <w:rFonts w:ascii="Arial" w:eastAsia="Arial Unicode MS" w:hAnsi="Arial" w:cs="Arial"/>
                <w:sz w:val="16"/>
                <w:szCs w:val="16"/>
              </w:rPr>
              <w:t>)</w:t>
            </w:r>
          </w:p>
        </w:tc>
        <w:tc>
          <w:tcPr>
            <w:tcW w:w="1516" w:type="dxa"/>
            <w:vAlign w:val="bottom"/>
          </w:tcPr>
          <w:p w14:paraId="58D6164D" w14:textId="0221E8FF"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r w:rsidR="002122E8" w:rsidRPr="00432C8E">
              <w:rPr>
                <w:rFonts w:ascii="Arial" w:eastAsia="Arial Unicode MS" w:hAnsi="Arial" w:cs="Arial"/>
                <w:sz w:val="16"/>
                <w:szCs w:val="16"/>
              </w:rPr>
              <w:t>28</w:t>
            </w:r>
            <w:r w:rsidRPr="00432C8E">
              <w:rPr>
                <w:rFonts w:ascii="Arial" w:eastAsia="Arial Unicode MS" w:hAnsi="Arial" w:cs="Arial"/>
                <w:sz w:val="16"/>
                <w:szCs w:val="16"/>
              </w:rPr>
              <w:t>,</w:t>
            </w:r>
            <w:r w:rsidR="002122E8" w:rsidRPr="00432C8E">
              <w:rPr>
                <w:rFonts w:ascii="Arial" w:eastAsia="Arial Unicode MS" w:hAnsi="Arial" w:cs="Arial"/>
                <w:sz w:val="16"/>
                <w:szCs w:val="16"/>
              </w:rPr>
              <w:t>429</w:t>
            </w:r>
            <w:r w:rsidRPr="00432C8E">
              <w:rPr>
                <w:rFonts w:ascii="Arial" w:eastAsia="Arial Unicode MS" w:hAnsi="Arial" w:cs="Arial"/>
                <w:sz w:val="16"/>
                <w:szCs w:val="16"/>
              </w:rPr>
              <w:t>,</w:t>
            </w:r>
            <w:r w:rsidR="002122E8" w:rsidRPr="00432C8E">
              <w:rPr>
                <w:rFonts w:ascii="Arial" w:eastAsia="Arial Unicode MS" w:hAnsi="Arial" w:cs="Arial"/>
                <w:sz w:val="16"/>
                <w:szCs w:val="16"/>
              </w:rPr>
              <w:t>066</w:t>
            </w:r>
            <w:r w:rsidRPr="00432C8E">
              <w:rPr>
                <w:rFonts w:ascii="Arial" w:eastAsia="Arial Unicode MS" w:hAnsi="Arial" w:cs="Arial"/>
                <w:sz w:val="16"/>
                <w:szCs w:val="16"/>
              </w:rPr>
              <w:t>)</w:t>
            </w:r>
          </w:p>
        </w:tc>
      </w:tr>
      <w:tr w:rsidR="00C866E5" w:rsidRPr="00432C8E" w14:paraId="66B2FB79" w14:textId="77777777" w:rsidTr="00432C8E">
        <w:trPr>
          <w:gridAfter w:val="1"/>
          <w:wAfter w:w="7" w:type="dxa"/>
          <w:trHeight w:val="20"/>
        </w:trPr>
        <w:tc>
          <w:tcPr>
            <w:tcW w:w="2502" w:type="dxa"/>
            <w:vAlign w:val="bottom"/>
          </w:tcPr>
          <w:p w14:paraId="4BAA47BE" w14:textId="77777777" w:rsidR="00C866E5" w:rsidRPr="00432C8E" w:rsidRDefault="00C866E5" w:rsidP="000C4A5F">
            <w:pPr>
              <w:ind w:left="116" w:right="-117" w:hanging="187"/>
              <w:rPr>
                <w:rFonts w:ascii="Arial" w:hAnsi="Arial" w:cs="Arial"/>
                <w:sz w:val="16"/>
                <w:szCs w:val="16"/>
              </w:rPr>
            </w:pPr>
            <w:r w:rsidRPr="00432C8E">
              <w:rPr>
                <w:rFonts w:ascii="Arial" w:hAnsi="Arial" w:cs="Arial"/>
                <w:sz w:val="16"/>
                <w:szCs w:val="16"/>
              </w:rPr>
              <w:t>Lease discount</w:t>
            </w:r>
          </w:p>
        </w:tc>
        <w:tc>
          <w:tcPr>
            <w:tcW w:w="1386" w:type="dxa"/>
            <w:vAlign w:val="bottom"/>
          </w:tcPr>
          <w:p w14:paraId="5E8F0F8D" w14:textId="77777777"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424" w:type="dxa"/>
            <w:vAlign w:val="bottom"/>
          </w:tcPr>
          <w:p w14:paraId="315471A9" w14:textId="77777777"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276" w:type="dxa"/>
            <w:vAlign w:val="bottom"/>
          </w:tcPr>
          <w:p w14:paraId="0F992748" w14:textId="77777777"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358" w:type="dxa"/>
            <w:vAlign w:val="bottom"/>
          </w:tcPr>
          <w:p w14:paraId="0184A231" w14:textId="5E5D27D4"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r w:rsidR="002122E8" w:rsidRPr="00432C8E">
              <w:rPr>
                <w:rFonts w:ascii="Arial" w:eastAsia="Arial Unicode MS" w:hAnsi="Arial" w:cs="Arial"/>
                <w:sz w:val="16"/>
                <w:szCs w:val="16"/>
              </w:rPr>
              <w:t>95</w:t>
            </w:r>
            <w:r w:rsidRPr="00432C8E">
              <w:rPr>
                <w:rFonts w:ascii="Arial" w:eastAsia="Arial Unicode MS" w:hAnsi="Arial" w:cs="Arial"/>
                <w:sz w:val="16"/>
                <w:szCs w:val="16"/>
              </w:rPr>
              <w:t>,</w:t>
            </w:r>
            <w:r w:rsidR="002122E8" w:rsidRPr="00432C8E">
              <w:rPr>
                <w:rFonts w:ascii="Arial" w:eastAsia="Arial Unicode MS" w:hAnsi="Arial" w:cs="Arial"/>
                <w:sz w:val="16"/>
                <w:szCs w:val="16"/>
              </w:rPr>
              <w:t>699</w:t>
            </w:r>
            <w:r w:rsidRPr="00432C8E">
              <w:rPr>
                <w:rFonts w:ascii="Arial" w:eastAsia="Arial Unicode MS" w:hAnsi="Arial" w:cs="Arial"/>
                <w:sz w:val="16"/>
                <w:szCs w:val="16"/>
              </w:rPr>
              <w:t>,</w:t>
            </w:r>
            <w:r w:rsidR="002122E8" w:rsidRPr="00432C8E">
              <w:rPr>
                <w:rFonts w:ascii="Arial" w:eastAsia="Arial Unicode MS" w:hAnsi="Arial" w:cs="Arial"/>
                <w:sz w:val="16"/>
                <w:szCs w:val="16"/>
              </w:rPr>
              <w:t>982</w:t>
            </w:r>
            <w:r w:rsidRPr="00432C8E">
              <w:rPr>
                <w:rFonts w:ascii="Arial" w:eastAsia="Arial Unicode MS" w:hAnsi="Arial" w:cs="Arial"/>
                <w:sz w:val="16"/>
                <w:szCs w:val="16"/>
              </w:rPr>
              <w:t>)</w:t>
            </w:r>
          </w:p>
        </w:tc>
        <w:tc>
          <w:tcPr>
            <w:tcW w:w="1516" w:type="dxa"/>
            <w:vAlign w:val="bottom"/>
          </w:tcPr>
          <w:p w14:paraId="584EEBA5" w14:textId="012F2E4E"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r w:rsidR="002122E8" w:rsidRPr="00432C8E">
              <w:rPr>
                <w:rFonts w:ascii="Arial" w:eastAsia="Arial Unicode MS" w:hAnsi="Arial" w:cs="Arial"/>
                <w:sz w:val="16"/>
                <w:szCs w:val="16"/>
              </w:rPr>
              <w:t>95</w:t>
            </w:r>
            <w:r w:rsidRPr="00432C8E">
              <w:rPr>
                <w:rFonts w:ascii="Arial" w:eastAsia="Arial Unicode MS" w:hAnsi="Arial" w:cs="Arial"/>
                <w:sz w:val="16"/>
                <w:szCs w:val="16"/>
              </w:rPr>
              <w:t>,</w:t>
            </w:r>
            <w:r w:rsidR="002122E8" w:rsidRPr="00432C8E">
              <w:rPr>
                <w:rFonts w:ascii="Arial" w:eastAsia="Arial Unicode MS" w:hAnsi="Arial" w:cs="Arial"/>
                <w:sz w:val="16"/>
                <w:szCs w:val="16"/>
              </w:rPr>
              <w:t>699</w:t>
            </w:r>
            <w:r w:rsidRPr="00432C8E">
              <w:rPr>
                <w:rFonts w:ascii="Arial" w:eastAsia="Arial Unicode MS" w:hAnsi="Arial" w:cs="Arial"/>
                <w:sz w:val="16"/>
                <w:szCs w:val="16"/>
              </w:rPr>
              <w:t>,</w:t>
            </w:r>
            <w:r w:rsidR="002122E8" w:rsidRPr="00432C8E">
              <w:rPr>
                <w:rFonts w:ascii="Arial" w:eastAsia="Arial Unicode MS" w:hAnsi="Arial" w:cs="Arial"/>
                <w:sz w:val="16"/>
                <w:szCs w:val="16"/>
              </w:rPr>
              <w:t>982</w:t>
            </w:r>
            <w:r w:rsidRPr="00432C8E">
              <w:rPr>
                <w:rFonts w:ascii="Arial" w:eastAsia="Arial Unicode MS" w:hAnsi="Arial" w:cs="Arial"/>
                <w:sz w:val="16"/>
                <w:szCs w:val="16"/>
              </w:rPr>
              <w:t>)</w:t>
            </w:r>
          </w:p>
        </w:tc>
      </w:tr>
      <w:tr w:rsidR="00C866E5" w:rsidRPr="00432C8E" w14:paraId="0B4F9123" w14:textId="77777777" w:rsidTr="00432C8E">
        <w:trPr>
          <w:gridAfter w:val="1"/>
          <w:wAfter w:w="7" w:type="dxa"/>
          <w:trHeight w:val="20"/>
        </w:trPr>
        <w:tc>
          <w:tcPr>
            <w:tcW w:w="2502" w:type="dxa"/>
            <w:vAlign w:val="bottom"/>
          </w:tcPr>
          <w:p w14:paraId="7B6630C9" w14:textId="77777777" w:rsidR="00C866E5" w:rsidRPr="00432C8E" w:rsidRDefault="00C866E5" w:rsidP="000C4A5F">
            <w:pPr>
              <w:ind w:left="116" w:right="-117" w:hanging="187"/>
              <w:rPr>
                <w:rFonts w:ascii="Arial" w:hAnsi="Arial" w:cs="Arial"/>
                <w:sz w:val="16"/>
                <w:szCs w:val="16"/>
              </w:rPr>
            </w:pPr>
            <w:r w:rsidRPr="00432C8E">
              <w:rPr>
                <w:rFonts w:ascii="Arial" w:hAnsi="Arial" w:cs="Arial"/>
                <w:sz w:val="16"/>
                <w:szCs w:val="16"/>
              </w:rPr>
              <w:t>Increase in interest</w:t>
            </w:r>
          </w:p>
        </w:tc>
        <w:tc>
          <w:tcPr>
            <w:tcW w:w="1386" w:type="dxa"/>
            <w:vAlign w:val="bottom"/>
          </w:tcPr>
          <w:p w14:paraId="1A6A9B70" w14:textId="6AD40E53" w:rsidR="00C866E5" w:rsidRPr="00432C8E" w:rsidRDefault="002122E8" w:rsidP="000C4A5F">
            <w:pPr>
              <w:ind w:right="-72"/>
              <w:jc w:val="right"/>
              <w:rPr>
                <w:rFonts w:ascii="Arial" w:eastAsia="Arial Unicode MS" w:hAnsi="Arial" w:cs="Arial"/>
                <w:sz w:val="16"/>
                <w:szCs w:val="16"/>
              </w:rPr>
            </w:pPr>
            <w:r w:rsidRPr="00432C8E">
              <w:rPr>
                <w:rFonts w:ascii="Arial" w:eastAsia="Arial Unicode MS" w:hAnsi="Arial" w:cs="Arial"/>
                <w:sz w:val="16"/>
                <w:szCs w:val="16"/>
              </w:rPr>
              <w:t>15</w:t>
            </w:r>
            <w:r w:rsidR="00C866E5" w:rsidRPr="00432C8E">
              <w:rPr>
                <w:rFonts w:ascii="Arial" w:eastAsia="Arial Unicode MS" w:hAnsi="Arial" w:cs="Arial"/>
                <w:sz w:val="16"/>
                <w:szCs w:val="16"/>
              </w:rPr>
              <w:t>,</w:t>
            </w:r>
            <w:r w:rsidRPr="00432C8E">
              <w:rPr>
                <w:rFonts w:ascii="Arial" w:eastAsia="Arial Unicode MS" w:hAnsi="Arial" w:cs="Arial"/>
                <w:sz w:val="16"/>
                <w:szCs w:val="16"/>
              </w:rPr>
              <w:t>084</w:t>
            </w:r>
            <w:r w:rsidR="00C866E5" w:rsidRPr="00432C8E">
              <w:rPr>
                <w:rFonts w:ascii="Arial" w:eastAsia="Arial Unicode MS" w:hAnsi="Arial" w:cs="Arial"/>
                <w:sz w:val="16"/>
                <w:szCs w:val="16"/>
              </w:rPr>
              <w:t>,</w:t>
            </w:r>
            <w:r w:rsidRPr="00432C8E">
              <w:rPr>
                <w:rFonts w:ascii="Arial" w:eastAsia="Arial Unicode MS" w:hAnsi="Arial" w:cs="Arial"/>
                <w:sz w:val="16"/>
                <w:szCs w:val="16"/>
              </w:rPr>
              <w:t>317</w:t>
            </w:r>
          </w:p>
        </w:tc>
        <w:tc>
          <w:tcPr>
            <w:tcW w:w="1424" w:type="dxa"/>
            <w:vAlign w:val="bottom"/>
          </w:tcPr>
          <w:p w14:paraId="06D9DA74" w14:textId="77777777"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276" w:type="dxa"/>
            <w:vAlign w:val="bottom"/>
          </w:tcPr>
          <w:p w14:paraId="6E9E418B" w14:textId="77777777"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358" w:type="dxa"/>
            <w:vAlign w:val="bottom"/>
          </w:tcPr>
          <w:p w14:paraId="4845748C" w14:textId="2787290E" w:rsidR="00C866E5" w:rsidRPr="00432C8E" w:rsidRDefault="002122E8" w:rsidP="000C4A5F">
            <w:pPr>
              <w:ind w:right="-72"/>
              <w:jc w:val="right"/>
              <w:rPr>
                <w:rFonts w:ascii="Arial" w:eastAsia="Arial Unicode MS" w:hAnsi="Arial" w:cs="Arial"/>
                <w:sz w:val="16"/>
                <w:szCs w:val="16"/>
              </w:rPr>
            </w:pPr>
            <w:r w:rsidRPr="00432C8E">
              <w:rPr>
                <w:rFonts w:ascii="Arial" w:eastAsia="Arial Unicode MS" w:hAnsi="Arial" w:cs="Arial"/>
                <w:sz w:val="16"/>
                <w:szCs w:val="16"/>
              </w:rPr>
              <w:t>28</w:t>
            </w:r>
            <w:r w:rsidR="00C866E5" w:rsidRPr="00432C8E">
              <w:rPr>
                <w:rFonts w:ascii="Arial" w:eastAsia="Arial Unicode MS" w:hAnsi="Arial" w:cs="Arial"/>
                <w:sz w:val="16"/>
                <w:szCs w:val="16"/>
              </w:rPr>
              <w:t>,</w:t>
            </w:r>
            <w:r w:rsidRPr="00432C8E">
              <w:rPr>
                <w:rFonts w:ascii="Arial" w:eastAsia="Arial Unicode MS" w:hAnsi="Arial" w:cs="Arial"/>
                <w:sz w:val="16"/>
                <w:szCs w:val="16"/>
              </w:rPr>
              <w:t>429</w:t>
            </w:r>
            <w:r w:rsidR="00C866E5" w:rsidRPr="00432C8E">
              <w:rPr>
                <w:rFonts w:ascii="Arial" w:eastAsia="Arial Unicode MS" w:hAnsi="Arial" w:cs="Arial"/>
                <w:sz w:val="16"/>
                <w:szCs w:val="16"/>
              </w:rPr>
              <w:t>,</w:t>
            </w:r>
            <w:r w:rsidRPr="00432C8E">
              <w:rPr>
                <w:rFonts w:ascii="Arial" w:eastAsia="Arial Unicode MS" w:hAnsi="Arial" w:cs="Arial"/>
                <w:sz w:val="16"/>
                <w:szCs w:val="16"/>
              </w:rPr>
              <w:t>066</w:t>
            </w:r>
          </w:p>
        </w:tc>
        <w:tc>
          <w:tcPr>
            <w:tcW w:w="1516" w:type="dxa"/>
            <w:vAlign w:val="bottom"/>
          </w:tcPr>
          <w:p w14:paraId="2B94ECDC" w14:textId="3FB27C0D" w:rsidR="00C866E5" w:rsidRPr="00432C8E" w:rsidRDefault="002122E8" w:rsidP="000C4A5F">
            <w:pPr>
              <w:ind w:right="-72"/>
              <w:jc w:val="right"/>
              <w:rPr>
                <w:rFonts w:ascii="Arial" w:eastAsia="Arial Unicode MS" w:hAnsi="Arial" w:cs="Arial"/>
                <w:sz w:val="16"/>
                <w:szCs w:val="16"/>
              </w:rPr>
            </w:pPr>
            <w:r w:rsidRPr="00432C8E">
              <w:rPr>
                <w:rFonts w:ascii="Arial" w:eastAsia="Arial Unicode MS" w:hAnsi="Arial" w:cs="Arial"/>
                <w:sz w:val="16"/>
                <w:szCs w:val="16"/>
              </w:rPr>
              <w:t>43</w:t>
            </w:r>
            <w:r w:rsidR="00C866E5" w:rsidRPr="00432C8E">
              <w:rPr>
                <w:rFonts w:ascii="Arial" w:eastAsia="Arial Unicode MS" w:hAnsi="Arial" w:cs="Arial"/>
                <w:sz w:val="16"/>
                <w:szCs w:val="16"/>
              </w:rPr>
              <w:t>,</w:t>
            </w:r>
            <w:r w:rsidRPr="00432C8E">
              <w:rPr>
                <w:rFonts w:ascii="Arial" w:eastAsia="Arial Unicode MS" w:hAnsi="Arial" w:cs="Arial"/>
                <w:sz w:val="16"/>
                <w:szCs w:val="16"/>
              </w:rPr>
              <w:t>513</w:t>
            </w:r>
            <w:r w:rsidR="00C866E5" w:rsidRPr="00432C8E">
              <w:rPr>
                <w:rFonts w:ascii="Arial" w:eastAsia="Arial Unicode MS" w:hAnsi="Arial" w:cs="Arial"/>
                <w:sz w:val="16"/>
                <w:szCs w:val="16"/>
              </w:rPr>
              <w:t>,</w:t>
            </w:r>
            <w:r w:rsidRPr="00432C8E">
              <w:rPr>
                <w:rFonts w:ascii="Arial" w:eastAsia="Arial Unicode MS" w:hAnsi="Arial" w:cs="Arial"/>
                <w:sz w:val="16"/>
                <w:szCs w:val="16"/>
              </w:rPr>
              <w:t>383</w:t>
            </w:r>
          </w:p>
        </w:tc>
      </w:tr>
      <w:tr w:rsidR="00C866E5" w:rsidRPr="00432C8E" w14:paraId="227760F2" w14:textId="77777777" w:rsidTr="00432C8E">
        <w:trPr>
          <w:gridAfter w:val="1"/>
          <w:wAfter w:w="7" w:type="dxa"/>
          <w:trHeight w:val="20"/>
        </w:trPr>
        <w:tc>
          <w:tcPr>
            <w:tcW w:w="2502" w:type="dxa"/>
            <w:vAlign w:val="bottom"/>
          </w:tcPr>
          <w:p w14:paraId="067F9DB2" w14:textId="77777777" w:rsidR="00C866E5" w:rsidRPr="00432C8E" w:rsidRDefault="00C866E5" w:rsidP="000C4A5F">
            <w:pPr>
              <w:ind w:left="116" w:right="-117" w:hanging="187"/>
              <w:rPr>
                <w:rFonts w:ascii="Arial" w:hAnsi="Arial" w:cs="Arial"/>
                <w:sz w:val="16"/>
                <w:szCs w:val="16"/>
              </w:rPr>
            </w:pPr>
            <w:r w:rsidRPr="00432C8E">
              <w:rPr>
                <w:rFonts w:ascii="Arial" w:hAnsi="Arial" w:cs="Arial"/>
                <w:sz w:val="16"/>
                <w:szCs w:val="16"/>
              </w:rPr>
              <w:t>Foreign exchange adjustments</w:t>
            </w:r>
          </w:p>
        </w:tc>
        <w:tc>
          <w:tcPr>
            <w:tcW w:w="1386" w:type="dxa"/>
            <w:vAlign w:val="bottom"/>
          </w:tcPr>
          <w:p w14:paraId="68D16F0F" w14:textId="77777777"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424" w:type="dxa"/>
            <w:vAlign w:val="bottom"/>
          </w:tcPr>
          <w:p w14:paraId="459E7189" w14:textId="77777777"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276" w:type="dxa"/>
            <w:vAlign w:val="bottom"/>
          </w:tcPr>
          <w:p w14:paraId="6A765B80" w14:textId="77777777"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358" w:type="dxa"/>
            <w:vAlign w:val="bottom"/>
          </w:tcPr>
          <w:p w14:paraId="59A12952" w14:textId="0EFBB736"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r w:rsidR="002122E8" w:rsidRPr="00432C8E">
              <w:rPr>
                <w:rFonts w:ascii="Arial" w:eastAsia="Arial Unicode MS" w:hAnsi="Arial" w:cs="Arial"/>
                <w:sz w:val="16"/>
                <w:szCs w:val="16"/>
              </w:rPr>
              <w:t>100</w:t>
            </w:r>
            <w:r w:rsidRPr="00432C8E">
              <w:rPr>
                <w:rFonts w:ascii="Arial" w:eastAsia="Arial Unicode MS" w:hAnsi="Arial" w:cs="Arial"/>
                <w:sz w:val="16"/>
                <w:szCs w:val="16"/>
              </w:rPr>
              <w:t>,</w:t>
            </w:r>
            <w:r w:rsidR="002122E8" w:rsidRPr="00432C8E">
              <w:rPr>
                <w:rFonts w:ascii="Arial" w:eastAsia="Arial Unicode MS" w:hAnsi="Arial" w:cs="Arial"/>
                <w:sz w:val="16"/>
                <w:szCs w:val="16"/>
              </w:rPr>
              <w:t>129</w:t>
            </w:r>
            <w:r w:rsidRPr="00432C8E">
              <w:rPr>
                <w:rFonts w:ascii="Arial" w:eastAsia="Arial Unicode MS" w:hAnsi="Arial" w:cs="Arial"/>
                <w:sz w:val="16"/>
                <w:szCs w:val="16"/>
              </w:rPr>
              <w:t>)</w:t>
            </w:r>
          </w:p>
        </w:tc>
        <w:tc>
          <w:tcPr>
            <w:tcW w:w="1516" w:type="dxa"/>
            <w:vAlign w:val="bottom"/>
          </w:tcPr>
          <w:p w14:paraId="16BB173E" w14:textId="2B37400D"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r w:rsidR="002122E8" w:rsidRPr="00432C8E">
              <w:rPr>
                <w:rFonts w:ascii="Arial" w:eastAsia="Arial Unicode MS" w:hAnsi="Arial" w:cs="Arial"/>
                <w:sz w:val="16"/>
                <w:szCs w:val="16"/>
              </w:rPr>
              <w:t>100</w:t>
            </w:r>
            <w:r w:rsidRPr="00432C8E">
              <w:rPr>
                <w:rFonts w:ascii="Arial" w:eastAsia="Arial Unicode MS" w:hAnsi="Arial" w:cs="Arial"/>
                <w:sz w:val="16"/>
                <w:szCs w:val="16"/>
              </w:rPr>
              <w:t>,</w:t>
            </w:r>
            <w:r w:rsidR="002122E8" w:rsidRPr="00432C8E">
              <w:rPr>
                <w:rFonts w:ascii="Arial" w:eastAsia="Arial Unicode MS" w:hAnsi="Arial" w:cs="Arial"/>
                <w:sz w:val="16"/>
                <w:szCs w:val="16"/>
              </w:rPr>
              <w:t>129</w:t>
            </w:r>
            <w:r w:rsidRPr="00432C8E">
              <w:rPr>
                <w:rFonts w:ascii="Arial" w:eastAsia="Arial Unicode MS" w:hAnsi="Arial" w:cs="Arial"/>
                <w:sz w:val="16"/>
                <w:szCs w:val="16"/>
              </w:rPr>
              <w:t>)</w:t>
            </w:r>
          </w:p>
        </w:tc>
      </w:tr>
      <w:tr w:rsidR="00C866E5" w:rsidRPr="00432C8E" w14:paraId="04F57E26" w14:textId="77777777" w:rsidTr="00432C8E">
        <w:trPr>
          <w:gridAfter w:val="1"/>
          <w:wAfter w:w="7" w:type="dxa"/>
          <w:trHeight w:val="20"/>
        </w:trPr>
        <w:tc>
          <w:tcPr>
            <w:tcW w:w="2502" w:type="dxa"/>
            <w:vAlign w:val="bottom"/>
          </w:tcPr>
          <w:p w14:paraId="58CED8F6" w14:textId="77777777" w:rsidR="00C866E5" w:rsidRPr="00432C8E" w:rsidRDefault="00C866E5" w:rsidP="000C4A5F">
            <w:pPr>
              <w:ind w:left="116" w:hanging="187"/>
              <w:rPr>
                <w:rFonts w:ascii="Arial" w:hAnsi="Arial" w:cs="Arial"/>
                <w:color w:val="000000"/>
                <w:sz w:val="16"/>
                <w:szCs w:val="16"/>
              </w:rPr>
            </w:pPr>
            <w:r w:rsidRPr="00432C8E">
              <w:rPr>
                <w:rFonts w:ascii="Arial" w:hAnsi="Arial" w:cs="Arial"/>
                <w:color w:val="000000"/>
                <w:sz w:val="16"/>
                <w:szCs w:val="16"/>
              </w:rPr>
              <w:t>Reclassification</w:t>
            </w:r>
          </w:p>
        </w:tc>
        <w:tc>
          <w:tcPr>
            <w:tcW w:w="1386" w:type="dxa"/>
            <w:tcBorders>
              <w:bottom w:val="single" w:sz="4" w:space="0" w:color="auto"/>
            </w:tcBorders>
            <w:shd w:val="clear" w:color="auto" w:fill="auto"/>
            <w:vAlign w:val="bottom"/>
          </w:tcPr>
          <w:p w14:paraId="1266464A" w14:textId="17933DBE"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r w:rsidR="002122E8" w:rsidRPr="00432C8E">
              <w:rPr>
                <w:rFonts w:ascii="Arial" w:eastAsia="Arial Unicode MS" w:hAnsi="Arial" w:cs="Arial"/>
                <w:sz w:val="16"/>
                <w:szCs w:val="16"/>
              </w:rPr>
              <w:t>1</w:t>
            </w:r>
            <w:r w:rsidRPr="00432C8E">
              <w:rPr>
                <w:rFonts w:ascii="Arial" w:eastAsia="Arial Unicode MS" w:hAnsi="Arial" w:cs="Arial"/>
                <w:sz w:val="16"/>
                <w:szCs w:val="16"/>
              </w:rPr>
              <w:t>,</w:t>
            </w:r>
            <w:r w:rsidR="002122E8" w:rsidRPr="00432C8E">
              <w:rPr>
                <w:rFonts w:ascii="Arial" w:eastAsia="Arial Unicode MS" w:hAnsi="Arial" w:cs="Arial"/>
                <w:sz w:val="16"/>
                <w:szCs w:val="16"/>
              </w:rPr>
              <w:t>200</w:t>
            </w:r>
            <w:r w:rsidRPr="00432C8E">
              <w:rPr>
                <w:rFonts w:ascii="Arial" w:eastAsia="Arial Unicode MS" w:hAnsi="Arial" w:cs="Arial"/>
                <w:sz w:val="16"/>
                <w:szCs w:val="16"/>
              </w:rPr>
              <w:t>,</w:t>
            </w:r>
            <w:r w:rsidR="002122E8" w:rsidRPr="00432C8E">
              <w:rPr>
                <w:rFonts w:ascii="Arial" w:eastAsia="Arial Unicode MS" w:hAnsi="Arial" w:cs="Arial"/>
                <w:sz w:val="16"/>
                <w:szCs w:val="16"/>
              </w:rPr>
              <w:t>000</w:t>
            </w:r>
            <w:r w:rsidRPr="00432C8E">
              <w:rPr>
                <w:rFonts w:ascii="Arial" w:eastAsia="Arial Unicode MS" w:hAnsi="Arial" w:cs="Arial"/>
                <w:sz w:val="16"/>
                <w:szCs w:val="16"/>
              </w:rPr>
              <w:t>,</w:t>
            </w:r>
            <w:r w:rsidR="002122E8" w:rsidRPr="00432C8E">
              <w:rPr>
                <w:rFonts w:ascii="Arial" w:eastAsia="Arial Unicode MS" w:hAnsi="Arial" w:cs="Arial"/>
                <w:sz w:val="16"/>
                <w:szCs w:val="16"/>
              </w:rPr>
              <w:t>000</w:t>
            </w:r>
            <w:r w:rsidRPr="00432C8E">
              <w:rPr>
                <w:rFonts w:ascii="Arial" w:eastAsia="Arial Unicode MS" w:hAnsi="Arial" w:cs="Arial"/>
                <w:sz w:val="16"/>
                <w:szCs w:val="16"/>
              </w:rPr>
              <w:t>)</w:t>
            </w:r>
          </w:p>
        </w:tc>
        <w:tc>
          <w:tcPr>
            <w:tcW w:w="1424" w:type="dxa"/>
            <w:tcBorders>
              <w:bottom w:val="single" w:sz="4" w:space="0" w:color="auto"/>
            </w:tcBorders>
            <w:shd w:val="clear" w:color="auto" w:fill="auto"/>
            <w:vAlign w:val="bottom"/>
          </w:tcPr>
          <w:p w14:paraId="78A32E17" w14:textId="4FC23B5A" w:rsidR="00C866E5" w:rsidRPr="00432C8E" w:rsidRDefault="002122E8" w:rsidP="000C4A5F">
            <w:pPr>
              <w:ind w:right="-72"/>
              <w:jc w:val="right"/>
              <w:rPr>
                <w:rFonts w:ascii="Arial" w:eastAsia="Arial Unicode MS" w:hAnsi="Arial" w:cs="Arial"/>
                <w:sz w:val="16"/>
                <w:szCs w:val="16"/>
              </w:rPr>
            </w:pPr>
            <w:r w:rsidRPr="00432C8E">
              <w:rPr>
                <w:rFonts w:ascii="Arial" w:eastAsia="Arial Unicode MS" w:hAnsi="Arial" w:cs="Arial"/>
                <w:sz w:val="16"/>
                <w:szCs w:val="16"/>
              </w:rPr>
              <w:t>1</w:t>
            </w:r>
            <w:r w:rsidR="00C866E5" w:rsidRPr="00432C8E">
              <w:rPr>
                <w:rFonts w:ascii="Arial" w:eastAsia="Arial Unicode MS" w:hAnsi="Arial" w:cs="Arial"/>
                <w:sz w:val="16"/>
                <w:szCs w:val="16"/>
              </w:rPr>
              <w:t>,</w:t>
            </w:r>
            <w:r w:rsidRPr="00432C8E">
              <w:rPr>
                <w:rFonts w:ascii="Arial" w:eastAsia="Arial Unicode MS" w:hAnsi="Arial" w:cs="Arial"/>
                <w:sz w:val="16"/>
                <w:szCs w:val="16"/>
              </w:rPr>
              <w:t>200</w:t>
            </w:r>
            <w:r w:rsidR="00C866E5" w:rsidRPr="00432C8E">
              <w:rPr>
                <w:rFonts w:ascii="Arial" w:eastAsia="Arial Unicode MS" w:hAnsi="Arial" w:cs="Arial"/>
                <w:sz w:val="16"/>
                <w:szCs w:val="16"/>
              </w:rPr>
              <w:t>,</w:t>
            </w:r>
            <w:r w:rsidRPr="00432C8E">
              <w:rPr>
                <w:rFonts w:ascii="Arial" w:eastAsia="Arial Unicode MS" w:hAnsi="Arial" w:cs="Arial"/>
                <w:sz w:val="16"/>
                <w:szCs w:val="16"/>
              </w:rPr>
              <w:t>000</w:t>
            </w:r>
            <w:r w:rsidR="00C866E5" w:rsidRPr="00432C8E">
              <w:rPr>
                <w:rFonts w:ascii="Arial" w:eastAsia="Arial Unicode MS" w:hAnsi="Arial" w:cs="Arial"/>
                <w:sz w:val="16"/>
                <w:szCs w:val="16"/>
              </w:rPr>
              <w:t>,</w:t>
            </w:r>
            <w:r w:rsidRPr="00432C8E">
              <w:rPr>
                <w:rFonts w:ascii="Arial" w:eastAsia="Arial Unicode MS" w:hAnsi="Arial" w:cs="Arial"/>
                <w:sz w:val="16"/>
                <w:szCs w:val="16"/>
              </w:rPr>
              <w:t>000</w:t>
            </w:r>
          </w:p>
        </w:tc>
        <w:tc>
          <w:tcPr>
            <w:tcW w:w="1276" w:type="dxa"/>
            <w:tcBorders>
              <w:bottom w:val="single" w:sz="4" w:space="0" w:color="auto"/>
            </w:tcBorders>
            <w:shd w:val="clear" w:color="auto" w:fill="auto"/>
            <w:vAlign w:val="bottom"/>
          </w:tcPr>
          <w:p w14:paraId="272C24D0" w14:textId="77777777"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358" w:type="dxa"/>
            <w:tcBorders>
              <w:bottom w:val="single" w:sz="4" w:space="0" w:color="auto"/>
            </w:tcBorders>
            <w:shd w:val="clear" w:color="auto" w:fill="auto"/>
            <w:vAlign w:val="bottom"/>
          </w:tcPr>
          <w:p w14:paraId="638D0E29" w14:textId="77777777"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516" w:type="dxa"/>
            <w:tcBorders>
              <w:bottom w:val="single" w:sz="4" w:space="0" w:color="auto"/>
            </w:tcBorders>
            <w:shd w:val="clear" w:color="auto" w:fill="auto"/>
            <w:vAlign w:val="bottom"/>
          </w:tcPr>
          <w:p w14:paraId="3565297D" w14:textId="77777777" w:rsidR="00C866E5" w:rsidRPr="00432C8E" w:rsidRDefault="00C866E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r>
      <w:tr w:rsidR="00C866E5" w:rsidRPr="00432C8E" w14:paraId="21FC14A9" w14:textId="77777777" w:rsidTr="00432C8E">
        <w:trPr>
          <w:gridAfter w:val="1"/>
          <w:wAfter w:w="7" w:type="dxa"/>
          <w:trHeight w:val="20"/>
        </w:trPr>
        <w:tc>
          <w:tcPr>
            <w:tcW w:w="2502" w:type="dxa"/>
            <w:vAlign w:val="bottom"/>
          </w:tcPr>
          <w:p w14:paraId="58F53432" w14:textId="77777777" w:rsidR="00C866E5" w:rsidRPr="00432C8E" w:rsidRDefault="00C866E5" w:rsidP="000C4A5F">
            <w:pPr>
              <w:ind w:left="116" w:right="-117" w:hanging="187"/>
              <w:rPr>
                <w:rFonts w:ascii="Arial" w:hAnsi="Arial" w:cs="Arial"/>
                <w:b/>
                <w:bCs/>
                <w:sz w:val="16"/>
                <w:szCs w:val="16"/>
              </w:rPr>
            </w:pPr>
          </w:p>
        </w:tc>
        <w:tc>
          <w:tcPr>
            <w:tcW w:w="1386" w:type="dxa"/>
            <w:tcBorders>
              <w:top w:val="single" w:sz="4" w:space="0" w:color="auto"/>
            </w:tcBorders>
            <w:vAlign w:val="bottom"/>
          </w:tcPr>
          <w:p w14:paraId="51E04B70" w14:textId="77777777" w:rsidR="00C866E5" w:rsidRPr="00432C8E" w:rsidRDefault="00C866E5" w:rsidP="000C4A5F">
            <w:pPr>
              <w:ind w:right="-72"/>
              <w:jc w:val="right"/>
              <w:rPr>
                <w:rFonts w:ascii="Arial" w:eastAsia="Arial Unicode MS" w:hAnsi="Arial" w:cs="Arial"/>
                <w:sz w:val="16"/>
                <w:szCs w:val="16"/>
              </w:rPr>
            </w:pPr>
          </w:p>
        </w:tc>
        <w:tc>
          <w:tcPr>
            <w:tcW w:w="1424" w:type="dxa"/>
            <w:tcBorders>
              <w:top w:val="single" w:sz="4" w:space="0" w:color="auto"/>
            </w:tcBorders>
            <w:vAlign w:val="bottom"/>
          </w:tcPr>
          <w:p w14:paraId="24BAE965" w14:textId="77777777" w:rsidR="00C866E5" w:rsidRPr="00432C8E" w:rsidRDefault="00C866E5" w:rsidP="000C4A5F">
            <w:pPr>
              <w:ind w:right="-72"/>
              <w:jc w:val="right"/>
              <w:rPr>
                <w:rFonts w:ascii="Arial" w:eastAsia="Arial Unicode MS" w:hAnsi="Arial" w:cs="Arial"/>
                <w:sz w:val="16"/>
                <w:szCs w:val="16"/>
              </w:rPr>
            </w:pPr>
          </w:p>
        </w:tc>
        <w:tc>
          <w:tcPr>
            <w:tcW w:w="1276" w:type="dxa"/>
            <w:tcBorders>
              <w:top w:val="single" w:sz="4" w:space="0" w:color="auto"/>
            </w:tcBorders>
            <w:vAlign w:val="bottom"/>
          </w:tcPr>
          <w:p w14:paraId="31989C23" w14:textId="77777777" w:rsidR="00C866E5" w:rsidRPr="00432C8E" w:rsidRDefault="00C866E5" w:rsidP="000C4A5F">
            <w:pPr>
              <w:ind w:right="-72"/>
              <w:jc w:val="right"/>
              <w:rPr>
                <w:rFonts w:ascii="Arial" w:eastAsia="Arial Unicode MS" w:hAnsi="Arial" w:cs="Arial"/>
                <w:sz w:val="16"/>
                <w:szCs w:val="16"/>
              </w:rPr>
            </w:pPr>
          </w:p>
        </w:tc>
        <w:tc>
          <w:tcPr>
            <w:tcW w:w="1358" w:type="dxa"/>
            <w:tcBorders>
              <w:top w:val="single" w:sz="4" w:space="0" w:color="auto"/>
            </w:tcBorders>
            <w:vAlign w:val="bottom"/>
          </w:tcPr>
          <w:p w14:paraId="46AAB964" w14:textId="77777777" w:rsidR="00C866E5" w:rsidRPr="00432C8E" w:rsidRDefault="00C866E5" w:rsidP="000C4A5F">
            <w:pPr>
              <w:ind w:right="-72"/>
              <w:jc w:val="right"/>
              <w:rPr>
                <w:rFonts w:ascii="Arial" w:eastAsia="Arial Unicode MS" w:hAnsi="Arial" w:cs="Arial"/>
                <w:sz w:val="16"/>
                <w:szCs w:val="16"/>
              </w:rPr>
            </w:pPr>
          </w:p>
        </w:tc>
        <w:tc>
          <w:tcPr>
            <w:tcW w:w="1516" w:type="dxa"/>
            <w:tcBorders>
              <w:top w:val="single" w:sz="4" w:space="0" w:color="auto"/>
            </w:tcBorders>
            <w:vAlign w:val="bottom"/>
          </w:tcPr>
          <w:p w14:paraId="1E970088" w14:textId="77777777" w:rsidR="00C866E5" w:rsidRPr="00432C8E" w:rsidRDefault="00C866E5" w:rsidP="000C4A5F">
            <w:pPr>
              <w:ind w:right="-72"/>
              <w:jc w:val="right"/>
              <w:rPr>
                <w:rFonts w:ascii="Arial" w:eastAsia="Arial Unicode MS" w:hAnsi="Arial" w:cs="Arial"/>
                <w:sz w:val="16"/>
                <w:szCs w:val="16"/>
              </w:rPr>
            </w:pPr>
          </w:p>
        </w:tc>
      </w:tr>
      <w:tr w:rsidR="00C866E5" w:rsidRPr="00432C8E" w14:paraId="2FE37B0C" w14:textId="77777777" w:rsidTr="00432C8E">
        <w:trPr>
          <w:gridAfter w:val="1"/>
          <w:wAfter w:w="7" w:type="dxa"/>
          <w:trHeight w:val="20"/>
        </w:trPr>
        <w:tc>
          <w:tcPr>
            <w:tcW w:w="2502" w:type="dxa"/>
            <w:vAlign w:val="bottom"/>
          </w:tcPr>
          <w:p w14:paraId="5EB15429" w14:textId="4908BF68" w:rsidR="00C866E5" w:rsidRPr="00432C8E" w:rsidRDefault="00C866E5" w:rsidP="000C4A5F">
            <w:pPr>
              <w:ind w:left="116" w:right="-117" w:hanging="187"/>
              <w:rPr>
                <w:rFonts w:ascii="Arial" w:hAnsi="Arial" w:cs="Arial"/>
                <w:b/>
                <w:bCs/>
                <w:sz w:val="16"/>
                <w:szCs w:val="16"/>
              </w:rPr>
            </w:pPr>
            <w:r w:rsidRPr="00432C8E">
              <w:rPr>
                <w:rFonts w:ascii="Arial" w:hAnsi="Arial" w:cs="Arial"/>
                <w:b/>
                <w:bCs/>
                <w:sz w:val="16"/>
                <w:szCs w:val="16"/>
              </w:rPr>
              <w:t xml:space="preserve">As </w:t>
            </w:r>
            <w:proofErr w:type="gramStart"/>
            <w:r w:rsidRPr="00432C8E">
              <w:rPr>
                <w:rFonts w:ascii="Arial" w:hAnsi="Arial" w:cs="Arial"/>
                <w:b/>
                <w:bCs/>
                <w:sz w:val="16"/>
                <w:szCs w:val="16"/>
              </w:rPr>
              <w:t>at</w:t>
            </w:r>
            <w:proofErr w:type="gramEnd"/>
            <w:r w:rsidRPr="00432C8E">
              <w:rPr>
                <w:rFonts w:ascii="Arial" w:hAnsi="Arial" w:cs="Arial"/>
                <w:b/>
                <w:bCs/>
                <w:sz w:val="16"/>
                <w:szCs w:val="16"/>
              </w:rPr>
              <w:t xml:space="preserve"> </w:t>
            </w:r>
            <w:r w:rsidR="002122E8" w:rsidRPr="00432C8E">
              <w:rPr>
                <w:rFonts w:ascii="Arial" w:hAnsi="Arial" w:cs="Arial"/>
                <w:b/>
                <w:bCs/>
                <w:sz w:val="16"/>
                <w:szCs w:val="16"/>
              </w:rPr>
              <w:t>31</w:t>
            </w:r>
            <w:r w:rsidRPr="00432C8E">
              <w:rPr>
                <w:rFonts w:ascii="Arial" w:hAnsi="Arial" w:cs="Arial"/>
                <w:b/>
                <w:bCs/>
                <w:sz w:val="16"/>
                <w:szCs w:val="16"/>
              </w:rPr>
              <w:t xml:space="preserve"> December </w:t>
            </w:r>
            <w:r w:rsidR="002122E8" w:rsidRPr="00432C8E">
              <w:rPr>
                <w:rFonts w:ascii="Arial" w:hAnsi="Arial" w:cs="Arial"/>
                <w:b/>
                <w:bCs/>
                <w:sz w:val="16"/>
                <w:szCs w:val="16"/>
              </w:rPr>
              <w:t>2020</w:t>
            </w:r>
          </w:p>
        </w:tc>
        <w:tc>
          <w:tcPr>
            <w:tcW w:w="1386" w:type="dxa"/>
            <w:tcBorders>
              <w:bottom w:val="single" w:sz="4" w:space="0" w:color="auto"/>
            </w:tcBorders>
            <w:vAlign w:val="bottom"/>
          </w:tcPr>
          <w:p w14:paraId="53F68EA5" w14:textId="6F96712E" w:rsidR="00C866E5" w:rsidRPr="00432C8E" w:rsidRDefault="002122E8" w:rsidP="000C4A5F">
            <w:pPr>
              <w:ind w:right="-72"/>
              <w:jc w:val="right"/>
              <w:rPr>
                <w:rFonts w:ascii="Arial" w:eastAsia="Arial Unicode MS" w:hAnsi="Arial" w:cs="Arial"/>
                <w:sz w:val="16"/>
                <w:szCs w:val="16"/>
              </w:rPr>
            </w:pPr>
            <w:r w:rsidRPr="00432C8E">
              <w:rPr>
                <w:rFonts w:ascii="Arial" w:eastAsia="Arial Unicode MS" w:hAnsi="Arial" w:cs="Arial"/>
                <w:sz w:val="16"/>
                <w:szCs w:val="16"/>
              </w:rPr>
              <w:t>1</w:t>
            </w:r>
            <w:r w:rsidR="00C866E5" w:rsidRPr="00432C8E">
              <w:rPr>
                <w:rFonts w:ascii="Arial" w:eastAsia="Arial Unicode MS" w:hAnsi="Arial" w:cs="Arial"/>
                <w:sz w:val="16"/>
                <w:szCs w:val="16"/>
              </w:rPr>
              <w:t>,</w:t>
            </w:r>
            <w:r w:rsidRPr="00432C8E">
              <w:rPr>
                <w:rFonts w:ascii="Arial" w:eastAsia="Arial Unicode MS" w:hAnsi="Arial" w:cs="Arial"/>
                <w:sz w:val="16"/>
                <w:szCs w:val="16"/>
              </w:rPr>
              <w:t>747</w:t>
            </w:r>
            <w:r w:rsidR="00C866E5" w:rsidRPr="00432C8E">
              <w:rPr>
                <w:rFonts w:ascii="Arial" w:eastAsia="Arial Unicode MS" w:hAnsi="Arial" w:cs="Arial"/>
                <w:sz w:val="16"/>
                <w:szCs w:val="16"/>
              </w:rPr>
              <w:t>,</w:t>
            </w:r>
            <w:r w:rsidRPr="00432C8E">
              <w:rPr>
                <w:rFonts w:ascii="Arial" w:eastAsia="Arial Unicode MS" w:hAnsi="Arial" w:cs="Arial"/>
                <w:sz w:val="16"/>
                <w:szCs w:val="16"/>
              </w:rPr>
              <w:t>038</w:t>
            </w:r>
            <w:r w:rsidR="00C866E5" w:rsidRPr="00432C8E">
              <w:rPr>
                <w:rFonts w:ascii="Arial" w:eastAsia="Arial Unicode MS" w:hAnsi="Arial" w:cs="Arial"/>
                <w:sz w:val="16"/>
                <w:szCs w:val="16"/>
              </w:rPr>
              <w:t>,</w:t>
            </w:r>
            <w:r w:rsidRPr="00432C8E">
              <w:rPr>
                <w:rFonts w:ascii="Arial" w:eastAsia="Arial Unicode MS" w:hAnsi="Arial" w:cs="Arial"/>
                <w:sz w:val="16"/>
                <w:szCs w:val="16"/>
              </w:rPr>
              <w:t>674</w:t>
            </w:r>
          </w:p>
        </w:tc>
        <w:tc>
          <w:tcPr>
            <w:tcW w:w="1424" w:type="dxa"/>
            <w:tcBorders>
              <w:bottom w:val="single" w:sz="4" w:space="0" w:color="auto"/>
            </w:tcBorders>
            <w:vAlign w:val="bottom"/>
          </w:tcPr>
          <w:p w14:paraId="34CB4368" w14:textId="5F15FA7C" w:rsidR="00C866E5" w:rsidRPr="00432C8E" w:rsidRDefault="002122E8" w:rsidP="000C4A5F">
            <w:pPr>
              <w:ind w:right="-72"/>
              <w:jc w:val="right"/>
              <w:rPr>
                <w:rFonts w:ascii="Arial" w:eastAsia="Arial Unicode MS" w:hAnsi="Arial" w:cs="Arial"/>
                <w:sz w:val="16"/>
                <w:szCs w:val="16"/>
              </w:rPr>
            </w:pPr>
            <w:r w:rsidRPr="00432C8E">
              <w:rPr>
                <w:rFonts w:ascii="Arial" w:eastAsia="Arial Unicode MS" w:hAnsi="Arial" w:cs="Arial"/>
                <w:sz w:val="16"/>
                <w:szCs w:val="16"/>
              </w:rPr>
              <w:t>1</w:t>
            </w:r>
            <w:r w:rsidR="00C866E5" w:rsidRPr="00432C8E">
              <w:rPr>
                <w:rFonts w:ascii="Arial" w:eastAsia="Arial Unicode MS" w:hAnsi="Arial" w:cs="Arial"/>
                <w:sz w:val="16"/>
                <w:szCs w:val="16"/>
              </w:rPr>
              <w:t>,</w:t>
            </w:r>
            <w:r w:rsidRPr="00432C8E">
              <w:rPr>
                <w:rFonts w:ascii="Arial" w:eastAsia="Arial Unicode MS" w:hAnsi="Arial" w:cs="Arial"/>
                <w:sz w:val="16"/>
                <w:szCs w:val="16"/>
              </w:rPr>
              <w:t>850</w:t>
            </w:r>
            <w:r w:rsidR="00C866E5" w:rsidRPr="00432C8E">
              <w:rPr>
                <w:rFonts w:ascii="Arial" w:eastAsia="Arial Unicode MS" w:hAnsi="Arial" w:cs="Arial"/>
                <w:sz w:val="16"/>
                <w:szCs w:val="16"/>
              </w:rPr>
              <w:t>,</w:t>
            </w:r>
            <w:r w:rsidRPr="00432C8E">
              <w:rPr>
                <w:rFonts w:ascii="Arial" w:eastAsia="Arial Unicode MS" w:hAnsi="Arial" w:cs="Arial"/>
                <w:sz w:val="16"/>
                <w:szCs w:val="16"/>
              </w:rPr>
              <w:t>000</w:t>
            </w:r>
            <w:r w:rsidR="00C866E5" w:rsidRPr="00432C8E">
              <w:rPr>
                <w:rFonts w:ascii="Arial" w:eastAsia="Arial Unicode MS" w:hAnsi="Arial" w:cs="Arial"/>
                <w:sz w:val="16"/>
                <w:szCs w:val="16"/>
              </w:rPr>
              <w:t>,</w:t>
            </w:r>
            <w:r w:rsidRPr="00432C8E">
              <w:rPr>
                <w:rFonts w:ascii="Arial" w:eastAsia="Arial Unicode MS" w:hAnsi="Arial" w:cs="Arial"/>
                <w:sz w:val="16"/>
                <w:szCs w:val="16"/>
              </w:rPr>
              <w:t>000</w:t>
            </w:r>
          </w:p>
        </w:tc>
        <w:tc>
          <w:tcPr>
            <w:tcW w:w="1276" w:type="dxa"/>
            <w:tcBorders>
              <w:bottom w:val="single" w:sz="4" w:space="0" w:color="auto"/>
            </w:tcBorders>
            <w:vAlign w:val="bottom"/>
          </w:tcPr>
          <w:p w14:paraId="74E5C319" w14:textId="1196628E" w:rsidR="00C866E5" w:rsidRPr="00432C8E" w:rsidRDefault="002122E8" w:rsidP="000C4A5F">
            <w:pPr>
              <w:ind w:right="-72"/>
              <w:jc w:val="right"/>
              <w:rPr>
                <w:rFonts w:ascii="Arial" w:eastAsia="Arial Unicode MS" w:hAnsi="Arial" w:cs="Arial"/>
                <w:sz w:val="16"/>
                <w:szCs w:val="16"/>
              </w:rPr>
            </w:pPr>
            <w:r w:rsidRPr="00432C8E">
              <w:rPr>
                <w:rFonts w:ascii="Arial" w:eastAsia="Arial Unicode MS" w:hAnsi="Arial" w:cs="Arial"/>
                <w:sz w:val="16"/>
                <w:szCs w:val="16"/>
              </w:rPr>
              <w:t>1</w:t>
            </w:r>
            <w:r w:rsidR="00C866E5" w:rsidRPr="00432C8E">
              <w:rPr>
                <w:rFonts w:ascii="Arial" w:eastAsia="Arial Unicode MS" w:hAnsi="Arial" w:cs="Arial"/>
                <w:sz w:val="16"/>
                <w:szCs w:val="16"/>
              </w:rPr>
              <w:t>,</w:t>
            </w:r>
            <w:r w:rsidRPr="00432C8E">
              <w:rPr>
                <w:rFonts w:ascii="Arial" w:eastAsia="Arial Unicode MS" w:hAnsi="Arial" w:cs="Arial"/>
                <w:sz w:val="16"/>
                <w:szCs w:val="16"/>
              </w:rPr>
              <w:t>500</w:t>
            </w:r>
            <w:r w:rsidR="00C866E5" w:rsidRPr="00432C8E">
              <w:rPr>
                <w:rFonts w:ascii="Arial" w:eastAsia="Arial Unicode MS" w:hAnsi="Arial" w:cs="Arial"/>
                <w:sz w:val="16"/>
                <w:szCs w:val="16"/>
              </w:rPr>
              <w:t>,</w:t>
            </w:r>
            <w:r w:rsidRPr="00432C8E">
              <w:rPr>
                <w:rFonts w:ascii="Arial" w:eastAsia="Arial Unicode MS" w:hAnsi="Arial" w:cs="Arial"/>
                <w:sz w:val="16"/>
                <w:szCs w:val="16"/>
              </w:rPr>
              <w:t>000</w:t>
            </w:r>
            <w:r w:rsidR="00C866E5" w:rsidRPr="00432C8E">
              <w:rPr>
                <w:rFonts w:ascii="Arial" w:eastAsia="Arial Unicode MS" w:hAnsi="Arial" w:cs="Arial"/>
                <w:sz w:val="16"/>
                <w:szCs w:val="16"/>
              </w:rPr>
              <w:t>,</w:t>
            </w:r>
            <w:r w:rsidRPr="00432C8E">
              <w:rPr>
                <w:rFonts w:ascii="Arial" w:eastAsia="Arial Unicode MS" w:hAnsi="Arial" w:cs="Arial"/>
                <w:sz w:val="16"/>
                <w:szCs w:val="16"/>
              </w:rPr>
              <w:t>000</w:t>
            </w:r>
          </w:p>
        </w:tc>
        <w:tc>
          <w:tcPr>
            <w:tcW w:w="1358" w:type="dxa"/>
            <w:tcBorders>
              <w:bottom w:val="single" w:sz="4" w:space="0" w:color="auto"/>
            </w:tcBorders>
            <w:vAlign w:val="bottom"/>
          </w:tcPr>
          <w:p w14:paraId="2D7A7983" w14:textId="498390CF" w:rsidR="00C866E5" w:rsidRPr="00432C8E" w:rsidRDefault="002122E8" w:rsidP="000C4A5F">
            <w:pPr>
              <w:ind w:right="-72"/>
              <w:jc w:val="right"/>
              <w:rPr>
                <w:rFonts w:ascii="Arial" w:eastAsia="Arial Unicode MS" w:hAnsi="Arial" w:cs="Arial"/>
                <w:sz w:val="16"/>
                <w:szCs w:val="16"/>
              </w:rPr>
            </w:pPr>
            <w:r w:rsidRPr="00432C8E">
              <w:rPr>
                <w:rFonts w:ascii="Arial" w:eastAsia="Arial Unicode MS" w:hAnsi="Arial" w:cs="Arial"/>
                <w:sz w:val="16"/>
                <w:szCs w:val="16"/>
              </w:rPr>
              <w:t>2</w:t>
            </w:r>
            <w:r w:rsidR="00C866E5" w:rsidRPr="00432C8E">
              <w:rPr>
                <w:rFonts w:ascii="Arial" w:eastAsia="Arial Unicode MS" w:hAnsi="Arial" w:cs="Arial"/>
                <w:sz w:val="16"/>
                <w:szCs w:val="16"/>
              </w:rPr>
              <w:t>,</w:t>
            </w:r>
            <w:r w:rsidRPr="00432C8E">
              <w:rPr>
                <w:rFonts w:ascii="Arial" w:eastAsia="Arial Unicode MS" w:hAnsi="Arial" w:cs="Arial"/>
                <w:sz w:val="16"/>
                <w:szCs w:val="16"/>
              </w:rPr>
              <w:t>062</w:t>
            </w:r>
            <w:r w:rsidR="00C866E5" w:rsidRPr="00432C8E">
              <w:rPr>
                <w:rFonts w:ascii="Arial" w:eastAsia="Arial Unicode MS" w:hAnsi="Arial" w:cs="Arial"/>
                <w:sz w:val="16"/>
                <w:szCs w:val="16"/>
              </w:rPr>
              <w:t>,</w:t>
            </w:r>
            <w:r w:rsidRPr="00432C8E">
              <w:rPr>
                <w:rFonts w:ascii="Arial" w:eastAsia="Arial Unicode MS" w:hAnsi="Arial" w:cs="Arial"/>
                <w:sz w:val="16"/>
                <w:szCs w:val="16"/>
              </w:rPr>
              <w:t>844</w:t>
            </w:r>
            <w:r w:rsidR="00C866E5" w:rsidRPr="00432C8E">
              <w:rPr>
                <w:rFonts w:ascii="Arial" w:eastAsia="Arial Unicode MS" w:hAnsi="Arial" w:cs="Arial"/>
                <w:sz w:val="16"/>
                <w:szCs w:val="16"/>
              </w:rPr>
              <w:t>,</w:t>
            </w:r>
            <w:r w:rsidRPr="00432C8E">
              <w:rPr>
                <w:rFonts w:ascii="Arial" w:eastAsia="Arial Unicode MS" w:hAnsi="Arial" w:cs="Arial"/>
                <w:sz w:val="16"/>
                <w:szCs w:val="16"/>
              </w:rPr>
              <w:t>815</w:t>
            </w:r>
          </w:p>
        </w:tc>
        <w:tc>
          <w:tcPr>
            <w:tcW w:w="1516" w:type="dxa"/>
            <w:tcBorders>
              <w:bottom w:val="single" w:sz="4" w:space="0" w:color="auto"/>
            </w:tcBorders>
            <w:vAlign w:val="bottom"/>
          </w:tcPr>
          <w:p w14:paraId="4E9471ED" w14:textId="64C0884A" w:rsidR="00C866E5" w:rsidRPr="00432C8E" w:rsidRDefault="002122E8" w:rsidP="000C4A5F">
            <w:pPr>
              <w:ind w:right="-72"/>
              <w:jc w:val="right"/>
              <w:rPr>
                <w:rFonts w:ascii="Arial" w:eastAsia="Arial Unicode MS" w:hAnsi="Arial" w:cs="Arial"/>
                <w:sz w:val="16"/>
                <w:szCs w:val="16"/>
              </w:rPr>
            </w:pPr>
            <w:r w:rsidRPr="00432C8E">
              <w:rPr>
                <w:rFonts w:ascii="Arial" w:eastAsia="Arial Unicode MS" w:hAnsi="Arial" w:cs="Arial"/>
                <w:sz w:val="16"/>
                <w:szCs w:val="16"/>
              </w:rPr>
              <w:t>7</w:t>
            </w:r>
            <w:r w:rsidR="00C866E5" w:rsidRPr="00432C8E">
              <w:rPr>
                <w:rFonts w:ascii="Arial" w:eastAsia="Arial Unicode MS" w:hAnsi="Arial" w:cs="Arial"/>
                <w:sz w:val="16"/>
                <w:szCs w:val="16"/>
              </w:rPr>
              <w:t>,</w:t>
            </w:r>
            <w:r w:rsidRPr="00432C8E">
              <w:rPr>
                <w:rFonts w:ascii="Arial" w:eastAsia="Arial Unicode MS" w:hAnsi="Arial" w:cs="Arial"/>
                <w:sz w:val="16"/>
                <w:szCs w:val="16"/>
              </w:rPr>
              <w:t>159</w:t>
            </w:r>
            <w:r w:rsidR="00C866E5" w:rsidRPr="00432C8E">
              <w:rPr>
                <w:rFonts w:ascii="Arial" w:eastAsia="Arial Unicode MS" w:hAnsi="Arial" w:cs="Arial"/>
                <w:sz w:val="16"/>
                <w:szCs w:val="16"/>
              </w:rPr>
              <w:t>,</w:t>
            </w:r>
            <w:r w:rsidRPr="00432C8E">
              <w:rPr>
                <w:rFonts w:ascii="Arial" w:eastAsia="Arial Unicode MS" w:hAnsi="Arial" w:cs="Arial"/>
                <w:sz w:val="16"/>
                <w:szCs w:val="16"/>
              </w:rPr>
              <w:t>883</w:t>
            </w:r>
            <w:r w:rsidR="00C866E5" w:rsidRPr="00432C8E">
              <w:rPr>
                <w:rFonts w:ascii="Arial" w:eastAsia="Arial Unicode MS" w:hAnsi="Arial" w:cs="Arial"/>
                <w:sz w:val="16"/>
                <w:szCs w:val="16"/>
              </w:rPr>
              <w:t>,</w:t>
            </w:r>
            <w:r w:rsidRPr="00432C8E">
              <w:rPr>
                <w:rFonts w:ascii="Arial" w:eastAsia="Arial Unicode MS" w:hAnsi="Arial" w:cs="Arial"/>
                <w:sz w:val="16"/>
                <w:szCs w:val="16"/>
              </w:rPr>
              <w:t>489</w:t>
            </w:r>
          </w:p>
        </w:tc>
      </w:tr>
      <w:tr w:rsidR="00C866E5" w:rsidRPr="00432C8E" w14:paraId="6B0E8DC3" w14:textId="77777777" w:rsidTr="00432C8E">
        <w:trPr>
          <w:gridAfter w:val="1"/>
          <w:wAfter w:w="7" w:type="dxa"/>
          <w:trHeight w:val="20"/>
        </w:trPr>
        <w:tc>
          <w:tcPr>
            <w:tcW w:w="2502" w:type="dxa"/>
            <w:vAlign w:val="bottom"/>
          </w:tcPr>
          <w:p w14:paraId="44F44F0E" w14:textId="77777777" w:rsidR="00C866E5" w:rsidRPr="00432C8E" w:rsidRDefault="00C866E5" w:rsidP="000C4A5F">
            <w:pPr>
              <w:ind w:left="116" w:right="-117" w:hanging="187"/>
              <w:rPr>
                <w:rFonts w:ascii="Arial" w:hAnsi="Arial" w:cs="Arial"/>
                <w:sz w:val="16"/>
                <w:szCs w:val="16"/>
              </w:rPr>
            </w:pPr>
          </w:p>
        </w:tc>
        <w:tc>
          <w:tcPr>
            <w:tcW w:w="1386" w:type="dxa"/>
            <w:tcBorders>
              <w:top w:val="single" w:sz="4" w:space="0" w:color="auto"/>
            </w:tcBorders>
            <w:vAlign w:val="bottom"/>
          </w:tcPr>
          <w:p w14:paraId="6B89A1CD" w14:textId="77777777" w:rsidR="00C866E5" w:rsidRPr="00432C8E" w:rsidRDefault="00C866E5" w:rsidP="000C4A5F">
            <w:pPr>
              <w:ind w:right="-72"/>
              <w:jc w:val="right"/>
              <w:rPr>
                <w:rFonts w:ascii="Arial" w:eastAsia="Arial Unicode MS" w:hAnsi="Arial" w:cs="Arial"/>
                <w:sz w:val="16"/>
                <w:szCs w:val="16"/>
              </w:rPr>
            </w:pPr>
          </w:p>
        </w:tc>
        <w:tc>
          <w:tcPr>
            <w:tcW w:w="1424" w:type="dxa"/>
            <w:tcBorders>
              <w:top w:val="single" w:sz="4" w:space="0" w:color="auto"/>
            </w:tcBorders>
            <w:vAlign w:val="bottom"/>
          </w:tcPr>
          <w:p w14:paraId="1A112DE3" w14:textId="77777777" w:rsidR="00C866E5" w:rsidRPr="00432C8E" w:rsidRDefault="00C866E5" w:rsidP="000C4A5F">
            <w:pPr>
              <w:ind w:right="-72"/>
              <w:jc w:val="right"/>
              <w:rPr>
                <w:rFonts w:ascii="Arial" w:eastAsia="Arial Unicode MS" w:hAnsi="Arial" w:cs="Arial"/>
                <w:sz w:val="16"/>
                <w:szCs w:val="16"/>
              </w:rPr>
            </w:pPr>
          </w:p>
        </w:tc>
        <w:tc>
          <w:tcPr>
            <w:tcW w:w="1276" w:type="dxa"/>
            <w:tcBorders>
              <w:top w:val="single" w:sz="4" w:space="0" w:color="auto"/>
            </w:tcBorders>
            <w:vAlign w:val="bottom"/>
          </w:tcPr>
          <w:p w14:paraId="201A0D0C" w14:textId="77777777" w:rsidR="00C866E5" w:rsidRPr="00432C8E" w:rsidRDefault="00C866E5" w:rsidP="000C4A5F">
            <w:pPr>
              <w:ind w:right="-72"/>
              <w:jc w:val="right"/>
              <w:rPr>
                <w:rFonts w:ascii="Arial" w:eastAsia="Arial Unicode MS" w:hAnsi="Arial" w:cs="Arial"/>
                <w:sz w:val="16"/>
                <w:szCs w:val="16"/>
              </w:rPr>
            </w:pPr>
          </w:p>
        </w:tc>
        <w:tc>
          <w:tcPr>
            <w:tcW w:w="1358" w:type="dxa"/>
            <w:tcBorders>
              <w:top w:val="single" w:sz="4" w:space="0" w:color="auto"/>
            </w:tcBorders>
            <w:vAlign w:val="bottom"/>
          </w:tcPr>
          <w:p w14:paraId="227345F3" w14:textId="77777777" w:rsidR="00C866E5" w:rsidRPr="00432C8E" w:rsidRDefault="00C866E5" w:rsidP="000C4A5F">
            <w:pPr>
              <w:ind w:right="-72"/>
              <w:jc w:val="right"/>
              <w:rPr>
                <w:rFonts w:ascii="Arial" w:eastAsia="Arial Unicode MS" w:hAnsi="Arial" w:cs="Arial"/>
                <w:sz w:val="16"/>
                <w:szCs w:val="16"/>
              </w:rPr>
            </w:pPr>
          </w:p>
        </w:tc>
        <w:tc>
          <w:tcPr>
            <w:tcW w:w="1516" w:type="dxa"/>
            <w:tcBorders>
              <w:top w:val="single" w:sz="4" w:space="0" w:color="auto"/>
            </w:tcBorders>
            <w:vAlign w:val="bottom"/>
          </w:tcPr>
          <w:p w14:paraId="3B4F44C8" w14:textId="77777777" w:rsidR="00C866E5" w:rsidRPr="00432C8E" w:rsidRDefault="00C866E5" w:rsidP="000C4A5F">
            <w:pPr>
              <w:ind w:right="-72"/>
              <w:jc w:val="right"/>
              <w:rPr>
                <w:rFonts w:ascii="Arial" w:eastAsia="Arial Unicode MS" w:hAnsi="Arial" w:cs="Arial"/>
                <w:sz w:val="16"/>
                <w:szCs w:val="16"/>
              </w:rPr>
            </w:pPr>
          </w:p>
        </w:tc>
      </w:tr>
      <w:tr w:rsidR="00C866E5" w:rsidRPr="00432C8E" w14:paraId="6D792F45" w14:textId="77777777" w:rsidTr="00916BAC">
        <w:trPr>
          <w:gridAfter w:val="1"/>
          <w:wAfter w:w="7" w:type="dxa"/>
          <w:trHeight w:val="20"/>
        </w:trPr>
        <w:tc>
          <w:tcPr>
            <w:tcW w:w="2502" w:type="dxa"/>
            <w:vAlign w:val="bottom"/>
          </w:tcPr>
          <w:p w14:paraId="28615B44" w14:textId="77777777" w:rsidR="00C866E5" w:rsidRPr="00432C8E" w:rsidRDefault="00C866E5" w:rsidP="000C4A5F">
            <w:pPr>
              <w:ind w:left="116" w:hanging="187"/>
              <w:rPr>
                <w:rFonts w:ascii="Arial" w:hAnsi="Arial" w:cs="Arial"/>
                <w:color w:val="000000"/>
                <w:sz w:val="16"/>
                <w:szCs w:val="16"/>
              </w:rPr>
            </w:pPr>
            <w:r w:rsidRPr="00432C8E">
              <w:rPr>
                <w:rFonts w:ascii="Arial" w:hAnsi="Arial" w:cs="Arial"/>
                <w:color w:val="000000"/>
                <w:sz w:val="16"/>
                <w:szCs w:val="16"/>
              </w:rPr>
              <w:t>Cash flows in</w:t>
            </w:r>
          </w:p>
        </w:tc>
        <w:tc>
          <w:tcPr>
            <w:tcW w:w="1386" w:type="dxa"/>
            <w:shd w:val="clear" w:color="auto" w:fill="FAFAFA"/>
            <w:vAlign w:val="bottom"/>
          </w:tcPr>
          <w:p w14:paraId="39F7090F" w14:textId="3DD9962A" w:rsidR="00C866E5" w:rsidRPr="00432C8E" w:rsidRDefault="00CA0A03" w:rsidP="000C4A5F">
            <w:pPr>
              <w:ind w:right="-72"/>
              <w:jc w:val="right"/>
              <w:rPr>
                <w:rFonts w:ascii="Arial" w:eastAsia="Arial Unicode MS" w:hAnsi="Arial" w:cs="Arial"/>
                <w:sz w:val="16"/>
                <w:szCs w:val="16"/>
              </w:rPr>
            </w:pPr>
            <w:r w:rsidRPr="00432C8E">
              <w:rPr>
                <w:rFonts w:ascii="Arial" w:eastAsia="Arial Unicode MS" w:hAnsi="Arial" w:cs="Arial"/>
                <w:sz w:val="16"/>
                <w:szCs w:val="16"/>
              </w:rPr>
              <w:t>4,493,651,246</w:t>
            </w:r>
          </w:p>
        </w:tc>
        <w:tc>
          <w:tcPr>
            <w:tcW w:w="1424" w:type="dxa"/>
            <w:shd w:val="clear" w:color="auto" w:fill="FAFAFA"/>
            <w:vAlign w:val="bottom"/>
          </w:tcPr>
          <w:p w14:paraId="5523579E" w14:textId="55D1255A" w:rsidR="00C866E5" w:rsidRPr="00432C8E" w:rsidRDefault="00576B1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276" w:type="dxa"/>
            <w:shd w:val="clear" w:color="auto" w:fill="FAFAFA"/>
            <w:vAlign w:val="bottom"/>
          </w:tcPr>
          <w:p w14:paraId="47E53A11" w14:textId="08748ABC" w:rsidR="00C866E5" w:rsidRPr="00432C8E" w:rsidRDefault="00CA0A03" w:rsidP="000C4A5F">
            <w:pPr>
              <w:ind w:right="-72"/>
              <w:jc w:val="right"/>
              <w:rPr>
                <w:rFonts w:ascii="Arial" w:eastAsia="Arial Unicode MS" w:hAnsi="Arial" w:cs="Arial"/>
                <w:sz w:val="16"/>
                <w:szCs w:val="16"/>
              </w:rPr>
            </w:pPr>
            <w:r w:rsidRPr="00432C8E">
              <w:rPr>
                <w:rFonts w:ascii="Arial" w:eastAsia="Arial Unicode MS" w:hAnsi="Arial" w:cs="Arial"/>
                <w:sz w:val="16"/>
                <w:szCs w:val="16"/>
              </w:rPr>
              <w:t>500,000,000</w:t>
            </w:r>
          </w:p>
        </w:tc>
        <w:tc>
          <w:tcPr>
            <w:tcW w:w="1358" w:type="dxa"/>
            <w:shd w:val="clear" w:color="auto" w:fill="FAFAFA"/>
            <w:vAlign w:val="bottom"/>
          </w:tcPr>
          <w:p w14:paraId="3FF166B5" w14:textId="5392CAD5" w:rsidR="00C866E5" w:rsidRPr="00432C8E" w:rsidRDefault="00576B15"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516" w:type="dxa"/>
            <w:shd w:val="clear" w:color="auto" w:fill="FAFAFA"/>
            <w:vAlign w:val="bottom"/>
          </w:tcPr>
          <w:p w14:paraId="2AFE0100" w14:textId="79FAFD93" w:rsidR="00C866E5" w:rsidRPr="00432C8E" w:rsidRDefault="00CA0A03" w:rsidP="000C4A5F">
            <w:pPr>
              <w:ind w:right="-72"/>
              <w:jc w:val="right"/>
              <w:rPr>
                <w:rFonts w:ascii="Arial" w:eastAsia="Arial Unicode MS" w:hAnsi="Arial" w:cs="Arial"/>
                <w:sz w:val="16"/>
                <w:szCs w:val="16"/>
              </w:rPr>
            </w:pPr>
            <w:r w:rsidRPr="00432C8E">
              <w:rPr>
                <w:rFonts w:ascii="Arial" w:eastAsia="Arial Unicode MS" w:hAnsi="Arial" w:cs="Arial"/>
                <w:sz w:val="16"/>
                <w:szCs w:val="16"/>
              </w:rPr>
              <w:t>4,993,651,246</w:t>
            </w:r>
          </w:p>
        </w:tc>
      </w:tr>
      <w:tr w:rsidR="00C866E5" w:rsidRPr="00432C8E" w14:paraId="42850FB7" w14:textId="77777777" w:rsidTr="00916BAC">
        <w:trPr>
          <w:gridAfter w:val="1"/>
          <w:wAfter w:w="7" w:type="dxa"/>
          <w:trHeight w:val="20"/>
        </w:trPr>
        <w:tc>
          <w:tcPr>
            <w:tcW w:w="2502" w:type="dxa"/>
            <w:vAlign w:val="bottom"/>
          </w:tcPr>
          <w:p w14:paraId="5D1754D6" w14:textId="77777777" w:rsidR="00C866E5" w:rsidRPr="00432C8E" w:rsidRDefault="00C866E5" w:rsidP="000C4A5F">
            <w:pPr>
              <w:ind w:left="116" w:hanging="187"/>
              <w:rPr>
                <w:rFonts w:ascii="Arial" w:hAnsi="Arial" w:cs="Arial"/>
                <w:color w:val="000000"/>
                <w:sz w:val="16"/>
                <w:szCs w:val="16"/>
              </w:rPr>
            </w:pPr>
            <w:r w:rsidRPr="00432C8E">
              <w:rPr>
                <w:rFonts w:ascii="Arial" w:hAnsi="Arial" w:cs="Arial"/>
                <w:color w:val="000000"/>
                <w:sz w:val="16"/>
                <w:szCs w:val="16"/>
              </w:rPr>
              <w:t>Cash flows out</w:t>
            </w:r>
          </w:p>
        </w:tc>
        <w:tc>
          <w:tcPr>
            <w:tcW w:w="1386" w:type="dxa"/>
            <w:shd w:val="clear" w:color="auto" w:fill="FAFAFA"/>
            <w:vAlign w:val="bottom"/>
          </w:tcPr>
          <w:p w14:paraId="631E8FCC" w14:textId="77777777" w:rsidR="00C866E5" w:rsidRPr="00432C8E" w:rsidRDefault="00C866E5" w:rsidP="000C4A5F">
            <w:pPr>
              <w:ind w:right="-72"/>
              <w:jc w:val="right"/>
              <w:rPr>
                <w:rFonts w:ascii="Arial" w:eastAsia="Arial Unicode MS" w:hAnsi="Arial" w:cs="Arial"/>
                <w:sz w:val="16"/>
                <w:szCs w:val="16"/>
              </w:rPr>
            </w:pPr>
          </w:p>
        </w:tc>
        <w:tc>
          <w:tcPr>
            <w:tcW w:w="1424" w:type="dxa"/>
            <w:shd w:val="clear" w:color="auto" w:fill="FAFAFA"/>
            <w:vAlign w:val="bottom"/>
          </w:tcPr>
          <w:p w14:paraId="267F8131" w14:textId="77777777" w:rsidR="00C866E5" w:rsidRPr="00432C8E" w:rsidRDefault="00C866E5" w:rsidP="000C4A5F">
            <w:pPr>
              <w:ind w:right="-72"/>
              <w:jc w:val="right"/>
              <w:rPr>
                <w:rFonts w:ascii="Arial" w:eastAsia="Arial Unicode MS" w:hAnsi="Arial" w:cs="Arial"/>
                <w:sz w:val="16"/>
                <w:szCs w:val="16"/>
              </w:rPr>
            </w:pPr>
          </w:p>
        </w:tc>
        <w:tc>
          <w:tcPr>
            <w:tcW w:w="1276" w:type="dxa"/>
            <w:shd w:val="clear" w:color="auto" w:fill="FAFAFA"/>
            <w:vAlign w:val="bottom"/>
          </w:tcPr>
          <w:p w14:paraId="048C06DA" w14:textId="77777777" w:rsidR="00C866E5" w:rsidRPr="00432C8E" w:rsidRDefault="00C866E5" w:rsidP="000C4A5F">
            <w:pPr>
              <w:ind w:right="-72"/>
              <w:jc w:val="right"/>
              <w:rPr>
                <w:rFonts w:ascii="Arial" w:eastAsia="Arial Unicode MS" w:hAnsi="Arial" w:cs="Arial"/>
                <w:sz w:val="16"/>
                <w:szCs w:val="16"/>
              </w:rPr>
            </w:pPr>
          </w:p>
        </w:tc>
        <w:tc>
          <w:tcPr>
            <w:tcW w:w="1358" w:type="dxa"/>
            <w:shd w:val="clear" w:color="auto" w:fill="FAFAFA"/>
            <w:vAlign w:val="bottom"/>
          </w:tcPr>
          <w:p w14:paraId="0AEF88B4" w14:textId="77777777" w:rsidR="00C866E5" w:rsidRPr="00432C8E" w:rsidRDefault="00C866E5" w:rsidP="000C4A5F">
            <w:pPr>
              <w:ind w:right="-72"/>
              <w:jc w:val="right"/>
              <w:rPr>
                <w:rFonts w:ascii="Arial" w:eastAsia="Arial Unicode MS" w:hAnsi="Arial" w:cs="Arial"/>
                <w:sz w:val="16"/>
                <w:szCs w:val="16"/>
              </w:rPr>
            </w:pPr>
          </w:p>
        </w:tc>
        <w:tc>
          <w:tcPr>
            <w:tcW w:w="1516" w:type="dxa"/>
            <w:shd w:val="clear" w:color="auto" w:fill="FAFAFA"/>
            <w:vAlign w:val="bottom"/>
          </w:tcPr>
          <w:p w14:paraId="225C1B03" w14:textId="77777777" w:rsidR="00C866E5" w:rsidRPr="00432C8E" w:rsidRDefault="00C866E5" w:rsidP="000C4A5F">
            <w:pPr>
              <w:ind w:right="-72"/>
              <w:jc w:val="right"/>
              <w:rPr>
                <w:rFonts w:ascii="Arial" w:eastAsia="Arial Unicode MS" w:hAnsi="Arial" w:cs="Arial"/>
                <w:sz w:val="16"/>
                <w:szCs w:val="16"/>
              </w:rPr>
            </w:pPr>
          </w:p>
        </w:tc>
      </w:tr>
      <w:tr w:rsidR="00C866E5" w:rsidRPr="00432C8E" w14:paraId="2C7ECF77" w14:textId="77777777" w:rsidTr="00916BAC">
        <w:trPr>
          <w:gridAfter w:val="1"/>
          <w:wAfter w:w="7" w:type="dxa"/>
          <w:trHeight w:val="20"/>
        </w:trPr>
        <w:tc>
          <w:tcPr>
            <w:tcW w:w="2502" w:type="dxa"/>
            <w:vAlign w:val="bottom"/>
          </w:tcPr>
          <w:p w14:paraId="05B8C037" w14:textId="77777777" w:rsidR="00C866E5" w:rsidRPr="00432C8E" w:rsidRDefault="00C866E5" w:rsidP="001E4775">
            <w:pPr>
              <w:pStyle w:val="ListParagraph"/>
              <w:numPr>
                <w:ilvl w:val="0"/>
                <w:numId w:val="15"/>
              </w:numPr>
              <w:spacing w:after="0" w:line="240" w:lineRule="auto"/>
              <w:ind w:left="173" w:hanging="187"/>
              <w:rPr>
                <w:rFonts w:ascii="Arial" w:hAnsi="Arial" w:cs="Arial"/>
                <w:color w:val="000000"/>
                <w:sz w:val="16"/>
                <w:szCs w:val="16"/>
              </w:rPr>
            </w:pPr>
            <w:r w:rsidRPr="00432C8E">
              <w:rPr>
                <w:rFonts w:ascii="Arial" w:hAnsi="Arial" w:cs="Arial"/>
                <w:color w:val="000000"/>
                <w:sz w:val="16"/>
                <w:szCs w:val="16"/>
              </w:rPr>
              <w:t>Principle elements</w:t>
            </w:r>
          </w:p>
        </w:tc>
        <w:tc>
          <w:tcPr>
            <w:tcW w:w="1386" w:type="dxa"/>
            <w:shd w:val="clear" w:color="auto" w:fill="FAFAFA"/>
            <w:vAlign w:val="bottom"/>
          </w:tcPr>
          <w:p w14:paraId="1BB2C491" w14:textId="2CDEE1D8" w:rsidR="00C866E5" w:rsidRPr="00432C8E" w:rsidRDefault="00CA0A03" w:rsidP="000C4A5F">
            <w:pPr>
              <w:ind w:right="-72"/>
              <w:jc w:val="right"/>
              <w:rPr>
                <w:rFonts w:ascii="Arial" w:eastAsia="Arial Unicode MS" w:hAnsi="Arial" w:cs="Arial"/>
                <w:sz w:val="16"/>
                <w:szCs w:val="16"/>
              </w:rPr>
            </w:pPr>
            <w:r w:rsidRPr="00432C8E">
              <w:rPr>
                <w:rFonts w:ascii="Arial" w:eastAsia="Arial Unicode MS" w:hAnsi="Arial" w:cs="Arial"/>
                <w:sz w:val="16"/>
                <w:szCs w:val="16"/>
              </w:rPr>
              <w:t>(6,250,000,000)</w:t>
            </w:r>
          </w:p>
        </w:tc>
        <w:tc>
          <w:tcPr>
            <w:tcW w:w="1424" w:type="dxa"/>
            <w:shd w:val="clear" w:color="auto" w:fill="FAFAFA"/>
            <w:vAlign w:val="bottom"/>
          </w:tcPr>
          <w:p w14:paraId="342BA633" w14:textId="56FD28DA" w:rsidR="00C866E5" w:rsidRPr="00432C8E" w:rsidRDefault="00CA0A03" w:rsidP="000C4A5F">
            <w:pPr>
              <w:ind w:right="-72"/>
              <w:jc w:val="right"/>
              <w:rPr>
                <w:rFonts w:ascii="Arial" w:eastAsia="Arial Unicode MS" w:hAnsi="Arial" w:cs="Arial"/>
                <w:sz w:val="16"/>
                <w:szCs w:val="16"/>
              </w:rPr>
            </w:pPr>
            <w:r w:rsidRPr="00432C8E">
              <w:rPr>
                <w:rFonts w:ascii="Arial" w:eastAsia="Arial Unicode MS" w:hAnsi="Arial" w:cs="Arial"/>
                <w:sz w:val="16"/>
                <w:szCs w:val="16"/>
              </w:rPr>
              <w:t>(445,000,000)</w:t>
            </w:r>
          </w:p>
        </w:tc>
        <w:tc>
          <w:tcPr>
            <w:tcW w:w="1276" w:type="dxa"/>
            <w:shd w:val="clear" w:color="auto" w:fill="FAFAFA"/>
            <w:vAlign w:val="bottom"/>
          </w:tcPr>
          <w:p w14:paraId="0993BCDC" w14:textId="4915229D" w:rsidR="00C866E5" w:rsidRPr="00432C8E" w:rsidRDefault="00CA0A03" w:rsidP="000C4A5F">
            <w:pPr>
              <w:ind w:right="-72"/>
              <w:jc w:val="right"/>
              <w:rPr>
                <w:rFonts w:ascii="Arial" w:eastAsia="Arial Unicode MS" w:hAnsi="Arial" w:cs="Arial"/>
                <w:sz w:val="16"/>
                <w:szCs w:val="16"/>
              </w:rPr>
            </w:pPr>
            <w:r w:rsidRPr="00432C8E">
              <w:rPr>
                <w:rFonts w:ascii="Arial" w:eastAsia="Arial Unicode MS" w:hAnsi="Arial" w:cs="Arial"/>
                <w:sz w:val="16"/>
                <w:szCs w:val="16"/>
              </w:rPr>
              <w:t>(500,000,000)</w:t>
            </w:r>
          </w:p>
        </w:tc>
        <w:tc>
          <w:tcPr>
            <w:tcW w:w="1358" w:type="dxa"/>
            <w:shd w:val="clear" w:color="auto" w:fill="FAFAFA"/>
            <w:vAlign w:val="bottom"/>
          </w:tcPr>
          <w:p w14:paraId="03C0FE98" w14:textId="7D8AF59B" w:rsidR="00C866E5" w:rsidRPr="00432C8E" w:rsidRDefault="00CA0A03" w:rsidP="000C4A5F">
            <w:pPr>
              <w:ind w:right="-72"/>
              <w:jc w:val="right"/>
              <w:rPr>
                <w:rFonts w:ascii="Arial" w:eastAsia="Arial Unicode MS" w:hAnsi="Arial" w:cs="Arial"/>
                <w:sz w:val="16"/>
                <w:szCs w:val="16"/>
              </w:rPr>
            </w:pPr>
            <w:r w:rsidRPr="00432C8E">
              <w:rPr>
                <w:rFonts w:ascii="Arial" w:eastAsia="Arial Unicode MS" w:hAnsi="Arial" w:cs="Arial"/>
                <w:sz w:val="16"/>
                <w:szCs w:val="16"/>
              </w:rPr>
              <w:t>(91,979,362)</w:t>
            </w:r>
          </w:p>
        </w:tc>
        <w:tc>
          <w:tcPr>
            <w:tcW w:w="1516" w:type="dxa"/>
            <w:shd w:val="clear" w:color="auto" w:fill="FAFAFA"/>
            <w:vAlign w:val="bottom"/>
          </w:tcPr>
          <w:p w14:paraId="1DF3C950" w14:textId="4ADDBEB2" w:rsidR="00C866E5" w:rsidRPr="00432C8E" w:rsidRDefault="00CA0A03" w:rsidP="000C4A5F">
            <w:pPr>
              <w:ind w:right="-72"/>
              <w:jc w:val="right"/>
              <w:rPr>
                <w:rFonts w:ascii="Arial" w:eastAsia="Arial Unicode MS" w:hAnsi="Arial" w:cs="Arial"/>
                <w:sz w:val="16"/>
                <w:szCs w:val="16"/>
              </w:rPr>
            </w:pPr>
            <w:r w:rsidRPr="00432C8E">
              <w:rPr>
                <w:rFonts w:ascii="Arial" w:eastAsia="Arial Unicode MS" w:hAnsi="Arial" w:cs="Arial"/>
                <w:sz w:val="16"/>
                <w:szCs w:val="16"/>
              </w:rPr>
              <w:t>(7,286,979,362)</w:t>
            </w:r>
          </w:p>
        </w:tc>
      </w:tr>
      <w:tr w:rsidR="00C866E5" w:rsidRPr="00432C8E" w14:paraId="549FA864" w14:textId="77777777" w:rsidTr="00916BAC">
        <w:trPr>
          <w:gridAfter w:val="1"/>
          <w:wAfter w:w="7" w:type="dxa"/>
          <w:trHeight w:val="20"/>
        </w:trPr>
        <w:tc>
          <w:tcPr>
            <w:tcW w:w="2502" w:type="dxa"/>
            <w:vAlign w:val="bottom"/>
          </w:tcPr>
          <w:p w14:paraId="17E9D410" w14:textId="77777777" w:rsidR="00C866E5" w:rsidRPr="00432C8E" w:rsidRDefault="00C866E5" w:rsidP="001E4775">
            <w:pPr>
              <w:pStyle w:val="ListParagraph"/>
              <w:numPr>
                <w:ilvl w:val="0"/>
                <w:numId w:val="15"/>
              </w:numPr>
              <w:spacing w:after="0" w:line="240" w:lineRule="auto"/>
              <w:ind w:left="173" w:hanging="187"/>
              <w:rPr>
                <w:rFonts w:ascii="Arial" w:hAnsi="Arial" w:cs="Arial"/>
                <w:color w:val="000000"/>
                <w:sz w:val="16"/>
                <w:szCs w:val="16"/>
              </w:rPr>
            </w:pPr>
            <w:r w:rsidRPr="00432C8E">
              <w:rPr>
                <w:rFonts w:ascii="Arial" w:hAnsi="Arial" w:cs="Arial"/>
                <w:color w:val="000000"/>
                <w:sz w:val="16"/>
                <w:szCs w:val="16"/>
              </w:rPr>
              <w:t>Interest</w:t>
            </w:r>
          </w:p>
        </w:tc>
        <w:tc>
          <w:tcPr>
            <w:tcW w:w="1386" w:type="dxa"/>
            <w:shd w:val="clear" w:color="auto" w:fill="FAFAFA"/>
            <w:vAlign w:val="bottom"/>
          </w:tcPr>
          <w:p w14:paraId="00791666" w14:textId="3554DC51" w:rsidR="00C866E5" w:rsidRPr="00432C8E" w:rsidRDefault="00CA0A03"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424" w:type="dxa"/>
            <w:shd w:val="clear" w:color="auto" w:fill="FAFAFA"/>
            <w:vAlign w:val="bottom"/>
          </w:tcPr>
          <w:p w14:paraId="405CFD74" w14:textId="1394E765" w:rsidR="00C866E5" w:rsidRPr="00432C8E" w:rsidRDefault="00CA0A03"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276" w:type="dxa"/>
            <w:shd w:val="clear" w:color="auto" w:fill="FAFAFA"/>
            <w:vAlign w:val="bottom"/>
          </w:tcPr>
          <w:p w14:paraId="4A742009" w14:textId="527DCA9B" w:rsidR="00C866E5" w:rsidRPr="00432C8E" w:rsidRDefault="00CA0A03"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358" w:type="dxa"/>
            <w:shd w:val="clear" w:color="auto" w:fill="FAFAFA"/>
            <w:vAlign w:val="bottom"/>
          </w:tcPr>
          <w:p w14:paraId="63FDD6DA" w14:textId="37E98E74" w:rsidR="00C866E5" w:rsidRPr="00432C8E" w:rsidRDefault="00CA0A03" w:rsidP="000C4A5F">
            <w:pPr>
              <w:ind w:right="-72"/>
              <w:jc w:val="right"/>
              <w:rPr>
                <w:rFonts w:ascii="Arial" w:eastAsia="Arial Unicode MS" w:hAnsi="Arial" w:cs="Arial"/>
                <w:sz w:val="16"/>
                <w:szCs w:val="16"/>
              </w:rPr>
            </w:pPr>
            <w:r w:rsidRPr="00432C8E">
              <w:rPr>
                <w:rFonts w:ascii="Arial" w:eastAsia="Arial Unicode MS" w:hAnsi="Arial" w:cs="Arial"/>
                <w:sz w:val="16"/>
                <w:szCs w:val="16"/>
              </w:rPr>
              <w:t>(26,419,303)</w:t>
            </w:r>
          </w:p>
        </w:tc>
        <w:tc>
          <w:tcPr>
            <w:tcW w:w="1516" w:type="dxa"/>
            <w:shd w:val="clear" w:color="auto" w:fill="FAFAFA"/>
            <w:vAlign w:val="bottom"/>
          </w:tcPr>
          <w:p w14:paraId="1C286461" w14:textId="160ABF2D" w:rsidR="00C866E5" w:rsidRPr="00432C8E" w:rsidRDefault="00CA0A03" w:rsidP="000C4A5F">
            <w:pPr>
              <w:ind w:right="-72"/>
              <w:jc w:val="right"/>
              <w:rPr>
                <w:rFonts w:ascii="Arial" w:eastAsia="Arial Unicode MS" w:hAnsi="Arial" w:cs="Arial"/>
                <w:sz w:val="16"/>
                <w:szCs w:val="16"/>
              </w:rPr>
            </w:pPr>
            <w:r w:rsidRPr="00432C8E">
              <w:rPr>
                <w:rFonts w:ascii="Arial" w:eastAsia="Arial Unicode MS" w:hAnsi="Arial" w:cs="Arial"/>
                <w:sz w:val="16"/>
                <w:szCs w:val="16"/>
              </w:rPr>
              <w:t>(26,419,303)</w:t>
            </w:r>
          </w:p>
        </w:tc>
      </w:tr>
      <w:tr w:rsidR="008B17C1" w:rsidRPr="00432C8E" w14:paraId="2F8E3627" w14:textId="77777777" w:rsidTr="00916BAC">
        <w:trPr>
          <w:gridAfter w:val="1"/>
          <w:wAfter w:w="7" w:type="dxa"/>
          <w:trHeight w:val="20"/>
        </w:trPr>
        <w:tc>
          <w:tcPr>
            <w:tcW w:w="2502" w:type="dxa"/>
            <w:vAlign w:val="bottom"/>
          </w:tcPr>
          <w:p w14:paraId="127F9CEA" w14:textId="41546FE0" w:rsidR="008B17C1" w:rsidRPr="00432C8E" w:rsidRDefault="008B17C1" w:rsidP="000C4A5F">
            <w:pPr>
              <w:pStyle w:val="ListParagraph"/>
              <w:spacing w:after="0" w:line="240" w:lineRule="auto"/>
              <w:ind w:left="0" w:hanging="71"/>
              <w:rPr>
                <w:rFonts w:ascii="Arial" w:hAnsi="Arial" w:cs="Arial"/>
                <w:color w:val="000000"/>
                <w:sz w:val="16"/>
                <w:szCs w:val="16"/>
              </w:rPr>
            </w:pPr>
            <w:r w:rsidRPr="00432C8E">
              <w:rPr>
                <w:rFonts w:ascii="Arial" w:hAnsi="Arial" w:cs="Arial"/>
                <w:color w:val="000000"/>
                <w:sz w:val="16"/>
                <w:szCs w:val="16"/>
              </w:rPr>
              <w:t>Acquisitions - lease liabilities less lease incentives</w:t>
            </w:r>
          </w:p>
        </w:tc>
        <w:tc>
          <w:tcPr>
            <w:tcW w:w="1386" w:type="dxa"/>
            <w:shd w:val="clear" w:color="auto" w:fill="FAFAFA"/>
            <w:vAlign w:val="bottom"/>
          </w:tcPr>
          <w:p w14:paraId="44B37235" w14:textId="33D69850" w:rsidR="008B17C1"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424" w:type="dxa"/>
            <w:shd w:val="clear" w:color="auto" w:fill="FAFAFA"/>
            <w:vAlign w:val="bottom"/>
          </w:tcPr>
          <w:p w14:paraId="333133BF" w14:textId="4A9DFAE5" w:rsidR="008B17C1"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276" w:type="dxa"/>
            <w:shd w:val="clear" w:color="auto" w:fill="FAFAFA"/>
            <w:vAlign w:val="bottom"/>
          </w:tcPr>
          <w:p w14:paraId="019AEDB9" w14:textId="29AF081F" w:rsidR="008B17C1"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358" w:type="dxa"/>
            <w:shd w:val="clear" w:color="auto" w:fill="FAFAFA"/>
            <w:vAlign w:val="bottom"/>
          </w:tcPr>
          <w:p w14:paraId="2F9E82B0" w14:textId="5F54C435" w:rsidR="008B17C1"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289,445,660</w:t>
            </w:r>
          </w:p>
        </w:tc>
        <w:tc>
          <w:tcPr>
            <w:tcW w:w="1516" w:type="dxa"/>
            <w:shd w:val="clear" w:color="auto" w:fill="FAFAFA"/>
            <w:vAlign w:val="bottom"/>
          </w:tcPr>
          <w:p w14:paraId="6F08616B" w14:textId="51F80B4E" w:rsidR="008B17C1"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289,445,660</w:t>
            </w:r>
          </w:p>
        </w:tc>
      </w:tr>
      <w:tr w:rsidR="00C866E5" w:rsidRPr="00432C8E" w14:paraId="5A88F91E" w14:textId="77777777" w:rsidTr="00916BAC">
        <w:trPr>
          <w:gridAfter w:val="1"/>
          <w:wAfter w:w="7" w:type="dxa"/>
          <w:trHeight w:val="20"/>
        </w:trPr>
        <w:tc>
          <w:tcPr>
            <w:tcW w:w="2502" w:type="dxa"/>
            <w:vAlign w:val="bottom"/>
          </w:tcPr>
          <w:p w14:paraId="0C0BE54A" w14:textId="77777777" w:rsidR="00C866E5" w:rsidRPr="00432C8E" w:rsidRDefault="00C866E5" w:rsidP="000C4A5F">
            <w:pPr>
              <w:ind w:left="116" w:right="-117" w:hanging="187"/>
              <w:rPr>
                <w:rFonts w:ascii="Arial" w:hAnsi="Arial" w:cs="Arial"/>
                <w:sz w:val="16"/>
                <w:szCs w:val="16"/>
              </w:rPr>
            </w:pPr>
            <w:r w:rsidRPr="00432C8E">
              <w:rPr>
                <w:rFonts w:ascii="Arial" w:hAnsi="Arial" w:cs="Arial"/>
                <w:sz w:val="16"/>
                <w:szCs w:val="16"/>
              </w:rPr>
              <w:t>Lease discount</w:t>
            </w:r>
          </w:p>
        </w:tc>
        <w:tc>
          <w:tcPr>
            <w:tcW w:w="1386" w:type="dxa"/>
            <w:shd w:val="clear" w:color="auto" w:fill="FAFAFA"/>
            <w:vAlign w:val="bottom"/>
          </w:tcPr>
          <w:p w14:paraId="3F67FD02" w14:textId="31FCCAC4" w:rsidR="00C866E5"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424" w:type="dxa"/>
            <w:shd w:val="clear" w:color="auto" w:fill="FAFAFA"/>
            <w:vAlign w:val="bottom"/>
          </w:tcPr>
          <w:p w14:paraId="13620740" w14:textId="49FB9CD7" w:rsidR="00C866E5"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276" w:type="dxa"/>
            <w:shd w:val="clear" w:color="auto" w:fill="FAFAFA"/>
            <w:vAlign w:val="bottom"/>
          </w:tcPr>
          <w:p w14:paraId="32BCEDB4" w14:textId="54BCC390" w:rsidR="00C866E5"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358" w:type="dxa"/>
            <w:shd w:val="clear" w:color="auto" w:fill="FAFAFA"/>
            <w:vAlign w:val="bottom"/>
          </w:tcPr>
          <w:p w14:paraId="14F7E8DC" w14:textId="3AD75A70" w:rsidR="00C866E5"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(102,964,522)</w:t>
            </w:r>
          </w:p>
        </w:tc>
        <w:tc>
          <w:tcPr>
            <w:tcW w:w="1516" w:type="dxa"/>
            <w:shd w:val="clear" w:color="auto" w:fill="FAFAFA"/>
            <w:vAlign w:val="bottom"/>
          </w:tcPr>
          <w:p w14:paraId="05AD0AEE" w14:textId="72B557F8" w:rsidR="00C866E5"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(102,964,522)</w:t>
            </w:r>
          </w:p>
        </w:tc>
      </w:tr>
      <w:tr w:rsidR="00C866E5" w:rsidRPr="00432C8E" w14:paraId="66CFB264" w14:textId="77777777" w:rsidTr="00916BAC">
        <w:trPr>
          <w:gridAfter w:val="1"/>
          <w:wAfter w:w="7" w:type="dxa"/>
          <w:trHeight w:val="20"/>
        </w:trPr>
        <w:tc>
          <w:tcPr>
            <w:tcW w:w="2502" w:type="dxa"/>
            <w:vAlign w:val="bottom"/>
          </w:tcPr>
          <w:p w14:paraId="53C9D7A1" w14:textId="77777777" w:rsidR="00C866E5" w:rsidRPr="00432C8E" w:rsidRDefault="00C866E5" w:rsidP="000C4A5F">
            <w:pPr>
              <w:ind w:left="116" w:right="-117" w:hanging="187"/>
              <w:rPr>
                <w:rFonts w:ascii="Arial" w:hAnsi="Arial" w:cs="Arial"/>
                <w:sz w:val="16"/>
                <w:szCs w:val="16"/>
              </w:rPr>
            </w:pPr>
            <w:r w:rsidRPr="00432C8E">
              <w:rPr>
                <w:rFonts w:ascii="Arial" w:hAnsi="Arial" w:cs="Arial"/>
                <w:sz w:val="16"/>
                <w:szCs w:val="16"/>
              </w:rPr>
              <w:t>Increase in interest</w:t>
            </w:r>
          </w:p>
        </w:tc>
        <w:tc>
          <w:tcPr>
            <w:tcW w:w="1386" w:type="dxa"/>
            <w:shd w:val="clear" w:color="auto" w:fill="FAFAFA"/>
            <w:vAlign w:val="bottom"/>
          </w:tcPr>
          <w:p w14:paraId="01620C44" w14:textId="68A754E2" w:rsidR="00C866E5"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9,310,080</w:t>
            </w:r>
          </w:p>
        </w:tc>
        <w:tc>
          <w:tcPr>
            <w:tcW w:w="1424" w:type="dxa"/>
            <w:shd w:val="clear" w:color="auto" w:fill="FAFAFA"/>
            <w:vAlign w:val="bottom"/>
          </w:tcPr>
          <w:p w14:paraId="297D38D6" w14:textId="5C5D27F0" w:rsidR="00C866E5"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276" w:type="dxa"/>
            <w:shd w:val="clear" w:color="auto" w:fill="FAFAFA"/>
            <w:vAlign w:val="bottom"/>
          </w:tcPr>
          <w:p w14:paraId="43FA430F" w14:textId="7CD21965" w:rsidR="00C866E5"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358" w:type="dxa"/>
            <w:shd w:val="clear" w:color="auto" w:fill="FAFAFA"/>
            <w:vAlign w:val="bottom"/>
          </w:tcPr>
          <w:p w14:paraId="72EB6934" w14:textId="76705FAE" w:rsidR="00C866E5"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26,419,303</w:t>
            </w:r>
          </w:p>
        </w:tc>
        <w:tc>
          <w:tcPr>
            <w:tcW w:w="1516" w:type="dxa"/>
            <w:shd w:val="clear" w:color="auto" w:fill="FAFAFA"/>
            <w:vAlign w:val="bottom"/>
          </w:tcPr>
          <w:p w14:paraId="4C2FF4D0" w14:textId="50138089" w:rsidR="00C866E5"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35,729,383</w:t>
            </w:r>
          </w:p>
        </w:tc>
      </w:tr>
      <w:tr w:rsidR="00C866E5" w:rsidRPr="00432C8E" w14:paraId="4018EAA1" w14:textId="77777777" w:rsidTr="00916BAC">
        <w:trPr>
          <w:gridAfter w:val="1"/>
          <w:wAfter w:w="7" w:type="dxa"/>
          <w:trHeight w:val="20"/>
        </w:trPr>
        <w:tc>
          <w:tcPr>
            <w:tcW w:w="2502" w:type="dxa"/>
            <w:vAlign w:val="bottom"/>
          </w:tcPr>
          <w:p w14:paraId="48FB9692" w14:textId="77777777" w:rsidR="00C866E5" w:rsidRPr="00432C8E" w:rsidRDefault="00C866E5" w:rsidP="000C4A5F">
            <w:pPr>
              <w:ind w:left="116" w:right="-117" w:hanging="187"/>
              <w:rPr>
                <w:rFonts w:ascii="Arial" w:hAnsi="Arial" w:cs="Arial"/>
                <w:sz w:val="16"/>
                <w:szCs w:val="16"/>
              </w:rPr>
            </w:pPr>
            <w:r w:rsidRPr="00432C8E">
              <w:rPr>
                <w:rFonts w:ascii="Arial" w:hAnsi="Arial" w:cs="Arial"/>
                <w:sz w:val="16"/>
                <w:szCs w:val="16"/>
              </w:rPr>
              <w:t>Foreign exchange adjustments</w:t>
            </w:r>
          </w:p>
        </w:tc>
        <w:tc>
          <w:tcPr>
            <w:tcW w:w="1386" w:type="dxa"/>
            <w:shd w:val="clear" w:color="auto" w:fill="FAFAFA"/>
            <w:vAlign w:val="bottom"/>
          </w:tcPr>
          <w:p w14:paraId="76CC3C9F" w14:textId="23253785" w:rsidR="00C866E5"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424" w:type="dxa"/>
            <w:shd w:val="clear" w:color="auto" w:fill="FAFAFA"/>
            <w:vAlign w:val="bottom"/>
          </w:tcPr>
          <w:p w14:paraId="143E9AF2" w14:textId="65CFBEA8" w:rsidR="00C866E5"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276" w:type="dxa"/>
            <w:shd w:val="clear" w:color="auto" w:fill="FAFAFA"/>
            <w:vAlign w:val="bottom"/>
          </w:tcPr>
          <w:p w14:paraId="40CB0111" w14:textId="6DD22EF6" w:rsidR="00C866E5"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358" w:type="dxa"/>
            <w:shd w:val="clear" w:color="auto" w:fill="FAFAFA"/>
            <w:vAlign w:val="bottom"/>
          </w:tcPr>
          <w:p w14:paraId="46F4CA22" w14:textId="51DB4E33" w:rsidR="00C866E5"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(286,020)</w:t>
            </w:r>
          </w:p>
        </w:tc>
        <w:tc>
          <w:tcPr>
            <w:tcW w:w="1516" w:type="dxa"/>
            <w:shd w:val="clear" w:color="auto" w:fill="FAFAFA"/>
            <w:vAlign w:val="bottom"/>
          </w:tcPr>
          <w:p w14:paraId="37FB55D7" w14:textId="6553D69D" w:rsidR="00C866E5"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(286,020)</w:t>
            </w:r>
          </w:p>
        </w:tc>
      </w:tr>
      <w:tr w:rsidR="00C866E5" w:rsidRPr="00432C8E" w14:paraId="7E28CECA" w14:textId="77777777" w:rsidTr="00916BAC">
        <w:trPr>
          <w:gridAfter w:val="1"/>
          <w:wAfter w:w="7" w:type="dxa"/>
          <w:trHeight w:val="20"/>
        </w:trPr>
        <w:tc>
          <w:tcPr>
            <w:tcW w:w="2502" w:type="dxa"/>
            <w:vAlign w:val="bottom"/>
          </w:tcPr>
          <w:p w14:paraId="16EDEDF2" w14:textId="3831CE71" w:rsidR="00C866E5" w:rsidRPr="00432C8E" w:rsidRDefault="008B17C1" w:rsidP="000C4A5F">
            <w:pPr>
              <w:ind w:hanging="71"/>
              <w:jc w:val="left"/>
              <w:rPr>
                <w:rFonts w:ascii="Arial" w:hAnsi="Arial" w:cs="Arial"/>
                <w:color w:val="000000"/>
                <w:sz w:val="16"/>
                <w:szCs w:val="16"/>
              </w:rPr>
            </w:pPr>
            <w:r w:rsidRPr="00432C8E">
              <w:rPr>
                <w:rFonts w:ascii="Arial" w:hAnsi="Arial" w:cs="Arial"/>
                <w:color w:val="000000"/>
                <w:sz w:val="16"/>
                <w:szCs w:val="16"/>
              </w:rPr>
              <w:t>Lease modifications and reassessments</w:t>
            </w:r>
          </w:p>
        </w:tc>
        <w:tc>
          <w:tcPr>
            <w:tcW w:w="1386" w:type="dxa"/>
            <w:tcBorders>
              <w:bottom w:val="single" w:sz="4" w:space="0" w:color="auto"/>
            </w:tcBorders>
            <w:shd w:val="clear" w:color="auto" w:fill="FAFAFA"/>
            <w:vAlign w:val="bottom"/>
          </w:tcPr>
          <w:p w14:paraId="40CE0D05" w14:textId="33607DD7" w:rsidR="00C866E5"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424" w:type="dxa"/>
            <w:tcBorders>
              <w:bottom w:val="single" w:sz="4" w:space="0" w:color="auto"/>
            </w:tcBorders>
            <w:shd w:val="clear" w:color="auto" w:fill="FAFAFA"/>
            <w:vAlign w:val="bottom"/>
          </w:tcPr>
          <w:p w14:paraId="3BD643D2" w14:textId="17C87F4B" w:rsidR="00C866E5"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276" w:type="dxa"/>
            <w:tcBorders>
              <w:bottom w:val="single" w:sz="4" w:space="0" w:color="auto"/>
            </w:tcBorders>
            <w:shd w:val="clear" w:color="auto" w:fill="FAFAFA"/>
            <w:vAlign w:val="bottom"/>
          </w:tcPr>
          <w:p w14:paraId="25F4A250" w14:textId="01C82017" w:rsidR="00C866E5"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358" w:type="dxa"/>
            <w:tcBorders>
              <w:bottom w:val="single" w:sz="4" w:space="0" w:color="auto"/>
            </w:tcBorders>
            <w:shd w:val="clear" w:color="auto" w:fill="FAFAFA"/>
            <w:vAlign w:val="bottom"/>
          </w:tcPr>
          <w:p w14:paraId="3503946E" w14:textId="20C91EAD" w:rsidR="00C866E5"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543,600</w:t>
            </w:r>
          </w:p>
        </w:tc>
        <w:tc>
          <w:tcPr>
            <w:tcW w:w="1516" w:type="dxa"/>
            <w:tcBorders>
              <w:bottom w:val="single" w:sz="4" w:space="0" w:color="auto"/>
            </w:tcBorders>
            <w:shd w:val="clear" w:color="auto" w:fill="FAFAFA"/>
            <w:vAlign w:val="bottom"/>
          </w:tcPr>
          <w:p w14:paraId="656210BB" w14:textId="5EAA99CE" w:rsidR="00C866E5" w:rsidRPr="00432C8E" w:rsidRDefault="008B17C1" w:rsidP="000C4A5F">
            <w:pPr>
              <w:ind w:right="-72"/>
              <w:jc w:val="right"/>
              <w:rPr>
                <w:rFonts w:ascii="Arial" w:eastAsia="Arial Unicode MS" w:hAnsi="Arial" w:cs="Arial"/>
                <w:sz w:val="16"/>
                <w:szCs w:val="16"/>
              </w:rPr>
            </w:pPr>
            <w:r w:rsidRPr="00432C8E">
              <w:rPr>
                <w:rFonts w:ascii="Arial" w:eastAsia="Arial Unicode MS" w:hAnsi="Arial" w:cs="Arial"/>
                <w:sz w:val="16"/>
                <w:szCs w:val="16"/>
              </w:rPr>
              <w:t>543,600</w:t>
            </w:r>
          </w:p>
        </w:tc>
      </w:tr>
      <w:tr w:rsidR="00C866E5" w:rsidRPr="00432C8E" w14:paraId="447F302F" w14:textId="77777777" w:rsidTr="00916BAC">
        <w:trPr>
          <w:gridAfter w:val="1"/>
          <w:wAfter w:w="7" w:type="dxa"/>
          <w:trHeight w:val="20"/>
        </w:trPr>
        <w:tc>
          <w:tcPr>
            <w:tcW w:w="2502" w:type="dxa"/>
            <w:vAlign w:val="bottom"/>
          </w:tcPr>
          <w:p w14:paraId="7E921B0F" w14:textId="77777777" w:rsidR="00C866E5" w:rsidRPr="00432C8E" w:rsidRDefault="00C866E5" w:rsidP="000C4A5F">
            <w:pPr>
              <w:ind w:left="116" w:right="-117" w:hanging="187"/>
              <w:rPr>
                <w:rFonts w:ascii="Arial" w:hAnsi="Arial" w:cs="Arial"/>
                <w:b/>
                <w:bCs/>
                <w:sz w:val="16"/>
                <w:szCs w:val="16"/>
              </w:rPr>
            </w:pPr>
          </w:p>
        </w:tc>
        <w:tc>
          <w:tcPr>
            <w:tcW w:w="1386" w:type="dxa"/>
            <w:tcBorders>
              <w:top w:val="single" w:sz="4" w:space="0" w:color="auto"/>
            </w:tcBorders>
            <w:shd w:val="clear" w:color="auto" w:fill="FAFAFA"/>
            <w:vAlign w:val="bottom"/>
          </w:tcPr>
          <w:p w14:paraId="4624FC12" w14:textId="77777777" w:rsidR="00C866E5" w:rsidRPr="00432C8E" w:rsidRDefault="00C866E5" w:rsidP="000C4A5F">
            <w:pPr>
              <w:ind w:right="-72"/>
              <w:jc w:val="right"/>
              <w:rPr>
                <w:rFonts w:ascii="Arial" w:eastAsia="Arial Unicode MS" w:hAnsi="Arial" w:cs="Arial"/>
                <w:sz w:val="16"/>
                <w:szCs w:val="16"/>
              </w:rPr>
            </w:pPr>
          </w:p>
        </w:tc>
        <w:tc>
          <w:tcPr>
            <w:tcW w:w="1424" w:type="dxa"/>
            <w:tcBorders>
              <w:top w:val="single" w:sz="4" w:space="0" w:color="auto"/>
            </w:tcBorders>
            <w:shd w:val="clear" w:color="auto" w:fill="FAFAFA"/>
            <w:vAlign w:val="bottom"/>
          </w:tcPr>
          <w:p w14:paraId="13E70E7E" w14:textId="77777777" w:rsidR="00C866E5" w:rsidRPr="00432C8E" w:rsidRDefault="00C866E5" w:rsidP="000C4A5F">
            <w:pPr>
              <w:ind w:right="-72"/>
              <w:jc w:val="right"/>
              <w:rPr>
                <w:rFonts w:ascii="Arial" w:eastAsia="Arial Unicode MS" w:hAnsi="Arial" w:cs="Arial"/>
                <w:sz w:val="16"/>
                <w:szCs w:val="16"/>
              </w:rPr>
            </w:pPr>
          </w:p>
        </w:tc>
        <w:tc>
          <w:tcPr>
            <w:tcW w:w="1276" w:type="dxa"/>
            <w:tcBorders>
              <w:top w:val="single" w:sz="4" w:space="0" w:color="auto"/>
            </w:tcBorders>
            <w:shd w:val="clear" w:color="auto" w:fill="FAFAFA"/>
            <w:vAlign w:val="bottom"/>
          </w:tcPr>
          <w:p w14:paraId="2223A3FC" w14:textId="77777777" w:rsidR="00C866E5" w:rsidRPr="00432C8E" w:rsidRDefault="00C866E5" w:rsidP="000C4A5F">
            <w:pPr>
              <w:ind w:right="-72"/>
              <w:jc w:val="right"/>
              <w:rPr>
                <w:rFonts w:ascii="Arial" w:eastAsia="Arial Unicode MS" w:hAnsi="Arial" w:cs="Arial"/>
                <w:sz w:val="16"/>
                <w:szCs w:val="16"/>
              </w:rPr>
            </w:pPr>
          </w:p>
        </w:tc>
        <w:tc>
          <w:tcPr>
            <w:tcW w:w="1358" w:type="dxa"/>
            <w:tcBorders>
              <w:top w:val="single" w:sz="4" w:space="0" w:color="auto"/>
            </w:tcBorders>
            <w:shd w:val="clear" w:color="auto" w:fill="FAFAFA"/>
            <w:vAlign w:val="bottom"/>
          </w:tcPr>
          <w:p w14:paraId="4C56B477" w14:textId="77777777" w:rsidR="00C866E5" w:rsidRPr="00432C8E" w:rsidRDefault="00C866E5" w:rsidP="000C4A5F">
            <w:pPr>
              <w:ind w:right="-72"/>
              <w:jc w:val="right"/>
              <w:rPr>
                <w:rFonts w:ascii="Arial" w:eastAsia="Arial Unicode MS" w:hAnsi="Arial" w:cs="Arial"/>
                <w:sz w:val="16"/>
                <w:szCs w:val="16"/>
              </w:rPr>
            </w:pPr>
          </w:p>
        </w:tc>
        <w:tc>
          <w:tcPr>
            <w:tcW w:w="1516" w:type="dxa"/>
            <w:tcBorders>
              <w:top w:val="single" w:sz="4" w:space="0" w:color="auto"/>
            </w:tcBorders>
            <w:shd w:val="clear" w:color="auto" w:fill="FAFAFA"/>
            <w:vAlign w:val="bottom"/>
          </w:tcPr>
          <w:p w14:paraId="355622BB" w14:textId="77777777" w:rsidR="00C866E5" w:rsidRPr="00432C8E" w:rsidRDefault="00C866E5" w:rsidP="000C4A5F">
            <w:pPr>
              <w:ind w:right="-72"/>
              <w:jc w:val="right"/>
              <w:rPr>
                <w:rFonts w:ascii="Arial" w:eastAsia="Arial Unicode MS" w:hAnsi="Arial" w:cs="Arial"/>
                <w:sz w:val="16"/>
                <w:szCs w:val="16"/>
              </w:rPr>
            </w:pPr>
          </w:p>
        </w:tc>
      </w:tr>
      <w:tr w:rsidR="00C866E5" w:rsidRPr="00432C8E" w14:paraId="4C5D8E7E" w14:textId="77777777" w:rsidTr="00916BAC">
        <w:trPr>
          <w:gridAfter w:val="1"/>
          <w:wAfter w:w="7" w:type="dxa"/>
          <w:trHeight w:val="20"/>
        </w:trPr>
        <w:tc>
          <w:tcPr>
            <w:tcW w:w="2502" w:type="dxa"/>
            <w:vAlign w:val="bottom"/>
          </w:tcPr>
          <w:p w14:paraId="5E684327" w14:textId="000F48E8" w:rsidR="00C866E5" w:rsidRPr="00432C8E" w:rsidRDefault="00C866E5" w:rsidP="000C4A5F">
            <w:pPr>
              <w:ind w:left="116" w:right="-117" w:hanging="187"/>
              <w:rPr>
                <w:rFonts w:ascii="Arial" w:hAnsi="Arial" w:cs="Arial"/>
                <w:b/>
                <w:bCs/>
                <w:sz w:val="16"/>
                <w:szCs w:val="16"/>
              </w:rPr>
            </w:pPr>
            <w:r w:rsidRPr="00432C8E">
              <w:rPr>
                <w:rFonts w:ascii="Arial" w:hAnsi="Arial" w:cs="Arial"/>
                <w:b/>
                <w:bCs/>
                <w:sz w:val="16"/>
                <w:szCs w:val="16"/>
              </w:rPr>
              <w:t xml:space="preserve">As </w:t>
            </w:r>
            <w:proofErr w:type="gramStart"/>
            <w:r w:rsidRPr="00432C8E">
              <w:rPr>
                <w:rFonts w:ascii="Arial" w:hAnsi="Arial" w:cs="Arial"/>
                <w:b/>
                <w:bCs/>
                <w:sz w:val="16"/>
                <w:szCs w:val="16"/>
              </w:rPr>
              <w:t>at</w:t>
            </w:r>
            <w:proofErr w:type="gramEnd"/>
            <w:r w:rsidRPr="00432C8E">
              <w:rPr>
                <w:rFonts w:ascii="Arial" w:hAnsi="Arial" w:cs="Arial"/>
                <w:b/>
                <w:bCs/>
                <w:sz w:val="16"/>
                <w:szCs w:val="16"/>
              </w:rPr>
              <w:t xml:space="preserve"> </w:t>
            </w:r>
            <w:r w:rsidR="002122E8" w:rsidRPr="00432C8E">
              <w:rPr>
                <w:rFonts w:ascii="Arial" w:hAnsi="Arial" w:cs="Arial"/>
                <w:b/>
                <w:bCs/>
                <w:sz w:val="16"/>
                <w:szCs w:val="16"/>
              </w:rPr>
              <w:t>31</w:t>
            </w:r>
            <w:r w:rsidRPr="00432C8E">
              <w:rPr>
                <w:rFonts w:ascii="Arial" w:hAnsi="Arial" w:cs="Arial"/>
                <w:b/>
                <w:bCs/>
                <w:sz w:val="16"/>
                <w:szCs w:val="16"/>
              </w:rPr>
              <w:t xml:space="preserve"> December </w:t>
            </w:r>
            <w:r w:rsidR="002122E8" w:rsidRPr="00432C8E">
              <w:rPr>
                <w:rFonts w:ascii="Arial" w:hAnsi="Arial" w:cs="Arial"/>
                <w:b/>
                <w:bCs/>
                <w:sz w:val="16"/>
                <w:szCs w:val="16"/>
              </w:rPr>
              <w:t>2021</w:t>
            </w:r>
          </w:p>
        </w:tc>
        <w:tc>
          <w:tcPr>
            <w:tcW w:w="1386" w:type="dxa"/>
            <w:tcBorders>
              <w:bottom w:val="single" w:sz="4" w:space="0" w:color="auto"/>
            </w:tcBorders>
            <w:shd w:val="clear" w:color="auto" w:fill="FAFAFA"/>
            <w:vAlign w:val="bottom"/>
          </w:tcPr>
          <w:p w14:paraId="60E52554" w14:textId="2970992A" w:rsidR="00C866E5" w:rsidRPr="00432C8E" w:rsidRDefault="0028095B" w:rsidP="000C4A5F">
            <w:pPr>
              <w:ind w:right="-72"/>
              <w:jc w:val="right"/>
              <w:rPr>
                <w:rFonts w:ascii="Arial" w:eastAsia="Arial Unicode MS" w:hAnsi="Arial" w:cs="Arial"/>
                <w:sz w:val="16"/>
                <w:szCs w:val="16"/>
              </w:rPr>
            </w:pPr>
            <w:r w:rsidRPr="00432C8E">
              <w:rPr>
                <w:rFonts w:ascii="Arial" w:eastAsia="Arial Unicode MS" w:hAnsi="Arial" w:cs="Arial"/>
                <w:sz w:val="16"/>
                <w:szCs w:val="16"/>
              </w:rPr>
              <w:t>-</w:t>
            </w:r>
          </w:p>
        </w:tc>
        <w:tc>
          <w:tcPr>
            <w:tcW w:w="1424" w:type="dxa"/>
            <w:tcBorders>
              <w:bottom w:val="single" w:sz="4" w:space="0" w:color="auto"/>
            </w:tcBorders>
            <w:shd w:val="clear" w:color="auto" w:fill="FAFAFA"/>
            <w:vAlign w:val="bottom"/>
          </w:tcPr>
          <w:p w14:paraId="51D5F283" w14:textId="5FB09D3F" w:rsidR="00C866E5" w:rsidRPr="00432C8E" w:rsidRDefault="0028095B" w:rsidP="000C4A5F">
            <w:pPr>
              <w:ind w:right="-72"/>
              <w:jc w:val="right"/>
              <w:rPr>
                <w:rFonts w:ascii="Arial" w:eastAsia="Arial Unicode MS" w:hAnsi="Arial" w:cs="Arial"/>
                <w:sz w:val="16"/>
                <w:szCs w:val="16"/>
              </w:rPr>
            </w:pPr>
            <w:r w:rsidRPr="00432C8E">
              <w:rPr>
                <w:rFonts w:ascii="Arial" w:eastAsia="Arial Unicode MS" w:hAnsi="Arial" w:cs="Arial"/>
                <w:sz w:val="16"/>
                <w:szCs w:val="16"/>
              </w:rPr>
              <w:t>1,405,000,000</w:t>
            </w:r>
          </w:p>
        </w:tc>
        <w:tc>
          <w:tcPr>
            <w:tcW w:w="1276" w:type="dxa"/>
            <w:tcBorders>
              <w:bottom w:val="single" w:sz="4" w:space="0" w:color="auto"/>
            </w:tcBorders>
            <w:shd w:val="clear" w:color="auto" w:fill="FAFAFA"/>
            <w:vAlign w:val="bottom"/>
          </w:tcPr>
          <w:p w14:paraId="17C5741E" w14:textId="158D748C" w:rsidR="00C866E5" w:rsidRPr="00432C8E" w:rsidRDefault="0028095B" w:rsidP="000C4A5F">
            <w:pPr>
              <w:ind w:right="-72"/>
              <w:jc w:val="right"/>
              <w:rPr>
                <w:rFonts w:ascii="Arial" w:eastAsia="Arial Unicode MS" w:hAnsi="Arial" w:cs="Arial"/>
                <w:sz w:val="16"/>
                <w:szCs w:val="16"/>
              </w:rPr>
            </w:pPr>
            <w:r w:rsidRPr="00432C8E">
              <w:rPr>
                <w:rFonts w:ascii="Arial" w:eastAsia="Arial Unicode MS" w:hAnsi="Arial" w:cs="Arial"/>
                <w:sz w:val="16"/>
                <w:szCs w:val="16"/>
              </w:rPr>
              <w:t>1,500,000,000</w:t>
            </w:r>
          </w:p>
        </w:tc>
        <w:tc>
          <w:tcPr>
            <w:tcW w:w="1358" w:type="dxa"/>
            <w:tcBorders>
              <w:bottom w:val="single" w:sz="4" w:space="0" w:color="auto"/>
            </w:tcBorders>
            <w:shd w:val="clear" w:color="auto" w:fill="FAFAFA"/>
            <w:vAlign w:val="bottom"/>
          </w:tcPr>
          <w:p w14:paraId="0D04654A" w14:textId="6EBCDF98" w:rsidR="00C866E5" w:rsidRPr="00432C8E" w:rsidRDefault="0028095B" w:rsidP="000C4A5F">
            <w:pPr>
              <w:ind w:right="-72"/>
              <w:jc w:val="right"/>
              <w:rPr>
                <w:rFonts w:ascii="Arial" w:eastAsia="Arial Unicode MS" w:hAnsi="Arial" w:cs="Arial"/>
                <w:sz w:val="16"/>
                <w:szCs w:val="16"/>
              </w:rPr>
            </w:pPr>
            <w:r w:rsidRPr="00432C8E">
              <w:rPr>
                <w:rFonts w:ascii="Arial" w:eastAsia="Arial Unicode MS" w:hAnsi="Arial" w:cs="Arial"/>
                <w:sz w:val="16"/>
                <w:szCs w:val="16"/>
              </w:rPr>
              <w:t>2,157,604,171</w:t>
            </w:r>
          </w:p>
        </w:tc>
        <w:tc>
          <w:tcPr>
            <w:tcW w:w="1516" w:type="dxa"/>
            <w:tcBorders>
              <w:bottom w:val="single" w:sz="4" w:space="0" w:color="auto"/>
            </w:tcBorders>
            <w:shd w:val="clear" w:color="auto" w:fill="FAFAFA"/>
            <w:vAlign w:val="bottom"/>
          </w:tcPr>
          <w:p w14:paraId="7CAE78CF" w14:textId="5EDAC806" w:rsidR="00C866E5" w:rsidRPr="00432C8E" w:rsidRDefault="0028095B" w:rsidP="000C4A5F">
            <w:pPr>
              <w:ind w:right="-72"/>
              <w:jc w:val="right"/>
              <w:rPr>
                <w:rFonts w:ascii="Arial" w:eastAsia="Arial Unicode MS" w:hAnsi="Arial" w:cs="Arial"/>
                <w:sz w:val="16"/>
                <w:szCs w:val="16"/>
              </w:rPr>
            </w:pPr>
            <w:r w:rsidRPr="00432C8E">
              <w:rPr>
                <w:rFonts w:ascii="Arial" w:eastAsia="Arial Unicode MS" w:hAnsi="Arial" w:cs="Arial"/>
                <w:sz w:val="16"/>
                <w:szCs w:val="16"/>
              </w:rPr>
              <w:t>5,062,604,171</w:t>
            </w:r>
          </w:p>
        </w:tc>
      </w:tr>
    </w:tbl>
    <w:p w14:paraId="3C3043D4" w14:textId="77777777" w:rsidR="00C866E5" w:rsidRPr="00A572BD" w:rsidRDefault="00C866E5" w:rsidP="000C4A5F">
      <w:pPr>
        <w:rPr>
          <w:rFonts w:ascii="Arial" w:hAnsi="Arial" w:cs="Arial"/>
          <w:sz w:val="18"/>
          <w:szCs w:val="18"/>
        </w:rPr>
      </w:pPr>
    </w:p>
    <w:p w14:paraId="22A6DD81" w14:textId="77777777" w:rsidR="00C866E5" w:rsidRPr="00A572BD" w:rsidRDefault="00C866E5" w:rsidP="000C4A5F">
      <w:pPr>
        <w:tabs>
          <w:tab w:val="left" w:pos="540"/>
        </w:tabs>
        <w:rPr>
          <w:rFonts w:ascii="Arial" w:hAnsi="Arial" w:cs="Arial"/>
          <w:b/>
          <w:bCs/>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A572BD" w14:paraId="046ED65D" w14:textId="77777777" w:rsidTr="007009EF">
        <w:trPr>
          <w:trHeight w:val="389"/>
        </w:trPr>
        <w:tc>
          <w:tcPr>
            <w:tcW w:w="9461" w:type="dxa"/>
            <w:shd w:val="clear" w:color="auto" w:fill="FFA543"/>
            <w:vAlign w:val="center"/>
          </w:tcPr>
          <w:p w14:paraId="768C6E42" w14:textId="003A2ECB" w:rsidR="00C866E5"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t>2</w:t>
            </w:r>
            <w:r w:rsidR="000B0014" w:rsidRPr="00A572BD">
              <w:rPr>
                <w:rFonts w:ascii="Arial" w:hAnsi="Arial" w:cs="Arial"/>
                <w:b/>
                <w:bCs/>
                <w:color w:val="FFFFFF" w:themeColor="background1"/>
                <w:sz w:val="18"/>
                <w:szCs w:val="18"/>
                <w:lang w:val="en-US"/>
              </w:rPr>
              <w:t>8</w:t>
            </w:r>
            <w:r w:rsidR="00C866E5" w:rsidRPr="00A572BD">
              <w:rPr>
                <w:rFonts w:ascii="Arial" w:hAnsi="Arial" w:cs="Arial"/>
                <w:b/>
                <w:bCs/>
                <w:color w:val="FFFFFF" w:themeColor="background1"/>
                <w:sz w:val="18"/>
                <w:szCs w:val="18"/>
              </w:rPr>
              <w:tab/>
              <w:t>Other current liabilities</w:t>
            </w:r>
          </w:p>
        </w:tc>
      </w:tr>
    </w:tbl>
    <w:p w14:paraId="2B224EFB" w14:textId="77777777" w:rsidR="00C866E5" w:rsidRPr="00A572BD" w:rsidRDefault="00C866E5" w:rsidP="000C4A5F">
      <w:pPr>
        <w:tabs>
          <w:tab w:val="left" w:pos="540"/>
        </w:tabs>
        <w:rPr>
          <w:rFonts w:ascii="Arial" w:hAnsi="Arial" w:cs="Arial"/>
          <w:sz w:val="18"/>
          <w:szCs w:val="18"/>
        </w:rPr>
      </w:pPr>
    </w:p>
    <w:tbl>
      <w:tblPr>
        <w:tblW w:w="9461" w:type="dxa"/>
        <w:tblLayout w:type="fixed"/>
        <w:tblLook w:val="0000" w:firstRow="0" w:lastRow="0" w:firstColumn="0" w:lastColumn="0" w:noHBand="0" w:noVBand="0"/>
      </w:tblPr>
      <w:tblGrid>
        <w:gridCol w:w="4147"/>
        <w:gridCol w:w="1328"/>
        <w:gridCol w:w="1329"/>
        <w:gridCol w:w="1328"/>
        <w:gridCol w:w="1329"/>
      </w:tblGrid>
      <w:tr w:rsidR="00C866E5" w:rsidRPr="00A572BD" w14:paraId="3352086F" w14:textId="77777777" w:rsidTr="00942D8C">
        <w:trPr>
          <w:trHeight w:val="20"/>
        </w:trPr>
        <w:tc>
          <w:tcPr>
            <w:tcW w:w="4147" w:type="dxa"/>
            <w:vAlign w:val="bottom"/>
          </w:tcPr>
          <w:p w14:paraId="5E3CB891" w14:textId="77777777" w:rsidR="00C866E5" w:rsidRPr="00A572BD" w:rsidRDefault="00C866E5" w:rsidP="000C4A5F">
            <w:pPr>
              <w:ind w:left="-64"/>
              <w:rPr>
                <w:rFonts w:ascii="Arial" w:hAnsi="Arial" w:cs="Arial"/>
                <w:sz w:val="18"/>
                <w:szCs w:val="18"/>
              </w:rPr>
            </w:pPr>
          </w:p>
        </w:tc>
        <w:tc>
          <w:tcPr>
            <w:tcW w:w="5314" w:type="dxa"/>
            <w:gridSpan w:val="4"/>
            <w:tcBorders>
              <w:top w:val="single" w:sz="4" w:space="0" w:color="auto"/>
              <w:bottom w:val="single" w:sz="4" w:space="0" w:color="auto"/>
            </w:tcBorders>
            <w:shd w:val="clear" w:color="auto" w:fill="auto"/>
            <w:vAlign w:val="bottom"/>
          </w:tcPr>
          <w:p w14:paraId="5A817428" w14:textId="77777777"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C866E5" w:rsidRPr="00A572BD" w14:paraId="0BE8168A" w14:textId="77777777" w:rsidTr="007009EF">
        <w:trPr>
          <w:trHeight w:val="20"/>
        </w:trPr>
        <w:tc>
          <w:tcPr>
            <w:tcW w:w="4147" w:type="dxa"/>
            <w:vAlign w:val="bottom"/>
          </w:tcPr>
          <w:p w14:paraId="6D1A655C" w14:textId="77777777" w:rsidR="00C866E5" w:rsidRPr="00A572BD" w:rsidRDefault="00C866E5" w:rsidP="000C4A5F">
            <w:pPr>
              <w:ind w:left="-64"/>
              <w:rPr>
                <w:rFonts w:ascii="Arial" w:hAnsi="Arial" w:cs="Arial"/>
                <w:sz w:val="18"/>
                <w:szCs w:val="18"/>
              </w:rPr>
            </w:pPr>
          </w:p>
        </w:tc>
        <w:tc>
          <w:tcPr>
            <w:tcW w:w="2657" w:type="dxa"/>
            <w:gridSpan w:val="2"/>
            <w:tcBorders>
              <w:top w:val="single" w:sz="4" w:space="0" w:color="auto"/>
              <w:bottom w:val="single" w:sz="4" w:space="0" w:color="auto"/>
            </w:tcBorders>
            <w:shd w:val="clear" w:color="auto" w:fill="auto"/>
            <w:vAlign w:val="bottom"/>
          </w:tcPr>
          <w:p w14:paraId="28AF6EDD"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6D3CD240"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657" w:type="dxa"/>
            <w:gridSpan w:val="2"/>
            <w:tcBorders>
              <w:top w:val="single" w:sz="4" w:space="0" w:color="auto"/>
              <w:bottom w:val="single" w:sz="4" w:space="0" w:color="auto"/>
            </w:tcBorders>
            <w:shd w:val="clear" w:color="auto" w:fill="auto"/>
            <w:vAlign w:val="bottom"/>
          </w:tcPr>
          <w:p w14:paraId="515AC368"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220744D3"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205BD34C" w14:textId="77777777" w:rsidTr="007009EF">
        <w:trPr>
          <w:trHeight w:val="20"/>
        </w:trPr>
        <w:tc>
          <w:tcPr>
            <w:tcW w:w="4147" w:type="dxa"/>
            <w:vAlign w:val="bottom"/>
          </w:tcPr>
          <w:p w14:paraId="61B57556" w14:textId="77777777" w:rsidR="00C866E5" w:rsidRPr="00A572BD" w:rsidRDefault="00C866E5" w:rsidP="000C4A5F">
            <w:pPr>
              <w:ind w:left="-64"/>
              <w:rPr>
                <w:rFonts w:ascii="Arial" w:hAnsi="Arial" w:cs="Arial"/>
                <w:sz w:val="18"/>
                <w:szCs w:val="18"/>
              </w:rPr>
            </w:pPr>
          </w:p>
        </w:tc>
        <w:tc>
          <w:tcPr>
            <w:tcW w:w="1328" w:type="dxa"/>
            <w:tcBorders>
              <w:top w:val="single" w:sz="4" w:space="0" w:color="auto"/>
              <w:bottom w:val="single" w:sz="4" w:space="0" w:color="auto"/>
            </w:tcBorders>
            <w:shd w:val="clear" w:color="auto" w:fill="auto"/>
            <w:vAlign w:val="bottom"/>
          </w:tcPr>
          <w:p w14:paraId="09634FD8" w14:textId="076F7969"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29" w:type="dxa"/>
            <w:tcBorders>
              <w:top w:val="single" w:sz="4" w:space="0" w:color="auto"/>
              <w:bottom w:val="single" w:sz="4" w:space="0" w:color="auto"/>
            </w:tcBorders>
            <w:shd w:val="clear" w:color="auto" w:fill="auto"/>
            <w:vAlign w:val="bottom"/>
          </w:tcPr>
          <w:p w14:paraId="41FABEA7" w14:textId="731210C4"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328" w:type="dxa"/>
            <w:tcBorders>
              <w:top w:val="single" w:sz="4" w:space="0" w:color="auto"/>
              <w:bottom w:val="single" w:sz="4" w:space="0" w:color="auto"/>
            </w:tcBorders>
            <w:shd w:val="clear" w:color="auto" w:fill="auto"/>
            <w:vAlign w:val="bottom"/>
          </w:tcPr>
          <w:p w14:paraId="4B70D473" w14:textId="6AF739FF"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29" w:type="dxa"/>
            <w:tcBorders>
              <w:top w:val="single" w:sz="4" w:space="0" w:color="auto"/>
              <w:bottom w:val="single" w:sz="4" w:space="0" w:color="auto"/>
            </w:tcBorders>
            <w:shd w:val="clear" w:color="auto" w:fill="auto"/>
            <w:vAlign w:val="bottom"/>
          </w:tcPr>
          <w:p w14:paraId="42931A11" w14:textId="4AFAEB18"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1ADFB750" w14:textId="77777777" w:rsidTr="007009EF">
        <w:trPr>
          <w:trHeight w:val="20"/>
        </w:trPr>
        <w:tc>
          <w:tcPr>
            <w:tcW w:w="4147" w:type="dxa"/>
            <w:vAlign w:val="bottom"/>
          </w:tcPr>
          <w:p w14:paraId="7DC5CB45"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64"/>
              <w:rPr>
                <w:rFonts w:ascii="Arial" w:hAnsi="Arial" w:cs="Arial"/>
                <w:sz w:val="18"/>
                <w:szCs w:val="18"/>
              </w:rPr>
            </w:pPr>
          </w:p>
        </w:tc>
        <w:tc>
          <w:tcPr>
            <w:tcW w:w="1328" w:type="dxa"/>
            <w:tcBorders>
              <w:top w:val="single" w:sz="4" w:space="0" w:color="auto"/>
            </w:tcBorders>
            <w:shd w:val="clear" w:color="auto" w:fill="FAFAFA"/>
            <w:vAlign w:val="bottom"/>
          </w:tcPr>
          <w:p w14:paraId="28140CE8"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29" w:type="dxa"/>
            <w:tcBorders>
              <w:top w:val="single" w:sz="4" w:space="0" w:color="auto"/>
            </w:tcBorders>
            <w:vAlign w:val="bottom"/>
          </w:tcPr>
          <w:p w14:paraId="243FD70E"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28" w:type="dxa"/>
            <w:tcBorders>
              <w:top w:val="single" w:sz="4" w:space="0" w:color="auto"/>
            </w:tcBorders>
            <w:shd w:val="clear" w:color="auto" w:fill="FAFAFA"/>
            <w:vAlign w:val="bottom"/>
          </w:tcPr>
          <w:p w14:paraId="402A0575"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29" w:type="dxa"/>
            <w:tcBorders>
              <w:top w:val="single" w:sz="4" w:space="0" w:color="auto"/>
            </w:tcBorders>
            <w:vAlign w:val="bottom"/>
          </w:tcPr>
          <w:p w14:paraId="27203D63"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C866E5" w:rsidRPr="00A572BD" w14:paraId="7BE77935" w14:textId="77777777" w:rsidTr="007009EF">
        <w:trPr>
          <w:trHeight w:val="20"/>
        </w:trPr>
        <w:tc>
          <w:tcPr>
            <w:tcW w:w="4147" w:type="dxa"/>
            <w:vAlign w:val="bottom"/>
          </w:tcPr>
          <w:p w14:paraId="13884252" w14:textId="77777777" w:rsidR="00C866E5" w:rsidRPr="00A572BD" w:rsidRDefault="00C866E5" w:rsidP="000C4A5F">
            <w:pPr>
              <w:ind w:left="-64"/>
              <w:rPr>
                <w:rFonts w:ascii="Arial" w:hAnsi="Arial" w:cs="Arial"/>
                <w:sz w:val="18"/>
                <w:szCs w:val="18"/>
              </w:rPr>
            </w:pPr>
            <w:r w:rsidRPr="00A572BD">
              <w:rPr>
                <w:rFonts w:ascii="Arial" w:hAnsi="Arial" w:cs="Arial"/>
                <w:sz w:val="18"/>
                <w:szCs w:val="18"/>
              </w:rPr>
              <w:t>Undue output value added tax</w:t>
            </w:r>
          </w:p>
        </w:tc>
        <w:tc>
          <w:tcPr>
            <w:tcW w:w="1328" w:type="dxa"/>
            <w:shd w:val="clear" w:color="auto" w:fill="FAFAFA"/>
            <w:vAlign w:val="center"/>
          </w:tcPr>
          <w:p w14:paraId="6D64F77D" w14:textId="34704FA3" w:rsidR="00C866E5" w:rsidRPr="00A572BD" w:rsidRDefault="00233AB0" w:rsidP="000C4A5F">
            <w:pPr>
              <w:ind w:right="-72"/>
              <w:jc w:val="right"/>
              <w:rPr>
                <w:rFonts w:ascii="Arial" w:hAnsi="Arial" w:cs="Arial"/>
                <w:sz w:val="18"/>
                <w:szCs w:val="18"/>
              </w:rPr>
            </w:pPr>
            <w:r w:rsidRPr="00A572BD">
              <w:rPr>
                <w:rFonts w:ascii="Arial" w:hAnsi="Arial" w:cs="Arial"/>
                <w:sz w:val="18"/>
                <w:szCs w:val="18"/>
              </w:rPr>
              <w:t>16,548,128</w:t>
            </w:r>
          </w:p>
        </w:tc>
        <w:tc>
          <w:tcPr>
            <w:tcW w:w="1329" w:type="dxa"/>
            <w:vAlign w:val="center"/>
          </w:tcPr>
          <w:p w14:paraId="55775CFC" w14:textId="4956F4C3"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18</w:t>
            </w:r>
            <w:r w:rsidR="00C866E5" w:rsidRPr="00A572BD">
              <w:rPr>
                <w:rFonts w:ascii="Arial" w:hAnsi="Arial" w:cs="Arial"/>
                <w:sz w:val="18"/>
                <w:szCs w:val="18"/>
              </w:rPr>
              <w:t>,</w:t>
            </w:r>
            <w:r w:rsidRPr="00A572BD">
              <w:rPr>
                <w:rFonts w:ascii="Arial" w:hAnsi="Arial" w:cs="Arial"/>
                <w:sz w:val="18"/>
                <w:szCs w:val="18"/>
              </w:rPr>
              <w:t>890</w:t>
            </w:r>
            <w:r w:rsidR="00C866E5" w:rsidRPr="00A572BD">
              <w:rPr>
                <w:rFonts w:ascii="Arial" w:hAnsi="Arial" w:cs="Arial"/>
                <w:sz w:val="18"/>
                <w:szCs w:val="18"/>
              </w:rPr>
              <w:t>,</w:t>
            </w:r>
            <w:r w:rsidRPr="00A572BD">
              <w:rPr>
                <w:rFonts w:ascii="Arial" w:hAnsi="Arial" w:cs="Arial"/>
                <w:sz w:val="18"/>
                <w:szCs w:val="18"/>
              </w:rPr>
              <w:t>529</w:t>
            </w:r>
          </w:p>
        </w:tc>
        <w:tc>
          <w:tcPr>
            <w:tcW w:w="1328" w:type="dxa"/>
            <w:shd w:val="clear" w:color="auto" w:fill="FAFAFA"/>
            <w:vAlign w:val="center"/>
          </w:tcPr>
          <w:p w14:paraId="5F372303" w14:textId="53ABDFD4" w:rsidR="00C866E5" w:rsidRPr="00A572BD" w:rsidRDefault="00233AB0" w:rsidP="000C4A5F">
            <w:pPr>
              <w:ind w:right="-72"/>
              <w:jc w:val="right"/>
              <w:rPr>
                <w:rFonts w:ascii="Arial" w:hAnsi="Arial" w:cs="Arial"/>
                <w:sz w:val="18"/>
                <w:szCs w:val="18"/>
              </w:rPr>
            </w:pPr>
            <w:r w:rsidRPr="00A572BD">
              <w:rPr>
                <w:rFonts w:ascii="Arial" w:hAnsi="Arial" w:cs="Arial"/>
                <w:sz w:val="18"/>
                <w:szCs w:val="18"/>
              </w:rPr>
              <w:t>5,211,197</w:t>
            </w:r>
          </w:p>
        </w:tc>
        <w:tc>
          <w:tcPr>
            <w:tcW w:w="1329" w:type="dxa"/>
            <w:vAlign w:val="center"/>
          </w:tcPr>
          <w:p w14:paraId="61470068" w14:textId="0C5C9930"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4</w:t>
            </w:r>
            <w:r w:rsidR="00C866E5" w:rsidRPr="00A572BD">
              <w:rPr>
                <w:rFonts w:ascii="Arial" w:hAnsi="Arial" w:cs="Arial"/>
                <w:sz w:val="18"/>
                <w:szCs w:val="18"/>
              </w:rPr>
              <w:t>,</w:t>
            </w:r>
            <w:r w:rsidRPr="00A572BD">
              <w:rPr>
                <w:rFonts w:ascii="Arial" w:hAnsi="Arial" w:cs="Arial"/>
                <w:sz w:val="18"/>
                <w:szCs w:val="18"/>
              </w:rPr>
              <w:t>976</w:t>
            </w:r>
            <w:r w:rsidR="00C866E5" w:rsidRPr="00A572BD">
              <w:rPr>
                <w:rFonts w:ascii="Arial" w:hAnsi="Arial" w:cs="Arial"/>
                <w:sz w:val="18"/>
                <w:szCs w:val="18"/>
              </w:rPr>
              <w:t>,</w:t>
            </w:r>
            <w:r w:rsidRPr="00A572BD">
              <w:rPr>
                <w:rFonts w:ascii="Arial" w:hAnsi="Arial" w:cs="Arial"/>
                <w:sz w:val="18"/>
                <w:szCs w:val="18"/>
              </w:rPr>
              <w:t>331</w:t>
            </w:r>
          </w:p>
        </w:tc>
      </w:tr>
      <w:tr w:rsidR="00C866E5" w:rsidRPr="00A572BD" w14:paraId="2019A9C9" w14:textId="77777777" w:rsidTr="007009EF">
        <w:trPr>
          <w:trHeight w:val="20"/>
        </w:trPr>
        <w:tc>
          <w:tcPr>
            <w:tcW w:w="4147" w:type="dxa"/>
            <w:vAlign w:val="bottom"/>
          </w:tcPr>
          <w:p w14:paraId="7A21E7E0" w14:textId="77777777" w:rsidR="00C866E5" w:rsidRPr="00A572BD" w:rsidRDefault="00C866E5" w:rsidP="000C4A5F">
            <w:pPr>
              <w:ind w:left="-58"/>
              <w:rPr>
                <w:rFonts w:ascii="Arial" w:hAnsi="Arial" w:cs="Arial"/>
                <w:sz w:val="18"/>
                <w:szCs w:val="18"/>
              </w:rPr>
            </w:pPr>
            <w:r w:rsidRPr="00A572BD">
              <w:rPr>
                <w:rFonts w:ascii="Arial" w:hAnsi="Arial" w:cs="Arial"/>
                <w:sz w:val="18"/>
                <w:szCs w:val="18"/>
              </w:rPr>
              <w:t>Withholding tax payables</w:t>
            </w:r>
          </w:p>
        </w:tc>
        <w:tc>
          <w:tcPr>
            <w:tcW w:w="1328" w:type="dxa"/>
            <w:shd w:val="clear" w:color="auto" w:fill="FAFAFA"/>
            <w:vAlign w:val="center"/>
          </w:tcPr>
          <w:p w14:paraId="01C985DF" w14:textId="03B6AA07" w:rsidR="00C866E5" w:rsidRPr="00A572BD" w:rsidRDefault="00233AB0" w:rsidP="000C4A5F">
            <w:pPr>
              <w:ind w:right="-72"/>
              <w:jc w:val="right"/>
              <w:rPr>
                <w:rFonts w:ascii="Arial" w:hAnsi="Arial" w:cs="Arial"/>
                <w:sz w:val="18"/>
                <w:szCs w:val="18"/>
                <w:lang w:val="en-US"/>
              </w:rPr>
            </w:pPr>
            <w:r w:rsidRPr="00A572BD">
              <w:rPr>
                <w:rFonts w:ascii="Arial" w:hAnsi="Arial" w:cs="Arial"/>
                <w:sz w:val="18"/>
                <w:szCs w:val="18"/>
                <w:lang w:val="en-US"/>
              </w:rPr>
              <w:t>83,120,670</w:t>
            </w:r>
          </w:p>
        </w:tc>
        <w:tc>
          <w:tcPr>
            <w:tcW w:w="1329" w:type="dxa"/>
            <w:vAlign w:val="center"/>
          </w:tcPr>
          <w:p w14:paraId="2B217B7A" w14:textId="12FE7614"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12</w:t>
            </w:r>
            <w:r w:rsidR="00C866E5" w:rsidRPr="00A572BD">
              <w:rPr>
                <w:rFonts w:ascii="Arial" w:hAnsi="Arial" w:cs="Arial"/>
                <w:sz w:val="18"/>
                <w:szCs w:val="18"/>
                <w:lang w:val="en-US"/>
              </w:rPr>
              <w:t>,</w:t>
            </w:r>
            <w:r w:rsidRPr="00A572BD">
              <w:rPr>
                <w:rFonts w:ascii="Arial" w:hAnsi="Arial" w:cs="Arial"/>
                <w:sz w:val="18"/>
                <w:szCs w:val="18"/>
              </w:rPr>
              <w:t>613</w:t>
            </w:r>
            <w:r w:rsidR="00C866E5" w:rsidRPr="00A572BD">
              <w:rPr>
                <w:rFonts w:ascii="Arial" w:hAnsi="Arial" w:cs="Arial"/>
                <w:sz w:val="18"/>
                <w:szCs w:val="18"/>
                <w:lang w:val="en-US"/>
              </w:rPr>
              <w:t>,</w:t>
            </w:r>
            <w:r w:rsidRPr="00A572BD">
              <w:rPr>
                <w:rFonts w:ascii="Arial" w:hAnsi="Arial" w:cs="Arial"/>
                <w:sz w:val="18"/>
                <w:szCs w:val="18"/>
              </w:rPr>
              <w:t>991</w:t>
            </w:r>
          </w:p>
        </w:tc>
        <w:tc>
          <w:tcPr>
            <w:tcW w:w="1328" w:type="dxa"/>
            <w:shd w:val="clear" w:color="auto" w:fill="FAFAFA"/>
            <w:vAlign w:val="center"/>
          </w:tcPr>
          <w:p w14:paraId="3E8ACB65" w14:textId="11A57223" w:rsidR="00C866E5" w:rsidRPr="00A572BD" w:rsidRDefault="00233AB0" w:rsidP="000C4A5F">
            <w:pPr>
              <w:ind w:right="-72"/>
              <w:jc w:val="right"/>
              <w:rPr>
                <w:rFonts w:ascii="Arial" w:hAnsi="Arial" w:cs="Arial"/>
                <w:sz w:val="18"/>
                <w:szCs w:val="18"/>
                <w:lang w:val="en-US"/>
              </w:rPr>
            </w:pPr>
            <w:r w:rsidRPr="00A572BD">
              <w:rPr>
                <w:rFonts w:ascii="Arial" w:hAnsi="Arial" w:cs="Arial"/>
                <w:sz w:val="18"/>
                <w:szCs w:val="18"/>
                <w:lang w:val="en-US"/>
              </w:rPr>
              <w:t>77,891,390</w:t>
            </w:r>
          </w:p>
        </w:tc>
        <w:tc>
          <w:tcPr>
            <w:tcW w:w="1329" w:type="dxa"/>
            <w:vAlign w:val="center"/>
          </w:tcPr>
          <w:p w14:paraId="6DA9A486" w14:textId="6E4BAC96"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7</w:t>
            </w:r>
            <w:r w:rsidR="00C866E5" w:rsidRPr="00A572BD">
              <w:rPr>
                <w:rFonts w:ascii="Arial" w:hAnsi="Arial" w:cs="Arial"/>
                <w:sz w:val="18"/>
                <w:szCs w:val="18"/>
                <w:lang w:val="en-US"/>
              </w:rPr>
              <w:t>,</w:t>
            </w:r>
            <w:r w:rsidRPr="00A572BD">
              <w:rPr>
                <w:rFonts w:ascii="Arial" w:hAnsi="Arial" w:cs="Arial"/>
                <w:sz w:val="18"/>
                <w:szCs w:val="18"/>
              </w:rPr>
              <w:t>202</w:t>
            </w:r>
            <w:r w:rsidR="00C866E5" w:rsidRPr="00A572BD">
              <w:rPr>
                <w:rFonts w:ascii="Arial" w:hAnsi="Arial" w:cs="Arial"/>
                <w:sz w:val="18"/>
                <w:szCs w:val="18"/>
                <w:lang w:val="en-US"/>
              </w:rPr>
              <w:t>,</w:t>
            </w:r>
            <w:r w:rsidRPr="00A572BD">
              <w:rPr>
                <w:rFonts w:ascii="Arial" w:hAnsi="Arial" w:cs="Arial"/>
                <w:sz w:val="18"/>
                <w:szCs w:val="18"/>
              </w:rPr>
              <w:t>722</w:t>
            </w:r>
          </w:p>
        </w:tc>
      </w:tr>
      <w:tr w:rsidR="00C866E5" w:rsidRPr="00A572BD" w14:paraId="0A556B14" w14:textId="77777777" w:rsidTr="007009EF">
        <w:trPr>
          <w:trHeight w:val="20"/>
        </w:trPr>
        <w:tc>
          <w:tcPr>
            <w:tcW w:w="4147" w:type="dxa"/>
            <w:vAlign w:val="bottom"/>
          </w:tcPr>
          <w:p w14:paraId="1393364D" w14:textId="77777777" w:rsidR="00C866E5" w:rsidRPr="00A572BD" w:rsidRDefault="00C866E5" w:rsidP="000C4A5F">
            <w:pPr>
              <w:ind w:left="-64"/>
              <w:rPr>
                <w:rFonts w:ascii="Arial" w:hAnsi="Arial" w:cs="Arial"/>
                <w:sz w:val="18"/>
                <w:szCs w:val="18"/>
              </w:rPr>
            </w:pPr>
            <w:r w:rsidRPr="00A572BD">
              <w:rPr>
                <w:rFonts w:ascii="Arial" w:hAnsi="Arial" w:cs="Arial"/>
                <w:sz w:val="18"/>
                <w:szCs w:val="18"/>
                <w:lang w:val="en-US"/>
              </w:rPr>
              <w:t>Others</w:t>
            </w:r>
          </w:p>
        </w:tc>
        <w:tc>
          <w:tcPr>
            <w:tcW w:w="1328" w:type="dxa"/>
            <w:tcBorders>
              <w:bottom w:val="single" w:sz="4" w:space="0" w:color="auto"/>
            </w:tcBorders>
            <w:shd w:val="clear" w:color="auto" w:fill="FAFAFA"/>
            <w:vAlign w:val="center"/>
          </w:tcPr>
          <w:p w14:paraId="1196D6E2" w14:textId="131866E9" w:rsidR="00C866E5" w:rsidRPr="00A572BD" w:rsidRDefault="00233AB0" w:rsidP="000C4A5F">
            <w:pPr>
              <w:ind w:right="-72"/>
              <w:jc w:val="right"/>
              <w:rPr>
                <w:rFonts w:ascii="Arial" w:hAnsi="Arial" w:cs="Arial"/>
                <w:sz w:val="18"/>
                <w:szCs w:val="18"/>
                <w:cs/>
              </w:rPr>
            </w:pPr>
            <w:r w:rsidRPr="00A572BD">
              <w:rPr>
                <w:rFonts w:ascii="Arial" w:hAnsi="Arial" w:cs="Arial"/>
                <w:sz w:val="18"/>
                <w:szCs w:val="18"/>
              </w:rPr>
              <w:t>34,291,450</w:t>
            </w:r>
          </w:p>
        </w:tc>
        <w:tc>
          <w:tcPr>
            <w:tcW w:w="1329" w:type="dxa"/>
            <w:tcBorders>
              <w:bottom w:val="single" w:sz="4" w:space="0" w:color="auto"/>
            </w:tcBorders>
            <w:shd w:val="clear" w:color="auto" w:fill="auto"/>
            <w:vAlign w:val="center"/>
          </w:tcPr>
          <w:p w14:paraId="62BE4456" w14:textId="3509AB85" w:rsidR="00C866E5" w:rsidRPr="00A572BD" w:rsidRDefault="002122E8" w:rsidP="000C4A5F">
            <w:pPr>
              <w:ind w:right="-72"/>
              <w:jc w:val="right"/>
              <w:rPr>
                <w:rFonts w:ascii="Arial" w:hAnsi="Arial" w:cs="Arial"/>
                <w:sz w:val="18"/>
                <w:szCs w:val="18"/>
                <w:cs/>
              </w:rPr>
            </w:pPr>
            <w:r w:rsidRPr="00A572BD">
              <w:rPr>
                <w:rFonts w:ascii="Arial" w:hAnsi="Arial" w:cs="Arial"/>
                <w:sz w:val="18"/>
                <w:szCs w:val="18"/>
              </w:rPr>
              <w:t>18</w:t>
            </w:r>
            <w:r w:rsidR="00C866E5" w:rsidRPr="00A572BD">
              <w:rPr>
                <w:rFonts w:ascii="Arial" w:hAnsi="Arial" w:cs="Arial"/>
                <w:sz w:val="18"/>
                <w:szCs w:val="18"/>
              </w:rPr>
              <w:t>,</w:t>
            </w:r>
            <w:r w:rsidRPr="00A572BD">
              <w:rPr>
                <w:rFonts w:ascii="Arial" w:hAnsi="Arial" w:cs="Arial"/>
                <w:sz w:val="18"/>
                <w:szCs w:val="18"/>
              </w:rPr>
              <w:t>987</w:t>
            </w:r>
            <w:r w:rsidR="00C866E5" w:rsidRPr="00A572BD">
              <w:rPr>
                <w:rFonts w:ascii="Arial" w:hAnsi="Arial" w:cs="Arial"/>
                <w:sz w:val="18"/>
                <w:szCs w:val="18"/>
              </w:rPr>
              <w:t>,</w:t>
            </w:r>
            <w:r w:rsidRPr="00A572BD">
              <w:rPr>
                <w:rFonts w:ascii="Arial" w:hAnsi="Arial" w:cs="Arial"/>
                <w:sz w:val="18"/>
                <w:szCs w:val="18"/>
              </w:rPr>
              <w:t>47</w:t>
            </w:r>
            <w:r w:rsidR="0042426F" w:rsidRPr="00A572BD">
              <w:rPr>
                <w:rFonts w:ascii="Arial" w:hAnsi="Arial" w:cs="Arial"/>
                <w:sz w:val="18"/>
                <w:szCs w:val="18"/>
              </w:rPr>
              <w:t>6</w:t>
            </w:r>
          </w:p>
        </w:tc>
        <w:tc>
          <w:tcPr>
            <w:tcW w:w="1328" w:type="dxa"/>
            <w:tcBorders>
              <w:bottom w:val="single" w:sz="4" w:space="0" w:color="auto"/>
            </w:tcBorders>
            <w:shd w:val="clear" w:color="auto" w:fill="FAFAFA"/>
            <w:vAlign w:val="center"/>
          </w:tcPr>
          <w:p w14:paraId="385085D6" w14:textId="1995ABDD" w:rsidR="00C866E5" w:rsidRPr="00A572BD" w:rsidRDefault="00233AB0" w:rsidP="000C4A5F">
            <w:pPr>
              <w:ind w:right="-72"/>
              <w:jc w:val="right"/>
              <w:rPr>
                <w:rFonts w:ascii="Arial" w:hAnsi="Arial" w:cs="Arial"/>
                <w:sz w:val="18"/>
                <w:szCs w:val="18"/>
                <w:cs/>
              </w:rPr>
            </w:pPr>
            <w:r w:rsidRPr="00A572BD">
              <w:rPr>
                <w:rFonts w:ascii="Arial" w:hAnsi="Arial" w:cs="Arial"/>
                <w:sz w:val="18"/>
                <w:szCs w:val="18"/>
              </w:rPr>
              <w:t>23,031,71</w:t>
            </w:r>
            <w:r w:rsidR="0042426F" w:rsidRPr="00A572BD">
              <w:rPr>
                <w:rFonts w:ascii="Arial" w:hAnsi="Arial" w:cs="Arial"/>
                <w:sz w:val="18"/>
                <w:szCs w:val="18"/>
              </w:rPr>
              <w:t>0</w:t>
            </w:r>
          </w:p>
        </w:tc>
        <w:tc>
          <w:tcPr>
            <w:tcW w:w="1329" w:type="dxa"/>
            <w:tcBorders>
              <w:bottom w:val="single" w:sz="4" w:space="0" w:color="auto"/>
            </w:tcBorders>
            <w:shd w:val="clear" w:color="auto" w:fill="auto"/>
            <w:vAlign w:val="center"/>
          </w:tcPr>
          <w:p w14:paraId="042B407B" w14:textId="7A65BF4A" w:rsidR="00C866E5" w:rsidRPr="00A572BD" w:rsidRDefault="002122E8" w:rsidP="000C4A5F">
            <w:pPr>
              <w:ind w:right="-72"/>
              <w:jc w:val="right"/>
              <w:rPr>
                <w:rFonts w:ascii="Arial" w:hAnsi="Arial" w:cs="Arial"/>
                <w:sz w:val="18"/>
                <w:szCs w:val="18"/>
                <w:cs/>
              </w:rPr>
            </w:pPr>
            <w:r w:rsidRPr="00A572BD">
              <w:rPr>
                <w:rFonts w:ascii="Arial" w:hAnsi="Arial" w:cs="Arial"/>
                <w:sz w:val="18"/>
                <w:szCs w:val="18"/>
              </w:rPr>
              <w:t>7</w:t>
            </w:r>
            <w:r w:rsidR="00C866E5" w:rsidRPr="00A572BD">
              <w:rPr>
                <w:rFonts w:ascii="Arial" w:hAnsi="Arial" w:cs="Arial"/>
                <w:sz w:val="18"/>
                <w:szCs w:val="18"/>
              </w:rPr>
              <w:t>,</w:t>
            </w:r>
            <w:r w:rsidRPr="00A572BD">
              <w:rPr>
                <w:rFonts w:ascii="Arial" w:hAnsi="Arial" w:cs="Arial"/>
                <w:sz w:val="18"/>
                <w:szCs w:val="18"/>
              </w:rPr>
              <w:t>806</w:t>
            </w:r>
            <w:r w:rsidR="00C866E5" w:rsidRPr="00A572BD">
              <w:rPr>
                <w:rFonts w:ascii="Arial" w:hAnsi="Arial" w:cs="Arial"/>
                <w:sz w:val="18"/>
                <w:szCs w:val="18"/>
              </w:rPr>
              <w:t>,</w:t>
            </w:r>
            <w:r w:rsidRPr="00A572BD">
              <w:rPr>
                <w:rFonts w:ascii="Arial" w:hAnsi="Arial" w:cs="Arial"/>
                <w:sz w:val="18"/>
                <w:szCs w:val="18"/>
              </w:rPr>
              <w:t>947</w:t>
            </w:r>
          </w:p>
        </w:tc>
      </w:tr>
      <w:tr w:rsidR="00C866E5" w:rsidRPr="00A572BD" w14:paraId="6FDD40A1" w14:textId="77777777" w:rsidTr="007009EF">
        <w:trPr>
          <w:trHeight w:val="20"/>
        </w:trPr>
        <w:tc>
          <w:tcPr>
            <w:tcW w:w="4147" w:type="dxa"/>
            <w:vAlign w:val="bottom"/>
          </w:tcPr>
          <w:p w14:paraId="09F9A12E"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64"/>
              <w:rPr>
                <w:rFonts w:ascii="Arial" w:hAnsi="Arial" w:cs="Arial"/>
                <w:sz w:val="18"/>
                <w:szCs w:val="18"/>
              </w:rPr>
            </w:pPr>
          </w:p>
        </w:tc>
        <w:tc>
          <w:tcPr>
            <w:tcW w:w="1328" w:type="dxa"/>
            <w:tcBorders>
              <w:top w:val="single" w:sz="4" w:space="0" w:color="auto"/>
            </w:tcBorders>
            <w:shd w:val="clear" w:color="auto" w:fill="FAFAFA"/>
            <w:vAlign w:val="bottom"/>
          </w:tcPr>
          <w:p w14:paraId="48A91D0E"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29" w:type="dxa"/>
            <w:tcBorders>
              <w:top w:val="single" w:sz="4" w:space="0" w:color="auto"/>
            </w:tcBorders>
            <w:vAlign w:val="bottom"/>
          </w:tcPr>
          <w:p w14:paraId="1ACC7688"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28" w:type="dxa"/>
            <w:tcBorders>
              <w:top w:val="single" w:sz="4" w:space="0" w:color="auto"/>
            </w:tcBorders>
            <w:shd w:val="clear" w:color="auto" w:fill="FAFAFA"/>
            <w:vAlign w:val="bottom"/>
          </w:tcPr>
          <w:p w14:paraId="30EC0E15"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29" w:type="dxa"/>
            <w:tcBorders>
              <w:top w:val="single" w:sz="4" w:space="0" w:color="auto"/>
            </w:tcBorders>
            <w:vAlign w:val="bottom"/>
          </w:tcPr>
          <w:p w14:paraId="6AE50AD3"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C866E5" w:rsidRPr="00A572BD" w14:paraId="2849E48A" w14:textId="77777777" w:rsidTr="007009EF">
        <w:trPr>
          <w:trHeight w:val="20"/>
        </w:trPr>
        <w:tc>
          <w:tcPr>
            <w:tcW w:w="4147" w:type="dxa"/>
            <w:vAlign w:val="bottom"/>
          </w:tcPr>
          <w:p w14:paraId="1605439F" w14:textId="77777777" w:rsidR="00C866E5" w:rsidRPr="00A572BD" w:rsidRDefault="00C866E5" w:rsidP="000C4A5F">
            <w:pPr>
              <w:ind w:left="-64"/>
              <w:rPr>
                <w:rFonts w:ascii="Arial" w:hAnsi="Arial" w:cs="Arial"/>
                <w:sz w:val="18"/>
                <w:szCs w:val="18"/>
              </w:rPr>
            </w:pPr>
          </w:p>
        </w:tc>
        <w:tc>
          <w:tcPr>
            <w:tcW w:w="1328" w:type="dxa"/>
            <w:tcBorders>
              <w:bottom w:val="single" w:sz="4" w:space="0" w:color="auto"/>
            </w:tcBorders>
            <w:shd w:val="clear" w:color="auto" w:fill="FAFAFA"/>
            <w:vAlign w:val="center"/>
          </w:tcPr>
          <w:p w14:paraId="62FFEA39" w14:textId="26E942B7" w:rsidR="00C866E5" w:rsidRPr="00A572BD" w:rsidRDefault="00233AB0" w:rsidP="000C4A5F">
            <w:pPr>
              <w:ind w:right="-72"/>
              <w:jc w:val="right"/>
              <w:rPr>
                <w:rFonts w:ascii="Arial" w:hAnsi="Arial" w:cs="Arial"/>
                <w:sz w:val="18"/>
                <w:szCs w:val="18"/>
                <w:cs/>
              </w:rPr>
            </w:pPr>
            <w:r w:rsidRPr="00A572BD">
              <w:rPr>
                <w:rFonts w:ascii="Arial" w:hAnsi="Arial" w:cs="Arial"/>
                <w:sz w:val="18"/>
                <w:szCs w:val="18"/>
              </w:rPr>
              <w:t>133,960,248</w:t>
            </w:r>
          </w:p>
        </w:tc>
        <w:tc>
          <w:tcPr>
            <w:tcW w:w="1329" w:type="dxa"/>
            <w:tcBorders>
              <w:bottom w:val="single" w:sz="4" w:space="0" w:color="auto"/>
            </w:tcBorders>
            <w:shd w:val="clear" w:color="auto" w:fill="auto"/>
            <w:vAlign w:val="center"/>
          </w:tcPr>
          <w:p w14:paraId="0EC98725" w14:textId="62E53BC6" w:rsidR="00C866E5" w:rsidRPr="00A572BD" w:rsidRDefault="002122E8" w:rsidP="000C4A5F">
            <w:pPr>
              <w:ind w:right="-72"/>
              <w:jc w:val="right"/>
              <w:rPr>
                <w:rFonts w:ascii="Arial" w:hAnsi="Arial" w:cs="Arial"/>
                <w:sz w:val="18"/>
                <w:szCs w:val="18"/>
                <w:cs/>
              </w:rPr>
            </w:pPr>
            <w:r w:rsidRPr="00A572BD">
              <w:rPr>
                <w:rFonts w:ascii="Arial" w:hAnsi="Arial" w:cs="Arial"/>
                <w:sz w:val="18"/>
                <w:szCs w:val="18"/>
              </w:rPr>
              <w:t>50</w:t>
            </w:r>
            <w:r w:rsidR="00C866E5" w:rsidRPr="00A572BD">
              <w:rPr>
                <w:rFonts w:ascii="Arial" w:hAnsi="Arial" w:cs="Arial"/>
                <w:sz w:val="18"/>
                <w:szCs w:val="18"/>
              </w:rPr>
              <w:t>,</w:t>
            </w:r>
            <w:r w:rsidRPr="00A572BD">
              <w:rPr>
                <w:rFonts w:ascii="Arial" w:hAnsi="Arial" w:cs="Arial"/>
                <w:sz w:val="18"/>
                <w:szCs w:val="18"/>
              </w:rPr>
              <w:t>491</w:t>
            </w:r>
            <w:r w:rsidR="00C866E5" w:rsidRPr="00A572BD">
              <w:rPr>
                <w:rFonts w:ascii="Arial" w:hAnsi="Arial" w:cs="Arial"/>
                <w:sz w:val="18"/>
                <w:szCs w:val="18"/>
              </w:rPr>
              <w:t>,</w:t>
            </w:r>
            <w:r w:rsidRPr="00A572BD">
              <w:rPr>
                <w:rFonts w:ascii="Arial" w:hAnsi="Arial" w:cs="Arial"/>
                <w:sz w:val="18"/>
                <w:szCs w:val="18"/>
              </w:rPr>
              <w:t>99</w:t>
            </w:r>
            <w:r w:rsidR="0042426F" w:rsidRPr="00A572BD">
              <w:rPr>
                <w:rFonts w:ascii="Arial" w:hAnsi="Arial" w:cs="Arial"/>
                <w:sz w:val="18"/>
                <w:szCs w:val="18"/>
              </w:rPr>
              <w:t>6</w:t>
            </w:r>
          </w:p>
        </w:tc>
        <w:tc>
          <w:tcPr>
            <w:tcW w:w="1328" w:type="dxa"/>
            <w:tcBorders>
              <w:bottom w:val="single" w:sz="4" w:space="0" w:color="auto"/>
            </w:tcBorders>
            <w:shd w:val="clear" w:color="auto" w:fill="FAFAFA"/>
            <w:vAlign w:val="center"/>
          </w:tcPr>
          <w:p w14:paraId="64524246" w14:textId="2CC48645" w:rsidR="00C866E5" w:rsidRPr="00A572BD" w:rsidRDefault="00233AB0" w:rsidP="000C4A5F">
            <w:pPr>
              <w:ind w:right="-72"/>
              <w:jc w:val="right"/>
              <w:rPr>
                <w:rFonts w:ascii="Arial" w:hAnsi="Arial" w:cs="Arial"/>
                <w:sz w:val="18"/>
                <w:szCs w:val="18"/>
                <w:cs/>
              </w:rPr>
            </w:pPr>
            <w:r w:rsidRPr="00A572BD">
              <w:rPr>
                <w:rFonts w:ascii="Arial" w:hAnsi="Arial" w:cs="Arial"/>
                <w:sz w:val="18"/>
                <w:szCs w:val="18"/>
              </w:rPr>
              <w:t>106,134,29</w:t>
            </w:r>
            <w:r w:rsidR="0042426F" w:rsidRPr="00A572BD">
              <w:rPr>
                <w:rFonts w:ascii="Arial" w:hAnsi="Arial" w:cs="Arial"/>
                <w:sz w:val="18"/>
                <w:szCs w:val="18"/>
              </w:rPr>
              <w:t>7</w:t>
            </w:r>
          </w:p>
        </w:tc>
        <w:tc>
          <w:tcPr>
            <w:tcW w:w="1329" w:type="dxa"/>
            <w:tcBorders>
              <w:bottom w:val="single" w:sz="4" w:space="0" w:color="auto"/>
            </w:tcBorders>
            <w:shd w:val="clear" w:color="auto" w:fill="auto"/>
            <w:vAlign w:val="center"/>
          </w:tcPr>
          <w:p w14:paraId="42C55B3C" w14:textId="1FD4E405" w:rsidR="00C866E5" w:rsidRPr="00A572BD" w:rsidRDefault="002122E8" w:rsidP="000C4A5F">
            <w:pPr>
              <w:ind w:right="-72"/>
              <w:jc w:val="right"/>
              <w:rPr>
                <w:rFonts w:ascii="Arial" w:hAnsi="Arial" w:cs="Arial"/>
                <w:sz w:val="18"/>
                <w:szCs w:val="18"/>
                <w:cs/>
              </w:rPr>
            </w:pPr>
            <w:r w:rsidRPr="00A572BD">
              <w:rPr>
                <w:rFonts w:ascii="Arial" w:hAnsi="Arial" w:cs="Arial"/>
                <w:sz w:val="18"/>
                <w:szCs w:val="18"/>
              </w:rPr>
              <w:t>19</w:t>
            </w:r>
            <w:r w:rsidR="00C866E5" w:rsidRPr="00A572BD">
              <w:rPr>
                <w:rFonts w:ascii="Arial" w:hAnsi="Arial" w:cs="Arial"/>
                <w:sz w:val="18"/>
                <w:szCs w:val="18"/>
              </w:rPr>
              <w:t>,</w:t>
            </w:r>
            <w:r w:rsidRPr="00A572BD">
              <w:rPr>
                <w:rFonts w:ascii="Arial" w:hAnsi="Arial" w:cs="Arial"/>
                <w:sz w:val="18"/>
                <w:szCs w:val="18"/>
              </w:rPr>
              <w:t>986</w:t>
            </w:r>
            <w:r w:rsidR="00C866E5" w:rsidRPr="00A572BD">
              <w:rPr>
                <w:rFonts w:ascii="Arial" w:hAnsi="Arial" w:cs="Arial"/>
                <w:sz w:val="18"/>
                <w:szCs w:val="18"/>
              </w:rPr>
              <w:t>,</w:t>
            </w:r>
            <w:r w:rsidRPr="00A572BD">
              <w:rPr>
                <w:rFonts w:ascii="Arial" w:hAnsi="Arial" w:cs="Arial"/>
                <w:sz w:val="18"/>
                <w:szCs w:val="18"/>
              </w:rPr>
              <w:t>000</w:t>
            </w:r>
          </w:p>
        </w:tc>
      </w:tr>
    </w:tbl>
    <w:p w14:paraId="35D15082" w14:textId="77777777" w:rsidR="00C866E5" w:rsidRPr="00A572BD" w:rsidRDefault="00C866E5" w:rsidP="000C4A5F">
      <w:pPr>
        <w:jc w:val="left"/>
        <w:rPr>
          <w:rFonts w:ascii="Arial" w:hAnsi="Arial" w:cs="Arial"/>
          <w:sz w:val="18"/>
          <w:szCs w:val="18"/>
        </w:rPr>
      </w:pPr>
    </w:p>
    <w:p w14:paraId="3A0A64EB" w14:textId="77777777" w:rsidR="00C866E5" w:rsidRPr="00A572BD" w:rsidRDefault="00C866E5" w:rsidP="000C4A5F">
      <w:pPr>
        <w:jc w:val="left"/>
        <w:rPr>
          <w:rFonts w:ascii="Arial" w:hAnsi="Arial" w:cs="Arial"/>
          <w:b/>
          <w:bCs/>
          <w:sz w:val="18"/>
          <w:szCs w:val="18"/>
          <w:lang w:val="en-US"/>
        </w:rPr>
      </w:pPr>
      <w:r w:rsidRPr="00A572BD">
        <w:rPr>
          <w:rFonts w:ascii="Arial" w:hAnsi="Arial" w:cs="Arial"/>
          <w:b/>
          <w:bCs/>
          <w:sz w:val="18"/>
          <w:szCs w:val="18"/>
          <w:lang w:val="en-US"/>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A572BD" w14:paraId="29C0DC87" w14:textId="77777777" w:rsidTr="007009EF">
        <w:trPr>
          <w:trHeight w:val="389"/>
        </w:trPr>
        <w:tc>
          <w:tcPr>
            <w:tcW w:w="9461" w:type="dxa"/>
            <w:shd w:val="clear" w:color="auto" w:fill="FFA543"/>
            <w:vAlign w:val="center"/>
          </w:tcPr>
          <w:p w14:paraId="74BDA070" w14:textId="510F7F22" w:rsidR="00C866E5"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lastRenderedPageBreak/>
              <w:t>2</w:t>
            </w:r>
            <w:r w:rsidR="000B0014" w:rsidRPr="00A572BD">
              <w:rPr>
                <w:rFonts w:ascii="Arial" w:hAnsi="Arial" w:cs="Arial"/>
                <w:b/>
                <w:bCs/>
                <w:color w:val="FFFFFF" w:themeColor="background1"/>
                <w:sz w:val="18"/>
                <w:szCs w:val="18"/>
              </w:rPr>
              <w:t>9</w:t>
            </w:r>
            <w:r w:rsidR="00C866E5" w:rsidRPr="00A572BD">
              <w:rPr>
                <w:rFonts w:ascii="Arial" w:hAnsi="Arial" w:cs="Arial"/>
                <w:b/>
                <w:bCs/>
                <w:color w:val="FFFFFF" w:themeColor="background1"/>
                <w:sz w:val="18"/>
                <w:szCs w:val="18"/>
              </w:rPr>
              <w:tab/>
              <w:t>Employee benefit obligations</w:t>
            </w:r>
          </w:p>
        </w:tc>
      </w:tr>
    </w:tbl>
    <w:p w14:paraId="66D8F9FD" w14:textId="77777777" w:rsidR="00C866E5" w:rsidRPr="00A572BD" w:rsidRDefault="00C866E5" w:rsidP="000C4A5F">
      <w:pPr>
        <w:tabs>
          <w:tab w:val="left" w:pos="540"/>
        </w:tabs>
        <w:rPr>
          <w:rFonts w:ascii="Arial" w:hAnsi="Arial" w:cs="Arial"/>
          <w:b/>
          <w:bCs/>
          <w:sz w:val="18"/>
          <w:szCs w:val="18"/>
          <w:lang w:val="en-US"/>
        </w:rPr>
      </w:pPr>
    </w:p>
    <w:tbl>
      <w:tblPr>
        <w:tblW w:w="9461" w:type="dxa"/>
        <w:tblLayout w:type="fixed"/>
        <w:tblLook w:val="0000" w:firstRow="0" w:lastRow="0" w:firstColumn="0" w:lastColumn="0" w:noHBand="0" w:noVBand="0"/>
      </w:tblPr>
      <w:tblGrid>
        <w:gridCol w:w="4221"/>
        <w:gridCol w:w="1310"/>
        <w:gridCol w:w="1310"/>
        <w:gridCol w:w="1310"/>
        <w:gridCol w:w="1310"/>
      </w:tblGrid>
      <w:tr w:rsidR="00C866E5" w:rsidRPr="00A572BD" w14:paraId="03F3FD5D" w14:textId="77777777" w:rsidTr="00942D8C">
        <w:tc>
          <w:tcPr>
            <w:tcW w:w="4221" w:type="dxa"/>
            <w:vAlign w:val="bottom"/>
          </w:tcPr>
          <w:p w14:paraId="2CFB3BAC" w14:textId="77777777" w:rsidR="00C866E5" w:rsidRPr="00A572BD" w:rsidRDefault="00C866E5" w:rsidP="000C4A5F">
            <w:pPr>
              <w:ind w:left="-58"/>
              <w:rPr>
                <w:rFonts w:ascii="Arial" w:hAnsi="Arial" w:cs="Arial"/>
                <w:sz w:val="18"/>
                <w:szCs w:val="18"/>
              </w:rPr>
            </w:pPr>
          </w:p>
        </w:tc>
        <w:tc>
          <w:tcPr>
            <w:tcW w:w="5240" w:type="dxa"/>
            <w:gridSpan w:val="4"/>
            <w:tcBorders>
              <w:top w:val="single" w:sz="4" w:space="0" w:color="auto"/>
              <w:bottom w:val="single" w:sz="4" w:space="0" w:color="auto"/>
            </w:tcBorders>
            <w:shd w:val="clear" w:color="auto" w:fill="auto"/>
            <w:vAlign w:val="bottom"/>
          </w:tcPr>
          <w:p w14:paraId="3D2D0A61" w14:textId="77777777"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C866E5" w:rsidRPr="00A572BD" w14:paraId="60D2774A" w14:textId="77777777" w:rsidTr="007009EF">
        <w:tc>
          <w:tcPr>
            <w:tcW w:w="4221" w:type="dxa"/>
            <w:vAlign w:val="bottom"/>
          </w:tcPr>
          <w:p w14:paraId="424B8F42" w14:textId="77777777" w:rsidR="00C866E5" w:rsidRPr="00A572BD" w:rsidRDefault="00C866E5" w:rsidP="000C4A5F">
            <w:pPr>
              <w:ind w:left="-58"/>
              <w:rPr>
                <w:rFonts w:ascii="Arial" w:hAnsi="Arial" w:cs="Arial"/>
                <w:sz w:val="18"/>
                <w:szCs w:val="18"/>
              </w:rPr>
            </w:pPr>
          </w:p>
        </w:tc>
        <w:tc>
          <w:tcPr>
            <w:tcW w:w="2620" w:type="dxa"/>
            <w:gridSpan w:val="2"/>
            <w:tcBorders>
              <w:top w:val="single" w:sz="4" w:space="0" w:color="auto"/>
              <w:bottom w:val="single" w:sz="4" w:space="0" w:color="auto"/>
            </w:tcBorders>
            <w:shd w:val="clear" w:color="auto" w:fill="auto"/>
            <w:vAlign w:val="bottom"/>
          </w:tcPr>
          <w:p w14:paraId="67C3B2D6"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59B0B01B"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620" w:type="dxa"/>
            <w:gridSpan w:val="2"/>
            <w:tcBorders>
              <w:top w:val="single" w:sz="4" w:space="0" w:color="auto"/>
              <w:bottom w:val="single" w:sz="4" w:space="0" w:color="auto"/>
            </w:tcBorders>
            <w:shd w:val="clear" w:color="auto" w:fill="auto"/>
            <w:vAlign w:val="bottom"/>
          </w:tcPr>
          <w:p w14:paraId="6A60D904"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20726D29"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323F96BA" w14:textId="77777777" w:rsidTr="007009EF">
        <w:tc>
          <w:tcPr>
            <w:tcW w:w="4221" w:type="dxa"/>
            <w:vAlign w:val="bottom"/>
          </w:tcPr>
          <w:p w14:paraId="053730F9" w14:textId="77777777" w:rsidR="00C866E5" w:rsidRPr="00A572BD" w:rsidRDefault="00C866E5" w:rsidP="000C4A5F">
            <w:pPr>
              <w:ind w:left="-58"/>
              <w:rPr>
                <w:rFonts w:ascii="Arial" w:hAnsi="Arial" w:cs="Arial"/>
                <w:sz w:val="18"/>
                <w:szCs w:val="18"/>
              </w:rPr>
            </w:pPr>
          </w:p>
        </w:tc>
        <w:tc>
          <w:tcPr>
            <w:tcW w:w="1310" w:type="dxa"/>
            <w:tcBorders>
              <w:top w:val="single" w:sz="4" w:space="0" w:color="auto"/>
              <w:bottom w:val="single" w:sz="4" w:space="0" w:color="auto"/>
            </w:tcBorders>
            <w:shd w:val="clear" w:color="auto" w:fill="auto"/>
            <w:vAlign w:val="bottom"/>
          </w:tcPr>
          <w:p w14:paraId="315E60D4" w14:textId="68091A7C"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10" w:type="dxa"/>
            <w:tcBorders>
              <w:top w:val="single" w:sz="4" w:space="0" w:color="auto"/>
              <w:bottom w:val="single" w:sz="4" w:space="0" w:color="auto"/>
            </w:tcBorders>
            <w:shd w:val="clear" w:color="auto" w:fill="auto"/>
            <w:vAlign w:val="bottom"/>
          </w:tcPr>
          <w:p w14:paraId="0CB56A7A" w14:textId="23D2AC0E"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310" w:type="dxa"/>
            <w:tcBorders>
              <w:top w:val="single" w:sz="4" w:space="0" w:color="auto"/>
              <w:bottom w:val="single" w:sz="4" w:space="0" w:color="auto"/>
            </w:tcBorders>
            <w:shd w:val="clear" w:color="auto" w:fill="auto"/>
            <w:vAlign w:val="bottom"/>
          </w:tcPr>
          <w:p w14:paraId="26C28C69" w14:textId="22E02A90"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10" w:type="dxa"/>
            <w:tcBorders>
              <w:top w:val="single" w:sz="4" w:space="0" w:color="auto"/>
              <w:bottom w:val="single" w:sz="4" w:space="0" w:color="auto"/>
            </w:tcBorders>
            <w:shd w:val="clear" w:color="auto" w:fill="auto"/>
            <w:vAlign w:val="bottom"/>
          </w:tcPr>
          <w:p w14:paraId="10915391" w14:textId="3E4EE44F"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672F0C4C" w14:textId="77777777" w:rsidTr="007009EF">
        <w:tc>
          <w:tcPr>
            <w:tcW w:w="4221" w:type="dxa"/>
            <w:vAlign w:val="bottom"/>
          </w:tcPr>
          <w:p w14:paraId="4C862820"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58"/>
              <w:rPr>
                <w:rFonts w:ascii="Arial" w:hAnsi="Arial" w:cs="Arial"/>
                <w:sz w:val="18"/>
                <w:szCs w:val="18"/>
              </w:rPr>
            </w:pPr>
          </w:p>
        </w:tc>
        <w:tc>
          <w:tcPr>
            <w:tcW w:w="1310" w:type="dxa"/>
            <w:tcBorders>
              <w:top w:val="single" w:sz="4" w:space="0" w:color="auto"/>
            </w:tcBorders>
            <w:shd w:val="clear" w:color="auto" w:fill="FAFAFA"/>
            <w:vAlign w:val="bottom"/>
          </w:tcPr>
          <w:p w14:paraId="51BE2333"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065931A0"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shd w:val="clear" w:color="auto" w:fill="FAFAFA"/>
            <w:vAlign w:val="bottom"/>
          </w:tcPr>
          <w:p w14:paraId="26D16F4A"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4BA72B25"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C866E5" w:rsidRPr="00A572BD" w14:paraId="7DF943E0" w14:textId="77777777" w:rsidTr="007009EF">
        <w:tc>
          <w:tcPr>
            <w:tcW w:w="4221" w:type="dxa"/>
            <w:vAlign w:val="bottom"/>
          </w:tcPr>
          <w:p w14:paraId="12F7A1FE" w14:textId="77777777" w:rsidR="00C866E5" w:rsidRPr="00A572BD" w:rsidRDefault="00C866E5" w:rsidP="000C4A5F">
            <w:pPr>
              <w:ind w:left="-58"/>
              <w:rPr>
                <w:rFonts w:ascii="Arial" w:hAnsi="Arial" w:cs="Arial"/>
                <w:sz w:val="18"/>
                <w:szCs w:val="18"/>
              </w:rPr>
            </w:pPr>
            <w:r w:rsidRPr="00A572BD">
              <w:rPr>
                <w:rFonts w:ascii="Arial" w:hAnsi="Arial" w:cs="Arial"/>
                <w:sz w:val="18"/>
                <w:szCs w:val="18"/>
              </w:rPr>
              <w:t>Statement of financial position:</w:t>
            </w:r>
          </w:p>
        </w:tc>
        <w:tc>
          <w:tcPr>
            <w:tcW w:w="1310" w:type="dxa"/>
            <w:shd w:val="clear" w:color="auto" w:fill="FAFAFA"/>
            <w:vAlign w:val="center"/>
          </w:tcPr>
          <w:p w14:paraId="410E53B5" w14:textId="77777777" w:rsidR="00C866E5" w:rsidRPr="00A572BD" w:rsidRDefault="00C866E5" w:rsidP="000C4A5F">
            <w:pPr>
              <w:ind w:right="-72"/>
              <w:jc w:val="right"/>
              <w:rPr>
                <w:rFonts w:ascii="Arial" w:hAnsi="Arial" w:cs="Arial"/>
                <w:sz w:val="18"/>
                <w:szCs w:val="18"/>
              </w:rPr>
            </w:pPr>
          </w:p>
        </w:tc>
        <w:tc>
          <w:tcPr>
            <w:tcW w:w="1310" w:type="dxa"/>
            <w:vAlign w:val="center"/>
          </w:tcPr>
          <w:p w14:paraId="5DAE16B3" w14:textId="77777777" w:rsidR="00C866E5" w:rsidRPr="00A572BD" w:rsidRDefault="00C866E5" w:rsidP="000C4A5F">
            <w:pPr>
              <w:ind w:right="-72"/>
              <w:jc w:val="right"/>
              <w:rPr>
                <w:rFonts w:ascii="Arial" w:hAnsi="Arial" w:cs="Arial"/>
                <w:sz w:val="18"/>
                <w:szCs w:val="18"/>
              </w:rPr>
            </w:pPr>
          </w:p>
        </w:tc>
        <w:tc>
          <w:tcPr>
            <w:tcW w:w="1310" w:type="dxa"/>
            <w:shd w:val="clear" w:color="auto" w:fill="FAFAFA"/>
            <w:vAlign w:val="center"/>
          </w:tcPr>
          <w:p w14:paraId="7AA9C9F5" w14:textId="77777777" w:rsidR="00C866E5" w:rsidRPr="00A572BD" w:rsidRDefault="00C866E5" w:rsidP="000C4A5F">
            <w:pPr>
              <w:ind w:right="-72"/>
              <w:jc w:val="right"/>
              <w:rPr>
                <w:rFonts w:ascii="Arial" w:hAnsi="Arial" w:cs="Arial"/>
                <w:sz w:val="18"/>
                <w:szCs w:val="18"/>
                <w:lang w:val="en-US"/>
              </w:rPr>
            </w:pPr>
          </w:p>
        </w:tc>
        <w:tc>
          <w:tcPr>
            <w:tcW w:w="1310" w:type="dxa"/>
            <w:vAlign w:val="center"/>
          </w:tcPr>
          <w:p w14:paraId="5EB5C2A6" w14:textId="77777777" w:rsidR="00C866E5" w:rsidRPr="00A572BD" w:rsidRDefault="00C866E5" w:rsidP="000C4A5F">
            <w:pPr>
              <w:ind w:right="-72"/>
              <w:jc w:val="right"/>
              <w:rPr>
                <w:rFonts w:ascii="Arial" w:hAnsi="Arial" w:cs="Arial"/>
                <w:sz w:val="18"/>
                <w:szCs w:val="18"/>
                <w:lang w:val="en-US"/>
              </w:rPr>
            </w:pPr>
          </w:p>
        </w:tc>
      </w:tr>
      <w:tr w:rsidR="00C866E5" w:rsidRPr="00A572BD" w14:paraId="7DC5D04B" w14:textId="77777777" w:rsidTr="007009EF">
        <w:tc>
          <w:tcPr>
            <w:tcW w:w="4221" w:type="dxa"/>
            <w:vAlign w:val="bottom"/>
          </w:tcPr>
          <w:p w14:paraId="5EADE5F4" w14:textId="77777777" w:rsidR="00C866E5" w:rsidRPr="00A572BD" w:rsidRDefault="00C866E5" w:rsidP="000C4A5F">
            <w:pPr>
              <w:ind w:left="-58"/>
              <w:rPr>
                <w:rFonts w:ascii="Arial" w:hAnsi="Arial" w:cs="Arial"/>
                <w:sz w:val="18"/>
                <w:szCs w:val="18"/>
              </w:rPr>
            </w:pPr>
            <w:r w:rsidRPr="00A572BD">
              <w:rPr>
                <w:rFonts w:ascii="Arial" w:hAnsi="Arial" w:cs="Arial"/>
                <w:sz w:val="18"/>
                <w:szCs w:val="18"/>
              </w:rPr>
              <w:t>Retirement benefits</w:t>
            </w:r>
          </w:p>
        </w:tc>
        <w:tc>
          <w:tcPr>
            <w:tcW w:w="1310" w:type="dxa"/>
            <w:shd w:val="clear" w:color="auto" w:fill="FAFAFA"/>
            <w:vAlign w:val="center"/>
          </w:tcPr>
          <w:p w14:paraId="505BABF7" w14:textId="77777777" w:rsidR="00C866E5" w:rsidRPr="00A572BD" w:rsidRDefault="00C866E5" w:rsidP="000C4A5F">
            <w:pPr>
              <w:ind w:right="-72"/>
              <w:jc w:val="right"/>
              <w:rPr>
                <w:rFonts w:ascii="Arial" w:hAnsi="Arial" w:cs="Arial"/>
                <w:sz w:val="18"/>
                <w:szCs w:val="18"/>
              </w:rPr>
            </w:pPr>
          </w:p>
        </w:tc>
        <w:tc>
          <w:tcPr>
            <w:tcW w:w="1310" w:type="dxa"/>
            <w:vAlign w:val="center"/>
          </w:tcPr>
          <w:p w14:paraId="67E0F2E7" w14:textId="77777777" w:rsidR="00C866E5" w:rsidRPr="00A572BD" w:rsidRDefault="00C866E5" w:rsidP="000C4A5F">
            <w:pPr>
              <w:ind w:right="-72"/>
              <w:jc w:val="right"/>
              <w:rPr>
                <w:rFonts w:ascii="Arial" w:hAnsi="Arial" w:cs="Arial"/>
                <w:sz w:val="18"/>
                <w:szCs w:val="18"/>
              </w:rPr>
            </w:pPr>
          </w:p>
        </w:tc>
        <w:tc>
          <w:tcPr>
            <w:tcW w:w="1310" w:type="dxa"/>
            <w:shd w:val="clear" w:color="auto" w:fill="FAFAFA"/>
            <w:vAlign w:val="center"/>
          </w:tcPr>
          <w:p w14:paraId="3BD36F65" w14:textId="77777777" w:rsidR="00C866E5" w:rsidRPr="00A572BD" w:rsidRDefault="00C866E5" w:rsidP="000C4A5F">
            <w:pPr>
              <w:ind w:right="-72"/>
              <w:jc w:val="right"/>
              <w:rPr>
                <w:rFonts w:ascii="Arial" w:hAnsi="Arial" w:cs="Arial"/>
                <w:sz w:val="18"/>
                <w:szCs w:val="18"/>
                <w:lang w:val="en-US"/>
              </w:rPr>
            </w:pPr>
          </w:p>
        </w:tc>
        <w:tc>
          <w:tcPr>
            <w:tcW w:w="1310" w:type="dxa"/>
            <w:vAlign w:val="center"/>
          </w:tcPr>
          <w:p w14:paraId="3965499D" w14:textId="77777777" w:rsidR="00C866E5" w:rsidRPr="00A572BD" w:rsidRDefault="00C866E5" w:rsidP="000C4A5F">
            <w:pPr>
              <w:ind w:right="-72"/>
              <w:jc w:val="right"/>
              <w:rPr>
                <w:rFonts w:ascii="Arial" w:hAnsi="Arial" w:cs="Arial"/>
                <w:sz w:val="18"/>
                <w:szCs w:val="18"/>
                <w:lang w:val="en-US"/>
              </w:rPr>
            </w:pPr>
          </w:p>
        </w:tc>
      </w:tr>
      <w:tr w:rsidR="00C866E5" w:rsidRPr="00A572BD" w14:paraId="4235FD61" w14:textId="77777777" w:rsidTr="007009EF">
        <w:tc>
          <w:tcPr>
            <w:tcW w:w="4221" w:type="dxa"/>
            <w:vAlign w:val="bottom"/>
          </w:tcPr>
          <w:p w14:paraId="28D4B94B" w14:textId="77777777" w:rsidR="00C866E5" w:rsidRPr="00A572BD" w:rsidRDefault="00C866E5" w:rsidP="000C4A5F">
            <w:pPr>
              <w:ind w:left="-58"/>
              <w:rPr>
                <w:rFonts w:ascii="Arial" w:hAnsi="Arial" w:cs="Arial"/>
                <w:sz w:val="18"/>
                <w:szCs w:val="18"/>
              </w:rPr>
            </w:pPr>
            <w:r w:rsidRPr="00A572BD">
              <w:rPr>
                <w:rFonts w:ascii="Arial" w:hAnsi="Arial" w:cs="Arial"/>
                <w:sz w:val="18"/>
                <w:szCs w:val="18"/>
              </w:rPr>
              <w:t xml:space="preserve">   - Legal severance pay</w:t>
            </w:r>
          </w:p>
        </w:tc>
        <w:tc>
          <w:tcPr>
            <w:tcW w:w="1310" w:type="dxa"/>
            <w:shd w:val="clear" w:color="auto" w:fill="FAFAFA"/>
            <w:vAlign w:val="center"/>
          </w:tcPr>
          <w:p w14:paraId="03D54964" w14:textId="46E1BA13" w:rsidR="00C866E5" w:rsidRPr="00A572BD" w:rsidRDefault="00925E6A" w:rsidP="000C4A5F">
            <w:pPr>
              <w:ind w:right="-72"/>
              <w:jc w:val="right"/>
              <w:rPr>
                <w:rFonts w:ascii="Arial" w:hAnsi="Arial" w:cs="Arial"/>
                <w:sz w:val="18"/>
                <w:szCs w:val="18"/>
                <w:cs/>
              </w:rPr>
            </w:pPr>
            <w:r w:rsidRPr="00A572BD">
              <w:rPr>
                <w:rFonts w:ascii="Arial" w:hAnsi="Arial" w:cs="Arial"/>
                <w:sz w:val="18"/>
                <w:szCs w:val="18"/>
              </w:rPr>
              <w:t>86,089,012</w:t>
            </w:r>
          </w:p>
        </w:tc>
        <w:tc>
          <w:tcPr>
            <w:tcW w:w="1310" w:type="dxa"/>
            <w:vAlign w:val="center"/>
          </w:tcPr>
          <w:p w14:paraId="286D3E52" w14:textId="55203142" w:rsidR="00C866E5" w:rsidRPr="00A572BD" w:rsidRDefault="002122E8" w:rsidP="000C4A5F">
            <w:pPr>
              <w:ind w:right="-72"/>
              <w:jc w:val="right"/>
              <w:rPr>
                <w:rFonts w:ascii="Arial" w:hAnsi="Arial" w:cs="Arial"/>
                <w:sz w:val="18"/>
                <w:szCs w:val="18"/>
                <w:cs/>
              </w:rPr>
            </w:pPr>
            <w:r w:rsidRPr="00A572BD">
              <w:rPr>
                <w:rFonts w:ascii="Arial" w:hAnsi="Arial" w:cs="Arial"/>
                <w:sz w:val="18"/>
                <w:szCs w:val="18"/>
              </w:rPr>
              <w:t>63</w:t>
            </w:r>
            <w:r w:rsidR="00C866E5" w:rsidRPr="00A572BD">
              <w:rPr>
                <w:rFonts w:ascii="Arial" w:hAnsi="Arial" w:cs="Arial"/>
                <w:sz w:val="18"/>
                <w:szCs w:val="18"/>
              </w:rPr>
              <w:t>,</w:t>
            </w:r>
            <w:r w:rsidRPr="00A572BD">
              <w:rPr>
                <w:rFonts w:ascii="Arial" w:hAnsi="Arial" w:cs="Arial"/>
                <w:sz w:val="18"/>
                <w:szCs w:val="18"/>
              </w:rPr>
              <w:t>843</w:t>
            </w:r>
            <w:r w:rsidR="00C866E5" w:rsidRPr="00A572BD">
              <w:rPr>
                <w:rFonts w:ascii="Arial" w:hAnsi="Arial" w:cs="Arial"/>
                <w:sz w:val="18"/>
                <w:szCs w:val="18"/>
              </w:rPr>
              <w:t>,</w:t>
            </w:r>
            <w:r w:rsidRPr="00A572BD">
              <w:rPr>
                <w:rFonts w:ascii="Arial" w:hAnsi="Arial" w:cs="Arial"/>
                <w:sz w:val="18"/>
                <w:szCs w:val="18"/>
              </w:rPr>
              <w:t>308</w:t>
            </w:r>
          </w:p>
        </w:tc>
        <w:tc>
          <w:tcPr>
            <w:tcW w:w="1310" w:type="dxa"/>
            <w:shd w:val="clear" w:color="auto" w:fill="FAFAFA"/>
            <w:vAlign w:val="center"/>
          </w:tcPr>
          <w:p w14:paraId="01FCA416" w14:textId="5CAC48A3" w:rsidR="00C866E5" w:rsidRPr="00A572BD" w:rsidRDefault="00925E6A" w:rsidP="000C4A5F">
            <w:pPr>
              <w:ind w:right="-72"/>
              <w:jc w:val="right"/>
              <w:rPr>
                <w:rFonts w:ascii="Arial" w:hAnsi="Arial" w:cs="Arial"/>
                <w:sz w:val="18"/>
                <w:szCs w:val="18"/>
                <w:cs/>
              </w:rPr>
            </w:pPr>
            <w:r w:rsidRPr="00A572BD">
              <w:rPr>
                <w:rFonts w:ascii="Arial" w:hAnsi="Arial" w:cs="Arial"/>
                <w:sz w:val="18"/>
                <w:szCs w:val="18"/>
              </w:rPr>
              <w:t>66,153,932</w:t>
            </w:r>
          </w:p>
        </w:tc>
        <w:tc>
          <w:tcPr>
            <w:tcW w:w="1310" w:type="dxa"/>
            <w:vAlign w:val="center"/>
          </w:tcPr>
          <w:p w14:paraId="542FA0BB" w14:textId="7C63406C" w:rsidR="00C866E5" w:rsidRPr="00A572BD" w:rsidRDefault="002122E8" w:rsidP="000C4A5F">
            <w:pPr>
              <w:ind w:right="-72"/>
              <w:jc w:val="right"/>
              <w:rPr>
                <w:rFonts w:ascii="Arial" w:hAnsi="Arial" w:cs="Arial"/>
                <w:sz w:val="18"/>
                <w:szCs w:val="18"/>
                <w:cs/>
              </w:rPr>
            </w:pPr>
            <w:r w:rsidRPr="00A572BD">
              <w:rPr>
                <w:rFonts w:ascii="Arial" w:hAnsi="Arial" w:cs="Arial"/>
                <w:sz w:val="18"/>
                <w:szCs w:val="18"/>
              </w:rPr>
              <w:t>45</w:t>
            </w:r>
            <w:r w:rsidR="00C866E5" w:rsidRPr="00A572BD">
              <w:rPr>
                <w:rFonts w:ascii="Arial" w:hAnsi="Arial" w:cs="Arial"/>
                <w:sz w:val="18"/>
                <w:szCs w:val="18"/>
              </w:rPr>
              <w:t>,</w:t>
            </w:r>
            <w:r w:rsidRPr="00A572BD">
              <w:rPr>
                <w:rFonts w:ascii="Arial" w:hAnsi="Arial" w:cs="Arial"/>
                <w:sz w:val="18"/>
                <w:szCs w:val="18"/>
              </w:rPr>
              <w:t>231</w:t>
            </w:r>
            <w:r w:rsidR="00C866E5" w:rsidRPr="00A572BD">
              <w:rPr>
                <w:rFonts w:ascii="Arial" w:hAnsi="Arial" w:cs="Arial"/>
                <w:sz w:val="18"/>
                <w:szCs w:val="18"/>
              </w:rPr>
              <w:t>,</w:t>
            </w:r>
            <w:r w:rsidRPr="00A572BD">
              <w:rPr>
                <w:rFonts w:ascii="Arial" w:hAnsi="Arial" w:cs="Arial"/>
                <w:sz w:val="18"/>
                <w:szCs w:val="18"/>
              </w:rPr>
              <w:t>538</w:t>
            </w:r>
          </w:p>
        </w:tc>
      </w:tr>
      <w:tr w:rsidR="00C866E5" w:rsidRPr="00A572BD" w14:paraId="1CD219FE" w14:textId="77777777" w:rsidTr="007009EF">
        <w:tc>
          <w:tcPr>
            <w:tcW w:w="4221" w:type="dxa"/>
            <w:vAlign w:val="bottom"/>
          </w:tcPr>
          <w:p w14:paraId="2C463BBF" w14:textId="77777777" w:rsidR="00C866E5" w:rsidRPr="00A572BD" w:rsidRDefault="00C866E5" w:rsidP="000C4A5F">
            <w:pPr>
              <w:ind w:left="-58"/>
              <w:rPr>
                <w:rFonts w:ascii="Arial" w:hAnsi="Arial" w:cs="Arial"/>
                <w:sz w:val="18"/>
                <w:szCs w:val="18"/>
              </w:rPr>
            </w:pPr>
            <w:r w:rsidRPr="00A572BD">
              <w:rPr>
                <w:rFonts w:ascii="Arial" w:hAnsi="Arial" w:cs="Arial"/>
                <w:sz w:val="18"/>
                <w:szCs w:val="18"/>
              </w:rPr>
              <w:t xml:space="preserve">   - Post-employment benefits</w:t>
            </w:r>
          </w:p>
        </w:tc>
        <w:tc>
          <w:tcPr>
            <w:tcW w:w="1310" w:type="dxa"/>
            <w:shd w:val="clear" w:color="auto" w:fill="FAFAFA"/>
            <w:vAlign w:val="center"/>
          </w:tcPr>
          <w:p w14:paraId="1D6EC922" w14:textId="586B77F8" w:rsidR="00C866E5" w:rsidRPr="00A572BD" w:rsidRDefault="00925E6A" w:rsidP="000C4A5F">
            <w:pPr>
              <w:ind w:right="-72"/>
              <w:jc w:val="right"/>
              <w:rPr>
                <w:rFonts w:ascii="Arial" w:hAnsi="Arial" w:cs="Arial"/>
                <w:sz w:val="18"/>
                <w:szCs w:val="18"/>
                <w:cs/>
              </w:rPr>
            </w:pPr>
            <w:r w:rsidRPr="00A572BD">
              <w:rPr>
                <w:rFonts w:ascii="Arial" w:hAnsi="Arial" w:cs="Arial"/>
                <w:sz w:val="18"/>
                <w:szCs w:val="18"/>
              </w:rPr>
              <w:t>-</w:t>
            </w:r>
          </w:p>
        </w:tc>
        <w:tc>
          <w:tcPr>
            <w:tcW w:w="1310" w:type="dxa"/>
            <w:vAlign w:val="center"/>
          </w:tcPr>
          <w:p w14:paraId="3E26E06A" w14:textId="35E68A24" w:rsidR="00C866E5" w:rsidRPr="00A572BD" w:rsidRDefault="002122E8" w:rsidP="000C4A5F">
            <w:pPr>
              <w:ind w:right="-72"/>
              <w:jc w:val="right"/>
              <w:rPr>
                <w:rFonts w:ascii="Arial" w:hAnsi="Arial" w:cs="Arial"/>
                <w:sz w:val="18"/>
                <w:szCs w:val="18"/>
                <w:cs/>
              </w:rPr>
            </w:pPr>
            <w:r w:rsidRPr="00A572BD">
              <w:rPr>
                <w:rFonts w:ascii="Arial" w:hAnsi="Arial" w:cs="Arial"/>
                <w:sz w:val="18"/>
                <w:szCs w:val="18"/>
              </w:rPr>
              <w:t>7</w:t>
            </w:r>
            <w:r w:rsidR="00C866E5" w:rsidRPr="00A572BD">
              <w:rPr>
                <w:rFonts w:ascii="Arial" w:hAnsi="Arial" w:cs="Arial"/>
                <w:sz w:val="18"/>
                <w:szCs w:val="18"/>
              </w:rPr>
              <w:t>,</w:t>
            </w:r>
            <w:r w:rsidRPr="00A572BD">
              <w:rPr>
                <w:rFonts w:ascii="Arial" w:hAnsi="Arial" w:cs="Arial"/>
                <w:sz w:val="18"/>
                <w:szCs w:val="18"/>
              </w:rPr>
              <w:t>330</w:t>
            </w:r>
            <w:r w:rsidR="00C866E5" w:rsidRPr="00A572BD">
              <w:rPr>
                <w:rFonts w:ascii="Arial" w:hAnsi="Arial" w:cs="Arial"/>
                <w:sz w:val="18"/>
                <w:szCs w:val="18"/>
              </w:rPr>
              <w:t>,</w:t>
            </w:r>
            <w:r w:rsidRPr="00A572BD">
              <w:rPr>
                <w:rFonts w:ascii="Arial" w:hAnsi="Arial" w:cs="Arial"/>
                <w:sz w:val="18"/>
                <w:szCs w:val="18"/>
              </w:rPr>
              <w:t>972</w:t>
            </w:r>
          </w:p>
        </w:tc>
        <w:tc>
          <w:tcPr>
            <w:tcW w:w="1310" w:type="dxa"/>
            <w:shd w:val="clear" w:color="auto" w:fill="FAFAFA"/>
            <w:vAlign w:val="center"/>
          </w:tcPr>
          <w:p w14:paraId="747C0BC9" w14:textId="2DE64E5F" w:rsidR="00C866E5" w:rsidRPr="00A572BD" w:rsidRDefault="00925E6A" w:rsidP="000C4A5F">
            <w:pPr>
              <w:ind w:right="-72"/>
              <w:jc w:val="right"/>
              <w:rPr>
                <w:rFonts w:ascii="Arial" w:hAnsi="Arial" w:cs="Arial"/>
                <w:sz w:val="18"/>
                <w:szCs w:val="18"/>
                <w:cs/>
              </w:rPr>
            </w:pPr>
            <w:r w:rsidRPr="00A572BD">
              <w:rPr>
                <w:rFonts w:ascii="Arial" w:hAnsi="Arial" w:cs="Arial"/>
                <w:sz w:val="18"/>
                <w:szCs w:val="18"/>
              </w:rPr>
              <w:t>-</w:t>
            </w:r>
          </w:p>
        </w:tc>
        <w:tc>
          <w:tcPr>
            <w:tcW w:w="1310" w:type="dxa"/>
            <w:vAlign w:val="center"/>
          </w:tcPr>
          <w:p w14:paraId="55DD1095" w14:textId="213C70CE" w:rsidR="00C866E5" w:rsidRPr="00A572BD" w:rsidRDefault="002122E8" w:rsidP="000C4A5F">
            <w:pPr>
              <w:ind w:right="-72"/>
              <w:jc w:val="right"/>
              <w:rPr>
                <w:rFonts w:ascii="Arial" w:hAnsi="Arial" w:cs="Arial"/>
                <w:sz w:val="18"/>
                <w:szCs w:val="18"/>
                <w:cs/>
              </w:rPr>
            </w:pPr>
            <w:r w:rsidRPr="00A572BD">
              <w:rPr>
                <w:rFonts w:ascii="Arial" w:hAnsi="Arial" w:cs="Arial"/>
                <w:sz w:val="18"/>
                <w:szCs w:val="18"/>
              </w:rPr>
              <w:t>4</w:t>
            </w:r>
            <w:r w:rsidR="00C866E5" w:rsidRPr="00A572BD">
              <w:rPr>
                <w:rFonts w:ascii="Arial" w:hAnsi="Arial" w:cs="Arial"/>
                <w:sz w:val="18"/>
                <w:szCs w:val="18"/>
              </w:rPr>
              <w:t>,</w:t>
            </w:r>
            <w:r w:rsidRPr="00A572BD">
              <w:rPr>
                <w:rFonts w:ascii="Arial" w:hAnsi="Arial" w:cs="Arial"/>
                <w:sz w:val="18"/>
                <w:szCs w:val="18"/>
              </w:rPr>
              <w:t>906</w:t>
            </w:r>
            <w:r w:rsidR="00C866E5" w:rsidRPr="00A572BD">
              <w:rPr>
                <w:rFonts w:ascii="Arial" w:hAnsi="Arial" w:cs="Arial"/>
                <w:sz w:val="18"/>
                <w:szCs w:val="18"/>
              </w:rPr>
              <w:t>,</w:t>
            </w:r>
            <w:r w:rsidRPr="00A572BD">
              <w:rPr>
                <w:rFonts w:ascii="Arial" w:hAnsi="Arial" w:cs="Arial"/>
                <w:sz w:val="18"/>
                <w:szCs w:val="18"/>
              </w:rPr>
              <w:t>317</w:t>
            </w:r>
          </w:p>
        </w:tc>
      </w:tr>
      <w:tr w:rsidR="00C866E5" w:rsidRPr="00A572BD" w14:paraId="5963E303" w14:textId="77777777" w:rsidTr="007009EF">
        <w:tc>
          <w:tcPr>
            <w:tcW w:w="4221" w:type="dxa"/>
            <w:vAlign w:val="bottom"/>
          </w:tcPr>
          <w:p w14:paraId="433BF466" w14:textId="77777777" w:rsidR="00C866E5" w:rsidRPr="00A572BD" w:rsidRDefault="00C866E5" w:rsidP="000C4A5F">
            <w:pPr>
              <w:ind w:left="-58"/>
              <w:rPr>
                <w:rFonts w:ascii="Arial" w:hAnsi="Arial" w:cs="Arial"/>
                <w:sz w:val="18"/>
                <w:szCs w:val="18"/>
              </w:rPr>
            </w:pPr>
            <w:r w:rsidRPr="00A572BD">
              <w:rPr>
                <w:rFonts w:ascii="Arial" w:hAnsi="Arial" w:cs="Arial"/>
                <w:sz w:val="18"/>
                <w:szCs w:val="18"/>
              </w:rPr>
              <w:t>Other long-term employee benefits</w:t>
            </w:r>
          </w:p>
        </w:tc>
        <w:tc>
          <w:tcPr>
            <w:tcW w:w="1310" w:type="dxa"/>
            <w:tcBorders>
              <w:bottom w:val="single" w:sz="4" w:space="0" w:color="auto"/>
            </w:tcBorders>
            <w:shd w:val="clear" w:color="auto" w:fill="FAFAFA"/>
            <w:vAlign w:val="center"/>
          </w:tcPr>
          <w:p w14:paraId="6E1BBFB3" w14:textId="77594DDA" w:rsidR="00C866E5" w:rsidRPr="00A572BD" w:rsidRDefault="00925E6A" w:rsidP="000C4A5F">
            <w:pPr>
              <w:ind w:right="-72"/>
              <w:jc w:val="right"/>
              <w:rPr>
                <w:rFonts w:ascii="Arial" w:hAnsi="Arial" w:cs="Arial"/>
                <w:sz w:val="18"/>
                <w:szCs w:val="18"/>
              </w:rPr>
            </w:pPr>
            <w:r w:rsidRPr="00A572BD">
              <w:rPr>
                <w:rFonts w:ascii="Arial" w:hAnsi="Arial" w:cs="Arial"/>
                <w:sz w:val="18"/>
                <w:szCs w:val="18"/>
              </w:rPr>
              <w:t>-</w:t>
            </w:r>
          </w:p>
        </w:tc>
        <w:tc>
          <w:tcPr>
            <w:tcW w:w="1310" w:type="dxa"/>
            <w:tcBorders>
              <w:bottom w:val="single" w:sz="4" w:space="0" w:color="auto"/>
            </w:tcBorders>
            <w:shd w:val="clear" w:color="auto" w:fill="auto"/>
            <w:vAlign w:val="center"/>
          </w:tcPr>
          <w:p w14:paraId="39961D47" w14:textId="3B3AEC06"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3</w:t>
            </w:r>
            <w:r w:rsidR="00C866E5" w:rsidRPr="00A572BD">
              <w:rPr>
                <w:rFonts w:ascii="Arial" w:hAnsi="Arial" w:cs="Arial"/>
                <w:sz w:val="18"/>
                <w:szCs w:val="18"/>
              </w:rPr>
              <w:t>,</w:t>
            </w:r>
            <w:r w:rsidRPr="00A572BD">
              <w:rPr>
                <w:rFonts w:ascii="Arial" w:hAnsi="Arial" w:cs="Arial"/>
                <w:sz w:val="18"/>
                <w:szCs w:val="18"/>
              </w:rPr>
              <w:t>886</w:t>
            </w:r>
            <w:r w:rsidR="00C866E5" w:rsidRPr="00A572BD">
              <w:rPr>
                <w:rFonts w:ascii="Arial" w:hAnsi="Arial" w:cs="Arial"/>
                <w:sz w:val="18"/>
                <w:szCs w:val="18"/>
              </w:rPr>
              <w:t>,</w:t>
            </w:r>
            <w:r w:rsidRPr="00A572BD">
              <w:rPr>
                <w:rFonts w:ascii="Arial" w:hAnsi="Arial" w:cs="Arial"/>
                <w:sz w:val="18"/>
                <w:szCs w:val="18"/>
              </w:rPr>
              <w:t>019</w:t>
            </w:r>
          </w:p>
        </w:tc>
        <w:tc>
          <w:tcPr>
            <w:tcW w:w="1310" w:type="dxa"/>
            <w:tcBorders>
              <w:bottom w:val="single" w:sz="4" w:space="0" w:color="auto"/>
            </w:tcBorders>
            <w:shd w:val="clear" w:color="auto" w:fill="FAFAFA"/>
            <w:vAlign w:val="center"/>
          </w:tcPr>
          <w:p w14:paraId="4EEE1252" w14:textId="380C9F01" w:rsidR="00C866E5" w:rsidRPr="00A572BD" w:rsidRDefault="00925E6A" w:rsidP="000C4A5F">
            <w:pPr>
              <w:ind w:right="-72"/>
              <w:jc w:val="right"/>
              <w:rPr>
                <w:rFonts w:ascii="Arial" w:hAnsi="Arial" w:cs="Arial"/>
                <w:sz w:val="18"/>
                <w:szCs w:val="18"/>
              </w:rPr>
            </w:pPr>
            <w:r w:rsidRPr="00A572BD">
              <w:rPr>
                <w:rFonts w:ascii="Arial" w:hAnsi="Arial" w:cs="Arial"/>
                <w:sz w:val="18"/>
                <w:szCs w:val="18"/>
              </w:rPr>
              <w:t>-</w:t>
            </w:r>
          </w:p>
        </w:tc>
        <w:tc>
          <w:tcPr>
            <w:tcW w:w="1310" w:type="dxa"/>
            <w:tcBorders>
              <w:bottom w:val="single" w:sz="4" w:space="0" w:color="auto"/>
            </w:tcBorders>
            <w:shd w:val="clear" w:color="auto" w:fill="auto"/>
            <w:vAlign w:val="center"/>
          </w:tcPr>
          <w:p w14:paraId="1E41B25A" w14:textId="0FDA942E"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2</w:t>
            </w:r>
            <w:r w:rsidR="00C866E5" w:rsidRPr="00A572BD">
              <w:rPr>
                <w:rFonts w:ascii="Arial" w:hAnsi="Arial" w:cs="Arial"/>
                <w:sz w:val="18"/>
                <w:szCs w:val="18"/>
              </w:rPr>
              <w:t>,</w:t>
            </w:r>
            <w:r w:rsidRPr="00A572BD">
              <w:rPr>
                <w:rFonts w:ascii="Arial" w:hAnsi="Arial" w:cs="Arial"/>
                <w:sz w:val="18"/>
                <w:szCs w:val="18"/>
              </w:rPr>
              <w:t>573</w:t>
            </w:r>
            <w:r w:rsidR="00C866E5" w:rsidRPr="00A572BD">
              <w:rPr>
                <w:rFonts w:ascii="Arial" w:hAnsi="Arial" w:cs="Arial"/>
                <w:sz w:val="18"/>
                <w:szCs w:val="18"/>
              </w:rPr>
              <w:t>,</w:t>
            </w:r>
            <w:r w:rsidRPr="00A572BD">
              <w:rPr>
                <w:rFonts w:ascii="Arial" w:hAnsi="Arial" w:cs="Arial"/>
                <w:sz w:val="18"/>
                <w:szCs w:val="18"/>
              </w:rPr>
              <w:t>952</w:t>
            </w:r>
          </w:p>
        </w:tc>
      </w:tr>
      <w:tr w:rsidR="00C866E5" w:rsidRPr="00A572BD" w14:paraId="2C4688A4" w14:textId="77777777" w:rsidTr="007009EF">
        <w:tc>
          <w:tcPr>
            <w:tcW w:w="4221" w:type="dxa"/>
            <w:vAlign w:val="bottom"/>
          </w:tcPr>
          <w:p w14:paraId="6808CC65" w14:textId="77777777" w:rsidR="00C866E5" w:rsidRPr="00A572BD" w:rsidRDefault="00C866E5" w:rsidP="000C4A5F">
            <w:pPr>
              <w:ind w:left="-58"/>
              <w:rPr>
                <w:rFonts w:ascii="Arial" w:hAnsi="Arial" w:cs="Arial"/>
                <w:sz w:val="18"/>
                <w:szCs w:val="18"/>
              </w:rPr>
            </w:pPr>
          </w:p>
        </w:tc>
        <w:tc>
          <w:tcPr>
            <w:tcW w:w="1310" w:type="dxa"/>
            <w:tcBorders>
              <w:top w:val="single" w:sz="4" w:space="0" w:color="auto"/>
            </w:tcBorders>
            <w:shd w:val="clear" w:color="auto" w:fill="FAFAFA"/>
            <w:vAlign w:val="center"/>
          </w:tcPr>
          <w:p w14:paraId="34962485" w14:textId="77777777" w:rsidR="00C866E5" w:rsidRPr="00A572BD" w:rsidRDefault="00C866E5" w:rsidP="000C4A5F">
            <w:pPr>
              <w:ind w:right="-72"/>
              <w:jc w:val="right"/>
              <w:rPr>
                <w:rFonts w:ascii="Arial" w:hAnsi="Arial" w:cs="Arial"/>
                <w:sz w:val="18"/>
                <w:szCs w:val="18"/>
              </w:rPr>
            </w:pPr>
          </w:p>
        </w:tc>
        <w:tc>
          <w:tcPr>
            <w:tcW w:w="1310" w:type="dxa"/>
            <w:tcBorders>
              <w:top w:val="single" w:sz="4" w:space="0" w:color="auto"/>
            </w:tcBorders>
            <w:vAlign w:val="center"/>
          </w:tcPr>
          <w:p w14:paraId="7F03D662" w14:textId="77777777" w:rsidR="00C866E5" w:rsidRPr="00A572BD" w:rsidRDefault="00C866E5" w:rsidP="000C4A5F">
            <w:pPr>
              <w:ind w:right="-72"/>
              <w:jc w:val="right"/>
              <w:rPr>
                <w:rFonts w:ascii="Arial" w:hAnsi="Arial" w:cs="Arial"/>
                <w:sz w:val="18"/>
                <w:szCs w:val="18"/>
              </w:rPr>
            </w:pPr>
          </w:p>
        </w:tc>
        <w:tc>
          <w:tcPr>
            <w:tcW w:w="1310" w:type="dxa"/>
            <w:tcBorders>
              <w:top w:val="single" w:sz="4" w:space="0" w:color="auto"/>
            </w:tcBorders>
            <w:shd w:val="clear" w:color="auto" w:fill="FAFAFA"/>
            <w:vAlign w:val="center"/>
          </w:tcPr>
          <w:p w14:paraId="51446629" w14:textId="77777777" w:rsidR="00C866E5" w:rsidRPr="00A572BD" w:rsidRDefault="00C866E5" w:rsidP="000C4A5F">
            <w:pPr>
              <w:ind w:right="-72"/>
              <w:jc w:val="right"/>
              <w:rPr>
                <w:rFonts w:ascii="Arial" w:hAnsi="Arial" w:cs="Arial"/>
                <w:sz w:val="18"/>
                <w:szCs w:val="18"/>
              </w:rPr>
            </w:pPr>
          </w:p>
        </w:tc>
        <w:tc>
          <w:tcPr>
            <w:tcW w:w="1310" w:type="dxa"/>
            <w:tcBorders>
              <w:top w:val="single" w:sz="4" w:space="0" w:color="auto"/>
            </w:tcBorders>
            <w:vAlign w:val="center"/>
          </w:tcPr>
          <w:p w14:paraId="481016C6" w14:textId="77777777" w:rsidR="00C866E5" w:rsidRPr="00A572BD" w:rsidRDefault="00C866E5" w:rsidP="000C4A5F">
            <w:pPr>
              <w:ind w:right="-72"/>
              <w:jc w:val="right"/>
              <w:rPr>
                <w:rFonts w:ascii="Arial" w:hAnsi="Arial" w:cs="Arial"/>
                <w:sz w:val="18"/>
                <w:szCs w:val="18"/>
              </w:rPr>
            </w:pPr>
          </w:p>
        </w:tc>
      </w:tr>
      <w:tr w:rsidR="00C866E5" w:rsidRPr="00A572BD" w14:paraId="7B63C085" w14:textId="77777777" w:rsidTr="007009EF">
        <w:tc>
          <w:tcPr>
            <w:tcW w:w="4221" w:type="dxa"/>
            <w:vAlign w:val="bottom"/>
          </w:tcPr>
          <w:p w14:paraId="28F4C5D5" w14:textId="77777777" w:rsidR="00C866E5" w:rsidRPr="00A572BD" w:rsidRDefault="00C866E5" w:rsidP="000C4A5F">
            <w:pPr>
              <w:ind w:left="-58"/>
              <w:rPr>
                <w:rFonts w:ascii="Arial" w:hAnsi="Arial" w:cs="Arial"/>
                <w:sz w:val="18"/>
                <w:szCs w:val="18"/>
              </w:rPr>
            </w:pPr>
            <w:r w:rsidRPr="00A572BD">
              <w:rPr>
                <w:rFonts w:ascii="Arial" w:hAnsi="Arial" w:cs="Arial"/>
                <w:sz w:val="18"/>
                <w:szCs w:val="18"/>
              </w:rPr>
              <w:t>Liability in the statement of financial position</w:t>
            </w:r>
          </w:p>
        </w:tc>
        <w:tc>
          <w:tcPr>
            <w:tcW w:w="1310" w:type="dxa"/>
            <w:tcBorders>
              <w:bottom w:val="single" w:sz="4" w:space="0" w:color="auto"/>
            </w:tcBorders>
            <w:shd w:val="clear" w:color="auto" w:fill="FAFAFA"/>
            <w:vAlign w:val="center"/>
          </w:tcPr>
          <w:p w14:paraId="51565671" w14:textId="573CB81D" w:rsidR="00C866E5" w:rsidRPr="00A572BD" w:rsidRDefault="00925E6A" w:rsidP="000C4A5F">
            <w:pPr>
              <w:ind w:right="-72"/>
              <w:jc w:val="right"/>
              <w:rPr>
                <w:rFonts w:ascii="Arial" w:hAnsi="Arial" w:cs="Arial"/>
                <w:sz w:val="18"/>
                <w:szCs w:val="18"/>
              </w:rPr>
            </w:pPr>
            <w:r w:rsidRPr="00A572BD">
              <w:rPr>
                <w:rFonts w:ascii="Arial" w:hAnsi="Arial" w:cs="Arial"/>
                <w:sz w:val="18"/>
                <w:szCs w:val="18"/>
              </w:rPr>
              <w:t>86,089,012</w:t>
            </w:r>
          </w:p>
        </w:tc>
        <w:tc>
          <w:tcPr>
            <w:tcW w:w="1310" w:type="dxa"/>
            <w:tcBorders>
              <w:bottom w:val="single" w:sz="4" w:space="0" w:color="auto"/>
            </w:tcBorders>
            <w:shd w:val="clear" w:color="auto" w:fill="auto"/>
            <w:vAlign w:val="center"/>
          </w:tcPr>
          <w:p w14:paraId="783F13A0" w14:textId="6BC442E5"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75</w:t>
            </w:r>
            <w:r w:rsidR="00C866E5" w:rsidRPr="00A572BD">
              <w:rPr>
                <w:rFonts w:ascii="Arial" w:hAnsi="Arial" w:cs="Arial"/>
                <w:sz w:val="18"/>
                <w:szCs w:val="18"/>
              </w:rPr>
              <w:t>,</w:t>
            </w:r>
            <w:r w:rsidRPr="00A572BD">
              <w:rPr>
                <w:rFonts w:ascii="Arial" w:hAnsi="Arial" w:cs="Arial"/>
                <w:sz w:val="18"/>
                <w:szCs w:val="18"/>
              </w:rPr>
              <w:t>060</w:t>
            </w:r>
            <w:r w:rsidR="00C866E5" w:rsidRPr="00A572BD">
              <w:rPr>
                <w:rFonts w:ascii="Arial" w:hAnsi="Arial" w:cs="Arial"/>
                <w:sz w:val="18"/>
                <w:szCs w:val="18"/>
              </w:rPr>
              <w:t>,</w:t>
            </w:r>
            <w:r w:rsidRPr="00A572BD">
              <w:rPr>
                <w:rFonts w:ascii="Arial" w:hAnsi="Arial" w:cs="Arial"/>
                <w:sz w:val="18"/>
                <w:szCs w:val="18"/>
              </w:rPr>
              <w:t>299</w:t>
            </w:r>
          </w:p>
        </w:tc>
        <w:tc>
          <w:tcPr>
            <w:tcW w:w="1310" w:type="dxa"/>
            <w:tcBorders>
              <w:bottom w:val="single" w:sz="4" w:space="0" w:color="auto"/>
            </w:tcBorders>
            <w:shd w:val="clear" w:color="auto" w:fill="FAFAFA"/>
            <w:vAlign w:val="center"/>
          </w:tcPr>
          <w:p w14:paraId="26E0D484" w14:textId="4F7006B4" w:rsidR="00C866E5" w:rsidRPr="00A572BD" w:rsidRDefault="00925E6A" w:rsidP="000C4A5F">
            <w:pPr>
              <w:ind w:right="-72"/>
              <w:jc w:val="right"/>
              <w:rPr>
                <w:rFonts w:ascii="Arial" w:hAnsi="Arial" w:cs="Arial"/>
                <w:sz w:val="18"/>
                <w:szCs w:val="18"/>
              </w:rPr>
            </w:pPr>
            <w:r w:rsidRPr="00A572BD">
              <w:rPr>
                <w:rFonts w:ascii="Arial" w:hAnsi="Arial" w:cs="Arial"/>
                <w:sz w:val="18"/>
                <w:szCs w:val="18"/>
              </w:rPr>
              <w:t>66,153,932</w:t>
            </w:r>
          </w:p>
        </w:tc>
        <w:tc>
          <w:tcPr>
            <w:tcW w:w="1310" w:type="dxa"/>
            <w:tcBorders>
              <w:bottom w:val="single" w:sz="4" w:space="0" w:color="auto"/>
            </w:tcBorders>
            <w:shd w:val="clear" w:color="auto" w:fill="auto"/>
            <w:vAlign w:val="center"/>
          </w:tcPr>
          <w:p w14:paraId="1A459B4E" w14:textId="758BEBD7"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52</w:t>
            </w:r>
            <w:r w:rsidR="00C866E5" w:rsidRPr="00A572BD">
              <w:rPr>
                <w:rFonts w:ascii="Arial" w:hAnsi="Arial" w:cs="Arial"/>
                <w:sz w:val="18"/>
                <w:szCs w:val="18"/>
              </w:rPr>
              <w:t>,</w:t>
            </w:r>
            <w:r w:rsidRPr="00A572BD">
              <w:rPr>
                <w:rFonts w:ascii="Arial" w:hAnsi="Arial" w:cs="Arial"/>
                <w:sz w:val="18"/>
                <w:szCs w:val="18"/>
              </w:rPr>
              <w:t>711</w:t>
            </w:r>
            <w:r w:rsidR="00C866E5" w:rsidRPr="00A572BD">
              <w:rPr>
                <w:rFonts w:ascii="Arial" w:hAnsi="Arial" w:cs="Arial"/>
                <w:sz w:val="18"/>
                <w:szCs w:val="18"/>
              </w:rPr>
              <w:t>,</w:t>
            </w:r>
            <w:r w:rsidRPr="00A572BD">
              <w:rPr>
                <w:rFonts w:ascii="Arial" w:hAnsi="Arial" w:cs="Arial"/>
                <w:sz w:val="18"/>
                <w:szCs w:val="18"/>
              </w:rPr>
              <w:t>807</w:t>
            </w:r>
          </w:p>
        </w:tc>
      </w:tr>
      <w:tr w:rsidR="00C866E5" w:rsidRPr="00A572BD" w14:paraId="625EB231" w14:textId="77777777" w:rsidTr="007009EF">
        <w:tc>
          <w:tcPr>
            <w:tcW w:w="4221" w:type="dxa"/>
            <w:vAlign w:val="bottom"/>
          </w:tcPr>
          <w:p w14:paraId="3CDDAF91" w14:textId="77777777" w:rsidR="00C866E5" w:rsidRPr="00A572BD" w:rsidRDefault="00C866E5" w:rsidP="000C4A5F">
            <w:pPr>
              <w:ind w:left="-58"/>
              <w:rPr>
                <w:rFonts w:ascii="Arial" w:hAnsi="Arial" w:cs="Arial"/>
                <w:sz w:val="18"/>
                <w:szCs w:val="18"/>
              </w:rPr>
            </w:pPr>
          </w:p>
        </w:tc>
        <w:tc>
          <w:tcPr>
            <w:tcW w:w="1310" w:type="dxa"/>
            <w:tcBorders>
              <w:top w:val="single" w:sz="4" w:space="0" w:color="auto"/>
            </w:tcBorders>
            <w:shd w:val="clear" w:color="auto" w:fill="FAFAFA"/>
            <w:vAlign w:val="center"/>
          </w:tcPr>
          <w:p w14:paraId="1FA53441" w14:textId="77777777" w:rsidR="00C866E5" w:rsidRPr="00A572BD" w:rsidRDefault="00C866E5" w:rsidP="000C4A5F">
            <w:pPr>
              <w:ind w:right="-72"/>
              <w:jc w:val="right"/>
              <w:rPr>
                <w:rFonts w:ascii="Arial" w:hAnsi="Arial" w:cs="Arial"/>
                <w:sz w:val="18"/>
                <w:szCs w:val="18"/>
              </w:rPr>
            </w:pPr>
          </w:p>
        </w:tc>
        <w:tc>
          <w:tcPr>
            <w:tcW w:w="1310" w:type="dxa"/>
            <w:tcBorders>
              <w:top w:val="single" w:sz="4" w:space="0" w:color="auto"/>
            </w:tcBorders>
            <w:vAlign w:val="center"/>
          </w:tcPr>
          <w:p w14:paraId="1FD26EA4" w14:textId="77777777" w:rsidR="00C866E5" w:rsidRPr="00A572BD" w:rsidRDefault="00C866E5" w:rsidP="000C4A5F">
            <w:pPr>
              <w:ind w:right="-72"/>
              <w:jc w:val="right"/>
              <w:rPr>
                <w:rFonts w:ascii="Arial" w:hAnsi="Arial" w:cs="Arial"/>
                <w:sz w:val="18"/>
                <w:szCs w:val="18"/>
              </w:rPr>
            </w:pPr>
          </w:p>
        </w:tc>
        <w:tc>
          <w:tcPr>
            <w:tcW w:w="1310" w:type="dxa"/>
            <w:tcBorders>
              <w:top w:val="single" w:sz="4" w:space="0" w:color="auto"/>
            </w:tcBorders>
            <w:shd w:val="clear" w:color="auto" w:fill="FAFAFA"/>
            <w:vAlign w:val="center"/>
          </w:tcPr>
          <w:p w14:paraId="66EB58ED" w14:textId="77777777" w:rsidR="00C866E5" w:rsidRPr="00A572BD" w:rsidRDefault="00C866E5" w:rsidP="000C4A5F">
            <w:pPr>
              <w:ind w:right="-72"/>
              <w:jc w:val="right"/>
              <w:rPr>
                <w:rFonts w:ascii="Arial" w:hAnsi="Arial" w:cs="Arial"/>
                <w:sz w:val="18"/>
                <w:szCs w:val="18"/>
              </w:rPr>
            </w:pPr>
          </w:p>
        </w:tc>
        <w:tc>
          <w:tcPr>
            <w:tcW w:w="1310" w:type="dxa"/>
            <w:tcBorders>
              <w:top w:val="single" w:sz="4" w:space="0" w:color="auto"/>
            </w:tcBorders>
            <w:vAlign w:val="center"/>
          </w:tcPr>
          <w:p w14:paraId="6DBF63A5" w14:textId="77777777" w:rsidR="00C866E5" w:rsidRPr="00A572BD" w:rsidRDefault="00C866E5" w:rsidP="000C4A5F">
            <w:pPr>
              <w:ind w:right="-72"/>
              <w:jc w:val="right"/>
              <w:rPr>
                <w:rFonts w:ascii="Arial" w:hAnsi="Arial" w:cs="Arial"/>
                <w:sz w:val="18"/>
                <w:szCs w:val="18"/>
              </w:rPr>
            </w:pPr>
          </w:p>
        </w:tc>
      </w:tr>
      <w:tr w:rsidR="00C866E5" w:rsidRPr="00A572BD" w14:paraId="3EC229EE" w14:textId="77777777" w:rsidTr="007009EF">
        <w:tc>
          <w:tcPr>
            <w:tcW w:w="4221" w:type="dxa"/>
            <w:vAlign w:val="bottom"/>
          </w:tcPr>
          <w:p w14:paraId="65E6E860" w14:textId="77777777" w:rsidR="00C866E5" w:rsidRPr="00A572BD" w:rsidRDefault="00C866E5" w:rsidP="000C4A5F">
            <w:pPr>
              <w:ind w:left="-58"/>
              <w:rPr>
                <w:rFonts w:ascii="Arial" w:hAnsi="Arial" w:cs="Arial"/>
                <w:sz w:val="18"/>
                <w:szCs w:val="18"/>
              </w:rPr>
            </w:pPr>
            <w:r w:rsidRPr="00A572BD">
              <w:rPr>
                <w:rFonts w:ascii="Arial" w:hAnsi="Arial" w:cs="Arial"/>
                <w:sz w:val="18"/>
                <w:szCs w:val="18"/>
              </w:rPr>
              <w:t xml:space="preserve">Profit or loss charge included in </w:t>
            </w:r>
          </w:p>
        </w:tc>
        <w:tc>
          <w:tcPr>
            <w:tcW w:w="1310" w:type="dxa"/>
            <w:shd w:val="clear" w:color="auto" w:fill="FAFAFA"/>
            <w:vAlign w:val="center"/>
          </w:tcPr>
          <w:p w14:paraId="666D9E43" w14:textId="77777777" w:rsidR="00C866E5" w:rsidRPr="00A572BD" w:rsidRDefault="00C866E5" w:rsidP="000C4A5F">
            <w:pPr>
              <w:ind w:right="-72"/>
              <w:jc w:val="right"/>
              <w:rPr>
                <w:rFonts w:ascii="Arial" w:hAnsi="Arial" w:cs="Arial"/>
                <w:sz w:val="18"/>
                <w:szCs w:val="18"/>
                <w:lang w:val="en-US"/>
              </w:rPr>
            </w:pPr>
          </w:p>
        </w:tc>
        <w:tc>
          <w:tcPr>
            <w:tcW w:w="1310" w:type="dxa"/>
            <w:vAlign w:val="center"/>
          </w:tcPr>
          <w:p w14:paraId="165D660E" w14:textId="77777777" w:rsidR="00C866E5" w:rsidRPr="00A572BD" w:rsidRDefault="00C866E5" w:rsidP="000C4A5F">
            <w:pPr>
              <w:ind w:right="-72"/>
              <w:jc w:val="right"/>
              <w:rPr>
                <w:rFonts w:ascii="Arial" w:hAnsi="Arial" w:cs="Arial"/>
                <w:sz w:val="18"/>
                <w:szCs w:val="18"/>
                <w:lang w:val="en-US"/>
              </w:rPr>
            </w:pPr>
          </w:p>
        </w:tc>
        <w:tc>
          <w:tcPr>
            <w:tcW w:w="1310" w:type="dxa"/>
            <w:shd w:val="clear" w:color="auto" w:fill="FAFAFA"/>
            <w:vAlign w:val="center"/>
          </w:tcPr>
          <w:p w14:paraId="1820E847" w14:textId="77777777" w:rsidR="00C866E5" w:rsidRPr="00A572BD" w:rsidRDefault="00C866E5" w:rsidP="000C4A5F">
            <w:pPr>
              <w:ind w:right="-72"/>
              <w:jc w:val="right"/>
              <w:rPr>
                <w:rFonts w:ascii="Arial" w:hAnsi="Arial" w:cs="Arial"/>
                <w:sz w:val="18"/>
                <w:szCs w:val="18"/>
                <w:lang w:val="en-US"/>
              </w:rPr>
            </w:pPr>
          </w:p>
        </w:tc>
        <w:tc>
          <w:tcPr>
            <w:tcW w:w="1310" w:type="dxa"/>
            <w:vAlign w:val="center"/>
          </w:tcPr>
          <w:p w14:paraId="417BA051" w14:textId="77777777" w:rsidR="00C866E5" w:rsidRPr="00A572BD" w:rsidRDefault="00C866E5" w:rsidP="000C4A5F">
            <w:pPr>
              <w:ind w:right="-72"/>
              <w:jc w:val="right"/>
              <w:rPr>
                <w:rFonts w:ascii="Arial" w:hAnsi="Arial" w:cs="Arial"/>
                <w:sz w:val="18"/>
                <w:szCs w:val="18"/>
                <w:lang w:val="en-US"/>
              </w:rPr>
            </w:pPr>
          </w:p>
        </w:tc>
      </w:tr>
      <w:tr w:rsidR="00C866E5" w:rsidRPr="00A572BD" w14:paraId="2995FDFE" w14:textId="77777777" w:rsidTr="007009EF">
        <w:tc>
          <w:tcPr>
            <w:tcW w:w="4221" w:type="dxa"/>
            <w:vAlign w:val="bottom"/>
          </w:tcPr>
          <w:p w14:paraId="39CF5585" w14:textId="77777777" w:rsidR="00C866E5" w:rsidRPr="00A572BD" w:rsidRDefault="00C866E5" w:rsidP="00723C3D">
            <w:pPr>
              <w:tabs>
                <w:tab w:val="left" w:pos="313"/>
              </w:tabs>
              <w:ind w:left="171"/>
              <w:rPr>
                <w:rFonts w:ascii="Arial" w:hAnsi="Arial" w:cs="Arial"/>
                <w:sz w:val="18"/>
                <w:szCs w:val="18"/>
              </w:rPr>
            </w:pPr>
            <w:r w:rsidRPr="00A572BD">
              <w:rPr>
                <w:rFonts w:ascii="Arial" w:hAnsi="Arial" w:cs="Arial"/>
                <w:sz w:val="18"/>
                <w:szCs w:val="18"/>
              </w:rPr>
              <w:t>operating profit for:</w:t>
            </w:r>
          </w:p>
        </w:tc>
        <w:tc>
          <w:tcPr>
            <w:tcW w:w="1310" w:type="dxa"/>
            <w:shd w:val="clear" w:color="auto" w:fill="FAFAFA"/>
            <w:vAlign w:val="center"/>
          </w:tcPr>
          <w:p w14:paraId="6210A2C9" w14:textId="77777777" w:rsidR="00C866E5" w:rsidRPr="00A572BD" w:rsidRDefault="00C866E5" w:rsidP="000C4A5F">
            <w:pPr>
              <w:ind w:right="-72"/>
              <w:jc w:val="right"/>
              <w:rPr>
                <w:rFonts w:ascii="Arial" w:hAnsi="Arial" w:cs="Arial"/>
                <w:sz w:val="18"/>
                <w:szCs w:val="18"/>
                <w:lang w:val="en-US"/>
              </w:rPr>
            </w:pPr>
          </w:p>
        </w:tc>
        <w:tc>
          <w:tcPr>
            <w:tcW w:w="1310" w:type="dxa"/>
            <w:vAlign w:val="center"/>
          </w:tcPr>
          <w:p w14:paraId="3341E032" w14:textId="77777777" w:rsidR="00C866E5" w:rsidRPr="00A572BD" w:rsidRDefault="00C866E5" w:rsidP="000C4A5F">
            <w:pPr>
              <w:ind w:right="-72"/>
              <w:jc w:val="right"/>
              <w:rPr>
                <w:rFonts w:ascii="Arial" w:hAnsi="Arial" w:cs="Arial"/>
                <w:sz w:val="18"/>
                <w:szCs w:val="18"/>
                <w:lang w:val="en-US"/>
              </w:rPr>
            </w:pPr>
          </w:p>
        </w:tc>
        <w:tc>
          <w:tcPr>
            <w:tcW w:w="1310" w:type="dxa"/>
            <w:shd w:val="clear" w:color="auto" w:fill="FAFAFA"/>
            <w:vAlign w:val="center"/>
          </w:tcPr>
          <w:p w14:paraId="0142BC94" w14:textId="77777777" w:rsidR="00C866E5" w:rsidRPr="00A572BD" w:rsidRDefault="00C866E5" w:rsidP="000C4A5F">
            <w:pPr>
              <w:ind w:right="-72"/>
              <w:jc w:val="right"/>
              <w:rPr>
                <w:rFonts w:ascii="Arial" w:hAnsi="Arial" w:cs="Arial"/>
                <w:sz w:val="18"/>
                <w:szCs w:val="18"/>
                <w:lang w:val="en-US"/>
              </w:rPr>
            </w:pPr>
          </w:p>
        </w:tc>
        <w:tc>
          <w:tcPr>
            <w:tcW w:w="1310" w:type="dxa"/>
            <w:vAlign w:val="center"/>
          </w:tcPr>
          <w:p w14:paraId="78492825" w14:textId="77777777" w:rsidR="00C866E5" w:rsidRPr="00A572BD" w:rsidRDefault="00C866E5" w:rsidP="000C4A5F">
            <w:pPr>
              <w:ind w:right="-72"/>
              <w:jc w:val="right"/>
              <w:rPr>
                <w:rFonts w:ascii="Arial" w:hAnsi="Arial" w:cs="Arial"/>
                <w:sz w:val="18"/>
                <w:szCs w:val="18"/>
                <w:lang w:val="en-US"/>
              </w:rPr>
            </w:pPr>
          </w:p>
        </w:tc>
      </w:tr>
      <w:tr w:rsidR="00C866E5" w:rsidRPr="00A572BD" w14:paraId="7DDFB675" w14:textId="77777777" w:rsidTr="007009EF">
        <w:tc>
          <w:tcPr>
            <w:tcW w:w="4221" w:type="dxa"/>
            <w:vAlign w:val="bottom"/>
          </w:tcPr>
          <w:p w14:paraId="7A3DC386" w14:textId="7145E3F1" w:rsidR="00C866E5" w:rsidRPr="00A572BD" w:rsidRDefault="00723C3D" w:rsidP="000C4A5F">
            <w:pPr>
              <w:ind w:left="-58"/>
              <w:rPr>
                <w:rFonts w:ascii="Arial" w:hAnsi="Arial" w:cs="Arial"/>
                <w:sz w:val="18"/>
                <w:szCs w:val="18"/>
              </w:rPr>
            </w:pPr>
            <w:r>
              <w:rPr>
                <w:rFonts w:ascii="Arial" w:hAnsi="Arial" w:cs="Arial"/>
                <w:sz w:val="18"/>
                <w:szCs w:val="18"/>
              </w:rPr>
              <w:t>Retirement</w:t>
            </w:r>
            <w:r w:rsidR="00C866E5" w:rsidRPr="00A572BD">
              <w:rPr>
                <w:rFonts w:ascii="Arial" w:hAnsi="Arial" w:cs="Arial"/>
                <w:sz w:val="18"/>
                <w:szCs w:val="18"/>
              </w:rPr>
              <w:t xml:space="preserve"> benefits</w:t>
            </w:r>
          </w:p>
        </w:tc>
        <w:tc>
          <w:tcPr>
            <w:tcW w:w="1310" w:type="dxa"/>
            <w:shd w:val="clear" w:color="auto" w:fill="FAFAFA"/>
            <w:vAlign w:val="center"/>
          </w:tcPr>
          <w:p w14:paraId="2E82EC1C" w14:textId="77777777" w:rsidR="00C866E5" w:rsidRPr="00A572BD" w:rsidRDefault="00C866E5" w:rsidP="000C4A5F">
            <w:pPr>
              <w:ind w:right="-72"/>
              <w:jc w:val="right"/>
              <w:rPr>
                <w:rFonts w:ascii="Arial" w:hAnsi="Arial" w:cs="Arial"/>
                <w:sz w:val="18"/>
                <w:szCs w:val="18"/>
                <w:lang w:val="en-US"/>
              </w:rPr>
            </w:pPr>
          </w:p>
        </w:tc>
        <w:tc>
          <w:tcPr>
            <w:tcW w:w="1310" w:type="dxa"/>
            <w:vAlign w:val="center"/>
          </w:tcPr>
          <w:p w14:paraId="6FA8AE88" w14:textId="77777777" w:rsidR="00C866E5" w:rsidRPr="00A572BD" w:rsidRDefault="00C866E5" w:rsidP="000C4A5F">
            <w:pPr>
              <w:ind w:right="-72"/>
              <w:jc w:val="right"/>
              <w:rPr>
                <w:rFonts w:ascii="Arial" w:hAnsi="Arial" w:cs="Arial"/>
                <w:sz w:val="18"/>
                <w:szCs w:val="18"/>
                <w:lang w:val="en-US"/>
              </w:rPr>
            </w:pPr>
          </w:p>
        </w:tc>
        <w:tc>
          <w:tcPr>
            <w:tcW w:w="1310" w:type="dxa"/>
            <w:shd w:val="clear" w:color="auto" w:fill="FAFAFA"/>
            <w:vAlign w:val="center"/>
          </w:tcPr>
          <w:p w14:paraId="353C98BC" w14:textId="77777777" w:rsidR="00C866E5" w:rsidRPr="00A572BD" w:rsidRDefault="00C866E5" w:rsidP="000C4A5F">
            <w:pPr>
              <w:ind w:right="-72"/>
              <w:jc w:val="right"/>
              <w:rPr>
                <w:rFonts w:ascii="Arial" w:hAnsi="Arial" w:cs="Arial"/>
                <w:sz w:val="18"/>
                <w:szCs w:val="18"/>
                <w:lang w:val="en-US"/>
              </w:rPr>
            </w:pPr>
          </w:p>
        </w:tc>
        <w:tc>
          <w:tcPr>
            <w:tcW w:w="1310" w:type="dxa"/>
            <w:vAlign w:val="center"/>
          </w:tcPr>
          <w:p w14:paraId="70BC2B8D" w14:textId="77777777" w:rsidR="00C866E5" w:rsidRPr="00A572BD" w:rsidRDefault="00C866E5" w:rsidP="000C4A5F">
            <w:pPr>
              <w:ind w:right="-72"/>
              <w:jc w:val="right"/>
              <w:rPr>
                <w:rFonts w:ascii="Arial" w:hAnsi="Arial" w:cs="Arial"/>
                <w:sz w:val="18"/>
                <w:szCs w:val="18"/>
                <w:lang w:val="en-US"/>
              </w:rPr>
            </w:pPr>
          </w:p>
        </w:tc>
      </w:tr>
      <w:tr w:rsidR="00C866E5" w:rsidRPr="00A572BD" w14:paraId="3D4ECB66" w14:textId="77777777" w:rsidTr="007009EF">
        <w:tc>
          <w:tcPr>
            <w:tcW w:w="4221" w:type="dxa"/>
            <w:vAlign w:val="bottom"/>
          </w:tcPr>
          <w:p w14:paraId="0A6798A0" w14:textId="77777777" w:rsidR="00C866E5" w:rsidRPr="00A572BD" w:rsidRDefault="00C866E5" w:rsidP="000C4A5F">
            <w:pPr>
              <w:ind w:left="-58"/>
              <w:rPr>
                <w:rFonts w:ascii="Arial" w:hAnsi="Arial" w:cs="Arial"/>
                <w:sz w:val="18"/>
                <w:szCs w:val="18"/>
              </w:rPr>
            </w:pPr>
            <w:r w:rsidRPr="00A572BD">
              <w:rPr>
                <w:rFonts w:ascii="Arial" w:hAnsi="Arial" w:cs="Arial"/>
                <w:sz w:val="18"/>
                <w:szCs w:val="18"/>
              </w:rPr>
              <w:t xml:space="preserve">   - Legal severance pay</w:t>
            </w:r>
          </w:p>
        </w:tc>
        <w:tc>
          <w:tcPr>
            <w:tcW w:w="1310" w:type="dxa"/>
            <w:shd w:val="clear" w:color="auto" w:fill="FAFAFA"/>
            <w:vAlign w:val="center"/>
          </w:tcPr>
          <w:p w14:paraId="4356D7D0" w14:textId="0BFA8D5D" w:rsidR="00C866E5" w:rsidRPr="00A572BD" w:rsidRDefault="00925E6A" w:rsidP="000C4A5F">
            <w:pPr>
              <w:ind w:right="-72"/>
              <w:jc w:val="right"/>
              <w:rPr>
                <w:rFonts w:ascii="Arial" w:hAnsi="Arial" w:cs="Arial"/>
                <w:sz w:val="18"/>
                <w:szCs w:val="18"/>
                <w:lang w:val="en-US"/>
              </w:rPr>
            </w:pPr>
            <w:r w:rsidRPr="00A572BD">
              <w:rPr>
                <w:rFonts w:ascii="Arial" w:hAnsi="Arial" w:cs="Arial"/>
                <w:sz w:val="18"/>
                <w:szCs w:val="18"/>
                <w:lang w:val="en-US"/>
              </w:rPr>
              <w:t>5,2</w:t>
            </w:r>
            <w:r w:rsidR="00A002C0" w:rsidRPr="00A572BD">
              <w:rPr>
                <w:rFonts w:ascii="Arial" w:hAnsi="Arial" w:cs="Arial"/>
                <w:sz w:val="18"/>
                <w:szCs w:val="18"/>
                <w:lang w:val="en-US"/>
              </w:rPr>
              <w:t>81</w:t>
            </w:r>
            <w:r w:rsidRPr="00A572BD">
              <w:rPr>
                <w:rFonts w:ascii="Arial" w:hAnsi="Arial" w:cs="Arial"/>
                <w:sz w:val="18"/>
                <w:szCs w:val="18"/>
                <w:lang w:val="en-US"/>
              </w:rPr>
              <w:t>,</w:t>
            </w:r>
            <w:r w:rsidR="00A002C0" w:rsidRPr="00A572BD">
              <w:rPr>
                <w:rFonts w:ascii="Arial" w:hAnsi="Arial" w:cs="Arial"/>
                <w:sz w:val="18"/>
                <w:szCs w:val="18"/>
                <w:lang w:val="en-US"/>
              </w:rPr>
              <w:t>767</w:t>
            </w:r>
          </w:p>
        </w:tc>
        <w:tc>
          <w:tcPr>
            <w:tcW w:w="1310" w:type="dxa"/>
            <w:vAlign w:val="center"/>
          </w:tcPr>
          <w:p w14:paraId="75A22E69" w14:textId="3F69875B"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5</w:t>
            </w:r>
            <w:r w:rsidR="00C866E5" w:rsidRPr="00A572BD">
              <w:rPr>
                <w:rFonts w:ascii="Arial" w:hAnsi="Arial" w:cs="Arial"/>
                <w:sz w:val="18"/>
                <w:szCs w:val="18"/>
                <w:lang w:val="en-US"/>
              </w:rPr>
              <w:t>,</w:t>
            </w:r>
            <w:r w:rsidRPr="00A572BD">
              <w:rPr>
                <w:rFonts w:ascii="Arial" w:hAnsi="Arial" w:cs="Arial"/>
                <w:sz w:val="18"/>
                <w:szCs w:val="18"/>
              </w:rPr>
              <w:t>426</w:t>
            </w:r>
            <w:r w:rsidR="00C866E5" w:rsidRPr="00A572BD">
              <w:rPr>
                <w:rFonts w:ascii="Arial" w:hAnsi="Arial" w:cs="Arial"/>
                <w:sz w:val="18"/>
                <w:szCs w:val="18"/>
                <w:lang w:val="en-US"/>
              </w:rPr>
              <w:t>,</w:t>
            </w:r>
            <w:r w:rsidRPr="00A572BD">
              <w:rPr>
                <w:rFonts w:ascii="Arial" w:hAnsi="Arial" w:cs="Arial"/>
                <w:sz w:val="18"/>
                <w:szCs w:val="18"/>
              </w:rPr>
              <w:t>793</w:t>
            </w:r>
          </w:p>
        </w:tc>
        <w:tc>
          <w:tcPr>
            <w:tcW w:w="1310" w:type="dxa"/>
            <w:shd w:val="clear" w:color="auto" w:fill="FAFAFA"/>
            <w:vAlign w:val="center"/>
          </w:tcPr>
          <w:p w14:paraId="69DB68E7" w14:textId="565F6D8F" w:rsidR="00C866E5" w:rsidRPr="00A572BD" w:rsidRDefault="00925E6A" w:rsidP="000C4A5F">
            <w:pPr>
              <w:ind w:right="-72"/>
              <w:jc w:val="right"/>
              <w:rPr>
                <w:rFonts w:ascii="Arial" w:hAnsi="Arial" w:cs="Arial"/>
                <w:sz w:val="18"/>
                <w:szCs w:val="18"/>
                <w:lang w:val="en-US"/>
              </w:rPr>
            </w:pPr>
            <w:r w:rsidRPr="00A572BD">
              <w:rPr>
                <w:rFonts w:ascii="Arial" w:hAnsi="Arial" w:cs="Arial"/>
                <w:sz w:val="18"/>
                <w:szCs w:val="18"/>
                <w:lang w:val="en-US"/>
              </w:rPr>
              <w:t>3,217,23</w:t>
            </w:r>
            <w:r w:rsidR="00A002C0" w:rsidRPr="00A572BD">
              <w:rPr>
                <w:rFonts w:ascii="Arial" w:hAnsi="Arial" w:cs="Arial"/>
                <w:sz w:val="18"/>
                <w:szCs w:val="18"/>
                <w:lang w:val="en-US"/>
              </w:rPr>
              <w:t>9</w:t>
            </w:r>
          </w:p>
        </w:tc>
        <w:tc>
          <w:tcPr>
            <w:tcW w:w="1310" w:type="dxa"/>
            <w:vAlign w:val="center"/>
          </w:tcPr>
          <w:p w14:paraId="21546260" w14:textId="7E7D8548"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3</w:t>
            </w:r>
            <w:r w:rsidR="00C866E5" w:rsidRPr="00A572BD">
              <w:rPr>
                <w:rFonts w:ascii="Arial" w:hAnsi="Arial" w:cs="Arial"/>
                <w:sz w:val="18"/>
                <w:szCs w:val="18"/>
                <w:lang w:val="en-US"/>
              </w:rPr>
              <w:t>,</w:t>
            </w:r>
            <w:r w:rsidRPr="00A572BD">
              <w:rPr>
                <w:rFonts w:ascii="Arial" w:hAnsi="Arial" w:cs="Arial"/>
                <w:sz w:val="18"/>
                <w:szCs w:val="18"/>
              </w:rPr>
              <w:t>459</w:t>
            </w:r>
            <w:r w:rsidR="00C866E5" w:rsidRPr="00A572BD">
              <w:rPr>
                <w:rFonts w:ascii="Arial" w:hAnsi="Arial" w:cs="Arial"/>
                <w:sz w:val="18"/>
                <w:szCs w:val="18"/>
                <w:lang w:val="en-US"/>
              </w:rPr>
              <w:t>,</w:t>
            </w:r>
            <w:r w:rsidRPr="00A572BD">
              <w:rPr>
                <w:rFonts w:ascii="Arial" w:hAnsi="Arial" w:cs="Arial"/>
                <w:sz w:val="18"/>
                <w:szCs w:val="18"/>
              </w:rPr>
              <w:t>960</w:t>
            </w:r>
          </w:p>
        </w:tc>
      </w:tr>
      <w:tr w:rsidR="00C866E5" w:rsidRPr="00A572BD" w14:paraId="7ED058CA" w14:textId="77777777" w:rsidTr="007009EF">
        <w:tc>
          <w:tcPr>
            <w:tcW w:w="4221" w:type="dxa"/>
            <w:vAlign w:val="bottom"/>
          </w:tcPr>
          <w:p w14:paraId="12DDEFAF" w14:textId="77777777" w:rsidR="00C866E5" w:rsidRPr="00A572BD" w:rsidRDefault="00C866E5" w:rsidP="000C4A5F">
            <w:pPr>
              <w:ind w:left="-58"/>
              <w:rPr>
                <w:rFonts w:ascii="Arial" w:hAnsi="Arial" w:cs="Arial"/>
                <w:sz w:val="18"/>
                <w:szCs w:val="18"/>
              </w:rPr>
            </w:pPr>
            <w:r w:rsidRPr="00A572BD">
              <w:rPr>
                <w:rFonts w:ascii="Arial" w:hAnsi="Arial" w:cs="Arial"/>
                <w:sz w:val="18"/>
                <w:szCs w:val="18"/>
              </w:rPr>
              <w:t xml:space="preserve">   - Post-employment benefits</w:t>
            </w:r>
          </w:p>
        </w:tc>
        <w:tc>
          <w:tcPr>
            <w:tcW w:w="1310" w:type="dxa"/>
            <w:shd w:val="clear" w:color="auto" w:fill="FAFAFA"/>
            <w:vAlign w:val="center"/>
          </w:tcPr>
          <w:p w14:paraId="6740C811" w14:textId="3A866496" w:rsidR="00C866E5" w:rsidRPr="00A572BD" w:rsidRDefault="00A002C0" w:rsidP="000C4A5F">
            <w:pPr>
              <w:ind w:right="-72"/>
              <w:jc w:val="right"/>
              <w:rPr>
                <w:rFonts w:ascii="Arial" w:hAnsi="Arial" w:cs="Arial"/>
                <w:sz w:val="18"/>
                <w:szCs w:val="18"/>
                <w:lang w:val="en-US"/>
              </w:rPr>
            </w:pPr>
            <w:r w:rsidRPr="00A572BD">
              <w:rPr>
                <w:rFonts w:ascii="Arial" w:hAnsi="Arial" w:cs="Arial"/>
                <w:sz w:val="18"/>
                <w:szCs w:val="18"/>
                <w:lang w:val="en-US"/>
              </w:rPr>
              <w:t>(7,330,972)</w:t>
            </w:r>
          </w:p>
        </w:tc>
        <w:tc>
          <w:tcPr>
            <w:tcW w:w="1310" w:type="dxa"/>
            <w:vAlign w:val="center"/>
          </w:tcPr>
          <w:p w14:paraId="3B48168F" w14:textId="3C93C8A5"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777</w:t>
            </w:r>
            <w:r w:rsidR="00C866E5" w:rsidRPr="00A572BD">
              <w:rPr>
                <w:rFonts w:ascii="Arial" w:hAnsi="Arial" w:cs="Arial"/>
                <w:sz w:val="18"/>
                <w:szCs w:val="18"/>
                <w:lang w:val="en-US"/>
              </w:rPr>
              <w:t>,</w:t>
            </w:r>
            <w:r w:rsidRPr="00A572BD">
              <w:rPr>
                <w:rFonts w:ascii="Arial" w:hAnsi="Arial" w:cs="Arial"/>
                <w:sz w:val="18"/>
                <w:szCs w:val="18"/>
              </w:rPr>
              <w:t>204</w:t>
            </w:r>
          </w:p>
        </w:tc>
        <w:tc>
          <w:tcPr>
            <w:tcW w:w="1310" w:type="dxa"/>
            <w:shd w:val="clear" w:color="auto" w:fill="FAFAFA"/>
            <w:vAlign w:val="center"/>
          </w:tcPr>
          <w:p w14:paraId="57963261" w14:textId="383A438E" w:rsidR="00C866E5" w:rsidRPr="00A572BD" w:rsidRDefault="00A002C0" w:rsidP="000C4A5F">
            <w:pPr>
              <w:ind w:right="-72"/>
              <w:jc w:val="right"/>
              <w:rPr>
                <w:rFonts w:ascii="Arial" w:hAnsi="Arial" w:cs="Arial"/>
                <w:sz w:val="18"/>
                <w:szCs w:val="18"/>
                <w:lang w:val="en-US"/>
              </w:rPr>
            </w:pPr>
            <w:r w:rsidRPr="00A572BD">
              <w:rPr>
                <w:rFonts w:ascii="Arial" w:hAnsi="Arial" w:cs="Arial"/>
                <w:sz w:val="18"/>
                <w:szCs w:val="18"/>
                <w:lang w:val="en-US"/>
              </w:rPr>
              <w:t>(4,906,317)</w:t>
            </w:r>
          </w:p>
        </w:tc>
        <w:tc>
          <w:tcPr>
            <w:tcW w:w="1310" w:type="dxa"/>
            <w:vAlign w:val="center"/>
          </w:tcPr>
          <w:p w14:paraId="3817A98D" w14:textId="5B38971D"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557</w:t>
            </w:r>
            <w:r w:rsidR="00C866E5" w:rsidRPr="00A572BD">
              <w:rPr>
                <w:rFonts w:ascii="Arial" w:hAnsi="Arial" w:cs="Arial"/>
                <w:sz w:val="18"/>
                <w:szCs w:val="18"/>
                <w:lang w:val="en-US"/>
              </w:rPr>
              <w:t>,</w:t>
            </w:r>
            <w:r w:rsidRPr="00A572BD">
              <w:rPr>
                <w:rFonts w:ascii="Arial" w:hAnsi="Arial" w:cs="Arial"/>
                <w:sz w:val="18"/>
                <w:szCs w:val="18"/>
              </w:rPr>
              <w:t>073</w:t>
            </w:r>
          </w:p>
        </w:tc>
      </w:tr>
      <w:tr w:rsidR="00C866E5" w:rsidRPr="00A572BD" w14:paraId="684D7258" w14:textId="77777777" w:rsidTr="007009EF">
        <w:tc>
          <w:tcPr>
            <w:tcW w:w="4221" w:type="dxa"/>
            <w:vAlign w:val="bottom"/>
          </w:tcPr>
          <w:p w14:paraId="19EB4408" w14:textId="77777777" w:rsidR="00C866E5" w:rsidRPr="00A572BD" w:rsidRDefault="00C866E5" w:rsidP="000C4A5F">
            <w:pPr>
              <w:ind w:left="-58"/>
              <w:rPr>
                <w:rFonts w:ascii="Arial" w:hAnsi="Arial" w:cs="Arial"/>
                <w:sz w:val="18"/>
                <w:szCs w:val="18"/>
              </w:rPr>
            </w:pPr>
            <w:r w:rsidRPr="00A572BD">
              <w:rPr>
                <w:rFonts w:ascii="Arial" w:hAnsi="Arial" w:cs="Arial"/>
                <w:sz w:val="18"/>
                <w:szCs w:val="18"/>
              </w:rPr>
              <w:t>Other long-term employee benefits</w:t>
            </w:r>
          </w:p>
        </w:tc>
        <w:tc>
          <w:tcPr>
            <w:tcW w:w="1310" w:type="dxa"/>
            <w:shd w:val="clear" w:color="auto" w:fill="FAFAFA"/>
            <w:vAlign w:val="center"/>
          </w:tcPr>
          <w:p w14:paraId="719DAA1D" w14:textId="77777777" w:rsidR="00C866E5" w:rsidRPr="00A572BD" w:rsidRDefault="00C866E5" w:rsidP="000C4A5F">
            <w:pPr>
              <w:ind w:right="-72"/>
              <w:jc w:val="right"/>
              <w:rPr>
                <w:rFonts w:ascii="Arial" w:hAnsi="Arial" w:cs="Arial"/>
                <w:sz w:val="18"/>
                <w:szCs w:val="18"/>
                <w:lang w:val="en-US"/>
              </w:rPr>
            </w:pPr>
          </w:p>
        </w:tc>
        <w:tc>
          <w:tcPr>
            <w:tcW w:w="1310" w:type="dxa"/>
            <w:vAlign w:val="center"/>
          </w:tcPr>
          <w:p w14:paraId="4894181D" w14:textId="77777777" w:rsidR="00C866E5" w:rsidRPr="00A572BD" w:rsidRDefault="00C866E5" w:rsidP="000C4A5F">
            <w:pPr>
              <w:ind w:right="-72"/>
              <w:jc w:val="right"/>
              <w:rPr>
                <w:rFonts w:ascii="Arial" w:hAnsi="Arial" w:cs="Arial"/>
                <w:sz w:val="18"/>
                <w:szCs w:val="18"/>
                <w:lang w:val="en-US"/>
              </w:rPr>
            </w:pPr>
          </w:p>
        </w:tc>
        <w:tc>
          <w:tcPr>
            <w:tcW w:w="1310" w:type="dxa"/>
            <w:shd w:val="clear" w:color="auto" w:fill="FAFAFA"/>
            <w:vAlign w:val="center"/>
          </w:tcPr>
          <w:p w14:paraId="746DFADB" w14:textId="77777777" w:rsidR="00C866E5" w:rsidRPr="00A572BD" w:rsidRDefault="00C866E5" w:rsidP="000C4A5F">
            <w:pPr>
              <w:ind w:right="-72"/>
              <w:jc w:val="right"/>
              <w:rPr>
                <w:rFonts w:ascii="Arial" w:hAnsi="Arial" w:cs="Arial"/>
                <w:sz w:val="18"/>
                <w:szCs w:val="18"/>
                <w:lang w:val="en-US"/>
              </w:rPr>
            </w:pPr>
          </w:p>
        </w:tc>
        <w:tc>
          <w:tcPr>
            <w:tcW w:w="1310" w:type="dxa"/>
            <w:vAlign w:val="center"/>
          </w:tcPr>
          <w:p w14:paraId="3A3D9A19" w14:textId="77777777" w:rsidR="00C866E5" w:rsidRPr="00A572BD" w:rsidRDefault="00C866E5" w:rsidP="000C4A5F">
            <w:pPr>
              <w:ind w:right="-72"/>
              <w:jc w:val="right"/>
              <w:rPr>
                <w:rFonts w:ascii="Arial" w:hAnsi="Arial" w:cs="Arial"/>
                <w:sz w:val="18"/>
                <w:szCs w:val="18"/>
                <w:lang w:val="en-US"/>
              </w:rPr>
            </w:pPr>
          </w:p>
        </w:tc>
      </w:tr>
      <w:tr w:rsidR="00C866E5" w:rsidRPr="00A572BD" w14:paraId="57DDE0B9" w14:textId="77777777" w:rsidTr="007009EF">
        <w:tc>
          <w:tcPr>
            <w:tcW w:w="4221" w:type="dxa"/>
            <w:vAlign w:val="bottom"/>
          </w:tcPr>
          <w:p w14:paraId="7E287BD2" w14:textId="77777777" w:rsidR="00C866E5" w:rsidRPr="00A572BD" w:rsidRDefault="00C866E5" w:rsidP="000C4A5F">
            <w:pPr>
              <w:ind w:left="-58"/>
              <w:rPr>
                <w:rFonts w:ascii="Arial" w:hAnsi="Arial" w:cs="Arial"/>
                <w:sz w:val="18"/>
                <w:szCs w:val="18"/>
              </w:rPr>
            </w:pPr>
            <w:r w:rsidRPr="00A572BD">
              <w:rPr>
                <w:rFonts w:ascii="Arial" w:hAnsi="Arial" w:cs="Arial"/>
                <w:sz w:val="18"/>
                <w:szCs w:val="18"/>
              </w:rPr>
              <w:t xml:space="preserve">   - Service cost and interest cost</w:t>
            </w:r>
          </w:p>
        </w:tc>
        <w:tc>
          <w:tcPr>
            <w:tcW w:w="1310" w:type="dxa"/>
            <w:shd w:val="clear" w:color="auto" w:fill="FAFAFA"/>
            <w:vAlign w:val="center"/>
          </w:tcPr>
          <w:p w14:paraId="72233008" w14:textId="7B096BCB" w:rsidR="00C866E5" w:rsidRPr="00A572BD" w:rsidRDefault="00A002C0" w:rsidP="000C4A5F">
            <w:pPr>
              <w:ind w:right="-72"/>
              <w:jc w:val="right"/>
              <w:rPr>
                <w:rFonts w:ascii="Arial" w:hAnsi="Arial" w:cs="Arial"/>
                <w:sz w:val="18"/>
                <w:szCs w:val="18"/>
                <w:lang w:val="en-US"/>
              </w:rPr>
            </w:pPr>
            <w:r w:rsidRPr="00A572BD">
              <w:rPr>
                <w:rFonts w:ascii="Arial" w:hAnsi="Arial" w:cs="Arial"/>
                <w:sz w:val="18"/>
                <w:szCs w:val="18"/>
                <w:lang w:val="en-US"/>
              </w:rPr>
              <w:t>498,607</w:t>
            </w:r>
          </w:p>
        </w:tc>
        <w:tc>
          <w:tcPr>
            <w:tcW w:w="1310" w:type="dxa"/>
            <w:vAlign w:val="center"/>
          </w:tcPr>
          <w:p w14:paraId="4AF68FC7" w14:textId="1CCBE7E6"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538</w:t>
            </w:r>
            <w:r w:rsidR="00C866E5" w:rsidRPr="00A572BD">
              <w:rPr>
                <w:rFonts w:ascii="Arial" w:hAnsi="Arial" w:cs="Arial"/>
                <w:sz w:val="18"/>
                <w:szCs w:val="18"/>
                <w:lang w:val="en-US"/>
              </w:rPr>
              <w:t>,</w:t>
            </w:r>
            <w:r w:rsidRPr="00A572BD">
              <w:rPr>
                <w:rFonts w:ascii="Arial" w:hAnsi="Arial" w:cs="Arial"/>
                <w:sz w:val="18"/>
                <w:szCs w:val="18"/>
              </w:rPr>
              <w:t>471</w:t>
            </w:r>
          </w:p>
        </w:tc>
        <w:tc>
          <w:tcPr>
            <w:tcW w:w="1310" w:type="dxa"/>
            <w:shd w:val="clear" w:color="auto" w:fill="FAFAFA"/>
            <w:vAlign w:val="center"/>
          </w:tcPr>
          <w:p w14:paraId="6FF69C48" w14:textId="662D6995" w:rsidR="00C866E5" w:rsidRPr="00A572BD" w:rsidRDefault="00A002C0" w:rsidP="000C4A5F">
            <w:pPr>
              <w:ind w:right="-72"/>
              <w:jc w:val="right"/>
              <w:rPr>
                <w:rFonts w:ascii="Arial" w:hAnsi="Arial" w:cs="Arial"/>
                <w:sz w:val="18"/>
                <w:szCs w:val="18"/>
                <w:lang w:val="en-US"/>
              </w:rPr>
            </w:pPr>
            <w:r w:rsidRPr="00A572BD">
              <w:rPr>
                <w:rFonts w:ascii="Arial" w:hAnsi="Arial" w:cs="Arial"/>
                <w:sz w:val="18"/>
                <w:szCs w:val="18"/>
                <w:lang w:val="en-US"/>
              </w:rPr>
              <w:t>339,408</w:t>
            </w:r>
          </w:p>
        </w:tc>
        <w:tc>
          <w:tcPr>
            <w:tcW w:w="1310" w:type="dxa"/>
            <w:vAlign w:val="center"/>
          </w:tcPr>
          <w:p w14:paraId="62D671F0" w14:textId="4B7FD395"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364</w:t>
            </w:r>
            <w:r w:rsidR="00C866E5" w:rsidRPr="00A572BD">
              <w:rPr>
                <w:rFonts w:ascii="Arial" w:hAnsi="Arial" w:cs="Arial"/>
                <w:sz w:val="18"/>
                <w:szCs w:val="18"/>
                <w:lang w:val="en-US"/>
              </w:rPr>
              <w:t>,</w:t>
            </w:r>
            <w:r w:rsidRPr="00A572BD">
              <w:rPr>
                <w:rFonts w:ascii="Arial" w:hAnsi="Arial" w:cs="Arial"/>
                <w:sz w:val="18"/>
                <w:szCs w:val="18"/>
              </w:rPr>
              <w:t>720</w:t>
            </w:r>
          </w:p>
        </w:tc>
      </w:tr>
      <w:tr w:rsidR="00A002C0" w:rsidRPr="00A572BD" w14:paraId="134BFEE3" w14:textId="77777777" w:rsidTr="007009EF">
        <w:tc>
          <w:tcPr>
            <w:tcW w:w="4221" w:type="dxa"/>
            <w:vAlign w:val="bottom"/>
          </w:tcPr>
          <w:p w14:paraId="405AFD60" w14:textId="311A15C2" w:rsidR="00A002C0" w:rsidRPr="00A572BD" w:rsidRDefault="00A002C0" w:rsidP="000C4A5F">
            <w:pPr>
              <w:ind w:left="-58"/>
              <w:rPr>
                <w:rFonts w:ascii="Arial" w:hAnsi="Arial" w:cs="Arial"/>
                <w:sz w:val="18"/>
                <w:szCs w:val="18"/>
              </w:rPr>
            </w:pPr>
            <w:r w:rsidRPr="00A572BD">
              <w:rPr>
                <w:rFonts w:ascii="Arial" w:hAnsi="Arial" w:cs="Arial"/>
                <w:sz w:val="18"/>
                <w:szCs w:val="18"/>
              </w:rPr>
              <w:t xml:space="preserve">   - Revaluation </w:t>
            </w:r>
          </w:p>
        </w:tc>
        <w:tc>
          <w:tcPr>
            <w:tcW w:w="1310" w:type="dxa"/>
            <w:shd w:val="clear" w:color="auto" w:fill="FAFAFA"/>
            <w:vAlign w:val="center"/>
          </w:tcPr>
          <w:p w14:paraId="7DB71441" w14:textId="233279FE" w:rsidR="00A002C0" w:rsidRPr="00A572BD" w:rsidRDefault="00FD1ABE" w:rsidP="000C4A5F">
            <w:pPr>
              <w:ind w:right="-72"/>
              <w:jc w:val="right"/>
              <w:rPr>
                <w:rFonts w:ascii="Arial" w:hAnsi="Arial" w:cs="Arial"/>
                <w:sz w:val="18"/>
                <w:szCs w:val="18"/>
                <w:lang w:val="en-US"/>
              </w:rPr>
            </w:pPr>
            <w:r w:rsidRPr="00FD1ABE">
              <w:rPr>
                <w:rFonts w:ascii="Arial" w:hAnsi="Arial" w:cs="Arial"/>
                <w:sz w:val="18"/>
                <w:szCs w:val="18"/>
                <w:lang w:val="en-US"/>
              </w:rPr>
              <w:t>(4,384,</w:t>
            </w:r>
            <w:r w:rsidR="00A5603A">
              <w:rPr>
                <w:rFonts w:ascii="Arial" w:hAnsi="Arial" w:cs="Arial"/>
                <w:sz w:val="18"/>
                <w:szCs w:val="18"/>
                <w:lang w:val="en-US"/>
              </w:rPr>
              <w:t>626</w:t>
            </w:r>
            <w:r w:rsidRPr="00FD1ABE">
              <w:rPr>
                <w:rFonts w:ascii="Arial" w:hAnsi="Arial" w:cs="Arial"/>
                <w:sz w:val="18"/>
                <w:szCs w:val="18"/>
                <w:lang w:val="en-US"/>
              </w:rPr>
              <w:t>)</w:t>
            </w:r>
          </w:p>
        </w:tc>
        <w:tc>
          <w:tcPr>
            <w:tcW w:w="1310" w:type="dxa"/>
            <w:vAlign w:val="center"/>
          </w:tcPr>
          <w:p w14:paraId="7390ED48" w14:textId="19EE1DD2" w:rsidR="00A002C0" w:rsidRPr="00FD1ABE" w:rsidRDefault="00A002C0" w:rsidP="000C4A5F">
            <w:pPr>
              <w:ind w:right="-72"/>
              <w:jc w:val="right"/>
              <w:rPr>
                <w:rFonts w:ascii="Arial" w:hAnsi="Arial" w:cs="Arial"/>
                <w:sz w:val="18"/>
                <w:szCs w:val="18"/>
                <w:lang w:val="en-US"/>
              </w:rPr>
            </w:pPr>
            <w:r w:rsidRPr="00FD1ABE">
              <w:rPr>
                <w:rFonts w:ascii="Arial" w:hAnsi="Arial" w:cs="Arial"/>
                <w:sz w:val="18"/>
                <w:szCs w:val="18"/>
                <w:lang w:val="en-US"/>
              </w:rPr>
              <w:t>-</w:t>
            </w:r>
          </w:p>
        </w:tc>
        <w:tc>
          <w:tcPr>
            <w:tcW w:w="1310" w:type="dxa"/>
            <w:shd w:val="clear" w:color="auto" w:fill="FAFAFA"/>
            <w:vAlign w:val="center"/>
          </w:tcPr>
          <w:p w14:paraId="19EBE41C" w14:textId="05C25D3A" w:rsidR="00A002C0" w:rsidRPr="00A572BD" w:rsidRDefault="00A002C0" w:rsidP="000C4A5F">
            <w:pPr>
              <w:ind w:right="-72"/>
              <w:jc w:val="right"/>
              <w:rPr>
                <w:rFonts w:ascii="Arial" w:hAnsi="Arial" w:cs="Arial"/>
                <w:sz w:val="18"/>
                <w:szCs w:val="18"/>
                <w:lang w:val="en-US"/>
              </w:rPr>
            </w:pPr>
            <w:r w:rsidRPr="00A572BD">
              <w:rPr>
                <w:rFonts w:ascii="Arial" w:hAnsi="Arial" w:cs="Arial"/>
                <w:sz w:val="18"/>
                <w:szCs w:val="18"/>
                <w:lang w:val="en-US"/>
              </w:rPr>
              <w:t>(2,913,360)</w:t>
            </w:r>
          </w:p>
        </w:tc>
        <w:tc>
          <w:tcPr>
            <w:tcW w:w="1310" w:type="dxa"/>
            <w:vAlign w:val="center"/>
          </w:tcPr>
          <w:p w14:paraId="099AD0E1" w14:textId="6191FA18" w:rsidR="00A002C0" w:rsidRPr="00FD1ABE" w:rsidRDefault="00A002C0" w:rsidP="000C4A5F">
            <w:pPr>
              <w:ind w:right="-72"/>
              <w:jc w:val="right"/>
              <w:rPr>
                <w:rFonts w:ascii="Arial" w:hAnsi="Arial" w:cs="Arial"/>
                <w:sz w:val="18"/>
                <w:szCs w:val="18"/>
                <w:lang w:val="en-US"/>
              </w:rPr>
            </w:pPr>
            <w:r w:rsidRPr="00FD1ABE">
              <w:rPr>
                <w:rFonts w:ascii="Arial" w:hAnsi="Arial" w:cs="Arial"/>
                <w:sz w:val="18"/>
                <w:szCs w:val="18"/>
                <w:lang w:val="en-US"/>
              </w:rPr>
              <w:t>-</w:t>
            </w:r>
          </w:p>
        </w:tc>
      </w:tr>
      <w:tr w:rsidR="00A002C0" w:rsidRPr="00A572BD" w14:paraId="7641D93F" w14:textId="77777777" w:rsidTr="007009EF">
        <w:tc>
          <w:tcPr>
            <w:tcW w:w="4221" w:type="dxa"/>
            <w:vAlign w:val="bottom"/>
          </w:tcPr>
          <w:p w14:paraId="414905DC" w14:textId="77777777" w:rsidR="00A002C0" w:rsidRPr="00A572BD" w:rsidRDefault="00A002C0" w:rsidP="000C4A5F">
            <w:pPr>
              <w:ind w:left="-58"/>
              <w:rPr>
                <w:rFonts w:ascii="Arial" w:hAnsi="Arial" w:cs="Arial"/>
                <w:sz w:val="18"/>
                <w:szCs w:val="18"/>
              </w:rPr>
            </w:pPr>
          </w:p>
        </w:tc>
        <w:tc>
          <w:tcPr>
            <w:tcW w:w="1310" w:type="dxa"/>
            <w:tcBorders>
              <w:top w:val="single" w:sz="4" w:space="0" w:color="auto"/>
            </w:tcBorders>
            <w:shd w:val="clear" w:color="auto" w:fill="FAFAFA"/>
            <w:vAlign w:val="center"/>
          </w:tcPr>
          <w:p w14:paraId="297299B2" w14:textId="77777777" w:rsidR="00A002C0" w:rsidRPr="00A572BD" w:rsidRDefault="00A002C0" w:rsidP="000C4A5F">
            <w:pPr>
              <w:ind w:right="-72"/>
              <w:jc w:val="right"/>
              <w:rPr>
                <w:rFonts w:ascii="Arial" w:hAnsi="Arial" w:cs="Arial"/>
                <w:sz w:val="18"/>
                <w:szCs w:val="18"/>
                <w:lang w:val="en-US"/>
              </w:rPr>
            </w:pPr>
          </w:p>
        </w:tc>
        <w:tc>
          <w:tcPr>
            <w:tcW w:w="1310" w:type="dxa"/>
            <w:tcBorders>
              <w:top w:val="single" w:sz="4" w:space="0" w:color="auto"/>
            </w:tcBorders>
            <w:vAlign w:val="center"/>
          </w:tcPr>
          <w:p w14:paraId="2C7F1429" w14:textId="77777777" w:rsidR="00A002C0" w:rsidRPr="00A572BD" w:rsidRDefault="00A002C0" w:rsidP="000C4A5F">
            <w:pPr>
              <w:ind w:right="-72"/>
              <w:jc w:val="right"/>
              <w:rPr>
                <w:rFonts w:ascii="Arial" w:hAnsi="Arial" w:cs="Arial"/>
                <w:sz w:val="18"/>
                <w:szCs w:val="18"/>
                <w:lang w:val="en-US"/>
              </w:rPr>
            </w:pPr>
          </w:p>
        </w:tc>
        <w:tc>
          <w:tcPr>
            <w:tcW w:w="1310" w:type="dxa"/>
            <w:tcBorders>
              <w:top w:val="single" w:sz="4" w:space="0" w:color="auto"/>
            </w:tcBorders>
            <w:shd w:val="clear" w:color="auto" w:fill="FAFAFA"/>
            <w:vAlign w:val="center"/>
          </w:tcPr>
          <w:p w14:paraId="22354236" w14:textId="77777777" w:rsidR="00A002C0" w:rsidRPr="00A572BD" w:rsidRDefault="00A002C0" w:rsidP="000C4A5F">
            <w:pPr>
              <w:ind w:right="-72"/>
              <w:jc w:val="right"/>
              <w:rPr>
                <w:rFonts w:ascii="Arial" w:hAnsi="Arial" w:cs="Arial"/>
                <w:sz w:val="18"/>
                <w:szCs w:val="18"/>
                <w:lang w:val="en-US"/>
              </w:rPr>
            </w:pPr>
          </w:p>
        </w:tc>
        <w:tc>
          <w:tcPr>
            <w:tcW w:w="1310" w:type="dxa"/>
            <w:tcBorders>
              <w:top w:val="single" w:sz="4" w:space="0" w:color="auto"/>
            </w:tcBorders>
            <w:vAlign w:val="center"/>
          </w:tcPr>
          <w:p w14:paraId="7039D8DF" w14:textId="77777777" w:rsidR="00A002C0" w:rsidRPr="00A572BD" w:rsidRDefault="00A002C0" w:rsidP="000C4A5F">
            <w:pPr>
              <w:ind w:right="-72"/>
              <w:jc w:val="right"/>
              <w:rPr>
                <w:rFonts w:ascii="Arial" w:hAnsi="Arial" w:cs="Arial"/>
                <w:sz w:val="18"/>
                <w:szCs w:val="18"/>
                <w:lang w:val="en-US"/>
              </w:rPr>
            </w:pPr>
          </w:p>
        </w:tc>
      </w:tr>
      <w:tr w:rsidR="00A002C0" w:rsidRPr="00A572BD" w14:paraId="46177141" w14:textId="77777777" w:rsidTr="007009EF">
        <w:tc>
          <w:tcPr>
            <w:tcW w:w="4221" w:type="dxa"/>
            <w:vAlign w:val="bottom"/>
          </w:tcPr>
          <w:p w14:paraId="57383800" w14:textId="77777777" w:rsidR="00A002C0" w:rsidRPr="00A572BD" w:rsidRDefault="00A002C0" w:rsidP="000C4A5F">
            <w:pPr>
              <w:ind w:left="-58"/>
              <w:rPr>
                <w:rFonts w:ascii="Arial" w:hAnsi="Arial" w:cs="Arial"/>
                <w:sz w:val="18"/>
                <w:szCs w:val="18"/>
              </w:rPr>
            </w:pPr>
          </w:p>
        </w:tc>
        <w:tc>
          <w:tcPr>
            <w:tcW w:w="1310" w:type="dxa"/>
            <w:tcBorders>
              <w:bottom w:val="single" w:sz="4" w:space="0" w:color="auto"/>
            </w:tcBorders>
            <w:shd w:val="clear" w:color="auto" w:fill="FAFAFA"/>
            <w:vAlign w:val="center"/>
          </w:tcPr>
          <w:p w14:paraId="22C94A6B" w14:textId="6CA891CC" w:rsidR="00A002C0" w:rsidRPr="00FD1ABE" w:rsidRDefault="00A002C0" w:rsidP="000C4A5F">
            <w:pPr>
              <w:ind w:right="-72"/>
              <w:jc w:val="right"/>
              <w:rPr>
                <w:rFonts w:ascii="Arial" w:hAnsi="Arial" w:cs="Arial"/>
                <w:sz w:val="18"/>
                <w:szCs w:val="18"/>
                <w:cs/>
                <w:lang w:val="en-US"/>
              </w:rPr>
            </w:pPr>
            <w:r w:rsidRPr="00FD1ABE">
              <w:rPr>
                <w:rFonts w:ascii="Arial" w:hAnsi="Arial" w:cs="Arial"/>
                <w:sz w:val="18"/>
                <w:szCs w:val="18"/>
                <w:lang w:val="en-US"/>
              </w:rPr>
              <w:t>(5,935,224)</w:t>
            </w:r>
          </w:p>
        </w:tc>
        <w:tc>
          <w:tcPr>
            <w:tcW w:w="1310" w:type="dxa"/>
            <w:tcBorders>
              <w:bottom w:val="single" w:sz="4" w:space="0" w:color="auto"/>
            </w:tcBorders>
            <w:shd w:val="clear" w:color="auto" w:fill="auto"/>
            <w:vAlign w:val="center"/>
          </w:tcPr>
          <w:p w14:paraId="1F38AC5C" w14:textId="7E82F10B" w:rsidR="00A002C0" w:rsidRPr="00A572BD" w:rsidRDefault="00A002C0" w:rsidP="000C4A5F">
            <w:pPr>
              <w:ind w:right="-72"/>
              <w:jc w:val="right"/>
              <w:rPr>
                <w:rFonts w:ascii="Arial" w:hAnsi="Arial" w:cs="Arial"/>
                <w:sz w:val="18"/>
                <w:szCs w:val="18"/>
                <w:cs/>
              </w:rPr>
            </w:pPr>
            <w:r w:rsidRPr="00A572BD">
              <w:rPr>
                <w:rFonts w:ascii="Arial" w:hAnsi="Arial" w:cs="Arial"/>
                <w:sz w:val="18"/>
                <w:szCs w:val="18"/>
              </w:rPr>
              <w:t>6,742,468</w:t>
            </w:r>
          </w:p>
        </w:tc>
        <w:tc>
          <w:tcPr>
            <w:tcW w:w="1310" w:type="dxa"/>
            <w:tcBorders>
              <w:bottom w:val="single" w:sz="4" w:space="0" w:color="auto"/>
            </w:tcBorders>
            <w:shd w:val="clear" w:color="auto" w:fill="FAFAFA"/>
            <w:vAlign w:val="center"/>
          </w:tcPr>
          <w:p w14:paraId="5C3915D2" w14:textId="237BDB1F" w:rsidR="00A002C0" w:rsidRPr="00A572BD" w:rsidRDefault="00A002C0" w:rsidP="000C4A5F">
            <w:pPr>
              <w:ind w:right="-72"/>
              <w:jc w:val="right"/>
              <w:rPr>
                <w:rFonts w:ascii="Arial" w:hAnsi="Arial" w:cs="Arial"/>
                <w:sz w:val="18"/>
                <w:szCs w:val="18"/>
                <w:cs/>
              </w:rPr>
            </w:pPr>
            <w:r w:rsidRPr="00A572BD">
              <w:rPr>
                <w:rFonts w:ascii="Arial" w:hAnsi="Arial" w:cs="Arial"/>
                <w:sz w:val="18"/>
                <w:szCs w:val="18"/>
              </w:rPr>
              <w:t>(4,263,030)</w:t>
            </w:r>
          </w:p>
        </w:tc>
        <w:tc>
          <w:tcPr>
            <w:tcW w:w="1310" w:type="dxa"/>
            <w:tcBorders>
              <w:bottom w:val="single" w:sz="4" w:space="0" w:color="auto"/>
            </w:tcBorders>
            <w:shd w:val="clear" w:color="auto" w:fill="auto"/>
            <w:vAlign w:val="center"/>
          </w:tcPr>
          <w:p w14:paraId="1506EF4F" w14:textId="6AE3E76A" w:rsidR="00A002C0" w:rsidRPr="00A572BD" w:rsidRDefault="00A002C0" w:rsidP="000C4A5F">
            <w:pPr>
              <w:ind w:right="-72"/>
              <w:jc w:val="right"/>
              <w:rPr>
                <w:rFonts w:ascii="Arial" w:hAnsi="Arial" w:cs="Arial"/>
                <w:sz w:val="18"/>
                <w:szCs w:val="18"/>
                <w:cs/>
              </w:rPr>
            </w:pPr>
            <w:r w:rsidRPr="00A572BD">
              <w:rPr>
                <w:rFonts w:ascii="Arial" w:hAnsi="Arial" w:cs="Arial"/>
                <w:sz w:val="18"/>
                <w:szCs w:val="18"/>
              </w:rPr>
              <w:t>4,381,753</w:t>
            </w:r>
          </w:p>
        </w:tc>
      </w:tr>
      <w:tr w:rsidR="00A002C0" w:rsidRPr="00A572BD" w14:paraId="1DE9DB09" w14:textId="77777777" w:rsidTr="007009EF">
        <w:tc>
          <w:tcPr>
            <w:tcW w:w="4221" w:type="dxa"/>
            <w:vAlign w:val="bottom"/>
          </w:tcPr>
          <w:p w14:paraId="0C60B65D" w14:textId="77777777" w:rsidR="00A002C0" w:rsidRPr="00A572BD" w:rsidRDefault="00A002C0" w:rsidP="000C4A5F">
            <w:pPr>
              <w:ind w:left="-58"/>
              <w:rPr>
                <w:rFonts w:ascii="Arial" w:hAnsi="Arial" w:cs="Arial"/>
                <w:sz w:val="18"/>
                <w:szCs w:val="18"/>
              </w:rPr>
            </w:pPr>
          </w:p>
        </w:tc>
        <w:tc>
          <w:tcPr>
            <w:tcW w:w="1310" w:type="dxa"/>
            <w:tcBorders>
              <w:top w:val="single" w:sz="4" w:space="0" w:color="auto"/>
            </w:tcBorders>
            <w:shd w:val="clear" w:color="auto" w:fill="FAFAFA"/>
            <w:vAlign w:val="center"/>
          </w:tcPr>
          <w:p w14:paraId="7540C8E7" w14:textId="77777777" w:rsidR="00A002C0" w:rsidRPr="00A572BD" w:rsidRDefault="00A002C0" w:rsidP="000C4A5F">
            <w:pPr>
              <w:ind w:right="-72"/>
              <w:jc w:val="right"/>
              <w:rPr>
                <w:rFonts w:ascii="Arial" w:hAnsi="Arial" w:cs="Arial"/>
                <w:sz w:val="18"/>
                <w:szCs w:val="18"/>
              </w:rPr>
            </w:pPr>
          </w:p>
        </w:tc>
        <w:tc>
          <w:tcPr>
            <w:tcW w:w="1310" w:type="dxa"/>
            <w:tcBorders>
              <w:top w:val="single" w:sz="4" w:space="0" w:color="auto"/>
            </w:tcBorders>
            <w:shd w:val="clear" w:color="auto" w:fill="auto"/>
            <w:vAlign w:val="center"/>
          </w:tcPr>
          <w:p w14:paraId="51682BD2" w14:textId="77777777" w:rsidR="00A002C0" w:rsidRPr="00A572BD" w:rsidRDefault="00A002C0" w:rsidP="000C4A5F">
            <w:pPr>
              <w:ind w:right="-72"/>
              <w:jc w:val="right"/>
              <w:rPr>
                <w:rFonts w:ascii="Arial" w:hAnsi="Arial" w:cs="Arial"/>
                <w:sz w:val="18"/>
                <w:szCs w:val="18"/>
              </w:rPr>
            </w:pPr>
          </w:p>
        </w:tc>
        <w:tc>
          <w:tcPr>
            <w:tcW w:w="1310" w:type="dxa"/>
            <w:tcBorders>
              <w:top w:val="single" w:sz="4" w:space="0" w:color="auto"/>
            </w:tcBorders>
            <w:shd w:val="clear" w:color="auto" w:fill="FAFAFA"/>
            <w:vAlign w:val="center"/>
          </w:tcPr>
          <w:p w14:paraId="2465F254" w14:textId="77777777" w:rsidR="00A002C0" w:rsidRPr="00A572BD" w:rsidRDefault="00A002C0" w:rsidP="000C4A5F">
            <w:pPr>
              <w:ind w:right="-72"/>
              <w:jc w:val="right"/>
              <w:rPr>
                <w:rFonts w:ascii="Arial" w:hAnsi="Arial" w:cs="Arial"/>
                <w:sz w:val="18"/>
                <w:szCs w:val="18"/>
                <w:lang w:val="en-US"/>
              </w:rPr>
            </w:pPr>
          </w:p>
        </w:tc>
        <w:tc>
          <w:tcPr>
            <w:tcW w:w="1310" w:type="dxa"/>
            <w:tcBorders>
              <w:top w:val="single" w:sz="4" w:space="0" w:color="auto"/>
            </w:tcBorders>
            <w:vAlign w:val="center"/>
          </w:tcPr>
          <w:p w14:paraId="760E4E97" w14:textId="77777777" w:rsidR="00A002C0" w:rsidRPr="00A572BD" w:rsidRDefault="00A002C0" w:rsidP="000C4A5F">
            <w:pPr>
              <w:ind w:right="-72"/>
              <w:jc w:val="right"/>
              <w:rPr>
                <w:rFonts w:ascii="Arial" w:hAnsi="Arial" w:cs="Arial"/>
                <w:sz w:val="18"/>
                <w:szCs w:val="18"/>
                <w:lang w:val="en-US"/>
              </w:rPr>
            </w:pPr>
          </w:p>
        </w:tc>
      </w:tr>
      <w:tr w:rsidR="00A002C0" w:rsidRPr="00A572BD" w14:paraId="7748E1D9" w14:textId="77777777" w:rsidTr="007009EF">
        <w:tc>
          <w:tcPr>
            <w:tcW w:w="4221" w:type="dxa"/>
            <w:vAlign w:val="bottom"/>
          </w:tcPr>
          <w:p w14:paraId="2F84BC91" w14:textId="77777777" w:rsidR="00A002C0" w:rsidRPr="00A572BD" w:rsidRDefault="00A002C0" w:rsidP="000C4A5F">
            <w:pPr>
              <w:ind w:left="-58"/>
              <w:rPr>
                <w:rFonts w:ascii="Arial" w:hAnsi="Arial" w:cs="Arial"/>
                <w:sz w:val="18"/>
                <w:szCs w:val="18"/>
              </w:rPr>
            </w:pPr>
            <w:r w:rsidRPr="00A572BD">
              <w:rPr>
                <w:rFonts w:ascii="Arial" w:hAnsi="Arial" w:cs="Arial"/>
                <w:sz w:val="18"/>
                <w:szCs w:val="18"/>
              </w:rPr>
              <w:t xml:space="preserve">Loss charge included in </w:t>
            </w:r>
          </w:p>
        </w:tc>
        <w:tc>
          <w:tcPr>
            <w:tcW w:w="1310" w:type="dxa"/>
            <w:shd w:val="clear" w:color="auto" w:fill="FAFAFA"/>
            <w:vAlign w:val="center"/>
          </w:tcPr>
          <w:p w14:paraId="1242C76B" w14:textId="77777777" w:rsidR="00A002C0" w:rsidRPr="00A572BD" w:rsidRDefault="00A002C0" w:rsidP="000C4A5F">
            <w:pPr>
              <w:ind w:right="-72"/>
              <w:jc w:val="right"/>
              <w:rPr>
                <w:rFonts w:ascii="Arial" w:hAnsi="Arial" w:cs="Arial"/>
                <w:sz w:val="18"/>
                <w:szCs w:val="18"/>
              </w:rPr>
            </w:pPr>
          </w:p>
        </w:tc>
        <w:tc>
          <w:tcPr>
            <w:tcW w:w="1310" w:type="dxa"/>
            <w:shd w:val="clear" w:color="auto" w:fill="auto"/>
            <w:vAlign w:val="center"/>
          </w:tcPr>
          <w:p w14:paraId="26E904F3" w14:textId="77777777" w:rsidR="00A002C0" w:rsidRPr="00A572BD" w:rsidRDefault="00A002C0" w:rsidP="000C4A5F">
            <w:pPr>
              <w:ind w:right="-72"/>
              <w:jc w:val="right"/>
              <w:rPr>
                <w:rFonts w:ascii="Arial" w:hAnsi="Arial" w:cs="Arial"/>
                <w:sz w:val="18"/>
                <w:szCs w:val="18"/>
              </w:rPr>
            </w:pPr>
          </w:p>
        </w:tc>
        <w:tc>
          <w:tcPr>
            <w:tcW w:w="1310" w:type="dxa"/>
            <w:shd w:val="clear" w:color="auto" w:fill="FAFAFA"/>
            <w:vAlign w:val="center"/>
          </w:tcPr>
          <w:p w14:paraId="546FB724" w14:textId="77777777" w:rsidR="00A002C0" w:rsidRPr="00A572BD" w:rsidRDefault="00A002C0" w:rsidP="000C4A5F">
            <w:pPr>
              <w:ind w:right="-72"/>
              <w:jc w:val="right"/>
              <w:rPr>
                <w:rFonts w:ascii="Arial" w:hAnsi="Arial" w:cs="Arial"/>
                <w:sz w:val="18"/>
                <w:szCs w:val="18"/>
                <w:lang w:val="en-US"/>
              </w:rPr>
            </w:pPr>
          </w:p>
        </w:tc>
        <w:tc>
          <w:tcPr>
            <w:tcW w:w="1310" w:type="dxa"/>
            <w:vAlign w:val="center"/>
          </w:tcPr>
          <w:p w14:paraId="5CD1CA40" w14:textId="77777777" w:rsidR="00A002C0" w:rsidRPr="00A572BD" w:rsidRDefault="00A002C0" w:rsidP="000C4A5F">
            <w:pPr>
              <w:ind w:right="-72"/>
              <w:jc w:val="right"/>
              <w:rPr>
                <w:rFonts w:ascii="Arial" w:hAnsi="Arial" w:cs="Arial"/>
                <w:sz w:val="18"/>
                <w:szCs w:val="18"/>
                <w:lang w:val="en-US"/>
              </w:rPr>
            </w:pPr>
          </w:p>
        </w:tc>
      </w:tr>
      <w:tr w:rsidR="00A002C0" w:rsidRPr="00A572BD" w14:paraId="39FE0B4A" w14:textId="77777777" w:rsidTr="007009EF">
        <w:tc>
          <w:tcPr>
            <w:tcW w:w="4221" w:type="dxa"/>
            <w:vAlign w:val="bottom"/>
          </w:tcPr>
          <w:p w14:paraId="420D318D" w14:textId="61B5D423" w:rsidR="00A002C0" w:rsidRPr="00A572BD" w:rsidRDefault="00A002C0" w:rsidP="00723C3D">
            <w:pPr>
              <w:ind w:left="171"/>
              <w:rPr>
                <w:rFonts w:ascii="Arial" w:hAnsi="Arial" w:cs="Arial"/>
                <w:sz w:val="18"/>
                <w:szCs w:val="18"/>
              </w:rPr>
            </w:pPr>
            <w:r w:rsidRPr="00A572BD">
              <w:rPr>
                <w:rFonts w:ascii="Arial" w:hAnsi="Arial" w:cs="Arial"/>
                <w:sz w:val="18"/>
                <w:szCs w:val="18"/>
              </w:rPr>
              <w:t>other comprehensive income for:</w:t>
            </w:r>
          </w:p>
        </w:tc>
        <w:tc>
          <w:tcPr>
            <w:tcW w:w="1310" w:type="dxa"/>
            <w:shd w:val="clear" w:color="auto" w:fill="FAFAFA"/>
            <w:vAlign w:val="center"/>
          </w:tcPr>
          <w:p w14:paraId="0F32C179" w14:textId="77777777" w:rsidR="00A002C0" w:rsidRPr="00A572BD" w:rsidRDefault="00A002C0" w:rsidP="000C4A5F">
            <w:pPr>
              <w:ind w:right="-72"/>
              <w:jc w:val="right"/>
              <w:rPr>
                <w:rFonts w:ascii="Arial" w:hAnsi="Arial" w:cs="Arial"/>
                <w:sz w:val="18"/>
                <w:szCs w:val="18"/>
                <w:lang w:val="en-US"/>
              </w:rPr>
            </w:pPr>
          </w:p>
        </w:tc>
        <w:tc>
          <w:tcPr>
            <w:tcW w:w="1310" w:type="dxa"/>
            <w:vAlign w:val="center"/>
          </w:tcPr>
          <w:p w14:paraId="2934EADE" w14:textId="77777777" w:rsidR="00A002C0" w:rsidRPr="00A572BD" w:rsidRDefault="00A002C0" w:rsidP="000C4A5F">
            <w:pPr>
              <w:ind w:right="-72"/>
              <w:jc w:val="right"/>
              <w:rPr>
                <w:rFonts w:ascii="Arial" w:hAnsi="Arial" w:cs="Arial"/>
                <w:sz w:val="18"/>
                <w:szCs w:val="18"/>
                <w:lang w:val="en-US"/>
              </w:rPr>
            </w:pPr>
          </w:p>
        </w:tc>
        <w:tc>
          <w:tcPr>
            <w:tcW w:w="1310" w:type="dxa"/>
            <w:shd w:val="clear" w:color="auto" w:fill="FAFAFA"/>
            <w:vAlign w:val="center"/>
          </w:tcPr>
          <w:p w14:paraId="6E230B0E" w14:textId="77777777" w:rsidR="00A002C0" w:rsidRPr="00A572BD" w:rsidRDefault="00A002C0" w:rsidP="000C4A5F">
            <w:pPr>
              <w:ind w:right="-72"/>
              <w:jc w:val="right"/>
              <w:rPr>
                <w:rFonts w:ascii="Arial" w:hAnsi="Arial" w:cs="Arial"/>
                <w:sz w:val="18"/>
                <w:szCs w:val="18"/>
                <w:lang w:val="en-US"/>
              </w:rPr>
            </w:pPr>
          </w:p>
        </w:tc>
        <w:tc>
          <w:tcPr>
            <w:tcW w:w="1310" w:type="dxa"/>
            <w:vAlign w:val="center"/>
          </w:tcPr>
          <w:p w14:paraId="516C1212" w14:textId="77777777" w:rsidR="00A002C0" w:rsidRPr="00A572BD" w:rsidRDefault="00A002C0" w:rsidP="000C4A5F">
            <w:pPr>
              <w:ind w:right="-72"/>
              <w:jc w:val="right"/>
              <w:rPr>
                <w:rFonts w:ascii="Arial" w:hAnsi="Arial" w:cs="Arial"/>
                <w:sz w:val="18"/>
                <w:szCs w:val="18"/>
                <w:lang w:val="en-US"/>
              </w:rPr>
            </w:pPr>
          </w:p>
        </w:tc>
      </w:tr>
      <w:tr w:rsidR="00A002C0" w:rsidRPr="00A572BD" w14:paraId="0C37F103" w14:textId="77777777" w:rsidTr="007009EF">
        <w:tc>
          <w:tcPr>
            <w:tcW w:w="4221" w:type="dxa"/>
            <w:vAlign w:val="bottom"/>
          </w:tcPr>
          <w:p w14:paraId="6203EC0C" w14:textId="69340750" w:rsidR="00A002C0" w:rsidRPr="00A572BD" w:rsidRDefault="00A002C0" w:rsidP="000C4A5F">
            <w:pPr>
              <w:ind w:left="-58"/>
              <w:rPr>
                <w:rFonts w:ascii="Arial" w:hAnsi="Arial" w:cs="Arial"/>
                <w:sz w:val="18"/>
                <w:szCs w:val="18"/>
              </w:rPr>
            </w:pPr>
            <w:r w:rsidRPr="00A572BD">
              <w:rPr>
                <w:rFonts w:ascii="Arial" w:hAnsi="Arial" w:cs="Arial"/>
                <w:sz w:val="18"/>
                <w:szCs w:val="18"/>
              </w:rPr>
              <w:t xml:space="preserve">   - Remeasurement of </w:t>
            </w:r>
            <w:r w:rsidR="00723C3D">
              <w:rPr>
                <w:rFonts w:ascii="Arial" w:hAnsi="Arial" w:cs="Arial"/>
                <w:sz w:val="18"/>
                <w:szCs w:val="18"/>
              </w:rPr>
              <w:t>l</w:t>
            </w:r>
            <w:r w:rsidRPr="00A572BD">
              <w:rPr>
                <w:rFonts w:ascii="Arial" w:hAnsi="Arial" w:cs="Arial"/>
                <w:sz w:val="18"/>
                <w:szCs w:val="18"/>
              </w:rPr>
              <w:t>egal severance pay</w:t>
            </w:r>
          </w:p>
        </w:tc>
        <w:tc>
          <w:tcPr>
            <w:tcW w:w="1310" w:type="dxa"/>
            <w:tcBorders>
              <w:bottom w:val="single" w:sz="4" w:space="0" w:color="auto"/>
            </w:tcBorders>
            <w:shd w:val="clear" w:color="auto" w:fill="FAFAFA"/>
            <w:vAlign w:val="center"/>
          </w:tcPr>
          <w:p w14:paraId="4B838437" w14:textId="00CB7E97" w:rsidR="00A002C0" w:rsidRPr="00A572BD" w:rsidRDefault="00A002C0" w:rsidP="000C4A5F">
            <w:pPr>
              <w:ind w:right="-72"/>
              <w:jc w:val="right"/>
              <w:rPr>
                <w:rFonts w:ascii="Arial" w:hAnsi="Arial" w:cs="Arial"/>
                <w:sz w:val="18"/>
                <w:szCs w:val="18"/>
              </w:rPr>
            </w:pPr>
            <w:r w:rsidRPr="00A572BD">
              <w:rPr>
                <w:rFonts w:ascii="Arial" w:hAnsi="Arial" w:cs="Arial"/>
                <w:sz w:val="18"/>
                <w:szCs w:val="18"/>
              </w:rPr>
              <w:t>21,301,022</w:t>
            </w:r>
          </w:p>
        </w:tc>
        <w:tc>
          <w:tcPr>
            <w:tcW w:w="1310" w:type="dxa"/>
            <w:tcBorders>
              <w:bottom w:val="single" w:sz="4" w:space="0" w:color="auto"/>
            </w:tcBorders>
            <w:shd w:val="clear" w:color="auto" w:fill="auto"/>
            <w:vAlign w:val="center"/>
          </w:tcPr>
          <w:p w14:paraId="0F74157D" w14:textId="77777777" w:rsidR="00A002C0" w:rsidRPr="00A572BD" w:rsidRDefault="00A002C0" w:rsidP="000C4A5F">
            <w:pPr>
              <w:ind w:right="-72"/>
              <w:jc w:val="right"/>
              <w:rPr>
                <w:rFonts w:ascii="Arial" w:hAnsi="Arial" w:cs="Arial"/>
                <w:sz w:val="18"/>
                <w:szCs w:val="18"/>
              </w:rPr>
            </w:pPr>
            <w:r w:rsidRPr="00A572BD">
              <w:rPr>
                <w:rFonts w:ascii="Arial" w:hAnsi="Arial" w:cs="Arial"/>
                <w:sz w:val="18"/>
                <w:szCs w:val="18"/>
              </w:rPr>
              <w:t>-</w:t>
            </w:r>
          </w:p>
        </w:tc>
        <w:tc>
          <w:tcPr>
            <w:tcW w:w="1310" w:type="dxa"/>
            <w:tcBorders>
              <w:bottom w:val="single" w:sz="4" w:space="0" w:color="auto"/>
            </w:tcBorders>
            <w:shd w:val="clear" w:color="auto" w:fill="FAFAFA"/>
            <w:vAlign w:val="center"/>
          </w:tcPr>
          <w:p w14:paraId="73691846" w14:textId="19C41863" w:rsidR="00A002C0" w:rsidRPr="00A572BD" w:rsidRDefault="00A002C0" w:rsidP="000C4A5F">
            <w:pPr>
              <w:ind w:right="-72"/>
              <w:jc w:val="right"/>
              <w:rPr>
                <w:rFonts w:ascii="Arial" w:hAnsi="Arial" w:cs="Arial"/>
                <w:sz w:val="18"/>
                <w:szCs w:val="18"/>
                <w:cs/>
                <w:lang w:val="en-US"/>
              </w:rPr>
            </w:pPr>
            <w:r w:rsidRPr="00A572BD">
              <w:rPr>
                <w:rFonts w:ascii="Arial" w:hAnsi="Arial" w:cs="Arial"/>
                <w:sz w:val="18"/>
                <w:szCs w:val="18"/>
                <w:lang w:val="en-US"/>
              </w:rPr>
              <w:t>20,109,954</w:t>
            </w:r>
          </w:p>
        </w:tc>
        <w:tc>
          <w:tcPr>
            <w:tcW w:w="1310" w:type="dxa"/>
            <w:tcBorders>
              <w:bottom w:val="single" w:sz="4" w:space="0" w:color="auto"/>
            </w:tcBorders>
            <w:shd w:val="clear" w:color="auto" w:fill="auto"/>
            <w:vAlign w:val="center"/>
          </w:tcPr>
          <w:p w14:paraId="21D53AA8" w14:textId="77777777" w:rsidR="00A002C0" w:rsidRPr="00A572BD" w:rsidRDefault="00A002C0" w:rsidP="000C4A5F">
            <w:pPr>
              <w:ind w:right="-72"/>
              <w:jc w:val="right"/>
              <w:rPr>
                <w:rFonts w:ascii="Arial" w:hAnsi="Arial" w:cs="Arial"/>
                <w:sz w:val="18"/>
                <w:szCs w:val="18"/>
                <w:lang w:val="en-US"/>
              </w:rPr>
            </w:pPr>
            <w:r w:rsidRPr="00A572BD">
              <w:rPr>
                <w:rFonts w:ascii="Arial" w:hAnsi="Arial" w:cs="Arial"/>
                <w:sz w:val="18"/>
                <w:szCs w:val="18"/>
                <w:lang w:val="en-US"/>
              </w:rPr>
              <w:t>-</w:t>
            </w:r>
          </w:p>
        </w:tc>
      </w:tr>
    </w:tbl>
    <w:p w14:paraId="5925B97C" w14:textId="77777777" w:rsidR="00C866E5" w:rsidRPr="00A572BD" w:rsidRDefault="00C866E5" w:rsidP="000C4A5F">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1749A922" w14:textId="77777777" w:rsidR="00C866E5" w:rsidRPr="00A572BD" w:rsidRDefault="00C866E5" w:rsidP="000C4A5F">
      <w:pPr>
        <w:tabs>
          <w:tab w:val="left" w:pos="1134"/>
          <w:tab w:val="left" w:pos="1276"/>
          <w:tab w:val="center" w:pos="3402"/>
          <w:tab w:val="center" w:pos="4536"/>
          <w:tab w:val="center" w:pos="5670"/>
          <w:tab w:val="center" w:pos="6804"/>
          <w:tab w:val="right" w:pos="7655"/>
        </w:tabs>
        <w:rPr>
          <w:rFonts w:ascii="Arial" w:hAnsi="Arial" w:cs="Arial"/>
          <w:b/>
          <w:bCs/>
          <w:color w:val="CF4A02"/>
          <w:sz w:val="18"/>
          <w:szCs w:val="18"/>
        </w:rPr>
      </w:pPr>
      <w:r w:rsidRPr="00A572BD">
        <w:rPr>
          <w:rFonts w:ascii="Arial" w:hAnsi="Arial" w:cs="Arial"/>
          <w:b/>
          <w:bCs/>
          <w:color w:val="CF4A02"/>
          <w:sz w:val="18"/>
          <w:szCs w:val="18"/>
        </w:rPr>
        <w:t>Retirement benefits</w:t>
      </w:r>
    </w:p>
    <w:p w14:paraId="7FEA4415" w14:textId="77777777" w:rsidR="00C866E5" w:rsidRPr="00A572BD" w:rsidRDefault="00C866E5" w:rsidP="000C4A5F">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5942C573" w14:textId="77777777" w:rsidR="00C866E5" w:rsidRPr="00A572BD" w:rsidRDefault="00C866E5" w:rsidP="000C4A5F">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A572BD">
        <w:rPr>
          <w:rFonts w:ascii="Arial" w:hAnsi="Arial" w:cs="Arial"/>
          <w:sz w:val="18"/>
          <w:szCs w:val="18"/>
        </w:rPr>
        <w:t>Retirement benefits are final salary retirement plans. The level of benefits provided depends on members’ length of service and their salary in the final years leading up to retirement.</w:t>
      </w:r>
    </w:p>
    <w:p w14:paraId="719DB54D" w14:textId="77777777" w:rsidR="00C866E5" w:rsidRPr="00A572BD" w:rsidRDefault="00C866E5" w:rsidP="000C4A5F">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4A4133B9" w14:textId="0AF9DD01" w:rsidR="00C866E5" w:rsidRPr="00113EE7" w:rsidRDefault="00C866E5" w:rsidP="000C4A5F">
      <w:pPr>
        <w:tabs>
          <w:tab w:val="left" w:pos="1134"/>
          <w:tab w:val="left" w:pos="1276"/>
          <w:tab w:val="center" w:pos="3402"/>
          <w:tab w:val="center" w:pos="4536"/>
          <w:tab w:val="center" w:pos="5670"/>
          <w:tab w:val="center" w:pos="6804"/>
          <w:tab w:val="right" w:pos="7655"/>
        </w:tabs>
        <w:rPr>
          <w:rFonts w:ascii="Arial" w:hAnsi="Arial" w:cstheme="minorBidi"/>
          <w:sz w:val="18"/>
          <w:szCs w:val="18"/>
          <w:cs/>
        </w:rPr>
      </w:pPr>
      <w:r w:rsidRPr="00A572BD">
        <w:rPr>
          <w:rFonts w:ascii="Arial" w:hAnsi="Arial" w:cs="Arial"/>
          <w:sz w:val="18"/>
          <w:szCs w:val="18"/>
        </w:rPr>
        <w:t xml:space="preserve">Post-employment Benefit Plan (PEB) is a retirement benefit plan that provides </w:t>
      </w:r>
      <w:r w:rsidR="002122E8" w:rsidRPr="00A572BD">
        <w:rPr>
          <w:rFonts w:ascii="Arial" w:hAnsi="Arial" w:cs="Arial"/>
          <w:sz w:val="18"/>
          <w:szCs w:val="18"/>
        </w:rPr>
        <w:t>3</w:t>
      </w:r>
      <w:r w:rsidRPr="00A572BD">
        <w:rPr>
          <w:rFonts w:ascii="Arial" w:hAnsi="Arial" w:cs="Arial"/>
          <w:sz w:val="18"/>
          <w:szCs w:val="18"/>
        </w:rPr>
        <w:t xml:space="preserve"> Baht weight of gold for all employees who render services until their retirement.</w:t>
      </w:r>
    </w:p>
    <w:p w14:paraId="426A17A6" w14:textId="77777777" w:rsidR="00C866E5" w:rsidRPr="00A572BD" w:rsidRDefault="00C866E5" w:rsidP="000C4A5F">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7B1A142B" w14:textId="77777777" w:rsidR="00C866E5" w:rsidRPr="00A572BD" w:rsidRDefault="00C866E5" w:rsidP="000C4A5F">
      <w:pPr>
        <w:rPr>
          <w:rFonts w:ascii="Arial" w:hAnsi="Arial" w:cs="Arial"/>
          <w:b/>
          <w:bCs/>
          <w:color w:val="CF4A02"/>
          <w:sz w:val="18"/>
          <w:szCs w:val="18"/>
          <w:lang w:val="en-US"/>
        </w:rPr>
      </w:pPr>
      <w:r w:rsidRPr="00A572BD">
        <w:rPr>
          <w:rFonts w:ascii="Arial" w:hAnsi="Arial" w:cs="Arial"/>
          <w:b/>
          <w:bCs/>
          <w:color w:val="CF4A02"/>
          <w:sz w:val="18"/>
          <w:szCs w:val="18"/>
          <w:lang w:val="en-US"/>
        </w:rPr>
        <w:t xml:space="preserve">Legal severance </w:t>
      </w:r>
      <w:proofErr w:type="gramStart"/>
      <w:r w:rsidRPr="00A572BD">
        <w:rPr>
          <w:rFonts w:ascii="Arial" w:hAnsi="Arial" w:cs="Arial"/>
          <w:b/>
          <w:bCs/>
          <w:color w:val="CF4A02"/>
          <w:sz w:val="18"/>
          <w:szCs w:val="18"/>
          <w:lang w:val="en-US"/>
        </w:rPr>
        <w:t>pay</w:t>
      </w:r>
      <w:proofErr w:type="gramEnd"/>
    </w:p>
    <w:p w14:paraId="32849FCC" w14:textId="77777777" w:rsidR="00C866E5" w:rsidRPr="00113EE7" w:rsidRDefault="00C866E5" w:rsidP="000C4A5F">
      <w:pPr>
        <w:rPr>
          <w:rFonts w:ascii="Arial" w:hAnsi="Arial" w:cs="Arial"/>
          <w:sz w:val="18"/>
          <w:szCs w:val="18"/>
        </w:rPr>
      </w:pPr>
    </w:p>
    <w:p w14:paraId="24F3176C" w14:textId="77777777" w:rsidR="00C866E5" w:rsidRPr="00A572BD" w:rsidRDefault="00C866E5" w:rsidP="000C4A5F">
      <w:pPr>
        <w:rPr>
          <w:rFonts w:ascii="Arial" w:hAnsi="Arial" w:cs="Arial"/>
          <w:sz w:val="18"/>
          <w:szCs w:val="18"/>
        </w:rPr>
      </w:pPr>
      <w:r w:rsidRPr="00A572BD">
        <w:rPr>
          <w:rFonts w:ascii="Arial" w:hAnsi="Arial" w:cs="Arial"/>
          <w:sz w:val="18"/>
          <w:szCs w:val="18"/>
        </w:rPr>
        <w:t>The movement in the legal severance pay during the year is as follows:</w:t>
      </w:r>
    </w:p>
    <w:p w14:paraId="1CD65A8F" w14:textId="77777777" w:rsidR="00C866E5" w:rsidRPr="00A572BD" w:rsidRDefault="00C866E5" w:rsidP="000C4A5F">
      <w:pPr>
        <w:rPr>
          <w:rFonts w:ascii="Arial" w:hAnsi="Arial" w:cs="Arial"/>
          <w:sz w:val="18"/>
          <w:szCs w:val="18"/>
        </w:rPr>
      </w:pPr>
    </w:p>
    <w:tbl>
      <w:tblPr>
        <w:tblW w:w="9461" w:type="dxa"/>
        <w:tblLayout w:type="fixed"/>
        <w:tblLook w:val="0000" w:firstRow="0" w:lastRow="0" w:firstColumn="0" w:lastColumn="0" w:noHBand="0" w:noVBand="0"/>
      </w:tblPr>
      <w:tblGrid>
        <w:gridCol w:w="4221"/>
        <w:gridCol w:w="1310"/>
        <w:gridCol w:w="1310"/>
        <w:gridCol w:w="1310"/>
        <w:gridCol w:w="1310"/>
      </w:tblGrid>
      <w:tr w:rsidR="00C866E5" w:rsidRPr="00A572BD" w14:paraId="21593E39" w14:textId="77777777" w:rsidTr="00942D8C">
        <w:tc>
          <w:tcPr>
            <w:tcW w:w="4221" w:type="dxa"/>
            <w:vAlign w:val="bottom"/>
          </w:tcPr>
          <w:p w14:paraId="665CEEFF" w14:textId="77777777" w:rsidR="00C866E5" w:rsidRPr="00A572BD" w:rsidRDefault="00C866E5" w:rsidP="000C4A5F">
            <w:pPr>
              <w:ind w:left="-64"/>
              <w:rPr>
                <w:rFonts w:ascii="Arial" w:hAnsi="Arial" w:cs="Arial"/>
                <w:sz w:val="18"/>
                <w:szCs w:val="18"/>
              </w:rPr>
            </w:pPr>
          </w:p>
        </w:tc>
        <w:tc>
          <w:tcPr>
            <w:tcW w:w="5240" w:type="dxa"/>
            <w:gridSpan w:val="4"/>
            <w:tcBorders>
              <w:top w:val="single" w:sz="4" w:space="0" w:color="auto"/>
              <w:bottom w:val="single" w:sz="4" w:space="0" w:color="auto"/>
            </w:tcBorders>
            <w:shd w:val="clear" w:color="auto" w:fill="auto"/>
            <w:vAlign w:val="bottom"/>
          </w:tcPr>
          <w:p w14:paraId="16499EAE" w14:textId="77777777"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C866E5" w:rsidRPr="00A572BD" w14:paraId="4BD1C3AB" w14:textId="77777777" w:rsidTr="007009EF">
        <w:tc>
          <w:tcPr>
            <w:tcW w:w="4221" w:type="dxa"/>
            <w:vAlign w:val="bottom"/>
          </w:tcPr>
          <w:p w14:paraId="77B4CF58" w14:textId="77777777" w:rsidR="00C866E5" w:rsidRPr="00A572BD" w:rsidRDefault="00C866E5" w:rsidP="000C4A5F">
            <w:pPr>
              <w:ind w:left="-64"/>
              <w:rPr>
                <w:rFonts w:ascii="Arial" w:hAnsi="Arial" w:cs="Arial"/>
                <w:sz w:val="18"/>
                <w:szCs w:val="18"/>
              </w:rPr>
            </w:pPr>
          </w:p>
        </w:tc>
        <w:tc>
          <w:tcPr>
            <w:tcW w:w="2620" w:type="dxa"/>
            <w:gridSpan w:val="2"/>
            <w:tcBorders>
              <w:top w:val="single" w:sz="4" w:space="0" w:color="auto"/>
              <w:bottom w:val="single" w:sz="4" w:space="0" w:color="auto"/>
            </w:tcBorders>
            <w:shd w:val="clear" w:color="auto" w:fill="auto"/>
            <w:vAlign w:val="bottom"/>
          </w:tcPr>
          <w:p w14:paraId="6E835D79"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Consolidated</w:t>
            </w:r>
          </w:p>
          <w:p w14:paraId="40A5EA8F"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620" w:type="dxa"/>
            <w:gridSpan w:val="2"/>
            <w:tcBorders>
              <w:top w:val="single" w:sz="4" w:space="0" w:color="auto"/>
              <w:bottom w:val="single" w:sz="4" w:space="0" w:color="auto"/>
            </w:tcBorders>
            <w:shd w:val="clear" w:color="auto" w:fill="auto"/>
            <w:vAlign w:val="bottom"/>
          </w:tcPr>
          <w:p w14:paraId="382456AD"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651E05CF"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56C401B0" w14:textId="77777777" w:rsidTr="007009EF">
        <w:tc>
          <w:tcPr>
            <w:tcW w:w="4221" w:type="dxa"/>
            <w:vAlign w:val="bottom"/>
          </w:tcPr>
          <w:p w14:paraId="494C5F6C" w14:textId="77777777" w:rsidR="00C866E5" w:rsidRPr="00A572BD" w:rsidRDefault="00C866E5" w:rsidP="000C4A5F">
            <w:pPr>
              <w:ind w:left="-64"/>
              <w:rPr>
                <w:rFonts w:ascii="Arial" w:hAnsi="Arial" w:cs="Arial"/>
                <w:sz w:val="18"/>
                <w:szCs w:val="18"/>
              </w:rPr>
            </w:pPr>
          </w:p>
        </w:tc>
        <w:tc>
          <w:tcPr>
            <w:tcW w:w="1310" w:type="dxa"/>
            <w:tcBorders>
              <w:top w:val="single" w:sz="4" w:space="0" w:color="auto"/>
              <w:bottom w:val="single" w:sz="4" w:space="0" w:color="auto"/>
            </w:tcBorders>
            <w:shd w:val="clear" w:color="auto" w:fill="auto"/>
            <w:vAlign w:val="bottom"/>
          </w:tcPr>
          <w:p w14:paraId="11F58615" w14:textId="4EF9CC77"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10" w:type="dxa"/>
            <w:tcBorders>
              <w:top w:val="single" w:sz="4" w:space="0" w:color="auto"/>
              <w:bottom w:val="single" w:sz="4" w:space="0" w:color="auto"/>
            </w:tcBorders>
            <w:shd w:val="clear" w:color="auto" w:fill="auto"/>
            <w:vAlign w:val="bottom"/>
          </w:tcPr>
          <w:p w14:paraId="132590EC" w14:textId="767B7A1A"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310" w:type="dxa"/>
            <w:tcBorders>
              <w:top w:val="single" w:sz="4" w:space="0" w:color="auto"/>
              <w:bottom w:val="single" w:sz="4" w:space="0" w:color="auto"/>
            </w:tcBorders>
            <w:shd w:val="clear" w:color="auto" w:fill="auto"/>
            <w:vAlign w:val="bottom"/>
          </w:tcPr>
          <w:p w14:paraId="2335778A" w14:textId="00A568BB"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10" w:type="dxa"/>
            <w:tcBorders>
              <w:top w:val="single" w:sz="4" w:space="0" w:color="auto"/>
              <w:bottom w:val="single" w:sz="4" w:space="0" w:color="auto"/>
            </w:tcBorders>
            <w:shd w:val="clear" w:color="auto" w:fill="auto"/>
            <w:vAlign w:val="bottom"/>
          </w:tcPr>
          <w:p w14:paraId="5537BFC0" w14:textId="25739886"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4E8BF723" w14:textId="77777777" w:rsidTr="007009EF">
        <w:tc>
          <w:tcPr>
            <w:tcW w:w="4221" w:type="dxa"/>
            <w:vAlign w:val="bottom"/>
          </w:tcPr>
          <w:p w14:paraId="3881AE14"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64"/>
              <w:rPr>
                <w:rFonts w:ascii="Arial" w:hAnsi="Arial" w:cs="Arial"/>
                <w:sz w:val="18"/>
                <w:szCs w:val="18"/>
              </w:rPr>
            </w:pPr>
          </w:p>
        </w:tc>
        <w:tc>
          <w:tcPr>
            <w:tcW w:w="1310" w:type="dxa"/>
            <w:tcBorders>
              <w:top w:val="single" w:sz="4" w:space="0" w:color="auto"/>
            </w:tcBorders>
            <w:shd w:val="clear" w:color="auto" w:fill="FAFAFA"/>
            <w:vAlign w:val="bottom"/>
          </w:tcPr>
          <w:p w14:paraId="620019BE"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38E87E1E"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shd w:val="clear" w:color="auto" w:fill="FAFAFA"/>
            <w:vAlign w:val="bottom"/>
          </w:tcPr>
          <w:p w14:paraId="4A3B148C"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57901BEB"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C866E5" w:rsidRPr="00A572BD" w14:paraId="7D13306E" w14:textId="77777777" w:rsidTr="007009EF">
        <w:tc>
          <w:tcPr>
            <w:tcW w:w="4221" w:type="dxa"/>
            <w:vAlign w:val="bottom"/>
          </w:tcPr>
          <w:p w14:paraId="6A94E1B7" w14:textId="129D317A" w:rsidR="00C866E5" w:rsidRPr="00A572BD" w:rsidRDefault="00C866E5" w:rsidP="000C4A5F">
            <w:pPr>
              <w:ind w:left="-58"/>
              <w:rPr>
                <w:rFonts w:ascii="Arial" w:hAnsi="Arial" w:cs="Arial"/>
                <w:sz w:val="18"/>
                <w:szCs w:val="18"/>
              </w:rPr>
            </w:pPr>
            <w:r w:rsidRPr="00A572BD">
              <w:rPr>
                <w:rFonts w:ascii="Arial" w:hAnsi="Arial" w:cs="Arial"/>
                <w:sz w:val="18"/>
                <w:szCs w:val="18"/>
              </w:rPr>
              <w:t xml:space="preserve">As </w:t>
            </w:r>
            <w:proofErr w:type="gramStart"/>
            <w:r w:rsidRPr="00A572BD">
              <w:rPr>
                <w:rFonts w:ascii="Arial" w:hAnsi="Arial" w:cs="Arial"/>
                <w:sz w:val="18"/>
                <w:szCs w:val="18"/>
              </w:rPr>
              <w:t>at</w:t>
            </w:r>
            <w:proofErr w:type="gramEnd"/>
            <w:r w:rsidRPr="00A572BD">
              <w:rPr>
                <w:rFonts w:ascii="Arial" w:hAnsi="Arial" w:cs="Arial"/>
                <w:sz w:val="18"/>
                <w:szCs w:val="18"/>
              </w:rPr>
              <w:t xml:space="preserve"> </w:t>
            </w:r>
            <w:r w:rsidR="002122E8" w:rsidRPr="00A572BD">
              <w:rPr>
                <w:rFonts w:ascii="Arial" w:hAnsi="Arial" w:cs="Arial"/>
                <w:sz w:val="18"/>
                <w:szCs w:val="18"/>
              </w:rPr>
              <w:t>1</w:t>
            </w:r>
            <w:r w:rsidRPr="00A572BD">
              <w:rPr>
                <w:rFonts w:ascii="Arial" w:hAnsi="Arial" w:cs="Arial"/>
                <w:sz w:val="18"/>
                <w:szCs w:val="18"/>
              </w:rPr>
              <w:t xml:space="preserve"> January</w:t>
            </w:r>
          </w:p>
        </w:tc>
        <w:tc>
          <w:tcPr>
            <w:tcW w:w="1310" w:type="dxa"/>
            <w:shd w:val="clear" w:color="auto" w:fill="FAFAFA"/>
            <w:vAlign w:val="bottom"/>
          </w:tcPr>
          <w:p w14:paraId="6CA407D0" w14:textId="315024FE" w:rsidR="00C866E5" w:rsidRPr="00A572BD" w:rsidRDefault="000B7910" w:rsidP="000C4A5F">
            <w:pPr>
              <w:ind w:right="-72"/>
              <w:jc w:val="right"/>
              <w:rPr>
                <w:rFonts w:ascii="Arial" w:hAnsi="Arial" w:cs="Arial"/>
                <w:sz w:val="18"/>
                <w:szCs w:val="18"/>
              </w:rPr>
            </w:pPr>
            <w:r w:rsidRPr="000B7910">
              <w:rPr>
                <w:rFonts w:ascii="Arial" w:hAnsi="Arial" w:cs="Arial"/>
                <w:sz w:val="18"/>
                <w:szCs w:val="18"/>
              </w:rPr>
              <w:t>63,843,308</w:t>
            </w:r>
          </w:p>
        </w:tc>
        <w:tc>
          <w:tcPr>
            <w:tcW w:w="1310" w:type="dxa"/>
            <w:shd w:val="clear" w:color="auto" w:fill="auto"/>
            <w:vAlign w:val="bottom"/>
          </w:tcPr>
          <w:p w14:paraId="6BCCAAB3" w14:textId="26C296F5" w:rsidR="00C866E5" w:rsidRPr="00A572BD" w:rsidRDefault="000B7910" w:rsidP="000C4A5F">
            <w:pPr>
              <w:ind w:right="-72"/>
              <w:jc w:val="right"/>
              <w:rPr>
                <w:rFonts w:ascii="Arial" w:hAnsi="Arial" w:cs="Arial"/>
                <w:sz w:val="18"/>
                <w:szCs w:val="18"/>
              </w:rPr>
            </w:pPr>
            <w:r w:rsidRPr="000B7910">
              <w:rPr>
                <w:rFonts w:ascii="Arial" w:hAnsi="Arial" w:cs="Arial"/>
                <w:sz w:val="18"/>
                <w:szCs w:val="18"/>
              </w:rPr>
              <w:t>66,411,867</w:t>
            </w:r>
          </w:p>
        </w:tc>
        <w:tc>
          <w:tcPr>
            <w:tcW w:w="1310" w:type="dxa"/>
            <w:shd w:val="clear" w:color="auto" w:fill="FAFAFA"/>
            <w:vAlign w:val="bottom"/>
          </w:tcPr>
          <w:p w14:paraId="25BD83D9" w14:textId="375AC2FD" w:rsidR="00C866E5" w:rsidRPr="00A572BD" w:rsidRDefault="00700EB1" w:rsidP="000C4A5F">
            <w:pPr>
              <w:ind w:right="-72"/>
              <w:jc w:val="right"/>
              <w:rPr>
                <w:rFonts w:ascii="Arial" w:hAnsi="Arial" w:cs="Arial"/>
                <w:sz w:val="18"/>
                <w:szCs w:val="18"/>
              </w:rPr>
            </w:pPr>
            <w:r w:rsidRPr="00A572BD">
              <w:rPr>
                <w:rFonts w:ascii="Arial" w:hAnsi="Arial" w:cs="Arial"/>
                <w:sz w:val="18"/>
                <w:szCs w:val="18"/>
              </w:rPr>
              <w:t>45,231,538</w:t>
            </w:r>
          </w:p>
        </w:tc>
        <w:tc>
          <w:tcPr>
            <w:tcW w:w="1310" w:type="dxa"/>
            <w:vAlign w:val="bottom"/>
          </w:tcPr>
          <w:p w14:paraId="7277E82E" w14:textId="7F6A4782"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47</w:t>
            </w:r>
            <w:r w:rsidR="00C866E5" w:rsidRPr="00A572BD">
              <w:rPr>
                <w:rFonts w:ascii="Arial" w:hAnsi="Arial" w:cs="Arial"/>
                <w:sz w:val="18"/>
                <w:szCs w:val="18"/>
              </w:rPr>
              <w:t>,</w:t>
            </w:r>
            <w:r w:rsidRPr="00A572BD">
              <w:rPr>
                <w:rFonts w:ascii="Arial" w:hAnsi="Arial" w:cs="Arial"/>
                <w:sz w:val="18"/>
                <w:szCs w:val="18"/>
              </w:rPr>
              <w:t>121</w:t>
            </w:r>
            <w:r w:rsidR="00C866E5" w:rsidRPr="00A572BD">
              <w:rPr>
                <w:rFonts w:ascii="Arial" w:hAnsi="Arial" w:cs="Arial"/>
                <w:sz w:val="18"/>
                <w:szCs w:val="18"/>
              </w:rPr>
              <w:t>,</w:t>
            </w:r>
            <w:r w:rsidRPr="00A572BD">
              <w:rPr>
                <w:rFonts w:ascii="Arial" w:hAnsi="Arial" w:cs="Arial"/>
                <w:sz w:val="18"/>
                <w:szCs w:val="18"/>
              </w:rPr>
              <w:t>488</w:t>
            </w:r>
          </w:p>
        </w:tc>
      </w:tr>
      <w:tr w:rsidR="00C866E5" w:rsidRPr="00A572BD" w14:paraId="376CE869" w14:textId="77777777" w:rsidTr="007009EF">
        <w:tc>
          <w:tcPr>
            <w:tcW w:w="4221" w:type="dxa"/>
            <w:vAlign w:val="bottom"/>
          </w:tcPr>
          <w:p w14:paraId="7CCF9533" w14:textId="77777777" w:rsidR="00C866E5" w:rsidRPr="00A572BD" w:rsidRDefault="00C866E5" w:rsidP="000C4A5F">
            <w:pPr>
              <w:ind w:left="-64"/>
              <w:rPr>
                <w:rFonts w:ascii="Arial" w:hAnsi="Arial" w:cs="Arial"/>
                <w:sz w:val="18"/>
                <w:szCs w:val="18"/>
              </w:rPr>
            </w:pPr>
            <w:r w:rsidRPr="00A572BD">
              <w:rPr>
                <w:rFonts w:ascii="Arial" w:hAnsi="Arial" w:cs="Arial"/>
                <w:sz w:val="18"/>
                <w:szCs w:val="18"/>
              </w:rPr>
              <w:t>Current service cost</w:t>
            </w:r>
          </w:p>
        </w:tc>
        <w:tc>
          <w:tcPr>
            <w:tcW w:w="1310" w:type="dxa"/>
            <w:shd w:val="clear" w:color="auto" w:fill="FAFAFA"/>
            <w:vAlign w:val="bottom"/>
          </w:tcPr>
          <w:p w14:paraId="429BBE3D" w14:textId="632BE57B" w:rsidR="00C866E5" w:rsidRPr="00A572BD" w:rsidRDefault="00700EB1" w:rsidP="000C4A5F">
            <w:pPr>
              <w:ind w:right="-72"/>
              <w:jc w:val="right"/>
              <w:rPr>
                <w:rFonts w:ascii="Arial" w:hAnsi="Arial" w:cs="Arial"/>
                <w:sz w:val="18"/>
                <w:szCs w:val="18"/>
              </w:rPr>
            </w:pPr>
            <w:r w:rsidRPr="00A572BD">
              <w:rPr>
                <w:rFonts w:ascii="Arial" w:hAnsi="Arial" w:cs="Arial"/>
                <w:sz w:val="18"/>
                <w:szCs w:val="18"/>
              </w:rPr>
              <w:t>4,1</w:t>
            </w:r>
            <w:r w:rsidR="00A002C0" w:rsidRPr="00A572BD">
              <w:rPr>
                <w:rFonts w:ascii="Arial" w:hAnsi="Arial" w:cs="Arial"/>
                <w:sz w:val="18"/>
                <w:szCs w:val="18"/>
              </w:rPr>
              <w:t>63,323</w:t>
            </w:r>
          </w:p>
        </w:tc>
        <w:tc>
          <w:tcPr>
            <w:tcW w:w="1310" w:type="dxa"/>
            <w:shd w:val="clear" w:color="auto" w:fill="auto"/>
            <w:vAlign w:val="bottom"/>
          </w:tcPr>
          <w:p w14:paraId="6BDDF59C" w14:textId="43DD1CC7"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4</w:t>
            </w:r>
            <w:r w:rsidR="00C866E5" w:rsidRPr="00A572BD">
              <w:rPr>
                <w:rFonts w:ascii="Arial" w:hAnsi="Arial" w:cs="Arial"/>
                <w:sz w:val="18"/>
                <w:szCs w:val="18"/>
              </w:rPr>
              <w:t>,</w:t>
            </w:r>
            <w:r w:rsidRPr="00A572BD">
              <w:rPr>
                <w:rFonts w:ascii="Arial" w:hAnsi="Arial" w:cs="Arial"/>
                <w:sz w:val="18"/>
                <w:szCs w:val="18"/>
              </w:rPr>
              <w:t>361</w:t>
            </w:r>
            <w:r w:rsidR="00C866E5" w:rsidRPr="00A572BD">
              <w:rPr>
                <w:rFonts w:ascii="Arial" w:hAnsi="Arial" w:cs="Arial"/>
                <w:sz w:val="18"/>
                <w:szCs w:val="18"/>
              </w:rPr>
              <w:t>,</w:t>
            </w:r>
            <w:r w:rsidRPr="00A572BD">
              <w:rPr>
                <w:rFonts w:ascii="Arial" w:hAnsi="Arial" w:cs="Arial"/>
                <w:sz w:val="18"/>
                <w:szCs w:val="18"/>
              </w:rPr>
              <w:t>752</w:t>
            </w:r>
          </w:p>
        </w:tc>
        <w:tc>
          <w:tcPr>
            <w:tcW w:w="1310" w:type="dxa"/>
            <w:shd w:val="clear" w:color="auto" w:fill="FAFAFA"/>
            <w:vAlign w:val="bottom"/>
          </w:tcPr>
          <w:p w14:paraId="3D245E81" w14:textId="255C566F" w:rsidR="00C866E5" w:rsidRPr="00A572BD" w:rsidRDefault="00700EB1" w:rsidP="000C4A5F">
            <w:pPr>
              <w:ind w:right="-72"/>
              <w:jc w:val="right"/>
              <w:rPr>
                <w:rFonts w:ascii="Arial" w:hAnsi="Arial" w:cs="Arial"/>
                <w:sz w:val="18"/>
                <w:szCs w:val="18"/>
              </w:rPr>
            </w:pPr>
            <w:r w:rsidRPr="00A572BD">
              <w:rPr>
                <w:rFonts w:ascii="Arial" w:hAnsi="Arial" w:cs="Arial"/>
                <w:sz w:val="18"/>
                <w:szCs w:val="18"/>
              </w:rPr>
              <w:t>2,489,</w:t>
            </w:r>
            <w:r w:rsidR="00A002C0" w:rsidRPr="00A572BD">
              <w:rPr>
                <w:rFonts w:ascii="Arial" w:hAnsi="Arial" w:cs="Arial"/>
                <w:sz w:val="18"/>
                <w:szCs w:val="18"/>
              </w:rPr>
              <w:t>373</w:t>
            </w:r>
          </w:p>
        </w:tc>
        <w:tc>
          <w:tcPr>
            <w:tcW w:w="1310" w:type="dxa"/>
            <w:vAlign w:val="bottom"/>
          </w:tcPr>
          <w:p w14:paraId="374A4604" w14:textId="3A52E2A0"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2</w:t>
            </w:r>
            <w:r w:rsidR="00C866E5" w:rsidRPr="00A572BD">
              <w:rPr>
                <w:rFonts w:ascii="Arial" w:hAnsi="Arial" w:cs="Arial"/>
                <w:sz w:val="18"/>
                <w:szCs w:val="18"/>
              </w:rPr>
              <w:t>,</w:t>
            </w:r>
            <w:r w:rsidRPr="00A572BD">
              <w:rPr>
                <w:rFonts w:ascii="Arial" w:hAnsi="Arial" w:cs="Arial"/>
                <w:sz w:val="18"/>
                <w:szCs w:val="18"/>
              </w:rPr>
              <w:t>741</w:t>
            </w:r>
            <w:r w:rsidR="00C866E5" w:rsidRPr="00A572BD">
              <w:rPr>
                <w:rFonts w:ascii="Arial" w:hAnsi="Arial" w:cs="Arial"/>
                <w:sz w:val="18"/>
                <w:szCs w:val="18"/>
              </w:rPr>
              <w:t>,</w:t>
            </w:r>
            <w:r w:rsidRPr="00A572BD">
              <w:rPr>
                <w:rFonts w:ascii="Arial" w:hAnsi="Arial" w:cs="Arial"/>
                <w:sz w:val="18"/>
                <w:szCs w:val="18"/>
              </w:rPr>
              <w:t>463</w:t>
            </w:r>
          </w:p>
        </w:tc>
      </w:tr>
      <w:tr w:rsidR="00C866E5" w:rsidRPr="00A572BD" w14:paraId="092C4752" w14:textId="77777777" w:rsidTr="007009EF">
        <w:tc>
          <w:tcPr>
            <w:tcW w:w="4221" w:type="dxa"/>
            <w:vAlign w:val="bottom"/>
          </w:tcPr>
          <w:p w14:paraId="681CDFA1" w14:textId="77777777" w:rsidR="00C866E5" w:rsidRPr="00A572BD" w:rsidRDefault="00C866E5" w:rsidP="000C4A5F">
            <w:pPr>
              <w:ind w:left="-64"/>
              <w:rPr>
                <w:rFonts w:ascii="Arial" w:hAnsi="Arial" w:cs="Arial"/>
                <w:sz w:val="18"/>
                <w:szCs w:val="18"/>
              </w:rPr>
            </w:pPr>
            <w:r w:rsidRPr="00A572BD">
              <w:rPr>
                <w:rFonts w:ascii="Arial" w:hAnsi="Arial" w:cs="Arial"/>
                <w:sz w:val="18"/>
                <w:szCs w:val="18"/>
              </w:rPr>
              <w:t>Interest cost</w:t>
            </w:r>
          </w:p>
        </w:tc>
        <w:tc>
          <w:tcPr>
            <w:tcW w:w="1310" w:type="dxa"/>
            <w:shd w:val="clear" w:color="auto" w:fill="FAFAFA"/>
            <w:vAlign w:val="bottom"/>
          </w:tcPr>
          <w:p w14:paraId="36BC1B60" w14:textId="70089FC0" w:rsidR="00C866E5" w:rsidRPr="00A572BD" w:rsidRDefault="00700EB1" w:rsidP="000C4A5F">
            <w:pPr>
              <w:ind w:right="-72"/>
              <w:jc w:val="right"/>
              <w:rPr>
                <w:rFonts w:ascii="Arial" w:hAnsi="Arial" w:cs="Arial"/>
                <w:sz w:val="18"/>
                <w:szCs w:val="18"/>
              </w:rPr>
            </w:pPr>
            <w:r w:rsidRPr="00A572BD">
              <w:rPr>
                <w:rFonts w:ascii="Arial" w:hAnsi="Arial" w:cs="Arial"/>
                <w:sz w:val="18"/>
                <w:szCs w:val="18"/>
              </w:rPr>
              <w:t>1,118,444</w:t>
            </w:r>
          </w:p>
        </w:tc>
        <w:tc>
          <w:tcPr>
            <w:tcW w:w="1310" w:type="dxa"/>
            <w:shd w:val="clear" w:color="auto" w:fill="auto"/>
            <w:vAlign w:val="bottom"/>
          </w:tcPr>
          <w:p w14:paraId="6972FD53" w14:textId="75C32B28"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w:t>
            </w:r>
            <w:r w:rsidR="00C866E5" w:rsidRPr="00A572BD">
              <w:rPr>
                <w:rFonts w:ascii="Arial" w:hAnsi="Arial" w:cs="Arial"/>
                <w:sz w:val="18"/>
                <w:szCs w:val="18"/>
              </w:rPr>
              <w:t>,</w:t>
            </w:r>
            <w:r w:rsidRPr="00A572BD">
              <w:rPr>
                <w:rFonts w:ascii="Arial" w:hAnsi="Arial" w:cs="Arial"/>
                <w:sz w:val="18"/>
                <w:szCs w:val="18"/>
              </w:rPr>
              <w:t>065</w:t>
            </w:r>
            <w:r w:rsidR="00C866E5" w:rsidRPr="00A572BD">
              <w:rPr>
                <w:rFonts w:ascii="Arial" w:hAnsi="Arial" w:cs="Arial"/>
                <w:sz w:val="18"/>
                <w:szCs w:val="18"/>
              </w:rPr>
              <w:t>,</w:t>
            </w:r>
            <w:r w:rsidRPr="00A572BD">
              <w:rPr>
                <w:rFonts w:ascii="Arial" w:hAnsi="Arial" w:cs="Arial"/>
                <w:sz w:val="18"/>
                <w:szCs w:val="18"/>
              </w:rPr>
              <w:t>041</w:t>
            </w:r>
          </w:p>
        </w:tc>
        <w:tc>
          <w:tcPr>
            <w:tcW w:w="1310" w:type="dxa"/>
            <w:shd w:val="clear" w:color="auto" w:fill="FAFAFA"/>
            <w:vAlign w:val="bottom"/>
          </w:tcPr>
          <w:p w14:paraId="7B6D55FB" w14:textId="38CF9A07" w:rsidR="00C866E5" w:rsidRPr="00A572BD" w:rsidRDefault="00700EB1" w:rsidP="000C4A5F">
            <w:pPr>
              <w:ind w:right="-72"/>
              <w:jc w:val="right"/>
              <w:rPr>
                <w:rFonts w:ascii="Arial" w:hAnsi="Arial" w:cs="Arial"/>
                <w:sz w:val="18"/>
                <w:szCs w:val="18"/>
              </w:rPr>
            </w:pPr>
            <w:r w:rsidRPr="00A572BD">
              <w:rPr>
                <w:rFonts w:ascii="Arial" w:hAnsi="Arial" w:cs="Arial"/>
                <w:sz w:val="18"/>
                <w:szCs w:val="18"/>
              </w:rPr>
              <w:t>727,866</w:t>
            </w:r>
          </w:p>
        </w:tc>
        <w:tc>
          <w:tcPr>
            <w:tcW w:w="1310" w:type="dxa"/>
            <w:vAlign w:val="bottom"/>
          </w:tcPr>
          <w:p w14:paraId="2C886F8D" w14:textId="323721A2"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718</w:t>
            </w:r>
            <w:r w:rsidR="00C866E5" w:rsidRPr="00A572BD">
              <w:rPr>
                <w:rFonts w:ascii="Arial" w:hAnsi="Arial" w:cs="Arial"/>
                <w:sz w:val="18"/>
                <w:szCs w:val="18"/>
              </w:rPr>
              <w:t>,</w:t>
            </w:r>
            <w:r w:rsidRPr="00A572BD">
              <w:rPr>
                <w:rFonts w:ascii="Arial" w:hAnsi="Arial" w:cs="Arial"/>
                <w:sz w:val="18"/>
                <w:szCs w:val="18"/>
              </w:rPr>
              <w:t>497</w:t>
            </w:r>
          </w:p>
        </w:tc>
      </w:tr>
      <w:tr w:rsidR="00C866E5" w:rsidRPr="00A572BD" w14:paraId="4A40A50D" w14:textId="77777777" w:rsidTr="007009EF">
        <w:tc>
          <w:tcPr>
            <w:tcW w:w="4221" w:type="dxa"/>
            <w:vAlign w:val="bottom"/>
          </w:tcPr>
          <w:p w14:paraId="02B8D921" w14:textId="77777777" w:rsidR="00C866E5" w:rsidRPr="00A572BD" w:rsidRDefault="00C866E5" w:rsidP="000C4A5F">
            <w:pPr>
              <w:ind w:left="-64"/>
              <w:rPr>
                <w:rFonts w:ascii="Arial" w:hAnsi="Arial" w:cs="Arial"/>
                <w:sz w:val="18"/>
                <w:szCs w:val="18"/>
              </w:rPr>
            </w:pPr>
            <w:r w:rsidRPr="00A572BD">
              <w:rPr>
                <w:rFonts w:ascii="Arial" w:hAnsi="Arial" w:cs="Arial"/>
                <w:sz w:val="18"/>
                <w:szCs w:val="18"/>
              </w:rPr>
              <w:t xml:space="preserve">Benefit </w:t>
            </w:r>
            <w:r w:rsidRPr="00A572BD">
              <w:rPr>
                <w:rFonts w:ascii="Arial" w:hAnsi="Arial" w:cs="Arial"/>
                <w:sz w:val="18"/>
                <w:szCs w:val="18"/>
                <w:lang w:val="en-US" w:eastAsia="x-none"/>
              </w:rPr>
              <w:t>paid</w:t>
            </w:r>
          </w:p>
        </w:tc>
        <w:tc>
          <w:tcPr>
            <w:tcW w:w="1310" w:type="dxa"/>
            <w:shd w:val="clear" w:color="auto" w:fill="FAFAFA"/>
            <w:vAlign w:val="bottom"/>
          </w:tcPr>
          <w:p w14:paraId="086E6D48" w14:textId="15E57D31" w:rsidR="00C866E5" w:rsidRPr="00A572BD" w:rsidRDefault="00700EB1" w:rsidP="000C4A5F">
            <w:pPr>
              <w:ind w:right="-72"/>
              <w:jc w:val="right"/>
              <w:rPr>
                <w:rFonts w:ascii="Arial" w:hAnsi="Arial" w:cs="Arial"/>
                <w:sz w:val="18"/>
                <w:szCs w:val="18"/>
              </w:rPr>
            </w:pPr>
            <w:r w:rsidRPr="00A572BD">
              <w:rPr>
                <w:rFonts w:ascii="Arial" w:hAnsi="Arial" w:cs="Arial"/>
                <w:sz w:val="18"/>
                <w:szCs w:val="18"/>
              </w:rPr>
              <w:t>(4,337,085)</w:t>
            </w:r>
          </w:p>
        </w:tc>
        <w:tc>
          <w:tcPr>
            <w:tcW w:w="1310" w:type="dxa"/>
            <w:shd w:val="clear" w:color="auto" w:fill="auto"/>
            <w:vAlign w:val="bottom"/>
          </w:tcPr>
          <w:p w14:paraId="0F630FAB" w14:textId="71D5F05E"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7</w:t>
            </w:r>
            <w:r w:rsidRPr="00A572BD">
              <w:rPr>
                <w:rFonts w:ascii="Arial" w:hAnsi="Arial" w:cs="Arial"/>
                <w:sz w:val="18"/>
                <w:szCs w:val="18"/>
              </w:rPr>
              <w:t>,</w:t>
            </w:r>
            <w:r w:rsidR="002122E8" w:rsidRPr="00A572BD">
              <w:rPr>
                <w:rFonts w:ascii="Arial" w:hAnsi="Arial" w:cs="Arial"/>
                <w:sz w:val="18"/>
                <w:szCs w:val="18"/>
              </w:rPr>
              <w:t>992</w:t>
            </w:r>
            <w:r w:rsidRPr="00A572BD">
              <w:rPr>
                <w:rFonts w:ascii="Arial" w:hAnsi="Arial" w:cs="Arial"/>
                <w:sz w:val="18"/>
                <w:szCs w:val="18"/>
              </w:rPr>
              <w:t>,</w:t>
            </w:r>
            <w:r w:rsidR="002122E8" w:rsidRPr="00A572BD">
              <w:rPr>
                <w:rFonts w:ascii="Arial" w:hAnsi="Arial" w:cs="Arial"/>
                <w:sz w:val="18"/>
                <w:szCs w:val="18"/>
              </w:rPr>
              <w:t>170</w:t>
            </w:r>
            <w:r w:rsidRPr="00A572BD">
              <w:rPr>
                <w:rFonts w:ascii="Arial" w:hAnsi="Arial" w:cs="Arial"/>
                <w:sz w:val="18"/>
                <w:szCs w:val="18"/>
              </w:rPr>
              <w:t>)</w:t>
            </w:r>
          </w:p>
        </w:tc>
        <w:tc>
          <w:tcPr>
            <w:tcW w:w="1310" w:type="dxa"/>
            <w:shd w:val="clear" w:color="auto" w:fill="FAFAFA"/>
            <w:vAlign w:val="bottom"/>
          </w:tcPr>
          <w:p w14:paraId="665CD98B" w14:textId="0F54E247" w:rsidR="00C866E5" w:rsidRPr="00A572BD" w:rsidRDefault="00700EB1" w:rsidP="000C4A5F">
            <w:pPr>
              <w:ind w:right="-72"/>
              <w:jc w:val="right"/>
              <w:rPr>
                <w:rFonts w:ascii="Arial" w:hAnsi="Arial" w:cs="Arial"/>
                <w:sz w:val="18"/>
                <w:szCs w:val="18"/>
              </w:rPr>
            </w:pPr>
            <w:r w:rsidRPr="00A572BD">
              <w:rPr>
                <w:rFonts w:ascii="Arial" w:hAnsi="Arial" w:cs="Arial"/>
                <w:sz w:val="18"/>
                <w:szCs w:val="18"/>
              </w:rPr>
              <w:t>(2,404,799)</w:t>
            </w:r>
          </w:p>
        </w:tc>
        <w:tc>
          <w:tcPr>
            <w:tcW w:w="1310" w:type="dxa"/>
            <w:vAlign w:val="bottom"/>
          </w:tcPr>
          <w:p w14:paraId="13129090" w14:textId="5198EDC6"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5</w:t>
            </w:r>
            <w:r w:rsidRPr="00A572BD">
              <w:rPr>
                <w:rFonts w:ascii="Arial" w:hAnsi="Arial" w:cs="Arial"/>
                <w:sz w:val="18"/>
                <w:szCs w:val="18"/>
              </w:rPr>
              <w:t>,</w:t>
            </w:r>
            <w:r w:rsidR="002122E8" w:rsidRPr="00A572BD">
              <w:rPr>
                <w:rFonts w:ascii="Arial" w:hAnsi="Arial" w:cs="Arial"/>
                <w:sz w:val="18"/>
                <w:szCs w:val="18"/>
              </w:rPr>
              <w:t>349</w:t>
            </w:r>
            <w:r w:rsidRPr="00A572BD">
              <w:rPr>
                <w:rFonts w:ascii="Arial" w:hAnsi="Arial" w:cs="Arial"/>
                <w:sz w:val="18"/>
                <w:szCs w:val="18"/>
              </w:rPr>
              <w:t>,</w:t>
            </w:r>
            <w:r w:rsidR="002122E8" w:rsidRPr="00A572BD">
              <w:rPr>
                <w:rFonts w:ascii="Arial" w:hAnsi="Arial" w:cs="Arial"/>
                <w:sz w:val="18"/>
                <w:szCs w:val="18"/>
              </w:rPr>
              <w:t>910</w:t>
            </w:r>
            <w:r w:rsidRPr="00A572BD">
              <w:rPr>
                <w:rFonts w:ascii="Arial" w:hAnsi="Arial" w:cs="Arial"/>
                <w:sz w:val="18"/>
                <w:szCs w:val="18"/>
              </w:rPr>
              <w:t>)</w:t>
            </w:r>
          </w:p>
        </w:tc>
      </w:tr>
      <w:tr w:rsidR="00C866E5" w:rsidRPr="00A572BD" w14:paraId="54C0D64F" w14:textId="77777777" w:rsidTr="007009EF">
        <w:tc>
          <w:tcPr>
            <w:tcW w:w="4221" w:type="dxa"/>
            <w:vAlign w:val="bottom"/>
          </w:tcPr>
          <w:p w14:paraId="2D08BB2A" w14:textId="77777777" w:rsidR="00C866E5" w:rsidRPr="00A572BD" w:rsidRDefault="00C866E5" w:rsidP="000C4A5F">
            <w:pPr>
              <w:ind w:left="-64"/>
              <w:rPr>
                <w:rFonts w:ascii="Arial" w:hAnsi="Arial" w:cs="Arial"/>
                <w:sz w:val="18"/>
                <w:szCs w:val="18"/>
              </w:rPr>
            </w:pPr>
            <w:r w:rsidRPr="00A572BD">
              <w:rPr>
                <w:rFonts w:ascii="Arial" w:hAnsi="Arial" w:cs="Arial"/>
                <w:sz w:val="18"/>
                <w:szCs w:val="18"/>
              </w:rPr>
              <w:t>Disposal in investment in subsidiary</w:t>
            </w:r>
          </w:p>
        </w:tc>
        <w:tc>
          <w:tcPr>
            <w:tcW w:w="1310" w:type="dxa"/>
            <w:tcBorders>
              <w:bottom w:val="single" w:sz="4" w:space="0" w:color="auto"/>
            </w:tcBorders>
            <w:shd w:val="clear" w:color="auto" w:fill="FAFAFA"/>
            <w:vAlign w:val="bottom"/>
          </w:tcPr>
          <w:p w14:paraId="4301131F" w14:textId="3A9F6563" w:rsidR="00C866E5" w:rsidRPr="00A572BD" w:rsidRDefault="00700EB1" w:rsidP="000C4A5F">
            <w:pPr>
              <w:ind w:right="-72"/>
              <w:jc w:val="right"/>
              <w:rPr>
                <w:rFonts w:ascii="Arial" w:hAnsi="Arial" w:cs="Arial"/>
                <w:sz w:val="18"/>
                <w:szCs w:val="18"/>
              </w:rPr>
            </w:pPr>
            <w:r w:rsidRPr="00A572BD">
              <w:rPr>
                <w:rFonts w:ascii="Arial" w:hAnsi="Arial" w:cs="Arial"/>
                <w:sz w:val="18"/>
                <w:szCs w:val="18"/>
              </w:rPr>
              <w:t>-</w:t>
            </w:r>
          </w:p>
        </w:tc>
        <w:tc>
          <w:tcPr>
            <w:tcW w:w="1310" w:type="dxa"/>
            <w:tcBorders>
              <w:bottom w:val="single" w:sz="4" w:space="0" w:color="auto"/>
            </w:tcBorders>
            <w:shd w:val="clear" w:color="auto" w:fill="auto"/>
            <w:vAlign w:val="bottom"/>
          </w:tcPr>
          <w:p w14:paraId="1B477670" w14:textId="3B2F0DEF"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3</w:t>
            </w:r>
            <w:r w:rsidRPr="00A572BD">
              <w:rPr>
                <w:rFonts w:ascii="Arial" w:hAnsi="Arial" w:cs="Arial"/>
                <w:sz w:val="18"/>
                <w:szCs w:val="18"/>
              </w:rPr>
              <w:t>,</w:t>
            </w:r>
            <w:r w:rsidR="002122E8" w:rsidRPr="00A572BD">
              <w:rPr>
                <w:rFonts w:ascii="Arial" w:hAnsi="Arial" w:cs="Arial"/>
                <w:sz w:val="18"/>
                <w:szCs w:val="18"/>
              </w:rPr>
              <w:t>182</w:t>
            </w:r>
            <w:r w:rsidRPr="00A572BD">
              <w:rPr>
                <w:rFonts w:ascii="Arial" w:hAnsi="Arial" w:cs="Arial"/>
                <w:sz w:val="18"/>
                <w:szCs w:val="18"/>
              </w:rPr>
              <w:t>)</w:t>
            </w:r>
          </w:p>
        </w:tc>
        <w:tc>
          <w:tcPr>
            <w:tcW w:w="1310" w:type="dxa"/>
            <w:tcBorders>
              <w:bottom w:val="single" w:sz="4" w:space="0" w:color="auto"/>
            </w:tcBorders>
            <w:shd w:val="clear" w:color="auto" w:fill="FAFAFA"/>
            <w:vAlign w:val="bottom"/>
          </w:tcPr>
          <w:p w14:paraId="1F9768ED" w14:textId="46796834" w:rsidR="00C866E5" w:rsidRPr="00A572BD" w:rsidRDefault="00700EB1" w:rsidP="000C4A5F">
            <w:pPr>
              <w:ind w:right="-72"/>
              <w:jc w:val="right"/>
              <w:rPr>
                <w:rFonts w:ascii="Arial" w:hAnsi="Arial" w:cs="Arial"/>
                <w:sz w:val="18"/>
                <w:szCs w:val="18"/>
              </w:rPr>
            </w:pPr>
            <w:r w:rsidRPr="00A572BD">
              <w:rPr>
                <w:rFonts w:ascii="Arial" w:hAnsi="Arial" w:cs="Arial"/>
                <w:sz w:val="18"/>
                <w:szCs w:val="18"/>
              </w:rPr>
              <w:t>-</w:t>
            </w:r>
          </w:p>
        </w:tc>
        <w:tc>
          <w:tcPr>
            <w:tcW w:w="1310" w:type="dxa"/>
            <w:tcBorders>
              <w:bottom w:val="single" w:sz="4" w:space="0" w:color="auto"/>
            </w:tcBorders>
            <w:shd w:val="clear" w:color="auto" w:fill="auto"/>
            <w:vAlign w:val="bottom"/>
          </w:tcPr>
          <w:p w14:paraId="0EA11575" w14:textId="77777777"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p>
        </w:tc>
      </w:tr>
      <w:tr w:rsidR="00C866E5" w:rsidRPr="00A572BD" w14:paraId="2E6A7EC1" w14:textId="77777777" w:rsidTr="007009EF">
        <w:tc>
          <w:tcPr>
            <w:tcW w:w="4221" w:type="dxa"/>
            <w:vAlign w:val="bottom"/>
          </w:tcPr>
          <w:p w14:paraId="04EA865F" w14:textId="77777777" w:rsidR="00C866E5" w:rsidRPr="00A572BD" w:rsidRDefault="00C866E5" w:rsidP="000C4A5F">
            <w:pPr>
              <w:ind w:left="-64"/>
              <w:rPr>
                <w:rFonts w:ascii="Arial" w:hAnsi="Arial" w:cs="Arial"/>
                <w:sz w:val="18"/>
                <w:szCs w:val="18"/>
              </w:rPr>
            </w:pPr>
          </w:p>
        </w:tc>
        <w:tc>
          <w:tcPr>
            <w:tcW w:w="1310" w:type="dxa"/>
            <w:tcBorders>
              <w:top w:val="single" w:sz="4" w:space="0" w:color="auto"/>
            </w:tcBorders>
            <w:shd w:val="clear" w:color="auto" w:fill="FAFAFA"/>
            <w:vAlign w:val="center"/>
          </w:tcPr>
          <w:p w14:paraId="34318CAE" w14:textId="77777777" w:rsidR="00C866E5" w:rsidRPr="00A572BD" w:rsidRDefault="00C866E5" w:rsidP="000C4A5F">
            <w:pPr>
              <w:ind w:right="-72"/>
              <w:jc w:val="right"/>
              <w:rPr>
                <w:rFonts w:ascii="Arial" w:hAnsi="Arial" w:cs="Arial"/>
                <w:sz w:val="18"/>
                <w:szCs w:val="18"/>
              </w:rPr>
            </w:pPr>
          </w:p>
        </w:tc>
        <w:tc>
          <w:tcPr>
            <w:tcW w:w="1310" w:type="dxa"/>
            <w:tcBorders>
              <w:top w:val="single" w:sz="4" w:space="0" w:color="auto"/>
            </w:tcBorders>
            <w:shd w:val="clear" w:color="auto" w:fill="auto"/>
            <w:vAlign w:val="center"/>
          </w:tcPr>
          <w:p w14:paraId="6BEEC274" w14:textId="77777777" w:rsidR="00C866E5" w:rsidRPr="00A572BD" w:rsidRDefault="00C866E5" w:rsidP="000C4A5F">
            <w:pPr>
              <w:ind w:right="-72"/>
              <w:jc w:val="right"/>
              <w:rPr>
                <w:rFonts w:ascii="Arial" w:hAnsi="Arial" w:cs="Arial"/>
                <w:sz w:val="18"/>
                <w:szCs w:val="18"/>
              </w:rPr>
            </w:pPr>
          </w:p>
        </w:tc>
        <w:tc>
          <w:tcPr>
            <w:tcW w:w="1310" w:type="dxa"/>
            <w:tcBorders>
              <w:top w:val="single" w:sz="4" w:space="0" w:color="auto"/>
            </w:tcBorders>
            <w:shd w:val="clear" w:color="auto" w:fill="FAFAFA"/>
            <w:vAlign w:val="center"/>
          </w:tcPr>
          <w:p w14:paraId="41A6D4C7" w14:textId="77777777" w:rsidR="00C866E5" w:rsidRPr="00A572BD" w:rsidRDefault="00C866E5" w:rsidP="000C4A5F">
            <w:pPr>
              <w:ind w:right="-72"/>
              <w:jc w:val="right"/>
              <w:rPr>
                <w:rFonts w:ascii="Arial" w:hAnsi="Arial" w:cs="Arial"/>
                <w:sz w:val="18"/>
                <w:szCs w:val="18"/>
              </w:rPr>
            </w:pPr>
          </w:p>
        </w:tc>
        <w:tc>
          <w:tcPr>
            <w:tcW w:w="1310" w:type="dxa"/>
            <w:tcBorders>
              <w:top w:val="single" w:sz="4" w:space="0" w:color="auto"/>
            </w:tcBorders>
            <w:vAlign w:val="center"/>
          </w:tcPr>
          <w:p w14:paraId="383D9ADA" w14:textId="77777777" w:rsidR="00C866E5" w:rsidRPr="00A572BD" w:rsidRDefault="00C866E5" w:rsidP="000C4A5F">
            <w:pPr>
              <w:ind w:right="-72"/>
              <w:jc w:val="right"/>
              <w:rPr>
                <w:rFonts w:ascii="Arial" w:hAnsi="Arial" w:cs="Arial"/>
                <w:sz w:val="18"/>
                <w:szCs w:val="18"/>
              </w:rPr>
            </w:pPr>
          </w:p>
        </w:tc>
      </w:tr>
      <w:tr w:rsidR="00C866E5" w:rsidRPr="00A572BD" w14:paraId="3DF64809" w14:textId="77777777" w:rsidTr="007009EF">
        <w:tc>
          <w:tcPr>
            <w:tcW w:w="4221" w:type="dxa"/>
            <w:vAlign w:val="bottom"/>
          </w:tcPr>
          <w:p w14:paraId="468D789F" w14:textId="77777777" w:rsidR="00C866E5" w:rsidRPr="00A572BD" w:rsidRDefault="00C866E5" w:rsidP="000C4A5F">
            <w:pPr>
              <w:ind w:left="-64"/>
              <w:rPr>
                <w:rFonts w:ascii="Arial" w:hAnsi="Arial" w:cs="Arial"/>
                <w:sz w:val="18"/>
                <w:szCs w:val="18"/>
              </w:rPr>
            </w:pPr>
          </w:p>
        </w:tc>
        <w:tc>
          <w:tcPr>
            <w:tcW w:w="1310" w:type="dxa"/>
            <w:tcBorders>
              <w:bottom w:val="single" w:sz="4" w:space="0" w:color="auto"/>
            </w:tcBorders>
            <w:shd w:val="clear" w:color="auto" w:fill="FAFAFA"/>
            <w:vAlign w:val="bottom"/>
          </w:tcPr>
          <w:p w14:paraId="3C5942AE" w14:textId="12A9A089" w:rsidR="00C866E5" w:rsidRPr="00A572BD" w:rsidRDefault="00700EB1" w:rsidP="000C4A5F">
            <w:pPr>
              <w:ind w:right="-72"/>
              <w:jc w:val="right"/>
              <w:rPr>
                <w:rFonts w:ascii="Arial" w:hAnsi="Arial" w:cs="Arial"/>
                <w:sz w:val="18"/>
                <w:szCs w:val="18"/>
              </w:rPr>
            </w:pPr>
            <w:r w:rsidRPr="00A572BD">
              <w:rPr>
                <w:rFonts w:ascii="Arial" w:hAnsi="Arial" w:cs="Arial"/>
                <w:sz w:val="18"/>
                <w:szCs w:val="18"/>
              </w:rPr>
              <w:t>64,78</w:t>
            </w:r>
            <w:r w:rsidR="00A002C0" w:rsidRPr="00A572BD">
              <w:rPr>
                <w:rFonts w:ascii="Arial" w:hAnsi="Arial" w:cs="Arial"/>
                <w:sz w:val="18"/>
                <w:szCs w:val="18"/>
              </w:rPr>
              <w:t>7,990</w:t>
            </w:r>
          </w:p>
        </w:tc>
        <w:tc>
          <w:tcPr>
            <w:tcW w:w="1310" w:type="dxa"/>
            <w:tcBorders>
              <w:bottom w:val="single" w:sz="4" w:space="0" w:color="auto"/>
            </w:tcBorders>
            <w:shd w:val="clear" w:color="auto" w:fill="auto"/>
            <w:vAlign w:val="bottom"/>
          </w:tcPr>
          <w:p w14:paraId="475FDBA9" w14:textId="530CCAF0" w:rsidR="00C866E5" w:rsidRPr="00A572BD" w:rsidRDefault="00700EB1" w:rsidP="000C4A5F">
            <w:pPr>
              <w:ind w:right="-72"/>
              <w:jc w:val="right"/>
              <w:rPr>
                <w:rFonts w:ascii="Arial" w:hAnsi="Arial" w:cs="Arial"/>
                <w:sz w:val="18"/>
                <w:szCs w:val="18"/>
              </w:rPr>
            </w:pPr>
            <w:r w:rsidRPr="00A572BD">
              <w:rPr>
                <w:rFonts w:ascii="Arial" w:hAnsi="Arial" w:cs="Arial"/>
                <w:sz w:val="18"/>
                <w:szCs w:val="18"/>
              </w:rPr>
              <w:t>63,8</w:t>
            </w:r>
            <w:r w:rsidR="00A002C0" w:rsidRPr="00A572BD">
              <w:rPr>
                <w:rFonts w:ascii="Arial" w:hAnsi="Arial" w:cs="Arial"/>
                <w:sz w:val="18"/>
                <w:szCs w:val="18"/>
              </w:rPr>
              <w:t>43</w:t>
            </w:r>
            <w:r w:rsidRPr="00A572BD">
              <w:rPr>
                <w:rFonts w:ascii="Arial" w:hAnsi="Arial" w:cs="Arial"/>
                <w:sz w:val="18"/>
                <w:szCs w:val="18"/>
              </w:rPr>
              <w:t>,</w:t>
            </w:r>
            <w:r w:rsidR="00A002C0" w:rsidRPr="00A572BD">
              <w:rPr>
                <w:rFonts w:ascii="Arial" w:hAnsi="Arial" w:cs="Arial"/>
                <w:sz w:val="18"/>
                <w:szCs w:val="18"/>
              </w:rPr>
              <w:t>308</w:t>
            </w:r>
          </w:p>
        </w:tc>
        <w:tc>
          <w:tcPr>
            <w:tcW w:w="1310" w:type="dxa"/>
            <w:tcBorders>
              <w:bottom w:val="single" w:sz="4" w:space="0" w:color="auto"/>
            </w:tcBorders>
            <w:shd w:val="clear" w:color="auto" w:fill="FAFAFA"/>
            <w:vAlign w:val="bottom"/>
          </w:tcPr>
          <w:p w14:paraId="437AC30D" w14:textId="33498ADD" w:rsidR="00C866E5" w:rsidRPr="00A572BD" w:rsidRDefault="00700EB1" w:rsidP="000C4A5F">
            <w:pPr>
              <w:ind w:right="-72"/>
              <w:jc w:val="right"/>
              <w:rPr>
                <w:rFonts w:ascii="Arial" w:hAnsi="Arial" w:cs="Arial"/>
                <w:sz w:val="18"/>
                <w:szCs w:val="18"/>
              </w:rPr>
            </w:pPr>
            <w:r w:rsidRPr="00A572BD">
              <w:rPr>
                <w:rFonts w:ascii="Arial" w:hAnsi="Arial" w:cs="Arial"/>
                <w:sz w:val="18"/>
                <w:szCs w:val="18"/>
              </w:rPr>
              <w:t>46,043,</w:t>
            </w:r>
            <w:r w:rsidR="00A002C0" w:rsidRPr="00A572BD">
              <w:rPr>
                <w:rFonts w:ascii="Arial" w:hAnsi="Arial" w:cs="Arial"/>
                <w:sz w:val="18"/>
                <w:szCs w:val="18"/>
              </w:rPr>
              <w:t>978</w:t>
            </w:r>
          </w:p>
        </w:tc>
        <w:tc>
          <w:tcPr>
            <w:tcW w:w="1310" w:type="dxa"/>
            <w:tcBorders>
              <w:bottom w:val="single" w:sz="4" w:space="0" w:color="auto"/>
            </w:tcBorders>
            <w:shd w:val="clear" w:color="auto" w:fill="auto"/>
            <w:vAlign w:val="bottom"/>
          </w:tcPr>
          <w:p w14:paraId="5799AFB3" w14:textId="2636941F"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45</w:t>
            </w:r>
            <w:r w:rsidR="00C866E5" w:rsidRPr="00A572BD">
              <w:rPr>
                <w:rFonts w:ascii="Arial" w:hAnsi="Arial" w:cs="Arial"/>
                <w:sz w:val="18"/>
                <w:szCs w:val="18"/>
              </w:rPr>
              <w:t>,</w:t>
            </w:r>
            <w:r w:rsidRPr="00A572BD">
              <w:rPr>
                <w:rFonts w:ascii="Arial" w:hAnsi="Arial" w:cs="Arial"/>
                <w:sz w:val="18"/>
                <w:szCs w:val="18"/>
              </w:rPr>
              <w:t>231</w:t>
            </w:r>
            <w:r w:rsidR="00C866E5" w:rsidRPr="00A572BD">
              <w:rPr>
                <w:rFonts w:ascii="Arial" w:hAnsi="Arial" w:cs="Arial"/>
                <w:sz w:val="18"/>
                <w:szCs w:val="18"/>
              </w:rPr>
              <w:t>,</w:t>
            </w:r>
            <w:r w:rsidRPr="00A572BD">
              <w:rPr>
                <w:rFonts w:ascii="Arial" w:hAnsi="Arial" w:cs="Arial"/>
                <w:sz w:val="18"/>
                <w:szCs w:val="18"/>
              </w:rPr>
              <w:t>538</w:t>
            </w:r>
          </w:p>
        </w:tc>
      </w:tr>
      <w:tr w:rsidR="00C866E5" w:rsidRPr="00A572BD" w14:paraId="4AEF75C3" w14:textId="77777777" w:rsidTr="007009EF">
        <w:tc>
          <w:tcPr>
            <w:tcW w:w="4221" w:type="dxa"/>
            <w:vAlign w:val="bottom"/>
          </w:tcPr>
          <w:p w14:paraId="2C364B3A" w14:textId="77777777" w:rsidR="00C866E5" w:rsidRPr="00A572BD" w:rsidRDefault="00C866E5" w:rsidP="000C4A5F">
            <w:pPr>
              <w:ind w:left="-64"/>
              <w:rPr>
                <w:rFonts w:ascii="Arial" w:hAnsi="Arial" w:cs="Arial"/>
                <w:sz w:val="18"/>
                <w:szCs w:val="18"/>
              </w:rPr>
            </w:pPr>
          </w:p>
        </w:tc>
        <w:tc>
          <w:tcPr>
            <w:tcW w:w="1310" w:type="dxa"/>
            <w:tcBorders>
              <w:top w:val="single" w:sz="4" w:space="0" w:color="auto"/>
            </w:tcBorders>
            <w:shd w:val="clear" w:color="auto" w:fill="FAFAFA"/>
            <w:vAlign w:val="center"/>
          </w:tcPr>
          <w:p w14:paraId="39F0AE43" w14:textId="77777777" w:rsidR="00C866E5" w:rsidRPr="00A572BD" w:rsidRDefault="00C866E5" w:rsidP="000C4A5F">
            <w:pPr>
              <w:ind w:right="-72"/>
              <w:jc w:val="right"/>
              <w:rPr>
                <w:rFonts w:ascii="Arial" w:hAnsi="Arial" w:cs="Arial"/>
                <w:sz w:val="18"/>
                <w:szCs w:val="18"/>
              </w:rPr>
            </w:pPr>
          </w:p>
        </w:tc>
        <w:tc>
          <w:tcPr>
            <w:tcW w:w="1310" w:type="dxa"/>
            <w:tcBorders>
              <w:top w:val="single" w:sz="4" w:space="0" w:color="auto"/>
            </w:tcBorders>
            <w:shd w:val="clear" w:color="auto" w:fill="auto"/>
            <w:vAlign w:val="center"/>
          </w:tcPr>
          <w:p w14:paraId="615A1109" w14:textId="77777777" w:rsidR="00C866E5" w:rsidRPr="00A572BD" w:rsidRDefault="00C866E5" w:rsidP="000C4A5F">
            <w:pPr>
              <w:ind w:right="-72"/>
              <w:jc w:val="right"/>
              <w:rPr>
                <w:rFonts w:ascii="Arial" w:hAnsi="Arial" w:cs="Arial"/>
                <w:sz w:val="18"/>
                <w:szCs w:val="18"/>
              </w:rPr>
            </w:pPr>
          </w:p>
        </w:tc>
        <w:tc>
          <w:tcPr>
            <w:tcW w:w="1310" w:type="dxa"/>
            <w:tcBorders>
              <w:top w:val="single" w:sz="4" w:space="0" w:color="auto"/>
            </w:tcBorders>
            <w:shd w:val="clear" w:color="auto" w:fill="FAFAFA"/>
            <w:vAlign w:val="center"/>
          </w:tcPr>
          <w:p w14:paraId="574C7829" w14:textId="77777777" w:rsidR="00C866E5" w:rsidRPr="00A572BD" w:rsidRDefault="00C866E5" w:rsidP="000C4A5F">
            <w:pPr>
              <w:ind w:right="-72"/>
              <w:jc w:val="right"/>
              <w:rPr>
                <w:rFonts w:ascii="Arial" w:hAnsi="Arial" w:cs="Arial"/>
                <w:sz w:val="18"/>
                <w:szCs w:val="18"/>
              </w:rPr>
            </w:pPr>
          </w:p>
        </w:tc>
        <w:tc>
          <w:tcPr>
            <w:tcW w:w="1310" w:type="dxa"/>
            <w:tcBorders>
              <w:top w:val="single" w:sz="4" w:space="0" w:color="auto"/>
            </w:tcBorders>
            <w:vAlign w:val="center"/>
          </w:tcPr>
          <w:p w14:paraId="2BAA9A55" w14:textId="77777777" w:rsidR="00C866E5" w:rsidRPr="00A572BD" w:rsidRDefault="00C866E5" w:rsidP="000C4A5F">
            <w:pPr>
              <w:ind w:right="-72"/>
              <w:jc w:val="right"/>
              <w:rPr>
                <w:rFonts w:ascii="Arial" w:hAnsi="Arial" w:cs="Arial"/>
                <w:sz w:val="18"/>
                <w:szCs w:val="18"/>
              </w:rPr>
            </w:pPr>
          </w:p>
        </w:tc>
      </w:tr>
      <w:tr w:rsidR="00C866E5" w:rsidRPr="00A572BD" w14:paraId="2068BAE1" w14:textId="77777777" w:rsidTr="007009EF">
        <w:tc>
          <w:tcPr>
            <w:tcW w:w="4221" w:type="dxa"/>
            <w:vAlign w:val="bottom"/>
          </w:tcPr>
          <w:p w14:paraId="5F858D3C" w14:textId="77777777" w:rsidR="00C866E5" w:rsidRPr="00A572BD" w:rsidRDefault="00C866E5" w:rsidP="000C4A5F">
            <w:pPr>
              <w:ind w:left="-64"/>
              <w:rPr>
                <w:rFonts w:ascii="Arial" w:hAnsi="Arial" w:cs="Arial"/>
                <w:sz w:val="18"/>
                <w:szCs w:val="18"/>
              </w:rPr>
            </w:pPr>
            <w:r w:rsidRPr="00A572BD">
              <w:rPr>
                <w:rFonts w:ascii="Arial" w:hAnsi="Arial" w:cs="Arial"/>
                <w:sz w:val="18"/>
                <w:szCs w:val="18"/>
              </w:rPr>
              <w:t>Remeasurements:</w:t>
            </w:r>
          </w:p>
        </w:tc>
        <w:tc>
          <w:tcPr>
            <w:tcW w:w="1310" w:type="dxa"/>
            <w:shd w:val="clear" w:color="auto" w:fill="FAFAFA"/>
            <w:vAlign w:val="center"/>
          </w:tcPr>
          <w:p w14:paraId="21881702" w14:textId="77777777" w:rsidR="00C866E5" w:rsidRPr="00A572BD" w:rsidRDefault="00C866E5" w:rsidP="000C4A5F">
            <w:pPr>
              <w:ind w:right="-72"/>
              <w:jc w:val="right"/>
              <w:rPr>
                <w:rFonts w:ascii="Arial" w:hAnsi="Arial" w:cs="Arial"/>
                <w:sz w:val="18"/>
                <w:szCs w:val="18"/>
              </w:rPr>
            </w:pPr>
          </w:p>
        </w:tc>
        <w:tc>
          <w:tcPr>
            <w:tcW w:w="1310" w:type="dxa"/>
            <w:shd w:val="clear" w:color="auto" w:fill="auto"/>
            <w:vAlign w:val="center"/>
          </w:tcPr>
          <w:p w14:paraId="7CE763E4" w14:textId="77777777" w:rsidR="00C866E5" w:rsidRPr="00A572BD" w:rsidRDefault="00C866E5" w:rsidP="000C4A5F">
            <w:pPr>
              <w:ind w:right="-72"/>
              <w:jc w:val="right"/>
              <w:rPr>
                <w:rFonts w:ascii="Arial" w:hAnsi="Arial" w:cs="Arial"/>
                <w:sz w:val="18"/>
                <w:szCs w:val="18"/>
              </w:rPr>
            </w:pPr>
          </w:p>
        </w:tc>
        <w:tc>
          <w:tcPr>
            <w:tcW w:w="1310" w:type="dxa"/>
            <w:shd w:val="clear" w:color="auto" w:fill="FAFAFA"/>
            <w:vAlign w:val="center"/>
          </w:tcPr>
          <w:p w14:paraId="53F01C8F" w14:textId="77777777" w:rsidR="00C866E5" w:rsidRPr="00A572BD" w:rsidRDefault="00C866E5" w:rsidP="000C4A5F">
            <w:pPr>
              <w:ind w:right="-72"/>
              <w:jc w:val="right"/>
              <w:rPr>
                <w:rFonts w:ascii="Arial" w:hAnsi="Arial" w:cs="Arial"/>
                <w:sz w:val="18"/>
                <w:szCs w:val="18"/>
              </w:rPr>
            </w:pPr>
          </w:p>
        </w:tc>
        <w:tc>
          <w:tcPr>
            <w:tcW w:w="1310" w:type="dxa"/>
            <w:vAlign w:val="center"/>
          </w:tcPr>
          <w:p w14:paraId="3D84882B" w14:textId="77777777" w:rsidR="00C866E5" w:rsidRPr="00A572BD" w:rsidRDefault="00C866E5" w:rsidP="000C4A5F">
            <w:pPr>
              <w:ind w:right="-72"/>
              <w:jc w:val="right"/>
              <w:rPr>
                <w:rFonts w:ascii="Arial" w:hAnsi="Arial" w:cs="Arial"/>
                <w:sz w:val="18"/>
                <w:szCs w:val="18"/>
              </w:rPr>
            </w:pPr>
          </w:p>
        </w:tc>
      </w:tr>
      <w:tr w:rsidR="00C050F1" w:rsidRPr="00A572BD" w14:paraId="2FA44FFA" w14:textId="77777777" w:rsidTr="007009EF">
        <w:tc>
          <w:tcPr>
            <w:tcW w:w="4221" w:type="dxa"/>
            <w:vAlign w:val="bottom"/>
          </w:tcPr>
          <w:p w14:paraId="1E8FFC00" w14:textId="3A1C0314" w:rsidR="00C050F1" w:rsidRPr="00A572BD" w:rsidRDefault="00C050F1" w:rsidP="000C4A5F">
            <w:pPr>
              <w:ind w:left="-64"/>
              <w:rPr>
                <w:rFonts w:ascii="Arial" w:hAnsi="Arial" w:cs="Arial"/>
                <w:sz w:val="18"/>
                <w:szCs w:val="18"/>
              </w:rPr>
            </w:pPr>
            <w:r w:rsidRPr="00A572BD">
              <w:rPr>
                <w:rFonts w:ascii="Arial" w:hAnsi="Arial" w:cs="Arial"/>
                <w:sz w:val="18"/>
                <w:szCs w:val="18"/>
              </w:rPr>
              <w:t>Loss from change in demographic assumptions</w:t>
            </w:r>
          </w:p>
        </w:tc>
        <w:tc>
          <w:tcPr>
            <w:tcW w:w="1310" w:type="dxa"/>
            <w:shd w:val="clear" w:color="auto" w:fill="FAFAFA"/>
            <w:vAlign w:val="center"/>
          </w:tcPr>
          <w:p w14:paraId="14C34519" w14:textId="11EA5068" w:rsidR="00C050F1" w:rsidRPr="00A572BD" w:rsidRDefault="00C3785C" w:rsidP="000C4A5F">
            <w:pPr>
              <w:ind w:right="-72"/>
              <w:jc w:val="right"/>
              <w:rPr>
                <w:rFonts w:ascii="Arial" w:hAnsi="Arial" w:cs="Arial"/>
                <w:sz w:val="18"/>
                <w:szCs w:val="18"/>
              </w:rPr>
            </w:pPr>
            <w:r w:rsidRPr="00A572BD">
              <w:rPr>
                <w:rFonts w:ascii="Arial" w:hAnsi="Arial" w:cs="Arial"/>
                <w:sz w:val="18"/>
                <w:szCs w:val="18"/>
              </w:rPr>
              <w:t>54,273,224</w:t>
            </w:r>
          </w:p>
        </w:tc>
        <w:tc>
          <w:tcPr>
            <w:tcW w:w="1310" w:type="dxa"/>
            <w:shd w:val="clear" w:color="auto" w:fill="auto"/>
            <w:vAlign w:val="center"/>
          </w:tcPr>
          <w:p w14:paraId="223E934B" w14:textId="182B7D6F" w:rsidR="00C050F1" w:rsidRPr="00A572BD" w:rsidRDefault="00C3785C" w:rsidP="000C4A5F">
            <w:pPr>
              <w:ind w:right="-72"/>
              <w:jc w:val="right"/>
              <w:rPr>
                <w:rFonts w:ascii="Arial" w:hAnsi="Arial" w:cs="Arial"/>
                <w:sz w:val="18"/>
                <w:szCs w:val="18"/>
              </w:rPr>
            </w:pPr>
            <w:r w:rsidRPr="00A572BD">
              <w:rPr>
                <w:rFonts w:ascii="Arial" w:hAnsi="Arial" w:cs="Arial"/>
                <w:sz w:val="18"/>
                <w:szCs w:val="18"/>
              </w:rPr>
              <w:t>-</w:t>
            </w:r>
          </w:p>
        </w:tc>
        <w:tc>
          <w:tcPr>
            <w:tcW w:w="1310" w:type="dxa"/>
            <w:shd w:val="clear" w:color="auto" w:fill="FAFAFA"/>
            <w:vAlign w:val="center"/>
          </w:tcPr>
          <w:p w14:paraId="55A57B76" w14:textId="28528AF9" w:rsidR="00C050F1" w:rsidRPr="00A572BD" w:rsidRDefault="00C3785C" w:rsidP="000C4A5F">
            <w:pPr>
              <w:ind w:right="-72"/>
              <w:jc w:val="right"/>
              <w:rPr>
                <w:rFonts w:ascii="Arial" w:hAnsi="Arial" w:cs="Arial"/>
                <w:sz w:val="18"/>
                <w:szCs w:val="18"/>
              </w:rPr>
            </w:pPr>
            <w:r w:rsidRPr="00A572BD">
              <w:rPr>
                <w:rFonts w:ascii="Arial" w:hAnsi="Arial" w:cs="Arial"/>
                <w:sz w:val="18"/>
                <w:szCs w:val="18"/>
              </w:rPr>
              <w:t>39,566,404</w:t>
            </w:r>
          </w:p>
        </w:tc>
        <w:tc>
          <w:tcPr>
            <w:tcW w:w="1310" w:type="dxa"/>
            <w:vAlign w:val="center"/>
          </w:tcPr>
          <w:p w14:paraId="487E4831" w14:textId="3B07CC66" w:rsidR="00C050F1" w:rsidRPr="00A572BD" w:rsidRDefault="00C3785C" w:rsidP="000C4A5F">
            <w:pPr>
              <w:ind w:right="-72"/>
              <w:jc w:val="right"/>
              <w:rPr>
                <w:rFonts w:ascii="Arial" w:hAnsi="Arial" w:cs="Arial"/>
                <w:sz w:val="18"/>
                <w:szCs w:val="18"/>
              </w:rPr>
            </w:pPr>
            <w:r w:rsidRPr="00A572BD">
              <w:rPr>
                <w:rFonts w:ascii="Arial" w:hAnsi="Arial" w:cs="Arial"/>
                <w:sz w:val="18"/>
                <w:szCs w:val="18"/>
              </w:rPr>
              <w:t>-</w:t>
            </w:r>
          </w:p>
        </w:tc>
      </w:tr>
      <w:tr w:rsidR="00C050F1" w:rsidRPr="00A572BD" w14:paraId="5FE3B2D1" w14:textId="77777777" w:rsidTr="007009EF">
        <w:tc>
          <w:tcPr>
            <w:tcW w:w="4221" w:type="dxa"/>
            <w:vAlign w:val="bottom"/>
          </w:tcPr>
          <w:p w14:paraId="7C023ACE" w14:textId="7161B1BA" w:rsidR="00C050F1" w:rsidRPr="00A572BD" w:rsidRDefault="00113EE7" w:rsidP="000C4A5F">
            <w:pPr>
              <w:ind w:left="-64"/>
              <w:rPr>
                <w:rFonts w:ascii="Arial" w:hAnsi="Arial" w:cs="Arial"/>
                <w:sz w:val="18"/>
                <w:szCs w:val="18"/>
              </w:rPr>
            </w:pPr>
            <w:r>
              <w:rPr>
                <w:rFonts w:ascii="Arial" w:hAnsi="Arial" w:cs="Arial"/>
                <w:sz w:val="18"/>
                <w:szCs w:val="18"/>
              </w:rPr>
              <w:t>Gain</w:t>
            </w:r>
            <w:r w:rsidR="00C050F1" w:rsidRPr="00A572BD">
              <w:rPr>
                <w:rFonts w:ascii="Arial" w:hAnsi="Arial" w:cs="Arial"/>
                <w:sz w:val="18"/>
                <w:szCs w:val="18"/>
              </w:rPr>
              <w:t xml:space="preserve"> </w:t>
            </w:r>
            <w:r w:rsidR="00C050F1" w:rsidRPr="00A572BD">
              <w:rPr>
                <w:rFonts w:ascii="Arial" w:hAnsi="Arial" w:cs="Arial"/>
                <w:spacing w:val="-6"/>
                <w:sz w:val="18"/>
                <w:szCs w:val="18"/>
              </w:rPr>
              <w:t>from change in financial assumptions</w:t>
            </w:r>
          </w:p>
        </w:tc>
        <w:tc>
          <w:tcPr>
            <w:tcW w:w="1310" w:type="dxa"/>
            <w:shd w:val="clear" w:color="auto" w:fill="FAFAFA"/>
            <w:vAlign w:val="center"/>
          </w:tcPr>
          <w:p w14:paraId="7C96E63F" w14:textId="651B5C2D" w:rsidR="00C050F1" w:rsidRPr="00A572BD" w:rsidRDefault="00C3785C" w:rsidP="000C4A5F">
            <w:pPr>
              <w:ind w:right="-72"/>
              <w:jc w:val="right"/>
              <w:rPr>
                <w:rFonts w:ascii="Arial" w:hAnsi="Arial" w:cs="Arial"/>
                <w:sz w:val="18"/>
                <w:szCs w:val="18"/>
              </w:rPr>
            </w:pPr>
            <w:r w:rsidRPr="00A572BD">
              <w:rPr>
                <w:rFonts w:ascii="Arial" w:hAnsi="Arial" w:cs="Arial"/>
                <w:sz w:val="18"/>
                <w:szCs w:val="18"/>
              </w:rPr>
              <w:t>(28,488,991)</w:t>
            </w:r>
          </w:p>
        </w:tc>
        <w:tc>
          <w:tcPr>
            <w:tcW w:w="1310" w:type="dxa"/>
            <w:shd w:val="clear" w:color="auto" w:fill="auto"/>
            <w:vAlign w:val="center"/>
          </w:tcPr>
          <w:p w14:paraId="440BF101" w14:textId="5777C1CC" w:rsidR="00C050F1" w:rsidRPr="00A572BD" w:rsidRDefault="00C3785C" w:rsidP="000C4A5F">
            <w:pPr>
              <w:ind w:right="-72"/>
              <w:jc w:val="right"/>
              <w:rPr>
                <w:rFonts w:ascii="Arial" w:hAnsi="Arial" w:cs="Arial"/>
                <w:sz w:val="18"/>
                <w:szCs w:val="18"/>
              </w:rPr>
            </w:pPr>
            <w:r w:rsidRPr="00A572BD">
              <w:rPr>
                <w:rFonts w:ascii="Arial" w:hAnsi="Arial" w:cs="Arial"/>
                <w:sz w:val="18"/>
                <w:szCs w:val="18"/>
              </w:rPr>
              <w:t>-</w:t>
            </w:r>
          </w:p>
        </w:tc>
        <w:tc>
          <w:tcPr>
            <w:tcW w:w="1310" w:type="dxa"/>
            <w:shd w:val="clear" w:color="auto" w:fill="FAFAFA"/>
            <w:vAlign w:val="center"/>
          </w:tcPr>
          <w:p w14:paraId="19297F6B" w14:textId="01AA4076" w:rsidR="00C050F1" w:rsidRPr="00A572BD" w:rsidRDefault="00C3785C" w:rsidP="000C4A5F">
            <w:pPr>
              <w:ind w:right="-72"/>
              <w:jc w:val="right"/>
              <w:rPr>
                <w:rFonts w:ascii="Arial" w:hAnsi="Arial" w:cs="Arial"/>
                <w:sz w:val="18"/>
                <w:szCs w:val="18"/>
              </w:rPr>
            </w:pPr>
            <w:r w:rsidRPr="00A572BD">
              <w:rPr>
                <w:rFonts w:ascii="Arial" w:hAnsi="Arial" w:cs="Arial"/>
                <w:sz w:val="18"/>
                <w:szCs w:val="18"/>
              </w:rPr>
              <w:t>(20,561,671)</w:t>
            </w:r>
          </w:p>
        </w:tc>
        <w:tc>
          <w:tcPr>
            <w:tcW w:w="1310" w:type="dxa"/>
            <w:vAlign w:val="center"/>
          </w:tcPr>
          <w:p w14:paraId="6809ED5B" w14:textId="35393933" w:rsidR="00C050F1" w:rsidRPr="00A572BD" w:rsidRDefault="00C3785C" w:rsidP="000C4A5F">
            <w:pPr>
              <w:ind w:right="-72"/>
              <w:jc w:val="right"/>
              <w:rPr>
                <w:rFonts w:ascii="Arial" w:hAnsi="Arial" w:cs="Arial"/>
                <w:sz w:val="18"/>
                <w:szCs w:val="18"/>
              </w:rPr>
            </w:pPr>
            <w:r w:rsidRPr="00A572BD">
              <w:rPr>
                <w:rFonts w:ascii="Arial" w:hAnsi="Arial" w:cs="Arial"/>
                <w:sz w:val="18"/>
                <w:szCs w:val="18"/>
              </w:rPr>
              <w:t>-</w:t>
            </w:r>
          </w:p>
        </w:tc>
      </w:tr>
      <w:tr w:rsidR="00C866E5" w:rsidRPr="00A572BD" w14:paraId="337A07E6" w14:textId="77777777" w:rsidTr="007009EF">
        <w:tc>
          <w:tcPr>
            <w:tcW w:w="4221" w:type="dxa"/>
            <w:vAlign w:val="bottom"/>
          </w:tcPr>
          <w:p w14:paraId="6CD61ABC" w14:textId="5FFEFE19" w:rsidR="00C866E5" w:rsidRPr="00A572BD" w:rsidRDefault="007F75AD" w:rsidP="000C4A5F">
            <w:pPr>
              <w:ind w:left="-64" w:right="-136"/>
              <w:rPr>
                <w:rFonts w:ascii="Arial" w:hAnsi="Arial" w:cs="Arial"/>
                <w:sz w:val="18"/>
                <w:szCs w:val="18"/>
              </w:rPr>
            </w:pPr>
            <w:r w:rsidRPr="00A572BD">
              <w:rPr>
                <w:rFonts w:ascii="Arial" w:hAnsi="Arial" w:cs="Arial"/>
                <w:sz w:val="18"/>
                <w:szCs w:val="18"/>
              </w:rPr>
              <w:t>Experience</w:t>
            </w:r>
            <w:r w:rsidR="008F6C14">
              <w:rPr>
                <w:rFonts w:ascii="Arial" w:hAnsi="Arial" w:cs="Arial"/>
                <w:sz w:val="18"/>
                <w:szCs w:val="18"/>
              </w:rPr>
              <w:t xml:space="preserve"> (gain)</w:t>
            </w:r>
            <w:r w:rsidRPr="00A572BD">
              <w:rPr>
                <w:rFonts w:ascii="Arial" w:hAnsi="Arial" w:cs="Arial"/>
                <w:sz w:val="18"/>
                <w:szCs w:val="18"/>
              </w:rPr>
              <w:t>loss</w:t>
            </w:r>
          </w:p>
        </w:tc>
        <w:tc>
          <w:tcPr>
            <w:tcW w:w="1310" w:type="dxa"/>
            <w:tcBorders>
              <w:bottom w:val="single" w:sz="4" w:space="0" w:color="auto"/>
            </w:tcBorders>
            <w:shd w:val="clear" w:color="auto" w:fill="FAFAFA"/>
            <w:vAlign w:val="center"/>
          </w:tcPr>
          <w:p w14:paraId="6CCC85B2" w14:textId="65AC259A" w:rsidR="00C866E5" w:rsidRPr="00A572BD" w:rsidRDefault="00C3785C" w:rsidP="000C4A5F">
            <w:pPr>
              <w:ind w:right="-72"/>
              <w:jc w:val="right"/>
              <w:rPr>
                <w:rFonts w:ascii="Arial" w:hAnsi="Arial" w:cs="Arial"/>
                <w:sz w:val="18"/>
                <w:szCs w:val="18"/>
              </w:rPr>
            </w:pPr>
            <w:r w:rsidRPr="00A572BD">
              <w:rPr>
                <w:rFonts w:ascii="Arial" w:hAnsi="Arial" w:cs="Arial"/>
                <w:sz w:val="18"/>
                <w:szCs w:val="18"/>
              </w:rPr>
              <w:t>(4,483,211)</w:t>
            </w:r>
          </w:p>
        </w:tc>
        <w:tc>
          <w:tcPr>
            <w:tcW w:w="1310" w:type="dxa"/>
            <w:tcBorders>
              <w:bottom w:val="single" w:sz="4" w:space="0" w:color="auto"/>
            </w:tcBorders>
            <w:shd w:val="clear" w:color="auto" w:fill="auto"/>
            <w:vAlign w:val="center"/>
          </w:tcPr>
          <w:p w14:paraId="7D31F0FA" w14:textId="77777777"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p>
        </w:tc>
        <w:tc>
          <w:tcPr>
            <w:tcW w:w="1310" w:type="dxa"/>
            <w:tcBorders>
              <w:bottom w:val="single" w:sz="4" w:space="0" w:color="auto"/>
            </w:tcBorders>
            <w:shd w:val="clear" w:color="auto" w:fill="FAFAFA"/>
            <w:vAlign w:val="center"/>
          </w:tcPr>
          <w:p w14:paraId="7FF695A3" w14:textId="7B77A5B6" w:rsidR="00C866E5" w:rsidRPr="00A572BD" w:rsidRDefault="00C3785C" w:rsidP="000C4A5F">
            <w:pPr>
              <w:ind w:right="-72"/>
              <w:jc w:val="right"/>
              <w:rPr>
                <w:rFonts w:ascii="Arial" w:hAnsi="Arial" w:cs="Arial"/>
                <w:sz w:val="18"/>
                <w:szCs w:val="18"/>
              </w:rPr>
            </w:pPr>
            <w:r w:rsidRPr="00A572BD">
              <w:rPr>
                <w:rFonts w:ascii="Arial" w:hAnsi="Arial" w:cs="Arial"/>
                <w:sz w:val="18"/>
                <w:szCs w:val="18"/>
              </w:rPr>
              <w:t>1,105,221</w:t>
            </w:r>
          </w:p>
        </w:tc>
        <w:tc>
          <w:tcPr>
            <w:tcW w:w="1310" w:type="dxa"/>
            <w:tcBorders>
              <w:bottom w:val="single" w:sz="4" w:space="0" w:color="auto"/>
            </w:tcBorders>
            <w:shd w:val="clear" w:color="auto" w:fill="auto"/>
            <w:vAlign w:val="center"/>
          </w:tcPr>
          <w:p w14:paraId="31D780EE" w14:textId="77777777"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p>
        </w:tc>
      </w:tr>
      <w:tr w:rsidR="00C866E5" w:rsidRPr="00A572BD" w14:paraId="056D5B63" w14:textId="77777777" w:rsidTr="007009EF">
        <w:tc>
          <w:tcPr>
            <w:tcW w:w="4221" w:type="dxa"/>
            <w:vAlign w:val="bottom"/>
          </w:tcPr>
          <w:p w14:paraId="6B8DC96F" w14:textId="77777777" w:rsidR="00C866E5" w:rsidRPr="00A572BD" w:rsidRDefault="00C866E5" w:rsidP="000C4A5F">
            <w:pPr>
              <w:ind w:left="-64"/>
              <w:rPr>
                <w:rFonts w:ascii="Arial" w:hAnsi="Arial" w:cs="Arial"/>
                <w:sz w:val="18"/>
                <w:szCs w:val="18"/>
              </w:rPr>
            </w:pPr>
          </w:p>
        </w:tc>
        <w:tc>
          <w:tcPr>
            <w:tcW w:w="1310" w:type="dxa"/>
            <w:tcBorders>
              <w:top w:val="single" w:sz="4" w:space="0" w:color="auto"/>
            </w:tcBorders>
            <w:shd w:val="clear" w:color="auto" w:fill="FAFAFA"/>
            <w:vAlign w:val="center"/>
          </w:tcPr>
          <w:p w14:paraId="3975A115" w14:textId="77777777" w:rsidR="00C866E5" w:rsidRPr="00A572BD" w:rsidRDefault="00C866E5" w:rsidP="000C4A5F">
            <w:pPr>
              <w:ind w:right="-72"/>
              <w:jc w:val="right"/>
              <w:rPr>
                <w:rFonts w:ascii="Arial" w:hAnsi="Arial" w:cs="Arial"/>
                <w:sz w:val="18"/>
                <w:szCs w:val="18"/>
              </w:rPr>
            </w:pPr>
          </w:p>
        </w:tc>
        <w:tc>
          <w:tcPr>
            <w:tcW w:w="1310" w:type="dxa"/>
            <w:tcBorders>
              <w:top w:val="single" w:sz="4" w:space="0" w:color="auto"/>
            </w:tcBorders>
            <w:shd w:val="clear" w:color="auto" w:fill="auto"/>
            <w:vAlign w:val="center"/>
          </w:tcPr>
          <w:p w14:paraId="70B182E9" w14:textId="77777777" w:rsidR="00C866E5" w:rsidRPr="00A572BD" w:rsidRDefault="00C866E5" w:rsidP="000C4A5F">
            <w:pPr>
              <w:ind w:right="-72"/>
              <w:jc w:val="right"/>
              <w:rPr>
                <w:rFonts w:ascii="Arial" w:hAnsi="Arial" w:cs="Arial"/>
                <w:sz w:val="18"/>
                <w:szCs w:val="18"/>
              </w:rPr>
            </w:pPr>
          </w:p>
        </w:tc>
        <w:tc>
          <w:tcPr>
            <w:tcW w:w="1310" w:type="dxa"/>
            <w:tcBorders>
              <w:top w:val="single" w:sz="4" w:space="0" w:color="auto"/>
            </w:tcBorders>
            <w:shd w:val="clear" w:color="auto" w:fill="FAFAFA"/>
            <w:vAlign w:val="center"/>
          </w:tcPr>
          <w:p w14:paraId="64F80E24" w14:textId="77777777" w:rsidR="00C866E5" w:rsidRPr="00A572BD" w:rsidRDefault="00C866E5" w:rsidP="000C4A5F">
            <w:pPr>
              <w:ind w:right="-72"/>
              <w:jc w:val="right"/>
              <w:rPr>
                <w:rFonts w:ascii="Arial" w:hAnsi="Arial" w:cs="Arial"/>
                <w:sz w:val="18"/>
                <w:szCs w:val="18"/>
              </w:rPr>
            </w:pPr>
          </w:p>
        </w:tc>
        <w:tc>
          <w:tcPr>
            <w:tcW w:w="1310" w:type="dxa"/>
            <w:tcBorders>
              <w:top w:val="single" w:sz="4" w:space="0" w:color="auto"/>
            </w:tcBorders>
            <w:vAlign w:val="center"/>
          </w:tcPr>
          <w:p w14:paraId="1B4371B1" w14:textId="77777777" w:rsidR="00C866E5" w:rsidRPr="00A572BD" w:rsidRDefault="00C866E5" w:rsidP="000C4A5F">
            <w:pPr>
              <w:ind w:right="-72"/>
              <w:jc w:val="right"/>
              <w:rPr>
                <w:rFonts w:ascii="Arial" w:hAnsi="Arial" w:cs="Arial"/>
                <w:sz w:val="18"/>
                <w:szCs w:val="18"/>
              </w:rPr>
            </w:pPr>
          </w:p>
        </w:tc>
      </w:tr>
      <w:tr w:rsidR="00C866E5" w:rsidRPr="00A572BD" w14:paraId="7BF4760B" w14:textId="77777777" w:rsidTr="007009EF">
        <w:tc>
          <w:tcPr>
            <w:tcW w:w="4221" w:type="dxa"/>
            <w:vAlign w:val="bottom"/>
          </w:tcPr>
          <w:p w14:paraId="4F578E66" w14:textId="77777777" w:rsidR="00C866E5" w:rsidRPr="00A572BD" w:rsidRDefault="00C866E5" w:rsidP="000C4A5F">
            <w:pPr>
              <w:ind w:left="-64"/>
              <w:rPr>
                <w:rFonts w:ascii="Arial" w:hAnsi="Arial" w:cs="Arial"/>
                <w:sz w:val="18"/>
                <w:szCs w:val="18"/>
              </w:rPr>
            </w:pPr>
          </w:p>
        </w:tc>
        <w:tc>
          <w:tcPr>
            <w:tcW w:w="1310" w:type="dxa"/>
            <w:tcBorders>
              <w:bottom w:val="single" w:sz="4" w:space="0" w:color="auto"/>
            </w:tcBorders>
            <w:shd w:val="clear" w:color="auto" w:fill="FAFAFA"/>
            <w:vAlign w:val="center"/>
          </w:tcPr>
          <w:p w14:paraId="6CFECA0D" w14:textId="381D35D3" w:rsidR="00C866E5" w:rsidRPr="00A572BD" w:rsidRDefault="00C3785C" w:rsidP="000C4A5F">
            <w:pPr>
              <w:ind w:right="-72"/>
              <w:jc w:val="right"/>
              <w:rPr>
                <w:rFonts w:ascii="Arial" w:hAnsi="Arial" w:cs="Arial"/>
                <w:sz w:val="18"/>
                <w:szCs w:val="18"/>
              </w:rPr>
            </w:pPr>
            <w:r w:rsidRPr="00A572BD">
              <w:rPr>
                <w:rFonts w:ascii="Arial" w:hAnsi="Arial" w:cs="Arial"/>
                <w:sz w:val="18"/>
                <w:szCs w:val="18"/>
              </w:rPr>
              <w:t>21,301,022</w:t>
            </w:r>
          </w:p>
        </w:tc>
        <w:tc>
          <w:tcPr>
            <w:tcW w:w="1310" w:type="dxa"/>
            <w:tcBorders>
              <w:bottom w:val="single" w:sz="4" w:space="0" w:color="auto"/>
            </w:tcBorders>
            <w:shd w:val="clear" w:color="auto" w:fill="auto"/>
            <w:vAlign w:val="center"/>
          </w:tcPr>
          <w:p w14:paraId="059A3D40" w14:textId="77777777"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p>
        </w:tc>
        <w:tc>
          <w:tcPr>
            <w:tcW w:w="1310" w:type="dxa"/>
            <w:tcBorders>
              <w:bottom w:val="single" w:sz="4" w:space="0" w:color="auto"/>
            </w:tcBorders>
            <w:shd w:val="clear" w:color="auto" w:fill="FAFAFA"/>
            <w:vAlign w:val="center"/>
          </w:tcPr>
          <w:p w14:paraId="092C82B7" w14:textId="53A6A4A9" w:rsidR="00C866E5" w:rsidRPr="00A572BD" w:rsidRDefault="00C3785C" w:rsidP="000C4A5F">
            <w:pPr>
              <w:ind w:right="-72"/>
              <w:jc w:val="right"/>
              <w:rPr>
                <w:rFonts w:ascii="Arial" w:hAnsi="Arial" w:cs="Arial"/>
                <w:sz w:val="18"/>
                <w:szCs w:val="18"/>
              </w:rPr>
            </w:pPr>
            <w:r w:rsidRPr="00A572BD">
              <w:rPr>
                <w:rFonts w:ascii="Arial" w:hAnsi="Arial" w:cs="Arial"/>
                <w:sz w:val="18"/>
                <w:szCs w:val="18"/>
              </w:rPr>
              <w:t>20,109,954</w:t>
            </w:r>
          </w:p>
        </w:tc>
        <w:tc>
          <w:tcPr>
            <w:tcW w:w="1310" w:type="dxa"/>
            <w:tcBorders>
              <w:bottom w:val="single" w:sz="4" w:space="0" w:color="auto"/>
            </w:tcBorders>
            <w:shd w:val="clear" w:color="auto" w:fill="auto"/>
            <w:vAlign w:val="center"/>
          </w:tcPr>
          <w:p w14:paraId="0B9F5E61" w14:textId="77777777"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p>
        </w:tc>
      </w:tr>
      <w:tr w:rsidR="00C866E5" w:rsidRPr="00A572BD" w14:paraId="70779DEE" w14:textId="77777777" w:rsidTr="007009EF">
        <w:tc>
          <w:tcPr>
            <w:tcW w:w="4221" w:type="dxa"/>
            <w:vAlign w:val="bottom"/>
          </w:tcPr>
          <w:p w14:paraId="6C6176C9" w14:textId="77777777" w:rsidR="00C866E5" w:rsidRPr="00A572BD" w:rsidRDefault="00C866E5" w:rsidP="000C4A5F">
            <w:pPr>
              <w:ind w:left="-64"/>
              <w:rPr>
                <w:rFonts w:ascii="Arial" w:hAnsi="Arial" w:cs="Arial"/>
                <w:sz w:val="18"/>
                <w:szCs w:val="18"/>
              </w:rPr>
            </w:pPr>
          </w:p>
        </w:tc>
        <w:tc>
          <w:tcPr>
            <w:tcW w:w="1310" w:type="dxa"/>
            <w:tcBorders>
              <w:top w:val="single" w:sz="4" w:space="0" w:color="auto"/>
            </w:tcBorders>
            <w:shd w:val="clear" w:color="auto" w:fill="FAFAFA"/>
            <w:vAlign w:val="center"/>
          </w:tcPr>
          <w:p w14:paraId="7216E159" w14:textId="77777777" w:rsidR="00C866E5" w:rsidRPr="00A572BD" w:rsidRDefault="00C866E5" w:rsidP="000C4A5F">
            <w:pPr>
              <w:ind w:right="-72"/>
              <w:jc w:val="right"/>
              <w:rPr>
                <w:rFonts w:ascii="Arial" w:hAnsi="Arial" w:cs="Arial"/>
                <w:sz w:val="18"/>
                <w:szCs w:val="18"/>
              </w:rPr>
            </w:pPr>
          </w:p>
        </w:tc>
        <w:tc>
          <w:tcPr>
            <w:tcW w:w="1310" w:type="dxa"/>
            <w:tcBorders>
              <w:top w:val="single" w:sz="4" w:space="0" w:color="auto"/>
            </w:tcBorders>
            <w:shd w:val="clear" w:color="auto" w:fill="auto"/>
            <w:vAlign w:val="center"/>
          </w:tcPr>
          <w:p w14:paraId="72CFF58F" w14:textId="77777777" w:rsidR="00C866E5" w:rsidRPr="00A572BD" w:rsidRDefault="00C866E5" w:rsidP="000C4A5F">
            <w:pPr>
              <w:ind w:right="-72"/>
              <w:jc w:val="right"/>
              <w:rPr>
                <w:rFonts w:ascii="Arial" w:hAnsi="Arial" w:cs="Arial"/>
                <w:sz w:val="18"/>
                <w:szCs w:val="18"/>
              </w:rPr>
            </w:pPr>
          </w:p>
        </w:tc>
        <w:tc>
          <w:tcPr>
            <w:tcW w:w="1310" w:type="dxa"/>
            <w:tcBorders>
              <w:top w:val="single" w:sz="4" w:space="0" w:color="auto"/>
            </w:tcBorders>
            <w:shd w:val="clear" w:color="auto" w:fill="FAFAFA"/>
            <w:vAlign w:val="center"/>
          </w:tcPr>
          <w:p w14:paraId="2F0C743F" w14:textId="77777777" w:rsidR="00C866E5" w:rsidRPr="00A572BD" w:rsidRDefault="00C866E5" w:rsidP="000C4A5F">
            <w:pPr>
              <w:ind w:right="-72"/>
              <w:jc w:val="right"/>
              <w:rPr>
                <w:rFonts w:ascii="Arial" w:hAnsi="Arial" w:cs="Arial"/>
                <w:sz w:val="18"/>
                <w:szCs w:val="18"/>
              </w:rPr>
            </w:pPr>
          </w:p>
        </w:tc>
        <w:tc>
          <w:tcPr>
            <w:tcW w:w="1310" w:type="dxa"/>
            <w:tcBorders>
              <w:top w:val="single" w:sz="4" w:space="0" w:color="auto"/>
            </w:tcBorders>
            <w:vAlign w:val="center"/>
          </w:tcPr>
          <w:p w14:paraId="0BD47420" w14:textId="77777777" w:rsidR="00C866E5" w:rsidRPr="00A572BD" w:rsidRDefault="00C866E5" w:rsidP="000C4A5F">
            <w:pPr>
              <w:ind w:right="-72"/>
              <w:jc w:val="right"/>
              <w:rPr>
                <w:rFonts w:ascii="Arial" w:hAnsi="Arial" w:cs="Arial"/>
                <w:sz w:val="18"/>
                <w:szCs w:val="18"/>
              </w:rPr>
            </w:pPr>
          </w:p>
        </w:tc>
      </w:tr>
      <w:tr w:rsidR="00C866E5" w:rsidRPr="00A572BD" w14:paraId="2A92227F" w14:textId="77777777" w:rsidTr="007009EF">
        <w:tc>
          <w:tcPr>
            <w:tcW w:w="4221" w:type="dxa"/>
            <w:vAlign w:val="bottom"/>
          </w:tcPr>
          <w:p w14:paraId="37F2970B" w14:textId="6291581F" w:rsidR="00C866E5" w:rsidRPr="00A572BD" w:rsidRDefault="00C866E5" w:rsidP="000C4A5F">
            <w:pPr>
              <w:ind w:left="-64"/>
              <w:rPr>
                <w:rFonts w:ascii="Arial" w:hAnsi="Arial" w:cs="Arial"/>
                <w:sz w:val="18"/>
                <w:szCs w:val="18"/>
              </w:rPr>
            </w:pPr>
            <w:r w:rsidRPr="00A572BD">
              <w:rPr>
                <w:rFonts w:ascii="Arial" w:hAnsi="Arial" w:cs="Arial"/>
                <w:sz w:val="18"/>
                <w:szCs w:val="18"/>
              </w:rPr>
              <w:t xml:space="preserve">As </w:t>
            </w:r>
            <w:proofErr w:type="gramStart"/>
            <w:r w:rsidRPr="00A572BD">
              <w:rPr>
                <w:rFonts w:ascii="Arial" w:hAnsi="Arial" w:cs="Arial"/>
                <w:sz w:val="18"/>
                <w:szCs w:val="18"/>
              </w:rPr>
              <w:t>at</w:t>
            </w:r>
            <w:proofErr w:type="gramEnd"/>
            <w:r w:rsidRPr="00A572BD">
              <w:rPr>
                <w:rFonts w:ascii="Arial" w:hAnsi="Arial" w:cs="Arial"/>
                <w:sz w:val="18"/>
                <w:szCs w:val="18"/>
              </w:rPr>
              <w:t xml:space="preserve"> </w:t>
            </w:r>
            <w:r w:rsidR="002122E8" w:rsidRPr="00A572BD">
              <w:rPr>
                <w:rFonts w:ascii="Arial" w:hAnsi="Arial" w:cs="Arial"/>
                <w:sz w:val="18"/>
                <w:szCs w:val="18"/>
              </w:rPr>
              <w:t>31</w:t>
            </w:r>
            <w:r w:rsidRPr="00A572BD">
              <w:rPr>
                <w:rFonts w:ascii="Arial" w:hAnsi="Arial" w:cs="Arial"/>
                <w:sz w:val="18"/>
                <w:szCs w:val="18"/>
              </w:rPr>
              <w:t xml:space="preserve"> December</w:t>
            </w:r>
          </w:p>
        </w:tc>
        <w:tc>
          <w:tcPr>
            <w:tcW w:w="1310" w:type="dxa"/>
            <w:tcBorders>
              <w:bottom w:val="single" w:sz="4" w:space="0" w:color="auto"/>
            </w:tcBorders>
            <w:shd w:val="clear" w:color="auto" w:fill="FAFAFA"/>
            <w:vAlign w:val="center"/>
          </w:tcPr>
          <w:p w14:paraId="709943E8" w14:textId="6F5432B0" w:rsidR="00C866E5" w:rsidRPr="00A572BD" w:rsidRDefault="00C3785C" w:rsidP="000C4A5F">
            <w:pPr>
              <w:ind w:right="-72"/>
              <w:jc w:val="right"/>
              <w:rPr>
                <w:rFonts w:ascii="Arial" w:hAnsi="Arial" w:cs="Arial"/>
                <w:sz w:val="18"/>
                <w:szCs w:val="18"/>
              </w:rPr>
            </w:pPr>
            <w:r w:rsidRPr="00A572BD">
              <w:rPr>
                <w:rFonts w:ascii="Arial" w:hAnsi="Arial" w:cs="Arial"/>
                <w:sz w:val="18"/>
                <w:szCs w:val="18"/>
              </w:rPr>
              <w:t>86,089,012</w:t>
            </w:r>
          </w:p>
        </w:tc>
        <w:tc>
          <w:tcPr>
            <w:tcW w:w="1310" w:type="dxa"/>
            <w:tcBorders>
              <w:bottom w:val="single" w:sz="4" w:space="0" w:color="auto"/>
            </w:tcBorders>
            <w:shd w:val="clear" w:color="auto" w:fill="auto"/>
            <w:vAlign w:val="center"/>
          </w:tcPr>
          <w:p w14:paraId="42CEFCFD" w14:textId="5D5106E4" w:rsidR="00C866E5" w:rsidRPr="00A572BD" w:rsidRDefault="00C3785C" w:rsidP="000C4A5F">
            <w:pPr>
              <w:ind w:right="-72"/>
              <w:jc w:val="right"/>
              <w:rPr>
                <w:rFonts w:ascii="Arial" w:hAnsi="Arial" w:cs="Arial"/>
                <w:sz w:val="18"/>
                <w:szCs w:val="18"/>
              </w:rPr>
            </w:pPr>
            <w:r w:rsidRPr="00A572BD">
              <w:rPr>
                <w:rFonts w:ascii="Arial" w:hAnsi="Arial" w:cs="Arial"/>
                <w:sz w:val="18"/>
                <w:szCs w:val="18"/>
              </w:rPr>
              <w:t>63,8</w:t>
            </w:r>
            <w:r w:rsidR="00A002C0" w:rsidRPr="00A572BD">
              <w:rPr>
                <w:rFonts w:ascii="Arial" w:hAnsi="Arial" w:cs="Arial"/>
                <w:sz w:val="18"/>
                <w:szCs w:val="18"/>
              </w:rPr>
              <w:t>43</w:t>
            </w:r>
            <w:r w:rsidRPr="00A572BD">
              <w:rPr>
                <w:rFonts w:ascii="Arial" w:hAnsi="Arial" w:cs="Arial"/>
                <w:sz w:val="18"/>
                <w:szCs w:val="18"/>
              </w:rPr>
              <w:t>,</w:t>
            </w:r>
            <w:r w:rsidR="00A002C0" w:rsidRPr="00A572BD">
              <w:rPr>
                <w:rFonts w:ascii="Arial" w:hAnsi="Arial" w:cs="Arial"/>
                <w:sz w:val="18"/>
                <w:szCs w:val="18"/>
              </w:rPr>
              <w:t>308</w:t>
            </w:r>
          </w:p>
        </w:tc>
        <w:tc>
          <w:tcPr>
            <w:tcW w:w="1310" w:type="dxa"/>
            <w:tcBorders>
              <w:bottom w:val="single" w:sz="4" w:space="0" w:color="auto"/>
            </w:tcBorders>
            <w:shd w:val="clear" w:color="auto" w:fill="FAFAFA"/>
            <w:vAlign w:val="center"/>
          </w:tcPr>
          <w:p w14:paraId="19CC4A5B" w14:textId="061DD8F4" w:rsidR="00C866E5" w:rsidRPr="00A572BD" w:rsidRDefault="00A03F86" w:rsidP="000C4A5F">
            <w:pPr>
              <w:ind w:right="-72"/>
              <w:jc w:val="right"/>
              <w:rPr>
                <w:rFonts w:ascii="Arial" w:hAnsi="Arial" w:cs="Arial"/>
                <w:sz w:val="18"/>
                <w:szCs w:val="18"/>
              </w:rPr>
            </w:pPr>
            <w:r w:rsidRPr="00A572BD">
              <w:rPr>
                <w:rFonts w:ascii="Arial" w:hAnsi="Arial" w:cs="Arial"/>
                <w:sz w:val="18"/>
                <w:szCs w:val="18"/>
              </w:rPr>
              <w:t>66,153,93</w:t>
            </w:r>
            <w:r w:rsidR="00A002C0" w:rsidRPr="00A572BD">
              <w:rPr>
                <w:rFonts w:ascii="Arial" w:hAnsi="Arial" w:cs="Arial"/>
                <w:sz w:val="18"/>
                <w:szCs w:val="18"/>
              </w:rPr>
              <w:t>2</w:t>
            </w:r>
          </w:p>
        </w:tc>
        <w:tc>
          <w:tcPr>
            <w:tcW w:w="1310" w:type="dxa"/>
            <w:tcBorders>
              <w:bottom w:val="single" w:sz="4" w:space="0" w:color="auto"/>
            </w:tcBorders>
            <w:shd w:val="clear" w:color="auto" w:fill="auto"/>
            <w:vAlign w:val="center"/>
          </w:tcPr>
          <w:p w14:paraId="4D4D53BC" w14:textId="1C1F43D4"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45</w:t>
            </w:r>
            <w:r w:rsidR="00C866E5" w:rsidRPr="00A572BD">
              <w:rPr>
                <w:rFonts w:ascii="Arial" w:hAnsi="Arial" w:cs="Arial"/>
                <w:sz w:val="18"/>
                <w:szCs w:val="18"/>
              </w:rPr>
              <w:t>,</w:t>
            </w:r>
            <w:r w:rsidRPr="00A572BD">
              <w:rPr>
                <w:rFonts w:ascii="Arial" w:hAnsi="Arial" w:cs="Arial"/>
                <w:sz w:val="18"/>
                <w:szCs w:val="18"/>
              </w:rPr>
              <w:t>231</w:t>
            </w:r>
            <w:r w:rsidR="00C866E5" w:rsidRPr="00A572BD">
              <w:rPr>
                <w:rFonts w:ascii="Arial" w:hAnsi="Arial" w:cs="Arial"/>
                <w:sz w:val="18"/>
                <w:szCs w:val="18"/>
              </w:rPr>
              <w:t>,</w:t>
            </w:r>
            <w:r w:rsidRPr="00A572BD">
              <w:rPr>
                <w:rFonts w:ascii="Arial" w:hAnsi="Arial" w:cs="Arial"/>
                <w:sz w:val="18"/>
                <w:szCs w:val="18"/>
              </w:rPr>
              <w:t>538</w:t>
            </w:r>
          </w:p>
        </w:tc>
      </w:tr>
    </w:tbl>
    <w:p w14:paraId="43423BC0" w14:textId="77777777" w:rsidR="00C866E5" w:rsidRPr="00A572BD" w:rsidRDefault="00C866E5" w:rsidP="000C4A5F">
      <w:pPr>
        <w:rPr>
          <w:rFonts w:ascii="Arial" w:hAnsi="Arial" w:cs="Arial"/>
          <w:sz w:val="18"/>
          <w:szCs w:val="18"/>
        </w:rPr>
      </w:pPr>
    </w:p>
    <w:p w14:paraId="5EFB17E1" w14:textId="77777777" w:rsidR="00C866E5" w:rsidRPr="00A572BD" w:rsidRDefault="00C866E5" w:rsidP="000C4A5F">
      <w:pPr>
        <w:jc w:val="left"/>
        <w:rPr>
          <w:rFonts w:ascii="Arial" w:hAnsi="Arial" w:cs="Arial"/>
          <w:sz w:val="18"/>
          <w:szCs w:val="18"/>
        </w:rPr>
      </w:pPr>
      <w:r w:rsidRPr="00A572BD">
        <w:rPr>
          <w:rFonts w:ascii="Arial" w:hAnsi="Arial" w:cs="Arial"/>
          <w:sz w:val="18"/>
          <w:szCs w:val="18"/>
        </w:rPr>
        <w:br w:type="page"/>
      </w:r>
    </w:p>
    <w:p w14:paraId="027CC6E1" w14:textId="77777777" w:rsidR="00C866E5" w:rsidRPr="00A572BD" w:rsidRDefault="00C866E5" w:rsidP="000C4A5F">
      <w:pPr>
        <w:rPr>
          <w:rFonts w:ascii="Arial" w:hAnsi="Arial" w:cs="Arial"/>
          <w:sz w:val="18"/>
          <w:szCs w:val="18"/>
        </w:rPr>
      </w:pPr>
      <w:r w:rsidRPr="00A572BD">
        <w:rPr>
          <w:rFonts w:ascii="Arial" w:hAnsi="Arial" w:cs="Arial"/>
          <w:sz w:val="18"/>
          <w:szCs w:val="18"/>
        </w:rPr>
        <w:lastRenderedPageBreak/>
        <w:t>The significant actuarial assumptions used were as follows:</w:t>
      </w:r>
    </w:p>
    <w:p w14:paraId="07E655B2" w14:textId="77777777" w:rsidR="00C866E5" w:rsidRPr="00A572BD" w:rsidRDefault="00C866E5" w:rsidP="000C4A5F">
      <w:pPr>
        <w:rPr>
          <w:rFonts w:ascii="Arial" w:hAnsi="Arial" w:cs="Arial"/>
          <w:sz w:val="18"/>
          <w:szCs w:val="18"/>
        </w:rPr>
      </w:pPr>
    </w:p>
    <w:tbl>
      <w:tblPr>
        <w:tblW w:w="9461" w:type="dxa"/>
        <w:tblLayout w:type="fixed"/>
        <w:tblLook w:val="0000" w:firstRow="0" w:lastRow="0" w:firstColumn="0" w:lastColumn="0" w:noHBand="0" w:noVBand="0"/>
      </w:tblPr>
      <w:tblGrid>
        <w:gridCol w:w="4221"/>
        <w:gridCol w:w="1310"/>
        <w:gridCol w:w="1310"/>
        <w:gridCol w:w="1310"/>
        <w:gridCol w:w="1310"/>
      </w:tblGrid>
      <w:tr w:rsidR="00C866E5" w:rsidRPr="00A572BD" w14:paraId="36765B73" w14:textId="77777777" w:rsidTr="007009EF">
        <w:tc>
          <w:tcPr>
            <w:tcW w:w="4221" w:type="dxa"/>
            <w:vAlign w:val="bottom"/>
          </w:tcPr>
          <w:p w14:paraId="2A724ABC" w14:textId="77777777" w:rsidR="00C866E5" w:rsidRPr="00A572BD" w:rsidRDefault="00C866E5" w:rsidP="000C4A5F">
            <w:pPr>
              <w:ind w:left="-58"/>
              <w:rPr>
                <w:rFonts w:ascii="Arial" w:hAnsi="Arial" w:cs="Arial"/>
                <w:sz w:val="18"/>
                <w:szCs w:val="18"/>
              </w:rPr>
            </w:pPr>
          </w:p>
        </w:tc>
        <w:tc>
          <w:tcPr>
            <w:tcW w:w="2620" w:type="dxa"/>
            <w:gridSpan w:val="2"/>
            <w:tcBorders>
              <w:top w:val="single" w:sz="4" w:space="0" w:color="auto"/>
              <w:bottom w:val="single" w:sz="4" w:space="0" w:color="auto"/>
            </w:tcBorders>
            <w:shd w:val="clear" w:color="auto" w:fill="auto"/>
            <w:vAlign w:val="bottom"/>
          </w:tcPr>
          <w:p w14:paraId="7DA9DA30"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78245477"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620" w:type="dxa"/>
            <w:gridSpan w:val="2"/>
            <w:tcBorders>
              <w:top w:val="single" w:sz="4" w:space="0" w:color="auto"/>
              <w:bottom w:val="single" w:sz="4" w:space="0" w:color="auto"/>
            </w:tcBorders>
            <w:shd w:val="clear" w:color="auto" w:fill="auto"/>
            <w:vAlign w:val="bottom"/>
          </w:tcPr>
          <w:p w14:paraId="24C9468E"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58A469A9"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3A9C8CFF" w14:textId="77777777" w:rsidTr="007009EF">
        <w:tc>
          <w:tcPr>
            <w:tcW w:w="4221" w:type="dxa"/>
            <w:vAlign w:val="bottom"/>
          </w:tcPr>
          <w:p w14:paraId="759F298F" w14:textId="77777777" w:rsidR="00C866E5" w:rsidRPr="00A572BD" w:rsidRDefault="00C866E5" w:rsidP="000C4A5F">
            <w:pPr>
              <w:ind w:left="-58"/>
              <w:rPr>
                <w:rFonts w:ascii="Arial" w:hAnsi="Arial" w:cs="Arial"/>
                <w:sz w:val="18"/>
                <w:szCs w:val="18"/>
              </w:rPr>
            </w:pPr>
          </w:p>
        </w:tc>
        <w:tc>
          <w:tcPr>
            <w:tcW w:w="1310" w:type="dxa"/>
            <w:tcBorders>
              <w:top w:val="single" w:sz="4" w:space="0" w:color="auto"/>
            </w:tcBorders>
            <w:vAlign w:val="bottom"/>
          </w:tcPr>
          <w:p w14:paraId="760A4A88" w14:textId="3310BFF7"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10" w:type="dxa"/>
            <w:tcBorders>
              <w:top w:val="single" w:sz="4" w:space="0" w:color="auto"/>
            </w:tcBorders>
            <w:vAlign w:val="bottom"/>
          </w:tcPr>
          <w:p w14:paraId="03DA3FB7" w14:textId="065D8DA0"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310" w:type="dxa"/>
            <w:tcBorders>
              <w:top w:val="single" w:sz="4" w:space="0" w:color="auto"/>
            </w:tcBorders>
            <w:vAlign w:val="bottom"/>
          </w:tcPr>
          <w:p w14:paraId="66CB1024" w14:textId="764EC6F7"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10" w:type="dxa"/>
            <w:tcBorders>
              <w:top w:val="single" w:sz="4" w:space="0" w:color="auto"/>
            </w:tcBorders>
            <w:vAlign w:val="bottom"/>
          </w:tcPr>
          <w:p w14:paraId="17372BEB" w14:textId="5D8ED7EE"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504154EC" w14:textId="77777777" w:rsidTr="007009EF">
        <w:tc>
          <w:tcPr>
            <w:tcW w:w="4221" w:type="dxa"/>
            <w:vAlign w:val="bottom"/>
          </w:tcPr>
          <w:p w14:paraId="22D9D613" w14:textId="77777777" w:rsidR="00C866E5" w:rsidRPr="00A572BD" w:rsidRDefault="00C866E5" w:rsidP="000C4A5F">
            <w:pPr>
              <w:ind w:left="-58"/>
              <w:rPr>
                <w:rFonts w:ascii="Arial" w:hAnsi="Arial" w:cs="Arial"/>
                <w:sz w:val="18"/>
                <w:szCs w:val="18"/>
              </w:rPr>
            </w:pPr>
          </w:p>
        </w:tc>
        <w:tc>
          <w:tcPr>
            <w:tcW w:w="1310" w:type="dxa"/>
            <w:tcBorders>
              <w:bottom w:val="single" w:sz="4" w:space="0" w:color="auto"/>
            </w:tcBorders>
            <w:shd w:val="clear" w:color="auto" w:fill="auto"/>
            <w:vAlign w:val="bottom"/>
          </w:tcPr>
          <w:p w14:paraId="19F65CAA" w14:textId="77777777"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w:t>
            </w:r>
          </w:p>
        </w:tc>
        <w:tc>
          <w:tcPr>
            <w:tcW w:w="1310" w:type="dxa"/>
            <w:tcBorders>
              <w:bottom w:val="single" w:sz="4" w:space="0" w:color="auto"/>
            </w:tcBorders>
            <w:shd w:val="clear" w:color="auto" w:fill="auto"/>
            <w:vAlign w:val="bottom"/>
          </w:tcPr>
          <w:p w14:paraId="1B4D9D5B" w14:textId="77777777"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w:t>
            </w:r>
          </w:p>
        </w:tc>
        <w:tc>
          <w:tcPr>
            <w:tcW w:w="1310" w:type="dxa"/>
            <w:tcBorders>
              <w:bottom w:val="single" w:sz="4" w:space="0" w:color="auto"/>
            </w:tcBorders>
            <w:shd w:val="clear" w:color="auto" w:fill="auto"/>
            <w:vAlign w:val="bottom"/>
          </w:tcPr>
          <w:p w14:paraId="0B9A7D5C" w14:textId="77777777"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w:t>
            </w:r>
          </w:p>
        </w:tc>
        <w:tc>
          <w:tcPr>
            <w:tcW w:w="1310" w:type="dxa"/>
            <w:tcBorders>
              <w:bottom w:val="single" w:sz="4" w:space="0" w:color="auto"/>
            </w:tcBorders>
            <w:shd w:val="clear" w:color="auto" w:fill="auto"/>
            <w:vAlign w:val="bottom"/>
          </w:tcPr>
          <w:p w14:paraId="40C7E8F8" w14:textId="77777777"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w:t>
            </w:r>
          </w:p>
        </w:tc>
      </w:tr>
      <w:tr w:rsidR="00C866E5" w:rsidRPr="00A572BD" w14:paraId="2C170553" w14:textId="77777777" w:rsidTr="007009EF">
        <w:tc>
          <w:tcPr>
            <w:tcW w:w="4221" w:type="dxa"/>
            <w:vAlign w:val="bottom"/>
          </w:tcPr>
          <w:p w14:paraId="7563D1F9"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58"/>
              <w:rPr>
                <w:rFonts w:ascii="Arial" w:hAnsi="Arial" w:cs="Arial"/>
                <w:sz w:val="18"/>
                <w:szCs w:val="18"/>
              </w:rPr>
            </w:pPr>
          </w:p>
        </w:tc>
        <w:tc>
          <w:tcPr>
            <w:tcW w:w="1310" w:type="dxa"/>
            <w:tcBorders>
              <w:top w:val="single" w:sz="4" w:space="0" w:color="auto"/>
            </w:tcBorders>
            <w:shd w:val="clear" w:color="auto" w:fill="FAFAFA"/>
            <w:vAlign w:val="bottom"/>
          </w:tcPr>
          <w:p w14:paraId="117B4169"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408907AD"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shd w:val="clear" w:color="auto" w:fill="FAFAFA"/>
            <w:vAlign w:val="bottom"/>
          </w:tcPr>
          <w:p w14:paraId="63F849F8"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473A8BEE"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C866E5" w:rsidRPr="00A572BD" w14:paraId="3AF22EF0" w14:textId="77777777" w:rsidTr="007009EF">
        <w:tc>
          <w:tcPr>
            <w:tcW w:w="4221" w:type="dxa"/>
            <w:vAlign w:val="bottom"/>
          </w:tcPr>
          <w:p w14:paraId="0A340F28" w14:textId="77777777" w:rsidR="00C866E5" w:rsidRPr="00A572BD" w:rsidRDefault="00C866E5" w:rsidP="000C4A5F">
            <w:pPr>
              <w:ind w:left="-58"/>
              <w:rPr>
                <w:rFonts w:ascii="Arial" w:hAnsi="Arial" w:cs="Arial"/>
                <w:sz w:val="18"/>
                <w:szCs w:val="18"/>
              </w:rPr>
            </w:pPr>
            <w:r w:rsidRPr="00A572BD">
              <w:rPr>
                <w:rFonts w:ascii="Arial" w:hAnsi="Arial" w:cs="Arial"/>
                <w:sz w:val="18"/>
                <w:szCs w:val="18"/>
              </w:rPr>
              <w:t>Discount rate</w:t>
            </w:r>
          </w:p>
        </w:tc>
        <w:tc>
          <w:tcPr>
            <w:tcW w:w="1310" w:type="dxa"/>
            <w:shd w:val="clear" w:color="auto" w:fill="FAFAFA"/>
            <w:vAlign w:val="bottom"/>
          </w:tcPr>
          <w:p w14:paraId="0A362862" w14:textId="6E81B907" w:rsidR="00C866E5" w:rsidRPr="00A572BD" w:rsidRDefault="00CA797B" w:rsidP="000C4A5F">
            <w:pPr>
              <w:ind w:right="-72"/>
              <w:jc w:val="right"/>
              <w:rPr>
                <w:rFonts w:ascii="Arial" w:hAnsi="Arial" w:cs="Arial"/>
                <w:sz w:val="18"/>
                <w:szCs w:val="18"/>
                <w:lang w:val="en-US"/>
              </w:rPr>
            </w:pPr>
            <w:r>
              <w:rPr>
                <w:rFonts w:ascii="Arial" w:hAnsi="Arial" w:cs="Arial"/>
                <w:sz w:val="18"/>
                <w:szCs w:val="18"/>
                <w:lang w:val="en-US"/>
              </w:rPr>
              <w:t>2.11</w:t>
            </w:r>
          </w:p>
        </w:tc>
        <w:tc>
          <w:tcPr>
            <w:tcW w:w="1310" w:type="dxa"/>
            <w:shd w:val="clear" w:color="auto" w:fill="auto"/>
            <w:vAlign w:val="bottom"/>
          </w:tcPr>
          <w:p w14:paraId="5AB7E994" w14:textId="0FF58EFC" w:rsidR="00C866E5" w:rsidRPr="00A572BD" w:rsidRDefault="000F4849" w:rsidP="000C4A5F">
            <w:pPr>
              <w:ind w:right="-72"/>
              <w:jc w:val="right"/>
              <w:rPr>
                <w:rFonts w:ascii="Arial" w:hAnsi="Arial" w:cs="Arial"/>
                <w:sz w:val="18"/>
                <w:szCs w:val="18"/>
                <w:lang w:val="en-US"/>
              </w:rPr>
            </w:pPr>
            <w:r>
              <w:rPr>
                <w:rFonts w:ascii="Arial" w:hAnsi="Arial" w:cs="Arial"/>
                <w:sz w:val="18"/>
                <w:szCs w:val="18"/>
              </w:rPr>
              <w:t>2.19</w:t>
            </w:r>
          </w:p>
        </w:tc>
        <w:tc>
          <w:tcPr>
            <w:tcW w:w="1310" w:type="dxa"/>
            <w:shd w:val="clear" w:color="auto" w:fill="FAFAFA"/>
            <w:vAlign w:val="bottom"/>
          </w:tcPr>
          <w:p w14:paraId="5C88B286" w14:textId="2175528B" w:rsidR="00C866E5" w:rsidRPr="00A572BD" w:rsidRDefault="00CA797B" w:rsidP="000C4A5F">
            <w:pPr>
              <w:ind w:right="-72"/>
              <w:jc w:val="right"/>
              <w:rPr>
                <w:rFonts w:ascii="Arial" w:hAnsi="Arial" w:cs="Arial"/>
                <w:sz w:val="18"/>
                <w:szCs w:val="18"/>
                <w:lang w:val="en-US"/>
              </w:rPr>
            </w:pPr>
            <w:r>
              <w:rPr>
                <w:rFonts w:ascii="Arial" w:hAnsi="Arial" w:cs="Arial"/>
                <w:sz w:val="18"/>
                <w:szCs w:val="18"/>
                <w:lang w:val="en-US"/>
              </w:rPr>
              <w:t>2.11</w:t>
            </w:r>
          </w:p>
        </w:tc>
        <w:tc>
          <w:tcPr>
            <w:tcW w:w="1310" w:type="dxa"/>
            <w:vAlign w:val="bottom"/>
          </w:tcPr>
          <w:p w14:paraId="03359DC5" w14:textId="1326AB99"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2</w:t>
            </w:r>
            <w:r w:rsidR="00C866E5" w:rsidRPr="00A572BD">
              <w:rPr>
                <w:rFonts w:ascii="Arial" w:hAnsi="Arial" w:cs="Arial"/>
                <w:sz w:val="18"/>
                <w:szCs w:val="18"/>
                <w:lang w:val="en-US"/>
              </w:rPr>
              <w:t>.</w:t>
            </w:r>
            <w:r w:rsidRPr="00A572BD">
              <w:rPr>
                <w:rFonts w:ascii="Arial" w:hAnsi="Arial" w:cs="Arial"/>
                <w:sz w:val="18"/>
                <w:szCs w:val="18"/>
              </w:rPr>
              <w:t>19</w:t>
            </w:r>
          </w:p>
        </w:tc>
      </w:tr>
      <w:tr w:rsidR="00C866E5" w:rsidRPr="00A572BD" w14:paraId="335E9A6B" w14:textId="77777777" w:rsidTr="007009EF">
        <w:tc>
          <w:tcPr>
            <w:tcW w:w="4221" w:type="dxa"/>
            <w:vAlign w:val="bottom"/>
          </w:tcPr>
          <w:p w14:paraId="77FF72A5" w14:textId="77777777" w:rsidR="00C866E5" w:rsidRPr="00A572BD" w:rsidRDefault="00C866E5" w:rsidP="000C4A5F">
            <w:pPr>
              <w:ind w:left="-58"/>
              <w:rPr>
                <w:rFonts w:ascii="Arial" w:hAnsi="Arial" w:cs="Arial"/>
                <w:sz w:val="18"/>
                <w:szCs w:val="18"/>
              </w:rPr>
            </w:pPr>
            <w:r w:rsidRPr="00A572BD">
              <w:rPr>
                <w:rFonts w:ascii="Arial" w:hAnsi="Arial" w:cs="Arial"/>
                <w:sz w:val="18"/>
                <w:szCs w:val="18"/>
              </w:rPr>
              <w:t>Salary growth rate</w:t>
            </w:r>
          </w:p>
        </w:tc>
        <w:tc>
          <w:tcPr>
            <w:tcW w:w="1310" w:type="dxa"/>
            <w:shd w:val="clear" w:color="auto" w:fill="FAFAFA"/>
            <w:vAlign w:val="bottom"/>
          </w:tcPr>
          <w:p w14:paraId="1DDE2366" w14:textId="1F73DA8F" w:rsidR="00C866E5" w:rsidRPr="00A572BD" w:rsidRDefault="00A03F86" w:rsidP="000C4A5F">
            <w:pPr>
              <w:ind w:right="-72"/>
              <w:jc w:val="right"/>
              <w:rPr>
                <w:rFonts w:ascii="Arial" w:hAnsi="Arial" w:cs="Arial"/>
                <w:sz w:val="18"/>
                <w:szCs w:val="18"/>
                <w:lang w:val="en-US"/>
              </w:rPr>
            </w:pPr>
            <w:r w:rsidRPr="00A572BD">
              <w:rPr>
                <w:rFonts w:ascii="Arial" w:hAnsi="Arial" w:cs="Arial"/>
                <w:sz w:val="18"/>
                <w:szCs w:val="18"/>
                <w:lang w:val="en-US"/>
              </w:rPr>
              <w:t>3.00</w:t>
            </w:r>
          </w:p>
        </w:tc>
        <w:tc>
          <w:tcPr>
            <w:tcW w:w="1310" w:type="dxa"/>
            <w:shd w:val="clear" w:color="auto" w:fill="auto"/>
            <w:vAlign w:val="bottom"/>
          </w:tcPr>
          <w:p w14:paraId="6E00B27B" w14:textId="6B0356CF"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3</w:t>
            </w:r>
            <w:r w:rsidR="00C866E5" w:rsidRPr="00A572BD">
              <w:rPr>
                <w:rFonts w:ascii="Arial" w:hAnsi="Arial" w:cs="Arial"/>
                <w:sz w:val="18"/>
                <w:szCs w:val="18"/>
                <w:lang w:val="en-US"/>
              </w:rPr>
              <w:t>.</w:t>
            </w:r>
            <w:r w:rsidRPr="00A572BD">
              <w:rPr>
                <w:rFonts w:ascii="Arial" w:hAnsi="Arial" w:cs="Arial"/>
                <w:sz w:val="18"/>
                <w:szCs w:val="18"/>
              </w:rPr>
              <w:t>50</w:t>
            </w:r>
            <w:r w:rsidR="00C866E5" w:rsidRPr="00A572BD">
              <w:rPr>
                <w:rFonts w:ascii="Arial" w:hAnsi="Arial" w:cs="Arial"/>
                <w:sz w:val="18"/>
                <w:szCs w:val="18"/>
                <w:lang w:val="en-US"/>
              </w:rPr>
              <w:t xml:space="preserve"> - </w:t>
            </w:r>
            <w:r w:rsidRPr="00A572BD">
              <w:rPr>
                <w:rFonts w:ascii="Arial" w:hAnsi="Arial" w:cs="Arial"/>
                <w:sz w:val="18"/>
                <w:szCs w:val="18"/>
              </w:rPr>
              <w:t>9</w:t>
            </w:r>
            <w:r w:rsidR="00C866E5" w:rsidRPr="00A572BD">
              <w:rPr>
                <w:rFonts w:ascii="Arial" w:hAnsi="Arial" w:cs="Arial"/>
                <w:sz w:val="18"/>
                <w:szCs w:val="18"/>
                <w:lang w:val="en-US"/>
              </w:rPr>
              <w:t>.</w:t>
            </w:r>
            <w:r w:rsidRPr="00A572BD">
              <w:rPr>
                <w:rFonts w:ascii="Arial" w:hAnsi="Arial" w:cs="Arial"/>
                <w:sz w:val="18"/>
                <w:szCs w:val="18"/>
              </w:rPr>
              <w:t>00</w:t>
            </w:r>
          </w:p>
        </w:tc>
        <w:tc>
          <w:tcPr>
            <w:tcW w:w="1310" w:type="dxa"/>
            <w:shd w:val="clear" w:color="auto" w:fill="FAFAFA"/>
            <w:vAlign w:val="bottom"/>
          </w:tcPr>
          <w:p w14:paraId="2BCBFBE4" w14:textId="3A945812" w:rsidR="00C866E5" w:rsidRPr="00A572BD" w:rsidRDefault="00A03F86" w:rsidP="000C4A5F">
            <w:pPr>
              <w:ind w:right="-72"/>
              <w:jc w:val="right"/>
              <w:rPr>
                <w:rFonts w:ascii="Arial" w:hAnsi="Arial" w:cs="Arial"/>
                <w:sz w:val="18"/>
                <w:szCs w:val="18"/>
                <w:lang w:val="en-US"/>
              </w:rPr>
            </w:pPr>
            <w:r w:rsidRPr="00A572BD">
              <w:rPr>
                <w:rFonts w:ascii="Arial" w:hAnsi="Arial" w:cs="Arial"/>
                <w:sz w:val="18"/>
                <w:szCs w:val="18"/>
                <w:lang w:val="en-US"/>
              </w:rPr>
              <w:t>3.00</w:t>
            </w:r>
          </w:p>
        </w:tc>
        <w:tc>
          <w:tcPr>
            <w:tcW w:w="1310" w:type="dxa"/>
            <w:vAlign w:val="bottom"/>
          </w:tcPr>
          <w:p w14:paraId="4B8B202F" w14:textId="2750EB0C"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3</w:t>
            </w:r>
            <w:r w:rsidR="00C866E5" w:rsidRPr="00A572BD">
              <w:rPr>
                <w:rFonts w:ascii="Arial" w:hAnsi="Arial" w:cs="Arial"/>
                <w:sz w:val="18"/>
                <w:szCs w:val="18"/>
                <w:lang w:val="en-US"/>
              </w:rPr>
              <w:t>.</w:t>
            </w:r>
            <w:r w:rsidRPr="00A572BD">
              <w:rPr>
                <w:rFonts w:ascii="Arial" w:hAnsi="Arial" w:cs="Arial"/>
                <w:sz w:val="18"/>
                <w:szCs w:val="18"/>
              </w:rPr>
              <w:t>50</w:t>
            </w:r>
            <w:r w:rsidR="00C866E5" w:rsidRPr="00A572BD">
              <w:rPr>
                <w:rFonts w:ascii="Arial" w:hAnsi="Arial" w:cs="Arial"/>
                <w:sz w:val="18"/>
                <w:szCs w:val="18"/>
                <w:lang w:val="en-US"/>
              </w:rPr>
              <w:t xml:space="preserve"> - </w:t>
            </w:r>
            <w:r w:rsidRPr="00A572BD">
              <w:rPr>
                <w:rFonts w:ascii="Arial" w:hAnsi="Arial" w:cs="Arial"/>
                <w:sz w:val="18"/>
                <w:szCs w:val="18"/>
              </w:rPr>
              <w:t>9</w:t>
            </w:r>
            <w:r w:rsidR="00C866E5" w:rsidRPr="00A572BD">
              <w:rPr>
                <w:rFonts w:ascii="Arial" w:hAnsi="Arial" w:cs="Arial"/>
                <w:sz w:val="18"/>
                <w:szCs w:val="18"/>
                <w:lang w:val="en-US"/>
              </w:rPr>
              <w:t>.</w:t>
            </w:r>
            <w:r w:rsidRPr="00A572BD">
              <w:rPr>
                <w:rFonts w:ascii="Arial" w:hAnsi="Arial" w:cs="Arial"/>
                <w:sz w:val="18"/>
                <w:szCs w:val="18"/>
              </w:rPr>
              <w:t>00</w:t>
            </w:r>
          </w:p>
        </w:tc>
      </w:tr>
      <w:tr w:rsidR="00C866E5" w:rsidRPr="00A572BD" w14:paraId="7DE18F6C" w14:textId="77777777" w:rsidTr="007009EF">
        <w:tc>
          <w:tcPr>
            <w:tcW w:w="4221" w:type="dxa"/>
            <w:vAlign w:val="bottom"/>
          </w:tcPr>
          <w:p w14:paraId="4F56D190" w14:textId="77777777" w:rsidR="00C866E5" w:rsidRPr="00A572BD" w:rsidRDefault="00C866E5" w:rsidP="000C4A5F">
            <w:pPr>
              <w:ind w:left="-58"/>
              <w:rPr>
                <w:rFonts w:ascii="Arial" w:hAnsi="Arial" w:cs="Arial"/>
                <w:sz w:val="18"/>
                <w:szCs w:val="18"/>
              </w:rPr>
            </w:pPr>
            <w:r w:rsidRPr="00A572BD">
              <w:rPr>
                <w:rFonts w:ascii="Arial" w:hAnsi="Arial" w:cs="Arial"/>
                <w:sz w:val="18"/>
                <w:szCs w:val="18"/>
              </w:rPr>
              <w:t>Turnover rate</w:t>
            </w:r>
          </w:p>
        </w:tc>
        <w:tc>
          <w:tcPr>
            <w:tcW w:w="1310" w:type="dxa"/>
            <w:shd w:val="clear" w:color="auto" w:fill="FAFAFA"/>
            <w:vAlign w:val="bottom"/>
          </w:tcPr>
          <w:p w14:paraId="50B26138" w14:textId="0F33FB9F" w:rsidR="00C866E5" w:rsidRPr="00A572BD" w:rsidRDefault="00A03F86" w:rsidP="000C4A5F">
            <w:pPr>
              <w:ind w:right="-72"/>
              <w:jc w:val="right"/>
              <w:rPr>
                <w:rFonts w:ascii="Arial" w:hAnsi="Arial" w:cs="Arial"/>
                <w:sz w:val="18"/>
                <w:szCs w:val="18"/>
                <w:lang w:val="en-US"/>
              </w:rPr>
            </w:pPr>
            <w:r w:rsidRPr="00A572BD">
              <w:rPr>
                <w:rFonts w:ascii="Arial" w:hAnsi="Arial" w:cs="Arial"/>
                <w:sz w:val="18"/>
                <w:szCs w:val="18"/>
                <w:lang w:val="en-US"/>
              </w:rPr>
              <w:t>2.00</w:t>
            </w:r>
            <w:r w:rsidR="00D66254">
              <w:rPr>
                <w:rFonts w:ascii="Arial" w:hAnsi="Arial" w:cs="Arial"/>
                <w:sz w:val="18"/>
                <w:szCs w:val="18"/>
                <w:lang w:val="en-US"/>
              </w:rPr>
              <w:t xml:space="preserve"> </w:t>
            </w:r>
            <w:r w:rsidRPr="00A572BD">
              <w:rPr>
                <w:rFonts w:ascii="Arial" w:hAnsi="Arial" w:cs="Arial"/>
                <w:sz w:val="18"/>
                <w:szCs w:val="18"/>
                <w:lang w:val="en-US"/>
              </w:rPr>
              <w:t>-</w:t>
            </w:r>
            <w:r w:rsidR="00D66254">
              <w:rPr>
                <w:rFonts w:ascii="Arial" w:hAnsi="Arial" w:cs="Arial"/>
                <w:sz w:val="18"/>
                <w:szCs w:val="18"/>
                <w:lang w:val="en-US"/>
              </w:rPr>
              <w:t xml:space="preserve"> </w:t>
            </w:r>
            <w:r w:rsidRPr="00A572BD">
              <w:rPr>
                <w:rFonts w:ascii="Arial" w:hAnsi="Arial" w:cs="Arial"/>
                <w:sz w:val="18"/>
                <w:szCs w:val="18"/>
                <w:lang w:val="en-US"/>
              </w:rPr>
              <w:t>25.00</w:t>
            </w:r>
          </w:p>
        </w:tc>
        <w:tc>
          <w:tcPr>
            <w:tcW w:w="1310" w:type="dxa"/>
            <w:shd w:val="clear" w:color="auto" w:fill="auto"/>
            <w:vAlign w:val="bottom"/>
          </w:tcPr>
          <w:p w14:paraId="66488E5D" w14:textId="1898F0D2"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0</w:t>
            </w:r>
            <w:r w:rsidR="00C866E5" w:rsidRPr="00A572BD">
              <w:rPr>
                <w:rFonts w:ascii="Arial" w:hAnsi="Arial" w:cs="Arial"/>
                <w:sz w:val="18"/>
                <w:szCs w:val="18"/>
                <w:lang w:val="en-US"/>
              </w:rPr>
              <w:t>.</w:t>
            </w:r>
            <w:r w:rsidRPr="00A572BD">
              <w:rPr>
                <w:rFonts w:ascii="Arial" w:hAnsi="Arial" w:cs="Arial"/>
                <w:sz w:val="18"/>
                <w:szCs w:val="18"/>
              </w:rPr>
              <w:t>00</w:t>
            </w:r>
            <w:r w:rsidR="00C866E5" w:rsidRPr="00A572BD">
              <w:rPr>
                <w:rFonts w:ascii="Arial" w:hAnsi="Arial" w:cs="Arial"/>
                <w:sz w:val="18"/>
                <w:szCs w:val="18"/>
                <w:lang w:val="en-US"/>
              </w:rPr>
              <w:t xml:space="preserve"> - </w:t>
            </w:r>
            <w:r w:rsidRPr="00A572BD">
              <w:rPr>
                <w:rFonts w:ascii="Arial" w:hAnsi="Arial" w:cs="Arial"/>
                <w:sz w:val="18"/>
                <w:szCs w:val="18"/>
              </w:rPr>
              <w:t>37</w:t>
            </w:r>
            <w:r w:rsidR="00C866E5" w:rsidRPr="00A572BD">
              <w:rPr>
                <w:rFonts w:ascii="Arial" w:hAnsi="Arial" w:cs="Arial"/>
                <w:sz w:val="18"/>
                <w:szCs w:val="18"/>
                <w:lang w:val="en-US"/>
              </w:rPr>
              <w:t>.</w:t>
            </w:r>
            <w:r w:rsidRPr="00A572BD">
              <w:rPr>
                <w:rFonts w:ascii="Arial" w:hAnsi="Arial" w:cs="Arial"/>
                <w:sz w:val="18"/>
                <w:szCs w:val="18"/>
              </w:rPr>
              <w:t>00</w:t>
            </w:r>
          </w:p>
        </w:tc>
        <w:tc>
          <w:tcPr>
            <w:tcW w:w="1310" w:type="dxa"/>
            <w:shd w:val="clear" w:color="auto" w:fill="FAFAFA"/>
            <w:vAlign w:val="bottom"/>
          </w:tcPr>
          <w:p w14:paraId="088A6AA4" w14:textId="7C07CB5A" w:rsidR="00C866E5" w:rsidRPr="00A572BD" w:rsidRDefault="00A03F86" w:rsidP="000C4A5F">
            <w:pPr>
              <w:ind w:right="-72"/>
              <w:jc w:val="right"/>
              <w:rPr>
                <w:rFonts w:ascii="Arial" w:hAnsi="Arial" w:cs="Arial"/>
                <w:sz w:val="18"/>
                <w:szCs w:val="18"/>
                <w:lang w:val="en-US"/>
              </w:rPr>
            </w:pPr>
            <w:r w:rsidRPr="00A572BD">
              <w:rPr>
                <w:rFonts w:ascii="Arial" w:hAnsi="Arial" w:cs="Arial"/>
                <w:sz w:val="18"/>
                <w:szCs w:val="18"/>
                <w:lang w:val="en-US"/>
              </w:rPr>
              <w:t>2.00</w:t>
            </w:r>
            <w:r w:rsidR="00D66254">
              <w:rPr>
                <w:rFonts w:ascii="Arial" w:hAnsi="Arial" w:cs="Arial"/>
                <w:sz w:val="18"/>
                <w:szCs w:val="18"/>
                <w:lang w:val="en-US"/>
              </w:rPr>
              <w:t xml:space="preserve"> </w:t>
            </w:r>
            <w:r w:rsidRPr="00A572BD">
              <w:rPr>
                <w:rFonts w:ascii="Arial" w:hAnsi="Arial" w:cs="Arial"/>
                <w:sz w:val="18"/>
                <w:szCs w:val="18"/>
                <w:lang w:val="en-US"/>
              </w:rPr>
              <w:t>-</w:t>
            </w:r>
            <w:r w:rsidR="00D66254">
              <w:rPr>
                <w:rFonts w:ascii="Arial" w:hAnsi="Arial" w:cs="Arial"/>
                <w:sz w:val="18"/>
                <w:szCs w:val="18"/>
                <w:lang w:val="en-US"/>
              </w:rPr>
              <w:t xml:space="preserve"> </w:t>
            </w:r>
            <w:r w:rsidRPr="00A572BD">
              <w:rPr>
                <w:rFonts w:ascii="Arial" w:hAnsi="Arial" w:cs="Arial"/>
                <w:sz w:val="18"/>
                <w:szCs w:val="18"/>
                <w:lang w:val="en-US"/>
              </w:rPr>
              <w:t>25.00</w:t>
            </w:r>
          </w:p>
        </w:tc>
        <w:tc>
          <w:tcPr>
            <w:tcW w:w="1310" w:type="dxa"/>
            <w:vAlign w:val="bottom"/>
          </w:tcPr>
          <w:p w14:paraId="4129DBC9" w14:textId="55C492DE"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0</w:t>
            </w:r>
            <w:r w:rsidR="00C866E5" w:rsidRPr="00A572BD">
              <w:rPr>
                <w:rFonts w:ascii="Arial" w:hAnsi="Arial" w:cs="Arial"/>
                <w:sz w:val="18"/>
                <w:szCs w:val="18"/>
                <w:lang w:val="en-US"/>
              </w:rPr>
              <w:t>.</w:t>
            </w:r>
            <w:r w:rsidRPr="00A572BD">
              <w:rPr>
                <w:rFonts w:ascii="Arial" w:hAnsi="Arial" w:cs="Arial"/>
                <w:sz w:val="18"/>
                <w:szCs w:val="18"/>
              </w:rPr>
              <w:t>00</w:t>
            </w:r>
            <w:r w:rsidR="00C866E5" w:rsidRPr="00A572BD">
              <w:rPr>
                <w:rFonts w:ascii="Arial" w:hAnsi="Arial" w:cs="Arial"/>
                <w:sz w:val="18"/>
                <w:szCs w:val="18"/>
                <w:lang w:val="en-US"/>
              </w:rPr>
              <w:t xml:space="preserve"> - </w:t>
            </w:r>
            <w:r w:rsidRPr="00A572BD">
              <w:rPr>
                <w:rFonts w:ascii="Arial" w:hAnsi="Arial" w:cs="Arial"/>
                <w:sz w:val="18"/>
                <w:szCs w:val="18"/>
              </w:rPr>
              <w:t>37</w:t>
            </w:r>
            <w:r w:rsidR="00C866E5" w:rsidRPr="00A572BD">
              <w:rPr>
                <w:rFonts w:ascii="Arial" w:hAnsi="Arial" w:cs="Arial"/>
                <w:sz w:val="18"/>
                <w:szCs w:val="18"/>
                <w:lang w:val="en-US"/>
              </w:rPr>
              <w:t>.</w:t>
            </w:r>
            <w:r w:rsidRPr="00A572BD">
              <w:rPr>
                <w:rFonts w:ascii="Arial" w:hAnsi="Arial" w:cs="Arial"/>
                <w:sz w:val="18"/>
                <w:szCs w:val="18"/>
              </w:rPr>
              <w:t>00</w:t>
            </w:r>
          </w:p>
        </w:tc>
      </w:tr>
    </w:tbl>
    <w:p w14:paraId="51482788" w14:textId="77777777" w:rsidR="00C866E5" w:rsidRPr="00A572BD" w:rsidRDefault="00C866E5" w:rsidP="000C4A5F">
      <w:pPr>
        <w:rPr>
          <w:rFonts w:ascii="Arial" w:hAnsi="Arial" w:cs="Arial"/>
          <w:sz w:val="18"/>
          <w:szCs w:val="18"/>
        </w:rPr>
      </w:pPr>
    </w:p>
    <w:p w14:paraId="58216BA4" w14:textId="5E17C4BC" w:rsidR="00C866E5" w:rsidRPr="00A572BD" w:rsidRDefault="00C866E5" w:rsidP="000C4A5F">
      <w:pPr>
        <w:rPr>
          <w:rFonts w:ascii="Arial" w:hAnsi="Arial" w:cs="Arial"/>
          <w:sz w:val="18"/>
          <w:szCs w:val="18"/>
        </w:rPr>
      </w:pPr>
      <w:r w:rsidRPr="00A572BD">
        <w:rPr>
          <w:rFonts w:ascii="Arial" w:hAnsi="Arial" w:cs="Arial"/>
          <w:sz w:val="18"/>
          <w:szCs w:val="18"/>
        </w:rPr>
        <w:t xml:space="preserve">Sensitivity analysis for each significant assumption </w:t>
      </w:r>
      <w:r w:rsidR="001E4775">
        <w:rPr>
          <w:rFonts w:ascii="Arial" w:hAnsi="Arial" w:cs="Arial"/>
          <w:sz w:val="18"/>
          <w:szCs w:val="18"/>
        </w:rPr>
        <w:t>us</w:t>
      </w:r>
      <w:r w:rsidRPr="00A572BD">
        <w:rPr>
          <w:rFonts w:ascii="Arial" w:hAnsi="Arial" w:cs="Arial"/>
          <w:sz w:val="18"/>
          <w:szCs w:val="18"/>
        </w:rPr>
        <w:t>ed is as follows:</w:t>
      </w:r>
    </w:p>
    <w:p w14:paraId="152B4740" w14:textId="77777777" w:rsidR="00C866E5" w:rsidRPr="00A572BD" w:rsidRDefault="00C866E5" w:rsidP="000C4A5F">
      <w:pPr>
        <w:rPr>
          <w:rFonts w:ascii="Arial" w:hAnsi="Arial" w:cs="Arial"/>
          <w:sz w:val="18"/>
          <w:szCs w:val="18"/>
        </w:rPr>
      </w:pPr>
    </w:p>
    <w:tbl>
      <w:tblPr>
        <w:tblW w:w="9457" w:type="dxa"/>
        <w:tblLayout w:type="fixed"/>
        <w:tblLook w:val="0000" w:firstRow="0" w:lastRow="0" w:firstColumn="0" w:lastColumn="0" w:noHBand="0" w:noVBand="0"/>
      </w:tblPr>
      <w:tblGrid>
        <w:gridCol w:w="2102"/>
        <w:gridCol w:w="733"/>
        <w:gridCol w:w="709"/>
        <w:gridCol w:w="1559"/>
        <w:gridCol w:w="1560"/>
        <w:gridCol w:w="1417"/>
        <w:gridCol w:w="1377"/>
      </w:tblGrid>
      <w:tr w:rsidR="00C866E5" w:rsidRPr="00A572BD" w14:paraId="3623A40A" w14:textId="77777777" w:rsidTr="001E4775">
        <w:tc>
          <w:tcPr>
            <w:tcW w:w="2102" w:type="dxa"/>
          </w:tcPr>
          <w:p w14:paraId="38591F78" w14:textId="77777777" w:rsidR="00C866E5" w:rsidRPr="00CA797B" w:rsidRDefault="00C866E5" w:rsidP="000C4A5F">
            <w:pPr>
              <w:tabs>
                <w:tab w:val="left" w:pos="1134"/>
                <w:tab w:val="left" w:pos="1276"/>
                <w:tab w:val="center" w:pos="3402"/>
                <w:tab w:val="center" w:pos="4536"/>
                <w:tab w:val="center" w:pos="5670"/>
                <w:tab w:val="center" w:pos="6804"/>
                <w:tab w:val="right" w:pos="7655"/>
              </w:tabs>
              <w:ind w:left="-58"/>
              <w:rPr>
                <w:rFonts w:ascii="Arial" w:hAnsi="Arial" w:cs="Arial"/>
                <w:sz w:val="16"/>
                <w:szCs w:val="16"/>
              </w:rPr>
            </w:pPr>
          </w:p>
        </w:tc>
        <w:tc>
          <w:tcPr>
            <w:tcW w:w="733" w:type="dxa"/>
            <w:tcBorders>
              <w:top w:val="single" w:sz="4" w:space="0" w:color="auto"/>
            </w:tcBorders>
          </w:tcPr>
          <w:p w14:paraId="4E19016E" w14:textId="77777777" w:rsidR="00C866E5" w:rsidRPr="00CA797B" w:rsidRDefault="00C866E5" w:rsidP="000C4A5F">
            <w:pPr>
              <w:tabs>
                <w:tab w:val="left" w:pos="1134"/>
                <w:tab w:val="left" w:pos="1276"/>
                <w:tab w:val="center" w:pos="3402"/>
                <w:tab w:val="center" w:pos="4536"/>
                <w:tab w:val="center" w:pos="5670"/>
                <w:tab w:val="center" w:pos="6804"/>
                <w:tab w:val="right" w:pos="7655"/>
              </w:tabs>
              <w:jc w:val="center"/>
              <w:rPr>
                <w:rFonts w:ascii="Arial" w:hAnsi="Arial" w:cs="Arial"/>
                <w:b/>
                <w:bCs/>
                <w:sz w:val="16"/>
                <w:szCs w:val="16"/>
                <w:cs/>
              </w:rPr>
            </w:pPr>
          </w:p>
        </w:tc>
        <w:tc>
          <w:tcPr>
            <w:tcW w:w="709" w:type="dxa"/>
            <w:tcBorders>
              <w:top w:val="single" w:sz="4" w:space="0" w:color="auto"/>
            </w:tcBorders>
          </w:tcPr>
          <w:p w14:paraId="3058B3B3" w14:textId="77777777" w:rsidR="00C866E5" w:rsidRPr="00CA797B" w:rsidRDefault="00C866E5" w:rsidP="000C4A5F">
            <w:pPr>
              <w:tabs>
                <w:tab w:val="left" w:pos="1134"/>
                <w:tab w:val="left" w:pos="1276"/>
                <w:tab w:val="center" w:pos="3402"/>
                <w:tab w:val="center" w:pos="4536"/>
                <w:tab w:val="center" w:pos="5670"/>
                <w:tab w:val="center" w:pos="6804"/>
                <w:tab w:val="right" w:pos="7655"/>
              </w:tabs>
              <w:jc w:val="center"/>
              <w:rPr>
                <w:rFonts w:ascii="Arial" w:hAnsi="Arial" w:cs="Arial"/>
                <w:b/>
                <w:bCs/>
                <w:sz w:val="16"/>
                <w:szCs w:val="16"/>
                <w:cs/>
              </w:rPr>
            </w:pPr>
          </w:p>
        </w:tc>
        <w:tc>
          <w:tcPr>
            <w:tcW w:w="5913" w:type="dxa"/>
            <w:gridSpan w:val="4"/>
            <w:tcBorders>
              <w:top w:val="single" w:sz="4" w:space="0" w:color="auto"/>
              <w:bottom w:val="single" w:sz="4" w:space="0" w:color="auto"/>
            </w:tcBorders>
            <w:shd w:val="clear" w:color="auto" w:fill="auto"/>
          </w:tcPr>
          <w:p w14:paraId="55F2B297" w14:textId="77777777" w:rsidR="00C866E5" w:rsidRPr="00CA797B" w:rsidRDefault="00C866E5" w:rsidP="000C4A5F">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lang w:val="en-US" w:bidi="he-IL"/>
              </w:rPr>
            </w:pPr>
            <w:r w:rsidRPr="00CA797B">
              <w:rPr>
                <w:rFonts w:ascii="Arial" w:eastAsia="Times New Roman" w:hAnsi="Arial" w:cs="Arial"/>
                <w:b/>
                <w:bCs/>
                <w:sz w:val="16"/>
                <w:szCs w:val="16"/>
                <w:lang w:val="en-US" w:bidi="he-IL"/>
              </w:rPr>
              <w:t xml:space="preserve">Impact on defined benefit obligation </w:t>
            </w:r>
          </w:p>
          <w:p w14:paraId="5ABA3F84" w14:textId="77777777" w:rsidR="00C866E5" w:rsidRPr="00CA797B" w:rsidRDefault="00C866E5" w:rsidP="000C4A5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cs/>
              </w:rPr>
            </w:pPr>
            <w:r w:rsidRPr="00CA797B">
              <w:rPr>
                <w:rFonts w:ascii="Arial" w:eastAsia="Times New Roman" w:hAnsi="Arial" w:cs="Arial"/>
                <w:b/>
                <w:bCs/>
                <w:sz w:val="16"/>
                <w:szCs w:val="16"/>
                <w:lang w:val="en-US" w:bidi="he-IL"/>
              </w:rPr>
              <w:t>on legal severance pay</w:t>
            </w:r>
          </w:p>
        </w:tc>
      </w:tr>
      <w:tr w:rsidR="00C866E5" w:rsidRPr="00A572BD" w14:paraId="4D4FF4EC" w14:textId="77777777" w:rsidTr="001E4775">
        <w:tc>
          <w:tcPr>
            <w:tcW w:w="2102" w:type="dxa"/>
          </w:tcPr>
          <w:p w14:paraId="1058DB7E" w14:textId="77777777" w:rsidR="00C866E5" w:rsidRPr="00CA797B" w:rsidRDefault="00C866E5" w:rsidP="000C4A5F">
            <w:pPr>
              <w:tabs>
                <w:tab w:val="left" w:pos="1134"/>
                <w:tab w:val="left" w:pos="1276"/>
                <w:tab w:val="center" w:pos="3402"/>
                <w:tab w:val="center" w:pos="4536"/>
                <w:tab w:val="center" w:pos="5670"/>
                <w:tab w:val="center" w:pos="6804"/>
                <w:tab w:val="right" w:pos="7655"/>
              </w:tabs>
              <w:ind w:left="-58"/>
              <w:rPr>
                <w:rFonts w:ascii="Arial" w:hAnsi="Arial" w:cs="Arial"/>
                <w:sz w:val="16"/>
                <w:szCs w:val="16"/>
              </w:rPr>
            </w:pPr>
          </w:p>
        </w:tc>
        <w:tc>
          <w:tcPr>
            <w:tcW w:w="1442" w:type="dxa"/>
            <w:gridSpan w:val="2"/>
            <w:tcBorders>
              <w:bottom w:val="single" w:sz="4" w:space="0" w:color="auto"/>
            </w:tcBorders>
            <w:shd w:val="clear" w:color="auto" w:fill="auto"/>
            <w:vAlign w:val="bottom"/>
          </w:tcPr>
          <w:p w14:paraId="3BE92BAB" w14:textId="77777777" w:rsidR="00C866E5" w:rsidRPr="00CA797B" w:rsidRDefault="00C866E5" w:rsidP="000C4A5F">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cs/>
                <w:lang w:val="x-none"/>
              </w:rPr>
            </w:pPr>
            <w:r w:rsidRPr="00CA797B">
              <w:rPr>
                <w:rFonts w:ascii="Arial" w:eastAsia="Times New Roman" w:hAnsi="Arial" w:cs="Arial"/>
                <w:b/>
                <w:bCs/>
                <w:sz w:val="16"/>
                <w:szCs w:val="16"/>
                <w:lang w:bidi="he-IL"/>
              </w:rPr>
              <w:t>Change in assumption</w:t>
            </w:r>
          </w:p>
        </w:tc>
        <w:tc>
          <w:tcPr>
            <w:tcW w:w="3119" w:type="dxa"/>
            <w:gridSpan w:val="2"/>
            <w:tcBorders>
              <w:top w:val="single" w:sz="4" w:space="0" w:color="auto"/>
              <w:bottom w:val="single" w:sz="4" w:space="0" w:color="auto"/>
            </w:tcBorders>
            <w:shd w:val="clear" w:color="auto" w:fill="auto"/>
            <w:vAlign w:val="bottom"/>
          </w:tcPr>
          <w:p w14:paraId="7B3D101E" w14:textId="77777777" w:rsidR="00C866E5" w:rsidRPr="00CA797B" w:rsidRDefault="00C866E5" w:rsidP="000C4A5F">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cs/>
                <w:lang w:val="x-none"/>
              </w:rPr>
            </w:pPr>
            <w:r w:rsidRPr="00CA797B">
              <w:rPr>
                <w:rFonts w:ascii="Arial" w:eastAsia="Times New Roman" w:hAnsi="Arial" w:cs="Arial"/>
                <w:b/>
                <w:bCs/>
                <w:sz w:val="16"/>
                <w:szCs w:val="16"/>
                <w:lang w:bidi="he-IL"/>
              </w:rPr>
              <w:t>Increase in assumption</w:t>
            </w:r>
          </w:p>
        </w:tc>
        <w:tc>
          <w:tcPr>
            <w:tcW w:w="2794" w:type="dxa"/>
            <w:gridSpan w:val="2"/>
            <w:tcBorders>
              <w:top w:val="single" w:sz="4" w:space="0" w:color="auto"/>
              <w:bottom w:val="single" w:sz="4" w:space="0" w:color="auto"/>
            </w:tcBorders>
            <w:shd w:val="clear" w:color="auto" w:fill="auto"/>
            <w:vAlign w:val="bottom"/>
          </w:tcPr>
          <w:p w14:paraId="70A0364C" w14:textId="77777777" w:rsidR="00C866E5" w:rsidRPr="00CA797B" w:rsidRDefault="00C866E5" w:rsidP="000C4A5F">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cs/>
                <w:lang w:val="x-none"/>
              </w:rPr>
            </w:pPr>
            <w:r w:rsidRPr="00CA797B">
              <w:rPr>
                <w:rFonts w:ascii="Arial" w:eastAsia="Times New Roman" w:hAnsi="Arial" w:cs="Arial"/>
                <w:b/>
                <w:bCs/>
                <w:sz w:val="16"/>
                <w:szCs w:val="16"/>
                <w:lang w:bidi="he-IL"/>
              </w:rPr>
              <w:t>Decrease in assumption</w:t>
            </w:r>
          </w:p>
        </w:tc>
      </w:tr>
      <w:tr w:rsidR="00C866E5" w:rsidRPr="00A572BD" w14:paraId="53798774" w14:textId="77777777" w:rsidTr="001E4775">
        <w:tc>
          <w:tcPr>
            <w:tcW w:w="2102" w:type="dxa"/>
          </w:tcPr>
          <w:p w14:paraId="0F73F08E" w14:textId="77777777" w:rsidR="00C866E5" w:rsidRPr="00CA797B" w:rsidRDefault="00C866E5" w:rsidP="000C4A5F">
            <w:pPr>
              <w:tabs>
                <w:tab w:val="left" w:pos="1134"/>
                <w:tab w:val="left" w:pos="1276"/>
                <w:tab w:val="center" w:pos="3402"/>
                <w:tab w:val="center" w:pos="4536"/>
                <w:tab w:val="center" w:pos="5670"/>
                <w:tab w:val="center" w:pos="6804"/>
                <w:tab w:val="right" w:pos="7655"/>
              </w:tabs>
              <w:ind w:left="-58"/>
              <w:rPr>
                <w:rFonts w:ascii="Arial" w:hAnsi="Arial" w:cs="Arial"/>
                <w:b/>
                <w:sz w:val="16"/>
                <w:szCs w:val="16"/>
              </w:rPr>
            </w:pPr>
          </w:p>
        </w:tc>
        <w:tc>
          <w:tcPr>
            <w:tcW w:w="733" w:type="dxa"/>
            <w:tcBorders>
              <w:top w:val="single" w:sz="4" w:space="0" w:color="auto"/>
              <w:bottom w:val="single" w:sz="4" w:space="0" w:color="auto"/>
            </w:tcBorders>
            <w:shd w:val="clear" w:color="auto" w:fill="auto"/>
            <w:vAlign w:val="bottom"/>
          </w:tcPr>
          <w:p w14:paraId="6DE043DC" w14:textId="6CFA32F6" w:rsidR="00C866E5" w:rsidRPr="00CA797B" w:rsidRDefault="002122E8" w:rsidP="000C4A5F">
            <w:pPr>
              <w:ind w:right="-72"/>
              <w:jc w:val="right"/>
              <w:rPr>
                <w:rFonts w:ascii="Arial" w:hAnsi="Arial" w:cs="Arial"/>
                <w:b/>
                <w:sz w:val="16"/>
                <w:szCs w:val="16"/>
                <w:cs/>
              </w:rPr>
            </w:pPr>
            <w:r w:rsidRPr="00CA797B">
              <w:rPr>
                <w:rFonts w:ascii="Arial" w:hAnsi="Arial" w:cs="Arial"/>
                <w:b/>
                <w:snapToGrid w:val="0"/>
                <w:sz w:val="16"/>
                <w:szCs w:val="16"/>
                <w:lang w:eastAsia="th-TH"/>
              </w:rPr>
              <w:t>2021</w:t>
            </w:r>
          </w:p>
        </w:tc>
        <w:tc>
          <w:tcPr>
            <w:tcW w:w="709" w:type="dxa"/>
            <w:tcBorders>
              <w:top w:val="single" w:sz="4" w:space="0" w:color="auto"/>
              <w:bottom w:val="single" w:sz="4" w:space="0" w:color="auto"/>
            </w:tcBorders>
            <w:shd w:val="clear" w:color="auto" w:fill="auto"/>
            <w:vAlign w:val="bottom"/>
          </w:tcPr>
          <w:p w14:paraId="4F984BAD" w14:textId="7129396D" w:rsidR="00C866E5" w:rsidRPr="00CA797B" w:rsidRDefault="002122E8" w:rsidP="000C4A5F">
            <w:pPr>
              <w:ind w:right="-72"/>
              <w:jc w:val="right"/>
              <w:rPr>
                <w:rFonts w:ascii="Arial" w:hAnsi="Arial" w:cs="Arial"/>
                <w:b/>
                <w:sz w:val="16"/>
                <w:szCs w:val="16"/>
                <w:cs/>
              </w:rPr>
            </w:pPr>
            <w:r w:rsidRPr="00CA797B">
              <w:rPr>
                <w:rFonts w:ascii="Arial" w:hAnsi="Arial" w:cs="Arial"/>
                <w:b/>
                <w:snapToGrid w:val="0"/>
                <w:sz w:val="16"/>
                <w:szCs w:val="16"/>
                <w:lang w:eastAsia="th-TH"/>
              </w:rPr>
              <w:t>2020</w:t>
            </w:r>
          </w:p>
        </w:tc>
        <w:tc>
          <w:tcPr>
            <w:tcW w:w="1559" w:type="dxa"/>
            <w:tcBorders>
              <w:top w:val="single" w:sz="4" w:space="0" w:color="auto"/>
              <w:bottom w:val="single" w:sz="4" w:space="0" w:color="auto"/>
            </w:tcBorders>
            <w:shd w:val="clear" w:color="auto" w:fill="auto"/>
            <w:vAlign w:val="bottom"/>
          </w:tcPr>
          <w:p w14:paraId="209C1653" w14:textId="4B8AA1F9" w:rsidR="00C866E5" w:rsidRPr="00CA797B" w:rsidRDefault="002122E8" w:rsidP="000C4A5F">
            <w:pPr>
              <w:ind w:right="-72"/>
              <w:jc w:val="right"/>
              <w:rPr>
                <w:rFonts w:ascii="Arial" w:hAnsi="Arial" w:cs="Arial"/>
                <w:b/>
                <w:sz w:val="16"/>
                <w:szCs w:val="16"/>
                <w:cs/>
              </w:rPr>
            </w:pPr>
            <w:r w:rsidRPr="00CA797B">
              <w:rPr>
                <w:rFonts w:ascii="Arial" w:hAnsi="Arial" w:cs="Arial"/>
                <w:b/>
                <w:snapToGrid w:val="0"/>
                <w:sz w:val="16"/>
                <w:szCs w:val="16"/>
                <w:lang w:eastAsia="th-TH"/>
              </w:rPr>
              <w:t>2021</w:t>
            </w:r>
          </w:p>
        </w:tc>
        <w:tc>
          <w:tcPr>
            <w:tcW w:w="1560" w:type="dxa"/>
            <w:tcBorders>
              <w:top w:val="single" w:sz="4" w:space="0" w:color="auto"/>
              <w:bottom w:val="single" w:sz="4" w:space="0" w:color="auto"/>
            </w:tcBorders>
            <w:shd w:val="clear" w:color="auto" w:fill="auto"/>
            <w:vAlign w:val="bottom"/>
          </w:tcPr>
          <w:p w14:paraId="1F1125E7" w14:textId="30DC3944" w:rsidR="00C866E5" w:rsidRPr="00CA797B" w:rsidRDefault="002122E8" w:rsidP="000C4A5F">
            <w:pPr>
              <w:ind w:right="-72"/>
              <w:jc w:val="right"/>
              <w:rPr>
                <w:rFonts w:ascii="Arial" w:hAnsi="Arial" w:cs="Arial"/>
                <w:b/>
                <w:sz w:val="16"/>
                <w:szCs w:val="16"/>
                <w:cs/>
              </w:rPr>
            </w:pPr>
            <w:r w:rsidRPr="00CA797B">
              <w:rPr>
                <w:rFonts w:ascii="Arial" w:hAnsi="Arial" w:cs="Arial"/>
                <w:b/>
                <w:snapToGrid w:val="0"/>
                <w:sz w:val="16"/>
                <w:szCs w:val="16"/>
                <w:lang w:eastAsia="th-TH"/>
              </w:rPr>
              <w:t>2020</w:t>
            </w:r>
          </w:p>
        </w:tc>
        <w:tc>
          <w:tcPr>
            <w:tcW w:w="1417" w:type="dxa"/>
            <w:tcBorders>
              <w:top w:val="single" w:sz="4" w:space="0" w:color="auto"/>
              <w:bottom w:val="single" w:sz="4" w:space="0" w:color="auto"/>
            </w:tcBorders>
            <w:shd w:val="clear" w:color="auto" w:fill="auto"/>
            <w:vAlign w:val="bottom"/>
          </w:tcPr>
          <w:p w14:paraId="6FE7C7C9" w14:textId="0466D6F6" w:rsidR="00C866E5" w:rsidRPr="00CA797B" w:rsidRDefault="002122E8" w:rsidP="000C4A5F">
            <w:pPr>
              <w:ind w:right="-72"/>
              <w:jc w:val="right"/>
              <w:rPr>
                <w:rFonts w:ascii="Arial" w:hAnsi="Arial" w:cs="Arial"/>
                <w:b/>
                <w:sz w:val="16"/>
                <w:szCs w:val="16"/>
                <w:cs/>
              </w:rPr>
            </w:pPr>
            <w:r w:rsidRPr="00CA797B">
              <w:rPr>
                <w:rFonts w:ascii="Arial" w:hAnsi="Arial" w:cs="Arial"/>
                <w:b/>
                <w:snapToGrid w:val="0"/>
                <w:sz w:val="16"/>
                <w:szCs w:val="16"/>
                <w:lang w:eastAsia="th-TH"/>
              </w:rPr>
              <w:t>2021</w:t>
            </w:r>
          </w:p>
        </w:tc>
        <w:tc>
          <w:tcPr>
            <w:tcW w:w="1377" w:type="dxa"/>
            <w:tcBorders>
              <w:top w:val="single" w:sz="4" w:space="0" w:color="auto"/>
              <w:bottom w:val="single" w:sz="4" w:space="0" w:color="auto"/>
            </w:tcBorders>
            <w:shd w:val="clear" w:color="auto" w:fill="auto"/>
            <w:vAlign w:val="bottom"/>
          </w:tcPr>
          <w:p w14:paraId="29E8650E" w14:textId="7536F8CD" w:rsidR="00C866E5" w:rsidRPr="00CA797B" w:rsidRDefault="002122E8" w:rsidP="000C4A5F">
            <w:pPr>
              <w:ind w:right="-72"/>
              <w:jc w:val="right"/>
              <w:rPr>
                <w:rFonts w:ascii="Arial" w:hAnsi="Arial" w:cs="Arial"/>
                <w:b/>
                <w:sz w:val="16"/>
                <w:szCs w:val="16"/>
                <w:cs/>
              </w:rPr>
            </w:pPr>
            <w:r w:rsidRPr="00CA797B">
              <w:rPr>
                <w:rFonts w:ascii="Arial" w:hAnsi="Arial" w:cs="Arial"/>
                <w:b/>
                <w:snapToGrid w:val="0"/>
                <w:sz w:val="16"/>
                <w:szCs w:val="16"/>
                <w:lang w:eastAsia="th-TH"/>
              </w:rPr>
              <w:t>2020</w:t>
            </w:r>
          </w:p>
        </w:tc>
      </w:tr>
      <w:tr w:rsidR="00C866E5" w:rsidRPr="00A572BD" w14:paraId="6561D3B9" w14:textId="77777777" w:rsidTr="001E4775">
        <w:tc>
          <w:tcPr>
            <w:tcW w:w="2102" w:type="dxa"/>
          </w:tcPr>
          <w:p w14:paraId="784E3DE9" w14:textId="77777777" w:rsidR="00C866E5" w:rsidRPr="00CA797B" w:rsidRDefault="00C866E5" w:rsidP="000C4A5F">
            <w:pPr>
              <w:tabs>
                <w:tab w:val="left" w:pos="1134"/>
                <w:tab w:val="left" w:pos="1276"/>
                <w:tab w:val="center" w:pos="3402"/>
                <w:tab w:val="center" w:pos="4536"/>
                <w:tab w:val="center" w:pos="5670"/>
                <w:tab w:val="center" w:pos="6804"/>
                <w:tab w:val="right" w:pos="7655"/>
              </w:tabs>
              <w:ind w:left="-58"/>
              <w:rPr>
                <w:rFonts w:ascii="Arial" w:hAnsi="Arial" w:cs="Arial"/>
                <w:sz w:val="16"/>
                <w:szCs w:val="16"/>
              </w:rPr>
            </w:pPr>
          </w:p>
        </w:tc>
        <w:tc>
          <w:tcPr>
            <w:tcW w:w="733" w:type="dxa"/>
            <w:tcBorders>
              <w:top w:val="single" w:sz="4" w:space="0" w:color="auto"/>
            </w:tcBorders>
            <w:shd w:val="clear" w:color="auto" w:fill="FAFAFA"/>
          </w:tcPr>
          <w:p w14:paraId="6CAA0C80" w14:textId="77777777" w:rsidR="00C866E5" w:rsidRPr="00CA797B"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09" w:type="dxa"/>
            <w:tcBorders>
              <w:top w:val="single" w:sz="4" w:space="0" w:color="auto"/>
            </w:tcBorders>
          </w:tcPr>
          <w:p w14:paraId="52AE8A40" w14:textId="77777777" w:rsidR="00C866E5" w:rsidRPr="00CA797B"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59" w:type="dxa"/>
            <w:tcBorders>
              <w:top w:val="single" w:sz="4" w:space="0" w:color="auto"/>
            </w:tcBorders>
            <w:shd w:val="clear" w:color="auto" w:fill="FAFAFA"/>
          </w:tcPr>
          <w:p w14:paraId="0CFAADEB" w14:textId="77777777" w:rsidR="00C866E5" w:rsidRPr="00CA797B"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60" w:type="dxa"/>
            <w:tcBorders>
              <w:top w:val="single" w:sz="4" w:space="0" w:color="auto"/>
            </w:tcBorders>
          </w:tcPr>
          <w:p w14:paraId="07EEBCBB" w14:textId="77777777" w:rsidR="00C866E5" w:rsidRPr="00CA797B"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17" w:type="dxa"/>
            <w:tcBorders>
              <w:top w:val="single" w:sz="4" w:space="0" w:color="auto"/>
            </w:tcBorders>
            <w:shd w:val="clear" w:color="auto" w:fill="FAFAFA"/>
          </w:tcPr>
          <w:p w14:paraId="6CCB19CA" w14:textId="77777777" w:rsidR="00C866E5" w:rsidRPr="00CA797B"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77" w:type="dxa"/>
            <w:tcBorders>
              <w:top w:val="single" w:sz="4" w:space="0" w:color="auto"/>
            </w:tcBorders>
          </w:tcPr>
          <w:p w14:paraId="46A93BA4" w14:textId="77777777" w:rsidR="00C866E5" w:rsidRPr="00CA797B"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C866E5" w:rsidRPr="00A572BD" w14:paraId="1711CE14" w14:textId="77777777" w:rsidTr="001E4775">
        <w:trPr>
          <w:trHeight w:val="90"/>
        </w:trPr>
        <w:tc>
          <w:tcPr>
            <w:tcW w:w="2102" w:type="dxa"/>
          </w:tcPr>
          <w:p w14:paraId="7504558B" w14:textId="77777777" w:rsidR="00C866E5" w:rsidRPr="00CA797B" w:rsidRDefault="00C866E5" w:rsidP="000C4A5F">
            <w:pPr>
              <w:tabs>
                <w:tab w:val="left" w:pos="1134"/>
                <w:tab w:val="left" w:pos="1276"/>
                <w:tab w:val="center" w:pos="3402"/>
                <w:tab w:val="center" w:pos="4536"/>
                <w:tab w:val="center" w:pos="5670"/>
                <w:tab w:val="center" w:pos="6804"/>
                <w:tab w:val="right" w:pos="7655"/>
              </w:tabs>
              <w:ind w:left="-58"/>
              <w:rPr>
                <w:rFonts w:ascii="Arial" w:hAnsi="Arial" w:cs="Arial"/>
                <w:sz w:val="16"/>
                <w:szCs w:val="16"/>
              </w:rPr>
            </w:pPr>
            <w:r w:rsidRPr="00CA797B">
              <w:rPr>
                <w:rFonts w:ascii="Arial" w:hAnsi="Arial" w:cs="Arial"/>
                <w:sz w:val="16"/>
                <w:szCs w:val="16"/>
              </w:rPr>
              <w:t>Discount rate</w:t>
            </w:r>
          </w:p>
        </w:tc>
        <w:tc>
          <w:tcPr>
            <w:tcW w:w="733" w:type="dxa"/>
            <w:shd w:val="clear" w:color="auto" w:fill="FAFAFA"/>
          </w:tcPr>
          <w:p w14:paraId="4252A092" w14:textId="061EBB51" w:rsidR="00C866E5" w:rsidRPr="00CA797B" w:rsidRDefault="00CA6ABE"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A797B">
              <w:rPr>
                <w:rFonts w:ascii="Arial" w:hAnsi="Arial" w:cs="Arial"/>
                <w:sz w:val="16"/>
                <w:szCs w:val="16"/>
              </w:rPr>
              <w:t>1</w:t>
            </w:r>
            <w:r w:rsidR="00C866E5" w:rsidRPr="00CA797B">
              <w:rPr>
                <w:rFonts w:ascii="Arial" w:hAnsi="Arial" w:cs="Arial"/>
                <w:sz w:val="16"/>
                <w:szCs w:val="16"/>
              </w:rPr>
              <w:t>%</w:t>
            </w:r>
          </w:p>
        </w:tc>
        <w:tc>
          <w:tcPr>
            <w:tcW w:w="709" w:type="dxa"/>
            <w:shd w:val="clear" w:color="auto" w:fill="auto"/>
          </w:tcPr>
          <w:p w14:paraId="76E6CA3E" w14:textId="19AF886C" w:rsidR="00C866E5" w:rsidRPr="00CA797B"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A797B">
              <w:rPr>
                <w:rFonts w:ascii="Arial" w:hAnsi="Arial" w:cs="Arial"/>
                <w:sz w:val="16"/>
                <w:szCs w:val="16"/>
              </w:rPr>
              <w:t>0</w:t>
            </w:r>
            <w:r w:rsidR="00C866E5" w:rsidRPr="00CA797B">
              <w:rPr>
                <w:rFonts w:ascii="Arial" w:hAnsi="Arial" w:cs="Arial"/>
                <w:sz w:val="16"/>
                <w:szCs w:val="16"/>
              </w:rPr>
              <w:t>.</w:t>
            </w:r>
            <w:r w:rsidRPr="00CA797B">
              <w:rPr>
                <w:rFonts w:ascii="Arial" w:hAnsi="Arial" w:cs="Arial"/>
                <w:sz w:val="16"/>
                <w:szCs w:val="16"/>
              </w:rPr>
              <w:t>5</w:t>
            </w:r>
            <w:r w:rsidR="00C866E5" w:rsidRPr="00CA797B">
              <w:rPr>
                <w:rFonts w:ascii="Arial" w:hAnsi="Arial" w:cs="Arial"/>
                <w:sz w:val="16"/>
                <w:szCs w:val="16"/>
              </w:rPr>
              <w:t>%</w:t>
            </w:r>
          </w:p>
        </w:tc>
        <w:tc>
          <w:tcPr>
            <w:tcW w:w="1559" w:type="dxa"/>
            <w:shd w:val="clear" w:color="auto" w:fill="FAFAFA"/>
          </w:tcPr>
          <w:p w14:paraId="0EE99820" w14:textId="2CEC6AED" w:rsidR="00C866E5" w:rsidRPr="00CA797B" w:rsidRDefault="00C866E5" w:rsidP="00CA797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A797B">
              <w:rPr>
                <w:rFonts w:ascii="Arial" w:hAnsi="Arial" w:cs="Arial"/>
                <w:sz w:val="16"/>
                <w:szCs w:val="16"/>
              </w:rPr>
              <w:t>Decrease by</w:t>
            </w:r>
            <w:r w:rsidRPr="00CA797B">
              <w:rPr>
                <w:rFonts w:ascii="Arial" w:hAnsi="Arial" w:cs="Arial"/>
                <w:sz w:val="16"/>
                <w:szCs w:val="16"/>
                <w:cs/>
              </w:rPr>
              <w:t xml:space="preserve"> </w:t>
            </w:r>
            <w:r w:rsidR="00CA6ABE" w:rsidRPr="00CA797B">
              <w:rPr>
                <w:rFonts w:ascii="Arial" w:hAnsi="Arial" w:cs="Arial"/>
                <w:sz w:val="16"/>
                <w:szCs w:val="16"/>
              </w:rPr>
              <w:t>7</w:t>
            </w:r>
            <w:r w:rsidRPr="00CA797B">
              <w:rPr>
                <w:rFonts w:ascii="Arial" w:hAnsi="Arial" w:cs="Arial"/>
                <w:sz w:val="16"/>
                <w:szCs w:val="16"/>
              </w:rPr>
              <w:t>%</w:t>
            </w:r>
          </w:p>
        </w:tc>
        <w:tc>
          <w:tcPr>
            <w:tcW w:w="1560" w:type="dxa"/>
            <w:shd w:val="clear" w:color="auto" w:fill="auto"/>
          </w:tcPr>
          <w:p w14:paraId="327DB0CF" w14:textId="5D54B0FC" w:rsidR="00C866E5" w:rsidRPr="00CA797B" w:rsidRDefault="00C866E5" w:rsidP="00CA797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A797B">
              <w:rPr>
                <w:rFonts w:ascii="Arial" w:hAnsi="Arial" w:cs="Arial"/>
                <w:sz w:val="16"/>
                <w:szCs w:val="16"/>
              </w:rPr>
              <w:t>Decrease by</w:t>
            </w:r>
            <w:r w:rsidRPr="00CA797B">
              <w:rPr>
                <w:rFonts w:ascii="Arial" w:hAnsi="Arial" w:cs="Arial"/>
                <w:sz w:val="16"/>
                <w:szCs w:val="16"/>
                <w:cs/>
              </w:rPr>
              <w:t xml:space="preserve"> </w:t>
            </w:r>
            <w:r w:rsidR="002122E8" w:rsidRPr="00CA797B">
              <w:rPr>
                <w:rFonts w:ascii="Arial" w:hAnsi="Arial" w:cs="Arial"/>
                <w:sz w:val="16"/>
                <w:szCs w:val="16"/>
              </w:rPr>
              <w:t>2</w:t>
            </w:r>
            <w:r w:rsidRPr="00CA797B">
              <w:rPr>
                <w:rFonts w:ascii="Arial" w:hAnsi="Arial" w:cs="Arial"/>
                <w:sz w:val="16"/>
                <w:szCs w:val="16"/>
              </w:rPr>
              <w:t>%</w:t>
            </w:r>
          </w:p>
        </w:tc>
        <w:tc>
          <w:tcPr>
            <w:tcW w:w="1417" w:type="dxa"/>
            <w:shd w:val="clear" w:color="auto" w:fill="FAFAFA"/>
          </w:tcPr>
          <w:p w14:paraId="1AF4BCFC" w14:textId="7782AD39" w:rsidR="00C866E5" w:rsidRPr="00CA797B" w:rsidRDefault="00C866E5" w:rsidP="00CA797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A797B">
              <w:rPr>
                <w:rFonts w:ascii="Arial" w:hAnsi="Arial" w:cs="Arial"/>
                <w:sz w:val="16"/>
                <w:szCs w:val="16"/>
              </w:rPr>
              <w:t>Increase by</w:t>
            </w:r>
            <w:r w:rsidRPr="00CA797B">
              <w:rPr>
                <w:rFonts w:ascii="Arial" w:hAnsi="Arial" w:cs="Arial"/>
                <w:sz w:val="16"/>
                <w:szCs w:val="16"/>
                <w:cs/>
              </w:rPr>
              <w:t xml:space="preserve"> </w:t>
            </w:r>
            <w:r w:rsidR="00CA6ABE" w:rsidRPr="00CA797B">
              <w:rPr>
                <w:rFonts w:ascii="Arial" w:hAnsi="Arial" w:cs="Arial"/>
                <w:sz w:val="16"/>
                <w:szCs w:val="16"/>
              </w:rPr>
              <w:t>7</w:t>
            </w:r>
            <w:r w:rsidRPr="00CA797B">
              <w:rPr>
                <w:rFonts w:ascii="Arial" w:hAnsi="Arial" w:cs="Arial"/>
                <w:sz w:val="16"/>
                <w:szCs w:val="16"/>
              </w:rPr>
              <w:t>%</w:t>
            </w:r>
          </w:p>
        </w:tc>
        <w:tc>
          <w:tcPr>
            <w:tcW w:w="1377" w:type="dxa"/>
          </w:tcPr>
          <w:p w14:paraId="3A02C379" w14:textId="2A9EC217" w:rsidR="00C866E5" w:rsidRPr="00CA797B"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A797B">
              <w:rPr>
                <w:rFonts w:ascii="Arial" w:hAnsi="Arial" w:cs="Arial"/>
                <w:sz w:val="16"/>
                <w:szCs w:val="16"/>
              </w:rPr>
              <w:t>Increase by</w:t>
            </w:r>
            <w:r w:rsidRPr="00CA797B">
              <w:rPr>
                <w:rFonts w:ascii="Arial" w:hAnsi="Arial" w:cs="Arial"/>
                <w:sz w:val="16"/>
                <w:szCs w:val="16"/>
                <w:cs/>
              </w:rPr>
              <w:t xml:space="preserve"> </w:t>
            </w:r>
            <w:r w:rsidR="002122E8" w:rsidRPr="00CA797B">
              <w:rPr>
                <w:rFonts w:ascii="Arial" w:hAnsi="Arial" w:cs="Arial"/>
                <w:sz w:val="16"/>
                <w:szCs w:val="16"/>
              </w:rPr>
              <w:t>2</w:t>
            </w:r>
            <w:r w:rsidRPr="00CA797B">
              <w:rPr>
                <w:rFonts w:ascii="Arial" w:hAnsi="Arial" w:cs="Arial"/>
                <w:sz w:val="16"/>
                <w:szCs w:val="16"/>
              </w:rPr>
              <w:t>%</w:t>
            </w:r>
          </w:p>
        </w:tc>
      </w:tr>
      <w:tr w:rsidR="00C866E5" w:rsidRPr="00A572BD" w14:paraId="782BE974" w14:textId="77777777" w:rsidTr="001E4775">
        <w:tc>
          <w:tcPr>
            <w:tcW w:w="2102" w:type="dxa"/>
          </w:tcPr>
          <w:p w14:paraId="211B95EE" w14:textId="77777777" w:rsidR="00C866E5" w:rsidRPr="00CA797B" w:rsidRDefault="00C866E5" w:rsidP="000C4A5F">
            <w:pPr>
              <w:tabs>
                <w:tab w:val="left" w:pos="1134"/>
                <w:tab w:val="left" w:pos="1276"/>
                <w:tab w:val="center" w:pos="3402"/>
                <w:tab w:val="center" w:pos="4536"/>
                <w:tab w:val="center" w:pos="5670"/>
                <w:tab w:val="center" w:pos="6804"/>
                <w:tab w:val="right" w:pos="7655"/>
              </w:tabs>
              <w:ind w:left="-58"/>
              <w:rPr>
                <w:rFonts w:ascii="Arial" w:hAnsi="Arial" w:cs="Arial"/>
                <w:sz w:val="16"/>
                <w:szCs w:val="16"/>
                <w:cs/>
              </w:rPr>
            </w:pPr>
            <w:r w:rsidRPr="00CA797B">
              <w:rPr>
                <w:rFonts w:ascii="Arial" w:hAnsi="Arial" w:cs="Arial"/>
                <w:sz w:val="16"/>
                <w:szCs w:val="16"/>
              </w:rPr>
              <w:t>Salary growth rate</w:t>
            </w:r>
          </w:p>
        </w:tc>
        <w:tc>
          <w:tcPr>
            <w:tcW w:w="733" w:type="dxa"/>
            <w:shd w:val="clear" w:color="auto" w:fill="FAFAFA"/>
          </w:tcPr>
          <w:p w14:paraId="3A539BEF" w14:textId="286B3EE4" w:rsidR="00C866E5" w:rsidRPr="00CA797B" w:rsidRDefault="00CA6ABE"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A797B">
              <w:rPr>
                <w:rFonts w:ascii="Arial" w:hAnsi="Arial" w:cs="Arial"/>
                <w:sz w:val="16"/>
                <w:szCs w:val="16"/>
              </w:rPr>
              <w:t>1</w:t>
            </w:r>
            <w:r w:rsidR="00C866E5" w:rsidRPr="00CA797B">
              <w:rPr>
                <w:rFonts w:ascii="Arial" w:hAnsi="Arial" w:cs="Arial"/>
                <w:sz w:val="16"/>
                <w:szCs w:val="16"/>
              </w:rPr>
              <w:t>%</w:t>
            </w:r>
          </w:p>
        </w:tc>
        <w:tc>
          <w:tcPr>
            <w:tcW w:w="709" w:type="dxa"/>
            <w:shd w:val="clear" w:color="auto" w:fill="auto"/>
          </w:tcPr>
          <w:p w14:paraId="3491FCD0" w14:textId="78D65500" w:rsidR="00C866E5" w:rsidRPr="00CA797B"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A797B">
              <w:rPr>
                <w:rFonts w:ascii="Arial" w:hAnsi="Arial" w:cs="Arial"/>
                <w:sz w:val="16"/>
                <w:szCs w:val="16"/>
              </w:rPr>
              <w:t>0</w:t>
            </w:r>
            <w:r w:rsidR="00C866E5" w:rsidRPr="00CA797B">
              <w:rPr>
                <w:rFonts w:ascii="Arial" w:hAnsi="Arial" w:cs="Arial"/>
                <w:sz w:val="16"/>
                <w:szCs w:val="16"/>
              </w:rPr>
              <w:t>.</w:t>
            </w:r>
            <w:r w:rsidRPr="00CA797B">
              <w:rPr>
                <w:rFonts w:ascii="Arial" w:hAnsi="Arial" w:cs="Arial"/>
                <w:sz w:val="16"/>
                <w:szCs w:val="16"/>
              </w:rPr>
              <w:t>5</w:t>
            </w:r>
            <w:r w:rsidR="00C866E5" w:rsidRPr="00CA797B">
              <w:rPr>
                <w:rFonts w:ascii="Arial" w:hAnsi="Arial" w:cs="Arial"/>
                <w:sz w:val="16"/>
                <w:szCs w:val="16"/>
              </w:rPr>
              <w:t>%</w:t>
            </w:r>
          </w:p>
        </w:tc>
        <w:tc>
          <w:tcPr>
            <w:tcW w:w="1559" w:type="dxa"/>
            <w:shd w:val="clear" w:color="auto" w:fill="FAFAFA"/>
          </w:tcPr>
          <w:p w14:paraId="5F9C7AFF" w14:textId="04CEC411" w:rsidR="00C866E5" w:rsidRPr="00CA797B" w:rsidRDefault="00C866E5" w:rsidP="00CA797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A797B">
              <w:rPr>
                <w:rFonts w:ascii="Arial" w:hAnsi="Arial" w:cs="Arial"/>
                <w:sz w:val="16"/>
                <w:szCs w:val="16"/>
              </w:rPr>
              <w:t xml:space="preserve">Increase by </w:t>
            </w:r>
            <w:r w:rsidR="00CA6ABE" w:rsidRPr="00CA797B">
              <w:rPr>
                <w:rFonts w:ascii="Arial" w:hAnsi="Arial" w:cs="Arial"/>
                <w:sz w:val="16"/>
                <w:szCs w:val="16"/>
              </w:rPr>
              <w:t>7</w:t>
            </w:r>
            <w:r w:rsidRPr="00CA797B">
              <w:rPr>
                <w:rFonts w:ascii="Arial" w:hAnsi="Arial" w:cs="Arial"/>
                <w:sz w:val="16"/>
                <w:szCs w:val="16"/>
              </w:rPr>
              <w:t>%</w:t>
            </w:r>
          </w:p>
        </w:tc>
        <w:tc>
          <w:tcPr>
            <w:tcW w:w="1560" w:type="dxa"/>
            <w:shd w:val="clear" w:color="auto" w:fill="auto"/>
          </w:tcPr>
          <w:p w14:paraId="112774C3" w14:textId="15168FDD" w:rsidR="00C866E5" w:rsidRPr="00CA797B" w:rsidRDefault="00C866E5" w:rsidP="00CA797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A797B">
              <w:rPr>
                <w:rFonts w:ascii="Arial" w:hAnsi="Arial" w:cs="Arial"/>
                <w:sz w:val="16"/>
                <w:szCs w:val="16"/>
              </w:rPr>
              <w:t xml:space="preserve">Increase by </w:t>
            </w:r>
            <w:r w:rsidR="002122E8" w:rsidRPr="00CA797B">
              <w:rPr>
                <w:rFonts w:ascii="Arial" w:hAnsi="Arial" w:cs="Arial"/>
                <w:sz w:val="16"/>
                <w:szCs w:val="16"/>
              </w:rPr>
              <w:t>3</w:t>
            </w:r>
            <w:r w:rsidRPr="00CA797B">
              <w:rPr>
                <w:rFonts w:ascii="Arial" w:hAnsi="Arial" w:cs="Arial"/>
                <w:sz w:val="16"/>
                <w:szCs w:val="16"/>
              </w:rPr>
              <w:t>%</w:t>
            </w:r>
          </w:p>
        </w:tc>
        <w:tc>
          <w:tcPr>
            <w:tcW w:w="1417" w:type="dxa"/>
            <w:shd w:val="clear" w:color="auto" w:fill="FAFAFA"/>
          </w:tcPr>
          <w:p w14:paraId="31B71470" w14:textId="2E66B31D" w:rsidR="00C866E5" w:rsidRPr="00CA797B"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A797B">
              <w:rPr>
                <w:rFonts w:ascii="Arial" w:hAnsi="Arial" w:cs="Arial"/>
                <w:sz w:val="16"/>
                <w:szCs w:val="16"/>
              </w:rPr>
              <w:t xml:space="preserve">Decrease by </w:t>
            </w:r>
            <w:r w:rsidR="00B91169" w:rsidRPr="00CA797B">
              <w:rPr>
                <w:rFonts w:ascii="Arial" w:hAnsi="Arial" w:cs="Arial"/>
                <w:sz w:val="16"/>
                <w:szCs w:val="16"/>
              </w:rPr>
              <w:t>7</w:t>
            </w:r>
            <w:r w:rsidRPr="00CA797B">
              <w:rPr>
                <w:rFonts w:ascii="Arial" w:hAnsi="Arial" w:cs="Arial"/>
                <w:sz w:val="16"/>
                <w:szCs w:val="16"/>
              </w:rPr>
              <w:t>%</w:t>
            </w:r>
          </w:p>
        </w:tc>
        <w:tc>
          <w:tcPr>
            <w:tcW w:w="1377" w:type="dxa"/>
          </w:tcPr>
          <w:p w14:paraId="5797DDFC" w14:textId="60170D48" w:rsidR="00C866E5" w:rsidRPr="00CA797B"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A797B">
              <w:rPr>
                <w:rFonts w:ascii="Arial" w:hAnsi="Arial" w:cs="Arial"/>
                <w:sz w:val="16"/>
                <w:szCs w:val="16"/>
              </w:rPr>
              <w:t xml:space="preserve">Decrease by </w:t>
            </w:r>
            <w:r w:rsidR="002122E8" w:rsidRPr="00CA797B">
              <w:rPr>
                <w:rFonts w:ascii="Arial" w:hAnsi="Arial" w:cs="Arial"/>
                <w:sz w:val="16"/>
                <w:szCs w:val="16"/>
              </w:rPr>
              <w:t>3</w:t>
            </w:r>
            <w:r w:rsidRPr="00CA797B">
              <w:rPr>
                <w:rFonts w:ascii="Arial" w:hAnsi="Arial" w:cs="Arial"/>
                <w:sz w:val="16"/>
                <w:szCs w:val="16"/>
              </w:rPr>
              <w:t>%</w:t>
            </w:r>
          </w:p>
        </w:tc>
      </w:tr>
      <w:tr w:rsidR="00C866E5" w:rsidRPr="00A572BD" w14:paraId="036ABE8E" w14:textId="77777777" w:rsidTr="001E4775">
        <w:tc>
          <w:tcPr>
            <w:tcW w:w="2102" w:type="dxa"/>
          </w:tcPr>
          <w:p w14:paraId="47A81056" w14:textId="77777777" w:rsidR="00C866E5" w:rsidRPr="00CA797B" w:rsidRDefault="00C866E5" w:rsidP="000C4A5F">
            <w:pPr>
              <w:tabs>
                <w:tab w:val="left" w:pos="1134"/>
                <w:tab w:val="left" w:pos="1276"/>
                <w:tab w:val="center" w:pos="3402"/>
                <w:tab w:val="center" w:pos="4536"/>
                <w:tab w:val="center" w:pos="5670"/>
                <w:tab w:val="center" w:pos="6804"/>
                <w:tab w:val="right" w:pos="7655"/>
              </w:tabs>
              <w:ind w:left="-58"/>
              <w:rPr>
                <w:rFonts w:ascii="Arial" w:hAnsi="Arial" w:cs="Arial"/>
                <w:sz w:val="16"/>
                <w:szCs w:val="16"/>
                <w:cs/>
              </w:rPr>
            </w:pPr>
            <w:r w:rsidRPr="00CA797B">
              <w:rPr>
                <w:rFonts w:ascii="Arial" w:hAnsi="Arial" w:cs="Arial"/>
                <w:sz w:val="16"/>
                <w:szCs w:val="16"/>
              </w:rPr>
              <w:t>Turnover rate</w:t>
            </w:r>
          </w:p>
        </w:tc>
        <w:tc>
          <w:tcPr>
            <w:tcW w:w="733" w:type="dxa"/>
            <w:shd w:val="clear" w:color="auto" w:fill="FAFAFA"/>
          </w:tcPr>
          <w:p w14:paraId="15877D33" w14:textId="629A296F" w:rsidR="00C866E5" w:rsidRPr="00CA797B" w:rsidRDefault="00CA6ABE"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A797B">
              <w:rPr>
                <w:rFonts w:ascii="Arial" w:hAnsi="Arial" w:cs="Arial"/>
                <w:sz w:val="16"/>
                <w:szCs w:val="16"/>
              </w:rPr>
              <w:t>20</w:t>
            </w:r>
            <w:r w:rsidR="00C866E5" w:rsidRPr="00CA797B">
              <w:rPr>
                <w:rFonts w:ascii="Arial" w:hAnsi="Arial" w:cs="Arial"/>
                <w:sz w:val="16"/>
                <w:szCs w:val="16"/>
              </w:rPr>
              <w:t>%</w:t>
            </w:r>
          </w:p>
        </w:tc>
        <w:tc>
          <w:tcPr>
            <w:tcW w:w="709" w:type="dxa"/>
            <w:shd w:val="clear" w:color="auto" w:fill="auto"/>
          </w:tcPr>
          <w:p w14:paraId="09DACBB9" w14:textId="57B85435" w:rsidR="00C866E5" w:rsidRPr="00CA797B"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A797B">
              <w:rPr>
                <w:rFonts w:ascii="Arial" w:hAnsi="Arial" w:cs="Arial"/>
                <w:sz w:val="16"/>
                <w:szCs w:val="16"/>
              </w:rPr>
              <w:t>10</w:t>
            </w:r>
            <w:r w:rsidR="00C866E5" w:rsidRPr="00CA797B">
              <w:rPr>
                <w:rFonts w:ascii="Arial" w:hAnsi="Arial" w:cs="Arial"/>
                <w:sz w:val="16"/>
                <w:szCs w:val="16"/>
              </w:rPr>
              <w:t>%</w:t>
            </w:r>
          </w:p>
        </w:tc>
        <w:tc>
          <w:tcPr>
            <w:tcW w:w="1559" w:type="dxa"/>
            <w:shd w:val="clear" w:color="auto" w:fill="FAFAFA"/>
          </w:tcPr>
          <w:p w14:paraId="29C6228B" w14:textId="299701E0" w:rsidR="00C866E5" w:rsidRPr="00CA797B"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A797B">
              <w:rPr>
                <w:rFonts w:ascii="Arial" w:hAnsi="Arial" w:cs="Arial"/>
                <w:sz w:val="16"/>
                <w:szCs w:val="16"/>
              </w:rPr>
              <w:t>Decrease by</w:t>
            </w:r>
            <w:r w:rsidRPr="00CA797B">
              <w:rPr>
                <w:rFonts w:ascii="Arial" w:hAnsi="Arial" w:cs="Arial"/>
                <w:sz w:val="16"/>
                <w:szCs w:val="16"/>
                <w:cs/>
              </w:rPr>
              <w:t xml:space="preserve"> </w:t>
            </w:r>
            <w:r w:rsidR="00CA6ABE" w:rsidRPr="00CA797B">
              <w:rPr>
                <w:rFonts w:ascii="Arial" w:hAnsi="Arial" w:cs="Arial"/>
                <w:sz w:val="16"/>
                <w:szCs w:val="16"/>
              </w:rPr>
              <w:t>10</w:t>
            </w:r>
            <w:r w:rsidRPr="00CA797B">
              <w:rPr>
                <w:rFonts w:ascii="Arial" w:hAnsi="Arial" w:cs="Arial"/>
                <w:sz w:val="16"/>
                <w:szCs w:val="16"/>
              </w:rPr>
              <w:t>%</w:t>
            </w:r>
          </w:p>
        </w:tc>
        <w:tc>
          <w:tcPr>
            <w:tcW w:w="1560" w:type="dxa"/>
            <w:shd w:val="clear" w:color="auto" w:fill="auto"/>
          </w:tcPr>
          <w:p w14:paraId="3127FA06" w14:textId="2DDC4CFF" w:rsidR="00C866E5" w:rsidRPr="00CA797B" w:rsidRDefault="00C866E5" w:rsidP="00CA797B">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A797B">
              <w:rPr>
                <w:rFonts w:ascii="Arial" w:hAnsi="Arial" w:cs="Arial"/>
                <w:sz w:val="16"/>
                <w:szCs w:val="16"/>
              </w:rPr>
              <w:t>Decrease by</w:t>
            </w:r>
            <w:r w:rsidRPr="00CA797B">
              <w:rPr>
                <w:rFonts w:ascii="Arial" w:hAnsi="Arial" w:cs="Arial"/>
                <w:sz w:val="16"/>
                <w:szCs w:val="16"/>
                <w:cs/>
              </w:rPr>
              <w:t xml:space="preserve"> </w:t>
            </w:r>
            <w:r w:rsidR="002122E8" w:rsidRPr="00CA797B">
              <w:rPr>
                <w:rFonts w:ascii="Arial" w:hAnsi="Arial" w:cs="Arial"/>
                <w:sz w:val="16"/>
                <w:szCs w:val="16"/>
              </w:rPr>
              <w:t>9</w:t>
            </w:r>
            <w:r w:rsidRPr="00CA797B">
              <w:rPr>
                <w:rFonts w:ascii="Arial" w:hAnsi="Arial" w:cs="Arial"/>
                <w:sz w:val="16"/>
                <w:szCs w:val="16"/>
              </w:rPr>
              <w:t>%</w:t>
            </w:r>
          </w:p>
        </w:tc>
        <w:tc>
          <w:tcPr>
            <w:tcW w:w="1417" w:type="dxa"/>
            <w:shd w:val="clear" w:color="auto" w:fill="FAFAFA"/>
          </w:tcPr>
          <w:p w14:paraId="65AF959D" w14:textId="412C3723" w:rsidR="00C866E5" w:rsidRPr="00CA797B"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A797B">
              <w:rPr>
                <w:rFonts w:ascii="Arial" w:hAnsi="Arial" w:cs="Arial"/>
                <w:sz w:val="16"/>
                <w:szCs w:val="16"/>
              </w:rPr>
              <w:t>Increase by</w:t>
            </w:r>
            <w:r w:rsidRPr="00CA797B">
              <w:rPr>
                <w:rFonts w:ascii="Arial" w:hAnsi="Arial" w:cs="Arial"/>
                <w:sz w:val="16"/>
                <w:szCs w:val="16"/>
                <w:cs/>
              </w:rPr>
              <w:t xml:space="preserve"> </w:t>
            </w:r>
            <w:r w:rsidR="00CA6ABE" w:rsidRPr="00CA797B">
              <w:rPr>
                <w:rFonts w:ascii="Arial" w:hAnsi="Arial" w:cs="Arial"/>
                <w:sz w:val="16"/>
                <w:szCs w:val="16"/>
              </w:rPr>
              <w:t>13</w:t>
            </w:r>
            <w:r w:rsidRPr="00CA797B">
              <w:rPr>
                <w:rFonts w:ascii="Arial" w:hAnsi="Arial" w:cs="Arial"/>
                <w:sz w:val="16"/>
                <w:szCs w:val="16"/>
              </w:rPr>
              <w:t>%</w:t>
            </w:r>
          </w:p>
        </w:tc>
        <w:tc>
          <w:tcPr>
            <w:tcW w:w="1377" w:type="dxa"/>
          </w:tcPr>
          <w:p w14:paraId="1C0B9548" w14:textId="10F980A8" w:rsidR="00C866E5" w:rsidRPr="00CA797B"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A797B">
              <w:rPr>
                <w:rFonts w:ascii="Arial" w:hAnsi="Arial" w:cs="Arial"/>
                <w:sz w:val="16"/>
                <w:szCs w:val="16"/>
              </w:rPr>
              <w:t>Increase by</w:t>
            </w:r>
            <w:r w:rsidRPr="00CA797B">
              <w:rPr>
                <w:rFonts w:ascii="Arial" w:hAnsi="Arial" w:cs="Arial"/>
                <w:sz w:val="16"/>
                <w:szCs w:val="16"/>
                <w:cs/>
              </w:rPr>
              <w:t xml:space="preserve"> </w:t>
            </w:r>
            <w:r w:rsidR="002122E8" w:rsidRPr="00CA797B">
              <w:rPr>
                <w:rFonts w:ascii="Arial" w:hAnsi="Arial" w:cs="Arial"/>
                <w:sz w:val="16"/>
                <w:szCs w:val="16"/>
              </w:rPr>
              <w:t>11</w:t>
            </w:r>
            <w:r w:rsidRPr="00CA797B">
              <w:rPr>
                <w:rFonts w:ascii="Arial" w:hAnsi="Arial" w:cs="Arial"/>
                <w:sz w:val="16"/>
                <w:szCs w:val="16"/>
              </w:rPr>
              <w:t>%</w:t>
            </w:r>
          </w:p>
        </w:tc>
      </w:tr>
    </w:tbl>
    <w:p w14:paraId="311D076F" w14:textId="77777777" w:rsidR="00C866E5" w:rsidRPr="00A572BD" w:rsidRDefault="00C866E5" w:rsidP="000C4A5F">
      <w:pPr>
        <w:rPr>
          <w:rFonts w:ascii="Arial" w:hAnsi="Arial" w:cs="Arial"/>
          <w:sz w:val="18"/>
          <w:szCs w:val="18"/>
        </w:rPr>
      </w:pPr>
    </w:p>
    <w:p w14:paraId="41B2E97E" w14:textId="77777777" w:rsidR="00C866E5" w:rsidRPr="00A572BD" w:rsidRDefault="00C866E5" w:rsidP="000C4A5F">
      <w:pPr>
        <w:rPr>
          <w:rFonts w:ascii="Arial" w:hAnsi="Arial" w:cs="Arial"/>
          <w:b/>
          <w:bCs/>
          <w:color w:val="CF4A02"/>
          <w:sz w:val="18"/>
          <w:szCs w:val="18"/>
        </w:rPr>
      </w:pPr>
      <w:r w:rsidRPr="00A572BD">
        <w:rPr>
          <w:rFonts w:ascii="Arial" w:hAnsi="Arial" w:cs="Arial"/>
          <w:b/>
          <w:bCs/>
          <w:color w:val="CF4A02"/>
          <w:sz w:val="18"/>
          <w:szCs w:val="18"/>
        </w:rPr>
        <w:t>Post-employment benefit</w:t>
      </w:r>
    </w:p>
    <w:p w14:paraId="07B45B25" w14:textId="77777777" w:rsidR="00C866E5" w:rsidRPr="00A572BD" w:rsidRDefault="00C866E5" w:rsidP="000C4A5F">
      <w:pPr>
        <w:rPr>
          <w:rFonts w:ascii="Arial" w:hAnsi="Arial" w:cs="Arial"/>
          <w:sz w:val="18"/>
          <w:szCs w:val="18"/>
        </w:rPr>
      </w:pPr>
    </w:p>
    <w:p w14:paraId="2D196226" w14:textId="54B23E26" w:rsidR="00C866E5" w:rsidRPr="00A572BD" w:rsidRDefault="00C866E5" w:rsidP="000C4A5F">
      <w:pPr>
        <w:rPr>
          <w:rFonts w:ascii="Arial" w:hAnsi="Arial" w:cs="Arial"/>
          <w:sz w:val="18"/>
          <w:szCs w:val="18"/>
        </w:rPr>
      </w:pPr>
      <w:r w:rsidRPr="00A572BD">
        <w:rPr>
          <w:rFonts w:ascii="Arial" w:hAnsi="Arial" w:cs="Arial"/>
          <w:sz w:val="18"/>
          <w:szCs w:val="18"/>
        </w:rPr>
        <w:t>The movement in the post-employment benefit</w:t>
      </w:r>
      <w:r w:rsidR="00723C3D">
        <w:rPr>
          <w:rFonts w:ascii="Arial" w:hAnsi="Arial" w:cs="Arial"/>
          <w:sz w:val="18"/>
          <w:szCs w:val="18"/>
        </w:rPr>
        <w:t xml:space="preserve"> during</w:t>
      </w:r>
      <w:r w:rsidRPr="00A572BD">
        <w:rPr>
          <w:rFonts w:ascii="Arial" w:hAnsi="Arial" w:cs="Arial"/>
          <w:sz w:val="18"/>
          <w:szCs w:val="18"/>
        </w:rPr>
        <w:t xml:space="preserve"> the year is as follows:</w:t>
      </w:r>
    </w:p>
    <w:p w14:paraId="41D71F20" w14:textId="77777777" w:rsidR="00C866E5" w:rsidRPr="00A572BD" w:rsidRDefault="00C866E5" w:rsidP="000C4A5F">
      <w:pPr>
        <w:rPr>
          <w:rFonts w:ascii="Arial" w:hAnsi="Arial" w:cs="Arial"/>
          <w:sz w:val="18"/>
          <w:szCs w:val="18"/>
        </w:rPr>
      </w:pPr>
    </w:p>
    <w:tbl>
      <w:tblPr>
        <w:tblW w:w="9461" w:type="dxa"/>
        <w:tblLayout w:type="fixed"/>
        <w:tblLook w:val="0000" w:firstRow="0" w:lastRow="0" w:firstColumn="0" w:lastColumn="0" w:noHBand="0" w:noVBand="0"/>
      </w:tblPr>
      <w:tblGrid>
        <w:gridCol w:w="4221"/>
        <w:gridCol w:w="1310"/>
        <w:gridCol w:w="1310"/>
        <w:gridCol w:w="1310"/>
        <w:gridCol w:w="1310"/>
      </w:tblGrid>
      <w:tr w:rsidR="00C866E5" w:rsidRPr="00A572BD" w14:paraId="58D99E55" w14:textId="77777777" w:rsidTr="00942D8C">
        <w:tc>
          <w:tcPr>
            <w:tcW w:w="4221" w:type="dxa"/>
            <w:vAlign w:val="bottom"/>
          </w:tcPr>
          <w:p w14:paraId="74D1E7DD" w14:textId="77777777" w:rsidR="00C866E5" w:rsidRPr="00A572BD" w:rsidRDefault="00C866E5" w:rsidP="000C4A5F">
            <w:pPr>
              <w:ind w:left="-82"/>
              <w:rPr>
                <w:rFonts w:ascii="Arial" w:hAnsi="Arial" w:cs="Arial"/>
                <w:sz w:val="18"/>
                <w:szCs w:val="18"/>
              </w:rPr>
            </w:pPr>
          </w:p>
        </w:tc>
        <w:tc>
          <w:tcPr>
            <w:tcW w:w="5240" w:type="dxa"/>
            <w:gridSpan w:val="4"/>
            <w:tcBorders>
              <w:top w:val="single" w:sz="4" w:space="0" w:color="auto"/>
              <w:bottom w:val="single" w:sz="4" w:space="0" w:color="auto"/>
            </w:tcBorders>
            <w:shd w:val="clear" w:color="auto" w:fill="auto"/>
            <w:vAlign w:val="bottom"/>
          </w:tcPr>
          <w:p w14:paraId="33B8EFF0" w14:textId="77777777"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C866E5" w:rsidRPr="00A572BD" w14:paraId="6FD3B156" w14:textId="77777777" w:rsidTr="007009EF">
        <w:tc>
          <w:tcPr>
            <w:tcW w:w="4221" w:type="dxa"/>
            <w:vAlign w:val="bottom"/>
          </w:tcPr>
          <w:p w14:paraId="2F9BFC0B" w14:textId="77777777" w:rsidR="00C866E5" w:rsidRPr="00A572BD" w:rsidRDefault="00C866E5" w:rsidP="000C4A5F">
            <w:pPr>
              <w:ind w:left="-82"/>
              <w:rPr>
                <w:rFonts w:ascii="Arial" w:hAnsi="Arial" w:cs="Arial"/>
                <w:sz w:val="18"/>
                <w:szCs w:val="18"/>
              </w:rPr>
            </w:pPr>
          </w:p>
        </w:tc>
        <w:tc>
          <w:tcPr>
            <w:tcW w:w="2620" w:type="dxa"/>
            <w:gridSpan w:val="2"/>
            <w:tcBorders>
              <w:top w:val="single" w:sz="4" w:space="0" w:color="auto"/>
              <w:bottom w:val="single" w:sz="4" w:space="0" w:color="auto"/>
            </w:tcBorders>
            <w:shd w:val="clear" w:color="auto" w:fill="auto"/>
            <w:vAlign w:val="bottom"/>
          </w:tcPr>
          <w:p w14:paraId="0E2111AF"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25B01854"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620" w:type="dxa"/>
            <w:gridSpan w:val="2"/>
            <w:tcBorders>
              <w:top w:val="single" w:sz="4" w:space="0" w:color="auto"/>
              <w:bottom w:val="single" w:sz="4" w:space="0" w:color="auto"/>
            </w:tcBorders>
            <w:shd w:val="clear" w:color="auto" w:fill="auto"/>
            <w:vAlign w:val="bottom"/>
          </w:tcPr>
          <w:p w14:paraId="6FA2195E"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38B41699"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591A68EB" w14:textId="77777777" w:rsidTr="007009EF">
        <w:tc>
          <w:tcPr>
            <w:tcW w:w="4221" w:type="dxa"/>
            <w:vAlign w:val="bottom"/>
          </w:tcPr>
          <w:p w14:paraId="27473491" w14:textId="77777777" w:rsidR="00C866E5" w:rsidRPr="00A572BD" w:rsidRDefault="00C866E5" w:rsidP="000C4A5F">
            <w:pPr>
              <w:ind w:left="-82"/>
              <w:rPr>
                <w:rFonts w:ascii="Arial" w:hAnsi="Arial" w:cs="Arial"/>
                <w:sz w:val="18"/>
                <w:szCs w:val="18"/>
              </w:rPr>
            </w:pPr>
          </w:p>
        </w:tc>
        <w:tc>
          <w:tcPr>
            <w:tcW w:w="1310" w:type="dxa"/>
            <w:tcBorders>
              <w:top w:val="single" w:sz="4" w:space="0" w:color="auto"/>
              <w:bottom w:val="single" w:sz="4" w:space="0" w:color="auto"/>
            </w:tcBorders>
            <w:shd w:val="clear" w:color="auto" w:fill="auto"/>
            <w:vAlign w:val="bottom"/>
          </w:tcPr>
          <w:p w14:paraId="71B8701F" w14:textId="2C487C4B"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10" w:type="dxa"/>
            <w:tcBorders>
              <w:top w:val="single" w:sz="4" w:space="0" w:color="auto"/>
              <w:bottom w:val="single" w:sz="4" w:space="0" w:color="auto"/>
            </w:tcBorders>
            <w:shd w:val="clear" w:color="auto" w:fill="auto"/>
            <w:vAlign w:val="bottom"/>
          </w:tcPr>
          <w:p w14:paraId="4BB2401C" w14:textId="10DBA423"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310" w:type="dxa"/>
            <w:tcBorders>
              <w:top w:val="single" w:sz="4" w:space="0" w:color="auto"/>
              <w:bottom w:val="single" w:sz="4" w:space="0" w:color="auto"/>
            </w:tcBorders>
            <w:shd w:val="clear" w:color="auto" w:fill="auto"/>
            <w:vAlign w:val="bottom"/>
          </w:tcPr>
          <w:p w14:paraId="10524CEA" w14:textId="25475CF5"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10" w:type="dxa"/>
            <w:tcBorders>
              <w:top w:val="single" w:sz="4" w:space="0" w:color="auto"/>
              <w:bottom w:val="single" w:sz="4" w:space="0" w:color="auto"/>
            </w:tcBorders>
            <w:shd w:val="clear" w:color="auto" w:fill="auto"/>
            <w:vAlign w:val="bottom"/>
          </w:tcPr>
          <w:p w14:paraId="405D5F36" w14:textId="6FCAD85A"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1054DFE3" w14:textId="77777777" w:rsidTr="007009EF">
        <w:tc>
          <w:tcPr>
            <w:tcW w:w="4221" w:type="dxa"/>
            <w:vAlign w:val="bottom"/>
          </w:tcPr>
          <w:p w14:paraId="6537D217"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82"/>
              <w:rPr>
                <w:rFonts w:ascii="Arial" w:hAnsi="Arial" w:cs="Arial"/>
                <w:sz w:val="18"/>
                <w:szCs w:val="18"/>
              </w:rPr>
            </w:pPr>
          </w:p>
        </w:tc>
        <w:tc>
          <w:tcPr>
            <w:tcW w:w="1310" w:type="dxa"/>
            <w:tcBorders>
              <w:top w:val="single" w:sz="4" w:space="0" w:color="auto"/>
            </w:tcBorders>
            <w:shd w:val="clear" w:color="auto" w:fill="FAFAFA"/>
            <w:vAlign w:val="bottom"/>
          </w:tcPr>
          <w:p w14:paraId="2983AA94"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3B33AAA9"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shd w:val="clear" w:color="auto" w:fill="FAFAFA"/>
            <w:vAlign w:val="bottom"/>
          </w:tcPr>
          <w:p w14:paraId="4826E664"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176171BB"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C866E5" w:rsidRPr="00A572BD" w14:paraId="5D6BED03" w14:textId="77777777" w:rsidTr="007009EF">
        <w:tc>
          <w:tcPr>
            <w:tcW w:w="4221" w:type="dxa"/>
            <w:vAlign w:val="bottom"/>
          </w:tcPr>
          <w:p w14:paraId="231DCFD9" w14:textId="3E110A69" w:rsidR="00C866E5" w:rsidRPr="00A572BD" w:rsidRDefault="00C866E5" w:rsidP="000C4A5F">
            <w:pPr>
              <w:ind w:left="-82"/>
              <w:rPr>
                <w:rFonts w:ascii="Arial" w:hAnsi="Arial" w:cs="Arial"/>
                <w:sz w:val="18"/>
                <w:szCs w:val="18"/>
              </w:rPr>
            </w:pPr>
            <w:r w:rsidRPr="00A572BD">
              <w:rPr>
                <w:rFonts w:ascii="Arial" w:hAnsi="Arial" w:cs="Arial"/>
                <w:sz w:val="18"/>
                <w:szCs w:val="18"/>
              </w:rPr>
              <w:t xml:space="preserve">As </w:t>
            </w:r>
            <w:proofErr w:type="gramStart"/>
            <w:r w:rsidRPr="00A572BD">
              <w:rPr>
                <w:rFonts w:ascii="Arial" w:hAnsi="Arial" w:cs="Arial"/>
                <w:sz w:val="18"/>
                <w:szCs w:val="18"/>
              </w:rPr>
              <w:t>at</w:t>
            </w:r>
            <w:proofErr w:type="gramEnd"/>
            <w:r w:rsidRPr="00A572BD">
              <w:rPr>
                <w:rFonts w:ascii="Arial" w:hAnsi="Arial" w:cs="Arial"/>
                <w:sz w:val="18"/>
                <w:szCs w:val="18"/>
              </w:rPr>
              <w:t xml:space="preserve"> </w:t>
            </w:r>
            <w:r w:rsidR="002122E8" w:rsidRPr="00A572BD">
              <w:rPr>
                <w:rFonts w:ascii="Arial" w:hAnsi="Arial" w:cs="Arial"/>
                <w:sz w:val="18"/>
                <w:szCs w:val="18"/>
              </w:rPr>
              <w:t>1</w:t>
            </w:r>
            <w:r w:rsidRPr="00A572BD">
              <w:rPr>
                <w:rFonts w:ascii="Arial" w:hAnsi="Arial" w:cs="Arial"/>
                <w:sz w:val="18"/>
                <w:szCs w:val="18"/>
              </w:rPr>
              <w:t xml:space="preserve"> January</w:t>
            </w:r>
          </w:p>
        </w:tc>
        <w:tc>
          <w:tcPr>
            <w:tcW w:w="1310" w:type="dxa"/>
            <w:shd w:val="clear" w:color="auto" w:fill="FAFAFA"/>
            <w:vAlign w:val="center"/>
          </w:tcPr>
          <w:p w14:paraId="49BB7D24" w14:textId="101B59D6" w:rsidR="00C866E5" w:rsidRPr="00A572BD" w:rsidRDefault="00475760" w:rsidP="000C4A5F">
            <w:pPr>
              <w:ind w:right="-72"/>
              <w:jc w:val="right"/>
              <w:rPr>
                <w:rFonts w:ascii="Arial" w:hAnsi="Arial" w:cs="Arial"/>
                <w:sz w:val="18"/>
                <w:szCs w:val="18"/>
              </w:rPr>
            </w:pPr>
            <w:r w:rsidRPr="00A572BD">
              <w:rPr>
                <w:rFonts w:ascii="Arial" w:hAnsi="Arial" w:cs="Arial"/>
                <w:sz w:val="18"/>
                <w:szCs w:val="18"/>
              </w:rPr>
              <w:t>7,</w:t>
            </w:r>
            <w:r w:rsidR="00B91169" w:rsidRPr="00A572BD">
              <w:rPr>
                <w:rFonts w:ascii="Arial" w:hAnsi="Arial" w:cs="Arial"/>
                <w:sz w:val="18"/>
                <w:szCs w:val="18"/>
              </w:rPr>
              <w:t>330</w:t>
            </w:r>
            <w:r w:rsidRPr="00A572BD">
              <w:rPr>
                <w:rFonts w:ascii="Arial" w:hAnsi="Arial" w:cs="Arial"/>
                <w:sz w:val="18"/>
                <w:szCs w:val="18"/>
              </w:rPr>
              <w:t>,</w:t>
            </w:r>
            <w:r w:rsidR="00B91169" w:rsidRPr="00A572BD">
              <w:rPr>
                <w:rFonts w:ascii="Arial" w:hAnsi="Arial" w:cs="Arial"/>
                <w:sz w:val="18"/>
                <w:szCs w:val="18"/>
              </w:rPr>
              <w:t>972</w:t>
            </w:r>
          </w:p>
        </w:tc>
        <w:tc>
          <w:tcPr>
            <w:tcW w:w="1310" w:type="dxa"/>
            <w:vAlign w:val="center"/>
          </w:tcPr>
          <w:p w14:paraId="38BCA898" w14:textId="2014614C" w:rsidR="00C866E5" w:rsidRPr="00A572BD" w:rsidRDefault="00C75B9B" w:rsidP="000C4A5F">
            <w:pPr>
              <w:ind w:right="-72"/>
              <w:jc w:val="right"/>
              <w:rPr>
                <w:rFonts w:ascii="Arial" w:hAnsi="Arial" w:cs="Arial"/>
                <w:sz w:val="18"/>
                <w:szCs w:val="18"/>
              </w:rPr>
            </w:pPr>
            <w:r w:rsidRPr="00A572BD">
              <w:rPr>
                <w:rFonts w:ascii="Arial" w:hAnsi="Arial" w:cs="Arial"/>
                <w:sz w:val="18"/>
                <w:szCs w:val="18"/>
              </w:rPr>
              <w:t>7,</w:t>
            </w:r>
            <w:r w:rsidR="00B91169" w:rsidRPr="00A572BD">
              <w:rPr>
                <w:rFonts w:ascii="Arial" w:hAnsi="Arial" w:cs="Arial"/>
                <w:sz w:val="18"/>
                <w:szCs w:val="18"/>
              </w:rPr>
              <w:t>63</w:t>
            </w:r>
            <w:r w:rsidRPr="00A572BD">
              <w:rPr>
                <w:rFonts w:ascii="Arial" w:hAnsi="Arial" w:cs="Arial"/>
                <w:sz w:val="18"/>
                <w:szCs w:val="18"/>
              </w:rPr>
              <w:t>3,</w:t>
            </w:r>
            <w:r w:rsidR="00B91169" w:rsidRPr="00A572BD">
              <w:rPr>
                <w:rFonts w:ascii="Arial" w:hAnsi="Arial" w:cs="Arial"/>
                <w:sz w:val="18"/>
                <w:szCs w:val="18"/>
              </w:rPr>
              <w:t>838</w:t>
            </w:r>
          </w:p>
        </w:tc>
        <w:tc>
          <w:tcPr>
            <w:tcW w:w="1310" w:type="dxa"/>
            <w:shd w:val="clear" w:color="auto" w:fill="FAFAFA"/>
            <w:vAlign w:val="center"/>
          </w:tcPr>
          <w:p w14:paraId="389C92E1" w14:textId="2B8AA78D" w:rsidR="00C866E5" w:rsidRPr="00A572BD" w:rsidRDefault="00B91169" w:rsidP="000C4A5F">
            <w:pPr>
              <w:ind w:right="-72"/>
              <w:jc w:val="right"/>
              <w:rPr>
                <w:rFonts w:ascii="Arial" w:hAnsi="Arial" w:cs="Arial"/>
                <w:sz w:val="18"/>
                <w:szCs w:val="18"/>
                <w:lang w:val="en-US"/>
              </w:rPr>
            </w:pPr>
            <w:r w:rsidRPr="00A572BD">
              <w:rPr>
                <w:rFonts w:ascii="Arial" w:hAnsi="Arial" w:cs="Arial"/>
                <w:sz w:val="18"/>
                <w:szCs w:val="18"/>
                <w:lang w:val="en-US"/>
              </w:rPr>
              <w:t>4</w:t>
            </w:r>
            <w:r w:rsidR="00475760" w:rsidRPr="00A572BD">
              <w:rPr>
                <w:rFonts w:ascii="Arial" w:hAnsi="Arial" w:cs="Arial"/>
                <w:sz w:val="18"/>
                <w:szCs w:val="18"/>
                <w:lang w:val="en-US"/>
              </w:rPr>
              <w:t>,</w:t>
            </w:r>
            <w:r w:rsidRPr="00A572BD">
              <w:rPr>
                <w:rFonts w:ascii="Arial" w:hAnsi="Arial" w:cs="Arial"/>
                <w:sz w:val="18"/>
                <w:szCs w:val="18"/>
                <w:lang w:val="en-US"/>
              </w:rPr>
              <w:t>906</w:t>
            </w:r>
            <w:r w:rsidR="00475760" w:rsidRPr="00A572BD">
              <w:rPr>
                <w:rFonts w:ascii="Arial" w:hAnsi="Arial" w:cs="Arial"/>
                <w:sz w:val="18"/>
                <w:szCs w:val="18"/>
                <w:lang w:val="en-US"/>
              </w:rPr>
              <w:t>,</w:t>
            </w:r>
            <w:r w:rsidRPr="00A572BD">
              <w:rPr>
                <w:rFonts w:ascii="Arial" w:hAnsi="Arial" w:cs="Arial"/>
                <w:sz w:val="18"/>
                <w:szCs w:val="18"/>
                <w:lang w:val="en-US"/>
              </w:rPr>
              <w:t>317</w:t>
            </w:r>
          </w:p>
        </w:tc>
        <w:tc>
          <w:tcPr>
            <w:tcW w:w="1310" w:type="dxa"/>
            <w:vAlign w:val="center"/>
          </w:tcPr>
          <w:p w14:paraId="69BB9C66" w14:textId="76475F95" w:rsidR="00C866E5" w:rsidRPr="00A572BD" w:rsidRDefault="00B776E1" w:rsidP="000C4A5F">
            <w:pPr>
              <w:ind w:right="-72"/>
              <w:jc w:val="right"/>
              <w:rPr>
                <w:rFonts w:ascii="Arial" w:hAnsi="Arial" w:cs="Arial"/>
                <w:sz w:val="18"/>
                <w:szCs w:val="18"/>
                <w:lang w:val="en-US"/>
              </w:rPr>
            </w:pPr>
            <w:r w:rsidRPr="00A572BD">
              <w:rPr>
                <w:rFonts w:ascii="Arial" w:hAnsi="Arial" w:cs="Arial"/>
                <w:sz w:val="18"/>
                <w:szCs w:val="18"/>
              </w:rPr>
              <w:t>5,</w:t>
            </w:r>
            <w:r w:rsidR="00B91169" w:rsidRPr="00A572BD">
              <w:rPr>
                <w:rFonts w:ascii="Arial" w:hAnsi="Arial" w:cs="Arial"/>
                <w:sz w:val="18"/>
                <w:szCs w:val="18"/>
              </w:rPr>
              <w:t>126</w:t>
            </w:r>
            <w:r w:rsidRPr="00A572BD">
              <w:rPr>
                <w:rFonts w:ascii="Arial" w:hAnsi="Arial" w:cs="Arial"/>
                <w:sz w:val="18"/>
                <w:szCs w:val="18"/>
              </w:rPr>
              <w:t>,</w:t>
            </w:r>
            <w:r w:rsidR="00B91169" w:rsidRPr="00A572BD">
              <w:rPr>
                <w:rFonts w:ascii="Arial" w:hAnsi="Arial" w:cs="Arial"/>
                <w:sz w:val="18"/>
                <w:szCs w:val="18"/>
              </w:rPr>
              <w:t>509</w:t>
            </w:r>
          </w:p>
        </w:tc>
      </w:tr>
      <w:tr w:rsidR="00C866E5" w:rsidRPr="00A572BD" w14:paraId="23030AB4" w14:textId="77777777" w:rsidTr="007009EF">
        <w:tc>
          <w:tcPr>
            <w:tcW w:w="4221" w:type="dxa"/>
            <w:vAlign w:val="bottom"/>
          </w:tcPr>
          <w:p w14:paraId="107084E1" w14:textId="77777777" w:rsidR="00C866E5" w:rsidRPr="00A572BD" w:rsidRDefault="00C866E5" w:rsidP="000C4A5F">
            <w:pPr>
              <w:ind w:left="-82"/>
              <w:rPr>
                <w:rFonts w:ascii="Arial" w:hAnsi="Arial" w:cs="Arial"/>
                <w:sz w:val="18"/>
                <w:szCs w:val="18"/>
              </w:rPr>
            </w:pPr>
            <w:r w:rsidRPr="00A572BD">
              <w:rPr>
                <w:rFonts w:ascii="Arial" w:hAnsi="Arial" w:cs="Arial"/>
                <w:sz w:val="18"/>
                <w:szCs w:val="18"/>
              </w:rPr>
              <w:t>Past service cost</w:t>
            </w:r>
          </w:p>
        </w:tc>
        <w:tc>
          <w:tcPr>
            <w:tcW w:w="1310" w:type="dxa"/>
            <w:shd w:val="clear" w:color="auto" w:fill="FAFAFA"/>
            <w:vAlign w:val="center"/>
          </w:tcPr>
          <w:p w14:paraId="47A657B9" w14:textId="5D790ECE" w:rsidR="00C866E5" w:rsidRPr="00A572BD" w:rsidRDefault="00475760" w:rsidP="000C4A5F">
            <w:pPr>
              <w:ind w:right="-72"/>
              <w:jc w:val="right"/>
              <w:rPr>
                <w:rFonts w:ascii="Arial" w:hAnsi="Arial" w:cs="Arial"/>
                <w:sz w:val="18"/>
                <w:szCs w:val="18"/>
              </w:rPr>
            </w:pPr>
            <w:r w:rsidRPr="00A572BD">
              <w:rPr>
                <w:rFonts w:ascii="Arial" w:hAnsi="Arial" w:cs="Arial"/>
                <w:sz w:val="18"/>
                <w:szCs w:val="18"/>
              </w:rPr>
              <w:t>(</w:t>
            </w:r>
            <w:r w:rsidR="00B91169" w:rsidRPr="00A572BD">
              <w:rPr>
                <w:rFonts w:ascii="Arial" w:hAnsi="Arial" w:cs="Arial"/>
                <w:sz w:val="18"/>
                <w:szCs w:val="18"/>
              </w:rPr>
              <w:t>7,972,600</w:t>
            </w:r>
            <w:r w:rsidRPr="00A572BD">
              <w:rPr>
                <w:rFonts w:ascii="Arial" w:hAnsi="Arial" w:cs="Arial"/>
                <w:sz w:val="18"/>
                <w:szCs w:val="18"/>
              </w:rPr>
              <w:t>)</w:t>
            </w:r>
          </w:p>
        </w:tc>
        <w:tc>
          <w:tcPr>
            <w:tcW w:w="1310" w:type="dxa"/>
            <w:shd w:val="clear" w:color="auto" w:fill="auto"/>
            <w:vAlign w:val="center"/>
          </w:tcPr>
          <w:p w14:paraId="53801F96" w14:textId="77777777"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p>
        </w:tc>
        <w:tc>
          <w:tcPr>
            <w:tcW w:w="1310" w:type="dxa"/>
            <w:shd w:val="clear" w:color="auto" w:fill="FAFAFA"/>
            <w:vAlign w:val="center"/>
          </w:tcPr>
          <w:p w14:paraId="75488CFD" w14:textId="34AD1FF5" w:rsidR="00C866E5" w:rsidRPr="00A572BD" w:rsidRDefault="00475760" w:rsidP="000C4A5F">
            <w:pPr>
              <w:ind w:right="-72"/>
              <w:jc w:val="right"/>
              <w:rPr>
                <w:rFonts w:ascii="Arial" w:hAnsi="Arial" w:cs="Arial"/>
                <w:sz w:val="18"/>
                <w:szCs w:val="18"/>
                <w:lang w:val="en-US"/>
              </w:rPr>
            </w:pPr>
            <w:r w:rsidRPr="00A572BD">
              <w:rPr>
                <w:rFonts w:ascii="Arial" w:hAnsi="Arial" w:cs="Arial"/>
                <w:sz w:val="18"/>
                <w:szCs w:val="18"/>
                <w:lang w:val="en-US"/>
              </w:rPr>
              <w:t>(5,</w:t>
            </w:r>
            <w:r w:rsidR="00B91169" w:rsidRPr="00A572BD">
              <w:rPr>
                <w:rFonts w:ascii="Arial" w:hAnsi="Arial" w:cs="Arial"/>
                <w:sz w:val="18"/>
                <w:szCs w:val="18"/>
                <w:lang w:val="en-US"/>
              </w:rPr>
              <w:t>338,228)</w:t>
            </w:r>
          </w:p>
        </w:tc>
        <w:tc>
          <w:tcPr>
            <w:tcW w:w="1310" w:type="dxa"/>
            <w:vAlign w:val="center"/>
          </w:tcPr>
          <w:p w14:paraId="7B55BB65" w14:textId="77777777" w:rsidR="00C866E5" w:rsidRPr="00A572BD" w:rsidRDefault="00C866E5" w:rsidP="000C4A5F">
            <w:pPr>
              <w:ind w:right="-72"/>
              <w:jc w:val="right"/>
              <w:rPr>
                <w:rFonts w:ascii="Arial" w:hAnsi="Arial" w:cs="Arial"/>
                <w:sz w:val="18"/>
                <w:szCs w:val="18"/>
                <w:lang w:val="en-US"/>
              </w:rPr>
            </w:pPr>
            <w:r w:rsidRPr="00A572BD">
              <w:rPr>
                <w:rFonts w:ascii="Arial" w:hAnsi="Arial" w:cs="Arial"/>
                <w:sz w:val="18"/>
                <w:szCs w:val="18"/>
                <w:lang w:val="en-US"/>
              </w:rPr>
              <w:t>-</w:t>
            </w:r>
          </w:p>
        </w:tc>
      </w:tr>
      <w:tr w:rsidR="00C866E5" w:rsidRPr="00A572BD" w14:paraId="7E410BAF" w14:textId="77777777" w:rsidTr="007009EF">
        <w:tc>
          <w:tcPr>
            <w:tcW w:w="4221" w:type="dxa"/>
            <w:vAlign w:val="bottom"/>
          </w:tcPr>
          <w:p w14:paraId="46BE5C5A" w14:textId="77777777" w:rsidR="00C866E5" w:rsidRPr="00A572BD" w:rsidRDefault="00C866E5" w:rsidP="000C4A5F">
            <w:pPr>
              <w:ind w:left="-82"/>
              <w:rPr>
                <w:rFonts w:ascii="Arial" w:hAnsi="Arial" w:cs="Arial"/>
                <w:sz w:val="18"/>
                <w:szCs w:val="18"/>
              </w:rPr>
            </w:pPr>
            <w:r w:rsidRPr="00A572BD">
              <w:rPr>
                <w:rFonts w:ascii="Arial" w:hAnsi="Arial" w:cs="Arial"/>
                <w:sz w:val="18"/>
                <w:szCs w:val="18"/>
              </w:rPr>
              <w:t>Current service cost</w:t>
            </w:r>
          </w:p>
        </w:tc>
        <w:tc>
          <w:tcPr>
            <w:tcW w:w="1310" w:type="dxa"/>
            <w:shd w:val="clear" w:color="auto" w:fill="FAFAFA"/>
            <w:vAlign w:val="center"/>
          </w:tcPr>
          <w:p w14:paraId="0FE9D50B" w14:textId="3E86107D" w:rsidR="00C866E5" w:rsidRPr="00A572BD" w:rsidRDefault="00475760" w:rsidP="000C4A5F">
            <w:pPr>
              <w:ind w:right="-72"/>
              <w:jc w:val="right"/>
              <w:rPr>
                <w:rFonts w:ascii="Arial" w:hAnsi="Arial" w:cs="Arial"/>
                <w:sz w:val="18"/>
                <w:szCs w:val="18"/>
              </w:rPr>
            </w:pPr>
            <w:r w:rsidRPr="00A572BD">
              <w:rPr>
                <w:rFonts w:ascii="Arial" w:hAnsi="Arial" w:cs="Arial"/>
                <w:sz w:val="18"/>
                <w:szCs w:val="18"/>
              </w:rPr>
              <w:t>535,588</w:t>
            </w:r>
          </w:p>
        </w:tc>
        <w:tc>
          <w:tcPr>
            <w:tcW w:w="1310" w:type="dxa"/>
            <w:vAlign w:val="center"/>
          </w:tcPr>
          <w:p w14:paraId="189ED380" w14:textId="780F41B9"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677</w:t>
            </w:r>
            <w:r w:rsidR="00C866E5" w:rsidRPr="00A572BD">
              <w:rPr>
                <w:rFonts w:ascii="Arial" w:hAnsi="Arial" w:cs="Arial"/>
                <w:sz w:val="18"/>
                <w:szCs w:val="18"/>
              </w:rPr>
              <w:t>,</w:t>
            </w:r>
            <w:r w:rsidRPr="00A572BD">
              <w:rPr>
                <w:rFonts w:ascii="Arial" w:hAnsi="Arial" w:cs="Arial"/>
                <w:sz w:val="18"/>
                <w:szCs w:val="18"/>
              </w:rPr>
              <w:t>223</w:t>
            </w:r>
          </w:p>
        </w:tc>
        <w:tc>
          <w:tcPr>
            <w:tcW w:w="1310" w:type="dxa"/>
            <w:shd w:val="clear" w:color="auto" w:fill="FAFAFA"/>
            <w:vAlign w:val="center"/>
          </w:tcPr>
          <w:p w14:paraId="20249A70" w14:textId="05C9FB90" w:rsidR="00C866E5" w:rsidRPr="00A572BD" w:rsidRDefault="00475760" w:rsidP="000C4A5F">
            <w:pPr>
              <w:ind w:right="-72"/>
              <w:jc w:val="right"/>
              <w:rPr>
                <w:rFonts w:ascii="Arial" w:hAnsi="Arial" w:cs="Arial"/>
                <w:sz w:val="18"/>
                <w:szCs w:val="18"/>
                <w:lang w:val="en-US"/>
              </w:rPr>
            </w:pPr>
            <w:r w:rsidRPr="00A572BD">
              <w:rPr>
                <w:rFonts w:ascii="Arial" w:hAnsi="Arial" w:cs="Arial"/>
                <w:sz w:val="18"/>
                <w:szCs w:val="18"/>
                <w:lang w:val="en-US"/>
              </w:rPr>
              <w:t>362,297</w:t>
            </w:r>
          </w:p>
        </w:tc>
        <w:tc>
          <w:tcPr>
            <w:tcW w:w="1310" w:type="dxa"/>
            <w:vAlign w:val="center"/>
          </w:tcPr>
          <w:p w14:paraId="3745725C" w14:textId="54EAE224"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488</w:t>
            </w:r>
            <w:r w:rsidR="00C866E5" w:rsidRPr="00A572BD">
              <w:rPr>
                <w:rFonts w:ascii="Arial" w:hAnsi="Arial" w:cs="Arial"/>
                <w:sz w:val="18"/>
                <w:szCs w:val="18"/>
                <w:lang w:val="en-US"/>
              </w:rPr>
              <w:t>,</w:t>
            </w:r>
            <w:r w:rsidRPr="00A572BD">
              <w:rPr>
                <w:rFonts w:ascii="Arial" w:hAnsi="Arial" w:cs="Arial"/>
                <w:sz w:val="18"/>
                <w:szCs w:val="18"/>
              </w:rPr>
              <w:t>903</w:t>
            </w:r>
          </w:p>
        </w:tc>
      </w:tr>
      <w:tr w:rsidR="00C866E5" w:rsidRPr="00A572BD" w14:paraId="10B2B7CA" w14:textId="77777777" w:rsidTr="007009EF">
        <w:tc>
          <w:tcPr>
            <w:tcW w:w="4221" w:type="dxa"/>
            <w:vAlign w:val="bottom"/>
          </w:tcPr>
          <w:p w14:paraId="206A37BB" w14:textId="77777777" w:rsidR="00C866E5" w:rsidRPr="00A572BD" w:rsidRDefault="00C866E5" w:rsidP="000C4A5F">
            <w:pPr>
              <w:ind w:left="-82"/>
              <w:rPr>
                <w:rFonts w:ascii="Arial" w:hAnsi="Arial" w:cs="Arial"/>
                <w:sz w:val="18"/>
                <w:szCs w:val="18"/>
              </w:rPr>
            </w:pPr>
            <w:r w:rsidRPr="00A572BD">
              <w:rPr>
                <w:rFonts w:ascii="Arial" w:hAnsi="Arial" w:cs="Arial"/>
                <w:sz w:val="18"/>
                <w:szCs w:val="18"/>
              </w:rPr>
              <w:t>Interest cost</w:t>
            </w:r>
          </w:p>
        </w:tc>
        <w:tc>
          <w:tcPr>
            <w:tcW w:w="1310" w:type="dxa"/>
            <w:shd w:val="clear" w:color="auto" w:fill="FAFAFA"/>
            <w:vAlign w:val="center"/>
          </w:tcPr>
          <w:p w14:paraId="25E8BDDA" w14:textId="38336D0B" w:rsidR="00C866E5" w:rsidRPr="00A572BD" w:rsidRDefault="00475760" w:rsidP="000C4A5F">
            <w:pPr>
              <w:ind w:right="-72"/>
              <w:jc w:val="right"/>
              <w:rPr>
                <w:rFonts w:ascii="Arial" w:hAnsi="Arial" w:cs="Arial"/>
                <w:sz w:val="18"/>
                <w:szCs w:val="18"/>
              </w:rPr>
            </w:pPr>
            <w:r w:rsidRPr="00A572BD">
              <w:rPr>
                <w:rFonts w:ascii="Arial" w:hAnsi="Arial" w:cs="Arial"/>
                <w:sz w:val="18"/>
                <w:szCs w:val="18"/>
              </w:rPr>
              <w:t>106,040</w:t>
            </w:r>
          </w:p>
        </w:tc>
        <w:tc>
          <w:tcPr>
            <w:tcW w:w="1310" w:type="dxa"/>
            <w:shd w:val="clear" w:color="auto" w:fill="auto"/>
            <w:vAlign w:val="center"/>
          </w:tcPr>
          <w:p w14:paraId="6CC82185" w14:textId="685833AD"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99</w:t>
            </w:r>
            <w:r w:rsidR="00C866E5" w:rsidRPr="00A572BD">
              <w:rPr>
                <w:rFonts w:ascii="Arial" w:hAnsi="Arial" w:cs="Arial"/>
                <w:sz w:val="18"/>
                <w:szCs w:val="18"/>
              </w:rPr>
              <w:t>,</w:t>
            </w:r>
            <w:r w:rsidR="00C75B9B" w:rsidRPr="00A572BD">
              <w:rPr>
                <w:rFonts w:ascii="Arial" w:hAnsi="Arial" w:cs="Arial"/>
                <w:sz w:val="18"/>
                <w:szCs w:val="18"/>
              </w:rPr>
              <w:t>98</w:t>
            </w:r>
            <w:r w:rsidR="00B91169" w:rsidRPr="00A572BD">
              <w:rPr>
                <w:rFonts w:ascii="Arial" w:hAnsi="Arial" w:cs="Arial"/>
                <w:sz w:val="18"/>
                <w:szCs w:val="18"/>
              </w:rPr>
              <w:t>0</w:t>
            </w:r>
          </w:p>
        </w:tc>
        <w:tc>
          <w:tcPr>
            <w:tcW w:w="1310" w:type="dxa"/>
            <w:shd w:val="clear" w:color="auto" w:fill="FAFAFA"/>
            <w:vAlign w:val="center"/>
          </w:tcPr>
          <w:p w14:paraId="54BAD68A" w14:textId="30C47BA9" w:rsidR="00C866E5" w:rsidRPr="00A572BD" w:rsidRDefault="00475760" w:rsidP="000C4A5F">
            <w:pPr>
              <w:ind w:right="-72"/>
              <w:jc w:val="right"/>
              <w:rPr>
                <w:rFonts w:ascii="Arial" w:hAnsi="Arial" w:cs="Arial"/>
                <w:sz w:val="18"/>
                <w:szCs w:val="18"/>
                <w:lang w:val="en-US"/>
              </w:rPr>
            </w:pPr>
            <w:r w:rsidRPr="00A572BD">
              <w:rPr>
                <w:rFonts w:ascii="Arial" w:hAnsi="Arial" w:cs="Arial"/>
                <w:sz w:val="18"/>
                <w:szCs w:val="18"/>
                <w:lang w:val="en-US"/>
              </w:rPr>
              <w:t>69,614</w:t>
            </w:r>
          </w:p>
        </w:tc>
        <w:tc>
          <w:tcPr>
            <w:tcW w:w="1310" w:type="dxa"/>
            <w:vAlign w:val="center"/>
          </w:tcPr>
          <w:p w14:paraId="1EC54347" w14:textId="6399F9C8"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68</w:t>
            </w:r>
            <w:r w:rsidR="00C866E5" w:rsidRPr="00A572BD">
              <w:rPr>
                <w:rFonts w:ascii="Arial" w:hAnsi="Arial" w:cs="Arial"/>
                <w:sz w:val="18"/>
                <w:szCs w:val="18"/>
                <w:lang w:val="en-US"/>
              </w:rPr>
              <w:t>,</w:t>
            </w:r>
            <w:r w:rsidRPr="00A572BD">
              <w:rPr>
                <w:rFonts w:ascii="Arial" w:hAnsi="Arial" w:cs="Arial"/>
                <w:sz w:val="18"/>
                <w:szCs w:val="18"/>
              </w:rPr>
              <w:t>170</w:t>
            </w:r>
          </w:p>
        </w:tc>
      </w:tr>
      <w:tr w:rsidR="00C866E5" w:rsidRPr="00A572BD" w14:paraId="7E48DA7D" w14:textId="77777777" w:rsidTr="007009EF">
        <w:tc>
          <w:tcPr>
            <w:tcW w:w="4221" w:type="dxa"/>
            <w:vAlign w:val="bottom"/>
          </w:tcPr>
          <w:p w14:paraId="33416E51" w14:textId="77777777" w:rsidR="00C866E5" w:rsidRPr="00A572BD" w:rsidRDefault="00C866E5" w:rsidP="000C4A5F">
            <w:pPr>
              <w:ind w:left="-82"/>
              <w:rPr>
                <w:rFonts w:ascii="Arial" w:hAnsi="Arial" w:cs="Arial"/>
                <w:sz w:val="18"/>
                <w:szCs w:val="18"/>
              </w:rPr>
            </w:pPr>
            <w:r w:rsidRPr="00A572BD">
              <w:rPr>
                <w:rFonts w:ascii="Arial" w:hAnsi="Arial" w:cs="Arial"/>
                <w:sz w:val="18"/>
                <w:szCs w:val="18"/>
              </w:rPr>
              <w:t>Benefit paid</w:t>
            </w:r>
          </w:p>
        </w:tc>
        <w:tc>
          <w:tcPr>
            <w:tcW w:w="1310" w:type="dxa"/>
            <w:shd w:val="clear" w:color="auto" w:fill="FAFAFA"/>
            <w:vAlign w:val="center"/>
          </w:tcPr>
          <w:p w14:paraId="7031DA29" w14:textId="27EB0C79" w:rsidR="00C866E5" w:rsidRPr="00A572BD" w:rsidRDefault="00475760" w:rsidP="000C4A5F">
            <w:pPr>
              <w:ind w:right="-72"/>
              <w:jc w:val="right"/>
              <w:rPr>
                <w:rFonts w:ascii="Arial" w:hAnsi="Arial" w:cs="Arial"/>
                <w:sz w:val="18"/>
                <w:szCs w:val="18"/>
              </w:rPr>
            </w:pPr>
            <w:r w:rsidRPr="00A572BD">
              <w:rPr>
                <w:rFonts w:ascii="Arial" w:hAnsi="Arial" w:cs="Arial"/>
                <w:sz w:val="18"/>
                <w:szCs w:val="18"/>
              </w:rPr>
              <w:t>-</w:t>
            </w:r>
          </w:p>
        </w:tc>
        <w:tc>
          <w:tcPr>
            <w:tcW w:w="1310" w:type="dxa"/>
            <w:vAlign w:val="center"/>
          </w:tcPr>
          <w:p w14:paraId="438B54B3" w14:textId="524D823E"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1</w:t>
            </w:r>
            <w:r w:rsidRPr="00A572BD">
              <w:rPr>
                <w:rFonts w:ascii="Arial" w:hAnsi="Arial" w:cs="Arial"/>
                <w:sz w:val="18"/>
                <w:szCs w:val="18"/>
              </w:rPr>
              <w:t>,</w:t>
            </w:r>
            <w:r w:rsidR="002122E8" w:rsidRPr="00A572BD">
              <w:rPr>
                <w:rFonts w:ascii="Arial" w:hAnsi="Arial" w:cs="Arial"/>
                <w:sz w:val="18"/>
                <w:szCs w:val="18"/>
              </w:rPr>
              <w:t>079</w:t>
            </w:r>
            <w:r w:rsidRPr="00A572BD">
              <w:rPr>
                <w:rFonts w:ascii="Arial" w:hAnsi="Arial" w:cs="Arial"/>
                <w:sz w:val="18"/>
                <w:szCs w:val="18"/>
              </w:rPr>
              <w:t>,</w:t>
            </w:r>
            <w:r w:rsidR="002122E8" w:rsidRPr="00A572BD">
              <w:rPr>
                <w:rFonts w:ascii="Arial" w:hAnsi="Arial" w:cs="Arial"/>
                <w:sz w:val="18"/>
                <w:szCs w:val="18"/>
              </w:rPr>
              <w:t>963</w:t>
            </w:r>
            <w:r w:rsidRPr="00A572BD">
              <w:rPr>
                <w:rFonts w:ascii="Arial" w:hAnsi="Arial" w:cs="Arial"/>
                <w:sz w:val="18"/>
                <w:szCs w:val="18"/>
              </w:rPr>
              <w:t xml:space="preserve">) </w:t>
            </w:r>
          </w:p>
        </w:tc>
        <w:tc>
          <w:tcPr>
            <w:tcW w:w="1310" w:type="dxa"/>
            <w:shd w:val="clear" w:color="auto" w:fill="FAFAFA"/>
            <w:vAlign w:val="center"/>
          </w:tcPr>
          <w:p w14:paraId="533D2FF7" w14:textId="7CC8CCA5" w:rsidR="00C866E5" w:rsidRPr="00A572BD" w:rsidRDefault="00475760"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310" w:type="dxa"/>
            <w:vAlign w:val="center"/>
          </w:tcPr>
          <w:p w14:paraId="6D6607DF" w14:textId="7BF73AF6" w:rsidR="00C866E5" w:rsidRPr="00A572BD" w:rsidRDefault="00C866E5" w:rsidP="000C4A5F">
            <w:pPr>
              <w:ind w:right="-72"/>
              <w:jc w:val="right"/>
              <w:rPr>
                <w:rFonts w:ascii="Arial" w:hAnsi="Arial" w:cs="Arial"/>
                <w:sz w:val="18"/>
                <w:szCs w:val="18"/>
                <w:lang w:val="en-US"/>
              </w:rPr>
            </w:pPr>
            <w:r w:rsidRPr="00A572BD">
              <w:rPr>
                <w:rFonts w:ascii="Arial" w:hAnsi="Arial" w:cs="Arial"/>
                <w:sz w:val="18"/>
                <w:szCs w:val="18"/>
                <w:lang w:val="en-US"/>
              </w:rPr>
              <w:t>(</w:t>
            </w:r>
            <w:r w:rsidR="002122E8" w:rsidRPr="00A572BD">
              <w:rPr>
                <w:rFonts w:ascii="Arial" w:hAnsi="Arial" w:cs="Arial"/>
                <w:sz w:val="18"/>
                <w:szCs w:val="18"/>
              </w:rPr>
              <w:t>777</w:t>
            </w:r>
            <w:r w:rsidRPr="00A572BD">
              <w:rPr>
                <w:rFonts w:ascii="Arial" w:hAnsi="Arial" w:cs="Arial"/>
                <w:sz w:val="18"/>
                <w:szCs w:val="18"/>
                <w:lang w:val="en-US"/>
              </w:rPr>
              <w:t>,</w:t>
            </w:r>
            <w:r w:rsidR="002122E8" w:rsidRPr="00A572BD">
              <w:rPr>
                <w:rFonts w:ascii="Arial" w:hAnsi="Arial" w:cs="Arial"/>
                <w:sz w:val="18"/>
                <w:szCs w:val="18"/>
              </w:rPr>
              <w:t>265</w:t>
            </w:r>
            <w:r w:rsidRPr="00A572BD">
              <w:rPr>
                <w:rFonts w:ascii="Arial" w:hAnsi="Arial" w:cs="Arial"/>
                <w:sz w:val="18"/>
                <w:szCs w:val="18"/>
                <w:lang w:val="en-US"/>
              </w:rPr>
              <w:t>)</w:t>
            </w:r>
          </w:p>
        </w:tc>
      </w:tr>
      <w:tr w:rsidR="00C866E5" w:rsidRPr="00A572BD" w14:paraId="729F04B0" w14:textId="77777777" w:rsidTr="007009EF">
        <w:tc>
          <w:tcPr>
            <w:tcW w:w="4221" w:type="dxa"/>
            <w:vAlign w:val="bottom"/>
          </w:tcPr>
          <w:p w14:paraId="4BF2DD94" w14:textId="77777777" w:rsidR="00C866E5" w:rsidRPr="00A572BD" w:rsidRDefault="00C866E5" w:rsidP="000C4A5F">
            <w:pPr>
              <w:ind w:left="-82"/>
              <w:rPr>
                <w:rFonts w:ascii="Arial" w:hAnsi="Arial" w:cs="Arial"/>
                <w:sz w:val="18"/>
                <w:szCs w:val="18"/>
              </w:rPr>
            </w:pPr>
            <w:r w:rsidRPr="00A572BD">
              <w:rPr>
                <w:rFonts w:ascii="Arial" w:hAnsi="Arial" w:cs="Arial"/>
                <w:sz w:val="18"/>
                <w:szCs w:val="18"/>
              </w:rPr>
              <w:t>Disposal of investment in subsidiary</w:t>
            </w:r>
          </w:p>
        </w:tc>
        <w:tc>
          <w:tcPr>
            <w:tcW w:w="1310" w:type="dxa"/>
            <w:tcBorders>
              <w:bottom w:val="single" w:sz="4" w:space="0" w:color="auto"/>
            </w:tcBorders>
            <w:shd w:val="clear" w:color="auto" w:fill="FAFAFA"/>
            <w:vAlign w:val="center"/>
          </w:tcPr>
          <w:p w14:paraId="3F2B4D75" w14:textId="7F4A50C0" w:rsidR="00C866E5" w:rsidRPr="00A572BD" w:rsidRDefault="00475760" w:rsidP="000C4A5F">
            <w:pPr>
              <w:ind w:right="-72"/>
              <w:jc w:val="right"/>
              <w:rPr>
                <w:rFonts w:ascii="Arial" w:hAnsi="Arial" w:cs="Arial"/>
                <w:sz w:val="18"/>
                <w:szCs w:val="18"/>
              </w:rPr>
            </w:pPr>
            <w:r w:rsidRPr="00A572BD">
              <w:rPr>
                <w:rFonts w:ascii="Arial" w:hAnsi="Arial" w:cs="Arial"/>
                <w:sz w:val="18"/>
                <w:szCs w:val="18"/>
              </w:rPr>
              <w:t>-</w:t>
            </w:r>
          </w:p>
        </w:tc>
        <w:tc>
          <w:tcPr>
            <w:tcW w:w="1310" w:type="dxa"/>
            <w:tcBorders>
              <w:bottom w:val="single" w:sz="4" w:space="0" w:color="auto"/>
            </w:tcBorders>
            <w:shd w:val="clear" w:color="auto" w:fill="auto"/>
            <w:vAlign w:val="center"/>
          </w:tcPr>
          <w:p w14:paraId="7B476169" w14:textId="1A8BB06B"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106</w:t>
            </w:r>
            <w:r w:rsidRPr="00A572BD">
              <w:rPr>
                <w:rFonts w:ascii="Arial" w:hAnsi="Arial" w:cs="Arial"/>
                <w:sz w:val="18"/>
                <w:szCs w:val="18"/>
              </w:rPr>
              <w:t>)</w:t>
            </w:r>
          </w:p>
        </w:tc>
        <w:tc>
          <w:tcPr>
            <w:tcW w:w="1310" w:type="dxa"/>
            <w:tcBorders>
              <w:bottom w:val="single" w:sz="4" w:space="0" w:color="auto"/>
            </w:tcBorders>
            <w:shd w:val="clear" w:color="auto" w:fill="FAFAFA"/>
            <w:vAlign w:val="center"/>
          </w:tcPr>
          <w:p w14:paraId="7C70E629" w14:textId="327FAC80" w:rsidR="00C866E5" w:rsidRPr="00A572BD" w:rsidRDefault="00475760"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310" w:type="dxa"/>
            <w:tcBorders>
              <w:bottom w:val="single" w:sz="4" w:space="0" w:color="auto"/>
            </w:tcBorders>
            <w:shd w:val="clear" w:color="auto" w:fill="auto"/>
            <w:vAlign w:val="center"/>
          </w:tcPr>
          <w:p w14:paraId="123ABE30" w14:textId="77777777" w:rsidR="00C866E5" w:rsidRPr="00A572BD" w:rsidRDefault="00C866E5" w:rsidP="000C4A5F">
            <w:pPr>
              <w:ind w:right="-72"/>
              <w:jc w:val="right"/>
              <w:rPr>
                <w:rFonts w:ascii="Arial" w:hAnsi="Arial" w:cs="Arial"/>
                <w:sz w:val="18"/>
                <w:szCs w:val="18"/>
                <w:lang w:val="en-US"/>
              </w:rPr>
            </w:pPr>
            <w:r w:rsidRPr="00A572BD">
              <w:rPr>
                <w:rFonts w:ascii="Arial" w:hAnsi="Arial" w:cs="Arial"/>
                <w:sz w:val="18"/>
                <w:szCs w:val="18"/>
                <w:lang w:val="en-US"/>
              </w:rPr>
              <w:t>-</w:t>
            </w:r>
          </w:p>
        </w:tc>
      </w:tr>
      <w:tr w:rsidR="00C866E5" w:rsidRPr="00A572BD" w14:paraId="70EBFCF7" w14:textId="77777777" w:rsidTr="007009EF">
        <w:tc>
          <w:tcPr>
            <w:tcW w:w="4221" w:type="dxa"/>
            <w:vAlign w:val="bottom"/>
          </w:tcPr>
          <w:p w14:paraId="5983B831" w14:textId="77777777" w:rsidR="00C866E5" w:rsidRPr="00A572BD" w:rsidRDefault="00C866E5" w:rsidP="000C4A5F">
            <w:pPr>
              <w:ind w:left="-82"/>
              <w:rPr>
                <w:rFonts w:ascii="Arial" w:hAnsi="Arial" w:cs="Arial"/>
                <w:sz w:val="18"/>
                <w:szCs w:val="18"/>
              </w:rPr>
            </w:pPr>
          </w:p>
        </w:tc>
        <w:tc>
          <w:tcPr>
            <w:tcW w:w="1310" w:type="dxa"/>
            <w:tcBorders>
              <w:top w:val="single" w:sz="4" w:space="0" w:color="auto"/>
            </w:tcBorders>
            <w:shd w:val="clear" w:color="auto" w:fill="FAFAFA"/>
            <w:vAlign w:val="center"/>
          </w:tcPr>
          <w:p w14:paraId="2D3E0B24" w14:textId="77777777" w:rsidR="00C866E5" w:rsidRPr="00A572BD" w:rsidRDefault="00C866E5" w:rsidP="000C4A5F">
            <w:pPr>
              <w:ind w:right="-72"/>
              <w:jc w:val="right"/>
              <w:rPr>
                <w:rFonts w:ascii="Arial" w:hAnsi="Arial" w:cs="Arial"/>
                <w:sz w:val="18"/>
                <w:szCs w:val="18"/>
              </w:rPr>
            </w:pPr>
          </w:p>
        </w:tc>
        <w:tc>
          <w:tcPr>
            <w:tcW w:w="1310" w:type="dxa"/>
            <w:tcBorders>
              <w:top w:val="single" w:sz="4" w:space="0" w:color="auto"/>
            </w:tcBorders>
            <w:shd w:val="clear" w:color="auto" w:fill="auto"/>
            <w:vAlign w:val="center"/>
          </w:tcPr>
          <w:p w14:paraId="403E27AA" w14:textId="77777777" w:rsidR="00C866E5" w:rsidRPr="00A572BD" w:rsidRDefault="00C866E5" w:rsidP="000C4A5F">
            <w:pPr>
              <w:ind w:right="-72"/>
              <w:jc w:val="right"/>
              <w:rPr>
                <w:rFonts w:ascii="Arial" w:hAnsi="Arial" w:cs="Arial"/>
                <w:sz w:val="18"/>
                <w:szCs w:val="18"/>
              </w:rPr>
            </w:pPr>
          </w:p>
        </w:tc>
        <w:tc>
          <w:tcPr>
            <w:tcW w:w="1310" w:type="dxa"/>
            <w:tcBorders>
              <w:top w:val="single" w:sz="4" w:space="0" w:color="auto"/>
            </w:tcBorders>
            <w:shd w:val="clear" w:color="auto" w:fill="FAFAFA"/>
            <w:vAlign w:val="center"/>
          </w:tcPr>
          <w:p w14:paraId="2B847874" w14:textId="77777777" w:rsidR="00C866E5" w:rsidRPr="00A572BD" w:rsidRDefault="00C866E5" w:rsidP="000C4A5F">
            <w:pPr>
              <w:ind w:right="-72"/>
              <w:jc w:val="right"/>
              <w:rPr>
                <w:rFonts w:ascii="Arial" w:hAnsi="Arial" w:cs="Arial"/>
                <w:sz w:val="18"/>
                <w:szCs w:val="18"/>
                <w:lang w:val="en-US"/>
              </w:rPr>
            </w:pPr>
          </w:p>
        </w:tc>
        <w:tc>
          <w:tcPr>
            <w:tcW w:w="1310" w:type="dxa"/>
            <w:tcBorders>
              <w:top w:val="single" w:sz="4" w:space="0" w:color="auto"/>
            </w:tcBorders>
            <w:vAlign w:val="center"/>
          </w:tcPr>
          <w:p w14:paraId="140DCFDD" w14:textId="77777777" w:rsidR="00C866E5" w:rsidRPr="00A572BD" w:rsidRDefault="00C866E5" w:rsidP="000C4A5F">
            <w:pPr>
              <w:ind w:right="-72"/>
              <w:jc w:val="right"/>
              <w:rPr>
                <w:rFonts w:ascii="Arial" w:hAnsi="Arial" w:cs="Arial"/>
                <w:sz w:val="18"/>
                <w:szCs w:val="18"/>
                <w:lang w:val="en-US"/>
              </w:rPr>
            </w:pPr>
          </w:p>
        </w:tc>
      </w:tr>
      <w:tr w:rsidR="00C866E5" w:rsidRPr="00A572BD" w14:paraId="60E08DF6" w14:textId="77777777" w:rsidTr="007009EF">
        <w:tc>
          <w:tcPr>
            <w:tcW w:w="4221" w:type="dxa"/>
            <w:vAlign w:val="bottom"/>
          </w:tcPr>
          <w:p w14:paraId="28548BF7" w14:textId="265663DD" w:rsidR="00C866E5" w:rsidRPr="00A572BD" w:rsidRDefault="00C866E5" w:rsidP="000C4A5F">
            <w:pPr>
              <w:ind w:left="-82"/>
              <w:rPr>
                <w:rFonts w:ascii="Arial" w:hAnsi="Arial" w:cs="Arial"/>
                <w:sz w:val="18"/>
                <w:szCs w:val="18"/>
              </w:rPr>
            </w:pPr>
            <w:r w:rsidRPr="00A572BD">
              <w:rPr>
                <w:rFonts w:ascii="Arial" w:hAnsi="Arial" w:cs="Arial"/>
                <w:sz w:val="18"/>
                <w:szCs w:val="18"/>
              </w:rPr>
              <w:t xml:space="preserve">As </w:t>
            </w:r>
            <w:proofErr w:type="gramStart"/>
            <w:r w:rsidRPr="00A572BD">
              <w:rPr>
                <w:rFonts w:ascii="Arial" w:hAnsi="Arial" w:cs="Arial"/>
                <w:sz w:val="18"/>
                <w:szCs w:val="18"/>
              </w:rPr>
              <w:t>at</w:t>
            </w:r>
            <w:proofErr w:type="gramEnd"/>
            <w:r w:rsidRPr="00A572BD">
              <w:rPr>
                <w:rFonts w:ascii="Arial" w:hAnsi="Arial" w:cs="Arial"/>
                <w:sz w:val="18"/>
                <w:szCs w:val="18"/>
              </w:rPr>
              <w:t xml:space="preserve"> </w:t>
            </w:r>
            <w:r w:rsidR="002122E8" w:rsidRPr="00A572BD">
              <w:rPr>
                <w:rFonts w:ascii="Arial" w:hAnsi="Arial" w:cs="Arial"/>
                <w:sz w:val="18"/>
                <w:szCs w:val="18"/>
              </w:rPr>
              <w:t>31</w:t>
            </w:r>
            <w:r w:rsidRPr="00A572BD">
              <w:rPr>
                <w:rFonts w:ascii="Arial" w:hAnsi="Arial" w:cs="Arial"/>
                <w:sz w:val="18"/>
                <w:szCs w:val="18"/>
              </w:rPr>
              <w:t xml:space="preserve"> December</w:t>
            </w:r>
          </w:p>
        </w:tc>
        <w:tc>
          <w:tcPr>
            <w:tcW w:w="1310" w:type="dxa"/>
            <w:tcBorders>
              <w:bottom w:val="single" w:sz="4" w:space="0" w:color="auto"/>
            </w:tcBorders>
            <w:shd w:val="clear" w:color="auto" w:fill="FAFAFA"/>
          </w:tcPr>
          <w:p w14:paraId="4E8A3C80" w14:textId="6108CAF0" w:rsidR="00C866E5" w:rsidRPr="00A572BD" w:rsidRDefault="00475760" w:rsidP="000C4A5F">
            <w:pPr>
              <w:ind w:right="-72"/>
              <w:jc w:val="right"/>
              <w:rPr>
                <w:rFonts w:ascii="Arial" w:hAnsi="Arial" w:cs="Arial"/>
                <w:sz w:val="18"/>
                <w:szCs w:val="18"/>
              </w:rPr>
            </w:pPr>
            <w:r w:rsidRPr="00A572BD">
              <w:rPr>
                <w:rFonts w:ascii="Arial" w:hAnsi="Arial" w:cs="Arial"/>
                <w:sz w:val="18"/>
                <w:szCs w:val="18"/>
              </w:rPr>
              <w:t>-</w:t>
            </w:r>
          </w:p>
        </w:tc>
        <w:tc>
          <w:tcPr>
            <w:tcW w:w="1310" w:type="dxa"/>
            <w:tcBorders>
              <w:bottom w:val="single" w:sz="4" w:space="0" w:color="auto"/>
            </w:tcBorders>
            <w:shd w:val="clear" w:color="auto" w:fill="auto"/>
          </w:tcPr>
          <w:p w14:paraId="283FD610" w14:textId="22FAA04C" w:rsidR="00C866E5" w:rsidRPr="00A572BD" w:rsidRDefault="00C75B9B" w:rsidP="000C4A5F">
            <w:pPr>
              <w:ind w:right="-72"/>
              <w:jc w:val="right"/>
              <w:rPr>
                <w:rFonts w:ascii="Arial" w:hAnsi="Arial" w:cs="Arial"/>
                <w:sz w:val="18"/>
                <w:szCs w:val="18"/>
              </w:rPr>
            </w:pPr>
            <w:r w:rsidRPr="00A572BD">
              <w:rPr>
                <w:rFonts w:ascii="Arial" w:hAnsi="Arial" w:cs="Arial"/>
                <w:sz w:val="18"/>
                <w:szCs w:val="18"/>
              </w:rPr>
              <w:t>7,</w:t>
            </w:r>
            <w:r w:rsidR="00B91169" w:rsidRPr="00A572BD">
              <w:rPr>
                <w:rFonts w:ascii="Arial" w:hAnsi="Arial" w:cs="Arial"/>
                <w:sz w:val="18"/>
                <w:szCs w:val="18"/>
              </w:rPr>
              <w:t>330,972</w:t>
            </w:r>
          </w:p>
        </w:tc>
        <w:tc>
          <w:tcPr>
            <w:tcW w:w="1310" w:type="dxa"/>
            <w:tcBorders>
              <w:bottom w:val="single" w:sz="4" w:space="0" w:color="auto"/>
            </w:tcBorders>
            <w:shd w:val="clear" w:color="auto" w:fill="FAFAFA"/>
          </w:tcPr>
          <w:p w14:paraId="3403FC4E" w14:textId="6709688A" w:rsidR="00C866E5" w:rsidRPr="00A572BD" w:rsidRDefault="00475760" w:rsidP="000C4A5F">
            <w:pPr>
              <w:ind w:right="-72"/>
              <w:jc w:val="right"/>
              <w:rPr>
                <w:rFonts w:ascii="Arial" w:hAnsi="Arial" w:cs="Arial"/>
                <w:sz w:val="18"/>
                <w:szCs w:val="18"/>
              </w:rPr>
            </w:pPr>
            <w:r w:rsidRPr="00A572BD">
              <w:rPr>
                <w:rFonts w:ascii="Arial" w:hAnsi="Arial" w:cs="Arial"/>
                <w:sz w:val="18"/>
                <w:szCs w:val="18"/>
              </w:rPr>
              <w:t>-</w:t>
            </w:r>
          </w:p>
        </w:tc>
        <w:tc>
          <w:tcPr>
            <w:tcW w:w="1310" w:type="dxa"/>
            <w:tcBorders>
              <w:bottom w:val="single" w:sz="4" w:space="0" w:color="auto"/>
            </w:tcBorders>
            <w:shd w:val="clear" w:color="auto" w:fill="auto"/>
          </w:tcPr>
          <w:p w14:paraId="17F303AC" w14:textId="0228452D" w:rsidR="00C866E5" w:rsidRPr="00A572BD" w:rsidRDefault="00B91169" w:rsidP="000C4A5F">
            <w:pPr>
              <w:ind w:right="-72"/>
              <w:jc w:val="right"/>
              <w:rPr>
                <w:rFonts w:ascii="Arial" w:hAnsi="Arial" w:cs="Arial"/>
                <w:sz w:val="18"/>
                <w:szCs w:val="18"/>
              </w:rPr>
            </w:pPr>
            <w:r w:rsidRPr="00A572BD">
              <w:rPr>
                <w:rFonts w:ascii="Arial" w:hAnsi="Arial" w:cs="Arial"/>
                <w:sz w:val="18"/>
                <w:szCs w:val="18"/>
              </w:rPr>
              <w:t>4,906</w:t>
            </w:r>
            <w:r w:rsidR="00B776E1" w:rsidRPr="00A572BD">
              <w:rPr>
                <w:rFonts w:ascii="Arial" w:hAnsi="Arial" w:cs="Arial"/>
                <w:sz w:val="18"/>
                <w:szCs w:val="18"/>
              </w:rPr>
              <w:t>,</w:t>
            </w:r>
            <w:r w:rsidRPr="00A572BD">
              <w:rPr>
                <w:rFonts w:ascii="Arial" w:hAnsi="Arial" w:cs="Arial"/>
                <w:sz w:val="18"/>
                <w:szCs w:val="18"/>
              </w:rPr>
              <w:t>317</w:t>
            </w:r>
          </w:p>
        </w:tc>
      </w:tr>
    </w:tbl>
    <w:p w14:paraId="21B30437" w14:textId="77777777" w:rsidR="00C866E5" w:rsidRPr="00A572BD" w:rsidRDefault="00C866E5" w:rsidP="000C4A5F">
      <w:pPr>
        <w:rPr>
          <w:rFonts w:ascii="Arial" w:hAnsi="Arial" w:cs="Arial"/>
          <w:sz w:val="18"/>
          <w:szCs w:val="18"/>
        </w:rPr>
      </w:pPr>
    </w:p>
    <w:p w14:paraId="6BB57065" w14:textId="77777777" w:rsidR="00C866E5" w:rsidRPr="00A572BD" w:rsidRDefault="00C866E5" w:rsidP="000C4A5F">
      <w:pPr>
        <w:rPr>
          <w:rFonts w:ascii="Arial" w:hAnsi="Arial" w:cs="Arial"/>
          <w:sz w:val="18"/>
          <w:szCs w:val="18"/>
        </w:rPr>
      </w:pPr>
      <w:r w:rsidRPr="00A572BD">
        <w:rPr>
          <w:rFonts w:ascii="Arial" w:hAnsi="Arial" w:cs="Arial"/>
          <w:sz w:val="18"/>
          <w:szCs w:val="18"/>
        </w:rPr>
        <w:t>The significant actuarial assumptions used were as follows:</w:t>
      </w:r>
    </w:p>
    <w:p w14:paraId="2AA5B84C" w14:textId="77777777" w:rsidR="00C866E5" w:rsidRPr="00A572BD" w:rsidRDefault="00C866E5" w:rsidP="000C4A5F">
      <w:pPr>
        <w:rPr>
          <w:rFonts w:ascii="Arial" w:hAnsi="Arial" w:cs="Arial"/>
          <w:sz w:val="18"/>
          <w:szCs w:val="18"/>
        </w:rPr>
      </w:pPr>
    </w:p>
    <w:tbl>
      <w:tblPr>
        <w:tblW w:w="9461" w:type="dxa"/>
        <w:tblLayout w:type="fixed"/>
        <w:tblLook w:val="0000" w:firstRow="0" w:lastRow="0" w:firstColumn="0" w:lastColumn="0" w:noHBand="0" w:noVBand="0"/>
      </w:tblPr>
      <w:tblGrid>
        <w:gridCol w:w="1560"/>
        <w:gridCol w:w="2661"/>
        <w:gridCol w:w="1310"/>
        <w:gridCol w:w="1310"/>
        <w:gridCol w:w="1310"/>
        <w:gridCol w:w="1310"/>
      </w:tblGrid>
      <w:tr w:rsidR="00C866E5" w:rsidRPr="00A572BD" w14:paraId="709139C6" w14:textId="77777777" w:rsidTr="007009EF">
        <w:tc>
          <w:tcPr>
            <w:tcW w:w="4221" w:type="dxa"/>
            <w:gridSpan w:val="2"/>
            <w:vAlign w:val="bottom"/>
          </w:tcPr>
          <w:p w14:paraId="329BFAC6" w14:textId="77777777" w:rsidR="00C866E5" w:rsidRPr="00A572BD" w:rsidRDefault="00C866E5" w:rsidP="000C4A5F">
            <w:pPr>
              <w:ind w:left="432"/>
              <w:rPr>
                <w:rFonts w:ascii="Arial" w:hAnsi="Arial" w:cs="Arial"/>
                <w:sz w:val="18"/>
                <w:szCs w:val="18"/>
              </w:rPr>
            </w:pPr>
          </w:p>
        </w:tc>
        <w:tc>
          <w:tcPr>
            <w:tcW w:w="2620" w:type="dxa"/>
            <w:gridSpan w:val="2"/>
            <w:tcBorders>
              <w:top w:val="single" w:sz="4" w:space="0" w:color="auto"/>
              <w:bottom w:val="single" w:sz="4" w:space="0" w:color="auto"/>
            </w:tcBorders>
            <w:shd w:val="clear" w:color="auto" w:fill="auto"/>
            <w:vAlign w:val="bottom"/>
          </w:tcPr>
          <w:p w14:paraId="24F05C7E"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34190A17"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620" w:type="dxa"/>
            <w:gridSpan w:val="2"/>
            <w:tcBorders>
              <w:top w:val="single" w:sz="4" w:space="0" w:color="auto"/>
              <w:bottom w:val="single" w:sz="4" w:space="0" w:color="auto"/>
            </w:tcBorders>
            <w:shd w:val="clear" w:color="auto" w:fill="auto"/>
            <w:vAlign w:val="bottom"/>
          </w:tcPr>
          <w:p w14:paraId="3FA4F6A9"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36979739"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42C5E844" w14:textId="77777777" w:rsidTr="007009EF">
        <w:tc>
          <w:tcPr>
            <w:tcW w:w="4221" w:type="dxa"/>
            <w:gridSpan w:val="2"/>
            <w:vAlign w:val="bottom"/>
          </w:tcPr>
          <w:p w14:paraId="0E62597E" w14:textId="77777777" w:rsidR="00C866E5" w:rsidRPr="00A572BD" w:rsidRDefault="00C866E5" w:rsidP="000C4A5F">
            <w:pPr>
              <w:ind w:left="432"/>
              <w:rPr>
                <w:rFonts w:ascii="Arial" w:hAnsi="Arial" w:cs="Arial"/>
                <w:sz w:val="18"/>
                <w:szCs w:val="18"/>
              </w:rPr>
            </w:pPr>
          </w:p>
        </w:tc>
        <w:tc>
          <w:tcPr>
            <w:tcW w:w="1310" w:type="dxa"/>
            <w:tcBorders>
              <w:top w:val="single" w:sz="4" w:space="0" w:color="auto"/>
              <w:bottom w:val="single" w:sz="4" w:space="0" w:color="auto"/>
            </w:tcBorders>
            <w:shd w:val="clear" w:color="auto" w:fill="auto"/>
            <w:vAlign w:val="bottom"/>
          </w:tcPr>
          <w:p w14:paraId="6E0FF449" w14:textId="13A1F9A0"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10" w:type="dxa"/>
            <w:tcBorders>
              <w:top w:val="single" w:sz="4" w:space="0" w:color="auto"/>
              <w:bottom w:val="single" w:sz="4" w:space="0" w:color="auto"/>
            </w:tcBorders>
            <w:shd w:val="clear" w:color="auto" w:fill="auto"/>
            <w:vAlign w:val="bottom"/>
          </w:tcPr>
          <w:p w14:paraId="751B9997" w14:textId="36FC0188"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310" w:type="dxa"/>
            <w:tcBorders>
              <w:top w:val="single" w:sz="4" w:space="0" w:color="auto"/>
              <w:bottom w:val="single" w:sz="4" w:space="0" w:color="auto"/>
            </w:tcBorders>
            <w:shd w:val="clear" w:color="auto" w:fill="auto"/>
            <w:vAlign w:val="bottom"/>
          </w:tcPr>
          <w:p w14:paraId="3EE02679" w14:textId="57320265"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10" w:type="dxa"/>
            <w:tcBorders>
              <w:top w:val="single" w:sz="4" w:space="0" w:color="auto"/>
              <w:bottom w:val="single" w:sz="4" w:space="0" w:color="auto"/>
            </w:tcBorders>
            <w:shd w:val="clear" w:color="auto" w:fill="auto"/>
            <w:vAlign w:val="bottom"/>
          </w:tcPr>
          <w:p w14:paraId="3830CA19" w14:textId="2DD72175"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30BEAC98" w14:textId="77777777" w:rsidTr="007009EF">
        <w:tc>
          <w:tcPr>
            <w:tcW w:w="4221" w:type="dxa"/>
            <w:gridSpan w:val="2"/>
            <w:vAlign w:val="bottom"/>
          </w:tcPr>
          <w:p w14:paraId="3D6C419C"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shd w:val="clear" w:color="auto" w:fill="FAFAFA"/>
            <w:vAlign w:val="bottom"/>
          </w:tcPr>
          <w:p w14:paraId="7D1DCD64"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7B5D7FB8"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shd w:val="clear" w:color="auto" w:fill="FAFAFA"/>
            <w:vAlign w:val="bottom"/>
          </w:tcPr>
          <w:p w14:paraId="4CF9A290"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1FDE5DBC"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EB16A6" w:rsidRPr="00A572BD" w14:paraId="3CCB7299" w14:textId="77777777" w:rsidTr="001E4775">
        <w:tc>
          <w:tcPr>
            <w:tcW w:w="1560" w:type="dxa"/>
            <w:vAlign w:val="bottom"/>
          </w:tcPr>
          <w:p w14:paraId="1DF01F02" w14:textId="77777777" w:rsidR="00EB16A6" w:rsidRPr="00A572BD" w:rsidRDefault="00EB16A6" w:rsidP="00EB16A6">
            <w:pPr>
              <w:ind w:left="-109"/>
              <w:rPr>
                <w:rFonts w:ascii="Arial" w:hAnsi="Arial" w:cs="Arial"/>
                <w:sz w:val="18"/>
                <w:szCs w:val="18"/>
              </w:rPr>
            </w:pPr>
            <w:r w:rsidRPr="00A572BD">
              <w:rPr>
                <w:rFonts w:ascii="Arial" w:hAnsi="Arial" w:cs="Arial"/>
                <w:sz w:val="18"/>
                <w:szCs w:val="18"/>
              </w:rPr>
              <w:t>Discount rate</w:t>
            </w:r>
          </w:p>
        </w:tc>
        <w:tc>
          <w:tcPr>
            <w:tcW w:w="2661" w:type="dxa"/>
            <w:vAlign w:val="bottom"/>
          </w:tcPr>
          <w:p w14:paraId="1FE256C3" w14:textId="77777777" w:rsidR="00EB16A6" w:rsidRPr="00A572BD" w:rsidRDefault="00EB16A6" w:rsidP="00EB16A6">
            <w:pPr>
              <w:ind w:left="432"/>
              <w:jc w:val="right"/>
              <w:rPr>
                <w:rFonts w:ascii="Arial" w:hAnsi="Arial" w:cs="Arial"/>
                <w:sz w:val="18"/>
                <w:szCs w:val="18"/>
              </w:rPr>
            </w:pPr>
            <w:r w:rsidRPr="00A572BD">
              <w:rPr>
                <w:rFonts w:ascii="Arial" w:hAnsi="Arial" w:cs="Arial"/>
                <w:sz w:val="18"/>
                <w:szCs w:val="18"/>
              </w:rPr>
              <w:t>%</w:t>
            </w:r>
          </w:p>
        </w:tc>
        <w:tc>
          <w:tcPr>
            <w:tcW w:w="1310" w:type="dxa"/>
            <w:shd w:val="clear" w:color="auto" w:fill="FAFAFA"/>
            <w:vAlign w:val="bottom"/>
          </w:tcPr>
          <w:p w14:paraId="492731CF" w14:textId="6B3C54B2" w:rsidR="00EB16A6" w:rsidRPr="00EB16A6" w:rsidRDefault="00EB16A6" w:rsidP="00EB16A6">
            <w:pPr>
              <w:ind w:right="-72"/>
              <w:jc w:val="right"/>
              <w:rPr>
                <w:rFonts w:ascii="Arial" w:hAnsi="Arial" w:cs="Arial"/>
                <w:sz w:val="18"/>
                <w:szCs w:val="18"/>
                <w:cs/>
              </w:rPr>
            </w:pPr>
            <w:r w:rsidRPr="00EB16A6">
              <w:rPr>
                <w:rFonts w:ascii="Arial" w:hAnsi="Arial" w:cs="Arial"/>
                <w:sz w:val="18"/>
                <w:szCs w:val="18"/>
              </w:rPr>
              <w:t>Cancel</w:t>
            </w:r>
            <w:r w:rsidR="00CA797B">
              <w:rPr>
                <w:rFonts w:ascii="Arial" w:hAnsi="Arial" w:cs="Arial"/>
                <w:sz w:val="18"/>
                <w:szCs w:val="18"/>
              </w:rPr>
              <w:t>l</w:t>
            </w:r>
            <w:r w:rsidRPr="00EB16A6">
              <w:rPr>
                <w:rFonts w:ascii="Arial" w:hAnsi="Arial" w:cs="Arial"/>
                <w:sz w:val="18"/>
                <w:szCs w:val="18"/>
              </w:rPr>
              <w:t>ed</w:t>
            </w:r>
          </w:p>
        </w:tc>
        <w:tc>
          <w:tcPr>
            <w:tcW w:w="1310" w:type="dxa"/>
            <w:shd w:val="clear" w:color="auto" w:fill="auto"/>
            <w:vAlign w:val="bottom"/>
          </w:tcPr>
          <w:p w14:paraId="7FAEAA29" w14:textId="41C1FAEE" w:rsidR="00EB16A6" w:rsidRPr="00A572BD" w:rsidRDefault="00EB16A6" w:rsidP="00EB16A6">
            <w:pPr>
              <w:ind w:right="-72"/>
              <w:jc w:val="right"/>
              <w:rPr>
                <w:rFonts w:ascii="Arial" w:hAnsi="Arial" w:cs="Arial"/>
                <w:sz w:val="18"/>
                <w:szCs w:val="18"/>
                <w:lang w:val="en-US"/>
              </w:rPr>
            </w:pPr>
            <w:r w:rsidRPr="00A572BD">
              <w:rPr>
                <w:rFonts w:ascii="Arial" w:hAnsi="Arial" w:cs="Arial"/>
                <w:sz w:val="18"/>
                <w:szCs w:val="18"/>
              </w:rPr>
              <w:t>2</w:t>
            </w:r>
            <w:r w:rsidRPr="00A572BD">
              <w:rPr>
                <w:rFonts w:ascii="Arial" w:hAnsi="Arial" w:cs="Arial"/>
                <w:sz w:val="18"/>
                <w:szCs w:val="18"/>
                <w:lang w:val="en-US"/>
              </w:rPr>
              <w:t>.</w:t>
            </w:r>
            <w:r w:rsidRPr="00A572BD">
              <w:rPr>
                <w:rFonts w:ascii="Arial" w:hAnsi="Arial" w:cs="Arial"/>
                <w:sz w:val="18"/>
                <w:szCs w:val="18"/>
              </w:rPr>
              <w:t>13</w:t>
            </w:r>
          </w:p>
        </w:tc>
        <w:tc>
          <w:tcPr>
            <w:tcW w:w="1310" w:type="dxa"/>
            <w:shd w:val="clear" w:color="auto" w:fill="FAFAFA"/>
          </w:tcPr>
          <w:p w14:paraId="6AC2F089" w14:textId="6F3040E7" w:rsidR="00EB16A6" w:rsidRPr="00EB16A6" w:rsidRDefault="00EB16A6" w:rsidP="00EB16A6">
            <w:pPr>
              <w:ind w:right="-72"/>
              <w:jc w:val="right"/>
              <w:rPr>
                <w:rFonts w:ascii="Arial" w:hAnsi="Arial" w:cs="Arial"/>
                <w:sz w:val="18"/>
                <w:szCs w:val="18"/>
              </w:rPr>
            </w:pPr>
            <w:r w:rsidRPr="00EB16A6">
              <w:rPr>
                <w:rFonts w:ascii="Arial" w:hAnsi="Arial" w:cs="Arial"/>
                <w:sz w:val="18"/>
                <w:szCs w:val="18"/>
              </w:rPr>
              <w:t>Cance</w:t>
            </w:r>
            <w:r w:rsidR="00CA797B">
              <w:rPr>
                <w:rFonts w:ascii="Arial" w:hAnsi="Arial" w:cs="Arial"/>
                <w:sz w:val="18"/>
                <w:szCs w:val="18"/>
              </w:rPr>
              <w:t>l</w:t>
            </w:r>
            <w:r w:rsidRPr="00EB16A6">
              <w:rPr>
                <w:rFonts w:ascii="Arial" w:hAnsi="Arial" w:cs="Arial"/>
                <w:sz w:val="18"/>
                <w:szCs w:val="18"/>
              </w:rPr>
              <w:t>led</w:t>
            </w:r>
          </w:p>
        </w:tc>
        <w:tc>
          <w:tcPr>
            <w:tcW w:w="1310" w:type="dxa"/>
            <w:vAlign w:val="bottom"/>
          </w:tcPr>
          <w:p w14:paraId="5392AB88" w14:textId="5119E1FA" w:rsidR="00EB16A6" w:rsidRPr="00A572BD" w:rsidRDefault="00EB16A6" w:rsidP="00EB16A6">
            <w:pPr>
              <w:ind w:right="-72"/>
              <w:jc w:val="right"/>
              <w:rPr>
                <w:rFonts w:ascii="Arial" w:hAnsi="Arial" w:cs="Arial"/>
                <w:sz w:val="18"/>
                <w:szCs w:val="18"/>
                <w:lang w:val="en-US"/>
              </w:rPr>
            </w:pPr>
            <w:r w:rsidRPr="00A572BD">
              <w:rPr>
                <w:rFonts w:ascii="Arial" w:hAnsi="Arial" w:cs="Arial"/>
                <w:sz w:val="18"/>
                <w:szCs w:val="18"/>
              </w:rPr>
              <w:t>2</w:t>
            </w:r>
            <w:r w:rsidRPr="00A572BD">
              <w:rPr>
                <w:rFonts w:ascii="Arial" w:hAnsi="Arial" w:cs="Arial"/>
                <w:sz w:val="18"/>
                <w:szCs w:val="18"/>
                <w:lang w:val="en-US"/>
              </w:rPr>
              <w:t>.</w:t>
            </w:r>
            <w:r w:rsidRPr="00A572BD">
              <w:rPr>
                <w:rFonts w:ascii="Arial" w:hAnsi="Arial" w:cs="Arial"/>
                <w:sz w:val="18"/>
                <w:szCs w:val="18"/>
              </w:rPr>
              <w:t>13</w:t>
            </w:r>
          </w:p>
        </w:tc>
      </w:tr>
      <w:tr w:rsidR="00EB16A6" w:rsidRPr="00A572BD" w14:paraId="18DE8D96" w14:textId="77777777" w:rsidTr="001E4775">
        <w:tc>
          <w:tcPr>
            <w:tcW w:w="1560" w:type="dxa"/>
            <w:vAlign w:val="bottom"/>
          </w:tcPr>
          <w:p w14:paraId="63F82A87" w14:textId="77777777" w:rsidR="00EB16A6" w:rsidRPr="00A572BD" w:rsidRDefault="00EB16A6" w:rsidP="00EB16A6">
            <w:pPr>
              <w:ind w:left="-109"/>
              <w:rPr>
                <w:rFonts w:ascii="Arial" w:hAnsi="Arial" w:cs="Arial"/>
                <w:sz w:val="18"/>
                <w:szCs w:val="18"/>
              </w:rPr>
            </w:pPr>
            <w:r w:rsidRPr="00A572BD">
              <w:rPr>
                <w:rFonts w:ascii="Arial" w:hAnsi="Arial" w:cs="Arial"/>
                <w:sz w:val="18"/>
                <w:szCs w:val="18"/>
              </w:rPr>
              <w:t>Gold price</w:t>
            </w:r>
          </w:p>
        </w:tc>
        <w:tc>
          <w:tcPr>
            <w:tcW w:w="2661" w:type="dxa"/>
            <w:vAlign w:val="bottom"/>
          </w:tcPr>
          <w:p w14:paraId="428459CE" w14:textId="3F2BAA2A" w:rsidR="00EB16A6" w:rsidRPr="00A572BD" w:rsidRDefault="00EB16A6" w:rsidP="00EB16A6">
            <w:pPr>
              <w:jc w:val="right"/>
              <w:rPr>
                <w:rFonts w:ascii="Arial" w:hAnsi="Arial" w:cs="Arial"/>
                <w:sz w:val="18"/>
                <w:szCs w:val="18"/>
              </w:rPr>
            </w:pPr>
            <w:r w:rsidRPr="00A572BD">
              <w:rPr>
                <w:rFonts w:ascii="Arial" w:hAnsi="Arial" w:cs="Arial"/>
                <w:sz w:val="18"/>
                <w:szCs w:val="18"/>
              </w:rPr>
              <w:t>Baht per 1 Baht weight of gold</w:t>
            </w:r>
          </w:p>
        </w:tc>
        <w:tc>
          <w:tcPr>
            <w:tcW w:w="1310" w:type="dxa"/>
            <w:shd w:val="clear" w:color="auto" w:fill="FAFAFA"/>
            <w:vAlign w:val="bottom"/>
          </w:tcPr>
          <w:p w14:paraId="6A7608BA" w14:textId="048A2D93" w:rsidR="00EB16A6" w:rsidRPr="00A572BD" w:rsidRDefault="00EB16A6" w:rsidP="00EB16A6">
            <w:pPr>
              <w:ind w:right="-72"/>
              <w:jc w:val="right"/>
              <w:rPr>
                <w:rFonts w:ascii="Arial" w:hAnsi="Arial" w:cs="Arial"/>
                <w:sz w:val="18"/>
                <w:szCs w:val="18"/>
              </w:rPr>
            </w:pPr>
            <w:r w:rsidRPr="00EB16A6">
              <w:rPr>
                <w:rFonts w:ascii="Arial" w:hAnsi="Arial" w:cs="Arial"/>
                <w:sz w:val="18"/>
                <w:szCs w:val="18"/>
              </w:rPr>
              <w:t>Cancel</w:t>
            </w:r>
            <w:r w:rsidR="00CA797B">
              <w:rPr>
                <w:rFonts w:ascii="Arial" w:hAnsi="Arial" w:cs="Arial"/>
                <w:sz w:val="18"/>
                <w:szCs w:val="18"/>
              </w:rPr>
              <w:t>l</w:t>
            </w:r>
            <w:r w:rsidRPr="00EB16A6">
              <w:rPr>
                <w:rFonts w:ascii="Arial" w:hAnsi="Arial" w:cs="Arial"/>
                <w:sz w:val="18"/>
                <w:szCs w:val="18"/>
              </w:rPr>
              <w:t>ed</w:t>
            </w:r>
          </w:p>
        </w:tc>
        <w:tc>
          <w:tcPr>
            <w:tcW w:w="1310" w:type="dxa"/>
            <w:shd w:val="clear" w:color="auto" w:fill="auto"/>
            <w:vAlign w:val="bottom"/>
          </w:tcPr>
          <w:p w14:paraId="4D39C00E" w14:textId="0E854BCE" w:rsidR="00EB16A6" w:rsidRPr="00A572BD" w:rsidRDefault="00EB16A6" w:rsidP="00EB16A6">
            <w:pPr>
              <w:ind w:right="-72"/>
              <w:jc w:val="right"/>
              <w:rPr>
                <w:rFonts w:ascii="Arial" w:hAnsi="Arial" w:cs="Arial"/>
                <w:sz w:val="18"/>
                <w:szCs w:val="18"/>
              </w:rPr>
            </w:pPr>
            <w:r w:rsidRPr="00A572BD">
              <w:rPr>
                <w:rFonts w:ascii="Arial" w:hAnsi="Arial" w:cs="Arial"/>
                <w:sz w:val="18"/>
                <w:szCs w:val="18"/>
              </w:rPr>
              <w:t>20,000</w:t>
            </w:r>
          </w:p>
        </w:tc>
        <w:tc>
          <w:tcPr>
            <w:tcW w:w="1310" w:type="dxa"/>
            <w:shd w:val="clear" w:color="auto" w:fill="FAFAFA"/>
          </w:tcPr>
          <w:p w14:paraId="3B89B5EC" w14:textId="2936D1E9" w:rsidR="00EB16A6" w:rsidRPr="00EB16A6" w:rsidRDefault="00EB16A6" w:rsidP="00EB16A6">
            <w:pPr>
              <w:ind w:right="-72"/>
              <w:jc w:val="right"/>
              <w:rPr>
                <w:rFonts w:ascii="Arial" w:hAnsi="Arial" w:cs="Arial"/>
                <w:sz w:val="18"/>
                <w:szCs w:val="18"/>
              </w:rPr>
            </w:pPr>
            <w:r w:rsidRPr="00EB16A6">
              <w:rPr>
                <w:rFonts w:ascii="Arial" w:hAnsi="Arial" w:cs="Arial"/>
                <w:sz w:val="18"/>
                <w:szCs w:val="18"/>
              </w:rPr>
              <w:t>Cance</w:t>
            </w:r>
            <w:r w:rsidR="00CA797B">
              <w:rPr>
                <w:rFonts w:ascii="Arial" w:hAnsi="Arial" w:cs="Arial"/>
                <w:sz w:val="18"/>
                <w:szCs w:val="18"/>
              </w:rPr>
              <w:t>l</w:t>
            </w:r>
            <w:r w:rsidRPr="00EB16A6">
              <w:rPr>
                <w:rFonts w:ascii="Arial" w:hAnsi="Arial" w:cs="Arial"/>
                <w:sz w:val="18"/>
                <w:szCs w:val="18"/>
              </w:rPr>
              <w:t>led</w:t>
            </w:r>
          </w:p>
        </w:tc>
        <w:tc>
          <w:tcPr>
            <w:tcW w:w="1310" w:type="dxa"/>
            <w:vAlign w:val="bottom"/>
          </w:tcPr>
          <w:p w14:paraId="2D14FA99" w14:textId="3418CD53" w:rsidR="00EB16A6" w:rsidRPr="00A572BD" w:rsidRDefault="00EB16A6" w:rsidP="00EB16A6">
            <w:pPr>
              <w:ind w:right="-72"/>
              <w:jc w:val="right"/>
              <w:rPr>
                <w:rFonts w:ascii="Arial" w:hAnsi="Arial" w:cs="Arial"/>
                <w:sz w:val="18"/>
                <w:szCs w:val="18"/>
                <w:lang w:val="en-US"/>
              </w:rPr>
            </w:pPr>
            <w:r w:rsidRPr="00A572BD">
              <w:rPr>
                <w:rFonts w:ascii="Arial" w:hAnsi="Arial" w:cs="Arial"/>
                <w:sz w:val="18"/>
                <w:szCs w:val="18"/>
              </w:rPr>
              <w:t>20</w:t>
            </w:r>
            <w:r w:rsidRPr="00A572BD">
              <w:rPr>
                <w:rFonts w:ascii="Arial" w:hAnsi="Arial" w:cs="Arial"/>
                <w:sz w:val="18"/>
                <w:szCs w:val="18"/>
                <w:lang w:val="en-US"/>
              </w:rPr>
              <w:t>,</w:t>
            </w:r>
            <w:r w:rsidRPr="00A572BD">
              <w:rPr>
                <w:rFonts w:ascii="Arial" w:hAnsi="Arial" w:cs="Arial"/>
                <w:sz w:val="18"/>
                <w:szCs w:val="18"/>
              </w:rPr>
              <w:t>000</w:t>
            </w:r>
          </w:p>
        </w:tc>
      </w:tr>
      <w:tr w:rsidR="00EB16A6" w:rsidRPr="00A572BD" w14:paraId="43DE5D6A" w14:textId="77777777" w:rsidTr="001E4775">
        <w:tc>
          <w:tcPr>
            <w:tcW w:w="1560" w:type="dxa"/>
            <w:vAlign w:val="bottom"/>
          </w:tcPr>
          <w:p w14:paraId="2CEA6A57" w14:textId="77777777" w:rsidR="00EB16A6" w:rsidRPr="00A572BD" w:rsidRDefault="00EB16A6" w:rsidP="00EB16A6">
            <w:pPr>
              <w:ind w:left="-109"/>
              <w:rPr>
                <w:rFonts w:ascii="Arial" w:hAnsi="Arial" w:cs="Arial"/>
                <w:sz w:val="18"/>
                <w:szCs w:val="18"/>
              </w:rPr>
            </w:pPr>
            <w:r w:rsidRPr="00A572BD">
              <w:rPr>
                <w:rFonts w:ascii="Arial" w:hAnsi="Arial" w:cs="Arial"/>
                <w:sz w:val="18"/>
                <w:szCs w:val="18"/>
              </w:rPr>
              <w:t>Gold growth rate</w:t>
            </w:r>
          </w:p>
        </w:tc>
        <w:tc>
          <w:tcPr>
            <w:tcW w:w="2661" w:type="dxa"/>
            <w:vAlign w:val="bottom"/>
          </w:tcPr>
          <w:p w14:paraId="37FE63F2" w14:textId="77777777" w:rsidR="00EB16A6" w:rsidRPr="00A572BD" w:rsidRDefault="00EB16A6" w:rsidP="00EB16A6">
            <w:pPr>
              <w:ind w:left="432"/>
              <w:jc w:val="right"/>
              <w:rPr>
                <w:rFonts w:ascii="Arial" w:hAnsi="Arial" w:cs="Arial"/>
                <w:sz w:val="18"/>
                <w:szCs w:val="18"/>
              </w:rPr>
            </w:pPr>
            <w:r w:rsidRPr="00A572BD">
              <w:rPr>
                <w:rFonts w:ascii="Arial" w:hAnsi="Arial" w:cs="Arial"/>
                <w:sz w:val="18"/>
                <w:szCs w:val="18"/>
              </w:rPr>
              <w:t>%</w:t>
            </w:r>
          </w:p>
        </w:tc>
        <w:tc>
          <w:tcPr>
            <w:tcW w:w="1310" w:type="dxa"/>
            <w:shd w:val="clear" w:color="auto" w:fill="FAFAFA"/>
          </w:tcPr>
          <w:p w14:paraId="354D1AAC" w14:textId="44030C16" w:rsidR="00EB16A6" w:rsidRPr="00EB16A6" w:rsidRDefault="00EB16A6" w:rsidP="00EB16A6">
            <w:pPr>
              <w:ind w:right="-72"/>
              <w:jc w:val="right"/>
              <w:rPr>
                <w:rFonts w:ascii="Arial" w:hAnsi="Arial" w:cs="Arial"/>
                <w:sz w:val="18"/>
                <w:szCs w:val="18"/>
              </w:rPr>
            </w:pPr>
            <w:r w:rsidRPr="00EB16A6">
              <w:rPr>
                <w:rFonts w:ascii="Arial" w:hAnsi="Arial" w:cs="Arial"/>
                <w:sz w:val="18"/>
                <w:szCs w:val="18"/>
              </w:rPr>
              <w:t>Cancel</w:t>
            </w:r>
            <w:r w:rsidR="00CA797B">
              <w:rPr>
                <w:rFonts w:ascii="Arial" w:hAnsi="Arial" w:cs="Arial"/>
                <w:sz w:val="18"/>
                <w:szCs w:val="18"/>
              </w:rPr>
              <w:t>l</w:t>
            </w:r>
            <w:r w:rsidRPr="00EB16A6">
              <w:rPr>
                <w:rFonts w:ascii="Arial" w:hAnsi="Arial" w:cs="Arial"/>
                <w:sz w:val="18"/>
                <w:szCs w:val="18"/>
              </w:rPr>
              <w:t>ed</w:t>
            </w:r>
          </w:p>
        </w:tc>
        <w:tc>
          <w:tcPr>
            <w:tcW w:w="1310" w:type="dxa"/>
            <w:shd w:val="clear" w:color="auto" w:fill="auto"/>
            <w:vAlign w:val="bottom"/>
          </w:tcPr>
          <w:p w14:paraId="6A051791" w14:textId="3A26DA36" w:rsidR="00EB16A6" w:rsidRPr="00A572BD" w:rsidRDefault="00EB16A6" w:rsidP="00EB16A6">
            <w:pPr>
              <w:ind w:right="-72"/>
              <w:jc w:val="right"/>
              <w:rPr>
                <w:rFonts w:ascii="Arial" w:hAnsi="Arial" w:cs="Arial"/>
                <w:sz w:val="18"/>
                <w:szCs w:val="18"/>
                <w:lang w:val="en-US"/>
              </w:rPr>
            </w:pPr>
            <w:r w:rsidRPr="00A572BD">
              <w:rPr>
                <w:rFonts w:ascii="Arial" w:hAnsi="Arial" w:cs="Arial"/>
                <w:sz w:val="18"/>
                <w:szCs w:val="18"/>
              </w:rPr>
              <w:t>3</w:t>
            </w:r>
            <w:r w:rsidRPr="00A572BD">
              <w:rPr>
                <w:rFonts w:ascii="Arial" w:hAnsi="Arial" w:cs="Arial"/>
                <w:sz w:val="18"/>
                <w:szCs w:val="18"/>
                <w:lang w:val="en-US"/>
              </w:rPr>
              <w:t>.</w:t>
            </w:r>
            <w:r w:rsidRPr="00A572BD">
              <w:rPr>
                <w:rFonts w:ascii="Arial" w:hAnsi="Arial" w:cs="Arial"/>
                <w:sz w:val="18"/>
                <w:szCs w:val="18"/>
              </w:rPr>
              <w:t>50</w:t>
            </w:r>
          </w:p>
        </w:tc>
        <w:tc>
          <w:tcPr>
            <w:tcW w:w="1310" w:type="dxa"/>
            <w:shd w:val="clear" w:color="auto" w:fill="FAFAFA"/>
          </w:tcPr>
          <w:p w14:paraId="606602C5" w14:textId="371F9204" w:rsidR="00EB16A6" w:rsidRPr="00EB16A6" w:rsidRDefault="00EB16A6" w:rsidP="00EB16A6">
            <w:pPr>
              <w:ind w:right="-72"/>
              <w:jc w:val="right"/>
              <w:rPr>
                <w:rFonts w:ascii="Arial" w:hAnsi="Arial" w:cs="Arial"/>
                <w:sz w:val="18"/>
                <w:szCs w:val="18"/>
              </w:rPr>
            </w:pPr>
            <w:r w:rsidRPr="00EB16A6">
              <w:rPr>
                <w:rFonts w:ascii="Arial" w:hAnsi="Arial" w:cs="Arial"/>
                <w:sz w:val="18"/>
                <w:szCs w:val="18"/>
              </w:rPr>
              <w:t>Cance</w:t>
            </w:r>
            <w:r w:rsidR="00CA797B">
              <w:rPr>
                <w:rFonts w:ascii="Arial" w:hAnsi="Arial" w:cs="Arial"/>
                <w:sz w:val="18"/>
                <w:szCs w:val="18"/>
              </w:rPr>
              <w:t>l</w:t>
            </w:r>
            <w:r w:rsidRPr="00EB16A6">
              <w:rPr>
                <w:rFonts w:ascii="Arial" w:hAnsi="Arial" w:cs="Arial"/>
                <w:sz w:val="18"/>
                <w:szCs w:val="18"/>
              </w:rPr>
              <w:t>led</w:t>
            </w:r>
          </w:p>
        </w:tc>
        <w:tc>
          <w:tcPr>
            <w:tcW w:w="1310" w:type="dxa"/>
            <w:vAlign w:val="bottom"/>
          </w:tcPr>
          <w:p w14:paraId="44852B63" w14:textId="0AA574AC" w:rsidR="00EB16A6" w:rsidRPr="00A572BD" w:rsidRDefault="00EB16A6" w:rsidP="00EB16A6">
            <w:pPr>
              <w:ind w:right="-72"/>
              <w:jc w:val="right"/>
              <w:rPr>
                <w:rFonts w:ascii="Arial" w:hAnsi="Arial" w:cs="Arial"/>
                <w:sz w:val="18"/>
                <w:szCs w:val="18"/>
                <w:lang w:val="en-US"/>
              </w:rPr>
            </w:pPr>
            <w:r w:rsidRPr="00A572BD">
              <w:rPr>
                <w:rFonts w:ascii="Arial" w:hAnsi="Arial" w:cs="Arial"/>
                <w:sz w:val="18"/>
                <w:szCs w:val="18"/>
              </w:rPr>
              <w:t>3</w:t>
            </w:r>
            <w:r w:rsidRPr="00A572BD">
              <w:rPr>
                <w:rFonts w:ascii="Arial" w:hAnsi="Arial" w:cs="Arial"/>
                <w:sz w:val="18"/>
                <w:szCs w:val="18"/>
                <w:lang w:val="en-US"/>
              </w:rPr>
              <w:t>.</w:t>
            </w:r>
            <w:r w:rsidRPr="00A572BD">
              <w:rPr>
                <w:rFonts w:ascii="Arial" w:hAnsi="Arial" w:cs="Arial"/>
                <w:sz w:val="18"/>
                <w:szCs w:val="18"/>
              </w:rPr>
              <w:t>50</w:t>
            </w:r>
          </w:p>
        </w:tc>
      </w:tr>
      <w:tr w:rsidR="00EB16A6" w:rsidRPr="00A572BD" w14:paraId="73FBC23D" w14:textId="77777777" w:rsidTr="001E4775">
        <w:tc>
          <w:tcPr>
            <w:tcW w:w="1560" w:type="dxa"/>
            <w:vAlign w:val="bottom"/>
          </w:tcPr>
          <w:p w14:paraId="44B28D4A" w14:textId="77777777" w:rsidR="00EB16A6" w:rsidRPr="00A572BD" w:rsidRDefault="00EB16A6" w:rsidP="00EB16A6">
            <w:pPr>
              <w:ind w:left="-109"/>
              <w:rPr>
                <w:rFonts w:ascii="Arial" w:hAnsi="Arial" w:cs="Arial"/>
                <w:sz w:val="18"/>
                <w:szCs w:val="18"/>
              </w:rPr>
            </w:pPr>
            <w:r w:rsidRPr="00A572BD">
              <w:rPr>
                <w:rFonts w:ascii="Arial" w:hAnsi="Arial" w:cs="Arial"/>
                <w:sz w:val="18"/>
                <w:szCs w:val="18"/>
              </w:rPr>
              <w:t>Turnover rate</w:t>
            </w:r>
          </w:p>
        </w:tc>
        <w:tc>
          <w:tcPr>
            <w:tcW w:w="2661" w:type="dxa"/>
            <w:vAlign w:val="bottom"/>
          </w:tcPr>
          <w:p w14:paraId="10E32B4C" w14:textId="77777777" w:rsidR="00EB16A6" w:rsidRPr="00A572BD" w:rsidRDefault="00EB16A6" w:rsidP="00EB16A6">
            <w:pPr>
              <w:ind w:left="432"/>
              <w:jc w:val="right"/>
              <w:rPr>
                <w:rFonts w:ascii="Arial" w:hAnsi="Arial" w:cs="Arial"/>
                <w:sz w:val="18"/>
                <w:szCs w:val="18"/>
              </w:rPr>
            </w:pPr>
            <w:r w:rsidRPr="00A572BD">
              <w:rPr>
                <w:rFonts w:ascii="Arial" w:hAnsi="Arial" w:cs="Arial"/>
                <w:sz w:val="18"/>
                <w:szCs w:val="18"/>
              </w:rPr>
              <w:t>%</w:t>
            </w:r>
          </w:p>
        </w:tc>
        <w:tc>
          <w:tcPr>
            <w:tcW w:w="1310" w:type="dxa"/>
            <w:shd w:val="clear" w:color="auto" w:fill="FAFAFA"/>
          </w:tcPr>
          <w:p w14:paraId="7600CD29" w14:textId="43F37DDC" w:rsidR="00EB16A6" w:rsidRPr="00EB16A6" w:rsidRDefault="00EB16A6" w:rsidP="00EB16A6">
            <w:pPr>
              <w:ind w:right="-72"/>
              <w:jc w:val="right"/>
              <w:rPr>
                <w:rFonts w:ascii="Arial" w:hAnsi="Arial" w:cs="Arial"/>
                <w:sz w:val="18"/>
                <w:szCs w:val="18"/>
              </w:rPr>
            </w:pPr>
            <w:r w:rsidRPr="00EB16A6">
              <w:rPr>
                <w:rFonts w:ascii="Arial" w:hAnsi="Arial" w:cs="Arial"/>
                <w:sz w:val="18"/>
                <w:szCs w:val="18"/>
              </w:rPr>
              <w:t>Cancel</w:t>
            </w:r>
            <w:r w:rsidR="00CA797B">
              <w:rPr>
                <w:rFonts w:ascii="Arial" w:hAnsi="Arial" w:cs="Arial"/>
                <w:sz w:val="18"/>
                <w:szCs w:val="18"/>
              </w:rPr>
              <w:t>l</w:t>
            </w:r>
            <w:r w:rsidRPr="00EB16A6">
              <w:rPr>
                <w:rFonts w:ascii="Arial" w:hAnsi="Arial" w:cs="Arial"/>
                <w:sz w:val="18"/>
                <w:szCs w:val="18"/>
              </w:rPr>
              <w:t>ed</w:t>
            </w:r>
          </w:p>
        </w:tc>
        <w:tc>
          <w:tcPr>
            <w:tcW w:w="1310" w:type="dxa"/>
            <w:shd w:val="clear" w:color="auto" w:fill="auto"/>
            <w:vAlign w:val="bottom"/>
          </w:tcPr>
          <w:p w14:paraId="17CB93D6" w14:textId="7F6A3B26" w:rsidR="00EB16A6" w:rsidRPr="00A572BD" w:rsidRDefault="00EB16A6" w:rsidP="00EB16A6">
            <w:pPr>
              <w:ind w:right="-72"/>
              <w:jc w:val="right"/>
              <w:rPr>
                <w:rFonts w:ascii="Arial" w:hAnsi="Arial" w:cs="Arial"/>
                <w:sz w:val="18"/>
                <w:szCs w:val="18"/>
                <w:lang w:val="en-US"/>
              </w:rPr>
            </w:pPr>
            <w:r w:rsidRPr="00A572BD">
              <w:rPr>
                <w:rFonts w:ascii="Arial" w:hAnsi="Arial" w:cs="Arial"/>
                <w:sz w:val="18"/>
                <w:szCs w:val="18"/>
              </w:rPr>
              <w:t>0</w:t>
            </w:r>
            <w:r w:rsidRPr="00A572BD">
              <w:rPr>
                <w:rFonts w:ascii="Arial" w:hAnsi="Arial" w:cs="Arial"/>
                <w:sz w:val="18"/>
                <w:szCs w:val="18"/>
                <w:lang w:val="en-US"/>
              </w:rPr>
              <w:t>.</w:t>
            </w:r>
            <w:r w:rsidRPr="00A572BD">
              <w:rPr>
                <w:rFonts w:ascii="Arial" w:hAnsi="Arial" w:cs="Arial"/>
                <w:sz w:val="18"/>
                <w:szCs w:val="18"/>
              </w:rPr>
              <w:t>00</w:t>
            </w:r>
            <w:r w:rsidRPr="00A572BD">
              <w:rPr>
                <w:rFonts w:ascii="Arial" w:hAnsi="Arial" w:cs="Arial"/>
                <w:sz w:val="18"/>
                <w:szCs w:val="18"/>
                <w:lang w:val="en-US"/>
              </w:rPr>
              <w:t xml:space="preserve"> - </w:t>
            </w:r>
            <w:r w:rsidRPr="00A572BD">
              <w:rPr>
                <w:rFonts w:ascii="Arial" w:hAnsi="Arial" w:cs="Arial"/>
                <w:sz w:val="18"/>
                <w:szCs w:val="18"/>
              </w:rPr>
              <w:t>37</w:t>
            </w:r>
            <w:r w:rsidRPr="00A572BD">
              <w:rPr>
                <w:rFonts w:ascii="Arial" w:hAnsi="Arial" w:cs="Arial"/>
                <w:sz w:val="18"/>
                <w:szCs w:val="18"/>
                <w:lang w:val="en-US"/>
              </w:rPr>
              <w:t>.</w:t>
            </w:r>
            <w:r w:rsidRPr="00A572BD">
              <w:rPr>
                <w:rFonts w:ascii="Arial" w:hAnsi="Arial" w:cs="Arial"/>
                <w:sz w:val="18"/>
                <w:szCs w:val="18"/>
              </w:rPr>
              <w:t>00</w:t>
            </w:r>
          </w:p>
        </w:tc>
        <w:tc>
          <w:tcPr>
            <w:tcW w:w="1310" w:type="dxa"/>
            <w:shd w:val="clear" w:color="auto" w:fill="FAFAFA"/>
          </w:tcPr>
          <w:p w14:paraId="77F3289E" w14:textId="51316A09" w:rsidR="00EB16A6" w:rsidRPr="00EB16A6" w:rsidRDefault="00EB16A6" w:rsidP="00EB16A6">
            <w:pPr>
              <w:ind w:right="-72"/>
              <w:jc w:val="right"/>
              <w:rPr>
                <w:rFonts w:ascii="Arial" w:hAnsi="Arial" w:cs="Arial"/>
                <w:sz w:val="18"/>
                <w:szCs w:val="18"/>
              </w:rPr>
            </w:pPr>
            <w:r w:rsidRPr="00EB16A6">
              <w:rPr>
                <w:rFonts w:ascii="Arial" w:hAnsi="Arial" w:cs="Arial"/>
                <w:sz w:val="18"/>
                <w:szCs w:val="18"/>
              </w:rPr>
              <w:t>Cance</w:t>
            </w:r>
            <w:r w:rsidR="00CA797B">
              <w:rPr>
                <w:rFonts w:ascii="Arial" w:hAnsi="Arial" w:cs="Arial"/>
                <w:sz w:val="18"/>
                <w:szCs w:val="18"/>
              </w:rPr>
              <w:t>l</w:t>
            </w:r>
            <w:r w:rsidRPr="00EB16A6">
              <w:rPr>
                <w:rFonts w:ascii="Arial" w:hAnsi="Arial" w:cs="Arial"/>
                <w:sz w:val="18"/>
                <w:szCs w:val="18"/>
              </w:rPr>
              <w:t>led</w:t>
            </w:r>
          </w:p>
        </w:tc>
        <w:tc>
          <w:tcPr>
            <w:tcW w:w="1310" w:type="dxa"/>
            <w:vAlign w:val="bottom"/>
          </w:tcPr>
          <w:p w14:paraId="466A3839" w14:textId="33BF80F6" w:rsidR="00EB16A6" w:rsidRPr="00A572BD" w:rsidRDefault="00EB16A6" w:rsidP="00EB16A6">
            <w:pPr>
              <w:ind w:right="-72"/>
              <w:jc w:val="right"/>
              <w:rPr>
                <w:rFonts w:ascii="Arial" w:hAnsi="Arial" w:cs="Arial"/>
                <w:sz w:val="18"/>
                <w:szCs w:val="18"/>
                <w:lang w:val="en-US"/>
              </w:rPr>
            </w:pPr>
            <w:r w:rsidRPr="00A572BD">
              <w:rPr>
                <w:rFonts w:ascii="Arial" w:hAnsi="Arial" w:cs="Arial"/>
                <w:sz w:val="18"/>
                <w:szCs w:val="18"/>
              </w:rPr>
              <w:t>0</w:t>
            </w:r>
            <w:r w:rsidRPr="00A572BD">
              <w:rPr>
                <w:rFonts w:ascii="Arial" w:hAnsi="Arial" w:cs="Arial"/>
                <w:sz w:val="18"/>
                <w:szCs w:val="18"/>
                <w:lang w:val="en-US"/>
              </w:rPr>
              <w:t>.</w:t>
            </w:r>
            <w:r w:rsidRPr="00A572BD">
              <w:rPr>
                <w:rFonts w:ascii="Arial" w:hAnsi="Arial" w:cs="Arial"/>
                <w:sz w:val="18"/>
                <w:szCs w:val="18"/>
              </w:rPr>
              <w:t>00</w:t>
            </w:r>
            <w:r w:rsidRPr="00A572BD">
              <w:rPr>
                <w:rFonts w:ascii="Arial" w:hAnsi="Arial" w:cs="Arial"/>
                <w:sz w:val="18"/>
                <w:szCs w:val="18"/>
                <w:lang w:val="en-US"/>
              </w:rPr>
              <w:t xml:space="preserve"> - </w:t>
            </w:r>
            <w:r w:rsidRPr="00A572BD">
              <w:rPr>
                <w:rFonts w:ascii="Arial" w:hAnsi="Arial" w:cs="Arial"/>
                <w:sz w:val="18"/>
                <w:szCs w:val="18"/>
              </w:rPr>
              <w:t>37</w:t>
            </w:r>
            <w:r w:rsidRPr="00A572BD">
              <w:rPr>
                <w:rFonts w:ascii="Arial" w:hAnsi="Arial" w:cs="Arial"/>
                <w:sz w:val="18"/>
                <w:szCs w:val="18"/>
                <w:lang w:val="en-US"/>
              </w:rPr>
              <w:t>.</w:t>
            </w:r>
            <w:r w:rsidRPr="00A572BD">
              <w:rPr>
                <w:rFonts w:ascii="Arial" w:hAnsi="Arial" w:cs="Arial"/>
                <w:sz w:val="18"/>
                <w:szCs w:val="18"/>
              </w:rPr>
              <w:t>00</w:t>
            </w:r>
          </w:p>
        </w:tc>
      </w:tr>
    </w:tbl>
    <w:p w14:paraId="1C578EB4" w14:textId="77777777" w:rsidR="00C866E5" w:rsidRPr="00A572BD" w:rsidRDefault="00C866E5" w:rsidP="000C4A5F">
      <w:pPr>
        <w:rPr>
          <w:rFonts w:ascii="Arial" w:hAnsi="Arial" w:cs="Arial"/>
          <w:sz w:val="18"/>
          <w:szCs w:val="18"/>
        </w:rPr>
      </w:pPr>
    </w:p>
    <w:p w14:paraId="11948954" w14:textId="77777777" w:rsidR="00432C8E" w:rsidRDefault="00432C8E">
      <w:pPr>
        <w:spacing w:after="160" w:line="259" w:lineRule="auto"/>
        <w:jc w:val="left"/>
        <w:rPr>
          <w:rFonts w:ascii="Arial" w:hAnsi="Arial" w:cs="Arial"/>
          <w:sz w:val="18"/>
          <w:szCs w:val="18"/>
        </w:rPr>
      </w:pPr>
      <w:r>
        <w:rPr>
          <w:rFonts w:ascii="Arial" w:hAnsi="Arial" w:cs="Arial"/>
          <w:sz w:val="18"/>
          <w:szCs w:val="18"/>
        </w:rPr>
        <w:br w:type="page"/>
      </w:r>
    </w:p>
    <w:p w14:paraId="660A62A2" w14:textId="3496A068" w:rsidR="00C866E5" w:rsidRPr="00A572BD" w:rsidRDefault="00C866E5" w:rsidP="000C4A5F">
      <w:pPr>
        <w:rPr>
          <w:rFonts w:ascii="Arial" w:hAnsi="Arial" w:cs="Arial"/>
          <w:sz w:val="18"/>
          <w:szCs w:val="18"/>
        </w:rPr>
      </w:pPr>
      <w:r w:rsidRPr="00A572BD">
        <w:rPr>
          <w:rFonts w:ascii="Arial" w:hAnsi="Arial" w:cs="Arial"/>
          <w:sz w:val="18"/>
          <w:szCs w:val="18"/>
        </w:rPr>
        <w:lastRenderedPageBreak/>
        <w:t>Sensitivity analysis for each significant assumption used is as follow:</w:t>
      </w:r>
    </w:p>
    <w:p w14:paraId="3776D97D" w14:textId="77777777" w:rsidR="00C866E5" w:rsidRPr="00A572BD" w:rsidRDefault="00C866E5" w:rsidP="000C4A5F">
      <w:pPr>
        <w:rPr>
          <w:rFonts w:ascii="Arial" w:hAnsi="Arial" w:cs="Arial"/>
          <w:sz w:val="18"/>
          <w:szCs w:val="18"/>
        </w:rPr>
      </w:pPr>
    </w:p>
    <w:tbl>
      <w:tblPr>
        <w:tblW w:w="9459" w:type="dxa"/>
        <w:tblLayout w:type="fixed"/>
        <w:tblLook w:val="0000" w:firstRow="0" w:lastRow="0" w:firstColumn="0" w:lastColumn="0" w:noHBand="0" w:noVBand="0"/>
      </w:tblPr>
      <w:tblGrid>
        <w:gridCol w:w="2127"/>
        <w:gridCol w:w="992"/>
        <w:gridCol w:w="709"/>
        <w:gridCol w:w="1407"/>
        <w:gridCol w:w="1569"/>
        <w:gridCol w:w="1134"/>
        <w:gridCol w:w="1521"/>
      </w:tblGrid>
      <w:tr w:rsidR="00C866E5" w:rsidRPr="00A572BD" w14:paraId="32609304" w14:textId="77777777" w:rsidTr="00EB16A6">
        <w:tc>
          <w:tcPr>
            <w:tcW w:w="2127" w:type="dxa"/>
          </w:tcPr>
          <w:p w14:paraId="658254D1"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992" w:type="dxa"/>
            <w:tcBorders>
              <w:top w:val="single" w:sz="4" w:space="0" w:color="auto"/>
            </w:tcBorders>
          </w:tcPr>
          <w:p w14:paraId="53FCCFE8" w14:textId="77777777" w:rsidR="00C866E5" w:rsidRPr="00A572BD" w:rsidRDefault="00C866E5" w:rsidP="000C4A5F">
            <w:pPr>
              <w:tabs>
                <w:tab w:val="left" w:pos="1134"/>
                <w:tab w:val="left" w:pos="1276"/>
                <w:tab w:val="center" w:pos="3402"/>
                <w:tab w:val="center" w:pos="4536"/>
                <w:tab w:val="center" w:pos="5670"/>
                <w:tab w:val="center" w:pos="6804"/>
                <w:tab w:val="right" w:pos="7655"/>
              </w:tabs>
              <w:jc w:val="center"/>
              <w:rPr>
                <w:rFonts w:ascii="Arial" w:hAnsi="Arial" w:cs="Arial"/>
                <w:b/>
                <w:bCs/>
                <w:sz w:val="18"/>
                <w:szCs w:val="18"/>
                <w:cs/>
              </w:rPr>
            </w:pPr>
          </w:p>
        </w:tc>
        <w:tc>
          <w:tcPr>
            <w:tcW w:w="709" w:type="dxa"/>
            <w:tcBorders>
              <w:top w:val="single" w:sz="4" w:space="0" w:color="auto"/>
            </w:tcBorders>
          </w:tcPr>
          <w:p w14:paraId="24C0EC65" w14:textId="77777777" w:rsidR="00C866E5" w:rsidRPr="00A572BD" w:rsidRDefault="00C866E5" w:rsidP="000C4A5F">
            <w:pPr>
              <w:tabs>
                <w:tab w:val="left" w:pos="1134"/>
                <w:tab w:val="left" w:pos="1276"/>
                <w:tab w:val="center" w:pos="3402"/>
                <w:tab w:val="center" w:pos="4536"/>
                <w:tab w:val="center" w:pos="5670"/>
                <w:tab w:val="center" w:pos="6804"/>
                <w:tab w:val="right" w:pos="7655"/>
              </w:tabs>
              <w:jc w:val="center"/>
              <w:rPr>
                <w:rFonts w:ascii="Arial" w:hAnsi="Arial" w:cs="Arial"/>
                <w:b/>
                <w:bCs/>
                <w:sz w:val="18"/>
                <w:szCs w:val="18"/>
                <w:cs/>
              </w:rPr>
            </w:pPr>
          </w:p>
        </w:tc>
        <w:tc>
          <w:tcPr>
            <w:tcW w:w="5631" w:type="dxa"/>
            <w:gridSpan w:val="4"/>
            <w:tcBorders>
              <w:top w:val="single" w:sz="4" w:space="0" w:color="auto"/>
              <w:bottom w:val="single" w:sz="4" w:space="0" w:color="auto"/>
            </w:tcBorders>
            <w:shd w:val="clear" w:color="auto" w:fill="auto"/>
          </w:tcPr>
          <w:p w14:paraId="1839B4DD"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8"/>
                <w:szCs w:val="18"/>
                <w:lang w:val="en-US" w:bidi="he-IL"/>
              </w:rPr>
            </w:pPr>
            <w:r w:rsidRPr="00A572BD">
              <w:rPr>
                <w:rFonts w:ascii="Arial" w:eastAsia="Times New Roman" w:hAnsi="Arial" w:cs="Arial"/>
                <w:b/>
                <w:bCs/>
                <w:sz w:val="18"/>
                <w:szCs w:val="18"/>
                <w:lang w:val="en-US" w:bidi="he-IL"/>
              </w:rPr>
              <w:t xml:space="preserve">Impact on defined benefit obligation </w:t>
            </w:r>
          </w:p>
          <w:p w14:paraId="78DC3169"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rPr>
            </w:pPr>
            <w:r w:rsidRPr="00A572BD">
              <w:rPr>
                <w:rFonts w:ascii="Arial" w:eastAsia="Times New Roman" w:hAnsi="Arial" w:cs="Arial"/>
                <w:b/>
                <w:bCs/>
                <w:sz w:val="18"/>
                <w:szCs w:val="18"/>
                <w:lang w:val="en-US" w:bidi="he-IL"/>
              </w:rPr>
              <w:t>on post-employment benefit</w:t>
            </w:r>
          </w:p>
        </w:tc>
      </w:tr>
      <w:tr w:rsidR="00C866E5" w:rsidRPr="00A572BD" w14:paraId="54A10F33" w14:textId="77777777" w:rsidTr="00EB16A6">
        <w:tc>
          <w:tcPr>
            <w:tcW w:w="2127" w:type="dxa"/>
          </w:tcPr>
          <w:p w14:paraId="3DF4BC52"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701" w:type="dxa"/>
            <w:gridSpan w:val="2"/>
            <w:tcBorders>
              <w:bottom w:val="single" w:sz="4" w:space="0" w:color="auto"/>
            </w:tcBorders>
            <w:shd w:val="clear" w:color="auto" w:fill="auto"/>
            <w:vAlign w:val="bottom"/>
          </w:tcPr>
          <w:p w14:paraId="70E974A5"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8"/>
                <w:szCs w:val="18"/>
                <w:cs/>
                <w:lang w:val="x-none"/>
              </w:rPr>
            </w:pPr>
            <w:r w:rsidRPr="00A572BD">
              <w:rPr>
                <w:rFonts w:ascii="Arial" w:eastAsia="Times New Roman" w:hAnsi="Arial" w:cs="Arial"/>
                <w:b/>
                <w:bCs/>
                <w:sz w:val="18"/>
                <w:szCs w:val="18"/>
                <w:lang w:bidi="he-IL"/>
              </w:rPr>
              <w:t>Change in assumption</w:t>
            </w:r>
          </w:p>
        </w:tc>
        <w:tc>
          <w:tcPr>
            <w:tcW w:w="2976" w:type="dxa"/>
            <w:gridSpan w:val="2"/>
            <w:tcBorders>
              <w:top w:val="single" w:sz="4" w:space="0" w:color="auto"/>
              <w:bottom w:val="single" w:sz="4" w:space="0" w:color="auto"/>
            </w:tcBorders>
            <w:shd w:val="clear" w:color="auto" w:fill="auto"/>
            <w:vAlign w:val="bottom"/>
          </w:tcPr>
          <w:p w14:paraId="472CDC7F"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8"/>
                <w:szCs w:val="18"/>
                <w:cs/>
                <w:lang w:val="x-none"/>
              </w:rPr>
            </w:pPr>
            <w:r w:rsidRPr="00A572BD">
              <w:rPr>
                <w:rFonts w:ascii="Arial" w:eastAsia="Times New Roman" w:hAnsi="Arial" w:cs="Arial"/>
                <w:b/>
                <w:bCs/>
                <w:sz w:val="18"/>
                <w:szCs w:val="18"/>
                <w:lang w:bidi="he-IL"/>
              </w:rPr>
              <w:t>Increase in assumption</w:t>
            </w:r>
          </w:p>
        </w:tc>
        <w:tc>
          <w:tcPr>
            <w:tcW w:w="2655" w:type="dxa"/>
            <w:gridSpan w:val="2"/>
            <w:tcBorders>
              <w:top w:val="single" w:sz="4" w:space="0" w:color="auto"/>
              <w:bottom w:val="single" w:sz="4" w:space="0" w:color="auto"/>
            </w:tcBorders>
            <w:shd w:val="clear" w:color="auto" w:fill="auto"/>
            <w:vAlign w:val="bottom"/>
          </w:tcPr>
          <w:p w14:paraId="1F13C609"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8"/>
                <w:szCs w:val="18"/>
                <w:cs/>
                <w:lang w:val="x-none"/>
              </w:rPr>
            </w:pPr>
            <w:r w:rsidRPr="00A572BD">
              <w:rPr>
                <w:rFonts w:ascii="Arial" w:eastAsia="Times New Roman" w:hAnsi="Arial" w:cs="Arial"/>
                <w:b/>
                <w:bCs/>
                <w:sz w:val="18"/>
                <w:szCs w:val="18"/>
                <w:lang w:bidi="he-IL"/>
              </w:rPr>
              <w:t>Decrease in assumption</w:t>
            </w:r>
          </w:p>
        </w:tc>
      </w:tr>
      <w:tr w:rsidR="00C866E5" w:rsidRPr="00A572BD" w14:paraId="4351AD6D" w14:textId="77777777" w:rsidTr="00EB16A6">
        <w:tc>
          <w:tcPr>
            <w:tcW w:w="2127" w:type="dxa"/>
          </w:tcPr>
          <w:p w14:paraId="41D0FFC1"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109"/>
              <w:rPr>
                <w:rFonts w:ascii="Arial" w:hAnsi="Arial" w:cs="Arial"/>
                <w:b/>
                <w:sz w:val="18"/>
                <w:szCs w:val="18"/>
              </w:rPr>
            </w:pPr>
          </w:p>
        </w:tc>
        <w:tc>
          <w:tcPr>
            <w:tcW w:w="992" w:type="dxa"/>
            <w:tcBorders>
              <w:top w:val="single" w:sz="4" w:space="0" w:color="auto"/>
              <w:bottom w:val="single" w:sz="4" w:space="0" w:color="auto"/>
            </w:tcBorders>
            <w:shd w:val="clear" w:color="auto" w:fill="auto"/>
            <w:vAlign w:val="bottom"/>
          </w:tcPr>
          <w:p w14:paraId="09F05BFE" w14:textId="7F25F0CA" w:rsidR="00C866E5" w:rsidRPr="00A572BD" w:rsidRDefault="002122E8" w:rsidP="000C4A5F">
            <w:pPr>
              <w:ind w:right="-72"/>
              <w:jc w:val="right"/>
              <w:rPr>
                <w:rFonts w:ascii="Arial" w:hAnsi="Arial" w:cs="Arial"/>
                <w:b/>
                <w:sz w:val="18"/>
                <w:szCs w:val="18"/>
                <w:cs/>
              </w:rPr>
            </w:pPr>
            <w:r w:rsidRPr="00A572BD">
              <w:rPr>
                <w:rFonts w:ascii="Arial" w:hAnsi="Arial" w:cs="Arial"/>
                <w:b/>
                <w:snapToGrid w:val="0"/>
                <w:sz w:val="18"/>
                <w:szCs w:val="18"/>
                <w:lang w:eastAsia="th-TH"/>
              </w:rPr>
              <w:t>2021</w:t>
            </w:r>
          </w:p>
        </w:tc>
        <w:tc>
          <w:tcPr>
            <w:tcW w:w="709" w:type="dxa"/>
            <w:tcBorders>
              <w:top w:val="single" w:sz="4" w:space="0" w:color="auto"/>
              <w:bottom w:val="single" w:sz="4" w:space="0" w:color="auto"/>
            </w:tcBorders>
            <w:shd w:val="clear" w:color="auto" w:fill="auto"/>
            <w:vAlign w:val="bottom"/>
          </w:tcPr>
          <w:p w14:paraId="6505E0AF" w14:textId="0B15B1D9" w:rsidR="00C866E5" w:rsidRPr="00A572BD" w:rsidRDefault="002122E8" w:rsidP="000C4A5F">
            <w:pPr>
              <w:ind w:right="-72"/>
              <w:jc w:val="right"/>
              <w:rPr>
                <w:rFonts w:ascii="Arial" w:hAnsi="Arial" w:cs="Arial"/>
                <w:b/>
                <w:sz w:val="18"/>
                <w:szCs w:val="18"/>
                <w:cs/>
              </w:rPr>
            </w:pPr>
            <w:r w:rsidRPr="00A572BD">
              <w:rPr>
                <w:rFonts w:ascii="Arial" w:hAnsi="Arial" w:cs="Arial"/>
                <w:b/>
                <w:snapToGrid w:val="0"/>
                <w:sz w:val="18"/>
                <w:szCs w:val="18"/>
                <w:lang w:eastAsia="th-TH"/>
              </w:rPr>
              <w:t>2020</w:t>
            </w:r>
          </w:p>
        </w:tc>
        <w:tc>
          <w:tcPr>
            <w:tcW w:w="1407" w:type="dxa"/>
            <w:tcBorders>
              <w:top w:val="single" w:sz="4" w:space="0" w:color="auto"/>
              <w:bottom w:val="single" w:sz="4" w:space="0" w:color="auto"/>
            </w:tcBorders>
            <w:shd w:val="clear" w:color="auto" w:fill="auto"/>
            <w:vAlign w:val="bottom"/>
          </w:tcPr>
          <w:p w14:paraId="2D89895E" w14:textId="50790FD7" w:rsidR="00C866E5" w:rsidRPr="00A572BD" w:rsidRDefault="002122E8" w:rsidP="000C4A5F">
            <w:pPr>
              <w:ind w:right="-72"/>
              <w:jc w:val="right"/>
              <w:rPr>
                <w:rFonts w:ascii="Arial" w:hAnsi="Arial" w:cs="Arial"/>
                <w:b/>
                <w:sz w:val="18"/>
                <w:szCs w:val="18"/>
                <w:cs/>
              </w:rPr>
            </w:pPr>
            <w:r w:rsidRPr="00A572BD">
              <w:rPr>
                <w:rFonts w:ascii="Arial" w:hAnsi="Arial" w:cs="Arial"/>
                <w:b/>
                <w:snapToGrid w:val="0"/>
                <w:sz w:val="18"/>
                <w:szCs w:val="18"/>
                <w:lang w:eastAsia="th-TH"/>
              </w:rPr>
              <w:t>2021</w:t>
            </w:r>
          </w:p>
        </w:tc>
        <w:tc>
          <w:tcPr>
            <w:tcW w:w="1569" w:type="dxa"/>
            <w:tcBorders>
              <w:top w:val="single" w:sz="4" w:space="0" w:color="auto"/>
              <w:bottom w:val="single" w:sz="4" w:space="0" w:color="auto"/>
            </w:tcBorders>
            <w:shd w:val="clear" w:color="auto" w:fill="auto"/>
            <w:vAlign w:val="bottom"/>
          </w:tcPr>
          <w:p w14:paraId="1067B54A" w14:textId="05A0BCCB" w:rsidR="00C866E5" w:rsidRPr="00A572BD" w:rsidRDefault="002122E8" w:rsidP="000C4A5F">
            <w:pPr>
              <w:ind w:right="-72"/>
              <w:jc w:val="right"/>
              <w:rPr>
                <w:rFonts w:ascii="Arial" w:hAnsi="Arial" w:cs="Arial"/>
                <w:b/>
                <w:sz w:val="18"/>
                <w:szCs w:val="18"/>
                <w:cs/>
              </w:rPr>
            </w:pPr>
            <w:r w:rsidRPr="00A572BD">
              <w:rPr>
                <w:rFonts w:ascii="Arial" w:hAnsi="Arial" w:cs="Arial"/>
                <w:b/>
                <w:snapToGrid w:val="0"/>
                <w:sz w:val="18"/>
                <w:szCs w:val="18"/>
                <w:lang w:eastAsia="th-TH"/>
              </w:rPr>
              <w:t>2020</w:t>
            </w:r>
          </w:p>
        </w:tc>
        <w:tc>
          <w:tcPr>
            <w:tcW w:w="1134" w:type="dxa"/>
            <w:tcBorders>
              <w:top w:val="single" w:sz="4" w:space="0" w:color="auto"/>
              <w:bottom w:val="single" w:sz="4" w:space="0" w:color="auto"/>
            </w:tcBorders>
            <w:shd w:val="clear" w:color="auto" w:fill="auto"/>
            <w:vAlign w:val="bottom"/>
          </w:tcPr>
          <w:p w14:paraId="75A29F10" w14:textId="42BB3AD9" w:rsidR="00C866E5" w:rsidRPr="00A572BD" w:rsidRDefault="002122E8" w:rsidP="000C4A5F">
            <w:pPr>
              <w:ind w:right="-72"/>
              <w:jc w:val="right"/>
              <w:rPr>
                <w:rFonts w:ascii="Arial" w:hAnsi="Arial" w:cs="Arial"/>
                <w:b/>
                <w:sz w:val="18"/>
                <w:szCs w:val="18"/>
                <w:cs/>
              </w:rPr>
            </w:pPr>
            <w:r w:rsidRPr="00A572BD">
              <w:rPr>
                <w:rFonts w:ascii="Arial" w:hAnsi="Arial" w:cs="Arial"/>
                <w:b/>
                <w:snapToGrid w:val="0"/>
                <w:sz w:val="18"/>
                <w:szCs w:val="18"/>
                <w:lang w:eastAsia="th-TH"/>
              </w:rPr>
              <w:t>2021</w:t>
            </w:r>
          </w:p>
        </w:tc>
        <w:tc>
          <w:tcPr>
            <w:tcW w:w="1521" w:type="dxa"/>
            <w:tcBorders>
              <w:top w:val="single" w:sz="4" w:space="0" w:color="auto"/>
              <w:bottom w:val="single" w:sz="4" w:space="0" w:color="auto"/>
            </w:tcBorders>
            <w:shd w:val="clear" w:color="auto" w:fill="auto"/>
            <w:vAlign w:val="bottom"/>
          </w:tcPr>
          <w:p w14:paraId="7ABD1814" w14:textId="7C7E3836" w:rsidR="00C866E5" w:rsidRPr="00A572BD" w:rsidRDefault="002122E8" w:rsidP="000C4A5F">
            <w:pPr>
              <w:ind w:right="-72"/>
              <w:jc w:val="right"/>
              <w:rPr>
                <w:rFonts w:ascii="Arial" w:hAnsi="Arial" w:cs="Arial"/>
                <w:b/>
                <w:sz w:val="18"/>
                <w:szCs w:val="18"/>
                <w:cs/>
              </w:rPr>
            </w:pPr>
            <w:r w:rsidRPr="00A572BD">
              <w:rPr>
                <w:rFonts w:ascii="Arial" w:hAnsi="Arial" w:cs="Arial"/>
                <w:b/>
                <w:snapToGrid w:val="0"/>
                <w:sz w:val="18"/>
                <w:szCs w:val="18"/>
                <w:lang w:eastAsia="th-TH"/>
              </w:rPr>
              <w:t>2020</w:t>
            </w:r>
          </w:p>
        </w:tc>
      </w:tr>
      <w:tr w:rsidR="00C866E5" w:rsidRPr="00A572BD" w14:paraId="00AD14BF" w14:textId="77777777" w:rsidTr="00EB16A6">
        <w:tc>
          <w:tcPr>
            <w:tcW w:w="2127" w:type="dxa"/>
          </w:tcPr>
          <w:p w14:paraId="2F7719AC"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992" w:type="dxa"/>
            <w:tcBorders>
              <w:top w:val="single" w:sz="4" w:space="0" w:color="auto"/>
            </w:tcBorders>
            <w:shd w:val="clear" w:color="auto" w:fill="FAFAFA"/>
          </w:tcPr>
          <w:p w14:paraId="0720A49E"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09" w:type="dxa"/>
            <w:tcBorders>
              <w:top w:val="single" w:sz="4" w:space="0" w:color="auto"/>
            </w:tcBorders>
          </w:tcPr>
          <w:p w14:paraId="0A57FFAB"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07" w:type="dxa"/>
            <w:tcBorders>
              <w:top w:val="single" w:sz="4" w:space="0" w:color="auto"/>
            </w:tcBorders>
            <w:shd w:val="clear" w:color="auto" w:fill="FAFAFA"/>
          </w:tcPr>
          <w:p w14:paraId="6CF7F46C"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69" w:type="dxa"/>
            <w:tcBorders>
              <w:top w:val="single" w:sz="4" w:space="0" w:color="auto"/>
            </w:tcBorders>
          </w:tcPr>
          <w:p w14:paraId="7F68C100"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tcBorders>
              <w:top w:val="single" w:sz="4" w:space="0" w:color="auto"/>
            </w:tcBorders>
            <w:shd w:val="clear" w:color="auto" w:fill="FAFAFA"/>
          </w:tcPr>
          <w:p w14:paraId="70C1213F"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21" w:type="dxa"/>
            <w:tcBorders>
              <w:top w:val="single" w:sz="4" w:space="0" w:color="auto"/>
            </w:tcBorders>
          </w:tcPr>
          <w:p w14:paraId="3C255EA8"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A797B" w:rsidRPr="00A572BD" w14:paraId="42C5361D" w14:textId="77777777" w:rsidTr="00EB16A6">
        <w:tc>
          <w:tcPr>
            <w:tcW w:w="2127" w:type="dxa"/>
          </w:tcPr>
          <w:p w14:paraId="0B01A254" w14:textId="77777777" w:rsidR="00CA797B" w:rsidRPr="00A572BD" w:rsidRDefault="00CA797B" w:rsidP="00CA797B">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r w:rsidRPr="00A572BD">
              <w:rPr>
                <w:rFonts w:ascii="Arial" w:hAnsi="Arial" w:cs="Arial"/>
                <w:sz w:val="18"/>
                <w:szCs w:val="18"/>
              </w:rPr>
              <w:t>Discount rate</w:t>
            </w:r>
          </w:p>
        </w:tc>
        <w:tc>
          <w:tcPr>
            <w:tcW w:w="992" w:type="dxa"/>
            <w:shd w:val="clear" w:color="auto" w:fill="FAFAFA"/>
          </w:tcPr>
          <w:p w14:paraId="58BD3A2C" w14:textId="6FBDB927" w:rsidR="00CA797B" w:rsidRPr="00A572BD" w:rsidRDefault="00CA797B" w:rsidP="00CA797B">
            <w:pPr>
              <w:ind w:right="-72"/>
              <w:jc w:val="right"/>
              <w:rPr>
                <w:rFonts w:ascii="Arial" w:hAnsi="Arial" w:cs="Arial"/>
                <w:sz w:val="18"/>
                <w:szCs w:val="18"/>
              </w:rPr>
            </w:pPr>
            <w:r w:rsidRPr="00EB16A6">
              <w:rPr>
                <w:rFonts w:ascii="Arial" w:hAnsi="Arial" w:cs="Arial"/>
                <w:sz w:val="18"/>
                <w:szCs w:val="18"/>
              </w:rPr>
              <w:t>Cance</w:t>
            </w:r>
            <w:r>
              <w:rPr>
                <w:rFonts w:ascii="Arial" w:hAnsi="Arial" w:cs="Arial"/>
                <w:sz w:val="18"/>
                <w:szCs w:val="18"/>
              </w:rPr>
              <w:t>l</w:t>
            </w:r>
            <w:r w:rsidRPr="00EB16A6">
              <w:rPr>
                <w:rFonts w:ascii="Arial" w:hAnsi="Arial" w:cs="Arial"/>
                <w:sz w:val="18"/>
                <w:szCs w:val="18"/>
              </w:rPr>
              <w:t>led</w:t>
            </w:r>
          </w:p>
        </w:tc>
        <w:tc>
          <w:tcPr>
            <w:tcW w:w="709" w:type="dxa"/>
            <w:shd w:val="clear" w:color="auto" w:fill="auto"/>
          </w:tcPr>
          <w:p w14:paraId="6E6D7E2A" w14:textId="3C0CBF48" w:rsidR="00CA797B" w:rsidRPr="00A572BD" w:rsidRDefault="00CA797B" w:rsidP="00CA79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72BD">
              <w:rPr>
                <w:rFonts w:ascii="Arial" w:hAnsi="Arial" w:cs="Arial"/>
                <w:sz w:val="18"/>
                <w:szCs w:val="18"/>
              </w:rPr>
              <w:t>0.5%</w:t>
            </w:r>
          </w:p>
        </w:tc>
        <w:tc>
          <w:tcPr>
            <w:tcW w:w="1407" w:type="dxa"/>
            <w:shd w:val="clear" w:color="auto" w:fill="FAFAFA"/>
          </w:tcPr>
          <w:p w14:paraId="798E010C" w14:textId="43561010" w:rsidR="00CA797B" w:rsidRPr="00A572BD" w:rsidRDefault="00CA797B" w:rsidP="00CA797B">
            <w:pPr>
              <w:ind w:right="-72"/>
              <w:jc w:val="right"/>
              <w:rPr>
                <w:rFonts w:ascii="Arial" w:hAnsi="Arial" w:cs="Arial"/>
                <w:sz w:val="18"/>
                <w:szCs w:val="18"/>
              </w:rPr>
            </w:pPr>
            <w:r w:rsidRPr="00AB23FE">
              <w:rPr>
                <w:rFonts w:ascii="Arial" w:hAnsi="Arial" w:cs="Arial"/>
                <w:sz w:val="18"/>
                <w:szCs w:val="18"/>
              </w:rPr>
              <w:t>Cancelled</w:t>
            </w:r>
          </w:p>
        </w:tc>
        <w:tc>
          <w:tcPr>
            <w:tcW w:w="1569" w:type="dxa"/>
            <w:shd w:val="clear" w:color="auto" w:fill="auto"/>
          </w:tcPr>
          <w:p w14:paraId="57CB29DC" w14:textId="46590393" w:rsidR="00CA797B" w:rsidRPr="00A572BD" w:rsidRDefault="00CA797B" w:rsidP="00CA79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72BD">
              <w:rPr>
                <w:rFonts w:ascii="Arial" w:hAnsi="Arial" w:cs="Arial"/>
                <w:sz w:val="18"/>
                <w:szCs w:val="18"/>
              </w:rPr>
              <w:t>Decrease by</w:t>
            </w:r>
            <w:r w:rsidRPr="00A572BD">
              <w:rPr>
                <w:rFonts w:ascii="Arial" w:hAnsi="Arial" w:cs="Arial"/>
                <w:sz w:val="18"/>
                <w:szCs w:val="18"/>
                <w:cs/>
              </w:rPr>
              <w:t xml:space="preserve"> </w:t>
            </w:r>
            <w:r w:rsidRPr="00A572BD">
              <w:rPr>
                <w:rFonts w:ascii="Arial" w:hAnsi="Arial" w:cs="Arial"/>
                <w:sz w:val="18"/>
                <w:szCs w:val="18"/>
              </w:rPr>
              <w:t>2%</w:t>
            </w:r>
          </w:p>
        </w:tc>
        <w:tc>
          <w:tcPr>
            <w:tcW w:w="1134" w:type="dxa"/>
            <w:shd w:val="clear" w:color="auto" w:fill="FAFAFA"/>
          </w:tcPr>
          <w:p w14:paraId="2811CA8B" w14:textId="422F9D53" w:rsidR="00CA797B" w:rsidRPr="00A572BD" w:rsidRDefault="00CA797B" w:rsidP="00CA797B">
            <w:pPr>
              <w:ind w:right="-72"/>
              <w:jc w:val="right"/>
              <w:rPr>
                <w:rFonts w:ascii="Arial" w:hAnsi="Arial" w:cs="Arial"/>
                <w:sz w:val="18"/>
                <w:szCs w:val="18"/>
              </w:rPr>
            </w:pPr>
            <w:r w:rsidRPr="00B65E6D">
              <w:rPr>
                <w:rFonts w:ascii="Arial" w:hAnsi="Arial" w:cs="Arial"/>
                <w:sz w:val="18"/>
                <w:szCs w:val="18"/>
              </w:rPr>
              <w:t>Cancelled</w:t>
            </w:r>
          </w:p>
        </w:tc>
        <w:tc>
          <w:tcPr>
            <w:tcW w:w="1521" w:type="dxa"/>
          </w:tcPr>
          <w:p w14:paraId="4D94065F" w14:textId="554D882B" w:rsidR="00CA797B" w:rsidRPr="00A572BD" w:rsidRDefault="00CA797B" w:rsidP="00CA79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72BD">
              <w:rPr>
                <w:rFonts w:ascii="Arial" w:hAnsi="Arial" w:cs="Arial"/>
                <w:sz w:val="18"/>
                <w:szCs w:val="18"/>
              </w:rPr>
              <w:t>Increase by 2%</w:t>
            </w:r>
          </w:p>
        </w:tc>
      </w:tr>
      <w:tr w:rsidR="00CA797B" w:rsidRPr="00A572BD" w14:paraId="721E2370" w14:textId="77777777" w:rsidTr="00EB16A6">
        <w:tc>
          <w:tcPr>
            <w:tcW w:w="2127" w:type="dxa"/>
          </w:tcPr>
          <w:p w14:paraId="22B9DAF1" w14:textId="77777777" w:rsidR="00CA797B" w:rsidRPr="00A572BD" w:rsidRDefault="00CA797B" w:rsidP="00CA797B">
            <w:pPr>
              <w:tabs>
                <w:tab w:val="left" w:pos="1134"/>
                <w:tab w:val="left" w:pos="1276"/>
                <w:tab w:val="center" w:pos="3402"/>
                <w:tab w:val="center" w:pos="4536"/>
                <w:tab w:val="center" w:pos="5670"/>
                <w:tab w:val="center" w:pos="6804"/>
                <w:tab w:val="right" w:pos="7655"/>
              </w:tabs>
              <w:ind w:left="-109"/>
              <w:rPr>
                <w:rFonts w:ascii="Arial" w:hAnsi="Arial" w:cs="Arial"/>
                <w:sz w:val="18"/>
                <w:szCs w:val="18"/>
                <w:cs/>
              </w:rPr>
            </w:pPr>
            <w:r w:rsidRPr="00A572BD">
              <w:rPr>
                <w:rFonts w:ascii="Arial" w:hAnsi="Arial" w:cs="Arial"/>
                <w:sz w:val="18"/>
                <w:szCs w:val="18"/>
              </w:rPr>
              <w:t>Gold growth rate</w:t>
            </w:r>
          </w:p>
        </w:tc>
        <w:tc>
          <w:tcPr>
            <w:tcW w:w="992" w:type="dxa"/>
            <w:shd w:val="clear" w:color="auto" w:fill="FAFAFA"/>
          </w:tcPr>
          <w:p w14:paraId="4F111250" w14:textId="028C901A" w:rsidR="00CA797B" w:rsidRPr="00A572BD" w:rsidRDefault="00CA797B" w:rsidP="00CA797B">
            <w:pPr>
              <w:ind w:right="-72"/>
              <w:jc w:val="right"/>
              <w:rPr>
                <w:rFonts w:ascii="Arial" w:hAnsi="Arial" w:cs="Arial"/>
                <w:sz w:val="18"/>
                <w:szCs w:val="18"/>
              </w:rPr>
            </w:pPr>
            <w:r w:rsidRPr="00EB16A6">
              <w:rPr>
                <w:rFonts w:ascii="Arial" w:hAnsi="Arial" w:cs="Arial"/>
                <w:sz w:val="18"/>
                <w:szCs w:val="18"/>
              </w:rPr>
              <w:t>Cance</w:t>
            </w:r>
            <w:r>
              <w:rPr>
                <w:rFonts w:ascii="Arial" w:hAnsi="Arial" w:cs="Arial"/>
                <w:sz w:val="18"/>
                <w:szCs w:val="18"/>
              </w:rPr>
              <w:t>l</w:t>
            </w:r>
            <w:r w:rsidRPr="00EB16A6">
              <w:rPr>
                <w:rFonts w:ascii="Arial" w:hAnsi="Arial" w:cs="Arial"/>
                <w:sz w:val="18"/>
                <w:szCs w:val="18"/>
              </w:rPr>
              <w:t>led</w:t>
            </w:r>
          </w:p>
        </w:tc>
        <w:tc>
          <w:tcPr>
            <w:tcW w:w="709" w:type="dxa"/>
            <w:shd w:val="clear" w:color="auto" w:fill="auto"/>
          </w:tcPr>
          <w:p w14:paraId="5CF85AD5" w14:textId="0505F60E" w:rsidR="00CA797B" w:rsidRPr="00A572BD" w:rsidRDefault="00CA797B" w:rsidP="00CA79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72BD">
              <w:rPr>
                <w:rFonts w:ascii="Arial" w:hAnsi="Arial" w:cs="Arial"/>
                <w:sz w:val="18"/>
                <w:szCs w:val="18"/>
              </w:rPr>
              <w:t>0.5%</w:t>
            </w:r>
          </w:p>
        </w:tc>
        <w:tc>
          <w:tcPr>
            <w:tcW w:w="1407" w:type="dxa"/>
            <w:shd w:val="clear" w:color="auto" w:fill="FAFAFA"/>
          </w:tcPr>
          <w:p w14:paraId="3EC17A11" w14:textId="0A751677" w:rsidR="00CA797B" w:rsidRPr="00A572BD" w:rsidRDefault="00CA797B" w:rsidP="00CA797B">
            <w:pPr>
              <w:ind w:right="-72"/>
              <w:jc w:val="right"/>
              <w:rPr>
                <w:rFonts w:ascii="Arial" w:hAnsi="Arial" w:cs="Arial"/>
                <w:sz w:val="18"/>
                <w:szCs w:val="18"/>
              </w:rPr>
            </w:pPr>
            <w:r w:rsidRPr="00AB23FE">
              <w:rPr>
                <w:rFonts w:ascii="Arial" w:hAnsi="Arial" w:cs="Arial"/>
                <w:sz w:val="18"/>
                <w:szCs w:val="18"/>
              </w:rPr>
              <w:t>Cancelled</w:t>
            </w:r>
          </w:p>
        </w:tc>
        <w:tc>
          <w:tcPr>
            <w:tcW w:w="1569" w:type="dxa"/>
            <w:shd w:val="clear" w:color="auto" w:fill="auto"/>
          </w:tcPr>
          <w:p w14:paraId="1F74AC1B" w14:textId="7D87A7AA" w:rsidR="00CA797B" w:rsidRPr="00A572BD" w:rsidRDefault="00CA797B" w:rsidP="00CA79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72BD">
              <w:rPr>
                <w:rFonts w:ascii="Arial" w:hAnsi="Arial" w:cs="Arial"/>
                <w:sz w:val="18"/>
                <w:szCs w:val="18"/>
              </w:rPr>
              <w:t>Increase by 2%</w:t>
            </w:r>
          </w:p>
        </w:tc>
        <w:tc>
          <w:tcPr>
            <w:tcW w:w="1134" w:type="dxa"/>
            <w:shd w:val="clear" w:color="auto" w:fill="FAFAFA"/>
          </w:tcPr>
          <w:p w14:paraId="59FB37B0" w14:textId="7732D88B" w:rsidR="00CA797B" w:rsidRPr="00A572BD" w:rsidRDefault="00CA797B" w:rsidP="00CA797B">
            <w:pPr>
              <w:ind w:right="-72"/>
              <w:jc w:val="right"/>
              <w:rPr>
                <w:rFonts w:ascii="Arial" w:hAnsi="Arial" w:cs="Arial"/>
                <w:sz w:val="18"/>
                <w:szCs w:val="18"/>
              </w:rPr>
            </w:pPr>
            <w:r w:rsidRPr="00B65E6D">
              <w:rPr>
                <w:rFonts w:ascii="Arial" w:hAnsi="Arial" w:cs="Arial"/>
                <w:sz w:val="18"/>
                <w:szCs w:val="18"/>
              </w:rPr>
              <w:t>Cancelled</w:t>
            </w:r>
          </w:p>
        </w:tc>
        <w:tc>
          <w:tcPr>
            <w:tcW w:w="1521" w:type="dxa"/>
          </w:tcPr>
          <w:p w14:paraId="15943767" w14:textId="7D7B9CB3" w:rsidR="00CA797B" w:rsidRPr="00A572BD" w:rsidRDefault="00CA797B" w:rsidP="00CA79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72BD">
              <w:rPr>
                <w:rFonts w:ascii="Arial" w:hAnsi="Arial" w:cs="Arial"/>
                <w:sz w:val="18"/>
                <w:szCs w:val="18"/>
              </w:rPr>
              <w:t>Decrease by</w:t>
            </w:r>
            <w:r w:rsidRPr="00A572BD">
              <w:rPr>
                <w:rFonts w:ascii="Arial" w:hAnsi="Arial" w:cs="Arial"/>
                <w:sz w:val="18"/>
                <w:szCs w:val="18"/>
                <w:cs/>
              </w:rPr>
              <w:t xml:space="preserve"> </w:t>
            </w:r>
            <w:r w:rsidRPr="00A572BD">
              <w:rPr>
                <w:rFonts w:ascii="Arial" w:hAnsi="Arial" w:cs="Arial"/>
                <w:sz w:val="18"/>
                <w:szCs w:val="18"/>
              </w:rPr>
              <w:t>2%</w:t>
            </w:r>
          </w:p>
        </w:tc>
      </w:tr>
      <w:tr w:rsidR="00CA797B" w:rsidRPr="00A572BD" w14:paraId="383EF094" w14:textId="77777777" w:rsidTr="00EB16A6">
        <w:tc>
          <w:tcPr>
            <w:tcW w:w="2127" w:type="dxa"/>
          </w:tcPr>
          <w:p w14:paraId="0942624C" w14:textId="77777777" w:rsidR="00CA797B" w:rsidRPr="00A572BD" w:rsidRDefault="00CA797B" w:rsidP="00CA797B">
            <w:pPr>
              <w:tabs>
                <w:tab w:val="left" w:pos="1134"/>
                <w:tab w:val="left" w:pos="1276"/>
                <w:tab w:val="center" w:pos="3402"/>
                <w:tab w:val="center" w:pos="4536"/>
                <w:tab w:val="center" w:pos="5670"/>
                <w:tab w:val="center" w:pos="6804"/>
                <w:tab w:val="right" w:pos="7655"/>
              </w:tabs>
              <w:ind w:left="-109"/>
              <w:rPr>
                <w:rFonts w:ascii="Arial" w:hAnsi="Arial" w:cs="Arial"/>
                <w:sz w:val="18"/>
                <w:szCs w:val="18"/>
                <w:cs/>
              </w:rPr>
            </w:pPr>
            <w:r w:rsidRPr="00A572BD">
              <w:rPr>
                <w:rFonts w:ascii="Arial" w:hAnsi="Arial" w:cs="Arial"/>
                <w:sz w:val="18"/>
                <w:szCs w:val="18"/>
              </w:rPr>
              <w:t>Turnover rate</w:t>
            </w:r>
          </w:p>
        </w:tc>
        <w:tc>
          <w:tcPr>
            <w:tcW w:w="992" w:type="dxa"/>
            <w:shd w:val="clear" w:color="auto" w:fill="FAFAFA"/>
          </w:tcPr>
          <w:p w14:paraId="52C1B295" w14:textId="234FB7AC" w:rsidR="00CA797B" w:rsidRPr="00A572BD" w:rsidRDefault="00CA797B" w:rsidP="00CA797B">
            <w:pPr>
              <w:ind w:right="-72"/>
              <w:jc w:val="right"/>
              <w:rPr>
                <w:rFonts w:ascii="Arial" w:hAnsi="Arial" w:cs="Arial"/>
                <w:sz w:val="18"/>
                <w:szCs w:val="18"/>
              </w:rPr>
            </w:pPr>
            <w:r w:rsidRPr="00C90A77">
              <w:rPr>
                <w:rFonts w:ascii="Arial" w:hAnsi="Arial" w:cs="Arial"/>
                <w:sz w:val="18"/>
                <w:szCs w:val="18"/>
              </w:rPr>
              <w:t>Cancelled</w:t>
            </w:r>
          </w:p>
        </w:tc>
        <w:tc>
          <w:tcPr>
            <w:tcW w:w="709" w:type="dxa"/>
            <w:shd w:val="clear" w:color="auto" w:fill="auto"/>
          </w:tcPr>
          <w:p w14:paraId="6BECE813" w14:textId="7F1010F7" w:rsidR="00CA797B" w:rsidRPr="00A572BD" w:rsidRDefault="00CA797B" w:rsidP="00CA79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72BD">
              <w:rPr>
                <w:rFonts w:ascii="Arial" w:hAnsi="Arial" w:cs="Arial"/>
                <w:sz w:val="18"/>
                <w:szCs w:val="18"/>
              </w:rPr>
              <w:t>10%</w:t>
            </w:r>
          </w:p>
        </w:tc>
        <w:tc>
          <w:tcPr>
            <w:tcW w:w="1407" w:type="dxa"/>
            <w:shd w:val="clear" w:color="auto" w:fill="FAFAFA"/>
          </w:tcPr>
          <w:p w14:paraId="7A901AF5" w14:textId="45C79CA8" w:rsidR="00CA797B" w:rsidRPr="00A572BD" w:rsidRDefault="00CA797B" w:rsidP="00CA797B">
            <w:pPr>
              <w:ind w:right="-72"/>
              <w:jc w:val="right"/>
              <w:rPr>
                <w:rFonts w:ascii="Arial" w:hAnsi="Arial" w:cs="Arial"/>
                <w:sz w:val="18"/>
                <w:szCs w:val="18"/>
              </w:rPr>
            </w:pPr>
            <w:r w:rsidRPr="00AB23FE">
              <w:rPr>
                <w:rFonts w:ascii="Arial" w:hAnsi="Arial" w:cs="Arial"/>
                <w:sz w:val="18"/>
                <w:szCs w:val="18"/>
              </w:rPr>
              <w:t>Cancelled</w:t>
            </w:r>
          </w:p>
        </w:tc>
        <w:tc>
          <w:tcPr>
            <w:tcW w:w="1569" w:type="dxa"/>
            <w:shd w:val="clear" w:color="auto" w:fill="auto"/>
          </w:tcPr>
          <w:p w14:paraId="0567252A" w14:textId="5DE7F7EB" w:rsidR="00CA797B" w:rsidRPr="00A572BD" w:rsidRDefault="00CA797B" w:rsidP="00CA79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72BD">
              <w:rPr>
                <w:rFonts w:ascii="Arial" w:hAnsi="Arial" w:cs="Arial"/>
                <w:sz w:val="18"/>
                <w:szCs w:val="18"/>
              </w:rPr>
              <w:t>Decrease by</w:t>
            </w:r>
            <w:r w:rsidRPr="00A572BD">
              <w:rPr>
                <w:rFonts w:ascii="Arial" w:hAnsi="Arial" w:cs="Arial"/>
                <w:sz w:val="18"/>
                <w:szCs w:val="18"/>
                <w:cs/>
              </w:rPr>
              <w:t xml:space="preserve"> </w:t>
            </w:r>
            <w:r w:rsidRPr="00A572BD">
              <w:rPr>
                <w:rFonts w:ascii="Arial" w:hAnsi="Arial" w:cs="Arial"/>
                <w:sz w:val="18"/>
                <w:szCs w:val="18"/>
              </w:rPr>
              <w:t>7%</w:t>
            </w:r>
          </w:p>
        </w:tc>
        <w:tc>
          <w:tcPr>
            <w:tcW w:w="1134" w:type="dxa"/>
            <w:shd w:val="clear" w:color="auto" w:fill="FAFAFA"/>
          </w:tcPr>
          <w:p w14:paraId="61096EFC" w14:textId="602ACFE1" w:rsidR="00CA797B" w:rsidRPr="00A572BD" w:rsidRDefault="00CA797B" w:rsidP="00CA797B">
            <w:pPr>
              <w:ind w:right="-72"/>
              <w:jc w:val="right"/>
              <w:rPr>
                <w:rFonts w:ascii="Arial" w:hAnsi="Arial" w:cs="Arial"/>
                <w:sz w:val="18"/>
                <w:szCs w:val="18"/>
              </w:rPr>
            </w:pPr>
            <w:r w:rsidRPr="00B65E6D">
              <w:rPr>
                <w:rFonts w:ascii="Arial" w:hAnsi="Arial" w:cs="Arial"/>
                <w:sz w:val="18"/>
                <w:szCs w:val="18"/>
              </w:rPr>
              <w:t>Cancelled</w:t>
            </w:r>
          </w:p>
        </w:tc>
        <w:tc>
          <w:tcPr>
            <w:tcW w:w="1521" w:type="dxa"/>
          </w:tcPr>
          <w:p w14:paraId="41F39243" w14:textId="6C3D70F6" w:rsidR="00CA797B" w:rsidRPr="00A572BD" w:rsidRDefault="00CA797B" w:rsidP="00CA79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572BD">
              <w:rPr>
                <w:rFonts w:ascii="Arial" w:hAnsi="Arial" w:cs="Arial"/>
                <w:sz w:val="18"/>
                <w:szCs w:val="18"/>
              </w:rPr>
              <w:t>Increase by 9%</w:t>
            </w:r>
          </w:p>
        </w:tc>
      </w:tr>
    </w:tbl>
    <w:p w14:paraId="61A0283E" w14:textId="77777777" w:rsidR="00C866E5" w:rsidRPr="00A572BD" w:rsidRDefault="00C866E5" w:rsidP="000C4A5F">
      <w:pPr>
        <w:rPr>
          <w:rFonts w:ascii="Arial" w:hAnsi="Arial" w:cs="Arial"/>
          <w:sz w:val="18"/>
          <w:szCs w:val="18"/>
        </w:rPr>
      </w:pPr>
    </w:p>
    <w:p w14:paraId="5E64300F" w14:textId="77777777" w:rsidR="00C866E5" w:rsidRPr="00A572BD" w:rsidRDefault="00C866E5" w:rsidP="000C4A5F">
      <w:pPr>
        <w:rPr>
          <w:rFonts w:ascii="Arial" w:hAnsi="Arial" w:cs="Arial"/>
          <w:b/>
          <w:bCs/>
          <w:spacing w:val="-2"/>
          <w:sz w:val="18"/>
          <w:szCs w:val="18"/>
        </w:rPr>
      </w:pPr>
      <w:r w:rsidRPr="00A572BD">
        <w:rPr>
          <w:rFonts w:ascii="Arial" w:hAnsi="Arial" w:cs="Arial"/>
          <w:spacing w:val="-4"/>
          <w:sz w:val="18"/>
          <w:szCs w:val="18"/>
        </w:rPr>
        <w:t>The above sensitivity analyses are based on a change in an assumption while holding all other assumptions constant.</w:t>
      </w:r>
      <w:r w:rsidRPr="00A572BD">
        <w:rPr>
          <w:rFonts w:ascii="Arial" w:hAnsi="Arial" w:cs="Arial"/>
          <w:spacing w:val="-2"/>
          <w:sz w:val="18"/>
          <w:szCs w:val="18"/>
        </w:rPr>
        <w:t xml:space="preserve"> In practice, this is unlikely to occur, and changes in some of the assumptions may be correlated. When calculating the sensitivity of the defined benefit obligation to significant actuarial assumptions the same method has been applied as when calculating the retirement benefit liability recognised within the statement of financial position.</w:t>
      </w:r>
    </w:p>
    <w:p w14:paraId="44949AAC" w14:textId="77777777" w:rsidR="00C866E5" w:rsidRPr="00A572BD" w:rsidRDefault="00C866E5" w:rsidP="000C4A5F">
      <w:pPr>
        <w:rPr>
          <w:rFonts w:ascii="Arial" w:hAnsi="Arial" w:cs="Arial"/>
          <w:sz w:val="18"/>
          <w:szCs w:val="18"/>
        </w:rPr>
      </w:pPr>
    </w:p>
    <w:p w14:paraId="13FE8F8E" w14:textId="77777777" w:rsidR="00C866E5" w:rsidRPr="00A572BD" w:rsidRDefault="00C866E5" w:rsidP="000C4A5F">
      <w:pPr>
        <w:rPr>
          <w:rFonts w:ascii="Arial" w:hAnsi="Arial" w:cs="Arial"/>
          <w:b/>
          <w:bCs/>
          <w:sz w:val="18"/>
          <w:szCs w:val="18"/>
        </w:rPr>
      </w:pPr>
      <w:r w:rsidRPr="00A572BD">
        <w:rPr>
          <w:rFonts w:ascii="Arial" w:hAnsi="Arial" w:cs="Arial"/>
          <w:sz w:val="18"/>
          <w:szCs w:val="18"/>
        </w:rPr>
        <w:t>The methods and types of assumptions used in preparing the sensitivity analysis did not change compared to the previous period.</w:t>
      </w:r>
    </w:p>
    <w:p w14:paraId="42ACF19C" w14:textId="77777777" w:rsidR="00C866E5" w:rsidRPr="00A572BD" w:rsidRDefault="00C866E5" w:rsidP="000C4A5F">
      <w:pPr>
        <w:rPr>
          <w:rFonts w:ascii="Arial" w:hAnsi="Arial" w:cs="Arial"/>
          <w:sz w:val="18"/>
          <w:szCs w:val="18"/>
        </w:rPr>
      </w:pPr>
    </w:p>
    <w:p w14:paraId="7FBDB872" w14:textId="6AFBFCCF" w:rsidR="00C866E5" w:rsidRPr="00A572BD" w:rsidRDefault="00C866E5" w:rsidP="000C4A5F">
      <w:pPr>
        <w:rPr>
          <w:rFonts w:ascii="Arial" w:hAnsi="Arial" w:cs="Arial"/>
          <w:sz w:val="18"/>
          <w:szCs w:val="18"/>
        </w:rPr>
      </w:pPr>
      <w:r w:rsidRPr="00A572BD">
        <w:rPr>
          <w:rFonts w:ascii="Arial" w:hAnsi="Arial" w:cs="Arial"/>
          <w:sz w:val="18"/>
          <w:szCs w:val="18"/>
        </w:rPr>
        <w:t xml:space="preserve">The average duration of the defined benefit obligation is </w:t>
      </w:r>
      <w:r w:rsidR="002E7993" w:rsidRPr="00A572BD">
        <w:rPr>
          <w:rFonts w:ascii="Arial" w:hAnsi="Arial" w:cs="Arial"/>
          <w:sz w:val="18"/>
          <w:szCs w:val="18"/>
        </w:rPr>
        <w:t>10</w:t>
      </w:r>
      <w:r w:rsidRPr="00A572BD">
        <w:rPr>
          <w:rFonts w:ascii="Arial" w:hAnsi="Arial" w:cs="Arial"/>
          <w:sz w:val="18"/>
          <w:szCs w:val="18"/>
        </w:rPr>
        <w:t xml:space="preserve"> years (</w:t>
      </w:r>
      <w:r w:rsidR="002122E8" w:rsidRPr="00A572BD">
        <w:rPr>
          <w:rFonts w:ascii="Arial" w:hAnsi="Arial" w:cs="Arial"/>
          <w:sz w:val="18"/>
          <w:szCs w:val="18"/>
        </w:rPr>
        <w:t>2020</w:t>
      </w:r>
      <w:r w:rsidRPr="00A572BD">
        <w:rPr>
          <w:rFonts w:ascii="Arial" w:hAnsi="Arial" w:cs="Arial"/>
          <w:sz w:val="18"/>
          <w:szCs w:val="18"/>
        </w:rPr>
        <w:t xml:space="preserve">: </w:t>
      </w:r>
      <w:r w:rsidR="002122E8" w:rsidRPr="00A572BD">
        <w:rPr>
          <w:rFonts w:ascii="Arial" w:hAnsi="Arial" w:cs="Arial"/>
          <w:sz w:val="18"/>
          <w:szCs w:val="18"/>
        </w:rPr>
        <w:t>8</w:t>
      </w:r>
      <w:r w:rsidRPr="00A572BD">
        <w:rPr>
          <w:rFonts w:ascii="Arial" w:hAnsi="Arial" w:cs="Arial"/>
          <w:sz w:val="18"/>
          <w:szCs w:val="18"/>
        </w:rPr>
        <w:t xml:space="preserve"> years).</w:t>
      </w:r>
    </w:p>
    <w:p w14:paraId="2C59F842" w14:textId="77777777" w:rsidR="00C866E5" w:rsidRPr="00A572BD" w:rsidRDefault="00C866E5" w:rsidP="000C4A5F">
      <w:pPr>
        <w:rPr>
          <w:rFonts w:ascii="Arial" w:hAnsi="Arial" w:cs="Arial"/>
          <w:sz w:val="18"/>
          <w:szCs w:val="18"/>
        </w:rPr>
      </w:pPr>
    </w:p>
    <w:p w14:paraId="1295C5C9" w14:textId="412C1DA7" w:rsidR="00C866E5" w:rsidRPr="00A572BD" w:rsidRDefault="00C866E5" w:rsidP="000C4A5F">
      <w:pPr>
        <w:rPr>
          <w:rFonts w:ascii="Arial" w:hAnsi="Arial" w:cs="Arial"/>
          <w:sz w:val="18"/>
          <w:szCs w:val="18"/>
        </w:rPr>
      </w:pPr>
      <w:r w:rsidRPr="00A572BD">
        <w:rPr>
          <w:rFonts w:ascii="Arial" w:hAnsi="Arial" w:cs="Arial"/>
          <w:sz w:val="18"/>
          <w:szCs w:val="18"/>
        </w:rPr>
        <w:t>Expected maturity analysis of undiscounted retirement benefits</w:t>
      </w:r>
      <w:r w:rsidR="00723C3D">
        <w:rPr>
          <w:rFonts w:ascii="Arial" w:hAnsi="Arial" w:cs="Arial"/>
          <w:sz w:val="18"/>
          <w:szCs w:val="18"/>
        </w:rPr>
        <w:t xml:space="preserve"> and other long-term employee benefits</w:t>
      </w:r>
      <w:r w:rsidRPr="00A572BD">
        <w:rPr>
          <w:rFonts w:ascii="Arial" w:hAnsi="Arial" w:cs="Arial"/>
          <w:sz w:val="18"/>
          <w:szCs w:val="18"/>
        </w:rPr>
        <w:t xml:space="preserve"> are as follows:</w:t>
      </w:r>
    </w:p>
    <w:p w14:paraId="16D16047" w14:textId="77777777" w:rsidR="00C866E5" w:rsidRPr="00A572BD" w:rsidRDefault="00C866E5" w:rsidP="000C4A5F">
      <w:pPr>
        <w:rPr>
          <w:rFonts w:ascii="Arial" w:hAnsi="Arial" w:cs="Arial"/>
          <w:sz w:val="18"/>
          <w:szCs w:val="18"/>
        </w:rPr>
      </w:pPr>
    </w:p>
    <w:tbl>
      <w:tblPr>
        <w:tblW w:w="9540" w:type="dxa"/>
        <w:tblInd w:w="-90" w:type="dxa"/>
        <w:tblLayout w:type="fixed"/>
        <w:tblLook w:val="04A0" w:firstRow="1" w:lastRow="0" w:firstColumn="1" w:lastColumn="0" w:noHBand="0" w:noVBand="1"/>
      </w:tblPr>
      <w:tblGrid>
        <w:gridCol w:w="3778"/>
        <w:gridCol w:w="1151"/>
        <w:gridCol w:w="1151"/>
        <w:gridCol w:w="1151"/>
        <w:gridCol w:w="1151"/>
        <w:gridCol w:w="1151"/>
        <w:gridCol w:w="7"/>
      </w:tblGrid>
      <w:tr w:rsidR="00C866E5" w:rsidRPr="00A572BD" w14:paraId="45DAEC83" w14:textId="77777777" w:rsidTr="00942D8C">
        <w:tc>
          <w:tcPr>
            <w:tcW w:w="3778" w:type="dxa"/>
            <w:vAlign w:val="bottom"/>
          </w:tcPr>
          <w:p w14:paraId="7967365E" w14:textId="77777777" w:rsidR="00C866E5" w:rsidRPr="00A572BD" w:rsidRDefault="00C866E5" w:rsidP="000C4A5F">
            <w:pPr>
              <w:autoSpaceDE w:val="0"/>
              <w:autoSpaceDN w:val="0"/>
              <w:ind w:left="13"/>
              <w:jc w:val="left"/>
              <w:rPr>
                <w:rFonts w:ascii="Arial" w:eastAsia="Arial Unicode MS" w:hAnsi="Arial" w:cs="Arial"/>
                <w:sz w:val="18"/>
                <w:szCs w:val="18"/>
                <w:lang w:val="en-US" w:bidi="he-IL"/>
              </w:rPr>
            </w:pPr>
          </w:p>
        </w:tc>
        <w:tc>
          <w:tcPr>
            <w:tcW w:w="5762" w:type="dxa"/>
            <w:gridSpan w:val="6"/>
            <w:tcBorders>
              <w:top w:val="single" w:sz="4" w:space="0" w:color="auto"/>
              <w:bottom w:val="single" w:sz="4" w:space="0" w:color="auto"/>
            </w:tcBorders>
            <w:shd w:val="clear" w:color="auto" w:fill="auto"/>
            <w:vAlign w:val="bottom"/>
            <w:hideMark/>
          </w:tcPr>
          <w:p w14:paraId="079DA54B" w14:textId="77777777" w:rsidR="00C866E5" w:rsidRPr="00A572BD" w:rsidRDefault="00C866E5" w:rsidP="000C4A5F">
            <w:pPr>
              <w:autoSpaceDN w:val="0"/>
              <w:ind w:right="-72"/>
              <w:jc w:val="right"/>
              <w:rPr>
                <w:rFonts w:ascii="Arial" w:eastAsia="Times New Roman" w:hAnsi="Arial" w:cs="Arial"/>
                <w:b/>
                <w:bCs/>
                <w:sz w:val="18"/>
                <w:szCs w:val="18"/>
                <w:lang w:val="en-US"/>
              </w:rPr>
            </w:pPr>
            <w:r w:rsidRPr="00A572BD">
              <w:rPr>
                <w:rFonts w:ascii="Arial" w:hAnsi="Arial" w:cs="Arial"/>
                <w:b/>
                <w:bCs/>
                <w:sz w:val="18"/>
                <w:szCs w:val="18"/>
                <w:lang w:val="en-US"/>
              </w:rPr>
              <w:t>Unit: Baht</w:t>
            </w:r>
          </w:p>
        </w:tc>
      </w:tr>
      <w:tr w:rsidR="00C866E5" w:rsidRPr="00A572BD" w14:paraId="4634497D" w14:textId="77777777" w:rsidTr="007009EF">
        <w:tc>
          <w:tcPr>
            <w:tcW w:w="3778" w:type="dxa"/>
            <w:vAlign w:val="bottom"/>
          </w:tcPr>
          <w:p w14:paraId="7AB03541" w14:textId="77777777" w:rsidR="00C866E5" w:rsidRPr="00A572BD" w:rsidRDefault="00C866E5" w:rsidP="000C4A5F">
            <w:pPr>
              <w:autoSpaceDE w:val="0"/>
              <w:autoSpaceDN w:val="0"/>
              <w:ind w:left="13"/>
              <w:jc w:val="left"/>
              <w:rPr>
                <w:rFonts w:ascii="Arial" w:eastAsia="Arial Unicode MS" w:hAnsi="Arial" w:cs="Arial"/>
                <w:sz w:val="18"/>
                <w:szCs w:val="18"/>
                <w:lang w:val="en-US" w:bidi="he-IL"/>
              </w:rPr>
            </w:pPr>
          </w:p>
        </w:tc>
        <w:tc>
          <w:tcPr>
            <w:tcW w:w="5762" w:type="dxa"/>
            <w:gridSpan w:val="6"/>
            <w:tcBorders>
              <w:top w:val="single" w:sz="4" w:space="0" w:color="auto"/>
              <w:bottom w:val="single" w:sz="4" w:space="0" w:color="auto"/>
            </w:tcBorders>
            <w:shd w:val="clear" w:color="auto" w:fill="auto"/>
            <w:vAlign w:val="bottom"/>
          </w:tcPr>
          <w:p w14:paraId="54F7EC62" w14:textId="77777777" w:rsidR="00C866E5" w:rsidRPr="00A572BD" w:rsidRDefault="00C866E5" w:rsidP="000C4A5F">
            <w:pPr>
              <w:autoSpaceDN w:val="0"/>
              <w:ind w:right="-72"/>
              <w:jc w:val="center"/>
              <w:rPr>
                <w:rFonts w:ascii="Arial" w:eastAsia="Times New Roman" w:hAnsi="Arial" w:cs="Arial"/>
                <w:b/>
                <w:bCs/>
                <w:sz w:val="18"/>
                <w:szCs w:val="18"/>
                <w:lang w:val="en-US"/>
              </w:rPr>
            </w:pPr>
            <w:r w:rsidRPr="00A572BD">
              <w:rPr>
                <w:rFonts w:ascii="Arial" w:eastAsia="Times New Roman" w:hAnsi="Arial" w:cs="Arial"/>
                <w:b/>
                <w:bCs/>
                <w:sz w:val="18"/>
                <w:szCs w:val="18"/>
                <w:lang w:val="en-US"/>
              </w:rPr>
              <w:t>Consolidated financial statements</w:t>
            </w:r>
          </w:p>
        </w:tc>
      </w:tr>
      <w:tr w:rsidR="00C866E5" w:rsidRPr="00A572BD" w14:paraId="64763885" w14:textId="77777777" w:rsidTr="007009EF">
        <w:trPr>
          <w:gridAfter w:val="1"/>
          <w:wAfter w:w="7" w:type="dxa"/>
        </w:trPr>
        <w:tc>
          <w:tcPr>
            <w:tcW w:w="3778" w:type="dxa"/>
            <w:vAlign w:val="bottom"/>
          </w:tcPr>
          <w:p w14:paraId="5EF40ABD" w14:textId="77777777" w:rsidR="00C866E5" w:rsidRPr="00A572BD" w:rsidRDefault="00C866E5" w:rsidP="000C4A5F">
            <w:pPr>
              <w:autoSpaceDE w:val="0"/>
              <w:autoSpaceDN w:val="0"/>
              <w:ind w:left="13"/>
              <w:jc w:val="left"/>
              <w:rPr>
                <w:rFonts w:ascii="Arial" w:eastAsia="Arial Unicode MS" w:hAnsi="Arial" w:cs="Arial"/>
                <w:sz w:val="18"/>
                <w:szCs w:val="18"/>
                <w:lang w:val="en-US" w:bidi="he-IL"/>
              </w:rPr>
            </w:pPr>
          </w:p>
        </w:tc>
        <w:tc>
          <w:tcPr>
            <w:tcW w:w="1151" w:type="dxa"/>
            <w:vAlign w:val="bottom"/>
            <w:hideMark/>
          </w:tcPr>
          <w:p w14:paraId="534CD5B1" w14:textId="77777777" w:rsidR="00C866E5" w:rsidRPr="00A572BD" w:rsidRDefault="00C866E5" w:rsidP="000C4A5F">
            <w:pPr>
              <w:autoSpaceDE w:val="0"/>
              <w:autoSpaceDN w:val="0"/>
              <w:ind w:right="-72"/>
              <w:jc w:val="right"/>
              <w:rPr>
                <w:rFonts w:ascii="Arial" w:eastAsia="Arial Unicode MS" w:hAnsi="Arial" w:cs="Arial"/>
                <w:b/>
                <w:bCs/>
                <w:sz w:val="18"/>
                <w:szCs w:val="18"/>
                <w:lang w:bidi="he-IL"/>
              </w:rPr>
            </w:pPr>
            <w:r w:rsidRPr="00A572BD">
              <w:rPr>
                <w:rFonts w:ascii="Arial" w:eastAsia="Arial Unicode MS" w:hAnsi="Arial" w:cs="Arial"/>
                <w:b/>
                <w:bCs/>
                <w:sz w:val="18"/>
                <w:szCs w:val="18"/>
                <w:lang w:bidi="he-IL"/>
              </w:rPr>
              <w:t xml:space="preserve">Less than </w:t>
            </w:r>
          </w:p>
        </w:tc>
        <w:tc>
          <w:tcPr>
            <w:tcW w:w="1151" w:type="dxa"/>
            <w:vAlign w:val="bottom"/>
            <w:hideMark/>
          </w:tcPr>
          <w:p w14:paraId="45AEC9C2" w14:textId="77777777" w:rsidR="00C866E5" w:rsidRPr="00A572BD" w:rsidRDefault="00C866E5" w:rsidP="000C4A5F">
            <w:pPr>
              <w:autoSpaceDE w:val="0"/>
              <w:autoSpaceDN w:val="0"/>
              <w:ind w:right="-72"/>
              <w:jc w:val="right"/>
              <w:rPr>
                <w:rFonts w:ascii="Arial" w:eastAsia="Arial Unicode MS" w:hAnsi="Arial" w:cs="Arial"/>
                <w:b/>
                <w:bCs/>
                <w:sz w:val="18"/>
                <w:szCs w:val="18"/>
                <w:lang w:bidi="he-IL"/>
              </w:rPr>
            </w:pPr>
            <w:r w:rsidRPr="00A572BD">
              <w:rPr>
                <w:rFonts w:ascii="Arial" w:eastAsia="Arial Unicode MS" w:hAnsi="Arial" w:cs="Arial"/>
                <w:b/>
                <w:bCs/>
                <w:sz w:val="18"/>
                <w:szCs w:val="18"/>
                <w:lang w:bidi="he-IL"/>
              </w:rPr>
              <w:t xml:space="preserve">Between </w:t>
            </w:r>
          </w:p>
        </w:tc>
        <w:tc>
          <w:tcPr>
            <w:tcW w:w="1151" w:type="dxa"/>
            <w:vAlign w:val="bottom"/>
            <w:hideMark/>
          </w:tcPr>
          <w:p w14:paraId="5D7EE4E0" w14:textId="77777777" w:rsidR="00C866E5" w:rsidRPr="00A572BD" w:rsidRDefault="00C866E5" w:rsidP="000C4A5F">
            <w:pPr>
              <w:autoSpaceDE w:val="0"/>
              <w:autoSpaceDN w:val="0"/>
              <w:ind w:right="-72"/>
              <w:jc w:val="right"/>
              <w:rPr>
                <w:rFonts w:ascii="Arial" w:eastAsia="Arial Unicode MS" w:hAnsi="Arial" w:cs="Arial"/>
                <w:b/>
                <w:bCs/>
                <w:sz w:val="18"/>
                <w:szCs w:val="18"/>
                <w:lang w:bidi="he-IL"/>
              </w:rPr>
            </w:pPr>
            <w:r w:rsidRPr="00A572BD">
              <w:rPr>
                <w:rFonts w:ascii="Arial" w:eastAsia="Arial Unicode MS" w:hAnsi="Arial" w:cs="Arial"/>
                <w:b/>
                <w:bCs/>
                <w:sz w:val="18"/>
                <w:szCs w:val="18"/>
                <w:lang w:bidi="he-IL"/>
              </w:rPr>
              <w:t xml:space="preserve">Between </w:t>
            </w:r>
          </w:p>
        </w:tc>
        <w:tc>
          <w:tcPr>
            <w:tcW w:w="1151" w:type="dxa"/>
            <w:vAlign w:val="bottom"/>
            <w:hideMark/>
          </w:tcPr>
          <w:p w14:paraId="681F5790" w14:textId="77777777" w:rsidR="00C866E5" w:rsidRPr="00A572BD" w:rsidRDefault="00C866E5" w:rsidP="000C4A5F">
            <w:pPr>
              <w:autoSpaceDE w:val="0"/>
              <w:autoSpaceDN w:val="0"/>
              <w:ind w:right="-72"/>
              <w:jc w:val="right"/>
              <w:rPr>
                <w:rFonts w:ascii="Arial" w:eastAsia="Arial Unicode MS" w:hAnsi="Arial" w:cs="Arial"/>
                <w:b/>
                <w:bCs/>
                <w:sz w:val="18"/>
                <w:szCs w:val="18"/>
                <w:lang w:bidi="he-IL"/>
              </w:rPr>
            </w:pPr>
            <w:r w:rsidRPr="00A572BD">
              <w:rPr>
                <w:rFonts w:ascii="Arial" w:eastAsia="Arial Unicode MS" w:hAnsi="Arial" w:cs="Arial"/>
                <w:b/>
                <w:bCs/>
                <w:sz w:val="18"/>
                <w:szCs w:val="18"/>
                <w:lang w:bidi="he-IL"/>
              </w:rPr>
              <w:t xml:space="preserve">Over </w:t>
            </w:r>
          </w:p>
        </w:tc>
        <w:tc>
          <w:tcPr>
            <w:tcW w:w="1151" w:type="dxa"/>
            <w:vAlign w:val="bottom"/>
          </w:tcPr>
          <w:p w14:paraId="156F28A0" w14:textId="77777777" w:rsidR="00C866E5" w:rsidRPr="00A572BD" w:rsidRDefault="00C866E5" w:rsidP="000C4A5F">
            <w:pPr>
              <w:autoSpaceDE w:val="0"/>
              <w:autoSpaceDN w:val="0"/>
              <w:ind w:right="-72"/>
              <w:jc w:val="right"/>
              <w:rPr>
                <w:rFonts w:ascii="Arial" w:eastAsia="Arial Unicode MS" w:hAnsi="Arial" w:cs="Arial"/>
                <w:b/>
                <w:bCs/>
                <w:sz w:val="18"/>
                <w:szCs w:val="18"/>
                <w:lang w:bidi="he-IL"/>
              </w:rPr>
            </w:pPr>
          </w:p>
        </w:tc>
      </w:tr>
      <w:tr w:rsidR="00C866E5" w:rsidRPr="00A572BD" w14:paraId="78907109" w14:textId="77777777" w:rsidTr="007009EF">
        <w:trPr>
          <w:gridAfter w:val="1"/>
          <w:wAfter w:w="7" w:type="dxa"/>
        </w:trPr>
        <w:tc>
          <w:tcPr>
            <w:tcW w:w="3778" w:type="dxa"/>
            <w:vAlign w:val="bottom"/>
          </w:tcPr>
          <w:p w14:paraId="26634193" w14:textId="77777777" w:rsidR="00C866E5" w:rsidRPr="00A572BD" w:rsidRDefault="00C866E5" w:rsidP="000C4A5F">
            <w:pPr>
              <w:autoSpaceDE w:val="0"/>
              <w:autoSpaceDN w:val="0"/>
              <w:ind w:left="13"/>
              <w:jc w:val="left"/>
              <w:rPr>
                <w:rFonts w:ascii="Arial" w:eastAsia="Arial Unicode MS" w:hAnsi="Arial" w:cs="Arial"/>
                <w:sz w:val="18"/>
                <w:szCs w:val="18"/>
                <w:lang w:val="en-US" w:bidi="he-IL"/>
              </w:rPr>
            </w:pPr>
          </w:p>
        </w:tc>
        <w:tc>
          <w:tcPr>
            <w:tcW w:w="1151" w:type="dxa"/>
            <w:tcBorders>
              <w:bottom w:val="single" w:sz="4" w:space="0" w:color="auto"/>
            </w:tcBorders>
            <w:shd w:val="clear" w:color="auto" w:fill="auto"/>
            <w:vAlign w:val="bottom"/>
            <w:hideMark/>
          </w:tcPr>
          <w:p w14:paraId="48D77686" w14:textId="77777777" w:rsidR="00C866E5" w:rsidRPr="00A572BD" w:rsidRDefault="00C866E5" w:rsidP="000C4A5F">
            <w:pPr>
              <w:autoSpaceDE w:val="0"/>
              <w:autoSpaceDN w:val="0"/>
              <w:ind w:right="-72"/>
              <w:jc w:val="right"/>
              <w:rPr>
                <w:rFonts w:ascii="Arial" w:eastAsia="Arial Unicode MS" w:hAnsi="Arial" w:cs="Arial"/>
                <w:b/>
                <w:bCs/>
                <w:sz w:val="18"/>
                <w:szCs w:val="18"/>
                <w:lang w:bidi="he-IL"/>
              </w:rPr>
            </w:pPr>
            <w:r w:rsidRPr="00A572BD">
              <w:rPr>
                <w:rFonts w:ascii="Arial" w:eastAsia="Arial Unicode MS" w:hAnsi="Arial" w:cs="Arial"/>
                <w:b/>
                <w:bCs/>
                <w:sz w:val="18"/>
                <w:szCs w:val="18"/>
                <w:lang w:bidi="he-IL"/>
              </w:rPr>
              <w:t>a year</w:t>
            </w:r>
          </w:p>
        </w:tc>
        <w:tc>
          <w:tcPr>
            <w:tcW w:w="1151" w:type="dxa"/>
            <w:tcBorders>
              <w:bottom w:val="single" w:sz="4" w:space="0" w:color="auto"/>
            </w:tcBorders>
            <w:shd w:val="clear" w:color="auto" w:fill="auto"/>
            <w:vAlign w:val="bottom"/>
            <w:hideMark/>
          </w:tcPr>
          <w:p w14:paraId="0CEACF85" w14:textId="3634E78E" w:rsidR="00C866E5" w:rsidRPr="00A572BD" w:rsidRDefault="002122E8" w:rsidP="000C4A5F">
            <w:pPr>
              <w:autoSpaceDE w:val="0"/>
              <w:autoSpaceDN w:val="0"/>
              <w:ind w:right="-72"/>
              <w:jc w:val="right"/>
              <w:rPr>
                <w:rFonts w:ascii="Arial" w:eastAsia="Arial Unicode MS" w:hAnsi="Arial" w:cs="Arial"/>
                <w:b/>
                <w:bCs/>
                <w:sz w:val="18"/>
                <w:szCs w:val="18"/>
                <w:lang w:bidi="he-IL"/>
              </w:rPr>
            </w:pPr>
            <w:r w:rsidRPr="00A572BD">
              <w:rPr>
                <w:rFonts w:ascii="Arial" w:eastAsia="Arial Unicode MS" w:hAnsi="Arial" w:cs="Arial"/>
                <w:b/>
                <w:bCs/>
                <w:sz w:val="18"/>
                <w:szCs w:val="18"/>
                <w:lang w:bidi="he-IL"/>
              </w:rPr>
              <w:t>1</w:t>
            </w:r>
            <w:r w:rsidR="00C866E5" w:rsidRPr="00A572BD">
              <w:rPr>
                <w:rFonts w:ascii="Arial" w:eastAsia="Arial Unicode MS" w:hAnsi="Arial" w:cs="Arial"/>
                <w:b/>
                <w:bCs/>
                <w:sz w:val="18"/>
                <w:szCs w:val="18"/>
                <w:lang w:bidi="he-IL"/>
              </w:rPr>
              <w:t xml:space="preserve"> - </w:t>
            </w:r>
            <w:r w:rsidRPr="00A572BD">
              <w:rPr>
                <w:rFonts w:ascii="Arial" w:eastAsia="Arial Unicode MS" w:hAnsi="Arial" w:cs="Arial"/>
                <w:b/>
                <w:bCs/>
                <w:sz w:val="18"/>
                <w:szCs w:val="18"/>
                <w:lang w:bidi="he-IL"/>
              </w:rPr>
              <w:t>2</w:t>
            </w:r>
            <w:r w:rsidR="00C866E5" w:rsidRPr="00A572BD">
              <w:rPr>
                <w:rFonts w:ascii="Arial" w:eastAsia="Arial Unicode MS" w:hAnsi="Arial" w:cs="Arial"/>
                <w:b/>
                <w:bCs/>
                <w:sz w:val="18"/>
                <w:szCs w:val="18"/>
                <w:lang w:bidi="he-IL"/>
              </w:rPr>
              <w:t xml:space="preserve"> years</w:t>
            </w:r>
          </w:p>
        </w:tc>
        <w:tc>
          <w:tcPr>
            <w:tcW w:w="1151" w:type="dxa"/>
            <w:tcBorders>
              <w:bottom w:val="single" w:sz="4" w:space="0" w:color="auto"/>
            </w:tcBorders>
            <w:shd w:val="clear" w:color="auto" w:fill="auto"/>
            <w:vAlign w:val="bottom"/>
            <w:hideMark/>
          </w:tcPr>
          <w:p w14:paraId="2727D6D1" w14:textId="02C936FD" w:rsidR="00C866E5" w:rsidRPr="00A572BD" w:rsidRDefault="002122E8" w:rsidP="000C4A5F">
            <w:pPr>
              <w:autoSpaceDE w:val="0"/>
              <w:autoSpaceDN w:val="0"/>
              <w:ind w:right="-72"/>
              <w:jc w:val="right"/>
              <w:rPr>
                <w:rFonts w:ascii="Arial" w:eastAsia="Arial Unicode MS" w:hAnsi="Arial" w:cs="Arial"/>
                <w:b/>
                <w:bCs/>
                <w:sz w:val="18"/>
                <w:szCs w:val="18"/>
                <w:lang w:bidi="he-IL"/>
              </w:rPr>
            </w:pPr>
            <w:r w:rsidRPr="00A572BD">
              <w:rPr>
                <w:rFonts w:ascii="Arial" w:eastAsia="Arial Unicode MS" w:hAnsi="Arial" w:cs="Arial"/>
                <w:b/>
                <w:bCs/>
                <w:sz w:val="18"/>
                <w:szCs w:val="18"/>
                <w:lang w:bidi="he-IL"/>
              </w:rPr>
              <w:t>2</w:t>
            </w:r>
            <w:r w:rsidR="00C866E5" w:rsidRPr="00A572BD">
              <w:rPr>
                <w:rFonts w:ascii="Arial" w:eastAsia="Arial Unicode MS" w:hAnsi="Arial" w:cs="Arial"/>
                <w:b/>
                <w:bCs/>
                <w:sz w:val="18"/>
                <w:szCs w:val="18"/>
                <w:lang w:bidi="he-IL"/>
              </w:rPr>
              <w:t xml:space="preserve"> - </w:t>
            </w:r>
            <w:r w:rsidRPr="00A572BD">
              <w:rPr>
                <w:rFonts w:ascii="Arial" w:eastAsia="Arial Unicode MS" w:hAnsi="Arial" w:cs="Arial"/>
                <w:b/>
                <w:bCs/>
                <w:sz w:val="18"/>
                <w:szCs w:val="18"/>
                <w:lang w:bidi="he-IL"/>
              </w:rPr>
              <w:t>5</w:t>
            </w:r>
            <w:r w:rsidR="00C866E5" w:rsidRPr="00A572BD">
              <w:rPr>
                <w:rFonts w:ascii="Arial" w:eastAsia="Arial Unicode MS" w:hAnsi="Arial" w:cs="Arial"/>
                <w:b/>
                <w:bCs/>
                <w:sz w:val="18"/>
                <w:szCs w:val="18"/>
                <w:lang w:bidi="he-IL"/>
              </w:rPr>
              <w:t xml:space="preserve"> years</w:t>
            </w:r>
          </w:p>
        </w:tc>
        <w:tc>
          <w:tcPr>
            <w:tcW w:w="1151" w:type="dxa"/>
            <w:tcBorders>
              <w:bottom w:val="single" w:sz="4" w:space="0" w:color="auto"/>
            </w:tcBorders>
            <w:shd w:val="clear" w:color="auto" w:fill="auto"/>
            <w:vAlign w:val="bottom"/>
            <w:hideMark/>
          </w:tcPr>
          <w:p w14:paraId="3E68DDED" w14:textId="093B38E6" w:rsidR="00C866E5" w:rsidRPr="00A572BD" w:rsidRDefault="002122E8" w:rsidP="000C4A5F">
            <w:pPr>
              <w:autoSpaceDE w:val="0"/>
              <w:autoSpaceDN w:val="0"/>
              <w:ind w:right="-72"/>
              <w:jc w:val="right"/>
              <w:rPr>
                <w:rFonts w:ascii="Arial" w:eastAsia="Arial Unicode MS" w:hAnsi="Arial" w:cs="Arial"/>
                <w:b/>
                <w:bCs/>
                <w:sz w:val="18"/>
                <w:szCs w:val="18"/>
                <w:lang w:bidi="he-IL"/>
              </w:rPr>
            </w:pPr>
            <w:r w:rsidRPr="00A572BD">
              <w:rPr>
                <w:rFonts w:ascii="Arial" w:eastAsia="Arial Unicode MS" w:hAnsi="Arial" w:cs="Arial"/>
                <w:b/>
                <w:bCs/>
                <w:sz w:val="18"/>
                <w:szCs w:val="18"/>
                <w:lang w:bidi="he-IL"/>
              </w:rPr>
              <w:t>5</w:t>
            </w:r>
            <w:r w:rsidR="00C866E5" w:rsidRPr="00A572BD">
              <w:rPr>
                <w:rFonts w:ascii="Arial" w:eastAsia="Arial Unicode MS" w:hAnsi="Arial" w:cs="Arial"/>
                <w:b/>
                <w:bCs/>
                <w:sz w:val="18"/>
                <w:szCs w:val="18"/>
                <w:lang w:bidi="he-IL"/>
              </w:rPr>
              <w:t xml:space="preserve"> years</w:t>
            </w:r>
          </w:p>
        </w:tc>
        <w:tc>
          <w:tcPr>
            <w:tcW w:w="1151" w:type="dxa"/>
            <w:tcBorders>
              <w:bottom w:val="single" w:sz="4" w:space="0" w:color="auto"/>
            </w:tcBorders>
            <w:shd w:val="clear" w:color="auto" w:fill="auto"/>
            <w:vAlign w:val="bottom"/>
            <w:hideMark/>
          </w:tcPr>
          <w:p w14:paraId="5816AA4F" w14:textId="77777777" w:rsidR="00C866E5" w:rsidRPr="00A572BD" w:rsidRDefault="00C866E5" w:rsidP="000C4A5F">
            <w:pPr>
              <w:autoSpaceDE w:val="0"/>
              <w:autoSpaceDN w:val="0"/>
              <w:ind w:right="-72"/>
              <w:jc w:val="right"/>
              <w:rPr>
                <w:rFonts w:ascii="Arial" w:eastAsia="Arial Unicode MS" w:hAnsi="Arial" w:cs="Arial"/>
                <w:b/>
                <w:bCs/>
                <w:sz w:val="18"/>
                <w:szCs w:val="18"/>
                <w:lang w:bidi="he-IL"/>
              </w:rPr>
            </w:pPr>
            <w:r w:rsidRPr="00A572BD">
              <w:rPr>
                <w:rFonts w:ascii="Arial" w:eastAsia="Arial Unicode MS" w:hAnsi="Arial" w:cs="Arial"/>
                <w:b/>
                <w:bCs/>
                <w:sz w:val="18"/>
                <w:szCs w:val="18"/>
                <w:lang w:bidi="he-IL"/>
              </w:rPr>
              <w:t>Total</w:t>
            </w:r>
          </w:p>
        </w:tc>
      </w:tr>
      <w:tr w:rsidR="00C866E5" w:rsidRPr="00A572BD" w14:paraId="63B52C13" w14:textId="77777777" w:rsidTr="007009EF">
        <w:trPr>
          <w:gridAfter w:val="1"/>
          <w:wAfter w:w="7" w:type="dxa"/>
        </w:trPr>
        <w:tc>
          <w:tcPr>
            <w:tcW w:w="3778" w:type="dxa"/>
            <w:vAlign w:val="bottom"/>
          </w:tcPr>
          <w:p w14:paraId="584D6C64" w14:textId="77777777" w:rsidR="00C866E5" w:rsidRPr="00A572BD" w:rsidRDefault="00C866E5" w:rsidP="000C4A5F">
            <w:pPr>
              <w:autoSpaceDE w:val="0"/>
              <w:autoSpaceDN w:val="0"/>
              <w:ind w:left="13"/>
              <w:jc w:val="left"/>
              <w:rPr>
                <w:rFonts w:ascii="Arial" w:eastAsia="Arial Unicode MS" w:hAnsi="Arial" w:cs="Arial"/>
                <w:sz w:val="18"/>
                <w:szCs w:val="18"/>
                <w:lang w:val="en-US" w:bidi="he-IL"/>
              </w:rPr>
            </w:pPr>
          </w:p>
        </w:tc>
        <w:tc>
          <w:tcPr>
            <w:tcW w:w="1151" w:type="dxa"/>
            <w:tcBorders>
              <w:top w:val="single" w:sz="4" w:space="0" w:color="auto"/>
            </w:tcBorders>
            <w:shd w:val="clear" w:color="auto" w:fill="FAFAFA"/>
            <w:vAlign w:val="bottom"/>
          </w:tcPr>
          <w:p w14:paraId="2D441790" w14:textId="77777777" w:rsidR="00C866E5" w:rsidRPr="00A572BD" w:rsidRDefault="00C866E5" w:rsidP="000C4A5F">
            <w:pPr>
              <w:autoSpaceDE w:val="0"/>
              <w:autoSpaceDN w:val="0"/>
              <w:ind w:right="-72"/>
              <w:jc w:val="right"/>
              <w:rPr>
                <w:rFonts w:ascii="Arial" w:eastAsia="Times New Roman" w:hAnsi="Arial" w:cs="Arial"/>
                <w:sz w:val="18"/>
                <w:szCs w:val="18"/>
                <w:lang w:val="en-US"/>
              </w:rPr>
            </w:pPr>
          </w:p>
        </w:tc>
        <w:tc>
          <w:tcPr>
            <w:tcW w:w="1151" w:type="dxa"/>
            <w:tcBorders>
              <w:top w:val="single" w:sz="4" w:space="0" w:color="auto"/>
            </w:tcBorders>
            <w:shd w:val="clear" w:color="auto" w:fill="FAFAFA"/>
            <w:vAlign w:val="bottom"/>
          </w:tcPr>
          <w:p w14:paraId="2848C3FC" w14:textId="77777777" w:rsidR="00C866E5" w:rsidRPr="00A572BD" w:rsidRDefault="00C866E5" w:rsidP="000C4A5F">
            <w:pPr>
              <w:autoSpaceDE w:val="0"/>
              <w:autoSpaceDN w:val="0"/>
              <w:ind w:right="-72"/>
              <w:jc w:val="right"/>
              <w:rPr>
                <w:rFonts w:ascii="Arial" w:eastAsia="Times New Roman" w:hAnsi="Arial" w:cs="Arial"/>
                <w:sz w:val="18"/>
                <w:szCs w:val="18"/>
                <w:lang w:val="en-US"/>
              </w:rPr>
            </w:pPr>
          </w:p>
        </w:tc>
        <w:tc>
          <w:tcPr>
            <w:tcW w:w="1151" w:type="dxa"/>
            <w:tcBorders>
              <w:top w:val="single" w:sz="4" w:space="0" w:color="auto"/>
            </w:tcBorders>
            <w:shd w:val="clear" w:color="auto" w:fill="FAFAFA"/>
            <w:vAlign w:val="bottom"/>
          </w:tcPr>
          <w:p w14:paraId="0A9357C4" w14:textId="77777777" w:rsidR="00C866E5" w:rsidRPr="00A572BD" w:rsidRDefault="00C866E5" w:rsidP="000C4A5F">
            <w:pPr>
              <w:autoSpaceDE w:val="0"/>
              <w:autoSpaceDN w:val="0"/>
              <w:ind w:right="-72"/>
              <w:jc w:val="right"/>
              <w:rPr>
                <w:rFonts w:ascii="Arial" w:eastAsia="Times New Roman" w:hAnsi="Arial" w:cs="Arial"/>
                <w:sz w:val="18"/>
                <w:szCs w:val="18"/>
                <w:lang w:val="en-US"/>
              </w:rPr>
            </w:pPr>
          </w:p>
        </w:tc>
        <w:tc>
          <w:tcPr>
            <w:tcW w:w="1151" w:type="dxa"/>
            <w:tcBorders>
              <w:top w:val="single" w:sz="4" w:space="0" w:color="auto"/>
            </w:tcBorders>
            <w:shd w:val="clear" w:color="auto" w:fill="FAFAFA"/>
            <w:vAlign w:val="bottom"/>
          </w:tcPr>
          <w:p w14:paraId="519ABD0A" w14:textId="77777777" w:rsidR="00C866E5" w:rsidRPr="00A572BD" w:rsidRDefault="00C866E5" w:rsidP="000C4A5F">
            <w:pPr>
              <w:autoSpaceDE w:val="0"/>
              <w:autoSpaceDN w:val="0"/>
              <w:ind w:right="-72"/>
              <w:jc w:val="right"/>
              <w:rPr>
                <w:rFonts w:ascii="Arial" w:eastAsia="Times New Roman" w:hAnsi="Arial" w:cs="Arial"/>
                <w:sz w:val="18"/>
                <w:szCs w:val="18"/>
                <w:lang w:val="en-US"/>
              </w:rPr>
            </w:pPr>
          </w:p>
        </w:tc>
        <w:tc>
          <w:tcPr>
            <w:tcW w:w="1151" w:type="dxa"/>
            <w:tcBorders>
              <w:top w:val="single" w:sz="4" w:space="0" w:color="auto"/>
            </w:tcBorders>
            <w:shd w:val="clear" w:color="auto" w:fill="FAFAFA"/>
            <w:vAlign w:val="bottom"/>
          </w:tcPr>
          <w:p w14:paraId="3853035F" w14:textId="77777777" w:rsidR="00C866E5" w:rsidRPr="00A572BD" w:rsidRDefault="00C866E5" w:rsidP="000C4A5F">
            <w:pPr>
              <w:autoSpaceDE w:val="0"/>
              <w:autoSpaceDN w:val="0"/>
              <w:ind w:right="-72"/>
              <w:jc w:val="right"/>
              <w:rPr>
                <w:rFonts w:ascii="Arial" w:eastAsia="Times New Roman" w:hAnsi="Arial" w:cs="Arial"/>
                <w:sz w:val="18"/>
                <w:szCs w:val="18"/>
                <w:lang w:val="en-US"/>
              </w:rPr>
            </w:pPr>
          </w:p>
        </w:tc>
      </w:tr>
      <w:tr w:rsidR="00C866E5" w:rsidRPr="00A572BD" w14:paraId="0BC13019" w14:textId="77777777" w:rsidTr="007009EF">
        <w:trPr>
          <w:gridAfter w:val="1"/>
          <w:wAfter w:w="7" w:type="dxa"/>
        </w:trPr>
        <w:tc>
          <w:tcPr>
            <w:tcW w:w="3778" w:type="dxa"/>
            <w:vAlign w:val="bottom"/>
            <w:hideMark/>
          </w:tcPr>
          <w:p w14:paraId="3868C991" w14:textId="5CD6D118" w:rsidR="00C866E5" w:rsidRPr="00723C3D" w:rsidRDefault="00C866E5" w:rsidP="000C4A5F">
            <w:pPr>
              <w:autoSpaceDN w:val="0"/>
              <w:ind w:left="14"/>
              <w:jc w:val="left"/>
              <w:rPr>
                <w:rFonts w:ascii="Arial" w:eastAsia="Times New Roman" w:hAnsi="Arial" w:cs="Arial"/>
                <w:b/>
                <w:bCs/>
                <w:sz w:val="18"/>
                <w:szCs w:val="18"/>
                <w:lang w:val="en-US"/>
              </w:rPr>
            </w:pPr>
            <w:proofErr w:type="gramStart"/>
            <w:r w:rsidRPr="00723C3D">
              <w:rPr>
                <w:rFonts w:ascii="Arial" w:eastAsia="Times New Roman" w:hAnsi="Arial" w:cs="Arial"/>
                <w:b/>
                <w:bCs/>
                <w:sz w:val="18"/>
                <w:szCs w:val="18"/>
                <w:lang w:val="en-US" w:bidi="he-IL"/>
              </w:rPr>
              <w:t>At</w:t>
            </w:r>
            <w:proofErr w:type="gramEnd"/>
            <w:r w:rsidRPr="00723C3D">
              <w:rPr>
                <w:rFonts w:ascii="Arial" w:eastAsia="Times New Roman" w:hAnsi="Arial" w:cs="Arial"/>
                <w:b/>
                <w:bCs/>
                <w:sz w:val="18"/>
                <w:szCs w:val="18"/>
                <w:lang w:val="en-US" w:bidi="he-IL"/>
              </w:rPr>
              <w:t xml:space="preserve"> </w:t>
            </w:r>
            <w:r w:rsidR="002122E8" w:rsidRPr="00723C3D">
              <w:rPr>
                <w:rFonts w:ascii="Arial" w:eastAsia="Times New Roman" w:hAnsi="Arial" w:cs="Arial"/>
                <w:b/>
                <w:bCs/>
                <w:sz w:val="18"/>
                <w:szCs w:val="18"/>
                <w:lang w:bidi="he-IL"/>
              </w:rPr>
              <w:t>31</w:t>
            </w:r>
            <w:r w:rsidRPr="00723C3D">
              <w:rPr>
                <w:rFonts w:ascii="Arial" w:eastAsia="Times New Roman" w:hAnsi="Arial" w:cs="Arial"/>
                <w:b/>
                <w:bCs/>
                <w:sz w:val="18"/>
                <w:szCs w:val="18"/>
                <w:lang w:val="en-US" w:bidi="he-IL"/>
              </w:rPr>
              <w:t xml:space="preserve"> December </w:t>
            </w:r>
            <w:r w:rsidR="002122E8" w:rsidRPr="00723C3D">
              <w:rPr>
                <w:rFonts w:ascii="Arial" w:eastAsia="Times New Roman" w:hAnsi="Arial" w:cs="Arial"/>
                <w:b/>
                <w:bCs/>
                <w:sz w:val="18"/>
                <w:szCs w:val="18"/>
                <w:lang w:bidi="he-IL"/>
              </w:rPr>
              <w:t>2021</w:t>
            </w:r>
          </w:p>
        </w:tc>
        <w:tc>
          <w:tcPr>
            <w:tcW w:w="1151" w:type="dxa"/>
            <w:shd w:val="clear" w:color="auto" w:fill="FAFAFA"/>
            <w:vAlign w:val="bottom"/>
          </w:tcPr>
          <w:p w14:paraId="27099266" w14:textId="77777777" w:rsidR="00C866E5" w:rsidRPr="00A572BD" w:rsidRDefault="00C866E5" w:rsidP="000C4A5F">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FAFAFA"/>
            <w:vAlign w:val="bottom"/>
          </w:tcPr>
          <w:p w14:paraId="35421AE9" w14:textId="77777777" w:rsidR="00C866E5" w:rsidRPr="00A572BD" w:rsidRDefault="00C866E5" w:rsidP="000C4A5F">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FAFAFA"/>
            <w:vAlign w:val="bottom"/>
          </w:tcPr>
          <w:p w14:paraId="440F3DE7" w14:textId="77777777" w:rsidR="00C866E5" w:rsidRPr="00A572BD" w:rsidRDefault="00C866E5" w:rsidP="000C4A5F">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FAFAFA"/>
            <w:vAlign w:val="bottom"/>
          </w:tcPr>
          <w:p w14:paraId="17C697EB" w14:textId="77777777" w:rsidR="00C866E5" w:rsidRPr="00A572BD" w:rsidRDefault="00C866E5" w:rsidP="000C4A5F">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FAFAFA"/>
            <w:vAlign w:val="bottom"/>
          </w:tcPr>
          <w:p w14:paraId="38BED369" w14:textId="77777777" w:rsidR="00C866E5" w:rsidRPr="00A572BD" w:rsidRDefault="00C866E5" w:rsidP="000C4A5F">
            <w:pPr>
              <w:autoSpaceDE w:val="0"/>
              <w:autoSpaceDN w:val="0"/>
              <w:ind w:right="-72"/>
              <w:jc w:val="right"/>
              <w:rPr>
                <w:rFonts w:ascii="Arial" w:eastAsia="Times New Roman" w:hAnsi="Arial" w:cs="Arial"/>
                <w:sz w:val="18"/>
                <w:szCs w:val="18"/>
                <w:shd w:val="clear" w:color="auto" w:fill="FFFF00"/>
                <w:lang w:val="en-US" w:bidi="he-IL"/>
              </w:rPr>
            </w:pPr>
          </w:p>
        </w:tc>
      </w:tr>
      <w:tr w:rsidR="00C866E5" w:rsidRPr="00A572BD" w14:paraId="5E13C361" w14:textId="77777777" w:rsidTr="007009EF">
        <w:trPr>
          <w:gridAfter w:val="1"/>
          <w:wAfter w:w="7" w:type="dxa"/>
        </w:trPr>
        <w:tc>
          <w:tcPr>
            <w:tcW w:w="3778" w:type="dxa"/>
            <w:vAlign w:val="bottom"/>
            <w:hideMark/>
          </w:tcPr>
          <w:p w14:paraId="0D5EF777" w14:textId="77777777" w:rsidR="00C866E5" w:rsidRPr="00A572BD" w:rsidRDefault="00C866E5" w:rsidP="000C4A5F">
            <w:pPr>
              <w:autoSpaceDN w:val="0"/>
              <w:ind w:left="13"/>
              <w:jc w:val="left"/>
              <w:rPr>
                <w:rFonts w:ascii="Arial" w:eastAsia="Times New Roman" w:hAnsi="Arial" w:cs="Arial"/>
                <w:sz w:val="18"/>
                <w:szCs w:val="18"/>
                <w:lang w:val="en-US" w:bidi="he-IL"/>
              </w:rPr>
            </w:pPr>
            <w:r w:rsidRPr="00A572BD">
              <w:rPr>
                <w:rFonts w:ascii="Arial" w:eastAsia="Times New Roman" w:hAnsi="Arial" w:cs="Arial"/>
                <w:sz w:val="18"/>
                <w:szCs w:val="18"/>
                <w:lang w:val="en-US"/>
              </w:rPr>
              <w:t>Retirement benefits</w:t>
            </w:r>
          </w:p>
        </w:tc>
        <w:tc>
          <w:tcPr>
            <w:tcW w:w="1151" w:type="dxa"/>
            <w:shd w:val="clear" w:color="auto" w:fill="FAFAFA"/>
            <w:vAlign w:val="bottom"/>
          </w:tcPr>
          <w:p w14:paraId="0F48558B"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FAFAFA"/>
            <w:vAlign w:val="bottom"/>
          </w:tcPr>
          <w:p w14:paraId="650669A5"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FAFAFA"/>
            <w:vAlign w:val="bottom"/>
          </w:tcPr>
          <w:p w14:paraId="420FC8F7"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FAFAFA"/>
            <w:vAlign w:val="bottom"/>
          </w:tcPr>
          <w:p w14:paraId="729D8664"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FAFAFA"/>
            <w:vAlign w:val="bottom"/>
          </w:tcPr>
          <w:p w14:paraId="2039A24A"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r>
      <w:tr w:rsidR="00C866E5" w:rsidRPr="00A572BD" w14:paraId="75375385" w14:textId="77777777" w:rsidTr="007009EF">
        <w:trPr>
          <w:gridAfter w:val="1"/>
          <w:wAfter w:w="7" w:type="dxa"/>
        </w:trPr>
        <w:tc>
          <w:tcPr>
            <w:tcW w:w="3778" w:type="dxa"/>
            <w:vAlign w:val="bottom"/>
          </w:tcPr>
          <w:p w14:paraId="373B398E" w14:textId="77777777" w:rsidR="00C866E5" w:rsidRPr="00A572BD" w:rsidRDefault="00C866E5" w:rsidP="000C4A5F">
            <w:pPr>
              <w:autoSpaceDN w:val="0"/>
              <w:ind w:left="13"/>
              <w:jc w:val="left"/>
              <w:rPr>
                <w:rFonts w:ascii="Arial" w:eastAsia="Times New Roman" w:hAnsi="Arial" w:cs="Arial"/>
                <w:sz w:val="18"/>
                <w:szCs w:val="18"/>
                <w:lang w:val="en-US"/>
              </w:rPr>
            </w:pPr>
            <w:r w:rsidRPr="00A572BD">
              <w:rPr>
                <w:rFonts w:ascii="Arial" w:eastAsia="Times New Roman" w:hAnsi="Arial" w:cs="Arial"/>
                <w:sz w:val="18"/>
                <w:szCs w:val="18"/>
                <w:lang w:val="en-US"/>
              </w:rPr>
              <w:t xml:space="preserve">   - Legal severance pay</w:t>
            </w:r>
          </w:p>
        </w:tc>
        <w:tc>
          <w:tcPr>
            <w:tcW w:w="1151" w:type="dxa"/>
            <w:shd w:val="clear" w:color="auto" w:fill="FAFAFA"/>
            <w:vAlign w:val="bottom"/>
          </w:tcPr>
          <w:p w14:paraId="761BC3D7" w14:textId="0F91551B" w:rsidR="00C866E5" w:rsidRPr="00A572BD" w:rsidRDefault="00964D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lang w:val="en-US"/>
              </w:rPr>
              <w:t>19,559,539</w:t>
            </w:r>
          </w:p>
        </w:tc>
        <w:tc>
          <w:tcPr>
            <w:tcW w:w="1151" w:type="dxa"/>
            <w:shd w:val="clear" w:color="auto" w:fill="FAFAFA"/>
            <w:vAlign w:val="bottom"/>
          </w:tcPr>
          <w:p w14:paraId="22350558" w14:textId="557AB723" w:rsidR="00C866E5" w:rsidRPr="00A572BD" w:rsidRDefault="00964D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lang w:val="en-US"/>
              </w:rPr>
              <w:t>7,794,446</w:t>
            </w:r>
          </w:p>
        </w:tc>
        <w:tc>
          <w:tcPr>
            <w:tcW w:w="1151" w:type="dxa"/>
            <w:shd w:val="clear" w:color="auto" w:fill="FAFAFA"/>
            <w:vAlign w:val="bottom"/>
          </w:tcPr>
          <w:p w14:paraId="671ACCB8" w14:textId="5FD09ABF" w:rsidR="00C866E5" w:rsidRPr="00A572BD" w:rsidRDefault="00964D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lang w:val="en-US"/>
              </w:rPr>
              <w:t>15,076,065</w:t>
            </w:r>
          </w:p>
        </w:tc>
        <w:tc>
          <w:tcPr>
            <w:tcW w:w="1151" w:type="dxa"/>
            <w:shd w:val="clear" w:color="auto" w:fill="FAFAFA"/>
            <w:vAlign w:val="bottom"/>
          </w:tcPr>
          <w:p w14:paraId="0A2CA130" w14:textId="4E4E3E3E" w:rsidR="00C866E5" w:rsidRPr="00A572BD" w:rsidRDefault="00964D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lang w:val="en-US"/>
              </w:rPr>
              <w:t>14</w:t>
            </w:r>
            <w:r w:rsidR="00615AA7">
              <w:rPr>
                <w:rFonts w:ascii="Arial" w:hAnsi="Arial" w:cs="Arial"/>
                <w:sz w:val="18"/>
                <w:szCs w:val="18"/>
                <w:lang w:val="en-US"/>
              </w:rPr>
              <w:t>5</w:t>
            </w:r>
            <w:r w:rsidRPr="00A572BD">
              <w:rPr>
                <w:rFonts w:ascii="Arial" w:hAnsi="Arial" w:cs="Arial"/>
                <w:sz w:val="18"/>
                <w:szCs w:val="18"/>
                <w:lang w:val="en-US"/>
              </w:rPr>
              <w:t>,</w:t>
            </w:r>
            <w:r w:rsidR="00615AA7">
              <w:rPr>
                <w:rFonts w:ascii="Arial" w:hAnsi="Arial" w:cs="Arial"/>
                <w:sz w:val="18"/>
                <w:szCs w:val="18"/>
                <w:lang w:val="en-US"/>
              </w:rPr>
              <w:t>188</w:t>
            </w:r>
            <w:r w:rsidRPr="00A572BD">
              <w:rPr>
                <w:rFonts w:ascii="Arial" w:hAnsi="Arial" w:cs="Arial"/>
                <w:sz w:val="18"/>
                <w:szCs w:val="18"/>
                <w:lang w:val="en-US"/>
              </w:rPr>
              <w:t>,</w:t>
            </w:r>
            <w:r w:rsidR="00615AA7">
              <w:rPr>
                <w:rFonts w:ascii="Arial" w:hAnsi="Arial" w:cs="Arial"/>
                <w:sz w:val="18"/>
                <w:szCs w:val="18"/>
                <w:lang w:val="en-US"/>
              </w:rPr>
              <w:t>274</w:t>
            </w:r>
          </w:p>
        </w:tc>
        <w:tc>
          <w:tcPr>
            <w:tcW w:w="1151" w:type="dxa"/>
            <w:shd w:val="clear" w:color="auto" w:fill="FAFAFA"/>
            <w:vAlign w:val="bottom"/>
          </w:tcPr>
          <w:p w14:paraId="6D3068F4" w14:textId="29E675F1" w:rsidR="00C866E5" w:rsidRPr="00A572BD" w:rsidRDefault="00964DE8" w:rsidP="000C4A5F">
            <w:pPr>
              <w:tabs>
                <w:tab w:val="left" w:pos="1134"/>
                <w:tab w:val="left" w:pos="1276"/>
                <w:tab w:val="center" w:pos="3402"/>
                <w:tab w:val="center" w:pos="4536"/>
                <w:tab w:val="center" w:pos="5670"/>
                <w:tab w:val="center" w:pos="6804"/>
                <w:tab w:val="right" w:pos="7655"/>
              </w:tabs>
              <w:ind w:left="-184" w:right="-72"/>
              <w:jc w:val="right"/>
              <w:rPr>
                <w:rFonts w:ascii="Arial" w:hAnsi="Arial" w:cs="Arial"/>
                <w:sz w:val="18"/>
                <w:szCs w:val="18"/>
                <w:lang w:val="en-US"/>
              </w:rPr>
            </w:pPr>
            <w:r w:rsidRPr="00A572BD">
              <w:rPr>
                <w:rFonts w:ascii="Arial" w:hAnsi="Arial" w:cs="Arial"/>
                <w:sz w:val="18"/>
                <w:szCs w:val="18"/>
                <w:lang w:val="en-US"/>
              </w:rPr>
              <w:t>18</w:t>
            </w:r>
            <w:r w:rsidR="00615AA7">
              <w:rPr>
                <w:rFonts w:ascii="Arial" w:hAnsi="Arial" w:cs="Arial"/>
                <w:sz w:val="18"/>
                <w:szCs w:val="18"/>
                <w:lang w:val="en-US"/>
              </w:rPr>
              <w:t>7</w:t>
            </w:r>
            <w:r w:rsidRPr="00A572BD">
              <w:rPr>
                <w:rFonts w:ascii="Arial" w:hAnsi="Arial" w:cs="Arial"/>
                <w:sz w:val="18"/>
                <w:szCs w:val="18"/>
                <w:lang w:val="en-US"/>
              </w:rPr>
              <w:t>,</w:t>
            </w:r>
            <w:r w:rsidR="00615AA7">
              <w:rPr>
                <w:rFonts w:ascii="Arial" w:hAnsi="Arial" w:cs="Arial"/>
                <w:sz w:val="18"/>
                <w:szCs w:val="18"/>
                <w:lang w:val="en-US"/>
              </w:rPr>
              <w:t>618</w:t>
            </w:r>
            <w:r w:rsidRPr="00A572BD">
              <w:rPr>
                <w:rFonts w:ascii="Arial" w:hAnsi="Arial" w:cs="Arial"/>
                <w:sz w:val="18"/>
                <w:szCs w:val="18"/>
                <w:lang w:val="en-US"/>
              </w:rPr>
              <w:t>,</w:t>
            </w:r>
            <w:r w:rsidR="00615AA7">
              <w:rPr>
                <w:rFonts w:ascii="Arial" w:hAnsi="Arial" w:cs="Arial"/>
                <w:sz w:val="18"/>
                <w:szCs w:val="18"/>
                <w:lang w:val="en-US"/>
              </w:rPr>
              <w:t>324</w:t>
            </w:r>
          </w:p>
        </w:tc>
      </w:tr>
      <w:tr w:rsidR="00C866E5" w:rsidRPr="00A572BD" w14:paraId="7ED0E2C5" w14:textId="77777777" w:rsidTr="007009EF">
        <w:trPr>
          <w:gridAfter w:val="1"/>
          <w:wAfter w:w="7" w:type="dxa"/>
        </w:trPr>
        <w:tc>
          <w:tcPr>
            <w:tcW w:w="3778" w:type="dxa"/>
            <w:vAlign w:val="bottom"/>
          </w:tcPr>
          <w:p w14:paraId="39663196" w14:textId="77777777" w:rsidR="00C866E5" w:rsidRPr="00A572BD" w:rsidRDefault="00C866E5" w:rsidP="000C4A5F">
            <w:pPr>
              <w:autoSpaceDN w:val="0"/>
              <w:ind w:left="13"/>
              <w:jc w:val="left"/>
              <w:rPr>
                <w:rFonts w:ascii="Arial" w:eastAsia="Times New Roman" w:hAnsi="Arial" w:cs="Arial"/>
                <w:sz w:val="18"/>
                <w:szCs w:val="18"/>
                <w:lang w:val="en-US"/>
              </w:rPr>
            </w:pPr>
          </w:p>
        </w:tc>
        <w:tc>
          <w:tcPr>
            <w:tcW w:w="1151" w:type="dxa"/>
            <w:shd w:val="clear" w:color="auto" w:fill="auto"/>
            <w:vAlign w:val="bottom"/>
          </w:tcPr>
          <w:p w14:paraId="20891A11"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46B9B818"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5DD85A37"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5009E697"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26E01D4D"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C866E5" w:rsidRPr="00A572BD" w14:paraId="27F346C6" w14:textId="77777777" w:rsidTr="007009EF">
        <w:trPr>
          <w:gridAfter w:val="1"/>
          <w:wAfter w:w="7" w:type="dxa"/>
        </w:trPr>
        <w:tc>
          <w:tcPr>
            <w:tcW w:w="3778" w:type="dxa"/>
            <w:vAlign w:val="bottom"/>
          </w:tcPr>
          <w:p w14:paraId="2E988A91" w14:textId="51B04C90" w:rsidR="00C866E5" w:rsidRPr="00723C3D" w:rsidRDefault="00C866E5" w:rsidP="000C4A5F">
            <w:pPr>
              <w:autoSpaceDN w:val="0"/>
              <w:ind w:left="13"/>
              <w:jc w:val="left"/>
              <w:rPr>
                <w:rFonts w:ascii="Arial" w:eastAsia="Times New Roman" w:hAnsi="Arial" w:cs="Arial"/>
                <w:b/>
                <w:bCs/>
                <w:sz w:val="18"/>
                <w:szCs w:val="18"/>
                <w:lang w:val="en-US"/>
              </w:rPr>
            </w:pPr>
            <w:proofErr w:type="gramStart"/>
            <w:r w:rsidRPr="00723C3D">
              <w:rPr>
                <w:rFonts w:ascii="Arial" w:eastAsia="Times New Roman" w:hAnsi="Arial" w:cs="Arial"/>
                <w:b/>
                <w:bCs/>
                <w:sz w:val="18"/>
                <w:szCs w:val="18"/>
                <w:lang w:val="en-US" w:bidi="he-IL"/>
              </w:rPr>
              <w:t>At</w:t>
            </w:r>
            <w:proofErr w:type="gramEnd"/>
            <w:r w:rsidRPr="00723C3D">
              <w:rPr>
                <w:rFonts w:ascii="Arial" w:eastAsia="Times New Roman" w:hAnsi="Arial" w:cs="Arial"/>
                <w:b/>
                <w:bCs/>
                <w:sz w:val="18"/>
                <w:szCs w:val="18"/>
                <w:lang w:val="en-US" w:bidi="he-IL"/>
              </w:rPr>
              <w:t xml:space="preserve"> </w:t>
            </w:r>
            <w:r w:rsidR="002122E8" w:rsidRPr="00723C3D">
              <w:rPr>
                <w:rFonts w:ascii="Arial" w:eastAsia="Times New Roman" w:hAnsi="Arial" w:cs="Arial"/>
                <w:b/>
                <w:bCs/>
                <w:sz w:val="18"/>
                <w:szCs w:val="18"/>
                <w:lang w:bidi="he-IL"/>
              </w:rPr>
              <w:t>31</w:t>
            </w:r>
            <w:r w:rsidRPr="00723C3D">
              <w:rPr>
                <w:rFonts w:ascii="Arial" w:eastAsia="Times New Roman" w:hAnsi="Arial" w:cs="Arial"/>
                <w:b/>
                <w:bCs/>
                <w:sz w:val="18"/>
                <w:szCs w:val="18"/>
                <w:lang w:val="en-US" w:bidi="he-IL"/>
              </w:rPr>
              <w:t xml:space="preserve"> December </w:t>
            </w:r>
            <w:r w:rsidR="002122E8" w:rsidRPr="00723C3D">
              <w:rPr>
                <w:rFonts w:ascii="Arial" w:eastAsia="Times New Roman" w:hAnsi="Arial" w:cs="Arial"/>
                <w:b/>
                <w:bCs/>
                <w:sz w:val="18"/>
                <w:szCs w:val="18"/>
                <w:lang w:bidi="he-IL"/>
              </w:rPr>
              <w:t>2020</w:t>
            </w:r>
          </w:p>
        </w:tc>
        <w:tc>
          <w:tcPr>
            <w:tcW w:w="1151" w:type="dxa"/>
            <w:shd w:val="clear" w:color="auto" w:fill="auto"/>
            <w:vAlign w:val="bottom"/>
          </w:tcPr>
          <w:p w14:paraId="2D089ED7" w14:textId="77777777" w:rsidR="00C866E5" w:rsidRPr="00A572BD" w:rsidRDefault="00C866E5" w:rsidP="000C4A5F">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14:paraId="3EC2607E" w14:textId="77777777" w:rsidR="00C866E5" w:rsidRPr="00A572BD" w:rsidRDefault="00C866E5" w:rsidP="000C4A5F">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14:paraId="41FC9911" w14:textId="77777777" w:rsidR="00C866E5" w:rsidRPr="00A572BD" w:rsidRDefault="00C866E5" w:rsidP="000C4A5F">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14:paraId="1288EC1B" w14:textId="77777777" w:rsidR="00C866E5" w:rsidRPr="00A572BD" w:rsidRDefault="00C866E5" w:rsidP="000C4A5F">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14:paraId="29D693DD" w14:textId="77777777" w:rsidR="00C866E5" w:rsidRPr="00A572BD" w:rsidRDefault="00C866E5" w:rsidP="000C4A5F">
            <w:pPr>
              <w:autoSpaceDE w:val="0"/>
              <w:autoSpaceDN w:val="0"/>
              <w:ind w:right="-72"/>
              <w:jc w:val="right"/>
              <w:rPr>
                <w:rFonts w:ascii="Arial" w:eastAsia="Times New Roman" w:hAnsi="Arial" w:cs="Arial"/>
                <w:sz w:val="18"/>
                <w:szCs w:val="18"/>
                <w:shd w:val="clear" w:color="auto" w:fill="FFFF00"/>
                <w:lang w:val="en-US" w:bidi="he-IL"/>
              </w:rPr>
            </w:pPr>
          </w:p>
        </w:tc>
      </w:tr>
      <w:tr w:rsidR="00C866E5" w:rsidRPr="00A572BD" w14:paraId="11EE0D45" w14:textId="77777777" w:rsidTr="007009EF">
        <w:trPr>
          <w:gridAfter w:val="1"/>
          <w:wAfter w:w="7" w:type="dxa"/>
        </w:trPr>
        <w:tc>
          <w:tcPr>
            <w:tcW w:w="3778" w:type="dxa"/>
            <w:vAlign w:val="bottom"/>
          </w:tcPr>
          <w:p w14:paraId="3AEEEA54" w14:textId="77777777" w:rsidR="00C866E5" w:rsidRPr="00A572BD" w:rsidRDefault="00C866E5" w:rsidP="000C4A5F">
            <w:pPr>
              <w:autoSpaceDN w:val="0"/>
              <w:ind w:left="13"/>
              <w:jc w:val="left"/>
              <w:rPr>
                <w:rFonts w:ascii="Arial" w:eastAsia="Times New Roman" w:hAnsi="Arial" w:cs="Arial"/>
                <w:sz w:val="18"/>
                <w:szCs w:val="18"/>
                <w:lang w:val="en-US" w:bidi="he-IL"/>
              </w:rPr>
            </w:pPr>
            <w:r w:rsidRPr="00A572BD">
              <w:rPr>
                <w:rFonts w:ascii="Arial" w:eastAsia="Times New Roman" w:hAnsi="Arial" w:cs="Arial"/>
                <w:sz w:val="18"/>
                <w:szCs w:val="18"/>
                <w:lang w:val="en-US"/>
              </w:rPr>
              <w:t>Retirement benefits</w:t>
            </w:r>
          </w:p>
        </w:tc>
        <w:tc>
          <w:tcPr>
            <w:tcW w:w="1151" w:type="dxa"/>
            <w:shd w:val="clear" w:color="auto" w:fill="auto"/>
            <w:vAlign w:val="bottom"/>
          </w:tcPr>
          <w:p w14:paraId="7AA06E88"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14:paraId="77BD4553"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14:paraId="33196CFA"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14:paraId="717674FB"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14:paraId="6872A9EE"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r>
      <w:tr w:rsidR="00C866E5" w:rsidRPr="00A572BD" w14:paraId="7CFB061F" w14:textId="77777777" w:rsidTr="007009EF">
        <w:trPr>
          <w:gridAfter w:val="1"/>
          <w:wAfter w:w="7" w:type="dxa"/>
        </w:trPr>
        <w:tc>
          <w:tcPr>
            <w:tcW w:w="3778" w:type="dxa"/>
            <w:vAlign w:val="bottom"/>
          </w:tcPr>
          <w:p w14:paraId="747FC291" w14:textId="77777777" w:rsidR="00C866E5" w:rsidRPr="00A572BD" w:rsidRDefault="00C866E5" w:rsidP="000C4A5F">
            <w:pPr>
              <w:autoSpaceDN w:val="0"/>
              <w:ind w:left="13"/>
              <w:jc w:val="left"/>
              <w:rPr>
                <w:rFonts w:ascii="Arial" w:eastAsia="Times New Roman" w:hAnsi="Arial" w:cs="Arial"/>
                <w:sz w:val="18"/>
                <w:szCs w:val="18"/>
                <w:lang w:val="en-US"/>
              </w:rPr>
            </w:pPr>
            <w:r w:rsidRPr="00A572BD">
              <w:rPr>
                <w:rFonts w:ascii="Arial" w:eastAsia="Times New Roman" w:hAnsi="Arial" w:cs="Arial"/>
                <w:sz w:val="18"/>
                <w:szCs w:val="18"/>
                <w:lang w:val="en-US"/>
              </w:rPr>
              <w:t xml:space="preserve">   - Legal severance pay</w:t>
            </w:r>
          </w:p>
        </w:tc>
        <w:tc>
          <w:tcPr>
            <w:tcW w:w="1151" w:type="dxa"/>
            <w:shd w:val="clear" w:color="auto" w:fill="auto"/>
            <w:vAlign w:val="bottom"/>
          </w:tcPr>
          <w:p w14:paraId="64581ED9" w14:textId="473DB6ED"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9</w:t>
            </w:r>
            <w:r w:rsidR="00C866E5" w:rsidRPr="00A572BD">
              <w:rPr>
                <w:rFonts w:ascii="Arial" w:hAnsi="Arial" w:cs="Arial"/>
                <w:sz w:val="18"/>
                <w:szCs w:val="18"/>
                <w:lang w:val="en-US"/>
              </w:rPr>
              <w:t>,</w:t>
            </w:r>
            <w:r w:rsidRPr="00A572BD">
              <w:rPr>
                <w:rFonts w:ascii="Arial" w:hAnsi="Arial" w:cs="Arial"/>
                <w:sz w:val="18"/>
                <w:szCs w:val="18"/>
              </w:rPr>
              <w:t>818</w:t>
            </w:r>
            <w:r w:rsidR="00C866E5" w:rsidRPr="00A572BD">
              <w:rPr>
                <w:rFonts w:ascii="Arial" w:hAnsi="Arial" w:cs="Arial"/>
                <w:sz w:val="18"/>
                <w:szCs w:val="18"/>
                <w:lang w:val="en-US"/>
              </w:rPr>
              <w:t>,</w:t>
            </w:r>
            <w:r w:rsidRPr="00A572BD">
              <w:rPr>
                <w:rFonts w:ascii="Arial" w:hAnsi="Arial" w:cs="Arial"/>
                <w:sz w:val="18"/>
                <w:szCs w:val="18"/>
              </w:rPr>
              <w:t>525</w:t>
            </w:r>
          </w:p>
        </w:tc>
        <w:tc>
          <w:tcPr>
            <w:tcW w:w="1151" w:type="dxa"/>
            <w:shd w:val="clear" w:color="auto" w:fill="auto"/>
            <w:vAlign w:val="bottom"/>
          </w:tcPr>
          <w:p w14:paraId="23A45382" w14:textId="61B5E40F"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2</w:t>
            </w:r>
            <w:r w:rsidR="00C866E5" w:rsidRPr="00A572BD">
              <w:rPr>
                <w:rFonts w:ascii="Arial" w:hAnsi="Arial" w:cs="Arial"/>
                <w:sz w:val="18"/>
                <w:szCs w:val="18"/>
                <w:lang w:val="en-US"/>
              </w:rPr>
              <w:t>,</w:t>
            </w:r>
            <w:r w:rsidRPr="00A572BD">
              <w:rPr>
                <w:rFonts w:ascii="Arial" w:hAnsi="Arial" w:cs="Arial"/>
                <w:sz w:val="18"/>
                <w:szCs w:val="18"/>
              </w:rPr>
              <w:t>931</w:t>
            </w:r>
            <w:r w:rsidR="00C866E5" w:rsidRPr="00A572BD">
              <w:rPr>
                <w:rFonts w:ascii="Arial" w:hAnsi="Arial" w:cs="Arial"/>
                <w:sz w:val="18"/>
                <w:szCs w:val="18"/>
                <w:lang w:val="en-US"/>
              </w:rPr>
              <w:t>,</w:t>
            </w:r>
            <w:r w:rsidRPr="00A572BD">
              <w:rPr>
                <w:rFonts w:ascii="Arial" w:hAnsi="Arial" w:cs="Arial"/>
                <w:sz w:val="18"/>
                <w:szCs w:val="18"/>
              </w:rPr>
              <w:t>095</w:t>
            </w:r>
          </w:p>
        </w:tc>
        <w:tc>
          <w:tcPr>
            <w:tcW w:w="1151" w:type="dxa"/>
            <w:shd w:val="clear" w:color="auto" w:fill="auto"/>
            <w:vAlign w:val="bottom"/>
          </w:tcPr>
          <w:p w14:paraId="7224728C" w14:textId="4F50694C"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14</w:t>
            </w:r>
            <w:r w:rsidR="00C866E5" w:rsidRPr="00A572BD">
              <w:rPr>
                <w:rFonts w:ascii="Arial" w:hAnsi="Arial" w:cs="Arial"/>
                <w:sz w:val="18"/>
                <w:szCs w:val="18"/>
                <w:lang w:val="en-US"/>
              </w:rPr>
              <w:t>,</w:t>
            </w:r>
            <w:r w:rsidRPr="00A572BD">
              <w:rPr>
                <w:rFonts w:ascii="Arial" w:hAnsi="Arial" w:cs="Arial"/>
                <w:sz w:val="18"/>
                <w:szCs w:val="18"/>
              </w:rPr>
              <w:t>983</w:t>
            </w:r>
            <w:r w:rsidR="00C866E5" w:rsidRPr="00A572BD">
              <w:rPr>
                <w:rFonts w:ascii="Arial" w:hAnsi="Arial" w:cs="Arial"/>
                <w:sz w:val="18"/>
                <w:szCs w:val="18"/>
                <w:lang w:val="en-US"/>
              </w:rPr>
              <w:t>,</w:t>
            </w:r>
            <w:r w:rsidRPr="00A572BD">
              <w:rPr>
                <w:rFonts w:ascii="Arial" w:hAnsi="Arial" w:cs="Arial"/>
                <w:sz w:val="18"/>
                <w:szCs w:val="18"/>
              </w:rPr>
              <w:t>668</w:t>
            </w:r>
          </w:p>
        </w:tc>
        <w:tc>
          <w:tcPr>
            <w:tcW w:w="1151" w:type="dxa"/>
            <w:shd w:val="clear" w:color="auto" w:fill="auto"/>
            <w:vAlign w:val="bottom"/>
          </w:tcPr>
          <w:p w14:paraId="7B4B5A45" w14:textId="555C74E0"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72</w:t>
            </w:r>
            <w:r w:rsidR="00C866E5" w:rsidRPr="00A572BD">
              <w:rPr>
                <w:rFonts w:ascii="Arial" w:hAnsi="Arial" w:cs="Arial"/>
                <w:sz w:val="18"/>
                <w:szCs w:val="18"/>
                <w:lang w:val="en-US"/>
              </w:rPr>
              <w:t>,</w:t>
            </w:r>
            <w:r w:rsidRPr="00A572BD">
              <w:rPr>
                <w:rFonts w:ascii="Arial" w:hAnsi="Arial" w:cs="Arial"/>
                <w:sz w:val="18"/>
                <w:szCs w:val="18"/>
              </w:rPr>
              <w:t>475</w:t>
            </w:r>
            <w:r w:rsidR="00C866E5" w:rsidRPr="00A572BD">
              <w:rPr>
                <w:rFonts w:ascii="Arial" w:hAnsi="Arial" w:cs="Arial"/>
                <w:sz w:val="18"/>
                <w:szCs w:val="18"/>
                <w:lang w:val="en-US"/>
              </w:rPr>
              <w:t>,</w:t>
            </w:r>
            <w:r w:rsidRPr="00A572BD">
              <w:rPr>
                <w:rFonts w:ascii="Arial" w:hAnsi="Arial" w:cs="Arial"/>
                <w:sz w:val="18"/>
                <w:szCs w:val="18"/>
              </w:rPr>
              <w:t>102</w:t>
            </w:r>
          </w:p>
        </w:tc>
        <w:tc>
          <w:tcPr>
            <w:tcW w:w="1151" w:type="dxa"/>
            <w:shd w:val="clear" w:color="auto" w:fill="auto"/>
            <w:vAlign w:val="bottom"/>
          </w:tcPr>
          <w:p w14:paraId="14D2FB2F" w14:textId="081FF641" w:rsidR="00C866E5" w:rsidRPr="00A572BD" w:rsidRDefault="002122E8" w:rsidP="000C4A5F">
            <w:pPr>
              <w:tabs>
                <w:tab w:val="left" w:pos="1134"/>
                <w:tab w:val="left" w:pos="1276"/>
                <w:tab w:val="center" w:pos="3402"/>
                <w:tab w:val="center" w:pos="4536"/>
                <w:tab w:val="center" w:pos="5670"/>
                <w:tab w:val="center" w:pos="6804"/>
                <w:tab w:val="right" w:pos="7655"/>
              </w:tabs>
              <w:ind w:left="-184" w:right="-72"/>
              <w:jc w:val="right"/>
              <w:rPr>
                <w:rFonts w:ascii="Arial" w:hAnsi="Arial" w:cs="Arial"/>
                <w:sz w:val="18"/>
                <w:szCs w:val="18"/>
                <w:lang w:val="en-US"/>
              </w:rPr>
            </w:pPr>
            <w:r w:rsidRPr="00A572BD">
              <w:rPr>
                <w:rFonts w:ascii="Arial" w:hAnsi="Arial" w:cs="Arial"/>
                <w:sz w:val="18"/>
                <w:szCs w:val="18"/>
              </w:rPr>
              <w:t>100</w:t>
            </w:r>
            <w:r w:rsidR="00C866E5" w:rsidRPr="00A572BD">
              <w:rPr>
                <w:rFonts w:ascii="Arial" w:hAnsi="Arial" w:cs="Arial"/>
                <w:sz w:val="18"/>
                <w:szCs w:val="18"/>
                <w:lang w:val="en-US"/>
              </w:rPr>
              <w:t>,</w:t>
            </w:r>
            <w:r w:rsidRPr="00A572BD">
              <w:rPr>
                <w:rFonts w:ascii="Arial" w:hAnsi="Arial" w:cs="Arial"/>
                <w:sz w:val="18"/>
                <w:szCs w:val="18"/>
              </w:rPr>
              <w:t>208</w:t>
            </w:r>
            <w:r w:rsidR="00C866E5" w:rsidRPr="00A572BD">
              <w:rPr>
                <w:rFonts w:ascii="Arial" w:hAnsi="Arial" w:cs="Arial"/>
                <w:sz w:val="18"/>
                <w:szCs w:val="18"/>
                <w:lang w:val="en-US"/>
              </w:rPr>
              <w:t>,</w:t>
            </w:r>
            <w:r w:rsidRPr="00A572BD">
              <w:rPr>
                <w:rFonts w:ascii="Arial" w:hAnsi="Arial" w:cs="Arial"/>
                <w:sz w:val="18"/>
                <w:szCs w:val="18"/>
              </w:rPr>
              <w:t>390</w:t>
            </w:r>
          </w:p>
        </w:tc>
      </w:tr>
      <w:tr w:rsidR="00C866E5" w:rsidRPr="00A572BD" w14:paraId="17154BDD" w14:textId="77777777" w:rsidTr="007009EF">
        <w:trPr>
          <w:gridAfter w:val="1"/>
          <w:wAfter w:w="7" w:type="dxa"/>
        </w:trPr>
        <w:tc>
          <w:tcPr>
            <w:tcW w:w="3778" w:type="dxa"/>
            <w:vAlign w:val="bottom"/>
          </w:tcPr>
          <w:p w14:paraId="4526E17A" w14:textId="77777777" w:rsidR="00C866E5" w:rsidRPr="00A572BD" w:rsidRDefault="00C866E5" w:rsidP="000C4A5F">
            <w:pPr>
              <w:autoSpaceDN w:val="0"/>
              <w:ind w:left="13"/>
              <w:jc w:val="left"/>
              <w:rPr>
                <w:rFonts w:ascii="Arial" w:eastAsia="Times New Roman" w:hAnsi="Arial" w:cs="Arial"/>
                <w:sz w:val="18"/>
                <w:szCs w:val="18"/>
                <w:lang w:val="en-US"/>
              </w:rPr>
            </w:pPr>
            <w:r w:rsidRPr="00A572BD">
              <w:rPr>
                <w:rFonts w:ascii="Arial" w:eastAsia="Times New Roman" w:hAnsi="Arial" w:cs="Arial"/>
                <w:sz w:val="18"/>
                <w:szCs w:val="18"/>
                <w:lang w:val="en-US"/>
              </w:rPr>
              <w:t xml:space="preserve">   - Post-employment benefits</w:t>
            </w:r>
          </w:p>
        </w:tc>
        <w:tc>
          <w:tcPr>
            <w:tcW w:w="1151" w:type="dxa"/>
            <w:shd w:val="clear" w:color="auto" w:fill="auto"/>
            <w:vAlign w:val="bottom"/>
          </w:tcPr>
          <w:p w14:paraId="7FA4D5DD" w14:textId="708D9D08"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862</w:t>
            </w:r>
            <w:r w:rsidR="00C866E5" w:rsidRPr="00A572BD">
              <w:rPr>
                <w:rFonts w:ascii="Arial" w:hAnsi="Arial" w:cs="Arial"/>
                <w:sz w:val="18"/>
                <w:szCs w:val="18"/>
                <w:lang w:val="en-US"/>
              </w:rPr>
              <w:t>,</w:t>
            </w:r>
            <w:r w:rsidRPr="00A572BD">
              <w:rPr>
                <w:rFonts w:ascii="Arial" w:hAnsi="Arial" w:cs="Arial"/>
                <w:sz w:val="18"/>
                <w:szCs w:val="18"/>
              </w:rPr>
              <w:t>035</w:t>
            </w:r>
          </w:p>
        </w:tc>
        <w:tc>
          <w:tcPr>
            <w:tcW w:w="1151" w:type="dxa"/>
            <w:shd w:val="clear" w:color="auto" w:fill="auto"/>
            <w:vAlign w:val="bottom"/>
          </w:tcPr>
          <w:p w14:paraId="71AD899A" w14:textId="48FBAAD0"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369</w:t>
            </w:r>
            <w:r w:rsidR="00C866E5" w:rsidRPr="00A572BD">
              <w:rPr>
                <w:rFonts w:ascii="Arial" w:hAnsi="Arial" w:cs="Arial"/>
                <w:sz w:val="18"/>
                <w:szCs w:val="18"/>
                <w:lang w:val="en-US"/>
              </w:rPr>
              <w:t>,</w:t>
            </w:r>
            <w:r w:rsidRPr="00A572BD">
              <w:rPr>
                <w:rFonts w:ascii="Arial" w:hAnsi="Arial" w:cs="Arial"/>
                <w:sz w:val="18"/>
                <w:szCs w:val="18"/>
              </w:rPr>
              <w:t>331</w:t>
            </w:r>
          </w:p>
        </w:tc>
        <w:tc>
          <w:tcPr>
            <w:tcW w:w="1151" w:type="dxa"/>
            <w:shd w:val="clear" w:color="auto" w:fill="auto"/>
            <w:vAlign w:val="bottom"/>
          </w:tcPr>
          <w:p w14:paraId="2984BEC6" w14:textId="197D5494"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1</w:t>
            </w:r>
            <w:r w:rsidR="00C866E5" w:rsidRPr="00A572BD">
              <w:rPr>
                <w:rFonts w:ascii="Arial" w:hAnsi="Arial" w:cs="Arial"/>
                <w:sz w:val="18"/>
                <w:szCs w:val="18"/>
                <w:lang w:val="en-US"/>
              </w:rPr>
              <w:t>,</w:t>
            </w:r>
            <w:r w:rsidRPr="00A572BD">
              <w:rPr>
                <w:rFonts w:ascii="Arial" w:hAnsi="Arial" w:cs="Arial"/>
                <w:sz w:val="18"/>
                <w:szCs w:val="18"/>
              </w:rPr>
              <w:t>726</w:t>
            </w:r>
            <w:r w:rsidR="00C866E5" w:rsidRPr="00A572BD">
              <w:rPr>
                <w:rFonts w:ascii="Arial" w:hAnsi="Arial" w:cs="Arial"/>
                <w:sz w:val="18"/>
                <w:szCs w:val="18"/>
                <w:lang w:val="en-US"/>
              </w:rPr>
              <w:t>,</w:t>
            </w:r>
            <w:r w:rsidRPr="00A572BD">
              <w:rPr>
                <w:rFonts w:ascii="Arial" w:hAnsi="Arial" w:cs="Arial"/>
                <w:sz w:val="18"/>
                <w:szCs w:val="18"/>
              </w:rPr>
              <w:t>822</w:t>
            </w:r>
          </w:p>
        </w:tc>
        <w:tc>
          <w:tcPr>
            <w:tcW w:w="1151" w:type="dxa"/>
            <w:shd w:val="clear" w:color="auto" w:fill="auto"/>
            <w:vAlign w:val="bottom"/>
          </w:tcPr>
          <w:p w14:paraId="64978612" w14:textId="203D341D"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7</w:t>
            </w:r>
            <w:r w:rsidR="00C866E5" w:rsidRPr="00A572BD">
              <w:rPr>
                <w:rFonts w:ascii="Arial" w:hAnsi="Arial" w:cs="Arial"/>
                <w:sz w:val="18"/>
                <w:szCs w:val="18"/>
                <w:lang w:val="en-US"/>
              </w:rPr>
              <w:t>,</w:t>
            </w:r>
            <w:r w:rsidRPr="00A572BD">
              <w:rPr>
                <w:rFonts w:ascii="Arial" w:hAnsi="Arial" w:cs="Arial"/>
                <w:sz w:val="18"/>
                <w:szCs w:val="18"/>
              </w:rPr>
              <w:t>127</w:t>
            </w:r>
            <w:r w:rsidR="00C866E5" w:rsidRPr="00A572BD">
              <w:rPr>
                <w:rFonts w:ascii="Arial" w:hAnsi="Arial" w:cs="Arial"/>
                <w:sz w:val="18"/>
                <w:szCs w:val="18"/>
                <w:lang w:val="en-US"/>
              </w:rPr>
              <w:t>,</w:t>
            </w:r>
            <w:r w:rsidRPr="00A572BD">
              <w:rPr>
                <w:rFonts w:ascii="Arial" w:hAnsi="Arial" w:cs="Arial"/>
                <w:sz w:val="18"/>
                <w:szCs w:val="18"/>
              </w:rPr>
              <w:t>126</w:t>
            </w:r>
          </w:p>
        </w:tc>
        <w:tc>
          <w:tcPr>
            <w:tcW w:w="1151" w:type="dxa"/>
            <w:shd w:val="clear" w:color="auto" w:fill="auto"/>
            <w:vAlign w:val="bottom"/>
          </w:tcPr>
          <w:p w14:paraId="23FF6012" w14:textId="5AC96ABD"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10</w:t>
            </w:r>
            <w:r w:rsidR="00C866E5" w:rsidRPr="00A572BD">
              <w:rPr>
                <w:rFonts w:ascii="Arial" w:hAnsi="Arial" w:cs="Arial"/>
                <w:sz w:val="18"/>
                <w:szCs w:val="18"/>
                <w:lang w:val="en-US"/>
              </w:rPr>
              <w:t>,</w:t>
            </w:r>
            <w:r w:rsidRPr="00A572BD">
              <w:rPr>
                <w:rFonts w:ascii="Arial" w:hAnsi="Arial" w:cs="Arial"/>
                <w:sz w:val="18"/>
                <w:szCs w:val="18"/>
              </w:rPr>
              <w:t>085</w:t>
            </w:r>
            <w:r w:rsidR="00C866E5" w:rsidRPr="00A572BD">
              <w:rPr>
                <w:rFonts w:ascii="Arial" w:hAnsi="Arial" w:cs="Arial"/>
                <w:sz w:val="18"/>
                <w:szCs w:val="18"/>
                <w:lang w:val="en-US"/>
              </w:rPr>
              <w:t>,</w:t>
            </w:r>
            <w:r w:rsidRPr="00A572BD">
              <w:rPr>
                <w:rFonts w:ascii="Arial" w:hAnsi="Arial" w:cs="Arial"/>
                <w:sz w:val="18"/>
                <w:szCs w:val="18"/>
              </w:rPr>
              <w:t>314</w:t>
            </w:r>
          </w:p>
        </w:tc>
      </w:tr>
      <w:tr w:rsidR="00C866E5" w:rsidRPr="00A572BD" w14:paraId="5410D7BC" w14:textId="77777777" w:rsidTr="007009EF">
        <w:trPr>
          <w:gridAfter w:val="1"/>
          <w:wAfter w:w="7" w:type="dxa"/>
        </w:trPr>
        <w:tc>
          <w:tcPr>
            <w:tcW w:w="3778" w:type="dxa"/>
            <w:vAlign w:val="bottom"/>
          </w:tcPr>
          <w:p w14:paraId="270C0F0A" w14:textId="77777777" w:rsidR="00C866E5" w:rsidRPr="00A572BD" w:rsidRDefault="00C866E5" w:rsidP="000C4A5F">
            <w:pPr>
              <w:autoSpaceDN w:val="0"/>
              <w:ind w:left="13"/>
              <w:jc w:val="left"/>
              <w:rPr>
                <w:rFonts w:ascii="Arial" w:eastAsia="Times New Roman" w:hAnsi="Arial" w:cs="Arial"/>
                <w:sz w:val="18"/>
                <w:szCs w:val="18"/>
                <w:lang w:val="en-US"/>
              </w:rPr>
            </w:pPr>
            <w:r w:rsidRPr="00A572BD">
              <w:rPr>
                <w:rFonts w:ascii="Arial" w:eastAsia="Times New Roman" w:hAnsi="Arial" w:cs="Arial"/>
                <w:sz w:val="18"/>
                <w:szCs w:val="18"/>
                <w:lang w:val="en-US"/>
              </w:rPr>
              <w:t>Other long-term employee benefits</w:t>
            </w:r>
          </w:p>
        </w:tc>
        <w:tc>
          <w:tcPr>
            <w:tcW w:w="1151" w:type="dxa"/>
            <w:shd w:val="clear" w:color="auto" w:fill="auto"/>
            <w:vAlign w:val="bottom"/>
          </w:tcPr>
          <w:p w14:paraId="14A9BD7D" w14:textId="26B87989"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636</w:t>
            </w:r>
            <w:r w:rsidR="00C866E5" w:rsidRPr="00A572BD">
              <w:rPr>
                <w:rFonts w:ascii="Arial" w:hAnsi="Arial" w:cs="Arial"/>
                <w:sz w:val="18"/>
                <w:szCs w:val="18"/>
                <w:lang w:val="en-US"/>
              </w:rPr>
              <w:t>,</w:t>
            </w:r>
            <w:r w:rsidRPr="00A572BD">
              <w:rPr>
                <w:rFonts w:ascii="Arial" w:hAnsi="Arial" w:cs="Arial"/>
                <w:sz w:val="18"/>
                <w:szCs w:val="18"/>
              </w:rPr>
              <w:t>508</w:t>
            </w:r>
          </w:p>
        </w:tc>
        <w:tc>
          <w:tcPr>
            <w:tcW w:w="1151" w:type="dxa"/>
            <w:shd w:val="clear" w:color="auto" w:fill="auto"/>
            <w:vAlign w:val="bottom"/>
          </w:tcPr>
          <w:p w14:paraId="4ED7297E" w14:textId="75625006"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545</w:t>
            </w:r>
            <w:r w:rsidR="00C866E5" w:rsidRPr="00A572BD">
              <w:rPr>
                <w:rFonts w:ascii="Arial" w:hAnsi="Arial" w:cs="Arial"/>
                <w:sz w:val="18"/>
                <w:szCs w:val="18"/>
                <w:lang w:val="en-US"/>
              </w:rPr>
              <w:t>,</w:t>
            </w:r>
            <w:r w:rsidRPr="00A572BD">
              <w:rPr>
                <w:rFonts w:ascii="Arial" w:hAnsi="Arial" w:cs="Arial"/>
                <w:sz w:val="18"/>
                <w:szCs w:val="18"/>
              </w:rPr>
              <w:t>597</w:t>
            </w:r>
          </w:p>
        </w:tc>
        <w:tc>
          <w:tcPr>
            <w:tcW w:w="1151" w:type="dxa"/>
            <w:shd w:val="clear" w:color="auto" w:fill="auto"/>
            <w:vAlign w:val="bottom"/>
          </w:tcPr>
          <w:p w14:paraId="2F5FB2BF" w14:textId="48947ED4"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1</w:t>
            </w:r>
            <w:r w:rsidR="00C866E5" w:rsidRPr="00A572BD">
              <w:rPr>
                <w:rFonts w:ascii="Arial" w:hAnsi="Arial" w:cs="Arial"/>
                <w:sz w:val="18"/>
                <w:szCs w:val="18"/>
                <w:lang w:val="en-US"/>
              </w:rPr>
              <w:t>,</w:t>
            </w:r>
            <w:r w:rsidRPr="00A572BD">
              <w:rPr>
                <w:rFonts w:ascii="Arial" w:hAnsi="Arial" w:cs="Arial"/>
                <w:sz w:val="18"/>
                <w:szCs w:val="18"/>
              </w:rPr>
              <w:t>847</w:t>
            </w:r>
            <w:r w:rsidR="00C866E5" w:rsidRPr="00A572BD">
              <w:rPr>
                <w:rFonts w:ascii="Arial" w:hAnsi="Arial" w:cs="Arial"/>
                <w:sz w:val="18"/>
                <w:szCs w:val="18"/>
                <w:lang w:val="en-US"/>
              </w:rPr>
              <w:t>,</w:t>
            </w:r>
            <w:r w:rsidRPr="00A572BD">
              <w:rPr>
                <w:rFonts w:ascii="Arial" w:hAnsi="Arial" w:cs="Arial"/>
                <w:sz w:val="18"/>
                <w:szCs w:val="18"/>
              </w:rPr>
              <w:t>370</w:t>
            </w:r>
          </w:p>
        </w:tc>
        <w:tc>
          <w:tcPr>
            <w:tcW w:w="1151" w:type="dxa"/>
            <w:shd w:val="clear" w:color="auto" w:fill="auto"/>
            <w:vAlign w:val="bottom"/>
          </w:tcPr>
          <w:p w14:paraId="0559196A" w14:textId="48F3CA53"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2</w:t>
            </w:r>
            <w:r w:rsidR="00C866E5" w:rsidRPr="00A572BD">
              <w:rPr>
                <w:rFonts w:ascii="Arial" w:hAnsi="Arial" w:cs="Arial"/>
                <w:sz w:val="18"/>
                <w:szCs w:val="18"/>
                <w:lang w:val="en-US"/>
              </w:rPr>
              <w:t>,</w:t>
            </w:r>
            <w:r w:rsidRPr="00A572BD">
              <w:rPr>
                <w:rFonts w:ascii="Arial" w:hAnsi="Arial" w:cs="Arial"/>
                <w:sz w:val="18"/>
                <w:szCs w:val="18"/>
              </w:rPr>
              <w:t>033</w:t>
            </w:r>
            <w:r w:rsidR="00C866E5" w:rsidRPr="00A572BD">
              <w:rPr>
                <w:rFonts w:ascii="Arial" w:hAnsi="Arial" w:cs="Arial"/>
                <w:sz w:val="18"/>
                <w:szCs w:val="18"/>
                <w:lang w:val="en-US"/>
              </w:rPr>
              <w:t>,</w:t>
            </w:r>
            <w:r w:rsidRPr="00A572BD">
              <w:rPr>
                <w:rFonts w:ascii="Arial" w:hAnsi="Arial" w:cs="Arial"/>
                <w:sz w:val="18"/>
                <w:szCs w:val="18"/>
              </w:rPr>
              <w:t>102</w:t>
            </w:r>
          </w:p>
        </w:tc>
        <w:tc>
          <w:tcPr>
            <w:tcW w:w="1151" w:type="dxa"/>
            <w:shd w:val="clear" w:color="auto" w:fill="auto"/>
            <w:vAlign w:val="bottom"/>
          </w:tcPr>
          <w:p w14:paraId="4630AAAF" w14:textId="415AE84E"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5</w:t>
            </w:r>
            <w:r w:rsidR="00C866E5" w:rsidRPr="00A572BD">
              <w:rPr>
                <w:rFonts w:ascii="Arial" w:hAnsi="Arial" w:cs="Arial"/>
                <w:sz w:val="18"/>
                <w:szCs w:val="18"/>
                <w:lang w:val="en-US"/>
              </w:rPr>
              <w:t>,</w:t>
            </w:r>
            <w:r w:rsidRPr="00A572BD">
              <w:rPr>
                <w:rFonts w:ascii="Arial" w:hAnsi="Arial" w:cs="Arial"/>
                <w:sz w:val="18"/>
                <w:szCs w:val="18"/>
              </w:rPr>
              <w:t>062</w:t>
            </w:r>
            <w:r w:rsidR="00C866E5" w:rsidRPr="00A572BD">
              <w:rPr>
                <w:rFonts w:ascii="Arial" w:hAnsi="Arial" w:cs="Arial"/>
                <w:sz w:val="18"/>
                <w:szCs w:val="18"/>
                <w:lang w:val="en-US"/>
              </w:rPr>
              <w:t>,</w:t>
            </w:r>
            <w:r w:rsidRPr="00A572BD">
              <w:rPr>
                <w:rFonts w:ascii="Arial" w:hAnsi="Arial" w:cs="Arial"/>
                <w:sz w:val="18"/>
                <w:szCs w:val="18"/>
              </w:rPr>
              <w:t>577</w:t>
            </w:r>
          </w:p>
        </w:tc>
      </w:tr>
    </w:tbl>
    <w:p w14:paraId="2531312C" w14:textId="3EFFDD83" w:rsidR="00432C8E" w:rsidRDefault="00432C8E" w:rsidP="000C4A5F">
      <w:pPr>
        <w:tabs>
          <w:tab w:val="left" w:pos="10917"/>
        </w:tabs>
        <w:ind w:left="540"/>
        <w:rPr>
          <w:rFonts w:ascii="Arial" w:hAnsi="Arial" w:cs="Arial"/>
          <w:sz w:val="18"/>
          <w:szCs w:val="18"/>
        </w:rPr>
      </w:pPr>
    </w:p>
    <w:tbl>
      <w:tblPr>
        <w:tblW w:w="9540" w:type="dxa"/>
        <w:tblInd w:w="-90" w:type="dxa"/>
        <w:tblLayout w:type="fixed"/>
        <w:tblLook w:val="04A0" w:firstRow="1" w:lastRow="0" w:firstColumn="1" w:lastColumn="0" w:noHBand="0" w:noVBand="1"/>
      </w:tblPr>
      <w:tblGrid>
        <w:gridCol w:w="3778"/>
        <w:gridCol w:w="1151"/>
        <w:gridCol w:w="1151"/>
        <w:gridCol w:w="1151"/>
        <w:gridCol w:w="1151"/>
        <w:gridCol w:w="1151"/>
        <w:gridCol w:w="7"/>
      </w:tblGrid>
      <w:tr w:rsidR="00C866E5" w:rsidRPr="00A572BD" w14:paraId="27AA44C1" w14:textId="77777777" w:rsidTr="00942D8C">
        <w:tc>
          <w:tcPr>
            <w:tcW w:w="3778" w:type="dxa"/>
            <w:vAlign w:val="bottom"/>
          </w:tcPr>
          <w:p w14:paraId="6B3831B5" w14:textId="6294DC70" w:rsidR="00C866E5" w:rsidRPr="00A572BD" w:rsidRDefault="00432C8E" w:rsidP="000C4A5F">
            <w:pPr>
              <w:autoSpaceDN w:val="0"/>
              <w:ind w:left="14"/>
              <w:jc w:val="left"/>
              <w:rPr>
                <w:rFonts w:ascii="Arial" w:eastAsia="Arial Unicode MS" w:hAnsi="Arial" w:cs="Arial"/>
                <w:sz w:val="18"/>
                <w:szCs w:val="18"/>
              </w:rPr>
            </w:pPr>
            <w:r>
              <w:rPr>
                <w:rFonts w:ascii="Arial" w:hAnsi="Arial" w:cs="Arial"/>
                <w:sz w:val="18"/>
                <w:szCs w:val="18"/>
              </w:rPr>
              <w:br w:type="page"/>
            </w:r>
          </w:p>
        </w:tc>
        <w:tc>
          <w:tcPr>
            <w:tcW w:w="5762" w:type="dxa"/>
            <w:gridSpan w:val="6"/>
            <w:tcBorders>
              <w:top w:val="single" w:sz="4" w:space="0" w:color="auto"/>
              <w:bottom w:val="single" w:sz="4" w:space="0" w:color="auto"/>
            </w:tcBorders>
            <w:shd w:val="clear" w:color="auto" w:fill="auto"/>
            <w:vAlign w:val="bottom"/>
          </w:tcPr>
          <w:p w14:paraId="65D7ECF4" w14:textId="77777777"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C866E5" w:rsidRPr="00A572BD" w14:paraId="3A5FA5EC" w14:textId="77777777" w:rsidTr="007009EF">
        <w:tc>
          <w:tcPr>
            <w:tcW w:w="3778" w:type="dxa"/>
            <w:vAlign w:val="bottom"/>
          </w:tcPr>
          <w:p w14:paraId="4A1C5A1C" w14:textId="77777777" w:rsidR="00C866E5" w:rsidRPr="00A572BD" w:rsidRDefault="00C866E5" w:rsidP="000C4A5F">
            <w:pPr>
              <w:autoSpaceDN w:val="0"/>
              <w:ind w:left="14"/>
              <w:jc w:val="left"/>
              <w:rPr>
                <w:rFonts w:ascii="Arial" w:eastAsia="Arial Unicode MS" w:hAnsi="Arial" w:cs="Arial"/>
                <w:sz w:val="18"/>
                <w:szCs w:val="18"/>
              </w:rPr>
            </w:pPr>
          </w:p>
        </w:tc>
        <w:tc>
          <w:tcPr>
            <w:tcW w:w="5762" w:type="dxa"/>
            <w:gridSpan w:val="6"/>
            <w:tcBorders>
              <w:top w:val="single" w:sz="4" w:space="0" w:color="auto"/>
              <w:bottom w:val="single" w:sz="4" w:space="0" w:color="auto"/>
            </w:tcBorders>
            <w:shd w:val="clear" w:color="auto" w:fill="auto"/>
            <w:vAlign w:val="bottom"/>
            <w:hideMark/>
          </w:tcPr>
          <w:p w14:paraId="3CB9AE47" w14:textId="77777777" w:rsidR="00C866E5" w:rsidRPr="00A572BD" w:rsidRDefault="00C866E5" w:rsidP="000C4A5F">
            <w:pPr>
              <w:ind w:right="-72"/>
              <w:jc w:val="center"/>
              <w:rPr>
                <w:rFonts w:ascii="Arial" w:eastAsia="Times New Roman" w:hAnsi="Arial" w:cs="Arial"/>
                <w:b/>
                <w:bCs/>
                <w:sz w:val="18"/>
                <w:szCs w:val="18"/>
              </w:rPr>
            </w:pPr>
            <w:r w:rsidRPr="00A572BD">
              <w:rPr>
                <w:rFonts w:ascii="Arial" w:hAnsi="Arial" w:cs="Arial"/>
                <w:b/>
                <w:bCs/>
                <w:sz w:val="18"/>
                <w:szCs w:val="18"/>
                <w:lang w:val="en-US"/>
              </w:rPr>
              <w:t xml:space="preserve">Separate </w:t>
            </w:r>
            <w:r w:rsidRPr="00A572BD">
              <w:rPr>
                <w:rFonts w:ascii="Arial" w:hAnsi="Arial" w:cs="Arial"/>
                <w:b/>
                <w:bCs/>
                <w:sz w:val="18"/>
                <w:szCs w:val="18"/>
              </w:rPr>
              <w:t>financial statements</w:t>
            </w:r>
          </w:p>
        </w:tc>
      </w:tr>
      <w:tr w:rsidR="00C866E5" w:rsidRPr="00A572BD" w14:paraId="3B889005" w14:textId="77777777" w:rsidTr="007009EF">
        <w:trPr>
          <w:gridAfter w:val="1"/>
          <w:wAfter w:w="7" w:type="dxa"/>
        </w:trPr>
        <w:tc>
          <w:tcPr>
            <w:tcW w:w="3778" w:type="dxa"/>
            <w:vAlign w:val="bottom"/>
          </w:tcPr>
          <w:p w14:paraId="026D1732" w14:textId="77777777" w:rsidR="00C866E5" w:rsidRPr="00A572BD" w:rsidRDefault="00C866E5" w:rsidP="000C4A5F">
            <w:pPr>
              <w:autoSpaceDN w:val="0"/>
              <w:ind w:left="14"/>
              <w:jc w:val="left"/>
              <w:rPr>
                <w:rFonts w:ascii="Arial" w:eastAsia="Arial Unicode MS" w:hAnsi="Arial" w:cs="Arial"/>
                <w:sz w:val="18"/>
                <w:szCs w:val="18"/>
                <w:lang w:bidi="he-IL"/>
              </w:rPr>
            </w:pPr>
          </w:p>
        </w:tc>
        <w:tc>
          <w:tcPr>
            <w:tcW w:w="1151" w:type="dxa"/>
            <w:vAlign w:val="bottom"/>
            <w:hideMark/>
          </w:tcPr>
          <w:p w14:paraId="2E1F7F14" w14:textId="77777777" w:rsidR="00C866E5" w:rsidRPr="00A572BD" w:rsidRDefault="00C866E5" w:rsidP="000C4A5F">
            <w:pPr>
              <w:ind w:right="-72"/>
              <w:jc w:val="right"/>
              <w:rPr>
                <w:rFonts w:ascii="Arial" w:eastAsia="Arial Unicode MS" w:hAnsi="Arial" w:cs="Arial"/>
                <w:b/>
                <w:bCs/>
                <w:sz w:val="18"/>
                <w:szCs w:val="18"/>
              </w:rPr>
            </w:pPr>
            <w:r w:rsidRPr="00A572BD">
              <w:rPr>
                <w:rFonts w:ascii="Arial" w:eastAsia="Arial Unicode MS" w:hAnsi="Arial" w:cs="Arial"/>
                <w:b/>
                <w:bCs/>
                <w:sz w:val="18"/>
                <w:szCs w:val="18"/>
              </w:rPr>
              <w:t xml:space="preserve">Less than </w:t>
            </w:r>
          </w:p>
        </w:tc>
        <w:tc>
          <w:tcPr>
            <w:tcW w:w="1151" w:type="dxa"/>
            <w:vAlign w:val="bottom"/>
            <w:hideMark/>
          </w:tcPr>
          <w:p w14:paraId="095AF8AA" w14:textId="77777777" w:rsidR="00C866E5" w:rsidRPr="00A572BD" w:rsidRDefault="00C866E5" w:rsidP="000C4A5F">
            <w:pPr>
              <w:ind w:right="-72"/>
              <w:jc w:val="right"/>
              <w:rPr>
                <w:rFonts w:ascii="Arial" w:eastAsia="Arial Unicode MS" w:hAnsi="Arial" w:cs="Arial"/>
                <w:b/>
                <w:bCs/>
                <w:sz w:val="18"/>
                <w:szCs w:val="18"/>
              </w:rPr>
            </w:pPr>
            <w:r w:rsidRPr="00A572BD">
              <w:rPr>
                <w:rFonts w:ascii="Arial" w:eastAsia="Arial Unicode MS" w:hAnsi="Arial" w:cs="Arial"/>
                <w:b/>
                <w:bCs/>
                <w:sz w:val="18"/>
                <w:szCs w:val="18"/>
              </w:rPr>
              <w:t xml:space="preserve">Between </w:t>
            </w:r>
          </w:p>
        </w:tc>
        <w:tc>
          <w:tcPr>
            <w:tcW w:w="1151" w:type="dxa"/>
            <w:vAlign w:val="bottom"/>
            <w:hideMark/>
          </w:tcPr>
          <w:p w14:paraId="02024670" w14:textId="77777777" w:rsidR="00C866E5" w:rsidRPr="00A572BD" w:rsidRDefault="00C866E5" w:rsidP="000C4A5F">
            <w:pPr>
              <w:ind w:right="-72"/>
              <w:jc w:val="right"/>
              <w:rPr>
                <w:rFonts w:ascii="Arial" w:eastAsia="Arial Unicode MS" w:hAnsi="Arial" w:cs="Arial"/>
                <w:b/>
                <w:bCs/>
                <w:sz w:val="18"/>
                <w:szCs w:val="18"/>
              </w:rPr>
            </w:pPr>
            <w:r w:rsidRPr="00A572BD">
              <w:rPr>
                <w:rFonts w:ascii="Arial" w:eastAsia="Arial Unicode MS" w:hAnsi="Arial" w:cs="Arial"/>
                <w:b/>
                <w:bCs/>
                <w:sz w:val="18"/>
                <w:szCs w:val="18"/>
              </w:rPr>
              <w:t xml:space="preserve">Between </w:t>
            </w:r>
          </w:p>
        </w:tc>
        <w:tc>
          <w:tcPr>
            <w:tcW w:w="1151" w:type="dxa"/>
            <w:vAlign w:val="bottom"/>
            <w:hideMark/>
          </w:tcPr>
          <w:p w14:paraId="2C54DE67" w14:textId="77777777" w:rsidR="00C866E5" w:rsidRPr="00A572BD" w:rsidRDefault="00C866E5" w:rsidP="000C4A5F">
            <w:pPr>
              <w:ind w:right="-72"/>
              <w:jc w:val="right"/>
              <w:rPr>
                <w:rFonts w:ascii="Arial" w:eastAsia="Arial Unicode MS" w:hAnsi="Arial" w:cs="Arial"/>
                <w:b/>
                <w:bCs/>
                <w:sz w:val="18"/>
                <w:szCs w:val="18"/>
              </w:rPr>
            </w:pPr>
            <w:r w:rsidRPr="00A572BD">
              <w:rPr>
                <w:rFonts w:ascii="Arial" w:eastAsia="Arial Unicode MS" w:hAnsi="Arial" w:cs="Arial"/>
                <w:b/>
                <w:bCs/>
                <w:sz w:val="18"/>
                <w:szCs w:val="18"/>
              </w:rPr>
              <w:t xml:space="preserve">Over </w:t>
            </w:r>
          </w:p>
        </w:tc>
        <w:tc>
          <w:tcPr>
            <w:tcW w:w="1151" w:type="dxa"/>
            <w:vAlign w:val="bottom"/>
          </w:tcPr>
          <w:p w14:paraId="4EE4D33C" w14:textId="77777777" w:rsidR="00C866E5" w:rsidRPr="00A572BD" w:rsidRDefault="00C866E5" w:rsidP="000C4A5F">
            <w:pPr>
              <w:ind w:right="-72"/>
              <w:jc w:val="right"/>
              <w:rPr>
                <w:rFonts w:ascii="Arial" w:eastAsia="Arial Unicode MS" w:hAnsi="Arial" w:cs="Arial"/>
                <w:b/>
                <w:bCs/>
                <w:sz w:val="18"/>
                <w:szCs w:val="18"/>
              </w:rPr>
            </w:pPr>
          </w:p>
        </w:tc>
      </w:tr>
      <w:tr w:rsidR="00C866E5" w:rsidRPr="00A572BD" w14:paraId="49D3D32A" w14:textId="77777777" w:rsidTr="007009EF">
        <w:trPr>
          <w:gridAfter w:val="1"/>
          <w:wAfter w:w="7" w:type="dxa"/>
        </w:trPr>
        <w:tc>
          <w:tcPr>
            <w:tcW w:w="3778" w:type="dxa"/>
            <w:vAlign w:val="bottom"/>
          </w:tcPr>
          <w:p w14:paraId="0109E6E3" w14:textId="77777777" w:rsidR="00C866E5" w:rsidRPr="00A572BD" w:rsidRDefault="00C866E5" w:rsidP="000C4A5F">
            <w:pPr>
              <w:autoSpaceDN w:val="0"/>
              <w:ind w:left="14"/>
              <w:jc w:val="left"/>
              <w:rPr>
                <w:rFonts w:ascii="Arial" w:eastAsia="Arial Unicode MS" w:hAnsi="Arial" w:cs="Arial"/>
                <w:sz w:val="18"/>
                <w:szCs w:val="18"/>
              </w:rPr>
            </w:pPr>
          </w:p>
        </w:tc>
        <w:tc>
          <w:tcPr>
            <w:tcW w:w="1151" w:type="dxa"/>
            <w:tcBorders>
              <w:bottom w:val="single" w:sz="4" w:space="0" w:color="auto"/>
            </w:tcBorders>
            <w:shd w:val="clear" w:color="auto" w:fill="auto"/>
            <w:vAlign w:val="bottom"/>
            <w:hideMark/>
          </w:tcPr>
          <w:p w14:paraId="73EB487C" w14:textId="77777777" w:rsidR="00C866E5" w:rsidRPr="00A572BD" w:rsidRDefault="00C866E5" w:rsidP="000C4A5F">
            <w:pPr>
              <w:ind w:right="-72"/>
              <w:jc w:val="right"/>
              <w:rPr>
                <w:rFonts w:ascii="Arial" w:eastAsia="Arial Unicode MS" w:hAnsi="Arial" w:cs="Arial"/>
                <w:b/>
                <w:bCs/>
                <w:sz w:val="18"/>
                <w:szCs w:val="18"/>
              </w:rPr>
            </w:pPr>
            <w:r w:rsidRPr="00A572BD">
              <w:rPr>
                <w:rFonts w:ascii="Arial" w:eastAsia="Arial Unicode MS" w:hAnsi="Arial" w:cs="Arial"/>
                <w:b/>
                <w:bCs/>
                <w:sz w:val="18"/>
                <w:szCs w:val="18"/>
              </w:rPr>
              <w:t>a year</w:t>
            </w:r>
          </w:p>
        </w:tc>
        <w:tc>
          <w:tcPr>
            <w:tcW w:w="1151" w:type="dxa"/>
            <w:tcBorders>
              <w:bottom w:val="single" w:sz="4" w:space="0" w:color="auto"/>
            </w:tcBorders>
            <w:shd w:val="clear" w:color="auto" w:fill="auto"/>
            <w:vAlign w:val="bottom"/>
            <w:hideMark/>
          </w:tcPr>
          <w:p w14:paraId="2448BBD4" w14:textId="4742B48F" w:rsidR="00C866E5" w:rsidRPr="00A572BD" w:rsidRDefault="002122E8" w:rsidP="000C4A5F">
            <w:pPr>
              <w:ind w:right="-72"/>
              <w:jc w:val="right"/>
              <w:rPr>
                <w:rFonts w:ascii="Arial" w:eastAsia="Arial Unicode MS" w:hAnsi="Arial" w:cs="Arial"/>
                <w:b/>
                <w:bCs/>
                <w:sz w:val="18"/>
                <w:szCs w:val="18"/>
              </w:rPr>
            </w:pPr>
            <w:r w:rsidRPr="00A572BD">
              <w:rPr>
                <w:rFonts w:ascii="Arial" w:eastAsia="Arial Unicode MS" w:hAnsi="Arial" w:cs="Arial"/>
                <w:b/>
                <w:bCs/>
                <w:sz w:val="18"/>
                <w:szCs w:val="18"/>
              </w:rPr>
              <w:t>1</w:t>
            </w:r>
            <w:r w:rsidR="00C866E5" w:rsidRPr="00A572BD">
              <w:rPr>
                <w:rFonts w:ascii="Arial" w:eastAsia="Arial Unicode MS" w:hAnsi="Arial" w:cs="Arial"/>
                <w:b/>
                <w:bCs/>
                <w:sz w:val="18"/>
                <w:szCs w:val="18"/>
              </w:rPr>
              <w:t xml:space="preserve"> - </w:t>
            </w:r>
            <w:r w:rsidRPr="00A572BD">
              <w:rPr>
                <w:rFonts w:ascii="Arial" w:eastAsia="Arial Unicode MS" w:hAnsi="Arial" w:cs="Arial"/>
                <w:b/>
                <w:bCs/>
                <w:sz w:val="18"/>
                <w:szCs w:val="18"/>
              </w:rPr>
              <w:t>2</w:t>
            </w:r>
            <w:r w:rsidR="00C866E5" w:rsidRPr="00A572BD">
              <w:rPr>
                <w:rFonts w:ascii="Arial" w:eastAsia="Arial Unicode MS" w:hAnsi="Arial" w:cs="Arial"/>
                <w:b/>
                <w:bCs/>
                <w:sz w:val="18"/>
                <w:szCs w:val="18"/>
              </w:rPr>
              <w:t xml:space="preserve"> years</w:t>
            </w:r>
          </w:p>
        </w:tc>
        <w:tc>
          <w:tcPr>
            <w:tcW w:w="1151" w:type="dxa"/>
            <w:tcBorders>
              <w:bottom w:val="single" w:sz="4" w:space="0" w:color="auto"/>
            </w:tcBorders>
            <w:shd w:val="clear" w:color="auto" w:fill="auto"/>
            <w:vAlign w:val="bottom"/>
            <w:hideMark/>
          </w:tcPr>
          <w:p w14:paraId="155A7FEC" w14:textId="2F386C19" w:rsidR="00C866E5" w:rsidRPr="00A572BD" w:rsidRDefault="002122E8" w:rsidP="000C4A5F">
            <w:pPr>
              <w:ind w:right="-72"/>
              <w:jc w:val="right"/>
              <w:rPr>
                <w:rFonts w:ascii="Arial" w:eastAsia="Arial Unicode MS" w:hAnsi="Arial" w:cs="Arial"/>
                <w:b/>
                <w:bCs/>
                <w:sz w:val="18"/>
                <w:szCs w:val="18"/>
              </w:rPr>
            </w:pPr>
            <w:r w:rsidRPr="00A572BD">
              <w:rPr>
                <w:rFonts w:ascii="Arial" w:eastAsia="Arial Unicode MS" w:hAnsi="Arial" w:cs="Arial"/>
                <w:b/>
                <w:bCs/>
                <w:sz w:val="18"/>
                <w:szCs w:val="18"/>
              </w:rPr>
              <w:t>2</w:t>
            </w:r>
            <w:r w:rsidR="00C866E5" w:rsidRPr="00A572BD">
              <w:rPr>
                <w:rFonts w:ascii="Arial" w:eastAsia="Arial Unicode MS" w:hAnsi="Arial" w:cs="Arial"/>
                <w:b/>
                <w:bCs/>
                <w:sz w:val="18"/>
                <w:szCs w:val="18"/>
              </w:rPr>
              <w:t xml:space="preserve"> - </w:t>
            </w:r>
            <w:r w:rsidRPr="00A572BD">
              <w:rPr>
                <w:rFonts w:ascii="Arial" w:eastAsia="Arial Unicode MS" w:hAnsi="Arial" w:cs="Arial"/>
                <w:b/>
                <w:bCs/>
                <w:sz w:val="18"/>
                <w:szCs w:val="18"/>
              </w:rPr>
              <w:t>5</w:t>
            </w:r>
            <w:r w:rsidR="00C866E5" w:rsidRPr="00A572BD">
              <w:rPr>
                <w:rFonts w:ascii="Arial" w:eastAsia="Arial Unicode MS" w:hAnsi="Arial" w:cs="Arial"/>
                <w:b/>
                <w:bCs/>
                <w:sz w:val="18"/>
                <w:szCs w:val="18"/>
              </w:rPr>
              <w:t xml:space="preserve"> years</w:t>
            </w:r>
          </w:p>
        </w:tc>
        <w:tc>
          <w:tcPr>
            <w:tcW w:w="1151" w:type="dxa"/>
            <w:tcBorders>
              <w:bottom w:val="single" w:sz="4" w:space="0" w:color="auto"/>
            </w:tcBorders>
            <w:shd w:val="clear" w:color="auto" w:fill="auto"/>
            <w:vAlign w:val="bottom"/>
            <w:hideMark/>
          </w:tcPr>
          <w:p w14:paraId="4BEA3449" w14:textId="3577176B" w:rsidR="00C866E5" w:rsidRPr="00A572BD" w:rsidRDefault="002122E8" w:rsidP="000C4A5F">
            <w:pPr>
              <w:ind w:right="-72"/>
              <w:jc w:val="right"/>
              <w:rPr>
                <w:rFonts w:ascii="Arial" w:eastAsia="Arial Unicode MS" w:hAnsi="Arial" w:cs="Arial"/>
                <w:b/>
                <w:bCs/>
                <w:sz w:val="18"/>
                <w:szCs w:val="18"/>
              </w:rPr>
            </w:pPr>
            <w:r w:rsidRPr="00A572BD">
              <w:rPr>
                <w:rFonts w:ascii="Arial" w:eastAsia="Arial Unicode MS" w:hAnsi="Arial" w:cs="Arial"/>
                <w:b/>
                <w:bCs/>
                <w:sz w:val="18"/>
                <w:szCs w:val="18"/>
              </w:rPr>
              <w:t>5</w:t>
            </w:r>
            <w:r w:rsidR="00C866E5" w:rsidRPr="00A572BD">
              <w:rPr>
                <w:rFonts w:ascii="Arial" w:eastAsia="Arial Unicode MS" w:hAnsi="Arial" w:cs="Arial"/>
                <w:b/>
                <w:bCs/>
                <w:sz w:val="18"/>
                <w:szCs w:val="18"/>
              </w:rPr>
              <w:t xml:space="preserve"> years</w:t>
            </w:r>
          </w:p>
        </w:tc>
        <w:tc>
          <w:tcPr>
            <w:tcW w:w="1151" w:type="dxa"/>
            <w:tcBorders>
              <w:bottom w:val="single" w:sz="4" w:space="0" w:color="auto"/>
            </w:tcBorders>
            <w:shd w:val="clear" w:color="auto" w:fill="auto"/>
            <w:vAlign w:val="bottom"/>
            <w:hideMark/>
          </w:tcPr>
          <w:p w14:paraId="72E4AD28" w14:textId="77777777" w:rsidR="00C866E5" w:rsidRPr="00A572BD" w:rsidRDefault="00C866E5" w:rsidP="000C4A5F">
            <w:pPr>
              <w:ind w:right="-72"/>
              <w:jc w:val="right"/>
              <w:rPr>
                <w:rFonts w:ascii="Arial" w:eastAsia="Arial Unicode MS" w:hAnsi="Arial" w:cs="Arial"/>
                <w:b/>
                <w:bCs/>
                <w:sz w:val="18"/>
                <w:szCs w:val="18"/>
              </w:rPr>
            </w:pPr>
            <w:r w:rsidRPr="00A572BD">
              <w:rPr>
                <w:rFonts w:ascii="Arial" w:eastAsia="Arial Unicode MS" w:hAnsi="Arial" w:cs="Arial"/>
                <w:b/>
                <w:bCs/>
                <w:sz w:val="18"/>
                <w:szCs w:val="18"/>
              </w:rPr>
              <w:t>Total</w:t>
            </w:r>
          </w:p>
        </w:tc>
      </w:tr>
      <w:tr w:rsidR="00C866E5" w:rsidRPr="00A572BD" w14:paraId="55512FFA" w14:textId="77777777" w:rsidTr="007009EF">
        <w:trPr>
          <w:gridAfter w:val="1"/>
          <w:wAfter w:w="7" w:type="dxa"/>
        </w:trPr>
        <w:tc>
          <w:tcPr>
            <w:tcW w:w="3778" w:type="dxa"/>
            <w:vAlign w:val="bottom"/>
          </w:tcPr>
          <w:p w14:paraId="5E58C102" w14:textId="77777777" w:rsidR="00C866E5" w:rsidRPr="00A572BD" w:rsidRDefault="00C866E5" w:rsidP="000C4A5F">
            <w:pPr>
              <w:autoSpaceDN w:val="0"/>
              <w:ind w:left="14"/>
              <w:jc w:val="left"/>
              <w:rPr>
                <w:rFonts w:ascii="Arial" w:eastAsia="Arial Unicode MS" w:hAnsi="Arial" w:cs="Arial"/>
                <w:sz w:val="18"/>
                <w:szCs w:val="18"/>
              </w:rPr>
            </w:pPr>
          </w:p>
        </w:tc>
        <w:tc>
          <w:tcPr>
            <w:tcW w:w="1151" w:type="dxa"/>
            <w:tcBorders>
              <w:top w:val="single" w:sz="4" w:space="0" w:color="auto"/>
            </w:tcBorders>
            <w:shd w:val="clear" w:color="auto" w:fill="FAFAFA"/>
            <w:vAlign w:val="bottom"/>
          </w:tcPr>
          <w:p w14:paraId="0DF13FE6" w14:textId="77777777" w:rsidR="00C866E5" w:rsidRPr="00A572BD" w:rsidRDefault="00C866E5" w:rsidP="000C4A5F">
            <w:pPr>
              <w:ind w:right="-72"/>
              <w:jc w:val="right"/>
              <w:rPr>
                <w:rFonts w:ascii="Arial" w:eastAsia="Times New Roman" w:hAnsi="Arial" w:cs="Arial"/>
                <w:sz w:val="18"/>
                <w:szCs w:val="18"/>
              </w:rPr>
            </w:pPr>
          </w:p>
        </w:tc>
        <w:tc>
          <w:tcPr>
            <w:tcW w:w="1151" w:type="dxa"/>
            <w:tcBorders>
              <w:top w:val="single" w:sz="4" w:space="0" w:color="auto"/>
            </w:tcBorders>
            <w:shd w:val="clear" w:color="auto" w:fill="FAFAFA"/>
            <w:vAlign w:val="bottom"/>
          </w:tcPr>
          <w:p w14:paraId="7B2D09AE" w14:textId="77777777" w:rsidR="00C866E5" w:rsidRPr="00A572BD" w:rsidRDefault="00C866E5" w:rsidP="000C4A5F">
            <w:pPr>
              <w:ind w:right="-72"/>
              <w:jc w:val="right"/>
              <w:rPr>
                <w:rFonts w:ascii="Arial" w:hAnsi="Arial" w:cs="Arial"/>
                <w:sz w:val="18"/>
                <w:szCs w:val="18"/>
              </w:rPr>
            </w:pPr>
          </w:p>
        </w:tc>
        <w:tc>
          <w:tcPr>
            <w:tcW w:w="1151" w:type="dxa"/>
            <w:tcBorders>
              <w:top w:val="single" w:sz="4" w:space="0" w:color="auto"/>
            </w:tcBorders>
            <w:shd w:val="clear" w:color="auto" w:fill="FAFAFA"/>
            <w:vAlign w:val="bottom"/>
          </w:tcPr>
          <w:p w14:paraId="09D96215" w14:textId="77777777" w:rsidR="00C866E5" w:rsidRPr="00A572BD" w:rsidRDefault="00C866E5" w:rsidP="000C4A5F">
            <w:pPr>
              <w:ind w:right="-72"/>
              <w:jc w:val="right"/>
              <w:rPr>
                <w:rFonts w:ascii="Arial" w:hAnsi="Arial" w:cs="Arial"/>
                <w:sz w:val="18"/>
                <w:szCs w:val="18"/>
              </w:rPr>
            </w:pPr>
          </w:p>
        </w:tc>
        <w:tc>
          <w:tcPr>
            <w:tcW w:w="1151" w:type="dxa"/>
            <w:tcBorders>
              <w:top w:val="single" w:sz="4" w:space="0" w:color="auto"/>
            </w:tcBorders>
            <w:shd w:val="clear" w:color="auto" w:fill="FAFAFA"/>
            <w:vAlign w:val="bottom"/>
          </w:tcPr>
          <w:p w14:paraId="73947B7E" w14:textId="77777777" w:rsidR="00C866E5" w:rsidRPr="00A572BD" w:rsidRDefault="00C866E5" w:rsidP="000C4A5F">
            <w:pPr>
              <w:ind w:right="-72"/>
              <w:jc w:val="right"/>
              <w:rPr>
                <w:rFonts w:ascii="Arial" w:hAnsi="Arial" w:cs="Arial"/>
                <w:sz w:val="18"/>
                <w:szCs w:val="18"/>
              </w:rPr>
            </w:pPr>
          </w:p>
        </w:tc>
        <w:tc>
          <w:tcPr>
            <w:tcW w:w="1151" w:type="dxa"/>
            <w:tcBorders>
              <w:top w:val="single" w:sz="4" w:space="0" w:color="auto"/>
            </w:tcBorders>
            <w:shd w:val="clear" w:color="auto" w:fill="FAFAFA"/>
            <w:vAlign w:val="bottom"/>
          </w:tcPr>
          <w:p w14:paraId="22529600" w14:textId="77777777" w:rsidR="00C866E5" w:rsidRPr="00A572BD" w:rsidRDefault="00C866E5" w:rsidP="000C4A5F">
            <w:pPr>
              <w:ind w:right="-72"/>
              <w:jc w:val="right"/>
              <w:rPr>
                <w:rFonts w:ascii="Arial" w:hAnsi="Arial" w:cs="Arial"/>
                <w:sz w:val="18"/>
                <w:szCs w:val="18"/>
              </w:rPr>
            </w:pPr>
          </w:p>
        </w:tc>
      </w:tr>
      <w:tr w:rsidR="00C866E5" w:rsidRPr="00A572BD" w14:paraId="51A46007" w14:textId="77777777" w:rsidTr="007009EF">
        <w:trPr>
          <w:gridAfter w:val="1"/>
          <w:wAfter w:w="7" w:type="dxa"/>
        </w:trPr>
        <w:tc>
          <w:tcPr>
            <w:tcW w:w="3778" w:type="dxa"/>
            <w:vAlign w:val="bottom"/>
            <w:hideMark/>
          </w:tcPr>
          <w:p w14:paraId="26AA6995" w14:textId="309B403A" w:rsidR="00C866E5" w:rsidRPr="00723C3D" w:rsidRDefault="00C866E5" w:rsidP="000C4A5F">
            <w:pPr>
              <w:autoSpaceDN w:val="0"/>
              <w:ind w:left="14"/>
              <w:jc w:val="left"/>
              <w:rPr>
                <w:rFonts w:ascii="Arial" w:hAnsi="Arial" w:cs="Arial"/>
                <w:b/>
                <w:bCs/>
                <w:sz w:val="18"/>
                <w:szCs w:val="18"/>
              </w:rPr>
            </w:pPr>
            <w:proofErr w:type="gramStart"/>
            <w:r w:rsidRPr="00723C3D">
              <w:rPr>
                <w:rFonts w:ascii="Arial" w:hAnsi="Arial" w:cs="Arial"/>
                <w:b/>
                <w:bCs/>
                <w:sz w:val="18"/>
                <w:szCs w:val="18"/>
              </w:rPr>
              <w:t>At</w:t>
            </w:r>
            <w:proofErr w:type="gramEnd"/>
            <w:r w:rsidRPr="00723C3D">
              <w:rPr>
                <w:rFonts w:ascii="Arial" w:hAnsi="Arial" w:cs="Arial"/>
                <w:b/>
                <w:bCs/>
                <w:sz w:val="18"/>
                <w:szCs w:val="18"/>
              </w:rPr>
              <w:t xml:space="preserve"> </w:t>
            </w:r>
            <w:r w:rsidR="002122E8" w:rsidRPr="00723C3D">
              <w:rPr>
                <w:rFonts w:ascii="Arial" w:hAnsi="Arial" w:cs="Arial"/>
                <w:b/>
                <w:bCs/>
                <w:sz w:val="18"/>
                <w:szCs w:val="18"/>
              </w:rPr>
              <w:t>31</w:t>
            </w:r>
            <w:r w:rsidRPr="00723C3D">
              <w:rPr>
                <w:rFonts w:ascii="Arial" w:hAnsi="Arial" w:cs="Arial"/>
                <w:b/>
                <w:bCs/>
                <w:sz w:val="18"/>
                <w:szCs w:val="18"/>
              </w:rPr>
              <w:t xml:space="preserve"> December </w:t>
            </w:r>
            <w:r w:rsidR="002122E8" w:rsidRPr="00723C3D">
              <w:rPr>
                <w:rFonts w:ascii="Arial" w:hAnsi="Arial" w:cs="Arial"/>
                <w:b/>
                <w:bCs/>
                <w:sz w:val="18"/>
                <w:szCs w:val="18"/>
              </w:rPr>
              <w:t>2021</w:t>
            </w:r>
          </w:p>
        </w:tc>
        <w:tc>
          <w:tcPr>
            <w:tcW w:w="1151" w:type="dxa"/>
            <w:shd w:val="clear" w:color="auto" w:fill="FAFAFA"/>
            <w:vAlign w:val="bottom"/>
          </w:tcPr>
          <w:p w14:paraId="72A131D9" w14:textId="77777777" w:rsidR="00C866E5" w:rsidRPr="00A572BD" w:rsidRDefault="00C866E5" w:rsidP="000C4A5F">
            <w:pPr>
              <w:autoSpaceDE w:val="0"/>
              <w:autoSpaceDN w:val="0"/>
              <w:ind w:right="-72"/>
              <w:jc w:val="right"/>
              <w:rPr>
                <w:rFonts w:ascii="Arial" w:eastAsia="Times New Roman" w:hAnsi="Arial" w:cs="Arial"/>
                <w:sz w:val="18"/>
                <w:szCs w:val="18"/>
                <w:lang w:val="en-US" w:bidi="he-IL"/>
              </w:rPr>
            </w:pPr>
          </w:p>
        </w:tc>
        <w:tc>
          <w:tcPr>
            <w:tcW w:w="1151" w:type="dxa"/>
            <w:shd w:val="clear" w:color="auto" w:fill="FAFAFA"/>
            <w:vAlign w:val="bottom"/>
          </w:tcPr>
          <w:p w14:paraId="2D023EEE" w14:textId="77777777" w:rsidR="00C866E5" w:rsidRPr="00A572BD" w:rsidRDefault="00C866E5" w:rsidP="000C4A5F">
            <w:pPr>
              <w:autoSpaceDE w:val="0"/>
              <w:autoSpaceDN w:val="0"/>
              <w:ind w:right="-72"/>
              <w:jc w:val="right"/>
              <w:rPr>
                <w:rFonts w:ascii="Arial" w:eastAsia="Times New Roman" w:hAnsi="Arial" w:cs="Arial"/>
                <w:sz w:val="18"/>
                <w:szCs w:val="18"/>
                <w:lang w:val="en-US" w:bidi="he-IL"/>
              </w:rPr>
            </w:pPr>
          </w:p>
        </w:tc>
        <w:tc>
          <w:tcPr>
            <w:tcW w:w="1151" w:type="dxa"/>
            <w:shd w:val="clear" w:color="auto" w:fill="FAFAFA"/>
            <w:vAlign w:val="bottom"/>
          </w:tcPr>
          <w:p w14:paraId="4A34F5EB" w14:textId="77777777" w:rsidR="00C866E5" w:rsidRPr="00A572BD" w:rsidRDefault="00C866E5" w:rsidP="000C4A5F">
            <w:pPr>
              <w:autoSpaceDE w:val="0"/>
              <w:autoSpaceDN w:val="0"/>
              <w:ind w:right="-72"/>
              <w:jc w:val="right"/>
              <w:rPr>
                <w:rFonts w:ascii="Arial" w:eastAsia="Times New Roman" w:hAnsi="Arial" w:cs="Arial"/>
                <w:sz w:val="18"/>
                <w:szCs w:val="18"/>
                <w:lang w:val="en-US" w:bidi="he-IL"/>
              </w:rPr>
            </w:pPr>
          </w:p>
        </w:tc>
        <w:tc>
          <w:tcPr>
            <w:tcW w:w="1151" w:type="dxa"/>
            <w:shd w:val="clear" w:color="auto" w:fill="FAFAFA"/>
            <w:vAlign w:val="bottom"/>
          </w:tcPr>
          <w:p w14:paraId="6CCB20D2" w14:textId="77777777" w:rsidR="00C866E5" w:rsidRPr="00A572BD" w:rsidRDefault="00C866E5" w:rsidP="000C4A5F">
            <w:pPr>
              <w:autoSpaceDE w:val="0"/>
              <w:autoSpaceDN w:val="0"/>
              <w:ind w:right="-72"/>
              <w:jc w:val="right"/>
              <w:rPr>
                <w:rFonts w:ascii="Arial" w:eastAsia="Times New Roman" w:hAnsi="Arial" w:cs="Arial"/>
                <w:sz w:val="18"/>
                <w:szCs w:val="18"/>
                <w:lang w:val="en-US" w:bidi="he-IL"/>
              </w:rPr>
            </w:pPr>
          </w:p>
        </w:tc>
        <w:tc>
          <w:tcPr>
            <w:tcW w:w="1151" w:type="dxa"/>
            <w:shd w:val="clear" w:color="auto" w:fill="FAFAFA"/>
            <w:vAlign w:val="bottom"/>
          </w:tcPr>
          <w:p w14:paraId="47B6FA12" w14:textId="77777777" w:rsidR="00C866E5" w:rsidRPr="00A572BD" w:rsidRDefault="00C866E5" w:rsidP="000C4A5F">
            <w:pPr>
              <w:autoSpaceDE w:val="0"/>
              <w:autoSpaceDN w:val="0"/>
              <w:ind w:right="-72"/>
              <w:jc w:val="right"/>
              <w:rPr>
                <w:rFonts w:ascii="Arial" w:eastAsia="Times New Roman" w:hAnsi="Arial" w:cs="Arial"/>
                <w:sz w:val="18"/>
                <w:szCs w:val="18"/>
                <w:lang w:val="en-US" w:bidi="he-IL"/>
              </w:rPr>
            </w:pPr>
          </w:p>
        </w:tc>
      </w:tr>
      <w:tr w:rsidR="00C866E5" w:rsidRPr="00A572BD" w14:paraId="60AB208F" w14:textId="77777777" w:rsidTr="00AD77A1">
        <w:trPr>
          <w:gridAfter w:val="1"/>
          <w:wAfter w:w="7" w:type="dxa"/>
        </w:trPr>
        <w:tc>
          <w:tcPr>
            <w:tcW w:w="3778" w:type="dxa"/>
            <w:vAlign w:val="bottom"/>
            <w:hideMark/>
          </w:tcPr>
          <w:p w14:paraId="2A04BE11" w14:textId="77777777" w:rsidR="00C866E5" w:rsidRPr="00A572BD" w:rsidRDefault="00C866E5" w:rsidP="000C4A5F">
            <w:pPr>
              <w:autoSpaceDN w:val="0"/>
              <w:ind w:left="14"/>
              <w:jc w:val="left"/>
              <w:rPr>
                <w:rFonts w:ascii="Arial" w:hAnsi="Arial" w:cs="Arial"/>
                <w:sz w:val="18"/>
                <w:szCs w:val="18"/>
              </w:rPr>
            </w:pPr>
            <w:r w:rsidRPr="00A572BD">
              <w:rPr>
                <w:rFonts w:ascii="Arial" w:hAnsi="Arial" w:cs="Arial"/>
                <w:sz w:val="18"/>
                <w:szCs w:val="18"/>
              </w:rPr>
              <w:t>Retirement benefits</w:t>
            </w:r>
          </w:p>
        </w:tc>
        <w:tc>
          <w:tcPr>
            <w:tcW w:w="1151" w:type="dxa"/>
            <w:shd w:val="clear" w:color="auto" w:fill="FAFAFA"/>
            <w:vAlign w:val="bottom"/>
          </w:tcPr>
          <w:p w14:paraId="12FC5DA2"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FAFAFA"/>
            <w:vAlign w:val="bottom"/>
          </w:tcPr>
          <w:p w14:paraId="76A0BFF4"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FAFAFA"/>
            <w:vAlign w:val="bottom"/>
          </w:tcPr>
          <w:p w14:paraId="0FF0E503"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FAFAFA"/>
            <w:vAlign w:val="bottom"/>
          </w:tcPr>
          <w:p w14:paraId="278E50D3"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FAFAFA"/>
            <w:vAlign w:val="bottom"/>
          </w:tcPr>
          <w:p w14:paraId="19BF72FD"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866E5" w:rsidRPr="00A572BD" w14:paraId="20580B6F" w14:textId="77777777" w:rsidTr="007009EF">
        <w:trPr>
          <w:gridAfter w:val="1"/>
          <w:wAfter w:w="7" w:type="dxa"/>
        </w:trPr>
        <w:tc>
          <w:tcPr>
            <w:tcW w:w="3778" w:type="dxa"/>
            <w:vAlign w:val="bottom"/>
          </w:tcPr>
          <w:p w14:paraId="200D072F" w14:textId="77777777" w:rsidR="00C866E5" w:rsidRPr="00A572BD" w:rsidRDefault="00C866E5" w:rsidP="000C4A5F">
            <w:pPr>
              <w:autoSpaceDN w:val="0"/>
              <w:ind w:left="14"/>
              <w:jc w:val="left"/>
              <w:rPr>
                <w:rFonts w:ascii="Arial" w:hAnsi="Arial" w:cs="Arial"/>
                <w:sz w:val="18"/>
                <w:szCs w:val="18"/>
              </w:rPr>
            </w:pPr>
            <w:r w:rsidRPr="00A572BD">
              <w:rPr>
                <w:rFonts w:ascii="Arial" w:eastAsia="Times New Roman" w:hAnsi="Arial" w:cs="Arial"/>
                <w:sz w:val="18"/>
                <w:szCs w:val="18"/>
                <w:lang w:val="en-US"/>
              </w:rPr>
              <w:t xml:space="preserve">   - </w:t>
            </w:r>
            <w:r w:rsidRPr="00A572BD">
              <w:rPr>
                <w:rFonts w:ascii="Arial" w:hAnsi="Arial" w:cs="Arial"/>
                <w:sz w:val="18"/>
                <w:szCs w:val="18"/>
              </w:rPr>
              <w:t>Legal severance pay</w:t>
            </w:r>
          </w:p>
        </w:tc>
        <w:tc>
          <w:tcPr>
            <w:tcW w:w="1151" w:type="dxa"/>
            <w:shd w:val="clear" w:color="auto" w:fill="FAFAFA"/>
            <w:vAlign w:val="bottom"/>
          </w:tcPr>
          <w:p w14:paraId="2ED96BDE" w14:textId="1E274195" w:rsidR="00C866E5" w:rsidRPr="00A572BD" w:rsidRDefault="00AD77A1"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lang w:val="en-US"/>
              </w:rPr>
              <w:t>17,920,254</w:t>
            </w:r>
          </w:p>
        </w:tc>
        <w:tc>
          <w:tcPr>
            <w:tcW w:w="1151" w:type="dxa"/>
            <w:shd w:val="clear" w:color="auto" w:fill="FAFAFA"/>
            <w:vAlign w:val="bottom"/>
          </w:tcPr>
          <w:p w14:paraId="660BFCA9" w14:textId="630BA979" w:rsidR="00C866E5" w:rsidRPr="00A572BD" w:rsidRDefault="00AD77A1"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lang w:val="en-US"/>
              </w:rPr>
              <w:t>7,645,610</w:t>
            </w:r>
          </w:p>
        </w:tc>
        <w:tc>
          <w:tcPr>
            <w:tcW w:w="1151" w:type="dxa"/>
            <w:shd w:val="clear" w:color="auto" w:fill="FAFAFA"/>
            <w:vAlign w:val="bottom"/>
          </w:tcPr>
          <w:p w14:paraId="74E8D780" w14:textId="51717793" w:rsidR="00C866E5" w:rsidRPr="00A572BD" w:rsidRDefault="00AD77A1"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lang w:val="en-US"/>
              </w:rPr>
              <w:t>9,978,305</w:t>
            </w:r>
          </w:p>
        </w:tc>
        <w:tc>
          <w:tcPr>
            <w:tcW w:w="1151" w:type="dxa"/>
            <w:shd w:val="clear" w:color="auto" w:fill="FAFAFA"/>
            <w:vAlign w:val="bottom"/>
          </w:tcPr>
          <w:p w14:paraId="23A05039" w14:textId="09051C78" w:rsidR="00C866E5" w:rsidRPr="00A572BD" w:rsidRDefault="00AD77A1"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lang w:val="en-US"/>
              </w:rPr>
              <w:t>102,392,530</w:t>
            </w:r>
          </w:p>
        </w:tc>
        <w:tc>
          <w:tcPr>
            <w:tcW w:w="1151" w:type="dxa"/>
            <w:shd w:val="clear" w:color="auto" w:fill="FAFAFA"/>
            <w:vAlign w:val="bottom"/>
          </w:tcPr>
          <w:p w14:paraId="583264F6" w14:textId="2421E7CF" w:rsidR="00C866E5" w:rsidRPr="00A572BD" w:rsidRDefault="00AD77A1"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lang w:val="en-US"/>
              </w:rPr>
              <w:t>137,936,699</w:t>
            </w:r>
          </w:p>
        </w:tc>
      </w:tr>
      <w:tr w:rsidR="00C866E5" w:rsidRPr="00A572BD" w14:paraId="6F2EFC95" w14:textId="77777777" w:rsidTr="00AD77A1">
        <w:trPr>
          <w:gridAfter w:val="1"/>
          <w:wAfter w:w="7" w:type="dxa"/>
        </w:trPr>
        <w:tc>
          <w:tcPr>
            <w:tcW w:w="3778" w:type="dxa"/>
            <w:vAlign w:val="bottom"/>
          </w:tcPr>
          <w:p w14:paraId="0DD8B868" w14:textId="77777777" w:rsidR="00C866E5" w:rsidRPr="00A572BD" w:rsidRDefault="00C866E5" w:rsidP="000C4A5F">
            <w:pPr>
              <w:autoSpaceDN w:val="0"/>
              <w:ind w:left="14"/>
              <w:jc w:val="left"/>
              <w:rPr>
                <w:rFonts w:ascii="Arial" w:hAnsi="Arial" w:cs="Arial"/>
                <w:sz w:val="18"/>
                <w:szCs w:val="18"/>
              </w:rPr>
            </w:pPr>
          </w:p>
        </w:tc>
        <w:tc>
          <w:tcPr>
            <w:tcW w:w="1151" w:type="dxa"/>
            <w:shd w:val="clear" w:color="auto" w:fill="auto"/>
            <w:vAlign w:val="bottom"/>
          </w:tcPr>
          <w:p w14:paraId="4E272CF2"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4FF41E79"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6341EAA3"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72D35185"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2FEB4125"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C866E5" w:rsidRPr="00A572BD" w14:paraId="78B814A2" w14:textId="77777777" w:rsidTr="007009EF">
        <w:trPr>
          <w:gridAfter w:val="1"/>
          <w:wAfter w:w="7" w:type="dxa"/>
        </w:trPr>
        <w:tc>
          <w:tcPr>
            <w:tcW w:w="3778" w:type="dxa"/>
            <w:vAlign w:val="bottom"/>
          </w:tcPr>
          <w:p w14:paraId="789CDFA7" w14:textId="2B8D4ADD" w:rsidR="00C866E5" w:rsidRPr="00723C3D" w:rsidRDefault="00C866E5" w:rsidP="000C4A5F">
            <w:pPr>
              <w:autoSpaceDN w:val="0"/>
              <w:ind w:left="14"/>
              <w:jc w:val="left"/>
              <w:rPr>
                <w:rFonts w:ascii="Arial" w:hAnsi="Arial" w:cs="Arial"/>
                <w:b/>
                <w:bCs/>
                <w:sz w:val="18"/>
                <w:szCs w:val="18"/>
              </w:rPr>
            </w:pPr>
            <w:proofErr w:type="gramStart"/>
            <w:r w:rsidRPr="00723C3D">
              <w:rPr>
                <w:rFonts w:ascii="Arial" w:hAnsi="Arial" w:cs="Arial"/>
                <w:b/>
                <w:bCs/>
                <w:sz w:val="18"/>
                <w:szCs w:val="18"/>
              </w:rPr>
              <w:t>At</w:t>
            </w:r>
            <w:proofErr w:type="gramEnd"/>
            <w:r w:rsidRPr="00723C3D">
              <w:rPr>
                <w:rFonts w:ascii="Arial" w:hAnsi="Arial" w:cs="Arial"/>
                <w:b/>
                <w:bCs/>
                <w:sz w:val="18"/>
                <w:szCs w:val="18"/>
              </w:rPr>
              <w:t xml:space="preserve"> </w:t>
            </w:r>
            <w:r w:rsidR="002122E8" w:rsidRPr="00723C3D">
              <w:rPr>
                <w:rFonts w:ascii="Arial" w:hAnsi="Arial" w:cs="Arial"/>
                <w:b/>
                <w:bCs/>
                <w:sz w:val="18"/>
                <w:szCs w:val="18"/>
              </w:rPr>
              <w:t>31</w:t>
            </w:r>
            <w:r w:rsidRPr="00723C3D">
              <w:rPr>
                <w:rFonts w:ascii="Arial" w:hAnsi="Arial" w:cs="Arial"/>
                <w:b/>
                <w:bCs/>
                <w:sz w:val="18"/>
                <w:szCs w:val="18"/>
              </w:rPr>
              <w:t xml:space="preserve"> December </w:t>
            </w:r>
            <w:r w:rsidR="002122E8" w:rsidRPr="00723C3D">
              <w:rPr>
                <w:rFonts w:ascii="Arial" w:hAnsi="Arial" w:cs="Arial"/>
                <w:b/>
                <w:bCs/>
                <w:sz w:val="18"/>
                <w:szCs w:val="18"/>
              </w:rPr>
              <w:t>2020</w:t>
            </w:r>
          </w:p>
        </w:tc>
        <w:tc>
          <w:tcPr>
            <w:tcW w:w="1151" w:type="dxa"/>
            <w:shd w:val="clear" w:color="auto" w:fill="auto"/>
            <w:vAlign w:val="bottom"/>
          </w:tcPr>
          <w:p w14:paraId="353D0FDE" w14:textId="77777777" w:rsidR="00C866E5" w:rsidRPr="00A572BD" w:rsidRDefault="00C866E5" w:rsidP="000C4A5F">
            <w:pPr>
              <w:autoSpaceDE w:val="0"/>
              <w:autoSpaceDN w:val="0"/>
              <w:ind w:right="-72"/>
              <w:jc w:val="right"/>
              <w:rPr>
                <w:rFonts w:ascii="Arial" w:eastAsia="Times New Roman" w:hAnsi="Arial" w:cs="Arial"/>
                <w:sz w:val="18"/>
                <w:szCs w:val="18"/>
                <w:lang w:val="en-US" w:bidi="he-IL"/>
              </w:rPr>
            </w:pPr>
          </w:p>
        </w:tc>
        <w:tc>
          <w:tcPr>
            <w:tcW w:w="1151" w:type="dxa"/>
            <w:shd w:val="clear" w:color="auto" w:fill="auto"/>
            <w:vAlign w:val="bottom"/>
          </w:tcPr>
          <w:p w14:paraId="0296776B" w14:textId="77777777" w:rsidR="00C866E5" w:rsidRPr="00A572BD" w:rsidRDefault="00C866E5" w:rsidP="000C4A5F">
            <w:pPr>
              <w:autoSpaceDE w:val="0"/>
              <w:autoSpaceDN w:val="0"/>
              <w:ind w:right="-72"/>
              <w:jc w:val="right"/>
              <w:rPr>
                <w:rFonts w:ascii="Arial" w:eastAsia="Times New Roman" w:hAnsi="Arial" w:cs="Arial"/>
                <w:sz w:val="18"/>
                <w:szCs w:val="18"/>
                <w:lang w:val="en-US" w:bidi="he-IL"/>
              </w:rPr>
            </w:pPr>
          </w:p>
        </w:tc>
        <w:tc>
          <w:tcPr>
            <w:tcW w:w="1151" w:type="dxa"/>
            <w:shd w:val="clear" w:color="auto" w:fill="auto"/>
            <w:vAlign w:val="bottom"/>
          </w:tcPr>
          <w:p w14:paraId="616FE716" w14:textId="77777777" w:rsidR="00C866E5" w:rsidRPr="00A572BD" w:rsidRDefault="00C866E5" w:rsidP="000C4A5F">
            <w:pPr>
              <w:autoSpaceDE w:val="0"/>
              <w:autoSpaceDN w:val="0"/>
              <w:ind w:right="-72"/>
              <w:jc w:val="right"/>
              <w:rPr>
                <w:rFonts w:ascii="Arial" w:eastAsia="Times New Roman" w:hAnsi="Arial" w:cs="Arial"/>
                <w:sz w:val="18"/>
                <w:szCs w:val="18"/>
                <w:lang w:val="en-US" w:bidi="he-IL"/>
              </w:rPr>
            </w:pPr>
          </w:p>
        </w:tc>
        <w:tc>
          <w:tcPr>
            <w:tcW w:w="1151" w:type="dxa"/>
            <w:shd w:val="clear" w:color="auto" w:fill="auto"/>
            <w:vAlign w:val="bottom"/>
          </w:tcPr>
          <w:p w14:paraId="1D011F13" w14:textId="77777777" w:rsidR="00C866E5" w:rsidRPr="00A572BD" w:rsidRDefault="00C866E5" w:rsidP="000C4A5F">
            <w:pPr>
              <w:autoSpaceDE w:val="0"/>
              <w:autoSpaceDN w:val="0"/>
              <w:ind w:right="-72"/>
              <w:jc w:val="right"/>
              <w:rPr>
                <w:rFonts w:ascii="Arial" w:eastAsia="Times New Roman" w:hAnsi="Arial" w:cs="Arial"/>
                <w:sz w:val="18"/>
                <w:szCs w:val="18"/>
                <w:lang w:val="en-US" w:bidi="he-IL"/>
              </w:rPr>
            </w:pPr>
          </w:p>
        </w:tc>
        <w:tc>
          <w:tcPr>
            <w:tcW w:w="1151" w:type="dxa"/>
            <w:shd w:val="clear" w:color="auto" w:fill="auto"/>
            <w:vAlign w:val="bottom"/>
          </w:tcPr>
          <w:p w14:paraId="4F11CB7B" w14:textId="77777777" w:rsidR="00C866E5" w:rsidRPr="00A572BD" w:rsidRDefault="00C866E5" w:rsidP="000C4A5F">
            <w:pPr>
              <w:autoSpaceDE w:val="0"/>
              <w:autoSpaceDN w:val="0"/>
              <w:ind w:right="-72"/>
              <w:jc w:val="right"/>
              <w:rPr>
                <w:rFonts w:ascii="Arial" w:eastAsia="Times New Roman" w:hAnsi="Arial" w:cs="Arial"/>
                <w:sz w:val="18"/>
                <w:szCs w:val="18"/>
                <w:lang w:val="en-US" w:bidi="he-IL"/>
              </w:rPr>
            </w:pPr>
          </w:p>
        </w:tc>
      </w:tr>
      <w:tr w:rsidR="00C866E5" w:rsidRPr="00A572BD" w14:paraId="5C7E5D96" w14:textId="77777777" w:rsidTr="007009EF">
        <w:trPr>
          <w:gridAfter w:val="1"/>
          <w:wAfter w:w="7" w:type="dxa"/>
        </w:trPr>
        <w:tc>
          <w:tcPr>
            <w:tcW w:w="3778" w:type="dxa"/>
            <w:vAlign w:val="bottom"/>
          </w:tcPr>
          <w:p w14:paraId="48FC7AB8" w14:textId="77777777" w:rsidR="00C866E5" w:rsidRPr="00A572BD" w:rsidRDefault="00C866E5" w:rsidP="000C4A5F">
            <w:pPr>
              <w:autoSpaceDN w:val="0"/>
              <w:ind w:left="14"/>
              <w:jc w:val="left"/>
              <w:rPr>
                <w:rFonts w:ascii="Arial" w:hAnsi="Arial" w:cs="Arial"/>
                <w:sz w:val="18"/>
                <w:szCs w:val="18"/>
              </w:rPr>
            </w:pPr>
            <w:r w:rsidRPr="00A572BD">
              <w:rPr>
                <w:rFonts w:ascii="Arial" w:hAnsi="Arial" w:cs="Arial"/>
                <w:sz w:val="18"/>
                <w:szCs w:val="18"/>
              </w:rPr>
              <w:t>Retirement benefits</w:t>
            </w:r>
          </w:p>
        </w:tc>
        <w:tc>
          <w:tcPr>
            <w:tcW w:w="1151" w:type="dxa"/>
            <w:shd w:val="clear" w:color="auto" w:fill="auto"/>
            <w:vAlign w:val="bottom"/>
          </w:tcPr>
          <w:p w14:paraId="18FCC607"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3445C493"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14:paraId="7393008F"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14:paraId="698960E3"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auto"/>
            <w:vAlign w:val="bottom"/>
          </w:tcPr>
          <w:p w14:paraId="5656D6E1"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866E5" w:rsidRPr="00A572BD" w14:paraId="3D4EB12B" w14:textId="77777777" w:rsidTr="007009EF">
        <w:trPr>
          <w:gridAfter w:val="1"/>
          <w:wAfter w:w="7" w:type="dxa"/>
        </w:trPr>
        <w:tc>
          <w:tcPr>
            <w:tcW w:w="3778" w:type="dxa"/>
            <w:vAlign w:val="bottom"/>
          </w:tcPr>
          <w:p w14:paraId="76D93A40" w14:textId="77777777" w:rsidR="00C866E5" w:rsidRPr="00A572BD" w:rsidRDefault="00C866E5" w:rsidP="000C4A5F">
            <w:pPr>
              <w:autoSpaceDN w:val="0"/>
              <w:ind w:left="14"/>
              <w:jc w:val="left"/>
              <w:rPr>
                <w:rFonts w:ascii="Arial" w:hAnsi="Arial" w:cs="Arial"/>
                <w:sz w:val="18"/>
                <w:szCs w:val="18"/>
              </w:rPr>
            </w:pPr>
            <w:r w:rsidRPr="00A572BD">
              <w:rPr>
                <w:rFonts w:ascii="Arial" w:eastAsia="Times New Roman" w:hAnsi="Arial" w:cs="Arial"/>
                <w:sz w:val="18"/>
                <w:szCs w:val="18"/>
                <w:lang w:val="en-US"/>
              </w:rPr>
              <w:t xml:space="preserve">   - </w:t>
            </w:r>
            <w:r w:rsidRPr="00A572BD">
              <w:rPr>
                <w:rFonts w:ascii="Arial" w:hAnsi="Arial" w:cs="Arial"/>
                <w:sz w:val="18"/>
                <w:szCs w:val="18"/>
              </w:rPr>
              <w:t>Legal severance pay</w:t>
            </w:r>
          </w:p>
        </w:tc>
        <w:tc>
          <w:tcPr>
            <w:tcW w:w="1151" w:type="dxa"/>
            <w:shd w:val="clear" w:color="auto" w:fill="auto"/>
            <w:vAlign w:val="bottom"/>
          </w:tcPr>
          <w:p w14:paraId="069CA5A3" w14:textId="3990B5F0"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4</w:t>
            </w:r>
            <w:r w:rsidR="00C866E5" w:rsidRPr="00A572BD">
              <w:rPr>
                <w:rFonts w:ascii="Arial" w:hAnsi="Arial" w:cs="Arial"/>
                <w:sz w:val="18"/>
                <w:szCs w:val="18"/>
                <w:lang w:val="en-US"/>
              </w:rPr>
              <w:t>,</w:t>
            </w:r>
            <w:r w:rsidRPr="00A572BD">
              <w:rPr>
                <w:rFonts w:ascii="Arial" w:hAnsi="Arial" w:cs="Arial"/>
                <w:sz w:val="18"/>
                <w:szCs w:val="18"/>
              </w:rPr>
              <w:t>658</w:t>
            </w:r>
            <w:r w:rsidR="00C866E5" w:rsidRPr="00A572BD">
              <w:rPr>
                <w:rFonts w:ascii="Arial" w:hAnsi="Arial" w:cs="Arial"/>
                <w:sz w:val="18"/>
                <w:szCs w:val="18"/>
                <w:lang w:val="en-US"/>
              </w:rPr>
              <w:t>,</w:t>
            </w:r>
            <w:r w:rsidRPr="00A572BD">
              <w:rPr>
                <w:rFonts w:ascii="Arial" w:hAnsi="Arial" w:cs="Arial"/>
                <w:sz w:val="18"/>
                <w:szCs w:val="18"/>
              </w:rPr>
              <w:t>476</w:t>
            </w:r>
          </w:p>
        </w:tc>
        <w:tc>
          <w:tcPr>
            <w:tcW w:w="1151" w:type="dxa"/>
            <w:shd w:val="clear" w:color="auto" w:fill="auto"/>
            <w:vAlign w:val="bottom"/>
          </w:tcPr>
          <w:p w14:paraId="428AFF69" w14:textId="6512848E"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803</w:t>
            </w:r>
            <w:r w:rsidR="00C866E5" w:rsidRPr="00A572BD">
              <w:rPr>
                <w:rFonts w:ascii="Arial" w:hAnsi="Arial" w:cs="Arial"/>
                <w:sz w:val="18"/>
                <w:szCs w:val="18"/>
                <w:lang w:val="en-US"/>
              </w:rPr>
              <w:t>,</w:t>
            </w:r>
            <w:r w:rsidRPr="00A572BD">
              <w:rPr>
                <w:rFonts w:ascii="Arial" w:hAnsi="Arial" w:cs="Arial"/>
                <w:sz w:val="18"/>
                <w:szCs w:val="18"/>
              </w:rPr>
              <w:t>478</w:t>
            </w:r>
          </w:p>
        </w:tc>
        <w:tc>
          <w:tcPr>
            <w:tcW w:w="1151" w:type="dxa"/>
            <w:shd w:val="clear" w:color="auto" w:fill="auto"/>
            <w:vAlign w:val="bottom"/>
          </w:tcPr>
          <w:p w14:paraId="69752487" w14:textId="0D076A03"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11</w:t>
            </w:r>
            <w:r w:rsidR="00C866E5" w:rsidRPr="00A572BD">
              <w:rPr>
                <w:rFonts w:ascii="Arial" w:hAnsi="Arial" w:cs="Arial"/>
                <w:sz w:val="18"/>
                <w:szCs w:val="18"/>
                <w:lang w:val="en-US"/>
              </w:rPr>
              <w:t>,</w:t>
            </w:r>
            <w:r w:rsidRPr="00A572BD">
              <w:rPr>
                <w:rFonts w:ascii="Arial" w:hAnsi="Arial" w:cs="Arial"/>
                <w:sz w:val="18"/>
                <w:szCs w:val="18"/>
              </w:rPr>
              <w:t>520</w:t>
            </w:r>
            <w:r w:rsidR="00C866E5" w:rsidRPr="00A572BD">
              <w:rPr>
                <w:rFonts w:ascii="Arial" w:hAnsi="Arial" w:cs="Arial"/>
                <w:sz w:val="18"/>
                <w:szCs w:val="18"/>
                <w:lang w:val="en-US"/>
              </w:rPr>
              <w:t>,</w:t>
            </w:r>
            <w:r w:rsidRPr="00A572BD">
              <w:rPr>
                <w:rFonts w:ascii="Arial" w:hAnsi="Arial" w:cs="Arial"/>
                <w:sz w:val="18"/>
                <w:szCs w:val="18"/>
              </w:rPr>
              <w:t>548</w:t>
            </w:r>
          </w:p>
        </w:tc>
        <w:tc>
          <w:tcPr>
            <w:tcW w:w="1151" w:type="dxa"/>
            <w:shd w:val="clear" w:color="auto" w:fill="auto"/>
            <w:vAlign w:val="bottom"/>
          </w:tcPr>
          <w:p w14:paraId="4E073086" w14:textId="05B70EEE"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47</w:t>
            </w:r>
            <w:r w:rsidR="00C866E5" w:rsidRPr="00A572BD">
              <w:rPr>
                <w:rFonts w:ascii="Arial" w:hAnsi="Arial" w:cs="Arial"/>
                <w:sz w:val="18"/>
                <w:szCs w:val="18"/>
                <w:lang w:val="en-US"/>
              </w:rPr>
              <w:t>,</w:t>
            </w:r>
            <w:r w:rsidRPr="00A572BD">
              <w:rPr>
                <w:rFonts w:ascii="Arial" w:hAnsi="Arial" w:cs="Arial"/>
                <w:sz w:val="18"/>
                <w:szCs w:val="18"/>
              </w:rPr>
              <w:t>340</w:t>
            </w:r>
            <w:r w:rsidR="00C866E5" w:rsidRPr="00A572BD">
              <w:rPr>
                <w:rFonts w:ascii="Arial" w:hAnsi="Arial" w:cs="Arial"/>
                <w:sz w:val="18"/>
                <w:szCs w:val="18"/>
                <w:lang w:val="en-US"/>
              </w:rPr>
              <w:t>,</w:t>
            </w:r>
            <w:r w:rsidRPr="00A572BD">
              <w:rPr>
                <w:rFonts w:ascii="Arial" w:hAnsi="Arial" w:cs="Arial"/>
                <w:sz w:val="18"/>
                <w:szCs w:val="18"/>
              </w:rPr>
              <w:t>555</w:t>
            </w:r>
          </w:p>
        </w:tc>
        <w:tc>
          <w:tcPr>
            <w:tcW w:w="1151" w:type="dxa"/>
            <w:shd w:val="clear" w:color="auto" w:fill="auto"/>
            <w:vAlign w:val="bottom"/>
          </w:tcPr>
          <w:p w14:paraId="04DD6A96" w14:textId="3F2A5E24"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64</w:t>
            </w:r>
            <w:r w:rsidR="00C866E5" w:rsidRPr="00A572BD">
              <w:rPr>
                <w:rFonts w:ascii="Arial" w:hAnsi="Arial" w:cs="Arial"/>
                <w:sz w:val="18"/>
                <w:szCs w:val="18"/>
                <w:lang w:val="en-US"/>
              </w:rPr>
              <w:t>,</w:t>
            </w:r>
            <w:r w:rsidRPr="00A572BD">
              <w:rPr>
                <w:rFonts w:ascii="Arial" w:hAnsi="Arial" w:cs="Arial"/>
                <w:sz w:val="18"/>
                <w:szCs w:val="18"/>
              </w:rPr>
              <w:t>323</w:t>
            </w:r>
            <w:r w:rsidR="00C866E5" w:rsidRPr="00A572BD">
              <w:rPr>
                <w:rFonts w:ascii="Arial" w:hAnsi="Arial" w:cs="Arial"/>
                <w:sz w:val="18"/>
                <w:szCs w:val="18"/>
                <w:lang w:val="en-US"/>
              </w:rPr>
              <w:t>,</w:t>
            </w:r>
            <w:r w:rsidRPr="00A572BD">
              <w:rPr>
                <w:rFonts w:ascii="Arial" w:hAnsi="Arial" w:cs="Arial"/>
                <w:sz w:val="18"/>
                <w:szCs w:val="18"/>
              </w:rPr>
              <w:t>057</w:t>
            </w:r>
          </w:p>
        </w:tc>
      </w:tr>
      <w:tr w:rsidR="00C866E5" w:rsidRPr="00A572BD" w14:paraId="0EB2B344" w14:textId="77777777" w:rsidTr="007009EF">
        <w:trPr>
          <w:gridAfter w:val="1"/>
          <w:wAfter w:w="7" w:type="dxa"/>
        </w:trPr>
        <w:tc>
          <w:tcPr>
            <w:tcW w:w="3778" w:type="dxa"/>
            <w:vAlign w:val="bottom"/>
          </w:tcPr>
          <w:p w14:paraId="0EEF8CB3" w14:textId="77777777" w:rsidR="00C866E5" w:rsidRPr="00A572BD" w:rsidRDefault="00C866E5" w:rsidP="000C4A5F">
            <w:pPr>
              <w:autoSpaceDN w:val="0"/>
              <w:ind w:left="14"/>
              <w:jc w:val="left"/>
              <w:rPr>
                <w:rFonts w:ascii="Arial" w:hAnsi="Arial" w:cs="Arial"/>
                <w:sz w:val="18"/>
                <w:szCs w:val="18"/>
              </w:rPr>
            </w:pPr>
            <w:r w:rsidRPr="00A572BD">
              <w:rPr>
                <w:rFonts w:ascii="Arial" w:eastAsia="Times New Roman" w:hAnsi="Arial" w:cs="Arial"/>
                <w:sz w:val="18"/>
                <w:szCs w:val="18"/>
                <w:lang w:val="en-US"/>
              </w:rPr>
              <w:t xml:space="preserve">   - </w:t>
            </w:r>
            <w:r w:rsidRPr="00A572BD">
              <w:rPr>
                <w:rFonts w:ascii="Arial" w:hAnsi="Arial" w:cs="Arial"/>
                <w:sz w:val="18"/>
                <w:szCs w:val="18"/>
              </w:rPr>
              <w:t>Post-employment benefits</w:t>
            </w:r>
          </w:p>
        </w:tc>
        <w:tc>
          <w:tcPr>
            <w:tcW w:w="1151" w:type="dxa"/>
            <w:shd w:val="clear" w:color="auto" w:fill="auto"/>
            <w:vAlign w:val="bottom"/>
          </w:tcPr>
          <w:p w14:paraId="16F56CD9" w14:textId="6CB5748E"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582</w:t>
            </w:r>
            <w:r w:rsidR="00C866E5" w:rsidRPr="00A572BD">
              <w:rPr>
                <w:rFonts w:ascii="Arial" w:hAnsi="Arial" w:cs="Arial"/>
                <w:sz w:val="18"/>
                <w:szCs w:val="18"/>
                <w:lang w:val="en-US"/>
              </w:rPr>
              <w:t>,</w:t>
            </w:r>
            <w:r w:rsidRPr="00A572BD">
              <w:rPr>
                <w:rFonts w:ascii="Arial" w:hAnsi="Arial" w:cs="Arial"/>
                <w:sz w:val="18"/>
                <w:szCs w:val="18"/>
              </w:rPr>
              <w:t>593</w:t>
            </w:r>
          </w:p>
        </w:tc>
        <w:tc>
          <w:tcPr>
            <w:tcW w:w="1151" w:type="dxa"/>
            <w:shd w:val="clear" w:color="auto" w:fill="auto"/>
            <w:vAlign w:val="bottom"/>
          </w:tcPr>
          <w:p w14:paraId="605D6EB0" w14:textId="004AD43B"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190</w:t>
            </w:r>
            <w:r w:rsidR="00C866E5" w:rsidRPr="00A572BD">
              <w:rPr>
                <w:rFonts w:ascii="Arial" w:hAnsi="Arial" w:cs="Arial"/>
                <w:sz w:val="18"/>
                <w:szCs w:val="18"/>
                <w:lang w:val="en-US"/>
              </w:rPr>
              <w:t>,</w:t>
            </w:r>
            <w:r w:rsidRPr="00A572BD">
              <w:rPr>
                <w:rFonts w:ascii="Arial" w:hAnsi="Arial" w:cs="Arial"/>
                <w:sz w:val="18"/>
                <w:szCs w:val="18"/>
              </w:rPr>
              <w:t>309</w:t>
            </w:r>
          </w:p>
        </w:tc>
        <w:tc>
          <w:tcPr>
            <w:tcW w:w="1151" w:type="dxa"/>
            <w:shd w:val="clear" w:color="auto" w:fill="auto"/>
            <w:vAlign w:val="bottom"/>
          </w:tcPr>
          <w:p w14:paraId="7B6C3611" w14:textId="1D24BEC4"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1</w:t>
            </w:r>
            <w:r w:rsidR="00C866E5" w:rsidRPr="00A572BD">
              <w:rPr>
                <w:rFonts w:ascii="Arial" w:hAnsi="Arial" w:cs="Arial"/>
                <w:sz w:val="18"/>
                <w:szCs w:val="18"/>
                <w:lang w:val="en-US"/>
              </w:rPr>
              <w:t>,</w:t>
            </w:r>
            <w:r w:rsidRPr="00A572BD">
              <w:rPr>
                <w:rFonts w:ascii="Arial" w:hAnsi="Arial" w:cs="Arial"/>
                <w:sz w:val="18"/>
                <w:szCs w:val="18"/>
              </w:rPr>
              <w:t>185</w:t>
            </w:r>
            <w:r w:rsidR="00C866E5" w:rsidRPr="00A572BD">
              <w:rPr>
                <w:rFonts w:ascii="Arial" w:hAnsi="Arial" w:cs="Arial"/>
                <w:sz w:val="18"/>
                <w:szCs w:val="18"/>
                <w:lang w:val="en-US"/>
              </w:rPr>
              <w:t>,</w:t>
            </w:r>
            <w:r w:rsidRPr="00A572BD">
              <w:rPr>
                <w:rFonts w:ascii="Arial" w:hAnsi="Arial" w:cs="Arial"/>
                <w:sz w:val="18"/>
                <w:szCs w:val="18"/>
              </w:rPr>
              <w:t>654</w:t>
            </w:r>
          </w:p>
        </w:tc>
        <w:tc>
          <w:tcPr>
            <w:tcW w:w="1151" w:type="dxa"/>
            <w:shd w:val="clear" w:color="auto" w:fill="auto"/>
            <w:vAlign w:val="bottom"/>
          </w:tcPr>
          <w:p w14:paraId="01632C1B" w14:textId="47CF28D2"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4</w:t>
            </w:r>
            <w:r w:rsidR="00C866E5" w:rsidRPr="00A572BD">
              <w:rPr>
                <w:rFonts w:ascii="Arial" w:hAnsi="Arial" w:cs="Arial"/>
                <w:sz w:val="18"/>
                <w:szCs w:val="18"/>
                <w:lang w:val="en-US"/>
              </w:rPr>
              <w:t>,</w:t>
            </w:r>
            <w:r w:rsidRPr="00A572BD">
              <w:rPr>
                <w:rFonts w:ascii="Arial" w:hAnsi="Arial" w:cs="Arial"/>
                <w:sz w:val="18"/>
                <w:szCs w:val="18"/>
              </w:rPr>
              <w:t>689</w:t>
            </w:r>
            <w:r w:rsidR="00C866E5" w:rsidRPr="00A572BD">
              <w:rPr>
                <w:rFonts w:ascii="Arial" w:hAnsi="Arial" w:cs="Arial"/>
                <w:sz w:val="18"/>
                <w:szCs w:val="18"/>
                <w:lang w:val="en-US"/>
              </w:rPr>
              <w:t>,</w:t>
            </w:r>
            <w:r w:rsidRPr="00A572BD">
              <w:rPr>
                <w:rFonts w:ascii="Arial" w:hAnsi="Arial" w:cs="Arial"/>
                <w:sz w:val="18"/>
                <w:szCs w:val="18"/>
              </w:rPr>
              <w:t>437</w:t>
            </w:r>
          </w:p>
        </w:tc>
        <w:tc>
          <w:tcPr>
            <w:tcW w:w="1151" w:type="dxa"/>
            <w:shd w:val="clear" w:color="auto" w:fill="auto"/>
            <w:vAlign w:val="bottom"/>
          </w:tcPr>
          <w:p w14:paraId="549FBA16" w14:textId="10FDCBAB"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6</w:t>
            </w:r>
            <w:r w:rsidR="00C866E5" w:rsidRPr="00A572BD">
              <w:rPr>
                <w:rFonts w:ascii="Arial" w:hAnsi="Arial" w:cs="Arial"/>
                <w:sz w:val="18"/>
                <w:szCs w:val="18"/>
                <w:lang w:val="en-US"/>
              </w:rPr>
              <w:t>,</w:t>
            </w:r>
            <w:r w:rsidRPr="00A572BD">
              <w:rPr>
                <w:rFonts w:ascii="Arial" w:hAnsi="Arial" w:cs="Arial"/>
                <w:sz w:val="18"/>
                <w:szCs w:val="18"/>
              </w:rPr>
              <w:t>647</w:t>
            </w:r>
            <w:r w:rsidR="00C866E5" w:rsidRPr="00A572BD">
              <w:rPr>
                <w:rFonts w:ascii="Arial" w:hAnsi="Arial" w:cs="Arial"/>
                <w:sz w:val="18"/>
                <w:szCs w:val="18"/>
                <w:lang w:val="en-US"/>
              </w:rPr>
              <w:t>,</w:t>
            </w:r>
            <w:r w:rsidRPr="00A572BD">
              <w:rPr>
                <w:rFonts w:ascii="Arial" w:hAnsi="Arial" w:cs="Arial"/>
                <w:sz w:val="18"/>
                <w:szCs w:val="18"/>
              </w:rPr>
              <w:t>993</w:t>
            </w:r>
          </w:p>
        </w:tc>
      </w:tr>
      <w:tr w:rsidR="00C866E5" w:rsidRPr="00A572BD" w14:paraId="701F7791" w14:textId="77777777" w:rsidTr="007009EF">
        <w:trPr>
          <w:gridAfter w:val="1"/>
          <w:wAfter w:w="7" w:type="dxa"/>
        </w:trPr>
        <w:tc>
          <w:tcPr>
            <w:tcW w:w="3778" w:type="dxa"/>
            <w:vAlign w:val="bottom"/>
          </w:tcPr>
          <w:p w14:paraId="7893EB67" w14:textId="77777777" w:rsidR="00C866E5" w:rsidRPr="00A572BD" w:rsidRDefault="00C866E5" w:rsidP="000C4A5F">
            <w:pPr>
              <w:autoSpaceDN w:val="0"/>
              <w:ind w:left="14"/>
              <w:jc w:val="left"/>
              <w:rPr>
                <w:rFonts w:ascii="Arial" w:hAnsi="Arial" w:cs="Arial"/>
                <w:sz w:val="18"/>
                <w:szCs w:val="18"/>
              </w:rPr>
            </w:pPr>
            <w:r w:rsidRPr="00A572BD">
              <w:rPr>
                <w:rFonts w:ascii="Arial" w:hAnsi="Arial" w:cs="Arial"/>
                <w:sz w:val="18"/>
                <w:szCs w:val="18"/>
              </w:rPr>
              <w:t>Other long-term employee benefits</w:t>
            </w:r>
          </w:p>
        </w:tc>
        <w:tc>
          <w:tcPr>
            <w:tcW w:w="1151" w:type="dxa"/>
            <w:shd w:val="clear" w:color="auto" w:fill="auto"/>
            <w:vAlign w:val="bottom"/>
          </w:tcPr>
          <w:p w14:paraId="5DBAB4FE" w14:textId="37A9F008"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478</w:t>
            </w:r>
            <w:r w:rsidR="00C866E5" w:rsidRPr="00A572BD">
              <w:rPr>
                <w:rFonts w:ascii="Arial" w:hAnsi="Arial" w:cs="Arial"/>
                <w:sz w:val="18"/>
                <w:szCs w:val="18"/>
                <w:lang w:val="en-US"/>
              </w:rPr>
              <w:t>,</w:t>
            </w:r>
            <w:r w:rsidRPr="00A572BD">
              <w:rPr>
                <w:rFonts w:ascii="Arial" w:hAnsi="Arial" w:cs="Arial"/>
                <w:sz w:val="18"/>
                <w:szCs w:val="18"/>
              </w:rPr>
              <w:t>016</w:t>
            </w:r>
          </w:p>
        </w:tc>
        <w:tc>
          <w:tcPr>
            <w:tcW w:w="1151" w:type="dxa"/>
            <w:shd w:val="clear" w:color="auto" w:fill="auto"/>
            <w:vAlign w:val="bottom"/>
          </w:tcPr>
          <w:p w14:paraId="5EBE67BD" w14:textId="3CF6B0C6"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350</w:t>
            </w:r>
            <w:r w:rsidR="00C866E5" w:rsidRPr="00A572BD">
              <w:rPr>
                <w:rFonts w:ascii="Arial" w:hAnsi="Arial" w:cs="Arial"/>
                <w:sz w:val="18"/>
                <w:szCs w:val="18"/>
                <w:lang w:val="en-US"/>
              </w:rPr>
              <w:t>,</w:t>
            </w:r>
            <w:r w:rsidRPr="00A572BD">
              <w:rPr>
                <w:rFonts w:ascii="Arial" w:hAnsi="Arial" w:cs="Arial"/>
                <w:sz w:val="18"/>
                <w:szCs w:val="18"/>
              </w:rPr>
              <w:t>099</w:t>
            </w:r>
          </w:p>
        </w:tc>
        <w:tc>
          <w:tcPr>
            <w:tcW w:w="1151" w:type="dxa"/>
            <w:shd w:val="clear" w:color="auto" w:fill="auto"/>
            <w:vAlign w:val="bottom"/>
          </w:tcPr>
          <w:p w14:paraId="499E93FA" w14:textId="15CA25F3"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1</w:t>
            </w:r>
            <w:r w:rsidR="00C866E5" w:rsidRPr="00A572BD">
              <w:rPr>
                <w:rFonts w:ascii="Arial" w:hAnsi="Arial" w:cs="Arial"/>
                <w:sz w:val="18"/>
                <w:szCs w:val="18"/>
                <w:lang w:val="en-US"/>
              </w:rPr>
              <w:t>,</w:t>
            </w:r>
            <w:r w:rsidRPr="00A572BD">
              <w:rPr>
                <w:rFonts w:ascii="Arial" w:hAnsi="Arial" w:cs="Arial"/>
                <w:sz w:val="18"/>
                <w:szCs w:val="18"/>
              </w:rPr>
              <w:t>195</w:t>
            </w:r>
            <w:r w:rsidR="00C866E5" w:rsidRPr="00A572BD">
              <w:rPr>
                <w:rFonts w:ascii="Arial" w:hAnsi="Arial" w:cs="Arial"/>
                <w:sz w:val="18"/>
                <w:szCs w:val="18"/>
                <w:lang w:val="en-US"/>
              </w:rPr>
              <w:t>,</w:t>
            </w:r>
            <w:r w:rsidRPr="00A572BD">
              <w:rPr>
                <w:rFonts w:ascii="Arial" w:hAnsi="Arial" w:cs="Arial"/>
                <w:sz w:val="18"/>
                <w:szCs w:val="18"/>
              </w:rPr>
              <w:t>681</w:t>
            </w:r>
          </w:p>
        </w:tc>
        <w:tc>
          <w:tcPr>
            <w:tcW w:w="1151" w:type="dxa"/>
            <w:shd w:val="clear" w:color="auto" w:fill="auto"/>
            <w:vAlign w:val="bottom"/>
          </w:tcPr>
          <w:p w14:paraId="639FC140" w14:textId="3C7F3AF5"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1</w:t>
            </w:r>
            <w:r w:rsidR="00C866E5" w:rsidRPr="00A572BD">
              <w:rPr>
                <w:rFonts w:ascii="Arial" w:hAnsi="Arial" w:cs="Arial"/>
                <w:sz w:val="18"/>
                <w:szCs w:val="18"/>
                <w:lang w:val="en-US"/>
              </w:rPr>
              <w:t>,</w:t>
            </w:r>
            <w:r w:rsidRPr="00A572BD">
              <w:rPr>
                <w:rFonts w:ascii="Arial" w:hAnsi="Arial" w:cs="Arial"/>
                <w:sz w:val="18"/>
                <w:szCs w:val="18"/>
              </w:rPr>
              <w:t>422</w:t>
            </w:r>
            <w:r w:rsidR="00C866E5" w:rsidRPr="00A572BD">
              <w:rPr>
                <w:rFonts w:ascii="Arial" w:hAnsi="Arial" w:cs="Arial"/>
                <w:sz w:val="18"/>
                <w:szCs w:val="18"/>
                <w:lang w:val="en-US"/>
              </w:rPr>
              <w:t>,</w:t>
            </w:r>
            <w:r w:rsidRPr="00A572BD">
              <w:rPr>
                <w:rFonts w:ascii="Arial" w:hAnsi="Arial" w:cs="Arial"/>
                <w:sz w:val="18"/>
                <w:szCs w:val="18"/>
              </w:rPr>
              <w:t>935</w:t>
            </w:r>
          </w:p>
        </w:tc>
        <w:tc>
          <w:tcPr>
            <w:tcW w:w="1151" w:type="dxa"/>
            <w:shd w:val="clear" w:color="auto" w:fill="auto"/>
            <w:vAlign w:val="bottom"/>
          </w:tcPr>
          <w:p w14:paraId="02C58F84" w14:textId="34D1E989" w:rsidR="00C866E5" w:rsidRPr="00A572BD" w:rsidRDefault="002122E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572BD">
              <w:rPr>
                <w:rFonts w:ascii="Arial" w:hAnsi="Arial" w:cs="Arial"/>
                <w:sz w:val="18"/>
                <w:szCs w:val="18"/>
              </w:rPr>
              <w:t>3</w:t>
            </w:r>
            <w:r w:rsidR="00C866E5" w:rsidRPr="00A572BD">
              <w:rPr>
                <w:rFonts w:ascii="Arial" w:hAnsi="Arial" w:cs="Arial"/>
                <w:sz w:val="18"/>
                <w:szCs w:val="18"/>
                <w:lang w:val="en-US"/>
              </w:rPr>
              <w:t>,</w:t>
            </w:r>
            <w:r w:rsidRPr="00A572BD">
              <w:rPr>
                <w:rFonts w:ascii="Arial" w:hAnsi="Arial" w:cs="Arial"/>
                <w:sz w:val="18"/>
                <w:szCs w:val="18"/>
              </w:rPr>
              <w:t>446</w:t>
            </w:r>
            <w:r w:rsidR="00C866E5" w:rsidRPr="00A572BD">
              <w:rPr>
                <w:rFonts w:ascii="Arial" w:hAnsi="Arial" w:cs="Arial"/>
                <w:sz w:val="18"/>
                <w:szCs w:val="18"/>
                <w:lang w:val="en-US"/>
              </w:rPr>
              <w:t>,</w:t>
            </w:r>
            <w:r w:rsidRPr="00A572BD">
              <w:rPr>
                <w:rFonts w:ascii="Arial" w:hAnsi="Arial" w:cs="Arial"/>
                <w:sz w:val="18"/>
                <w:szCs w:val="18"/>
              </w:rPr>
              <w:t>731</w:t>
            </w:r>
          </w:p>
        </w:tc>
      </w:tr>
    </w:tbl>
    <w:p w14:paraId="3713B2F3" w14:textId="77777777" w:rsidR="00432C8E" w:rsidRDefault="00432C8E" w:rsidP="000C4A5F">
      <w:pPr>
        <w:jc w:val="left"/>
        <w:rPr>
          <w:rFonts w:ascii="Arial" w:hAnsi="Arial" w:cs="Arial"/>
          <w:b/>
          <w:bCs/>
          <w:sz w:val="18"/>
          <w:szCs w:val="18"/>
          <w:lang w:val="en-US"/>
        </w:rPr>
      </w:pPr>
    </w:p>
    <w:p w14:paraId="023AF3DD" w14:textId="09C4E85A" w:rsidR="00C866E5" w:rsidRPr="00A572BD" w:rsidRDefault="00C866E5" w:rsidP="000C4A5F">
      <w:pPr>
        <w:jc w:val="left"/>
        <w:rPr>
          <w:rFonts w:ascii="Arial" w:hAnsi="Arial" w:cs="Arial"/>
          <w:b/>
          <w:bCs/>
          <w:sz w:val="18"/>
          <w:szCs w:val="18"/>
          <w:cs/>
          <w:lang w:val="en-US"/>
        </w:rPr>
      </w:pPr>
    </w:p>
    <w:p w14:paraId="4E31CC36" w14:textId="77777777" w:rsidR="00A5603A" w:rsidRDefault="00A5603A">
      <w: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A572BD" w14:paraId="7989D8D8" w14:textId="77777777" w:rsidTr="007009EF">
        <w:trPr>
          <w:trHeight w:val="389"/>
        </w:trPr>
        <w:tc>
          <w:tcPr>
            <w:tcW w:w="9461" w:type="dxa"/>
            <w:shd w:val="clear" w:color="auto" w:fill="FFA543"/>
            <w:vAlign w:val="center"/>
          </w:tcPr>
          <w:p w14:paraId="578DE4A8" w14:textId="03D99B91" w:rsidR="00C866E5" w:rsidRPr="00A572BD" w:rsidRDefault="000B0014"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lastRenderedPageBreak/>
              <w:t>30</w:t>
            </w:r>
            <w:r w:rsidR="00C866E5" w:rsidRPr="00A572BD">
              <w:rPr>
                <w:rFonts w:ascii="Arial" w:hAnsi="Arial" w:cs="Arial"/>
                <w:b/>
                <w:bCs/>
                <w:color w:val="FFFFFF" w:themeColor="background1"/>
                <w:sz w:val="18"/>
                <w:szCs w:val="18"/>
              </w:rPr>
              <w:tab/>
              <w:t>Other non-current liabilities</w:t>
            </w:r>
          </w:p>
        </w:tc>
      </w:tr>
    </w:tbl>
    <w:p w14:paraId="3850D22D" w14:textId="77777777" w:rsidR="00C866E5" w:rsidRPr="00A572BD" w:rsidRDefault="00C866E5" w:rsidP="000C4A5F">
      <w:pPr>
        <w:tabs>
          <w:tab w:val="left" w:pos="10917"/>
        </w:tabs>
        <w:ind w:left="540"/>
        <w:rPr>
          <w:rFonts w:ascii="Arial" w:hAnsi="Arial" w:cs="Arial"/>
          <w:sz w:val="18"/>
          <w:szCs w:val="18"/>
        </w:rPr>
      </w:pPr>
    </w:p>
    <w:tbl>
      <w:tblPr>
        <w:tblW w:w="9461" w:type="dxa"/>
        <w:tblLayout w:type="fixed"/>
        <w:tblLook w:val="0000" w:firstRow="0" w:lastRow="0" w:firstColumn="0" w:lastColumn="0" w:noHBand="0" w:noVBand="0"/>
      </w:tblPr>
      <w:tblGrid>
        <w:gridCol w:w="4221"/>
        <w:gridCol w:w="1310"/>
        <w:gridCol w:w="1310"/>
        <w:gridCol w:w="1310"/>
        <w:gridCol w:w="1310"/>
      </w:tblGrid>
      <w:tr w:rsidR="00C866E5" w:rsidRPr="00A572BD" w14:paraId="3F9F6AAF" w14:textId="77777777" w:rsidTr="00942D8C">
        <w:tc>
          <w:tcPr>
            <w:tcW w:w="4221" w:type="dxa"/>
            <w:vAlign w:val="bottom"/>
          </w:tcPr>
          <w:p w14:paraId="0F9BDDFE" w14:textId="77777777" w:rsidR="00C866E5" w:rsidRPr="00A572BD" w:rsidRDefault="00C866E5" w:rsidP="000C4A5F">
            <w:pPr>
              <w:ind w:left="-109"/>
              <w:rPr>
                <w:rFonts w:ascii="Arial" w:hAnsi="Arial" w:cs="Arial"/>
                <w:sz w:val="18"/>
                <w:szCs w:val="18"/>
              </w:rPr>
            </w:pPr>
          </w:p>
        </w:tc>
        <w:tc>
          <w:tcPr>
            <w:tcW w:w="5240" w:type="dxa"/>
            <w:gridSpan w:val="4"/>
            <w:tcBorders>
              <w:top w:val="single" w:sz="4" w:space="0" w:color="auto"/>
              <w:bottom w:val="single" w:sz="4" w:space="0" w:color="auto"/>
            </w:tcBorders>
            <w:shd w:val="clear" w:color="auto" w:fill="auto"/>
            <w:vAlign w:val="bottom"/>
          </w:tcPr>
          <w:p w14:paraId="69A02459" w14:textId="77777777"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C866E5" w:rsidRPr="00A572BD" w14:paraId="66020C25" w14:textId="77777777" w:rsidTr="007009EF">
        <w:tc>
          <w:tcPr>
            <w:tcW w:w="4221" w:type="dxa"/>
            <w:vAlign w:val="bottom"/>
          </w:tcPr>
          <w:p w14:paraId="61CC9B2E" w14:textId="77777777" w:rsidR="00C866E5" w:rsidRPr="00A572BD" w:rsidRDefault="00C866E5" w:rsidP="000C4A5F">
            <w:pPr>
              <w:ind w:left="-109"/>
              <w:rPr>
                <w:rFonts w:ascii="Arial" w:hAnsi="Arial" w:cs="Arial"/>
                <w:sz w:val="18"/>
                <w:szCs w:val="18"/>
              </w:rPr>
            </w:pPr>
          </w:p>
        </w:tc>
        <w:tc>
          <w:tcPr>
            <w:tcW w:w="2620" w:type="dxa"/>
            <w:gridSpan w:val="2"/>
            <w:tcBorders>
              <w:top w:val="single" w:sz="4" w:space="0" w:color="auto"/>
              <w:bottom w:val="single" w:sz="4" w:space="0" w:color="auto"/>
            </w:tcBorders>
            <w:shd w:val="clear" w:color="auto" w:fill="auto"/>
            <w:vAlign w:val="bottom"/>
          </w:tcPr>
          <w:p w14:paraId="016A2B3A"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6108F8AE"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620" w:type="dxa"/>
            <w:gridSpan w:val="2"/>
            <w:tcBorders>
              <w:top w:val="single" w:sz="4" w:space="0" w:color="auto"/>
              <w:bottom w:val="single" w:sz="4" w:space="0" w:color="auto"/>
            </w:tcBorders>
            <w:shd w:val="clear" w:color="auto" w:fill="auto"/>
            <w:vAlign w:val="bottom"/>
          </w:tcPr>
          <w:p w14:paraId="30391649"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1918C31E"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791C58BD" w14:textId="77777777" w:rsidTr="007009EF">
        <w:tc>
          <w:tcPr>
            <w:tcW w:w="4221" w:type="dxa"/>
            <w:vAlign w:val="bottom"/>
          </w:tcPr>
          <w:p w14:paraId="7798D4C2" w14:textId="77777777" w:rsidR="00C866E5" w:rsidRPr="00A572BD" w:rsidRDefault="00C866E5" w:rsidP="000C4A5F">
            <w:pPr>
              <w:ind w:left="-109"/>
              <w:rPr>
                <w:rFonts w:ascii="Arial" w:hAnsi="Arial" w:cs="Arial"/>
                <w:sz w:val="18"/>
                <w:szCs w:val="18"/>
              </w:rPr>
            </w:pPr>
          </w:p>
        </w:tc>
        <w:tc>
          <w:tcPr>
            <w:tcW w:w="1310" w:type="dxa"/>
            <w:tcBorders>
              <w:top w:val="single" w:sz="4" w:space="0" w:color="auto"/>
              <w:bottom w:val="single" w:sz="4" w:space="0" w:color="auto"/>
            </w:tcBorders>
            <w:shd w:val="clear" w:color="auto" w:fill="auto"/>
            <w:vAlign w:val="bottom"/>
          </w:tcPr>
          <w:p w14:paraId="3D271734" w14:textId="1D9B1E7C"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10" w:type="dxa"/>
            <w:tcBorders>
              <w:top w:val="single" w:sz="4" w:space="0" w:color="auto"/>
              <w:bottom w:val="single" w:sz="4" w:space="0" w:color="auto"/>
            </w:tcBorders>
            <w:shd w:val="clear" w:color="auto" w:fill="auto"/>
            <w:vAlign w:val="bottom"/>
          </w:tcPr>
          <w:p w14:paraId="1FB20221" w14:textId="54EA9D36"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310" w:type="dxa"/>
            <w:tcBorders>
              <w:top w:val="single" w:sz="4" w:space="0" w:color="auto"/>
              <w:bottom w:val="single" w:sz="4" w:space="0" w:color="auto"/>
            </w:tcBorders>
            <w:shd w:val="clear" w:color="auto" w:fill="auto"/>
            <w:vAlign w:val="bottom"/>
          </w:tcPr>
          <w:p w14:paraId="0B087678" w14:textId="6FCB84B6"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10" w:type="dxa"/>
            <w:tcBorders>
              <w:top w:val="single" w:sz="4" w:space="0" w:color="auto"/>
              <w:bottom w:val="single" w:sz="4" w:space="0" w:color="auto"/>
            </w:tcBorders>
            <w:shd w:val="clear" w:color="auto" w:fill="auto"/>
            <w:vAlign w:val="bottom"/>
          </w:tcPr>
          <w:p w14:paraId="5EB5A233" w14:textId="5657C2C5"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4642A192" w14:textId="77777777" w:rsidTr="007009EF">
        <w:trPr>
          <w:trHeight w:val="87"/>
        </w:trPr>
        <w:tc>
          <w:tcPr>
            <w:tcW w:w="4221" w:type="dxa"/>
            <w:vAlign w:val="bottom"/>
          </w:tcPr>
          <w:p w14:paraId="4F853F2C"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310" w:type="dxa"/>
            <w:tcBorders>
              <w:top w:val="single" w:sz="4" w:space="0" w:color="auto"/>
            </w:tcBorders>
            <w:shd w:val="clear" w:color="auto" w:fill="FAFAFA"/>
            <w:vAlign w:val="bottom"/>
          </w:tcPr>
          <w:p w14:paraId="45D56635" w14:textId="77777777" w:rsidR="00C866E5" w:rsidRPr="00A572BD" w:rsidRDefault="00C866E5" w:rsidP="000C4A5F">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10" w:type="dxa"/>
            <w:tcBorders>
              <w:top w:val="single" w:sz="4" w:space="0" w:color="auto"/>
            </w:tcBorders>
            <w:vAlign w:val="bottom"/>
          </w:tcPr>
          <w:p w14:paraId="26BED653"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shd w:val="clear" w:color="auto" w:fill="FAFAFA"/>
            <w:vAlign w:val="bottom"/>
          </w:tcPr>
          <w:p w14:paraId="0230E42E"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28AE6AC4"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C866E5" w:rsidRPr="00A572BD" w14:paraId="0C1A4429" w14:textId="77777777" w:rsidTr="007009EF">
        <w:tc>
          <w:tcPr>
            <w:tcW w:w="4221" w:type="dxa"/>
            <w:vAlign w:val="bottom"/>
          </w:tcPr>
          <w:p w14:paraId="053D29A5" w14:textId="77777777" w:rsidR="00C866E5" w:rsidRPr="00A572BD" w:rsidRDefault="00C866E5" w:rsidP="000C4A5F">
            <w:pPr>
              <w:ind w:left="-115"/>
              <w:jc w:val="left"/>
              <w:rPr>
                <w:rFonts w:ascii="Arial" w:hAnsi="Arial" w:cs="Arial"/>
                <w:sz w:val="18"/>
                <w:szCs w:val="18"/>
              </w:rPr>
            </w:pPr>
            <w:r w:rsidRPr="00A572BD">
              <w:rPr>
                <w:rFonts w:ascii="Arial" w:hAnsi="Arial" w:cs="Arial"/>
                <w:sz w:val="18"/>
                <w:szCs w:val="18"/>
              </w:rPr>
              <w:t>Deposit received</w:t>
            </w:r>
          </w:p>
        </w:tc>
        <w:tc>
          <w:tcPr>
            <w:tcW w:w="1310" w:type="dxa"/>
            <w:shd w:val="clear" w:color="auto" w:fill="FAFAFA"/>
            <w:vAlign w:val="center"/>
          </w:tcPr>
          <w:p w14:paraId="16735CFC" w14:textId="045CBE18" w:rsidR="00C866E5" w:rsidRPr="00A572BD" w:rsidRDefault="00284EA6" w:rsidP="000C4A5F">
            <w:pPr>
              <w:ind w:right="-72"/>
              <w:jc w:val="right"/>
              <w:rPr>
                <w:rFonts w:ascii="Arial" w:hAnsi="Arial" w:cs="Arial"/>
                <w:sz w:val="18"/>
                <w:szCs w:val="18"/>
              </w:rPr>
            </w:pPr>
            <w:r w:rsidRPr="00A572BD">
              <w:rPr>
                <w:rFonts w:ascii="Arial" w:hAnsi="Arial" w:cs="Arial"/>
                <w:sz w:val="18"/>
                <w:szCs w:val="18"/>
              </w:rPr>
              <w:t>239,606,136</w:t>
            </w:r>
          </w:p>
        </w:tc>
        <w:tc>
          <w:tcPr>
            <w:tcW w:w="1310" w:type="dxa"/>
            <w:vAlign w:val="center"/>
          </w:tcPr>
          <w:p w14:paraId="62C2F24E" w14:textId="2E110CCF"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258</w:t>
            </w:r>
            <w:r w:rsidR="00C866E5" w:rsidRPr="00A572BD">
              <w:rPr>
                <w:rFonts w:ascii="Arial" w:hAnsi="Arial" w:cs="Arial"/>
                <w:sz w:val="18"/>
                <w:szCs w:val="18"/>
              </w:rPr>
              <w:t>,</w:t>
            </w:r>
            <w:r w:rsidRPr="00A572BD">
              <w:rPr>
                <w:rFonts w:ascii="Arial" w:hAnsi="Arial" w:cs="Arial"/>
                <w:sz w:val="18"/>
                <w:szCs w:val="18"/>
              </w:rPr>
              <w:t>031</w:t>
            </w:r>
            <w:r w:rsidR="00C866E5" w:rsidRPr="00A572BD">
              <w:rPr>
                <w:rFonts w:ascii="Arial" w:hAnsi="Arial" w:cs="Arial"/>
                <w:sz w:val="18"/>
                <w:szCs w:val="18"/>
              </w:rPr>
              <w:t>,</w:t>
            </w:r>
            <w:r w:rsidRPr="00A572BD">
              <w:rPr>
                <w:rFonts w:ascii="Arial" w:hAnsi="Arial" w:cs="Arial"/>
                <w:sz w:val="18"/>
                <w:szCs w:val="18"/>
              </w:rPr>
              <w:t>583</w:t>
            </w:r>
          </w:p>
        </w:tc>
        <w:tc>
          <w:tcPr>
            <w:tcW w:w="1310" w:type="dxa"/>
            <w:shd w:val="clear" w:color="auto" w:fill="FAFAFA"/>
            <w:vAlign w:val="center"/>
          </w:tcPr>
          <w:p w14:paraId="6BD69477" w14:textId="74F562AD" w:rsidR="00C866E5" w:rsidRPr="00A572BD" w:rsidRDefault="00284EA6" w:rsidP="000C4A5F">
            <w:pPr>
              <w:ind w:right="-72"/>
              <w:jc w:val="right"/>
              <w:rPr>
                <w:rFonts w:ascii="Arial" w:hAnsi="Arial" w:cs="Arial"/>
                <w:sz w:val="18"/>
                <w:szCs w:val="18"/>
              </w:rPr>
            </w:pPr>
            <w:r w:rsidRPr="00A572BD">
              <w:rPr>
                <w:rFonts w:ascii="Arial" w:hAnsi="Arial" w:cs="Arial"/>
                <w:sz w:val="18"/>
                <w:szCs w:val="18"/>
              </w:rPr>
              <w:t>25,306,187</w:t>
            </w:r>
          </w:p>
        </w:tc>
        <w:tc>
          <w:tcPr>
            <w:tcW w:w="1310" w:type="dxa"/>
            <w:vAlign w:val="center"/>
          </w:tcPr>
          <w:p w14:paraId="220A9C48" w14:textId="3A5C07B8"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35</w:t>
            </w:r>
            <w:r w:rsidR="00C866E5" w:rsidRPr="00A572BD">
              <w:rPr>
                <w:rFonts w:ascii="Arial" w:hAnsi="Arial" w:cs="Arial"/>
                <w:sz w:val="18"/>
                <w:szCs w:val="18"/>
              </w:rPr>
              <w:t>,</w:t>
            </w:r>
            <w:r w:rsidRPr="00A572BD">
              <w:rPr>
                <w:rFonts w:ascii="Arial" w:hAnsi="Arial" w:cs="Arial"/>
                <w:sz w:val="18"/>
                <w:szCs w:val="18"/>
              </w:rPr>
              <w:t>390</w:t>
            </w:r>
            <w:r w:rsidR="00C866E5" w:rsidRPr="00A572BD">
              <w:rPr>
                <w:rFonts w:ascii="Arial" w:hAnsi="Arial" w:cs="Arial"/>
                <w:sz w:val="18"/>
                <w:szCs w:val="18"/>
              </w:rPr>
              <w:t>,</w:t>
            </w:r>
            <w:r w:rsidRPr="00A572BD">
              <w:rPr>
                <w:rFonts w:ascii="Arial" w:hAnsi="Arial" w:cs="Arial"/>
                <w:sz w:val="18"/>
                <w:szCs w:val="18"/>
              </w:rPr>
              <w:t>188</w:t>
            </w:r>
          </w:p>
        </w:tc>
      </w:tr>
      <w:tr w:rsidR="001E4775" w:rsidRPr="00A572BD" w14:paraId="08134F9E" w14:textId="77777777" w:rsidTr="009676CB">
        <w:tc>
          <w:tcPr>
            <w:tcW w:w="4221" w:type="dxa"/>
            <w:vAlign w:val="bottom"/>
          </w:tcPr>
          <w:p w14:paraId="66B58FBD" w14:textId="37A5D7CF" w:rsidR="001E4775" w:rsidRPr="00A572BD" w:rsidRDefault="001E4775" w:rsidP="001E4775">
            <w:pPr>
              <w:ind w:left="-109"/>
              <w:rPr>
                <w:rFonts w:ascii="Arial" w:hAnsi="Arial" w:cs="Arial"/>
                <w:sz w:val="18"/>
                <w:szCs w:val="18"/>
              </w:rPr>
            </w:pPr>
            <w:r w:rsidRPr="00A572BD">
              <w:rPr>
                <w:rFonts w:ascii="Arial" w:hAnsi="Arial" w:cs="Arial"/>
                <w:sz w:val="18"/>
                <w:szCs w:val="18"/>
              </w:rPr>
              <w:t>Rental income received</w:t>
            </w:r>
            <w:r>
              <w:rPr>
                <w:rFonts w:ascii="Arial" w:hAnsi="Arial" w:cs="Arial"/>
                <w:sz w:val="18"/>
                <w:szCs w:val="18"/>
              </w:rPr>
              <w:t xml:space="preserve"> </w:t>
            </w:r>
            <w:r w:rsidRPr="00A572BD">
              <w:rPr>
                <w:rFonts w:ascii="Arial" w:hAnsi="Arial" w:cs="Arial"/>
                <w:sz w:val="18"/>
                <w:szCs w:val="18"/>
              </w:rPr>
              <w:t>in advance</w:t>
            </w:r>
          </w:p>
        </w:tc>
        <w:tc>
          <w:tcPr>
            <w:tcW w:w="1310" w:type="dxa"/>
            <w:shd w:val="clear" w:color="auto" w:fill="FAFAFA"/>
            <w:vAlign w:val="center"/>
          </w:tcPr>
          <w:p w14:paraId="5E58445D" w14:textId="47519E42" w:rsidR="001E4775" w:rsidRPr="00A572BD" w:rsidRDefault="001E4775" w:rsidP="001E4775">
            <w:pPr>
              <w:autoSpaceDE w:val="0"/>
              <w:autoSpaceDN w:val="0"/>
              <w:ind w:right="-72"/>
              <w:jc w:val="right"/>
              <w:rPr>
                <w:rFonts w:ascii="Arial" w:eastAsia="Times New Roman" w:hAnsi="Arial" w:cs="Arial"/>
                <w:sz w:val="18"/>
                <w:szCs w:val="18"/>
                <w:lang w:val="en-US" w:bidi="he-IL"/>
              </w:rPr>
            </w:pPr>
            <w:r w:rsidRPr="00A572BD">
              <w:rPr>
                <w:rFonts w:ascii="Arial" w:hAnsi="Arial" w:cs="Arial"/>
                <w:sz w:val="18"/>
                <w:szCs w:val="18"/>
              </w:rPr>
              <w:t>32,167,704</w:t>
            </w:r>
          </w:p>
        </w:tc>
        <w:tc>
          <w:tcPr>
            <w:tcW w:w="1310" w:type="dxa"/>
            <w:vAlign w:val="center"/>
          </w:tcPr>
          <w:p w14:paraId="7B43838A" w14:textId="2131246B" w:rsidR="001E4775" w:rsidRPr="00A572BD" w:rsidRDefault="001E4775" w:rsidP="001E4775">
            <w:pPr>
              <w:autoSpaceDE w:val="0"/>
              <w:autoSpaceDN w:val="0"/>
              <w:ind w:right="-72"/>
              <w:jc w:val="right"/>
              <w:rPr>
                <w:rFonts w:ascii="Arial" w:eastAsia="Times New Roman" w:hAnsi="Arial" w:cs="Arial"/>
                <w:sz w:val="18"/>
                <w:szCs w:val="18"/>
                <w:lang w:val="en-US" w:bidi="he-IL"/>
              </w:rPr>
            </w:pPr>
            <w:r w:rsidRPr="00A572BD">
              <w:rPr>
                <w:rFonts w:ascii="Arial" w:hAnsi="Arial" w:cs="Arial"/>
                <w:sz w:val="18"/>
                <w:szCs w:val="18"/>
              </w:rPr>
              <w:t>42,117,609</w:t>
            </w:r>
          </w:p>
        </w:tc>
        <w:tc>
          <w:tcPr>
            <w:tcW w:w="1310" w:type="dxa"/>
            <w:shd w:val="clear" w:color="auto" w:fill="FAFAFA"/>
            <w:vAlign w:val="center"/>
          </w:tcPr>
          <w:p w14:paraId="681A4A94" w14:textId="754ED98F" w:rsidR="001E4775" w:rsidRPr="00A572BD" w:rsidRDefault="001E4775" w:rsidP="001E4775">
            <w:pPr>
              <w:autoSpaceDE w:val="0"/>
              <w:autoSpaceDN w:val="0"/>
              <w:ind w:right="-72"/>
              <w:jc w:val="right"/>
              <w:rPr>
                <w:rFonts w:ascii="Arial" w:eastAsia="Times New Roman" w:hAnsi="Arial" w:cs="Arial"/>
                <w:sz w:val="18"/>
                <w:szCs w:val="18"/>
                <w:lang w:val="en-US" w:bidi="he-IL"/>
              </w:rPr>
            </w:pPr>
            <w:r w:rsidRPr="00A572BD">
              <w:rPr>
                <w:rFonts w:ascii="Arial" w:hAnsi="Arial" w:cs="Arial"/>
                <w:sz w:val="18"/>
                <w:szCs w:val="18"/>
              </w:rPr>
              <w:t>-</w:t>
            </w:r>
          </w:p>
        </w:tc>
        <w:tc>
          <w:tcPr>
            <w:tcW w:w="1310" w:type="dxa"/>
            <w:vAlign w:val="center"/>
          </w:tcPr>
          <w:p w14:paraId="53ABFCEF" w14:textId="6CFD4818" w:rsidR="001E4775" w:rsidRPr="00A572BD" w:rsidRDefault="001E4775" w:rsidP="001E4775">
            <w:pPr>
              <w:autoSpaceDE w:val="0"/>
              <w:autoSpaceDN w:val="0"/>
              <w:ind w:right="-72"/>
              <w:jc w:val="right"/>
              <w:rPr>
                <w:rFonts w:ascii="Arial" w:eastAsia="Times New Roman" w:hAnsi="Arial" w:cs="Arial"/>
                <w:sz w:val="18"/>
                <w:szCs w:val="18"/>
                <w:lang w:val="en-US" w:bidi="he-IL"/>
              </w:rPr>
            </w:pPr>
            <w:r w:rsidRPr="00A572BD">
              <w:rPr>
                <w:rFonts w:ascii="Arial" w:hAnsi="Arial" w:cs="Arial"/>
                <w:sz w:val="18"/>
                <w:szCs w:val="18"/>
                <w:cs/>
              </w:rPr>
              <w:t>-</w:t>
            </w:r>
          </w:p>
        </w:tc>
      </w:tr>
      <w:tr w:rsidR="001E4775" w:rsidRPr="00A572BD" w14:paraId="17433821" w14:textId="77777777" w:rsidTr="007009EF">
        <w:tc>
          <w:tcPr>
            <w:tcW w:w="4221" w:type="dxa"/>
            <w:vAlign w:val="bottom"/>
          </w:tcPr>
          <w:p w14:paraId="23C60EE5" w14:textId="77777777" w:rsidR="001E4775" w:rsidRPr="00A572BD" w:rsidRDefault="001E4775" w:rsidP="001E4775">
            <w:pPr>
              <w:ind w:left="-109"/>
              <w:rPr>
                <w:rFonts w:ascii="Arial" w:hAnsi="Arial" w:cs="Arial"/>
                <w:sz w:val="18"/>
                <w:szCs w:val="18"/>
              </w:rPr>
            </w:pPr>
            <w:r w:rsidRPr="00A572BD">
              <w:rPr>
                <w:rFonts w:ascii="Arial" w:hAnsi="Arial" w:cs="Arial"/>
                <w:sz w:val="18"/>
                <w:szCs w:val="18"/>
              </w:rPr>
              <w:t>Subsidy for construction received</w:t>
            </w:r>
          </w:p>
        </w:tc>
        <w:tc>
          <w:tcPr>
            <w:tcW w:w="1310" w:type="dxa"/>
            <w:shd w:val="clear" w:color="auto" w:fill="FAFAFA"/>
            <w:vAlign w:val="center"/>
          </w:tcPr>
          <w:p w14:paraId="00363FC3" w14:textId="33FF92ED" w:rsidR="001E4775" w:rsidRPr="00A572BD" w:rsidRDefault="001E4775" w:rsidP="001E4775">
            <w:pPr>
              <w:ind w:right="-72"/>
              <w:jc w:val="right"/>
              <w:rPr>
                <w:rFonts w:ascii="Arial" w:hAnsi="Arial" w:cs="Arial"/>
                <w:sz w:val="18"/>
                <w:szCs w:val="18"/>
              </w:rPr>
            </w:pPr>
            <w:r w:rsidRPr="00A572BD">
              <w:rPr>
                <w:rFonts w:ascii="Arial" w:hAnsi="Arial" w:cs="Arial"/>
                <w:sz w:val="18"/>
                <w:szCs w:val="18"/>
              </w:rPr>
              <w:t>189,316,799</w:t>
            </w:r>
          </w:p>
        </w:tc>
        <w:tc>
          <w:tcPr>
            <w:tcW w:w="1310" w:type="dxa"/>
            <w:vAlign w:val="center"/>
          </w:tcPr>
          <w:p w14:paraId="3C38C3C7" w14:textId="5DB0FC44" w:rsidR="001E4775" w:rsidRPr="00A572BD" w:rsidRDefault="001E4775" w:rsidP="001E4775">
            <w:pPr>
              <w:ind w:right="-72"/>
              <w:jc w:val="right"/>
              <w:rPr>
                <w:rFonts w:ascii="Arial" w:hAnsi="Arial" w:cs="Arial"/>
                <w:sz w:val="18"/>
                <w:szCs w:val="18"/>
              </w:rPr>
            </w:pPr>
            <w:r w:rsidRPr="00A572BD">
              <w:rPr>
                <w:rFonts w:ascii="Arial" w:hAnsi="Arial" w:cs="Arial"/>
                <w:sz w:val="18"/>
                <w:szCs w:val="18"/>
              </w:rPr>
              <w:t>203,009,566</w:t>
            </w:r>
          </w:p>
        </w:tc>
        <w:tc>
          <w:tcPr>
            <w:tcW w:w="1310" w:type="dxa"/>
            <w:shd w:val="clear" w:color="auto" w:fill="FAFAFA"/>
            <w:vAlign w:val="center"/>
          </w:tcPr>
          <w:p w14:paraId="68BB7C03" w14:textId="6EB4707A" w:rsidR="001E4775" w:rsidRPr="00A572BD" w:rsidRDefault="001E4775" w:rsidP="001E4775">
            <w:pPr>
              <w:ind w:right="-72"/>
              <w:jc w:val="right"/>
              <w:rPr>
                <w:rFonts w:ascii="Arial" w:hAnsi="Arial" w:cs="Arial"/>
                <w:sz w:val="18"/>
                <w:szCs w:val="18"/>
              </w:rPr>
            </w:pPr>
            <w:r w:rsidRPr="00A572BD">
              <w:rPr>
                <w:rFonts w:ascii="Arial" w:hAnsi="Arial" w:cs="Arial"/>
                <w:sz w:val="18"/>
                <w:szCs w:val="18"/>
              </w:rPr>
              <w:t>162,111,844</w:t>
            </w:r>
          </w:p>
        </w:tc>
        <w:tc>
          <w:tcPr>
            <w:tcW w:w="1310" w:type="dxa"/>
            <w:vAlign w:val="center"/>
          </w:tcPr>
          <w:p w14:paraId="7B917BB1" w14:textId="499A1087" w:rsidR="001E4775" w:rsidRPr="00A572BD" w:rsidRDefault="001E4775" w:rsidP="001E4775">
            <w:pPr>
              <w:ind w:right="-72"/>
              <w:jc w:val="right"/>
              <w:rPr>
                <w:rFonts w:ascii="Arial" w:hAnsi="Arial" w:cs="Arial"/>
                <w:sz w:val="18"/>
                <w:szCs w:val="18"/>
              </w:rPr>
            </w:pPr>
            <w:r w:rsidRPr="00A572BD">
              <w:rPr>
                <w:rFonts w:ascii="Arial" w:hAnsi="Arial" w:cs="Arial"/>
                <w:sz w:val="18"/>
                <w:szCs w:val="18"/>
              </w:rPr>
              <w:t>175,161,842</w:t>
            </w:r>
          </w:p>
        </w:tc>
      </w:tr>
      <w:tr w:rsidR="001E4775" w:rsidRPr="00A572BD" w14:paraId="0983DD11" w14:textId="77777777" w:rsidTr="007009EF">
        <w:tc>
          <w:tcPr>
            <w:tcW w:w="4221" w:type="dxa"/>
            <w:vAlign w:val="bottom"/>
          </w:tcPr>
          <w:p w14:paraId="08CD032A" w14:textId="77777777" w:rsidR="001E4775" w:rsidRPr="00A572BD" w:rsidRDefault="001E4775" w:rsidP="001E4775">
            <w:pPr>
              <w:ind w:left="-109"/>
              <w:rPr>
                <w:rFonts w:ascii="Arial" w:hAnsi="Arial" w:cs="Arial"/>
                <w:sz w:val="18"/>
                <w:szCs w:val="18"/>
                <w:cs/>
              </w:rPr>
            </w:pPr>
            <w:r w:rsidRPr="00A572BD">
              <w:rPr>
                <w:rFonts w:ascii="Arial" w:hAnsi="Arial" w:cs="Arial"/>
                <w:sz w:val="18"/>
                <w:szCs w:val="18"/>
              </w:rPr>
              <w:t>Others</w:t>
            </w:r>
          </w:p>
        </w:tc>
        <w:tc>
          <w:tcPr>
            <w:tcW w:w="1310" w:type="dxa"/>
            <w:tcBorders>
              <w:bottom w:val="single" w:sz="4" w:space="0" w:color="auto"/>
            </w:tcBorders>
            <w:shd w:val="clear" w:color="auto" w:fill="FAFAFA"/>
            <w:vAlign w:val="center"/>
          </w:tcPr>
          <w:p w14:paraId="3BFF0613" w14:textId="1B4BE51E" w:rsidR="001E4775" w:rsidRPr="00A572BD" w:rsidRDefault="001E4775" w:rsidP="001E4775">
            <w:pPr>
              <w:ind w:right="-72"/>
              <w:jc w:val="right"/>
              <w:rPr>
                <w:rFonts w:ascii="Arial" w:hAnsi="Arial" w:cs="Arial"/>
                <w:sz w:val="18"/>
                <w:szCs w:val="18"/>
              </w:rPr>
            </w:pPr>
            <w:r w:rsidRPr="00A572BD">
              <w:rPr>
                <w:rFonts w:ascii="Arial" w:hAnsi="Arial" w:cs="Arial"/>
                <w:sz w:val="18"/>
                <w:szCs w:val="18"/>
              </w:rPr>
              <w:t>-</w:t>
            </w:r>
          </w:p>
        </w:tc>
        <w:tc>
          <w:tcPr>
            <w:tcW w:w="1310" w:type="dxa"/>
            <w:tcBorders>
              <w:bottom w:val="single" w:sz="4" w:space="0" w:color="auto"/>
            </w:tcBorders>
            <w:shd w:val="clear" w:color="auto" w:fill="auto"/>
            <w:vAlign w:val="center"/>
          </w:tcPr>
          <w:p w14:paraId="4198DA00" w14:textId="7F1E6A1D" w:rsidR="001E4775" w:rsidRPr="00A572BD" w:rsidRDefault="001E4775" w:rsidP="001E4775">
            <w:pPr>
              <w:ind w:right="-72"/>
              <w:jc w:val="right"/>
              <w:rPr>
                <w:rFonts w:ascii="Arial" w:hAnsi="Arial" w:cs="Arial"/>
                <w:sz w:val="18"/>
                <w:szCs w:val="18"/>
              </w:rPr>
            </w:pPr>
            <w:r w:rsidRPr="00A572BD">
              <w:rPr>
                <w:rFonts w:ascii="Arial" w:hAnsi="Arial" w:cs="Arial"/>
                <w:sz w:val="18"/>
                <w:szCs w:val="18"/>
              </w:rPr>
              <w:t>220,548,856</w:t>
            </w:r>
          </w:p>
        </w:tc>
        <w:tc>
          <w:tcPr>
            <w:tcW w:w="1310" w:type="dxa"/>
            <w:tcBorders>
              <w:bottom w:val="single" w:sz="4" w:space="0" w:color="auto"/>
            </w:tcBorders>
            <w:shd w:val="clear" w:color="auto" w:fill="FAFAFA"/>
            <w:vAlign w:val="center"/>
          </w:tcPr>
          <w:p w14:paraId="1FEFF656" w14:textId="49A17FD9" w:rsidR="001E4775" w:rsidRPr="00A572BD" w:rsidRDefault="001E4775" w:rsidP="001E4775">
            <w:pPr>
              <w:ind w:right="-72"/>
              <w:jc w:val="right"/>
              <w:rPr>
                <w:rFonts w:ascii="Arial" w:hAnsi="Arial" w:cs="Arial"/>
                <w:sz w:val="18"/>
                <w:szCs w:val="18"/>
                <w:cs/>
              </w:rPr>
            </w:pPr>
            <w:r w:rsidRPr="00A572BD">
              <w:rPr>
                <w:rFonts w:ascii="Arial" w:hAnsi="Arial" w:cs="Arial"/>
                <w:sz w:val="18"/>
                <w:szCs w:val="18"/>
              </w:rPr>
              <w:t>-</w:t>
            </w:r>
          </w:p>
        </w:tc>
        <w:tc>
          <w:tcPr>
            <w:tcW w:w="1310" w:type="dxa"/>
            <w:tcBorders>
              <w:bottom w:val="single" w:sz="4" w:space="0" w:color="auto"/>
            </w:tcBorders>
            <w:shd w:val="clear" w:color="auto" w:fill="auto"/>
            <w:vAlign w:val="center"/>
          </w:tcPr>
          <w:p w14:paraId="53CA0DE5" w14:textId="2ABC0CA9" w:rsidR="001E4775" w:rsidRPr="00A572BD" w:rsidRDefault="001E4775" w:rsidP="001E4775">
            <w:pPr>
              <w:ind w:right="-72"/>
              <w:jc w:val="right"/>
              <w:rPr>
                <w:rFonts w:ascii="Arial" w:hAnsi="Arial" w:cs="Arial"/>
                <w:sz w:val="18"/>
                <w:szCs w:val="18"/>
                <w:cs/>
              </w:rPr>
            </w:pPr>
            <w:r w:rsidRPr="00A572BD">
              <w:rPr>
                <w:rFonts w:ascii="Arial" w:hAnsi="Arial" w:cs="Arial"/>
                <w:sz w:val="18"/>
                <w:szCs w:val="18"/>
              </w:rPr>
              <w:t>220,548,854</w:t>
            </w:r>
          </w:p>
        </w:tc>
      </w:tr>
      <w:tr w:rsidR="001E4775" w:rsidRPr="00A572BD" w14:paraId="6498FEA9" w14:textId="77777777" w:rsidTr="007009EF">
        <w:tc>
          <w:tcPr>
            <w:tcW w:w="4221" w:type="dxa"/>
            <w:vAlign w:val="bottom"/>
          </w:tcPr>
          <w:p w14:paraId="22C4849C" w14:textId="77777777" w:rsidR="001E4775" w:rsidRPr="00A572BD" w:rsidRDefault="001E4775" w:rsidP="001E4775">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310" w:type="dxa"/>
            <w:tcBorders>
              <w:top w:val="single" w:sz="4" w:space="0" w:color="auto"/>
            </w:tcBorders>
            <w:shd w:val="clear" w:color="auto" w:fill="FAFAFA"/>
            <w:vAlign w:val="bottom"/>
          </w:tcPr>
          <w:p w14:paraId="68200752" w14:textId="77777777" w:rsidR="001E4775" w:rsidRPr="00A572BD" w:rsidRDefault="001E4775" w:rsidP="001E4775">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2FC5CCE7" w14:textId="77777777" w:rsidR="001E4775" w:rsidRPr="00A572BD" w:rsidRDefault="001E4775" w:rsidP="001E4775">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shd w:val="clear" w:color="auto" w:fill="FAFAFA"/>
            <w:vAlign w:val="bottom"/>
          </w:tcPr>
          <w:p w14:paraId="525273E9" w14:textId="77777777" w:rsidR="001E4775" w:rsidRPr="00A572BD" w:rsidRDefault="001E4775" w:rsidP="001E4775">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4035A21D" w14:textId="77777777" w:rsidR="001E4775" w:rsidRPr="00A572BD" w:rsidRDefault="001E4775" w:rsidP="001E4775">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1E4775" w:rsidRPr="00A572BD" w14:paraId="4ADDE15B" w14:textId="77777777" w:rsidTr="007009EF">
        <w:tc>
          <w:tcPr>
            <w:tcW w:w="4221" w:type="dxa"/>
            <w:vAlign w:val="bottom"/>
          </w:tcPr>
          <w:p w14:paraId="5C6E8836" w14:textId="77777777" w:rsidR="001E4775" w:rsidRPr="00A572BD" w:rsidRDefault="001E4775" w:rsidP="001E4775">
            <w:pPr>
              <w:ind w:left="-109"/>
              <w:rPr>
                <w:rFonts w:ascii="Arial" w:hAnsi="Arial" w:cs="Arial"/>
                <w:sz w:val="18"/>
                <w:szCs w:val="18"/>
              </w:rPr>
            </w:pPr>
          </w:p>
        </w:tc>
        <w:tc>
          <w:tcPr>
            <w:tcW w:w="1310" w:type="dxa"/>
            <w:tcBorders>
              <w:bottom w:val="single" w:sz="4" w:space="0" w:color="auto"/>
            </w:tcBorders>
            <w:shd w:val="clear" w:color="auto" w:fill="FAFAFA"/>
            <w:vAlign w:val="center"/>
          </w:tcPr>
          <w:p w14:paraId="176C7243" w14:textId="53B27A67" w:rsidR="001E4775" w:rsidRPr="00A572BD" w:rsidRDefault="001E4775" w:rsidP="001E4775">
            <w:pPr>
              <w:ind w:right="-72"/>
              <w:jc w:val="right"/>
              <w:rPr>
                <w:rFonts w:ascii="Arial" w:hAnsi="Arial" w:cs="Arial"/>
                <w:sz w:val="18"/>
                <w:szCs w:val="18"/>
                <w:cs/>
              </w:rPr>
            </w:pPr>
            <w:r w:rsidRPr="00A572BD">
              <w:rPr>
                <w:rFonts w:ascii="Arial" w:hAnsi="Arial" w:cs="Arial"/>
                <w:sz w:val="18"/>
                <w:szCs w:val="18"/>
              </w:rPr>
              <w:t>461,090,639</w:t>
            </w:r>
          </w:p>
        </w:tc>
        <w:tc>
          <w:tcPr>
            <w:tcW w:w="1310" w:type="dxa"/>
            <w:tcBorders>
              <w:bottom w:val="single" w:sz="4" w:space="0" w:color="auto"/>
            </w:tcBorders>
            <w:shd w:val="clear" w:color="auto" w:fill="auto"/>
            <w:vAlign w:val="center"/>
          </w:tcPr>
          <w:p w14:paraId="3668245F" w14:textId="425EEFA8" w:rsidR="001E4775" w:rsidRPr="00A572BD" w:rsidRDefault="001E4775" w:rsidP="001E4775">
            <w:pPr>
              <w:ind w:right="-72"/>
              <w:jc w:val="right"/>
              <w:rPr>
                <w:rFonts w:ascii="Arial" w:hAnsi="Arial" w:cs="Arial"/>
                <w:sz w:val="18"/>
                <w:szCs w:val="18"/>
                <w:cs/>
              </w:rPr>
            </w:pPr>
            <w:r w:rsidRPr="00A572BD">
              <w:rPr>
                <w:rFonts w:ascii="Arial" w:hAnsi="Arial" w:cs="Arial"/>
                <w:sz w:val="18"/>
                <w:szCs w:val="18"/>
                <w:cs/>
              </w:rPr>
              <w:fldChar w:fldCharType="begin"/>
            </w:r>
            <w:r w:rsidRPr="00A572BD">
              <w:rPr>
                <w:rFonts w:ascii="Arial" w:hAnsi="Arial" w:cs="Arial"/>
                <w:sz w:val="18"/>
                <w:szCs w:val="18"/>
                <w:cs/>
              </w:rPr>
              <w:instrText xml:space="preserve"> =</w:instrText>
            </w:r>
            <w:r w:rsidRPr="00A572BD">
              <w:rPr>
                <w:rFonts w:ascii="Arial" w:hAnsi="Arial" w:cs="Arial"/>
                <w:sz w:val="18"/>
                <w:szCs w:val="18"/>
              </w:rPr>
              <w:instrText>SUM(ABOVE)</w:instrText>
            </w:r>
            <w:r w:rsidRPr="00A572BD">
              <w:rPr>
                <w:rFonts w:ascii="Arial" w:hAnsi="Arial" w:cs="Arial"/>
                <w:sz w:val="18"/>
                <w:szCs w:val="18"/>
                <w:cs/>
              </w:rPr>
              <w:instrText xml:space="preserve"> </w:instrText>
            </w:r>
            <w:r w:rsidRPr="00A572BD">
              <w:rPr>
                <w:rFonts w:ascii="Arial" w:hAnsi="Arial" w:cs="Arial"/>
                <w:sz w:val="18"/>
                <w:szCs w:val="18"/>
                <w:cs/>
              </w:rPr>
              <w:fldChar w:fldCharType="separate"/>
            </w:r>
            <w:r w:rsidRPr="00A572BD">
              <w:rPr>
                <w:rFonts w:ascii="Arial" w:hAnsi="Arial" w:cs="Arial"/>
                <w:sz w:val="18"/>
                <w:szCs w:val="18"/>
              </w:rPr>
              <w:t>723,707,614</w:t>
            </w:r>
            <w:r w:rsidRPr="00A572BD">
              <w:rPr>
                <w:rFonts w:ascii="Arial" w:hAnsi="Arial" w:cs="Arial"/>
                <w:sz w:val="18"/>
                <w:szCs w:val="18"/>
                <w:cs/>
              </w:rPr>
              <w:fldChar w:fldCharType="end"/>
            </w:r>
          </w:p>
        </w:tc>
        <w:tc>
          <w:tcPr>
            <w:tcW w:w="1310" w:type="dxa"/>
            <w:tcBorders>
              <w:bottom w:val="single" w:sz="4" w:space="0" w:color="auto"/>
            </w:tcBorders>
            <w:shd w:val="clear" w:color="auto" w:fill="FAFAFA"/>
            <w:vAlign w:val="center"/>
          </w:tcPr>
          <w:p w14:paraId="5448148C" w14:textId="010EA1B4" w:rsidR="001E4775" w:rsidRPr="00A572BD" w:rsidRDefault="001E4775" w:rsidP="001E4775">
            <w:pPr>
              <w:ind w:right="-72"/>
              <w:jc w:val="right"/>
              <w:rPr>
                <w:rFonts w:ascii="Arial" w:hAnsi="Arial" w:cs="Arial"/>
                <w:sz w:val="18"/>
                <w:szCs w:val="18"/>
                <w:cs/>
              </w:rPr>
            </w:pPr>
            <w:r w:rsidRPr="00A572BD">
              <w:rPr>
                <w:rFonts w:ascii="Arial" w:hAnsi="Arial" w:cs="Arial"/>
                <w:sz w:val="18"/>
                <w:szCs w:val="18"/>
              </w:rPr>
              <w:t>187,418,031</w:t>
            </w:r>
          </w:p>
        </w:tc>
        <w:tc>
          <w:tcPr>
            <w:tcW w:w="1310" w:type="dxa"/>
            <w:tcBorders>
              <w:bottom w:val="single" w:sz="4" w:space="0" w:color="auto"/>
            </w:tcBorders>
            <w:shd w:val="clear" w:color="auto" w:fill="auto"/>
            <w:vAlign w:val="center"/>
          </w:tcPr>
          <w:p w14:paraId="6C491600" w14:textId="4B41DAAD" w:rsidR="001E4775" w:rsidRPr="00A572BD" w:rsidRDefault="001E4775" w:rsidP="001E4775">
            <w:pPr>
              <w:ind w:right="-72"/>
              <w:jc w:val="right"/>
              <w:rPr>
                <w:rFonts w:ascii="Arial" w:hAnsi="Arial" w:cs="Arial"/>
                <w:sz w:val="18"/>
                <w:szCs w:val="18"/>
                <w:cs/>
              </w:rPr>
            </w:pPr>
            <w:r w:rsidRPr="00A572BD">
              <w:rPr>
                <w:rFonts w:ascii="Arial" w:hAnsi="Arial" w:cs="Arial"/>
                <w:sz w:val="18"/>
                <w:szCs w:val="18"/>
                <w:cs/>
              </w:rPr>
              <w:fldChar w:fldCharType="begin"/>
            </w:r>
            <w:r w:rsidRPr="00A572BD">
              <w:rPr>
                <w:rFonts w:ascii="Arial" w:hAnsi="Arial" w:cs="Arial"/>
                <w:sz w:val="18"/>
                <w:szCs w:val="18"/>
                <w:cs/>
              </w:rPr>
              <w:instrText xml:space="preserve"> =</w:instrText>
            </w:r>
            <w:r w:rsidRPr="00A572BD">
              <w:rPr>
                <w:rFonts w:ascii="Arial" w:hAnsi="Arial" w:cs="Arial"/>
                <w:sz w:val="18"/>
                <w:szCs w:val="18"/>
              </w:rPr>
              <w:instrText>SUM(ABOVE)</w:instrText>
            </w:r>
            <w:r w:rsidRPr="00A572BD">
              <w:rPr>
                <w:rFonts w:ascii="Arial" w:hAnsi="Arial" w:cs="Arial"/>
                <w:sz w:val="18"/>
                <w:szCs w:val="18"/>
                <w:cs/>
              </w:rPr>
              <w:instrText xml:space="preserve"> </w:instrText>
            </w:r>
            <w:r w:rsidRPr="00A572BD">
              <w:rPr>
                <w:rFonts w:ascii="Arial" w:hAnsi="Arial" w:cs="Arial"/>
                <w:sz w:val="18"/>
                <w:szCs w:val="18"/>
                <w:cs/>
              </w:rPr>
              <w:fldChar w:fldCharType="separate"/>
            </w:r>
            <w:r w:rsidRPr="00A572BD">
              <w:rPr>
                <w:rFonts w:ascii="Arial" w:hAnsi="Arial" w:cs="Arial"/>
                <w:sz w:val="18"/>
                <w:szCs w:val="18"/>
              </w:rPr>
              <w:t>431,100,88</w:t>
            </w:r>
            <w:r w:rsidRPr="00A572BD">
              <w:rPr>
                <w:rFonts w:ascii="Arial" w:hAnsi="Arial" w:cs="Arial"/>
                <w:sz w:val="18"/>
                <w:szCs w:val="18"/>
                <w:cs/>
              </w:rPr>
              <w:fldChar w:fldCharType="end"/>
            </w:r>
            <w:r w:rsidRPr="00A572BD">
              <w:rPr>
                <w:rFonts w:ascii="Arial" w:hAnsi="Arial" w:cs="Arial"/>
                <w:sz w:val="18"/>
                <w:szCs w:val="18"/>
              </w:rPr>
              <w:t>4</w:t>
            </w:r>
          </w:p>
        </w:tc>
      </w:tr>
    </w:tbl>
    <w:p w14:paraId="41B9238D" w14:textId="62127087" w:rsidR="00C866E5" w:rsidRDefault="00C866E5" w:rsidP="000C4A5F">
      <w:pPr>
        <w:jc w:val="left"/>
        <w:rPr>
          <w:rFonts w:ascii="Arial" w:hAnsi="Arial" w:cs="Arial"/>
          <w:sz w:val="18"/>
          <w:szCs w:val="18"/>
        </w:rPr>
      </w:pPr>
    </w:p>
    <w:p w14:paraId="7873CED8" w14:textId="77777777" w:rsidR="00432C8E" w:rsidRPr="00A572BD" w:rsidRDefault="00432C8E" w:rsidP="000C4A5F">
      <w:pPr>
        <w:jc w:val="left"/>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A572BD" w14:paraId="5CE8D557" w14:textId="77777777" w:rsidTr="007009EF">
        <w:trPr>
          <w:trHeight w:val="389"/>
        </w:trPr>
        <w:tc>
          <w:tcPr>
            <w:tcW w:w="9461" w:type="dxa"/>
            <w:shd w:val="clear" w:color="auto" w:fill="FFA543"/>
            <w:vAlign w:val="center"/>
          </w:tcPr>
          <w:p w14:paraId="6741A877" w14:textId="6B5F1158" w:rsidR="00C866E5"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t>3</w:t>
            </w:r>
            <w:r w:rsidR="000B0014" w:rsidRPr="00A572BD">
              <w:rPr>
                <w:rFonts w:ascii="Arial" w:hAnsi="Arial" w:cs="Arial"/>
                <w:b/>
                <w:bCs/>
                <w:color w:val="FFFFFF" w:themeColor="background1"/>
                <w:sz w:val="18"/>
                <w:szCs w:val="18"/>
              </w:rPr>
              <w:t>1</w:t>
            </w:r>
            <w:r w:rsidR="00C866E5" w:rsidRPr="00A572BD">
              <w:rPr>
                <w:rFonts w:ascii="Arial" w:hAnsi="Arial" w:cs="Arial"/>
                <w:b/>
                <w:bCs/>
                <w:color w:val="FFFFFF" w:themeColor="background1"/>
                <w:sz w:val="18"/>
                <w:szCs w:val="18"/>
              </w:rPr>
              <w:tab/>
              <w:t>Legal reserve</w:t>
            </w:r>
          </w:p>
        </w:tc>
      </w:tr>
    </w:tbl>
    <w:p w14:paraId="6B4D4AF6" w14:textId="77777777" w:rsidR="00C866E5" w:rsidRPr="00A572BD" w:rsidRDefault="00C866E5" w:rsidP="000C4A5F">
      <w:pPr>
        <w:rPr>
          <w:rFonts w:ascii="Arial" w:hAnsi="Arial" w:cs="Arial"/>
          <w:sz w:val="18"/>
          <w:szCs w:val="18"/>
          <w:lang w:val="en-US"/>
        </w:rPr>
      </w:pPr>
    </w:p>
    <w:p w14:paraId="0F41AFD6" w14:textId="402DCC18" w:rsidR="00C866E5" w:rsidRPr="00A572BD" w:rsidRDefault="00C866E5" w:rsidP="000C4A5F">
      <w:pPr>
        <w:rPr>
          <w:rFonts w:ascii="Arial" w:hAnsi="Arial" w:cs="Arial"/>
          <w:sz w:val="18"/>
          <w:szCs w:val="18"/>
        </w:rPr>
      </w:pPr>
      <w:r w:rsidRPr="00A572BD">
        <w:rPr>
          <w:rFonts w:ascii="Arial" w:hAnsi="Arial" w:cs="Arial"/>
          <w:sz w:val="18"/>
          <w:szCs w:val="18"/>
        </w:rPr>
        <w:t xml:space="preserve">Under the Public Limited Company Act B.E. </w:t>
      </w:r>
      <w:r w:rsidR="002122E8" w:rsidRPr="00A572BD">
        <w:rPr>
          <w:rFonts w:ascii="Arial" w:hAnsi="Arial" w:cs="Arial"/>
          <w:sz w:val="18"/>
          <w:szCs w:val="18"/>
        </w:rPr>
        <w:t>2535</w:t>
      </w:r>
      <w:r w:rsidRPr="00A572BD">
        <w:rPr>
          <w:rFonts w:ascii="Arial" w:hAnsi="Arial" w:cs="Arial"/>
          <w:sz w:val="18"/>
          <w:szCs w:val="18"/>
        </w:rPr>
        <w:t xml:space="preserve">, the Company is required to set aside as a legal reserve at least </w:t>
      </w:r>
      <w:r w:rsidR="002122E8" w:rsidRPr="00A572BD">
        <w:rPr>
          <w:rFonts w:ascii="Arial" w:hAnsi="Arial" w:cs="Arial"/>
          <w:sz w:val="18"/>
          <w:szCs w:val="18"/>
        </w:rPr>
        <w:t>5</w:t>
      </w:r>
      <w:r w:rsidRPr="00A572BD">
        <w:rPr>
          <w:rFonts w:ascii="Arial" w:hAnsi="Arial" w:cs="Arial"/>
          <w:sz w:val="18"/>
          <w:szCs w:val="18"/>
        </w:rPr>
        <w:t xml:space="preserve">% of its net profit after accumulated deficit brought forward (if any) until the reserve is not less than </w:t>
      </w:r>
      <w:r w:rsidR="002122E8" w:rsidRPr="00A572BD">
        <w:rPr>
          <w:rFonts w:ascii="Arial" w:hAnsi="Arial" w:cs="Arial"/>
          <w:sz w:val="18"/>
          <w:szCs w:val="18"/>
        </w:rPr>
        <w:t>10</w:t>
      </w:r>
      <w:r w:rsidRPr="00A572BD">
        <w:rPr>
          <w:rFonts w:ascii="Arial" w:hAnsi="Arial" w:cs="Arial"/>
          <w:sz w:val="18"/>
          <w:szCs w:val="18"/>
          <w:lang w:val="en-US"/>
        </w:rPr>
        <w:t>%</w:t>
      </w:r>
      <w:r w:rsidRPr="00A572BD">
        <w:rPr>
          <w:rFonts w:ascii="Arial" w:hAnsi="Arial" w:cs="Arial"/>
          <w:sz w:val="18"/>
          <w:szCs w:val="18"/>
        </w:rPr>
        <w:t xml:space="preserve"> of the registered capital</w:t>
      </w:r>
      <w:r w:rsidRPr="00A572BD">
        <w:rPr>
          <w:rFonts w:ascii="Arial" w:hAnsi="Arial" w:cs="Arial"/>
          <w:sz w:val="18"/>
          <w:szCs w:val="18"/>
          <w:lang w:val="en-US"/>
        </w:rPr>
        <w:t xml:space="preserve"> of the Company</w:t>
      </w:r>
      <w:r w:rsidRPr="00A572BD">
        <w:rPr>
          <w:rFonts w:ascii="Arial" w:hAnsi="Arial" w:cs="Arial"/>
          <w:sz w:val="18"/>
          <w:szCs w:val="18"/>
        </w:rPr>
        <w:t>.</w:t>
      </w:r>
      <w:r w:rsidRPr="00A572BD">
        <w:rPr>
          <w:rFonts w:ascii="Arial" w:hAnsi="Arial" w:cs="Arial"/>
          <w:sz w:val="18"/>
          <w:szCs w:val="18"/>
          <w:lang w:val="en-US"/>
        </w:rPr>
        <w:t xml:space="preserve"> </w:t>
      </w:r>
      <w:r w:rsidRPr="00A572BD">
        <w:rPr>
          <w:rFonts w:ascii="Arial" w:hAnsi="Arial" w:cs="Arial"/>
          <w:sz w:val="18"/>
          <w:szCs w:val="18"/>
        </w:rPr>
        <w:t>The reserve</w:t>
      </w:r>
      <w:r w:rsidRPr="00A572BD">
        <w:rPr>
          <w:rFonts w:ascii="Arial" w:hAnsi="Arial" w:cs="Arial"/>
          <w:sz w:val="18"/>
          <w:szCs w:val="18"/>
          <w:lang w:val="en-US"/>
        </w:rPr>
        <w:t xml:space="preserve"> is</w:t>
      </w:r>
      <w:r w:rsidRPr="00A572BD">
        <w:rPr>
          <w:rFonts w:ascii="Arial" w:hAnsi="Arial" w:cs="Arial"/>
          <w:sz w:val="18"/>
          <w:szCs w:val="18"/>
        </w:rPr>
        <w:t xml:space="preserve"> non-distributable.</w:t>
      </w:r>
    </w:p>
    <w:p w14:paraId="660370F1" w14:textId="77777777" w:rsidR="00C866E5" w:rsidRPr="00A572BD" w:rsidRDefault="00C866E5" w:rsidP="000C4A5F">
      <w:pPr>
        <w:rPr>
          <w:rFonts w:ascii="Arial" w:hAnsi="Arial" w:cs="Arial"/>
          <w:sz w:val="18"/>
          <w:szCs w:val="18"/>
          <w:lang w:val="en-US"/>
        </w:rPr>
      </w:pPr>
    </w:p>
    <w:p w14:paraId="2D10C357" w14:textId="77777777" w:rsidR="00C866E5" w:rsidRPr="00A572BD" w:rsidRDefault="00C866E5" w:rsidP="000C4A5F">
      <w:pPr>
        <w:rPr>
          <w:rFonts w:ascii="Arial" w:hAnsi="Arial" w:cs="Arial"/>
          <w:b/>
          <w:bCs/>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A572BD" w14:paraId="07B1179C" w14:textId="77777777" w:rsidTr="007009EF">
        <w:trPr>
          <w:trHeight w:val="389"/>
        </w:trPr>
        <w:tc>
          <w:tcPr>
            <w:tcW w:w="9461" w:type="dxa"/>
            <w:shd w:val="clear" w:color="auto" w:fill="FFA543"/>
            <w:vAlign w:val="center"/>
          </w:tcPr>
          <w:p w14:paraId="7722A8C2" w14:textId="7F30BD76" w:rsidR="00C866E5"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t>3</w:t>
            </w:r>
            <w:r w:rsidR="000B0014" w:rsidRPr="00A572BD">
              <w:rPr>
                <w:rFonts w:ascii="Arial" w:hAnsi="Arial" w:cs="Arial"/>
                <w:b/>
                <w:bCs/>
                <w:color w:val="FFFFFF" w:themeColor="background1"/>
                <w:sz w:val="18"/>
                <w:szCs w:val="18"/>
              </w:rPr>
              <w:t>2</w:t>
            </w:r>
            <w:r w:rsidR="00C866E5" w:rsidRPr="00A572BD">
              <w:rPr>
                <w:rFonts w:ascii="Arial" w:hAnsi="Arial" w:cs="Arial"/>
                <w:b/>
                <w:bCs/>
                <w:color w:val="FFFFFF" w:themeColor="background1"/>
                <w:sz w:val="18"/>
                <w:szCs w:val="18"/>
              </w:rPr>
              <w:tab/>
              <w:t>Non-controlling interests</w:t>
            </w:r>
          </w:p>
        </w:tc>
      </w:tr>
    </w:tbl>
    <w:p w14:paraId="2FE37C56" w14:textId="77777777" w:rsidR="00C866E5" w:rsidRPr="00A572BD" w:rsidRDefault="00C866E5" w:rsidP="000C4A5F">
      <w:pPr>
        <w:ind w:left="540" w:hanging="540"/>
        <w:rPr>
          <w:rFonts w:ascii="Arial" w:hAnsi="Arial" w:cs="Arial"/>
          <w:sz w:val="18"/>
          <w:szCs w:val="18"/>
        </w:rPr>
      </w:pPr>
    </w:p>
    <w:tbl>
      <w:tblPr>
        <w:tblW w:w="9447" w:type="dxa"/>
        <w:tblLayout w:type="fixed"/>
        <w:tblLook w:val="0000" w:firstRow="0" w:lastRow="0" w:firstColumn="0" w:lastColumn="0" w:noHBand="0" w:noVBand="0"/>
      </w:tblPr>
      <w:tblGrid>
        <w:gridCol w:w="6750"/>
        <w:gridCol w:w="1348"/>
        <w:gridCol w:w="1349"/>
      </w:tblGrid>
      <w:tr w:rsidR="00C866E5" w:rsidRPr="00A572BD" w14:paraId="1D3D3B08" w14:textId="77777777" w:rsidTr="00942D8C">
        <w:trPr>
          <w:trHeight w:val="171"/>
        </w:trPr>
        <w:tc>
          <w:tcPr>
            <w:tcW w:w="6750" w:type="dxa"/>
            <w:vAlign w:val="bottom"/>
          </w:tcPr>
          <w:p w14:paraId="4525BFB7" w14:textId="77777777" w:rsidR="00C866E5" w:rsidRPr="00A572BD" w:rsidRDefault="00C866E5" w:rsidP="000C4A5F">
            <w:pPr>
              <w:pStyle w:val="Header"/>
              <w:ind w:left="-109"/>
              <w:rPr>
                <w:rFonts w:ascii="Arial" w:hAnsi="Arial" w:cs="Arial"/>
                <w:b/>
                <w:bCs/>
                <w:sz w:val="18"/>
                <w:szCs w:val="18"/>
                <w:lang w:eastAsia="en-US"/>
              </w:rPr>
            </w:pPr>
          </w:p>
        </w:tc>
        <w:tc>
          <w:tcPr>
            <w:tcW w:w="2697" w:type="dxa"/>
            <w:gridSpan w:val="2"/>
            <w:tcBorders>
              <w:top w:val="single" w:sz="4" w:space="0" w:color="auto"/>
              <w:bottom w:val="single" w:sz="4" w:space="0" w:color="auto"/>
            </w:tcBorders>
            <w:shd w:val="clear" w:color="auto" w:fill="auto"/>
            <w:vAlign w:val="bottom"/>
          </w:tcPr>
          <w:p w14:paraId="5438AC77" w14:textId="77777777" w:rsidR="00C866E5" w:rsidRPr="00A572BD" w:rsidRDefault="00C866E5" w:rsidP="000C4A5F">
            <w:pPr>
              <w:ind w:right="-72"/>
              <w:jc w:val="right"/>
              <w:rPr>
                <w:rFonts w:ascii="Arial" w:hAnsi="Arial" w:cs="Arial"/>
                <w:b/>
                <w:bCs/>
                <w:sz w:val="18"/>
                <w:szCs w:val="18"/>
              </w:rPr>
            </w:pPr>
            <w:r w:rsidRPr="00A572BD">
              <w:rPr>
                <w:rFonts w:ascii="Arial" w:hAnsi="Arial" w:cs="Arial"/>
                <w:b/>
                <w:bCs/>
                <w:sz w:val="18"/>
                <w:szCs w:val="18"/>
                <w:lang w:val="en-US"/>
              </w:rPr>
              <w:t>Unit: Baht</w:t>
            </w:r>
          </w:p>
        </w:tc>
      </w:tr>
      <w:tr w:rsidR="00C866E5" w:rsidRPr="00A572BD" w14:paraId="3AABE7FD" w14:textId="77777777" w:rsidTr="007009EF">
        <w:trPr>
          <w:trHeight w:val="108"/>
        </w:trPr>
        <w:tc>
          <w:tcPr>
            <w:tcW w:w="6750" w:type="dxa"/>
            <w:vAlign w:val="bottom"/>
          </w:tcPr>
          <w:p w14:paraId="510E67AA" w14:textId="77777777" w:rsidR="00C866E5" w:rsidRPr="00A572BD" w:rsidRDefault="00C866E5" w:rsidP="000C4A5F">
            <w:pPr>
              <w:pStyle w:val="Header"/>
              <w:ind w:left="-109"/>
              <w:rPr>
                <w:rFonts w:ascii="Arial" w:hAnsi="Arial" w:cs="Arial"/>
                <w:b/>
                <w:bCs/>
                <w:sz w:val="18"/>
                <w:szCs w:val="18"/>
                <w:lang w:eastAsia="en-US"/>
              </w:rPr>
            </w:pPr>
          </w:p>
        </w:tc>
        <w:tc>
          <w:tcPr>
            <w:tcW w:w="2697" w:type="dxa"/>
            <w:gridSpan w:val="2"/>
            <w:tcBorders>
              <w:top w:val="single" w:sz="4" w:space="0" w:color="auto"/>
              <w:bottom w:val="single" w:sz="4" w:space="0" w:color="auto"/>
            </w:tcBorders>
            <w:shd w:val="clear" w:color="auto" w:fill="auto"/>
            <w:vAlign w:val="bottom"/>
          </w:tcPr>
          <w:p w14:paraId="30ABC2B8" w14:textId="77777777" w:rsidR="00C866E5" w:rsidRPr="00A572BD" w:rsidRDefault="00C866E5" w:rsidP="000C4A5F">
            <w:pPr>
              <w:ind w:right="-72"/>
              <w:jc w:val="center"/>
              <w:rPr>
                <w:rFonts w:ascii="Arial" w:hAnsi="Arial" w:cs="Arial"/>
                <w:b/>
                <w:bCs/>
                <w:sz w:val="18"/>
                <w:szCs w:val="18"/>
              </w:rPr>
            </w:pPr>
            <w:r w:rsidRPr="00A572BD">
              <w:rPr>
                <w:rFonts w:ascii="Arial" w:hAnsi="Arial" w:cs="Arial"/>
                <w:b/>
                <w:bCs/>
                <w:sz w:val="18"/>
                <w:szCs w:val="18"/>
              </w:rPr>
              <w:t xml:space="preserve">Consolidated </w:t>
            </w:r>
          </w:p>
          <w:p w14:paraId="4859DE24" w14:textId="77777777" w:rsidR="00C866E5" w:rsidRPr="00A572BD" w:rsidRDefault="00C866E5" w:rsidP="000C4A5F">
            <w:pPr>
              <w:ind w:right="-72"/>
              <w:jc w:val="center"/>
              <w:rPr>
                <w:rFonts w:ascii="Arial" w:hAnsi="Arial" w:cs="Arial"/>
                <w:b/>
                <w:bCs/>
                <w:sz w:val="18"/>
                <w:szCs w:val="18"/>
              </w:rPr>
            </w:pPr>
            <w:r w:rsidRPr="00A572BD">
              <w:rPr>
                <w:rFonts w:ascii="Arial" w:hAnsi="Arial" w:cs="Arial"/>
                <w:b/>
                <w:bCs/>
                <w:sz w:val="18"/>
                <w:szCs w:val="18"/>
              </w:rPr>
              <w:t>financial statements</w:t>
            </w:r>
          </w:p>
        </w:tc>
      </w:tr>
      <w:tr w:rsidR="00C866E5" w:rsidRPr="00A572BD" w14:paraId="5A6CFD6C" w14:textId="77777777" w:rsidTr="007009EF">
        <w:tc>
          <w:tcPr>
            <w:tcW w:w="6750" w:type="dxa"/>
            <w:vAlign w:val="bottom"/>
          </w:tcPr>
          <w:p w14:paraId="6FEFB7BD" w14:textId="77777777" w:rsidR="00C866E5" w:rsidRPr="00A572BD" w:rsidRDefault="00C866E5" w:rsidP="000C4A5F">
            <w:pPr>
              <w:pStyle w:val="Header"/>
              <w:tabs>
                <w:tab w:val="left" w:pos="1985"/>
              </w:tabs>
              <w:ind w:left="-109"/>
              <w:rPr>
                <w:rFonts w:ascii="Arial" w:hAnsi="Arial" w:cs="Arial"/>
                <w:sz w:val="18"/>
                <w:szCs w:val="18"/>
                <w:lang w:val="en-US" w:eastAsia="en-US"/>
              </w:rPr>
            </w:pPr>
          </w:p>
        </w:tc>
        <w:tc>
          <w:tcPr>
            <w:tcW w:w="1348" w:type="dxa"/>
            <w:tcBorders>
              <w:top w:val="single" w:sz="4" w:space="0" w:color="auto"/>
              <w:bottom w:val="single" w:sz="4" w:space="0" w:color="auto"/>
            </w:tcBorders>
            <w:shd w:val="clear" w:color="auto" w:fill="auto"/>
            <w:vAlign w:val="bottom"/>
          </w:tcPr>
          <w:p w14:paraId="5A68BDE7" w14:textId="185DD7E7" w:rsidR="00C866E5" w:rsidRPr="00A572BD" w:rsidRDefault="002122E8"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2021</w:t>
            </w:r>
          </w:p>
        </w:tc>
        <w:tc>
          <w:tcPr>
            <w:tcW w:w="1349" w:type="dxa"/>
            <w:tcBorders>
              <w:top w:val="single" w:sz="4" w:space="0" w:color="auto"/>
              <w:bottom w:val="single" w:sz="4" w:space="0" w:color="auto"/>
            </w:tcBorders>
            <w:shd w:val="clear" w:color="auto" w:fill="auto"/>
            <w:vAlign w:val="bottom"/>
          </w:tcPr>
          <w:p w14:paraId="7F4A24A6" w14:textId="046D9EC2" w:rsidR="00C866E5" w:rsidRPr="00A572BD" w:rsidRDefault="002122E8"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2020</w:t>
            </w:r>
          </w:p>
        </w:tc>
      </w:tr>
      <w:tr w:rsidR="00C866E5" w:rsidRPr="00A572BD" w14:paraId="6644F838" w14:textId="77777777" w:rsidTr="007009EF">
        <w:tc>
          <w:tcPr>
            <w:tcW w:w="6750" w:type="dxa"/>
            <w:vAlign w:val="bottom"/>
          </w:tcPr>
          <w:p w14:paraId="224301A9" w14:textId="77777777" w:rsidR="00C866E5" w:rsidRPr="00A572BD" w:rsidRDefault="00C866E5" w:rsidP="000C4A5F">
            <w:pPr>
              <w:pStyle w:val="Header"/>
              <w:tabs>
                <w:tab w:val="clear" w:pos="4320"/>
                <w:tab w:val="clear" w:pos="8640"/>
              </w:tabs>
              <w:ind w:left="-109"/>
              <w:rPr>
                <w:rFonts w:ascii="Arial" w:hAnsi="Arial" w:cs="Arial"/>
                <w:sz w:val="18"/>
                <w:szCs w:val="18"/>
                <w:lang w:eastAsia="en-US"/>
              </w:rPr>
            </w:pPr>
          </w:p>
        </w:tc>
        <w:tc>
          <w:tcPr>
            <w:tcW w:w="1348" w:type="dxa"/>
            <w:tcBorders>
              <w:top w:val="single" w:sz="4" w:space="0" w:color="auto"/>
            </w:tcBorders>
            <w:shd w:val="clear" w:color="auto" w:fill="FAFAFA"/>
            <w:vAlign w:val="bottom"/>
          </w:tcPr>
          <w:p w14:paraId="7FA379AC" w14:textId="77777777" w:rsidR="00C866E5" w:rsidRPr="00A572BD" w:rsidRDefault="00C866E5" w:rsidP="000C4A5F">
            <w:pPr>
              <w:pStyle w:val="Header"/>
              <w:tabs>
                <w:tab w:val="clear" w:pos="4320"/>
                <w:tab w:val="clear" w:pos="8640"/>
              </w:tabs>
              <w:ind w:left="290" w:right="-108"/>
              <w:rPr>
                <w:rFonts w:ascii="Arial" w:hAnsi="Arial" w:cs="Arial"/>
                <w:sz w:val="18"/>
                <w:szCs w:val="18"/>
                <w:lang w:eastAsia="en-US"/>
              </w:rPr>
            </w:pPr>
          </w:p>
        </w:tc>
        <w:tc>
          <w:tcPr>
            <w:tcW w:w="1349" w:type="dxa"/>
            <w:tcBorders>
              <w:top w:val="single" w:sz="4" w:space="0" w:color="auto"/>
            </w:tcBorders>
            <w:vAlign w:val="bottom"/>
          </w:tcPr>
          <w:p w14:paraId="3D7FAE0D" w14:textId="77777777" w:rsidR="00C866E5" w:rsidRPr="00A572BD" w:rsidRDefault="00C866E5" w:rsidP="000C4A5F">
            <w:pPr>
              <w:pStyle w:val="Header"/>
              <w:tabs>
                <w:tab w:val="clear" w:pos="4320"/>
                <w:tab w:val="clear" w:pos="8640"/>
              </w:tabs>
              <w:ind w:left="290" w:right="-108"/>
              <w:rPr>
                <w:rFonts w:ascii="Arial" w:hAnsi="Arial" w:cs="Arial"/>
                <w:sz w:val="18"/>
                <w:szCs w:val="18"/>
                <w:lang w:eastAsia="en-US"/>
              </w:rPr>
            </w:pPr>
          </w:p>
        </w:tc>
      </w:tr>
      <w:tr w:rsidR="00C866E5" w:rsidRPr="00A572BD" w14:paraId="6A021D35" w14:textId="77777777" w:rsidTr="007009EF">
        <w:tc>
          <w:tcPr>
            <w:tcW w:w="6750" w:type="dxa"/>
            <w:vAlign w:val="bottom"/>
          </w:tcPr>
          <w:p w14:paraId="7EF371D4" w14:textId="77777777" w:rsidR="00C866E5" w:rsidRPr="00A572BD" w:rsidRDefault="00C866E5" w:rsidP="000C4A5F">
            <w:pPr>
              <w:pStyle w:val="Header"/>
              <w:tabs>
                <w:tab w:val="clear" w:pos="4320"/>
                <w:tab w:val="clear" w:pos="8640"/>
              </w:tabs>
              <w:ind w:left="-109"/>
              <w:rPr>
                <w:rFonts w:ascii="Arial" w:hAnsi="Arial" w:cs="Arial"/>
                <w:bCs/>
                <w:sz w:val="18"/>
                <w:szCs w:val="18"/>
                <w:lang w:val="en-US" w:eastAsia="en-US"/>
              </w:rPr>
            </w:pPr>
            <w:r w:rsidRPr="00A572BD">
              <w:rPr>
                <w:rFonts w:ascii="Arial" w:hAnsi="Arial" w:cs="Arial"/>
                <w:bCs/>
                <w:sz w:val="18"/>
                <w:szCs w:val="18"/>
                <w:lang w:eastAsia="en-US"/>
              </w:rPr>
              <w:t>Opening balance</w:t>
            </w:r>
          </w:p>
        </w:tc>
        <w:tc>
          <w:tcPr>
            <w:tcW w:w="1348" w:type="dxa"/>
            <w:shd w:val="clear" w:color="auto" w:fill="FAFAFA"/>
            <w:vAlign w:val="bottom"/>
          </w:tcPr>
          <w:p w14:paraId="5C62CB06" w14:textId="72586FE1" w:rsidR="00C866E5" w:rsidRPr="00A572BD" w:rsidRDefault="006B32AE" w:rsidP="000C4A5F">
            <w:pPr>
              <w:ind w:right="-72"/>
              <w:jc w:val="right"/>
              <w:rPr>
                <w:rFonts w:ascii="Arial" w:hAnsi="Arial" w:cs="Arial"/>
                <w:sz w:val="18"/>
                <w:szCs w:val="18"/>
                <w:lang w:val="en-US"/>
              </w:rPr>
            </w:pPr>
            <w:r w:rsidRPr="00A572BD">
              <w:rPr>
                <w:rFonts w:ascii="Arial" w:hAnsi="Arial" w:cs="Arial"/>
                <w:sz w:val="18"/>
                <w:szCs w:val="18"/>
                <w:lang w:val="en-US"/>
              </w:rPr>
              <w:t>143,652,458</w:t>
            </w:r>
          </w:p>
        </w:tc>
        <w:tc>
          <w:tcPr>
            <w:tcW w:w="1349" w:type="dxa"/>
            <w:vAlign w:val="bottom"/>
          </w:tcPr>
          <w:p w14:paraId="55138C81" w14:textId="20D2E6CD"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146</w:t>
            </w:r>
            <w:r w:rsidR="00C866E5" w:rsidRPr="00A572BD">
              <w:rPr>
                <w:rFonts w:ascii="Arial" w:hAnsi="Arial" w:cs="Arial"/>
                <w:sz w:val="18"/>
                <w:szCs w:val="18"/>
                <w:lang w:val="en-US"/>
              </w:rPr>
              <w:t>,</w:t>
            </w:r>
            <w:r w:rsidRPr="00A572BD">
              <w:rPr>
                <w:rFonts w:ascii="Arial" w:hAnsi="Arial" w:cs="Arial"/>
                <w:sz w:val="18"/>
                <w:szCs w:val="18"/>
              </w:rPr>
              <w:t>354</w:t>
            </w:r>
            <w:r w:rsidR="00C866E5" w:rsidRPr="00A572BD">
              <w:rPr>
                <w:rFonts w:ascii="Arial" w:hAnsi="Arial" w:cs="Arial"/>
                <w:sz w:val="18"/>
                <w:szCs w:val="18"/>
                <w:lang w:val="en-US"/>
              </w:rPr>
              <w:t>,</w:t>
            </w:r>
            <w:r w:rsidRPr="00A572BD">
              <w:rPr>
                <w:rFonts w:ascii="Arial" w:hAnsi="Arial" w:cs="Arial"/>
                <w:sz w:val="18"/>
                <w:szCs w:val="18"/>
              </w:rPr>
              <w:t>689</w:t>
            </w:r>
          </w:p>
        </w:tc>
      </w:tr>
      <w:tr w:rsidR="00C866E5" w:rsidRPr="00A572BD" w14:paraId="73FD43DD" w14:textId="77777777" w:rsidTr="007009EF">
        <w:tc>
          <w:tcPr>
            <w:tcW w:w="6750" w:type="dxa"/>
            <w:vAlign w:val="bottom"/>
          </w:tcPr>
          <w:p w14:paraId="6E276D1E" w14:textId="77777777" w:rsidR="00C866E5" w:rsidRPr="00A572BD" w:rsidRDefault="00C866E5" w:rsidP="000C4A5F">
            <w:pPr>
              <w:pStyle w:val="Header"/>
              <w:tabs>
                <w:tab w:val="clear" w:pos="4320"/>
                <w:tab w:val="clear" w:pos="8640"/>
              </w:tabs>
              <w:ind w:left="-109"/>
              <w:rPr>
                <w:rFonts w:ascii="Arial" w:hAnsi="Arial" w:cs="Arial"/>
                <w:sz w:val="18"/>
                <w:szCs w:val="18"/>
                <w:lang w:eastAsia="en-US"/>
              </w:rPr>
            </w:pPr>
            <w:r w:rsidRPr="00A572BD">
              <w:rPr>
                <w:rFonts w:ascii="Arial" w:hAnsi="Arial" w:cs="Arial"/>
                <w:sz w:val="18"/>
                <w:szCs w:val="18"/>
                <w:lang w:eastAsia="en-US"/>
              </w:rPr>
              <w:t>Addition of investment in subsidiary</w:t>
            </w:r>
          </w:p>
        </w:tc>
        <w:tc>
          <w:tcPr>
            <w:tcW w:w="1348" w:type="dxa"/>
            <w:shd w:val="clear" w:color="auto" w:fill="FAFAFA"/>
            <w:vAlign w:val="bottom"/>
          </w:tcPr>
          <w:p w14:paraId="79920331" w14:textId="45C9034C" w:rsidR="00C866E5" w:rsidRPr="00A572BD" w:rsidRDefault="006B32AE" w:rsidP="000C4A5F">
            <w:pPr>
              <w:ind w:right="-72"/>
              <w:jc w:val="right"/>
              <w:rPr>
                <w:rFonts w:ascii="Arial" w:hAnsi="Arial" w:cs="Arial"/>
                <w:sz w:val="18"/>
                <w:szCs w:val="18"/>
                <w:lang w:val="en-US"/>
              </w:rPr>
            </w:pPr>
            <w:r w:rsidRPr="00A572BD">
              <w:rPr>
                <w:rFonts w:ascii="Arial" w:hAnsi="Arial" w:cs="Arial"/>
                <w:sz w:val="18"/>
                <w:szCs w:val="18"/>
                <w:lang w:val="en-US"/>
              </w:rPr>
              <w:t>6,518,124</w:t>
            </w:r>
          </w:p>
        </w:tc>
        <w:tc>
          <w:tcPr>
            <w:tcW w:w="1349" w:type="dxa"/>
            <w:vAlign w:val="bottom"/>
          </w:tcPr>
          <w:p w14:paraId="71917332" w14:textId="359B84E7"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6</w:t>
            </w:r>
            <w:r w:rsidR="00C866E5" w:rsidRPr="00A572BD">
              <w:rPr>
                <w:rFonts w:ascii="Arial" w:hAnsi="Arial" w:cs="Arial"/>
                <w:sz w:val="18"/>
                <w:szCs w:val="18"/>
                <w:lang w:val="en-US"/>
              </w:rPr>
              <w:t>,</w:t>
            </w:r>
            <w:r w:rsidRPr="00A572BD">
              <w:rPr>
                <w:rFonts w:ascii="Arial" w:hAnsi="Arial" w:cs="Arial"/>
                <w:sz w:val="18"/>
                <w:szCs w:val="18"/>
              </w:rPr>
              <w:t>000</w:t>
            </w:r>
            <w:r w:rsidR="00C866E5" w:rsidRPr="00A572BD">
              <w:rPr>
                <w:rFonts w:ascii="Arial" w:hAnsi="Arial" w:cs="Arial"/>
                <w:sz w:val="18"/>
                <w:szCs w:val="18"/>
                <w:lang w:val="en-US"/>
              </w:rPr>
              <w:t>,</w:t>
            </w:r>
            <w:r w:rsidRPr="00A572BD">
              <w:rPr>
                <w:rFonts w:ascii="Arial" w:hAnsi="Arial" w:cs="Arial"/>
                <w:sz w:val="18"/>
                <w:szCs w:val="18"/>
              </w:rPr>
              <w:t>000</w:t>
            </w:r>
          </w:p>
        </w:tc>
      </w:tr>
      <w:tr w:rsidR="00C866E5" w:rsidRPr="00A572BD" w14:paraId="50C4A927" w14:textId="77777777" w:rsidTr="007009EF">
        <w:tc>
          <w:tcPr>
            <w:tcW w:w="6750" w:type="dxa"/>
            <w:vAlign w:val="bottom"/>
          </w:tcPr>
          <w:p w14:paraId="56217B7B" w14:textId="77777777" w:rsidR="00C866E5" w:rsidRPr="00A572BD" w:rsidRDefault="00C866E5" w:rsidP="000C4A5F">
            <w:pPr>
              <w:pStyle w:val="Header"/>
              <w:tabs>
                <w:tab w:val="clear" w:pos="4320"/>
                <w:tab w:val="clear" w:pos="8640"/>
              </w:tabs>
              <w:ind w:left="-109"/>
              <w:rPr>
                <w:rFonts w:ascii="Arial" w:hAnsi="Arial" w:cs="Arial"/>
                <w:sz w:val="18"/>
                <w:szCs w:val="18"/>
                <w:lang w:eastAsia="en-US"/>
              </w:rPr>
            </w:pPr>
            <w:r w:rsidRPr="00A572BD">
              <w:rPr>
                <w:rFonts w:ascii="Arial" w:hAnsi="Arial" w:cs="Arial"/>
                <w:sz w:val="18"/>
                <w:szCs w:val="18"/>
                <w:lang w:eastAsia="en-US"/>
              </w:rPr>
              <w:t>Disposal of investment in subsidiary</w:t>
            </w:r>
          </w:p>
        </w:tc>
        <w:tc>
          <w:tcPr>
            <w:tcW w:w="1348" w:type="dxa"/>
            <w:shd w:val="clear" w:color="auto" w:fill="FAFAFA"/>
            <w:vAlign w:val="bottom"/>
          </w:tcPr>
          <w:p w14:paraId="5D8B03CF" w14:textId="4B905E7D" w:rsidR="00C866E5" w:rsidRPr="00A572BD" w:rsidRDefault="006B32AE"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349" w:type="dxa"/>
            <w:vAlign w:val="bottom"/>
          </w:tcPr>
          <w:p w14:paraId="391E0C25" w14:textId="7B7D129E"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w:t>
            </w:r>
            <w:r w:rsidR="00C866E5" w:rsidRPr="00A572BD">
              <w:rPr>
                <w:rFonts w:ascii="Arial" w:hAnsi="Arial" w:cs="Arial"/>
                <w:sz w:val="18"/>
                <w:szCs w:val="18"/>
                <w:lang w:val="en-US"/>
              </w:rPr>
              <w:t>,</w:t>
            </w:r>
            <w:r w:rsidRPr="00A572BD">
              <w:rPr>
                <w:rFonts w:ascii="Arial" w:hAnsi="Arial" w:cs="Arial"/>
                <w:sz w:val="18"/>
                <w:szCs w:val="18"/>
              </w:rPr>
              <w:t>799</w:t>
            </w:r>
            <w:r w:rsidR="00C866E5" w:rsidRPr="00A572BD">
              <w:rPr>
                <w:rFonts w:ascii="Arial" w:hAnsi="Arial" w:cs="Arial"/>
                <w:sz w:val="18"/>
                <w:szCs w:val="18"/>
                <w:lang w:val="en-US"/>
              </w:rPr>
              <w:t>,</w:t>
            </w:r>
            <w:r w:rsidRPr="00A572BD">
              <w:rPr>
                <w:rFonts w:ascii="Arial" w:hAnsi="Arial" w:cs="Arial"/>
                <w:sz w:val="18"/>
                <w:szCs w:val="18"/>
              </w:rPr>
              <w:t>661</w:t>
            </w:r>
          </w:p>
        </w:tc>
      </w:tr>
      <w:tr w:rsidR="00C866E5" w:rsidRPr="00A572BD" w14:paraId="716B2DCF" w14:textId="77777777" w:rsidTr="007009EF">
        <w:tc>
          <w:tcPr>
            <w:tcW w:w="6750" w:type="dxa"/>
            <w:vAlign w:val="bottom"/>
          </w:tcPr>
          <w:p w14:paraId="239A2279" w14:textId="089E4253" w:rsidR="00C866E5" w:rsidRPr="00A572BD" w:rsidRDefault="00C866E5" w:rsidP="000C4A5F">
            <w:pPr>
              <w:pStyle w:val="Header"/>
              <w:tabs>
                <w:tab w:val="clear" w:pos="4320"/>
                <w:tab w:val="clear" w:pos="8640"/>
              </w:tabs>
              <w:ind w:left="-109"/>
              <w:rPr>
                <w:rFonts w:ascii="Arial" w:hAnsi="Arial" w:cs="Arial"/>
                <w:sz w:val="18"/>
                <w:szCs w:val="18"/>
                <w:lang w:eastAsia="en-US"/>
              </w:rPr>
            </w:pPr>
            <w:r w:rsidRPr="00A572BD">
              <w:rPr>
                <w:rFonts w:ascii="Arial" w:hAnsi="Arial" w:cs="Arial"/>
                <w:sz w:val="18"/>
                <w:szCs w:val="18"/>
                <w:lang w:eastAsia="en-US"/>
              </w:rPr>
              <w:t>Share of los</w:t>
            </w:r>
            <w:r w:rsidR="00222981">
              <w:rPr>
                <w:rFonts w:ascii="Arial" w:hAnsi="Arial" w:cs="Arial"/>
                <w:sz w:val="18"/>
                <w:szCs w:val="18"/>
                <w:lang w:eastAsia="en-US"/>
              </w:rPr>
              <w:t xml:space="preserve">s </w:t>
            </w:r>
            <w:r w:rsidRPr="00A572BD">
              <w:rPr>
                <w:rFonts w:ascii="Arial" w:hAnsi="Arial" w:cs="Arial"/>
                <w:sz w:val="18"/>
                <w:szCs w:val="18"/>
                <w:lang w:eastAsia="en-US"/>
              </w:rPr>
              <w:t>from subsidiaries</w:t>
            </w:r>
          </w:p>
        </w:tc>
        <w:tc>
          <w:tcPr>
            <w:tcW w:w="1348" w:type="dxa"/>
            <w:shd w:val="clear" w:color="auto" w:fill="FAFAFA"/>
            <w:vAlign w:val="bottom"/>
          </w:tcPr>
          <w:p w14:paraId="6B29459C" w14:textId="7C85C01E" w:rsidR="00C866E5" w:rsidRPr="00A572BD" w:rsidRDefault="006B32AE" w:rsidP="000C4A5F">
            <w:pPr>
              <w:ind w:right="-72"/>
              <w:jc w:val="right"/>
              <w:rPr>
                <w:rFonts w:ascii="Arial" w:hAnsi="Arial" w:cs="Arial"/>
                <w:sz w:val="18"/>
                <w:szCs w:val="18"/>
                <w:lang w:val="en-US"/>
              </w:rPr>
            </w:pPr>
            <w:r w:rsidRPr="00A572BD">
              <w:rPr>
                <w:rFonts w:ascii="Arial" w:hAnsi="Arial" w:cs="Arial"/>
                <w:sz w:val="18"/>
                <w:szCs w:val="18"/>
                <w:lang w:val="en-US"/>
              </w:rPr>
              <w:t>(42,295,091)</w:t>
            </w:r>
          </w:p>
        </w:tc>
        <w:tc>
          <w:tcPr>
            <w:tcW w:w="1349" w:type="dxa"/>
            <w:vAlign w:val="bottom"/>
          </w:tcPr>
          <w:p w14:paraId="296060B8" w14:textId="07D65BED" w:rsidR="00C866E5" w:rsidRPr="00A572BD" w:rsidRDefault="00C866E5" w:rsidP="000C4A5F">
            <w:pPr>
              <w:ind w:right="-72"/>
              <w:jc w:val="right"/>
              <w:rPr>
                <w:rFonts w:ascii="Arial" w:hAnsi="Arial" w:cs="Arial"/>
                <w:sz w:val="18"/>
                <w:szCs w:val="18"/>
                <w:lang w:val="en-US"/>
              </w:rPr>
            </w:pPr>
            <w:r w:rsidRPr="00A572BD">
              <w:rPr>
                <w:rFonts w:ascii="Arial" w:hAnsi="Arial" w:cs="Arial"/>
                <w:sz w:val="18"/>
                <w:szCs w:val="18"/>
              </w:rPr>
              <w:t>(</w:t>
            </w:r>
            <w:r w:rsidR="002122E8" w:rsidRPr="00A572BD">
              <w:rPr>
                <w:rFonts w:ascii="Arial" w:hAnsi="Arial" w:cs="Arial"/>
                <w:sz w:val="18"/>
                <w:szCs w:val="18"/>
              </w:rPr>
              <w:t>12</w:t>
            </w:r>
            <w:r w:rsidRPr="00A572BD">
              <w:rPr>
                <w:rFonts w:ascii="Arial" w:hAnsi="Arial" w:cs="Arial"/>
                <w:sz w:val="18"/>
                <w:szCs w:val="18"/>
                <w:lang w:val="en-US"/>
              </w:rPr>
              <w:t>,</w:t>
            </w:r>
            <w:r w:rsidR="002122E8" w:rsidRPr="00A572BD">
              <w:rPr>
                <w:rFonts w:ascii="Arial" w:hAnsi="Arial" w:cs="Arial"/>
                <w:sz w:val="18"/>
                <w:szCs w:val="18"/>
              </w:rPr>
              <w:t>713</w:t>
            </w:r>
            <w:r w:rsidRPr="00A572BD">
              <w:rPr>
                <w:rFonts w:ascii="Arial" w:hAnsi="Arial" w:cs="Arial"/>
                <w:sz w:val="18"/>
                <w:szCs w:val="18"/>
                <w:lang w:val="en-US"/>
              </w:rPr>
              <w:t>,</w:t>
            </w:r>
            <w:r w:rsidR="002122E8" w:rsidRPr="00A572BD">
              <w:rPr>
                <w:rFonts w:ascii="Arial" w:hAnsi="Arial" w:cs="Arial"/>
                <w:sz w:val="18"/>
                <w:szCs w:val="18"/>
              </w:rPr>
              <w:t>522</w:t>
            </w:r>
            <w:r w:rsidRPr="00A572BD">
              <w:rPr>
                <w:rFonts w:ascii="Arial" w:hAnsi="Arial" w:cs="Arial"/>
                <w:sz w:val="18"/>
                <w:szCs w:val="18"/>
                <w:lang w:val="en-US"/>
              </w:rPr>
              <w:t>)</w:t>
            </w:r>
          </w:p>
        </w:tc>
      </w:tr>
      <w:tr w:rsidR="00C866E5" w:rsidRPr="00A572BD" w14:paraId="6BDA8A52" w14:textId="77777777" w:rsidTr="007009EF">
        <w:tc>
          <w:tcPr>
            <w:tcW w:w="6750" w:type="dxa"/>
            <w:vAlign w:val="bottom"/>
          </w:tcPr>
          <w:p w14:paraId="37C95C87" w14:textId="5BD420E7" w:rsidR="00C866E5" w:rsidRPr="00A572BD" w:rsidRDefault="00C866E5" w:rsidP="000C4A5F">
            <w:pPr>
              <w:pStyle w:val="Header"/>
              <w:tabs>
                <w:tab w:val="clear" w:pos="4320"/>
                <w:tab w:val="clear" w:pos="8640"/>
              </w:tabs>
              <w:ind w:left="-109"/>
              <w:rPr>
                <w:rFonts w:ascii="Arial" w:hAnsi="Arial" w:cs="Arial"/>
                <w:sz w:val="18"/>
                <w:szCs w:val="18"/>
                <w:lang w:eastAsia="en-US"/>
              </w:rPr>
            </w:pPr>
            <w:r w:rsidRPr="00A572BD">
              <w:rPr>
                <w:rFonts w:ascii="Arial" w:hAnsi="Arial" w:cs="Arial"/>
                <w:sz w:val="18"/>
                <w:szCs w:val="18"/>
                <w:lang w:eastAsia="en-US"/>
              </w:rPr>
              <w:t xml:space="preserve">Share of comprehensive </w:t>
            </w:r>
            <w:r w:rsidR="000D7E72">
              <w:rPr>
                <w:rFonts w:ascii="Arial" w:hAnsi="Arial" w:cs="Arial"/>
                <w:sz w:val="18"/>
                <w:szCs w:val="18"/>
                <w:lang w:eastAsia="en-US"/>
              </w:rPr>
              <w:t>income</w:t>
            </w:r>
            <w:r w:rsidR="00222981">
              <w:rPr>
                <w:rFonts w:ascii="Arial" w:hAnsi="Arial" w:cs="Arial"/>
                <w:sz w:val="18"/>
                <w:szCs w:val="18"/>
                <w:lang w:eastAsia="en-US"/>
              </w:rPr>
              <w:t xml:space="preserve"> </w:t>
            </w:r>
            <w:r w:rsidRPr="00A572BD">
              <w:rPr>
                <w:rFonts w:ascii="Arial" w:hAnsi="Arial" w:cs="Arial"/>
                <w:sz w:val="18"/>
                <w:szCs w:val="18"/>
                <w:lang w:eastAsia="en-US"/>
              </w:rPr>
              <w:t>from subsidiaries</w:t>
            </w:r>
          </w:p>
        </w:tc>
        <w:tc>
          <w:tcPr>
            <w:tcW w:w="1348" w:type="dxa"/>
            <w:tcBorders>
              <w:bottom w:val="single" w:sz="4" w:space="0" w:color="auto"/>
            </w:tcBorders>
            <w:shd w:val="clear" w:color="auto" w:fill="FAFAFA"/>
            <w:vAlign w:val="bottom"/>
          </w:tcPr>
          <w:p w14:paraId="42EF8A79" w14:textId="32282F84" w:rsidR="00C866E5" w:rsidRPr="00A572BD" w:rsidRDefault="006B32AE" w:rsidP="000C4A5F">
            <w:pPr>
              <w:ind w:right="-72"/>
              <w:jc w:val="right"/>
              <w:rPr>
                <w:rFonts w:ascii="Arial" w:hAnsi="Arial" w:cs="Arial"/>
                <w:sz w:val="18"/>
                <w:szCs w:val="18"/>
                <w:cs/>
              </w:rPr>
            </w:pPr>
            <w:r w:rsidRPr="00A572BD">
              <w:rPr>
                <w:rFonts w:ascii="Arial" w:hAnsi="Arial" w:cs="Arial"/>
                <w:sz w:val="18"/>
                <w:szCs w:val="18"/>
              </w:rPr>
              <w:t>9,022,778</w:t>
            </w:r>
          </w:p>
        </w:tc>
        <w:tc>
          <w:tcPr>
            <w:tcW w:w="1349" w:type="dxa"/>
            <w:tcBorders>
              <w:bottom w:val="single" w:sz="4" w:space="0" w:color="auto"/>
            </w:tcBorders>
            <w:shd w:val="clear" w:color="auto" w:fill="auto"/>
            <w:vAlign w:val="bottom"/>
          </w:tcPr>
          <w:p w14:paraId="7AA01F37" w14:textId="54652FEA" w:rsidR="00C866E5" w:rsidRPr="00A572BD" w:rsidRDefault="002122E8" w:rsidP="000C4A5F">
            <w:pPr>
              <w:ind w:right="-72"/>
              <w:jc w:val="right"/>
              <w:rPr>
                <w:rFonts w:ascii="Arial" w:hAnsi="Arial" w:cs="Arial"/>
                <w:sz w:val="18"/>
                <w:szCs w:val="18"/>
                <w:cs/>
              </w:rPr>
            </w:pPr>
            <w:r w:rsidRPr="00A572BD">
              <w:rPr>
                <w:rFonts w:ascii="Arial" w:hAnsi="Arial" w:cs="Arial"/>
                <w:sz w:val="18"/>
                <w:szCs w:val="18"/>
              </w:rPr>
              <w:t>2</w:t>
            </w:r>
            <w:r w:rsidR="00C866E5" w:rsidRPr="00A572BD">
              <w:rPr>
                <w:rFonts w:ascii="Arial" w:hAnsi="Arial" w:cs="Arial"/>
                <w:sz w:val="18"/>
                <w:szCs w:val="18"/>
              </w:rPr>
              <w:t>,</w:t>
            </w:r>
            <w:r w:rsidRPr="00A572BD">
              <w:rPr>
                <w:rFonts w:ascii="Arial" w:hAnsi="Arial" w:cs="Arial"/>
                <w:sz w:val="18"/>
                <w:szCs w:val="18"/>
              </w:rPr>
              <w:t>211</w:t>
            </w:r>
            <w:r w:rsidR="00C866E5" w:rsidRPr="00A572BD">
              <w:rPr>
                <w:rFonts w:ascii="Arial" w:hAnsi="Arial" w:cs="Arial"/>
                <w:sz w:val="18"/>
                <w:szCs w:val="18"/>
              </w:rPr>
              <w:t>,</w:t>
            </w:r>
            <w:r w:rsidRPr="00A572BD">
              <w:rPr>
                <w:rFonts w:ascii="Arial" w:hAnsi="Arial" w:cs="Arial"/>
                <w:sz w:val="18"/>
                <w:szCs w:val="18"/>
              </w:rPr>
              <w:t>630</w:t>
            </w:r>
          </w:p>
        </w:tc>
      </w:tr>
      <w:tr w:rsidR="00C866E5" w:rsidRPr="00A572BD" w14:paraId="574B0C2E" w14:textId="77777777" w:rsidTr="007009EF">
        <w:tc>
          <w:tcPr>
            <w:tcW w:w="6750" w:type="dxa"/>
            <w:vAlign w:val="bottom"/>
          </w:tcPr>
          <w:p w14:paraId="39F96A0B" w14:textId="77777777" w:rsidR="00C866E5" w:rsidRPr="00A572BD" w:rsidRDefault="00C866E5" w:rsidP="000C4A5F">
            <w:pPr>
              <w:pStyle w:val="Header"/>
              <w:tabs>
                <w:tab w:val="clear" w:pos="4320"/>
                <w:tab w:val="clear" w:pos="8640"/>
              </w:tabs>
              <w:ind w:left="-109"/>
              <w:rPr>
                <w:rFonts w:ascii="Arial" w:hAnsi="Arial" w:cs="Arial"/>
                <w:sz w:val="18"/>
                <w:szCs w:val="18"/>
                <w:lang w:eastAsia="en-US"/>
              </w:rPr>
            </w:pPr>
          </w:p>
        </w:tc>
        <w:tc>
          <w:tcPr>
            <w:tcW w:w="1348" w:type="dxa"/>
            <w:tcBorders>
              <w:top w:val="single" w:sz="4" w:space="0" w:color="auto"/>
            </w:tcBorders>
            <w:shd w:val="clear" w:color="auto" w:fill="FAFAFA"/>
            <w:vAlign w:val="bottom"/>
          </w:tcPr>
          <w:p w14:paraId="30660462" w14:textId="77777777" w:rsidR="00C866E5" w:rsidRPr="00A572BD" w:rsidRDefault="00C866E5" w:rsidP="000C4A5F">
            <w:pPr>
              <w:pStyle w:val="Header"/>
              <w:tabs>
                <w:tab w:val="clear" w:pos="4320"/>
                <w:tab w:val="clear" w:pos="8640"/>
              </w:tabs>
              <w:ind w:left="290" w:right="-108"/>
              <w:rPr>
                <w:rFonts w:ascii="Arial" w:hAnsi="Arial" w:cs="Arial"/>
                <w:sz w:val="18"/>
                <w:szCs w:val="18"/>
                <w:lang w:eastAsia="en-US"/>
              </w:rPr>
            </w:pPr>
          </w:p>
        </w:tc>
        <w:tc>
          <w:tcPr>
            <w:tcW w:w="1349" w:type="dxa"/>
            <w:tcBorders>
              <w:top w:val="single" w:sz="4" w:space="0" w:color="auto"/>
            </w:tcBorders>
            <w:vAlign w:val="bottom"/>
          </w:tcPr>
          <w:p w14:paraId="54C2FC04" w14:textId="77777777" w:rsidR="00C866E5" w:rsidRPr="00A572BD" w:rsidRDefault="00C866E5" w:rsidP="000C4A5F">
            <w:pPr>
              <w:pStyle w:val="Header"/>
              <w:tabs>
                <w:tab w:val="clear" w:pos="4320"/>
                <w:tab w:val="clear" w:pos="8640"/>
              </w:tabs>
              <w:ind w:left="290" w:right="-108"/>
              <w:rPr>
                <w:rFonts w:ascii="Arial" w:hAnsi="Arial" w:cs="Arial"/>
                <w:sz w:val="18"/>
                <w:szCs w:val="18"/>
                <w:lang w:eastAsia="en-US"/>
              </w:rPr>
            </w:pPr>
          </w:p>
        </w:tc>
      </w:tr>
      <w:tr w:rsidR="00C866E5" w:rsidRPr="00A572BD" w14:paraId="1C397B45" w14:textId="77777777" w:rsidTr="007009EF">
        <w:tc>
          <w:tcPr>
            <w:tcW w:w="6750" w:type="dxa"/>
            <w:vAlign w:val="bottom"/>
          </w:tcPr>
          <w:p w14:paraId="751F1BAC" w14:textId="77777777" w:rsidR="00C866E5" w:rsidRPr="00A572BD" w:rsidRDefault="00C866E5" w:rsidP="000C4A5F">
            <w:pPr>
              <w:pStyle w:val="Header"/>
              <w:tabs>
                <w:tab w:val="clear" w:pos="4320"/>
                <w:tab w:val="clear" w:pos="8640"/>
              </w:tabs>
              <w:ind w:left="-109"/>
              <w:rPr>
                <w:rFonts w:ascii="Arial" w:hAnsi="Arial" w:cs="Arial"/>
                <w:sz w:val="18"/>
                <w:szCs w:val="18"/>
                <w:lang w:eastAsia="en-US"/>
              </w:rPr>
            </w:pPr>
            <w:r w:rsidRPr="00A572BD">
              <w:rPr>
                <w:rFonts w:ascii="Arial" w:hAnsi="Arial" w:cs="Arial"/>
                <w:sz w:val="18"/>
                <w:szCs w:val="18"/>
                <w:lang w:eastAsia="en-US"/>
              </w:rPr>
              <w:t>Closing balance</w:t>
            </w:r>
          </w:p>
        </w:tc>
        <w:tc>
          <w:tcPr>
            <w:tcW w:w="1348" w:type="dxa"/>
            <w:tcBorders>
              <w:bottom w:val="single" w:sz="4" w:space="0" w:color="auto"/>
            </w:tcBorders>
            <w:shd w:val="clear" w:color="auto" w:fill="FAFAFA"/>
            <w:vAlign w:val="bottom"/>
          </w:tcPr>
          <w:p w14:paraId="457582F4" w14:textId="4AB3B517" w:rsidR="00C866E5" w:rsidRPr="00A572BD" w:rsidRDefault="006B32AE" w:rsidP="000C4A5F">
            <w:pPr>
              <w:ind w:right="-72"/>
              <w:jc w:val="right"/>
              <w:rPr>
                <w:rFonts w:ascii="Arial" w:hAnsi="Arial" w:cs="Arial"/>
                <w:sz w:val="18"/>
                <w:szCs w:val="18"/>
                <w:lang w:val="en-NZ"/>
              </w:rPr>
            </w:pPr>
            <w:r w:rsidRPr="00A572BD">
              <w:rPr>
                <w:rFonts w:ascii="Arial" w:hAnsi="Arial" w:cs="Arial"/>
                <w:sz w:val="18"/>
                <w:szCs w:val="18"/>
                <w:lang w:val="en-NZ"/>
              </w:rPr>
              <w:t>116,898,269</w:t>
            </w:r>
          </w:p>
        </w:tc>
        <w:tc>
          <w:tcPr>
            <w:tcW w:w="1349" w:type="dxa"/>
            <w:tcBorders>
              <w:bottom w:val="single" w:sz="4" w:space="0" w:color="auto"/>
            </w:tcBorders>
            <w:shd w:val="clear" w:color="auto" w:fill="auto"/>
            <w:vAlign w:val="bottom"/>
          </w:tcPr>
          <w:p w14:paraId="482DB304" w14:textId="407DC14B" w:rsidR="00C866E5" w:rsidRPr="00A572BD" w:rsidRDefault="002122E8" w:rsidP="000C4A5F">
            <w:pPr>
              <w:ind w:right="-72"/>
              <w:jc w:val="right"/>
              <w:rPr>
                <w:rFonts w:ascii="Arial" w:hAnsi="Arial" w:cs="Arial"/>
                <w:sz w:val="18"/>
                <w:szCs w:val="18"/>
                <w:lang w:val="en-NZ"/>
              </w:rPr>
            </w:pPr>
            <w:r w:rsidRPr="00A572BD">
              <w:rPr>
                <w:rFonts w:ascii="Arial" w:hAnsi="Arial" w:cs="Arial"/>
                <w:sz w:val="18"/>
                <w:szCs w:val="18"/>
              </w:rPr>
              <w:t>143</w:t>
            </w:r>
            <w:r w:rsidR="00C866E5" w:rsidRPr="00A572BD">
              <w:rPr>
                <w:rFonts w:ascii="Arial" w:hAnsi="Arial" w:cs="Arial"/>
                <w:sz w:val="18"/>
                <w:szCs w:val="18"/>
                <w:lang w:val="en-NZ"/>
              </w:rPr>
              <w:t>,</w:t>
            </w:r>
            <w:r w:rsidRPr="00A572BD">
              <w:rPr>
                <w:rFonts w:ascii="Arial" w:hAnsi="Arial" w:cs="Arial"/>
                <w:sz w:val="18"/>
                <w:szCs w:val="18"/>
              </w:rPr>
              <w:t>652</w:t>
            </w:r>
            <w:r w:rsidR="00C866E5" w:rsidRPr="00A572BD">
              <w:rPr>
                <w:rFonts w:ascii="Arial" w:hAnsi="Arial" w:cs="Arial"/>
                <w:sz w:val="18"/>
                <w:szCs w:val="18"/>
                <w:lang w:val="en-NZ"/>
              </w:rPr>
              <w:t>,</w:t>
            </w:r>
            <w:r w:rsidRPr="00A572BD">
              <w:rPr>
                <w:rFonts w:ascii="Arial" w:hAnsi="Arial" w:cs="Arial"/>
                <w:sz w:val="18"/>
                <w:szCs w:val="18"/>
              </w:rPr>
              <w:t>458</w:t>
            </w:r>
          </w:p>
        </w:tc>
      </w:tr>
    </w:tbl>
    <w:p w14:paraId="1343A2DB" w14:textId="77777777" w:rsidR="002E7993" w:rsidRPr="00A572BD" w:rsidRDefault="002E7993" w:rsidP="000C4A5F">
      <w:pPr>
        <w:ind w:left="540"/>
        <w:rPr>
          <w:rFonts w:ascii="Arial" w:hAnsi="Arial" w:cs="Arial"/>
          <w:sz w:val="18"/>
          <w:szCs w:val="18"/>
          <w:cs/>
          <w:lang w:val="en-US"/>
        </w:rPr>
      </w:pPr>
    </w:p>
    <w:p w14:paraId="3CC75157" w14:textId="24CB6EEC" w:rsidR="002E7993" w:rsidRPr="00A572BD" w:rsidRDefault="002E7993" w:rsidP="000C4A5F">
      <w:pPr>
        <w:jc w:val="left"/>
        <w:rPr>
          <w:rFonts w:ascii="Arial" w:hAnsi="Arial" w:cs="Arial"/>
          <w:sz w:val="18"/>
          <w:szCs w:val="18"/>
          <w:lang w:val="en-US"/>
        </w:rPr>
      </w:pPr>
      <w:r w:rsidRPr="00A572BD">
        <w:rPr>
          <w:rFonts w:ascii="Arial" w:hAnsi="Arial" w:cs="Arial"/>
          <w:sz w:val="18"/>
          <w:szCs w:val="18"/>
          <w:lang w:val="en-US"/>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A572BD" w14:paraId="188042BA" w14:textId="77777777" w:rsidTr="007009EF">
        <w:trPr>
          <w:trHeight w:val="389"/>
        </w:trPr>
        <w:tc>
          <w:tcPr>
            <w:tcW w:w="9461" w:type="dxa"/>
            <w:shd w:val="clear" w:color="auto" w:fill="FFA543"/>
            <w:vAlign w:val="center"/>
          </w:tcPr>
          <w:p w14:paraId="458849B3" w14:textId="5C5EBA7E" w:rsidR="00C866E5"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lastRenderedPageBreak/>
              <w:t>3</w:t>
            </w:r>
            <w:r w:rsidR="000B0014" w:rsidRPr="00A572BD">
              <w:rPr>
                <w:rFonts w:ascii="Arial" w:hAnsi="Arial" w:cs="Arial"/>
                <w:b/>
                <w:bCs/>
                <w:color w:val="FFFFFF" w:themeColor="background1"/>
                <w:sz w:val="18"/>
                <w:szCs w:val="18"/>
              </w:rPr>
              <w:t>3</w:t>
            </w:r>
            <w:r w:rsidR="00C866E5" w:rsidRPr="00A572BD">
              <w:rPr>
                <w:rFonts w:ascii="Arial" w:hAnsi="Arial" w:cs="Arial"/>
                <w:b/>
                <w:bCs/>
                <w:color w:val="FFFFFF" w:themeColor="background1"/>
                <w:sz w:val="18"/>
                <w:szCs w:val="18"/>
              </w:rPr>
              <w:tab/>
              <w:t>Contract liabilities</w:t>
            </w:r>
          </w:p>
        </w:tc>
      </w:tr>
    </w:tbl>
    <w:p w14:paraId="0B8CA63A" w14:textId="77777777" w:rsidR="00C866E5" w:rsidRPr="00A572BD" w:rsidRDefault="00C866E5" w:rsidP="000C4A5F">
      <w:pPr>
        <w:tabs>
          <w:tab w:val="left" w:pos="531"/>
        </w:tabs>
        <w:rPr>
          <w:rFonts w:ascii="Arial" w:hAnsi="Arial" w:cs="Arial"/>
          <w:sz w:val="18"/>
          <w:szCs w:val="18"/>
          <w:lang w:val="en-US"/>
        </w:rPr>
      </w:pPr>
    </w:p>
    <w:p w14:paraId="2DD1AB94" w14:textId="07515E01" w:rsidR="00C866E5" w:rsidRPr="00A572BD" w:rsidRDefault="00C866E5" w:rsidP="000C4A5F">
      <w:pPr>
        <w:rPr>
          <w:rFonts w:ascii="Arial" w:eastAsia="Arial Unicode MS" w:hAnsi="Arial" w:cs="Arial"/>
          <w:color w:val="000000"/>
          <w:sz w:val="18"/>
          <w:szCs w:val="18"/>
        </w:rPr>
      </w:pPr>
      <w:r w:rsidRPr="00A572BD">
        <w:rPr>
          <w:rFonts w:ascii="Arial" w:eastAsia="Arial Unicode MS" w:hAnsi="Arial" w:cs="Arial"/>
          <w:color w:val="000000"/>
          <w:sz w:val="18"/>
          <w:szCs w:val="18"/>
        </w:rPr>
        <w:t xml:space="preserve">The Group has recognised the following liabilities related to contracts with customers: </w:t>
      </w:r>
    </w:p>
    <w:p w14:paraId="5FB0228F" w14:textId="77777777" w:rsidR="00C866E5" w:rsidRPr="00A572BD" w:rsidRDefault="00C866E5" w:rsidP="000C4A5F">
      <w:pPr>
        <w:rPr>
          <w:rFonts w:ascii="Arial" w:eastAsia="Arial Unicode MS" w:hAnsi="Arial" w:cs="Arial"/>
          <w:color w:val="000000"/>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C866E5" w:rsidRPr="00A572BD" w14:paraId="366F29AE" w14:textId="77777777" w:rsidTr="00942D8C">
        <w:tc>
          <w:tcPr>
            <w:tcW w:w="3960" w:type="dxa"/>
            <w:tcBorders>
              <w:top w:val="nil"/>
              <w:left w:val="nil"/>
              <w:bottom w:val="nil"/>
              <w:right w:val="nil"/>
            </w:tcBorders>
            <w:shd w:val="clear" w:color="auto" w:fill="auto"/>
          </w:tcPr>
          <w:p w14:paraId="032AA0F8" w14:textId="77777777" w:rsidR="00C866E5" w:rsidRPr="00A572BD" w:rsidRDefault="00C866E5" w:rsidP="000C4A5F">
            <w:pPr>
              <w:tabs>
                <w:tab w:val="left" w:pos="166"/>
              </w:tabs>
              <w:ind w:left="-91"/>
              <w:rPr>
                <w:rFonts w:ascii="Arial" w:hAnsi="Arial" w:cs="Arial"/>
                <w:b/>
                <w:bCs/>
                <w:sz w:val="18"/>
                <w:szCs w:val="18"/>
              </w:rPr>
            </w:pPr>
          </w:p>
        </w:tc>
        <w:tc>
          <w:tcPr>
            <w:tcW w:w="5471" w:type="dxa"/>
            <w:gridSpan w:val="4"/>
            <w:tcBorders>
              <w:top w:val="single" w:sz="4" w:space="0" w:color="auto"/>
              <w:left w:val="nil"/>
              <w:bottom w:val="single" w:sz="4" w:space="0" w:color="auto"/>
              <w:right w:val="nil"/>
            </w:tcBorders>
            <w:shd w:val="clear" w:color="auto" w:fill="auto"/>
          </w:tcPr>
          <w:p w14:paraId="156DF57B" w14:textId="77777777" w:rsidR="00C866E5" w:rsidRPr="00A572BD" w:rsidRDefault="00C866E5" w:rsidP="000C4A5F">
            <w:pPr>
              <w:ind w:left="-40" w:right="-72"/>
              <w:jc w:val="right"/>
              <w:rPr>
                <w:rFonts w:ascii="Arial" w:hAnsi="Arial" w:cs="Arial"/>
                <w:b/>
                <w:bCs/>
                <w:sz w:val="18"/>
                <w:szCs w:val="18"/>
              </w:rPr>
            </w:pPr>
            <w:r w:rsidRPr="00A572BD">
              <w:rPr>
                <w:rFonts w:ascii="Arial" w:hAnsi="Arial" w:cs="Arial"/>
                <w:b/>
                <w:bCs/>
                <w:sz w:val="18"/>
                <w:szCs w:val="18"/>
              </w:rPr>
              <w:t>Unit: Baht</w:t>
            </w:r>
          </w:p>
        </w:tc>
      </w:tr>
      <w:tr w:rsidR="00C866E5" w:rsidRPr="00A572BD" w14:paraId="603E30D5" w14:textId="77777777" w:rsidTr="007009EF">
        <w:tc>
          <w:tcPr>
            <w:tcW w:w="3960" w:type="dxa"/>
            <w:tcBorders>
              <w:top w:val="nil"/>
              <w:left w:val="nil"/>
              <w:bottom w:val="nil"/>
              <w:right w:val="nil"/>
            </w:tcBorders>
            <w:shd w:val="clear" w:color="auto" w:fill="auto"/>
          </w:tcPr>
          <w:p w14:paraId="619ED951" w14:textId="77777777" w:rsidR="00C866E5" w:rsidRPr="00A572BD" w:rsidRDefault="00C866E5" w:rsidP="000C4A5F">
            <w:pPr>
              <w:tabs>
                <w:tab w:val="left" w:pos="166"/>
              </w:tabs>
              <w:ind w:left="-91"/>
              <w:rPr>
                <w:rFonts w:ascii="Arial" w:hAnsi="Arial" w:cs="Arial"/>
                <w:b/>
                <w:bCs/>
                <w:sz w:val="18"/>
                <w:szCs w:val="18"/>
              </w:rPr>
            </w:pPr>
          </w:p>
        </w:tc>
        <w:tc>
          <w:tcPr>
            <w:tcW w:w="2735" w:type="dxa"/>
            <w:gridSpan w:val="2"/>
            <w:tcBorders>
              <w:top w:val="single" w:sz="4" w:space="0" w:color="auto"/>
              <w:left w:val="nil"/>
              <w:bottom w:val="single" w:sz="4" w:space="0" w:color="auto"/>
              <w:right w:val="nil"/>
            </w:tcBorders>
            <w:shd w:val="clear" w:color="auto" w:fill="auto"/>
          </w:tcPr>
          <w:p w14:paraId="2603E1DA" w14:textId="77777777" w:rsidR="00C866E5" w:rsidRPr="00A572BD" w:rsidRDefault="00C866E5" w:rsidP="000C4A5F">
            <w:pPr>
              <w:ind w:left="-40" w:right="-72"/>
              <w:jc w:val="center"/>
              <w:rPr>
                <w:rFonts w:ascii="Arial" w:hAnsi="Arial" w:cs="Arial"/>
                <w:b/>
                <w:bCs/>
                <w:sz w:val="18"/>
                <w:szCs w:val="18"/>
              </w:rPr>
            </w:pPr>
            <w:r w:rsidRPr="00A572BD">
              <w:rPr>
                <w:rFonts w:ascii="Arial" w:hAnsi="Arial" w:cs="Arial"/>
                <w:b/>
                <w:bCs/>
                <w:sz w:val="18"/>
                <w:szCs w:val="18"/>
              </w:rPr>
              <w:t>Consolidated</w:t>
            </w:r>
          </w:p>
          <w:p w14:paraId="7DFC3179" w14:textId="77777777" w:rsidR="00C866E5" w:rsidRPr="00A572BD" w:rsidRDefault="00C866E5" w:rsidP="000C4A5F">
            <w:pPr>
              <w:ind w:left="-40" w:right="-72"/>
              <w:jc w:val="center"/>
              <w:rPr>
                <w:rFonts w:ascii="Arial" w:hAnsi="Arial" w:cs="Arial"/>
                <w:b/>
                <w:bCs/>
                <w:sz w:val="18"/>
                <w:szCs w:val="18"/>
              </w:rPr>
            </w:pPr>
            <w:r w:rsidRPr="00A572B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4F02E186" w14:textId="77777777" w:rsidR="00C866E5" w:rsidRPr="00A572BD" w:rsidRDefault="00C866E5" w:rsidP="000C4A5F">
            <w:pPr>
              <w:ind w:left="-40" w:right="-72"/>
              <w:jc w:val="center"/>
              <w:rPr>
                <w:rFonts w:ascii="Arial" w:hAnsi="Arial" w:cs="Arial"/>
                <w:b/>
                <w:bCs/>
                <w:sz w:val="18"/>
                <w:szCs w:val="18"/>
              </w:rPr>
            </w:pPr>
            <w:r w:rsidRPr="00A572BD">
              <w:rPr>
                <w:rFonts w:ascii="Arial" w:hAnsi="Arial" w:cs="Arial"/>
                <w:b/>
                <w:bCs/>
                <w:sz w:val="18"/>
                <w:szCs w:val="18"/>
              </w:rPr>
              <w:t>Separate</w:t>
            </w:r>
          </w:p>
          <w:p w14:paraId="3C92A12E" w14:textId="77777777" w:rsidR="00C866E5" w:rsidRPr="00A572BD" w:rsidRDefault="00C866E5" w:rsidP="000C4A5F">
            <w:pPr>
              <w:ind w:left="-40" w:right="-72"/>
              <w:jc w:val="center"/>
              <w:rPr>
                <w:rFonts w:ascii="Arial" w:hAnsi="Arial" w:cs="Arial"/>
                <w:b/>
                <w:bCs/>
                <w:sz w:val="18"/>
                <w:szCs w:val="18"/>
              </w:rPr>
            </w:pPr>
            <w:r w:rsidRPr="00A572BD">
              <w:rPr>
                <w:rFonts w:ascii="Arial" w:hAnsi="Arial" w:cs="Arial"/>
                <w:b/>
                <w:bCs/>
                <w:sz w:val="18"/>
                <w:szCs w:val="18"/>
              </w:rPr>
              <w:t>financial statements</w:t>
            </w:r>
          </w:p>
        </w:tc>
      </w:tr>
      <w:tr w:rsidR="00C866E5" w:rsidRPr="00A572BD" w14:paraId="1C397CD2" w14:textId="77777777" w:rsidTr="007009EF">
        <w:tc>
          <w:tcPr>
            <w:tcW w:w="3960" w:type="dxa"/>
            <w:tcBorders>
              <w:top w:val="nil"/>
              <w:left w:val="nil"/>
              <w:bottom w:val="nil"/>
              <w:right w:val="nil"/>
            </w:tcBorders>
            <w:shd w:val="clear" w:color="auto" w:fill="auto"/>
          </w:tcPr>
          <w:p w14:paraId="4CE45463" w14:textId="77777777" w:rsidR="00C866E5" w:rsidRPr="00A572BD" w:rsidRDefault="00C866E5" w:rsidP="000C4A5F">
            <w:pPr>
              <w:tabs>
                <w:tab w:val="left" w:pos="166"/>
              </w:tabs>
              <w:ind w:left="-91"/>
              <w:rPr>
                <w:rFonts w:ascii="Arial" w:hAnsi="Arial" w:cs="Arial"/>
                <w:b/>
                <w:bCs/>
                <w:sz w:val="18"/>
                <w:szCs w:val="18"/>
              </w:rPr>
            </w:pPr>
          </w:p>
        </w:tc>
        <w:tc>
          <w:tcPr>
            <w:tcW w:w="1367" w:type="dxa"/>
            <w:tcBorders>
              <w:top w:val="single" w:sz="4" w:space="0" w:color="auto"/>
              <w:left w:val="nil"/>
              <w:bottom w:val="single" w:sz="4" w:space="0" w:color="auto"/>
              <w:right w:val="nil"/>
            </w:tcBorders>
            <w:shd w:val="clear" w:color="auto" w:fill="auto"/>
            <w:vAlign w:val="center"/>
          </w:tcPr>
          <w:p w14:paraId="6E864137" w14:textId="695B9E20" w:rsidR="00C866E5" w:rsidRPr="00A572BD" w:rsidRDefault="002122E8"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2021</w:t>
            </w:r>
          </w:p>
        </w:tc>
        <w:tc>
          <w:tcPr>
            <w:tcW w:w="1368" w:type="dxa"/>
            <w:tcBorders>
              <w:top w:val="single" w:sz="4" w:space="0" w:color="auto"/>
              <w:left w:val="nil"/>
              <w:bottom w:val="single" w:sz="4" w:space="0" w:color="auto"/>
              <w:right w:val="nil"/>
            </w:tcBorders>
            <w:shd w:val="clear" w:color="auto" w:fill="auto"/>
            <w:vAlign w:val="center"/>
          </w:tcPr>
          <w:p w14:paraId="2F80C05C" w14:textId="66F526C4" w:rsidR="00C866E5" w:rsidRPr="00A572BD" w:rsidRDefault="002122E8"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2020</w:t>
            </w:r>
          </w:p>
        </w:tc>
        <w:tc>
          <w:tcPr>
            <w:tcW w:w="1368" w:type="dxa"/>
            <w:tcBorders>
              <w:top w:val="single" w:sz="4" w:space="0" w:color="auto"/>
              <w:left w:val="nil"/>
              <w:bottom w:val="single" w:sz="4" w:space="0" w:color="auto"/>
              <w:right w:val="nil"/>
            </w:tcBorders>
            <w:shd w:val="clear" w:color="auto" w:fill="auto"/>
            <w:vAlign w:val="center"/>
          </w:tcPr>
          <w:p w14:paraId="79605A1E" w14:textId="46F3ED3B" w:rsidR="00C866E5" w:rsidRPr="00A572BD" w:rsidRDefault="002122E8"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2021</w:t>
            </w:r>
          </w:p>
        </w:tc>
        <w:tc>
          <w:tcPr>
            <w:tcW w:w="1368" w:type="dxa"/>
            <w:tcBorders>
              <w:top w:val="single" w:sz="4" w:space="0" w:color="auto"/>
              <w:left w:val="nil"/>
              <w:bottom w:val="single" w:sz="4" w:space="0" w:color="auto"/>
              <w:right w:val="nil"/>
            </w:tcBorders>
            <w:shd w:val="clear" w:color="auto" w:fill="auto"/>
            <w:vAlign w:val="center"/>
          </w:tcPr>
          <w:p w14:paraId="006E22CB" w14:textId="4DC80511" w:rsidR="00C866E5" w:rsidRPr="00A572BD" w:rsidRDefault="002122E8"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2020</w:t>
            </w:r>
          </w:p>
        </w:tc>
      </w:tr>
      <w:tr w:rsidR="00C866E5" w:rsidRPr="00A572BD" w14:paraId="55868F54" w14:textId="77777777" w:rsidTr="007009EF">
        <w:tc>
          <w:tcPr>
            <w:tcW w:w="3960" w:type="dxa"/>
            <w:tcBorders>
              <w:top w:val="nil"/>
              <w:left w:val="nil"/>
              <w:bottom w:val="nil"/>
              <w:right w:val="nil"/>
            </w:tcBorders>
            <w:vAlign w:val="bottom"/>
          </w:tcPr>
          <w:p w14:paraId="64764B2C" w14:textId="77777777" w:rsidR="00C866E5" w:rsidRPr="00A572BD" w:rsidRDefault="00C866E5" w:rsidP="000C4A5F">
            <w:pPr>
              <w:tabs>
                <w:tab w:val="left" w:pos="166"/>
              </w:tabs>
              <w:ind w:left="-9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92EB5E2" w14:textId="77777777" w:rsidR="00C866E5" w:rsidRPr="00A572BD" w:rsidRDefault="00C866E5" w:rsidP="000C4A5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000467A3" w14:textId="77777777" w:rsidR="00C866E5" w:rsidRPr="00A572BD" w:rsidRDefault="00C866E5" w:rsidP="000C4A5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4088519" w14:textId="77777777" w:rsidR="00C866E5" w:rsidRPr="00A572BD" w:rsidRDefault="00C866E5" w:rsidP="000C4A5F">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15E6E25C" w14:textId="77777777" w:rsidR="00C866E5" w:rsidRPr="00A572BD" w:rsidRDefault="00C866E5" w:rsidP="000C4A5F">
            <w:pPr>
              <w:ind w:left="-40" w:right="-72"/>
              <w:jc w:val="right"/>
              <w:rPr>
                <w:rFonts w:ascii="Arial" w:hAnsi="Arial" w:cs="Arial"/>
                <w:b/>
                <w:bCs/>
                <w:sz w:val="18"/>
                <w:szCs w:val="18"/>
              </w:rPr>
            </w:pPr>
          </w:p>
        </w:tc>
      </w:tr>
      <w:tr w:rsidR="00C866E5" w:rsidRPr="00A572BD" w14:paraId="6D2755FF" w14:textId="77777777" w:rsidTr="007009EF">
        <w:tc>
          <w:tcPr>
            <w:tcW w:w="3960" w:type="dxa"/>
            <w:tcBorders>
              <w:top w:val="nil"/>
              <w:left w:val="nil"/>
              <w:bottom w:val="nil"/>
              <w:right w:val="nil"/>
            </w:tcBorders>
          </w:tcPr>
          <w:p w14:paraId="2635744A" w14:textId="77777777" w:rsidR="00C866E5" w:rsidRPr="00A572BD" w:rsidRDefault="00C866E5" w:rsidP="000C4A5F">
            <w:pPr>
              <w:tabs>
                <w:tab w:val="left" w:pos="166"/>
              </w:tabs>
              <w:ind w:left="-91"/>
              <w:rPr>
                <w:rFonts w:ascii="Arial" w:hAnsi="Arial" w:cs="Arial"/>
                <w:sz w:val="18"/>
                <w:szCs w:val="18"/>
              </w:rPr>
            </w:pPr>
            <w:r w:rsidRPr="00A572BD">
              <w:rPr>
                <w:rFonts w:ascii="Arial" w:hAnsi="Arial" w:cs="Arial"/>
                <w:sz w:val="18"/>
                <w:szCs w:val="18"/>
              </w:rPr>
              <w:t xml:space="preserve">Contract liabilities </w:t>
            </w:r>
          </w:p>
        </w:tc>
        <w:tc>
          <w:tcPr>
            <w:tcW w:w="1367" w:type="dxa"/>
            <w:tcBorders>
              <w:top w:val="nil"/>
              <w:left w:val="nil"/>
              <w:bottom w:val="nil"/>
              <w:right w:val="nil"/>
            </w:tcBorders>
            <w:shd w:val="clear" w:color="auto" w:fill="FAFAFA"/>
            <w:vAlign w:val="bottom"/>
          </w:tcPr>
          <w:p w14:paraId="6BBB0E80" w14:textId="77777777" w:rsidR="00C866E5" w:rsidRPr="00A572BD" w:rsidRDefault="00C866E5" w:rsidP="000C4A5F">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0228399E" w14:textId="77777777" w:rsidR="00C866E5" w:rsidRPr="00A572BD" w:rsidRDefault="00C866E5" w:rsidP="000C4A5F">
            <w:pPr>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5C371247" w14:textId="77777777" w:rsidR="00C866E5" w:rsidRPr="00A572BD" w:rsidRDefault="00C866E5" w:rsidP="000C4A5F">
            <w:pPr>
              <w:ind w:left="-40" w:right="-72"/>
              <w:jc w:val="right"/>
              <w:rPr>
                <w:rFonts w:ascii="Arial" w:hAnsi="Arial" w:cs="Arial"/>
                <w:sz w:val="18"/>
                <w:szCs w:val="18"/>
              </w:rPr>
            </w:pPr>
          </w:p>
        </w:tc>
        <w:tc>
          <w:tcPr>
            <w:tcW w:w="1368" w:type="dxa"/>
            <w:tcBorders>
              <w:top w:val="nil"/>
              <w:left w:val="nil"/>
              <w:bottom w:val="nil"/>
              <w:right w:val="nil"/>
            </w:tcBorders>
            <w:vAlign w:val="bottom"/>
          </w:tcPr>
          <w:p w14:paraId="47C50A42" w14:textId="77777777" w:rsidR="00C866E5" w:rsidRPr="00A572BD" w:rsidRDefault="00C866E5" w:rsidP="000C4A5F">
            <w:pPr>
              <w:ind w:left="-40" w:right="-72"/>
              <w:jc w:val="right"/>
              <w:rPr>
                <w:rFonts w:ascii="Arial" w:hAnsi="Arial" w:cs="Arial"/>
                <w:sz w:val="18"/>
                <w:szCs w:val="18"/>
              </w:rPr>
            </w:pPr>
          </w:p>
        </w:tc>
      </w:tr>
      <w:tr w:rsidR="00C866E5" w:rsidRPr="00A572BD" w14:paraId="311CB6CB" w14:textId="77777777" w:rsidTr="007009EF">
        <w:tc>
          <w:tcPr>
            <w:tcW w:w="3960" w:type="dxa"/>
            <w:tcBorders>
              <w:top w:val="nil"/>
              <w:left w:val="nil"/>
              <w:bottom w:val="nil"/>
              <w:right w:val="nil"/>
            </w:tcBorders>
          </w:tcPr>
          <w:p w14:paraId="191B178B" w14:textId="77777777" w:rsidR="00C866E5" w:rsidRPr="00A572BD" w:rsidRDefault="00C866E5" w:rsidP="000C4A5F">
            <w:pPr>
              <w:tabs>
                <w:tab w:val="left" w:pos="166"/>
              </w:tabs>
              <w:ind w:left="-91"/>
              <w:rPr>
                <w:rFonts w:ascii="Arial" w:hAnsi="Arial" w:cs="Arial"/>
                <w:sz w:val="18"/>
                <w:szCs w:val="18"/>
              </w:rPr>
            </w:pPr>
            <w:r w:rsidRPr="00A572BD">
              <w:rPr>
                <w:rFonts w:ascii="Arial" w:hAnsi="Arial" w:cs="Arial"/>
                <w:sz w:val="18"/>
                <w:szCs w:val="18"/>
              </w:rPr>
              <w:t xml:space="preserve">   - Current</w:t>
            </w:r>
          </w:p>
        </w:tc>
        <w:tc>
          <w:tcPr>
            <w:tcW w:w="1367" w:type="dxa"/>
            <w:tcBorders>
              <w:top w:val="nil"/>
              <w:left w:val="nil"/>
              <w:bottom w:val="nil"/>
              <w:right w:val="nil"/>
            </w:tcBorders>
            <w:shd w:val="clear" w:color="auto" w:fill="FAFAFA"/>
            <w:vAlign w:val="bottom"/>
          </w:tcPr>
          <w:p w14:paraId="3F62E55F" w14:textId="1B5AF0E5" w:rsidR="00C866E5" w:rsidRPr="00A572BD" w:rsidRDefault="00700C2E" w:rsidP="000C4A5F">
            <w:pPr>
              <w:ind w:left="-40" w:right="-72"/>
              <w:jc w:val="right"/>
              <w:rPr>
                <w:rFonts w:ascii="Arial" w:hAnsi="Arial" w:cs="Arial"/>
                <w:sz w:val="18"/>
                <w:szCs w:val="18"/>
              </w:rPr>
            </w:pPr>
            <w:r w:rsidRPr="00A572BD">
              <w:rPr>
                <w:rFonts w:ascii="Arial" w:hAnsi="Arial" w:cs="Arial"/>
                <w:sz w:val="18"/>
                <w:szCs w:val="18"/>
              </w:rPr>
              <w:t>591,146,724</w:t>
            </w:r>
          </w:p>
        </w:tc>
        <w:tc>
          <w:tcPr>
            <w:tcW w:w="1368" w:type="dxa"/>
            <w:tcBorders>
              <w:top w:val="nil"/>
              <w:left w:val="nil"/>
              <w:bottom w:val="nil"/>
              <w:right w:val="nil"/>
            </w:tcBorders>
            <w:shd w:val="clear" w:color="auto" w:fill="auto"/>
            <w:vAlign w:val="bottom"/>
          </w:tcPr>
          <w:p w14:paraId="500637FD" w14:textId="43AA5214" w:rsidR="00C866E5" w:rsidRPr="00A572BD" w:rsidRDefault="002122E8" w:rsidP="000C4A5F">
            <w:pPr>
              <w:ind w:left="-40" w:right="-72"/>
              <w:jc w:val="right"/>
              <w:rPr>
                <w:rFonts w:ascii="Arial" w:hAnsi="Arial" w:cs="Arial"/>
                <w:sz w:val="18"/>
                <w:szCs w:val="18"/>
              </w:rPr>
            </w:pPr>
            <w:r w:rsidRPr="00A572BD">
              <w:rPr>
                <w:rFonts w:ascii="Arial" w:hAnsi="Arial" w:cs="Arial"/>
                <w:sz w:val="18"/>
                <w:szCs w:val="18"/>
              </w:rPr>
              <w:t>632</w:t>
            </w:r>
            <w:r w:rsidR="00C866E5" w:rsidRPr="00A572BD">
              <w:rPr>
                <w:rFonts w:ascii="Arial" w:hAnsi="Arial" w:cs="Arial"/>
                <w:sz w:val="18"/>
                <w:szCs w:val="18"/>
              </w:rPr>
              <w:t>,</w:t>
            </w:r>
            <w:r w:rsidRPr="00A572BD">
              <w:rPr>
                <w:rFonts w:ascii="Arial" w:hAnsi="Arial" w:cs="Arial"/>
                <w:sz w:val="18"/>
                <w:szCs w:val="18"/>
              </w:rPr>
              <w:t>628</w:t>
            </w:r>
            <w:r w:rsidR="00C866E5" w:rsidRPr="00A572BD">
              <w:rPr>
                <w:rFonts w:ascii="Arial" w:hAnsi="Arial" w:cs="Arial"/>
                <w:sz w:val="18"/>
                <w:szCs w:val="18"/>
              </w:rPr>
              <w:t>,</w:t>
            </w:r>
            <w:r w:rsidRPr="00A572BD">
              <w:rPr>
                <w:rFonts w:ascii="Arial" w:hAnsi="Arial" w:cs="Arial"/>
                <w:sz w:val="18"/>
                <w:szCs w:val="18"/>
              </w:rPr>
              <w:t>408</w:t>
            </w:r>
          </w:p>
        </w:tc>
        <w:tc>
          <w:tcPr>
            <w:tcW w:w="1368" w:type="dxa"/>
            <w:tcBorders>
              <w:top w:val="nil"/>
              <w:left w:val="nil"/>
              <w:bottom w:val="nil"/>
              <w:right w:val="nil"/>
            </w:tcBorders>
            <w:shd w:val="clear" w:color="auto" w:fill="FAFAFA"/>
            <w:vAlign w:val="bottom"/>
          </w:tcPr>
          <w:p w14:paraId="199ED3E2" w14:textId="3AB5DC54" w:rsidR="00C866E5" w:rsidRPr="00A572BD" w:rsidRDefault="00700C2E" w:rsidP="000C4A5F">
            <w:pPr>
              <w:ind w:left="-40" w:right="-72"/>
              <w:jc w:val="right"/>
              <w:rPr>
                <w:rFonts w:ascii="Arial" w:hAnsi="Arial" w:cs="Arial"/>
                <w:sz w:val="18"/>
                <w:szCs w:val="18"/>
              </w:rPr>
            </w:pPr>
            <w:r w:rsidRPr="00A572BD">
              <w:rPr>
                <w:rFonts w:ascii="Arial" w:hAnsi="Arial" w:cs="Arial"/>
                <w:sz w:val="18"/>
                <w:szCs w:val="18"/>
              </w:rPr>
              <w:t>512,477,870</w:t>
            </w:r>
          </w:p>
        </w:tc>
        <w:tc>
          <w:tcPr>
            <w:tcW w:w="1368" w:type="dxa"/>
            <w:tcBorders>
              <w:top w:val="nil"/>
              <w:left w:val="nil"/>
              <w:bottom w:val="nil"/>
              <w:right w:val="nil"/>
            </w:tcBorders>
            <w:vAlign w:val="bottom"/>
          </w:tcPr>
          <w:p w14:paraId="7D3338F3" w14:textId="71C321C5" w:rsidR="00C866E5" w:rsidRPr="00A572BD" w:rsidRDefault="002122E8" w:rsidP="000C4A5F">
            <w:pPr>
              <w:ind w:left="-40" w:right="-72"/>
              <w:jc w:val="right"/>
              <w:rPr>
                <w:rFonts w:ascii="Arial" w:hAnsi="Arial" w:cs="Arial"/>
                <w:sz w:val="18"/>
                <w:szCs w:val="18"/>
              </w:rPr>
            </w:pPr>
            <w:r w:rsidRPr="00A572BD">
              <w:rPr>
                <w:rFonts w:ascii="Arial" w:hAnsi="Arial" w:cs="Arial"/>
                <w:sz w:val="18"/>
                <w:szCs w:val="18"/>
              </w:rPr>
              <w:t>475</w:t>
            </w:r>
            <w:r w:rsidR="00C866E5" w:rsidRPr="00A572BD">
              <w:rPr>
                <w:rFonts w:ascii="Arial" w:hAnsi="Arial" w:cs="Arial"/>
                <w:sz w:val="18"/>
                <w:szCs w:val="18"/>
              </w:rPr>
              <w:t>,</w:t>
            </w:r>
            <w:r w:rsidRPr="00A572BD">
              <w:rPr>
                <w:rFonts w:ascii="Arial" w:hAnsi="Arial" w:cs="Arial"/>
                <w:sz w:val="18"/>
                <w:szCs w:val="18"/>
              </w:rPr>
              <w:t>066</w:t>
            </w:r>
            <w:r w:rsidR="00C866E5" w:rsidRPr="00A572BD">
              <w:rPr>
                <w:rFonts w:ascii="Arial" w:hAnsi="Arial" w:cs="Arial"/>
                <w:sz w:val="18"/>
                <w:szCs w:val="18"/>
              </w:rPr>
              <w:t>,</w:t>
            </w:r>
            <w:r w:rsidRPr="00A572BD">
              <w:rPr>
                <w:rFonts w:ascii="Arial" w:hAnsi="Arial" w:cs="Arial"/>
                <w:sz w:val="18"/>
                <w:szCs w:val="18"/>
              </w:rPr>
              <w:t>444</w:t>
            </w:r>
          </w:p>
        </w:tc>
      </w:tr>
      <w:tr w:rsidR="00C866E5" w:rsidRPr="00A572BD" w14:paraId="19948AF6" w14:textId="77777777" w:rsidTr="007009EF">
        <w:tc>
          <w:tcPr>
            <w:tcW w:w="3960" w:type="dxa"/>
            <w:tcBorders>
              <w:top w:val="nil"/>
              <w:left w:val="nil"/>
              <w:bottom w:val="nil"/>
              <w:right w:val="nil"/>
            </w:tcBorders>
          </w:tcPr>
          <w:p w14:paraId="359D4E9B" w14:textId="77777777" w:rsidR="00C866E5" w:rsidRPr="00A572BD" w:rsidRDefault="00C866E5" w:rsidP="000C4A5F">
            <w:pPr>
              <w:pStyle w:val="ListParagraph"/>
              <w:tabs>
                <w:tab w:val="left" w:pos="166"/>
                <w:tab w:val="left" w:pos="599"/>
              </w:tabs>
              <w:spacing w:after="0" w:line="240" w:lineRule="auto"/>
              <w:ind w:left="-91"/>
              <w:rPr>
                <w:rFonts w:ascii="Arial" w:hAnsi="Arial" w:cs="Arial"/>
                <w:sz w:val="18"/>
                <w:szCs w:val="18"/>
              </w:rPr>
            </w:pPr>
            <w:r w:rsidRPr="00A572BD">
              <w:rPr>
                <w:rFonts w:ascii="Arial" w:hAnsi="Arial" w:cs="Arial"/>
                <w:sz w:val="18"/>
                <w:szCs w:val="18"/>
              </w:rPr>
              <w:t xml:space="preserve">   - Non-current </w:t>
            </w:r>
          </w:p>
        </w:tc>
        <w:tc>
          <w:tcPr>
            <w:tcW w:w="1367" w:type="dxa"/>
            <w:tcBorders>
              <w:top w:val="nil"/>
              <w:left w:val="nil"/>
              <w:bottom w:val="single" w:sz="4" w:space="0" w:color="auto"/>
              <w:right w:val="nil"/>
            </w:tcBorders>
            <w:shd w:val="clear" w:color="auto" w:fill="FAFAFA"/>
            <w:vAlign w:val="bottom"/>
          </w:tcPr>
          <w:p w14:paraId="6EDD675F" w14:textId="230D59EF" w:rsidR="00C866E5" w:rsidRPr="00A572BD" w:rsidRDefault="00700C2E" w:rsidP="000C4A5F">
            <w:pPr>
              <w:ind w:left="-40" w:right="-72"/>
              <w:jc w:val="right"/>
              <w:rPr>
                <w:rFonts w:ascii="Arial" w:hAnsi="Arial" w:cs="Arial"/>
                <w:sz w:val="18"/>
                <w:szCs w:val="18"/>
              </w:rPr>
            </w:pPr>
            <w:r w:rsidRPr="00A572BD">
              <w:rPr>
                <w:rFonts w:ascii="Arial" w:hAnsi="Arial" w:cs="Arial"/>
                <w:sz w:val="18"/>
                <w:szCs w:val="18"/>
              </w:rPr>
              <w:t>10,138,368</w:t>
            </w:r>
          </w:p>
        </w:tc>
        <w:tc>
          <w:tcPr>
            <w:tcW w:w="1368" w:type="dxa"/>
            <w:tcBorders>
              <w:top w:val="nil"/>
              <w:left w:val="nil"/>
              <w:bottom w:val="single" w:sz="4" w:space="0" w:color="auto"/>
              <w:right w:val="nil"/>
            </w:tcBorders>
            <w:shd w:val="clear" w:color="auto" w:fill="auto"/>
            <w:vAlign w:val="bottom"/>
          </w:tcPr>
          <w:p w14:paraId="3ED3AA43" w14:textId="1F380802" w:rsidR="00C866E5" w:rsidRPr="00A572BD" w:rsidRDefault="002122E8" w:rsidP="000C4A5F">
            <w:pPr>
              <w:ind w:left="-40" w:right="-72"/>
              <w:jc w:val="right"/>
              <w:rPr>
                <w:rFonts w:ascii="Arial" w:hAnsi="Arial" w:cs="Arial"/>
                <w:sz w:val="18"/>
                <w:szCs w:val="18"/>
              </w:rPr>
            </w:pPr>
            <w:r w:rsidRPr="00A572BD">
              <w:rPr>
                <w:rFonts w:ascii="Arial" w:hAnsi="Arial" w:cs="Arial"/>
                <w:sz w:val="18"/>
                <w:szCs w:val="18"/>
              </w:rPr>
              <w:t>15</w:t>
            </w:r>
            <w:r w:rsidR="00C866E5" w:rsidRPr="00A572BD">
              <w:rPr>
                <w:rFonts w:ascii="Arial" w:hAnsi="Arial" w:cs="Arial"/>
                <w:sz w:val="18"/>
                <w:szCs w:val="18"/>
              </w:rPr>
              <w:t>,</w:t>
            </w:r>
            <w:r w:rsidRPr="00A572BD">
              <w:rPr>
                <w:rFonts w:ascii="Arial" w:hAnsi="Arial" w:cs="Arial"/>
                <w:sz w:val="18"/>
                <w:szCs w:val="18"/>
              </w:rPr>
              <w:t>854</w:t>
            </w:r>
            <w:r w:rsidR="00C866E5" w:rsidRPr="00A572BD">
              <w:rPr>
                <w:rFonts w:ascii="Arial" w:hAnsi="Arial" w:cs="Arial"/>
                <w:sz w:val="18"/>
                <w:szCs w:val="18"/>
              </w:rPr>
              <w:t>,</w:t>
            </w:r>
            <w:r w:rsidRPr="00A572BD">
              <w:rPr>
                <w:rFonts w:ascii="Arial" w:hAnsi="Arial" w:cs="Arial"/>
                <w:sz w:val="18"/>
                <w:szCs w:val="18"/>
              </w:rPr>
              <w:t>692</w:t>
            </w:r>
          </w:p>
        </w:tc>
        <w:tc>
          <w:tcPr>
            <w:tcW w:w="1368" w:type="dxa"/>
            <w:tcBorders>
              <w:top w:val="nil"/>
              <w:left w:val="nil"/>
              <w:bottom w:val="single" w:sz="4" w:space="0" w:color="auto"/>
              <w:right w:val="nil"/>
            </w:tcBorders>
            <w:shd w:val="clear" w:color="auto" w:fill="FAFAFA"/>
            <w:vAlign w:val="bottom"/>
          </w:tcPr>
          <w:p w14:paraId="5937A4D4" w14:textId="3ABE10C9" w:rsidR="00C866E5" w:rsidRPr="00A572BD" w:rsidRDefault="00700C2E" w:rsidP="000C4A5F">
            <w:pPr>
              <w:ind w:left="-40" w:right="-72"/>
              <w:jc w:val="right"/>
              <w:rPr>
                <w:rFonts w:ascii="Arial" w:hAnsi="Arial" w:cs="Arial"/>
                <w:sz w:val="18"/>
                <w:szCs w:val="18"/>
              </w:rPr>
            </w:pPr>
            <w:r w:rsidRPr="00A572BD">
              <w:rPr>
                <w:rFonts w:ascii="Arial" w:hAnsi="Arial" w:cs="Arial"/>
                <w:sz w:val="18"/>
                <w:szCs w:val="18"/>
              </w:rPr>
              <w:t>-</w:t>
            </w:r>
          </w:p>
        </w:tc>
        <w:tc>
          <w:tcPr>
            <w:tcW w:w="1368" w:type="dxa"/>
            <w:tcBorders>
              <w:top w:val="nil"/>
              <w:left w:val="nil"/>
              <w:bottom w:val="single" w:sz="4" w:space="0" w:color="auto"/>
              <w:right w:val="nil"/>
            </w:tcBorders>
            <w:vAlign w:val="bottom"/>
          </w:tcPr>
          <w:p w14:paraId="46BB46B6" w14:textId="77777777" w:rsidR="00C866E5" w:rsidRPr="00A572BD" w:rsidRDefault="00C866E5" w:rsidP="000C4A5F">
            <w:pPr>
              <w:ind w:left="-40" w:right="-72"/>
              <w:jc w:val="right"/>
              <w:rPr>
                <w:rFonts w:ascii="Arial" w:hAnsi="Arial" w:cs="Arial"/>
                <w:sz w:val="18"/>
                <w:szCs w:val="18"/>
              </w:rPr>
            </w:pPr>
            <w:r w:rsidRPr="00A572BD">
              <w:rPr>
                <w:rFonts w:ascii="Arial" w:hAnsi="Arial" w:cs="Arial"/>
                <w:sz w:val="18"/>
                <w:szCs w:val="18"/>
              </w:rPr>
              <w:t>-</w:t>
            </w:r>
          </w:p>
        </w:tc>
      </w:tr>
      <w:tr w:rsidR="00C866E5" w:rsidRPr="00A572BD" w14:paraId="23033F46" w14:textId="77777777" w:rsidTr="007009EF">
        <w:tc>
          <w:tcPr>
            <w:tcW w:w="3960" w:type="dxa"/>
            <w:tcBorders>
              <w:top w:val="nil"/>
              <w:left w:val="nil"/>
              <w:bottom w:val="nil"/>
              <w:right w:val="nil"/>
            </w:tcBorders>
          </w:tcPr>
          <w:p w14:paraId="72A3C6D9" w14:textId="77777777" w:rsidR="00C866E5" w:rsidRPr="00A572BD" w:rsidRDefault="00C866E5" w:rsidP="000C4A5F">
            <w:pPr>
              <w:tabs>
                <w:tab w:val="left" w:pos="166"/>
              </w:tabs>
              <w:ind w:left="-9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010579D" w14:textId="77777777" w:rsidR="00C866E5" w:rsidRPr="00A572BD" w:rsidRDefault="00C866E5" w:rsidP="000C4A5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DFDE159" w14:textId="77777777" w:rsidR="00C866E5" w:rsidRPr="00A572BD" w:rsidRDefault="00C866E5" w:rsidP="000C4A5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FBAFFD3" w14:textId="77777777" w:rsidR="00C866E5" w:rsidRPr="00A572BD" w:rsidRDefault="00C866E5" w:rsidP="000C4A5F">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3F54274" w14:textId="77777777" w:rsidR="00C866E5" w:rsidRPr="00A572BD" w:rsidRDefault="00C866E5" w:rsidP="000C4A5F">
            <w:pPr>
              <w:ind w:left="-40" w:right="-72"/>
              <w:jc w:val="right"/>
              <w:rPr>
                <w:rFonts w:ascii="Arial" w:hAnsi="Arial" w:cs="Arial"/>
                <w:sz w:val="18"/>
                <w:szCs w:val="18"/>
              </w:rPr>
            </w:pPr>
          </w:p>
        </w:tc>
      </w:tr>
      <w:tr w:rsidR="00C866E5" w:rsidRPr="00A572BD" w14:paraId="28D993E5" w14:textId="77777777" w:rsidTr="007009EF">
        <w:tc>
          <w:tcPr>
            <w:tcW w:w="3960" w:type="dxa"/>
            <w:tcBorders>
              <w:top w:val="nil"/>
              <w:left w:val="nil"/>
              <w:bottom w:val="nil"/>
              <w:right w:val="nil"/>
            </w:tcBorders>
          </w:tcPr>
          <w:p w14:paraId="4E9F1FE5" w14:textId="77777777" w:rsidR="00C866E5" w:rsidRPr="00A572BD" w:rsidRDefault="00C866E5" w:rsidP="000C4A5F">
            <w:pPr>
              <w:tabs>
                <w:tab w:val="left" w:pos="166"/>
              </w:tabs>
              <w:ind w:left="-91"/>
              <w:rPr>
                <w:rFonts w:ascii="Arial" w:hAnsi="Arial" w:cs="Arial"/>
                <w:sz w:val="18"/>
                <w:szCs w:val="18"/>
              </w:rPr>
            </w:pPr>
          </w:p>
        </w:tc>
        <w:tc>
          <w:tcPr>
            <w:tcW w:w="1367" w:type="dxa"/>
            <w:tcBorders>
              <w:top w:val="nil"/>
              <w:left w:val="nil"/>
              <w:bottom w:val="single" w:sz="4" w:space="0" w:color="auto"/>
              <w:right w:val="nil"/>
            </w:tcBorders>
            <w:shd w:val="clear" w:color="auto" w:fill="FAFAFA"/>
          </w:tcPr>
          <w:p w14:paraId="49976843" w14:textId="78F2D473" w:rsidR="00C866E5" w:rsidRPr="00A572BD" w:rsidRDefault="00700C2E" w:rsidP="000C4A5F">
            <w:pPr>
              <w:ind w:left="-40" w:right="-72"/>
              <w:jc w:val="right"/>
              <w:rPr>
                <w:rFonts w:ascii="Arial" w:hAnsi="Arial" w:cs="Arial"/>
                <w:sz w:val="18"/>
                <w:szCs w:val="18"/>
              </w:rPr>
            </w:pPr>
            <w:r w:rsidRPr="00A572BD">
              <w:rPr>
                <w:rFonts w:ascii="Arial" w:hAnsi="Arial" w:cs="Arial"/>
                <w:sz w:val="18"/>
                <w:szCs w:val="18"/>
              </w:rPr>
              <w:t>601,285,092</w:t>
            </w:r>
          </w:p>
        </w:tc>
        <w:tc>
          <w:tcPr>
            <w:tcW w:w="1368" w:type="dxa"/>
            <w:tcBorders>
              <w:top w:val="nil"/>
              <w:left w:val="nil"/>
              <w:bottom w:val="single" w:sz="4" w:space="0" w:color="auto"/>
              <w:right w:val="nil"/>
            </w:tcBorders>
            <w:shd w:val="clear" w:color="auto" w:fill="auto"/>
          </w:tcPr>
          <w:p w14:paraId="5087A489" w14:textId="28BD0CB6" w:rsidR="00C866E5" w:rsidRPr="00A572BD" w:rsidRDefault="002122E8" w:rsidP="000C4A5F">
            <w:pPr>
              <w:ind w:left="-40" w:right="-72"/>
              <w:jc w:val="right"/>
              <w:rPr>
                <w:rFonts w:ascii="Arial" w:hAnsi="Arial" w:cs="Arial"/>
                <w:sz w:val="18"/>
                <w:szCs w:val="18"/>
              </w:rPr>
            </w:pPr>
            <w:r w:rsidRPr="00A572BD">
              <w:rPr>
                <w:rFonts w:ascii="Arial" w:hAnsi="Arial" w:cs="Arial"/>
                <w:sz w:val="18"/>
                <w:szCs w:val="18"/>
              </w:rPr>
              <w:t>648</w:t>
            </w:r>
            <w:r w:rsidR="00C866E5" w:rsidRPr="00A572BD">
              <w:rPr>
                <w:rFonts w:ascii="Arial" w:hAnsi="Arial" w:cs="Arial"/>
                <w:sz w:val="18"/>
                <w:szCs w:val="18"/>
              </w:rPr>
              <w:t>,</w:t>
            </w:r>
            <w:r w:rsidRPr="00A572BD">
              <w:rPr>
                <w:rFonts w:ascii="Arial" w:hAnsi="Arial" w:cs="Arial"/>
                <w:sz w:val="18"/>
                <w:szCs w:val="18"/>
              </w:rPr>
              <w:t>483</w:t>
            </w:r>
            <w:r w:rsidR="00C866E5" w:rsidRPr="00A572BD">
              <w:rPr>
                <w:rFonts w:ascii="Arial" w:hAnsi="Arial" w:cs="Arial"/>
                <w:sz w:val="18"/>
                <w:szCs w:val="18"/>
              </w:rPr>
              <w:t>,</w:t>
            </w:r>
            <w:r w:rsidRPr="00A572BD">
              <w:rPr>
                <w:rFonts w:ascii="Arial" w:hAnsi="Arial" w:cs="Arial"/>
                <w:sz w:val="18"/>
                <w:szCs w:val="18"/>
              </w:rPr>
              <w:t>100</w:t>
            </w:r>
          </w:p>
        </w:tc>
        <w:tc>
          <w:tcPr>
            <w:tcW w:w="1368" w:type="dxa"/>
            <w:tcBorders>
              <w:top w:val="nil"/>
              <w:left w:val="nil"/>
              <w:bottom w:val="single" w:sz="4" w:space="0" w:color="auto"/>
              <w:right w:val="nil"/>
            </w:tcBorders>
            <w:shd w:val="clear" w:color="auto" w:fill="FAFAFA"/>
          </w:tcPr>
          <w:p w14:paraId="7EBFFF92" w14:textId="14D8A751" w:rsidR="00C866E5" w:rsidRPr="00A572BD" w:rsidRDefault="00700C2E" w:rsidP="000C4A5F">
            <w:pPr>
              <w:ind w:left="-40" w:right="-72"/>
              <w:jc w:val="right"/>
              <w:rPr>
                <w:rFonts w:ascii="Arial" w:hAnsi="Arial" w:cs="Arial"/>
                <w:sz w:val="18"/>
                <w:szCs w:val="18"/>
              </w:rPr>
            </w:pPr>
            <w:r w:rsidRPr="00A572BD">
              <w:rPr>
                <w:rFonts w:ascii="Arial" w:hAnsi="Arial" w:cs="Arial"/>
                <w:sz w:val="18"/>
                <w:szCs w:val="18"/>
              </w:rPr>
              <w:t>512,477,870</w:t>
            </w:r>
          </w:p>
        </w:tc>
        <w:tc>
          <w:tcPr>
            <w:tcW w:w="1368" w:type="dxa"/>
            <w:tcBorders>
              <w:top w:val="nil"/>
              <w:left w:val="nil"/>
              <w:bottom w:val="single" w:sz="4" w:space="0" w:color="auto"/>
              <w:right w:val="nil"/>
            </w:tcBorders>
          </w:tcPr>
          <w:p w14:paraId="26BC8225" w14:textId="47884CEF" w:rsidR="00C866E5" w:rsidRPr="00A572BD" w:rsidRDefault="002122E8" w:rsidP="000C4A5F">
            <w:pPr>
              <w:ind w:left="-40" w:right="-72"/>
              <w:jc w:val="right"/>
              <w:rPr>
                <w:rFonts w:ascii="Arial" w:hAnsi="Arial" w:cs="Arial"/>
                <w:sz w:val="18"/>
                <w:szCs w:val="18"/>
              </w:rPr>
            </w:pPr>
            <w:r w:rsidRPr="00A572BD">
              <w:rPr>
                <w:rFonts w:ascii="Arial" w:hAnsi="Arial" w:cs="Arial"/>
                <w:sz w:val="18"/>
                <w:szCs w:val="18"/>
              </w:rPr>
              <w:t>475</w:t>
            </w:r>
            <w:r w:rsidR="00C866E5" w:rsidRPr="00A572BD">
              <w:rPr>
                <w:rFonts w:ascii="Arial" w:hAnsi="Arial" w:cs="Arial"/>
                <w:sz w:val="18"/>
                <w:szCs w:val="18"/>
              </w:rPr>
              <w:t>,</w:t>
            </w:r>
            <w:r w:rsidRPr="00A572BD">
              <w:rPr>
                <w:rFonts w:ascii="Arial" w:hAnsi="Arial" w:cs="Arial"/>
                <w:sz w:val="18"/>
                <w:szCs w:val="18"/>
              </w:rPr>
              <w:t>066</w:t>
            </w:r>
            <w:r w:rsidR="00C866E5" w:rsidRPr="00A572BD">
              <w:rPr>
                <w:rFonts w:ascii="Arial" w:hAnsi="Arial" w:cs="Arial"/>
                <w:sz w:val="18"/>
                <w:szCs w:val="18"/>
              </w:rPr>
              <w:t>,</w:t>
            </w:r>
            <w:r w:rsidRPr="00A572BD">
              <w:rPr>
                <w:rFonts w:ascii="Arial" w:hAnsi="Arial" w:cs="Arial"/>
                <w:sz w:val="18"/>
                <w:szCs w:val="18"/>
              </w:rPr>
              <w:t>444</w:t>
            </w:r>
          </w:p>
        </w:tc>
      </w:tr>
    </w:tbl>
    <w:p w14:paraId="3E0B727C" w14:textId="77777777" w:rsidR="00C866E5" w:rsidRPr="00A572BD" w:rsidRDefault="00C866E5" w:rsidP="000C4A5F">
      <w:pPr>
        <w:rPr>
          <w:rFonts w:ascii="Arial" w:eastAsia="Arial Unicode MS" w:hAnsi="Arial" w:cs="Arial"/>
          <w:color w:val="000000"/>
          <w:sz w:val="18"/>
          <w:szCs w:val="18"/>
          <w:u w:val="single"/>
        </w:rPr>
      </w:pPr>
    </w:p>
    <w:p w14:paraId="5833E506" w14:textId="1DAC4EBA" w:rsidR="00C866E5" w:rsidRPr="00A572BD" w:rsidRDefault="00C866E5" w:rsidP="000C4A5F">
      <w:pPr>
        <w:rPr>
          <w:rFonts w:ascii="Arial" w:eastAsia="Arial Unicode MS" w:hAnsi="Arial" w:cs="Arial"/>
          <w:color w:val="000000"/>
          <w:sz w:val="18"/>
          <w:szCs w:val="18"/>
        </w:rPr>
      </w:pPr>
      <w:r w:rsidRPr="00A572BD">
        <w:rPr>
          <w:rFonts w:ascii="Arial" w:eastAsia="Arial Unicode MS" w:hAnsi="Arial" w:cs="Arial"/>
          <w:color w:val="000000"/>
          <w:sz w:val="18"/>
          <w:szCs w:val="18"/>
        </w:rPr>
        <w:t xml:space="preserve">During </w:t>
      </w:r>
      <w:r w:rsidR="002122E8" w:rsidRPr="00A572BD">
        <w:rPr>
          <w:rFonts w:ascii="Arial" w:eastAsia="Arial Unicode MS" w:hAnsi="Arial" w:cs="Arial"/>
          <w:color w:val="000000"/>
          <w:sz w:val="18"/>
          <w:szCs w:val="18"/>
        </w:rPr>
        <w:t>2021</w:t>
      </w:r>
      <w:r w:rsidRPr="00A572BD">
        <w:rPr>
          <w:rFonts w:ascii="Arial" w:eastAsia="Arial Unicode MS" w:hAnsi="Arial" w:cs="Arial"/>
          <w:color w:val="000000"/>
          <w:sz w:val="18"/>
          <w:szCs w:val="18"/>
        </w:rPr>
        <w:t>, revenue recognised in the current reporting period relate</w:t>
      </w:r>
      <w:r w:rsidR="000D7E72">
        <w:rPr>
          <w:rFonts w:ascii="Arial" w:eastAsia="Arial Unicode MS" w:hAnsi="Arial" w:cs="Arial"/>
          <w:color w:val="000000"/>
          <w:sz w:val="18"/>
          <w:szCs w:val="18"/>
        </w:rPr>
        <w:t>d</w:t>
      </w:r>
      <w:r w:rsidRPr="00A572BD">
        <w:rPr>
          <w:rFonts w:ascii="Arial" w:eastAsia="Arial Unicode MS" w:hAnsi="Arial" w:cs="Arial"/>
          <w:color w:val="000000"/>
          <w:sz w:val="18"/>
          <w:szCs w:val="18"/>
        </w:rPr>
        <w:t xml:space="preserve"> to carried-forward contract liabilities are Baht </w:t>
      </w:r>
      <w:r w:rsidRPr="00A572BD">
        <w:rPr>
          <w:rFonts w:ascii="Arial" w:eastAsia="Arial Unicode MS" w:hAnsi="Arial" w:cs="Arial"/>
          <w:color w:val="000000"/>
          <w:sz w:val="18"/>
          <w:szCs w:val="18"/>
        </w:rPr>
        <w:br/>
      </w:r>
      <w:r w:rsidR="00567197" w:rsidRPr="00A572BD">
        <w:rPr>
          <w:rFonts w:ascii="Arial" w:eastAsia="Arial Unicode MS" w:hAnsi="Arial" w:cs="Arial"/>
          <w:color w:val="000000"/>
          <w:sz w:val="18"/>
          <w:szCs w:val="18"/>
        </w:rPr>
        <w:t>632.63 million and Baht 475.07</w:t>
      </w:r>
      <w:r w:rsidRPr="00A572BD">
        <w:rPr>
          <w:rFonts w:ascii="Arial" w:eastAsia="Arial Unicode MS" w:hAnsi="Arial" w:cs="Arial"/>
          <w:color w:val="000000"/>
          <w:sz w:val="18"/>
          <w:szCs w:val="18"/>
        </w:rPr>
        <w:t xml:space="preserve"> million in the consolidated and separate </w:t>
      </w:r>
      <w:r w:rsidR="00723C3D">
        <w:rPr>
          <w:rFonts w:ascii="Arial" w:eastAsia="Arial Unicode MS" w:hAnsi="Arial" w:cs="Arial"/>
          <w:color w:val="000000"/>
          <w:sz w:val="18"/>
          <w:szCs w:val="18"/>
        </w:rPr>
        <w:t>financial</w:t>
      </w:r>
      <w:r w:rsidRPr="00A572BD">
        <w:rPr>
          <w:rFonts w:ascii="Arial" w:eastAsia="Arial Unicode MS" w:hAnsi="Arial" w:cs="Arial"/>
          <w:color w:val="000000"/>
          <w:sz w:val="18"/>
          <w:szCs w:val="18"/>
        </w:rPr>
        <w:t xml:space="preserve"> statements, respectively.</w:t>
      </w:r>
    </w:p>
    <w:p w14:paraId="59E5F92F" w14:textId="77777777" w:rsidR="00C866E5" w:rsidRPr="00A572BD" w:rsidRDefault="00C866E5" w:rsidP="000C4A5F">
      <w:pPr>
        <w:rPr>
          <w:rFonts w:ascii="Arial" w:eastAsia="Arial Unicode MS" w:hAnsi="Arial" w:cs="Arial"/>
          <w:color w:val="000000"/>
          <w:sz w:val="18"/>
          <w:szCs w:val="18"/>
        </w:rPr>
      </w:pPr>
    </w:p>
    <w:p w14:paraId="66957064" w14:textId="347CEC03" w:rsidR="00C866E5" w:rsidRPr="00A572BD" w:rsidRDefault="00C866E5" w:rsidP="000C4A5F">
      <w:pPr>
        <w:rPr>
          <w:rFonts w:ascii="Arial" w:eastAsia="Arial Unicode MS" w:hAnsi="Arial" w:cs="Arial"/>
          <w:color w:val="000000"/>
          <w:sz w:val="18"/>
          <w:szCs w:val="18"/>
        </w:rPr>
      </w:pPr>
      <w:r w:rsidRPr="00A572BD">
        <w:rPr>
          <w:rFonts w:ascii="Arial" w:eastAsia="Arial Unicode MS" w:hAnsi="Arial" w:cs="Arial"/>
          <w:color w:val="000000"/>
          <w:sz w:val="18"/>
          <w:szCs w:val="18"/>
        </w:rPr>
        <w:t xml:space="preserve">During </w:t>
      </w:r>
      <w:r w:rsidR="002122E8" w:rsidRPr="00A572BD">
        <w:rPr>
          <w:rFonts w:ascii="Arial" w:eastAsia="Arial Unicode MS" w:hAnsi="Arial" w:cs="Arial"/>
          <w:color w:val="000000"/>
          <w:sz w:val="18"/>
          <w:szCs w:val="18"/>
        </w:rPr>
        <w:t>2020</w:t>
      </w:r>
      <w:r w:rsidRPr="00A572BD">
        <w:rPr>
          <w:rFonts w:ascii="Arial" w:eastAsia="Arial Unicode MS" w:hAnsi="Arial" w:cs="Arial"/>
          <w:color w:val="000000"/>
          <w:sz w:val="18"/>
          <w:szCs w:val="18"/>
        </w:rPr>
        <w:t>, revenue recognised in the current reporting period relate</w:t>
      </w:r>
      <w:r w:rsidR="000D7E72">
        <w:rPr>
          <w:rFonts w:ascii="Arial" w:eastAsia="Arial Unicode MS" w:hAnsi="Arial" w:cs="Arial"/>
          <w:color w:val="000000"/>
          <w:sz w:val="18"/>
          <w:szCs w:val="18"/>
        </w:rPr>
        <w:t>d</w:t>
      </w:r>
      <w:r w:rsidRPr="00A572BD">
        <w:rPr>
          <w:rFonts w:ascii="Arial" w:eastAsia="Arial Unicode MS" w:hAnsi="Arial" w:cs="Arial"/>
          <w:color w:val="000000"/>
          <w:sz w:val="18"/>
          <w:szCs w:val="18"/>
        </w:rPr>
        <w:t xml:space="preserve"> to carried-forward contract liabilities are Baht </w:t>
      </w:r>
      <w:r w:rsidR="002122E8" w:rsidRPr="00A572BD">
        <w:rPr>
          <w:rFonts w:ascii="Arial" w:eastAsia="Arial Unicode MS" w:hAnsi="Arial" w:cs="Arial"/>
          <w:color w:val="000000"/>
          <w:sz w:val="18"/>
          <w:szCs w:val="18"/>
        </w:rPr>
        <w:t>545</w:t>
      </w:r>
      <w:r w:rsidRPr="00A572BD">
        <w:rPr>
          <w:rFonts w:ascii="Arial" w:eastAsia="Arial Unicode MS" w:hAnsi="Arial" w:cs="Arial"/>
          <w:color w:val="000000"/>
          <w:sz w:val="18"/>
          <w:szCs w:val="18"/>
        </w:rPr>
        <w:t>.</w:t>
      </w:r>
      <w:r w:rsidR="002122E8" w:rsidRPr="00A572BD">
        <w:rPr>
          <w:rFonts w:ascii="Arial" w:eastAsia="Arial Unicode MS" w:hAnsi="Arial" w:cs="Arial"/>
          <w:color w:val="000000"/>
          <w:sz w:val="18"/>
          <w:szCs w:val="18"/>
        </w:rPr>
        <w:t>33</w:t>
      </w:r>
      <w:r w:rsidRPr="00A572BD">
        <w:rPr>
          <w:rFonts w:ascii="Arial" w:eastAsia="Arial Unicode MS" w:hAnsi="Arial" w:cs="Arial"/>
          <w:color w:val="000000"/>
          <w:sz w:val="18"/>
          <w:szCs w:val="18"/>
        </w:rPr>
        <w:t xml:space="preserve"> million and Baht </w:t>
      </w:r>
      <w:r w:rsidR="002122E8" w:rsidRPr="00A572BD">
        <w:rPr>
          <w:rFonts w:ascii="Arial" w:eastAsia="Arial Unicode MS" w:hAnsi="Arial" w:cs="Arial"/>
          <w:color w:val="000000"/>
          <w:sz w:val="18"/>
          <w:szCs w:val="18"/>
        </w:rPr>
        <w:t>435</w:t>
      </w:r>
      <w:r w:rsidRPr="00A572BD">
        <w:rPr>
          <w:rFonts w:ascii="Arial" w:eastAsia="Arial Unicode MS" w:hAnsi="Arial" w:cs="Arial"/>
          <w:color w:val="000000"/>
          <w:sz w:val="18"/>
          <w:szCs w:val="18"/>
        </w:rPr>
        <w:t>.</w:t>
      </w:r>
      <w:r w:rsidR="002122E8" w:rsidRPr="00A572BD">
        <w:rPr>
          <w:rFonts w:ascii="Arial" w:eastAsia="Arial Unicode MS" w:hAnsi="Arial" w:cs="Arial"/>
          <w:color w:val="000000"/>
          <w:sz w:val="18"/>
          <w:szCs w:val="18"/>
        </w:rPr>
        <w:t>38</w:t>
      </w:r>
      <w:r w:rsidRPr="00A572BD">
        <w:rPr>
          <w:rFonts w:ascii="Arial" w:eastAsia="Arial Unicode MS" w:hAnsi="Arial" w:cs="Arial"/>
          <w:color w:val="000000"/>
          <w:sz w:val="18"/>
          <w:szCs w:val="18"/>
        </w:rPr>
        <w:t xml:space="preserve"> million in the consolidated and separate </w:t>
      </w:r>
      <w:r w:rsidR="00723C3D">
        <w:rPr>
          <w:rFonts w:ascii="Arial" w:eastAsia="Arial Unicode MS" w:hAnsi="Arial" w:cs="Arial"/>
          <w:color w:val="000000"/>
          <w:sz w:val="18"/>
          <w:szCs w:val="18"/>
        </w:rPr>
        <w:t>financial</w:t>
      </w:r>
      <w:r w:rsidRPr="00A572BD">
        <w:rPr>
          <w:rFonts w:ascii="Arial" w:eastAsia="Arial Unicode MS" w:hAnsi="Arial" w:cs="Arial"/>
          <w:color w:val="000000"/>
          <w:sz w:val="18"/>
          <w:szCs w:val="18"/>
        </w:rPr>
        <w:t xml:space="preserve"> statements, respectively.</w:t>
      </w:r>
    </w:p>
    <w:p w14:paraId="0E0590E3" w14:textId="77777777" w:rsidR="00C866E5" w:rsidRPr="00A572BD" w:rsidRDefault="00C866E5" w:rsidP="000C4A5F">
      <w:pPr>
        <w:tabs>
          <w:tab w:val="left" w:pos="540"/>
        </w:tabs>
        <w:rPr>
          <w:rFonts w:ascii="Arial" w:hAnsi="Arial" w:cs="Arial"/>
          <w:spacing w:val="-4"/>
          <w:sz w:val="18"/>
          <w:szCs w:val="18"/>
        </w:rPr>
      </w:pPr>
    </w:p>
    <w:p w14:paraId="0693FECE" w14:textId="7055BA5D" w:rsidR="00C866E5" w:rsidRPr="00A572BD" w:rsidRDefault="00C866E5" w:rsidP="000C4A5F">
      <w:pPr>
        <w:tabs>
          <w:tab w:val="left" w:pos="540"/>
        </w:tabs>
        <w:rPr>
          <w:rFonts w:ascii="Arial" w:hAnsi="Arial" w:cs="Arial"/>
          <w:sz w:val="18"/>
          <w:szCs w:val="18"/>
        </w:rPr>
      </w:pPr>
      <w:r w:rsidRPr="00A572BD">
        <w:rPr>
          <w:rFonts w:ascii="Arial" w:hAnsi="Arial" w:cs="Arial"/>
          <w:spacing w:val="-4"/>
          <w:sz w:val="18"/>
          <w:szCs w:val="18"/>
        </w:rPr>
        <w:t>Contract liabilities included cash advanced fr</w:t>
      </w:r>
      <w:r w:rsidR="00567197" w:rsidRPr="00A572BD">
        <w:rPr>
          <w:rFonts w:ascii="Arial" w:hAnsi="Arial" w:cs="Arial"/>
          <w:spacing w:val="-4"/>
          <w:sz w:val="18"/>
          <w:szCs w:val="18"/>
        </w:rPr>
        <w:t>om customers amounting to Baht 9.85</w:t>
      </w:r>
      <w:r w:rsidRPr="00A572BD">
        <w:rPr>
          <w:rFonts w:ascii="Arial" w:hAnsi="Arial" w:cs="Arial"/>
          <w:spacing w:val="-4"/>
          <w:sz w:val="18"/>
          <w:szCs w:val="18"/>
        </w:rPr>
        <w:t xml:space="preserve"> million (</w:t>
      </w:r>
      <w:r w:rsidR="002122E8" w:rsidRPr="00A572BD">
        <w:rPr>
          <w:rFonts w:ascii="Arial" w:hAnsi="Arial" w:cs="Arial"/>
          <w:spacing w:val="-4"/>
          <w:sz w:val="18"/>
          <w:szCs w:val="18"/>
        </w:rPr>
        <w:t>2020</w:t>
      </w:r>
      <w:r w:rsidRPr="00A572BD">
        <w:rPr>
          <w:rFonts w:ascii="Arial" w:hAnsi="Arial" w:cs="Arial"/>
          <w:spacing w:val="-4"/>
          <w:sz w:val="18"/>
          <w:szCs w:val="18"/>
        </w:rPr>
        <w:t xml:space="preserve">: Baht </w:t>
      </w:r>
      <w:r w:rsidR="002122E8" w:rsidRPr="00A572BD">
        <w:rPr>
          <w:rFonts w:ascii="Arial" w:hAnsi="Arial" w:cs="Arial"/>
          <w:spacing w:val="-4"/>
          <w:sz w:val="18"/>
          <w:szCs w:val="18"/>
        </w:rPr>
        <w:t>14</w:t>
      </w:r>
      <w:r w:rsidRPr="00A572BD">
        <w:rPr>
          <w:rFonts w:ascii="Arial" w:hAnsi="Arial" w:cs="Arial"/>
          <w:spacing w:val="-4"/>
          <w:sz w:val="18"/>
          <w:szCs w:val="18"/>
        </w:rPr>
        <w:t>.</w:t>
      </w:r>
      <w:r w:rsidR="002122E8" w:rsidRPr="00A572BD">
        <w:rPr>
          <w:rFonts w:ascii="Arial" w:hAnsi="Arial" w:cs="Arial"/>
          <w:spacing w:val="-4"/>
          <w:sz w:val="18"/>
          <w:szCs w:val="18"/>
        </w:rPr>
        <w:t>46</w:t>
      </w:r>
      <w:r w:rsidRPr="00A572BD">
        <w:rPr>
          <w:rFonts w:ascii="Arial" w:hAnsi="Arial" w:cs="Arial"/>
          <w:spacing w:val="-4"/>
          <w:sz w:val="18"/>
          <w:szCs w:val="18"/>
        </w:rPr>
        <w:t xml:space="preserve"> million),</w:t>
      </w:r>
      <w:r w:rsidRPr="00A572BD">
        <w:rPr>
          <w:rFonts w:ascii="Arial" w:hAnsi="Arial" w:cs="Arial"/>
          <w:sz w:val="18"/>
          <w:szCs w:val="18"/>
        </w:rPr>
        <w:t xml:space="preserve"> which received from selling of cash cards, being deposited at banks. </w:t>
      </w:r>
      <w:proofErr w:type="gramStart"/>
      <w:r w:rsidRPr="00A572BD">
        <w:rPr>
          <w:rFonts w:ascii="Arial" w:hAnsi="Arial" w:cs="Arial"/>
          <w:sz w:val="18"/>
          <w:szCs w:val="18"/>
        </w:rPr>
        <w:t>In order to</w:t>
      </w:r>
      <w:proofErr w:type="gramEnd"/>
      <w:r w:rsidRPr="00A572BD">
        <w:rPr>
          <w:rFonts w:ascii="Arial" w:hAnsi="Arial" w:cs="Arial"/>
          <w:sz w:val="18"/>
          <w:szCs w:val="18"/>
        </w:rPr>
        <w:t xml:space="preserve"> comply with the Notification of the Bank of Thailand applicable to the electronic card business, the balance of the deposit has to be maintained at the outstanding value of the cash cards on hands of the customers as the minimum.</w:t>
      </w:r>
    </w:p>
    <w:p w14:paraId="76A2C9FF" w14:textId="77777777" w:rsidR="00C866E5" w:rsidRPr="00A572BD" w:rsidRDefault="00C866E5" w:rsidP="000C4A5F">
      <w:pPr>
        <w:tabs>
          <w:tab w:val="left" w:pos="531"/>
        </w:tabs>
        <w:rPr>
          <w:rFonts w:ascii="Arial" w:hAnsi="Arial" w:cs="Arial"/>
          <w:sz w:val="18"/>
          <w:szCs w:val="18"/>
          <w:lang w:val="en-US"/>
        </w:rPr>
      </w:pPr>
    </w:p>
    <w:p w14:paraId="5E2C3F6F" w14:textId="0DD33294" w:rsidR="00C866E5" w:rsidRPr="00A572BD" w:rsidRDefault="00C866E5" w:rsidP="000C4A5F">
      <w:pPr>
        <w:jc w:val="left"/>
        <w:rPr>
          <w:rFonts w:ascii="Arial" w:hAnsi="Arial" w:cs="Arial"/>
          <w:b/>
          <w:bCs/>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A572BD" w14:paraId="2E94D26D" w14:textId="77777777" w:rsidTr="007009EF">
        <w:trPr>
          <w:trHeight w:val="389"/>
        </w:trPr>
        <w:tc>
          <w:tcPr>
            <w:tcW w:w="9461" w:type="dxa"/>
            <w:shd w:val="clear" w:color="auto" w:fill="FFA543"/>
            <w:vAlign w:val="center"/>
          </w:tcPr>
          <w:p w14:paraId="745CFE4D" w14:textId="694FD87C" w:rsidR="00C866E5"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t>3</w:t>
            </w:r>
            <w:r w:rsidR="000B0014" w:rsidRPr="00A572BD">
              <w:rPr>
                <w:rFonts w:ascii="Arial" w:hAnsi="Arial" w:cs="Arial"/>
                <w:b/>
                <w:bCs/>
                <w:color w:val="FFFFFF" w:themeColor="background1"/>
                <w:sz w:val="18"/>
                <w:szCs w:val="18"/>
              </w:rPr>
              <w:t>4</w:t>
            </w:r>
            <w:r w:rsidR="00C866E5" w:rsidRPr="00A572BD">
              <w:rPr>
                <w:rFonts w:ascii="Arial" w:hAnsi="Arial" w:cs="Arial"/>
                <w:b/>
                <w:bCs/>
                <w:color w:val="FFFFFF" w:themeColor="background1"/>
                <w:sz w:val="18"/>
                <w:szCs w:val="18"/>
              </w:rPr>
              <w:tab/>
              <w:t>Other operating income</w:t>
            </w:r>
          </w:p>
        </w:tc>
      </w:tr>
    </w:tbl>
    <w:p w14:paraId="1E595C38" w14:textId="77777777" w:rsidR="00C866E5" w:rsidRPr="00A572BD" w:rsidRDefault="00C866E5" w:rsidP="000C4A5F">
      <w:pPr>
        <w:tabs>
          <w:tab w:val="left" w:pos="531"/>
        </w:tabs>
        <w:outlineLvl w:val="7"/>
        <w:rPr>
          <w:rFonts w:ascii="Arial" w:hAnsi="Arial" w:cs="Arial"/>
          <w:sz w:val="18"/>
          <w:szCs w:val="18"/>
          <w:lang w:val="en-US"/>
        </w:rPr>
      </w:pPr>
    </w:p>
    <w:tbl>
      <w:tblPr>
        <w:tblW w:w="9450" w:type="dxa"/>
        <w:tblLayout w:type="fixed"/>
        <w:tblLook w:val="0000" w:firstRow="0" w:lastRow="0" w:firstColumn="0" w:lastColumn="0" w:noHBand="0" w:noVBand="0"/>
      </w:tblPr>
      <w:tblGrid>
        <w:gridCol w:w="3960"/>
        <w:gridCol w:w="1368"/>
        <w:gridCol w:w="1350"/>
        <w:gridCol w:w="1377"/>
        <w:gridCol w:w="1395"/>
      </w:tblGrid>
      <w:tr w:rsidR="00C866E5" w:rsidRPr="00A572BD" w14:paraId="25D9EBB6" w14:textId="77777777" w:rsidTr="00353D32">
        <w:trPr>
          <w:cantSplit/>
        </w:trPr>
        <w:tc>
          <w:tcPr>
            <w:tcW w:w="3960" w:type="dxa"/>
            <w:vAlign w:val="center"/>
          </w:tcPr>
          <w:p w14:paraId="653381CB" w14:textId="77777777" w:rsidR="00C866E5" w:rsidRPr="00A572BD" w:rsidRDefault="00C866E5" w:rsidP="000C4A5F">
            <w:pPr>
              <w:ind w:left="-64"/>
              <w:jc w:val="left"/>
              <w:rPr>
                <w:rFonts w:ascii="Arial" w:hAnsi="Arial" w:cs="Arial"/>
                <w:sz w:val="18"/>
                <w:szCs w:val="18"/>
              </w:rPr>
            </w:pPr>
          </w:p>
        </w:tc>
        <w:tc>
          <w:tcPr>
            <w:tcW w:w="5490" w:type="dxa"/>
            <w:gridSpan w:val="4"/>
            <w:tcBorders>
              <w:top w:val="single" w:sz="4" w:space="0" w:color="auto"/>
              <w:bottom w:val="single" w:sz="4" w:space="0" w:color="auto"/>
            </w:tcBorders>
            <w:shd w:val="clear" w:color="auto" w:fill="auto"/>
            <w:vAlign w:val="center"/>
          </w:tcPr>
          <w:p w14:paraId="04074475" w14:textId="77777777"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C866E5" w:rsidRPr="00A572BD" w14:paraId="3ADF9EF4" w14:textId="77777777" w:rsidTr="00353D32">
        <w:trPr>
          <w:cantSplit/>
        </w:trPr>
        <w:tc>
          <w:tcPr>
            <w:tcW w:w="3960" w:type="dxa"/>
            <w:vAlign w:val="center"/>
          </w:tcPr>
          <w:p w14:paraId="3434693A" w14:textId="77777777" w:rsidR="00C866E5" w:rsidRPr="00A572BD" w:rsidRDefault="00C866E5" w:rsidP="000C4A5F">
            <w:pPr>
              <w:ind w:left="-64"/>
              <w:jc w:val="left"/>
              <w:rPr>
                <w:rFonts w:ascii="Arial" w:hAnsi="Arial" w:cs="Arial"/>
                <w:sz w:val="18"/>
                <w:szCs w:val="18"/>
              </w:rPr>
            </w:pPr>
          </w:p>
        </w:tc>
        <w:tc>
          <w:tcPr>
            <w:tcW w:w="2718" w:type="dxa"/>
            <w:gridSpan w:val="2"/>
            <w:tcBorders>
              <w:top w:val="single" w:sz="4" w:space="0" w:color="auto"/>
              <w:bottom w:val="single" w:sz="4" w:space="0" w:color="auto"/>
            </w:tcBorders>
            <w:shd w:val="clear" w:color="auto" w:fill="auto"/>
            <w:vAlign w:val="center"/>
          </w:tcPr>
          <w:p w14:paraId="59B5B42E"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2ACE27F2"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772" w:type="dxa"/>
            <w:gridSpan w:val="2"/>
            <w:tcBorders>
              <w:top w:val="single" w:sz="4" w:space="0" w:color="auto"/>
              <w:bottom w:val="single" w:sz="4" w:space="0" w:color="auto"/>
            </w:tcBorders>
            <w:shd w:val="clear" w:color="auto" w:fill="auto"/>
            <w:vAlign w:val="center"/>
          </w:tcPr>
          <w:p w14:paraId="41DF4395"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2D308EB6"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59E96DD4" w14:textId="77777777" w:rsidTr="00353D32">
        <w:tc>
          <w:tcPr>
            <w:tcW w:w="3960" w:type="dxa"/>
            <w:vAlign w:val="center"/>
          </w:tcPr>
          <w:p w14:paraId="2FE1D161" w14:textId="77777777" w:rsidR="00C866E5" w:rsidRPr="00A572BD" w:rsidRDefault="00C866E5" w:rsidP="000C4A5F">
            <w:pPr>
              <w:ind w:left="-64"/>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center"/>
          </w:tcPr>
          <w:p w14:paraId="052A4ECF" w14:textId="17AFFE93" w:rsidR="00C866E5" w:rsidRPr="00A572BD" w:rsidRDefault="002122E8"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2021</w:t>
            </w:r>
          </w:p>
        </w:tc>
        <w:tc>
          <w:tcPr>
            <w:tcW w:w="1350" w:type="dxa"/>
            <w:tcBorders>
              <w:top w:val="single" w:sz="4" w:space="0" w:color="auto"/>
              <w:bottom w:val="single" w:sz="4" w:space="0" w:color="auto"/>
            </w:tcBorders>
            <w:shd w:val="clear" w:color="auto" w:fill="auto"/>
            <w:vAlign w:val="center"/>
          </w:tcPr>
          <w:p w14:paraId="431E0323" w14:textId="6DB2363E" w:rsidR="00C866E5" w:rsidRPr="00A572BD" w:rsidRDefault="002122E8"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2020</w:t>
            </w:r>
          </w:p>
        </w:tc>
        <w:tc>
          <w:tcPr>
            <w:tcW w:w="1377" w:type="dxa"/>
            <w:tcBorders>
              <w:top w:val="single" w:sz="4" w:space="0" w:color="auto"/>
              <w:bottom w:val="single" w:sz="4" w:space="0" w:color="auto"/>
            </w:tcBorders>
            <w:shd w:val="clear" w:color="auto" w:fill="auto"/>
            <w:vAlign w:val="center"/>
          </w:tcPr>
          <w:p w14:paraId="716B286F" w14:textId="574CE209" w:rsidR="00C866E5" w:rsidRPr="00A572BD" w:rsidRDefault="002122E8"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2021</w:t>
            </w:r>
          </w:p>
        </w:tc>
        <w:tc>
          <w:tcPr>
            <w:tcW w:w="1395" w:type="dxa"/>
            <w:tcBorders>
              <w:top w:val="single" w:sz="4" w:space="0" w:color="auto"/>
              <w:bottom w:val="single" w:sz="4" w:space="0" w:color="auto"/>
            </w:tcBorders>
            <w:shd w:val="clear" w:color="auto" w:fill="auto"/>
            <w:vAlign w:val="center"/>
          </w:tcPr>
          <w:p w14:paraId="36FB188B" w14:textId="4D6C5BBB" w:rsidR="00C866E5" w:rsidRPr="00A572BD" w:rsidRDefault="002122E8"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2020</w:t>
            </w:r>
          </w:p>
        </w:tc>
      </w:tr>
      <w:tr w:rsidR="00C866E5" w:rsidRPr="00A572BD" w14:paraId="60D9464A" w14:textId="77777777" w:rsidTr="00353D32">
        <w:tc>
          <w:tcPr>
            <w:tcW w:w="3960" w:type="dxa"/>
            <w:vAlign w:val="center"/>
          </w:tcPr>
          <w:p w14:paraId="6B2735FB"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p>
        </w:tc>
        <w:tc>
          <w:tcPr>
            <w:tcW w:w="1368" w:type="dxa"/>
            <w:tcBorders>
              <w:top w:val="single" w:sz="4" w:space="0" w:color="auto"/>
            </w:tcBorders>
            <w:shd w:val="clear" w:color="auto" w:fill="FAFAFA"/>
            <w:vAlign w:val="center"/>
          </w:tcPr>
          <w:p w14:paraId="5A4EC176"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50" w:type="dxa"/>
            <w:tcBorders>
              <w:top w:val="single" w:sz="4" w:space="0" w:color="auto"/>
            </w:tcBorders>
            <w:vAlign w:val="center"/>
          </w:tcPr>
          <w:p w14:paraId="1A60BFA2"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77" w:type="dxa"/>
            <w:tcBorders>
              <w:top w:val="single" w:sz="4" w:space="0" w:color="auto"/>
            </w:tcBorders>
            <w:shd w:val="clear" w:color="auto" w:fill="FAFAFA"/>
            <w:vAlign w:val="center"/>
          </w:tcPr>
          <w:p w14:paraId="0CA475AF"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95" w:type="dxa"/>
            <w:tcBorders>
              <w:top w:val="single" w:sz="4" w:space="0" w:color="auto"/>
            </w:tcBorders>
            <w:vAlign w:val="center"/>
          </w:tcPr>
          <w:p w14:paraId="1C436729"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C866E5" w:rsidRPr="00A572BD" w14:paraId="54AD9F76" w14:textId="77777777" w:rsidTr="00353D32">
        <w:tc>
          <w:tcPr>
            <w:tcW w:w="3960" w:type="dxa"/>
            <w:vAlign w:val="center"/>
          </w:tcPr>
          <w:p w14:paraId="61BA1DBD" w14:textId="77777777" w:rsidR="00C866E5" w:rsidRPr="00A572BD" w:rsidRDefault="00C866E5" w:rsidP="000C4A5F">
            <w:pPr>
              <w:ind w:left="-64"/>
              <w:jc w:val="left"/>
              <w:rPr>
                <w:rFonts w:ascii="Arial" w:hAnsi="Arial" w:cs="Arial"/>
                <w:sz w:val="18"/>
                <w:szCs w:val="18"/>
              </w:rPr>
            </w:pPr>
            <w:r w:rsidRPr="00A572BD">
              <w:rPr>
                <w:rFonts w:ascii="Arial" w:hAnsi="Arial" w:cs="Arial"/>
                <w:sz w:val="18"/>
                <w:szCs w:val="18"/>
                <w:lang w:val="en-US"/>
              </w:rPr>
              <w:t>Management fee income</w:t>
            </w:r>
          </w:p>
        </w:tc>
        <w:tc>
          <w:tcPr>
            <w:tcW w:w="1368" w:type="dxa"/>
            <w:shd w:val="clear" w:color="auto" w:fill="FAFAFA"/>
            <w:vAlign w:val="center"/>
          </w:tcPr>
          <w:p w14:paraId="3C13C35D" w14:textId="7A8C855B" w:rsidR="00C866E5" w:rsidRPr="00A572BD" w:rsidRDefault="00731520" w:rsidP="000C4A5F">
            <w:pPr>
              <w:ind w:right="-72"/>
              <w:jc w:val="right"/>
              <w:outlineLvl w:val="7"/>
              <w:rPr>
                <w:rFonts w:ascii="Arial" w:hAnsi="Arial" w:cs="Arial"/>
                <w:sz w:val="18"/>
                <w:szCs w:val="18"/>
              </w:rPr>
            </w:pPr>
            <w:r w:rsidRPr="00A572BD">
              <w:rPr>
                <w:rFonts w:ascii="Arial" w:hAnsi="Arial" w:cs="Arial"/>
                <w:sz w:val="18"/>
                <w:szCs w:val="18"/>
              </w:rPr>
              <w:t>33,135,387</w:t>
            </w:r>
          </w:p>
        </w:tc>
        <w:tc>
          <w:tcPr>
            <w:tcW w:w="1350" w:type="dxa"/>
            <w:vAlign w:val="center"/>
          </w:tcPr>
          <w:p w14:paraId="5D3A893F" w14:textId="3A73CDDC"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33</w:t>
            </w:r>
            <w:r w:rsidR="00C866E5" w:rsidRPr="00A572BD">
              <w:rPr>
                <w:rFonts w:ascii="Arial" w:hAnsi="Arial" w:cs="Arial"/>
                <w:sz w:val="18"/>
                <w:szCs w:val="18"/>
                <w:lang w:val="en-NZ"/>
              </w:rPr>
              <w:t>,</w:t>
            </w:r>
            <w:r w:rsidRPr="00A572BD">
              <w:rPr>
                <w:rFonts w:ascii="Arial" w:hAnsi="Arial" w:cs="Arial"/>
                <w:sz w:val="18"/>
                <w:szCs w:val="18"/>
              </w:rPr>
              <w:t>218</w:t>
            </w:r>
            <w:r w:rsidR="00C866E5" w:rsidRPr="00A572BD">
              <w:rPr>
                <w:rFonts w:ascii="Arial" w:hAnsi="Arial" w:cs="Arial"/>
                <w:sz w:val="18"/>
                <w:szCs w:val="18"/>
                <w:lang w:val="en-NZ"/>
              </w:rPr>
              <w:t>,</w:t>
            </w:r>
            <w:r w:rsidRPr="00A572BD">
              <w:rPr>
                <w:rFonts w:ascii="Arial" w:hAnsi="Arial" w:cs="Arial"/>
                <w:sz w:val="18"/>
                <w:szCs w:val="18"/>
              </w:rPr>
              <w:t>829</w:t>
            </w:r>
          </w:p>
        </w:tc>
        <w:tc>
          <w:tcPr>
            <w:tcW w:w="1377" w:type="dxa"/>
            <w:shd w:val="clear" w:color="auto" w:fill="FAFAFA"/>
            <w:vAlign w:val="center"/>
          </w:tcPr>
          <w:p w14:paraId="29B01426" w14:textId="7BE4FCCD" w:rsidR="00C866E5" w:rsidRPr="00A572BD" w:rsidRDefault="00731520" w:rsidP="000C4A5F">
            <w:pPr>
              <w:ind w:right="-72"/>
              <w:jc w:val="right"/>
              <w:outlineLvl w:val="7"/>
              <w:rPr>
                <w:rFonts w:ascii="Arial" w:hAnsi="Arial" w:cs="Arial"/>
                <w:sz w:val="18"/>
                <w:szCs w:val="18"/>
                <w:lang w:val="en-NZ"/>
              </w:rPr>
            </w:pPr>
            <w:r w:rsidRPr="00A572BD">
              <w:rPr>
                <w:rFonts w:ascii="Arial" w:hAnsi="Arial" w:cs="Arial"/>
                <w:sz w:val="18"/>
                <w:szCs w:val="18"/>
                <w:lang w:val="en-NZ"/>
              </w:rPr>
              <w:t>54,150,327</w:t>
            </w:r>
          </w:p>
        </w:tc>
        <w:tc>
          <w:tcPr>
            <w:tcW w:w="1395" w:type="dxa"/>
            <w:shd w:val="clear" w:color="auto" w:fill="auto"/>
            <w:vAlign w:val="center"/>
          </w:tcPr>
          <w:p w14:paraId="6301BC9C" w14:textId="1B1A976B"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54</w:t>
            </w:r>
            <w:r w:rsidR="00C866E5" w:rsidRPr="00A572BD">
              <w:rPr>
                <w:rFonts w:ascii="Arial" w:hAnsi="Arial" w:cs="Arial"/>
                <w:sz w:val="18"/>
                <w:szCs w:val="18"/>
                <w:lang w:val="en-NZ"/>
              </w:rPr>
              <w:t>,</w:t>
            </w:r>
            <w:r w:rsidRPr="00A572BD">
              <w:rPr>
                <w:rFonts w:ascii="Arial" w:hAnsi="Arial" w:cs="Arial"/>
                <w:sz w:val="18"/>
                <w:szCs w:val="18"/>
              </w:rPr>
              <w:t>460</w:t>
            </w:r>
            <w:r w:rsidR="00C866E5" w:rsidRPr="00A572BD">
              <w:rPr>
                <w:rFonts w:ascii="Arial" w:hAnsi="Arial" w:cs="Arial"/>
                <w:sz w:val="18"/>
                <w:szCs w:val="18"/>
                <w:lang w:val="en-NZ"/>
              </w:rPr>
              <w:t>,</w:t>
            </w:r>
            <w:r w:rsidRPr="00A572BD">
              <w:rPr>
                <w:rFonts w:ascii="Arial" w:hAnsi="Arial" w:cs="Arial"/>
                <w:sz w:val="18"/>
                <w:szCs w:val="18"/>
              </w:rPr>
              <w:t>188</w:t>
            </w:r>
          </w:p>
        </w:tc>
      </w:tr>
      <w:tr w:rsidR="00C866E5" w:rsidRPr="00A572BD" w14:paraId="4E1C8E79" w14:textId="77777777" w:rsidTr="00353D32">
        <w:tc>
          <w:tcPr>
            <w:tcW w:w="3960" w:type="dxa"/>
            <w:vAlign w:val="center"/>
          </w:tcPr>
          <w:p w14:paraId="23CB5633" w14:textId="77777777" w:rsidR="00C866E5" w:rsidRPr="00A572BD" w:rsidRDefault="00C866E5" w:rsidP="000C4A5F">
            <w:pPr>
              <w:ind w:left="-64"/>
              <w:jc w:val="left"/>
              <w:rPr>
                <w:rFonts w:ascii="Arial" w:hAnsi="Arial" w:cs="Arial"/>
                <w:sz w:val="18"/>
                <w:szCs w:val="18"/>
              </w:rPr>
            </w:pPr>
            <w:r w:rsidRPr="00A572BD">
              <w:rPr>
                <w:rFonts w:ascii="Arial" w:hAnsi="Arial" w:cs="Arial"/>
                <w:sz w:val="18"/>
                <w:szCs w:val="18"/>
              </w:rPr>
              <w:t>Interest income</w:t>
            </w:r>
          </w:p>
        </w:tc>
        <w:tc>
          <w:tcPr>
            <w:tcW w:w="1368" w:type="dxa"/>
            <w:shd w:val="clear" w:color="auto" w:fill="FAFAFA"/>
            <w:vAlign w:val="center"/>
          </w:tcPr>
          <w:p w14:paraId="4AB69E52" w14:textId="1AC33159" w:rsidR="00C866E5" w:rsidRPr="00A572BD" w:rsidRDefault="00731520" w:rsidP="000C4A5F">
            <w:pPr>
              <w:ind w:right="-72"/>
              <w:jc w:val="right"/>
              <w:outlineLvl w:val="7"/>
              <w:rPr>
                <w:rFonts w:ascii="Arial" w:hAnsi="Arial" w:cs="Arial"/>
                <w:sz w:val="18"/>
                <w:szCs w:val="18"/>
              </w:rPr>
            </w:pPr>
            <w:r w:rsidRPr="00A572BD">
              <w:rPr>
                <w:rFonts w:ascii="Arial" w:hAnsi="Arial" w:cs="Arial"/>
                <w:sz w:val="18"/>
                <w:szCs w:val="18"/>
              </w:rPr>
              <w:t>19,609,382</w:t>
            </w:r>
          </w:p>
        </w:tc>
        <w:tc>
          <w:tcPr>
            <w:tcW w:w="1350" w:type="dxa"/>
            <w:vAlign w:val="center"/>
          </w:tcPr>
          <w:p w14:paraId="5AE487AE" w14:textId="3ACF5CD2"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14</w:t>
            </w:r>
            <w:r w:rsidR="00C866E5" w:rsidRPr="00A572BD">
              <w:rPr>
                <w:rFonts w:ascii="Arial" w:hAnsi="Arial" w:cs="Arial"/>
                <w:sz w:val="18"/>
                <w:szCs w:val="18"/>
              </w:rPr>
              <w:t>,</w:t>
            </w:r>
            <w:r w:rsidRPr="00A572BD">
              <w:rPr>
                <w:rFonts w:ascii="Arial" w:hAnsi="Arial" w:cs="Arial"/>
                <w:sz w:val="18"/>
                <w:szCs w:val="18"/>
              </w:rPr>
              <w:t>884</w:t>
            </w:r>
            <w:r w:rsidR="00C866E5" w:rsidRPr="00A572BD">
              <w:rPr>
                <w:rFonts w:ascii="Arial" w:hAnsi="Arial" w:cs="Arial"/>
                <w:sz w:val="18"/>
                <w:szCs w:val="18"/>
              </w:rPr>
              <w:t>,</w:t>
            </w:r>
            <w:r w:rsidRPr="00A572BD">
              <w:rPr>
                <w:rFonts w:ascii="Arial" w:hAnsi="Arial" w:cs="Arial"/>
                <w:sz w:val="18"/>
                <w:szCs w:val="18"/>
              </w:rPr>
              <w:t>156</w:t>
            </w:r>
          </w:p>
        </w:tc>
        <w:tc>
          <w:tcPr>
            <w:tcW w:w="1377" w:type="dxa"/>
            <w:shd w:val="clear" w:color="auto" w:fill="FAFAFA"/>
            <w:vAlign w:val="center"/>
          </w:tcPr>
          <w:p w14:paraId="0C35FA87" w14:textId="4D48D3F6" w:rsidR="00C866E5" w:rsidRPr="00A572BD" w:rsidRDefault="00731520" w:rsidP="000C4A5F">
            <w:pPr>
              <w:ind w:right="-72"/>
              <w:jc w:val="right"/>
              <w:outlineLvl w:val="7"/>
              <w:rPr>
                <w:rFonts w:ascii="Arial" w:hAnsi="Arial" w:cs="Arial"/>
                <w:sz w:val="18"/>
                <w:szCs w:val="18"/>
              </w:rPr>
            </w:pPr>
            <w:r w:rsidRPr="00A572BD">
              <w:rPr>
                <w:rFonts w:ascii="Arial" w:hAnsi="Arial" w:cs="Arial"/>
                <w:sz w:val="18"/>
                <w:szCs w:val="18"/>
              </w:rPr>
              <w:t>31,197,180</w:t>
            </w:r>
          </w:p>
        </w:tc>
        <w:tc>
          <w:tcPr>
            <w:tcW w:w="1395" w:type="dxa"/>
            <w:shd w:val="clear" w:color="auto" w:fill="auto"/>
            <w:vAlign w:val="center"/>
          </w:tcPr>
          <w:p w14:paraId="0DD8B821" w14:textId="1B81EA63"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25</w:t>
            </w:r>
            <w:r w:rsidR="00C866E5" w:rsidRPr="00A572BD">
              <w:rPr>
                <w:rFonts w:ascii="Arial" w:hAnsi="Arial" w:cs="Arial"/>
                <w:sz w:val="18"/>
                <w:szCs w:val="18"/>
              </w:rPr>
              <w:t>,</w:t>
            </w:r>
            <w:r w:rsidRPr="00A572BD">
              <w:rPr>
                <w:rFonts w:ascii="Arial" w:hAnsi="Arial" w:cs="Arial"/>
                <w:sz w:val="18"/>
                <w:szCs w:val="18"/>
              </w:rPr>
              <w:t>491</w:t>
            </w:r>
            <w:r w:rsidR="00C866E5" w:rsidRPr="00A572BD">
              <w:rPr>
                <w:rFonts w:ascii="Arial" w:hAnsi="Arial" w:cs="Arial"/>
                <w:sz w:val="18"/>
                <w:szCs w:val="18"/>
              </w:rPr>
              <w:t>,</w:t>
            </w:r>
            <w:r w:rsidRPr="00A572BD">
              <w:rPr>
                <w:rFonts w:ascii="Arial" w:hAnsi="Arial" w:cs="Arial"/>
                <w:sz w:val="18"/>
                <w:szCs w:val="18"/>
              </w:rPr>
              <w:t>303</w:t>
            </w:r>
          </w:p>
        </w:tc>
      </w:tr>
      <w:tr w:rsidR="00C866E5" w:rsidRPr="00A572BD" w14:paraId="2CDEF702" w14:textId="77777777" w:rsidTr="00353D32">
        <w:tc>
          <w:tcPr>
            <w:tcW w:w="3960" w:type="dxa"/>
            <w:vAlign w:val="center"/>
          </w:tcPr>
          <w:p w14:paraId="666486B6"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r w:rsidRPr="00A572BD">
              <w:rPr>
                <w:rFonts w:ascii="Arial" w:hAnsi="Arial" w:cs="Arial"/>
                <w:sz w:val="18"/>
                <w:szCs w:val="18"/>
                <w:lang w:val="en-US"/>
              </w:rPr>
              <w:t>Income from property tax</w:t>
            </w:r>
          </w:p>
        </w:tc>
        <w:tc>
          <w:tcPr>
            <w:tcW w:w="1368" w:type="dxa"/>
            <w:shd w:val="clear" w:color="auto" w:fill="FAFAFA"/>
            <w:vAlign w:val="center"/>
          </w:tcPr>
          <w:p w14:paraId="3990D85F" w14:textId="58D51B55" w:rsidR="00C866E5" w:rsidRPr="00A572BD" w:rsidRDefault="00EA1BD3" w:rsidP="000C4A5F">
            <w:pPr>
              <w:ind w:right="-72"/>
              <w:jc w:val="right"/>
              <w:outlineLvl w:val="7"/>
              <w:rPr>
                <w:rFonts w:ascii="Arial" w:hAnsi="Arial" w:cs="Arial"/>
                <w:sz w:val="18"/>
                <w:szCs w:val="18"/>
              </w:rPr>
            </w:pPr>
            <w:r w:rsidRPr="00EA1BD3">
              <w:rPr>
                <w:rFonts w:ascii="Arial" w:hAnsi="Arial" w:cs="Arial"/>
                <w:sz w:val="18"/>
                <w:szCs w:val="18"/>
              </w:rPr>
              <w:t>19,801,768</w:t>
            </w:r>
          </w:p>
        </w:tc>
        <w:tc>
          <w:tcPr>
            <w:tcW w:w="1350" w:type="dxa"/>
            <w:vAlign w:val="center"/>
          </w:tcPr>
          <w:p w14:paraId="04C98FB4" w14:textId="7266D3F2"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3</w:t>
            </w:r>
            <w:r w:rsidR="00C866E5" w:rsidRPr="00A572BD">
              <w:rPr>
                <w:rFonts w:ascii="Arial" w:hAnsi="Arial" w:cs="Arial"/>
                <w:sz w:val="18"/>
                <w:szCs w:val="18"/>
              </w:rPr>
              <w:t>,</w:t>
            </w:r>
            <w:r w:rsidRPr="00A572BD">
              <w:rPr>
                <w:rFonts w:ascii="Arial" w:hAnsi="Arial" w:cs="Arial"/>
                <w:sz w:val="18"/>
                <w:szCs w:val="18"/>
              </w:rPr>
              <w:t>417</w:t>
            </w:r>
            <w:r w:rsidR="00C866E5" w:rsidRPr="00A572BD">
              <w:rPr>
                <w:rFonts w:ascii="Arial" w:hAnsi="Arial" w:cs="Arial"/>
                <w:sz w:val="18"/>
                <w:szCs w:val="18"/>
              </w:rPr>
              <w:t>,</w:t>
            </w:r>
            <w:r w:rsidRPr="00A572BD">
              <w:rPr>
                <w:rFonts w:ascii="Arial" w:hAnsi="Arial" w:cs="Arial"/>
                <w:sz w:val="18"/>
                <w:szCs w:val="18"/>
              </w:rPr>
              <w:t>185</w:t>
            </w:r>
          </w:p>
        </w:tc>
        <w:tc>
          <w:tcPr>
            <w:tcW w:w="1377" w:type="dxa"/>
            <w:shd w:val="clear" w:color="auto" w:fill="FAFAFA"/>
            <w:vAlign w:val="center"/>
          </w:tcPr>
          <w:p w14:paraId="439AA20A" w14:textId="6F1C7595" w:rsidR="00C866E5" w:rsidRPr="00A572BD" w:rsidRDefault="00EA1BD3" w:rsidP="000C4A5F">
            <w:pPr>
              <w:ind w:right="-72"/>
              <w:jc w:val="right"/>
              <w:outlineLvl w:val="7"/>
              <w:rPr>
                <w:rFonts w:ascii="Arial" w:hAnsi="Arial" w:cs="Arial"/>
                <w:sz w:val="18"/>
                <w:szCs w:val="18"/>
              </w:rPr>
            </w:pPr>
            <w:r w:rsidRPr="00EA1BD3">
              <w:rPr>
                <w:rFonts w:ascii="Arial" w:hAnsi="Arial" w:cs="Arial"/>
                <w:sz w:val="18"/>
                <w:szCs w:val="18"/>
              </w:rPr>
              <w:t>726,387</w:t>
            </w:r>
          </w:p>
        </w:tc>
        <w:tc>
          <w:tcPr>
            <w:tcW w:w="1395" w:type="dxa"/>
            <w:shd w:val="clear" w:color="auto" w:fill="auto"/>
            <w:vAlign w:val="center"/>
          </w:tcPr>
          <w:p w14:paraId="1E473592" w14:textId="3AF50025"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219</w:t>
            </w:r>
            <w:r w:rsidR="00C866E5" w:rsidRPr="00A572BD">
              <w:rPr>
                <w:rFonts w:ascii="Arial" w:hAnsi="Arial" w:cs="Arial"/>
                <w:sz w:val="18"/>
                <w:szCs w:val="18"/>
              </w:rPr>
              <w:t>,</w:t>
            </w:r>
            <w:r w:rsidRPr="00A572BD">
              <w:rPr>
                <w:rFonts w:ascii="Arial" w:hAnsi="Arial" w:cs="Arial"/>
                <w:sz w:val="18"/>
                <w:szCs w:val="18"/>
              </w:rPr>
              <w:t>873</w:t>
            </w:r>
          </w:p>
        </w:tc>
      </w:tr>
      <w:tr w:rsidR="00C866E5" w:rsidRPr="00A572BD" w14:paraId="3DA81D09" w14:textId="77777777" w:rsidTr="00353D32">
        <w:tc>
          <w:tcPr>
            <w:tcW w:w="3960" w:type="dxa"/>
            <w:vAlign w:val="center"/>
          </w:tcPr>
          <w:p w14:paraId="00B6E0D2"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r w:rsidRPr="00A572BD">
              <w:rPr>
                <w:rFonts w:ascii="Arial" w:hAnsi="Arial" w:cs="Arial"/>
                <w:sz w:val="18"/>
                <w:szCs w:val="18"/>
                <w:lang w:val="en-US"/>
              </w:rPr>
              <w:t>Insurance claims</w:t>
            </w:r>
          </w:p>
        </w:tc>
        <w:tc>
          <w:tcPr>
            <w:tcW w:w="1368" w:type="dxa"/>
            <w:shd w:val="clear" w:color="auto" w:fill="FAFAFA"/>
            <w:vAlign w:val="center"/>
          </w:tcPr>
          <w:p w14:paraId="02DB8AA5" w14:textId="393C969C" w:rsidR="00C866E5" w:rsidRPr="00A572BD" w:rsidRDefault="00EA1BD3" w:rsidP="000C4A5F">
            <w:pPr>
              <w:ind w:right="-72"/>
              <w:jc w:val="right"/>
              <w:outlineLvl w:val="7"/>
              <w:rPr>
                <w:rFonts w:ascii="Arial" w:hAnsi="Arial" w:cs="Arial"/>
                <w:sz w:val="18"/>
                <w:szCs w:val="18"/>
              </w:rPr>
            </w:pPr>
            <w:r w:rsidRPr="00EA1BD3">
              <w:rPr>
                <w:rFonts w:ascii="Arial" w:hAnsi="Arial" w:cs="Arial"/>
                <w:sz w:val="18"/>
                <w:szCs w:val="18"/>
              </w:rPr>
              <w:t>2,756,074</w:t>
            </w:r>
          </w:p>
        </w:tc>
        <w:tc>
          <w:tcPr>
            <w:tcW w:w="1350" w:type="dxa"/>
            <w:vAlign w:val="center"/>
          </w:tcPr>
          <w:p w14:paraId="3B6291D1" w14:textId="5694732A"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1</w:t>
            </w:r>
            <w:r w:rsidR="00C866E5" w:rsidRPr="00A572BD">
              <w:rPr>
                <w:rFonts w:ascii="Arial" w:hAnsi="Arial" w:cs="Arial"/>
                <w:sz w:val="18"/>
                <w:szCs w:val="18"/>
              </w:rPr>
              <w:t>,</w:t>
            </w:r>
            <w:r w:rsidRPr="00A572BD">
              <w:rPr>
                <w:rFonts w:ascii="Arial" w:hAnsi="Arial" w:cs="Arial"/>
                <w:sz w:val="18"/>
                <w:szCs w:val="18"/>
              </w:rPr>
              <w:t>282</w:t>
            </w:r>
            <w:r w:rsidR="00C866E5" w:rsidRPr="00A572BD">
              <w:rPr>
                <w:rFonts w:ascii="Arial" w:hAnsi="Arial" w:cs="Arial"/>
                <w:sz w:val="18"/>
                <w:szCs w:val="18"/>
              </w:rPr>
              <w:t>,</w:t>
            </w:r>
            <w:r w:rsidRPr="00A572BD">
              <w:rPr>
                <w:rFonts w:ascii="Arial" w:hAnsi="Arial" w:cs="Arial"/>
                <w:sz w:val="18"/>
                <w:szCs w:val="18"/>
              </w:rPr>
              <w:t>409</w:t>
            </w:r>
          </w:p>
        </w:tc>
        <w:tc>
          <w:tcPr>
            <w:tcW w:w="1377" w:type="dxa"/>
            <w:shd w:val="clear" w:color="auto" w:fill="FAFAFA"/>
            <w:vAlign w:val="center"/>
          </w:tcPr>
          <w:p w14:paraId="4F80D4E7" w14:textId="75984245" w:rsidR="00C866E5" w:rsidRPr="00A572BD" w:rsidRDefault="00EA1BD3" w:rsidP="000C4A5F">
            <w:pPr>
              <w:ind w:right="-72"/>
              <w:jc w:val="right"/>
              <w:outlineLvl w:val="7"/>
              <w:rPr>
                <w:rFonts w:ascii="Arial" w:hAnsi="Arial" w:cs="Arial"/>
                <w:sz w:val="18"/>
                <w:szCs w:val="18"/>
              </w:rPr>
            </w:pPr>
            <w:r w:rsidRPr="00EA1BD3">
              <w:rPr>
                <w:rFonts w:ascii="Arial" w:hAnsi="Arial" w:cs="Arial"/>
                <w:sz w:val="18"/>
                <w:szCs w:val="18"/>
              </w:rPr>
              <w:t>878,688</w:t>
            </w:r>
          </w:p>
        </w:tc>
        <w:tc>
          <w:tcPr>
            <w:tcW w:w="1395" w:type="dxa"/>
            <w:shd w:val="clear" w:color="auto" w:fill="auto"/>
            <w:vAlign w:val="center"/>
          </w:tcPr>
          <w:p w14:paraId="1C748892" w14:textId="2A6B1C13"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559</w:t>
            </w:r>
            <w:r w:rsidR="00C866E5" w:rsidRPr="00A572BD">
              <w:rPr>
                <w:rFonts w:ascii="Arial" w:hAnsi="Arial" w:cs="Arial"/>
                <w:sz w:val="18"/>
                <w:szCs w:val="18"/>
              </w:rPr>
              <w:t>,</w:t>
            </w:r>
            <w:r w:rsidRPr="00A572BD">
              <w:rPr>
                <w:rFonts w:ascii="Arial" w:hAnsi="Arial" w:cs="Arial"/>
                <w:sz w:val="18"/>
                <w:szCs w:val="18"/>
              </w:rPr>
              <w:t>283</w:t>
            </w:r>
          </w:p>
        </w:tc>
      </w:tr>
      <w:tr w:rsidR="0059535E" w:rsidRPr="00A572BD" w14:paraId="6FD31604" w14:textId="77777777" w:rsidTr="00353D32">
        <w:tc>
          <w:tcPr>
            <w:tcW w:w="3960" w:type="dxa"/>
            <w:vAlign w:val="center"/>
          </w:tcPr>
          <w:p w14:paraId="51D54D59" w14:textId="4CE7C705" w:rsidR="0059535E" w:rsidRPr="00A572BD" w:rsidRDefault="0059535E"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proofErr w:type="gramStart"/>
            <w:r w:rsidRPr="00A572BD">
              <w:rPr>
                <w:rFonts w:ascii="Arial" w:hAnsi="Arial" w:cs="Arial"/>
                <w:sz w:val="18"/>
                <w:szCs w:val="18"/>
                <w:lang w:val="en-US"/>
              </w:rPr>
              <w:t>Leases</w:t>
            </w:r>
            <w:proofErr w:type="gramEnd"/>
            <w:r w:rsidRPr="00A572BD">
              <w:rPr>
                <w:rFonts w:ascii="Arial" w:hAnsi="Arial" w:cs="Arial"/>
                <w:sz w:val="18"/>
                <w:szCs w:val="18"/>
                <w:lang w:val="en-US"/>
              </w:rPr>
              <w:t xml:space="preserve"> payment discount</w:t>
            </w:r>
          </w:p>
        </w:tc>
        <w:tc>
          <w:tcPr>
            <w:tcW w:w="1368" w:type="dxa"/>
            <w:shd w:val="clear" w:color="auto" w:fill="FAFAFA"/>
            <w:vAlign w:val="center"/>
          </w:tcPr>
          <w:p w14:paraId="7F0533CF" w14:textId="7725A1E6" w:rsidR="0059535E" w:rsidRPr="00A572BD" w:rsidRDefault="00090BC7" w:rsidP="000C4A5F">
            <w:pPr>
              <w:ind w:right="-72"/>
              <w:jc w:val="right"/>
              <w:outlineLvl w:val="7"/>
              <w:rPr>
                <w:rFonts w:ascii="Arial" w:hAnsi="Arial" w:cs="Arial"/>
                <w:sz w:val="18"/>
                <w:szCs w:val="18"/>
              </w:rPr>
            </w:pPr>
            <w:r w:rsidRPr="00A572BD">
              <w:rPr>
                <w:rFonts w:ascii="Arial" w:hAnsi="Arial" w:cs="Arial"/>
                <w:sz w:val="18"/>
                <w:szCs w:val="18"/>
              </w:rPr>
              <w:t>219,</w:t>
            </w:r>
            <w:r w:rsidR="000B0014" w:rsidRPr="00A572BD">
              <w:rPr>
                <w:rFonts w:ascii="Arial" w:hAnsi="Arial" w:cs="Arial"/>
                <w:sz w:val="18"/>
                <w:szCs w:val="18"/>
              </w:rPr>
              <w:t>863</w:t>
            </w:r>
            <w:r w:rsidRPr="00A572BD">
              <w:rPr>
                <w:rFonts w:ascii="Arial" w:hAnsi="Arial" w:cs="Arial"/>
                <w:sz w:val="18"/>
                <w:szCs w:val="18"/>
              </w:rPr>
              <w:t>,1</w:t>
            </w:r>
            <w:r w:rsidR="000B0014" w:rsidRPr="00A572BD">
              <w:rPr>
                <w:rFonts w:ascii="Arial" w:hAnsi="Arial" w:cs="Arial"/>
                <w:sz w:val="18"/>
                <w:szCs w:val="18"/>
              </w:rPr>
              <w:t>02</w:t>
            </w:r>
          </w:p>
        </w:tc>
        <w:tc>
          <w:tcPr>
            <w:tcW w:w="1350" w:type="dxa"/>
            <w:vAlign w:val="center"/>
          </w:tcPr>
          <w:p w14:paraId="05A17C4C" w14:textId="526DC13C" w:rsidR="0059535E" w:rsidRPr="00A572BD" w:rsidRDefault="00090BC7" w:rsidP="000C4A5F">
            <w:pPr>
              <w:ind w:right="-72"/>
              <w:jc w:val="right"/>
              <w:outlineLvl w:val="7"/>
              <w:rPr>
                <w:rFonts w:ascii="Arial" w:hAnsi="Arial" w:cs="Arial"/>
                <w:sz w:val="18"/>
                <w:szCs w:val="18"/>
              </w:rPr>
            </w:pPr>
            <w:r w:rsidRPr="00A572BD">
              <w:rPr>
                <w:rFonts w:ascii="Arial" w:hAnsi="Arial" w:cs="Arial"/>
                <w:sz w:val="18"/>
                <w:szCs w:val="18"/>
              </w:rPr>
              <w:t>-</w:t>
            </w:r>
          </w:p>
        </w:tc>
        <w:tc>
          <w:tcPr>
            <w:tcW w:w="1377" w:type="dxa"/>
            <w:shd w:val="clear" w:color="auto" w:fill="FAFAFA"/>
            <w:vAlign w:val="center"/>
          </w:tcPr>
          <w:p w14:paraId="1F2A18E6" w14:textId="261C2DBE" w:rsidR="0059535E" w:rsidRPr="00A572BD" w:rsidRDefault="00090BC7" w:rsidP="000C4A5F">
            <w:pPr>
              <w:ind w:right="-72"/>
              <w:jc w:val="right"/>
              <w:outlineLvl w:val="7"/>
              <w:rPr>
                <w:rFonts w:ascii="Arial" w:hAnsi="Arial" w:cs="Arial"/>
                <w:sz w:val="18"/>
                <w:szCs w:val="18"/>
              </w:rPr>
            </w:pPr>
            <w:r w:rsidRPr="00A572BD">
              <w:rPr>
                <w:rFonts w:ascii="Arial" w:hAnsi="Arial" w:cs="Arial"/>
                <w:sz w:val="18"/>
                <w:szCs w:val="18"/>
              </w:rPr>
              <w:t>172,</w:t>
            </w:r>
            <w:r w:rsidR="000B0014" w:rsidRPr="00A572BD">
              <w:rPr>
                <w:rFonts w:ascii="Arial" w:hAnsi="Arial" w:cs="Arial"/>
                <w:sz w:val="18"/>
                <w:szCs w:val="18"/>
              </w:rPr>
              <w:t>432</w:t>
            </w:r>
            <w:r w:rsidRPr="00A572BD">
              <w:rPr>
                <w:rFonts w:ascii="Arial" w:hAnsi="Arial" w:cs="Arial"/>
                <w:sz w:val="18"/>
                <w:szCs w:val="18"/>
              </w:rPr>
              <w:t>,</w:t>
            </w:r>
            <w:r w:rsidR="000B0014" w:rsidRPr="00A572BD">
              <w:rPr>
                <w:rFonts w:ascii="Arial" w:hAnsi="Arial" w:cs="Arial"/>
                <w:sz w:val="18"/>
                <w:szCs w:val="18"/>
              </w:rPr>
              <w:t>385</w:t>
            </w:r>
          </w:p>
        </w:tc>
        <w:tc>
          <w:tcPr>
            <w:tcW w:w="1395" w:type="dxa"/>
            <w:shd w:val="clear" w:color="auto" w:fill="auto"/>
            <w:vAlign w:val="center"/>
          </w:tcPr>
          <w:p w14:paraId="2D09E641" w14:textId="415170D0" w:rsidR="0059535E" w:rsidRPr="00A572BD" w:rsidRDefault="00090BC7" w:rsidP="000C4A5F">
            <w:pPr>
              <w:ind w:right="-72"/>
              <w:jc w:val="right"/>
              <w:outlineLvl w:val="7"/>
              <w:rPr>
                <w:rFonts w:ascii="Arial" w:hAnsi="Arial" w:cs="Arial"/>
                <w:sz w:val="18"/>
                <w:szCs w:val="18"/>
              </w:rPr>
            </w:pPr>
            <w:r w:rsidRPr="00A572BD">
              <w:rPr>
                <w:rFonts w:ascii="Arial" w:hAnsi="Arial" w:cs="Arial"/>
                <w:sz w:val="18"/>
                <w:szCs w:val="18"/>
              </w:rPr>
              <w:t>-</w:t>
            </w:r>
          </w:p>
        </w:tc>
      </w:tr>
      <w:tr w:rsidR="0059535E" w:rsidRPr="00A572BD" w14:paraId="52CEEB33" w14:textId="77777777" w:rsidTr="00353D32">
        <w:tc>
          <w:tcPr>
            <w:tcW w:w="3960" w:type="dxa"/>
            <w:vAlign w:val="center"/>
          </w:tcPr>
          <w:p w14:paraId="2462E65A" w14:textId="72CAEDF2" w:rsidR="0059535E" w:rsidRPr="00A572BD" w:rsidRDefault="0059535E"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r w:rsidRPr="00A572BD">
              <w:rPr>
                <w:rFonts w:ascii="Arial" w:hAnsi="Arial" w:cs="Arial"/>
                <w:sz w:val="18"/>
                <w:szCs w:val="18"/>
                <w:lang w:val="en-US"/>
              </w:rPr>
              <w:t>Gain on remeasuring of financial assets held</w:t>
            </w:r>
          </w:p>
        </w:tc>
        <w:tc>
          <w:tcPr>
            <w:tcW w:w="1368" w:type="dxa"/>
            <w:shd w:val="clear" w:color="auto" w:fill="FAFAFA"/>
            <w:vAlign w:val="center"/>
          </w:tcPr>
          <w:p w14:paraId="012BCD16" w14:textId="77777777" w:rsidR="0059535E" w:rsidRPr="00A572BD" w:rsidRDefault="0059535E" w:rsidP="000C4A5F">
            <w:pPr>
              <w:ind w:right="-72"/>
              <w:jc w:val="right"/>
              <w:outlineLvl w:val="7"/>
              <w:rPr>
                <w:rFonts w:ascii="Arial" w:hAnsi="Arial" w:cs="Arial"/>
                <w:sz w:val="18"/>
                <w:szCs w:val="18"/>
              </w:rPr>
            </w:pPr>
          </w:p>
        </w:tc>
        <w:tc>
          <w:tcPr>
            <w:tcW w:w="1350" w:type="dxa"/>
            <w:vAlign w:val="center"/>
          </w:tcPr>
          <w:p w14:paraId="086775ED" w14:textId="77777777" w:rsidR="0059535E" w:rsidRPr="00A572BD" w:rsidRDefault="0059535E" w:rsidP="000C4A5F">
            <w:pPr>
              <w:ind w:right="-72"/>
              <w:jc w:val="right"/>
              <w:outlineLvl w:val="7"/>
              <w:rPr>
                <w:rFonts w:ascii="Arial" w:hAnsi="Arial" w:cs="Arial"/>
                <w:sz w:val="18"/>
                <w:szCs w:val="18"/>
              </w:rPr>
            </w:pPr>
          </w:p>
        </w:tc>
        <w:tc>
          <w:tcPr>
            <w:tcW w:w="1377" w:type="dxa"/>
            <w:shd w:val="clear" w:color="auto" w:fill="FAFAFA"/>
            <w:vAlign w:val="center"/>
          </w:tcPr>
          <w:p w14:paraId="0423A9AB" w14:textId="77777777" w:rsidR="0059535E" w:rsidRPr="00A572BD" w:rsidRDefault="0059535E" w:rsidP="000C4A5F">
            <w:pPr>
              <w:ind w:right="-72"/>
              <w:jc w:val="right"/>
              <w:outlineLvl w:val="7"/>
              <w:rPr>
                <w:rFonts w:ascii="Arial" w:hAnsi="Arial" w:cs="Arial"/>
                <w:sz w:val="18"/>
                <w:szCs w:val="18"/>
              </w:rPr>
            </w:pPr>
          </w:p>
        </w:tc>
        <w:tc>
          <w:tcPr>
            <w:tcW w:w="1395" w:type="dxa"/>
            <w:shd w:val="clear" w:color="auto" w:fill="auto"/>
            <w:vAlign w:val="center"/>
          </w:tcPr>
          <w:p w14:paraId="6730B64F" w14:textId="77777777" w:rsidR="0059535E" w:rsidRPr="00A572BD" w:rsidRDefault="0059535E" w:rsidP="000C4A5F">
            <w:pPr>
              <w:ind w:right="-72"/>
              <w:jc w:val="right"/>
              <w:outlineLvl w:val="7"/>
              <w:rPr>
                <w:rFonts w:ascii="Arial" w:hAnsi="Arial" w:cs="Arial"/>
                <w:sz w:val="18"/>
                <w:szCs w:val="18"/>
              </w:rPr>
            </w:pPr>
          </w:p>
        </w:tc>
      </w:tr>
      <w:tr w:rsidR="0059535E" w:rsidRPr="00A572BD" w14:paraId="3FB2B9B9" w14:textId="77777777" w:rsidTr="00353D32">
        <w:tc>
          <w:tcPr>
            <w:tcW w:w="3960" w:type="dxa"/>
            <w:vAlign w:val="center"/>
          </w:tcPr>
          <w:p w14:paraId="154EEEC0" w14:textId="52CEE32D" w:rsidR="0059535E" w:rsidRPr="00A572BD" w:rsidRDefault="0059535E" w:rsidP="000C4A5F">
            <w:pPr>
              <w:tabs>
                <w:tab w:val="left" w:pos="1134"/>
                <w:tab w:val="left" w:pos="1276"/>
                <w:tab w:val="center" w:pos="3402"/>
                <w:tab w:val="center" w:pos="4536"/>
                <w:tab w:val="center" w:pos="5670"/>
                <w:tab w:val="center" w:pos="6804"/>
                <w:tab w:val="right" w:pos="7655"/>
              </w:tabs>
              <w:ind w:left="176"/>
              <w:jc w:val="left"/>
              <w:rPr>
                <w:rFonts w:ascii="Arial" w:hAnsi="Arial" w:cs="Arial"/>
                <w:sz w:val="18"/>
                <w:szCs w:val="18"/>
                <w:lang w:val="en-US"/>
              </w:rPr>
            </w:pPr>
            <w:r w:rsidRPr="00A572BD">
              <w:rPr>
                <w:rFonts w:ascii="Arial" w:hAnsi="Arial" w:cs="Arial"/>
                <w:sz w:val="18"/>
                <w:szCs w:val="18"/>
                <w:lang w:val="en-US"/>
              </w:rPr>
              <w:t>at fair value through profit or loss</w:t>
            </w:r>
          </w:p>
        </w:tc>
        <w:tc>
          <w:tcPr>
            <w:tcW w:w="1368" w:type="dxa"/>
            <w:shd w:val="clear" w:color="auto" w:fill="FAFAFA"/>
            <w:vAlign w:val="center"/>
          </w:tcPr>
          <w:p w14:paraId="1029E6D6" w14:textId="6C61C236" w:rsidR="0059535E" w:rsidRPr="00A572BD" w:rsidRDefault="00090BC7" w:rsidP="000C4A5F">
            <w:pPr>
              <w:ind w:right="-72"/>
              <w:jc w:val="right"/>
              <w:outlineLvl w:val="7"/>
              <w:rPr>
                <w:rFonts w:ascii="Arial" w:hAnsi="Arial" w:cs="Arial"/>
                <w:sz w:val="18"/>
                <w:szCs w:val="18"/>
              </w:rPr>
            </w:pPr>
            <w:r w:rsidRPr="00A572BD">
              <w:rPr>
                <w:rFonts w:ascii="Arial" w:hAnsi="Arial" w:cs="Arial"/>
                <w:sz w:val="18"/>
                <w:szCs w:val="18"/>
              </w:rPr>
              <w:t>2,311,152</w:t>
            </w:r>
          </w:p>
        </w:tc>
        <w:tc>
          <w:tcPr>
            <w:tcW w:w="1350" w:type="dxa"/>
            <w:vAlign w:val="center"/>
          </w:tcPr>
          <w:p w14:paraId="3289643A" w14:textId="55AFB13B" w:rsidR="0059535E" w:rsidRPr="00A572BD" w:rsidRDefault="00090BC7" w:rsidP="000C4A5F">
            <w:pPr>
              <w:ind w:right="-72"/>
              <w:jc w:val="right"/>
              <w:outlineLvl w:val="7"/>
              <w:rPr>
                <w:rFonts w:ascii="Arial" w:hAnsi="Arial" w:cs="Arial"/>
                <w:sz w:val="18"/>
                <w:szCs w:val="18"/>
              </w:rPr>
            </w:pPr>
            <w:r w:rsidRPr="00A572BD">
              <w:rPr>
                <w:rFonts w:ascii="Arial" w:hAnsi="Arial" w:cs="Arial"/>
                <w:sz w:val="18"/>
                <w:szCs w:val="18"/>
              </w:rPr>
              <w:t>-</w:t>
            </w:r>
          </w:p>
        </w:tc>
        <w:tc>
          <w:tcPr>
            <w:tcW w:w="1377" w:type="dxa"/>
            <w:shd w:val="clear" w:color="auto" w:fill="FAFAFA"/>
            <w:vAlign w:val="center"/>
          </w:tcPr>
          <w:p w14:paraId="5BD6DFA8" w14:textId="7D648BF9" w:rsidR="0059535E" w:rsidRPr="00A572BD" w:rsidRDefault="00090BC7" w:rsidP="000C4A5F">
            <w:pPr>
              <w:ind w:right="-72"/>
              <w:jc w:val="right"/>
              <w:outlineLvl w:val="7"/>
              <w:rPr>
                <w:rFonts w:ascii="Arial" w:hAnsi="Arial" w:cs="Arial"/>
                <w:sz w:val="18"/>
                <w:szCs w:val="18"/>
              </w:rPr>
            </w:pPr>
            <w:r w:rsidRPr="00A572BD">
              <w:rPr>
                <w:rFonts w:ascii="Arial" w:hAnsi="Arial" w:cs="Arial"/>
                <w:sz w:val="18"/>
                <w:szCs w:val="18"/>
              </w:rPr>
              <w:t>2,311,152</w:t>
            </w:r>
          </w:p>
        </w:tc>
        <w:tc>
          <w:tcPr>
            <w:tcW w:w="1395" w:type="dxa"/>
            <w:shd w:val="clear" w:color="auto" w:fill="auto"/>
            <w:vAlign w:val="center"/>
          </w:tcPr>
          <w:p w14:paraId="5D4F2106" w14:textId="155AC120" w:rsidR="0059535E" w:rsidRPr="00A572BD" w:rsidRDefault="00090BC7" w:rsidP="000C4A5F">
            <w:pPr>
              <w:ind w:right="-72"/>
              <w:jc w:val="right"/>
              <w:outlineLvl w:val="7"/>
              <w:rPr>
                <w:rFonts w:ascii="Arial" w:hAnsi="Arial" w:cs="Arial"/>
                <w:sz w:val="18"/>
                <w:szCs w:val="18"/>
              </w:rPr>
            </w:pPr>
            <w:r w:rsidRPr="00A572BD">
              <w:rPr>
                <w:rFonts w:ascii="Arial" w:hAnsi="Arial" w:cs="Arial"/>
                <w:sz w:val="18"/>
                <w:szCs w:val="18"/>
              </w:rPr>
              <w:t>-</w:t>
            </w:r>
          </w:p>
        </w:tc>
      </w:tr>
      <w:tr w:rsidR="00C866E5" w:rsidRPr="00A572BD" w14:paraId="3B740473" w14:textId="77777777" w:rsidTr="00353D32">
        <w:tc>
          <w:tcPr>
            <w:tcW w:w="3960" w:type="dxa"/>
            <w:vAlign w:val="center"/>
          </w:tcPr>
          <w:p w14:paraId="756EAD7F"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A572BD">
              <w:rPr>
                <w:rFonts w:ascii="Arial" w:hAnsi="Arial" w:cs="Arial"/>
                <w:sz w:val="18"/>
                <w:szCs w:val="18"/>
                <w:lang w:val="en-US"/>
              </w:rPr>
              <w:t>Others</w:t>
            </w:r>
          </w:p>
        </w:tc>
        <w:tc>
          <w:tcPr>
            <w:tcW w:w="1368" w:type="dxa"/>
            <w:tcBorders>
              <w:bottom w:val="single" w:sz="4" w:space="0" w:color="auto"/>
            </w:tcBorders>
            <w:shd w:val="clear" w:color="auto" w:fill="FAFAFA"/>
            <w:vAlign w:val="center"/>
          </w:tcPr>
          <w:p w14:paraId="3202C910" w14:textId="011407B7" w:rsidR="00C866E5" w:rsidRPr="00A572BD" w:rsidRDefault="000B0014" w:rsidP="000C4A5F">
            <w:pPr>
              <w:ind w:right="-72"/>
              <w:jc w:val="right"/>
              <w:outlineLvl w:val="7"/>
              <w:rPr>
                <w:rFonts w:ascii="Arial" w:hAnsi="Arial" w:cs="Arial"/>
                <w:sz w:val="18"/>
                <w:szCs w:val="18"/>
                <w:cs/>
              </w:rPr>
            </w:pPr>
            <w:r w:rsidRPr="00A572BD">
              <w:rPr>
                <w:rFonts w:ascii="Arial" w:hAnsi="Arial" w:cs="Arial"/>
                <w:sz w:val="18"/>
                <w:szCs w:val="18"/>
              </w:rPr>
              <w:t>58</w:t>
            </w:r>
            <w:r w:rsidR="00090BC7" w:rsidRPr="00A572BD">
              <w:rPr>
                <w:rFonts w:ascii="Arial" w:hAnsi="Arial" w:cs="Arial"/>
                <w:sz w:val="18"/>
                <w:szCs w:val="18"/>
              </w:rPr>
              <w:t>,</w:t>
            </w:r>
            <w:r w:rsidRPr="00A572BD">
              <w:rPr>
                <w:rFonts w:ascii="Arial" w:hAnsi="Arial" w:cs="Arial"/>
                <w:sz w:val="18"/>
                <w:szCs w:val="18"/>
              </w:rPr>
              <w:t>023</w:t>
            </w:r>
            <w:r w:rsidR="00090BC7" w:rsidRPr="00A572BD">
              <w:rPr>
                <w:rFonts w:ascii="Arial" w:hAnsi="Arial" w:cs="Arial"/>
                <w:sz w:val="18"/>
                <w:szCs w:val="18"/>
              </w:rPr>
              <w:t>,</w:t>
            </w:r>
            <w:r w:rsidRPr="00A572BD">
              <w:rPr>
                <w:rFonts w:ascii="Arial" w:hAnsi="Arial" w:cs="Arial"/>
                <w:sz w:val="18"/>
                <w:szCs w:val="18"/>
              </w:rPr>
              <w:t>262</w:t>
            </w:r>
          </w:p>
        </w:tc>
        <w:tc>
          <w:tcPr>
            <w:tcW w:w="1350" w:type="dxa"/>
            <w:tcBorders>
              <w:bottom w:val="single" w:sz="4" w:space="0" w:color="auto"/>
            </w:tcBorders>
            <w:shd w:val="clear" w:color="auto" w:fill="auto"/>
            <w:vAlign w:val="center"/>
          </w:tcPr>
          <w:p w14:paraId="2FE84241" w14:textId="79278371" w:rsidR="00C866E5" w:rsidRPr="00A572BD" w:rsidRDefault="00EA1BD3" w:rsidP="000C4A5F">
            <w:pPr>
              <w:ind w:right="-72"/>
              <w:jc w:val="right"/>
              <w:outlineLvl w:val="7"/>
              <w:rPr>
                <w:rFonts w:ascii="Arial" w:hAnsi="Arial" w:cs="Arial"/>
                <w:sz w:val="18"/>
                <w:szCs w:val="18"/>
                <w:cs/>
              </w:rPr>
            </w:pPr>
            <w:r w:rsidRPr="00EA1BD3">
              <w:rPr>
                <w:rFonts w:ascii="Arial" w:hAnsi="Arial" w:cs="Arial"/>
                <w:sz w:val="18"/>
                <w:szCs w:val="18"/>
              </w:rPr>
              <w:t>118,403,663</w:t>
            </w:r>
          </w:p>
        </w:tc>
        <w:tc>
          <w:tcPr>
            <w:tcW w:w="1377" w:type="dxa"/>
            <w:tcBorders>
              <w:bottom w:val="single" w:sz="4" w:space="0" w:color="auto"/>
            </w:tcBorders>
            <w:shd w:val="clear" w:color="auto" w:fill="FAFAFA"/>
            <w:vAlign w:val="center"/>
          </w:tcPr>
          <w:p w14:paraId="7C42907A" w14:textId="47EDC08D" w:rsidR="00C866E5" w:rsidRPr="00A572BD" w:rsidRDefault="00090BC7" w:rsidP="000C4A5F">
            <w:pPr>
              <w:ind w:right="-72"/>
              <w:jc w:val="right"/>
              <w:outlineLvl w:val="7"/>
              <w:rPr>
                <w:rFonts w:ascii="Arial" w:hAnsi="Arial" w:cs="Arial"/>
                <w:sz w:val="18"/>
                <w:szCs w:val="18"/>
                <w:cs/>
              </w:rPr>
            </w:pPr>
            <w:r w:rsidRPr="00A572BD">
              <w:rPr>
                <w:rFonts w:ascii="Arial" w:hAnsi="Arial" w:cs="Arial"/>
                <w:sz w:val="18"/>
                <w:szCs w:val="18"/>
              </w:rPr>
              <w:t>1</w:t>
            </w:r>
            <w:r w:rsidR="000B0014" w:rsidRPr="00A572BD">
              <w:rPr>
                <w:rFonts w:ascii="Arial" w:hAnsi="Arial" w:cs="Arial"/>
                <w:sz w:val="18"/>
                <w:szCs w:val="18"/>
              </w:rPr>
              <w:t>0</w:t>
            </w:r>
            <w:r w:rsidRPr="00A572BD">
              <w:rPr>
                <w:rFonts w:ascii="Arial" w:hAnsi="Arial" w:cs="Arial"/>
                <w:sz w:val="18"/>
                <w:szCs w:val="18"/>
              </w:rPr>
              <w:t>,</w:t>
            </w:r>
            <w:r w:rsidR="000B0014" w:rsidRPr="00A572BD">
              <w:rPr>
                <w:rFonts w:ascii="Arial" w:hAnsi="Arial" w:cs="Arial"/>
                <w:sz w:val="18"/>
                <w:szCs w:val="18"/>
              </w:rPr>
              <w:t>517</w:t>
            </w:r>
            <w:r w:rsidRPr="00A572BD">
              <w:rPr>
                <w:rFonts w:ascii="Arial" w:hAnsi="Arial" w:cs="Arial"/>
                <w:sz w:val="18"/>
                <w:szCs w:val="18"/>
              </w:rPr>
              <w:t>,</w:t>
            </w:r>
            <w:r w:rsidR="000B0014" w:rsidRPr="00A572BD">
              <w:rPr>
                <w:rFonts w:ascii="Arial" w:hAnsi="Arial" w:cs="Arial"/>
                <w:sz w:val="18"/>
                <w:szCs w:val="18"/>
              </w:rPr>
              <w:t>023</w:t>
            </w:r>
          </w:p>
        </w:tc>
        <w:tc>
          <w:tcPr>
            <w:tcW w:w="1395" w:type="dxa"/>
            <w:tcBorders>
              <w:bottom w:val="single" w:sz="4" w:space="0" w:color="auto"/>
            </w:tcBorders>
            <w:shd w:val="clear" w:color="auto" w:fill="auto"/>
            <w:vAlign w:val="center"/>
          </w:tcPr>
          <w:p w14:paraId="20AD827F" w14:textId="1D07F467" w:rsidR="00C866E5" w:rsidRPr="00A572BD" w:rsidRDefault="00EA1BD3" w:rsidP="000C4A5F">
            <w:pPr>
              <w:ind w:right="-72"/>
              <w:jc w:val="right"/>
              <w:outlineLvl w:val="7"/>
              <w:rPr>
                <w:rFonts w:ascii="Arial" w:hAnsi="Arial" w:cs="Arial"/>
                <w:sz w:val="18"/>
                <w:szCs w:val="18"/>
                <w:cs/>
              </w:rPr>
            </w:pPr>
            <w:r w:rsidRPr="00EA1BD3">
              <w:rPr>
                <w:rFonts w:ascii="Arial" w:hAnsi="Arial" w:cs="Arial"/>
                <w:sz w:val="18"/>
                <w:szCs w:val="18"/>
              </w:rPr>
              <w:t>79,302,417</w:t>
            </w:r>
          </w:p>
        </w:tc>
      </w:tr>
      <w:tr w:rsidR="00C866E5" w:rsidRPr="00A572BD" w14:paraId="1DA5431B" w14:textId="77777777" w:rsidTr="00353D32">
        <w:tc>
          <w:tcPr>
            <w:tcW w:w="3960" w:type="dxa"/>
            <w:vAlign w:val="center"/>
          </w:tcPr>
          <w:p w14:paraId="6CDB8019"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p>
        </w:tc>
        <w:tc>
          <w:tcPr>
            <w:tcW w:w="1368" w:type="dxa"/>
            <w:tcBorders>
              <w:top w:val="single" w:sz="4" w:space="0" w:color="auto"/>
            </w:tcBorders>
            <w:shd w:val="clear" w:color="auto" w:fill="FAFAFA"/>
            <w:vAlign w:val="center"/>
          </w:tcPr>
          <w:p w14:paraId="3BCE347F"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50" w:type="dxa"/>
            <w:tcBorders>
              <w:top w:val="single" w:sz="4" w:space="0" w:color="auto"/>
            </w:tcBorders>
            <w:vAlign w:val="center"/>
          </w:tcPr>
          <w:p w14:paraId="70C0B7E3"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77" w:type="dxa"/>
            <w:tcBorders>
              <w:top w:val="single" w:sz="4" w:space="0" w:color="auto"/>
            </w:tcBorders>
            <w:shd w:val="clear" w:color="auto" w:fill="FAFAFA"/>
            <w:vAlign w:val="center"/>
          </w:tcPr>
          <w:p w14:paraId="2C5B71CF"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95" w:type="dxa"/>
            <w:tcBorders>
              <w:top w:val="single" w:sz="4" w:space="0" w:color="auto"/>
            </w:tcBorders>
            <w:shd w:val="clear" w:color="auto" w:fill="auto"/>
            <w:vAlign w:val="center"/>
          </w:tcPr>
          <w:p w14:paraId="4B29CCDE"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C866E5" w:rsidRPr="00A572BD" w14:paraId="19BEA038" w14:textId="77777777" w:rsidTr="00353D32">
        <w:tc>
          <w:tcPr>
            <w:tcW w:w="3960" w:type="dxa"/>
            <w:vAlign w:val="center"/>
          </w:tcPr>
          <w:p w14:paraId="680C3035"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p>
        </w:tc>
        <w:tc>
          <w:tcPr>
            <w:tcW w:w="1368" w:type="dxa"/>
            <w:tcBorders>
              <w:bottom w:val="single" w:sz="4" w:space="0" w:color="auto"/>
            </w:tcBorders>
            <w:shd w:val="clear" w:color="auto" w:fill="FAFAFA"/>
            <w:vAlign w:val="center"/>
          </w:tcPr>
          <w:p w14:paraId="36A25372" w14:textId="7DE86826" w:rsidR="00C866E5" w:rsidRPr="00A572BD" w:rsidRDefault="00D330C1" w:rsidP="000C4A5F">
            <w:pPr>
              <w:ind w:right="-72"/>
              <w:jc w:val="right"/>
              <w:outlineLvl w:val="7"/>
              <w:rPr>
                <w:rFonts w:ascii="Arial" w:hAnsi="Arial" w:cs="Arial"/>
                <w:sz w:val="18"/>
                <w:szCs w:val="18"/>
                <w:lang w:val="en-US"/>
              </w:rPr>
            </w:pPr>
            <w:r w:rsidRPr="00A572BD">
              <w:rPr>
                <w:rFonts w:ascii="Arial" w:hAnsi="Arial" w:cs="Arial"/>
                <w:sz w:val="18"/>
                <w:szCs w:val="18"/>
                <w:lang w:val="en-US"/>
              </w:rPr>
              <w:t>355,500,127</w:t>
            </w:r>
          </w:p>
        </w:tc>
        <w:tc>
          <w:tcPr>
            <w:tcW w:w="1350" w:type="dxa"/>
            <w:tcBorders>
              <w:bottom w:val="single" w:sz="4" w:space="0" w:color="auto"/>
            </w:tcBorders>
            <w:shd w:val="clear" w:color="auto" w:fill="auto"/>
            <w:vAlign w:val="center"/>
          </w:tcPr>
          <w:p w14:paraId="0C680F5D" w14:textId="7B1E281A" w:rsidR="00C866E5" w:rsidRPr="00A572BD" w:rsidRDefault="002122E8" w:rsidP="000C4A5F">
            <w:pPr>
              <w:ind w:right="-72"/>
              <w:jc w:val="right"/>
              <w:outlineLvl w:val="7"/>
              <w:rPr>
                <w:rFonts w:ascii="Arial" w:hAnsi="Arial" w:cs="Arial"/>
                <w:sz w:val="18"/>
                <w:szCs w:val="18"/>
                <w:lang w:val="en-US"/>
              </w:rPr>
            </w:pPr>
            <w:r w:rsidRPr="00A572BD">
              <w:rPr>
                <w:rFonts w:ascii="Arial" w:hAnsi="Arial" w:cs="Arial"/>
                <w:sz w:val="18"/>
                <w:szCs w:val="18"/>
              </w:rPr>
              <w:t>171</w:t>
            </w:r>
            <w:r w:rsidR="00C866E5" w:rsidRPr="00A572BD">
              <w:rPr>
                <w:rFonts w:ascii="Arial" w:hAnsi="Arial" w:cs="Arial"/>
                <w:sz w:val="18"/>
                <w:szCs w:val="18"/>
                <w:lang w:val="en-US"/>
              </w:rPr>
              <w:t>,</w:t>
            </w:r>
            <w:r w:rsidRPr="00A572BD">
              <w:rPr>
                <w:rFonts w:ascii="Arial" w:hAnsi="Arial" w:cs="Arial"/>
                <w:sz w:val="18"/>
                <w:szCs w:val="18"/>
              </w:rPr>
              <w:t>206</w:t>
            </w:r>
            <w:r w:rsidR="00C866E5" w:rsidRPr="00A572BD">
              <w:rPr>
                <w:rFonts w:ascii="Arial" w:hAnsi="Arial" w:cs="Arial"/>
                <w:sz w:val="18"/>
                <w:szCs w:val="18"/>
                <w:lang w:val="en-US"/>
              </w:rPr>
              <w:t>,</w:t>
            </w:r>
            <w:r w:rsidRPr="00A572BD">
              <w:rPr>
                <w:rFonts w:ascii="Arial" w:hAnsi="Arial" w:cs="Arial"/>
                <w:sz w:val="18"/>
                <w:szCs w:val="18"/>
              </w:rPr>
              <w:t>242</w:t>
            </w:r>
          </w:p>
        </w:tc>
        <w:tc>
          <w:tcPr>
            <w:tcW w:w="1377" w:type="dxa"/>
            <w:tcBorders>
              <w:bottom w:val="single" w:sz="4" w:space="0" w:color="auto"/>
            </w:tcBorders>
            <w:shd w:val="clear" w:color="auto" w:fill="FAFAFA"/>
            <w:vAlign w:val="center"/>
          </w:tcPr>
          <w:p w14:paraId="0F221930" w14:textId="57F0803A" w:rsidR="00C866E5" w:rsidRPr="00A572BD" w:rsidRDefault="00D330C1" w:rsidP="000C4A5F">
            <w:pPr>
              <w:ind w:right="-72"/>
              <w:jc w:val="right"/>
              <w:outlineLvl w:val="7"/>
              <w:rPr>
                <w:rFonts w:ascii="Arial" w:hAnsi="Arial" w:cs="Arial"/>
                <w:sz w:val="18"/>
                <w:szCs w:val="18"/>
                <w:lang w:val="en-US"/>
              </w:rPr>
            </w:pPr>
            <w:r w:rsidRPr="00A572BD">
              <w:rPr>
                <w:rFonts w:ascii="Arial" w:hAnsi="Arial" w:cs="Arial"/>
                <w:sz w:val="18"/>
                <w:szCs w:val="18"/>
                <w:lang w:val="en-US"/>
              </w:rPr>
              <w:t>272,213,142</w:t>
            </w:r>
          </w:p>
        </w:tc>
        <w:tc>
          <w:tcPr>
            <w:tcW w:w="1395" w:type="dxa"/>
            <w:tcBorders>
              <w:bottom w:val="single" w:sz="4" w:space="0" w:color="auto"/>
            </w:tcBorders>
            <w:shd w:val="clear" w:color="auto" w:fill="auto"/>
            <w:vAlign w:val="center"/>
          </w:tcPr>
          <w:p w14:paraId="2A2CF4F8" w14:textId="127DB4D0" w:rsidR="00C866E5" w:rsidRPr="00A572BD" w:rsidRDefault="002122E8" w:rsidP="000C4A5F">
            <w:pPr>
              <w:ind w:right="-72"/>
              <w:jc w:val="right"/>
              <w:outlineLvl w:val="7"/>
              <w:rPr>
                <w:rFonts w:ascii="Arial" w:hAnsi="Arial" w:cs="Arial"/>
                <w:sz w:val="18"/>
                <w:szCs w:val="18"/>
                <w:cs/>
                <w:lang w:val="en-US"/>
              </w:rPr>
            </w:pPr>
            <w:r w:rsidRPr="00A572BD">
              <w:rPr>
                <w:rFonts w:ascii="Arial" w:hAnsi="Arial" w:cs="Arial"/>
                <w:sz w:val="18"/>
                <w:szCs w:val="18"/>
              </w:rPr>
              <w:t>160</w:t>
            </w:r>
            <w:r w:rsidR="00C866E5" w:rsidRPr="00A572BD">
              <w:rPr>
                <w:rFonts w:ascii="Arial" w:hAnsi="Arial" w:cs="Arial"/>
                <w:sz w:val="18"/>
                <w:szCs w:val="18"/>
                <w:lang w:val="en-US"/>
              </w:rPr>
              <w:t>,</w:t>
            </w:r>
            <w:r w:rsidRPr="00A572BD">
              <w:rPr>
                <w:rFonts w:ascii="Arial" w:hAnsi="Arial" w:cs="Arial"/>
                <w:sz w:val="18"/>
                <w:szCs w:val="18"/>
              </w:rPr>
              <w:t>033</w:t>
            </w:r>
            <w:r w:rsidR="00C866E5" w:rsidRPr="00A572BD">
              <w:rPr>
                <w:rFonts w:ascii="Arial" w:hAnsi="Arial" w:cs="Arial"/>
                <w:sz w:val="18"/>
                <w:szCs w:val="18"/>
                <w:lang w:val="en-US"/>
              </w:rPr>
              <w:t>,</w:t>
            </w:r>
            <w:r w:rsidRPr="00A572BD">
              <w:rPr>
                <w:rFonts w:ascii="Arial" w:hAnsi="Arial" w:cs="Arial"/>
                <w:sz w:val="18"/>
                <w:szCs w:val="18"/>
              </w:rPr>
              <w:t>064</w:t>
            </w:r>
          </w:p>
        </w:tc>
      </w:tr>
    </w:tbl>
    <w:p w14:paraId="41153AD1" w14:textId="77777777" w:rsidR="00C866E5" w:rsidRPr="00A572BD" w:rsidRDefault="00C866E5" w:rsidP="000C4A5F">
      <w:pPr>
        <w:tabs>
          <w:tab w:val="left" w:pos="531"/>
        </w:tabs>
        <w:outlineLvl w:val="7"/>
        <w:rPr>
          <w:rFonts w:ascii="Arial" w:hAnsi="Arial" w:cs="Arial"/>
          <w:sz w:val="18"/>
          <w:szCs w:val="18"/>
          <w:cs/>
          <w:lang w:val="en-US"/>
        </w:rPr>
      </w:pPr>
    </w:p>
    <w:p w14:paraId="667E3FC9" w14:textId="7A47FFD9" w:rsidR="00432C8E" w:rsidRDefault="00432C8E">
      <w:pPr>
        <w:spacing w:after="160" w:line="259" w:lineRule="auto"/>
        <w:jc w:val="left"/>
        <w:rPr>
          <w:rFonts w:ascii="Arial" w:hAnsi="Arial" w:cs="Arial"/>
          <w:b/>
          <w:bCs/>
          <w:sz w:val="18"/>
          <w:szCs w:val="18"/>
          <w:lang w:val="en-US"/>
        </w:rPr>
      </w:pPr>
      <w:r>
        <w:rPr>
          <w:rFonts w:ascii="Arial" w:hAnsi="Arial" w:cs="Arial"/>
          <w:b/>
          <w:bCs/>
          <w:sz w:val="18"/>
          <w:szCs w:val="18"/>
          <w:lang w:val="en-US"/>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A572BD" w14:paraId="0D35EAD1" w14:textId="77777777" w:rsidTr="007009EF">
        <w:trPr>
          <w:trHeight w:val="389"/>
        </w:trPr>
        <w:tc>
          <w:tcPr>
            <w:tcW w:w="9461" w:type="dxa"/>
            <w:shd w:val="clear" w:color="auto" w:fill="FFA543"/>
            <w:vAlign w:val="center"/>
          </w:tcPr>
          <w:p w14:paraId="1461F663" w14:textId="724577D0" w:rsidR="00C866E5"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lastRenderedPageBreak/>
              <w:t>3</w:t>
            </w:r>
            <w:r w:rsidR="006338BA" w:rsidRPr="00A572BD">
              <w:rPr>
                <w:rFonts w:ascii="Arial" w:hAnsi="Arial" w:cs="Arial"/>
                <w:b/>
                <w:bCs/>
                <w:color w:val="FFFFFF" w:themeColor="background1"/>
                <w:sz w:val="18"/>
                <w:szCs w:val="18"/>
              </w:rPr>
              <w:t>5</w:t>
            </w:r>
            <w:r w:rsidR="00C866E5" w:rsidRPr="00A572BD">
              <w:rPr>
                <w:rFonts w:ascii="Arial" w:hAnsi="Arial" w:cs="Arial"/>
                <w:b/>
                <w:bCs/>
                <w:color w:val="FFFFFF" w:themeColor="background1"/>
                <w:sz w:val="18"/>
                <w:szCs w:val="18"/>
              </w:rPr>
              <w:tab/>
              <w:t>Expenses by nature</w:t>
            </w:r>
          </w:p>
        </w:tc>
      </w:tr>
    </w:tbl>
    <w:p w14:paraId="687E05E7" w14:textId="77777777" w:rsidR="00C866E5" w:rsidRPr="00A572BD" w:rsidRDefault="00C866E5" w:rsidP="000C4A5F">
      <w:pPr>
        <w:ind w:left="540" w:hanging="540"/>
        <w:outlineLvl w:val="7"/>
        <w:rPr>
          <w:rFonts w:ascii="Arial" w:hAnsi="Arial" w:cs="Arial"/>
          <w:sz w:val="18"/>
          <w:szCs w:val="18"/>
          <w:lang w:val="en-US"/>
        </w:rPr>
      </w:pPr>
    </w:p>
    <w:tbl>
      <w:tblPr>
        <w:tblW w:w="9462" w:type="dxa"/>
        <w:tblLayout w:type="fixed"/>
        <w:tblLook w:val="0000" w:firstRow="0" w:lastRow="0" w:firstColumn="0" w:lastColumn="0" w:noHBand="0" w:noVBand="0"/>
      </w:tblPr>
      <w:tblGrid>
        <w:gridCol w:w="4205"/>
        <w:gridCol w:w="1309"/>
        <w:gridCol w:w="1309"/>
        <w:gridCol w:w="35"/>
        <w:gridCol w:w="1274"/>
        <w:gridCol w:w="1314"/>
        <w:gridCol w:w="16"/>
      </w:tblGrid>
      <w:tr w:rsidR="00C866E5" w:rsidRPr="00A572BD" w14:paraId="025A9490" w14:textId="77777777" w:rsidTr="00E42E44">
        <w:trPr>
          <w:gridAfter w:val="1"/>
          <w:wAfter w:w="16" w:type="dxa"/>
          <w:trHeight w:val="20"/>
        </w:trPr>
        <w:tc>
          <w:tcPr>
            <w:tcW w:w="4205" w:type="dxa"/>
            <w:vAlign w:val="center"/>
          </w:tcPr>
          <w:p w14:paraId="45B54EAD" w14:textId="77777777" w:rsidR="00C866E5" w:rsidRPr="00A572BD" w:rsidRDefault="00C866E5" w:rsidP="000C4A5F">
            <w:pPr>
              <w:ind w:left="-64"/>
              <w:rPr>
                <w:rFonts w:ascii="Arial" w:hAnsi="Arial" w:cs="Arial"/>
                <w:sz w:val="18"/>
                <w:szCs w:val="18"/>
              </w:rPr>
            </w:pPr>
          </w:p>
        </w:tc>
        <w:tc>
          <w:tcPr>
            <w:tcW w:w="5241" w:type="dxa"/>
            <w:gridSpan w:val="5"/>
            <w:tcBorders>
              <w:top w:val="single" w:sz="4" w:space="0" w:color="auto"/>
              <w:bottom w:val="single" w:sz="4" w:space="0" w:color="auto"/>
            </w:tcBorders>
            <w:shd w:val="clear" w:color="auto" w:fill="auto"/>
            <w:vAlign w:val="center"/>
          </w:tcPr>
          <w:p w14:paraId="579821EE" w14:textId="77777777"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p>
        </w:tc>
      </w:tr>
      <w:tr w:rsidR="00C866E5" w:rsidRPr="00A572BD" w14:paraId="7D124EB5" w14:textId="77777777" w:rsidTr="00E42E44">
        <w:trPr>
          <w:trHeight w:val="20"/>
        </w:trPr>
        <w:tc>
          <w:tcPr>
            <w:tcW w:w="4205" w:type="dxa"/>
            <w:vAlign w:val="center"/>
          </w:tcPr>
          <w:p w14:paraId="6801F768" w14:textId="77777777" w:rsidR="00C866E5" w:rsidRPr="00A572BD" w:rsidRDefault="00C866E5" w:rsidP="000C4A5F">
            <w:pPr>
              <w:ind w:left="-64"/>
              <w:rPr>
                <w:rFonts w:ascii="Arial" w:hAnsi="Arial" w:cs="Arial"/>
                <w:sz w:val="18"/>
                <w:szCs w:val="18"/>
              </w:rPr>
            </w:pPr>
          </w:p>
        </w:tc>
        <w:tc>
          <w:tcPr>
            <w:tcW w:w="2653" w:type="dxa"/>
            <w:gridSpan w:val="3"/>
            <w:tcBorders>
              <w:bottom w:val="single" w:sz="4" w:space="0" w:color="auto"/>
            </w:tcBorders>
            <w:shd w:val="clear" w:color="auto" w:fill="auto"/>
            <w:vAlign w:val="center"/>
          </w:tcPr>
          <w:p w14:paraId="2E7D393C"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15098539"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604" w:type="dxa"/>
            <w:gridSpan w:val="3"/>
            <w:tcBorders>
              <w:bottom w:val="single" w:sz="4" w:space="0" w:color="auto"/>
            </w:tcBorders>
            <w:shd w:val="clear" w:color="auto" w:fill="auto"/>
            <w:vAlign w:val="center"/>
          </w:tcPr>
          <w:p w14:paraId="294887B1"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5E8A5CAD"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1189B534" w14:textId="77777777" w:rsidTr="00E42E44">
        <w:trPr>
          <w:gridAfter w:val="1"/>
          <w:wAfter w:w="16" w:type="dxa"/>
          <w:trHeight w:val="20"/>
        </w:trPr>
        <w:tc>
          <w:tcPr>
            <w:tcW w:w="4205" w:type="dxa"/>
            <w:vAlign w:val="center"/>
          </w:tcPr>
          <w:p w14:paraId="42626B3E" w14:textId="77777777" w:rsidR="00C866E5" w:rsidRPr="00A572BD" w:rsidRDefault="00C866E5" w:rsidP="000C4A5F">
            <w:pPr>
              <w:ind w:left="-64"/>
              <w:rPr>
                <w:rFonts w:ascii="Arial" w:hAnsi="Arial" w:cs="Arial"/>
                <w:sz w:val="18"/>
                <w:szCs w:val="18"/>
              </w:rPr>
            </w:pPr>
          </w:p>
        </w:tc>
        <w:tc>
          <w:tcPr>
            <w:tcW w:w="1309" w:type="dxa"/>
            <w:tcBorders>
              <w:bottom w:val="single" w:sz="4" w:space="0" w:color="auto"/>
            </w:tcBorders>
            <w:shd w:val="clear" w:color="auto" w:fill="auto"/>
            <w:vAlign w:val="center"/>
          </w:tcPr>
          <w:p w14:paraId="54B8FC2B" w14:textId="5D49B239" w:rsidR="00C866E5" w:rsidRPr="00A572BD" w:rsidRDefault="002122E8"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2021</w:t>
            </w:r>
          </w:p>
        </w:tc>
        <w:tc>
          <w:tcPr>
            <w:tcW w:w="1309" w:type="dxa"/>
            <w:tcBorders>
              <w:bottom w:val="single" w:sz="4" w:space="0" w:color="auto"/>
            </w:tcBorders>
            <w:shd w:val="clear" w:color="auto" w:fill="auto"/>
            <w:vAlign w:val="center"/>
          </w:tcPr>
          <w:p w14:paraId="57AEE4DF" w14:textId="6874B191" w:rsidR="00C866E5" w:rsidRPr="00A572BD" w:rsidRDefault="002122E8"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2020</w:t>
            </w:r>
          </w:p>
        </w:tc>
        <w:tc>
          <w:tcPr>
            <w:tcW w:w="1309" w:type="dxa"/>
            <w:gridSpan w:val="2"/>
            <w:tcBorders>
              <w:bottom w:val="single" w:sz="4" w:space="0" w:color="auto"/>
            </w:tcBorders>
            <w:shd w:val="clear" w:color="auto" w:fill="auto"/>
            <w:vAlign w:val="center"/>
          </w:tcPr>
          <w:p w14:paraId="6B8F2463" w14:textId="12DC0DCD" w:rsidR="00C866E5" w:rsidRPr="00A572BD" w:rsidRDefault="002122E8"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2021</w:t>
            </w:r>
          </w:p>
        </w:tc>
        <w:tc>
          <w:tcPr>
            <w:tcW w:w="1314" w:type="dxa"/>
            <w:tcBorders>
              <w:bottom w:val="single" w:sz="4" w:space="0" w:color="auto"/>
            </w:tcBorders>
            <w:shd w:val="clear" w:color="auto" w:fill="auto"/>
            <w:vAlign w:val="center"/>
          </w:tcPr>
          <w:p w14:paraId="6D73E0F3" w14:textId="3BDEFCF0" w:rsidR="00C866E5" w:rsidRPr="00A572BD" w:rsidRDefault="002122E8"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2020</w:t>
            </w:r>
          </w:p>
        </w:tc>
      </w:tr>
      <w:tr w:rsidR="00C866E5" w:rsidRPr="00A572BD" w14:paraId="3EF2DF98" w14:textId="77777777" w:rsidTr="00E42E44">
        <w:trPr>
          <w:gridAfter w:val="1"/>
          <w:wAfter w:w="16" w:type="dxa"/>
          <w:trHeight w:val="20"/>
        </w:trPr>
        <w:tc>
          <w:tcPr>
            <w:tcW w:w="4205" w:type="dxa"/>
            <w:vAlign w:val="center"/>
          </w:tcPr>
          <w:p w14:paraId="6AF94728" w14:textId="77777777" w:rsidR="00C866E5" w:rsidRPr="00A572BD" w:rsidRDefault="00C866E5" w:rsidP="000C4A5F">
            <w:pPr>
              <w:ind w:left="-64"/>
              <w:rPr>
                <w:rFonts w:ascii="Arial" w:hAnsi="Arial" w:cs="Arial"/>
                <w:sz w:val="18"/>
                <w:szCs w:val="18"/>
              </w:rPr>
            </w:pPr>
            <w:r w:rsidRPr="00A572BD">
              <w:rPr>
                <w:rFonts w:ascii="Arial" w:hAnsi="Arial" w:cs="Arial"/>
                <w:sz w:val="18"/>
                <w:szCs w:val="18"/>
              </w:rPr>
              <w:t>Depreciation of</w:t>
            </w:r>
            <w:r w:rsidRPr="00A572BD">
              <w:rPr>
                <w:rFonts w:ascii="Arial" w:hAnsi="Arial" w:cs="Arial"/>
                <w:sz w:val="18"/>
                <w:szCs w:val="18"/>
                <w:lang w:val="en-US"/>
              </w:rPr>
              <w:t xml:space="preserve"> property and equipment</w:t>
            </w:r>
          </w:p>
        </w:tc>
        <w:tc>
          <w:tcPr>
            <w:tcW w:w="1309" w:type="dxa"/>
            <w:tcBorders>
              <w:top w:val="single" w:sz="4" w:space="0" w:color="auto"/>
            </w:tcBorders>
            <w:shd w:val="clear" w:color="auto" w:fill="FAFAFA"/>
            <w:vAlign w:val="center"/>
          </w:tcPr>
          <w:p w14:paraId="782BBD5E" w14:textId="77777777" w:rsidR="00C866E5" w:rsidRPr="00A572BD" w:rsidRDefault="00C866E5" w:rsidP="000C4A5F">
            <w:pPr>
              <w:ind w:right="-72"/>
              <w:jc w:val="right"/>
              <w:rPr>
                <w:rFonts w:ascii="Arial" w:hAnsi="Arial" w:cs="Arial"/>
                <w:sz w:val="18"/>
                <w:szCs w:val="18"/>
              </w:rPr>
            </w:pPr>
          </w:p>
        </w:tc>
        <w:tc>
          <w:tcPr>
            <w:tcW w:w="1309" w:type="dxa"/>
            <w:tcBorders>
              <w:top w:val="single" w:sz="4" w:space="0" w:color="auto"/>
            </w:tcBorders>
            <w:vAlign w:val="center"/>
          </w:tcPr>
          <w:p w14:paraId="410CB875" w14:textId="77777777" w:rsidR="00C866E5" w:rsidRPr="00A572BD" w:rsidRDefault="00C866E5" w:rsidP="000C4A5F">
            <w:pPr>
              <w:ind w:right="-72"/>
              <w:jc w:val="right"/>
              <w:rPr>
                <w:rFonts w:ascii="Arial" w:hAnsi="Arial" w:cs="Arial"/>
                <w:sz w:val="18"/>
                <w:szCs w:val="18"/>
              </w:rPr>
            </w:pPr>
          </w:p>
        </w:tc>
        <w:tc>
          <w:tcPr>
            <w:tcW w:w="1309" w:type="dxa"/>
            <w:gridSpan w:val="2"/>
            <w:tcBorders>
              <w:top w:val="single" w:sz="4" w:space="0" w:color="auto"/>
            </w:tcBorders>
            <w:shd w:val="clear" w:color="auto" w:fill="FAFAFA"/>
            <w:vAlign w:val="center"/>
          </w:tcPr>
          <w:p w14:paraId="200D3D58" w14:textId="77777777" w:rsidR="00C866E5" w:rsidRPr="00A572BD" w:rsidRDefault="00C866E5" w:rsidP="000C4A5F">
            <w:pPr>
              <w:ind w:right="-72"/>
              <w:jc w:val="right"/>
              <w:rPr>
                <w:rFonts w:ascii="Arial" w:hAnsi="Arial" w:cs="Arial"/>
                <w:sz w:val="18"/>
                <w:szCs w:val="18"/>
              </w:rPr>
            </w:pPr>
          </w:p>
        </w:tc>
        <w:tc>
          <w:tcPr>
            <w:tcW w:w="1314" w:type="dxa"/>
            <w:tcBorders>
              <w:top w:val="single" w:sz="4" w:space="0" w:color="auto"/>
            </w:tcBorders>
            <w:vAlign w:val="center"/>
          </w:tcPr>
          <w:p w14:paraId="36F70E78" w14:textId="77777777" w:rsidR="00C866E5" w:rsidRPr="00A572BD" w:rsidRDefault="00C866E5" w:rsidP="000C4A5F">
            <w:pPr>
              <w:ind w:right="-72"/>
              <w:jc w:val="right"/>
              <w:rPr>
                <w:rFonts w:ascii="Arial" w:hAnsi="Arial" w:cs="Arial"/>
                <w:sz w:val="18"/>
                <w:szCs w:val="18"/>
              </w:rPr>
            </w:pPr>
          </w:p>
        </w:tc>
      </w:tr>
      <w:tr w:rsidR="00C866E5" w:rsidRPr="00A572BD" w14:paraId="7EB29DAD" w14:textId="77777777" w:rsidTr="00E42E44">
        <w:trPr>
          <w:gridAfter w:val="1"/>
          <w:wAfter w:w="16" w:type="dxa"/>
          <w:trHeight w:val="20"/>
        </w:trPr>
        <w:tc>
          <w:tcPr>
            <w:tcW w:w="4205" w:type="dxa"/>
            <w:vAlign w:val="center"/>
          </w:tcPr>
          <w:p w14:paraId="0678A76F" w14:textId="1809D24D" w:rsidR="00C866E5" w:rsidRPr="00A572BD" w:rsidRDefault="00C866E5" w:rsidP="00870121">
            <w:pPr>
              <w:ind w:left="171"/>
              <w:rPr>
                <w:rFonts w:ascii="Arial" w:hAnsi="Arial" w:cs="Arial"/>
                <w:sz w:val="18"/>
                <w:szCs w:val="18"/>
              </w:rPr>
            </w:pPr>
            <w:r w:rsidRPr="00A572BD">
              <w:rPr>
                <w:rFonts w:ascii="Arial" w:hAnsi="Arial" w:cs="Arial"/>
                <w:sz w:val="18"/>
                <w:szCs w:val="18"/>
              </w:rPr>
              <w:t xml:space="preserve">(Note </w:t>
            </w:r>
            <w:r w:rsidR="001A6FCF" w:rsidRPr="00A572BD">
              <w:rPr>
                <w:rFonts w:ascii="Arial" w:hAnsi="Arial" w:cs="Arial"/>
                <w:sz w:val="18"/>
                <w:szCs w:val="18"/>
              </w:rPr>
              <w:t>1</w:t>
            </w:r>
            <w:r w:rsidR="006338BA" w:rsidRPr="00A572BD">
              <w:rPr>
                <w:rFonts w:ascii="Arial" w:hAnsi="Arial" w:cs="Arial"/>
                <w:sz w:val="18"/>
                <w:szCs w:val="18"/>
              </w:rPr>
              <w:t>9</w:t>
            </w:r>
            <w:r w:rsidRPr="00A572BD">
              <w:rPr>
                <w:rFonts w:ascii="Arial" w:hAnsi="Arial" w:cs="Arial"/>
                <w:sz w:val="18"/>
                <w:szCs w:val="18"/>
              </w:rPr>
              <w:t>)</w:t>
            </w:r>
          </w:p>
        </w:tc>
        <w:tc>
          <w:tcPr>
            <w:tcW w:w="1309" w:type="dxa"/>
            <w:shd w:val="clear" w:color="auto" w:fill="FAFAFA"/>
            <w:vAlign w:val="center"/>
          </w:tcPr>
          <w:p w14:paraId="5DBBFF4D" w14:textId="3534AC30" w:rsidR="00C866E5" w:rsidRPr="00A572BD" w:rsidRDefault="00334A11" w:rsidP="000C4A5F">
            <w:pPr>
              <w:ind w:right="-72"/>
              <w:jc w:val="right"/>
              <w:outlineLvl w:val="7"/>
              <w:rPr>
                <w:rFonts w:ascii="Arial" w:hAnsi="Arial" w:cs="Arial"/>
                <w:sz w:val="18"/>
                <w:szCs w:val="18"/>
                <w:lang w:val="en-US"/>
              </w:rPr>
            </w:pPr>
            <w:r w:rsidRPr="00A572BD">
              <w:rPr>
                <w:rFonts w:ascii="Arial" w:hAnsi="Arial" w:cs="Arial"/>
                <w:sz w:val="18"/>
                <w:szCs w:val="18"/>
                <w:lang w:val="en-US"/>
              </w:rPr>
              <w:t>790,384,717</w:t>
            </w:r>
          </w:p>
        </w:tc>
        <w:tc>
          <w:tcPr>
            <w:tcW w:w="1309" w:type="dxa"/>
            <w:vAlign w:val="center"/>
          </w:tcPr>
          <w:p w14:paraId="103E0CBC" w14:textId="0ABF658A" w:rsidR="00C866E5" w:rsidRPr="00A572BD" w:rsidRDefault="002122E8" w:rsidP="000C4A5F">
            <w:pPr>
              <w:ind w:right="-72"/>
              <w:jc w:val="right"/>
              <w:outlineLvl w:val="7"/>
              <w:rPr>
                <w:rFonts w:ascii="Arial" w:hAnsi="Arial" w:cs="Arial"/>
                <w:sz w:val="18"/>
                <w:szCs w:val="18"/>
                <w:lang w:val="en-US"/>
              </w:rPr>
            </w:pPr>
            <w:r w:rsidRPr="00A572BD">
              <w:rPr>
                <w:rFonts w:ascii="Arial" w:hAnsi="Arial" w:cs="Arial"/>
                <w:sz w:val="18"/>
                <w:szCs w:val="18"/>
              </w:rPr>
              <w:t>901</w:t>
            </w:r>
            <w:r w:rsidR="00C866E5" w:rsidRPr="00A572BD">
              <w:rPr>
                <w:rFonts w:ascii="Arial" w:hAnsi="Arial" w:cs="Arial"/>
                <w:sz w:val="18"/>
                <w:szCs w:val="18"/>
                <w:lang w:val="en-US"/>
              </w:rPr>
              <w:t>,</w:t>
            </w:r>
            <w:r w:rsidRPr="00A572BD">
              <w:rPr>
                <w:rFonts w:ascii="Arial" w:hAnsi="Arial" w:cs="Arial"/>
                <w:sz w:val="18"/>
                <w:szCs w:val="18"/>
              </w:rPr>
              <w:t>732</w:t>
            </w:r>
            <w:r w:rsidR="00C866E5" w:rsidRPr="00A572BD">
              <w:rPr>
                <w:rFonts w:ascii="Arial" w:hAnsi="Arial" w:cs="Arial"/>
                <w:sz w:val="18"/>
                <w:szCs w:val="18"/>
                <w:lang w:val="en-US"/>
              </w:rPr>
              <w:t>,</w:t>
            </w:r>
            <w:r w:rsidRPr="00A572BD">
              <w:rPr>
                <w:rFonts w:ascii="Arial" w:hAnsi="Arial" w:cs="Arial"/>
                <w:sz w:val="18"/>
                <w:szCs w:val="18"/>
              </w:rPr>
              <w:t>084</w:t>
            </w:r>
          </w:p>
        </w:tc>
        <w:tc>
          <w:tcPr>
            <w:tcW w:w="1309" w:type="dxa"/>
            <w:gridSpan w:val="2"/>
            <w:shd w:val="clear" w:color="auto" w:fill="FAFAFA"/>
            <w:vAlign w:val="center"/>
          </w:tcPr>
          <w:p w14:paraId="377B4105" w14:textId="40BE725F" w:rsidR="00C866E5" w:rsidRPr="00A572BD" w:rsidRDefault="00334A11" w:rsidP="000C4A5F">
            <w:pPr>
              <w:ind w:right="-72"/>
              <w:jc w:val="right"/>
              <w:outlineLvl w:val="7"/>
              <w:rPr>
                <w:rFonts w:ascii="Arial" w:hAnsi="Arial" w:cs="Arial"/>
                <w:sz w:val="18"/>
                <w:szCs w:val="18"/>
                <w:lang w:val="en-US"/>
              </w:rPr>
            </w:pPr>
            <w:r w:rsidRPr="00A572BD">
              <w:rPr>
                <w:rFonts w:ascii="Arial" w:hAnsi="Arial" w:cs="Arial"/>
                <w:sz w:val="18"/>
                <w:szCs w:val="18"/>
                <w:lang w:val="en-US"/>
              </w:rPr>
              <w:t>525,409,730</w:t>
            </w:r>
          </w:p>
        </w:tc>
        <w:tc>
          <w:tcPr>
            <w:tcW w:w="1314" w:type="dxa"/>
            <w:vAlign w:val="center"/>
          </w:tcPr>
          <w:p w14:paraId="0E7A238D" w14:textId="06225E16" w:rsidR="00C866E5" w:rsidRPr="00A572BD" w:rsidRDefault="002122E8" w:rsidP="000C4A5F">
            <w:pPr>
              <w:ind w:right="-72"/>
              <w:jc w:val="right"/>
              <w:outlineLvl w:val="7"/>
              <w:rPr>
                <w:rFonts w:ascii="Arial" w:hAnsi="Arial" w:cs="Arial"/>
                <w:sz w:val="18"/>
                <w:szCs w:val="18"/>
                <w:lang w:val="en-US"/>
              </w:rPr>
            </w:pPr>
            <w:r w:rsidRPr="00A572BD">
              <w:rPr>
                <w:rFonts w:ascii="Arial" w:hAnsi="Arial" w:cs="Arial"/>
                <w:sz w:val="18"/>
                <w:szCs w:val="18"/>
              </w:rPr>
              <w:t>592</w:t>
            </w:r>
            <w:r w:rsidR="00C866E5" w:rsidRPr="00A572BD">
              <w:rPr>
                <w:rFonts w:ascii="Arial" w:hAnsi="Arial" w:cs="Arial"/>
                <w:sz w:val="18"/>
                <w:szCs w:val="18"/>
                <w:lang w:val="en-US"/>
              </w:rPr>
              <w:t>,</w:t>
            </w:r>
            <w:r w:rsidRPr="00A572BD">
              <w:rPr>
                <w:rFonts w:ascii="Arial" w:hAnsi="Arial" w:cs="Arial"/>
                <w:sz w:val="18"/>
                <w:szCs w:val="18"/>
              </w:rPr>
              <w:t>311</w:t>
            </w:r>
            <w:r w:rsidR="00C866E5" w:rsidRPr="00A572BD">
              <w:rPr>
                <w:rFonts w:ascii="Arial" w:hAnsi="Arial" w:cs="Arial"/>
                <w:sz w:val="18"/>
                <w:szCs w:val="18"/>
                <w:lang w:val="en-US"/>
              </w:rPr>
              <w:t>,</w:t>
            </w:r>
            <w:r w:rsidRPr="00A572BD">
              <w:rPr>
                <w:rFonts w:ascii="Arial" w:hAnsi="Arial" w:cs="Arial"/>
                <w:sz w:val="18"/>
                <w:szCs w:val="18"/>
              </w:rPr>
              <w:t>330</w:t>
            </w:r>
          </w:p>
        </w:tc>
      </w:tr>
      <w:tr w:rsidR="00C866E5" w:rsidRPr="00A572BD" w14:paraId="457BD068" w14:textId="77777777" w:rsidTr="00E42E44">
        <w:trPr>
          <w:gridAfter w:val="1"/>
          <w:wAfter w:w="16" w:type="dxa"/>
          <w:trHeight w:val="20"/>
        </w:trPr>
        <w:tc>
          <w:tcPr>
            <w:tcW w:w="4205" w:type="dxa"/>
            <w:vAlign w:val="center"/>
          </w:tcPr>
          <w:p w14:paraId="255804AA" w14:textId="77777777" w:rsidR="00C866E5" w:rsidRPr="00A572BD" w:rsidRDefault="00C866E5" w:rsidP="000C4A5F">
            <w:pPr>
              <w:ind w:left="-64"/>
              <w:rPr>
                <w:rFonts w:ascii="Arial" w:hAnsi="Arial" w:cs="Arial"/>
                <w:sz w:val="18"/>
                <w:szCs w:val="18"/>
              </w:rPr>
            </w:pPr>
            <w:proofErr w:type="spellStart"/>
            <w:r w:rsidRPr="00A572BD">
              <w:rPr>
                <w:rFonts w:ascii="Arial" w:hAnsi="Arial" w:cs="Arial"/>
                <w:sz w:val="18"/>
                <w:szCs w:val="18"/>
                <w:lang w:val="en-US"/>
              </w:rPr>
              <w:t>Amortisation</w:t>
            </w:r>
            <w:proofErr w:type="spellEnd"/>
            <w:r w:rsidRPr="00A572BD">
              <w:rPr>
                <w:rFonts w:ascii="Arial" w:hAnsi="Arial" w:cs="Arial"/>
                <w:sz w:val="18"/>
                <w:szCs w:val="18"/>
                <w:lang w:val="en-US"/>
              </w:rPr>
              <w:t xml:space="preserve"> of intangible assets </w:t>
            </w:r>
          </w:p>
        </w:tc>
        <w:tc>
          <w:tcPr>
            <w:tcW w:w="1309" w:type="dxa"/>
            <w:shd w:val="clear" w:color="auto" w:fill="FAFAFA"/>
            <w:vAlign w:val="center"/>
          </w:tcPr>
          <w:p w14:paraId="3CB7A954" w14:textId="77777777" w:rsidR="00C866E5" w:rsidRPr="00A572BD" w:rsidRDefault="00C866E5" w:rsidP="000C4A5F">
            <w:pPr>
              <w:ind w:right="-72"/>
              <w:jc w:val="right"/>
              <w:rPr>
                <w:rFonts w:ascii="Arial" w:hAnsi="Arial" w:cs="Arial"/>
                <w:sz w:val="18"/>
                <w:szCs w:val="18"/>
                <w:lang w:val="en-US"/>
              </w:rPr>
            </w:pPr>
          </w:p>
        </w:tc>
        <w:tc>
          <w:tcPr>
            <w:tcW w:w="1309" w:type="dxa"/>
            <w:vAlign w:val="center"/>
          </w:tcPr>
          <w:p w14:paraId="6CE7BE80" w14:textId="77777777" w:rsidR="00C866E5" w:rsidRPr="00A572BD" w:rsidRDefault="00C866E5" w:rsidP="000C4A5F">
            <w:pPr>
              <w:ind w:right="-72"/>
              <w:jc w:val="right"/>
              <w:rPr>
                <w:rFonts w:ascii="Arial" w:hAnsi="Arial" w:cs="Arial"/>
                <w:sz w:val="18"/>
                <w:szCs w:val="18"/>
                <w:lang w:val="en-US"/>
              </w:rPr>
            </w:pPr>
          </w:p>
        </w:tc>
        <w:tc>
          <w:tcPr>
            <w:tcW w:w="1309" w:type="dxa"/>
            <w:gridSpan w:val="2"/>
            <w:shd w:val="clear" w:color="auto" w:fill="FAFAFA"/>
            <w:vAlign w:val="center"/>
          </w:tcPr>
          <w:p w14:paraId="11841D2E" w14:textId="77777777" w:rsidR="00C866E5" w:rsidRPr="00A572BD" w:rsidRDefault="00C866E5" w:rsidP="000C4A5F">
            <w:pPr>
              <w:ind w:right="-72"/>
              <w:jc w:val="right"/>
              <w:rPr>
                <w:rFonts w:ascii="Arial" w:hAnsi="Arial" w:cs="Arial"/>
                <w:sz w:val="18"/>
                <w:szCs w:val="18"/>
                <w:lang w:val="en-US"/>
              </w:rPr>
            </w:pPr>
          </w:p>
        </w:tc>
        <w:tc>
          <w:tcPr>
            <w:tcW w:w="1314" w:type="dxa"/>
            <w:vAlign w:val="center"/>
          </w:tcPr>
          <w:p w14:paraId="146017C0" w14:textId="77777777" w:rsidR="00C866E5" w:rsidRPr="00A572BD" w:rsidRDefault="00C866E5" w:rsidP="000C4A5F">
            <w:pPr>
              <w:ind w:right="-72"/>
              <w:jc w:val="right"/>
              <w:rPr>
                <w:rFonts w:ascii="Arial" w:hAnsi="Arial" w:cs="Arial"/>
                <w:sz w:val="18"/>
                <w:szCs w:val="18"/>
                <w:lang w:val="en-US"/>
              </w:rPr>
            </w:pPr>
          </w:p>
        </w:tc>
      </w:tr>
      <w:tr w:rsidR="00C866E5" w:rsidRPr="00A572BD" w14:paraId="06599A1C" w14:textId="77777777" w:rsidTr="00E42E44">
        <w:trPr>
          <w:gridAfter w:val="1"/>
          <w:wAfter w:w="16" w:type="dxa"/>
          <w:trHeight w:val="20"/>
        </w:trPr>
        <w:tc>
          <w:tcPr>
            <w:tcW w:w="4205" w:type="dxa"/>
            <w:vAlign w:val="center"/>
          </w:tcPr>
          <w:p w14:paraId="39F6ED57" w14:textId="0B88EA4F" w:rsidR="00C866E5" w:rsidRPr="00A572BD" w:rsidRDefault="00C866E5" w:rsidP="000C4A5F">
            <w:pPr>
              <w:tabs>
                <w:tab w:val="left" w:pos="1134"/>
                <w:tab w:val="left" w:pos="1276"/>
                <w:tab w:val="center" w:pos="3402"/>
                <w:tab w:val="center" w:pos="4536"/>
                <w:tab w:val="center" w:pos="5670"/>
                <w:tab w:val="center" w:pos="6804"/>
                <w:tab w:val="right" w:pos="7655"/>
              </w:tabs>
              <w:ind w:left="-64"/>
              <w:rPr>
                <w:rFonts w:ascii="Arial" w:hAnsi="Arial" w:cs="Arial"/>
                <w:sz w:val="18"/>
                <w:szCs w:val="18"/>
              </w:rPr>
            </w:pPr>
            <w:r w:rsidRPr="00A572BD">
              <w:rPr>
                <w:rFonts w:ascii="Arial" w:hAnsi="Arial" w:cs="Arial"/>
                <w:sz w:val="18"/>
                <w:szCs w:val="18"/>
                <w:lang w:val="en-US"/>
              </w:rPr>
              <w:t xml:space="preserve">   - Film rights </w:t>
            </w:r>
            <w:r w:rsidRPr="00A572BD">
              <w:rPr>
                <w:rFonts w:ascii="Arial" w:hAnsi="Arial" w:cs="Arial"/>
                <w:sz w:val="18"/>
                <w:szCs w:val="18"/>
              </w:rPr>
              <w:t xml:space="preserve">(Note </w:t>
            </w:r>
            <w:r w:rsidR="001A6FCF" w:rsidRPr="00A572BD">
              <w:rPr>
                <w:rFonts w:ascii="Arial" w:hAnsi="Arial" w:cs="Arial"/>
                <w:sz w:val="18"/>
                <w:szCs w:val="18"/>
              </w:rPr>
              <w:t>21</w:t>
            </w:r>
            <w:r w:rsidRPr="00A572BD">
              <w:rPr>
                <w:rFonts w:ascii="Arial" w:hAnsi="Arial" w:cs="Arial"/>
                <w:sz w:val="18"/>
                <w:szCs w:val="18"/>
              </w:rPr>
              <w:t>)</w:t>
            </w:r>
          </w:p>
        </w:tc>
        <w:tc>
          <w:tcPr>
            <w:tcW w:w="1309" w:type="dxa"/>
            <w:shd w:val="clear" w:color="auto" w:fill="FAFAFA"/>
            <w:vAlign w:val="center"/>
          </w:tcPr>
          <w:p w14:paraId="50FBE7FD" w14:textId="6536848B" w:rsidR="00C866E5" w:rsidRPr="00A572BD" w:rsidRDefault="00334A11" w:rsidP="000C4A5F">
            <w:pPr>
              <w:ind w:right="-72"/>
              <w:jc w:val="right"/>
              <w:outlineLvl w:val="7"/>
              <w:rPr>
                <w:rFonts w:ascii="Arial" w:hAnsi="Arial" w:cs="Arial"/>
                <w:sz w:val="18"/>
                <w:szCs w:val="18"/>
              </w:rPr>
            </w:pPr>
            <w:r w:rsidRPr="00A572BD">
              <w:rPr>
                <w:rFonts w:ascii="Arial" w:hAnsi="Arial" w:cs="Arial"/>
                <w:sz w:val="18"/>
                <w:szCs w:val="18"/>
              </w:rPr>
              <w:t>87,580,083</w:t>
            </w:r>
          </w:p>
        </w:tc>
        <w:tc>
          <w:tcPr>
            <w:tcW w:w="1309" w:type="dxa"/>
            <w:vAlign w:val="center"/>
          </w:tcPr>
          <w:p w14:paraId="6AFFB664" w14:textId="5259181F"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128</w:t>
            </w:r>
            <w:r w:rsidR="00C866E5" w:rsidRPr="00A572BD">
              <w:rPr>
                <w:rFonts w:ascii="Arial" w:hAnsi="Arial" w:cs="Arial"/>
                <w:sz w:val="18"/>
                <w:szCs w:val="18"/>
              </w:rPr>
              <w:t>,</w:t>
            </w:r>
            <w:r w:rsidRPr="00A572BD">
              <w:rPr>
                <w:rFonts w:ascii="Arial" w:hAnsi="Arial" w:cs="Arial"/>
                <w:sz w:val="18"/>
                <w:szCs w:val="18"/>
              </w:rPr>
              <w:t>328</w:t>
            </w:r>
            <w:r w:rsidR="00C866E5" w:rsidRPr="00A572BD">
              <w:rPr>
                <w:rFonts w:ascii="Arial" w:hAnsi="Arial" w:cs="Arial"/>
                <w:sz w:val="18"/>
                <w:szCs w:val="18"/>
              </w:rPr>
              <w:t>,</w:t>
            </w:r>
            <w:r w:rsidRPr="00A572BD">
              <w:rPr>
                <w:rFonts w:ascii="Arial" w:hAnsi="Arial" w:cs="Arial"/>
                <w:sz w:val="18"/>
                <w:szCs w:val="18"/>
              </w:rPr>
              <w:t>006</w:t>
            </w:r>
          </w:p>
        </w:tc>
        <w:tc>
          <w:tcPr>
            <w:tcW w:w="1309" w:type="dxa"/>
            <w:gridSpan w:val="2"/>
            <w:shd w:val="clear" w:color="auto" w:fill="FAFAFA"/>
            <w:vAlign w:val="center"/>
          </w:tcPr>
          <w:p w14:paraId="6F05003A" w14:textId="7787C71F" w:rsidR="00C866E5" w:rsidRPr="00A572BD" w:rsidRDefault="00334A11" w:rsidP="000C4A5F">
            <w:pPr>
              <w:ind w:right="-72"/>
              <w:jc w:val="right"/>
              <w:outlineLvl w:val="7"/>
              <w:rPr>
                <w:rFonts w:ascii="Arial" w:hAnsi="Arial" w:cs="Arial"/>
                <w:sz w:val="18"/>
                <w:szCs w:val="18"/>
              </w:rPr>
            </w:pPr>
            <w:r w:rsidRPr="00A572BD">
              <w:rPr>
                <w:rFonts w:ascii="Arial" w:hAnsi="Arial" w:cs="Arial"/>
                <w:sz w:val="18"/>
                <w:szCs w:val="18"/>
              </w:rPr>
              <w:t>-</w:t>
            </w:r>
          </w:p>
        </w:tc>
        <w:tc>
          <w:tcPr>
            <w:tcW w:w="1314" w:type="dxa"/>
            <w:vAlign w:val="center"/>
          </w:tcPr>
          <w:p w14:paraId="2DE6B279" w14:textId="77777777" w:rsidR="00C866E5" w:rsidRPr="00A572BD" w:rsidRDefault="00C866E5" w:rsidP="000C4A5F">
            <w:pPr>
              <w:ind w:right="-72"/>
              <w:jc w:val="right"/>
              <w:outlineLvl w:val="7"/>
              <w:rPr>
                <w:rFonts w:ascii="Arial" w:hAnsi="Arial" w:cs="Arial"/>
                <w:sz w:val="18"/>
                <w:szCs w:val="18"/>
              </w:rPr>
            </w:pPr>
            <w:r w:rsidRPr="00A572BD">
              <w:rPr>
                <w:rFonts w:ascii="Arial" w:hAnsi="Arial" w:cs="Arial"/>
                <w:sz w:val="18"/>
                <w:szCs w:val="18"/>
              </w:rPr>
              <w:t>-</w:t>
            </w:r>
          </w:p>
        </w:tc>
      </w:tr>
      <w:tr w:rsidR="00C866E5" w:rsidRPr="00A572BD" w14:paraId="53A0E112" w14:textId="77777777" w:rsidTr="00E42E44">
        <w:trPr>
          <w:gridAfter w:val="1"/>
          <w:wAfter w:w="16" w:type="dxa"/>
          <w:trHeight w:val="20"/>
        </w:trPr>
        <w:tc>
          <w:tcPr>
            <w:tcW w:w="4205" w:type="dxa"/>
            <w:vAlign w:val="center"/>
          </w:tcPr>
          <w:p w14:paraId="3679E8F5" w14:textId="5298968D" w:rsidR="00C866E5" w:rsidRPr="00A572BD" w:rsidRDefault="00C866E5" w:rsidP="000C4A5F">
            <w:pPr>
              <w:tabs>
                <w:tab w:val="left" w:pos="1134"/>
                <w:tab w:val="left" w:pos="1276"/>
                <w:tab w:val="center" w:pos="3402"/>
                <w:tab w:val="center" w:pos="4536"/>
                <w:tab w:val="center" w:pos="5670"/>
                <w:tab w:val="center" w:pos="6804"/>
                <w:tab w:val="right" w:pos="7655"/>
              </w:tabs>
              <w:ind w:left="-64"/>
              <w:rPr>
                <w:rFonts w:ascii="Arial" w:hAnsi="Arial" w:cs="Arial"/>
                <w:sz w:val="18"/>
                <w:szCs w:val="18"/>
                <w:lang w:val="en-US"/>
              </w:rPr>
            </w:pPr>
            <w:r w:rsidRPr="00A572BD">
              <w:rPr>
                <w:rFonts w:ascii="Arial" w:hAnsi="Arial" w:cs="Arial"/>
                <w:sz w:val="18"/>
                <w:szCs w:val="18"/>
                <w:lang w:val="en-US"/>
              </w:rPr>
              <w:t xml:space="preserve">   - Computer software (Note </w:t>
            </w:r>
            <w:r w:rsidR="001A6FCF" w:rsidRPr="00A572BD">
              <w:rPr>
                <w:rFonts w:ascii="Arial" w:hAnsi="Arial" w:cs="Arial"/>
                <w:sz w:val="18"/>
                <w:szCs w:val="18"/>
              </w:rPr>
              <w:t>21</w:t>
            </w:r>
            <w:r w:rsidRPr="00A572BD">
              <w:rPr>
                <w:rFonts w:ascii="Arial" w:hAnsi="Arial" w:cs="Arial"/>
                <w:sz w:val="18"/>
                <w:szCs w:val="18"/>
                <w:lang w:val="en-US"/>
              </w:rPr>
              <w:t>)</w:t>
            </w:r>
          </w:p>
        </w:tc>
        <w:tc>
          <w:tcPr>
            <w:tcW w:w="1309" w:type="dxa"/>
            <w:shd w:val="clear" w:color="auto" w:fill="FAFAFA"/>
            <w:vAlign w:val="center"/>
          </w:tcPr>
          <w:p w14:paraId="7DEACF19" w14:textId="2EEEEF6B" w:rsidR="00C866E5" w:rsidRPr="00A572BD" w:rsidRDefault="00334A11" w:rsidP="000C4A5F">
            <w:pPr>
              <w:ind w:right="-72"/>
              <w:jc w:val="right"/>
              <w:outlineLvl w:val="7"/>
              <w:rPr>
                <w:rFonts w:ascii="Arial" w:hAnsi="Arial" w:cs="Arial"/>
                <w:sz w:val="18"/>
                <w:szCs w:val="18"/>
              </w:rPr>
            </w:pPr>
            <w:r w:rsidRPr="00A572BD">
              <w:rPr>
                <w:rFonts w:ascii="Arial" w:hAnsi="Arial" w:cs="Arial"/>
                <w:sz w:val="18"/>
                <w:szCs w:val="18"/>
              </w:rPr>
              <w:t>33,211,234</w:t>
            </w:r>
          </w:p>
        </w:tc>
        <w:tc>
          <w:tcPr>
            <w:tcW w:w="1309" w:type="dxa"/>
            <w:vAlign w:val="center"/>
          </w:tcPr>
          <w:p w14:paraId="3417F8F4" w14:textId="214FC819"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27</w:t>
            </w:r>
            <w:r w:rsidR="00C866E5" w:rsidRPr="00A572BD">
              <w:rPr>
                <w:rFonts w:ascii="Arial" w:hAnsi="Arial" w:cs="Arial"/>
                <w:sz w:val="18"/>
                <w:szCs w:val="18"/>
              </w:rPr>
              <w:t>,</w:t>
            </w:r>
            <w:r w:rsidRPr="00A572BD">
              <w:rPr>
                <w:rFonts w:ascii="Arial" w:hAnsi="Arial" w:cs="Arial"/>
                <w:sz w:val="18"/>
                <w:szCs w:val="18"/>
              </w:rPr>
              <w:t>948</w:t>
            </w:r>
            <w:r w:rsidR="00C866E5" w:rsidRPr="00A572BD">
              <w:rPr>
                <w:rFonts w:ascii="Arial" w:hAnsi="Arial" w:cs="Arial"/>
                <w:sz w:val="18"/>
                <w:szCs w:val="18"/>
              </w:rPr>
              <w:t>,</w:t>
            </w:r>
            <w:r w:rsidRPr="00A572BD">
              <w:rPr>
                <w:rFonts w:ascii="Arial" w:hAnsi="Arial" w:cs="Arial"/>
                <w:sz w:val="18"/>
                <w:szCs w:val="18"/>
              </w:rPr>
              <w:t>773</w:t>
            </w:r>
          </w:p>
        </w:tc>
        <w:tc>
          <w:tcPr>
            <w:tcW w:w="1309" w:type="dxa"/>
            <w:gridSpan w:val="2"/>
            <w:shd w:val="clear" w:color="auto" w:fill="FAFAFA"/>
            <w:vAlign w:val="center"/>
          </w:tcPr>
          <w:p w14:paraId="16B680AF" w14:textId="1F6398CA" w:rsidR="00C866E5" w:rsidRPr="00A572BD" w:rsidRDefault="00334A11" w:rsidP="000C4A5F">
            <w:pPr>
              <w:ind w:right="-72"/>
              <w:jc w:val="right"/>
              <w:outlineLvl w:val="7"/>
              <w:rPr>
                <w:rFonts w:ascii="Arial" w:hAnsi="Arial" w:cs="Arial"/>
                <w:sz w:val="18"/>
                <w:szCs w:val="18"/>
              </w:rPr>
            </w:pPr>
            <w:r w:rsidRPr="00A572BD">
              <w:rPr>
                <w:rFonts w:ascii="Arial" w:hAnsi="Arial" w:cs="Arial"/>
                <w:sz w:val="18"/>
                <w:szCs w:val="18"/>
              </w:rPr>
              <w:t>28,135,135</w:t>
            </w:r>
          </w:p>
        </w:tc>
        <w:tc>
          <w:tcPr>
            <w:tcW w:w="1314" w:type="dxa"/>
            <w:vAlign w:val="center"/>
          </w:tcPr>
          <w:p w14:paraId="72737D75" w14:textId="5CA45148"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25</w:t>
            </w:r>
            <w:r w:rsidR="00C866E5" w:rsidRPr="00A572BD">
              <w:rPr>
                <w:rFonts w:ascii="Arial" w:hAnsi="Arial" w:cs="Arial"/>
                <w:sz w:val="18"/>
                <w:szCs w:val="18"/>
              </w:rPr>
              <w:t>,</w:t>
            </w:r>
            <w:r w:rsidRPr="00A572BD">
              <w:rPr>
                <w:rFonts w:ascii="Arial" w:hAnsi="Arial" w:cs="Arial"/>
                <w:sz w:val="18"/>
                <w:szCs w:val="18"/>
              </w:rPr>
              <w:t>070</w:t>
            </w:r>
            <w:r w:rsidR="00C866E5" w:rsidRPr="00A572BD">
              <w:rPr>
                <w:rFonts w:ascii="Arial" w:hAnsi="Arial" w:cs="Arial"/>
                <w:sz w:val="18"/>
                <w:szCs w:val="18"/>
              </w:rPr>
              <w:t>,</w:t>
            </w:r>
            <w:r w:rsidRPr="00A572BD">
              <w:rPr>
                <w:rFonts w:ascii="Arial" w:hAnsi="Arial" w:cs="Arial"/>
                <w:sz w:val="18"/>
                <w:szCs w:val="18"/>
              </w:rPr>
              <w:t>432</w:t>
            </w:r>
          </w:p>
        </w:tc>
      </w:tr>
      <w:tr w:rsidR="00C866E5" w:rsidRPr="00A572BD" w14:paraId="7664135A" w14:textId="77777777" w:rsidTr="00E42E44">
        <w:trPr>
          <w:gridAfter w:val="1"/>
          <w:wAfter w:w="16" w:type="dxa"/>
          <w:trHeight w:val="20"/>
        </w:trPr>
        <w:tc>
          <w:tcPr>
            <w:tcW w:w="4205" w:type="dxa"/>
            <w:vAlign w:val="center"/>
          </w:tcPr>
          <w:p w14:paraId="5DE75B36"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64"/>
              <w:rPr>
                <w:rFonts w:ascii="Arial" w:hAnsi="Arial" w:cs="Arial"/>
                <w:sz w:val="18"/>
                <w:szCs w:val="18"/>
              </w:rPr>
            </w:pPr>
            <w:proofErr w:type="spellStart"/>
            <w:r w:rsidRPr="00A572BD">
              <w:rPr>
                <w:rFonts w:ascii="Arial" w:hAnsi="Arial" w:cs="Arial"/>
                <w:sz w:val="18"/>
                <w:szCs w:val="18"/>
                <w:lang w:val="en-US"/>
              </w:rPr>
              <w:t>Amortisation</w:t>
            </w:r>
            <w:proofErr w:type="spellEnd"/>
            <w:r w:rsidRPr="00A572BD">
              <w:rPr>
                <w:rFonts w:ascii="Arial" w:hAnsi="Arial" w:cs="Arial"/>
                <w:sz w:val="18"/>
                <w:szCs w:val="18"/>
                <w:lang w:val="en-US"/>
              </w:rPr>
              <w:t xml:space="preserve"> of prepaid rents</w:t>
            </w:r>
          </w:p>
        </w:tc>
        <w:tc>
          <w:tcPr>
            <w:tcW w:w="1309" w:type="dxa"/>
            <w:shd w:val="clear" w:color="auto" w:fill="FAFAFA"/>
            <w:vAlign w:val="center"/>
          </w:tcPr>
          <w:p w14:paraId="0FA30122" w14:textId="4AE94AB5" w:rsidR="00C866E5" w:rsidRPr="00A572BD" w:rsidRDefault="00334A11" w:rsidP="000C4A5F">
            <w:pPr>
              <w:ind w:right="-72"/>
              <w:jc w:val="right"/>
              <w:outlineLvl w:val="7"/>
              <w:rPr>
                <w:rFonts w:ascii="Arial" w:hAnsi="Arial" w:cs="Arial"/>
                <w:sz w:val="18"/>
                <w:szCs w:val="18"/>
              </w:rPr>
            </w:pPr>
            <w:r w:rsidRPr="00A572BD">
              <w:rPr>
                <w:rFonts w:ascii="Arial" w:hAnsi="Arial" w:cs="Arial"/>
                <w:sz w:val="18"/>
                <w:szCs w:val="18"/>
              </w:rPr>
              <w:t>1,875,600</w:t>
            </w:r>
          </w:p>
        </w:tc>
        <w:tc>
          <w:tcPr>
            <w:tcW w:w="1309" w:type="dxa"/>
            <w:vAlign w:val="center"/>
          </w:tcPr>
          <w:p w14:paraId="7B6F3902" w14:textId="7283A485"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7</w:t>
            </w:r>
            <w:r w:rsidR="00C866E5" w:rsidRPr="00A572BD">
              <w:rPr>
                <w:rFonts w:ascii="Arial" w:hAnsi="Arial" w:cs="Arial"/>
                <w:sz w:val="18"/>
                <w:szCs w:val="18"/>
              </w:rPr>
              <w:t>,</w:t>
            </w:r>
            <w:r w:rsidRPr="00A572BD">
              <w:rPr>
                <w:rFonts w:ascii="Arial" w:hAnsi="Arial" w:cs="Arial"/>
                <w:sz w:val="18"/>
                <w:szCs w:val="18"/>
              </w:rPr>
              <w:t>125</w:t>
            </w:r>
            <w:r w:rsidR="00C866E5" w:rsidRPr="00A572BD">
              <w:rPr>
                <w:rFonts w:ascii="Arial" w:hAnsi="Arial" w:cs="Arial"/>
                <w:sz w:val="18"/>
                <w:szCs w:val="18"/>
              </w:rPr>
              <w:t>,</w:t>
            </w:r>
            <w:r w:rsidRPr="00A572BD">
              <w:rPr>
                <w:rFonts w:ascii="Arial" w:hAnsi="Arial" w:cs="Arial"/>
                <w:sz w:val="18"/>
                <w:szCs w:val="18"/>
              </w:rPr>
              <w:t>600</w:t>
            </w:r>
          </w:p>
        </w:tc>
        <w:tc>
          <w:tcPr>
            <w:tcW w:w="1309" w:type="dxa"/>
            <w:gridSpan w:val="2"/>
            <w:shd w:val="clear" w:color="auto" w:fill="FAFAFA"/>
            <w:vAlign w:val="center"/>
          </w:tcPr>
          <w:p w14:paraId="74EB02C0" w14:textId="72E3ECF9" w:rsidR="00C866E5" w:rsidRPr="00A572BD" w:rsidRDefault="00334A11" w:rsidP="000C4A5F">
            <w:pPr>
              <w:ind w:right="-72"/>
              <w:jc w:val="right"/>
              <w:outlineLvl w:val="7"/>
              <w:rPr>
                <w:rFonts w:ascii="Arial" w:hAnsi="Arial" w:cs="Arial"/>
                <w:sz w:val="18"/>
                <w:szCs w:val="18"/>
              </w:rPr>
            </w:pPr>
            <w:r w:rsidRPr="00A572BD">
              <w:rPr>
                <w:rFonts w:ascii="Arial" w:hAnsi="Arial" w:cs="Arial"/>
                <w:sz w:val="18"/>
                <w:szCs w:val="18"/>
              </w:rPr>
              <w:t>1,875,600</w:t>
            </w:r>
          </w:p>
        </w:tc>
        <w:tc>
          <w:tcPr>
            <w:tcW w:w="1314" w:type="dxa"/>
            <w:vAlign w:val="center"/>
          </w:tcPr>
          <w:p w14:paraId="76D577DB" w14:textId="52A17AAA"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1</w:t>
            </w:r>
            <w:r w:rsidR="00C866E5" w:rsidRPr="00A572BD">
              <w:rPr>
                <w:rFonts w:ascii="Arial" w:hAnsi="Arial" w:cs="Arial"/>
                <w:sz w:val="18"/>
                <w:szCs w:val="18"/>
              </w:rPr>
              <w:t>,</w:t>
            </w:r>
            <w:r w:rsidRPr="00A572BD">
              <w:rPr>
                <w:rFonts w:ascii="Arial" w:hAnsi="Arial" w:cs="Arial"/>
                <w:sz w:val="18"/>
                <w:szCs w:val="18"/>
              </w:rPr>
              <w:t>875</w:t>
            </w:r>
            <w:r w:rsidR="00C866E5" w:rsidRPr="00A572BD">
              <w:rPr>
                <w:rFonts w:ascii="Arial" w:hAnsi="Arial" w:cs="Arial"/>
                <w:sz w:val="18"/>
                <w:szCs w:val="18"/>
              </w:rPr>
              <w:t>,</w:t>
            </w:r>
            <w:r w:rsidRPr="00A572BD">
              <w:rPr>
                <w:rFonts w:ascii="Arial" w:hAnsi="Arial" w:cs="Arial"/>
                <w:sz w:val="18"/>
                <w:szCs w:val="18"/>
              </w:rPr>
              <w:t>600</w:t>
            </w:r>
          </w:p>
        </w:tc>
      </w:tr>
      <w:tr w:rsidR="00C866E5" w:rsidRPr="00A572BD" w14:paraId="2CBB2F5C" w14:textId="77777777" w:rsidTr="00E42E44">
        <w:trPr>
          <w:gridAfter w:val="1"/>
          <w:wAfter w:w="16" w:type="dxa"/>
          <w:trHeight w:val="20"/>
        </w:trPr>
        <w:tc>
          <w:tcPr>
            <w:tcW w:w="4205" w:type="dxa"/>
            <w:vAlign w:val="center"/>
          </w:tcPr>
          <w:p w14:paraId="78475B34" w14:textId="17CA7D70" w:rsidR="00C866E5" w:rsidRPr="00A572BD" w:rsidRDefault="00C866E5" w:rsidP="000C4A5F">
            <w:pPr>
              <w:tabs>
                <w:tab w:val="left" w:pos="1134"/>
                <w:tab w:val="left" w:pos="1276"/>
                <w:tab w:val="center" w:pos="3402"/>
                <w:tab w:val="center" w:pos="4536"/>
                <w:tab w:val="center" w:pos="5670"/>
                <w:tab w:val="center" w:pos="6804"/>
                <w:tab w:val="right" w:pos="7655"/>
              </w:tabs>
              <w:ind w:left="-64"/>
              <w:rPr>
                <w:rFonts w:ascii="Arial" w:hAnsi="Arial" w:cs="Arial"/>
                <w:sz w:val="18"/>
                <w:szCs w:val="18"/>
                <w:lang w:val="en-US"/>
              </w:rPr>
            </w:pPr>
            <w:proofErr w:type="spellStart"/>
            <w:r w:rsidRPr="00A572BD">
              <w:rPr>
                <w:rFonts w:ascii="Arial" w:hAnsi="Arial" w:cs="Arial"/>
                <w:sz w:val="18"/>
                <w:szCs w:val="18"/>
                <w:lang w:val="en-US"/>
              </w:rPr>
              <w:t>Amortisation</w:t>
            </w:r>
            <w:proofErr w:type="spellEnd"/>
            <w:r w:rsidRPr="00A572BD">
              <w:rPr>
                <w:rFonts w:ascii="Arial" w:hAnsi="Arial" w:cs="Arial"/>
                <w:sz w:val="18"/>
                <w:szCs w:val="18"/>
                <w:lang w:val="en-US"/>
              </w:rPr>
              <w:t xml:space="preserve"> of right of use asset (Note </w:t>
            </w:r>
            <w:r w:rsidR="006338BA" w:rsidRPr="00A572BD">
              <w:rPr>
                <w:rFonts w:ascii="Arial" w:hAnsi="Arial" w:cs="Arial"/>
                <w:sz w:val="18"/>
                <w:szCs w:val="18"/>
              </w:rPr>
              <w:t>20</w:t>
            </w:r>
            <w:r w:rsidRPr="00A572BD">
              <w:rPr>
                <w:rFonts w:ascii="Arial" w:hAnsi="Arial" w:cs="Arial"/>
                <w:sz w:val="18"/>
                <w:szCs w:val="18"/>
                <w:lang w:val="en-US"/>
              </w:rPr>
              <w:t>)</w:t>
            </w:r>
          </w:p>
        </w:tc>
        <w:tc>
          <w:tcPr>
            <w:tcW w:w="1309" w:type="dxa"/>
            <w:shd w:val="clear" w:color="auto" w:fill="FAFAFA"/>
            <w:vAlign w:val="center"/>
          </w:tcPr>
          <w:p w14:paraId="6482CF4D" w14:textId="2D0709E3" w:rsidR="00C866E5" w:rsidRPr="00A572BD" w:rsidRDefault="00334A11" w:rsidP="000C4A5F">
            <w:pPr>
              <w:ind w:right="-72"/>
              <w:jc w:val="right"/>
              <w:outlineLvl w:val="7"/>
              <w:rPr>
                <w:rFonts w:ascii="Arial" w:hAnsi="Arial" w:cs="Arial"/>
                <w:sz w:val="18"/>
                <w:szCs w:val="18"/>
              </w:rPr>
            </w:pPr>
            <w:r w:rsidRPr="00A572BD">
              <w:rPr>
                <w:rFonts w:ascii="Arial" w:hAnsi="Arial" w:cs="Arial"/>
                <w:sz w:val="18"/>
                <w:szCs w:val="18"/>
              </w:rPr>
              <w:t>336,355,313</w:t>
            </w:r>
          </w:p>
        </w:tc>
        <w:tc>
          <w:tcPr>
            <w:tcW w:w="1309" w:type="dxa"/>
            <w:vAlign w:val="center"/>
          </w:tcPr>
          <w:p w14:paraId="0957AF18" w14:textId="4986C58C"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327</w:t>
            </w:r>
            <w:r w:rsidR="00C866E5" w:rsidRPr="00A572BD">
              <w:rPr>
                <w:rFonts w:ascii="Arial" w:hAnsi="Arial" w:cs="Arial"/>
                <w:sz w:val="18"/>
                <w:szCs w:val="18"/>
              </w:rPr>
              <w:t>,</w:t>
            </w:r>
            <w:r w:rsidRPr="00A572BD">
              <w:rPr>
                <w:rFonts w:ascii="Arial" w:hAnsi="Arial" w:cs="Arial"/>
                <w:sz w:val="18"/>
                <w:szCs w:val="18"/>
              </w:rPr>
              <w:t>132</w:t>
            </w:r>
            <w:r w:rsidR="00C866E5" w:rsidRPr="00A572BD">
              <w:rPr>
                <w:rFonts w:ascii="Arial" w:hAnsi="Arial" w:cs="Arial"/>
                <w:sz w:val="18"/>
                <w:szCs w:val="18"/>
              </w:rPr>
              <w:t>,</w:t>
            </w:r>
            <w:r w:rsidRPr="00A572BD">
              <w:rPr>
                <w:rFonts w:ascii="Arial" w:hAnsi="Arial" w:cs="Arial"/>
                <w:sz w:val="18"/>
                <w:szCs w:val="18"/>
              </w:rPr>
              <w:t>541</w:t>
            </w:r>
          </w:p>
        </w:tc>
        <w:tc>
          <w:tcPr>
            <w:tcW w:w="1309" w:type="dxa"/>
            <w:gridSpan w:val="2"/>
            <w:shd w:val="clear" w:color="auto" w:fill="FAFAFA"/>
            <w:vAlign w:val="center"/>
          </w:tcPr>
          <w:p w14:paraId="03E4D156" w14:textId="02132601" w:rsidR="00C866E5" w:rsidRPr="00A572BD" w:rsidRDefault="00334A11" w:rsidP="000C4A5F">
            <w:pPr>
              <w:ind w:right="-72"/>
              <w:jc w:val="right"/>
              <w:outlineLvl w:val="7"/>
              <w:rPr>
                <w:rFonts w:ascii="Arial" w:hAnsi="Arial" w:cs="Arial"/>
                <w:sz w:val="18"/>
                <w:szCs w:val="18"/>
              </w:rPr>
            </w:pPr>
            <w:r w:rsidRPr="00A572BD">
              <w:rPr>
                <w:rFonts w:ascii="Arial" w:hAnsi="Arial" w:cs="Arial"/>
                <w:sz w:val="18"/>
                <w:szCs w:val="18"/>
              </w:rPr>
              <w:t>250,550,047</w:t>
            </w:r>
          </w:p>
        </w:tc>
        <w:tc>
          <w:tcPr>
            <w:tcW w:w="1314" w:type="dxa"/>
            <w:vAlign w:val="center"/>
          </w:tcPr>
          <w:p w14:paraId="7C3F8AC2" w14:textId="4889F5BE"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244</w:t>
            </w:r>
            <w:r w:rsidR="00C866E5" w:rsidRPr="00A572BD">
              <w:rPr>
                <w:rFonts w:ascii="Arial" w:hAnsi="Arial" w:cs="Arial"/>
                <w:sz w:val="18"/>
                <w:szCs w:val="18"/>
              </w:rPr>
              <w:t>,</w:t>
            </w:r>
            <w:r w:rsidRPr="00A572BD">
              <w:rPr>
                <w:rFonts w:ascii="Arial" w:hAnsi="Arial" w:cs="Arial"/>
                <w:sz w:val="18"/>
                <w:szCs w:val="18"/>
              </w:rPr>
              <w:t>546</w:t>
            </w:r>
            <w:r w:rsidR="00C866E5" w:rsidRPr="00A572BD">
              <w:rPr>
                <w:rFonts w:ascii="Arial" w:hAnsi="Arial" w:cs="Arial"/>
                <w:sz w:val="18"/>
                <w:szCs w:val="18"/>
              </w:rPr>
              <w:t>,</w:t>
            </w:r>
            <w:r w:rsidRPr="00A572BD">
              <w:rPr>
                <w:rFonts w:ascii="Arial" w:hAnsi="Arial" w:cs="Arial"/>
                <w:sz w:val="18"/>
                <w:szCs w:val="18"/>
              </w:rPr>
              <w:t>778</w:t>
            </w:r>
          </w:p>
        </w:tc>
      </w:tr>
      <w:tr w:rsidR="00C866E5" w:rsidRPr="00A572BD" w14:paraId="088D4246" w14:textId="77777777" w:rsidTr="00E42E44">
        <w:trPr>
          <w:gridAfter w:val="1"/>
          <w:wAfter w:w="16" w:type="dxa"/>
          <w:trHeight w:val="20"/>
        </w:trPr>
        <w:tc>
          <w:tcPr>
            <w:tcW w:w="4205" w:type="dxa"/>
            <w:vAlign w:val="center"/>
          </w:tcPr>
          <w:p w14:paraId="2414B211"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64"/>
              <w:rPr>
                <w:rFonts w:ascii="Arial" w:hAnsi="Arial" w:cs="Arial"/>
                <w:sz w:val="18"/>
                <w:szCs w:val="18"/>
                <w:lang w:val="en-US"/>
              </w:rPr>
            </w:pPr>
            <w:r w:rsidRPr="00A572BD">
              <w:rPr>
                <w:rFonts w:ascii="Arial" w:hAnsi="Arial" w:cs="Arial"/>
                <w:sz w:val="18"/>
                <w:szCs w:val="18"/>
                <w:lang w:val="en-US"/>
              </w:rPr>
              <w:t>Impairment of investment in subsidiaries,</w:t>
            </w:r>
          </w:p>
        </w:tc>
        <w:tc>
          <w:tcPr>
            <w:tcW w:w="1309" w:type="dxa"/>
            <w:shd w:val="clear" w:color="auto" w:fill="FAFAFA"/>
            <w:vAlign w:val="center"/>
          </w:tcPr>
          <w:p w14:paraId="49000141" w14:textId="77777777" w:rsidR="00C866E5" w:rsidRPr="00A572BD" w:rsidRDefault="00C866E5" w:rsidP="000C4A5F">
            <w:pPr>
              <w:ind w:right="-72"/>
              <w:jc w:val="right"/>
              <w:outlineLvl w:val="7"/>
              <w:rPr>
                <w:rFonts w:ascii="Arial" w:hAnsi="Arial" w:cs="Arial"/>
                <w:sz w:val="18"/>
                <w:szCs w:val="18"/>
                <w:lang w:val="en-US"/>
              </w:rPr>
            </w:pPr>
          </w:p>
        </w:tc>
        <w:tc>
          <w:tcPr>
            <w:tcW w:w="1309" w:type="dxa"/>
            <w:vAlign w:val="center"/>
          </w:tcPr>
          <w:p w14:paraId="203CF49B" w14:textId="77777777" w:rsidR="00C866E5" w:rsidRPr="00A572BD" w:rsidRDefault="00C866E5" w:rsidP="000C4A5F">
            <w:pPr>
              <w:ind w:right="-72"/>
              <w:jc w:val="right"/>
              <w:outlineLvl w:val="7"/>
              <w:rPr>
                <w:rFonts w:ascii="Arial" w:hAnsi="Arial" w:cs="Arial"/>
                <w:sz w:val="18"/>
                <w:szCs w:val="18"/>
                <w:lang w:val="en-US"/>
              </w:rPr>
            </w:pPr>
          </w:p>
        </w:tc>
        <w:tc>
          <w:tcPr>
            <w:tcW w:w="1309" w:type="dxa"/>
            <w:gridSpan w:val="2"/>
            <w:shd w:val="clear" w:color="auto" w:fill="FAFAFA"/>
            <w:vAlign w:val="center"/>
          </w:tcPr>
          <w:p w14:paraId="5D80978D" w14:textId="77777777" w:rsidR="00C866E5" w:rsidRPr="00A572BD" w:rsidRDefault="00C866E5" w:rsidP="000C4A5F">
            <w:pPr>
              <w:ind w:right="-72"/>
              <w:jc w:val="right"/>
              <w:outlineLvl w:val="7"/>
              <w:rPr>
                <w:rFonts w:ascii="Arial" w:hAnsi="Arial" w:cs="Arial"/>
                <w:sz w:val="18"/>
                <w:szCs w:val="18"/>
              </w:rPr>
            </w:pPr>
          </w:p>
        </w:tc>
        <w:tc>
          <w:tcPr>
            <w:tcW w:w="1314" w:type="dxa"/>
            <w:vAlign w:val="center"/>
          </w:tcPr>
          <w:p w14:paraId="2942F3BC" w14:textId="77777777" w:rsidR="00C866E5" w:rsidRPr="00A572BD" w:rsidRDefault="00C866E5" w:rsidP="000C4A5F">
            <w:pPr>
              <w:ind w:right="-72"/>
              <w:jc w:val="right"/>
              <w:outlineLvl w:val="7"/>
              <w:rPr>
                <w:rFonts w:ascii="Arial" w:hAnsi="Arial" w:cs="Arial"/>
                <w:sz w:val="18"/>
                <w:szCs w:val="18"/>
              </w:rPr>
            </w:pPr>
          </w:p>
        </w:tc>
      </w:tr>
      <w:tr w:rsidR="00C866E5" w:rsidRPr="00A572BD" w14:paraId="10BA2A45" w14:textId="77777777" w:rsidTr="00E42E44">
        <w:trPr>
          <w:gridAfter w:val="1"/>
          <w:wAfter w:w="16" w:type="dxa"/>
          <w:trHeight w:val="20"/>
        </w:trPr>
        <w:tc>
          <w:tcPr>
            <w:tcW w:w="4205" w:type="dxa"/>
            <w:vAlign w:val="center"/>
          </w:tcPr>
          <w:p w14:paraId="2E343C24" w14:textId="77777777" w:rsidR="00C866E5" w:rsidRPr="00A572BD" w:rsidRDefault="00C866E5" w:rsidP="00870121">
            <w:pPr>
              <w:tabs>
                <w:tab w:val="left" w:pos="1134"/>
                <w:tab w:val="left" w:pos="1276"/>
                <w:tab w:val="center" w:pos="3402"/>
                <w:tab w:val="center" w:pos="4536"/>
                <w:tab w:val="center" w:pos="5670"/>
                <w:tab w:val="center" w:pos="6804"/>
                <w:tab w:val="right" w:pos="7655"/>
              </w:tabs>
              <w:ind w:left="171"/>
              <w:rPr>
                <w:rFonts w:ascii="Arial" w:hAnsi="Arial" w:cs="Arial"/>
                <w:sz w:val="18"/>
                <w:szCs w:val="18"/>
                <w:lang w:val="en-US"/>
              </w:rPr>
            </w:pPr>
            <w:r w:rsidRPr="00A572BD">
              <w:rPr>
                <w:rFonts w:ascii="Arial" w:hAnsi="Arial" w:cs="Arial"/>
                <w:sz w:val="18"/>
                <w:szCs w:val="18"/>
                <w:lang w:val="en-US"/>
              </w:rPr>
              <w:t>associates and joint ventures</w:t>
            </w:r>
          </w:p>
        </w:tc>
        <w:tc>
          <w:tcPr>
            <w:tcW w:w="1309" w:type="dxa"/>
            <w:shd w:val="clear" w:color="auto" w:fill="FAFAFA"/>
            <w:vAlign w:val="center"/>
          </w:tcPr>
          <w:p w14:paraId="24F3FA36" w14:textId="77777777" w:rsidR="00C866E5" w:rsidRPr="00A572BD" w:rsidRDefault="00C866E5" w:rsidP="000C4A5F">
            <w:pPr>
              <w:ind w:right="-72"/>
              <w:jc w:val="right"/>
              <w:outlineLvl w:val="7"/>
              <w:rPr>
                <w:rFonts w:ascii="Arial" w:hAnsi="Arial" w:cs="Arial"/>
                <w:sz w:val="18"/>
                <w:szCs w:val="18"/>
                <w:lang w:val="en-US"/>
              </w:rPr>
            </w:pPr>
          </w:p>
        </w:tc>
        <w:tc>
          <w:tcPr>
            <w:tcW w:w="1309" w:type="dxa"/>
            <w:vAlign w:val="center"/>
          </w:tcPr>
          <w:p w14:paraId="3ED2A7E2" w14:textId="77777777" w:rsidR="00C866E5" w:rsidRPr="00A572BD" w:rsidRDefault="00C866E5" w:rsidP="000C4A5F">
            <w:pPr>
              <w:ind w:right="-72"/>
              <w:jc w:val="right"/>
              <w:outlineLvl w:val="7"/>
              <w:rPr>
                <w:rFonts w:ascii="Arial" w:hAnsi="Arial" w:cs="Arial"/>
                <w:sz w:val="18"/>
                <w:szCs w:val="18"/>
                <w:lang w:val="en-US"/>
              </w:rPr>
            </w:pPr>
          </w:p>
        </w:tc>
        <w:tc>
          <w:tcPr>
            <w:tcW w:w="1309" w:type="dxa"/>
            <w:gridSpan w:val="2"/>
            <w:shd w:val="clear" w:color="auto" w:fill="FAFAFA"/>
            <w:vAlign w:val="center"/>
          </w:tcPr>
          <w:p w14:paraId="327F60C5" w14:textId="77777777" w:rsidR="00C866E5" w:rsidRPr="00A572BD" w:rsidRDefault="00C866E5" w:rsidP="000C4A5F">
            <w:pPr>
              <w:ind w:right="-72"/>
              <w:jc w:val="right"/>
              <w:outlineLvl w:val="7"/>
              <w:rPr>
                <w:rFonts w:ascii="Arial" w:hAnsi="Arial" w:cs="Arial"/>
                <w:sz w:val="18"/>
                <w:szCs w:val="18"/>
              </w:rPr>
            </w:pPr>
          </w:p>
        </w:tc>
        <w:tc>
          <w:tcPr>
            <w:tcW w:w="1314" w:type="dxa"/>
            <w:vAlign w:val="center"/>
          </w:tcPr>
          <w:p w14:paraId="5BB02CF9" w14:textId="77777777" w:rsidR="00C866E5" w:rsidRPr="00A572BD" w:rsidRDefault="00C866E5" w:rsidP="000C4A5F">
            <w:pPr>
              <w:ind w:right="-72"/>
              <w:jc w:val="right"/>
              <w:outlineLvl w:val="7"/>
              <w:rPr>
                <w:rFonts w:ascii="Arial" w:hAnsi="Arial" w:cs="Arial"/>
                <w:sz w:val="18"/>
                <w:szCs w:val="18"/>
              </w:rPr>
            </w:pPr>
          </w:p>
        </w:tc>
      </w:tr>
      <w:tr w:rsidR="00C866E5" w:rsidRPr="00A572BD" w14:paraId="7DE64DDA" w14:textId="77777777" w:rsidTr="00E42E44">
        <w:trPr>
          <w:gridAfter w:val="1"/>
          <w:wAfter w:w="16" w:type="dxa"/>
          <w:trHeight w:val="20"/>
        </w:trPr>
        <w:tc>
          <w:tcPr>
            <w:tcW w:w="4205" w:type="dxa"/>
            <w:vAlign w:val="center"/>
          </w:tcPr>
          <w:p w14:paraId="50F45C6D" w14:textId="0B89A383" w:rsidR="00C866E5" w:rsidRPr="00A572BD" w:rsidRDefault="00C866E5" w:rsidP="00870121">
            <w:pPr>
              <w:tabs>
                <w:tab w:val="left" w:pos="1134"/>
                <w:tab w:val="left" w:pos="1276"/>
                <w:tab w:val="center" w:pos="3402"/>
                <w:tab w:val="center" w:pos="4536"/>
                <w:tab w:val="center" w:pos="5670"/>
                <w:tab w:val="center" w:pos="6804"/>
                <w:tab w:val="right" w:pos="7655"/>
              </w:tabs>
              <w:ind w:left="171"/>
              <w:rPr>
                <w:rFonts w:ascii="Arial" w:hAnsi="Arial" w:cs="Arial"/>
                <w:sz w:val="18"/>
                <w:szCs w:val="18"/>
                <w:lang w:val="en-US"/>
              </w:rPr>
            </w:pPr>
            <w:r w:rsidRPr="00A572BD">
              <w:rPr>
                <w:rFonts w:ascii="Arial" w:hAnsi="Arial" w:cs="Arial"/>
                <w:sz w:val="18"/>
                <w:szCs w:val="18"/>
                <w:lang w:val="en-US"/>
              </w:rPr>
              <w:t xml:space="preserve">(Notes </w:t>
            </w:r>
            <w:r w:rsidR="001A6FCF" w:rsidRPr="00A572BD">
              <w:rPr>
                <w:rFonts w:ascii="Arial" w:hAnsi="Arial" w:cs="Arial"/>
                <w:sz w:val="18"/>
                <w:szCs w:val="18"/>
              </w:rPr>
              <w:t>1</w:t>
            </w:r>
            <w:r w:rsidR="006338BA" w:rsidRPr="00A572BD">
              <w:rPr>
                <w:rFonts w:ascii="Arial" w:hAnsi="Arial" w:cs="Arial"/>
                <w:sz w:val="18"/>
                <w:szCs w:val="18"/>
              </w:rPr>
              <w:t>5</w:t>
            </w:r>
            <w:r w:rsidRPr="00A572BD">
              <w:rPr>
                <w:rFonts w:ascii="Arial" w:hAnsi="Arial" w:cs="Arial"/>
                <w:sz w:val="18"/>
                <w:szCs w:val="18"/>
                <w:lang w:val="en-US"/>
              </w:rPr>
              <w:t xml:space="preserve">, </w:t>
            </w:r>
            <w:r w:rsidR="001A6FCF" w:rsidRPr="00A572BD">
              <w:rPr>
                <w:rFonts w:ascii="Arial" w:hAnsi="Arial" w:cs="Arial"/>
                <w:sz w:val="18"/>
                <w:szCs w:val="18"/>
              </w:rPr>
              <w:t>1</w:t>
            </w:r>
            <w:r w:rsidR="006338BA" w:rsidRPr="00A572BD">
              <w:rPr>
                <w:rFonts w:ascii="Arial" w:hAnsi="Arial" w:cs="Arial"/>
                <w:sz w:val="18"/>
                <w:szCs w:val="18"/>
              </w:rPr>
              <w:t>6</w:t>
            </w:r>
            <w:r w:rsidRPr="00A572BD">
              <w:rPr>
                <w:rFonts w:ascii="Arial" w:hAnsi="Arial" w:cs="Arial"/>
                <w:sz w:val="18"/>
                <w:szCs w:val="18"/>
                <w:lang w:val="en-US"/>
              </w:rPr>
              <w:t xml:space="preserve"> and </w:t>
            </w:r>
            <w:r w:rsidR="001A6FCF" w:rsidRPr="00A572BD">
              <w:rPr>
                <w:rFonts w:ascii="Arial" w:hAnsi="Arial" w:cs="Arial"/>
                <w:sz w:val="18"/>
                <w:szCs w:val="18"/>
              </w:rPr>
              <w:t>1</w:t>
            </w:r>
            <w:r w:rsidR="006338BA" w:rsidRPr="00A572BD">
              <w:rPr>
                <w:rFonts w:ascii="Arial" w:hAnsi="Arial" w:cs="Arial"/>
                <w:sz w:val="18"/>
                <w:szCs w:val="18"/>
              </w:rPr>
              <w:t>7</w:t>
            </w:r>
            <w:r w:rsidRPr="00A572BD">
              <w:rPr>
                <w:rFonts w:ascii="Arial" w:hAnsi="Arial" w:cs="Arial"/>
                <w:sz w:val="18"/>
                <w:szCs w:val="18"/>
                <w:lang w:val="en-US"/>
              </w:rPr>
              <w:t>)</w:t>
            </w:r>
          </w:p>
        </w:tc>
        <w:tc>
          <w:tcPr>
            <w:tcW w:w="1309" w:type="dxa"/>
            <w:shd w:val="clear" w:color="auto" w:fill="FAFAFA"/>
            <w:vAlign w:val="center"/>
          </w:tcPr>
          <w:p w14:paraId="498AA6C0" w14:textId="33C74E04" w:rsidR="00C866E5" w:rsidRPr="00A572BD" w:rsidRDefault="002E7993" w:rsidP="000C4A5F">
            <w:pPr>
              <w:ind w:right="-72"/>
              <w:jc w:val="right"/>
              <w:outlineLvl w:val="7"/>
              <w:rPr>
                <w:rFonts w:ascii="Arial" w:hAnsi="Arial" w:cs="Arial"/>
                <w:sz w:val="18"/>
                <w:szCs w:val="18"/>
                <w:lang w:val="en-US"/>
              </w:rPr>
            </w:pPr>
            <w:r w:rsidRPr="00A572BD">
              <w:rPr>
                <w:rFonts w:ascii="Arial" w:hAnsi="Arial" w:cs="Arial"/>
                <w:sz w:val="18"/>
                <w:szCs w:val="18"/>
                <w:lang w:val="en-US"/>
              </w:rPr>
              <w:t>1,895,777</w:t>
            </w:r>
          </w:p>
        </w:tc>
        <w:tc>
          <w:tcPr>
            <w:tcW w:w="1309" w:type="dxa"/>
            <w:vAlign w:val="center"/>
          </w:tcPr>
          <w:p w14:paraId="672BF5D4" w14:textId="45983293" w:rsidR="00C866E5" w:rsidRPr="00A572BD" w:rsidRDefault="002122E8" w:rsidP="000C4A5F">
            <w:pPr>
              <w:ind w:right="-72"/>
              <w:jc w:val="right"/>
              <w:outlineLvl w:val="7"/>
              <w:rPr>
                <w:rFonts w:ascii="Arial" w:hAnsi="Arial" w:cs="Arial"/>
                <w:sz w:val="18"/>
                <w:szCs w:val="18"/>
                <w:lang w:val="en-US"/>
              </w:rPr>
            </w:pPr>
            <w:r w:rsidRPr="00A572BD">
              <w:rPr>
                <w:rFonts w:ascii="Arial" w:hAnsi="Arial" w:cs="Arial"/>
                <w:sz w:val="18"/>
                <w:szCs w:val="18"/>
              </w:rPr>
              <w:t>15</w:t>
            </w:r>
            <w:r w:rsidR="00C866E5" w:rsidRPr="00A572BD">
              <w:rPr>
                <w:rFonts w:ascii="Arial" w:hAnsi="Arial" w:cs="Arial"/>
                <w:sz w:val="18"/>
                <w:szCs w:val="18"/>
                <w:lang w:val="en-US"/>
              </w:rPr>
              <w:t>,</w:t>
            </w:r>
            <w:r w:rsidRPr="00A572BD">
              <w:rPr>
                <w:rFonts w:ascii="Arial" w:hAnsi="Arial" w:cs="Arial"/>
                <w:sz w:val="18"/>
                <w:szCs w:val="18"/>
              </w:rPr>
              <w:t>313</w:t>
            </w:r>
            <w:r w:rsidR="00C866E5" w:rsidRPr="00A572BD">
              <w:rPr>
                <w:rFonts w:ascii="Arial" w:hAnsi="Arial" w:cs="Arial"/>
                <w:sz w:val="18"/>
                <w:szCs w:val="18"/>
                <w:lang w:val="en-US"/>
              </w:rPr>
              <w:t>,</w:t>
            </w:r>
            <w:r w:rsidRPr="00A572BD">
              <w:rPr>
                <w:rFonts w:ascii="Arial" w:hAnsi="Arial" w:cs="Arial"/>
                <w:sz w:val="18"/>
                <w:szCs w:val="18"/>
              </w:rPr>
              <w:t>250</w:t>
            </w:r>
          </w:p>
        </w:tc>
        <w:tc>
          <w:tcPr>
            <w:tcW w:w="1309" w:type="dxa"/>
            <w:gridSpan w:val="2"/>
            <w:shd w:val="clear" w:color="auto" w:fill="FAFAFA"/>
            <w:vAlign w:val="center"/>
          </w:tcPr>
          <w:p w14:paraId="1C82BD4E" w14:textId="1A1A1383" w:rsidR="00C866E5" w:rsidRPr="00A572BD" w:rsidRDefault="002E7993" w:rsidP="000C4A5F">
            <w:pPr>
              <w:ind w:right="-72"/>
              <w:jc w:val="right"/>
              <w:outlineLvl w:val="7"/>
              <w:rPr>
                <w:rFonts w:ascii="Arial" w:hAnsi="Arial" w:cs="Arial"/>
                <w:sz w:val="18"/>
                <w:szCs w:val="18"/>
              </w:rPr>
            </w:pPr>
            <w:r w:rsidRPr="00A572BD">
              <w:rPr>
                <w:rFonts w:ascii="Arial" w:hAnsi="Arial" w:cs="Arial"/>
                <w:sz w:val="18"/>
                <w:szCs w:val="18"/>
                <w:lang w:val="en-US"/>
              </w:rPr>
              <w:t>38,500</w:t>
            </w:r>
          </w:p>
        </w:tc>
        <w:tc>
          <w:tcPr>
            <w:tcW w:w="1314" w:type="dxa"/>
            <w:vAlign w:val="center"/>
          </w:tcPr>
          <w:p w14:paraId="5EA51367" w14:textId="2A4F889E"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81</w:t>
            </w:r>
            <w:r w:rsidR="00C866E5" w:rsidRPr="00A572BD">
              <w:rPr>
                <w:rFonts w:ascii="Arial" w:hAnsi="Arial" w:cs="Arial"/>
                <w:sz w:val="18"/>
                <w:szCs w:val="18"/>
              </w:rPr>
              <w:t>,</w:t>
            </w:r>
            <w:r w:rsidRPr="00A572BD">
              <w:rPr>
                <w:rFonts w:ascii="Arial" w:hAnsi="Arial" w:cs="Arial"/>
                <w:sz w:val="18"/>
                <w:szCs w:val="18"/>
              </w:rPr>
              <w:t>911</w:t>
            </w:r>
            <w:r w:rsidR="00C866E5" w:rsidRPr="00A572BD">
              <w:rPr>
                <w:rFonts w:ascii="Arial" w:hAnsi="Arial" w:cs="Arial"/>
                <w:sz w:val="18"/>
                <w:szCs w:val="18"/>
              </w:rPr>
              <w:t>,</w:t>
            </w:r>
            <w:r w:rsidRPr="00A572BD">
              <w:rPr>
                <w:rFonts w:ascii="Arial" w:hAnsi="Arial" w:cs="Arial"/>
                <w:sz w:val="18"/>
                <w:szCs w:val="18"/>
              </w:rPr>
              <w:t>426</w:t>
            </w:r>
          </w:p>
        </w:tc>
      </w:tr>
      <w:tr w:rsidR="002E7993" w:rsidRPr="00A572BD" w14:paraId="7645B8E4" w14:textId="77777777" w:rsidTr="00E42E44">
        <w:trPr>
          <w:gridAfter w:val="1"/>
          <w:wAfter w:w="16" w:type="dxa"/>
          <w:trHeight w:val="20"/>
        </w:trPr>
        <w:tc>
          <w:tcPr>
            <w:tcW w:w="4205" w:type="dxa"/>
            <w:vAlign w:val="center"/>
          </w:tcPr>
          <w:p w14:paraId="3AD28D09" w14:textId="74A07748" w:rsidR="002E7993" w:rsidRPr="00A572BD" w:rsidRDefault="002E7993" w:rsidP="000C4A5F">
            <w:pPr>
              <w:tabs>
                <w:tab w:val="left" w:pos="1134"/>
                <w:tab w:val="left" w:pos="1276"/>
                <w:tab w:val="center" w:pos="3402"/>
                <w:tab w:val="center" w:pos="4536"/>
                <w:tab w:val="center" w:pos="5670"/>
                <w:tab w:val="center" w:pos="6804"/>
                <w:tab w:val="right" w:pos="7655"/>
              </w:tabs>
              <w:ind w:left="-64"/>
              <w:rPr>
                <w:rFonts w:ascii="Arial" w:hAnsi="Arial" w:cs="Arial"/>
                <w:sz w:val="18"/>
                <w:szCs w:val="18"/>
                <w:lang w:val="en-US"/>
              </w:rPr>
            </w:pPr>
            <w:r w:rsidRPr="00A572BD">
              <w:rPr>
                <w:rFonts w:ascii="Arial" w:hAnsi="Arial" w:cs="Arial"/>
                <w:sz w:val="18"/>
                <w:szCs w:val="18"/>
                <w:lang w:val="en-US"/>
              </w:rPr>
              <w:t>Impairment of goodwill</w:t>
            </w:r>
          </w:p>
        </w:tc>
        <w:tc>
          <w:tcPr>
            <w:tcW w:w="1309" w:type="dxa"/>
            <w:shd w:val="clear" w:color="auto" w:fill="FAFAFA"/>
            <w:vAlign w:val="center"/>
          </w:tcPr>
          <w:p w14:paraId="3A7967EA" w14:textId="4B0D03DC" w:rsidR="002E7993" w:rsidRPr="00A572BD" w:rsidRDefault="002E7993" w:rsidP="000C4A5F">
            <w:pPr>
              <w:ind w:right="-72"/>
              <w:jc w:val="right"/>
              <w:outlineLvl w:val="7"/>
              <w:rPr>
                <w:rFonts w:ascii="Arial" w:hAnsi="Arial" w:cs="Arial"/>
                <w:sz w:val="18"/>
                <w:szCs w:val="18"/>
                <w:lang w:val="en-US"/>
              </w:rPr>
            </w:pPr>
            <w:r w:rsidRPr="00A572BD">
              <w:rPr>
                <w:rFonts w:ascii="Arial" w:hAnsi="Arial" w:cs="Arial"/>
                <w:sz w:val="18"/>
                <w:szCs w:val="18"/>
                <w:lang w:val="en-US"/>
              </w:rPr>
              <w:t>-</w:t>
            </w:r>
          </w:p>
        </w:tc>
        <w:tc>
          <w:tcPr>
            <w:tcW w:w="1309" w:type="dxa"/>
            <w:vAlign w:val="center"/>
          </w:tcPr>
          <w:p w14:paraId="5E944716" w14:textId="0789A9EE" w:rsidR="002E7993" w:rsidRPr="00A572BD" w:rsidRDefault="002E7993" w:rsidP="000C4A5F">
            <w:pPr>
              <w:ind w:right="-72"/>
              <w:jc w:val="right"/>
              <w:outlineLvl w:val="7"/>
              <w:rPr>
                <w:rFonts w:ascii="Arial" w:hAnsi="Arial" w:cs="Arial"/>
                <w:sz w:val="18"/>
                <w:szCs w:val="18"/>
              </w:rPr>
            </w:pPr>
            <w:r w:rsidRPr="00A572BD">
              <w:rPr>
                <w:rFonts w:ascii="Arial" w:hAnsi="Arial" w:cs="Arial"/>
                <w:sz w:val="18"/>
                <w:szCs w:val="18"/>
              </w:rPr>
              <w:t>75,140,624</w:t>
            </w:r>
          </w:p>
        </w:tc>
        <w:tc>
          <w:tcPr>
            <w:tcW w:w="1309" w:type="dxa"/>
            <w:gridSpan w:val="2"/>
            <w:shd w:val="clear" w:color="auto" w:fill="FAFAFA"/>
            <w:vAlign w:val="center"/>
          </w:tcPr>
          <w:p w14:paraId="7977F0FA" w14:textId="4748C350" w:rsidR="002E7993" w:rsidRPr="00A572BD" w:rsidRDefault="002E7993" w:rsidP="000C4A5F">
            <w:pPr>
              <w:ind w:right="-72"/>
              <w:jc w:val="right"/>
              <w:outlineLvl w:val="7"/>
              <w:rPr>
                <w:rFonts w:ascii="Arial" w:hAnsi="Arial" w:cs="Arial"/>
                <w:sz w:val="18"/>
                <w:szCs w:val="18"/>
                <w:lang w:val="en-US"/>
              </w:rPr>
            </w:pPr>
            <w:r w:rsidRPr="00A572BD">
              <w:rPr>
                <w:rFonts w:ascii="Arial" w:hAnsi="Arial" w:cs="Arial"/>
                <w:sz w:val="18"/>
                <w:szCs w:val="18"/>
                <w:lang w:val="en-US"/>
              </w:rPr>
              <w:t>-</w:t>
            </w:r>
          </w:p>
        </w:tc>
        <w:tc>
          <w:tcPr>
            <w:tcW w:w="1314" w:type="dxa"/>
            <w:vAlign w:val="center"/>
          </w:tcPr>
          <w:p w14:paraId="0964ACCC" w14:textId="4D79A236" w:rsidR="002E7993" w:rsidRPr="00A572BD" w:rsidRDefault="002E7993" w:rsidP="000C4A5F">
            <w:pPr>
              <w:ind w:right="-72"/>
              <w:jc w:val="right"/>
              <w:outlineLvl w:val="7"/>
              <w:rPr>
                <w:rFonts w:ascii="Arial" w:hAnsi="Arial" w:cs="Arial"/>
                <w:sz w:val="18"/>
                <w:szCs w:val="18"/>
              </w:rPr>
            </w:pPr>
            <w:r w:rsidRPr="00A572BD">
              <w:rPr>
                <w:rFonts w:ascii="Arial" w:hAnsi="Arial" w:cs="Arial"/>
                <w:sz w:val="18"/>
                <w:szCs w:val="18"/>
              </w:rPr>
              <w:t>-</w:t>
            </w:r>
          </w:p>
        </w:tc>
      </w:tr>
      <w:tr w:rsidR="004941E8" w:rsidRPr="00A572BD" w14:paraId="600C0405" w14:textId="77777777" w:rsidTr="00E42E44">
        <w:trPr>
          <w:gridAfter w:val="1"/>
          <w:wAfter w:w="16" w:type="dxa"/>
          <w:trHeight w:val="20"/>
        </w:trPr>
        <w:tc>
          <w:tcPr>
            <w:tcW w:w="4205" w:type="dxa"/>
            <w:vAlign w:val="center"/>
          </w:tcPr>
          <w:p w14:paraId="034C945B" w14:textId="57711854" w:rsidR="004941E8" w:rsidRPr="00A572BD" w:rsidRDefault="004941E8" w:rsidP="004941E8">
            <w:pPr>
              <w:tabs>
                <w:tab w:val="left" w:pos="1134"/>
                <w:tab w:val="left" w:pos="1276"/>
                <w:tab w:val="center" w:pos="3402"/>
                <w:tab w:val="center" w:pos="4536"/>
                <w:tab w:val="center" w:pos="5670"/>
                <w:tab w:val="center" w:pos="6804"/>
                <w:tab w:val="right" w:pos="7655"/>
              </w:tabs>
              <w:ind w:left="-64"/>
              <w:rPr>
                <w:rFonts w:ascii="Arial" w:hAnsi="Arial" w:cs="Arial"/>
                <w:sz w:val="18"/>
                <w:szCs w:val="18"/>
                <w:lang w:val="en-US"/>
              </w:rPr>
            </w:pPr>
            <w:r>
              <w:rPr>
                <w:rFonts w:ascii="Arial" w:hAnsi="Arial" w:cs="Arial"/>
                <w:sz w:val="18"/>
                <w:szCs w:val="18"/>
                <w:lang w:val="en-US"/>
              </w:rPr>
              <w:t>(</w:t>
            </w:r>
            <w:r w:rsidRPr="00A572BD">
              <w:rPr>
                <w:rFonts w:ascii="Arial" w:hAnsi="Arial" w:cs="Arial"/>
                <w:sz w:val="18"/>
                <w:szCs w:val="18"/>
                <w:lang w:val="en-US"/>
              </w:rPr>
              <w:t>Reve</w:t>
            </w:r>
            <w:r>
              <w:rPr>
                <w:rFonts w:ascii="Arial" w:hAnsi="Arial" w:cs="Arial"/>
                <w:sz w:val="18"/>
                <w:szCs w:val="18"/>
                <w:lang w:val="en-US"/>
              </w:rPr>
              <w:t>r</w:t>
            </w:r>
            <w:r w:rsidRPr="00A572BD">
              <w:rPr>
                <w:rFonts w:ascii="Arial" w:hAnsi="Arial" w:cs="Arial"/>
                <w:sz w:val="18"/>
                <w:szCs w:val="18"/>
                <w:lang w:val="en-US"/>
              </w:rPr>
              <w:t>sal</w:t>
            </w:r>
            <w:r>
              <w:rPr>
                <w:rFonts w:ascii="Arial" w:hAnsi="Arial" w:cs="Arial"/>
                <w:sz w:val="18"/>
                <w:szCs w:val="18"/>
                <w:lang w:val="en-US"/>
              </w:rPr>
              <w:t xml:space="preserve"> of) i</w:t>
            </w:r>
            <w:r w:rsidRPr="00A572BD">
              <w:rPr>
                <w:rFonts w:ascii="Arial" w:hAnsi="Arial" w:cs="Arial"/>
                <w:sz w:val="18"/>
                <w:szCs w:val="18"/>
                <w:lang w:val="en-US"/>
              </w:rPr>
              <w:t xml:space="preserve">mpairment of </w:t>
            </w:r>
            <w:r>
              <w:rPr>
                <w:rFonts w:ascii="Arial" w:hAnsi="Arial" w:cs="Arial"/>
                <w:sz w:val="18"/>
                <w:szCs w:val="18"/>
                <w:lang w:val="en-US"/>
              </w:rPr>
              <w:t xml:space="preserve">buildings, equipment </w:t>
            </w:r>
          </w:p>
        </w:tc>
        <w:tc>
          <w:tcPr>
            <w:tcW w:w="1309" w:type="dxa"/>
            <w:shd w:val="clear" w:color="auto" w:fill="FAFAFA"/>
            <w:vAlign w:val="center"/>
          </w:tcPr>
          <w:p w14:paraId="2BE4203B" w14:textId="0EE45176" w:rsidR="004941E8" w:rsidRPr="00A572BD" w:rsidRDefault="004941E8" w:rsidP="004941E8">
            <w:pPr>
              <w:ind w:right="-72"/>
              <w:jc w:val="right"/>
              <w:outlineLvl w:val="7"/>
              <w:rPr>
                <w:rFonts w:ascii="Arial" w:hAnsi="Arial" w:cs="Arial"/>
                <w:sz w:val="18"/>
                <w:szCs w:val="18"/>
                <w:lang w:val="en-US"/>
              </w:rPr>
            </w:pPr>
          </w:p>
        </w:tc>
        <w:tc>
          <w:tcPr>
            <w:tcW w:w="1309" w:type="dxa"/>
            <w:vAlign w:val="center"/>
          </w:tcPr>
          <w:p w14:paraId="69B5419D" w14:textId="2600FC85" w:rsidR="004941E8" w:rsidRPr="00A572BD" w:rsidRDefault="004941E8" w:rsidP="004941E8">
            <w:pPr>
              <w:ind w:right="-72"/>
              <w:jc w:val="right"/>
              <w:outlineLvl w:val="7"/>
              <w:rPr>
                <w:rFonts w:ascii="Arial" w:hAnsi="Arial" w:cs="Arial"/>
                <w:sz w:val="18"/>
                <w:szCs w:val="18"/>
                <w:lang w:val="en-US"/>
              </w:rPr>
            </w:pPr>
          </w:p>
        </w:tc>
        <w:tc>
          <w:tcPr>
            <w:tcW w:w="1309" w:type="dxa"/>
            <w:gridSpan w:val="2"/>
            <w:shd w:val="clear" w:color="auto" w:fill="FAFAFA"/>
            <w:vAlign w:val="center"/>
          </w:tcPr>
          <w:p w14:paraId="69A30E22" w14:textId="29791AAC" w:rsidR="004941E8" w:rsidRPr="00A572BD" w:rsidRDefault="004941E8" w:rsidP="004941E8">
            <w:pPr>
              <w:ind w:right="-72"/>
              <w:jc w:val="right"/>
              <w:outlineLvl w:val="7"/>
              <w:rPr>
                <w:rFonts w:ascii="Arial" w:hAnsi="Arial" w:cs="Arial"/>
                <w:sz w:val="18"/>
                <w:szCs w:val="18"/>
                <w:lang w:val="en-US"/>
              </w:rPr>
            </w:pPr>
          </w:p>
        </w:tc>
        <w:tc>
          <w:tcPr>
            <w:tcW w:w="1314" w:type="dxa"/>
            <w:vAlign w:val="center"/>
          </w:tcPr>
          <w:p w14:paraId="2F620FFC" w14:textId="4BF5A2F3" w:rsidR="004941E8" w:rsidRPr="00A572BD" w:rsidRDefault="004941E8" w:rsidP="004941E8">
            <w:pPr>
              <w:ind w:right="-72"/>
              <w:jc w:val="right"/>
              <w:outlineLvl w:val="7"/>
              <w:rPr>
                <w:rFonts w:ascii="Arial" w:hAnsi="Arial" w:cs="Arial"/>
                <w:sz w:val="18"/>
                <w:szCs w:val="18"/>
                <w:lang w:val="en-US"/>
              </w:rPr>
            </w:pPr>
          </w:p>
        </w:tc>
      </w:tr>
      <w:tr w:rsidR="004941E8" w:rsidRPr="00A572BD" w14:paraId="69E1A661" w14:textId="77777777" w:rsidTr="00E42E44">
        <w:trPr>
          <w:gridAfter w:val="1"/>
          <w:wAfter w:w="16" w:type="dxa"/>
          <w:trHeight w:val="20"/>
        </w:trPr>
        <w:tc>
          <w:tcPr>
            <w:tcW w:w="4205" w:type="dxa"/>
            <w:vAlign w:val="center"/>
          </w:tcPr>
          <w:p w14:paraId="2E70450D" w14:textId="64DB985D" w:rsidR="004941E8" w:rsidRDefault="004941E8" w:rsidP="004941E8">
            <w:pPr>
              <w:tabs>
                <w:tab w:val="left" w:pos="1134"/>
                <w:tab w:val="left" w:pos="1276"/>
                <w:tab w:val="center" w:pos="3402"/>
                <w:tab w:val="center" w:pos="4536"/>
                <w:tab w:val="center" w:pos="5670"/>
                <w:tab w:val="center" w:pos="6804"/>
                <w:tab w:val="right" w:pos="7655"/>
              </w:tabs>
              <w:ind w:left="171"/>
              <w:rPr>
                <w:rFonts w:ascii="Arial" w:hAnsi="Arial" w:cs="Arial"/>
                <w:sz w:val="18"/>
                <w:szCs w:val="18"/>
                <w:lang w:val="en-US"/>
              </w:rPr>
            </w:pPr>
            <w:r>
              <w:rPr>
                <w:rFonts w:ascii="Arial" w:hAnsi="Arial" w:cs="Arial"/>
                <w:sz w:val="18"/>
                <w:szCs w:val="18"/>
                <w:lang w:val="en-US"/>
              </w:rPr>
              <w:t>and intangible assets</w:t>
            </w:r>
            <w:r w:rsidRPr="00A572BD">
              <w:rPr>
                <w:rFonts w:ascii="Arial" w:hAnsi="Arial" w:cs="Arial"/>
                <w:sz w:val="18"/>
                <w:szCs w:val="18"/>
                <w:lang w:val="en-US"/>
              </w:rPr>
              <w:t xml:space="preserve"> (Notes </w:t>
            </w:r>
            <w:r w:rsidRPr="004941E8">
              <w:rPr>
                <w:rFonts w:ascii="Arial" w:hAnsi="Arial" w:cs="Arial"/>
                <w:sz w:val="18"/>
                <w:szCs w:val="18"/>
                <w:lang w:val="en-US"/>
              </w:rPr>
              <w:t>19</w:t>
            </w:r>
            <w:r w:rsidRPr="00A572BD">
              <w:rPr>
                <w:rFonts w:ascii="Arial" w:hAnsi="Arial" w:cs="Arial"/>
                <w:sz w:val="18"/>
                <w:szCs w:val="18"/>
                <w:lang w:val="en-US"/>
              </w:rPr>
              <w:t xml:space="preserve"> and </w:t>
            </w:r>
            <w:r w:rsidRPr="004941E8">
              <w:rPr>
                <w:rFonts w:ascii="Arial" w:hAnsi="Arial" w:cs="Arial"/>
                <w:sz w:val="18"/>
                <w:szCs w:val="18"/>
                <w:lang w:val="en-US"/>
              </w:rPr>
              <w:t>21</w:t>
            </w:r>
            <w:r w:rsidRPr="00A572BD">
              <w:rPr>
                <w:rFonts w:ascii="Arial" w:hAnsi="Arial" w:cs="Arial"/>
                <w:sz w:val="18"/>
                <w:szCs w:val="18"/>
                <w:lang w:val="en-US"/>
              </w:rPr>
              <w:t>)</w:t>
            </w:r>
          </w:p>
        </w:tc>
        <w:tc>
          <w:tcPr>
            <w:tcW w:w="1309" w:type="dxa"/>
            <w:shd w:val="clear" w:color="auto" w:fill="FAFAFA"/>
            <w:vAlign w:val="center"/>
          </w:tcPr>
          <w:p w14:paraId="2415CAE8" w14:textId="6E5CBA97" w:rsidR="004941E8" w:rsidRDefault="004941E8" w:rsidP="004941E8">
            <w:pPr>
              <w:ind w:right="-72"/>
              <w:jc w:val="right"/>
              <w:outlineLvl w:val="7"/>
              <w:rPr>
                <w:rFonts w:ascii="Arial" w:hAnsi="Arial" w:cs="Arial"/>
                <w:sz w:val="18"/>
                <w:szCs w:val="18"/>
                <w:lang w:val="en-US"/>
              </w:rPr>
            </w:pPr>
            <w:r w:rsidRPr="00A572BD">
              <w:rPr>
                <w:rFonts w:ascii="Arial" w:hAnsi="Arial" w:cs="Arial"/>
                <w:sz w:val="18"/>
                <w:szCs w:val="18"/>
                <w:lang w:val="en-US"/>
              </w:rPr>
              <w:t>(147,157,024)</w:t>
            </w:r>
          </w:p>
        </w:tc>
        <w:tc>
          <w:tcPr>
            <w:tcW w:w="1309" w:type="dxa"/>
            <w:vAlign w:val="center"/>
          </w:tcPr>
          <w:p w14:paraId="7315EF2F" w14:textId="1F7D2C66" w:rsidR="004941E8" w:rsidRDefault="004941E8" w:rsidP="004941E8">
            <w:pPr>
              <w:ind w:right="-72"/>
              <w:jc w:val="right"/>
              <w:outlineLvl w:val="7"/>
              <w:rPr>
                <w:rFonts w:ascii="Arial" w:hAnsi="Arial" w:cs="Arial"/>
                <w:sz w:val="18"/>
                <w:szCs w:val="18"/>
              </w:rPr>
            </w:pPr>
            <w:r w:rsidRPr="00A572BD">
              <w:rPr>
                <w:rFonts w:ascii="Arial" w:hAnsi="Arial" w:cs="Arial"/>
                <w:sz w:val="18"/>
                <w:szCs w:val="18"/>
              </w:rPr>
              <w:t>41</w:t>
            </w:r>
            <w:r w:rsidRPr="00A572BD">
              <w:rPr>
                <w:rFonts w:ascii="Arial" w:hAnsi="Arial" w:cs="Arial"/>
                <w:sz w:val="18"/>
                <w:szCs w:val="18"/>
                <w:lang w:val="en-US"/>
              </w:rPr>
              <w:t>,</w:t>
            </w:r>
            <w:r w:rsidRPr="00A572BD">
              <w:rPr>
                <w:rFonts w:ascii="Arial" w:hAnsi="Arial" w:cs="Arial"/>
                <w:sz w:val="18"/>
                <w:szCs w:val="18"/>
              </w:rPr>
              <w:t>284</w:t>
            </w:r>
            <w:r w:rsidRPr="00A572BD">
              <w:rPr>
                <w:rFonts w:ascii="Arial" w:hAnsi="Arial" w:cs="Arial"/>
                <w:sz w:val="18"/>
                <w:szCs w:val="18"/>
                <w:lang w:val="en-US"/>
              </w:rPr>
              <w:t>,</w:t>
            </w:r>
            <w:r w:rsidRPr="00A572BD">
              <w:rPr>
                <w:rFonts w:ascii="Arial" w:hAnsi="Arial" w:cs="Arial"/>
                <w:sz w:val="18"/>
                <w:szCs w:val="18"/>
              </w:rPr>
              <w:t>126</w:t>
            </w:r>
          </w:p>
        </w:tc>
        <w:tc>
          <w:tcPr>
            <w:tcW w:w="1309" w:type="dxa"/>
            <w:gridSpan w:val="2"/>
            <w:shd w:val="clear" w:color="auto" w:fill="FAFAFA"/>
            <w:vAlign w:val="center"/>
          </w:tcPr>
          <w:p w14:paraId="2B85D42A" w14:textId="1711D60F" w:rsidR="004941E8" w:rsidRDefault="004941E8" w:rsidP="004941E8">
            <w:pPr>
              <w:ind w:right="-72"/>
              <w:jc w:val="right"/>
              <w:outlineLvl w:val="7"/>
              <w:rPr>
                <w:rFonts w:ascii="Arial" w:hAnsi="Arial" w:cs="Arial"/>
                <w:sz w:val="18"/>
                <w:szCs w:val="18"/>
                <w:lang w:val="en-US"/>
              </w:rPr>
            </w:pPr>
            <w:r w:rsidRPr="00A572BD">
              <w:rPr>
                <w:rFonts w:ascii="Arial" w:hAnsi="Arial" w:cs="Arial"/>
                <w:sz w:val="18"/>
                <w:szCs w:val="18"/>
                <w:lang w:val="en-US"/>
              </w:rPr>
              <w:t>2,734,284</w:t>
            </w:r>
          </w:p>
        </w:tc>
        <w:tc>
          <w:tcPr>
            <w:tcW w:w="1314" w:type="dxa"/>
            <w:vAlign w:val="center"/>
          </w:tcPr>
          <w:p w14:paraId="48290CEC" w14:textId="1938C965" w:rsidR="004941E8" w:rsidRDefault="004941E8" w:rsidP="004941E8">
            <w:pPr>
              <w:ind w:right="-72"/>
              <w:jc w:val="right"/>
              <w:outlineLvl w:val="7"/>
              <w:rPr>
                <w:rFonts w:ascii="Arial" w:hAnsi="Arial" w:cs="Arial"/>
                <w:sz w:val="18"/>
                <w:szCs w:val="18"/>
                <w:lang w:val="en-US"/>
              </w:rPr>
            </w:pPr>
            <w:r w:rsidRPr="00A572BD">
              <w:rPr>
                <w:rFonts w:ascii="Arial" w:hAnsi="Arial" w:cs="Arial"/>
                <w:sz w:val="18"/>
                <w:szCs w:val="18"/>
                <w:lang w:val="en-US"/>
              </w:rPr>
              <w:t>-</w:t>
            </w:r>
          </w:p>
        </w:tc>
      </w:tr>
      <w:tr w:rsidR="00C866E5" w:rsidRPr="00A572BD" w14:paraId="6D60386D" w14:textId="77777777" w:rsidTr="00E42E44">
        <w:trPr>
          <w:gridAfter w:val="1"/>
          <w:wAfter w:w="16" w:type="dxa"/>
          <w:trHeight w:val="20"/>
        </w:trPr>
        <w:tc>
          <w:tcPr>
            <w:tcW w:w="4205" w:type="dxa"/>
            <w:vAlign w:val="center"/>
          </w:tcPr>
          <w:p w14:paraId="48032CFA" w14:textId="520AB6B9" w:rsidR="00C866E5" w:rsidRPr="00A572BD" w:rsidRDefault="00C866E5" w:rsidP="000C4A5F">
            <w:pPr>
              <w:tabs>
                <w:tab w:val="left" w:pos="1134"/>
                <w:tab w:val="left" w:pos="1276"/>
                <w:tab w:val="center" w:pos="3402"/>
                <w:tab w:val="center" w:pos="4536"/>
                <w:tab w:val="center" w:pos="5670"/>
                <w:tab w:val="center" w:pos="6804"/>
                <w:tab w:val="right" w:pos="7655"/>
              </w:tabs>
              <w:ind w:left="-64"/>
              <w:rPr>
                <w:rFonts w:ascii="Arial" w:hAnsi="Arial" w:cs="Arial"/>
                <w:sz w:val="18"/>
                <w:szCs w:val="18"/>
                <w:lang w:val="en-US"/>
              </w:rPr>
            </w:pPr>
            <w:r w:rsidRPr="00A572BD">
              <w:rPr>
                <w:rFonts w:ascii="Arial" w:hAnsi="Arial" w:cs="Arial"/>
                <w:sz w:val="18"/>
                <w:szCs w:val="18"/>
                <w:lang w:val="en-US"/>
              </w:rPr>
              <w:t xml:space="preserve">Loss from </w:t>
            </w:r>
            <w:r w:rsidRPr="00A572BD">
              <w:rPr>
                <w:rFonts w:ascii="Arial" w:hAnsi="Arial" w:cs="Arial"/>
                <w:sz w:val="18"/>
                <w:szCs w:val="18"/>
              </w:rPr>
              <w:t xml:space="preserve">from </w:t>
            </w:r>
            <w:r w:rsidR="00870121">
              <w:rPr>
                <w:rFonts w:ascii="Arial" w:hAnsi="Arial" w:cs="Arial"/>
                <w:sz w:val="18"/>
                <w:szCs w:val="18"/>
              </w:rPr>
              <w:t xml:space="preserve">fair value </w:t>
            </w:r>
            <w:r w:rsidRPr="00A572BD">
              <w:rPr>
                <w:rFonts w:ascii="Arial" w:hAnsi="Arial" w:cs="Arial"/>
                <w:sz w:val="18"/>
                <w:szCs w:val="18"/>
              </w:rPr>
              <w:t>adjustment</w:t>
            </w:r>
            <w:r w:rsidR="00870121">
              <w:rPr>
                <w:rFonts w:ascii="Arial" w:hAnsi="Arial" w:cs="Arial"/>
                <w:sz w:val="18"/>
                <w:szCs w:val="18"/>
              </w:rPr>
              <w:t xml:space="preserve"> </w:t>
            </w:r>
            <w:r w:rsidRPr="00A572BD">
              <w:rPr>
                <w:rFonts w:ascii="Arial" w:hAnsi="Arial" w:cs="Arial"/>
                <w:sz w:val="18"/>
                <w:szCs w:val="18"/>
              </w:rPr>
              <w:t>of</w:t>
            </w:r>
          </w:p>
        </w:tc>
        <w:tc>
          <w:tcPr>
            <w:tcW w:w="1309" w:type="dxa"/>
            <w:shd w:val="clear" w:color="auto" w:fill="FAFAFA"/>
            <w:vAlign w:val="center"/>
          </w:tcPr>
          <w:p w14:paraId="3CE141A5" w14:textId="77777777" w:rsidR="00C866E5" w:rsidRPr="00A572BD" w:rsidRDefault="00C866E5" w:rsidP="000C4A5F">
            <w:pPr>
              <w:ind w:right="-72"/>
              <w:jc w:val="right"/>
              <w:outlineLvl w:val="7"/>
              <w:rPr>
                <w:rFonts w:ascii="Arial" w:hAnsi="Arial" w:cs="Arial"/>
                <w:sz w:val="18"/>
                <w:szCs w:val="18"/>
                <w:lang w:val="en-US"/>
              </w:rPr>
            </w:pPr>
          </w:p>
        </w:tc>
        <w:tc>
          <w:tcPr>
            <w:tcW w:w="1309" w:type="dxa"/>
            <w:vAlign w:val="center"/>
          </w:tcPr>
          <w:p w14:paraId="28A03414" w14:textId="77777777" w:rsidR="00C866E5" w:rsidRPr="00A572BD" w:rsidRDefault="00C866E5" w:rsidP="000C4A5F">
            <w:pPr>
              <w:ind w:right="-72"/>
              <w:jc w:val="right"/>
              <w:outlineLvl w:val="7"/>
              <w:rPr>
                <w:rFonts w:ascii="Arial" w:hAnsi="Arial" w:cs="Arial"/>
                <w:sz w:val="18"/>
                <w:szCs w:val="18"/>
                <w:lang w:val="en-US"/>
              </w:rPr>
            </w:pPr>
          </w:p>
        </w:tc>
        <w:tc>
          <w:tcPr>
            <w:tcW w:w="1309" w:type="dxa"/>
            <w:gridSpan w:val="2"/>
            <w:shd w:val="clear" w:color="auto" w:fill="FAFAFA"/>
            <w:vAlign w:val="center"/>
          </w:tcPr>
          <w:p w14:paraId="24FAB4A4" w14:textId="77777777" w:rsidR="00C866E5" w:rsidRPr="00A572BD" w:rsidRDefault="00C866E5" w:rsidP="000C4A5F">
            <w:pPr>
              <w:ind w:right="-72"/>
              <w:jc w:val="right"/>
              <w:outlineLvl w:val="7"/>
              <w:rPr>
                <w:rFonts w:ascii="Arial" w:hAnsi="Arial" w:cs="Arial"/>
                <w:sz w:val="18"/>
                <w:szCs w:val="18"/>
                <w:lang w:val="en-US"/>
              </w:rPr>
            </w:pPr>
          </w:p>
        </w:tc>
        <w:tc>
          <w:tcPr>
            <w:tcW w:w="1314" w:type="dxa"/>
            <w:vAlign w:val="center"/>
          </w:tcPr>
          <w:p w14:paraId="40F0B518" w14:textId="77777777" w:rsidR="00C866E5" w:rsidRPr="00A572BD" w:rsidRDefault="00C866E5" w:rsidP="000C4A5F">
            <w:pPr>
              <w:ind w:right="-72"/>
              <w:jc w:val="right"/>
              <w:outlineLvl w:val="7"/>
              <w:rPr>
                <w:rFonts w:ascii="Arial" w:hAnsi="Arial" w:cs="Arial"/>
                <w:sz w:val="18"/>
                <w:szCs w:val="18"/>
                <w:lang w:val="en-US"/>
              </w:rPr>
            </w:pPr>
          </w:p>
        </w:tc>
      </w:tr>
      <w:tr w:rsidR="00C866E5" w:rsidRPr="00A572BD" w14:paraId="64D9B666" w14:textId="77777777" w:rsidTr="00E42E44">
        <w:trPr>
          <w:gridAfter w:val="1"/>
          <w:wAfter w:w="16" w:type="dxa"/>
          <w:trHeight w:val="20"/>
        </w:trPr>
        <w:tc>
          <w:tcPr>
            <w:tcW w:w="4205" w:type="dxa"/>
            <w:vAlign w:val="center"/>
          </w:tcPr>
          <w:p w14:paraId="1F619E38" w14:textId="0173C515" w:rsidR="00C866E5" w:rsidRPr="00A572BD" w:rsidRDefault="00C866E5" w:rsidP="00870121">
            <w:pPr>
              <w:tabs>
                <w:tab w:val="left" w:pos="1134"/>
                <w:tab w:val="left" w:pos="1276"/>
                <w:tab w:val="center" w:pos="3402"/>
                <w:tab w:val="center" w:pos="4536"/>
                <w:tab w:val="center" w:pos="5670"/>
                <w:tab w:val="center" w:pos="6804"/>
                <w:tab w:val="right" w:pos="7655"/>
              </w:tabs>
              <w:ind w:left="171"/>
              <w:rPr>
                <w:rFonts w:ascii="Arial" w:hAnsi="Arial" w:cs="Arial"/>
                <w:sz w:val="18"/>
                <w:szCs w:val="18"/>
                <w:lang w:val="en-US"/>
              </w:rPr>
            </w:pPr>
            <w:r w:rsidRPr="00A572BD">
              <w:rPr>
                <w:rFonts w:ascii="Arial" w:hAnsi="Arial" w:cs="Arial"/>
                <w:sz w:val="18"/>
                <w:szCs w:val="18"/>
              </w:rPr>
              <w:t>investment property</w:t>
            </w:r>
          </w:p>
        </w:tc>
        <w:tc>
          <w:tcPr>
            <w:tcW w:w="1309" w:type="dxa"/>
            <w:shd w:val="clear" w:color="auto" w:fill="FAFAFA"/>
            <w:vAlign w:val="center"/>
          </w:tcPr>
          <w:p w14:paraId="7EFF7E1E" w14:textId="378487E7" w:rsidR="00C866E5" w:rsidRPr="00A572BD" w:rsidRDefault="00771B69" w:rsidP="000C4A5F">
            <w:pPr>
              <w:ind w:right="-72"/>
              <w:jc w:val="right"/>
              <w:outlineLvl w:val="7"/>
              <w:rPr>
                <w:rFonts w:ascii="Arial" w:hAnsi="Arial" w:cs="Arial"/>
                <w:sz w:val="18"/>
                <w:szCs w:val="18"/>
                <w:lang w:val="en-US"/>
              </w:rPr>
            </w:pPr>
            <w:r w:rsidRPr="00A572BD">
              <w:rPr>
                <w:rFonts w:ascii="Arial" w:hAnsi="Arial" w:cs="Arial"/>
                <w:sz w:val="18"/>
                <w:szCs w:val="18"/>
                <w:lang w:val="en-US"/>
              </w:rPr>
              <w:t>259,578,847</w:t>
            </w:r>
          </w:p>
        </w:tc>
        <w:tc>
          <w:tcPr>
            <w:tcW w:w="1309" w:type="dxa"/>
            <w:vAlign w:val="center"/>
          </w:tcPr>
          <w:p w14:paraId="2A963272" w14:textId="14F685FD" w:rsidR="00C866E5" w:rsidRPr="00A572BD" w:rsidRDefault="002122E8" w:rsidP="000C4A5F">
            <w:pPr>
              <w:ind w:right="-72"/>
              <w:jc w:val="right"/>
              <w:outlineLvl w:val="7"/>
              <w:rPr>
                <w:rFonts w:ascii="Arial" w:hAnsi="Arial" w:cs="Arial"/>
                <w:sz w:val="18"/>
                <w:szCs w:val="18"/>
                <w:lang w:val="en-US"/>
              </w:rPr>
            </w:pPr>
            <w:r w:rsidRPr="00A572BD">
              <w:rPr>
                <w:rFonts w:ascii="Arial" w:hAnsi="Arial" w:cs="Arial"/>
                <w:sz w:val="18"/>
                <w:szCs w:val="18"/>
              </w:rPr>
              <w:t>6</w:t>
            </w:r>
            <w:r w:rsidR="00C866E5" w:rsidRPr="00A572BD">
              <w:rPr>
                <w:rFonts w:ascii="Arial" w:hAnsi="Arial" w:cs="Arial"/>
                <w:sz w:val="18"/>
                <w:szCs w:val="18"/>
                <w:lang w:val="en-US"/>
              </w:rPr>
              <w:t>,</w:t>
            </w:r>
            <w:r w:rsidRPr="00A572BD">
              <w:rPr>
                <w:rFonts w:ascii="Arial" w:hAnsi="Arial" w:cs="Arial"/>
                <w:sz w:val="18"/>
                <w:szCs w:val="18"/>
              </w:rPr>
              <w:t>911</w:t>
            </w:r>
            <w:r w:rsidR="00C866E5" w:rsidRPr="00A572BD">
              <w:rPr>
                <w:rFonts w:ascii="Arial" w:hAnsi="Arial" w:cs="Arial"/>
                <w:sz w:val="18"/>
                <w:szCs w:val="18"/>
                <w:lang w:val="en-US"/>
              </w:rPr>
              <w:t>,</w:t>
            </w:r>
            <w:r w:rsidRPr="00A572BD">
              <w:rPr>
                <w:rFonts w:ascii="Arial" w:hAnsi="Arial" w:cs="Arial"/>
                <w:sz w:val="18"/>
                <w:szCs w:val="18"/>
              </w:rPr>
              <w:t>695</w:t>
            </w:r>
          </w:p>
        </w:tc>
        <w:tc>
          <w:tcPr>
            <w:tcW w:w="1309" w:type="dxa"/>
            <w:gridSpan w:val="2"/>
            <w:shd w:val="clear" w:color="auto" w:fill="FAFAFA"/>
            <w:vAlign w:val="center"/>
          </w:tcPr>
          <w:p w14:paraId="5F1A0878" w14:textId="725E8228" w:rsidR="00C866E5" w:rsidRPr="00A572BD" w:rsidRDefault="00771B69" w:rsidP="000C4A5F">
            <w:pPr>
              <w:ind w:right="-72"/>
              <w:jc w:val="right"/>
              <w:outlineLvl w:val="7"/>
              <w:rPr>
                <w:rFonts w:ascii="Arial" w:hAnsi="Arial" w:cs="Arial"/>
                <w:sz w:val="18"/>
                <w:szCs w:val="18"/>
                <w:lang w:val="en-US"/>
              </w:rPr>
            </w:pPr>
            <w:r w:rsidRPr="00A572BD">
              <w:rPr>
                <w:rFonts w:ascii="Arial" w:hAnsi="Arial" w:cs="Arial"/>
                <w:sz w:val="18"/>
                <w:szCs w:val="18"/>
                <w:lang w:val="en-US"/>
              </w:rPr>
              <w:t>-</w:t>
            </w:r>
          </w:p>
        </w:tc>
        <w:tc>
          <w:tcPr>
            <w:tcW w:w="1314" w:type="dxa"/>
            <w:vAlign w:val="center"/>
          </w:tcPr>
          <w:p w14:paraId="04C3C142" w14:textId="77777777" w:rsidR="00C866E5" w:rsidRPr="00A572BD" w:rsidRDefault="00C866E5" w:rsidP="000C4A5F">
            <w:pPr>
              <w:ind w:right="-72"/>
              <w:jc w:val="right"/>
              <w:outlineLvl w:val="7"/>
              <w:rPr>
                <w:rFonts w:ascii="Arial" w:hAnsi="Arial" w:cs="Arial"/>
                <w:sz w:val="18"/>
                <w:szCs w:val="18"/>
                <w:lang w:val="en-US"/>
              </w:rPr>
            </w:pPr>
            <w:r w:rsidRPr="00A572BD">
              <w:rPr>
                <w:rFonts w:ascii="Arial" w:hAnsi="Arial" w:cs="Arial"/>
                <w:sz w:val="18"/>
                <w:szCs w:val="18"/>
                <w:lang w:val="en-US"/>
              </w:rPr>
              <w:t>-</w:t>
            </w:r>
          </w:p>
        </w:tc>
      </w:tr>
      <w:tr w:rsidR="00C866E5" w:rsidRPr="00A572BD" w14:paraId="18136B98" w14:textId="77777777" w:rsidTr="00E42E44">
        <w:trPr>
          <w:gridAfter w:val="1"/>
          <w:wAfter w:w="16" w:type="dxa"/>
          <w:trHeight w:val="20"/>
        </w:trPr>
        <w:tc>
          <w:tcPr>
            <w:tcW w:w="4205" w:type="dxa"/>
            <w:vAlign w:val="center"/>
          </w:tcPr>
          <w:p w14:paraId="0F375474"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64"/>
              <w:rPr>
                <w:rFonts w:ascii="Arial" w:hAnsi="Arial" w:cs="Arial"/>
                <w:sz w:val="18"/>
                <w:szCs w:val="18"/>
              </w:rPr>
            </w:pPr>
            <w:r w:rsidRPr="00A572BD">
              <w:rPr>
                <w:rFonts w:ascii="Arial" w:hAnsi="Arial" w:cs="Arial"/>
                <w:sz w:val="18"/>
                <w:szCs w:val="18"/>
                <w:lang w:val="en-US"/>
              </w:rPr>
              <w:t>Repairs and maintenance expenditure</w:t>
            </w:r>
          </w:p>
        </w:tc>
        <w:tc>
          <w:tcPr>
            <w:tcW w:w="1309" w:type="dxa"/>
            <w:shd w:val="clear" w:color="auto" w:fill="FAFAFA"/>
            <w:vAlign w:val="center"/>
          </w:tcPr>
          <w:p w14:paraId="58AFA11C" w14:textId="2EB41F2F" w:rsidR="00C866E5" w:rsidRPr="00A572BD" w:rsidRDefault="00771B69" w:rsidP="000C4A5F">
            <w:pPr>
              <w:ind w:right="-72"/>
              <w:jc w:val="right"/>
              <w:outlineLvl w:val="7"/>
              <w:rPr>
                <w:rFonts w:ascii="Arial" w:hAnsi="Arial" w:cs="Arial"/>
                <w:sz w:val="18"/>
                <w:szCs w:val="18"/>
              </w:rPr>
            </w:pPr>
            <w:r w:rsidRPr="00A572BD">
              <w:rPr>
                <w:rFonts w:ascii="Arial" w:hAnsi="Arial" w:cs="Arial"/>
                <w:sz w:val="18"/>
                <w:szCs w:val="18"/>
              </w:rPr>
              <w:t>139,018,148</w:t>
            </w:r>
          </w:p>
        </w:tc>
        <w:tc>
          <w:tcPr>
            <w:tcW w:w="1309" w:type="dxa"/>
            <w:vAlign w:val="center"/>
          </w:tcPr>
          <w:p w14:paraId="64C48723" w14:textId="30D11A89"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160</w:t>
            </w:r>
            <w:r w:rsidR="00C866E5" w:rsidRPr="00A572BD">
              <w:rPr>
                <w:rFonts w:ascii="Arial" w:hAnsi="Arial" w:cs="Arial"/>
                <w:sz w:val="18"/>
                <w:szCs w:val="18"/>
              </w:rPr>
              <w:t>,</w:t>
            </w:r>
            <w:r w:rsidRPr="00A572BD">
              <w:rPr>
                <w:rFonts w:ascii="Arial" w:hAnsi="Arial" w:cs="Arial"/>
                <w:sz w:val="18"/>
                <w:szCs w:val="18"/>
              </w:rPr>
              <w:t>217</w:t>
            </w:r>
            <w:r w:rsidR="00C866E5" w:rsidRPr="00A572BD">
              <w:rPr>
                <w:rFonts w:ascii="Arial" w:hAnsi="Arial" w:cs="Arial"/>
                <w:sz w:val="18"/>
                <w:szCs w:val="18"/>
              </w:rPr>
              <w:t>,</w:t>
            </w:r>
            <w:r w:rsidRPr="00A572BD">
              <w:rPr>
                <w:rFonts w:ascii="Arial" w:hAnsi="Arial" w:cs="Arial"/>
                <w:sz w:val="18"/>
                <w:szCs w:val="18"/>
              </w:rPr>
              <w:t>695</w:t>
            </w:r>
          </w:p>
        </w:tc>
        <w:tc>
          <w:tcPr>
            <w:tcW w:w="1309" w:type="dxa"/>
            <w:gridSpan w:val="2"/>
            <w:shd w:val="clear" w:color="auto" w:fill="FAFAFA"/>
            <w:vAlign w:val="center"/>
          </w:tcPr>
          <w:p w14:paraId="62812CFE" w14:textId="4F1D2238" w:rsidR="00C866E5" w:rsidRPr="00A572BD" w:rsidRDefault="00771B69" w:rsidP="000C4A5F">
            <w:pPr>
              <w:ind w:right="-72"/>
              <w:jc w:val="right"/>
              <w:outlineLvl w:val="7"/>
              <w:rPr>
                <w:rFonts w:ascii="Arial" w:hAnsi="Arial" w:cs="Arial"/>
                <w:sz w:val="18"/>
                <w:szCs w:val="18"/>
              </w:rPr>
            </w:pPr>
            <w:r w:rsidRPr="00A572BD">
              <w:rPr>
                <w:rFonts w:ascii="Arial" w:hAnsi="Arial" w:cs="Arial"/>
                <w:sz w:val="18"/>
                <w:szCs w:val="18"/>
              </w:rPr>
              <w:t>93,724,176</w:t>
            </w:r>
          </w:p>
        </w:tc>
        <w:tc>
          <w:tcPr>
            <w:tcW w:w="1314" w:type="dxa"/>
            <w:vAlign w:val="center"/>
          </w:tcPr>
          <w:p w14:paraId="10A7FFF7" w14:textId="607B3E78"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105</w:t>
            </w:r>
            <w:r w:rsidR="00C866E5" w:rsidRPr="00A572BD">
              <w:rPr>
                <w:rFonts w:ascii="Arial" w:hAnsi="Arial" w:cs="Arial"/>
                <w:sz w:val="18"/>
                <w:szCs w:val="18"/>
              </w:rPr>
              <w:t>,</w:t>
            </w:r>
            <w:r w:rsidRPr="00A572BD">
              <w:rPr>
                <w:rFonts w:ascii="Arial" w:hAnsi="Arial" w:cs="Arial"/>
                <w:sz w:val="18"/>
                <w:szCs w:val="18"/>
              </w:rPr>
              <w:t>370</w:t>
            </w:r>
            <w:r w:rsidR="00C866E5" w:rsidRPr="00A572BD">
              <w:rPr>
                <w:rFonts w:ascii="Arial" w:hAnsi="Arial" w:cs="Arial"/>
                <w:sz w:val="18"/>
                <w:szCs w:val="18"/>
              </w:rPr>
              <w:t>,</w:t>
            </w:r>
            <w:r w:rsidRPr="00A572BD">
              <w:rPr>
                <w:rFonts w:ascii="Arial" w:hAnsi="Arial" w:cs="Arial"/>
                <w:sz w:val="18"/>
                <w:szCs w:val="18"/>
              </w:rPr>
              <w:t>347</w:t>
            </w:r>
          </w:p>
        </w:tc>
      </w:tr>
      <w:tr w:rsidR="00C866E5" w:rsidRPr="00A572BD" w14:paraId="63590B67" w14:textId="77777777" w:rsidTr="00E42E44">
        <w:trPr>
          <w:gridAfter w:val="1"/>
          <w:wAfter w:w="16" w:type="dxa"/>
          <w:trHeight w:val="20"/>
        </w:trPr>
        <w:tc>
          <w:tcPr>
            <w:tcW w:w="4205" w:type="dxa"/>
            <w:vAlign w:val="center"/>
          </w:tcPr>
          <w:p w14:paraId="3C1356EC"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64"/>
              <w:rPr>
                <w:rFonts w:ascii="Arial" w:hAnsi="Arial" w:cs="Arial"/>
                <w:sz w:val="18"/>
                <w:szCs w:val="18"/>
              </w:rPr>
            </w:pPr>
            <w:r w:rsidRPr="00A572BD">
              <w:rPr>
                <w:rFonts w:ascii="Arial" w:hAnsi="Arial" w:cs="Arial"/>
                <w:sz w:val="18"/>
                <w:szCs w:val="18"/>
                <w:lang w:val="en-US"/>
              </w:rPr>
              <w:t>Staff costs</w:t>
            </w:r>
          </w:p>
        </w:tc>
        <w:tc>
          <w:tcPr>
            <w:tcW w:w="1309" w:type="dxa"/>
            <w:shd w:val="clear" w:color="auto" w:fill="FAFAFA"/>
            <w:vAlign w:val="center"/>
          </w:tcPr>
          <w:p w14:paraId="4CFA781F" w14:textId="5BAB293E" w:rsidR="00C866E5" w:rsidRPr="00A572BD" w:rsidRDefault="001A6FCF" w:rsidP="000C4A5F">
            <w:pPr>
              <w:ind w:right="-72"/>
              <w:jc w:val="right"/>
              <w:outlineLvl w:val="7"/>
              <w:rPr>
                <w:rFonts w:ascii="Arial" w:hAnsi="Arial" w:cs="Arial"/>
                <w:sz w:val="18"/>
                <w:szCs w:val="18"/>
              </w:rPr>
            </w:pPr>
            <w:r w:rsidRPr="00A572BD">
              <w:rPr>
                <w:rFonts w:ascii="Arial" w:hAnsi="Arial" w:cs="Arial"/>
                <w:sz w:val="18"/>
                <w:szCs w:val="18"/>
              </w:rPr>
              <w:t>633,748,154</w:t>
            </w:r>
          </w:p>
        </w:tc>
        <w:tc>
          <w:tcPr>
            <w:tcW w:w="1309" w:type="dxa"/>
            <w:vAlign w:val="center"/>
          </w:tcPr>
          <w:p w14:paraId="3FDF15AD" w14:textId="01A5C067"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726</w:t>
            </w:r>
            <w:r w:rsidR="00C866E5" w:rsidRPr="00A572BD">
              <w:rPr>
                <w:rFonts w:ascii="Arial" w:hAnsi="Arial" w:cs="Arial"/>
                <w:sz w:val="18"/>
                <w:szCs w:val="18"/>
              </w:rPr>
              <w:t>,</w:t>
            </w:r>
            <w:r w:rsidRPr="00A572BD">
              <w:rPr>
                <w:rFonts w:ascii="Arial" w:hAnsi="Arial" w:cs="Arial"/>
                <w:sz w:val="18"/>
                <w:szCs w:val="18"/>
              </w:rPr>
              <w:t>306</w:t>
            </w:r>
            <w:r w:rsidR="00C866E5" w:rsidRPr="00A572BD">
              <w:rPr>
                <w:rFonts w:ascii="Arial" w:hAnsi="Arial" w:cs="Arial"/>
                <w:sz w:val="18"/>
                <w:szCs w:val="18"/>
              </w:rPr>
              <w:t>,</w:t>
            </w:r>
            <w:r w:rsidRPr="00A572BD">
              <w:rPr>
                <w:rFonts w:ascii="Arial" w:hAnsi="Arial" w:cs="Arial"/>
                <w:sz w:val="18"/>
                <w:szCs w:val="18"/>
              </w:rPr>
              <w:t>289</w:t>
            </w:r>
          </w:p>
        </w:tc>
        <w:tc>
          <w:tcPr>
            <w:tcW w:w="1309" w:type="dxa"/>
            <w:gridSpan w:val="2"/>
            <w:shd w:val="clear" w:color="auto" w:fill="FAFAFA"/>
            <w:vAlign w:val="center"/>
          </w:tcPr>
          <w:p w14:paraId="6C4F7492" w14:textId="2BACC95C" w:rsidR="00C866E5" w:rsidRPr="00A572BD" w:rsidRDefault="001A6FCF" w:rsidP="000C4A5F">
            <w:pPr>
              <w:ind w:right="-72"/>
              <w:jc w:val="right"/>
              <w:outlineLvl w:val="7"/>
              <w:rPr>
                <w:rFonts w:ascii="Arial" w:hAnsi="Arial" w:cs="Arial"/>
                <w:sz w:val="18"/>
                <w:szCs w:val="18"/>
              </w:rPr>
            </w:pPr>
            <w:r w:rsidRPr="00A572BD">
              <w:rPr>
                <w:rFonts w:ascii="Arial" w:hAnsi="Arial" w:cs="Arial"/>
                <w:sz w:val="18"/>
                <w:szCs w:val="18"/>
              </w:rPr>
              <w:t>420,397,574</w:t>
            </w:r>
          </w:p>
        </w:tc>
        <w:tc>
          <w:tcPr>
            <w:tcW w:w="1314" w:type="dxa"/>
            <w:vAlign w:val="center"/>
          </w:tcPr>
          <w:p w14:paraId="3F38065E" w14:textId="74D32E35"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464</w:t>
            </w:r>
            <w:r w:rsidR="00C866E5" w:rsidRPr="00A572BD">
              <w:rPr>
                <w:rFonts w:ascii="Arial" w:hAnsi="Arial" w:cs="Arial"/>
                <w:sz w:val="18"/>
                <w:szCs w:val="18"/>
              </w:rPr>
              <w:t>,</w:t>
            </w:r>
            <w:r w:rsidRPr="00A572BD">
              <w:rPr>
                <w:rFonts w:ascii="Arial" w:hAnsi="Arial" w:cs="Arial"/>
                <w:sz w:val="18"/>
                <w:szCs w:val="18"/>
              </w:rPr>
              <w:t>350</w:t>
            </w:r>
            <w:r w:rsidR="00C866E5" w:rsidRPr="00A572BD">
              <w:rPr>
                <w:rFonts w:ascii="Arial" w:hAnsi="Arial" w:cs="Arial"/>
                <w:sz w:val="18"/>
                <w:szCs w:val="18"/>
              </w:rPr>
              <w:t>,</w:t>
            </w:r>
            <w:r w:rsidRPr="00A572BD">
              <w:rPr>
                <w:rFonts w:ascii="Arial" w:hAnsi="Arial" w:cs="Arial"/>
                <w:sz w:val="18"/>
                <w:szCs w:val="18"/>
              </w:rPr>
              <w:t>884</w:t>
            </w:r>
          </w:p>
        </w:tc>
      </w:tr>
      <w:tr w:rsidR="00C866E5" w:rsidRPr="00A572BD" w14:paraId="3C3B5FA6" w14:textId="77777777" w:rsidTr="00E42E44">
        <w:trPr>
          <w:gridAfter w:val="1"/>
          <w:wAfter w:w="16" w:type="dxa"/>
          <w:trHeight w:val="20"/>
        </w:trPr>
        <w:tc>
          <w:tcPr>
            <w:tcW w:w="4205" w:type="dxa"/>
            <w:vAlign w:val="center"/>
          </w:tcPr>
          <w:p w14:paraId="6A1764A7" w14:textId="77777777" w:rsidR="00C866E5" w:rsidRPr="00A572BD" w:rsidRDefault="00C866E5" w:rsidP="000C4A5F">
            <w:pPr>
              <w:ind w:left="-64"/>
              <w:outlineLvl w:val="7"/>
              <w:rPr>
                <w:rFonts w:ascii="Arial" w:hAnsi="Arial" w:cs="Arial"/>
                <w:sz w:val="18"/>
                <w:szCs w:val="18"/>
              </w:rPr>
            </w:pPr>
            <w:r w:rsidRPr="00A572BD">
              <w:rPr>
                <w:rFonts w:ascii="Arial" w:hAnsi="Arial" w:cs="Arial"/>
                <w:sz w:val="18"/>
                <w:szCs w:val="18"/>
              </w:rPr>
              <w:t>Loss on write-off of investment property,</w:t>
            </w:r>
          </w:p>
        </w:tc>
        <w:tc>
          <w:tcPr>
            <w:tcW w:w="1309" w:type="dxa"/>
            <w:shd w:val="clear" w:color="auto" w:fill="FAFAFA"/>
            <w:vAlign w:val="center"/>
          </w:tcPr>
          <w:p w14:paraId="1E7D4CA3" w14:textId="77777777" w:rsidR="00C866E5" w:rsidRPr="00A572BD" w:rsidRDefault="00C866E5" w:rsidP="000C4A5F">
            <w:pPr>
              <w:ind w:right="-72"/>
              <w:jc w:val="right"/>
              <w:outlineLvl w:val="7"/>
              <w:rPr>
                <w:rFonts w:ascii="Arial" w:hAnsi="Arial" w:cs="Arial"/>
                <w:sz w:val="18"/>
                <w:szCs w:val="18"/>
              </w:rPr>
            </w:pPr>
          </w:p>
        </w:tc>
        <w:tc>
          <w:tcPr>
            <w:tcW w:w="1309" w:type="dxa"/>
            <w:vAlign w:val="center"/>
          </w:tcPr>
          <w:p w14:paraId="47F1C741" w14:textId="77777777" w:rsidR="00C866E5" w:rsidRPr="00A572BD" w:rsidRDefault="00C866E5" w:rsidP="000C4A5F">
            <w:pPr>
              <w:ind w:right="-72"/>
              <w:jc w:val="right"/>
              <w:outlineLvl w:val="7"/>
              <w:rPr>
                <w:rFonts w:ascii="Arial" w:hAnsi="Arial" w:cs="Arial"/>
                <w:sz w:val="18"/>
                <w:szCs w:val="18"/>
              </w:rPr>
            </w:pPr>
          </w:p>
        </w:tc>
        <w:tc>
          <w:tcPr>
            <w:tcW w:w="1309" w:type="dxa"/>
            <w:gridSpan w:val="2"/>
            <w:shd w:val="clear" w:color="auto" w:fill="FAFAFA"/>
            <w:vAlign w:val="center"/>
          </w:tcPr>
          <w:p w14:paraId="2175F1BD" w14:textId="77777777" w:rsidR="00C866E5" w:rsidRPr="00A572BD" w:rsidRDefault="00C866E5" w:rsidP="000C4A5F">
            <w:pPr>
              <w:ind w:right="-72"/>
              <w:jc w:val="right"/>
              <w:outlineLvl w:val="7"/>
              <w:rPr>
                <w:rFonts w:ascii="Arial" w:hAnsi="Arial" w:cs="Arial"/>
                <w:sz w:val="18"/>
                <w:szCs w:val="18"/>
              </w:rPr>
            </w:pPr>
          </w:p>
        </w:tc>
        <w:tc>
          <w:tcPr>
            <w:tcW w:w="1314" w:type="dxa"/>
            <w:vAlign w:val="center"/>
          </w:tcPr>
          <w:p w14:paraId="44C7B36E" w14:textId="77777777" w:rsidR="00C866E5" w:rsidRPr="00A572BD" w:rsidRDefault="00C866E5" w:rsidP="000C4A5F">
            <w:pPr>
              <w:ind w:right="-72"/>
              <w:jc w:val="right"/>
              <w:outlineLvl w:val="7"/>
              <w:rPr>
                <w:rFonts w:ascii="Arial" w:hAnsi="Arial" w:cs="Arial"/>
                <w:sz w:val="18"/>
                <w:szCs w:val="18"/>
              </w:rPr>
            </w:pPr>
          </w:p>
        </w:tc>
      </w:tr>
      <w:tr w:rsidR="00C866E5" w:rsidRPr="00A572BD" w14:paraId="209E0E02" w14:textId="77777777" w:rsidTr="00E42E44">
        <w:trPr>
          <w:gridAfter w:val="1"/>
          <w:wAfter w:w="16" w:type="dxa"/>
          <w:trHeight w:val="20"/>
        </w:trPr>
        <w:tc>
          <w:tcPr>
            <w:tcW w:w="4205" w:type="dxa"/>
            <w:vAlign w:val="center"/>
          </w:tcPr>
          <w:p w14:paraId="4CD1313B" w14:textId="77777777" w:rsidR="00C866E5" w:rsidRPr="00A572BD" w:rsidRDefault="00C866E5" w:rsidP="00870121">
            <w:pPr>
              <w:ind w:left="171"/>
              <w:outlineLvl w:val="7"/>
              <w:rPr>
                <w:rFonts w:ascii="Arial" w:hAnsi="Arial" w:cs="Arial"/>
                <w:sz w:val="18"/>
                <w:szCs w:val="18"/>
              </w:rPr>
            </w:pPr>
            <w:r w:rsidRPr="00A572BD">
              <w:rPr>
                <w:rFonts w:ascii="Arial" w:hAnsi="Arial" w:cs="Arial"/>
                <w:sz w:val="18"/>
                <w:szCs w:val="18"/>
              </w:rPr>
              <w:t>equipment and intangible assets</w:t>
            </w:r>
          </w:p>
        </w:tc>
        <w:tc>
          <w:tcPr>
            <w:tcW w:w="1309" w:type="dxa"/>
            <w:shd w:val="clear" w:color="auto" w:fill="FAFAFA"/>
            <w:vAlign w:val="center"/>
          </w:tcPr>
          <w:p w14:paraId="105A7AAE" w14:textId="0C2403C4" w:rsidR="00C866E5" w:rsidRPr="00A572BD" w:rsidRDefault="00771B69" w:rsidP="000C4A5F">
            <w:pPr>
              <w:ind w:right="-72"/>
              <w:jc w:val="right"/>
              <w:outlineLvl w:val="7"/>
              <w:rPr>
                <w:rFonts w:ascii="Arial" w:hAnsi="Arial" w:cs="Arial"/>
                <w:sz w:val="18"/>
                <w:szCs w:val="18"/>
                <w:lang w:val="en-US"/>
              </w:rPr>
            </w:pPr>
            <w:r w:rsidRPr="00A572BD">
              <w:rPr>
                <w:rFonts w:ascii="Arial" w:hAnsi="Arial" w:cs="Arial"/>
                <w:sz w:val="18"/>
                <w:szCs w:val="18"/>
                <w:lang w:val="en-US"/>
              </w:rPr>
              <w:t>9,071,223</w:t>
            </w:r>
          </w:p>
        </w:tc>
        <w:tc>
          <w:tcPr>
            <w:tcW w:w="1309" w:type="dxa"/>
            <w:vAlign w:val="center"/>
          </w:tcPr>
          <w:p w14:paraId="7A211B4E" w14:textId="0DCFA06B" w:rsidR="00C866E5" w:rsidRPr="00A572BD" w:rsidRDefault="002122E8" w:rsidP="000C4A5F">
            <w:pPr>
              <w:ind w:right="-72"/>
              <w:jc w:val="right"/>
              <w:outlineLvl w:val="7"/>
              <w:rPr>
                <w:rFonts w:ascii="Arial" w:hAnsi="Arial" w:cs="Arial"/>
                <w:sz w:val="18"/>
                <w:szCs w:val="18"/>
                <w:lang w:val="en-US"/>
              </w:rPr>
            </w:pPr>
            <w:r w:rsidRPr="00A572BD">
              <w:rPr>
                <w:rFonts w:ascii="Arial" w:hAnsi="Arial" w:cs="Arial"/>
                <w:sz w:val="18"/>
                <w:szCs w:val="18"/>
              </w:rPr>
              <w:t>6</w:t>
            </w:r>
            <w:r w:rsidR="00C866E5" w:rsidRPr="00A572BD">
              <w:rPr>
                <w:rFonts w:ascii="Arial" w:hAnsi="Arial" w:cs="Arial"/>
                <w:sz w:val="18"/>
                <w:szCs w:val="18"/>
                <w:lang w:val="en-US"/>
              </w:rPr>
              <w:t>,</w:t>
            </w:r>
            <w:r w:rsidRPr="00A572BD">
              <w:rPr>
                <w:rFonts w:ascii="Arial" w:hAnsi="Arial" w:cs="Arial"/>
                <w:sz w:val="18"/>
                <w:szCs w:val="18"/>
              </w:rPr>
              <w:t>694</w:t>
            </w:r>
            <w:r w:rsidR="00C866E5" w:rsidRPr="00A572BD">
              <w:rPr>
                <w:rFonts w:ascii="Arial" w:hAnsi="Arial" w:cs="Arial"/>
                <w:sz w:val="18"/>
                <w:szCs w:val="18"/>
                <w:lang w:val="en-US"/>
              </w:rPr>
              <w:t>,</w:t>
            </w:r>
            <w:r w:rsidRPr="00A572BD">
              <w:rPr>
                <w:rFonts w:ascii="Arial" w:hAnsi="Arial" w:cs="Arial"/>
                <w:sz w:val="18"/>
                <w:szCs w:val="18"/>
              </w:rPr>
              <w:t>701</w:t>
            </w:r>
          </w:p>
        </w:tc>
        <w:tc>
          <w:tcPr>
            <w:tcW w:w="1309" w:type="dxa"/>
            <w:gridSpan w:val="2"/>
            <w:shd w:val="clear" w:color="auto" w:fill="FAFAFA"/>
            <w:vAlign w:val="center"/>
          </w:tcPr>
          <w:p w14:paraId="63218515" w14:textId="5CB11AB1" w:rsidR="00C866E5" w:rsidRPr="00A572BD" w:rsidRDefault="00771B69" w:rsidP="000C4A5F">
            <w:pPr>
              <w:ind w:right="-72"/>
              <w:jc w:val="right"/>
              <w:outlineLvl w:val="7"/>
              <w:rPr>
                <w:rFonts w:ascii="Arial" w:hAnsi="Arial" w:cs="Arial"/>
                <w:sz w:val="18"/>
                <w:szCs w:val="18"/>
                <w:lang w:val="en-US"/>
              </w:rPr>
            </w:pPr>
            <w:r w:rsidRPr="00A572BD">
              <w:rPr>
                <w:rFonts w:ascii="Arial" w:hAnsi="Arial" w:cs="Arial"/>
                <w:sz w:val="18"/>
                <w:szCs w:val="18"/>
                <w:lang w:val="en-US"/>
              </w:rPr>
              <w:t>5,643,950</w:t>
            </w:r>
          </w:p>
        </w:tc>
        <w:tc>
          <w:tcPr>
            <w:tcW w:w="1314" w:type="dxa"/>
            <w:vAlign w:val="center"/>
          </w:tcPr>
          <w:p w14:paraId="17FB5950" w14:textId="019E4CC1" w:rsidR="00C866E5" w:rsidRPr="00A572BD" w:rsidRDefault="002122E8" w:rsidP="000C4A5F">
            <w:pPr>
              <w:ind w:right="-72"/>
              <w:jc w:val="right"/>
              <w:outlineLvl w:val="7"/>
              <w:rPr>
                <w:rFonts w:ascii="Arial" w:hAnsi="Arial" w:cs="Arial"/>
                <w:sz w:val="18"/>
                <w:szCs w:val="18"/>
                <w:lang w:val="en-US"/>
              </w:rPr>
            </w:pPr>
            <w:r w:rsidRPr="00A572BD">
              <w:rPr>
                <w:rFonts w:ascii="Arial" w:hAnsi="Arial" w:cs="Arial"/>
                <w:sz w:val="18"/>
                <w:szCs w:val="18"/>
              </w:rPr>
              <w:t>2</w:t>
            </w:r>
            <w:r w:rsidR="00C866E5" w:rsidRPr="00A572BD">
              <w:rPr>
                <w:rFonts w:ascii="Arial" w:hAnsi="Arial" w:cs="Arial"/>
                <w:sz w:val="18"/>
                <w:szCs w:val="18"/>
                <w:lang w:val="en-US"/>
              </w:rPr>
              <w:t>,</w:t>
            </w:r>
            <w:r w:rsidRPr="00A572BD">
              <w:rPr>
                <w:rFonts w:ascii="Arial" w:hAnsi="Arial" w:cs="Arial"/>
                <w:sz w:val="18"/>
                <w:szCs w:val="18"/>
              </w:rPr>
              <w:t>544</w:t>
            </w:r>
            <w:r w:rsidR="00C866E5" w:rsidRPr="00A572BD">
              <w:rPr>
                <w:rFonts w:ascii="Arial" w:hAnsi="Arial" w:cs="Arial"/>
                <w:sz w:val="18"/>
                <w:szCs w:val="18"/>
                <w:lang w:val="en-US"/>
              </w:rPr>
              <w:t>,</w:t>
            </w:r>
            <w:r w:rsidRPr="00A572BD">
              <w:rPr>
                <w:rFonts w:ascii="Arial" w:hAnsi="Arial" w:cs="Arial"/>
                <w:sz w:val="18"/>
                <w:szCs w:val="18"/>
              </w:rPr>
              <w:t>813</w:t>
            </w:r>
          </w:p>
        </w:tc>
      </w:tr>
      <w:tr w:rsidR="00C866E5" w:rsidRPr="00A572BD" w14:paraId="6C9C842C" w14:textId="77777777" w:rsidTr="00E42E44">
        <w:trPr>
          <w:gridAfter w:val="1"/>
          <w:wAfter w:w="16" w:type="dxa"/>
          <w:trHeight w:val="20"/>
        </w:trPr>
        <w:tc>
          <w:tcPr>
            <w:tcW w:w="4205" w:type="dxa"/>
            <w:vAlign w:val="center"/>
          </w:tcPr>
          <w:p w14:paraId="6A8C2230" w14:textId="77777777" w:rsidR="00C866E5" w:rsidRPr="00A572BD" w:rsidRDefault="00C866E5" w:rsidP="000C4A5F">
            <w:pPr>
              <w:ind w:left="-64"/>
              <w:outlineLvl w:val="7"/>
              <w:rPr>
                <w:rFonts w:ascii="Arial" w:hAnsi="Arial" w:cs="Arial"/>
                <w:sz w:val="18"/>
                <w:szCs w:val="18"/>
              </w:rPr>
            </w:pPr>
            <w:r w:rsidRPr="00A572BD">
              <w:rPr>
                <w:rFonts w:ascii="Arial" w:hAnsi="Arial" w:cs="Arial"/>
                <w:sz w:val="18"/>
                <w:szCs w:val="18"/>
              </w:rPr>
              <w:t>Expected credit loss</w:t>
            </w:r>
          </w:p>
        </w:tc>
        <w:tc>
          <w:tcPr>
            <w:tcW w:w="1309" w:type="dxa"/>
            <w:shd w:val="clear" w:color="auto" w:fill="FAFAFA"/>
            <w:vAlign w:val="center"/>
          </w:tcPr>
          <w:p w14:paraId="1D0885DF" w14:textId="0D8D6034" w:rsidR="00C866E5" w:rsidRPr="00A572BD" w:rsidRDefault="006338BA" w:rsidP="000C4A5F">
            <w:pPr>
              <w:ind w:right="-72"/>
              <w:jc w:val="right"/>
              <w:outlineLvl w:val="7"/>
              <w:rPr>
                <w:rFonts w:ascii="Arial" w:hAnsi="Arial" w:cs="Arial"/>
                <w:sz w:val="18"/>
                <w:szCs w:val="18"/>
                <w:lang w:val="en-US"/>
              </w:rPr>
            </w:pPr>
            <w:r w:rsidRPr="00A572BD">
              <w:rPr>
                <w:rFonts w:ascii="Arial" w:hAnsi="Arial" w:cs="Arial"/>
                <w:sz w:val="18"/>
                <w:szCs w:val="18"/>
                <w:lang w:val="en-US"/>
              </w:rPr>
              <w:t>54,213,517</w:t>
            </w:r>
          </w:p>
        </w:tc>
        <w:tc>
          <w:tcPr>
            <w:tcW w:w="1309" w:type="dxa"/>
            <w:vAlign w:val="center"/>
          </w:tcPr>
          <w:p w14:paraId="6B048E35" w14:textId="379A4AE5" w:rsidR="00C866E5" w:rsidRPr="00A572BD" w:rsidRDefault="002122E8" w:rsidP="000C4A5F">
            <w:pPr>
              <w:ind w:right="-72"/>
              <w:jc w:val="right"/>
              <w:outlineLvl w:val="7"/>
              <w:rPr>
                <w:rFonts w:ascii="Arial" w:hAnsi="Arial" w:cs="Arial"/>
                <w:sz w:val="18"/>
                <w:szCs w:val="18"/>
                <w:lang w:val="en-US"/>
              </w:rPr>
            </w:pPr>
            <w:r w:rsidRPr="00A572BD">
              <w:rPr>
                <w:rFonts w:ascii="Arial" w:hAnsi="Arial" w:cs="Arial"/>
                <w:sz w:val="18"/>
                <w:szCs w:val="18"/>
              </w:rPr>
              <w:t>70</w:t>
            </w:r>
            <w:r w:rsidR="00C866E5" w:rsidRPr="00A572BD">
              <w:rPr>
                <w:rFonts w:ascii="Arial" w:hAnsi="Arial" w:cs="Arial"/>
                <w:sz w:val="18"/>
                <w:szCs w:val="18"/>
                <w:lang w:val="en-US"/>
              </w:rPr>
              <w:t>,</w:t>
            </w:r>
            <w:r w:rsidRPr="00A572BD">
              <w:rPr>
                <w:rFonts w:ascii="Arial" w:hAnsi="Arial" w:cs="Arial"/>
                <w:sz w:val="18"/>
                <w:szCs w:val="18"/>
              </w:rPr>
              <w:t>140</w:t>
            </w:r>
            <w:r w:rsidR="00C866E5" w:rsidRPr="00A572BD">
              <w:rPr>
                <w:rFonts w:ascii="Arial" w:hAnsi="Arial" w:cs="Arial"/>
                <w:sz w:val="18"/>
                <w:szCs w:val="18"/>
                <w:lang w:val="en-US"/>
              </w:rPr>
              <w:t>,</w:t>
            </w:r>
            <w:r w:rsidRPr="00A572BD">
              <w:rPr>
                <w:rFonts w:ascii="Arial" w:hAnsi="Arial" w:cs="Arial"/>
                <w:sz w:val="18"/>
                <w:szCs w:val="18"/>
              </w:rPr>
              <w:t>609</w:t>
            </w:r>
          </w:p>
        </w:tc>
        <w:tc>
          <w:tcPr>
            <w:tcW w:w="1309" w:type="dxa"/>
            <w:gridSpan w:val="2"/>
            <w:shd w:val="clear" w:color="auto" w:fill="FAFAFA"/>
            <w:vAlign w:val="center"/>
          </w:tcPr>
          <w:p w14:paraId="28D06B0F" w14:textId="69525109" w:rsidR="00C866E5" w:rsidRPr="00A572BD" w:rsidRDefault="006338BA" w:rsidP="000C4A5F">
            <w:pPr>
              <w:ind w:right="-72"/>
              <w:jc w:val="right"/>
              <w:outlineLvl w:val="7"/>
              <w:rPr>
                <w:rFonts w:ascii="Arial" w:hAnsi="Arial" w:cs="Arial"/>
                <w:sz w:val="18"/>
                <w:szCs w:val="18"/>
                <w:lang w:val="en-US"/>
              </w:rPr>
            </w:pPr>
            <w:r w:rsidRPr="00A572BD">
              <w:rPr>
                <w:rFonts w:ascii="Arial" w:hAnsi="Arial" w:cs="Arial"/>
                <w:sz w:val="18"/>
                <w:szCs w:val="18"/>
                <w:lang w:val="en-US"/>
              </w:rPr>
              <w:t>18,015,791</w:t>
            </w:r>
          </w:p>
        </w:tc>
        <w:tc>
          <w:tcPr>
            <w:tcW w:w="1314" w:type="dxa"/>
            <w:vAlign w:val="center"/>
          </w:tcPr>
          <w:p w14:paraId="5EA7F630" w14:textId="425E7D52" w:rsidR="00C866E5" w:rsidRPr="00A572BD" w:rsidRDefault="002122E8" w:rsidP="000C4A5F">
            <w:pPr>
              <w:ind w:right="-72"/>
              <w:jc w:val="right"/>
              <w:outlineLvl w:val="7"/>
              <w:rPr>
                <w:rFonts w:ascii="Arial" w:hAnsi="Arial" w:cs="Arial"/>
                <w:sz w:val="18"/>
                <w:szCs w:val="18"/>
                <w:lang w:val="en-US"/>
              </w:rPr>
            </w:pPr>
            <w:r w:rsidRPr="00A572BD">
              <w:rPr>
                <w:rFonts w:ascii="Arial" w:hAnsi="Arial" w:cs="Arial"/>
                <w:sz w:val="18"/>
                <w:szCs w:val="18"/>
              </w:rPr>
              <w:t>14</w:t>
            </w:r>
            <w:r w:rsidR="00C866E5" w:rsidRPr="00A572BD">
              <w:rPr>
                <w:rFonts w:ascii="Arial" w:hAnsi="Arial" w:cs="Arial"/>
                <w:sz w:val="18"/>
                <w:szCs w:val="18"/>
                <w:lang w:val="en-US"/>
              </w:rPr>
              <w:t>,</w:t>
            </w:r>
            <w:r w:rsidRPr="00A572BD">
              <w:rPr>
                <w:rFonts w:ascii="Arial" w:hAnsi="Arial" w:cs="Arial"/>
                <w:sz w:val="18"/>
                <w:szCs w:val="18"/>
              </w:rPr>
              <w:t>749</w:t>
            </w:r>
            <w:r w:rsidR="00C866E5" w:rsidRPr="00A572BD">
              <w:rPr>
                <w:rFonts w:ascii="Arial" w:hAnsi="Arial" w:cs="Arial"/>
                <w:sz w:val="18"/>
                <w:szCs w:val="18"/>
                <w:lang w:val="en-US"/>
              </w:rPr>
              <w:t>,</w:t>
            </w:r>
            <w:r w:rsidRPr="00A572BD">
              <w:rPr>
                <w:rFonts w:ascii="Arial" w:hAnsi="Arial" w:cs="Arial"/>
                <w:sz w:val="18"/>
                <w:szCs w:val="18"/>
              </w:rPr>
              <w:t>886</w:t>
            </w:r>
          </w:p>
        </w:tc>
      </w:tr>
      <w:tr w:rsidR="00C866E5" w:rsidRPr="00A572BD" w14:paraId="43404F00" w14:textId="77777777" w:rsidTr="00E42E44">
        <w:trPr>
          <w:gridAfter w:val="1"/>
          <w:wAfter w:w="16" w:type="dxa"/>
          <w:trHeight w:val="20"/>
        </w:trPr>
        <w:tc>
          <w:tcPr>
            <w:tcW w:w="4205" w:type="dxa"/>
            <w:vAlign w:val="center"/>
          </w:tcPr>
          <w:p w14:paraId="4B878C09" w14:textId="77777777" w:rsidR="00C866E5" w:rsidRPr="00A572BD" w:rsidRDefault="00C866E5" w:rsidP="000C4A5F">
            <w:pPr>
              <w:ind w:left="-64"/>
              <w:outlineLvl w:val="7"/>
              <w:rPr>
                <w:rFonts w:ascii="Arial" w:hAnsi="Arial" w:cs="Arial"/>
                <w:sz w:val="18"/>
                <w:szCs w:val="18"/>
              </w:rPr>
            </w:pPr>
            <w:r w:rsidRPr="00A572BD">
              <w:rPr>
                <w:rFonts w:ascii="Arial" w:hAnsi="Arial" w:cs="Arial"/>
                <w:sz w:val="18"/>
                <w:szCs w:val="18"/>
              </w:rPr>
              <w:t>Loss on write-off of other assets</w:t>
            </w:r>
          </w:p>
        </w:tc>
        <w:tc>
          <w:tcPr>
            <w:tcW w:w="1309" w:type="dxa"/>
            <w:shd w:val="clear" w:color="auto" w:fill="FAFAFA"/>
            <w:vAlign w:val="center"/>
          </w:tcPr>
          <w:p w14:paraId="2A141F72" w14:textId="797B9C24" w:rsidR="00C866E5" w:rsidRPr="00A572BD" w:rsidRDefault="006338BA" w:rsidP="000C4A5F">
            <w:pPr>
              <w:ind w:right="-72"/>
              <w:jc w:val="right"/>
              <w:outlineLvl w:val="7"/>
              <w:rPr>
                <w:rFonts w:ascii="Arial" w:hAnsi="Arial" w:cs="Arial"/>
                <w:sz w:val="18"/>
                <w:szCs w:val="18"/>
                <w:lang w:val="en-US"/>
              </w:rPr>
            </w:pPr>
            <w:r w:rsidRPr="00A572BD">
              <w:rPr>
                <w:rFonts w:ascii="Arial" w:hAnsi="Arial" w:cs="Arial"/>
                <w:sz w:val="18"/>
                <w:szCs w:val="18"/>
                <w:lang w:val="en-US"/>
              </w:rPr>
              <w:t>48,521,633</w:t>
            </w:r>
          </w:p>
        </w:tc>
        <w:tc>
          <w:tcPr>
            <w:tcW w:w="1309" w:type="dxa"/>
            <w:vAlign w:val="center"/>
          </w:tcPr>
          <w:p w14:paraId="61071AA6" w14:textId="400E6B39" w:rsidR="00C866E5" w:rsidRPr="00A572BD" w:rsidRDefault="002122E8" w:rsidP="000C4A5F">
            <w:pPr>
              <w:ind w:right="-72"/>
              <w:jc w:val="right"/>
              <w:outlineLvl w:val="7"/>
              <w:rPr>
                <w:rFonts w:ascii="Arial" w:hAnsi="Arial" w:cs="Arial"/>
                <w:sz w:val="18"/>
                <w:szCs w:val="18"/>
                <w:lang w:val="en-US"/>
              </w:rPr>
            </w:pPr>
            <w:r w:rsidRPr="00A572BD">
              <w:rPr>
                <w:rFonts w:ascii="Arial" w:hAnsi="Arial" w:cs="Arial"/>
                <w:sz w:val="18"/>
                <w:szCs w:val="18"/>
              </w:rPr>
              <w:t>22</w:t>
            </w:r>
            <w:r w:rsidR="00C866E5" w:rsidRPr="00A572BD">
              <w:rPr>
                <w:rFonts w:ascii="Arial" w:hAnsi="Arial" w:cs="Arial"/>
                <w:sz w:val="18"/>
                <w:szCs w:val="18"/>
                <w:lang w:val="en-US"/>
              </w:rPr>
              <w:t>,</w:t>
            </w:r>
            <w:r w:rsidRPr="00A572BD">
              <w:rPr>
                <w:rFonts w:ascii="Arial" w:hAnsi="Arial" w:cs="Arial"/>
                <w:sz w:val="18"/>
                <w:szCs w:val="18"/>
              </w:rPr>
              <w:t>259</w:t>
            </w:r>
            <w:r w:rsidR="00C866E5" w:rsidRPr="00A572BD">
              <w:rPr>
                <w:rFonts w:ascii="Arial" w:hAnsi="Arial" w:cs="Arial"/>
                <w:sz w:val="18"/>
                <w:szCs w:val="18"/>
                <w:lang w:val="en-US"/>
              </w:rPr>
              <w:t>,</w:t>
            </w:r>
            <w:r w:rsidRPr="00A572BD">
              <w:rPr>
                <w:rFonts w:ascii="Arial" w:hAnsi="Arial" w:cs="Arial"/>
                <w:sz w:val="18"/>
                <w:szCs w:val="18"/>
              </w:rPr>
              <w:t>429</w:t>
            </w:r>
          </w:p>
        </w:tc>
        <w:tc>
          <w:tcPr>
            <w:tcW w:w="1309" w:type="dxa"/>
            <w:gridSpan w:val="2"/>
            <w:shd w:val="clear" w:color="auto" w:fill="FAFAFA"/>
            <w:vAlign w:val="center"/>
          </w:tcPr>
          <w:p w14:paraId="68964205" w14:textId="5C522BA5" w:rsidR="00C866E5" w:rsidRPr="00A572BD" w:rsidRDefault="006338BA" w:rsidP="000C4A5F">
            <w:pPr>
              <w:ind w:right="-72"/>
              <w:jc w:val="right"/>
              <w:outlineLvl w:val="7"/>
              <w:rPr>
                <w:rFonts w:ascii="Arial" w:hAnsi="Arial" w:cs="Arial"/>
                <w:sz w:val="18"/>
                <w:szCs w:val="18"/>
                <w:lang w:val="en-US"/>
              </w:rPr>
            </w:pPr>
            <w:r w:rsidRPr="00A572BD">
              <w:rPr>
                <w:rFonts w:ascii="Arial" w:hAnsi="Arial" w:cs="Arial"/>
                <w:sz w:val="18"/>
                <w:szCs w:val="18"/>
                <w:lang w:val="en-US"/>
              </w:rPr>
              <w:t>26,637,245</w:t>
            </w:r>
          </w:p>
        </w:tc>
        <w:tc>
          <w:tcPr>
            <w:tcW w:w="1314" w:type="dxa"/>
            <w:vAlign w:val="center"/>
          </w:tcPr>
          <w:p w14:paraId="676FB359" w14:textId="5BCDEAE4" w:rsidR="00C866E5" w:rsidRPr="00A572BD" w:rsidRDefault="002122E8" w:rsidP="000C4A5F">
            <w:pPr>
              <w:ind w:right="-72"/>
              <w:jc w:val="right"/>
              <w:outlineLvl w:val="7"/>
              <w:rPr>
                <w:rFonts w:ascii="Arial" w:hAnsi="Arial" w:cs="Arial"/>
                <w:sz w:val="18"/>
                <w:szCs w:val="18"/>
                <w:lang w:val="en-US"/>
              </w:rPr>
            </w:pPr>
            <w:r w:rsidRPr="00A572BD">
              <w:rPr>
                <w:rFonts w:ascii="Arial" w:hAnsi="Arial" w:cs="Arial"/>
                <w:sz w:val="18"/>
                <w:szCs w:val="18"/>
              </w:rPr>
              <w:t>12</w:t>
            </w:r>
            <w:r w:rsidR="00C866E5" w:rsidRPr="00A572BD">
              <w:rPr>
                <w:rFonts w:ascii="Arial" w:hAnsi="Arial" w:cs="Arial"/>
                <w:sz w:val="18"/>
                <w:szCs w:val="18"/>
                <w:lang w:val="en-US"/>
              </w:rPr>
              <w:t>,</w:t>
            </w:r>
            <w:r w:rsidRPr="00A572BD">
              <w:rPr>
                <w:rFonts w:ascii="Arial" w:hAnsi="Arial" w:cs="Arial"/>
                <w:sz w:val="18"/>
                <w:szCs w:val="18"/>
              </w:rPr>
              <w:t>782</w:t>
            </w:r>
            <w:r w:rsidR="00C866E5" w:rsidRPr="00A572BD">
              <w:rPr>
                <w:rFonts w:ascii="Arial" w:hAnsi="Arial" w:cs="Arial"/>
                <w:sz w:val="18"/>
                <w:szCs w:val="18"/>
                <w:lang w:val="en-US"/>
              </w:rPr>
              <w:t>,</w:t>
            </w:r>
            <w:r w:rsidRPr="00A572BD">
              <w:rPr>
                <w:rFonts w:ascii="Arial" w:hAnsi="Arial" w:cs="Arial"/>
                <w:sz w:val="18"/>
                <w:szCs w:val="18"/>
              </w:rPr>
              <w:t>666</w:t>
            </w:r>
          </w:p>
        </w:tc>
      </w:tr>
      <w:tr w:rsidR="00C866E5" w:rsidRPr="00A572BD" w14:paraId="0791BC89" w14:textId="77777777" w:rsidTr="00E42E44">
        <w:trPr>
          <w:gridAfter w:val="1"/>
          <w:wAfter w:w="16" w:type="dxa"/>
          <w:trHeight w:val="20"/>
        </w:trPr>
        <w:tc>
          <w:tcPr>
            <w:tcW w:w="4205" w:type="dxa"/>
            <w:vAlign w:val="center"/>
          </w:tcPr>
          <w:p w14:paraId="15237B89" w14:textId="77777777" w:rsidR="00C866E5" w:rsidRPr="00A572BD" w:rsidRDefault="00C866E5" w:rsidP="000C4A5F">
            <w:pPr>
              <w:ind w:left="-64"/>
              <w:outlineLvl w:val="7"/>
              <w:rPr>
                <w:rFonts w:ascii="Arial" w:hAnsi="Arial" w:cs="Arial"/>
                <w:sz w:val="18"/>
                <w:szCs w:val="18"/>
              </w:rPr>
            </w:pPr>
            <w:r w:rsidRPr="00A572BD">
              <w:rPr>
                <w:rFonts w:ascii="Arial" w:hAnsi="Arial" w:cs="Arial"/>
                <w:sz w:val="18"/>
                <w:szCs w:val="18"/>
              </w:rPr>
              <w:t>Loss on impairment in films under production</w:t>
            </w:r>
          </w:p>
        </w:tc>
        <w:tc>
          <w:tcPr>
            <w:tcW w:w="1309" w:type="dxa"/>
            <w:shd w:val="clear" w:color="auto" w:fill="FAFAFA"/>
            <w:vAlign w:val="center"/>
          </w:tcPr>
          <w:p w14:paraId="0D46E3A8" w14:textId="5917A8A5" w:rsidR="00C866E5" w:rsidRPr="00A572BD" w:rsidRDefault="001A6FCF" w:rsidP="000C4A5F">
            <w:pPr>
              <w:ind w:right="-72"/>
              <w:jc w:val="right"/>
              <w:outlineLvl w:val="7"/>
              <w:rPr>
                <w:rFonts w:ascii="Arial" w:hAnsi="Arial" w:cs="Arial"/>
                <w:sz w:val="18"/>
                <w:szCs w:val="18"/>
              </w:rPr>
            </w:pPr>
            <w:r w:rsidRPr="00A572BD">
              <w:rPr>
                <w:rFonts w:ascii="Arial" w:hAnsi="Arial" w:cs="Arial"/>
                <w:sz w:val="18"/>
                <w:szCs w:val="18"/>
              </w:rPr>
              <w:t>-</w:t>
            </w:r>
          </w:p>
        </w:tc>
        <w:tc>
          <w:tcPr>
            <w:tcW w:w="1309" w:type="dxa"/>
            <w:vAlign w:val="center"/>
          </w:tcPr>
          <w:p w14:paraId="73984FF0" w14:textId="26E8584B"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33</w:t>
            </w:r>
            <w:r w:rsidR="00C866E5" w:rsidRPr="00A572BD">
              <w:rPr>
                <w:rFonts w:ascii="Arial" w:hAnsi="Arial" w:cs="Arial"/>
                <w:sz w:val="18"/>
                <w:szCs w:val="18"/>
              </w:rPr>
              <w:t>,</w:t>
            </w:r>
            <w:r w:rsidRPr="00A572BD">
              <w:rPr>
                <w:rFonts w:ascii="Arial" w:hAnsi="Arial" w:cs="Arial"/>
                <w:sz w:val="18"/>
                <w:szCs w:val="18"/>
              </w:rPr>
              <w:t>410</w:t>
            </w:r>
            <w:r w:rsidR="00C866E5" w:rsidRPr="00A572BD">
              <w:rPr>
                <w:rFonts w:ascii="Arial" w:hAnsi="Arial" w:cs="Arial"/>
                <w:sz w:val="18"/>
                <w:szCs w:val="18"/>
              </w:rPr>
              <w:t>,</w:t>
            </w:r>
            <w:r w:rsidRPr="00A572BD">
              <w:rPr>
                <w:rFonts w:ascii="Arial" w:hAnsi="Arial" w:cs="Arial"/>
                <w:sz w:val="18"/>
                <w:szCs w:val="18"/>
              </w:rPr>
              <w:t>822</w:t>
            </w:r>
          </w:p>
        </w:tc>
        <w:tc>
          <w:tcPr>
            <w:tcW w:w="1309" w:type="dxa"/>
            <w:gridSpan w:val="2"/>
            <w:shd w:val="clear" w:color="auto" w:fill="FAFAFA"/>
            <w:vAlign w:val="center"/>
          </w:tcPr>
          <w:p w14:paraId="353F94F6" w14:textId="7BADBA0C" w:rsidR="00C866E5" w:rsidRPr="00A572BD" w:rsidRDefault="001A6FCF" w:rsidP="000C4A5F">
            <w:pPr>
              <w:ind w:right="-72"/>
              <w:jc w:val="right"/>
              <w:outlineLvl w:val="7"/>
              <w:rPr>
                <w:rFonts w:ascii="Arial" w:hAnsi="Arial" w:cs="Arial"/>
                <w:sz w:val="18"/>
                <w:szCs w:val="18"/>
              </w:rPr>
            </w:pPr>
            <w:r w:rsidRPr="00A572BD">
              <w:rPr>
                <w:rFonts w:ascii="Arial" w:hAnsi="Arial" w:cs="Arial"/>
                <w:sz w:val="18"/>
                <w:szCs w:val="18"/>
              </w:rPr>
              <w:t>-</w:t>
            </w:r>
          </w:p>
        </w:tc>
        <w:tc>
          <w:tcPr>
            <w:tcW w:w="1314" w:type="dxa"/>
            <w:vAlign w:val="center"/>
          </w:tcPr>
          <w:p w14:paraId="6342750F" w14:textId="77777777" w:rsidR="00C866E5" w:rsidRPr="00A572BD" w:rsidRDefault="00C866E5" w:rsidP="000C4A5F">
            <w:pPr>
              <w:ind w:right="-72"/>
              <w:jc w:val="right"/>
              <w:outlineLvl w:val="7"/>
              <w:rPr>
                <w:rFonts w:ascii="Arial" w:hAnsi="Arial" w:cs="Arial"/>
                <w:sz w:val="18"/>
                <w:szCs w:val="18"/>
              </w:rPr>
            </w:pPr>
            <w:r w:rsidRPr="00A572BD">
              <w:rPr>
                <w:rFonts w:ascii="Arial" w:hAnsi="Arial" w:cs="Arial"/>
                <w:sz w:val="18"/>
                <w:szCs w:val="18"/>
              </w:rPr>
              <w:t>-</w:t>
            </w:r>
          </w:p>
        </w:tc>
      </w:tr>
      <w:tr w:rsidR="00C866E5" w:rsidRPr="00A572BD" w14:paraId="157CE078" w14:textId="77777777" w:rsidTr="00E42E44">
        <w:trPr>
          <w:gridAfter w:val="1"/>
          <w:wAfter w:w="16" w:type="dxa"/>
          <w:trHeight w:val="20"/>
        </w:trPr>
        <w:tc>
          <w:tcPr>
            <w:tcW w:w="4205" w:type="dxa"/>
            <w:vAlign w:val="center"/>
          </w:tcPr>
          <w:p w14:paraId="7CFA7F73" w14:textId="77777777" w:rsidR="00C866E5" w:rsidRPr="00A572BD" w:rsidRDefault="00C866E5" w:rsidP="000C4A5F">
            <w:pPr>
              <w:ind w:left="-64"/>
              <w:outlineLvl w:val="7"/>
              <w:rPr>
                <w:rFonts w:ascii="Arial" w:hAnsi="Arial" w:cs="Arial"/>
                <w:sz w:val="18"/>
                <w:szCs w:val="18"/>
              </w:rPr>
            </w:pPr>
            <w:r w:rsidRPr="00A572BD">
              <w:rPr>
                <w:rFonts w:ascii="Arial" w:hAnsi="Arial" w:cs="Arial"/>
                <w:sz w:val="18"/>
                <w:szCs w:val="18"/>
              </w:rPr>
              <w:t>Provision for litigation</w:t>
            </w:r>
          </w:p>
        </w:tc>
        <w:tc>
          <w:tcPr>
            <w:tcW w:w="1309" w:type="dxa"/>
            <w:shd w:val="clear" w:color="auto" w:fill="FAFAFA"/>
            <w:vAlign w:val="center"/>
          </w:tcPr>
          <w:p w14:paraId="30F85B02" w14:textId="52C76514" w:rsidR="00C866E5" w:rsidRPr="00A572BD" w:rsidRDefault="001A6FCF" w:rsidP="000C4A5F">
            <w:pPr>
              <w:ind w:right="-72"/>
              <w:jc w:val="right"/>
              <w:rPr>
                <w:rFonts w:ascii="Arial" w:hAnsi="Arial" w:cs="Arial"/>
                <w:sz w:val="18"/>
                <w:szCs w:val="18"/>
                <w:lang w:val="en-US"/>
              </w:rPr>
            </w:pPr>
            <w:r w:rsidRPr="00A572BD">
              <w:rPr>
                <w:rFonts w:ascii="Arial" w:hAnsi="Arial" w:cs="Arial"/>
                <w:sz w:val="18"/>
                <w:szCs w:val="18"/>
                <w:lang w:val="en-US"/>
              </w:rPr>
              <w:t>299,072,333</w:t>
            </w:r>
          </w:p>
        </w:tc>
        <w:tc>
          <w:tcPr>
            <w:tcW w:w="1309" w:type="dxa"/>
            <w:vAlign w:val="center"/>
          </w:tcPr>
          <w:p w14:paraId="42C83BDC" w14:textId="65AE10E8"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159</w:t>
            </w:r>
            <w:r w:rsidR="00C866E5" w:rsidRPr="00A572BD">
              <w:rPr>
                <w:rFonts w:ascii="Arial" w:hAnsi="Arial" w:cs="Arial"/>
                <w:sz w:val="18"/>
                <w:szCs w:val="18"/>
                <w:lang w:val="en-US"/>
              </w:rPr>
              <w:t>,</w:t>
            </w:r>
            <w:r w:rsidRPr="00A572BD">
              <w:rPr>
                <w:rFonts w:ascii="Arial" w:hAnsi="Arial" w:cs="Arial"/>
                <w:sz w:val="18"/>
                <w:szCs w:val="18"/>
              </w:rPr>
              <w:t>350</w:t>
            </w:r>
            <w:r w:rsidR="00C866E5" w:rsidRPr="00A572BD">
              <w:rPr>
                <w:rFonts w:ascii="Arial" w:hAnsi="Arial" w:cs="Arial"/>
                <w:sz w:val="18"/>
                <w:szCs w:val="18"/>
                <w:lang w:val="en-US"/>
              </w:rPr>
              <w:t>,</w:t>
            </w:r>
            <w:r w:rsidRPr="00A572BD">
              <w:rPr>
                <w:rFonts w:ascii="Arial" w:hAnsi="Arial" w:cs="Arial"/>
                <w:sz w:val="18"/>
                <w:szCs w:val="18"/>
              </w:rPr>
              <w:t>000</w:t>
            </w:r>
          </w:p>
        </w:tc>
        <w:tc>
          <w:tcPr>
            <w:tcW w:w="1309" w:type="dxa"/>
            <w:gridSpan w:val="2"/>
            <w:shd w:val="clear" w:color="auto" w:fill="FAFAFA"/>
            <w:vAlign w:val="center"/>
          </w:tcPr>
          <w:p w14:paraId="16AD427D" w14:textId="467DA0E2" w:rsidR="00C866E5" w:rsidRPr="00A572BD" w:rsidRDefault="001A6FCF" w:rsidP="000C4A5F">
            <w:pPr>
              <w:ind w:right="-72"/>
              <w:jc w:val="right"/>
              <w:outlineLvl w:val="7"/>
              <w:rPr>
                <w:rFonts w:ascii="Arial" w:hAnsi="Arial" w:cs="Arial"/>
                <w:sz w:val="18"/>
                <w:szCs w:val="18"/>
              </w:rPr>
            </w:pPr>
            <w:r w:rsidRPr="00A572BD">
              <w:rPr>
                <w:rFonts w:ascii="Arial" w:hAnsi="Arial" w:cs="Arial"/>
                <w:sz w:val="18"/>
                <w:szCs w:val="18"/>
              </w:rPr>
              <w:t>299,072,333</w:t>
            </w:r>
          </w:p>
        </w:tc>
        <w:tc>
          <w:tcPr>
            <w:tcW w:w="1314" w:type="dxa"/>
            <w:vAlign w:val="center"/>
          </w:tcPr>
          <w:p w14:paraId="0FDC678A" w14:textId="57490A88"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159</w:t>
            </w:r>
            <w:r w:rsidR="00C866E5" w:rsidRPr="00A572BD">
              <w:rPr>
                <w:rFonts w:ascii="Arial" w:hAnsi="Arial" w:cs="Arial"/>
                <w:sz w:val="18"/>
                <w:szCs w:val="18"/>
              </w:rPr>
              <w:t>,</w:t>
            </w:r>
            <w:r w:rsidRPr="00A572BD">
              <w:rPr>
                <w:rFonts w:ascii="Arial" w:hAnsi="Arial" w:cs="Arial"/>
                <w:sz w:val="18"/>
                <w:szCs w:val="18"/>
              </w:rPr>
              <w:t>350</w:t>
            </w:r>
            <w:r w:rsidR="00C866E5" w:rsidRPr="00A572BD">
              <w:rPr>
                <w:rFonts w:ascii="Arial" w:hAnsi="Arial" w:cs="Arial"/>
                <w:sz w:val="18"/>
                <w:szCs w:val="18"/>
              </w:rPr>
              <w:t>,</w:t>
            </w:r>
            <w:r w:rsidRPr="00A572BD">
              <w:rPr>
                <w:rFonts w:ascii="Arial" w:hAnsi="Arial" w:cs="Arial"/>
                <w:sz w:val="18"/>
                <w:szCs w:val="18"/>
              </w:rPr>
              <w:t>000</w:t>
            </w:r>
          </w:p>
        </w:tc>
      </w:tr>
      <w:tr w:rsidR="00C866E5" w:rsidRPr="00A572BD" w14:paraId="37614CD1" w14:textId="77777777" w:rsidTr="00E42E44">
        <w:trPr>
          <w:gridAfter w:val="1"/>
          <w:wAfter w:w="16" w:type="dxa"/>
          <w:trHeight w:val="20"/>
        </w:trPr>
        <w:tc>
          <w:tcPr>
            <w:tcW w:w="4205" w:type="dxa"/>
            <w:vAlign w:val="center"/>
          </w:tcPr>
          <w:p w14:paraId="72BC0C12" w14:textId="50FB258F" w:rsidR="00C866E5" w:rsidRPr="00A572BD" w:rsidRDefault="006338BA" w:rsidP="000C4A5F">
            <w:pPr>
              <w:ind w:left="37" w:hanging="101"/>
              <w:jc w:val="left"/>
              <w:outlineLvl w:val="7"/>
              <w:rPr>
                <w:rFonts w:ascii="Arial" w:hAnsi="Arial" w:cs="Arial"/>
                <w:sz w:val="18"/>
                <w:szCs w:val="18"/>
                <w:cs/>
              </w:rPr>
            </w:pPr>
            <w:r w:rsidRPr="00A572BD">
              <w:rPr>
                <w:rFonts w:ascii="Arial" w:hAnsi="Arial" w:cs="Arial"/>
                <w:sz w:val="18"/>
                <w:szCs w:val="18"/>
              </w:rPr>
              <w:t xml:space="preserve">(Reversal) </w:t>
            </w:r>
            <w:r w:rsidR="00870121">
              <w:rPr>
                <w:rFonts w:ascii="Arial" w:hAnsi="Arial" w:cs="Arial"/>
                <w:sz w:val="18"/>
                <w:szCs w:val="18"/>
              </w:rPr>
              <w:t>allowance for obsolete</w:t>
            </w:r>
          </w:p>
        </w:tc>
        <w:tc>
          <w:tcPr>
            <w:tcW w:w="1309" w:type="dxa"/>
            <w:shd w:val="clear" w:color="auto" w:fill="FAFAFA"/>
            <w:vAlign w:val="bottom"/>
          </w:tcPr>
          <w:p w14:paraId="3327FC63" w14:textId="54518201" w:rsidR="00C866E5" w:rsidRPr="00A572BD" w:rsidRDefault="00C866E5" w:rsidP="000C4A5F">
            <w:pPr>
              <w:ind w:right="-72"/>
              <w:jc w:val="right"/>
              <w:rPr>
                <w:rFonts w:ascii="Arial" w:hAnsi="Arial" w:cs="Arial"/>
                <w:sz w:val="18"/>
                <w:szCs w:val="18"/>
                <w:lang w:val="en-US"/>
              </w:rPr>
            </w:pPr>
          </w:p>
        </w:tc>
        <w:tc>
          <w:tcPr>
            <w:tcW w:w="1309" w:type="dxa"/>
            <w:vAlign w:val="bottom"/>
          </w:tcPr>
          <w:p w14:paraId="200A2088" w14:textId="498D7F17" w:rsidR="00C866E5" w:rsidRPr="00A572BD" w:rsidRDefault="00C866E5" w:rsidP="000C4A5F">
            <w:pPr>
              <w:ind w:right="-72"/>
              <w:jc w:val="right"/>
              <w:rPr>
                <w:rFonts w:ascii="Arial" w:hAnsi="Arial" w:cs="Arial"/>
                <w:sz w:val="18"/>
                <w:szCs w:val="18"/>
                <w:lang w:val="en-US"/>
              </w:rPr>
            </w:pPr>
          </w:p>
        </w:tc>
        <w:tc>
          <w:tcPr>
            <w:tcW w:w="1309" w:type="dxa"/>
            <w:gridSpan w:val="2"/>
            <w:shd w:val="clear" w:color="auto" w:fill="FAFAFA"/>
            <w:vAlign w:val="bottom"/>
          </w:tcPr>
          <w:p w14:paraId="3F8ECE95" w14:textId="00013651" w:rsidR="00C866E5" w:rsidRPr="00A572BD" w:rsidRDefault="00C866E5" w:rsidP="000C4A5F">
            <w:pPr>
              <w:ind w:right="-72"/>
              <w:jc w:val="right"/>
              <w:outlineLvl w:val="7"/>
              <w:rPr>
                <w:rFonts w:ascii="Arial" w:hAnsi="Arial" w:cs="Arial"/>
                <w:sz w:val="18"/>
                <w:szCs w:val="18"/>
              </w:rPr>
            </w:pPr>
          </w:p>
        </w:tc>
        <w:tc>
          <w:tcPr>
            <w:tcW w:w="1314" w:type="dxa"/>
            <w:vAlign w:val="bottom"/>
          </w:tcPr>
          <w:p w14:paraId="6498076A" w14:textId="73D9A7A4" w:rsidR="00C866E5" w:rsidRPr="00A572BD" w:rsidRDefault="00C866E5" w:rsidP="000C4A5F">
            <w:pPr>
              <w:ind w:right="-72"/>
              <w:jc w:val="right"/>
              <w:outlineLvl w:val="7"/>
              <w:rPr>
                <w:rFonts w:ascii="Arial" w:hAnsi="Arial" w:cs="Arial"/>
                <w:sz w:val="18"/>
                <w:szCs w:val="18"/>
              </w:rPr>
            </w:pPr>
          </w:p>
        </w:tc>
      </w:tr>
      <w:tr w:rsidR="00870121" w:rsidRPr="00A572BD" w14:paraId="3C44B5AB" w14:textId="77777777" w:rsidTr="00E42E44">
        <w:trPr>
          <w:gridAfter w:val="1"/>
          <w:wAfter w:w="16" w:type="dxa"/>
          <w:trHeight w:val="20"/>
        </w:trPr>
        <w:tc>
          <w:tcPr>
            <w:tcW w:w="4205" w:type="dxa"/>
            <w:vAlign w:val="center"/>
          </w:tcPr>
          <w:p w14:paraId="7011EF7D" w14:textId="39025BE7" w:rsidR="00870121" w:rsidRPr="00A572BD" w:rsidRDefault="00870121" w:rsidP="00870121">
            <w:pPr>
              <w:ind w:left="171"/>
              <w:jc w:val="left"/>
              <w:outlineLvl w:val="7"/>
              <w:rPr>
                <w:rFonts w:ascii="Arial" w:hAnsi="Arial" w:cs="Arial"/>
                <w:sz w:val="18"/>
                <w:szCs w:val="18"/>
              </w:rPr>
            </w:pPr>
            <w:r w:rsidRPr="00A572BD">
              <w:rPr>
                <w:rFonts w:ascii="Arial" w:hAnsi="Arial" w:cs="Arial"/>
                <w:sz w:val="18"/>
                <w:szCs w:val="18"/>
              </w:rPr>
              <w:t>inventor</w:t>
            </w:r>
            <w:r>
              <w:rPr>
                <w:rFonts w:ascii="Arial" w:hAnsi="Arial" w:cs="Arial"/>
                <w:sz w:val="18"/>
                <w:szCs w:val="18"/>
              </w:rPr>
              <w:t>y</w:t>
            </w:r>
            <w:r w:rsidRPr="00A572BD">
              <w:rPr>
                <w:rFonts w:ascii="Arial" w:hAnsi="Arial" w:cs="Arial"/>
                <w:sz w:val="18"/>
                <w:szCs w:val="18"/>
              </w:rPr>
              <w:t xml:space="preserve"> (Note 13)</w:t>
            </w:r>
          </w:p>
        </w:tc>
        <w:tc>
          <w:tcPr>
            <w:tcW w:w="1309" w:type="dxa"/>
            <w:shd w:val="clear" w:color="auto" w:fill="FAFAFA"/>
            <w:vAlign w:val="bottom"/>
          </w:tcPr>
          <w:p w14:paraId="7B1D82C5" w14:textId="46E3DB13" w:rsidR="00870121" w:rsidRPr="00A572BD" w:rsidRDefault="00870121" w:rsidP="00870121">
            <w:pPr>
              <w:ind w:right="-72"/>
              <w:jc w:val="right"/>
              <w:rPr>
                <w:rFonts w:ascii="Arial" w:hAnsi="Arial" w:cs="Arial"/>
                <w:sz w:val="18"/>
                <w:szCs w:val="18"/>
                <w:lang w:val="en-US"/>
              </w:rPr>
            </w:pPr>
            <w:r w:rsidRPr="00A572BD">
              <w:rPr>
                <w:rFonts w:ascii="Arial" w:hAnsi="Arial" w:cs="Arial"/>
                <w:sz w:val="18"/>
                <w:szCs w:val="18"/>
                <w:lang w:val="en-US"/>
              </w:rPr>
              <w:t>(11,091,363)</w:t>
            </w:r>
          </w:p>
        </w:tc>
        <w:tc>
          <w:tcPr>
            <w:tcW w:w="1309" w:type="dxa"/>
            <w:vAlign w:val="bottom"/>
          </w:tcPr>
          <w:p w14:paraId="362EC337" w14:textId="2E584497" w:rsidR="00870121" w:rsidRPr="00A572BD" w:rsidRDefault="00870121" w:rsidP="00870121">
            <w:pPr>
              <w:ind w:right="-72"/>
              <w:jc w:val="right"/>
              <w:rPr>
                <w:rFonts w:ascii="Arial" w:hAnsi="Arial" w:cs="Arial"/>
                <w:sz w:val="18"/>
                <w:szCs w:val="18"/>
              </w:rPr>
            </w:pPr>
            <w:r w:rsidRPr="00A572BD">
              <w:rPr>
                <w:rFonts w:ascii="Arial" w:hAnsi="Arial" w:cs="Arial"/>
                <w:sz w:val="18"/>
                <w:szCs w:val="18"/>
              </w:rPr>
              <w:t>8,982,916</w:t>
            </w:r>
          </w:p>
        </w:tc>
        <w:tc>
          <w:tcPr>
            <w:tcW w:w="1309" w:type="dxa"/>
            <w:gridSpan w:val="2"/>
            <w:shd w:val="clear" w:color="auto" w:fill="FAFAFA"/>
            <w:vAlign w:val="bottom"/>
          </w:tcPr>
          <w:p w14:paraId="3B03F45D" w14:textId="0B4C22C9" w:rsidR="00870121" w:rsidRPr="00A572BD" w:rsidRDefault="00870121" w:rsidP="00870121">
            <w:pPr>
              <w:ind w:right="-72"/>
              <w:jc w:val="right"/>
              <w:outlineLvl w:val="7"/>
              <w:rPr>
                <w:rFonts w:ascii="Arial" w:hAnsi="Arial" w:cs="Arial"/>
                <w:sz w:val="18"/>
                <w:szCs w:val="18"/>
              </w:rPr>
            </w:pPr>
            <w:r w:rsidRPr="00A572BD">
              <w:rPr>
                <w:rFonts w:ascii="Arial" w:hAnsi="Arial" w:cs="Arial"/>
                <w:sz w:val="18"/>
                <w:szCs w:val="18"/>
              </w:rPr>
              <w:t>(9,419,570)</w:t>
            </w:r>
          </w:p>
        </w:tc>
        <w:tc>
          <w:tcPr>
            <w:tcW w:w="1314" w:type="dxa"/>
            <w:vAlign w:val="bottom"/>
          </w:tcPr>
          <w:p w14:paraId="21C27665" w14:textId="02DF28E7" w:rsidR="00870121" w:rsidRPr="00A572BD" w:rsidRDefault="00870121" w:rsidP="00870121">
            <w:pPr>
              <w:ind w:right="-72"/>
              <w:jc w:val="right"/>
              <w:outlineLvl w:val="7"/>
              <w:rPr>
                <w:rFonts w:ascii="Arial" w:hAnsi="Arial" w:cs="Arial"/>
                <w:sz w:val="18"/>
                <w:szCs w:val="18"/>
              </w:rPr>
            </w:pPr>
            <w:r w:rsidRPr="00A572BD">
              <w:rPr>
                <w:rFonts w:ascii="Arial" w:hAnsi="Arial" w:cs="Arial"/>
                <w:sz w:val="18"/>
                <w:szCs w:val="18"/>
              </w:rPr>
              <w:t>1,300,000</w:t>
            </w:r>
          </w:p>
        </w:tc>
      </w:tr>
      <w:tr w:rsidR="00C866E5" w:rsidRPr="00A572BD" w14:paraId="34731B37" w14:textId="77777777" w:rsidTr="00E42E44">
        <w:trPr>
          <w:gridAfter w:val="1"/>
          <w:wAfter w:w="16" w:type="dxa"/>
          <w:trHeight w:val="20"/>
        </w:trPr>
        <w:tc>
          <w:tcPr>
            <w:tcW w:w="4205" w:type="dxa"/>
            <w:vAlign w:val="center"/>
          </w:tcPr>
          <w:p w14:paraId="2ACCC991" w14:textId="77777777" w:rsidR="00C866E5" w:rsidRPr="00A572BD" w:rsidRDefault="00C866E5" w:rsidP="000C4A5F">
            <w:pPr>
              <w:ind w:left="-64"/>
              <w:outlineLvl w:val="7"/>
              <w:rPr>
                <w:rFonts w:ascii="Arial" w:hAnsi="Arial" w:cs="Arial"/>
                <w:sz w:val="18"/>
                <w:szCs w:val="18"/>
                <w:cs/>
              </w:rPr>
            </w:pPr>
            <w:r w:rsidRPr="00A572BD">
              <w:rPr>
                <w:rFonts w:ascii="Arial" w:hAnsi="Arial" w:cs="Arial"/>
                <w:sz w:val="18"/>
                <w:szCs w:val="18"/>
              </w:rPr>
              <w:t>Reversal of provision for sales returns</w:t>
            </w:r>
          </w:p>
        </w:tc>
        <w:tc>
          <w:tcPr>
            <w:tcW w:w="1309" w:type="dxa"/>
            <w:shd w:val="clear" w:color="auto" w:fill="FAFAFA"/>
            <w:vAlign w:val="center"/>
          </w:tcPr>
          <w:p w14:paraId="0D5D78C6" w14:textId="03CA1790" w:rsidR="00C866E5" w:rsidRPr="00A572BD" w:rsidRDefault="001A6FCF" w:rsidP="000C4A5F">
            <w:pPr>
              <w:ind w:right="-72"/>
              <w:jc w:val="right"/>
              <w:outlineLvl w:val="7"/>
              <w:rPr>
                <w:rFonts w:ascii="Arial" w:hAnsi="Arial" w:cs="Arial"/>
                <w:sz w:val="18"/>
                <w:szCs w:val="18"/>
              </w:rPr>
            </w:pPr>
            <w:r w:rsidRPr="00A572BD">
              <w:rPr>
                <w:rFonts w:ascii="Arial" w:hAnsi="Arial" w:cs="Arial"/>
                <w:sz w:val="18"/>
                <w:szCs w:val="18"/>
              </w:rPr>
              <w:t>-</w:t>
            </w:r>
          </w:p>
        </w:tc>
        <w:tc>
          <w:tcPr>
            <w:tcW w:w="1309" w:type="dxa"/>
            <w:vAlign w:val="center"/>
          </w:tcPr>
          <w:p w14:paraId="55EF0724" w14:textId="01F68051" w:rsidR="00C866E5" w:rsidRPr="00A572BD" w:rsidRDefault="00C866E5" w:rsidP="000C4A5F">
            <w:pPr>
              <w:ind w:right="-72"/>
              <w:jc w:val="right"/>
              <w:outlineLvl w:val="7"/>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150</w:t>
            </w:r>
            <w:r w:rsidRPr="00A572BD">
              <w:rPr>
                <w:rFonts w:ascii="Arial" w:hAnsi="Arial" w:cs="Arial"/>
                <w:sz w:val="18"/>
                <w:szCs w:val="18"/>
              </w:rPr>
              <w:t>,</w:t>
            </w:r>
            <w:r w:rsidR="002122E8" w:rsidRPr="00A572BD">
              <w:rPr>
                <w:rFonts w:ascii="Arial" w:hAnsi="Arial" w:cs="Arial"/>
                <w:sz w:val="18"/>
                <w:szCs w:val="18"/>
              </w:rPr>
              <w:t>000</w:t>
            </w:r>
            <w:r w:rsidRPr="00A572BD">
              <w:rPr>
                <w:rFonts w:ascii="Arial" w:hAnsi="Arial" w:cs="Arial"/>
                <w:sz w:val="18"/>
                <w:szCs w:val="18"/>
              </w:rPr>
              <w:t>)</w:t>
            </w:r>
          </w:p>
        </w:tc>
        <w:tc>
          <w:tcPr>
            <w:tcW w:w="1309" w:type="dxa"/>
            <w:gridSpan w:val="2"/>
            <w:shd w:val="clear" w:color="auto" w:fill="FAFAFA"/>
            <w:vAlign w:val="center"/>
          </w:tcPr>
          <w:p w14:paraId="4DF1C74B" w14:textId="7AF6A3D5" w:rsidR="00C866E5" w:rsidRPr="00A572BD" w:rsidRDefault="001A6FCF" w:rsidP="000C4A5F">
            <w:pPr>
              <w:ind w:right="-72"/>
              <w:jc w:val="right"/>
              <w:outlineLvl w:val="7"/>
              <w:rPr>
                <w:rFonts w:ascii="Arial" w:hAnsi="Arial" w:cs="Arial"/>
                <w:sz w:val="18"/>
                <w:szCs w:val="18"/>
              </w:rPr>
            </w:pPr>
            <w:r w:rsidRPr="00A572BD">
              <w:rPr>
                <w:rFonts w:ascii="Arial" w:hAnsi="Arial" w:cs="Arial"/>
                <w:sz w:val="18"/>
                <w:szCs w:val="18"/>
              </w:rPr>
              <w:t>-</w:t>
            </w:r>
          </w:p>
        </w:tc>
        <w:tc>
          <w:tcPr>
            <w:tcW w:w="1314" w:type="dxa"/>
            <w:vAlign w:val="center"/>
          </w:tcPr>
          <w:p w14:paraId="4F777292" w14:textId="77777777" w:rsidR="00C866E5" w:rsidRPr="00A572BD" w:rsidRDefault="00C866E5" w:rsidP="000C4A5F">
            <w:pPr>
              <w:ind w:right="-72"/>
              <w:jc w:val="right"/>
              <w:outlineLvl w:val="7"/>
              <w:rPr>
                <w:rFonts w:ascii="Arial" w:hAnsi="Arial" w:cs="Arial"/>
                <w:sz w:val="18"/>
                <w:szCs w:val="18"/>
              </w:rPr>
            </w:pPr>
            <w:r w:rsidRPr="00A572BD">
              <w:rPr>
                <w:rFonts w:ascii="Arial" w:hAnsi="Arial" w:cs="Arial"/>
                <w:sz w:val="18"/>
                <w:szCs w:val="18"/>
              </w:rPr>
              <w:t>-</w:t>
            </w:r>
          </w:p>
        </w:tc>
      </w:tr>
      <w:tr w:rsidR="00C866E5" w:rsidRPr="00A572BD" w14:paraId="48789E4B" w14:textId="77777777" w:rsidTr="00E42E44">
        <w:trPr>
          <w:gridAfter w:val="1"/>
          <w:wAfter w:w="16" w:type="dxa"/>
          <w:trHeight w:val="20"/>
        </w:trPr>
        <w:tc>
          <w:tcPr>
            <w:tcW w:w="4205" w:type="dxa"/>
            <w:vAlign w:val="center"/>
          </w:tcPr>
          <w:p w14:paraId="3EE7CE18" w14:textId="77777777" w:rsidR="00C866E5" w:rsidRPr="00A572BD" w:rsidRDefault="00C866E5" w:rsidP="000C4A5F">
            <w:pPr>
              <w:ind w:left="-64" w:right="-108"/>
              <w:jc w:val="left"/>
              <w:outlineLvl w:val="7"/>
              <w:rPr>
                <w:rFonts w:ascii="Arial" w:hAnsi="Arial" w:cs="Arial"/>
                <w:sz w:val="18"/>
                <w:szCs w:val="18"/>
              </w:rPr>
            </w:pPr>
            <w:r w:rsidRPr="00A572BD">
              <w:rPr>
                <w:rFonts w:ascii="Arial" w:hAnsi="Arial" w:cs="Arial"/>
                <w:sz w:val="18"/>
                <w:szCs w:val="18"/>
              </w:rPr>
              <w:t>Inventory</w:t>
            </w:r>
          </w:p>
        </w:tc>
        <w:tc>
          <w:tcPr>
            <w:tcW w:w="1309" w:type="dxa"/>
            <w:shd w:val="clear" w:color="auto" w:fill="FAFAFA"/>
            <w:vAlign w:val="center"/>
          </w:tcPr>
          <w:p w14:paraId="5DDA42A3" w14:textId="77777777" w:rsidR="00C866E5" w:rsidRPr="00A572BD" w:rsidRDefault="00C866E5" w:rsidP="000C4A5F">
            <w:pPr>
              <w:ind w:right="-72"/>
              <w:jc w:val="right"/>
              <w:rPr>
                <w:rFonts w:ascii="Arial" w:hAnsi="Arial" w:cs="Arial"/>
                <w:sz w:val="18"/>
                <w:szCs w:val="18"/>
                <w:lang w:val="en-US"/>
              </w:rPr>
            </w:pPr>
          </w:p>
        </w:tc>
        <w:tc>
          <w:tcPr>
            <w:tcW w:w="1309" w:type="dxa"/>
            <w:vAlign w:val="center"/>
          </w:tcPr>
          <w:p w14:paraId="193B51D7" w14:textId="77777777" w:rsidR="00C866E5" w:rsidRPr="00A572BD" w:rsidRDefault="00C866E5" w:rsidP="000C4A5F">
            <w:pPr>
              <w:ind w:right="-72"/>
              <w:jc w:val="right"/>
              <w:rPr>
                <w:rFonts w:ascii="Arial" w:hAnsi="Arial" w:cs="Arial"/>
                <w:sz w:val="18"/>
                <w:szCs w:val="18"/>
                <w:lang w:val="en-US"/>
              </w:rPr>
            </w:pPr>
          </w:p>
        </w:tc>
        <w:tc>
          <w:tcPr>
            <w:tcW w:w="1309" w:type="dxa"/>
            <w:gridSpan w:val="2"/>
            <w:shd w:val="clear" w:color="auto" w:fill="FAFAFA"/>
            <w:vAlign w:val="center"/>
          </w:tcPr>
          <w:p w14:paraId="13BF6ACB" w14:textId="77777777" w:rsidR="00C866E5" w:rsidRPr="00A572BD" w:rsidRDefault="00C866E5" w:rsidP="000C4A5F">
            <w:pPr>
              <w:ind w:right="-72"/>
              <w:jc w:val="right"/>
              <w:rPr>
                <w:rFonts w:ascii="Arial" w:hAnsi="Arial" w:cs="Arial"/>
                <w:sz w:val="18"/>
                <w:szCs w:val="18"/>
                <w:lang w:val="en-US"/>
              </w:rPr>
            </w:pPr>
          </w:p>
        </w:tc>
        <w:tc>
          <w:tcPr>
            <w:tcW w:w="1314" w:type="dxa"/>
            <w:vAlign w:val="center"/>
          </w:tcPr>
          <w:p w14:paraId="31709E60" w14:textId="77777777" w:rsidR="00C866E5" w:rsidRPr="00A572BD" w:rsidRDefault="00C866E5" w:rsidP="000C4A5F">
            <w:pPr>
              <w:ind w:right="-72"/>
              <w:jc w:val="right"/>
              <w:rPr>
                <w:rFonts w:ascii="Arial" w:hAnsi="Arial" w:cs="Arial"/>
                <w:sz w:val="18"/>
                <w:szCs w:val="18"/>
                <w:lang w:val="en-US"/>
              </w:rPr>
            </w:pPr>
          </w:p>
        </w:tc>
      </w:tr>
      <w:tr w:rsidR="00C866E5" w:rsidRPr="00A572BD" w14:paraId="431A5301" w14:textId="77777777" w:rsidTr="00E42E44">
        <w:trPr>
          <w:gridAfter w:val="1"/>
          <w:wAfter w:w="16" w:type="dxa"/>
          <w:trHeight w:val="20"/>
        </w:trPr>
        <w:tc>
          <w:tcPr>
            <w:tcW w:w="4205" w:type="dxa"/>
            <w:vAlign w:val="center"/>
          </w:tcPr>
          <w:p w14:paraId="565D7FC8" w14:textId="77777777" w:rsidR="00C866E5" w:rsidRPr="00A572BD" w:rsidRDefault="00C866E5" w:rsidP="000C4A5F">
            <w:pPr>
              <w:ind w:left="-64" w:right="-108"/>
              <w:jc w:val="left"/>
              <w:outlineLvl w:val="7"/>
              <w:rPr>
                <w:rFonts w:ascii="Arial" w:hAnsi="Arial" w:cs="Arial"/>
                <w:sz w:val="18"/>
                <w:szCs w:val="18"/>
              </w:rPr>
            </w:pPr>
            <w:r w:rsidRPr="00A572BD">
              <w:rPr>
                <w:rFonts w:ascii="Arial" w:hAnsi="Arial" w:cs="Arial"/>
                <w:sz w:val="18"/>
                <w:szCs w:val="18"/>
              </w:rPr>
              <w:t xml:space="preserve">   - </w:t>
            </w:r>
            <w:r w:rsidRPr="00A572BD">
              <w:rPr>
                <w:rFonts w:ascii="Arial" w:hAnsi="Arial" w:cs="Arial"/>
                <w:spacing w:val="-4"/>
                <w:sz w:val="18"/>
                <w:szCs w:val="18"/>
              </w:rPr>
              <w:t>Cost of inventories recognised as expense</w:t>
            </w:r>
          </w:p>
        </w:tc>
        <w:tc>
          <w:tcPr>
            <w:tcW w:w="1309" w:type="dxa"/>
            <w:shd w:val="clear" w:color="auto" w:fill="FAFAFA"/>
            <w:vAlign w:val="center"/>
          </w:tcPr>
          <w:p w14:paraId="5BFC0202" w14:textId="77777777" w:rsidR="00C866E5" w:rsidRPr="00A572BD" w:rsidRDefault="00C866E5" w:rsidP="000C4A5F">
            <w:pPr>
              <w:ind w:right="-72"/>
              <w:jc w:val="right"/>
              <w:rPr>
                <w:rFonts w:ascii="Arial" w:hAnsi="Arial" w:cs="Arial"/>
                <w:sz w:val="18"/>
                <w:szCs w:val="18"/>
                <w:lang w:val="en-US"/>
              </w:rPr>
            </w:pPr>
          </w:p>
        </w:tc>
        <w:tc>
          <w:tcPr>
            <w:tcW w:w="1309" w:type="dxa"/>
            <w:vAlign w:val="center"/>
          </w:tcPr>
          <w:p w14:paraId="6DE5E535" w14:textId="77777777" w:rsidR="00C866E5" w:rsidRPr="00A572BD" w:rsidRDefault="00C866E5" w:rsidP="000C4A5F">
            <w:pPr>
              <w:ind w:right="-72"/>
              <w:jc w:val="right"/>
              <w:rPr>
                <w:rFonts w:ascii="Arial" w:hAnsi="Arial" w:cs="Arial"/>
                <w:sz w:val="18"/>
                <w:szCs w:val="18"/>
                <w:lang w:val="en-US"/>
              </w:rPr>
            </w:pPr>
          </w:p>
        </w:tc>
        <w:tc>
          <w:tcPr>
            <w:tcW w:w="1309" w:type="dxa"/>
            <w:gridSpan w:val="2"/>
            <w:shd w:val="clear" w:color="auto" w:fill="FAFAFA"/>
            <w:vAlign w:val="center"/>
          </w:tcPr>
          <w:p w14:paraId="27972455" w14:textId="77777777" w:rsidR="00C866E5" w:rsidRPr="00A572BD" w:rsidRDefault="00C866E5" w:rsidP="000C4A5F">
            <w:pPr>
              <w:ind w:right="-72"/>
              <w:jc w:val="right"/>
              <w:rPr>
                <w:rFonts w:ascii="Arial" w:hAnsi="Arial" w:cs="Arial"/>
                <w:sz w:val="18"/>
                <w:szCs w:val="18"/>
                <w:lang w:val="en-US"/>
              </w:rPr>
            </w:pPr>
          </w:p>
        </w:tc>
        <w:tc>
          <w:tcPr>
            <w:tcW w:w="1314" w:type="dxa"/>
            <w:vAlign w:val="center"/>
          </w:tcPr>
          <w:p w14:paraId="6C5990F1" w14:textId="77777777" w:rsidR="00C866E5" w:rsidRPr="00A572BD" w:rsidRDefault="00C866E5" w:rsidP="000C4A5F">
            <w:pPr>
              <w:ind w:right="-72"/>
              <w:jc w:val="right"/>
              <w:rPr>
                <w:rFonts w:ascii="Arial" w:hAnsi="Arial" w:cs="Arial"/>
                <w:sz w:val="18"/>
                <w:szCs w:val="18"/>
                <w:lang w:val="en-US"/>
              </w:rPr>
            </w:pPr>
          </w:p>
        </w:tc>
      </w:tr>
      <w:tr w:rsidR="00C866E5" w:rsidRPr="00A572BD" w14:paraId="70B61EC3" w14:textId="77777777" w:rsidTr="00E42E44">
        <w:trPr>
          <w:gridAfter w:val="1"/>
          <w:wAfter w:w="16" w:type="dxa"/>
          <w:trHeight w:val="20"/>
        </w:trPr>
        <w:tc>
          <w:tcPr>
            <w:tcW w:w="4205" w:type="dxa"/>
            <w:vAlign w:val="center"/>
          </w:tcPr>
          <w:p w14:paraId="63EF251A" w14:textId="6A3AF80D" w:rsidR="00C866E5" w:rsidRPr="00A572BD" w:rsidRDefault="00C866E5" w:rsidP="000C4A5F">
            <w:pPr>
              <w:ind w:left="-64"/>
              <w:outlineLvl w:val="7"/>
              <w:rPr>
                <w:rFonts w:ascii="Arial" w:hAnsi="Arial" w:cs="Arial"/>
                <w:sz w:val="18"/>
                <w:szCs w:val="18"/>
              </w:rPr>
            </w:pPr>
            <w:r w:rsidRPr="00A572BD">
              <w:rPr>
                <w:rFonts w:ascii="Arial" w:hAnsi="Arial" w:cs="Arial"/>
                <w:sz w:val="18"/>
                <w:szCs w:val="18"/>
              </w:rPr>
              <w:t xml:space="preserve">       (included in “Cost of sales”)</w:t>
            </w:r>
            <w:r w:rsidR="006338BA" w:rsidRPr="00A572BD">
              <w:rPr>
                <w:rFonts w:ascii="Arial" w:hAnsi="Arial" w:cs="Arial"/>
                <w:sz w:val="18"/>
                <w:szCs w:val="18"/>
              </w:rPr>
              <w:t xml:space="preserve"> (Note 13)</w:t>
            </w:r>
          </w:p>
        </w:tc>
        <w:tc>
          <w:tcPr>
            <w:tcW w:w="1309" w:type="dxa"/>
            <w:shd w:val="clear" w:color="auto" w:fill="FAFAFA"/>
            <w:vAlign w:val="center"/>
          </w:tcPr>
          <w:p w14:paraId="686F4B2E" w14:textId="3820AAB4" w:rsidR="00C866E5" w:rsidRPr="00A572BD" w:rsidRDefault="00D64A39" w:rsidP="000C4A5F">
            <w:pPr>
              <w:ind w:right="-72"/>
              <w:jc w:val="right"/>
              <w:outlineLvl w:val="7"/>
              <w:rPr>
                <w:rFonts w:ascii="Arial" w:hAnsi="Arial" w:cs="Arial"/>
                <w:sz w:val="18"/>
                <w:szCs w:val="18"/>
              </w:rPr>
            </w:pPr>
            <w:r w:rsidRPr="00A572BD">
              <w:rPr>
                <w:rFonts w:ascii="Arial" w:hAnsi="Arial" w:cs="Arial"/>
                <w:sz w:val="18"/>
                <w:szCs w:val="18"/>
              </w:rPr>
              <w:t>371,632,839</w:t>
            </w:r>
          </w:p>
        </w:tc>
        <w:tc>
          <w:tcPr>
            <w:tcW w:w="1309" w:type="dxa"/>
            <w:vAlign w:val="center"/>
          </w:tcPr>
          <w:p w14:paraId="10A423C4" w14:textId="33CCF846"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291</w:t>
            </w:r>
            <w:r w:rsidR="00C866E5" w:rsidRPr="00A572BD">
              <w:rPr>
                <w:rFonts w:ascii="Arial" w:hAnsi="Arial" w:cs="Arial"/>
                <w:sz w:val="18"/>
                <w:szCs w:val="18"/>
              </w:rPr>
              <w:t>,</w:t>
            </w:r>
            <w:r w:rsidRPr="00A572BD">
              <w:rPr>
                <w:rFonts w:ascii="Arial" w:hAnsi="Arial" w:cs="Arial"/>
                <w:sz w:val="18"/>
                <w:szCs w:val="18"/>
              </w:rPr>
              <w:t>471</w:t>
            </w:r>
            <w:r w:rsidR="00C866E5" w:rsidRPr="00A572BD">
              <w:rPr>
                <w:rFonts w:ascii="Arial" w:hAnsi="Arial" w:cs="Arial"/>
                <w:sz w:val="18"/>
                <w:szCs w:val="18"/>
              </w:rPr>
              <w:t>,</w:t>
            </w:r>
            <w:r w:rsidRPr="00A572BD">
              <w:rPr>
                <w:rFonts w:ascii="Arial" w:hAnsi="Arial" w:cs="Arial"/>
                <w:sz w:val="18"/>
                <w:szCs w:val="18"/>
              </w:rPr>
              <w:t>938</w:t>
            </w:r>
          </w:p>
        </w:tc>
        <w:tc>
          <w:tcPr>
            <w:tcW w:w="1309" w:type="dxa"/>
            <w:gridSpan w:val="2"/>
            <w:shd w:val="clear" w:color="auto" w:fill="FAFAFA"/>
            <w:vAlign w:val="center"/>
          </w:tcPr>
          <w:p w14:paraId="03FCD9F1" w14:textId="58419022" w:rsidR="00C866E5" w:rsidRPr="00A572BD" w:rsidRDefault="00D64A39" w:rsidP="000C4A5F">
            <w:pPr>
              <w:ind w:right="-72"/>
              <w:jc w:val="right"/>
              <w:outlineLvl w:val="7"/>
              <w:rPr>
                <w:rFonts w:ascii="Arial" w:hAnsi="Arial" w:cs="Arial"/>
                <w:sz w:val="18"/>
                <w:szCs w:val="18"/>
              </w:rPr>
            </w:pPr>
            <w:r w:rsidRPr="00A572BD">
              <w:rPr>
                <w:rFonts w:ascii="Arial" w:hAnsi="Arial" w:cs="Arial"/>
                <w:sz w:val="18"/>
                <w:szCs w:val="18"/>
              </w:rPr>
              <w:t>281,778,734</w:t>
            </w:r>
          </w:p>
        </w:tc>
        <w:tc>
          <w:tcPr>
            <w:tcW w:w="1314" w:type="dxa"/>
            <w:vAlign w:val="center"/>
          </w:tcPr>
          <w:p w14:paraId="1641ADD2" w14:textId="51D171BF"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212</w:t>
            </w:r>
            <w:r w:rsidR="00C866E5" w:rsidRPr="00A572BD">
              <w:rPr>
                <w:rFonts w:ascii="Arial" w:hAnsi="Arial" w:cs="Arial"/>
                <w:sz w:val="18"/>
                <w:szCs w:val="18"/>
              </w:rPr>
              <w:t>,</w:t>
            </w:r>
            <w:r w:rsidRPr="00A572BD">
              <w:rPr>
                <w:rFonts w:ascii="Arial" w:hAnsi="Arial" w:cs="Arial"/>
                <w:sz w:val="18"/>
                <w:szCs w:val="18"/>
              </w:rPr>
              <w:t>834</w:t>
            </w:r>
            <w:r w:rsidR="00C866E5" w:rsidRPr="00A572BD">
              <w:rPr>
                <w:rFonts w:ascii="Arial" w:hAnsi="Arial" w:cs="Arial"/>
                <w:sz w:val="18"/>
                <w:szCs w:val="18"/>
              </w:rPr>
              <w:t>,</w:t>
            </w:r>
            <w:r w:rsidRPr="00A572BD">
              <w:rPr>
                <w:rFonts w:ascii="Arial" w:hAnsi="Arial" w:cs="Arial"/>
                <w:sz w:val="18"/>
                <w:szCs w:val="18"/>
              </w:rPr>
              <w:t>763</w:t>
            </w:r>
          </w:p>
        </w:tc>
      </w:tr>
    </w:tbl>
    <w:p w14:paraId="15C71800" w14:textId="77777777" w:rsidR="00C866E5" w:rsidRPr="00A572BD" w:rsidRDefault="00C866E5" w:rsidP="000C4A5F">
      <w:pPr>
        <w:outlineLvl w:val="7"/>
        <w:rPr>
          <w:rFonts w:ascii="Arial" w:hAnsi="Arial" w:cs="Arial"/>
          <w:sz w:val="18"/>
          <w:szCs w:val="18"/>
        </w:rPr>
      </w:pPr>
    </w:p>
    <w:p w14:paraId="11F086E7" w14:textId="28254753" w:rsidR="00C866E5" w:rsidRPr="00A572BD" w:rsidRDefault="00C866E5" w:rsidP="000C4A5F">
      <w:pPr>
        <w:jc w:val="left"/>
        <w:rPr>
          <w:rFonts w:ascii="Arial" w:hAnsi="Arial" w:cs="Arial"/>
          <w:b/>
          <w:bCs/>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A572BD" w14:paraId="087F4F33" w14:textId="77777777" w:rsidTr="007009EF">
        <w:trPr>
          <w:trHeight w:val="389"/>
        </w:trPr>
        <w:tc>
          <w:tcPr>
            <w:tcW w:w="9461" w:type="dxa"/>
            <w:shd w:val="clear" w:color="auto" w:fill="FFA543"/>
            <w:vAlign w:val="center"/>
          </w:tcPr>
          <w:p w14:paraId="25A365A6" w14:textId="52FA5F27" w:rsidR="00C866E5"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t>3</w:t>
            </w:r>
            <w:r w:rsidR="006338BA" w:rsidRPr="00A572BD">
              <w:rPr>
                <w:rFonts w:ascii="Arial" w:hAnsi="Arial" w:cs="Arial"/>
                <w:b/>
                <w:bCs/>
                <w:color w:val="FFFFFF" w:themeColor="background1"/>
                <w:sz w:val="18"/>
                <w:szCs w:val="18"/>
              </w:rPr>
              <w:t>6</w:t>
            </w:r>
            <w:r w:rsidR="00C866E5" w:rsidRPr="00A572BD">
              <w:rPr>
                <w:rFonts w:ascii="Arial" w:hAnsi="Arial" w:cs="Arial"/>
                <w:b/>
                <w:bCs/>
                <w:color w:val="FFFFFF" w:themeColor="background1"/>
                <w:sz w:val="18"/>
                <w:szCs w:val="18"/>
              </w:rPr>
              <w:tab/>
              <w:t>Finance costs</w:t>
            </w:r>
          </w:p>
        </w:tc>
      </w:tr>
    </w:tbl>
    <w:p w14:paraId="170E0C5B" w14:textId="77777777" w:rsidR="00C866E5" w:rsidRPr="00A572BD" w:rsidRDefault="00C866E5" w:rsidP="000C4A5F">
      <w:pPr>
        <w:ind w:left="540" w:hanging="540"/>
        <w:outlineLvl w:val="7"/>
        <w:rPr>
          <w:rFonts w:ascii="Arial" w:hAnsi="Arial" w:cs="Arial"/>
          <w:sz w:val="18"/>
          <w:szCs w:val="18"/>
          <w:lang w:val="en-US"/>
        </w:rPr>
      </w:pPr>
    </w:p>
    <w:tbl>
      <w:tblPr>
        <w:tblW w:w="9459" w:type="dxa"/>
        <w:tblLayout w:type="fixed"/>
        <w:tblLook w:val="0000" w:firstRow="0" w:lastRow="0" w:firstColumn="0" w:lastColumn="0" w:noHBand="0" w:noVBand="0"/>
      </w:tblPr>
      <w:tblGrid>
        <w:gridCol w:w="4275"/>
        <w:gridCol w:w="1296"/>
        <w:gridCol w:w="1296"/>
        <w:gridCol w:w="1296"/>
        <w:gridCol w:w="1296"/>
      </w:tblGrid>
      <w:tr w:rsidR="00C866E5" w:rsidRPr="00A572BD" w14:paraId="1B3CDE46" w14:textId="77777777" w:rsidTr="00942D8C">
        <w:trPr>
          <w:trHeight w:val="20"/>
        </w:trPr>
        <w:tc>
          <w:tcPr>
            <w:tcW w:w="4275" w:type="dxa"/>
            <w:vAlign w:val="center"/>
          </w:tcPr>
          <w:p w14:paraId="10FCB4B6" w14:textId="77777777" w:rsidR="00C866E5" w:rsidRPr="00A572BD" w:rsidRDefault="00C866E5" w:rsidP="000C4A5F">
            <w:pPr>
              <w:ind w:left="-109"/>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center"/>
          </w:tcPr>
          <w:p w14:paraId="49AD5FB1" w14:textId="77777777" w:rsidR="00C866E5" w:rsidRPr="00A572BD" w:rsidRDefault="00C866E5" w:rsidP="000C4A5F">
            <w:pPr>
              <w:ind w:right="-72"/>
              <w:jc w:val="right"/>
              <w:rPr>
                <w:rFonts w:ascii="Arial" w:hAnsi="Arial" w:cs="Arial"/>
                <w:b/>
                <w:bCs/>
                <w:sz w:val="18"/>
                <w:szCs w:val="18"/>
              </w:rPr>
            </w:pPr>
            <w:r w:rsidRPr="00A572BD">
              <w:rPr>
                <w:rFonts w:ascii="Arial" w:hAnsi="Arial" w:cs="Arial"/>
                <w:b/>
                <w:bCs/>
                <w:sz w:val="18"/>
                <w:szCs w:val="18"/>
                <w:lang w:val="en-US"/>
              </w:rPr>
              <w:t>Unit: Baht</w:t>
            </w:r>
          </w:p>
        </w:tc>
      </w:tr>
      <w:tr w:rsidR="00C866E5" w:rsidRPr="00A572BD" w14:paraId="3EC1BB18" w14:textId="77777777" w:rsidTr="009F657A">
        <w:trPr>
          <w:trHeight w:val="20"/>
        </w:trPr>
        <w:tc>
          <w:tcPr>
            <w:tcW w:w="4275" w:type="dxa"/>
            <w:vAlign w:val="center"/>
          </w:tcPr>
          <w:p w14:paraId="0927D629" w14:textId="77777777" w:rsidR="00C866E5" w:rsidRPr="00A572BD" w:rsidRDefault="00C866E5" w:rsidP="000C4A5F">
            <w:pPr>
              <w:ind w:left="-109"/>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584F953F"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001D6E21"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center"/>
          </w:tcPr>
          <w:p w14:paraId="04168C1C"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7009B06A"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76F92783" w14:textId="77777777" w:rsidTr="009F657A">
        <w:trPr>
          <w:trHeight w:val="20"/>
        </w:trPr>
        <w:tc>
          <w:tcPr>
            <w:tcW w:w="4275" w:type="dxa"/>
            <w:vAlign w:val="center"/>
          </w:tcPr>
          <w:p w14:paraId="293360A9" w14:textId="77777777" w:rsidR="00C866E5" w:rsidRPr="00A572BD" w:rsidRDefault="00C866E5" w:rsidP="000C4A5F">
            <w:pPr>
              <w:ind w:left="-109"/>
              <w:rPr>
                <w:rFonts w:ascii="Arial" w:hAnsi="Arial" w:cs="Arial"/>
                <w:sz w:val="18"/>
                <w:szCs w:val="18"/>
              </w:rPr>
            </w:pPr>
          </w:p>
        </w:tc>
        <w:tc>
          <w:tcPr>
            <w:tcW w:w="1296" w:type="dxa"/>
            <w:tcBorders>
              <w:top w:val="single" w:sz="4" w:space="0" w:color="auto"/>
              <w:bottom w:val="single" w:sz="4" w:space="0" w:color="auto"/>
            </w:tcBorders>
            <w:shd w:val="clear" w:color="auto" w:fill="auto"/>
            <w:vAlign w:val="center"/>
          </w:tcPr>
          <w:p w14:paraId="330FFE2D" w14:textId="0FC8E0C3" w:rsidR="00C866E5" w:rsidRPr="00A572BD" w:rsidRDefault="002122E8"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2021</w:t>
            </w:r>
          </w:p>
        </w:tc>
        <w:tc>
          <w:tcPr>
            <w:tcW w:w="1296" w:type="dxa"/>
            <w:tcBorders>
              <w:top w:val="single" w:sz="4" w:space="0" w:color="auto"/>
              <w:bottom w:val="single" w:sz="4" w:space="0" w:color="auto"/>
            </w:tcBorders>
            <w:shd w:val="clear" w:color="auto" w:fill="auto"/>
            <w:vAlign w:val="center"/>
          </w:tcPr>
          <w:p w14:paraId="0796C278" w14:textId="3C6B5F1F" w:rsidR="00C866E5" w:rsidRPr="00A572BD" w:rsidRDefault="002122E8"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2020</w:t>
            </w:r>
          </w:p>
        </w:tc>
        <w:tc>
          <w:tcPr>
            <w:tcW w:w="1296" w:type="dxa"/>
            <w:tcBorders>
              <w:top w:val="single" w:sz="4" w:space="0" w:color="auto"/>
              <w:bottom w:val="single" w:sz="4" w:space="0" w:color="auto"/>
            </w:tcBorders>
            <w:shd w:val="clear" w:color="auto" w:fill="auto"/>
            <w:vAlign w:val="center"/>
          </w:tcPr>
          <w:p w14:paraId="3DAF18F6" w14:textId="257E0939" w:rsidR="00C866E5" w:rsidRPr="00A572BD" w:rsidRDefault="002122E8"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2021</w:t>
            </w:r>
          </w:p>
        </w:tc>
        <w:tc>
          <w:tcPr>
            <w:tcW w:w="1296" w:type="dxa"/>
            <w:tcBorders>
              <w:top w:val="single" w:sz="4" w:space="0" w:color="auto"/>
              <w:bottom w:val="single" w:sz="4" w:space="0" w:color="auto"/>
            </w:tcBorders>
            <w:shd w:val="clear" w:color="auto" w:fill="auto"/>
            <w:vAlign w:val="center"/>
          </w:tcPr>
          <w:p w14:paraId="015D6505" w14:textId="03B0945F" w:rsidR="00C866E5" w:rsidRPr="00A572BD" w:rsidRDefault="002122E8"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2020</w:t>
            </w:r>
          </w:p>
        </w:tc>
      </w:tr>
      <w:tr w:rsidR="00C866E5" w:rsidRPr="00A572BD" w14:paraId="067A3069" w14:textId="77777777" w:rsidTr="009F657A">
        <w:trPr>
          <w:trHeight w:val="20"/>
        </w:trPr>
        <w:tc>
          <w:tcPr>
            <w:tcW w:w="4275" w:type="dxa"/>
            <w:vAlign w:val="center"/>
          </w:tcPr>
          <w:p w14:paraId="4F6DBD5C" w14:textId="77777777" w:rsidR="00C866E5" w:rsidRPr="00A572BD" w:rsidRDefault="00C866E5" w:rsidP="000C4A5F">
            <w:pPr>
              <w:ind w:left="-109"/>
              <w:rPr>
                <w:rFonts w:ascii="Arial" w:hAnsi="Arial" w:cs="Arial"/>
                <w:sz w:val="18"/>
                <w:szCs w:val="18"/>
              </w:rPr>
            </w:pPr>
          </w:p>
        </w:tc>
        <w:tc>
          <w:tcPr>
            <w:tcW w:w="1296" w:type="dxa"/>
            <w:tcBorders>
              <w:top w:val="single" w:sz="4" w:space="0" w:color="auto"/>
            </w:tcBorders>
            <w:shd w:val="clear" w:color="auto" w:fill="FAFAFA"/>
            <w:vAlign w:val="center"/>
          </w:tcPr>
          <w:p w14:paraId="40063FAC" w14:textId="77777777" w:rsidR="00C866E5" w:rsidRPr="00A572BD" w:rsidRDefault="00C866E5" w:rsidP="000C4A5F">
            <w:pPr>
              <w:ind w:left="432"/>
              <w:rPr>
                <w:rFonts w:ascii="Arial" w:hAnsi="Arial" w:cs="Arial"/>
                <w:sz w:val="18"/>
                <w:szCs w:val="18"/>
              </w:rPr>
            </w:pPr>
          </w:p>
        </w:tc>
        <w:tc>
          <w:tcPr>
            <w:tcW w:w="1296" w:type="dxa"/>
            <w:tcBorders>
              <w:top w:val="single" w:sz="4" w:space="0" w:color="auto"/>
            </w:tcBorders>
            <w:vAlign w:val="center"/>
          </w:tcPr>
          <w:p w14:paraId="4AC58DBD" w14:textId="77777777" w:rsidR="00C866E5" w:rsidRPr="00A572BD" w:rsidRDefault="00C866E5" w:rsidP="000C4A5F">
            <w:pPr>
              <w:ind w:left="432"/>
              <w:rPr>
                <w:rFonts w:ascii="Arial" w:hAnsi="Arial" w:cs="Arial"/>
                <w:sz w:val="18"/>
                <w:szCs w:val="18"/>
              </w:rPr>
            </w:pPr>
          </w:p>
        </w:tc>
        <w:tc>
          <w:tcPr>
            <w:tcW w:w="1296" w:type="dxa"/>
            <w:tcBorders>
              <w:top w:val="single" w:sz="4" w:space="0" w:color="auto"/>
            </w:tcBorders>
            <w:shd w:val="clear" w:color="auto" w:fill="FAFAFA"/>
            <w:vAlign w:val="center"/>
          </w:tcPr>
          <w:p w14:paraId="17DB66DA" w14:textId="77777777" w:rsidR="00C866E5" w:rsidRPr="00A572BD" w:rsidRDefault="00C866E5" w:rsidP="000C4A5F">
            <w:pPr>
              <w:ind w:left="432"/>
              <w:rPr>
                <w:rFonts w:ascii="Arial" w:hAnsi="Arial" w:cs="Arial"/>
                <w:sz w:val="18"/>
                <w:szCs w:val="18"/>
              </w:rPr>
            </w:pPr>
          </w:p>
        </w:tc>
        <w:tc>
          <w:tcPr>
            <w:tcW w:w="1296" w:type="dxa"/>
            <w:tcBorders>
              <w:top w:val="single" w:sz="4" w:space="0" w:color="auto"/>
            </w:tcBorders>
            <w:vAlign w:val="center"/>
          </w:tcPr>
          <w:p w14:paraId="57056ED8" w14:textId="77777777" w:rsidR="00C866E5" w:rsidRPr="00A572BD" w:rsidRDefault="00C866E5" w:rsidP="000C4A5F">
            <w:pPr>
              <w:ind w:left="432"/>
              <w:rPr>
                <w:rFonts w:ascii="Arial" w:hAnsi="Arial" w:cs="Arial"/>
                <w:sz w:val="18"/>
                <w:szCs w:val="18"/>
              </w:rPr>
            </w:pPr>
          </w:p>
        </w:tc>
      </w:tr>
      <w:tr w:rsidR="00C866E5" w:rsidRPr="00A572BD" w14:paraId="0CB1C24A" w14:textId="77777777" w:rsidTr="009F657A">
        <w:trPr>
          <w:trHeight w:val="20"/>
        </w:trPr>
        <w:tc>
          <w:tcPr>
            <w:tcW w:w="4275" w:type="dxa"/>
            <w:vAlign w:val="center"/>
          </w:tcPr>
          <w:p w14:paraId="189FDAC1" w14:textId="77777777" w:rsidR="00C866E5" w:rsidRPr="00A572BD" w:rsidRDefault="00C866E5" w:rsidP="000C4A5F">
            <w:pPr>
              <w:ind w:left="-109"/>
              <w:rPr>
                <w:rFonts w:ascii="Arial" w:hAnsi="Arial" w:cs="Arial"/>
                <w:sz w:val="18"/>
                <w:szCs w:val="18"/>
              </w:rPr>
            </w:pPr>
            <w:r w:rsidRPr="00A572BD">
              <w:rPr>
                <w:rFonts w:ascii="Arial" w:hAnsi="Arial" w:cs="Arial"/>
                <w:sz w:val="18"/>
                <w:szCs w:val="18"/>
              </w:rPr>
              <w:t>Bank borrowings</w:t>
            </w:r>
          </w:p>
        </w:tc>
        <w:tc>
          <w:tcPr>
            <w:tcW w:w="1296" w:type="dxa"/>
            <w:shd w:val="clear" w:color="auto" w:fill="FAFAFA"/>
            <w:vAlign w:val="center"/>
          </w:tcPr>
          <w:p w14:paraId="4797D0D7" w14:textId="58E9B56D" w:rsidR="00C866E5" w:rsidRPr="00A572BD" w:rsidRDefault="0046233D" w:rsidP="000C4A5F">
            <w:pPr>
              <w:ind w:right="-72"/>
              <w:jc w:val="right"/>
              <w:outlineLvl w:val="7"/>
              <w:rPr>
                <w:rFonts w:ascii="Arial" w:hAnsi="Arial" w:cs="Arial"/>
                <w:sz w:val="18"/>
                <w:szCs w:val="18"/>
                <w:lang w:val="en-US"/>
              </w:rPr>
            </w:pPr>
            <w:r w:rsidRPr="00A572BD">
              <w:rPr>
                <w:rFonts w:ascii="Arial" w:hAnsi="Arial" w:cs="Arial"/>
                <w:sz w:val="18"/>
                <w:szCs w:val="18"/>
                <w:lang w:val="en-US"/>
              </w:rPr>
              <w:t>79,798,040</w:t>
            </w:r>
          </w:p>
        </w:tc>
        <w:tc>
          <w:tcPr>
            <w:tcW w:w="1296" w:type="dxa"/>
            <w:shd w:val="clear" w:color="auto" w:fill="auto"/>
            <w:vAlign w:val="center"/>
          </w:tcPr>
          <w:p w14:paraId="2633A0D3" w14:textId="15D5E1CB" w:rsidR="00C866E5" w:rsidRPr="00A572BD" w:rsidRDefault="002122E8" w:rsidP="000C4A5F">
            <w:pPr>
              <w:ind w:right="-72"/>
              <w:jc w:val="right"/>
              <w:outlineLvl w:val="7"/>
              <w:rPr>
                <w:rFonts w:ascii="Arial" w:hAnsi="Arial" w:cs="Arial"/>
                <w:sz w:val="18"/>
                <w:szCs w:val="18"/>
                <w:lang w:val="en-US"/>
              </w:rPr>
            </w:pPr>
            <w:r w:rsidRPr="00A572BD">
              <w:rPr>
                <w:rFonts w:ascii="Arial" w:hAnsi="Arial" w:cs="Arial"/>
                <w:sz w:val="18"/>
                <w:szCs w:val="18"/>
              </w:rPr>
              <w:t>82</w:t>
            </w:r>
            <w:r w:rsidR="00C866E5" w:rsidRPr="00A572BD">
              <w:rPr>
                <w:rFonts w:ascii="Arial" w:hAnsi="Arial" w:cs="Arial"/>
                <w:sz w:val="18"/>
                <w:szCs w:val="18"/>
                <w:lang w:val="en-US"/>
              </w:rPr>
              <w:t>,</w:t>
            </w:r>
            <w:r w:rsidRPr="00A572BD">
              <w:rPr>
                <w:rFonts w:ascii="Arial" w:hAnsi="Arial" w:cs="Arial"/>
                <w:sz w:val="18"/>
                <w:szCs w:val="18"/>
              </w:rPr>
              <w:t>942</w:t>
            </w:r>
            <w:r w:rsidR="00C866E5" w:rsidRPr="00A572BD">
              <w:rPr>
                <w:rFonts w:ascii="Arial" w:hAnsi="Arial" w:cs="Arial"/>
                <w:sz w:val="18"/>
                <w:szCs w:val="18"/>
                <w:lang w:val="en-US"/>
              </w:rPr>
              <w:t>,</w:t>
            </w:r>
            <w:r w:rsidRPr="00A572BD">
              <w:rPr>
                <w:rFonts w:ascii="Arial" w:hAnsi="Arial" w:cs="Arial"/>
                <w:sz w:val="18"/>
                <w:szCs w:val="18"/>
              </w:rPr>
              <w:t>950</w:t>
            </w:r>
          </w:p>
        </w:tc>
        <w:tc>
          <w:tcPr>
            <w:tcW w:w="1296" w:type="dxa"/>
            <w:shd w:val="clear" w:color="auto" w:fill="FAFAFA"/>
            <w:vAlign w:val="center"/>
          </w:tcPr>
          <w:p w14:paraId="25AD7487" w14:textId="0797CBB8" w:rsidR="00C866E5" w:rsidRPr="00A572BD" w:rsidRDefault="0046233D" w:rsidP="000C4A5F">
            <w:pPr>
              <w:ind w:right="-72"/>
              <w:jc w:val="right"/>
              <w:outlineLvl w:val="7"/>
              <w:rPr>
                <w:rFonts w:ascii="Arial" w:hAnsi="Arial" w:cs="Arial"/>
                <w:sz w:val="18"/>
                <w:szCs w:val="18"/>
                <w:lang w:val="en-US"/>
              </w:rPr>
            </w:pPr>
            <w:r w:rsidRPr="00A572BD">
              <w:rPr>
                <w:rFonts w:ascii="Arial" w:hAnsi="Arial" w:cs="Arial"/>
                <w:sz w:val="18"/>
                <w:szCs w:val="18"/>
                <w:lang w:val="en-US"/>
              </w:rPr>
              <w:t>66,611,406</w:t>
            </w:r>
          </w:p>
        </w:tc>
        <w:tc>
          <w:tcPr>
            <w:tcW w:w="1296" w:type="dxa"/>
            <w:vAlign w:val="center"/>
          </w:tcPr>
          <w:p w14:paraId="0A5C2986" w14:textId="4FAB771B" w:rsidR="00C866E5" w:rsidRPr="00A572BD" w:rsidRDefault="002122E8" w:rsidP="000C4A5F">
            <w:pPr>
              <w:ind w:right="-72"/>
              <w:jc w:val="right"/>
              <w:outlineLvl w:val="7"/>
              <w:rPr>
                <w:rFonts w:ascii="Arial" w:hAnsi="Arial" w:cs="Arial"/>
                <w:sz w:val="18"/>
                <w:szCs w:val="18"/>
                <w:lang w:val="en-US"/>
              </w:rPr>
            </w:pPr>
            <w:r w:rsidRPr="00A572BD">
              <w:rPr>
                <w:rFonts w:ascii="Arial" w:hAnsi="Arial" w:cs="Arial"/>
                <w:sz w:val="18"/>
                <w:szCs w:val="18"/>
              </w:rPr>
              <w:t>81</w:t>
            </w:r>
            <w:r w:rsidR="00C866E5" w:rsidRPr="00A572BD">
              <w:rPr>
                <w:rFonts w:ascii="Arial" w:hAnsi="Arial" w:cs="Arial"/>
                <w:sz w:val="18"/>
                <w:szCs w:val="18"/>
                <w:lang w:val="en-US"/>
              </w:rPr>
              <w:t>,</w:t>
            </w:r>
            <w:r w:rsidRPr="00A572BD">
              <w:rPr>
                <w:rFonts w:ascii="Arial" w:hAnsi="Arial" w:cs="Arial"/>
                <w:sz w:val="18"/>
                <w:szCs w:val="18"/>
              </w:rPr>
              <w:t>482</w:t>
            </w:r>
            <w:r w:rsidR="00C866E5" w:rsidRPr="00A572BD">
              <w:rPr>
                <w:rFonts w:ascii="Arial" w:hAnsi="Arial" w:cs="Arial"/>
                <w:sz w:val="18"/>
                <w:szCs w:val="18"/>
                <w:lang w:val="en-US"/>
              </w:rPr>
              <w:t>,</w:t>
            </w:r>
            <w:r w:rsidRPr="00A572BD">
              <w:rPr>
                <w:rFonts w:ascii="Arial" w:hAnsi="Arial" w:cs="Arial"/>
                <w:sz w:val="18"/>
                <w:szCs w:val="18"/>
              </w:rPr>
              <w:t>397</w:t>
            </w:r>
          </w:p>
        </w:tc>
      </w:tr>
      <w:tr w:rsidR="00C866E5" w:rsidRPr="00A572BD" w14:paraId="0D0DF07E" w14:textId="77777777" w:rsidTr="009F657A">
        <w:trPr>
          <w:trHeight w:val="20"/>
        </w:trPr>
        <w:tc>
          <w:tcPr>
            <w:tcW w:w="4275" w:type="dxa"/>
            <w:vAlign w:val="center"/>
          </w:tcPr>
          <w:p w14:paraId="1A7744BC" w14:textId="77777777" w:rsidR="00C866E5" w:rsidRPr="00A572BD" w:rsidRDefault="00C866E5" w:rsidP="000C4A5F">
            <w:pPr>
              <w:ind w:left="-109"/>
              <w:rPr>
                <w:rFonts w:ascii="Arial" w:hAnsi="Arial" w:cs="Arial"/>
                <w:sz w:val="18"/>
                <w:szCs w:val="18"/>
              </w:rPr>
            </w:pPr>
            <w:r w:rsidRPr="00A572BD">
              <w:rPr>
                <w:rFonts w:ascii="Arial" w:hAnsi="Arial" w:cs="Arial"/>
                <w:spacing w:val="-2"/>
                <w:sz w:val="18"/>
                <w:szCs w:val="18"/>
              </w:rPr>
              <w:t>Borrowings from subsidiaries</w:t>
            </w:r>
          </w:p>
        </w:tc>
        <w:tc>
          <w:tcPr>
            <w:tcW w:w="1296" w:type="dxa"/>
            <w:shd w:val="clear" w:color="auto" w:fill="FAFAFA"/>
            <w:vAlign w:val="center"/>
          </w:tcPr>
          <w:p w14:paraId="6C94AE72" w14:textId="77777777" w:rsidR="00C866E5" w:rsidRPr="00A572BD" w:rsidRDefault="00C866E5" w:rsidP="000C4A5F">
            <w:pPr>
              <w:ind w:right="-72"/>
              <w:jc w:val="right"/>
              <w:outlineLvl w:val="7"/>
              <w:rPr>
                <w:rFonts w:ascii="Arial" w:hAnsi="Arial" w:cs="Arial"/>
                <w:sz w:val="18"/>
                <w:szCs w:val="18"/>
                <w:lang w:val="en-US"/>
              </w:rPr>
            </w:pPr>
          </w:p>
        </w:tc>
        <w:tc>
          <w:tcPr>
            <w:tcW w:w="1296" w:type="dxa"/>
            <w:shd w:val="clear" w:color="auto" w:fill="auto"/>
            <w:vAlign w:val="center"/>
          </w:tcPr>
          <w:p w14:paraId="1EF53690" w14:textId="77777777" w:rsidR="00C866E5" w:rsidRPr="00A572BD" w:rsidRDefault="00C866E5" w:rsidP="000C4A5F">
            <w:pPr>
              <w:ind w:right="-72"/>
              <w:jc w:val="right"/>
              <w:outlineLvl w:val="7"/>
              <w:rPr>
                <w:rFonts w:ascii="Arial" w:hAnsi="Arial" w:cs="Arial"/>
                <w:sz w:val="18"/>
                <w:szCs w:val="18"/>
                <w:lang w:val="en-US"/>
              </w:rPr>
            </w:pPr>
          </w:p>
        </w:tc>
        <w:tc>
          <w:tcPr>
            <w:tcW w:w="1296" w:type="dxa"/>
            <w:shd w:val="clear" w:color="auto" w:fill="FAFAFA"/>
            <w:vAlign w:val="center"/>
          </w:tcPr>
          <w:p w14:paraId="403B0290" w14:textId="77777777" w:rsidR="00C866E5" w:rsidRPr="00A572BD" w:rsidRDefault="00C866E5" w:rsidP="000C4A5F">
            <w:pPr>
              <w:ind w:right="-72"/>
              <w:jc w:val="right"/>
              <w:outlineLvl w:val="7"/>
              <w:rPr>
                <w:rFonts w:ascii="Arial" w:hAnsi="Arial" w:cs="Arial"/>
                <w:sz w:val="18"/>
                <w:szCs w:val="18"/>
                <w:lang w:val="en-US"/>
              </w:rPr>
            </w:pPr>
          </w:p>
        </w:tc>
        <w:tc>
          <w:tcPr>
            <w:tcW w:w="1296" w:type="dxa"/>
            <w:vAlign w:val="center"/>
          </w:tcPr>
          <w:p w14:paraId="32DE1665" w14:textId="77777777" w:rsidR="00C866E5" w:rsidRPr="00A572BD" w:rsidRDefault="00C866E5" w:rsidP="000C4A5F">
            <w:pPr>
              <w:ind w:right="-72"/>
              <w:jc w:val="right"/>
              <w:outlineLvl w:val="7"/>
              <w:rPr>
                <w:rFonts w:ascii="Arial" w:hAnsi="Arial" w:cs="Arial"/>
                <w:sz w:val="18"/>
                <w:szCs w:val="18"/>
                <w:lang w:val="en-US"/>
              </w:rPr>
            </w:pPr>
          </w:p>
        </w:tc>
      </w:tr>
      <w:tr w:rsidR="00C866E5" w:rsidRPr="00A572BD" w14:paraId="6CD6BB08" w14:textId="77777777" w:rsidTr="009F657A">
        <w:trPr>
          <w:trHeight w:val="20"/>
        </w:trPr>
        <w:tc>
          <w:tcPr>
            <w:tcW w:w="4275" w:type="dxa"/>
            <w:vAlign w:val="center"/>
          </w:tcPr>
          <w:p w14:paraId="6ACFD668" w14:textId="092EAE24" w:rsidR="00C866E5" w:rsidRPr="00A572BD" w:rsidRDefault="00C866E5" w:rsidP="000C4A5F">
            <w:pPr>
              <w:ind w:left="-109" w:right="-109"/>
              <w:rPr>
                <w:rFonts w:ascii="Arial" w:hAnsi="Arial" w:cs="Arial"/>
                <w:spacing w:val="-2"/>
                <w:sz w:val="18"/>
                <w:szCs w:val="18"/>
                <w:lang w:val="en-US"/>
              </w:rPr>
            </w:pPr>
            <w:r w:rsidRPr="00A572BD">
              <w:rPr>
                <w:rFonts w:ascii="Arial" w:hAnsi="Arial" w:cs="Arial"/>
                <w:spacing w:val="-2"/>
                <w:sz w:val="18"/>
                <w:szCs w:val="18"/>
                <w:lang w:val="en-US"/>
              </w:rPr>
              <w:t xml:space="preserve">   and associates </w:t>
            </w:r>
            <w:r w:rsidRPr="00A572BD">
              <w:rPr>
                <w:rFonts w:ascii="Arial" w:hAnsi="Arial" w:cs="Arial"/>
                <w:sz w:val="18"/>
                <w:szCs w:val="18"/>
              </w:rPr>
              <w:t xml:space="preserve">(Note </w:t>
            </w:r>
            <w:r w:rsidR="0046233D" w:rsidRPr="00A572BD">
              <w:rPr>
                <w:rFonts w:ascii="Arial" w:hAnsi="Arial" w:cs="Arial"/>
                <w:sz w:val="18"/>
                <w:szCs w:val="18"/>
              </w:rPr>
              <w:t>4</w:t>
            </w:r>
            <w:r w:rsidR="00D8409D">
              <w:rPr>
                <w:rFonts w:ascii="Arial" w:hAnsi="Arial" w:cs="Arial"/>
                <w:sz w:val="18"/>
                <w:szCs w:val="18"/>
              </w:rPr>
              <w:t>0</w:t>
            </w:r>
            <w:r w:rsidRPr="00A572BD">
              <w:rPr>
                <w:rFonts w:ascii="Arial" w:hAnsi="Arial" w:cs="Arial"/>
                <w:sz w:val="18"/>
                <w:szCs w:val="18"/>
              </w:rPr>
              <w:t>)</w:t>
            </w:r>
          </w:p>
        </w:tc>
        <w:tc>
          <w:tcPr>
            <w:tcW w:w="1296" w:type="dxa"/>
            <w:shd w:val="clear" w:color="auto" w:fill="FAFAFA"/>
            <w:vAlign w:val="center"/>
          </w:tcPr>
          <w:p w14:paraId="42613C4E" w14:textId="656EFEE0" w:rsidR="00C866E5" w:rsidRPr="00A572BD" w:rsidRDefault="0046233D" w:rsidP="000C4A5F">
            <w:pPr>
              <w:ind w:right="-72"/>
              <w:jc w:val="right"/>
              <w:outlineLvl w:val="7"/>
              <w:rPr>
                <w:rFonts w:ascii="Arial" w:hAnsi="Arial" w:cs="Arial"/>
                <w:sz w:val="18"/>
                <w:szCs w:val="18"/>
                <w:cs/>
              </w:rPr>
            </w:pPr>
            <w:r w:rsidRPr="00A572BD">
              <w:rPr>
                <w:rFonts w:ascii="Arial" w:hAnsi="Arial" w:cs="Arial"/>
                <w:sz w:val="18"/>
                <w:szCs w:val="18"/>
              </w:rPr>
              <w:t>163,331</w:t>
            </w:r>
          </w:p>
        </w:tc>
        <w:tc>
          <w:tcPr>
            <w:tcW w:w="1296" w:type="dxa"/>
            <w:shd w:val="clear" w:color="auto" w:fill="auto"/>
            <w:vAlign w:val="center"/>
          </w:tcPr>
          <w:p w14:paraId="2753652A" w14:textId="659BF7A3" w:rsidR="00C866E5" w:rsidRPr="00A572BD" w:rsidRDefault="002122E8" w:rsidP="000C4A5F">
            <w:pPr>
              <w:ind w:right="-72"/>
              <w:jc w:val="right"/>
              <w:outlineLvl w:val="7"/>
              <w:rPr>
                <w:rFonts w:ascii="Arial" w:hAnsi="Arial" w:cs="Arial"/>
                <w:sz w:val="18"/>
                <w:szCs w:val="18"/>
                <w:cs/>
              </w:rPr>
            </w:pPr>
            <w:r w:rsidRPr="00A572BD">
              <w:rPr>
                <w:rFonts w:ascii="Arial" w:hAnsi="Arial" w:cs="Arial"/>
                <w:sz w:val="18"/>
                <w:szCs w:val="18"/>
              </w:rPr>
              <w:t>288</w:t>
            </w:r>
            <w:r w:rsidR="00C866E5" w:rsidRPr="00A572BD">
              <w:rPr>
                <w:rFonts w:ascii="Arial" w:hAnsi="Arial" w:cs="Arial"/>
                <w:sz w:val="18"/>
                <w:szCs w:val="18"/>
              </w:rPr>
              <w:t>,</w:t>
            </w:r>
            <w:r w:rsidRPr="00A572BD">
              <w:rPr>
                <w:rFonts w:ascii="Arial" w:hAnsi="Arial" w:cs="Arial"/>
                <w:sz w:val="18"/>
                <w:szCs w:val="18"/>
              </w:rPr>
              <w:t>000</w:t>
            </w:r>
          </w:p>
        </w:tc>
        <w:tc>
          <w:tcPr>
            <w:tcW w:w="1296" w:type="dxa"/>
            <w:shd w:val="clear" w:color="auto" w:fill="FAFAFA"/>
            <w:vAlign w:val="center"/>
          </w:tcPr>
          <w:p w14:paraId="455CB428" w14:textId="6E34B795" w:rsidR="00C866E5" w:rsidRPr="00A572BD" w:rsidRDefault="0046233D" w:rsidP="000C4A5F">
            <w:pPr>
              <w:ind w:right="-72"/>
              <w:jc w:val="right"/>
              <w:outlineLvl w:val="7"/>
              <w:rPr>
                <w:rFonts w:ascii="Arial" w:hAnsi="Arial" w:cs="Arial"/>
                <w:sz w:val="18"/>
                <w:szCs w:val="18"/>
                <w:cs/>
              </w:rPr>
            </w:pPr>
            <w:r w:rsidRPr="00A572BD">
              <w:rPr>
                <w:rFonts w:ascii="Arial" w:hAnsi="Arial" w:cs="Arial"/>
                <w:sz w:val="18"/>
                <w:szCs w:val="18"/>
              </w:rPr>
              <w:t>52,665,696</w:t>
            </w:r>
          </w:p>
        </w:tc>
        <w:tc>
          <w:tcPr>
            <w:tcW w:w="1296" w:type="dxa"/>
            <w:vAlign w:val="center"/>
          </w:tcPr>
          <w:p w14:paraId="10782957" w14:textId="3A85901F" w:rsidR="00C866E5" w:rsidRPr="00A572BD" w:rsidRDefault="002122E8" w:rsidP="000C4A5F">
            <w:pPr>
              <w:ind w:right="-72"/>
              <w:jc w:val="right"/>
              <w:outlineLvl w:val="7"/>
              <w:rPr>
                <w:rFonts w:ascii="Arial" w:hAnsi="Arial" w:cs="Arial"/>
                <w:sz w:val="18"/>
                <w:szCs w:val="18"/>
                <w:cs/>
              </w:rPr>
            </w:pPr>
            <w:r w:rsidRPr="00A572BD">
              <w:rPr>
                <w:rFonts w:ascii="Arial" w:hAnsi="Arial" w:cs="Arial"/>
                <w:sz w:val="18"/>
                <w:szCs w:val="18"/>
              </w:rPr>
              <w:t>42</w:t>
            </w:r>
            <w:r w:rsidR="00C866E5" w:rsidRPr="00A572BD">
              <w:rPr>
                <w:rFonts w:ascii="Arial" w:hAnsi="Arial" w:cs="Arial"/>
                <w:sz w:val="18"/>
                <w:szCs w:val="18"/>
              </w:rPr>
              <w:t>,</w:t>
            </w:r>
            <w:r w:rsidRPr="00A572BD">
              <w:rPr>
                <w:rFonts w:ascii="Arial" w:hAnsi="Arial" w:cs="Arial"/>
                <w:sz w:val="18"/>
                <w:szCs w:val="18"/>
              </w:rPr>
              <w:t>811</w:t>
            </w:r>
            <w:r w:rsidR="00C866E5" w:rsidRPr="00A572BD">
              <w:rPr>
                <w:rFonts w:ascii="Arial" w:hAnsi="Arial" w:cs="Arial"/>
                <w:sz w:val="18"/>
                <w:szCs w:val="18"/>
              </w:rPr>
              <w:t>,</w:t>
            </w:r>
            <w:r w:rsidRPr="00A572BD">
              <w:rPr>
                <w:rFonts w:ascii="Arial" w:hAnsi="Arial" w:cs="Arial"/>
                <w:sz w:val="18"/>
                <w:szCs w:val="18"/>
              </w:rPr>
              <w:t>212</w:t>
            </w:r>
          </w:p>
        </w:tc>
      </w:tr>
      <w:tr w:rsidR="00C866E5" w:rsidRPr="00A572BD" w14:paraId="4201CE1A" w14:textId="77777777" w:rsidTr="009F657A">
        <w:trPr>
          <w:trHeight w:val="20"/>
        </w:trPr>
        <w:tc>
          <w:tcPr>
            <w:tcW w:w="4275" w:type="dxa"/>
            <w:vAlign w:val="center"/>
          </w:tcPr>
          <w:p w14:paraId="04D2063D" w14:textId="77777777" w:rsidR="00C866E5" w:rsidRPr="00A572BD" w:rsidRDefault="00C866E5" w:rsidP="000C4A5F">
            <w:pPr>
              <w:ind w:left="-109"/>
              <w:rPr>
                <w:rFonts w:ascii="Arial" w:hAnsi="Arial" w:cs="Arial"/>
                <w:sz w:val="18"/>
                <w:szCs w:val="18"/>
              </w:rPr>
            </w:pPr>
            <w:r w:rsidRPr="00A572BD">
              <w:rPr>
                <w:rFonts w:ascii="Arial" w:hAnsi="Arial" w:cs="Arial"/>
                <w:sz w:val="18"/>
                <w:szCs w:val="18"/>
              </w:rPr>
              <w:t>Lease liabilities</w:t>
            </w:r>
          </w:p>
        </w:tc>
        <w:tc>
          <w:tcPr>
            <w:tcW w:w="1296" w:type="dxa"/>
            <w:shd w:val="clear" w:color="auto" w:fill="FAFAFA"/>
            <w:vAlign w:val="center"/>
          </w:tcPr>
          <w:p w14:paraId="08460E08" w14:textId="7773B1A8" w:rsidR="00C866E5" w:rsidRPr="00A572BD" w:rsidRDefault="0046233D" w:rsidP="000C4A5F">
            <w:pPr>
              <w:ind w:right="-72"/>
              <w:jc w:val="right"/>
              <w:outlineLvl w:val="7"/>
              <w:rPr>
                <w:rFonts w:ascii="Arial" w:hAnsi="Arial" w:cs="Arial"/>
                <w:sz w:val="18"/>
                <w:szCs w:val="18"/>
                <w:cs/>
              </w:rPr>
            </w:pPr>
            <w:r w:rsidRPr="00A572BD">
              <w:rPr>
                <w:rFonts w:ascii="Arial" w:hAnsi="Arial" w:cs="Arial"/>
                <w:sz w:val="18"/>
                <w:szCs w:val="18"/>
              </w:rPr>
              <w:t>125,213,762</w:t>
            </w:r>
          </w:p>
        </w:tc>
        <w:tc>
          <w:tcPr>
            <w:tcW w:w="1296" w:type="dxa"/>
            <w:shd w:val="clear" w:color="auto" w:fill="auto"/>
            <w:vAlign w:val="center"/>
          </w:tcPr>
          <w:p w14:paraId="02950168" w14:textId="1A3163FA" w:rsidR="00C866E5" w:rsidRPr="00A572BD" w:rsidRDefault="002122E8" w:rsidP="000C4A5F">
            <w:pPr>
              <w:ind w:right="-72"/>
              <w:jc w:val="right"/>
              <w:outlineLvl w:val="7"/>
              <w:rPr>
                <w:rFonts w:ascii="Arial" w:hAnsi="Arial" w:cs="Arial"/>
                <w:sz w:val="18"/>
                <w:szCs w:val="18"/>
                <w:cs/>
              </w:rPr>
            </w:pPr>
            <w:r w:rsidRPr="00A572BD">
              <w:rPr>
                <w:rFonts w:ascii="Arial" w:hAnsi="Arial" w:cs="Arial"/>
                <w:sz w:val="18"/>
                <w:szCs w:val="18"/>
              </w:rPr>
              <w:t>50</w:t>
            </w:r>
            <w:r w:rsidR="00C866E5" w:rsidRPr="00A572BD">
              <w:rPr>
                <w:rFonts w:ascii="Arial" w:hAnsi="Arial" w:cs="Arial"/>
                <w:sz w:val="18"/>
                <w:szCs w:val="18"/>
              </w:rPr>
              <w:t>,</w:t>
            </w:r>
            <w:r w:rsidRPr="00A572BD">
              <w:rPr>
                <w:rFonts w:ascii="Arial" w:hAnsi="Arial" w:cs="Arial"/>
                <w:sz w:val="18"/>
                <w:szCs w:val="18"/>
              </w:rPr>
              <w:t>724</w:t>
            </w:r>
            <w:r w:rsidR="00C866E5" w:rsidRPr="00A572BD">
              <w:rPr>
                <w:rFonts w:ascii="Arial" w:hAnsi="Arial" w:cs="Arial"/>
                <w:sz w:val="18"/>
                <w:szCs w:val="18"/>
              </w:rPr>
              <w:t>,</w:t>
            </w:r>
            <w:r w:rsidRPr="00A572BD">
              <w:rPr>
                <w:rFonts w:ascii="Arial" w:hAnsi="Arial" w:cs="Arial"/>
                <w:sz w:val="18"/>
                <w:szCs w:val="18"/>
              </w:rPr>
              <w:t>635</w:t>
            </w:r>
          </w:p>
        </w:tc>
        <w:tc>
          <w:tcPr>
            <w:tcW w:w="1296" w:type="dxa"/>
            <w:shd w:val="clear" w:color="auto" w:fill="FAFAFA"/>
            <w:vAlign w:val="center"/>
          </w:tcPr>
          <w:p w14:paraId="2963A49C" w14:textId="2C7374D7" w:rsidR="00C866E5" w:rsidRPr="00A572BD" w:rsidRDefault="0046233D" w:rsidP="000C4A5F">
            <w:pPr>
              <w:ind w:right="-72"/>
              <w:jc w:val="right"/>
              <w:outlineLvl w:val="7"/>
              <w:rPr>
                <w:rFonts w:ascii="Arial" w:hAnsi="Arial" w:cs="Arial"/>
                <w:sz w:val="18"/>
                <w:szCs w:val="18"/>
                <w:cs/>
              </w:rPr>
            </w:pPr>
            <w:r w:rsidRPr="00A572BD">
              <w:rPr>
                <w:rFonts w:ascii="Arial" w:hAnsi="Arial" w:cs="Arial"/>
                <w:sz w:val="18"/>
                <w:szCs w:val="18"/>
              </w:rPr>
              <w:t>95,887,165</w:t>
            </w:r>
          </w:p>
        </w:tc>
        <w:tc>
          <w:tcPr>
            <w:tcW w:w="1296" w:type="dxa"/>
            <w:vAlign w:val="center"/>
          </w:tcPr>
          <w:p w14:paraId="6EAEC67E" w14:textId="601B6DF7" w:rsidR="00C866E5" w:rsidRPr="00A572BD" w:rsidRDefault="002122E8" w:rsidP="000C4A5F">
            <w:pPr>
              <w:ind w:right="-72"/>
              <w:jc w:val="right"/>
              <w:outlineLvl w:val="7"/>
              <w:rPr>
                <w:rFonts w:ascii="Arial" w:hAnsi="Arial" w:cs="Arial"/>
                <w:sz w:val="18"/>
                <w:szCs w:val="18"/>
                <w:cs/>
              </w:rPr>
            </w:pPr>
            <w:r w:rsidRPr="00A572BD">
              <w:rPr>
                <w:rFonts w:ascii="Arial" w:hAnsi="Arial" w:cs="Arial"/>
                <w:sz w:val="18"/>
                <w:szCs w:val="18"/>
              </w:rPr>
              <w:t>28</w:t>
            </w:r>
            <w:r w:rsidR="00C866E5" w:rsidRPr="00A572BD">
              <w:rPr>
                <w:rFonts w:ascii="Arial" w:hAnsi="Arial" w:cs="Arial"/>
                <w:sz w:val="18"/>
                <w:szCs w:val="18"/>
              </w:rPr>
              <w:t>,</w:t>
            </w:r>
            <w:r w:rsidRPr="00A572BD">
              <w:rPr>
                <w:rFonts w:ascii="Arial" w:hAnsi="Arial" w:cs="Arial"/>
                <w:sz w:val="18"/>
                <w:szCs w:val="18"/>
              </w:rPr>
              <w:t>429</w:t>
            </w:r>
            <w:r w:rsidR="00C866E5" w:rsidRPr="00A572BD">
              <w:rPr>
                <w:rFonts w:ascii="Arial" w:hAnsi="Arial" w:cs="Arial"/>
                <w:sz w:val="18"/>
                <w:szCs w:val="18"/>
              </w:rPr>
              <w:t>,</w:t>
            </w:r>
            <w:r w:rsidRPr="00A572BD">
              <w:rPr>
                <w:rFonts w:ascii="Arial" w:hAnsi="Arial" w:cs="Arial"/>
                <w:sz w:val="18"/>
                <w:szCs w:val="18"/>
              </w:rPr>
              <w:t>066</w:t>
            </w:r>
          </w:p>
        </w:tc>
      </w:tr>
      <w:tr w:rsidR="00C866E5" w:rsidRPr="00A572BD" w14:paraId="67A3399C" w14:textId="77777777" w:rsidTr="009F657A">
        <w:trPr>
          <w:trHeight w:val="20"/>
        </w:trPr>
        <w:tc>
          <w:tcPr>
            <w:tcW w:w="4275" w:type="dxa"/>
            <w:vAlign w:val="center"/>
          </w:tcPr>
          <w:p w14:paraId="5A4C9EE0" w14:textId="77777777" w:rsidR="00C866E5" w:rsidRPr="00A572BD" w:rsidRDefault="00C866E5" w:rsidP="000C4A5F">
            <w:pPr>
              <w:ind w:left="-109"/>
              <w:rPr>
                <w:rFonts w:ascii="Arial" w:hAnsi="Arial" w:cs="Arial"/>
                <w:sz w:val="18"/>
                <w:szCs w:val="18"/>
              </w:rPr>
            </w:pPr>
            <w:r w:rsidRPr="00A572BD">
              <w:rPr>
                <w:rFonts w:ascii="Arial" w:hAnsi="Arial" w:cs="Arial"/>
                <w:sz w:val="18"/>
                <w:szCs w:val="18"/>
              </w:rPr>
              <w:t>Debentures</w:t>
            </w:r>
          </w:p>
        </w:tc>
        <w:tc>
          <w:tcPr>
            <w:tcW w:w="1296" w:type="dxa"/>
            <w:shd w:val="clear" w:color="auto" w:fill="FAFAFA"/>
            <w:vAlign w:val="center"/>
          </w:tcPr>
          <w:p w14:paraId="4877D2A3" w14:textId="64562ADA" w:rsidR="00C866E5" w:rsidRPr="00A572BD" w:rsidRDefault="0046233D" w:rsidP="000C4A5F">
            <w:pPr>
              <w:ind w:right="-72"/>
              <w:jc w:val="right"/>
              <w:outlineLvl w:val="7"/>
              <w:rPr>
                <w:rFonts w:ascii="Arial" w:hAnsi="Arial" w:cs="Arial"/>
                <w:sz w:val="18"/>
                <w:szCs w:val="18"/>
                <w:cs/>
              </w:rPr>
            </w:pPr>
            <w:r w:rsidRPr="00A572BD">
              <w:rPr>
                <w:rFonts w:ascii="Arial" w:hAnsi="Arial" w:cs="Arial"/>
                <w:sz w:val="18"/>
                <w:szCs w:val="18"/>
              </w:rPr>
              <w:t>49,044,795</w:t>
            </w:r>
          </w:p>
        </w:tc>
        <w:tc>
          <w:tcPr>
            <w:tcW w:w="1296" w:type="dxa"/>
            <w:shd w:val="clear" w:color="auto" w:fill="auto"/>
            <w:vAlign w:val="center"/>
          </w:tcPr>
          <w:p w14:paraId="37D89A32" w14:textId="4B1082E3" w:rsidR="00C866E5" w:rsidRPr="00A572BD" w:rsidRDefault="002122E8" w:rsidP="000C4A5F">
            <w:pPr>
              <w:ind w:right="-72"/>
              <w:jc w:val="right"/>
              <w:outlineLvl w:val="7"/>
              <w:rPr>
                <w:rFonts w:ascii="Arial" w:hAnsi="Arial" w:cs="Arial"/>
                <w:sz w:val="18"/>
                <w:szCs w:val="18"/>
                <w:cs/>
              </w:rPr>
            </w:pPr>
            <w:r w:rsidRPr="00A572BD">
              <w:rPr>
                <w:rFonts w:ascii="Arial" w:hAnsi="Arial" w:cs="Arial"/>
                <w:sz w:val="18"/>
                <w:szCs w:val="18"/>
              </w:rPr>
              <w:t>40</w:t>
            </w:r>
            <w:r w:rsidR="00C866E5" w:rsidRPr="00A572BD">
              <w:rPr>
                <w:rFonts w:ascii="Arial" w:hAnsi="Arial" w:cs="Arial"/>
                <w:sz w:val="18"/>
                <w:szCs w:val="18"/>
              </w:rPr>
              <w:t>,</w:t>
            </w:r>
            <w:r w:rsidRPr="00A572BD">
              <w:rPr>
                <w:rFonts w:ascii="Arial" w:hAnsi="Arial" w:cs="Arial"/>
                <w:sz w:val="18"/>
                <w:szCs w:val="18"/>
              </w:rPr>
              <w:t>560</w:t>
            </w:r>
            <w:r w:rsidR="00C866E5" w:rsidRPr="00A572BD">
              <w:rPr>
                <w:rFonts w:ascii="Arial" w:hAnsi="Arial" w:cs="Arial"/>
                <w:sz w:val="18"/>
                <w:szCs w:val="18"/>
              </w:rPr>
              <w:t>,</w:t>
            </w:r>
            <w:r w:rsidRPr="00A572BD">
              <w:rPr>
                <w:rFonts w:ascii="Arial" w:hAnsi="Arial" w:cs="Arial"/>
                <w:sz w:val="18"/>
                <w:szCs w:val="18"/>
              </w:rPr>
              <w:t>822</w:t>
            </w:r>
          </w:p>
        </w:tc>
        <w:tc>
          <w:tcPr>
            <w:tcW w:w="1296" w:type="dxa"/>
            <w:shd w:val="clear" w:color="auto" w:fill="FAFAFA"/>
            <w:vAlign w:val="center"/>
          </w:tcPr>
          <w:p w14:paraId="0BA047FC" w14:textId="58B6E9BA" w:rsidR="00C866E5" w:rsidRPr="00A572BD" w:rsidRDefault="0046233D" w:rsidP="000C4A5F">
            <w:pPr>
              <w:ind w:right="-72"/>
              <w:jc w:val="right"/>
              <w:outlineLvl w:val="7"/>
              <w:rPr>
                <w:rFonts w:ascii="Arial" w:hAnsi="Arial" w:cs="Arial"/>
                <w:sz w:val="18"/>
                <w:szCs w:val="18"/>
                <w:cs/>
              </w:rPr>
            </w:pPr>
            <w:r w:rsidRPr="00A572BD">
              <w:rPr>
                <w:rFonts w:ascii="Arial" w:hAnsi="Arial" w:cs="Arial"/>
                <w:sz w:val="18"/>
                <w:szCs w:val="18"/>
              </w:rPr>
              <w:t>49,044,795</w:t>
            </w:r>
          </w:p>
        </w:tc>
        <w:tc>
          <w:tcPr>
            <w:tcW w:w="1296" w:type="dxa"/>
            <w:vAlign w:val="center"/>
          </w:tcPr>
          <w:p w14:paraId="1EF63D87" w14:textId="0E569643" w:rsidR="00C866E5" w:rsidRPr="00A572BD" w:rsidRDefault="002122E8" w:rsidP="000C4A5F">
            <w:pPr>
              <w:ind w:right="-72"/>
              <w:jc w:val="right"/>
              <w:outlineLvl w:val="7"/>
              <w:rPr>
                <w:rFonts w:ascii="Arial" w:hAnsi="Arial" w:cs="Arial"/>
                <w:sz w:val="18"/>
                <w:szCs w:val="18"/>
                <w:cs/>
              </w:rPr>
            </w:pPr>
            <w:r w:rsidRPr="00A572BD">
              <w:rPr>
                <w:rFonts w:ascii="Arial" w:hAnsi="Arial" w:cs="Arial"/>
                <w:sz w:val="18"/>
                <w:szCs w:val="18"/>
              </w:rPr>
              <w:t>40</w:t>
            </w:r>
            <w:r w:rsidR="00C866E5" w:rsidRPr="00A572BD">
              <w:rPr>
                <w:rFonts w:ascii="Arial" w:hAnsi="Arial" w:cs="Arial"/>
                <w:sz w:val="18"/>
                <w:szCs w:val="18"/>
              </w:rPr>
              <w:t>,</w:t>
            </w:r>
            <w:r w:rsidRPr="00A572BD">
              <w:rPr>
                <w:rFonts w:ascii="Arial" w:hAnsi="Arial" w:cs="Arial"/>
                <w:sz w:val="18"/>
                <w:szCs w:val="18"/>
              </w:rPr>
              <w:t>560</w:t>
            </w:r>
            <w:r w:rsidR="00C866E5" w:rsidRPr="00A572BD">
              <w:rPr>
                <w:rFonts w:ascii="Arial" w:hAnsi="Arial" w:cs="Arial"/>
                <w:sz w:val="18"/>
                <w:szCs w:val="18"/>
              </w:rPr>
              <w:t>,</w:t>
            </w:r>
            <w:r w:rsidRPr="00A572BD">
              <w:rPr>
                <w:rFonts w:ascii="Arial" w:hAnsi="Arial" w:cs="Arial"/>
                <w:sz w:val="18"/>
                <w:szCs w:val="18"/>
              </w:rPr>
              <w:t>822</w:t>
            </w:r>
          </w:p>
        </w:tc>
      </w:tr>
      <w:tr w:rsidR="00C866E5" w:rsidRPr="00A572BD" w14:paraId="43D6EA83" w14:textId="77777777" w:rsidTr="009F657A">
        <w:trPr>
          <w:trHeight w:val="20"/>
        </w:trPr>
        <w:tc>
          <w:tcPr>
            <w:tcW w:w="4275" w:type="dxa"/>
            <w:vAlign w:val="center"/>
          </w:tcPr>
          <w:p w14:paraId="7BE60024" w14:textId="77777777" w:rsidR="00C866E5" w:rsidRPr="00A572BD" w:rsidRDefault="00C866E5" w:rsidP="000C4A5F">
            <w:pPr>
              <w:ind w:left="-109"/>
              <w:rPr>
                <w:rFonts w:ascii="Arial" w:hAnsi="Arial" w:cs="Arial"/>
                <w:sz w:val="18"/>
                <w:szCs w:val="18"/>
              </w:rPr>
            </w:pPr>
            <w:r w:rsidRPr="00A572BD">
              <w:rPr>
                <w:rFonts w:ascii="Arial" w:hAnsi="Arial" w:cs="Arial"/>
                <w:sz w:val="18"/>
                <w:szCs w:val="18"/>
              </w:rPr>
              <w:t>Others</w:t>
            </w:r>
          </w:p>
        </w:tc>
        <w:tc>
          <w:tcPr>
            <w:tcW w:w="1296" w:type="dxa"/>
            <w:tcBorders>
              <w:bottom w:val="single" w:sz="4" w:space="0" w:color="auto"/>
            </w:tcBorders>
            <w:shd w:val="clear" w:color="auto" w:fill="FAFAFA"/>
            <w:vAlign w:val="center"/>
          </w:tcPr>
          <w:p w14:paraId="41A0698D" w14:textId="7C315A0F" w:rsidR="00C866E5" w:rsidRPr="00A572BD" w:rsidRDefault="0046233D" w:rsidP="000C4A5F">
            <w:pPr>
              <w:ind w:right="-72"/>
              <w:jc w:val="right"/>
              <w:outlineLvl w:val="7"/>
              <w:rPr>
                <w:rFonts w:ascii="Arial" w:hAnsi="Arial" w:cs="Arial"/>
                <w:sz w:val="18"/>
                <w:szCs w:val="18"/>
              </w:rPr>
            </w:pPr>
            <w:r w:rsidRPr="00A572BD">
              <w:rPr>
                <w:rFonts w:ascii="Arial" w:hAnsi="Arial" w:cs="Arial"/>
                <w:sz w:val="18"/>
                <w:szCs w:val="18"/>
              </w:rPr>
              <w:t>3,916,887</w:t>
            </w:r>
          </w:p>
        </w:tc>
        <w:tc>
          <w:tcPr>
            <w:tcW w:w="1296" w:type="dxa"/>
            <w:tcBorders>
              <w:bottom w:val="single" w:sz="4" w:space="0" w:color="auto"/>
            </w:tcBorders>
            <w:shd w:val="clear" w:color="auto" w:fill="auto"/>
            <w:vAlign w:val="center"/>
          </w:tcPr>
          <w:p w14:paraId="41FE2575" w14:textId="55D75180"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118</w:t>
            </w:r>
            <w:r w:rsidR="00C866E5" w:rsidRPr="00A572BD">
              <w:rPr>
                <w:rFonts w:ascii="Arial" w:hAnsi="Arial" w:cs="Arial"/>
                <w:sz w:val="18"/>
                <w:szCs w:val="18"/>
              </w:rPr>
              <w:t>,</w:t>
            </w:r>
            <w:r w:rsidRPr="00A572BD">
              <w:rPr>
                <w:rFonts w:ascii="Arial" w:hAnsi="Arial" w:cs="Arial"/>
                <w:sz w:val="18"/>
                <w:szCs w:val="18"/>
              </w:rPr>
              <w:t>786</w:t>
            </w:r>
          </w:p>
        </w:tc>
        <w:tc>
          <w:tcPr>
            <w:tcW w:w="1296" w:type="dxa"/>
            <w:tcBorders>
              <w:bottom w:val="single" w:sz="4" w:space="0" w:color="auto"/>
            </w:tcBorders>
            <w:shd w:val="clear" w:color="auto" w:fill="FAFAFA"/>
            <w:vAlign w:val="center"/>
          </w:tcPr>
          <w:p w14:paraId="4DEFCE2C" w14:textId="0C58FB52" w:rsidR="00C866E5" w:rsidRPr="00A572BD" w:rsidRDefault="0046233D" w:rsidP="000C4A5F">
            <w:pPr>
              <w:ind w:right="-72"/>
              <w:jc w:val="right"/>
              <w:outlineLvl w:val="7"/>
              <w:rPr>
                <w:rFonts w:ascii="Arial" w:hAnsi="Arial" w:cs="Arial"/>
                <w:sz w:val="18"/>
                <w:szCs w:val="18"/>
              </w:rPr>
            </w:pPr>
            <w:r w:rsidRPr="00A572BD">
              <w:rPr>
                <w:rFonts w:ascii="Arial" w:hAnsi="Arial" w:cs="Arial"/>
                <w:sz w:val="18"/>
                <w:szCs w:val="18"/>
              </w:rPr>
              <w:t>-</w:t>
            </w:r>
          </w:p>
        </w:tc>
        <w:tc>
          <w:tcPr>
            <w:tcW w:w="1296" w:type="dxa"/>
            <w:tcBorders>
              <w:bottom w:val="single" w:sz="4" w:space="0" w:color="auto"/>
            </w:tcBorders>
            <w:shd w:val="clear" w:color="auto" w:fill="auto"/>
            <w:vAlign w:val="center"/>
          </w:tcPr>
          <w:p w14:paraId="03C55191" w14:textId="77777777" w:rsidR="00C866E5" w:rsidRPr="00A572BD" w:rsidRDefault="00C866E5" w:rsidP="000C4A5F">
            <w:pPr>
              <w:ind w:right="-72"/>
              <w:jc w:val="right"/>
              <w:outlineLvl w:val="7"/>
              <w:rPr>
                <w:rFonts w:ascii="Arial" w:hAnsi="Arial" w:cs="Arial"/>
                <w:sz w:val="18"/>
                <w:szCs w:val="18"/>
              </w:rPr>
            </w:pPr>
            <w:r w:rsidRPr="00A572BD">
              <w:rPr>
                <w:rFonts w:ascii="Arial" w:hAnsi="Arial" w:cs="Arial"/>
                <w:sz w:val="18"/>
                <w:szCs w:val="18"/>
              </w:rPr>
              <w:t>-</w:t>
            </w:r>
          </w:p>
        </w:tc>
      </w:tr>
      <w:tr w:rsidR="00C866E5" w:rsidRPr="00A572BD" w14:paraId="5CBEFEB7" w14:textId="77777777" w:rsidTr="009F657A">
        <w:trPr>
          <w:trHeight w:val="20"/>
        </w:trPr>
        <w:tc>
          <w:tcPr>
            <w:tcW w:w="4275" w:type="dxa"/>
            <w:vAlign w:val="center"/>
          </w:tcPr>
          <w:p w14:paraId="26EF7E54" w14:textId="77777777" w:rsidR="00C866E5" w:rsidRPr="00A572BD" w:rsidRDefault="00C866E5" w:rsidP="000C4A5F">
            <w:pPr>
              <w:ind w:left="-109"/>
              <w:rPr>
                <w:rFonts w:ascii="Arial" w:hAnsi="Arial" w:cs="Arial"/>
                <w:sz w:val="18"/>
                <w:szCs w:val="18"/>
              </w:rPr>
            </w:pPr>
          </w:p>
        </w:tc>
        <w:tc>
          <w:tcPr>
            <w:tcW w:w="1296" w:type="dxa"/>
            <w:tcBorders>
              <w:top w:val="single" w:sz="4" w:space="0" w:color="auto"/>
            </w:tcBorders>
            <w:shd w:val="clear" w:color="auto" w:fill="FAFAFA"/>
            <w:vAlign w:val="center"/>
          </w:tcPr>
          <w:p w14:paraId="4CCE3515" w14:textId="77777777" w:rsidR="00C866E5" w:rsidRPr="00A572BD" w:rsidRDefault="00C866E5" w:rsidP="000C4A5F">
            <w:pPr>
              <w:ind w:left="432"/>
              <w:rPr>
                <w:rFonts w:ascii="Arial" w:hAnsi="Arial" w:cs="Arial"/>
                <w:sz w:val="18"/>
                <w:szCs w:val="18"/>
              </w:rPr>
            </w:pPr>
          </w:p>
        </w:tc>
        <w:tc>
          <w:tcPr>
            <w:tcW w:w="1296" w:type="dxa"/>
            <w:tcBorders>
              <w:top w:val="single" w:sz="4" w:space="0" w:color="auto"/>
            </w:tcBorders>
            <w:shd w:val="clear" w:color="auto" w:fill="auto"/>
            <w:vAlign w:val="center"/>
          </w:tcPr>
          <w:p w14:paraId="1DD734EE" w14:textId="77777777" w:rsidR="00C866E5" w:rsidRPr="00A572BD" w:rsidRDefault="00C866E5" w:rsidP="000C4A5F">
            <w:pPr>
              <w:ind w:left="432"/>
              <w:rPr>
                <w:rFonts w:ascii="Arial" w:hAnsi="Arial" w:cs="Arial"/>
                <w:sz w:val="18"/>
                <w:szCs w:val="18"/>
              </w:rPr>
            </w:pPr>
          </w:p>
        </w:tc>
        <w:tc>
          <w:tcPr>
            <w:tcW w:w="1296" w:type="dxa"/>
            <w:tcBorders>
              <w:top w:val="single" w:sz="4" w:space="0" w:color="auto"/>
            </w:tcBorders>
            <w:shd w:val="clear" w:color="auto" w:fill="FAFAFA"/>
            <w:vAlign w:val="center"/>
          </w:tcPr>
          <w:p w14:paraId="6416612E" w14:textId="77777777" w:rsidR="00C866E5" w:rsidRPr="00A572BD" w:rsidRDefault="00C866E5" w:rsidP="000C4A5F">
            <w:pPr>
              <w:ind w:left="432"/>
              <w:rPr>
                <w:rFonts w:ascii="Arial" w:hAnsi="Arial" w:cs="Arial"/>
                <w:sz w:val="18"/>
                <w:szCs w:val="18"/>
              </w:rPr>
            </w:pPr>
          </w:p>
        </w:tc>
        <w:tc>
          <w:tcPr>
            <w:tcW w:w="1296" w:type="dxa"/>
            <w:tcBorders>
              <w:top w:val="single" w:sz="4" w:space="0" w:color="auto"/>
            </w:tcBorders>
            <w:vAlign w:val="center"/>
          </w:tcPr>
          <w:p w14:paraId="499B0FEE" w14:textId="77777777" w:rsidR="00C866E5" w:rsidRPr="00A572BD" w:rsidRDefault="00C866E5" w:rsidP="000C4A5F">
            <w:pPr>
              <w:ind w:left="432"/>
              <w:rPr>
                <w:rFonts w:ascii="Arial" w:hAnsi="Arial" w:cs="Arial"/>
                <w:sz w:val="18"/>
                <w:szCs w:val="18"/>
              </w:rPr>
            </w:pPr>
          </w:p>
        </w:tc>
      </w:tr>
      <w:tr w:rsidR="00C866E5" w:rsidRPr="00A572BD" w14:paraId="536F0E0E" w14:textId="77777777" w:rsidTr="009F657A">
        <w:trPr>
          <w:trHeight w:val="20"/>
        </w:trPr>
        <w:tc>
          <w:tcPr>
            <w:tcW w:w="4275" w:type="dxa"/>
            <w:vAlign w:val="center"/>
          </w:tcPr>
          <w:p w14:paraId="263EA9D8" w14:textId="77777777" w:rsidR="00C866E5" w:rsidRPr="00A572BD" w:rsidRDefault="00C866E5" w:rsidP="000C4A5F">
            <w:pPr>
              <w:ind w:left="-109"/>
              <w:rPr>
                <w:rFonts w:ascii="Arial" w:hAnsi="Arial" w:cs="Arial"/>
                <w:b/>
                <w:bCs/>
                <w:sz w:val="18"/>
                <w:szCs w:val="18"/>
              </w:rPr>
            </w:pPr>
          </w:p>
        </w:tc>
        <w:tc>
          <w:tcPr>
            <w:tcW w:w="1296" w:type="dxa"/>
            <w:tcBorders>
              <w:bottom w:val="single" w:sz="4" w:space="0" w:color="auto"/>
            </w:tcBorders>
            <w:shd w:val="clear" w:color="auto" w:fill="FAFAFA"/>
            <w:vAlign w:val="center"/>
          </w:tcPr>
          <w:p w14:paraId="4D068482" w14:textId="4CAE34A8" w:rsidR="00C866E5" w:rsidRPr="00A572BD" w:rsidRDefault="0046233D" w:rsidP="000C4A5F">
            <w:pPr>
              <w:ind w:right="-72"/>
              <w:jc w:val="right"/>
              <w:outlineLvl w:val="7"/>
              <w:rPr>
                <w:rFonts w:ascii="Arial" w:hAnsi="Arial" w:cs="Arial"/>
                <w:sz w:val="18"/>
                <w:szCs w:val="18"/>
                <w:cs/>
              </w:rPr>
            </w:pPr>
            <w:r w:rsidRPr="00A572BD">
              <w:rPr>
                <w:rFonts w:ascii="Arial" w:hAnsi="Arial" w:cs="Arial"/>
                <w:sz w:val="18"/>
                <w:szCs w:val="18"/>
              </w:rPr>
              <w:t>258,136,815</w:t>
            </w:r>
          </w:p>
        </w:tc>
        <w:tc>
          <w:tcPr>
            <w:tcW w:w="1296" w:type="dxa"/>
            <w:tcBorders>
              <w:bottom w:val="single" w:sz="4" w:space="0" w:color="auto"/>
            </w:tcBorders>
            <w:shd w:val="clear" w:color="auto" w:fill="auto"/>
            <w:vAlign w:val="center"/>
          </w:tcPr>
          <w:p w14:paraId="0E163C2E" w14:textId="6ED852FD" w:rsidR="00C866E5" w:rsidRPr="00A572BD" w:rsidRDefault="002122E8" w:rsidP="000C4A5F">
            <w:pPr>
              <w:ind w:right="-72"/>
              <w:jc w:val="right"/>
              <w:outlineLvl w:val="7"/>
              <w:rPr>
                <w:rFonts w:ascii="Arial" w:hAnsi="Arial" w:cs="Arial"/>
                <w:sz w:val="18"/>
                <w:szCs w:val="18"/>
                <w:cs/>
              </w:rPr>
            </w:pPr>
            <w:r w:rsidRPr="00A572BD">
              <w:rPr>
                <w:rFonts w:ascii="Arial" w:hAnsi="Arial" w:cs="Arial"/>
                <w:sz w:val="18"/>
                <w:szCs w:val="18"/>
              </w:rPr>
              <w:t>174</w:t>
            </w:r>
            <w:r w:rsidR="00C866E5" w:rsidRPr="00A572BD">
              <w:rPr>
                <w:rFonts w:ascii="Arial" w:hAnsi="Arial" w:cs="Arial"/>
                <w:sz w:val="18"/>
                <w:szCs w:val="18"/>
              </w:rPr>
              <w:t>,</w:t>
            </w:r>
            <w:r w:rsidRPr="00A572BD">
              <w:rPr>
                <w:rFonts w:ascii="Arial" w:hAnsi="Arial" w:cs="Arial"/>
                <w:sz w:val="18"/>
                <w:szCs w:val="18"/>
              </w:rPr>
              <w:t>635</w:t>
            </w:r>
            <w:r w:rsidR="00C866E5" w:rsidRPr="00A572BD">
              <w:rPr>
                <w:rFonts w:ascii="Arial" w:hAnsi="Arial" w:cs="Arial"/>
                <w:sz w:val="18"/>
                <w:szCs w:val="18"/>
              </w:rPr>
              <w:t>,</w:t>
            </w:r>
            <w:r w:rsidRPr="00A572BD">
              <w:rPr>
                <w:rFonts w:ascii="Arial" w:hAnsi="Arial" w:cs="Arial"/>
                <w:sz w:val="18"/>
                <w:szCs w:val="18"/>
              </w:rPr>
              <w:t>193</w:t>
            </w:r>
          </w:p>
        </w:tc>
        <w:tc>
          <w:tcPr>
            <w:tcW w:w="1296" w:type="dxa"/>
            <w:tcBorders>
              <w:bottom w:val="single" w:sz="4" w:space="0" w:color="auto"/>
            </w:tcBorders>
            <w:shd w:val="clear" w:color="auto" w:fill="FAFAFA"/>
            <w:vAlign w:val="center"/>
          </w:tcPr>
          <w:p w14:paraId="060F7918" w14:textId="5226EFE4" w:rsidR="00C866E5" w:rsidRPr="00A572BD" w:rsidRDefault="0046233D" w:rsidP="000C4A5F">
            <w:pPr>
              <w:ind w:right="-72"/>
              <w:jc w:val="right"/>
              <w:outlineLvl w:val="7"/>
              <w:rPr>
                <w:rFonts w:ascii="Arial" w:hAnsi="Arial" w:cs="Arial"/>
                <w:sz w:val="18"/>
                <w:szCs w:val="18"/>
                <w:cs/>
              </w:rPr>
            </w:pPr>
            <w:r w:rsidRPr="00A572BD">
              <w:rPr>
                <w:rFonts w:ascii="Arial" w:hAnsi="Arial" w:cs="Arial"/>
                <w:sz w:val="18"/>
                <w:szCs w:val="18"/>
              </w:rPr>
              <w:t>264,209,062</w:t>
            </w:r>
          </w:p>
        </w:tc>
        <w:tc>
          <w:tcPr>
            <w:tcW w:w="1296" w:type="dxa"/>
            <w:tcBorders>
              <w:bottom w:val="single" w:sz="4" w:space="0" w:color="auto"/>
            </w:tcBorders>
            <w:shd w:val="clear" w:color="auto" w:fill="auto"/>
            <w:vAlign w:val="center"/>
          </w:tcPr>
          <w:p w14:paraId="1AA55308" w14:textId="27D9F2BE" w:rsidR="00C866E5" w:rsidRPr="00A572BD" w:rsidRDefault="002122E8" w:rsidP="000C4A5F">
            <w:pPr>
              <w:ind w:right="-72"/>
              <w:jc w:val="right"/>
              <w:outlineLvl w:val="7"/>
              <w:rPr>
                <w:rFonts w:ascii="Arial" w:hAnsi="Arial" w:cs="Arial"/>
                <w:sz w:val="18"/>
                <w:szCs w:val="18"/>
                <w:cs/>
              </w:rPr>
            </w:pPr>
            <w:r w:rsidRPr="00A572BD">
              <w:rPr>
                <w:rFonts w:ascii="Arial" w:hAnsi="Arial" w:cs="Arial"/>
                <w:sz w:val="18"/>
                <w:szCs w:val="18"/>
              </w:rPr>
              <w:t>193</w:t>
            </w:r>
            <w:r w:rsidR="00C866E5" w:rsidRPr="00A572BD">
              <w:rPr>
                <w:rFonts w:ascii="Arial" w:hAnsi="Arial" w:cs="Arial"/>
                <w:sz w:val="18"/>
                <w:szCs w:val="18"/>
              </w:rPr>
              <w:t>,</w:t>
            </w:r>
            <w:r w:rsidRPr="00A572BD">
              <w:rPr>
                <w:rFonts w:ascii="Arial" w:hAnsi="Arial" w:cs="Arial"/>
                <w:sz w:val="18"/>
                <w:szCs w:val="18"/>
              </w:rPr>
              <w:t>283</w:t>
            </w:r>
            <w:r w:rsidR="00C866E5" w:rsidRPr="00A572BD">
              <w:rPr>
                <w:rFonts w:ascii="Arial" w:hAnsi="Arial" w:cs="Arial"/>
                <w:sz w:val="18"/>
                <w:szCs w:val="18"/>
              </w:rPr>
              <w:t>,</w:t>
            </w:r>
            <w:r w:rsidRPr="00A572BD">
              <w:rPr>
                <w:rFonts w:ascii="Arial" w:hAnsi="Arial" w:cs="Arial"/>
                <w:sz w:val="18"/>
                <w:szCs w:val="18"/>
              </w:rPr>
              <w:t>497</w:t>
            </w:r>
          </w:p>
        </w:tc>
      </w:tr>
    </w:tbl>
    <w:p w14:paraId="667B191C" w14:textId="77777777" w:rsidR="00C866E5" w:rsidRPr="00A572BD" w:rsidRDefault="00C866E5" w:rsidP="000C4A5F">
      <w:pPr>
        <w:outlineLvl w:val="7"/>
        <w:rPr>
          <w:rFonts w:ascii="Arial" w:hAnsi="Arial" w:cs="Arial"/>
          <w:sz w:val="18"/>
          <w:szCs w:val="18"/>
        </w:rPr>
      </w:pPr>
    </w:p>
    <w:p w14:paraId="1B7F21D6" w14:textId="392E04BC" w:rsidR="00432C8E" w:rsidRDefault="00432C8E">
      <w:pPr>
        <w:spacing w:after="160" w:line="259" w:lineRule="auto"/>
        <w:jc w:val="left"/>
        <w:rPr>
          <w:rFonts w:ascii="Arial" w:hAnsi="Arial" w:cs="Arial"/>
          <w:b/>
          <w:bCs/>
          <w:sz w:val="18"/>
          <w:szCs w:val="18"/>
        </w:rPr>
      </w:pPr>
      <w:r>
        <w:rPr>
          <w:rFonts w:ascii="Arial" w:hAnsi="Arial" w:cs="Arial"/>
          <w:b/>
          <w:bCs/>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A572BD" w14:paraId="35483C07" w14:textId="77777777" w:rsidTr="007009EF">
        <w:trPr>
          <w:trHeight w:val="389"/>
        </w:trPr>
        <w:tc>
          <w:tcPr>
            <w:tcW w:w="9461" w:type="dxa"/>
            <w:shd w:val="clear" w:color="auto" w:fill="FFA543"/>
            <w:vAlign w:val="center"/>
          </w:tcPr>
          <w:p w14:paraId="7741E056" w14:textId="19A1C0E1" w:rsidR="00C866E5"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lastRenderedPageBreak/>
              <w:t>3</w:t>
            </w:r>
            <w:r w:rsidR="006338BA" w:rsidRPr="00A572BD">
              <w:rPr>
                <w:rFonts w:ascii="Arial" w:hAnsi="Arial" w:cs="Arial"/>
                <w:b/>
                <w:bCs/>
                <w:color w:val="FFFFFF" w:themeColor="background1"/>
                <w:sz w:val="18"/>
                <w:szCs w:val="18"/>
              </w:rPr>
              <w:t>7</w:t>
            </w:r>
            <w:r w:rsidR="00C866E5" w:rsidRPr="00A572BD">
              <w:rPr>
                <w:rFonts w:ascii="Arial" w:hAnsi="Arial" w:cs="Arial"/>
                <w:b/>
                <w:bCs/>
                <w:color w:val="FFFFFF" w:themeColor="background1"/>
                <w:sz w:val="18"/>
                <w:szCs w:val="18"/>
              </w:rPr>
              <w:tab/>
              <w:t>Income tax</w:t>
            </w:r>
          </w:p>
        </w:tc>
      </w:tr>
    </w:tbl>
    <w:p w14:paraId="2F33AAE4" w14:textId="77777777" w:rsidR="00C866E5" w:rsidRPr="00A572BD" w:rsidRDefault="00C866E5" w:rsidP="000C4A5F">
      <w:pPr>
        <w:ind w:left="540" w:hanging="540"/>
        <w:outlineLvl w:val="7"/>
        <w:rPr>
          <w:rFonts w:ascii="Arial" w:hAnsi="Arial" w:cs="Arial"/>
          <w:b/>
          <w:bCs/>
          <w:sz w:val="18"/>
          <w:szCs w:val="18"/>
          <w:lang w:val="en-US"/>
        </w:rPr>
      </w:pPr>
    </w:p>
    <w:tbl>
      <w:tblPr>
        <w:tblW w:w="9461" w:type="dxa"/>
        <w:tblLayout w:type="fixed"/>
        <w:tblLook w:val="0000" w:firstRow="0" w:lastRow="0" w:firstColumn="0" w:lastColumn="0" w:noHBand="0" w:noVBand="0"/>
      </w:tblPr>
      <w:tblGrid>
        <w:gridCol w:w="4049"/>
        <w:gridCol w:w="1351"/>
        <w:gridCol w:w="1352"/>
        <w:gridCol w:w="1352"/>
        <w:gridCol w:w="1357"/>
      </w:tblGrid>
      <w:tr w:rsidR="00C866E5" w:rsidRPr="00A572BD" w14:paraId="7A82F34F" w14:textId="77777777" w:rsidTr="00942D8C">
        <w:tc>
          <w:tcPr>
            <w:tcW w:w="4049" w:type="dxa"/>
            <w:vAlign w:val="bottom"/>
          </w:tcPr>
          <w:p w14:paraId="6C2FB834" w14:textId="77777777" w:rsidR="00C866E5" w:rsidRPr="00A572BD" w:rsidRDefault="00C866E5" w:rsidP="000C4A5F">
            <w:pPr>
              <w:ind w:left="-109"/>
              <w:jc w:val="left"/>
              <w:rPr>
                <w:rFonts w:ascii="Arial" w:hAnsi="Arial" w:cs="Arial"/>
                <w:sz w:val="18"/>
                <w:szCs w:val="18"/>
              </w:rPr>
            </w:pPr>
          </w:p>
        </w:tc>
        <w:tc>
          <w:tcPr>
            <w:tcW w:w="5412" w:type="dxa"/>
            <w:gridSpan w:val="4"/>
            <w:tcBorders>
              <w:top w:val="single" w:sz="4" w:space="0" w:color="auto"/>
              <w:bottom w:val="single" w:sz="4" w:space="0" w:color="auto"/>
            </w:tcBorders>
            <w:shd w:val="clear" w:color="auto" w:fill="auto"/>
            <w:vAlign w:val="bottom"/>
          </w:tcPr>
          <w:p w14:paraId="7DBA98C0" w14:textId="77777777" w:rsidR="00C866E5" w:rsidRPr="00A572BD" w:rsidRDefault="00C866E5" w:rsidP="000C4A5F">
            <w:pPr>
              <w:ind w:right="-72"/>
              <w:jc w:val="right"/>
              <w:rPr>
                <w:rFonts w:ascii="Arial" w:hAnsi="Arial" w:cs="Arial"/>
                <w:b/>
                <w:bCs/>
                <w:sz w:val="18"/>
                <w:szCs w:val="18"/>
              </w:rPr>
            </w:pPr>
            <w:r w:rsidRPr="00A572BD">
              <w:rPr>
                <w:rFonts w:ascii="Arial" w:hAnsi="Arial" w:cs="Arial"/>
                <w:b/>
                <w:bCs/>
                <w:sz w:val="18"/>
                <w:szCs w:val="18"/>
                <w:lang w:val="en-US"/>
              </w:rPr>
              <w:t>Unit: Baht</w:t>
            </w:r>
          </w:p>
        </w:tc>
      </w:tr>
      <w:tr w:rsidR="00C866E5" w:rsidRPr="00A572BD" w14:paraId="7A3F7949" w14:textId="77777777" w:rsidTr="007009EF">
        <w:tc>
          <w:tcPr>
            <w:tcW w:w="4049" w:type="dxa"/>
            <w:vAlign w:val="bottom"/>
          </w:tcPr>
          <w:p w14:paraId="0CBD1DC1" w14:textId="77777777" w:rsidR="00C866E5" w:rsidRPr="00A572BD" w:rsidRDefault="00C866E5" w:rsidP="000C4A5F">
            <w:pPr>
              <w:ind w:left="-109"/>
              <w:jc w:val="left"/>
              <w:rPr>
                <w:rFonts w:ascii="Arial" w:hAnsi="Arial" w:cs="Arial"/>
                <w:sz w:val="18"/>
                <w:szCs w:val="18"/>
              </w:rPr>
            </w:pPr>
          </w:p>
        </w:tc>
        <w:tc>
          <w:tcPr>
            <w:tcW w:w="2703" w:type="dxa"/>
            <w:gridSpan w:val="2"/>
            <w:tcBorders>
              <w:top w:val="single" w:sz="4" w:space="0" w:color="auto"/>
              <w:bottom w:val="single" w:sz="4" w:space="0" w:color="auto"/>
            </w:tcBorders>
            <w:shd w:val="clear" w:color="auto" w:fill="auto"/>
            <w:vAlign w:val="bottom"/>
          </w:tcPr>
          <w:p w14:paraId="4E2B38EC"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6B339E55"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709" w:type="dxa"/>
            <w:gridSpan w:val="2"/>
            <w:tcBorders>
              <w:top w:val="single" w:sz="4" w:space="0" w:color="auto"/>
              <w:bottom w:val="single" w:sz="4" w:space="0" w:color="auto"/>
            </w:tcBorders>
            <w:shd w:val="clear" w:color="auto" w:fill="auto"/>
            <w:vAlign w:val="bottom"/>
          </w:tcPr>
          <w:p w14:paraId="364E1299"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6C2C4AD3"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36096B6B" w14:textId="77777777" w:rsidTr="007009EF">
        <w:tc>
          <w:tcPr>
            <w:tcW w:w="4049" w:type="dxa"/>
            <w:vAlign w:val="bottom"/>
          </w:tcPr>
          <w:p w14:paraId="701CD071" w14:textId="77777777" w:rsidR="00C866E5" w:rsidRPr="00A572BD" w:rsidRDefault="00C866E5" w:rsidP="000C4A5F">
            <w:pPr>
              <w:ind w:left="-109"/>
              <w:jc w:val="left"/>
              <w:rPr>
                <w:rFonts w:ascii="Arial" w:hAnsi="Arial" w:cs="Arial"/>
                <w:sz w:val="18"/>
                <w:szCs w:val="18"/>
              </w:rPr>
            </w:pPr>
          </w:p>
        </w:tc>
        <w:tc>
          <w:tcPr>
            <w:tcW w:w="1351" w:type="dxa"/>
            <w:tcBorders>
              <w:top w:val="single" w:sz="4" w:space="0" w:color="auto"/>
              <w:bottom w:val="single" w:sz="4" w:space="0" w:color="auto"/>
            </w:tcBorders>
            <w:shd w:val="clear" w:color="auto" w:fill="auto"/>
            <w:vAlign w:val="center"/>
          </w:tcPr>
          <w:p w14:paraId="1C7560AF" w14:textId="69266F9C" w:rsidR="00C866E5" w:rsidRPr="00A572BD" w:rsidRDefault="002122E8"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2021</w:t>
            </w:r>
          </w:p>
        </w:tc>
        <w:tc>
          <w:tcPr>
            <w:tcW w:w="1352" w:type="dxa"/>
            <w:tcBorders>
              <w:top w:val="single" w:sz="4" w:space="0" w:color="auto"/>
              <w:bottom w:val="single" w:sz="4" w:space="0" w:color="auto"/>
            </w:tcBorders>
            <w:shd w:val="clear" w:color="auto" w:fill="auto"/>
            <w:vAlign w:val="center"/>
          </w:tcPr>
          <w:p w14:paraId="5E0AE720" w14:textId="02DFC1B0" w:rsidR="00C866E5" w:rsidRPr="00A572BD" w:rsidRDefault="002122E8"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2020</w:t>
            </w:r>
          </w:p>
        </w:tc>
        <w:tc>
          <w:tcPr>
            <w:tcW w:w="1352" w:type="dxa"/>
            <w:tcBorders>
              <w:top w:val="single" w:sz="4" w:space="0" w:color="auto"/>
              <w:bottom w:val="single" w:sz="4" w:space="0" w:color="auto"/>
            </w:tcBorders>
            <w:shd w:val="clear" w:color="auto" w:fill="auto"/>
            <w:vAlign w:val="center"/>
          </w:tcPr>
          <w:p w14:paraId="63519063" w14:textId="3E03E420" w:rsidR="00C866E5" w:rsidRPr="00A572BD" w:rsidRDefault="002122E8"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2021</w:t>
            </w:r>
          </w:p>
        </w:tc>
        <w:tc>
          <w:tcPr>
            <w:tcW w:w="1357" w:type="dxa"/>
            <w:tcBorders>
              <w:top w:val="single" w:sz="4" w:space="0" w:color="auto"/>
              <w:bottom w:val="single" w:sz="4" w:space="0" w:color="auto"/>
            </w:tcBorders>
            <w:shd w:val="clear" w:color="auto" w:fill="auto"/>
            <w:vAlign w:val="center"/>
          </w:tcPr>
          <w:p w14:paraId="4B1D1708" w14:textId="09F1A726" w:rsidR="00C866E5" w:rsidRPr="00A572BD" w:rsidRDefault="002122E8"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2020</w:t>
            </w:r>
          </w:p>
        </w:tc>
      </w:tr>
      <w:tr w:rsidR="00C866E5" w:rsidRPr="00A572BD" w14:paraId="2E838B5C" w14:textId="77777777" w:rsidTr="007009EF">
        <w:tc>
          <w:tcPr>
            <w:tcW w:w="4049" w:type="dxa"/>
            <w:vAlign w:val="bottom"/>
          </w:tcPr>
          <w:p w14:paraId="226AB5B9" w14:textId="77777777" w:rsidR="00C866E5" w:rsidRPr="00A572BD" w:rsidRDefault="00C866E5" w:rsidP="000C4A5F">
            <w:pPr>
              <w:ind w:left="-109"/>
              <w:jc w:val="left"/>
              <w:rPr>
                <w:rFonts w:ascii="Arial" w:hAnsi="Arial" w:cs="Arial"/>
                <w:sz w:val="18"/>
                <w:szCs w:val="18"/>
              </w:rPr>
            </w:pPr>
          </w:p>
        </w:tc>
        <w:tc>
          <w:tcPr>
            <w:tcW w:w="1351" w:type="dxa"/>
            <w:tcBorders>
              <w:top w:val="single" w:sz="4" w:space="0" w:color="auto"/>
            </w:tcBorders>
            <w:shd w:val="clear" w:color="auto" w:fill="FAFAFA"/>
            <w:vAlign w:val="bottom"/>
          </w:tcPr>
          <w:p w14:paraId="72CA497A" w14:textId="77777777" w:rsidR="00C866E5" w:rsidRPr="00A572BD" w:rsidRDefault="00C866E5" w:rsidP="000C4A5F">
            <w:pPr>
              <w:ind w:left="432"/>
              <w:rPr>
                <w:rFonts w:ascii="Arial" w:hAnsi="Arial" w:cs="Arial"/>
                <w:sz w:val="18"/>
                <w:szCs w:val="18"/>
              </w:rPr>
            </w:pPr>
          </w:p>
        </w:tc>
        <w:tc>
          <w:tcPr>
            <w:tcW w:w="1352" w:type="dxa"/>
            <w:tcBorders>
              <w:top w:val="single" w:sz="4" w:space="0" w:color="auto"/>
            </w:tcBorders>
            <w:vAlign w:val="bottom"/>
          </w:tcPr>
          <w:p w14:paraId="5571D444" w14:textId="77777777" w:rsidR="00C866E5" w:rsidRPr="00A572BD" w:rsidRDefault="00C866E5" w:rsidP="000C4A5F">
            <w:pPr>
              <w:ind w:left="432"/>
              <w:rPr>
                <w:rFonts w:ascii="Arial" w:hAnsi="Arial" w:cs="Arial"/>
                <w:sz w:val="18"/>
                <w:szCs w:val="18"/>
              </w:rPr>
            </w:pPr>
          </w:p>
        </w:tc>
        <w:tc>
          <w:tcPr>
            <w:tcW w:w="1352" w:type="dxa"/>
            <w:tcBorders>
              <w:top w:val="single" w:sz="4" w:space="0" w:color="auto"/>
            </w:tcBorders>
            <w:shd w:val="clear" w:color="auto" w:fill="FAFAFA"/>
            <w:vAlign w:val="bottom"/>
          </w:tcPr>
          <w:p w14:paraId="0AE913CA" w14:textId="77777777" w:rsidR="00C866E5" w:rsidRPr="00A572BD" w:rsidRDefault="00C866E5" w:rsidP="000C4A5F">
            <w:pPr>
              <w:ind w:left="432"/>
              <w:rPr>
                <w:rFonts w:ascii="Arial" w:hAnsi="Arial" w:cs="Arial"/>
                <w:sz w:val="18"/>
                <w:szCs w:val="18"/>
              </w:rPr>
            </w:pPr>
          </w:p>
        </w:tc>
        <w:tc>
          <w:tcPr>
            <w:tcW w:w="1357" w:type="dxa"/>
            <w:tcBorders>
              <w:top w:val="single" w:sz="4" w:space="0" w:color="auto"/>
            </w:tcBorders>
            <w:vAlign w:val="bottom"/>
          </w:tcPr>
          <w:p w14:paraId="2AA8F31E" w14:textId="77777777" w:rsidR="00C866E5" w:rsidRPr="00A572BD" w:rsidRDefault="00C866E5" w:rsidP="000C4A5F">
            <w:pPr>
              <w:ind w:left="432"/>
              <w:rPr>
                <w:rFonts w:ascii="Arial" w:hAnsi="Arial" w:cs="Arial"/>
                <w:sz w:val="18"/>
                <w:szCs w:val="18"/>
              </w:rPr>
            </w:pPr>
          </w:p>
        </w:tc>
      </w:tr>
      <w:tr w:rsidR="00C866E5" w:rsidRPr="00A572BD" w14:paraId="7B9C07B0" w14:textId="77777777" w:rsidTr="007009EF">
        <w:tc>
          <w:tcPr>
            <w:tcW w:w="4049" w:type="dxa"/>
            <w:vAlign w:val="bottom"/>
          </w:tcPr>
          <w:p w14:paraId="07860A83"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A572BD">
              <w:rPr>
                <w:rFonts w:ascii="Arial" w:hAnsi="Arial" w:cs="Arial"/>
                <w:sz w:val="18"/>
                <w:szCs w:val="18"/>
              </w:rPr>
              <w:t>Current tax:</w:t>
            </w:r>
          </w:p>
        </w:tc>
        <w:tc>
          <w:tcPr>
            <w:tcW w:w="1351" w:type="dxa"/>
            <w:shd w:val="clear" w:color="auto" w:fill="FAFAFA"/>
            <w:vAlign w:val="bottom"/>
          </w:tcPr>
          <w:p w14:paraId="3C4DFF02" w14:textId="77777777" w:rsidR="00C866E5" w:rsidRPr="00A572BD" w:rsidRDefault="00C866E5" w:rsidP="000C4A5F">
            <w:pPr>
              <w:ind w:right="-72"/>
              <w:jc w:val="right"/>
              <w:rPr>
                <w:rFonts w:ascii="Arial" w:hAnsi="Arial" w:cs="Arial"/>
                <w:sz w:val="18"/>
                <w:szCs w:val="18"/>
                <w:lang w:val="en-US"/>
              </w:rPr>
            </w:pPr>
          </w:p>
        </w:tc>
        <w:tc>
          <w:tcPr>
            <w:tcW w:w="1352" w:type="dxa"/>
            <w:vAlign w:val="bottom"/>
          </w:tcPr>
          <w:p w14:paraId="173CCB24" w14:textId="77777777" w:rsidR="00C866E5" w:rsidRPr="00A572BD" w:rsidRDefault="00C866E5" w:rsidP="000C4A5F">
            <w:pPr>
              <w:ind w:right="-72"/>
              <w:jc w:val="right"/>
              <w:rPr>
                <w:rFonts w:ascii="Arial" w:hAnsi="Arial" w:cs="Arial"/>
                <w:sz w:val="18"/>
                <w:szCs w:val="18"/>
                <w:lang w:val="en-US"/>
              </w:rPr>
            </w:pPr>
          </w:p>
        </w:tc>
        <w:tc>
          <w:tcPr>
            <w:tcW w:w="1352" w:type="dxa"/>
            <w:shd w:val="clear" w:color="auto" w:fill="FAFAFA"/>
            <w:vAlign w:val="bottom"/>
          </w:tcPr>
          <w:p w14:paraId="1249EEA3" w14:textId="77777777" w:rsidR="00C866E5" w:rsidRPr="00A572BD" w:rsidRDefault="00C866E5" w:rsidP="000C4A5F">
            <w:pPr>
              <w:ind w:right="-72"/>
              <w:jc w:val="right"/>
              <w:rPr>
                <w:rFonts w:ascii="Arial" w:hAnsi="Arial" w:cs="Arial"/>
                <w:sz w:val="18"/>
                <w:szCs w:val="18"/>
                <w:cs/>
                <w:lang w:val="en-US"/>
              </w:rPr>
            </w:pPr>
          </w:p>
        </w:tc>
        <w:tc>
          <w:tcPr>
            <w:tcW w:w="1357" w:type="dxa"/>
            <w:vAlign w:val="bottom"/>
          </w:tcPr>
          <w:p w14:paraId="39548C6D" w14:textId="77777777" w:rsidR="00C866E5" w:rsidRPr="00A572BD" w:rsidRDefault="00C866E5" w:rsidP="000C4A5F">
            <w:pPr>
              <w:ind w:right="-72"/>
              <w:jc w:val="right"/>
              <w:rPr>
                <w:rFonts w:ascii="Arial" w:hAnsi="Arial" w:cs="Arial"/>
                <w:sz w:val="18"/>
                <w:szCs w:val="18"/>
                <w:lang w:val="en-US"/>
              </w:rPr>
            </w:pPr>
          </w:p>
        </w:tc>
      </w:tr>
      <w:tr w:rsidR="00C866E5" w:rsidRPr="00A572BD" w14:paraId="2E7D9E76" w14:textId="77777777" w:rsidTr="007009EF">
        <w:tc>
          <w:tcPr>
            <w:tcW w:w="4049" w:type="dxa"/>
            <w:vAlign w:val="bottom"/>
          </w:tcPr>
          <w:p w14:paraId="2BDFDFD4"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A572BD">
              <w:rPr>
                <w:rFonts w:ascii="Arial" w:hAnsi="Arial" w:cs="Arial"/>
                <w:sz w:val="18"/>
                <w:szCs w:val="18"/>
              </w:rPr>
              <w:t xml:space="preserve">Current tax </w:t>
            </w:r>
          </w:p>
        </w:tc>
        <w:tc>
          <w:tcPr>
            <w:tcW w:w="1351" w:type="dxa"/>
            <w:shd w:val="clear" w:color="auto" w:fill="FAFAFA"/>
            <w:vAlign w:val="bottom"/>
          </w:tcPr>
          <w:p w14:paraId="469A8947" w14:textId="729645BF" w:rsidR="00C866E5" w:rsidRPr="00A572BD" w:rsidRDefault="00940A62" w:rsidP="000C4A5F">
            <w:pPr>
              <w:ind w:right="-72"/>
              <w:jc w:val="right"/>
              <w:outlineLvl w:val="7"/>
              <w:rPr>
                <w:rFonts w:ascii="Arial" w:hAnsi="Arial" w:cs="Arial"/>
                <w:sz w:val="18"/>
                <w:szCs w:val="18"/>
              </w:rPr>
            </w:pPr>
            <w:r w:rsidRPr="00940A62">
              <w:rPr>
                <w:rFonts w:ascii="Arial" w:hAnsi="Arial" w:cs="Arial"/>
                <w:sz w:val="18"/>
                <w:szCs w:val="18"/>
              </w:rPr>
              <w:t>657,110,115</w:t>
            </w:r>
          </w:p>
        </w:tc>
        <w:tc>
          <w:tcPr>
            <w:tcW w:w="1352" w:type="dxa"/>
            <w:shd w:val="clear" w:color="auto" w:fill="auto"/>
            <w:vAlign w:val="bottom"/>
          </w:tcPr>
          <w:p w14:paraId="31914AA7" w14:textId="57740681" w:rsidR="00C866E5" w:rsidRPr="00A572BD" w:rsidRDefault="002122E8" w:rsidP="000C4A5F">
            <w:pPr>
              <w:ind w:right="-72"/>
              <w:jc w:val="right"/>
              <w:outlineLvl w:val="7"/>
              <w:rPr>
                <w:rFonts w:ascii="Arial" w:hAnsi="Arial" w:cs="Arial"/>
                <w:sz w:val="18"/>
                <w:szCs w:val="18"/>
              </w:rPr>
            </w:pPr>
            <w:r w:rsidRPr="00A572BD">
              <w:rPr>
                <w:rFonts w:ascii="Arial" w:hAnsi="Arial" w:cs="Arial"/>
                <w:sz w:val="18"/>
                <w:szCs w:val="18"/>
              </w:rPr>
              <w:t>24</w:t>
            </w:r>
            <w:r w:rsidR="00C866E5" w:rsidRPr="00A572BD">
              <w:rPr>
                <w:rFonts w:ascii="Arial" w:hAnsi="Arial" w:cs="Arial"/>
                <w:sz w:val="18"/>
                <w:szCs w:val="18"/>
              </w:rPr>
              <w:t>,</w:t>
            </w:r>
            <w:r w:rsidRPr="00A572BD">
              <w:rPr>
                <w:rFonts w:ascii="Arial" w:hAnsi="Arial" w:cs="Arial"/>
                <w:sz w:val="18"/>
                <w:szCs w:val="18"/>
              </w:rPr>
              <w:t>763</w:t>
            </w:r>
            <w:r w:rsidR="00C866E5" w:rsidRPr="00A572BD">
              <w:rPr>
                <w:rFonts w:ascii="Arial" w:hAnsi="Arial" w:cs="Arial"/>
                <w:sz w:val="18"/>
                <w:szCs w:val="18"/>
              </w:rPr>
              <w:t>,</w:t>
            </w:r>
            <w:r w:rsidRPr="00A572BD">
              <w:rPr>
                <w:rFonts w:ascii="Arial" w:hAnsi="Arial" w:cs="Arial"/>
                <w:sz w:val="18"/>
                <w:szCs w:val="18"/>
              </w:rPr>
              <w:t>795</w:t>
            </w:r>
          </w:p>
        </w:tc>
        <w:tc>
          <w:tcPr>
            <w:tcW w:w="1352" w:type="dxa"/>
            <w:shd w:val="clear" w:color="auto" w:fill="FAFAFA"/>
            <w:vAlign w:val="bottom"/>
          </w:tcPr>
          <w:p w14:paraId="2DE9A4B0" w14:textId="7FC02DBA" w:rsidR="00C866E5" w:rsidRPr="00A572BD" w:rsidRDefault="00EA1BD3" w:rsidP="000C4A5F">
            <w:pPr>
              <w:ind w:right="-72"/>
              <w:jc w:val="right"/>
              <w:outlineLvl w:val="7"/>
              <w:rPr>
                <w:rFonts w:ascii="Arial" w:hAnsi="Arial" w:cs="Arial"/>
                <w:sz w:val="18"/>
                <w:szCs w:val="18"/>
              </w:rPr>
            </w:pPr>
            <w:r w:rsidRPr="00EA1BD3">
              <w:rPr>
                <w:rFonts w:ascii="Arial" w:hAnsi="Arial" w:cs="Arial"/>
                <w:sz w:val="18"/>
                <w:szCs w:val="18"/>
              </w:rPr>
              <w:t>642,232,31</w:t>
            </w:r>
            <w:r w:rsidR="009E3FBC">
              <w:rPr>
                <w:rFonts w:ascii="Arial" w:hAnsi="Arial" w:cs="Arial"/>
                <w:sz w:val="18"/>
                <w:szCs w:val="18"/>
              </w:rPr>
              <w:t>9</w:t>
            </w:r>
          </w:p>
        </w:tc>
        <w:tc>
          <w:tcPr>
            <w:tcW w:w="1357" w:type="dxa"/>
            <w:vAlign w:val="bottom"/>
          </w:tcPr>
          <w:p w14:paraId="775FBA5E" w14:textId="77777777" w:rsidR="00C866E5" w:rsidRPr="00A572BD" w:rsidRDefault="00C866E5" w:rsidP="000C4A5F">
            <w:pPr>
              <w:ind w:right="-72"/>
              <w:jc w:val="right"/>
              <w:outlineLvl w:val="7"/>
              <w:rPr>
                <w:rFonts w:ascii="Arial" w:hAnsi="Arial" w:cs="Arial"/>
                <w:sz w:val="18"/>
                <w:szCs w:val="18"/>
              </w:rPr>
            </w:pPr>
            <w:r w:rsidRPr="00A572BD">
              <w:rPr>
                <w:rFonts w:ascii="Arial" w:hAnsi="Arial" w:cs="Arial"/>
                <w:sz w:val="18"/>
                <w:szCs w:val="18"/>
              </w:rPr>
              <w:t>-</w:t>
            </w:r>
          </w:p>
        </w:tc>
      </w:tr>
      <w:tr w:rsidR="00C866E5" w:rsidRPr="00A572BD" w14:paraId="4F56C78D" w14:textId="77777777" w:rsidTr="007009EF">
        <w:tc>
          <w:tcPr>
            <w:tcW w:w="4049" w:type="dxa"/>
            <w:vAlign w:val="bottom"/>
          </w:tcPr>
          <w:p w14:paraId="2434E784"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A572BD">
              <w:rPr>
                <w:rFonts w:ascii="Arial" w:hAnsi="Arial" w:cs="Arial"/>
                <w:sz w:val="18"/>
                <w:szCs w:val="18"/>
              </w:rPr>
              <w:t>Adjustments in respect of prior year</w:t>
            </w:r>
          </w:p>
        </w:tc>
        <w:tc>
          <w:tcPr>
            <w:tcW w:w="1351" w:type="dxa"/>
            <w:tcBorders>
              <w:bottom w:val="single" w:sz="4" w:space="0" w:color="auto"/>
            </w:tcBorders>
            <w:shd w:val="clear" w:color="auto" w:fill="FAFAFA"/>
            <w:vAlign w:val="bottom"/>
          </w:tcPr>
          <w:p w14:paraId="1CA273D8" w14:textId="3CFBE189" w:rsidR="00C866E5" w:rsidRPr="00A572BD" w:rsidRDefault="00940A62" w:rsidP="000C4A5F">
            <w:pPr>
              <w:ind w:right="-72"/>
              <w:jc w:val="right"/>
              <w:outlineLvl w:val="7"/>
              <w:rPr>
                <w:rFonts w:ascii="Arial" w:hAnsi="Arial" w:cs="Arial"/>
                <w:sz w:val="18"/>
                <w:szCs w:val="18"/>
              </w:rPr>
            </w:pPr>
            <w:r w:rsidRPr="00940A62">
              <w:rPr>
                <w:rFonts w:ascii="Arial" w:hAnsi="Arial" w:cs="Arial"/>
                <w:sz w:val="18"/>
                <w:szCs w:val="18"/>
              </w:rPr>
              <w:t>4,883,605</w:t>
            </w:r>
          </w:p>
        </w:tc>
        <w:tc>
          <w:tcPr>
            <w:tcW w:w="1352" w:type="dxa"/>
            <w:tcBorders>
              <w:bottom w:val="single" w:sz="4" w:space="0" w:color="auto"/>
            </w:tcBorders>
            <w:shd w:val="clear" w:color="auto" w:fill="auto"/>
            <w:vAlign w:val="bottom"/>
          </w:tcPr>
          <w:p w14:paraId="1F42E47C" w14:textId="46B0DC95" w:rsidR="00C866E5" w:rsidRPr="00A572BD" w:rsidRDefault="00C866E5" w:rsidP="000C4A5F">
            <w:pPr>
              <w:ind w:right="-72"/>
              <w:jc w:val="right"/>
              <w:outlineLvl w:val="7"/>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12</w:t>
            </w:r>
            <w:r w:rsidRPr="00A572BD">
              <w:rPr>
                <w:rFonts w:ascii="Arial" w:hAnsi="Arial" w:cs="Arial"/>
                <w:sz w:val="18"/>
                <w:szCs w:val="18"/>
              </w:rPr>
              <w:t>,</w:t>
            </w:r>
            <w:r w:rsidR="002122E8" w:rsidRPr="00A572BD">
              <w:rPr>
                <w:rFonts w:ascii="Arial" w:hAnsi="Arial" w:cs="Arial"/>
                <w:sz w:val="18"/>
                <w:szCs w:val="18"/>
              </w:rPr>
              <w:t>430</w:t>
            </w:r>
            <w:r w:rsidRPr="00A572BD">
              <w:rPr>
                <w:rFonts w:ascii="Arial" w:hAnsi="Arial" w:cs="Arial"/>
                <w:sz w:val="18"/>
                <w:szCs w:val="18"/>
              </w:rPr>
              <w:t>,</w:t>
            </w:r>
            <w:r w:rsidR="002122E8" w:rsidRPr="00A572BD">
              <w:rPr>
                <w:rFonts w:ascii="Arial" w:hAnsi="Arial" w:cs="Arial"/>
                <w:sz w:val="18"/>
                <w:szCs w:val="18"/>
              </w:rPr>
              <w:t>013</w:t>
            </w:r>
            <w:r w:rsidRPr="00A572BD">
              <w:rPr>
                <w:rFonts w:ascii="Arial" w:hAnsi="Arial" w:cs="Arial"/>
                <w:sz w:val="18"/>
                <w:szCs w:val="18"/>
              </w:rPr>
              <w:t>)</w:t>
            </w:r>
          </w:p>
        </w:tc>
        <w:tc>
          <w:tcPr>
            <w:tcW w:w="1352" w:type="dxa"/>
            <w:tcBorders>
              <w:bottom w:val="single" w:sz="4" w:space="0" w:color="auto"/>
            </w:tcBorders>
            <w:shd w:val="clear" w:color="auto" w:fill="FAFAFA"/>
            <w:vAlign w:val="bottom"/>
          </w:tcPr>
          <w:p w14:paraId="644439AB" w14:textId="42DE67AC" w:rsidR="00C866E5" w:rsidRPr="00A572BD" w:rsidRDefault="00EA1BD3" w:rsidP="000C4A5F">
            <w:pPr>
              <w:ind w:right="-72"/>
              <w:jc w:val="right"/>
              <w:outlineLvl w:val="7"/>
              <w:rPr>
                <w:rFonts w:ascii="Arial" w:hAnsi="Arial" w:cs="Arial"/>
                <w:sz w:val="18"/>
                <w:szCs w:val="18"/>
              </w:rPr>
            </w:pPr>
            <w:r>
              <w:rPr>
                <w:rFonts w:ascii="Arial" w:hAnsi="Arial" w:cs="Arial"/>
                <w:sz w:val="18"/>
                <w:szCs w:val="18"/>
              </w:rPr>
              <w:t>-</w:t>
            </w:r>
          </w:p>
        </w:tc>
        <w:tc>
          <w:tcPr>
            <w:tcW w:w="1357" w:type="dxa"/>
            <w:tcBorders>
              <w:bottom w:val="single" w:sz="4" w:space="0" w:color="auto"/>
            </w:tcBorders>
            <w:shd w:val="clear" w:color="auto" w:fill="auto"/>
            <w:vAlign w:val="bottom"/>
          </w:tcPr>
          <w:p w14:paraId="2865400C" w14:textId="77777777" w:rsidR="00C866E5" w:rsidRPr="00A572BD" w:rsidRDefault="00C866E5" w:rsidP="000C4A5F">
            <w:pPr>
              <w:ind w:right="-72"/>
              <w:jc w:val="right"/>
              <w:outlineLvl w:val="7"/>
              <w:rPr>
                <w:rFonts w:ascii="Arial" w:hAnsi="Arial" w:cs="Arial"/>
                <w:sz w:val="18"/>
                <w:szCs w:val="18"/>
              </w:rPr>
            </w:pPr>
            <w:r w:rsidRPr="00A572BD">
              <w:rPr>
                <w:rFonts w:ascii="Arial" w:hAnsi="Arial" w:cs="Arial"/>
                <w:sz w:val="18"/>
                <w:szCs w:val="18"/>
              </w:rPr>
              <w:t>-</w:t>
            </w:r>
          </w:p>
        </w:tc>
      </w:tr>
      <w:tr w:rsidR="00C866E5" w:rsidRPr="00A572BD" w14:paraId="1EB0F421" w14:textId="77777777" w:rsidTr="0007795B">
        <w:tc>
          <w:tcPr>
            <w:tcW w:w="4049" w:type="dxa"/>
            <w:vAlign w:val="bottom"/>
          </w:tcPr>
          <w:p w14:paraId="4F325918"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p>
        </w:tc>
        <w:tc>
          <w:tcPr>
            <w:tcW w:w="1351" w:type="dxa"/>
            <w:tcBorders>
              <w:top w:val="single" w:sz="4" w:space="0" w:color="auto"/>
            </w:tcBorders>
            <w:shd w:val="clear" w:color="auto" w:fill="FAFAFA"/>
            <w:vAlign w:val="bottom"/>
          </w:tcPr>
          <w:p w14:paraId="5990C4A2" w14:textId="77777777" w:rsidR="00C866E5" w:rsidRPr="00A572BD" w:rsidRDefault="00C866E5" w:rsidP="000C4A5F">
            <w:pPr>
              <w:ind w:right="-72"/>
              <w:jc w:val="right"/>
              <w:outlineLvl w:val="7"/>
              <w:rPr>
                <w:rFonts w:ascii="Arial" w:hAnsi="Arial" w:cs="Arial"/>
                <w:sz w:val="18"/>
                <w:szCs w:val="18"/>
              </w:rPr>
            </w:pPr>
          </w:p>
        </w:tc>
        <w:tc>
          <w:tcPr>
            <w:tcW w:w="1352" w:type="dxa"/>
            <w:tcBorders>
              <w:top w:val="single" w:sz="4" w:space="0" w:color="auto"/>
            </w:tcBorders>
            <w:shd w:val="clear" w:color="auto" w:fill="auto"/>
            <w:vAlign w:val="bottom"/>
          </w:tcPr>
          <w:p w14:paraId="21D46FAB" w14:textId="77777777" w:rsidR="00C866E5" w:rsidRPr="00A572BD" w:rsidRDefault="00C866E5" w:rsidP="000C4A5F">
            <w:pPr>
              <w:ind w:right="-72"/>
              <w:jc w:val="right"/>
              <w:outlineLvl w:val="7"/>
              <w:rPr>
                <w:rFonts w:ascii="Arial" w:hAnsi="Arial" w:cs="Arial"/>
                <w:sz w:val="18"/>
                <w:szCs w:val="18"/>
              </w:rPr>
            </w:pPr>
          </w:p>
        </w:tc>
        <w:tc>
          <w:tcPr>
            <w:tcW w:w="1352" w:type="dxa"/>
            <w:tcBorders>
              <w:top w:val="single" w:sz="4" w:space="0" w:color="auto"/>
            </w:tcBorders>
            <w:shd w:val="clear" w:color="auto" w:fill="FAFAFA"/>
            <w:vAlign w:val="bottom"/>
          </w:tcPr>
          <w:p w14:paraId="6DCCAD6A" w14:textId="77777777" w:rsidR="00C866E5" w:rsidRPr="00A572BD" w:rsidRDefault="00C866E5" w:rsidP="000C4A5F">
            <w:pPr>
              <w:ind w:right="-72"/>
              <w:jc w:val="right"/>
              <w:outlineLvl w:val="7"/>
              <w:rPr>
                <w:rFonts w:ascii="Arial" w:hAnsi="Arial" w:cs="Arial"/>
                <w:sz w:val="18"/>
                <w:szCs w:val="18"/>
              </w:rPr>
            </w:pPr>
          </w:p>
        </w:tc>
        <w:tc>
          <w:tcPr>
            <w:tcW w:w="1357" w:type="dxa"/>
            <w:tcBorders>
              <w:top w:val="single" w:sz="4" w:space="0" w:color="auto"/>
            </w:tcBorders>
            <w:vAlign w:val="bottom"/>
          </w:tcPr>
          <w:p w14:paraId="6025A17C" w14:textId="77777777" w:rsidR="00C866E5" w:rsidRPr="00A572BD" w:rsidRDefault="00C866E5" w:rsidP="000C4A5F">
            <w:pPr>
              <w:ind w:right="-72"/>
              <w:jc w:val="right"/>
              <w:outlineLvl w:val="7"/>
              <w:rPr>
                <w:rFonts w:ascii="Arial" w:hAnsi="Arial" w:cs="Arial"/>
                <w:sz w:val="18"/>
                <w:szCs w:val="18"/>
              </w:rPr>
            </w:pPr>
          </w:p>
        </w:tc>
      </w:tr>
      <w:tr w:rsidR="00C866E5" w:rsidRPr="00A572BD" w14:paraId="3E9C1267" w14:textId="77777777" w:rsidTr="0007795B">
        <w:tc>
          <w:tcPr>
            <w:tcW w:w="4049" w:type="dxa"/>
            <w:vAlign w:val="bottom"/>
          </w:tcPr>
          <w:p w14:paraId="059266EA"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109"/>
              <w:jc w:val="left"/>
              <w:rPr>
                <w:rFonts w:ascii="Arial" w:hAnsi="Arial" w:cs="Arial"/>
                <w:b/>
                <w:bCs/>
                <w:sz w:val="18"/>
                <w:szCs w:val="18"/>
              </w:rPr>
            </w:pPr>
            <w:r w:rsidRPr="00A572BD">
              <w:rPr>
                <w:rFonts w:ascii="Arial" w:hAnsi="Arial" w:cs="Arial"/>
                <w:b/>
                <w:bCs/>
                <w:sz w:val="18"/>
                <w:szCs w:val="18"/>
              </w:rPr>
              <w:t>Total current tax</w:t>
            </w:r>
          </w:p>
        </w:tc>
        <w:tc>
          <w:tcPr>
            <w:tcW w:w="1351" w:type="dxa"/>
            <w:tcBorders>
              <w:bottom w:val="single" w:sz="4" w:space="0" w:color="auto"/>
            </w:tcBorders>
            <w:shd w:val="clear" w:color="auto" w:fill="FAFAFA"/>
            <w:vAlign w:val="bottom"/>
          </w:tcPr>
          <w:p w14:paraId="5C82D913" w14:textId="09BB4D89" w:rsidR="00C866E5" w:rsidRPr="00A572BD" w:rsidRDefault="00EA1BD3" w:rsidP="000C4A5F">
            <w:pPr>
              <w:ind w:right="-72"/>
              <w:jc w:val="right"/>
              <w:outlineLvl w:val="7"/>
              <w:rPr>
                <w:rFonts w:ascii="Arial" w:hAnsi="Arial" w:cs="Arial"/>
                <w:sz w:val="18"/>
                <w:szCs w:val="18"/>
                <w:lang w:val="en-US"/>
              </w:rPr>
            </w:pPr>
            <w:r w:rsidRPr="00EA1BD3">
              <w:rPr>
                <w:rFonts w:ascii="Arial" w:hAnsi="Arial" w:cs="Arial"/>
                <w:sz w:val="18"/>
                <w:szCs w:val="18"/>
                <w:lang w:val="en-US"/>
              </w:rPr>
              <w:t>661,993,720</w:t>
            </w:r>
          </w:p>
        </w:tc>
        <w:tc>
          <w:tcPr>
            <w:tcW w:w="1352" w:type="dxa"/>
            <w:tcBorders>
              <w:bottom w:val="single" w:sz="4" w:space="0" w:color="auto"/>
            </w:tcBorders>
            <w:shd w:val="clear" w:color="auto" w:fill="auto"/>
            <w:vAlign w:val="bottom"/>
          </w:tcPr>
          <w:p w14:paraId="22CEA557" w14:textId="7DBEB6D2" w:rsidR="00C866E5" w:rsidRPr="00A572BD" w:rsidRDefault="002122E8" w:rsidP="000C4A5F">
            <w:pPr>
              <w:ind w:right="-72"/>
              <w:jc w:val="right"/>
              <w:outlineLvl w:val="7"/>
              <w:rPr>
                <w:rFonts w:ascii="Arial" w:hAnsi="Arial" w:cs="Arial"/>
                <w:sz w:val="18"/>
                <w:szCs w:val="18"/>
                <w:lang w:val="en-US"/>
              </w:rPr>
            </w:pPr>
            <w:r w:rsidRPr="00A572BD">
              <w:rPr>
                <w:rFonts w:ascii="Arial" w:hAnsi="Arial" w:cs="Arial"/>
                <w:sz w:val="18"/>
                <w:szCs w:val="18"/>
              </w:rPr>
              <w:t>12</w:t>
            </w:r>
            <w:r w:rsidR="00C866E5" w:rsidRPr="00A572BD">
              <w:rPr>
                <w:rFonts w:ascii="Arial" w:hAnsi="Arial" w:cs="Arial"/>
                <w:sz w:val="18"/>
                <w:szCs w:val="18"/>
                <w:lang w:val="en-US"/>
              </w:rPr>
              <w:t>,</w:t>
            </w:r>
            <w:r w:rsidRPr="00A572BD">
              <w:rPr>
                <w:rFonts w:ascii="Arial" w:hAnsi="Arial" w:cs="Arial"/>
                <w:sz w:val="18"/>
                <w:szCs w:val="18"/>
              </w:rPr>
              <w:t>333</w:t>
            </w:r>
            <w:r w:rsidR="00C866E5" w:rsidRPr="00A572BD">
              <w:rPr>
                <w:rFonts w:ascii="Arial" w:hAnsi="Arial" w:cs="Arial"/>
                <w:sz w:val="18"/>
                <w:szCs w:val="18"/>
                <w:lang w:val="en-US"/>
              </w:rPr>
              <w:t>,</w:t>
            </w:r>
            <w:r w:rsidRPr="00A572BD">
              <w:rPr>
                <w:rFonts w:ascii="Arial" w:hAnsi="Arial" w:cs="Arial"/>
                <w:sz w:val="18"/>
                <w:szCs w:val="18"/>
              </w:rPr>
              <w:t>782</w:t>
            </w:r>
          </w:p>
        </w:tc>
        <w:tc>
          <w:tcPr>
            <w:tcW w:w="1352" w:type="dxa"/>
            <w:tcBorders>
              <w:bottom w:val="single" w:sz="4" w:space="0" w:color="auto"/>
            </w:tcBorders>
            <w:shd w:val="clear" w:color="auto" w:fill="FAFAFA"/>
            <w:vAlign w:val="bottom"/>
          </w:tcPr>
          <w:p w14:paraId="6CA9C29C" w14:textId="7F56BF12" w:rsidR="00C866E5" w:rsidRPr="00A572BD" w:rsidRDefault="00EA1BD3" w:rsidP="000C4A5F">
            <w:pPr>
              <w:ind w:right="-72"/>
              <w:jc w:val="right"/>
              <w:outlineLvl w:val="7"/>
              <w:rPr>
                <w:rFonts w:ascii="Arial" w:hAnsi="Arial" w:cs="Arial"/>
                <w:sz w:val="18"/>
                <w:szCs w:val="18"/>
              </w:rPr>
            </w:pPr>
            <w:r w:rsidRPr="00EA1BD3">
              <w:rPr>
                <w:rFonts w:ascii="Arial" w:hAnsi="Arial" w:cs="Arial"/>
                <w:sz w:val="18"/>
                <w:szCs w:val="18"/>
              </w:rPr>
              <w:t>642,232,31</w:t>
            </w:r>
            <w:r w:rsidR="009E3FBC">
              <w:rPr>
                <w:rFonts w:ascii="Arial" w:hAnsi="Arial" w:cs="Arial"/>
                <w:sz w:val="18"/>
                <w:szCs w:val="18"/>
              </w:rPr>
              <w:t>9</w:t>
            </w:r>
          </w:p>
        </w:tc>
        <w:tc>
          <w:tcPr>
            <w:tcW w:w="1357" w:type="dxa"/>
            <w:tcBorders>
              <w:bottom w:val="single" w:sz="4" w:space="0" w:color="auto"/>
            </w:tcBorders>
            <w:vAlign w:val="bottom"/>
          </w:tcPr>
          <w:p w14:paraId="479BC9DE" w14:textId="77777777" w:rsidR="00C866E5" w:rsidRPr="00A572BD" w:rsidRDefault="00C866E5" w:rsidP="000C4A5F">
            <w:pPr>
              <w:ind w:right="-72"/>
              <w:jc w:val="right"/>
              <w:outlineLvl w:val="7"/>
              <w:rPr>
                <w:rFonts w:ascii="Arial" w:hAnsi="Arial" w:cs="Arial"/>
                <w:sz w:val="18"/>
                <w:szCs w:val="18"/>
              </w:rPr>
            </w:pPr>
            <w:r w:rsidRPr="00A572BD">
              <w:rPr>
                <w:rFonts w:ascii="Arial" w:hAnsi="Arial" w:cs="Arial"/>
                <w:sz w:val="18"/>
                <w:szCs w:val="18"/>
              </w:rPr>
              <w:t>-</w:t>
            </w:r>
          </w:p>
        </w:tc>
      </w:tr>
      <w:tr w:rsidR="00C866E5" w:rsidRPr="00A572BD" w14:paraId="135DEC3D" w14:textId="77777777" w:rsidTr="0007795B">
        <w:tc>
          <w:tcPr>
            <w:tcW w:w="4049" w:type="dxa"/>
            <w:vAlign w:val="bottom"/>
          </w:tcPr>
          <w:p w14:paraId="047AE192"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p>
        </w:tc>
        <w:tc>
          <w:tcPr>
            <w:tcW w:w="1351" w:type="dxa"/>
            <w:tcBorders>
              <w:top w:val="single" w:sz="4" w:space="0" w:color="auto"/>
            </w:tcBorders>
            <w:shd w:val="clear" w:color="auto" w:fill="FAFAFA"/>
            <w:vAlign w:val="bottom"/>
          </w:tcPr>
          <w:p w14:paraId="792C63F2" w14:textId="77777777" w:rsidR="00C866E5" w:rsidRPr="00A572BD" w:rsidRDefault="00C866E5" w:rsidP="000C4A5F">
            <w:pPr>
              <w:ind w:right="-72"/>
              <w:jc w:val="right"/>
              <w:outlineLvl w:val="7"/>
              <w:rPr>
                <w:rFonts w:ascii="Arial" w:hAnsi="Arial" w:cs="Arial"/>
                <w:sz w:val="18"/>
                <w:szCs w:val="18"/>
              </w:rPr>
            </w:pPr>
          </w:p>
        </w:tc>
        <w:tc>
          <w:tcPr>
            <w:tcW w:w="1352" w:type="dxa"/>
            <w:tcBorders>
              <w:top w:val="single" w:sz="4" w:space="0" w:color="auto"/>
            </w:tcBorders>
            <w:shd w:val="clear" w:color="auto" w:fill="auto"/>
            <w:vAlign w:val="bottom"/>
          </w:tcPr>
          <w:p w14:paraId="370326D0" w14:textId="77777777" w:rsidR="00C866E5" w:rsidRPr="00A572BD" w:rsidRDefault="00C866E5" w:rsidP="000C4A5F">
            <w:pPr>
              <w:ind w:right="-72"/>
              <w:jc w:val="right"/>
              <w:outlineLvl w:val="7"/>
              <w:rPr>
                <w:rFonts w:ascii="Arial" w:hAnsi="Arial" w:cs="Arial"/>
                <w:sz w:val="18"/>
                <w:szCs w:val="18"/>
              </w:rPr>
            </w:pPr>
          </w:p>
        </w:tc>
        <w:tc>
          <w:tcPr>
            <w:tcW w:w="1352" w:type="dxa"/>
            <w:tcBorders>
              <w:top w:val="single" w:sz="4" w:space="0" w:color="auto"/>
            </w:tcBorders>
            <w:shd w:val="clear" w:color="auto" w:fill="FAFAFA"/>
            <w:vAlign w:val="bottom"/>
          </w:tcPr>
          <w:p w14:paraId="0EF4C29F" w14:textId="77777777" w:rsidR="00C866E5" w:rsidRPr="00A572BD" w:rsidRDefault="00C866E5" w:rsidP="000C4A5F">
            <w:pPr>
              <w:ind w:right="-72"/>
              <w:jc w:val="right"/>
              <w:outlineLvl w:val="7"/>
              <w:rPr>
                <w:rFonts w:ascii="Arial" w:hAnsi="Arial" w:cs="Arial"/>
                <w:sz w:val="18"/>
                <w:szCs w:val="18"/>
              </w:rPr>
            </w:pPr>
          </w:p>
        </w:tc>
        <w:tc>
          <w:tcPr>
            <w:tcW w:w="1357" w:type="dxa"/>
            <w:tcBorders>
              <w:top w:val="single" w:sz="4" w:space="0" w:color="auto"/>
            </w:tcBorders>
            <w:vAlign w:val="bottom"/>
          </w:tcPr>
          <w:p w14:paraId="5EDB050F" w14:textId="77777777" w:rsidR="00C866E5" w:rsidRPr="00A572BD" w:rsidRDefault="00C866E5" w:rsidP="000C4A5F">
            <w:pPr>
              <w:ind w:right="-72"/>
              <w:jc w:val="right"/>
              <w:outlineLvl w:val="7"/>
              <w:rPr>
                <w:rFonts w:ascii="Arial" w:hAnsi="Arial" w:cs="Arial"/>
                <w:sz w:val="18"/>
                <w:szCs w:val="18"/>
              </w:rPr>
            </w:pPr>
          </w:p>
        </w:tc>
      </w:tr>
      <w:tr w:rsidR="00C866E5" w:rsidRPr="00A572BD" w14:paraId="0EEB6D5D" w14:textId="77777777" w:rsidTr="007009EF">
        <w:tc>
          <w:tcPr>
            <w:tcW w:w="4049" w:type="dxa"/>
            <w:vAlign w:val="bottom"/>
          </w:tcPr>
          <w:p w14:paraId="153CA732"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A572BD">
              <w:rPr>
                <w:rFonts w:ascii="Arial" w:hAnsi="Arial" w:cs="Arial"/>
                <w:sz w:val="18"/>
                <w:szCs w:val="18"/>
              </w:rPr>
              <w:t>Deferred tax:</w:t>
            </w:r>
          </w:p>
        </w:tc>
        <w:tc>
          <w:tcPr>
            <w:tcW w:w="1351" w:type="dxa"/>
            <w:shd w:val="clear" w:color="auto" w:fill="FAFAFA"/>
            <w:vAlign w:val="bottom"/>
          </w:tcPr>
          <w:p w14:paraId="52E6E422" w14:textId="77777777" w:rsidR="00C866E5" w:rsidRPr="00A572BD" w:rsidRDefault="00C866E5" w:rsidP="000C4A5F">
            <w:pPr>
              <w:ind w:right="-72"/>
              <w:jc w:val="right"/>
              <w:outlineLvl w:val="7"/>
              <w:rPr>
                <w:rFonts w:ascii="Arial" w:hAnsi="Arial" w:cs="Arial"/>
                <w:sz w:val="18"/>
                <w:szCs w:val="18"/>
              </w:rPr>
            </w:pPr>
          </w:p>
        </w:tc>
        <w:tc>
          <w:tcPr>
            <w:tcW w:w="1352" w:type="dxa"/>
            <w:shd w:val="clear" w:color="auto" w:fill="auto"/>
            <w:vAlign w:val="bottom"/>
          </w:tcPr>
          <w:p w14:paraId="7ECAC450" w14:textId="77777777" w:rsidR="00C866E5" w:rsidRPr="00A572BD" w:rsidRDefault="00C866E5" w:rsidP="000C4A5F">
            <w:pPr>
              <w:ind w:right="-72"/>
              <w:jc w:val="right"/>
              <w:outlineLvl w:val="7"/>
              <w:rPr>
                <w:rFonts w:ascii="Arial" w:hAnsi="Arial" w:cs="Arial"/>
                <w:sz w:val="18"/>
                <w:szCs w:val="18"/>
              </w:rPr>
            </w:pPr>
          </w:p>
        </w:tc>
        <w:tc>
          <w:tcPr>
            <w:tcW w:w="1352" w:type="dxa"/>
            <w:shd w:val="clear" w:color="auto" w:fill="FAFAFA"/>
            <w:vAlign w:val="bottom"/>
          </w:tcPr>
          <w:p w14:paraId="43DA3AB5" w14:textId="77777777" w:rsidR="00C866E5" w:rsidRPr="00A572BD" w:rsidRDefault="00C866E5" w:rsidP="000C4A5F">
            <w:pPr>
              <w:ind w:right="-72"/>
              <w:jc w:val="right"/>
              <w:outlineLvl w:val="7"/>
              <w:rPr>
                <w:rFonts w:ascii="Arial" w:hAnsi="Arial" w:cs="Arial"/>
                <w:sz w:val="18"/>
                <w:szCs w:val="18"/>
              </w:rPr>
            </w:pPr>
          </w:p>
        </w:tc>
        <w:tc>
          <w:tcPr>
            <w:tcW w:w="1357" w:type="dxa"/>
            <w:vAlign w:val="bottom"/>
          </w:tcPr>
          <w:p w14:paraId="260AFF28" w14:textId="77777777" w:rsidR="00C866E5" w:rsidRPr="00A572BD" w:rsidRDefault="00C866E5" w:rsidP="000C4A5F">
            <w:pPr>
              <w:ind w:right="-72"/>
              <w:jc w:val="right"/>
              <w:outlineLvl w:val="7"/>
              <w:rPr>
                <w:rFonts w:ascii="Arial" w:hAnsi="Arial" w:cs="Arial"/>
                <w:sz w:val="18"/>
                <w:szCs w:val="18"/>
              </w:rPr>
            </w:pPr>
          </w:p>
        </w:tc>
      </w:tr>
      <w:tr w:rsidR="00C866E5" w:rsidRPr="00A572BD" w14:paraId="5FDA880B" w14:textId="77777777" w:rsidTr="007009EF">
        <w:tc>
          <w:tcPr>
            <w:tcW w:w="4049" w:type="dxa"/>
            <w:vAlign w:val="bottom"/>
          </w:tcPr>
          <w:p w14:paraId="78CF355D"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A572BD">
              <w:rPr>
                <w:rFonts w:ascii="Arial" w:hAnsi="Arial" w:cs="Arial"/>
                <w:sz w:val="18"/>
                <w:szCs w:val="18"/>
              </w:rPr>
              <w:t>Origination and reversal of temporary</w:t>
            </w:r>
          </w:p>
        </w:tc>
        <w:tc>
          <w:tcPr>
            <w:tcW w:w="1351" w:type="dxa"/>
            <w:shd w:val="clear" w:color="auto" w:fill="FAFAFA"/>
          </w:tcPr>
          <w:p w14:paraId="403F33E9" w14:textId="77777777" w:rsidR="00C866E5" w:rsidRPr="00A572BD" w:rsidRDefault="00C866E5" w:rsidP="000C4A5F">
            <w:pPr>
              <w:ind w:right="-72"/>
              <w:jc w:val="right"/>
              <w:rPr>
                <w:rFonts w:ascii="Arial" w:hAnsi="Arial" w:cs="Arial"/>
                <w:sz w:val="18"/>
                <w:szCs w:val="18"/>
                <w:lang w:val="en-US"/>
              </w:rPr>
            </w:pPr>
          </w:p>
        </w:tc>
        <w:tc>
          <w:tcPr>
            <w:tcW w:w="1352" w:type="dxa"/>
            <w:shd w:val="clear" w:color="auto" w:fill="auto"/>
          </w:tcPr>
          <w:p w14:paraId="53B746B0" w14:textId="77777777" w:rsidR="00C866E5" w:rsidRPr="00A572BD" w:rsidRDefault="00C866E5" w:rsidP="000C4A5F">
            <w:pPr>
              <w:ind w:right="-72"/>
              <w:jc w:val="right"/>
              <w:rPr>
                <w:rFonts w:ascii="Arial" w:hAnsi="Arial" w:cs="Arial"/>
                <w:sz w:val="18"/>
                <w:szCs w:val="18"/>
                <w:lang w:val="en-US"/>
              </w:rPr>
            </w:pPr>
          </w:p>
        </w:tc>
        <w:tc>
          <w:tcPr>
            <w:tcW w:w="1352" w:type="dxa"/>
            <w:shd w:val="clear" w:color="auto" w:fill="FAFAFA"/>
          </w:tcPr>
          <w:p w14:paraId="391FADFF" w14:textId="77777777" w:rsidR="00C866E5" w:rsidRPr="00A572BD" w:rsidRDefault="00C866E5" w:rsidP="000C4A5F">
            <w:pPr>
              <w:ind w:right="-72"/>
              <w:jc w:val="right"/>
              <w:rPr>
                <w:rFonts w:ascii="Arial" w:hAnsi="Arial" w:cs="Arial"/>
                <w:sz w:val="18"/>
                <w:szCs w:val="18"/>
                <w:lang w:val="en-US"/>
              </w:rPr>
            </w:pPr>
          </w:p>
        </w:tc>
        <w:tc>
          <w:tcPr>
            <w:tcW w:w="1357" w:type="dxa"/>
          </w:tcPr>
          <w:p w14:paraId="0F62E43C" w14:textId="77777777" w:rsidR="00C866E5" w:rsidRPr="00A572BD" w:rsidRDefault="00C866E5" w:rsidP="000C4A5F">
            <w:pPr>
              <w:ind w:right="-72"/>
              <w:jc w:val="right"/>
              <w:rPr>
                <w:rFonts w:ascii="Arial" w:hAnsi="Arial" w:cs="Arial"/>
                <w:sz w:val="18"/>
                <w:szCs w:val="18"/>
                <w:lang w:val="en-US"/>
              </w:rPr>
            </w:pPr>
          </w:p>
        </w:tc>
      </w:tr>
      <w:tr w:rsidR="00C866E5" w:rsidRPr="00A572BD" w14:paraId="63D0B1CB" w14:textId="77777777" w:rsidTr="007009EF">
        <w:tc>
          <w:tcPr>
            <w:tcW w:w="4049" w:type="dxa"/>
            <w:vAlign w:val="bottom"/>
          </w:tcPr>
          <w:p w14:paraId="5DA1FB51" w14:textId="1BEBEB95" w:rsidR="00C866E5" w:rsidRPr="00A572BD" w:rsidRDefault="00C866E5" w:rsidP="000C4A5F">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A572BD">
              <w:rPr>
                <w:rFonts w:ascii="Arial" w:hAnsi="Arial" w:cs="Arial"/>
                <w:sz w:val="18"/>
                <w:szCs w:val="18"/>
              </w:rPr>
              <w:t xml:space="preserve">   differences (Note </w:t>
            </w:r>
            <w:r w:rsidR="002122E8" w:rsidRPr="00A572BD">
              <w:rPr>
                <w:rFonts w:ascii="Arial" w:hAnsi="Arial" w:cs="Arial"/>
                <w:sz w:val="18"/>
                <w:szCs w:val="18"/>
              </w:rPr>
              <w:t>2</w:t>
            </w:r>
            <w:r w:rsidR="00D8409D">
              <w:rPr>
                <w:rFonts w:ascii="Arial" w:hAnsi="Arial" w:cs="Arial"/>
                <w:sz w:val="18"/>
                <w:szCs w:val="18"/>
              </w:rPr>
              <w:t>2</w:t>
            </w:r>
            <w:r w:rsidRPr="00A572BD">
              <w:rPr>
                <w:rFonts w:ascii="Arial" w:hAnsi="Arial" w:cs="Arial"/>
                <w:sz w:val="18"/>
                <w:szCs w:val="18"/>
              </w:rPr>
              <w:t>)</w:t>
            </w:r>
          </w:p>
        </w:tc>
        <w:tc>
          <w:tcPr>
            <w:tcW w:w="1351" w:type="dxa"/>
            <w:tcBorders>
              <w:bottom w:val="single" w:sz="4" w:space="0" w:color="auto"/>
            </w:tcBorders>
            <w:shd w:val="clear" w:color="auto" w:fill="FAFAFA"/>
            <w:vAlign w:val="bottom"/>
          </w:tcPr>
          <w:p w14:paraId="2A332CCA" w14:textId="10DD9A9D" w:rsidR="00C866E5" w:rsidRPr="00A572BD" w:rsidRDefault="00EA1BD3" w:rsidP="009E3FBC">
            <w:pPr>
              <w:ind w:right="-72"/>
              <w:jc w:val="right"/>
              <w:outlineLvl w:val="7"/>
              <w:rPr>
                <w:rFonts w:ascii="Arial" w:hAnsi="Arial" w:cs="Arial"/>
                <w:sz w:val="18"/>
                <w:szCs w:val="18"/>
              </w:rPr>
            </w:pPr>
            <w:r w:rsidRPr="00EA1BD3">
              <w:rPr>
                <w:rFonts w:ascii="Arial" w:hAnsi="Arial" w:cs="Arial"/>
                <w:sz w:val="18"/>
                <w:szCs w:val="18"/>
              </w:rPr>
              <w:t>(307,620,347)</w:t>
            </w:r>
          </w:p>
        </w:tc>
        <w:tc>
          <w:tcPr>
            <w:tcW w:w="1352" w:type="dxa"/>
            <w:tcBorders>
              <w:bottom w:val="single" w:sz="4" w:space="0" w:color="auto"/>
            </w:tcBorders>
            <w:shd w:val="clear" w:color="auto" w:fill="auto"/>
            <w:vAlign w:val="bottom"/>
          </w:tcPr>
          <w:p w14:paraId="084A1D79" w14:textId="0B1BE115" w:rsidR="00C866E5" w:rsidRPr="00A572BD" w:rsidRDefault="00C866E5" w:rsidP="009E3FBC">
            <w:pPr>
              <w:ind w:right="-72"/>
              <w:jc w:val="right"/>
              <w:outlineLvl w:val="7"/>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104</w:t>
            </w:r>
            <w:r w:rsidRPr="00A572BD">
              <w:rPr>
                <w:rFonts w:ascii="Arial" w:hAnsi="Arial" w:cs="Arial"/>
                <w:sz w:val="18"/>
                <w:szCs w:val="18"/>
              </w:rPr>
              <w:t>,</w:t>
            </w:r>
            <w:r w:rsidR="002122E8" w:rsidRPr="00A572BD">
              <w:rPr>
                <w:rFonts w:ascii="Arial" w:hAnsi="Arial" w:cs="Arial"/>
                <w:sz w:val="18"/>
                <w:szCs w:val="18"/>
              </w:rPr>
              <w:t>834</w:t>
            </w:r>
            <w:r w:rsidRPr="00A572BD">
              <w:rPr>
                <w:rFonts w:ascii="Arial" w:hAnsi="Arial" w:cs="Arial"/>
                <w:sz w:val="18"/>
                <w:szCs w:val="18"/>
              </w:rPr>
              <w:t>,</w:t>
            </w:r>
            <w:r w:rsidR="002122E8" w:rsidRPr="00A572BD">
              <w:rPr>
                <w:rFonts w:ascii="Arial" w:hAnsi="Arial" w:cs="Arial"/>
                <w:sz w:val="18"/>
                <w:szCs w:val="18"/>
              </w:rPr>
              <w:t>936</w:t>
            </w:r>
            <w:r w:rsidRPr="00A572BD">
              <w:rPr>
                <w:rFonts w:ascii="Arial" w:hAnsi="Arial" w:cs="Arial"/>
                <w:sz w:val="18"/>
                <w:szCs w:val="18"/>
              </w:rPr>
              <w:t>)</w:t>
            </w:r>
          </w:p>
        </w:tc>
        <w:tc>
          <w:tcPr>
            <w:tcW w:w="1352" w:type="dxa"/>
            <w:tcBorders>
              <w:bottom w:val="single" w:sz="4" w:space="0" w:color="auto"/>
            </w:tcBorders>
            <w:shd w:val="clear" w:color="auto" w:fill="FAFAFA"/>
            <w:vAlign w:val="bottom"/>
          </w:tcPr>
          <w:p w14:paraId="1E596780" w14:textId="6E4AEC68" w:rsidR="00C866E5" w:rsidRPr="00A572BD" w:rsidRDefault="00EB16A6" w:rsidP="009E3FBC">
            <w:pPr>
              <w:ind w:right="-72"/>
              <w:jc w:val="right"/>
              <w:outlineLvl w:val="7"/>
              <w:rPr>
                <w:rFonts w:ascii="Arial" w:hAnsi="Arial" w:cs="Arial"/>
                <w:sz w:val="18"/>
                <w:szCs w:val="18"/>
              </w:rPr>
            </w:pPr>
            <w:r>
              <w:rPr>
                <w:rFonts w:ascii="Arial" w:hAnsi="Arial" w:cs="Arial"/>
                <w:sz w:val="18"/>
                <w:szCs w:val="18"/>
              </w:rPr>
              <w:t>(</w:t>
            </w:r>
            <w:r w:rsidR="00EA1BD3" w:rsidRPr="00EA1BD3">
              <w:rPr>
                <w:rFonts w:ascii="Arial" w:hAnsi="Arial" w:cs="Arial"/>
                <w:sz w:val="18"/>
                <w:szCs w:val="18"/>
              </w:rPr>
              <w:t>267,351,455</w:t>
            </w:r>
            <w:r>
              <w:rPr>
                <w:rFonts w:ascii="Arial" w:hAnsi="Arial" w:cs="Arial"/>
                <w:sz w:val="18"/>
                <w:szCs w:val="18"/>
              </w:rPr>
              <w:t>)</w:t>
            </w:r>
          </w:p>
        </w:tc>
        <w:tc>
          <w:tcPr>
            <w:tcW w:w="1357" w:type="dxa"/>
            <w:tcBorders>
              <w:bottom w:val="single" w:sz="4" w:space="0" w:color="auto"/>
            </w:tcBorders>
            <w:shd w:val="clear" w:color="auto" w:fill="auto"/>
            <w:vAlign w:val="bottom"/>
          </w:tcPr>
          <w:p w14:paraId="66E46A58" w14:textId="383865B9" w:rsidR="00C866E5" w:rsidRPr="00A572BD" w:rsidRDefault="00C866E5" w:rsidP="009E3FBC">
            <w:pPr>
              <w:ind w:right="-72"/>
              <w:jc w:val="right"/>
              <w:outlineLvl w:val="7"/>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71</w:t>
            </w:r>
            <w:r w:rsidRPr="00A572BD">
              <w:rPr>
                <w:rFonts w:ascii="Arial" w:hAnsi="Arial" w:cs="Arial"/>
                <w:sz w:val="18"/>
                <w:szCs w:val="18"/>
              </w:rPr>
              <w:t>,</w:t>
            </w:r>
            <w:r w:rsidR="002122E8" w:rsidRPr="00A572BD">
              <w:rPr>
                <w:rFonts w:ascii="Arial" w:hAnsi="Arial" w:cs="Arial"/>
                <w:sz w:val="18"/>
                <w:szCs w:val="18"/>
              </w:rPr>
              <w:t>750</w:t>
            </w:r>
            <w:r w:rsidRPr="00A572BD">
              <w:rPr>
                <w:rFonts w:ascii="Arial" w:hAnsi="Arial" w:cs="Arial"/>
                <w:sz w:val="18"/>
                <w:szCs w:val="18"/>
              </w:rPr>
              <w:t>,</w:t>
            </w:r>
            <w:r w:rsidR="002122E8" w:rsidRPr="00A572BD">
              <w:rPr>
                <w:rFonts w:ascii="Arial" w:hAnsi="Arial" w:cs="Arial"/>
                <w:sz w:val="18"/>
                <w:szCs w:val="18"/>
              </w:rPr>
              <w:t>063</w:t>
            </w:r>
            <w:r w:rsidRPr="00A572BD">
              <w:rPr>
                <w:rFonts w:ascii="Arial" w:hAnsi="Arial" w:cs="Arial"/>
                <w:sz w:val="18"/>
                <w:szCs w:val="18"/>
              </w:rPr>
              <w:t>)</w:t>
            </w:r>
          </w:p>
        </w:tc>
      </w:tr>
      <w:tr w:rsidR="00C866E5" w:rsidRPr="00A572BD" w14:paraId="23B2D7D0" w14:textId="77777777" w:rsidTr="007009EF">
        <w:tc>
          <w:tcPr>
            <w:tcW w:w="4049" w:type="dxa"/>
            <w:vAlign w:val="bottom"/>
          </w:tcPr>
          <w:p w14:paraId="5841B44D"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p>
        </w:tc>
        <w:tc>
          <w:tcPr>
            <w:tcW w:w="1351" w:type="dxa"/>
            <w:tcBorders>
              <w:top w:val="single" w:sz="4" w:space="0" w:color="auto"/>
            </w:tcBorders>
            <w:shd w:val="clear" w:color="auto" w:fill="FAFAFA"/>
            <w:vAlign w:val="bottom"/>
          </w:tcPr>
          <w:p w14:paraId="6BAEDBF7" w14:textId="77777777" w:rsidR="00C866E5" w:rsidRPr="00A572BD" w:rsidRDefault="00C866E5" w:rsidP="000C4A5F">
            <w:pPr>
              <w:ind w:right="-72"/>
              <w:jc w:val="right"/>
              <w:outlineLvl w:val="7"/>
              <w:rPr>
                <w:rFonts w:ascii="Arial" w:hAnsi="Arial" w:cs="Arial"/>
                <w:sz w:val="18"/>
                <w:szCs w:val="18"/>
              </w:rPr>
            </w:pPr>
          </w:p>
        </w:tc>
        <w:tc>
          <w:tcPr>
            <w:tcW w:w="1352" w:type="dxa"/>
            <w:tcBorders>
              <w:top w:val="single" w:sz="4" w:space="0" w:color="auto"/>
            </w:tcBorders>
            <w:shd w:val="clear" w:color="auto" w:fill="auto"/>
            <w:vAlign w:val="bottom"/>
          </w:tcPr>
          <w:p w14:paraId="2E398572" w14:textId="77777777" w:rsidR="00C866E5" w:rsidRPr="00A572BD" w:rsidRDefault="00C866E5" w:rsidP="000C4A5F">
            <w:pPr>
              <w:ind w:right="-72"/>
              <w:jc w:val="right"/>
              <w:outlineLvl w:val="7"/>
              <w:rPr>
                <w:rFonts w:ascii="Arial" w:hAnsi="Arial" w:cs="Arial"/>
                <w:sz w:val="18"/>
                <w:szCs w:val="18"/>
              </w:rPr>
            </w:pPr>
          </w:p>
        </w:tc>
        <w:tc>
          <w:tcPr>
            <w:tcW w:w="1352" w:type="dxa"/>
            <w:tcBorders>
              <w:top w:val="single" w:sz="4" w:space="0" w:color="auto"/>
            </w:tcBorders>
            <w:shd w:val="clear" w:color="auto" w:fill="FAFAFA"/>
            <w:vAlign w:val="bottom"/>
          </w:tcPr>
          <w:p w14:paraId="6FC143D9" w14:textId="77777777" w:rsidR="00C866E5" w:rsidRPr="00A572BD" w:rsidRDefault="00C866E5" w:rsidP="000C4A5F">
            <w:pPr>
              <w:ind w:right="-72"/>
              <w:jc w:val="right"/>
              <w:outlineLvl w:val="7"/>
              <w:rPr>
                <w:rFonts w:ascii="Arial" w:hAnsi="Arial" w:cs="Arial"/>
                <w:sz w:val="18"/>
                <w:szCs w:val="18"/>
              </w:rPr>
            </w:pPr>
          </w:p>
        </w:tc>
        <w:tc>
          <w:tcPr>
            <w:tcW w:w="1357" w:type="dxa"/>
            <w:tcBorders>
              <w:top w:val="single" w:sz="4" w:space="0" w:color="auto"/>
            </w:tcBorders>
            <w:vAlign w:val="bottom"/>
          </w:tcPr>
          <w:p w14:paraId="6454C913" w14:textId="77777777" w:rsidR="00C866E5" w:rsidRPr="00A572BD" w:rsidRDefault="00C866E5" w:rsidP="000C4A5F">
            <w:pPr>
              <w:ind w:right="-72"/>
              <w:jc w:val="right"/>
              <w:outlineLvl w:val="7"/>
              <w:rPr>
                <w:rFonts w:ascii="Arial" w:hAnsi="Arial" w:cs="Arial"/>
                <w:sz w:val="18"/>
                <w:szCs w:val="18"/>
              </w:rPr>
            </w:pPr>
          </w:p>
        </w:tc>
      </w:tr>
      <w:tr w:rsidR="00C866E5" w:rsidRPr="00A572BD" w14:paraId="01F89BE9" w14:textId="77777777" w:rsidTr="007009EF">
        <w:tc>
          <w:tcPr>
            <w:tcW w:w="4049" w:type="dxa"/>
            <w:vAlign w:val="bottom"/>
          </w:tcPr>
          <w:p w14:paraId="1F0E0E59" w14:textId="674811EE" w:rsidR="00C866E5" w:rsidRPr="00A572BD" w:rsidRDefault="0007795B" w:rsidP="000C4A5F">
            <w:pPr>
              <w:tabs>
                <w:tab w:val="left" w:pos="1134"/>
                <w:tab w:val="left" w:pos="1276"/>
                <w:tab w:val="center" w:pos="3402"/>
                <w:tab w:val="center" w:pos="4536"/>
                <w:tab w:val="center" w:pos="5670"/>
                <w:tab w:val="center" w:pos="6804"/>
                <w:tab w:val="right" w:pos="7655"/>
              </w:tabs>
              <w:ind w:left="-109"/>
              <w:jc w:val="left"/>
              <w:rPr>
                <w:rFonts w:ascii="Arial" w:hAnsi="Arial" w:cs="Arial"/>
                <w:b/>
                <w:bCs/>
                <w:sz w:val="18"/>
                <w:szCs w:val="18"/>
                <w:cs/>
              </w:rPr>
            </w:pPr>
            <w:r>
              <w:rPr>
                <w:rFonts w:ascii="Arial" w:hAnsi="Arial" w:cs="Arial"/>
                <w:b/>
                <w:bCs/>
                <w:sz w:val="18"/>
                <w:szCs w:val="18"/>
              </w:rPr>
              <w:t>Total income tax</w:t>
            </w:r>
          </w:p>
        </w:tc>
        <w:tc>
          <w:tcPr>
            <w:tcW w:w="1351" w:type="dxa"/>
            <w:tcBorders>
              <w:bottom w:val="single" w:sz="4" w:space="0" w:color="auto"/>
            </w:tcBorders>
            <w:shd w:val="clear" w:color="auto" w:fill="FAFAFA"/>
            <w:vAlign w:val="bottom"/>
          </w:tcPr>
          <w:p w14:paraId="79492041" w14:textId="161573D3" w:rsidR="00C866E5" w:rsidRPr="00A572BD" w:rsidRDefault="00EA1BD3" w:rsidP="000C4A5F">
            <w:pPr>
              <w:ind w:right="-72"/>
              <w:jc w:val="right"/>
              <w:outlineLvl w:val="7"/>
              <w:rPr>
                <w:rFonts w:ascii="Arial" w:hAnsi="Arial" w:cs="Arial"/>
                <w:sz w:val="18"/>
                <w:szCs w:val="18"/>
              </w:rPr>
            </w:pPr>
            <w:r w:rsidRPr="00EA1BD3">
              <w:rPr>
                <w:rFonts w:ascii="Arial" w:hAnsi="Arial" w:cs="Arial"/>
                <w:sz w:val="18"/>
                <w:szCs w:val="18"/>
              </w:rPr>
              <w:t>354,373,373</w:t>
            </w:r>
          </w:p>
        </w:tc>
        <w:tc>
          <w:tcPr>
            <w:tcW w:w="1352" w:type="dxa"/>
            <w:tcBorders>
              <w:bottom w:val="single" w:sz="4" w:space="0" w:color="auto"/>
            </w:tcBorders>
            <w:shd w:val="clear" w:color="auto" w:fill="auto"/>
            <w:vAlign w:val="bottom"/>
          </w:tcPr>
          <w:p w14:paraId="05675919" w14:textId="7576ED95" w:rsidR="00C866E5" w:rsidRPr="00A572BD" w:rsidRDefault="00C866E5" w:rsidP="000C4A5F">
            <w:pPr>
              <w:ind w:right="-72"/>
              <w:jc w:val="right"/>
              <w:outlineLvl w:val="7"/>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92</w:t>
            </w:r>
            <w:r w:rsidRPr="00A572BD">
              <w:rPr>
                <w:rFonts w:ascii="Arial" w:hAnsi="Arial" w:cs="Arial"/>
                <w:sz w:val="18"/>
                <w:szCs w:val="18"/>
              </w:rPr>
              <w:t>,</w:t>
            </w:r>
            <w:r w:rsidR="002122E8" w:rsidRPr="00A572BD">
              <w:rPr>
                <w:rFonts w:ascii="Arial" w:hAnsi="Arial" w:cs="Arial"/>
                <w:sz w:val="18"/>
                <w:szCs w:val="18"/>
              </w:rPr>
              <w:t>501</w:t>
            </w:r>
            <w:r w:rsidRPr="00A572BD">
              <w:rPr>
                <w:rFonts w:ascii="Arial" w:hAnsi="Arial" w:cs="Arial"/>
                <w:sz w:val="18"/>
                <w:szCs w:val="18"/>
              </w:rPr>
              <w:t>,</w:t>
            </w:r>
            <w:r w:rsidR="002122E8" w:rsidRPr="00A572BD">
              <w:rPr>
                <w:rFonts w:ascii="Arial" w:hAnsi="Arial" w:cs="Arial"/>
                <w:sz w:val="18"/>
                <w:szCs w:val="18"/>
              </w:rPr>
              <w:t>154</w:t>
            </w:r>
            <w:r w:rsidRPr="00A572BD">
              <w:rPr>
                <w:rFonts w:ascii="Arial" w:hAnsi="Arial" w:cs="Arial"/>
                <w:sz w:val="18"/>
                <w:szCs w:val="18"/>
              </w:rPr>
              <w:t>)</w:t>
            </w:r>
          </w:p>
        </w:tc>
        <w:tc>
          <w:tcPr>
            <w:tcW w:w="1352" w:type="dxa"/>
            <w:tcBorders>
              <w:bottom w:val="single" w:sz="4" w:space="0" w:color="auto"/>
            </w:tcBorders>
            <w:shd w:val="clear" w:color="auto" w:fill="FAFAFA"/>
            <w:vAlign w:val="bottom"/>
          </w:tcPr>
          <w:p w14:paraId="68D1D4BE" w14:textId="4970F5C0" w:rsidR="00C866E5" w:rsidRPr="00A572BD" w:rsidRDefault="00EA1BD3" w:rsidP="000C4A5F">
            <w:pPr>
              <w:ind w:right="-72"/>
              <w:jc w:val="right"/>
              <w:outlineLvl w:val="7"/>
              <w:rPr>
                <w:rFonts w:ascii="Arial" w:hAnsi="Arial" w:cs="Arial"/>
                <w:sz w:val="18"/>
                <w:szCs w:val="18"/>
              </w:rPr>
            </w:pPr>
            <w:r w:rsidRPr="00EA1BD3">
              <w:rPr>
                <w:rFonts w:ascii="Arial" w:hAnsi="Arial" w:cs="Arial"/>
                <w:sz w:val="18"/>
                <w:szCs w:val="18"/>
              </w:rPr>
              <w:t>374,880,86</w:t>
            </w:r>
            <w:r w:rsidR="009E3FBC">
              <w:rPr>
                <w:rFonts w:ascii="Arial" w:hAnsi="Arial" w:cs="Arial"/>
                <w:sz w:val="18"/>
                <w:szCs w:val="18"/>
              </w:rPr>
              <w:t>4</w:t>
            </w:r>
          </w:p>
        </w:tc>
        <w:tc>
          <w:tcPr>
            <w:tcW w:w="1357" w:type="dxa"/>
            <w:tcBorders>
              <w:bottom w:val="single" w:sz="4" w:space="0" w:color="auto"/>
            </w:tcBorders>
            <w:shd w:val="clear" w:color="auto" w:fill="auto"/>
            <w:vAlign w:val="bottom"/>
          </w:tcPr>
          <w:p w14:paraId="54DB73DC" w14:textId="599274B3" w:rsidR="00C866E5" w:rsidRPr="00A572BD" w:rsidRDefault="00C866E5" w:rsidP="000C4A5F">
            <w:pPr>
              <w:ind w:right="-72"/>
              <w:jc w:val="right"/>
              <w:outlineLvl w:val="7"/>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71</w:t>
            </w:r>
            <w:r w:rsidRPr="00A572BD">
              <w:rPr>
                <w:rFonts w:ascii="Arial" w:hAnsi="Arial" w:cs="Arial"/>
                <w:sz w:val="18"/>
                <w:szCs w:val="18"/>
              </w:rPr>
              <w:t>,</w:t>
            </w:r>
            <w:r w:rsidR="002122E8" w:rsidRPr="00A572BD">
              <w:rPr>
                <w:rFonts w:ascii="Arial" w:hAnsi="Arial" w:cs="Arial"/>
                <w:sz w:val="18"/>
                <w:szCs w:val="18"/>
              </w:rPr>
              <w:t>750</w:t>
            </w:r>
            <w:r w:rsidRPr="00A572BD">
              <w:rPr>
                <w:rFonts w:ascii="Arial" w:hAnsi="Arial" w:cs="Arial"/>
                <w:sz w:val="18"/>
                <w:szCs w:val="18"/>
              </w:rPr>
              <w:t>,</w:t>
            </w:r>
            <w:r w:rsidR="002122E8" w:rsidRPr="00A572BD">
              <w:rPr>
                <w:rFonts w:ascii="Arial" w:hAnsi="Arial" w:cs="Arial"/>
                <w:sz w:val="18"/>
                <w:szCs w:val="18"/>
              </w:rPr>
              <w:t>063</w:t>
            </w:r>
            <w:r w:rsidRPr="00A572BD">
              <w:rPr>
                <w:rFonts w:ascii="Arial" w:hAnsi="Arial" w:cs="Arial"/>
                <w:sz w:val="18"/>
                <w:szCs w:val="18"/>
              </w:rPr>
              <w:t>)</w:t>
            </w:r>
          </w:p>
        </w:tc>
      </w:tr>
    </w:tbl>
    <w:p w14:paraId="3981FD15" w14:textId="77777777" w:rsidR="00C866E5" w:rsidRPr="00A572BD" w:rsidRDefault="00C866E5" w:rsidP="000C4A5F">
      <w:pPr>
        <w:rPr>
          <w:rFonts w:ascii="Arial" w:hAnsi="Arial" w:cs="Arial"/>
          <w:b/>
          <w:bCs/>
          <w:sz w:val="18"/>
          <w:szCs w:val="18"/>
          <w:lang w:val="en-US"/>
        </w:rPr>
      </w:pPr>
    </w:p>
    <w:p w14:paraId="4AD6D464" w14:textId="77777777" w:rsidR="00C866E5" w:rsidRPr="00A572BD" w:rsidRDefault="00C866E5" w:rsidP="000C4A5F">
      <w:pPr>
        <w:rPr>
          <w:rFonts w:ascii="Arial" w:hAnsi="Arial" w:cs="Arial"/>
          <w:sz w:val="18"/>
          <w:szCs w:val="18"/>
        </w:rPr>
      </w:pPr>
      <w:r w:rsidRPr="00A572BD">
        <w:rPr>
          <w:rFonts w:ascii="Arial" w:hAnsi="Arial" w:cs="Arial"/>
          <w:sz w:val="18"/>
          <w:szCs w:val="18"/>
        </w:rPr>
        <w:t>The tax on the Group’s profit before tax differs from the theoretical amount that would arise using the basic tax rate of the home country of the Company as follows:</w:t>
      </w:r>
    </w:p>
    <w:p w14:paraId="2E9ECEEE" w14:textId="77777777" w:rsidR="00C866E5" w:rsidRPr="00A572BD" w:rsidRDefault="00C866E5" w:rsidP="000C4A5F">
      <w:pPr>
        <w:rPr>
          <w:rFonts w:ascii="Arial" w:hAnsi="Arial" w:cs="Arial"/>
          <w:b/>
          <w:bCs/>
          <w:sz w:val="18"/>
          <w:szCs w:val="18"/>
          <w:lang w:val="en-US"/>
        </w:rPr>
      </w:pPr>
    </w:p>
    <w:tbl>
      <w:tblPr>
        <w:tblW w:w="9461" w:type="dxa"/>
        <w:tblLayout w:type="fixed"/>
        <w:tblLook w:val="0000" w:firstRow="0" w:lastRow="0" w:firstColumn="0" w:lastColumn="0" w:noHBand="0" w:noVBand="0"/>
      </w:tblPr>
      <w:tblGrid>
        <w:gridCol w:w="4049"/>
        <w:gridCol w:w="1351"/>
        <w:gridCol w:w="1352"/>
        <w:gridCol w:w="1352"/>
        <w:gridCol w:w="1357"/>
      </w:tblGrid>
      <w:tr w:rsidR="00AD0987" w:rsidRPr="00A572BD" w14:paraId="40731806" w14:textId="77777777" w:rsidTr="00942D8C">
        <w:tc>
          <w:tcPr>
            <w:tcW w:w="4049" w:type="dxa"/>
            <w:vAlign w:val="bottom"/>
          </w:tcPr>
          <w:p w14:paraId="1D7548B2" w14:textId="77777777" w:rsidR="00AD0987" w:rsidRPr="00A572BD" w:rsidRDefault="00AD0987" w:rsidP="000C4A5F">
            <w:pPr>
              <w:ind w:left="-64"/>
              <w:jc w:val="left"/>
              <w:rPr>
                <w:rFonts w:ascii="Arial" w:hAnsi="Arial" w:cs="Arial"/>
                <w:sz w:val="18"/>
                <w:szCs w:val="18"/>
              </w:rPr>
            </w:pPr>
          </w:p>
        </w:tc>
        <w:tc>
          <w:tcPr>
            <w:tcW w:w="5412" w:type="dxa"/>
            <w:gridSpan w:val="4"/>
            <w:tcBorders>
              <w:top w:val="single" w:sz="4" w:space="0" w:color="auto"/>
              <w:bottom w:val="single" w:sz="4" w:space="0" w:color="auto"/>
            </w:tcBorders>
            <w:shd w:val="clear" w:color="auto" w:fill="auto"/>
            <w:vAlign w:val="bottom"/>
          </w:tcPr>
          <w:p w14:paraId="37728C09" w14:textId="1EFDE416" w:rsidR="00AD0987" w:rsidRPr="00A572BD" w:rsidRDefault="00AD0987" w:rsidP="000C4A5F">
            <w:pPr>
              <w:ind w:right="-72"/>
              <w:jc w:val="right"/>
              <w:rPr>
                <w:rFonts w:ascii="Arial" w:hAnsi="Arial" w:cs="Arial"/>
                <w:b/>
                <w:bCs/>
                <w:sz w:val="18"/>
                <w:szCs w:val="18"/>
              </w:rPr>
            </w:pPr>
            <w:r w:rsidRPr="00A572BD">
              <w:rPr>
                <w:rFonts w:ascii="Arial" w:hAnsi="Arial" w:cs="Arial"/>
                <w:b/>
                <w:bCs/>
                <w:sz w:val="18"/>
                <w:szCs w:val="18"/>
                <w:lang w:val="en-US"/>
              </w:rPr>
              <w:t>Unit: Baht</w:t>
            </w:r>
          </w:p>
        </w:tc>
      </w:tr>
      <w:tr w:rsidR="00AD0987" w:rsidRPr="00A572BD" w14:paraId="41CDFE40" w14:textId="77777777" w:rsidTr="00AD0987">
        <w:tc>
          <w:tcPr>
            <w:tcW w:w="4049" w:type="dxa"/>
            <w:vAlign w:val="bottom"/>
          </w:tcPr>
          <w:p w14:paraId="1A6D8775" w14:textId="77777777" w:rsidR="00AD0987" w:rsidRPr="00A572BD" w:rsidRDefault="00AD0987" w:rsidP="000C4A5F">
            <w:pPr>
              <w:ind w:left="-64"/>
              <w:jc w:val="left"/>
              <w:rPr>
                <w:rFonts w:ascii="Arial" w:hAnsi="Arial" w:cs="Arial"/>
                <w:sz w:val="18"/>
                <w:szCs w:val="18"/>
              </w:rPr>
            </w:pPr>
          </w:p>
        </w:tc>
        <w:tc>
          <w:tcPr>
            <w:tcW w:w="2703" w:type="dxa"/>
            <w:gridSpan w:val="2"/>
            <w:tcBorders>
              <w:top w:val="single" w:sz="4" w:space="0" w:color="auto"/>
              <w:bottom w:val="single" w:sz="4" w:space="0" w:color="auto"/>
            </w:tcBorders>
            <w:shd w:val="clear" w:color="auto" w:fill="auto"/>
            <w:vAlign w:val="bottom"/>
          </w:tcPr>
          <w:p w14:paraId="76F24ED8" w14:textId="34D2F8FB" w:rsidR="00AD0987" w:rsidRPr="00A572BD" w:rsidRDefault="00AD0987"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48C7AF47" w14:textId="77777777" w:rsidR="00AD0987" w:rsidRPr="00A572BD" w:rsidRDefault="00AD0987"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709" w:type="dxa"/>
            <w:gridSpan w:val="2"/>
            <w:tcBorders>
              <w:top w:val="single" w:sz="4" w:space="0" w:color="auto"/>
              <w:bottom w:val="single" w:sz="4" w:space="0" w:color="auto"/>
            </w:tcBorders>
            <w:shd w:val="clear" w:color="auto" w:fill="auto"/>
            <w:vAlign w:val="bottom"/>
          </w:tcPr>
          <w:p w14:paraId="2F9C058B" w14:textId="77777777" w:rsidR="00AD0987" w:rsidRPr="00A572BD" w:rsidRDefault="00AD0987"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0F8D7BAB" w14:textId="77777777" w:rsidR="00AD0987" w:rsidRPr="00A572BD" w:rsidRDefault="00AD0987"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AD0987" w:rsidRPr="00A572BD" w14:paraId="5DD7103A" w14:textId="77777777" w:rsidTr="00AD0987">
        <w:tc>
          <w:tcPr>
            <w:tcW w:w="4049" w:type="dxa"/>
            <w:vAlign w:val="bottom"/>
          </w:tcPr>
          <w:p w14:paraId="169FC0C2" w14:textId="77777777" w:rsidR="00AD0987" w:rsidRPr="00A572BD" w:rsidRDefault="00AD0987" w:rsidP="000C4A5F">
            <w:pPr>
              <w:ind w:left="-64"/>
              <w:jc w:val="left"/>
              <w:rPr>
                <w:rFonts w:ascii="Arial" w:hAnsi="Arial" w:cs="Arial"/>
                <w:sz w:val="18"/>
                <w:szCs w:val="18"/>
              </w:rPr>
            </w:pPr>
          </w:p>
        </w:tc>
        <w:tc>
          <w:tcPr>
            <w:tcW w:w="1351" w:type="dxa"/>
            <w:tcBorders>
              <w:top w:val="single" w:sz="4" w:space="0" w:color="auto"/>
              <w:bottom w:val="single" w:sz="4" w:space="0" w:color="auto"/>
            </w:tcBorders>
            <w:shd w:val="clear" w:color="auto" w:fill="auto"/>
            <w:vAlign w:val="bottom"/>
          </w:tcPr>
          <w:p w14:paraId="09B28E59" w14:textId="38E437BA" w:rsidR="00AD0987" w:rsidRPr="00A572BD" w:rsidRDefault="00AD0987"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2021</w:t>
            </w:r>
          </w:p>
        </w:tc>
        <w:tc>
          <w:tcPr>
            <w:tcW w:w="1352" w:type="dxa"/>
            <w:tcBorders>
              <w:top w:val="single" w:sz="4" w:space="0" w:color="auto"/>
              <w:bottom w:val="single" w:sz="4" w:space="0" w:color="auto"/>
            </w:tcBorders>
            <w:shd w:val="clear" w:color="auto" w:fill="auto"/>
            <w:vAlign w:val="bottom"/>
          </w:tcPr>
          <w:p w14:paraId="220BA4D5" w14:textId="2BCD7F39" w:rsidR="00AD0987" w:rsidRPr="00A572BD" w:rsidRDefault="00AD0987"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2020</w:t>
            </w:r>
          </w:p>
        </w:tc>
        <w:tc>
          <w:tcPr>
            <w:tcW w:w="1352" w:type="dxa"/>
            <w:tcBorders>
              <w:top w:val="single" w:sz="4" w:space="0" w:color="auto"/>
              <w:bottom w:val="single" w:sz="4" w:space="0" w:color="auto"/>
            </w:tcBorders>
            <w:shd w:val="clear" w:color="auto" w:fill="auto"/>
            <w:vAlign w:val="bottom"/>
          </w:tcPr>
          <w:p w14:paraId="33BF3135" w14:textId="4941E0E9" w:rsidR="00AD0987" w:rsidRPr="00A572BD" w:rsidRDefault="00AD0987"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2021</w:t>
            </w:r>
          </w:p>
        </w:tc>
        <w:tc>
          <w:tcPr>
            <w:tcW w:w="1357" w:type="dxa"/>
            <w:tcBorders>
              <w:top w:val="single" w:sz="4" w:space="0" w:color="auto"/>
              <w:bottom w:val="single" w:sz="4" w:space="0" w:color="auto"/>
            </w:tcBorders>
            <w:shd w:val="clear" w:color="auto" w:fill="auto"/>
            <w:vAlign w:val="bottom"/>
          </w:tcPr>
          <w:p w14:paraId="48CF9013" w14:textId="352AA8FE" w:rsidR="00AD0987" w:rsidRPr="00A572BD" w:rsidRDefault="00AD0987" w:rsidP="000C4A5F">
            <w:pPr>
              <w:pStyle w:val="Style1"/>
              <w:pBdr>
                <w:bottom w:val="none" w:sz="0" w:space="0" w:color="auto"/>
              </w:pBdr>
              <w:spacing w:line="240" w:lineRule="auto"/>
              <w:ind w:right="-72"/>
              <w:jc w:val="right"/>
              <w:rPr>
                <w:rFonts w:ascii="Arial" w:hAnsi="Arial" w:cs="Arial"/>
                <w:sz w:val="18"/>
                <w:szCs w:val="18"/>
              </w:rPr>
            </w:pPr>
            <w:r w:rsidRPr="00A572BD">
              <w:rPr>
                <w:rFonts w:ascii="Arial" w:hAnsi="Arial" w:cs="Arial"/>
                <w:sz w:val="18"/>
                <w:szCs w:val="18"/>
                <w:lang w:val="en-GB"/>
              </w:rPr>
              <w:t>2020</w:t>
            </w:r>
          </w:p>
        </w:tc>
      </w:tr>
      <w:tr w:rsidR="00AD0987" w:rsidRPr="00A572BD" w14:paraId="6759C8C0" w14:textId="77777777" w:rsidTr="00993825">
        <w:tc>
          <w:tcPr>
            <w:tcW w:w="4049" w:type="dxa"/>
            <w:vAlign w:val="bottom"/>
          </w:tcPr>
          <w:p w14:paraId="1E966D6B" w14:textId="77777777" w:rsidR="00AD0987" w:rsidRPr="00A572BD" w:rsidRDefault="00AD0987" w:rsidP="000C4A5F">
            <w:pPr>
              <w:ind w:left="-64"/>
              <w:jc w:val="left"/>
              <w:rPr>
                <w:rFonts w:ascii="Arial" w:hAnsi="Arial" w:cs="Arial"/>
                <w:sz w:val="18"/>
                <w:szCs w:val="18"/>
              </w:rPr>
            </w:pPr>
          </w:p>
        </w:tc>
        <w:tc>
          <w:tcPr>
            <w:tcW w:w="1351" w:type="dxa"/>
            <w:tcBorders>
              <w:top w:val="single" w:sz="4" w:space="0" w:color="auto"/>
            </w:tcBorders>
            <w:shd w:val="clear" w:color="auto" w:fill="FAFAFA"/>
            <w:vAlign w:val="bottom"/>
          </w:tcPr>
          <w:p w14:paraId="0BF06E60" w14:textId="36AC005C" w:rsidR="00AD0987" w:rsidRPr="00A572BD" w:rsidRDefault="00AD0987" w:rsidP="000C4A5F">
            <w:pPr>
              <w:ind w:left="432"/>
              <w:rPr>
                <w:rFonts w:ascii="Arial" w:hAnsi="Arial" w:cs="Arial"/>
                <w:sz w:val="18"/>
                <w:szCs w:val="18"/>
              </w:rPr>
            </w:pPr>
          </w:p>
        </w:tc>
        <w:tc>
          <w:tcPr>
            <w:tcW w:w="1352" w:type="dxa"/>
            <w:tcBorders>
              <w:top w:val="single" w:sz="4" w:space="0" w:color="auto"/>
            </w:tcBorders>
            <w:vAlign w:val="bottom"/>
          </w:tcPr>
          <w:p w14:paraId="21C71DD0" w14:textId="77777777" w:rsidR="00AD0987" w:rsidRPr="00A572BD" w:rsidRDefault="00AD0987" w:rsidP="000C4A5F">
            <w:pPr>
              <w:ind w:left="432"/>
              <w:rPr>
                <w:rFonts w:ascii="Arial" w:hAnsi="Arial" w:cs="Arial"/>
                <w:sz w:val="18"/>
                <w:szCs w:val="18"/>
              </w:rPr>
            </w:pPr>
          </w:p>
        </w:tc>
        <w:tc>
          <w:tcPr>
            <w:tcW w:w="1352" w:type="dxa"/>
            <w:tcBorders>
              <w:top w:val="single" w:sz="4" w:space="0" w:color="auto"/>
            </w:tcBorders>
            <w:vAlign w:val="bottom"/>
          </w:tcPr>
          <w:p w14:paraId="6ECF6C3B" w14:textId="77777777" w:rsidR="00AD0987" w:rsidRPr="00A572BD" w:rsidRDefault="00AD0987" w:rsidP="000C4A5F">
            <w:pPr>
              <w:ind w:left="432"/>
              <w:rPr>
                <w:rFonts w:ascii="Arial" w:hAnsi="Arial" w:cs="Arial"/>
                <w:sz w:val="18"/>
                <w:szCs w:val="18"/>
              </w:rPr>
            </w:pPr>
          </w:p>
        </w:tc>
        <w:tc>
          <w:tcPr>
            <w:tcW w:w="1357" w:type="dxa"/>
            <w:tcBorders>
              <w:top w:val="single" w:sz="4" w:space="0" w:color="auto"/>
            </w:tcBorders>
            <w:vAlign w:val="bottom"/>
          </w:tcPr>
          <w:p w14:paraId="26781210" w14:textId="77777777" w:rsidR="00AD0987" w:rsidRPr="00A572BD" w:rsidRDefault="00AD0987" w:rsidP="000C4A5F">
            <w:pPr>
              <w:ind w:left="432"/>
              <w:rPr>
                <w:rFonts w:ascii="Arial" w:hAnsi="Arial" w:cs="Arial"/>
                <w:sz w:val="18"/>
                <w:szCs w:val="18"/>
              </w:rPr>
            </w:pPr>
          </w:p>
        </w:tc>
      </w:tr>
      <w:tr w:rsidR="00AD0987" w:rsidRPr="00A572BD" w14:paraId="4D85B7E7" w14:textId="77777777" w:rsidTr="00993825">
        <w:tc>
          <w:tcPr>
            <w:tcW w:w="4049" w:type="dxa"/>
            <w:vAlign w:val="bottom"/>
          </w:tcPr>
          <w:p w14:paraId="7A775EE3" w14:textId="77777777" w:rsidR="00AD0987" w:rsidRPr="00A572BD" w:rsidRDefault="00AD0987"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A572BD">
              <w:rPr>
                <w:rFonts w:ascii="Arial" w:hAnsi="Arial" w:cs="Arial"/>
                <w:sz w:val="18"/>
                <w:szCs w:val="18"/>
              </w:rPr>
              <w:t>Profit(loss) before tax</w:t>
            </w:r>
          </w:p>
        </w:tc>
        <w:tc>
          <w:tcPr>
            <w:tcW w:w="1351" w:type="dxa"/>
            <w:tcBorders>
              <w:bottom w:val="single" w:sz="4" w:space="0" w:color="auto"/>
            </w:tcBorders>
            <w:shd w:val="clear" w:color="auto" w:fill="FAFAFA"/>
            <w:vAlign w:val="bottom"/>
          </w:tcPr>
          <w:p w14:paraId="5080354E" w14:textId="4800F2E1" w:rsidR="00AD0987" w:rsidRPr="00A572BD" w:rsidRDefault="00FB54C5" w:rsidP="000C4A5F">
            <w:pPr>
              <w:ind w:right="-72"/>
              <w:jc w:val="right"/>
              <w:outlineLvl w:val="7"/>
              <w:rPr>
                <w:rFonts w:ascii="Arial" w:hAnsi="Arial" w:cs="Arial"/>
                <w:sz w:val="18"/>
                <w:szCs w:val="18"/>
                <w:lang w:val="en-US"/>
              </w:rPr>
            </w:pPr>
            <w:r w:rsidRPr="00FB54C5">
              <w:rPr>
                <w:rFonts w:ascii="Arial" w:hAnsi="Arial" w:cs="Arial"/>
                <w:sz w:val="18"/>
                <w:szCs w:val="18"/>
                <w:lang w:val="en-US"/>
              </w:rPr>
              <w:t>1,893,528,63</w:t>
            </w:r>
            <w:r w:rsidR="009E3FBC">
              <w:rPr>
                <w:rFonts w:ascii="Arial" w:hAnsi="Arial" w:cs="Arial"/>
                <w:sz w:val="18"/>
                <w:szCs w:val="18"/>
                <w:lang w:val="en-US"/>
              </w:rPr>
              <w:t>8</w:t>
            </w:r>
          </w:p>
        </w:tc>
        <w:tc>
          <w:tcPr>
            <w:tcW w:w="1352" w:type="dxa"/>
            <w:tcBorders>
              <w:bottom w:val="single" w:sz="4" w:space="0" w:color="auto"/>
            </w:tcBorders>
            <w:shd w:val="clear" w:color="auto" w:fill="auto"/>
            <w:vAlign w:val="bottom"/>
          </w:tcPr>
          <w:p w14:paraId="6189E180" w14:textId="1D7C7E1C" w:rsidR="00AD0987" w:rsidRPr="00A572BD" w:rsidRDefault="00AD0987" w:rsidP="000C4A5F">
            <w:pPr>
              <w:ind w:right="-72"/>
              <w:jc w:val="right"/>
              <w:outlineLvl w:val="7"/>
              <w:rPr>
                <w:rFonts w:ascii="Arial" w:hAnsi="Arial" w:cs="Arial"/>
                <w:sz w:val="18"/>
                <w:szCs w:val="18"/>
                <w:lang w:val="en-US"/>
              </w:rPr>
            </w:pPr>
            <w:r w:rsidRPr="00A572BD">
              <w:rPr>
                <w:rFonts w:ascii="Arial" w:hAnsi="Arial" w:cs="Arial"/>
                <w:sz w:val="18"/>
                <w:szCs w:val="18"/>
                <w:lang w:val="en-US"/>
              </w:rPr>
              <w:t>(</w:t>
            </w:r>
            <w:r w:rsidRPr="00A572BD">
              <w:rPr>
                <w:rFonts w:ascii="Arial" w:hAnsi="Arial" w:cs="Arial"/>
                <w:sz w:val="18"/>
                <w:szCs w:val="18"/>
              </w:rPr>
              <w:t>632</w:t>
            </w:r>
            <w:r w:rsidRPr="00A572BD">
              <w:rPr>
                <w:rFonts w:ascii="Arial" w:hAnsi="Arial" w:cs="Arial"/>
                <w:sz w:val="18"/>
                <w:szCs w:val="18"/>
                <w:lang w:val="en-US"/>
              </w:rPr>
              <w:t>,</w:t>
            </w:r>
            <w:r w:rsidRPr="00A572BD">
              <w:rPr>
                <w:rFonts w:ascii="Arial" w:hAnsi="Arial" w:cs="Arial"/>
                <w:sz w:val="18"/>
                <w:szCs w:val="18"/>
              </w:rPr>
              <w:t>707</w:t>
            </w:r>
            <w:r w:rsidRPr="00A572BD">
              <w:rPr>
                <w:rFonts w:ascii="Arial" w:hAnsi="Arial" w:cs="Arial"/>
                <w:sz w:val="18"/>
                <w:szCs w:val="18"/>
                <w:lang w:val="en-US"/>
              </w:rPr>
              <w:t>,</w:t>
            </w:r>
            <w:r w:rsidRPr="00A572BD">
              <w:rPr>
                <w:rFonts w:ascii="Arial" w:hAnsi="Arial" w:cs="Arial"/>
                <w:sz w:val="18"/>
                <w:szCs w:val="18"/>
              </w:rPr>
              <w:t>284</w:t>
            </w:r>
            <w:r w:rsidRPr="00A572BD">
              <w:rPr>
                <w:rFonts w:ascii="Arial" w:hAnsi="Arial" w:cs="Arial"/>
                <w:sz w:val="18"/>
                <w:szCs w:val="18"/>
                <w:lang w:val="en-US"/>
              </w:rPr>
              <w:t>)</w:t>
            </w:r>
          </w:p>
        </w:tc>
        <w:tc>
          <w:tcPr>
            <w:tcW w:w="1352" w:type="dxa"/>
            <w:tcBorders>
              <w:bottom w:val="single" w:sz="4" w:space="0" w:color="auto"/>
            </w:tcBorders>
            <w:shd w:val="clear" w:color="auto" w:fill="FAFAFA"/>
            <w:vAlign w:val="bottom"/>
          </w:tcPr>
          <w:p w14:paraId="019CE87C" w14:textId="31122AE0" w:rsidR="00AD0987" w:rsidRPr="00A572BD" w:rsidRDefault="00FB54C5" w:rsidP="000C4A5F">
            <w:pPr>
              <w:ind w:right="-72"/>
              <w:jc w:val="right"/>
              <w:outlineLvl w:val="7"/>
              <w:rPr>
                <w:rFonts w:ascii="Arial" w:hAnsi="Arial" w:cs="Arial"/>
                <w:sz w:val="18"/>
                <w:szCs w:val="18"/>
                <w:lang w:val="en-US"/>
              </w:rPr>
            </w:pPr>
            <w:r w:rsidRPr="00FB54C5">
              <w:rPr>
                <w:rFonts w:ascii="Arial" w:hAnsi="Arial" w:cs="Arial"/>
                <w:sz w:val="18"/>
                <w:szCs w:val="18"/>
                <w:lang w:val="en-US"/>
              </w:rPr>
              <w:t>2,024,691,49</w:t>
            </w:r>
            <w:r w:rsidR="009E3FBC">
              <w:rPr>
                <w:rFonts w:ascii="Arial" w:hAnsi="Arial" w:cs="Arial"/>
                <w:sz w:val="18"/>
                <w:szCs w:val="18"/>
                <w:lang w:val="en-US"/>
              </w:rPr>
              <w:t>7</w:t>
            </w:r>
          </w:p>
        </w:tc>
        <w:tc>
          <w:tcPr>
            <w:tcW w:w="1357" w:type="dxa"/>
            <w:tcBorders>
              <w:bottom w:val="single" w:sz="4" w:space="0" w:color="auto"/>
            </w:tcBorders>
            <w:shd w:val="clear" w:color="auto" w:fill="auto"/>
            <w:vAlign w:val="bottom"/>
          </w:tcPr>
          <w:p w14:paraId="7B8F8F9F" w14:textId="2BBC4241" w:rsidR="00AD0987" w:rsidRPr="00A572BD" w:rsidRDefault="00AD0987" w:rsidP="000C4A5F">
            <w:pPr>
              <w:ind w:right="-72"/>
              <w:jc w:val="right"/>
              <w:outlineLvl w:val="7"/>
              <w:rPr>
                <w:rFonts w:ascii="Arial" w:hAnsi="Arial" w:cs="Arial"/>
                <w:sz w:val="18"/>
                <w:szCs w:val="18"/>
                <w:lang w:val="en-US"/>
              </w:rPr>
            </w:pPr>
            <w:r w:rsidRPr="00A572BD">
              <w:rPr>
                <w:rFonts w:ascii="Arial" w:hAnsi="Arial" w:cs="Arial"/>
                <w:sz w:val="18"/>
                <w:szCs w:val="18"/>
                <w:lang w:val="en-US"/>
              </w:rPr>
              <w:t>(</w:t>
            </w:r>
            <w:r w:rsidRPr="00A572BD">
              <w:rPr>
                <w:rFonts w:ascii="Arial" w:hAnsi="Arial" w:cs="Arial"/>
                <w:sz w:val="18"/>
                <w:szCs w:val="18"/>
              </w:rPr>
              <w:t>573</w:t>
            </w:r>
            <w:r w:rsidRPr="00A572BD">
              <w:rPr>
                <w:rFonts w:ascii="Arial" w:hAnsi="Arial" w:cs="Arial"/>
                <w:sz w:val="18"/>
                <w:szCs w:val="18"/>
                <w:lang w:val="en-US"/>
              </w:rPr>
              <w:t>,</w:t>
            </w:r>
            <w:r w:rsidRPr="00A572BD">
              <w:rPr>
                <w:rFonts w:ascii="Arial" w:hAnsi="Arial" w:cs="Arial"/>
                <w:sz w:val="18"/>
                <w:szCs w:val="18"/>
              </w:rPr>
              <w:t>998</w:t>
            </w:r>
            <w:r w:rsidRPr="00A572BD">
              <w:rPr>
                <w:rFonts w:ascii="Arial" w:hAnsi="Arial" w:cs="Arial"/>
                <w:sz w:val="18"/>
                <w:szCs w:val="18"/>
                <w:lang w:val="en-US"/>
              </w:rPr>
              <w:t>,</w:t>
            </w:r>
            <w:r w:rsidRPr="00A572BD">
              <w:rPr>
                <w:rFonts w:ascii="Arial" w:hAnsi="Arial" w:cs="Arial"/>
                <w:sz w:val="18"/>
                <w:szCs w:val="18"/>
              </w:rPr>
              <w:t>996</w:t>
            </w:r>
            <w:r w:rsidRPr="00A572BD">
              <w:rPr>
                <w:rFonts w:ascii="Arial" w:hAnsi="Arial" w:cs="Arial"/>
                <w:sz w:val="18"/>
                <w:szCs w:val="18"/>
                <w:lang w:val="en-US"/>
              </w:rPr>
              <w:t>)</w:t>
            </w:r>
          </w:p>
        </w:tc>
      </w:tr>
      <w:tr w:rsidR="00AD0987" w:rsidRPr="00A572BD" w14:paraId="0C1886EB" w14:textId="77777777" w:rsidTr="00993825">
        <w:tc>
          <w:tcPr>
            <w:tcW w:w="4049" w:type="dxa"/>
            <w:vAlign w:val="bottom"/>
          </w:tcPr>
          <w:p w14:paraId="1DED08F0" w14:textId="77777777" w:rsidR="00AD0987" w:rsidRPr="00A572BD" w:rsidRDefault="00AD0987"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p>
        </w:tc>
        <w:tc>
          <w:tcPr>
            <w:tcW w:w="1351" w:type="dxa"/>
            <w:tcBorders>
              <w:top w:val="single" w:sz="4" w:space="0" w:color="auto"/>
            </w:tcBorders>
            <w:shd w:val="clear" w:color="auto" w:fill="FAFAFA"/>
            <w:vAlign w:val="bottom"/>
          </w:tcPr>
          <w:p w14:paraId="297CA7DF" w14:textId="54803E73" w:rsidR="00AD0987" w:rsidRPr="00A572BD" w:rsidRDefault="00AD0987" w:rsidP="000C4A5F">
            <w:pPr>
              <w:ind w:right="-72"/>
              <w:jc w:val="right"/>
              <w:outlineLvl w:val="7"/>
              <w:rPr>
                <w:rFonts w:ascii="Arial" w:hAnsi="Arial" w:cs="Arial"/>
                <w:sz w:val="18"/>
                <w:szCs w:val="18"/>
              </w:rPr>
            </w:pPr>
          </w:p>
        </w:tc>
        <w:tc>
          <w:tcPr>
            <w:tcW w:w="1352" w:type="dxa"/>
            <w:tcBorders>
              <w:top w:val="single" w:sz="4" w:space="0" w:color="auto"/>
            </w:tcBorders>
            <w:shd w:val="clear" w:color="auto" w:fill="auto"/>
            <w:vAlign w:val="bottom"/>
          </w:tcPr>
          <w:p w14:paraId="2E40D0D5" w14:textId="77777777" w:rsidR="00AD0987" w:rsidRPr="00A572BD" w:rsidRDefault="00AD0987" w:rsidP="000C4A5F">
            <w:pPr>
              <w:ind w:right="-72"/>
              <w:jc w:val="right"/>
              <w:outlineLvl w:val="7"/>
              <w:rPr>
                <w:rFonts w:ascii="Arial" w:hAnsi="Arial" w:cs="Arial"/>
                <w:sz w:val="18"/>
                <w:szCs w:val="18"/>
              </w:rPr>
            </w:pPr>
          </w:p>
        </w:tc>
        <w:tc>
          <w:tcPr>
            <w:tcW w:w="1352" w:type="dxa"/>
            <w:tcBorders>
              <w:top w:val="single" w:sz="4" w:space="0" w:color="auto"/>
            </w:tcBorders>
            <w:shd w:val="clear" w:color="auto" w:fill="FAFAFA"/>
            <w:vAlign w:val="bottom"/>
          </w:tcPr>
          <w:p w14:paraId="07984569" w14:textId="77777777" w:rsidR="00AD0987" w:rsidRPr="00A572BD" w:rsidRDefault="00AD0987" w:rsidP="000C4A5F">
            <w:pPr>
              <w:ind w:right="-72"/>
              <w:jc w:val="right"/>
              <w:outlineLvl w:val="7"/>
              <w:rPr>
                <w:rFonts w:ascii="Arial" w:hAnsi="Arial" w:cs="Arial"/>
                <w:sz w:val="18"/>
                <w:szCs w:val="18"/>
              </w:rPr>
            </w:pPr>
          </w:p>
        </w:tc>
        <w:tc>
          <w:tcPr>
            <w:tcW w:w="1357" w:type="dxa"/>
            <w:tcBorders>
              <w:top w:val="single" w:sz="4" w:space="0" w:color="auto"/>
            </w:tcBorders>
            <w:vAlign w:val="bottom"/>
          </w:tcPr>
          <w:p w14:paraId="77AB924D" w14:textId="77777777" w:rsidR="00AD0987" w:rsidRPr="00A572BD" w:rsidRDefault="00AD0987" w:rsidP="000C4A5F">
            <w:pPr>
              <w:ind w:right="-72"/>
              <w:jc w:val="right"/>
              <w:outlineLvl w:val="7"/>
              <w:rPr>
                <w:rFonts w:ascii="Arial" w:hAnsi="Arial" w:cs="Arial"/>
                <w:sz w:val="18"/>
                <w:szCs w:val="18"/>
              </w:rPr>
            </w:pPr>
          </w:p>
        </w:tc>
      </w:tr>
      <w:tr w:rsidR="00AD0987" w:rsidRPr="00A572BD" w14:paraId="2172BB1E" w14:textId="77777777" w:rsidTr="00993825">
        <w:tc>
          <w:tcPr>
            <w:tcW w:w="4049" w:type="dxa"/>
            <w:vAlign w:val="bottom"/>
          </w:tcPr>
          <w:p w14:paraId="23FC8B10" w14:textId="2C9DC370" w:rsidR="00AD0987" w:rsidRPr="00A572BD" w:rsidRDefault="00AD0987" w:rsidP="000C4A5F">
            <w:pPr>
              <w:tabs>
                <w:tab w:val="left" w:pos="1134"/>
                <w:tab w:val="left" w:pos="1276"/>
                <w:tab w:val="center" w:pos="3402"/>
                <w:tab w:val="center" w:pos="4536"/>
                <w:tab w:val="center" w:pos="5670"/>
                <w:tab w:val="center" w:pos="6804"/>
                <w:tab w:val="right" w:pos="7655"/>
              </w:tabs>
              <w:ind w:left="-64"/>
              <w:jc w:val="left"/>
              <w:rPr>
                <w:rFonts w:ascii="Arial" w:hAnsi="Arial" w:cs="Arial"/>
                <w:spacing w:val="-4"/>
                <w:sz w:val="18"/>
                <w:szCs w:val="18"/>
              </w:rPr>
            </w:pPr>
            <w:r w:rsidRPr="00A572BD">
              <w:rPr>
                <w:rFonts w:ascii="Arial" w:hAnsi="Arial" w:cs="Arial"/>
                <w:spacing w:val="-4"/>
                <w:sz w:val="18"/>
                <w:szCs w:val="18"/>
              </w:rPr>
              <w:t xml:space="preserve">Tax calculated at a tax rate of </w:t>
            </w:r>
            <w:r w:rsidR="00FB54C5">
              <w:rPr>
                <w:rFonts w:ascii="Arial" w:hAnsi="Arial" w:cs="Arial"/>
                <w:spacing w:val="-4"/>
                <w:sz w:val="18"/>
                <w:szCs w:val="18"/>
              </w:rPr>
              <w:t>20</w:t>
            </w:r>
            <w:r w:rsidRPr="00A572BD">
              <w:rPr>
                <w:rFonts w:ascii="Arial" w:hAnsi="Arial" w:cs="Arial"/>
                <w:spacing w:val="-4"/>
                <w:sz w:val="18"/>
                <w:szCs w:val="18"/>
              </w:rPr>
              <w:t>% (2020: 20%)</w:t>
            </w:r>
          </w:p>
        </w:tc>
        <w:tc>
          <w:tcPr>
            <w:tcW w:w="1351" w:type="dxa"/>
            <w:shd w:val="clear" w:color="auto" w:fill="FAFAFA"/>
            <w:vAlign w:val="bottom"/>
          </w:tcPr>
          <w:p w14:paraId="2A6FA64D" w14:textId="21EB6D41" w:rsidR="00AD0987" w:rsidRPr="00A572BD" w:rsidRDefault="00FB54C5" w:rsidP="000C4A5F">
            <w:pPr>
              <w:ind w:right="-72"/>
              <w:jc w:val="right"/>
              <w:outlineLvl w:val="7"/>
              <w:rPr>
                <w:rFonts w:ascii="Arial" w:hAnsi="Arial" w:cs="Arial"/>
                <w:sz w:val="18"/>
                <w:szCs w:val="18"/>
              </w:rPr>
            </w:pPr>
            <w:r w:rsidRPr="00FB54C5">
              <w:rPr>
                <w:rFonts w:ascii="Arial" w:hAnsi="Arial" w:cs="Arial"/>
                <w:sz w:val="18"/>
                <w:szCs w:val="18"/>
              </w:rPr>
              <w:t>378,705,72</w:t>
            </w:r>
            <w:r w:rsidR="009E3FBC">
              <w:rPr>
                <w:rFonts w:ascii="Arial" w:hAnsi="Arial" w:cs="Arial"/>
                <w:sz w:val="18"/>
                <w:szCs w:val="18"/>
              </w:rPr>
              <w:t>8</w:t>
            </w:r>
          </w:p>
        </w:tc>
        <w:tc>
          <w:tcPr>
            <w:tcW w:w="1352" w:type="dxa"/>
            <w:shd w:val="clear" w:color="auto" w:fill="auto"/>
            <w:vAlign w:val="bottom"/>
          </w:tcPr>
          <w:p w14:paraId="184BA860" w14:textId="5EFF8DDE" w:rsidR="00AD0987" w:rsidRPr="00A572BD" w:rsidRDefault="00AD0987" w:rsidP="000C4A5F">
            <w:pPr>
              <w:ind w:right="-72"/>
              <w:jc w:val="right"/>
              <w:outlineLvl w:val="7"/>
              <w:rPr>
                <w:rFonts w:ascii="Arial" w:hAnsi="Arial" w:cs="Arial"/>
                <w:sz w:val="18"/>
                <w:szCs w:val="18"/>
              </w:rPr>
            </w:pPr>
            <w:r w:rsidRPr="00A572BD">
              <w:rPr>
                <w:rFonts w:ascii="Arial" w:hAnsi="Arial" w:cs="Arial"/>
                <w:sz w:val="18"/>
                <w:szCs w:val="18"/>
              </w:rPr>
              <w:t>(126,541,45</w:t>
            </w:r>
            <w:r w:rsidR="00934846">
              <w:rPr>
                <w:rFonts w:ascii="Arial" w:hAnsi="Arial" w:cs="Arial"/>
                <w:sz w:val="18"/>
                <w:szCs w:val="18"/>
              </w:rPr>
              <w:t>7</w:t>
            </w:r>
            <w:r w:rsidRPr="00A572BD">
              <w:rPr>
                <w:rFonts w:ascii="Arial" w:hAnsi="Arial" w:cs="Arial"/>
                <w:sz w:val="18"/>
                <w:szCs w:val="18"/>
              </w:rPr>
              <w:t>)</w:t>
            </w:r>
          </w:p>
        </w:tc>
        <w:tc>
          <w:tcPr>
            <w:tcW w:w="1352" w:type="dxa"/>
            <w:shd w:val="clear" w:color="auto" w:fill="FAFAFA"/>
            <w:vAlign w:val="bottom"/>
          </w:tcPr>
          <w:p w14:paraId="29871A88" w14:textId="0D8AEC4B" w:rsidR="00AD0987" w:rsidRPr="00A572BD" w:rsidRDefault="00FB54C5" w:rsidP="000C4A5F">
            <w:pPr>
              <w:ind w:right="-72"/>
              <w:jc w:val="right"/>
              <w:outlineLvl w:val="7"/>
              <w:rPr>
                <w:rFonts w:ascii="Arial" w:hAnsi="Arial" w:cs="Arial"/>
                <w:sz w:val="18"/>
                <w:szCs w:val="18"/>
              </w:rPr>
            </w:pPr>
            <w:r w:rsidRPr="00FB54C5">
              <w:rPr>
                <w:rFonts w:ascii="Arial" w:hAnsi="Arial" w:cs="Arial"/>
                <w:sz w:val="18"/>
                <w:szCs w:val="18"/>
              </w:rPr>
              <w:t>404,938,29</w:t>
            </w:r>
            <w:r w:rsidR="009E3FBC">
              <w:rPr>
                <w:rFonts w:ascii="Arial" w:hAnsi="Arial" w:cs="Arial"/>
                <w:sz w:val="18"/>
                <w:szCs w:val="18"/>
              </w:rPr>
              <w:t>9</w:t>
            </w:r>
          </w:p>
        </w:tc>
        <w:tc>
          <w:tcPr>
            <w:tcW w:w="1357" w:type="dxa"/>
            <w:vAlign w:val="bottom"/>
          </w:tcPr>
          <w:p w14:paraId="3F119AF7" w14:textId="4F4E6E13" w:rsidR="00AD0987" w:rsidRPr="00A572BD" w:rsidRDefault="00AD0987" w:rsidP="000C4A5F">
            <w:pPr>
              <w:ind w:right="-72"/>
              <w:jc w:val="right"/>
              <w:outlineLvl w:val="7"/>
              <w:rPr>
                <w:rFonts w:ascii="Arial" w:hAnsi="Arial" w:cs="Arial"/>
                <w:sz w:val="18"/>
                <w:szCs w:val="18"/>
              </w:rPr>
            </w:pPr>
            <w:r w:rsidRPr="00A572BD">
              <w:rPr>
                <w:rFonts w:ascii="Arial" w:hAnsi="Arial" w:cs="Arial"/>
                <w:sz w:val="18"/>
                <w:szCs w:val="18"/>
              </w:rPr>
              <w:t>(114,799,799)</w:t>
            </w:r>
          </w:p>
        </w:tc>
      </w:tr>
      <w:tr w:rsidR="00AD0987" w:rsidRPr="00A572BD" w14:paraId="14AF6D61" w14:textId="77777777" w:rsidTr="00993825">
        <w:tc>
          <w:tcPr>
            <w:tcW w:w="4049" w:type="dxa"/>
            <w:vAlign w:val="bottom"/>
          </w:tcPr>
          <w:p w14:paraId="49812904" w14:textId="77777777" w:rsidR="00AD0987" w:rsidRPr="00A572BD" w:rsidRDefault="00AD0987"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A572BD">
              <w:rPr>
                <w:rFonts w:ascii="Arial" w:hAnsi="Arial" w:cs="Arial"/>
                <w:sz w:val="18"/>
                <w:szCs w:val="18"/>
              </w:rPr>
              <w:t>Adjusted:</w:t>
            </w:r>
          </w:p>
        </w:tc>
        <w:tc>
          <w:tcPr>
            <w:tcW w:w="1351" w:type="dxa"/>
            <w:shd w:val="clear" w:color="auto" w:fill="FAFAFA"/>
            <w:vAlign w:val="bottom"/>
          </w:tcPr>
          <w:p w14:paraId="7B0F645A" w14:textId="5578DB08" w:rsidR="00AD0987" w:rsidRPr="00A572BD" w:rsidRDefault="00AD0987" w:rsidP="000C4A5F">
            <w:pPr>
              <w:ind w:right="-72"/>
              <w:jc w:val="right"/>
              <w:outlineLvl w:val="7"/>
              <w:rPr>
                <w:rFonts w:ascii="Arial" w:hAnsi="Arial" w:cs="Arial"/>
                <w:sz w:val="18"/>
                <w:szCs w:val="18"/>
              </w:rPr>
            </w:pPr>
          </w:p>
        </w:tc>
        <w:tc>
          <w:tcPr>
            <w:tcW w:w="1352" w:type="dxa"/>
            <w:shd w:val="clear" w:color="auto" w:fill="auto"/>
            <w:vAlign w:val="bottom"/>
          </w:tcPr>
          <w:p w14:paraId="1889D219" w14:textId="77777777" w:rsidR="00AD0987" w:rsidRPr="00A572BD" w:rsidRDefault="00AD0987" w:rsidP="000C4A5F">
            <w:pPr>
              <w:ind w:right="-72"/>
              <w:jc w:val="right"/>
              <w:outlineLvl w:val="7"/>
              <w:rPr>
                <w:rFonts w:ascii="Arial" w:hAnsi="Arial" w:cs="Arial"/>
                <w:sz w:val="18"/>
                <w:szCs w:val="18"/>
              </w:rPr>
            </w:pPr>
          </w:p>
        </w:tc>
        <w:tc>
          <w:tcPr>
            <w:tcW w:w="1352" w:type="dxa"/>
            <w:shd w:val="clear" w:color="auto" w:fill="FAFAFA"/>
            <w:vAlign w:val="bottom"/>
          </w:tcPr>
          <w:p w14:paraId="7A4DD73B" w14:textId="77777777" w:rsidR="00AD0987" w:rsidRPr="00A572BD" w:rsidRDefault="00AD0987" w:rsidP="000C4A5F">
            <w:pPr>
              <w:ind w:right="-72"/>
              <w:jc w:val="right"/>
              <w:outlineLvl w:val="7"/>
              <w:rPr>
                <w:rFonts w:ascii="Arial" w:hAnsi="Arial" w:cs="Arial"/>
                <w:sz w:val="18"/>
                <w:szCs w:val="18"/>
              </w:rPr>
            </w:pPr>
          </w:p>
        </w:tc>
        <w:tc>
          <w:tcPr>
            <w:tcW w:w="1357" w:type="dxa"/>
            <w:vAlign w:val="bottom"/>
          </w:tcPr>
          <w:p w14:paraId="1746DD95" w14:textId="77777777" w:rsidR="00AD0987" w:rsidRPr="00A572BD" w:rsidRDefault="00AD0987" w:rsidP="000C4A5F">
            <w:pPr>
              <w:ind w:right="-72"/>
              <w:jc w:val="right"/>
              <w:outlineLvl w:val="7"/>
              <w:rPr>
                <w:rFonts w:ascii="Arial" w:hAnsi="Arial" w:cs="Arial"/>
                <w:sz w:val="18"/>
                <w:szCs w:val="18"/>
              </w:rPr>
            </w:pPr>
          </w:p>
        </w:tc>
      </w:tr>
      <w:tr w:rsidR="00AD0987" w:rsidRPr="00A572BD" w14:paraId="261712B2" w14:textId="77777777" w:rsidTr="00993825">
        <w:tc>
          <w:tcPr>
            <w:tcW w:w="4049" w:type="dxa"/>
            <w:vAlign w:val="bottom"/>
          </w:tcPr>
          <w:p w14:paraId="2903EA52" w14:textId="77777777" w:rsidR="00AD0987" w:rsidRPr="00A572BD" w:rsidRDefault="00AD0987"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A572BD">
              <w:rPr>
                <w:rFonts w:ascii="Arial" w:hAnsi="Arial" w:cs="Arial"/>
                <w:sz w:val="18"/>
                <w:szCs w:val="18"/>
              </w:rPr>
              <w:t>Associate and joint ventures results</w:t>
            </w:r>
          </w:p>
        </w:tc>
        <w:tc>
          <w:tcPr>
            <w:tcW w:w="1351" w:type="dxa"/>
            <w:shd w:val="clear" w:color="auto" w:fill="FAFAFA"/>
            <w:vAlign w:val="bottom"/>
          </w:tcPr>
          <w:p w14:paraId="16411B97" w14:textId="40FD7048" w:rsidR="00AD0987" w:rsidRPr="00A572BD" w:rsidRDefault="00AD0987" w:rsidP="000C4A5F">
            <w:pPr>
              <w:ind w:right="-72"/>
              <w:jc w:val="right"/>
              <w:outlineLvl w:val="7"/>
              <w:rPr>
                <w:rFonts w:ascii="Arial" w:hAnsi="Arial" w:cs="Arial"/>
                <w:sz w:val="18"/>
                <w:szCs w:val="18"/>
              </w:rPr>
            </w:pPr>
          </w:p>
        </w:tc>
        <w:tc>
          <w:tcPr>
            <w:tcW w:w="1352" w:type="dxa"/>
            <w:shd w:val="clear" w:color="auto" w:fill="auto"/>
            <w:vAlign w:val="bottom"/>
          </w:tcPr>
          <w:p w14:paraId="5ACC347D" w14:textId="77777777" w:rsidR="00AD0987" w:rsidRPr="00A572BD" w:rsidRDefault="00AD0987" w:rsidP="000C4A5F">
            <w:pPr>
              <w:ind w:right="-72"/>
              <w:jc w:val="right"/>
              <w:outlineLvl w:val="7"/>
              <w:rPr>
                <w:rFonts w:ascii="Arial" w:hAnsi="Arial" w:cs="Arial"/>
                <w:sz w:val="18"/>
                <w:szCs w:val="18"/>
              </w:rPr>
            </w:pPr>
          </w:p>
        </w:tc>
        <w:tc>
          <w:tcPr>
            <w:tcW w:w="1352" w:type="dxa"/>
            <w:shd w:val="clear" w:color="auto" w:fill="FAFAFA"/>
            <w:vAlign w:val="bottom"/>
          </w:tcPr>
          <w:p w14:paraId="670687EF" w14:textId="77777777" w:rsidR="00AD0987" w:rsidRPr="00A572BD" w:rsidRDefault="00AD0987" w:rsidP="000C4A5F">
            <w:pPr>
              <w:ind w:right="-72"/>
              <w:jc w:val="right"/>
              <w:outlineLvl w:val="7"/>
              <w:rPr>
                <w:rFonts w:ascii="Arial" w:hAnsi="Arial" w:cs="Arial"/>
                <w:sz w:val="18"/>
                <w:szCs w:val="18"/>
              </w:rPr>
            </w:pPr>
          </w:p>
        </w:tc>
        <w:tc>
          <w:tcPr>
            <w:tcW w:w="1357" w:type="dxa"/>
            <w:vAlign w:val="bottom"/>
          </w:tcPr>
          <w:p w14:paraId="0099C494" w14:textId="77777777" w:rsidR="00AD0987" w:rsidRPr="00A572BD" w:rsidRDefault="00AD0987" w:rsidP="000C4A5F">
            <w:pPr>
              <w:ind w:right="-72"/>
              <w:jc w:val="right"/>
              <w:outlineLvl w:val="7"/>
              <w:rPr>
                <w:rFonts w:ascii="Arial" w:hAnsi="Arial" w:cs="Arial"/>
                <w:sz w:val="18"/>
                <w:szCs w:val="18"/>
              </w:rPr>
            </w:pPr>
          </w:p>
        </w:tc>
      </w:tr>
      <w:tr w:rsidR="00AD0987" w:rsidRPr="00A572BD" w14:paraId="78E2414A" w14:textId="77777777" w:rsidTr="00993825">
        <w:tc>
          <w:tcPr>
            <w:tcW w:w="4049" w:type="dxa"/>
            <w:vAlign w:val="bottom"/>
          </w:tcPr>
          <w:p w14:paraId="5E350198" w14:textId="77777777" w:rsidR="00AD0987" w:rsidRPr="00A572BD" w:rsidRDefault="00AD0987"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A572BD">
              <w:rPr>
                <w:rFonts w:ascii="Arial" w:hAnsi="Arial" w:cs="Arial"/>
                <w:sz w:val="18"/>
                <w:szCs w:val="18"/>
              </w:rPr>
              <w:t xml:space="preserve">   reported net of tax</w:t>
            </w:r>
          </w:p>
        </w:tc>
        <w:tc>
          <w:tcPr>
            <w:tcW w:w="1351" w:type="dxa"/>
            <w:shd w:val="clear" w:color="auto" w:fill="FAFAFA"/>
            <w:vAlign w:val="bottom"/>
          </w:tcPr>
          <w:p w14:paraId="328AFBC6" w14:textId="2E64DBAB" w:rsidR="00AD0987" w:rsidRPr="00A572BD" w:rsidRDefault="00C352BD" w:rsidP="000C4A5F">
            <w:pPr>
              <w:ind w:right="-72"/>
              <w:jc w:val="right"/>
              <w:outlineLvl w:val="7"/>
              <w:rPr>
                <w:rFonts w:ascii="Arial" w:hAnsi="Arial" w:cs="Arial"/>
                <w:sz w:val="18"/>
                <w:szCs w:val="18"/>
                <w:cs/>
              </w:rPr>
            </w:pPr>
            <w:r w:rsidRPr="00C352BD">
              <w:rPr>
                <w:rFonts w:ascii="Arial" w:hAnsi="Arial" w:cs="Arial"/>
                <w:sz w:val="18"/>
                <w:szCs w:val="18"/>
              </w:rPr>
              <w:t>(54,435,231)</w:t>
            </w:r>
          </w:p>
        </w:tc>
        <w:tc>
          <w:tcPr>
            <w:tcW w:w="1352" w:type="dxa"/>
            <w:shd w:val="clear" w:color="auto" w:fill="auto"/>
            <w:vAlign w:val="bottom"/>
          </w:tcPr>
          <w:p w14:paraId="18E9AB1B" w14:textId="288CE503" w:rsidR="00AD0987" w:rsidRPr="00A572BD" w:rsidRDefault="00C352BD" w:rsidP="000C4A5F">
            <w:pPr>
              <w:ind w:right="-72"/>
              <w:jc w:val="right"/>
              <w:outlineLvl w:val="7"/>
              <w:rPr>
                <w:rFonts w:ascii="Arial" w:hAnsi="Arial" w:cs="Arial"/>
                <w:sz w:val="18"/>
                <w:szCs w:val="18"/>
              </w:rPr>
            </w:pPr>
            <w:r w:rsidRPr="00C352BD">
              <w:rPr>
                <w:rFonts w:ascii="Arial" w:hAnsi="Arial" w:cs="Arial"/>
                <w:sz w:val="18"/>
                <w:szCs w:val="18"/>
              </w:rPr>
              <w:t>(14,044,646)</w:t>
            </w:r>
          </w:p>
        </w:tc>
        <w:tc>
          <w:tcPr>
            <w:tcW w:w="1352" w:type="dxa"/>
            <w:shd w:val="clear" w:color="auto" w:fill="FAFAFA"/>
            <w:vAlign w:val="bottom"/>
          </w:tcPr>
          <w:p w14:paraId="5755EBEC" w14:textId="2A6D9CF9" w:rsidR="00AD0987" w:rsidRPr="00A572BD" w:rsidRDefault="00C352BD" w:rsidP="000C4A5F">
            <w:pPr>
              <w:ind w:right="-72"/>
              <w:jc w:val="right"/>
              <w:outlineLvl w:val="7"/>
              <w:rPr>
                <w:rFonts w:ascii="Arial" w:hAnsi="Arial" w:cs="Arial"/>
                <w:sz w:val="18"/>
                <w:szCs w:val="18"/>
              </w:rPr>
            </w:pPr>
            <w:r w:rsidRPr="00C352BD">
              <w:rPr>
                <w:rFonts w:ascii="Arial" w:hAnsi="Arial" w:cs="Arial"/>
                <w:sz w:val="18"/>
                <w:szCs w:val="18"/>
              </w:rPr>
              <w:t>5,494,484</w:t>
            </w:r>
          </w:p>
        </w:tc>
        <w:tc>
          <w:tcPr>
            <w:tcW w:w="1357" w:type="dxa"/>
            <w:vAlign w:val="bottom"/>
          </w:tcPr>
          <w:p w14:paraId="164890A8" w14:textId="15B19662" w:rsidR="00AD0987" w:rsidRPr="00A572BD" w:rsidRDefault="00AD0987" w:rsidP="000C4A5F">
            <w:pPr>
              <w:ind w:right="-72"/>
              <w:jc w:val="right"/>
              <w:outlineLvl w:val="7"/>
              <w:rPr>
                <w:rFonts w:ascii="Arial" w:hAnsi="Arial" w:cs="Arial"/>
                <w:sz w:val="18"/>
                <w:szCs w:val="18"/>
              </w:rPr>
            </w:pPr>
            <w:r w:rsidRPr="00A572BD">
              <w:rPr>
                <w:rFonts w:ascii="Arial" w:hAnsi="Arial" w:cs="Arial"/>
                <w:sz w:val="18"/>
                <w:szCs w:val="18"/>
              </w:rPr>
              <w:t>2,482,824</w:t>
            </w:r>
          </w:p>
        </w:tc>
      </w:tr>
      <w:tr w:rsidR="00AD0987" w:rsidRPr="00A572BD" w14:paraId="28D40A36" w14:textId="77777777" w:rsidTr="00993825">
        <w:tc>
          <w:tcPr>
            <w:tcW w:w="4049" w:type="dxa"/>
            <w:vAlign w:val="bottom"/>
          </w:tcPr>
          <w:p w14:paraId="1AEF9FEF" w14:textId="77777777" w:rsidR="00AD0987" w:rsidRPr="00A572BD" w:rsidRDefault="00AD0987"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A572BD">
              <w:rPr>
                <w:rFonts w:ascii="Arial" w:hAnsi="Arial" w:cs="Arial"/>
                <w:sz w:val="18"/>
                <w:szCs w:val="18"/>
              </w:rPr>
              <w:t>Income not subject to tax</w:t>
            </w:r>
          </w:p>
        </w:tc>
        <w:tc>
          <w:tcPr>
            <w:tcW w:w="1351" w:type="dxa"/>
            <w:shd w:val="clear" w:color="auto" w:fill="FAFAFA"/>
            <w:vAlign w:val="bottom"/>
          </w:tcPr>
          <w:p w14:paraId="75D74499" w14:textId="2DEB40DA" w:rsidR="00AD0987" w:rsidRPr="00A572BD" w:rsidRDefault="00FB54C5" w:rsidP="000C4A5F">
            <w:pPr>
              <w:ind w:right="-72"/>
              <w:jc w:val="right"/>
              <w:outlineLvl w:val="7"/>
              <w:rPr>
                <w:rFonts w:ascii="Arial" w:hAnsi="Arial" w:cs="Arial"/>
                <w:sz w:val="18"/>
                <w:szCs w:val="18"/>
              </w:rPr>
            </w:pPr>
            <w:r w:rsidRPr="00FB54C5">
              <w:rPr>
                <w:rFonts w:ascii="Arial" w:hAnsi="Arial" w:cs="Arial"/>
                <w:sz w:val="18"/>
                <w:szCs w:val="18"/>
              </w:rPr>
              <w:t>(40,409,972)</w:t>
            </w:r>
          </w:p>
        </w:tc>
        <w:tc>
          <w:tcPr>
            <w:tcW w:w="1352" w:type="dxa"/>
            <w:shd w:val="clear" w:color="auto" w:fill="auto"/>
            <w:vAlign w:val="bottom"/>
          </w:tcPr>
          <w:p w14:paraId="5E6FAB4C" w14:textId="4D157097" w:rsidR="00AD0987" w:rsidRPr="00A572BD" w:rsidRDefault="00AD0987" w:rsidP="000C4A5F">
            <w:pPr>
              <w:ind w:right="-72"/>
              <w:jc w:val="right"/>
              <w:outlineLvl w:val="7"/>
              <w:rPr>
                <w:rFonts w:ascii="Arial" w:hAnsi="Arial" w:cs="Arial"/>
                <w:sz w:val="18"/>
                <w:szCs w:val="18"/>
              </w:rPr>
            </w:pPr>
            <w:r w:rsidRPr="00A572BD">
              <w:rPr>
                <w:rFonts w:ascii="Arial" w:hAnsi="Arial" w:cs="Arial"/>
                <w:sz w:val="18"/>
                <w:szCs w:val="18"/>
              </w:rPr>
              <w:t>(3,417)</w:t>
            </w:r>
          </w:p>
        </w:tc>
        <w:tc>
          <w:tcPr>
            <w:tcW w:w="1352" w:type="dxa"/>
            <w:shd w:val="clear" w:color="auto" w:fill="FAFAFA"/>
            <w:vAlign w:val="bottom"/>
          </w:tcPr>
          <w:p w14:paraId="7D0B7D6A" w14:textId="1BF90491" w:rsidR="00AD0987" w:rsidRPr="00A572BD" w:rsidRDefault="00FB54C5" w:rsidP="000C4A5F">
            <w:pPr>
              <w:ind w:right="-72"/>
              <w:jc w:val="right"/>
              <w:outlineLvl w:val="7"/>
              <w:rPr>
                <w:rFonts w:ascii="Arial" w:hAnsi="Arial" w:cs="Arial"/>
                <w:sz w:val="18"/>
                <w:szCs w:val="18"/>
              </w:rPr>
            </w:pPr>
            <w:r>
              <w:rPr>
                <w:rFonts w:ascii="Arial" w:hAnsi="Arial" w:cs="Arial"/>
                <w:sz w:val="18"/>
                <w:szCs w:val="18"/>
              </w:rPr>
              <w:t>-</w:t>
            </w:r>
          </w:p>
        </w:tc>
        <w:tc>
          <w:tcPr>
            <w:tcW w:w="1357" w:type="dxa"/>
            <w:vAlign w:val="bottom"/>
          </w:tcPr>
          <w:p w14:paraId="3CD7408C" w14:textId="77777777" w:rsidR="00AD0987" w:rsidRPr="00A572BD" w:rsidRDefault="00AD0987" w:rsidP="000C4A5F">
            <w:pPr>
              <w:ind w:right="-72"/>
              <w:jc w:val="right"/>
              <w:outlineLvl w:val="7"/>
              <w:rPr>
                <w:rFonts w:ascii="Arial" w:hAnsi="Arial" w:cs="Arial"/>
                <w:sz w:val="18"/>
                <w:szCs w:val="18"/>
              </w:rPr>
            </w:pPr>
            <w:r w:rsidRPr="00A572BD">
              <w:rPr>
                <w:rFonts w:ascii="Arial" w:hAnsi="Arial" w:cs="Arial"/>
                <w:sz w:val="18"/>
                <w:szCs w:val="18"/>
              </w:rPr>
              <w:t>-</w:t>
            </w:r>
          </w:p>
        </w:tc>
      </w:tr>
      <w:tr w:rsidR="00AD0987" w:rsidRPr="00A572BD" w14:paraId="0F0347FA" w14:textId="77777777" w:rsidTr="00993825">
        <w:tc>
          <w:tcPr>
            <w:tcW w:w="4049" w:type="dxa"/>
            <w:vAlign w:val="bottom"/>
          </w:tcPr>
          <w:p w14:paraId="69987ACD" w14:textId="77777777" w:rsidR="00AD0987" w:rsidRPr="00A572BD" w:rsidRDefault="00AD0987"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A572BD">
              <w:rPr>
                <w:rFonts w:ascii="Arial" w:hAnsi="Arial" w:cs="Arial"/>
                <w:sz w:val="18"/>
                <w:szCs w:val="18"/>
              </w:rPr>
              <w:t>Expenses not deductible for tax purpose</w:t>
            </w:r>
          </w:p>
        </w:tc>
        <w:tc>
          <w:tcPr>
            <w:tcW w:w="1351" w:type="dxa"/>
            <w:shd w:val="clear" w:color="auto" w:fill="FAFAFA"/>
            <w:vAlign w:val="bottom"/>
          </w:tcPr>
          <w:p w14:paraId="19AC0BBA" w14:textId="2C199109" w:rsidR="00AD0987" w:rsidRPr="00A572BD" w:rsidRDefault="00C352BD" w:rsidP="000C4A5F">
            <w:pPr>
              <w:ind w:right="-72"/>
              <w:jc w:val="right"/>
              <w:outlineLvl w:val="7"/>
              <w:rPr>
                <w:rFonts w:ascii="Arial" w:hAnsi="Arial" w:cs="Arial"/>
                <w:sz w:val="18"/>
                <w:szCs w:val="18"/>
                <w:lang w:val="en-US"/>
              </w:rPr>
            </w:pPr>
            <w:r w:rsidRPr="00C352BD">
              <w:rPr>
                <w:rFonts w:ascii="Arial" w:hAnsi="Arial" w:cs="Arial"/>
                <w:sz w:val="18"/>
                <w:szCs w:val="18"/>
                <w:lang w:val="en-US"/>
              </w:rPr>
              <w:t>67,742,904</w:t>
            </w:r>
          </w:p>
        </w:tc>
        <w:tc>
          <w:tcPr>
            <w:tcW w:w="1352" w:type="dxa"/>
            <w:shd w:val="clear" w:color="auto" w:fill="auto"/>
            <w:vAlign w:val="bottom"/>
          </w:tcPr>
          <w:p w14:paraId="784A9EB5" w14:textId="60CAD31A" w:rsidR="00AD0987" w:rsidRPr="00A572BD" w:rsidRDefault="00C352BD" w:rsidP="000C4A5F">
            <w:pPr>
              <w:ind w:right="-72"/>
              <w:jc w:val="right"/>
              <w:outlineLvl w:val="7"/>
              <w:rPr>
                <w:rFonts w:ascii="Arial" w:hAnsi="Arial" w:cs="Arial"/>
                <w:sz w:val="18"/>
                <w:szCs w:val="18"/>
                <w:lang w:val="en-US"/>
              </w:rPr>
            </w:pPr>
            <w:r w:rsidRPr="00C352BD">
              <w:rPr>
                <w:rFonts w:ascii="Arial" w:hAnsi="Arial" w:cs="Arial"/>
                <w:sz w:val="18"/>
                <w:szCs w:val="18"/>
              </w:rPr>
              <w:t>6,994,708</w:t>
            </w:r>
          </w:p>
        </w:tc>
        <w:tc>
          <w:tcPr>
            <w:tcW w:w="1352" w:type="dxa"/>
            <w:shd w:val="clear" w:color="auto" w:fill="FAFAFA"/>
            <w:vAlign w:val="bottom"/>
          </w:tcPr>
          <w:p w14:paraId="61B7722C" w14:textId="38533173" w:rsidR="00AD0987" w:rsidRPr="00A572BD" w:rsidRDefault="00C352BD" w:rsidP="000C4A5F">
            <w:pPr>
              <w:ind w:right="-72"/>
              <w:jc w:val="right"/>
              <w:outlineLvl w:val="7"/>
              <w:rPr>
                <w:rFonts w:ascii="Arial" w:hAnsi="Arial" w:cs="Arial"/>
                <w:sz w:val="18"/>
                <w:szCs w:val="18"/>
                <w:lang w:val="en-NZ"/>
              </w:rPr>
            </w:pPr>
            <w:r w:rsidRPr="00C352BD">
              <w:rPr>
                <w:rFonts w:ascii="Arial" w:hAnsi="Arial" w:cs="Arial"/>
                <w:sz w:val="18"/>
                <w:szCs w:val="18"/>
                <w:lang w:val="en-NZ"/>
              </w:rPr>
              <w:t>15,479,378</w:t>
            </w:r>
          </w:p>
        </w:tc>
        <w:tc>
          <w:tcPr>
            <w:tcW w:w="1357" w:type="dxa"/>
            <w:vAlign w:val="bottom"/>
          </w:tcPr>
          <w:p w14:paraId="55A3FBE4" w14:textId="4AAC7B6B" w:rsidR="00AD0987" w:rsidRPr="00A572BD" w:rsidRDefault="00AD0987" w:rsidP="000C4A5F">
            <w:pPr>
              <w:ind w:right="-72"/>
              <w:jc w:val="right"/>
              <w:outlineLvl w:val="7"/>
              <w:rPr>
                <w:rFonts w:ascii="Arial" w:hAnsi="Arial" w:cs="Arial"/>
                <w:sz w:val="18"/>
                <w:szCs w:val="18"/>
                <w:lang w:val="en-NZ"/>
              </w:rPr>
            </w:pPr>
            <w:r w:rsidRPr="00A572BD">
              <w:rPr>
                <w:rFonts w:ascii="Arial" w:hAnsi="Arial" w:cs="Arial"/>
                <w:sz w:val="18"/>
                <w:szCs w:val="18"/>
              </w:rPr>
              <w:t>40,090,721</w:t>
            </w:r>
          </w:p>
        </w:tc>
      </w:tr>
      <w:tr w:rsidR="00AD0987" w:rsidRPr="00A572BD" w14:paraId="23EC6DCF" w14:textId="77777777" w:rsidTr="00993825">
        <w:tc>
          <w:tcPr>
            <w:tcW w:w="4049" w:type="dxa"/>
            <w:vAlign w:val="bottom"/>
          </w:tcPr>
          <w:p w14:paraId="0BECF5C0" w14:textId="44559180" w:rsidR="00AD0987" w:rsidRPr="00A572BD" w:rsidRDefault="00AD0987"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A572BD">
              <w:rPr>
                <w:rFonts w:ascii="Arial" w:hAnsi="Arial" w:cs="Arial"/>
                <w:sz w:val="18"/>
                <w:szCs w:val="18"/>
              </w:rPr>
              <w:t>Expense</w:t>
            </w:r>
            <w:r w:rsidR="00C352BD">
              <w:rPr>
                <w:rFonts w:ascii="Arial" w:hAnsi="Arial" w:cs="Arial"/>
                <w:sz w:val="18"/>
                <w:szCs w:val="18"/>
              </w:rPr>
              <w:t>s</w:t>
            </w:r>
            <w:r w:rsidRPr="00A572BD">
              <w:rPr>
                <w:rFonts w:ascii="Arial" w:hAnsi="Arial" w:cs="Arial"/>
                <w:sz w:val="18"/>
                <w:szCs w:val="18"/>
              </w:rPr>
              <w:t xml:space="preserve"> that are deductible at a greater </w:t>
            </w:r>
          </w:p>
        </w:tc>
        <w:tc>
          <w:tcPr>
            <w:tcW w:w="1351" w:type="dxa"/>
            <w:shd w:val="clear" w:color="auto" w:fill="FAFAFA"/>
            <w:vAlign w:val="bottom"/>
          </w:tcPr>
          <w:p w14:paraId="1C9C7582" w14:textId="43333AF0" w:rsidR="00AD0987" w:rsidRPr="00A572BD" w:rsidRDefault="00AD0987" w:rsidP="000C4A5F">
            <w:pPr>
              <w:ind w:right="-72"/>
              <w:jc w:val="right"/>
              <w:outlineLvl w:val="7"/>
              <w:rPr>
                <w:rFonts w:ascii="Arial" w:hAnsi="Arial" w:cs="Arial"/>
                <w:sz w:val="18"/>
                <w:szCs w:val="18"/>
                <w:lang w:val="en-NZ"/>
              </w:rPr>
            </w:pPr>
          </w:p>
        </w:tc>
        <w:tc>
          <w:tcPr>
            <w:tcW w:w="1352" w:type="dxa"/>
            <w:shd w:val="clear" w:color="auto" w:fill="auto"/>
            <w:vAlign w:val="bottom"/>
          </w:tcPr>
          <w:p w14:paraId="3954BCE4" w14:textId="77777777" w:rsidR="00AD0987" w:rsidRPr="00A572BD" w:rsidRDefault="00AD0987" w:rsidP="000C4A5F">
            <w:pPr>
              <w:ind w:right="-72"/>
              <w:jc w:val="right"/>
              <w:outlineLvl w:val="7"/>
              <w:rPr>
                <w:rFonts w:ascii="Arial" w:hAnsi="Arial" w:cs="Arial"/>
                <w:sz w:val="18"/>
                <w:szCs w:val="18"/>
                <w:lang w:val="en-NZ"/>
              </w:rPr>
            </w:pPr>
          </w:p>
        </w:tc>
        <w:tc>
          <w:tcPr>
            <w:tcW w:w="1352" w:type="dxa"/>
            <w:shd w:val="clear" w:color="auto" w:fill="FAFAFA"/>
            <w:vAlign w:val="bottom"/>
          </w:tcPr>
          <w:p w14:paraId="02DF474E" w14:textId="77777777" w:rsidR="00AD0987" w:rsidRPr="00A572BD" w:rsidRDefault="00AD0987" w:rsidP="000C4A5F">
            <w:pPr>
              <w:ind w:right="-72"/>
              <w:jc w:val="right"/>
              <w:outlineLvl w:val="7"/>
              <w:rPr>
                <w:rFonts w:ascii="Arial" w:hAnsi="Arial" w:cs="Arial"/>
                <w:sz w:val="18"/>
                <w:szCs w:val="18"/>
                <w:lang w:val="en-NZ"/>
              </w:rPr>
            </w:pPr>
          </w:p>
        </w:tc>
        <w:tc>
          <w:tcPr>
            <w:tcW w:w="1357" w:type="dxa"/>
            <w:vAlign w:val="bottom"/>
          </w:tcPr>
          <w:p w14:paraId="4ABF31F5" w14:textId="77777777" w:rsidR="00AD0987" w:rsidRPr="00A572BD" w:rsidRDefault="00AD0987" w:rsidP="000C4A5F">
            <w:pPr>
              <w:ind w:right="-72"/>
              <w:jc w:val="right"/>
              <w:outlineLvl w:val="7"/>
              <w:rPr>
                <w:rFonts w:ascii="Arial" w:hAnsi="Arial" w:cs="Arial"/>
                <w:sz w:val="18"/>
                <w:szCs w:val="18"/>
                <w:lang w:val="en-NZ"/>
              </w:rPr>
            </w:pPr>
          </w:p>
        </w:tc>
      </w:tr>
      <w:tr w:rsidR="00AD0987" w:rsidRPr="00A572BD" w14:paraId="5645CFAA" w14:textId="77777777" w:rsidTr="00993825">
        <w:tc>
          <w:tcPr>
            <w:tcW w:w="4049" w:type="dxa"/>
            <w:vAlign w:val="bottom"/>
          </w:tcPr>
          <w:p w14:paraId="403D5499" w14:textId="77777777" w:rsidR="00AD0987" w:rsidRPr="00A572BD" w:rsidRDefault="00AD0987"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r w:rsidRPr="00A572BD">
              <w:rPr>
                <w:rFonts w:ascii="Arial" w:hAnsi="Arial" w:cs="Arial"/>
                <w:sz w:val="18"/>
                <w:szCs w:val="18"/>
                <w:lang w:val="en-US"/>
              </w:rPr>
              <w:t xml:space="preserve">   </w:t>
            </w:r>
            <w:r w:rsidRPr="00A572BD">
              <w:rPr>
                <w:rFonts w:ascii="Arial" w:hAnsi="Arial" w:cs="Arial"/>
                <w:sz w:val="18"/>
                <w:szCs w:val="18"/>
              </w:rPr>
              <w:t>amount from actual expenses</w:t>
            </w:r>
          </w:p>
        </w:tc>
        <w:tc>
          <w:tcPr>
            <w:tcW w:w="1351" w:type="dxa"/>
            <w:shd w:val="clear" w:color="auto" w:fill="FAFAFA"/>
            <w:vAlign w:val="bottom"/>
          </w:tcPr>
          <w:p w14:paraId="0BE3467B" w14:textId="18E3ED5D" w:rsidR="00AD0987" w:rsidRPr="00A572BD" w:rsidRDefault="00FB54C5" w:rsidP="000C4A5F">
            <w:pPr>
              <w:ind w:right="-72"/>
              <w:jc w:val="right"/>
              <w:outlineLvl w:val="7"/>
              <w:rPr>
                <w:rFonts w:ascii="Arial" w:hAnsi="Arial" w:cs="Arial"/>
                <w:sz w:val="18"/>
                <w:szCs w:val="18"/>
                <w:cs/>
              </w:rPr>
            </w:pPr>
            <w:r w:rsidRPr="00FB54C5">
              <w:rPr>
                <w:rFonts w:ascii="Arial" w:hAnsi="Arial" w:cs="Arial"/>
                <w:sz w:val="18"/>
                <w:szCs w:val="18"/>
              </w:rPr>
              <w:t>(</w:t>
            </w:r>
            <w:r w:rsidR="00CA797B">
              <w:rPr>
                <w:rFonts w:ascii="Arial" w:hAnsi="Arial" w:cs="Arial"/>
                <w:sz w:val="18"/>
                <w:szCs w:val="18"/>
              </w:rPr>
              <w:t>2,679,278</w:t>
            </w:r>
            <w:r w:rsidRPr="00FB54C5">
              <w:rPr>
                <w:rFonts w:ascii="Arial" w:hAnsi="Arial" w:cs="Arial"/>
                <w:sz w:val="18"/>
                <w:szCs w:val="18"/>
              </w:rPr>
              <w:t>)</w:t>
            </w:r>
          </w:p>
        </w:tc>
        <w:tc>
          <w:tcPr>
            <w:tcW w:w="1352" w:type="dxa"/>
            <w:shd w:val="clear" w:color="auto" w:fill="auto"/>
            <w:vAlign w:val="bottom"/>
          </w:tcPr>
          <w:p w14:paraId="29138872" w14:textId="5EC7C86A" w:rsidR="00AD0987" w:rsidRPr="00A572BD" w:rsidRDefault="00AD0987" w:rsidP="000C4A5F">
            <w:pPr>
              <w:ind w:right="-72"/>
              <w:jc w:val="right"/>
              <w:outlineLvl w:val="7"/>
              <w:rPr>
                <w:rFonts w:ascii="Arial" w:hAnsi="Arial" w:cs="Arial"/>
                <w:sz w:val="18"/>
                <w:szCs w:val="18"/>
              </w:rPr>
            </w:pPr>
            <w:r w:rsidRPr="00A572BD">
              <w:rPr>
                <w:rFonts w:ascii="Arial" w:hAnsi="Arial" w:cs="Arial"/>
                <w:sz w:val="18"/>
                <w:szCs w:val="18"/>
              </w:rPr>
              <w:t>(25,379,494)</w:t>
            </w:r>
          </w:p>
        </w:tc>
        <w:tc>
          <w:tcPr>
            <w:tcW w:w="1352" w:type="dxa"/>
            <w:shd w:val="clear" w:color="auto" w:fill="FAFAFA"/>
            <w:vAlign w:val="bottom"/>
          </w:tcPr>
          <w:p w14:paraId="6D6633E2" w14:textId="5E6ED54E" w:rsidR="00AD0987" w:rsidRPr="00A572BD" w:rsidRDefault="00FB54C5" w:rsidP="000C4A5F">
            <w:pPr>
              <w:ind w:right="-72"/>
              <w:jc w:val="right"/>
              <w:outlineLvl w:val="7"/>
              <w:rPr>
                <w:rFonts w:ascii="Arial" w:hAnsi="Arial" w:cs="Arial"/>
                <w:sz w:val="18"/>
                <w:szCs w:val="18"/>
              </w:rPr>
            </w:pPr>
            <w:r w:rsidRPr="00FB54C5">
              <w:rPr>
                <w:rFonts w:ascii="Arial" w:hAnsi="Arial" w:cs="Arial"/>
                <w:sz w:val="18"/>
                <w:szCs w:val="18"/>
              </w:rPr>
              <w:t>(2,592,702)</w:t>
            </w:r>
          </w:p>
        </w:tc>
        <w:tc>
          <w:tcPr>
            <w:tcW w:w="1357" w:type="dxa"/>
            <w:vAlign w:val="bottom"/>
          </w:tcPr>
          <w:p w14:paraId="04E16755" w14:textId="2AD0E384" w:rsidR="00AD0987" w:rsidRPr="00A572BD" w:rsidRDefault="00AD0987" w:rsidP="000C4A5F">
            <w:pPr>
              <w:ind w:right="-72"/>
              <w:jc w:val="right"/>
              <w:outlineLvl w:val="7"/>
              <w:rPr>
                <w:rFonts w:ascii="Arial" w:hAnsi="Arial" w:cs="Arial"/>
                <w:sz w:val="18"/>
                <w:szCs w:val="18"/>
              </w:rPr>
            </w:pPr>
            <w:r w:rsidRPr="00A572BD">
              <w:rPr>
                <w:rFonts w:ascii="Arial" w:hAnsi="Arial" w:cs="Arial"/>
                <w:sz w:val="18"/>
                <w:szCs w:val="18"/>
              </w:rPr>
              <w:t>(20,957,893)</w:t>
            </w:r>
          </w:p>
        </w:tc>
      </w:tr>
      <w:tr w:rsidR="00C352BD" w:rsidRPr="00A572BD" w14:paraId="145E2E1C" w14:textId="77777777" w:rsidTr="00993825">
        <w:tc>
          <w:tcPr>
            <w:tcW w:w="4049" w:type="dxa"/>
            <w:vAlign w:val="bottom"/>
          </w:tcPr>
          <w:p w14:paraId="287493D0" w14:textId="445F431D" w:rsidR="00C352BD" w:rsidRPr="00A572BD" w:rsidRDefault="00C352BD"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proofErr w:type="spellStart"/>
            <w:r>
              <w:rPr>
                <w:rFonts w:ascii="Arial" w:hAnsi="Arial" w:cs="Arial"/>
                <w:sz w:val="18"/>
                <w:szCs w:val="18"/>
                <w:lang w:val="en-US"/>
              </w:rPr>
              <w:t>Utilisation</w:t>
            </w:r>
            <w:proofErr w:type="spellEnd"/>
            <w:r>
              <w:rPr>
                <w:rFonts w:ascii="Arial" w:hAnsi="Arial" w:cs="Arial"/>
                <w:sz w:val="18"/>
                <w:szCs w:val="18"/>
                <w:lang w:val="en-US"/>
              </w:rPr>
              <w:t xml:space="preserve"> of previously </w:t>
            </w:r>
            <w:proofErr w:type="spellStart"/>
            <w:r>
              <w:rPr>
                <w:rFonts w:ascii="Arial" w:hAnsi="Arial" w:cs="Arial"/>
                <w:sz w:val="18"/>
                <w:szCs w:val="18"/>
                <w:lang w:val="en-US"/>
              </w:rPr>
              <w:t>unrecognised</w:t>
            </w:r>
            <w:proofErr w:type="spellEnd"/>
          </w:p>
        </w:tc>
        <w:tc>
          <w:tcPr>
            <w:tcW w:w="1351" w:type="dxa"/>
            <w:shd w:val="clear" w:color="auto" w:fill="FAFAFA"/>
            <w:vAlign w:val="bottom"/>
          </w:tcPr>
          <w:p w14:paraId="1B57510E" w14:textId="77777777" w:rsidR="00C352BD" w:rsidRPr="00FB54C5" w:rsidRDefault="00C352BD" w:rsidP="000C4A5F">
            <w:pPr>
              <w:ind w:right="-72"/>
              <w:jc w:val="right"/>
              <w:outlineLvl w:val="7"/>
              <w:rPr>
                <w:rFonts w:ascii="Arial" w:hAnsi="Arial" w:cs="Arial"/>
                <w:sz w:val="18"/>
                <w:szCs w:val="18"/>
              </w:rPr>
            </w:pPr>
          </w:p>
        </w:tc>
        <w:tc>
          <w:tcPr>
            <w:tcW w:w="1352" w:type="dxa"/>
            <w:shd w:val="clear" w:color="auto" w:fill="auto"/>
            <w:vAlign w:val="bottom"/>
          </w:tcPr>
          <w:p w14:paraId="7FCD4C4A" w14:textId="77777777" w:rsidR="00C352BD" w:rsidRPr="00A572BD" w:rsidRDefault="00C352BD" w:rsidP="000C4A5F">
            <w:pPr>
              <w:ind w:right="-72"/>
              <w:jc w:val="right"/>
              <w:outlineLvl w:val="7"/>
              <w:rPr>
                <w:rFonts w:ascii="Arial" w:hAnsi="Arial" w:cs="Arial"/>
                <w:sz w:val="18"/>
                <w:szCs w:val="18"/>
              </w:rPr>
            </w:pPr>
          </w:p>
        </w:tc>
        <w:tc>
          <w:tcPr>
            <w:tcW w:w="1352" w:type="dxa"/>
            <w:shd w:val="clear" w:color="auto" w:fill="FAFAFA"/>
            <w:vAlign w:val="bottom"/>
          </w:tcPr>
          <w:p w14:paraId="01F4BAA8" w14:textId="77777777" w:rsidR="00C352BD" w:rsidRPr="00FB54C5" w:rsidRDefault="00C352BD" w:rsidP="000C4A5F">
            <w:pPr>
              <w:ind w:right="-72"/>
              <w:jc w:val="right"/>
              <w:outlineLvl w:val="7"/>
              <w:rPr>
                <w:rFonts w:ascii="Arial" w:hAnsi="Arial" w:cs="Arial"/>
                <w:sz w:val="18"/>
                <w:szCs w:val="18"/>
              </w:rPr>
            </w:pPr>
          </w:p>
        </w:tc>
        <w:tc>
          <w:tcPr>
            <w:tcW w:w="1357" w:type="dxa"/>
            <w:vAlign w:val="bottom"/>
          </w:tcPr>
          <w:p w14:paraId="24A9779B" w14:textId="77777777" w:rsidR="00C352BD" w:rsidRPr="00A572BD" w:rsidRDefault="00C352BD" w:rsidP="000C4A5F">
            <w:pPr>
              <w:ind w:right="-72"/>
              <w:jc w:val="right"/>
              <w:outlineLvl w:val="7"/>
              <w:rPr>
                <w:rFonts w:ascii="Arial" w:hAnsi="Arial" w:cs="Arial"/>
                <w:sz w:val="18"/>
                <w:szCs w:val="18"/>
              </w:rPr>
            </w:pPr>
          </w:p>
        </w:tc>
      </w:tr>
      <w:tr w:rsidR="00C352BD" w:rsidRPr="00A572BD" w14:paraId="728A0ADA" w14:textId="77777777" w:rsidTr="00993825">
        <w:tc>
          <w:tcPr>
            <w:tcW w:w="4049" w:type="dxa"/>
            <w:vAlign w:val="bottom"/>
          </w:tcPr>
          <w:p w14:paraId="202BBB82" w14:textId="369C19A3" w:rsidR="00C352BD" w:rsidRPr="00A572BD" w:rsidRDefault="00C352BD"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r>
              <w:rPr>
                <w:rFonts w:ascii="Arial" w:hAnsi="Arial" w:cs="Arial"/>
                <w:sz w:val="18"/>
                <w:szCs w:val="18"/>
                <w:lang w:val="en-US"/>
              </w:rPr>
              <w:t xml:space="preserve">   tax expenses</w:t>
            </w:r>
          </w:p>
        </w:tc>
        <w:tc>
          <w:tcPr>
            <w:tcW w:w="1351" w:type="dxa"/>
            <w:shd w:val="clear" w:color="auto" w:fill="FAFAFA"/>
            <w:vAlign w:val="bottom"/>
          </w:tcPr>
          <w:p w14:paraId="48C51CBA" w14:textId="2E044F30" w:rsidR="00C352BD" w:rsidRPr="00FB54C5" w:rsidRDefault="00C352BD" w:rsidP="000C4A5F">
            <w:pPr>
              <w:ind w:right="-72"/>
              <w:jc w:val="right"/>
              <w:outlineLvl w:val="7"/>
              <w:rPr>
                <w:rFonts w:ascii="Arial" w:hAnsi="Arial" w:cs="Arial"/>
                <w:sz w:val="18"/>
                <w:szCs w:val="18"/>
              </w:rPr>
            </w:pPr>
            <w:r w:rsidRPr="00C352BD">
              <w:rPr>
                <w:rFonts w:ascii="Arial" w:hAnsi="Arial" w:cs="Arial"/>
                <w:sz w:val="18"/>
                <w:szCs w:val="18"/>
              </w:rPr>
              <w:t>(48,409,772)</w:t>
            </w:r>
          </w:p>
        </w:tc>
        <w:tc>
          <w:tcPr>
            <w:tcW w:w="1352" w:type="dxa"/>
            <w:shd w:val="clear" w:color="auto" w:fill="auto"/>
            <w:vAlign w:val="bottom"/>
          </w:tcPr>
          <w:p w14:paraId="4CEBF5BE" w14:textId="765E9E6E" w:rsidR="00C352BD" w:rsidRPr="00A572BD" w:rsidRDefault="00C352BD" w:rsidP="000C4A5F">
            <w:pPr>
              <w:ind w:right="-72"/>
              <w:jc w:val="right"/>
              <w:outlineLvl w:val="7"/>
              <w:rPr>
                <w:rFonts w:ascii="Arial" w:hAnsi="Arial" w:cs="Arial"/>
                <w:sz w:val="18"/>
                <w:szCs w:val="18"/>
              </w:rPr>
            </w:pPr>
            <w:r>
              <w:rPr>
                <w:rFonts w:ascii="Arial" w:hAnsi="Arial" w:cs="Arial"/>
                <w:sz w:val="18"/>
                <w:szCs w:val="18"/>
              </w:rPr>
              <w:t>-</w:t>
            </w:r>
          </w:p>
        </w:tc>
        <w:tc>
          <w:tcPr>
            <w:tcW w:w="1352" w:type="dxa"/>
            <w:shd w:val="clear" w:color="auto" w:fill="FAFAFA"/>
            <w:vAlign w:val="bottom"/>
          </w:tcPr>
          <w:p w14:paraId="133F62A0" w14:textId="18B69728" w:rsidR="00C352BD" w:rsidRPr="00FB54C5" w:rsidRDefault="00C352BD" w:rsidP="000C4A5F">
            <w:pPr>
              <w:ind w:right="-72"/>
              <w:jc w:val="right"/>
              <w:outlineLvl w:val="7"/>
              <w:rPr>
                <w:rFonts w:ascii="Arial" w:hAnsi="Arial" w:cs="Arial"/>
                <w:sz w:val="18"/>
                <w:szCs w:val="18"/>
              </w:rPr>
            </w:pPr>
            <w:r w:rsidRPr="00C352BD">
              <w:rPr>
                <w:rFonts w:ascii="Arial" w:hAnsi="Arial" w:cs="Arial"/>
                <w:sz w:val="18"/>
                <w:szCs w:val="18"/>
              </w:rPr>
              <w:t>(48,409,772)</w:t>
            </w:r>
          </w:p>
        </w:tc>
        <w:tc>
          <w:tcPr>
            <w:tcW w:w="1357" w:type="dxa"/>
            <w:vAlign w:val="bottom"/>
          </w:tcPr>
          <w:p w14:paraId="01B75D7C" w14:textId="2FD19C4B" w:rsidR="00C352BD" w:rsidRPr="00A572BD" w:rsidRDefault="00C352BD" w:rsidP="000C4A5F">
            <w:pPr>
              <w:ind w:right="-72"/>
              <w:jc w:val="right"/>
              <w:outlineLvl w:val="7"/>
              <w:rPr>
                <w:rFonts w:ascii="Arial" w:hAnsi="Arial" w:cs="Arial"/>
                <w:sz w:val="18"/>
                <w:szCs w:val="18"/>
              </w:rPr>
            </w:pPr>
            <w:r>
              <w:rPr>
                <w:rFonts w:ascii="Arial" w:hAnsi="Arial" w:cs="Arial"/>
                <w:sz w:val="18"/>
                <w:szCs w:val="18"/>
              </w:rPr>
              <w:t>-</w:t>
            </w:r>
          </w:p>
        </w:tc>
      </w:tr>
      <w:tr w:rsidR="00AD0987" w:rsidRPr="00A572BD" w14:paraId="54814C09" w14:textId="77777777" w:rsidTr="00993825">
        <w:tc>
          <w:tcPr>
            <w:tcW w:w="4049" w:type="dxa"/>
            <w:vAlign w:val="bottom"/>
          </w:tcPr>
          <w:p w14:paraId="4F3C97E8" w14:textId="77777777" w:rsidR="00AD0987" w:rsidRPr="00A572BD" w:rsidRDefault="00AD0987"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A572BD">
              <w:rPr>
                <w:rFonts w:ascii="Arial" w:hAnsi="Arial" w:cs="Arial"/>
                <w:sz w:val="18"/>
                <w:szCs w:val="18"/>
              </w:rPr>
              <w:t>Utilisation of previously unrecognised</w:t>
            </w:r>
          </w:p>
        </w:tc>
        <w:tc>
          <w:tcPr>
            <w:tcW w:w="1351" w:type="dxa"/>
            <w:shd w:val="clear" w:color="auto" w:fill="FAFAFA"/>
            <w:vAlign w:val="bottom"/>
          </w:tcPr>
          <w:p w14:paraId="629C6F61" w14:textId="7055313D" w:rsidR="00AD0987" w:rsidRPr="00A572BD" w:rsidRDefault="00AD0987" w:rsidP="000C4A5F">
            <w:pPr>
              <w:ind w:right="-72"/>
              <w:jc w:val="right"/>
              <w:rPr>
                <w:rFonts w:ascii="Arial" w:hAnsi="Arial" w:cs="Arial"/>
                <w:sz w:val="18"/>
                <w:szCs w:val="18"/>
                <w:lang w:val="en-US"/>
              </w:rPr>
            </w:pPr>
          </w:p>
        </w:tc>
        <w:tc>
          <w:tcPr>
            <w:tcW w:w="1352" w:type="dxa"/>
            <w:shd w:val="clear" w:color="auto" w:fill="auto"/>
            <w:vAlign w:val="bottom"/>
          </w:tcPr>
          <w:p w14:paraId="2669BCBF" w14:textId="77777777" w:rsidR="00AD0987" w:rsidRPr="00A572BD" w:rsidRDefault="00AD0987" w:rsidP="000C4A5F">
            <w:pPr>
              <w:ind w:right="-72"/>
              <w:jc w:val="right"/>
              <w:rPr>
                <w:rFonts w:ascii="Arial" w:hAnsi="Arial" w:cs="Arial"/>
                <w:sz w:val="18"/>
                <w:szCs w:val="18"/>
                <w:lang w:val="en-US"/>
              </w:rPr>
            </w:pPr>
          </w:p>
        </w:tc>
        <w:tc>
          <w:tcPr>
            <w:tcW w:w="1352" w:type="dxa"/>
            <w:shd w:val="clear" w:color="auto" w:fill="FAFAFA"/>
            <w:vAlign w:val="bottom"/>
          </w:tcPr>
          <w:p w14:paraId="417AC36D" w14:textId="77777777" w:rsidR="00AD0987" w:rsidRPr="00A572BD" w:rsidRDefault="00AD0987" w:rsidP="000C4A5F">
            <w:pPr>
              <w:ind w:right="-72"/>
              <w:jc w:val="right"/>
              <w:rPr>
                <w:rFonts w:ascii="Arial" w:hAnsi="Arial" w:cs="Arial"/>
                <w:sz w:val="18"/>
                <w:szCs w:val="18"/>
                <w:lang w:val="en-US"/>
              </w:rPr>
            </w:pPr>
          </w:p>
        </w:tc>
        <w:tc>
          <w:tcPr>
            <w:tcW w:w="1357" w:type="dxa"/>
            <w:vAlign w:val="bottom"/>
          </w:tcPr>
          <w:p w14:paraId="1DA816D9" w14:textId="77777777" w:rsidR="00AD0987" w:rsidRPr="00A572BD" w:rsidRDefault="00AD0987" w:rsidP="000C4A5F">
            <w:pPr>
              <w:ind w:right="-72"/>
              <w:jc w:val="right"/>
              <w:rPr>
                <w:rFonts w:ascii="Arial" w:hAnsi="Arial" w:cs="Arial"/>
                <w:sz w:val="18"/>
                <w:szCs w:val="18"/>
                <w:lang w:val="en-US"/>
              </w:rPr>
            </w:pPr>
          </w:p>
        </w:tc>
      </w:tr>
      <w:tr w:rsidR="00AD0987" w:rsidRPr="00A572BD" w14:paraId="046A8309" w14:textId="77777777" w:rsidTr="00993825">
        <w:tc>
          <w:tcPr>
            <w:tcW w:w="4049" w:type="dxa"/>
            <w:vAlign w:val="bottom"/>
          </w:tcPr>
          <w:p w14:paraId="7F4EE0DD" w14:textId="77777777" w:rsidR="00AD0987" w:rsidRPr="00A572BD" w:rsidRDefault="00AD0987"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A572BD">
              <w:rPr>
                <w:rFonts w:ascii="Arial" w:hAnsi="Arial" w:cs="Arial"/>
                <w:sz w:val="18"/>
                <w:szCs w:val="18"/>
              </w:rPr>
              <w:t xml:space="preserve">   tax losses</w:t>
            </w:r>
          </w:p>
        </w:tc>
        <w:tc>
          <w:tcPr>
            <w:tcW w:w="1351" w:type="dxa"/>
            <w:shd w:val="clear" w:color="auto" w:fill="FAFAFA"/>
            <w:vAlign w:val="bottom"/>
          </w:tcPr>
          <w:p w14:paraId="10157832" w14:textId="77F925DE" w:rsidR="00AD0987" w:rsidRPr="00A572BD" w:rsidRDefault="00752C96" w:rsidP="000C4A5F">
            <w:pPr>
              <w:ind w:right="-72"/>
              <w:jc w:val="right"/>
              <w:outlineLvl w:val="7"/>
              <w:rPr>
                <w:rFonts w:ascii="Arial" w:hAnsi="Arial" w:cs="Arial"/>
                <w:sz w:val="18"/>
                <w:szCs w:val="18"/>
                <w:cs/>
              </w:rPr>
            </w:pPr>
            <w:r w:rsidRPr="00752C96">
              <w:rPr>
                <w:rFonts w:ascii="Arial" w:hAnsi="Arial" w:cs="Arial"/>
                <w:sz w:val="18"/>
                <w:szCs w:val="18"/>
              </w:rPr>
              <w:t>(1,698,829)</w:t>
            </w:r>
          </w:p>
        </w:tc>
        <w:tc>
          <w:tcPr>
            <w:tcW w:w="1352" w:type="dxa"/>
            <w:shd w:val="clear" w:color="auto" w:fill="auto"/>
            <w:vAlign w:val="bottom"/>
          </w:tcPr>
          <w:p w14:paraId="22B0DE06" w14:textId="66F29F9D" w:rsidR="00AD0987" w:rsidRPr="00A572BD" w:rsidRDefault="00AD0987" w:rsidP="000C4A5F">
            <w:pPr>
              <w:ind w:right="-72"/>
              <w:jc w:val="right"/>
              <w:outlineLvl w:val="7"/>
              <w:rPr>
                <w:rFonts w:ascii="Arial" w:hAnsi="Arial" w:cs="Arial"/>
                <w:sz w:val="18"/>
                <w:szCs w:val="18"/>
              </w:rPr>
            </w:pPr>
            <w:r w:rsidRPr="00A572BD">
              <w:rPr>
                <w:rFonts w:ascii="Arial" w:hAnsi="Arial" w:cs="Arial"/>
                <w:sz w:val="18"/>
                <w:szCs w:val="18"/>
              </w:rPr>
              <w:t>(6,454,504)</w:t>
            </w:r>
          </w:p>
        </w:tc>
        <w:tc>
          <w:tcPr>
            <w:tcW w:w="1352" w:type="dxa"/>
            <w:shd w:val="clear" w:color="auto" w:fill="FAFAFA"/>
            <w:vAlign w:val="bottom"/>
          </w:tcPr>
          <w:p w14:paraId="76424712" w14:textId="6FD5FF45" w:rsidR="00AD0987" w:rsidRPr="00A572BD" w:rsidRDefault="00FB54C5" w:rsidP="000C4A5F">
            <w:pPr>
              <w:ind w:right="-72"/>
              <w:jc w:val="right"/>
              <w:outlineLvl w:val="7"/>
              <w:rPr>
                <w:rFonts w:ascii="Arial" w:hAnsi="Arial" w:cs="Arial"/>
                <w:sz w:val="18"/>
                <w:szCs w:val="18"/>
              </w:rPr>
            </w:pPr>
            <w:r w:rsidRPr="00FB54C5">
              <w:rPr>
                <w:rFonts w:ascii="Arial" w:hAnsi="Arial" w:cs="Arial"/>
                <w:sz w:val="18"/>
                <w:szCs w:val="18"/>
              </w:rPr>
              <w:t>(36,523)</w:t>
            </w:r>
          </w:p>
        </w:tc>
        <w:tc>
          <w:tcPr>
            <w:tcW w:w="1357" w:type="dxa"/>
            <w:vAlign w:val="bottom"/>
          </w:tcPr>
          <w:p w14:paraId="67AD74E6" w14:textId="77777777" w:rsidR="00AD0987" w:rsidRPr="00A572BD" w:rsidRDefault="00AD0987" w:rsidP="000C4A5F">
            <w:pPr>
              <w:ind w:right="-72"/>
              <w:jc w:val="right"/>
              <w:outlineLvl w:val="7"/>
              <w:rPr>
                <w:rFonts w:ascii="Arial" w:hAnsi="Arial" w:cs="Arial"/>
                <w:sz w:val="18"/>
                <w:szCs w:val="18"/>
              </w:rPr>
            </w:pPr>
            <w:r w:rsidRPr="00A572BD">
              <w:rPr>
                <w:rFonts w:ascii="Arial" w:hAnsi="Arial" w:cs="Arial"/>
                <w:sz w:val="18"/>
                <w:szCs w:val="18"/>
              </w:rPr>
              <w:t>-</w:t>
            </w:r>
          </w:p>
        </w:tc>
      </w:tr>
      <w:tr w:rsidR="00AD0987" w:rsidRPr="00A572BD" w14:paraId="13D70B18" w14:textId="77777777" w:rsidTr="00993825">
        <w:tc>
          <w:tcPr>
            <w:tcW w:w="4049" w:type="dxa"/>
            <w:vAlign w:val="bottom"/>
          </w:tcPr>
          <w:p w14:paraId="05319DD4" w14:textId="77777777" w:rsidR="00AD0987" w:rsidRPr="00A572BD" w:rsidRDefault="00AD0987"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A572BD">
              <w:rPr>
                <w:rFonts w:ascii="Arial" w:hAnsi="Arial" w:cs="Arial"/>
                <w:sz w:val="18"/>
                <w:szCs w:val="18"/>
              </w:rPr>
              <w:t xml:space="preserve">Tax losses for which no deferred income </w:t>
            </w:r>
          </w:p>
        </w:tc>
        <w:tc>
          <w:tcPr>
            <w:tcW w:w="1351" w:type="dxa"/>
            <w:shd w:val="clear" w:color="auto" w:fill="FAFAFA"/>
            <w:vAlign w:val="bottom"/>
          </w:tcPr>
          <w:p w14:paraId="5B809246" w14:textId="608D0AB8" w:rsidR="00AD0987" w:rsidRPr="00A572BD" w:rsidRDefault="00AD0987" w:rsidP="000C4A5F">
            <w:pPr>
              <w:ind w:right="-72"/>
              <w:jc w:val="right"/>
              <w:rPr>
                <w:rFonts w:ascii="Arial" w:hAnsi="Arial" w:cs="Arial"/>
                <w:sz w:val="18"/>
                <w:szCs w:val="18"/>
                <w:lang w:val="en-US"/>
              </w:rPr>
            </w:pPr>
          </w:p>
        </w:tc>
        <w:tc>
          <w:tcPr>
            <w:tcW w:w="1352" w:type="dxa"/>
            <w:shd w:val="clear" w:color="auto" w:fill="auto"/>
            <w:vAlign w:val="bottom"/>
          </w:tcPr>
          <w:p w14:paraId="6E787379" w14:textId="77777777" w:rsidR="00AD0987" w:rsidRPr="00A572BD" w:rsidRDefault="00AD0987" w:rsidP="000C4A5F">
            <w:pPr>
              <w:ind w:right="-72"/>
              <w:jc w:val="right"/>
              <w:rPr>
                <w:rFonts w:ascii="Arial" w:hAnsi="Arial" w:cs="Arial"/>
                <w:sz w:val="18"/>
                <w:szCs w:val="18"/>
                <w:lang w:val="en-US"/>
              </w:rPr>
            </w:pPr>
          </w:p>
        </w:tc>
        <w:tc>
          <w:tcPr>
            <w:tcW w:w="1352" w:type="dxa"/>
            <w:shd w:val="clear" w:color="auto" w:fill="FAFAFA"/>
            <w:vAlign w:val="bottom"/>
          </w:tcPr>
          <w:p w14:paraId="1DF2E651" w14:textId="77777777" w:rsidR="00AD0987" w:rsidRPr="00A572BD" w:rsidRDefault="00AD0987" w:rsidP="000C4A5F">
            <w:pPr>
              <w:ind w:right="-72"/>
              <w:jc w:val="right"/>
              <w:rPr>
                <w:rFonts w:ascii="Arial" w:hAnsi="Arial" w:cs="Arial"/>
                <w:sz w:val="18"/>
                <w:szCs w:val="18"/>
                <w:lang w:val="en-US"/>
              </w:rPr>
            </w:pPr>
          </w:p>
        </w:tc>
        <w:tc>
          <w:tcPr>
            <w:tcW w:w="1357" w:type="dxa"/>
            <w:vAlign w:val="bottom"/>
          </w:tcPr>
          <w:p w14:paraId="0A7A608F" w14:textId="77777777" w:rsidR="00AD0987" w:rsidRPr="00A572BD" w:rsidRDefault="00AD0987" w:rsidP="000C4A5F">
            <w:pPr>
              <w:ind w:right="-72"/>
              <w:jc w:val="right"/>
              <w:rPr>
                <w:rFonts w:ascii="Arial" w:hAnsi="Arial" w:cs="Arial"/>
                <w:sz w:val="18"/>
                <w:szCs w:val="18"/>
                <w:lang w:val="en-US"/>
              </w:rPr>
            </w:pPr>
          </w:p>
        </w:tc>
      </w:tr>
      <w:tr w:rsidR="00AD0987" w:rsidRPr="00A572BD" w14:paraId="6C108FD0" w14:textId="77777777" w:rsidTr="00993825">
        <w:tc>
          <w:tcPr>
            <w:tcW w:w="4049" w:type="dxa"/>
            <w:vAlign w:val="bottom"/>
          </w:tcPr>
          <w:p w14:paraId="3BD15396" w14:textId="77777777" w:rsidR="00AD0987" w:rsidRPr="00A572BD" w:rsidRDefault="00AD0987"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A572BD">
              <w:rPr>
                <w:rFonts w:ascii="Arial" w:hAnsi="Arial" w:cs="Arial"/>
                <w:sz w:val="18"/>
                <w:szCs w:val="18"/>
              </w:rPr>
              <w:t xml:space="preserve">   tax asset was recognised</w:t>
            </w:r>
          </w:p>
        </w:tc>
        <w:tc>
          <w:tcPr>
            <w:tcW w:w="1351" w:type="dxa"/>
            <w:shd w:val="clear" w:color="auto" w:fill="FAFAFA"/>
            <w:vAlign w:val="bottom"/>
          </w:tcPr>
          <w:p w14:paraId="68808059" w14:textId="4ECC5878" w:rsidR="00AD0987" w:rsidRPr="00A572BD" w:rsidRDefault="00752C96" w:rsidP="000C4A5F">
            <w:pPr>
              <w:ind w:right="-72"/>
              <w:jc w:val="right"/>
              <w:outlineLvl w:val="7"/>
              <w:rPr>
                <w:rFonts w:ascii="Arial" w:hAnsi="Arial" w:cs="Arial"/>
                <w:sz w:val="18"/>
                <w:szCs w:val="18"/>
                <w:cs/>
              </w:rPr>
            </w:pPr>
            <w:r w:rsidRPr="00752C96">
              <w:rPr>
                <w:rFonts w:ascii="Arial" w:hAnsi="Arial" w:cs="Arial"/>
                <w:sz w:val="18"/>
                <w:szCs w:val="18"/>
              </w:rPr>
              <w:t>53,491,112</w:t>
            </w:r>
          </w:p>
        </w:tc>
        <w:tc>
          <w:tcPr>
            <w:tcW w:w="1352" w:type="dxa"/>
            <w:shd w:val="clear" w:color="auto" w:fill="auto"/>
            <w:vAlign w:val="bottom"/>
          </w:tcPr>
          <w:p w14:paraId="24C8D4E3" w14:textId="6D1296FE" w:rsidR="00AD0987" w:rsidRPr="00A572BD" w:rsidRDefault="00AD0987" w:rsidP="000C4A5F">
            <w:pPr>
              <w:ind w:right="-72"/>
              <w:jc w:val="right"/>
              <w:outlineLvl w:val="7"/>
              <w:rPr>
                <w:rFonts w:ascii="Arial" w:hAnsi="Arial" w:cs="Arial"/>
                <w:sz w:val="18"/>
                <w:szCs w:val="18"/>
              </w:rPr>
            </w:pPr>
            <w:r w:rsidRPr="00A572BD">
              <w:rPr>
                <w:rFonts w:ascii="Arial" w:hAnsi="Arial" w:cs="Arial"/>
                <w:sz w:val="18"/>
                <w:szCs w:val="18"/>
              </w:rPr>
              <w:t>64,214,746</w:t>
            </w:r>
          </w:p>
        </w:tc>
        <w:tc>
          <w:tcPr>
            <w:tcW w:w="1352" w:type="dxa"/>
            <w:shd w:val="clear" w:color="auto" w:fill="FAFAFA"/>
            <w:vAlign w:val="bottom"/>
          </w:tcPr>
          <w:p w14:paraId="479BDA49" w14:textId="406070F1" w:rsidR="00AD0987" w:rsidRPr="00A572BD" w:rsidRDefault="00FB54C5" w:rsidP="000C4A5F">
            <w:pPr>
              <w:ind w:right="-72"/>
              <w:jc w:val="right"/>
              <w:outlineLvl w:val="7"/>
              <w:rPr>
                <w:rFonts w:ascii="Arial" w:hAnsi="Arial" w:cs="Arial"/>
                <w:sz w:val="18"/>
                <w:szCs w:val="18"/>
              </w:rPr>
            </w:pPr>
            <w:r>
              <w:rPr>
                <w:rFonts w:ascii="Arial" w:hAnsi="Arial" w:cs="Arial"/>
                <w:sz w:val="18"/>
                <w:szCs w:val="18"/>
              </w:rPr>
              <w:t>-</w:t>
            </w:r>
          </w:p>
        </w:tc>
        <w:tc>
          <w:tcPr>
            <w:tcW w:w="1357" w:type="dxa"/>
            <w:vAlign w:val="bottom"/>
          </w:tcPr>
          <w:p w14:paraId="411209D9" w14:textId="77777777" w:rsidR="00AD0987" w:rsidRPr="00A572BD" w:rsidRDefault="00AD0987" w:rsidP="000C4A5F">
            <w:pPr>
              <w:ind w:right="-72"/>
              <w:jc w:val="right"/>
              <w:outlineLvl w:val="7"/>
              <w:rPr>
                <w:rFonts w:ascii="Arial" w:hAnsi="Arial" w:cs="Arial"/>
                <w:sz w:val="18"/>
                <w:szCs w:val="18"/>
              </w:rPr>
            </w:pPr>
            <w:r w:rsidRPr="00A572BD">
              <w:rPr>
                <w:rFonts w:ascii="Arial" w:hAnsi="Arial" w:cs="Arial"/>
                <w:sz w:val="18"/>
                <w:szCs w:val="18"/>
              </w:rPr>
              <w:t>-</w:t>
            </w:r>
          </w:p>
        </w:tc>
      </w:tr>
      <w:tr w:rsidR="00AD0987" w:rsidRPr="00A572BD" w14:paraId="74F39259" w14:textId="77777777" w:rsidTr="00993825">
        <w:tc>
          <w:tcPr>
            <w:tcW w:w="4049" w:type="dxa"/>
            <w:vAlign w:val="bottom"/>
          </w:tcPr>
          <w:p w14:paraId="526A116D" w14:textId="5C2A68C7" w:rsidR="00AD0987" w:rsidRPr="00A572BD" w:rsidRDefault="00AD0987"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A572BD">
              <w:rPr>
                <w:rFonts w:ascii="Arial" w:hAnsi="Arial" w:cs="Arial"/>
                <w:sz w:val="18"/>
                <w:szCs w:val="18"/>
              </w:rPr>
              <w:t>Unrealised loss</w:t>
            </w:r>
            <w:r w:rsidR="0007795B">
              <w:rPr>
                <w:rFonts w:ascii="Arial" w:hAnsi="Arial" w:cs="Arial"/>
                <w:sz w:val="18"/>
                <w:szCs w:val="18"/>
              </w:rPr>
              <w:t xml:space="preserve"> </w:t>
            </w:r>
            <w:r w:rsidRPr="00A572BD">
              <w:rPr>
                <w:rFonts w:ascii="Arial" w:hAnsi="Arial" w:cs="Arial"/>
                <w:sz w:val="18"/>
                <w:szCs w:val="18"/>
                <w:lang w:val="en-US"/>
              </w:rPr>
              <w:t>from</w:t>
            </w:r>
          </w:p>
        </w:tc>
        <w:tc>
          <w:tcPr>
            <w:tcW w:w="1351" w:type="dxa"/>
            <w:shd w:val="clear" w:color="auto" w:fill="FAFAFA"/>
            <w:vAlign w:val="bottom"/>
          </w:tcPr>
          <w:p w14:paraId="4A2B6DF8" w14:textId="41169707" w:rsidR="00AD0987" w:rsidRPr="00A572BD" w:rsidRDefault="00AD0987" w:rsidP="000C4A5F">
            <w:pPr>
              <w:ind w:right="-72"/>
              <w:jc w:val="right"/>
              <w:rPr>
                <w:rFonts w:ascii="Arial" w:hAnsi="Arial" w:cs="Arial"/>
                <w:sz w:val="18"/>
                <w:szCs w:val="18"/>
                <w:lang w:val="en-US"/>
              </w:rPr>
            </w:pPr>
          </w:p>
        </w:tc>
        <w:tc>
          <w:tcPr>
            <w:tcW w:w="1352" w:type="dxa"/>
            <w:shd w:val="clear" w:color="auto" w:fill="auto"/>
            <w:vAlign w:val="bottom"/>
          </w:tcPr>
          <w:p w14:paraId="7F26A818" w14:textId="77777777" w:rsidR="00AD0987" w:rsidRPr="00A572BD" w:rsidRDefault="00AD0987" w:rsidP="000C4A5F">
            <w:pPr>
              <w:ind w:right="-72"/>
              <w:jc w:val="right"/>
              <w:rPr>
                <w:rFonts w:ascii="Arial" w:hAnsi="Arial" w:cs="Arial"/>
                <w:sz w:val="18"/>
                <w:szCs w:val="18"/>
                <w:lang w:val="en-US"/>
              </w:rPr>
            </w:pPr>
          </w:p>
        </w:tc>
        <w:tc>
          <w:tcPr>
            <w:tcW w:w="1352" w:type="dxa"/>
            <w:shd w:val="clear" w:color="auto" w:fill="FAFAFA"/>
            <w:vAlign w:val="bottom"/>
          </w:tcPr>
          <w:p w14:paraId="090B9B3B" w14:textId="77777777" w:rsidR="00AD0987" w:rsidRPr="00A572BD" w:rsidRDefault="00AD0987" w:rsidP="000C4A5F">
            <w:pPr>
              <w:ind w:right="-72"/>
              <w:jc w:val="right"/>
              <w:rPr>
                <w:rFonts w:ascii="Arial" w:hAnsi="Arial" w:cs="Arial"/>
                <w:sz w:val="18"/>
                <w:szCs w:val="18"/>
                <w:lang w:val="en-US"/>
              </w:rPr>
            </w:pPr>
          </w:p>
        </w:tc>
        <w:tc>
          <w:tcPr>
            <w:tcW w:w="1357" w:type="dxa"/>
            <w:vAlign w:val="bottom"/>
          </w:tcPr>
          <w:p w14:paraId="1D4ED950" w14:textId="77777777" w:rsidR="00AD0987" w:rsidRPr="00A572BD" w:rsidRDefault="00AD0987" w:rsidP="000C4A5F">
            <w:pPr>
              <w:ind w:right="-72"/>
              <w:jc w:val="right"/>
              <w:rPr>
                <w:rFonts w:ascii="Arial" w:hAnsi="Arial" w:cs="Arial"/>
                <w:sz w:val="18"/>
                <w:szCs w:val="18"/>
                <w:lang w:val="en-US"/>
              </w:rPr>
            </w:pPr>
          </w:p>
        </w:tc>
      </w:tr>
      <w:tr w:rsidR="00AD0987" w:rsidRPr="00A572BD" w14:paraId="0A4A6482" w14:textId="77777777" w:rsidTr="00993825">
        <w:tc>
          <w:tcPr>
            <w:tcW w:w="4049" w:type="dxa"/>
            <w:vAlign w:val="bottom"/>
          </w:tcPr>
          <w:p w14:paraId="3F425AB1" w14:textId="77777777" w:rsidR="00AD0987" w:rsidRPr="00A572BD" w:rsidRDefault="00AD0987"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A572BD">
              <w:rPr>
                <w:rFonts w:ascii="Arial" w:hAnsi="Arial" w:cs="Arial"/>
                <w:sz w:val="18"/>
                <w:szCs w:val="18"/>
                <w:lang w:val="en-US"/>
              </w:rPr>
              <w:t xml:space="preserve">   intercompany transaction</w:t>
            </w:r>
          </w:p>
        </w:tc>
        <w:tc>
          <w:tcPr>
            <w:tcW w:w="1351" w:type="dxa"/>
            <w:shd w:val="clear" w:color="auto" w:fill="FAFAFA"/>
            <w:vAlign w:val="bottom"/>
          </w:tcPr>
          <w:p w14:paraId="6F9E039A" w14:textId="5D3C2F27" w:rsidR="00AD0987" w:rsidRPr="00A572BD" w:rsidRDefault="00C352BD" w:rsidP="000C4A5F">
            <w:pPr>
              <w:ind w:right="-72"/>
              <w:jc w:val="right"/>
              <w:outlineLvl w:val="7"/>
              <w:rPr>
                <w:rFonts w:ascii="Arial" w:hAnsi="Arial" w:cs="Arial"/>
                <w:sz w:val="18"/>
                <w:szCs w:val="18"/>
                <w:cs/>
              </w:rPr>
            </w:pPr>
            <w:r w:rsidRPr="00C352BD">
              <w:rPr>
                <w:rFonts w:ascii="Arial" w:hAnsi="Arial" w:cs="Arial"/>
                <w:sz w:val="18"/>
                <w:szCs w:val="18"/>
              </w:rPr>
              <w:t>(2,816,894)</w:t>
            </w:r>
          </w:p>
        </w:tc>
        <w:tc>
          <w:tcPr>
            <w:tcW w:w="1352" w:type="dxa"/>
            <w:shd w:val="clear" w:color="auto" w:fill="auto"/>
            <w:vAlign w:val="bottom"/>
          </w:tcPr>
          <w:p w14:paraId="1BFD19D7" w14:textId="38E7C976" w:rsidR="00AD0987" w:rsidRPr="00A572BD" w:rsidRDefault="00AD0987" w:rsidP="000C4A5F">
            <w:pPr>
              <w:ind w:right="-72"/>
              <w:jc w:val="right"/>
              <w:outlineLvl w:val="7"/>
              <w:rPr>
                <w:rFonts w:ascii="Arial" w:hAnsi="Arial" w:cs="Arial"/>
                <w:sz w:val="18"/>
                <w:szCs w:val="18"/>
              </w:rPr>
            </w:pPr>
            <w:r w:rsidRPr="00A572BD">
              <w:rPr>
                <w:rFonts w:ascii="Arial" w:hAnsi="Arial" w:cs="Arial"/>
                <w:sz w:val="18"/>
                <w:szCs w:val="18"/>
              </w:rPr>
              <w:t>20,835,007</w:t>
            </w:r>
          </w:p>
        </w:tc>
        <w:tc>
          <w:tcPr>
            <w:tcW w:w="1352" w:type="dxa"/>
            <w:shd w:val="clear" w:color="auto" w:fill="FAFAFA"/>
            <w:vAlign w:val="bottom"/>
          </w:tcPr>
          <w:p w14:paraId="57D5205A" w14:textId="219CD1C6" w:rsidR="00AD0987" w:rsidRPr="00A572BD" w:rsidRDefault="00C352BD" w:rsidP="000C4A5F">
            <w:pPr>
              <w:ind w:right="-72"/>
              <w:jc w:val="right"/>
              <w:outlineLvl w:val="7"/>
              <w:rPr>
                <w:rFonts w:ascii="Arial" w:hAnsi="Arial" w:cs="Arial"/>
                <w:sz w:val="18"/>
                <w:szCs w:val="18"/>
              </w:rPr>
            </w:pPr>
            <w:r>
              <w:rPr>
                <w:rFonts w:ascii="Arial" w:hAnsi="Arial" w:cs="Arial"/>
                <w:sz w:val="18"/>
                <w:szCs w:val="18"/>
              </w:rPr>
              <w:t>7,700</w:t>
            </w:r>
          </w:p>
        </w:tc>
        <w:tc>
          <w:tcPr>
            <w:tcW w:w="1357" w:type="dxa"/>
            <w:vAlign w:val="bottom"/>
          </w:tcPr>
          <w:p w14:paraId="2646EEF8" w14:textId="3E561284" w:rsidR="00AD0987" w:rsidRPr="00A572BD" w:rsidRDefault="00AD0987" w:rsidP="000C4A5F">
            <w:pPr>
              <w:ind w:right="-72"/>
              <w:jc w:val="right"/>
              <w:outlineLvl w:val="7"/>
              <w:rPr>
                <w:rFonts w:ascii="Arial" w:hAnsi="Arial" w:cs="Arial"/>
                <w:sz w:val="18"/>
                <w:szCs w:val="18"/>
              </w:rPr>
            </w:pPr>
            <w:r w:rsidRPr="00A572BD">
              <w:rPr>
                <w:rFonts w:ascii="Arial" w:hAnsi="Arial" w:cs="Arial"/>
                <w:sz w:val="18"/>
                <w:szCs w:val="18"/>
              </w:rPr>
              <w:t>21,434,084</w:t>
            </w:r>
          </w:p>
        </w:tc>
      </w:tr>
      <w:tr w:rsidR="00AD0987" w:rsidRPr="00A572BD" w14:paraId="545F64C5" w14:textId="77777777" w:rsidTr="00993825">
        <w:tc>
          <w:tcPr>
            <w:tcW w:w="4049" w:type="dxa"/>
            <w:vAlign w:val="bottom"/>
          </w:tcPr>
          <w:p w14:paraId="10A9BF02" w14:textId="77777777" w:rsidR="00AD0987" w:rsidRPr="00A572BD" w:rsidRDefault="00AD0987"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r w:rsidRPr="00A572BD">
              <w:rPr>
                <w:rFonts w:ascii="Arial" w:hAnsi="Arial" w:cs="Arial"/>
                <w:sz w:val="18"/>
                <w:szCs w:val="18"/>
                <w:lang w:val="en-US"/>
              </w:rPr>
              <w:t>Effect from exchange rate</w:t>
            </w:r>
          </w:p>
        </w:tc>
        <w:tc>
          <w:tcPr>
            <w:tcW w:w="1351" w:type="dxa"/>
            <w:shd w:val="clear" w:color="auto" w:fill="FAFAFA"/>
            <w:vAlign w:val="bottom"/>
          </w:tcPr>
          <w:p w14:paraId="5B1161B4" w14:textId="12A628ED" w:rsidR="00AD0987" w:rsidRPr="00AC03D6" w:rsidRDefault="00CA797B" w:rsidP="000C4A5F">
            <w:pPr>
              <w:ind w:right="-72"/>
              <w:jc w:val="right"/>
              <w:outlineLvl w:val="7"/>
              <w:rPr>
                <w:rFonts w:ascii="Arial" w:hAnsi="Arial" w:cstheme="minorBidi"/>
                <w:sz w:val="18"/>
                <w:szCs w:val="18"/>
                <w:cs/>
              </w:rPr>
            </w:pPr>
            <w:r>
              <w:rPr>
                <w:rFonts w:ascii="Arial" w:hAnsi="Arial" w:cs="Arial"/>
                <w:sz w:val="18"/>
                <w:szCs w:val="18"/>
              </w:rPr>
              <w:t>-</w:t>
            </w:r>
          </w:p>
        </w:tc>
        <w:tc>
          <w:tcPr>
            <w:tcW w:w="1352" w:type="dxa"/>
            <w:shd w:val="clear" w:color="auto" w:fill="auto"/>
            <w:vAlign w:val="bottom"/>
          </w:tcPr>
          <w:p w14:paraId="44DE1626" w14:textId="488639E9" w:rsidR="00AD0987" w:rsidRPr="00A572BD" w:rsidRDefault="00AD0987" w:rsidP="000C4A5F">
            <w:pPr>
              <w:ind w:right="-72"/>
              <w:jc w:val="right"/>
              <w:outlineLvl w:val="7"/>
              <w:rPr>
                <w:rFonts w:ascii="Arial" w:hAnsi="Arial" w:cs="Arial"/>
                <w:sz w:val="18"/>
                <w:szCs w:val="18"/>
              </w:rPr>
            </w:pPr>
            <w:r w:rsidRPr="00A572BD">
              <w:rPr>
                <w:rFonts w:ascii="Arial" w:hAnsi="Arial" w:cs="Arial"/>
                <w:sz w:val="18"/>
                <w:szCs w:val="18"/>
              </w:rPr>
              <w:t>307,91</w:t>
            </w:r>
            <w:r w:rsidR="00934846">
              <w:rPr>
                <w:rFonts w:ascii="Arial" w:hAnsi="Arial" w:cs="Arial"/>
                <w:sz w:val="18"/>
                <w:szCs w:val="18"/>
              </w:rPr>
              <w:t>6</w:t>
            </w:r>
          </w:p>
        </w:tc>
        <w:tc>
          <w:tcPr>
            <w:tcW w:w="1352" w:type="dxa"/>
            <w:shd w:val="clear" w:color="auto" w:fill="FAFAFA"/>
            <w:vAlign w:val="bottom"/>
          </w:tcPr>
          <w:p w14:paraId="17048EE4" w14:textId="10BDA492" w:rsidR="00AD0987" w:rsidRPr="00A572BD" w:rsidRDefault="00FB54C5" w:rsidP="000C4A5F">
            <w:pPr>
              <w:ind w:right="-72"/>
              <w:jc w:val="right"/>
              <w:outlineLvl w:val="7"/>
              <w:rPr>
                <w:rFonts w:ascii="Arial" w:hAnsi="Arial" w:cs="Arial"/>
                <w:sz w:val="18"/>
                <w:szCs w:val="18"/>
              </w:rPr>
            </w:pPr>
            <w:r>
              <w:rPr>
                <w:rFonts w:ascii="Arial" w:hAnsi="Arial" w:cs="Arial"/>
                <w:sz w:val="18"/>
                <w:szCs w:val="18"/>
              </w:rPr>
              <w:t>-</w:t>
            </w:r>
          </w:p>
        </w:tc>
        <w:tc>
          <w:tcPr>
            <w:tcW w:w="1357" w:type="dxa"/>
            <w:vAlign w:val="bottom"/>
          </w:tcPr>
          <w:p w14:paraId="24EA8790" w14:textId="77777777" w:rsidR="00AD0987" w:rsidRPr="00A572BD" w:rsidRDefault="00AD0987" w:rsidP="000C4A5F">
            <w:pPr>
              <w:ind w:right="-72"/>
              <w:jc w:val="right"/>
              <w:outlineLvl w:val="7"/>
              <w:rPr>
                <w:rFonts w:ascii="Arial" w:hAnsi="Arial" w:cs="Arial"/>
                <w:sz w:val="18"/>
                <w:szCs w:val="18"/>
              </w:rPr>
            </w:pPr>
            <w:r w:rsidRPr="00A572BD">
              <w:rPr>
                <w:rFonts w:ascii="Arial" w:hAnsi="Arial" w:cs="Arial"/>
                <w:sz w:val="18"/>
                <w:szCs w:val="18"/>
              </w:rPr>
              <w:t>-</w:t>
            </w:r>
          </w:p>
        </w:tc>
      </w:tr>
      <w:tr w:rsidR="00AD0987" w:rsidRPr="00A572BD" w14:paraId="3ACC630B" w14:textId="77777777" w:rsidTr="00993825">
        <w:tc>
          <w:tcPr>
            <w:tcW w:w="4049" w:type="dxa"/>
            <w:vAlign w:val="bottom"/>
          </w:tcPr>
          <w:p w14:paraId="6AA9C204" w14:textId="77777777" w:rsidR="00AD0987" w:rsidRPr="00A572BD" w:rsidRDefault="00AD0987"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A572BD">
              <w:rPr>
                <w:rFonts w:ascii="Arial" w:hAnsi="Arial" w:cs="Arial"/>
                <w:sz w:val="18"/>
                <w:szCs w:val="18"/>
              </w:rPr>
              <w:t>Adjustment in respect of prior year</w:t>
            </w:r>
          </w:p>
        </w:tc>
        <w:tc>
          <w:tcPr>
            <w:tcW w:w="1351" w:type="dxa"/>
            <w:tcBorders>
              <w:bottom w:val="single" w:sz="4" w:space="0" w:color="auto"/>
            </w:tcBorders>
            <w:shd w:val="clear" w:color="auto" w:fill="FAFAFA"/>
            <w:vAlign w:val="bottom"/>
          </w:tcPr>
          <w:p w14:paraId="0D84F53D" w14:textId="5476188E" w:rsidR="00AD0987" w:rsidRPr="00A572BD" w:rsidRDefault="00752C96" w:rsidP="000C4A5F">
            <w:pPr>
              <w:ind w:right="-72"/>
              <w:jc w:val="right"/>
              <w:outlineLvl w:val="7"/>
              <w:rPr>
                <w:rFonts w:ascii="Arial" w:hAnsi="Arial" w:cs="Arial"/>
                <w:sz w:val="18"/>
                <w:szCs w:val="18"/>
              </w:rPr>
            </w:pPr>
            <w:r w:rsidRPr="00752C96">
              <w:rPr>
                <w:rFonts w:ascii="Arial" w:hAnsi="Arial" w:cs="Arial"/>
                <w:sz w:val="18"/>
                <w:szCs w:val="18"/>
              </w:rPr>
              <w:t>4,883,605</w:t>
            </w:r>
          </w:p>
        </w:tc>
        <w:tc>
          <w:tcPr>
            <w:tcW w:w="1352" w:type="dxa"/>
            <w:tcBorders>
              <w:bottom w:val="single" w:sz="4" w:space="0" w:color="auto"/>
            </w:tcBorders>
            <w:shd w:val="clear" w:color="auto" w:fill="auto"/>
            <w:vAlign w:val="bottom"/>
          </w:tcPr>
          <w:p w14:paraId="40C0DA36" w14:textId="436FC244" w:rsidR="00AD0987" w:rsidRPr="00A572BD" w:rsidRDefault="00AD0987" w:rsidP="000C4A5F">
            <w:pPr>
              <w:ind w:right="-72"/>
              <w:jc w:val="right"/>
              <w:outlineLvl w:val="7"/>
              <w:rPr>
                <w:rFonts w:ascii="Arial" w:hAnsi="Arial" w:cs="Arial"/>
                <w:sz w:val="18"/>
                <w:szCs w:val="18"/>
              </w:rPr>
            </w:pPr>
            <w:r w:rsidRPr="00A572BD">
              <w:rPr>
                <w:rFonts w:ascii="Arial" w:hAnsi="Arial" w:cs="Arial"/>
                <w:sz w:val="18"/>
                <w:szCs w:val="18"/>
              </w:rPr>
              <w:t>(12,430,013)</w:t>
            </w:r>
          </w:p>
        </w:tc>
        <w:tc>
          <w:tcPr>
            <w:tcW w:w="1352" w:type="dxa"/>
            <w:tcBorders>
              <w:bottom w:val="single" w:sz="4" w:space="0" w:color="auto"/>
            </w:tcBorders>
            <w:shd w:val="clear" w:color="auto" w:fill="FAFAFA"/>
            <w:vAlign w:val="bottom"/>
          </w:tcPr>
          <w:p w14:paraId="4180142C" w14:textId="565F291D" w:rsidR="00AD0987" w:rsidRPr="00A572BD" w:rsidRDefault="00FB54C5" w:rsidP="000C4A5F">
            <w:pPr>
              <w:ind w:right="-72"/>
              <w:jc w:val="right"/>
              <w:outlineLvl w:val="7"/>
              <w:rPr>
                <w:rFonts w:ascii="Arial" w:hAnsi="Arial" w:cs="Arial"/>
                <w:sz w:val="18"/>
                <w:szCs w:val="18"/>
              </w:rPr>
            </w:pPr>
            <w:r>
              <w:rPr>
                <w:rFonts w:ascii="Arial" w:hAnsi="Arial" w:cs="Arial"/>
                <w:sz w:val="18"/>
                <w:szCs w:val="18"/>
              </w:rPr>
              <w:t>-</w:t>
            </w:r>
          </w:p>
        </w:tc>
        <w:tc>
          <w:tcPr>
            <w:tcW w:w="1357" w:type="dxa"/>
            <w:tcBorders>
              <w:bottom w:val="single" w:sz="4" w:space="0" w:color="auto"/>
            </w:tcBorders>
            <w:shd w:val="clear" w:color="auto" w:fill="auto"/>
            <w:vAlign w:val="bottom"/>
          </w:tcPr>
          <w:p w14:paraId="6992AB8E" w14:textId="77777777" w:rsidR="00AD0987" w:rsidRPr="00A572BD" w:rsidRDefault="00AD0987" w:rsidP="000C4A5F">
            <w:pPr>
              <w:ind w:right="-72"/>
              <w:jc w:val="right"/>
              <w:outlineLvl w:val="7"/>
              <w:rPr>
                <w:rFonts w:ascii="Arial" w:hAnsi="Arial" w:cs="Arial"/>
                <w:sz w:val="18"/>
                <w:szCs w:val="18"/>
              </w:rPr>
            </w:pPr>
            <w:r w:rsidRPr="00A572BD">
              <w:rPr>
                <w:rFonts w:ascii="Arial" w:hAnsi="Arial" w:cs="Arial"/>
                <w:sz w:val="18"/>
                <w:szCs w:val="18"/>
              </w:rPr>
              <w:t>-</w:t>
            </w:r>
          </w:p>
        </w:tc>
      </w:tr>
      <w:tr w:rsidR="00AD0987" w:rsidRPr="00A572BD" w14:paraId="53E97676" w14:textId="77777777" w:rsidTr="00993825">
        <w:tc>
          <w:tcPr>
            <w:tcW w:w="4049" w:type="dxa"/>
            <w:vAlign w:val="bottom"/>
          </w:tcPr>
          <w:p w14:paraId="4E006B85" w14:textId="77777777" w:rsidR="00AD0987" w:rsidRPr="00A572BD" w:rsidRDefault="00AD0987"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p>
        </w:tc>
        <w:tc>
          <w:tcPr>
            <w:tcW w:w="1351" w:type="dxa"/>
            <w:tcBorders>
              <w:top w:val="single" w:sz="4" w:space="0" w:color="auto"/>
            </w:tcBorders>
            <w:shd w:val="clear" w:color="auto" w:fill="FAFAFA"/>
            <w:vAlign w:val="bottom"/>
          </w:tcPr>
          <w:p w14:paraId="0129B4F2" w14:textId="02FC3C9D" w:rsidR="00AD0987" w:rsidRPr="00A572BD" w:rsidRDefault="00AD0987" w:rsidP="000C4A5F">
            <w:pPr>
              <w:ind w:right="-72"/>
              <w:jc w:val="right"/>
              <w:outlineLvl w:val="7"/>
              <w:rPr>
                <w:rFonts w:ascii="Arial" w:hAnsi="Arial" w:cs="Arial"/>
                <w:sz w:val="18"/>
                <w:szCs w:val="18"/>
              </w:rPr>
            </w:pPr>
          </w:p>
        </w:tc>
        <w:tc>
          <w:tcPr>
            <w:tcW w:w="1352" w:type="dxa"/>
            <w:tcBorders>
              <w:top w:val="single" w:sz="4" w:space="0" w:color="auto"/>
            </w:tcBorders>
            <w:shd w:val="clear" w:color="auto" w:fill="auto"/>
            <w:vAlign w:val="bottom"/>
          </w:tcPr>
          <w:p w14:paraId="380F6368" w14:textId="77777777" w:rsidR="00AD0987" w:rsidRPr="00A572BD" w:rsidRDefault="00AD0987" w:rsidP="000C4A5F">
            <w:pPr>
              <w:ind w:right="-72"/>
              <w:jc w:val="right"/>
              <w:outlineLvl w:val="7"/>
              <w:rPr>
                <w:rFonts w:ascii="Arial" w:hAnsi="Arial" w:cs="Arial"/>
                <w:sz w:val="18"/>
                <w:szCs w:val="18"/>
              </w:rPr>
            </w:pPr>
          </w:p>
        </w:tc>
        <w:tc>
          <w:tcPr>
            <w:tcW w:w="1352" w:type="dxa"/>
            <w:tcBorders>
              <w:top w:val="single" w:sz="4" w:space="0" w:color="auto"/>
            </w:tcBorders>
            <w:shd w:val="clear" w:color="auto" w:fill="FAFAFA"/>
            <w:vAlign w:val="bottom"/>
          </w:tcPr>
          <w:p w14:paraId="41656F2A" w14:textId="77777777" w:rsidR="00AD0987" w:rsidRPr="00A572BD" w:rsidRDefault="00AD0987" w:rsidP="000C4A5F">
            <w:pPr>
              <w:ind w:right="-72"/>
              <w:jc w:val="right"/>
              <w:outlineLvl w:val="7"/>
              <w:rPr>
                <w:rFonts w:ascii="Arial" w:hAnsi="Arial" w:cs="Arial"/>
                <w:sz w:val="18"/>
                <w:szCs w:val="18"/>
              </w:rPr>
            </w:pPr>
          </w:p>
        </w:tc>
        <w:tc>
          <w:tcPr>
            <w:tcW w:w="1357" w:type="dxa"/>
            <w:tcBorders>
              <w:top w:val="single" w:sz="4" w:space="0" w:color="auto"/>
            </w:tcBorders>
            <w:vAlign w:val="bottom"/>
          </w:tcPr>
          <w:p w14:paraId="6B667027" w14:textId="77777777" w:rsidR="00AD0987" w:rsidRPr="00A572BD" w:rsidRDefault="00AD0987" w:rsidP="000C4A5F">
            <w:pPr>
              <w:ind w:right="-72"/>
              <w:jc w:val="right"/>
              <w:outlineLvl w:val="7"/>
              <w:rPr>
                <w:rFonts w:ascii="Arial" w:hAnsi="Arial" w:cs="Arial"/>
                <w:sz w:val="18"/>
                <w:szCs w:val="18"/>
              </w:rPr>
            </w:pPr>
          </w:p>
        </w:tc>
      </w:tr>
      <w:tr w:rsidR="00AD0987" w:rsidRPr="00A572BD" w14:paraId="416A249C" w14:textId="77777777" w:rsidTr="00993825">
        <w:tc>
          <w:tcPr>
            <w:tcW w:w="4049" w:type="dxa"/>
            <w:vAlign w:val="bottom"/>
          </w:tcPr>
          <w:p w14:paraId="3E727518" w14:textId="77777777" w:rsidR="00AD0987" w:rsidRPr="00A572BD" w:rsidRDefault="00AD0987" w:rsidP="000C4A5F">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A572BD">
              <w:rPr>
                <w:rFonts w:ascii="Arial" w:hAnsi="Arial" w:cs="Arial"/>
                <w:sz w:val="18"/>
                <w:szCs w:val="18"/>
              </w:rPr>
              <w:t>Tax charge</w:t>
            </w:r>
          </w:p>
        </w:tc>
        <w:tc>
          <w:tcPr>
            <w:tcW w:w="1351" w:type="dxa"/>
            <w:tcBorders>
              <w:bottom w:val="single" w:sz="4" w:space="0" w:color="auto"/>
            </w:tcBorders>
            <w:shd w:val="clear" w:color="auto" w:fill="FAFAFA"/>
            <w:vAlign w:val="bottom"/>
          </w:tcPr>
          <w:p w14:paraId="4802E698" w14:textId="6A9893F5" w:rsidR="00AD0987" w:rsidRPr="00A572BD" w:rsidRDefault="00FB54C5" w:rsidP="000C4A5F">
            <w:pPr>
              <w:ind w:right="-72"/>
              <w:jc w:val="right"/>
              <w:outlineLvl w:val="7"/>
              <w:rPr>
                <w:rFonts w:ascii="Arial" w:hAnsi="Arial" w:cs="Arial"/>
                <w:sz w:val="18"/>
                <w:szCs w:val="18"/>
                <w:lang w:val="en-US"/>
              </w:rPr>
            </w:pPr>
            <w:r w:rsidRPr="00FB54C5">
              <w:rPr>
                <w:rFonts w:ascii="Arial" w:hAnsi="Arial" w:cs="Arial"/>
                <w:sz w:val="18"/>
                <w:szCs w:val="18"/>
                <w:lang w:val="en-US"/>
              </w:rPr>
              <w:t>354,373,373</w:t>
            </w:r>
          </w:p>
        </w:tc>
        <w:tc>
          <w:tcPr>
            <w:tcW w:w="1352" w:type="dxa"/>
            <w:tcBorders>
              <w:bottom w:val="single" w:sz="4" w:space="0" w:color="auto"/>
            </w:tcBorders>
            <w:shd w:val="clear" w:color="auto" w:fill="auto"/>
            <w:vAlign w:val="bottom"/>
          </w:tcPr>
          <w:p w14:paraId="32553CFF" w14:textId="100C5FCA" w:rsidR="00AD0987" w:rsidRPr="00A572BD" w:rsidRDefault="00AD0987" w:rsidP="000C4A5F">
            <w:pPr>
              <w:ind w:right="-72"/>
              <w:jc w:val="right"/>
              <w:outlineLvl w:val="7"/>
              <w:rPr>
                <w:rFonts w:ascii="Arial" w:hAnsi="Arial" w:cs="Arial"/>
                <w:sz w:val="18"/>
                <w:szCs w:val="18"/>
                <w:lang w:val="en-US"/>
              </w:rPr>
            </w:pPr>
            <w:r w:rsidRPr="00A572BD">
              <w:rPr>
                <w:rFonts w:ascii="Arial" w:hAnsi="Arial" w:cs="Arial"/>
                <w:sz w:val="18"/>
                <w:szCs w:val="18"/>
                <w:lang w:val="en-US"/>
              </w:rPr>
              <w:t>(</w:t>
            </w:r>
            <w:r w:rsidRPr="00A572BD">
              <w:rPr>
                <w:rFonts w:ascii="Arial" w:hAnsi="Arial" w:cs="Arial"/>
                <w:sz w:val="18"/>
                <w:szCs w:val="18"/>
              </w:rPr>
              <w:t>92</w:t>
            </w:r>
            <w:r w:rsidRPr="00A572BD">
              <w:rPr>
                <w:rFonts w:ascii="Arial" w:hAnsi="Arial" w:cs="Arial"/>
                <w:sz w:val="18"/>
                <w:szCs w:val="18"/>
                <w:lang w:val="en-US"/>
              </w:rPr>
              <w:t>,</w:t>
            </w:r>
            <w:r w:rsidRPr="00A572BD">
              <w:rPr>
                <w:rFonts w:ascii="Arial" w:hAnsi="Arial" w:cs="Arial"/>
                <w:sz w:val="18"/>
                <w:szCs w:val="18"/>
              </w:rPr>
              <w:t>501</w:t>
            </w:r>
            <w:r w:rsidRPr="00A572BD">
              <w:rPr>
                <w:rFonts w:ascii="Arial" w:hAnsi="Arial" w:cs="Arial"/>
                <w:sz w:val="18"/>
                <w:szCs w:val="18"/>
                <w:lang w:val="en-US"/>
              </w:rPr>
              <w:t>,</w:t>
            </w:r>
            <w:r w:rsidRPr="00A572BD">
              <w:rPr>
                <w:rFonts w:ascii="Arial" w:hAnsi="Arial" w:cs="Arial"/>
                <w:sz w:val="18"/>
                <w:szCs w:val="18"/>
              </w:rPr>
              <w:t>154</w:t>
            </w:r>
            <w:r w:rsidRPr="00A572BD">
              <w:rPr>
                <w:rFonts w:ascii="Arial" w:hAnsi="Arial" w:cs="Arial"/>
                <w:sz w:val="18"/>
                <w:szCs w:val="18"/>
                <w:lang w:val="en-US"/>
              </w:rPr>
              <w:t>)</w:t>
            </w:r>
          </w:p>
        </w:tc>
        <w:tc>
          <w:tcPr>
            <w:tcW w:w="1352" w:type="dxa"/>
            <w:tcBorders>
              <w:bottom w:val="single" w:sz="4" w:space="0" w:color="auto"/>
            </w:tcBorders>
            <w:shd w:val="clear" w:color="auto" w:fill="FAFAFA"/>
            <w:vAlign w:val="bottom"/>
          </w:tcPr>
          <w:p w14:paraId="0B11CC12" w14:textId="21DD32AE" w:rsidR="00AD0987" w:rsidRPr="00A572BD" w:rsidRDefault="00FB54C5" w:rsidP="000C4A5F">
            <w:pPr>
              <w:ind w:right="-72"/>
              <w:jc w:val="right"/>
              <w:outlineLvl w:val="7"/>
              <w:rPr>
                <w:rFonts w:ascii="Arial" w:hAnsi="Arial" w:cs="Arial"/>
                <w:sz w:val="18"/>
                <w:szCs w:val="18"/>
              </w:rPr>
            </w:pPr>
            <w:r w:rsidRPr="00FB54C5">
              <w:rPr>
                <w:rFonts w:ascii="Arial" w:hAnsi="Arial" w:cs="Arial"/>
                <w:sz w:val="18"/>
                <w:szCs w:val="18"/>
              </w:rPr>
              <w:t>374,880,86</w:t>
            </w:r>
            <w:r w:rsidR="009E3FBC">
              <w:rPr>
                <w:rFonts w:ascii="Arial" w:hAnsi="Arial" w:cs="Arial"/>
                <w:sz w:val="18"/>
                <w:szCs w:val="18"/>
              </w:rPr>
              <w:t>4</w:t>
            </w:r>
          </w:p>
        </w:tc>
        <w:tc>
          <w:tcPr>
            <w:tcW w:w="1357" w:type="dxa"/>
            <w:tcBorders>
              <w:bottom w:val="single" w:sz="4" w:space="0" w:color="auto"/>
            </w:tcBorders>
            <w:shd w:val="clear" w:color="auto" w:fill="auto"/>
            <w:vAlign w:val="bottom"/>
          </w:tcPr>
          <w:p w14:paraId="44CE8251" w14:textId="49B28BDA" w:rsidR="00AD0987" w:rsidRPr="00A572BD" w:rsidRDefault="00AD0987" w:rsidP="000C4A5F">
            <w:pPr>
              <w:ind w:right="-72"/>
              <w:jc w:val="right"/>
              <w:outlineLvl w:val="7"/>
              <w:rPr>
                <w:rFonts w:ascii="Arial" w:hAnsi="Arial" w:cs="Arial"/>
                <w:sz w:val="18"/>
                <w:szCs w:val="18"/>
              </w:rPr>
            </w:pPr>
            <w:r w:rsidRPr="00A572BD">
              <w:rPr>
                <w:rFonts w:ascii="Arial" w:hAnsi="Arial" w:cs="Arial"/>
                <w:sz w:val="18"/>
                <w:szCs w:val="18"/>
              </w:rPr>
              <w:t>(71,750,063)</w:t>
            </w:r>
          </w:p>
        </w:tc>
      </w:tr>
    </w:tbl>
    <w:p w14:paraId="4874A330" w14:textId="77777777" w:rsidR="00FB54C5" w:rsidRDefault="00FB54C5" w:rsidP="00FB54C5">
      <w:pPr>
        <w:rPr>
          <w:rFonts w:ascii="Arial" w:hAnsi="Arial" w:cs="Arial"/>
          <w:sz w:val="18"/>
          <w:szCs w:val="18"/>
          <w:lang w:val="en-US"/>
        </w:rPr>
      </w:pPr>
      <w:bookmarkStart w:id="27" w:name="_Hlk94261033"/>
    </w:p>
    <w:p w14:paraId="0AC96E7E" w14:textId="77777777" w:rsidR="00FB54C5" w:rsidRDefault="00FB54C5">
      <w:pPr>
        <w:spacing w:after="160" w:line="259" w:lineRule="auto"/>
        <w:jc w:val="left"/>
        <w:rPr>
          <w:rFonts w:ascii="Arial" w:hAnsi="Arial" w:cs="Arial"/>
          <w:sz w:val="18"/>
          <w:szCs w:val="18"/>
          <w:lang w:val="en-US"/>
        </w:rPr>
      </w:pPr>
      <w:r>
        <w:rPr>
          <w:rFonts w:ascii="Arial" w:hAnsi="Arial" w:cs="Arial"/>
          <w:sz w:val="18"/>
          <w:szCs w:val="18"/>
          <w:lang w:val="en-US"/>
        </w:rPr>
        <w:br w:type="page"/>
      </w:r>
    </w:p>
    <w:p w14:paraId="575DD9AA" w14:textId="654D3C0F" w:rsidR="00FB54C5" w:rsidRDefault="00FB54C5" w:rsidP="00FB54C5">
      <w:pPr>
        <w:rPr>
          <w:rFonts w:ascii="Arial" w:hAnsi="Arial" w:cs="Arial"/>
          <w:sz w:val="18"/>
          <w:szCs w:val="18"/>
          <w:lang w:val="en-US"/>
        </w:rPr>
      </w:pPr>
      <w:r w:rsidRPr="00FB54C5">
        <w:rPr>
          <w:rFonts w:ascii="Arial" w:hAnsi="Arial" w:cs="Arial"/>
          <w:sz w:val="18"/>
          <w:szCs w:val="18"/>
          <w:lang w:val="en-US"/>
        </w:rPr>
        <w:lastRenderedPageBreak/>
        <w:t>The tax charge relating to component of other comprehensive income is as follows:</w:t>
      </w:r>
    </w:p>
    <w:p w14:paraId="21B84EFC" w14:textId="36BAD9E9" w:rsidR="00EA1BD3" w:rsidRDefault="00EA1BD3" w:rsidP="00FB54C5">
      <w:pPr>
        <w:rPr>
          <w:rFonts w:ascii="Arial" w:hAnsi="Arial" w:cs="Arial"/>
          <w:sz w:val="18"/>
          <w:szCs w:val="18"/>
          <w:lang w:val="en-US"/>
        </w:rPr>
      </w:pPr>
    </w:p>
    <w:p w14:paraId="39469A9C" w14:textId="77777777" w:rsidR="00EA1BD3" w:rsidRPr="00FB54C5" w:rsidRDefault="00EA1BD3" w:rsidP="00FB54C5">
      <w:pPr>
        <w:rPr>
          <w:rFonts w:ascii="Arial" w:hAnsi="Arial" w:cs="Arial"/>
          <w:sz w:val="18"/>
          <w:szCs w:val="18"/>
          <w:lang w:val="en-US"/>
        </w:rPr>
      </w:pPr>
    </w:p>
    <w:tbl>
      <w:tblPr>
        <w:tblW w:w="9460" w:type="dxa"/>
        <w:tblInd w:w="8" w:type="dxa"/>
        <w:tblLayout w:type="fixed"/>
        <w:tblLook w:val="0000" w:firstRow="0" w:lastRow="0" w:firstColumn="0" w:lastColumn="0" w:noHBand="0" w:noVBand="0"/>
      </w:tblPr>
      <w:tblGrid>
        <w:gridCol w:w="2620"/>
        <w:gridCol w:w="1200"/>
        <w:gridCol w:w="1134"/>
        <w:gridCol w:w="1203"/>
        <w:gridCol w:w="999"/>
        <w:gridCol w:w="1152"/>
        <w:gridCol w:w="1152"/>
      </w:tblGrid>
      <w:tr w:rsidR="00EA1BD3" w:rsidRPr="00FC3A73" w14:paraId="48B50866" w14:textId="77777777" w:rsidTr="00E42E44">
        <w:trPr>
          <w:cantSplit/>
        </w:trPr>
        <w:tc>
          <w:tcPr>
            <w:tcW w:w="2620" w:type="dxa"/>
            <w:shd w:val="clear" w:color="auto" w:fill="auto"/>
          </w:tcPr>
          <w:p w14:paraId="1F23CE11" w14:textId="77777777" w:rsidR="00EA1BD3" w:rsidRPr="00E22EDE" w:rsidRDefault="00EA1BD3" w:rsidP="00B77372">
            <w:pPr>
              <w:ind w:left="75" w:right="-115"/>
              <w:rPr>
                <w:rFonts w:ascii="Arial" w:eastAsia="Arial Unicode MS" w:hAnsi="Arial" w:cs="Arial"/>
                <w:spacing w:val="-4"/>
                <w:sz w:val="18"/>
                <w:szCs w:val="18"/>
              </w:rPr>
            </w:pPr>
          </w:p>
        </w:tc>
        <w:tc>
          <w:tcPr>
            <w:tcW w:w="6837" w:type="dxa"/>
            <w:gridSpan w:val="6"/>
            <w:tcBorders>
              <w:top w:val="single" w:sz="4" w:space="0" w:color="auto"/>
              <w:bottom w:val="single" w:sz="4" w:space="0" w:color="auto"/>
            </w:tcBorders>
            <w:shd w:val="clear" w:color="auto" w:fill="auto"/>
          </w:tcPr>
          <w:p w14:paraId="3BA51F78" w14:textId="56032A6C" w:rsidR="00EA1BD3" w:rsidRPr="00E22EDE" w:rsidRDefault="00EA1BD3" w:rsidP="00EA1BD3">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r>
              <w:rPr>
                <w:rFonts w:ascii="Arial" w:hAnsi="Arial" w:cs="Arial"/>
                <w:b/>
                <w:sz w:val="18"/>
                <w:szCs w:val="18"/>
              </w:rPr>
              <w:t>Unit: Baht</w:t>
            </w:r>
          </w:p>
        </w:tc>
      </w:tr>
      <w:tr w:rsidR="00FB54C5" w:rsidRPr="00FC3A73" w14:paraId="7340F24F" w14:textId="77777777" w:rsidTr="00E42E44">
        <w:trPr>
          <w:cantSplit/>
        </w:trPr>
        <w:tc>
          <w:tcPr>
            <w:tcW w:w="2620" w:type="dxa"/>
            <w:shd w:val="clear" w:color="auto" w:fill="auto"/>
          </w:tcPr>
          <w:p w14:paraId="467422E7" w14:textId="77777777" w:rsidR="00FB54C5" w:rsidRPr="00E22EDE" w:rsidRDefault="00FB54C5" w:rsidP="00B77372">
            <w:pPr>
              <w:ind w:left="75" w:right="-115"/>
              <w:rPr>
                <w:rFonts w:ascii="Arial" w:eastAsia="Arial Unicode MS" w:hAnsi="Arial" w:cs="Arial"/>
                <w:spacing w:val="-4"/>
                <w:sz w:val="18"/>
                <w:szCs w:val="18"/>
              </w:rPr>
            </w:pPr>
          </w:p>
        </w:tc>
        <w:tc>
          <w:tcPr>
            <w:tcW w:w="6837" w:type="dxa"/>
            <w:gridSpan w:val="6"/>
            <w:tcBorders>
              <w:top w:val="single" w:sz="4" w:space="0" w:color="auto"/>
              <w:bottom w:val="single" w:sz="4" w:space="0" w:color="auto"/>
            </w:tcBorders>
            <w:shd w:val="clear" w:color="auto" w:fill="auto"/>
          </w:tcPr>
          <w:p w14:paraId="706BD114" w14:textId="208082D5" w:rsidR="00FB54C5" w:rsidRPr="00E22EDE" w:rsidRDefault="00FB54C5" w:rsidP="00EA1BD3">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8"/>
                <w:szCs w:val="18"/>
              </w:rPr>
            </w:pPr>
            <w:r w:rsidRPr="00E22EDE">
              <w:rPr>
                <w:rFonts w:ascii="Arial" w:hAnsi="Arial" w:cs="Arial"/>
                <w:b/>
                <w:sz w:val="18"/>
                <w:szCs w:val="18"/>
              </w:rPr>
              <w:t>Consolidated financial statements</w:t>
            </w:r>
          </w:p>
        </w:tc>
      </w:tr>
      <w:tr w:rsidR="00FB54C5" w:rsidRPr="00FC3A73" w14:paraId="590DFD8A" w14:textId="77777777" w:rsidTr="00E42E44">
        <w:trPr>
          <w:cantSplit/>
        </w:trPr>
        <w:tc>
          <w:tcPr>
            <w:tcW w:w="2620" w:type="dxa"/>
            <w:shd w:val="clear" w:color="auto" w:fill="auto"/>
          </w:tcPr>
          <w:p w14:paraId="1D9CBF41" w14:textId="77777777" w:rsidR="00FB54C5" w:rsidRPr="00E22EDE" w:rsidRDefault="00FB54C5" w:rsidP="00B77372">
            <w:pPr>
              <w:ind w:left="75" w:right="-115"/>
              <w:rPr>
                <w:rFonts w:ascii="Arial" w:eastAsia="Arial Unicode MS" w:hAnsi="Arial" w:cs="Arial"/>
                <w:spacing w:val="-4"/>
                <w:sz w:val="18"/>
                <w:szCs w:val="18"/>
              </w:rPr>
            </w:pPr>
          </w:p>
        </w:tc>
        <w:tc>
          <w:tcPr>
            <w:tcW w:w="3537" w:type="dxa"/>
            <w:gridSpan w:val="3"/>
            <w:tcBorders>
              <w:top w:val="single" w:sz="4" w:space="0" w:color="auto"/>
              <w:bottom w:val="single" w:sz="4" w:space="0" w:color="auto"/>
            </w:tcBorders>
            <w:shd w:val="clear" w:color="auto" w:fill="auto"/>
          </w:tcPr>
          <w:p w14:paraId="2161F283" w14:textId="77777777" w:rsidR="00FB54C5" w:rsidRPr="00E22EDE" w:rsidRDefault="00FB54C5" w:rsidP="00B77372">
            <w:pPr>
              <w:ind w:right="-72"/>
              <w:jc w:val="center"/>
              <w:rPr>
                <w:rFonts w:ascii="Arial" w:eastAsia="Arial Unicode MS" w:hAnsi="Arial" w:cs="Arial"/>
                <w:b/>
                <w:bCs/>
                <w:sz w:val="18"/>
                <w:szCs w:val="18"/>
              </w:rPr>
            </w:pPr>
            <w:r w:rsidRPr="00E22EDE">
              <w:rPr>
                <w:rFonts w:ascii="Arial" w:eastAsia="Arial Unicode MS" w:hAnsi="Arial" w:cs="Arial"/>
                <w:b/>
                <w:bCs/>
                <w:sz w:val="18"/>
                <w:szCs w:val="18"/>
              </w:rPr>
              <w:t>2021</w:t>
            </w:r>
          </w:p>
        </w:tc>
        <w:tc>
          <w:tcPr>
            <w:tcW w:w="3303" w:type="dxa"/>
            <w:gridSpan w:val="3"/>
            <w:tcBorders>
              <w:top w:val="single" w:sz="4" w:space="0" w:color="auto"/>
              <w:bottom w:val="single" w:sz="4" w:space="0" w:color="auto"/>
            </w:tcBorders>
            <w:shd w:val="clear" w:color="auto" w:fill="auto"/>
          </w:tcPr>
          <w:p w14:paraId="45A15385" w14:textId="77777777" w:rsidR="00FB54C5" w:rsidRPr="00E22EDE" w:rsidRDefault="00FB54C5" w:rsidP="00B77372">
            <w:pPr>
              <w:ind w:right="-72"/>
              <w:jc w:val="center"/>
              <w:rPr>
                <w:rFonts w:ascii="Arial" w:eastAsia="Arial Unicode MS" w:hAnsi="Arial" w:cs="Arial"/>
                <w:b/>
                <w:bCs/>
                <w:sz w:val="18"/>
                <w:szCs w:val="18"/>
              </w:rPr>
            </w:pPr>
            <w:r w:rsidRPr="00E22EDE">
              <w:rPr>
                <w:rFonts w:ascii="Arial" w:eastAsia="Arial Unicode MS" w:hAnsi="Arial" w:cs="Arial"/>
                <w:b/>
                <w:bCs/>
                <w:sz w:val="18"/>
                <w:szCs w:val="18"/>
              </w:rPr>
              <w:t>2020</w:t>
            </w:r>
          </w:p>
        </w:tc>
      </w:tr>
      <w:tr w:rsidR="00FB54C5" w:rsidRPr="00FC3A73" w14:paraId="196E0274" w14:textId="77777777" w:rsidTr="00E42E44">
        <w:trPr>
          <w:cantSplit/>
        </w:trPr>
        <w:tc>
          <w:tcPr>
            <w:tcW w:w="2620" w:type="dxa"/>
            <w:shd w:val="clear" w:color="auto" w:fill="auto"/>
          </w:tcPr>
          <w:p w14:paraId="08C48A60" w14:textId="77777777" w:rsidR="00FB54C5" w:rsidRPr="00E22EDE" w:rsidRDefault="00FB54C5" w:rsidP="00B77372">
            <w:pPr>
              <w:ind w:left="75" w:right="-115"/>
              <w:rPr>
                <w:rFonts w:ascii="Arial" w:eastAsia="Arial Unicode MS" w:hAnsi="Arial" w:cs="Arial"/>
                <w:spacing w:val="-4"/>
                <w:sz w:val="18"/>
                <w:szCs w:val="18"/>
              </w:rPr>
            </w:pPr>
          </w:p>
        </w:tc>
        <w:tc>
          <w:tcPr>
            <w:tcW w:w="1200" w:type="dxa"/>
            <w:tcBorders>
              <w:top w:val="single" w:sz="4" w:space="0" w:color="auto"/>
            </w:tcBorders>
            <w:shd w:val="clear" w:color="auto" w:fill="auto"/>
            <w:vAlign w:val="bottom"/>
          </w:tcPr>
          <w:p w14:paraId="76FD4649" w14:textId="77777777" w:rsidR="00FB54C5" w:rsidRPr="00E22EDE" w:rsidRDefault="00FB54C5" w:rsidP="00045F27">
            <w:pPr>
              <w:spacing w:line="256" w:lineRule="auto"/>
              <w:ind w:right="-72"/>
              <w:jc w:val="right"/>
              <w:rPr>
                <w:rFonts w:ascii="Arial" w:hAnsi="Arial" w:cs="Arial"/>
                <w:b/>
                <w:sz w:val="18"/>
                <w:szCs w:val="18"/>
              </w:rPr>
            </w:pPr>
          </w:p>
          <w:p w14:paraId="6D7E4E4F" w14:textId="77777777" w:rsidR="00FB54C5" w:rsidRPr="00E22EDE" w:rsidRDefault="00FB54C5" w:rsidP="00045F2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E22EDE">
              <w:rPr>
                <w:rFonts w:ascii="Arial" w:hAnsi="Arial" w:cs="Arial"/>
                <w:b/>
                <w:sz w:val="18"/>
                <w:szCs w:val="18"/>
              </w:rPr>
              <w:t>Before tax</w:t>
            </w:r>
          </w:p>
        </w:tc>
        <w:tc>
          <w:tcPr>
            <w:tcW w:w="1134" w:type="dxa"/>
            <w:tcBorders>
              <w:top w:val="single" w:sz="4" w:space="0" w:color="auto"/>
            </w:tcBorders>
            <w:shd w:val="clear" w:color="auto" w:fill="auto"/>
            <w:vAlign w:val="bottom"/>
          </w:tcPr>
          <w:p w14:paraId="218F2D34" w14:textId="77777777" w:rsidR="00FB54C5" w:rsidRPr="00E22EDE" w:rsidRDefault="00FB54C5" w:rsidP="00045F2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E22EDE">
              <w:rPr>
                <w:rFonts w:ascii="Arial" w:hAnsi="Arial" w:cs="Arial"/>
                <w:b/>
                <w:sz w:val="18"/>
                <w:szCs w:val="18"/>
              </w:rPr>
              <w:t>Tax (charge) credit</w:t>
            </w:r>
          </w:p>
        </w:tc>
        <w:tc>
          <w:tcPr>
            <w:tcW w:w="1203" w:type="dxa"/>
            <w:tcBorders>
              <w:top w:val="single" w:sz="4" w:space="0" w:color="auto"/>
            </w:tcBorders>
            <w:shd w:val="clear" w:color="auto" w:fill="auto"/>
            <w:vAlign w:val="bottom"/>
          </w:tcPr>
          <w:p w14:paraId="0CC5EB27" w14:textId="77777777" w:rsidR="00FB54C5" w:rsidRPr="00E22EDE" w:rsidRDefault="00FB54C5" w:rsidP="00045F27">
            <w:pPr>
              <w:spacing w:line="256" w:lineRule="auto"/>
              <w:ind w:right="-72"/>
              <w:jc w:val="right"/>
              <w:rPr>
                <w:rFonts w:ascii="Arial" w:hAnsi="Arial" w:cs="Arial"/>
                <w:b/>
                <w:sz w:val="18"/>
                <w:szCs w:val="18"/>
              </w:rPr>
            </w:pPr>
          </w:p>
          <w:p w14:paraId="1FDAE0AE" w14:textId="77777777" w:rsidR="00FB54C5" w:rsidRPr="00E22EDE" w:rsidRDefault="00FB54C5" w:rsidP="00045F27">
            <w:pPr>
              <w:spacing w:line="256" w:lineRule="auto"/>
              <w:ind w:right="-72"/>
              <w:jc w:val="right"/>
              <w:rPr>
                <w:rFonts w:ascii="Arial" w:hAnsi="Arial" w:cs="Arial"/>
                <w:b/>
                <w:sz w:val="18"/>
                <w:szCs w:val="18"/>
              </w:rPr>
            </w:pPr>
          </w:p>
          <w:p w14:paraId="2AEA3ED1" w14:textId="77777777" w:rsidR="00FB54C5" w:rsidRPr="00E22EDE" w:rsidRDefault="00FB54C5" w:rsidP="00045F2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E22EDE">
              <w:rPr>
                <w:rFonts w:ascii="Arial" w:hAnsi="Arial" w:cs="Arial"/>
                <w:b/>
                <w:sz w:val="18"/>
                <w:szCs w:val="18"/>
              </w:rPr>
              <w:t>After tax</w:t>
            </w:r>
          </w:p>
        </w:tc>
        <w:tc>
          <w:tcPr>
            <w:tcW w:w="999" w:type="dxa"/>
            <w:tcBorders>
              <w:top w:val="single" w:sz="4" w:space="0" w:color="auto"/>
            </w:tcBorders>
            <w:shd w:val="clear" w:color="auto" w:fill="auto"/>
            <w:vAlign w:val="bottom"/>
          </w:tcPr>
          <w:p w14:paraId="777895F7" w14:textId="77777777" w:rsidR="00FB54C5" w:rsidRPr="00E22EDE" w:rsidRDefault="00FB54C5" w:rsidP="00045F27">
            <w:pPr>
              <w:spacing w:line="256" w:lineRule="auto"/>
              <w:ind w:right="-72"/>
              <w:jc w:val="right"/>
              <w:rPr>
                <w:rFonts w:ascii="Arial" w:hAnsi="Arial" w:cs="Arial"/>
                <w:b/>
                <w:sz w:val="18"/>
                <w:szCs w:val="18"/>
              </w:rPr>
            </w:pPr>
          </w:p>
          <w:p w14:paraId="681E0DDA" w14:textId="77777777" w:rsidR="00FB54C5" w:rsidRPr="00E22EDE" w:rsidRDefault="00FB54C5" w:rsidP="00045F2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E22EDE">
              <w:rPr>
                <w:rFonts w:ascii="Arial" w:hAnsi="Arial" w:cs="Arial"/>
                <w:b/>
                <w:sz w:val="18"/>
                <w:szCs w:val="18"/>
              </w:rPr>
              <w:t>Before tax</w:t>
            </w:r>
          </w:p>
        </w:tc>
        <w:tc>
          <w:tcPr>
            <w:tcW w:w="1152" w:type="dxa"/>
            <w:tcBorders>
              <w:top w:val="single" w:sz="4" w:space="0" w:color="auto"/>
            </w:tcBorders>
            <w:shd w:val="clear" w:color="auto" w:fill="auto"/>
            <w:vAlign w:val="bottom"/>
          </w:tcPr>
          <w:p w14:paraId="64065E67" w14:textId="77777777" w:rsidR="00FB54C5" w:rsidRPr="00E22EDE" w:rsidRDefault="00FB54C5" w:rsidP="00045F2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E22EDE">
              <w:rPr>
                <w:rFonts w:ascii="Arial" w:hAnsi="Arial" w:cs="Arial"/>
                <w:b/>
                <w:sz w:val="18"/>
                <w:szCs w:val="18"/>
              </w:rPr>
              <w:t>Tax (charge) credit</w:t>
            </w:r>
          </w:p>
        </w:tc>
        <w:tc>
          <w:tcPr>
            <w:tcW w:w="1152" w:type="dxa"/>
            <w:tcBorders>
              <w:top w:val="single" w:sz="4" w:space="0" w:color="auto"/>
            </w:tcBorders>
            <w:shd w:val="clear" w:color="auto" w:fill="auto"/>
            <w:vAlign w:val="bottom"/>
          </w:tcPr>
          <w:p w14:paraId="63607912" w14:textId="77777777" w:rsidR="00FB54C5" w:rsidRPr="00E22EDE" w:rsidRDefault="00FB54C5" w:rsidP="00045F27">
            <w:pPr>
              <w:spacing w:line="256" w:lineRule="auto"/>
              <w:ind w:right="-72"/>
              <w:jc w:val="right"/>
              <w:rPr>
                <w:rFonts w:ascii="Arial" w:hAnsi="Arial" w:cs="Arial"/>
                <w:b/>
                <w:sz w:val="18"/>
                <w:szCs w:val="18"/>
              </w:rPr>
            </w:pPr>
          </w:p>
          <w:p w14:paraId="071197B6" w14:textId="77777777" w:rsidR="00FB54C5" w:rsidRPr="00E22EDE" w:rsidRDefault="00FB54C5" w:rsidP="00045F27">
            <w:pPr>
              <w:spacing w:line="256" w:lineRule="auto"/>
              <w:ind w:right="-72"/>
              <w:jc w:val="right"/>
              <w:rPr>
                <w:rFonts w:ascii="Arial" w:hAnsi="Arial" w:cs="Arial"/>
                <w:b/>
                <w:sz w:val="18"/>
                <w:szCs w:val="18"/>
              </w:rPr>
            </w:pPr>
          </w:p>
          <w:p w14:paraId="48F5D15F" w14:textId="77777777" w:rsidR="00FB54C5" w:rsidRPr="00E22EDE" w:rsidRDefault="00FB54C5" w:rsidP="00045F2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E22EDE">
              <w:rPr>
                <w:rFonts w:ascii="Arial" w:hAnsi="Arial" w:cs="Arial"/>
                <w:b/>
                <w:sz w:val="18"/>
                <w:szCs w:val="18"/>
              </w:rPr>
              <w:t>After tax</w:t>
            </w:r>
          </w:p>
        </w:tc>
      </w:tr>
      <w:tr w:rsidR="00FB54C5" w:rsidRPr="00FC3A73" w14:paraId="51EB2D9D" w14:textId="77777777" w:rsidTr="00E42E44">
        <w:trPr>
          <w:cantSplit/>
        </w:trPr>
        <w:tc>
          <w:tcPr>
            <w:tcW w:w="2620" w:type="dxa"/>
            <w:shd w:val="clear" w:color="auto" w:fill="auto"/>
          </w:tcPr>
          <w:p w14:paraId="5D2A3BCE" w14:textId="77777777" w:rsidR="00FB54C5" w:rsidRPr="00E22EDE" w:rsidRDefault="00FB54C5" w:rsidP="00B77372">
            <w:pPr>
              <w:ind w:left="75" w:right="-115"/>
              <w:rPr>
                <w:rFonts w:ascii="Arial" w:eastAsia="Arial Unicode MS" w:hAnsi="Arial" w:cs="Arial"/>
                <w:spacing w:val="-4"/>
                <w:sz w:val="18"/>
                <w:szCs w:val="18"/>
              </w:rPr>
            </w:pPr>
          </w:p>
        </w:tc>
        <w:tc>
          <w:tcPr>
            <w:tcW w:w="1200" w:type="dxa"/>
            <w:tcBorders>
              <w:top w:val="single" w:sz="4" w:space="0" w:color="auto"/>
            </w:tcBorders>
            <w:shd w:val="clear" w:color="auto" w:fill="FAFAFA"/>
          </w:tcPr>
          <w:p w14:paraId="38453CE1" w14:textId="77777777" w:rsidR="00FB54C5" w:rsidRPr="00E22EDE" w:rsidRDefault="00FB54C5" w:rsidP="00B77372">
            <w:pPr>
              <w:ind w:right="-72"/>
              <w:jc w:val="right"/>
              <w:rPr>
                <w:rFonts w:ascii="Arial" w:eastAsia="Arial Unicode MS" w:hAnsi="Arial" w:cs="Arial"/>
                <w:sz w:val="18"/>
                <w:szCs w:val="18"/>
              </w:rPr>
            </w:pPr>
          </w:p>
        </w:tc>
        <w:tc>
          <w:tcPr>
            <w:tcW w:w="1134" w:type="dxa"/>
            <w:tcBorders>
              <w:top w:val="single" w:sz="4" w:space="0" w:color="auto"/>
            </w:tcBorders>
            <w:shd w:val="clear" w:color="auto" w:fill="FAFAFA"/>
          </w:tcPr>
          <w:p w14:paraId="533D64EB" w14:textId="77777777" w:rsidR="00FB54C5" w:rsidRPr="00E22EDE" w:rsidRDefault="00FB54C5" w:rsidP="00B77372">
            <w:pPr>
              <w:ind w:right="-72"/>
              <w:jc w:val="right"/>
              <w:rPr>
                <w:rFonts w:ascii="Arial" w:eastAsia="Arial Unicode MS" w:hAnsi="Arial" w:cs="Arial"/>
                <w:sz w:val="18"/>
                <w:szCs w:val="18"/>
              </w:rPr>
            </w:pPr>
          </w:p>
        </w:tc>
        <w:tc>
          <w:tcPr>
            <w:tcW w:w="1203" w:type="dxa"/>
            <w:tcBorders>
              <w:top w:val="single" w:sz="4" w:space="0" w:color="auto"/>
            </w:tcBorders>
            <w:shd w:val="clear" w:color="auto" w:fill="FAFAFA"/>
          </w:tcPr>
          <w:p w14:paraId="75557BC3" w14:textId="77777777" w:rsidR="00FB54C5" w:rsidRPr="00E22EDE" w:rsidRDefault="00FB54C5" w:rsidP="00B77372">
            <w:pPr>
              <w:ind w:right="-72"/>
              <w:jc w:val="right"/>
              <w:rPr>
                <w:rFonts w:ascii="Arial" w:eastAsia="Arial Unicode MS" w:hAnsi="Arial" w:cs="Arial"/>
                <w:sz w:val="18"/>
                <w:szCs w:val="18"/>
              </w:rPr>
            </w:pPr>
          </w:p>
        </w:tc>
        <w:tc>
          <w:tcPr>
            <w:tcW w:w="999" w:type="dxa"/>
            <w:tcBorders>
              <w:top w:val="single" w:sz="4" w:space="0" w:color="auto"/>
            </w:tcBorders>
            <w:shd w:val="clear" w:color="auto" w:fill="auto"/>
          </w:tcPr>
          <w:p w14:paraId="6B79D35C" w14:textId="77777777" w:rsidR="00FB54C5" w:rsidRPr="00E22EDE" w:rsidRDefault="00FB54C5" w:rsidP="00B77372">
            <w:pPr>
              <w:ind w:right="-72"/>
              <w:jc w:val="right"/>
              <w:rPr>
                <w:rFonts w:ascii="Arial" w:eastAsia="Arial Unicode MS" w:hAnsi="Arial" w:cs="Arial"/>
                <w:sz w:val="18"/>
                <w:szCs w:val="18"/>
              </w:rPr>
            </w:pPr>
          </w:p>
        </w:tc>
        <w:tc>
          <w:tcPr>
            <w:tcW w:w="1152" w:type="dxa"/>
            <w:tcBorders>
              <w:top w:val="single" w:sz="4" w:space="0" w:color="auto"/>
            </w:tcBorders>
            <w:shd w:val="clear" w:color="auto" w:fill="auto"/>
          </w:tcPr>
          <w:p w14:paraId="3BAE6370" w14:textId="77777777" w:rsidR="00FB54C5" w:rsidRPr="00E22EDE" w:rsidRDefault="00FB54C5" w:rsidP="00B77372">
            <w:pPr>
              <w:ind w:right="-72"/>
              <w:jc w:val="right"/>
              <w:rPr>
                <w:rFonts w:ascii="Arial" w:eastAsia="Arial Unicode MS" w:hAnsi="Arial" w:cs="Arial"/>
                <w:sz w:val="18"/>
                <w:szCs w:val="18"/>
              </w:rPr>
            </w:pPr>
          </w:p>
        </w:tc>
        <w:tc>
          <w:tcPr>
            <w:tcW w:w="1152" w:type="dxa"/>
            <w:tcBorders>
              <w:top w:val="single" w:sz="4" w:space="0" w:color="auto"/>
            </w:tcBorders>
            <w:shd w:val="clear" w:color="auto" w:fill="auto"/>
          </w:tcPr>
          <w:p w14:paraId="2C2992A2" w14:textId="77777777" w:rsidR="00FB54C5" w:rsidRPr="00E22EDE" w:rsidRDefault="00FB54C5" w:rsidP="00B77372">
            <w:pPr>
              <w:ind w:right="-72"/>
              <w:jc w:val="right"/>
              <w:rPr>
                <w:rFonts w:ascii="Arial" w:eastAsia="Arial Unicode MS" w:hAnsi="Arial" w:cs="Arial"/>
                <w:sz w:val="18"/>
                <w:szCs w:val="18"/>
              </w:rPr>
            </w:pPr>
          </w:p>
        </w:tc>
      </w:tr>
      <w:tr w:rsidR="00FB54C5" w:rsidRPr="00FC3A73" w14:paraId="5BA5F7DB" w14:textId="77777777" w:rsidTr="00E42E44">
        <w:trPr>
          <w:cantSplit/>
        </w:trPr>
        <w:tc>
          <w:tcPr>
            <w:tcW w:w="2620" w:type="dxa"/>
            <w:shd w:val="clear" w:color="auto" w:fill="auto"/>
          </w:tcPr>
          <w:p w14:paraId="1494D291" w14:textId="77777777" w:rsidR="00655F40" w:rsidRDefault="00FB54C5" w:rsidP="000815A7">
            <w:pPr>
              <w:tabs>
                <w:tab w:val="left" w:pos="1134"/>
                <w:tab w:val="left" w:pos="1276"/>
                <w:tab w:val="center" w:pos="3402"/>
                <w:tab w:val="center" w:pos="4536"/>
                <w:tab w:val="center" w:pos="5670"/>
                <w:tab w:val="center" w:pos="6804"/>
                <w:tab w:val="right" w:pos="7655"/>
              </w:tabs>
              <w:ind w:left="-113" w:right="-115"/>
              <w:jc w:val="left"/>
              <w:rPr>
                <w:rFonts w:ascii="Arial" w:eastAsia="Arial Unicode MS" w:hAnsi="Arial" w:cs="Arial"/>
                <w:spacing w:val="-4"/>
                <w:sz w:val="18"/>
                <w:szCs w:val="18"/>
              </w:rPr>
            </w:pPr>
            <w:r w:rsidRPr="00E22EDE">
              <w:rPr>
                <w:rFonts w:ascii="Arial" w:eastAsia="Arial Unicode MS" w:hAnsi="Arial" w:cs="Arial"/>
                <w:spacing w:val="-4"/>
                <w:sz w:val="18"/>
                <w:szCs w:val="18"/>
              </w:rPr>
              <w:t xml:space="preserve">Remeasurement on retirement </w:t>
            </w:r>
          </w:p>
          <w:p w14:paraId="4641B4EE" w14:textId="0DF1E96E" w:rsidR="00FB54C5" w:rsidRPr="00E22EDE" w:rsidRDefault="00FB54C5" w:rsidP="000815A7">
            <w:pPr>
              <w:tabs>
                <w:tab w:val="left" w:pos="1134"/>
                <w:tab w:val="left" w:pos="1276"/>
                <w:tab w:val="center" w:pos="3402"/>
                <w:tab w:val="center" w:pos="4536"/>
                <w:tab w:val="center" w:pos="5670"/>
                <w:tab w:val="center" w:pos="6804"/>
                <w:tab w:val="right" w:pos="7655"/>
              </w:tabs>
              <w:ind w:left="29" w:right="-115"/>
              <w:jc w:val="left"/>
              <w:rPr>
                <w:rFonts w:ascii="Arial" w:eastAsia="Arial Unicode MS" w:hAnsi="Arial" w:cs="Arial"/>
                <w:spacing w:val="-4"/>
                <w:sz w:val="18"/>
                <w:szCs w:val="18"/>
              </w:rPr>
            </w:pPr>
            <w:r w:rsidRPr="00E22EDE">
              <w:rPr>
                <w:rFonts w:ascii="Arial" w:eastAsia="Arial Unicode MS" w:hAnsi="Arial" w:cs="Arial"/>
                <w:spacing w:val="-4"/>
                <w:sz w:val="18"/>
                <w:szCs w:val="18"/>
              </w:rPr>
              <w:t>benefit obligations</w:t>
            </w:r>
          </w:p>
        </w:tc>
        <w:tc>
          <w:tcPr>
            <w:tcW w:w="1200" w:type="dxa"/>
            <w:shd w:val="clear" w:color="auto" w:fill="FAFAFA"/>
            <w:vAlign w:val="bottom"/>
          </w:tcPr>
          <w:p w14:paraId="61C6E095" w14:textId="26A29F7A" w:rsidR="00FB54C5" w:rsidRPr="00E22EDE" w:rsidRDefault="001E477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E4775">
              <w:rPr>
                <w:rFonts w:ascii="Arial" w:eastAsia="Arial Unicode MS" w:hAnsi="Arial" w:cs="Arial"/>
                <w:sz w:val="18"/>
                <w:szCs w:val="18"/>
              </w:rPr>
              <w:t>(</w:t>
            </w:r>
            <w:r w:rsidR="00EA1BD3" w:rsidRPr="001E4775">
              <w:rPr>
                <w:rFonts w:ascii="Arial" w:eastAsia="Arial Unicode MS" w:hAnsi="Arial" w:cs="Arial"/>
                <w:sz w:val="18"/>
                <w:szCs w:val="18"/>
              </w:rPr>
              <w:t>21,301,022</w:t>
            </w:r>
            <w:r w:rsidRPr="001E4775">
              <w:rPr>
                <w:rFonts w:ascii="Arial" w:eastAsia="Arial Unicode MS" w:hAnsi="Arial" w:cs="Arial"/>
                <w:sz w:val="18"/>
                <w:szCs w:val="18"/>
              </w:rPr>
              <w:t>)</w:t>
            </w:r>
          </w:p>
        </w:tc>
        <w:tc>
          <w:tcPr>
            <w:tcW w:w="1134" w:type="dxa"/>
            <w:shd w:val="clear" w:color="auto" w:fill="FAFAFA"/>
            <w:vAlign w:val="bottom"/>
          </w:tcPr>
          <w:p w14:paraId="25A290F8" w14:textId="3FAE956F"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E4775">
              <w:rPr>
                <w:rFonts w:ascii="Arial" w:eastAsia="Arial Unicode MS" w:hAnsi="Arial" w:cs="Arial"/>
                <w:sz w:val="18"/>
                <w:szCs w:val="18"/>
              </w:rPr>
              <w:t>4,260,204</w:t>
            </w:r>
          </w:p>
        </w:tc>
        <w:tc>
          <w:tcPr>
            <w:tcW w:w="1203" w:type="dxa"/>
            <w:shd w:val="clear" w:color="auto" w:fill="FAFAFA"/>
            <w:vAlign w:val="bottom"/>
          </w:tcPr>
          <w:p w14:paraId="68A02F97" w14:textId="36A7AF97" w:rsidR="00FB54C5" w:rsidRPr="00E22EDE" w:rsidRDefault="001E477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t>(</w:t>
            </w:r>
            <w:r w:rsidR="00FB54C5" w:rsidRPr="00E22EDE">
              <w:rPr>
                <w:rFonts w:ascii="Arial" w:eastAsia="Arial Unicode MS" w:hAnsi="Arial" w:cs="Arial"/>
                <w:sz w:val="18"/>
                <w:szCs w:val="18"/>
              </w:rPr>
              <w:t>17,040,818</w:t>
            </w:r>
            <w:r>
              <w:rPr>
                <w:rFonts w:ascii="Arial" w:eastAsia="Arial Unicode MS" w:hAnsi="Arial" w:cs="Arial"/>
                <w:sz w:val="18"/>
                <w:szCs w:val="18"/>
              </w:rPr>
              <w:t>)</w:t>
            </w:r>
          </w:p>
        </w:tc>
        <w:tc>
          <w:tcPr>
            <w:tcW w:w="999" w:type="dxa"/>
            <w:shd w:val="clear" w:color="auto" w:fill="auto"/>
            <w:vAlign w:val="bottom"/>
          </w:tcPr>
          <w:p w14:paraId="644EA838"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E22EDE">
              <w:rPr>
                <w:rFonts w:ascii="Arial" w:eastAsia="Arial Unicode MS" w:hAnsi="Arial" w:cs="Arial"/>
                <w:sz w:val="18"/>
                <w:szCs w:val="18"/>
              </w:rPr>
              <w:t>-</w:t>
            </w:r>
          </w:p>
        </w:tc>
        <w:tc>
          <w:tcPr>
            <w:tcW w:w="1152" w:type="dxa"/>
            <w:shd w:val="clear" w:color="auto" w:fill="auto"/>
            <w:vAlign w:val="bottom"/>
          </w:tcPr>
          <w:p w14:paraId="3898498E"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E22EDE">
              <w:rPr>
                <w:rFonts w:ascii="Arial" w:eastAsia="Arial Unicode MS" w:hAnsi="Arial" w:cs="Arial"/>
                <w:sz w:val="18"/>
                <w:szCs w:val="18"/>
              </w:rPr>
              <w:t>-</w:t>
            </w:r>
          </w:p>
        </w:tc>
        <w:tc>
          <w:tcPr>
            <w:tcW w:w="1152" w:type="dxa"/>
            <w:shd w:val="clear" w:color="auto" w:fill="auto"/>
            <w:vAlign w:val="bottom"/>
          </w:tcPr>
          <w:p w14:paraId="454AA4ED"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E22EDE">
              <w:rPr>
                <w:rFonts w:ascii="Arial" w:eastAsia="Arial Unicode MS" w:hAnsi="Arial" w:cs="Arial"/>
                <w:sz w:val="18"/>
                <w:szCs w:val="18"/>
              </w:rPr>
              <w:t>-</w:t>
            </w:r>
          </w:p>
        </w:tc>
      </w:tr>
      <w:tr w:rsidR="006B4E97" w:rsidRPr="00FC3A73" w14:paraId="0F1368B3" w14:textId="77777777" w:rsidTr="00E42E44">
        <w:trPr>
          <w:cantSplit/>
        </w:trPr>
        <w:tc>
          <w:tcPr>
            <w:tcW w:w="2620" w:type="dxa"/>
            <w:shd w:val="clear" w:color="auto" w:fill="auto"/>
          </w:tcPr>
          <w:p w14:paraId="1DEF1C6C" w14:textId="222C20AC" w:rsidR="006B4E97" w:rsidRPr="006B4E97" w:rsidRDefault="006B4E97" w:rsidP="000815A7">
            <w:pPr>
              <w:tabs>
                <w:tab w:val="left" w:pos="1134"/>
                <w:tab w:val="left" w:pos="1276"/>
                <w:tab w:val="center" w:pos="3402"/>
                <w:tab w:val="center" w:pos="4536"/>
                <w:tab w:val="center" w:pos="5670"/>
                <w:tab w:val="center" w:pos="6804"/>
                <w:tab w:val="right" w:pos="7655"/>
              </w:tabs>
              <w:ind w:left="-113" w:right="-115"/>
              <w:jc w:val="left"/>
              <w:rPr>
                <w:rFonts w:ascii="Arial" w:hAnsi="Arial" w:cs="Arial"/>
                <w:bCs/>
                <w:sz w:val="18"/>
                <w:szCs w:val="18"/>
              </w:rPr>
            </w:pPr>
            <w:r w:rsidRPr="00257C92">
              <w:rPr>
                <w:rFonts w:ascii="Arial" w:hAnsi="Arial" w:cs="Arial"/>
                <w:bCs/>
                <w:sz w:val="18"/>
                <w:szCs w:val="18"/>
              </w:rPr>
              <w:t>Currency translation</w:t>
            </w:r>
          </w:p>
        </w:tc>
        <w:tc>
          <w:tcPr>
            <w:tcW w:w="1200" w:type="dxa"/>
            <w:tcBorders>
              <w:bottom w:val="single" w:sz="4" w:space="0" w:color="auto"/>
            </w:tcBorders>
            <w:shd w:val="clear" w:color="auto" w:fill="FAFAFA"/>
            <w:vAlign w:val="bottom"/>
          </w:tcPr>
          <w:p w14:paraId="792222DD" w14:textId="18E23A31" w:rsidR="006B4E97" w:rsidRPr="001E4775" w:rsidRDefault="001E4775"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E4775">
              <w:rPr>
                <w:rFonts w:ascii="Arial" w:eastAsia="Arial Unicode MS" w:hAnsi="Arial" w:cs="Arial"/>
                <w:sz w:val="18"/>
                <w:szCs w:val="18"/>
              </w:rPr>
              <w:t>(</w:t>
            </w:r>
            <w:r w:rsidR="006B4E97" w:rsidRPr="001E4775">
              <w:rPr>
                <w:rFonts w:ascii="Arial" w:eastAsia="Arial Unicode MS" w:hAnsi="Arial" w:cs="Arial"/>
                <w:sz w:val="18"/>
                <w:szCs w:val="18"/>
              </w:rPr>
              <w:t>15,976,140</w:t>
            </w:r>
            <w:r w:rsidRPr="001E4775">
              <w:rPr>
                <w:rFonts w:ascii="Arial" w:eastAsia="Arial Unicode MS" w:hAnsi="Arial" w:cs="Arial"/>
                <w:sz w:val="18"/>
                <w:szCs w:val="18"/>
              </w:rPr>
              <w:t>)</w:t>
            </w:r>
          </w:p>
        </w:tc>
        <w:tc>
          <w:tcPr>
            <w:tcW w:w="1134" w:type="dxa"/>
            <w:tcBorders>
              <w:bottom w:val="single" w:sz="4" w:space="0" w:color="auto"/>
            </w:tcBorders>
            <w:shd w:val="clear" w:color="auto" w:fill="FAFAFA"/>
            <w:vAlign w:val="bottom"/>
          </w:tcPr>
          <w:p w14:paraId="2DA08201" w14:textId="65255BD7" w:rsidR="006B4E97" w:rsidRPr="001E4775"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E4775">
              <w:rPr>
                <w:rFonts w:ascii="Arial" w:eastAsia="Arial Unicode MS" w:hAnsi="Arial" w:cs="Arial"/>
                <w:sz w:val="18"/>
                <w:szCs w:val="18"/>
              </w:rPr>
              <w:t>3,195,228</w:t>
            </w:r>
          </w:p>
        </w:tc>
        <w:tc>
          <w:tcPr>
            <w:tcW w:w="1203" w:type="dxa"/>
            <w:tcBorders>
              <w:bottom w:val="single" w:sz="4" w:space="0" w:color="auto"/>
            </w:tcBorders>
            <w:shd w:val="clear" w:color="auto" w:fill="FAFAFA"/>
            <w:vAlign w:val="bottom"/>
          </w:tcPr>
          <w:p w14:paraId="01A834D0" w14:textId="01F6B7DB" w:rsidR="006B4E97" w:rsidRPr="00E22EDE" w:rsidRDefault="001E4775"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E4775">
              <w:rPr>
                <w:rFonts w:ascii="Arial" w:eastAsia="Arial Unicode MS" w:hAnsi="Arial" w:cs="Arial"/>
                <w:sz w:val="18"/>
                <w:szCs w:val="18"/>
              </w:rPr>
              <w:t>(</w:t>
            </w:r>
            <w:r w:rsidR="006B4E97" w:rsidRPr="001E4775">
              <w:rPr>
                <w:rFonts w:ascii="Arial" w:eastAsia="Arial Unicode MS" w:hAnsi="Arial" w:cs="Arial"/>
                <w:sz w:val="18"/>
                <w:szCs w:val="18"/>
              </w:rPr>
              <w:t>12,780,912</w:t>
            </w:r>
            <w:r w:rsidRPr="001E4775">
              <w:rPr>
                <w:rFonts w:ascii="Arial" w:eastAsia="Arial Unicode MS" w:hAnsi="Arial" w:cs="Arial"/>
                <w:sz w:val="18"/>
                <w:szCs w:val="18"/>
              </w:rPr>
              <w:t>)</w:t>
            </w:r>
          </w:p>
        </w:tc>
        <w:tc>
          <w:tcPr>
            <w:tcW w:w="999" w:type="dxa"/>
            <w:tcBorders>
              <w:bottom w:val="single" w:sz="4" w:space="0" w:color="auto"/>
            </w:tcBorders>
            <w:shd w:val="clear" w:color="auto" w:fill="auto"/>
            <w:vAlign w:val="bottom"/>
          </w:tcPr>
          <w:p w14:paraId="2CFEB7E0" w14:textId="186FB1B0"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t>1,577,680</w:t>
            </w:r>
          </w:p>
        </w:tc>
        <w:tc>
          <w:tcPr>
            <w:tcW w:w="1152" w:type="dxa"/>
            <w:tcBorders>
              <w:bottom w:val="single" w:sz="4" w:space="0" w:color="auto"/>
            </w:tcBorders>
            <w:shd w:val="clear" w:color="auto" w:fill="auto"/>
            <w:vAlign w:val="bottom"/>
          </w:tcPr>
          <w:p w14:paraId="42E0DB93" w14:textId="03DDF891" w:rsidR="006B4E97" w:rsidRPr="00E22EDE" w:rsidRDefault="001E4775"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t>(</w:t>
            </w:r>
            <w:r w:rsidR="006B4E97">
              <w:rPr>
                <w:rFonts w:ascii="Arial" w:eastAsia="Arial Unicode MS" w:hAnsi="Arial" w:cs="Arial"/>
                <w:sz w:val="18"/>
                <w:szCs w:val="18"/>
              </w:rPr>
              <w:t>315,536</w:t>
            </w:r>
            <w:r>
              <w:rPr>
                <w:rFonts w:ascii="Arial" w:eastAsia="Arial Unicode MS" w:hAnsi="Arial" w:cs="Arial"/>
                <w:sz w:val="18"/>
                <w:szCs w:val="18"/>
              </w:rPr>
              <w:t>)</w:t>
            </w:r>
          </w:p>
        </w:tc>
        <w:tc>
          <w:tcPr>
            <w:tcW w:w="1152" w:type="dxa"/>
            <w:tcBorders>
              <w:bottom w:val="single" w:sz="4" w:space="0" w:color="auto"/>
            </w:tcBorders>
            <w:shd w:val="clear" w:color="auto" w:fill="auto"/>
            <w:vAlign w:val="bottom"/>
          </w:tcPr>
          <w:p w14:paraId="47547B85" w14:textId="7828C935"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t>1,262,144</w:t>
            </w:r>
          </w:p>
        </w:tc>
      </w:tr>
      <w:tr w:rsidR="006B4E97" w:rsidRPr="00FC3A73" w14:paraId="3B8460B0" w14:textId="77777777" w:rsidTr="00E42E44">
        <w:trPr>
          <w:cantSplit/>
        </w:trPr>
        <w:tc>
          <w:tcPr>
            <w:tcW w:w="2620" w:type="dxa"/>
            <w:shd w:val="clear" w:color="auto" w:fill="auto"/>
          </w:tcPr>
          <w:p w14:paraId="09226BA5" w14:textId="778A88E1" w:rsidR="006B4E97" w:rsidRPr="00257C92" w:rsidRDefault="006B4E97" w:rsidP="000815A7">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b/>
                <w:spacing w:val="-4"/>
                <w:sz w:val="18"/>
                <w:szCs w:val="18"/>
              </w:rPr>
            </w:pPr>
            <w:r w:rsidRPr="00257C92">
              <w:rPr>
                <w:rFonts w:ascii="Arial" w:eastAsia="Arial Unicode MS" w:hAnsi="Arial" w:cs="Arial"/>
                <w:b/>
                <w:bCs/>
                <w:spacing w:val="-4"/>
                <w:sz w:val="18"/>
                <w:szCs w:val="18"/>
              </w:rPr>
              <w:t>Other comprehensive</w:t>
            </w:r>
            <w:r w:rsidR="00257C92" w:rsidRPr="00257C92">
              <w:rPr>
                <w:rFonts w:ascii="Arial" w:eastAsia="Arial Unicode MS" w:hAnsi="Arial" w:cs="Arial"/>
                <w:b/>
                <w:bCs/>
                <w:spacing w:val="-4"/>
                <w:sz w:val="18"/>
                <w:szCs w:val="18"/>
              </w:rPr>
              <w:t xml:space="preserve"> </w:t>
            </w:r>
            <w:r w:rsidRPr="00257C92">
              <w:rPr>
                <w:rFonts w:ascii="Arial" w:eastAsia="Arial Unicode MS" w:hAnsi="Arial" w:cs="Arial"/>
                <w:b/>
                <w:bCs/>
                <w:spacing w:val="-4"/>
                <w:sz w:val="18"/>
                <w:szCs w:val="18"/>
              </w:rPr>
              <w:t>income</w:t>
            </w:r>
          </w:p>
        </w:tc>
        <w:tc>
          <w:tcPr>
            <w:tcW w:w="1200" w:type="dxa"/>
            <w:tcBorders>
              <w:top w:val="single" w:sz="4" w:space="0" w:color="auto"/>
              <w:bottom w:val="single" w:sz="4" w:space="0" w:color="auto"/>
            </w:tcBorders>
            <w:shd w:val="clear" w:color="auto" w:fill="FAFAFA"/>
            <w:vAlign w:val="bottom"/>
          </w:tcPr>
          <w:p w14:paraId="08885FAD" w14:textId="4213A034" w:rsidR="006B4E97" w:rsidRPr="00E22EDE" w:rsidRDefault="001E4775"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E4775">
              <w:rPr>
                <w:rFonts w:ascii="Arial" w:eastAsia="Arial Unicode MS" w:hAnsi="Arial" w:cs="Arial"/>
                <w:sz w:val="18"/>
                <w:szCs w:val="18"/>
              </w:rPr>
              <w:t>(</w:t>
            </w:r>
            <w:r w:rsidR="006B4E97" w:rsidRPr="001E4775">
              <w:rPr>
                <w:rFonts w:ascii="Arial" w:eastAsia="Arial Unicode MS" w:hAnsi="Arial" w:cs="Arial"/>
                <w:sz w:val="18"/>
                <w:szCs w:val="18"/>
              </w:rPr>
              <w:t>37,277,162</w:t>
            </w:r>
            <w:r w:rsidRPr="001E4775">
              <w:rPr>
                <w:rFonts w:ascii="Arial" w:eastAsia="Arial Unicode MS" w:hAnsi="Arial" w:cs="Arial"/>
                <w:sz w:val="18"/>
                <w:szCs w:val="18"/>
              </w:rPr>
              <w:t>)</w:t>
            </w:r>
          </w:p>
        </w:tc>
        <w:tc>
          <w:tcPr>
            <w:tcW w:w="1134" w:type="dxa"/>
            <w:tcBorders>
              <w:top w:val="single" w:sz="4" w:space="0" w:color="auto"/>
              <w:bottom w:val="single" w:sz="4" w:space="0" w:color="auto"/>
            </w:tcBorders>
            <w:shd w:val="clear" w:color="auto" w:fill="FAFAFA"/>
            <w:vAlign w:val="bottom"/>
          </w:tcPr>
          <w:p w14:paraId="72CB354E" w14:textId="121A8D3D" w:rsidR="006B4E97" w:rsidRPr="001E4775"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E4775">
              <w:rPr>
                <w:rFonts w:ascii="Arial" w:eastAsia="Arial Unicode MS" w:hAnsi="Arial" w:cs="Arial"/>
                <w:sz w:val="18"/>
                <w:szCs w:val="18"/>
              </w:rPr>
              <w:t>7,455,432</w:t>
            </w:r>
          </w:p>
        </w:tc>
        <w:tc>
          <w:tcPr>
            <w:tcW w:w="1203" w:type="dxa"/>
            <w:tcBorders>
              <w:top w:val="single" w:sz="4" w:space="0" w:color="auto"/>
              <w:bottom w:val="single" w:sz="4" w:space="0" w:color="auto"/>
            </w:tcBorders>
            <w:shd w:val="clear" w:color="auto" w:fill="FAFAFA"/>
            <w:vAlign w:val="bottom"/>
          </w:tcPr>
          <w:p w14:paraId="78C8D9C8" w14:textId="2D35F47D" w:rsidR="006B4E97" w:rsidRPr="00E22EDE" w:rsidRDefault="001E4775"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t>(</w:t>
            </w:r>
            <w:r w:rsidR="006B4E97">
              <w:rPr>
                <w:rFonts w:ascii="Arial" w:eastAsia="Arial Unicode MS" w:hAnsi="Arial" w:cs="Arial"/>
                <w:sz w:val="18"/>
                <w:szCs w:val="18"/>
              </w:rPr>
              <w:t>29,821,730</w:t>
            </w:r>
            <w:r>
              <w:rPr>
                <w:rFonts w:ascii="Arial" w:eastAsia="Arial Unicode MS" w:hAnsi="Arial" w:cs="Arial"/>
                <w:sz w:val="18"/>
                <w:szCs w:val="18"/>
              </w:rPr>
              <w:t>)</w:t>
            </w:r>
          </w:p>
        </w:tc>
        <w:tc>
          <w:tcPr>
            <w:tcW w:w="999" w:type="dxa"/>
            <w:tcBorders>
              <w:top w:val="single" w:sz="4" w:space="0" w:color="auto"/>
              <w:bottom w:val="single" w:sz="4" w:space="0" w:color="auto"/>
            </w:tcBorders>
            <w:shd w:val="clear" w:color="auto" w:fill="auto"/>
            <w:vAlign w:val="bottom"/>
          </w:tcPr>
          <w:p w14:paraId="4C57D5F3" w14:textId="794577BB"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t>1,577,680</w:t>
            </w:r>
          </w:p>
        </w:tc>
        <w:tc>
          <w:tcPr>
            <w:tcW w:w="1152" w:type="dxa"/>
            <w:tcBorders>
              <w:top w:val="single" w:sz="4" w:space="0" w:color="auto"/>
              <w:bottom w:val="single" w:sz="4" w:space="0" w:color="auto"/>
            </w:tcBorders>
            <w:shd w:val="clear" w:color="auto" w:fill="auto"/>
            <w:vAlign w:val="bottom"/>
          </w:tcPr>
          <w:p w14:paraId="60B7B4B3" w14:textId="04F4D016" w:rsidR="006B4E97" w:rsidRPr="00E22EDE" w:rsidRDefault="001E4775"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t>(</w:t>
            </w:r>
            <w:r w:rsidR="006B4E97">
              <w:rPr>
                <w:rFonts w:ascii="Arial" w:eastAsia="Arial Unicode MS" w:hAnsi="Arial" w:cs="Arial"/>
                <w:sz w:val="18"/>
                <w:szCs w:val="18"/>
              </w:rPr>
              <w:t>315,536</w:t>
            </w:r>
            <w:r>
              <w:rPr>
                <w:rFonts w:ascii="Arial" w:eastAsia="Arial Unicode MS" w:hAnsi="Arial" w:cs="Arial"/>
                <w:sz w:val="18"/>
                <w:szCs w:val="18"/>
              </w:rPr>
              <w:t>)</w:t>
            </w:r>
          </w:p>
        </w:tc>
        <w:tc>
          <w:tcPr>
            <w:tcW w:w="1152" w:type="dxa"/>
            <w:tcBorders>
              <w:top w:val="single" w:sz="4" w:space="0" w:color="auto"/>
              <w:bottom w:val="single" w:sz="4" w:space="0" w:color="auto"/>
            </w:tcBorders>
            <w:shd w:val="clear" w:color="auto" w:fill="auto"/>
            <w:vAlign w:val="bottom"/>
          </w:tcPr>
          <w:p w14:paraId="029C26AD" w14:textId="58F1F602"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t>1,262,144</w:t>
            </w:r>
          </w:p>
        </w:tc>
      </w:tr>
      <w:tr w:rsidR="006B4E97" w:rsidRPr="00FC3A73" w14:paraId="491C3EE9" w14:textId="77777777" w:rsidTr="00E42E44">
        <w:trPr>
          <w:cantSplit/>
        </w:trPr>
        <w:tc>
          <w:tcPr>
            <w:tcW w:w="2620" w:type="dxa"/>
            <w:shd w:val="clear" w:color="auto" w:fill="auto"/>
          </w:tcPr>
          <w:p w14:paraId="607E0F5D" w14:textId="77777777" w:rsidR="006B4E97" w:rsidRPr="00EA1BD3" w:rsidRDefault="006B4E97" w:rsidP="000815A7">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8"/>
                <w:szCs w:val="18"/>
              </w:rPr>
            </w:pPr>
          </w:p>
        </w:tc>
        <w:tc>
          <w:tcPr>
            <w:tcW w:w="1200" w:type="dxa"/>
            <w:tcBorders>
              <w:top w:val="single" w:sz="4" w:space="0" w:color="auto"/>
            </w:tcBorders>
            <w:shd w:val="clear" w:color="auto" w:fill="FAFAFA"/>
            <w:vAlign w:val="bottom"/>
          </w:tcPr>
          <w:p w14:paraId="5F2041F1" w14:textId="77777777"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738EAE9D" w14:textId="77777777"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03" w:type="dxa"/>
            <w:tcBorders>
              <w:top w:val="single" w:sz="4" w:space="0" w:color="auto"/>
            </w:tcBorders>
            <w:shd w:val="clear" w:color="auto" w:fill="FAFAFA"/>
            <w:vAlign w:val="bottom"/>
          </w:tcPr>
          <w:p w14:paraId="43CDA4BC" w14:textId="77777777"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999" w:type="dxa"/>
            <w:tcBorders>
              <w:top w:val="single" w:sz="4" w:space="0" w:color="auto"/>
            </w:tcBorders>
            <w:shd w:val="clear" w:color="auto" w:fill="auto"/>
            <w:vAlign w:val="bottom"/>
          </w:tcPr>
          <w:p w14:paraId="4335A91F" w14:textId="77777777"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Borders>
              <w:top w:val="single" w:sz="4" w:space="0" w:color="auto"/>
            </w:tcBorders>
            <w:shd w:val="clear" w:color="auto" w:fill="auto"/>
            <w:vAlign w:val="bottom"/>
          </w:tcPr>
          <w:p w14:paraId="7CA5E885" w14:textId="77777777"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Borders>
              <w:top w:val="single" w:sz="4" w:space="0" w:color="auto"/>
            </w:tcBorders>
            <w:shd w:val="clear" w:color="auto" w:fill="auto"/>
            <w:vAlign w:val="bottom"/>
          </w:tcPr>
          <w:p w14:paraId="03D6237E" w14:textId="77777777"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6B4E97" w:rsidRPr="00E22EDE" w14:paraId="1E2140DE" w14:textId="77777777" w:rsidTr="00E42E44">
        <w:trPr>
          <w:cantSplit/>
        </w:trPr>
        <w:tc>
          <w:tcPr>
            <w:tcW w:w="2620" w:type="dxa"/>
            <w:shd w:val="clear" w:color="auto" w:fill="auto"/>
          </w:tcPr>
          <w:p w14:paraId="5BA65BF1" w14:textId="77777777" w:rsidR="006B4E97" w:rsidRPr="00EA1BD3" w:rsidRDefault="006B4E97" w:rsidP="000815A7">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8"/>
                <w:szCs w:val="18"/>
              </w:rPr>
            </w:pPr>
            <w:r w:rsidRPr="00EA1BD3">
              <w:rPr>
                <w:rFonts w:ascii="Arial" w:hAnsi="Arial" w:cs="Arial"/>
                <w:sz w:val="18"/>
                <w:szCs w:val="18"/>
              </w:rPr>
              <w:t>Current tax</w:t>
            </w:r>
          </w:p>
        </w:tc>
        <w:tc>
          <w:tcPr>
            <w:tcW w:w="1200" w:type="dxa"/>
            <w:shd w:val="clear" w:color="auto" w:fill="FAFAFA"/>
            <w:vAlign w:val="bottom"/>
          </w:tcPr>
          <w:p w14:paraId="18220A97" w14:textId="77777777"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34" w:type="dxa"/>
            <w:shd w:val="clear" w:color="auto" w:fill="FAFAFA"/>
            <w:vAlign w:val="bottom"/>
          </w:tcPr>
          <w:p w14:paraId="6CFCF4C1" w14:textId="12B296D4"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03" w:type="dxa"/>
            <w:shd w:val="clear" w:color="auto" w:fill="FAFAFA"/>
            <w:vAlign w:val="bottom"/>
          </w:tcPr>
          <w:p w14:paraId="3F468F44" w14:textId="77777777"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999" w:type="dxa"/>
            <w:shd w:val="clear" w:color="auto" w:fill="auto"/>
            <w:vAlign w:val="bottom"/>
          </w:tcPr>
          <w:p w14:paraId="10F306FC" w14:textId="77777777"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shd w:val="clear" w:color="auto" w:fill="auto"/>
            <w:vAlign w:val="bottom"/>
          </w:tcPr>
          <w:p w14:paraId="565FBEDF" w14:textId="7F5E7E29"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shd w:val="clear" w:color="auto" w:fill="auto"/>
            <w:vAlign w:val="bottom"/>
          </w:tcPr>
          <w:p w14:paraId="322A5C3C" w14:textId="77777777"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6B4E97" w:rsidRPr="00E22EDE" w14:paraId="2D459F6B" w14:textId="77777777" w:rsidTr="00E42E44">
        <w:trPr>
          <w:cantSplit/>
        </w:trPr>
        <w:tc>
          <w:tcPr>
            <w:tcW w:w="2620" w:type="dxa"/>
            <w:shd w:val="clear" w:color="auto" w:fill="auto"/>
          </w:tcPr>
          <w:p w14:paraId="7CC23AAB" w14:textId="42D9705F" w:rsidR="006B4E97" w:rsidRPr="00EA1BD3" w:rsidRDefault="006B4E97" w:rsidP="000815A7">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8"/>
                <w:szCs w:val="18"/>
              </w:rPr>
            </w:pPr>
            <w:r w:rsidRPr="00EA1BD3">
              <w:rPr>
                <w:rFonts w:ascii="Arial" w:hAnsi="Arial" w:cs="Arial"/>
                <w:sz w:val="18"/>
                <w:szCs w:val="18"/>
              </w:rPr>
              <w:t xml:space="preserve">Deferred income tax (note </w:t>
            </w:r>
            <w:r w:rsidRPr="00EA1BD3">
              <w:rPr>
                <w:rFonts w:ascii="Arial" w:hAnsi="Arial" w:cstheme="minorBidi"/>
                <w:sz w:val="18"/>
                <w:szCs w:val="18"/>
                <w:lang w:val="en-US"/>
              </w:rPr>
              <w:t>2</w:t>
            </w:r>
            <w:r>
              <w:rPr>
                <w:rFonts w:ascii="Arial" w:hAnsi="Arial" w:cstheme="minorBidi"/>
                <w:sz w:val="18"/>
                <w:szCs w:val="18"/>
                <w:lang w:val="en-US"/>
              </w:rPr>
              <w:t>2</w:t>
            </w:r>
            <w:r w:rsidRPr="00EA1BD3">
              <w:rPr>
                <w:rFonts w:ascii="Arial" w:hAnsi="Arial" w:cs="Arial"/>
                <w:sz w:val="18"/>
                <w:szCs w:val="18"/>
              </w:rPr>
              <w:t>)</w:t>
            </w:r>
          </w:p>
        </w:tc>
        <w:tc>
          <w:tcPr>
            <w:tcW w:w="1200" w:type="dxa"/>
            <w:shd w:val="clear" w:color="auto" w:fill="FAFAFA"/>
            <w:vAlign w:val="bottom"/>
          </w:tcPr>
          <w:p w14:paraId="4251B0E6" w14:textId="77777777"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34" w:type="dxa"/>
            <w:tcBorders>
              <w:bottom w:val="single" w:sz="4" w:space="0" w:color="auto"/>
            </w:tcBorders>
            <w:shd w:val="clear" w:color="auto" w:fill="FAFAFA"/>
            <w:vAlign w:val="bottom"/>
          </w:tcPr>
          <w:p w14:paraId="52FC4E48" w14:textId="1E9344CE" w:rsidR="006B4E97" w:rsidRPr="001E4775" w:rsidRDefault="00257C92"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E4775">
              <w:rPr>
                <w:rFonts w:ascii="Arial" w:eastAsia="Arial Unicode MS" w:hAnsi="Arial" w:cs="Arial"/>
                <w:sz w:val="18"/>
                <w:szCs w:val="18"/>
              </w:rPr>
              <w:t>7,455,432</w:t>
            </w:r>
          </w:p>
        </w:tc>
        <w:tc>
          <w:tcPr>
            <w:tcW w:w="1203" w:type="dxa"/>
            <w:shd w:val="clear" w:color="auto" w:fill="FAFAFA"/>
            <w:vAlign w:val="bottom"/>
          </w:tcPr>
          <w:p w14:paraId="3453FB1F" w14:textId="77777777"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999" w:type="dxa"/>
            <w:shd w:val="clear" w:color="auto" w:fill="auto"/>
            <w:vAlign w:val="bottom"/>
          </w:tcPr>
          <w:p w14:paraId="14D59B5F" w14:textId="77777777"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Borders>
              <w:bottom w:val="single" w:sz="4" w:space="0" w:color="auto"/>
            </w:tcBorders>
            <w:shd w:val="clear" w:color="auto" w:fill="auto"/>
            <w:vAlign w:val="bottom"/>
          </w:tcPr>
          <w:p w14:paraId="61B64D72" w14:textId="1EF4DE46" w:rsidR="006B4E97" w:rsidRPr="00E22EDE" w:rsidRDefault="001E4775"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t>(</w:t>
            </w:r>
            <w:r w:rsidR="00257C92">
              <w:rPr>
                <w:rFonts w:ascii="Arial" w:eastAsia="Arial Unicode MS" w:hAnsi="Arial" w:cs="Arial"/>
                <w:sz w:val="18"/>
                <w:szCs w:val="18"/>
              </w:rPr>
              <w:t>315,536</w:t>
            </w:r>
            <w:r>
              <w:rPr>
                <w:rFonts w:ascii="Arial" w:eastAsia="Arial Unicode MS" w:hAnsi="Arial" w:cs="Arial"/>
                <w:sz w:val="18"/>
                <w:szCs w:val="18"/>
              </w:rPr>
              <w:t>)</w:t>
            </w:r>
          </w:p>
        </w:tc>
        <w:tc>
          <w:tcPr>
            <w:tcW w:w="1152" w:type="dxa"/>
            <w:shd w:val="clear" w:color="auto" w:fill="auto"/>
            <w:vAlign w:val="bottom"/>
          </w:tcPr>
          <w:p w14:paraId="29C608A0" w14:textId="77777777"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6B4E97" w:rsidRPr="00E22EDE" w14:paraId="3D1B61CB" w14:textId="77777777" w:rsidTr="00E42E44">
        <w:trPr>
          <w:cantSplit/>
        </w:trPr>
        <w:tc>
          <w:tcPr>
            <w:tcW w:w="2620" w:type="dxa"/>
            <w:shd w:val="clear" w:color="auto" w:fill="auto"/>
          </w:tcPr>
          <w:p w14:paraId="630195AC" w14:textId="77777777" w:rsidR="006B4E97" w:rsidRPr="00E22EDE" w:rsidRDefault="006B4E97" w:rsidP="006B4E97">
            <w:pPr>
              <w:tabs>
                <w:tab w:val="left" w:pos="1134"/>
                <w:tab w:val="left" w:pos="1276"/>
                <w:tab w:val="center" w:pos="3402"/>
                <w:tab w:val="center" w:pos="4536"/>
                <w:tab w:val="center" w:pos="5670"/>
                <w:tab w:val="center" w:pos="6804"/>
                <w:tab w:val="right" w:pos="7655"/>
              </w:tabs>
              <w:ind w:left="75" w:right="-115"/>
              <w:rPr>
                <w:rFonts w:ascii="Arial" w:eastAsia="Arial Unicode MS" w:hAnsi="Arial" w:cs="Arial"/>
                <w:spacing w:val="-4"/>
                <w:sz w:val="18"/>
                <w:szCs w:val="18"/>
              </w:rPr>
            </w:pPr>
          </w:p>
        </w:tc>
        <w:tc>
          <w:tcPr>
            <w:tcW w:w="1200" w:type="dxa"/>
            <w:shd w:val="clear" w:color="auto" w:fill="FAFAFA"/>
            <w:vAlign w:val="bottom"/>
          </w:tcPr>
          <w:p w14:paraId="4ED7E477" w14:textId="77777777"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34" w:type="dxa"/>
            <w:tcBorders>
              <w:top w:val="single" w:sz="4" w:space="0" w:color="auto"/>
              <w:bottom w:val="single" w:sz="4" w:space="0" w:color="auto"/>
            </w:tcBorders>
            <w:shd w:val="clear" w:color="auto" w:fill="FAFAFA"/>
            <w:vAlign w:val="bottom"/>
          </w:tcPr>
          <w:p w14:paraId="4B64822C" w14:textId="6D584416" w:rsidR="006B4E97" w:rsidRPr="00257C92" w:rsidRDefault="00257C92"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1E4775">
              <w:rPr>
                <w:rFonts w:ascii="Arial" w:eastAsia="Arial Unicode MS" w:hAnsi="Arial" w:cs="Arial"/>
                <w:sz w:val="18"/>
                <w:szCs w:val="18"/>
              </w:rPr>
              <w:t>7,455,432</w:t>
            </w:r>
          </w:p>
        </w:tc>
        <w:tc>
          <w:tcPr>
            <w:tcW w:w="1203" w:type="dxa"/>
            <w:shd w:val="clear" w:color="auto" w:fill="FAFAFA"/>
            <w:vAlign w:val="bottom"/>
          </w:tcPr>
          <w:p w14:paraId="69E29CC3" w14:textId="77777777"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999" w:type="dxa"/>
            <w:shd w:val="clear" w:color="auto" w:fill="auto"/>
            <w:vAlign w:val="bottom"/>
          </w:tcPr>
          <w:p w14:paraId="35A4C952" w14:textId="77777777"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Borders>
              <w:top w:val="single" w:sz="4" w:space="0" w:color="auto"/>
              <w:bottom w:val="single" w:sz="4" w:space="0" w:color="auto"/>
            </w:tcBorders>
            <w:shd w:val="clear" w:color="auto" w:fill="auto"/>
            <w:vAlign w:val="bottom"/>
          </w:tcPr>
          <w:p w14:paraId="0DCC1886" w14:textId="1B6019E8" w:rsidR="006B4E97" w:rsidRPr="00E22EDE" w:rsidRDefault="001E4775"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t>(</w:t>
            </w:r>
            <w:r w:rsidR="00257C92">
              <w:rPr>
                <w:rFonts w:ascii="Arial" w:eastAsia="Arial Unicode MS" w:hAnsi="Arial" w:cs="Arial"/>
                <w:sz w:val="18"/>
                <w:szCs w:val="18"/>
              </w:rPr>
              <w:t>315,536</w:t>
            </w:r>
            <w:r>
              <w:rPr>
                <w:rFonts w:ascii="Arial" w:eastAsia="Arial Unicode MS" w:hAnsi="Arial" w:cs="Arial"/>
                <w:sz w:val="18"/>
                <w:szCs w:val="18"/>
              </w:rPr>
              <w:t>)</w:t>
            </w:r>
          </w:p>
        </w:tc>
        <w:tc>
          <w:tcPr>
            <w:tcW w:w="1152" w:type="dxa"/>
            <w:shd w:val="clear" w:color="auto" w:fill="auto"/>
            <w:vAlign w:val="bottom"/>
          </w:tcPr>
          <w:p w14:paraId="69D575F7" w14:textId="77777777" w:rsidR="006B4E97" w:rsidRPr="00E22EDE" w:rsidRDefault="006B4E97" w:rsidP="006B4E9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bl>
    <w:p w14:paraId="4EA43C55" w14:textId="77777777" w:rsidR="00FB54C5" w:rsidRDefault="00FB54C5"/>
    <w:tbl>
      <w:tblPr>
        <w:tblW w:w="9460" w:type="dxa"/>
        <w:tblInd w:w="8" w:type="dxa"/>
        <w:tblLayout w:type="fixed"/>
        <w:tblLook w:val="0000" w:firstRow="0" w:lastRow="0" w:firstColumn="0" w:lastColumn="0" w:noHBand="0" w:noVBand="0"/>
      </w:tblPr>
      <w:tblGrid>
        <w:gridCol w:w="2620"/>
        <w:gridCol w:w="1200"/>
        <w:gridCol w:w="1104"/>
        <w:gridCol w:w="1233"/>
        <w:gridCol w:w="999"/>
        <w:gridCol w:w="1152"/>
        <w:gridCol w:w="1152"/>
      </w:tblGrid>
      <w:tr w:rsidR="00EA1BD3" w:rsidRPr="00FC3A73" w14:paraId="3EF890D6" w14:textId="77777777" w:rsidTr="00E42E44">
        <w:trPr>
          <w:cantSplit/>
        </w:trPr>
        <w:tc>
          <w:tcPr>
            <w:tcW w:w="2620" w:type="dxa"/>
            <w:shd w:val="clear" w:color="auto" w:fill="auto"/>
          </w:tcPr>
          <w:p w14:paraId="568BF725" w14:textId="77777777" w:rsidR="00EA1BD3" w:rsidRPr="00E22EDE" w:rsidRDefault="00EA1BD3" w:rsidP="00B77372">
            <w:pPr>
              <w:ind w:left="75" w:right="-115"/>
              <w:rPr>
                <w:rFonts w:ascii="Arial" w:eastAsia="Arial Unicode MS" w:hAnsi="Arial" w:cs="Arial"/>
                <w:spacing w:val="-4"/>
                <w:sz w:val="18"/>
                <w:szCs w:val="18"/>
              </w:rPr>
            </w:pPr>
          </w:p>
        </w:tc>
        <w:tc>
          <w:tcPr>
            <w:tcW w:w="6837" w:type="dxa"/>
            <w:gridSpan w:val="6"/>
            <w:tcBorders>
              <w:top w:val="single" w:sz="4" w:space="0" w:color="auto"/>
              <w:bottom w:val="single" w:sz="4" w:space="0" w:color="auto"/>
            </w:tcBorders>
            <w:shd w:val="clear" w:color="auto" w:fill="auto"/>
          </w:tcPr>
          <w:p w14:paraId="529526A6" w14:textId="5B019E98" w:rsidR="00EA1BD3" w:rsidRPr="00CC3860" w:rsidRDefault="00EA1BD3" w:rsidP="00EA1BD3">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r>
              <w:rPr>
                <w:rFonts w:ascii="Arial" w:hAnsi="Arial" w:cs="Arial"/>
                <w:b/>
                <w:sz w:val="18"/>
                <w:szCs w:val="18"/>
              </w:rPr>
              <w:t>Unit: Baht</w:t>
            </w:r>
          </w:p>
        </w:tc>
      </w:tr>
      <w:tr w:rsidR="00FB54C5" w:rsidRPr="00FC3A73" w14:paraId="6C8CB8D6" w14:textId="77777777" w:rsidTr="00E42E44">
        <w:trPr>
          <w:cantSplit/>
        </w:trPr>
        <w:tc>
          <w:tcPr>
            <w:tcW w:w="2620" w:type="dxa"/>
            <w:shd w:val="clear" w:color="auto" w:fill="auto"/>
          </w:tcPr>
          <w:p w14:paraId="0DAB56BC" w14:textId="77777777" w:rsidR="00FB54C5" w:rsidRPr="00E22EDE" w:rsidRDefault="00FB54C5" w:rsidP="00B77372">
            <w:pPr>
              <w:ind w:left="75" w:right="-115"/>
              <w:rPr>
                <w:rFonts w:ascii="Arial" w:eastAsia="Arial Unicode MS" w:hAnsi="Arial" w:cs="Arial"/>
                <w:spacing w:val="-4"/>
                <w:sz w:val="18"/>
                <w:szCs w:val="18"/>
              </w:rPr>
            </w:pPr>
          </w:p>
        </w:tc>
        <w:tc>
          <w:tcPr>
            <w:tcW w:w="6837" w:type="dxa"/>
            <w:gridSpan w:val="6"/>
            <w:tcBorders>
              <w:top w:val="single" w:sz="4" w:space="0" w:color="auto"/>
              <w:bottom w:val="single" w:sz="4" w:space="0" w:color="auto"/>
            </w:tcBorders>
            <w:shd w:val="clear" w:color="auto" w:fill="auto"/>
          </w:tcPr>
          <w:p w14:paraId="012B1336" w14:textId="77777777" w:rsidR="00FB54C5" w:rsidRPr="00CC3860" w:rsidRDefault="00FB54C5" w:rsidP="00B77372">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8"/>
                <w:szCs w:val="18"/>
              </w:rPr>
            </w:pPr>
            <w:r w:rsidRPr="00CC3860">
              <w:rPr>
                <w:rFonts w:ascii="Arial" w:hAnsi="Arial" w:cs="Arial"/>
                <w:b/>
                <w:sz w:val="18"/>
                <w:szCs w:val="18"/>
              </w:rPr>
              <w:t>Separate financial statements</w:t>
            </w:r>
          </w:p>
        </w:tc>
      </w:tr>
      <w:tr w:rsidR="00FB54C5" w:rsidRPr="00FC3A73" w14:paraId="14C3A689" w14:textId="77777777" w:rsidTr="00E42E44">
        <w:trPr>
          <w:cantSplit/>
        </w:trPr>
        <w:tc>
          <w:tcPr>
            <w:tcW w:w="2620" w:type="dxa"/>
            <w:shd w:val="clear" w:color="auto" w:fill="auto"/>
          </w:tcPr>
          <w:p w14:paraId="6D9BC8C0" w14:textId="77777777" w:rsidR="00FB54C5" w:rsidRPr="00E22EDE" w:rsidRDefault="00FB54C5" w:rsidP="00B77372">
            <w:pPr>
              <w:ind w:left="75" w:right="-115"/>
              <w:rPr>
                <w:rFonts w:ascii="Arial" w:eastAsia="Arial Unicode MS" w:hAnsi="Arial" w:cs="Arial"/>
                <w:spacing w:val="-4"/>
                <w:sz w:val="18"/>
                <w:szCs w:val="18"/>
              </w:rPr>
            </w:pPr>
          </w:p>
        </w:tc>
        <w:tc>
          <w:tcPr>
            <w:tcW w:w="3537" w:type="dxa"/>
            <w:gridSpan w:val="3"/>
            <w:tcBorders>
              <w:top w:val="single" w:sz="4" w:space="0" w:color="auto"/>
              <w:bottom w:val="single" w:sz="4" w:space="0" w:color="auto"/>
            </w:tcBorders>
            <w:shd w:val="clear" w:color="auto" w:fill="auto"/>
          </w:tcPr>
          <w:p w14:paraId="0C715F6B" w14:textId="77777777" w:rsidR="00FB54C5" w:rsidRPr="00E22EDE" w:rsidRDefault="00FB54C5" w:rsidP="00B77372">
            <w:pPr>
              <w:ind w:right="-72"/>
              <w:jc w:val="center"/>
              <w:rPr>
                <w:rFonts w:ascii="Arial" w:eastAsia="Arial Unicode MS" w:hAnsi="Arial" w:cs="Arial"/>
                <w:b/>
                <w:bCs/>
                <w:sz w:val="18"/>
                <w:szCs w:val="18"/>
              </w:rPr>
            </w:pPr>
            <w:r w:rsidRPr="00E22EDE">
              <w:rPr>
                <w:rFonts w:ascii="Arial" w:eastAsia="Arial Unicode MS" w:hAnsi="Arial" w:cs="Arial"/>
                <w:b/>
                <w:bCs/>
                <w:sz w:val="18"/>
                <w:szCs w:val="18"/>
              </w:rPr>
              <w:t>2021</w:t>
            </w:r>
          </w:p>
        </w:tc>
        <w:tc>
          <w:tcPr>
            <w:tcW w:w="3303" w:type="dxa"/>
            <w:gridSpan w:val="3"/>
            <w:tcBorders>
              <w:top w:val="single" w:sz="4" w:space="0" w:color="auto"/>
              <w:bottom w:val="single" w:sz="4" w:space="0" w:color="auto"/>
            </w:tcBorders>
            <w:shd w:val="clear" w:color="auto" w:fill="auto"/>
          </w:tcPr>
          <w:p w14:paraId="74665479" w14:textId="77777777" w:rsidR="00FB54C5" w:rsidRPr="00E22EDE" w:rsidRDefault="00FB54C5" w:rsidP="00B77372">
            <w:pPr>
              <w:ind w:right="-72"/>
              <w:jc w:val="center"/>
              <w:rPr>
                <w:rFonts w:ascii="Arial" w:eastAsia="Arial Unicode MS" w:hAnsi="Arial" w:cs="Arial"/>
                <w:b/>
                <w:bCs/>
                <w:sz w:val="18"/>
                <w:szCs w:val="18"/>
              </w:rPr>
            </w:pPr>
            <w:r w:rsidRPr="00E22EDE">
              <w:rPr>
                <w:rFonts w:ascii="Arial" w:eastAsia="Arial Unicode MS" w:hAnsi="Arial" w:cs="Arial"/>
                <w:b/>
                <w:bCs/>
                <w:sz w:val="18"/>
                <w:szCs w:val="18"/>
              </w:rPr>
              <w:t>2020</w:t>
            </w:r>
          </w:p>
        </w:tc>
      </w:tr>
      <w:tr w:rsidR="00FB54C5" w:rsidRPr="00FC3A73" w14:paraId="0EDA3EC2" w14:textId="77777777" w:rsidTr="00E42E44">
        <w:trPr>
          <w:cantSplit/>
        </w:trPr>
        <w:tc>
          <w:tcPr>
            <w:tcW w:w="2620" w:type="dxa"/>
            <w:shd w:val="clear" w:color="auto" w:fill="auto"/>
          </w:tcPr>
          <w:p w14:paraId="30D8A3EC" w14:textId="77777777" w:rsidR="00FB54C5" w:rsidRPr="00E22EDE" w:rsidRDefault="00FB54C5" w:rsidP="00B77372">
            <w:pPr>
              <w:ind w:left="75" w:right="-115"/>
              <w:rPr>
                <w:rFonts w:ascii="Arial" w:eastAsia="Arial Unicode MS" w:hAnsi="Arial" w:cs="Arial"/>
                <w:spacing w:val="-4"/>
                <w:sz w:val="18"/>
                <w:szCs w:val="18"/>
              </w:rPr>
            </w:pPr>
          </w:p>
        </w:tc>
        <w:tc>
          <w:tcPr>
            <w:tcW w:w="1200" w:type="dxa"/>
            <w:tcBorders>
              <w:top w:val="single" w:sz="4" w:space="0" w:color="auto"/>
            </w:tcBorders>
            <w:shd w:val="clear" w:color="auto" w:fill="auto"/>
            <w:vAlign w:val="bottom"/>
          </w:tcPr>
          <w:p w14:paraId="02155986" w14:textId="77777777" w:rsidR="00FB54C5" w:rsidRPr="00E22EDE" w:rsidRDefault="00FB54C5" w:rsidP="00045F27">
            <w:pPr>
              <w:spacing w:line="256" w:lineRule="auto"/>
              <w:ind w:right="-72"/>
              <w:jc w:val="right"/>
              <w:rPr>
                <w:rFonts w:ascii="Arial" w:hAnsi="Arial" w:cs="Arial"/>
                <w:b/>
                <w:sz w:val="18"/>
                <w:szCs w:val="18"/>
              </w:rPr>
            </w:pPr>
          </w:p>
          <w:p w14:paraId="30F61080" w14:textId="77777777" w:rsidR="00045F27" w:rsidRDefault="00045F27" w:rsidP="00045F27">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p>
          <w:p w14:paraId="0818136B" w14:textId="293D5517" w:rsidR="00FB54C5" w:rsidRPr="00E22EDE" w:rsidRDefault="00FB54C5" w:rsidP="00045F2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E22EDE">
              <w:rPr>
                <w:rFonts w:ascii="Arial" w:hAnsi="Arial" w:cs="Arial"/>
                <w:b/>
                <w:sz w:val="18"/>
                <w:szCs w:val="18"/>
              </w:rPr>
              <w:t>Before tax</w:t>
            </w:r>
          </w:p>
        </w:tc>
        <w:tc>
          <w:tcPr>
            <w:tcW w:w="1104" w:type="dxa"/>
            <w:tcBorders>
              <w:top w:val="single" w:sz="4" w:space="0" w:color="auto"/>
            </w:tcBorders>
            <w:shd w:val="clear" w:color="auto" w:fill="auto"/>
            <w:vAlign w:val="bottom"/>
          </w:tcPr>
          <w:p w14:paraId="1EADAA05" w14:textId="77777777" w:rsidR="00FB54C5" w:rsidRPr="00E22EDE" w:rsidRDefault="00FB54C5" w:rsidP="00045F2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E22EDE">
              <w:rPr>
                <w:rFonts w:ascii="Arial" w:hAnsi="Arial" w:cs="Arial"/>
                <w:b/>
                <w:sz w:val="18"/>
                <w:szCs w:val="18"/>
              </w:rPr>
              <w:t>Tax (charge) credit</w:t>
            </w:r>
          </w:p>
        </w:tc>
        <w:tc>
          <w:tcPr>
            <w:tcW w:w="1233" w:type="dxa"/>
            <w:tcBorders>
              <w:top w:val="single" w:sz="4" w:space="0" w:color="auto"/>
            </w:tcBorders>
            <w:shd w:val="clear" w:color="auto" w:fill="auto"/>
            <w:vAlign w:val="bottom"/>
          </w:tcPr>
          <w:p w14:paraId="07604A7E" w14:textId="77777777" w:rsidR="00FB54C5" w:rsidRPr="00E22EDE" w:rsidRDefault="00FB54C5" w:rsidP="00045F27">
            <w:pPr>
              <w:spacing w:line="256" w:lineRule="auto"/>
              <w:ind w:right="-72"/>
              <w:jc w:val="right"/>
              <w:rPr>
                <w:rFonts w:ascii="Arial" w:hAnsi="Arial" w:cs="Arial"/>
                <w:b/>
                <w:sz w:val="18"/>
                <w:szCs w:val="18"/>
              </w:rPr>
            </w:pPr>
          </w:p>
          <w:p w14:paraId="14166F59" w14:textId="77777777" w:rsidR="00FB54C5" w:rsidRPr="00E22EDE" w:rsidRDefault="00FB54C5" w:rsidP="00045F27">
            <w:pPr>
              <w:spacing w:line="256" w:lineRule="auto"/>
              <w:ind w:right="-72"/>
              <w:jc w:val="right"/>
              <w:rPr>
                <w:rFonts w:ascii="Arial" w:hAnsi="Arial" w:cs="Arial"/>
                <w:b/>
                <w:sz w:val="18"/>
                <w:szCs w:val="18"/>
              </w:rPr>
            </w:pPr>
          </w:p>
          <w:p w14:paraId="3BBA6191" w14:textId="77777777" w:rsidR="00FB54C5" w:rsidRPr="00E22EDE" w:rsidRDefault="00FB54C5" w:rsidP="00045F2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E22EDE">
              <w:rPr>
                <w:rFonts w:ascii="Arial" w:hAnsi="Arial" w:cs="Arial"/>
                <w:b/>
                <w:sz w:val="18"/>
                <w:szCs w:val="18"/>
              </w:rPr>
              <w:t>After tax</w:t>
            </w:r>
          </w:p>
        </w:tc>
        <w:tc>
          <w:tcPr>
            <w:tcW w:w="999" w:type="dxa"/>
            <w:tcBorders>
              <w:top w:val="single" w:sz="4" w:space="0" w:color="auto"/>
            </w:tcBorders>
            <w:shd w:val="clear" w:color="auto" w:fill="auto"/>
            <w:vAlign w:val="bottom"/>
          </w:tcPr>
          <w:p w14:paraId="783DCAA8" w14:textId="77777777" w:rsidR="00FB54C5" w:rsidRPr="00E22EDE" w:rsidRDefault="00FB54C5" w:rsidP="00045F27">
            <w:pPr>
              <w:spacing w:line="256" w:lineRule="auto"/>
              <w:ind w:right="-72"/>
              <w:jc w:val="right"/>
              <w:rPr>
                <w:rFonts w:ascii="Arial" w:hAnsi="Arial" w:cs="Arial"/>
                <w:b/>
                <w:sz w:val="18"/>
                <w:szCs w:val="18"/>
              </w:rPr>
            </w:pPr>
          </w:p>
          <w:p w14:paraId="3D718702" w14:textId="77777777" w:rsidR="00045F27" w:rsidRDefault="00045F27" w:rsidP="00045F27">
            <w:pPr>
              <w:tabs>
                <w:tab w:val="left" w:pos="1134"/>
                <w:tab w:val="left" w:pos="1276"/>
                <w:tab w:val="center" w:pos="3402"/>
                <w:tab w:val="center" w:pos="4536"/>
                <w:tab w:val="center" w:pos="5670"/>
                <w:tab w:val="center" w:pos="6804"/>
                <w:tab w:val="right" w:pos="7655"/>
              </w:tabs>
              <w:ind w:right="-72"/>
              <w:jc w:val="right"/>
              <w:rPr>
                <w:rFonts w:ascii="Arial" w:hAnsi="Arial" w:cs="Arial"/>
                <w:b/>
                <w:sz w:val="18"/>
                <w:szCs w:val="18"/>
              </w:rPr>
            </w:pPr>
          </w:p>
          <w:p w14:paraId="7594826B" w14:textId="6AE3BA5E" w:rsidR="00FB54C5" w:rsidRPr="00E22EDE" w:rsidRDefault="00FB54C5" w:rsidP="00045F2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E22EDE">
              <w:rPr>
                <w:rFonts w:ascii="Arial" w:hAnsi="Arial" w:cs="Arial"/>
                <w:b/>
                <w:sz w:val="18"/>
                <w:szCs w:val="18"/>
              </w:rPr>
              <w:t>Before tax</w:t>
            </w:r>
          </w:p>
        </w:tc>
        <w:tc>
          <w:tcPr>
            <w:tcW w:w="1152" w:type="dxa"/>
            <w:tcBorders>
              <w:top w:val="single" w:sz="4" w:space="0" w:color="auto"/>
            </w:tcBorders>
            <w:shd w:val="clear" w:color="auto" w:fill="auto"/>
            <w:vAlign w:val="bottom"/>
          </w:tcPr>
          <w:p w14:paraId="5D5C3895" w14:textId="77777777" w:rsidR="00FB54C5" w:rsidRPr="00E22EDE" w:rsidRDefault="00FB54C5" w:rsidP="00045F2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E22EDE">
              <w:rPr>
                <w:rFonts w:ascii="Arial" w:hAnsi="Arial" w:cs="Arial"/>
                <w:b/>
                <w:sz w:val="18"/>
                <w:szCs w:val="18"/>
              </w:rPr>
              <w:t>Tax (charge) credit</w:t>
            </w:r>
          </w:p>
        </w:tc>
        <w:tc>
          <w:tcPr>
            <w:tcW w:w="1152" w:type="dxa"/>
            <w:tcBorders>
              <w:top w:val="single" w:sz="4" w:space="0" w:color="auto"/>
            </w:tcBorders>
            <w:shd w:val="clear" w:color="auto" w:fill="auto"/>
            <w:vAlign w:val="bottom"/>
          </w:tcPr>
          <w:p w14:paraId="35F393C1" w14:textId="77777777" w:rsidR="00FB54C5" w:rsidRPr="00E22EDE" w:rsidRDefault="00FB54C5" w:rsidP="00045F27">
            <w:pPr>
              <w:spacing w:line="256" w:lineRule="auto"/>
              <w:ind w:right="-72"/>
              <w:jc w:val="right"/>
              <w:rPr>
                <w:rFonts w:ascii="Arial" w:hAnsi="Arial" w:cs="Arial"/>
                <w:b/>
                <w:sz w:val="18"/>
                <w:szCs w:val="18"/>
              </w:rPr>
            </w:pPr>
          </w:p>
          <w:p w14:paraId="5C7834F8" w14:textId="77777777" w:rsidR="00FB54C5" w:rsidRPr="00E22EDE" w:rsidRDefault="00FB54C5" w:rsidP="00045F27">
            <w:pPr>
              <w:spacing w:line="256" w:lineRule="auto"/>
              <w:ind w:right="-72"/>
              <w:jc w:val="right"/>
              <w:rPr>
                <w:rFonts w:ascii="Arial" w:hAnsi="Arial" w:cs="Arial"/>
                <w:b/>
                <w:sz w:val="18"/>
                <w:szCs w:val="18"/>
              </w:rPr>
            </w:pPr>
          </w:p>
          <w:p w14:paraId="0A94F07A" w14:textId="77777777" w:rsidR="00FB54C5" w:rsidRPr="00E22EDE" w:rsidRDefault="00FB54C5" w:rsidP="00045F2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E22EDE">
              <w:rPr>
                <w:rFonts w:ascii="Arial" w:hAnsi="Arial" w:cs="Arial"/>
                <w:b/>
                <w:sz w:val="18"/>
                <w:szCs w:val="18"/>
              </w:rPr>
              <w:t>After tax</w:t>
            </w:r>
          </w:p>
        </w:tc>
      </w:tr>
      <w:tr w:rsidR="00FB54C5" w:rsidRPr="00FC3A73" w14:paraId="6CC2C45A" w14:textId="77777777" w:rsidTr="00E42E44">
        <w:trPr>
          <w:cantSplit/>
        </w:trPr>
        <w:tc>
          <w:tcPr>
            <w:tcW w:w="2620" w:type="dxa"/>
            <w:shd w:val="clear" w:color="auto" w:fill="auto"/>
          </w:tcPr>
          <w:p w14:paraId="6C30BF58" w14:textId="77777777" w:rsidR="00FB54C5" w:rsidRPr="00E22EDE" w:rsidRDefault="00FB54C5" w:rsidP="00B77372">
            <w:pPr>
              <w:ind w:left="75" w:right="-115"/>
              <w:rPr>
                <w:rFonts w:ascii="Arial" w:eastAsia="Arial Unicode MS" w:hAnsi="Arial" w:cs="Arial"/>
                <w:spacing w:val="-4"/>
                <w:sz w:val="18"/>
                <w:szCs w:val="18"/>
              </w:rPr>
            </w:pPr>
          </w:p>
        </w:tc>
        <w:tc>
          <w:tcPr>
            <w:tcW w:w="1200" w:type="dxa"/>
            <w:tcBorders>
              <w:top w:val="single" w:sz="4" w:space="0" w:color="auto"/>
            </w:tcBorders>
            <w:shd w:val="clear" w:color="auto" w:fill="FAFAFA"/>
          </w:tcPr>
          <w:p w14:paraId="25297C78" w14:textId="77777777" w:rsidR="00FB54C5" w:rsidRPr="00E22EDE" w:rsidRDefault="00FB54C5" w:rsidP="00B77372">
            <w:pPr>
              <w:ind w:right="-72"/>
              <w:jc w:val="right"/>
              <w:rPr>
                <w:rFonts w:ascii="Arial" w:eastAsia="Arial Unicode MS" w:hAnsi="Arial" w:cs="Arial"/>
                <w:sz w:val="18"/>
                <w:szCs w:val="18"/>
              </w:rPr>
            </w:pPr>
          </w:p>
        </w:tc>
        <w:tc>
          <w:tcPr>
            <w:tcW w:w="1104" w:type="dxa"/>
            <w:tcBorders>
              <w:top w:val="single" w:sz="4" w:space="0" w:color="auto"/>
            </w:tcBorders>
            <w:shd w:val="clear" w:color="auto" w:fill="FAFAFA"/>
          </w:tcPr>
          <w:p w14:paraId="4398D7D8" w14:textId="77777777" w:rsidR="00FB54C5" w:rsidRPr="00E22EDE" w:rsidRDefault="00FB54C5" w:rsidP="00B77372">
            <w:pPr>
              <w:ind w:right="-72"/>
              <w:jc w:val="right"/>
              <w:rPr>
                <w:rFonts w:ascii="Arial" w:eastAsia="Arial Unicode MS" w:hAnsi="Arial" w:cs="Arial"/>
                <w:sz w:val="18"/>
                <w:szCs w:val="18"/>
              </w:rPr>
            </w:pPr>
          </w:p>
        </w:tc>
        <w:tc>
          <w:tcPr>
            <w:tcW w:w="1233" w:type="dxa"/>
            <w:tcBorders>
              <w:top w:val="single" w:sz="4" w:space="0" w:color="auto"/>
            </w:tcBorders>
            <w:shd w:val="clear" w:color="auto" w:fill="FAFAFA"/>
          </w:tcPr>
          <w:p w14:paraId="599D418C" w14:textId="77777777" w:rsidR="00FB54C5" w:rsidRPr="00E22EDE" w:rsidRDefault="00FB54C5" w:rsidP="00B77372">
            <w:pPr>
              <w:ind w:right="-72"/>
              <w:jc w:val="right"/>
              <w:rPr>
                <w:rFonts w:ascii="Arial" w:eastAsia="Arial Unicode MS" w:hAnsi="Arial" w:cs="Arial"/>
                <w:sz w:val="18"/>
                <w:szCs w:val="18"/>
              </w:rPr>
            </w:pPr>
          </w:p>
        </w:tc>
        <w:tc>
          <w:tcPr>
            <w:tcW w:w="999" w:type="dxa"/>
            <w:tcBorders>
              <w:top w:val="single" w:sz="4" w:space="0" w:color="auto"/>
            </w:tcBorders>
            <w:shd w:val="clear" w:color="auto" w:fill="auto"/>
          </w:tcPr>
          <w:p w14:paraId="00E88E07" w14:textId="77777777" w:rsidR="00FB54C5" w:rsidRPr="00E22EDE" w:rsidRDefault="00FB54C5" w:rsidP="00B77372">
            <w:pPr>
              <w:ind w:right="-72"/>
              <w:jc w:val="right"/>
              <w:rPr>
                <w:rFonts w:ascii="Arial" w:eastAsia="Arial Unicode MS" w:hAnsi="Arial" w:cs="Arial"/>
                <w:sz w:val="18"/>
                <w:szCs w:val="18"/>
              </w:rPr>
            </w:pPr>
          </w:p>
        </w:tc>
        <w:tc>
          <w:tcPr>
            <w:tcW w:w="1152" w:type="dxa"/>
            <w:tcBorders>
              <w:top w:val="single" w:sz="4" w:space="0" w:color="auto"/>
            </w:tcBorders>
            <w:shd w:val="clear" w:color="auto" w:fill="auto"/>
          </w:tcPr>
          <w:p w14:paraId="749D40D0" w14:textId="77777777" w:rsidR="00FB54C5" w:rsidRPr="00E22EDE" w:rsidRDefault="00FB54C5" w:rsidP="00B77372">
            <w:pPr>
              <w:ind w:right="-72"/>
              <w:jc w:val="right"/>
              <w:rPr>
                <w:rFonts w:ascii="Arial" w:eastAsia="Arial Unicode MS" w:hAnsi="Arial" w:cs="Arial"/>
                <w:sz w:val="18"/>
                <w:szCs w:val="18"/>
              </w:rPr>
            </w:pPr>
          </w:p>
        </w:tc>
        <w:tc>
          <w:tcPr>
            <w:tcW w:w="1152" w:type="dxa"/>
            <w:tcBorders>
              <w:top w:val="single" w:sz="4" w:space="0" w:color="auto"/>
            </w:tcBorders>
            <w:shd w:val="clear" w:color="auto" w:fill="auto"/>
          </w:tcPr>
          <w:p w14:paraId="4FCC5417" w14:textId="77777777" w:rsidR="00FB54C5" w:rsidRPr="00E22EDE" w:rsidRDefault="00FB54C5" w:rsidP="00B77372">
            <w:pPr>
              <w:ind w:right="-72"/>
              <w:jc w:val="right"/>
              <w:rPr>
                <w:rFonts w:ascii="Arial" w:eastAsia="Arial Unicode MS" w:hAnsi="Arial" w:cs="Arial"/>
                <w:sz w:val="18"/>
                <w:szCs w:val="18"/>
              </w:rPr>
            </w:pPr>
          </w:p>
        </w:tc>
      </w:tr>
      <w:tr w:rsidR="00FB54C5" w:rsidRPr="00FC3A73" w14:paraId="1A460FD1" w14:textId="77777777" w:rsidTr="00E42E44">
        <w:trPr>
          <w:cantSplit/>
        </w:trPr>
        <w:tc>
          <w:tcPr>
            <w:tcW w:w="2620" w:type="dxa"/>
            <w:shd w:val="clear" w:color="auto" w:fill="auto"/>
          </w:tcPr>
          <w:p w14:paraId="0E50FE93" w14:textId="77777777" w:rsidR="00655F40" w:rsidRDefault="00FB54C5" w:rsidP="000815A7">
            <w:pPr>
              <w:tabs>
                <w:tab w:val="left" w:pos="1134"/>
                <w:tab w:val="left" w:pos="1276"/>
                <w:tab w:val="center" w:pos="3402"/>
                <w:tab w:val="center" w:pos="4536"/>
                <w:tab w:val="center" w:pos="5670"/>
                <w:tab w:val="center" w:pos="6804"/>
                <w:tab w:val="right" w:pos="7655"/>
              </w:tabs>
              <w:ind w:left="-113" w:right="-115"/>
              <w:jc w:val="left"/>
              <w:rPr>
                <w:rFonts w:ascii="Arial" w:eastAsia="Arial Unicode MS" w:hAnsi="Arial" w:cs="Arial"/>
                <w:spacing w:val="-4"/>
                <w:sz w:val="18"/>
                <w:szCs w:val="18"/>
              </w:rPr>
            </w:pPr>
            <w:r w:rsidRPr="00E22EDE">
              <w:rPr>
                <w:rFonts w:ascii="Arial" w:eastAsia="Arial Unicode MS" w:hAnsi="Arial" w:cs="Arial"/>
                <w:spacing w:val="-4"/>
                <w:sz w:val="18"/>
                <w:szCs w:val="18"/>
              </w:rPr>
              <w:t xml:space="preserve">Remeasurement on retirement </w:t>
            </w:r>
          </w:p>
          <w:p w14:paraId="06F3B446" w14:textId="1E17B394" w:rsidR="00FB54C5" w:rsidRPr="00E22EDE" w:rsidRDefault="00FB54C5" w:rsidP="000815A7">
            <w:pPr>
              <w:tabs>
                <w:tab w:val="left" w:pos="1134"/>
                <w:tab w:val="left" w:pos="1276"/>
                <w:tab w:val="center" w:pos="3402"/>
                <w:tab w:val="center" w:pos="4536"/>
                <w:tab w:val="center" w:pos="5670"/>
                <w:tab w:val="center" w:pos="6804"/>
                <w:tab w:val="right" w:pos="7655"/>
              </w:tabs>
              <w:ind w:left="29" w:right="-115"/>
              <w:jc w:val="left"/>
              <w:rPr>
                <w:rFonts w:ascii="Arial" w:eastAsia="Arial Unicode MS" w:hAnsi="Arial" w:cs="Arial"/>
                <w:spacing w:val="-4"/>
                <w:sz w:val="18"/>
                <w:szCs w:val="18"/>
              </w:rPr>
            </w:pPr>
            <w:r w:rsidRPr="00E22EDE">
              <w:rPr>
                <w:rFonts w:ascii="Arial" w:eastAsia="Arial Unicode MS" w:hAnsi="Arial" w:cs="Arial"/>
                <w:spacing w:val="-4"/>
                <w:sz w:val="18"/>
                <w:szCs w:val="18"/>
              </w:rPr>
              <w:t>benefit obligations</w:t>
            </w:r>
          </w:p>
        </w:tc>
        <w:tc>
          <w:tcPr>
            <w:tcW w:w="1200" w:type="dxa"/>
            <w:shd w:val="clear" w:color="auto" w:fill="FAFAFA"/>
            <w:vAlign w:val="bottom"/>
          </w:tcPr>
          <w:p w14:paraId="4E579368" w14:textId="59F09291" w:rsidR="00FB54C5" w:rsidRPr="00CC3860" w:rsidRDefault="00105DE7"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t>(</w:t>
            </w:r>
            <w:r w:rsidR="00EA1BD3" w:rsidRPr="00EA1BD3">
              <w:rPr>
                <w:rFonts w:ascii="Arial" w:eastAsia="Arial Unicode MS" w:hAnsi="Arial" w:cs="Arial"/>
                <w:sz w:val="18"/>
                <w:szCs w:val="18"/>
              </w:rPr>
              <w:t>20,109,054</w:t>
            </w:r>
            <w:r>
              <w:rPr>
                <w:rFonts w:ascii="Arial" w:eastAsia="Arial Unicode MS" w:hAnsi="Arial" w:cs="Arial"/>
                <w:sz w:val="18"/>
                <w:szCs w:val="18"/>
              </w:rPr>
              <w:t>)</w:t>
            </w:r>
          </w:p>
        </w:tc>
        <w:tc>
          <w:tcPr>
            <w:tcW w:w="1104" w:type="dxa"/>
            <w:shd w:val="clear" w:color="auto" w:fill="FAFAFA"/>
            <w:vAlign w:val="bottom"/>
          </w:tcPr>
          <w:p w14:paraId="251353E9" w14:textId="77777777" w:rsidR="00EA1BD3" w:rsidRPr="00EA1BD3" w:rsidRDefault="00EA1BD3" w:rsidP="00EA1B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p w14:paraId="10BEDC8B" w14:textId="6B460A68" w:rsidR="00FB54C5" w:rsidRPr="00CC3860" w:rsidRDefault="00EA1BD3" w:rsidP="00EA1BD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EA1BD3">
              <w:rPr>
                <w:rFonts w:ascii="Arial" w:eastAsia="Arial Unicode MS" w:hAnsi="Arial" w:cs="Arial"/>
                <w:sz w:val="18"/>
                <w:szCs w:val="18"/>
              </w:rPr>
              <w:t>4,021,991</w:t>
            </w:r>
          </w:p>
        </w:tc>
        <w:tc>
          <w:tcPr>
            <w:tcW w:w="1233" w:type="dxa"/>
            <w:shd w:val="clear" w:color="auto" w:fill="FAFAFA"/>
            <w:vAlign w:val="bottom"/>
          </w:tcPr>
          <w:p w14:paraId="051F7939" w14:textId="23A21778" w:rsidR="00FB54C5" w:rsidRPr="00CC3860" w:rsidRDefault="00105DE7"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t>(</w:t>
            </w:r>
            <w:r w:rsidR="00EA1BD3" w:rsidRPr="00EA1BD3">
              <w:rPr>
                <w:rFonts w:ascii="Arial" w:eastAsia="Arial Unicode MS" w:hAnsi="Arial" w:cs="Arial"/>
                <w:sz w:val="18"/>
                <w:szCs w:val="18"/>
              </w:rPr>
              <w:t>16,087,963</w:t>
            </w:r>
            <w:r>
              <w:rPr>
                <w:rFonts w:ascii="Arial" w:eastAsia="Arial Unicode MS" w:hAnsi="Arial" w:cs="Arial"/>
                <w:sz w:val="18"/>
                <w:szCs w:val="18"/>
              </w:rPr>
              <w:t>)</w:t>
            </w:r>
          </w:p>
        </w:tc>
        <w:tc>
          <w:tcPr>
            <w:tcW w:w="999" w:type="dxa"/>
            <w:shd w:val="clear" w:color="auto" w:fill="auto"/>
            <w:vAlign w:val="bottom"/>
          </w:tcPr>
          <w:p w14:paraId="237A2014"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E22EDE">
              <w:rPr>
                <w:rFonts w:ascii="Arial" w:eastAsia="Arial Unicode MS" w:hAnsi="Arial" w:cs="Arial"/>
                <w:sz w:val="18"/>
                <w:szCs w:val="18"/>
              </w:rPr>
              <w:t>-</w:t>
            </w:r>
          </w:p>
        </w:tc>
        <w:tc>
          <w:tcPr>
            <w:tcW w:w="1152" w:type="dxa"/>
            <w:shd w:val="clear" w:color="auto" w:fill="auto"/>
            <w:vAlign w:val="bottom"/>
          </w:tcPr>
          <w:p w14:paraId="1F2D64BA"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E22EDE">
              <w:rPr>
                <w:rFonts w:ascii="Arial" w:eastAsia="Arial Unicode MS" w:hAnsi="Arial" w:cs="Arial"/>
                <w:sz w:val="18"/>
                <w:szCs w:val="18"/>
              </w:rPr>
              <w:t>-</w:t>
            </w:r>
          </w:p>
        </w:tc>
        <w:tc>
          <w:tcPr>
            <w:tcW w:w="1152" w:type="dxa"/>
            <w:shd w:val="clear" w:color="auto" w:fill="auto"/>
            <w:vAlign w:val="bottom"/>
          </w:tcPr>
          <w:p w14:paraId="2B7DF5A9"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E22EDE">
              <w:rPr>
                <w:rFonts w:ascii="Arial" w:eastAsia="Arial Unicode MS" w:hAnsi="Arial" w:cs="Arial"/>
                <w:sz w:val="18"/>
                <w:szCs w:val="18"/>
              </w:rPr>
              <w:t>-</w:t>
            </w:r>
          </w:p>
        </w:tc>
      </w:tr>
      <w:tr w:rsidR="00FB54C5" w:rsidRPr="00FC3A73" w14:paraId="5EB8063D" w14:textId="77777777" w:rsidTr="00E42E44">
        <w:trPr>
          <w:cantSplit/>
        </w:trPr>
        <w:tc>
          <w:tcPr>
            <w:tcW w:w="2620" w:type="dxa"/>
            <w:shd w:val="clear" w:color="auto" w:fill="auto"/>
            <w:vAlign w:val="bottom"/>
          </w:tcPr>
          <w:p w14:paraId="0CD979FA" w14:textId="18B21D9F" w:rsidR="00FB54C5" w:rsidRPr="00257C92" w:rsidRDefault="00FB54C5" w:rsidP="000815A7">
            <w:pPr>
              <w:tabs>
                <w:tab w:val="left" w:pos="171"/>
                <w:tab w:val="left" w:pos="1134"/>
                <w:tab w:val="left" w:pos="1276"/>
                <w:tab w:val="center" w:pos="3402"/>
                <w:tab w:val="center" w:pos="4536"/>
                <w:tab w:val="center" w:pos="5670"/>
                <w:tab w:val="center" w:pos="6804"/>
                <w:tab w:val="right" w:pos="7655"/>
              </w:tabs>
              <w:ind w:left="-113" w:right="-115"/>
              <w:rPr>
                <w:rFonts w:ascii="Arial" w:eastAsia="Arial Unicode MS" w:hAnsi="Arial" w:cs="Arial"/>
                <w:b/>
                <w:bCs/>
                <w:spacing w:val="-4"/>
                <w:sz w:val="18"/>
                <w:szCs w:val="18"/>
              </w:rPr>
            </w:pPr>
            <w:r w:rsidRPr="00257C92">
              <w:rPr>
                <w:rFonts w:ascii="Arial" w:eastAsia="Arial Unicode MS" w:hAnsi="Arial" w:cs="Arial"/>
                <w:b/>
                <w:bCs/>
                <w:spacing w:val="-4"/>
                <w:sz w:val="18"/>
                <w:szCs w:val="18"/>
              </w:rPr>
              <w:t>Other comprehensive income</w:t>
            </w:r>
          </w:p>
        </w:tc>
        <w:tc>
          <w:tcPr>
            <w:tcW w:w="1200" w:type="dxa"/>
            <w:tcBorders>
              <w:top w:val="single" w:sz="4" w:space="0" w:color="auto"/>
              <w:bottom w:val="single" w:sz="4" w:space="0" w:color="auto"/>
            </w:tcBorders>
            <w:shd w:val="clear" w:color="auto" w:fill="FAFAFA"/>
            <w:vAlign w:val="bottom"/>
          </w:tcPr>
          <w:p w14:paraId="0E293661" w14:textId="443A72C0" w:rsidR="00FB54C5" w:rsidRPr="00CC3860" w:rsidRDefault="00105DE7" w:rsidP="00257C9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t>(</w:t>
            </w:r>
            <w:r w:rsidR="00EA1BD3" w:rsidRPr="00EA1BD3">
              <w:rPr>
                <w:rFonts w:ascii="Arial" w:eastAsia="Arial Unicode MS" w:hAnsi="Arial" w:cs="Arial"/>
                <w:sz w:val="18"/>
                <w:szCs w:val="18"/>
              </w:rPr>
              <w:t>20,109,054</w:t>
            </w:r>
            <w:r>
              <w:rPr>
                <w:rFonts w:ascii="Arial" w:eastAsia="Arial Unicode MS" w:hAnsi="Arial" w:cs="Arial"/>
                <w:sz w:val="18"/>
                <w:szCs w:val="18"/>
              </w:rPr>
              <w:t>)</w:t>
            </w:r>
          </w:p>
        </w:tc>
        <w:tc>
          <w:tcPr>
            <w:tcW w:w="1104" w:type="dxa"/>
            <w:tcBorders>
              <w:top w:val="single" w:sz="4" w:space="0" w:color="auto"/>
              <w:bottom w:val="single" w:sz="4" w:space="0" w:color="auto"/>
            </w:tcBorders>
            <w:shd w:val="clear" w:color="auto" w:fill="FAFAFA"/>
            <w:vAlign w:val="bottom"/>
          </w:tcPr>
          <w:p w14:paraId="5E17D073" w14:textId="162FA606" w:rsidR="00FB54C5" w:rsidRPr="00CC3860" w:rsidRDefault="00EA1BD3" w:rsidP="00257C9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EA1BD3">
              <w:rPr>
                <w:rFonts w:ascii="Arial" w:eastAsia="Arial Unicode MS" w:hAnsi="Arial" w:cs="Arial"/>
                <w:sz w:val="18"/>
                <w:szCs w:val="18"/>
              </w:rPr>
              <w:t>4,021,991</w:t>
            </w:r>
          </w:p>
        </w:tc>
        <w:tc>
          <w:tcPr>
            <w:tcW w:w="1233" w:type="dxa"/>
            <w:tcBorders>
              <w:top w:val="single" w:sz="4" w:space="0" w:color="auto"/>
              <w:bottom w:val="single" w:sz="4" w:space="0" w:color="auto"/>
            </w:tcBorders>
            <w:shd w:val="clear" w:color="auto" w:fill="FAFAFA"/>
            <w:vAlign w:val="bottom"/>
          </w:tcPr>
          <w:p w14:paraId="52A4A1DE" w14:textId="52205E31" w:rsidR="00FB54C5" w:rsidRPr="00CC3860" w:rsidRDefault="00105DE7" w:rsidP="00257C9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Pr>
                <w:rFonts w:ascii="Arial" w:eastAsia="Arial Unicode MS" w:hAnsi="Arial" w:cs="Arial"/>
                <w:sz w:val="18"/>
                <w:szCs w:val="18"/>
              </w:rPr>
              <w:t>(</w:t>
            </w:r>
            <w:r w:rsidR="00EA1BD3" w:rsidRPr="00EA1BD3">
              <w:rPr>
                <w:rFonts w:ascii="Arial" w:eastAsia="Arial Unicode MS" w:hAnsi="Arial" w:cs="Arial"/>
                <w:sz w:val="18"/>
                <w:szCs w:val="18"/>
              </w:rPr>
              <w:t>16,087,963</w:t>
            </w:r>
            <w:r>
              <w:rPr>
                <w:rFonts w:ascii="Arial" w:eastAsia="Arial Unicode MS" w:hAnsi="Arial" w:cs="Arial"/>
                <w:sz w:val="18"/>
                <w:szCs w:val="18"/>
              </w:rPr>
              <w:t>)</w:t>
            </w:r>
          </w:p>
        </w:tc>
        <w:tc>
          <w:tcPr>
            <w:tcW w:w="999" w:type="dxa"/>
            <w:tcBorders>
              <w:top w:val="single" w:sz="4" w:space="0" w:color="auto"/>
              <w:bottom w:val="single" w:sz="4" w:space="0" w:color="auto"/>
            </w:tcBorders>
            <w:shd w:val="clear" w:color="auto" w:fill="auto"/>
            <w:vAlign w:val="bottom"/>
          </w:tcPr>
          <w:p w14:paraId="10E2B68A" w14:textId="77777777" w:rsidR="00FB54C5" w:rsidRPr="00E22EDE" w:rsidRDefault="00FB54C5" w:rsidP="00257C9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E22EDE">
              <w:rPr>
                <w:rFonts w:ascii="Arial" w:eastAsia="Arial Unicode MS" w:hAnsi="Arial" w:cs="Arial"/>
                <w:sz w:val="18"/>
                <w:szCs w:val="18"/>
              </w:rPr>
              <w:t>-</w:t>
            </w:r>
          </w:p>
        </w:tc>
        <w:tc>
          <w:tcPr>
            <w:tcW w:w="1152" w:type="dxa"/>
            <w:tcBorders>
              <w:top w:val="single" w:sz="4" w:space="0" w:color="auto"/>
              <w:bottom w:val="single" w:sz="4" w:space="0" w:color="auto"/>
            </w:tcBorders>
            <w:shd w:val="clear" w:color="auto" w:fill="auto"/>
            <w:vAlign w:val="bottom"/>
          </w:tcPr>
          <w:p w14:paraId="64818D65" w14:textId="77777777" w:rsidR="00FB54C5" w:rsidRPr="00E22EDE" w:rsidRDefault="00FB54C5" w:rsidP="00257C9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E22EDE">
              <w:rPr>
                <w:rFonts w:ascii="Arial" w:eastAsia="Arial Unicode MS" w:hAnsi="Arial" w:cs="Arial"/>
                <w:sz w:val="18"/>
                <w:szCs w:val="18"/>
              </w:rPr>
              <w:t>-</w:t>
            </w:r>
          </w:p>
        </w:tc>
        <w:tc>
          <w:tcPr>
            <w:tcW w:w="1152" w:type="dxa"/>
            <w:tcBorders>
              <w:top w:val="single" w:sz="4" w:space="0" w:color="auto"/>
              <w:bottom w:val="single" w:sz="4" w:space="0" w:color="auto"/>
            </w:tcBorders>
            <w:shd w:val="clear" w:color="auto" w:fill="auto"/>
            <w:vAlign w:val="bottom"/>
          </w:tcPr>
          <w:p w14:paraId="591A3D8C" w14:textId="77777777" w:rsidR="00FB54C5" w:rsidRPr="00E22EDE" w:rsidRDefault="00FB54C5" w:rsidP="00257C9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E22EDE">
              <w:rPr>
                <w:rFonts w:ascii="Arial" w:eastAsia="Arial Unicode MS" w:hAnsi="Arial" w:cs="Arial"/>
                <w:sz w:val="18"/>
                <w:szCs w:val="18"/>
              </w:rPr>
              <w:t>-</w:t>
            </w:r>
          </w:p>
        </w:tc>
      </w:tr>
      <w:tr w:rsidR="00FB54C5" w:rsidRPr="00FC3A73" w14:paraId="04AB5DB1" w14:textId="77777777" w:rsidTr="00E42E44">
        <w:trPr>
          <w:cantSplit/>
        </w:trPr>
        <w:tc>
          <w:tcPr>
            <w:tcW w:w="2620" w:type="dxa"/>
            <w:shd w:val="clear" w:color="auto" w:fill="auto"/>
          </w:tcPr>
          <w:p w14:paraId="54D43EF5" w14:textId="77777777" w:rsidR="00FB54C5" w:rsidRPr="00E22EDE" w:rsidRDefault="00FB54C5" w:rsidP="000815A7">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8"/>
                <w:szCs w:val="18"/>
              </w:rPr>
            </w:pPr>
          </w:p>
        </w:tc>
        <w:tc>
          <w:tcPr>
            <w:tcW w:w="1200" w:type="dxa"/>
            <w:tcBorders>
              <w:top w:val="single" w:sz="4" w:space="0" w:color="auto"/>
            </w:tcBorders>
            <w:shd w:val="clear" w:color="auto" w:fill="FAFAFA"/>
            <w:vAlign w:val="bottom"/>
          </w:tcPr>
          <w:p w14:paraId="6D800CF3"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04" w:type="dxa"/>
            <w:tcBorders>
              <w:top w:val="single" w:sz="4" w:space="0" w:color="auto"/>
            </w:tcBorders>
            <w:shd w:val="clear" w:color="auto" w:fill="FAFAFA"/>
            <w:vAlign w:val="bottom"/>
          </w:tcPr>
          <w:p w14:paraId="647DBF36"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33" w:type="dxa"/>
            <w:tcBorders>
              <w:top w:val="single" w:sz="4" w:space="0" w:color="auto"/>
            </w:tcBorders>
            <w:shd w:val="clear" w:color="auto" w:fill="FAFAFA"/>
            <w:vAlign w:val="bottom"/>
          </w:tcPr>
          <w:p w14:paraId="471D5B0D"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999" w:type="dxa"/>
            <w:tcBorders>
              <w:top w:val="single" w:sz="4" w:space="0" w:color="auto"/>
            </w:tcBorders>
            <w:shd w:val="clear" w:color="auto" w:fill="auto"/>
            <w:vAlign w:val="bottom"/>
          </w:tcPr>
          <w:p w14:paraId="4C3AD2CB"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Borders>
              <w:top w:val="single" w:sz="4" w:space="0" w:color="auto"/>
            </w:tcBorders>
            <w:shd w:val="clear" w:color="auto" w:fill="auto"/>
            <w:vAlign w:val="bottom"/>
          </w:tcPr>
          <w:p w14:paraId="07B5A41F"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Borders>
              <w:top w:val="single" w:sz="4" w:space="0" w:color="auto"/>
            </w:tcBorders>
            <w:shd w:val="clear" w:color="auto" w:fill="auto"/>
            <w:vAlign w:val="bottom"/>
          </w:tcPr>
          <w:p w14:paraId="5E65DBBA"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FB54C5" w:rsidRPr="00E22EDE" w14:paraId="35811E51" w14:textId="77777777" w:rsidTr="00E42E44">
        <w:trPr>
          <w:cantSplit/>
        </w:trPr>
        <w:tc>
          <w:tcPr>
            <w:tcW w:w="2620" w:type="dxa"/>
            <w:shd w:val="clear" w:color="auto" w:fill="auto"/>
          </w:tcPr>
          <w:p w14:paraId="3D361117" w14:textId="77777777" w:rsidR="00FB54C5" w:rsidRPr="00E22EDE" w:rsidRDefault="00FB54C5" w:rsidP="000815A7">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8"/>
                <w:szCs w:val="18"/>
              </w:rPr>
            </w:pPr>
            <w:r w:rsidRPr="00E22EDE">
              <w:rPr>
                <w:rFonts w:ascii="Arial" w:hAnsi="Arial" w:cs="Arial"/>
                <w:sz w:val="18"/>
                <w:szCs w:val="18"/>
              </w:rPr>
              <w:t>Current tax</w:t>
            </w:r>
          </w:p>
        </w:tc>
        <w:tc>
          <w:tcPr>
            <w:tcW w:w="1200" w:type="dxa"/>
            <w:shd w:val="clear" w:color="auto" w:fill="FAFAFA"/>
            <w:vAlign w:val="bottom"/>
          </w:tcPr>
          <w:p w14:paraId="5E3A6543"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04" w:type="dxa"/>
            <w:shd w:val="clear" w:color="auto" w:fill="FAFAFA"/>
            <w:vAlign w:val="bottom"/>
          </w:tcPr>
          <w:p w14:paraId="014BA73E" w14:textId="3AA4402F"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33" w:type="dxa"/>
            <w:shd w:val="clear" w:color="auto" w:fill="FAFAFA"/>
            <w:vAlign w:val="bottom"/>
          </w:tcPr>
          <w:p w14:paraId="4E5B9837"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999" w:type="dxa"/>
            <w:shd w:val="clear" w:color="auto" w:fill="auto"/>
            <w:vAlign w:val="bottom"/>
          </w:tcPr>
          <w:p w14:paraId="2AEB53A5"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shd w:val="clear" w:color="auto" w:fill="auto"/>
            <w:vAlign w:val="bottom"/>
          </w:tcPr>
          <w:p w14:paraId="20F4A1D5" w14:textId="4A3F1122"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shd w:val="clear" w:color="auto" w:fill="auto"/>
            <w:vAlign w:val="bottom"/>
          </w:tcPr>
          <w:p w14:paraId="63F12764"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FB54C5" w:rsidRPr="00E22EDE" w14:paraId="0F44F7D3" w14:textId="77777777" w:rsidTr="00E42E44">
        <w:trPr>
          <w:cantSplit/>
        </w:trPr>
        <w:tc>
          <w:tcPr>
            <w:tcW w:w="2620" w:type="dxa"/>
            <w:shd w:val="clear" w:color="auto" w:fill="auto"/>
          </w:tcPr>
          <w:p w14:paraId="3574CDFC" w14:textId="2D27204C" w:rsidR="00FB54C5" w:rsidRPr="00EA1BD3" w:rsidRDefault="00FB54C5" w:rsidP="000815A7">
            <w:pPr>
              <w:tabs>
                <w:tab w:val="left" w:pos="1134"/>
                <w:tab w:val="left" w:pos="1276"/>
                <w:tab w:val="center" w:pos="3402"/>
                <w:tab w:val="center" w:pos="4536"/>
                <w:tab w:val="center" w:pos="5670"/>
                <w:tab w:val="center" w:pos="6804"/>
                <w:tab w:val="right" w:pos="7655"/>
              </w:tabs>
              <w:ind w:left="-113" w:right="-115"/>
              <w:jc w:val="left"/>
              <w:rPr>
                <w:rFonts w:ascii="Arial" w:eastAsia="Arial Unicode MS" w:hAnsi="Arial" w:cs="Arial"/>
                <w:spacing w:val="-4"/>
                <w:sz w:val="18"/>
                <w:szCs w:val="18"/>
              </w:rPr>
            </w:pPr>
            <w:r w:rsidRPr="00EA1BD3">
              <w:rPr>
                <w:rFonts w:ascii="Arial" w:hAnsi="Arial" w:cs="Arial"/>
                <w:sz w:val="18"/>
                <w:szCs w:val="18"/>
              </w:rPr>
              <w:t xml:space="preserve">Deferred income tax (note </w:t>
            </w:r>
            <w:r w:rsidR="00EA1BD3" w:rsidRPr="00EA1BD3">
              <w:rPr>
                <w:rFonts w:ascii="Arial" w:hAnsi="Arial" w:cs="Arial"/>
                <w:sz w:val="18"/>
                <w:szCs w:val="18"/>
              </w:rPr>
              <w:t>2</w:t>
            </w:r>
            <w:r w:rsidR="00EB16A6">
              <w:rPr>
                <w:rFonts w:ascii="Arial" w:hAnsi="Arial" w:cs="Arial"/>
                <w:sz w:val="18"/>
                <w:szCs w:val="18"/>
              </w:rPr>
              <w:t>2</w:t>
            </w:r>
            <w:r w:rsidRPr="00EA1BD3">
              <w:rPr>
                <w:rFonts w:ascii="Arial" w:hAnsi="Arial" w:cs="Arial"/>
                <w:sz w:val="18"/>
                <w:szCs w:val="18"/>
              </w:rPr>
              <w:t>)</w:t>
            </w:r>
          </w:p>
        </w:tc>
        <w:tc>
          <w:tcPr>
            <w:tcW w:w="1200" w:type="dxa"/>
            <w:shd w:val="clear" w:color="auto" w:fill="FAFAFA"/>
            <w:vAlign w:val="bottom"/>
          </w:tcPr>
          <w:p w14:paraId="5D0F1E1A" w14:textId="77777777" w:rsidR="00FB54C5" w:rsidRPr="00EA1BD3"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04" w:type="dxa"/>
            <w:tcBorders>
              <w:bottom w:val="single" w:sz="4" w:space="0" w:color="auto"/>
            </w:tcBorders>
            <w:shd w:val="clear" w:color="auto" w:fill="FAFAFA"/>
            <w:vAlign w:val="bottom"/>
          </w:tcPr>
          <w:p w14:paraId="2802B851" w14:textId="6805DB37" w:rsidR="00FB54C5" w:rsidRPr="00CC3860" w:rsidRDefault="00EA1BD3" w:rsidP="00B7737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A1BD3">
              <w:rPr>
                <w:rFonts w:ascii="Arial" w:eastAsia="Arial Unicode MS" w:hAnsi="Arial" w:cs="Arial"/>
                <w:sz w:val="18"/>
                <w:szCs w:val="18"/>
              </w:rPr>
              <w:t>4,021,991</w:t>
            </w:r>
          </w:p>
        </w:tc>
        <w:tc>
          <w:tcPr>
            <w:tcW w:w="1233" w:type="dxa"/>
            <w:shd w:val="clear" w:color="auto" w:fill="FAFAFA"/>
            <w:vAlign w:val="bottom"/>
          </w:tcPr>
          <w:p w14:paraId="0B65D259"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999" w:type="dxa"/>
            <w:shd w:val="clear" w:color="auto" w:fill="auto"/>
            <w:vAlign w:val="bottom"/>
          </w:tcPr>
          <w:p w14:paraId="5C43486B"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Borders>
              <w:bottom w:val="single" w:sz="4" w:space="0" w:color="auto"/>
            </w:tcBorders>
            <w:shd w:val="clear" w:color="auto" w:fill="auto"/>
            <w:vAlign w:val="bottom"/>
          </w:tcPr>
          <w:p w14:paraId="1C3E1188"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E22EDE">
              <w:rPr>
                <w:rFonts w:ascii="Arial" w:eastAsia="Arial Unicode MS" w:hAnsi="Arial" w:cs="Arial"/>
                <w:sz w:val="18"/>
                <w:szCs w:val="18"/>
              </w:rPr>
              <w:t>-</w:t>
            </w:r>
          </w:p>
        </w:tc>
        <w:tc>
          <w:tcPr>
            <w:tcW w:w="1152" w:type="dxa"/>
            <w:shd w:val="clear" w:color="auto" w:fill="auto"/>
            <w:vAlign w:val="bottom"/>
          </w:tcPr>
          <w:p w14:paraId="14334E06"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FB54C5" w:rsidRPr="00E22EDE" w14:paraId="3B96D4DC" w14:textId="77777777" w:rsidTr="00E42E44">
        <w:trPr>
          <w:cantSplit/>
        </w:trPr>
        <w:tc>
          <w:tcPr>
            <w:tcW w:w="2620" w:type="dxa"/>
            <w:shd w:val="clear" w:color="auto" w:fill="auto"/>
          </w:tcPr>
          <w:p w14:paraId="63E4239B"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left="75" w:right="-115"/>
              <w:rPr>
                <w:rFonts w:ascii="Arial" w:eastAsia="Arial Unicode MS" w:hAnsi="Arial" w:cs="Arial"/>
                <w:spacing w:val="-4"/>
                <w:sz w:val="18"/>
                <w:szCs w:val="18"/>
              </w:rPr>
            </w:pPr>
          </w:p>
        </w:tc>
        <w:tc>
          <w:tcPr>
            <w:tcW w:w="1200" w:type="dxa"/>
            <w:shd w:val="clear" w:color="auto" w:fill="FAFAFA"/>
            <w:vAlign w:val="bottom"/>
          </w:tcPr>
          <w:p w14:paraId="4236D5DD"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04" w:type="dxa"/>
            <w:tcBorders>
              <w:top w:val="single" w:sz="4" w:space="0" w:color="auto"/>
              <w:bottom w:val="single" w:sz="4" w:space="0" w:color="auto"/>
            </w:tcBorders>
            <w:shd w:val="clear" w:color="auto" w:fill="FAFAFA"/>
            <w:vAlign w:val="bottom"/>
          </w:tcPr>
          <w:p w14:paraId="4CB74FFC" w14:textId="7D081896" w:rsidR="00FB54C5" w:rsidRPr="00CC3860" w:rsidRDefault="00EA1BD3"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EA1BD3">
              <w:rPr>
                <w:rFonts w:ascii="Arial" w:eastAsia="Arial Unicode MS" w:hAnsi="Arial" w:cs="Arial"/>
                <w:sz w:val="18"/>
                <w:szCs w:val="18"/>
              </w:rPr>
              <w:t>4,021,991</w:t>
            </w:r>
          </w:p>
        </w:tc>
        <w:tc>
          <w:tcPr>
            <w:tcW w:w="1233" w:type="dxa"/>
            <w:shd w:val="clear" w:color="auto" w:fill="FAFAFA"/>
            <w:vAlign w:val="bottom"/>
          </w:tcPr>
          <w:p w14:paraId="2F844213"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999" w:type="dxa"/>
            <w:shd w:val="clear" w:color="auto" w:fill="auto"/>
            <w:vAlign w:val="bottom"/>
          </w:tcPr>
          <w:p w14:paraId="7FE7B056"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Borders>
              <w:top w:val="single" w:sz="4" w:space="0" w:color="auto"/>
              <w:bottom w:val="single" w:sz="4" w:space="0" w:color="auto"/>
            </w:tcBorders>
            <w:shd w:val="clear" w:color="auto" w:fill="auto"/>
            <w:vAlign w:val="bottom"/>
          </w:tcPr>
          <w:p w14:paraId="7664C07C"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E22EDE">
              <w:rPr>
                <w:rFonts w:ascii="Arial" w:eastAsia="Arial Unicode MS" w:hAnsi="Arial" w:cs="Arial"/>
                <w:sz w:val="18"/>
                <w:szCs w:val="18"/>
              </w:rPr>
              <w:t>-</w:t>
            </w:r>
          </w:p>
        </w:tc>
        <w:tc>
          <w:tcPr>
            <w:tcW w:w="1152" w:type="dxa"/>
            <w:shd w:val="clear" w:color="auto" w:fill="auto"/>
            <w:vAlign w:val="bottom"/>
          </w:tcPr>
          <w:p w14:paraId="12394EF5" w14:textId="77777777" w:rsidR="00FB54C5" w:rsidRPr="00E22EDE" w:rsidRDefault="00FB54C5" w:rsidP="00B7737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bl>
    <w:p w14:paraId="5E24188F" w14:textId="23282227" w:rsidR="00432C8E" w:rsidRDefault="00432C8E">
      <w:pPr>
        <w:rPr>
          <w:rFonts w:ascii="Arial" w:hAnsi="Arial" w:cs="Arial"/>
          <w:sz w:val="18"/>
          <w:szCs w:val="18"/>
          <w:lang w:val="en-US"/>
        </w:rPr>
      </w:pPr>
    </w:p>
    <w:p w14:paraId="55B2F05C" w14:textId="77777777" w:rsidR="00E42E44" w:rsidRPr="00E42E44" w:rsidRDefault="00E42E44">
      <w:pPr>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A572BD" w14:paraId="203F6D71" w14:textId="77777777" w:rsidTr="00AD0987">
        <w:trPr>
          <w:trHeight w:val="389"/>
        </w:trPr>
        <w:tc>
          <w:tcPr>
            <w:tcW w:w="9461" w:type="dxa"/>
            <w:shd w:val="clear" w:color="auto" w:fill="FFA543"/>
            <w:vAlign w:val="center"/>
          </w:tcPr>
          <w:p w14:paraId="6A46267D" w14:textId="6654CC07" w:rsidR="00C866E5"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t>3</w:t>
            </w:r>
            <w:r w:rsidR="00F4070C" w:rsidRPr="00A572BD">
              <w:rPr>
                <w:rFonts w:ascii="Arial" w:hAnsi="Arial" w:cs="Arial"/>
                <w:b/>
                <w:bCs/>
                <w:color w:val="FFFFFF" w:themeColor="background1"/>
                <w:sz w:val="18"/>
                <w:szCs w:val="18"/>
              </w:rPr>
              <w:t>8</w:t>
            </w:r>
            <w:r w:rsidR="00C866E5" w:rsidRPr="00A572BD">
              <w:rPr>
                <w:rFonts w:ascii="Arial" w:hAnsi="Arial" w:cs="Arial"/>
                <w:b/>
                <w:bCs/>
                <w:color w:val="FFFFFF" w:themeColor="background1"/>
                <w:sz w:val="18"/>
                <w:szCs w:val="18"/>
              </w:rPr>
              <w:tab/>
              <w:t>Earnings per share</w:t>
            </w:r>
          </w:p>
        </w:tc>
      </w:tr>
      <w:bookmarkEnd w:id="27"/>
    </w:tbl>
    <w:p w14:paraId="3C564E56" w14:textId="77777777" w:rsidR="00C866E5" w:rsidRPr="00A572BD" w:rsidRDefault="00C866E5" w:rsidP="000C4A5F">
      <w:pPr>
        <w:tabs>
          <w:tab w:val="left" w:pos="9180"/>
        </w:tabs>
        <w:rPr>
          <w:rFonts w:ascii="Arial" w:hAnsi="Arial" w:cs="Arial"/>
          <w:sz w:val="18"/>
          <w:szCs w:val="18"/>
          <w:lang w:val="en-US"/>
        </w:rPr>
      </w:pPr>
    </w:p>
    <w:p w14:paraId="5607FB41" w14:textId="77777777" w:rsidR="00C866E5" w:rsidRPr="00A572BD" w:rsidRDefault="00C866E5" w:rsidP="000C4A5F">
      <w:pPr>
        <w:tabs>
          <w:tab w:val="left" w:pos="9180"/>
        </w:tabs>
        <w:rPr>
          <w:rFonts w:ascii="Arial" w:hAnsi="Arial" w:cs="Arial"/>
          <w:sz w:val="18"/>
          <w:szCs w:val="18"/>
          <w:lang w:val="en-US"/>
        </w:rPr>
      </w:pPr>
      <w:r w:rsidRPr="00A572BD">
        <w:rPr>
          <w:rFonts w:ascii="Arial" w:hAnsi="Arial" w:cs="Arial"/>
          <w:sz w:val="18"/>
          <w:szCs w:val="18"/>
          <w:lang w:val="en-US"/>
        </w:rPr>
        <w:t>Basic earnings per share is calculated by dividing the profit attributable to shareholders by the weighted average number of paid-up ordinary shares in issue during the year.</w:t>
      </w:r>
    </w:p>
    <w:p w14:paraId="0B3EC76E" w14:textId="77777777" w:rsidR="00C866E5" w:rsidRPr="00A572BD" w:rsidRDefault="00C866E5" w:rsidP="000C4A5F">
      <w:pPr>
        <w:pStyle w:val="BlockText"/>
        <w:pBdr>
          <w:bottom w:val="none" w:sz="0" w:space="0" w:color="auto"/>
        </w:pBdr>
        <w:spacing w:line="240" w:lineRule="auto"/>
        <w:ind w:left="0" w:right="0"/>
        <w:jc w:val="both"/>
        <w:rPr>
          <w:rFonts w:ascii="Arial" w:hAnsi="Arial" w:cs="Arial"/>
          <w:b w:val="0"/>
          <w:bCs w:val="0"/>
          <w:spacing w:val="0"/>
          <w:sz w:val="18"/>
          <w:szCs w:val="18"/>
          <w:lang w:val="en-US"/>
        </w:rPr>
      </w:pPr>
    </w:p>
    <w:p w14:paraId="02758023" w14:textId="77777777" w:rsidR="00C866E5" w:rsidRPr="00A572BD" w:rsidRDefault="00C866E5" w:rsidP="000C4A5F">
      <w:pPr>
        <w:pStyle w:val="BlockText"/>
        <w:pBdr>
          <w:bottom w:val="none" w:sz="0" w:space="0" w:color="auto"/>
        </w:pBdr>
        <w:spacing w:line="240" w:lineRule="auto"/>
        <w:ind w:left="0" w:right="0"/>
        <w:jc w:val="both"/>
        <w:rPr>
          <w:rFonts w:ascii="Arial" w:hAnsi="Arial" w:cs="Arial"/>
          <w:b w:val="0"/>
          <w:bCs w:val="0"/>
          <w:spacing w:val="0"/>
          <w:sz w:val="18"/>
          <w:szCs w:val="18"/>
          <w:lang w:val="en-GB"/>
        </w:rPr>
      </w:pPr>
      <w:r w:rsidRPr="00A572BD">
        <w:rPr>
          <w:rFonts w:ascii="Arial" w:hAnsi="Arial" w:cs="Arial"/>
          <w:b w:val="0"/>
          <w:bCs w:val="0"/>
          <w:spacing w:val="0"/>
          <w:sz w:val="18"/>
          <w:szCs w:val="18"/>
          <w:lang w:val="en-GB"/>
        </w:rPr>
        <w:t>The basic earnings per share are as follows:</w:t>
      </w:r>
    </w:p>
    <w:p w14:paraId="70C16287" w14:textId="77777777" w:rsidR="00C866E5" w:rsidRPr="00A572BD" w:rsidRDefault="00C866E5" w:rsidP="000C4A5F">
      <w:pPr>
        <w:pStyle w:val="BlockText"/>
        <w:pBdr>
          <w:bottom w:val="none" w:sz="0" w:space="0" w:color="auto"/>
        </w:pBdr>
        <w:spacing w:line="240" w:lineRule="auto"/>
        <w:ind w:left="0" w:right="0"/>
        <w:jc w:val="both"/>
        <w:rPr>
          <w:rFonts w:ascii="Arial" w:hAnsi="Arial" w:cs="Arial"/>
          <w:b w:val="0"/>
          <w:bCs w:val="0"/>
          <w:spacing w:val="0"/>
          <w:sz w:val="18"/>
          <w:szCs w:val="18"/>
          <w:lang w:val="en-GB"/>
        </w:rPr>
      </w:pPr>
    </w:p>
    <w:tbl>
      <w:tblPr>
        <w:tblW w:w="9810" w:type="dxa"/>
        <w:tblInd w:w="-342" w:type="dxa"/>
        <w:tblLayout w:type="fixed"/>
        <w:tblLook w:val="0000" w:firstRow="0" w:lastRow="0" w:firstColumn="0" w:lastColumn="0" w:noHBand="0" w:noVBand="0"/>
      </w:tblPr>
      <w:tblGrid>
        <w:gridCol w:w="4255"/>
        <w:gridCol w:w="1388"/>
        <w:gridCol w:w="1389"/>
        <w:gridCol w:w="1389"/>
        <w:gridCol w:w="1389"/>
      </w:tblGrid>
      <w:tr w:rsidR="00C866E5" w:rsidRPr="00A572BD" w14:paraId="31E56508" w14:textId="77777777" w:rsidTr="007009EF">
        <w:trPr>
          <w:trHeight w:val="20"/>
        </w:trPr>
        <w:tc>
          <w:tcPr>
            <w:tcW w:w="4255" w:type="dxa"/>
            <w:vAlign w:val="bottom"/>
          </w:tcPr>
          <w:p w14:paraId="45EDCE81" w14:textId="77777777" w:rsidR="00C866E5" w:rsidRPr="00A572BD" w:rsidRDefault="00C866E5" w:rsidP="000C4A5F">
            <w:pPr>
              <w:ind w:left="246"/>
              <w:rPr>
                <w:rFonts w:ascii="Arial" w:hAnsi="Arial" w:cs="Arial"/>
                <w:sz w:val="18"/>
                <w:szCs w:val="18"/>
              </w:rPr>
            </w:pPr>
          </w:p>
        </w:tc>
        <w:tc>
          <w:tcPr>
            <w:tcW w:w="2777" w:type="dxa"/>
            <w:gridSpan w:val="2"/>
            <w:tcBorders>
              <w:top w:val="single" w:sz="4" w:space="0" w:color="auto"/>
              <w:bottom w:val="single" w:sz="4" w:space="0" w:color="auto"/>
            </w:tcBorders>
            <w:shd w:val="clear" w:color="auto" w:fill="auto"/>
            <w:vAlign w:val="bottom"/>
          </w:tcPr>
          <w:p w14:paraId="4F180633" w14:textId="77777777" w:rsidR="00C866E5" w:rsidRPr="00A572BD" w:rsidRDefault="00C866E5" w:rsidP="000C4A5F">
            <w:pPr>
              <w:tabs>
                <w:tab w:val="left" w:pos="-72"/>
              </w:tabs>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67B2BC79" w14:textId="77777777" w:rsidR="00C866E5" w:rsidRPr="00A572BD" w:rsidRDefault="00C866E5" w:rsidP="000C4A5F">
            <w:pPr>
              <w:tabs>
                <w:tab w:val="left" w:pos="-72"/>
              </w:tabs>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778" w:type="dxa"/>
            <w:gridSpan w:val="2"/>
            <w:tcBorders>
              <w:top w:val="single" w:sz="4" w:space="0" w:color="auto"/>
              <w:bottom w:val="single" w:sz="4" w:space="0" w:color="auto"/>
            </w:tcBorders>
            <w:shd w:val="clear" w:color="auto" w:fill="auto"/>
            <w:vAlign w:val="bottom"/>
          </w:tcPr>
          <w:p w14:paraId="4EF56804" w14:textId="77777777" w:rsidR="00C866E5" w:rsidRPr="00A572BD" w:rsidRDefault="00C866E5" w:rsidP="000C4A5F">
            <w:pPr>
              <w:tabs>
                <w:tab w:val="left" w:pos="-72"/>
              </w:tabs>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37A4372C" w14:textId="77777777" w:rsidR="00C866E5" w:rsidRPr="00A572BD" w:rsidRDefault="00C866E5" w:rsidP="000C4A5F">
            <w:pPr>
              <w:tabs>
                <w:tab w:val="left" w:pos="-72"/>
              </w:tabs>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20D708CA" w14:textId="77777777" w:rsidTr="007009EF">
        <w:trPr>
          <w:trHeight w:val="20"/>
        </w:trPr>
        <w:tc>
          <w:tcPr>
            <w:tcW w:w="4255" w:type="dxa"/>
            <w:vAlign w:val="bottom"/>
          </w:tcPr>
          <w:p w14:paraId="4861B9C6" w14:textId="77777777" w:rsidR="00C866E5" w:rsidRPr="00A572BD" w:rsidRDefault="00C866E5" w:rsidP="000C4A5F">
            <w:pPr>
              <w:ind w:left="246"/>
              <w:jc w:val="left"/>
              <w:rPr>
                <w:rFonts w:ascii="Arial" w:hAnsi="Arial" w:cs="Arial"/>
                <w:b/>
                <w:bCs/>
                <w:sz w:val="18"/>
                <w:szCs w:val="18"/>
                <w:lang w:val="en-US"/>
              </w:rPr>
            </w:pPr>
          </w:p>
        </w:tc>
        <w:tc>
          <w:tcPr>
            <w:tcW w:w="1388" w:type="dxa"/>
            <w:tcBorders>
              <w:top w:val="single" w:sz="4" w:space="0" w:color="auto"/>
              <w:bottom w:val="single" w:sz="4" w:space="0" w:color="auto"/>
            </w:tcBorders>
            <w:shd w:val="clear" w:color="auto" w:fill="auto"/>
            <w:vAlign w:val="bottom"/>
          </w:tcPr>
          <w:p w14:paraId="6820C0E9" w14:textId="3BBF587C"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89" w:type="dxa"/>
            <w:tcBorders>
              <w:top w:val="single" w:sz="4" w:space="0" w:color="auto"/>
              <w:bottom w:val="single" w:sz="4" w:space="0" w:color="auto"/>
            </w:tcBorders>
            <w:shd w:val="clear" w:color="auto" w:fill="auto"/>
            <w:vAlign w:val="bottom"/>
          </w:tcPr>
          <w:p w14:paraId="4B959EA2" w14:textId="2584ED8F"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389" w:type="dxa"/>
            <w:tcBorders>
              <w:top w:val="single" w:sz="4" w:space="0" w:color="auto"/>
              <w:bottom w:val="single" w:sz="4" w:space="0" w:color="auto"/>
            </w:tcBorders>
            <w:shd w:val="clear" w:color="auto" w:fill="auto"/>
            <w:vAlign w:val="bottom"/>
          </w:tcPr>
          <w:p w14:paraId="45F38D95" w14:textId="133749B9"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89" w:type="dxa"/>
            <w:tcBorders>
              <w:top w:val="single" w:sz="4" w:space="0" w:color="auto"/>
              <w:bottom w:val="single" w:sz="4" w:space="0" w:color="auto"/>
            </w:tcBorders>
            <w:shd w:val="clear" w:color="auto" w:fill="auto"/>
            <w:vAlign w:val="bottom"/>
          </w:tcPr>
          <w:p w14:paraId="2B8B7A14" w14:textId="5498D3C7"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6D157715" w14:textId="77777777" w:rsidTr="007009EF">
        <w:trPr>
          <w:trHeight w:val="20"/>
        </w:trPr>
        <w:tc>
          <w:tcPr>
            <w:tcW w:w="4255" w:type="dxa"/>
            <w:vAlign w:val="bottom"/>
          </w:tcPr>
          <w:p w14:paraId="7478F7B5"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246"/>
              <w:jc w:val="left"/>
              <w:rPr>
                <w:rFonts w:ascii="Arial" w:hAnsi="Arial" w:cs="Arial"/>
                <w:sz w:val="18"/>
                <w:szCs w:val="18"/>
              </w:rPr>
            </w:pPr>
          </w:p>
        </w:tc>
        <w:tc>
          <w:tcPr>
            <w:tcW w:w="1388" w:type="dxa"/>
            <w:tcBorders>
              <w:top w:val="single" w:sz="4" w:space="0" w:color="auto"/>
            </w:tcBorders>
            <w:shd w:val="clear" w:color="auto" w:fill="FAFAFA"/>
            <w:vAlign w:val="bottom"/>
          </w:tcPr>
          <w:p w14:paraId="5FC3E226" w14:textId="77777777" w:rsidR="00C866E5" w:rsidRPr="00A572BD" w:rsidRDefault="00C866E5" w:rsidP="000C4A5F">
            <w:pPr>
              <w:ind w:right="-72" w:firstLine="14"/>
              <w:jc w:val="right"/>
              <w:rPr>
                <w:rFonts w:ascii="Arial" w:hAnsi="Arial" w:cs="Arial"/>
                <w:sz w:val="18"/>
                <w:szCs w:val="18"/>
                <w:lang w:val="en-US"/>
              </w:rPr>
            </w:pPr>
          </w:p>
        </w:tc>
        <w:tc>
          <w:tcPr>
            <w:tcW w:w="1389" w:type="dxa"/>
            <w:tcBorders>
              <w:top w:val="single" w:sz="4" w:space="0" w:color="auto"/>
            </w:tcBorders>
            <w:vAlign w:val="bottom"/>
          </w:tcPr>
          <w:p w14:paraId="78C7AE55" w14:textId="77777777" w:rsidR="00C866E5" w:rsidRPr="00A572BD" w:rsidRDefault="00C866E5" w:rsidP="000C4A5F">
            <w:pPr>
              <w:ind w:right="-72" w:firstLine="14"/>
              <w:jc w:val="right"/>
              <w:rPr>
                <w:rFonts w:ascii="Arial" w:hAnsi="Arial" w:cs="Arial"/>
                <w:sz w:val="18"/>
                <w:szCs w:val="18"/>
                <w:lang w:val="en-US"/>
              </w:rPr>
            </w:pPr>
          </w:p>
        </w:tc>
        <w:tc>
          <w:tcPr>
            <w:tcW w:w="1389" w:type="dxa"/>
            <w:tcBorders>
              <w:top w:val="single" w:sz="4" w:space="0" w:color="auto"/>
            </w:tcBorders>
            <w:shd w:val="clear" w:color="auto" w:fill="FAFAFA"/>
            <w:vAlign w:val="bottom"/>
          </w:tcPr>
          <w:p w14:paraId="1F77ED9D" w14:textId="77777777" w:rsidR="00C866E5" w:rsidRPr="00A572BD" w:rsidRDefault="00C866E5" w:rsidP="000C4A5F">
            <w:pPr>
              <w:ind w:right="-72" w:firstLine="14"/>
              <w:jc w:val="right"/>
              <w:rPr>
                <w:rFonts w:ascii="Arial" w:hAnsi="Arial" w:cs="Arial"/>
                <w:sz w:val="18"/>
                <w:szCs w:val="18"/>
              </w:rPr>
            </w:pPr>
          </w:p>
        </w:tc>
        <w:tc>
          <w:tcPr>
            <w:tcW w:w="1389" w:type="dxa"/>
            <w:tcBorders>
              <w:top w:val="single" w:sz="4" w:space="0" w:color="auto"/>
            </w:tcBorders>
            <w:vAlign w:val="bottom"/>
          </w:tcPr>
          <w:p w14:paraId="56E367E4" w14:textId="77777777" w:rsidR="00C866E5" w:rsidRPr="00A572BD" w:rsidRDefault="00C866E5" w:rsidP="000C4A5F">
            <w:pPr>
              <w:ind w:right="-72" w:firstLine="14"/>
              <w:jc w:val="right"/>
              <w:rPr>
                <w:rFonts w:ascii="Arial" w:hAnsi="Arial" w:cs="Arial"/>
                <w:sz w:val="18"/>
                <w:szCs w:val="18"/>
              </w:rPr>
            </w:pPr>
          </w:p>
        </w:tc>
      </w:tr>
      <w:tr w:rsidR="00C866E5" w:rsidRPr="00A572BD" w14:paraId="78BF1518" w14:textId="77777777" w:rsidTr="007009EF">
        <w:trPr>
          <w:trHeight w:val="20"/>
        </w:trPr>
        <w:tc>
          <w:tcPr>
            <w:tcW w:w="4255" w:type="dxa"/>
            <w:vAlign w:val="bottom"/>
          </w:tcPr>
          <w:p w14:paraId="6B8657FD" w14:textId="77777777" w:rsidR="00C866E5" w:rsidRPr="00A572BD" w:rsidRDefault="00C866E5" w:rsidP="000815A7">
            <w:pPr>
              <w:ind w:left="238"/>
              <w:jc w:val="left"/>
              <w:rPr>
                <w:rFonts w:ascii="Arial" w:hAnsi="Arial" w:cs="Arial"/>
                <w:sz w:val="18"/>
                <w:szCs w:val="18"/>
              </w:rPr>
            </w:pPr>
            <w:r w:rsidRPr="00A572BD">
              <w:rPr>
                <w:rFonts w:ascii="Arial" w:hAnsi="Arial" w:cs="Arial"/>
                <w:sz w:val="18"/>
                <w:szCs w:val="18"/>
              </w:rPr>
              <w:t xml:space="preserve">Profit(loss) for the year attributable to owners of </w:t>
            </w:r>
          </w:p>
          <w:p w14:paraId="1BEA6C63" w14:textId="77777777" w:rsidR="00C866E5" w:rsidRPr="00A572BD" w:rsidRDefault="00C866E5" w:rsidP="000C4A5F">
            <w:pPr>
              <w:ind w:left="246"/>
              <w:jc w:val="left"/>
              <w:rPr>
                <w:rFonts w:ascii="Arial" w:hAnsi="Arial" w:cs="Arial"/>
                <w:sz w:val="18"/>
                <w:szCs w:val="18"/>
              </w:rPr>
            </w:pPr>
            <w:r w:rsidRPr="00A572BD">
              <w:rPr>
                <w:rFonts w:ascii="Arial" w:hAnsi="Arial" w:cs="Arial"/>
                <w:sz w:val="18"/>
                <w:szCs w:val="18"/>
              </w:rPr>
              <w:t xml:space="preserve">   the parent (Baht)</w:t>
            </w:r>
          </w:p>
        </w:tc>
        <w:tc>
          <w:tcPr>
            <w:tcW w:w="1388" w:type="dxa"/>
            <w:shd w:val="clear" w:color="auto" w:fill="FAFAFA"/>
            <w:vAlign w:val="bottom"/>
          </w:tcPr>
          <w:p w14:paraId="0B4CE5F7" w14:textId="281F0AC1" w:rsidR="00C866E5" w:rsidRPr="00A572BD" w:rsidRDefault="00661B10" w:rsidP="000C4A5F">
            <w:pPr>
              <w:ind w:right="-72"/>
              <w:jc w:val="right"/>
              <w:rPr>
                <w:rFonts w:ascii="Arial" w:hAnsi="Arial" w:cs="Arial"/>
                <w:spacing w:val="-2"/>
                <w:sz w:val="18"/>
                <w:szCs w:val="18"/>
              </w:rPr>
            </w:pPr>
            <w:r w:rsidRPr="00A572BD">
              <w:rPr>
                <w:rFonts w:ascii="Arial" w:hAnsi="Arial" w:cs="Arial"/>
                <w:spacing w:val="-2"/>
                <w:sz w:val="18"/>
                <w:szCs w:val="18"/>
              </w:rPr>
              <w:t>1,581,</w:t>
            </w:r>
            <w:r w:rsidR="002E7993" w:rsidRPr="00A572BD">
              <w:rPr>
                <w:rFonts w:ascii="Arial" w:hAnsi="Arial" w:cs="Arial"/>
                <w:spacing w:val="-2"/>
                <w:sz w:val="18"/>
                <w:szCs w:val="18"/>
              </w:rPr>
              <w:t>450</w:t>
            </w:r>
            <w:r w:rsidRPr="00A572BD">
              <w:rPr>
                <w:rFonts w:ascii="Arial" w:hAnsi="Arial" w:cs="Arial"/>
                <w:spacing w:val="-2"/>
                <w:sz w:val="18"/>
                <w:szCs w:val="18"/>
              </w:rPr>
              <w:t>,</w:t>
            </w:r>
            <w:r w:rsidR="002E7993" w:rsidRPr="00A572BD">
              <w:rPr>
                <w:rFonts w:ascii="Arial" w:hAnsi="Arial" w:cs="Arial"/>
                <w:spacing w:val="-2"/>
                <w:sz w:val="18"/>
                <w:szCs w:val="18"/>
              </w:rPr>
              <w:t>356</w:t>
            </w:r>
          </w:p>
        </w:tc>
        <w:tc>
          <w:tcPr>
            <w:tcW w:w="1389" w:type="dxa"/>
            <w:shd w:val="clear" w:color="auto" w:fill="auto"/>
            <w:vAlign w:val="bottom"/>
          </w:tcPr>
          <w:p w14:paraId="201ED999" w14:textId="50013B22" w:rsidR="00C866E5" w:rsidRPr="00A572BD" w:rsidRDefault="00C866E5" w:rsidP="000C4A5F">
            <w:pPr>
              <w:ind w:right="-72"/>
              <w:jc w:val="right"/>
              <w:rPr>
                <w:rFonts w:ascii="Arial" w:hAnsi="Arial" w:cs="Arial"/>
                <w:spacing w:val="-2"/>
                <w:sz w:val="18"/>
                <w:szCs w:val="18"/>
              </w:rPr>
            </w:pPr>
            <w:r w:rsidRPr="00A572BD">
              <w:rPr>
                <w:rFonts w:ascii="Arial" w:hAnsi="Arial" w:cs="Arial"/>
                <w:spacing w:val="-2"/>
                <w:sz w:val="18"/>
                <w:szCs w:val="18"/>
              </w:rPr>
              <w:t>(</w:t>
            </w:r>
            <w:r w:rsidR="002122E8" w:rsidRPr="00A572BD">
              <w:rPr>
                <w:rFonts w:ascii="Arial" w:hAnsi="Arial" w:cs="Arial"/>
                <w:spacing w:val="-2"/>
                <w:sz w:val="18"/>
                <w:szCs w:val="18"/>
              </w:rPr>
              <w:t>527</w:t>
            </w:r>
            <w:r w:rsidRPr="00A572BD">
              <w:rPr>
                <w:rFonts w:ascii="Arial" w:hAnsi="Arial" w:cs="Arial"/>
                <w:spacing w:val="-2"/>
                <w:sz w:val="18"/>
                <w:szCs w:val="18"/>
              </w:rPr>
              <w:t>,</w:t>
            </w:r>
            <w:r w:rsidR="002122E8" w:rsidRPr="00A572BD">
              <w:rPr>
                <w:rFonts w:ascii="Arial" w:hAnsi="Arial" w:cs="Arial"/>
                <w:spacing w:val="-2"/>
                <w:sz w:val="18"/>
                <w:szCs w:val="18"/>
              </w:rPr>
              <w:t>492</w:t>
            </w:r>
            <w:r w:rsidRPr="00A572BD">
              <w:rPr>
                <w:rFonts w:ascii="Arial" w:hAnsi="Arial" w:cs="Arial"/>
                <w:spacing w:val="-2"/>
                <w:sz w:val="18"/>
                <w:szCs w:val="18"/>
              </w:rPr>
              <w:t>,</w:t>
            </w:r>
            <w:r w:rsidR="002122E8" w:rsidRPr="00A572BD">
              <w:rPr>
                <w:rFonts w:ascii="Arial" w:hAnsi="Arial" w:cs="Arial"/>
                <w:spacing w:val="-2"/>
                <w:sz w:val="18"/>
                <w:szCs w:val="18"/>
              </w:rPr>
              <w:t>608</w:t>
            </w:r>
            <w:r w:rsidRPr="00A572BD">
              <w:rPr>
                <w:rFonts w:ascii="Arial" w:hAnsi="Arial" w:cs="Arial"/>
                <w:spacing w:val="-2"/>
                <w:sz w:val="18"/>
                <w:szCs w:val="18"/>
              </w:rPr>
              <w:t>)</w:t>
            </w:r>
          </w:p>
        </w:tc>
        <w:tc>
          <w:tcPr>
            <w:tcW w:w="1389" w:type="dxa"/>
            <w:shd w:val="clear" w:color="auto" w:fill="FAFAFA"/>
            <w:vAlign w:val="bottom"/>
          </w:tcPr>
          <w:p w14:paraId="5A8E8425" w14:textId="2CF5E46A" w:rsidR="00C866E5" w:rsidRPr="00A572BD" w:rsidRDefault="00661B10" w:rsidP="000C4A5F">
            <w:pPr>
              <w:ind w:right="-72"/>
              <w:jc w:val="right"/>
              <w:rPr>
                <w:rFonts w:ascii="Arial" w:hAnsi="Arial" w:cs="Arial"/>
                <w:spacing w:val="-2"/>
                <w:sz w:val="18"/>
                <w:szCs w:val="18"/>
              </w:rPr>
            </w:pPr>
            <w:r w:rsidRPr="00A572BD">
              <w:rPr>
                <w:rFonts w:ascii="Arial" w:hAnsi="Arial" w:cs="Arial"/>
                <w:spacing w:val="-2"/>
                <w:sz w:val="18"/>
                <w:szCs w:val="18"/>
              </w:rPr>
              <w:t>1,64</w:t>
            </w:r>
            <w:r w:rsidR="002E7993" w:rsidRPr="00A572BD">
              <w:rPr>
                <w:rFonts w:ascii="Arial" w:hAnsi="Arial" w:cs="Arial"/>
                <w:spacing w:val="-2"/>
                <w:sz w:val="18"/>
                <w:szCs w:val="18"/>
              </w:rPr>
              <w:t>9</w:t>
            </w:r>
            <w:r w:rsidRPr="00A572BD">
              <w:rPr>
                <w:rFonts w:ascii="Arial" w:hAnsi="Arial" w:cs="Arial"/>
                <w:spacing w:val="-2"/>
                <w:sz w:val="18"/>
                <w:szCs w:val="18"/>
              </w:rPr>
              <w:t>,</w:t>
            </w:r>
            <w:r w:rsidR="009D0E2D">
              <w:rPr>
                <w:rFonts w:ascii="Arial" w:hAnsi="Arial" w:cs="Arial"/>
                <w:spacing w:val="-2"/>
                <w:sz w:val="18"/>
                <w:szCs w:val="18"/>
              </w:rPr>
              <w:t>810,633</w:t>
            </w:r>
          </w:p>
        </w:tc>
        <w:tc>
          <w:tcPr>
            <w:tcW w:w="1389" w:type="dxa"/>
            <w:vAlign w:val="bottom"/>
          </w:tcPr>
          <w:p w14:paraId="287056CF" w14:textId="58564E9E" w:rsidR="00C866E5" w:rsidRPr="00A572BD" w:rsidRDefault="00C866E5" w:rsidP="000C4A5F">
            <w:pPr>
              <w:ind w:right="-72"/>
              <w:jc w:val="right"/>
              <w:rPr>
                <w:rFonts w:ascii="Arial" w:hAnsi="Arial" w:cs="Arial"/>
                <w:spacing w:val="-2"/>
                <w:sz w:val="18"/>
                <w:szCs w:val="18"/>
              </w:rPr>
            </w:pPr>
            <w:r w:rsidRPr="00A572BD">
              <w:rPr>
                <w:rFonts w:ascii="Arial" w:hAnsi="Arial" w:cs="Arial"/>
                <w:spacing w:val="-2"/>
                <w:sz w:val="18"/>
                <w:szCs w:val="18"/>
              </w:rPr>
              <w:t>(</w:t>
            </w:r>
            <w:r w:rsidR="002122E8" w:rsidRPr="00A572BD">
              <w:rPr>
                <w:rFonts w:ascii="Arial" w:hAnsi="Arial" w:cs="Arial"/>
                <w:spacing w:val="-2"/>
                <w:sz w:val="18"/>
                <w:szCs w:val="18"/>
              </w:rPr>
              <w:t>502</w:t>
            </w:r>
            <w:r w:rsidRPr="00A572BD">
              <w:rPr>
                <w:rFonts w:ascii="Arial" w:hAnsi="Arial" w:cs="Arial"/>
                <w:spacing w:val="-2"/>
                <w:sz w:val="18"/>
                <w:szCs w:val="18"/>
              </w:rPr>
              <w:t>,</w:t>
            </w:r>
            <w:r w:rsidR="002122E8" w:rsidRPr="00A572BD">
              <w:rPr>
                <w:rFonts w:ascii="Arial" w:hAnsi="Arial" w:cs="Arial"/>
                <w:spacing w:val="-2"/>
                <w:sz w:val="18"/>
                <w:szCs w:val="18"/>
              </w:rPr>
              <w:t>248</w:t>
            </w:r>
            <w:r w:rsidRPr="00A572BD">
              <w:rPr>
                <w:rFonts w:ascii="Arial" w:hAnsi="Arial" w:cs="Arial"/>
                <w:spacing w:val="-2"/>
                <w:sz w:val="18"/>
                <w:szCs w:val="18"/>
              </w:rPr>
              <w:t>,</w:t>
            </w:r>
            <w:r w:rsidR="002122E8" w:rsidRPr="00A572BD">
              <w:rPr>
                <w:rFonts w:ascii="Arial" w:hAnsi="Arial" w:cs="Arial"/>
                <w:spacing w:val="-2"/>
                <w:sz w:val="18"/>
                <w:szCs w:val="18"/>
              </w:rPr>
              <w:t>933</w:t>
            </w:r>
            <w:r w:rsidRPr="00A572BD">
              <w:rPr>
                <w:rFonts w:ascii="Arial" w:hAnsi="Arial" w:cs="Arial"/>
                <w:spacing w:val="-2"/>
                <w:sz w:val="18"/>
                <w:szCs w:val="18"/>
              </w:rPr>
              <w:t>)</w:t>
            </w:r>
          </w:p>
        </w:tc>
      </w:tr>
      <w:tr w:rsidR="00C866E5" w:rsidRPr="00A572BD" w14:paraId="323C41C8" w14:textId="77777777" w:rsidTr="007009EF">
        <w:trPr>
          <w:trHeight w:val="20"/>
        </w:trPr>
        <w:tc>
          <w:tcPr>
            <w:tcW w:w="4255" w:type="dxa"/>
            <w:vAlign w:val="bottom"/>
          </w:tcPr>
          <w:p w14:paraId="55992803" w14:textId="77777777" w:rsidR="00C866E5" w:rsidRPr="00A572BD" w:rsidRDefault="00C866E5" w:rsidP="000C4A5F">
            <w:pPr>
              <w:ind w:left="246"/>
              <w:jc w:val="left"/>
              <w:rPr>
                <w:rFonts w:ascii="Arial" w:hAnsi="Arial" w:cs="Arial"/>
                <w:sz w:val="18"/>
                <w:szCs w:val="18"/>
                <w:lang w:val="en-US"/>
              </w:rPr>
            </w:pPr>
            <w:r w:rsidRPr="00A572BD">
              <w:rPr>
                <w:rFonts w:ascii="Arial" w:hAnsi="Arial" w:cs="Arial"/>
                <w:sz w:val="18"/>
                <w:szCs w:val="18"/>
                <w:lang w:val="en-US"/>
              </w:rPr>
              <w:t>Weighted average number of shares (share)</w:t>
            </w:r>
          </w:p>
        </w:tc>
        <w:tc>
          <w:tcPr>
            <w:tcW w:w="1388" w:type="dxa"/>
            <w:shd w:val="clear" w:color="auto" w:fill="FAFAFA"/>
            <w:vAlign w:val="bottom"/>
          </w:tcPr>
          <w:p w14:paraId="6FA0E350" w14:textId="6D9E8080" w:rsidR="00C866E5" w:rsidRPr="00A572BD" w:rsidRDefault="00661B10" w:rsidP="000C4A5F">
            <w:pPr>
              <w:ind w:right="-72"/>
              <w:jc w:val="right"/>
              <w:rPr>
                <w:rFonts w:ascii="Arial" w:hAnsi="Arial" w:cs="Arial"/>
                <w:spacing w:val="-2"/>
                <w:sz w:val="18"/>
                <w:szCs w:val="18"/>
              </w:rPr>
            </w:pPr>
            <w:r w:rsidRPr="00A572BD">
              <w:rPr>
                <w:rFonts w:ascii="Arial" w:hAnsi="Arial" w:cs="Arial"/>
                <w:spacing w:val="-2"/>
                <w:sz w:val="18"/>
                <w:szCs w:val="18"/>
              </w:rPr>
              <w:t>894,667,502</w:t>
            </w:r>
          </w:p>
        </w:tc>
        <w:tc>
          <w:tcPr>
            <w:tcW w:w="1389" w:type="dxa"/>
            <w:shd w:val="clear" w:color="auto" w:fill="auto"/>
            <w:vAlign w:val="bottom"/>
          </w:tcPr>
          <w:p w14:paraId="0A3D674E" w14:textId="2D16ACC9" w:rsidR="00C866E5" w:rsidRPr="00A572BD" w:rsidRDefault="002122E8" w:rsidP="000C4A5F">
            <w:pPr>
              <w:ind w:right="-72"/>
              <w:jc w:val="right"/>
              <w:rPr>
                <w:rFonts w:ascii="Arial" w:hAnsi="Arial" w:cs="Arial"/>
                <w:spacing w:val="-2"/>
                <w:sz w:val="18"/>
                <w:szCs w:val="18"/>
              </w:rPr>
            </w:pPr>
            <w:r w:rsidRPr="00A572BD">
              <w:rPr>
                <w:rFonts w:ascii="Arial" w:hAnsi="Arial" w:cs="Arial"/>
                <w:spacing w:val="-2"/>
                <w:sz w:val="18"/>
                <w:szCs w:val="18"/>
              </w:rPr>
              <w:t>894</w:t>
            </w:r>
            <w:r w:rsidR="00C866E5" w:rsidRPr="00A572BD">
              <w:rPr>
                <w:rFonts w:ascii="Arial" w:hAnsi="Arial" w:cs="Arial"/>
                <w:spacing w:val="-2"/>
                <w:sz w:val="18"/>
                <w:szCs w:val="18"/>
              </w:rPr>
              <w:t>,</w:t>
            </w:r>
            <w:r w:rsidRPr="00A572BD">
              <w:rPr>
                <w:rFonts w:ascii="Arial" w:hAnsi="Arial" w:cs="Arial"/>
                <w:spacing w:val="-2"/>
                <w:sz w:val="18"/>
                <w:szCs w:val="18"/>
              </w:rPr>
              <w:t>667</w:t>
            </w:r>
            <w:r w:rsidR="00C866E5" w:rsidRPr="00A572BD">
              <w:rPr>
                <w:rFonts w:ascii="Arial" w:hAnsi="Arial" w:cs="Arial"/>
                <w:spacing w:val="-2"/>
                <w:sz w:val="18"/>
                <w:szCs w:val="18"/>
              </w:rPr>
              <w:t>,</w:t>
            </w:r>
            <w:r w:rsidRPr="00A572BD">
              <w:rPr>
                <w:rFonts w:ascii="Arial" w:hAnsi="Arial" w:cs="Arial"/>
                <w:spacing w:val="-2"/>
                <w:sz w:val="18"/>
                <w:szCs w:val="18"/>
              </w:rPr>
              <w:t>502</w:t>
            </w:r>
          </w:p>
        </w:tc>
        <w:tc>
          <w:tcPr>
            <w:tcW w:w="1389" w:type="dxa"/>
            <w:shd w:val="clear" w:color="auto" w:fill="FAFAFA"/>
            <w:vAlign w:val="bottom"/>
          </w:tcPr>
          <w:p w14:paraId="70B0DCE5" w14:textId="2925EA3C" w:rsidR="00C866E5" w:rsidRPr="00A572BD" w:rsidRDefault="00661B10" w:rsidP="000C4A5F">
            <w:pPr>
              <w:ind w:right="-72"/>
              <w:jc w:val="right"/>
              <w:rPr>
                <w:rFonts w:ascii="Arial" w:hAnsi="Arial" w:cs="Arial"/>
                <w:spacing w:val="-2"/>
                <w:sz w:val="18"/>
                <w:szCs w:val="18"/>
              </w:rPr>
            </w:pPr>
            <w:r w:rsidRPr="00A572BD">
              <w:rPr>
                <w:rFonts w:ascii="Arial" w:hAnsi="Arial" w:cs="Arial"/>
                <w:spacing w:val="-2"/>
                <w:sz w:val="18"/>
                <w:szCs w:val="18"/>
              </w:rPr>
              <w:t>894,667,502</w:t>
            </w:r>
          </w:p>
        </w:tc>
        <w:tc>
          <w:tcPr>
            <w:tcW w:w="1389" w:type="dxa"/>
            <w:vAlign w:val="bottom"/>
          </w:tcPr>
          <w:p w14:paraId="4C173AEC" w14:textId="4F078B44" w:rsidR="00C866E5" w:rsidRPr="00A572BD" w:rsidRDefault="002122E8" w:rsidP="000C4A5F">
            <w:pPr>
              <w:ind w:right="-72"/>
              <w:jc w:val="right"/>
              <w:rPr>
                <w:rFonts w:ascii="Arial" w:hAnsi="Arial" w:cs="Arial"/>
                <w:spacing w:val="-2"/>
                <w:sz w:val="18"/>
                <w:szCs w:val="18"/>
              </w:rPr>
            </w:pPr>
            <w:r w:rsidRPr="00A572BD">
              <w:rPr>
                <w:rFonts w:ascii="Arial" w:hAnsi="Arial" w:cs="Arial"/>
                <w:spacing w:val="-2"/>
                <w:sz w:val="18"/>
                <w:szCs w:val="18"/>
              </w:rPr>
              <w:t>894</w:t>
            </w:r>
            <w:r w:rsidR="00C866E5" w:rsidRPr="00A572BD">
              <w:rPr>
                <w:rFonts w:ascii="Arial" w:hAnsi="Arial" w:cs="Arial"/>
                <w:spacing w:val="-2"/>
                <w:sz w:val="18"/>
                <w:szCs w:val="18"/>
              </w:rPr>
              <w:t>,</w:t>
            </w:r>
            <w:r w:rsidRPr="00A572BD">
              <w:rPr>
                <w:rFonts w:ascii="Arial" w:hAnsi="Arial" w:cs="Arial"/>
                <w:spacing w:val="-2"/>
                <w:sz w:val="18"/>
                <w:szCs w:val="18"/>
              </w:rPr>
              <w:t>667</w:t>
            </w:r>
            <w:r w:rsidR="00C866E5" w:rsidRPr="00A572BD">
              <w:rPr>
                <w:rFonts w:ascii="Arial" w:hAnsi="Arial" w:cs="Arial"/>
                <w:spacing w:val="-2"/>
                <w:sz w:val="18"/>
                <w:szCs w:val="18"/>
              </w:rPr>
              <w:t>,</w:t>
            </w:r>
            <w:r w:rsidRPr="00A572BD">
              <w:rPr>
                <w:rFonts w:ascii="Arial" w:hAnsi="Arial" w:cs="Arial"/>
                <w:spacing w:val="-2"/>
                <w:sz w:val="18"/>
                <w:szCs w:val="18"/>
              </w:rPr>
              <w:t>502</w:t>
            </w:r>
          </w:p>
        </w:tc>
      </w:tr>
      <w:tr w:rsidR="00C866E5" w:rsidRPr="00A572BD" w14:paraId="6C6E97AF" w14:textId="77777777" w:rsidTr="007009EF">
        <w:trPr>
          <w:trHeight w:val="20"/>
        </w:trPr>
        <w:tc>
          <w:tcPr>
            <w:tcW w:w="4255" w:type="dxa"/>
            <w:vAlign w:val="bottom"/>
          </w:tcPr>
          <w:p w14:paraId="4CB46B86" w14:textId="77777777" w:rsidR="00C866E5" w:rsidRPr="00A572BD" w:rsidRDefault="00C866E5" w:rsidP="000C4A5F">
            <w:pPr>
              <w:tabs>
                <w:tab w:val="center" w:pos="4860"/>
                <w:tab w:val="center" w:pos="5760"/>
                <w:tab w:val="right" w:pos="7020"/>
                <w:tab w:val="right" w:pos="8550"/>
                <w:tab w:val="center" w:pos="9000"/>
              </w:tabs>
              <w:ind w:left="246"/>
              <w:jc w:val="left"/>
              <w:rPr>
                <w:rFonts w:ascii="Arial" w:hAnsi="Arial" w:cs="Arial"/>
                <w:sz w:val="18"/>
                <w:szCs w:val="18"/>
                <w:lang w:val="en-US"/>
              </w:rPr>
            </w:pPr>
            <w:r w:rsidRPr="00A572BD">
              <w:rPr>
                <w:rFonts w:ascii="Arial" w:hAnsi="Arial" w:cs="Arial"/>
                <w:sz w:val="18"/>
                <w:szCs w:val="18"/>
                <w:lang w:val="en-US"/>
              </w:rPr>
              <w:t>Basic earnings (loss) per share (Baht)</w:t>
            </w:r>
          </w:p>
        </w:tc>
        <w:tc>
          <w:tcPr>
            <w:tcW w:w="1388" w:type="dxa"/>
            <w:shd w:val="clear" w:color="auto" w:fill="FAFAFA"/>
            <w:vAlign w:val="bottom"/>
          </w:tcPr>
          <w:p w14:paraId="408DD3AA" w14:textId="74B4B179" w:rsidR="00C866E5" w:rsidRPr="00A572BD" w:rsidRDefault="00661B10" w:rsidP="000C4A5F">
            <w:pPr>
              <w:ind w:right="-72"/>
              <w:jc w:val="right"/>
              <w:rPr>
                <w:rFonts w:ascii="Arial" w:hAnsi="Arial" w:cs="Arial"/>
                <w:spacing w:val="-2"/>
                <w:sz w:val="18"/>
                <w:szCs w:val="18"/>
              </w:rPr>
            </w:pPr>
            <w:r w:rsidRPr="00A572BD">
              <w:rPr>
                <w:rFonts w:ascii="Arial" w:hAnsi="Arial" w:cs="Arial"/>
                <w:spacing w:val="-2"/>
                <w:sz w:val="18"/>
                <w:szCs w:val="18"/>
              </w:rPr>
              <w:t>1.77</w:t>
            </w:r>
          </w:p>
        </w:tc>
        <w:tc>
          <w:tcPr>
            <w:tcW w:w="1389" w:type="dxa"/>
            <w:shd w:val="clear" w:color="auto" w:fill="auto"/>
            <w:vAlign w:val="bottom"/>
          </w:tcPr>
          <w:p w14:paraId="1BFDEE63" w14:textId="30C9B3B4" w:rsidR="00C866E5" w:rsidRPr="00A572BD" w:rsidRDefault="00C866E5" w:rsidP="000C4A5F">
            <w:pPr>
              <w:ind w:right="-72"/>
              <w:jc w:val="right"/>
              <w:rPr>
                <w:rFonts w:ascii="Arial" w:hAnsi="Arial" w:cs="Arial"/>
                <w:spacing w:val="-2"/>
                <w:sz w:val="18"/>
                <w:szCs w:val="18"/>
              </w:rPr>
            </w:pPr>
            <w:r w:rsidRPr="00A572BD">
              <w:rPr>
                <w:rFonts w:ascii="Arial" w:hAnsi="Arial" w:cs="Arial"/>
                <w:spacing w:val="-2"/>
                <w:sz w:val="18"/>
                <w:szCs w:val="18"/>
              </w:rPr>
              <w:t>(</w:t>
            </w:r>
            <w:r w:rsidR="002122E8" w:rsidRPr="00A572BD">
              <w:rPr>
                <w:rFonts w:ascii="Arial" w:hAnsi="Arial" w:cs="Arial"/>
                <w:spacing w:val="-2"/>
                <w:sz w:val="18"/>
                <w:szCs w:val="18"/>
              </w:rPr>
              <w:t>0</w:t>
            </w:r>
            <w:r w:rsidRPr="00A572BD">
              <w:rPr>
                <w:rFonts w:ascii="Arial" w:hAnsi="Arial" w:cs="Arial"/>
                <w:spacing w:val="-2"/>
                <w:sz w:val="18"/>
                <w:szCs w:val="18"/>
              </w:rPr>
              <w:t>.</w:t>
            </w:r>
            <w:r w:rsidR="002122E8" w:rsidRPr="00A572BD">
              <w:rPr>
                <w:rFonts w:ascii="Arial" w:hAnsi="Arial" w:cs="Arial"/>
                <w:spacing w:val="-2"/>
                <w:sz w:val="18"/>
                <w:szCs w:val="18"/>
              </w:rPr>
              <w:t>59</w:t>
            </w:r>
            <w:r w:rsidRPr="00A572BD">
              <w:rPr>
                <w:rFonts w:ascii="Arial" w:hAnsi="Arial" w:cs="Arial"/>
                <w:spacing w:val="-2"/>
                <w:sz w:val="18"/>
                <w:szCs w:val="18"/>
              </w:rPr>
              <w:t>)</w:t>
            </w:r>
          </w:p>
        </w:tc>
        <w:tc>
          <w:tcPr>
            <w:tcW w:w="1389" w:type="dxa"/>
            <w:shd w:val="clear" w:color="auto" w:fill="FAFAFA"/>
            <w:vAlign w:val="bottom"/>
          </w:tcPr>
          <w:p w14:paraId="77AF0655" w14:textId="2E97BC7D" w:rsidR="00C866E5" w:rsidRPr="00A572BD" w:rsidRDefault="00661B10" w:rsidP="000C4A5F">
            <w:pPr>
              <w:ind w:right="-72"/>
              <w:jc w:val="right"/>
              <w:rPr>
                <w:rFonts w:ascii="Arial" w:hAnsi="Arial" w:cs="Arial"/>
                <w:spacing w:val="-2"/>
                <w:sz w:val="18"/>
                <w:szCs w:val="18"/>
              </w:rPr>
            </w:pPr>
            <w:r w:rsidRPr="00A572BD">
              <w:rPr>
                <w:rFonts w:ascii="Arial" w:hAnsi="Arial" w:cs="Arial"/>
                <w:spacing w:val="-2"/>
                <w:sz w:val="18"/>
                <w:szCs w:val="18"/>
              </w:rPr>
              <w:t>1.84</w:t>
            </w:r>
          </w:p>
        </w:tc>
        <w:tc>
          <w:tcPr>
            <w:tcW w:w="1389" w:type="dxa"/>
            <w:vAlign w:val="bottom"/>
          </w:tcPr>
          <w:p w14:paraId="1092D7D4" w14:textId="7954FB7F" w:rsidR="00C866E5" w:rsidRPr="00A572BD" w:rsidRDefault="00C866E5" w:rsidP="000C4A5F">
            <w:pPr>
              <w:ind w:right="-72"/>
              <w:jc w:val="right"/>
              <w:rPr>
                <w:rFonts w:ascii="Arial" w:hAnsi="Arial" w:cs="Arial"/>
                <w:spacing w:val="-2"/>
                <w:sz w:val="18"/>
                <w:szCs w:val="18"/>
              </w:rPr>
            </w:pPr>
            <w:r w:rsidRPr="00A572BD">
              <w:rPr>
                <w:rFonts w:ascii="Arial" w:hAnsi="Arial" w:cs="Arial"/>
                <w:spacing w:val="-2"/>
                <w:sz w:val="18"/>
                <w:szCs w:val="18"/>
              </w:rPr>
              <w:t>(</w:t>
            </w:r>
            <w:r w:rsidR="002122E8" w:rsidRPr="00A572BD">
              <w:rPr>
                <w:rFonts w:ascii="Arial" w:hAnsi="Arial" w:cs="Arial"/>
                <w:spacing w:val="-2"/>
                <w:sz w:val="18"/>
                <w:szCs w:val="18"/>
              </w:rPr>
              <w:t>0</w:t>
            </w:r>
            <w:r w:rsidRPr="00A572BD">
              <w:rPr>
                <w:rFonts w:ascii="Arial" w:hAnsi="Arial" w:cs="Arial"/>
                <w:spacing w:val="-2"/>
                <w:sz w:val="18"/>
                <w:szCs w:val="18"/>
              </w:rPr>
              <w:t>.</w:t>
            </w:r>
            <w:r w:rsidR="002122E8" w:rsidRPr="00A572BD">
              <w:rPr>
                <w:rFonts w:ascii="Arial" w:hAnsi="Arial" w:cs="Arial"/>
                <w:spacing w:val="-2"/>
                <w:sz w:val="18"/>
                <w:szCs w:val="18"/>
              </w:rPr>
              <w:t>56</w:t>
            </w:r>
            <w:r w:rsidRPr="00A572BD">
              <w:rPr>
                <w:rFonts w:ascii="Arial" w:hAnsi="Arial" w:cs="Arial"/>
                <w:spacing w:val="-2"/>
                <w:sz w:val="18"/>
                <w:szCs w:val="18"/>
              </w:rPr>
              <w:t>)</w:t>
            </w:r>
          </w:p>
        </w:tc>
      </w:tr>
    </w:tbl>
    <w:p w14:paraId="69BE1333" w14:textId="77777777" w:rsidR="00C866E5" w:rsidRPr="00A572BD" w:rsidRDefault="00C866E5" w:rsidP="000C4A5F">
      <w:pPr>
        <w:ind w:left="540" w:hanging="540"/>
        <w:outlineLvl w:val="7"/>
        <w:rPr>
          <w:rFonts w:ascii="Arial" w:hAnsi="Arial" w:cs="Arial"/>
          <w:sz w:val="18"/>
          <w:szCs w:val="18"/>
          <w:lang w:val="en-US"/>
        </w:rPr>
      </w:pPr>
    </w:p>
    <w:p w14:paraId="04066446" w14:textId="0D90AF00" w:rsidR="00F4070C" w:rsidRPr="00A572BD" w:rsidRDefault="00F4070C" w:rsidP="000C4A5F">
      <w:pPr>
        <w:ind w:left="540" w:hanging="540"/>
        <w:outlineLvl w:val="7"/>
        <w:rPr>
          <w:rFonts w:ascii="Arial" w:hAnsi="Arial" w:cs="Arial"/>
          <w:sz w:val="18"/>
          <w:szCs w:val="18"/>
          <w:lang w:val="en-US"/>
        </w:rPr>
      </w:pPr>
      <w:r w:rsidRPr="00A572BD">
        <w:rPr>
          <w:rFonts w:ascii="Arial" w:hAnsi="Arial" w:cs="Arial"/>
          <w:sz w:val="18"/>
          <w:szCs w:val="18"/>
          <w:lang w:val="en-US"/>
        </w:rPr>
        <w:t>There are no potential dilutive ordinary shares in issue for the years ended 2021 and</w:t>
      </w:r>
      <w:r w:rsidR="00D8409D">
        <w:rPr>
          <w:rFonts w:ascii="Arial" w:hAnsi="Arial" w:cs="Arial"/>
          <w:sz w:val="18"/>
          <w:szCs w:val="18"/>
          <w:lang w:val="en-US"/>
        </w:rPr>
        <w:t xml:space="preserve"> diluted earnings per share.</w:t>
      </w:r>
    </w:p>
    <w:p w14:paraId="2E1BE91D" w14:textId="29CF14FF" w:rsidR="00F4070C" w:rsidRDefault="00F4070C" w:rsidP="000C4A5F">
      <w:pPr>
        <w:ind w:left="540" w:hanging="540"/>
        <w:outlineLvl w:val="7"/>
        <w:rPr>
          <w:rFonts w:ascii="Arial" w:hAnsi="Arial" w:cs="Arial"/>
          <w:b/>
          <w:bCs/>
          <w:sz w:val="18"/>
          <w:szCs w:val="18"/>
          <w:lang w:val="en-US"/>
        </w:rPr>
      </w:pPr>
    </w:p>
    <w:p w14:paraId="08653576" w14:textId="77777777" w:rsidR="00432C8E" w:rsidRPr="00A572BD" w:rsidRDefault="00432C8E" w:rsidP="000C4A5F">
      <w:pPr>
        <w:ind w:left="540" w:hanging="540"/>
        <w:outlineLvl w:val="7"/>
        <w:rPr>
          <w:rFonts w:ascii="Arial" w:hAnsi="Arial" w:cs="Arial"/>
          <w:b/>
          <w:bCs/>
          <w:sz w:val="18"/>
          <w:szCs w:val="18"/>
          <w:lang w:val="en-US"/>
        </w:rPr>
      </w:pPr>
    </w:p>
    <w:p w14:paraId="7E5B60A5" w14:textId="77777777" w:rsidR="00105DE7" w:rsidRDefault="00105DE7">
      <w:bookmarkStart w:id="28" w:name="_Hlk94261042"/>
      <w: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A572BD" w14:paraId="726E5B02" w14:textId="77777777" w:rsidTr="007009EF">
        <w:trPr>
          <w:trHeight w:val="389"/>
        </w:trPr>
        <w:tc>
          <w:tcPr>
            <w:tcW w:w="9461" w:type="dxa"/>
            <w:shd w:val="clear" w:color="auto" w:fill="FFA543"/>
            <w:vAlign w:val="center"/>
          </w:tcPr>
          <w:p w14:paraId="0921D829" w14:textId="66985E02" w:rsidR="00C866E5" w:rsidRPr="00A572BD" w:rsidRDefault="00C64F6A"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lastRenderedPageBreak/>
              <w:t>39</w:t>
            </w:r>
            <w:r w:rsidR="00C866E5" w:rsidRPr="00A572BD">
              <w:rPr>
                <w:rFonts w:ascii="Arial" w:hAnsi="Arial" w:cs="Arial"/>
                <w:b/>
                <w:bCs/>
                <w:color w:val="FFFFFF" w:themeColor="background1"/>
                <w:sz w:val="18"/>
                <w:szCs w:val="18"/>
              </w:rPr>
              <w:tab/>
              <w:t>Dividends</w:t>
            </w:r>
          </w:p>
        </w:tc>
      </w:tr>
      <w:bookmarkEnd w:id="28"/>
    </w:tbl>
    <w:p w14:paraId="27AAE3D3" w14:textId="77777777" w:rsidR="008E7E55" w:rsidRPr="00A572BD" w:rsidRDefault="008E7E55" w:rsidP="000C4A5F">
      <w:pPr>
        <w:tabs>
          <w:tab w:val="left" w:pos="9180"/>
        </w:tabs>
        <w:rPr>
          <w:rFonts w:ascii="Arial" w:hAnsi="Arial" w:cs="Arial"/>
          <w:b/>
          <w:bCs/>
          <w:color w:val="CF4A02"/>
          <w:sz w:val="18"/>
          <w:szCs w:val="18"/>
        </w:rPr>
      </w:pPr>
    </w:p>
    <w:p w14:paraId="4FE3DFAC" w14:textId="3E39B933" w:rsidR="008E7E55" w:rsidRPr="00A572BD" w:rsidRDefault="008E7E55" w:rsidP="000C4A5F">
      <w:pPr>
        <w:tabs>
          <w:tab w:val="left" w:pos="9180"/>
        </w:tabs>
        <w:rPr>
          <w:rFonts w:ascii="Arial" w:hAnsi="Arial" w:cs="Arial"/>
          <w:b/>
          <w:bCs/>
          <w:color w:val="CF4A02"/>
          <w:sz w:val="18"/>
          <w:szCs w:val="18"/>
          <w:lang w:val="en-US"/>
        </w:rPr>
      </w:pPr>
      <w:r w:rsidRPr="00A572BD">
        <w:rPr>
          <w:rFonts w:ascii="Arial" w:hAnsi="Arial" w:cs="Arial"/>
          <w:b/>
          <w:bCs/>
          <w:color w:val="CF4A02"/>
          <w:sz w:val="18"/>
          <w:szCs w:val="18"/>
        </w:rPr>
        <w:t>2021</w:t>
      </w:r>
    </w:p>
    <w:p w14:paraId="7408A378" w14:textId="77777777" w:rsidR="008E7E55" w:rsidRPr="00A572BD" w:rsidRDefault="008E7E55" w:rsidP="000C4A5F">
      <w:pPr>
        <w:tabs>
          <w:tab w:val="left" w:pos="9180"/>
        </w:tabs>
        <w:rPr>
          <w:rFonts w:ascii="Arial" w:hAnsi="Arial" w:cs="Arial"/>
          <w:sz w:val="18"/>
          <w:szCs w:val="18"/>
          <w:lang w:val="en-US"/>
        </w:rPr>
      </w:pPr>
    </w:p>
    <w:p w14:paraId="0A743892" w14:textId="1EA75D2C" w:rsidR="008E7E55" w:rsidRPr="00A572BD" w:rsidRDefault="008E7E55" w:rsidP="000C4A5F">
      <w:pPr>
        <w:tabs>
          <w:tab w:val="left" w:pos="9180"/>
        </w:tabs>
        <w:rPr>
          <w:rFonts w:ascii="Arial" w:hAnsi="Arial" w:cs="Arial"/>
          <w:sz w:val="18"/>
          <w:szCs w:val="18"/>
          <w:lang w:val="en-US"/>
        </w:rPr>
      </w:pPr>
      <w:r w:rsidRPr="00A572BD">
        <w:rPr>
          <w:rFonts w:ascii="Arial" w:hAnsi="Arial" w:cs="Arial"/>
          <w:sz w:val="18"/>
          <w:szCs w:val="18"/>
          <w:lang w:val="en-US"/>
        </w:rPr>
        <w:t xml:space="preserve">At the Board of Directors Meeting held on </w:t>
      </w:r>
      <w:r w:rsidRPr="00A572BD">
        <w:rPr>
          <w:rFonts w:ascii="Arial" w:hAnsi="Arial" w:cs="Arial"/>
          <w:sz w:val="18"/>
          <w:szCs w:val="18"/>
        </w:rPr>
        <w:t>12</w:t>
      </w:r>
      <w:r w:rsidRPr="00A572BD">
        <w:rPr>
          <w:rFonts w:ascii="Arial" w:hAnsi="Arial" w:cs="Arial"/>
          <w:sz w:val="18"/>
          <w:szCs w:val="18"/>
          <w:lang w:val="en-US"/>
        </w:rPr>
        <w:t xml:space="preserve"> November </w:t>
      </w:r>
      <w:r w:rsidRPr="00A572BD">
        <w:rPr>
          <w:rFonts w:ascii="Arial" w:hAnsi="Arial" w:cs="Arial"/>
          <w:sz w:val="18"/>
          <w:szCs w:val="18"/>
        </w:rPr>
        <w:t>2021</w:t>
      </w:r>
      <w:r w:rsidRPr="00A572BD">
        <w:rPr>
          <w:rFonts w:ascii="Arial" w:hAnsi="Arial" w:cs="Arial"/>
          <w:sz w:val="18"/>
          <w:szCs w:val="18"/>
          <w:lang w:val="en-US"/>
        </w:rPr>
        <w:t xml:space="preserve">, the Board passed a resolution to approve interim dividends payment in respect of the operation results for the period from January to September </w:t>
      </w:r>
      <w:r w:rsidRPr="00A572BD">
        <w:rPr>
          <w:rFonts w:ascii="Arial" w:hAnsi="Arial" w:cs="Arial"/>
          <w:sz w:val="18"/>
          <w:szCs w:val="18"/>
        </w:rPr>
        <w:t>2021</w:t>
      </w:r>
      <w:r w:rsidRPr="00A572BD">
        <w:rPr>
          <w:rFonts w:ascii="Arial" w:hAnsi="Arial" w:cs="Arial"/>
          <w:sz w:val="18"/>
          <w:szCs w:val="18"/>
          <w:lang w:val="en-US"/>
        </w:rPr>
        <w:t xml:space="preserve"> at Baht </w:t>
      </w:r>
      <w:r w:rsidRPr="00A572BD">
        <w:rPr>
          <w:rFonts w:ascii="Arial" w:hAnsi="Arial" w:cs="Arial"/>
          <w:sz w:val="18"/>
          <w:szCs w:val="18"/>
        </w:rPr>
        <w:t>1</w:t>
      </w:r>
      <w:r w:rsidRPr="00A572BD">
        <w:rPr>
          <w:rFonts w:ascii="Arial" w:hAnsi="Arial" w:cs="Arial"/>
          <w:sz w:val="18"/>
          <w:szCs w:val="18"/>
          <w:lang w:val="en-US"/>
        </w:rPr>
        <w:t xml:space="preserve"> per share, totaling Baht 894.67 million. The dividends were for all shareholders listed in the register on </w:t>
      </w:r>
      <w:r w:rsidRPr="00A572BD">
        <w:rPr>
          <w:rFonts w:ascii="Arial" w:hAnsi="Arial" w:cs="Arial"/>
          <w:sz w:val="18"/>
          <w:szCs w:val="18"/>
        </w:rPr>
        <w:t>26</w:t>
      </w:r>
      <w:r w:rsidRPr="00A572BD">
        <w:rPr>
          <w:rFonts w:ascii="Arial" w:hAnsi="Arial" w:cs="Arial"/>
          <w:sz w:val="18"/>
          <w:szCs w:val="18"/>
          <w:lang w:val="en-US"/>
        </w:rPr>
        <w:t xml:space="preserve"> November </w:t>
      </w:r>
      <w:r w:rsidRPr="00A572BD">
        <w:rPr>
          <w:rFonts w:ascii="Arial" w:hAnsi="Arial" w:cs="Arial"/>
          <w:sz w:val="18"/>
          <w:szCs w:val="18"/>
        </w:rPr>
        <w:t>2021</w:t>
      </w:r>
      <w:r w:rsidRPr="00A572BD">
        <w:rPr>
          <w:rFonts w:ascii="Arial" w:hAnsi="Arial" w:cs="Arial"/>
          <w:sz w:val="18"/>
          <w:szCs w:val="18"/>
          <w:lang w:val="en-US"/>
        </w:rPr>
        <w:t xml:space="preserve"> and were distributed to the shareholders on </w:t>
      </w:r>
      <w:r w:rsidRPr="00A572BD">
        <w:rPr>
          <w:rFonts w:ascii="Arial" w:hAnsi="Arial" w:cs="Arial"/>
          <w:sz w:val="18"/>
          <w:szCs w:val="18"/>
        </w:rPr>
        <w:t>9</w:t>
      </w:r>
      <w:r w:rsidRPr="00A572BD">
        <w:rPr>
          <w:rFonts w:ascii="Arial" w:hAnsi="Arial" w:cs="Arial"/>
          <w:sz w:val="18"/>
          <w:szCs w:val="18"/>
          <w:lang w:val="en-US"/>
        </w:rPr>
        <w:t xml:space="preserve"> December </w:t>
      </w:r>
      <w:r w:rsidRPr="00A572BD">
        <w:rPr>
          <w:rFonts w:ascii="Arial" w:hAnsi="Arial" w:cs="Arial"/>
          <w:sz w:val="18"/>
          <w:szCs w:val="18"/>
        </w:rPr>
        <w:t>2021</w:t>
      </w:r>
      <w:r w:rsidRPr="00A572BD">
        <w:rPr>
          <w:rFonts w:ascii="Arial" w:hAnsi="Arial" w:cs="Arial"/>
          <w:sz w:val="18"/>
          <w:szCs w:val="18"/>
          <w:lang w:val="en-US"/>
        </w:rPr>
        <w:t>.</w:t>
      </w:r>
    </w:p>
    <w:p w14:paraId="7D0BFC88" w14:textId="77777777" w:rsidR="008E7E55" w:rsidRPr="00A572BD" w:rsidRDefault="008E7E55" w:rsidP="000C4A5F">
      <w:pPr>
        <w:tabs>
          <w:tab w:val="left" w:pos="9180"/>
        </w:tabs>
        <w:rPr>
          <w:rFonts w:ascii="Arial" w:hAnsi="Arial" w:cs="Arial"/>
          <w:b/>
          <w:bCs/>
          <w:color w:val="CF4A02"/>
          <w:sz w:val="18"/>
          <w:szCs w:val="18"/>
        </w:rPr>
      </w:pPr>
    </w:p>
    <w:p w14:paraId="1CB786F1" w14:textId="06B03E60" w:rsidR="00C866E5" w:rsidRPr="00A572BD" w:rsidRDefault="002122E8" w:rsidP="000C4A5F">
      <w:pPr>
        <w:tabs>
          <w:tab w:val="left" w:pos="9180"/>
        </w:tabs>
        <w:rPr>
          <w:rFonts w:ascii="Arial" w:hAnsi="Arial" w:cs="Arial"/>
          <w:b/>
          <w:bCs/>
          <w:color w:val="CF4A02"/>
          <w:sz w:val="18"/>
          <w:szCs w:val="18"/>
          <w:lang w:val="en-US"/>
        </w:rPr>
      </w:pPr>
      <w:r w:rsidRPr="00A572BD">
        <w:rPr>
          <w:rFonts w:ascii="Arial" w:hAnsi="Arial" w:cs="Arial"/>
          <w:b/>
          <w:bCs/>
          <w:color w:val="CF4A02"/>
          <w:sz w:val="18"/>
          <w:szCs w:val="18"/>
        </w:rPr>
        <w:t>2020</w:t>
      </w:r>
    </w:p>
    <w:p w14:paraId="47C08240" w14:textId="77777777" w:rsidR="00C866E5" w:rsidRPr="00A572BD" w:rsidRDefault="00C866E5" w:rsidP="000C4A5F">
      <w:pPr>
        <w:tabs>
          <w:tab w:val="left" w:pos="9180"/>
        </w:tabs>
        <w:rPr>
          <w:rFonts w:ascii="Arial" w:hAnsi="Arial" w:cs="Arial"/>
          <w:sz w:val="18"/>
          <w:szCs w:val="18"/>
          <w:lang w:val="en-US"/>
        </w:rPr>
      </w:pPr>
    </w:p>
    <w:p w14:paraId="3F519BA7" w14:textId="38381EDD" w:rsidR="00C866E5" w:rsidRPr="00A572BD" w:rsidRDefault="00C866E5" w:rsidP="000C4A5F">
      <w:pPr>
        <w:tabs>
          <w:tab w:val="left" w:pos="9180"/>
        </w:tabs>
        <w:rPr>
          <w:rFonts w:ascii="Arial" w:hAnsi="Arial" w:cs="Arial"/>
          <w:sz w:val="18"/>
          <w:szCs w:val="18"/>
          <w:lang w:val="en-US"/>
        </w:rPr>
      </w:pPr>
      <w:r w:rsidRPr="00A572BD">
        <w:rPr>
          <w:rFonts w:ascii="Arial" w:hAnsi="Arial" w:cs="Arial"/>
          <w:sz w:val="18"/>
          <w:szCs w:val="18"/>
          <w:lang w:val="en-US"/>
        </w:rPr>
        <w:t xml:space="preserve">At the Board of Directors Meeting held on </w:t>
      </w:r>
      <w:r w:rsidR="002122E8" w:rsidRPr="00A572BD">
        <w:rPr>
          <w:rFonts w:ascii="Arial" w:hAnsi="Arial" w:cs="Arial"/>
          <w:sz w:val="18"/>
          <w:szCs w:val="18"/>
        </w:rPr>
        <w:t>9</w:t>
      </w:r>
      <w:r w:rsidRPr="00A572BD">
        <w:rPr>
          <w:rFonts w:ascii="Arial" w:hAnsi="Arial" w:cs="Arial"/>
          <w:sz w:val="18"/>
          <w:szCs w:val="18"/>
          <w:lang w:val="en-US"/>
        </w:rPr>
        <w:t xml:space="preserve"> April </w:t>
      </w:r>
      <w:r w:rsidR="002122E8" w:rsidRPr="00A572BD">
        <w:rPr>
          <w:rFonts w:ascii="Arial" w:hAnsi="Arial" w:cs="Arial"/>
          <w:sz w:val="18"/>
          <w:szCs w:val="18"/>
        </w:rPr>
        <w:t>2020</w:t>
      </w:r>
      <w:r w:rsidRPr="00A572BD">
        <w:rPr>
          <w:rFonts w:ascii="Arial" w:hAnsi="Arial" w:cs="Arial"/>
          <w:sz w:val="18"/>
          <w:szCs w:val="18"/>
          <w:lang w:val="en-US"/>
        </w:rPr>
        <w:t xml:space="preserve">, the Board passed a resolution to approve interim dividends payment in respect of the operation results for the period from July to December </w:t>
      </w:r>
      <w:r w:rsidR="002122E8" w:rsidRPr="00A572BD">
        <w:rPr>
          <w:rFonts w:ascii="Arial" w:hAnsi="Arial" w:cs="Arial"/>
          <w:sz w:val="18"/>
          <w:szCs w:val="18"/>
        </w:rPr>
        <w:t>2019</w:t>
      </w:r>
      <w:r w:rsidRPr="00A572BD">
        <w:rPr>
          <w:rFonts w:ascii="Arial" w:hAnsi="Arial" w:cs="Arial"/>
          <w:sz w:val="18"/>
          <w:szCs w:val="18"/>
          <w:lang w:val="en-US"/>
        </w:rPr>
        <w:t xml:space="preserve"> at Baht </w:t>
      </w:r>
      <w:r w:rsidR="002122E8" w:rsidRPr="00A572BD">
        <w:rPr>
          <w:rFonts w:ascii="Arial" w:hAnsi="Arial" w:cs="Arial"/>
          <w:sz w:val="18"/>
          <w:szCs w:val="18"/>
        </w:rPr>
        <w:t>0</w:t>
      </w:r>
      <w:r w:rsidRPr="00A572BD">
        <w:rPr>
          <w:rFonts w:ascii="Arial" w:hAnsi="Arial" w:cs="Arial"/>
          <w:sz w:val="18"/>
          <w:szCs w:val="18"/>
          <w:lang w:val="en-US"/>
        </w:rPr>
        <w:t>.</w:t>
      </w:r>
      <w:r w:rsidR="002122E8" w:rsidRPr="00A572BD">
        <w:rPr>
          <w:rFonts w:ascii="Arial" w:hAnsi="Arial" w:cs="Arial"/>
          <w:sz w:val="18"/>
          <w:szCs w:val="18"/>
        </w:rPr>
        <w:t>35</w:t>
      </w:r>
      <w:r w:rsidRPr="00A572BD">
        <w:rPr>
          <w:rFonts w:ascii="Arial" w:hAnsi="Arial" w:cs="Arial"/>
          <w:sz w:val="18"/>
          <w:szCs w:val="18"/>
          <w:lang w:val="en-US"/>
        </w:rPr>
        <w:t xml:space="preserve"> per share, totaling Baht </w:t>
      </w:r>
      <w:r w:rsidR="002122E8" w:rsidRPr="00A572BD">
        <w:rPr>
          <w:rFonts w:ascii="Arial" w:hAnsi="Arial" w:cs="Arial"/>
          <w:sz w:val="18"/>
          <w:szCs w:val="18"/>
        </w:rPr>
        <w:t>313</w:t>
      </w:r>
      <w:r w:rsidRPr="00A572BD">
        <w:rPr>
          <w:rFonts w:ascii="Arial" w:hAnsi="Arial" w:cs="Arial"/>
          <w:sz w:val="18"/>
          <w:szCs w:val="18"/>
          <w:lang w:val="en-US"/>
        </w:rPr>
        <w:t>.</w:t>
      </w:r>
      <w:r w:rsidR="002122E8" w:rsidRPr="00A572BD">
        <w:rPr>
          <w:rFonts w:ascii="Arial" w:hAnsi="Arial" w:cs="Arial"/>
          <w:sz w:val="18"/>
          <w:szCs w:val="18"/>
        </w:rPr>
        <w:t>13</w:t>
      </w:r>
      <w:r w:rsidRPr="00A572BD">
        <w:rPr>
          <w:rFonts w:ascii="Arial" w:hAnsi="Arial" w:cs="Arial"/>
          <w:sz w:val="18"/>
          <w:szCs w:val="18"/>
          <w:lang w:val="en-US"/>
        </w:rPr>
        <w:t xml:space="preserve"> million. The dividends were for all shareholders listed in the register on </w:t>
      </w:r>
      <w:r w:rsidR="002122E8" w:rsidRPr="00A572BD">
        <w:rPr>
          <w:rFonts w:ascii="Arial" w:hAnsi="Arial" w:cs="Arial"/>
          <w:sz w:val="18"/>
          <w:szCs w:val="18"/>
        </w:rPr>
        <w:t>15</w:t>
      </w:r>
      <w:r w:rsidRPr="00A572BD">
        <w:rPr>
          <w:rFonts w:ascii="Arial" w:hAnsi="Arial" w:cs="Arial"/>
          <w:sz w:val="18"/>
          <w:szCs w:val="18"/>
          <w:lang w:val="en-US"/>
        </w:rPr>
        <w:t xml:space="preserve"> April </w:t>
      </w:r>
      <w:r w:rsidR="002122E8" w:rsidRPr="00A572BD">
        <w:rPr>
          <w:rFonts w:ascii="Arial" w:hAnsi="Arial" w:cs="Arial"/>
          <w:sz w:val="18"/>
          <w:szCs w:val="18"/>
        </w:rPr>
        <w:t>2020</w:t>
      </w:r>
      <w:r w:rsidRPr="00A572BD">
        <w:rPr>
          <w:rFonts w:ascii="Arial" w:hAnsi="Arial" w:cs="Arial"/>
          <w:sz w:val="18"/>
          <w:szCs w:val="18"/>
          <w:lang w:val="en-US"/>
        </w:rPr>
        <w:t xml:space="preserve"> and were distributed to the shareholders on </w:t>
      </w:r>
      <w:r w:rsidR="002122E8" w:rsidRPr="00A572BD">
        <w:rPr>
          <w:rFonts w:ascii="Arial" w:hAnsi="Arial" w:cs="Arial"/>
          <w:sz w:val="18"/>
          <w:szCs w:val="18"/>
        </w:rPr>
        <w:t>30</w:t>
      </w:r>
      <w:r w:rsidRPr="00A572BD">
        <w:rPr>
          <w:rFonts w:ascii="Arial" w:hAnsi="Arial" w:cs="Arial"/>
          <w:sz w:val="18"/>
          <w:szCs w:val="18"/>
          <w:lang w:val="en-US"/>
        </w:rPr>
        <w:t xml:space="preserve"> April </w:t>
      </w:r>
      <w:r w:rsidR="002122E8" w:rsidRPr="00A572BD">
        <w:rPr>
          <w:rFonts w:ascii="Arial" w:hAnsi="Arial" w:cs="Arial"/>
          <w:sz w:val="18"/>
          <w:szCs w:val="18"/>
        </w:rPr>
        <w:t>2020</w:t>
      </w:r>
      <w:r w:rsidRPr="00A572BD">
        <w:rPr>
          <w:rFonts w:ascii="Arial" w:hAnsi="Arial" w:cs="Arial"/>
          <w:sz w:val="18"/>
          <w:szCs w:val="18"/>
          <w:lang w:val="en-US"/>
        </w:rPr>
        <w:t>.</w:t>
      </w:r>
    </w:p>
    <w:p w14:paraId="38CD3DAB" w14:textId="77777777" w:rsidR="00C866E5" w:rsidRPr="00A572BD" w:rsidRDefault="00C866E5" w:rsidP="000C4A5F">
      <w:pPr>
        <w:rPr>
          <w:rFonts w:ascii="Arial" w:hAnsi="Arial" w:cs="Arial"/>
          <w:sz w:val="18"/>
          <w:szCs w:val="18"/>
          <w:lang w:val="en-US"/>
        </w:rPr>
      </w:pPr>
    </w:p>
    <w:p w14:paraId="34C3A775" w14:textId="77777777" w:rsidR="00C866E5" w:rsidRPr="00A572BD" w:rsidRDefault="00C866E5" w:rsidP="000C4A5F">
      <w:pPr>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A572BD" w14:paraId="6EC9EF76" w14:textId="77777777" w:rsidTr="007009EF">
        <w:trPr>
          <w:trHeight w:val="389"/>
        </w:trPr>
        <w:tc>
          <w:tcPr>
            <w:tcW w:w="9461" w:type="dxa"/>
            <w:shd w:val="clear" w:color="auto" w:fill="FFA543"/>
            <w:vAlign w:val="center"/>
          </w:tcPr>
          <w:p w14:paraId="50FC0147" w14:textId="12473578" w:rsidR="00C866E5"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t>4</w:t>
            </w:r>
            <w:r w:rsidR="00C64F6A" w:rsidRPr="00A572BD">
              <w:rPr>
                <w:rFonts w:ascii="Arial" w:hAnsi="Arial" w:cs="Arial"/>
                <w:b/>
                <w:bCs/>
                <w:color w:val="FFFFFF" w:themeColor="background1"/>
                <w:sz w:val="18"/>
                <w:szCs w:val="18"/>
              </w:rPr>
              <w:t>0</w:t>
            </w:r>
            <w:r w:rsidR="00C866E5" w:rsidRPr="00A572BD">
              <w:rPr>
                <w:rFonts w:ascii="Arial" w:hAnsi="Arial" w:cs="Arial"/>
                <w:b/>
                <w:bCs/>
                <w:color w:val="FFFFFF" w:themeColor="background1"/>
                <w:sz w:val="18"/>
                <w:szCs w:val="18"/>
              </w:rPr>
              <w:tab/>
              <w:t>Related</w:t>
            </w:r>
            <w:r w:rsidR="00AC03D6">
              <w:rPr>
                <w:rFonts w:ascii="Arial" w:hAnsi="Arial" w:cstheme="minorBidi" w:hint="cs"/>
                <w:b/>
                <w:bCs/>
                <w:color w:val="FFFFFF" w:themeColor="background1"/>
                <w:sz w:val="18"/>
                <w:szCs w:val="18"/>
                <w:cs/>
              </w:rPr>
              <w:t xml:space="preserve"> </w:t>
            </w:r>
            <w:r w:rsidR="00C866E5" w:rsidRPr="00A572BD">
              <w:rPr>
                <w:rFonts w:ascii="Arial" w:hAnsi="Arial" w:cs="Arial"/>
                <w:b/>
                <w:bCs/>
                <w:color w:val="FFFFFF" w:themeColor="background1"/>
                <w:sz w:val="18"/>
                <w:szCs w:val="18"/>
              </w:rPr>
              <w:t>party transactions</w:t>
            </w:r>
          </w:p>
        </w:tc>
      </w:tr>
    </w:tbl>
    <w:p w14:paraId="53F46692" w14:textId="77777777" w:rsidR="00C866E5" w:rsidRPr="00A572BD" w:rsidRDefault="00C866E5" w:rsidP="000C4A5F">
      <w:pPr>
        <w:rPr>
          <w:rFonts w:ascii="Arial" w:hAnsi="Arial" w:cs="Arial"/>
          <w:sz w:val="18"/>
          <w:szCs w:val="18"/>
          <w:lang w:val="en-US"/>
        </w:rPr>
      </w:pPr>
    </w:p>
    <w:p w14:paraId="620FCDAC" w14:textId="77777777" w:rsidR="00C866E5" w:rsidRPr="00A572BD" w:rsidRDefault="00C866E5" w:rsidP="000C4A5F">
      <w:pPr>
        <w:rPr>
          <w:rFonts w:ascii="Arial" w:hAnsi="Arial" w:cs="Arial"/>
          <w:sz w:val="18"/>
          <w:szCs w:val="18"/>
          <w:lang w:val="en-US"/>
        </w:rPr>
      </w:pPr>
      <w:r w:rsidRPr="00A572BD">
        <w:rPr>
          <w:rFonts w:ascii="Arial" w:hAnsi="Arial" w:cs="Arial"/>
          <w:spacing w:val="-4"/>
          <w:sz w:val="18"/>
          <w:szCs w:val="18"/>
          <w:lang w:val="en-US"/>
        </w:rPr>
        <w:t>Enterprises and individuals that, directly or indirectly through one or more intermediaries, control, or are controlled by,</w:t>
      </w:r>
      <w:r w:rsidRPr="00A572BD">
        <w:rPr>
          <w:rFonts w:ascii="Arial" w:hAnsi="Arial" w:cs="Arial"/>
          <w:sz w:val="18"/>
          <w:szCs w:val="18"/>
          <w:lang w:val="en-US"/>
        </w:rPr>
        <w:t xml:space="preserve"> or are under common control with, the Group, including holding companies, subsidiaries and fellow subsidiaries are related parties of the Group.  Associates and individuals owning, directly or indirectly, an interest in the voting </w:t>
      </w:r>
      <w:r w:rsidRPr="00A572BD">
        <w:rPr>
          <w:rFonts w:ascii="Arial" w:hAnsi="Arial" w:cs="Arial"/>
          <w:spacing w:val="-2"/>
          <w:sz w:val="18"/>
          <w:szCs w:val="18"/>
          <w:lang w:val="en-US"/>
        </w:rPr>
        <w:t>power of the Group that gives them significant influence over the enterprise, key management personnel, including</w:t>
      </w:r>
      <w:r w:rsidRPr="00A572BD">
        <w:rPr>
          <w:rFonts w:ascii="Arial" w:hAnsi="Arial" w:cs="Arial"/>
          <w:sz w:val="18"/>
          <w:szCs w:val="18"/>
          <w:lang w:val="en-US"/>
        </w:rPr>
        <w:t xml:space="preserve"> directors and officers of the Group and close members of the family of these individuals and companies associated with these individuals also constitute related parties.</w:t>
      </w:r>
    </w:p>
    <w:p w14:paraId="13522923" w14:textId="77777777" w:rsidR="00C866E5" w:rsidRPr="00A572BD" w:rsidRDefault="00C866E5" w:rsidP="000C4A5F">
      <w:pPr>
        <w:rPr>
          <w:rFonts w:ascii="Arial" w:hAnsi="Arial" w:cs="Arial"/>
          <w:sz w:val="18"/>
          <w:szCs w:val="18"/>
          <w:lang w:val="en-US"/>
        </w:rPr>
      </w:pPr>
    </w:p>
    <w:p w14:paraId="5200DB89" w14:textId="77777777" w:rsidR="00C866E5" w:rsidRPr="00A572BD" w:rsidRDefault="00C866E5" w:rsidP="000C4A5F">
      <w:pPr>
        <w:rPr>
          <w:rFonts w:ascii="Arial" w:hAnsi="Arial" w:cs="Arial"/>
          <w:sz w:val="18"/>
          <w:szCs w:val="18"/>
          <w:lang w:val="en-US"/>
        </w:rPr>
      </w:pPr>
      <w:r w:rsidRPr="00A572BD">
        <w:rPr>
          <w:rFonts w:ascii="Arial" w:hAnsi="Arial" w:cs="Arial"/>
          <w:sz w:val="18"/>
          <w:szCs w:val="18"/>
          <w:lang w:val="en-US"/>
        </w:rPr>
        <w:t>In considering each possible related-party relationship, attention is directed to the substance of the relationship, and not merely the legal form.</w:t>
      </w:r>
    </w:p>
    <w:p w14:paraId="05F2FCFA" w14:textId="77777777" w:rsidR="00C866E5" w:rsidRPr="00A572BD" w:rsidRDefault="00C866E5" w:rsidP="000C4A5F">
      <w:pPr>
        <w:rPr>
          <w:rFonts w:ascii="Arial" w:hAnsi="Arial" w:cs="Arial"/>
          <w:sz w:val="18"/>
          <w:szCs w:val="18"/>
          <w:lang w:val="en-US"/>
        </w:rPr>
      </w:pPr>
    </w:p>
    <w:p w14:paraId="55DFAD01" w14:textId="77777777" w:rsidR="00C866E5" w:rsidRPr="00A572BD" w:rsidRDefault="00C866E5" w:rsidP="000C4A5F">
      <w:pPr>
        <w:rPr>
          <w:rFonts w:ascii="Arial" w:hAnsi="Arial" w:cs="Arial"/>
          <w:sz w:val="18"/>
          <w:szCs w:val="18"/>
          <w:lang w:val="en-US"/>
        </w:rPr>
      </w:pPr>
      <w:r w:rsidRPr="00A572BD">
        <w:rPr>
          <w:rFonts w:ascii="Arial" w:hAnsi="Arial" w:cs="Arial"/>
          <w:spacing w:val="-2"/>
          <w:sz w:val="18"/>
          <w:szCs w:val="18"/>
          <w:lang w:val="en-US"/>
        </w:rPr>
        <w:t>Other related companies are companies belonging to directors and directors’ family of the Company and is therefore</w:t>
      </w:r>
      <w:r w:rsidRPr="00A572BD">
        <w:rPr>
          <w:rFonts w:ascii="Arial" w:hAnsi="Arial" w:cs="Arial"/>
          <w:sz w:val="18"/>
          <w:szCs w:val="18"/>
          <w:lang w:val="en-US"/>
        </w:rPr>
        <w:t xml:space="preserve"> related parties.</w:t>
      </w:r>
    </w:p>
    <w:p w14:paraId="00FCE352" w14:textId="77777777" w:rsidR="00C866E5" w:rsidRPr="00A572BD" w:rsidRDefault="00C866E5" w:rsidP="000C4A5F">
      <w:pPr>
        <w:rPr>
          <w:rFonts w:ascii="Arial" w:hAnsi="Arial" w:cs="Arial"/>
          <w:sz w:val="18"/>
          <w:szCs w:val="18"/>
        </w:rPr>
      </w:pPr>
    </w:p>
    <w:p w14:paraId="00A9801C" w14:textId="77777777" w:rsidR="00C866E5" w:rsidRPr="00A572BD" w:rsidRDefault="00C866E5" w:rsidP="000C4A5F">
      <w:pPr>
        <w:rPr>
          <w:rFonts w:ascii="Arial" w:hAnsi="Arial" w:cs="Arial"/>
          <w:sz w:val="18"/>
          <w:szCs w:val="18"/>
        </w:rPr>
      </w:pPr>
      <w:r w:rsidRPr="00A572BD">
        <w:rPr>
          <w:rFonts w:ascii="Arial" w:hAnsi="Arial" w:cs="Arial"/>
          <w:sz w:val="18"/>
          <w:szCs w:val="18"/>
        </w:rPr>
        <w:t>Pricing policies for related party transactions are as follows:</w:t>
      </w:r>
    </w:p>
    <w:p w14:paraId="01A451F2" w14:textId="77777777" w:rsidR="00C866E5" w:rsidRPr="00A572BD" w:rsidRDefault="00C866E5" w:rsidP="000C4A5F">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lang w:val="en-GB"/>
        </w:rPr>
      </w:pPr>
    </w:p>
    <w:tbl>
      <w:tblPr>
        <w:tblW w:w="9801" w:type="dxa"/>
        <w:tblInd w:w="-342" w:type="dxa"/>
        <w:tblLook w:val="01E0" w:firstRow="1" w:lastRow="1" w:firstColumn="1" w:lastColumn="1" w:noHBand="0" w:noVBand="0"/>
      </w:tblPr>
      <w:tblGrid>
        <w:gridCol w:w="4761"/>
        <w:gridCol w:w="5040"/>
      </w:tblGrid>
      <w:tr w:rsidR="00C866E5" w:rsidRPr="00A572BD" w14:paraId="15FED8EE" w14:textId="77777777" w:rsidTr="00AC03D6">
        <w:tc>
          <w:tcPr>
            <w:tcW w:w="4761" w:type="dxa"/>
            <w:vAlign w:val="bottom"/>
          </w:tcPr>
          <w:p w14:paraId="17E8707E" w14:textId="77777777" w:rsidR="00C866E5" w:rsidRPr="00A572BD" w:rsidRDefault="00C866E5" w:rsidP="000C4A5F">
            <w:pPr>
              <w:ind w:left="254"/>
              <w:rPr>
                <w:rFonts w:ascii="Arial" w:hAnsi="Arial" w:cs="Arial"/>
                <w:sz w:val="18"/>
                <w:szCs w:val="18"/>
              </w:rPr>
            </w:pPr>
          </w:p>
        </w:tc>
        <w:tc>
          <w:tcPr>
            <w:tcW w:w="5040" w:type="dxa"/>
            <w:tcBorders>
              <w:top w:val="single" w:sz="4" w:space="0" w:color="auto"/>
              <w:bottom w:val="single" w:sz="4" w:space="0" w:color="auto"/>
            </w:tcBorders>
            <w:shd w:val="clear" w:color="auto" w:fill="auto"/>
            <w:vAlign w:val="bottom"/>
          </w:tcPr>
          <w:p w14:paraId="4B30461E" w14:textId="77777777" w:rsidR="00C866E5" w:rsidRPr="0071631B" w:rsidRDefault="00C866E5" w:rsidP="000C4A5F">
            <w:pPr>
              <w:ind w:left="348" w:right="-72" w:hanging="158"/>
              <w:jc w:val="center"/>
              <w:rPr>
                <w:rFonts w:ascii="Arial" w:hAnsi="Arial" w:cs="Arial"/>
                <w:b/>
                <w:bCs/>
                <w:sz w:val="18"/>
                <w:szCs w:val="18"/>
              </w:rPr>
            </w:pPr>
            <w:r w:rsidRPr="0071631B">
              <w:rPr>
                <w:rFonts w:ascii="Arial" w:hAnsi="Arial" w:cs="Arial"/>
                <w:b/>
                <w:bCs/>
                <w:sz w:val="18"/>
                <w:szCs w:val="18"/>
              </w:rPr>
              <w:t>Pricing policies</w:t>
            </w:r>
          </w:p>
        </w:tc>
      </w:tr>
      <w:tr w:rsidR="00C866E5" w:rsidRPr="00A572BD" w14:paraId="15606D10" w14:textId="77777777" w:rsidTr="007009EF">
        <w:tc>
          <w:tcPr>
            <w:tcW w:w="4761" w:type="dxa"/>
            <w:vAlign w:val="bottom"/>
          </w:tcPr>
          <w:p w14:paraId="6CD4DAF4" w14:textId="77777777" w:rsidR="00C866E5" w:rsidRPr="00A572BD" w:rsidRDefault="00C866E5" w:rsidP="000C4A5F">
            <w:pPr>
              <w:ind w:left="254"/>
              <w:rPr>
                <w:rFonts w:ascii="Arial" w:hAnsi="Arial" w:cs="Arial"/>
                <w:sz w:val="18"/>
                <w:szCs w:val="18"/>
                <w:cs/>
              </w:rPr>
            </w:pPr>
          </w:p>
        </w:tc>
        <w:tc>
          <w:tcPr>
            <w:tcW w:w="5040" w:type="dxa"/>
            <w:tcBorders>
              <w:top w:val="single" w:sz="4" w:space="0" w:color="auto"/>
            </w:tcBorders>
            <w:vAlign w:val="bottom"/>
          </w:tcPr>
          <w:p w14:paraId="3CE0C132" w14:textId="77777777" w:rsidR="00C866E5" w:rsidRPr="00A572BD" w:rsidRDefault="00C866E5" w:rsidP="000C4A5F">
            <w:pPr>
              <w:ind w:left="348" w:right="-72" w:hanging="158"/>
              <w:rPr>
                <w:rFonts w:ascii="Arial" w:hAnsi="Arial" w:cs="Arial"/>
                <w:sz w:val="18"/>
                <w:szCs w:val="18"/>
                <w:cs/>
              </w:rPr>
            </w:pPr>
          </w:p>
        </w:tc>
      </w:tr>
      <w:tr w:rsidR="00C866E5" w:rsidRPr="00A572BD" w14:paraId="3AB21721" w14:textId="77777777" w:rsidTr="007009EF">
        <w:tc>
          <w:tcPr>
            <w:tcW w:w="4761" w:type="dxa"/>
            <w:vAlign w:val="bottom"/>
          </w:tcPr>
          <w:p w14:paraId="2F44C6BF" w14:textId="77777777" w:rsidR="00C866E5" w:rsidRPr="00A572BD" w:rsidRDefault="00C866E5" w:rsidP="000C4A5F">
            <w:pPr>
              <w:ind w:left="254"/>
              <w:rPr>
                <w:rFonts w:ascii="Arial" w:hAnsi="Arial" w:cs="Arial"/>
                <w:sz w:val="18"/>
                <w:szCs w:val="18"/>
              </w:rPr>
            </w:pPr>
            <w:r w:rsidRPr="00A572BD">
              <w:rPr>
                <w:rFonts w:ascii="Arial" w:hAnsi="Arial" w:cs="Arial"/>
                <w:sz w:val="18"/>
                <w:szCs w:val="18"/>
              </w:rPr>
              <w:t>Advertising fees</w:t>
            </w:r>
          </w:p>
        </w:tc>
        <w:tc>
          <w:tcPr>
            <w:tcW w:w="5040" w:type="dxa"/>
            <w:vAlign w:val="bottom"/>
          </w:tcPr>
          <w:p w14:paraId="7C894F3F" w14:textId="77777777" w:rsidR="00C866E5" w:rsidRPr="00A572BD" w:rsidRDefault="00C866E5" w:rsidP="000C4A5F">
            <w:pPr>
              <w:ind w:left="348" w:right="-72" w:hanging="158"/>
              <w:rPr>
                <w:rFonts w:ascii="Arial" w:hAnsi="Arial" w:cs="Arial"/>
                <w:sz w:val="18"/>
                <w:szCs w:val="18"/>
              </w:rPr>
            </w:pPr>
            <w:r w:rsidRPr="00A572BD">
              <w:rPr>
                <w:rFonts w:ascii="Arial" w:hAnsi="Arial" w:cs="Arial"/>
                <w:sz w:val="18"/>
                <w:szCs w:val="18"/>
              </w:rPr>
              <w:t>Agreed prices as stipulated in the agreements</w:t>
            </w:r>
          </w:p>
        </w:tc>
      </w:tr>
      <w:tr w:rsidR="00C866E5" w:rsidRPr="00A572BD" w14:paraId="1CC988C1" w14:textId="77777777" w:rsidTr="007009EF">
        <w:tc>
          <w:tcPr>
            <w:tcW w:w="4761" w:type="dxa"/>
            <w:vAlign w:val="bottom"/>
          </w:tcPr>
          <w:p w14:paraId="5D2E0E8D" w14:textId="77777777" w:rsidR="00C866E5" w:rsidRPr="00A572BD" w:rsidRDefault="00C866E5" w:rsidP="000C4A5F">
            <w:pPr>
              <w:ind w:left="254"/>
              <w:rPr>
                <w:rFonts w:ascii="Arial" w:hAnsi="Arial" w:cs="Arial"/>
                <w:sz w:val="18"/>
                <w:szCs w:val="18"/>
              </w:rPr>
            </w:pPr>
            <w:r w:rsidRPr="00A572BD">
              <w:rPr>
                <w:rFonts w:ascii="Arial" w:hAnsi="Arial" w:cs="Arial"/>
                <w:sz w:val="18"/>
                <w:szCs w:val="18"/>
              </w:rPr>
              <w:t>Film rights</w:t>
            </w:r>
          </w:p>
        </w:tc>
        <w:tc>
          <w:tcPr>
            <w:tcW w:w="5040" w:type="dxa"/>
            <w:vAlign w:val="bottom"/>
          </w:tcPr>
          <w:p w14:paraId="4AF10E97" w14:textId="77777777" w:rsidR="00C866E5" w:rsidRPr="00A572BD" w:rsidRDefault="00C866E5" w:rsidP="000C4A5F">
            <w:pPr>
              <w:ind w:left="348" w:right="-72" w:hanging="158"/>
              <w:rPr>
                <w:rFonts w:ascii="Arial" w:hAnsi="Arial" w:cs="Arial"/>
                <w:sz w:val="18"/>
                <w:szCs w:val="18"/>
              </w:rPr>
            </w:pPr>
            <w:r w:rsidRPr="00A572BD">
              <w:rPr>
                <w:rFonts w:ascii="Arial" w:hAnsi="Arial" w:cs="Arial"/>
                <w:sz w:val="18"/>
                <w:szCs w:val="18"/>
              </w:rPr>
              <w:t>Agreed prices as stipulated in the agreements</w:t>
            </w:r>
          </w:p>
        </w:tc>
      </w:tr>
      <w:tr w:rsidR="00C866E5" w:rsidRPr="00A572BD" w14:paraId="1C44E9A9" w14:textId="77777777" w:rsidTr="007009EF">
        <w:tc>
          <w:tcPr>
            <w:tcW w:w="4761" w:type="dxa"/>
            <w:vAlign w:val="bottom"/>
          </w:tcPr>
          <w:p w14:paraId="7A901C0B" w14:textId="77777777" w:rsidR="00C866E5" w:rsidRPr="00A572BD" w:rsidRDefault="00C866E5" w:rsidP="000C4A5F">
            <w:pPr>
              <w:ind w:left="254"/>
              <w:rPr>
                <w:rFonts w:ascii="Arial" w:hAnsi="Arial" w:cs="Arial"/>
                <w:sz w:val="18"/>
                <w:szCs w:val="18"/>
              </w:rPr>
            </w:pPr>
            <w:r w:rsidRPr="00A572BD">
              <w:rPr>
                <w:rFonts w:ascii="Arial" w:hAnsi="Arial" w:cs="Arial"/>
                <w:sz w:val="18"/>
                <w:szCs w:val="18"/>
              </w:rPr>
              <w:t>Rental and services</w:t>
            </w:r>
          </w:p>
        </w:tc>
        <w:tc>
          <w:tcPr>
            <w:tcW w:w="5040" w:type="dxa"/>
            <w:vAlign w:val="bottom"/>
          </w:tcPr>
          <w:p w14:paraId="0590BA3A" w14:textId="77777777" w:rsidR="00C866E5" w:rsidRPr="00A572BD" w:rsidRDefault="00C866E5" w:rsidP="000C4A5F">
            <w:pPr>
              <w:ind w:left="348" w:right="-72" w:hanging="158"/>
              <w:rPr>
                <w:rFonts w:ascii="Arial" w:hAnsi="Arial" w:cs="Arial"/>
                <w:sz w:val="18"/>
                <w:szCs w:val="18"/>
              </w:rPr>
            </w:pPr>
            <w:r w:rsidRPr="00A572BD">
              <w:rPr>
                <w:rFonts w:ascii="Arial" w:hAnsi="Arial" w:cs="Arial"/>
                <w:sz w:val="18"/>
                <w:szCs w:val="18"/>
              </w:rPr>
              <w:t>Agreed prices which approximate to market price</w:t>
            </w:r>
          </w:p>
        </w:tc>
      </w:tr>
      <w:tr w:rsidR="00C866E5" w:rsidRPr="00A572BD" w14:paraId="52418975" w14:textId="77777777" w:rsidTr="007009EF">
        <w:tc>
          <w:tcPr>
            <w:tcW w:w="4761" w:type="dxa"/>
            <w:vAlign w:val="bottom"/>
          </w:tcPr>
          <w:p w14:paraId="1AC4C0C7" w14:textId="77777777" w:rsidR="00C866E5" w:rsidRPr="00A572BD" w:rsidRDefault="00C866E5" w:rsidP="000C4A5F">
            <w:pPr>
              <w:ind w:left="254"/>
              <w:rPr>
                <w:rFonts w:ascii="Arial" w:hAnsi="Arial" w:cs="Arial"/>
                <w:sz w:val="18"/>
                <w:szCs w:val="18"/>
              </w:rPr>
            </w:pPr>
            <w:r w:rsidRPr="00A572BD">
              <w:rPr>
                <w:rFonts w:ascii="Arial" w:hAnsi="Arial" w:cs="Arial"/>
                <w:sz w:val="18"/>
                <w:szCs w:val="18"/>
              </w:rPr>
              <w:t>Interest charge</w:t>
            </w:r>
          </w:p>
        </w:tc>
        <w:tc>
          <w:tcPr>
            <w:tcW w:w="5040" w:type="dxa"/>
            <w:vAlign w:val="bottom"/>
          </w:tcPr>
          <w:p w14:paraId="0924579B" w14:textId="6E98684A" w:rsidR="00C866E5" w:rsidRPr="00A572BD" w:rsidRDefault="00C866E5" w:rsidP="000C4A5F">
            <w:pPr>
              <w:ind w:left="348" w:right="-72" w:hanging="158"/>
              <w:rPr>
                <w:rFonts w:ascii="Arial" w:hAnsi="Arial" w:cs="Arial"/>
                <w:sz w:val="18"/>
                <w:szCs w:val="18"/>
              </w:rPr>
            </w:pPr>
            <w:r w:rsidRPr="00A572BD">
              <w:rPr>
                <w:rFonts w:ascii="Arial" w:hAnsi="Arial" w:cs="Arial"/>
                <w:sz w:val="18"/>
                <w:szCs w:val="18"/>
              </w:rPr>
              <w:t xml:space="preserve">Agreed rates at </w:t>
            </w:r>
            <w:r w:rsidR="002122E8" w:rsidRPr="00A572BD">
              <w:rPr>
                <w:rFonts w:ascii="Arial" w:hAnsi="Arial" w:cs="Arial"/>
                <w:sz w:val="18"/>
                <w:szCs w:val="18"/>
              </w:rPr>
              <w:t>1</w:t>
            </w:r>
            <w:r w:rsidRPr="00A572BD">
              <w:rPr>
                <w:rFonts w:ascii="Arial" w:hAnsi="Arial" w:cs="Arial"/>
                <w:sz w:val="18"/>
                <w:szCs w:val="18"/>
              </w:rPr>
              <w:t>.</w:t>
            </w:r>
            <w:r w:rsidR="002122E8" w:rsidRPr="00A572BD">
              <w:rPr>
                <w:rFonts w:ascii="Arial" w:hAnsi="Arial" w:cs="Arial"/>
                <w:sz w:val="18"/>
                <w:szCs w:val="18"/>
              </w:rPr>
              <w:t>00</w:t>
            </w:r>
            <w:r w:rsidRPr="00A572BD">
              <w:rPr>
                <w:rFonts w:ascii="Arial" w:hAnsi="Arial" w:cs="Arial"/>
                <w:sz w:val="18"/>
                <w:szCs w:val="18"/>
              </w:rPr>
              <w:t xml:space="preserve">% per annum to </w:t>
            </w:r>
            <w:r w:rsidR="002122E8" w:rsidRPr="00A572BD">
              <w:rPr>
                <w:rFonts w:ascii="Arial" w:hAnsi="Arial" w:cs="Arial"/>
                <w:sz w:val="18"/>
                <w:szCs w:val="18"/>
              </w:rPr>
              <w:t>4</w:t>
            </w:r>
            <w:r w:rsidRPr="00A572BD">
              <w:rPr>
                <w:rFonts w:ascii="Arial" w:hAnsi="Arial" w:cs="Arial"/>
                <w:sz w:val="18"/>
                <w:szCs w:val="18"/>
              </w:rPr>
              <w:t>.</w:t>
            </w:r>
            <w:r w:rsidR="002122E8" w:rsidRPr="00A572BD">
              <w:rPr>
                <w:rFonts w:ascii="Arial" w:hAnsi="Arial" w:cs="Arial"/>
                <w:sz w:val="18"/>
                <w:szCs w:val="18"/>
              </w:rPr>
              <w:t>00</w:t>
            </w:r>
            <w:r w:rsidRPr="00A572BD">
              <w:rPr>
                <w:rFonts w:ascii="Arial" w:hAnsi="Arial" w:cs="Arial"/>
                <w:sz w:val="18"/>
                <w:szCs w:val="18"/>
              </w:rPr>
              <w:t>% per annum</w:t>
            </w:r>
          </w:p>
        </w:tc>
      </w:tr>
      <w:tr w:rsidR="00C866E5" w:rsidRPr="00A572BD" w14:paraId="6BABC159" w14:textId="77777777" w:rsidTr="007009EF">
        <w:tc>
          <w:tcPr>
            <w:tcW w:w="4761" w:type="dxa"/>
            <w:vAlign w:val="bottom"/>
          </w:tcPr>
          <w:p w14:paraId="37433787" w14:textId="77777777" w:rsidR="00C866E5" w:rsidRPr="00A572BD" w:rsidRDefault="00C866E5" w:rsidP="000C4A5F">
            <w:pPr>
              <w:ind w:left="254"/>
              <w:rPr>
                <w:rFonts w:ascii="Arial" w:hAnsi="Arial" w:cs="Arial"/>
                <w:sz w:val="18"/>
                <w:szCs w:val="18"/>
                <w:cs/>
              </w:rPr>
            </w:pPr>
            <w:r w:rsidRPr="00A572BD">
              <w:rPr>
                <w:rFonts w:ascii="Arial" w:hAnsi="Arial" w:cs="Arial"/>
                <w:sz w:val="18"/>
                <w:szCs w:val="18"/>
              </w:rPr>
              <w:t>Management fees</w:t>
            </w:r>
          </w:p>
        </w:tc>
        <w:tc>
          <w:tcPr>
            <w:tcW w:w="5040" w:type="dxa"/>
            <w:vAlign w:val="bottom"/>
          </w:tcPr>
          <w:p w14:paraId="28B610B5" w14:textId="77777777" w:rsidR="00C866E5" w:rsidRPr="00A572BD" w:rsidRDefault="00C866E5" w:rsidP="000C4A5F">
            <w:pPr>
              <w:ind w:left="348" w:right="-72" w:hanging="158"/>
              <w:rPr>
                <w:rFonts w:ascii="Arial" w:hAnsi="Arial" w:cs="Arial"/>
                <w:sz w:val="18"/>
                <w:szCs w:val="18"/>
              </w:rPr>
            </w:pPr>
            <w:r w:rsidRPr="00A572BD">
              <w:rPr>
                <w:rFonts w:ascii="Arial" w:hAnsi="Arial" w:cs="Arial"/>
                <w:sz w:val="18"/>
                <w:szCs w:val="18"/>
              </w:rPr>
              <w:t>Agreed prices as stipulated in the agreements</w:t>
            </w:r>
          </w:p>
        </w:tc>
      </w:tr>
    </w:tbl>
    <w:p w14:paraId="37256C1E" w14:textId="77777777" w:rsidR="00C866E5" w:rsidRPr="00A572BD" w:rsidRDefault="00C866E5" w:rsidP="000C4A5F">
      <w:pPr>
        <w:rPr>
          <w:rFonts w:ascii="Arial" w:hAnsi="Arial" w:cs="Arial"/>
          <w:sz w:val="18"/>
          <w:szCs w:val="18"/>
        </w:rPr>
      </w:pPr>
    </w:p>
    <w:p w14:paraId="31B18D3F" w14:textId="77777777" w:rsidR="00C866E5" w:rsidRPr="00A572BD" w:rsidRDefault="00C866E5" w:rsidP="000C4A5F">
      <w:pPr>
        <w:jc w:val="left"/>
        <w:rPr>
          <w:rFonts w:ascii="Arial" w:hAnsi="Arial" w:cs="Arial"/>
          <w:sz w:val="18"/>
          <w:szCs w:val="18"/>
        </w:rPr>
      </w:pPr>
      <w:r w:rsidRPr="00A572BD">
        <w:rPr>
          <w:rFonts w:ascii="Arial" w:hAnsi="Arial" w:cs="Arial"/>
          <w:sz w:val="18"/>
          <w:szCs w:val="18"/>
        </w:rPr>
        <w:br w:type="page"/>
      </w:r>
    </w:p>
    <w:p w14:paraId="0B938135" w14:textId="77777777" w:rsidR="00C866E5" w:rsidRPr="00A572BD" w:rsidRDefault="00C866E5" w:rsidP="000C4A5F">
      <w:pPr>
        <w:rPr>
          <w:rFonts w:ascii="Arial" w:hAnsi="Arial" w:cs="Arial"/>
          <w:sz w:val="18"/>
          <w:szCs w:val="18"/>
          <w:lang w:val="en-US"/>
        </w:rPr>
      </w:pPr>
      <w:r w:rsidRPr="00A572BD">
        <w:rPr>
          <w:rFonts w:ascii="Arial" w:hAnsi="Arial" w:cs="Arial"/>
          <w:sz w:val="18"/>
          <w:szCs w:val="18"/>
          <w:lang w:val="en-US"/>
        </w:rPr>
        <w:lastRenderedPageBreak/>
        <w:t>The following transactions were carried out with related parties:</w:t>
      </w:r>
    </w:p>
    <w:p w14:paraId="34D07704" w14:textId="77777777" w:rsidR="00C866E5" w:rsidRPr="00432C8E" w:rsidRDefault="00C866E5" w:rsidP="000C4A5F">
      <w:pPr>
        <w:rPr>
          <w:rFonts w:ascii="Arial" w:hAnsi="Arial" w:cs="Arial"/>
          <w:sz w:val="14"/>
          <w:szCs w:val="14"/>
          <w:lang w:val="en-US"/>
        </w:rPr>
      </w:pPr>
    </w:p>
    <w:p w14:paraId="3C72A719" w14:textId="77777777" w:rsidR="00C866E5" w:rsidRPr="00A572BD" w:rsidRDefault="00C866E5" w:rsidP="000C4A5F">
      <w:pPr>
        <w:pStyle w:val="ListParagraph"/>
        <w:numPr>
          <w:ilvl w:val="0"/>
          <w:numId w:val="4"/>
        </w:numPr>
        <w:spacing w:after="0" w:line="240" w:lineRule="auto"/>
        <w:ind w:left="540" w:hanging="540"/>
        <w:rPr>
          <w:rFonts w:ascii="Arial" w:hAnsi="Arial" w:cs="Arial"/>
          <w:b/>
          <w:bCs/>
          <w:color w:val="CF4A02"/>
          <w:sz w:val="18"/>
          <w:szCs w:val="18"/>
        </w:rPr>
      </w:pPr>
      <w:r w:rsidRPr="00A572BD">
        <w:rPr>
          <w:rFonts w:ascii="Arial" w:hAnsi="Arial" w:cs="Arial"/>
          <w:b/>
          <w:bCs/>
          <w:color w:val="CF4A02"/>
          <w:sz w:val="18"/>
          <w:szCs w:val="18"/>
        </w:rPr>
        <w:t>Sales of goods and services and others</w:t>
      </w:r>
    </w:p>
    <w:tbl>
      <w:tblPr>
        <w:tblW w:w="9270" w:type="dxa"/>
        <w:tblInd w:w="180" w:type="dxa"/>
        <w:tblLayout w:type="fixed"/>
        <w:tblLook w:val="0000" w:firstRow="0" w:lastRow="0" w:firstColumn="0" w:lastColumn="0" w:noHBand="0" w:noVBand="0"/>
      </w:tblPr>
      <w:tblGrid>
        <w:gridCol w:w="3715"/>
        <w:gridCol w:w="1388"/>
        <w:gridCol w:w="1389"/>
        <w:gridCol w:w="1389"/>
        <w:gridCol w:w="1389"/>
      </w:tblGrid>
      <w:tr w:rsidR="00C866E5" w:rsidRPr="00A572BD" w14:paraId="18A40382" w14:textId="77777777" w:rsidTr="00DE2D8D">
        <w:trPr>
          <w:trHeight w:val="80"/>
        </w:trPr>
        <w:tc>
          <w:tcPr>
            <w:tcW w:w="3715" w:type="dxa"/>
            <w:vAlign w:val="bottom"/>
          </w:tcPr>
          <w:p w14:paraId="1D1A0F42" w14:textId="77777777" w:rsidR="00C866E5" w:rsidRPr="00A572BD" w:rsidRDefault="00C866E5" w:rsidP="000C4A5F">
            <w:pPr>
              <w:ind w:left="281"/>
              <w:rPr>
                <w:rFonts w:ascii="Arial" w:hAnsi="Arial" w:cs="Arial"/>
                <w:sz w:val="18"/>
                <w:szCs w:val="18"/>
              </w:rPr>
            </w:pPr>
          </w:p>
        </w:tc>
        <w:tc>
          <w:tcPr>
            <w:tcW w:w="5555" w:type="dxa"/>
            <w:gridSpan w:val="4"/>
            <w:tcBorders>
              <w:top w:val="single" w:sz="4" w:space="0" w:color="auto"/>
              <w:bottom w:val="single" w:sz="4" w:space="0" w:color="auto"/>
            </w:tcBorders>
            <w:shd w:val="clear" w:color="auto" w:fill="auto"/>
            <w:vAlign w:val="bottom"/>
          </w:tcPr>
          <w:p w14:paraId="0BC8279A" w14:textId="455AE800" w:rsidR="00C866E5" w:rsidRPr="00A572BD" w:rsidRDefault="00C866E5" w:rsidP="000C4A5F">
            <w:pPr>
              <w:tabs>
                <w:tab w:val="left" w:pos="-72"/>
              </w:tabs>
              <w:ind w:right="-72"/>
              <w:jc w:val="right"/>
              <w:rPr>
                <w:rFonts w:ascii="Arial" w:hAnsi="Arial" w:cs="Arial"/>
                <w:b/>
                <w:bCs/>
                <w:sz w:val="18"/>
                <w:szCs w:val="18"/>
                <w:lang w:val="en-US"/>
              </w:rPr>
            </w:pPr>
            <w:r w:rsidRPr="00A572BD">
              <w:rPr>
                <w:rFonts w:ascii="Arial" w:eastAsia="Times New Roman" w:hAnsi="Arial" w:cs="Arial"/>
                <w:b/>
                <w:bCs/>
                <w:sz w:val="18"/>
                <w:szCs w:val="18"/>
                <w:lang w:val="en-US"/>
              </w:rPr>
              <w:t>Unit: Baht’</w:t>
            </w:r>
            <w:r w:rsidR="002122E8" w:rsidRPr="00A572BD">
              <w:rPr>
                <w:rFonts w:ascii="Arial" w:eastAsia="Times New Roman" w:hAnsi="Arial" w:cs="Arial"/>
                <w:b/>
                <w:bCs/>
                <w:sz w:val="18"/>
                <w:szCs w:val="18"/>
              </w:rPr>
              <w:t>000</w:t>
            </w:r>
          </w:p>
        </w:tc>
      </w:tr>
      <w:tr w:rsidR="00C866E5" w:rsidRPr="00A572BD" w14:paraId="69649802" w14:textId="77777777" w:rsidTr="00DE2D8D">
        <w:trPr>
          <w:trHeight w:val="20"/>
        </w:trPr>
        <w:tc>
          <w:tcPr>
            <w:tcW w:w="3715" w:type="dxa"/>
            <w:vAlign w:val="bottom"/>
          </w:tcPr>
          <w:p w14:paraId="67274D6B" w14:textId="77777777" w:rsidR="00C866E5" w:rsidRPr="00A572BD" w:rsidRDefault="00C866E5" w:rsidP="000C4A5F">
            <w:pPr>
              <w:ind w:left="281"/>
              <w:rPr>
                <w:rFonts w:ascii="Arial" w:hAnsi="Arial" w:cs="Arial"/>
                <w:sz w:val="18"/>
                <w:szCs w:val="18"/>
              </w:rPr>
            </w:pPr>
          </w:p>
        </w:tc>
        <w:tc>
          <w:tcPr>
            <w:tcW w:w="2777" w:type="dxa"/>
            <w:gridSpan w:val="2"/>
            <w:tcBorders>
              <w:top w:val="single" w:sz="4" w:space="0" w:color="auto"/>
              <w:bottom w:val="single" w:sz="4" w:space="0" w:color="auto"/>
            </w:tcBorders>
            <w:shd w:val="clear" w:color="auto" w:fill="auto"/>
            <w:vAlign w:val="bottom"/>
          </w:tcPr>
          <w:p w14:paraId="69D1EEBD" w14:textId="77777777" w:rsidR="00C866E5" w:rsidRPr="00A572BD" w:rsidRDefault="00C866E5" w:rsidP="000C4A5F">
            <w:pPr>
              <w:tabs>
                <w:tab w:val="left" w:pos="-72"/>
              </w:tabs>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35C0C5F1" w14:textId="77777777" w:rsidR="00C866E5" w:rsidRPr="00A572BD" w:rsidRDefault="00C866E5" w:rsidP="000C4A5F">
            <w:pPr>
              <w:tabs>
                <w:tab w:val="left" w:pos="-72"/>
              </w:tabs>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778" w:type="dxa"/>
            <w:gridSpan w:val="2"/>
            <w:tcBorders>
              <w:top w:val="single" w:sz="4" w:space="0" w:color="auto"/>
              <w:bottom w:val="single" w:sz="4" w:space="0" w:color="auto"/>
            </w:tcBorders>
            <w:shd w:val="clear" w:color="auto" w:fill="auto"/>
            <w:vAlign w:val="bottom"/>
          </w:tcPr>
          <w:p w14:paraId="3F767D00" w14:textId="77777777" w:rsidR="00C866E5" w:rsidRPr="00A572BD" w:rsidRDefault="00C866E5" w:rsidP="000C4A5F">
            <w:pPr>
              <w:tabs>
                <w:tab w:val="left" w:pos="-72"/>
              </w:tabs>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3FA649A8" w14:textId="77777777" w:rsidR="00C866E5" w:rsidRPr="00A572BD" w:rsidRDefault="00C866E5" w:rsidP="000C4A5F">
            <w:pPr>
              <w:tabs>
                <w:tab w:val="left" w:pos="-72"/>
              </w:tabs>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6A467A0B" w14:textId="77777777" w:rsidTr="00DE2D8D">
        <w:trPr>
          <w:trHeight w:val="20"/>
        </w:trPr>
        <w:tc>
          <w:tcPr>
            <w:tcW w:w="3715" w:type="dxa"/>
            <w:vAlign w:val="bottom"/>
          </w:tcPr>
          <w:p w14:paraId="532866BB" w14:textId="77777777" w:rsidR="00C866E5" w:rsidRPr="00A572BD" w:rsidRDefault="00C866E5" w:rsidP="000C4A5F">
            <w:pPr>
              <w:ind w:left="281"/>
              <w:jc w:val="left"/>
              <w:rPr>
                <w:rFonts w:ascii="Arial" w:hAnsi="Arial" w:cs="Arial"/>
                <w:b/>
                <w:bCs/>
                <w:sz w:val="18"/>
                <w:szCs w:val="18"/>
                <w:lang w:val="en-US"/>
              </w:rPr>
            </w:pPr>
          </w:p>
        </w:tc>
        <w:tc>
          <w:tcPr>
            <w:tcW w:w="1388" w:type="dxa"/>
            <w:tcBorders>
              <w:top w:val="single" w:sz="4" w:space="0" w:color="auto"/>
              <w:bottom w:val="single" w:sz="4" w:space="0" w:color="auto"/>
            </w:tcBorders>
            <w:shd w:val="clear" w:color="auto" w:fill="auto"/>
            <w:vAlign w:val="bottom"/>
          </w:tcPr>
          <w:p w14:paraId="4FFA0440" w14:textId="1F150255"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89" w:type="dxa"/>
            <w:tcBorders>
              <w:top w:val="single" w:sz="4" w:space="0" w:color="auto"/>
              <w:bottom w:val="single" w:sz="4" w:space="0" w:color="auto"/>
            </w:tcBorders>
            <w:shd w:val="clear" w:color="auto" w:fill="auto"/>
            <w:vAlign w:val="bottom"/>
          </w:tcPr>
          <w:p w14:paraId="4581EFCE" w14:textId="6D073AD7"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389" w:type="dxa"/>
            <w:tcBorders>
              <w:top w:val="single" w:sz="4" w:space="0" w:color="auto"/>
              <w:bottom w:val="single" w:sz="4" w:space="0" w:color="auto"/>
            </w:tcBorders>
            <w:shd w:val="clear" w:color="auto" w:fill="auto"/>
            <w:vAlign w:val="bottom"/>
          </w:tcPr>
          <w:p w14:paraId="24D98289" w14:textId="393FFE61"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89" w:type="dxa"/>
            <w:tcBorders>
              <w:top w:val="single" w:sz="4" w:space="0" w:color="auto"/>
              <w:bottom w:val="single" w:sz="4" w:space="0" w:color="auto"/>
            </w:tcBorders>
            <w:shd w:val="clear" w:color="auto" w:fill="auto"/>
            <w:vAlign w:val="bottom"/>
          </w:tcPr>
          <w:p w14:paraId="47718D4C" w14:textId="2D74421E"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0E9510E5" w14:textId="77777777" w:rsidTr="007009EF">
        <w:trPr>
          <w:trHeight w:val="20"/>
        </w:trPr>
        <w:tc>
          <w:tcPr>
            <w:tcW w:w="3715" w:type="dxa"/>
            <w:vAlign w:val="bottom"/>
          </w:tcPr>
          <w:p w14:paraId="2CC4E53E"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281"/>
              <w:jc w:val="left"/>
              <w:rPr>
                <w:rFonts w:ascii="Arial" w:hAnsi="Arial" w:cs="Arial"/>
                <w:sz w:val="18"/>
                <w:szCs w:val="18"/>
              </w:rPr>
            </w:pPr>
            <w:r w:rsidRPr="00A572BD">
              <w:rPr>
                <w:rFonts w:ascii="Arial" w:hAnsi="Arial" w:cs="Arial"/>
                <w:b/>
                <w:bCs/>
                <w:sz w:val="18"/>
                <w:szCs w:val="18"/>
                <w:lang w:val="en-US"/>
              </w:rPr>
              <w:t>Sales of goods and services</w:t>
            </w:r>
          </w:p>
        </w:tc>
        <w:tc>
          <w:tcPr>
            <w:tcW w:w="1388" w:type="dxa"/>
            <w:tcBorders>
              <w:top w:val="single" w:sz="4" w:space="0" w:color="auto"/>
            </w:tcBorders>
            <w:shd w:val="clear" w:color="auto" w:fill="FAFAFA"/>
            <w:vAlign w:val="bottom"/>
          </w:tcPr>
          <w:p w14:paraId="189B4EEC" w14:textId="77777777" w:rsidR="00C866E5" w:rsidRPr="00A572BD" w:rsidRDefault="00C866E5" w:rsidP="000C4A5F">
            <w:pPr>
              <w:ind w:right="-72" w:firstLine="14"/>
              <w:jc w:val="right"/>
              <w:rPr>
                <w:rFonts w:ascii="Arial" w:hAnsi="Arial" w:cs="Arial"/>
                <w:sz w:val="18"/>
                <w:szCs w:val="18"/>
                <w:lang w:val="en-US"/>
              </w:rPr>
            </w:pPr>
          </w:p>
        </w:tc>
        <w:tc>
          <w:tcPr>
            <w:tcW w:w="1389" w:type="dxa"/>
            <w:tcBorders>
              <w:top w:val="single" w:sz="4" w:space="0" w:color="auto"/>
            </w:tcBorders>
            <w:vAlign w:val="bottom"/>
          </w:tcPr>
          <w:p w14:paraId="192F6D95" w14:textId="77777777" w:rsidR="00C866E5" w:rsidRPr="00A572BD" w:rsidRDefault="00C866E5" w:rsidP="000C4A5F">
            <w:pPr>
              <w:ind w:right="-72" w:firstLine="14"/>
              <w:jc w:val="right"/>
              <w:rPr>
                <w:rFonts w:ascii="Arial" w:hAnsi="Arial" w:cs="Arial"/>
                <w:sz w:val="18"/>
                <w:szCs w:val="18"/>
                <w:lang w:val="en-US"/>
              </w:rPr>
            </w:pPr>
          </w:p>
        </w:tc>
        <w:tc>
          <w:tcPr>
            <w:tcW w:w="1389" w:type="dxa"/>
            <w:tcBorders>
              <w:top w:val="single" w:sz="4" w:space="0" w:color="auto"/>
            </w:tcBorders>
            <w:shd w:val="clear" w:color="auto" w:fill="FAFAFA"/>
            <w:vAlign w:val="bottom"/>
          </w:tcPr>
          <w:p w14:paraId="4B8BA94C" w14:textId="77777777" w:rsidR="00C866E5" w:rsidRPr="00A572BD" w:rsidRDefault="00C866E5" w:rsidP="000C4A5F">
            <w:pPr>
              <w:ind w:right="-72" w:firstLine="14"/>
              <w:jc w:val="right"/>
              <w:rPr>
                <w:rFonts w:ascii="Arial" w:hAnsi="Arial" w:cs="Arial"/>
                <w:sz w:val="18"/>
                <w:szCs w:val="18"/>
              </w:rPr>
            </w:pPr>
          </w:p>
        </w:tc>
        <w:tc>
          <w:tcPr>
            <w:tcW w:w="1389" w:type="dxa"/>
            <w:tcBorders>
              <w:top w:val="single" w:sz="4" w:space="0" w:color="auto"/>
            </w:tcBorders>
            <w:vAlign w:val="bottom"/>
          </w:tcPr>
          <w:p w14:paraId="47EA9CFA" w14:textId="77777777" w:rsidR="00C866E5" w:rsidRPr="00A572BD" w:rsidRDefault="00C866E5" w:rsidP="000C4A5F">
            <w:pPr>
              <w:ind w:right="-72" w:firstLine="14"/>
              <w:jc w:val="right"/>
              <w:rPr>
                <w:rFonts w:ascii="Arial" w:hAnsi="Arial" w:cs="Arial"/>
                <w:sz w:val="18"/>
                <w:szCs w:val="18"/>
              </w:rPr>
            </w:pPr>
          </w:p>
        </w:tc>
      </w:tr>
      <w:tr w:rsidR="00C866E5" w:rsidRPr="00A572BD" w14:paraId="6558AE73" w14:textId="77777777" w:rsidTr="007009EF">
        <w:trPr>
          <w:trHeight w:val="20"/>
        </w:trPr>
        <w:tc>
          <w:tcPr>
            <w:tcW w:w="3715" w:type="dxa"/>
            <w:vAlign w:val="bottom"/>
          </w:tcPr>
          <w:p w14:paraId="07B5CE27" w14:textId="77777777" w:rsidR="00C866E5" w:rsidRPr="00A572BD" w:rsidRDefault="00C866E5" w:rsidP="000C4A5F">
            <w:pPr>
              <w:ind w:left="281"/>
              <w:jc w:val="left"/>
              <w:rPr>
                <w:rFonts w:ascii="Arial" w:hAnsi="Arial" w:cs="Arial"/>
                <w:sz w:val="18"/>
                <w:szCs w:val="18"/>
              </w:rPr>
            </w:pPr>
            <w:r w:rsidRPr="00A572BD">
              <w:rPr>
                <w:rFonts w:ascii="Arial" w:hAnsi="Arial" w:cs="Arial"/>
                <w:sz w:val="18"/>
                <w:szCs w:val="18"/>
                <w:lang w:val="en-US"/>
              </w:rPr>
              <w:t>Subsidiaries</w:t>
            </w:r>
          </w:p>
        </w:tc>
        <w:tc>
          <w:tcPr>
            <w:tcW w:w="1388" w:type="dxa"/>
            <w:shd w:val="clear" w:color="auto" w:fill="FAFAFA"/>
            <w:vAlign w:val="bottom"/>
          </w:tcPr>
          <w:p w14:paraId="64B2610B" w14:textId="593D2C6D" w:rsidR="00C866E5" w:rsidRPr="00A572BD" w:rsidRDefault="00E848CB" w:rsidP="000C4A5F">
            <w:pPr>
              <w:ind w:right="-72" w:firstLine="14"/>
              <w:jc w:val="right"/>
              <w:rPr>
                <w:rFonts w:ascii="Arial" w:hAnsi="Arial" w:cs="Arial"/>
                <w:sz w:val="18"/>
                <w:szCs w:val="18"/>
                <w:lang w:val="en-US"/>
              </w:rPr>
            </w:pPr>
            <w:r w:rsidRPr="00A572BD">
              <w:rPr>
                <w:rFonts w:ascii="Arial" w:hAnsi="Arial" w:cs="Arial"/>
                <w:sz w:val="18"/>
                <w:szCs w:val="18"/>
                <w:lang w:val="en-US"/>
              </w:rPr>
              <w:t>-</w:t>
            </w:r>
          </w:p>
        </w:tc>
        <w:tc>
          <w:tcPr>
            <w:tcW w:w="1389" w:type="dxa"/>
            <w:shd w:val="clear" w:color="auto" w:fill="auto"/>
            <w:vAlign w:val="bottom"/>
          </w:tcPr>
          <w:p w14:paraId="2A41C9A6" w14:textId="77777777" w:rsidR="00C866E5" w:rsidRPr="00A572BD" w:rsidRDefault="00C866E5" w:rsidP="000C4A5F">
            <w:pPr>
              <w:ind w:right="-72" w:firstLine="14"/>
              <w:jc w:val="right"/>
              <w:rPr>
                <w:rFonts w:ascii="Arial" w:hAnsi="Arial" w:cs="Arial"/>
                <w:sz w:val="18"/>
                <w:szCs w:val="18"/>
                <w:lang w:val="en-US"/>
              </w:rPr>
            </w:pPr>
            <w:r w:rsidRPr="00A572BD">
              <w:rPr>
                <w:rFonts w:ascii="Arial" w:hAnsi="Arial" w:cs="Arial"/>
                <w:sz w:val="18"/>
                <w:szCs w:val="18"/>
                <w:lang w:val="en-US"/>
              </w:rPr>
              <w:t>-</w:t>
            </w:r>
          </w:p>
        </w:tc>
        <w:tc>
          <w:tcPr>
            <w:tcW w:w="1389" w:type="dxa"/>
            <w:shd w:val="clear" w:color="auto" w:fill="FAFAFA"/>
            <w:vAlign w:val="bottom"/>
          </w:tcPr>
          <w:p w14:paraId="38E1B94D" w14:textId="1ADE3FD2" w:rsidR="00C866E5" w:rsidRPr="00A572BD" w:rsidRDefault="00E848CB" w:rsidP="000C4A5F">
            <w:pPr>
              <w:ind w:right="-72" w:firstLine="14"/>
              <w:jc w:val="right"/>
              <w:rPr>
                <w:rFonts w:ascii="Arial" w:hAnsi="Arial" w:cs="Arial"/>
                <w:sz w:val="18"/>
                <w:szCs w:val="18"/>
                <w:cs/>
                <w:lang w:val="en-US"/>
              </w:rPr>
            </w:pPr>
            <w:r w:rsidRPr="00A572BD">
              <w:rPr>
                <w:rFonts w:ascii="Arial" w:hAnsi="Arial" w:cs="Arial"/>
                <w:sz w:val="18"/>
                <w:szCs w:val="18"/>
                <w:lang w:val="en-US"/>
              </w:rPr>
              <w:t>162,935</w:t>
            </w:r>
          </w:p>
        </w:tc>
        <w:tc>
          <w:tcPr>
            <w:tcW w:w="1389" w:type="dxa"/>
            <w:vAlign w:val="bottom"/>
          </w:tcPr>
          <w:p w14:paraId="468E8A33" w14:textId="4190C5E2" w:rsidR="00C866E5" w:rsidRPr="00A572BD" w:rsidRDefault="002122E8" w:rsidP="000C4A5F">
            <w:pPr>
              <w:ind w:right="-72" w:firstLine="14"/>
              <w:jc w:val="right"/>
              <w:rPr>
                <w:rFonts w:ascii="Arial" w:hAnsi="Arial" w:cs="Arial"/>
                <w:sz w:val="18"/>
                <w:szCs w:val="18"/>
                <w:cs/>
                <w:lang w:val="en-US"/>
              </w:rPr>
            </w:pPr>
            <w:r w:rsidRPr="00A572BD">
              <w:rPr>
                <w:rFonts w:ascii="Arial" w:hAnsi="Arial" w:cs="Arial"/>
                <w:sz w:val="18"/>
                <w:szCs w:val="18"/>
              </w:rPr>
              <w:t>281</w:t>
            </w:r>
            <w:r w:rsidR="00C866E5" w:rsidRPr="00A572BD">
              <w:rPr>
                <w:rFonts w:ascii="Arial" w:hAnsi="Arial" w:cs="Arial"/>
                <w:sz w:val="18"/>
                <w:szCs w:val="18"/>
                <w:lang w:val="en-US"/>
              </w:rPr>
              <w:t>,</w:t>
            </w:r>
            <w:r w:rsidRPr="00A572BD">
              <w:rPr>
                <w:rFonts w:ascii="Arial" w:hAnsi="Arial" w:cs="Arial"/>
                <w:sz w:val="18"/>
                <w:szCs w:val="18"/>
              </w:rPr>
              <w:t>798</w:t>
            </w:r>
          </w:p>
        </w:tc>
      </w:tr>
      <w:tr w:rsidR="00C866E5" w:rsidRPr="00A572BD" w14:paraId="2FDA2E9D" w14:textId="77777777" w:rsidTr="007009EF">
        <w:trPr>
          <w:trHeight w:val="20"/>
        </w:trPr>
        <w:tc>
          <w:tcPr>
            <w:tcW w:w="3715" w:type="dxa"/>
            <w:vAlign w:val="bottom"/>
          </w:tcPr>
          <w:p w14:paraId="16296F83" w14:textId="77777777" w:rsidR="00C866E5" w:rsidRPr="00A572BD" w:rsidRDefault="00C866E5" w:rsidP="000C4A5F">
            <w:pPr>
              <w:ind w:left="281"/>
              <w:jc w:val="left"/>
              <w:rPr>
                <w:rFonts w:ascii="Arial" w:hAnsi="Arial" w:cs="Arial"/>
                <w:sz w:val="18"/>
                <w:szCs w:val="18"/>
                <w:lang w:val="en-US"/>
              </w:rPr>
            </w:pPr>
            <w:r w:rsidRPr="00A572BD">
              <w:rPr>
                <w:rFonts w:ascii="Arial" w:hAnsi="Arial" w:cs="Arial"/>
                <w:sz w:val="18"/>
                <w:szCs w:val="18"/>
                <w:lang w:val="en-US"/>
              </w:rPr>
              <w:t>Associates</w:t>
            </w:r>
          </w:p>
        </w:tc>
        <w:tc>
          <w:tcPr>
            <w:tcW w:w="1388" w:type="dxa"/>
            <w:shd w:val="clear" w:color="auto" w:fill="FAFAFA"/>
            <w:vAlign w:val="bottom"/>
          </w:tcPr>
          <w:p w14:paraId="4EA7A01F" w14:textId="5B43162E" w:rsidR="00C866E5" w:rsidRPr="00A572BD" w:rsidRDefault="00E848CB" w:rsidP="000C4A5F">
            <w:pPr>
              <w:ind w:right="-72" w:firstLine="14"/>
              <w:jc w:val="right"/>
              <w:rPr>
                <w:rFonts w:ascii="Arial" w:hAnsi="Arial" w:cs="Arial"/>
                <w:sz w:val="18"/>
                <w:szCs w:val="18"/>
                <w:cs/>
                <w:lang w:val="en-US"/>
              </w:rPr>
            </w:pPr>
            <w:r w:rsidRPr="00A572BD">
              <w:rPr>
                <w:rFonts w:ascii="Arial" w:hAnsi="Arial" w:cs="Arial"/>
                <w:sz w:val="18"/>
                <w:szCs w:val="18"/>
                <w:lang w:val="en-US"/>
              </w:rPr>
              <w:t>2,684</w:t>
            </w:r>
          </w:p>
        </w:tc>
        <w:tc>
          <w:tcPr>
            <w:tcW w:w="1389" w:type="dxa"/>
            <w:shd w:val="clear" w:color="auto" w:fill="auto"/>
            <w:vAlign w:val="bottom"/>
          </w:tcPr>
          <w:p w14:paraId="0FB6B38F" w14:textId="42384E2C" w:rsidR="00C866E5" w:rsidRPr="00A572BD" w:rsidRDefault="002122E8" w:rsidP="000C4A5F">
            <w:pPr>
              <w:ind w:right="-72" w:firstLine="14"/>
              <w:jc w:val="right"/>
              <w:rPr>
                <w:rFonts w:ascii="Arial" w:hAnsi="Arial" w:cs="Arial"/>
                <w:sz w:val="18"/>
                <w:szCs w:val="18"/>
                <w:cs/>
                <w:lang w:val="en-US"/>
              </w:rPr>
            </w:pPr>
            <w:r w:rsidRPr="00A572BD">
              <w:rPr>
                <w:rFonts w:ascii="Arial" w:hAnsi="Arial" w:cs="Arial"/>
                <w:sz w:val="18"/>
                <w:szCs w:val="18"/>
              </w:rPr>
              <w:t>3</w:t>
            </w:r>
            <w:r w:rsidR="00C866E5" w:rsidRPr="00A572BD">
              <w:rPr>
                <w:rFonts w:ascii="Arial" w:hAnsi="Arial" w:cs="Arial"/>
                <w:sz w:val="18"/>
                <w:szCs w:val="18"/>
                <w:lang w:val="en-US"/>
              </w:rPr>
              <w:t>,</w:t>
            </w:r>
            <w:r w:rsidRPr="00A572BD">
              <w:rPr>
                <w:rFonts w:ascii="Arial" w:hAnsi="Arial" w:cs="Arial"/>
                <w:sz w:val="18"/>
                <w:szCs w:val="18"/>
              </w:rPr>
              <w:t>948</w:t>
            </w:r>
          </w:p>
        </w:tc>
        <w:tc>
          <w:tcPr>
            <w:tcW w:w="1389" w:type="dxa"/>
            <w:shd w:val="clear" w:color="auto" w:fill="FAFAFA"/>
            <w:vAlign w:val="bottom"/>
          </w:tcPr>
          <w:p w14:paraId="6F1336CF" w14:textId="37B6DA13" w:rsidR="00C866E5" w:rsidRPr="00A572BD" w:rsidRDefault="00E848CB" w:rsidP="000C4A5F">
            <w:pPr>
              <w:ind w:right="-72" w:firstLine="14"/>
              <w:jc w:val="right"/>
              <w:rPr>
                <w:rFonts w:ascii="Arial" w:hAnsi="Arial" w:cs="Arial"/>
                <w:sz w:val="18"/>
                <w:szCs w:val="18"/>
                <w:cs/>
                <w:lang w:val="en-US"/>
              </w:rPr>
            </w:pPr>
            <w:r w:rsidRPr="00A572BD">
              <w:rPr>
                <w:rFonts w:ascii="Arial" w:hAnsi="Arial" w:cs="Arial"/>
                <w:sz w:val="18"/>
                <w:szCs w:val="18"/>
                <w:lang w:val="en-US"/>
              </w:rPr>
              <w:t>815</w:t>
            </w:r>
          </w:p>
        </w:tc>
        <w:tc>
          <w:tcPr>
            <w:tcW w:w="1389" w:type="dxa"/>
            <w:vAlign w:val="bottom"/>
          </w:tcPr>
          <w:p w14:paraId="4F2A9670" w14:textId="77777777" w:rsidR="00C866E5" w:rsidRPr="00A572BD" w:rsidRDefault="00C866E5" w:rsidP="000C4A5F">
            <w:pPr>
              <w:ind w:right="-72" w:firstLine="14"/>
              <w:jc w:val="right"/>
              <w:rPr>
                <w:rFonts w:ascii="Arial" w:hAnsi="Arial" w:cs="Arial"/>
                <w:sz w:val="18"/>
                <w:szCs w:val="18"/>
                <w:cs/>
                <w:lang w:val="en-US"/>
              </w:rPr>
            </w:pPr>
            <w:r w:rsidRPr="00A572BD">
              <w:rPr>
                <w:rFonts w:ascii="Arial" w:hAnsi="Arial" w:cs="Arial"/>
                <w:sz w:val="18"/>
                <w:szCs w:val="18"/>
                <w:lang w:val="en-US"/>
              </w:rPr>
              <w:t>-</w:t>
            </w:r>
          </w:p>
        </w:tc>
      </w:tr>
      <w:tr w:rsidR="00C866E5" w:rsidRPr="00A572BD" w14:paraId="6FEE0277" w14:textId="77777777" w:rsidTr="007009EF">
        <w:trPr>
          <w:trHeight w:val="20"/>
        </w:trPr>
        <w:tc>
          <w:tcPr>
            <w:tcW w:w="3715" w:type="dxa"/>
            <w:vAlign w:val="bottom"/>
          </w:tcPr>
          <w:p w14:paraId="603B1466" w14:textId="77777777" w:rsidR="00C866E5" w:rsidRPr="00A572BD" w:rsidRDefault="00C866E5" w:rsidP="000C4A5F">
            <w:pPr>
              <w:tabs>
                <w:tab w:val="center" w:pos="4860"/>
                <w:tab w:val="center" w:pos="5760"/>
                <w:tab w:val="right" w:pos="7020"/>
                <w:tab w:val="right" w:pos="8550"/>
                <w:tab w:val="center" w:pos="9000"/>
              </w:tabs>
              <w:ind w:left="281"/>
              <w:jc w:val="left"/>
              <w:rPr>
                <w:rFonts w:ascii="Arial" w:hAnsi="Arial" w:cs="Arial"/>
                <w:sz w:val="18"/>
                <w:szCs w:val="18"/>
                <w:lang w:val="en-US"/>
              </w:rPr>
            </w:pPr>
            <w:r w:rsidRPr="00A572BD">
              <w:rPr>
                <w:rFonts w:ascii="Arial" w:hAnsi="Arial" w:cs="Arial"/>
                <w:sz w:val="18"/>
                <w:szCs w:val="18"/>
                <w:lang w:val="en-US"/>
              </w:rPr>
              <w:t>Leasehold property fund</w:t>
            </w:r>
          </w:p>
        </w:tc>
        <w:tc>
          <w:tcPr>
            <w:tcW w:w="1388" w:type="dxa"/>
            <w:shd w:val="clear" w:color="auto" w:fill="FAFAFA"/>
            <w:vAlign w:val="bottom"/>
          </w:tcPr>
          <w:p w14:paraId="558A8550" w14:textId="7CD8CBF0" w:rsidR="00C866E5" w:rsidRPr="00A572BD" w:rsidRDefault="00E848CB" w:rsidP="000C4A5F">
            <w:pPr>
              <w:ind w:right="-72" w:firstLine="14"/>
              <w:jc w:val="right"/>
              <w:rPr>
                <w:rFonts w:ascii="Arial" w:hAnsi="Arial" w:cs="Arial"/>
                <w:sz w:val="18"/>
                <w:szCs w:val="18"/>
                <w:lang w:val="en-US"/>
              </w:rPr>
            </w:pPr>
            <w:r w:rsidRPr="00A572BD">
              <w:rPr>
                <w:rFonts w:ascii="Arial" w:hAnsi="Arial" w:cs="Arial"/>
                <w:sz w:val="18"/>
                <w:szCs w:val="18"/>
                <w:lang w:val="en-US"/>
              </w:rPr>
              <w:t>48,193</w:t>
            </w:r>
          </w:p>
        </w:tc>
        <w:tc>
          <w:tcPr>
            <w:tcW w:w="1389" w:type="dxa"/>
            <w:shd w:val="clear" w:color="auto" w:fill="auto"/>
            <w:vAlign w:val="bottom"/>
          </w:tcPr>
          <w:p w14:paraId="3E293C5B" w14:textId="5F6AAFE1" w:rsidR="00C866E5" w:rsidRPr="00A572BD" w:rsidRDefault="002122E8" w:rsidP="000C4A5F">
            <w:pPr>
              <w:ind w:right="-72" w:firstLine="14"/>
              <w:jc w:val="right"/>
              <w:rPr>
                <w:rFonts w:ascii="Arial" w:hAnsi="Arial" w:cs="Arial"/>
                <w:sz w:val="18"/>
                <w:szCs w:val="18"/>
                <w:lang w:val="en-US"/>
              </w:rPr>
            </w:pPr>
            <w:r w:rsidRPr="00A572BD">
              <w:rPr>
                <w:rFonts w:ascii="Arial" w:hAnsi="Arial" w:cs="Arial"/>
                <w:sz w:val="18"/>
                <w:szCs w:val="18"/>
              </w:rPr>
              <w:t>48</w:t>
            </w:r>
            <w:r w:rsidR="00C866E5" w:rsidRPr="00A572BD">
              <w:rPr>
                <w:rFonts w:ascii="Arial" w:hAnsi="Arial" w:cs="Arial"/>
                <w:sz w:val="18"/>
                <w:szCs w:val="18"/>
                <w:lang w:val="en-US"/>
              </w:rPr>
              <w:t>,</w:t>
            </w:r>
            <w:r w:rsidRPr="00A572BD">
              <w:rPr>
                <w:rFonts w:ascii="Arial" w:hAnsi="Arial" w:cs="Arial"/>
                <w:sz w:val="18"/>
                <w:szCs w:val="18"/>
              </w:rPr>
              <w:t>883</w:t>
            </w:r>
          </w:p>
        </w:tc>
        <w:tc>
          <w:tcPr>
            <w:tcW w:w="1389" w:type="dxa"/>
            <w:shd w:val="clear" w:color="auto" w:fill="FAFAFA"/>
            <w:vAlign w:val="bottom"/>
          </w:tcPr>
          <w:p w14:paraId="4EFD5749" w14:textId="2414A981" w:rsidR="00C866E5" w:rsidRPr="00A572BD" w:rsidRDefault="00E848CB" w:rsidP="000C4A5F">
            <w:pPr>
              <w:ind w:right="-72" w:firstLine="14"/>
              <w:jc w:val="right"/>
              <w:rPr>
                <w:rFonts w:ascii="Arial" w:hAnsi="Arial" w:cs="Arial"/>
                <w:sz w:val="18"/>
                <w:szCs w:val="18"/>
                <w:lang w:val="en-US"/>
              </w:rPr>
            </w:pPr>
            <w:r w:rsidRPr="00A572BD">
              <w:rPr>
                <w:rFonts w:ascii="Arial" w:hAnsi="Arial" w:cs="Arial"/>
                <w:sz w:val="18"/>
                <w:szCs w:val="18"/>
                <w:lang w:val="en-US"/>
              </w:rPr>
              <w:t>32,996</w:t>
            </w:r>
          </w:p>
        </w:tc>
        <w:tc>
          <w:tcPr>
            <w:tcW w:w="1389" w:type="dxa"/>
            <w:vAlign w:val="bottom"/>
          </w:tcPr>
          <w:p w14:paraId="680A5865" w14:textId="27E1116B" w:rsidR="00C866E5" w:rsidRPr="00A572BD" w:rsidRDefault="002122E8" w:rsidP="000C4A5F">
            <w:pPr>
              <w:ind w:right="-72" w:firstLine="14"/>
              <w:jc w:val="right"/>
              <w:rPr>
                <w:rFonts w:ascii="Arial" w:hAnsi="Arial" w:cs="Arial"/>
                <w:sz w:val="18"/>
                <w:szCs w:val="18"/>
                <w:lang w:val="en-US"/>
              </w:rPr>
            </w:pPr>
            <w:r w:rsidRPr="00A572BD">
              <w:rPr>
                <w:rFonts w:ascii="Arial" w:hAnsi="Arial" w:cs="Arial"/>
                <w:sz w:val="18"/>
                <w:szCs w:val="18"/>
              </w:rPr>
              <w:t>32</w:t>
            </w:r>
            <w:r w:rsidR="00C866E5" w:rsidRPr="00A572BD">
              <w:rPr>
                <w:rFonts w:ascii="Arial" w:hAnsi="Arial" w:cs="Arial"/>
                <w:sz w:val="18"/>
                <w:szCs w:val="18"/>
                <w:lang w:val="en-US"/>
              </w:rPr>
              <w:t>,</w:t>
            </w:r>
            <w:r w:rsidRPr="00A572BD">
              <w:rPr>
                <w:rFonts w:ascii="Arial" w:hAnsi="Arial" w:cs="Arial"/>
                <w:sz w:val="18"/>
                <w:szCs w:val="18"/>
              </w:rPr>
              <w:t>845</w:t>
            </w:r>
          </w:p>
        </w:tc>
      </w:tr>
      <w:tr w:rsidR="00C866E5" w:rsidRPr="00A572BD" w14:paraId="487A0641" w14:textId="77777777" w:rsidTr="007009EF">
        <w:trPr>
          <w:trHeight w:val="20"/>
        </w:trPr>
        <w:tc>
          <w:tcPr>
            <w:tcW w:w="3715" w:type="dxa"/>
            <w:vAlign w:val="bottom"/>
          </w:tcPr>
          <w:p w14:paraId="18E17F07" w14:textId="77777777" w:rsidR="00C866E5" w:rsidRPr="00A572BD" w:rsidRDefault="00C866E5" w:rsidP="000C4A5F">
            <w:pPr>
              <w:ind w:left="281"/>
              <w:jc w:val="left"/>
              <w:rPr>
                <w:rFonts w:ascii="Arial" w:hAnsi="Arial" w:cs="Arial"/>
                <w:sz w:val="18"/>
                <w:szCs w:val="18"/>
                <w:lang w:val="en-US"/>
              </w:rPr>
            </w:pPr>
            <w:r w:rsidRPr="00A572BD">
              <w:rPr>
                <w:rFonts w:ascii="Arial" w:hAnsi="Arial" w:cs="Arial"/>
                <w:sz w:val="18"/>
                <w:szCs w:val="18"/>
                <w:lang w:val="en-US"/>
              </w:rPr>
              <w:t>Joint ventures</w:t>
            </w:r>
          </w:p>
        </w:tc>
        <w:tc>
          <w:tcPr>
            <w:tcW w:w="1388" w:type="dxa"/>
            <w:shd w:val="clear" w:color="auto" w:fill="FAFAFA"/>
            <w:vAlign w:val="bottom"/>
          </w:tcPr>
          <w:p w14:paraId="1DD2E352" w14:textId="47B78252" w:rsidR="00C866E5" w:rsidRPr="00A572BD" w:rsidRDefault="00E848CB" w:rsidP="000C4A5F">
            <w:pPr>
              <w:ind w:right="-72" w:firstLine="14"/>
              <w:jc w:val="right"/>
              <w:rPr>
                <w:rFonts w:ascii="Arial" w:hAnsi="Arial" w:cs="Arial"/>
                <w:sz w:val="18"/>
                <w:szCs w:val="18"/>
                <w:lang w:val="en-US"/>
              </w:rPr>
            </w:pPr>
            <w:r w:rsidRPr="00A572BD">
              <w:rPr>
                <w:rFonts w:ascii="Arial" w:hAnsi="Arial" w:cs="Arial"/>
                <w:sz w:val="18"/>
                <w:szCs w:val="18"/>
                <w:lang w:val="en-US"/>
              </w:rPr>
              <w:t>1,790</w:t>
            </w:r>
          </w:p>
        </w:tc>
        <w:tc>
          <w:tcPr>
            <w:tcW w:w="1389" w:type="dxa"/>
            <w:shd w:val="clear" w:color="auto" w:fill="auto"/>
            <w:vAlign w:val="bottom"/>
          </w:tcPr>
          <w:p w14:paraId="3E6787F9" w14:textId="12BFDE81" w:rsidR="00C866E5" w:rsidRPr="00A572BD" w:rsidRDefault="002122E8" w:rsidP="000C4A5F">
            <w:pPr>
              <w:ind w:right="-72" w:firstLine="14"/>
              <w:jc w:val="right"/>
              <w:rPr>
                <w:rFonts w:ascii="Arial" w:hAnsi="Arial" w:cs="Arial"/>
                <w:sz w:val="18"/>
                <w:szCs w:val="18"/>
                <w:lang w:val="en-US"/>
              </w:rPr>
            </w:pPr>
            <w:r w:rsidRPr="00A572BD">
              <w:rPr>
                <w:rFonts w:ascii="Arial" w:hAnsi="Arial" w:cs="Arial"/>
                <w:sz w:val="18"/>
                <w:szCs w:val="18"/>
              </w:rPr>
              <w:t>2</w:t>
            </w:r>
            <w:r w:rsidR="00C866E5" w:rsidRPr="00A572BD">
              <w:rPr>
                <w:rFonts w:ascii="Arial" w:hAnsi="Arial" w:cs="Arial"/>
                <w:sz w:val="18"/>
                <w:szCs w:val="18"/>
                <w:lang w:val="en-US"/>
              </w:rPr>
              <w:t>,</w:t>
            </w:r>
            <w:r w:rsidRPr="00A572BD">
              <w:rPr>
                <w:rFonts w:ascii="Arial" w:hAnsi="Arial" w:cs="Arial"/>
                <w:sz w:val="18"/>
                <w:szCs w:val="18"/>
              </w:rPr>
              <w:t>796</w:t>
            </w:r>
          </w:p>
        </w:tc>
        <w:tc>
          <w:tcPr>
            <w:tcW w:w="1389" w:type="dxa"/>
            <w:shd w:val="clear" w:color="auto" w:fill="FAFAFA"/>
            <w:vAlign w:val="bottom"/>
          </w:tcPr>
          <w:p w14:paraId="24D8245D" w14:textId="660F5010" w:rsidR="00C866E5" w:rsidRPr="00A572BD" w:rsidRDefault="00E848CB" w:rsidP="000C4A5F">
            <w:pPr>
              <w:ind w:right="-72" w:firstLine="14"/>
              <w:jc w:val="right"/>
              <w:rPr>
                <w:rFonts w:ascii="Arial" w:hAnsi="Arial" w:cs="Arial"/>
                <w:sz w:val="18"/>
                <w:szCs w:val="18"/>
                <w:lang w:val="en-US"/>
              </w:rPr>
            </w:pPr>
            <w:r w:rsidRPr="00A572BD">
              <w:rPr>
                <w:rFonts w:ascii="Arial" w:hAnsi="Arial" w:cs="Arial"/>
                <w:sz w:val="18"/>
                <w:szCs w:val="18"/>
                <w:lang w:val="en-US"/>
              </w:rPr>
              <w:t>-</w:t>
            </w:r>
          </w:p>
        </w:tc>
        <w:tc>
          <w:tcPr>
            <w:tcW w:w="1389" w:type="dxa"/>
            <w:vAlign w:val="bottom"/>
          </w:tcPr>
          <w:p w14:paraId="12F7D383" w14:textId="77777777" w:rsidR="00C866E5" w:rsidRPr="00A572BD" w:rsidRDefault="00C866E5" w:rsidP="000C4A5F">
            <w:pPr>
              <w:ind w:right="-72" w:firstLine="14"/>
              <w:jc w:val="right"/>
              <w:rPr>
                <w:rFonts w:ascii="Arial" w:hAnsi="Arial" w:cs="Arial"/>
                <w:sz w:val="18"/>
                <w:szCs w:val="18"/>
                <w:lang w:val="en-US"/>
              </w:rPr>
            </w:pPr>
            <w:r w:rsidRPr="00A572BD">
              <w:rPr>
                <w:rFonts w:ascii="Arial" w:hAnsi="Arial" w:cs="Arial"/>
                <w:sz w:val="18"/>
                <w:szCs w:val="18"/>
                <w:lang w:val="en-US"/>
              </w:rPr>
              <w:t>-</w:t>
            </w:r>
          </w:p>
        </w:tc>
      </w:tr>
      <w:tr w:rsidR="00C866E5" w:rsidRPr="00A572BD" w14:paraId="40658AEA" w14:textId="77777777" w:rsidTr="007009EF">
        <w:trPr>
          <w:trHeight w:val="20"/>
        </w:trPr>
        <w:tc>
          <w:tcPr>
            <w:tcW w:w="3715" w:type="dxa"/>
            <w:vAlign w:val="bottom"/>
          </w:tcPr>
          <w:p w14:paraId="0C4ED843" w14:textId="77777777" w:rsidR="00C866E5" w:rsidRPr="00A572BD" w:rsidRDefault="00C866E5" w:rsidP="000C4A5F">
            <w:pPr>
              <w:ind w:left="281"/>
              <w:jc w:val="left"/>
              <w:rPr>
                <w:rFonts w:ascii="Arial" w:hAnsi="Arial" w:cs="Arial"/>
                <w:sz w:val="18"/>
                <w:szCs w:val="18"/>
                <w:lang w:val="en-US"/>
              </w:rPr>
            </w:pPr>
            <w:r w:rsidRPr="00A572BD">
              <w:rPr>
                <w:rFonts w:ascii="Arial" w:hAnsi="Arial" w:cs="Arial"/>
                <w:sz w:val="18"/>
                <w:szCs w:val="18"/>
                <w:lang w:val="en-US"/>
              </w:rPr>
              <w:t>Joint operation</w:t>
            </w:r>
          </w:p>
        </w:tc>
        <w:tc>
          <w:tcPr>
            <w:tcW w:w="1388" w:type="dxa"/>
            <w:shd w:val="clear" w:color="auto" w:fill="FAFAFA"/>
            <w:vAlign w:val="bottom"/>
          </w:tcPr>
          <w:p w14:paraId="47CB445A" w14:textId="747F7291" w:rsidR="00C866E5" w:rsidRPr="00A572BD" w:rsidRDefault="00E848CB" w:rsidP="000C4A5F">
            <w:pPr>
              <w:ind w:right="-72" w:firstLine="14"/>
              <w:jc w:val="right"/>
              <w:rPr>
                <w:rFonts w:ascii="Arial" w:hAnsi="Arial" w:cs="Arial"/>
                <w:sz w:val="18"/>
                <w:szCs w:val="18"/>
                <w:lang w:val="en-US"/>
              </w:rPr>
            </w:pPr>
            <w:r w:rsidRPr="00A572BD">
              <w:rPr>
                <w:rFonts w:ascii="Arial" w:hAnsi="Arial" w:cs="Arial"/>
                <w:sz w:val="18"/>
                <w:szCs w:val="18"/>
                <w:lang w:val="en-US"/>
              </w:rPr>
              <w:t>1,256</w:t>
            </w:r>
          </w:p>
        </w:tc>
        <w:tc>
          <w:tcPr>
            <w:tcW w:w="1389" w:type="dxa"/>
            <w:shd w:val="clear" w:color="auto" w:fill="auto"/>
            <w:vAlign w:val="bottom"/>
          </w:tcPr>
          <w:p w14:paraId="5C0A0B82" w14:textId="61735973" w:rsidR="00C866E5" w:rsidRPr="00A572BD" w:rsidRDefault="002122E8" w:rsidP="000C4A5F">
            <w:pPr>
              <w:ind w:right="-72" w:firstLine="14"/>
              <w:jc w:val="right"/>
              <w:rPr>
                <w:rFonts w:ascii="Arial" w:hAnsi="Arial" w:cs="Arial"/>
                <w:sz w:val="18"/>
                <w:szCs w:val="18"/>
                <w:lang w:val="en-US"/>
              </w:rPr>
            </w:pPr>
            <w:r w:rsidRPr="00A572BD">
              <w:rPr>
                <w:rFonts w:ascii="Arial" w:hAnsi="Arial" w:cs="Arial"/>
                <w:sz w:val="18"/>
                <w:szCs w:val="18"/>
              </w:rPr>
              <w:t>3</w:t>
            </w:r>
            <w:r w:rsidR="00C866E5" w:rsidRPr="00A572BD">
              <w:rPr>
                <w:rFonts w:ascii="Arial" w:hAnsi="Arial" w:cs="Arial"/>
                <w:sz w:val="18"/>
                <w:szCs w:val="18"/>
                <w:lang w:val="en-US"/>
              </w:rPr>
              <w:t>,</w:t>
            </w:r>
            <w:r w:rsidRPr="00A572BD">
              <w:rPr>
                <w:rFonts w:ascii="Arial" w:hAnsi="Arial" w:cs="Arial"/>
                <w:sz w:val="18"/>
                <w:szCs w:val="18"/>
              </w:rPr>
              <w:t>103</w:t>
            </w:r>
          </w:p>
        </w:tc>
        <w:tc>
          <w:tcPr>
            <w:tcW w:w="1389" w:type="dxa"/>
            <w:shd w:val="clear" w:color="auto" w:fill="FAFAFA"/>
            <w:vAlign w:val="bottom"/>
          </w:tcPr>
          <w:p w14:paraId="086859C4" w14:textId="585B0F13" w:rsidR="00C866E5" w:rsidRPr="00A572BD" w:rsidRDefault="00E848CB" w:rsidP="000C4A5F">
            <w:pPr>
              <w:ind w:right="-72" w:firstLine="14"/>
              <w:jc w:val="right"/>
              <w:rPr>
                <w:rFonts w:ascii="Arial" w:hAnsi="Arial" w:cs="Arial"/>
                <w:sz w:val="18"/>
                <w:szCs w:val="18"/>
                <w:lang w:val="en-US"/>
              </w:rPr>
            </w:pPr>
            <w:r w:rsidRPr="00A572BD">
              <w:rPr>
                <w:rFonts w:ascii="Arial" w:hAnsi="Arial" w:cs="Arial"/>
                <w:sz w:val="18"/>
                <w:szCs w:val="18"/>
                <w:lang w:val="en-US"/>
              </w:rPr>
              <w:t>-</w:t>
            </w:r>
          </w:p>
        </w:tc>
        <w:tc>
          <w:tcPr>
            <w:tcW w:w="1389" w:type="dxa"/>
            <w:vAlign w:val="bottom"/>
          </w:tcPr>
          <w:p w14:paraId="26485805" w14:textId="77777777" w:rsidR="00C866E5" w:rsidRPr="00A572BD" w:rsidRDefault="00C866E5" w:rsidP="000C4A5F">
            <w:pPr>
              <w:ind w:right="-72" w:firstLine="14"/>
              <w:jc w:val="right"/>
              <w:rPr>
                <w:rFonts w:ascii="Arial" w:hAnsi="Arial" w:cs="Arial"/>
                <w:sz w:val="18"/>
                <w:szCs w:val="18"/>
                <w:lang w:val="en-US"/>
              </w:rPr>
            </w:pPr>
            <w:r w:rsidRPr="00A572BD">
              <w:rPr>
                <w:rFonts w:ascii="Arial" w:hAnsi="Arial" w:cs="Arial"/>
                <w:sz w:val="18"/>
                <w:szCs w:val="18"/>
                <w:lang w:val="en-US"/>
              </w:rPr>
              <w:t>-</w:t>
            </w:r>
          </w:p>
        </w:tc>
      </w:tr>
      <w:tr w:rsidR="00C866E5" w:rsidRPr="00A572BD" w14:paraId="431333C0" w14:textId="77777777" w:rsidTr="007009EF">
        <w:trPr>
          <w:trHeight w:val="20"/>
        </w:trPr>
        <w:tc>
          <w:tcPr>
            <w:tcW w:w="3715" w:type="dxa"/>
            <w:vAlign w:val="bottom"/>
          </w:tcPr>
          <w:p w14:paraId="128EF758" w14:textId="77777777" w:rsidR="00C866E5" w:rsidRPr="00A572BD" w:rsidRDefault="00C866E5" w:rsidP="000C4A5F">
            <w:pPr>
              <w:ind w:left="281"/>
              <w:jc w:val="left"/>
              <w:rPr>
                <w:rFonts w:ascii="Arial" w:hAnsi="Arial" w:cs="Arial"/>
                <w:sz w:val="18"/>
                <w:szCs w:val="18"/>
              </w:rPr>
            </w:pPr>
            <w:r w:rsidRPr="00A572BD">
              <w:rPr>
                <w:rFonts w:ascii="Arial" w:hAnsi="Arial" w:cs="Arial"/>
                <w:sz w:val="18"/>
                <w:szCs w:val="18"/>
                <w:lang w:val="en-US"/>
              </w:rPr>
              <w:t>Related parties</w:t>
            </w:r>
          </w:p>
        </w:tc>
        <w:tc>
          <w:tcPr>
            <w:tcW w:w="1388" w:type="dxa"/>
            <w:tcBorders>
              <w:bottom w:val="single" w:sz="4" w:space="0" w:color="auto"/>
            </w:tcBorders>
            <w:shd w:val="clear" w:color="auto" w:fill="FAFAFA"/>
            <w:vAlign w:val="bottom"/>
          </w:tcPr>
          <w:p w14:paraId="11B3B7A0" w14:textId="5D0C0549" w:rsidR="00C866E5" w:rsidRPr="00A572BD" w:rsidRDefault="00E848CB" w:rsidP="000C4A5F">
            <w:pPr>
              <w:ind w:right="-72" w:firstLine="14"/>
              <w:jc w:val="right"/>
              <w:rPr>
                <w:rFonts w:ascii="Arial" w:hAnsi="Arial" w:cs="Arial"/>
                <w:sz w:val="18"/>
                <w:szCs w:val="18"/>
                <w:lang w:val="en-US"/>
              </w:rPr>
            </w:pPr>
            <w:r w:rsidRPr="00A572BD">
              <w:rPr>
                <w:rFonts w:ascii="Arial" w:hAnsi="Arial" w:cs="Arial"/>
                <w:sz w:val="18"/>
                <w:szCs w:val="18"/>
                <w:lang w:val="en-US"/>
              </w:rPr>
              <w:t>43,</w:t>
            </w:r>
            <w:r w:rsidR="00FB54C5">
              <w:rPr>
                <w:rFonts w:ascii="Arial" w:hAnsi="Arial" w:cs="Arial"/>
                <w:sz w:val="18"/>
                <w:szCs w:val="18"/>
                <w:lang w:val="en-US"/>
              </w:rPr>
              <w:t>451</w:t>
            </w:r>
          </w:p>
        </w:tc>
        <w:tc>
          <w:tcPr>
            <w:tcW w:w="1389" w:type="dxa"/>
            <w:tcBorders>
              <w:bottom w:val="single" w:sz="4" w:space="0" w:color="auto"/>
            </w:tcBorders>
            <w:shd w:val="clear" w:color="auto" w:fill="auto"/>
            <w:vAlign w:val="bottom"/>
          </w:tcPr>
          <w:p w14:paraId="369821A2" w14:textId="39A8C392" w:rsidR="00C866E5" w:rsidRPr="00A572BD" w:rsidRDefault="002122E8" w:rsidP="000C4A5F">
            <w:pPr>
              <w:ind w:right="-72" w:firstLine="14"/>
              <w:jc w:val="right"/>
              <w:rPr>
                <w:rFonts w:ascii="Arial" w:hAnsi="Arial" w:cs="Arial"/>
                <w:sz w:val="18"/>
                <w:szCs w:val="18"/>
                <w:lang w:val="en-US"/>
              </w:rPr>
            </w:pPr>
            <w:r w:rsidRPr="00A572BD">
              <w:rPr>
                <w:rFonts w:ascii="Arial" w:hAnsi="Arial" w:cs="Arial"/>
                <w:sz w:val="18"/>
                <w:szCs w:val="18"/>
              </w:rPr>
              <w:t>59</w:t>
            </w:r>
            <w:r w:rsidR="00C866E5" w:rsidRPr="00A572BD">
              <w:rPr>
                <w:rFonts w:ascii="Arial" w:hAnsi="Arial" w:cs="Arial"/>
                <w:sz w:val="18"/>
                <w:szCs w:val="18"/>
                <w:lang w:val="en-US"/>
              </w:rPr>
              <w:t>,</w:t>
            </w:r>
            <w:r w:rsidRPr="00A572BD">
              <w:rPr>
                <w:rFonts w:ascii="Arial" w:hAnsi="Arial" w:cs="Arial"/>
                <w:sz w:val="18"/>
                <w:szCs w:val="18"/>
              </w:rPr>
              <w:t>104</w:t>
            </w:r>
          </w:p>
        </w:tc>
        <w:tc>
          <w:tcPr>
            <w:tcW w:w="1389" w:type="dxa"/>
            <w:tcBorders>
              <w:bottom w:val="single" w:sz="4" w:space="0" w:color="auto"/>
            </w:tcBorders>
            <w:shd w:val="clear" w:color="auto" w:fill="FAFAFA"/>
            <w:vAlign w:val="bottom"/>
          </w:tcPr>
          <w:p w14:paraId="054F19A6" w14:textId="6C2141FC" w:rsidR="00C866E5" w:rsidRPr="00A572BD" w:rsidRDefault="00FB54C5" w:rsidP="000C4A5F">
            <w:pPr>
              <w:ind w:right="-72" w:firstLine="14"/>
              <w:jc w:val="right"/>
              <w:rPr>
                <w:rFonts w:ascii="Arial" w:hAnsi="Arial" w:cs="Arial"/>
                <w:sz w:val="18"/>
                <w:szCs w:val="18"/>
              </w:rPr>
            </w:pPr>
            <w:r w:rsidRPr="00FB54C5">
              <w:rPr>
                <w:rFonts w:ascii="Arial" w:hAnsi="Arial" w:cs="Arial"/>
                <w:sz w:val="18"/>
                <w:szCs w:val="18"/>
              </w:rPr>
              <w:t>20,065</w:t>
            </w:r>
          </w:p>
        </w:tc>
        <w:tc>
          <w:tcPr>
            <w:tcW w:w="1389" w:type="dxa"/>
            <w:tcBorders>
              <w:bottom w:val="single" w:sz="4" w:space="0" w:color="auto"/>
            </w:tcBorders>
            <w:shd w:val="clear" w:color="auto" w:fill="auto"/>
            <w:vAlign w:val="bottom"/>
          </w:tcPr>
          <w:p w14:paraId="4697A7F5" w14:textId="76A8280F" w:rsidR="00C866E5" w:rsidRPr="00A572BD" w:rsidRDefault="002122E8" w:rsidP="000C4A5F">
            <w:pPr>
              <w:ind w:right="-72" w:firstLine="14"/>
              <w:jc w:val="right"/>
              <w:rPr>
                <w:rFonts w:ascii="Arial" w:hAnsi="Arial" w:cs="Arial"/>
                <w:sz w:val="18"/>
                <w:szCs w:val="18"/>
              </w:rPr>
            </w:pPr>
            <w:r w:rsidRPr="00A572BD">
              <w:rPr>
                <w:rFonts w:ascii="Arial" w:hAnsi="Arial" w:cs="Arial"/>
                <w:sz w:val="18"/>
                <w:szCs w:val="18"/>
              </w:rPr>
              <w:t>17</w:t>
            </w:r>
            <w:r w:rsidR="00C866E5" w:rsidRPr="00A572BD">
              <w:rPr>
                <w:rFonts w:ascii="Arial" w:hAnsi="Arial" w:cs="Arial"/>
                <w:sz w:val="18"/>
                <w:szCs w:val="18"/>
              </w:rPr>
              <w:t>,</w:t>
            </w:r>
            <w:r w:rsidRPr="00A572BD">
              <w:rPr>
                <w:rFonts w:ascii="Arial" w:hAnsi="Arial" w:cs="Arial"/>
                <w:sz w:val="18"/>
                <w:szCs w:val="18"/>
              </w:rPr>
              <w:t>088</w:t>
            </w:r>
          </w:p>
        </w:tc>
      </w:tr>
      <w:tr w:rsidR="00C866E5" w:rsidRPr="00432C8E" w14:paraId="23CA4FCF" w14:textId="77777777" w:rsidTr="007009EF">
        <w:trPr>
          <w:trHeight w:val="20"/>
        </w:trPr>
        <w:tc>
          <w:tcPr>
            <w:tcW w:w="3715" w:type="dxa"/>
            <w:vAlign w:val="bottom"/>
          </w:tcPr>
          <w:p w14:paraId="52B52D1B" w14:textId="77777777" w:rsidR="00C866E5" w:rsidRPr="00432C8E" w:rsidRDefault="00C866E5" w:rsidP="000C4A5F">
            <w:pPr>
              <w:ind w:left="281"/>
              <w:jc w:val="left"/>
              <w:rPr>
                <w:rFonts w:ascii="Arial" w:hAnsi="Arial" w:cs="Arial"/>
                <w:sz w:val="14"/>
                <w:szCs w:val="14"/>
              </w:rPr>
            </w:pPr>
          </w:p>
        </w:tc>
        <w:tc>
          <w:tcPr>
            <w:tcW w:w="1388" w:type="dxa"/>
            <w:tcBorders>
              <w:top w:val="single" w:sz="4" w:space="0" w:color="auto"/>
            </w:tcBorders>
            <w:shd w:val="clear" w:color="auto" w:fill="FAFAFA"/>
            <w:vAlign w:val="bottom"/>
          </w:tcPr>
          <w:p w14:paraId="0B905548" w14:textId="77777777" w:rsidR="00C866E5" w:rsidRPr="00432C8E" w:rsidRDefault="00C866E5" w:rsidP="000C4A5F">
            <w:pPr>
              <w:ind w:left="830"/>
              <w:jc w:val="left"/>
              <w:rPr>
                <w:rFonts w:ascii="Arial" w:hAnsi="Arial" w:cs="Arial"/>
                <w:sz w:val="14"/>
                <w:szCs w:val="14"/>
              </w:rPr>
            </w:pPr>
          </w:p>
        </w:tc>
        <w:tc>
          <w:tcPr>
            <w:tcW w:w="1389" w:type="dxa"/>
            <w:tcBorders>
              <w:top w:val="single" w:sz="4" w:space="0" w:color="auto"/>
            </w:tcBorders>
            <w:shd w:val="clear" w:color="auto" w:fill="auto"/>
            <w:vAlign w:val="bottom"/>
          </w:tcPr>
          <w:p w14:paraId="3B2450EC" w14:textId="77777777" w:rsidR="00C866E5" w:rsidRPr="00432C8E" w:rsidRDefault="00C866E5" w:rsidP="000C4A5F">
            <w:pPr>
              <w:ind w:left="830"/>
              <w:jc w:val="left"/>
              <w:rPr>
                <w:rFonts w:ascii="Arial" w:hAnsi="Arial" w:cs="Arial"/>
                <w:sz w:val="14"/>
                <w:szCs w:val="14"/>
              </w:rPr>
            </w:pPr>
          </w:p>
        </w:tc>
        <w:tc>
          <w:tcPr>
            <w:tcW w:w="1389" w:type="dxa"/>
            <w:tcBorders>
              <w:top w:val="single" w:sz="4" w:space="0" w:color="auto"/>
            </w:tcBorders>
            <w:shd w:val="clear" w:color="auto" w:fill="FAFAFA"/>
            <w:vAlign w:val="bottom"/>
          </w:tcPr>
          <w:p w14:paraId="7B413630" w14:textId="77777777" w:rsidR="00C866E5" w:rsidRPr="00432C8E" w:rsidRDefault="00C866E5" w:rsidP="000C4A5F">
            <w:pPr>
              <w:ind w:left="830"/>
              <w:jc w:val="left"/>
              <w:rPr>
                <w:rFonts w:ascii="Arial" w:hAnsi="Arial" w:cs="Arial"/>
                <w:sz w:val="14"/>
                <w:szCs w:val="14"/>
              </w:rPr>
            </w:pPr>
          </w:p>
        </w:tc>
        <w:tc>
          <w:tcPr>
            <w:tcW w:w="1389" w:type="dxa"/>
            <w:tcBorders>
              <w:top w:val="single" w:sz="4" w:space="0" w:color="auto"/>
            </w:tcBorders>
            <w:vAlign w:val="bottom"/>
          </w:tcPr>
          <w:p w14:paraId="0FC8C215" w14:textId="77777777" w:rsidR="00C866E5" w:rsidRPr="00432C8E" w:rsidRDefault="00C866E5" w:rsidP="000C4A5F">
            <w:pPr>
              <w:ind w:left="830"/>
              <w:jc w:val="left"/>
              <w:rPr>
                <w:rFonts w:ascii="Arial" w:hAnsi="Arial" w:cs="Arial"/>
                <w:sz w:val="14"/>
                <w:szCs w:val="14"/>
              </w:rPr>
            </w:pPr>
          </w:p>
        </w:tc>
      </w:tr>
      <w:tr w:rsidR="00C866E5" w:rsidRPr="00A572BD" w14:paraId="17910F17" w14:textId="77777777" w:rsidTr="007009EF">
        <w:trPr>
          <w:trHeight w:val="20"/>
        </w:trPr>
        <w:tc>
          <w:tcPr>
            <w:tcW w:w="3715" w:type="dxa"/>
            <w:vAlign w:val="bottom"/>
          </w:tcPr>
          <w:p w14:paraId="23648A2C" w14:textId="77777777" w:rsidR="00C866E5" w:rsidRPr="00A572BD" w:rsidRDefault="00C866E5" w:rsidP="000C4A5F">
            <w:pPr>
              <w:ind w:left="281"/>
              <w:jc w:val="left"/>
              <w:rPr>
                <w:rFonts w:ascii="Arial" w:hAnsi="Arial" w:cs="Arial"/>
                <w:sz w:val="18"/>
                <w:szCs w:val="18"/>
                <w:lang w:val="en-US"/>
              </w:rPr>
            </w:pPr>
          </w:p>
        </w:tc>
        <w:tc>
          <w:tcPr>
            <w:tcW w:w="1388" w:type="dxa"/>
            <w:tcBorders>
              <w:bottom w:val="single" w:sz="4" w:space="0" w:color="auto"/>
            </w:tcBorders>
            <w:shd w:val="clear" w:color="auto" w:fill="FAFAFA"/>
            <w:vAlign w:val="bottom"/>
          </w:tcPr>
          <w:p w14:paraId="631588E2" w14:textId="77E3CD33" w:rsidR="00C866E5" w:rsidRPr="00A572BD" w:rsidRDefault="00E848CB" w:rsidP="000C4A5F">
            <w:pPr>
              <w:ind w:right="-72" w:firstLine="14"/>
              <w:jc w:val="right"/>
              <w:rPr>
                <w:rFonts w:ascii="Arial" w:hAnsi="Arial" w:cs="Arial"/>
                <w:sz w:val="18"/>
                <w:szCs w:val="18"/>
                <w:lang w:val="en-US"/>
              </w:rPr>
            </w:pPr>
            <w:r w:rsidRPr="00A572BD">
              <w:rPr>
                <w:rFonts w:ascii="Arial" w:hAnsi="Arial" w:cs="Arial"/>
                <w:sz w:val="18"/>
                <w:szCs w:val="18"/>
                <w:lang w:val="en-US"/>
              </w:rPr>
              <w:t>97,</w:t>
            </w:r>
            <w:r w:rsidR="00FB54C5">
              <w:rPr>
                <w:rFonts w:ascii="Arial" w:hAnsi="Arial" w:cs="Arial"/>
                <w:sz w:val="18"/>
                <w:szCs w:val="18"/>
                <w:lang w:val="en-US"/>
              </w:rPr>
              <w:t>374</w:t>
            </w:r>
          </w:p>
        </w:tc>
        <w:tc>
          <w:tcPr>
            <w:tcW w:w="1389" w:type="dxa"/>
            <w:tcBorders>
              <w:bottom w:val="single" w:sz="4" w:space="0" w:color="auto"/>
            </w:tcBorders>
            <w:shd w:val="clear" w:color="auto" w:fill="auto"/>
            <w:vAlign w:val="bottom"/>
          </w:tcPr>
          <w:p w14:paraId="4C312A35" w14:textId="58DE7754" w:rsidR="00C866E5" w:rsidRPr="00A572BD" w:rsidRDefault="002122E8" w:rsidP="000C4A5F">
            <w:pPr>
              <w:ind w:right="-72" w:firstLine="14"/>
              <w:jc w:val="right"/>
              <w:rPr>
                <w:rFonts w:ascii="Arial" w:hAnsi="Arial" w:cs="Arial"/>
                <w:sz w:val="18"/>
                <w:szCs w:val="18"/>
                <w:lang w:val="en-US"/>
              </w:rPr>
            </w:pPr>
            <w:r w:rsidRPr="00A572BD">
              <w:rPr>
                <w:rFonts w:ascii="Arial" w:hAnsi="Arial" w:cs="Arial"/>
                <w:sz w:val="18"/>
                <w:szCs w:val="18"/>
              </w:rPr>
              <w:t>117</w:t>
            </w:r>
            <w:r w:rsidR="00C866E5" w:rsidRPr="00A572BD">
              <w:rPr>
                <w:rFonts w:ascii="Arial" w:hAnsi="Arial" w:cs="Arial"/>
                <w:sz w:val="18"/>
                <w:szCs w:val="18"/>
                <w:lang w:val="en-US"/>
              </w:rPr>
              <w:t>,</w:t>
            </w:r>
            <w:r w:rsidRPr="00A572BD">
              <w:rPr>
                <w:rFonts w:ascii="Arial" w:hAnsi="Arial" w:cs="Arial"/>
                <w:sz w:val="18"/>
                <w:szCs w:val="18"/>
              </w:rPr>
              <w:t>834</w:t>
            </w:r>
          </w:p>
        </w:tc>
        <w:tc>
          <w:tcPr>
            <w:tcW w:w="1389" w:type="dxa"/>
            <w:tcBorders>
              <w:bottom w:val="single" w:sz="4" w:space="0" w:color="auto"/>
            </w:tcBorders>
            <w:shd w:val="clear" w:color="auto" w:fill="FAFAFA"/>
            <w:vAlign w:val="bottom"/>
          </w:tcPr>
          <w:p w14:paraId="152D0082" w14:textId="76D693A3" w:rsidR="00C866E5" w:rsidRPr="00A572BD" w:rsidRDefault="00FB54C5" w:rsidP="000C4A5F">
            <w:pPr>
              <w:ind w:right="-72" w:firstLine="14"/>
              <w:jc w:val="right"/>
              <w:rPr>
                <w:rFonts w:ascii="Arial" w:hAnsi="Arial" w:cs="Arial"/>
                <w:sz w:val="18"/>
                <w:szCs w:val="18"/>
                <w:lang w:val="en-US"/>
              </w:rPr>
            </w:pPr>
            <w:r w:rsidRPr="00FB54C5">
              <w:rPr>
                <w:rFonts w:ascii="Arial" w:hAnsi="Arial" w:cs="Arial"/>
                <w:sz w:val="18"/>
                <w:szCs w:val="18"/>
                <w:lang w:val="en-US"/>
              </w:rPr>
              <w:t>216,811</w:t>
            </w:r>
          </w:p>
        </w:tc>
        <w:tc>
          <w:tcPr>
            <w:tcW w:w="1389" w:type="dxa"/>
            <w:tcBorders>
              <w:bottom w:val="single" w:sz="4" w:space="0" w:color="auto"/>
            </w:tcBorders>
            <w:shd w:val="clear" w:color="auto" w:fill="auto"/>
            <w:vAlign w:val="bottom"/>
          </w:tcPr>
          <w:p w14:paraId="7A79391D" w14:textId="3C5AFCD5" w:rsidR="00C866E5" w:rsidRPr="00A572BD" w:rsidRDefault="002122E8" w:rsidP="000C4A5F">
            <w:pPr>
              <w:ind w:right="-72" w:firstLine="14"/>
              <w:jc w:val="right"/>
              <w:rPr>
                <w:rFonts w:ascii="Arial" w:hAnsi="Arial" w:cs="Arial"/>
                <w:sz w:val="18"/>
                <w:szCs w:val="18"/>
                <w:lang w:val="en-US"/>
              </w:rPr>
            </w:pPr>
            <w:r w:rsidRPr="00A572BD">
              <w:rPr>
                <w:rFonts w:ascii="Arial" w:hAnsi="Arial" w:cs="Arial"/>
                <w:sz w:val="18"/>
                <w:szCs w:val="18"/>
              </w:rPr>
              <w:t>331</w:t>
            </w:r>
            <w:r w:rsidR="00C866E5" w:rsidRPr="00A572BD">
              <w:rPr>
                <w:rFonts w:ascii="Arial" w:hAnsi="Arial" w:cs="Arial"/>
                <w:sz w:val="18"/>
                <w:szCs w:val="18"/>
                <w:lang w:val="en-US"/>
              </w:rPr>
              <w:t>,</w:t>
            </w:r>
            <w:r w:rsidRPr="00A572BD">
              <w:rPr>
                <w:rFonts w:ascii="Arial" w:hAnsi="Arial" w:cs="Arial"/>
                <w:sz w:val="18"/>
                <w:szCs w:val="18"/>
              </w:rPr>
              <w:t>731</w:t>
            </w:r>
          </w:p>
        </w:tc>
      </w:tr>
    </w:tbl>
    <w:p w14:paraId="32FC9B15" w14:textId="77777777" w:rsidR="00C866E5" w:rsidRPr="00A572BD" w:rsidRDefault="00C866E5" w:rsidP="000C4A5F">
      <w:pPr>
        <w:tabs>
          <w:tab w:val="left" w:pos="1080"/>
          <w:tab w:val="left" w:pos="2160"/>
        </w:tabs>
        <w:ind w:left="1080"/>
        <w:rPr>
          <w:rFonts w:ascii="Arial" w:hAnsi="Arial" w:cs="Arial"/>
          <w:sz w:val="18"/>
          <w:szCs w:val="18"/>
        </w:rPr>
      </w:pPr>
    </w:p>
    <w:p w14:paraId="1FD6312C" w14:textId="20B46CD2" w:rsidR="00C866E5" w:rsidRDefault="00C866E5" w:rsidP="000C4A5F">
      <w:pPr>
        <w:ind w:left="540" w:hanging="540"/>
        <w:rPr>
          <w:rFonts w:ascii="Arial" w:hAnsi="Arial" w:cs="Arial"/>
          <w:b/>
          <w:bCs/>
          <w:color w:val="CF4A02"/>
          <w:sz w:val="18"/>
          <w:szCs w:val="18"/>
        </w:rPr>
      </w:pPr>
      <w:r w:rsidRPr="00A572BD">
        <w:rPr>
          <w:rFonts w:ascii="Arial" w:hAnsi="Arial" w:cs="Arial"/>
          <w:b/>
          <w:bCs/>
          <w:color w:val="CF4A02"/>
          <w:sz w:val="18"/>
          <w:szCs w:val="18"/>
        </w:rPr>
        <w:t>ii)</w:t>
      </w:r>
      <w:r w:rsidRPr="00A572BD">
        <w:rPr>
          <w:rFonts w:ascii="Arial" w:hAnsi="Arial" w:cs="Arial"/>
          <w:b/>
          <w:bCs/>
          <w:color w:val="CF4A02"/>
          <w:sz w:val="18"/>
          <w:szCs w:val="18"/>
        </w:rPr>
        <w:tab/>
        <w:t>Purchase of goods and services and others</w:t>
      </w:r>
    </w:p>
    <w:p w14:paraId="44BF7B2C" w14:textId="77777777" w:rsidR="00E42E44" w:rsidRPr="00E42E44" w:rsidRDefault="00E42E44" w:rsidP="000C4A5F">
      <w:pPr>
        <w:ind w:left="540" w:hanging="540"/>
        <w:rPr>
          <w:rFonts w:ascii="Arial" w:hAnsi="Arial" w:cs="Arial"/>
          <w:b/>
          <w:bCs/>
          <w:color w:val="CF4A02"/>
          <w:sz w:val="12"/>
          <w:szCs w:val="12"/>
        </w:rPr>
      </w:pPr>
    </w:p>
    <w:tbl>
      <w:tblPr>
        <w:tblW w:w="9270" w:type="dxa"/>
        <w:tblInd w:w="180" w:type="dxa"/>
        <w:tblLayout w:type="fixed"/>
        <w:tblLook w:val="0000" w:firstRow="0" w:lastRow="0" w:firstColumn="0" w:lastColumn="0" w:noHBand="0" w:noVBand="0"/>
      </w:tblPr>
      <w:tblGrid>
        <w:gridCol w:w="3715"/>
        <w:gridCol w:w="1388"/>
        <w:gridCol w:w="1389"/>
        <w:gridCol w:w="1389"/>
        <w:gridCol w:w="1389"/>
      </w:tblGrid>
      <w:tr w:rsidR="00C866E5" w:rsidRPr="00A572BD" w14:paraId="03397523" w14:textId="77777777" w:rsidTr="00942D8C">
        <w:tc>
          <w:tcPr>
            <w:tcW w:w="3715" w:type="dxa"/>
            <w:vAlign w:val="bottom"/>
          </w:tcPr>
          <w:p w14:paraId="030305D9" w14:textId="77777777" w:rsidR="00C866E5" w:rsidRPr="00A572BD" w:rsidRDefault="00C866E5" w:rsidP="000C4A5F">
            <w:pPr>
              <w:ind w:left="272"/>
              <w:rPr>
                <w:rFonts w:ascii="Arial" w:hAnsi="Arial" w:cs="Arial"/>
                <w:sz w:val="18"/>
                <w:szCs w:val="18"/>
              </w:rPr>
            </w:pPr>
          </w:p>
        </w:tc>
        <w:tc>
          <w:tcPr>
            <w:tcW w:w="5555" w:type="dxa"/>
            <w:gridSpan w:val="4"/>
            <w:tcBorders>
              <w:top w:val="single" w:sz="4" w:space="0" w:color="auto"/>
              <w:bottom w:val="single" w:sz="4" w:space="0" w:color="auto"/>
            </w:tcBorders>
            <w:shd w:val="clear" w:color="auto" w:fill="auto"/>
            <w:vAlign w:val="bottom"/>
          </w:tcPr>
          <w:p w14:paraId="260404D0" w14:textId="0B9AF4AE" w:rsidR="00C866E5" w:rsidRPr="00A572BD" w:rsidRDefault="00C866E5" w:rsidP="000C4A5F">
            <w:pPr>
              <w:tabs>
                <w:tab w:val="left" w:pos="-72"/>
              </w:tabs>
              <w:ind w:right="-72"/>
              <w:jc w:val="right"/>
              <w:rPr>
                <w:rFonts w:ascii="Arial" w:hAnsi="Arial" w:cs="Arial"/>
                <w:b/>
                <w:bCs/>
                <w:sz w:val="18"/>
                <w:szCs w:val="18"/>
                <w:lang w:val="en-US"/>
              </w:rPr>
            </w:pPr>
            <w:r w:rsidRPr="00A572BD">
              <w:rPr>
                <w:rFonts w:ascii="Arial" w:eastAsia="Times New Roman" w:hAnsi="Arial" w:cs="Arial"/>
                <w:b/>
                <w:bCs/>
                <w:sz w:val="18"/>
                <w:szCs w:val="18"/>
                <w:lang w:val="en-US"/>
              </w:rPr>
              <w:t>Unit: Baht’</w:t>
            </w:r>
            <w:r w:rsidR="002122E8" w:rsidRPr="00A572BD">
              <w:rPr>
                <w:rFonts w:ascii="Arial" w:eastAsia="Times New Roman" w:hAnsi="Arial" w:cs="Arial"/>
                <w:b/>
                <w:bCs/>
                <w:sz w:val="18"/>
                <w:szCs w:val="18"/>
              </w:rPr>
              <w:t>000</w:t>
            </w:r>
          </w:p>
        </w:tc>
      </w:tr>
      <w:tr w:rsidR="00C866E5" w:rsidRPr="00A572BD" w14:paraId="351E3507" w14:textId="77777777" w:rsidTr="007009EF">
        <w:tc>
          <w:tcPr>
            <w:tcW w:w="3715" w:type="dxa"/>
            <w:vAlign w:val="bottom"/>
          </w:tcPr>
          <w:p w14:paraId="4E4F7477" w14:textId="77777777" w:rsidR="00C866E5" w:rsidRPr="00A572BD" w:rsidRDefault="00C866E5" w:rsidP="000C4A5F">
            <w:pPr>
              <w:ind w:left="272"/>
              <w:rPr>
                <w:rFonts w:ascii="Arial" w:hAnsi="Arial" w:cs="Arial"/>
                <w:sz w:val="18"/>
                <w:szCs w:val="18"/>
              </w:rPr>
            </w:pPr>
          </w:p>
        </w:tc>
        <w:tc>
          <w:tcPr>
            <w:tcW w:w="2777" w:type="dxa"/>
            <w:gridSpan w:val="2"/>
            <w:tcBorders>
              <w:top w:val="single" w:sz="4" w:space="0" w:color="auto"/>
              <w:bottom w:val="single" w:sz="4" w:space="0" w:color="auto"/>
            </w:tcBorders>
            <w:shd w:val="clear" w:color="auto" w:fill="auto"/>
            <w:vAlign w:val="bottom"/>
          </w:tcPr>
          <w:p w14:paraId="5933CE46" w14:textId="77777777" w:rsidR="00C866E5" w:rsidRPr="00A572BD" w:rsidRDefault="00C866E5" w:rsidP="000C4A5F">
            <w:pPr>
              <w:tabs>
                <w:tab w:val="left" w:pos="-72"/>
              </w:tabs>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337D4A7E" w14:textId="77777777" w:rsidR="00C866E5" w:rsidRPr="00A572BD" w:rsidRDefault="00C866E5" w:rsidP="000C4A5F">
            <w:pPr>
              <w:tabs>
                <w:tab w:val="left" w:pos="-72"/>
              </w:tabs>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778" w:type="dxa"/>
            <w:gridSpan w:val="2"/>
            <w:tcBorders>
              <w:top w:val="single" w:sz="4" w:space="0" w:color="auto"/>
              <w:bottom w:val="single" w:sz="4" w:space="0" w:color="auto"/>
            </w:tcBorders>
            <w:shd w:val="clear" w:color="auto" w:fill="auto"/>
            <w:vAlign w:val="bottom"/>
          </w:tcPr>
          <w:p w14:paraId="689F8F4D" w14:textId="77777777" w:rsidR="00C866E5" w:rsidRPr="00A572BD" w:rsidRDefault="00C866E5" w:rsidP="000C4A5F">
            <w:pPr>
              <w:tabs>
                <w:tab w:val="left" w:pos="-72"/>
              </w:tabs>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4C495A68" w14:textId="77777777" w:rsidR="00C866E5" w:rsidRPr="00A572BD" w:rsidRDefault="00C866E5" w:rsidP="000C4A5F">
            <w:pPr>
              <w:tabs>
                <w:tab w:val="left" w:pos="-72"/>
              </w:tabs>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08AEE8C8" w14:textId="77777777" w:rsidTr="007009EF">
        <w:tc>
          <w:tcPr>
            <w:tcW w:w="3715" w:type="dxa"/>
            <w:vAlign w:val="bottom"/>
          </w:tcPr>
          <w:p w14:paraId="62E520F0" w14:textId="77777777" w:rsidR="00C866E5" w:rsidRPr="00A572BD" w:rsidRDefault="00C866E5" w:rsidP="000C4A5F">
            <w:pPr>
              <w:tabs>
                <w:tab w:val="center" w:pos="4860"/>
                <w:tab w:val="center" w:pos="5760"/>
                <w:tab w:val="right" w:pos="7020"/>
                <w:tab w:val="right" w:pos="8550"/>
                <w:tab w:val="center" w:pos="9000"/>
              </w:tabs>
              <w:ind w:left="272"/>
              <w:jc w:val="left"/>
              <w:rPr>
                <w:rFonts w:ascii="Arial" w:hAnsi="Arial" w:cs="Arial"/>
                <w:b/>
                <w:bCs/>
                <w:sz w:val="18"/>
                <w:szCs w:val="18"/>
                <w:lang w:val="en-US"/>
              </w:rPr>
            </w:pPr>
          </w:p>
        </w:tc>
        <w:tc>
          <w:tcPr>
            <w:tcW w:w="1388" w:type="dxa"/>
            <w:tcBorders>
              <w:top w:val="single" w:sz="4" w:space="0" w:color="auto"/>
              <w:bottom w:val="single" w:sz="4" w:space="0" w:color="auto"/>
            </w:tcBorders>
            <w:shd w:val="clear" w:color="auto" w:fill="auto"/>
            <w:vAlign w:val="bottom"/>
          </w:tcPr>
          <w:p w14:paraId="0B2D7766" w14:textId="51329805"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89" w:type="dxa"/>
            <w:tcBorders>
              <w:top w:val="single" w:sz="4" w:space="0" w:color="auto"/>
              <w:bottom w:val="single" w:sz="4" w:space="0" w:color="auto"/>
            </w:tcBorders>
            <w:shd w:val="clear" w:color="auto" w:fill="auto"/>
            <w:vAlign w:val="bottom"/>
          </w:tcPr>
          <w:p w14:paraId="6A4A4038" w14:textId="3C34752C"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389" w:type="dxa"/>
            <w:tcBorders>
              <w:top w:val="single" w:sz="4" w:space="0" w:color="auto"/>
              <w:bottom w:val="single" w:sz="4" w:space="0" w:color="auto"/>
            </w:tcBorders>
            <w:shd w:val="clear" w:color="auto" w:fill="auto"/>
            <w:vAlign w:val="bottom"/>
          </w:tcPr>
          <w:p w14:paraId="3D8E9F14" w14:textId="62891D18"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89" w:type="dxa"/>
            <w:tcBorders>
              <w:top w:val="single" w:sz="4" w:space="0" w:color="auto"/>
              <w:bottom w:val="single" w:sz="4" w:space="0" w:color="auto"/>
            </w:tcBorders>
            <w:shd w:val="clear" w:color="auto" w:fill="auto"/>
            <w:vAlign w:val="bottom"/>
          </w:tcPr>
          <w:p w14:paraId="237989F9" w14:textId="29226656"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35C4D93B" w14:textId="77777777" w:rsidTr="007009EF">
        <w:tc>
          <w:tcPr>
            <w:tcW w:w="3715" w:type="dxa"/>
            <w:vAlign w:val="bottom"/>
          </w:tcPr>
          <w:p w14:paraId="3924F389" w14:textId="77777777" w:rsidR="00C866E5" w:rsidRPr="00A572BD" w:rsidRDefault="00C866E5" w:rsidP="000C4A5F">
            <w:pPr>
              <w:tabs>
                <w:tab w:val="center" w:pos="4860"/>
                <w:tab w:val="center" w:pos="5760"/>
                <w:tab w:val="right" w:pos="7020"/>
                <w:tab w:val="right" w:pos="8550"/>
                <w:tab w:val="center" w:pos="9000"/>
              </w:tabs>
              <w:ind w:left="272" w:right="-115"/>
              <w:jc w:val="left"/>
              <w:rPr>
                <w:rFonts w:ascii="Arial" w:hAnsi="Arial" w:cs="Arial"/>
                <w:b/>
                <w:bCs/>
                <w:spacing w:val="-4"/>
                <w:sz w:val="18"/>
                <w:szCs w:val="18"/>
                <w:lang w:val="en-US"/>
              </w:rPr>
            </w:pPr>
            <w:r w:rsidRPr="00A572BD">
              <w:rPr>
                <w:rFonts w:ascii="Arial" w:hAnsi="Arial" w:cs="Arial"/>
                <w:b/>
                <w:bCs/>
                <w:spacing w:val="-4"/>
                <w:sz w:val="18"/>
                <w:szCs w:val="18"/>
                <w:lang w:val="en-US"/>
              </w:rPr>
              <w:t>Purchases of goods and services</w:t>
            </w:r>
          </w:p>
        </w:tc>
        <w:tc>
          <w:tcPr>
            <w:tcW w:w="1388" w:type="dxa"/>
            <w:shd w:val="clear" w:color="auto" w:fill="FAFAFA"/>
            <w:vAlign w:val="bottom"/>
          </w:tcPr>
          <w:p w14:paraId="599F8F0F" w14:textId="77777777" w:rsidR="00C866E5" w:rsidRPr="00A572BD" w:rsidRDefault="00C866E5" w:rsidP="000C4A5F">
            <w:pPr>
              <w:tabs>
                <w:tab w:val="right" w:pos="-72"/>
              </w:tabs>
              <w:ind w:right="-72"/>
              <w:jc w:val="right"/>
              <w:rPr>
                <w:rFonts w:ascii="Arial" w:hAnsi="Arial" w:cs="Arial"/>
                <w:b/>
                <w:bCs/>
                <w:sz w:val="18"/>
                <w:szCs w:val="18"/>
                <w:lang w:val="en-US"/>
              </w:rPr>
            </w:pPr>
          </w:p>
        </w:tc>
        <w:tc>
          <w:tcPr>
            <w:tcW w:w="1389" w:type="dxa"/>
            <w:vAlign w:val="bottom"/>
          </w:tcPr>
          <w:p w14:paraId="59400671" w14:textId="77777777" w:rsidR="00C866E5" w:rsidRPr="00A572BD" w:rsidRDefault="00C866E5" w:rsidP="000C4A5F">
            <w:pPr>
              <w:tabs>
                <w:tab w:val="right" w:pos="-72"/>
              </w:tabs>
              <w:ind w:right="-72"/>
              <w:jc w:val="right"/>
              <w:rPr>
                <w:rFonts w:ascii="Arial" w:hAnsi="Arial" w:cs="Arial"/>
                <w:b/>
                <w:bCs/>
                <w:sz w:val="18"/>
                <w:szCs w:val="18"/>
                <w:lang w:val="en-US"/>
              </w:rPr>
            </w:pPr>
          </w:p>
        </w:tc>
        <w:tc>
          <w:tcPr>
            <w:tcW w:w="1389" w:type="dxa"/>
            <w:shd w:val="clear" w:color="auto" w:fill="FAFAFA"/>
            <w:vAlign w:val="bottom"/>
          </w:tcPr>
          <w:p w14:paraId="08440EA5" w14:textId="77777777" w:rsidR="00C866E5" w:rsidRPr="00A572BD" w:rsidRDefault="00C866E5" w:rsidP="000C4A5F">
            <w:pPr>
              <w:tabs>
                <w:tab w:val="right" w:pos="-72"/>
              </w:tabs>
              <w:ind w:right="-72"/>
              <w:jc w:val="right"/>
              <w:rPr>
                <w:rFonts w:ascii="Arial" w:hAnsi="Arial" w:cs="Arial"/>
                <w:b/>
                <w:bCs/>
                <w:sz w:val="18"/>
                <w:szCs w:val="18"/>
                <w:lang w:val="en-US"/>
              </w:rPr>
            </w:pPr>
          </w:p>
        </w:tc>
        <w:tc>
          <w:tcPr>
            <w:tcW w:w="1389" w:type="dxa"/>
            <w:vAlign w:val="bottom"/>
          </w:tcPr>
          <w:p w14:paraId="35F29181" w14:textId="77777777" w:rsidR="00C866E5" w:rsidRPr="00A572BD" w:rsidRDefault="00C866E5" w:rsidP="000C4A5F">
            <w:pPr>
              <w:tabs>
                <w:tab w:val="right" w:pos="-72"/>
              </w:tabs>
              <w:ind w:right="-72"/>
              <w:jc w:val="right"/>
              <w:rPr>
                <w:rFonts w:ascii="Arial" w:hAnsi="Arial" w:cs="Arial"/>
                <w:b/>
                <w:bCs/>
                <w:sz w:val="18"/>
                <w:szCs w:val="18"/>
                <w:lang w:val="en-US"/>
              </w:rPr>
            </w:pPr>
          </w:p>
        </w:tc>
      </w:tr>
      <w:tr w:rsidR="00C866E5" w:rsidRPr="00A572BD" w14:paraId="1565F7BB" w14:textId="77777777" w:rsidTr="007009EF">
        <w:tc>
          <w:tcPr>
            <w:tcW w:w="3715" w:type="dxa"/>
            <w:vAlign w:val="bottom"/>
          </w:tcPr>
          <w:p w14:paraId="5BCE7E54" w14:textId="77777777" w:rsidR="00C866E5" w:rsidRPr="00A572BD" w:rsidRDefault="00C866E5" w:rsidP="000C4A5F">
            <w:pPr>
              <w:ind w:left="272" w:right="-57"/>
              <w:jc w:val="left"/>
              <w:rPr>
                <w:rFonts w:ascii="Arial" w:hAnsi="Arial" w:cs="Arial"/>
                <w:sz w:val="18"/>
                <w:szCs w:val="18"/>
                <w:lang w:val="en-US"/>
              </w:rPr>
            </w:pPr>
            <w:r w:rsidRPr="00A572BD">
              <w:rPr>
                <w:rFonts w:ascii="Arial" w:hAnsi="Arial" w:cs="Arial"/>
                <w:sz w:val="18"/>
                <w:szCs w:val="18"/>
                <w:lang w:val="en-US"/>
              </w:rPr>
              <w:t>Subsidiaries</w:t>
            </w:r>
          </w:p>
        </w:tc>
        <w:tc>
          <w:tcPr>
            <w:tcW w:w="1388" w:type="dxa"/>
            <w:shd w:val="clear" w:color="auto" w:fill="FAFAFA"/>
            <w:vAlign w:val="bottom"/>
          </w:tcPr>
          <w:p w14:paraId="1BD14AD0" w14:textId="61A353F9" w:rsidR="00C866E5" w:rsidRPr="00A572BD" w:rsidRDefault="0079461F" w:rsidP="000C4A5F">
            <w:pPr>
              <w:ind w:right="-72" w:firstLine="14"/>
              <w:jc w:val="right"/>
              <w:rPr>
                <w:rFonts w:ascii="Arial" w:hAnsi="Arial" w:cs="Arial"/>
                <w:sz w:val="18"/>
                <w:szCs w:val="18"/>
                <w:lang w:val="en-US"/>
              </w:rPr>
            </w:pPr>
            <w:r w:rsidRPr="00A572BD">
              <w:rPr>
                <w:rFonts w:ascii="Arial" w:hAnsi="Arial" w:cs="Arial"/>
                <w:sz w:val="18"/>
                <w:szCs w:val="18"/>
                <w:lang w:val="en-US"/>
              </w:rPr>
              <w:t>-</w:t>
            </w:r>
          </w:p>
        </w:tc>
        <w:tc>
          <w:tcPr>
            <w:tcW w:w="1389" w:type="dxa"/>
            <w:shd w:val="clear" w:color="auto" w:fill="auto"/>
            <w:vAlign w:val="bottom"/>
          </w:tcPr>
          <w:p w14:paraId="472FCF6D" w14:textId="77777777" w:rsidR="00C866E5" w:rsidRPr="00A572BD" w:rsidRDefault="00C866E5" w:rsidP="000C4A5F">
            <w:pPr>
              <w:ind w:right="-72" w:firstLine="14"/>
              <w:jc w:val="right"/>
              <w:rPr>
                <w:rFonts w:ascii="Arial" w:hAnsi="Arial" w:cs="Arial"/>
                <w:sz w:val="18"/>
                <w:szCs w:val="18"/>
                <w:lang w:val="en-US"/>
              </w:rPr>
            </w:pPr>
            <w:r w:rsidRPr="00A572BD">
              <w:rPr>
                <w:rFonts w:ascii="Arial" w:hAnsi="Arial" w:cs="Arial"/>
                <w:sz w:val="18"/>
                <w:szCs w:val="18"/>
                <w:lang w:val="en-US"/>
              </w:rPr>
              <w:t>-</w:t>
            </w:r>
          </w:p>
        </w:tc>
        <w:tc>
          <w:tcPr>
            <w:tcW w:w="1389" w:type="dxa"/>
            <w:shd w:val="clear" w:color="auto" w:fill="FAFAFA"/>
            <w:vAlign w:val="bottom"/>
          </w:tcPr>
          <w:p w14:paraId="1035557A" w14:textId="51D971BD" w:rsidR="00C866E5" w:rsidRPr="00A572BD" w:rsidRDefault="0079461F" w:rsidP="000C4A5F">
            <w:pPr>
              <w:ind w:right="-72" w:firstLine="14"/>
              <w:jc w:val="right"/>
              <w:rPr>
                <w:rFonts w:ascii="Arial" w:hAnsi="Arial" w:cs="Arial"/>
                <w:sz w:val="18"/>
                <w:szCs w:val="18"/>
                <w:lang w:val="en-US"/>
              </w:rPr>
            </w:pPr>
            <w:r w:rsidRPr="00A572BD">
              <w:rPr>
                <w:rFonts w:ascii="Arial" w:hAnsi="Arial" w:cs="Arial"/>
                <w:sz w:val="18"/>
                <w:szCs w:val="18"/>
                <w:lang w:val="en-US"/>
              </w:rPr>
              <w:t>106,515</w:t>
            </w:r>
          </w:p>
        </w:tc>
        <w:tc>
          <w:tcPr>
            <w:tcW w:w="1389" w:type="dxa"/>
            <w:vAlign w:val="bottom"/>
          </w:tcPr>
          <w:p w14:paraId="691CEABB" w14:textId="7695D0CA" w:rsidR="00C866E5" w:rsidRPr="00A572BD" w:rsidRDefault="002122E8" w:rsidP="000C4A5F">
            <w:pPr>
              <w:ind w:right="-72" w:firstLine="14"/>
              <w:jc w:val="right"/>
              <w:rPr>
                <w:rFonts w:ascii="Arial" w:hAnsi="Arial" w:cs="Arial"/>
                <w:sz w:val="18"/>
                <w:szCs w:val="18"/>
                <w:lang w:val="en-US"/>
              </w:rPr>
            </w:pPr>
            <w:r w:rsidRPr="00A572BD">
              <w:rPr>
                <w:rFonts w:ascii="Arial" w:hAnsi="Arial" w:cs="Arial"/>
                <w:sz w:val="18"/>
                <w:szCs w:val="18"/>
              </w:rPr>
              <w:t>149</w:t>
            </w:r>
            <w:r w:rsidR="00C866E5" w:rsidRPr="00A572BD">
              <w:rPr>
                <w:rFonts w:ascii="Arial" w:hAnsi="Arial" w:cs="Arial"/>
                <w:sz w:val="18"/>
                <w:szCs w:val="18"/>
                <w:lang w:val="en-US"/>
              </w:rPr>
              <w:t>,</w:t>
            </w:r>
            <w:r w:rsidRPr="00A572BD">
              <w:rPr>
                <w:rFonts w:ascii="Arial" w:hAnsi="Arial" w:cs="Arial"/>
                <w:sz w:val="18"/>
                <w:szCs w:val="18"/>
              </w:rPr>
              <w:t>550</w:t>
            </w:r>
          </w:p>
        </w:tc>
      </w:tr>
      <w:tr w:rsidR="00C866E5" w:rsidRPr="00A572BD" w14:paraId="7CD4E1D6" w14:textId="77777777" w:rsidTr="007009EF">
        <w:tc>
          <w:tcPr>
            <w:tcW w:w="3715" w:type="dxa"/>
            <w:vAlign w:val="bottom"/>
          </w:tcPr>
          <w:p w14:paraId="03DD74B7" w14:textId="77777777" w:rsidR="00C866E5" w:rsidRPr="00A572BD" w:rsidRDefault="00C866E5" w:rsidP="000C4A5F">
            <w:pPr>
              <w:ind w:left="272" w:right="-57"/>
              <w:jc w:val="left"/>
              <w:rPr>
                <w:rFonts w:ascii="Arial" w:hAnsi="Arial" w:cs="Arial"/>
                <w:sz w:val="18"/>
                <w:szCs w:val="18"/>
                <w:lang w:val="en-US"/>
              </w:rPr>
            </w:pPr>
            <w:r w:rsidRPr="00A572BD">
              <w:rPr>
                <w:rFonts w:ascii="Arial" w:hAnsi="Arial" w:cs="Arial"/>
                <w:sz w:val="18"/>
                <w:szCs w:val="18"/>
                <w:lang w:val="en-US"/>
              </w:rPr>
              <w:t>Associates</w:t>
            </w:r>
          </w:p>
        </w:tc>
        <w:tc>
          <w:tcPr>
            <w:tcW w:w="1388" w:type="dxa"/>
            <w:shd w:val="clear" w:color="auto" w:fill="FAFAFA"/>
            <w:vAlign w:val="bottom"/>
          </w:tcPr>
          <w:p w14:paraId="61D3314C" w14:textId="1DED4A49" w:rsidR="00C866E5" w:rsidRPr="00A572BD" w:rsidRDefault="0079461F" w:rsidP="000C4A5F">
            <w:pPr>
              <w:ind w:right="-72" w:firstLine="14"/>
              <w:jc w:val="right"/>
              <w:rPr>
                <w:rFonts w:ascii="Arial" w:hAnsi="Arial" w:cs="Arial"/>
                <w:sz w:val="18"/>
                <w:szCs w:val="18"/>
              </w:rPr>
            </w:pPr>
            <w:r w:rsidRPr="00A572BD">
              <w:rPr>
                <w:rFonts w:ascii="Arial" w:hAnsi="Arial" w:cs="Arial"/>
                <w:sz w:val="18"/>
                <w:szCs w:val="18"/>
              </w:rPr>
              <w:t>5,639</w:t>
            </w:r>
          </w:p>
        </w:tc>
        <w:tc>
          <w:tcPr>
            <w:tcW w:w="1389" w:type="dxa"/>
            <w:shd w:val="clear" w:color="auto" w:fill="auto"/>
            <w:vAlign w:val="bottom"/>
          </w:tcPr>
          <w:p w14:paraId="7E171FE0" w14:textId="62DCD0EB" w:rsidR="00C866E5" w:rsidRPr="00A572BD" w:rsidRDefault="002122E8" w:rsidP="000C4A5F">
            <w:pPr>
              <w:ind w:right="-72" w:firstLine="14"/>
              <w:jc w:val="right"/>
              <w:rPr>
                <w:rFonts w:ascii="Arial" w:hAnsi="Arial" w:cs="Arial"/>
                <w:sz w:val="18"/>
                <w:szCs w:val="18"/>
              </w:rPr>
            </w:pPr>
            <w:r w:rsidRPr="00A572BD">
              <w:rPr>
                <w:rFonts w:ascii="Arial" w:hAnsi="Arial" w:cs="Arial"/>
                <w:sz w:val="18"/>
                <w:szCs w:val="18"/>
              </w:rPr>
              <w:t>17</w:t>
            </w:r>
            <w:r w:rsidR="00C866E5" w:rsidRPr="00A572BD">
              <w:rPr>
                <w:rFonts w:ascii="Arial" w:hAnsi="Arial" w:cs="Arial"/>
                <w:sz w:val="18"/>
                <w:szCs w:val="18"/>
              </w:rPr>
              <w:t>,</w:t>
            </w:r>
            <w:r w:rsidRPr="00A572BD">
              <w:rPr>
                <w:rFonts w:ascii="Arial" w:hAnsi="Arial" w:cs="Arial"/>
                <w:sz w:val="18"/>
                <w:szCs w:val="18"/>
              </w:rPr>
              <w:t>754</w:t>
            </w:r>
          </w:p>
        </w:tc>
        <w:tc>
          <w:tcPr>
            <w:tcW w:w="1389" w:type="dxa"/>
            <w:shd w:val="clear" w:color="auto" w:fill="FAFAFA"/>
            <w:vAlign w:val="bottom"/>
          </w:tcPr>
          <w:p w14:paraId="582ECA76" w14:textId="33479834" w:rsidR="00C866E5" w:rsidRPr="00A572BD" w:rsidRDefault="0079461F" w:rsidP="000C4A5F">
            <w:pPr>
              <w:ind w:right="-72" w:firstLine="14"/>
              <w:jc w:val="right"/>
              <w:rPr>
                <w:rFonts w:ascii="Arial" w:hAnsi="Arial" w:cs="Arial"/>
                <w:sz w:val="18"/>
                <w:szCs w:val="18"/>
              </w:rPr>
            </w:pPr>
            <w:r w:rsidRPr="00A572BD">
              <w:rPr>
                <w:rFonts w:ascii="Arial" w:hAnsi="Arial" w:cs="Arial"/>
                <w:sz w:val="18"/>
                <w:szCs w:val="18"/>
              </w:rPr>
              <w:t>4,993</w:t>
            </w:r>
          </w:p>
        </w:tc>
        <w:tc>
          <w:tcPr>
            <w:tcW w:w="1389" w:type="dxa"/>
            <w:vAlign w:val="bottom"/>
          </w:tcPr>
          <w:p w14:paraId="1619F4E6" w14:textId="738CD52C" w:rsidR="00C866E5" w:rsidRPr="00A572BD" w:rsidRDefault="002122E8" w:rsidP="000C4A5F">
            <w:pPr>
              <w:ind w:right="-72" w:firstLine="14"/>
              <w:jc w:val="right"/>
              <w:rPr>
                <w:rFonts w:ascii="Arial" w:hAnsi="Arial" w:cs="Arial"/>
                <w:sz w:val="18"/>
                <w:szCs w:val="18"/>
              </w:rPr>
            </w:pPr>
            <w:r w:rsidRPr="00A572BD">
              <w:rPr>
                <w:rFonts w:ascii="Arial" w:hAnsi="Arial" w:cs="Arial"/>
                <w:sz w:val="18"/>
                <w:szCs w:val="18"/>
              </w:rPr>
              <w:t>10</w:t>
            </w:r>
            <w:r w:rsidR="00C866E5" w:rsidRPr="00A572BD">
              <w:rPr>
                <w:rFonts w:ascii="Arial" w:hAnsi="Arial" w:cs="Arial"/>
                <w:sz w:val="18"/>
                <w:szCs w:val="18"/>
              </w:rPr>
              <w:t>,</w:t>
            </w:r>
            <w:r w:rsidRPr="00A572BD">
              <w:rPr>
                <w:rFonts w:ascii="Arial" w:hAnsi="Arial" w:cs="Arial"/>
                <w:sz w:val="18"/>
                <w:szCs w:val="18"/>
              </w:rPr>
              <w:t>142</w:t>
            </w:r>
          </w:p>
        </w:tc>
      </w:tr>
      <w:tr w:rsidR="00C866E5" w:rsidRPr="00A572BD" w14:paraId="67F2FE2A" w14:textId="77777777" w:rsidTr="007009EF">
        <w:tc>
          <w:tcPr>
            <w:tcW w:w="3715" w:type="dxa"/>
            <w:vAlign w:val="bottom"/>
          </w:tcPr>
          <w:p w14:paraId="0DE8B71F" w14:textId="77777777" w:rsidR="00C866E5" w:rsidRPr="00A572BD" w:rsidRDefault="00C866E5" w:rsidP="000C4A5F">
            <w:pPr>
              <w:ind w:left="272" w:right="-57"/>
              <w:jc w:val="left"/>
              <w:rPr>
                <w:rFonts w:ascii="Arial" w:hAnsi="Arial" w:cs="Arial"/>
                <w:sz w:val="18"/>
                <w:szCs w:val="18"/>
              </w:rPr>
            </w:pPr>
            <w:r w:rsidRPr="00A572BD">
              <w:rPr>
                <w:rFonts w:ascii="Arial" w:hAnsi="Arial" w:cs="Arial"/>
                <w:sz w:val="18"/>
                <w:szCs w:val="18"/>
                <w:lang w:val="en-US"/>
              </w:rPr>
              <w:t>Leasehold property fund</w:t>
            </w:r>
          </w:p>
        </w:tc>
        <w:tc>
          <w:tcPr>
            <w:tcW w:w="1388" w:type="dxa"/>
            <w:shd w:val="clear" w:color="auto" w:fill="FAFAFA"/>
            <w:vAlign w:val="bottom"/>
          </w:tcPr>
          <w:p w14:paraId="33C5D4CA" w14:textId="445567BD" w:rsidR="00C866E5" w:rsidRPr="00A572BD" w:rsidRDefault="0079461F" w:rsidP="000C4A5F">
            <w:pPr>
              <w:ind w:right="-72" w:firstLine="14"/>
              <w:jc w:val="right"/>
              <w:rPr>
                <w:rFonts w:ascii="Arial" w:hAnsi="Arial" w:cs="Arial"/>
                <w:sz w:val="18"/>
                <w:szCs w:val="18"/>
                <w:lang w:val="en-US"/>
              </w:rPr>
            </w:pPr>
            <w:r w:rsidRPr="00A572BD">
              <w:rPr>
                <w:rFonts w:ascii="Arial" w:hAnsi="Arial" w:cs="Arial"/>
                <w:sz w:val="18"/>
                <w:szCs w:val="18"/>
                <w:lang w:val="en-US"/>
              </w:rPr>
              <w:t>202,32</w:t>
            </w:r>
            <w:r w:rsidR="00695682" w:rsidRPr="00A572BD">
              <w:rPr>
                <w:rFonts w:ascii="Arial" w:hAnsi="Arial" w:cs="Arial"/>
                <w:sz w:val="18"/>
                <w:szCs w:val="18"/>
                <w:lang w:val="en-US"/>
              </w:rPr>
              <w:t>8</w:t>
            </w:r>
          </w:p>
        </w:tc>
        <w:tc>
          <w:tcPr>
            <w:tcW w:w="1389" w:type="dxa"/>
            <w:shd w:val="clear" w:color="auto" w:fill="auto"/>
            <w:vAlign w:val="bottom"/>
          </w:tcPr>
          <w:p w14:paraId="47810985" w14:textId="0B97C488" w:rsidR="00C866E5" w:rsidRPr="00A572BD" w:rsidRDefault="002122E8" w:rsidP="000C4A5F">
            <w:pPr>
              <w:ind w:right="-72" w:firstLine="14"/>
              <w:jc w:val="right"/>
              <w:rPr>
                <w:rFonts w:ascii="Arial" w:hAnsi="Arial" w:cs="Arial"/>
                <w:sz w:val="18"/>
                <w:szCs w:val="18"/>
                <w:lang w:val="en-US"/>
              </w:rPr>
            </w:pPr>
            <w:r w:rsidRPr="00A572BD">
              <w:rPr>
                <w:rFonts w:ascii="Arial" w:hAnsi="Arial" w:cs="Arial"/>
                <w:sz w:val="18"/>
                <w:szCs w:val="18"/>
              </w:rPr>
              <w:t>187</w:t>
            </w:r>
            <w:r w:rsidR="00C866E5" w:rsidRPr="00A572BD">
              <w:rPr>
                <w:rFonts w:ascii="Arial" w:hAnsi="Arial" w:cs="Arial"/>
                <w:sz w:val="18"/>
                <w:szCs w:val="18"/>
                <w:lang w:val="en-US"/>
              </w:rPr>
              <w:t>,</w:t>
            </w:r>
            <w:r w:rsidRPr="00A572BD">
              <w:rPr>
                <w:rFonts w:ascii="Arial" w:hAnsi="Arial" w:cs="Arial"/>
                <w:sz w:val="18"/>
                <w:szCs w:val="18"/>
              </w:rPr>
              <w:t>370</w:t>
            </w:r>
          </w:p>
        </w:tc>
        <w:tc>
          <w:tcPr>
            <w:tcW w:w="1389" w:type="dxa"/>
            <w:shd w:val="clear" w:color="auto" w:fill="FAFAFA"/>
            <w:vAlign w:val="bottom"/>
          </w:tcPr>
          <w:p w14:paraId="3C571FBD" w14:textId="08018886" w:rsidR="00C866E5" w:rsidRPr="00A572BD" w:rsidRDefault="0079461F" w:rsidP="000C4A5F">
            <w:pPr>
              <w:ind w:right="-72" w:firstLine="14"/>
              <w:jc w:val="right"/>
              <w:rPr>
                <w:rFonts w:ascii="Arial" w:hAnsi="Arial" w:cs="Arial"/>
                <w:sz w:val="18"/>
                <w:szCs w:val="18"/>
                <w:lang w:val="en-US"/>
              </w:rPr>
            </w:pPr>
            <w:r w:rsidRPr="00A572BD">
              <w:rPr>
                <w:rFonts w:ascii="Arial" w:hAnsi="Arial" w:cs="Arial"/>
                <w:sz w:val="18"/>
                <w:szCs w:val="18"/>
                <w:lang w:val="en-US"/>
              </w:rPr>
              <w:t>148,873</w:t>
            </w:r>
          </w:p>
        </w:tc>
        <w:tc>
          <w:tcPr>
            <w:tcW w:w="1389" w:type="dxa"/>
            <w:vAlign w:val="bottom"/>
          </w:tcPr>
          <w:p w14:paraId="75696921" w14:textId="3FC30663" w:rsidR="00C866E5" w:rsidRPr="00A572BD" w:rsidRDefault="002122E8" w:rsidP="000C4A5F">
            <w:pPr>
              <w:ind w:right="-72" w:firstLine="14"/>
              <w:jc w:val="right"/>
              <w:rPr>
                <w:rFonts w:ascii="Arial" w:hAnsi="Arial" w:cs="Arial"/>
                <w:sz w:val="18"/>
                <w:szCs w:val="18"/>
                <w:lang w:val="en-US"/>
              </w:rPr>
            </w:pPr>
            <w:r w:rsidRPr="00A572BD">
              <w:rPr>
                <w:rFonts w:ascii="Arial" w:hAnsi="Arial" w:cs="Arial"/>
                <w:sz w:val="18"/>
                <w:szCs w:val="18"/>
              </w:rPr>
              <w:t>140</w:t>
            </w:r>
            <w:r w:rsidR="00C866E5" w:rsidRPr="00A572BD">
              <w:rPr>
                <w:rFonts w:ascii="Arial" w:hAnsi="Arial" w:cs="Arial"/>
                <w:sz w:val="18"/>
                <w:szCs w:val="18"/>
                <w:lang w:val="en-US"/>
              </w:rPr>
              <w:t>,</w:t>
            </w:r>
            <w:r w:rsidRPr="00A572BD">
              <w:rPr>
                <w:rFonts w:ascii="Arial" w:hAnsi="Arial" w:cs="Arial"/>
                <w:sz w:val="18"/>
                <w:szCs w:val="18"/>
              </w:rPr>
              <w:t>843</w:t>
            </w:r>
          </w:p>
        </w:tc>
      </w:tr>
      <w:tr w:rsidR="00C866E5" w:rsidRPr="00A572BD" w14:paraId="2130AB5A" w14:textId="77777777" w:rsidTr="007009EF">
        <w:tc>
          <w:tcPr>
            <w:tcW w:w="3715" w:type="dxa"/>
            <w:vAlign w:val="bottom"/>
          </w:tcPr>
          <w:p w14:paraId="700D6FBD" w14:textId="77777777" w:rsidR="00C866E5" w:rsidRPr="00A572BD" w:rsidRDefault="00C866E5" w:rsidP="000C4A5F">
            <w:pPr>
              <w:ind w:left="272" w:right="-57"/>
              <w:jc w:val="left"/>
              <w:rPr>
                <w:rFonts w:ascii="Arial" w:hAnsi="Arial" w:cs="Arial"/>
                <w:sz w:val="18"/>
                <w:szCs w:val="18"/>
                <w:lang w:val="en-US"/>
              </w:rPr>
            </w:pPr>
            <w:r w:rsidRPr="00A572BD">
              <w:rPr>
                <w:rFonts w:ascii="Arial" w:hAnsi="Arial" w:cs="Arial"/>
                <w:sz w:val="18"/>
                <w:szCs w:val="18"/>
                <w:lang w:val="en-US"/>
              </w:rPr>
              <w:t>Joint ventures</w:t>
            </w:r>
          </w:p>
        </w:tc>
        <w:tc>
          <w:tcPr>
            <w:tcW w:w="1388" w:type="dxa"/>
            <w:shd w:val="clear" w:color="auto" w:fill="FAFAFA"/>
            <w:vAlign w:val="bottom"/>
          </w:tcPr>
          <w:p w14:paraId="4E84A7BC" w14:textId="496F393F" w:rsidR="00C866E5" w:rsidRPr="00A572BD" w:rsidRDefault="00695682" w:rsidP="000C4A5F">
            <w:pPr>
              <w:ind w:right="-72" w:firstLine="14"/>
              <w:jc w:val="right"/>
              <w:rPr>
                <w:rFonts w:ascii="Arial" w:hAnsi="Arial" w:cs="Arial"/>
                <w:sz w:val="18"/>
                <w:szCs w:val="18"/>
                <w:lang w:val="en-US"/>
              </w:rPr>
            </w:pPr>
            <w:r w:rsidRPr="00A572BD">
              <w:rPr>
                <w:rFonts w:ascii="Arial" w:hAnsi="Arial" w:cs="Arial"/>
                <w:sz w:val="18"/>
                <w:szCs w:val="18"/>
                <w:lang w:val="en-US"/>
              </w:rPr>
              <w:t>-</w:t>
            </w:r>
          </w:p>
        </w:tc>
        <w:tc>
          <w:tcPr>
            <w:tcW w:w="1389" w:type="dxa"/>
            <w:shd w:val="clear" w:color="auto" w:fill="auto"/>
            <w:vAlign w:val="bottom"/>
          </w:tcPr>
          <w:p w14:paraId="5223BDB9" w14:textId="167CD11B" w:rsidR="00C866E5" w:rsidRPr="00A572BD" w:rsidRDefault="002122E8" w:rsidP="000C4A5F">
            <w:pPr>
              <w:ind w:right="-72" w:firstLine="14"/>
              <w:jc w:val="right"/>
              <w:rPr>
                <w:rFonts w:ascii="Arial" w:hAnsi="Arial" w:cs="Arial"/>
                <w:sz w:val="18"/>
                <w:szCs w:val="18"/>
                <w:lang w:val="en-US"/>
              </w:rPr>
            </w:pPr>
            <w:r w:rsidRPr="00A572BD">
              <w:rPr>
                <w:rFonts w:ascii="Arial" w:hAnsi="Arial" w:cs="Arial"/>
                <w:sz w:val="18"/>
                <w:szCs w:val="18"/>
              </w:rPr>
              <w:t>6</w:t>
            </w:r>
            <w:r w:rsidR="00C866E5" w:rsidRPr="00A572BD">
              <w:rPr>
                <w:rFonts w:ascii="Arial" w:hAnsi="Arial" w:cs="Arial"/>
                <w:sz w:val="18"/>
                <w:szCs w:val="18"/>
                <w:lang w:val="en-US"/>
              </w:rPr>
              <w:t>,</w:t>
            </w:r>
            <w:r w:rsidRPr="00A572BD">
              <w:rPr>
                <w:rFonts w:ascii="Arial" w:hAnsi="Arial" w:cs="Arial"/>
                <w:sz w:val="18"/>
                <w:szCs w:val="18"/>
              </w:rPr>
              <w:t>386</w:t>
            </w:r>
          </w:p>
        </w:tc>
        <w:tc>
          <w:tcPr>
            <w:tcW w:w="1389" w:type="dxa"/>
            <w:shd w:val="clear" w:color="auto" w:fill="FAFAFA"/>
            <w:vAlign w:val="bottom"/>
          </w:tcPr>
          <w:p w14:paraId="403247A9" w14:textId="36AEBB8C" w:rsidR="00C866E5" w:rsidRPr="00A572BD" w:rsidRDefault="0079461F" w:rsidP="000C4A5F">
            <w:pPr>
              <w:ind w:right="-72" w:firstLine="14"/>
              <w:jc w:val="right"/>
              <w:rPr>
                <w:rFonts w:ascii="Arial" w:hAnsi="Arial" w:cs="Arial"/>
                <w:sz w:val="18"/>
                <w:szCs w:val="18"/>
                <w:lang w:val="en-US"/>
              </w:rPr>
            </w:pPr>
            <w:r w:rsidRPr="00A572BD">
              <w:rPr>
                <w:rFonts w:ascii="Arial" w:hAnsi="Arial" w:cs="Arial"/>
                <w:sz w:val="18"/>
                <w:szCs w:val="18"/>
                <w:lang w:val="en-US"/>
              </w:rPr>
              <w:t>-</w:t>
            </w:r>
          </w:p>
        </w:tc>
        <w:tc>
          <w:tcPr>
            <w:tcW w:w="1389" w:type="dxa"/>
            <w:vAlign w:val="bottom"/>
          </w:tcPr>
          <w:p w14:paraId="63F3F5FC" w14:textId="77777777" w:rsidR="00C866E5" w:rsidRPr="00A572BD" w:rsidRDefault="00C866E5" w:rsidP="000C4A5F">
            <w:pPr>
              <w:ind w:right="-72" w:firstLine="14"/>
              <w:jc w:val="right"/>
              <w:rPr>
                <w:rFonts w:ascii="Arial" w:hAnsi="Arial" w:cs="Arial"/>
                <w:sz w:val="18"/>
                <w:szCs w:val="18"/>
                <w:lang w:val="en-US"/>
              </w:rPr>
            </w:pPr>
            <w:r w:rsidRPr="00A572BD">
              <w:rPr>
                <w:rFonts w:ascii="Arial" w:hAnsi="Arial" w:cs="Arial"/>
                <w:sz w:val="18"/>
                <w:szCs w:val="18"/>
                <w:lang w:val="en-US"/>
              </w:rPr>
              <w:t>-</w:t>
            </w:r>
          </w:p>
        </w:tc>
      </w:tr>
      <w:tr w:rsidR="00C866E5" w:rsidRPr="00A572BD" w14:paraId="44B7CAA2" w14:textId="77777777" w:rsidTr="007009EF">
        <w:tc>
          <w:tcPr>
            <w:tcW w:w="3715" w:type="dxa"/>
            <w:vAlign w:val="bottom"/>
          </w:tcPr>
          <w:p w14:paraId="632A5743" w14:textId="77777777" w:rsidR="00C866E5" w:rsidRPr="00A572BD" w:rsidRDefault="00C866E5" w:rsidP="000C4A5F">
            <w:pPr>
              <w:ind w:left="272" w:right="-57"/>
              <w:jc w:val="left"/>
              <w:rPr>
                <w:rFonts w:ascii="Arial" w:hAnsi="Arial" w:cs="Arial"/>
                <w:sz w:val="18"/>
                <w:szCs w:val="18"/>
                <w:lang w:val="en-US"/>
              </w:rPr>
            </w:pPr>
            <w:r w:rsidRPr="00A572BD">
              <w:rPr>
                <w:rFonts w:ascii="Arial" w:hAnsi="Arial" w:cs="Arial"/>
                <w:sz w:val="18"/>
                <w:szCs w:val="18"/>
                <w:lang w:val="en-US"/>
              </w:rPr>
              <w:t>Joint operation</w:t>
            </w:r>
          </w:p>
        </w:tc>
        <w:tc>
          <w:tcPr>
            <w:tcW w:w="1388" w:type="dxa"/>
            <w:shd w:val="clear" w:color="auto" w:fill="FAFAFA"/>
            <w:vAlign w:val="bottom"/>
          </w:tcPr>
          <w:p w14:paraId="6A628EB0" w14:textId="685DC858" w:rsidR="00C866E5" w:rsidRPr="00A572BD" w:rsidRDefault="0079461F" w:rsidP="000C4A5F">
            <w:pPr>
              <w:ind w:right="-72" w:firstLine="14"/>
              <w:jc w:val="right"/>
              <w:rPr>
                <w:rFonts w:ascii="Arial" w:hAnsi="Arial" w:cs="Arial"/>
                <w:sz w:val="18"/>
                <w:szCs w:val="18"/>
                <w:lang w:val="en-US"/>
              </w:rPr>
            </w:pPr>
            <w:r w:rsidRPr="00A572BD">
              <w:rPr>
                <w:rFonts w:ascii="Arial" w:hAnsi="Arial" w:cs="Arial"/>
                <w:sz w:val="18"/>
                <w:szCs w:val="18"/>
                <w:lang w:val="en-US"/>
              </w:rPr>
              <w:t>1,424</w:t>
            </w:r>
          </w:p>
        </w:tc>
        <w:tc>
          <w:tcPr>
            <w:tcW w:w="1389" w:type="dxa"/>
            <w:shd w:val="clear" w:color="auto" w:fill="auto"/>
            <w:vAlign w:val="bottom"/>
          </w:tcPr>
          <w:p w14:paraId="6208DE9C" w14:textId="4BB9F3B4" w:rsidR="00C866E5" w:rsidRPr="00A572BD" w:rsidRDefault="002122E8" w:rsidP="000C4A5F">
            <w:pPr>
              <w:ind w:right="-72" w:firstLine="14"/>
              <w:jc w:val="right"/>
              <w:rPr>
                <w:rFonts w:ascii="Arial" w:hAnsi="Arial" w:cs="Arial"/>
                <w:sz w:val="18"/>
                <w:szCs w:val="18"/>
                <w:lang w:val="en-US"/>
              </w:rPr>
            </w:pPr>
            <w:r w:rsidRPr="00A572BD">
              <w:rPr>
                <w:rFonts w:ascii="Arial" w:hAnsi="Arial" w:cs="Arial"/>
                <w:sz w:val="18"/>
                <w:szCs w:val="18"/>
              </w:rPr>
              <w:t>52</w:t>
            </w:r>
            <w:r w:rsidR="00C866E5" w:rsidRPr="00A572BD">
              <w:rPr>
                <w:rFonts w:ascii="Arial" w:hAnsi="Arial" w:cs="Arial"/>
                <w:sz w:val="18"/>
                <w:szCs w:val="18"/>
                <w:lang w:val="en-US"/>
              </w:rPr>
              <w:t>,</w:t>
            </w:r>
            <w:r w:rsidRPr="00A572BD">
              <w:rPr>
                <w:rFonts w:ascii="Arial" w:hAnsi="Arial" w:cs="Arial"/>
                <w:sz w:val="18"/>
                <w:szCs w:val="18"/>
              </w:rPr>
              <w:t>519</w:t>
            </w:r>
          </w:p>
        </w:tc>
        <w:tc>
          <w:tcPr>
            <w:tcW w:w="1389" w:type="dxa"/>
            <w:shd w:val="clear" w:color="auto" w:fill="FAFAFA"/>
            <w:vAlign w:val="bottom"/>
          </w:tcPr>
          <w:p w14:paraId="0950FD5D" w14:textId="70DBB3AE" w:rsidR="00C866E5" w:rsidRPr="00A572BD" w:rsidRDefault="0079461F" w:rsidP="000C4A5F">
            <w:pPr>
              <w:ind w:right="-72" w:firstLine="14"/>
              <w:jc w:val="right"/>
              <w:rPr>
                <w:rFonts w:ascii="Arial" w:hAnsi="Arial" w:cs="Arial"/>
                <w:sz w:val="18"/>
                <w:szCs w:val="18"/>
                <w:lang w:val="en-US"/>
              </w:rPr>
            </w:pPr>
            <w:r w:rsidRPr="00A572BD">
              <w:rPr>
                <w:rFonts w:ascii="Arial" w:hAnsi="Arial" w:cs="Arial"/>
                <w:sz w:val="18"/>
                <w:szCs w:val="18"/>
                <w:lang w:val="en-US"/>
              </w:rPr>
              <w:t>-</w:t>
            </w:r>
          </w:p>
        </w:tc>
        <w:tc>
          <w:tcPr>
            <w:tcW w:w="1389" w:type="dxa"/>
            <w:vAlign w:val="bottom"/>
          </w:tcPr>
          <w:p w14:paraId="0314817A" w14:textId="77777777" w:rsidR="00C866E5" w:rsidRPr="00A572BD" w:rsidRDefault="00C866E5" w:rsidP="000C4A5F">
            <w:pPr>
              <w:ind w:right="-72" w:firstLine="14"/>
              <w:jc w:val="right"/>
              <w:rPr>
                <w:rFonts w:ascii="Arial" w:hAnsi="Arial" w:cs="Arial"/>
                <w:sz w:val="18"/>
                <w:szCs w:val="18"/>
                <w:lang w:val="en-US"/>
              </w:rPr>
            </w:pPr>
            <w:r w:rsidRPr="00A572BD">
              <w:rPr>
                <w:rFonts w:ascii="Arial" w:hAnsi="Arial" w:cs="Arial"/>
                <w:sz w:val="18"/>
                <w:szCs w:val="18"/>
                <w:lang w:val="en-US"/>
              </w:rPr>
              <w:t>-</w:t>
            </w:r>
          </w:p>
        </w:tc>
      </w:tr>
      <w:tr w:rsidR="00C866E5" w:rsidRPr="00A572BD" w14:paraId="08795D43" w14:textId="77777777" w:rsidTr="007009EF">
        <w:tc>
          <w:tcPr>
            <w:tcW w:w="3715" w:type="dxa"/>
            <w:vAlign w:val="bottom"/>
          </w:tcPr>
          <w:p w14:paraId="59E5943A" w14:textId="77777777" w:rsidR="00C866E5" w:rsidRPr="00A572BD" w:rsidRDefault="00C866E5" w:rsidP="000C4A5F">
            <w:pPr>
              <w:ind w:left="272" w:right="-57"/>
              <w:jc w:val="left"/>
              <w:rPr>
                <w:rFonts w:ascii="Arial" w:hAnsi="Arial" w:cs="Arial"/>
                <w:sz w:val="18"/>
                <w:szCs w:val="18"/>
                <w:lang w:val="en-US"/>
              </w:rPr>
            </w:pPr>
            <w:r w:rsidRPr="00A572BD">
              <w:rPr>
                <w:rFonts w:ascii="Arial" w:hAnsi="Arial" w:cs="Arial"/>
                <w:sz w:val="18"/>
                <w:szCs w:val="18"/>
                <w:lang w:val="en-US"/>
              </w:rPr>
              <w:t>Related parties</w:t>
            </w:r>
          </w:p>
        </w:tc>
        <w:tc>
          <w:tcPr>
            <w:tcW w:w="1388" w:type="dxa"/>
            <w:tcBorders>
              <w:bottom w:val="single" w:sz="4" w:space="0" w:color="auto"/>
            </w:tcBorders>
            <w:shd w:val="clear" w:color="auto" w:fill="FAFAFA"/>
            <w:vAlign w:val="bottom"/>
          </w:tcPr>
          <w:p w14:paraId="57744AB6" w14:textId="5E835C7F" w:rsidR="00C866E5" w:rsidRPr="00A572BD" w:rsidRDefault="0079461F" w:rsidP="000C4A5F">
            <w:pPr>
              <w:ind w:right="-72" w:firstLine="14"/>
              <w:jc w:val="right"/>
              <w:rPr>
                <w:rFonts w:ascii="Arial" w:hAnsi="Arial" w:cs="Arial"/>
                <w:sz w:val="18"/>
                <w:szCs w:val="18"/>
              </w:rPr>
            </w:pPr>
            <w:r w:rsidRPr="00A572BD">
              <w:rPr>
                <w:rFonts w:ascii="Arial" w:hAnsi="Arial" w:cs="Arial"/>
                <w:sz w:val="18"/>
                <w:szCs w:val="18"/>
              </w:rPr>
              <w:t>7</w:t>
            </w:r>
            <w:r w:rsidR="00FB54C5">
              <w:rPr>
                <w:rFonts w:ascii="Arial" w:hAnsi="Arial" w:cs="Arial"/>
                <w:sz w:val="18"/>
                <w:szCs w:val="18"/>
              </w:rPr>
              <w:t>1,065</w:t>
            </w:r>
          </w:p>
        </w:tc>
        <w:tc>
          <w:tcPr>
            <w:tcW w:w="1389" w:type="dxa"/>
            <w:tcBorders>
              <w:bottom w:val="single" w:sz="4" w:space="0" w:color="auto"/>
            </w:tcBorders>
            <w:shd w:val="clear" w:color="auto" w:fill="auto"/>
            <w:vAlign w:val="bottom"/>
          </w:tcPr>
          <w:p w14:paraId="23631990" w14:textId="6F653726" w:rsidR="00C866E5" w:rsidRPr="00A572BD" w:rsidRDefault="002122E8" w:rsidP="000C4A5F">
            <w:pPr>
              <w:ind w:right="-72" w:firstLine="14"/>
              <w:jc w:val="right"/>
              <w:rPr>
                <w:rFonts w:ascii="Arial" w:hAnsi="Arial" w:cs="Arial"/>
                <w:sz w:val="18"/>
                <w:szCs w:val="18"/>
              </w:rPr>
            </w:pPr>
            <w:r w:rsidRPr="00A572BD">
              <w:rPr>
                <w:rFonts w:ascii="Arial" w:hAnsi="Arial" w:cs="Arial"/>
                <w:sz w:val="18"/>
                <w:szCs w:val="18"/>
              </w:rPr>
              <w:t>98</w:t>
            </w:r>
            <w:r w:rsidR="00C866E5" w:rsidRPr="00A572BD">
              <w:rPr>
                <w:rFonts w:ascii="Arial" w:hAnsi="Arial" w:cs="Arial"/>
                <w:sz w:val="18"/>
                <w:szCs w:val="18"/>
              </w:rPr>
              <w:t>,</w:t>
            </w:r>
            <w:r w:rsidRPr="00A572BD">
              <w:rPr>
                <w:rFonts w:ascii="Arial" w:hAnsi="Arial" w:cs="Arial"/>
                <w:sz w:val="18"/>
                <w:szCs w:val="18"/>
              </w:rPr>
              <w:t>224</w:t>
            </w:r>
          </w:p>
        </w:tc>
        <w:tc>
          <w:tcPr>
            <w:tcW w:w="1389" w:type="dxa"/>
            <w:tcBorders>
              <w:bottom w:val="single" w:sz="4" w:space="0" w:color="auto"/>
            </w:tcBorders>
            <w:shd w:val="clear" w:color="auto" w:fill="FAFAFA"/>
            <w:vAlign w:val="bottom"/>
          </w:tcPr>
          <w:p w14:paraId="2BD85CF1" w14:textId="7C13207B" w:rsidR="00C866E5" w:rsidRPr="00A572BD" w:rsidRDefault="0079461F" w:rsidP="000C4A5F">
            <w:pPr>
              <w:ind w:right="-72" w:firstLine="14"/>
              <w:jc w:val="right"/>
              <w:rPr>
                <w:rFonts w:ascii="Arial" w:hAnsi="Arial" w:cs="Arial"/>
                <w:sz w:val="18"/>
                <w:szCs w:val="18"/>
              </w:rPr>
            </w:pPr>
            <w:r w:rsidRPr="00A572BD">
              <w:rPr>
                <w:rFonts w:ascii="Arial" w:hAnsi="Arial" w:cs="Arial"/>
                <w:sz w:val="18"/>
                <w:szCs w:val="18"/>
              </w:rPr>
              <w:t>57,</w:t>
            </w:r>
            <w:r w:rsidR="00FB54C5">
              <w:rPr>
                <w:rFonts w:ascii="Arial" w:hAnsi="Arial" w:cs="Arial"/>
                <w:sz w:val="18"/>
                <w:szCs w:val="18"/>
              </w:rPr>
              <w:t>613</w:t>
            </w:r>
          </w:p>
        </w:tc>
        <w:tc>
          <w:tcPr>
            <w:tcW w:w="1389" w:type="dxa"/>
            <w:tcBorders>
              <w:bottom w:val="single" w:sz="4" w:space="0" w:color="auto"/>
            </w:tcBorders>
            <w:shd w:val="clear" w:color="auto" w:fill="auto"/>
            <w:vAlign w:val="bottom"/>
          </w:tcPr>
          <w:p w14:paraId="267242CC" w14:textId="710EEF32" w:rsidR="00C866E5" w:rsidRPr="00A572BD" w:rsidRDefault="002122E8" w:rsidP="000C4A5F">
            <w:pPr>
              <w:ind w:right="-72" w:firstLine="14"/>
              <w:jc w:val="right"/>
              <w:rPr>
                <w:rFonts w:ascii="Arial" w:hAnsi="Arial" w:cs="Arial"/>
                <w:sz w:val="18"/>
                <w:szCs w:val="18"/>
              </w:rPr>
            </w:pPr>
            <w:r w:rsidRPr="00A572BD">
              <w:rPr>
                <w:rFonts w:ascii="Arial" w:hAnsi="Arial" w:cs="Arial"/>
                <w:sz w:val="18"/>
                <w:szCs w:val="18"/>
              </w:rPr>
              <w:t>147</w:t>
            </w:r>
            <w:r w:rsidR="00C866E5" w:rsidRPr="00A572BD">
              <w:rPr>
                <w:rFonts w:ascii="Arial" w:hAnsi="Arial" w:cs="Arial"/>
                <w:sz w:val="18"/>
                <w:szCs w:val="18"/>
              </w:rPr>
              <w:t>,</w:t>
            </w:r>
            <w:r w:rsidRPr="00A572BD">
              <w:rPr>
                <w:rFonts w:ascii="Arial" w:hAnsi="Arial" w:cs="Arial"/>
                <w:sz w:val="18"/>
                <w:szCs w:val="18"/>
              </w:rPr>
              <w:t>795</w:t>
            </w:r>
          </w:p>
        </w:tc>
      </w:tr>
      <w:tr w:rsidR="00C866E5" w:rsidRPr="00432C8E" w14:paraId="785B5B0E" w14:textId="77777777" w:rsidTr="007009EF">
        <w:tc>
          <w:tcPr>
            <w:tcW w:w="3715" w:type="dxa"/>
            <w:vAlign w:val="bottom"/>
          </w:tcPr>
          <w:p w14:paraId="32FB7BF4" w14:textId="77777777" w:rsidR="00C866E5" w:rsidRPr="00432C8E" w:rsidRDefault="00C866E5" w:rsidP="000C4A5F">
            <w:pPr>
              <w:ind w:left="431"/>
              <w:rPr>
                <w:rFonts w:ascii="Arial" w:hAnsi="Arial" w:cs="Arial"/>
                <w:b/>
                <w:bCs/>
                <w:sz w:val="14"/>
                <w:szCs w:val="14"/>
                <w:lang w:val="en-US"/>
              </w:rPr>
            </w:pPr>
          </w:p>
        </w:tc>
        <w:tc>
          <w:tcPr>
            <w:tcW w:w="1388" w:type="dxa"/>
            <w:tcBorders>
              <w:top w:val="single" w:sz="4" w:space="0" w:color="auto"/>
            </w:tcBorders>
            <w:shd w:val="clear" w:color="auto" w:fill="FAFAFA"/>
            <w:vAlign w:val="bottom"/>
          </w:tcPr>
          <w:p w14:paraId="74CF0459" w14:textId="77777777" w:rsidR="00C866E5" w:rsidRPr="00432C8E" w:rsidRDefault="00C866E5" w:rsidP="000C4A5F">
            <w:pPr>
              <w:ind w:left="431"/>
              <w:rPr>
                <w:rFonts w:ascii="Arial" w:hAnsi="Arial" w:cs="Arial"/>
                <w:b/>
                <w:bCs/>
                <w:sz w:val="14"/>
                <w:szCs w:val="14"/>
                <w:lang w:val="en-US"/>
              </w:rPr>
            </w:pPr>
          </w:p>
        </w:tc>
        <w:tc>
          <w:tcPr>
            <w:tcW w:w="1389" w:type="dxa"/>
            <w:tcBorders>
              <w:top w:val="single" w:sz="4" w:space="0" w:color="auto"/>
            </w:tcBorders>
            <w:shd w:val="clear" w:color="auto" w:fill="auto"/>
            <w:vAlign w:val="bottom"/>
          </w:tcPr>
          <w:p w14:paraId="44E6B9D3" w14:textId="77777777" w:rsidR="00C866E5" w:rsidRPr="00432C8E" w:rsidRDefault="00C866E5" w:rsidP="000C4A5F">
            <w:pPr>
              <w:ind w:left="431"/>
              <w:rPr>
                <w:rFonts w:ascii="Arial" w:hAnsi="Arial" w:cs="Arial"/>
                <w:b/>
                <w:bCs/>
                <w:sz w:val="14"/>
                <w:szCs w:val="14"/>
                <w:lang w:val="en-US"/>
              </w:rPr>
            </w:pPr>
          </w:p>
        </w:tc>
        <w:tc>
          <w:tcPr>
            <w:tcW w:w="1389" w:type="dxa"/>
            <w:tcBorders>
              <w:top w:val="single" w:sz="4" w:space="0" w:color="auto"/>
            </w:tcBorders>
            <w:shd w:val="clear" w:color="auto" w:fill="FAFAFA"/>
            <w:vAlign w:val="bottom"/>
          </w:tcPr>
          <w:p w14:paraId="6273B847" w14:textId="77777777" w:rsidR="00C866E5" w:rsidRPr="00432C8E" w:rsidRDefault="00C866E5" w:rsidP="000C4A5F">
            <w:pPr>
              <w:ind w:left="431"/>
              <w:rPr>
                <w:rFonts w:ascii="Arial" w:hAnsi="Arial" w:cs="Arial"/>
                <w:b/>
                <w:bCs/>
                <w:sz w:val="14"/>
                <w:szCs w:val="14"/>
                <w:lang w:val="en-US"/>
              </w:rPr>
            </w:pPr>
          </w:p>
        </w:tc>
        <w:tc>
          <w:tcPr>
            <w:tcW w:w="1389" w:type="dxa"/>
            <w:tcBorders>
              <w:top w:val="single" w:sz="4" w:space="0" w:color="auto"/>
            </w:tcBorders>
            <w:vAlign w:val="bottom"/>
          </w:tcPr>
          <w:p w14:paraId="0C7179D3" w14:textId="77777777" w:rsidR="00C866E5" w:rsidRPr="00432C8E" w:rsidRDefault="00C866E5" w:rsidP="000C4A5F">
            <w:pPr>
              <w:ind w:left="431"/>
              <w:rPr>
                <w:rFonts w:ascii="Arial" w:hAnsi="Arial" w:cs="Arial"/>
                <w:b/>
                <w:bCs/>
                <w:sz w:val="14"/>
                <w:szCs w:val="14"/>
                <w:lang w:val="en-US"/>
              </w:rPr>
            </w:pPr>
          </w:p>
        </w:tc>
      </w:tr>
      <w:tr w:rsidR="00C866E5" w:rsidRPr="00A572BD" w14:paraId="3A3C738E" w14:textId="77777777" w:rsidTr="007009EF">
        <w:tc>
          <w:tcPr>
            <w:tcW w:w="3715" w:type="dxa"/>
            <w:vAlign w:val="bottom"/>
          </w:tcPr>
          <w:p w14:paraId="63C12C42" w14:textId="77777777" w:rsidR="00C866E5" w:rsidRPr="00A572BD" w:rsidRDefault="00C866E5" w:rsidP="000C4A5F">
            <w:pPr>
              <w:ind w:left="272"/>
              <w:rPr>
                <w:rFonts w:ascii="Arial" w:hAnsi="Arial" w:cs="Arial"/>
                <w:b/>
                <w:bCs/>
                <w:sz w:val="18"/>
                <w:szCs w:val="18"/>
                <w:lang w:val="en-US"/>
              </w:rPr>
            </w:pPr>
          </w:p>
        </w:tc>
        <w:tc>
          <w:tcPr>
            <w:tcW w:w="1388" w:type="dxa"/>
            <w:tcBorders>
              <w:bottom w:val="single" w:sz="4" w:space="0" w:color="auto"/>
            </w:tcBorders>
            <w:shd w:val="clear" w:color="auto" w:fill="FAFAFA"/>
            <w:vAlign w:val="bottom"/>
          </w:tcPr>
          <w:p w14:paraId="04CBC9B4" w14:textId="743A7345" w:rsidR="00C866E5" w:rsidRPr="00A572BD" w:rsidRDefault="0079461F" w:rsidP="000C4A5F">
            <w:pPr>
              <w:ind w:right="-72" w:firstLine="14"/>
              <w:jc w:val="right"/>
              <w:rPr>
                <w:rFonts w:ascii="Arial" w:hAnsi="Arial" w:cs="Arial"/>
                <w:sz w:val="18"/>
                <w:szCs w:val="18"/>
                <w:lang w:val="en-US"/>
              </w:rPr>
            </w:pPr>
            <w:r w:rsidRPr="00A572BD">
              <w:rPr>
                <w:rFonts w:ascii="Arial" w:hAnsi="Arial" w:cs="Arial"/>
                <w:sz w:val="18"/>
                <w:szCs w:val="18"/>
                <w:lang w:val="en-US"/>
              </w:rPr>
              <w:t>2</w:t>
            </w:r>
            <w:r w:rsidR="00FB54C5">
              <w:rPr>
                <w:rFonts w:ascii="Arial" w:hAnsi="Arial" w:cs="Arial"/>
                <w:sz w:val="18"/>
                <w:szCs w:val="18"/>
                <w:lang w:val="en-US"/>
              </w:rPr>
              <w:t>80</w:t>
            </w:r>
            <w:r w:rsidRPr="00A572BD">
              <w:rPr>
                <w:rFonts w:ascii="Arial" w:hAnsi="Arial" w:cs="Arial"/>
                <w:sz w:val="18"/>
                <w:szCs w:val="18"/>
                <w:lang w:val="en-US"/>
              </w:rPr>
              <w:t>,</w:t>
            </w:r>
            <w:r w:rsidR="00FB54C5">
              <w:rPr>
                <w:rFonts w:ascii="Arial" w:hAnsi="Arial" w:cs="Arial"/>
                <w:sz w:val="18"/>
                <w:szCs w:val="18"/>
                <w:lang w:val="en-US"/>
              </w:rPr>
              <w:t>456</w:t>
            </w:r>
          </w:p>
        </w:tc>
        <w:tc>
          <w:tcPr>
            <w:tcW w:w="1389" w:type="dxa"/>
            <w:tcBorders>
              <w:bottom w:val="single" w:sz="4" w:space="0" w:color="auto"/>
            </w:tcBorders>
            <w:shd w:val="clear" w:color="auto" w:fill="auto"/>
            <w:vAlign w:val="bottom"/>
          </w:tcPr>
          <w:p w14:paraId="1905BD2F" w14:textId="14E0A4D3" w:rsidR="00C866E5" w:rsidRPr="00A572BD" w:rsidRDefault="002122E8" w:rsidP="000C4A5F">
            <w:pPr>
              <w:ind w:right="-72" w:firstLine="14"/>
              <w:jc w:val="right"/>
              <w:rPr>
                <w:rFonts w:ascii="Arial" w:hAnsi="Arial" w:cs="Arial"/>
                <w:sz w:val="18"/>
                <w:szCs w:val="18"/>
                <w:lang w:val="en-US"/>
              </w:rPr>
            </w:pPr>
            <w:r w:rsidRPr="00A572BD">
              <w:rPr>
                <w:rFonts w:ascii="Arial" w:hAnsi="Arial" w:cs="Arial"/>
                <w:sz w:val="18"/>
                <w:szCs w:val="18"/>
              </w:rPr>
              <w:t>362</w:t>
            </w:r>
            <w:r w:rsidR="00C866E5" w:rsidRPr="00A572BD">
              <w:rPr>
                <w:rFonts w:ascii="Arial" w:hAnsi="Arial" w:cs="Arial"/>
                <w:sz w:val="18"/>
                <w:szCs w:val="18"/>
                <w:lang w:val="en-US"/>
              </w:rPr>
              <w:t>,</w:t>
            </w:r>
            <w:r w:rsidRPr="00A572BD">
              <w:rPr>
                <w:rFonts w:ascii="Arial" w:hAnsi="Arial" w:cs="Arial"/>
                <w:sz w:val="18"/>
                <w:szCs w:val="18"/>
              </w:rPr>
              <w:t>253</w:t>
            </w:r>
          </w:p>
        </w:tc>
        <w:tc>
          <w:tcPr>
            <w:tcW w:w="1389" w:type="dxa"/>
            <w:tcBorders>
              <w:bottom w:val="single" w:sz="4" w:space="0" w:color="auto"/>
            </w:tcBorders>
            <w:shd w:val="clear" w:color="auto" w:fill="FAFAFA"/>
            <w:vAlign w:val="bottom"/>
          </w:tcPr>
          <w:p w14:paraId="0C376FCC" w14:textId="4EFC9C02" w:rsidR="00C866E5" w:rsidRPr="00A572BD" w:rsidRDefault="0079461F" w:rsidP="000C4A5F">
            <w:pPr>
              <w:ind w:right="-72" w:firstLine="14"/>
              <w:jc w:val="right"/>
              <w:rPr>
                <w:rFonts w:ascii="Arial" w:hAnsi="Arial" w:cs="Arial"/>
                <w:sz w:val="18"/>
                <w:szCs w:val="18"/>
                <w:lang w:val="en-US"/>
              </w:rPr>
            </w:pPr>
            <w:r w:rsidRPr="00A572BD">
              <w:rPr>
                <w:rFonts w:ascii="Arial" w:hAnsi="Arial" w:cs="Arial"/>
                <w:sz w:val="18"/>
                <w:szCs w:val="18"/>
                <w:lang w:val="en-US"/>
              </w:rPr>
              <w:t>317,</w:t>
            </w:r>
            <w:r w:rsidR="00FB54C5">
              <w:rPr>
                <w:rFonts w:ascii="Arial" w:hAnsi="Arial" w:cs="Arial"/>
                <w:sz w:val="18"/>
                <w:szCs w:val="18"/>
                <w:lang w:val="en-US"/>
              </w:rPr>
              <w:t>994</w:t>
            </w:r>
          </w:p>
        </w:tc>
        <w:tc>
          <w:tcPr>
            <w:tcW w:w="1389" w:type="dxa"/>
            <w:tcBorders>
              <w:bottom w:val="single" w:sz="4" w:space="0" w:color="auto"/>
            </w:tcBorders>
            <w:shd w:val="clear" w:color="auto" w:fill="auto"/>
            <w:vAlign w:val="bottom"/>
          </w:tcPr>
          <w:p w14:paraId="45C88FAB" w14:textId="45FF91A2" w:rsidR="00C866E5" w:rsidRPr="00A572BD" w:rsidRDefault="002122E8" w:rsidP="000C4A5F">
            <w:pPr>
              <w:ind w:right="-72" w:firstLine="14"/>
              <w:jc w:val="right"/>
              <w:rPr>
                <w:rFonts w:ascii="Arial" w:hAnsi="Arial" w:cs="Arial"/>
                <w:sz w:val="18"/>
                <w:szCs w:val="18"/>
                <w:lang w:val="en-US"/>
              </w:rPr>
            </w:pPr>
            <w:r w:rsidRPr="00A572BD">
              <w:rPr>
                <w:rFonts w:ascii="Arial" w:hAnsi="Arial" w:cs="Arial"/>
                <w:sz w:val="18"/>
                <w:szCs w:val="18"/>
              </w:rPr>
              <w:t>448</w:t>
            </w:r>
            <w:r w:rsidR="00C866E5" w:rsidRPr="00A572BD">
              <w:rPr>
                <w:rFonts w:ascii="Arial" w:hAnsi="Arial" w:cs="Arial"/>
                <w:sz w:val="18"/>
                <w:szCs w:val="18"/>
                <w:lang w:val="en-US"/>
              </w:rPr>
              <w:t>,</w:t>
            </w:r>
            <w:r w:rsidRPr="00A572BD">
              <w:rPr>
                <w:rFonts w:ascii="Arial" w:hAnsi="Arial" w:cs="Arial"/>
                <w:sz w:val="18"/>
                <w:szCs w:val="18"/>
              </w:rPr>
              <w:t>330</w:t>
            </w:r>
          </w:p>
        </w:tc>
      </w:tr>
    </w:tbl>
    <w:p w14:paraId="3C29DFA9" w14:textId="77777777" w:rsidR="00C866E5" w:rsidRPr="00A572BD" w:rsidRDefault="00C866E5" w:rsidP="000C4A5F">
      <w:pPr>
        <w:ind w:left="540" w:hanging="540"/>
        <w:outlineLvl w:val="7"/>
        <w:rPr>
          <w:rFonts w:ascii="Arial" w:hAnsi="Arial" w:cs="Arial"/>
          <w:sz w:val="18"/>
          <w:szCs w:val="18"/>
          <w:lang w:val="en-US"/>
        </w:rPr>
      </w:pPr>
    </w:p>
    <w:p w14:paraId="2D761E67" w14:textId="77777777" w:rsidR="00C866E5" w:rsidRPr="00A572BD" w:rsidRDefault="00C866E5" w:rsidP="000C4A5F">
      <w:pPr>
        <w:pStyle w:val="BalloonText"/>
        <w:ind w:left="540" w:hanging="540"/>
        <w:outlineLvl w:val="7"/>
        <w:rPr>
          <w:rFonts w:ascii="Arial" w:hAnsi="Arial" w:cs="Arial"/>
          <w:b/>
          <w:bCs/>
          <w:color w:val="CF4A02"/>
          <w:sz w:val="18"/>
        </w:rPr>
      </w:pPr>
      <w:r w:rsidRPr="00A572BD">
        <w:rPr>
          <w:rFonts w:ascii="Arial" w:hAnsi="Arial" w:cs="Arial"/>
          <w:b/>
          <w:bCs/>
          <w:color w:val="CF4A02"/>
          <w:sz w:val="18"/>
        </w:rPr>
        <w:t>iii)</w:t>
      </w:r>
      <w:r w:rsidRPr="00A572BD">
        <w:rPr>
          <w:rFonts w:ascii="Arial" w:hAnsi="Arial" w:cs="Arial"/>
          <w:b/>
          <w:bCs/>
          <w:color w:val="CF4A02"/>
          <w:sz w:val="18"/>
        </w:rPr>
        <w:tab/>
        <w:t>Outstanding balances arising from sales/purchases of goods/services and others</w:t>
      </w:r>
    </w:p>
    <w:p w14:paraId="27791E40" w14:textId="77777777" w:rsidR="00C866E5" w:rsidRPr="00432C8E" w:rsidRDefault="00C866E5" w:rsidP="000C4A5F">
      <w:pPr>
        <w:pStyle w:val="BalloonText"/>
        <w:ind w:left="1080"/>
        <w:outlineLvl w:val="7"/>
        <w:rPr>
          <w:rFonts w:ascii="Arial" w:hAnsi="Arial" w:cs="Arial"/>
          <w:sz w:val="14"/>
          <w:szCs w:val="14"/>
        </w:rPr>
      </w:pPr>
    </w:p>
    <w:tbl>
      <w:tblPr>
        <w:tblW w:w="9461" w:type="dxa"/>
        <w:tblLayout w:type="fixed"/>
        <w:tblLook w:val="0000" w:firstRow="0" w:lastRow="0" w:firstColumn="0" w:lastColumn="0" w:noHBand="0" w:noVBand="0"/>
      </w:tblPr>
      <w:tblGrid>
        <w:gridCol w:w="3915"/>
        <w:gridCol w:w="1377"/>
        <w:gridCol w:w="1386"/>
        <w:gridCol w:w="1377"/>
        <w:gridCol w:w="1406"/>
      </w:tblGrid>
      <w:tr w:rsidR="00C866E5" w:rsidRPr="00A572BD" w14:paraId="67319A02" w14:textId="77777777" w:rsidTr="00D03A8B">
        <w:trPr>
          <w:cantSplit/>
        </w:trPr>
        <w:tc>
          <w:tcPr>
            <w:tcW w:w="3915" w:type="dxa"/>
            <w:vAlign w:val="center"/>
          </w:tcPr>
          <w:p w14:paraId="6C8A4601" w14:textId="77777777" w:rsidR="00C866E5" w:rsidRPr="00A572BD" w:rsidRDefault="00C866E5" w:rsidP="000C4A5F">
            <w:pPr>
              <w:ind w:left="431"/>
              <w:rPr>
                <w:rFonts w:ascii="Arial" w:hAnsi="Arial" w:cs="Arial"/>
                <w:sz w:val="18"/>
                <w:szCs w:val="18"/>
              </w:rPr>
            </w:pPr>
          </w:p>
        </w:tc>
        <w:tc>
          <w:tcPr>
            <w:tcW w:w="5546" w:type="dxa"/>
            <w:gridSpan w:val="4"/>
            <w:tcBorders>
              <w:top w:val="single" w:sz="4" w:space="0" w:color="auto"/>
              <w:bottom w:val="single" w:sz="4" w:space="0" w:color="auto"/>
            </w:tcBorders>
            <w:shd w:val="clear" w:color="auto" w:fill="auto"/>
            <w:vAlign w:val="center"/>
          </w:tcPr>
          <w:p w14:paraId="0FAC7C84" w14:textId="2366D895"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r w:rsidR="002122E8" w:rsidRPr="00A572BD">
              <w:rPr>
                <w:rFonts w:ascii="Arial" w:hAnsi="Arial" w:cs="Arial"/>
                <w:b/>
                <w:bCs/>
                <w:sz w:val="18"/>
                <w:szCs w:val="18"/>
              </w:rPr>
              <w:t>000</w:t>
            </w:r>
          </w:p>
        </w:tc>
      </w:tr>
      <w:tr w:rsidR="00C866E5" w:rsidRPr="00A572BD" w14:paraId="2F858263" w14:textId="77777777" w:rsidTr="00D03A8B">
        <w:trPr>
          <w:cantSplit/>
        </w:trPr>
        <w:tc>
          <w:tcPr>
            <w:tcW w:w="3915" w:type="dxa"/>
            <w:vAlign w:val="center"/>
          </w:tcPr>
          <w:p w14:paraId="74EE388F" w14:textId="77777777" w:rsidR="00C866E5" w:rsidRPr="00A572BD" w:rsidRDefault="00C866E5" w:rsidP="000C4A5F">
            <w:pPr>
              <w:ind w:left="431"/>
              <w:rPr>
                <w:rFonts w:ascii="Arial" w:hAnsi="Arial" w:cs="Arial"/>
                <w:sz w:val="18"/>
                <w:szCs w:val="18"/>
              </w:rPr>
            </w:pPr>
          </w:p>
        </w:tc>
        <w:tc>
          <w:tcPr>
            <w:tcW w:w="2763" w:type="dxa"/>
            <w:gridSpan w:val="2"/>
            <w:tcBorders>
              <w:top w:val="single" w:sz="4" w:space="0" w:color="auto"/>
              <w:bottom w:val="single" w:sz="4" w:space="0" w:color="auto"/>
            </w:tcBorders>
            <w:shd w:val="clear" w:color="auto" w:fill="auto"/>
            <w:vAlign w:val="center"/>
          </w:tcPr>
          <w:p w14:paraId="71FCAD1F"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058A831D"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783" w:type="dxa"/>
            <w:gridSpan w:val="2"/>
            <w:tcBorders>
              <w:top w:val="single" w:sz="4" w:space="0" w:color="auto"/>
              <w:bottom w:val="single" w:sz="4" w:space="0" w:color="auto"/>
            </w:tcBorders>
            <w:shd w:val="clear" w:color="auto" w:fill="auto"/>
            <w:vAlign w:val="center"/>
          </w:tcPr>
          <w:p w14:paraId="2DD4A4F6"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51C93866"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2CCA2835" w14:textId="77777777" w:rsidTr="00D03A8B">
        <w:tc>
          <w:tcPr>
            <w:tcW w:w="3915" w:type="dxa"/>
            <w:vAlign w:val="center"/>
          </w:tcPr>
          <w:p w14:paraId="2FE7E7EF" w14:textId="77777777" w:rsidR="00C866E5" w:rsidRPr="00A572BD" w:rsidRDefault="00C866E5" w:rsidP="000C4A5F">
            <w:pPr>
              <w:ind w:left="431"/>
              <w:rPr>
                <w:rFonts w:ascii="Arial" w:hAnsi="Arial" w:cs="Arial"/>
                <w:sz w:val="18"/>
                <w:szCs w:val="18"/>
              </w:rPr>
            </w:pPr>
          </w:p>
        </w:tc>
        <w:tc>
          <w:tcPr>
            <w:tcW w:w="1377" w:type="dxa"/>
            <w:tcBorders>
              <w:top w:val="single" w:sz="4" w:space="0" w:color="auto"/>
              <w:bottom w:val="single" w:sz="4" w:space="0" w:color="auto"/>
            </w:tcBorders>
            <w:shd w:val="clear" w:color="auto" w:fill="auto"/>
            <w:vAlign w:val="bottom"/>
          </w:tcPr>
          <w:p w14:paraId="6EB978BD" w14:textId="647F0D96"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86" w:type="dxa"/>
            <w:tcBorders>
              <w:top w:val="single" w:sz="4" w:space="0" w:color="auto"/>
              <w:bottom w:val="single" w:sz="4" w:space="0" w:color="auto"/>
            </w:tcBorders>
            <w:shd w:val="clear" w:color="auto" w:fill="auto"/>
            <w:vAlign w:val="bottom"/>
          </w:tcPr>
          <w:p w14:paraId="5C59DE59" w14:textId="5BDEB6D0"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377" w:type="dxa"/>
            <w:tcBorders>
              <w:top w:val="single" w:sz="4" w:space="0" w:color="auto"/>
              <w:bottom w:val="single" w:sz="4" w:space="0" w:color="auto"/>
            </w:tcBorders>
            <w:shd w:val="clear" w:color="auto" w:fill="auto"/>
            <w:vAlign w:val="bottom"/>
          </w:tcPr>
          <w:p w14:paraId="7EB3E78D" w14:textId="7F2A3DC0"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406" w:type="dxa"/>
            <w:tcBorders>
              <w:top w:val="single" w:sz="4" w:space="0" w:color="auto"/>
              <w:bottom w:val="single" w:sz="4" w:space="0" w:color="auto"/>
            </w:tcBorders>
            <w:shd w:val="clear" w:color="auto" w:fill="auto"/>
            <w:vAlign w:val="bottom"/>
          </w:tcPr>
          <w:p w14:paraId="56C709A7" w14:textId="1D360A37"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2D7F5781" w14:textId="77777777" w:rsidTr="00D03A8B">
        <w:tc>
          <w:tcPr>
            <w:tcW w:w="3915" w:type="dxa"/>
            <w:vAlign w:val="center"/>
          </w:tcPr>
          <w:p w14:paraId="6275393E" w14:textId="77777777" w:rsidR="00C866E5" w:rsidRPr="00A572BD" w:rsidRDefault="00C866E5" w:rsidP="000C4A5F">
            <w:pPr>
              <w:ind w:left="431"/>
              <w:rPr>
                <w:rFonts w:ascii="Arial" w:hAnsi="Arial" w:cs="Arial"/>
                <w:b/>
                <w:bCs/>
                <w:sz w:val="18"/>
                <w:szCs w:val="18"/>
                <w:lang w:val="en-US"/>
              </w:rPr>
            </w:pPr>
            <w:r w:rsidRPr="00A572BD">
              <w:rPr>
                <w:rFonts w:ascii="Arial" w:hAnsi="Arial" w:cs="Arial"/>
                <w:b/>
                <w:bCs/>
                <w:sz w:val="18"/>
                <w:szCs w:val="18"/>
                <w:lang w:val="en-US"/>
              </w:rPr>
              <w:t xml:space="preserve">Trade accounts receivable </w:t>
            </w:r>
          </w:p>
        </w:tc>
        <w:tc>
          <w:tcPr>
            <w:tcW w:w="1377" w:type="dxa"/>
            <w:shd w:val="clear" w:color="auto" w:fill="FAFAFA"/>
            <w:vAlign w:val="center"/>
          </w:tcPr>
          <w:p w14:paraId="4621DE02" w14:textId="77777777" w:rsidR="00C866E5" w:rsidRPr="00A572BD" w:rsidRDefault="00C866E5" w:rsidP="000C4A5F">
            <w:pPr>
              <w:ind w:right="-72"/>
              <w:jc w:val="right"/>
              <w:rPr>
                <w:rFonts w:ascii="Arial" w:hAnsi="Arial" w:cs="Arial"/>
                <w:sz w:val="18"/>
                <w:szCs w:val="18"/>
              </w:rPr>
            </w:pPr>
          </w:p>
        </w:tc>
        <w:tc>
          <w:tcPr>
            <w:tcW w:w="1386" w:type="dxa"/>
            <w:vAlign w:val="center"/>
          </w:tcPr>
          <w:p w14:paraId="1C4ECE71" w14:textId="77777777" w:rsidR="00C866E5" w:rsidRPr="00A572BD" w:rsidRDefault="00C866E5" w:rsidP="000C4A5F">
            <w:pPr>
              <w:ind w:right="-72"/>
              <w:jc w:val="right"/>
              <w:rPr>
                <w:rFonts w:ascii="Arial" w:hAnsi="Arial" w:cs="Arial"/>
                <w:sz w:val="18"/>
                <w:szCs w:val="18"/>
              </w:rPr>
            </w:pPr>
          </w:p>
        </w:tc>
        <w:tc>
          <w:tcPr>
            <w:tcW w:w="1377" w:type="dxa"/>
            <w:shd w:val="clear" w:color="auto" w:fill="FAFAFA"/>
            <w:vAlign w:val="center"/>
          </w:tcPr>
          <w:p w14:paraId="1652851E" w14:textId="77777777" w:rsidR="00C866E5" w:rsidRPr="00A572BD" w:rsidRDefault="00C866E5" w:rsidP="000C4A5F">
            <w:pPr>
              <w:ind w:right="-72"/>
              <w:jc w:val="right"/>
              <w:rPr>
                <w:rFonts w:ascii="Arial" w:hAnsi="Arial" w:cs="Arial"/>
                <w:sz w:val="18"/>
                <w:szCs w:val="18"/>
              </w:rPr>
            </w:pPr>
          </w:p>
        </w:tc>
        <w:tc>
          <w:tcPr>
            <w:tcW w:w="1406" w:type="dxa"/>
            <w:vAlign w:val="center"/>
          </w:tcPr>
          <w:p w14:paraId="76C98EFC" w14:textId="77777777" w:rsidR="00C866E5" w:rsidRPr="00A572BD" w:rsidRDefault="00C866E5" w:rsidP="000C4A5F">
            <w:pPr>
              <w:ind w:right="-72"/>
              <w:jc w:val="right"/>
              <w:rPr>
                <w:rFonts w:ascii="Arial" w:hAnsi="Arial" w:cs="Arial"/>
                <w:sz w:val="18"/>
                <w:szCs w:val="18"/>
              </w:rPr>
            </w:pPr>
          </w:p>
        </w:tc>
      </w:tr>
      <w:tr w:rsidR="00C866E5" w:rsidRPr="00A572BD" w14:paraId="12E68A45" w14:textId="77777777" w:rsidTr="00D03A8B">
        <w:tc>
          <w:tcPr>
            <w:tcW w:w="3915" w:type="dxa"/>
            <w:vAlign w:val="center"/>
          </w:tcPr>
          <w:p w14:paraId="094CB061" w14:textId="77777777" w:rsidR="00C866E5" w:rsidRPr="00A572BD" w:rsidRDefault="00C866E5" w:rsidP="000C4A5F">
            <w:pPr>
              <w:ind w:left="431"/>
              <w:rPr>
                <w:rFonts w:ascii="Arial" w:hAnsi="Arial" w:cs="Arial"/>
                <w:b/>
                <w:bCs/>
                <w:sz w:val="18"/>
                <w:szCs w:val="18"/>
                <w:lang w:val="en-US"/>
              </w:rPr>
            </w:pPr>
            <w:r w:rsidRPr="00A572BD">
              <w:rPr>
                <w:rFonts w:ascii="Arial" w:hAnsi="Arial" w:cs="Arial"/>
                <w:b/>
                <w:bCs/>
                <w:sz w:val="18"/>
                <w:szCs w:val="18"/>
                <w:lang w:val="en-US"/>
              </w:rPr>
              <w:t xml:space="preserve">   (include unbilled revenue)</w:t>
            </w:r>
          </w:p>
        </w:tc>
        <w:tc>
          <w:tcPr>
            <w:tcW w:w="1377" w:type="dxa"/>
            <w:shd w:val="clear" w:color="auto" w:fill="FAFAFA"/>
            <w:vAlign w:val="center"/>
          </w:tcPr>
          <w:p w14:paraId="5E173BC6" w14:textId="77777777" w:rsidR="00C866E5" w:rsidRPr="00A572BD" w:rsidRDefault="00C866E5" w:rsidP="000C4A5F">
            <w:pPr>
              <w:ind w:right="-72"/>
              <w:jc w:val="right"/>
              <w:rPr>
                <w:rFonts w:ascii="Arial" w:hAnsi="Arial" w:cs="Arial"/>
                <w:sz w:val="18"/>
                <w:szCs w:val="18"/>
              </w:rPr>
            </w:pPr>
          </w:p>
        </w:tc>
        <w:tc>
          <w:tcPr>
            <w:tcW w:w="1386" w:type="dxa"/>
            <w:shd w:val="clear" w:color="auto" w:fill="auto"/>
            <w:vAlign w:val="center"/>
          </w:tcPr>
          <w:p w14:paraId="3C5D0029" w14:textId="77777777" w:rsidR="00C866E5" w:rsidRPr="00A572BD" w:rsidRDefault="00C866E5" w:rsidP="000C4A5F">
            <w:pPr>
              <w:ind w:right="-72"/>
              <w:jc w:val="right"/>
              <w:rPr>
                <w:rFonts w:ascii="Arial" w:hAnsi="Arial" w:cs="Arial"/>
                <w:sz w:val="18"/>
                <w:szCs w:val="18"/>
              </w:rPr>
            </w:pPr>
          </w:p>
        </w:tc>
        <w:tc>
          <w:tcPr>
            <w:tcW w:w="1377" w:type="dxa"/>
            <w:shd w:val="clear" w:color="auto" w:fill="FAFAFA"/>
            <w:vAlign w:val="center"/>
          </w:tcPr>
          <w:p w14:paraId="56DBE794" w14:textId="77777777" w:rsidR="00C866E5" w:rsidRPr="00A572BD" w:rsidRDefault="00C866E5" w:rsidP="000C4A5F">
            <w:pPr>
              <w:ind w:right="-72"/>
              <w:jc w:val="right"/>
              <w:rPr>
                <w:rFonts w:ascii="Arial" w:hAnsi="Arial" w:cs="Arial"/>
                <w:sz w:val="18"/>
                <w:szCs w:val="18"/>
              </w:rPr>
            </w:pPr>
          </w:p>
        </w:tc>
        <w:tc>
          <w:tcPr>
            <w:tcW w:w="1406" w:type="dxa"/>
            <w:shd w:val="clear" w:color="auto" w:fill="auto"/>
            <w:vAlign w:val="center"/>
          </w:tcPr>
          <w:p w14:paraId="4D500BEE" w14:textId="77777777" w:rsidR="00C866E5" w:rsidRPr="00A572BD" w:rsidRDefault="00C866E5" w:rsidP="000C4A5F">
            <w:pPr>
              <w:ind w:right="-72"/>
              <w:jc w:val="right"/>
              <w:rPr>
                <w:rFonts w:ascii="Arial" w:hAnsi="Arial" w:cs="Arial"/>
                <w:sz w:val="18"/>
                <w:szCs w:val="18"/>
              </w:rPr>
            </w:pPr>
          </w:p>
        </w:tc>
      </w:tr>
      <w:tr w:rsidR="00C866E5" w:rsidRPr="00A572BD" w14:paraId="188F3935" w14:textId="77777777" w:rsidTr="00D03A8B">
        <w:trPr>
          <w:trHeight w:val="63"/>
        </w:trPr>
        <w:tc>
          <w:tcPr>
            <w:tcW w:w="3915" w:type="dxa"/>
            <w:vAlign w:val="center"/>
          </w:tcPr>
          <w:p w14:paraId="3153469E" w14:textId="77777777" w:rsidR="00C866E5" w:rsidRPr="00A572BD" w:rsidRDefault="00C866E5" w:rsidP="000C4A5F">
            <w:pPr>
              <w:ind w:left="431"/>
              <w:rPr>
                <w:rFonts w:ascii="Arial" w:hAnsi="Arial" w:cs="Arial"/>
                <w:sz w:val="18"/>
                <w:szCs w:val="18"/>
              </w:rPr>
            </w:pPr>
            <w:r w:rsidRPr="00A572BD">
              <w:rPr>
                <w:rFonts w:ascii="Arial" w:hAnsi="Arial" w:cs="Arial"/>
                <w:sz w:val="18"/>
                <w:szCs w:val="18"/>
                <w:lang w:val="en-US"/>
              </w:rPr>
              <w:t>Subsidiaries</w:t>
            </w:r>
          </w:p>
        </w:tc>
        <w:tc>
          <w:tcPr>
            <w:tcW w:w="1377" w:type="dxa"/>
            <w:shd w:val="clear" w:color="auto" w:fill="FAFAFA"/>
            <w:vAlign w:val="bottom"/>
          </w:tcPr>
          <w:p w14:paraId="62C8F529" w14:textId="1CA2B390" w:rsidR="00C866E5" w:rsidRPr="00A572BD" w:rsidRDefault="0042045A" w:rsidP="000C4A5F">
            <w:pPr>
              <w:ind w:right="-72"/>
              <w:jc w:val="right"/>
              <w:rPr>
                <w:rFonts w:ascii="Arial" w:hAnsi="Arial" w:cs="Arial"/>
                <w:sz w:val="18"/>
                <w:szCs w:val="18"/>
              </w:rPr>
            </w:pPr>
            <w:r w:rsidRPr="00A572BD">
              <w:rPr>
                <w:rFonts w:ascii="Arial" w:hAnsi="Arial" w:cs="Arial"/>
                <w:sz w:val="18"/>
                <w:szCs w:val="18"/>
              </w:rPr>
              <w:t>-</w:t>
            </w:r>
          </w:p>
        </w:tc>
        <w:tc>
          <w:tcPr>
            <w:tcW w:w="1386" w:type="dxa"/>
            <w:shd w:val="clear" w:color="auto" w:fill="auto"/>
            <w:vAlign w:val="bottom"/>
          </w:tcPr>
          <w:p w14:paraId="527216F6" w14:textId="77777777"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p>
        </w:tc>
        <w:tc>
          <w:tcPr>
            <w:tcW w:w="1377" w:type="dxa"/>
            <w:shd w:val="clear" w:color="auto" w:fill="FAFAFA"/>
            <w:vAlign w:val="bottom"/>
          </w:tcPr>
          <w:p w14:paraId="7DE7B8E0" w14:textId="28CF4CB1" w:rsidR="00C866E5" w:rsidRPr="00A572BD" w:rsidRDefault="0042045A" w:rsidP="000C4A5F">
            <w:pPr>
              <w:ind w:right="-72"/>
              <w:jc w:val="right"/>
              <w:rPr>
                <w:rFonts w:ascii="Arial" w:hAnsi="Arial" w:cs="Arial"/>
                <w:sz w:val="18"/>
                <w:szCs w:val="18"/>
              </w:rPr>
            </w:pPr>
            <w:r w:rsidRPr="00A572BD">
              <w:rPr>
                <w:rFonts w:ascii="Arial" w:hAnsi="Arial" w:cs="Arial"/>
                <w:sz w:val="18"/>
                <w:szCs w:val="18"/>
              </w:rPr>
              <w:t>55,921</w:t>
            </w:r>
          </w:p>
        </w:tc>
        <w:tc>
          <w:tcPr>
            <w:tcW w:w="1406" w:type="dxa"/>
            <w:shd w:val="clear" w:color="auto" w:fill="auto"/>
            <w:vAlign w:val="bottom"/>
          </w:tcPr>
          <w:p w14:paraId="3DAC5D97" w14:textId="145FA3A9"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79</w:t>
            </w:r>
            <w:r w:rsidR="00C866E5" w:rsidRPr="00A572BD">
              <w:rPr>
                <w:rFonts w:ascii="Arial" w:hAnsi="Arial" w:cs="Arial"/>
                <w:sz w:val="18"/>
                <w:szCs w:val="18"/>
              </w:rPr>
              <w:t>,</w:t>
            </w:r>
            <w:r w:rsidRPr="00A572BD">
              <w:rPr>
                <w:rFonts w:ascii="Arial" w:hAnsi="Arial" w:cs="Arial"/>
                <w:sz w:val="18"/>
                <w:szCs w:val="18"/>
              </w:rPr>
              <w:t>524</w:t>
            </w:r>
          </w:p>
        </w:tc>
      </w:tr>
      <w:tr w:rsidR="00C866E5" w:rsidRPr="00A572BD" w14:paraId="2CF22F02" w14:textId="77777777" w:rsidTr="00D03A8B">
        <w:tc>
          <w:tcPr>
            <w:tcW w:w="3915" w:type="dxa"/>
            <w:vAlign w:val="center"/>
          </w:tcPr>
          <w:p w14:paraId="49926771" w14:textId="77777777" w:rsidR="00C866E5" w:rsidRPr="00A572BD" w:rsidRDefault="00C866E5" w:rsidP="000C4A5F">
            <w:pPr>
              <w:ind w:left="431"/>
              <w:rPr>
                <w:rFonts w:ascii="Arial" w:hAnsi="Arial" w:cs="Arial"/>
                <w:sz w:val="18"/>
                <w:szCs w:val="18"/>
              </w:rPr>
            </w:pPr>
            <w:r w:rsidRPr="00A572BD">
              <w:rPr>
                <w:rFonts w:ascii="Arial" w:hAnsi="Arial" w:cs="Arial"/>
                <w:sz w:val="18"/>
                <w:szCs w:val="18"/>
                <w:lang w:val="en-US"/>
              </w:rPr>
              <w:t>Associates</w:t>
            </w:r>
          </w:p>
        </w:tc>
        <w:tc>
          <w:tcPr>
            <w:tcW w:w="1377" w:type="dxa"/>
            <w:shd w:val="clear" w:color="auto" w:fill="FAFAFA"/>
            <w:vAlign w:val="bottom"/>
          </w:tcPr>
          <w:p w14:paraId="109734F1" w14:textId="33BDF0AD" w:rsidR="00C866E5" w:rsidRPr="00A572BD" w:rsidRDefault="0042045A" w:rsidP="000C4A5F">
            <w:pPr>
              <w:ind w:right="-72"/>
              <w:jc w:val="right"/>
              <w:rPr>
                <w:rFonts w:ascii="Arial" w:hAnsi="Arial" w:cs="Arial"/>
                <w:sz w:val="18"/>
                <w:szCs w:val="18"/>
              </w:rPr>
            </w:pPr>
            <w:r w:rsidRPr="00A572BD">
              <w:rPr>
                <w:rFonts w:ascii="Arial" w:hAnsi="Arial" w:cs="Arial"/>
                <w:sz w:val="18"/>
                <w:szCs w:val="18"/>
              </w:rPr>
              <w:t>2,111</w:t>
            </w:r>
          </w:p>
        </w:tc>
        <w:tc>
          <w:tcPr>
            <w:tcW w:w="1386" w:type="dxa"/>
            <w:shd w:val="clear" w:color="auto" w:fill="auto"/>
            <w:vAlign w:val="bottom"/>
          </w:tcPr>
          <w:p w14:paraId="13D6C1B1" w14:textId="5510FD05"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13</w:t>
            </w:r>
            <w:r w:rsidR="00C866E5" w:rsidRPr="00A572BD">
              <w:rPr>
                <w:rFonts w:ascii="Arial" w:hAnsi="Arial" w:cs="Arial"/>
                <w:sz w:val="18"/>
                <w:szCs w:val="18"/>
              </w:rPr>
              <w:t>,</w:t>
            </w:r>
            <w:r w:rsidRPr="00A572BD">
              <w:rPr>
                <w:rFonts w:ascii="Arial" w:hAnsi="Arial" w:cs="Arial"/>
                <w:sz w:val="18"/>
                <w:szCs w:val="18"/>
              </w:rPr>
              <w:t>229</w:t>
            </w:r>
          </w:p>
        </w:tc>
        <w:tc>
          <w:tcPr>
            <w:tcW w:w="1377" w:type="dxa"/>
            <w:shd w:val="clear" w:color="auto" w:fill="FAFAFA"/>
            <w:vAlign w:val="bottom"/>
          </w:tcPr>
          <w:p w14:paraId="30D1695C" w14:textId="18C6F68A" w:rsidR="00C866E5" w:rsidRPr="00A572BD" w:rsidRDefault="0042045A" w:rsidP="000C4A5F">
            <w:pPr>
              <w:ind w:right="-72"/>
              <w:jc w:val="right"/>
              <w:rPr>
                <w:rFonts w:ascii="Arial" w:hAnsi="Arial" w:cs="Arial"/>
                <w:sz w:val="18"/>
                <w:szCs w:val="18"/>
              </w:rPr>
            </w:pPr>
            <w:r w:rsidRPr="00A572BD">
              <w:rPr>
                <w:rFonts w:ascii="Arial" w:hAnsi="Arial" w:cs="Arial"/>
                <w:sz w:val="18"/>
                <w:szCs w:val="18"/>
              </w:rPr>
              <w:t>-</w:t>
            </w:r>
          </w:p>
        </w:tc>
        <w:tc>
          <w:tcPr>
            <w:tcW w:w="1406" w:type="dxa"/>
            <w:shd w:val="clear" w:color="auto" w:fill="auto"/>
            <w:vAlign w:val="bottom"/>
          </w:tcPr>
          <w:p w14:paraId="6CC3C1E4" w14:textId="4F27D94E"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4</w:t>
            </w:r>
            <w:r w:rsidR="00C866E5" w:rsidRPr="00A572BD">
              <w:rPr>
                <w:rFonts w:ascii="Arial" w:hAnsi="Arial" w:cs="Arial"/>
                <w:sz w:val="18"/>
                <w:szCs w:val="18"/>
              </w:rPr>
              <w:t>,</w:t>
            </w:r>
            <w:r w:rsidRPr="00A572BD">
              <w:rPr>
                <w:rFonts w:ascii="Arial" w:hAnsi="Arial" w:cs="Arial"/>
                <w:sz w:val="18"/>
                <w:szCs w:val="18"/>
              </w:rPr>
              <w:t>786</w:t>
            </w:r>
          </w:p>
        </w:tc>
      </w:tr>
      <w:tr w:rsidR="00C866E5" w:rsidRPr="00A572BD" w14:paraId="697E206B" w14:textId="77777777" w:rsidTr="00D03A8B">
        <w:tc>
          <w:tcPr>
            <w:tcW w:w="3915" w:type="dxa"/>
            <w:vAlign w:val="center"/>
          </w:tcPr>
          <w:p w14:paraId="620217D9" w14:textId="77777777" w:rsidR="00C866E5" w:rsidRPr="00A572BD" w:rsidRDefault="00C866E5" w:rsidP="000C4A5F">
            <w:pPr>
              <w:ind w:left="431"/>
              <w:rPr>
                <w:rFonts w:ascii="Arial" w:hAnsi="Arial" w:cs="Arial"/>
                <w:sz w:val="18"/>
                <w:szCs w:val="18"/>
                <w:lang w:val="en-US"/>
              </w:rPr>
            </w:pPr>
            <w:r w:rsidRPr="00A572BD">
              <w:rPr>
                <w:rFonts w:ascii="Arial" w:hAnsi="Arial" w:cs="Arial"/>
                <w:sz w:val="18"/>
                <w:szCs w:val="18"/>
                <w:lang w:val="en-US"/>
              </w:rPr>
              <w:t>Leasehold property fund</w:t>
            </w:r>
          </w:p>
        </w:tc>
        <w:tc>
          <w:tcPr>
            <w:tcW w:w="1377" w:type="dxa"/>
            <w:shd w:val="clear" w:color="auto" w:fill="FAFAFA"/>
            <w:vAlign w:val="bottom"/>
          </w:tcPr>
          <w:p w14:paraId="0559BB8C" w14:textId="23ECCFDF" w:rsidR="00C866E5" w:rsidRPr="00A572BD" w:rsidRDefault="0042045A" w:rsidP="000C4A5F">
            <w:pPr>
              <w:ind w:right="-72"/>
              <w:jc w:val="right"/>
              <w:rPr>
                <w:rFonts w:ascii="Arial" w:hAnsi="Arial" w:cs="Arial"/>
                <w:sz w:val="18"/>
                <w:szCs w:val="18"/>
              </w:rPr>
            </w:pPr>
            <w:r w:rsidRPr="00A572BD">
              <w:rPr>
                <w:rFonts w:ascii="Arial" w:hAnsi="Arial" w:cs="Arial"/>
                <w:sz w:val="18"/>
                <w:szCs w:val="18"/>
              </w:rPr>
              <w:t>1,896</w:t>
            </w:r>
          </w:p>
        </w:tc>
        <w:tc>
          <w:tcPr>
            <w:tcW w:w="1386" w:type="dxa"/>
            <w:shd w:val="clear" w:color="auto" w:fill="auto"/>
            <w:vAlign w:val="bottom"/>
          </w:tcPr>
          <w:p w14:paraId="5E7CA9EC" w14:textId="11E0BD0A"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10</w:t>
            </w:r>
            <w:r w:rsidR="00C866E5" w:rsidRPr="00A572BD">
              <w:rPr>
                <w:rFonts w:ascii="Arial" w:hAnsi="Arial" w:cs="Arial"/>
                <w:sz w:val="18"/>
                <w:szCs w:val="18"/>
              </w:rPr>
              <w:t>,</w:t>
            </w:r>
            <w:r w:rsidRPr="00A572BD">
              <w:rPr>
                <w:rFonts w:ascii="Arial" w:hAnsi="Arial" w:cs="Arial"/>
                <w:sz w:val="18"/>
                <w:szCs w:val="18"/>
              </w:rPr>
              <w:t>810</w:t>
            </w:r>
          </w:p>
        </w:tc>
        <w:tc>
          <w:tcPr>
            <w:tcW w:w="1377" w:type="dxa"/>
            <w:shd w:val="clear" w:color="auto" w:fill="FAFAFA"/>
            <w:vAlign w:val="bottom"/>
          </w:tcPr>
          <w:p w14:paraId="6F8FA82F" w14:textId="4EEF5948" w:rsidR="00C866E5" w:rsidRPr="00A572BD" w:rsidRDefault="0042045A" w:rsidP="000C4A5F">
            <w:pPr>
              <w:ind w:right="-72"/>
              <w:jc w:val="right"/>
              <w:rPr>
                <w:rFonts w:ascii="Arial" w:hAnsi="Arial" w:cs="Arial"/>
                <w:sz w:val="18"/>
                <w:szCs w:val="18"/>
                <w:cs/>
              </w:rPr>
            </w:pPr>
            <w:r w:rsidRPr="00A572BD">
              <w:rPr>
                <w:rFonts w:ascii="Arial" w:hAnsi="Arial" w:cs="Arial"/>
                <w:sz w:val="18"/>
                <w:szCs w:val="18"/>
              </w:rPr>
              <w:t>17</w:t>
            </w:r>
          </w:p>
        </w:tc>
        <w:tc>
          <w:tcPr>
            <w:tcW w:w="1406" w:type="dxa"/>
            <w:shd w:val="clear" w:color="auto" w:fill="auto"/>
            <w:vAlign w:val="bottom"/>
          </w:tcPr>
          <w:p w14:paraId="75341107" w14:textId="0AB8A68B"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9</w:t>
            </w:r>
            <w:r w:rsidR="00C866E5" w:rsidRPr="00A572BD">
              <w:rPr>
                <w:rFonts w:ascii="Arial" w:hAnsi="Arial" w:cs="Arial"/>
                <w:sz w:val="18"/>
                <w:szCs w:val="18"/>
              </w:rPr>
              <w:t>,</w:t>
            </w:r>
            <w:r w:rsidRPr="00A572BD">
              <w:rPr>
                <w:rFonts w:ascii="Arial" w:hAnsi="Arial" w:cs="Arial"/>
                <w:sz w:val="18"/>
                <w:szCs w:val="18"/>
              </w:rPr>
              <w:t>142</w:t>
            </w:r>
          </w:p>
        </w:tc>
      </w:tr>
      <w:tr w:rsidR="00C866E5" w:rsidRPr="00A572BD" w14:paraId="034D6A9A" w14:textId="77777777" w:rsidTr="00D03A8B">
        <w:tc>
          <w:tcPr>
            <w:tcW w:w="3915" w:type="dxa"/>
            <w:vAlign w:val="center"/>
          </w:tcPr>
          <w:p w14:paraId="26AE91D9" w14:textId="77777777" w:rsidR="00C866E5" w:rsidRPr="00A572BD" w:rsidRDefault="00C866E5" w:rsidP="000C4A5F">
            <w:pPr>
              <w:ind w:left="431"/>
              <w:rPr>
                <w:rFonts w:ascii="Arial" w:hAnsi="Arial" w:cs="Arial"/>
                <w:sz w:val="18"/>
                <w:szCs w:val="18"/>
                <w:lang w:val="en-US"/>
              </w:rPr>
            </w:pPr>
            <w:r w:rsidRPr="00A572BD">
              <w:rPr>
                <w:rFonts w:ascii="Arial" w:hAnsi="Arial" w:cs="Arial"/>
                <w:sz w:val="18"/>
                <w:szCs w:val="18"/>
                <w:lang w:val="en-US"/>
              </w:rPr>
              <w:t>Joint ventures</w:t>
            </w:r>
          </w:p>
        </w:tc>
        <w:tc>
          <w:tcPr>
            <w:tcW w:w="1377" w:type="dxa"/>
            <w:shd w:val="clear" w:color="auto" w:fill="FAFAFA"/>
            <w:vAlign w:val="bottom"/>
          </w:tcPr>
          <w:p w14:paraId="121DF7AB" w14:textId="4F40ECA2" w:rsidR="00C866E5" w:rsidRPr="00A572BD" w:rsidRDefault="0042045A" w:rsidP="000C4A5F">
            <w:pPr>
              <w:ind w:right="-72"/>
              <w:jc w:val="right"/>
              <w:rPr>
                <w:rFonts w:ascii="Arial" w:hAnsi="Arial" w:cs="Arial"/>
                <w:sz w:val="18"/>
                <w:szCs w:val="18"/>
              </w:rPr>
            </w:pPr>
            <w:r w:rsidRPr="00A572BD">
              <w:rPr>
                <w:rFonts w:ascii="Arial" w:hAnsi="Arial" w:cs="Arial"/>
                <w:sz w:val="18"/>
                <w:szCs w:val="18"/>
              </w:rPr>
              <w:t>1,505</w:t>
            </w:r>
          </w:p>
        </w:tc>
        <w:tc>
          <w:tcPr>
            <w:tcW w:w="1386" w:type="dxa"/>
            <w:shd w:val="clear" w:color="auto" w:fill="auto"/>
            <w:vAlign w:val="bottom"/>
          </w:tcPr>
          <w:p w14:paraId="22B319B0" w14:textId="0AB88330"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6</w:t>
            </w:r>
            <w:r w:rsidR="00C866E5" w:rsidRPr="00A572BD">
              <w:rPr>
                <w:rFonts w:ascii="Arial" w:hAnsi="Arial" w:cs="Arial"/>
                <w:sz w:val="18"/>
                <w:szCs w:val="18"/>
              </w:rPr>
              <w:t>,</w:t>
            </w:r>
            <w:r w:rsidRPr="00A572BD">
              <w:rPr>
                <w:rFonts w:ascii="Arial" w:hAnsi="Arial" w:cs="Arial"/>
                <w:sz w:val="18"/>
                <w:szCs w:val="18"/>
              </w:rPr>
              <w:t>962</w:t>
            </w:r>
          </w:p>
        </w:tc>
        <w:tc>
          <w:tcPr>
            <w:tcW w:w="1377" w:type="dxa"/>
            <w:shd w:val="clear" w:color="auto" w:fill="FAFAFA"/>
            <w:vAlign w:val="bottom"/>
          </w:tcPr>
          <w:p w14:paraId="4BED421D" w14:textId="08C2D5A7" w:rsidR="00C866E5" w:rsidRPr="00A572BD" w:rsidRDefault="0042045A" w:rsidP="000C4A5F">
            <w:pPr>
              <w:ind w:right="-72"/>
              <w:jc w:val="right"/>
              <w:rPr>
                <w:rFonts w:ascii="Arial" w:hAnsi="Arial" w:cs="Arial"/>
                <w:sz w:val="18"/>
                <w:szCs w:val="18"/>
              </w:rPr>
            </w:pPr>
            <w:r w:rsidRPr="00A572BD">
              <w:rPr>
                <w:rFonts w:ascii="Arial" w:hAnsi="Arial" w:cs="Arial"/>
                <w:sz w:val="18"/>
                <w:szCs w:val="18"/>
              </w:rPr>
              <w:t>-</w:t>
            </w:r>
          </w:p>
        </w:tc>
        <w:tc>
          <w:tcPr>
            <w:tcW w:w="1406" w:type="dxa"/>
            <w:shd w:val="clear" w:color="auto" w:fill="auto"/>
            <w:vAlign w:val="bottom"/>
          </w:tcPr>
          <w:p w14:paraId="680E2FD2" w14:textId="77777777"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p>
        </w:tc>
      </w:tr>
      <w:tr w:rsidR="00C866E5" w:rsidRPr="00A572BD" w14:paraId="4420B1FE" w14:textId="77777777" w:rsidTr="00D03A8B">
        <w:tc>
          <w:tcPr>
            <w:tcW w:w="3915" w:type="dxa"/>
            <w:vAlign w:val="center"/>
          </w:tcPr>
          <w:p w14:paraId="4BFF4B38" w14:textId="77777777" w:rsidR="00C866E5" w:rsidRPr="00A572BD" w:rsidRDefault="00C866E5" w:rsidP="000C4A5F">
            <w:pPr>
              <w:ind w:left="431"/>
              <w:rPr>
                <w:rFonts w:ascii="Arial" w:hAnsi="Arial" w:cs="Arial"/>
                <w:sz w:val="18"/>
                <w:szCs w:val="18"/>
                <w:lang w:val="en-US"/>
              </w:rPr>
            </w:pPr>
            <w:r w:rsidRPr="00A572BD">
              <w:rPr>
                <w:rFonts w:ascii="Arial" w:hAnsi="Arial" w:cs="Arial"/>
                <w:sz w:val="18"/>
                <w:szCs w:val="18"/>
                <w:lang w:val="en-US"/>
              </w:rPr>
              <w:t>Joint operation</w:t>
            </w:r>
          </w:p>
        </w:tc>
        <w:tc>
          <w:tcPr>
            <w:tcW w:w="1377" w:type="dxa"/>
            <w:shd w:val="clear" w:color="auto" w:fill="FAFAFA"/>
            <w:vAlign w:val="bottom"/>
          </w:tcPr>
          <w:p w14:paraId="1BF582CF" w14:textId="358B1021" w:rsidR="00C866E5" w:rsidRPr="00A572BD" w:rsidRDefault="0042045A" w:rsidP="000C4A5F">
            <w:pPr>
              <w:ind w:right="-72"/>
              <w:jc w:val="right"/>
              <w:rPr>
                <w:rFonts w:ascii="Arial" w:hAnsi="Arial" w:cs="Arial"/>
                <w:sz w:val="18"/>
                <w:szCs w:val="18"/>
              </w:rPr>
            </w:pPr>
            <w:r w:rsidRPr="00A572BD">
              <w:rPr>
                <w:rFonts w:ascii="Arial" w:hAnsi="Arial" w:cs="Arial"/>
                <w:sz w:val="18"/>
                <w:szCs w:val="18"/>
              </w:rPr>
              <w:t>356</w:t>
            </w:r>
          </w:p>
        </w:tc>
        <w:tc>
          <w:tcPr>
            <w:tcW w:w="1386" w:type="dxa"/>
            <w:shd w:val="clear" w:color="auto" w:fill="auto"/>
            <w:vAlign w:val="bottom"/>
          </w:tcPr>
          <w:p w14:paraId="34A7F30D" w14:textId="4875538C"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2</w:t>
            </w:r>
            <w:r w:rsidR="00C866E5" w:rsidRPr="00A572BD">
              <w:rPr>
                <w:rFonts w:ascii="Arial" w:hAnsi="Arial" w:cs="Arial"/>
                <w:sz w:val="18"/>
                <w:szCs w:val="18"/>
              </w:rPr>
              <w:t>,</w:t>
            </w:r>
            <w:r w:rsidRPr="00A572BD">
              <w:rPr>
                <w:rFonts w:ascii="Arial" w:hAnsi="Arial" w:cs="Arial"/>
                <w:sz w:val="18"/>
                <w:szCs w:val="18"/>
              </w:rPr>
              <w:t>943</w:t>
            </w:r>
          </w:p>
        </w:tc>
        <w:tc>
          <w:tcPr>
            <w:tcW w:w="1377" w:type="dxa"/>
            <w:shd w:val="clear" w:color="auto" w:fill="FAFAFA"/>
            <w:vAlign w:val="bottom"/>
          </w:tcPr>
          <w:p w14:paraId="2A2407E0" w14:textId="32F69F20" w:rsidR="00C866E5" w:rsidRPr="00A572BD" w:rsidRDefault="0042045A" w:rsidP="000C4A5F">
            <w:pPr>
              <w:ind w:right="-72"/>
              <w:jc w:val="right"/>
              <w:rPr>
                <w:rFonts w:ascii="Arial" w:hAnsi="Arial" w:cs="Arial"/>
                <w:sz w:val="18"/>
                <w:szCs w:val="18"/>
                <w:cs/>
              </w:rPr>
            </w:pPr>
            <w:r w:rsidRPr="00A572BD">
              <w:rPr>
                <w:rFonts w:ascii="Arial" w:hAnsi="Arial" w:cs="Arial"/>
                <w:sz w:val="18"/>
                <w:szCs w:val="18"/>
              </w:rPr>
              <w:t>-</w:t>
            </w:r>
          </w:p>
        </w:tc>
        <w:tc>
          <w:tcPr>
            <w:tcW w:w="1406" w:type="dxa"/>
            <w:shd w:val="clear" w:color="auto" w:fill="auto"/>
            <w:vAlign w:val="bottom"/>
          </w:tcPr>
          <w:p w14:paraId="434EE129" w14:textId="77777777"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p>
        </w:tc>
      </w:tr>
      <w:tr w:rsidR="00C866E5" w:rsidRPr="00A572BD" w14:paraId="43B08987" w14:textId="77777777" w:rsidTr="00D03A8B">
        <w:tc>
          <w:tcPr>
            <w:tcW w:w="3915" w:type="dxa"/>
            <w:vAlign w:val="center"/>
          </w:tcPr>
          <w:p w14:paraId="35593DC8" w14:textId="77777777" w:rsidR="00C866E5" w:rsidRPr="00A572BD" w:rsidRDefault="00C866E5" w:rsidP="000C4A5F">
            <w:pPr>
              <w:ind w:left="431"/>
              <w:rPr>
                <w:rFonts w:ascii="Arial" w:hAnsi="Arial" w:cs="Arial"/>
                <w:sz w:val="18"/>
                <w:szCs w:val="18"/>
                <w:lang w:val="en-US"/>
              </w:rPr>
            </w:pPr>
            <w:r w:rsidRPr="00A572BD">
              <w:rPr>
                <w:rFonts w:ascii="Arial" w:hAnsi="Arial" w:cs="Arial"/>
                <w:sz w:val="18"/>
                <w:szCs w:val="18"/>
                <w:lang w:val="en-US"/>
              </w:rPr>
              <w:t>Related parties</w:t>
            </w:r>
          </w:p>
        </w:tc>
        <w:tc>
          <w:tcPr>
            <w:tcW w:w="1377" w:type="dxa"/>
            <w:tcBorders>
              <w:bottom w:val="single" w:sz="4" w:space="0" w:color="auto"/>
            </w:tcBorders>
            <w:shd w:val="clear" w:color="auto" w:fill="FAFAFA"/>
            <w:vAlign w:val="bottom"/>
          </w:tcPr>
          <w:p w14:paraId="3BA3F9B3" w14:textId="3A435FFF" w:rsidR="00C866E5" w:rsidRPr="00A572BD" w:rsidRDefault="0042045A" w:rsidP="000C4A5F">
            <w:pPr>
              <w:ind w:right="-72"/>
              <w:jc w:val="right"/>
              <w:rPr>
                <w:rFonts w:ascii="Arial" w:hAnsi="Arial" w:cs="Arial"/>
                <w:sz w:val="18"/>
                <w:szCs w:val="18"/>
              </w:rPr>
            </w:pPr>
            <w:r w:rsidRPr="00A572BD">
              <w:rPr>
                <w:rFonts w:ascii="Arial" w:hAnsi="Arial" w:cs="Arial"/>
                <w:sz w:val="18"/>
                <w:szCs w:val="18"/>
              </w:rPr>
              <w:t>3,413</w:t>
            </w:r>
          </w:p>
        </w:tc>
        <w:tc>
          <w:tcPr>
            <w:tcW w:w="1386" w:type="dxa"/>
            <w:tcBorders>
              <w:bottom w:val="single" w:sz="4" w:space="0" w:color="auto"/>
            </w:tcBorders>
            <w:shd w:val="clear" w:color="auto" w:fill="auto"/>
            <w:vAlign w:val="bottom"/>
          </w:tcPr>
          <w:p w14:paraId="1CAF0BEA" w14:textId="013681F4"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8</w:t>
            </w:r>
            <w:r w:rsidR="00C866E5" w:rsidRPr="00A572BD">
              <w:rPr>
                <w:rFonts w:ascii="Arial" w:hAnsi="Arial" w:cs="Arial"/>
                <w:sz w:val="18"/>
                <w:szCs w:val="18"/>
              </w:rPr>
              <w:t>,</w:t>
            </w:r>
            <w:r w:rsidRPr="00A572BD">
              <w:rPr>
                <w:rFonts w:ascii="Arial" w:hAnsi="Arial" w:cs="Arial"/>
                <w:sz w:val="18"/>
                <w:szCs w:val="18"/>
              </w:rPr>
              <w:t>115</w:t>
            </w:r>
          </w:p>
        </w:tc>
        <w:tc>
          <w:tcPr>
            <w:tcW w:w="1377" w:type="dxa"/>
            <w:tcBorders>
              <w:bottom w:val="single" w:sz="4" w:space="0" w:color="auto"/>
            </w:tcBorders>
            <w:shd w:val="clear" w:color="auto" w:fill="FAFAFA"/>
            <w:vAlign w:val="bottom"/>
          </w:tcPr>
          <w:p w14:paraId="0268D938" w14:textId="45C69D84" w:rsidR="00C866E5" w:rsidRPr="00A572BD" w:rsidRDefault="0042045A" w:rsidP="000C4A5F">
            <w:pPr>
              <w:ind w:right="-72"/>
              <w:jc w:val="right"/>
              <w:rPr>
                <w:rFonts w:ascii="Arial" w:hAnsi="Arial" w:cs="Arial"/>
                <w:sz w:val="18"/>
                <w:szCs w:val="18"/>
              </w:rPr>
            </w:pPr>
            <w:r w:rsidRPr="00A572BD">
              <w:rPr>
                <w:rFonts w:ascii="Arial" w:hAnsi="Arial" w:cs="Arial"/>
                <w:sz w:val="18"/>
                <w:szCs w:val="18"/>
              </w:rPr>
              <w:t>438</w:t>
            </w:r>
          </w:p>
        </w:tc>
        <w:tc>
          <w:tcPr>
            <w:tcW w:w="1406" w:type="dxa"/>
            <w:tcBorders>
              <w:bottom w:val="single" w:sz="4" w:space="0" w:color="auto"/>
            </w:tcBorders>
            <w:shd w:val="clear" w:color="auto" w:fill="auto"/>
            <w:vAlign w:val="bottom"/>
          </w:tcPr>
          <w:p w14:paraId="0B61D838" w14:textId="767669D6"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w:t>
            </w:r>
            <w:r w:rsidR="00C866E5" w:rsidRPr="00A572BD">
              <w:rPr>
                <w:rFonts w:ascii="Arial" w:hAnsi="Arial" w:cs="Arial"/>
                <w:sz w:val="18"/>
                <w:szCs w:val="18"/>
              </w:rPr>
              <w:t>,</w:t>
            </w:r>
            <w:r w:rsidRPr="00A572BD">
              <w:rPr>
                <w:rFonts w:ascii="Arial" w:hAnsi="Arial" w:cs="Arial"/>
                <w:sz w:val="18"/>
                <w:szCs w:val="18"/>
              </w:rPr>
              <w:t>991</w:t>
            </w:r>
          </w:p>
        </w:tc>
      </w:tr>
      <w:tr w:rsidR="00C866E5" w:rsidRPr="00432C8E" w14:paraId="714FC9ED" w14:textId="77777777" w:rsidTr="00D03A8B">
        <w:tc>
          <w:tcPr>
            <w:tcW w:w="3915" w:type="dxa"/>
            <w:vAlign w:val="center"/>
          </w:tcPr>
          <w:p w14:paraId="6698DED1" w14:textId="77777777" w:rsidR="00C866E5" w:rsidRPr="00432C8E" w:rsidRDefault="00C866E5" w:rsidP="000C4A5F">
            <w:pPr>
              <w:ind w:left="431"/>
              <w:rPr>
                <w:rFonts w:ascii="Arial" w:hAnsi="Arial" w:cs="Arial"/>
                <w:b/>
                <w:bCs/>
                <w:sz w:val="14"/>
                <w:szCs w:val="14"/>
                <w:lang w:val="en-US"/>
              </w:rPr>
            </w:pPr>
          </w:p>
        </w:tc>
        <w:tc>
          <w:tcPr>
            <w:tcW w:w="1377" w:type="dxa"/>
            <w:tcBorders>
              <w:top w:val="single" w:sz="4" w:space="0" w:color="auto"/>
            </w:tcBorders>
            <w:shd w:val="clear" w:color="auto" w:fill="FAFAFA"/>
            <w:vAlign w:val="center"/>
          </w:tcPr>
          <w:p w14:paraId="11A8E03B" w14:textId="77777777" w:rsidR="00C866E5" w:rsidRPr="00432C8E" w:rsidRDefault="00C866E5" w:rsidP="000C4A5F">
            <w:pPr>
              <w:ind w:left="431"/>
              <w:rPr>
                <w:rFonts w:ascii="Arial" w:hAnsi="Arial" w:cs="Arial"/>
                <w:b/>
                <w:bCs/>
                <w:sz w:val="14"/>
                <w:szCs w:val="14"/>
                <w:lang w:val="en-US"/>
              </w:rPr>
            </w:pPr>
          </w:p>
        </w:tc>
        <w:tc>
          <w:tcPr>
            <w:tcW w:w="1386" w:type="dxa"/>
            <w:tcBorders>
              <w:top w:val="single" w:sz="4" w:space="0" w:color="auto"/>
            </w:tcBorders>
            <w:shd w:val="clear" w:color="auto" w:fill="auto"/>
            <w:vAlign w:val="center"/>
          </w:tcPr>
          <w:p w14:paraId="16AEE4EB" w14:textId="77777777" w:rsidR="00C866E5" w:rsidRPr="00432C8E" w:rsidRDefault="00C866E5" w:rsidP="000C4A5F">
            <w:pPr>
              <w:ind w:left="431"/>
              <w:rPr>
                <w:rFonts w:ascii="Arial" w:hAnsi="Arial" w:cs="Arial"/>
                <w:b/>
                <w:bCs/>
                <w:sz w:val="14"/>
                <w:szCs w:val="14"/>
                <w:lang w:val="en-US"/>
              </w:rPr>
            </w:pPr>
          </w:p>
        </w:tc>
        <w:tc>
          <w:tcPr>
            <w:tcW w:w="1377" w:type="dxa"/>
            <w:tcBorders>
              <w:top w:val="single" w:sz="4" w:space="0" w:color="auto"/>
            </w:tcBorders>
            <w:shd w:val="clear" w:color="auto" w:fill="FAFAFA"/>
            <w:vAlign w:val="center"/>
          </w:tcPr>
          <w:p w14:paraId="4E90C8A9" w14:textId="77777777" w:rsidR="00C866E5" w:rsidRPr="00432C8E" w:rsidRDefault="00C866E5" w:rsidP="000C4A5F">
            <w:pPr>
              <w:ind w:left="431"/>
              <w:rPr>
                <w:rFonts w:ascii="Arial" w:hAnsi="Arial" w:cs="Arial"/>
                <w:b/>
                <w:bCs/>
                <w:sz w:val="14"/>
                <w:szCs w:val="14"/>
                <w:lang w:val="en-US"/>
              </w:rPr>
            </w:pPr>
          </w:p>
        </w:tc>
        <w:tc>
          <w:tcPr>
            <w:tcW w:w="1406" w:type="dxa"/>
            <w:tcBorders>
              <w:top w:val="single" w:sz="4" w:space="0" w:color="auto"/>
            </w:tcBorders>
            <w:shd w:val="clear" w:color="auto" w:fill="auto"/>
            <w:vAlign w:val="center"/>
          </w:tcPr>
          <w:p w14:paraId="236EEB90" w14:textId="77777777" w:rsidR="00C866E5" w:rsidRPr="00432C8E" w:rsidRDefault="00C866E5" w:rsidP="000C4A5F">
            <w:pPr>
              <w:ind w:left="431"/>
              <w:rPr>
                <w:rFonts w:ascii="Arial" w:hAnsi="Arial" w:cs="Arial"/>
                <w:b/>
                <w:bCs/>
                <w:sz w:val="14"/>
                <w:szCs w:val="14"/>
                <w:lang w:val="en-US"/>
              </w:rPr>
            </w:pPr>
          </w:p>
        </w:tc>
      </w:tr>
      <w:tr w:rsidR="00C866E5" w:rsidRPr="00A572BD" w14:paraId="16B551C9" w14:textId="77777777" w:rsidTr="00D03A8B">
        <w:tc>
          <w:tcPr>
            <w:tcW w:w="3915" w:type="dxa"/>
            <w:vAlign w:val="center"/>
          </w:tcPr>
          <w:p w14:paraId="1D028867"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377" w:type="dxa"/>
            <w:tcBorders>
              <w:bottom w:val="single" w:sz="4" w:space="0" w:color="auto"/>
            </w:tcBorders>
            <w:shd w:val="clear" w:color="auto" w:fill="FAFAFA"/>
            <w:vAlign w:val="bottom"/>
          </w:tcPr>
          <w:p w14:paraId="0537A246" w14:textId="6F95AFA9" w:rsidR="00C866E5" w:rsidRPr="00A572BD" w:rsidRDefault="0042045A" w:rsidP="000C4A5F">
            <w:pPr>
              <w:ind w:right="-72"/>
              <w:jc w:val="right"/>
              <w:rPr>
                <w:rFonts w:ascii="Arial" w:hAnsi="Arial" w:cs="Arial"/>
                <w:sz w:val="18"/>
                <w:szCs w:val="18"/>
              </w:rPr>
            </w:pPr>
            <w:r w:rsidRPr="00A572BD">
              <w:rPr>
                <w:rFonts w:ascii="Arial" w:hAnsi="Arial" w:cs="Arial"/>
                <w:sz w:val="18"/>
                <w:szCs w:val="18"/>
              </w:rPr>
              <w:t>9,281</w:t>
            </w:r>
          </w:p>
        </w:tc>
        <w:tc>
          <w:tcPr>
            <w:tcW w:w="1386" w:type="dxa"/>
            <w:tcBorders>
              <w:bottom w:val="single" w:sz="4" w:space="0" w:color="auto"/>
            </w:tcBorders>
            <w:shd w:val="clear" w:color="auto" w:fill="auto"/>
            <w:vAlign w:val="bottom"/>
          </w:tcPr>
          <w:p w14:paraId="42591C84" w14:textId="6E0CF0D5"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42</w:t>
            </w:r>
            <w:r w:rsidR="00C866E5" w:rsidRPr="00A572BD">
              <w:rPr>
                <w:rFonts w:ascii="Arial" w:hAnsi="Arial" w:cs="Arial"/>
                <w:sz w:val="18"/>
                <w:szCs w:val="18"/>
              </w:rPr>
              <w:t>,</w:t>
            </w:r>
            <w:r w:rsidRPr="00A572BD">
              <w:rPr>
                <w:rFonts w:ascii="Arial" w:hAnsi="Arial" w:cs="Arial"/>
                <w:sz w:val="18"/>
                <w:szCs w:val="18"/>
              </w:rPr>
              <w:t>059</w:t>
            </w:r>
          </w:p>
        </w:tc>
        <w:tc>
          <w:tcPr>
            <w:tcW w:w="1377" w:type="dxa"/>
            <w:tcBorders>
              <w:bottom w:val="single" w:sz="4" w:space="0" w:color="auto"/>
            </w:tcBorders>
            <w:shd w:val="clear" w:color="auto" w:fill="FAFAFA"/>
            <w:vAlign w:val="bottom"/>
          </w:tcPr>
          <w:p w14:paraId="6FA7B98F" w14:textId="5C80D703" w:rsidR="00C866E5" w:rsidRPr="00A572BD" w:rsidRDefault="0042045A" w:rsidP="000C4A5F">
            <w:pPr>
              <w:ind w:right="-72"/>
              <w:jc w:val="right"/>
              <w:rPr>
                <w:rFonts w:ascii="Arial" w:hAnsi="Arial" w:cs="Arial"/>
                <w:sz w:val="18"/>
                <w:szCs w:val="18"/>
              </w:rPr>
            </w:pPr>
            <w:r w:rsidRPr="00A572BD">
              <w:rPr>
                <w:rFonts w:ascii="Arial" w:hAnsi="Arial" w:cs="Arial"/>
                <w:sz w:val="18"/>
                <w:szCs w:val="18"/>
              </w:rPr>
              <w:t>56,376</w:t>
            </w:r>
          </w:p>
        </w:tc>
        <w:tc>
          <w:tcPr>
            <w:tcW w:w="1406" w:type="dxa"/>
            <w:tcBorders>
              <w:bottom w:val="single" w:sz="4" w:space="0" w:color="auto"/>
            </w:tcBorders>
            <w:shd w:val="clear" w:color="auto" w:fill="auto"/>
            <w:vAlign w:val="bottom"/>
          </w:tcPr>
          <w:p w14:paraId="10869957" w14:textId="27EEB4A3"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95</w:t>
            </w:r>
            <w:r w:rsidR="00C866E5" w:rsidRPr="00A572BD">
              <w:rPr>
                <w:rFonts w:ascii="Arial" w:hAnsi="Arial" w:cs="Arial"/>
                <w:sz w:val="18"/>
                <w:szCs w:val="18"/>
              </w:rPr>
              <w:t>,</w:t>
            </w:r>
            <w:r w:rsidRPr="00A572BD">
              <w:rPr>
                <w:rFonts w:ascii="Arial" w:hAnsi="Arial" w:cs="Arial"/>
                <w:sz w:val="18"/>
                <w:szCs w:val="18"/>
              </w:rPr>
              <w:t>443</w:t>
            </w:r>
          </w:p>
        </w:tc>
      </w:tr>
      <w:tr w:rsidR="00C866E5" w:rsidRPr="00432C8E" w14:paraId="2ACF1BAE" w14:textId="77777777" w:rsidTr="00D03A8B">
        <w:tc>
          <w:tcPr>
            <w:tcW w:w="3915" w:type="dxa"/>
            <w:vAlign w:val="center"/>
          </w:tcPr>
          <w:p w14:paraId="450F41D1" w14:textId="77777777" w:rsidR="00C866E5" w:rsidRPr="00432C8E" w:rsidRDefault="00C866E5" w:rsidP="000C4A5F">
            <w:pPr>
              <w:tabs>
                <w:tab w:val="left" w:pos="1134"/>
                <w:tab w:val="left" w:pos="1276"/>
                <w:tab w:val="center" w:pos="3402"/>
                <w:tab w:val="center" w:pos="4536"/>
                <w:tab w:val="center" w:pos="5670"/>
                <w:tab w:val="center" w:pos="6804"/>
                <w:tab w:val="right" w:pos="7655"/>
              </w:tabs>
              <w:ind w:left="431"/>
              <w:rPr>
                <w:rFonts w:ascii="Arial" w:hAnsi="Arial" w:cs="Arial"/>
                <w:b/>
                <w:bCs/>
                <w:sz w:val="14"/>
                <w:szCs w:val="14"/>
              </w:rPr>
            </w:pPr>
          </w:p>
        </w:tc>
        <w:tc>
          <w:tcPr>
            <w:tcW w:w="1377" w:type="dxa"/>
            <w:tcBorders>
              <w:top w:val="single" w:sz="4" w:space="0" w:color="auto"/>
            </w:tcBorders>
            <w:shd w:val="clear" w:color="auto" w:fill="FAFAFA"/>
            <w:vAlign w:val="center"/>
          </w:tcPr>
          <w:p w14:paraId="755CD8CC" w14:textId="77777777" w:rsidR="00C866E5" w:rsidRPr="00432C8E" w:rsidRDefault="00C866E5" w:rsidP="000C4A5F">
            <w:pPr>
              <w:tabs>
                <w:tab w:val="left" w:pos="1134"/>
                <w:tab w:val="left" w:pos="1276"/>
                <w:tab w:val="center" w:pos="3402"/>
                <w:tab w:val="center" w:pos="4536"/>
                <w:tab w:val="center" w:pos="5670"/>
                <w:tab w:val="center" w:pos="6804"/>
                <w:tab w:val="right" w:pos="7655"/>
              </w:tabs>
              <w:ind w:left="972" w:right="-72"/>
              <w:jc w:val="right"/>
              <w:rPr>
                <w:rFonts w:ascii="Arial" w:hAnsi="Arial" w:cs="Arial"/>
                <w:b/>
                <w:bCs/>
                <w:sz w:val="14"/>
                <w:szCs w:val="14"/>
              </w:rPr>
            </w:pPr>
          </w:p>
        </w:tc>
        <w:tc>
          <w:tcPr>
            <w:tcW w:w="1386" w:type="dxa"/>
            <w:tcBorders>
              <w:top w:val="single" w:sz="4" w:space="0" w:color="auto"/>
            </w:tcBorders>
            <w:shd w:val="clear" w:color="auto" w:fill="auto"/>
            <w:vAlign w:val="center"/>
          </w:tcPr>
          <w:p w14:paraId="05F5FD34" w14:textId="77777777" w:rsidR="00C866E5" w:rsidRPr="00432C8E" w:rsidRDefault="00C866E5" w:rsidP="000C4A5F">
            <w:pPr>
              <w:tabs>
                <w:tab w:val="left" w:pos="1134"/>
                <w:tab w:val="left" w:pos="1276"/>
                <w:tab w:val="center" w:pos="3402"/>
                <w:tab w:val="center" w:pos="4536"/>
                <w:tab w:val="center" w:pos="5670"/>
                <w:tab w:val="center" w:pos="6804"/>
                <w:tab w:val="right" w:pos="7655"/>
              </w:tabs>
              <w:ind w:left="972" w:right="-72"/>
              <w:jc w:val="right"/>
              <w:rPr>
                <w:rFonts w:ascii="Arial" w:hAnsi="Arial" w:cs="Arial"/>
                <w:b/>
                <w:bCs/>
                <w:sz w:val="14"/>
                <w:szCs w:val="14"/>
              </w:rPr>
            </w:pPr>
          </w:p>
        </w:tc>
        <w:tc>
          <w:tcPr>
            <w:tcW w:w="1377" w:type="dxa"/>
            <w:tcBorders>
              <w:top w:val="single" w:sz="4" w:space="0" w:color="auto"/>
            </w:tcBorders>
            <w:shd w:val="clear" w:color="auto" w:fill="FAFAFA"/>
            <w:vAlign w:val="center"/>
          </w:tcPr>
          <w:p w14:paraId="48FF675E" w14:textId="77777777" w:rsidR="00C866E5" w:rsidRPr="00432C8E" w:rsidRDefault="00C866E5" w:rsidP="000C4A5F">
            <w:pPr>
              <w:tabs>
                <w:tab w:val="left" w:pos="1134"/>
                <w:tab w:val="left" w:pos="1276"/>
                <w:tab w:val="center" w:pos="3402"/>
                <w:tab w:val="center" w:pos="4536"/>
                <w:tab w:val="center" w:pos="5670"/>
                <w:tab w:val="center" w:pos="6804"/>
                <w:tab w:val="right" w:pos="7655"/>
              </w:tabs>
              <w:ind w:left="972" w:right="-72"/>
              <w:jc w:val="right"/>
              <w:rPr>
                <w:rFonts w:ascii="Arial" w:hAnsi="Arial" w:cs="Arial"/>
                <w:b/>
                <w:bCs/>
                <w:sz w:val="14"/>
                <w:szCs w:val="14"/>
              </w:rPr>
            </w:pPr>
          </w:p>
        </w:tc>
        <w:tc>
          <w:tcPr>
            <w:tcW w:w="1406" w:type="dxa"/>
            <w:tcBorders>
              <w:top w:val="single" w:sz="4" w:space="0" w:color="auto"/>
            </w:tcBorders>
            <w:shd w:val="clear" w:color="auto" w:fill="auto"/>
            <w:vAlign w:val="center"/>
          </w:tcPr>
          <w:p w14:paraId="092D52D3" w14:textId="77777777" w:rsidR="00C866E5" w:rsidRPr="00432C8E" w:rsidRDefault="00C866E5" w:rsidP="000C4A5F">
            <w:pPr>
              <w:tabs>
                <w:tab w:val="left" w:pos="1134"/>
                <w:tab w:val="left" w:pos="1276"/>
                <w:tab w:val="center" w:pos="3402"/>
                <w:tab w:val="center" w:pos="4536"/>
                <w:tab w:val="center" w:pos="5670"/>
                <w:tab w:val="center" w:pos="6804"/>
                <w:tab w:val="right" w:pos="7655"/>
              </w:tabs>
              <w:ind w:left="972" w:right="-72"/>
              <w:jc w:val="right"/>
              <w:rPr>
                <w:rFonts w:ascii="Arial" w:hAnsi="Arial" w:cs="Arial"/>
                <w:b/>
                <w:bCs/>
                <w:sz w:val="14"/>
                <w:szCs w:val="14"/>
              </w:rPr>
            </w:pPr>
          </w:p>
        </w:tc>
      </w:tr>
      <w:tr w:rsidR="00C866E5" w:rsidRPr="00A572BD" w14:paraId="2790168B" w14:textId="77777777" w:rsidTr="00D03A8B">
        <w:tc>
          <w:tcPr>
            <w:tcW w:w="3915" w:type="dxa"/>
            <w:vAlign w:val="center"/>
          </w:tcPr>
          <w:p w14:paraId="6665B06F" w14:textId="77777777" w:rsidR="00C866E5" w:rsidRPr="00A572BD" w:rsidRDefault="00C866E5" w:rsidP="000C4A5F">
            <w:pPr>
              <w:ind w:left="431"/>
              <w:rPr>
                <w:rFonts w:ascii="Arial" w:hAnsi="Arial" w:cs="Arial"/>
                <w:sz w:val="18"/>
                <w:szCs w:val="18"/>
              </w:rPr>
            </w:pPr>
            <w:r w:rsidRPr="00A572BD">
              <w:rPr>
                <w:rFonts w:ascii="Arial" w:hAnsi="Arial" w:cs="Arial"/>
                <w:b/>
                <w:bCs/>
                <w:sz w:val="18"/>
                <w:szCs w:val="18"/>
                <w:lang w:val="en-US"/>
              </w:rPr>
              <w:t>Amounts due from related parties</w:t>
            </w:r>
          </w:p>
        </w:tc>
        <w:tc>
          <w:tcPr>
            <w:tcW w:w="1377" w:type="dxa"/>
            <w:shd w:val="clear" w:color="auto" w:fill="FAFAFA"/>
            <w:vAlign w:val="center"/>
          </w:tcPr>
          <w:p w14:paraId="662E8470" w14:textId="77777777" w:rsidR="00C866E5" w:rsidRPr="00A572BD" w:rsidRDefault="00C866E5" w:rsidP="000C4A5F">
            <w:pPr>
              <w:ind w:right="-72"/>
              <w:jc w:val="right"/>
              <w:rPr>
                <w:rFonts w:ascii="Arial" w:hAnsi="Arial" w:cs="Arial"/>
                <w:sz w:val="18"/>
                <w:szCs w:val="18"/>
              </w:rPr>
            </w:pPr>
          </w:p>
        </w:tc>
        <w:tc>
          <w:tcPr>
            <w:tcW w:w="1386" w:type="dxa"/>
            <w:shd w:val="clear" w:color="auto" w:fill="auto"/>
            <w:vAlign w:val="center"/>
          </w:tcPr>
          <w:p w14:paraId="219BAF08" w14:textId="77777777" w:rsidR="00C866E5" w:rsidRPr="00A572BD" w:rsidRDefault="00C866E5" w:rsidP="000C4A5F">
            <w:pPr>
              <w:ind w:right="-72"/>
              <w:jc w:val="right"/>
              <w:rPr>
                <w:rFonts w:ascii="Arial" w:hAnsi="Arial" w:cs="Arial"/>
                <w:sz w:val="18"/>
                <w:szCs w:val="18"/>
              </w:rPr>
            </w:pPr>
          </w:p>
        </w:tc>
        <w:tc>
          <w:tcPr>
            <w:tcW w:w="1377" w:type="dxa"/>
            <w:shd w:val="clear" w:color="auto" w:fill="FAFAFA"/>
            <w:vAlign w:val="center"/>
          </w:tcPr>
          <w:p w14:paraId="6C96806C" w14:textId="77777777" w:rsidR="00C866E5" w:rsidRPr="00A572BD" w:rsidRDefault="00C866E5" w:rsidP="000C4A5F">
            <w:pPr>
              <w:ind w:right="-72"/>
              <w:jc w:val="right"/>
              <w:rPr>
                <w:rFonts w:ascii="Arial" w:hAnsi="Arial" w:cs="Arial"/>
                <w:sz w:val="18"/>
                <w:szCs w:val="18"/>
              </w:rPr>
            </w:pPr>
          </w:p>
        </w:tc>
        <w:tc>
          <w:tcPr>
            <w:tcW w:w="1406" w:type="dxa"/>
            <w:shd w:val="clear" w:color="auto" w:fill="auto"/>
            <w:vAlign w:val="center"/>
          </w:tcPr>
          <w:p w14:paraId="64C9AA1D" w14:textId="77777777" w:rsidR="00C866E5" w:rsidRPr="00A572BD" w:rsidRDefault="00C866E5" w:rsidP="000C4A5F">
            <w:pPr>
              <w:ind w:right="-72"/>
              <w:jc w:val="right"/>
              <w:rPr>
                <w:rFonts w:ascii="Arial" w:hAnsi="Arial" w:cs="Arial"/>
                <w:sz w:val="18"/>
                <w:szCs w:val="18"/>
              </w:rPr>
            </w:pPr>
          </w:p>
        </w:tc>
      </w:tr>
      <w:tr w:rsidR="00C866E5" w:rsidRPr="00A572BD" w14:paraId="32462C0E" w14:textId="77777777" w:rsidTr="00D03A8B">
        <w:tc>
          <w:tcPr>
            <w:tcW w:w="3915" w:type="dxa"/>
            <w:vAlign w:val="center"/>
          </w:tcPr>
          <w:p w14:paraId="5DBD9D93"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A572BD">
              <w:rPr>
                <w:rFonts w:ascii="Arial" w:hAnsi="Arial" w:cs="Arial"/>
                <w:sz w:val="18"/>
                <w:szCs w:val="18"/>
                <w:lang w:val="en-US"/>
              </w:rPr>
              <w:t>Subsidiaries</w:t>
            </w:r>
          </w:p>
        </w:tc>
        <w:tc>
          <w:tcPr>
            <w:tcW w:w="1377" w:type="dxa"/>
            <w:shd w:val="clear" w:color="auto" w:fill="FAFAFA"/>
            <w:vAlign w:val="bottom"/>
          </w:tcPr>
          <w:p w14:paraId="4E52EA64" w14:textId="7292477A" w:rsidR="00C866E5" w:rsidRPr="00A572BD" w:rsidRDefault="00381A95" w:rsidP="000C4A5F">
            <w:pPr>
              <w:ind w:right="-72"/>
              <w:jc w:val="right"/>
              <w:rPr>
                <w:rFonts w:ascii="Arial" w:hAnsi="Arial" w:cs="Arial"/>
                <w:sz w:val="18"/>
                <w:szCs w:val="18"/>
              </w:rPr>
            </w:pPr>
            <w:r w:rsidRPr="00A572BD">
              <w:rPr>
                <w:rFonts w:ascii="Arial" w:hAnsi="Arial" w:cs="Arial"/>
                <w:sz w:val="18"/>
                <w:szCs w:val="18"/>
              </w:rPr>
              <w:t>-</w:t>
            </w:r>
          </w:p>
        </w:tc>
        <w:tc>
          <w:tcPr>
            <w:tcW w:w="1386" w:type="dxa"/>
            <w:shd w:val="clear" w:color="auto" w:fill="auto"/>
            <w:vAlign w:val="bottom"/>
          </w:tcPr>
          <w:p w14:paraId="5DF6DDEF" w14:textId="77777777"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p>
        </w:tc>
        <w:tc>
          <w:tcPr>
            <w:tcW w:w="1377" w:type="dxa"/>
            <w:shd w:val="clear" w:color="auto" w:fill="FAFAFA"/>
            <w:vAlign w:val="bottom"/>
          </w:tcPr>
          <w:p w14:paraId="62AD1155" w14:textId="70CCFFF7" w:rsidR="00C866E5" w:rsidRPr="00A572BD" w:rsidRDefault="00381A95" w:rsidP="000C4A5F">
            <w:pPr>
              <w:ind w:right="-72"/>
              <w:jc w:val="right"/>
              <w:rPr>
                <w:rFonts w:ascii="Arial" w:hAnsi="Arial" w:cs="Arial"/>
                <w:sz w:val="18"/>
                <w:szCs w:val="18"/>
              </w:rPr>
            </w:pPr>
            <w:r w:rsidRPr="00A572BD">
              <w:rPr>
                <w:rFonts w:ascii="Arial" w:hAnsi="Arial" w:cs="Arial"/>
                <w:sz w:val="18"/>
                <w:szCs w:val="18"/>
              </w:rPr>
              <w:t>211,127</w:t>
            </w:r>
          </w:p>
        </w:tc>
        <w:tc>
          <w:tcPr>
            <w:tcW w:w="1406" w:type="dxa"/>
            <w:shd w:val="clear" w:color="auto" w:fill="auto"/>
            <w:vAlign w:val="bottom"/>
          </w:tcPr>
          <w:p w14:paraId="247EDF38" w14:textId="5F8D4B1D"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196</w:t>
            </w:r>
            <w:r w:rsidR="00C866E5" w:rsidRPr="00A572BD">
              <w:rPr>
                <w:rFonts w:ascii="Arial" w:hAnsi="Arial" w:cs="Arial"/>
                <w:sz w:val="18"/>
                <w:szCs w:val="18"/>
              </w:rPr>
              <w:t>,</w:t>
            </w:r>
            <w:r w:rsidRPr="00A572BD">
              <w:rPr>
                <w:rFonts w:ascii="Arial" w:hAnsi="Arial" w:cs="Arial"/>
                <w:sz w:val="18"/>
                <w:szCs w:val="18"/>
              </w:rPr>
              <w:t>812</w:t>
            </w:r>
          </w:p>
        </w:tc>
      </w:tr>
      <w:tr w:rsidR="00C866E5" w:rsidRPr="00A572BD" w14:paraId="6634F8AA" w14:textId="77777777" w:rsidTr="00D03A8B">
        <w:tc>
          <w:tcPr>
            <w:tcW w:w="3915" w:type="dxa"/>
            <w:vAlign w:val="center"/>
          </w:tcPr>
          <w:p w14:paraId="4914DE37"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A572BD">
              <w:rPr>
                <w:rFonts w:ascii="Arial" w:hAnsi="Arial" w:cs="Arial"/>
                <w:sz w:val="18"/>
                <w:szCs w:val="18"/>
                <w:lang w:val="en-US"/>
              </w:rPr>
              <w:t>Associates</w:t>
            </w:r>
          </w:p>
        </w:tc>
        <w:tc>
          <w:tcPr>
            <w:tcW w:w="1377" w:type="dxa"/>
            <w:shd w:val="clear" w:color="auto" w:fill="FAFAFA"/>
            <w:vAlign w:val="bottom"/>
          </w:tcPr>
          <w:p w14:paraId="409DC89C" w14:textId="03848F42" w:rsidR="00C866E5" w:rsidRPr="00A572BD" w:rsidRDefault="00381A95" w:rsidP="000C4A5F">
            <w:pPr>
              <w:ind w:right="-72"/>
              <w:jc w:val="right"/>
              <w:rPr>
                <w:rFonts w:ascii="Arial" w:hAnsi="Arial" w:cs="Arial"/>
                <w:sz w:val="18"/>
                <w:szCs w:val="18"/>
              </w:rPr>
            </w:pPr>
            <w:r w:rsidRPr="00A572BD">
              <w:rPr>
                <w:rFonts w:ascii="Arial" w:hAnsi="Arial" w:cs="Arial"/>
                <w:sz w:val="18"/>
                <w:szCs w:val="18"/>
              </w:rPr>
              <w:t>-</w:t>
            </w:r>
          </w:p>
        </w:tc>
        <w:tc>
          <w:tcPr>
            <w:tcW w:w="1386" w:type="dxa"/>
            <w:shd w:val="clear" w:color="auto" w:fill="auto"/>
            <w:vAlign w:val="bottom"/>
          </w:tcPr>
          <w:p w14:paraId="0025E058" w14:textId="4C190EC9"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5</w:t>
            </w:r>
            <w:r w:rsidR="00C866E5" w:rsidRPr="00A572BD">
              <w:rPr>
                <w:rFonts w:ascii="Arial" w:hAnsi="Arial" w:cs="Arial"/>
                <w:sz w:val="18"/>
                <w:szCs w:val="18"/>
              </w:rPr>
              <w:t>,</w:t>
            </w:r>
            <w:r w:rsidRPr="00A572BD">
              <w:rPr>
                <w:rFonts w:ascii="Arial" w:hAnsi="Arial" w:cs="Arial"/>
                <w:sz w:val="18"/>
                <w:szCs w:val="18"/>
              </w:rPr>
              <w:t>469</w:t>
            </w:r>
          </w:p>
        </w:tc>
        <w:tc>
          <w:tcPr>
            <w:tcW w:w="1377" w:type="dxa"/>
            <w:shd w:val="clear" w:color="auto" w:fill="FAFAFA"/>
            <w:vAlign w:val="bottom"/>
          </w:tcPr>
          <w:p w14:paraId="481C3103" w14:textId="0F789971" w:rsidR="00C866E5" w:rsidRPr="00A572BD" w:rsidRDefault="00381A95" w:rsidP="000C4A5F">
            <w:pPr>
              <w:ind w:right="-72"/>
              <w:jc w:val="right"/>
              <w:rPr>
                <w:rFonts w:ascii="Arial" w:hAnsi="Arial" w:cs="Arial"/>
                <w:sz w:val="18"/>
                <w:szCs w:val="18"/>
              </w:rPr>
            </w:pPr>
            <w:r w:rsidRPr="00A572BD">
              <w:rPr>
                <w:rFonts w:ascii="Arial" w:hAnsi="Arial" w:cs="Arial"/>
                <w:sz w:val="18"/>
                <w:szCs w:val="18"/>
              </w:rPr>
              <w:t>-</w:t>
            </w:r>
          </w:p>
        </w:tc>
        <w:tc>
          <w:tcPr>
            <w:tcW w:w="1406" w:type="dxa"/>
            <w:vAlign w:val="bottom"/>
          </w:tcPr>
          <w:p w14:paraId="7C911DE6" w14:textId="77777777"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p>
        </w:tc>
      </w:tr>
      <w:tr w:rsidR="00C866E5" w:rsidRPr="00A572BD" w14:paraId="100CED6B" w14:textId="77777777" w:rsidTr="00D03A8B">
        <w:tc>
          <w:tcPr>
            <w:tcW w:w="3915" w:type="dxa"/>
            <w:vAlign w:val="center"/>
          </w:tcPr>
          <w:p w14:paraId="19347231"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1"/>
              <w:rPr>
                <w:rFonts w:ascii="Arial" w:hAnsi="Arial" w:cs="Arial"/>
                <w:sz w:val="18"/>
                <w:szCs w:val="18"/>
                <w:lang w:val="en-US"/>
              </w:rPr>
            </w:pPr>
            <w:r w:rsidRPr="00A572BD">
              <w:rPr>
                <w:rFonts w:ascii="Arial" w:hAnsi="Arial" w:cs="Arial"/>
                <w:sz w:val="18"/>
                <w:szCs w:val="18"/>
                <w:lang w:val="en-US"/>
              </w:rPr>
              <w:t>Leasehold property fund</w:t>
            </w:r>
          </w:p>
        </w:tc>
        <w:tc>
          <w:tcPr>
            <w:tcW w:w="1377" w:type="dxa"/>
            <w:shd w:val="clear" w:color="auto" w:fill="FAFAFA"/>
            <w:vAlign w:val="bottom"/>
          </w:tcPr>
          <w:p w14:paraId="0C0D92E0" w14:textId="20A33BF3" w:rsidR="00C866E5" w:rsidRPr="00A572BD" w:rsidRDefault="00381A95" w:rsidP="000C4A5F">
            <w:pPr>
              <w:ind w:right="-72"/>
              <w:jc w:val="right"/>
              <w:rPr>
                <w:rFonts w:ascii="Arial" w:hAnsi="Arial" w:cs="Arial"/>
                <w:sz w:val="18"/>
                <w:szCs w:val="18"/>
              </w:rPr>
            </w:pPr>
            <w:r w:rsidRPr="00A572BD">
              <w:rPr>
                <w:rFonts w:ascii="Arial" w:hAnsi="Arial" w:cs="Arial"/>
                <w:sz w:val="18"/>
                <w:szCs w:val="18"/>
              </w:rPr>
              <w:t>2,724</w:t>
            </w:r>
          </w:p>
        </w:tc>
        <w:tc>
          <w:tcPr>
            <w:tcW w:w="1386" w:type="dxa"/>
            <w:shd w:val="clear" w:color="auto" w:fill="auto"/>
            <w:vAlign w:val="bottom"/>
          </w:tcPr>
          <w:p w14:paraId="7FC86361" w14:textId="48C4A75D"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3</w:t>
            </w:r>
            <w:r w:rsidR="00C866E5" w:rsidRPr="00A572BD">
              <w:rPr>
                <w:rFonts w:ascii="Arial" w:hAnsi="Arial" w:cs="Arial"/>
                <w:sz w:val="18"/>
                <w:szCs w:val="18"/>
              </w:rPr>
              <w:t>,</w:t>
            </w:r>
            <w:r w:rsidRPr="00A572BD">
              <w:rPr>
                <w:rFonts w:ascii="Arial" w:hAnsi="Arial" w:cs="Arial"/>
                <w:sz w:val="18"/>
                <w:szCs w:val="18"/>
              </w:rPr>
              <w:t>415</w:t>
            </w:r>
          </w:p>
        </w:tc>
        <w:tc>
          <w:tcPr>
            <w:tcW w:w="1377" w:type="dxa"/>
            <w:shd w:val="clear" w:color="auto" w:fill="FAFAFA"/>
            <w:vAlign w:val="bottom"/>
          </w:tcPr>
          <w:p w14:paraId="45996F6F" w14:textId="313FA016" w:rsidR="00C866E5" w:rsidRPr="00A572BD" w:rsidRDefault="00381A95" w:rsidP="000C4A5F">
            <w:pPr>
              <w:ind w:right="-72" w:firstLine="14"/>
              <w:jc w:val="right"/>
              <w:rPr>
                <w:rFonts w:ascii="Arial" w:hAnsi="Arial" w:cs="Arial"/>
                <w:sz w:val="18"/>
                <w:szCs w:val="18"/>
                <w:cs/>
              </w:rPr>
            </w:pPr>
            <w:r w:rsidRPr="00A572BD">
              <w:rPr>
                <w:rFonts w:ascii="Arial" w:hAnsi="Arial" w:cs="Arial"/>
                <w:sz w:val="18"/>
                <w:szCs w:val="18"/>
              </w:rPr>
              <w:t>2,724</w:t>
            </w:r>
          </w:p>
        </w:tc>
        <w:tc>
          <w:tcPr>
            <w:tcW w:w="1406" w:type="dxa"/>
            <w:vAlign w:val="bottom"/>
          </w:tcPr>
          <w:p w14:paraId="2A54BE15" w14:textId="56206A0D"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3</w:t>
            </w:r>
            <w:r w:rsidR="00C866E5" w:rsidRPr="00A572BD">
              <w:rPr>
                <w:rFonts w:ascii="Arial" w:hAnsi="Arial" w:cs="Arial"/>
                <w:sz w:val="18"/>
                <w:szCs w:val="18"/>
              </w:rPr>
              <w:t>,</w:t>
            </w:r>
            <w:r w:rsidRPr="00A572BD">
              <w:rPr>
                <w:rFonts w:ascii="Arial" w:hAnsi="Arial" w:cs="Arial"/>
                <w:sz w:val="18"/>
                <w:szCs w:val="18"/>
              </w:rPr>
              <w:t>415</w:t>
            </w:r>
          </w:p>
        </w:tc>
      </w:tr>
      <w:tr w:rsidR="00C866E5" w:rsidRPr="00A572BD" w14:paraId="73DD1F61" w14:textId="77777777" w:rsidTr="00D03A8B">
        <w:tc>
          <w:tcPr>
            <w:tcW w:w="3915" w:type="dxa"/>
            <w:vAlign w:val="center"/>
          </w:tcPr>
          <w:p w14:paraId="5AFCE7C7" w14:textId="77777777" w:rsidR="00C866E5" w:rsidRPr="00A572BD" w:rsidRDefault="00C866E5" w:rsidP="000C4A5F">
            <w:pPr>
              <w:ind w:left="431"/>
              <w:rPr>
                <w:rFonts w:ascii="Arial" w:hAnsi="Arial" w:cs="Arial"/>
                <w:sz w:val="18"/>
                <w:szCs w:val="18"/>
                <w:lang w:val="en-US"/>
              </w:rPr>
            </w:pPr>
            <w:r w:rsidRPr="00A572BD">
              <w:rPr>
                <w:rFonts w:ascii="Arial" w:hAnsi="Arial" w:cs="Arial"/>
                <w:sz w:val="18"/>
                <w:szCs w:val="18"/>
                <w:lang w:val="en-US"/>
              </w:rPr>
              <w:t>Joint ventures</w:t>
            </w:r>
          </w:p>
        </w:tc>
        <w:tc>
          <w:tcPr>
            <w:tcW w:w="1377" w:type="dxa"/>
            <w:shd w:val="clear" w:color="auto" w:fill="FAFAFA"/>
            <w:vAlign w:val="bottom"/>
          </w:tcPr>
          <w:p w14:paraId="3354A931" w14:textId="70ED386B" w:rsidR="00C866E5" w:rsidRPr="00A572BD" w:rsidRDefault="00381A95" w:rsidP="000C4A5F">
            <w:pPr>
              <w:ind w:right="-72"/>
              <w:jc w:val="right"/>
              <w:rPr>
                <w:rFonts w:ascii="Arial" w:hAnsi="Arial" w:cs="Arial"/>
                <w:sz w:val="18"/>
                <w:szCs w:val="18"/>
              </w:rPr>
            </w:pPr>
            <w:r w:rsidRPr="00A572BD">
              <w:rPr>
                <w:rFonts w:ascii="Arial" w:hAnsi="Arial" w:cs="Arial"/>
                <w:sz w:val="18"/>
                <w:szCs w:val="18"/>
              </w:rPr>
              <w:t>-</w:t>
            </w:r>
          </w:p>
        </w:tc>
        <w:tc>
          <w:tcPr>
            <w:tcW w:w="1386" w:type="dxa"/>
            <w:shd w:val="clear" w:color="auto" w:fill="auto"/>
            <w:vAlign w:val="bottom"/>
          </w:tcPr>
          <w:p w14:paraId="51EB85DB" w14:textId="0BEC5BFA"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109</w:t>
            </w:r>
          </w:p>
        </w:tc>
        <w:tc>
          <w:tcPr>
            <w:tcW w:w="1377" w:type="dxa"/>
            <w:shd w:val="clear" w:color="auto" w:fill="FAFAFA"/>
            <w:vAlign w:val="bottom"/>
          </w:tcPr>
          <w:p w14:paraId="537B0038" w14:textId="579A4533" w:rsidR="00C866E5" w:rsidRPr="00A572BD" w:rsidRDefault="00381A95" w:rsidP="000C4A5F">
            <w:pPr>
              <w:ind w:right="-72"/>
              <w:jc w:val="right"/>
              <w:rPr>
                <w:rFonts w:ascii="Arial" w:hAnsi="Arial" w:cs="Arial"/>
                <w:sz w:val="18"/>
                <w:szCs w:val="18"/>
              </w:rPr>
            </w:pPr>
            <w:r w:rsidRPr="00A572BD">
              <w:rPr>
                <w:rFonts w:ascii="Arial" w:hAnsi="Arial" w:cs="Arial"/>
                <w:sz w:val="18"/>
                <w:szCs w:val="18"/>
              </w:rPr>
              <w:t>-</w:t>
            </w:r>
          </w:p>
        </w:tc>
        <w:tc>
          <w:tcPr>
            <w:tcW w:w="1406" w:type="dxa"/>
            <w:vAlign w:val="bottom"/>
          </w:tcPr>
          <w:p w14:paraId="30C44022" w14:textId="77777777"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p>
        </w:tc>
      </w:tr>
      <w:tr w:rsidR="00C866E5" w:rsidRPr="00A572BD" w14:paraId="719FAF49" w14:textId="77777777" w:rsidTr="00D03A8B">
        <w:trPr>
          <w:trHeight w:val="66"/>
        </w:trPr>
        <w:tc>
          <w:tcPr>
            <w:tcW w:w="3915" w:type="dxa"/>
            <w:vAlign w:val="center"/>
          </w:tcPr>
          <w:p w14:paraId="3F1A21A2" w14:textId="77777777" w:rsidR="00C866E5" w:rsidRPr="00A572BD" w:rsidRDefault="00C866E5" w:rsidP="000C4A5F">
            <w:pPr>
              <w:ind w:left="431"/>
              <w:rPr>
                <w:rFonts w:ascii="Arial" w:hAnsi="Arial" w:cs="Arial"/>
                <w:sz w:val="18"/>
                <w:szCs w:val="18"/>
                <w:lang w:val="en-US"/>
              </w:rPr>
            </w:pPr>
            <w:r w:rsidRPr="00A572BD">
              <w:rPr>
                <w:rFonts w:ascii="Arial" w:hAnsi="Arial" w:cs="Arial"/>
                <w:sz w:val="18"/>
                <w:szCs w:val="18"/>
                <w:lang w:val="en-US"/>
              </w:rPr>
              <w:t>Related parties</w:t>
            </w:r>
          </w:p>
        </w:tc>
        <w:tc>
          <w:tcPr>
            <w:tcW w:w="1377" w:type="dxa"/>
            <w:shd w:val="clear" w:color="auto" w:fill="FAFAFA"/>
            <w:vAlign w:val="bottom"/>
          </w:tcPr>
          <w:p w14:paraId="68891E23" w14:textId="21BA5C7D" w:rsidR="00C866E5" w:rsidRPr="00A572BD" w:rsidRDefault="00381A95" w:rsidP="000C4A5F">
            <w:pPr>
              <w:ind w:right="-72"/>
              <w:jc w:val="right"/>
              <w:rPr>
                <w:rFonts w:ascii="Arial" w:hAnsi="Arial" w:cs="Arial"/>
                <w:sz w:val="18"/>
                <w:szCs w:val="18"/>
              </w:rPr>
            </w:pPr>
            <w:r w:rsidRPr="00A572BD">
              <w:rPr>
                <w:rFonts w:ascii="Arial" w:hAnsi="Arial" w:cs="Arial"/>
                <w:sz w:val="18"/>
                <w:szCs w:val="18"/>
              </w:rPr>
              <w:t>1,</w:t>
            </w:r>
            <w:r w:rsidR="00FB54C5">
              <w:rPr>
                <w:rFonts w:ascii="Arial" w:hAnsi="Arial" w:cs="Arial"/>
                <w:sz w:val="18"/>
                <w:szCs w:val="18"/>
              </w:rPr>
              <w:t>744</w:t>
            </w:r>
          </w:p>
        </w:tc>
        <w:tc>
          <w:tcPr>
            <w:tcW w:w="1386" w:type="dxa"/>
            <w:shd w:val="clear" w:color="auto" w:fill="auto"/>
            <w:vAlign w:val="bottom"/>
          </w:tcPr>
          <w:p w14:paraId="6F562032" w14:textId="29F9909E"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5</w:t>
            </w:r>
            <w:r w:rsidR="00C866E5" w:rsidRPr="00A572BD">
              <w:rPr>
                <w:rFonts w:ascii="Arial" w:hAnsi="Arial" w:cs="Arial"/>
                <w:sz w:val="18"/>
                <w:szCs w:val="18"/>
              </w:rPr>
              <w:t>,</w:t>
            </w:r>
            <w:r w:rsidRPr="00A572BD">
              <w:rPr>
                <w:rFonts w:ascii="Arial" w:hAnsi="Arial" w:cs="Arial"/>
                <w:sz w:val="18"/>
                <w:szCs w:val="18"/>
              </w:rPr>
              <w:t>368</w:t>
            </w:r>
          </w:p>
        </w:tc>
        <w:tc>
          <w:tcPr>
            <w:tcW w:w="1377" w:type="dxa"/>
            <w:shd w:val="clear" w:color="auto" w:fill="FAFAFA"/>
            <w:vAlign w:val="bottom"/>
          </w:tcPr>
          <w:p w14:paraId="561E0530" w14:textId="615D0C14" w:rsidR="00C866E5" w:rsidRPr="00A572BD" w:rsidRDefault="00FB54C5" w:rsidP="000C4A5F">
            <w:pPr>
              <w:ind w:right="-72"/>
              <w:jc w:val="right"/>
              <w:rPr>
                <w:rFonts w:ascii="Arial" w:hAnsi="Arial" w:cs="Arial"/>
                <w:sz w:val="18"/>
                <w:szCs w:val="18"/>
              </w:rPr>
            </w:pPr>
            <w:r>
              <w:rPr>
                <w:rFonts w:ascii="Arial" w:hAnsi="Arial" w:cs="Arial"/>
                <w:sz w:val="18"/>
                <w:szCs w:val="18"/>
              </w:rPr>
              <w:t>97</w:t>
            </w:r>
          </w:p>
        </w:tc>
        <w:tc>
          <w:tcPr>
            <w:tcW w:w="1406" w:type="dxa"/>
            <w:vAlign w:val="bottom"/>
          </w:tcPr>
          <w:p w14:paraId="58B9F959" w14:textId="08C75F20"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4</w:t>
            </w:r>
            <w:r w:rsidR="00C866E5" w:rsidRPr="00A572BD">
              <w:rPr>
                <w:rFonts w:ascii="Arial" w:hAnsi="Arial" w:cs="Arial"/>
                <w:sz w:val="18"/>
                <w:szCs w:val="18"/>
              </w:rPr>
              <w:t>,</w:t>
            </w:r>
            <w:r w:rsidRPr="00A572BD">
              <w:rPr>
                <w:rFonts w:ascii="Arial" w:hAnsi="Arial" w:cs="Arial"/>
                <w:sz w:val="18"/>
                <w:szCs w:val="18"/>
              </w:rPr>
              <w:t>325</w:t>
            </w:r>
          </w:p>
        </w:tc>
      </w:tr>
      <w:tr w:rsidR="00C866E5" w:rsidRPr="00A572BD" w14:paraId="490C15C3" w14:textId="77777777" w:rsidTr="00D03A8B">
        <w:trPr>
          <w:trHeight w:val="66"/>
        </w:trPr>
        <w:tc>
          <w:tcPr>
            <w:tcW w:w="3915" w:type="dxa"/>
            <w:vAlign w:val="center"/>
          </w:tcPr>
          <w:p w14:paraId="16146933" w14:textId="11D95A0C" w:rsidR="00C866E5" w:rsidRPr="001C7154" w:rsidRDefault="00C866E5" w:rsidP="001C7154">
            <w:pPr>
              <w:pStyle w:val="Header"/>
              <w:tabs>
                <w:tab w:val="clear" w:pos="4320"/>
                <w:tab w:val="clear" w:pos="8640"/>
              </w:tabs>
              <w:ind w:left="449" w:right="-108"/>
              <w:rPr>
                <w:rFonts w:ascii="Arial" w:eastAsia="Times New Roman" w:hAnsi="Arial" w:cs="Arial"/>
                <w:sz w:val="18"/>
                <w:szCs w:val="18"/>
                <w:lang w:val="en-US"/>
              </w:rPr>
            </w:pPr>
            <w:proofErr w:type="gramStart"/>
            <w:r w:rsidRPr="00A572BD">
              <w:rPr>
                <w:rFonts w:ascii="Arial" w:hAnsi="Arial" w:cs="Arial"/>
                <w:sz w:val="18"/>
                <w:szCs w:val="18"/>
                <w:u w:val="single"/>
                <w:lang w:val="en-US"/>
              </w:rPr>
              <w:t>Less</w:t>
            </w:r>
            <w:r w:rsidRPr="00A572BD">
              <w:rPr>
                <w:rFonts w:ascii="Arial" w:hAnsi="Arial" w:cs="Arial"/>
                <w:sz w:val="18"/>
                <w:szCs w:val="18"/>
                <w:lang w:val="en-US"/>
              </w:rPr>
              <w:t xml:space="preserve">  </w:t>
            </w:r>
            <w:r w:rsidR="00DE2D8D">
              <w:rPr>
                <w:rFonts w:ascii="Arial" w:eastAsia="Times New Roman" w:hAnsi="Arial" w:cs="Arial"/>
                <w:sz w:val="18"/>
                <w:szCs w:val="18"/>
                <w:lang w:val="en-US"/>
              </w:rPr>
              <w:t>A</w:t>
            </w:r>
            <w:r w:rsidR="001C7154" w:rsidRPr="00A572BD">
              <w:rPr>
                <w:rFonts w:ascii="Arial" w:eastAsia="Times New Roman" w:hAnsi="Arial" w:cs="Arial"/>
                <w:sz w:val="18"/>
                <w:szCs w:val="18"/>
                <w:lang w:val="en-US"/>
              </w:rPr>
              <w:t>llowance</w:t>
            </w:r>
            <w:proofErr w:type="gramEnd"/>
            <w:r w:rsidR="001C7154" w:rsidRPr="00A572BD">
              <w:rPr>
                <w:rFonts w:ascii="Arial" w:eastAsia="Times New Roman" w:hAnsi="Arial" w:cs="Arial"/>
                <w:sz w:val="18"/>
                <w:szCs w:val="18"/>
                <w:lang w:val="en-US"/>
              </w:rPr>
              <w:t xml:space="preserve"> for expected credit loss</w:t>
            </w:r>
          </w:p>
        </w:tc>
        <w:tc>
          <w:tcPr>
            <w:tcW w:w="1377" w:type="dxa"/>
            <w:tcBorders>
              <w:bottom w:val="single" w:sz="4" w:space="0" w:color="auto"/>
            </w:tcBorders>
            <w:shd w:val="clear" w:color="auto" w:fill="FAFAFA"/>
            <w:vAlign w:val="bottom"/>
          </w:tcPr>
          <w:p w14:paraId="28148FBD" w14:textId="747B3255" w:rsidR="00C866E5" w:rsidRPr="00A572BD" w:rsidRDefault="00381A95" w:rsidP="000C4A5F">
            <w:pPr>
              <w:ind w:right="-72"/>
              <w:jc w:val="right"/>
              <w:rPr>
                <w:rFonts w:ascii="Arial" w:hAnsi="Arial" w:cs="Arial"/>
                <w:sz w:val="18"/>
                <w:szCs w:val="18"/>
              </w:rPr>
            </w:pPr>
            <w:r w:rsidRPr="00A572BD">
              <w:rPr>
                <w:rFonts w:ascii="Arial" w:hAnsi="Arial" w:cs="Arial"/>
                <w:sz w:val="18"/>
                <w:szCs w:val="18"/>
              </w:rPr>
              <w:t>-</w:t>
            </w:r>
          </w:p>
        </w:tc>
        <w:tc>
          <w:tcPr>
            <w:tcW w:w="1386" w:type="dxa"/>
            <w:tcBorders>
              <w:bottom w:val="single" w:sz="4" w:space="0" w:color="auto"/>
            </w:tcBorders>
            <w:shd w:val="clear" w:color="auto" w:fill="auto"/>
            <w:vAlign w:val="bottom"/>
          </w:tcPr>
          <w:p w14:paraId="37DB00B4" w14:textId="77777777"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p>
        </w:tc>
        <w:tc>
          <w:tcPr>
            <w:tcW w:w="1377" w:type="dxa"/>
            <w:tcBorders>
              <w:bottom w:val="single" w:sz="4" w:space="0" w:color="auto"/>
            </w:tcBorders>
            <w:shd w:val="clear" w:color="auto" w:fill="FAFAFA"/>
            <w:vAlign w:val="bottom"/>
          </w:tcPr>
          <w:p w14:paraId="67B6D853" w14:textId="3546E50F" w:rsidR="00C866E5" w:rsidRPr="00A572BD" w:rsidRDefault="00381A95" w:rsidP="000C4A5F">
            <w:pPr>
              <w:ind w:right="-72"/>
              <w:jc w:val="right"/>
              <w:rPr>
                <w:rFonts w:ascii="Arial" w:hAnsi="Arial" w:cs="Arial"/>
                <w:sz w:val="18"/>
                <w:szCs w:val="18"/>
              </w:rPr>
            </w:pPr>
            <w:r w:rsidRPr="00A572BD">
              <w:rPr>
                <w:rFonts w:ascii="Arial" w:hAnsi="Arial" w:cs="Arial"/>
                <w:sz w:val="18"/>
                <w:szCs w:val="18"/>
              </w:rPr>
              <w:t>(34,744)</w:t>
            </w:r>
          </w:p>
        </w:tc>
        <w:tc>
          <w:tcPr>
            <w:tcW w:w="1406" w:type="dxa"/>
            <w:tcBorders>
              <w:bottom w:val="single" w:sz="4" w:space="0" w:color="auto"/>
            </w:tcBorders>
            <w:shd w:val="clear" w:color="auto" w:fill="auto"/>
            <w:vAlign w:val="bottom"/>
          </w:tcPr>
          <w:p w14:paraId="6C95C74F" w14:textId="6391387C"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34</w:t>
            </w:r>
            <w:r w:rsidRPr="00A572BD">
              <w:rPr>
                <w:rFonts w:ascii="Arial" w:hAnsi="Arial" w:cs="Arial"/>
                <w:sz w:val="18"/>
                <w:szCs w:val="18"/>
              </w:rPr>
              <w:t>,</w:t>
            </w:r>
            <w:r w:rsidR="002122E8" w:rsidRPr="00A572BD">
              <w:rPr>
                <w:rFonts w:ascii="Arial" w:hAnsi="Arial" w:cs="Arial"/>
                <w:sz w:val="18"/>
                <w:szCs w:val="18"/>
              </w:rPr>
              <w:t>000</w:t>
            </w:r>
            <w:r w:rsidRPr="00A572BD">
              <w:rPr>
                <w:rFonts w:ascii="Arial" w:hAnsi="Arial" w:cs="Arial"/>
                <w:sz w:val="18"/>
                <w:szCs w:val="18"/>
              </w:rPr>
              <w:t>)</w:t>
            </w:r>
          </w:p>
        </w:tc>
      </w:tr>
      <w:tr w:rsidR="00C866E5" w:rsidRPr="00432C8E" w14:paraId="3FD5B1B0" w14:textId="77777777" w:rsidTr="00D03A8B">
        <w:trPr>
          <w:trHeight w:val="66"/>
        </w:trPr>
        <w:tc>
          <w:tcPr>
            <w:tcW w:w="3915" w:type="dxa"/>
            <w:vAlign w:val="center"/>
          </w:tcPr>
          <w:p w14:paraId="6FABC19D" w14:textId="77777777" w:rsidR="00C866E5" w:rsidRPr="00432C8E" w:rsidRDefault="00C866E5" w:rsidP="000C4A5F">
            <w:pPr>
              <w:ind w:left="431"/>
              <w:rPr>
                <w:rFonts w:ascii="Arial" w:hAnsi="Arial" w:cs="Arial"/>
                <w:b/>
                <w:bCs/>
                <w:sz w:val="14"/>
                <w:szCs w:val="14"/>
                <w:lang w:val="en-US"/>
              </w:rPr>
            </w:pPr>
          </w:p>
        </w:tc>
        <w:tc>
          <w:tcPr>
            <w:tcW w:w="1377" w:type="dxa"/>
            <w:tcBorders>
              <w:top w:val="single" w:sz="4" w:space="0" w:color="auto"/>
            </w:tcBorders>
            <w:shd w:val="clear" w:color="auto" w:fill="FAFAFA"/>
            <w:vAlign w:val="bottom"/>
          </w:tcPr>
          <w:p w14:paraId="2B2F93D4" w14:textId="77777777" w:rsidR="00C866E5" w:rsidRPr="00432C8E" w:rsidRDefault="00C866E5" w:rsidP="000C4A5F">
            <w:pPr>
              <w:ind w:left="431"/>
              <w:rPr>
                <w:rFonts w:ascii="Arial" w:hAnsi="Arial" w:cs="Arial"/>
                <w:b/>
                <w:bCs/>
                <w:sz w:val="14"/>
                <w:szCs w:val="14"/>
                <w:lang w:val="en-US"/>
              </w:rPr>
            </w:pPr>
          </w:p>
        </w:tc>
        <w:tc>
          <w:tcPr>
            <w:tcW w:w="1386" w:type="dxa"/>
            <w:tcBorders>
              <w:top w:val="single" w:sz="4" w:space="0" w:color="auto"/>
            </w:tcBorders>
            <w:shd w:val="clear" w:color="auto" w:fill="auto"/>
            <w:vAlign w:val="bottom"/>
          </w:tcPr>
          <w:p w14:paraId="5B470627" w14:textId="77777777" w:rsidR="00C866E5" w:rsidRPr="00432C8E" w:rsidRDefault="00C866E5" w:rsidP="000C4A5F">
            <w:pPr>
              <w:ind w:left="431"/>
              <w:rPr>
                <w:rFonts w:ascii="Arial" w:hAnsi="Arial" w:cs="Arial"/>
                <w:b/>
                <w:bCs/>
                <w:sz w:val="14"/>
                <w:szCs w:val="14"/>
                <w:lang w:val="en-US"/>
              </w:rPr>
            </w:pPr>
          </w:p>
        </w:tc>
        <w:tc>
          <w:tcPr>
            <w:tcW w:w="1377" w:type="dxa"/>
            <w:tcBorders>
              <w:top w:val="single" w:sz="4" w:space="0" w:color="auto"/>
            </w:tcBorders>
            <w:shd w:val="clear" w:color="auto" w:fill="FAFAFA"/>
            <w:vAlign w:val="bottom"/>
          </w:tcPr>
          <w:p w14:paraId="4EC3F3B6" w14:textId="77777777" w:rsidR="00C866E5" w:rsidRPr="00432C8E" w:rsidRDefault="00C866E5" w:rsidP="000C4A5F">
            <w:pPr>
              <w:ind w:left="431"/>
              <w:rPr>
                <w:rFonts w:ascii="Arial" w:hAnsi="Arial" w:cs="Arial"/>
                <w:b/>
                <w:bCs/>
                <w:sz w:val="14"/>
                <w:szCs w:val="14"/>
                <w:lang w:val="en-US"/>
              </w:rPr>
            </w:pPr>
          </w:p>
        </w:tc>
        <w:tc>
          <w:tcPr>
            <w:tcW w:w="1406" w:type="dxa"/>
            <w:tcBorders>
              <w:top w:val="single" w:sz="4" w:space="0" w:color="auto"/>
            </w:tcBorders>
            <w:vAlign w:val="bottom"/>
          </w:tcPr>
          <w:p w14:paraId="4E697C63" w14:textId="77777777" w:rsidR="00C866E5" w:rsidRPr="00432C8E" w:rsidRDefault="00C866E5" w:rsidP="000C4A5F">
            <w:pPr>
              <w:ind w:left="431"/>
              <w:rPr>
                <w:rFonts w:ascii="Arial" w:hAnsi="Arial" w:cs="Arial"/>
                <w:b/>
                <w:bCs/>
                <w:sz w:val="14"/>
                <w:szCs w:val="14"/>
                <w:lang w:val="en-US"/>
              </w:rPr>
            </w:pPr>
          </w:p>
        </w:tc>
      </w:tr>
      <w:tr w:rsidR="00C866E5" w:rsidRPr="00A572BD" w14:paraId="625E6A96" w14:textId="77777777" w:rsidTr="00D03A8B">
        <w:tc>
          <w:tcPr>
            <w:tcW w:w="3915" w:type="dxa"/>
            <w:vAlign w:val="center"/>
          </w:tcPr>
          <w:p w14:paraId="040E90F9" w14:textId="77777777" w:rsidR="00C866E5" w:rsidRPr="00A572BD" w:rsidRDefault="00C866E5" w:rsidP="000C4A5F">
            <w:pPr>
              <w:ind w:left="431"/>
              <w:rPr>
                <w:rFonts w:ascii="Arial" w:hAnsi="Arial" w:cs="Arial"/>
                <w:b/>
                <w:bCs/>
                <w:sz w:val="18"/>
                <w:szCs w:val="18"/>
                <w:lang w:val="en-US"/>
              </w:rPr>
            </w:pPr>
          </w:p>
        </w:tc>
        <w:tc>
          <w:tcPr>
            <w:tcW w:w="1377" w:type="dxa"/>
            <w:tcBorders>
              <w:bottom w:val="single" w:sz="4" w:space="0" w:color="auto"/>
            </w:tcBorders>
            <w:shd w:val="clear" w:color="auto" w:fill="FAFAFA"/>
            <w:vAlign w:val="bottom"/>
          </w:tcPr>
          <w:p w14:paraId="3DDC4060" w14:textId="6251DFB8" w:rsidR="00C866E5" w:rsidRPr="00A572BD" w:rsidRDefault="0059585E" w:rsidP="000C4A5F">
            <w:pPr>
              <w:ind w:right="-72"/>
              <w:jc w:val="right"/>
              <w:rPr>
                <w:rFonts w:ascii="Arial" w:hAnsi="Arial" w:cs="Arial"/>
                <w:sz w:val="18"/>
                <w:szCs w:val="18"/>
              </w:rPr>
            </w:pPr>
            <w:r w:rsidRPr="00A572BD">
              <w:rPr>
                <w:rFonts w:ascii="Arial" w:hAnsi="Arial" w:cs="Arial"/>
                <w:sz w:val="18"/>
                <w:szCs w:val="18"/>
              </w:rPr>
              <w:t>4,</w:t>
            </w:r>
            <w:r w:rsidR="00FB54C5">
              <w:rPr>
                <w:rFonts w:ascii="Arial" w:hAnsi="Arial" w:cs="Arial"/>
                <w:sz w:val="18"/>
                <w:szCs w:val="18"/>
              </w:rPr>
              <w:t>468</w:t>
            </w:r>
          </w:p>
        </w:tc>
        <w:tc>
          <w:tcPr>
            <w:tcW w:w="1386" w:type="dxa"/>
            <w:tcBorders>
              <w:bottom w:val="single" w:sz="4" w:space="0" w:color="auto"/>
            </w:tcBorders>
            <w:shd w:val="clear" w:color="auto" w:fill="auto"/>
            <w:vAlign w:val="bottom"/>
          </w:tcPr>
          <w:p w14:paraId="459E8B40" w14:textId="60565F31"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14</w:t>
            </w:r>
            <w:r w:rsidR="00C866E5" w:rsidRPr="00A572BD">
              <w:rPr>
                <w:rFonts w:ascii="Arial" w:hAnsi="Arial" w:cs="Arial"/>
                <w:sz w:val="18"/>
                <w:szCs w:val="18"/>
              </w:rPr>
              <w:t>,</w:t>
            </w:r>
            <w:r w:rsidRPr="00A572BD">
              <w:rPr>
                <w:rFonts w:ascii="Arial" w:hAnsi="Arial" w:cs="Arial"/>
                <w:sz w:val="18"/>
                <w:szCs w:val="18"/>
              </w:rPr>
              <w:t>361</w:t>
            </w:r>
          </w:p>
        </w:tc>
        <w:tc>
          <w:tcPr>
            <w:tcW w:w="1377" w:type="dxa"/>
            <w:tcBorders>
              <w:bottom w:val="single" w:sz="4" w:space="0" w:color="auto"/>
            </w:tcBorders>
            <w:shd w:val="clear" w:color="auto" w:fill="FAFAFA"/>
            <w:vAlign w:val="bottom"/>
          </w:tcPr>
          <w:p w14:paraId="6E50F110" w14:textId="49918C2F" w:rsidR="00C866E5" w:rsidRPr="00A572BD" w:rsidRDefault="0059585E" w:rsidP="000C4A5F">
            <w:pPr>
              <w:ind w:right="-72"/>
              <w:jc w:val="right"/>
              <w:rPr>
                <w:rFonts w:ascii="Arial" w:hAnsi="Arial" w:cs="Arial"/>
                <w:sz w:val="18"/>
                <w:szCs w:val="18"/>
              </w:rPr>
            </w:pPr>
            <w:r w:rsidRPr="00A572BD">
              <w:rPr>
                <w:rFonts w:ascii="Arial" w:hAnsi="Arial" w:cs="Arial"/>
                <w:sz w:val="18"/>
                <w:szCs w:val="18"/>
              </w:rPr>
              <w:t>179,</w:t>
            </w:r>
            <w:r w:rsidR="00FB54C5">
              <w:rPr>
                <w:rFonts w:ascii="Arial" w:hAnsi="Arial" w:cs="Arial"/>
                <w:sz w:val="18"/>
                <w:szCs w:val="18"/>
              </w:rPr>
              <w:t>204</w:t>
            </w:r>
          </w:p>
        </w:tc>
        <w:tc>
          <w:tcPr>
            <w:tcW w:w="1406" w:type="dxa"/>
            <w:tcBorders>
              <w:bottom w:val="single" w:sz="4" w:space="0" w:color="auto"/>
            </w:tcBorders>
            <w:shd w:val="clear" w:color="auto" w:fill="auto"/>
            <w:vAlign w:val="bottom"/>
          </w:tcPr>
          <w:p w14:paraId="323CD259" w14:textId="5335ED76"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170</w:t>
            </w:r>
            <w:r w:rsidR="00C866E5" w:rsidRPr="00A572BD">
              <w:rPr>
                <w:rFonts w:ascii="Arial" w:hAnsi="Arial" w:cs="Arial"/>
                <w:sz w:val="18"/>
                <w:szCs w:val="18"/>
              </w:rPr>
              <w:t>,</w:t>
            </w:r>
            <w:r w:rsidRPr="00A572BD">
              <w:rPr>
                <w:rFonts w:ascii="Arial" w:hAnsi="Arial" w:cs="Arial"/>
                <w:sz w:val="18"/>
                <w:szCs w:val="18"/>
              </w:rPr>
              <w:t>552</w:t>
            </w:r>
          </w:p>
        </w:tc>
      </w:tr>
      <w:tr w:rsidR="00C866E5" w:rsidRPr="00A572BD" w14:paraId="1250966B" w14:textId="77777777" w:rsidTr="00D03A8B">
        <w:tc>
          <w:tcPr>
            <w:tcW w:w="3915" w:type="dxa"/>
            <w:vAlign w:val="center"/>
          </w:tcPr>
          <w:p w14:paraId="5B2BD68E" w14:textId="77777777" w:rsidR="00C866E5" w:rsidRPr="00A572BD" w:rsidRDefault="00C866E5" w:rsidP="000C4A5F">
            <w:pPr>
              <w:ind w:left="431"/>
              <w:rPr>
                <w:rFonts w:ascii="Arial" w:hAnsi="Arial" w:cs="Arial"/>
                <w:b/>
                <w:bCs/>
                <w:sz w:val="18"/>
                <w:szCs w:val="18"/>
                <w:lang w:val="en-US"/>
              </w:rPr>
            </w:pPr>
          </w:p>
        </w:tc>
        <w:tc>
          <w:tcPr>
            <w:tcW w:w="1377" w:type="dxa"/>
            <w:tcBorders>
              <w:top w:val="single" w:sz="4" w:space="0" w:color="auto"/>
            </w:tcBorders>
            <w:shd w:val="clear" w:color="auto" w:fill="FAFAFA"/>
            <w:vAlign w:val="bottom"/>
          </w:tcPr>
          <w:p w14:paraId="3BD2EC2A" w14:textId="77777777" w:rsidR="00C866E5" w:rsidRPr="00A572BD" w:rsidRDefault="00C866E5" w:rsidP="000C4A5F">
            <w:pPr>
              <w:ind w:right="-72"/>
              <w:jc w:val="right"/>
              <w:rPr>
                <w:rFonts w:ascii="Arial" w:hAnsi="Arial" w:cs="Arial"/>
                <w:sz w:val="18"/>
                <w:szCs w:val="18"/>
              </w:rPr>
            </w:pPr>
          </w:p>
        </w:tc>
        <w:tc>
          <w:tcPr>
            <w:tcW w:w="1386" w:type="dxa"/>
            <w:tcBorders>
              <w:top w:val="single" w:sz="4" w:space="0" w:color="auto"/>
            </w:tcBorders>
            <w:shd w:val="clear" w:color="auto" w:fill="auto"/>
            <w:vAlign w:val="bottom"/>
          </w:tcPr>
          <w:p w14:paraId="25BAD449" w14:textId="77777777" w:rsidR="00C866E5" w:rsidRPr="00A572BD" w:rsidRDefault="00C866E5" w:rsidP="000C4A5F">
            <w:pPr>
              <w:ind w:right="-72"/>
              <w:jc w:val="right"/>
              <w:rPr>
                <w:rFonts w:ascii="Arial" w:hAnsi="Arial" w:cs="Arial"/>
                <w:sz w:val="18"/>
                <w:szCs w:val="18"/>
              </w:rPr>
            </w:pPr>
          </w:p>
        </w:tc>
        <w:tc>
          <w:tcPr>
            <w:tcW w:w="1377" w:type="dxa"/>
            <w:tcBorders>
              <w:top w:val="single" w:sz="4" w:space="0" w:color="auto"/>
            </w:tcBorders>
            <w:shd w:val="clear" w:color="auto" w:fill="FAFAFA"/>
            <w:vAlign w:val="bottom"/>
          </w:tcPr>
          <w:p w14:paraId="0B6EC3DF" w14:textId="77777777" w:rsidR="00C866E5" w:rsidRPr="00A572BD" w:rsidRDefault="00C866E5" w:rsidP="000C4A5F">
            <w:pPr>
              <w:ind w:right="-72"/>
              <w:jc w:val="right"/>
              <w:rPr>
                <w:rFonts w:ascii="Arial" w:hAnsi="Arial" w:cs="Arial"/>
                <w:sz w:val="18"/>
                <w:szCs w:val="18"/>
              </w:rPr>
            </w:pPr>
          </w:p>
        </w:tc>
        <w:tc>
          <w:tcPr>
            <w:tcW w:w="1406" w:type="dxa"/>
            <w:tcBorders>
              <w:top w:val="single" w:sz="4" w:space="0" w:color="auto"/>
            </w:tcBorders>
            <w:vAlign w:val="bottom"/>
          </w:tcPr>
          <w:p w14:paraId="335D0333" w14:textId="77777777" w:rsidR="00C866E5" w:rsidRPr="00A572BD" w:rsidRDefault="00C866E5" w:rsidP="000C4A5F">
            <w:pPr>
              <w:ind w:right="-72"/>
              <w:jc w:val="right"/>
              <w:rPr>
                <w:rFonts w:ascii="Arial" w:hAnsi="Arial" w:cs="Arial"/>
                <w:sz w:val="18"/>
                <w:szCs w:val="18"/>
              </w:rPr>
            </w:pPr>
          </w:p>
        </w:tc>
      </w:tr>
      <w:tr w:rsidR="00C866E5" w:rsidRPr="00A572BD" w14:paraId="2C068097" w14:textId="77777777" w:rsidTr="00D03A8B">
        <w:tc>
          <w:tcPr>
            <w:tcW w:w="3915" w:type="dxa"/>
            <w:vAlign w:val="center"/>
          </w:tcPr>
          <w:p w14:paraId="38A74703" w14:textId="77777777" w:rsidR="00C866E5" w:rsidRPr="00A572BD" w:rsidRDefault="00C866E5" w:rsidP="000C4A5F">
            <w:pPr>
              <w:ind w:left="431"/>
              <w:rPr>
                <w:rFonts w:ascii="Arial" w:hAnsi="Arial" w:cs="Arial"/>
                <w:b/>
                <w:bCs/>
                <w:sz w:val="18"/>
                <w:szCs w:val="18"/>
                <w:lang w:val="en-US"/>
              </w:rPr>
            </w:pPr>
            <w:r w:rsidRPr="00A572BD">
              <w:rPr>
                <w:rFonts w:ascii="Arial" w:hAnsi="Arial" w:cs="Arial"/>
                <w:b/>
                <w:bCs/>
                <w:sz w:val="18"/>
                <w:szCs w:val="18"/>
                <w:lang w:val="en-US"/>
              </w:rPr>
              <w:t>Deposit</w:t>
            </w:r>
          </w:p>
        </w:tc>
        <w:tc>
          <w:tcPr>
            <w:tcW w:w="1377" w:type="dxa"/>
            <w:shd w:val="clear" w:color="auto" w:fill="FAFAFA"/>
            <w:vAlign w:val="center"/>
          </w:tcPr>
          <w:p w14:paraId="045C0427" w14:textId="77777777" w:rsidR="00C866E5" w:rsidRPr="00A572BD" w:rsidRDefault="00C866E5" w:rsidP="000C4A5F">
            <w:pPr>
              <w:ind w:right="-72"/>
              <w:jc w:val="right"/>
              <w:rPr>
                <w:rFonts w:ascii="Arial" w:hAnsi="Arial" w:cs="Arial"/>
                <w:sz w:val="18"/>
                <w:szCs w:val="18"/>
              </w:rPr>
            </w:pPr>
          </w:p>
        </w:tc>
        <w:tc>
          <w:tcPr>
            <w:tcW w:w="1386" w:type="dxa"/>
            <w:shd w:val="clear" w:color="auto" w:fill="auto"/>
            <w:vAlign w:val="center"/>
          </w:tcPr>
          <w:p w14:paraId="5917F946" w14:textId="77777777" w:rsidR="00C866E5" w:rsidRPr="00A572BD" w:rsidRDefault="00C866E5" w:rsidP="000C4A5F">
            <w:pPr>
              <w:ind w:right="-72"/>
              <w:jc w:val="right"/>
              <w:rPr>
                <w:rFonts w:ascii="Arial" w:hAnsi="Arial" w:cs="Arial"/>
                <w:sz w:val="18"/>
                <w:szCs w:val="18"/>
              </w:rPr>
            </w:pPr>
          </w:p>
        </w:tc>
        <w:tc>
          <w:tcPr>
            <w:tcW w:w="1377" w:type="dxa"/>
            <w:shd w:val="clear" w:color="auto" w:fill="FAFAFA"/>
            <w:vAlign w:val="center"/>
          </w:tcPr>
          <w:p w14:paraId="07C2D99C" w14:textId="77777777" w:rsidR="00C866E5" w:rsidRPr="00A572BD" w:rsidRDefault="00C866E5" w:rsidP="000C4A5F">
            <w:pPr>
              <w:ind w:right="-72"/>
              <w:jc w:val="right"/>
              <w:rPr>
                <w:rFonts w:ascii="Arial" w:hAnsi="Arial" w:cs="Arial"/>
                <w:sz w:val="18"/>
                <w:szCs w:val="18"/>
              </w:rPr>
            </w:pPr>
          </w:p>
        </w:tc>
        <w:tc>
          <w:tcPr>
            <w:tcW w:w="1406" w:type="dxa"/>
            <w:vAlign w:val="center"/>
          </w:tcPr>
          <w:p w14:paraId="5922EDB8" w14:textId="77777777" w:rsidR="00C866E5" w:rsidRPr="00A572BD" w:rsidRDefault="00C866E5" w:rsidP="000C4A5F">
            <w:pPr>
              <w:ind w:right="-72"/>
              <w:jc w:val="right"/>
              <w:rPr>
                <w:rFonts w:ascii="Arial" w:hAnsi="Arial" w:cs="Arial"/>
                <w:sz w:val="18"/>
                <w:szCs w:val="18"/>
              </w:rPr>
            </w:pPr>
          </w:p>
        </w:tc>
      </w:tr>
      <w:tr w:rsidR="00C866E5" w:rsidRPr="00A572BD" w14:paraId="7B7C3BD4" w14:textId="77777777" w:rsidTr="00D03A8B">
        <w:tc>
          <w:tcPr>
            <w:tcW w:w="3915" w:type="dxa"/>
            <w:vAlign w:val="center"/>
          </w:tcPr>
          <w:p w14:paraId="107FE50B" w14:textId="63FE2FE4" w:rsidR="00C866E5" w:rsidRPr="00A572BD" w:rsidRDefault="00C866E5" w:rsidP="000C4A5F">
            <w:pPr>
              <w:ind w:left="431"/>
              <w:rPr>
                <w:rFonts w:ascii="Arial" w:hAnsi="Arial" w:cs="Arial"/>
                <w:sz w:val="18"/>
                <w:szCs w:val="18"/>
                <w:lang w:val="en-US"/>
              </w:rPr>
            </w:pPr>
            <w:r w:rsidRPr="00A572BD">
              <w:rPr>
                <w:rFonts w:ascii="Arial" w:hAnsi="Arial" w:cs="Arial"/>
                <w:sz w:val="18"/>
                <w:szCs w:val="18"/>
                <w:lang w:val="en-US"/>
              </w:rPr>
              <w:t xml:space="preserve">   (included in</w:t>
            </w:r>
            <w:r w:rsidR="00DE2D8D">
              <w:rPr>
                <w:rFonts w:ascii="Arial" w:hAnsi="Arial" w:cs="Arial"/>
                <w:sz w:val="18"/>
                <w:szCs w:val="18"/>
                <w:lang w:val="en-US"/>
              </w:rPr>
              <w:t xml:space="preserve"> </w:t>
            </w:r>
            <w:r w:rsidR="00DE2D8D" w:rsidRPr="00A572BD">
              <w:rPr>
                <w:rFonts w:ascii="Arial" w:hAnsi="Arial" w:cs="Arial"/>
                <w:sz w:val="18"/>
                <w:szCs w:val="18"/>
                <w:lang w:val="en-US"/>
              </w:rPr>
              <w:t>“Other non-current assets”)</w:t>
            </w:r>
          </w:p>
        </w:tc>
        <w:tc>
          <w:tcPr>
            <w:tcW w:w="1377" w:type="dxa"/>
            <w:shd w:val="clear" w:color="auto" w:fill="FAFAFA"/>
            <w:vAlign w:val="center"/>
          </w:tcPr>
          <w:p w14:paraId="158295B7" w14:textId="77777777" w:rsidR="00C866E5" w:rsidRPr="00A572BD" w:rsidRDefault="00C866E5" w:rsidP="000C4A5F">
            <w:pPr>
              <w:ind w:right="-72"/>
              <w:jc w:val="right"/>
              <w:rPr>
                <w:rFonts w:ascii="Arial" w:hAnsi="Arial" w:cs="Arial"/>
                <w:sz w:val="18"/>
                <w:szCs w:val="18"/>
              </w:rPr>
            </w:pPr>
          </w:p>
        </w:tc>
        <w:tc>
          <w:tcPr>
            <w:tcW w:w="1386" w:type="dxa"/>
            <w:shd w:val="clear" w:color="auto" w:fill="auto"/>
            <w:vAlign w:val="center"/>
          </w:tcPr>
          <w:p w14:paraId="4DB6423B" w14:textId="77777777" w:rsidR="00C866E5" w:rsidRPr="00A572BD" w:rsidRDefault="00C866E5" w:rsidP="000C4A5F">
            <w:pPr>
              <w:ind w:right="-72"/>
              <w:jc w:val="right"/>
              <w:rPr>
                <w:rFonts w:ascii="Arial" w:hAnsi="Arial" w:cs="Arial"/>
                <w:sz w:val="18"/>
                <w:szCs w:val="18"/>
              </w:rPr>
            </w:pPr>
          </w:p>
        </w:tc>
        <w:tc>
          <w:tcPr>
            <w:tcW w:w="1377" w:type="dxa"/>
            <w:shd w:val="clear" w:color="auto" w:fill="FAFAFA"/>
            <w:vAlign w:val="center"/>
          </w:tcPr>
          <w:p w14:paraId="6417A67A" w14:textId="77777777" w:rsidR="00C866E5" w:rsidRPr="00A572BD" w:rsidRDefault="00C866E5" w:rsidP="000C4A5F">
            <w:pPr>
              <w:ind w:right="-72"/>
              <w:jc w:val="right"/>
              <w:rPr>
                <w:rFonts w:ascii="Arial" w:hAnsi="Arial" w:cs="Arial"/>
                <w:sz w:val="18"/>
                <w:szCs w:val="18"/>
              </w:rPr>
            </w:pPr>
          </w:p>
        </w:tc>
        <w:tc>
          <w:tcPr>
            <w:tcW w:w="1406" w:type="dxa"/>
            <w:vAlign w:val="center"/>
          </w:tcPr>
          <w:p w14:paraId="7A5A7660" w14:textId="77777777" w:rsidR="00C866E5" w:rsidRPr="00A572BD" w:rsidRDefault="00C866E5" w:rsidP="000C4A5F">
            <w:pPr>
              <w:ind w:right="-72"/>
              <w:jc w:val="right"/>
              <w:rPr>
                <w:rFonts w:ascii="Arial" w:hAnsi="Arial" w:cs="Arial"/>
                <w:sz w:val="18"/>
                <w:szCs w:val="18"/>
              </w:rPr>
            </w:pPr>
          </w:p>
        </w:tc>
      </w:tr>
      <w:tr w:rsidR="00C866E5" w:rsidRPr="00A572BD" w14:paraId="2552253F" w14:textId="77777777" w:rsidTr="00D03A8B">
        <w:tc>
          <w:tcPr>
            <w:tcW w:w="3915" w:type="dxa"/>
            <w:vAlign w:val="center"/>
          </w:tcPr>
          <w:p w14:paraId="3CAED488" w14:textId="77777777" w:rsidR="00C866E5" w:rsidRPr="00A572BD" w:rsidRDefault="00C866E5" w:rsidP="000C4A5F">
            <w:pPr>
              <w:ind w:left="431"/>
              <w:rPr>
                <w:rFonts w:ascii="Arial" w:hAnsi="Arial" w:cs="Arial"/>
                <w:sz w:val="18"/>
                <w:szCs w:val="18"/>
              </w:rPr>
            </w:pPr>
            <w:r w:rsidRPr="00A572BD">
              <w:rPr>
                <w:rFonts w:ascii="Arial" w:hAnsi="Arial" w:cs="Arial"/>
                <w:sz w:val="18"/>
                <w:szCs w:val="18"/>
                <w:lang w:val="en-US"/>
              </w:rPr>
              <w:t>Associates</w:t>
            </w:r>
          </w:p>
        </w:tc>
        <w:tc>
          <w:tcPr>
            <w:tcW w:w="1377" w:type="dxa"/>
            <w:shd w:val="clear" w:color="auto" w:fill="FAFAFA"/>
            <w:vAlign w:val="bottom"/>
          </w:tcPr>
          <w:p w14:paraId="1A1C392E" w14:textId="0DA0701D" w:rsidR="00C866E5" w:rsidRPr="00A572BD" w:rsidRDefault="00922F3D" w:rsidP="000C4A5F">
            <w:pPr>
              <w:ind w:right="-72"/>
              <w:jc w:val="right"/>
              <w:rPr>
                <w:rFonts w:ascii="Arial" w:hAnsi="Arial" w:cs="Arial"/>
                <w:sz w:val="18"/>
                <w:szCs w:val="18"/>
              </w:rPr>
            </w:pPr>
            <w:r w:rsidRPr="00A572BD">
              <w:rPr>
                <w:rFonts w:ascii="Arial" w:hAnsi="Arial" w:cs="Arial"/>
                <w:sz w:val="18"/>
                <w:szCs w:val="18"/>
              </w:rPr>
              <w:t>-</w:t>
            </w:r>
          </w:p>
        </w:tc>
        <w:tc>
          <w:tcPr>
            <w:tcW w:w="1386" w:type="dxa"/>
            <w:shd w:val="clear" w:color="auto" w:fill="auto"/>
            <w:vAlign w:val="bottom"/>
          </w:tcPr>
          <w:p w14:paraId="47CA5009" w14:textId="16083877"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389</w:t>
            </w:r>
          </w:p>
        </w:tc>
        <w:tc>
          <w:tcPr>
            <w:tcW w:w="1377" w:type="dxa"/>
            <w:shd w:val="clear" w:color="auto" w:fill="FAFAFA"/>
            <w:vAlign w:val="bottom"/>
          </w:tcPr>
          <w:p w14:paraId="376D3732" w14:textId="5EF9B09F" w:rsidR="00C866E5" w:rsidRPr="00A572BD" w:rsidRDefault="00922F3D" w:rsidP="000C4A5F">
            <w:pPr>
              <w:ind w:right="-72"/>
              <w:jc w:val="right"/>
              <w:rPr>
                <w:rFonts w:ascii="Arial" w:hAnsi="Arial" w:cs="Arial"/>
                <w:sz w:val="18"/>
                <w:szCs w:val="18"/>
              </w:rPr>
            </w:pPr>
            <w:r w:rsidRPr="00A572BD">
              <w:rPr>
                <w:rFonts w:ascii="Arial" w:hAnsi="Arial" w:cs="Arial"/>
                <w:sz w:val="18"/>
                <w:szCs w:val="18"/>
              </w:rPr>
              <w:t>-</w:t>
            </w:r>
          </w:p>
        </w:tc>
        <w:tc>
          <w:tcPr>
            <w:tcW w:w="1406" w:type="dxa"/>
            <w:vAlign w:val="bottom"/>
          </w:tcPr>
          <w:p w14:paraId="73EB4F67" w14:textId="2557B91D"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389</w:t>
            </w:r>
          </w:p>
        </w:tc>
      </w:tr>
      <w:tr w:rsidR="00C866E5" w:rsidRPr="00A572BD" w14:paraId="223764FE" w14:textId="77777777" w:rsidTr="00D03A8B">
        <w:tc>
          <w:tcPr>
            <w:tcW w:w="3915" w:type="dxa"/>
            <w:vAlign w:val="center"/>
          </w:tcPr>
          <w:p w14:paraId="5B6B9B0E" w14:textId="77777777" w:rsidR="00C866E5" w:rsidRPr="00A572BD" w:rsidRDefault="00C866E5" w:rsidP="000C4A5F">
            <w:pPr>
              <w:ind w:left="431"/>
              <w:rPr>
                <w:rFonts w:ascii="Arial" w:hAnsi="Arial" w:cs="Arial"/>
                <w:sz w:val="18"/>
                <w:szCs w:val="18"/>
                <w:lang w:val="en-US"/>
              </w:rPr>
            </w:pPr>
            <w:r w:rsidRPr="00A572BD">
              <w:rPr>
                <w:rFonts w:ascii="Arial" w:hAnsi="Arial" w:cs="Arial"/>
                <w:sz w:val="18"/>
                <w:szCs w:val="18"/>
                <w:lang w:val="en-US"/>
              </w:rPr>
              <w:t>Leasehold property fund</w:t>
            </w:r>
          </w:p>
        </w:tc>
        <w:tc>
          <w:tcPr>
            <w:tcW w:w="1377" w:type="dxa"/>
            <w:shd w:val="clear" w:color="auto" w:fill="FAFAFA"/>
            <w:vAlign w:val="bottom"/>
          </w:tcPr>
          <w:p w14:paraId="4A2858A1" w14:textId="7764F06A" w:rsidR="00C866E5" w:rsidRPr="00A572BD" w:rsidRDefault="00922F3D" w:rsidP="000C4A5F">
            <w:pPr>
              <w:ind w:right="-72"/>
              <w:jc w:val="right"/>
              <w:rPr>
                <w:rFonts w:ascii="Arial" w:hAnsi="Arial" w:cs="Arial"/>
                <w:sz w:val="18"/>
                <w:szCs w:val="18"/>
              </w:rPr>
            </w:pPr>
            <w:r w:rsidRPr="00A572BD">
              <w:rPr>
                <w:rFonts w:ascii="Arial" w:hAnsi="Arial" w:cs="Arial"/>
                <w:sz w:val="18"/>
                <w:szCs w:val="18"/>
              </w:rPr>
              <w:t>3,414</w:t>
            </w:r>
          </w:p>
        </w:tc>
        <w:tc>
          <w:tcPr>
            <w:tcW w:w="1386" w:type="dxa"/>
            <w:shd w:val="clear" w:color="auto" w:fill="auto"/>
            <w:vAlign w:val="bottom"/>
          </w:tcPr>
          <w:p w14:paraId="08DCEB96" w14:textId="3E03058A"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3</w:t>
            </w:r>
            <w:r w:rsidR="00C866E5" w:rsidRPr="00A572BD">
              <w:rPr>
                <w:rFonts w:ascii="Arial" w:hAnsi="Arial" w:cs="Arial"/>
                <w:sz w:val="18"/>
                <w:szCs w:val="18"/>
              </w:rPr>
              <w:t>,</w:t>
            </w:r>
            <w:r w:rsidRPr="00A572BD">
              <w:rPr>
                <w:rFonts w:ascii="Arial" w:hAnsi="Arial" w:cs="Arial"/>
                <w:sz w:val="18"/>
                <w:szCs w:val="18"/>
              </w:rPr>
              <w:t>324</w:t>
            </w:r>
          </w:p>
        </w:tc>
        <w:tc>
          <w:tcPr>
            <w:tcW w:w="1377" w:type="dxa"/>
            <w:shd w:val="clear" w:color="auto" w:fill="FAFAFA"/>
            <w:vAlign w:val="bottom"/>
          </w:tcPr>
          <w:p w14:paraId="1E469DD4" w14:textId="7667F7F5" w:rsidR="00C866E5" w:rsidRPr="00A572BD" w:rsidRDefault="00922F3D" w:rsidP="000C4A5F">
            <w:pPr>
              <w:ind w:right="-72"/>
              <w:jc w:val="right"/>
              <w:rPr>
                <w:rFonts w:ascii="Arial" w:hAnsi="Arial" w:cs="Arial"/>
                <w:sz w:val="18"/>
                <w:szCs w:val="18"/>
              </w:rPr>
            </w:pPr>
            <w:r w:rsidRPr="00A572BD">
              <w:rPr>
                <w:rFonts w:ascii="Arial" w:hAnsi="Arial" w:cs="Arial"/>
                <w:sz w:val="18"/>
                <w:szCs w:val="18"/>
              </w:rPr>
              <w:t>3,414</w:t>
            </w:r>
          </w:p>
        </w:tc>
        <w:tc>
          <w:tcPr>
            <w:tcW w:w="1406" w:type="dxa"/>
            <w:vAlign w:val="bottom"/>
          </w:tcPr>
          <w:p w14:paraId="16219AAC" w14:textId="1304C1F7"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3</w:t>
            </w:r>
            <w:r w:rsidR="00C866E5" w:rsidRPr="00A572BD">
              <w:rPr>
                <w:rFonts w:ascii="Arial" w:hAnsi="Arial" w:cs="Arial"/>
                <w:sz w:val="18"/>
                <w:szCs w:val="18"/>
              </w:rPr>
              <w:t>,</w:t>
            </w:r>
            <w:r w:rsidRPr="00A572BD">
              <w:rPr>
                <w:rFonts w:ascii="Arial" w:hAnsi="Arial" w:cs="Arial"/>
                <w:sz w:val="18"/>
                <w:szCs w:val="18"/>
              </w:rPr>
              <w:t>324</w:t>
            </w:r>
          </w:p>
        </w:tc>
      </w:tr>
      <w:tr w:rsidR="00C866E5" w:rsidRPr="00A572BD" w14:paraId="7338A4FA" w14:textId="77777777" w:rsidTr="00D03A8B">
        <w:tc>
          <w:tcPr>
            <w:tcW w:w="3915" w:type="dxa"/>
            <w:vAlign w:val="center"/>
          </w:tcPr>
          <w:p w14:paraId="422A3A11" w14:textId="77777777" w:rsidR="00C866E5" w:rsidRPr="00A572BD" w:rsidRDefault="00C866E5" w:rsidP="000C4A5F">
            <w:pPr>
              <w:ind w:left="431"/>
              <w:rPr>
                <w:rFonts w:ascii="Arial" w:hAnsi="Arial" w:cs="Arial"/>
                <w:sz w:val="18"/>
                <w:szCs w:val="18"/>
                <w:lang w:val="en-US"/>
              </w:rPr>
            </w:pPr>
            <w:r w:rsidRPr="00A572BD">
              <w:rPr>
                <w:rFonts w:ascii="Arial" w:hAnsi="Arial" w:cs="Arial"/>
                <w:sz w:val="18"/>
                <w:szCs w:val="18"/>
                <w:lang w:val="en-US"/>
              </w:rPr>
              <w:t>Related parties</w:t>
            </w:r>
          </w:p>
        </w:tc>
        <w:tc>
          <w:tcPr>
            <w:tcW w:w="1377" w:type="dxa"/>
            <w:tcBorders>
              <w:bottom w:val="single" w:sz="4" w:space="0" w:color="auto"/>
            </w:tcBorders>
            <w:shd w:val="clear" w:color="auto" w:fill="FAFAFA"/>
            <w:vAlign w:val="bottom"/>
          </w:tcPr>
          <w:p w14:paraId="69027730" w14:textId="2BF9A46C" w:rsidR="00C866E5" w:rsidRPr="00A572BD" w:rsidRDefault="00922F3D" w:rsidP="000C4A5F">
            <w:pPr>
              <w:ind w:right="-72"/>
              <w:jc w:val="right"/>
              <w:rPr>
                <w:rFonts w:ascii="Arial" w:hAnsi="Arial" w:cs="Arial"/>
                <w:sz w:val="18"/>
                <w:szCs w:val="18"/>
              </w:rPr>
            </w:pPr>
            <w:r w:rsidRPr="00A572BD">
              <w:rPr>
                <w:rFonts w:ascii="Arial" w:hAnsi="Arial" w:cs="Arial"/>
                <w:sz w:val="18"/>
                <w:szCs w:val="18"/>
              </w:rPr>
              <w:t>-</w:t>
            </w:r>
          </w:p>
        </w:tc>
        <w:tc>
          <w:tcPr>
            <w:tcW w:w="1386" w:type="dxa"/>
            <w:tcBorders>
              <w:bottom w:val="single" w:sz="4" w:space="0" w:color="auto"/>
            </w:tcBorders>
            <w:shd w:val="clear" w:color="auto" w:fill="auto"/>
            <w:vAlign w:val="bottom"/>
          </w:tcPr>
          <w:p w14:paraId="1EA3648D" w14:textId="7782BA1E"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14</w:t>
            </w:r>
            <w:r w:rsidR="00C866E5" w:rsidRPr="00A572BD">
              <w:rPr>
                <w:rFonts w:ascii="Arial" w:hAnsi="Arial" w:cs="Arial"/>
                <w:sz w:val="18"/>
                <w:szCs w:val="18"/>
              </w:rPr>
              <w:t>,</w:t>
            </w:r>
            <w:r w:rsidRPr="00A572BD">
              <w:rPr>
                <w:rFonts w:ascii="Arial" w:hAnsi="Arial" w:cs="Arial"/>
                <w:sz w:val="18"/>
                <w:szCs w:val="18"/>
              </w:rPr>
              <w:t>671</w:t>
            </w:r>
          </w:p>
        </w:tc>
        <w:tc>
          <w:tcPr>
            <w:tcW w:w="1377" w:type="dxa"/>
            <w:tcBorders>
              <w:bottom w:val="single" w:sz="4" w:space="0" w:color="auto"/>
            </w:tcBorders>
            <w:shd w:val="clear" w:color="auto" w:fill="FAFAFA"/>
            <w:vAlign w:val="bottom"/>
          </w:tcPr>
          <w:p w14:paraId="7D552F37" w14:textId="232582DA" w:rsidR="00C866E5" w:rsidRPr="00A572BD" w:rsidRDefault="00922F3D" w:rsidP="000C4A5F">
            <w:pPr>
              <w:ind w:right="-72"/>
              <w:jc w:val="right"/>
              <w:rPr>
                <w:rFonts w:ascii="Arial" w:hAnsi="Arial" w:cs="Arial"/>
                <w:sz w:val="18"/>
                <w:szCs w:val="18"/>
              </w:rPr>
            </w:pPr>
            <w:r w:rsidRPr="00A572BD">
              <w:rPr>
                <w:rFonts w:ascii="Arial" w:hAnsi="Arial" w:cs="Arial"/>
                <w:sz w:val="18"/>
                <w:szCs w:val="18"/>
              </w:rPr>
              <w:t>-</w:t>
            </w:r>
          </w:p>
        </w:tc>
        <w:tc>
          <w:tcPr>
            <w:tcW w:w="1406" w:type="dxa"/>
            <w:tcBorders>
              <w:bottom w:val="single" w:sz="4" w:space="0" w:color="auto"/>
            </w:tcBorders>
            <w:shd w:val="clear" w:color="auto" w:fill="auto"/>
            <w:vAlign w:val="bottom"/>
          </w:tcPr>
          <w:p w14:paraId="48014173" w14:textId="7863A7B4"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14</w:t>
            </w:r>
            <w:r w:rsidR="00C866E5" w:rsidRPr="00A572BD">
              <w:rPr>
                <w:rFonts w:ascii="Arial" w:hAnsi="Arial" w:cs="Arial"/>
                <w:sz w:val="18"/>
                <w:szCs w:val="18"/>
              </w:rPr>
              <w:t>,</w:t>
            </w:r>
            <w:r w:rsidRPr="00A572BD">
              <w:rPr>
                <w:rFonts w:ascii="Arial" w:hAnsi="Arial" w:cs="Arial"/>
                <w:sz w:val="18"/>
                <w:szCs w:val="18"/>
              </w:rPr>
              <w:t>528</w:t>
            </w:r>
          </w:p>
        </w:tc>
      </w:tr>
      <w:tr w:rsidR="00C866E5" w:rsidRPr="00432C8E" w14:paraId="30D23D91" w14:textId="77777777" w:rsidTr="00D03A8B">
        <w:tc>
          <w:tcPr>
            <w:tcW w:w="3915" w:type="dxa"/>
            <w:vAlign w:val="center"/>
          </w:tcPr>
          <w:p w14:paraId="5F1E009B" w14:textId="77777777" w:rsidR="00C866E5" w:rsidRPr="00432C8E" w:rsidRDefault="00C866E5" w:rsidP="000C4A5F">
            <w:pPr>
              <w:ind w:left="431"/>
              <w:rPr>
                <w:rFonts w:ascii="Arial" w:hAnsi="Arial" w:cs="Arial"/>
                <w:b/>
                <w:bCs/>
                <w:sz w:val="14"/>
                <w:szCs w:val="14"/>
                <w:lang w:val="en-US"/>
              </w:rPr>
            </w:pPr>
          </w:p>
        </w:tc>
        <w:tc>
          <w:tcPr>
            <w:tcW w:w="1377" w:type="dxa"/>
            <w:tcBorders>
              <w:top w:val="single" w:sz="4" w:space="0" w:color="auto"/>
            </w:tcBorders>
            <w:shd w:val="clear" w:color="auto" w:fill="FAFAFA"/>
            <w:vAlign w:val="center"/>
          </w:tcPr>
          <w:p w14:paraId="1D0A28D5" w14:textId="77777777" w:rsidR="00C866E5" w:rsidRPr="00432C8E" w:rsidRDefault="00C866E5" w:rsidP="000C4A5F">
            <w:pPr>
              <w:ind w:left="431"/>
              <w:rPr>
                <w:rFonts w:ascii="Arial" w:hAnsi="Arial" w:cs="Arial"/>
                <w:b/>
                <w:bCs/>
                <w:sz w:val="14"/>
                <w:szCs w:val="14"/>
                <w:lang w:val="en-US"/>
              </w:rPr>
            </w:pPr>
          </w:p>
        </w:tc>
        <w:tc>
          <w:tcPr>
            <w:tcW w:w="1386" w:type="dxa"/>
            <w:tcBorders>
              <w:top w:val="single" w:sz="4" w:space="0" w:color="auto"/>
            </w:tcBorders>
            <w:shd w:val="clear" w:color="auto" w:fill="auto"/>
            <w:vAlign w:val="center"/>
          </w:tcPr>
          <w:p w14:paraId="29CD23C9" w14:textId="77777777" w:rsidR="00C866E5" w:rsidRPr="00432C8E" w:rsidRDefault="00C866E5" w:rsidP="000C4A5F">
            <w:pPr>
              <w:ind w:left="431"/>
              <w:rPr>
                <w:rFonts w:ascii="Arial" w:hAnsi="Arial" w:cs="Arial"/>
                <w:b/>
                <w:bCs/>
                <w:sz w:val="14"/>
                <w:szCs w:val="14"/>
                <w:lang w:val="en-US"/>
              </w:rPr>
            </w:pPr>
          </w:p>
        </w:tc>
        <w:tc>
          <w:tcPr>
            <w:tcW w:w="1377" w:type="dxa"/>
            <w:tcBorders>
              <w:top w:val="single" w:sz="4" w:space="0" w:color="auto"/>
            </w:tcBorders>
            <w:shd w:val="clear" w:color="auto" w:fill="FAFAFA"/>
            <w:vAlign w:val="center"/>
          </w:tcPr>
          <w:p w14:paraId="3DE29689" w14:textId="77777777" w:rsidR="00C866E5" w:rsidRPr="00432C8E" w:rsidRDefault="00C866E5" w:rsidP="000C4A5F">
            <w:pPr>
              <w:ind w:left="431"/>
              <w:rPr>
                <w:rFonts w:ascii="Arial" w:hAnsi="Arial" w:cs="Arial"/>
                <w:b/>
                <w:bCs/>
                <w:sz w:val="14"/>
                <w:szCs w:val="14"/>
                <w:lang w:val="en-US"/>
              </w:rPr>
            </w:pPr>
          </w:p>
        </w:tc>
        <w:tc>
          <w:tcPr>
            <w:tcW w:w="1406" w:type="dxa"/>
            <w:tcBorders>
              <w:top w:val="single" w:sz="4" w:space="0" w:color="auto"/>
            </w:tcBorders>
            <w:vAlign w:val="center"/>
          </w:tcPr>
          <w:p w14:paraId="38B5C84E" w14:textId="77777777" w:rsidR="00C866E5" w:rsidRPr="00432C8E" w:rsidRDefault="00C866E5" w:rsidP="000C4A5F">
            <w:pPr>
              <w:ind w:left="431"/>
              <w:rPr>
                <w:rFonts w:ascii="Arial" w:hAnsi="Arial" w:cs="Arial"/>
                <w:b/>
                <w:bCs/>
                <w:sz w:val="14"/>
                <w:szCs w:val="14"/>
                <w:lang w:val="en-US"/>
              </w:rPr>
            </w:pPr>
          </w:p>
        </w:tc>
      </w:tr>
      <w:tr w:rsidR="00C866E5" w:rsidRPr="00A572BD" w14:paraId="3AD475FD" w14:textId="77777777" w:rsidTr="00D03A8B">
        <w:tc>
          <w:tcPr>
            <w:tcW w:w="3915" w:type="dxa"/>
            <w:vAlign w:val="center"/>
          </w:tcPr>
          <w:p w14:paraId="0C90A65E"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377" w:type="dxa"/>
            <w:tcBorders>
              <w:bottom w:val="single" w:sz="4" w:space="0" w:color="auto"/>
            </w:tcBorders>
            <w:shd w:val="clear" w:color="auto" w:fill="FAFAFA"/>
            <w:vAlign w:val="bottom"/>
          </w:tcPr>
          <w:p w14:paraId="244B0A97" w14:textId="7119A0D6" w:rsidR="00C866E5" w:rsidRPr="00A572BD" w:rsidRDefault="00922F3D" w:rsidP="000C4A5F">
            <w:pPr>
              <w:ind w:right="-72"/>
              <w:jc w:val="right"/>
              <w:rPr>
                <w:rFonts w:ascii="Arial" w:hAnsi="Arial" w:cs="Arial"/>
                <w:sz w:val="18"/>
                <w:szCs w:val="18"/>
              </w:rPr>
            </w:pPr>
            <w:r w:rsidRPr="00A572BD">
              <w:rPr>
                <w:rFonts w:ascii="Arial" w:hAnsi="Arial" w:cs="Arial"/>
                <w:sz w:val="18"/>
                <w:szCs w:val="18"/>
              </w:rPr>
              <w:t>3,414</w:t>
            </w:r>
          </w:p>
        </w:tc>
        <w:tc>
          <w:tcPr>
            <w:tcW w:w="1386" w:type="dxa"/>
            <w:tcBorders>
              <w:bottom w:val="single" w:sz="4" w:space="0" w:color="auto"/>
            </w:tcBorders>
            <w:shd w:val="clear" w:color="auto" w:fill="auto"/>
            <w:vAlign w:val="bottom"/>
          </w:tcPr>
          <w:p w14:paraId="6DE1FD4C" w14:textId="2BEA364E"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18</w:t>
            </w:r>
            <w:r w:rsidR="00C866E5" w:rsidRPr="00A572BD">
              <w:rPr>
                <w:rFonts w:ascii="Arial" w:hAnsi="Arial" w:cs="Arial"/>
                <w:sz w:val="18"/>
                <w:szCs w:val="18"/>
              </w:rPr>
              <w:t>,</w:t>
            </w:r>
            <w:r w:rsidRPr="00A572BD">
              <w:rPr>
                <w:rFonts w:ascii="Arial" w:hAnsi="Arial" w:cs="Arial"/>
                <w:sz w:val="18"/>
                <w:szCs w:val="18"/>
              </w:rPr>
              <w:t>384</w:t>
            </w:r>
          </w:p>
        </w:tc>
        <w:tc>
          <w:tcPr>
            <w:tcW w:w="1377" w:type="dxa"/>
            <w:tcBorders>
              <w:bottom w:val="single" w:sz="4" w:space="0" w:color="auto"/>
            </w:tcBorders>
            <w:shd w:val="clear" w:color="auto" w:fill="FAFAFA"/>
            <w:vAlign w:val="bottom"/>
          </w:tcPr>
          <w:p w14:paraId="11BF4087" w14:textId="7F3C220E" w:rsidR="00C866E5" w:rsidRPr="00A572BD" w:rsidRDefault="00922F3D" w:rsidP="000C4A5F">
            <w:pPr>
              <w:ind w:right="-72"/>
              <w:jc w:val="right"/>
              <w:rPr>
                <w:rFonts w:ascii="Arial" w:hAnsi="Arial" w:cs="Arial"/>
                <w:sz w:val="18"/>
                <w:szCs w:val="18"/>
              </w:rPr>
            </w:pPr>
            <w:r w:rsidRPr="00A572BD">
              <w:rPr>
                <w:rFonts w:ascii="Arial" w:hAnsi="Arial" w:cs="Arial"/>
                <w:sz w:val="18"/>
                <w:szCs w:val="18"/>
              </w:rPr>
              <w:t>3,414</w:t>
            </w:r>
          </w:p>
        </w:tc>
        <w:tc>
          <w:tcPr>
            <w:tcW w:w="1406" w:type="dxa"/>
            <w:tcBorders>
              <w:bottom w:val="single" w:sz="4" w:space="0" w:color="auto"/>
            </w:tcBorders>
            <w:shd w:val="clear" w:color="auto" w:fill="auto"/>
            <w:vAlign w:val="bottom"/>
          </w:tcPr>
          <w:p w14:paraId="711B2E84" w14:textId="42CF5F77"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18</w:t>
            </w:r>
            <w:r w:rsidR="00C866E5" w:rsidRPr="00A572BD">
              <w:rPr>
                <w:rFonts w:ascii="Arial" w:hAnsi="Arial" w:cs="Arial"/>
                <w:sz w:val="18"/>
                <w:szCs w:val="18"/>
              </w:rPr>
              <w:t>,</w:t>
            </w:r>
            <w:r w:rsidRPr="00A572BD">
              <w:rPr>
                <w:rFonts w:ascii="Arial" w:hAnsi="Arial" w:cs="Arial"/>
                <w:sz w:val="18"/>
                <w:szCs w:val="18"/>
              </w:rPr>
              <w:t>241</w:t>
            </w:r>
          </w:p>
        </w:tc>
      </w:tr>
    </w:tbl>
    <w:p w14:paraId="02E4047B" w14:textId="77777777" w:rsidR="009F657A" w:rsidRPr="00A572BD" w:rsidRDefault="009F657A" w:rsidP="000C4A5F">
      <w:pPr>
        <w:jc w:val="left"/>
        <w:rPr>
          <w:rFonts w:ascii="Arial" w:hAnsi="Arial" w:cs="Arial"/>
          <w:sz w:val="18"/>
          <w:szCs w:val="18"/>
          <w:lang w:val="en-US"/>
        </w:rPr>
      </w:pPr>
      <w:r w:rsidRPr="00A572BD">
        <w:rPr>
          <w:rFonts w:ascii="Arial" w:hAnsi="Arial" w:cs="Arial"/>
          <w:sz w:val="18"/>
          <w:szCs w:val="18"/>
          <w:lang w:val="en-US"/>
        </w:rPr>
        <w:br w:type="page"/>
      </w:r>
    </w:p>
    <w:tbl>
      <w:tblPr>
        <w:tblW w:w="9461" w:type="dxa"/>
        <w:tblLayout w:type="fixed"/>
        <w:tblLook w:val="0000" w:firstRow="0" w:lastRow="0" w:firstColumn="0" w:lastColumn="0" w:noHBand="0" w:noVBand="0"/>
      </w:tblPr>
      <w:tblGrid>
        <w:gridCol w:w="4395"/>
        <w:gridCol w:w="1275"/>
        <w:gridCol w:w="1276"/>
        <w:gridCol w:w="1219"/>
        <w:gridCol w:w="1296"/>
      </w:tblGrid>
      <w:tr w:rsidR="00C866E5" w:rsidRPr="00A572BD" w14:paraId="3CCC9E40" w14:textId="77777777" w:rsidTr="00DE2D8D">
        <w:tc>
          <w:tcPr>
            <w:tcW w:w="4395" w:type="dxa"/>
            <w:shd w:val="clear" w:color="auto" w:fill="auto"/>
            <w:vAlign w:val="center"/>
          </w:tcPr>
          <w:p w14:paraId="01A151FA" w14:textId="77777777" w:rsidR="00C866E5" w:rsidRPr="00A572BD" w:rsidRDefault="00C866E5" w:rsidP="000C4A5F">
            <w:pPr>
              <w:ind w:left="458"/>
              <w:rPr>
                <w:rFonts w:ascii="Arial" w:hAnsi="Arial" w:cs="Arial"/>
                <w:sz w:val="18"/>
                <w:szCs w:val="18"/>
              </w:rPr>
            </w:pPr>
          </w:p>
        </w:tc>
        <w:tc>
          <w:tcPr>
            <w:tcW w:w="5066" w:type="dxa"/>
            <w:gridSpan w:val="4"/>
            <w:tcBorders>
              <w:top w:val="single" w:sz="4" w:space="0" w:color="auto"/>
              <w:bottom w:val="single" w:sz="4" w:space="0" w:color="auto"/>
            </w:tcBorders>
            <w:shd w:val="clear" w:color="auto" w:fill="auto"/>
            <w:vAlign w:val="center"/>
          </w:tcPr>
          <w:p w14:paraId="24D28F35" w14:textId="4F694571"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r w:rsidR="002122E8" w:rsidRPr="00A572BD">
              <w:rPr>
                <w:rFonts w:ascii="Arial" w:hAnsi="Arial" w:cs="Arial"/>
                <w:b/>
                <w:bCs/>
                <w:sz w:val="18"/>
                <w:szCs w:val="18"/>
              </w:rPr>
              <w:t>000</w:t>
            </w:r>
          </w:p>
        </w:tc>
      </w:tr>
      <w:tr w:rsidR="00C866E5" w:rsidRPr="00A572BD" w14:paraId="5E34EA87" w14:textId="77777777" w:rsidTr="00DE2D8D">
        <w:tc>
          <w:tcPr>
            <w:tcW w:w="4395" w:type="dxa"/>
            <w:shd w:val="clear" w:color="auto" w:fill="auto"/>
            <w:vAlign w:val="center"/>
          </w:tcPr>
          <w:p w14:paraId="10DFD2DC" w14:textId="77777777" w:rsidR="00C866E5" w:rsidRPr="00A572BD" w:rsidRDefault="00C866E5" w:rsidP="000C4A5F">
            <w:pPr>
              <w:ind w:left="458"/>
              <w:rPr>
                <w:rFonts w:ascii="Arial" w:hAnsi="Arial" w:cs="Arial"/>
                <w:sz w:val="18"/>
                <w:szCs w:val="18"/>
              </w:rPr>
            </w:pPr>
          </w:p>
        </w:tc>
        <w:tc>
          <w:tcPr>
            <w:tcW w:w="2551" w:type="dxa"/>
            <w:gridSpan w:val="2"/>
            <w:tcBorders>
              <w:top w:val="single" w:sz="4" w:space="0" w:color="auto"/>
              <w:bottom w:val="single" w:sz="4" w:space="0" w:color="auto"/>
            </w:tcBorders>
            <w:shd w:val="clear" w:color="auto" w:fill="auto"/>
            <w:vAlign w:val="center"/>
          </w:tcPr>
          <w:p w14:paraId="75A8F65E"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6E007A0B"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515" w:type="dxa"/>
            <w:gridSpan w:val="2"/>
            <w:tcBorders>
              <w:top w:val="single" w:sz="4" w:space="0" w:color="auto"/>
              <w:bottom w:val="single" w:sz="4" w:space="0" w:color="auto"/>
            </w:tcBorders>
            <w:shd w:val="clear" w:color="auto" w:fill="auto"/>
            <w:vAlign w:val="center"/>
          </w:tcPr>
          <w:p w14:paraId="2356E89E"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5826A92C"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012FA7B1" w14:textId="77777777" w:rsidTr="00DE2D8D">
        <w:tc>
          <w:tcPr>
            <w:tcW w:w="4395" w:type="dxa"/>
            <w:shd w:val="clear" w:color="auto" w:fill="auto"/>
            <w:vAlign w:val="center"/>
          </w:tcPr>
          <w:p w14:paraId="2F162C50" w14:textId="77777777" w:rsidR="00C866E5" w:rsidRPr="00A572BD" w:rsidRDefault="00C866E5" w:rsidP="000C4A5F">
            <w:pPr>
              <w:ind w:left="458"/>
              <w:rPr>
                <w:rFonts w:ascii="Arial" w:hAnsi="Arial" w:cs="Arial"/>
                <w:sz w:val="18"/>
                <w:szCs w:val="18"/>
              </w:rPr>
            </w:pPr>
          </w:p>
        </w:tc>
        <w:tc>
          <w:tcPr>
            <w:tcW w:w="1275" w:type="dxa"/>
            <w:tcBorders>
              <w:top w:val="single" w:sz="4" w:space="0" w:color="auto"/>
              <w:bottom w:val="single" w:sz="4" w:space="0" w:color="auto"/>
            </w:tcBorders>
            <w:shd w:val="clear" w:color="auto" w:fill="auto"/>
            <w:vAlign w:val="bottom"/>
          </w:tcPr>
          <w:p w14:paraId="00AEC8CA" w14:textId="36DF9DF5"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276" w:type="dxa"/>
            <w:tcBorders>
              <w:top w:val="single" w:sz="4" w:space="0" w:color="auto"/>
              <w:bottom w:val="single" w:sz="4" w:space="0" w:color="auto"/>
            </w:tcBorders>
            <w:shd w:val="clear" w:color="auto" w:fill="auto"/>
            <w:vAlign w:val="bottom"/>
          </w:tcPr>
          <w:p w14:paraId="4C59AB0C" w14:textId="3677C198"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219" w:type="dxa"/>
            <w:tcBorders>
              <w:top w:val="single" w:sz="4" w:space="0" w:color="auto"/>
              <w:bottom w:val="single" w:sz="4" w:space="0" w:color="auto"/>
            </w:tcBorders>
            <w:shd w:val="clear" w:color="auto" w:fill="auto"/>
            <w:vAlign w:val="bottom"/>
          </w:tcPr>
          <w:p w14:paraId="2703D802" w14:textId="646229EE"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59829234" w14:textId="192C8328"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1260C610" w14:textId="77777777" w:rsidTr="00DE2D8D">
        <w:tc>
          <w:tcPr>
            <w:tcW w:w="4395" w:type="dxa"/>
            <w:shd w:val="clear" w:color="auto" w:fill="auto"/>
            <w:vAlign w:val="center"/>
          </w:tcPr>
          <w:p w14:paraId="1C40D9C4" w14:textId="77777777" w:rsidR="00C866E5" w:rsidRPr="00A572BD" w:rsidRDefault="00C866E5" w:rsidP="000C4A5F">
            <w:pPr>
              <w:pStyle w:val="BalloonText"/>
              <w:ind w:left="458"/>
              <w:outlineLvl w:val="7"/>
              <w:rPr>
                <w:rFonts w:ascii="Arial" w:hAnsi="Arial" w:cs="Arial"/>
                <w:sz w:val="18"/>
              </w:rPr>
            </w:pPr>
          </w:p>
        </w:tc>
        <w:tc>
          <w:tcPr>
            <w:tcW w:w="1275" w:type="dxa"/>
            <w:tcBorders>
              <w:top w:val="single" w:sz="4" w:space="0" w:color="auto"/>
            </w:tcBorders>
            <w:shd w:val="clear" w:color="auto" w:fill="FAFAFA"/>
            <w:vAlign w:val="center"/>
          </w:tcPr>
          <w:p w14:paraId="7EEEEAF9" w14:textId="77777777" w:rsidR="00C866E5" w:rsidRPr="00A572BD" w:rsidRDefault="00C866E5" w:rsidP="000C4A5F">
            <w:pPr>
              <w:pStyle w:val="BalloonText"/>
              <w:ind w:left="1080"/>
              <w:outlineLvl w:val="7"/>
              <w:rPr>
                <w:rFonts w:ascii="Arial" w:hAnsi="Arial" w:cs="Arial"/>
                <w:sz w:val="18"/>
              </w:rPr>
            </w:pPr>
          </w:p>
        </w:tc>
        <w:tc>
          <w:tcPr>
            <w:tcW w:w="1276" w:type="dxa"/>
            <w:tcBorders>
              <w:top w:val="single" w:sz="4" w:space="0" w:color="auto"/>
            </w:tcBorders>
            <w:shd w:val="clear" w:color="auto" w:fill="auto"/>
            <w:vAlign w:val="center"/>
          </w:tcPr>
          <w:p w14:paraId="2EB955B2" w14:textId="77777777" w:rsidR="00C866E5" w:rsidRPr="00A572BD" w:rsidRDefault="00C866E5" w:rsidP="000C4A5F">
            <w:pPr>
              <w:pStyle w:val="BalloonText"/>
              <w:ind w:left="1080"/>
              <w:outlineLvl w:val="7"/>
              <w:rPr>
                <w:rFonts w:ascii="Arial" w:hAnsi="Arial" w:cs="Arial"/>
                <w:sz w:val="18"/>
              </w:rPr>
            </w:pPr>
          </w:p>
        </w:tc>
        <w:tc>
          <w:tcPr>
            <w:tcW w:w="1219" w:type="dxa"/>
            <w:tcBorders>
              <w:top w:val="single" w:sz="4" w:space="0" w:color="auto"/>
            </w:tcBorders>
            <w:shd w:val="clear" w:color="auto" w:fill="FAFAFA"/>
            <w:vAlign w:val="center"/>
          </w:tcPr>
          <w:p w14:paraId="171959DE" w14:textId="77777777" w:rsidR="00C866E5" w:rsidRPr="00A572BD" w:rsidRDefault="00C866E5" w:rsidP="000C4A5F">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42996913" w14:textId="77777777" w:rsidR="00C866E5" w:rsidRPr="00A572BD" w:rsidRDefault="00C866E5" w:rsidP="000C4A5F">
            <w:pPr>
              <w:pStyle w:val="BalloonText"/>
              <w:ind w:left="1080"/>
              <w:outlineLvl w:val="7"/>
              <w:rPr>
                <w:rFonts w:ascii="Arial" w:hAnsi="Arial" w:cs="Arial"/>
                <w:sz w:val="18"/>
                <w:cs/>
              </w:rPr>
            </w:pPr>
          </w:p>
        </w:tc>
      </w:tr>
      <w:tr w:rsidR="00C866E5" w:rsidRPr="00A572BD" w14:paraId="2D27555A" w14:textId="77777777" w:rsidTr="00DE2D8D">
        <w:tc>
          <w:tcPr>
            <w:tcW w:w="4395" w:type="dxa"/>
            <w:shd w:val="clear" w:color="auto" w:fill="auto"/>
            <w:vAlign w:val="center"/>
          </w:tcPr>
          <w:p w14:paraId="259B0438" w14:textId="77777777" w:rsidR="00C866E5" w:rsidRPr="00A572BD" w:rsidRDefault="00C866E5" w:rsidP="000C4A5F">
            <w:pPr>
              <w:ind w:left="458"/>
              <w:rPr>
                <w:rFonts w:ascii="Arial" w:hAnsi="Arial" w:cs="Arial"/>
                <w:b/>
                <w:bCs/>
                <w:sz w:val="18"/>
                <w:szCs w:val="18"/>
              </w:rPr>
            </w:pPr>
            <w:r w:rsidRPr="00A572BD">
              <w:rPr>
                <w:rFonts w:ascii="Arial" w:hAnsi="Arial" w:cs="Arial"/>
                <w:b/>
                <w:bCs/>
                <w:sz w:val="18"/>
                <w:szCs w:val="18"/>
                <w:lang w:val="en-US"/>
              </w:rPr>
              <w:t>Trade accounts payable</w:t>
            </w:r>
          </w:p>
        </w:tc>
        <w:tc>
          <w:tcPr>
            <w:tcW w:w="1275" w:type="dxa"/>
            <w:shd w:val="clear" w:color="auto" w:fill="FAFAFA"/>
            <w:vAlign w:val="center"/>
          </w:tcPr>
          <w:p w14:paraId="46FD98DB" w14:textId="77777777" w:rsidR="00C866E5" w:rsidRPr="00A572BD" w:rsidRDefault="00C866E5" w:rsidP="000C4A5F">
            <w:pPr>
              <w:ind w:right="-72"/>
              <w:jc w:val="right"/>
              <w:rPr>
                <w:rFonts w:ascii="Arial" w:hAnsi="Arial" w:cs="Arial"/>
                <w:sz w:val="18"/>
                <w:szCs w:val="18"/>
              </w:rPr>
            </w:pPr>
          </w:p>
        </w:tc>
        <w:tc>
          <w:tcPr>
            <w:tcW w:w="1276" w:type="dxa"/>
            <w:shd w:val="clear" w:color="auto" w:fill="auto"/>
            <w:vAlign w:val="center"/>
          </w:tcPr>
          <w:p w14:paraId="09DDF276" w14:textId="77777777" w:rsidR="00C866E5" w:rsidRPr="00A572BD" w:rsidRDefault="00C866E5" w:rsidP="000C4A5F">
            <w:pPr>
              <w:ind w:right="-72"/>
              <w:jc w:val="right"/>
              <w:rPr>
                <w:rFonts w:ascii="Arial" w:hAnsi="Arial" w:cs="Arial"/>
                <w:sz w:val="18"/>
                <w:szCs w:val="18"/>
              </w:rPr>
            </w:pPr>
          </w:p>
        </w:tc>
        <w:tc>
          <w:tcPr>
            <w:tcW w:w="1219" w:type="dxa"/>
            <w:shd w:val="clear" w:color="auto" w:fill="FAFAFA"/>
            <w:vAlign w:val="center"/>
          </w:tcPr>
          <w:p w14:paraId="22AB57BC" w14:textId="77777777" w:rsidR="00C866E5" w:rsidRPr="00A572BD" w:rsidRDefault="00C866E5" w:rsidP="000C4A5F">
            <w:pPr>
              <w:ind w:right="-72"/>
              <w:jc w:val="right"/>
              <w:rPr>
                <w:rFonts w:ascii="Arial" w:hAnsi="Arial" w:cs="Arial"/>
                <w:sz w:val="18"/>
                <w:szCs w:val="18"/>
              </w:rPr>
            </w:pPr>
          </w:p>
        </w:tc>
        <w:tc>
          <w:tcPr>
            <w:tcW w:w="1296" w:type="dxa"/>
            <w:shd w:val="clear" w:color="auto" w:fill="auto"/>
            <w:vAlign w:val="center"/>
          </w:tcPr>
          <w:p w14:paraId="225189FC" w14:textId="77777777" w:rsidR="00C866E5" w:rsidRPr="00A572BD" w:rsidRDefault="00C866E5" w:rsidP="000C4A5F">
            <w:pPr>
              <w:ind w:right="-72"/>
              <w:jc w:val="right"/>
              <w:rPr>
                <w:rFonts w:ascii="Arial" w:hAnsi="Arial" w:cs="Arial"/>
                <w:sz w:val="18"/>
                <w:szCs w:val="18"/>
              </w:rPr>
            </w:pPr>
          </w:p>
        </w:tc>
      </w:tr>
      <w:tr w:rsidR="00C866E5" w:rsidRPr="00A572BD" w14:paraId="6DF358E8" w14:textId="77777777" w:rsidTr="00DE2D8D">
        <w:tc>
          <w:tcPr>
            <w:tcW w:w="4395" w:type="dxa"/>
            <w:shd w:val="clear" w:color="auto" w:fill="auto"/>
            <w:vAlign w:val="center"/>
          </w:tcPr>
          <w:p w14:paraId="59021823" w14:textId="77777777" w:rsidR="00C866E5" w:rsidRPr="00A572BD" w:rsidRDefault="00C866E5" w:rsidP="000C4A5F">
            <w:pPr>
              <w:ind w:left="458"/>
              <w:rPr>
                <w:rFonts w:ascii="Arial" w:hAnsi="Arial" w:cs="Arial"/>
                <w:b/>
                <w:bCs/>
                <w:sz w:val="18"/>
                <w:szCs w:val="18"/>
                <w:lang w:val="en-US"/>
              </w:rPr>
            </w:pPr>
            <w:r w:rsidRPr="00A572BD">
              <w:rPr>
                <w:rFonts w:ascii="Arial" w:hAnsi="Arial" w:cs="Arial"/>
                <w:sz w:val="18"/>
                <w:szCs w:val="18"/>
                <w:lang w:val="en-US"/>
              </w:rPr>
              <w:t xml:space="preserve">   (included in “Trade and other payables</w:t>
            </w:r>
            <w:r w:rsidRPr="00A572BD">
              <w:rPr>
                <w:rFonts w:ascii="Arial" w:hAnsi="Arial" w:cs="Arial"/>
                <w:sz w:val="18"/>
                <w:szCs w:val="18"/>
              </w:rPr>
              <w:t>”</w:t>
            </w:r>
            <w:r w:rsidRPr="00A572BD">
              <w:rPr>
                <w:rFonts w:ascii="Arial" w:hAnsi="Arial" w:cs="Arial"/>
                <w:sz w:val="18"/>
                <w:szCs w:val="18"/>
                <w:lang w:val="en-US"/>
              </w:rPr>
              <w:t>)</w:t>
            </w:r>
          </w:p>
        </w:tc>
        <w:tc>
          <w:tcPr>
            <w:tcW w:w="1275" w:type="dxa"/>
            <w:shd w:val="clear" w:color="auto" w:fill="FAFAFA"/>
            <w:vAlign w:val="center"/>
          </w:tcPr>
          <w:p w14:paraId="4064EAA1" w14:textId="77777777" w:rsidR="00C866E5" w:rsidRPr="00A572BD" w:rsidRDefault="00C866E5" w:rsidP="000C4A5F">
            <w:pPr>
              <w:ind w:right="-72"/>
              <w:jc w:val="right"/>
              <w:rPr>
                <w:rFonts w:ascii="Arial" w:hAnsi="Arial" w:cs="Arial"/>
                <w:sz w:val="18"/>
                <w:szCs w:val="18"/>
              </w:rPr>
            </w:pPr>
          </w:p>
        </w:tc>
        <w:tc>
          <w:tcPr>
            <w:tcW w:w="1276" w:type="dxa"/>
            <w:shd w:val="clear" w:color="auto" w:fill="auto"/>
            <w:vAlign w:val="center"/>
          </w:tcPr>
          <w:p w14:paraId="7A89FC40" w14:textId="77777777" w:rsidR="00C866E5" w:rsidRPr="00A572BD" w:rsidRDefault="00C866E5" w:rsidP="000C4A5F">
            <w:pPr>
              <w:ind w:right="-72"/>
              <w:jc w:val="right"/>
              <w:rPr>
                <w:rFonts w:ascii="Arial" w:hAnsi="Arial" w:cs="Arial"/>
                <w:sz w:val="18"/>
                <w:szCs w:val="18"/>
              </w:rPr>
            </w:pPr>
          </w:p>
        </w:tc>
        <w:tc>
          <w:tcPr>
            <w:tcW w:w="1219" w:type="dxa"/>
            <w:shd w:val="clear" w:color="auto" w:fill="FAFAFA"/>
            <w:vAlign w:val="center"/>
          </w:tcPr>
          <w:p w14:paraId="1A9F1452" w14:textId="77777777" w:rsidR="00C866E5" w:rsidRPr="00A572BD" w:rsidRDefault="00C866E5" w:rsidP="000C4A5F">
            <w:pPr>
              <w:ind w:right="-72"/>
              <w:jc w:val="right"/>
              <w:rPr>
                <w:rFonts w:ascii="Arial" w:hAnsi="Arial" w:cs="Arial"/>
                <w:sz w:val="18"/>
                <w:szCs w:val="18"/>
              </w:rPr>
            </w:pPr>
          </w:p>
        </w:tc>
        <w:tc>
          <w:tcPr>
            <w:tcW w:w="1296" w:type="dxa"/>
            <w:shd w:val="clear" w:color="auto" w:fill="auto"/>
            <w:vAlign w:val="center"/>
          </w:tcPr>
          <w:p w14:paraId="63DB4502" w14:textId="77777777" w:rsidR="00C866E5" w:rsidRPr="00A572BD" w:rsidRDefault="00C866E5" w:rsidP="000C4A5F">
            <w:pPr>
              <w:ind w:right="-72"/>
              <w:jc w:val="right"/>
              <w:rPr>
                <w:rFonts w:ascii="Arial" w:hAnsi="Arial" w:cs="Arial"/>
                <w:sz w:val="18"/>
                <w:szCs w:val="18"/>
              </w:rPr>
            </w:pPr>
          </w:p>
        </w:tc>
      </w:tr>
      <w:tr w:rsidR="00C866E5" w:rsidRPr="00A572BD" w14:paraId="69C12182" w14:textId="77777777" w:rsidTr="00DE2D8D">
        <w:tc>
          <w:tcPr>
            <w:tcW w:w="4395" w:type="dxa"/>
            <w:shd w:val="clear" w:color="auto" w:fill="auto"/>
            <w:vAlign w:val="center"/>
          </w:tcPr>
          <w:p w14:paraId="2BA6ADCD"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rPr>
            </w:pPr>
            <w:r w:rsidRPr="00A572BD">
              <w:rPr>
                <w:rFonts w:ascii="Arial" w:hAnsi="Arial" w:cs="Arial"/>
                <w:sz w:val="18"/>
                <w:szCs w:val="18"/>
                <w:lang w:val="en-US"/>
              </w:rPr>
              <w:t>Subsidiaries</w:t>
            </w:r>
          </w:p>
        </w:tc>
        <w:tc>
          <w:tcPr>
            <w:tcW w:w="1275" w:type="dxa"/>
            <w:shd w:val="clear" w:color="auto" w:fill="FAFAFA"/>
            <w:vAlign w:val="bottom"/>
          </w:tcPr>
          <w:p w14:paraId="34664C24" w14:textId="567DA973" w:rsidR="00C866E5" w:rsidRPr="00A572BD" w:rsidRDefault="00EC1431"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276" w:type="dxa"/>
            <w:shd w:val="clear" w:color="auto" w:fill="auto"/>
            <w:vAlign w:val="bottom"/>
          </w:tcPr>
          <w:p w14:paraId="5383E388" w14:textId="77777777" w:rsidR="00C866E5" w:rsidRPr="00A572BD" w:rsidRDefault="00C866E5"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219" w:type="dxa"/>
            <w:shd w:val="clear" w:color="auto" w:fill="FAFAFA"/>
            <w:vAlign w:val="bottom"/>
          </w:tcPr>
          <w:p w14:paraId="05BCCC2D" w14:textId="2DDA8269" w:rsidR="00C866E5" w:rsidRPr="00A572BD" w:rsidRDefault="00EC1431" w:rsidP="000C4A5F">
            <w:pPr>
              <w:ind w:right="-72"/>
              <w:jc w:val="right"/>
              <w:rPr>
                <w:rFonts w:ascii="Arial" w:hAnsi="Arial" w:cs="Arial"/>
                <w:sz w:val="18"/>
                <w:szCs w:val="18"/>
                <w:lang w:val="en-US"/>
              </w:rPr>
            </w:pPr>
            <w:r w:rsidRPr="00A572BD">
              <w:rPr>
                <w:rFonts w:ascii="Arial" w:hAnsi="Arial" w:cs="Arial"/>
                <w:sz w:val="18"/>
                <w:szCs w:val="18"/>
                <w:lang w:val="en-US"/>
              </w:rPr>
              <w:t>81,152</w:t>
            </w:r>
          </w:p>
        </w:tc>
        <w:tc>
          <w:tcPr>
            <w:tcW w:w="1296" w:type="dxa"/>
            <w:shd w:val="clear" w:color="auto" w:fill="auto"/>
            <w:vAlign w:val="bottom"/>
          </w:tcPr>
          <w:p w14:paraId="36F17FD0" w14:textId="28F0FC1F"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75</w:t>
            </w:r>
            <w:r w:rsidR="00C866E5" w:rsidRPr="00A572BD">
              <w:rPr>
                <w:rFonts w:ascii="Arial" w:hAnsi="Arial" w:cs="Arial"/>
                <w:sz w:val="18"/>
                <w:szCs w:val="18"/>
                <w:lang w:val="en-US"/>
              </w:rPr>
              <w:t>,</w:t>
            </w:r>
            <w:r w:rsidRPr="00A572BD">
              <w:rPr>
                <w:rFonts w:ascii="Arial" w:hAnsi="Arial" w:cs="Arial"/>
                <w:sz w:val="18"/>
                <w:szCs w:val="18"/>
              </w:rPr>
              <w:t>513</w:t>
            </w:r>
          </w:p>
        </w:tc>
      </w:tr>
      <w:tr w:rsidR="00C866E5" w:rsidRPr="00A572BD" w14:paraId="46919C18" w14:textId="77777777" w:rsidTr="00DE2D8D">
        <w:tc>
          <w:tcPr>
            <w:tcW w:w="4395" w:type="dxa"/>
            <w:shd w:val="clear" w:color="auto" w:fill="auto"/>
            <w:vAlign w:val="center"/>
          </w:tcPr>
          <w:p w14:paraId="312F54FD" w14:textId="77777777" w:rsidR="00C866E5" w:rsidRPr="00A572BD" w:rsidRDefault="00C866E5" w:rsidP="000C4A5F">
            <w:pPr>
              <w:ind w:left="458"/>
              <w:rPr>
                <w:rFonts w:ascii="Arial" w:hAnsi="Arial" w:cs="Arial"/>
                <w:sz w:val="18"/>
                <w:szCs w:val="18"/>
                <w:lang w:val="en-US"/>
              </w:rPr>
            </w:pPr>
            <w:r w:rsidRPr="00A572BD">
              <w:rPr>
                <w:rFonts w:ascii="Arial" w:hAnsi="Arial" w:cs="Arial"/>
                <w:sz w:val="18"/>
                <w:szCs w:val="18"/>
                <w:lang w:val="en-US"/>
              </w:rPr>
              <w:t>Associates</w:t>
            </w:r>
          </w:p>
        </w:tc>
        <w:tc>
          <w:tcPr>
            <w:tcW w:w="1275" w:type="dxa"/>
            <w:shd w:val="clear" w:color="auto" w:fill="FAFAFA"/>
            <w:vAlign w:val="bottom"/>
          </w:tcPr>
          <w:p w14:paraId="7FDC42CD" w14:textId="32C9C39F" w:rsidR="00C866E5" w:rsidRPr="00A572BD" w:rsidRDefault="00EC1431" w:rsidP="000C4A5F">
            <w:pPr>
              <w:ind w:right="-72"/>
              <w:jc w:val="right"/>
              <w:rPr>
                <w:rFonts w:ascii="Arial" w:hAnsi="Arial" w:cs="Arial"/>
                <w:sz w:val="18"/>
                <w:szCs w:val="18"/>
              </w:rPr>
            </w:pPr>
            <w:r w:rsidRPr="00A572BD">
              <w:rPr>
                <w:rFonts w:ascii="Arial" w:hAnsi="Arial" w:cs="Arial"/>
                <w:sz w:val="18"/>
                <w:szCs w:val="18"/>
              </w:rPr>
              <w:t>4,067</w:t>
            </w:r>
          </w:p>
        </w:tc>
        <w:tc>
          <w:tcPr>
            <w:tcW w:w="1276" w:type="dxa"/>
            <w:shd w:val="clear" w:color="auto" w:fill="auto"/>
            <w:vAlign w:val="bottom"/>
          </w:tcPr>
          <w:p w14:paraId="3FFBAAF5" w14:textId="05BD6F83"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16</w:t>
            </w:r>
            <w:r w:rsidR="00C866E5" w:rsidRPr="00A572BD">
              <w:rPr>
                <w:rFonts w:ascii="Arial" w:hAnsi="Arial" w:cs="Arial"/>
                <w:sz w:val="18"/>
                <w:szCs w:val="18"/>
              </w:rPr>
              <w:t>,</w:t>
            </w:r>
            <w:r w:rsidRPr="00A572BD">
              <w:rPr>
                <w:rFonts w:ascii="Arial" w:hAnsi="Arial" w:cs="Arial"/>
                <w:sz w:val="18"/>
                <w:szCs w:val="18"/>
              </w:rPr>
              <w:t>536</w:t>
            </w:r>
          </w:p>
        </w:tc>
        <w:tc>
          <w:tcPr>
            <w:tcW w:w="1219" w:type="dxa"/>
            <w:shd w:val="clear" w:color="auto" w:fill="FAFAFA"/>
            <w:vAlign w:val="bottom"/>
          </w:tcPr>
          <w:p w14:paraId="34DA55D7" w14:textId="01627D90" w:rsidR="00C866E5" w:rsidRPr="00A572BD" w:rsidRDefault="00EC1431" w:rsidP="000C4A5F">
            <w:pPr>
              <w:ind w:right="-72"/>
              <w:jc w:val="right"/>
              <w:rPr>
                <w:rFonts w:ascii="Arial" w:hAnsi="Arial" w:cs="Arial"/>
                <w:sz w:val="18"/>
                <w:szCs w:val="18"/>
              </w:rPr>
            </w:pPr>
            <w:r w:rsidRPr="00A572BD">
              <w:rPr>
                <w:rFonts w:ascii="Arial" w:hAnsi="Arial" w:cs="Arial"/>
                <w:sz w:val="18"/>
                <w:szCs w:val="18"/>
              </w:rPr>
              <w:t>-</w:t>
            </w:r>
          </w:p>
        </w:tc>
        <w:tc>
          <w:tcPr>
            <w:tcW w:w="1296" w:type="dxa"/>
            <w:shd w:val="clear" w:color="auto" w:fill="auto"/>
            <w:vAlign w:val="bottom"/>
          </w:tcPr>
          <w:p w14:paraId="371BF4F8" w14:textId="04476CB1"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w:t>
            </w:r>
          </w:p>
        </w:tc>
      </w:tr>
      <w:tr w:rsidR="00C866E5" w:rsidRPr="00A572BD" w14:paraId="24DB062F" w14:textId="77777777" w:rsidTr="00DE2D8D">
        <w:tc>
          <w:tcPr>
            <w:tcW w:w="4395" w:type="dxa"/>
            <w:shd w:val="clear" w:color="auto" w:fill="auto"/>
            <w:vAlign w:val="center"/>
          </w:tcPr>
          <w:p w14:paraId="5B1E21EE" w14:textId="77777777" w:rsidR="00C866E5" w:rsidRPr="00A572BD" w:rsidRDefault="00C866E5" w:rsidP="000C4A5F">
            <w:pPr>
              <w:ind w:left="458"/>
              <w:rPr>
                <w:rFonts w:ascii="Arial" w:hAnsi="Arial" w:cs="Arial"/>
                <w:sz w:val="18"/>
                <w:szCs w:val="18"/>
                <w:lang w:val="en-US"/>
              </w:rPr>
            </w:pPr>
            <w:r w:rsidRPr="00A572BD">
              <w:rPr>
                <w:rFonts w:ascii="Arial" w:hAnsi="Arial" w:cs="Arial"/>
                <w:sz w:val="18"/>
                <w:szCs w:val="18"/>
                <w:lang w:val="en-US"/>
              </w:rPr>
              <w:t>Leasehold property fund</w:t>
            </w:r>
          </w:p>
        </w:tc>
        <w:tc>
          <w:tcPr>
            <w:tcW w:w="1275" w:type="dxa"/>
            <w:shd w:val="clear" w:color="auto" w:fill="FAFAFA"/>
            <w:vAlign w:val="bottom"/>
          </w:tcPr>
          <w:p w14:paraId="2E087FCE" w14:textId="3A77A5C6" w:rsidR="00C866E5" w:rsidRPr="00A572BD" w:rsidRDefault="00EC1431" w:rsidP="000C4A5F">
            <w:pPr>
              <w:ind w:right="-72"/>
              <w:jc w:val="right"/>
              <w:rPr>
                <w:rFonts w:ascii="Arial" w:hAnsi="Arial" w:cs="Arial"/>
                <w:sz w:val="18"/>
                <w:szCs w:val="18"/>
              </w:rPr>
            </w:pPr>
            <w:r w:rsidRPr="00A572BD">
              <w:rPr>
                <w:rFonts w:ascii="Arial" w:hAnsi="Arial" w:cs="Arial"/>
                <w:sz w:val="18"/>
                <w:szCs w:val="18"/>
              </w:rPr>
              <w:t>-</w:t>
            </w:r>
          </w:p>
        </w:tc>
        <w:tc>
          <w:tcPr>
            <w:tcW w:w="1276" w:type="dxa"/>
            <w:shd w:val="clear" w:color="auto" w:fill="auto"/>
            <w:vAlign w:val="bottom"/>
          </w:tcPr>
          <w:p w14:paraId="171BBB3C" w14:textId="70B69EA2"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137</w:t>
            </w:r>
            <w:r w:rsidR="00C866E5" w:rsidRPr="00A572BD">
              <w:rPr>
                <w:rFonts w:ascii="Arial" w:hAnsi="Arial" w:cs="Arial"/>
                <w:sz w:val="18"/>
                <w:szCs w:val="18"/>
              </w:rPr>
              <w:t>,</w:t>
            </w:r>
            <w:r w:rsidRPr="00A572BD">
              <w:rPr>
                <w:rFonts w:ascii="Arial" w:hAnsi="Arial" w:cs="Arial"/>
                <w:sz w:val="18"/>
                <w:szCs w:val="18"/>
              </w:rPr>
              <w:t>852</w:t>
            </w:r>
          </w:p>
        </w:tc>
        <w:tc>
          <w:tcPr>
            <w:tcW w:w="1219" w:type="dxa"/>
            <w:shd w:val="clear" w:color="auto" w:fill="FAFAFA"/>
            <w:vAlign w:val="bottom"/>
          </w:tcPr>
          <w:p w14:paraId="1DEAA585" w14:textId="1B1F7A12" w:rsidR="00C866E5" w:rsidRPr="00A572BD" w:rsidRDefault="00EC1431" w:rsidP="000C4A5F">
            <w:pPr>
              <w:ind w:right="-72"/>
              <w:jc w:val="right"/>
              <w:rPr>
                <w:rFonts w:ascii="Arial" w:hAnsi="Arial" w:cs="Arial"/>
                <w:sz w:val="18"/>
                <w:szCs w:val="18"/>
              </w:rPr>
            </w:pPr>
            <w:r w:rsidRPr="00A572BD">
              <w:rPr>
                <w:rFonts w:ascii="Arial" w:hAnsi="Arial" w:cs="Arial"/>
                <w:sz w:val="18"/>
                <w:szCs w:val="18"/>
              </w:rPr>
              <w:t>-</w:t>
            </w:r>
          </w:p>
        </w:tc>
        <w:tc>
          <w:tcPr>
            <w:tcW w:w="1296" w:type="dxa"/>
            <w:shd w:val="clear" w:color="auto" w:fill="auto"/>
            <w:vAlign w:val="bottom"/>
          </w:tcPr>
          <w:p w14:paraId="4DDCA60C" w14:textId="390F74CC"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99</w:t>
            </w:r>
            <w:r w:rsidR="00C866E5" w:rsidRPr="00A572BD">
              <w:rPr>
                <w:rFonts w:ascii="Arial" w:hAnsi="Arial" w:cs="Arial"/>
                <w:sz w:val="18"/>
                <w:szCs w:val="18"/>
              </w:rPr>
              <w:t>,</w:t>
            </w:r>
            <w:r w:rsidRPr="00A572BD">
              <w:rPr>
                <w:rFonts w:ascii="Arial" w:hAnsi="Arial" w:cs="Arial"/>
                <w:sz w:val="18"/>
                <w:szCs w:val="18"/>
              </w:rPr>
              <w:t>791</w:t>
            </w:r>
          </w:p>
        </w:tc>
      </w:tr>
      <w:tr w:rsidR="00C866E5" w:rsidRPr="00A572BD" w14:paraId="67ED2975" w14:textId="77777777" w:rsidTr="00DE2D8D">
        <w:tc>
          <w:tcPr>
            <w:tcW w:w="4395" w:type="dxa"/>
            <w:shd w:val="clear" w:color="auto" w:fill="auto"/>
            <w:vAlign w:val="center"/>
          </w:tcPr>
          <w:p w14:paraId="0188FB2A" w14:textId="77777777" w:rsidR="00C866E5" w:rsidRPr="00A572BD" w:rsidRDefault="00C866E5" w:rsidP="000C4A5F">
            <w:pPr>
              <w:ind w:left="458"/>
              <w:rPr>
                <w:rFonts w:ascii="Arial" w:hAnsi="Arial" w:cs="Arial"/>
                <w:sz w:val="18"/>
                <w:szCs w:val="18"/>
                <w:lang w:val="en-US"/>
              </w:rPr>
            </w:pPr>
            <w:r w:rsidRPr="00A572BD">
              <w:rPr>
                <w:rFonts w:ascii="Arial" w:hAnsi="Arial" w:cs="Arial"/>
                <w:sz w:val="18"/>
                <w:szCs w:val="18"/>
                <w:lang w:val="en-US"/>
              </w:rPr>
              <w:t>Joint ventures</w:t>
            </w:r>
          </w:p>
        </w:tc>
        <w:tc>
          <w:tcPr>
            <w:tcW w:w="1275" w:type="dxa"/>
            <w:shd w:val="clear" w:color="auto" w:fill="FAFAFA"/>
            <w:vAlign w:val="bottom"/>
          </w:tcPr>
          <w:p w14:paraId="7F1835AC" w14:textId="219ABB04" w:rsidR="00C866E5" w:rsidRPr="00A572BD" w:rsidRDefault="00EC1431" w:rsidP="000C4A5F">
            <w:pPr>
              <w:ind w:right="-72"/>
              <w:jc w:val="right"/>
              <w:rPr>
                <w:rFonts w:ascii="Arial" w:hAnsi="Arial" w:cs="Arial"/>
                <w:sz w:val="18"/>
                <w:szCs w:val="18"/>
              </w:rPr>
            </w:pPr>
            <w:r w:rsidRPr="00A572BD">
              <w:rPr>
                <w:rFonts w:ascii="Arial" w:hAnsi="Arial" w:cs="Arial"/>
                <w:sz w:val="18"/>
                <w:szCs w:val="18"/>
              </w:rPr>
              <w:t>2,117</w:t>
            </w:r>
          </w:p>
        </w:tc>
        <w:tc>
          <w:tcPr>
            <w:tcW w:w="1276" w:type="dxa"/>
            <w:shd w:val="clear" w:color="auto" w:fill="auto"/>
            <w:vAlign w:val="bottom"/>
          </w:tcPr>
          <w:p w14:paraId="5ED00943" w14:textId="320C7C5A"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8</w:t>
            </w:r>
            <w:r w:rsidR="00C866E5" w:rsidRPr="00A572BD">
              <w:rPr>
                <w:rFonts w:ascii="Arial" w:hAnsi="Arial" w:cs="Arial"/>
                <w:sz w:val="18"/>
                <w:szCs w:val="18"/>
              </w:rPr>
              <w:t>,</w:t>
            </w:r>
            <w:r w:rsidRPr="00A572BD">
              <w:rPr>
                <w:rFonts w:ascii="Arial" w:hAnsi="Arial" w:cs="Arial"/>
                <w:sz w:val="18"/>
                <w:szCs w:val="18"/>
              </w:rPr>
              <w:t>721</w:t>
            </w:r>
          </w:p>
        </w:tc>
        <w:tc>
          <w:tcPr>
            <w:tcW w:w="1219" w:type="dxa"/>
            <w:shd w:val="clear" w:color="auto" w:fill="FAFAFA"/>
            <w:vAlign w:val="bottom"/>
          </w:tcPr>
          <w:p w14:paraId="6E00256E" w14:textId="48053DF4" w:rsidR="00C866E5" w:rsidRPr="00A572BD" w:rsidRDefault="00EC1431" w:rsidP="000C4A5F">
            <w:pPr>
              <w:ind w:right="-72"/>
              <w:jc w:val="right"/>
              <w:rPr>
                <w:rFonts w:ascii="Arial" w:hAnsi="Arial" w:cs="Arial"/>
                <w:sz w:val="18"/>
                <w:szCs w:val="18"/>
              </w:rPr>
            </w:pPr>
            <w:r w:rsidRPr="00A572BD">
              <w:rPr>
                <w:rFonts w:ascii="Arial" w:hAnsi="Arial" w:cs="Arial"/>
                <w:sz w:val="18"/>
                <w:szCs w:val="18"/>
              </w:rPr>
              <w:t>-</w:t>
            </w:r>
          </w:p>
        </w:tc>
        <w:tc>
          <w:tcPr>
            <w:tcW w:w="1296" w:type="dxa"/>
            <w:shd w:val="clear" w:color="auto" w:fill="auto"/>
            <w:vAlign w:val="bottom"/>
          </w:tcPr>
          <w:p w14:paraId="16A8E1DA" w14:textId="77777777"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p>
        </w:tc>
      </w:tr>
      <w:tr w:rsidR="00C866E5" w:rsidRPr="00A572BD" w14:paraId="5FBC9876" w14:textId="77777777" w:rsidTr="00DE2D8D">
        <w:tc>
          <w:tcPr>
            <w:tcW w:w="4395" w:type="dxa"/>
            <w:shd w:val="clear" w:color="auto" w:fill="auto"/>
            <w:vAlign w:val="center"/>
          </w:tcPr>
          <w:p w14:paraId="105C4F5D" w14:textId="77777777" w:rsidR="00C866E5" w:rsidRPr="00A572BD" w:rsidRDefault="00C866E5" w:rsidP="000C4A5F">
            <w:pPr>
              <w:ind w:left="458"/>
              <w:rPr>
                <w:rFonts w:ascii="Arial" w:hAnsi="Arial" w:cs="Arial"/>
                <w:sz w:val="18"/>
                <w:szCs w:val="18"/>
                <w:lang w:val="en-US"/>
              </w:rPr>
            </w:pPr>
            <w:r w:rsidRPr="00A572BD">
              <w:rPr>
                <w:rFonts w:ascii="Arial" w:hAnsi="Arial" w:cs="Arial"/>
                <w:sz w:val="18"/>
                <w:szCs w:val="18"/>
                <w:lang w:val="en-US"/>
              </w:rPr>
              <w:t>Joint operation</w:t>
            </w:r>
          </w:p>
        </w:tc>
        <w:tc>
          <w:tcPr>
            <w:tcW w:w="1275" w:type="dxa"/>
            <w:shd w:val="clear" w:color="auto" w:fill="FAFAFA"/>
            <w:vAlign w:val="bottom"/>
          </w:tcPr>
          <w:p w14:paraId="405D5ECE" w14:textId="0C2687A5" w:rsidR="00C866E5" w:rsidRPr="00A572BD" w:rsidRDefault="00EC1431" w:rsidP="000C4A5F">
            <w:pPr>
              <w:ind w:right="-72"/>
              <w:jc w:val="right"/>
              <w:rPr>
                <w:rFonts w:ascii="Arial" w:hAnsi="Arial" w:cs="Arial"/>
                <w:sz w:val="18"/>
                <w:szCs w:val="18"/>
              </w:rPr>
            </w:pPr>
            <w:r w:rsidRPr="00A572BD">
              <w:rPr>
                <w:rFonts w:ascii="Arial" w:hAnsi="Arial" w:cs="Arial"/>
                <w:sz w:val="18"/>
                <w:szCs w:val="18"/>
              </w:rPr>
              <w:t>1,360</w:t>
            </w:r>
          </w:p>
        </w:tc>
        <w:tc>
          <w:tcPr>
            <w:tcW w:w="1276" w:type="dxa"/>
            <w:shd w:val="clear" w:color="auto" w:fill="auto"/>
            <w:vAlign w:val="bottom"/>
          </w:tcPr>
          <w:p w14:paraId="590ACB44" w14:textId="61D32A55"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11</w:t>
            </w:r>
            <w:r w:rsidR="00C866E5" w:rsidRPr="00A572BD">
              <w:rPr>
                <w:rFonts w:ascii="Arial" w:hAnsi="Arial" w:cs="Arial"/>
                <w:sz w:val="18"/>
                <w:szCs w:val="18"/>
              </w:rPr>
              <w:t>,</w:t>
            </w:r>
            <w:r w:rsidRPr="00A572BD">
              <w:rPr>
                <w:rFonts w:ascii="Arial" w:hAnsi="Arial" w:cs="Arial"/>
                <w:sz w:val="18"/>
                <w:szCs w:val="18"/>
              </w:rPr>
              <w:t>238</w:t>
            </w:r>
          </w:p>
        </w:tc>
        <w:tc>
          <w:tcPr>
            <w:tcW w:w="1219" w:type="dxa"/>
            <w:shd w:val="clear" w:color="auto" w:fill="FAFAFA"/>
            <w:vAlign w:val="bottom"/>
          </w:tcPr>
          <w:p w14:paraId="0E24E605" w14:textId="3D2E7BCA" w:rsidR="00C866E5" w:rsidRPr="00A572BD" w:rsidRDefault="00EC1431" w:rsidP="000C4A5F">
            <w:pPr>
              <w:ind w:right="-72"/>
              <w:jc w:val="right"/>
              <w:rPr>
                <w:rFonts w:ascii="Arial" w:hAnsi="Arial" w:cs="Arial"/>
                <w:sz w:val="18"/>
                <w:szCs w:val="18"/>
              </w:rPr>
            </w:pPr>
            <w:r w:rsidRPr="00A572BD">
              <w:rPr>
                <w:rFonts w:ascii="Arial" w:hAnsi="Arial" w:cs="Arial"/>
                <w:sz w:val="18"/>
                <w:szCs w:val="18"/>
              </w:rPr>
              <w:t>-</w:t>
            </w:r>
          </w:p>
        </w:tc>
        <w:tc>
          <w:tcPr>
            <w:tcW w:w="1296" w:type="dxa"/>
            <w:shd w:val="clear" w:color="auto" w:fill="auto"/>
            <w:vAlign w:val="bottom"/>
          </w:tcPr>
          <w:p w14:paraId="3898FA06" w14:textId="77777777"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p>
        </w:tc>
      </w:tr>
      <w:tr w:rsidR="00C866E5" w:rsidRPr="00A572BD" w14:paraId="6D72E804" w14:textId="77777777" w:rsidTr="00DE2D8D">
        <w:tc>
          <w:tcPr>
            <w:tcW w:w="4395" w:type="dxa"/>
            <w:shd w:val="clear" w:color="auto" w:fill="auto"/>
            <w:vAlign w:val="center"/>
          </w:tcPr>
          <w:p w14:paraId="6131D05D" w14:textId="77777777" w:rsidR="00C866E5" w:rsidRPr="00A572BD" w:rsidRDefault="00C866E5" w:rsidP="000C4A5F">
            <w:pPr>
              <w:ind w:left="458"/>
              <w:rPr>
                <w:rFonts w:ascii="Arial" w:hAnsi="Arial" w:cs="Arial"/>
                <w:sz w:val="18"/>
                <w:szCs w:val="18"/>
                <w:lang w:val="en-US"/>
              </w:rPr>
            </w:pPr>
            <w:r w:rsidRPr="00A572BD">
              <w:rPr>
                <w:rFonts w:ascii="Arial" w:hAnsi="Arial" w:cs="Arial"/>
                <w:sz w:val="18"/>
                <w:szCs w:val="18"/>
                <w:lang w:val="en-US"/>
              </w:rPr>
              <w:t>Related parties</w:t>
            </w:r>
          </w:p>
        </w:tc>
        <w:tc>
          <w:tcPr>
            <w:tcW w:w="1275" w:type="dxa"/>
            <w:tcBorders>
              <w:bottom w:val="single" w:sz="4" w:space="0" w:color="auto"/>
            </w:tcBorders>
            <w:shd w:val="clear" w:color="auto" w:fill="FAFAFA"/>
            <w:vAlign w:val="bottom"/>
          </w:tcPr>
          <w:p w14:paraId="4F137665" w14:textId="3B4FCCB9" w:rsidR="00C866E5" w:rsidRPr="00A572BD" w:rsidRDefault="00EC1431" w:rsidP="000C4A5F">
            <w:pPr>
              <w:ind w:right="-72"/>
              <w:jc w:val="right"/>
              <w:rPr>
                <w:rFonts w:ascii="Arial" w:hAnsi="Arial" w:cs="Arial"/>
                <w:sz w:val="18"/>
                <w:szCs w:val="18"/>
                <w:lang w:val="en-US"/>
              </w:rPr>
            </w:pPr>
            <w:r w:rsidRPr="00A572BD">
              <w:rPr>
                <w:rFonts w:ascii="Arial" w:hAnsi="Arial" w:cs="Arial"/>
                <w:sz w:val="18"/>
                <w:szCs w:val="18"/>
                <w:lang w:val="en-US"/>
              </w:rPr>
              <w:t>9,384</w:t>
            </w:r>
          </w:p>
        </w:tc>
        <w:tc>
          <w:tcPr>
            <w:tcW w:w="1276" w:type="dxa"/>
            <w:tcBorders>
              <w:bottom w:val="single" w:sz="4" w:space="0" w:color="auto"/>
            </w:tcBorders>
            <w:shd w:val="clear" w:color="auto" w:fill="auto"/>
            <w:vAlign w:val="bottom"/>
          </w:tcPr>
          <w:p w14:paraId="38B1EF23" w14:textId="4A88BC63"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8</w:t>
            </w:r>
            <w:r w:rsidR="00C866E5" w:rsidRPr="00A572BD">
              <w:rPr>
                <w:rFonts w:ascii="Arial" w:hAnsi="Arial" w:cs="Arial"/>
                <w:sz w:val="18"/>
                <w:szCs w:val="18"/>
                <w:lang w:val="en-US"/>
              </w:rPr>
              <w:t>,</w:t>
            </w:r>
            <w:r w:rsidRPr="00A572BD">
              <w:rPr>
                <w:rFonts w:ascii="Arial" w:hAnsi="Arial" w:cs="Arial"/>
                <w:sz w:val="18"/>
                <w:szCs w:val="18"/>
              </w:rPr>
              <w:t>405</w:t>
            </w:r>
          </w:p>
        </w:tc>
        <w:tc>
          <w:tcPr>
            <w:tcW w:w="1219" w:type="dxa"/>
            <w:tcBorders>
              <w:bottom w:val="single" w:sz="4" w:space="0" w:color="auto"/>
            </w:tcBorders>
            <w:shd w:val="clear" w:color="auto" w:fill="FAFAFA"/>
            <w:vAlign w:val="bottom"/>
          </w:tcPr>
          <w:p w14:paraId="1D2FE184" w14:textId="7F6DB4F6" w:rsidR="00C866E5" w:rsidRPr="00A572BD" w:rsidRDefault="00EC1431" w:rsidP="000C4A5F">
            <w:pPr>
              <w:ind w:right="-72"/>
              <w:jc w:val="right"/>
              <w:rPr>
                <w:rFonts w:ascii="Arial" w:hAnsi="Arial" w:cs="Arial"/>
                <w:sz w:val="18"/>
                <w:szCs w:val="18"/>
                <w:lang w:val="en-US"/>
              </w:rPr>
            </w:pPr>
            <w:r w:rsidRPr="00A572BD">
              <w:rPr>
                <w:rFonts w:ascii="Arial" w:hAnsi="Arial" w:cs="Arial"/>
                <w:sz w:val="18"/>
                <w:szCs w:val="18"/>
                <w:lang w:val="en-US"/>
              </w:rPr>
              <w:t>6,071</w:t>
            </w:r>
          </w:p>
        </w:tc>
        <w:tc>
          <w:tcPr>
            <w:tcW w:w="1296" w:type="dxa"/>
            <w:tcBorders>
              <w:bottom w:val="single" w:sz="4" w:space="0" w:color="auto"/>
            </w:tcBorders>
            <w:shd w:val="clear" w:color="auto" w:fill="auto"/>
            <w:vAlign w:val="bottom"/>
          </w:tcPr>
          <w:p w14:paraId="50EB4996" w14:textId="02202429"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29</w:t>
            </w:r>
            <w:r w:rsidR="00C866E5" w:rsidRPr="00A572BD">
              <w:rPr>
                <w:rFonts w:ascii="Arial" w:hAnsi="Arial" w:cs="Arial"/>
                <w:sz w:val="18"/>
                <w:szCs w:val="18"/>
                <w:lang w:val="en-US"/>
              </w:rPr>
              <w:t>,</w:t>
            </w:r>
            <w:r w:rsidRPr="00A572BD">
              <w:rPr>
                <w:rFonts w:ascii="Arial" w:hAnsi="Arial" w:cs="Arial"/>
                <w:sz w:val="18"/>
                <w:szCs w:val="18"/>
              </w:rPr>
              <w:t>539</w:t>
            </w:r>
          </w:p>
        </w:tc>
      </w:tr>
      <w:tr w:rsidR="00C866E5" w:rsidRPr="00A572BD" w14:paraId="1E396ED7" w14:textId="77777777" w:rsidTr="00DE2D8D">
        <w:tc>
          <w:tcPr>
            <w:tcW w:w="4395" w:type="dxa"/>
            <w:shd w:val="clear" w:color="auto" w:fill="auto"/>
            <w:vAlign w:val="center"/>
          </w:tcPr>
          <w:p w14:paraId="6C3BCA33" w14:textId="77777777" w:rsidR="00C866E5" w:rsidRPr="00A572BD" w:rsidRDefault="00C866E5" w:rsidP="000C4A5F">
            <w:pPr>
              <w:pStyle w:val="BalloonText"/>
              <w:ind w:left="458"/>
              <w:outlineLvl w:val="7"/>
              <w:rPr>
                <w:rFonts w:ascii="Arial" w:hAnsi="Arial" w:cs="Arial"/>
                <w:sz w:val="18"/>
              </w:rPr>
            </w:pPr>
          </w:p>
        </w:tc>
        <w:tc>
          <w:tcPr>
            <w:tcW w:w="1275" w:type="dxa"/>
            <w:tcBorders>
              <w:top w:val="single" w:sz="4" w:space="0" w:color="auto"/>
            </w:tcBorders>
            <w:shd w:val="clear" w:color="auto" w:fill="FAFAFA"/>
          </w:tcPr>
          <w:p w14:paraId="4CC90455" w14:textId="77777777" w:rsidR="00C866E5" w:rsidRPr="00A572BD" w:rsidRDefault="00C866E5" w:rsidP="000C4A5F">
            <w:pPr>
              <w:pStyle w:val="BalloonText"/>
              <w:ind w:left="1080"/>
              <w:outlineLvl w:val="7"/>
              <w:rPr>
                <w:rFonts w:ascii="Arial" w:hAnsi="Arial" w:cs="Arial"/>
                <w:sz w:val="18"/>
                <w:cs/>
              </w:rPr>
            </w:pPr>
          </w:p>
        </w:tc>
        <w:tc>
          <w:tcPr>
            <w:tcW w:w="1276" w:type="dxa"/>
            <w:tcBorders>
              <w:top w:val="single" w:sz="4" w:space="0" w:color="auto"/>
            </w:tcBorders>
            <w:shd w:val="clear" w:color="auto" w:fill="auto"/>
          </w:tcPr>
          <w:p w14:paraId="56B809D1" w14:textId="77777777" w:rsidR="00C866E5" w:rsidRPr="00A572BD" w:rsidRDefault="00C866E5" w:rsidP="000C4A5F">
            <w:pPr>
              <w:pStyle w:val="BalloonText"/>
              <w:ind w:left="1080"/>
              <w:outlineLvl w:val="7"/>
              <w:rPr>
                <w:rFonts w:ascii="Arial" w:hAnsi="Arial" w:cs="Arial"/>
                <w:sz w:val="18"/>
                <w:cs/>
              </w:rPr>
            </w:pPr>
          </w:p>
        </w:tc>
        <w:tc>
          <w:tcPr>
            <w:tcW w:w="1219" w:type="dxa"/>
            <w:tcBorders>
              <w:top w:val="single" w:sz="4" w:space="0" w:color="auto"/>
            </w:tcBorders>
            <w:shd w:val="clear" w:color="auto" w:fill="FAFAFA"/>
          </w:tcPr>
          <w:p w14:paraId="6D5D8811" w14:textId="77777777" w:rsidR="00C866E5" w:rsidRPr="00A572BD" w:rsidRDefault="00C866E5" w:rsidP="000C4A5F">
            <w:pPr>
              <w:pStyle w:val="BalloonText"/>
              <w:ind w:left="1080"/>
              <w:outlineLvl w:val="7"/>
              <w:rPr>
                <w:rFonts w:ascii="Arial" w:hAnsi="Arial" w:cs="Arial"/>
                <w:sz w:val="18"/>
                <w:cs/>
              </w:rPr>
            </w:pPr>
          </w:p>
        </w:tc>
        <w:tc>
          <w:tcPr>
            <w:tcW w:w="1296" w:type="dxa"/>
            <w:tcBorders>
              <w:top w:val="single" w:sz="4" w:space="0" w:color="auto"/>
            </w:tcBorders>
            <w:shd w:val="clear" w:color="auto" w:fill="auto"/>
          </w:tcPr>
          <w:p w14:paraId="3839D8A8" w14:textId="77777777" w:rsidR="00C866E5" w:rsidRPr="00A572BD" w:rsidRDefault="00C866E5" w:rsidP="000C4A5F">
            <w:pPr>
              <w:pStyle w:val="BalloonText"/>
              <w:ind w:left="1080"/>
              <w:outlineLvl w:val="7"/>
              <w:rPr>
                <w:rFonts w:ascii="Arial" w:hAnsi="Arial" w:cs="Arial"/>
                <w:sz w:val="18"/>
                <w:cs/>
              </w:rPr>
            </w:pPr>
          </w:p>
        </w:tc>
      </w:tr>
      <w:tr w:rsidR="00C866E5" w:rsidRPr="00A572BD" w14:paraId="1107FAF9" w14:textId="77777777" w:rsidTr="00DE2D8D">
        <w:tc>
          <w:tcPr>
            <w:tcW w:w="4395" w:type="dxa"/>
            <w:shd w:val="clear" w:color="auto" w:fill="auto"/>
            <w:vAlign w:val="center"/>
          </w:tcPr>
          <w:p w14:paraId="1C5DDE5D"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75" w:type="dxa"/>
            <w:tcBorders>
              <w:bottom w:val="single" w:sz="4" w:space="0" w:color="auto"/>
            </w:tcBorders>
            <w:shd w:val="clear" w:color="auto" w:fill="FAFAFA"/>
            <w:vAlign w:val="bottom"/>
          </w:tcPr>
          <w:p w14:paraId="5828485C" w14:textId="2EC446D1" w:rsidR="00C866E5" w:rsidRPr="00A572BD" w:rsidRDefault="00EC1431" w:rsidP="000C4A5F">
            <w:pPr>
              <w:ind w:right="-72"/>
              <w:jc w:val="right"/>
              <w:rPr>
                <w:rFonts w:ascii="Arial" w:hAnsi="Arial" w:cs="Arial"/>
                <w:sz w:val="18"/>
                <w:szCs w:val="18"/>
                <w:lang w:val="en-US"/>
              </w:rPr>
            </w:pPr>
            <w:r w:rsidRPr="00A572BD">
              <w:rPr>
                <w:rFonts w:ascii="Arial" w:hAnsi="Arial" w:cs="Arial"/>
                <w:sz w:val="18"/>
                <w:szCs w:val="18"/>
                <w:lang w:val="en-US"/>
              </w:rPr>
              <w:t>16,928</w:t>
            </w:r>
          </w:p>
        </w:tc>
        <w:tc>
          <w:tcPr>
            <w:tcW w:w="1276" w:type="dxa"/>
            <w:tcBorders>
              <w:bottom w:val="single" w:sz="4" w:space="0" w:color="auto"/>
            </w:tcBorders>
            <w:shd w:val="clear" w:color="auto" w:fill="auto"/>
            <w:vAlign w:val="bottom"/>
          </w:tcPr>
          <w:p w14:paraId="1C6CE291" w14:textId="4BAF6744"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182</w:t>
            </w:r>
            <w:r w:rsidR="00C866E5" w:rsidRPr="00A572BD">
              <w:rPr>
                <w:rFonts w:ascii="Arial" w:hAnsi="Arial" w:cs="Arial"/>
                <w:sz w:val="18"/>
                <w:szCs w:val="18"/>
                <w:lang w:val="en-US"/>
              </w:rPr>
              <w:t>,</w:t>
            </w:r>
            <w:r w:rsidRPr="00A572BD">
              <w:rPr>
                <w:rFonts w:ascii="Arial" w:hAnsi="Arial" w:cs="Arial"/>
                <w:sz w:val="18"/>
                <w:szCs w:val="18"/>
              </w:rPr>
              <w:t>752</w:t>
            </w:r>
          </w:p>
        </w:tc>
        <w:tc>
          <w:tcPr>
            <w:tcW w:w="1219" w:type="dxa"/>
            <w:tcBorders>
              <w:bottom w:val="single" w:sz="4" w:space="0" w:color="auto"/>
            </w:tcBorders>
            <w:shd w:val="clear" w:color="auto" w:fill="FAFAFA"/>
            <w:vAlign w:val="bottom"/>
          </w:tcPr>
          <w:p w14:paraId="183C92CB" w14:textId="3ADD86BC" w:rsidR="00C866E5" w:rsidRPr="00A572BD" w:rsidRDefault="00EC1431" w:rsidP="000C4A5F">
            <w:pPr>
              <w:ind w:right="-72"/>
              <w:jc w:val="right"/>
              <w:rPr>
                <w:rFonts w:ascii="Arial" w:hAnsi="Arial" w:cs="Arial"/>
                <w:sz w:val="18"/>
                <w:szCs w:val="18"/>
                <w:lang w:val="en-US"/>
              </w:rPr>
            </w:pPr>
            <w:r w:rsidRPr="00A572BD">
              <w:rPr>
                <w:rFonts w:ascii="Arial" w:hAnsi="Arial" w:cs="Arial"/>
                <w:sz w:val="18"/>
                <w:szCs w:val="18"/>
                <w:lang w:val="en-US"/>
              </w:rPr>
              <w:t>87,223</w:t>
            </w:r>
          </w:p>
        </w:tc>
        <w:tc>
          <w:tcPr>
            <w:tcW w:w="1296" w:type="dxa"/>
            <w:tcBorders>
              <w:bottom w:val="single" w:sz="4" w:space="0" w:color="auto"/>
            </w:tcBorders>
            <w:shd w:val="clear" w:color="auto" w:fill="auto"/>
            <w:vAlign w:val="bottom"/>
          </w:tcPr>
          <w:p w14:paraId="66D83F79" w14:textId="25430A33"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204</w:t>
            </w:r>
            <w:r w:rsidR="00C866E5" w:rsidRPr="00A572BD">
              <w:rPr>
                <w:rFonts w:ascii="Arial" w:hAnsi="Arial" w:cs="Arial"/>
                <w:sz w:val="18"/>
                <w:szCs w:val="18"/>
                <w:lang w:val="en-US"/>
              </w:rPr>
              <w:t>,</w:t>
            </w:r>
            <w:r w:rsidRPr="00A572BD">
              <w:rPr>
                <w:rFonts w:ascii="Arial" w:hAnsi="Arial" w:cs="Arial"/>
                <w:sz w:val="18"/>
                <w:szCs w:val="18"/>
              </w:rPr>
              <w:t>844</w:t>
            </w:r>
          </w:p>
        </w:tc>
      </w:tr>
      <w:tr w:rsidR="00C866E5" w:rsidRPr="00A572BD" w14:paraId="54601472" w14:textId="77777777" w:rsidTr="00DE2D8D">
        <w:tc>
          <w:tcPr>
            <w:tcW w:w="4395" w:type="dxa"/>
            <w:shd w:val="clear" w:color="auto" w:fill="auto"/>
            <w:vAlign w:val="center"/>
          </w:tcPr>
          <w:p w14:paraId="7A33D927" w14:textId="77777777" w:rsidR="00C866E5" w:rsidRPr="00A572BD" w:rsidRDefault="00C866E5" w:rsidP="000C4A5F">
            <w:pPr>
              <w:pStyle w:val="BalloonText"/>
              <w:ind w:left="458"/>
              <w:outlineLvl w:val="7"/>
              <w:rPr>
                <w:rFonts w:ascii="Arial" w:hAnsi="Arial" w:cs="Arial"/>
                <w:sz w:val="18"/>
              </w:rPr>
            </w:pPr>
          </w:p>
        </w:tc>
        <w:tc>
          <w:tcPr>
            <w:tcW w:w="1275" w:type="dxa"/>
            <w:tcBorders>
              <w:top w:val="single" w:sz="4" w:space="0" w:color="auto"/>
            </w:tcBorders>
            <w:shd w:val="clear" w:color="auto" w:fill="FAFAFA"/>
            <w:vAlign w:val="center"/>
          </w:tcPr>
          <w:p w14:paraId="321E9DF0" w14:textId="77777777" w:rsidR="00C866E5" w:rsidRPr="00A572BD" w:rsidRDefault="00C866E5" w:rsidP="000C4A5F">
            <w:pPr>
              <w:pStyle w:val="BalloonText"/>
              <w:ind w:left="1080"/>
              <w:outlineLvl w:val="7"/>
              <w:rPr>
                <w:rFonts w:ascii="Arial" w:hAnsi="Arial" w:cs="Arial"/>
                <w:sz w:val="18"/>
              </w:rPr>
            </w:pPr>
          </w:p>
        </w:tc>
        <w:tc>
          <w:tcPr>
            <w:tcW w:w="1276" w:type="dxa"/>
            <w:tcBorders>
              <w:top w:val="single" w:sz="4" w:space="0" w:color="auto"/>
            </w:tcBorders>
            <w:shd w:val="clear" w:color="auto" w:fill="auto"/>
            <w:vAlign w:val="center"/>
          </w:tcPr>
          <w:p w14:paraId="5B9DC1E6" w14:textId="77777777" w:rsidR="00C866E5" w:rsidRPr="00A572BD" w:rsidRDefault="00C866E5" w:rsidP="000C4A5F">
            <w:pPr>
              <w:pStyle w:val="BalloonText"/>
              <w:ind w:left="1080"/>
              <w:outlineLvl w:val="7"/>
              <w:rPr>
                <w:rFonts w:ascii="Arial" w:hAnsi="Arial" w:cs="Arial"/>
                <w:sz w:val="18"/>
              </w:rPr>
            </w:pPr>
          </w:p>
        </w:tc>
        <w:tc>
          <w:tcPr>
            <w:tcW w:w="1219" w:type="dxa"/>
            <w:tcBorders>
              <w:top w:val="single" w:sz="4" w:space="0" w:color="auto"/>
            </w:tcBorders>
            <w:shd w:val="clear" w:color="auto" w:fill="FAFAFA"/>
            <w:vAlign w:val="center"/>
          </w:tcPr>
          <w:p w14:paraId="4E2479DB" w14:textId="77777777" w:rsidR="00C866E5" w:rsidRPr="00A572BD" w:rsidRDefault="00C866E5" w:rsidP="000C4A5F">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6863B693" w14:textId="77777777" w:rsidR="00C866E5" w:rsidRPr="00A572BD" w:rsidRDefault="00C866E5" w:rsidP="000C4A5F">
            <w:pPr>
              <w:pStyle w:val="BalloonText"/>
              <w:ind w:left="1080"/>
              <w:outlineLvl w:val="7"/>
              <w:rPr>
                <w:rFonts w:ascii="Arial" w:hAnsi="Arial" w:cs="Arial"/>
                <w:sz w:val="18"/>
              </w:rPr>
            </w:pPr>
          </w:p>
        </w:tc>
      </w:tr>
      <w:tr w:rsidR="00C866E5" w:rsidRPr="00A572BD" w14:paraId="7F2E394E" w14:textId="77777777" w:rsidTr="00DE2D8D">
        <w:tc>
          <w:tcPr>
            <w:tcW w:w="4395" w:type="dxa"/>
            <w:shd w:val="clear" w:color="auto" w:fill="auto"/>
            <w:vAlign w:val="center"/>
          </w:tcPr>
          <w:p w14:paraId="04FD3A9A" w14:textId="77777777" w:rsidR="00C866E5" w:rsidRPr="00A572BD" w:rsidRDefault="00C866E5" w:rsidP="000C4A5F">
            <w:pPr>
              <w:ind w:left="458"/>
              <w:rPr>
                <w:rFonts w:ascii="Arial" w:hAnsi="Arial" w:cs="Arial"/>
                <w:sz w:val="18"/>
                <w:szCs w:val="18"/>
              </w:rPr>
            </w:pPr>
            <w:r w:rsidRPr="00A572BD">
              <w:rPr>
                <w:rFonts w:ascii="Arial" w:hAnsi="Arial" w:cs="Arial"/>
                <w:b/>
                <w:bCs/>
                <w:sz w:val="18"/>
                <w:szCs w:val="18"/>
                <w:lang w:val="en-US"/>
              </w:rPr>
              <w:t>Other payables</w:t>
            </w:r>
          </w:p>
        </w:tc>
        <w:tc>
          <w:tcPr>
            <w:tcW w:w="1275" w:type="dxa"/>
            <w:shd w:val="clear" w:color="auto" w:fill="FAFAFA"/>
            <w:vAlign w:val="center"/>
          </w:tcPr>
          <w:p w14:paraId="01BDC99E" w14:textId="77777777" w:rsidR="00C866E5" w:rsidRPr="00A572BD" w:rsidRDefault="00C866E5" w:rsidP="000C4A5F">
            <w:pPr>
              <w:ind w:right="-72"/>
              <w:jc w:val="right"/>
              <w:rPr>
                <w:rFonts w:ascii="Arial" w:hAnsi="Arial" w:cs="Arial"/>
                <w:sz w:val="18"/>
                <w:szCs w:val="18"/>
              </w:rPr>
            </w:pPr>
          </w:p>
        </w:tc>
        <w:tc>
          <w:tcPr>
            <w:tcW w:w="1276" w:type="dxa"/>
            <w:shd w:val="clear" w:color="auto" w:fill="auto"/>
            <w:vAlign w:val="center"/>
          </w:tcPr>
          <w:p w14:paraId="68EC5131" w14:textId="77777777" w:rsidR="00C866E5" w:rsidRPr="00A572BD" w:rsidRDefault="00C866E5" w:rsidP="000C4A5F">
            <w:pPr>
              <w:ind w:right="-72"/>
              <w:jc w:val="right"/>
              <w:rPr>
                <w:rFonts w:ascii="Arial" w:hAnsi="Arial" w:cs="Arial"/>
                <w:sz w:val="18"/>
                <w:szCs w:val="18"/>
              </w:rPr>
            </w:pPr>
          </w:p>
        </w:tc>
        <w:tc>
          <w:tcPr>
            <w:tcW w:w="1219" w:type="dxa"/>
            <w:shd w:val="clear" w:color="auto" w:fill="FAFAFA"/>
            <w:vAlign w:val="center"/>
          </w:tcPr>
          <w:p w14:paraId="4CF3B7BE" w14:textId="77777777" w:rsidR="00C866E5" w:rsidRPr="00A572BD" w:rsidRDefault="00C866E5" w:rsidP="000C4A5F">
            <w:pPr>
              <w:ind w:right="-72"/>
              <w:jc w:val="right"/>
              <w:rPr>
                <w:rFonts w:ascii="Arial" w:hAnsi="Arial" w:cs="Arial"/>
                <w:sz w:val="18"/>
                <w:szCs w:val="18"/>
              </w:rPr>
            </w:pPr>
          </w:p>
        </w:tc>
        <w:tc>
          <w:tcPr>
            <w:tcW w:w="1296" w:type="dxa"/>
            <w:shd w:val="clear" w:color="auto" w:fill="auto"/>
            <w:vAlign w:val="center"/>
          </w:tcPr>
          <w:p w14:paraId="3CDCD6EE" w14:textId="77777777" w:rsidR="00C866E5" w:rsidRPr="00A572BD" w:rsidRDefault="00C866E5" w:rsidP="000C4A5F">
            <w:pPr>
              <w:ind w:right="-72"/>
              <w:jc w:val="right"/>
              <w:rPr>
                <w:rFonts w:ascii="Arial" w:hAnsi="Arial" w:cs="Arial"/>
                <w:sz w:val="18"/>
                <w:szCs w:val="18"/>
              </w:rPr>
            </w:pPr>
          </w:p>
        </w:tc>
      </w:tr>
      <w:tr w:rsidR="00C866E5" w:rsidRPr="00A572BD" w14:paraId="56BEADF8" w14:textId="77777777" w:rsidTr="00DE2D8D">
        <w:tc>
          <w:tcPr>
            <w:tcW w:w="4395" w:type="dxa"/>
            <w:shd w:val="clear" w:color="auto" w:fill="auto"/>
            <w:vAlign w:val="center"/>
          </w:tcPr>
          <w:p w14:paraId="2B59652A" w14:textId="3558EE8C" w:rsidR="00C866E5" w:rsidRPr="00A572BD" w:rsidRDefault="00C866E5" w:rsidP="000C4A5F">
            <w:pPr>
              <w:ind w:left="458"/>
              <w:rPr>
                <w:rFonts w:ascii="Arial" w:hAnsi="Arial" w:cs="Arial"/>
                <w:sz w:val="18"/>
                <w:szCs w:val="18"/>
                <w:lang w:val="en-US"/>
              </w:rPr>
            </w:pPr>
            <w:r w:rsidRPr="00A572BD">
              <w:rPr>
                <w:rFonts w:ascii="Arial" w:hAnsi="Arial" w:cs="Arial"/>
                <w:sz w:val="18"/>
                <w:szCs w:val="18"/>
                <w:lang w:val="en-US"/>
              </w:rPr>
              <w:t xml:space="preserve">   (included in </w:t>
            </w:r>
            <w:r w:rsidR="00DE2D8D" w:rsidRPr="00A572BD">
              <w:rPr>
                <w:rFonts w:ascii="Arial" w:hAnsi="Arial" w:cs="Arial"/>
                <w:sz w:val="18"/>
                <w:szCs w:val="18"/>
                <w:lang w:val="en-US"/>
              </w:rPr>
              <w:t>“Amounts due to related parties”)</w:t>
            </w:r>
          </w:p>
        </w:tc>
        <w:tc>
          <w:tcPr>
            <w:tcW w:w="1275" w:type="dxa"/>
            <w:shd w:val="clear" w:color="auto" w:fill="FAFAFA"/>
            <w:vAlign w:val="center"/>
          </w:tcPr>
          <w:p w14:paraId="1F8AD19A" w14:textId="77777777" w:rsidR="00C866E5" w:rsidRPr="00A572BD" w:rsidRDefault="00C866E5" w:rsidP="000C4A5F">
            <w:pPr>
              <w:ind w:right="-72"/>
              <w:jc w:val="right"/>
              <w:rPr>
                <w:rFonts w:ascii="Arial" w:hAnsi="Arial" w:cs="Arial"/>
                <w:sz w:val="18"/>
                <w:szCs w:val="18"/>
              </w:rPr>
            </w:pPr>
          </w:p>
        </w:tc>
        <w:tc>
          <w:tcPr>
            <w:tcW w:w="1276" w:type="dxa"/>
            <w:shd w:val="clear" w:color="auto" w:fill="auto"/>
            <w:vAlign w:val="center"/>
          </w:tcPr>
          <w:p w14:paraId="2B97D684" w14:textId="77777777" w:rsidR="00C866E5" w:rsidRPr="00A572BD" w:rsidRDefault="00C866E5" w:rsidP="000C4A5F">
            <w:pPr>
              <w:ind w:right="-72"/>
              <w:jc w:val="right"/>
              <w:rPr>
                <w:rFonts w:ascii="Arial" w:hAnsi="Arial" w:cs="Arial"/>
                <w:sz w:val="18"/>
                <w:szCs w:val="18"/>
              </w:rPr>
            </w:pPr>
          </w:p>
        </w:tc>
        <w:tc>
          <w:tcPr>
            <w:tcW w:w="1219" w:type="dxa"/>
            <w:shd w:val="clear" w:color="auto" w:fill="FAFAFA"/>
            <w:vAlign w:val="center"/>
          </w:tcPr>
          <w:p w14:paraId="7B0D4A0F" w14:textId="77777777" w:rsidR="00C866E5" w:rsidRPr="00A572BD" w:rsidRDefault="00C866E5" w:rsidP="000C4A5F">
            <w:pPr>
              <w:ind w:right="-72"/>
              <w:jc w:val="right"/>
              <w:rPr>
                <w:rFonts w:ascii="Arial" w:hAnsi="Arial" w:cs="Arial"/>
                <w:sz w:val="18"/>
                <w:szCs w:val="18"/>
              </w:rPr>
            </w:pPr>
          </w:p>
        </w:tc>
        <w:tc>
          <w:tcPr>
            <w:tcW w:w="1296" w:type="dxa"/>
            <w:shd w:val="clear" w:color="auto" w:fill="auto"/>
            <w:vAlign w:val="center"/>
          </w:tcPr>
          <w:p w14:paraId="47DF25EC" w14:textId="77777777" w:rsidR="00C866E5" w:rsidRPr="00A572BD" w:rsidRDefault="00C866E5" w:rsidP="000C4A5F">
            <w:pPr>
              <w:ind w:right="-72"/>
              <w:jc w:val="right"/>
              <w:rPr>
                <w:rFonts w:ascii="Arial" w:hAnsi="Arial" w:cs="Arial"/>
                <w:sz w:val="18"/>
                <w:szCs w:val="18"/>
              </w:rPr>
            </w:pPr>
          </w:p>
        </w:tc>
      </w:tr>
      <w:tr w:rsidR="00C866E5" w:rsidRPr="00A572BD" w14:paraId="03B7307B" w14:textId="77777777" w:rsidTr="00DE2D8D">
        <w:tc>
          <w:tcPr>
            <w:tcW w:w="4395" w:type="dxa"/>
            <w:shd w:val="clear" w:color="auto" w:fill="auto"/>
            <w:vAlign w:val="center"/>
          </w:tcPr>
          <w:p w14:paraId="4522D84C" w14:textId="77777777" w:rsidR="00C866E5" w:rsidRPr="00A572BD" w:rsidRDefault="00C866E5" w:rsidP="000C4A5F">
            <w:pPr>
              <w:ind w:left="458"/>
              <w:rPr>
                <w:rFonts w:ascii="Arial" w:hAnsi="Arial" w:cs="Arial"/>
                <w:b/>
                <w:bCs/>
                <w:sz w:val="18"/>
                <w:szCs w:val="18"/>
              </w:rPr>
            </w:pPr>
            <w:r w:rsidRPr="00A572BD">
              <w:rPr>
                <w:rFonts w:ascii="Arial" w:hAnsi="Arial" w:cs="Arial"/>
                <w:sz w:val="18"/>
                <w:szCs w:val="18"/>
                <w:lang w:val="en-US"/>
              </w:rPr>
              <w:t>Subsidiaries</w:t>
            </w:r>
          </w:p>
        </w:tc>
        <w:tc>
          <w:tcPr>
            <w:tcW w:w="1275" w:type="dxa"/>
            <w:shd w:val="clear" w:color="auto" w:fill="FAFAFA"/>
            <w:vAlign w:val="bottom"/>
          </w:tcPr>
          <w:p w14:paraId="64D0B539" w14:textId="0B30DD3A" w:rsidR="00C866E5" w:rsidRPr="00A572BD" w:rsidRDefault="00763F06"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276" w:type="dxa"/>
            <w:shd w:val="clear" w:color="auto" w:fill="auto"/>
            <w:vAlign w:val="bottom"/>
          </w:tcPr>
          <w:p w14:paraId="35C52ED7" w14:textId="77777777" w:rsidR="00C866E5" w:rsidRPr="00A572BD" w:rsidRDefault="00C866E5" w:rsidP="000C4A5F">
            <w:pPr>
              <w:ind w:right="-72"/>
              <w:jc w:val="right"/>
              <w:rPr>
                <w:rFonts w:ascii="Arial" w:hAnsi="Arial" w:cs="Arial"/>
                <w:sz w:val="18"/>
                <w:szCs w:val="18"/>
                <w:lang w:val="en-US"/>
              </w:rPr>
            </w:pPr>
            <w:r w:rsidRPr="00A572BD">
              <w:rPr>
                <w:rFonts w:ascii="Arial" w:hAnsi="Arial" w:cs="Arial"/>
                <w:sz w:val="18"/>
                <w:szCs w:val="18"/>
                <w:lang w:val="en-US"/>
              </w:rPr>
              <w:t>-</w:t>
            </w:r>
          </w:p>
        </w:tc>
        <w:tc>
          <w:tcPr>
            <w:tcW w:w="1219" w:type="dxa"/>
            <w:shd w:val="clear" w:color="auto" w:fill="FAFAFA"/>
            <w:vAlign w:val="bottom"/>
          </w:tcPr>
          <w:p w14:paraId="68A2AD7E" w14:textId="4D18C3EF" w:rsidR="00C866E5" w:rsidRPr="00A572BD" w:rsidRDefault="00695682" w:rsidP="000C4A5F">
            <w:pPr>
              <w:ind w:right="-72"/>
              <w:jc w:val="right"/>
              <w:rPr>
                <w:rFonts w:ascii="Arial" w:hAnsi="Arial" w:cs="Arial"/>
                <w:sz w:val="18"/>
                <w:szCs w:val="18"/>
                <w:lang w:val="en-US"/>
              </w:rPr>
            </w:pPr>
            <w:r w:rsidRPr="00A572BD">
              <w:rPr>
                <w:rFonts w:ascii="Arial" w:hAnsi="Arial" w:cs="Arial"/>
                <w:sz w:val="18"/>
                <w:szCs w:val="18"/>
                <w:lang w:val="en-US"/>
              </w:rPr>
              <w:t>35,894</w:t>
            </w:r>
          </w:p>
        </w:tc>
        <w:tc>
          <w:tcPr>
            <w:tcW w:w="1296" w:type="dxa"/>
            <w:shd w:val="clear" w:color="auto" w:fill="auto"/>
            <w:vAlign w:val="bottom"/>
          </w:tcPr>
          <w:p w14:paraId="43E6AE3D" w14:textId="005AB89A"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14</w:t>
            </w:r>
            <w:r w:rsidR="00C866E5" w:rsidRPr="00A572BD">
              <w:rPr>
                <w:rFonts w:ascii="Arial" w:hAnsi="Arial" w:cs="Arial"/>
                <w:sz w:val="18"/>
                <w:szCs w:val="18"/>
                <w:lang w:val="en-US"/>
              </w:rPr>
              <w:t>,</w:t>
            </w:r>
            <w:r w:rsidRPr="00A572BD">
              <w:rPr>
                <w:rFonts w:ascii="Arial" w:hAnsi="Arial" w:cs="Arial"/>
                <w:sz w:val="18"/>
                <w:szCs w:val="18"/>
              </w:rPr>
              <w:t>039</w:t>
            </w:r>
          </w:p>
        </w:tc>
      </w:tr>
      <w:tr w:rsidR="00C866E5" w:rsidRPr="00A572BD" w14:paraId="4E27D4FC" w14:textId="77777777" w:rsidTr="00DE2D8D">
        <w:tc>
          <w:tcPr>
            <w:tcW w:w="4395" w:type="dxa"/>
            <w:shd w:val="clear" w:color="auto" w:fill="auto"/>
            <w:vAlign w:val="center"/>
          </w:tcPr>
          <w:p w14:paraId="25CB9BC1" w14:textId="77777777" w:rsidR="00C866E5" w:rsidRPr="00A572BD" w:rsidRDefault="00C866E5" w:rsidP="000C4A5F">
            <w:pPr>
              <w:ind w:left="458"/>
              <w:rPr>
                <w:rFonts w:ascii="Arial" w:hAnsi="Arial" w:cs="Arial"/>
                <w:sz w:val="18"/>
                <w:szCs w:val="18"/>
              </w:rPr>
            </w:pPr>
            <w:r w:rsidRPr="00A572BD">
              <w:rPr>
                <w:rFonts w:ascii="Arial" w:hAnsi="Arial" w:cs="Arial"/>
                <w:sz w:val="18"/>
                <w:szCs w:val="18"/>
                <w:lang w:val="en-US"/>
              </w:rPr>
              <w:t>Associates</w:t>
            </w:r>
          </w:p>
        </w:tc>
        <w:tc>
          <w:tcPr>
            <w:tcW w:w="1275" w:type="dxa"/>
            <w:shd w:val="clear" w:color="auto" w:fill="FAFAFA"/>
            <w:vAlign w:val="bottom"/>
          </w:tcPr>
          <w:p w14:paraId="0F22F004" w14:textId="30CF81D3" w:rsidR="00C866E5" w:rsidRPr="00A572BD" w:rsidRDefault="00763F06" w:rsidP="000C4A5F">
            <w:pPr>
              <w:ind w:right="-72"/>
              <w:jc w:val="right"/>
              <w:rPr>
                <w:rFonts w:ascii="Arial" w:hAnsi="Arial" w:cs="Arial"/>
                <w:sz w:val="18"/>
                <w:szCs w:val="18"/>
              </w:rPr>
            </w:pPr>
            <w:r w:rsidRPr="00A572BD">
              <w:rPr>
                <w:rFonts w:ascii="Arial" w:hAnsi="Arial" w:cs="Arial"/>
                <w:sz w:val="18"/>
                <w:szCs w:val="18"/>
              </w:rPr>
              <w:t>2,147</w:t>
            </w:r>
          </w:p>
        </w:tc>
        <w:tc>
          <w:tcPr>
            <w:tcW w:w="1276" w:type="dxa"/>
            <w:shd w:val="clear" w:color="auto" w:fill="auto"/>
            <w:vAlign w:val="bottom"/>
          </w:tcPr>
          <w:p w14:paraId="4A5E8612" w14:textId="7202EAFD"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4</w:t>
            </w:r>
            <w:r w:rsidR="00C866E5" w:rsidRPr="00A572BD">
              <w:rPr>
                <w:rFonts w:ascii="Arial" w:hAnsi="Arial" w:cs="Arial"/>
                <w:sz w:val="18"/>
                <w:szCs w:val="18"/>
              </w:rPr>
              <w:t>,</w:t>
            </w:r>
            <w:r w:rsidRPr="00A572BD">
              <w:rPr>
                <w:rFonts w:ascii="Arial" w:hAnsi="Arial" w:cs="Arial"/>
                <w:sz w:val="18"/>
                <w:szCs w:val="18"/>
              </w:rPr>
              <w:t>350</w:t>
            </w:r>
          </w:p>
        </w:tc>
        <w:tc>
          <w:tcPr>
            <w:tcW w:w="1219" w:type="dxa"/>
            <w:shd w:val="clear" w:color="auto" w:fill="FAFAFA"/>
            <w:vAlign w:val="bottom"/>
          </w:tcPr>
          <w:p w14:paraId="274A385B" w14:textId="721DD830" w:rsidR="00C866E5" w:rsidRPr="00A572BD" w:rsidRDefault="00763F06" w:rsidP="000C4A5F">
            <w:pPr>
              <w:ind w:right="-72"/>
              <w:jc w:val="right"/>
              <w:rPr>
                <w:rFonts w:ascii="Arial" w:hAnsi="Arial" w:cs="Arial"/>
                <w:sz w:val="18"/>
                <w:szCs w:val="18"/>
              </w:rPr>
            </w:pPr>
            <w:r w:rsidRPr="00A572BD">
              <w:rPr>
                <w:rFonts w:ascii="Arial" w:hAnsi="Arial" w:cs="Arial"/>
                <w:sz w:val="18"/>
                <w:szCs w:val="18"/>
              </w:rPr>
              <w:t>1,697</w:t>
            </w:r>
          </w:p>
        </w:tc>
        <w:tc>
          <w:tcPr>
            <w:tcW w:w="1296" w:type="dxa"/>
            <w:shd w:val="clear" w:color="auto" w:fill="auto"/>
            <w:vAlign w:val="bottom"/>
          </w:tcPr>
          <w:p w14:paraId="6560D066" w14:textId="1C6996EF"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4</w:t>
            </w:r>
            <w:r w:rsidR="00C866E5" w:rsidRPr="00A572BD">
              <w:rPr>
                <w:rFonts w:ascii="Arial" w:hAnsi="Arial" w:cs="Arial"/>
                <w:sz w:val="18"/>
                <w:szCs w:val="18"/>
              </w:rPr>
              <w:t>,</w:t>
            </w:r>
            <w:r w:rsidRPr="00A572BD">
              <w:rPr>
                <w:rFonts w:ascii="Arial" w:hAnsi="Arial" w:cs="Arial"/>
                <w:sz w:val="18"/>
                <w:szCs w:val="18"/>
              </w:rPr>
              <w:t>144</w:t>
            </w:r>
          </w:p>
        </w:tc>
      </w:tr>
      <w:tr w:rsidR="00C866E5" w:rsidRPr="00A572BD" w14:paraId="2C3160BA" w14:textId="77777777" w:rsidTr="00DE2D8D">
        <w:tc>
          <w:tcPr>
            <w:tcW w:w="4395" w:type="dxa"/>
            <w:shd w:val="clear" w:color="auto" w:fill="auto"/>
            <w:vAlign w:val="center"/>
          </w:tcPr>
          <w:p w14:paraId="6922B205" w14:textId="77777777" w:rsidR="00C866E5" w:rsidRPr="00A572BD" w:rsidRDefault="00C866E5" w:rsidP="000C4A5F">
            <w:pPr>
              <w:ind w:left="458"/>
              <w:rPr>
                <w:rFonts w:ascii="Arial" w:hAnsi="Arial" w:cs="Arial"/>
                <w:sz w:val="18"/>
                <w:szCs w:val="18"/>
                <w:lang w:val="en-US"/>
              </w:rPr>
            </w:pPr>
            <w:r w:rsidRPr="00A572BD">
              <w:rPr>
                <w:rFonts w:ascii="Arial" w:hAnsi="Arial" w:cs="Arial"/>
                <w:sz w:val="18"/>
                <w:szCs w:val="18"/>
                <w:lang w:val="en-US"/>
              </w:rPr>
              <w:t>Leasehold property fund</w:t>
            </w:r>
          </w:p>
        </w:tc>
        <w:tc>
          <w:tcPr>
            <w:tcW w:w="1275" w:type="dxa"/>
            <w:shd w:val="clear" w:color="auto" w:fill="FAFAFA"/>
            <w:vAlign w:val="bottom"/>
          </w:tcPr>
          <w:p w14:paraId="731447EC" w14:textId="7DFBA85D" w:rsidR="00C866E5" w:rsidRPr="00A572BD" w:rsidRDefault="00763F06" w:rsidP="000C4A5F">
            <w:pPr>
              <w:ind w:right="-72"/>
              <w:jc w:val="right"/>
              <w:rPr>
                <w:rFonts w:ascii="Arial" w:hAnsi="Arial" w:cs="Arial"/>
                <w:sz w:val="18"/>
                <w:szCs w:val="18"/>
              </w:rPr>
            </w:pPr>
            <w:r w:rsidRPr="00A572BD">
              <w:rPr>
                <w:rFonts w:ascii="Arial" w:hAnsi="Arial" w:cs="Arial"/>
                <w:sz w:val="18"/>
                <w:szCs w:val="18"/>
              </w:rPr>
              <w:t>92</w:t>
            </w:r>
          </w:p>
        </w:tc>
        <w:tc>
          <w:tcPr>
            <w:tcW w:w="1276" w:type="dxa"/>
            <w:shd w:val="clear" w:color="auto" w:fill="auto"/>
            <w:vAlign w:val="bottom"/>
          </w:tcPr>
          <w:p w14:paraId="6C182E54" w14:textId="54C4DB95"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w:t>
            </w:r>
            <w:r w:rsidR="00C866E5" w:rsidRPr="00A572BD">
              <w:rPr>
                <w:rFonts w:ascii="Arial" w:hAnsi="Arial" w:cs="Arial"/>
                <w:sz w:val="18"/>
                <w:szCs w:val="18"/>
              </w:rPr>
              <w:t>,</w:t>
            </w:r>
            <w:r w:rsidRPr="00A572BD">
              <w:rPr>
                <w:rFonts w:ascii="Arial" w:hAnsi="Arial" w:cs="Arial"/>
                <w:sz w:val="18"/>
                <w:szCs w:val="18"/>
              </w:rPr>
              <w:t>507</w:t>
            </w:r>
          </w:p>
        </w:tc>
        <w:tc>
          <w:tcPr>
            <w:tcW w:w="1219" w:type="dxa"/>
            <w:shd w:val="clear" w:color="auto" w:fill="FAFAFA"/>
            <w:vAlign w:val="bottom"/>
          </w:tcPr>
          <w:p w14:paraId="76B6479F" w14:textId="3A76EC99" w:rsidR="00C866E5" w:rsidRPr="00A572BD" w:rsidRDefault="00763F06" w:rsidP="000C4A5F">
            <w:pPr>
              <w:ind w:right="-72"/>
              <w:jc w:val="right"/>
              <w:rPr>
                <w:rFonts w:ascii="Arial" w:hAnsi="Arial" w:cs="Arial"/>
                <w:sz w:val="18"/>
                <w:szCs w:val="18"/>
              </w:rPr>
            </w:pPr>
            <w:r w:rsidRPr="00A572BD">
              <w:rPr>
                <w:rFonts w:ascii="Arial" w:hAnsi="Arial" w:cs="Arial"/>
                <w:sz w:val="18"/>
                <w:szCs w:val="18"/>
              </w:rPr>
              <w:t>-</w:t>
            </w:r>
          </w:p>
        </w:tc>
        <w:tc>
          <w:tcPr>
            <w:tcW w:w="1296" w:type="dxa"/>
            <w:shd w:val="clear" w:color="auto" w:fill="auto"/>
            <w:vAlign w:val="bottom"/>
          </w:tcPr>
          <w:p w14:paraId="49E68962" w14:textId="255EA7C7"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w:t>
            </w:r>
            <w:r w:rsidR="00C866E5" w:rsidRPr="00A572BD">
              <w:rPr>
                <w:rFonts w:ascii="Arial" w:hAnsi="Arial" w:cs="Arial"/>
                <w:sz w:val="18"/>
                <w:szCs w:val="18"/>
              </w:rPr>
              <w:t>,</w:t>
            </w:r>
            <w:r w:rsidRPr="00A572BD">
              <w:rPr>
                <w:rFonts w:ascii="Arial" w:hAnsi="Arial" w:cs="Arial"/>
                <w:sz w:val="18"/>
                <w:szCs w:val="18"/>
              </w:rPr>
              <w:t>311</w:t>
            </w:r>
          </w:p>
        </w:tc>
      </w:tr>
      <w:tr w:rsidR="00C866E5" w:rsidRPr="00A572BD" w14:paraId="47E5A012" w14:textId="77777777" w:rsidTr="00DE2D8D">
        <w:tc>
          <w:tcPr>
            <w:tcW w:w="4395" w:type="dxa"/>
            <w:shd w:val="clear" w:color="auto" w:fill="auto"/>
            <w:vAlign w:val="center"/>
          </w:tcPr>
          <w:p w14:paraId="1445043B" w14:textId="77777777" w:rsidR="00C866E5" w:rsidRPr="00A572BD" w:rsidRDefault="00C866E5" w:rsidP="000C4A5F">
            <w:pPr>
              <w:ind w:left="458"/>
              <w:rPr>
                <w:rFonts w:ascii="Arial" w:hAnsi="Arial" w:cs="Arial"/>
                <w:sz w:val="18"/>
                <w:szCs w:val="18"/>
                <w:lang w:val="en-US"/>
              </w:rPr>
            </w:pPr>
            <w:r w:rsidRPr="00A572BD">
              <w:rPr>
                <w:rFonts w:ascii="Arial" w:hAnsi="Arial" w:cs="Arial"/>
                <w:sz w:val="18"/>
                <w:szCs w:val="18"/>
                <w:lang w:val="en-US"/>
              </w:rPr>
              <w:t>Joint operation</w:t>
            </w:r>
          </w:p>
        </w:tc>
        <w:tc>
          <w:tcPr>
            <w:tcW w:w="1275" w:type="dxa"/>
            <w:shd w:val="clear" w:color="auto" w:fill="FAFAFA"/>
            <w:vAlign w:val="bottom"/>
          </w:tcPr>
          <w:p w14:paraId="36C004D4" w14:textId="3CBDEAAD" w:rsidR="00C866E5" w:rsidRPr="00A572BD" w:rsidRDefault="00695682" w:rsidP="000C4A5F">
            <w:pPr>
              <w:ind w:right="-72"/>
              <w:jc w:val="right"/>
              <w:rPr>
                <w:rFonts w:ascii="Arial" w:hAnsi="Arial" w:cs="Arial"/>
                <w:sz w:val="18"/>
                <w:szCs w:val="18"/>
              </w:rPr>
            </w:pPr>
            <w:r w:rsidRPr="00A572BD">
              <w:rPr>
                <w:rFonts w:ascii="Arial" w:hAnsi="Arial" w:cs="Arial"/>
                <w:sz w:val="18"/>
                <w:szCs w:val="18"/>
              </w:rPr>
              <w:t>-</w:t>
            </w:r>
          </w:p>
        </w:tc>
        <w:tc>
          <w:tcPr>
            <w:tcW w:w="1276" w:type="dxa"/>
            <w:shd w:val="clear" w:color="auto" w:fill="auto"/>
            <w:vAlign w:val="bottom"/>
          </w:tcPr>
          <w:p w14:paraId="7F861819" w14:textId="77777777"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p>
        </w:tc>
        <w:tc>
          <w:tcPr>
            <w:tcW w:w="1219" w:type="dxa"/>
            <w:shd w:val="clear" w:color="auto" w:fill="FAFAFA"/>
            <w:vAlign w:val="bottom"/>
          </w:tcPr>
          <w:p w14:paraId="5657642D" w14:textId="380C9BCA" w:rsidR="00C866E5" w:rsidRPr="00A572BD" w:rsidRDefault="00BB032D" w:rsidP="000C4A5F">
            <w:pPr>
              <w:ind w:right="-72"/>
              <w:jc w:val="right"/>
              <w:rPr>
                <w:rFonts w:ascii="Arial" w:hAnsi="Arial" w:cs="Arial"/>
                <w:sz w:val="18"/>
                <w:szCs w:val="18"/>
              </w:rPr>
            </w:pPr>
            <w:r w:rsidRPr="00A572BD">
              <w:rPr>
                <w:rFonts w:ascii="Arial" w:hAnsi="Arial" w:cs="Arial"/>
                <w:sz w:val="18"/>
                <w:szCs w:val="18"/>
              </w:rPr>
              <w:t>-</w:t>
            </w:r>
          </w:p>
        </w:tc>
        <w:tc>
          <w:tcPr>
            <w:tcW w:w="1296" w:type="dxa"/>
            <w:shd w:val="clear" w:color="auto" w:fill="auto"/>
            <w:vAlign w:val="bottom"/>
          </w:tcPr>
          <w:p w14:paraId="71AAFE2B" w14:textId="77777777"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p>
        </w:tc>
      </w:tr>
      <w:tr w:rsidR="00C866E5" w:rsidRPr="00A572BD" w14:paraId="235700B4" w14:textId="77777777" w:rsidTr="00DE2D8D">
        <w:tc>
          <w:tcPr>
            <w:tcW w:w="4395" w:type="dxa"/>
            <w:shd w:val="clear" w:color="auto" w:fill="auto"/>
            <w:vAlign w:val="center"/>
          </w:tcPr>
          <w:p w14:paraId="4F3AB478" w14:textId="77777777" w:rsidR="00C866E5" w:rsidRPr="00A572BD" w:rsidRDefault="00C866E5" w:rsidP="000C4A5F">
            <w:pPr>
              <w:ind w:left="458"/>
              <w:rPr>
                <w:rFonts w:ascii="Arial" w:hAnsi="Arial" w:cs="Arial"/>
                <w:sz w:val="18"/>
                <w:szCs w:val="18"/>
                <w:lang w:val="en-US"/>
              </w:rPr>
            </w:pPr>
            <w:r w:rsidRPr="00A572BD">
              <w:rPr>
                <w:rFonts w:ascii="Arial" w:hAnsi="Arial" w:cs="Arial"/>
                <w:sz w:val="18"/>
                <w:szCs w:val="18"/>
                <w:lang w:val="en-US"/>
              </w:rPr>
              <w:t>Related parties</w:t>
            </w:r>
          </w:p>
        </w:tc>
        <w:tc>
          <w:tcPr>
            <w:tcW w:w="1275" w:type="dxa"/>
            <w:shd w:val="clear" w:color="auto" w:fill="FAFAFA"/>
            <w:vAlign w:val="bottom"/>
          </w:tcPr>
          <w:p w14:paraId="1A2A48F2" w14:textId="436F2917" w:rsidR="00C866E5" w:rsidRPr="00A572BD" w:rsidRDefault="00F87A1D" w:rsidP="000C4A5F">
            <w:pPr>
              <w:ind w:right="-72"/>
              <w:jc w:val="right"/>
              <w:rPr>
                <w:rFonts w:ascii="Arial" w:hAnsi="Arial" w:cs="Arial"/>
                <w:sz w:val="18"/>
                <w:szCs w:val="18"/>
              </w:rPr>
            </w:pPr>
            <w:r>
              <w:rPr>
                <w:rFonts w:ascii="Arial" w:hAnsi="Arial" w:cs="Arial"/>
                <w:sz w:val="18"/>
                <w:szCs w:val="18"/>
              </w:rPr>
              <w:t>10</w:t>
            </w:r>
            <w:r w:rsidR="00695682" w:rsidRPr="00A572BD">
              <w:rPr>
                <w:rFonts w:ascii="Arial" w:hAnsi="Arial" w:cs="Arial"/>
                <w:sz w:val="18"/>
                <w:szCs w:val="18"/>
              </w:rPr>
              <w:t>,</w:t>
            </w:r>
            <w:r w:rsidR="00A5563C">
              <w:rPr>
                <w:rFonts w:ascii="Arial" w:hAnsi="Arial" w:cs="Arial"/>
                <w:sz w:val="18"/>
                <w:szCs w:val="18"/>
              </w:rPr>
              <w:t>0</w:t>
            </w:r>
            <w:r w:rsidR="00695682" w:rsidRPr="00A572BD">
              <w:rPr>
                <w:rFonts w:ascii="Arial" w:hAnsi="Arial" w:cs="Arial"/>
                <w:sz w:val="18"/>
                <w:szCs w:val="18"/>
              </w:rPr>
              <w:t>9</w:t>
            </w:r>
            <w:r>
              <w:rPr>
                <w:rFonts w:ascii="Arial" w:hAnsi="Arial" w:cs="Arial"/>
                <w:sz w:val="18"/>
                <w:szCs w:val="18"/>
              </w:rPr>
              <w:t>8</w:t>
            </w:r>
          </w:p>
        </w:tc>
        <w:tc>
          <w:tcPr>
            <w:tcW w:w="1276" w:type="dxa"/>
            <w:shd w:val="clear" w:color="auto" w:fill="auto"/>
            <w:vAlign w:val="bottom"/>
          </w:tcPr>
          <w:p w14:paraId="633D2E39" w14:textId="207F4345"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17</w:t>
            </w:r>
            <w:r w:rsidR="00C866E5" w:rsidRPr="00A572BD">
              <w:rPr>
                <w:rFonts w:ascii="Arial" w:hAnsi="Arial" w:cs="Arial"/>
                <w:sz w:val="18"/>
                <w:szCs w:val="18"/>
              </w:rPr>
              <w:t>,</w:t>
            </w:r>
            <w:r w:rsidRPr="00A572BD">
              <w:rPr>
                <w:rFonts w:ascii="Arial" w:hAnsi="Arial" w:cs="Arial"/>
                <w:sz w:val="18"/>
                <w:szCs w:val="18"/>
              </w:rPr>
              <w:t>763</w:t>
            </w:r>
          </w:p>
        </w:tc>
        <w:tc>
          <w:tcPr>
            <w:tcW w:w="1219" w:type="dxa"/>
            <w:shd w:val="clear" w:color="auto" w:fill="FAFAFA"/>
            <w:vAlign w:val="bottom"/>
          </w:tcPr>
          <w:p w14:paraId="3D233765" w14:textId="0186DEB7" w:rsidR="00C866E5" w:rsidRPr="00A572BD" w:rsidRDefault="00BB032D" w:rsidP="000C4A5F">
            <w:pPr>
              <w:ind w:right="-72"/>
              <w:jc w:val="right"/>
              <w:rPr>
                <w:rFonts w:ascii="Arial" w:hAnsi="Arial" w:cs="Arial"/>
                <w:sz w:val="18"/>
                <w:szCs w:val="18"/>
              </w:rPr>
            </w:pPr>
            <w:r w:rsidRPr="00A572BD">
              <w:rPr>
                <w:rFonts w:ascii="Arial" w:hAnsi="Arial" w:cs="Arial"/>
                <w:sz w:val="18"/>
                <w:szCs w:val="18"/>
              </w:rPr>
              <w:t>4,</w:t>
            </w:r>
            <w:r w:rsidR="00F87A1D">
              <w:rPr>
                <w:rFonts w:ascii="Arial" w:hAnsi="Arial" w:cs="Arial"/>
                <w:sz w:val="18"/>
                <w:szCs w:val="18"/>
              </w:rPr>
              <w:t>260</w:t>
            </w:r>
          </w:p>
        </w:tc>
        <w:tc>
          <w:tcPr>
            <w:tcW w:w="1296" w:type="dxa"/>
            <w:shd w:val="clear" w:color="auto" w:fill="auto"/>
            <w:vAlign w:val="bottom"/>
          </w:tcPr>
          <w:p w14:paraId="0B10ECBF" w14:textId="5B3417BB"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10</w:t>
            </w:r>
            <w:r w:rsidR="00C866E5" w:rsidRPr="00A572BD">
              <w:rPr>
                <w:rFonts w:ascii="Arial" w:hAnsi="Arial" w:cs="Arial"/>
                <w:sz w:val="18"/>
                <w:szCs w:val="18"/>
              </w:rPr>
              <w:t>,</w:t>
            </w:r>
            <w:r w:rsidRPr="00A572BD">
              <w:rPr>
                <w:rFonts w:ascii="Arial" w:hAnsi="Arial" w:cs="Arial"/>
                <w:sz w:val="18"/>
                <w:szCs w:val="18"/>
              </w:rPr>
              <w:t>033</w:t>
            </w:r>
          </w:p>
        </w:tc>
      </w:tr>
      <w:tr w:rsidR="00C866E5" w:rsidRPr="00A572BD" w14:paraId="51E62EA2" w14:textId="77777777" w:rsidTr="00DE2D8D">
        <w:tc>
          <w:tcPr>
            <w:tcW w:w="4395" w:type="dxa"/>
            <w:shd w:val="clear" w:color="auto" w:fill="auto"/>
            <w:vAlign w:val="center"/>
          </w:tcPr>
          <w:p w14:paraId="5BC2BE66" w14:textId="77777777" w:rsidR="00C866E5" w:rsidRPr="00A572BD" w:rsidRDefault="00C866E5" w:rsidP="000C4A5F">
            <w:pPr>
              <w:ind w:left="458"/>
              <w:rPr>
                <w:rFonts w:ascii="Arial" w:hAnsi="Arial" w:cs="Arial"/>
                <w:sz w:val="18"/>
                <w:szCs w:val="18"/>
                <w:lang w:val="en-US"/>
              </w:rPr>
            </w:pPr>
            <w:r w:rsidRPr="00A572BD">
              <w:rPr>
                <w:rFonts w:ascii="Arial" w:hAnsi="Arial" w:cs="Arial"/>
                <w:sz w:val="18"/>
                <w:szCs w:val="18"/>
                <w:lang w:val="en-US"/>
              </w:rPr>
              <w:t>Board</w:t>
            </w:r>
          </w:p>
        </w:tc>
        <w:tc>
          <w:tcPr>
            <w:tcW w:w="1275" w:type="dxa"/>
            <w:tcBorders>
              <w:bottom w:val="single" w:sz="4" w:space="0" w:color="auto"/>
            </w:tcBorders>
            <w:shd w:val="clear" w:color="auto" w:fill="FAFAFA"/>
            <w:vAlign w:val="bottom"/>
          </w:tcPr>
          <w:p w14:paraId="590F340F" w14:textId="4CBEBC4D" w:rsidR="00C866E5" w:rsidRPr="00A572BD" w:rsidRDefault="00BB032D" w:rsidP="000C4A5F">
            <w:pPr>
              <w:ind w:right="-72"/>
              <w:jc w:val="right"/>
              <w:rPr>
                <w:rFonts w:ascii="Arial" w:hAnsi="Arial" w:cs="Arial"/>
                <w:sz w:val="18"/>
                <w:szCs w:val="18"/>
                <w:lang w:val="en-US"/>
              </w:rPr>
            </w:pPr>
            <w:r w:rsidRPr="00A572BD">
              <w:rPr>
                <w:rFonts w:ascii="Arial" w:hAnsi="Arial" w:cs="Arial"/>
                <w:sz w:val="18"/>
                <w:szCs w:val="18"/>
                <w:lang w:val="en-US"/>
              </w:rPr>
              <w:t>1,559</w:t>
            </w:r>
          </w:p>
        </w:tc>
        <w:tc>
          <w:tcPr>
            <w:tcW w:w="1276" w:type="dxa"/>
            <w:tcBorders>
              <w:bottom w:val="single" w:sz="4" w:space="0" w:color="auto"/>
            </w:tcBorders>
            <w:shd w:val="clear" w:color="auto" w:fill="auto"/>
            <w:vAlign w:val="bottom"/>
          </w:tcPr>
          <w:p w14:paraId="374CF798" w14:textId="4F992554"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w:t>
            </w:r>
            <w:r w:rsidR="00C866E5" w:rsidRPr="00A572BD">
              <w:rPr>
                <w:rFonts w:ascii="Arial" w:hAnsi="Arial" w:cs="Arial"/>
                <w:sz w:val="18"/>
                <w:szCs w:val="18"/>
                <w:lang w:val="en-US"/>
              </w:rPr>
              <w:t>,</w:t>
            </w:r>
            <w:r w:rsidRPr="00A572BD">
              <w:rPr>
                <w:rFonts w:ascii="Arial" w:hAnsi="Arial" w:cs="Arial"/>
                <w:sz w:val="18"/>
                <w:szCs w:val="18"/>
              </w:rPr>
              <w:t>492</w:t>
            </w:r>
          </w:p>
        </w:tc>
        <w:tc>
          <w:tcPr>
            <w:tcW w:w="1219" w:type="dxa"/>
            <w:tcBorders>
              <w:bottom w:val="single" w:sz="4" w:space="0" w:color="auto"/>
            </w:tcBorders>
            <w:shd w:val="clear" w:color="auto" w:fill="FAFAFA"/>
            <w:vAlign w:val="bottom"/>
          </w:tcPr>
          <w:p w14:paraId="1EC35B63" w14:textId="4C4AB282" w:rsidR="00C866E5" w:rsidRPr="00A572BD" w:rsidRDefault="00BB032D" w:rsidP="000C4A5F">
            <w:pPr>
              <w:ind w:right="-72"/>
              <w:jc w:val="right"/>
              <w:rPr>
                <w:rFonts w:ascii="Arial" w:hAnsi="Arial" w:cs="Arial"/>
                <w:sz w:val="18"/>
                <w:szCs w:val="18"/>
                <w:lang w:val="en-US"/>
              </w:rPr>
            </w:pPr>
            <w:r w:rsidRPr="00A572BD">
              <w:rPr>
                <w:rFonts w:ascii="Arial" w:hAnsi="Arial" w:cs="Arial"/>
                <w:sz w:val="18"/>
                <w:szCs w:val="18"/>
                <w:lang w:val="en-US"/>
              </w:rPr>
              <w:t>1,227</w:t>
            </w:r>
          </w:p>
        </w:tc>
        <w:tc>
          <w:tcPr>
            <w:tcW w:w="1296" w:type="dxa"/>
            <w:tcBorders>
              <w:bottom w:val="single" w:sz="4" w:space="0" w:color="auto"/>
            </w:tcBorders>
            <w:shd w:val="clear" w:color="auto" w:fill="auto"/>
            <w:vAlign w:val="bottom"/>
          </w:tcPr>
          <w:p w14:paraId="47959E49" w14:textId="538A013A"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w:t>
            </w:r>
            <w:r w:rsidR="00C866E5" w:rsidRPr="00A572BD">
              <w:rPr>
                <w:rFonts w:ascii="Arial" w:hAnsi="Arial" w:cs="Arial"/>
                <w:sz w:val="18"/>
                <w:szCs w:val="18"/>
                <w:lang w:val="en-US"/>
              </w:rPr>
              <w:t>,</w:t>
            </w:r>
            <w:r w:rsidRPr="00A572BD">
              <w:rPr>
                <w:rFonts w:ascii="Arial" w:hAnsi="Arial" w:cs="Arial"/>
                <w:sz w:val="18"/>
                <w:szCs w:val="18"/>
              </w:rPr>
              <w:t>172</w:t>
            </w:r>
          </w:p>
        </w:tc>
      </w:tr>
      <w:tr w:rsidR="00C866E5" w:rsidRPr="00A572BD" w14:paraId="13873DAE" w14:textId="77777777" w:rsidTr="00DE2D8D">
        <w:tc>
          <w:tcPr>
            <w:tcW w:w="4395" w:type="dxa"/>
            <w:shd w:val="clear" w:color="auto" w:fill="auto"/>
            <w:vAlign w:val="center"/>
          </w:tcPr>
          <w:p w14:paraId="0697EE12" w14:textId="77777777" w:rsidR="00C866E5" w:rsidRPr="00A572BD" w:rsidRDefault="00C866E5" w:rsidP="000C4A5F">
            <w:pPr>
              <w:pStyle w:val="BalloonText"/>
              <w:ind w:left="458"/>
              <w:outlineLvl w:val="7"/>
              <w:rPr>
                <w:rFonts w:ascii="Arial" w:hAnsi="Arial" w:cs="Arial"/>
                <w:sz w:val="18"/>
              </w:rPr>
            </w:pPr>
          </w:p>
        </w:tc>
        <w:tc>
          <w:tcPr>
            <w:tcW w:w="1275" w:type="dxa"/>
            <w:tcBorders>
              <w:top w:val="single" w:sz="4" w:space="0" w:color="auto"/>
            </w:tcBorders>
            <w:shd w:val="clear" w:color="auto" w:fill="FAFAFA"/>
          </w:tcPr>
          <w:p w14:paraId="0D94EDA0" w14:textId="77777777" w:rsidR="00C866E5" w:rsidRPr="00A572BD" w:rsidRDefault="00C866E5" w:rsidP="000C4A5F">
            <w:pPr>
              <w:pStyle w:val="BalloonText"/>
              <w:ind w:left="1080"/>
              <w:outlineLvl w:val="7"/>
              <w:rPr>
                <w:rFonts w:ascii="Arial" w:hAnsi="Arial" w:cs="Arial"/>
                <w:sz w:val="18"/>
              </w:rPr>
            </w:pPr>
          </w:p>
        </w:tc>
        <w:tc>
          <w:tcPr>
            <w:tcW w:w="1276" w:type="dxa"/>
            <w:tcBorders>
              <w:top w:val="single" w:sz="4" w:space="0" w:color="auto"/>
            </w:tcBorders>
            <w:shd w:val="clear" w:color="auto" w:fill="auto"/>
          </w:tcPr>
          <w:p w14:paraId="256CD8BC" w14:textId="77777777" w:rsidR="00C866E5" w:rsidRPr="00A572BD" w:rsidRDefault="00C866E5" w:rsidP="000C4A5F">
            <w:pPr>
              <w:pStyle w:val="BalloonText"/>
              <w:ind w:left="1080"/>
              <w:outlineLvl w:val="7"/>
              <w:rPr>
                <w:rFonts w:ascii="Arial" w:hAnsi="Arial" w:cs="Arial"/>
                <w:sz w:val="18"/>
              </w:rPr>
            </w:pPr>
          </w:p>
        </w:tc>
        <w:tc>
          <w:tcPr>
            <w:tcW w:w="1219" w:type="dxa"/>
            <w:tcBorders>
              <w:top w:val="single" w:sz="4" w:space="0" w:color="auto"/>
            </w:tcBorders>
            <w:shd w:val="clear" w:color="auto" w:fill="FAFAFA"/>
          </w:tcPr>
          <w:p w14:paraId="5BC37452" w14:textId="77777777" w:rsidR="00C866E5" w:rsidRPr="00A572BD" w:rsidRDefault="00C866E5" w:rsidP="000C4A5F">
            <w:pPr>
              <w:pStyle w:val="BalloonText"/>
              <w:ind w:left="1080"/>
              <w:outlineLvl w:val="7"/>
              <w:rPr>
                <w:rFonts w:ascii="Arial" w:hAnsi="Arial" w:cs="Arial"/>
                <w:sz w:val="18"/>
              </w:rPr>
            </w:pPr>
          </w:p>
        </w:tc>
        <w:tc>
          <w:tcPr>
            <w:tcW w:w="1296" w:type="dxa"/>
            <w:tcBorders>
              <w:top w:val="single" w:sz="4" w:space="0" w:color="auto"/>
            </w:tcBorders>
            <w:shd w:val="clear" w:color="auto" w:fill="auto"/>
          </w:tcPr>
          <w:p w14:paraId="74524753" w14:textId="77777777" w:rsidR="00C866E5" w:rsidRPr="00A572BD" w:rsidRDefault="00C866E5" w:rsidP="000C4A5F">
            <w:pPr>
              <w:pStyle w:val="BalloonText"/>
              <w:ind w:left="1080"/>
              <w:outlineLvl w:val="7"/>
              <w:rPr>
                <w:rFonts w:ascii="Arial" w:hAnsi="Arial" w:cs="Arial"/>
                <w:sz w:val="18"/>
              </w:rPr>
            </w:pPr>
          </w:p>
        </w:tc>
      </w:tr>
      <w:tr w:rsidR="00C866E5" w:rsidRPr="00A572BD" w14:paraId="351EF8A0" w14:textId="77777777" w:rsidTr="004907DD">
        <w:tc>
          <w:tcPr>
            <w:tcW w:w="4395" w:type="dxa"/>
            <w:shd w:val="clear" w:color="auto" w:fill="auto"/>
            <w:vAlign w:val="center"/>
          </w:tcPr>
          <w:p w14:paraId="4655FFDF"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75" w:type="dxa"/>
            <w:tcBorders>
              <w:bottom w:val="single" w:sz="4" w:space="0" w:color="auto"/>
            </w:tcBorders>
            <w:shd w:val="clear" w:color="auto" w:fill="FAFAFA"/>
            <w:vAlign w:val="bottom"/>
          </w:tcPr>
          <w:p w14:paraId="6C45E8AC" w14:textId="0C216ACA" w:rsidR="00C866E5" w:rsidRPr="00A572BD" w:rsidRDefault="00695682" w:rsidP="000C4A5F">
            <w:pPr>
              <w:ind w:right="-72"/>
              <w:jc w:val="right"/>
              <w:rPr>
                <w:rFonts w:ascii="Arial" w:hAnsi="Arial" w:cs="Arial"/>
                <w:sz w:val="18"/>
                <w:szCs w:val="18"/>
              </w:rPr>
            </w:pPr>
            <w:r w:rsidRPr="00A572BD">
              <w:rPr>
                <w:rFonts w:ascii="Arial" w:hAnsi="Arial" w:cs="Arial"/>
                <w:sz w:val="18"/>
                <w:szCs w:val="18"/>
              </w:rPr>
              <w:t>13</w:t>
            </w:r>
            <w:r w:rsidR="00BB032D" w:rsidRPr="00A572BD">
              <w:rPr>
                <w:rFonts w:ascii="Arial" w:hAnsi="Arial" w:cs="Arial"/>
                <w:sz w:val="18"/>
                <w:szCs w:val="18"/>
              </w:rPr>
              <w:t>,</w:t>
            </w:r>
            <w:r w:rsidR="00F87A1D">
              <w:rPr>
                <w:rFonts w:ascii="Arial" w:hAnsi="Arial" w:cs="Arial"/>
                <w:sz w:val="18"/>
                <w:szCs w:val="18"/>
              </w:rPr>
              <w:t>896</w:t>
            </w:r>
          </w:p>
        </w:tc>
        <w:tc>
          <w:tcPr>
            <w:tcW w:w="1276" w:type="dxa"/>
            <w:tcBorders>
              <w:bottom w:val="single" w:sz="4" w:space="0" w:color="auto"/>
            </w:tcBorders>
            <w:shd w:val="clear" w:color="auto" w:fill="auto"/>
            <w:vAlign w:val="bottom"/>
          </w:tcPr>
          <w:p w14:paraId="50FC0672" w14:textId="1FE2930B"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25</w:t>
            </w:r>
            <w:r w:rsidR="00C866E5" w:rsidRPr="00A572BD">
              <w:rPr>
                <w:rFonts w:ascii="Arial" w:hAnsi="Arial" w:cs="Arial"/>
                <w:sz w:val="18"/>
                <w:szCs w:val="18"/>
              </w:rPr>
              <w:t>,</w:t>
            </w:r>
            <w:r w:rsidRPr="00A572BD">
              <w:rPr>
                <w:rFonts w:ascii="Arial" w:hAnsi="Arial" w:cs="Arial"/>
                <w:sz w:val="18"/>
                <w:szCs w:val="18"/>
              </w:rPr>
              <w:t>112</w:t>
            </w:r>
          </w:p>
        </w:tc>
        <w:tc>
          <w:tcPr>
            <w:tcW w:w="1219" w:type="dxa"/>
            <w:tcBorders>
              <w:bottom w:val="single" w:sz="4" w:space="0" w:color="auto"/>
            </w:tcBorders>
            <w:shd w:val="clear" w:color="auto" w:fill="FAFAFA"/>
            <w:vAlign w:val="bottom"/>
          </w:tcPr>
          <w:p w14:paraId="6F9015E8" w14:textId="084729F0" w:rsidR="00C866E5" w:rsidRPr="00A572BD" w:rsidRDefault="00695682" w:rsidP="000C4A5F">
            <w:pPr>
              <w:ind w:right="-72"/>
              <w:jc w:val="right"/>
              <w:rPr>
                <w:rFonts w:ascii="Arial" w:hAnsi="Arial" w:cs="Arial"/>
                <w:sz w:val="18"/>
                <w:szCs w:val="18"/>
              </w:rPr>
            </w:pPr>
            <w:r w:rsidRPr="00A572BD">
              <w:rPr>
                <w:rFonts w:ascii="Arial" w:hAnsi="Arial" w:cs="Arial"/>
                <w:sz w:val="18"/>
                <w:szCs w:val="18"/>
              </w:rPr>
              <w:t>43,0</w:t>
            </w:r>
            <w:r w:rsidR="00F87A1D">
              <w:rPr>
                <w:rFonts w:ascii="Arial" w:hAnsi="Arial" w:cs="Arial"/>
                <w:sz w:val="18"/>
                <w:szCs w:val="18"/>
              </w:rPr>
              <w:t>78</w:t>
            </w:r>
          </w:p>
        </w:tc>
        <w:tc>
          <w:tcPr>
            <w:tcW w:w="1296" w:type="dxa"/>
            <w:tcBorders>
              <w:bottom w:val="single" w:sz="4" w:space="0" w:color="auto"/>
            </w:tcBorders>
            <w:shd w:val="clear" w:color="auto" w:fill="auto"/>
            <w:vAlign w:val="bottom"/>
          </w:tcPr>
          <w:p w14:paraId="05A564F7" w14:textId="6E8A22F2"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30</w:t>
            </w:r>
            <w:r w:rsidR="00C866E5" w:rsidRPr="00A572BD">
              <w:rPr>
                <w:rFonts w:ascii="Arial" w:hAnsi="Arial" w:cs="Arial"/>
                <w:sz w:val="18"/>
                <w:szCs w:val="18"/>
              </w:rPr>
              <w:t>,</w:t>
            </w:r>
            <w:r w:rsidRPr="00A572BD">
              <w:rPr>
                <w:rFonts w:ascii="Arial" w:hAnsi="Arial" w:cs="Arial"/>
                <w:sz w:val="18"/>
                <w:szCs w:val="18"/>
              </w:rPr>
              <w:t>699</w:t>
            </w:r>
          </w:p>
        </w:tc>
      </w:tr>
      <w:tr w:rsidR="004907DD" w:rsidRPr="00A572BD" w14:paraId="0929E2F5" w14:textId="77777777" w:rsidTr="004907DD">
        <w:tc>
          <w:tcPr>
            <w:tcW w:w="4395" w:type="dxa"/>
            <w:shd w:val="clear" w:color="auto" w:fill="auto"/>
            <w:vAlign w:val="center"/>
          </w:tcPr>
          <w:p w14:paraId="70676346" w14:textId="456FBCAD" w:rsidR="004907DD" w:rsidRPr="00A572BD" w:rsidRDefault="004907DD" w:rsidP="000C4A5F">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Pr>
                <w:rFonts w:ascii="Arial" w:hAnsi="Arial" w:cs="Arial"/>
                <w:b/>
                <w:bCs/>
                <w:sz w:val="18"/>
                <w:szCs w:val="18"/>
                <w:lang w:val="en-US"/>
              </w:rPr>
              <w:t>Contract liabilities</w:t>
            </w:r>
          </w:p>
        </w:tc>
        <w:tc>
          <w:tcPr>
            <w:tcW w:w="1275" w:type="dxa"/>
            <w:tcBorders>
              <w:top w:val="single" w:sz="4" w:space="0" w:color="auto"/>
            </w:tcBorders>
            <w:shd w:val="clear" w:color="auto" w:fill="FAFAFA"/>
            <w:vAlign w:val="bottom"/>
          </w:tcPr>
          <w:p w14:paraId="49586891" w14:textId="77777777" w:rsidR="004907DD" w:rsidRPr="00A572BD" w:rsidRDefault="004907DD" w:rsidP="000C4A5F">
            <w:pPr>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5FB0717E" w14:textId="77777777" w:rsidR="004907DD" w:rsidRPr="00A572BD" w:rsidRDefault="004907DD" w:rsidP="000C4A5F">
            <w:pPr>
              <w:ind w:right="-72"/>
              <w:jc w:val="right"/>
              <w:rPr>
                <w:rFonts w:ascii="Arial" w:hAnsi="Arial" w:cs="Arial"/>
                <w:sz w:val="18"/>
                <w:szCs w:val="18"/>
              </w:rPr>
            </w:pPr>
          </w:p>
        </w:tc>
        <w:tc>
          <w:tcPr>
            <w:tcW w:w="1219" w:type="dxa"/>
            <w:tcBorders>
              <w:top w:val="single" w:sz="4" w:space="0" w:color="auto"/>
            </w:tcBorders>
            <w:shd w:val="clear" w:color="auto" w:fill="FAFAFA"/>
            <w:vAlign w:val="bottom"/>
          </w:tcPr>
          <w:p w14:paraId="0EFEE16B" w14:textId="77777777" w:rsidR="004907DD" w:rsidRPr="00A572BD" w:rsidRDefault="004907DD" w:rsidP="000C4A5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31A75E6" w14:textId="77777777" w:rsidR="004907DD" w:rsidRPr="00A572BD" w:rsidRDefault="004907DD" w:rsidP="000C4A5F">
            <w:pPr>
              <w:ind w:right="-72"/>
              <w:jc w:val="right"/>
              <w:rPr>
                <w:rFonts w:ascii="Arial" w:hAnsi="Arial" w:cs="Arial"/>
                <w:sz w:val="18"/>
                <w:szCs w:val="18"/>
              </w:rPr>
            </w:pPr>
          </w:p>
        </w:tc>
      </w:tr>
      <w:tr w:rsidR="004907DD" w:rsidRPr="00A572BD" w14:paraId="2551F2A4" w14:textId="77777777" w:rsidTr="004907DD">
        <w:tc>
          <w:tcPr>
            <w:tcW w:w="4395" w:type="dxa"/>
            <w:shd w:val="clear" w:color="auto" w:fill="auto"/>
            <w:vAlign w:val="center"/>
          </w:tcPr>
          <w:p w14:paraId="608A8CDC" w14:textId="37A7B6B2" w:rsidR="004907DD" w:rsidRPr="00A572BD" w:rsidRDefault="004907DD" w:rsidP="000C4A5F">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A572BD">
              <w:rPr>
                <w:rFonts w:ascii="Arial" w:hAnsi="Arial" w:cs="Arial"/>
                <w:sz w:val="18"/>
                <w:szCs w:val="18"/>
                <w:lang w:val="en-US"/>
              </w:rPr>
              <w:t>Subsidiaries</w:t>
            </w:r>
          </w:p>
        </w:tc>
        <w:tc>
          <w:tcPr>
            <w:tcW w:w="1275" w:type="dxa"/>
            <w:shd w:val="clear" w:color="auto" w:fill="FAFAFA"/>
            <w:vAlign w:val="bottom"/>
          </w:tcPr>
          <w:p w14:paraId="3E4AC9EF" w14:textId="0780B5BD" w:rsidR="004907DD" w:rsidRPr="00A572BD" w:rsidRDefault="004907DD" w:rsidP="000C4A5F">
            <w:pPr>
              <w:ind w:right="-72"/>
              <w:jc w:val="right"/>
              <w:rPr>
                <w:rFonts w:ascii="Arial" w:hAnsi="Arial" w:cs="Arial"/>
                <w:sz w:val="18"/>
                <w:szCs w:val="18"/>
              </w:rPr>
            </w:pPr>
            <w:r>
              <w:rPr>
                <w:rFonts w:ascii="Arial" w:hAnsi="Arial" w:cs="Arial"/>
                <w:sz w:val="18"/>
                <w:szCs w:val="18"/>
              </w:rPr>
              <w:t>-</w:t>
            </w:r>
          </w:p>
        </w:tc>
        <w:tc>
          <w:tcPr>
            <w:tcW w:w="1276" w:type="dxa"/>
            <w:shd w:val="clear" w:color="auto" w:fill="auto"/>
            <w:vAlign w:val="bottom"/>
          </w:tcPr>
          <w:p w14:paraId="5631B2E2" w14:textId="6FC8D033" w:rsidR="004907DD" w:rsidRPr="00A572BD" w:rsidRDefault="004907DD" w:rsidP="000C4A5F">
            <w:pPr>
              <w:ind w:right="-72"/>
              <w:jc w:val="right"/>
              <w:rPr>
                <w:rFonts w:ascii="Arial" w:hAnsi="Arial" w:cs="Arial"/>
                <w:sz w:val="18"/>
                <w:szCs w:val="18"/>
              </w:rPr>
            </w:pPr>
            <w:r>
              <w:rPr>
                <w:rFonts w:ascii="Arial" w:hAnsi="Arial" w:cs="Arial"/>
                <w:sz w:val="18"/>
                <w:szCs w:val="18"/>
              </w:rPr>
              <w:t>-</w:t>
            </w:r>
          </w:p>
        </w:tc>
        <w:tc>
          <w:tcPr>
            <w:tcW w:w="1219" w:type="dxa"/>
            <w:shd w:val="clear" w:color="auto" w:fill="FAFAFA"/>
            <w:vAlign w:val="bottom"/>
          </w:tcPr>
          <w:p w14:paraId="4BA878DE" w14:textId="7B3C8D84" w:rsidR="004907DD" w:rsidRPr="00A572BD" w:rsidRDefault="004907DD" w:rsidP="000C4A5F">
            <w:pPr>
              <w:ind w:right="-72"/>
              <w:jc w:val="right"/>
              <w:rPr>
                <w:rFonts w:ascii="Arial" w:hAnsi="Arial" w:cs="Arial"/>
                <w:sz w:val="18"/>
                <w:szCs w:val="18"/>
              </w:rPr>
            </w:pPr>
            <w:r>
              <w:rPr>
                <w:rFonts w:ascii="Arial" w:hAnsi="Arial" w:cs="Arial"/>
                <w:sz w:val="18"/>
                <w:szCs w:val="18"/>
              </w:rPr>
              <w:t>86,929</w:t>
            </w:r>
          </w:p>
        </w:tc>
        <w:tc>
          <w:tcPr>
            <w:tcW w:w="1296" w:type="dxa"/>
            <w:shd w:val="clear" w:color="auto" w:fill="auto"/>
            <w:vAlign w:val="bottom"/>
          </w:tcPr>
          <w:p w14:paraId="1931C4A7" w14:textId="01F74702" w:rsidR="004907DD" w:rsidRPr="00A572BD" w:rsidRDefault="004907DD" w:rsidP="000C4A5F">
            <w:pPr>
              <w:ind w:right="-72"/>
              <w:jc w:val="right"/>
              <w:rPr>
                <w:rFonts w:ascii="Arial" w:hAnsi="Arial" w:cs="Arial"/>
                <w:sz w:val="18"/>
                <w:szCs w:val="18"/>
              </w:rPr>
            </w:pPr>
            <w:r>
              <w:rPr>
                <w:rFonts w:ascii="Arial" w:hAnsi="Arial" w:cs="Arial"/>
                <w:sz w:val="18"/>
                <w:szCs w:val="18"/>
              </w:rPr>
              <w:t>-</w:t>
            </w:r>
          </w:p>
        </w:tc>
      </w:tr>
      <w:tr w:rsidR="004907DD" w:rsidRPr="00A572BD" w14:paraId="2FC66183" w14:textId="77777777" w:rsidTr="004907DD">
        <w:tc>
          <w:tcPr>
            <w:tcW w:w="4395" w:type="dxa"/>
            <w:shd w:val="clear" w:color="auto" w:fill="auto"/>
            <w:vAlign w:val="center"/>
          </w:tcPr>
          <w:p w14:paraId="6221EDC0" w14:textId="3016DF7C" w:rsidR="004907DD" w:rsidRPr="00A572BD" w:rsidRDefault="004907DD" w:rsidP="000C4A5F">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A572BD">
              <w:rPr>
                <w:rFonts w:ascii="Arial" w:hAnsi="Arial" w:cs="Arial"/>
                <w:sz w:val="18"/>
                <w:szCs w:val="18"/>
                <w:lang w:val="en-US"/>
              </w:rPr>
              <w:t>Associates</w:t>
            </w:r>
          </w:p>
        </w:tc>
        <w:tc>
          <w:tcPr>
            <w:tcW w:w="1275" w:type="dxa"/>
            <w:shd w:val="clear" w:color="auto" w:fill="FAFAFA"/>
            <w:vAlign w:val="bottom"/>
          </w:tcPr>
          <w:p w14:paraId="4AAAB9B6" w14:textId="37D6A1D7" w:rsidR="004907DD" w:rsidRPr="00A572BD" w:rsidRDefault="004907DD" w:rsidP="000C4A5F">
            <w:pPr>
              <w:ind w:right="-72"/>
              <w:jc w:val="right"/>
              <w:rPr>
                <w:rFonts w:ascii="Arial" w:hAnsi="Arial" w:cs="Arial"/>
                <w:sz w:val="18"/>
                <w:szCs w:val="18"/>
              </w:rPr>
            </w:pPr>
            <w:r>
              <w:rPr>
                <w:rFonts w:ascii="Arial" w:hAnsi="Arial" w:cs="Arial"/>
                <w:sz w:val="18"/>
                <w:szCs w:val="18"/>
              </w:rPr>
              <w:t>23,000</w:t>
            </w:r>
          </w:p>
        </w:tc>
        <w:tc>
          <w:tcPr>
            <w:tcW w:w="1276" w:type="dxa"/>
            <w:shd w:val="clear" w:color="auto" w:fill="auto"/>
            <w:vAlign w:val="bottom"/>
          </w:tcPr>
          <w:p w14:paraId="12A36897" w14:textId="61854A3A" w:rsidR="004907DD" w:rsidRPr="00A572BD" w:rsidRDefault="00F55C16" w:rsidP="000C4A5F">
            <w:pPr>
              <w:ind w:right="-72"/>
              <w:jc w:val="right"/>
              <w:rPr>
                <w:rFonts w:ascii="Arial" w:hAnsi="Arial" w:cs="Arial"/>
                <w:sz w:val="18"/>
                <w:szCs w:val="18"/>
              </w:rPr>
            </w:pPr>
            <w:r>
              <w:rPr>
                <w:rFonts w:ascii="Arial" w:hAnsi="Arial" w:cs="Arial"/>
                <w:sz w:val="18"/>
                <w:szCs w:val="18"/>
              </w:rPr>
              <w:t>23,303</w:t>
            </w:r>
          </w:p>
        </w:tc>
        <w:tc>
          <w:tcPr>
            <w:tcW w:w="1219" w:type="dxa"/>
            <w:shd w:val="clear" w:color="auto" w:fill="FAFAFA"/>
            <w:vAlign w:val="bottom"/>
          </w:tcPr>
          <w:p w14:paraId="21F02ACB" w14:textId="5D0DF11F" w:rsidR="004907DD" w:rsidRPr="00A572BD" w:rsidRDefault="004907DD" w:rsidP="000C4A5F">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15A68198" w14:textId="3E81506D" w:rsidR="004907DD" w:rsidRPr="00A572BD" w:rsidRDefault="004907DD" w:rsidP="000C4A5F">
            <w:pPr>
              <w:ind w:right="-72"/>
              <w:jc w:val="right"/>
              <w:rPr>
                <w:rFonts w:ascii="Arial" w:hAnsi="Arial" w:cs="Arial"/>
                <w:sz w:val="18"/>
                <w:szCs w:val="18"/>
              </w:rPr>
            </w:pPr>
            <w:r>
              <w:rPr>
                <w:rFonts w:ascii="Arial" w:hAnsi="Arial" w:cs="Arial"/>
                <w:sz w:val="18"/>
                <w:szCs w:val="18"/>
              </w:rPr>
              <w:t>-</w:t>
            </w:r>
          </w:p>
        </w:tc>
      </w:tr>
      <w:tr w:rsidR="00F55C16" w:rsidRPr="00A572BD" w14:paraId="0F81F1C8" w14:textId="77777777" w:rsidTr="004907DD">
        <w:tc>
          <w:tcPr>
            <w:tcW w:w="4395" w:type="dxa"/>
            <w:shd w:val="clear" w:color="auto" w:fill="auto"/>
            <w:vAlign w:val="center"/>
          </w:tcPr>
          <w:p w14:paraId="1725B65A" w14:textId="396406A8" w:rsidR="00F55C16" w:rsidRPr="00A572BD" w:rsidRDefault="00F55C16" w:rsidP="000C4A5F">
            <w:pPr>
              <w:tabs>
                <w:tab w:val="left" w:pos="1134"/>
                <w:tab w:val="left" w:pos="1276"/>
                <w:tab w:val="center" w:pos="3402"/>
                <w:tab w:val="center" w:pos="4536"/>
                <w:tab w:val="center" w:pos="5670"/>
                <w:tab w:val="center" w:pos="6804"/>
                <w:tab w:val="right" w:pos="7655"/>
              </w:tabs>
              <w:ind w:left="458"/>
              <w:rPr>
                <w:rFonts w:ascii="Arial" w:hAnsi="Arial" w:cs="Arial"/>
                <w:sz w:val="18"/>
                <w:szCs w:val="18"/>
                <w:lang w:val="en-US"/>
              </w:rPr>
            </w:pPr>
            <w:r w:rsidRPr="00A572BD">
              <w:rPr>
                <w:rFonts w:ascii="Arial" w:hAnsi="Arial" w:cs="Arial"/>
                <w:sz w:val="18"/>
                <w:szCs w:val="18"/>
                <w:lang w:val="en-US"/>
              </w:rPr>
              <w:t>Joint ventures</w:t>
            </w:r>
          </w:p>
        </w:tc>
        <w:tc>
          <w:tcPr>
            <w:tcW w:w="1275" w:type="dxa"/>
            <w:shd w:val="clear" w:color="auto" w:fill="FAFAFA"/>
            <w:vAlign w:val="bottom"/>
          </w:tcPr>
          <w:p w14:paraId="1CD15BCF" w14:textId="4D601B05" w:rsidR="00F55C16" w:rsidRDefault="00F55C16" w:rsidP="000C4A5F">
            <w:pPr>
              <w:ind w:right="-72"/>
              <w:jc w:val="right"/>
              <w:rPr>
                <w:rFonts w:ascii="Arial" w:hAnsi="Arial" w:cs="Arial"/>
                <w:sz w:val="18"/>
                <w:szCs w:val="18"/>
              </w:rPr>
            </w:pPr>
            <w:r>
              <w:rPr>
                <w:rFonts w:ascii="Arial" w:hAnsi="Arial" w:cs="Arial"/>
                <w:sz w:val="18"/>
                <w:szCs w:val="18"/>
              </w:rPr>
              <w:t>-</w:t>
            </w:r>
          </w:p>
        </w:tc>
        <w:tc>
          <w:tcPr>
            <w:tcW w:w="1276" w:type="dxa"/>
            <w:shd w:val="clear" w:color="auto" w:fill="auto"/>
            <w:vAlign w:val="bottom"/>
          </w:tcPr>
          <w:p w14:paraId="26BBE81F" w14:textId="647DB42E" w:rsidR="00F55C16" w:rsidRDefault="00F55C16" w:rsidP="000C4A5F">
            <w:pPr>
              <w:ind w:right="-72"/>
              <w:jc w:val="right"/>
              <w:rPr>
                <w:rFonts w:ascii="Arial" w:hAnsi="Arial" w:cs="Arial"/>
                <w:sz w:val="18"/>
                <w:szCs w:val="18"/>
              </w:rPr>
            </w:pPr>
            <w:r>
              <w:rPr>
                <w:rFonts w:ascii="Arial" w:hAnsi="Arial" w:cs="Arial"/>
                <w:sz w:val="18"/>
                <w:szCs w:val="18"/>
              </w:rPr>
              <w:t>270</w:t>
            </w:r>
          </w:p>
        </w:tc>
        <w:tc>
          <w:tcPr>
            <w:tcW w:w="1219" w:type="dxa"/>
            <w:shd w:val="clear" w:color="auto" w:fill="FAFAFA"/>
            <w:vAlign w:val="bottom"/>
          </w:tcPr>
          <w:p w14:paraId="11C4B186" w14:textId="3D8F3796" w:rsidR="00F55C16" w:rsidRDefault="00F55C16" w:rsidP="000C4A5F">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41DB275D" w14:textId="3A5451A8" w:rsidR="00F55C16" w:rsidRDefault="00F55C16" w:rsidP="000C4A5F">
            <w:pPr>
              <w:ind w:right="-72"/>
              <w:jc w:val="right"/>
              <w:rPr>
                <w:rFonts w:ascii="Arial" w:hAnsi="Arial" w:cs="Arial"/>
                <w:sz w:val="18"/>
                <w:szCs w:val="18"/>
              </w:rPr>
            </w:pPr>
            <w:r>
              <w:rPr>
                <w:rFonts w:ascii="Arial" w:hAnsi="Arial" w:cs="Arial"/>
                <w:sz w:val="18"/>
                <w:szCs w:val="18"/>
              </w:rPr>
              <w:t>-</w:t>
            </w:r>
          </w:p>
        </w:tc>
      </w:tr>
      <w:tr w:rsidR="004907DD" w:rsidRPr="00A572BD" w14:paraId="640F3133" w14:textId="77777777" w:rsidTr="004907DD">
        <w:tc>
          <w:tcPr>
            <w:tcW w:w="4395" w:type="dxa"/>
            <w:shd w:val="clear" w:color="auto" w:fill="auto"/>
            <w:vAlign w:val="center"/>
          </w:tcPr>
          <w:p w14:paraId="07F7E220" w14:textId="52D62B66" w:rsidR="004907DD" w:rsidRPr="00A572BD" w:rsidRDefault="004907DD" w:rsidP="004907DD">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A572BD">
              <w:rPr>
                <w:rFonts w:ascii="Arial" w:hAnsi="Arial" w:cs="Arial"/>
                <w:sz w:val="18"/>
                <w:szCs w:val="18"/>
                <w:lang w:val="en-US"/>
              </w:rPr>
              <w:t>Joint operation</w:t>
            </w:r>
          </w:p>
        </w:tc>
        <w:tc>
          <w:tcPr>
            <w:tcW w:w="1275" w:type="dxa"/>
            <w:shd w:val="clear" w:color="auto" w:fill="FAFAFA"/>
            <w:vAlign w:val="bottom"/>
          </w:tcPr>
          <w:p w14:paraId="4BAA9B33" w14:textId="16F625E6" w:rsidR="004907DD" w:rsidRPr="00A572BD" w:rsidRDefault="004907DD" w:rsidP="004907DD">
            <w:pPr>
              <w:ind w:right="-72"/>
              <w:jc w:val="right"/>
              <w:rPr>
                <w:rFonts w:ascii="Arial" w:hAnsi="Arial" w:cs="Arial"/>
                <w:sz w:val="18"/>
                <w:szCs w:val="18"/>
              </w:rPr>
            </w:pPr>
            <w:r>
              <w:rPr>
                <w:rFonts w:ascii="Arial" w:hAnsi="Arial" w:cs="Arial"/>
                <w:sz w:val="18"/>
                <w:szCs w:val="18"/>
              </w:rPr>
              <w:t>54</w:t>
            </w:r>
          </w:p>
        </w:tc>
        <w:tc>
          <w:tcPr>
            <w:tcW w:w="1276" w:type="dxa"/>
            <w:shd w:val="clear" w:color="auto" w:fill="auto"/>
            <w:vAlign w:val="bottom"/>
          </w:tcPr>
          <w:p w14:paraId="6B10C87E" w14:textId="48EFAB1C" w:rsidR="004907DD" w:rsidRPr="00A572BD" w:rsidRDefault="00F55C16" w:rsidP="004907DD">
            <w:pPr>
              <w:ind w:right="-72"/>
              <w:jc w:val="right"/>
              <w:rPr>
                <w:rFonts w:ascii="Arial" w:hAnsi="Arial" w:cs="Arial"/>
                <w:sz w:val="18"/>
                <w:szCs w:val="18"/>
              </w:rPr>
            </w:pPr>
            <w:r>
              <w:rPr>
                <w:rFonts w:ascii="Arial" w:hAnsi="Arial" w:cs="Arial"/>
                <w:sz w:val="18"/>
                <w:szCs w:val="18"/>
              </w:rPr>
              <w:t>525</w:t>
            </w:r>
          </w:p>
        </w:tc>
        <w:tc>
          <w:tcPr>
            <w:tcW w:w="1219" w:type="dxa"/>
            <w:shd w:val="clear" w:color="auto" w:fill="FAFAFA"/>
            <w:vAlign w:val="bottom"/>
          </w:tcPr>
          <w:p w14:paraId="7DE88939" w14:textId="7AE808F3" w:rsidR="004907DD" w:rsidRPr="00A572BD" w:rsidRDefault="004907DD" w:rsidP="004907DD">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5CE54EDC" w14:textId="2D129F98" w:rsidR="004907DD" w:rsidRPr="00A572BD" w:rsidRDefault="004907DD" w:rsidP="004907DD">
            <w:pPr>
              <w:ind w:right="-72"/>
              <w:jc w:val="right"/>
              <w:rPr>
                <w:rFonts w:ascii="Arial" w:hAnsi="Arial" w:cs="Arial"/>
                <w:sz w:val="18"/>
                <w:szCs w:val="18"/>
              </w:rPr>
            </w:pPr>
            <w:r>
              <w:rPr>
                <w:rFonts w:ascii="Arial" w:hAnsi="Arial" w:cs="Arial"/>
                <w:sz w:val="18"/>
                <w:szCs w:val="18"/>
              </w:rPr>
              <w:t>-</w:t>
            </w:r>
          </w:p>
        </w:tc>
      </w:tr>
      <w:tr w:rsidR="004907DD" w:rsidRPr="00A572BD" w14:paraId="534D2DD0" w14:textId="77777777" w:rsidTr="0030516D">
        <w:tc>
          <w:tcPr>
            <w:tcW w:w="4395" w:type="dxa"/>
            <w:shd w:val="clear" w:color="auto" w:fill="auto"/>
            <w:vAlign w:val="center"/>
          </w:tcPr>
          <w:p w14:paraId="46FF2145" w14:textId="6AA999DD" w:rsidR="004907DD" w:rsidRPr="00A572BD" w:rsidRDefault="004907DD" w:rsidP="004907DD">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A572BD">
              <w:rPr>
                <w:rFonts w:ascii="Arial" w:hAnsi="Arial" w:cs="Arial"/>
                <w:sz w:val="18"/>
                <w:szCs w:val="18"/>
                <w:lang w:val="en-US"/>
              </w:rPr>
              <w:t>Related parties</w:t>
            </w:r>
          </w:p>
        </w:tc>
        <w:tc>
          <w:tcPr>
            <w:tcW w:w="1275" w:type="dxa"/>
            <w:tcBorders>
              <w:bottom w:val="single" w:sz="4" w:space="0" w:color="auto"/>
            </w:tcBorders>
            <w:shd w:val="clear" w:color="auto" w:fill="FAFAFA"/>
            <w:vAlign w:val="bottom"/>
          </w:tcPr>
          <w:p w14:paraId="44AC37CC" w14:textId="49DEF5B3" w:rsidR="004907DD" w:rsidRPr="00A572BD" w:rsidRDefault="004907DD" w:rsidP="004907DD">
            <w:pPr>
              <w:ind w:right="-72"/>
              <w:jc w:val="right"/>
              <w:rPr>
                <w:rFonts w:ascii="Arial" w:hAnsi="Arial" w:cs="Arial"/>
                <w:sz w:val="18"/>
                <w:szCs w:val="18"/>
              </w:rPr>
            </w:pPr>
            <w:r>
              <w:rPr>
                <w:rFonts w:ascii="Arial" w:hAnsi="Arial" w:cs="Arial"/>
                <w:sz w:val="18"/>
                <w:szCs w:val="18"/>
              </w:rPr>
              <w:t>3,569</w:t>
            </w:r>
          </w:p>
        </w:tc>
        <w:tc>
          <w:tcPr>
            <w:tcW w:w="1276" w:type="dxa"/>
            <w:tcBorders>
              <w:bottom w:val="single" w:sz="4" w:space="0" w:color="auto"/>
            </w:tcBorders>
            <w:shd w:val="clear" w:color="auto" w:fill="auto"/>
            <w:vAlign w:val="bottom"/>
          </w:tcPr>
          <w:p w14:paraId="1DE55DE2" w14:textId="359A3FB1" w:rsidR="004907DD" w:rsidRPr="00A572BD" w:rsidRDefault="004907DD" w:rsidP="004907DD">
            <w:pPr>
              <w:ind w:right="-72"/>
              <w:jc w:val="right"/>
              <w:rPr>
                <w:rFonts w:ascii="Arial" w:hAnsi="Arial" w:cs="Arial"/>
                <w:sz w:val="18"/>
                <w:szCs w:val="18"/>
              </w:rPr>
            </w:pPr>
            <w:r>
              <w:rPr>
                <w:rFonts w:ascii="Arial" w:hAnsi="Arial" w:cs="Arial"/>
                <w:sz w:val="18"/>
                <w:szCs w:val="18"/>
              </w:rPr>
              <w:t>-</w:t>
            </w:r>
          </w:p>
        </w:tc>
        <w:tc>
          <w:tcPr>
            <w:tcW w:w="1219" w:type="dxa"/>
            <w:tcBorders>
              <w:bottom w:val="single" w:sz="4" w:space="0" w:color="auto"/>
            </w:tcBorders>
            <w:shd w:val="clear" w:color="auto" w:fill="FAFAFA"/>
            <w:vAlign w:val="bottom"/>
          </w:tcPr>
          <w:p w14:paraId="034F799A" w14:textId="32AC588D" w:rsidR="004907DD" w:rsidRPr="00A572BD" w:rsidRDefault="004907DD" w:rsidP="004907DD">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1AF8BBE6" w14:textId="18CDDFE2" w:rsidR="004907DD" w:rsidRPr="00A572BD" w:rsidRDefault="004907DD" w:rsidP="004907DD">
            <w:pPr>
              <w:ind w:right="-72"/>
              <w:jc w:val="right"/>
              <w:rPr>
                <w:rFonts w:ascii="Arial" w:hAnsi="Arial" w:cs="Arial"/>
                <w:sz w:val="18"/>
                <w:szCs w:val="18"/>
              </w:rPr>
            </w:pPr>
            <w:r>
              <w:rPr>
                <w:rFonts w:ascii="Arial" w:hAnsi="Arial" w:cs="Arial"/>
                <w:sz w:val="18"/>
                <w:szCs w:val="18"/>
              </w:rPr>
              <w:t>-</w:t>
            </w:r>
          </w:p>
        </w:tc>
      </w:tr>
      <w:tr w:rsidR="0030516D" w:rsidRPr="00A572BD" w14:paraId="6BF977D2" w14:textId="77777777" w:rsidTr="0030516D">
        <w:tc>
          <w:tcPr>
            <w:tcW w:w="4395" w:type="dxa"/>
            <w:shd w:val="clear" w:color="auto" w:fill="auto"/>
            <w:vAlign w:val="center"/>
          </w:tcPr>
          <w:p w14:paraId="1A877643" w14:textId="77777777" w:rsidR="0030516D" w:rsidRPr="00A572BD" w:rsidRDefault="0030516D" w:rsidP="004907DD">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75" w:type="dxa"/>
            <w:tcBorders>
              <w:top w:val="single" w:sz="4" w:space="0" w:color="auto"/>
            </w:tcBorders>
            <w:shd w:val="clear" w:color="auto" w:fill="FAFAFA"/>
            <w:vAlign w:val="bottom"/>
          </w:tcPr>
          <w:p w14:paraId="59D0AD59" w14:textId="77777777" w:rsidR="0030516D" w:rsidRDefault="0030516D" w:rsidP="004907DD">
            <w:pPr>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35971456" w14:textId="77777777" w:rsidR="0030516D" w:rsidRDefault="0030516D" w:rsidP="004907DD">
            <w:pPr>
              <w:ind w:right="-72"/>
              <w:jc w:val="right"/>
              <w:rPr>
                <w:rFonts w:ascii="Arial" w:hAnsi="Arial" w:cs="Arial"/>
                <w:sz w:val="18"/>
                <w:szCs w:val="18"/>
              </w:rPr>
            </w:pPr>
          </w:p>
        </w:tc>
        <w:tc>
          <w:tcPr>
            <w:tcW w:w="1219" w:type="dxa"/>
            <w:tcBorders>
              <w:top w:val="single" w:sz="4" w:space="0" w:color="auto"/>
            </w:tcBorders>
            <w:shd w:val="clear" w:color="auto" w:fill="FAFAFA"/>
            <w:vAlign w:val="bottom"/>
          </w:tcPr>
          <w:p w14:paraId="7FF3FB62" w14:textId="77777777" w:rsidR="0030516D" w:rsidRDefault="0030516D" w:rsidP="004907D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DFFDE21" w14:textId="77777777" w:rsidR="0030516D" w:rsidRDefault="0030516D" w:rsidP="004907DD">
            <w:pPr>
              <w:ind w:right="-72"/>
              <w:jc w:val="right"/>
              <w:rPr>
                <w:rFonts w:ascii="Arial" w:hAnsi="Arial" w:cs="Arial"/>
                <w:sz w:val="18"/>
                <w:szCs w:val="18"/>
              </w:rPr>
            </w:pPr>
          </w:p>
        </w:tc>
      </w:tr>
      <w:tr w:rsidR="004907DD" w:rsidRPr="00A572BD" w14:paraId="3129A788" w14:textId="77777777" w:rsidTr="0030516D">
        <w:tc>
          <w:tcPr>
            <w:tcW w:w="4395" w:type="dxa"/>
            <w:shd w:val="clear" w:color="auto" w:fill="auto"/>
            <w:vAlign w:val="center"/>
          </w:tcPr>
          <w:p w14:paraId="62F7BEA2" w14:textId="77777777" w:rsidR="004907DD" w:rsidRPr="00A572BD" w:rsidRDefault="004907DD" w:rsidP="004907DD">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75" w:type="dxa"/>
            <w:tcBorders>
              <w:bottom w:val="single" w:sz="4" w:space="0" w:color="auto"/>
            </w:tcBorders>
            <w:shd w:val="clear" w:color="auto" w:fill="FAFAFA"/>
            <w:vAlign w:val="bottom"/>
          </w:tcPr>
          <w:p w14:paraId="55593D18" w14:textId="5C301A14" w:rsidR="004907DD" w:rsidRPr="00A572BD" w:rsidRDefault="004907DD" w:rsidP="004907DD">
            <w:pPr>
              <w:ind w:right="-72"/>
              <w:jc w:val="right"/>
              <w:rPr>
                <w:rFonts w:ascii="Arial" w:hAnsi="Arial" w:cs="Arial"/>
                <w:sz w:val="18"/>
                <w:szCs w:val="18"/>
              </w:rPr>
            </w:pPr>
            <w:r>
              <w:rPr>
                <w:rFonts w:ascii="Arial" w:hAnsi="Arial" w:cs="Arial"/>
                <w:sz w:val="18"/>
                <w:szCs w:val="18"/>
              </w:rPr>
              <w:t>26,623</w:t>
            </w:r>
          </w:p>
        </w:tc>
        <w:tc>
          <w:tcPr>
            <w:tcW w:w="1276" w:type="dxa"/>
            <w:tcBorders>
              <w:bottom w:val="single" w:sz="4" w:space="0" w:color="auto"/>
            </w:tcBorders>
            <w:shd w:val="clear" w:color="auto" w:fill="auto"/>
            <w:vAlign w:val="bottom"/>
          </w:tcPr>
          <w:p w14:paraId="5B899F4E" w14:textId="1E805D7D" w:rsidR="004907DD" w:rsidRPr="00A572BD" w:rsidRDefault="00F55C16" w:rsidP="004907DD">
            <w:pPr>
              <w:ind w:right="-72"/>
              <w:jc w:val="right"/>
              <w:rPr>
                <w:rFonts w:ascii="Arial" w:hAnsi="Arial" w:cs="Arial"/>
                <w:sz w:val="18"/>
                <w:szCs w:val="18"/>
              </w:rPr>
            </w:pPr>
            <w:r>
              <w:rPr>
                <w:rFonts w:ascii="Arial" w:hAnsi="Arial" w:cs="Arial"/>
                <w:sz w:val="18"/>
                <w:szCs w:val="18"/>
              </w:rPr>
              <w:t>24,098</w:t>
            </w:r>
          </w:p>
        </w:tc>
        <w:tc>
          <w:tcPr>
            <w:tcW w:w="1219" w:type="dxa"/>
            <w:tcBorders>
              <w:bottom w:val="single" w:sz="4" w:space="0" w:color="auto"/>
            </w:tcBorders>
            <w:shd w:val="clear" w:color="auto" w:fill="FAFAFA"/>
            <w:vAlign w:val="bottom"/>
          </w:tcPr>
          <w:p w14:paraId="49B14828" w14:textId="05BBDB00" w:rsidR="004907DD" w:rsidRPr="00A572BD" w:rsidRDefault="00F55C16" w:rsidP="004907DD">
            <w:pPr>
              <w:ind w:right="-72"/>
              <w:jc w:val="right"/>
              <w:rPr>
                <w:rFonts w:ascii="Arial" w:hAnsi="Arial" w:cs="Arial"/>
                <w:sz w:val="18"/>
                <w:szCs w:val="18"/>
              </w:rPr>
            </w:pPr>
            <w:r>
              <w:rPr>
                <w:rFonts w:ascii="Arial" w:hAnsi="Arial" w:cs="Arial"/>
                <w:sz w:val="18"/>
                <w:szCs w:val="18"/>
              </w:rPr>
              <w:t>86,929</w:t>
            </w:r>
          </w:p>
        </w:tc>
        <w:tc>
          <w:tcPr>
            <w:tcW w:w="1296" w:type="dxa"/>
            <w:tcBorders>
              <w:bottom w:val="single" w:sz="4" w:space="0" w:color="auto"/>
            </w:tcBorders>
            <w:shd w:val="clear" w:color="auto" w:fill="auto"/>
            <w:vAlign w:val="bottom"/>
          </w:tcPr>
          <w:p w14:paraId="3129F1B0" w14:textId="4FCD5D8A" w:rsidR="004907DD" w:rsidRPr="00A572BD" w:rsidRDefault="00F55C16" w:rsidP="004907DD">
            <w:pPr>
              <w:ind w:right="-72"/>
              <w:jc w:val="right"/>
              <w:rPr>
                <w:rFonts w:ascii="Arial" w:hAnsi="Arial" w:cs="Arial"/>
                <w:sz w:val="18"/>
                <w:szCs w:val="18"/>
              </w:rPr>
            </w:pPr>
            <w:r>
              <w:rPr>
                <w:rFonts w:ascii="Arial" w:hAnsi="Arial" w:cs="Arial"/>
                <w:sz w:val="18"/>
                <w:szCs w:val="18"/>
              </w:rPr>
              <w:t>-</w:t>
            </w:r>
          </w:p>
        </w:tc>
      </w:tr>
      <w:tr w:rsidR="004907DD" w:rsidRPr="00A572BD" w14:paraId="0E6C03E0" w14:textId="77777777" w:rsidTr="00DE2D8D">
        <w:tc>
          <w:tcPr>
            <w:tcW w:w="4395" w:type="dxa"/>
            <w:shd w:val="clear" w:color="auto" w:fill="auto"/>
            <w:vAlign w:val="center"/>
          </w:tcPr>
          <w:p w14:paraId="0034E201" w14:textId="77777777" w:rsidR="004907DD" w:rsidRPr="00A572BD" w:rsidRDefault="004907DD" w:rsidP="004907DD">
            <w:pPr>
              <w:pStyle w:val="BalloonText"/>
              <w:ind w:left="458"/>
              <w:outlineLvl w:val="7"/>
              <w:rPr>
                <w:rFonts w:ascii="Arial" w:hAnsi="Arial" w:cs="Arial"/>
                <w:sz w:val="18"/>
              </w:rPr>
            </w:pPr>
          </w:p>
        </w:tc>
        <w:tc>
          <w:tcPr>
            <w:tcW w:w="1275" w:type="dxa"/>
            <w:tcBorders>
              <w:top w:val="single" w:sz="4" w:space="0" w:color="auto"/>
            </w:tcBorders>
            <w:shd w:val="clear" w:color="auto" w:fill="FAFAFA"/>
            <w:vAlign w:val="center"/>
          </w:tcPr>
          <w:p w14:paraId="07CEE59B" w14:textId="77777777" w:rsidR="004907DD" w:rsidRPr="00A572BD" w:rsidRDefault="004907DD" w:rsidP="004907DD">
            <w:pPr>
              <w:pStyle w:val="BalloonText"/>
              <w:ind w:left="1080"/>
              <w:outlineLvl w:val="7"/>
              <w:rPr>
                <w:rFonts w:ascii="Arial" w:hAnsi="Arial" w:cs="Arial"/>
                <w:sz w:val="18"/>
              </w:rPr>
            </w:pPr>
          </w:p>
        </w:tc>
        <w:tc>
          <w:tcPr>
            <w:tcW w:w="1276" w:type="dxa"/>
            <w:tcBorders>
              <w:top w:val="single" w:sz="4" w:space="0" w:color="auto"/>
            </w:tcBorders>
            <w:shd w:val="clear" w:color="auto" w:fill="auto"/>
            <w:vAlign w:val="center"/>
          </w:tcPr>
          <w:p w14:paraId="274B295A" w14:textId="77777777" w:rsidR="004907DD" w:rsidRPr="00A572BD" w:rsidRDefault="004907DD" w:rsidP="004907DD">
            <w:pPr>
              <w:pStyle w:val="BalloonText"/>
              <w:ind w:left="1080"/>
              <w:outlineLvl w:val="7"/>
              <w:rPr>
                <w:rFonts w:ascii="Arial" w:hAnsi="Arial" w:cs="Arial"/>
                <w:sz w:val="18"/>
              </w:rPr>
            </w:pPr>
          </w:p>
        </w:tc>
        <w:tc>
          <w:tcPr>
            <w:tcW w:w="1219" w:type="dxa"/>
            <w:tcBorders>
              <w:top w:val="single" w:sz="4" w:space="0" w:color="auto"/>
            </w:tcBorders>
            <w:shd w:val="clear" w:color="auto" w:fill="FAFAFA"/>
            <w:vAlign w:val="center"/>
          </w:tcPr>
          <w:p w14:paraId="097E32D6" w14:textId="77777777" w:rsidR="004907DD" w:rsidRPr="00A572BD" w:rsidRDefault="004907DD" w:rsidP="004907DD">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4970FB78" w14:textId="77777777" w:rsidR="004907DD" w:rsidRPr="00A572BD" w:rsidRDefault="004907DD" w:rsidP="004907DD">
            <w:pPr>
              <w:pStyle w:val="BalloonText"/>
              <w:ind w:left="1080"/>
              <w:outlineLvl w:val="7"/>
              <w:rPr>
                <w:rFonts w:ascii="Arial" w:hAnsi="Arial" w:cs="Arial"/>
                <w:sz w:val="18"/>
              </w:rPr>
            </w:pPr>
          </w:p>
        </w:tc>
      </w:tr>
      <w:tr w:rsidR="004907DD" w:rsidRPr="00A572BD" w14:paraId="5A55E479" w14:textId="77777777" w:rsidTr="00DE2D8D">
        <w:tc>
          <w:tcPr>
            <w:tcW w:w="4395" w:type="dxa"/>
            <w:shd w:val="clear" w:color="auto" w:fill="auto"/>
            <w:vAlign w:val="center"/>
          </w:tcPr>
          <w:p w14:paraId="60DD58ED" w14:textId="77777777" w:rsidR="004907DD" w:rsidRPr="00A572BD" w:rsidRDefault="004907DD" w:rsidP="004907DD">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rPr>
            </w:pPr>
            <w:r w:rsidRPr="00A572BD">
              <w:rPr>
                <w:rFonts w:ascii="Arial" w:hAnsi="Arial" w:cs="Arial"/>
                <w:b/>
                <w:bCs/>
                <w:sz w:val="18"/>
                <w:szCs w:val="18"/>
              </w:rPr>
              <w:t>Advance received for rental</w:t>
            </w:r>
          </w:p>
        </w:tc>
        <w:tc>
          <w:tcPr>
            <w:tcW w:w="1275" w:type="dxa"/>
            <w:shd w:val="clear" w:color="auto" w:fill="FAFAFA"/>
            <w:vAlign w:val="center"/>
          </w:tcPr>
          <w:p w14:paraId="26A970EA" w14:textId="77777777" w:rsidR="004907DD" w:rsidRPr="00A572BD" w:rsidRDefault="004907DD" w:rsidP="004907DD">
            <w:pPr>
              <w:ind w:right="-72"/>
              <w:jc w:val="right"/>
              <w:rPr>
                <w:rFonts w:ascii="Arial" w:hAnsi="Arial" w:cs="Arial"/>
                <w:sz w:val="18"/>
                <w:szCs w:val="18"/>
              </w:rPr>
            </w:pPr>
          </w:p>
        </w:tc>
        <w:tc>
          <w:tcPr>
            <w:tcW w:w="1276" w:type="dxa"/>
            <w:shd w:val="clear" w:color="auto" w:fill="auto"/>
            <w:vAlign w:val="center"/>
          </w:tcPr>
          <w:p w14:paraId="4D5D7B4D" w14:textId="77777777" w:rsidR="004907DD" w:rsidRPr="00A572BD" w:rsidRDefault="004907DD" w:rsidP="004907DD">
            <w:pPr>
              <w:ind w:right="-72"/>
              <w:jc w:val="right"/>
              <w:rPr>
                <w:rFonts w:ascii="Arial" w:hAnsi="Arial" w:cs="Arial"/>
                <w:sz w:val="18"/>
                <w:szCs w:val="18"/>
              </w:rPr>
            </w:pPr>
          </w:p>
        </w:tc>
        <w:tc>
          <w:tcPr>
            <w:tcW w:w="1219" w:type="dxa"/>
            <w:shd w:val="clear" w:color="auto" w:fill="FAFAFA"/>
            <w:vAlign w:val="center"/>
          </w:tcPr>
          <w:p w14:paraId="16501EF4" w14:textId="77777777" w:rsidR="004907DD" w:rsidRPr="00A572BD" w:rsidRDefault="004907DD" w:rsidP="004907DD">
            <w:pPr>
              <w:ind w:right="-72"/>
              <w:jc w:val="right"/>
              <w:rPr>
                <w:rFonts w:ascii="Arial" w:hAnsi="Arial" w:cs="Arial"/>
                <w:sz w:val="18"/>
                <w:szCs w:val="18"/>
              </w:rPr>
            </w:pPr>
          </w:p>
        </w:tc>
        <w:tc>
          <w:tcPr>
            <w:tcW w:w="1296" w:type="dxa"/>
            <w:shd w:val="clear" w:color="auto" w:fill="auto"/>
            <w:vAlign w:val="center"/>
          </w:tcPr>
          <w:p w14:paraId="1AC03249" w14:textId="77777777" w:rsidR="004907DD" w:rsidRPr="00A572BD" w:rsidRDefault="004907DD" w:rsidP="004907DD">
            <w:pPr>
              <w:ind w:right="-72"/>
              <w:jc w:val="right"/>
              <w:rPr>
                <w:rFonts w:ascii="Arial" w:hAnsi="Arial" w:cs="Arial"/>
                <w:sz w:val="18"/>
                <w:szCs w:val="18"/>
              </w:rPr>
            </w:pPr>
          </w:p>
        </w:tc>
      </w:tr>
      <w:tr w:rsidR="004907DD" w:rsidRPr="00A572BD" w14:paraId="2ED1FCC9" w14:textId="77777777" w:rsidTr="00DE2D8D">
        <w:tc>
          <w:tcPr>
            <w:tcW w:w="4395" w:type="dxa"/>
            <w:shd w:val="clear" w:color="auto" w:fill="auto"/>
            <w:vAlign w:val="center"/>
          </w:tcPr>
          <w:p w14:paraId="2C2ADA83" w14:textId="77777777" w:rsidR="004907DD" w:rsidRPr="00A572BD" w:rsidRDefault="004907DD" w:rsidP="004907DD">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rPr>
            </w:pPr>
            <w:r w:rsidRPr="00A572BD">
              <w:rPr>
                <w:rFonts w:ascii="Arial" w:hAnsi="Arial" w:cs="Arial"/>
                <w:b/>
                <w:bCs/>
                <w:sz w:val="18"/>
                <w:szCs w:val="18"/>
              </w:rPr>
              <w:t xml:space="preserve">   and services</w:t>
            </w:r>
          </w:p>
        </w:tc>
        <w:tc>
          <w:tcPr>
            <w:tcW w:w="1275" w:type="dxa"/>
            <w:shd w:val="clear" w:color="auto" w:fill="FAFAFA"/>
            <w:vAlign w:val="center"/>
          </w:tcPr>
          <w:p w14:paraId="030DA44B" w14:textId="77777777" w:rsidR="004907DD" w:rsidRPr="00A572BD" w:rsidRDefault="004907DD" w:rsidP="004907DD">
            <w:pPr>
              <w:ind w:right="-72"/>
              <w:jc w:val="right"/>
              <w:rPr>
                <w:rFonts w:ascii="Arial" w:hAnsi="Arial" w:cs="Arial"/>
                <w:sz w:val="18"/>
                <w:szCs w:val="18"/>
              </w:rPr>
            </w:pPr>
          </w:p>
        </w:tc>
        <w:tc>
          <w:tcPr>
            <w:tcW w:w="1276" w:type="dxa"/>
            <w:shd w:val="clear" w:color="auto" w:fill="auto"/>
            <w:vAlign w:val="center"/>
          </w:tcPr>
          <w:p w14:paraId="3D647669" w14:textId="77777777" w:rsidR="004907DD" w:rsidRPr="00A572BD" w:rsidRDefault="004907DD" w:rsidP="004907DD">
            <w:pPr>
              <w:ind w:right="-72"/>
              <w:jc w:val="right"/>
              <w:rPr>
                <w:rFonts w:ascii="Arial" w:hAnsi="Arial" w:cs="Arial"/>
                <w:sz w:val="18"/>
                <w:szCs w:val="18"/>
              </w:rPr>
            </w:pPr>
          </w:p>
        </w:tc>
        <w:tc>
          <w:tcPr>
            <w:tcW w:w="1219" w:type="dxa"/>
            <w:shd w:val="clear" w:color="auto" w:fill="FAFAFA"/>
            <w:vAlign w:val="center"/>
          </w:tcPr>
          <w:p w14:paraId="521F7795" w14:textId="77777777" w:rsidR="004907DD" w:rsidRPr="00A572BD" w:rsidRDefault="004907DD" w:rsidP="004907DD">
            <w:pPr>
              <w:ind w:right="-72"/>
              <w:jc w:val="right"/>
              <w:rPr>
                <w:rFonts w:ascii="Arial" w:hAnsi="Arial" w:cs="Arial"/>
                <w:sz w:val="18"/>
                <w:szCs w:val="18"/>
              </w:rPr>
            </w:pPr>
          </w:p>
        </w:tc>
        <w:tc>
          <w:tcPr>
            <w:tcW w:w="1296" w:type="dxa"/>
            <w:shd w:val="clear" w:color="auto" w:fill="auto"/>
            <w:vAlign w:val="center"/>
          </w:tcPr>
          <w:p w14:paraId="1C3B6D04" w14:textId="77777777" w:rsidR="004907DD" w:rsidRPr="00A572BD" w:rsidRDefault="004907DD" w:rsidP="004907DD">
            <w:pPr>
              <w:ind w:right="-72"/>
              <w:jc w:val="right"/>
              <w:rPr>
                <w:rFonts w:ascii="Arial" w:hAnsi="Arial" w:cs="Arial"/>
                <w:sz w:val="18"/>
                <w:szCs w:val="18"/>
              </w:rPr>
            </w:pPr>
          </w:p>
        </w:tc>
      </w:tr>
      <w:tr w:rsidR="004907DD" w:rsidRPr="00A572BD" w14:paraId="0982CB9A" w14:textId="77777777" w:rsidTr="00DE2D8D">
        <w:tc>
          <w:tcPr>
            <w:tcW w:w="4395" w:type="dxa"/>
            <w:shd w:val="clear" w:color="auto" w:fill="auto"/>
            <w:vAlign w:val="center"/>
          </w:tcPr>
          <w:p w14:paraId="48DB65B0" w14:textId="77777777" w:rsidR="004907DD" w:rsidRPr="00A572BD" w:rsidRDefault="004907DD" w:rsidP="004907DD">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A572BD">
              <w:rPr>
                <w:rFonts w:ascii="Arial" w:hAnsi="Arial" w:cs="Arial"/>
                <w:sz w:val="18"/>
                <w:szCs w:val="18"/>
                <w:lang w:val="en-US"/>
              </w:rPr>
              <w:t xml:space="preserve">   (included in “Other non-current liabilities”)</w:t>
            </w:r>
          </w:p>
        </w:tc>
        <w:tc>
          <w:tcPr>
            <w:tcW w:w="1275" w:type="dxa"/>
            <w:shd w:val="clear" w:color="auto" w:fill="FAFAFA"/>
            <w:vAlign w:val="center"/>
          </w:tcPr>
          <w:p w14:paraId="23D8F365" w14:textId="77777777" w:rsidR="004907DD" w:rsidRPr="00A572BD" w:rsidRDefault="004907DD" w:rsidP="004907DD">
            <w:pPr>
              <w:ind w:right="-72"/>
              <w:jc w:val="right"/>
              <w:rPr>
                <w:rFonts w:ascii="Arial" w:hAnsi="Arial" w:cs="Arial"/>
                <w:sz w:val="18"/>
                <w:szCs w:val="18"/>
              </w:rPr>
            </w:pPr>
          </w:p>
        </w:tc>
        <w:tc>
          <w:tcPr>
            <w:tcW w:w="1276" w:type="dxa"/>
            <w:shd w:val="clear" w:color="auto" w:fill="auto"/>
            <w:vAlign w:val="center"/>
          </w:tcPr>
          <w:p w14:paraId="54FE3717" w14:textId="77777777" w:rsidR="004907DD" w:rsidRPr="00A572BD" w:rsidRDefault="004907DD" w:rsidP="004907DD">
            <w:pPr>
              <w:ind w:right="-72"/>
              <w:jc w:val="right"/>
              <w:rPr>
                <w:rFonts w:ascii="Arial" w:hAnsi="Arial" w:cs="Arial"/>
                <w:sz w:val="18"/>
                <w:szCs w:val="18"/>
              </w:rPr>
            </w:pPr>
          </w:p>
        </w:tc>
        <w:tc>
          <w:tcPr>
            <w:tcW w:w="1219" w:type="dxa"/>
            <w:shd w:val="clear" w:color="auto" w:fill="FAFAFA"/>
            <w:vAlign w:val="center"/>
          </w:tcPr>
          <w:p w14:paraId="37945F8C" w14:textId="77777777" w:rsidR="004907DD" w:rsidRPr="00A572BD" w:rsidRDefault="004907DD" w:rsidP="004907DD">
            <w:pPr>
              <w:ind w:right="-72"/>
              <w:jc w:val="right"/>
              <w:rPr>
                <w:rFonts w:ascii="Arial" w:hAnsi="Arial" w:cs="Arial"/>
                <w:sz w:val="18"/>
                <w:szCs w:val="18"/>
              </w:rPr>
            </w:pPr>
          </w:p>
        </w:tc>
        <w:tc>
          <w:tcPr>
            <w:tcW w:w="1296" w:type="dxa"/>
            <w:shd w:val="clear" w:color="auto" w:fill="auto"/>
            <w:vAlign w:val="center"/>
          </w:tcPr>
          <w:p w14:paraId="522250CE" w14:textId="77777777" w:rsidR="004907DD" w:rsidRPr="00A572BD" w:rsidRDefault="004907DD" w:rsidP="004907DD">
            <w:pPr>
              <w:ind w:right="-72"/>
              <w:jc w:val="right"/>
              <w:rPr>
                <w:rFonts w:ascii="Arial" w:hAnsi="Arial" w:cs="Arial"/>
                <w:sz w:val="18"/>
                <w:szCs w:val="18"/>
              </w:rPr>
            </w:pPr>
          </w:p>
        </w:tc>
      </w:tr>
      <w:tr w:rsidR="004907DD" w:rsidRPr="00A572BD" w14:paraId="3AAF772A" w14:textId="77777777" w:rsidTr="00DE2D8D">
        <w:tc>
          <w:tcPr>
            <w:tcW w:w="4395" w:type="dxa"/>
            <w:shd w:val="clear" w:color="auto" w:fill="auto"/>
            <w:vAlign w:val="center"/>
          </w:tcPr>
          <w:p w14:paraId="79C98179" w14:textId="77777777" w:rsidR="004907DD" w:rsidRPr="00A572BD" w:rsidRDefault="004907DD" w:rsidP="004907DD">
            <w:pPr>
              <w:ind w:left="458"/>
              <w:rPr>
                <w:rFonts w:ascii="Arial" w:hAnsi="Arial" w:cs="Arial"/>
                <w:sz w:val="18"/>
                <w:szCs w:val="18"/>
                <w:lang w:val="en-US"/>
              </w:rPr>
            </w:pPr>
            <w:r w:rsidRPr="00A572BD">
              <w:rPr>
                <w:rFonts w:ascii="Arial" w:hAnsi="Arial" w:cs="Arial"/>
                <w:sz w:val="18"/>
                <w:szCs w:val="18"/>
                <w:lang w:val="en-US"/>
              </w:rPr>
              <w:t>Leasehold property fund</w:t>
            </w:r>
          </w:p>
        </w:tc>
        <w:tc>
          <w:tcPr>
            <w:tcW w:w="1275" w:type="dxa"/>
            <w:shd w:val="clear" w:color="auto" w:fill="FAFAFA"/>
            <w:vAlign w:val="bottom"/>
          </w:tcPr>
          <w:p w14:paraId="4278F771" w14:textId="6E861AB3" w:rsidR="004907DD" w:rsidRPr="00A572BD" w:rsidRDefault="004907DD" w:rsidP="004907DD">
            <w:pPr>
              <w:ind w:right="-72"/>
              <w:jc w:val="right"/>
              <w:rPr>
                <w:rFonts w:ascii="Arial" w:hAnsi="Arial" w:cs="Arial"/>
                <w:sz w:val="18"/>
                <w:szCs w:val="18"/>
                <w:lang w:val="en-US"/>
              </w:rPr>
            </w:pPr>
            <w:r w:rsidRPr="00A572BD">
              <w:rPr>
                <w:rFonts w:ascii="Arial" w:hAnsi="Arial" w:cs="Arial"/>
                <w:sz w:val="18"/>
                <w:szCs w:val="18"/>
                <w:lang w:val="en-US"/>
              </w:rPr>
              <w:t>19,724</w:t>
            </w:r>
          </w:p>
        </w:tc>
        <w:tc>
          <w:tcPr>
            <w:tcW w:w="1276" w:type="dxa"/>
            <w:shd w:val="clear" w:color="auto" w:fill="auto"/>
            <w:vAlign w:val="bottom"/>
          </w:tcPr>
          <w:p w14:paraId="35B986E3" w14:textId="72C72227" w:rsidR="004907DD" w:rsidRPr="00A572BD" w:rsidRDefault="004907DD" w:rsidP="004907DD">
            <w:pPr>
              <w:ind w:right="-72"/>
              <w:jc w:val="right"/>
              <w:rPr>
                <w:rFonts w:ascii="Arial" w:hAnsi="Arial" w:cs="Arial"/>
                <w:sz w:val="18"/>
                <w:szCs w:val="18"/>
                <w:lang w:val="en-US"/>
              </w:rPr>
            </w:pPr>
            <w:r w:rsidRPr="00A572BD">
              <w:rPr>
                <w:rFonts w:ascii="Arial" w:hAnsi="Arial" w:cs="Arial"/>
                <w:sz w:val="18"/>
                <w:szCs w:val="18"/>
              </w:rPr>
              <w:t>20</w:t>
            </w:r>
            <w:r w:rsidRPr="00A572BD">
              <w:rPr>
                <w:rFonts w:ascii="Arial" w:hAnsi="Arial" w:cs="Arial"/>
                <w:sz w:val="18"/>
                <w:szCs w:val="18"/>
                <w:lang w:val="en-US"/>
              </w:rPr>
              <w:t>,</w:t>
            </w:r>
            <w:r w:rsidRPr="00A572BD">
              <w:rPr>
                <w:rFonts w:ascii="Arial" w:hAnsi="Arial" w:cs="Arial"/>
                <w:sz w:val="18"/>
                <w:szCs w:val="18"/>
              </w:rPr>
              <w:t>771</w:t>
            </w:r>
          </w:p>
        </w:tc>
        <w:tc>
          <w:tcPr>
            <w:tcW w:w="1219" w:type="dxa"/>
            <w:shd w:val="clear" w:color="auto" w:fill="FAFAFA"/>
            <w:vAlign w:val="bottom"/>
          </w:tcPr>
          <w:p w14:paraId="29788E54" w14:textId="29BB26F6" w:rsidR="004907DD" w:rsidRPr="00A572BD" w:rsidRDefault="004907DD" w:rsidP="004907DD">
            <w:pPr>
              <w:ind w:right="-72"/>
              <w:jc w:val="right"/>
              <w:rPr>
                <w:rFonts w:ascii="Arial" w:hAnsi="Arial" w:cs="Arial"/>
                <w:sz w:val="18"/>
                <w:szCs w:val="18"/>
                <w:lang w:val="en-US"/>
              </w:rPr>
            </w:pPr>
            <w:r w:rsidRPr="00A572BD">
              <w:rPr>
                <w:rFonts w:ascii="Arial" w:hAnsi="Arial" w:cs="Arial"/>
                <w:sz w:val="18"/>
                <w:szCs w:val="18"/>
                <w:lang w:val="en-US"/>
              </w:rPr>
              <w:t>-</w:t>
            </w:r>
          </w:p>
        </w:tc>
        <w:tc>
          <w:tcPr>
            <w:tcW w:w="1296" w:type="dxa"/>
            <w:shd w:val="clear" w:color="auto" w:fill="auto"/>
            <w:vAlign w:val="bottom"/>
          </w:tcPr>
          <w:p w14:paraId="10F8FA85" w14:textId="77777777" w:rsidR="004907DD" w:rsidRPr="00A572BD" w:rsidRDefault="004907DD" w:rsidP="004907DD">
            <w:pPr>
              <w:ind w:right="-72"/>
              <w:jc w:val="right"/>
              <w:rPr>
                <w:rFonts w:ascii="Arial" w:hAnsi="Arial" w:cs="Arial"/>
                <w:sz w:val="18"/>
                <w:szCs w:val="18"/>
                <w:lang w:val="en-US"/>
              </w:rPr>
            </w:pPr>
            <w:r w:rsidRPr="00A572BD">
              <w:rPr>
                <w:rFonts w:ascii="Arial" w:hAnsi="Arial" w:cs="Arial"/>
                <w:sz w:val="18"/>
                <w:szCs w:val="18"/>
                <w:lang w:val="en-US"/>
              </w:rPr>
              <w:t>-</w:t>
            </w:r>
          </w:p>
        </w:tc>
      </w:tr>
      <w:tr w:rsidR="004907DD" w:rsidRPr="00A572BD" w14:paraId="0ABFAE6E" w14:textId="77777777" w:rsidTr="00DE2D8D">
        <w:tc>
          <w:tcPr>
            <w:tcW w:w="4395" w:type="dxa"/>
            <w:shd w:val="clear" w:color="auto" w:fill="auto"/>
            <w:vAlign w:val="center"/>
          </w:tcPr>
          <w:p w14:paraId="787B5E98" w14:textId="77777777" w:rsidR="004907DD" w:rsidRPr="00A572BD" w:rsidRDefault="004907DD" w:rsidP="004907DD">
            <w:pPr>
              <w:tabs>
                <w:tab w:val="left" w:pos="1134"/>
                <w:tab w:val="left" w:pos="1276"/>
                <w:tab w:val="center" w:pos="3402"/>
                <w:tab w:val="center" w:pos="4536"/>
                <w:tab w:val="center" w:pos="5670"/>
                <w:tab w:val="center" w:pos="6804"/>
                <w:tab w:val="right" w:pos="7655"/>
              </w:tabs>
              <w:ind w:left="458"/>
              <w:rPr>
                <w:rFonts w:ascii="Arial" w:hAnsi="Arial" w:cs="Arial"/>
                <w:sz w:val="18"/>
                <w:szCs w:val="18"/>
                <w:lang w:val="en-US"/>
              </w:rPr>
            </w:pPr>
            <w:r w:rsidRPr="00A572BD">
              <w:rPr>
                <w:rFonts w:ascii="Arial" w:hAnsi="Arial" w:cs="Arial"/>
                <w:sz w:val="18"/>
                <w:szCs w:val="18"/>
                <w:lang w:val="en-US"/>
              </w:rPr>
              <w:t>Related parties</w:t>
            </w:r>
          </w:p>
        </w:tc>
        <w:tc>
          <w:tcPr>
            <w:tcW w:w="1275" w:type="dxa"/>
            <w:tcBorders>
              <w:bottom w:val="single" w:sz="4" w:space="0" w:color="auto"/>
            </w:tcBorders>
            <w:shd w:val="clear" w:color="auto" w:fill="FAFAFA"/>
            <w:vAlign w:val="bottom"/>
          </w:tcPr>
          <w:p w14:paraId="2FE8F357" w14:textId="6EAAD683"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3,496</w:t>
            </w:r>
          </w:p>
        </w:tc>
        <w:tc>
          <w:tcPr>
            <w:tcW w:w="1276" w:type="dxa"/>
            <w:tcBorders>
              <w:bottom w:val="single" w:sz="4" w:space="0" w:color="auto"/>
            </w:tcBorders>
            <w:shd w:val="clear" w:color="auto" w:fill="auto"/>
            <w:vAlign w:val="bottom"/>
          </w:tcPr>
          <w:p w14:paraId="16CC2FD8" w14:textId="3C5D84EF"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5,007</w:t>
            </w:r>
          </w:p>
        </w:tc>
        <w:tc>
          <w:tcPr>
            <w:tcW w:w="1219" w:type="dxa"/>
            <w:tcBorders>
              <w:bottom w:val="single" w:sz="4" w:space="0" w:color="auto"/>
            </w:tcBorders>
            <w:shd w:val="clear" w:color="auto" w:fill="FAFAFA"/>
            <w:vAlign w:val="bottom"/>
          </w:tcPr>
          <w:p w14:paraId="32541FC7" w14:textId="22E33B3E"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w:t>
            </w:r>
          </w:p>
        </w:tc>
        <w:tc>
          <w:tcPr>
            <w:tcW w:w="1296" w:type="dxa"/>
            <w:tcBorders>
              <w:bottom w:val="single" w:sz="4" w:space="0" w:color="auto"/>
            </w:tcBorders>
            <w:shd w:val="clear" w:color="auto" w:fill="auto"/>
            <w:vAlign w:val="bottom"/>
          </w:tcPr>
          <w:p w14:paraId="6053D282" w14:textId="77777777"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w:t>
            </w:r>
          </w:p>
        </w:tc>
      </w:tr>
      <w:tr w:rsidR="004907DD" w:rsidRPr="00A572BD" w14:paraId="2FD2E0FA" w14:textId="77777777" w:rsidTr="00DE2D8D">
        <w:tc>
          <w:tcPr>
            <w:tcW w:w="4395" w:type="dxa"/>
            <w:shd w:val="clear" w:color="auto" w:fill="auto"/>
            <w:vAlign w:val="center"/>
          </w:tcPr>
          <w:p w14:paraId="76936655" w14:textId="77777777" w:rsidR="004907DD" w:rsidRPr="00A572BD" w:rsidRDefault="004907DD" w:rsidP="004907DD">
            <w:pPr>
              <w:pStyle w:val="BalloonText"/>
              <w:ind w:left="458"/>
              <w:outlineLvl w:val="7"/>
              <w:rPr>
                <w:rFonts w:ascii="Arial" w:hAnsi="Arial" w:cs="Arial"/>
                <w:sz w:val="18"/>
              </w:rPr>
            </w:pPr>
          </w:p>
        </w:tc>
        <w:tc>
          <w:tcPr>
            <w:tcW w:w="1275" w:type="dxa"/>
            <w:tcBorders>
              <w:top w:val="single" w:sz="4" w:space="0" w:color="auto"/>
            </w:tcBorders>
            <w:shd w:val="clear" w:color="auto" w:fill="FAFAFA"/>
            <w:vAlign w:val="center"/>
          </w:tcPr>
          <w:p w14:paraId="0FC9C9D0" w14:textId="77777777" w:rsidR="004907DD" w:rsidRPr="00A572BD" w:rsidRDefault="004907DD" w:rsidP="004907DD">
            <w:pPr>
              <w:pStyle w:val="BalloonText"/>
              <w:ind w:left="1080"/>
              <w:outlineLvl w:val="7"/>
              <w:rPr>
                <w:rFonts w:ascii="Arial" w:hAnsi="Arial" w:cs="Arial"/>
                <w:sz w:val="18"/>
              </w:rPr>
            </w:pPr>
          </w:p>
        </w:tc>
        <w:tc>
          <w:tcPr>
            <w:tcW w:w="1276" w:type="dxa"/>
            <w:tcBorders>
              <w:top w:val="single" w:sz="4" w:space="0" w:color="auto"/>
            </w:tcBorders>
            <w:shd w:val="clear" w:color="auto" w:fill="auto"/>
            <w:vAlign w:val="center"/>
          </w:tcPr>
          <w:p w14:paraId="4B4FD8A6" w14:textId="77777777" w:rsidR="004907DD" w:rsidRPr="00A572BD" w:rsidRDefault="004907DD" w:rsidP="004907DD">
            <w:pPr>
              <w:pStyle w:val="BalloonText"/>
              <w:ind w:left="1080"/>
              <w:outlineLvl w:val="7"/>
              <w:rPr>
                <w:rFonts w:ascii="Arial" w:hAnsi="Arial" w:cs="Arial"/>
                <w:sz w:val="18"/>
              </w:rPr>
            </w:pPr>
          </w:p>
        </w:tc>
        <w:tc>
          <w:tcPr>
            <w:tcW w:w="1219" w:type="dxa"/>
            <w:tcBorders>
              <w:top w:val="single" w:sz="4" w:space="0" w:color="auto"/>
            </w:tcBorders>
            <w:shd w:val="clear" w:color="auto" w:fill="FAFAFA"/>
            <w:vAlign w:val="center"/>
          </w:tcPr>
          <w:p w14:paraId="513738F6" w14:textId="77777777" w:rsidR="004907DD" w:rsidRPr="00A572BD" w:rsidRDefault="004907DD" w:rsidP="004907DD">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4E911B58" w14:textId="77777777" w:rsidR="004907DD" w:rsidRPr="00A572BD" w:rsidRDefault="004907DD" w:rsidP="004907DD">
            <w:pPr>
              <w:pStyle w:val="BalloonText"/>
              <w:ind w:left="1080"/>
              <w:outlineLvl w:val="7"/>
              <w:rPr>
                <w:rFonts w:ascii="Arial" w:hAnsi="Arial" w:cs="Arial"/>
                <w:sz w:val="18"/>
              </w:rPr>
            </w:pPr>
          </w:p>
        </w:tc>
      </w:tr>
      <w:tr w:rsidR="004907DD" w:rsidRPr="00A572BD" w14:paraId="26F3354C" w14:textId="77777777" w:rsidTr="00DE2D8D">
        <w:tc>
          <w:tcPr>
            <w:tcW w:w="4395" w:type="dxa"/>
            <w:shd w:val="clear" w:color="auto" w:fill="auto"/>
            <w:vAlign w:val="center"/>
          </w:tcPr>
          <w:p w14:paraId="480DA0C6" w14:textId="77777777" w:rsidR="004907DD" w:rsidRPr="00A572BD" w:rsidRDefault="004907DD" w:rsidP="004907DD">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75" w:type="dxa"/>
            <w:tcBorders>
              <w:bottom w:val="single" w:sz="4" w:space="0" w:color="auto"/>
            </w:tcBorders>
            <w:shd w:val="clear" w:color="auto" w:fill="FAFAFA"/>
            <w:vAlign w:val="bottom"/>
          </w:tcPr>
          <w:p w14:paraId="4DDDB07C" w14:textId="7CA4198F"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23,220</w:t>
            </w:r>
          </w:p>
        </w:tc>
        <w:tc>
          <w:tcPr>
            <w:tcW w:w="1276" w:type="dxa"/>
            <w:tcBorders>
              <w:bottom w:val="single" w:sz="4" w:space="0" w:color="auto"/>
            </w:tcBorders>
            <w:shd w:val="clear" w:color="auto" w:fill="auto"/>
            <w:vAlign w:val="bottom"/>
          </w:tcPr>
          <w:p w14:paraId="4CC855BF" w14:textId="31D84CBC"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25,778</w:t>
            </w:r>
          </w:p>
        </w:tc>
        <w:tc>
          <w:tcPr>
            <w:tcW w:w="1219" w:type="dxa"/>
            <w:tcBorders>
              <w:bottom w:val="single" w:sz="4" w:space="0" w:color="auto"/>
            </w:tcBorders>
            <w:shd w:val="clear" w:color="auto" w:fill="FAFAFA"/>
            <w:vAlign w:val="bottom"/>
          </w:tcPr>
          <w:p w14:paraId="3C8E4BEA" w14:textId="656AFFFE"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w:t>
            </w:r>
          </w:p>
        </w:tc>
        <w:tc>
          <w:tcPr>
            <w:tcW w:w="1296" w:type="dxa"/>
            <w:tcBorders>
              <w:bottom w:val="single" w:sz="4" w:space="0" w:color="auto"/>
            </w:tcBorders>
            <w:shd w:val="clear" w:color="auto" w:fill="auto"/>
            <w:vAlign w:val="bottom"/>
          </w:tcPr>
          <w:p w14:paraId="3A032D72" w14:textId="77777777"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w:t>
            </w:r>
          </w:p>
        </w:tc>
      </w:tr>
      <w:tr w:rsidR="004907DD" w:rsidRPr="00A572BD" w14:paraId="568D0B04" w14:textId="77777777" w:rsidTr="00DE2D8D">
        <w:tc>
          <w:tcPr>
            <w:tcW w:w="4395" w:type="dxa"/>
            <w:shd w:val="clear" w:color="auto" w:fill="auto"/>
            <w:vAlign w:val="center"/>
          </w:tcPr>
          <w:p w14:paraId="5B507801" w14:textId="77777777" w:rsidR="004907DD" w:rsidRPr="00A572BD" w:rsidRDefault="004907DD" w:rsidP="004907DD">
            <w:pPr>
              <w:pStyle w:val="BalloonText"/>
              <w:ind w:left="458"/>
              <w:outlineLvl w:val="7"/>
              <w:rPr>
                <w:rFonts w:ascii="Arial" w:hAnsi="Arial" w:cs="Arial"/>
                <w:sz w:val="18"/>
              </w:rPr>
            </w:pPr>
          </w:p>
        </w:tc>
        <w:tc>
          <w:tcPr>
            <w:tcW w:w="1275" w:type="dxa"/>
            <w:tcBorders>
              <w:top w:val="single" w:sz="4" w:space="0" w:color="auto"/>
            </w:tcBorders>
            <w:shd w:val="clear" w:color="auto" w:fill="FAFAFA"/>
            <w:vAlign w:val="center"/>
          </w:tcPr>
          <w:p w14:paraId="39189E92" w14:textId="77777777" w:rsidR="004907DD" w:rsidRPr="00A572BD" w:rsidRDefault="004907DD" w:rsidP="004907DD">
            <w:pPr>
              <w:pStyle w:val="BalloonText"/>
              <w:ind w:left="1080"/>
              <w:outlineLvl w:val="7"/>
              <w:rPr>
                <w:rFonts w:ascii="Arial" w:hAnsi="Arial" w:cs="Arial"/>
                <w:sz w:val="18"/>
              </w:rPr>
            </w:pPr>
          </w:p>
        </w:tc>
        <w:tc>
          <w:tcPr>
            <w:tcW w:w="1276" w:type="dxa"/>
            <w:tcBorders>
              <w:top w:val="single" w:sz="4" w:space="0" w:color="auto"/>
            </w:tcBorders>
            <w:shd w:val="clear" w:color="auto" w:fill="auto"/>
            <w:vAlign w:val="center"/>
          </w:tcPr>
          <w:p w14:paraId="00882993" w14:textId="77777777" w:rsidR="004907DD" w:rsidRPr="00A572BD" w:rsidRDefault="004907DD" w:rsidP="004907DD">
            <w:pPr>
              <w:pStyle w:val="BalloonText"/>
              <w:ind w:left="1080"/>
              <w:outlineLvl w:val="7"/>
              <w:rPr>
                <w:rFonts w:ascii="Arial" w:hAnsi="Arial" w:cs="Arial"/>
                <w:sz w:val="18"/>
              </w:rPr>
            </w:pPr>
          </w:p>
        </w:tc>
        <w:tc>
          <w:tcPr>
            <w:tcW w:w="1219" w:type="dxa"/>
            <w:tcBorders>
              <w:top w:val="single" w:sz="4" w:space="0" w:color="auto"/>
            </w:tcBorders>
            <w:shd w:val="clear" w:color="auto" w:fill="FAFAFA"/>
            <w:vAlign w:val="center"/>
          </w:tcPr>
          <w:p w14:paraId="02AF9A6A" w14:textId="77777777" w:rsidR="004907DD" w:rsidRPr="00A572BD" w:rsidRDefault="004907DD" w:rsidP="004907DD">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25C375DB" w14:textId="77777777" w:rsidR="004907DD" w:rsidRPr="00A572BD" w:rsidRDefault="004907DD" w:rsidP="004907DD">
            <w:pPr>
              <w:pStyle w:val="BalloonText"/>
              <w:ind w:left="1080"/>
              <w:outlineLvl w:val="7"/>
              <w:rPr>
                <w:rFonts w:ascii="Arial" w:hAnsi="Arial" w:cs="Arial"/>
                <w:sz w:val="18"/>
              </w:rPr>
            </w:pPr>
          </w:p>
        </w:tc>
      </w:tr>
      <w:tr w:rsidR="004907DD" w:rsidRPr="00A572BD" w14:paraId="2623F12D" w14:textId="77777777" w:rsidTr="00DE2D8D">
        <w:tc>
          <w:tcPr>
            <w:tcW w:w="4395" w:type="dxa"/>
            <w:shd w:val="clear" w:color="auto" w:fill="auto"/>
            <w:vAlign w:val="center"/>
          </w:tcPr>
          <w:p w14:paraId="7BEC6956" w14:textId="77777777" w:rsidR="004907DD" w:rsidRPr="00A572BD" w:rsidRDefault="004907DD" w:rsidP="004907DD">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rPr>
            </w:pPr>
            <w:r w:rsidRPr="00A572BD">
              <w:rPr>
                <w:rFonts w:ascii="Arial" w:hAnsi="Arial" w:cs="Arial"/>
                <w:b/>
                <w:bCs/>
                <w:sz w:val="18"/>
                <w:szCs w:val="18"/>
              </w:rPr>
              <w:t>Deposits received</w:t>
            </w:r>
          </w:p>
        </w:tc>
        <w:tc>
          <w:tcPr>
            <w:tcW w:w="1275" w:type="dxa"/>
            <w:shd w:val="clear" w:color="auto" w:fill="FAFAFA"/>
            <w:vAlign w:val="center"/>
          </w:tcPr>
          <w:p w14:paraId="3791F856" w14:textId="77777777" w:rsidR="004907DD" w:rsidRPr="00A572BD" w:rsidRDefault="004907DD" w:rsidP="004907DD">
            <w:pPr>
              <w:ind w:right="-72"/>
              <w:jc w:val="right"/>
              <w:rPr>
                <w:rFonts w:ascii="Arial" w:hAnsi="Arial" w:cs="Arial"/>
                <w:sz w:val="18"/>
                <w:szCs w:val="18"/>
              </w:rPr>
            </w:pPr>
          </w:p>
        </w:tc>
        <w:tc>
          <w:tcPr>
            <w:tcW w:w="1276" w:type="dxa"/>
            <w:shd w:val="clear" w:color="auto" w:fill="auto"/>
            <w:vAlign w:val="center"/>
          </w:tcPr>
          <w:p w14:paraId="75F0CAE3" w14:textId="77777777" w:rsidR="004907DD" w:rsidRPr="00A572BD" w:rsidRDefault="004907DD" w:rsidP="004907DD">
            <w:pPr>
              <w:ind w:right="-72"/>
              <w:jc w:val="right"/>
              <w:rPr>
                <w:rFonts w:ascii="Arial" w:hAnsi="Arial" w:cs="Arial"/>
                <w:sz w:val="18"/>
                <w:szCs w:val="18"/>
              </w:rPr>
            </w:pPr>
          </w:p>
        </w:tc>
        <w:tc>
          <w:tcPr>
            <w:tcW w:w="1219" w:type="dxa"/>
            <w:shd w:val="clear" w:color="auto" w:fill="FAFAFA"/>
            <w:vAlign w:val="center"/>
          </w:tcPr>
          <w:p w14:paraId="31A469E4" w14:textId="77777777" w:rsidR="004907DD" w:rsidRPr="00A572BD" w:rsidRDefault="004907DD" w:rsidP="004907DD">
            <w:pPr>
              <w:ind w:right="-72"/>
              <w:jc w:val="right"/>
              <w:rPr>
                <w:rFonts w:ascii="Arial" w:hAnsi="Arial" w:cs="Arial"/>
                <w:sz w:val="18"/>
                <w:szCs w:val="18"/>
              </w:rPr>
            </w:pPr>
          </w:p>
        </w:tc>
        <w:tc>
          <w:tcPr>
            <w:tcW w:w="1296" w:type="dxa"/>
            <w:shd w:val="clear" w:color="auto" w:fill="auto"/>
            <w:vAlign w:val="center"/>
          </w:tcPr>
          <w:p w14:paraId="0B7F1A63" w14:textId="77777777" w:rsidR="004907DD" w:rsidRPr="00A572BD" w:rsidRDefault="004907DD" w:rsidP="004907DD">
            <w:pPr>
              <w:ind w:right="-72"/>
              <w:jc w:val="right"/>
              <w:rPr>
                <w:rFonts w:ascii="Arial" w:hAnsi="Arial" w:cs="Arial"/>
                <w:sz w:val="18"/>
                <w:szCs w:val="18"/>
              </w:rPr>
            </w:pPr>
          </w:p>
        </w:tc>
      </w:tr>
      <w:tr w:rsidR="004907DD" w:rsidRPr="00A572BD" w14:paraId="714250EF" w14:textId="77777777" w:rsidTr="00DE2D8D">
        <w:tc>
          <w:tcPr>
            <w:tcW w:w="4395" w:type="dxa"/>
            <w:shd w:val="clear" w:color="auto" w:fill="auto"/>
            <w:vAlign w:val="center"/>
          </w:tcPr>
          <w:p w14:paraId="4BE82171" w14:textId="77777777" w:rsidR="004907DD" w:rsidRPr="00A572BD" w:rsidRDefault="004907DD" w:rsidP="004907DD">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A572BD">
              <w:rPr>
                <w:rFonts w:ascii="Arial" w:hAnsi="Arial" w:cs="Arial"/>
                <w:sz w:val="18"/>
                <w:szCs w:val="18"/>
                <w:lang w:val="en-US"/>
              </w:rPr>
              <w:t xml:space="preserve">   (included in “Other non-current liabilities”)</w:t>
            </w:r>
          </w:p>
        </w:tc>
        <w:tc>
          <w:tcPr>
            <w:tcW w:w="1275" w:type="dxa"/>
            <w:shd w:val="clear" w:color="auto" w:fill="FAFAFA"/>
            <w:vAlign w:val="center"/>
          </w:tcPr>
          <w:p w14:paraId="2357BA94" w14:textId="77777777" w:rsidR="004907DD" w:rsidRPr="00A572BD" w:rsidRDefault="004907DD" w:rsidP="004907DD">
            <w:pPr>
              <w:ind w:right="-72"/>
              <w:jc w:val="right"/>
              <w:rPr>
                <w:rFonts w:ascii="Arial" w:hAnsi="Arial" w:cs="Arial"/>
                <w:sz w:val="18"/>
                <w:szCs w:val="18"/>
              </w:rPr>
            </w:pPr>
          </w:p>
        </w:tc>
        <w:tc>
          <w:tcPr>
            <w:tcW w:w="1276" w:type="dxa"/>
            <w:shd w:val="clear" w:color="auto" w:fill="auto"/>
            <w:vAlign w:val="center"/>
          </w:tcPr>
          <w:p w14:paraId="779D8106" w14:textId="77777777" w:rsidR="004907DD" w:rsidRPr="00A572BD" w:rsidRDefault="004907DD" w:rsidP="004907DD">
            <w:pPr>
              <w:ind w:right="-72"/>
              <w:jc w:val="right"/>
              <w:rPr>
                <w:rFonts w:ascii="Arial" w:hAnsi="Arial" w:cs="Arial"/>
                <w:sz w:val="18"/>
                <w:szCs w:val="18"/>
              </w:rPr>
            </w:pPr>
          </w:p>
        </w:tc>
        <w:tc>
          <w:tcPr>
            <w:tcW w:w="1219" w:type="dxa"/>
            <w:shd w:val="clear" w:color="auto" w:fill="FAFAFA"/>
            <w:vAlign w:val="center"/>
          </w:tcPr>
          <w:p w14:paraId="706BCB66" w14:textId="77777777" w:rsidR="004907DD" w:rsidRPr="00A572BD" w:rsidRDefault="004907DD" w:rsidP="004907DD">
            <w:pPr>
              <w:ind w:right="-72"/>
              <w:jc w:val="right"/>
              <w:rPr>
                <w:rFonts w:ascii="Arial" w:hAnsi="Arial" w:cs="Arial"/>
                <w:sz w:val="18"/>
                <w:szCs w:val="18"/>
              </w:rPr>
            </w:pPr>
          </w:p>
        </w:tc>
        <w:tc>
          <w:tcPr>
            <w:tcW w:w="1296" w:type="dxa"/>
            <w:shd w:val="clear" w:color="auto" w:fill="auto"/>
            <w:vAlign w:val="center"/>
          </w:tcPr>
          <w:p w14:paraId="7266EA95" w14:textId="77777777" w:rsidR="004907DD" w:rsidRPr="00A572BD" w:rsidRDefault="004907DD" w:rsidP="004907DD">
            <w:pPr>
              <w:ind w:right="-72"/>
              <w:jc w:val="right"/>
              <w:rPr>
                <w:rFonts w:ascii="Arial" w:hAnsi="Arial" w:cs="Arial"/>
                <w:sz w:val="18"/>
                <w:szCs w:val="18"/>
              </w:rPr>
            </w:pPr>
          </w:p>
        </w:tc>
      </w:tr>
      <w:tr w:rsidR="004907DD" w:rsidRPr="00A572BD" w14:paraId="2CDAC46A" w14:textId="77777777" w:rsidTr="00DE2D8D">
        <w:tc>
          <w:tcPr>
            <w:tcW w:w="4395" w:type="dxa"/>
            <w:shd w:val="clear" w:color="auto" w:fill="auto"/>
            <w:vAlign w:val="center"/>
          </w:tcPr>
          <w:p w14:paraId="0B97DDFB" w14:textId="77777777" w:rsidR="004907DD" w:rsidRPr="00A572BD" w:rsidRDefault="004907DD" w:rsidP="004907DD">
            <w:pPr>
              <w:ind w:left="458"/>
              <w:rPr>
                <w:rFonts w:ascii="Arial" w:hAnsi="Arial" w:cs="Arial"/>
                <w:sz w:val="18"/>
                <w:szCs w:val="18"/>
                <w:lang w:val="en-US"/>
              </w:rPr>
            </w:pPr>
            <w:r w:rsidRPr="00A572BD">
              <w:rPr>
                <w:rFonts w:ascii="Arial" w:hAnsi="Arial" w:cs="Arial"/>
                <w:sz w:val="18"/>
                <w:szCs w:val="18"/>
                <w:lang w:val="en-US"/>
              </w:rPr>
              <w:t>Leasehold property fund</w:t>
            </w:r>
          </w:p>
        </w:tc>
        <w:tc>
          <w:tcPr>
            <w:tcW w:w="1275" w:type="dxa"/>
            <w:shd w:val="clear" w:color="auto" w:fill="FAFAFA"/>
            <w:vAlign w:val="bottom"/>
          </w:tcPr>
          <w:p w14:paraId="5C2B9384" w14:textId="498C29B8"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123,503</w:t>
            </w:r>
          </w:p>
        </w:tc>
        <w:tc>
          <w:tcPr>
            <w:tcW w:w="1276" w:type="dxa"/>
            <w:shd w:val="clear" w:color="auto" w:fill="auto"/>
            <w:vAlign w:val="bottom"/>
          </w:tcPr>
          <w:p w14:paraId="0EC704AD" w14:textId="05990B85"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123,503</w:t>
            </w:r>
          </w:p>
        </w:tc>
        <w:tc>
          <w:tcPr>
            <w:tcW w:w="1219" w:type="dxa"/>
            <w:shd w:val="clear" w:color="auto" w:fill="FAFAFA"/>
            <w:vAlign w:val="bottom"/>
          </w:tcPr>
          <w:p w14:paraId="040B0C89" w14:textId="21296444"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w:t>
            </w:r>
          </w:p>
        </w:tc>
        <w:tc>
          <w:tcPr>
            <w:tcW w:w="1296" w:type="dxa"/>
            <w:shd w:val="clear" w:color="auto" w:fill="auto"/>
            <w:vAlign w:val="bottom"/>
          </w:tcPr>
          <w:p w14:paraId="36EC9346" w14:textId="77777777"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w:t>
            </w:r>
          </w:p>
        </w:tc>
      </w:tr>
      <w:tr w:rsidR="004907DD" w:rsidRPr="00A572BD" w14:paraId="0A4639A7" w14:textId="77777777" w:rsidTr="00DE2D8D">
        <w:tc>
          <w:tcPr>
            <w:tcW w:w="4395" w:type="dxa"/>
            <w:shd w:val="clear" w:color="auto" w:fill="auto"/>
            <w:vAlign w:val="center"/>
          </w:tcPr>
          <w:p w14:paraId="5FADE422" w14:textId="77777777" w:rsidR="004907DD" w:rsidRPr="00A572BD" w:rsidRDefault="004907DD" w:rsidP="004907DD">
            <w:pPr>
              <w:ind w:left="458"/>
              <w:rPr>
                <w:rFonts w:ascii="Arial" w:hAnsi="Arial" w:cs="Arial"/>
                <w:sz w:val="18"/>
                <w:szCs w:val="18"/>
                <w:lang w:val="en-US"/>
              </w:rPr>
            </w:pPr>
            <w:r w:rsidRPr="00A572BD">
              <w:rPr>
                <w:rFonts w:ascii="Arial" w:hAnsi="Arial" w:cs="Arial"/>
                <w:sz w:val="18"/>
                <w:szCs w:val="18"/>
                <w:lang w:val="en-US"/>
              </w:rPr>
              <w:t>Related parties</w:t>
            </w:r>
          </w:p>
        </w:tc>
        <w:tc>
          <w:tcPr>
            <w:tcW w:w="1275" w:type="dxa"/>
            <w:tcBorders>
              <w:bottom w:val="single" w:sz="4" w:space="0" w:color="auto"/>
            </w:tcBorders>
            <w:shd w:val="clear" w:color="auto" w:fill="FAFAFA"/>
            <w:vAlign w:val="bottom"/>
          </w:tcPr>
          <w:p w14:paraId="2D15CD16" w14:textId="115B772A"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5,531</w:t>
            </w:r>
          </w:p>
        </w:tc>
        <w:tc>
          <w:tcPr>
            <w:tcW w:w="1276" w:type="dxa"/>
            <w:tcBorders>
              <w:bottom w:val="single" w:sz="4" w:space="0" w:color="auto"/>
            </w:tcBorders>
            <w:shd w:val="clear" w:color="auto" w:fill="auto"/>
            <w:vAlign w:val="bottom"/>
          </w:tcPr>
          <w:p w14:paraId="38698B93" w14:textId="143B745C"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5,531</w:t>
            </w:r>
          </w:p>
        </w:tc>
        <w:tc>
          <w:tcPr>
            <w:tcW w:w="1219" w:type="dxa"/>
            <w:tcBorders>
              <w:bottom w:val="single" w:sz="4" w:space="0" w:color="auto"/>
            </w:tcBorders>
            <w:shd w:val="clear" w:color="auto" w:fill="FAFAFA"/>
            <w:vAlign w:val="bottom"/>
          </w:tcPr>
          <w:p w14:paraId="441C644A" w14:textId="7CF73E4D"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w:t>
            </w:r>
          </w:p>
        </w:tc>
        <w:tc>
          <w:tcPr>
            <w:tcW w:w="1296" w:type="dxa"/>
            <w:tcBorders>
              <w:bottom w:val="single" w:sz="4" w:space="0" w:color="auto"/>
            </w:tcBorders>
            <w:shd w:val="clear" w:color="auto" w:fill="auto"/>
            <w:vAlign w:val="bottom"/>
          </w:tcPr>
          <w:p w14:paraId="10403537" w14:textId="77777777"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w:t>
            </w:r>
          </w:p>
        </w:tc>
      </w:tr>
      <w:tr w:rsidR="004907DD" w:rsidRPr="00A572BD" w14:paraId="53B08CCC" w14:textId="77777777" w:rsidTr="00DE2D8D">
        <w:tc>
          <w:tcPr>
            <w:tcW w:w="4395" w:type="dxa"/>
            <w:shd w:val="clear" w:color="auto" w:fill="auto"/>
            <w:vAlign w:val="center"/>
          </w:tcPr>
          <w:p w14:paraId="431E77C3" w14:textId="77777777" w:rsidR="004907DD" w:rsidRPr="00A572BD" w:rsidRDefault="004907DD" w:rsidP="004907DD">
            <w:pPr>
              <w:pStyle w:val="BalloonText"/>
              <w:ind w:left="458"/>
              <w:outlineLvl w:val="7"/>
              <w:rPr>
                <w:rFonts w:ascii="Arial" w:hAnsi="Arial" w:cs="Arial"/>
                <w:sz w:val="18"/>
              </w:rPr>
            </w:pPr>
          </w:p>
        </w:tc>
        <w:tc>
          <w:tcPr>
            <w:tcW w:w="1275" w:type="dxa"/>
            <w:tcBorders>
              <w:top w:val="single" w:sz="4" w:space="0" w:color="auto"/>
            </w:tcBorders>
            <w:shd w:val="clear" w:color="auto" w:fill="FAFAFA"/>
          </w:tcPr>
          <w:p w14:paraId="02E5413F" w14:textId="77777777" w:rsidR="004907DD" w:rsidRPr="00A572BD" w:rsidRDefault="004907DD" w:rsidP="004907DD">
            <w:pPr>
              <w:pStyle w:val="BalloonText"/>
              <w:ind w:left="1080"/>
              <w:outlineLvl w:val="7"/>
              <w:rPr>
                <w:rFonts w:ascii="Arial" w:hAnsi="Arial" w:cs="Arial"/>
                <w:sz w:val="18"/>
              </w:rPr>
            </w:pPr>
          </w:p>
        </w:tc>
        <w:tc>
          <w:tcPr>
            <w:tcW w:w="1276" w:type="dxa"/>
            <w:tcBorders>
              <w:top w:val="single" w:sz="4" w:space="0" w:color="auto"/>
            </w:tcBorders>
            <w:shd w:val="clear" w:color="auto" w:fill="auto"/>
          </w:tcPr>
          <w:p w14:paraId="3004B35A" w14:textId="77777777" w:rsidR="004907DD" w:rsidRPr="00A572BD" w:rsidRDefault="004907DD" w:rsidP="004907DD">
            <w:pPr>
              <w:pStyle w:val="BalloonText"/>
              <w:ind w:left="1080"/>
              <w:outlineLvl w:val="7"/>
              <w:rPr>
                <w:rFonts w:ascii="Arial" w:hAnsi="Arial" w:cs="Arial"/>
                <w:sz w:val="18"/>
              </w:rPr>
            </w:pPr>
          </w:p>
        </w:tc>
        <w:tc>
          <w:tcPr>
            <w:tcW w:w="1219" w:type="dxa"/>
            <w:tcBorders>
              <w:top w:val="single" w:sz="4" w:space="0" w:color="auto"/>
            </w:tcBorders>
            <w:shd w:val="clear" w:color="auto" w:fill="FAFAFA"/>
          </w:tcPr>
          <w:p w14:paraId="3F6156A5" w14:textId="77777777" w:rsidR="004907DD" w:rsidRPr="00A572BD" w:rsidRDefault="004907DD" w:rsidP="004907DD">
            <w:pPr>
              <w:pStyle w:val="BalloonText"/>
              <w:ind w:left="1080"/>
              <w:outlineLvl w:val="7"/>
              <w:rPr>
                <w:rFonts w:ascii="Arial" w:hAnsi="Arial" w:cs="Arial"/>
                <w:sz w:val="18"/>
              </w:rPr>
            </w:pPr>
          </w:p>
        </w:tc>
        <w:tc>
          <w:tcPr>
            <w:tcW w:w="1296" w:type="dxa"/>
            <w:tcBorders>
              <w:top w:val="single" w:sz="4" w:space="0" w:color="auto"/>
            </w:tcBorders>
            <w:shd w:val="clear" w:color="auto" w:fill="auto"/>
          </w:tcPr>
          <w:p w14:paraId="1445C558" w14:textId="77777777" w:rsidR="004907DD" w:rsidRPr="00A572BD" w:rsidRDefault="004907DD" w:rsidP="004907DD">
            <w:pPr>
              <w:pStyle w:val="BalloonText"/>
              <w:ind w:left="1080"/>
              <w:outlineLvl w:val="7"/>
              <w:rPr>
                <w:rFonts w:ascii="Arial" w:hAnsi="Arial" w:cs="Arial"/>
                <w:sz w:val="18"/>
              </w:rPr>
            </w:pPr>
          </w:p>
        </w:tc>
      </w:tr>
      <w:tr w:rsidR="004907DD" w:rsidRPr="00A572BD" w14:paraId="3D836378" w14:textId="77777777" w:rsidTr="00DE2D8D">
        <w:tc>
          <w:tcPr>
            <w:tcW w:w="4395" w:type="dxa"/>
            <w:shd w:val="clear" w:color="auto" w:fill="auto"/>
            <w:vAlign w:val="center"/>
          </w:tcPr>
          <w:p w14:paraId="3716410E" w14:textId="77777777" w:rsidR="004907DD" w:rsidRPr="00A572BD" w:rsidRDefault="004907DD" w:rsidP="004907DD">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75" w:type="dxa"/>
            <w:tcBorders>
              <w:bottom w:val="single" w:sz="4" w:space="0" w:color="auto"/>
            </w:tcBorders>
            <w:shd w:val="clear" w:color="auto" w:fill="FAFAFA"/>
            <w:vAlign w:val="bottom"/>
          </w:tcPr>
          <w:p w14:paraId="6BCA92D8" w14:textId="341E0B15"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129,034</w:t>
            </w:r>
          </w:p>
        </w:tc>
        <w:tc>
          <w:tcPr>
            <w:tcW w:w="1276" w:type="dxa"/>
            <w:tcBorders>
              <w:bottom w:val="single" w:sz="4" w:space="0" w:color="auto"/>
            </w:tcBorders>
            <w:shd w:val="clear" w:color="auto" w:fill="auto"/>
            <w:vAlign w:val="bottom"/>
          </w:tcPr>
          <w:p w14:paraId="557063BA" w14:textId="6FBD554C"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129,034</w:t>
            </w:r>
          </w:p>
        </w:tc>
        <w:tc>
          <w:tcPr>
            <w:tcW w:w="1219" w:type="dxa"/>
            <w:tcBorders>
              <w:bottom w:val="single" w:sz="4" w:space="0" w:color="auto"/>
            </w:tcBorders>
            <w:shd w:val="clear" w:color="auto" w:fill="FAFAFA"/>
            <w:vAlign w:val="bottom"/>
          </w:tcPr>
          <w:p w14:paraId="53AEA8C4" w14:textId="7F9BE8E3"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w:t>
            </w:r>
          </w:p>
        </w:tc>
        <w:tc>
          <w:tcPr>
            <w:tcW w:w="1296" w:type="dxa"/>
            <w:tcBorders>
              <w:bottom w:val="single" w:sz="4" w:space="0" w:color="auto"/>
            </w:tcBorders>
            <w:shd w:val="clear" w:color="auto" w:fill="auto"/>
            <w:vAlign w:val="bottom"/>
          </w:tcPr>
          <w:p w14:paraId="6E8D4B01" w14:textId="77777777"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w:t>
            </w:r>
          </w:p>
        </w:tc>
      </w:tr>
      <w:tr w:rsidR="004907DD" w:rsidRPr="00A572BD" w14:paraId="193CA265" w14:textId="77777777" w:rsidTr="00DE2D8D">
        <w:tc>
          <w:tcPr>
            <w:tcW w:w="4395" w:type="dxa"/>
            <w:shd w:val="clear" w:color="auto" w:fill="auto"/>
            <w:vAlign w:val="center"/>
          </w:tcPr>
          <w:p w14:paraId="748BC10A" w14:textId="77777777" w:rsidR="004907DD" w:rsidRPr="00A572BD" w:rsidRDefault="004907DD" w:rsidP="004907DD">
            <w:pPr>
              <w:pStyle w:val="BalloonText"/>
              <w:ind w:left="458"/>
              <w:outlineLvl w:val="7"/>
              <w:rPr>
                <w:rFonts w:ascii="Arial" w:hAnsi="Arial" w:cs="Arial"/>
                <w:sz w:val="18"/>
              </w:rPr>
            </w:pPr>
          </w:p>
        </w:tc>
        <w:tc>
          <w:tcPr>
            <w:tcW w:w="1275" w:type="dxa"/>
            <w:tcBorders>
              <w:top w:val="single" w:sz="4" w:space="0" w:color="auto"/>
            </w:tcBorders>
            <w:shd w:val="clear" w:color="auto" w:fill="FAFAFA"/>
            <w:vAlign w:val="center"/>
          </w:tcPr>
          <w:p w14:paraId="3079A3A8" w14:textId="77777777" w:rsidR="004907DD" w:rsidRPr="00A572BD" w:rsidRDefault="004907DD" w:rsidP="004907DD">
            <w:pPr>
              <w:pStyle w:val="BalloonText"/>
              <w:ind w:left="1080"/>
              <w:outlineLvl w:val="7"/>
              <w:rPr>
                <w:rFonts w:ascii="Arial" w:hAnsi="Arial" w:cs="Arial"/>
                <w:sz w:val="18"/>
              </w:rPr>
            </w:pPr>
          </w:p>
        </w:tc>
        <w:tc>
          <w:tcPr>
            <w:tcW w:w="1276" w:type="dxa"/>
            <w:tcBorders>
              <w:top w:val="single" w:sz="4" w:space="0" w:color="auto"/>
            </w:tcBorders>
            <w:shd w:val="clear" w:color="auto" w:fill="auto"/>
            <w:vAlign w:val="center"/>
          </w:tcPr>
          <w:p w14:paraId="458823CC" w14:textId="77777777" w:rsidR="004907DD" w:rsidRPr="00A572BD" w:rsidRDefault="004907DD" w:rsidP="004907DD">
            <w:pPr>
              <w:pStyle w:val="BalloonText"/>
              <w:ind w:left="1080"/>
              <w:outlineLvl w:val="7"/>
              <w:rPr>
                <w:rFonts w:ascii="Arial" w:hAnsi="Arial" w:cs="Arial"/>
                <w:sz w:val="18"/>
              </w:rPr>
            </w:pPr>
          </w:p>
        </w:tc>
        <w:tc>
          <w:tcPr>
            <w:tcW w:w="1219" w:type="dxa"/>
            <w:tcBorders>
              <w:top w:val="single" w:sz="4" w:space="0" w:color="auto"/>
            </w:tcBorders>
            <w:shd w:val="clear" w:color="auto" w:fill="FAFAFA"/>
            <w:vAlign w:val="center"/>
          </w:tcPr>
          <w:p w14:paraId="12D212B1" w14:textId="77777777" w:rsidR="004907DD" w:rsidRPr="00A572BD" w:rsidRDefault="004907DD" w:rsidP="004907DD">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2023D204" w14:textId="77777777" w:rsidR="004907DD" w:rsidRPr="00A572BD" w:rsidRDefault="004907DD" w:rsidP="004907DD">
            <w:pPr>
              <w:pStyle w:val="BalloonText"/>
              <w:ind w:left="1080"/>
              <w:outlineLvl w:val="7"/>
              <w:rPr>
                <w:rFonts w:ascii="Arial" w:hAnsi="Arial" w:cs="Arial"/>
                <w:sz w:val="18"/>
              </w:rPr>
            </w:pPr>
          </w:p>
        </w:tc>
      </w:tr>
      <w:tr w:rsidR="004907DD" w:rsidRPr="00A572BD" w14:paraId="7E6BFD1E" w14:textId="77777777" w:rsidTr="00DE2D8D">
        <w:tc>
          <w:tcPr>
            <w:tcW w:w="4395" w:type="dxa"/>
            <w:shd w:val="clear" w:color="auto" w:fill="auto"/>
            <w:vAlign w:val="center"/>
          </w:tcPr>
          <w:p w14:paraId="462EC659" w14:textId="706366A4" w:rsidR="004907DD" w:rsidRPr="00A572BD" w:rsidRDefault="006E36E5" w:rsidP="004907DD">
            <w:pPr>
              <w:ind w:left="458"/>
              <w:rPr>
                <w:rFonts w:ascii="Arial" w:hAnsi="Arial" w:cs="Arial"/>
                <w:b/>
                <w:bCs/>
                <w:sz w:val="18"/>
                <w:szCs w:val="18"/>
                <w:lang w:val="en-US"/>
              </w:rPr>
            </w:pPr>
            <w:r>
              <w:rPr>
                <w:rFonts w:ascii="Arial" w:hAnsi="Arial" w:cs="Browallia New"/>
                <w:b/>
                <w:bCs/>
                <w:sz w:val="18"/>
                <w:szCs w:val="22"/>
              </w:rPr>
              <w:t>L</w:t>
            </w:r>
            <w:r w:rsidR="004907DD" w:rsidRPr="00A572BD">
              <w:rPr>
                <w:rFonts w:ascii="Arial" w:hAnsi="Arial" w:cs="Arial"/>
                <w:b/>
                <w:bCs/>
                <w:sz w:val="18"/>
                <w:szCs w:val="18"/>
                <w:lang w:val="en-US"/>
              </w:rPr>
              <w:t>ease liabilities</w:t>
            </w:r>
          </w:p>
        </w:tc>
        <w:tc>
          <w:tcPr>
            <w:tcW w:w="1275" w:type="dxa"/>
            <w:shd w:val="clear" w:color="auto" w:fill="FAFAFA"/>
            <w:vAlign w:val="center"/>
          </w:tcPr>
          <w:p w14:paraId="0B7C0D04" w14:textId="77777777" w:rsidR="004907DD" w:rsidRPr="00A572BD" w:rsidRDefault="004907DD" w:rsidP="004907DD">
            <w:pPr>
              <w:ind w:right="-72"/>
              <w:jc w:val="right"/>
              <w:rPr>
                <w:rFonts w:ascii="Arial" w:hAnsi="Arial" w:cs="Arial"/>
                <w:sz w:val="18"/>
                <w:szCs w:val="18"/>
              </w:rPr>
            </w:pPr>
          </w:p>
        </w:tc>
        <w:tc>
          <w:tcPr>
            <w:tcW w:w="1276" w:type="dxa"/>
            <w:shd w:val="clear" w:color="auto" w:fill="auto"/>
            <w:vAlign w:val="center"/>
          </w:tcPr>
          <w:p w14:paraId="310C0D46" w14:textId="77777777" w:rsidR="004907DD" w:rsidRPr="00A572BD" w:rsidRDefault="004907DD" w:rsidP="004907DD">
            <w:pPr>
              <w:ind w:right="-72"/>
              <w:jc w:val="right"/>
              <w:rPr>
                <w:rFonts w:ascii="Arial" w:hAnsi="Arial" w:cs="Arial"/>
                <w:sz w:val="18"/>
                <w:szCs w:val="18"/>
              </w:rPr>
            </w:pPr>
          </w:p>
        </w:tc>
        <w:tc>
          <w:tcPr>
            <w:tcW w:w="1219" w:type="dxa"/>
            <w:shd w:val="clear" w:color="auto" w:fill="FAFAFA"/>
            <w:vAlign w:val="center"/>
          </w:tcPr>
          <w:p w14:paraId="36660076" w14:textId="77777777" w:rsidR="004907DD" w:rsidRPr="00A572BD" w:rsidRDefault="004907DD" w:rsidP="004907DD">
            <w:pPr>
              <w:ind w:right="-72"/>
              <w:jc w:val="right"/>
              <w:rPr>
                <w:rFonts w:ascii="Arial" w:hAnsi="Arial" w:cs="Arial"/>
                <w:sz w:val="18"/>
                <w:szCs w:val="18"/>
              </w:rPr>
            </w:pPr>
          </w:p>
        </w:tc>
        <w:tc>
          <w:tcPr>
            <w:tcW w:w="1296" w:type="dxa"/>
            <w:shd w:val="clear" w:color="auto" w:fill="auto"/>
            <w:vAlign w:val="center"/>
          </w:tcPr>
          <w:p w14:paraId="022C7408" w14:textId="77777777" w:rsidR="004907DD" w:rsidRPr="00A572BD" w:rsidRDefault="004907DD" w:rsidP="004907DD">
            <w:pPr>
              <w:ind w:right="-72"/>
              <w:jc w:val="right"/>
              <w:rPr>
                <w:rFonts w:ascii="Arial" w:hAnsi="Arial" w:cs="Arial"/>
                <w:sz w:val="18"/>
                <w:szCs w:val="18"/>
              </w:rPr>
            </w:pPr>
          </w:p>
        </w:tc>
      </w:tr>
      <w:tr w:rsidR="004907DD" w:rsidRPr="00A572BD" w14:paraId="234316C3" w14:textId="77777777" w:rsidTr="00DE2D8D">
        <w:tc>
          <w:tcPr>
            <w:tcW w:w="4395" w:type="dxa"/>
            <w:shd w:val="clear" w:color="auto" w:fill="auto"/>
            <w:vAlign w:val="center"/>
          </w:tcPr>
          <w:p w14:paraId="0FDA5A2B" w14:textId="77777777" w:rsidR="004907DD" w:rsidRPr="00A572BD" w:rsidRDefault="004907DD" w:rsidP="004907DD">
            <w:pPr>
              <w:ind w:left="458"/>
              <w:rPr>
                <w:rFonts w:ascii="Arial" w:hAnsi="Arial" w:cs="Arial"/>
                <w:sz w:val="18"/>
                <w:szCs w:val="18"/>
                <w:lang w:val="en-US"/>
              </w:rPr>
            </w:pPr>
            <w:r w:rsidRPr="00A572BD">
              <w:rPr>
                <w:rFonts w:ascii="Arial" w:hAnsi="Arial" w:cs="Arial"/>
                <w:sz w:val="18"/>
                <w:szCs w:val="18"/>
                <w:lang w:val="en-US"/>
              </w:rPr>
              <w:t>Associates</w:t>
            </w:r>
          </w:p>
        </w:tc>
        <w:tc>
          <w:tcPr>
            <w:tcW w:w="1275" w:type="dxa"/>
            <w:shd w:val="clear" w:color="auto" w:fill="FAFAFA"/>
            <w:vAlign w:val="center"/>
          </w:tcPr>
          <w:p w14:paraId="46C1EE2D" w14:textId="10C40574"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2,856</w:t>
            </w:r>
          </w:p>
        </w:tc>
        <w:tc>
          <w:tcPr>
            <w:tcW w:w="1276" w:type="dxa"/>
            <w:shd w:val="clear" w:color="auto" w:fill="auto"/>
            <w:vAlign w:val="center"/>
          </w:tcPr>
          <w:p w14:paraId="18DB03ED" w14:textId="7B5D0858"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11,906</w:t>
            </w:r>
          </w:p>
        </w:tc>
        <w:tc>
          <w:tcPr>
            <w:tcW w:w="1219" w:type="dxa"/>
            <w:shd w:val="clear" w:color="auto" w:fill="FAFAFA"/>
            <w:vAlign w:val="center"/>
          </w:tcPr>
          <w:p w14:paraId="25324AD4" w14:textId="4B11E438"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w:t>
            </w:r>
          </w:p>
        </w:tc>
        <w:tc>
          <w:tcPr>
            <w:tcW w:w="1296" w:type="dxa"/>
            <w:shd w:val="clear" w:color="auto" w:fill="auto"/>
            <w:vAlign w:val="center"/>
          </w:tcPr>
          <w:p w14:paraId="156D758B" w14:textId="59B2C16B"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8,493</w:t>
            </w:r>
          </w:p>
        </w:tc>
      </w:tr>
      <w:tr w:rsidR="004907DD" w:rsidRPr="00A572BD" w14:paraId="20F054FC" w14:textId="77777777" w:rsidTr="00DE2D8D">
        <w:tc>
          <w:tcPr>
            <w:tcW w:w="4395" w:type="dxa"/>
            <w:shd w:val="clear" w:color="auto" w:fill="auto"/>
            <w:vAlign w:val="center"/>
          </w:tcPr>
          <w:p w14:paraId="5FCCF255" w14:textId="77777777" w:rsidR="004907DD" w:rsidRPr="00A572BD" w:rsidRDefault="004907DD" w:rsidP="004907DD">
            <w:pPr>
              <w:ind w:left="458"/>
              <w:rPr>
                <w:rFonts w:ascii="Arial" w:hAnsi="Arial" w:cs="Arial"/>
                <w:sz w:val="18"/>
                <w:szCs w:val="18"/>
              </w:rPr>
            </w:pPr>
            <w:r w:rsidRPr="00A572BD">
              <w:rPr>
                <w:rFonts w:ascii="Arial" w:hAnsi="Arial" w:cs="Arial"/>
                <w:sz w:val="18"/>
                <w:szCs w:val="18"/>
                <w:lang w:val="en-US"/>
              </w:rPr>
              <w:t>Leasehold property fund</w:t>
            </w:r>
          </w:p>
        </w:tc>
        <w:tc>
          <w:tcPr>
            <w:tcW w:w="1275" w:type="dxa"/>
            <w:shd w:val="clear" w:color="auto" w:fill="FAFAFA"/>
            <w:vAlign w:val="bottom"/>
          </w:tcPr>
          <w:p w14:paraId="54798942" w14:textId="086D1136"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66,820</w:t>
            </w:r>
          </w:p>
        </w:tc>
        <w:tc>
          <w:tcPr>
            <w:tcW w:w="1276" w:type="dxa"/>
            <w:shd w:val="clear" w:color="auto" w:fill="auto"/>
            <w:vAlign w:val="bottom"/>
          </w:tcPr>
          <w:p w14:paraId="559395C5" w14:textId="0EC22DE4"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110,761</w:t>
            </w:r>
          </w:p>
        </w:tc>
        <w:tc>
          <w:tcPr>
            <w:tcW w:w="1219" w:type="dxa"/>
            <w:shd w:val="clear" w:color="auto" w:fill="FAFAFA"/>
            <w:vAlign w:val="bottom"/>
          </w:tcPr>
          <w:p w14:paraId="19E59CE1" w14:textId="5B3A086D"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60,207</w:t>
            </w:r>
          </w:p>
        </w:tc>
        <w:tc>
          <w:tcPr>
            <w:tcW w:w="1296" w:type="dxa"/>
            <w:shd w:val="clear" w:color="auto" w:fill="auto"/>
            <w:vAlign w:val="bottom"/>
          </w:tcPr>
          <w:p w14:paraId="18C03650" w14:textId="4AED1D32"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102,979</w:t>
            </w:r>
          </w:p>
        </w:tc>
      </w:tr>
      <w:tr w:rsidR="004907DD" w:rsidRPr="00A572BD" w14:paraId="1E5234F0" w14:textId="77777777" w:rsidTr="00DE2D8D">
        <w:tc>
          <w:tcPr>
            <w:tcW w:w="4395" w:type="dxa"/>
            <w:shd w:val="clear" w:color="auto" w:fill="auto"/>
            <w:vAlign w:val="center"/>
          </w:tcPr>
          <w:p w14:paraId="3EF90AAF" w14:textId="77777777" w:rsidR="004907DD" w:rsidRPr="00A572BD" w:rsidRDefault="004907DD" w:rsidP="004907DD">
            <w:pPr>
              <w:ind w:left="458"/>
              <w:rPr>
                <w:rFonts w:ascii="Arial" w:hAnsi="Arial" w:cs="Arial"/>
                <w:sz w:val="18"/>
                <w:szCs w:val="18"/>
                <w:lang w:val="en-US"/>
              </w:rPr>
            </w:pPr>
            <w:r w:rsidRPr="00A572BD">
              <w:rPr>
                <w:rFonts w:ascii="Arial" w:hAnsi="Arial" w:cs="Arial"/>
                <w:sz w:val="18"/>
                <w:szCs w:val="18"/>
                <w:lang w:val="en-US"/>
              </w:rPr>
              <w:t>Related parties</w:t>
            </w:r>
          </w:p>
        </w:tc>
        <w:tc>
          <w:tcPr>
            <w:tcW w:w="1275" w:type="dxa"/>
            <w:tcBorders>
              <w:bottom w:val="single" w:sz="4" w:space="0" w:color="auto"/>
            </w:tcBorders>
            <w:shd w:val="clear" w:color="auto" w:fill="FAFAFA"/>
            <w:vAlign w:val="bottom"/>
          </w:tcPr>
          <w:p w14:paraId="731BABD2" w14:textId="439D3CD4"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129,411</w:t>
            </w:r>
          </w:p>
        </w:tc>
        <w:tc>
          <w:tcPr>
            <w:tcW w:w="1276" w:type="dxa"/>
            <w:tcBorders>
              <w:bottom w:val="single" w:sz="4" w:space="0" w:color="auto"/>
            </w:tcBorders>
            <w:shd w:val="clear" w:color="auto" w:fill="auto"/>
            <w:vAlign w:val="bottom"/>
          </w:tcPr>
          <w:p w14:paraId="079B85BD" w14:textId="7D8E4417"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397,502</w:t>
            </w:r>
          </w:p>
        </w:tc>
        <w:tc>
          <w:tcPr>
            <w:tcW w:w="1219" w:type="dxa"/>
            <w:tcBorders>
              <w:bottom w:val="single" w:sz="4" w:space="0" w:color="auto"/>
            </w:tcBorders>
            <w:shd w:val="clear" w:color="auto" w:fill="FAFAFA"/>
            <w:vAlign w:val="bottom"/>
          </w:tcPr>
          <w:p w14:paraId="74664D3E" w14:textId="02336444"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129,411</w:t>
            </w:r>
          </w:p>
        </w:tc>
        <w:tc>
          <w:tcPr>
            <w:tcW w:w="1296" w:type="dxa"/>
            <w:tcBorders>
              <w:bottom w:val="single" w:sz="4" w:space="0" w:color="auto"/>
            </w:tcBorders>
            <w:shd w:val="clear" w:color="auto" w:fill="auto"/>
            <w:vAlign w:val="bottom"/>
          </w:tcPr>
          <w:p w14:paraId="13AE3C76" w14:textId="616D3C7C"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306,036</w:t>
            </w:r>
          </w:p>
        </w:tc>
      </w:tr>
      <w:tr w:rsidR="004907DD" w:rsidRPr="00A572BD" w14:paraId="6A5B1C94" w14:textId="77777777" w:rsidTr="00DE2D8D">
        <w:tc>
          <w:tcPr>
            <w:tcW w:w="4395" w:type="dxa"/>
            <w:shd w:val="clear" w:color="auto" w:fill="auto"/>
            <w:vAlign w:val="center"/>
          </w:tcPr>
          <w:p w14:paraId="52C5AC42" w14:textId="77777777" w:rsidR="004907DD" w:rsidRPr="00A572BD" w:rsidRDefault="004907DD" w:rsidP="004907DD">
            <w:pPr>
              <w:pStyle w:val="BalloonText"/>
              <w:ind w:left="458"/>
              <w:outlineLvl w:val="7"/>
              <w:rPr>
                <w:rFonts w:ascii="Arial" w:hAnsi="Arial" w:cs="Arial"/>
                <w:sz w:val="18"/>
              </w:rPr>
            </w:pPr>
          </w:p>
        </w:tc>
        <w:tc>
          <w:tcPr>
            <w:tcW w:w="1275" w:type="dxa"/>
            <w:tcBorders>
              <w:top w:val="single" w:sz="4" w:space="0" w:color="auto"/>
            </w:tcBorders>
            <w:shd w:val="clear" w:color="auto" w:fill="FAFAFA"/>
            <w:vAlign w:val="center"/>
          </w:tcPr>
          <w:p w14:paraId="046E4E5A" w14:textId="77777777" w:rsidR="004907DD" w:rsidRPr="00A572BD" w:rsidRDefault="004907DD" w:rsidP="004907DD">
            <w:pPr>
              <w:pStyle w:val="BalloonText"/>
              <w:ind w:left="1080"/>
              <w:outlineLvl w:val="7"/>
              <w:rPr>
                <w:rFonts w:ascii="Arial" w:hAnsi="Arial" w:cs="Arial"/>
                <w:sz w:val="18"/>
              </w:rPr>
            </w:pPr>
          </w:p>
        </w:tc>
        <w:tc>
          <w:tcPr>
            <w:tcW w:w="1276" w:type="dxa"/>
            <w:tcBorders>
              <w:top w:val="single" w:sz="4" w:space="0" w:color="auto"/>
            </w:tcBorders>
            <w:shd w:val="clear" w:color="auto" w:fill="auto"/>
            <w:vAlign w:val="center"/>
          </w:tcPr>
          <w:p w14:paraId="16C0752A" w14:textId="77777777" w:rsidR="004907DD" w:rsidRPr="00A572BD" w:rsidRDefault="004907DD" w:rsidP="004907DD">
            <w:pPr>
              <w:pStyle w:val="BalloonText"/>
              <w:ind w:left="1080"/>
              <w:outlineLvl w:val="7"/>
              <w:rPr>
                <w:rFonts w:ascii="Arial" w:hAnsi="Arial" w:cs="Arial"/>
                <w:sz w:val="18"/>
              </w:rPr>
            </w:pPr>
          </w:p>
        </w:tc>
        <w:tc>
          <w:tcPr>
            <w:tcW w:w="1219" w:type="dxa"/>
            <w:tcBorders>
              <w:top w:val="single" w:sz="4" w:space="0" w:color="auto"/>
            </w:tcBorders>
            <w:shd w:val="clear" w:color="auto" w:fill="FAFAFA"/>
            <w:vAlign w:val="center"/>
          </w:tcPr>
          <w:p w14:paraId="705B9503" w14:textId="77777777" w:rsidR="004907DD" w:rsidRPr="00A572BD" w:rsidRDefault="004907DD" w:rsidP="004907DD">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04707C3F" w14:textId="77777777" w:rsidR="004907DD" w:rsidRPr="00A572BD" w:rsidRDefault="004907DD" w:rsidP="004907DD">
            <w:pPr>
              <w:pStyle w:val="BalloonText"/>
              <w:ind w:left="1080"/>
              <w:outlineLvl w:val="7"/>
              <w:rPr>
                <w:rFonts w:ascii="Arial" w:hAnsi="Arial" w:cs="Arial"/>
                <w:sz w:val="18"/>
              </w:rPr>
            </w:pPr>
          </w:p>
        </w:tc>
      </w:tr>
      <w:tr w:rsidR="004907DD" w:rsidRPr="00A572BD" w14:paraId="74F4086B" w14:textId="77777777" w:rsidTr="00DE2D8D">
        <w:tc>
          <w:tcPr>
            <w:tcW w:w="4395" w:type="dxa"/>
            <w:shd w:val="clear" w:color="auto" w:fill="auto"/>
            <w:vAlign w:val="center"/>
          </w:tcPr>
          <w:p w14:paraId="44645399" w14:textId="77777777" w:rsidR="004907DD" w:rsidRPr="00A572BD" w:rsidRDefault="004907DD" w:rsidP="004907DD">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75" w:type="dxa"/>
            <w:tcBorders>
              <w:bottom w:val="single" w:sz="4" w:space="0" w:color="auto"/>
            </w:tcBorders>
            <w:shd w:val="clear" w:color="auto" w:fill="FAFAFA"/>
            <w:vAlign w:val="bottom"/>
          </w:tcPr>
          <w:p w14:paraId="57E7FBC2" w14:textId="089A309D"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199,087</w:t>
            </w:r>
          </w:p>
        </w:tc>
        <w:tc>
          <w:tcPr>
            <w:tcW w:w="1276" w:type="dxa"/>
            <w:tcBorders>
              <w:bottom w:val="single" w:sz="4" w:space="0" w:color="auto"/>
            </w:tcBorders>
            <w:shd w:val="clear" w:color="auto" w:fill="auto"/>
            <w:vAlign w:val="bottom"/>
          </w:tcPr>
          <w:p w14:paraId="79B21FE2" w14:textId="3973732F"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520,169</w:t>
            </w:r>
          </w:p>
        </w:tc>
        <w:tc>
          <w:tcPr>
            <w:tcW w:w="1219" w:type="dxa"/>
            <w:tcBorders>
              <w:bottom w:val="single" w:sz="4" w:space="0" w:color="auto"/>
            </w:tcBorders>
            <w:shd w:val="clear" w:color="auto" w:fill="FAFAFA"/>
            <w:vAlign w:val="bottom"/>
          </w:tcPr>
          <w:p w14:paraId="417E1C36" w14:textId="1E47BB73"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189,618</w:t>
            </w:r>
          </w:p>
        </w:tc>
        <w:tc>
          <w:tcPr>
            <w:tcW w:w="1296" w:type="dxa"/>
            <w:tcBorders>
              <w:bottom w:val="single" w:sz="4" w:space="0" w:color="auto"/>
            </w:tcBorders>
            <w:shd w:val="clear" w:color="auto" w:fill="auto"/>
            <w:vAlign w:val="bottom"/>
          </w:tcPr>
          <w:p w14:paraId="1E0D07E1" w14:textId="4C840595" w:rsidR="004907DD" w:rsidRPr="00A572BD" w:rsidRDefault="004907DD" w:rsidP="004907DD">
            <w:pPr>
              <w:ind w:right="-72"/>
              <w:jc w:val="right"/>
              <w:rPr>
                <w:rFonts w:ascii="Arial" w:hAnsi="Arial" w:cs="Arial"/>
                <w:sz w:val="18"/>
                <w:szCs w:val="18"/>
              </w:rPr>
            </w:pPr>
            <w:r w:rsidRPr="00A572BD">
              <w:rPr>
                <w:rFonts w:ascii="Arial" w:hAnsi="Arial" w:cs="Arial"/>
                <w:sz w:val="18"/>
                <w:szCs w:val="18"/>
              </w:rPr>
              <w:t>417,508</w:t>
            </w:r>
          </w:p>
        </w:tc>
      </w:tr>
    </w:tbl>
    <w:p w14:paraId="50F3EE3A" w14:textId="77777777" w:rsidR="00C866E5" w:rsidRPr="00A572BD" w:rsidRDefault="00C866E5" w:rsidP="000C4A5F">
      <w:pPr>
        <w:tabs>
          <w:tab w:val="left" w:pos="1080"/>
          <w:tab w:val="left" w:pos="2160"/>
        </w:tabs>
        <w:rPr>
          <w:rFonts w:ascii="Arial" w:hAnsi="Arial" w:cs="Arial"/>
          <w:sz w:val="18"/>
          <w:szCs w:val="18"/>
        </w:rPr>
      </w:pPr>
      <w:r w:rsidRPr="00A572BD">
        <w:rPr>
          <w:rFonts w:ascii="Arial" w:hAnsi="Arial" w:cs="Arial"/>
          <w:b/>
          <w:bCs/>
          <w:sz w:val="18"/>
          <w:szCs w:val="18"/>
        </w:rPr>
        <w:br w:type="page"/>
      </w:r>
    </w:p>
    <w:p w14:paraId="5C1403D1" w14:textId="77777777" w:rsidR="00C866E5" w:rsidRPr="00A572BD" w:rsidRDefault="00C866E5" w:rsidP="000C4A5F">
      <w:pPr>
        <w:ind w:left="540" w:hanging="540"/>
        <w:rPr>
          <w:rFonts w:ascii="Arial" w:eastAsia="Times New Roman" w:hAnsi="Arial" w:cs="Arial"/>
          <w:b/>
          <w:bCs/>
          <w:color w:val="CF4A02"/>
          <w:sz w:val="18"/>
          <w:szCs w:val="18"/>
          <w:lang w:val="en-US"/>
        </w:rPr>
      </w:pPr>
      <w:r w:rsidRPr="00A572BD">
        <w:rPr>
          <w:rFonts w:ascii="Arial" w:eastAsia="Times New Roman" w:hAnsi="Arial" w:cs="Arial"/>
          <w:b/>
          <w:bCs/>
          <w:color w:val="CF4A02"/>
          <w:sz w:val="18"/>
          <w:szCs w:val="18"/>
        </w:rPr>
        <w:lastRenderedPageBreak/>
        <w:t>iv)</w:t>
      </w:r>
      <w:r w:rsidRPr="00A572BD">
        <w:rPr>
          <w:rFonts w:ascii="Arial" w:eastAsia="Times New Roman" w:hAnsi="Arial" w:cs="Arial"/>
          <w:b/>
          <w:bCs/>
          <w:color w:val="CF4A02"/>
          <w:sz w:val="18"/>
          <w:szCs w:val="18"/>
        </w:rPr>
        <w:tab/>
      </w:r>
      <w:r w:rsidRPr="00A572BD">
        <w:rPr>
          <w:rFonts w:ascii="Arial" w:eastAsia="Times New Roman" w:hAnsi="Arial" w:cs="Arial"/>
          <w:b/>
          <w:bCs/>
          <w:color w:val="CF4A02"/>
          <w:sz w:val="18"/>
          <w:szCs w:val="18"/>
          <w:lang w:val="en-US"/>
        </w:rPr>
        <w:t>Short-term loans to related parties</w:t>
      </w:r>
    </w:p>
    <w:p w14:paraId="06E34B29" w14:textId="77777777" w:rsidR="00C866E5" w:rsidRPr="00A572BD" w:rsidRDefault="00C866E5" w:rsidP="000C4A5F">
      <w:pPr>
        <w:ind w:left="540"/>
        <w:rPr>
          <w:rFonts w:ascii="Arial" w:eastAsia="Times New Roman" w:hAnsi="Arial" w:cs="Arial"/>
          <w:sz w:val="18"/>
          <w:szCs w:val="18"/>
          <w:lang w:val="en-US"/>
        </w:rPr>
      </w:pPr>
    </w:p>
    <w:p w14:paraId="58C71C64" w14:textId="77777777" w:rsidR="00C866E5" w:rsidRPr="00A572BD" w:rsidRDefault="00C866E5" w:rsidP="000C4A5F">
      <w:pPr>
        <w:ind w:left="540"/>
        <w:rPr>
          <w:rFonts w:ascii="Arial" w:eastAsia="Times New Roman" w:hAnsi="Arial" w:cs="Arial"/>
          <w:sz w:val="18"/>
          <w:szCs w:val="18"/>
          <w:lang w:val="en-US"/>
        </w:rPr>
      </w:pPr>
      <w:r w:rsidRPr="00A572BD">
        <w:rPr>
          <w:rFonts w:ascii="Arial" w:eastAsia="Times New Roman" w:hAnsi="Arial" w:cs="Arial"/>
          <w:sz w:val="18"/>
          <w:szCs w:val="18"/>
          <w:lang w:val="en-US"/>
        </w:rPr>
        <w:t>The changes in short-term loans to related parties are as follows:</w:t>
      </w:r>
    </w:p>
    <w:p w14:paraId="69990084" w14:textId="77777777" w:rsidR="00C866E5" w:rsidRPr="00A572BD" w:rsidRDefault="00C866E5" w:rsidP="000C4A5F">
      <w:pPr>
        <w:ind w:left="540"/>
        <w:rPr>
          <w:rFonts w:ascii="Arial" w:eastAsia="Times New Roman"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C866E5" w:rsidRPr="00A572BD" w14:paraId="74BDF9FA" w14:textId="77777777" w:rsidTr="00942D8C">
        <w:trPr>
          <w:cantSplit/>
        </w:trPr>
        <w:tc>
          <w:tcPr>
            <w:tcW w:w="4277" w:type="dxa"/>
            <w:vAlign w:val="center"/>
          </w:tcPr>
          <w:p w14:paraId="2DB5C024" w14:textId="77777777" w:rsidR="00C866E5" w:rsidRPr="00A572BD" w:rsidRDefault="00C866E5" w:rsidP="000C4A5F">
            <w:pPr>
              <w:ind w:left="449"/>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center"/>
          </w:tcPr>
          <w:p w14:paraId="3098E60B" w14:textId="516B1A4B"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r w:rsidR="002122E8" w:rsidRPr="00A572BD">
              <w:rPr>
                <w:rFonts w:ascii="Arial" w:hAnsi="Arial" w:cs="Arial"/>
                <w:b/>
                <w:bCs/>
                <w:sz w:val="18"/>
                <w:szCs w:val="18"/>
              </w:rPr>
              <w:t>000</w:t>
            </w:r>
          </w:p>
        </w:tc>
      </w:tr>
      <w:tr w:rsidR="00C866E5" w:rsidRPr="00A572BD" w14:paraId="53F43095" w14:textId="77777777" w:rsidTr="007009EF">
        <w:trPr>
          <w:cantSplit/>
        </w:trPr>
        <w:tc>
          <w:tcPr>
            <w:tcW w:w="4277" w:type="dxa"/>
            <w:vAlign w:val="center"/>
          </w:tcPr>
          <w:p w14:paraId="372BDEB0" w14:textId="77777777" w:rsidR="00C866E5" w:rsidRPr="00A572BD" w:rsidRDefault="00C866E5" w:rsidP="000C4A5F">
            <w:pPr>
              <w:ind w:left="449"/>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290ACAF3"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1E188AEB"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center"/>
          </w:tcPr>
          <w:p w14:paraId="2E962D84"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525CFA1E"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11E850C1" w14:textId="77777777" w:rsidTr="007009EF">
        <w:tc>
          <w:tcPr>
            <w:tcW w:w="4277" w:type="dxa"/>
            <w:vAlign w:val="center"/>
          </w:tcPr>
          <w:p w14:paraId="59F89C3E" w14:textId="2C5063F0" w:rsidR="00C866E5" w:rsidRPr="00A572BD" w:rsidRDefault="00C866E5" w:rsidP="000C4A5F">
            <w:pPr>
              <w:ind w:left="449"/>
              <w:rPr>
                <w:rFonts w:ascii="Arial" w:hAnsi="Arial" w:cs="Arial"/>
                <w:sz w:val="18"/>
                <w:szCs w:val="18"/>
              </w:rPr>
            </w:pPr>
            <w:r w:rsidRPr="00A572BD">
              <w:rPr>
                <w:rFonts w:ascii="Arial" w:hAnsi="Arial" w:cs="Arial"/>
                <w:b/>
                <w:bCs/>
                <w:sz w:val="18"/>
                <w:szCs w:val="18"/>
              </w:rPr>
              <w:t xml:space="preserve">For the years ended </w:t>
            </w:r>
            <w:r w:rsidR="002122E8" w:rsidRPr="00A572BD">
              <w:rPr>
                <w:rFonts w:ascii="Arial" w:hAnsi="Arial" w:cs="Arial"/>
                <w:b/>
                <w:bCs/>
                <w:sz w:val="18"/>
                <w:szCs w:val="18"/>
              </w:rPr>
              <w:t>31</w:t>
            </w:r>
            <w:r w:rsidRPr="00A572BD">
              <w:rPr>
                <w:rFonts w:ascii="Arial" w:hAnsi="Arial" w:cs="Arial"/>
                <w:b/>
                <w:bCs/>
                <w:sz w:val="18"/>
                <w:szCs w:val="18"/>
              </w:rPr>
              <w:t xml:space="preserve"> December</w:t>
            </w:r>
          </w:p>
        </w:tc>
        <w:tc>
          <w:tcPr>
            <w:tcW w:w="1296" w:type="dxa"/>
            <w:tcBorders>
              <w:top w:val="single" w:sz="4" w:space="0" w:color="auto"/>
              <w:bottom w:val="single" w:sz="4" w:space="0" w:color="auto"/>
            </w:tcBorders>
            <w:shd w:val="clear" w:color="auto" w:fill="auto"/>
            <w:vAlign w:val="bottom"/>
          </w:tcPr>
          <w:p w14:paraId="318EE7BE" w14:textId="2F770F44"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525D291B" w14:textId="3A306A19"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296" w:type="dxa"/>
            <w:tcBorders>
              <w:top w:val="single" w:sz="4" w:space="0" w:color="auto"/>
              <w:bottom w:val="single" w:sz="4" w:space="0" w:color="auto"/>
            </w:tcBorders>
            <w:shd w:val="clear" w:color="auto" w:fill="auto"/>
            <w:vAlign w:val="bottom"/>
          </w:tcPr>
          <w:p w14:paraId="5AFEDCC7" w14:textId="5DC20D3B"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7E68B4AD" w14:textId="1B5267DB"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0131C4CF" w14:textId="77777777" w:rsidTr="007009EF">
        <w:tc>
          <w:tcPr>
            <w:tcW w:w="4277" w:type="dxa"/>
            <w:vAlign w:val="center"/>
          </w:tcPr>
          <w:p w14:paraId="186EB1FD" w14:textId="77777777" w:rsidR="00C866E5" w:rsidRPr="00A572BD" w:rsidRDefault="00C866E5" w:rsidP="000C4A5F">
            <w:pPr>
              <w:pStyle w:val="BalloonText"/>
              <w:ind w:left="449"/>
              <w:outlineLvl w:val="7"/>
              <w:rPr>
                <w:rFonts w:ascii="Arial" w:hAnsi="Arial" w:cs="Arial"/>
                <w:sz w:val="18"/>
              </w:rPr>
            </w:pPr>
          </w:p>
        </w:tc>
        <w:tc>
          <w:tcPr>
            <w:tcW w:w="1296" w:type="dxa"/>
            <w:tcBorders>
              <w:top w:val="single" w:sz="4" w:space="0" w:color="auto"/>
            </w:tcBorders>
            <w:shd w:val="clear" w:color="auto" w:fill="FAFAFA"/>
            <w:vAlign w:val="center"/>
          </w:tcPr>
          <w:p w14:paraId="69AF0163" w14:textId="77777777" w:rsidR="00C866E5" w:rsidRPr="00A572BD" w:rsidRDefault="00C866E5" w:rsidP="000C4A5F">
            <w:pPr>
              <w:pStyle w:val="BalloonText"/>
              <w:ind w:left="1080"/>
              <w:outlineLvl w:val="7"/>
              <w:rPr>
                <w:rFonts w:ascii="Arial" w:hAnsi="Arial" w:cs="Arial"/>
                <w:sz w:val="18"/>
              </w:rPr>
            </w:pPr>
          </w:p>
        </w:tc>
        <w:tc>
          <w:tcPr>
            <w:tcW w:w="1296" w:type="dxa"/>
            <w:tcBorders>
              <w:top w:val="single" w:sz="4" w:space="0" w:color="auto"/>
            </w:tcBorders>
            <w:vAlign w:val="center"/>
          </w:tcPr>
          <w:p w14:paraId="79D521EE" w14:textId="77777777" w:rsidR="00C866E5" w:rsidRPr="00A572BD" w:rsidRDefault="00C866E5" w:rsidP="000C4A5F">
            <w:pPr>
              <w:pStyle w:val="BalloonText"/>
              <w:ind w:left="1080"/>
              <w:outlineLvl w:val="7"/>
              <w:rPr>
                <w:rFonts w:ascii="Arial" w:hAnsi="Arial" w:cs="Arial"/>
                <w:sz w:val="18"/>
              </w:rPr>
            </w:pPr>
          </w:p>
        </w:tc>
        <w:tc>
          <w:tcPr>
            <w:tcW w:w="1296" w:type="dxa"/>
            <w:tcBorders>
              <w:top w:val="single" w:sz="4" w:space="0" w:color="auto"/>
            </w:tcBorders>
            <w:shd w:val="clear" w:color="auto" w:fill="FAFAFA"/>
            <w:vAlign w:val="center"/>
          </w:tcPr>
          <w:p w14:paraId="0083A80B" w14:textId="77777777" w:rsidR="00C866E5" w:rsidRPr="00A572BD" w:rsidRDefault="00C866E5" w:rsidP="000C4A5F">
            <w:pPr>
              <w:pStyle w:val="BalloonText"/>
              <w:ind w:left="1080"/>
              <w:outlineLvl w:val="7"/>
              <w:rPr>
                <w:rFonts w:ascii="Arial" w:hAnsi="Arial" w:cs="Arial"/>
                <w:sz w:val="18"/>
              </w:rPr>
            </w:pPr>
          </w:p>
        </w:tc>
        <w:tc>
          <w:tcPr>
            <w:tcW w:w="1296" w:type="dxa"/>
            <w:tcBorders>
              <w:top w:val="single" w:sz="4" w:space="0" w:color="auto"/>
            </w:tcBorders>
            <w:vAlign w:val="center"/>
          </w:tcPr>
          <w:p w14:paraId="55D255C8" w14:textId="77777777" w:rsidR="00C866E5" w:rsidRPr="00A572BD" w:rsidRDefault="00C866E5" w:rsidP="000C4A5F">
            <w:pPr>
              <w:pStyle w:val="BalloonText"/>
              <w:ind w:left="1080"/>
              <w:outlineLvl w:val="7"/>
              <w:rPr>
                <w:rFonts w:ascii="Arial" w:hAnsi="Arial" w:cs="Arial"/>
                <w:sz w:val="18"/>
                <w:cs/>
              </w:rPr>
            </w:pPr>
          </w:p>
        </w:tc>
      </w:tr>
      <w:tr w:rsidR="00C866E5" w:rsidRPr="00A572BD" w14:paraId="74916F2E" w14:textId="77777777" w:rsidTr="007009EF">
        <w:tc>
          <w:tcPr>
            <w:tcW w:w="4277" w:type="dxa"/>
            <w:vAlign w:val="center"/>
          </w:tcPr>
          <w:p w14:paraId="6D57EE65" w14:textId="77777777" w:rsidR="00C866E5" w:rsidRPr="00A572BD" w:rsidRDefault="00C866E5" w:rsidP="000C4A5F">
            <w:pPr>
              <w:pStyle w:val="Header"/>
              <w:tabs>
                <w:tab w:val="clear" w:pos="4320"/>
                <w:tab w:val="clear" w:pos="8640"/>
              </w:tabs>
              <w:ind w:left="449" w:right="-108"/>
              <w:rPr>
                <w:rFonts w:ascii="Arial" w:hAnsi="Arial" w:cs="Arial"/>
                <w:b/>
                <w:bCs/>
                <w:sz w:val="18"/>
                <w:szCs w:val="18"/>
                <w:lang w:val="en-US" w:eastAsia="en-US"/>
              </w:rPr>
            </w:pPr>
            <w:r w:rsidRPr="00A572BD">
              <w:rPr>
                <w:rFonts w:ascii="Arial" w:hAnsi="Arial" w:cs="Arial"/>
                <w:b/>
                <w:bCs/>
                <w:sz w:val="18"/>
                <w:szCs w:val="18"/>
                <w:lang w:val="en-US" w:eastAsia="en-US"/>
              </w:rPr>
              <w:t>Subsidiaries</w:t>
            </w:r>
          </w:p>
        </w:tc>
        <w:tc>
          <w:tcPr>
            <w:tcW w:w="1296" w:type="dxa"/>
            <w:shd w:val="clear" w:color="auto" w:fill="FAFAFA"/>
            <w:vAlign w:val="bottom"/>
          </w:tcPr>
          <w:p w14:paraId="6161978B" w14:textId="77777777" w:rsidR="00C866E5" w:rsidRPr="00A572BD" w:rsidRDefault="00C866E5" w:rsidP="000C4A5F">
            <w:pPr>
              <w:ind w:right="-72"/>
              <w:jc w:val="right"/>
              <w:rPr>
                <w:rFonts w:ascii="Arial" w:hAnsi="Arial" w:cs="Arial"/>
                <w:sz w:val="18"/>
                <w:szCs w:val="18"/>
              </w:rPr>
            </w:pPr>
          </w:p>
        </w:tc>
        <w:tc>
          <w:tcPr>
            <w:tcW w:w="1296" w:type="dxa"/>
            <w:vAlign w:val="bottom"/>
          </w:tcPr>
          <w:p w14:paraId="77FFA8CD" w14:textId="77777777" w:rsidR="00C866E5" w:rsidRPr="00A572BD" w:rsidRDefault="00C866E5" w:rsidP="000C4A5F">
            <w:pPr>
              <w:ind w:right="-72"/>
              <w:jc w:val="right"/>
              <w:rPr>
                <w:rFonts w:ascii="Arial" w:hAnsi="Arial" w:cs="Arial"/>
                <w:sz w:val="18"/>
                <w:szCs w:val="18"/>
                <w:cs/>
              </w:rPr>
            </w:pPr>
          </w:p>
        </w:tc>
        <w:tc>
          <w:tcPr>
            <w:tcW w:w="1296" w:type="dxa"/>
            <w:shd w:val="clear" w:color="auto" w:fill="FAFAFA"/>
            <w:vAlign w:val="bottom"/>
          </w:tcPr>
          <w:p w14:paraId="25FBC399" w14:textId="77777777" w:rsidR="00C866E5" w:rsidRPr="00A572BD" w:rsidRDefault="00C866E5" w:rsidP="000C4A5F">
            <w:pPr>
              <w:ind w:right="-72"/>
              <w:jc w:val="right"/>
              <w:rPr>
                <w:rFonts w:ascii="Arial" w:hAnsi="Arial" w:cs="Arial"/>
                <w:sz w:val="18"/>
                <w:szCs w:val="18"/>
              </w:rPr>
            </w:pPr>
          </w:p>
        </w:tc>
        <w:tc>
          <w:tcPr>
            <w:tcW w:w="1296" w:type="dxa"/>
            <w:vAlign w:val="bottom"/>
          </w:tcPr>
          <w:p w14:paraId="468B99A0" w14:textId="77777777" w:rsidR="00C866E5" w:rsidRPr="00A572BD" w:rsidRDefault="00C866E5" w:rsidP="000C4A5F">
            <w:pPr>
              <w:ind w:right="-72"/>
              <w:jc w:val="right"/>
              <w:rPr>
                <w:rFonts w:ascii="Arial" w:hAnsi="Arial" w:cs="Arial"/>
                <w:sz w:val="18"/>
                <w:szCs w:val="18"/>
                <w:cs/>
                <w:lang w:val="en-US"/>
              </w:rPr>
            </w:pPr>
          </w:p>
        </w:tc>
      </w:tr>
      <w:tr w:rsidR="00C866E5" w:rsidRPr="00A572BD" w14:paraId="7DFD1C8D" w14:textId="77777777" w:rsidTr="007009EF">
        <w:tc>
          <w:tcPr>
            <w:tcW w:w="4277" w:type="dxa"/>
            <w:vAlign w:val="center"/>
          </w:tcPr>
          <w:p w14:paraId="0A6332AC" w14:textId="77777777" w:rsidR="00C866E5" w:rsidRPr="00A572BD" w:rsidRDefault="00C866E5" w:rsidP="000C4A5F">
            <w:pPr>
              <w:pStyle w:val="Header"/>
              <w:tabs>
                <w:tab w:val="clear" w:pos="4320"/>
                <w:tab w:val="clear" w:pos="8640"/>
              </w:tabs>
              <w:ind w:left="449" w:right="-108"/>
              <w:rPr>
                <w:rFonts w:ascii="Arial" w:hAnsi="Arial" w:cs="Arial"/>
                <w:sz w:val="18"/>
                <w:szCs w:val="18"/>
                <w:lang w:val="en-US" w:eastAsia="en-US"/>
              </w:rPr>
            </w:pPr>
            <w:r w:rsidRPr="00A572BD">
              <w:rPr>
                <w:rFonts w:ascii="Arial" w:hAnsi="Arial" w:cs="Arial"/>
                <w:sz w:val="18"/>
                <w:szCs w:val="18"/>
                <w:lang w:val="en-US" w:eastAsia="en-US"/>
              </w:rPr>
              <w:t>Opening balance</w:t>
            </w:r>
          </w:p>
        </w:tc>
        <w:tc>
          <w:tcPr>
            <w:tcW w:w="1296" w:type="dxa"/>
            <w:shd w:val="clear" w:color="auto" w:fill="FAFAFA"/>
            <w:vAlign w:val="bottom"/>
          </w:tcPr>
          <w:p w14:paraId="1A9BA6CF" w14:textId="62FAB581" w:rsidR="00C866E5" w:rsidRPr="00A572BD" w:rsidRDefault="00AC683E" w:rsidP="000C4A5F">
            <w:pPr>
              <w:ind w:right="-72"/>
              <w:jc w:val="right"/>
              <w:rPr>
                <w:rFonts w:ascii="Arial" w:hAnsi="Arial" w:cs="Arial"/>
                <w:sz w:val="18"/>
                <w:szCs w:val="18"/>
              </w:rPr>
            </w:pPr>
            <w:r w:rsidRPr="00A572BD">
              <w:rPr>
                <w:rFonts w:ascii="Arial" w:hAnsi="Arial" w:cs="Arial"/>
                <w:sz w:val="18"/>
                <w:szCs w:val="18"/>
              </w:rPr>
              <w:t>2,251</w:t>
            </w:r>
          </w:p>
        </w:tc>
        <w:tc>
          <w:tcPr>
            <w:tcW w:w="1296" w:type="dxa"/>
            <w:vAlign w:val="bottom"/>
          </w:tcPr>
          <w:p w14:paraId="605B211F" w14:textId="19CA4490"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463</w:t>
            </w:r>
          </w:p>
        </w:tc>
        <w:tc>
          <w:tcPr>
            <w:tcW w:w="1296" w:type="dxa"/>
            <w:shd w:val="clear" w:color="auto" w:fill="FAFAFA"/>
            <w:vAlign w:val="bottom"/>
          </w:tcPr>
          <w:p w14:paraId="23129EDF" w14:textId="4711EEA7" w:rsidR="00C866E5" w:rsidRPr="00A572BD" w:rsidRDefault="00AC683E" w:rsidP="000C4A5F">
            <w:pPr>
              <w:ind w:right="-72"/>
              <w:jc w:val="right"/>
              <w:rPr>
                <w:rFonts w:ascii="Arial" w:hAnsi="Arial" w:cs="Arial"/>
                <w:sz w:val="18"/>
                <w:szCs w:val="18"/>
              </w:rPr>
            </w:pPr>
            <w:r w:rsidRPr="00A572BD">
              <w:rPr>
                <w:rFonts w:ascii="Arial" w:hAnsi="Arial" w:cs="Arial"/>
                <w:sz w:val="18"/>
                <w:szCs w:val="18"/>
              </w:rPr>
              <w:t>213,020</w:t>
            </w:r>
          </w:p>
        </w:tc>
        <w:tc>
          <w:tcPr>
            <w:tcW w:w="1296" w:type="dxa"/>
            <w:vAlign w:val="bottom"/>
          </w:tcPr>
          <w:p w14:paraId="1C65871D" w14:textId="078C3BAE"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239</w:t>
            </w:r>
            <w:r w:rsidR="00C866E5" w:rsidRPr="00A572BD">
              <w:rPr>
                <w:rFonts w:ascii="Arial" w:hAnsi="Arial" w:cs="Arial"/>
                <w:sz w:val="18"/>
                <w:szCs w:val="18"/>
              </w:rPr>
              <w:t>,</w:t>
            </w:r>
            <w:r w:rsidRPr="00A572BD">
              <w:rPr>
                <w:rFonts w:ascii="Arial" w:hAnsi="Arial" w:cs="Arial"/>
                <w:sz w:val="18"/>
                <w:szCs w:val="18"/>
              </w:rPr>
              <w:t>714</w:t>
            </w:r>
          </w:p>
        </w:tc>
      </w:tr>
      <w:tr w:rsidR="00C866E5" w:rsidRPr="00A572BD" w14:paraId="0C17932D" w14:textId="77777777" w:rsidTr="007009EF">
        <w:tc>
          <w:tcPr>
            <w:tcW w:w="4277" w:type="dxa"/>
            <w:vAlign w:val="center"/>
          </w:tcPr>
          <w:p w14:paraId="723D5630" w14:textId="77777777" w:rsidR="00C866E5" w:rsidRPr="00A572BD" w:rsidRDefault="00C866E5" w:rsidP="000C4A5F">
            <w:pPr>
              <w:pStyle w:val="Header"/>
              <w:tabs>
                <w:tab w:val="clear" w:pos="4320"/>
                <w:tab w:val="clear" w:pos="8640"/>
              </w:tabs>
              <w:ind w:left="449" w:right="-108"/>
              <w:rPr>
                <w:rFonts w:ascii="Arial" w:hAnsi="Arial" w:cs="Arial"/>
                <w:sz w:val="18"/>
                <w:szCs w:val="18"/>
                <w:cs/>
                <w:lang w:eastAsia="en-US"/>
              </w:rPr>
            </w:pPr>
            <w:r w:rsidRPr="00A572BD">
              <w:rPr>
                <w:rFonts w:ascii="Arial" w:hAnsi="Arial" w:cs="Arial"/>
                <w:sz w:val="18"/>
                <w:szCs w:val="18"/>
                <w:lang w:val="en-US" w:eastAsia="en-US"/>
              </w:rPr>
              <w:t>Loans provided during the year</w:t>
            </w:r>
          </w:p>
        </w:tc>
        <w:tc>
          <w:tcPr>
            <w:tcW w:w="1296" w:type="dxa"/>
            <w:shd w:val="clear" w:color="auto" w:fill="FAFAFA"/>
            <w:vAlign w:val="bottom"/>
          </w:tcPr>
          <w:p w14:paraId="36207124" w14:textId="15FD5FE0" w:rsidR="00C866E5" w:rsidRPr="00A572BD" w:rsidRDefault="00AC683E" w:rsidP="000C4A5F">
            <w:pPr>
              <w:ind w:right="-72"/>
              <w:jc w:val="right"/>
              <w:rPr>
                <w:rFonts w:ascii="Arial" w:hAnsi="Arial" w:cs="Arial"/>
                <w:sz w:val="18"/>
                <w:szCs w:val="18"/>
                <w:cs/>
              </w:rPr>
            </w:pPr>
            <w:r w:rsidRPr="00A572BD">
              <w:rPr>
                <w:rFonts w:ascii="Arial" w:hAnsi="Arial" w:cs="Arial"/>
                <w:sz w:val="18"/>
                <w:szCs w:val="18"/>
              </w:rPr>
              <w:t>19,681</w:t>
            </w:r>
          </w:p>
        </w:tc>
        <w:tc>
          <w:tcPr>
            <w:tcW w:w="1296" w:type="dxa"/>
            <w:vAlign w:val="bottom"/>
          </w:tcPr>
          <w:p w14:paraId="15A135BE" w14:textId="72A822D3" w:rsidR="00C866E5" w:rsidRPr="00A572BD" w:rsidRDefault="002122E8" w:rsidP="000C4A5F">
            <w:pPr>
              <w:ind w:right="-72"/>
              <w:jc w:val="right"/>
              <w:rPr>
                <w:rFonts w:ascii="Arial" w:hAnsi="Arial" w:cs="Arial"/>
                <w:sz w:val="18"/>
                <w:szCs w:val="18"/>
                <w:cs/>
              </w:rPr>
            </w:pPr>
            <w:r w:rsidRPr="00A572BD">
              <w:rPr>
                <w:rFonts w:ascii="Arial" w:hAnsi="Arial" w:cs="Arial"/>
                <w:sz w:val="18"/>
                <w:szCs w:val="18"/>
              </w:rPr>
              <w:t>6</w:t>
            </w:r>
            <w:r w:rsidR="00C866E5" w:rsidRPr="00A572BD">
              <w:rPr>
                <w:rFonts w:ascii="Arial" w:hAnsi="Arial" w:cs="Arial"/>
                <w:sz w:val="18"/>
                <w:szCs w:val="18"/>
              </w:rPr>
              <w:t>,</w:t>
            </w:r>
            <w:r w:rsidRPr="00A572BD">
              <w:rPr>
                <w:rFonts w:ascii="Arial" w:hAnsi="Arial" w:cs="Arial"/>
                <w:sz w:val="18"/>
                <w:szCs w:val="18"/>
              </w:rPr>
              <w:t>276</w:t>
            </w:r>
          </w:p>
        </w:tc>
        <w:tc>
          <w:tcPr>
            <w:tcW w:w="1296" w:type="dxa"/>
            <w:shd w:val="clear" w:color="auto" w:fill="FAFAFA"/>
            <w:vAlign w:val="bottom"/>
          </w:tcPr>
          <w:p w14:paraId="64976E52" w14:textId="3453DABC" w:rsidR="00C866E5" w:rsidRPr="00A572BD" w:rsidRDefault="00AC683E" w:rsidP="000C4A5F">
            <w:pPr>
              <w:ind w:right="-72"/>
              <w:jc w:val="right"/>
              <w:rPr>
                <w:rFonts w:ascii="Arial" w:hAnsi="Arial" w:cs="Arial"/>
                <w:sz w:val="18"/>
                <w:szCs w:val="18"/>
                <w:cs/>
              </w:rPr>
            </w:pPr>
            <w:r w:rsidRPr="00A572BD">
              <w:rPr>
                <w:rFonts w:ascii="Arial" w:hAnsi="Arial" w:cs="Arial"/>
                <w:sz w:val="18"/>
                <w:szCs w:val="18"/>
              </w:rPr>
              <w:t>334,424</w:t>
            </w:r>
          </w:p>
        </w:tc>
        <w:tc>
          <w:tcPr>
            <w:tcW w:w="1296" w:type="dxa"/>
            <w:vAlign w:val="bottom"/>
          </w:tcPr>
          <w:p w14:paraId="207037C0" w14:textId="77E32C09" w:rsidR="00C866E5" w:rsidRPr="00A572BD" w:rsidRDefault="002122E8" w:rsidP="000C4A5F">
            <w:pPr>
              <w:ind w:right="-72"/>
              <w:jc w:val="right"/>
              <w:rPr>
                <w:rFonts w:ascii="Arial" w:hAnsi="Arial" w:cs="Arial"/>
                <w:sz w:val="18"/>
                <w:szCs w:val="18"/>
                <w:cs/>
              </w:rPr>
            </w:pPr>
            <w:r w:rsidRPr="00A572BD">
              <w:rPr>
                <w:rFonts w:ascii="Arial" w:hAnsi="Arial" w:cs="Arial"/>
                <w:sz w:val="18"/>
                <w:szCs w:val="18"/>
              </w:rPr>
              <w:t>167</w:t>
            </w:r>
            <w:r w:rsidR="00C866E5" w:rsidRPr="00A572BD">
              <w:rPr>
                <w:rFonts w:ascii="Arial" w:hAnsi="Arial" w:cs="Arial"/>
                <w:sz w:val="18"/>
                <w:szCs w:val="18"/>
              </w:rPr>
              <w:t>,</w:t>
            </w:r>
            <w:r w:rsidRPr="00A572BD">
              <w:rPr>
                <w:rFonts w:ascii="Arial" w:hAnsi="Arial" w:cs="Arial"/>
                <w:sz w:val="18"/>
                <w:szCs w:val="18"/>
              </w:rPr>
              <w:t>518</w:t>
            </w:r>
          </w:p>
        </w:tc>
      </w:tr>
      <w:tr w:rsidR="00C866E5" w:rsidRPr="00A572BD" w14:paraId="19C1221C" w14:textId="77777777" w:rsidTr="007009EF">
        <w:tc>
          <w:tcPr>
            <w:tcW w:w="4277" w:type="dxa"/>
            <w:vAlign w:val="center"/>
          </w:tcPr>
          <w:p w14:paraId="7F75D154" w14:textId="13AB627B" w:rsidR="00C866E5" w:rsidRPr="00A572BD" w:rsidRDefault="00C866E5" w:rsidP="000C4A5F">
            <w:pPr>
              <w:pStyle w:val="Header"/>
              <w:tabs>
                <w:tab w:val="clear" w:pos="4320"/>
                <w:tab w:val="clear" w:pos="8640"/>
              </w:tabs>
              <w:ind w:left="449" w:right="-108"/>
              <w:rPr>
                <w:rFonts w:ascii="Arial" w:hAnsi="Arial" w:cs="Arial"/>
                <w:sz w:val="18"/>
                <w:szCs w:val="18"/>
                <w:lang w:val="en-US" w:eastAsia="en-US"/>
              </w:rPr>
            </w:pPr>
            <w:proofErr w:type="gramStart"/>
            <w:r w:rsidRPr="00A572BD">
              <w:rPr>
                <w:rFonts w:ascii="Arial" w:hAnsi="Arial" w:cs="Arial"/>
                <w:sz w:val="18"/>
                <w:szCs w:val="18"/>
                <w:lang w:eastAsia="en-US"/>
              </w:rPr>
              <w:t>Loans</w:t>
            </w:r>
            <w:proofErr w:type="gramEnd"/>
            <w:r w:rsidRPr="00A572BD">
              <w:rPr>
                <w:rFonts w:ascii="Arial" w:hAnsi="Arial" w:cs="Arial"/>
                <w:sz w:val="18"/>
                <w:szCs w:val="18"/>
                <w:lang w:eastAsia="en-US"/>
              </w:rPr>
              <w:t xml:space="preserve"> repayments</w:t>
            </w:r>
            <w:r w:rsidR="00655F40">
              <w:rPr>
                <w:rFonts w:ascii="Arial" w:hAnsi="Arial" w:cs="Arial"/>
                <w:sz w:val="18"/>
                <w:szCs w:val="18"/>
                <w:lang w:eastAsia="en-US"/>
              </w:rPr>
              <w:t xml:space="preserve"> received</w:t>
            </w:r>
            <w:r w:rsidRPr="00A572BD">
              <w:rPr>
                <w:rFonts w:ascii="Arial" w:hAnsi="Arial" w:cs="Arial"/>
                <w:sz w:val="18"/>
                <w:szCs w:val="18"/>
                <w:lang w:eastAsia="en-US"/>
              </w:rPr>
              <w:t xml:space="preserve"> during the year</w:t>
            </w:r>
          </w:p>
        </w:tc>
        <w:tc>
          <w:tcPr>
            <w:tcW w:w="1296" w:type="dxa"/>
            <w:shd w:val="clear" w:color="auto" w:fill="FAFAFA"/>
            <w:vAlign w:val="bottom"/>
          </w:tcPr>
          <w:p w14:paraId="65EC7541" w14:textId="0FFB2748" w:rsidR="00C866E5" w:rsidRPr="00A572BD" w:rsidRDefault="00AC683E" w:rsidP="000C4A5F">
            <w:pPr>
              <w:ind w:right="-72"/>
              <w:jc w:val="right"/>
              <w:rPr>
                <w:rFonts w:ascii="Arial" w:hAnsi="Arial" w:cs="Arial"/>
                <w:sz w:val="18"/>
                <w:szCs w:val="18"/>
                <w:cs/>
              </w:rPr>
            </w:pPr>
            <w:r w:rsidRPr="00A572BD">
              <w:rPr>
                <w:rFonts w:ascii="Arial" w:hAnsi="Arial" w:cs="Arial"/>
                <w:sz w:val="18"/>
                <w:szCs w:val="18"/>
              </w:rPr>
              <w:t>(4,416)</w:t>
            </w:r>
          </w:p>
        </w:tc>
        <w:tc>
          <w:tcPr>
            <w:tcW w:w="1296" w:type="dxa"/>
            <w:vAlign w:val="bottom"/>
          </w:tcPr>
          <w:p w14:paraId="3B5B34A0" w14:textId="5CD0DE88" w:rsidR="00C866E5" w:rsidRPr="00A572BD" w:rsidRDefault="00C866E5" w:rsidP="000C4A5F">
            <w:pPr>
              <w:ind w:right="-72"/>
              <w:jc w:val="right"/>
              <w:rPr>
                <w:rFonts w:ascii="Arial" w:hAnsi="Arial" w:cs="Arial"/>
                <w:sz w:val="18"/>
                <w:szCs w:val="18"/>
                <w:cs/>
              </w:rPr>
            </w:pPr>
            <w:r w:rsidRPr="00A572BD">
              <w:rPr>
                <w:rFonts w:ascii="Arial" w:hAnsi="Arial" w:cs="Arial"/>
                <w:sz w:val="18"/>
                <w:szCs w:val="18"/>
              </w:rPr>
              <w:t>(</w:t>
            </w:r>
            <w:r w:rsidR="002122E8" w:rsidRPr="00A572BD">
              <w:rPr>
                <w:rFonts w:ascii="Arial" w:hAnsi="Arial" w:cs="Arial"/>
                <w:sz w:val="18"/>
                <w:szCs w:val="18"/>
              </w:rPr>
              <w:t>4</w:t>
            </w:r>
            <w:r w:rsidRPr="00A572BD">
              <w:rPr>
                <w:rFonts w:ascii="Arial" w:hAnsi="Arial" w:cs="Arial"/>
                <w:sz w:val="18"/>
                <w:szCs w:val="18"/>
              </w:rPr>
              <w:t>,</w:t>
            </w:r>
            <w:r w:rsidR="002122E8" w:rsidRPr="00A572BD">
              <w:rPr>
                <w:rFonts w:ascii="Arial" w:hAnsi="Arial" w:cs="Arial"/>
                <w:sz w:val="18"/>
                <w:szCs w:val="18"/>
              </w:rPr>
              <w:t>025</w:t>
            </w:r>
            <w:r w:rsidRPr="00A572BD">
              <w:rPr>
                <w:rFonts w:ascii="Arial" w:hAnsi="Arial" w:cs="Arial"/>
                <w:sz w:val="18"/>
                <w:szCs w:val="18"/>
              </w:rPr>
              <w:t>)</w:t>
            </w:r>
          </w:p>
        </w:tc>
        <w:tc>
          <w:tcPr>
            <w:tcW w:w="1296" w:type="dxa"/>
            <w:shd w:val="clear" w:color="auto" w:fill="FAFAFA"/>
            <w:vAlign w:val="bottom"/>
          </w:tcPr>
          <w:p w14:paraId="34FEBB30" w14:textId="311EA57C" w:rsidR="00C866E5" w:rsidRPr="00A572BD" w:rsidRDefault="00AC683E" w:rsidP="000C4A5F">
            <w:pPr>
              <w:ind w:right="-72"/>
              <w:jc w:val="right"/>
              <w:rPr>
                <w:rFonts w:ascii="Arial" w:hAnsi="Arial" w:cs="Arial"/>
                <w:sz w:val="18"/>
                <w:szCs w:val="18"/>
                <w:cs/>
              </w:rPr>
            </w:pPr>
            <w:r w:rsidRPr="00A572BD">
              <w:rPr>
                <w:rFonts w:ascii="Arial" w:hAnsi="Arial" w:cs="Arial"/>
                <w:sz w:val="18"/>
                <w:szCs w:val="18"/>
              </w:rPr>
              <w:t>(161,219)</w:t>
            </w:r>
          </w:p>
        </w:tc>
        <w:tc>
          <w:tcPr>
            <w:tcW w:w="1296" w:type="dxa"/>
            <w:vAlign w:val="bottom"/>
          </w:tcPr>
          <w:p w14:paraId="2B5FEAD8" w14:textId="5C5A6C71" w:rsidR="00C866E5" w:rsidRPr="00A572BD" w:rsidRDefault="00C866E5" w:rsidP="000C4A5F">
            <w:pPr>
              <w:ind w:right="-72"/>
              <w:jc w:val="right"/>
              <w:rPr>
                <w:rFonts w:ascii="Arial" w:hAnsi="Arial" w:cs="Arial"/>
                <w:sz w:val="18"/>
                <w:szCs w:val="18"/>
                <w:cs/>
              </w:rPr>
            </w:pPr>
            <w:r w:rsidRPr="00A572BD">
              <w:rPr>
                <w:rFonts w:ascii="Arial" w:hAnsi="Arial" w:cs="Arial"/>
                <w:sz w:val="18"/>
                <w:szCs w:val="18"/>
              </w:rPr>
              <w:t>(</w:t>
            </w:r>
            <w:r w:rsidR="002122E8" w:rsidRPr="00A572BD">
              <w:rPr>
                <w:rFonts w:ascii="Arial" w:hAnsi="Arial" w:cs="Arial"/>
                <w:sz w:val="18"/>
                <w:szCs w:val="18"/>
              </w:rPr>
              <w:t>193</w:t>
            </w:r>
            <w:r w:rsidRPr="00A572BD">
              <w:rPr>
                <w:rFonts w:ascii="Arial" w:hAnsi="Arial" w:cs="Arial"/>
                <w:sz w:val="18"/>
                <w:szCs w:val="18"/>
              </w:rPr>
              <w:t>,</w:t>
            </w:r>
            <w:r w:rsidR="002122E8" w:rsidRPr="00A572BD">
              <w:rPr>
                <w:rFonts w:ascii="Arial" w:hAnsi="Arial" w:cs="Arial"/>
                <w:sz w:val="18"/>
                <w:szCs w:val="18"/>
              </w:rPr>
              <w:t>749</w:t>
            </w:r>
            <w:r w:rsidRPr="00A572BD">
              <w:rPr>
                <w:rFonts w:ascii="Arial" w:hAnsi="Arial" w:cs="Arial"/>
                <w:sz w:val="18"/>
                <w:szCs w:val="18"/>
              </w:rPr>
              <w:t>)</w:t>
            </w:r>
          </w:p>
        </w:tc>
      </w:tr>
      <w:tr w:rsidR="00C866E5" w:rsidRPr="00A572BD" w14:paraId="22EE7813" w14:textId="77777777" w:rsidTr="007009EF">
        <w:tc>
          <w:tcPr>
            <w:tcW w:w="4277" w:type="dxa"/>
            <w:vAlign w:val="center"/>
          </w:tcPr>
          <w:p w14:paraId="21464425" w14:textId="77777777" w:rsidR="00C866E5" w:rsidRPr="00A572BD" w:rsidRDefault="00C866E5" w:rsidP="000C4A5F">
            <w:pPr>
              <w:pStyle w:val="Header"/>
              <w:tabs>
                <w:tab w:val="clear" w:pos="4320"/>
                <w:tab w:val="clear" w:pos="8640"/>
              </w:tabs>
              <w:ind w:left="449" w:right="-108"/>
              <w:rPr>
                <w:rFonts w:ascii="Arial" w:hAnsi="Arial" w:cs="Arial"/>
                <w:sz w:val="18"/>
                <w:szCs w:val="18"/>
                <w:lang w:eastAsia="en-US"/>
              </w:rPr>
            </w:pPr>
            <w:r w:rsidRPr="00A572BD">
              <w:rPr>
                <w:rFonts w:ascii="Arial" w:hAnsi="Arial" w:cs="Arial"/>
                <w:sz w:val="18"/>
                <w:szCs w:val="18"/>
                <w:lang w:eastAsia="en-US"/>
              </w:rPr>
              <w:t>Loans written off during the year</w:t>
            </w:r>
          </w:p>
        </w:tc>
        <w:tc>
          <w:tcPr>
            <w:tcW w:w="1296" w:type="dxa"/>
            <w:tcBorders>
              <w:bottom w:val="single" w:sz="4" w:space="0" w:color="auto"/>
            </w:tcBorders>
            <w:shd w:val="clear" w:color="auto" w:fill="FAFAFA"/>
            <w:vAlign w:val="bottom"/>
          </w:tcPr>
          <w:p w14:paraId="1FB10D38" w14:textId="7FBF65F4" w:rsidR="00C866E5" w:rsidRPr="00A572BD" w:rsidRDefault="00AC683E" w:rsidP="000C4A5F">
            <w:pPr>
              <w:ind w:right="-72"/>
              <w:jc w:val="right"/>
              <w:rPr>
                <w:rFonts w:ascii="Arial" w:hAnsi="Arial" w:cs="Arial"/>
                <w:sz w:val="18"/>
                <w:szCs w:val="18"/>
                <w:cs/>
              </w:rPr>
            </w:pPr>
            <w:r w:rsidRPr="00A572BD">
              <w:rPr>
                <w:rFonts w:ascii="Arial" w:hAnsi="Arial" w:cs="Arial"/>
                <w:sz w:val="18"/>
                <w:szCs w:val="18"/>
              </w:rPr>
              <w:t>-</w:t>
            </w:r>
          </w:p>
        </w:tc>
        <w:tc>
          <w:tcPr>
            <w:tcW w:w="1296" w:type="dxa"/>
            <w:tcBorders>
              <w:bottom w:val="single" w:sz="4" w:space="0" w:color="auto"/>
            </w:tcBorders>
            <w:shd w:val="clear" w:color="auto" w:fill="auto"/>
            <w:vAlign w:val="bottom"/>
          </w:tcPr>
          <w:p w14:paraId="6654E5A6" w14:textId="59A65864"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463</w:t>
            </w:r>
            <w:r w:rsidRPr="00A572BD">
              <w:rPr>
                <w:rFonts w:ascii="Arial" w:hAnsi="Arial" w:cs="Arial"/>
                <w:sz w:val="18"/>
                <w:szCs w:val="18"/>
              </w:rPr>
              <w:t>)</w:t>
            </w:r>
          </w:p>
        </w:tc>
        <w:tc>
          <w:tcPr>
            <w:tcW w:w="1296" w:type="dxa"/>
            <w:tcBorders>
              <w:bottom w:val="single" w:sz="4" w:space="0" w:color="auto"/>
            </w:tcBorders>
            <w:shd w:val="clear" w:color="auto" w:fill="FAFAFA"/>
            <w:vAlign w:val="bottom"/>
          </w:tcPr>
          <w:p w14:paraId="61FAF602" w14:textId="6CB72EA9" w:rsidR="00C866E5" w:rsidRPr="00A572BD" w:rsidRDefault="00AC683E" w:rsidP="000C4A5F">
            <w:pPr>
              <w:ind w:right="-72"/>
              <w:jc w:val="right"/>
              <w:rPr>
                <w:rFonts w:ascii="Arial" w:hAnsi="Arial" w:cs="Arial"/>
                <w:sz w:val="18"/>
                <w:szCs w:val="18"/>
                <w:cs/>
              </w:rPr>
            </w:pPr>
            <w:r w:rsidRPr="00A572BD">
              <w:rPr>
                <w:rFonts w:ascii="Arial" w:hAnsi="Arial" w:cs="Arial"/>
                <w:sz w:val="18"/>
                <w:szCs w:val="18"/>
              </w:rPr>
              <w:t>-</w:t>
            </w:r>
          </w:p>
        </w:tc>
        <w:tc>
          <w:tcPr>
            <w:tcW w:w="1296" w:type="dxa"/>
            <w:tcBorders>
              <w:bottom w:val="single" w:sz="4" w:space="0" w:color="auto"/>
            </w:tcBorders>
            <w:shd w:val="clear" w:color="auto" w:fill="auto"/>
            <w:vAlign w:val="bottom"/>
          </w:tcPr>
          <w:p w14:paraId="73BC895C" w14:textId="6FCC41B2"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463</w:t>
            </w:r>
            <w:r w:rsidRPr="00A572BD">
              <w:rPr>
                <w:rFonts w:ascii="Arial" w:hAnsi="Arial" w:cs="Arial"/>
                <w:sz w:val="18"/>
                <w:szCs w:val="18"/>
              </w:rPr>
              <w:t>)</w:t>
            </w:r>
          </w:p>
        </w:tc>
      </w:tr>
      <w:tr w:rsidR="00C866E5" w:rsidRPr="00A572BD" w14:paraId="5B878D44" w14:textId="77777777" w:rsidTr="007009EF">
        <w:tc>
          <w:tcPr>
            <w:tcW w:w="4277" w:type="dxa"/>
            <w:vAlign w:val="center"/>
          </w:tcPr>
          <w:p w14:paraId="318128E0" w14:textId="77777777" w:rsidR="00C866E5" w:rsidRPr="00A572BD" w:rsidRDefault="00C866E5" w:rsidP="000C4A5F">
            <w:pPr>
              <w:pStyle w:val="BalloonText"/>
              <w:ind w:left="449"/>
              <w:outlineLvl w:val="7"/>
              <w:rPr>
                <w:rFonts w:ascii="Arial" w:hAnsi="Arial" w:cs="Arial"/>
                <w:sz w:val="18"/>
              </w:rPr>
            </w:pPr>
          </w:p>
        </w:tc>
        <w:tc>
          <w:tcPr>
            <w:tcW w:w="1296" w:type="dxa"/>
            <w:tcBorders>
              <w:top w:val="single" w:sz="4" w:space="0" w:color="auto"/>
            </w:tcBorders>
            <w:shd w:val="clear" w:color="auto" w:fill="FAFAFA"/>
            <w:vAlign w:val="center"/>
          </w:tcPr>
          <w:p w14:paraId="4309E727" w14:textId="77777777" w:rsidR="00C866E5" w:rsidRPr="00A572BD" w:rsidRDefault="00C866E5" w:rsidP="000C4A5F">
            <w:pPr>
              <w:pStyle w:val="BalloonText"/>
              <w:ind w:left="1080"/>
              <w:outlineLvl w:val="7"/>
              <w:rPr>
                <w:rFonts w:ascii="Arial" w:hAnsi="Arial" w:cs="Arial"/>
                <w:sz w:val="18"/>
              </w:rPr>
            </w:pPr>
          </w:p>
        </w:tc>
        <w:tc>
          <w:tcPr>
            <w:tcW w:w="1296" w:type="dxa"/>
            <w:tcBorders>
              <w:top w:val="single" w:sz="4" w:space="0" w:color="auto"/>
            </w:tcBorders>
            <w:vAlign w:val="center"/>
          </w:tcPr>
          <w:p w14:paraId="6DF58B79" w14:textId="77777777" w:rsidR="00C866E5" w:rsidRPr="00A572BD" w:rsidRDefault="00C866E5" w:rsidP="000C4A5F">
            <w:pPr>
              <w:pStyle w:val="BalloonText"/>
              <w:ind w:left="1080"/>
              <w:outlineLvl w:val="7"/>
              <w:rPr>
                <w:rFonts w:ascii="Arial" w:hAnsi="Arial" w:cs="Arial"/>
                <w:sz w:val="18"/>
              </w:rPr>
            </w:pPr>
          </w:p>
        </w:tc>
        <w:tc>
          <w:tcPr>
            <w:tcW w:w="1296" w:type="dxa"/>
            <w:tcBorders>
              <w:top w:val="single" w:sz="4" w:space="0" w:color="auto"/>
            </w:tcBorders>
            <w:shd w:val="clear" w:color="auto" w:fill="FAFAFA"/>
            <w:vAlign w:val="center"/>
          </w:tcPr>
          <w:p w14:paraId="7FF485A8" w14:textId="77777777" w:rsidR="00C866E5" w:rsidRPr="00A572BD" w:rsidRDefault="00C866E5" w:rsidP="000C4A5F">
            <w:pPr>
              <w:pStyle w:val="BalloonText"/>
              <w:ind w:left="1080"/>
              <w:outlineLvl w:val="7"/>
              <w:rPr>
                <w:rFonts w:ascii="Arial" w:hAnsi="Arial" w:cs="Arial"/>
                <w:sz w:val="18"/>
              </w:rPr>
            </w:pPr>
          </w:p>
        </w:tc>
        <w:tc>
          <w:tcPr>
            <w:tcW w:w="1296" w:type="dxa"/>
            <w:tcBorders>
              <w:top w:val="single" w:sz="4" w:space="0" w:color="auto"/>
            </w:tcBorders>
            <w:vAlign w:val="center"/>
          </w:tcPr>
          <w:p w14:paraId="62B88307" w14:textId="77777777" w:rsidR="00C866E5" w:rsidRPr="00A572BD" w:rsidRDefault="00C866E5" w:rsidP="000C4A5F">
            <w:pPr>
              <w:pStyle w:val="BalloonText"/>
              <w:ind w:left="1080"/>
              <w:outlineLvl w:val="7"/>
              <w:rPr>
                <w:rFonts w:ascii="Arial" w:hAnsi="Arial" w:cs="Arial"/>
                <w:sz w:val="18"/>
              </w:rPr>
            </w:pPr>
          </w:p>
        </w:tc>
      </w:tr>
      <w:tr w:rsidR="00C866E5" w:rsidRPr="00A572BD" w14:paraId="61C5D00F" w14:textId="77777777" w:rsidTr="007009EF">
        <w:tc>
          <w:tcPr>
            <w:tcW w:w="4277" w:type="dxa"/>
            <w:vAlign w:val="center"/>
          </w:tcPr>
          <w:p w14:paraId="7A434EDA" w14:textId="77777777" w:rsidR="00C866E5" w:rsidRPr="00A572BD" w:rsidRDefault="00C866E5" w:rsidP="000C4A5F">
            <w:pPr>
              <w:tabs>
                <w:tab w:val="left" w:pos="-8"/>
              </w:tabs>
              <w:ind w:left="449"/>
              <w:jc w:val="thaiDistribute"/>
              <w:rPr>
                <w:rFonts w:ascii="Arial" w:hAnsi="Arial" w:cs="Arial"/>
                <w:sz w:val="18"/>
                <w:szCs w:val="18"/>
              </w:rPr>
            </w:pPr>
            <w:r w:rsidRPr="00A572BD">
              <w:rPr>
                <w:rFonts w:ascii="Arial" w:hAnsi="Arial" w:cs="Arial"/>
                <w:sz w:val="18"/>
                <w:szCs w:val="18"/>
              </w:rPr>
              <w:t>Closing balance</w:t>
            </w:r>
            <w:r w:rsidRPr="00A572BD">
              <w:rPr>
                <w:rFonts w:ascii="Arial" w:hAnsi="Arial" w:cs="Arial"/>
                <w:sz w:val="18"/>
                <w:szCs w:val="18"/>
                <w:cs/>
              </w:rPr>
              <w:t xml:space="preserve"> </w:t>
            </w:r>
          </w:p>
        </w:tc>
        <w:tc>
          <w:tcPr>
            <w:tcW w:w="1296" w:type="dxa"/>
            <w:tcBorders>
              <w:bottom w:val="single" w:sz="4" w:space="0" w:color="auto"/>
            </w:tcBorders>
            <w:shd w:val="clear" w:color="auto" w:fill="FAFAFA"/>
            <w:vAlign w:val="bottom"/>
          </w:tcPr>
          <w:p w14:paraId="033509A5" w14:textId="4A85EE53" w:rsidR="00C866E5" w:rsidRPr="00A572BD" w:rsidRDefault="00AC683E" w:rsidP="000C4A5F">
            <w:pPr>
              <w:ind w:right="-72"/>
              <w:jc w:val="right"/>
              <w:rPr>
                <w:rFonts w:ascii="Arial" w:hAnsi="Arial" w:cs="Arial"/>
                <w:sz w:val="18"/>
                <w:szCs w:val="18"/>
              </w:rPr>
            </w:pPr>
            <w:r w:rsidRPr="00A572BD">
              <w:rPr>
                <w:rFonts w:ascii="Arial" w:hAnsi="Arial" w:cs="Arial"/>
                <w:sz w:val="18"/>
                <w:szCs w:val="18"/>
              </w:rPr>
              <w:t>17,516</w:t>
            </w:r>
          </w:p>
        </w:tc>
        <w:tc>
          <w:tcPr>
            <w:tcW w:w="1296" w:type="dxa"/>
            <w:tcBorders>
              <w:bottom w:val="single" w:sz="4" w:space="0" w:color="auto"/>
            </w:tcBorders>
            <w:shd w:val="clear" w:color="auto" w:fill="auto"/>
            <w:vAlign w:val="bottom"/>
          </w:tcPr>
          <w:p w14:paraId="24BFA994" w14:textId="1A75E392"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2</w:t>
            </w:r>
            <w:r w:rsidR="00C866E5" w:rsidRPr="00A572BD">
              <w:rPr>
                <w:rFonts w:ascii="Arial" w:hAnsi="Arial" w:cs="Arial"/>
                <w:sz w:val="18"/>
                <w:szCs w:val="18"/>
              </w:rPr>
              <w:t>,</w:t>
            </w:r>
            <w:r w:rsidRPr="00A572BD">
              <w:rPr>
                <w:rFonts w:ascii="Arial" w:hAnsi="Arial" w:cs="Arial"/>
                <w:sz w:val="18"/>
                <w:szCs w:val="18"/>
              </w:rPr>
              <w:t>251</w:t>
            </w:r>
          </w:p>
        </w:tc>
        <w:tc>
          <w:tcPr>
            <w:tcW w:w="1296" w:type="dxa"/>
            <w:tcBorders>
              <w:bottom w:val="single" w:sz="4" w:space="0" w:color="auto"/>
            </w:tcBorders>
            <w:shd w:val="clear" w:color="auto" w:fill="FAFAFA"/>
            <w:vAlign w:val="bottom"/>
          </w:tcPr>
          <w:p w14:paraId="67D953CE" w14:textId="0F14B368" w:rsidR="00C866E5" w:rsidRPr="00A572BD" w:rsidRDefault="00AC683E" w:rsidP="000C4A5F">
            <w:pPr>
              <w:ind w:right="-72"/>
              <w:jc w:val="right"/>
              <w:rPr>
                <w:rFonts w:ascii="Arial" w:hAnsi="Arial" w:cs="Arial"/>
                <w:sz w:val="18"/>
                <w:szCs w:val="18"/>
              </w:rPr>
            </w:pPr>
            <w:r w:rsidRPr="00A572BD">
              <w:rPr>
                <w:rFonts w:ascii="Arial" w:hAnsi="Arial" w:cs="Arial"/>
                <w:sz w:val="18"/>
                <w:szCs w:val="18"/>
              </w:rPr>
              <w:t>386,225</w:t>
            </w:r>
          </w:p>
        </w:tc>
        <w:tc>
          <w:tcPr>
            <w:tcW w:w="1296" w:type="dxa"/>
            <w:tcBorders>
              <w:bottom w:val="single" w:sz="4" w:space="0" w:color="auto"/>
            </w:tcBorders>
            <w:shd w:val="clear" w:color="auto" w:fill="auto"/>
            <w:vAlign w:val="bottom"/>
          </w:tcPr>
          <w:p w14:paraId="1770E9CB" w14:textId="16D80AFE"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213</w:t>
            </w:r>
            <w:r w:rsidR="00C866E5" w:rsidRPr="00A572BD">
              <w:rPr>
                <w:rFonts w:ascii="Arial" w:hAnsi="Arial" w:cs="Arial"/>
                <w:sz w:val="18"/>
                <w:szCs w:val="18"/>
              </w:rPr>
              <w:t>,</w:t>
            </w:r>
            <w:r w:rsidRPr="00A572BD">
              <w:rPr>
                <w:rFonts w:ascii="Arial" w:hAnsi="Arial" w:cs="Arial"/>
                <w:sz w:val="18"/>
                <w:szCs w:val="18"/>
              </w:rPr>
              <w:t>020</w:t>
            </w:r>
          </w:p>
        </w:tc>
      </w:tr>
    </w:tbl>
    <w:p w14:paraId="7CCBBBF1" w14:textId="77777777" w:rsidR="00C866E5" w:rsidRPr="00A572BD" w:rsidRDefault="00C866E5" w:rsidP="000C4A5F">
      <w:pPr>
        <w:pStyle w:val="Header"/>
        <w:tabs>
          <w:tab w:val="clear" w:pos="4320"/>
          <w:tab w:val="clear" w:pos="8640"/>
        </w:tabs>
        <w:ind w:left="558"/>
        <w:outlineLvl w:val="7"/>
        <w:rPr>
          <w:rFonts w:ascii="Arial" w:hAnsi="Arial" w:cs="Arial"/>
          <w:sz w:val="18"/>
          <w:szCs w:val="18"/>
        </w:rPr>
      </w:pPr>
    </w:p>
    <w:p w14:paraId="2EF60D5B" w14:textId="53D8C97F" w:rsidR="00C866E5" w:rsidRPr="00A572BD" w:rsidRDefault="00C866E5" w:rsidP="000C4A5F">
      <w:pPr>
        <w:ind w:left="558"/>
        <w:rPr>
          <w:rFonts w:ascii="Arial" w:eastAsia="Times New Roman" w:hAnsi="Arial" w:cs="Arial"/>
          <w:sz w:val="18"/>
          <w:szCs w:val="18"/>
          <w:lang w:val="en-US"/>
        </w:rPr>
      </w:pPr>
      <w:r w:rsidRPr="00A572BD">
        <w:rPr>
          <w:rFonts w:ascii="Arial" w:eastAsia="Times New Roman" w:hAnsi="Arial" w:cs="Arial"/>
          <w:sz w:val="18"/>
          <w:szCs w:val="18"/>
          <w:lang w:val="en-US"/>
        </w:rPr>
        <w:t xml:space="preserve">The short-term loans to related parties are loans to subsidiaries. Loans are repayable within </w:t>
      </w:r>
      <w:r w:rsidR="002122E8" w:rsidRPr="00A572BD">
        <w:rPr>
          <w:rFonts w:ascii="Arial" w:eastAsia="Times New Roman" w:hAnsi="Arial" w:cs="Arial"/>
          <w:sz w:val="18"/>
          <w:szCs w:val="18"/>
        </w:rPr>
        <w:t>1</w:t>
      </w:r>
      <w:r w:rsidRPr="00A572BD">
        <w:rPr>
          <w:rFonts w:ascii="Arial" w:eastAsia="Times New Roman" w:hAnsi="Arial" w:cs="Arial"/>
          <w:sz w:val="18"/>
          <w:szCs w:val="18"/>
          <w:lang w:val="en-US"/>
        </w:rPr>
        <w:t xml:space="preserve"> month and carrying interest rate of </w:t>
      </w:r>
      <w:r w:rsidR="00AC683E" w:rsidRPr="00A572BD">
        <w:rPr>
          <w:rFonts w:ascii="Arial" w:eastAsia="Times New Roman" w:hAnsi="Arial" w:cs="Arial"/>
          <w:sz w:val="18"/>
          <w:szCs w:val="18"/>
          <w:lang w:val="en-US"/>
        </w:rPr>
        <w:t>4.00</w:t>
      </w:r>
      <w:r w:rsidRPr="00A572BD">
        <w:rPr>
          <w:rFonts w:ascii="Arial" w:eastAsia="Times New Roman" w:hAnsi="Arial" w:cs="Arial"/>
          <w:sz w:val="18"/>
          <w:szCs w:val="18"/>
          <w:lang w:val="en-US"/>
        </w:rPr>
        <w:t>% per annum (</w:t>
      </w:r>
      <w:r w:rsidR="002122E8" w:rsidRPr="00A572BD">
        <w:rPr>
          <w:rFonts w:ascii="Arial" w:eastAsia="Times New Roman" w:hAnsi="Arial" w:cs="Arial"/>
          <w:sz w:val="18"/>
          <w:szCs w:val="18"/>
        </w:rPr>
        <w:t>2020</w:t>
      </w:r>
      <w:r w:rsidRPr="00A572BD">
        <w:rPr>
          <w:rFonts w:ascii="Arial" w:eastAsia="Times New Roman" w:hAnsi="Arial" w:cs="Arial"/>
          <w:sz w:val="18"/>
          <w:szCs w:val="18"/>
          <w:lang w:val="en-US"/>
        </w:rPr>
        <w:t xml:space="preserve">: </w:t>
      </w:r>
      <w:r w:rsidR="002122E8" w:rsidRPr="00A572BD">
        <w:rPr>
          <w:rFonts w:ascii="Arial" w:eastAsia="Times New Roman" w:hAnsi="Arial" w:cs="Arial"/>
          <w:sz w:val="18"/>
          <w:szCs w:val="18"/>
        </w:rPr>
        <w:t>4</w:t>
      </w:r>
      <w:r w:rsidRPr="00A572BD">
        <w:rPr>
          <w:rFonts w:ascii="Arial" w:eastAsia="Times New Roman" w:hAnsi="Arial" w:cs="Arial"/>
          <w:sz w:val="18"/>
          <w:szCs w:val="18"/>
          <w:lang w:val="en-US"/>
        </w:rPr>
        <w:t>.</w:t>
      </w:r>
      <w:r w:rsidR="002122E8" w:rsidRPr="00A572BD">
        <w:rPr>
          <w:rFonts w:ascii="Arial" w:eastAsia="Times New Roman" w:hAnsi="Arial" w:cs="Arial"/>
          <w:sz w:val="18"/>
          <w:szCs w:val="18"/>
        </w:rPr>
        <w:t>00</w:t>
      </w:r>
      <w:r w:rsidRPr="00A572BD">
        <w:rPr>
          <w:rFonts w:ascii="Arial" w:eastAsia="Times New Roman" w:hAnsi="Arial" w:cs="Arial"/>
          <w:sz w:val="18"/>
          <w:szCs w:val="18"/>
          <w:lang w:val="en-US"/>
        </w:rPr>
        <w:t xml:space="preserve">% per annum). </w:t>
      </w:r>
    </w:p>
    <w:p w14:paraId="306B18D4" w14:textId="77777777" w:rsidR="00C866E5" w:rsidRPr="00A572BD" w:rsidRDefault="00C866E5" w:rsidP="000C4A5F">
      <w:pPr>
        <w:ind w:left="558"/>
        <w:rPr>
          <w:rFonts w:ascii="Arial" w:eastAsia="Times New Roman" w:hAnsi="Arial" w:cs="Arial"/>
          <w:sz w:val="18"/>
          <w:szCs w:val="18"/>
          <w:lang w:val="en-US"/>
        </w:rPr>
      </w:pPr>
    </w:p>
    <w:p w14:paraId="17A43C68" w14:textId="6436C049" w:rsidR="00C866E5" w:rsidRPr="00A572BD" w:rsidRDefault="00C866E5" w:rsidP="000C4A5F">
      <w:pPr>
        <w:ind w:left="562" w:right="14"/>
        <w:rPr>
          <w:rFonts w:ascii="Arial" w:eastAsia="Times New Roman" w:hAnsi="Arial" w:cs="Arial"/>
          <w:sz w:val="18"/>
          <w:szCs w:val="18"/>
          <w:lang w:val="en-US"/>
        </w:rPr>
      </w:pPr>
      <w:r w:rsidRPr="00A572BD">
        <w:rPr>
          <w:rFonts w:ascii="Arial" w:eastAsia="Times New Roman" w:hAnsi="Arial" w:cs="Arial"/>
          <w:sz w:val="18"/>
          <w:szCs w:val="18"/>
          <w:lang w:val="en-US"/>
        </w:rPr>
        <w:t xml:space="preserve">The related interest income was </w:t>
      </w:r>
      <w:r w:rsidRPr="00A572BD">
        <w:rPr>
          <w:rFonts w:ascii="Arial" w:hAnsi="Arial" w:cs="Arial"/>
          <w:sz w:val="18"/>
          <w:szCs w:val="18"/>
        </w:rPr>
        <w:t xml:space="preserve">Baht </w:t>
      </w:r>
      <w:r w:rsidR="002F6899" w:rsidRPr="00A572BD">
        <w:rPr>
          <w:rFonts w:ascii="Arial" w:hAnsi="Arial" w:cs="Arial"/>
          <w:sz w:val="18"/>
          <w:szCs w:val="18"/>
        </w:rPr>
        <w:t>11.06</w:t>
      </w:r>
      <w:r w:rsidRPr="00A572BD">
        <w:rPr>
          <w:rFonts w:ascii="Arial" w:hAnsi="Arial" w:cs="Arial"/>
          <w:sz w:val="18"/>
          <w:szCs w:val="18"/>
        </w:rPr>
        <w:t xml:space="preserve"> million</w:t>
      </w:r>
      <w:r w:rsidRPr="00A572BD">
        <w:rPr>
          <w:rFonts w:ascii="Arial" w:eastAsia="Times New Roman" w:hAnsi="Arial" w:cs="Arial"/>
          <w:sz w:val="18"/>
          <w:szCs w:val="18"/>
          <w:cs/>
          <w:lang w:val="en-US"/>
        </w:rPr>
        <w:t xml:space="preserve"> </w:t>
      </w:r>
      <w:r w:rsidRPr="00A572BD">
        <w:rPr>
          <w:rFonts w:ascii="Arial" w:eastAsia="Times New Roman" w:hAnsi="Arial" w:cs="Arial"/>
          <w:sz w:val="18"/>
          <w:szCs w:val="18"/>
          <w:lang w:val="en-US"/>
        </w:rPr>
        <w:t>(</w:t>
      </w:r>
      <w:r w:rsidR="002122E8" w:rsidRPr="00A572BD">
        <w:rPr>
          <w:rFonts w:ascii="Arial" w:eastAsia="Times New Roman" w:hAnsi="Arial" w:cs="Arial"/>
          <w:sz w:val="18"/>
          <w:szCs w:val="18"/>
        </w:rPr>
        <w:t>2020</w:t>
      </w:r>
      <w:r w:rsidRPr="00A572BD">
        <w:rPr>
          <w:rFonts w:ascii="Arial" w:eastAsia="Times New Roman" w:hAnsi="Arial" w:cs="Arial"/>
          <w:sz w:val="18"/>
          <w:szCs w:val="18"/>
          <w:lang w:val="en-US"/>
        </w:rPr>
        <w:t xml:space="preserve">: Baht </w:t>
      </w:r>
      <w:r w:rsidR="002122E8" w:rsidRPr="00A572BD">
        <w:rPr>
          <w:rFonts w:ascii="Arial" w:hAnsi="Arial" w:cs="Arial"/>
          <w:sz w:val="18"/>
          <w:szCs w:val="18"/>
        </w:rPr>
        <w:t>9</w:t>
      </w:r>
      <w:r w:rsidRPr="00A572BD">
        <w:rPr>
          <w:rFonts w:ascii="Arial" w:hAnsi="Arial" w:cs="Arial"/>
          <w:sz w:val="18"/>
          <w:szCs w:val="18"/>
        </w:rPr>
        <w:t>.</w:t>
      </w:r>
      <w:r w:rsidR="002122E8" w:rsidRPr="00A572BD">
        <w:rPr>
          <w:rFonts w:ascii="Arial" w:hAnsi="Arial" w:cs="Arial"/>
          <w:sz w:val="18"/>
          <w:szCs w:val="18"/>
        </w:rPr>
        <w:t>11</w:t>
      </w:r>
      <w:r w:rsidRPr="00A572BD">
        <w:rPr>
          <w:rFonts w:ascii="Arial" w:hAnsi="Arial" w:cs="Arial"/>
          <w:sz w:val="18"/>
          <w:szCs w:val="18"/>
        </w:rPr>
        <w:t xml:space="preserve"> million</w:t>
      </w:r>
      <w:r w:rsidRPr="00A572BD">
        <w:rPr>
          <w:rFonts w:ascii="Arial" w:eastAsia="Times New Roman" w:hAnsi="Arial" w:cs="Arial"/>
          <w:sz w:val="18"/>
          <w:szCs w:val="18"/>
          <w:lang w:val="en-US"/>
        </w:rPr>
        <w:t xml:space="preserve">).  As </w:t>
      </w:r>
      <w:proofErr w:type="gramStart"/>
      <w:r w:rsidRPr="00A572BD">
        <w:rPr>
          <w:rFonts w:ascii="Arial" w:eastAsia="Times New Roman" w:hAnsi="Arial" w:cs="Arial"/>
          <w:sz w:val="18"/>
          <w:szCs w:val="18"/>
          <w:lang w:val="en-US"/>
        </w:rPr>
        <w:t>at</w:t>
      </w:r>
      <w:proofErr w:type="gramEnd"/>
      <w:r w:rsidRPr="00A572BD">
        <w:rPr>
          <w:rFonts w:ascii="Arial" w:eastAsia="Times New Roman" w:hAnsi="Arial" w:cs="Arial"/>
          <w:sz w:val="18"/>
          <w:szCs w:val="18"/>
          <w:lang w:val="en-US"/>
        </w:rPr>
        <w:t xml:space="preserve"> </w:t>
      </w:r>
      <w:r w:rsidR="002122E8" w:rsidRPr="00A572BD">
        <w:rPr>
          <w:rFonts w:ascii="Arial" w:eastAsia="Times New Roman" w:hAnsi="Arial" w:cs="Arial"/>
          <w:sz w:val="18"/>
          <w:szCs w:val="18"/>
        </w:rPr>
        <w:t>31</w:t>
      </w:r>
      <w:r w:rsidRPr="00A572BD">
        <w:rPr>
          <w:rFonts w:ascii="Arial" w:eastAsia="Times New Roman" w:hAnsi="Arial" w:cs="Arial"/>
          <w:sz w:val="18"/>
          <w:szCs w:val="18"/>
          <w:lang w:val="en-US"/>
        </w:rPr>
        <w:t xml:space="preserve"> December </w:t>
      </w:r>
      <w:r w:rsidR="002122E8" w:rsidRPr="00A572BD">
        <w:rPr>
          <w:rFonts w:ascii="Arial" w:eastAsia="Times New Roman" w:hAnsi="Arial" w:cs="Arial"/>
          <w:sz w:val="18"/>
          <w:szCs w:val="18"/>
        </w:rPr>
        <w:t>2021</w:t>
      </w:r>
      <w:r w:rsidRPr="00A572BD">
        <w:rPr>
          <w:rFonts w:ascii="Arial" w:eastAsia="Times New Roman" w:hAnsi="Arial" w:cs="Arial"/>
          <w:sz w:val="18"/>
          <w:szCs w:val="18"/>
          <w:lang w:val="en-US"/>
        </w:rPr>
        <w:t xml:space="preserve">, the accrued interest income was </w:t>
      </w:r>
      <w:r w:rsidR="002F6899" w:rsidRPr="00A572BD">
        <w:rPr>
          <w:rFonts w:ascii="Arial" w:hAnsi="Arial" w:cs="Arial"/>
          <w:sz w:val="18"/>
          <w:szCs w:val="18"/>
        </w:rPr>
        <w:t>Baht 1.16</w:t>
      </w:r>
      <w:r w:rsidRPr="00A572BD">
        <w:rPr>
          <w:rFonts w:ascii="Arial" w:hAnsi="Arial" w:cs="Arial"/>
          <w:sz w:val="18"/>
          <w:szCs w:val="18"/>
        </w:rPr>
        <w:t xml:space="preserve"> million</w:t>
      </w:r>
      <w:r w:rsidRPr="00A572BD">
        <w:rPr>
          <w:rFonts w:ascii="Arial" w:eastAsia="Times New Roman" w:hAnsi="Arial" w:cs="Arial"/>
          <w:sz w:val="18"/>
          <w:szCs w:val="18"/>
          <w:cs/>
          <w:lang w:val="en-US"/>
        </w:rPr>
        <w:t xml:space="preserve"> </w:t>
      </w:r>
      <w:r w:rsidRPr="00A572BD">
        <w:rPr>
          <w:rFonts w:ascii="Arial" w:eastAsia="Times New Roman" w:hAnsi="Arial" w:cs="Arial"/>
          <w:sz w:val="18"/>
          <w:szCs w:val="18"/>
          <w:lang w:val="en-US"/>
        </w:rPr>
        <w:t>(</w:t>
      </w:r>
      <w:r w:rsidR="002122E8" w:rsidRPr="00A572BD">
        <w:rPr>
          <w:rFonts w:ascii="Arial" w:eastAsia="Times New Roman" w:hAnsi="Arial" w:cs="Arial"/>
          <w:sz w:val="18"/>
          <w:szCs w:val="18"/>
        </w:rPr>
        <w:t>2020</w:t>
      </w:r>
      <w:r w:rsidRPr="00A572BD">
        <w:rPr>
          <w:rFonts w:ascii="Arial" w:eastAsia="Times New Roman" w:hAnsi="Arial" w:cs="Arial"/>
          <w:sz w:val="18"/>
          <w:szCs w:val="18"/>
          <w:lang w:val="en-US"/>
        </w:rPr>
        <w:t xml:space="preserve">: Baht </w:t>
      </w:r>
      <w:r w:rsidR="002122E8" w:rsidRPr="00A572BD">
        <w:rPr>
          <w:rFonts w:ascii="Arial" w:hAnsi="Arial" w:cs="Arial"/>
          <w:sz w:val="18"/>
          <w:szCs w:val="18"/>
        </w:rPr>
        <w:t>0</w:t>
      </w:r>
      <w:r w:rsidRPr="00A572BD">
        <w:rPr>
          <w:rFonts w:ascii="Arial" w:hAnsi="Arial" w:cs="Arial"/>
          <w:sz w:val="18"/>
          <w:szCs w:val="18"/>
        </w:rPr>
        <w:t>.</w:t>
      </w:r>
      <w:r w:rsidR="002122E8" w:rsidRPr="00A572BD">
        <w:rPr>
          <w:rFonts w:ascii="Arial" w:hAnsi="Arial" w:cs="Arial"/>
          <w:sz w:val="18"/>
          <w:szCs w:val="18"/>
        </w:rPr>
        <w:t>69</w:t>
      </w:r>
      <w:r w:rsidRPr="00A572BD">
        <w:rPr>
          <w:rFonts w:ascii="Arial" w:hAnsi="Arial" w:cs="Arial"/>
          <w:sz w:val="18"/>
          <w:szCs w:val="18"/>
        </w:rPr>
        <w:t xml:space="preserve"> million</w:t>
      </w:r>
      <w:r w:rsidRPr="00A572BD">
        <w:rPr>
          <w:rFonts w:ascii="Arial" w:eastAsia="Times New Roman" w:hAnsi="Arial" w:cs="Arial"/>
          <w:sz w:val="18"/>
          <w:szCs w:val="18"/>
          <w:lang w:val="en-US"/>
        </w:rPr>
        <w:t>).</w:t>
      </w:r>
    </w:p>
    <w:p w14:paraId="12AE2EE3" w14:textId="77777777" w:rsidR="00C866E5" w:rsidRPr="00A572BD" w:rsidRDefault="00C866E5" w:rsidP="000C4A5F">
      <w:pPr>
        <w:ind w:left="558" w:right="9"/>
        <w:rPr>
          <w:rFonts w:ascii="Arial" w:eastAsia="Times New Roman" w:hAnsi="Arial" w:cs="Arial"/>
          <w:sz w:val="18"/>
          <w:szCs w:val="18"/>
          <w:lang w:val="en-US"/>
        </w:rPr>
      </w:pPr>
    </w:p>
    <w:p w14:paraId="3F496A6B" w14:textId="77777777" w:rsidR="00C866E5" w:rsidRPr="00A572BD" w:rsidRDefault="00C866E5" w:rsidP="000C4A5F">
      <w:pPr>
        <w:ind w:left="558" w:right="9"/>
        <w:rPr>
          <w:rFonts w:ascii="Arial" w:eastAsia="Times New Roman" w:hAnsi="Arial" w:cs="Arial"/>
          <w:sz w:val="18"/>
          <w:szCs w:val="18"/>
          <w:lang w:val="en-US"/>
        </w:rPr>
      </w:pPr>
      <w:r w:rsidRPr="00A572BD">
        <w:rPr>
          <w:rFonts w:ascii="Arial" w:eastAsia="Times New Roman" w:hAnsi="Arial" w:cs="Arial"/>
          <w:sz w:val="18"/>
          <w:szCs w:val="18"/>
          <w:lang w:val="en-US"/>
        </w:rPr>
        <w:t>The Group has not recorded expected credit loss as the impact is not significant.</w:t>
      </w:r>
    </w:p>
    <w:p w14:paraId="7E846E4C" w14:textId="77777777" w:rsidR="00C866E5" w:rsidRPr="00A572BD" w:rsidRDefault="00C866E5" w:rsidP="000C4A5F">
      <w:pPr>
        <w:pStyle w:val="BalloonText"/>
        <w:ind w:left="558"/>
        <w:outlineLvl w:val="7"/>
        <w:rPr>
          <w:rFonts w:ascii="Arial" w:hAnsi="Arial" w:cs="Arial"/>
          <w:sz w:val="18"/>
          <w:lang w:val="en-US"/>
        </w:rPr>
      </w:pPr>
    </w:p>
    <w:p w14:paraId="39885B3C" w14:textId="77777777" w:rsidR="00C866E5" w:rsidRPr="00A572BD" w:rsidRDefault="00C866E5" w:rsidP="000C4A5F">
      <w:pPr>
        <w:ind w:left="540" w:hanging="540"/>
        <w:rPr>
          <w:rFonts w:ascii="Arial" w:eastAsia="Times New Roman" w:hAnsi="Arial" w:cs="Arial"/>
          <w:b/>
          <w:bCs/>
          <w:color w:val="CF4A02"/>
          <w:sz w:val="18"/>
          <w:szCs w:val="18"/>
        </w:rPr>
      </w:pPr>
      <w:r w:rsidRPr="00A572BD">
        <w:rPr>
          <w:rFonts w:ascii="Arial" w:eastAsia="Times New Roman" w:hAnsi="Arial" w:cs="Arial"/>
          <w:b/>
          <w:bCs/>
          <w:color w:val="CF4A02"/>
          <w:sz w:val="18"/>
          <w:szCs w:val="18"/>
        </w:rPr>
        <w:t>v)</w:t>
      </w:r>
      <w:r w:rsidRPr="00A572BD">
        <w:rPr>
          <w:rFonts w:ascii="Arial" w:eastAsia="Times New Roman" w:hAnsi="Arial" w:cs="Arial"/>
          <w:b/>
          <w:bCs/>
          <w:color w:val="CF4A02"/>
          <w:sz w:val="18"/>
          <w:szCs w:val="18"/>
        </w:rPr>
        <w:tab/>
        <w:t>Long-term loans to related parties</w:t>
      </w:r>
    </w:p>
    <w:p w14:paraId="3F20EFED" w14:textId="77777777" w:rsidR="00C866E5" w:rsidRPr="00A572BD" w:rsidRDefault="00C866E5" w:rsidP="000C4A5F">
      <w:pPr>
        <w:ind w:left="540" w:right="9"/>
        <w:rPr>
          <w:rFonts w:ascii="Arial" w:eastAsia="Times New Roman" w:hAnsi="Arial" w:cs="Arial"/>
          <w:sz w:val="18"/>
          <w:szCs w:val="18"/>
          <w:lang w:val="en-US"/>
        </w:rPr>
      </w:pPr>
    </w:p>
    <w:p w14:paraId="6DA13CD9" w14:textId="77777777" w:rsidR="00C866E5" w:rsidRPr="00A572BD" w:rsidRDefault="00C866E5" w:rsidP="000C4A5F">
      <w:pPr>
        <w:ind w:left="540" w:right="9"/>
        <w:rPr>
          <w:rFonts w:ascii="Arial" w:eastAsia="Times New Roman" w:hAnsi="Arial" w:cs="Arial"/>
          <w:sz w:val="18"/>
          <w:szCs w:val="18"/>
          <w:lang w:val="en-US"/>
        </w:rPr>
      </w:pPr>
      <w:r w:rsidRPr="00A572BD">
        <w:rPr>
          <w:rFonts w:ascii="Arial" w:eastAsia="Times New Roman" w:hAnsi="Arial" w:cs="Arial"/>
          <w:sz w:val="18"/>
          <w:szCs w:val="18"/>
          <w:lang w:val="en-US"/>
        </w:rPr>
        <w:t>The changes in long-term loans to related parties are as follows:</w:t>
      </w:r>
    </w:p>
    <w:p w14:paraId="5DA8444C" w14:textId="77777777" w:rsidR="00C866E5" w:rsidRPr="00A572BD" w:rsidRDefault="00C866E5" w:rsidP="000C4A5F">
      <w:pPr>
        <w:ind w:left="540" w:right="9"/>
        <w:rPr>
          <w:rFonts w:ascii="Arial" w:eastAsia="Times New Roman" w:hAnsi="Arial" w:cs="Arial"/>
          <w:sz w:val="18"/>
          <w:szCs w:val="18"/>
          <w:lang w:val="en-US"/>
        </w:rPr>
      </w:pPr>
    </w:p>
    <w:tbl>
      <w:tblPr>
        <w:tblW w:w="9461" w:type="dxa"/>
        <w:tblLayout w:type="fixed"/>
        <w:tblLook w:val="0000" w:firstRow="0" w:lastRow="0" w:firstColumn="0" w:lastColumn="0" w:noHBand="0" w:noVBand="0"/>
      </w:tblPr>
      <w:tblGrid>
        <w:gridCol w:w="4277"/>
        <w:gridCol w:w="1296"/>
        <w:gridCol w:w="1296"/>
        <w:gridCol w:w="1296"/>
        <w:gridCol w:w="1296"/>
      </w:tblGrid>
      <w:tr w:rsidR="00C866E5" w:rsidRPr="00A572BD" w14:paraId="1DCA0033" w14:textId="77777777" w:rsidTr="00942D8C">
        <w:tc>
          <w:tcPr>
            <w:tcW w:w="4277" w:type="dxa"/>
            <w:vAlign w:val="bottom"/>
          </w:tcPr>
          <w:p w14:paraId="1B50EE01" w14:textId="77777777" w:rsidR="00C866E5" w:rsidRPr="00A572BD" w:rsidRDefault="00C866E5" w:rsidP="000C4A5F">
            <w:pPr>
              <w:ind w:left="449"/>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0AC76067" w14:textId="178986E7"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r w:rsidR="002122E8" w:rsidRPr="00A572BD">
              <w:rPr>
                <w:rFonts w:ascii="Arial" w:hAnsi="Arial" w:cs="Arial"/>
                <w:b/>
                <w:bCs/>
                <w:sz w:val="18"/>
                <w:szCs w:val="18"/>
              </w:rPr>
              <w:t>000</w:t>
            </w:r>
          </w:p>
        </w:tc>
      </w:tr>
      <w:tr w:rsidR="00C866E5" w:rsidRPr="00A572BD" w14:paraId="64F55B0C" w14:textId="77777777" w:rsidTr="007009EF">
        <w:tc>
          <w:tcPr>
            <w:tcW w:w="4277" w:type="dxa"/>
            <w:vAlign w:val="bottom"/>
          </w:tcPr>
          <w:p w14:paraId="69766184" w14:textId="77777777" w:rsidR="00C866E5" w:rsidRPr="00A572BD" w:rsidRDefault="00C866E5" w:rsidP="000C4A5F">
            <w:pPr>
              <w:ind w:left="449"/>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D87FF9B"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6565EAC5"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11EC8560"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39C56661"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25C77992" w14:textId="77777777" w:rsidTr="007009EF">
        <w:tc>
          <w:tcPr>
            <w:tcW w:w="4277" w:type="dxa"/>
            <w:vAlign w:val="bottom"/>
          </w:tcPr>
          <w:p w14:paraId="33B2C3F6" w14:textId="01582571" w:rsidR="00C866E5" w:rsidRPr="00A572BD" w:rsidRDefault="00C866E5" w:rsidP="000C4A5F">
            <w:pPr>
              <w:ind w:left="449"/>
              <w:rPr>
                <w:rFonts w:ascii="Arial" w:hAnsi="Arial" w:cs="Arial"/>
                <w:sz w:val="18"/>
                <w:szCs w:val="18"/>
              </w:rPr>
            </w:pPr>
            <w:r w:rsidRPr="00A572BD">
              <w:rPr>
                <w:rFonts w:ascii="Arial" w:hAnsi="Arial" w:cs="Arial"/>
                <w:b/>
                <w:bCs/>
                <w:sz w:val="18"/>
                <w:szCs w:val="18"/>
              </w:rPr>
              <w:t xml:space="preserve">For the years ended </w:t>
            </w:r>
            <w:r w:rsidR="002122E8" w:rsidRPr="00A572BD">
              <w:rPr>
                <w:rFonts w:ascii="Arial" w:hAnsi="Arial" w:cs="Arial"/>
                <w:b/>
                <w:bCs/>
                <w:sz w:val="18"/>
                <w:szCs w:val="18"/>
              </w:rPr>
              <w:t>31</w:t>
            </w:r>
            <w:r w:rsidRPr="00A572BD">
              <w:rPr>
                <w:rFonts w:ascii="Arial" w:hAnsi="Arial" w:cs="Arial"/>
                <w:b/>
                <w:bCs/>
                <w:sz w:val="18"/>
                <w:szCs w:val="18"/>
              </w:rPr>
              <w:t xml:space="preserve"> December</w:t>
            </w:r>
          </w:p>
        </w:tc>
        <w:tc>
          <w:tcPr>
            <w:tcW w:w="1296" w:type="dxa"/>
            <w:tcBorders>
              <w:top w:val="single" w:sz="4" w:space="0" w:color="auto"/>
              <w:bottom w:val="single" w:sz="4" w:space="0" w:color="auto"/>
            </w:tcBorders>
            <w:shd w:val="clear" w:color="auto" w:fill="auto"/>
            <w:vAlign w:val="bottom"/>
          </w:tcPr>
          <w:p w14:paraId="6C147DB8" w14:textId="51220019"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6927F560" w14:textId="60D7389D"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296" w:type="dxa"/>
            <w:tcBorders>
              <w:top w:val="single" w:sz="4" w:space="0" w:color="auto"/>
              <w:bottom w:val="single" w:sz="4" w:space="0" w:color="auto"/>
            </w:tcBorders>
            <w:shd w:val="clear" w:color="auto" w:fill="auto"/>
            <w:vAlign w:val="bottom"/>
          </w:tcPr>
          <w:p w14:paraId="3CFD55B1" w14:textId="3FFEE69D"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5DCD3DC4" w14:textId="0B197481"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0A6B8C07" w14:textId="77777777" w:rsidTr="007009EF">
        <w:tc>
          <w:tcPr>
            <w:tcW w:w="4277" w:type="dxa"/>
            <w:vAlign w:val="bottom"/>
          </w:tcPr>
          <w:p w14:paraId="708FA90F" w14:textId="77777777" w:rsidR="00C866E5" w:rsidRPr="00A572BD" w:rsidRDefault="00C866E5" w:rsidP="000C4A5F">
            <w:pPr>
              <w:pStyle w:val="BalloonText"/>
              <w:ind w:left="449"/>
              <w:outlineLvl w:val="7"/>
              <w:rPr>
                <w:rFonts w:ascii="Arial" w:hAnsi="Arial" w:cs="Arial"/>
                <w:sz w:val="18"/>
              </w:rPr>
            </w:pPr>
          </w:p>
        </w:tc>
        <w:tc>
          <w:tcPr>
            <w:tcW w:w="1296" w:type="dxa"/>
            <w:tcBorders>
              <w:top w:val="single" w:sz="4" w:space="0" w:color="auto"/>
            </w:tcBorders>
            <w:shd w:val="clear" w:color="auto" w:fill="FAFAFA"/>
            <w:vAlign w:val="bottom"/>
          </w:tcPr>
          <w:p w14:paraId="5255882E" w14:textId="77777777" w:rsidR="00C866E5" w:rsidRPr="00A572BD" w:rsidRDefault="00C866E5" w:rsidP="000C4A5F">
            <w:pPr>
              <w:pStyle w:val="BalloonText"/>
              <w:ind w:left="1080"/>
              <w:outlineLvl w:val="7"/>
              <w:rPr>
                <w:rFonts w:ascii="Arial" w:hAnsi="Arial" w:cs="Arial"/>
                <w:sz w:val="18"/>
              </w:rPr>
            </w:pPr>
          </w:p>
        </w:tc>
        <w:tc>
          <w:tcPr>
            <w:tcW w:w="1296" w:type="dxa"/>
            <w:tcBorders>
              <w:top w:val="single" w:sz="4" w:space="0" w:color="auto"/>
            </w:tcBorders>
            <w:vAlign w:val="bottom"/>
          </w:tcPr>
          <w:p w14:paraId="36561D8F" w14:textId="77777777" w:rsidR="00C866E5" w:rsidRPr="00A572BD" w:rsidRDefault="00C866E5" w:rsidP="000C4A5F">
            <w:pPr>
              <w:pStyle w:val="BalloonText"/>
              <w:ind w:left="1080"/>
              <w:outlineLvl w:val="7"/>
              <w:rPr>
                <w:rFonts w:ascii="Arial" w:hAnsi="Arial" w:cs="Arial"/>
                <w:sz w:val="18"/>
              </w:rPr>
            </w:pPr>
          </w:p>
        </w:tc>
        <w:tc>
          <w:tcPr>
            <w:tcW w:w="1296" w:type="dxa"/>
            <w:tcBorders>
              <w:top w:val="single" w:sz="4" w:space="0" w:color="auto"/>
            </w:tcBorders>
            <w:shd w:val="clear" w:color="auto" w:fill="FAFAFA"/>
            <w:vAlign w:val="bottom"/>
          </w:tcPr>
          <w:p w14:paraId="20B8D06A" w14:textId="77777777" w:rsidR="00C866E5" w:rsidRPr="00A572BD" w:rsidRDefault="00C866E5" w:rsidP="000C4A5F">
            <w:pPr>
              <w:pStyle w:val="BalloonText"/>
              <w:ind w:left="1080"/>
              <w:outlineLvl w:val="7"/>
              <w:rPr>
                <w:rFonts w:ascii="Arial" w:hAnsi="Arial" w:cs="Arial"/>
                <w:sz w:val="18"/>
              </w:rPr>
            </w:pPr>
          </w:p>
        </w:tc>
        <w:tc>
          <w:tcPr>
            <w:tcW w:w="1296" w:type="dxa"/>
            <w:tcBorders>
              <w:top w:val="single" w:sz="4" w:space="0" w:color="auto"/>
            </w:tcBorders>
            <w:vAlign w:val="bottom"/>
          </w:tcPr>
          <w:p w14:paraId="6D2047B3" w14:textId="77777777" w:rsidR="00C866E5" w:rsidRPr="00A572BD" w:rsidRDefault="00C866E5" w:rsidP="000C4A5F">
            <w:pPr>
              <w:pStyle w:val="BalloonText"/>
              <w:ind w:left="1080"/>
              <w:outlineLvl w:val="7"/>
              <w:rPr>
                <w:rFonts w:ascii="Arial" w:hAnsi="Arial" w:cs="Arial"/>
                <w:sz w:val="18"/>
                <w:cs/>
              </w:rPr>
            </w:pPr>
          </w:p>
        </w:tc>
      </w:tr>
      <w:tr w:rsidR="00C866E5" w:rsidRPr="00A572BD" w14:paraId="0701EDA6" w14:textId="77777777" w:rsidTr="007009EF">
        <w:tc>
          <w:tcPr>
            <w:tcW w:w="4277" w:type="dxa"/>
            <w:vAlign w:val="bottom"/>
          </w:tcPr>
          <w:p w14:paraId="5AE78E88" w14:textId="4761AC91" w:rsidR="00C866E5" w:rsidRPr="00A572BD" w:rsidRDefault="00C866E5" w:rsidP="000C4A5F">
            <w:pPr>
              <w:pStyle w:val="Header"/>
              <w:tabs>
                <w:tab w:val="clear" w:pos="4320"/>
                <w:tab w:val="clear" w:pos="8640"/>
              </w:tabs>
              <w:ind w:left="449" w:right="-108"/>
              <w:rPr>
                <w:rFonts w:ascii="Arial" w:hAnsi="Arial" w:cs="Arial"/>
                <w:sz w:val="18"/>
                <w:szCs w:val="18"/>
                <w:lang w:val="en-US" w:eastAsia="en-US"/>
              </w:rPr>
            </w:pPr>
            <w:r w:rsidRPr="00A572BD">
              <w:rPr>
                <w:rFonts w:ascii="Arial" w:hAnsi="Arial" w:cs="Arial"/>
                <w:b/>
                <w:bCs/>
                <w:sz w:val="18"/>
                <w:szCs w:val="18"/>
                <w:lang w:eastAsia="en-US"/>
              </w:rPr>
              <w:t>Subsidiaries</w:t>
            </w:r>
            <w:r w:rsidR="00DD3EF0">
              <w:rPr>
                <w:rFonts w:ascii="Arial" w:hAnsi="Arial" w:cs="Arial"/>
                <w:b/>
                <w:bCs/>
                <w:sz w:val="18"/>
                <w:szCs w:val="18"/>
                <w:lang w:eastAsia="en-US"/>
              </w:rPr>
              <w:t>,</w:t>
            </w:r>
            <w:r w:rsidR="00655F40">
              <w:rPr>
                <w:rFonts w:ascii="Arial" w:hAnsi="Arial" w:cs="Arial"/>
                <w:b/>
                <w:bCs/>
                <w:sz w:val="18"/>
                <w:szCs w:val="18"/>
                <w:lang w:eastAsia="en-US"/>
              </w:rPr>
              <w:t xml:space="preserve"> </w:t>
            </w:r>
            <w:r w:rsidRPr="00A572BD">
              <w:rPr>
                <w:rFonts w:ascii="Arial" w:hAnsi="Arial" w:cs="Arial"/>
                <w:b/>
                <w:bCs/>
                <w:sz w:val="18"/>
                <w:szCs w:val="18"/>
                <w:lang w:eastAsia="en-US"/>
              </w:rPr>
              <w:t xml:space="preserve">associates </w:t>
            </w:r>
          </w:p>
        </w:tc>
        <w:tc>
          <w:tcPr>
            <w:tcW w:w="1296" w:type="dxa"/>
            <w:shd w:val="clear" w:color="auto" w:fill="FAFAFA"/>
            <w:vAlign w:val="bottom"/>
          </w:tcPr>
          <w:p w14:paraId="0053D4C5" w14:textId="77777777" w:rsidR="00C866E5" w:rsidRPr="00A572BD" w:rsidRDefault="00C866E5" w:rsidP="000C4A5F">
            <w:pPr>
              <w:ind w:right="-72"/>
              <w:jc w:val="right"/>
              <w:rPr>
                <w:rFonts w:ascii="Arial" w:hAnsi="Arial" w:cs="Arial"/>
                <w:sz w:val="18"/>
                <w:szCs w:val="18"/>
                <w:cs/>
              </w:rPr>
            </w:pPr>
          </w:p>
        </w:tc>
        <w:tc>
          <w:tcPr>
            <w:tcW w:w="1296" w:type="dxa"/>
            <w:vAlign w:val="bottom"/>
          </w:tcPr>
          <w:p w14:paraId="2B16497B" w14:textId="77777777" w:rsidR="00C866E5" w:rsidRPr="00A572BD" w:rsidRDefault="00C866E5" w:rsidP="000C4A5F">
            <w:pPr>
              <w:ind w:right="-72"/>
              <w:jc w:val="right"/>
              <w:rPr>
                <w:rFonts w:ascii="Arial" w:hAnsi="Arial" w:cs="Arial"/>
                <w:sz w:val="18"/>
                <w:szCs w:val="18"/>
                <w:cs/>
              </w:rPr>
            </w:pPr>
          </w:p>
        </w:tc>
        <w:tc>
          <w:tcPr>
            <w:tcW w:w="1296" w:type="dxa"/>
            <w:shd w:val="clear" w:color="auto" w:fill="FAFAFA"/>
            <w:vAlign w:val="bottom"/>
          </w:tcPr>
          <w:p w14:paraId="110DCB34" w14:textId="77777777" w:rsidR="00C866E5" w:rsidRPr="00A572BD" w:rsidRDefault="00C866E5" w:rsidP="000C4A5F">
            <w:pPr>
              <w:ind w:right="-72"/>
              <w:jc w:val="right"/>
              <w:rPr>
                <w:rFonts w:ascii="Arial" w:hAnsi="Arial" w:cs="Arial"/>
                <w:sz w:val="18"/>
                <w:szCs w:val="18"/>
                <w:cs/>
              </w:rPr>
            </w:pPr>
          </w:p>
        </w:tc>
        <w:tc>
          <w:tcPr>
            <w:tcW w:w="1296" w:type="dxa"/>
            <w:vAlign w:val="bottom"/>
          </w:tcPr>
          <w:p w14:paraId="593951BF" w14:textId="77777777" w:rsidR="00C866E5" w:rsidRPr="00A572BD" w:rsidRDefault="00C866E5" w:rsidP="000C4A5F">
            <w:pPr>
              <w:ind w:right="-72"/>
              <w:jc w:val="right"/>
              <w:rPr>
                <w:rFonts w:ascii="Arial" w:hAnsi="Arial" w:cs="Arial"/>
                <w:sz w:val="18"/>
                <w:szCs w:val="18"/>
                <w:cs/>
              </w:rPr>
            </w:pPr>
          </w:p>
        </w:tc>
      </w:tr>
      <w:tr w:rsidR="00C866E5" w:rsidRPr="00A572BD" w14:paraId="5339F334" w14:textId="77777777" w:rsidTr="007009EF">
        <w:tc>
          <w:tcPr>
            <w:tcW w:w="4277" w:type="dxa"/>
            <w:vAlign w:val="bottom"/>
          </w:tcPr>
          <w:p w14:paraId="7006A3F0" w14:textId="77777777" w:rsidR="00C866E5" w:rsidRPr="00A572BD" w:rsidRDefault="00C866E5" w:rsidP="000C4A5F">
            <w:pPr>
              <w:pStyle w:val="Header"/>
              <w:tabs>
                <w:tab w:val="clear" w:pos="4320"/>
                <w:tab w:val="clear" w:pos="8640"/>
              </w:tabs>
              <w:ind w:left="449" w:right="-108"/>
              <w:rPr>
                <w:rFonts w:ascii="Arial" w:hAnsi="Arial" w:cs="Arial"/>
                <w:b/>
                <w:bCs/>
                <w:sz w:val="18"/>
                <w:szCs w:val="18"/>
                <w:lang w:eastAsia="en-US"/>
              </w:rPr>
            </w:pPr>
            <w:r w:rsidRPr="00A572BD">
              <w:rPr>
                <w:rFonts w:ascii="Arial" w:hAnsi="Arial" w:cs="Arial"/>
                <w:b/>
                <w:bCs/>
                <w:sz w:val="18"/>
                <w:szCs w:val="18"/>
                <w:lang w:eastAsia="en-US"/>
              </w:rPr>
              <w:t xml:space="preserve">   and employees</w:t>
            </w:r>
          </w:p>
        </w:tc>
        <w:tc>
          <w:tcPr>
            <w:tcW w:w="1296" w:type="dxa"/>
            <w:shd w:val="clear" w:color="auto" w:fill="FAFAFA"/>
            <w:vAlign w:val="bottom"/>
          </w:tcPr>
          <w:p w14:paraId="49CC1597" w14:textId="77777777" w:rsidR="00C866E5" w:rsidRPr="00A572BD" w:rsidRDefault="00C866E5" w:rsidP="000C4A5F">
            <w:pPr>
              <w:ind w:right="-72"/>
              <w:jc w:val="right"/>
              <w:rPr>
                <w:rFonts w:ascii="Arial" w:hAnsi="Arial" w:cs="Arial"/>
                <w:sz w:val="18"/>
                <w:szCs w:val="18"/>
                <w:cs/>
              </w:rPr>
            </w:pPr>
          </w:p>
        </w:tc>
        <w:tc>
          <w:tcPr>
            <w:tcW w:w="1296" w:type="dxa"/>
            <w:vAlign w:val="bottom"/>
          </w:tcPr>
          <w:p w14:paraId="35650ECF" w14:textId="77777777" w:rsidR="00C866E5" w:rsidRPr="00A572BD" w:rsidRDefault="00C866E5" w:rsidP="000C4A5F">
            <w:pPr>
              <w:ind w:right="-72"/>
              <w:jc w:val="right"/>
              <w:rPr>
                <w:rFonts w:ascii="Arial" w:hAnsi="Arial" w:cs="Arial"/>
                <w:sz w:val="18"/>
                <w:szCs w:val="18"/>
                <w:cs/>
              </w:rPr>
            </w:pPr>
          </w:p>
        </w:tc>
        <w:tc>
          <w:tcPr>
            <w:tcW w:w="1296" w:type="dxa"/>
            <w:shd w:val="clear" w:color="auto" w:fill="FAFAFA"/>
            <w:vAlign w:val="bottom"/>
          </w:tcPr>
          <w:p w14:paraId="00F5E396" w14:textId="77777777" w:rsidR="00C866E5" w:rsidRPr="00A572BD" w:rsidRDefault="00C866E5" w:rsidP="000C4A5F">
            <w:pPr>
              <w:ind w:right="-72"/>
              <w:jc w:val="right"/>
              <w:rPr>
                <w:rFonts w:ascii="Arial" w:hAnsi="Arial" w:cs="Arial"/>
                <w:sz w:val="18"/>
                <w:szCs w:val="18"/>
                <w:cs/>
              </w:rPr>
            </w:pPr>
          </w:p>
        </w:tc>
        <w:tc>
          <w:tcPr>
            <w:tcW w:w="1296" w:type="dxa"/>
            <w:vAlign w:val="bottom"/>
          </w:tcPr>
          <w:p w14:paraId="7428906F" w14:textId="77777777" w:rsidR="00C866E5" w:rsidRPr="00A572BD" w:rsidRDefault="00C866E5" w:rsidP="000C4A5F">
            <w:pPr>
              <w:ind w:right="-72"/>
              <w:jc w:val="right"/>
              <w:rPr>
                <w:rFonts w:ascii="Arial" w:hAnsi="Arial" w:cs="Arial"/>
                <w:sz w:val="18"/>
                <w:szCs w:val="18"/>
                <w:cs/>
              </w:rPr>
            </w:pPr>
          </w:p>
        </w:tc>
      </w:tr>
      <w:tr w:rsidR="00C866E5" w:rsidRPr="00A572BD" w14:paraId="4531D24D" w14:textId="77777777" w:rsidTr="007009EF">
        <w:tc>
          <w:tcPr>
            <w:tcW w:w="4277" w:type="dxa"/>
            <w:vAlign w:val="bottom"/>
          </w:tcPr>
          <w:p w14:paraId="7133E116" w14:textId="77777777" w:rsidR="00C866E5" w:rsidRPr="00A572BD" w:rsidRDefault="00C866E5" w:rsidP="000C4A5F">
            <w:pPr>
              <w:pStyle w:val="Header"/>
              <w:tabs>
                <w:tab w:val="clear" w:pos="4320"/>
                <w:tab w:val="clear" w:pos="8640"/>
              </w:tabs>
              <w:ind w:left="449" w:right="-108"/>
              <w:rPr>
                <w:rFonts w:ascii="Arial" w:hAnsi="Arial" w:cs="Arial"/>
                <w:sz w:val="18"/>
                <w:szCs w:val="18"/>
                <w:lang w:eastAsia="en-US"/>
              </w:rPr>
            </w:pPr>
            <w:r w:rsidRPr="00A572BD">
              <w:rPr>
                <w:rFonts w:ascii="Arial" w:hAnsi="Arial" w:cs="Arial"/>
                <w:sz w:val="18"/>
                <w:szCs w:val="18"/>
                <w:lang w:val="en-US" w:eastAsia="en-US"/>
              </w:rPr>
              <w:t>Opening balance</w:t>
            </w:r>
          </w:p>
        </w:tc>
        <w:tc>
          <w:tcPr>
            <w:tcW w:w="1296" w:type="dxa"/>
            <w:shd w:val="clear" w:color="auto" w:fill="FAFAFA"/>
            <w:vAlign w:val="bottom"/>
          </w:tcPr>
          <w:p w14:paraId="6E4F08F8" w14:textId="13F82FFA" w:rsidR="00C866E5" w:rsidRPr="00A572BD" w:rsidRDefault="003C40E3" w:rsidP="000C4A5F">
            <w:pPr>
              <w:ind w:right="-72"/>
              <w:jc w:val="right"/>
              <w:rPr>
                <w:rFonts w:ascii="Arial" w:hAnsi="Arial" w:cs="Arial"/>
                <w:sz w:val="18"/>
                <w:szCs w:val="18"/>
                <w:lang w:val="en-US"/>
              </w:rPr>
            </w:pPr>
            <w:r w:rsidRPr="00A572BD">
              <w:rPr>
                <w:rFonts w:ascii="Arial" w:hAnsi="Arial" w:cs="Arial"/>
                <w:sz w:val="18"/>
                <w:szCs w:val="18"/>
                <w:lang w:val="en-US"/>
              </w:rPr>
              <w:t>1,900</w:t>
            </w:r>
          </w:p>
        </w:tc>
        <w:tc>
          <w:tcPr>
            <w:tcW w:w="1296" w:type="dxa"/>
            <w:vAlign w:val="bottom"/>
          </w:tcPr>
          <w:p w14:paraId="6917F539" w14:textId="16ADBCC6"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3</w:t>
            </w:r>
            <w:r w:rsidR="00C866E5" w:rsidRPr="00A572BD">
              <w:rPr>
                <w:rFonts w:ascii="Arial" w:hAnsi="Arial" w:cs="Arial"/>
                <w:sz w:val="18"/>
                <w:szCs w:val="18"/>
                <w:lang w:val="en-US"/>
              </w:rPr>
              <w:t>,</w:t>
            </w:r>
            <w:r w:rsidRPr="00A572BD">
              <w:rPr>
                <w:rFonts w:ascii="Arial" w:hAnsi="Arial" w:cs="Arial"/>
                <w:sz w:val="18"/>
                <w:szCs w:val="18"/>
              </w:rPr>
              <w:t>202</w:t>
            </w:r>
          </w:p>
        </w:tc>
        <w:tc>
          <w:tcPr>
            <w:tcW w:w="1296" w:type="dxa"/>
            <w:shd w:val="clear" w:color="auto" w:fill="FAFAFA"/>
            <w:vAlign w:val="bottom"/>
          </w:tcPr>
          <w:p w14:paraId="57277189" w14:textId="33553FD8" w:rsidR="00C866E5" w:rsidRPr="00A572BD" w:rsidRDefault="003C40E3" w:rsidP="000C4A5F">
            <w:pPr>
              <w:ind w:right="-72"/>
              <w:jc w:val="right"/>
              <w:rPr>
                <w:rFonts w:ascii="Arial" w:hAnsi="Arial" w:cs="Arial"/>
                <w:sz w:val="18"/>
                <w:szCs w:val="18"/>
                <w:lang w:val="en-US"/>
              </w:rPr>
            </w:pPr>
            <w:r w:rsidRPr="00A572BD">
              <w:rPr>
                <w:rFonts w:ascii="Arial" w:hAnsi="Arial" w:cs="Arial"/>
                <w:sz w:val="18"/>
                <w:szCs w:val="18"/>
                <w:lang w:val="en-US"/>
              </w:rPr>
              <w:t>160,400</w:t>
            </w:r>
          </w:p>
        </w:tc>
        <w:tc>
          <w:tcPr>
            <w:tcW w:w="1296" w:type="dxa"/>
            <w:vAlign w:val="bottom"/>
          </w:tcPr>
          <w:p w14:paraId="1F3B68D7" w14:textId="52825166"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163</w:t>
            </w:r>
            <w:r w:rsidR="00C866E5" w:rsidRPr="00A572BD">
              <w:rPr>
                <w:rFonts w:ascii="Arial" w:hAnsi="Arial" w:cs="Arial"/>
                <w:sz w:val="18"/>
                <w:szCs w:val="18"/>
                <w:lang w:val="en-US"/>
              </w:rPr>
              <w:t>,</w:t>
            </w:r>
            <w:r w:rsidRPr="00A572BD">
              <w:rPr>
                <w:rFonts w:ascii="Arial" w:hAnsi="Arial" w:cs="Arial"/>
                <w:sz w:val="18"/>
                <w:szCs w:val="18"/>
              </w:rPr>
              <w:t>985</w:t>
            </w:r>
          </w:p>
        </w:tc>
      </w:tr>
      <w:tr w:rsidR="00C866E5" w:rsidRPr="00A572BD" w14:paraId="3C0F7038" w14:textId="77777777" w:rsidTr="007009EF">
        <w:tc>
          <w:tcPr>
            <w:tcW w:w="4277" w:type="dxa"/>
            <w:vAlign w:val="bottom"/>
          </w:tcPr>
          <w:p w14:paraId="3C09D61A" w14:textId="1BD01F39" w:rsidR="00C866E5" w:rsidRPr="00A572BD" w:rsidRDefault="00C866E5" w:rsidP="000C4A5F">
            <w:pPr>
              <w:pStyle w:val="Header"/>
              <w:tabs>
                <w:tab w:val="clear" w:pos="4320"/>
                <w:tab w:val="clear" w:pos="8640"/>
              </w:tabs>
              <w:ind w:left="449" w:right="-108"/>
              <w:rPr>
                <w:rFonts w:ascii="Arial" w:hAnsi="Arial" w:cs="Arial"/>
                <w:sz w:val="18"/>
                <w:szCs w:val="18"/>
                <w:lang w:val="en-US" w:eastAsia="en-US"/>
              </w:rPr>
            </w:pPr>
            <w:proofErr w:type="gramStart"/>
            <w:r w:rsidRPr="00A572BD">
              <w:rPr>
                <w:rFonts w:ascii="Arial" w:hAnsi="Arial" w:cs="Arial"/>
                <w:sz w:val="18"/>
                <w:szCs w:val="18"/>
                <w:lang w:eastAsia="en-US"/>
              </w:rPr>
              <w:t>Loans</w:t>
            </w:r>
            <w:proofErr w:type="gramEnd"/>
            <w:r w:rsidRPr="00A572BD">
              <w:rPr>
                <w:rFonts w:ascii="Arial" w:hAnsi="Arial" w:cs="Arial"/>
                <w:sz w:val="18"/>
                <w:szCs w:val="18"/>
                <w:lang w:eastAsia="en-US"/>
              </w:rPr>
              <w:t xml:space="preserve"> repayments</w:t>
            </w:r>
            <w:r w:rsidR="00655F40">
              <w:rPr>
                <w:rFonts w:ascii="Arial" w:hAnsi="Arial" w:cs="Arial"/>
                <w:sz w:val="18"/>
                <w:szCs w:val="18"/>
                <w:lang w:eastAsia="en-US"/>
              </w:rPr>
              <w:t xml:space="preserve"> received</w:t>
            </w:r>
            <w:r w:rsidRPr="00A572BD">
              <w:rPr>
                <w:rFonts w:ascii="Arial" w:hAnsi="Arial" w:cs="Arial"/>
                <w:sz w:val="18"/>
                <w:szCs w:val="18"/>
                <w:lang w:eastAsia="en-US"/>
              </w:rPr>
              <w:t xml:space="preserve"> during the year</w:t>
            </w:r>
          </w:p>
        </w:tc>
        <w:tc>
          <w:tcPr>
            <w:tcW w:w="1296" w:type="dxa"/>
            <w:shd w:val="clear" w:color="auto" w:fill="FAFAFA"/>
            <w:vAlign w:val="bottom"/>
          </w:tcPr>
          <w:p w14:paraId="60677664" w14:textId="0F8C2701" w:rsidR="00C866E5" w:rsidRPr="00A572BD" w:rsidRDefault="003C40E3" w:rsidP="000C4A5F">
            <w:pPr>
              <w:ind w:right="-72"/>
              <w:jc w:val="right"/>
              <w:rPr>
                <w:rFonts w:ascii="Arial" w:hAnsi="Arial" w:cs="Arial"/>
                <w:sz w:val="18"/>
                <w:szCs w:val="18"/>
                <w:cs/>
              </w:rPr>
            </w:pPr>
            <w:r w:rsidRPr="00A572BD">
              <w:rPr>
                <w:rFonts w:ascii="Arial" w:hAnsi="Arial" w:cs="Arial"/>
                <w:sz w:val="18"/>
                <w:szCs w:val="18"/>
              </w:rPr>
              <w:t>-</w:t>
            </w:r>
          </w:p>
        </w:tc>
        <w:tc>
          <w:tcPr>
            <w:tcW w:w="1296" w:type="dxa"/>
            <w:vAlign w:val="bottom"/>
          </w:tcPr>
          <w:p w14:paraId="7C35B716" w14:textId="77777777" w:rsidR="00C866E5" w:rsidRPr="00A572BD" w:rsidRDefault="00C866E5" w:rsidP="000C4A5F">
            <w:pPr>
              <w:ind w:right="-72"/>
              <w:jc w:val="right"/>
              <w:rPr>
                <w:rFonts w:ascii="Arial" w:hAnsi="Arial" w:cs="Arial"/>
                <w:sz w:val="18"/>
                <w:szCs w:val="18"/>
                <w:cs/>
              </w:rPr>
            </w:pPr>
            <w:r w:rsidRPr="00A572BD">
              <w:rPr>
                <w:rFonts w:ascii="Arial" w:hAnsi="Arial" w:cs="Arial"/>
                <w:sz w:val="18"/>
                <w:szCs w:val="18"/>
              </w:rPr>
              <w:t>-</w:t>
            </w:r>
          </w:p>
        </w:tc>
        <w:tc>
          <w:tcPr>
            <w:tcW w:w="1296" w:type="dxa"/>
            <w:shd w:val="clear" w:color="auto" w:fill="FAFAFA"/>
            <w:vAlign w:val="bottom"/>
          </w:tcPr>
          <w:p w14:paraId="33BDC240" w14:textId="6F10D9D3" w:rsidR="00C866E5" w:rsidRPr="00A572BD" w:rsidRDefault="003C40E3" w:rsidP="000C4A5F">
            <w:pPr>
              <w:ind w:right="-72"/>
              <w:jc w:val="right"/>
              <w:rPr>
                <w:rFonts w:ascii="Arial" w:hAnsi="Arial" w:cs="Arial"/>
                <w:sz w:val="18"/>
                <w:szCs w:val="18"/>
                <w:cs/>
              </w:rPr>
            </w:pPr>
            <w:r w:rsidRPr="00A572BD">
              <w:rPr>
                <w:rFonts w:ascii="Arial" w:hAnsi="Arial" w:cs="Arial"/>
                <w:sz w:val="18"/>
                <w:szCs w:val="18"/>
              </w:rPr>
              <w:t>(22,160)</w:t>
            </w:r>
          </w:p>
        </w:tc>
        <w:tc>
          <w:tcPr>
            <w:tcW w:w="1296" w:type="dxa"/>
            <w:vAlign w:val="bottom"/>
          </w:tcPr>
          <w:p w14:paraId="11D1E373" w14:textId="10F09A94" w:rsidR="00C866E5" w:rsidRPr="00A572BD" w:rsidRDefault="00C866E5" w:rsidP="000C4A5F">
            <w:pPr>
              <w:ind w:right="-72"/>
              <w:jc w:val="right"/>
              <w:rPr>
                <w:rFonts w:ascii="Arial" w:hAnsi="Arial" w:cs="Arial"/>
                <w:sz w:val="18"/>
                <w:szCs w:val="18"/>
                <w:cs/>
              </w:rPr>
            </w:pPr>
            <w:r w:rsidRPr="00A572BD">
              <w:rPr>
                <w:rFonts w:ascii="Arial" w:hAnsi="Arial" w:cs="Arial"/>
                <w:sz w:val="18"/>
                <w:szCs w:val="18"/>
              </w:rPr>
              <w:t>(</w:t>
            </w:r>
            <w:r w:rsidR="002122E8" w:rsidRPr="00A572BD">
              <w:rPr>
                <w:rFonts w:ascii="Arial" w:hAnsi="Arial" w:cs="Arial"/>
                <w:sz w:val="18"/>
                <w:szCs w:val="18"/>
              </w:rPr>
              <w:t>29</w:t>
            </w:r>
            <w:r w:rsidRPr="00A572BD">
              <w:rPr>
                <w:rFonts w:ascii="Arial" w:hAnsi="Arial" w:cs="Arial"/>
                <w:sz w:val="18"/>
                <w:szCs w:val="18"/>
              </w:rPr>
              <w:t>,</w:t>
            </w:r>
            <w:r w:rsidR="002122E8" w:rsidRPr="00A572BD">
              <w:rPr>
                <w:rFonts w:ascii="Arial" w:hAnsi="Arial" w:cs="Arial"/>
                <w:sz w:val="18"/>
                <w:szCs w:val="18"/>
              </w:rPr>
              <w:t>500</w:t>
            </w:r>
            <w:r w:rsidRPr="00A572BD">
              <w:rPr>
                <w:rFonts w:ascii="Arial" w:hAnsi="Arial" w:cs="Arial"/>
                <w:sz w:val="18"/>
                <w:szCs w:val="18"/>
              </w:rPr>
              <w:t>)</w:t>
            </w:r>
          </w:p>
        </w:tc>
      </w:tr>
      <w:tr w:rsidR="00C866E5" w:rsidRPr="00A572BD" w14:paraId="69F5A922" w14:textId="77777777" w:rsidTr="007009EF">
        <w:tc>
          <w:tcPr>
            <w:tcW w:w="4277" w:type="dxa"/>
            <w:vAlign w:val="bottom"/>
          </w:tcPr>
          <w:p w14:paraId="3750EC16" w14:textId="77777777" w:rsidR="00C866E5" w:rsidRPr="00A572BD" w:rsidRDefault="00C866E5" w:rsidP="000C4A5F">
            <w:pPr>
              <w:pStyle w:val="Header"/>
              <w:tabs>
                <w:tab w:val="clear" w:pos="4320"/>
                <w:tab w:val="clear" w:pos="8640"/>
              </w:tabs>
              <w:ind w:left="449" w:right="-108"/>
              <w:rPr>
                <w:rFonts w:ascii="Arial" w:hAnsi="Arial" w:cs="Arial"/>
                <w:sz w:val="18"/>
                <w:szCs w:val="18"/>
                <w:lang w:eastAsia="en-US"/>
              </w:rPr>
            </w:pPr>
            <w:r w:rsidRPr="00A572BD">
              <w:rPr>
                <w:rFonts w:ascii="Arial" w:hAnsi="Arial" w:cs="Arial"/>
                <w:sz w:val="18"/>
                <w:szCs w:val="18"/>
                <w:lang w:eastAsia="en-US"/>
              </w:rPr>
              <w:t>Loans written off during the year</w:t>
            </w:r>
          </w:p>
        </w:tc>
        <w:tc>
          <w:tcPr>
            <w:tcW w:w="1296" w:type="dxa"/>
            <w:shd w:val="clear" w:color="auto" w:fill="FAFAFA"/>
            <w:vAlign w:val="bottom"/>
          </w:tcPr>
          <w:p w14:paraId="367DD65E" w14:textId="1CCCAA53" w:rsidR="00C866E5" w:rsidRPr="00A572BD" w:rsidRDefault="003C40E3" w:rsidP="000C4A5F">
            <w:pPr>
              <w:ind w:right="-72"/>
              <w:jc w:val="right"/>
              <w:rPr>
                <w:rFonts w:ascii="Arial" w:hAnsi="Arial" w:cs="Arial"/>
                <w:sz w:val="18"/>
                <w:szCs w:val="18"/>
                <w:cs/>
              </w:rPr>
            </w:pPr>
            <w:r w:rsidRPr="00A572BD">
              <w:rPr>
                <w:rFonts w:ascii="Arial" w:hAnsi="Arial" w:cs="Arial"/>
                <w:sz w:val="18"/>
                <w:szCs w:val="18"/>
              </w:rPr>
              <w:t>-</w:t>
            </w:r>
          </w:p>
        </w:tc>
        <w:tc>
          <w:tcPr>
            <w:tcW w:w="1296" w:type="dxa"/>
            <w:vAlign w:val="bottom"/>
          </w:tcPr>
          <w:p w14:paraId="1495ADD7" w14:textId="60DFF8A8"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1</w:t>
            </w:r>
            <w:r w:rsidRPr="00A572BD">
              <w:rPr>
                <w:rFonts w:ascii="Arial" w:hAnsi="Arial" w:cs="Arial"/>
                <w:sz w:val="18"/>
                <w:szCs w:val="18"/>
              </w:rPr>
              <w:t>,</w:t>
            </w:r>
            <w:r w:rsidR="002122E8" w:rsidRPr="00A572BD">
              <w:rPr>
                <w:rFonts w:ascii="Arial" w:hAnsi="Arial" w:cs="Arial"/>
                <w:sz w:val="18"/>
                <w:szCs w:val="18"/>
              </w:rPr>
              <w:t>302</w:t>
            </w:r>
            <w:r w:rsidRPr="00A572BD">
              <w:rPr>
                <w:rFonts w:ascii="Arial" w:hAnsi="Arial" w:cs="Arial"/>
                <w:sz w:val="18"/>
                <w:szCs w:val="18"/>
              </w:rPr>
              <w:t>)</w:t>
            </w:r>
          </w:p>
        </w:tc>
        <w:tc>
          <w:tcPr>
            <w:tcW w:w="1296" w:type="dxa"/>
            <w:shd w:val="clear" w:color="auto" w:fill="FAFAFA"/>
            <w:vAlign w:val="bottom"/>
          </w:tcPr>
          <w:p w14:paraId="4D3AD4D7" w14:textId="3D04E822" w:rsidR="00C866E5" w:rsidRPr="00A572BD" w:rsidRDefault="003C40E3" w:rsidP="000C4A5F">
            <w:pPr>
              <w:ind w:right="-72"/>
              <w:jc w:val="right"/>
              <w:rPr>
                <w:rFonts w:ascii="Arial" w:hAnsi="Arial" w:cs="Arial"/>
                <w:sz w:val="18"/>
                <w:szCs w:val="18"/>
                <w:cs/>
              </w:rPr>
            </w:pPr>
            <w:r w:rsidRPr="00A572BD">
              <w:rPr>
                <w:rFonts w:ascii="Arial" w:hAnsi="Arial" w:cs="Arial"/>
                <w:sz w:val="18"/>
                <w:szCs w:val="18"/>
              </w:rPr>
              <w:t>-</w:t>
            </w:r>
          </w:p>
        </w:tc>
        <w:tc>
          <w:tcPr>
            <w:tcW w:w="1296" w:type="dxa"/>
            <w:vAlign w:val="bottom"/>
          </w:tcPr>
          <w:p w14:paraId="65041DBC" w14:textId="572F132D"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r w:rsidR="002122E8" w:rsidRPr="00A572BD">
              <w:rPr>
                <w:rFonts w:ascii="Arial" w:hAnsi="Arial" w:cs="Arial"/>
                <w:sz w:val="18"/>
                <w:szCs w:val="18"/>
              </w:rPr>
              <w:t>1</w:t>
            </w:r>
            <w:r w:rsidRPr="00A572BD">
              <w:rPr>
                <w:rFonts w:ascii="Arial" w:hAnsi="Arial" w:cs="Arial"/>
                <w:sz w:val="18"/>
                <w:szCs w:val="18"/>
              </w:rPr>
              <w:t>,</w:t>
            </w:r>
            <w:r w:rsidR="002122E8" w:rsidRPr="00A572BD">
              <w:rPr>
                <w:rFonts w:ascii="Arial" w:hAnsi="Arial" w:cs="Arial"/>
                <w:sz w:val="18"/>
                <w:szCs w:val="18"/>
              </w:rPr>
              <w:t>085</w:t>
            </w:r>
            <w:r w:rsidRPr="00A572BD">
              <w:rPr>
                <w:rFonts w:ascii="Arial" w:hAnsi="Arial" w:cs="Arial"/>
                <w:sz w:val="18"/>
                <w:szCs w:val="18"/>
              </w:rPr>
              <w:t>)</w:t>
            </w:r>
          </w:p>
        </w:tc>
      </w:tr>
      <w:tr w:rsidR="00C866E5" w:rsidRPr="00A572BD" w14:paraId="3D001C98" w14:textId="77777777" w:rsidTr="007009EF">
        <w:tc>
          <w:tcPr>
            <w:tcW w:w="4277" w:type="dxa"/>
            <w:vAlign w:val="bottom"/>
          </w:tcPr>
          <w:p w14:paraId="45DD4E6A" w14:textId="4E099C79" w:rsidR="00C866E5" w:rsidRPr="00A572BD" w:rsidRDefault="00C866E5" w:rsidP="00DD6852">
            <w:pPr>
              <w:pStyle w:val="Header"/>
              <w:tabs>
                <w:tab w:val="clear" w:pos="4320"/>
                <w:tab w:val="clear" w:pos="8640"/>
              </w:tabs>
              <w:ind w:left="315" w:right="-108"/>
              <w:rPr>
                <w:rFonts w:ascii="Arial" w:hAnsi="Arial" w:cs="Arial"/>
                <w:sz w:val="18"/>
                <w:szCs w:val="18"/>
                <w:lang w:eastAsia="en-US"/>
              </w:rPr>
            </w:pPr>
            <w:r w:rsidRPr="00A572BD">
              <w:rPr>
                <w:rFonts w:ascii="Arial" w:eastAsia="Times New Roman" w:hAnsi="Arial" w:cs="Arial"/>
                <w:sz w:val="18"/>
                <w:szCs w:val="18"/>
                <w:lang w:val="en-US"/>
              </w:rPr>
              <w:t xml:space="preserve">   </w:t>
            </w:r>
            <w:r w:rsidR="00DD6852">
              <w:rPr>
                <w:rFonts w:ascii="Arial" w:eastAsia="Times New Roman" w:hAnsi="Arial" w:cs="Arial"/>
                <w:sz w:val="18"/>
                <w:szCs w:val="18"/>
                <w:lang w:val="en-US"/>
              </w:rPr>
              <w:t>E</w:t>
            </w:r>
            <w:r w:rsidRPr="00A572BD">
              <w:rPr>
                <w:rFonts w:ascii="Arial" w:eastAsia="Times New Roman" w:hAnsi="Arial" w:cs="Arial"/>
                <w:sz w:val="18"/>
                <w:szCs w:val="18"/>
                <w:lang w:val="en-US"/>
              </w:rPr>
              <w:t>xpected credit loss</w:t>
            </w:r>
          </w:p>
        </w:tc>
        <w:tc>
          <w:tcPr>
            <w:tcW w:w="1296" w:type="dxa"/>
            <w:tcBorders>
              <w:bottom w:val="single" w:sz="4" w:space="0" w:color="auto"/>
            </w:tcBorders>
            <w:shd w:val="clear" w:color="auto" w:fill="FAFAFA"/>
            <w:vAlign w:val="bottom"/>
          </w:tcPr>
          <w:p w14:paraId="561615A5" w14:textId="72AEF549" w:rsidR="00C866E5" w:rsidRPr="00A572BD" w:rsidRDefault="003C40E3" w:rsidP="000C4A5F">
            <w:pPr>
              <w:ind w:right="-72"/>
              <w:jc w:val="right"/>
              <w:rPr>
                <w:rFonts w:ascii="Arial" w:hAnsi="Arial" w:cs="Arial"/>
                <w:sz w:val="18"/>
                <w:szCs w:val="18"/>
                <w:cs/>
              </w:rPr>
            </w:pPr>
            <w:r w:rsidRPr="00A572BD">
              <w:rPr>
                <w:rFonts w:ascii="Arial" w:hAnsi="Arial" w:cs="Arial"/>
                <w:sz w:val="18"/>
                <w:szCs w:val="18"/>
              </w:rPr>
              <w:t>-</w:t>
            </w:r>
          </w:p>
        </w:tc>
        <w:tc>
          <w:tcPr>
            <w:tcW w:w="1296" w:type="dxa"/>
            <w:tcBorders>
              <w:bottom w:val="single" w:sz="4" w:space="0" w:color="auto"/>
            </w:tcBorders>
            <w:shd w:val="clear" w:color="auto" w:fill="auto"/>
            <w:vAlign w:val="bottom"/>
          </w:tcPr>
          <w:p w14:paraId="28492C51" w14:textId="77777777" w:rsidR="00C866E5" w:rsidRPr="00A572BD" w:rsidRDefault="00C866E5" w:rsidP="000C4A5F">
            <w:pPr>
              <w:ind w:right="-72"/>
              <w:jc w:val="right"/>
              <w:rPr>
                <w:rFonts w:ascii="Arial" w:hAnsi="Arial" w:cs="Arial"/>
                <w:sz w:val="18"/>
                <w:szCs w:val="18"/>
              </w:rPr>
            </w:pPr>
            <w:r w:rsidRPr="00A572BD">
              <w:rPr>
                <w:rFonts w:ascii="Arial" w:hAnsi="Arial" w:cs="Arial"/>
                <w:sz w:val="18"/>
                <w:szCs w:val="18"/>
              </w:rPr>
              <w:t>-</w:t>
            </w:r>
          </w:p>
        </w:tc>
        <w:tc>
          <w:tcPr>
            <w:tcW w:w="1296" w:type="dxa"/>
            <w:tcBorders>
              <w:bottom w:val="single" w:sz="4" w:space="0" w:color="auto"/>
            </w:tcBorders>
            <w:shd w:val="clear" w:color="auto" w:fill="FAFAFA"/>
            <w:vAlign w:val="bottom"/>
          </w:tcPr>
          <w:p w14:paraId="1A35DCF2" w14:textId="748174FA" w:rsidR="00C866E5" w:rsidRPr="00A572BD" w:rsidRDefault="003C40E3" w:rsidP="000C4A5F">
            <w:pPr>
              <w:ind w:right="-72"/>
              <w:jc w:val="right"/>
              <w:rPr>
                <w:rFonts w:ascii="Arial" w:hAnsi="Arial" w:cs="Arial"/>
                <w:sz w:val="18"/>
                <w:szCs w:val="18"/>
                <w:cs/>
              </w:rPr>
            </w:pPr>
            <w:r w:rsidRPr="00A572BD">
              <w:rPr>
                <w:rFonts w:ascii="Arial" w:hAnsi="Arial" w:cs="Arial"/>
                <w:sz w:val="18"/>
                <w:szCs w:val="18"/>
              </w:rPr>
              <w:t>(12,860)</w:t>
            </w:r>
          </w:p>
        </w:tc>
        <w:tc>
          <w:tcPr>
            <w:tcW w:w="1296" w:type="dxa"/>
            <w:tcBorders>
              <w:bottom w:val="single" w:sz="4" w:space="0" w:color="auto"/>
            </w:tcBorders>
            <w:shd w:val="clear" w:color="auto" w:fill="auto"/>
            <w:vAlign w:val="bottom"/>
          </w:tcPr>
          <w:p w14:paraId="1F69E843" w14:textId="5675D49E"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27</w:t>
            </w:r>
            <w:r w:rsidR="00C866E5" w:rsidRPr="00A572BD">
              <w:rPr>
                <w:rFonts w:ascii="Arial" w:hAnsi="Arial" w:cs="Arial"/>
                <w:sz w:val="18"/>
                <w:szCs w:val="18"/>
              </w:rPr>
              <w:t>,</w:t>
            </w:r>
            <w:r w:rsidRPr="00A572BD">
              <w:rPr>
                <w:rFonts w:ascii="Arial" w:hAnsi="Arial" w:cs="Arial"/>
                <w:sz w:val="18"/>
                <w:szCs w:val="18"/>
              </w:rPr>
              <w:t>000</w:t>
            </w:r>
          </w:p>
        </w:tc>
      </w:tr>
      <w:tr w:rsidR="00C866E5" w:rsidRPr="00A572BD" w14:paraId="5FC6989C" w14:textId="77777777" w:rsidTr="007009EF">
        <w:tc>
          <w:tcPr>
            <w:tcW w:w="4277" w:type="dxa"/>
            <w:vAlign w:val="bottom"/>
          </w:tcPr>
          <w:p w14:paraId="4855CD48" w14:textId="77777777" w:rsidR="00C866E5" w:rsidRPr="00A572BD" w:rsidRDefault="00C866E5" w:rsidP="000C4A5F">
            <w:pPr>
              <w:pStyle w:val="BalloonText"/>
              <w:ind w:left="449"/>
              <w:outlineLvl w:val="7"/>
              <w:rPr>
                <w:rFonts w:ascii="Arial" w:hAnsi="Arial" w:cs="Arial"/>
                <w:sz w:val="18"/>
              </w:rPr>
            </w:pPr>
          </w:p>
        </w:tc>
        <w:tc>
          <w:tcPr>
            <w:tcW w:w="1296" w:type="dxa"/>
            <w:tcBorders>
              <w:top w:val="single" w:sz="4" w:space="0" w:color="auto"/>
            </w:tcBorders>
            <w:shd w:val="clear" w:color="auto" w:fill="FAFAFA"/>
            <w:vAlign w:val="bottom"/>
          </w:tcPr>
          <w:p w14:paraId="1EB129BC" w14:textId="77777777" w:rsidR="00C866E5" w:rsidRPr="00A572BD" w:rsidRDefault="00C866E5" w:rsidP="000C4A5F">
            <w:pPr>
              <w:pStyle w:val="BalloonText"/>
              <w:ind w:left="972" w:right="-72"/>
              <w:outlineLvl w:val="7"/>
              <w:rPr>
                <w:rFonts w:ascii="Arial" w:hAnsi="Arial" w:cs="Arial"/>
                <w:sz w:val="18"/>
              </w:rPr>
            </w:pPr>
          </w:p>
        </w:tc>
        <w:tc>
          <w:tcPr>
            <w:tcW w:w="1296" w:type="dxa"/>
            <w:tcBorders>
              <w:top w:val="single" w:sz="4" w:space="0" w:color="auto"/>
            </w:tcBorders>
            <w:vAlign w:val="bottom"/>
          </w:tcPr>
          <w:p w14:paraId="0D9ADE54" w14:textId="77777777" w:rsidR="00C866E5" w:rsidRPr="00A572BD" w:rsidRDefault="00C866E5" w:rsidP="000C4A5F">
            <w:pPr>
              <w:pStyle w:val="BalloonText"/>
              <w:ind w:left="972" w:right="-72"/>
              <w:outlineLvl w:val="7"/>
              <w:rPr>
                <w:rFonts w:ascii="Arial" w:hAnsi="Arial" w:cs="Arial"/>
                <w:sz w:val="18"/>
              </w:rPr>
            </w:pPr>
          </w:p>
        </w:tc>
        <w:tc>
          <w:tcPr>
            <w:tcW w:w="1296" w:type="dxa"/>
            <w:tcBorders>
              <w:top w:val="single" w:sz="4" w:space="0" w:color="auto"/>
            </w:tcBorders>
            <w:shd w:val="clear" w:color="auto" w:fill="FAFAFA"/>
            <w:vAlign w:val="bottom"/>
          </w:tcPr>
          <w:p w14:paraId="094FE581" w14:textId="77777777" w:rsidR="00C866E5" w:rsidRPr="00A572BD" w:rsidRDefault="00C866E5" w:rsidP="000C4A5F">
            <w:pPr>
              <w:pStyle w:val="BalloonText"/>
              <w:ind w:left="972" w:right="-72"/>
              <w:outlineLvl w:val="7"/>
              <w:rPr>
                <w:rFonts w:ascii="Arial" w:hAnsi="Arial" w:cs="Arial"/>
                <w:sz w:val="18"/>
              </w:rPr>
            </w:pPr>
          </w:p>
        </w:tc>
        <w:tc>
          <w:tcPr>
            <w:tcW w:w="1296" w:type="dxa"/>
            <w:tcBorders>
              <w:top w:val="single" w:sz="4" w:space="0" w:color="auto"/>
            </w:tcBorders>
            <w:vAlign w:val="bottom"/>
          </w:tcPr>
          <w:p w14:paraId="5924470D" w14:textId="77777777" w:rsidR="00C866E5" w:rsidRPr="00A572BD" w:rsidRDefault="00C866E5" w:rsidP="000C4A5F">
            <w:pPr>
              <w:pStyle w:val="BalloonText"/>
              <w:ind w:left="972" w:right="-72"/>
              <w:outlineLvl w:val="7"/>
              <w:rPr>
                <w:rFonts w:ascii="Arial" w:hAnsi="Arial" w:cs="Arial"/>
                <w:sz w:val="18"/>
              </w:rPr>
            </w:pPr>
          </w:p>
        </w:tc>
      </w:tr>
      <w:tr w:rsidR="00C866E5" w:rsidRPr="00A572BD" w14:paraId="1A4F5779" w14:textId="77777777" w:rsidTr="007009EF">
        <w:tc>
          <w:tcPr>
            <w:tcW w:w="4277" w:type="dxa"/>
            <w:vAlign w:val="bottom"/>
          </w:tcPr>
          <w:p w14:paraId="60D97F2C" w14:textId="77777777" w:rsidR="00C866E5" w:rsidRPr="00A572BD" w:rsidRDefault="00C866E5" w:rsidP="000C4A5F">
            <w:pPr>
              <w:tabs>
                <w:tab w:val="left" w:pos="-8"/>
              </w:tabs>
              <w:ind w:left="449"/>
              <w:jc w:val="thaiDistribute"/>
              <w:rPr>
                <w:rFonts w:ascii="Arial" w:hAnsi="Arial" w:cs="Arial"/>
                <w:sz w:val="18"/>
                <w:szCs w:val="18"/>
              </w:rPr>
            </w:pPr>
            <w:r w:rsidRPr="00A572BD">
              <w:rPr>
                <w:rFonts w:ascii="Arial" w:hAnsi="Arial" w:cs="Arial"/>
                <w:sz w:val="18"/>
                <w:szCs w:val="18"/>
              </w:rPr>
              <w:t>Closing balance</w:t>
            </w:r>
            <w:r w:rsidRPr="00A572BD">
              <w:rPr>
                <w:rFonts w:ascii="Arial" w:hAnsi="Arial" w:cs="Arial"/>
                <w:sz w:val="18"/>
                <w:szCs w:val="18"/>
                <w:cs/>
              </w:rPr>
              <w:t xml:space="preserve"> </w:t>
            </w:r>
          </w:p>
        </w:tc>
        <w:tc>
          <w:tcPr>
            <w:tcW w:w="1296" w:type="dxa"/>
            <w:tcBorders>
              <w:bottom w:val="single" w:sz="4" w:space="0" w:color="auto"/>
            </w:tcBorders>
            <w:shd w:val="clear" w:color="auto" w:fill="FAFAFA"/>
            <w:vAlign w:val="bottom"/>
          </w:tcPr>
          <w:p w14:paraId="12F0A769" w14:textId="7881B063" w:rsidR="00C866E5" w:rsidRPr="00A572BD" w:rsidRDefault="003C40E3" w:rsidP="000C4A5F">
            <w:pPr>
              <w:ind w:right="-72"/>
              <w:jc w:val="right"/>
              <w:rPr>
                <w:rFonts w:ascii="Arial" w:hAnsi="Arial" w:cs="Arial"/>
                <w:sz w:val="18"/>
                <w:szCs w:val="18"/>
              </w:rPr>
            </w:pPr>
            <w:r w:rsidRPr="00A572BD">
              <w:rPr>
                <w:rFonts w:ascii="Arial" w:hAnsi="Arial" w:cs="Arial"/>
                <w:sz w:val="18"/>
                <w:szCs w:val="18"/>
              </w:rPr>
              <w:t>1,900</w:t>
            </w:r>
          </w:p>
        </w:tc>
        <w:tc>
          <w:tcPr>
            <w:tcW w:w="1296" w:type="dxa"/>
            <w:tcBorders>
              <w:bottom w:val="single" w:sz="4" w:space="0" w:color="auto"/>
            </w:tcBorders>
            <w:shd w:val="clear" w:color="auto" w:fill="auto"/>
            <w:vAlign w:val="bottom"/>
          </w:tcPr>
          <w:p w14:paraId="35531441" w14:textId="7A9FEDB9"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w:t>
            </w:r>
            <w:r w:rsidR="00C866E5" w:rsidRPr="00A572BD">
              <w:rPr>
                <w:rFonts w:ascii="Arial" w:hAnsi="Arial" w:cs="Arial"/>
                <w:sz w:val="18"/>
                <w:szCs w:val="18"/>
              </w:rPr>
              <w:t>,</w:t>
            </w:r>
            <w:r w:rsidRPr="00A572BD">
              <w:rPr>
                <w:rFonts w:ascii="Arial" w:hAnsi="Arial" w:cs="Arial"/>
                <w:sz w:val="18"/>
                <w:szCs w:val="18"/>
              </w:rPr>
              <w:t>900</w:t>
            </w:r>
          </w:p>
        </w:tc>
        <w:tc>
          <w:tcPr>
            <w:tcW w:w="1296" w:type="dxa"/>
            <w:tcBorders>
              <w:bottom w:val="single" w:sz="4" w:space="0" w:color="auto"/>
            </w:tcBorders>
            <w:shd w:val="clear" w:color="auto" w:fill="FAFAFA"/>
            <w:vAlign w:val="bottom"/>
          </w:tcPr>
          <w:p w14:paraId="4F3CC26D" w14:textId="25718871" w:rsidR="00C866E5" w:rsidRPr="00A572BD" w:rsidRDefault="003C40E3" w:rsidP="000C4A5F">
            <w:pPr>
              <w:ind w:right="-72"/>
              <w:jc w:val="right"/>
              <w:rPr>
                <w:rFonts w:ascii="Arial" w:hAnsi="Arial" w:cs="Arial"/>
                <w:sz w:val="18"/>
                <w:szCs w:val="18"/>
              </w:rPr>
            </w:pPr>
            <w:r w:rsidRPr="00A572BD">
              <w:rPr>
                <w:rFonts w:ascii="Arial" w:hAnsi="Arial" w:cs="Arial"/>
                <w:sz w:val="18"/>
                <w:szCs w:val="18"/>
              </w:rPr>
              <w:t>125,380</w:t>
            </w:r>
          </w:p>
        </w:tc>
        <w:tc>
          <w:tcPr>
            <w:tcW w:w="1296" w:type="dxa"/>
            <w:tcBorders>
              <w:bottom w:val="single" w:sz="4" w:space="0" w:color="auto"/>
            </w:tcBorders>
            <w:shd w:val="clear" w:color="auto" w:fill="auto"/>
            <w:vAlign w:val="bottom"/>
          </w:tcPr>
          <w:p w14:paraId="68FBAE01" w14:textId="443F47B6"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160</w:t>
            </w:r>
            <w:r w:rsidR="00C866E5" w:rsidRPr="00A572BD">
              <w:rPr>
                <w:rFonts w:ascii="Arial" w:hAnsi="Arial" w:cs="Arial"/>
                <w:sz w:val="18"/>
                <w:szCs w:val="18"/>
              </w:rPr>
              <w:t>,</w:t>
            </w:r>
            <w:r w:rsidRPr="00A572BD">
              <w:rPr>
                <w:rFonts w:ascii="Arial" w:hAnsi="Arial" w:cs="Arial"/>
                <w:sz w:val="18"/>
                <w:szCs w:val="18"/>
              </w:rPr>
              <w:t>400</w:t>
            </w:r>
          </w:p>
        </w:tc>
      </w:tr>
    </w:tbl>
    <w:p w14:paraId="70DB8124" w14:textId="77777777" w:rsidR="00C866E5" w:rsidRPr="00A572BD" w:rsidRDefault="00C866E5" w:rsidP="000C4A5F">
      <w:pPr>
        <w:pStyle w:val="Header"/>
        <w:tabs>
          <w:tab w:val="clear" w:pos="4320"/>
          <w:tab w:val="clear" w:pos="8640"/>
        </w:tabs>
        <w:ind w:left="562" w:right="14"/>
        <w:rPr>
          <w:rFonts w:ascii="Arial" w:hAnsi="Arial" w:cs="Arial"/>
          <w:sz w:val="18"/>
          <w:szCs w:val="18"/>
        </w:rPr>
      </w:pPr>
    </w:p>
    <w:p w14:paraId="2FF62728" w14:textId="4BEA8982" w:rsidR="00C866E5" w:rsidRPr="00A572BD" w:rsidRDefault="00C866E5" w:rsidP="000C4A5F">
      <w:pPr>
        <w:pStyle w:val="Header"/>
        <w:tabs>
          <w:tab w:val="clear" w:pos="4320"/>
          <w:tab w:val="clear" w:pos="8640"/>
        </w:tabs>
        <w:ind w:left="562" w:right="14"/>
        <w:rPr>
          <w:rFonts w:ascii="Arial" w:hAnsi="Arial" w:cs="Arial"/>
          <w:sz w:val="18"/>
          <w:szCs w:val="18"/>
        </w:rPr>
      </w:pPr>
      <w:r w:rsidRPr="00A572BD">
        <w:rPr>
          <w:rFonts w:ascii="Arial" w:hAnsi="Arial" w:cs="Arial"/>
          <w:sz w:val="18"/>
          <w:szCs w:val="18"/>
        </w:rPr>
        <w:t xml:space="preserve">The loans to related parties are carrying interest at the rate of </w:t>
      </w:r>
      <w:r w:rsidR="00B70D1F" w:rsidRPr="00A572BD">
        <w:rPr>
          <w:rFonts w:ascii="Arial" w:hAnsi="Arial" w:cs="Arial"/>
          <w:sz w:val="18"/>
          <w:szCs w:val="18"/>
        </w:rPr>
        <w:t>2.38</w:t>
      </w:r>
      <w:r w:rsidRPr="00A572BD">
        <w:rPr>
          <w:rFonts w:ascii="Arial" w:hAnsi="Arial" w:cs="Arial"/>
          <w:sz w:val="18"/>
          <w:szCs w:val="18"/>
        </w:rPr>
        <w:t>% per annum (</w:t>
      </w:r>
      <w:r w:rsidR="002122E8" w:rsidRPr="00A572BD">
        <w:rPr>
          <w:rFonts w:ascii="Arial" w:hAnsi="Arial" w:cs="Arial"/>
          <w:sz w:val="18"/>
          <w:szCs w:val="18"/>
        </w:rPr>
        <w:t>2020</w:t>
      </w:r>
      <w:r w:rsidRPr="00A572BD">
        <w:rPr>
          <w:rFonts w:ascii="Arial" w:hAnsi="Arial" w:cs="Arial"/>
          <w:sz w:val="18"/>
          <w:szCs w:val="18"/>
        </w:rPr>
        <w:t xml:space="preserve">: </w:t>
      </w:r>
      <w:r w:rsidR="002122E8" w:rsidRPr="00A572BD">
        <w:rPr>
          <w:rFonts w:ascii="Arial" w:hAnsi="Arial" w:cs="Arial"/>
          <w:sz w:val="18"/>
          <w:szCs w:val="18"/>
        </w:rPr>
        <w:t>2</w:t>
      </w:r>
      <w:r w:rsidRPr="00A572BD">
        <w:rPr>
          <w:rFonts w:ascii="Arial" w:hAnsi="Arial" w:cs="Arial"/>
          <w:sz w:val="18"/>
          <w:szCs w:val="18"/>
        </w:rPr>
        <w:t>.</w:t>
      </w:r>
      <w:r w:rsidR="002122E8" w:rsidRPr="00A572BD">
        <w:rPr>
          <w:rFonts w:ascii="Arial" w:hAnsi="Arial" w:cs="Arial"/>
          <w:sz w:val="18"/>
          <w:szCs w:val="18"/>
        </w:rPr>
        <w:t>00</w:t>
      </w:r>
      <w:r w:rsidRPr="00A572BD">
        <w:rPr>
          <w:rFonts w:ascii="Arial" w:hAnsi="Arial" w:cs="Arial"/>
          <w:sz w:val="18"/>
          <w:szCs w:val="18"/>
        </w:rPr>
        <w:t>% per annum) and there is no specific repayment date.</w:t>
      </w:r>
    </w:p>
    <w:p w14:paraId="114904B9" w14:textId="77777777" w:rsidR="00C866E5" w:rsidRPr="00A572BD" w:rsidRDefault="00C866E5" w:rsidP="000C4A5F">
      <w:pPr>
        <w:pStyle w:val="Header"/>
        <w:tabs>
          <w:tab w:val="clear" w:pos="4320"/>
          <w:tab w:val="clear" w:pos="8640"/>
        </w:tabs>
        <w:ind w:left="562" w:right="14"/>
        <w:rPr>
          <w:rFonts w:ascii="Arial" w:hAnsi="Arial" w:cs="Arial"/>
          <w:sz w:val="18"/>
          <w:szCs w:val="18"/>
        </w:rPr>
      </w:pPr>
    </w:p>
    <w:p w14:paraId="3946E2DB" w14:textId="1EAD5F49" w:rsidR="00C866E5" w:rsidRPr="00A572BD" w:rsidRDefault="00C866E5" w:rsidP="000C4A5F">
      <w:pPr>
        <w:pStyle w:val="Header"/>
        <w:tabs>
          <w:tab w:val="clear" w:pos="4320"/>
          <w:tab w:val="clear" w:pos="8640"/>
        </w:tabs>
        <w:ind w:left="562" w:right="14"/>
        <w:rPr>
          <w:rFonts w:ascii="Arial" w:hAnsi="Arial" w:cs="Arial"/>
          <w:sz w:val="18"/>
          <w:szCs w:val="18"/>
        </w:rPr>
      </w:pPr>
      <w:r w:rsidRPr="00A572BD">
        <w:rPr>
          <w:rFonts w:ascii="Arial" w:hAnsi="Arial" w:cs="Arial"/>
          <w:sz w:val="18"/>
          <w:szCs w:val="18"/>
        </w:rPr>
        <w:t xml:space="preserve">The long-term loans to staff in the consolidated and separate financial statements were Baht </w:t>
      </w:r>
      <w:r w:rsidR="00B70D1F" w:rsidRPr="00A572BD">
        <w:rPr>
          <w:rFonts w:ascii="Arial" w:hAnsi="Arial" w:cs="Arial"/>
          <w:sz w:val="18"/>
          <w:szCs w:val="18"/>
        </w:rPr>
        <w:t>1.90</w:t>
      </w:r>
      <w:r w:rsidRPr="00A572BD">
        <w:rPr>
          <w:rFonts w:ascii="Arial" w:hAnsi="Arial" w:cs="Arial"/>
          <w:sz w:val="18"/>
          <w:szCs w:val="18"/>
        </w:rPr>
        <w:t xml:space="preserve"> million and Baht </w:t>
      </w:r>
      <w:r w:rsidR="00B70D1F" w:rsidRPr="00A572BD">
        <w:rPr>
          <w:rFonts w:ascii="Arial" w:hAnsi="Arial" w:cs="Arial"/>
          <w:sz w:val="18"/>
          <w:szCs w:val="18"/>
        </w:rPr>
        <w:t>1.90</w:t>
      </w:r>
      <w:r w:rsidRPr="00A572BD">
        <w:rPr>
          <w:rFonts w:ascii="Arial" w:hAnsi="Arial" w:cs="Arial"/>
          <w:sz w:val="18"/>
          <w:szCs w:val="18"/>
        </w:rPr>
        <w:t xml:space="preserve"> million (</w:t>
      </w:r>
      <w:r w:rsidR="002122E8" w:rsidRPr="00A572BD">
        <w:rPr>
          <w:rFonts w:ascii="Arial" w:hAnsi="Arial" w:cs="Arial"/>
          <w:sz w:val="18"/>
          <w:szCs w:val="18"/>
        </w:rPr>
        <w:t>2020</w:t>
      </w:r>
      <w:r w:rsidRPr="00A572BD">
        <w:rPr>
          <w:rFonts w:ascii="Arial" w:hAnsi="Arial" w:cs="Arial"/>
          <w:sz w:val="18"/>
          <w:szCs w:val="18"/>
        </w:rPr>
        <w:t xml:space="preserve">: Baht </w:t>
      </w:r>
      <w:r w:rsidR="002122E8" w:rsidRPr="00A572BD">
        <w:rPr>
          <w:rFonts w:ascii="Arial" w:hAnsi="Arial" w:cs="Arial"/>
          <w:sz w:val="18"/>
          <w:szCs w:val="18"/>
        </w:rPr>
        <w:t>1</w:t>
      </w:r>
      <w:r w:rsidRPr="00A572BD">
        <w:rPr>
          <w:rFonts w:ascii="Arial" w:hAnsi="Arial" w:cs="Arial"/>
          <w:sz w:val="18"/>
          <w:szCs w:val="18"/>
        </w:rPr>
        <w:t>.</w:t>
      </w:r>
      <w:r w:rsidR="002122E8" w:rsidRPr="00A572BD">
        <w:rPr>
          <w:rFonts w:ascii="Arial" w:hAnsi="Arial" w:cs="Arial"/>
          <w:sz w:val="18"/>
          <w:szCs w:val="18"/>
        </w:rPr>
        <w:t>90</w:t>
      </w:r>
      <w:r w:rsidRPr="00A572BD">
        <w:rPr>
          <w:rFonts w:ascii="Arial" w:hAnsi="Arial" w:cs="Arial"/>
          <w:sz w:val="18"/>
          <w:szCs w:val="18"/>
        </w:rPr>
        <w:t xml:space="preserve"> million and Baht </w:t>
      </w:r>
      <w:r w:rsidR="002122E8" w:rsidRPr="00A572BD">
        <w:rPr>
          <w:rFonts w:ascii="Arial" w:hAnsi="Arial" w:cs="Arial"/>
          <w:sz w:val="18"/>
          <w:szCs w:val="18"/>
        </w:rPr>
        <w:t>1</w:t>
      </w:r>
      <w:r w:rsidRPr="00A572BD">
        <w:rPr>
          <w:rFonts w:ascii="Arial" w:hAnsi="Arial" w:cs="Arial"/>
          <w:sz w:val="18"/>
          <w:szCs w:val="18"/>
        </w:rPr>
        <w:t>.</w:t>
      </w:r>
      <w:r w:rsidR="002122E8" w:rsidRPr="00A572BD">
        <w:rPr>
          <w:rFonts w:ascii="Arial" w:hAnsi="Arial" w:cs="Arial"/>
          <w:sz w:val="18"/>
          <w:szCs w:val="18"/>
        </w:rPr>
        <w:t>90</w:t>
      </w:r>
      <w:r w:rsidRPr="00A572BD">
        <w:rPr>
          <w:rFonts w:ascii="Arial" w:hAnsi="Arial" w:cs="Arial"/>
          <w:sz w:val="18"/>
          <w:szCs w:val="18"/>
        </w:rPr>
        <w:t xml:space="preserve"> million), respectively, bearing no interest (</w:t>
      </w:r>
      <w:r w:rsidR="002122E8" w:rsidRPr="00A572BD">
        <w:rPr>
          <w:rFonts w:ascii="Arial" w:hAnsi="Arial" w:cs="Arial"/>
          <w:sz w:val="18"/>
          <w:szCs w:val="18"/>
        </w:rPr>
        <w:t>2020</w:t>
      </w:r>
      <w:r w:rsidRPr="00A572BD">
        <w:rPr>
          <w:rFonts w:ascii="Arial" w:hAnsi="Arial" w:cs="Arial"/>
          <w:sz w:val="18"/>
          <w:szCs w:val="18"/>
        </w:rPr>
        <w:t>: nil).</w:t>
      </w:r>
    </w:p>
    <w:p w14:paraId="6F79C77E" w14:textId="77777777" w:rsidR="00C866E5" w:rsidRPr="00A572BD" w:rsidRDefault="00C866E5" w:rsidP="000C4A5F">
      <w:pPr>
        <w:pStyle w:val="Header"/>
        <w:tabs>
          <w:tab w:val="clear" w:pos="4320"/>
          <w:tab w:val="clear" w:pos="8640"/>
        </w:tabs>
        <w:ind w:left="562" w:right="14"/>
        <w:rPr>
          <w:rFonts w:ascii="Arial" w:hAnsi="Arial" w:cs="Arial"/>
          <w:sz w:val="18"/>
          <w:szCs w:val="18"/>
        </w:rPr>
      </w:pPr>
    </w:p>
    <w:p w14:paraId="2DE7281B" w14:textId="3B9055FF" w:rsidR="00C866E5" w:rsidRPr="00A572BD" w:rsidRDefault="00C866E5" w:rsidP="000C4A5F">
      <w:pPr>
        <w:pStyle w:val="Header"/>
        <w:tabs>
          <w:tab w:val="clear" w:pos="4320"/>
          <w:tab w:val="clear" w:pos="8640"/>
        </w:tabs>
        <w:ind w:left="562" w:right="14"/>
        <w:rPr>
          <w:rFonts w:ascii="Arial" w:hAnsi="Arial" w:cs="Arial"/>
          <w:sz w:val="18"/>
          <w:szCs w:val="18"/>
        </w:rPr>
      </w:pPr>
      <w:r w:rsidRPr="00A572BD">
        <w:rPr>
          <w:rFonts w:ascii="Arial" w:hAnsi="Arial" w:cs="Arial"/>
          <w:sz w:val="18"/>
          <w:szCs w:val="18"/>
        </w:rPr>
        <w:t xml:space="preserve">The related interest income was Baht </w:t>
      </w:r>
      <w:r w:rsidR="006C2EE9" w:rsidRPr="00A572BD">
        <w:rPr>
          <w:rFonts w:ascii="Arial" w:hAnsi="Arial" w:cs="Arial"/>
          <w:sz w:val="18"/>
          <w:szCs w:val="18"/>
        </w:rPr>
        <w:t>4.36</w:t>
      </w:r>
      <w:r w:rsidRPr="00A572BD">
        <w:rPr>
          <w:rFonts w:ascii="Arial" w:hAnsi="Arial" w:cs="Arial"/>
          <w:sz w:val="18"/>
          <w:szCs w:val="18"/>
        </w:rPr>
        <w:t xml:space="preserve"> million (</w:t>
      </w:r>
      <w:r w:rsidR="002122E8" w:rsidRPr="00A572BD">
        <w:rPr>
          <w:rFonts w:ascii="Arial" w:hAnsi="Arial" w:cs="Arial"/>
          <w:sz w:val="18"/>
          <w:szCs w:val="18"/>
        </w:rPr>
        <w:t>2020</w:t>
      </w:r>
      <w:r w:rsidRPr="00A572BD">
        <w:rPr>
          <w:rFonts w:ascii="Arial" w:hAnsi="Arial" w:cs="Arial"/>
          <w:sz w:val="18"/>
          <w:szCs w:val="18"/>
        </w:rPr>
        <w:t xml:space="preserve">: Baht </w:t>
      </w:r>
      <w:r w:rsidR="002122E8" w:rsidRPr="00A572BD">
        <w:rPr>
          <w:rFonts w:ascii="Arial" w:hAnsi="Arial" w:cs="Arial"/>
          <w:sz w:val="18"/>
          <w:szCs w:val="18"/>
        </w:rPr>
        <w:t>3</w:t>
      </w:r>
      <w:r w:rsidRPr="00A572BD">
        <w:rPr>
          <w:rFonts w:ascii="Arial" w:hAnsi="Arial" w:cs="Arial"/>
          <w:sz w:val="18"/>
          <w:szCs w:val="18"/>
        </w:rPr>
        <w:t>.</w:t>
      </w:r>
      <w:r w:rsidR="002122E8" w:rsidRPr="00A572BD">
        <w:rPr>
          <w:rFonts w:ascii="Arial" w:hAnsi="Arial" w:cs="Arial"/>
          <w:sz w:val="18"/>
          <w:szCs w:val="18"/>
        </w:rPr>
        <w:t>37</w:t>
      </w:r>
      <w:r w:rsidRPr="00A572BD">
        <w:rPr>
          <w:rFonts w:ascii="Arial" w:hAnsi="Arial" w:cs="Arial"/>
          <w:sz w:val="18"/>
          <w:szCs w:val="18"/>
        </w:rPr>
        <w:t xml:space="preserve"> million).  As </w:t>
      </w:r>
      <w:proofErr w:type="gramStart"/>
      <w:r w:rsidRPr="00A572BD">
        <w:rPr>
          <w:rFonts w:ascii="Arial" w:hAnsi="Arial" w:cs="Arial"/>
          <w:sz w:val="18"/>
          <w:szCs w:val="18"/>
        </w:rPr>
        <w:t>at</w:t>
      </w:r>
      <w:proofErr w:type="gramEnd"/>
      <w:r w:rsidRPr="00A572BD">
        <w:rPr>
          <w:rFonts w:ascii="Arial" w:hAnsi="Arial" w:cs="Arial"/>
          <w:sz w:val="18"/>
          <w:szCs w:val="18"/>
        </w:rPr>
        <w:t xml:space="preserve"> </w:t>
      </w:r>
      <w:r w:rsidR="002122E8" w:rsidRPr="00A572BD">
        <w:rPr>
          <w:rFonts w:ascii="Arial" w:hAnsi="Arial" w:cs="Arial"/>
          <w:sz w:val="18"/>
          <w:szCs w:val="18"/>
        </w:rPr>
        <w:t>31</w:t>
      </w:r>
      <w:r w:rsidRPr="00A572BD">
        <w:rPr>
          <w:rFonts w:ascii="Arial" w:hAnsi="Arial" w:cs="Arial"/>
          <w:sz w:val="18"/>
          <w:szCs w:val="18"/>
        </w:rPr>
        <w:t xml:space="preserve"> December </w:t>
      </w:r>
      <w:r w:rsidR="002122E8" w:rsidRPr="00A572BD">
        <w:rPr>
          <w:rFonts w:ascii="Arial" w:hAnsi="Arial" w:cs="Arial"/>
          <w:sz w:val="18"/>
          <w:szCs w:val="18"/>
        </w:rPr>
        <w:t>2021</w:t>
      </w:r>
      <w:r w:rsidRPr="00A572BD">
        <w:rPr>
          <w:rFonts w:ascii="Arial" w:hAnsi="Arial" w:cs="Arial"/>
          <w:sz w:val="18"/>
          <w:szCs w:val="18"/>
        </w:rPr>
        <w:t xml:space="preserve">, the accrued interest income was Baht </w:t>
      </w:r>
      <w:r w:rsidR="006C2EE9" w:rsidRPr="00A572BD">
        <w:rPr>
          <w:rFonts w:ascii="Arial" w:hAnsi="Arial" w:cs="Arial"/>
          <w:sz w:val="18"/>
          <w:szCs w:val="18"/>
        </w:rPr>
        <w:t>108.13</w:t>
      </w:r>
      <w:r w:rsidRPr="00A572BD">
        <w:rPr>
          <w:rFonts w:ascii="Arial" w:hAnsi="Arial" w:cs="Arial"/>
          <w:sz w:val="18"/>
          <w:szCs w:val="18"/>
        </w:rPr>
        <w:t xml:space="preserve"> million (</w:t>
      </w:r>
      <w:r w:rsidR="002122E8" w:rsidRPr="00A572BD">
        <w:rPr>
          <w:rFonts w:ascii="Arial" w:hAnsi="Arial" w:cs="Arial"/>
          <w:sz w:val="18"/>
          <w:szCs w:val="18"/>
        </w:rPr>
        <w:t>2020</w:t>
      </w:r>
      <w:r w:rsidRPr="00A572BD">
        <w:rPr>
          <w:rFonts w:ascii="Arial" w:hAnsi="Arial" w:cs="Arial"/>
          <w:sz w:val="18"/>
          <w:szCs w:val="18"/>
        </w:rPr>
        <w:t xml:space="preserve">: Baht </w:t>
      </w:r>
      <w:r w:rsidR="002122E8" w:rsidRPr="00A572BD">
        <w:rPr>
          <w:rFonts w:ascii="Arial" w:hAnsi="Arial" w:cs="Arial"/>
          <w:sz w:val="18"/>
          <w:szCs w:val="18"/>
        </w:rPr>
        <w:t>108</w:t>
      </w:r>
      <w:r w:rsidRPr="00A572BD">
        <w:rPr>
          <w:rFonts w:ascii="Arial" w:hAnsi="Arial" w:cs="Arial"/>
          <w:sz w:val="18"/>
          <w:szCs w:val="18"/>
        </w:rPr>
        <w:t>.</w:t>
      </w:r>
      <w:r w:rsidR="002122E8" w:rsidRPr="00A572BD">
        <w:rPr>
          <w:rFonts w:ascii="Arial" w:hAnsi="Arial" w:cs="Arial"/>
          <w:sz w:val="18"/>
          <w:szCs w:val="18"/>
        </w:rPr>
        <w:t>14</w:t>
      </w:r>
      <w:r w:rsidRPr="00A572BD">
        <w:rPr>
          <w:rFonts w:ascii="Arial" w:hAnsi="Arial" w:cs="Arial"/>
          <w:sz w:val="18"/>
          <w:szCs w:val="18"/>
        </w:rPr>
        <w:t xml:space="preserve"> million).</w:t>
      </w:r>
    </w:p>
    <w:p w14:paraId="17FA6D0D" w14:textId="77777777" w:rsidR="00C866E5" w:rsidRPr="00A572BD" w:rsidRDefault="00C866E5" w:rsidP="000C4A5F">
      <w:pPr>
        <w:outlineLvl w:val="7"/>
        <w:rPr>
          <w:rFonts w:ascii="Arial" w:hAnsi="Arial" w:cs="Arial"/>
          <w:b/>
          <w:bCs/>
          <w:sz w:val="18"/>
          <w:szCs w:val="18"/>
          <w:lang w:val="en-US"/>
        </w:rPr>
      </w:pPr>
    </w:p>
    <w:p w14:paraId="7D364C02" w14:textId="3CEB710A" w:rsidR="00C866E5" w:rsidRPr="00A572BD" w:rsidRDefault="00C866E5" w:rsidP="000C4A5F">
      <w:pPr>
        <w:pStyle w:val="Header"/>
        <w:tabs>
          <w:tab w:val="clear" w:pos="4320"/>
          <w:tab w:val="clear" w:pos="8640"/>
        </w:tabs>
        <w:ind w:left="547"/>
        <w:outlineLvl w:val="7"/>
        <w:rPr>
          <w:rFonts w:ascii="Arial" w:hAnsi="Arial" w:cs="Arial"/>
          <w:sz w:val="18"/>
          <w:szCs w:val="18"/>
        </w:rPr>
      </w:pPr>
      <w:r w:rsidRPr="00A572BD">
        <w:rPr>
          <w:rFonts w:ascii="Arial" w:hAnsi="Arial" w:cs="Arial"/>
          <w:sz w:val="18"/>
          <w:szCs w:val="18"/>
        </w:rPr>
        <w:t xml:space="preserve">The reconciliations of loss allowance for long-term loans to related parties for the year ended </w:t>
      </w:r>
      <w:r w:rsidR="002122E8" w:rsidRPr="00A572BD">
        <w:rPr>
          <w:rFonts w:ascii="Arial" w:hAnsi="Arial" w:cs="Arial"/>
          <w:sz w:val="18"/>
          <w:szCs w:val="18"/>
        </w:rPr>
        <w:t>31</w:t>
      </w:r>
      <w:r w:rsidRPr="00A572BD">
        <w:rPr>
          <w:rFonts w:ascii="Arial" w:hAnsi="Arial" w:cs="Arial"/>
          <w:sz w:val="18"/>
          <w:szCs w:val="18"/>
        </w:rPr>
        <w:t xml:space="preserve"> December are as follows:</w:t>
      </w:r>
    </w:p>
    <w:p w14:paraId="270EE316" w14:textId="77777777" w:rsidR="00C866E5" w:rsidRPr="00A572BD" w:rsidRDefault="00C866E5" w:rsidP="000C4A5F">
      <w:pPr>
        <w:pStyle w:val="Header"/>
        <w:tabs>
          <w:tab w:val="clear" w:pos="4320"/>
          <w:tab w:val="clear" w:pos="8640"/>
        </w:tabs>
        <w:ind w:left="540"/>
        <w:outlineLvl w:val="7"/>
        <w:rPr>
          <w:rFonts w:ascii="Arial" w:hAnsi="Arial" w:cs="Arial"/>
          <w:sz w:val="18"/>
          <w:szCs w:val="18"/>
        </w:rPr>
      </w:pPr>
    </w:p>
    <w:tbl>
      <w:tblPr>
        <w:tblW w:w="9466" w:type="dxa"/>
        <w:tblLayout w:type="fixed"/>
        <w:tblLook w:val="0000" w:firstRow="0" w:lastRow="0" w:firstColumn="0" w:lastColumn="0" w:noHBand="0" w:noVBand="0"/>
      </w:tblPr>
      <w:tblGrid>
        <w:gridCol w:w="7056"/>
        <w:gridCol w:w="2410"/>
      </w:tblGrid>
      <w:tr w:rsidR="00C866E5" w:rsidRPr="00A572BD" w14:paraId="50A1B253" w14:textId="77777777" w:rsidTr="00942D8C">
        <w:tc>
          <w:tcPr>
            <w:tcW w:w="7056" w:type="dxa"/>
            <w:vAlign w:val="bottom"/>
          </w:tcPr>
          <w:p w14:paraId="012A8E4D" w14:textId="77777777" w:rsidR="00C866E5" w:rsidRPr="00A572BD" w:rsidRDefault="00C866E5" w:rsidP="000C4A5F">
            <w:pPr>
              <w:ind w:left="449"/>
              <w:rPr>
                <w:rFonts w:ascii="Arial" w:hAnsi="Arial" w:cs="Arial"/>
                <w:sz w:val="18"/>
                <w:szCs w:val="18"/>
              </w:rPr>
            </w:pPr>
          </w:p>
        </w:tc>
        <w:tc>
          <w:tcPr>
            <w:tcW w:w="2410" w:type="dxa"/>
            <w:tcBorders>
              <w:top w:val="single" w:sz="4" w:space="0" w:color="auto"/>
              <w:bottom w:val="single" w:sz="4" w:space="0" w:color="auto"/>
            </w:tcBorders>
            <w:shd w:val="clear" w:color="auto" w:fill="auto"/>
            <w:vAlign w:val="bottom"/>
          </w:tcPr>
          <w:p w14:paraId="58A1C224" w14:textId="5E753146"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r w:rsidR="002122E8" w:rsidRPr="00A572BD">
              <w:rPr>
                <w:rFonts w:ascii="Arial" w:hAnsi="Arial" w:cs="Arial"/>
                <w:b/>
                <w:bCs/>
                <w:sz w:val="18"/>
                <w:szCs w:val="18"/>
              </w:rPr>
              <w:t>000</w:t>
            </w:r>
          </w:p>
        </w:tc>
      </w:tr>
      <w:tr w:rsidR="00C866E5" w:rsidRPr="00A572BD" w14:paraId="51F4BA1B" w14:textId="77777777" w:rsidTr="007009EF">
        <w:tc>
          <w:tcPr>
            <w:tcW w:w="7056" w:type="dxa"/>
            <w:vAlign w:val="bottom"/>
          </w:tcPr>
          <w:p w14:paraId="6642F7E3" w14:textId="77777777" w:rsidR="00C866E5" w:rsidRPr="00A572BD" w:rsidRDefault="00C866E5" w:rsidP="000C4A5F">
            <w:pPr>
              <w:ind w:left="449"/>
              <w:rPr>
                <w:rFonts w:ascii="Arial" w:hAnsi="Arial" w:cs="Arial"/>
                <w:sz w:val="18"/>
                <w:szCs w:val="18"/>
              </w:rPr>
            </w:pPr>
          </w:p>
        </w:tc>
        <w:tc>
          <w:tcPr>
            <w:tcW w:w="2410" w:type="dxa"/>
            <w:tcBorders>
              <w:top w:val="single" w:sz="4" w:space="0" w:color="auto"/>
              <w:bottom w:val="single" w:sz="4" w:space="0" w:color="auto"/>
            </w:tcBorders>
            <w:shd w:val="clear" w:color="auto" w:fill="auto"/>
            <w:vAlign w:val="bottom"/>
          </w:tcPr>
          <w:p w14:paraId="322CA239"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7558279D"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39C84415" w14:textId="77777777" w:rsidTr="007009EF">
        <w:tc>
          <w:tcPr>
            <w:tcW w:w="7056" w:type="dxa"/>
            <w:vAlign w:val="bottom"/>
          </w:tcPr>
          <w:p w14:paraId="34947241" w14:textId="77777777" w:rsidR="00C866E5" w:rsidRPr="00A572BD" w:rsidRDefault="00C866E5" w:rsidP="000C4A5F">
            <w:pPr>
              <w:ind w:left="449"/>
              <w:rPr>
                <w:rFonts w:ascii="Arial" w:hAnsi="Arial" w:cs="Arial"/>
                <w:sz w:val="18"/>
                <w:szCs w:val="18"/>
              </w:rPr>
            </w:pPr>
          </w:p>
        </w:tc>
        <w:tc>
          <w:tcPr>
            <w:tcW w:w="2410" w:type="dxa"/>
            <w:tcBorders>
              <w:top w:val="single" w:sz="4" w:space="0" w:color="auto"/>
              <w:bottom w:val="single" w:sz="4" w:space="0" w:color="auto"/>
            </w:tcBorders>
            <w:shd w:val="clear" w:color="auto" w:fill="auto"/>
            <w:vAlign w:val="bottom"/>
          </w:tcPr>
          <w:p w14:paraId="3DEFF64A" w14:textId="77CBC7C5"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r>
      <w:tr w:rsidR="00C866E5" w:rsidRPr="00A572BD" w14:paraId="2EBDD06C" w14:textId="77777777" w:rsidTr="007009EF">
        <w:tc>
          <w:tcPr>
            <w:tcW w:w="7056" w:type="dxa"/>
            <w:vAlign w:val="bottom"/>
          </w:tcPr>
          <w:p w14:paraId="52E8B33E" w14:textId="77777777" w:rsidR="00C866E5" w:rsidRPr="00A572BD" w:rsidRDefault="00C866E5" w:rsidP="000C4A5F">
            <w:pPr>
              <w:pStyle w:val="BalloonText"/>
              <w:ind w:left="449"/>
              <w:outlineLvl w:val="7"/>
              <w:rPr>
                <w:rFonts w:ascii="Arial" w:hAnsi="Arial" w:cs="Arial"/>
                <w:sz w:val="18"/>
              </w:rPr>
            </w:pPr>
          </w:p>
        </w:tc>
        <w:tc>
          <w:tcPr>
            <w:tcW w:w="2410" w:type="dxa"/>
            <w:tcBorders>
              <w:top w:val="single" w:sz="4" w:space="0" w:color="auto"/>
            </w:tcBorders>
            <w:shd w:val="clear" w:color="auto" w:fill="FAFAFA"/>
            <w:vAlign w:val="bottom"/>
          </w:tcPr>
          <w:p w14:paraId="443134A7" w14:textId="77777777" w:rsidR="00C866E5" w:rsidRPr="00A572BD" w:rsidRDefault="00C866E5" w:rsidP="000C4A5F">
            <w:pPr>
              <w:pStyle w:val="BalloonText"/>
              <w:ind w:left="1080"/>
              <w:outlineLvl w:val="7"/>
              <w:rPr>
                <w:rFonts w:ascii="Arial" w:hAnsi="Arial" w:cs="Arial"/>
                <w:sz w:val="18"/>
                <w:cs/>
              </w:rPr>
            </w:pPr>
          </w:p>
        </w:tc>
      </w:tr>
      <w:tr w:rsidR="00C866E5" w:rsidRPr="00A572BD" w14:paraId="1CF37262" w14:textId="77777777" w:rsidTr="007009EF">
        <w:tc>
          <w:tcPr>
            <w:tcW w:w="7056" w:type="dxa"/>
            <w:vAlign w:val="bottom"/>
          </w:tcPr>
          <w:p w14:paraId="42F18C56" w14:textId="40CE1439" w:rsidR="00C866E5" w:rsidRPr="00A572BD" w:rsidRDefault="00C866E5" w:rsidP="000C4A5F">
            <w:pPr>
              <w:pStyle w:val="Header"/>
              <w:tabs>
                <w:tab w:val="clear" w:pos="4320"/>
                <w:tab w:val="clear" w:pos="8640"/>
              </w:tabs>
              <w:ind w:left="449" w:right="-108"/>
              <w:rPr>
                <w:rFonts w:ascii="Arial" w:hAnsi="Arial" w:cs="Arial"/>
                <w:b/>
                <w:bCs/>
                <w:sz w:val="18"/>
                <w:szCs w:val="18"/>
                <w:lang w:eastAsia="en-US"/>
              </w:rPr>
            </w:pPr>
            <w:r w:rsidRPr="00A572BD">
              <w:rPr>
                <w:rFonts w:ascii="Arial" w:hAnsi="Arial" w:cs="Arial"/>
                <w:b/>
                <w:bCs/>
                <w:sz w:val="18"/>
                <w:szCs w:val="18"/>
                <w:lang w:eastAsia="en-US"/>
              </w:rPr>
              <w:t xml:space="preserve">As of </w:t>
            </w:r>
            <w:proofErr w:type="gramStart"/>
            <w:r w:rsidR="002122E8" w:rsidRPr="00A572BD">
              <w:rPr>
                <w:rFonts w:ascii="Arial" w:hAnsi="Arial" w:cs="Arial"/>
                <w:b/>
                <w:bCs/>
                <w:sz w:val="18"/>
                <w:szCs w:val="18"/>
                <w:lang w:eastAsia="en-US"/>
              </w:rPr>
              <w:t>1</w:t>
            </w:r>
            <w:r w:rsidRPr="00A572BD">
              <w:rPr>
                <w:rFonts w:ascii="Arial" w:hAnsi="Arial" w:cs="Arial"/>
                <w:b/>
                <w:bCs/>
                <w:sz w:val="18"/>
                <w:szCs w:val="18"/>
                <w:lang w:eastAsia="en-US"/>
              </w:rPr>
              <w:t xml:space="preserve"> January</w:t>
            </w:r>
            <w:proofErr w:type="gramEnd"/>
          </w:p>
        </w:tc>
        <w:tc>
          <w:tcPr>
            <w:tcW w:w="2410" w:type="dxa"/>
            <w:shd w:val="clear" w:color="auto" w:fill="FAFAFA"/>
            <w:vAlign w:val="bottom"/>
          </w:tcPr>
          <w:p w14:paraId="47A1958F" w14:textId="55BF0957" w:rsidR="00C866E5" w:rsidRPr="00A572BD" w:rsidRDefault="00C866E5" w:rsidP="000C4A5F">
            <w:pPr>
              <w:ind w:right="-72"/>
              <w:jc w:val="right"/>
              <w:rPr>
                <w:rFonts w:ascii="Arial" w:hAnsi="Arial" w:cs="Arial"/>
                <w:sz w:val="18"/>
                <w:szCs w:val="18"/>
                <w:lang w:val="en-US"/>
              </w:rPr>
            </w:pPr>
            <w:r w:rsidRPr="00A572BD">
              <w:rPr>
                <w:rFonts w:ascii="Arial" w:hAnsi="Arial" w:cs="Arial"/>
                <w:sz w:val="18"/>
                <w:szCs w:val="18"/>
              </w:rPr>
              <w:t>(</w:t>
            </w:r>
            <w:r w:rsidR="002122E8" w:rsidRPr="00A572BD">
              <w:rPr>
                <w:rFonts w:ascii="Arial" w:hAnsi="Arial" w:cs="Arial"/>
                <w:sz w:val="18"/>
                <w:szCs w:val="18"/>
              </w:rPr>
              <w:t>37</w:t>
            </w:r>
            <w:r w:rsidRPr="00A572BD">
              <w:rPr>
                <w:rFonts w:ascii="Arial" w:hAnsi="Arial" w:cs="Arial"/>
                <w:sz w:val="18"/>
                <w:szCs w:val="18"/>
              </w:rPr>
              <w:t>,</w:t>
            </w:r>
            <w:r w:rsidR="002122E8" w:rsidRPr="00A572BD">
              <w:rPr>
                <w:rFonts w:ascii="Arial" w:hAnsi="Arial" w:cs="Arial"/>
                <w:sz w:val="18"/>
                <w:szCs w:val="18"/>
              </w:rPr>
              <w:t>000</w:t>
            </w:r>
            <w:r w:rsidRPr="00A572BD">
              <w:rPr>
                <w:rFonts w:ascii="Arial" w:hAnsi="Arial" w:cs="Arial"/>
                <w:sz w:val="18"/>
                <w:szCs w:val="18"/>
              </w:rPr>
              <w:t>)</w:t>
            </w:r>
          </w:p>
        </w:tc>
      </w:tr>
      <w:tr w:rsidR="00C866E5" w:rsidRPr="00A572BD" w14:paraId="0D723181" w14:textId="77777777" w:rsidTr="007009EF">
        <w:tc>
          <w:tcPr>
            <w:tcW w:w="7056" w:type="dxa"/>
            <w:vAlign w:val="bottom"/>
          </w:tcPr>
          <w:p w14:paraId="4277CE80" w14:textId="57E034B8" w:rsidR="00C866E5" w:rsidRPr="00A572BD" w:rsidRDefault="00C866E5" w:rsidP="000C4A5F">
            <w:pPr>
              <w:pStyle w:val="Header"/>
              <w:tabs>
                <w:tab w:val="clear" w:pos="4320"/>
                <w:tab w:val="clear" w:pos="8640"/>
              </w:tabs>
              <w:ind w:left="449" w:right="-108"/>
              <w:rPr>
                <w:rFonts w:ascii="Arial" w:hAnsi="Arial" w:cs="Arial"/>
                <w:sz w:val="18"/>
                <w:szCs w:val="18"/>
                <w:lang w:val="en-US" w:eastAsia="en-US"/>
              </w:rPr>
            </w:pPr>
            <w:r w:rsidRPr="00A572BD">
              <w:rPr>
                <w:rFonts w:ascii="Arial" w:eastAsia="Times New Roman" w:hAnsi="Arial" w:cs="Arial"/>
                <w:spacing w:val="-6"/>
                <w:sz w:val="18"/>
                <w:szCs w:val="18"/>
                <w:lang w:val="en-US"/>
              </w:rPr>
              <w:t xml:space="preserve">Expected credit loss </w:t>
            </w:r>
          </w:p>
        </w:tc>
        <w:tc>
          <w:tcPr>
            <w:tcW w:w="2410" w:type="dxa"/>
            <w:tcBorders>
              <w:bottom w:val="single" w:sz="4" w:space="0" w:color="auto"/>
            </w:tcBorders>
            <w:shd w:val="clear" w:color="auto" w:fill="FAFAFA"/>
            <w:vAlign w:val="bottom"/>
          </w:tcPr>
          <w:p w14:paraId="0939E77C" w14:textId="17C30B6C" w:rsidR="00C866E5" w:rsidRPr="00A572BD" w:rsidRDefault="00632B30" w:rsidP="000C4A5F">
            <w:pPr>
              <w:ind w:right="-72"/>
              <w:jc w:val="right"/>
              <w:rPr>
                <w:rFonts w:ascii="Arial" w:hAnsi="Arial" w:cs="Arial"/>
                <w:sz w:val="18"/>
                <w:szCs w:val="18"/>
                <w:lang w:val="en-US"/>
              </w:rPr>
            </w:pPr>
            <w:r w:rsidRPr="00A572BD">
              <w:rPr>
                <w:rFonts w:ascii="Arial" w:hAnsi="Arial" w:cs="Arial"/>
                <w:sz w:val="18"/>
                <w:szCs w:val="18"/>
                <w:lang w:val="en-US"/>
              </w:rPr>
              <w:t>(12,860)</w:t>
            </w:r>
          </w:p>
        </w:tc>
      </w:tr>
      <w:tr w:rsidR="00C866E5" w:rsidRPr="00A572BD" w14:paraId="380E77E5" w14:textId="77777777" w:rsidTr="007009EF">
        <w:tc>
          <w:tcPr>
            <w:tcW w:w="7056" w:type="dxa"/>
            <w:vAlign w:val="bottom"/>
          </w:tcPr>
          <w:p w14:paraId="70E1D0D7" w14:textId="77777777" w:rsidR="00C866E5" w:rsidRPr="00A572BD" w:rsidRDefault="00C866E5" w:rsidP="000C4A5F">
            <w:pPr>
              <w:pStyle w:val="BalloonText"/>
              <w:ind w:left="449"/>
              <w:outlineLvl w:val="7"/>
              <w:rPr>
                <w:rFonts w:ascii="Arial" w:hAnsi="Arial" w:cs="Arial"/>
                <w:sz w:val="18"/>
              </w:rPr>
            </w:pPr>
          </w:p>
        </w:tc>
        <w:tc>
          <w:tcPr>
            <w:tcW w:w="2410" w:type="dxa"/>
            <w:tcBorders>
              <w:top w:val="single" w:sz="4" w:space="0" w:color="auto"/>
            </w:tcBorders>
            <w:shd w:val="clear" w:color="auto" w:fill="FAFAFA"/>
            <w:vAlign w:val="bottom"/>
          </w:tcPr>
          <w:p w14:paraId="2215C40A" w14:textId="77777777" w:rsidR="00C866E5" w:rsidRPr="00A572BD" w:rsidRDefault="00C866E5" w:rsidP="000C4A5F">
            <w:pPr>
              <w:pStyle w:val="BalloonText"/>
              <w:ind w:left="1080"/>
              <w:outlineLvl w:val="7"/>
              <w:rPr>
                <w:rFonts w:ascii="Arial" w:hAnsi="Arial" w:cs="Arial"/>
                <w:sz w:val="18"/>
                <w:cs/>
              </w:rPr>
            </w:pPr>
          </w:p>
        </w:tc>
      </w:tr>
      <w:tr w:rsidR="00C866E5" w:rsidRPr="00A572BD" w14:paraId="5DDD4C91" w14:textId="77777777" w:rsidTr="007009EF">
        <w:tc>
          <w:tcPr>
            <w:tcW w:w="7056" w:type="dxa"/>
            <w:vAlign w:val="bottom"/>
          </w:tcPr>
          <w:p w14:paraId="1E1A51E1" w14:textId="6280A059" w:rsidR="00C866E5" w:rsidRPr="00A572BD" w:rsidRDefault="00C866E5" w:rsidP="000C4A5F">
            <w:pPr>
              <w:pStyle w:val="Header"/>
              <w:tabs>
                <w:tab w:val="clear" w:pos="4320"/>
                <w:tab w:val="clear" w:pos="8640"/>
              </w:tabs>
              <w:ind w:left="449" w:right="-108"/>
              <w:rPr>
                <w:rFonts w:ascii="Arial" w:hAnsi="Arial" w:cs="Arial"/>
                <w:b/>
                <w:bCs/>
                <w:sz w:val="18"/>
                <w:szCs w:val="18"/>
                <w:lang w:eastAsia="en-US"/>
              </w:rPr>
            </w:pPr>
            <w:r w:rsidRPr="00A572BD">
              <w:rPr>
                <w:rFonts w:ascii="Arial" w:hAnsi="Arial" w:cs="Arial"/>
                <w:b/>
                <w:bCs/>
                <w:sz w:val="18"/>
                <w:szCs w:val="18"/>
                <w:lang w:val="en-US" w:eastAsia="en-US"/>
              </w:rPr>
              <w:t xml:space="preserve">As of </w:t>
            </w:r>
            <w:proofErr w:type="gramStart"/>
            <w:r w:rsidR="002122E8" w:rsidRPr="00A572BD">
              <w:rPr>
                <w:rFonts w:ascii="Arial" w:hAnsi="Arial" w:cs="Arial"/>
                <w:b/>
                <w:bCs/>
                <w:sz w:val="18"/>
                <w:szCs w:val="18"/>
                <w:lang w:eastAsia="en-US"/>
              </w:rPr>
              <w:t>31</w:t>
            </w:r>
            <w:r w:rsidRPr="00A572BD">
              <w:rPr>
                <w:rFonts w:ascii="Arial" w:hAnsi="Arial" w:cs="Arial"/>
                <w:b/>
                <w:bCs/>
                <w:sz w:val="18"/>
                <w:szCs w:val="18"/>
                <w:lang w:val="en-US" w:eastAsia="en-US"/>
              </w:rPr>
              <w:t xml:space="preserve"> December</w:t>
            </w:r>
            <w:proofErr w:type="gramEnd"/>
          </w:p>
        </w:tc>
        <w:tc>
          <w:tcPr>
            <w:tcW w:w="2410" w:type="dxa"/>
            <w:tcBorders>
              <w:bottom w:val="single" w:sz="4" w:space="0" w:color="auto"/>
            </w:tcBorders>
            <w:shd w:val="clear" w:color="auto" w:fill="FAFAFA"/>
            <w:vAlign w:val="bottom"/>
          </w:tcPr>
          <w:p w14:paraId="72C3D55D" w14:textId="3099DAE5" w:rsidR="00C866E5" w:rsidRPr="00A572BD" w:rsidRDefault="00632B30" w:rsidP="000C4A5F">
            <w:pPr>
              <w:ind w:right="-72"/>
              <w:jc w:val="right"/>
              <w:rPr>
                <w:rFonts w:ascii="Arial" w:hAnsi="Arial" w:cs="Arial"/>
                <w:sz w:val="18"/>
                <w:szCs w:val="18"/>
                <w:lang w:val="en-US"/>
              </w:rPr>
            </w:pPr>
            <w:r w:rsidRPr="00A572BD">
              <w:rPr>
                <w:rFonts w:ascii="Arial" w:hAnsi="Arial" w:cs="Arial"/>
                <w:sz w:val="18"/>
                <w:szCs w:val="18"/>
                <w:lang w:val="en-US"/>
              </w:rPr>
              <w:t>(49,860)</w:t>
            </w:r>
          </w:p>
        </w:tc>
      </w:tr>
    </w:tbl>
    <w:p w14:paraId="0DCF3337" w14:textId="77777777" w:rsidR="00C866E5" w:rsidRPr="00A572BD" w:rsidRDefault="00C866E5" w:rsidP="000C4A5F">
      <w:pPr>
        <w:ind w:left="1080" w:hanging="540"/>
        <w:rPr>
          <w:rFonts w:ascii="Arial" w:eastAsia="Times New Roman" w:hAnsi="Arial" w:cs="Arial"/>
          <w:sz w:val="18"/>
          <w:szCs w:val="18"/>
          <w:lang w:val="en-US"/>
        </w:rPr>
      </w:pPr>
    </w:p>
    <w:p w14:paraId="305E041E" w14:textId="77777777" w:rsidR="00223C23" w:rsidRDefault="00223C23">
      <w:pPr>
        <w:spacing w:after="160" w:line="259" w:lineRule="auto"/>
        <w:jc w:val="left"/>
        <w:rPr>
          <w:rFonts w:ascii="Arial" w:eastAsia="Times New Roman" w:hAnsi="Arial" w:cs="Arial"/>
          <w:b/>
          <w:bCs/>
          <w:color w:val="CF4A02"/>
          <w:sz w:val="18"/>
          <w:szCs w:val="18"/>
          <w:lang w:val="en-US"/>
        </w:rPr>
      </w:pPr>
      <w:r>
        <w:rPr>
          <w:rFonts w:ascii="Arial" w:eastAsia="Times New Roman" w:hAnsi="Arial" w:cs="Arial"/>
          <w:b/>
          <w:bCs/>
          <w:color w:val="CF4A02"/>
          <w:sz w:val="18"/>
          <w:szCs w:val="18"/>
          <w:lang w:val="en-US"/>
        </w:rPr>
        <w:br w:type="page"/>
      </w:r>
    </w:p>
    <w:p w14:paraId="1CA7957B" w14:textId="4466A1E7" w:rsidR="00C866E5" w:rsidRPr="00A572BD" w:rsidRDefault="00C866E5" w:rsidP="000C4A5F">
      <w:pPr>
        <w:ind w:left="540" w:hanging="540"/>
        <w:rPr>
          <w:rFonts w:ascii="Arial" w:eastAsia="Times New Roman" w:hAnsi="Arial" w:cs="Arial"/>
          <w:b/>
          <w:bCs/>
          <w:color w:val="CF4A02"/>
          <w:sz w:val="18"/>
          <w:szCs w:val="18"/>
          <w:lang w:val="en-US"/>
        </w:rPr>
      </w:pPr>
      <w:r w:rsidRPr="00A572BD">
        <w:rPr>
          <w:rFonts w:ascii="Arial" w:eastAsia="Times New Roman" w:hAnsi="Arial" w:cs="Arial"/>
          <w:b/>
          <w:bCs/>
          <w:color w:val="CF4A02"/>
          <w:sz w:val="18"/>
          <w:szCs w:val="18"/>
          <w:lang w:val="en-US"/>
        </w:rPr>
        <w:lastRenderedPageBreak/>
        <w:t>vi)</w:t>
      </w:r>
      <w:r w:rsidRPr="00A572BD">
        <w:rPr>
          <w:rFonts w:ascii="Arial" w:eastAsia="Times New Roman" w:hAnsi="Arial" w:cs="Arial"/>
          <w:b/>
          <w:bCs/>
          <w:color w:val="CF4A02"/>
          <w:sz w:val="18"/>
          <w:szCs w:val="18"/>
          <w:lang w:val="en-US"/>
        </w:rPr>
        <w:tab/>
        <w:t>Short-term loans from related parties</w:t>
      </w:r>
    </w:p>
    <w:tbl>
      <w:tblPr>
        <w:tblW w:w="9461" w:type="dxa"/>
        <w:tblLayout w:type="fixed"/>
        <w:tblLook w:val="0000" w:firstRow="0" w:lastRow="0" w:firstColumn="0" w:lastColumn="0" w:noHBand="0" w:noVBand="0"/>
      </w:tblPr>
      <w:tblGrid>
        <w:gridCol w:w="4277"/>
        <w:gridCol w:w="1296"/>
        <w:gridCol w:w="1296"/>
        <w:gridCol w:w="1296"/>
        <w:gridCol w:w="1296"/>
      </w:tblGrid>
      <w:tr w:rsidR="00C866E5" w:rsidRPr="00A572BD" w14:paraId="601C358A" w14:textId="77777777" w:rsidTr="00942D8C">
        <w:tc>
          <w:tcPr>
            <w:tcW w:w="4277" w:type="dxa"/>
            <w:vAlign w:val="bottom"/>
          </w:tcPr>
          <w:p w14:paraId="79E637D6" w14:textId="77777777" w:rsidR="00C866E5" w:rsidRPr="00A572BD" w:rsidRDefault="00C866E5" w:rsidP="000C4A5F">
            <w:pPr>
              <w:ind w:left="431"/>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0FF90AB3" w14:textId="1ECD77F2"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r w:rsidR="002122E8" w:rsidRPr="00A572BD">
              <w:rPr>
                <w:rFonts w:ascii="Arial" w:hAnsi="Arial" w:cs="Arial"/>
                <w:b/>
                <w:bCs/>
                <w:sz w:val="18"/>
                <w:szCs w:val="18"/>
              </w:rPr>
              <w:t>000</w:t>
            </w:r>
          </w:p>
        </w:tc>
      </w:tr>
      <w:tr w:rsidR="00C866E5" w:rsidRPr="00A572BD" w14:paraId="6E9B67B7" w14:textId="77777777" w:rsidTr="007009EF">
        <w:tc>
          <w:tcPr>
            <w:tcW w:w="4277" w:type="dxa"/>
            <w:vAlign w:val="bottom"/>
          </w:tcPr>
          <w:p w14:paraId="353ED809" w14:textId="77777777" w:rsidR="00C866E5" w:rsidRPr="00A572BD" w:rsidRDefault="00C866E5" w:rsidP="000C4A5F">
            <w:pPr>
              <w:ind w:left="431"/>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46F29022"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62905166"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558FA938"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035BAA28"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584391D9" w14:textId="77777777" w:rsidTr="007009EF">
        <w:tc>
          <w:tcPr>
            <w:tcW w:w="4277" w:type="dxa"/>
            <w:vAlign w:val="bottom"/>
          </w:tcPr>
          <w:p w14:paraId="5AE6D79B" w14:textId="085245EE" w:rsidR="00C866E5" w:rsidRPr="00A572BD" w:rsidRDefault="00C866E5" w:rsidP="000C4A5F">
            <w:pPr>
              <w:ind w:left="431"/>
              <w:rPr>
                <w:rFonts w:ascii="Arial" w:hAnsi="Arial" w:cs="Arial"/>
                <w:sz w:val="18"/>
                <w:szCs w:val="18"/>
              </w:rPr>
            </w:pPr>
            <w:r w:rsidRPr="00A572BD">
              <w:rPr>
                <w:rFonts w:ascii="Arial" w:hAnsi="Arial" w:cs="Arial"/>
                <w:b/>
                <w:bCs/>
                <w:sz w:val="18"/>
                <w:szCs w:val="18"/>
              </w:rPr>
              <w:t xml:space="preserve">For the years ended </w:t>
            </w:r>
            <w:r w:rsidR="002122E8" w:rsidRPr="00A572BD">
              <w:rPr>
                <w:rFonts w:ascii="Arial" w:hAnsi="Arial" w:cs="Arial"/>
                <w:b/>
                <w:bCs/>
                <w:sz w:val="18"/>
                <w:szCs w:val="18"/>
              </w:rPr>
              <w:t>31</w:t>
            </w:r>
            <w:r w:rsidRPr="00A572BD">
              <w:rPr>
                <w:rFonts w:ascii="Arial" w:hAnsi="Arial" w:cs="Arial"/>
                <w:b/>
                <w:bCs/>
                <w:sz w:val="18"/>
                <w:szCs w:val="18"/>
              </w:rPr>
              <w:t xml:space="preserve"> December</w:t>
            </w:r>
          </w:p>
        </w:tc>
        <w:tc>
          <w:tcPr>
            <w:tcW w:w="1296" w:type="dxa"/>
            <w:tcBorders>
              <w:top w:val="single" w:sz="4" w:space="0" w:color="auto"/>
              <w:bottom w:val="single" w:sz="4" w:space="0" w:color="auto"/>
            </w:tcBorders>
            <w:shd w:val="clear" w:color="auto" w:fill="auto"/>
            <w:vAlign w:val="bottom"/>
          </w:tcPr>
          <w:p w14:paraId="64EA4686" w14:textId="7FA74397"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0AA06E21" w14:textId="071B432E"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296" w:type="dxa"/>
            <w:tcBorders>
              <w:top w:val="single" w:sz="4" w:space="0" w:color="auto"/>
              <w:bottom w:val="single" w:sz="4" w:space="0" w:color="auto"/>
            </w:tcBorders>
            <w:shd w:val="clear" w:color="auto" w:fill="auto"/>
            <w:vAlign w:val="bottom"/>
          </w:tcPr>
          <w:p w14:paraId="47ADAD99" w14:textId="5C2884BC"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6CE9969A" w14:textId="6300E145"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42FC703F" w14:textId="77777777" w:rsidTr="007009EF">
        <w:tc>
          <w:tcPr>
            <w:tcW w:w="4277" w:type="dxa"/>
            <w:vAlign w:val="bottom"/>
          </w:tcPr>
          <w:p w14:paraId="333F0E12" w14:textId="77777777" w:rsidR="00C866E5" w:rsidRPr="00A572BD" w:rsidRDefault="00C866E5" w:rsidP="000C4A5F">
            <w:pPr>
              <w:pStyle w:val="BalloonText"/>
              <w:ind w:left="431"/>
              <w:outlineLvl w:val="7"/>
              <w:rPr>
                <w:rFonts w:ascii="Arial" w:hAnsi="Arial" w:cs="Arial"/>
                <w:sz w:val="18"/>
              </w:rPr>
            </w:pPr>
          </w:p>
        </w:tc>
        <w:tc>
          <w:tcPr>
            <w:tcW w:w="1296" w:type="dxa"/>
            <w:tcBorders>
              <w:top w:val="single" w:sz="4" w:space="0" w:color="auto"/>
            </w:tcBorders>
            <w:shd w:val="clear" w:color="auto" w:fill="FAFAFA"/>
            <w:vAlign w:val="bottom"/>
          </w:tcPr>
          <w:p w14:paraId="150B9305" w14:textId="77777777" w:rsidR="00C866E5" w:rsidRPr="00A572BD" w:rsidRDefault="00C866E5" w:rsidP="000C4A5F">
            <w:pPr>
              <w:pStyle w:val="BalloonText"/>
              <w:ind w:left="1080"/>
              <w:outlineLvl w:val="7"/>
              <w:rPr>
                <w:rFonts w:ascii="Arial" w:hAnsi="Arial" w:cs="Arial"/>
                <w:sz w:val="18"/>
              </w:rPr>
            </w:pPr>
          </w:p>
        </w:tc>
        <w:tc>
          <w:tcPr>
            <w:tcW w:w="1296" w:type="dxa"/>
            <w:tcBorders>
              <w:top w:val="single" w:sz="4" w:space="0" w:color="auto"/>
            </w:tcBorders>
            <w:vAlign w:val="bottom"/>
          </w:tcPr>
          <w:p w14:paraId="7813EF6B" w14:textId="77777777" w:rsidR="00C866E5" w:rsidRPr="00A572BD" w:rsidRDefault="00C866E5" w:rsidP="000C4A5F">
            <w:pPr>
              <w:pStyle w:val="BalloonText"/>
              <w:ind w:left="1080"/>
              <w:outlineLvl w:val="7"/>
              <w:rPr>
                <w:rFonts w:ascii="Arial" w:hAnsi="Arial" w:cs="Arial"/>
                <w:sz w:val="18"/>
              </w:rPr>
            </w:pPr>
          </w:p>
        </w:tc>
        <w:tc>
          <w:tcPr>
            <w:tcW w:w="1296" w:type="dxa"/>
            <w:tcBorders>
              <w:top w:val="single" w:sz="4" w:space="0" w:color="auto"/>
            </w:tcBorders>
            <w:shd w:val="clear" w:color="auto" w:fill="FAFAFA"/>
            <w:vAlign w:val="bottom"/>
          </w:tcPr>
          <w:p w14:paraId="2FD4DC73" w14:textId="77777777" w:rsidR="00C866E5" w:rsidRPr="00A572BD" w:rsidRDefault="00C866E5" w:rsidP="000C4A5F">
            <w:pPr>
              <w:pStyle w:val="BalloonText"/>
              <w:ind w:left="1080"/>
              <w:outlineLvl w:val="7"/>
              <w:rPr>
                <w:rFonts w:ascii="Arial" w:hAnsi="Arial" w:cs="Arial"/>
                <w:sz w:val="18"/>
              </w:rPr>
            </w:pPr>
          </w:p>
        </w:tc>
        <w:tc>
          <w:tcPr>
            <w:tcW w:w="1296" w:type="dxa"/>
            <w:tcBorders>
              <w:top w:val="single" w:sz="4" w:space="0" w:color="auto"/>
            </w:tcBorders>
            <w:vAlign w:val="bottom"/>
          </w:tcPr>
          <w:p w14:paraId="1419F5EE" w14:textId="77777777" w:rsidR="00C866E5" w:rsidRPr="00A572BD" w:rsidRDefault="00C866E5" w:rsidP="000C4A5F">
            <w:pPr>
              <w:pStyle w:val="BalloonText"/>
              <w:ind w:left="1080"/>
              <w:outlineLvl w:val="7"/>
              <w:rPr>
                <w:rFonts w:ascii="Arial" w:hAnsi="Arial" w:cs="Arial"/>
                <w:sz w:val="18"/>
                <w:cs/>
              </w:rPr>
            </w:pPr>
          </w:p>
        </w:tc>
      </w:tr>
      <w:tr w:rsidR="00C866E5" w:rsidRPr="00A572BD" w14:paraId="6604B15C" w14:textId="77777777" w:rsidTr="007009EF">
        <w:tc>
          <w:tcPr>
            <w:tcW w:w="4277" w:type="dxa"/>
            <w:vAlign w:val="bottom"/>
          </w:tcPr>
          <w:p w14:paraId="696AF0FC" w14:textId="77777777" w:rsidR="00C866E5" w:rsidRPr="00A572BD" w:rsidRDefault="00C866E5" w:rsidP="000C4A5F">
            <w:pPr>
              <w:pStyle w:val="Header"/>
              <w:tabs>
                <w:tab w:val="clear" w:pos="4320"/>
                <w:tab w:val="clear" w:pos="8640"/>
              </w:tabs>
              <w:ind w:left="431" w:right="-108"/>
              <w:rPr>
                <w:rFonts w:ascii="Arial" w:hAnsi="Arial" w:cs="Arial"/>
                <w:sz w:val="18"/>
                <w:szCs w:val="18"/>
                <w:lang w:val="en-US" w:eastAsia="en-US"/>
              </w:rPr>
            </w:pPr>
            <w:r w:rsidRPr="00A572BD">
              <w:rPr>
                <w:rFonts w:ascii="Arial" w:hAnsi="Arial" w:cs="Arial"/>
                <w:b/>
                <w:bCs/>
                <w:sz w:val="18"/>
                <w:szCs w:val="18"/>
                <w:lang w:eastAsia="en-US"/>
              </w:rPr>
              <w:t xml:space="preserve">Subsidiaries and associates </w:t>
            </w:r>
          </w:p>
        </w:tc>
        <w:tc>
          <w:tcPr>
            <w:tcW w:w="1296" w:type="dxa"/>
            <w:shd w:val="clear" w:color="auto" w:fill="FAFAFA"/>
            <w:vAlign w:val="bottom"/>
          </w:tcPr>
          <w:p w14:paraId="46ABD40E" w14:textId="77777777" w:rsidR="00C866E5" w:rsidRPr="00A572BD" w:rsidRDefault="00C866E5" w:rsidP="000C4A5F">
            <w:pPr>
              <w:ind w:right="-72"/>
              <w:jc w:val="right"/>
              <w:rPr>
                <w:rFonts w:ascii="Arial" w:hAnsi="Arial" w:cs="Arial"/>
                <w:sz w:val="18"/>
                <w:szCs w:val="18"/>
                <w:cs/>
              </w:rPr>
            </w:pPr>
          </w:p>
        </w:tc>
        <w:tc>
          <w:tcPr>
            <w:tcW w:w="1296" w:type="dxa"/>
            <w:vAlign w:val="bottom"/>
          </w:tcPr>
          <w:p w14:paraId="48F2F520" w14:textId="77777777" w:rsidR="00C866E5" w:rsidRPr="00A572BD" w:rsidRDefault="00C866E5" w:rsidP="000C4A5F">
            <w:pPr>
              <w:ind w:right="-72"/>
              <w:jc w:val="right"/>
              <w:rPr>
                <w:rFonts w:ascii="Arial" w:hAnsi="Arial" w:cs="Arial"/>
                <w:sz w:val="18"/>
                <w:szCs w:val="18"/>
                <w:cs/>
              </w:rPr>
            </w:pPr>
          </w:p>
        </w:tc>
        <w:tc>
          <w:tcPr>
            <w:tcW w:w="1296" w:type="dxa"/>
            <w:shd w:val="clear" w:color="auto" w:fill="FAFAFA"/>
            <w:vAlign w:val="bottom"/>
          </w:tcPr>
          <w:p w14:paraId="2BB2B6E0" w14:textId="77777777" w:rsidR="00C866E5" w:rsidRPr="00A572BD" w:rsidRDefault="00C866E5" w:rsidP="000C4A5F">
            <w:pPr>
              <w:ind w:right="-72"/>
              <w:jc w:val="right"/>
              <w:rPr>
                <w:rFonts w:ascii="Arial" w:hAnsi="Arial" w:cs="Arial"/>
                <w:sz w:val="18"/>
                <w:szCs w:val="18"/>
                <w:cs/>
              </w:rPr>
            </w:pPr>
          </w:p>
        </w:tc>
        <w:tc>
          <w:tcPr>
            <w:tcW w:w="1296" w:type="dxa"/>
          </w:tcPr>
          <w:p w14:paraId="021E7896" w14:textId="77777777" w:rsidR="00C866E5" w:rsidRPr="00A572BD" w:rsidRDefault="00C866E5" w:rsidP="000C4A5F">
            <w:pPr>
              <w:pStyle w:val="a"/>
              <w:ind w:right="-72"/>
              <w:jc w:val="right"/>
              <w:rPr>
                <w:rFonts w:ascii="Arial" w:hAnsi="Arial" w:cs="Arial"/>
                <w:color w:val="auto"/>
                <w:sz w:val="18"/>
                <w:szCs w:val="18"/>
              </w:rPr>
            </w:pPr>
          </w:p>
        </w:tc>
      </w:tr>
      <w:tr w:rsidR="00C866E5" w:rsidRPr="00A572BD" w14:paraId="3893B96C" w14:textId="77777777" w:rsidTr="007009EF">
        <w:tc>
          <w:tcPr>
            <w:tcW w:w="4277" w:type="dxa"/>
            <w:vAlign w:val="bottom"/>
          </w:tcPr>
          <w:p w14:paraId="5D151055" w14:textId="77777777" w:rsidR="00C866E5" w:rsidRPr="00A572BD" w:rsidRDefault="00C866E5" w:rsidP="000C4A5F">
            <w:pPr>
              <w:ind w:left="431"/>
              <w:jc w:val="left"/>
              <w:rPr>
                <w:rFonts w:ascii="Arial" w:eastAsia="Times New Roman" w:hAnsi="Arial" w:cs="Arial"/>
                <w:caps/>
                <w:sz w:val="18"/>
                <w:szCs w:val="18"/>
                <w:cs/>
                <w:lang w:val="th-TH"/>
              </w:rPr>
            </w:pPr>
            <w:r w:rsidRPr="00A572BD">
              <w:rPr>
                <w:rFonts w:ascii="Arial" w:eastAsia="Times New Roman" w:hAnsi="Arial" w:cs="Arial"/>
                <w:sz w:val="18"/>
                <w:szCs w:val="18"/>
                <w:lang w:val="en-US"/>
              </w:rPr>
              <w:t>Opening balance</w:t>
            </w:r>
          </w:p>
        </w:tc>
        <w:tc>
          <w:tcPr>
            <w:tcW w:w="1296" w:type="dxa"/>
            <w:shd w:val="clear" w:color="auto" w:fill="FAFAFA"/>
            <w:vAlign w:val="bottom"/>
          </w:tcPr>
          <w:p w14:paraId="0C206BAB" w14:textId="40EDCA03" w:rsidR="00C866E5" w:rsidRPr="00A572BD" w:rsidRDefault="00657E58" w:rsidP="000C4A5F">
            <w:pPr>
              <w:ind w:right="-72"/>
              <w:jc w:val="right"/>
              <w:rPr>
                <w:rFonts w:ascii="Arial" w:hAnsi="Arial" w:cs="Arial"/>
                <w:sz w:val="18"/>
                <w:szCs w:val="18"/>
              </w:rPr>
            </w:pPr>
            <w:r w:rsidRPr="00A572BD">
              <w:rPr>
                <w:rFonts w:ascii="Arial" w:hAnsi="Arial" w:cs="Arial"/>
                <w:sz w:val="18"/>
                <w:szCs w:val="18"/>
              </w:rPr>
              <w:t>12,800</w:t>
            </w:r>
          </w:p>
        </w:tc>
        <w:tc>
          <w:tcPr>
            <w:tcW w:w="1296" w:type="dxa"/>
            <w:vAlign w:val="bottom"/>
          </w:tcPr>
          <w:p w14:paraId="52CF29FB" w14:textId="41965DA4"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12</w:t>
            </w:r>
            <w:r w:rsidR="00C866E5" w:rsidRPr="00A572BD">
              <w:rPr>
                <w:rFonts w:ascii="Arial" w:hAnsi="Arial" w:cs="Arial"/>
                <w:sz w:val="18"/>
                <w:szCs w:val="18"/>
              </w:rPr>
              <w:t>,</w:t>
            </w:r>
            <w:r w:rsidRPr="00A572BD">
              <w:rPr>
                <w:rFonts w:ascii="Arial" w:hAnsi="Arial" w:cs="Arial"/>
                <w:sz w:val="18"/>
                <w:szCs w:val="18"/>
              </w:rPr>
              <w:t>800</w:t>
            </w:r>
          </w:p>
        </w:tc>
        <w:tc>
          <w:tcPr>
            <w:tcW w:w="1296" w:type="dxa"/>
            <w:shd w:val="clear" w:color="auto" w:fill="FAFAFA"/>
            <w:vAlign w:val="bottom"/>
          </w:tcPr>
          <w:p w14:paraId="708A5820" w14:textId="0CC7FB3A" w:rsidR="00C866E5" w:rsidRPr="00A572BD" w:rsidRDefault="00657E58" w:rsidP="000C4A5F">
            <w:pPr>
              <w:ind w:right="-72"/>
              <w:jc w:val="right"/>
              <w:rPr>
                <w:rFonts w:ascii="Arial" w:hAnsi="Arial" w:cs="Arial"/>
                <w:sz w:val="18"/>
                <w:szCs w:val="18"/>
              </w:rPr>
            </w:pPr>
            <w:r w:rsidRPr="00A572BD">
              <w:rPr>
                <w:rFonts w:ascii="Arial" w:hAnsi="Arial" w:cs="Arial"/>
                <w:sz w:val="18"/>
                <w:szCs w:val="18"/>
              </w:rPr>
              <w:t>990,114</w:t>
            </w:r>
          </w:p>
        </w:tc>
        <w:tc>
          <w:tcPr>
            <w:tcW w:w="1296" w:type="dxa"/>
            <w:vAlign w:val="bottom"/>
          </w:tcPr>
          <w:p w14:paraId="0663AA95" w14:textId="4A5A9C18"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967</w:t>
            </w:r>
            <w:r w:rsidR="00C866E5" w:rsidRPr="00A572BD">
              <w:rPr>
                <w:rFonts w:ascii="Arial" w:hAnsi="Arial" w:cs="Arial"/>
                <w:sz w:val="18"/>
                <w:szCs w:val="18"/>
              </w:rPr>
              <w:t>,</w:t>
            </w:r>
            <w:r w:rsidRPr="00A572BD">
              <w:rPr>
                <w:rFonts w:ascii="Arial" w:hAnsi="Arial" w:cs="Arial"/>
                <w:sz w:val="18"/>
                <w:szCs w:val="18"/>
              </w:rPr>
              <w:t>425</w:t>
            </w:r>
          </w:p>
        </w:tc>
      </w:tr>
      <w:tr w:rsidR="00C866E5" w:rsidRPr="00A572BD" w14:paraId="2E148705" w14:textId="77777777" w:rsidTr="007009EF">
        <w:tc>
          <w:tcPr>
            <w:tcW w:w="4277" w:type="dxa"/>
            <w:vAlign w:val="bottom"/>
          </w:tcPr>
          <w:p w14:paraId="163D2CEB"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1"/>
              <w:jc w:val="left"/>
              <w:rPr>
                <w:rFonts w:ascii="Arial" w:eastAsia="Times New Roman" w:hAnsi="Arial" w:cs="Arial"/>
                <w:sz w:val="18"/>
                <w:szCs w:val="18"/>
                <w:lang w:val="en-US"/>
              </w:rPr>
            </w:pPr>
            <w:r w:rsidRPr="00A572BD">
              <w:rPr>
                <w:rFonts w:ascii="Arial" w:eastAsia="Times New Roman" w:hAnsi="Arial" w:cs="Arial"/>
                <w:sz w:val="18"/>
                <w:szCs w:val="18"/>
                <w:lang w:val="en-US"/>
              </w:rPr>
              <w:t>Loans borrowed during the year</w:t>
            </w:r>
          </w:p>
        </w:tc>
        <w:tc>
          <w:tcPr>
            <w:tcW w:w="1296" w:type="dxa"/>
            <w:shd w:val="clear" w:color="auto" w:fill="FAFAFA"/>
            <w:vAlign w:val="bottom"/>
          </w:tcPr>
          <w:p w14:paraId="43F0EE31" w14:textId="7D6BA509" w:rsidR="00C866E5" w:rsidRPr="00A572BD" w:rsidRDefault="00657E58" w:rsidP="000C4A5F">
            <w:pPr>
              <w:ind w:right="-72"/>
              <w:jc w:val="right"/>
              <w:rPr>
                <w:rFonts w:ascii="Arial" w:hAnsi="Arial" w:cs="Arial"/>
                <w:sz w:val="18"/>
                <w:szCs w:val="18"/>
                <w:cs/>
              </w:rPr>
            </w:pPr>
            <w:r w:rsidRPr="00A572BD">
              <w:rPr>
                <w:rFonts w:ascii="Arial" w:hAnsi="Arial" w:cs="Arial"/>
                <w:sz w:val="18"/>
                <w:szCs w:val="18"/>
              </w:rPr>
              <w:t>-</w:t>
            </w:r>
          </w:p>
        </w:tc>
        <w:tc>
          <w:tcPr>
            <w:tcW w:w="1296" w:type="dxa"/>
            <w:vAlign w:val="bottom"/>
          </w:tcPr>
          <w:p w14:paraId="0CEE97D5" w14:textId="77777777" w:rsidR="00C866E5" w:rsidRPr="00A572BD" w:rsidRDefault="00C866E5" w:rsidP="000C4A5F">
            <w:pPr>
              <w:ind w:right="-72"/>
              <w:jc w:val="right"/>
              <w:rPr>
                <w:rFonts w:ascii="Arial" w:hAnsi="Arial" w:cs="Arial"/>
                <w:sz w:val="18"/>
                <w:szCs w:val="18"/>
                <w:cs/>
              </w:rPr>
            </w:pPr>
            <w:r w:rsidRPr="00A572BD">
              <w:rPr>
                <w:rFonts w:ascii="Arial" w:hAnsi="Arial" w:cs="Arial"/>
                <w:sz w:val="18"/>
                <w:szCs w:val="18"/>
              </w:rPr>
              <w:t>-</w:t>
            </w:r>
          </w:p>
        </w:tc>
        <w:tc>
          <w:tcPr>
            <w:tcW w:w="1296" w:type="dxa"/>
            <w:shd w:val="clear" w:color="auto" w:fill="FAFAFA"/>
            <w:vAlign w:val="bottom"/>
          </w:tcPr>
          <w:p w14:paraId="38438B8A" w14:textId="6EFDA813" w:rsidR="00C866E5" w:rsidRPr="00A572BD" w:rsidRDefault="00657E58" w:rsidP="000C4A5F">
            <w:pPr>
              <w:ind w:right="-72"/>
              <w:jc w:val="right"/>
              <w:rPr>
                <w:rFonts w:ascii="Arial" w:hAnsi="Arial" w:cs="Arial"/>
                <w:sz w:val="18"/>
                <w:szCs w:val="18"/>
                <w:cs/>
              </w:rPr>
            </w:pPr>
            <w:r w:rsidRPr="00A572BD">
              <w:rPr>
                <w:rFonts w:ascii="Arial" w:hAnsi="Arial" w:cs="Arial"/>
                <w:sz w:val="18"/>
                <w:szCs w:val="18"/>
              </w:rPr>
              <w:t>783,268</w:t>
            </w:r>
          </w:p>
        </w:tc>
        <w:tc>
          <w:tcPr>
            <w:tcW w:w="1296" w:type="dxa"/>
            <w:vAlign w:val="bottom"/>
          </w:tcPr>
          <w:p w14:paraId="124CF9B6" w14:textId="03D20CF7" w:rsidR="00C866E5" w:rsidRPr="00A572BD" w:rsidRDefault="002122E8" w:rsidP="000C4A5F">
            <w:pPr>
              <w:ind w:right="-72"/>
              <w:jc w:val="right"/>
              <w:rPr>
                <w:rFonts w:ascii="Arial" w:hAnsi="Arial" w:cs="Arial"/>
                <w:sz w:val="18"/>
                <w:szCs w:val="18"/>
                <w:cs/>
              </w:rPr>
            </w:pPr>
            <w:r w:rsidRPr="00A572BD">
              <w:rPr>
                <w:rFonts w:ascii="Arial" w:hAnsi="Arial" w:cs="Arial"/>
                <w:sz w:val="18"/>
                <w:szCs w:val="18"/>
              </w:rPr>
              <w:t>1</w:t>
            </w:r>
            <w:r w:rsidR="00C866E5" w:rsidRPr="00A572BD">
              <w:rPr>
                <w:rFonts w:ascii="Arial" w:hAnsi="Arial" w:cs="Arial"/>
                <w:sz w:val="18"/>
                <w:szCs w:val="18"/>
              </w:rPr>
              <w:t>,</w:t>
            </w:r>
            <w:r w:rsidRPr="00A572BD">
              <w:rPr>
                <w:rFonts w:ascii="Arial" w:hAnsi="Arial" w:cs="Arial"/>
                <w:sz w:val="18"/>
                <w:szCs w:val="18"/>
              </w:rPr>
              <w:t>431</w:t>
            </w:r>
            <w:r w:rsidR="00C866E5" w:rsidRPr="00A572BD">
              <w:rPr>
                <w:rFonts w:ascii="Arial" w:hAnsi="Arial" w:cs="Arial"/>
                <w:sz w:val="18"/>
                <w:szCs w:val="18"/>
              </w:rPr>
              <w:t>,</w:t>
            </w:r>
            <w:r w:rsidRPr="00A572BD">
              <w:rPr>
                <w:rFonts w:ascii="Arial" w:hAnsi="Arial" w:cs="Arial"/>
                <w:sz w:val="18"/>
                <w:szCs w:val="18"/>
              </w:rPr>
              <w:t>188</w:t>
            </w:r>
          </w:p>
        </w:tc>
      </w:tr>
      <w:tr w:rsidR="00C866E5" w:rsidRPr="00A572BD" w14:paraId="1A847FBE" w14:textId="77777777" w:rsidTr="007009EF">
        <w:tc>
          <w:tcPr>
            <w:tcW w:w="4277" w:type="dxa"/>
            <w:vAlign w:val="bottom"/>
          </w:tcPr>
          <w:p w14:paraId="648CA4BA"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1"/>
              <w:jc w:val="left"/>
              <w:rPr>
                <w:rFonts w:ascii="Arial" w:eastAsia="Times New Roman" w:hAnsi="Arial" w:cs="Arial"/>
                <w:sz w:val="18"/>
                <w:szCs w:val="18"/>
                <w:lang w:val="en-US"/>
              </w:rPr>
            </w:pPr>
            <w:r w:rsidRPr="00A572BD">
              <w:rPr>
                <w:rFonts w:ascii="Arial" w:eastAsia="Times New Roman" w:hAnsi="Arial" w:cs="Arial"/>
                <w:sz w:val="18"/>
                <w:szCs w:val="18"/>
                <w:lang w:val="en-US"/>
              </w:rPr>
              <w:t>Loans repayments during the year</w:t>
            </w:r>
          </w:p>
        </w:tc>
        <w:tc>
          <w:tcPr>
            <w:tcW w:w="1296" w:type="dxa"/>
            <w:tcBorders>
              <w:bottom w:val="single" w:sz="4" w:space="0" w:color="auto"/>
            </w:tcBorders>
            <w:shd w:val="clear" w:color="auto" w:fill="FAFAFA"/>
            <w:vAlign w:val="bottom"/>
          </w:tcPr>
          <w:p w14:paraId="02987294" w14:textId="25A74335" w:rsidR="00C866E5" w:rsidRPr="00A572BD" w:rsidRDefault="00657E58" w:rsidP="000C4A5F">
            <w:pPr>
              <w:ind w:right="-72"/>
              <w:jc w:val="right"/>
              <w:rPr>
                <w:rFonts w:ascii="Arial" w:hAnsi="Arial" w:cs="Arial"/>
                <w:sz w:val="18"/>
                <w:szCs w:val="18"/>
                <w:cs/>
              </w:rPr>
            </w:pPr>
            <w:r w:rsidRPr="00A572BD">
              <w:rPr>
                <w:rFonts w:ascii="Arial" w:hAnsi="Arial" w:cs="Arial"/>
                <w:sz w:val="18"/>
                <w:szCs w:val="18"/>
              </w:rPr>
              <w:t>(12,800)</w:t>
            </w:r>
          </w:p>
        </w:tc>
        <w:tc>
          <w:tcPr>
            <w:tcW w:w="1296" w:type="dxa"/>
            <w:tcBorders>
              <w:bottom w:val="single" w:sz="4" w:space="0" w:color="auto"/>
            </w:tcBorders>
            <w:shd w:val="clear" w:color="auto" w:fill="auto"/>
            <w:vAlign w:val="bottom"/>
          </w:tcPr>
          <w:p w14:paraId="2D7046AC" w14:textId="77777777" w:rsidR="00C866E5" w:rsidRPr="00A572BD" w:rsidRDefault="00C866E5" w:rsidP="000C4A5F">
            <w:pPr>
              <w:ind w:right="-72"/>
              <w:jc w:val="right"/>
              <w:rPr>
                <w:rFonts w:ascii="Arial" w:hAnsi="Arial" w:cs="Arial"/>
                <w:sz w:val="18"/>
                <w:szCs w:val="18"/>
                <w:cs/>
              </w:rPr>
            </w:pPr>
            <w:r w:rsidRPr="00A572BD">
              <w:rPr>
                <w:rFonts w:ascii="Arial" w:hAnsi="Arial" w:cs="Arial"/>
                <w:sz w:val="18"/>
                <w:szCs w:val="18"/>
              </w:rPr>
              <w:t>-</w:t>
            </w:r>
          </w:p>
        </w:tc>
        <w:tc>
          <w:tcPr>
            <w:tcW w:w="1296" w:type="dxa"/>
            <w:tcBorders>
              <w:bottom w:val="single" w:sz="4" w:space="0" w:color="auto"/>
            </w:tcBorders>
            <w:shd w:val="clear" w:color="auto" w:fill="FAFAFA"/>
            <w:vAlign w:val="bottom"/>
          </w:tcPr>
          <w:p w14:paraId="47540316" w14:textId="1425D019" w:rsidR="00C866E5" w:rsidRPr="00A572BD" w:rsidRDefault="00657E58" w:rsidP="000C4A5F">
            <w:pPr>
              <w:ind w:right="-72"/>
              <w:jc w:val="right"/>
              <w:rPr>
                <w:rFonts w:ascii="Arial" w:hAnsi="Arial" w:cs="Arial"/>
                <w:sz w:val="18"/>
                <w:szCs w:val="18"/>
                <w:cs/>
              </w:rPr>
            </w:pPr>
            <w:r w:rsidRPr="00A572BD">
              <w:rPr>
                <w:rFonts w:ascii="Arial" w:hAnsi="Arial" w:cs="Arial"/>
                <w:sz w:val="18"/>
                <w:szCs w:val="18"/>
              </w:rPr>
              <w:t>(854,448)</w:t>
            </w:r>
          </w:p>
        </w:tc>
        <w:tc>
          <w:tcPr>
            <w:tcW w:w="1296" w:type="dxa"/>
            <w:tcBorders>
              <w:bottom w:val="single" w:sz="4" w:space="0" w:color="auto"/>
            </w:tcBorders>
            <w:shd w:val="clear" w:color="auto" w:fill="auto"/>
            <w:vAlign w:val="bottom"/>
          </w:tcPr>
          <w:p w14:paraId="7D074239" w14:textId="24F635C7" w:rsidR="00C866E5" w:rsidRPr="00A572BD" w:rsidRDefault="00C866E5" w:rsidP="000C4A5F">
            <w:pPr>
              <w:ind w:right="-72"/>
              <w:jc w:val="right"/>
              <w:rPr>
                <w:rFonts w:ascii="Arial" w:hAnsi="Arial" w:cs="Arial"/>
                <w:sz w:val="18"/>
                <w:szCs w:val="18"/>
                <w:cs/>
              </w:rPr>
            </w:pPr>
            <w:r w:rsidRPr="00A572BD">
              <w:rPr>
                <w:rFonts w:ascii="Arial" w:hAnsi="Arial" w:cs="Arial"/>
                <w:sz w:val="18"/>
                <w:szCs w:val="18"/>
              </w:rPr>
              <w:t>(</w:t>
            </w:r>
            <w:r w:rsidR="002122E8" w:rsidRPr="00A572BD">
              <w:rPr>
                <w:rFonts w:ascii="Arial" w:hAnsi="Arial" w:cs="Arial"/>
                <w:sz w:val="18"/>
                <w:szCs w:val="18"/>
              </w:rPr>
              <w:t>1</w:t>
            </w:r>
            <w:r w:rsidRPr="00A572BD">
              <w:rPr>
                <w:rFonts w:ascii="Arial" w:hAnsi="Arial" w:cs="Arial"/>
                <w:sz w:val="18"/>
                <w:szCs w:val="18"/>
              </w:rPr>
              <w:t>,</w:t>
            </w:r>
            <w:r w:rsidR="002122E8" w:rsidRPr="00A572BD">
              <w:rPr>
                <w:rFonts w:ascii="Arial" w:hAnsi="Arial" w:cs="Arial"/>
                <w:sz w:val="18"/>
                <w:szCs w:val="18"/>
              </w:rPr>
              <w:t>408</w:t>
            </w:r>
            <w:r w:rsidRPr="00A572BD">
              <w:rPr>
                <w:rFonts w:ascii="Arial" w:hAnsi="Arial" w:cs="Arial"/>
                <w:sz w:val="18"/>
                <w:szCs w:val="18"/>
              </w:rPr>
              <w:t>,</w:t>
            </w:r>
            <w:r w:rsidR="002122E8" w:rsidRPr="00A572BD">
              <w:rPr>
                <w:rFonts w:ascii="Arial" w:hAnsi="Arial" w:cs="Arial"/>
                <w:sz w:val="18"/>
                <w:szCs w:val="18"/>
              </w:rPr>
              <w:t>499</w:t>
            </w:r>
            <w:r w:rsidRPr="00A572BD">
              <w:rPr>
                <w:rFonts w:ascii="Arial" w:hAnsi="Arial" w:cs="Arial"/>
                <w:sz w:val="18"/>
                <w:szCs w:val="18"/>
              </w:rPr>
              <w:t>)</w:t>
            </w:r>
          </w:p>
        </w:tc>
      </w:tr>
      <w:tr w:rsidR="00C866E5" w:rsidRPr="00A572BD" w14:paraId="7A49780B" w14:textId="77777777" w:rsidTr="007009EF">
        <w:tc>
          <w:tcPr>
            <w:tcW w:w="4277" w:type="dxa"/>
            <w:vAlign w:val="bottom"/>
          </w:tcPr>
          <w:p w14:paraId="68255963" w14:textId="77777777" w:rsidR="00C866E5" w:rsidRPr="00A572BD" w:rsidRDefault="00C866E5" w:rsidP="000C4A5F">
            <w:pPr>
              <w:pStyle w:val="BalloonText"/>
              <w:ind w:left="431"/>
              <w:outlineLvl w:val="7"/>
              <w:rPr>
                <w:rFonts w:ascii="Arial" w:hAnsi="Arial" w:cs="Arial"/>
                <w:sz w:val="18"/>
              </w:rPr>
            </w:pPr>
          </w:p>
        </w:tc>
        <w:tc>
          <w:tcPr>
            <w:tcW w:w="1296" w:type="dxa"/>
            <w:tcBorders>
              <w:top w:val="single" w:sz="4" w:space="0" w:color="auto"/>
            </w:tcBorders>
            <w:shd w:val="clear" w:color="auto" w:fill="FAFAFA"/>
            <w:vAlign w:val="bottom"/>
          </w:tcPr>
          <w:p w14:paraId="7BE32219" w14:textId="77777777" w:rsidR="00C866E5" w:rsidRPr="00A572BD" w:rsidRDefault="00C866E5" w:rsidP="000C4A5F">
            <w:pPr>
              <w:ind w:right="-72"/>
              <w:jc w:val="right"/>
              <w:rPr>
                <w:rFonts w:ascii="Arial" w:hAnsi="Arial" w:cs="Arial"/>
                <w:sz w:val="18"/>
                <w:szCs w:val="18"/>
                <w:lang w:val="en-US"/>
              </w:rPr>
            </w:pPr>
          </w:p>
        </w:tc>
        <w:tc>
          <w:tcPr>
            <w:tcW w:w="1296" w:type="dxa"/>
            <w:tcBorders>
              <w:top w:val="single" w:sz="4" w:space="0" w:color="auto"/>
            </w:tcBorders>
            <w:vAlign w:val="bottom"/>
          </w:tcPr>
          <w:p w14:paraId="53A011F1" w14:textId="77777777" w:rsidR="00C866E5" w:rsidRPr="00A572BD" w:rsidRDefault="00C866E5" w:rsidP="000C4A5F">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3EDD23F1" w14:textId="77777777" w:rsidR="00C866E5" w:rsidRPr="00A572BD" w:rsidRDefault="00C866E5" w:rsidP="000C4A5F">
            <w:pPr>
              <w:ind w:right="-72"/>
              <w:jc w:val="right"/>
              <w:rPr>
                <w:rFonts w:ascii="Arial" w:hAnsi="Arial" w:cs="Arial"/>
                <w:sz w:val="18"/>
                <w:szCs w:val="18"/>
                <w:lang w:val="en-US"/>
              </w:rPr>
            </w:pPr>
          </w:p>
        </w:tc>
        <w:tc>
          <w:tcPr>
            <w:tcW w:w="1296" w:type="dxa"/>
            <w:tcBorders>
              <w:top w:val="single" w:sz="4" w:space="0" w:color="auto"/>
            </w:tcBorders>
            <w:vAlign w:val="bottom"/>
          </w:tcPr>
          <w:p w14:paraId="44B8A2C7" w14:textId="77777777" w:rsidR="00C866E5" w:rsidRPr="00A572BD" w:rsidRDefault="00C866E5" w:rsidP="000C4A5F">
            <w:pPr>
              <w:ind w:right="-72"/>
              <w:jc w:val="right"/>
              <w:rPr>
                <w:rFonts w:ascii="Arial" w:hAnsi="Arial" w:cs="Arial"/>
                <w:sz w:val="18"/>
                <w:szCs w:val="18"/>
                <w:lang w:val="en-US"/>
              </w:rPr>
            </w:pPr>
          </w:p>
        </w:tc>
      </w:tr>
      <w:tr w:rsidR="00C866E5" w:rsidRPr="00A572BD" w14:paraId="4EF7A378" w14:textId="77777777" w:rsidTr="007009EF">
        <w:tc>
          <w:tcPr>
            <w:tcW w:w="4277" w:type="dxa"/>
            <w:vAlign w:val="bottom"/>
          </w:tcPr>
          <w:p w14:paraId="6F8F3056" w14:textId="77777777" w:rsidR="00C866E5" w:rsidRPr="00A572BD" w:rsidRDefault="00C866E5" w:rsidP="000C4A5F">
            <w:pPr>
              <w:tabs>
                <w:tab w:val="left" w:pos="-8"/>
              </w:tabs>
              <w:ind w:left="431"/>
              <w:jc w:val="thaiDistribute"/>
              <w:rPr>
                <w:rFonts w:ascii="Arial" w:hAnsi="Arial" w:cs="Arial"/>
                <w:sz w:val="18"/>
                <w:szCs w:val="18"/>
              </w:rPr>
            </w:pPr>
            <w:r w:rsidRPr="00A572BD">
              <w:rPr>
                <w:rFonts w:ascii="Arial" w:hAnsi="Arial" w:cs="Arial"/>
                <w:sz w:val="18"/>
                <w:szCs w:val="18"/>
              </w:rPr>
              <w:t>Closing balance</w:t>
            </w:r>
            <w:r w:rsidRPr="00A572BD">
              <w:rPr>
                <w:rFonts w:ascii="Arial" w:hAnsi="Arial" w:cs="Arial"/>
                <w:sz w:val="18"/>
                <w:szCs w:val="18"/>
                <w:cs/>
              </w:rPr>
              <w:t xml:space="preserve"> </w:t>
            </w:r>
          </w:p>
        </w:tc>
        <w:tc>
          <w:tcPr>
            <w:tcW w:w="1296" w:type="dxa"/>
            <w:tcBorders>
              <w:bottom w:val="single" w:sz="4" w:space="0" w:color="auto"/>
            </w:tcBorders>
            <w:shd w:val="clear" w:color="auto" w:fill="FAFAFA"/>
            <w:vAlign w:val="bottom"/>
          </w:tcPr>
          <w:p w14:paraId="633E3446" w14:textId="1CCA0253" w:rsidR="00C866E5" w:rsidRPr="00A572BD" w:rsidRDefault="00657E58" w:rsidP="000C4A5F">
            <w:pPr>
              <w:ind w:right="-72"/>
              <w:jc w:val="right"/>
              <w:rPr>
                <w:rFonts w:ascii="Arial" w:hAnsi="Arial" w:cs="Arial"/>
                <w:sz w:val="18"/>
                <w:szCs w:val="18"/>
              </w:rPr>
            </w:pPr>
            <w:r w:rsidRPr="00A572BD">
              <w:rPr>
                <w:rFonts w:ascii="Arial" w:hAnsi="Arial" w:cs="Arial"/>
                <w:sz w:val="18"/>
                <w:szCs w:val="18"/>
              </w:rPr>
              <w:t>-</w:t>
            </w:r>
          </w:p>
        </w:tc>
        <w:tc>
          <w:tcPr>
            <w:tcW w:w="1296" w:type="dxa"/>
            <w:tcBorders>
              <w:bottom w:val="single" w:sz="4" w:space="0" w:color="auto"/>
            </w:tcBorders>
            <w:shd w:val="clear" w:color="auto" w:fill="auto"/>
            <w:vAlign w:val="bottom"/>
          </w:tcPr>
          <w:p w14:paraId="646843F5" w14:textId="6B9CA4DE"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12</w:t>
            </w:r>
            <w:r w:rsidR="00C866E5" w:rsidRPr="00A572BD">
              <w:rPr>
                <w:rFonts w:ascii="Arial" w:hAnsi="Arial" w:cs="Arial"/>
                <w:sz w:val="18"/>
                <w:szCs w:val="18"/>
              </w:rPr>
              <w:t>,</w:t>
            </w:r>
            <w:r w:rsidRPr="00A572BD">
              <w:rPr>
                <w:rFonts w:ascii="Arial" w:hAnsi="Arial" w:cs="Arial"/>
                <w:sz w:val="18"/>
                <w:szCs w:val="18"/>
              </w:rPr>
              <w:t>800</w:t>
            </w:r>
          </w:p>
        </w:tc>
        <w:tc>
          <w:tcPr>
            <w:tcW w:w="1296" w:type="dxa"/>
            <w:tcBorders>
              <w:bottom w:val="single" w:sz="4" w:space="0" w:color="auto"/>
            </w:tcBorders>
            <w:shd w:val="clear" w:color="auto" w:fill="FAFAFA"/>
            <w:vAlign w:val="bottom"/>
          </w:tcPr>
          <w:p w14:paraId="0F0408BD" w14:textId="09AD17D7" w:rsidR="00C866E5" w:rsidRPr="00A572BD" w:rsidRDefault="00657E58" w:rsidP="000C4A5F">
            <w:pPr>
              <w:ind w:right="-72"/>
              <w:jc w:val="right"/>
              <w:rPr>
                <w:rFonts w:ascii="Arial" w:hAnsi="Arial" w:cs="Arial"/>
                <w:sz w:val="18"/>
                <w:szCs w:val="18"/>
              </w:rPr>
            </w:pPr>
            <w:r w:rsidRPr="00A572BD">
              <w:rPr>
                <w:rFonts w:ascii="Arial" w:hAnsi="Arial" w:cs="Arial"/>
                <w:sz w:val="18"/>
                <w:szCs w:val="18"/>
              </w:rPr>
              <w:t>918,934</w:t>
            </w:r>
          </w:p>
        </w:tc>
        <w:tc>
          <w:tcPr>
            <w:tcW w:w="1296" w:type="dxa"/>
            <w:tcBorders>
              <w:bottom w:val="single" w:sz="4" w:space="0" w:color="auto"/>
            </w:tcBorders>
            <w:shd w:val="clear" w:color="auto" w:fill="auto"/>
            <w:vAlign w:val="bottom"/>
          </w:tcPr>
          <w:p w14:paraId="28D0025E" w14:textId="4113F960"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990</w:t>
            </w:r>
            <w:r w:rsidR="00C866E5" w:rsidRPr="00A572BD">
              <w:rPr>
                <w:rFonts w:ascii="Arial" w:hAnsi="Arial" w:cs="Arial"/>
                <w:sz w:val="18"/>
                <w:szCs w:val="18"/>
              </w:rPr>
              <w:t>,</w:t>
            </w:r>
            <w:r w:rsidRPr="00A572BD">
              <w:rPr>
                <w:rFonts w:ascii="Arial" w:hAnsi="Arial" w:cs="Arial"/>
                <w:sz w:val="18"/>
                <w:szCs w:val="18"/>
              </w:rPr>
              <w:t>114</w:t>
            </w:r>
          </w:p>
        </w:tc>
      </w:tr>
    </w:tbl>
    <w:p w14:paraId="0D470BD6" w14:textId="77777777" w:rsidR="00C866E5" w:rsidRPr="00A572BD" w:rsidRDefault="00C866E5" w:rsidP="000C4A5F">
      <w:pPr>
        <w:ind w:left="547"/>
        <w:outlineLvl w:val="7"/>
        <w:rPr>
          <w:rFonts w:ascii="Arial" w:eastAsia="Times New Roman" w:hAnsi="Arial" w:cs="Arial"/>
          <w:sz w:val="18"/>
          <w:szCs w:val="18"/>
        </w:rPr>
      </w:pPr>
    </w:p>
    <w:p w14:paraId="799DD107" w14:textId="1758D360" w:rsidR="00C866E5" w:rsidRPr="00A572BD" w:rsidRDefault="00EB16A6" w:rsidP="000C4A5F">
      <w:pPr>
        <w:ind w:left="547"/>
        <w:outlineLvl w:val="7"/>
        <w:rPr>
          <w:rFonts w:ascii="Arial" w:eastAsia="Times New Roman" w:hAnsi="Arial" w:cs="Arial"/>
          <w:spacing w:val="-4"/>
          <w:sz w:val="18"/>
          <w:szCs w:val="18"/>
          <w:lang w:val="en-US"/>
        </w:rPr>
      </w:pPr>
      <w:r w:rsidRPr="00A572BD">
        <w:rPr>
          <w:rFonts w:ascii="Arial" w:eastAsia="Times New Roman" w:hAnsi="Arial" w:cs="Arial"/>
          <w:spacing w:val="-4"/>
          <w:sz w:val="18"/>
          <w:szCs w:val="18"/>
          <w:lang w:val="en-US"/>
        </w:rPr>
        <w:t xml:space="preserve">As </w:t>
      </w:r>
      <w:proofErr w:type="gramStart"/>
      <w:r w:rsidRPr="00A572BD">
        <w:rPr>
          <w:rFonts w:ascii="Arial" w:eastAsia="Times New Roman" w:hAnsi="Arial" w:cs="Arial"/>
          <w:spacing w:val="-4"/>
          <w:sz w:val="18"/>
          <w:szCs w:val="18"/>
          <w:lang w:val="en-US"/>
        </w:rPr>
        <w:t>at</w:t>
      </w:r>
      <w:proofErr w:type="gramEnd"/>
      <w:r w:rsidRPr="00A572BD">
        <w:rPr>
          <w:rFonts w:ascii="Arial" w:eastAsia="Times New Roman" w:hAnsi="Arial" w:cs="Arial"/>
          <w:spacing w:val="-4"/>
          <w:sz w:val="18"/>
          <w:szCs w:val="18"/>
          <w:lang w:val="en-US"/>
        </w:rPr>
        <w:t xml:space="preserve"> </w:t>
      </w:r>
      <w:r w:rsidRPr="00A572BD">
        <w:rPr>
          <w:rFonts w:ascii="Arial" w:eastAsia="Times New Roman" w:hAnsi="Arial" w:cs="Arial"/>
          <w:spacing w:val="-4"/>
          <w:sz w:val="18"/>
          <w:szCs w:val="18"/>
        </w:rPr>
        <w:t>31</w:t>
      </w:r>
      <w:r w:rsidRPr="00A572BD">
        <w:rPr>
          <w:rFonts w:ascii="Arial" w:eastAsia="Times New Roman" w:hAnsi="Arial" w:cs="Arial"/>
          <w:spacing w:val="-4"/>
          <w:sz w:val="18"/>
          <w:szCs w:val="18"/>
          <w:lang w:val="en-US"/>
        </w:rPr>
        <w:t xml:space="preserve"> December </w:t>
      </w:r>
      <w:r w:rsidRPr="00A572BD">
        <w:rPr>
          <w:rFonts w:ascii="Arial" w:eastAsia="Times New Roman" w:hAnsi="Arial" w:cs="Arial"/>
          <w:spacing w:val="-4"/>
          <w:sz w:val="18"/>
          <w:szCs w:val="18"/>
        </w:rPr>
        <w:t>2021</w:t>
      </w:r>
      <w:r w:rsidR="00DE2D8D">
        <w:rPr>
          <w:rFonts w:ascii="Arial" w:eastAsia="Times New Roman" w:hAnsi="Arial" w:cs="Arial"/>
          <w:spacing w:val="-4"/>
          <w:sz w:val="18"/>
          <w:szCs w:val="18"/>
        </w:rPr>
        <w:t>,</w:t>
      </w:r>
      <w:r w:rsidR="008F628C">
        <w:rPr>
          <w:rFonts w:ascii="Arial" w:eastAsia="Times New Roman" w:hAnsi="Arial" w:cs="Arial"/>
          <w:spacing w:val="-4"/>
          <w:sz w:val="18"/>
          <w:szCs w:val="18"/>
        </w:rPr>
        <w:t xml:space="preserve"> </w:t>
      </w:r>
      <w:r>
        <w:rPr>
          <w:rFonts w:ascii="Arial" w:eastAsia="Times New Roman" w:hAnsi="Arial" w:cs="Arial"/>
          <w:spacing w:val="-4"/>
          <w:sz w:val="18"/>
          <w:szCs w:val="18"/>
          <w:lang w:val="en-US"/>
        </w:rPr>
        <w:t>t</w:t>
      </w:r>
      <w:r w:rsidR="00C866E5" w:rsidRPr="00A572BD">
        <w:rPr>
          <w:rFonts w:ascii="Arial" w:eastAsia="Times New Roman" w:hAnsi="Arial" w:cs="Arial"/>
          <w:spacing w:val="-4"/>
          <w:sz w:val="18"/>
          <w:szCs w:val="18"/>
          <w:lang w:val="en-US"/>
        </w:rPr>
        <w:t>he short-term loans from related parties</w:t>
      </w:r>
      <w:r>
        <w:rPr>
          <w:rFonts w:ascii="Arial" w:eastAsia="Times New Roman" w:hAnsi="Arial" w:cs="Arial"/>
          <w:spacing w:val="-4"/>
          <w:sz w:val="18"/>
          <w:szCs w:val="18"/>
          <w:lang w:val="en-US"/>
        </w:rPr>
        <w:t xml:space="preserve"> amounting to</w:t>
      </w:r>
      <w:r w:rsidR="008F628C">
        <w:rPr>
          <w:rFonts w:ascii="Arial" w:eastAsia="Times New Roman" w:hAnsi="Arial" w:cs="Arial"/>
          <w:spacing w:val="-4"/>
          <w:sz w:val="18"/>
          <w:szCs w:val="18"/>
          <w:lang w:val="en-US"/>
        </w:rPr>
        <w:t xml:space="preserve"> Baht</w:t>
      </w:r>
      <w:r>
        <w:rPr>
          <w:rFonts w:ascii="Arial" w:eastAsia="Times New Roman" w:hAnsi="Arial" w:cs="Arial"/>
          <w:spacing w:val="-4"/>
          <w:sz w:val="18"/>
          <w:szCs w:val="18"/>
          <w:lang w:val="en-US"/>
        </w:rPr>
        <w:t xml:space="preserve"> 918.93 million</w:t>
      </w:r>
      <w:r w:rsidR="00C866E5" w:rsidRPr="00A572BD">
        <w:rPr>
          <w:rFonts w:ascii="Arial" w:eastAsia="Times New Roman" w:hAnsi="Arial" w:cs="Arial"/>
          <w:spacing w:val="-4"/>
          <w:sz w:val="18"/>
          <w:szCs w:val="18"/>
          <w:lang w:val="en-US"/>
        </w:rPr>
        <w:t xml:space="preserve"> are loans from subsidiaries</w:t>
      </w:r>
      <w:r w:rsidR="009517D3">
        <w:rPr>
          <w:rFonts w:ascii="Arial" w:eastAsia="Times New Roman" w:hAnsi="Arial" w:cs="Arial"/>
          <w:spacing w:val="-4"/>
          <w:sz w:val="18"/>
          <w:szCs w:val="18"/>
          <w:lang w:val="en-US"/>
        </w:rPr>
        <w:t xml:space="preserve"> which are </w:t>
      </w:r>
      <w:r w:rsidR="00C866E5" w:rsidRPr="00A572BD">
        <w:rPr>
          <w:rFonts w:ascii="Arial" w:eastAsia="Times New Roman" w:hAnsi="Arial" w:cs="Arial"/>
          <w:spacing w:val="-4"/>
          <w:sz w:val="18"/>
          <w:szCs w:val="18"/>
          <w:lang w:val="en-US"/>
        </w:rPr>
        <w:t>unsecured</w:t>
      </w:r>
      <w:r w:rsidR="00C866E5" w:rsidRPr="00A572BD">
        <w:rPr>
          <w:rFonts w:ascii="Arial" w:eastAsia="Times New Roman" w:hAnsi="Arial" w:cs="Arial"/>
          <w:sz w:val="18"/>
          <w:szCs w:val="18"/>
          <w:lang w:val="en-US"/>
        </w:rPr>
        <w:t xml:space="preserve"> loans</w:t>
      </w:r>
      <w:r w:rsidR="009517D3">
        <w:rPr>
          <w:rFonts w:ascii="Arial" w:eastAsia="Times New Roman" w:hAnsi="Arial" w:cs="Arial"/>
          <w:sz w:val="18"/>
          <w:szCs w:val="18"/>
          <w:lang w:val="en-US"/>
        </w:rPr>
        <w:t>. R</w:t>
      </w:r>
      <w:r w:rsidR="00C866E5" w:rsidRPr="00A572BD">
        <w:rPr>
          <w:rFonts w:ascii="Arial" w:eastAsia="Times New Roman" w:hAnsi="Arial" w:cs="Arial"/>
          <w:sz w:val="18"/>
          <w:szCs w:val="18"/>
          <w:lang w:val="en-US"/>
        </w:rPr>
        <w:t>epay</w:t>
      </w:r>
      <w:r w:rsidR="009517D3">
        <w:rPr>
          <w:rFonts w:ascii="Arial" w:eastAsia="Times New Roman" w:hAnsi="Arial" w:cs="Arial"/>
          <w:sz w:val="18"/>
          <w:szCs w:val="18"/>
          <w:lang w:val="en-US"/>
        </w:rPr>
        <w:t>ment is</w:t>
      </w:r>
      <w:r w:rsidR="00C866E5" w:rsidRPr="00A572BD">
        <w:rPr>
          <w:rFonts w:ascii="Arial" w:eastAsia="Times New Roman" w:hAnsi="Arial" w:cs="Arial"/>
          <w:sz w:val="18"/>
          <w:szCs w:val="18"/>
          <w:lang w:val="en-US"/>
        </w:rPr>
        <w:t xml:space="preserve"> within </w:t>
      </w:r>
      <w:r w:rsidR="0029236F" w:rsidRPr="00A572BD">
        <w:rPr>
          <w:rFonts w:ascii="Arial" w:eastAsia="Times New Roman" w:hAnsi="Arial" w:cs="Arial"/>
          <w:sz w:val="18"/>
          <w:szCs w:val="18"/>
          <w:lang w:val="en-US"/>
        </w:rPr>
        <w:t>1</w:t>
      </w:r>
      <w:r w:rsidR="00C866E5" w:rsidRPr="00A572BD">
        <w:rPr>
          <w:rFonts w:ascii="Arial" w:eastAsia="Times New Roman" w:hAnsi="Arial" w:cs="Arial"/>
          <w:sz w:val="18"/>
          <w:szCs w:val="18"/>
          <w:lang w:val="en-US"/>
        </w:rPr>
        <w:t xml:space="preserve"> month and carrying interest rate of </w:t>
      </w:r>
      <w:r w:rsidR="0029236F" w:rsidRPr="00A572BD">
        <w:rPr>
          <w:rFonts w:ascii="Arial" w:eastAsia="Times New Roman" w:hAnsi="Arial" w:cs="Arial"/>
          <w:sz w:val="18"/>
          <w:szCs w:val="18"/>
          <w:lang w:val="en-US"/>
        </w:rPr>
        <w:t>4</w:t>
      </w:r>
      <w:r w:rsidR="00C866E5" w:rsidRPr="00A572BD">
        <w:rPr>
          <w:rFonts w:ascii="Arial" w:eastAsia="Times New Roman" w:hAnsi="Arial" w:cs="Arial"/>
          <w:sz w:val="18"/>
          <w:szCs w:val="18"/>
          <w:lang w:val="en-US"/>
        </w:rPr>
        <w:t xml:space="preserve">% </w:t>
      </w:r>
      <w:r w:rsidR="00C866E5" w:rsidRPr="00A572BD">
        <w:rPr>
          <w:rFonts w:ascii="Arial" w:eastAsia="Times New Roman" w:hAnsi="Arial" w:cs="Arial"/>
          <w:spacing w:val="-4"/>
          <w:sz w:val="18"/>
          <w:szCs w:val="18"/>
          <w:lang w:val="en-US"/>
        </w:rPr>
        <w:t xml:space="preserve">per annum. </w:t>
      </w:r>
    </w:p>
    <w:p w14:paraId="3668F3E7" w14:textId="77777777" w:rsidR="00C866E5" w:rsidRPr="00A572BD" w:rsidRDefault="00C866E5" w:rsidP="000C4A5F">
      <w:pPr>
        <w:ind w:left="547"/>
        <w:outlineLvl w:val="7"/>
        <w:rPr>
          <w:rFonts w:ascii="Arial" w:eastAsia="Times New Roman" w:hAnsi="Arial" w:cs="Arial"/>
          <w:sz w:val="18"/>
          <w:szCs w:val="18"/>
          <w:cs/>
          <w:lang w:val="en-US"/>
        </w:rPr>
      </w:pPr>
    </w:p>
    <w:p w14:paraId="7361B038" w14:textId="2840C64B" w:rsidR="00C866E5" w:rsidRPr="00223C23" w:rsidRDefault="00C866E5" w:rsidP="000C4A5F">
      <w:pPr>
        <w:ind w:left="547"/>
        <w:outlineLvl w:val="7"/>
        <w:rPr>
          <w:rFonts w:ascii="Arial" w:eastAsia="Times New Roman" w:hAnsi="Arial" w:cs="Arial"/>
          <w:spacing w:val="-4"/>
          <w:sz w:val="18"/>
          <w:szCs w:val="18"/>
          <w:lang w:val="en-US"/>
        </w:rPr>
      </w:pPr>
      <w:r w:rsidRPr="00223C23">
        <w:rPr>
          <w:rFonts w:ascii="Arial" w:eastAsia="Times New Roman" w:hAnsi="Arial" w:cs="Arial"/>
          <w:spacing w:val="-4"/>
          <w:sz w:val="18"/>
          <w:szCs w:val="18"/>
          <w:lang w:val="en-US"/>
        </w:rPr>
        <w:t xml:space="preserve">The related interest expense in the consolidated and separate financial statements was Baht </w:t>
      </w:r>
      <w:r w:rsidR="00137E68" w:rsidRPr="00223C23">
        <w:rPr>
          <w:rFonts w:ascii="Arial" w:eastAsia="Times New Roman" w:hAnsi="Arial" w:cs="Arial"/>
          <w:spacing w:val="-4"/>
          <w:sz w:val="18"/>
          <w:szCs w:val="18"/>
          <w:lang w:val="en-US"/>
        </w:rPr>
        <w:t>0.16</w:t>
      </w:r>
      <w:r w:rsidRPr="00223C23">
        <w:rPr>
          <w:rFonts w:ascii="Arial" w:eastAsia="Times New Roman" w:hAnsi="Arial" w:cs="Arial"/>
          <w:spacing w:val="-4"/>
          <w:sz w:val="18"/>
          <w:szCs w:val="18"/>
          <w:lang w:val="en-US"/>
        </w:rPr>
        <w:t xml:space="preserve"> million and Baht </w:t>
      </w:r>
      <w:r w:rsidR="00137E68" w:rsidRPr="00223C23">
        <w:rPr>
          <w:rFonts w:ascii="Arial" w:eastAsia="Times New Roman" w:hAnsi="Arial" w:cs="Arial"/>
          <w:spacing w:val="-4"/>
          <w:sz w:val="18"/>
          <w:szCs w:val="18"/>
          <w:lang w:val="en-US"/>
        </w:rPr>
        <w:t>36.87</w:t>
      </w:r>
      <w:r w:rsidRPr="00223C23">
        <w:rPr>
          <w:rFonts w:ascii="Arial" w:eastAsia="Times New Roman" w:hAnsi="Arial" w:cs="Arial"/>
          <w:spacing w:val="-4"/>
          <w:sz w:val="18"/>
          <w:szCs w:val="18"/>
          <w:lang w:val="en-US"/>
        </w:rPr>
        <w:t xml:space="preserve"> million, respectively (</w:t>
      </w:r>
      <w:r w:rsidR="002122E8" w:rsidRPr="00223C23">
        <w:rPr>
          <w:rFonts w:ascii="Arial" w:eastAsia="Times New Roman" w:hAnsi="Arial" w:cs="Arial"/>
          <w:spacing w:val="-4"/>
          <w:sz w:val="18"/>
          <w:szCs w:val="18"/>
          <w:lang w:val="en-US"/>
        </w:rPr>
        <w:t>2020</w:t>
      </w:r>
      <w:r w:rsidRPr="00223C23">
        <w:rPr>
          <w:rFonts w:ascii="Arial" w:eastAsia="Times New Roman" w:hAnsi="Arial" w:cs="Arial"/>
          <w:spacing w:val="-4"/>
          <w:sz w:val="18"/>
          <w:szCs w:val="18"/>
          <w:lang w:val="en-US"/>
        </w:rPr>
        <w:t xml:space="preserve">: Baht </w:t>
      </w:r>
      <w:r w:rsidR="002122E8" w:rsidRPr="00223C23">
        <w:rPr>
          <w:rFonts w:ascii="Arial" w:eastAsia="Times New Roman" w:hAnsi="Arial" w:cs="Arial"/>
          <w:spacing w:val="-4"/>
          <w:sz w:val="18"/>
          <w:szCs w:val="18"/>
          <w:lang w:val="en-US"/>
        </w:rPr>
        <w:t>0</w:t>
      </w:r>
      <w:r w:rsidRPr="00223C23">
        <w:rPr>
          <w:rFonts w:ascii="Arial" w:eastAsia="Times New Roman" w:hAnsi="Arial" w:cs="Arial"/>
          <w:spacing w:val="-4"/>
          <w:sz w:val="18"/>
          <w:szCs w:val="18"/>
          <w:lang w:val="en-US"/>
        </w:rPr>
        <w:t>.</w:t>
      </w:r>
      <w:r w:rsidR="002122E8" w:rsidRPr="00223C23">
        <w:rPr>
          <w:rFonts w:ascii="Arial" w:eastAsia="Times New Roman" w:hAnsi="Arial" w:cs="Arial"/>
          <w:spacing w:val="-4"/>
          <w:sz w:val="18"/>
          <w:szCs w:val="18"/>
          <w:lang w:val="en-US"/>
        </w:rPr>
        <w:t>29</w:t>
      </w:r>
      <w:r w:rsidRPr="00223C23">
        <w:rPr>
          <w:rFonts w:ascii="Arial" w:eastAsia="Times New Roman" w:hAnsi="Arial" w:cs="Arial"/>
          <w:spacing w:val="-4"/>
          <w:sz w:val="18"/>
          <w:szCs w:val="18"/>
          <w:lang w:val="en-US"/>
        </w:rPr>
        <w:t xml:space="preserve"> million and Baht </w:t>
      </w:r>
      <w:r w:rsidR="002122E8" w:rsidRPr="00223C23">
        <w:rPr>
          <w:rFonts w:ascii="Arial" w:eastAsia="Times New Roman" w:hAnsi="Arial" w:cs="Arial"/>
          <w:spacing w:val="-4"/>
          <w:sz w:val="18"/>
          <w:szCs w:val="18"/>
          <w:lang w:val="en-US"/>
        </w:rPr>
        <w:t>42</w:t>
      </w:r>
      <w:r w:rsidRPr="00223C23">
        <w:rPr>
          <w:rFonts w:ascii="Arial" w:eastAsia="Times New Roman" w:hAnsi="Arial" w:cs="Arial"/>
          <w:spacing w:val="-4"/>
          <w:sz w:val="18"/>
          <w:szCs w:val="18"/>
          <w:lang w:val="en-US"/>
        </w:rPr>
        <w:t>.</w:t>
      </w:r>
      <w:r w:rsidR="002122E8" w:rsidRPr="00223C23">
        <w:rPr>
          <w:rFonts w:ascii="Arial" w:eastAsia="Times New Roman" w:hAnsi="Arial" w:cs="Arial"/>
          <w:spacing w:val="-4"/>
          <w:sz w:val="18"/>
          <w:szCs w:val="18"/>
          <w:lang w:val="en-US"/>
        </w:rPr>
        <w:t>81</w:t>
      </w:r>
      <w:r w:rsidRPr="00223C23">
        <w:rPr>
          <w:rFonts w:ascii="Arial" w:eastAsia="Times New Roman" w:hAnsi="Arial" w:cs="Arial"/>
          <w:spacing w:val="-4"/>
          <w:sz w:val="18"/>
          <w:szCs w:val="18"/>
          <w:lang w:val="en-US"/>
        </w:rPr>
        <w:t xml:space="preserve"> million). As </w:t>
      </w:r>
      <w:proofErr w:type="gramStart"/>
      <w:r w:rsidRPr="00223C23">
        <w:rPr>
          <w:rFonts w:ascii="Arial" w:eastAsia="Times New Roman" w:hAnsi="Arial" w:cs="Arial"/>
          <w:spacing w:val="-4"/>
          <w:sz w:val="18"/>
          <w:szCs w:val="18"/>
          <w:lang w:val="en-US"/>
        </w:rPr>
        <w:t>at</w:t>
      </w:r>
      <w:proofErr w:type="gramEnd"/>
      <w:r w:rsidRPr="00223C23">
        <w:rPr>
          <w:rFonts w:ascii="Arial" w:eastAsia="Times New Roman" w:hAnsi="Arial" w:cs="Arial"/>
          <w:spacing w:val="-4"/>
          <w:sz w:val="18"/>
          <w:szCs w:val="18"/>
          <w:lang w:val="en-US"/>
        </w:rPr>
        <w:t xml:space="preserve"> </w:t>
      </w:r>
      <w:r w:rsidR="002122E8" w:rsidRPr="00223C23">
        <w:rPr>
          <w:rFonts w:ascii="Arial" w:eastAsia="Times New Roman" w:hAnsi="Arial" w:cs="Arial"/>
          <w:spacing w:val="-4"/>
          <w:sz w:val="18"/>
          <w:szCs w:val="18"/>
          <w:lang w:val="en-US"/>
        </w:rPr>
        <w:t>31</w:t>
      </w:r>
      <w:r w:rsidRPr="00223C23">
        <w:rPr>
          <w:rFonts w:ascii="Arial" w:eastAsia="Times New Roman" w:hAnsi="Arial" w:cs="Arial"/>
          <w:spacing w:val="-4"/>
          <w:sz w:val="18"/>
          <w:szCs w:val="18"/>
          <w:lang w:val="en-US"/>
        </w:rPr>
        <w:t xml:space="preserve"> December </w:t>
      </w:r>
      <w:r w:rsidR="002122E8" w:rsidRPr="00223C23">
        <w:rPr>
          <w:rFonts w:ascii="Arial" w:eastAsia="Times New Roman" w:hAnsi="Arial" w:cs="Arial"/>
          <w:spacing w:val="-4"/>
          <w:sz w:val="18"/>
          <w:szCs w:val="18"/>
          <w:lang w:val="en-US"/>
        </w:rPr>
        <w:t>2021</w:t>
      </w:r>
      <w:r w:rsidRPr="00223C23">
        <w:rPr>
          <w:rFonts w:ascii="Arial" w:eastAsia="Times New Roman" w:hAnsi="Arial" w:cs="Arial"/>
          <w:spacing w:val="-4"/>
          <w:sz w:val="18"/>
          <w:szCs w:val="18"/>
          <w:lang w:val="en-US"/>
        </w:rPr>
        <w:t>, the accrued interest expense in the separate financial statements was</w:t>
      </w:r>
      <w:r w:rsidR="00223C23" w:rsidRPr="00223C23">
        <w:rPr>
          <w:rFonts w:ascii="Arial" w:eastAsia="Times New Roman" w:hAnsi="Arial" w:cs="Arial"/>
          <w:spacing w:val="-4"/>
          <w:sz w:val="18"/>
          <w:szCs w:val="18"/>
          <w:lang w:val="en-US"/>
        </w:rPr>
        <w:t xml:space="preserve"> </w:t>
      </w:r>
      <w:r w:rsidRPr="00223C23">
        <w:rPr>
          <w:rFonts w:ascii="Arial" w:eastAsia="Times New Roman" w:hAnsi="Arial" w:cs="Arial"/>
          <w:spacing w:val="-4"/>
          <w:sz w:val="18"/>
          <w:szCs w:val="18"/>
          <w:lang w:val="en-US"/>
        </w:rPr>
        <w:t xml:space="preserve">Baht </w:t>
      </w:r>
      <w:r w:rsidR="00137E68" w:rsidRPr="00223C23">
        <w:rPr>
          <w:rFonts w:ascii="Arial" w:eastAsia="Times New Roman" w:hAnsi="Arial" w:cs="Arial"/>
          <w:spacing w:val="-4"/>
          <w:sz w:val="18"/>
          <w:szCs w:val="18"/>
          <w:lang w:val="en-US"/>
        </w:rPr>
        <w:t>3.08</w:t>
      </w:r>
      <w:r w:rsidRPr="00223C23">
        <w:rPr>
          <w:rFonts w:ascii="Arial" w:eastAsia="Times New Roman" w:hAnsi="Arial" w:cs="Arial"/>
          <w:spacing w:val="-4"/>
          <w:sz w:val="18"/>
          <w:szCs w:val="18"/>
          <w:lang w:val="en-US"/>
        </w:rPr>
        <w:t xml:space="preserve"> million</w:t>
      </w:r>
      <w:r w:rsidR="00223C23">
        <w:rPr>
          <w:rFonts w:ascii="Arial" w:eastAsia="Times New Roman" w:hAnsi="Arial" w:cs="Arial"/>
          <w:spacing w:val="-4"/>
          <w:sz w:val="18"/>
          <w:szCs w:val="18"/>
          <w:lang w:val="en-US"/>
        </w:rPr>
        <w:t xml:space="preserve"> </w:t>
      </w:r>
      <w:r w:rsidRPr="00223C23">
        <w:rPr>
          <w:rFonts w:ascii="Arial" w:eastAsia="Times New Roman" w:hAnsi="Arial" w:cs="Arial"/>
          <w:spacing w:val="-4"/>
          <w:sz w:val="18"/>
          <w:szCs w:val="18"/>
          <w:lang w:val="en-US"/>
        </w:rPr>
        <w:t>(</w:t>
      </w:r>
      <w:r w:rsidR="002122E8" w:rsidRPr="00223C23">
        <w:rPr>
          <w:rFonts w:ascii="Arial" w:eastAsia="Times New Roman" w:hAnsi="Arial" w:cs="Arial"/>
          <w:spacing w:val="-4"/>
          <w:sz w:val="18"/>
          <w:szCs w:val="18"/>
          <w:lang w:val="en-US"/>
        </w:rPr>
        <w:t>2020</w:t>
      </w:r>
      <w:r w:rsidRPr="00223C23">
        <w:rPr>
          <w:rFonts w:ascii="Arial" w:eastAsia="Times New Roman" w:hAnsi="Arial" w:cs="Arial"/>
          <w:spacing w:val="-4"/>
          <w:sz w:val="18"/>
          <w:szCs w:val="18"/>
          <w:lang w:val="en-US"/>
        </w:rPr>
        <w:t>:</w:t>
      </w:r>
      <w:r w:rsidR="00EF1B60">
        <w:rPr>
          <w:rFonts w:ascii="Arial" w:eastAsia="Times New Roman" w:hAnsi="Arial" w:cs="Arial"/>
          <w:spacing w:val="-4"/>
          <w:sz w:val="18"/>
          <w:szCs w:val="18"/>
          <w:lang w:val="en-US"/>
        </w:rPr>
        <w:t xml:space="preserve"> consolidated financial statements and separate financial statements amounting to </w:t>
      </w:r>
      <w:r w:rsidRPr="00223C23">
        <w:rPr>
          <w:rFonts w:ascii="Arial" w:eastAsia="Times New Roman" w:hAnsi="Arial" w:cs="Arial"/>
          <w:spacing w:val="-4"/>
          <w:sz w:val="18"/>
          <w:szCs w:val="18"/>
          <w:lang w:val="en-US"/>
        </w:rPr>
        <w:t xml:space="preserve">Baht </w:t>
      </w:r>
      <w:r w:rsidR="002122E8" w:rsidRPr="00223C23">
        <w:rPr>
          <w:rFonts w:ascii="Arial" w:eastAsia="Times New Roman" w:hAnsi="Arial" w:cs="Arial"/>
          <w:spacing w:val="-4"/>
          <w:sz w:val="18"/>
          <w:szCs w:val="18"/>
          <w:lang w:val="en-US"/>
        </w:rPr>
        <w:t>0</w:t>
      </w:r>
      <w:r w:rsidRPr="00223C23">
        <w:rPr>
          <w:rFonts w:ascii="Arial" w:eastAsia="Times New Roman" w:hAnsi="Arial" w:cs="Arial"/>
          <w:spacing w:val="-4"/>
          <w:sz w:val="18"/>
          <w:szCs w:val="18"/>
          <w:lang w:val="en-US"/>
        </w:rPr>
        <w:t>.</w:t>
      </w:r>
      <w:r w:rsidR="002122E8" w:rsidRPr="00223C23">
        <w:rPr>
          <w:rFonts w:ascii="Arial" w:eastAsia="Times New Roman" w:hAnsi="Arial" w:cs="Arial"/>
          <w:spacing w:val="-4"/>
          <w:sz w:val="18"/>
          <w:szCs w:val="18"/>
          <w:lang w:val="en-US"/>
        </w:rPr>
        <w:t>39</w:t>
      </w:r>
      <w:r w:rsidRPr="00223C23">
        <w:rPr>
          <w:rFonts w:ascii="Arial" w:eastAsia="Times New Roman" w:hAnsi="Arial" w:cs="Arial"/>
          <w:spacing w:val="-4"/>
          <w:sz w:val="18"/>
          <w:szCs w:val="18"/>
          <w:lang w:val="en-US"/>
        </w:rPr>
        <w:t xml:space="preserve"> million and Baht </w:t>
      </w:r>
      <w:r w:rsidR="002122E8" w:rsidRPr="00223C23">
        <w:rPr>
          <w:rFonts w:ascii="Arial" w:eastAsia="Times New Roman" w:hAnsi="Arial" w:cs="Arial"/>
          <w:spacing w:val="-4"/>
          <w:sz w:val="18"/>
          <w:szCs w:val="18"/>
          <w:lang w:val="en-US"/>
        </w:rPr>
        <w:t>3</w:t>
      </w:r>
      <w:r w:rsidRPr="00223C23">
        <w:rPr>
          <w:rFonts w:ascii="Arial" w:eastAsia="Times New Roman" w:hAnsi="Arial" w:cs="Arial"/>
          <w:spacing w:val="-4"/>
          <w:sz w:val="18"/>
          <w:szCs w:val="18"/>
          <w:lang w:val="en-US"/>
        </w:rPr>
        <w:t>.</w:t>
      </w:r>
      <w:r w:rsidR="002122E8" w:rsidRPr="00223C23">
        <w:rPr>
          <w:rFonts w:ascii="Arial" w:eastAsia="Times New Roman" w:hAnsi="Arial" w:cs="Arial"/>
          <w:spacing w:val="-4"/>
          <w:sz w:val="18"/>
          <w:szCs w:val="18"/>
          <w:lang w:val="en-US"/>
        </w:rPr>
        <w:t>61</w:t>
      </w:r>
      <w:r w:rsidRPr="00223C23">
        <w:rPr>
          <w:rFonts w:ascii="Arial" w:eastAsia="Times New Roman" w:hAnsi="Arial" w:cs="Arial"/>
          <w:spacing w:val="-4"/>
          <w:sz w:val="18"/>
          <w:szCs w:val="18"/>
          <w:lang w:val="en-US"/>
        </w:rPr>
        <w:t xml:space="preserve"> million</w:t>
      </w:r>
      <w:r w:rsidR="00EF1B60">
        <w:rPr>
          <w:rFonts w:ascii="Arial" w:eastAsia="Times New Roman" w:hAnsi="Arial" w:cs="Arial"/>
          <w:spacing w:val="-4"/>
          <w:sz w:val="18"/>
          <w:szCs w:val="18"/>
          <w:lang w:val="en-US"/>
        </w:rPr>
        <w:t>, respectively</w:t>
      </w:r>
      <w:r w:rsidRPr="00223C23">
        <w:rPr>
          <w:rFonts w:ascii="Arial" w:eastAsia="Times New Roman" w:hAnsi="Arial" w:cs="Arial"/>
          <w:spacing w:val="-4"/>
          <w:sz w:val="18"/>
          <w:szCs w:val="18"/>
          <w:lang w:val="en-US"/>
        </w:rPr>
        <w:t>).</w:t>
      </w:r>
    </w:p>
    <w:p w14:paraId="05B2433E" w14:textId="77777777" w:rsidR="00C866E5" w:rsidRPr="00A572BD" w:rsidRDefault="00C866E5" w:rsidP="000C4A5F">
      <w:pPr>
        <w:pStyle w:val="Header"/>
        <w:tabs>
          <w:tab w:val="clear" w:pos="4320"/>
          <w:tab w:val="clear" w:pos="8640"/>
        </w:tabs>
        <w:ind w:left="547"/>
        <w:outlineLvl w:val="7"/>
        <w:rPr>
          <w:rFonts w:ascii="Arial" w:hAnsi="Arial" w:cs="Arial"/>
          <w:sz w:val="18"/>
          <w:szCs w:val="18"/>
        </w:rPr>
      </w:pPr>
    </w:p>
    <w:p w14:paraId="22CA4E68" w14:textId="77777777" w:rsidR="00C866E5" w:rsidRPr="00A572BD" w:rsidRDefault="00C866E5" w:rsidP="000C4A5F">
      <w:pPr>
        <w:ind w:left="540" w:hanging="540"/>
        <w:rPr>
          <w:rFonts w:ascii="Arial" w:eastAsia="Times New Roman" w:hAnsi="Arial" w:cs="Arial"/>
          <w:b/>
          <w:bCs/>
          <w:color w:val="CF4A02"/>
          <w:sz w:val="18"/>
          <w:szCs w:val="18"/>
          <w:lang w:val="en-US"/>
        </w:rPr>
      </w:pPr>
      <w:r w:rsidRPr="00A572BD">
        <w:rPr>
          <w:rFonts w:ascii="Arial" w:eastAsia="Times New Roman" w:hAnsi="Arial" w:cs="Arial"/>
          <w:b/>
          <w:bCs/>
          <w:color w:val="CF4A02"/>
          <w:sz w:val="18"/>
          <w:szCs w:val="18"/>
          <w:lang w:val="en-US"/>
        </w:rPr>
        <w:t>vii)</w:t>
      </w:r>
      <w:r w:rsidRPr="00A572BD">
        <w:rPr>
          <w:rFonts w:ascii="Arial" w:eastAsia="Times New Roman" w:hAnsi="Arial" w:cs="Arial"/>
          <w:b/>
          <w:bCs/>
          <w:color w:val="CF4A02"/>
          <w:sz w:val="18"/>
          <w:szCs w:val="18"/>
          <w:lang w:val="en-US"/>
        </w:rPr>
        <w:tab/>
        <w:t>Key management compensation</w:t>
      </w:r>
    </w:p>
    <w:p w14:paraId="462EBE0D" w14:textId="77777777" w:rsidR="00C866E5" w:rsidRPr="00A572BD" w:rsidRDefault="00C866E5" w:rsidP="000C4A5F">
      <w:pPr>
        <w:ind w:left="540"/>
        <w:jc w:val="thaiDistribute"/>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C866E5" w:rsidRPr="00A572BD" w14:paraId="486CAB3A" w14:textId="77777777" w:rsidTr="00DE2D8D">
        <w:tc>
          <w:tcPr>
            <w:tcW w:w="4277" w:type="dxa"/>
            <w:vAlign w:val="bottom"/>
          </w:tcPr>
          <w:p w14:paraId="0A3DE380" w14:textId="77777777" w:rsidR="00C866E5" w:rsidRPr="00A572BD" w:rsidRDefault="00C866E5" w:rsidP="000C4A5F">
            <w:pPr>
              <w:ind w:left="431"/>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034D52C3" w14:textId="3D142F6D"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Unit: Baht’</w:t>
            </w:r>
            <w:r w:rsidR="002122E8" w:rsidRPr="00A572BD">
              <w:rPr>
                <w:rFonts w:ascii="Arial" w:hAnsi="Arial" w:cs="Arial"/>
                <w:b/>
                <w:bCs/>
                <w:sz w:val="18"/>
                <w:szCs w:val="18"/>
              </w:rPr>
              <w:t>000</w:t>
            </w:r>
          </w:p>
        </w:tc>
      </w:tr>
      <w:tr w:rsidR="00C866E5" w:rsidRPr="00A572BD" w14:paraId="218AD5A8" w14:textId="77777777" w:rsidTr="00DE2D8D">
        <w:tc>
          <w:tcPr>
            <w:tcW w:w="4277" w:type="dxa"/>
            <w:vAlign w:val="bottom"/>
          </w:tcPr>
          <w:p w14:paraId="0BF1A63E" w14:textId="77777777" w:rsidR="00C866E5" w:rsidRPr="00A572BD" w:rsidRDefault="00C866E5" w:rsidP="000C4A5F">
            <w:pPr>
              <w:ind w:left="431"/>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50835EA8"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5AD32D78"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728437A5"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5557BA17"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3FAAA977" w14:textId="77777777" w:rsidTr="00DE2D8D">
        <w:tc>
          <w:tcPr>
            <w:tcW w:w="4277" w:type="dxa"/>
            <w:vAlign w:val="bottom"/>
          </w:tcPr>
          <w:p w14:paraId="66334494" w14:textId="74ED7887" w:rsidR="00C866E5" w:rsidRPr="00A572BD" w:rsidRDefault="00C866E5" w:rsidP="000C4A5F">
            <w:pPr>
              <w:ind w:left="431"/>
              <w:rPr>
                <w:rFonts w:ascii="Arial" w:hAnsi="Arial" w:cs="Arial"/>
                <w:sz w:val="18"/>
                <w:szCs w:val="18"/>
              </w:rPr>
            </w:pPr>
            <w:r w:rsidRPr="00A572BD">
              <w:rPr>
                <w:rFonts w:ascii="Arial" w:hAnsi="Arial" w:cs="Arial"/>
                <w:b/>
                <w:bCs/>
                <w:sz w:val="18"/>
                <w:szCs w:val="18"/>
              </w:rPr>
              <w:t xml:space="preserve">For the years ended </w:t>
            </w:r>
            <w:r w:rsidR="002122E8" w:rsidRPr="00A572BD">
              <w:rPr>
                <w:rFonts w:ascii="Arial" w:hAnsi="Arial" w:cs="Arial"/>
                <w:b/>
                <w:bCs/>
                <w:sz w:val="18"/>
                <w:szCs w:val="18"/>
              </w:rPr>
              <w:t>31</w:t>
            </w:r>
            <w:r w:rsidRPr="00A572BD">
              <w:rPr>
                <w:rFonts w:ascii="Arial" w:hAnsi="Arial" w:cs="Arial"/>
                <w:b/>
                <w:bCs/>
                <w:sz w:val="18"/>
                <w:szCs w:val="18"/>
              </w:rPr>
              <w:t xml:space="preserve"> December</w:t>
            </w:r>
          </w:p>
        </w:tc>
        <w:tc>
          <w:tcPr>
            <w:tcW w:w="1296" w:type="dxa"/>
            <w:tcBorders>
              <w:top w:val="single" w:sz="4" w:space="0" w:color="auto"/>
              <w:bottom w:val="single" w:sz="4" w:space="0" w:color="auto"/>
            </w:tcBorders>
            <w:shd w:val="clear" w:color="auto" w:fill="auto"/>
            <w:vAlign w:val="bottom"/>
          </w:tcPr>
          <w:p w14:paraId="57DAC498" w14:textId="281914B5"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7EB4EB75" w14:textId="2C95C700"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296" w:type="dxa"/>
            <w:tcBorders>
              <w:top w:val="single" w:sz="4" w:space="0" w:color="auto"/>
              <w:bottom w:val="single" w:sz="4" w:space="0" w:color="auto"/>
            </w:tcBorders>
            <w:shd w:val="clear" w:color="auto" w:fill="auto"/>
            <w:vAlign w:val="bottom"/>
          </w:tcPr>
          <w:p w14:paraId="7DB9EB73" w14:textId="14CDAD55"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608A9608" w14:textId="076B7315"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5CAC8439" w14:textId="77777777" w:rsidTr="007009EF">
        <w:tc>
          <w:tcPr>
            <w:tcW w:w="4277" w:type="dxa"/>
            <w:vAlign w:val="bottom"/>
          </w:tcPr>
          <w:p w14:paraId="11341E0A" w14:textId="77777777" w:rsidR="00C866E5" w:rsidRPr="00A572BD" w:rsidRDefault="00C866E5" w:rsidP="000C4A5F">
            <w:pPr>
              <w:pStyle w:val="BalloonText"/>
              <w:ind w:left="431"/>
              <w:outlineLvl w:val="7"/>
              <w:rPr>
                <w:rFonts w:ascii="Arial" w:hAnsi="Arial" w:cs="Arial"/>
                <w:sz w:val="18"/>
              </w:rPr>
            </w:pPr>
          </w:p>
        </w:tc>
        <w:tc>
          <w:tcPr>
            <w:tcW w:w="1296" w:type="dxa"/>
            <w:tcBorders>
              <w:top w:val="single" w:sz="4" w:space="0" w:color="auto"/>
            </w:tcBorders>
            <w:shd w:val="clear" w:color="auto" w:fill="FAFAFA"/>
            <w:vAlign w:val="bottom"/>
          </w:tcPr>
          <w:p w14:paraId="17711703" w14:textId="77777777" w:rsidR="00C866E5" w:rsidRPr="00A572BD" w:rsidRDefault="00C866E5" w:rsidP="000C4A5F">
            <w:pPr>
              <w:pStyle w:val="BalloonText"/>
              <w:ind w:left="1080"/>
              <w:outlineLvl w:val="7"/>
              <w:rPr>
                <w:rFonts w:ascii="Arial" w:hAnsi="Arial" w:cs="Arial"/>
                <w:sz w:val="18"/>
              </w:rPr>
            </w:pPr>
          </w:p>
        </w:tc>
        <w:tc>
          <w:tcPr>
            <w:tcW w:w="1296" w:type="dxa"/>
            <w:tcBorders>
              <w:top w:val="single" w:sz="4" w:space="0" w:color="auto"/>
            </w:tcBorders>
            <w:vAlign w:val="bottom"/>
          </w:tcPr>
          <w:p w14:paraId="688C9C76" w14:textId="77777777" w:rsidR="00C866E5" w:rsidRPr="00A572BD" w:rsidRDefault="00C866E5" w:rsidP="000C4A5F">
            <w:pPr>
              <w:pStyle w:val="BalloonText"/>
              <w:ind w:left="1080"/>
              <w:outlineLvl w:val="7"/>
              <w:rPr>
                <w:rFonts w:ascii="Arial" w:hAnsi="Arial" w:cs="Arial"/>
                <w:sz w:val="18"/>
              </w:rPr>
            </w:pPr>
          </w:p>
        </w:tc>
        <w:tc>
          <w:tcPr>
            <w:tcW w:w="1296" w:type="dxa"/>
            <w:tcBorders>
              <w:top w:val="single" w:sz="4" w:space="0" w:color="auto"/>
            </w:tcBorders>
            <w:shd w:val="clear" w:color="auto" w:fill="FAFAFA"/>
            <w:vAlign w:val="bottom"/>
          </w:tcPr>
          <w:p w14:paraId="755B5AEB" w14:textId="77777777" w:rsidR="00C866E5" w:rsidRPr="00A572BD" w:rsidRDefault="00C866E5" w:rsidP="000C4A5F">
            <w:pPr>
              <w:pStyle w:val="BalloonText"/>
              <w:ind w:left="1080"/>
              <w:outlineLvl w:val="7"/>
              <w:rPr>
                <w:rFonts w:ascii="Arial" w:hAnsi="Arial" w:cs="Arial"/>
                <w:sz w:val="18"/>
              </w:rPr>
            </w:pPr>
          </w:p>
        </w:tc>
        <w:tc>
          <w:tcPr>
            <w:tcW w:w="1296" w:type="dxa"/>
            <w:tcBorders>
              <w:top w:val="single" w:sz="4" w:space="0" w:color="auto"/>
            </w:tcBorders>
            <w:vAlign w:val="bottom"/>
          </w:tcPr>
          <w:p w14:paraId="4CBBD378" w14:textId="77777777" w:rsidR="00C866E5" w:rsidRPr="00A572BD" w:rsidRDefault="00C866E5" w:rsidP="000C4A5F">
            <w:pPr>
              <w:pStyle w:val="BalloonText"/>
              <w:ind w:left="1080"/>
              <w:outlineLvl w:val="7"/>
              <w:rPr>
                <w:rFonts w:ascii="Arial" w:hAnsi="Arial" w:cs="Arial"/>
                <w:sz w:val="18"/>
                <w:cs/>
              </w:rPr>
            </w:pPr>
          </w:p>
        </w:tc>
      </w:tr>
      <w:tr w:rsidR="00C866E5" w:rsidRPr="00A572BD" w14:paraId="77DE7AA6" w14:textId="77777777" w:rsidTr="007009EF">
        <w:trPr>
          <w:trHeight w:val="80"/>
        </w:trPr>
        <w:tc>
          <w:tcPr>
            <w:tcW w:w="4277" w:type="dxa"/>
            <w:vAlign w:val="bottom"/>
          </w:tcPr>
          <w:p w14:paraId="6159728B" w14:textId="77777777" w:rsidR="00C866E5" w:rsidRPr="00A572BD" w:rsidRDefault="00C866E5" w:rsidP="000C4A5F">
            <w:pPr>
              <w:tabs>
                <w:tab w:val="center" w:pos="4860"/>
                <w:tab w:val="center" w:pos="5760"/>
                <w:tab w:val="right" w:pos="7020"/>
                <w:tab w:val="right" w:pos="8550"/>
                <w:tab w:val="center" w:pos="9000"/>
              </w:tabs>
              <w:ind w:left="431" w:right="-57"/>
              <w:rPr>
                <w:rFonts w:ascii="Arial" w:hAnsi="Arial" w:cs="Arial"/>
                <w:sz w:val="18"/>
                <w:szCs w:val="18"/>
                <w:lang w:val="en-US"/>
              </w:rPr>
            </w:pPr>
            <w:r w:rsidRPr="00A572BD">
              <w:rPr>
                <w:rFonts w:ascii="Arial" w:hAnsi="Arial" w:cs="Arial"/>
                <w:sz w:val="18"/>
                <w:szCs w:val="18"/>
                <w:lang w:val="en-US"/>
              </w:rPr>
              <w:t>Short-term employee benefits</w:t>
            </w:r>
          </w:p>
        </w:tc>
        <w:tc>
          <w:tcPr>
            <w:tcW w:w="1296" w:type="dxa"/>
            <w:shd w:val="clear" w:color="auto" w:fill="FAFAFA"/>
          </w:tcPr>
          <w:p w14:paraId="3F8C37A8" w14:textId="02CF1749" w:rsidR="00C866E5" w:rsidRPr="00A572BD" w:rsidRDefault="00BA47CC" w:rsidP="000C4A5F">
            <w:pPr>
              <w:ind w:right="-72"/>
              <w:jc w:val="right"/>
              <w:rPr>
                <w:rFonts w:ascii="Arial" w:hAnsi="Arial" w:cs="Arial"/>
                <w:sz w:val="18"/>
                <w:szCs w:val="18"/>
                <w:lang w:val="en-US"/>
              </w:rPr>
            </w:pPr>
            <w:r w:rsidRPr="00A572BD">
              <w:rPr>
                <w:rFonts w:ascii="Arial" w:hAnsi="Arial" w:cs="Arial"/>
                <w:sz w:val="18"/>
                <w:szCs w:val="18"/>
                <w:lang w:val="en-US"/>
              </w:rPr>
              <w:t>31,870</w:t>
            </w:r>
          </w:p>
        </w:tc>
        <w:tc>
          <w:tcPr>
            <w:tcW w:w="1296" w:type="dxa"/>
            <w:shd w:val="clear" w:color="auto" w:fill="auto"/>
          </w:tcPr>
          <w:p w14:paraId="013FF6DC" w14:textId="05A27948"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22</w:t>
            </w:r>
            <w:r w:rsidR="00C866E5" w:rsidRPr="00A572BD">
              <w:rPr>
                <w:rFonts w:ascii="Arial" w:hAnsi="Arial" w:cs="Arial"/>
                <w:sz w:val="18"/>
                <w:szCs w:val="18"/>
                <w:lang w:val="en-US"/>
              </w:rPr>
              <w:t>,</w:t>
            </w:r>
            <w:r w:rsidRPr="00A572BD">
              <w:rPr>
                <w:rFonts w:ascii="Arial" w:hAnsi="Arial" w:cs="Arial"/>
                <w:sz w:val="18"/>
                <w:szCs w:val="18"/>
              </w:rPr>
              <w:t>262</w:t>
            </w:r>
          </w:p>
        </w:tc>
        <w:tc>
          <w:tcPr>
            <w:tcW w:w="1296" w:type="dxa"/>
            <w:shd w:val="clear" w:color="auto" w:fill="FAFAFA"/>
          </w:tcPr>
          <w:p w14:paraId="0DEE0CB3" w14:textId="17B42BE7" w:rsidR="00C866E5" w:rsidRPr="00A572BD" w:rsidRDefault="00BA47CC" w:rsidP="000C4A5F">
            <w:pPr>
              <w:ind w:right="-72"/>
              <w:jc w:val="right"/>
              <w:rPr>
                <w:rFonts w:ascii="Arial" w:hAnsi="Arial" w:cs="Arial"/>
                <w:sz w:val="18"/>
                <w:szCs w:val="18"/>
                <w:lang w:val="en-US"/>
              </w:rPr>
            </w:pPr>
            <w:r w:rsidRPr="00A572BD">
              <w:rPr>
                <w:rFonts w:ascii="Arial" w:hAnsi="Arial" w:cs="Arial"/>
                <w:sz w:val="18"/>
                <w:szCs w:val="18"/>
                <w:lang w:val="en-US"/>
              </w:rPr>
              <w:t>21,025</w:t>
            </w:r>
          </w:p>
        </w:tc>
        <w:tc>
          <w:tcPr>
            <w:tcW w:w="1296" w:type="dxa"/>
            <w:shd w:val="clear" w:color="auto" w:fill="auto"/>
          </w:tcPr>
          <w:p w14:paraId="0069DA0B" w14:textId="6373CE00"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16</w:t>
            </w:r>
            <w:r w:rsidR="00C866E5" w:rsidRPr="00A572BD">
              <w:rPr>
                <w:rFonts w:ascii="Arial" w:hAnsi="Arial" w:cs="Arial"/>
                <w:sz w:val="18"/>
                <w:szCs w:val="18"/>
                <w:lang w:val="en-US"/>
              </w:rPr>
              <w:t>,</w:t>
            </w:r>
            <w:r w:rsidRPr="00A572BD">
              <w:rPr>
                <w:rFonts w:ascii="Arial" w:hAnsi="Arial" w:cs="Arial"/>
                <w:sz w:val="18"/>
                <w:szCs w:val="18"/>
              </w:rPr>
              <w:t>936</w:t>
            </w:r>
          </w:p>
        </w:tc>
      </w:tr>
      <w:tr w:rsidR="00C866E5" w:rsidRPr="00A572BD" w14:paraId="1FFD66EC" w14:textId="77777777" w:rsidTr="007009EF">
        <w:tc>
          <w:tcPr>
            <w:tcW w:w="4277" w:type="dxa"/>
            <w:vAlign w:val="bottom"/>
          </w:tcPr>
          <w:p w14:paraId="2D141FAA" w14:textId="77777777" w:rsidR="00C866E5" w:rsidRPr="00A572BD" w:rsidRDefault="00C866E5" w:rsidP="000C4A5F">
            <w:pPr>
              <w:ind w:left="431"/>
              <w:outlineLvl w:val="7"/>
              <w:rPr>
                <w:rFonts w:ascii="Arial" w:hAnsi="Arial" w:cs="Arial"/>
                <w:sz w:val="18"/>
                <w:szCs w:val="18"/>
                <w:lang w:val="en-US"/>
              </w:rPr>
            </w:pPr>
            <w:r w:rsidRPr="00A572BD">
              <w:rPr>
                <w:rFonts w:ascii="Arial" w:hAnsi="Arial" w:cs="Arial"/>
                <w:sz w:val="18"/>
                <w:szCs w:val="18"/>
                <w:lang w:val="en-US"/>
              </w:rPr>
              <w:t>Retirement benefits</w:t>
            </w:r>
          </w:p>
        </w:tc>
        <w:tc>
          <w:tcPr>
            <w:tcW w:w="1296" w:type="dxa"/>
            <w:tcBorders>
              <w:bottom w:val="single" w:sz="4" w:space="0" w:color="auto"/>
            </w:tcBorders>
            <w:shd w:val="clear" w:color="auto" w:fill="FAFAFA"/>
          </w:tcPr>
          <w:p w14:paraId="780F95D8" w14:textId="5DBCF46E" w:rsidR="00C866E5" w:rsidRPr="00A572BD" w:rsidRDefault="00BA47CC" w:rsidP="000C4A5F">
            <w:pPr>
              <w:ind w:right="-72"/>
              <w:jc w:val="right"/>
              <w:rPr>
                <w:rFonts w:ascii="Arial" w:hAnsi="Arial" w:cs="Arial"/>
                <w:sz w:val="18"/>
                <w:szCs w:val="18"/>
                <w:lang w:val="en-US"/>
              </w:rPr>
            </w:pPr>
            <w:r w:rsidRPr="00A572BD">
              <w:rPr>
                <w:rFonts w:ascii="Arial" w:hAnsi="Arial" w:cs="Arial"/>
                <w:sz w:val="18"/>
                <w:szCs w:val="18"/>
                <w:lang w:val="en-US"/>
              </w:rPr>
              <w:t>576</w:t>
            </w:r>
          </w:p>
        </w:tc>
        <w:tc>
          <w:tcPr>
            <w:tcW w:w="1296" w:type="dxa"/>
            <w:tcBorders>
              <w:bottom w:val="single" w:sz="4" w:space="0" w:color="auto"/>
            </w:tcBorders>
            <w:shd w:val="clear" w:color="auto" w:fill="auto"/>
          </w:tcPr>
          <w:p w14:paraId="08F47E8D" w14:textId="3D7E6617"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728</w:t>
            </w:r>
          </w:p>
        </w:tc>
        <w:tc>
          <w:tcPr>
            <w:tcW w:w="1296" w:type="dxa"/>
            <w:tcBorders>
              <w:bottom w:val="single" w:sz="4" w:space="0" w:color="auto"/>
            </w:tcBorders>
            <w:shd w:val="clear" w:color="auto" w:fill="FAFAFA"/>
          </w:tcPr>
          <w:p w14:paraId="26A79D19" w14:textId="7605079E" w:rsidR="00C866E5" w:rsidRPr="00A572BD" w:rsidRDefault="00BA47CC" w:rsidP="000C4A5F">
            <w:pPr>
              <w:ind w:right="-72"/>
              <w:jc w:val="right"/>
              <w:rPr>
                <w:rFonts w:ascii="Arial" w:hAnsi="Arial" w:cs="Arial"/>
                <w:sz w:val="18"/>
                <w:szCs w:val="18"/>
                <w:lang w:val="en-US"/>
              </w:rPr>
            </w:pPr>
            <w:r w:rsidRPr="00A572BD">
              <w:rPr>
                <w:rFonts w:ascii="Arial" w:hAnsi="Arial" w:cs="Arial"/>
                <w:sz w:val="18"/>
                <w:szCs w:val="18"/>
                <w:lang w:val="en-US"/>
              </w:rPr>
              <w:t>392</w:t>
            </w:r>
          </w:p>
        </w:tc>
        <w:tc>
          <w:tcPr>
            <w:tcW w:w="1296" w:type="dxa"/>
            <w:tcBorders>
              <w:bottom w:val="single" w:sz="4" w:space="0" w:color="auto"/>
            </w:tcBorders>
            <w:shd w:val="clear" w:color="auto" w:fill="auto"/>
          </w:tcPr>
          <w:p w14:paraId="07429291" w14:textId="4C4D4021"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552</w:t>
            </w:r>
          </w:p>
        </w:tc>
      </w:tr>
      <w:tr w:rsidR="00C866E5" w:rsidRPr="00A572BD" w14:paraId="28D1D088" w14:textId="77777777" w:rsidTr="007009EF">
        <w:tc>
          <w:tcPr>
            <w:tcW w:w="4277" w:type="dxa"/>
            <w:vAlign w:val="bottom"/>
          </w:tcPr>
          <w:p w14:paraId="57621F95" w14:textId="77777777" w:rsidR="00C866E5" w:rsidRPr="00A572BD" w:rsidRDefault="00C866E5" w:rsidP="000C4A5F">
            <w:pPr>
              <w:ind w:left="431"/>
              <w:outlineLvl w:val="7"/>
              <w:rPr>
                <w:rFonts w:ascii="Arial" w:hAnsi="Arial" w:cs="Arial"/>
                <w:sz w:val="18"/>
                <w:szCs w:val="18"/>
                <w:lang w:val="en-US"/>
              </w:rPr>
            </w:pPr>
          </w:p>
        </w:tc>
        <w:tc>
          <w:tcPr>
            <w:tcW w:w="1296" w:type="dxa"/>
            <w:tcBorders>
              <w:top w:val="single" w:sz="4" w:space="0" w:color="auto"/>
            </w:tcBorders>
            <w:shd w:val="clear" w:color="auto" w:fill="FAFAFA"/>
            <w:vAlign w:val="bottom"/>
          </w:tcPr>
          <w:p w14:paraId="6A628BA4" w14:textId="77777777" w:rsidR="00C866E5" w:rsidRPr="00A572BD" w:rsidRDefault="00C866E5" w:rsidP="000C4A5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193FDB9" w14:textId="77777777" w:rsidR="00C866E5" w:rsidRPr="00A572BD" w:rsidRDefault="00C866E5" w:rsidP="000C4A5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57998AC" w14:textId="77777777" w:rsidR="00C866E5" w:rsidRPr="00A572BD" w:rsidRDefault="00C866E5" w:rsidP="000C4A5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4E2B8A1" w14:textId="77777777" w:rsidR="00C866E5" w:rsidRPr="00A572BD" w:rsidRDefault="00C866E5" w:rsidP="000C4A5F">
            <w:pPr>
              <w:ind w:right="-72"/>
              <w:jc w:val="right"/>
              <w:rPr>
                <w:rFonts w:ascii="Arial" w:hAnsi="Arial" w:cs="Arial"/>
                <w:sz w:val="18"/>
                <w:szCs w:val="18"/>
              </w:rPr>
            </w:pPr>
          </w:p>
        </w:tc>
      </w:tr>
      <w:tr w:rsidR="00C866E5" w:rsidRPr="00A572BD" w14:paraId="4EE6CEBE" w14:textId="77777777" w:rsidTr="007009EF">
        <w:tc>
          <w:tcPr>
            <w:tcW w:w="4277" w:type="dxa"/>
            <w:vAlign w:val="bottom"/>
          </w:tcPr>
          <w:p w14:paraId="1439B54B" w14:textId="77777777" w:rsidR="00C866E5" w:rsidRPr="00A572BD" w:rsidRDefault="00C866E5" w:rsidP="000C4A5F">
            <w:pPr>
              <w:ind w:left="431"/>
              <w:outlineLvl w:val="7"/>
              <w:rPr>
                <w:rFonts w:ascii="Arial" w:hAnsi="Arial" w:cs="Arial"/>
                <w:sz w:val="18"/>
                <w:szCs w:val="18"/>
                <w:lang w:val="en-US"/>
              </w:rPr>
            </w:pPr>
          </w:p>
        </w:tc>
        <w:tc>
          <w:tcPr>
            <w:tcW w:w="1296" w:type="dxa"/>
            <w:tcBorders>
              <w:bottom w:val="single" w:sz="4" w:space="0" w:color="auto"/>
            </w:tcBorders>
            <w:shd w:val="clear" w:color="auto" w:fill="FAFAFA"/>
            <w:vAlign w:val="bottom"/>
          </w:tcPr>
          <w:p w14:paraId="04ECC774" w14:textId="34FA008C" w:rsidR="00C866E5" w:rsidRPr="00A572BD" w:rsidRDefault="00BA47CC" w:rsidP="000C4A5F">
            <w:pPr>
              <w:ind w:right="-72" w:firstLine="14"/>
              <w:jc w:val="right"/>
              <w:rPr>
                <w:rFonts w:ascii="Arial" w:hAnsi="Arial" w:cs="Arial"/>
                <w:sz w:val="18"/>
                <w:szCs w:val="18"/>
                <w:lang w:val="en-US"/>
              </w:rPr>
            </w:pPr>
            <w:r w:rsidRPr="00A572BD">
              <w:rPr>
                <w:rFonts w:ascii="Arial" w:hAnsi="Arial" w:cs="Arial"/>
                <w:sz w:val="18"/>
                <w:szCs w:val="18"/>
                <w:lang w:val="en-US"/>
              </w:rPr>
              <w:t>32,446</w:t>
            </w:r>
          </w:p>
        </w:tc>
        <w:tc>
          <w:tcPr>
            <w:tcW w:w="1296" w:type="dxa"/>
            <w:tcBorders>
              <w:bottom w:val="single" w:sz="4" w:space="0" w:color="auto"/>
            </w:tcBorders>
            <w:shd w:val="clear" w:color="auto" w:fill="auto"/>
            <w:vAlign w:val="bottom"/>
          </w:tcPr>
          <w:p w14:paraId="0AAC7261" w14:textId="36274CF0" w:rsidR="00C866E5" w:rsidRPr="00A572BD" w:rsidRDefault="002122E8" w:rsidP="000C4A5F">
            <w:pPr>
              <w:ind w:right="-72" w:firstLine="14"/>
              <w:jc w:val="right"/>
              <w:rPr>
                <w:rFonts w:ascii="Arial" w:hAnsi="Arial" w:cs="Arial"/>
                <w:sz w:val="18"/>
                <w:szCs w:val="18"/>
                <w:lang w:val="en-US"/>
              </w:rPr>
            </w:pPr>
            <w:r w:rsidRPr="00A572BD">
              <w:rPr>
                <w:rFonts w:ascii="Arial" w:hAnsi="Arial" w:cs="Arial"/>
                <w:sz w:val="18"/>
                <w:szCs w:val="18"/>
              </w:rPr>
              <w:t>22</w:t>
            </w:r>
            <w:r w:rsidR="00C866E5" w:rsidRPr="00A572BD">
              <w:rPr>
                <w:rFonts w:ascii="Arial" w:hAnsi="Arial" w:cs="Arial"/>
                <w:sz w:val="18"/>
                <w:szCs w:val="18"/>
                <w:lang w:val="en-US"/>
              </w:rPr>
              <w:t>,</w:t>
            </w:r>
            <w:r w:rsidRPr="00A572BD">
              <w:rPr>
                <w:rFonts w:ascii="Arial" w:hAnsi="Arial" w:cs="Arial"/>
                <w:sz w:val="18"/>
                <w:szCs w:val="18"/>
              </w:rPr>
              <w:t>990</w:t>
            </w:r>
          </w:p>
        </w:tc>
        <w:tc>
          <w:tcPr>
            <w:tcW w:w="1296" w:type="dxa"/>
            <w:tcBorders>
              <w:bottom w:val="single" w:sz="4" w:space="0" w:color="auto"/>
            </w:tcBorders>
            <w:shd w:val="clear" w:color="auto" w:fill="FAFAFA"/>
            <w:vAlign w:val="bottom"/>
          </w:tcPr>
          <w:p w14:paraId="14ACA06C" w14:textId="3A023C46" w:rsidR="00C866E5" w:rsidRPr="00A572BD" w:rsidRDefault="00BA47CC" w:rsidP="000C4A5F">
            <w:pPr>
              <w:ind w:right="-72" w:firstLine="14"/>
              <w:jc w:val="right"/>
              <w:rPr>
                <w:rFonts w:ascii="Arial" w:hAnsi="Arial" w:cs="Arial"/>
                <w:sz w:val="18"/>
                <w:szCs w:val="18"/>
                <w:lang w:val="en-US"/>
              </w:rPr>
            </w:pPr>
            <w:r w:rsidRPr="00A572BD">
              <w:rPr>
                <w:rFonts w:ascii="Arial" w:hAnsi="Arial" w:cs="Arial"/>
                <w:sz w:val="18"/>
                <w:szCs w:val="18"/>
                <w:lang w:val="en-US"/>
              </w:rPr>
              <w:t>21,417</w:t>
            </w:r>
          </w:p>
        </w:tc>
        <w:tc>
          <w:tcPr>
            <w:tcW w:w="1296" w:type="dxa"/>
            <w:tcBorders>
              <w:bottom w:val="single" w:sz="4" w:space="0" w:color="auto"/>
            </w:tcBorders>
            <w:shd w:val="clear" w:color="auto" w:fill="auto"/>
            <w:vAlign w:val="bottom"/>
          </w:tcPr>
          <w:p w14:paraId="3D931704" w14:textId="54F0BBE2" w:rsidR="00C866E5" w:rsidRPr="00A572BD" w:rsidRDefault="002122E8" w:rsidP="000C4A5F">
            <w:pPr>
              <w:ind w:right="-72" w:firstLine="14"/>
              <w:jc w:val="right"/>
              <w:rPr>
                <w:rFonts w:ascii="Arial" w:hAnsi="Arial" w:cs="Arial"/>
                <w:sz w:val="18"/>
                <w:szCs w:val="18"/>
                <w:lang w:val="en-US"/>
              </w:rPr>
            </w:pPr>
            <w:r w:rsidRPr="00A572BD">
              <w:rPr>
                <w:rFonts w:ascii="Arial" w:hAnsi="Arial" w:cs="Arial"/>
                <w:sz w:val="18"/>
                <w:szCs w:val="18"/>
              </w:rPr>
              <w:t>17</w:t>
            </w:r>
            <w:r w:rsidR="00C866E5" w:rsidRPr="00A572BD">
              <w:rPr>
                <w:rFonts w:ascii="Arial" w:hAnsi="Arial" w:cs="Arial"/>
                <w:sz w:val="18"/>
                <w:szCs w:val="18"/>
                <w:lang w:val="en-US"/>
              </w:rPr>
              <w:t>,</w:t>
            </w:r>
            <w:r w:rsidRPr="00A572BD">
              <w:rPr>
                <w:rFonts w:ascii="Arial" w:hAnsi="Arial" w:cs="Arial"/>
                <w:sz w:val="18"/>
                <w:szCs w:val="18"/>
              </w:rPr>
              <w:t>488</w:t>
            </w:r>
          </w:p>
        </w:tc>
      </w:tr>
    </w:tbl>
    <w:p w14:paraId="3B6D9E7F" w14:textId="2A7C64D7" w:rsidR="00432C8E" w:rsidRDefault="00432C8E" w:rsidP="00C90CFD">
      <w:pPr>
        <w:spacing w:line="259" w:lineRule="auto"/>
        <w:jc w:val="left"/>
        <w:rPr>
          <w:rFonts w:ascii="Arial" w:hAnsi="Arial" w:cstheme="minorBidi"/>
          <w:b/>
          <w:bCs/>
          <w:sz w:val="18"/>
          <w:szCs w:val="18"/>
          <w:lang w:val="en-US"/>
        </w:rPr>
      </w:pPr>
    </w:p>
    <w:p w14:paraId="01356739" w14:textId="77777777" w:rsidR="00C90CFD" w:rsidRPr="00C90CFD" w:rsidRDefault="00C90CFD" w:rsidP="00C90CFD">
      <w:pPr>
        <w:spacing w:line="259" w:lineRule="auto"/>
        <w:jc w:val="left"/>
        <w:rPr>
          <w:rFonts w:ascii="Arial" w:hAnsi="Arial" w:cstheme="minorBidi"/>
          <w:b/>
          <w:bCs/>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A572BD" w14:paraId="2A822C62" w14:textId="77777777" w:rsidTr="007009EF">
        <w:trPr>
          <w:trHeight w:val="389"/>
        </w:trPr>
        <w:tc>
          <w:tcPr>
            <w:tcW w:w="9461" w:type="dxa"/>
            <w:shd w:val="clear" w:color="auto" w:fill="FFA543"/>
            <w:vAlign w:val="center"/>
          </w:tcPr>
          <w:p w14:paraId="77664C18" w14:textId="57797245" w:rsidR="00C866E5"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t>4</w:t>
            </w:r>
            <w:r w:rsidR="00C64F6A" w:rsidRPr="00A572BD">
              <w:rPr>
                <w:rFonts w:ascii="Arial" w:hAnsi="Arial" w:cs="Arial"/>
                <w:b/>
                <w:bCs/>
                <w:color w:val="FFFFFF" w:themeColor="background1"/>
                <w:sz w:val="18"/>
                <w:szCs w:val="18"/>
              </w:rPr>
              <w:t>1</w:t>
            </w:r>
            <w:r w:rsidR="00C866E5" w:rsidRPr="00A572BD">
              <w:rPr>
                <w:rFonts w:ascii="Arial" w:hAnsi="Arial" w:cs="Arial"/>
                <w:b/>
                <w:bCs/>
                <w:color w:val="FFFFFF" w:themeColor="background1"/>
                <w:sz w:val="18"/>
                <w:szCs w:val="18"/>
              </w:rPr>
              <w:tab/>
              <w:t>Commitments and contingencies</w:t>
            </w:r>
          </w:p>
        </w:tc>
      </w:tr>
    </w:tbl>
    <w:p w14:paraId="5EED6239" w14:textId="77777777" w:rsidR="00C866E5" w:rsidRPr="00A572BD" w:rsidRDefault="00C866E5" w:rsidP="000C4A5F">
      <w:pPr>
        <w:pStyle w:val="Header"/>
        <w:tabs>
          <w:tab w:val="clear" w:pos="4320"/>
          <w:tab w:val="clear" w:pos="8640"/>
        </w:tabs>
        <w:ind w:left="540"/>
        <w:outlineLvl w:val="7"/>
        <w:rPr>
          <w:rFonts w:ascii="Arial" w:hAnsi="Arial" w:cs="Arial"/>
          <w:sz w:val="18"/>
          <w:szCs w:val="18"/>
        </w:rPr>
      </w:pPr>
    </w:p>
    <w:p w14:paraId="53DE0E81" w14:textId="77777777" w:rsidR="00C866E5" w:rsidRPr="00A572BD" w:rsidRDefault="00C866E5" w:rsidP="000C4A5F">
      <w:pPr>
        <w:ind w:left="540" w:hanging="540"/>
        <w:rPr>
          <w:rFonts w:ascii="Arial" w:hAnsi="Arial" w:cs="Arial"/>
          <w:b/>
          <w:bCs/>
          <w:color w:val="CF4A02"/>
          <w:sz w:val="18"/>
          <w:szCs w:val="18"/>
          <w:lang w:val="en-US"/>
        </w:rPr>
      </w:pPr>
      <w:proofErr w:type="spellStart"/>
      <w:r w:rsidRPr="00A572BD">
        <w:rPr>
          <w:rFonts w:ascii="Arial" w:hAnsi="Arial" w:cs="Arial"/>
          <w:b/>
          <w:bCs/>
          <w:color w:val="CF4A02"/>
          <w:sz w:val="18"/>
          <w:szCs w:val="18"/>
        </w:rPr>
        <w:t>i</w:t>
      </w:r>
      <w:proofErr w:type="spellEnd"/>
      <w:r w:rsidRPr="00A572BD">
        <w:rPr>
          <w:rFonts w:ascii="Arial" w:hAnsi="Arial" w:cs="Arial"/>
          <w:b/>
          <w:bCs/>
          <w:color w:val="CF4A02"/>
          <w:sz w:val="18"/>
          <w:szCs w:val="18"/>
        </w:rPr>
        <w:t>)</w:t>
      </w:r>
      <w:r w:rsidRPr="00A572BD">
        <w:rPr>
          <w:rFonts w:ascii="Arial" w:hAnsi="Arial" w:cs="Arial"/>
          <w:b/>
          <w:bCs/>
          <w:color w:val="CF4A02"/>
          <w:sz w:val="18"/>
          <w:szCs w:val="18"/>
        </w:rPr>
        <w:tab/>
        <w:t>Bank guarantees</w:t>
      </w:r>
      <w:r w:rsidRPr="00A572BD">
        <w:rPr>
          <w:rFonts w:ascii="Arial" w:hAnsi="Arial" w:cs="Arial"/>
          <w:b/>
          <w:bCs/>
          <w:color w:val="CF4A02"/>
          <w:sz w:val="18"/>
          <w:szCs w:val="18"/>
          <w:lang w:val="en-US"/>
        </w:rPr>
        <w:t xml:space="preserve"> and letter of credits</w:t>
      </w:r>
    </w:p>
    <w:p w14:paraId="08DF56FD" w14:textId="77777777" w:rsidR="00C866E5" w:rsidRPr="00A572BD" w:rsidRDefault="00C866E5" w:rsidP="000C4A5F">
      <w:pPr>
        <w:pStyle w:val="Header"/>
        <w:tabs>
          <w:tab w:val="clear" w:pos="4320"/>
          <w:tab w:val="clear" w:pos="8640"/>
        </w:tabs>
        <w:ind w:left="540"/>
        <w:outlineLvl w:val="7"/>
        <w:rPr>
          <w:rFonts w:ascii="Arial" w:hAnsi="Arial" w:cs="Arial"/>
          <w:sz w:val="18"/>
          <w:szCs w:val="18"/>
        </w:rPr>
      </w:pPr>
    </w:p>
    <w:p w14:paraId="7B18DF81" w14:textId="1A8F17BB" w:rsidR="00C866E5" w:rsidRPr="00A572BD" w:rsidRDefault="00C866E5" w:rsidP="000C4A5F">
      <w:pPr>
        <w:ind w:left="547" w:right="14"/>
        <w:rPr>
          <w:rFonts w:ascii="Arial" w:hAnsi="Arial" w:cs="Arial"/>
          <w:sz w:val="18"/>
          <w:szCs w:val="18"/>
        </w:rPr>
      </w:pPr>
      <w:r w:rsidRPr="00A572BD">
        <w:rPr>
          <w:rFonts w:ascii="Arial" w:hAnsi="Arial" w:cs="Arial"/>
          <w:sz w:val="18"/>
          <w:szCs w:val="18"/>
        </w:rPr>
        <w:t xml:space="preserve">As </w:t>
      </w:r>
      <w:proofErr w:type="gramStart"/>
      <w:r w:rsidRPr="00A572BD">
        <w:rPr>
          <w:rFonts w:ascii="Arial" w:hAnsi="Arial" w:cs="Arial"/>
          <w:sz w:val="18"/>
          <w:szCs w:val="18"/>
        </w:rPr>
        <w:t>at</w:t>
      </w:r>
      <w:proofErr w:type="gramEnd"/>
      <w:r w:rsidRPr="00A572BD">
        <w:rPr>
          <w:rFonts w:ascii="Arial" w:hAnsi="Arial" w:cs="Arial"/>
          <w:sz w:val="18"/>
          <w:szCs w:val="18"/>
        </w:rPr>
        <w:t xml:space="preserve"> </w:t>
      </w:r>
      <w:r w:rsidR="002122E8" w:rsidRPr="00A572BD">
        <w:rPr>
          <w:rFonts w:ascii="Arial" w:hAnsi="Arial" w:cs="Arial"/>
          <w:sz w:val="18"/>
          <w:szCs w:val="18"/>
        </w:rPr>
        <w:t>31</w:t>
      </w:r>
      <w:r w:rsidRPr="00A572BD">
        <w:rPr>
          <w:rFonts w:ascii="Arial" w:hAnsi="Arial" w:cs="Arial"/>
          <w:sz w:val="18"/>
          <w:szCs w:val="18"/>
        </w:rPr>
        <w:t xml:space="preserve"> December </w:t>
      </w:r>
      <w:r w:rsidR="002122E8" w:rsidRPr="00A572BD">
        <w:rPr>
          <w:rFonts w:ascii="Arial" w:hAnsi="Arial" w:cs="Arial"/>
          <w:sz w:val="18"/>
          <w:szCs w:val="18"/>
        </w:rPr>
        <w:t>2021</w:t>
      </w:r>
      <w:r w:rsidRPr="00A572BD">
        <w:rPr>
          <w:rFonts w:ascii="Arial" w:hAnsi="Arial" w:cs="Arial"/>
          <w:sz w:val="18"/>
          <w:szCs w:val="18"/>
        </w:rPr>
        <w:t xml:space="preserve">, the Group has outstanding bank guarantees and letters of credit amounting to Baht </w:t>
      </w:r>
      <w:r w:rsidR="009F657A" w:rsidRPr="00A572BD">
        <w:rPr>
          <w:rFonts w:ascii="Arial" w:hAnsi="Arial" w:cs="Arial"/>
          <w:sz w:val="18"/>
          <w:szCs w:val="18"/>
        </w:rPr>
        <w:br/>
      </w:r>
      <w:r w:rsidR="00BF0F02" w:rsidRPr="00A572BD">
        <w:rPr>
          <w:rFonts w:ascii="Arial" w:hAnsi="Arial" w:cs="Arial"/>
          <w:sz w:val="18"/>
          <w:szCs w:val="18"/>
        </w:rPr>
        <w:t xml:space="preserve">234.51 </w:t>
      </w:r>
      <w:r w:rsidRPr="00A572BD">
        <w:rPr>
          <w:rFonts w:ascii="Arial" w:hAnsi="Arial" w:cs="Arial"/>
          <w:sz w:val="18"/>
          <w:szCs w:val="18"/>
        </w:rPr>
        <w:t>million given to third parties. (</w:t>
      </w:r>
      <w:r w:rsidR="002122E8" w:rsidRPr="00A572BD">
        <w:rPr>
          <w:rFonts w:ascii="Arial" w:hAnsi="Arial" w:cs="Arial"/>
          <w:sz w:val="18"/>
          <w:szCs w:val="18"/>
        </w:rPr>
        <w:t>31</w:t>
      </w:r>
      <w:r w:rsidRPr="00A572BD">
        <w:rPr>
          <w:rFonts w:ascii="Arial" w:hAnsi="Arial" w:cs="Arial"/>
          <w:sz w:val="18"/>
          <w:szCs w:val="18"/>
        </w:rPr>
        <w:t xml:space="preserve"> December </w:t>
      </w:r>
      <w:r w:rsidR="002122E8" w:rsidRPr="00A572BD">
        <w:rPr>
          <w:rFonts w:ascii="Arial" w:hAnsi="Arial" w:cs="Arial"/>
          <w:sz w:val="18"/>
          <w:szCs w:val="18"/>
        </w:rPr>
        <w:t>2020</w:t>
      </w:r>
      <w:r w:rsidRPr="00A572BD">
        <w:rPr>
          <w:rFonts w:ascii="Arial" w:hAnsi="Arial" w:cs="Arial"/>
          <w:sz w:val="18"/>
          <w:szCs w:val="18"/>
        </w:rPr>
        <w:t xml:space="preserve">: Baht </w:t>
      </w:r>
      <w:r w:rsidR="002122E8" w:rsidRPr="00A572BD">
        <w:rPr>
          <w:rFonts w:ascii="Arial" w:hAnsi="Arial" w:cs="Arial"/>
          <w:sz w:val="18"/>
          <w:szCs w:val="18"/>
        </w:rPr>
        <w:t>242</w:t>
      </w:r>
      <w:r w:rsidRPr="00A572BD">
        <w:rPr>
          <w:rFonts w:ascii="Arial" w:hAnsi="Arial" w:cs="Arial"/>
          <w:sz w:val="18"/>
          <w:szCs w:val="18"/>
        </w:rPr>
        <w:t>.</w:t>
      </w:r>
      <w:r w:rsidR="002122E8" w:rsidRPr="00A572BD">
        <w:rPr>
          <w:rFonts w:ascii="Arial" w:hAnsi="Arial" w:cs="Arial"/>
          <w:sz w:val="18"/>
          <w:szCs w:val="18"/>
        </w:rPr>
        <w:t>97</w:t>
      </w:r>
      <w:r w:rsidRPr="00A572BD">
        <w:rPr>
          <w:rFonts w:ascii="Arial" w:hAnsi="Arial" w:cs="Arial"/>
          <w:sz w:val="18"/>
          <w:szCs w:val="18"/>
        </w:rPr>
        <w:t xml:space="preserve"> million).</w:t>
      </w:r>
    </w:p>
    <w:p w14:paraId="04434F87" w14:textId="77777777" w:rsidR="00C866E5" w:rsidRPr="00A572BD" w:rsidRDefault="00C866E5" w:rsidP="000C4A5F">
      <w:pPr>
        <w:pStyle w:val="Header"/>
        <w:tabs>
          <w:tab w:val="clear" w:pos="4320"/>
          <w:tab w:val="clear" w:pos="8640"/>
        </w:tabs>
        <w:ind w:left="540"/>
        <w:outlineLvl w:val="7"/>
        <w:rPr>
          <w:rFonts w:ascii="Arial" w:hAnsi="Arial" w:cs="Arial"/>
          <w:sz w:val="18"/>
          <w:szCs w:val="18"/>
        </w:rPr>
      </w:pPr>
    </w:p>
    <w:p w14:paraId="254EA4AB" w14:textId="77777777" w:rsidR="00C866E5" w:rsidRPr="00A572BD" w:rsidRDefault="00C866E5" w:rsidP="000C4A5F">
      <w:pPr>
        <w:ind w:left="540" w:hanging="540"/>
        <w:rPr>
          <w:rFonts w:ascii="Arial" w:hAnsi="Arial" w:cs="Arial"/>
          <w:b/>
          <w:bCs/>
          <w:color w:val="CF4A02"/>
          <w:sz w:val="18"/>
          <w:szCs w:val="18"/>
        </w:rPr>
      </w:pPr>
      <w:r w:rsidRPr="00A572BD">
        <w:rPr>
          <w:rFonts w:ascii="Arial" w:hAnsi="Arial" w:cs="Arial"/>
          <w:b/>
          <w:bCs/>
          <w:color w:val="CF4A02"/>
          <w:sz w:val="18"/>
          <w:szCs w:val="18"/>
        </w:rPr>
        <w:t>ii)</w:t>
      </w:r>
      <w:r w:rsidRPr="00A572BD">
        <w:rPr>
          <w:rFonts w:ascii="Arial" w:hAnsi="Arial" w:cs="Arial"/>
          <w:b/>
          <w:bCs/>
          <w:color w:val="CF4A02"/>
          <w:sz w:val="18"/>
          <w:szCs w:val="18"/>
        </w:rPr>
        <w:tab/>
        <w:t>Guarantees</w:t>
      </w:r>
    </w:p>
    <w:p w14:paraId="550FF78E" w14:textId="77777777" w:rsidR="00C866E5" w:rsidRPr="00A572BD" w:rsidRDefault="00C866E5" w:rsidP="000C4A5F">
      <w:pPr>
        <w:pStyle w:val="Header"/>
        <w:tabs>
          <w:tab w:val="clear" w:pos="4320"/>
          <w:tab w:val="clear" w:pos="8640"/>
        </w:tabs>
        <w:ind w:left="547" w:right="14"/>
        <w:rPr>
          <w:rFonts w:ascii="Arial" w:hAnsi="Arial" w:cs="Arial"/>
          <w:sz w:val="18"/>
          <w:szCs w:val="18"/>
        </w:rPr>
      </w:pPr>
    </w:p>
    <w:p w14:paraId="6098EEB5" w14:textId="345C1136" w:rsidR="00C866E5" w:rsidRPr="00A572BD" w:rsidRDefault="00C866E5" w:rsidP="000C4A5F">
      <w:pPr>
        <w:ind w:left="547" w:right="14"/>
        <w:rPr>
          <w:rFonts w:ascii="Arial" w:hAnsi="Arial" w:cs="Arial"/>
          <w:sz w:val="18"/>
          <w:szCs w:val="18"/>
        </w:rPr>
      </w:pPr>
      <w:r w:rsidRPr="00A572BD">
        <w:rPr>
          <w:rFonts w:ascii="Arial" w:hAnsi="Arial" w:cs="Arial"/>
          <w:sz w:val="18"/>
          <w:szCs w:val="18"/>
        </w:rPr>
        <w:t xml:space="preserve">As </w:t>
      </w:r>
      <w:proofErr w:type="gramStart"/>
      <w:r w:rsidRPr="00A572BD">
        <w:rPr>
          <w:rFonts w:ascii="Arial" w:hAnsi="Arial" w:cs="Arial"/>
          <w:sz w:val="18"/>
          <w:szCs w:val="18"/>
        </w:rPr>
        <w:t>at</w:t>
      </w:r>
      <w:proofErr w:type="gramEnd"/>
      <w:r w:rsidRPr="00A572BD">
        <w:rPr>
          <w:rFonts w:ascii="Arial" w:hAnsi="Arial" w:cs="Arial"/>
          <w:sz w:val="18"/>
          <w:szCs w:val="18"/>
        </w:rPr>
        <w:t xml:space="preserve"> </w:t>
      </w:r>
      <w:r w:rsidR="002122E8" w:rsidRPr="00A572BD">
        <w:rPr>
          <w:rFonts w:ascii="Arial" w:hAnsi="Arial" w:cs="Arial"/>
          <w:sz w:val="18"/>
          <w:szCs w:val="18"/>
        </w:rPr>
        <w:t>31</w:t>
      </w:r>
      <w:r w:rsidRPr="00A572BD">
        <w:rPr>
          <w:rFonts w:ascii="Arial" w:hAnsi="Arial" w:cs="Arial"/>
          <w:sz w:val="18"/>
          <w:szCs w:val="18"/>
        </w:rPr>
        <w:t xml:space="preserve"> December </w:t>
      </w:r>
      <w:r w:rsidR="002122E8" w:rsidRPr="00A572BD">
        <w:rPr>
          <w:rFonts w:ascii="Arial" w:hAnsi="Arial" w:cs="Arial"/>
          <w:sz w:val="18"/>
          <w:szCs w:val="18"/>
        </w:rPr>
        <w:t>2021</w:t>
      </w:r>
      <w:r w:rsidRPr="00A572BD">
        <w:rPr>
          <w:rFonts w:ascii="Arial" w:hAnsi="Arial" w:cs="Arial"/>
          <w:sz w:val="18"/>
          <w:szCs w:val="18"/>
        </w:rPr>
        <w:t>, the Company and a subsidiary have provided guarantees for bank loans granted to subsidiaries and associate</w:t>
      </w:r>
      <w:r w:rsidR="00BF0F02" w:rsidRPr="00A572BD">
        <w:rPr>
          <w:rFonts w:ascii="Arial" w:hAnsi="Arial" w:cs="Arial"/>
          <w:sz w:val="18"/>
          <w:szCs w:val="18"/>
        </w:rPr>
        <w:t>s for a total of Baht 35</w:t>
      </w:r>
      <w:r w:rsidR="00E0628E" w:rsidRPr="00A572BD">
        <w:rPr>
          <w:rFonts w:ascii="Arial" w:hAnsi="Arial" w:cs="Arial"/>
          <w:sz w:val="18"/>
          <w:szCs w:val="18"/>
        </w:rPr>
        <w:t>.00</w:t>
      </w:r>
      <w:r w:rsidRPr="00A572BD">
        <w:rPr>
          <w:rFonts w:ascii="Arial" w:hAnsi="Arial" w:cs="Arial"/>
          <w:sz w:val="18"/>
          <w:szCs w:val="18"/>
        </w:rPr>
        <w:t xml:space="preserve"> million (</w:t>
      </w:r>
      <w:r w:rsidR="002122E8" w:rsidRPr="00A572BD">
        <w:rPr>
          <w:rFonts w:ascii="Arial" w:hAnsi="Arial" w:cs="Arial"/>
          <w:sz w:val="18"/>
          <w:szCs w:val="18"/>
        </w:rPr>
        <w:t>31</w:t>
      </w:r>
      <w:r w:rsidRPr="00A572BD">
        <w:rPr>
          <w:rFonts w:ascii="Arial" w:hAnsi="Arial" w:cs="Arial"/>
          <w:sz w:val="18"/>
          <w:szCs w:val="18"/>
        </w:rPr>
        <w:t xml:space="preserve"> December </w:t>
      </w:r>
      <w:r w:rsidR="002122E8" w:rsidRPr="00A572BD">
        <w:rPr>
          <w:rFonts w:ascii="Arial" w:hAnsi="Arial" w:cs="Arial"/>
          <w:sz w:val="18"/>
          <w:szCs w:val="18"/>
        </w:rPr>
        <w:t>2020</w:t>
      </w:r>
      <w:r w:rsidRPr="00A572BD">
        <w:rPr>
          <w:rFonts w:ascii="Arial" w:hAnsi="Arial" w:cs="Arial"/>
          <w:sz w:val="18"/>
          <w:szCs w:val="18"/>
        </w:rPr>
        <w:t xml:space="preserve">: Baht </w:t>
      </w:r>
      <w:r w:rsidR="002122E8" w:rsidRPr="00A572BD">
        <w:rPr>
          <w:rFonts w:ascii="Arial" w:hAnsi="Arial" w:cs="Arial"/>
          <w:sz w:val="18"/>
          <w:szCs w:val="18"/>
        </w:rPr>
        <w:t>35</w:t>
      </w:r>
      <w:r w:rsidRPr="00A572BD">
        <w:rPr>
          <w:rFonts w:ascii="Arial" w:hAnsi="Arial" w:cs="Arial"/>
          <w:sz w:val="18"/>
          <w:szCs w:val="18"/>
        </w:rPr>
        <w:t>.</w:t>
      </w:r>
      <w:r w:rsidR="002122E8" w:rsidRPr="00A572BD">
        <w:rPr>
          <w:rFonts w:ascii="Arial" w:hAnsi="Arial" w:cs="Arial"/>
          <w:sz w:val="18"/>
          <w:szCs w:val="18"/>
        </w:rPr>
        <w:t>00</w:t>
      </w:r>
      <w:r w:rsidRPr="00A572BD">
        <w:rPr>
          <w:rFonts w:ascii="Arial" w:hAnsi="Arial" w:cs="Arial"/>
          <w:sz w:val="18"/>
          <w:szCs w:val="18"/>
        </w:rPr>
        <w:t xml:space="preserve"> million).</w:t>
      </w:r>
    </w:p>
    <w:p w14:paraId="660A73B6" w14:textId="442F1189" w:rsidR="00C866E5" w:rsidRPr="00A572BD" w:rsidRDefault="00C866E5" w:rsidP="000C4A5F">
      <w:pPr>
        <w:jc w:val="left"/>
        <w:rPr>
          <w:rFonts w:ascii="Arial" w:hAnsi="Arial" w:cs="Arial"/>
          <w:sz w:val="18"/>
          <w:szCs w:val="18"/>
          <w:lang w:eastAsia="x-none"/>
        </w:rPr>
      </w:pPr>
    </w:p>
    <w:p w14:paraId="13F22335" w14:textId="77777777" w:rsidR="00C866E5" w:rsidRPr="00A572BD" w:rsidRDefault="00C866E5" w:rsidP="000C4A5F">
      <w:pPr>
        <w:ind w:left="540" w:hanging="540"/>
        <w:rPr>
          <w:rFonts w:ascii="Arial" w:hAnsi="Arial" w:cs="Arial"/>
          <w:b/>
          <w:bCs/>
          <w:color w:val="CF4A02"/>
          <w:sz w:val="18"/>
          <w:szCs w:val="18"/>
        </w:rPr>
      </w:pPr>
      <w:r w:rsidRPr="00A572BD">
        <w:rPr>
          <w:rFonts w:ascii="Arial" w:hAnsi="Arial" w:cs="Arial"/>
          <w:b/>
          <w:bCs/>
          <w:color w:val="CF4A02"/>
          <w:sz w:val="18"/>
          <w:szCs w:val="18"/>
        </w:rPr>
        <w:t>iii)</w:t>
      </w:r>
      <w:r w:rsidRPr="00A572BD">
        <w:rPr>
          <w:rFonts w:ascii="Arial" w:hAnsi="Arial" w:cs="Arial"/>
          <w:b/>
          <w:bCs/>
          <w:color w:val="CF4A02"/>
          <w:sz w:val="18"/>
          <w:szCs w:val="18"/>
        </w:rPr>
        <w:tab/>
        <w:t>Service contract commitments</w:t>
      </w:r>
    </w:p>
    <w:p w14:paraId="4B3D64B8" w14:textId="77777777" w:rsidR="00C866E5" w:rsidRPr="00A572BD" w:rsidRDefault="00C866E5" w:rsidP="000C4A5F">
      <w:pPr>
        <w:pStyle w:val="Header"/>
        <w:tabs>
          <w:tab w:val="clear" w:pos="4320"/>
          <w:tab w:val="clear" w:pos="8640"/>
        </w:tabs>
        <w:ind w:left="547" w:right="14"/>
        <w:rPr>
          <w:rFonts w:ascii="Arial" w:hAnsi="Arial" w:cs="Arial"/>
          <w:sz w:val="18"/>
          <w:szCs w:val="18"/>
        </w:rPr>
      </w:pPr>
    </w:p>
    <w:p w14:paraId="0D4DD717" w14:textId="77777777" w:rsidR="00C866E5" w:rsidRPr="00A572BD" w:rsidRDefault="00C866E5" w:rsidP="000C4A5F">
      <w:pPr>
        <w:pStyle w:val="MacroText"/>
        <w:tabs>
          <w:tab w:val="clear" w:pos="480"/>
          <w:tab w:val="clear" w:pos="960"/>
          <w:tab w:val="clear" w:pos="1440"/>
          <w:tab w:val="clear" w:pos="1920"/>
          <w:tab w:val="clear" w:pos="2400"/>
          <w:tab w:val="clear" w:pos="2880"/>
          <w:tab w:val="clear" w:pos="3360"/>
          <w:tab w:val="clear" w:pos="3840"/>
          <w:tab w:val="clear" w:pos="4320"/>
        </w:tabs>
        <w:ind w:left="547" w:right="14"/>
        <w:rPr>
          <w:rFonts w:cs="Arial"/>
          <w:spacing w:val="-2"/>
          <w:sz w:val="18"/>
          <w:szCs w:val="18"/>
          <w:lang w:val="en-GB"/>
        </w:rPr>
      </w:pPr>
      <w:r w:rsidRPr="00A572BD">
        <w:rPr>
          <w:rFonts w:cs="Arial"/>
          <w:spacing w:val="-2"/>
          <w:sz w:val="18"/>
          <w:szCs w:val="18"/>
          <w:lang w:val="en-GB"/>
        </w:rPr>
        <w:t>The Company and its subsidiaries have commitment obligations in terms of service contracts. The future aggregate non-cancellable minimum service payments under the contracts are as follows:</w:t>
      </w:r>
    </w:p>
    <w:p w14:paraId="7E414493" w14:textId="77777777" w:rsidR="00C866E5" w:rsidRPr="00A572BD" w:rsidRDefault="00C866E5" w:rsidP="000C4A5F">
      <w:pPr>
        <w:pStyle w:val="MacroText"/>
        <w:tabs>
          <w:tab w:val="clear" w:pos="480"/>
          <w:tab w:val="clear" w:pos="960"/>
          <w:tab w:val="clear" w:pos="1440"/>
          <w:tab w:val="clear" w:pos="1920"/>
          <w:tab w:val="clear" w:pos="2400"/>
          <w:tab w:val="clear" w:pos="2880"/>
          <w:tab w:val="clear" w:pos="3360"/>
          <w:tab w:val="clear" w:pos="3840"/>
          <w:tab w:val="clear" w:pos="4320"/>
        </w:tabs>
        <w:ind w:left="547" w:right="14"/>
        <w:rPr>
          <w:rFonts w:cs="Arial"/>
          <w:spacing w:val="-2"/>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C866E5" w:rsidRPr="00A572BD" w14:paraId="589091E6" w14:textId="77777777" w:rsidTr="00942D8C">
        <w:trPr>
          <w:cantSplit/>
        </w:trPr>
        <w:tc>
          <w:tcPr>
            <w:tcW w:w="4277" w:type="dxa"/>
            <w:vAlign w:val="center"/>
          </w:tcPr>
          <w:p w14:paraId="28F0B696" w14:textId="77777777" w:rsidR="00C866E5" w:rsidRPr="00A572BD" w:rsidRDefault="00C866E5" w:rsidP="000C4A5F">
            <w:pPr>
              <w:ind w:left="458"/>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center"/>
          </w:tcPr>
          <w:p w14:paraId="359963A5" w14:textId="77777777"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lang w:val="en-US"/>
              </w:rPr>
              <w:t>Unit: Million Baht</w:t>
            </w:r>
          </w:p>
        </w:tc>
      </w:tr>
      <w:tr w:rsidR="00C866E5" w:rsidRPr="00A572BD" w14:paraId="5797AE36" w14:textId="77777777" w:rsidTr="007009EF">
        <w:trPr>
          <w:cantSplit/>
        </w:trPr>
        <w:tc>
          <w:tcPr>
            <w:tcW w:w="4277" w:type="dxa"/>
            <w:vAlign w:val="center"/>
          </w:tcPr>
          <w:p w14:paraId="3D3A000B" w14:textId="77777777" w:rsidR="00C866E5" w:rsidRPr="00A572BD" w:rsidRDefault="00C866E5" w:rsidP="000C4A5F">
            <w:pPr>
              <w:ind w:left="458"/>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75207784"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Consolidated </w:t>
            </w:r>
          </w:p>
          <w:p w14:paraId="7995F4C4"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center"/>
          </w:tcPr>
          <w:p w14:paraId="08DC001D"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7AFD0437"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rPr>
              <w:t>financial statements</w:t>
            </w:r>
          </w:p>
        </w:tc>
      </w:tr>
      <w:tr w:rsidR="00C866E5" w:rsidRPr="00A572BD" w14:paraId="1CEDFCDF" w14:textId="77777777" w:rsidTr="007009EF">
        <w:tc>
          <w:tcPr>
            <w:tcW w:w="4277" w:type="dxa"/>
            <w:vAlign w:val="center"/>
          </w:tcPr>
          <w:p w14:paraId="71032DBF" w14:textId="77777777" w:rsidR="00C866E5" w:rsidRPr="00A572BD" w:rsidRDefault="00C866E5" w:rsidP="000C4A5F">
            <w:pPr>
              <w:ind w:left="458"/>
              <w:rPr>
                <w:rFonts w:ascii="Arial" w:hAnsi="Arial" w:cs="Arial"/>
                <w:sz w:val="18"/>
                <w:szCs w:val="18"/>
              </w:rPr>
            </w:pPr>
          </w:p>
        </w:tc>
        <w:tc>
          <w:tcPr>
            <w:tcW w:w="1296" w:type="dxa"/>
            <w:tcBorders>
              <w:top w:val="single" w:sz="4" w:space="0" w:color="auto"/>
              <w:bottom w:val="single" w:sz="4" w:space="0" w:color="auto"/>
            </w:tcBorders>
            <w:shd w:val="clear" w:color="auto" w:fill="auto"/>
            <w:vAlign w:val="bottom"/>
          </w:tcPr>
          <w:p w14:paraId="21FEFA51" w14:textId="5841C349"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4DD5A7B4" w14:textId="6E810937"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296" w:type="dxa"/>
            <w:tcBorders>
              <w:top w:val="single" w:sz="4" w:space="0" w:color="auto"/>
              <w:bottom w:val="single" w:sz="4" w:space="0" w:color="auto"/>
            </w:tcBorders>
            <w:shd w:val="clear" w:color="auto" w:fill="auto"/>
            <w:vAlign w:val="bottom"/>
          </w:tcPr>
          <w:p w14:paraId="188F79A9" w14:textId="19A91B75"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533B16FE" w14:textId="15469ABA"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32C3D9E2" w14:textId="77777777" w:rsidTr="007009EF">
        <w:tc>
          <w:tcPr>
            <w:tcW w:w="4277" w:type="dxa"/>
            <w:vAlign w:val="center"/>
          </w:tcPr>
          <w:p w14:paraId="710AAE62"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top w:val="single" w:sz="4" w:space="0" w:color="auto"/>
            </w:tcBorders>
            <w:shd w:val="clear" w:color="auto" w:fill="FAFAFA"/>
            <w:vAlign w:val="center"/>
          </w:tcPr>
          <w:p w14:paraId="41D0C85B" w14:textId="77777777" w:rsidR="00C866E5" w:rsidRPr="00A572BD" w:rsidRDefault="00C866E5" w:rsidP="000C4A5F">
            <w:pPr>
              <w:ind w:right="-72"/>
              <w:jc w:val="right"/>
              <w:rPr>
                <w:rFonts w:ascii="Arial" w:hAnsi="Arial" w:cs="Arial"/>
                <w:sz w:val="18"/>
                <w:szCs w:val="18"/>
              </w:rPr>
            </w:pPr>
          </w:p>
        </w:tc>
        <w:tc>
          <w:tcPr>
            <w:tcW w:w="1296" w:type="dxa"/>
            <w:tcBorders>
              <w:top w:val="single" w:sz="4" w:space="0" w:color="auto"/>
            </w:tcBorders>
            <w:vAlign w:val="center"/>
          </w:tcPr>
          <w:p w14:paraId="01A3347D" w14:textId="77777777" w:rsidR="00C866E5" w:rsidRPr="00A572BD" w:rsidRDefault="00C866E5" w:rsidP="000C4A5F">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6D214253" w14:textId="77777777" w:rsidR="00C866E5" w:rsidRPr="00A572BD" w:rsidRDefault="00C866E5" w:rsidP="000C4A5F">
            <w:pPr>
              <w:ind w:right="-72"/>
              <w:jc w:val="right"/>
              <w:rPr>
                <w:rFonts w:ascii="Arial" w:hAnsi="Arial" w:cs="Arial"/>
                <w:sz w:val="18"/>
                <w:szCs w:val="18"/>
                <w:lang w:val="en-US"/>
              </w:rPr>
            </w:pPr>
          </w:p>
        </w:tc>
        <w:tc>
          <w:tcPr>
            <w:tcW w:w="1296" w:type="dxa"/>
            <w:tcBorders>
              <w:top w:val="single" w:sz="4" w:space="0" w:color="auto"/>
            </w:tcBorders>
            <w:vAlign w:val="center"/>
          </w:tcPr>
          <w:p w14:paraId="2FFA5CB8" w14:textId="77777777" w:rsidR="00C866E5" w:rsidRPr="00A572BD" w:rsidRDefault="00C866E5" w:rsidP="000C4A5F">
            <w:pPr>
              <w:ind w:right="-72"/>
              <w:jc w:val="right"/>
              <w:rPr>
                <w:rFonts w:ascii="Arial" w:hAnsi="Arial" w:cs="Arial"/>
                <w:sz w:val="18"/>
                <w:szCs w:val="18"/>
                <w:lang w:val="en-US"/>
              </w:rPr>
            </w:pPr>
          </w:p>
        </w:tc>
      </w:tr>
      <w:tr w:rsidR="00C866E5" w:rsidRPr="00A572BD" w14:paraId="793863CE" w14:textId="77777777" w:rsidTr="007009EF">
        <w:tc>
          <w:tcPr>
            <w:tcW w:w="4277" w:type="dxa"/>
            <w:vAlign w:val="center"/>
          </w:tcPr>
          <w:p w14:paraId="1E8A812E" w14:textId="3ADCBFFB" w:rsidR="00C866E5" w:rsidRPr="00A572BD" w:rsidRDefault="00C866E5" w:rsidP="000C4A5F">
            <w:pPr>
              <w:ind w:left="458"/>
              <w:rPr>
                <w:rFonts w:ascii="Arial" w:hAnsi="Arial" w:cs="Arial"/>
                <w:sz w:val="18"/>
                <w:szCs w:val="18"/>
              </w:rPr>
            </w:pPr>
            <w:r w:rsidRPr="00A572BD">
              <w:rPr>
                <w:rFonts w:ascii="Arial" w:hAnsi="Arial" w:cs="Arial"/>
                <w:sz w:val="18"/>
                <w:szCs w:val="18"/>
              </w:rPr>
              <w:t xml:space="preserve">Not later than </w:t>
            </w:r>
            <w:r w:rsidR="002122E8" w:rsidRPr="00A572BD">
              <w:rPr>
                <w:rFonts w:ascii="Arial" w:hAnsi="Arial" w:cs="Arial"/>
                <w:sz w:val="18"/>
                <w:szCs w:val="18"/>
              </w:rPr>
              <w:t>1</w:t>
            </w:r>
            <w:r w:rsidRPr="00A572BD">
              <w:rPr>
                <w:rFonts w:ascii="Arial" w:hAnsi="Arial" w:cs="Arial"/>
                <w:sz w:val="18"/>
                <w:szCs w:val="18"/>
              </w:rPr>
              <w:t xml:space="preserve"> year</w:t>
            </w:r>
          </w:p>
        </w:tc>
        <w:tc>
          <w:tcPr>
            <w:tcW w:w="1296" w:type="dxa"/>
            <w:shd w:val="clear" w:color="auto" w:fill="FAFAFA"/>
            <w:vAlign w:val="bottom"/>
          </w:tcPr>
          <w:p w14:paraId="428A7F87" w14:textId="4229B6F8" w:rsidR="00C866E5" w:rsidRPr="00A572BD" w:rsidRDefault="005447B2" w:rsidP="000C4A5F">
            <w:pPr>
              <w:ind w:right="-72"/>
              <w:jc w:val="right"/>
              <w:rPr>
                <w:rFonts w:ascii="Arial" w:hAnsi="Arial" w:cs="Arial"/>
                <w:sz w:val="18"/>
                <w:szCs w:val="18"/>
                <w:lang w:val="en-US"/>
              </w:rPr>
            </w:pPr>
            <w:r w:rsidRPr="00A572BD">
              <w:rPr>
                <w:rFonts w:ascii="Arial" w:hAnsi="Arial" w:cs="Arial"/>
                <w:sz w:val="18"/>
                <w:szCs w:val="18"/>
                <w:lang w:val="en-US"/>
              </w:rPr>
              <w:t>664</w:t>
            </w:r>
          </w:p>
        </w:tc>
        <w:tc>
          <w:tcPr>
            <w:tcW w:w="1296" w:type="dxa"/>
            <w:shd w:val="clear" w:color="auto" w:fill="auto"/>
            <w:vAlign w:val="bottom"/>
          </w:tcPr>
          <w:p w14:paraId="564B3243" w14:textId="42907806"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717</w:t>
            </w:r>
          </w:p>
        </w:tc>
        <w:tc>
          <w:tcPr>
            <w:tcW w:w="1296" w:type="dxa"/>
            <w:shd w:val="clear" w:color="auto" w:fill="FAFAFA"/>
            <w:vAlign w:val="bottom"/>
          </w:tcPr>
          <w:p w14:paraId="1DD4147A" w14:textId="722AB5A3" w:rsidR="00C866E5" w:rsidRPr="00A572BD" w:rsidRDefault="005447B2" w:rsidP="000C4A5F">
            <w:pPr>
              <w:ind w:right="-72"/>
              <w:jc w:val="right"/>
              <w:rPr>
                <w:rFonts w:ascii="Arial" w:hAnsi="Arial" w:cs="Arial"/>
                <w:sz w:val="18"/>
                <w:szCs w:val="18"/>
                <w:lang w:val="en-US"/>
              </w:rPr>
            </w:pPr>
            <w:r w:rsidRPr="00A572BD">
              <w:rPr>
                <w:rFonts w:ascii="Arial" w:hAnsi="Arial" w:cs="Arial"/>
                <w:sz w:val="18"/>
                <w:szCs w:val="18"/>
                <w:lang w:val="en-US"/>
              </w:rPr>
              <w:t>433</w:t>
            </w:r>
          </w:p>
        </w:tc>
        <w:tc>
          <w:tcPr>
            <w:tcW w:w="1296" w:type="dxa"/>
            <w:shd w:val="clear" w:color="auto" w:fill="auto"/>
            <w:vAlign w:val="bottom"/>
          </w:tcPr>
          <w:p w14:paraId="6C224184" w14:textId="494152A6" w:rsidR="00C866E5" w:rsidRPr="00A572BD" w:rsidRDefault="002122E8" w:rsidP="000C4A5F">
            <w:pPr>
              <w:ind w:right="-72"/>
              <w:jc w:val="right"/>
              <w:rPr>
                <w:rFonts w:ascii="Arial" w:hAnsi="Arial" w:cs="Arial"/>
                <w:sz w:val="18"/>
                <w:szCs w:val="18"/>
                <w:lang w:val="en-US"/>
              </w:rPr>
            </w:pPr>
            <w:r w:rsidRPr="00A572BD">
              <w:rPr>
                <w:rFonts w:ascii="Arial" w:hAnsi="Arial" w:cs="Arial"/>
                <w:sz w:val="18"/>
                <w:szCs w:val="18"/>
              </w:rPr>
              <w:t>425</w:t>
            </w:r>
          </w:p>
        </w:tc>
      </w:tr>
      <w:tr w:rsidR="00C866E5" w:rsidRPr="00A572BD" w14:paraId="69DF00A5" w14:textId="77777777" w:rsidTr="007009EF">
        <w:tc>
          <w:tcPr>
            <w:tcW w:w="4277" w:type="dxa"/>
            <w:vAlign w:val="center"/>
          </w:tcPr>
          <w:p w14:paraId="0359C39C" w14:textId="34B8122E" w:rsidR="00C866E5" w:rsidRPr="00A572BD" w:rsidRDefault="00C866E5" w:rsidP="000C4A5F">
            <w:pPr>
              <w:ind w:left="458"/>
              <w:rPr>
                <w:rFonts w:ascii="Arial" w:hAnsi="Arial" w:cs="Arial"/>
                <w:sz w:val="18"/>
                <w:szCs w:val="18"/>
              </w:rPr>
            </w:pPr>
            <w:r w:rsidRPr="00A572BD">
              <w:rPr>
                <w:rFonts w:ascii="Arial" w:hAnsi="Arial" w:cs="Arial"/>
                <w:sz w:val="18"/>
                <w:szCs w:val="18"/>
              </w:rPr>
              <w:t xml:space="preserve">Later than </w:t>
            </w:r>
            <w:r w:rsidR="002122E8" w:rsidRPr="00A572BD">
              <w:rPr>
                <w:rFonts w:ascii="Arial" w:hAnsi="Arial" w:cs="Arial"/>
                <w:sz w:val="18"/>
                <w:szCs w:val="18"/>
              </w:rPr>
              <w:t>1</w:t>
            </w:r>
            <w:r w:rsidRPr="00A572BD">
              <w:rPr>
                <w:rFonts w:ascii="Arial" w:hAnsi="Arial" w:cs="Arial"/>
                <w:sz w:val="18"/>
                <w:szCs w:val="18"/>
              </w:rPr>
              <w:t xml:space="preserve"> year but not later than</w:t>
            </w:r>
          </w:p>
        </w:tc>
        <w:tc>
          <w:tcPr>
            <w:tcW w:w="1296" w:type="dxa"/>
            <w:shd w:val="clear" w:color="auto" w:fill="FAFAFA"/>
            <w:vAlign w:val="center"/>
          </w:tcPr>
          <w:p w14:paraId="25B1EF32" w14:textId="77777777" w:rsidR="00C866E5" w:rsidRPr="00A572BD" w:rsidRDefault="00C866E5" w:rsidP="000C4A5F">
            <w:pPr>
              <w:ind w:right="-72"/>
              <w:jc w:val="right"/>
              <w:rPr>
                <w:rFonts w:ascii="Arial" w:hAnsi="Arial" w:cs="Arial"/>
                <w:sz w:val="18"/>
                <w:szCs w:val="18"/>
              </w:rPr>
            </w:pPr>
          </w:p>
        </w:tc>
        <w:tc>
          <w:tcPr>
            <w:tcW w:w="1296" w:type="dxa"/>
            <w:shd w:val="clear" w:color="auto" w:fill="auto"/>
            <w:vAlign w:val="center"/>
          </w:tcPr>
          <w:p w14:paraId="36321B7E" w14:textId="77777777" w:rsidR="00C866E5" w:rsidRPr="00A572BD" w:rsidRDefault="00C866E5" w:rsidP="000C4A5F">
            <w:pPr>
              <w:ind w:right="-72"/>
              <w:jc w:val="right"/>
              <w:rPr>
                <w:rFonts w:ascii="Arial" w:hAnsi="Arial" w:cs="Arial"/>
                <w:sz w:val="18"/>
                <w:szCs w:val="18"/>
              </w:rPr>
            </w:pPr>
          </w:p>
        </w:tc>
        <w:tc>
          <w:tcPr>
            <w:tcW w:w="1296" w:type="dxa"/>
            <w:shd w:val="clear" w:color="auto" w:fill="FAFAFA"/>
            <w:vAlign w:val="center"/>
          </w:tcPr>
          <w:p w14:paraId="3B5591CE" w14:textId="77777777" w:rsidR="00C866E5" w:rsidRPr="00A572BD" w:rsidRDefault="00C866E5" w:rsidP="000C4A5F">
            <w:pPr>
              <w:ind w:right="-72"/>
              <w:jc w:val="right"/>
              <w:rPr>
                <w:rFonts w:ascii="Arial" w:hAnsi="Arial" w:cs="Arial"/>
                <w:sz w:val="18"/>
                <w:szCs w:val="18"/>
              </w:rPr>
            </w:pPr>
          </w:p>
        </w:tc>
        <w:tc>
          <w:tcPr>
            <w:tcW w:w="1296" w:type="dxa"/>
            <w:shd w:val="clear" w:color="auto" w:fill="auto"/>
            <w:vAlign w:val="center"/>
          </w:tcPr>
          <w:p w14:paraId="5CC76E4A" w14:textId="77777777" w:rsidR="00C866E5" w:rsidRPr="00A572BD" w:rsidRDefault="00C866E5" w:rsidP="000C4A5F">
            <w:pPr>
              <w:ind w:right="-72"/>
              <w:jc w:val="right"/>
              <w:rPr>
                <w:rFonts w:ascii="Arial" w:hAnsi="Arial" w:cs="Arial"/>
                <w:sz w:val="18"/>
                <w:szCs w:val="18"/>
              </w:rPr>
            </w:pPr>
          </w:p>
        </w:tc>
      </w:tr>
      <w:tr w:rsidR="00C866E5" w:rsidRPr="00A572BD" w14:paraId="423695C1" w14:textId="77777777" w:rsidTr="007009EF">
        <w:tc>
          <w:tcPr>
            <w:tcW w:w="4277" w:type="dxa"/>
            <w:vAlign w:val="center"/>
          </w:tcPr>
          <w:p w14:paraId="2B28AC22" w14:textId="7D0E12EC" w:rsidR="00C866E5" w:rsidRPr="00A572BD" w:rsidRDefault="00C866E5" w:rsidP="000C4A5F">
            <w:pPr>
              <w:ind w:left="458"/>
              <w:rPr>
                <w:rFonts w:ascii="Arial" w:hAnsi="Arial" w:cs="Arial"/>
                <w:sz w:val="18"/>
                <w:szCs w:val="18"/>
              </w:rPr>
            </w:pPr>
            <w:r w:rsidRPr="00A572BD">
              <w:rPr>
                <w:rFonts w:ascii="Arial" w:hAnsi="Arial" w:cs="Arial"/>
                <w:sz w:val="18"/>
                <w:szCs w:val="18"/>
              </w:rPr>
              <w:t xml:space="preserve">   </w:t>
            </w:r>
            <w:r w:rsidR="002122E8" w:rsidRPr="00A572BD">
              <w:rPr>
                <w:rFonts w:ascii="Arial" w:hAnsi="Arial" w:cs="Arial"/>
                <w:sz w:val="18"/>
                <w:szCs w:val="18"/>
              </w:rPr>
              <w:t>5</w:t>
            </w:r>
            <w:r w:rsidRPr="00A572BD">
              <w:rPr>
                <w:rFonts w:ascii="Arial" w:hAnsi="Arial" w:cs="Arial"/>
                <w:sz w:val="18"/>
                <w:szCs w:val="18"/>
              </w:rPr>
              <w:t xml:space="preserve"> years</w:t>
            </w:r>
          </w:p>
        </w:tc>
        <w:tc>
          <w:tcPr>
            <w:tcW w:w="1296" w:type="dxa"/>
            <w:shd w:val="clear" w:color="auto" w:fill="FAFAFA"/>
            <w:vAlign w:val="bottom"/>
          </w:tcPr>
          <w:p w14:paraId="5260674C" w14:textId="555D1F16" w:rsidR="00C866E5" w:rsidRPr="00A572BD" w:rsidRDefault="005447B2" w:rsidP="000C4A5F">
            <w:pPr>
              <w:ind w:right="-72"/>
              <w:jc w:val="right"/>
              <w:rPr>
                <w:rFonts w:ascii="Arial" w:hAnsi="Arial" w:cs="Arial"/>
                <w:sz w:val="18"/>
                <w:szCs w:val="18"/>
              </w:rPr>
            </w:pPr>
            <w:r w:rsidRPr="00A572BD">
              <w:rPr>
                <w:rFonts w:ascii="Arial" w:hAnsi="Arial" w:cs="Arial"/>
                <w:sz w:val="18"/>
                <w:szCs w:val="18"/>
              </w:rPr>
              <w:t>2,202</w:t>
            </w:r>
          </w:p>
        </w:tc>
        <w:tc>
          <w:tcPr>
            <w:tcW w:w="1296" w:type="dxa"/>
            <w:shd w:val="clear" w:color="auto" w:fill="auto"/>
            <w:vAlign w:val="bottom"/>
          </w:tcPr>
          <w:p w14:paraId="5767AB5F" w14:textId="300922BC"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2</w:t>
            </w:r>
            <w:r w:rsidR="00C866E5" w:rsidRPr="00A572BD">
              <w:rPr>
                <w:rFonts w:ascii="Arial" w:hAnsi="Arial" w:cs="Arial"/>
                <w:sz w:val="18"/>
                <w:szCs w:val="18"/>
              </w:rPr>
              <w:t>,</w:t>
            </w:r>
            <w:r w:rsidRPr="00A572BD">
              <w:rPr>
                <w:rFonts w:ascii="Arial" w:hAnsi="Arial" w:cs="Arial"/>
                <w:sz w:val="18"/>
                <w:szCs w:val="18"/>
              </w:rPr>
              <w:t>180</w:t>
            </w:r>
          </w:p>
        </w:tc>
        <w:tc>
          <w:tcPr>
            <w:tcW w:w="1296" w:type="dxa"/>
            <w:shd w:val="clear" w:color="auto" w:fill="FAFAFA"/>
            <w:vAlign w:val="bottom"/>
          </w:tcPr>
          <w:p w14:paraId="3F263068" w14:textId="6B8713AA" w:rsidR="00C866E5" w:rsidRPr="00A572BD" w:rsidRDefault="005447B2" w:rsidP="000C4A5F">
            <w:pPr>
              <w:ind w:right="-72"/>
              <w:jc w:val="right"/>
              <w:rPr>
                <w:rFonts w:ascii="Arial" w:hAnsi="Arial" w:cs="Arial"/>
                <w:sz w:val="18"/>
                <w:szCs w:val="18"/>
              </w:rPr>
            </w:pPr>
            <w:r w:rsidRPr="00A572BD">
              <w:rPr>
                <w:rFonts w:ascii="Arial" w:hAnsi="Arial" w:cs="Arial"/>
                <w:sz w:val="18"/>
                <w:szCs w:val="18"/>
              </w:rPr>
              <w:t>1,558</w:t>
            </w:r>
          </w:p>
        </w:tc>
        <w:tc>
          <w:tcPr>
            <w:tcW w:w="1296" w:type="dxa"/>
            <w:shd w:val="clear" w:color="auto" w:fill="auto"/>
            <w:vAlign w:val="bottom"/>
          </w:tcPr>
          <w:p w14:paraId="371BD7E7" w14:textId="5A55E4A4"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1</w:t>
            </w:r>
            <w:r w:rsidR="00C866E5" w:rsidRPr="00A572BD">
              <w:rPr>
                <w:rFonts w:ascii="Arial" w:hAnsi="Arial" w:cs="Arial"/>
                <w:sz w:val="18"/>
                <w:szCs w:val="18"/>
              </w:rPr>
              <w:t>,</w:t>
            </w:r>
            <w:r w:rsidRPr="00A572BD">
              <w:rPr>
                <w:rFonts w:ascii="Arial" w:hAnsi="Arial" w:cs="Arial"/>
                <w:sz w:val="18"/>
                <w:szCs w:val="18"/>
              </w:rPr>
              <w:t>436</w:t>
            </w:r>
          </w:p>
        </w:tc>
      </w:tr>
      <w:tr w:rsidR="00C866E5" w:rsidRPr="00A572BD" w14:paraId="0C6D035F" w14:textId="77777777" w:rsidTr="007009EF">
        <w:tc>
          <w:tcPr>
            <w:tcW w:w="4277" w:type="dxa"/>
            <w:vAlign w:val="center"/>
          </w:tcPr>
          <w:p w14:paraId="431BE8FA" w14:textId="27FB5590" w:rsidR="00C866E5" w:rsidRPr="00A572BD" w:rsidRDefault="00C866E5" w:rsidP="000C4A5F">
            <w:pPr>
              <w:ind w:left="458"/>
              <w:rPr>
                <w:rFonts w:ascii="Arial" w:hAnsi="Arial" w:cs="Arial"/>
                <w:sz w:val="18"/>
                <w:szCs w:val="18"/>
              </w:rPr>
            </w:pPr>
            <w:r w:rsidRPr="00A572BD">
              <w:rPr>
                <w:rFonts w:ascii="Arial" w:hAnsi="Arial" w:cs="Arial"/>
                <w:sz w:val="18"/>
                <w:szCs w:val="18"/>
              </w:rPr>
              <w:t xml:space="preserve">Later than </w:t>
            </w:r>
            <w:r w:rsidR="002122E8" w:rsidRPr="00A572BD">
              <w:rPr>
                <w:rFonts w:ascii="Arial" w:hAnsi="Arial" w:cs="Arial"/>
                <w:sz w:val="18"/>
                <w:szCs w:val="18"/>
              </w:rPr>
              <w:t>5</w:t>
            </w:r>
            <w:r w:rsidRPr="00A572BD">
              <w:rPr>
                <w:rFonts w:ascii="Arial" w:hAnsi="Arial" w:cs="Arial"/>
                <w:sz w:val="18"/>
                <w:szCs w:val="18"/>
              </w:rPr>
              <w:t xml:space="preserve"> years</w:t>
            </w:r>
          </w:p>
        </w:tc>
        <w:tc>
          <w:tcPr>
            <w:tcW w:w="1296" w:type="dxa"/>
            <w:tcBorders>
              <w:bottom w:val="single" w:sz="4" w:space="0" w:color="auto"/>
            </w:tcBorders>
            <w:shd w:val="clear" w:color="auto" w:fill="FAFAFA"/>
            <w:vAlign w:val="bottom"/>
          </w:tcPr>
          <w:p w14:paraId="20C58CD3" w14:textId="707E6468" w:rsidR="00C866E5" w:rsidRPr="00A572BD" w:rsidRDefault="005447B2" w:rsidP="000C4A5F">
            <w:pPr>
              <w:ind w:right="-72"/>
              <w:jc w:val="right"/>
              <w:rPr>
                <w:rFonts w:ascii="Arial" w:hAnsi="Arial" w:cs="Arial"/>
                <w:sz w:val="18"/>
                <w:szCs w:val="18"/>
              </w:rPr>
            </w:pPr>
            <w:r w:rsidRPr="00A572BD">
              <w:rPr>
                <w:rFonts w:ascii="Arial" w:hAnsi="Arial" w:cs="Arial"/>
                <w:sz w:val="18"/>
                <w:szCs w:val="18"/>
              </w:rPr>
              <w:t>3,604</w:t>
            </w:r>
          </w:p>
        </w:tc>
        <w:tc>
          <w:tcPr>
            <w:tcW w:w="1296" w:type="dxa"/>
            <w:tcBorders>
              <w:bottom w:val="single" w:sz="4" w:space="0" w:color="auto"/>
            </w:tcBorders>
            <w:shd w:val="clear" w:color="auto" w:fill="auto"/>
            <w:vAlign w:val="bottom"/>
          </w:tcPr>
          <w:p w14:paraId="55B83180" w14:textId="7D758942"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3</w:t>
            </w:r>
            <w:r w:rsidR="00C866E5" w:rsidRPr="00A572BD">
              <w:rPr>
                <w:rFonts w:ascii="Arial" w:hAnsi="Arial" w:cs="Arial"/>
                <w:sz w:val="18"/>
                <w:szCs w:val="18"/>
              </w:rPr>
              <w:t>,</w:t>
            </w:r>
            <w:r w:rsidRPr="00A572BD">
              <w:rPr>
                <w:rFonts w:ascii="Arial" w:hAnsi="Arial" w:cs="Arial"/>
                <w:sz w:val="18"/>
                <w:szCs w:val="18"/>
              </w:rPr>
              <w:t>882</w:t>
            </w:r>
          </w:p>
        </w:tc>
        <w:tc>
          <w:tcPr>
            <w:tcW w:w="1296" w:type="dxa"/>
            <w:tcBorders>
              <w:bottom w:val="single" w:sz="4" w:space="0" w:color="auto"/>
            </w:tcBorders>
            <w:shd w:val="clear" w:color="auto" w:fill="FAFAFA"/>
            <w:vAlign w:val="bottom"/>
          </w:tcPr>
          <w:p w14:paraId="164FD3D8" w14:textId="380A5EDD" w:rsidR="00C866E5" w:rsidRPr="00A572BD" w:rsidRDefault="005447B2" w:rsidP="000C4A5F">
            <w:pPr>
              <w:ind w:right="-72"/>
              <w:jc w:val="right"/>
              <w:rPr>
                <w:rFonts w:ascii="Arial" w:hAnsi="Arial" w:cs="Arial"/>
                <w:sz w:val="18"/>
                <w:szCs w:val="18"/>
              </w:rPr>
            </w:pPr>
            <w:r w:rsidRPr="00A572BD">
              <w:rPr>
                <w:rFonts w:ascii="Arial" w:hAnsi="Arial" w:cs="Arial"/>
                <w:sz w:val="18"/>
                <w:szCs w:val="18"/>
              </w:rPr>
              <w:t>2,796</w:t>
            </w:r>
          </w:p>
        </w:tc>
        <w:tc>
          <w:tcPr>
            <w:tcW w:w="1296" w:type="dxa"/>
            <w:tcBorders>
              <w:bottom w:val="single" w:sz="4" w:space="0" w:color="auto"/>
            </w:tcBorders>
            <w:shd w:val="clear" w:color="auto" w:fill="auto"/>
            <w:vAlign w:val="bottom"/>
          </w:tcPr>
          <w:p w14:paraId="0F7EBEDE" w14:textId="6AD23875"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3</w:t>
            </w:r>
            <w:r w:rsidR="00C866E5" w:rsidRPr="00A572BD">
              <w:rPr>
                <w:rFonts w:ascii="Arial" w:hAnsi="Arial" w:cs="Arial"/>
                <w:sz w:val="18"/>
                <w:szCs w:val="18"/>
              </w:rPr>
              <w:t>,</w:t>
            </w:r>
            <w:r w:rsidRPr="00A572BD">
              <w:rPr>
                <w:rFonts w:ascii="Arial" w:hAnsi="Arial" w:cs="Arial"/>
                <w:sz w:val="18"/>
                <w:szCs w:val="18"/>
              </w:rPr>
              <w:t>015</w:t>
            </w:r>
          </w:p>
        </w:tc>
      </w:tr>
      <w:tr w:rsidR="00C866E5" w:rsidRPr="00A572BD" w14:paraId="7BCB37F6" w14:textId="77777777" w:rsidTr="007009EF">
        <w:tc>
          <w:tcPr>
            <w:tcW w:w="4277" w:type="dxa"/>
            <w:vAlign w:val="center"/>
          </w:tcPr>
          <w:p w14:paraId="4D271A3E"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top w:val="single" w:sz="4" w:space="0" w:color="auto"/>
            </w:tcBorders>
            <w:shd w:val="clear" w:color="auto" w:fill="FAFAFA"/>
            <w:vAlign w:val="center"/>
          </w:tcPr>
          <w:p w14:paraId="7026A858"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296" w:type="dxa"/>
            <w:tcBorders>
              <w:top w:val="single" w:sz="4" w:space="0" w:color="auto"/>
            </w:tcBorders>
            <w:shd w:val="clear" w:color="auto" w:fill="auto"/>
            <w:vAlign w:val="center"/>
          </w:tcPr>
          <w:p w14:paraId="1615206C"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296" w:type="dxa"/>
            <w:tcBorders>
              <w:top w:val="single" w:sz="4" w:space="0" w:color="auto"/>
            </w:tcBorders>
            <w:shd w:val="clear" w:color="auto" w:fill="FAFAFA"/>
            <w:vAlign w:val="center"/>
          </w:tcPr>
          <w:p w14:paraId="43898ACD"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296" w:type="dxa"/>
            <w:tcBorders>
              <w:top w:val="single" w:sz="4" w:space="0" w:color="auto"/>
            </w:tcBorders>
            <w:shd w:val="clear" w:color="auto" w:fill="auto"/>
            <w:vAlign w:val="center"/>
          </w:tcPr>
          <w:p w14:paraId="0E9EC3D3"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r>
      <w:tr w:rsidR="00C866E5" w:rsidRPr="00A572BD" w14:paraId="30495AEC" w14:textId="77777777" w:rsidTr="007009EF">
        <w:tc>
          <w:tcPr>
            <w:tcW w:w="4277" w:type="dxa"/>
            <w:vAlign w:val="center"/>
          </w:tcPr>
          <w:p w14:paraId="3E2ECF0E"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bottom w:val="single" w:sz="4" w:space="0" w:color="auto"/>
            </w:tcBorders>
            <w:shd w:val="clear" w:color="auto" w:fill="FAFAFA"/>
            <w:vAlign w:val="bottom"/>
          </w:tcPr>
          <w:p w14:paraId="24CA1B23" w14:textId="3BDEECAE" w:rsidR="00C866E5" w:rsidRPr="00A572BD" w:rsidRDefault="005447B2" w:rsidP="000C4A5F">
            <w:pPr>
              <w:ind w:right="-72"/>
              <w:jc w:val="right"/>
              <w:rPr>
                <w:rFonts w:ascii="Arial" w:hAnsi="Arial" w:cs="Arial"/>
                <w:sz w:val="18"/>
                <w:szCs w:val="18"/>
              </w:rPr>
            </w:pPr>
            <w:r w:rsidRPr="00A572BD">
              <w:rPr>
                <w:rFonts w:ascii="Arial" w:hAnsi="Arial" w:cs="Arial"/>
                <w:sz w:val="18"/>
                <w:szCs w:val="18"/>
              </w:rPr>
              <w:t>6,470</w:t>
            </w:r>
          </w:p>
        </w:tc>
        <w:tc>
          <w:tcPr>
            <w:tcW w:w="1296" w:type="dxa"/>
            <w:tcBorders>
              <w:bottom w:val="single" w:sz="4" w:space="0" w:color="auto"/>
            </w:tcBorders>
            <w:shd w:val="clear" w:color="auto" w:fill="auto"/>
            <w:vAlign w:val="bottom"/>
          </w:tcPr>
          <w:p w14:paraId="787FD964" w14:textId="17773278"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6</w:t>
            </w:r>
            <w:r w:rsidR="00C866E5" w:rsidRPr="00A572BD">
              <w:rPr>
                <w:rFonts w:ascii="Arial" w:hAnsi="Arial" w:cs="Arial"/>
                <w:sz w:val="18"/>
                <w:szCs w:val="18"/>
              </w:rPr>
              <w:t>,</w:t>
            </w:r>
            <w:r w:rsidRPr="00A572BD">
              <w:rPr>
                <w:rFonts w:ascii="Arial" w:hAnsi="Arial" w:cs="Arial"/>
                <w:sz w:val="18"/>
                <w:szCs w:val="18"/>
              </w:rPr>
              <w:t>779</w:t>
            </w:r>
          </w:p>
        </w:tc>
        <w:tc>
          <w:tcPr>
            <w:tcW w:w="1296" w:type="dxa"/>
            <w:tcBorders>
              <w:bottom w:val="single" w:sz="4" w:space="0" w:color="auto"/>
            </w:tcBorders>
            <w:shd w:val="clear" w:color="auto" w:fill="FAFAFA"/>
            <w:vAlign w:val="bottom"/>
          </w:tcPr>
          <w:p w14:paraId="5BC3BCB3" w14:textId="00E612BD" w:rsidR="00C866E5" w:rsidRPr="00A572BD" w:rsidRDefault="005447B2" w:rsidP="000C4A5F">
            <w:pPr>
              <w:ind w:right="-72"/>
              <w:jc w:val="right"/>
              <w:rPr>
                <w:rFonts w:ascii="Arial" w:hAnsi="Arial" w:cs="Arial"/>
                <w:sz w:val="18"/>
                <w:szCs w:val="18"/>
              </w:rPr>
            </w:pPr>
            <w:r w:rsidRPr="00A572BD">
              <w:rPr>
                <w:rFonts w:ascii="Arial" w:hAnsi="Arial" w:cs="Arial"/>
                <w:sz w:val="18"/>
                <w:szCs w:val="18"/>
              </w:rPr>
              <w:t>4,787</w:t>
            </w:r>
          </w:p>
        </w:tc>
        <w:tc>
          <w:tcPr>
            <w:tcW w:w="1296" w:type="dxa"/>
            <w:tcBorders>
              <w:bottom w:val="single" w:sz="4" w:space="0" w:color="auto"/>
            </w:tcBorders>
            <w:shd w:val="clear" w:color="auto" w:fill="auto"/>
            <w:vAlign w:val="bottom"/>
          </w:tcPr>
          <w:p w14:paraId="7F2B041A" w14:textId="545FB5D7"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4</w:t>
            </w:r>
            <w:r w:rsidR="00C866E5" w:rsidRPr="00A572BD">
              <w:rPr>
                <w:rFonts w:ascii="Arial" w:hAnsi="Arial" w:cs="Arial"/>
                <w:sz w:val="18"/>
                <w:szCs w:val="18"/>
              </w:rPr>
              <w:t>,</w:t>
            </w:r>
            <w:r w:rsidRPr="00A572BD">
              <w:rPr>
                <w:rFonts w:ascii="Arial" w:hAnsi="Arial" w:cs="Arial"/>
                <w:sz w:val="18"/>
                <w:szCs w:val="18"/>
              </w:rPr>
              <w:t>876</w:t>
            </w:r>
          </w:p>
        </w:tc>
      </w:tr>
    </w:tbl>
    <w:p w14:paraId="0931E4C8" w14:textId="77777777" w:rsidR="00C866E5" w:rsidRPr="00A572BD" w:rsidRDefault="00C866E5" w:rsidP="000C4A5F">
      <w:pPr>
        <w:ind w:left="547" w:right="14"/>
        <w:rPr>
          <w:rFonts w:ascii="Arial" w:hAnsi="Arial" w:cs="Arial"/>
          <w:sz w:val="18"/>
          <w:szCs w:val="18"/>
        </w:rPr>
      </w:pPr>
    </w:p>
    <w:p w14:paraId="7988FF49" w14:textId="17161639" w:rsidR="00C866E5" w:rsidRPr="00A572BD" w:rsidRDefault="00C866E5" w:rsidP="009517D3">
      <w:pPr>
        <w:ind w:left="547" w:right="14"/>
        <w:rPr>
          <w:rFonts w:ascii="Arial" w:hAnsi="Arial" w:cs="Arial"/>
          <w:sz w:val="18"/>
          <w:szCs w:val="18"/>
        </w:rPr>
      </w:pPr>
      <w:r w:rsidRPr="00A572BD">
        <w:rPr>
          <w:rFonts w:ascii="Arial" w:hAnsi="Arial" w:cs="Arial"/>
          <w:sz w:val="18"/>
          <w:szCs w:val="18"/>
        </w:rPr>
        <w:t>In addition to the minimum service payments, the Group also has obligations in respect of service contracts based on revenue sharing with the service providers.</w:t>
      </w:r>
    </w:p>
    <w:p w14:paraId="51404A06" w14:textId="77777777" w:rsidR="00C90CFD" w:rsidRDefault="00C90CFD">
      <w:pPr>
        <w:spacing w:after="160" w:line="259" w:lineRule="auto"/>
        <w:jc w:val="left"/>
        <w:rPr>
          <w:rFonts w:ascii="Arial" w:hAnsi="Arial" w:cs="Arial"/>
          <w:b/>
          <w:bCs/>
          <w:color w:val="CF4A02"/>
          <w:sz w:val="18"/>
          <w:szCs w:val="18"/>
        </w:rPr>
      </w:pPr>
      <w:r>
        <w:rPr>
          <w:rFonts w:ascii="Arial" w:hAnsi="Arial" w:cs="Arial"/>
          <w:b/>
          <w:bCs/>
          <w:color w:val="CF4A02"/>
          <w:sz w:val="18"/>
          <w:szCs w:val="18"/>
        </w:rPr>
        <w:br w:type="page"/>
      </w:r>
    </w:p>
    <w:p w14:paraId="17B6967F" w14:textId="78C5A462" w:rsidR="00C866E5" w:rsidRPr="00A572BD" w:rsidRDefault="00C866E5" w:rsidP="000C4A5F">
      <w:pPr>
        <w:ind w:left="540" w:hanging="540"/>
        <w:rPr>
          <w:rFonts w:ascii="Arial" w:hAnsi="Arial" w:cs="Arial"/>
          <w:b/>
          <w:bCs/>
          <w:color w:val="CF4A02"/>
          <w:sz w:val="18"/>
          <w:szCs w:val="18"/>
        </w:rPr>
      </w:pPr>
      <w:r w:rsidRPr="00A572BD">
        <w:rPr>
          <w:rFonts w:ascii="Arial" w:hAnsi="Arial" w:cs="Arial"/>
          <w:b/>
          <w:bCs/>
          <w:color w:val="CF4A02"/>
          <w:sz w:val="18"/>
          <w:szCs w:val="18"/>
        </w:rPr>
        <w:lastRenderedPageBreak/>
        <w:t>iv)</w:t>
      </w:r>
      <w:r w:rsidRPr="00A572BD">
        <w:rPr>
          <w:rFonts w:ascii="Arial" w:hAnsi="Arial" w:cs="Arial"/>
          <w:b/>
          <w:bCs/>
          <w:color w:val="CF4A02"/>
          <w:sz w:val="18"/>
          <w:szCs w:val="18"/>
        </w:rPr>
        <w:tab/>
        <w:t>Capital commitments</w:t>
      </w:r>
    </w:p>
    <w:p w14:paraId="52B84D18" w14:textId="77777777" w:rsidR="00C866E5" w:rsidRPr="00A572BD" w:rsidRDefault="00C866E5" w:rsidP="000C4A5F">
      <w:pPr>
        <w:ind w:left="547" w:right="14"/>
        <w:rPr>
          <w:rFonts w:ascii="Arial" w:hAnsi="Arial" w:cs="Arial"/>
          <w:sz w:val="18"/>
          <w:szCs w:val="18"/>
        </w:rPr>
      </w:pPr>
    </w:p>
    <w:p w14:paraId="03726C16" w14:textId="77777777" w:rsidR="00C866E5" w:rsidRPr="00A572BD" w:rsidRDefault="00C866E5" w:rsidP="000C4A5F">
      <w:pPr>
        <w:ind w:left="547" w:right="14"/>
        <w:rPr>
          <w:rFonts w:ascii="Arial" w:hAnsi="Arial" w:cs="Arial"/>
          <w:sz w:val="18"/>
          <w:szCs w:val="18"/>
        </w:rPr>
      </w:pPr>
      <w:r w:rsidRPr="00A572BD">
        <w:rPr>
          <w:rFonts w:ascii="Arial" w:hAnsi="Arial" w:cs="Arial"/>
          <w:sz w:val="18"/>
          <w:szCs w:val="18"/>
        </w:rPr>
        <w:t>Capital expenditure contracted for at the statement of financial position date, but not recognised in the financial statements is presented as follows:</w:t>
      </w:r>
    </w:p>
    <w:p w14:paraId="57A93DB7" w14:textId="77777777" w:rsidR="00C866E5" w:rsidRPr="00A572BD" w:rsidRDefault="00C866E5" w:rsidP="000C4A5F">
      <w:pPr>
        <w:ind w:left="547" w:right="14"/>
        <w:rPr>
          <w:rFonts w:ascii="Arial" w:hAnsi="Arial" w:cs="Arial"/>
          <w:sz w:val="18"/>
          <w:szCs w:val="18"/>
        </w:rPr>
      </w:pPr>
    </w:p>
    <w:tbl>
      <w:tblPr>
        <w:tblW w:w="9477" w:type="dxa"/>
        <w:tblLayout w:type="fixed"/>
        <w:tblLook w:val="0000" w:firstRow="0" w:lastRow="0" w:firstColumn="0" w:lastColumn="0" w:noHBand="0" w:noVBand="0"/>
      </w:tblPr>
      <w:tblGrid>
        <w:gridCol w:w="3285"/>
        <w:gridCol w:w="1008"/>
        <w:gridCol w:w="1287"/>
        <w:gridCol w:w="1278"/>
        <w:gridCol w:w="1287"/>
        <w:gridCol w:w="1332"/>
      </w:tblGrid>
      <w:tr w:rsidR="00C866E5" w:rsidRPr="00A572BD" w14:paraId="7A4460BC" w14:textId="77777777" w:rsidTr="00DE2D8D">
        <w:tc>
          <w:tcPr>
            <w:tcW w:w="3285" w:type="dxa"/>
            <w:vAlign w:val="bottom"/>
          </w:tcPr>
          <w:p w14:paraId="12B17864" w14:textId="77777777" w:rsidR="00C866E5" w:rsidRPr="00A572BD" w:rsidRDefault="00C866E5" w:rsidP="000C4A5F">
            <w:pPr>
              <w:ind w:left="431"/>
              <w:rPr>
                <w:rFonts w:ascii="Arial" w:hAnsi="Arial" w:cs="Arial"/>
                <w:b/>
                <w:bCs/>
                <w:sz w:val="18"/>
                <w:szCs w:val="18"/>
              </w:rPr>
            </w:pPr>
          </w:p>
        </w:tc>
        <w:tc>
          <w:tcPr>
            <w:tcW w:w="1008" w:type="dxa"/>
            <w:vAlign w:val="bottom"/>
          </w:tcPr>
          <w:p w14:paraId="3D643ED0" w14:textId="77777777" w:rsidR="00C866E5" w:rsidRPr="00A572BD" w:rsidRDefault="00C866E5" w:rsidP="000C4A5F">
            <w:pPr>
              <w:ind w:right="-72"/>
              <w:jc w:val="right"/>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49CA8B07" w14:textId="6BCE4A19" w:rsidR="00C866E5" w:rsidRPr="00A572BD" w:rsidRDefault="00C866E5" w:rsidP="000C4A5F">
            <w:pPr>
              <w:ind w:right="-72"/>
              <w:jc w:val="right"/>
              <w:rPr>
                <w:rFonts w:ascii="Arial" w:hAnsi="Arial" w:cs="Arial"/>
                <w:b/>
                <w:bCs/>
                <w:sz w:val="18"/>
                <w:szCs w:val="18"/>
                <w:lang w:val="en-US"/>
              </w:rPr>
            </w:pPr>
            <w:r w:rsidRPr="00A572BD">
              <w:rPr>
                <w:rFonts w:ascii="Arial" w:hAnsi="Arial" w:cs="Arial"/>
                <w:b/>
                <w:bCs/>
                <w:sz w:val="18"/>
                <w:szCs w:val="18"/>
              </w:rPr>
              <w:t>Unit: Baht’</w:t>
            </w:r>
            <w:r w:rsidR="002122E8" w:rsidRPr="00A572BD">
              <w:rPr>
                <w:rFonts w:ascii="Arial" w:hAnsi="Arial" w:cs="Arial"/>
                <w:b/>
                <w:bCs/>
                <w:sz w:val="18"/>
                <w:szCs w:val="18"/>
              </w:rPr>
              <w:t>000</w:t>
            </w:r>
          </w:p>
        </w:tc>
      </w:tr>
      <w:tr w:rsidR="00C866E5" w:rsidRPr="00A572BD" w14:paraId="3209DB37" w14:textId="77777777" w:rsidTr="00DE2D8D">
        <w:tc>
          <w:tcPr>
            <w:tcW w:w="3285" w:type="dxa"/>
            <w:vAlign w:val="bottom"/>
          </w:tcPr>
          <w:p w14:paraId="2C3FFA4B" w14:textId="77777777" w:rsidR="00C866E5" w:rsidRPr="00A572BD" w:rsidRDefault="00C866E5" w:rsidP="000C4A5F">
            <w:pPr>
              <w:ind w:left="431"/>
              <w:rPr>
                <w:rFonts w:ascii="Arial" w:hAnsi="Arial" w:cs="Arial"/>
                <w:b/>
                <w:bCs/>
                <w:sz w:val="18"/>
                <w:szCs w:val="18"/>
              </w:rPr>
            </w:pPr>
          </w:p>
        </w:tc>
        <w:tc>
          <w:tcPr>
            <w:tcW w:w="1008" w:type="dxa"/>
            <w:tcBorders>
              <w:bottom w:val="single" w:sz="4" w:space="0" w:color="auto"/>
            </w:tcBorders>
            <w:vAlign w:val="bottom"/>
          </w:tcPr>
          <w:p w14:paraId="2D71DB99" w14:textId="77777777" w:rsidR="00C866E5" w:rsidRPr="00A572BD" w:rsidRDefault="00C866E5" w:rsidP="000C4A5F">
            <w:pPr>
              <w:ind w:right="-72"/>
              <w:jc w:val="right"/>
              <w:rPr>
                <w:rFonts w:ascii="Arial" w:hAnsi="Arial" w:cs="Arial"/>
                <w:sz w:val="18"/>
                <w:szCs w:val="18"/>
              </w:rPr>
            </w:pPr>
          </w:p>
        </w:tc>
        <w:tc>
          <w:tcPr>
            <w:tcW w:w="2565" w:type="dxa"/>
            <w:gridSpan w:val="2"/>
            <w:tcBorders>
              <w:top w:val="single" w:sz="4" w:space="0" w:color="auto"/>
              <w:bottom w:val="single" w:sz="4" w:space="0" w:color="auto"/>
            </w:tcBorders>
            <w:shd w:val="clear" w:color="auto" w:fill="auto"/>
            <w:vAlign w:val="bottom"/>
          </w:tcPr>
          <w:p w14:paraId="040259F2" w14:textId="77777777" w:rsidR="00C866E5" w:rsidRPr="00A572BD" w:rsidRDefault="00C866E5" w:rsidP="000C4A5F">
            <w:pPr>
              <w:ind w:right="-72"/>
              <w:jc w:val="center"/>
              <w:rPr>
                <w:rFonts w:ascii="Arial" w:hAnsi="Arial" w:cs="Arial"/>
                <w:b/>
                <w:bCs/>
                <w:sz w:val="18"/>
                <w:szCs w:val="18"/>
              </w:rPr>
            </w:pPr>
            <w:r w:rsidRPr="00A572BD">
              <w:rPr>
                <w:rFonts w:ascii="Arial" w:hAnsi="Arial" w:cs="Arial"/>
                <w:b/>
                <w:bCs/>
                <w:sz w:val="18"/>
                <w:szCs w:val="18"/>
              </w:rPr>
              <w:t xml:space="preserve">Consolidated </w:t>
            </w:r>
          </w:p>
          <w:p w14:paraId="694158D3" w14:textId="77777777" w:rsidR="00C866E5" w:rsidRPr="00A572BD" w:rsidRDefault="00C866E5" w:rsidP="000C4A5F">
            <w:pPr>
              <w:ind w:right="-72"/>
              <w:jc w:val="center"/>
              <w:rPr>
                <w:rFonts w:ascii="Arial" w:hAnsi="Arial" w:cs="Arial"/>
                <w:b/>
                <w:bCs/>
                <w:sz w:val="18"/>
                <w:szCs w:val="18"/>
              </w:rPr>
            </w:pPr>
            <w:r w:rsidRPr="00A572BD">
              <w:rPr>
                <w:rFonts w:ascii="Arial" w:hAnsi="Arial" w:cs="Arial"/>
                <w:b/>
                <w:bCs/>
                <w:sz w:val="18"/>
                <w:szCs w:val="18"/>
              </w:rPr>
              <w:t>financial statements</w:t>
            </w:r>
          </w:p>
        </w:tc>
        <w:tc>
          <w:tcPr>
            <w:tcW w:w="2619" w:type="dxa"/>
            <w:gridSpan w:val="2"/>
            <w:tcBorders>
              <w:top w:val="single" w:sz="4" w:space="0" w:color="auto"/>
              <w:bottom w:val="single" w:sz="4" w:space="0" w:color="auto"/>
            </w:tcBorders>
            <w:shd w:val="clear" w:color="auto" w:fill="auto"/>
            <w:vAlign w:val="bottom"/>
          </w:tcPr>
          <w:p w14:paraId="0AF99489" w14:textId="77777777" w:rsidR="00C866E5" w:rsidRPr="00A572BD" w:rsidRDefault="00C866E5" w:rsidP="000C4A5F">
            <w:pPr>
              <w:ind w:right="-72"/>
              <w:jc w:val="center"/>
              <w:rPr>
                <w:rFonts w:ascii="Arial" w:hAnsi="Arial" w:cs="Arial"/>
                <w:b/>
                <w:bCs/>
                <w:sz w:val="18"/>
                <w:szCs w:val="18"/>
                <w:lang w:val="en-US"/>
              </w:rPr>
            </w:pPr>
            <w:r w:rsidRPr="00A572BD">
              <w:rPr>
                <w:rFonts w:ascii="Arial" w:hAnsi="Arial" w:cs="Arial"/>
                <w:b/>
                <w:bCs/>
                <w:sz w:val="18"/>
                <w:szCs w:val="18"/>
                <w:lang w:val="en-US"/>
              </w:rPr>
              <w:t xml:space="preserve">Separate </w:t>
            </w:r>
          </w:p>
          <w:p w14:paraId="23C4053E" w14:textId="77777777" w:rsidR="00C866E5" w:rsidRPr="00A572BD" w:rsidRDefault="00C866E5" w:rsidP="000C4A5F">
            <w:pPr>
              <w:ind w:right="-72"/>
              <w:jc w:val="center"/>
              <w:rPr>
                <w:rFonts w:ascii="Arial" w:hAnsi="Arial" w:cs="Arial"/>
                <w:b/>
                <w:bCs/>
                <w:sz w:val="18"/>
                <w:szCs w:val="18"/>
              </w:rPr>
            </w:pPr>
            <w:r w:rsidRPr="00A572BD">
              <w:rPr>
                <w:rFonts w:ascii="Arial" w:hAnsi="Arial" w:cs="Arial"/>
                <w:b/>
                <w:bCs/>
                <w:sz w:val="18"/>
                <w:szCs w:val="18"/>
              </w:rPr>
              <w:t>financial statements</w:t>
            </w:r>
          </w:p>
        </w:tc>
      </w:tr>
      <w:tr w:rsidR="00C866E5" w:rsidRPr="00A572BD" w14:paraId="469A42DF" w14:textId="77777777" w:rsidTr="00DE2D8D">
        <w:tc>
          <w:tcPr>
            <w:tcW w:w="3285" w:type="dxa"/>
            <w:vAlign w:val="bottom"/>
          </w:tcPr>
          <w:p w14:paraId="3F2B8F98"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1008" w:type="dxa"/>
            <w:tcBorders>
              <w:top w:val="single" w:sz="4" w:space="0" w:color="auto"/>
              <w:bottom w:val="single" w:sz="4" w:space="0" w:color="auto"/>
            </w:tcBorders>
            <w:shd w:val="clear" w:color="auto" w:fill="auto"/>
            <w:vAlign w:val="bottom"/>
          </w:tcPr>
          <w:p w14:paraId="0530800E"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rPr>
                <w:rFonts w:ascii="Arial" w:hAnsi="Arial" w:cs="Arial"/>
                <w:b/>
                <w:bCs/>
                <w:sz w:val="18"/>
                <w:szCs w:val="18"/>
                <w:cs/>
              </w:rPr>
            </w:pPr>
            <w:r w:rsidRPr="00A572BD">
              <w:rPr>
                <w:rFonts w:ascii="Arial" w:hAnsi="Arial" w:cs="Arial"/>
                <w:b/>
                <w:bCs/>
                <w:sz w:val="18"/>
                <w:szCs w:val="18"/>
              </w:rPr>
              <w:t>Currency</w:t>
            </w:r>
          </w:p>
        </w:tc>
        <w:tc>
          <w:tcPr>
            <w:tcW w:w="1287" w:type="dxa"/>
            <w:tcBorders>
              <w:top w:val="single" w:sz="4" w:space="0" w:color="auto"/>
              <w:bottom w:val="single" w:sz="4" w:space="0" w:color="auto"/>
            </w:tcBorders>
            <w:shd w:val="clear" w:color="auto" w:fill="auto"/>
            <w:vAlign w:val="bottom"/>
          </w:tcPr>
          <w:p w14:paraId="30AD57A7" w14:textId="37F6A1F9"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278" w:type="dxa"/>
            <w:tcBorders>
              <w:top w:val="single" w:sz="4" w:space="0" w:color="auto"/>
              <w:bottom w:val="single" w:sz="4" w:space="0" w:color="auto"/>
            </w:tcBorders>
            <w:shd w:val="clear" w:color="auto" w:fill="auto"/>
            <w:vAlign w:val="bottom"/>
          </w:tcPr>
          <w:p w14:paraId="05086ED9" w14:textId="7951A007"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c>
          <w:tcPr>
            <w:tcW w:w="1287" w:type="dxa"/>
            <w:tcBorders>
              <w:top w:val="single" w:sz="4" w:space="0" w:color="auto"/>
              <w:bottom w:val="single" w:sz="4" w:space="0" w:color="auto"/>
            </w:tcBorders>
            <w:shd w:val="clear" w:color="auto" w:fill="auto"/>
            <w:vAlign w:val="bottom"/>
          </w:tcPr>
          <w:p w14:paraId="2F9131C1" w14:textId="041817A6"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2021</w:t>
            </w:r>
          </w:p>
        </w:tc>
        <w:tc>
          <w:tcPr>
            <w:tcW w:w="1332" w:type="dxa"/>
            <w:tcBorders>
              <w:top w:val="single" w:sz="4" w:space="0" w:color="auto"/>
              <w:bottom w:val="single" w:sz="4" w:space="0" w:color="auto"/>
            </w:tcBorders>
            <w:shd w:val="clear" w:color="auto" w:fill="auto"/>
            <w:vAlign w:val="bottom"/>
          </w:tcPr>
          <w:p w14:paraId="702E986B" w14:textId="59DADD73" w:rsidR="00C866E5" w:rsidRPr="00A572BD" w:rsidRDefault="002122E8" w:rsidP="000C4A5F">
            <w:pPr>
              <w:ind w:right="-72"/>
              <w:jc w:val="right"/>
              <w:rPr>
                <w:rFonts w:ascii="Arial" w:hAnsi="Arial" w:cs="Arial"/>
                <w:b/>
                <w:bCs/>
                <w:sz w:val="18"/>
                <w:szCs w:val="18"/>
                <w:lang w:val="en-US"/>
              </w:rPr>
            </w:pPr>
            <w:r w:rsidRPr="00A572BD">
              <w:rPr>
                <w:rFonts w:ascii="Arial" w:hAnsi="Arial" w:cs="Arial"/>
                <w:b/>
                <w:bCs/>
                <w:sz w:val="18"/>
                <w:szCs w:val="18"/>
              </w:rPr>
              <w:t>2020</w:t>
            </w:r>
          </w:p>
        </w:tc>
      </w:tr>
      <w:tr w:rsidR="00C866E5" w:rsidRPr="00A572BD" w14:paraId="57B95746" w14:textId="77777777" w:rsidTr="00220F67">
        <w:tc>
          <w:tcPr>
            <w:tcW w:w="3285" w:type="dxa"/>
            <w:vAlign w:val="bottom"/>
          </w:tcPr>
          <w:p w14:paraId="2704448C"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left="431"/>
              <w:rPr>
                <w:rFonts w:ascii="Arial" w:hAnsi="Arial" w:cs="Arial"/>
                <w:sz w:val="18"/>
                <w:szCs w:val="18"/>
                <w:cs/>
              </w:rPr>
            </w:pPr>
          </w:p>
        </w:tc>
        <w:tc>
          <w:tcPr>
            <w:tcW w:w="1008" w:type="dxa"/>
            <w:tcBorders>
              <w:top w:val="single" w:sz="4" w:space="0" w:color="auto"/>
            </w:tcBorders>
            <w:vAlign w:val="bottom"/>
          </w:tcPr>
          <w:p w14:paraId="69C67909" w14:textId="77777777" w:rsidR="00C866E5" w:rsidRPr="00A572BD" w:rsidRDefault="00C866E5" w:rsidP="000C4A5F">
            <w:pPr>
              <w:ind w:right="-72"/>
              <w:jc w:val="right"/>
              <w:rPr>
                <w:rFonts w:ascii="Arial" w:hAnsi="Arial" w:cs="Arial"/>
                <w:sz w:val="18"/>
                <w:szCs w:val="18"/>
                <w:cs/>
              </w:rPr>
            </w:pPr>
          </w:p>
        </w:tc>
        <w:tc>
          <w:tcPr>
            <w:tcW w:w="1287" w:type="dxa"/>
            <w:tcBorders>
              <w:top w:val="single" w:sz="4" w:space="0" w:color="auto"/>
            </w:tcBorders>
            <w:shd w:val="clear" w:color="auto" w:fill="FAFAFA"/>
            <w:vAlign w:val="bottom"/>
          </w:tcPr>
          <w:p w14:paraId="7E1E47BA"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8" w:type="dxa"/>
            <w:tcBorders>
              <w:top w:val="single" w:sz="4" w:space="0" w:color="auto"/>
            </w:tcBorders>
            <w:vAlign w:val="bottom"/>
          </w:tcPr>
          <w:p w14:paraId="6AB29544"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7" w:type="dxa"/>
            <w:tcBorders>
              <w:top w:val="single" w:sz="4" w:space="0" w:color="auto"/>
            </w:tcBorders>
            <w:shd w:val="clear" w:color="auto" w:fill="FAFAFA"/>
            <w:vAlign w:val="bottom"/>
          </w:tcPr>
          <w:p w14:paraId="601544B7"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2" w:type="dxa"/>
            <w:tcBorders>
              <w:top w:val="single" w:sz="4" w:space="0" w:color="auto"/>
            </w:tcBorders>
            <w:vAlign w:val="bottom"/>
          </w:tcPr>
          <w:p w14:paraId="2AFA19B7" w14:textId="77777777" w:rsidR="00C866E5" w:rsidRPr="00A572BD"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866E5" w:rsidRPr="00A572BD" w14:paraId="3BA556A8" w14:textId="77777777" w:rsidTr="00220F67">
        <w:tc>
          <w:tcPr>
            <w:tcW w:w="3285" w:type="dxa"/>
            <w:vAlign w:val="bottom"/>
          </w:tcPr>
          <w:p w14:paraId="7C55F171" w14:textId="77777777" w:rsidR="00C866E5" w:rsidRPr="00A572BD" w:rsidRDefault="00C866E5" w:rsidP="000C4A5F">
            <w:pPr>
              <w:ind w:left="431" w:right="-108"/>
              <w:jc w:val="thaiDistribute"/>
              <w:rPr>
                <w:rFonts w:ascii="Arial" w:hAnsi="Arial" w:cs="Arial"/>
                <w:sz w:val="18"/>
                <w:szCs w:val="18"/>
              </w:rPr>
            </w:pPr>
            <w:r w:rsidRPr="00A572BD">
              <w:rPr>
                <w:rFonts w:ascii="Arial" w:hAnsi="Arial" w:cs="Arial"/>
                <w:sz w:val="18"/>
                <w:szCs w:val="18"/>
              </w:rPr>
              <w:t xml:space="preserve">Property, </w:t>
            </w:r>
            <w:proofErr w:type="gramStart"/>
            <w:r w:rsidRPr="00A572BD">
              <w:rPr>
                <w:rFonts w:ascii="Arial" w:hAnsi="Arial" w:cs="Arial"/>
                <w:sz w:val="18"/>
                <w:szCs w:val="18"/>
              </w:rPr>
              <w:t>plant</w:t>
            </w:r>
            <w:proofErr w:type="gramEnd"/>
            <w:r w:rsidRPr="00A572BD">
              <w:rPr>
                <w:rFonts w:ascii="Arial" w:hAnsi="Arial" w:cs="Arial"/>
                <w:sz w:val="18"/>
                <w:szCs w:val="18"/>
              </w:rPr>
              <w:t xml:space="preserve"> and equipment</w:t>
            </w:r>
          </w:p>
        </w:tc>
        <w:tc>
          <w:tcPr>
            <w:tcW w:w="1008" w:type="dxa"/>
            <w:vAlign w:val="bottom"/>
          </w:tcPr>
          <w:p w14:paraId="081C742A" w14:textId="77777777" w:rsidR="00C866E5" w:rsidRPr="00A572BD" w:rsidRDefault="00C866E5" w:rsidP="000C4A5F">
            <w:pPr>
              <w:ind w:right="-72"/>
              <w:jc w:val="center"/>
              <w:rPr>
                <w:rFonts w:ascii="Arial" w:hAnsi="Arial" w:cs="Arial"/>
                <w:sz w:val="18"/>
                <w:szCs w:val="18"/>
              </w:rPr>
            </w:pPr>
            <w:r w:rsidRPr="00A572BD">
              <w:rPr>
                <w:rFonts w:ascii="Arial" w:hAnsi="Arial" w:cs="Arial"/>
                <w:sz w:val="18"/>
                <w:szCs w:val="18"/>
              </w:rPr>
              <w:t>THB</w:t>
            </w:r>
          </w:p>
        </w:tc>
        <w:tc>
          <w:tcPr>
            <w:tcW w:w="1287" w:type="dxa"/>
            <w:shd w:val="clear" w:color="auto" w:fill="FAFAFA"/>
            <w:vAlign w:val="bottom"/>
          </w:tcPr>
          <w:p w14:paraId="46A12954" w14:textId="474F641B" w:rsidR="00C866E5" w:rsidRPr="00A572BD" w:rsidRDefault="002F2ECE" w:rsidP="000C4A5F">
            <w:pPr>
              <w:ind w:right="-72"/>
              <w:jc w:val="right"/>
              <w:rPr>
                <w:rFonts w:ascii="Arial" w:hAnsi="Arial" w:cs="Arial"/>
                <w:sz w:val="18"/>
                <w:szCs w:val="18"/>
              </w:rPr>
            </w:pPr>
            <w:r w:rsidRPr="00A572BD">
              <w:rPr>
                <w:rFonts w:ascii="Arial" w:hAnsi="Arial" w:cs="Arial"/>
                <w:sz w:val="18"/>
                <w:szCs w:val="18"/>
              </w:rPr>
              <w:t>86,982</w:t>
            </w:r>
          </w:p>
        </w:tc>
        <w:tc>
          <w:tcPr>
            <w:tcW w:w="1278" w:type="dxa"/>
            <w:shd w:val="clear" w:color="auto" w:fill="auto"/>
            <w:vAlign w:val="bottom"/>
          </w:tcPr>
          <w:p w14:paraId="2FBB4C97" w14:textId="61AA1E55"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54</w:t>
            </w:r>
            <w:r w:rsidR="00C866E5" w:rsidRPr="00A572BD">
              <w:rPr>
                <w:rFonts w:ascii="Arial" w:hAnsi="Arial" w:cs="Arial"/>
                <w:sz w:val="18"/>
                <w:szCs w:val="18"/>
              </w:rPr>
              <w:t>,</w:t>
            </w:r>
            <w:r w:rsidRPr="00A572BD">
              <w:rPr>
                <w:rFonts w:ascii="Arial" w:hAnsi="Arial" w:cs="Arial"/>
                <w:sz w:val="18"/>
                <w:szCs w:val="18"/>
              </w:rPr>
              <w:t>145</w:t>
            </w:r>
          </w:p>
        </w:tc>
        <w:tc>
          <w:tcPr>
            <w:tcW w:w="1287" w:type="dxa"/>
            <w:shd w:val="clear" w:color="auto" w:fill="FAFAFA"/>
            <w:vAlign w:val="bottom"/>
          </w:tcPr>
          <w:p w14:paraId="3F7604DD" w14:textId="2933DE2F" w:rsidR="00C866E5" w:rsidRPr="00A572BD" w:rsidRDefault="002F2ECE" w:rsidP="000C4A5F">
            <w:pPr>
              <w:ind w:right="-72"/>
              <w:jc w:val="right"/>
              <w:rPr>
                <w:rFonts w:ascii="Arial" w:hAnsi="Arial" w:cs="Arial"/>
                <w:sz w:val="18"/>
                <w:szCs w:val="18"/>
              </w:rPr>
            </w:pPr>
            <w:r w:rsidRPr="00A572BD">
              <w:rPr>
                <w:rFonts w:ascii="Arial" w:hAnsi="Arial" w:cs="Arial"/>
                <w:sz w:val="18"/>
                <w:szCs w:val="18"/>
              </w:rPr>
              <w:t>83,196</w:t>
            </w:r>
          </w:p>
        </w:tc>
        <w:tc>
          <w:tcPr>
            <w:tcW w:w="1332" w:type="dxa"/>
            <w:shd w:val="clear" w:color="auto" w:fill="auto"/>
            <w:vAlign w:val="bottom"/>
          </w:tcPr>
          <w:p w14:paraId="2DA55B1E" w14:textId="0DA8A8EA" w:rsidR="00C866E5" w:rsidRPr="00A572BD" w:rsidRDefault="002122E8" w:rsidP="000C4A5F">
            <w:pPr>
              <w:ind w:right="-72"/>
              <w:jc w:val="right"/>
              <w:rPr>
                <w:rFonts w:ascii="Arial" w:hAnsi="Arial" w:cs="Arial"/>
                <w:sz w:val="18"/>
                <w:szCs w:val="18"/>
              </w:rPr>
            </w:pPr>
            <w:r w:rsidRPr="00A572BD">
              <w:rPr>
                <w:rFonts w:ascii="Arial" w:hAnsi="Arial" w:cs="Arial"/>
                <w:sz w:val="18"/>
                <w:szCs w:val="18"/>
              </w:rPr>
              <w:t>54</w:t>
            </w:r>
            <w:r w:rsidR="00C866E5" w:rsidRPr="00A572BD">
              <w:rPr>
                <w:rFonts w:ascii="Arial" w:hAnsi="Arial" w:cs="Arial"/>
                <w:sz w:val="18"/>
                <w:szCs w:val="18"/>
              </w:rPr>
              <w:t>,</w:t>
            </w:r>
            <w:r w:rsidRPr="00A572BD">
              <w:rPr>
                <w:rFonts w:ascii="Arial" w:hAnsi="Arial" w:cs="Arial"/>
                <w:sz w:val="18"/>
                <w:szCs w:val="18"/>
              </w:rPr>
              <w:t>145</w:t>
            </w:r>
          </w:p>
        </w:tc>
      </w:tr>
      <w:tr w:rsidR="002F2ECE" w:rsidRPr="00A572BD" w14:paraId="7624FC3D" w14:textId="77777777" w:rsidTr="00220F67">
        <w:tc>
          <w:tcPr>
            <w:tcW w:w="3285" w:type="dxa"/>
            <w:vAlign w:val="bottom"/>
          </w:tcPr>
          <w:p w14:paraId="00C22297" w14:textId="0550AC8E" w:rsidR="002F2ECE" w:rsidRPr="00A572BD" w:rsidRDefault="000C69F3" w:rsidP="000C4A5F">
            <w:pPr>
              <w:ind w:left="431" w:right="8"/>
              <w:jc w:val="thaiDistribute"/>
              <w:rPr>
                <w:rFonts w:ascii="Arial" w:hAnsi="Arial" w:cs="Arial"/>
                <w:sz w:val="18"/>
                <w:szCs w:val="18"/>
                <w:cs/>
              </w:rPr>
            </w:pPr>
            <w:r w:rsidRPr="00A572BD">
              <w:rPr>
                <w:rFonts w:ascii="Arial" w:hAnsi="Arial" w:cs="Arial"/>
                <w:sz w:val="18"/>
                <w:szCs w:val="18"/>
              </w:rPr>
              <w:t>Intangible</w:t>
            </w:r>
            <w:r w:rsidR="004863A7" w:rsidRPr="00A572BD">
              <w:rPr>
                <w:rFonts w:ascii="Arial" w:hAnsi="Arial" w:cs="Arial"/>
                <w:sz w:val="18"/>
                <w:szCs w:val="18"/>
              </w:rPr>
              <w:t xml:space="preserve"> a</w:t>
            </w:r>
            <w:r w:rsidRPr="00A572BD">
              <w:rPr>
                <w:rFonts w:ascii="Arial" w:hAnsi="Arial" w:cs="Arial"/>
                <w:sz w:val="18"/>
                <w:szCs w:val="18"/>
              </w:rPr>
              <w:t>sset</w:t>
            </w:r>
            <w:r w:rsidR="004863A7" w:rsidRPr="00A572BD">
              <w:rPr>
                <w:rFonts w:ascii="Arial" w:hAnsi="Arial" w:cs="Arial"/>
                <w:sz w:val="18"/>
                <w:szCs w:val="18"/>
              </w:rPr>
              <w:t>s</w:t>
            </w:r>
          </w:p>
        </w:tc>
        <w:tc>
          <w:tcPr>
            <w:tcW w:w="1008" w:type="dxa"/>
            <w:vAlign w:val="bottom"/>
          </w:tcPr>
          <w:p w14:paraId="32B59DD9" w14:textId="457F18EA" w:rsidR="002F2ECE" w:rsidRPr="00A572BD" w:rsidRDefault="002F2ECE" w:rsidP="000C4A5F">
            <w:pPr>
              <w:ind w:right="-72"/>
              <w:jc w:val="center"/>
              <w:rPr>
                <w:rFonts w:ascii="Arial" w:hAnsi="Arial" w:cs="Arial"/>
                <w:sz w:val="18"/>
                <w:szCs w:val="18"/>
              </w:rPr>
            </w:pPr>
            <w:r w:rsidRPr="00A572BD">
              <w:rPr>
                <w:rFonts w:ascii="Arial" w:hAnsi="Arial" w:cs="Arial"/>
                <w:sz w:val="18"/>
                <w:szCs w:val="18"/>
              </w:rPr>
              <w:t>THB</w:t>
            </w:r>
          </w:p>
        </w:tc>
        <w:tc>
          <w:tcPr>
            <w:tcW w:w="1287" w:type="dxa"/>
            <w:shd w:val="clear" w:color="auto" w:fill="FAFAFA"/>
            <w:vAlign w:val="bottom"/>
          </w:tcPr>
          <w:p w14:paraId="7C756100" w14:textId="63B3E8F2" w:rsidR="002F2ECE" w:rsidRPr="00A572BD" w:rsidRDefault="002F2ECE" w:rsidP="000C4A5F">
            <w:pPr>
              <w:ind w:right="-72"/>
              <w:jc w:val="right"/>
              <w:rPr>
                <w:rFonts w:ascii="Arial" w:hAnsi="Arial" w:cs="Arial"/>
                <w:sz w:val="18"/>
                <w:szCs w:val="18"/>
              </w:rPr>
            </w:pPr>
            <w:r w:rsidRPr="00A572BD">
              <w:rPr>
                <w:rFonts w:ascii="Arial" w:hAnsi="Arial" w:cs="Arial"/>
                <w:sz w:val="18"/>
                <w:szCs w:val="18"/>
              </w:rPr>
              <w:t>1,284</w:t>
            </w:r>
          </w:p>
        </w:tc>
        <w:tc>
          <w:tcPr>
            <w:tcW w:w="1278" w:type="dxa"/>
            <w:shd w:val="clear" w:color="auto" w:fill="auto"/>
            <w:vAlign w:val="bottom"/>
          </w:tcPr>
          <w:p w14:paraId="3E173A2B" w14:textId="7A84BB83" w:rsidR="002F2ECE" w:rsidRPr="00A572BD" w:rsidRDefault="002F2ECE" w:rsidP="000C4A5F">
            <w:pPr>
              <w:ind w:right="-72"/>
              <w:jc w:val="right"/>
              <w:rPr>
                <w:rFonts w:ascii="Arial" w:hAnsi="Arial" w:cs="Arial"/>
                <w:sz w:val="18"/>
                <w:szCs w:val="18"/>
              </w:rPr>
            </w:pPr>
            <w:r w:rsidRPr="00A572BD">
              <w:rPr>
                <w:rFonts w:ascii="Arial" w:hAnsi="Arial" w:cs="Arial"/>
                <w:sz w:val="18"/>
                <w:szCs w:val="18"/>
              </w:rPr>
              <w:t>-</w:t>
            </w:r>
          </w:p>
        </w:tc>
        <w:tc>
          <w:tcPr>
            <w:tcW w:w="1287" w:type="dxa"/>
            <w:shd w:val="clear" w:color="auto" w:fill="FAFAFA"/>
            <w:vAlign w:val="bottom"/>
          </w:tcPr>
          <w:p w14:paraId="1C1F5AEA" w14:textId="0317AEBC" w:rsidR="002F2ECE" w:rsidRPr="00A572BD" w:rsidRDefault="002F2ECE" w:rsidP="000C4A5F">
            <w:pPr>
              <w:ind w:right="-72"/>
              <w:jc w:val="right"/>
              <w:rPr>
                <w:rFonts w:ascii="Arial" w:hAnsi="Arial" w:cs="Arial"/>
                <w:sz w:val="18"/>
                <w:szCs w:val="18"/>
              </w:rPr>
            </w:pPr>
            <w:r w:rsidRPr="00A572BD">
              <w:rPr>
                <w:rFonts w:ascii="Arial" w:hAnsi="Arial" w:cs="Arial"/>
                <w:sz w:val="18"/>
                <w:szCs w:val="18"/>
              </w:rPr>
              <w:t>-</w:t>
            </w:r>
          </w:p>
        </w:tc>
        <w:tc>
          <w:tcPr>
            <w:tcW w:w="1332" w:type="dxa"/>
            <w:shd w:val="clear" w:color="auto" w:fill="auto"/>
            <w:vAlign w:val="bottom"/>
          </w:tcPr>
          <w:p w14:paraId="79EF8DEF" w14:textId="59175684" w:rsidR="002F2ECE" w:rsidRPr="00A572BD" w:rsidRDefault="002F2ECE" w:rsidP="000C4A5F">
            <w:pPr>
              <w:ind w:right="-72"/>
              <w:jc w:val="right"/>
              <w:rPr>
                <w:rFonts w:ascii="Arial" w:hAnsi="Arial" w:cs="Arial"/>
                <w:sz w:val="18"/>
                <w:szCs w:val="18"/>
              </w:rPr>
            </w:pPr>
            <w:r w:rsidRPr="00A572BD">
              <w:rPr>
                <w:rFonts w:ascii="Arial" w:hAnsi="Arial" w:cs="Arial"/>
                <w:sz w:val="18"/>
                <w:szCs w:val="18"/>
              </w:rPr>
              <w:t>-</w:t>
            </w:r>
          </w:p>
        </w:tc>
      </w:tr>
      <w:tr w:rsidR="002F2ECE" w:rsidRPr="00A572BD" w14:paraId="72B6F27D" w14:textId="77777777" w:rsidTr="00220F67">
        <w:tc>
          <w:tcPr>
            <w:tcW w:w="3285" w:type="dxa"/>
            <w:vAlign w:val="bottom"/>
          </w:tcPr>
          <w:p w14:paraId="7E2A8EA2" w14:textId="77777777" w:rsidR="002F2ECE" w:rsidRPr="00A572BD" w:rsidRDefault="002F2ECE" w:rsidP="000C4A5F">
            <w:pPr>
              <w:ind w:left="431" w:right="8"/>
              <w:jc w:val="thaiDistribute"/>
              <w:rPr>
                <w:rFonts w:ascii="Arial" w:hAnsi="Arial" w:cs="Arial"/>
                <w:sz w:val="18"/>
                <w:szCs w:val="18"/>
                <w:cs/>
              </w:rPr>
            </w:pPr>
          </w:p>
        </w:tc>
        <w:tc>
          <w:tcPr>
            <w:tcW w:w="1008" w:type="dxa"/>
            <w:vAlign w:val="bottom"/>
          </w:tcPr>
          <w:p w14:paraId="41AEC6CD" w14:textId="37EB94B0" w:rsidR="002F2ECE" w:rsidRPr="00A572BD" w:rsidRDefault="002F2ECE" w:rsidP="000C4A5F">
            <w:pPr>
              <w:ind w:right="-72"/>
              <w:jc w:val="center"/>
              <w:rPr>
                <w:rFonts w:ascii="Arial" w:hAnsi="Arial" w:cs="Arial"/>
                <w:sz w:val="18"/>
                <w:szCs w:val="18"/>
              </w:rPr>
            </w:pPr>
            <w:r w:rsidRPr="00A572BD">
              <w:rPr>
                <w:rFonts w:ascii="Arial" w:hAnsi="Arial" w:cs="Arial"/>
                <w:sz w:val="18"/>
                <w:szCs w:val="18"/>
              </w:rPr>
              <w:t>USD</w:t>
            </w:r>
          </w:p>
        </w:tc>
        <w:tc>
          <w:tcPr>
            <w:tcW w:w="1287" w:type="dxa"/>
            <w:tcBorders>
              <w:bottom w:val="single" w:sz="4" w:space="0" w:color="auto"/>
            </w:tcBorders>
            <w:shd w:val="clear" w:color="auto" w:fill="FAFAFA"/>
            <w:vAlign w:val="bottom"/>
          </w:tcPr>
          <w:p w14:paraId="690D7A51" w14:textId="07FC70EC" w:rsidR="002F2ECE" w:rsidRPr="00A572BD" w:rsidRDefault="002F2ECE" w:rsidP="000C4A5F">
            <w:pPr>
              <w:ind w:right="-72"/>
              <w:jc w:val="right"/>
              <w:rPr>
                <w:rFonts w:ascii="Arial" w:hAnsi="Arial" w:cs="Arial"/>
                <w:sz w:val="18"/>
                <w:szCs w:val="18"/>
              </w:rPr>
            </w:pPr>
            <w:r w:rsidRPr="00A572BD">
              <w:rPr>
                <w:rFonts w:ascii="Arial" w:hAnsi="Arial" w:cs="Arial"/>
                <w:sz w:val="18"/>
                <w:szCs w:val="18"/>
              </w:rPr>
              <w:t>775</w:t>
            </w:r>
          </w:p>
        </w:tc>
        <w:tc>
          <w:tcPr>
            <w:tcW w:w="1278" w:type="dxa"/>
            <w:tcBorders>
              <w:bottom w:val="single" w:sz="4" w:space="0" w:color="auto"/>
            </w:tcBorders>
            <w:shd w:val="clear" w:color="auto" w:fill="auto"/>
            <w:vAlign w:val="bottom"/>
          </w:tcPr>
          <w:p w14:paraId="451A5915" w14:textId="0BCDD875" w:rsidR="002F2ECE" w:rsidRPr="00A572BD" w:rsidRDefault="00695682" w:rsidP="000C4A5F">
            <w:pPr>
              <w:ind w:right="-72"/>
              <w:jc w:val="right"/>
              <w:rPr>
                <w:rFonts w:ascii="Arial" w:hAnsi="Arial" w:cs="Arial"/>
                <w:sz w:val="18"/>
                <w:szCs w:val="18"/>
              </w:rPr>
            </w:pPr>
            <w:r w:rsidRPr="00A572BD">
              <w:rPr>
                <w:rFonts w:ascii="Arial" w:hAnsi="Arial" w:cs="Arial"/>
                <w:sz w:val="18"/>
                <w:szCs w:val="18"/>
              </w:rPr>
              <w:t>845</w:t>
            </w:r>
          </w:p>
        </w:tc>
        <w:tc>
          <w:tcPr>
            <w:tcW w:w="1287" w:type="dxa"/>
            <w:tcBorders>
              <w:bottom w:val="single" w:sz="4" w:space="0" w:color="auto"/>
            </w:tcBorders>
            <w:shd w:val="clear" w:color="auto" w:fill="FAFAFA"/>
            <w:vAlign w:val="bottom"/>
          </w:tcPr>
          <w:p w14:paraId="1ED84470" w14:textId="3E9721FD" w:rsidR="002F2ECE" w:rsidRPr="00A572BD" w:rsidRDefault="002F2ECE" w:rsidP="000C4A5F">
            <w:pPr>
              <w:ind w:right="-72"/>
              <w:jc w:val="right"/>
              <w:rPr>
                <w:rFonts w:ascii="Arial" w:hAnsi="Arial" w:cs="Arial"/>
                <w:sz w:val="18"/>
                <w:szCs w:val="18"/>
              </w:rPr>
            </w:pPr>
            <w:r w:rsidRPr="00A572BD">
              <w:rPr>
                <w:rFonts w:ascii="Arial" w:hAnsi="Arial" w:cs="Arial"/>
                <w:sz w:val="18"/>
                <w:szCs w:val="18"/>
              </w:rPr>
              <w:t>-</w:t>
            </w:r>
          </w:p>
        </w:tc>
        <w:tc>
          <w:tcPr>
            <w:tcW w:w="1332" w:type="dxa"/>
            <w:tcBorders>
              <w:bottom w:val="single" w:sz="4" w:space="0" w:color="auto"/>
            </w:tcBorders>
            <w:shd w:val="clear" w:color="auto" w:fill="auto"/>
            <w:vAlign w:val="bottom"/>
          </w:tcPr>
          <w:p w14:paraId="69C62CF0" w14:textId="46FFA986" w:rsidR="002F2ECE" w:rsidRPr="00A572BD" w:rsidRDefault="002F2ECE" w:rsidP="000C4A5F">
            <w:pPr>
              <w:ind w:right="-72"/>
              <w:jc w:val="right"/>
              <w:rPr>
                <w:rFonts w:ascii="Arial" w:hAnsi="Arial" w:cs="Arial"/>
                <w:sz w:val="18"/>
                <w:szCs w:val="18"/>
              </w:rPr>
            </w:pPr>
            <w:r w:rsidRPr="00A572BD">
              <w:rPr>
                <w:rFonts w:ascii="Arial" w:hAnsi="Arial" w:cs="Arial"/>
                <w:sz w:val="18"/>
                <w:szCs w:val="18"/>
              </w:rPr>
              <w:t>-</w:t>
            </w:r>
          </w:p>
        </w:tc>
      </w:tr>
      <w:tr w:rsidR="00220F67" w:rsidRPr="00A572BD" w14:paraId="1CCCC937" w14:textId="77777777" w:rsidTr="00220F67">
        <w:tc>
          <w:tcPr>
            <w:tcW w:w="3285" w:type="dxa"/>
            <w:vAlign w:val="bottom"/>
          </w:tcPr>
          <w:p w14:paraId="1E8DBAB9" w14:textId="77777777" w:rsidR="00220F67" w:rsidRPr="00A572BD" w:rsidRDefault="00220F67" w:rsidP="000C4A5F">
            <w:pPr>
              <w:ind w:left="431" w:right="8"/>
              <w:jc w:val="thaiDistribute"/>
              <w:rPr>
                <w:rFonts w:ascii="Arial" w:hAnsi="Arial" w:cs="Arial"/>
                <w:sz w:val="18"/>
                <w:szCs w:val="18"/>
              </w:rPr>
            </w:pPr>
          </w:p>
        </w:tc>
        <w:tc>
          <w:tcPr>
            <w:tcW w:w="1008" w:type="dxa"/>
            <w:vAlign w:val="bottom"/>
          </w:tcPr>
          <w:p w14:paraId="3E410DBE" w14:textId="77777777" w:rsidR="00220F67" w:rsidRPr="00A572BD" w:rsidRDefault="00220F67" w:rsidP="000C4A5F">
            <w:pPr>
              <w:ind w:right="-72"/>
              <w:jc w:val="center"/>
              <w:rPr>
                <w:rFonts w:ascii="Arial" w:hAnsi="Arial" w:cs="Arial"/>
                <w:sz w:val="18"/>
                <w:szCs w:val="18"/>
              </w:rPr>
            </w:pPr>
          </w:p>
        </w:tc>
        <w:tc>
          <w:tcPr>
            <w:tcW w:w="1287" w:type="dxa"/>
            <w:tcBorders>
              <w:top w:val="single" w:sz="4" w:space="0" w:color="auto"/>
            </w:tcBorders>
            <w:shd w:val="clear" w:color="auto" w:fill="FAFAFA"/>
            <w:vAlign w:val="bottom"/>
          </w:tcPr>
          <w:p w14:paraId="60B91740" w14:textId="77777777" w:rsidR="00220F67" w:rsidRPr="00A572BD" w:rsidRDefault="00220F67" w:rsidP="000C4A5F">
            <w:pPr>
              <w:ind w:right="-72"/>
              <w:jc w:val="right"/>
              <w:rPr>
                <w:rFonts w:ascii="Arial" w:hAnsi="Arial" w:cs="Arial"/>
                <w:sz w:val="18"/>
                <w:szCs w:val="18"/>
              </w:rPr>
            </w:pPr>
          </w:p>
        </w:tc>
        <w:tc>
          <w:tcPr>
            <w:tcW w:w="1278" w:type="dxa"/>
            <w:tcBorders>
              <w:top w:val="single" w:sz="4" w:space="0" w:color="auto"/>
            </w:tcBorders>
            <w:shd w:val="clear" w:color="auto" w:fill="auto"/>
            <w:vAlign w:val="bottom"/>
          </w:tcPr>
          <w:p w14:paraId="37BDDB4D" w14:textId="77777777" w:rsidR="00220F67" w:rsidRPr="00A572BD" w:rsidRDefault="00220F67" w:rsidP="000C4A5F">
            <w:pPr>
              <w:ind w:right="-72"/>
              <w:jc w:val="right"/>
              <w:rPr>
                <w:rFonts w:ascii="Arial" w:hAnsi="Arial" w:cs="Arial"/>
                <w:sz w:val="18"/>
                <w:szCs w:val="18"/>
              </w:rPr>
            </w:pPr>
          </w:p>
        </w:tc>
        <w:tc>
          <w:tcPr>
            <w:tcW w:w="1287" w:type="dxa"/>
            <w:tcBorders>
              <w:top w:val="single" w:sz="4" w:space="0" w:color="auto"/>
            </w:tcBorders>
            <w:shd w:val="clear" w:color="auto" w:fill="FAFAFA"/>
            <w:vAlign w:val="bottom"/>
          </w:tcPr>
          <w:p w14:paraId="0992E5C7" w14:textId="77777777" w:rsidR="00220F67" w:rsidRPr="00A572BD" w:rsidRDefault="00220F67" w:rsidP="000C4A5F">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6385BDBC" w14:textId="77777777" w:rsidR="00220F67" w:rsidRPr="00A572BD" w:rsidRDefault="00220F67" w:rsidP="000C4A5F">
            <w:pPr>
              <w:ind w:right="-72"/>
              <w:jc w:val="right"/>
              <w:rPr>
                <w:rFonts w:ascii="Arial" w:hAnsi="Arial" w:cs="Arial"/>
                <w:sz w:val="18"/>
                <w:szCs w:val="18"/>
              </w:rPr>
            </w:pPr>
          </w:p>
        </w:tc>
      </w:tr>
      <w:tr w:rsidR="006C733D" w:rsidRPr="00A572BD" w14:paraId="609FE2FE" w14:textId="77777777" w:rsidTr="00220F67">
        <w:tc>
          <w:tcPr>
            <w:tcW w:w="3285" w:type="dxa"/>
            <w:vAlign w:val="bottom"/>
          </w:tcPr>
          <w:p w14:paraId="11450C1A" w14:textId="719996B0" w:rsidR="006C733D" w:rsidRPr="00A572BD" w:rsidRDefault="006C733D" w:rsidP="000C4A5F">
            <w:pPr>
              <w:ind w:left="431" w:right="8"/>
              <w:jc w:val="thaiDistribute"/>
              <w:rPr>
                <w:rFonts w:ascii="Arial" w:hAnsi="Arial" w:cs="Arial"/>
                <w:sz w:val="18"/>
                <w:szCs w:val="18"/>
                <w:cs/>
              </w:rPr>
            </w:pPr>
            <w:r w:rsidRPr="00A572BD">
              <w:rPr>
                <w:rFonts w:ascii="Arial" w:hAnsi="Arial" w:cs="Arial"/>
                <w:sz w:val="18"/>
                <w:szCs w:val="18"/>
              </w:rPr>
              <w:t>Total</w:t>
            </w:r>
          </w:p>
        </w:tc>
        <w:tc>
          <w:tcPr>
            <w:tcW w:w="1008" w:type="dxa"/>
            <w:vAlign w:val="bottom"/>
          </w:tcPr>
          <w:p w14:paraId="20EE02EF" w14:textId="0BE48013" w:rsidR="006C733D" w:rsidRPr="00A572BD" w:rsidRDefault="006C733D" w:rsidP="000C4A5F">
            <w:pPr>
              <w:ind w:right="-72"/>
              <w:jc w:val="center"/>
              <w:rPr>
                <w:rFonts w:ascii="Arial" w:hAnsi="Arial" w:cs="Arial"/>
                <w:sz w:val="18"/>
                <w:szCs w:val="18"/>
              </w:rPr>
            </w:pPr>
            <w:r w:rsidRPr="00A572BD">
              <w:rPr>
                <w:rFonts w:ascii="Arial" w:hAnsi="Arial" w:cs="Arial"/>
                <w:sz w:val="18"/>
                <w:szCs w:val="18"/>
              </w:rPr>
              <w:t>THB</w:t>
            </w:r>
          </w:p>
        </w:tc>
        <w:tc>
          <w:tcPr>
            <w:tcW w:w="1287" w:type="dxa"/>
            <w:shd w:val="clear" w:color="auto" w:fill="FAFAFA"/>
            <w:vAlign w:val="bottom"/>
          </w:tcPr>
          <w:p w14:paraId="65F35B38" w14:textId="481E2F27" w:rsidR="006C733D" w:rsidRPr="00A572BD" w:rsidRDefault="006C733D" w:rsidP="000C4A5F">
            <w:pPr>
              <w:ind w:right="-72"/>
              <w:jc w:val="right"/>
              <w:rPr>
                <w:rFonts w:ascii="Arial" w:hAnsi="Arial" w:cs="Arial"/>
                <w:sz w:val="18"/>
                <w:szCs w:val="18"/>
              </w:rPr>
            </w:pPr>
            <w:r w:rsidRPr="00A572BD">
              <w:rPr>
                <w:rFonts w:ascii="Arial" w:hAnsi="Arial" w:cs="Arial"/>
                <w:sz w:val="18"/>
                <w:szCs w:val="18"/>
              </w:rPr>
              <w:t>88,266</w:t>
            </w:r>
          </w:p>
        </w:tc>
        <w:tc>
          <w:tcPr>
            <w:tcW w:w="1278" w:type="dxa"/>
            <w:shd w:val="clear" w:color="auto" w:fill="auto"/>
            <w:vAlign w:val="bottom"/>
          </w:tcPr>
          <w:p w14:paraId="43FF6FBA" w14:textId="2E090DA9" w:rsidR="006C733D" w:rsidRPr="00A572BD" w:rsidRDefault="006C733D" w:rsidP="000C4A5F">
            <w:pPr>
              <w:ind w:right="-72"/>
              <w:jc w:val="right"/>
              <w:rPr>
                <w:rFonts w:ascii="Arial" w:hAnsi="Arial" w:cs="Arial"/>
                <w:sz w:val="18"/>
                <w:szCs w:val="18"/>
              </w:rPr>
            </w:pPr>
            <w:r w:rsidRPr="00A572BD">
              <w:rPr>
                <w:rFonts w:ascii="Arial" w:hAnsi="Arial" w:cs="Arial"/>
                <w:sz w:val="18"/>
                <w:szCs w:val="18"/>
              </w:rPr>
              <w:t>54,145</w:t>
            </w:r>
          </w:p>
        </w:tc>
        <w:tc>
          <w:tcPr>
            <w:tcW w:w="1287" w:type="dxa"/>
            <w:shd w:val="clear" w:color="auto" w:fill="FAFAFA"/>
            <w:vAlign w:val="bottom"/>
          </w:tcPr>
          <w:p w14:paraId="396DFA21" w14:textId="2A0E5532" w:rsidR="006C733D" w:rsidRPr="00A572BD" w:rsidRDefault="006C733D" w:rsidP="000C4A5F">
            <w:pPr>
              <w:ind w:right="-72"/>
              <w:jc w:val="right"/>
              <w:rPr>
                <w:rFonts w:ascii="Arial" w:hAnsi="Arial" w:cs="Arial"/>
                <w:sz w:val="18"/>
                <w:szCs w:val="18"/>
              </w:rPr>
            </w:pPr>
            <w:r w:rsidRPr="00A572BD">
              <w:rPr>
                <w:rFonts w:ascii="Arial" w:hAnsi="Arial" w:cs="Arial"/>
                <w:sz w:val="18"/>
                <w:szCs w:val="18"/>
              </w:rPr>
              <w:t>83,196</w:t>
            </w:r>
          </w:p>
        </w:tc>
        <w:tc>
          <w:tcPr>
            <w:tcW w:w="1332" w:type="dxa"/>
            <w:shd w:val="clear" w:color="auto" w:fill="auto"/>
            <w:vAlign w:val="bottom"/>
          </w:tcPr>
          <w:p w14:paraId="4B21895F" w14:textId="7669A7BF" w:rsidR="006C733D" w:rsidRPr="00A572BD" w:rsidRDefault="006C733D" w:rsidP="000C4A5F">
            <w:pPr>
              <w:ind w:right="-72"/>
              <w:jc w:val="right"/>
              <w:rPr>
                <w:rFonts w:ascii="Arial" w:hAnsi="Arial" w:cs="Arial"/>
                <w:sz w:val="18"/>
                <w:szCs w:val="18"/>
              </w:rPr>
            </w:pPr>
            <w:r w:rsidRPr="00A572BD">
              <w:rPr>
                <w:rFonts w:ascii="Arial" w:hAnsi="Arial" w:cs="Arial"/>
                <w:sz w:val="18"/>
                <w:szCs w:val="18"/>
              </w:rPr>
              <w:t>54,145</w:t>
            </w:r>
          </w:p>
        </w:tc>
      </w:tr>
      <w:tr w:rsidR="006C733D" w:rsidRPr="00A572BD" w14:paraId="3F7B8487" w14:textId="77777777" w:rsidTr="00220F67">
        <w:tc>
          <w:tcPr>
            <w:tcW w:w="3285" w:type="dxa"/>
            <w:vAlign w:val="bottom"/>
          </w:tcPr>
          <w:p w14:paraId="5FF62013" w14:textId="77777777" w:rsidR="006C733D" w:rsidRPr="00A572BD" w:rsidRDefault="006C733D" w:rsidP="000C4A5F">
            <w:pPr>
              <w:ind w:left="431" w:right="8"/>
              <w:jc w:val="thaiDistribute"/>
              <w:rPr>
                <w:rFonts w:ascii="Arial" w:hAnsi="Arial" w:cs="Arial"/>
                <w:sz w:val="18"/>
                <w:szCs w:val="18"/>
                <w:cs/>
              </w:rPr>
            </w:pPr>
          </w:p>
        </w:tc>
        <w:tc>
          <w:tcPr>
            <w:tcW w:w="1008" w:type="dxa"/>
            <w:vAlign w:val="bottom"/>
          </w:tcPr>
          <w:p w14:paraId="00395B10" w14:textId="581210DF" w:rsidR="006C733D" w:rsidRPr="00A572BD" w:rsidRDefault="006C733D" w:rsidP="000C4A5F">
            <w:pPr>
              <w:ind w:right="-72"/>
              <w:jc w:val="center"/>
              <w:rPr>
                <w:rFonts w:ascii="Arial" w:hAnsi="Arial" w:cs="Arial"/>
                <w:sz w:val="18"/>
                <w:szCs w:val="18"/>
              </w:rPr>
            </w:pPr>
            <w:r w:rsidRPr="00A572BD">
              <w:rPr>
                <w:rFonts w:ascii="Arial" w:hAnsi="Arial" w:cs="Arial"/>
                <w:sz w:val="18"/>
                <w:szCs w:val="18"/>
              </w:rPr>
              <w:t>USD</w:t>
            </w:r>
          </w:p>
        </w:tc>
        <w:tc>
          <w:tcPr>
            <w:tcW w:w="1287" w:type="dxa"/>
            <w:tcBorders>
              <w:bottom w:val="single" w:sz="4" w:space="0" w:color="auto"/>
            </w:tcBorders>
            <w:shd w:val="clear" w:color="auto" w:fill="FAFAFA"/>
            <w:vAlign w:val="bottom"/>
          </w:tcPr>
          <w:p w14:paraId="33672657" w14:textId="4903B379" w:rsidR="006C733D" w:rsidRPr="00A572BD" w:rsidRDefault="006C733D" w:rsidP="000C4A5F">
            <w:pPr>
              <w:ind w:right="-72"/>
              <w:jc w:val="right"/>
              <w:rPr>
                <w:rFonts w:ascii="Arial" w:hAnsi="Arial" w:cs="Arial"/>
                <w:sz w:val="18"/>
                <w:szCs w:val="18"/>
              </w:rPr>
            </w:pPr>
            <w:r w:rsidRPr="00A572BD">
              <w:rPr>
                <w:rFonts w:ascii="Arial" w:hAnsi="Arial" w:cs="Arial"/>
                <w:sz w:val="18"/>
                <w:szCs w:val="18"/>
              </w:rPr>
              <w:t>775</w:t>
            </w:r>
          </w:p>
        </w:tc>
        <w:tc>
          <w:tcPr>
            <w:tcW w:w="1278" w:type="dxa"/>
            <w:tcBorders>
              <w:bottom w:val="single" w:sz="4" w:space="0" w:color="auto"/>
            </w:tcBorders>
            <w:shd w:val="clear" w:color="auto" w:fill="auto"/>
            <w:vAlign w:val="bottom"/>
          </w:tcPr>
          <w:p w14:paraId="1736B3EC" w14:textId="2C5DEB08" w:rsidR="006C733D" w:rsidRPr="00A572BD" w:rsidRDefault="006C733D" w:rsidP="000C4A5F">
            <w:pPr>
              <w:ind w:right="-72"/>
              <w:jc w:val="right"/>
              <w:rPr>
                <w:rFonts w:ascii="Arial" w:hAnsi="Arial" w:cs="Arial"/>
                <w:sz w:val="18"/>
                <w:szCs w:val="18"/>
              </w:rPr>
            </w:pPr>
            <w:r w:rsidRPr="00A572BD">
              <w:rPr>
                <w:rFonts w:ascii="Arial" w:hAnsi="Arial" w:cs="Arial"/>
                <w:sz w:val="18"/>
                <w:szCs w:val="18"/>
              </w:rPr>
              <w:t>845</w:t>
            </w:r>
          </w:p>
        </w:tc>
        <w:tc>
          <w:tcPr>
            <w:tcW w:w="1287" w:type="dxa"/>
            <w:tcBorders>
              <w:bottom w:val="single" w:sz="4" w:space="0" w:color="auto"/>
            </w:tcBorders>
            <w:shd w:val="clear" w:color="auto" w:fill="FAFAFA"/>
            <w:vAlign w:val="bottom"/>
          </w:tcPr>
          <w:p w14:paraId="28A11E35" w14:textId="02E716FD" w:rsidR="006C733D" w:rsidRPr="00A572BD" w:rsidRDefault="006C733D" w:rsidP="000C4A5F">
            <w:pPr>
              <w:ind w:right="-72"/>
              <w:jc w:val="right"/>
              <w:rPr>
                <w:rFonts w:ascii="Arial" w:hAnsi="Arial" w:cs="Arial"/>
                <w:sz w:val="18"/>
                <w:szCs w:val="18"/>
              </w:rPr>
            </w:pPr>
            <w:r w:rsidRPr="00A572BD">
              <w:rPr>
                <w:rFonts w:ascii="Arial" w:hAnsi="Arial" w:cs="Arial"/>
                <w:sz w:val="18"/>
                <w:szCs w:val="18"/>
              </w:rPr>
              <w:t>-</w:t>
            </w:r>
          </w:p>
        </w:tc>
        <w:tc>
          <w:tcPr>
            <w:tcW w:w="1332" w:type="dxa"/>
            <w:tcBorders>
              <w:bottom w:val="single" w:sz="4" w:space="0" w:color="auto"/>
            </w:tcBorders>
            <w:shd w:val="clear" w:color="auto" w:fill="auto"/>
            <w:vAlign w:val="bottom"/>
          </w:tcPr>
          <w:p w14:paraId="481096F1" w14:textId="4E55414D" w:rsidR="006C733D" w:rsidRPr="00A572BD" w:rsidRDefault="006C733D" w:rsidP="000C4A5F">
            <w:pPr>
              <w:ind w:right="-72"/>
              <w:jc w:val="right"/>
              <w:rPr>
                <w:rFonts w:ascii="Arial" w:hAnsi="Arial" w:cs="Arial"/>
                <w:sz w:val="18"/>
                <w:szCs w:val="18"/>
              </w:rPr>
            </w:pPr>
            <w:r w:rsidRPr="00A572BD">
              <w:rPr>
                <w:rFonts w:ascii="Arial" w:hAnsi="Arial" w:cs="Arial"/>
                <w:sz w:val="18"/>
                <w:szCs w:val="18"/>
              </w:rPr>
              <w:t>-</w:t>
            </w:r>
          </w:p>
        </w:tc>
      </w:tr>
      <w:tr w:rsidR="00220F67" w:rsidRPr="00A572BD" w14:paraId="6C664B3F" w14:textId="77777777" w:rsidTr="00220F67">
        <w:tc>
          <w:tcPr>
            <w:tcW w:w="3285" w:type="dxa"/>
            <w:vAlign w:val="bottom"/>
          </w:tcPr>
          <w:p w14:paraId="1D3640E3" w14:textId="77777777" w:rsidR="00220F67" w:rsidRPr="00A572BD" w:rsidRDefault="00220F67" w:rsidP="000C4A5F">
            <w:pPr>
              <w:tabs>
                <w:tab w:val="left" w:pos="1134"/>
                <w:tab w:val="left" w:pos="1276"/>
                <w:tab w:val="center" w:pos="3402"/>
                <w:tab w:val="center" w:pos="4536"/>
                <w:tab w:val="center" w:pos="5670"/>
                <w:tab w:val="center" w:pos="6804"/>
                <w:tab w:val="right" w:pos="7655"/>
              </w:tabs>
              <w:ind w:left="431"/>
              <w:rPr>
                <w:rFonts w:ascii="Arial" w:hAnsi="Arial" w:cs="Arial"/>
                <w:sz w:val="18"/>
                <w:szCs w:val="18"/>
                <w:cs/>
              </w:rPr>
            </w:pPr>
          </w:p>
        </w:tc>
        <w:tc>
          <w:tcPr>
            <w:tcW w:w="1008" w:type="dxa"/>
            <w:vAlign w:val="bottom"/>
          </w:tcPr>
          <w:p w14:paraId="45641610" w14:textId="77777777" w:rsidR="00220F67" w:rsidRPr="00A572BD" w:rsidRDefault="00220F67" w:rsidP="000C4A5F">
            <w:pPr>
              <w:tabs>
                <w:tab w:val="left" w:pos="1134"/>
                <w:tab w:val="left" w:pos="1276"/>
                <w:tab w:val="center" w:pos="3402"/>
                <w:tab w:val="center" w:pos="4536"/>
                <w:tab w:val="center" w:pos="5670"/>
                <w:tab w:val="center" w:pos="6804"/>
                <w:tab w:val="right" w:pos="7655"/>
              </w:tabs>
              <w:jc w:val="center"/>
              <w:rPr>
                <w:rFonts w:ascii="Arial" w:hAnsi="Arial" w:cs="Arial"/>
                <w:sz w:val="18"/>
                <w:szCs w:val="18"/>
              </w:rPr>
            </w:pPr>
          </w:p>
        </w:tc>
        <w:tc>
          <w:tcPr>
            <w:tcW w:w="1287" w:type="dxa"/>
            <w:tcBorders>
              <w:top w:val="single" w:sz="4" w:space="0" w:color="auto"/>
            </w:tcBorders>
            <w:shd w:val="clear" w:color="auto" w:fill="FAFAFA"/>
            <w:vAlign w:val="bottom"/>
          </w:tcPr>
          <w:p w14:paraId="2BAF363C" w14:textId="77777777" w:rsidR="00220F67" w:rsidRPr="00A572BD" w:rsidRDefault="00220F67" w:rsidP="000C4A5F">
            <w:pPr>
              <w:tabs>
                <w:tab w:val="left" w:pos="1134"/>
                <w:tab w:val="left" w:pos="1276"/>
                <w:tab w:val="center" w:pos="3402"/>
                <w:tab w:val="center" w:pos="4536"/>
                <w:tab w:val="center" w:pos="5670"/>
                <w:tab w:val="center" w:pos="6804"/>
                <w:tab w:val="right" w:pos="7655"/>
              </w:tabs>
              <w:ind w:right="-57"/>
              <w:jc w:val="right"/>
              <w:rPr>
                <w:rFonts w:ascii="Arial" w:hAnsi="Arial" w:cs="Arial"/>
                <w:sz w:val="18"/>
                <w:szCs w:val="18"/>
              </w:rPr>
            </w:pPr>
          </w:p>
        </w:tc>
        <w:tc>
          <w:tcPr>
            <w:tcW w:w="1278" w:type="dxa"/>
            <w:tcBorders>
              <w:top w:val="single" w:sz="4" w:space="0" w:color="auto"/>
            </w:tcBorders>
            <w:shd w:val="clear" w:color="auto" w:fill="auto"/>
            <w:vAlign w:val="bottom"/>
          </w:tcPr>
          <w:p w14:paraId="7BC06E24" w14:textId="77777777" w:rsidR="00220F67" w:rsidRPr="00A572BD" w:rsidRDefault="00220F67" w:rsidP="000C4A5F">
            <w:pPr>
              <w:tabs>
                <w:tab w:val="left" w:pos="1134"/>
                <w:tab w:val="left" w:pos="1276"/>
                <w:tab w:val="center" w:pos="3402"/>
                <w:tab w:val="center" w:pos="4536"/>
                <w:tab w:val="center" w:pos="5670"/>
                <w:tab w:val="center" w:pos="6804"/>
                <w:tab w:val="right" w:pos="7655"/>
              </w:tabs>
              <w:ind w:right="-38"/>
              <w:jc w:val="right"/>
              <w:rPr>
                <w:rFonts w:ascii="Arial" w:hAnsi="Arial" w:cs="Arial"/>
                <w:sz w:val="18"/>
                <w:szCs w:val="18"/>
              </w:rPr>
            </w:pPr>
          </w:p>
        </w:tc>
        <w:tc>
          <w:tcPr>
            <w:tcW w:w="1287" w:type="dxa"/>
            <w:tcBorders>
              <w:top w:val="single" w:sz="4" w:space="0" w:color="auto"/>
            </w:tcBorders>
            <w:shd w:val="clear" w:color="auto" w:fill="FAFAFA"/>
            <w:vAlign w:val="bottom"/>
          </w:tcPr>
          <w:p w14:paraId="204E4CD2" w14:textId="77777777" w:rsidR="00220F67" w:rsidRPr="00A572BD" w:rsidRDefault="00220F67" w:rsidP="000C4A5F">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76E5E3EF" w14:textId="77777777" w:rsidR="00220F67" w:rsidRPr="00A572BD" w:rsidRDefault="00220F67" w:rsidP="000C4A5F">
            <w:pPr>
              <w:ind w:right="-72"/>
              <w:jc w:val="right"/>
              <w:rPr>
                <w:rFonts w:ascii="Arial" w:hAnsi="Arial" w:cs="Arial"/>
                <w:sz w:val="18"/>
                <w:szCs w:val="18"/>
              </w:rPr>
            </w:pPr>
          </w:p>
        </w:tc>
      </w:tr>
      <w:tr w:rsidR="00963A5E" w:rsidRPr="00A572BD" w14:paraId="5C0B463C" w14:textId="77777777" w:rsidTr="00220F67">
        <w:tc>
          <w:tcPr>
            <w:tcW w:w="3285" w:type="dxa"/>
            <w:vAlign w:val="bottom"/>
          </w:tcPr>
          <w:p w14:paraId="4190D062" w14:textId="71052BE3" w:rsidR="00963A5E" w:rsidRPr="00A572BD" w:rsidRDefault="00963A5E" w:rsidP="00963A5E">
            <w:pPr>
              <w:tabs>
                <w:tab w:val="left" w:pos="1134"/>
                <w:tab w:val="left" w:pos="1276"/>
                <w:tab w:val="center" w:pos="3402"/>
                <w:tab w:val="center" w:pos="4536"/>
                <w:tab w:val="center" w:pos="5670"/>
                <w:tab w:val="center" w:pos="6804"/>
                <w:tab w:val="right" w:pos="7655"/>
              </w:tabs>
              <w:ind w:left="431"/>
              <w:rPr>
                <w:rFonts w:ascii="Arial" w:hAnsi="Arial" w:cs="Arial"/>
                <w:sz w:val="18"/>
                <w:szCs w:val="18"/>
                <w:cs/>
              </w:rPr>
            </w:pPr>
            <w:r w:rsidRPr="00A572BD">
              <w:rPr>
                <w:rFonts w:ascii="Arial" w:hAnsi="Arial" w:cs="Arial"/>
                <w:sz w:val="18"/>
                <w:szCs w:val="18"/>
              </w:rPr>
              <w:t>Total in Thai Baht</w:t>
            </w:r>
          </w:p>
        </w:tc>
        <w:tc>
          <w:tcPr>
            <w:tcW w:w="1008" w:type="dxa"/>
            <w:vAlign w:val="bottom"/>
          </w:tcPr>
          <w:p w14:paraId="6B971791" w14:textId="41C4F0B9" w:rsidR="00963A5E" w:rsidRPr="00A572BD" w:rsidRDefault="00963A5E" w:rsidP="00963A5E">
            <w:pPr>
              <w:tabs>
                <w:tab w:val="left" w:pos="1134"/>
                <w:tab w:val="left" w:pos="1276"/>
                <w:tab w:val="center" w:pos="3402"/>
                <w:tab w:val="center" w:pos="4536"/>
                <w:tab w:val="center" w:pos="5670"/>
                <w:tab w:val="center" w:pos="6804"/>
                <w:tab w:val="right" w:pos="7655"/>
              </w:tabs>
              <w:jc w:val="center"/>
              <w:rPr>
                <w:rFonts w:ascii="Arial" w:hAnsi="Arial" w:cs="Arial"/>
                <w:sz w:val="18"/>
                <w:szCs w:val="18"/>
                <w:cs/>
              </w:rPr>
            </w:pPr>
            <w:r w:rsidRPr="00A572BD">
              <w:rPr>
                <w:rFonts w:ascii="Arial" w:hAnsi="Arial" w:cs="Arial"/>
                <w:sz w:val="18"/>
                <w:szCs w:val="18"/>
              </w:rPr>
              <w:t>THB</w:t>
            </w:r>
          </w:p>
        </w:tc>
        <w:tc>
          <w:tcPr>
            <w:tcW w:w="1287" w:type="dxa"/>
            <w:shd w:val="clear" w:color="auto" w:fill="FAFAFA"/>
            <w:vAlign w:val="bottom"/>
          </w:tcPr>
          <w:p w14:paraId="1E6FF8F5" w14:textId="0F82E7C0" w:rsidR="00963A5E" w:rsidRPr="00A572BD" w:rsidRDefault="00963A5E" w:rsidP="00963A5E">
            <w:pPr>
              <w:tabs>
                <w:tab w:val="left" w:pos="1134"/>
                <w:tab w:val="left" w:pos="1276"/>
                <w:tab w:val="center" w:pos="3402"/>
                <w:tab w:val="center" w:pos="4536"/>
                <w:tab w:val="center" w:pos="5670"/>
                <w:tab w:val="center" w:pos="6804"/>
                <w:tab w:val="right" w:pos="7655"/>
              </w:tabs>
              <w:ind w:right="-57"/>
              <w:jc w:val="right"/>
              <w:rPr>
                <w:rFonts w:ascii="Arial" w:hAnsi="Arial" w:cs="Arial"/>
                <w:sz w:val="18"/>
                <w:szCs w:val="18"/>
              </w:rPr>
            </w:pPr>
            <w:r w:rsidRPr="00A572BD">
              <w:rPr>
                <w:rFonts w:ascii="Arial" w:hAnsi="Arial" w:cs="Arial"/>
                <w:sz w:val="18"/>
                <w:szCs w:val="18"/>
              </w:rPr>
              <w:t>88,266</w:t>
            </w:r>
          </w:p>
        </w:tc>
        <w:tc>
          <w:tcPr>
            <w:tcW w:w="1278" w:type="dxa"/>
            <w:shd w:val="clear" w:color="auto" w:fill="auto"/>
            <w:vAlign w:val="bottom"/>
          </w:tcPr>
          <w:p w14:paraId="48AE9C68" w14:textId="60C37CA7" w:rsidR="00963A5E" w:rsidRPr="00A572BD" w:rsidRDefault="00963A5E" w:rsidP="00963A5E">
            <w:pPr>
              <w:tabs>
                <w:tab w:val="left" w:pos="1134"/>
                <w:tab w:val="left" w:pos="1276"/>
                <w:tab w:val="center" w:pos="3402"/>
                <w:tab w:val="center" w:pos="4536"/>
                <w:tab w:val="center" w:pos="5670"/>
                <w:tab w:val="center" w:pos="6804"/>
                <w:tab w:val="right" w:pos="7655"/>
              </w:tabs>
              <w:ind w:right="-38"/>
              <w:jc w:val="right"/>
              <w:rPr>
                <w:rFonts w:ascii="Arial" w:hAnsi="Arial" w:cs="Arial"/>
                <w:sz w:val="18"/>
                <w:szCs w:val="18"/>
              </w:rPr>
            </w:pPr>
            <w:r w:rsidRPr="00A572BD">
              <w:rPr>
                <w:rFonts w:ascii="Arial" w:hAnsi="Arial" w:cs="Arial"/>
                <w:sz w:val="18"/>
                <w:szCs w:val="18"/>
              </w:rPr>
              <w:t xml:space="preserve">  54,145</w:t>
            </w:r>
          </w:p>
        </w:tc>
        <w:tc>
          <w:tcPr>
            <w:tcW w:w="1287" w:type="dxa"/>
            <w:shd w:val="clear" w:color="auto" w:fill="FAFAFA"/>
            <w:vAlign w:val="bottom"/>
          </w:tcPr>
          <w:p w14:paraId="6DB30D9B" w14:textId="6D8F1BAF" w:rsidR="00963A5E" w:rsidRPr="00A572BD" w:rsidRDefault="00963A5E" w:rsidP="00963A5E">
            <w:pPr>
              <w:ind w:right="-72"/>
              <w:jc w:val="right"/>
              <w:rPr>
                <w:rFonts w:ascii="Arial" w:hAnsi="Arial" w:cs="Arial"/>
                <w:sz w:val="18"/>
                <w:szCs w:val="18"/>
              </w:rPr>
            </w:pPr>
            <w:r w:rsidRPr="00A572BD">
              <w:rPr>
                <w:rFonts w:ascii="Arial" w:hAnsi="Arial" w:cs="Arial"/>
                <w:sz w:val="18"/>
                <w:szCs w:val="18"/>
              </w:rPr>
              <w:t>83,196</w:t>
            </w:r>
          </w:p>
        </w:tc>
        <w:tc>
          <w:tcPr>
            <w:tcW w:w="1332" w:type="dxa"/>
            <w:shd w:val="clear" w:color="auto" w:fill="auto"/>
            <w:vAlign w:val="bottom"/>
          </w:tcPr>
          <w:p w14:paraId="091DEC9F" w14:textId="7B87D4E1" w:rsidR="00963A5E" w:rsidRPr="00A572BD" w:rsidRDefault="00963A5E" w:rsidP="00963A5E">
            <w:pPr>
              <w:ind w:right="-72"/>
              <w:jc w:val="right"/>
              <w:rPr>
                <w:rFonts w:ascii="Arial" w:hAnsi="Arial" w:cs="Arial"/>
                <w:sz w:val="18"/>
                <w:szCs w:val="18"/>
              </w:rPr>
            </w:pPr>
            <w:r w:rsidRPr="00A572BD">
              <w:rPr>
                <w:rFonts w:ascii="Arial" w:hAnsi="Arial" w:cs="Arial"/>
                <w:sz w:val="18"/>
                <w:szCs w:val="18"/>
              </w:rPr>
              <w:t>54,145</w:t>
            </w:r>
          </w:p>
        </w:tc>
      </w:tr>
      <w:tr w:rsidR="00963A5E" w:rsidRPr="00A572BD" w14:paraId="3D0085C5" w14:textId="77777777" w:rsidTr="00220F67">
        <w:tc>
          <w:tcPr>
            <w:tcW w:w="3285" w:type="dxa"/>
            <w:vAlign w:val="bottom"/>
          </w:tcPr>
          <w:p w14:paraId="379247A9" w14:textId="7458649A" w:rsidR="00963A5E" w:rsidRPr="00A572BD" w:rsidRDefault="00963A5E" w:rsidP="00963A5E">
            <w:pPr>
              <w:ind w:left="431" w:right="8"/>
              <w:jc w:val="thaiDistribute"/>
              <w:rPr>
                <w:rFonts w:ascii="Arial" w:hAnsi="Arial" w:cs="Arial"/>
                <w:sz w:val="18"/>
                <w:szCs w:val="18"/>
                <w:cs/>
              </w:rPr>
            </w:pPr>
          </w:p>
        </w:tc>
        <w:tc>
          <w:tcPr>
            <w:tcW w:w="1008" w:type="dxa"/>
            <w:vAlign w:val="bottom"/>
          </w:tcPr>
          <w:p w14:paraId="01D3EC66" w14:textId="17E16FDC" w:rsidR="00963A5E" w:rsidRPr="00A572BD" w:rsidRDefault="00963A5E" w:rsidP="00963A5E">
            <w:pPr>
              <w:ind w:right="-72"/>
              <w:jc w:val="center"/>
              <w:rPr>
                <w:rFonts w:ascii="Arial" w:hAnsi="Arial" w:cs="Arial"/>
                <w:sz w:val="18"/>
                <w:szCs w:val="18"/>
                <w:cs/>
              </w:rPr>
            </w:pPr>
            <w:r w:rsidRPr="00A572BD">
              <w:rPr>
                <w:rFonts w:ascii="Arial" w:hAnsi="Arial" w:cs="Arial"/>
                <w:sz w:val="18"/>
                <w:szCs w:val="18"/>
              </w:rPr>
              <w:t>USD</w:t>
            </w:r>
          </w:p>
        </w:tc>
        <w:tc>
          <w:tcPr>
            <w:tcW w:w="1287" w:type="dxa"/>
            <w:tcBorders>
              <w:bottom w:val="single" w:sz="4" w:space="0" w:color="auto"/>
            </w:tcBorders>
            <w:shd w:val="clear" w:color="auto" w:fill="FAFAFA"/>
            <w:vAlign w:val="bottom"/>
          </w:tcPr>
          <w:p w14:paraId="3A20BBE7" w14:textId="1862F8A0" w:rsidR="00963A5E" w:rsidRPr="00A572BD" w:rsidRDefault="00963A5E" w:rsidP="00963A5E">
            <w:pPr>
              <w:ind w:right="-72"/>
              <w:jc w:val="right"/>
              <w:rPr>
                <w:rFonts w:ascii="Arial" w:hAnsi="Arial" w:cs="Arial"/>
                <w:sz w:val="18"/>
                <w:szCs w:val="18"/>
                <w:lang w:val="en-US"/>
              </w:rPr>
            </w:pPr>
            <w:r w:rsidRPr="00A572BD">
              <w:rPr>
                <w:rFonts w:ascii="Arial" w:hAnsi="Arial" w:cs="Arial"/>
                <w:sz w:val="18"/>
                <w:szCs w:val="18"/>
                <w:lang w:val="en-US"/>
              </w:rPr>
              <w:t>26,034</w:t>
            </w:r>
          </w:p>
        </w:tc>
        <w:tc>
          <w:tcPr>
            <w:tcW w:w="1278" w:type="dxa"/>
            <w:tcBorders>
              <w:bottom w:val="single" w:sz="4" w:space="0" w:color="auto"/>
            </w:tcBorders>
            <w:shd w:val="clear" w:color="auto" w:fill="auto"/>
            <w:vAlign w:val="bottom"/>
          </w:tcPr>
          <w:p w14:paraId="14D56544" w14:textId="03615CD3" w:rsidR="00963A5E" w:rsidRPr="00A572BD" w:rsidRDefault="00963A5E" w:rsidP="00963A5E">
            <w:pPr>
              <w:ind w:right="-72"/>
              <w:jc w:val="right"/>
              <w:rPr>
                <w:rFonts w:ascii="Arial" w:hAnsi="Arial" w:cs="Arial"/>
                <w:sz w:val="18"/>
                <w:szCs w:val="18"/>
                <w:lang w:val="en-US"/>
              </w:rPr>
            </w:pPr>
            <w:r w:rsidRPr="00A572BD">
              <w:rPr>
                <w:rFonts w:ascii="Arial" w:hAnsi="Arial" w:cs="Arial"/>
                <w:sz w:val="18"/>
                <w:szCs w:val="18"/>
              </w:rPr>
              <w:t>25,524</w:t>
            </w:r>
          </w:p>
        </w:tc>
        <w:tc>
          <w:tcPr>
            <w:tcW w:w="1287" w:type="dxa"/>
            <w:tcBorders>
              <w:bottom w:val="single" w:sz="4" w:space="0" w:color="auto"/>
            </w:tcBorders>
            <w:shd w:val="clear" w:color="auto" w:fill="FAFAFA"/>
            <w:vAlign w:val="bottom"/>
          </w:tcPr>
          <w:p w14:paraId="599A8BBD" w14:textId="657FFD94" w:rsidR="00963A5E" w:rsidRPr="00A572BD" w:rsidRDefault="00963A5E" w:rsidP="00963A5E">
            <w:pPr>
              <w:ind w:right="-72"/>
              <w:jc w:val="right"/>
              <w:rPr>
                <w:rFonts w:ascii="Arial" w:hAnsi="Arial" w:cs="Arial"/>
                <w:sz w:val="18"/>
                <w:szCs w:val="18"/>
                <w:lang w:val="en-US"/>
              </w:rPr>
            </w:pPr>
            <w:r w:rsidRPr="00A572BD">
              <w:rPr>
                <w:rFonts w:ascii="Arial" w:hAnsi="Arial" w:cs="Arial"/>
                <w:sz w:val="18"/>
                <w:szCs w:val="18"/>
                <w:lang w:val="en-US"/>
              </w:rPr>
              <w:t>-</w:t>
            </w:r>
          </w:p>
        </w:tc>
        <w:tc>
          <w:tcPr>
            <w:tcW w:w="1332" w:type="dxa"/>
            <w:tcBorders>
              <w:bottom w:val="single" w:sz="4" w:space="0" w:color="auto"/>
            </w:tcBorders>
            <w:shd w:val="clear" w:color="auto" w:fill="auto"/>
            <w:vAlign w:val="bottom"/>
          </w:tcPr>
          <w:p w14:paraId="18EFA7AE" w14:textId="5964FA91" w:rsidR="00963A5E" w:rsidRPr="00A572BD" w:rsidRDefault="00963A5E" w:rsidP="00963A5E">
            <w:pPr>
              <w:ind w:right="-72"/>
              <w:jc w:val="right"/>
              <w:rPr>
                <w:rFonts w:ascii="Arial" w:hAnsi="Arial" w:cs="Arial"/>
                <w:sz w:val="18"/>
                <w:szCs w:val="18"/>
                <w:lang w:val="en-US"/>
              </w:rPr>
            </w:pPr>
            <w:r w:rsidRPr="00A572BD">
              <w:rPr>
                <w:rFonts w:ascii="Arial" w:hAnsi="Arial" w:cs="Arial"/>
                <w:sz w:val="18"/>
                <w:szCs w:val="18"/>
                <w:lang w:val="en-US"/>
              </w:rPr>
              <w:t>-</w:t>
            </w:r>
          </w:p>
        </w:tc>
      </w:tr>
      <w:tr w:rsidR="00963A5E" w:rsidRPr="00A572BD" w14:paraId="398C2E35" w14:textId="77777777" w:rsidTr="00220F67">
        <w:tc>
          <w:tcPr>
            <w:tcW w:w="3285" w:type="dxa"/>
            <w:vAlign w:val="bottom"/>
          </w:tcPr>
          <w:p w14:paraId="398677C8" w14:textId="77777777" w:rsidR="00963A5E" w:rsidRPr="00A572BD" w:rsidRDefault="00963A5E" w:rsidP="00963A5E">
            <w:pPr>
              <w:ind w:left="431" w:right="8"/>
              <w:jc w:val="thaiDistribute"/>
              <w:rPr>
                <w:rFonts w:ascii="Arial" w:hAnsi="Arial" w:cs="Arial"/>
                <w:sz w:val="18"/>
                <w:szCs w:val="18"/>
              </w:rPr>
            </w:pPr>
          </w:p>
        </w:tc>
        <w:tc>
          <w:tcPr>
            <w:tcW w:w="1008" w:type="dxa"/>
            <w:vAlign w:val="bottom"/>
          </w:tcPr>
          <w:p w14:paraId="76ADFC55" w14:textId="77777777" w:rsidR="00963A5E" w:rsidRPr="00A572BD" w:rsidRDefault="00963A5E" w:rsidP="00963A5E">
            <w:pPr>
              <w:ind w:right="-72"/>
              <w:jc w:val="center"/>
              <w:rPr>
                <w:rFonts w:ascii="Arial" w:hAnsi="Arial" w:cs="Arial"/>
                <w:sz w:val="18"/>
                <w:szCs w:val="18"/>
              </w:rPr>
            </w:pPr>
          </w:p>
        </w:tc>
        <w:tc>
          <w:tcPr>
            <w:tcW w:w="1287" w:type="dxa"/>
            <w:tcBorders>
              <w:top w:val="single" w:sz="4" w:space="0" w:color="auto"/>
            </w:tcBorders>
            <w:shd w:val="clear" w:color="auto" w:fill="FAFAFA"/>
            <w:vAlign w:val="bottom"/>
          </w:tcPr>
          <w:p w14:paraId="0BB6506D" w14:textId="77777777" w:rsidR="00963A5E" w:rsidRPr="00A572BD" w:rsidRDefault="00963A5E" w:rsidP="00963A5E">
            <w:pPr>
              <w:ind w:right="-72"/>
              <w:jc w:val="right"/>
              <w:rPr>
                <w:rFonts w:ascii="Arial" w:hAnsi="Arial" w:cs="Arial"/>
                <w:sz w:val="18"/>
                <w:szCs w:val="18"/>
                <w:lang w:val="en-US"/>
              </w:rPr>
            </w:pPr>
          </w:p>
        </w:tc>
        <w:tc>
          <w:tcPr>
            <w:tcW w:w="1278" w:type="dxa"/>
            <w:tcBorders>
              <w:top w:val="single" w:sz="4" w:space="0" w:color="auto"/>
            </w:tcBorders>
            <w:shd w:val="clear" w:color="auto" w:fill="auto"/>
            <w:vAlign w:val="bottom"/>
          </w:tcPr>
          <w:p w14:paraId="6C382FB3" w14:textId="77777777" w:rsidR="00963A5E" w:rsidRPr="00A572BD" w:rsidRDefault="00963A5E" w:rsidP="00963A5E">
            <w:pPr>
              <w:ind w:right="-72"/>
              <w:jc w:val="right"/>
              <w:rPr>
                <w:rFonts w:ascii="Arial" w:hAnsi="Arial" w:cs="Arial"/>
                <w:sz w:val="18"/>
                <w:szCs w:val="18"/>
              </w:rPr>
            </w:pPr>
          </w:p>
        </w:tc>
        <w:tc>
          <w:tcPr>
            <w:tcW w:w="1287" w:type="dxa"/>
            <w:tcBorders>
              <w:top w:val="single" w:sz="4" w:space="0" w:color="auto"/>
            </w:tcBorders>
            <w:shd w:val="clear" w:color="auto" w:fill="FAFAFA"/>
            <w:vAlign w:val="bottom"/>
          </w:tcPr>
          <w:p w14:paraId="428AD885" w14:textId="77777777" w:rsidR="00963A5E" w:rsidRPr="00A572BD" w:rsidRDefault="00963A5E" w:rsidP="00963A5E">
            <w:pPr>
              <w:ind w:right="-72"/>
              <w:jc w:val="right"/>
              <w:rPr>
                <w:rFonts w:ascii="Arial" w:hAnsi="Arial" w:cs="Arial"/>
                <w:sz w:val="18"/>
                <w:szCs w:val="18"/>
                <w:lang w:val="en-US"/>
              </w:rPr>
            </w:pPr>
          </w:p>
        </w:tc>
        <w:tc>
          <w:tcPr>
            <w:tcW w:w="1332" w:type="dxa"/>
            <w:tcBorders>
              <w:top w:val="single" w:sz="4" w:space="0" w:color="auto"/>
            </w:tcBorders>
            <w:shd w:val="clear" w:color="auto" w:fill="auto"/>
            <w:vAlign w:val="bottom"/>
          </w:tcPr>
          <w:p w14:paraId="63A12EC5" w14:textId="77777777" w:rsidR="00963A5E" w:rsidRPr="00A572BD" w:rsidRDefault="00963A5E" w:rsidP="00963A5E">
            <w:pPr>
              <w:ind w:right="-72"/>
              <w:jc w:val="right"/>
              <w:rPr>
                <w:rFonts w:ascii="Arial" w:hAnsi="Arial" w:cs="Arial"/>
                <w:sz w:val="18"/>
                <w:szCs w:val="18"/>
              </w:rPr>
            </w:pPr>
          </w:p>
        </w:tc>
      </w:tr>
      <w:tr w:rsidR="00963A5E" w:rsidRPr="00A572BD" w14:paraId="56F1CD13" w14:textId="77777777" w:rsidTr="00220F67">
        <w:tc>
          <w:tcPr>
            <w:tcW w:w="3285" w:type="dxa"/>
            <w:vAlign w:val="bottom"/>
          </w:tcPr>
          <w:p w14:paraId="13C28C62" w14:textId="77777777" w:rsidR="00963A5E" w:rsidRPr="00A572BD" w:rsidRDefault="00963A5E" w:rsidP="00963A5E">
            <w:pPr>
              <w:ind w:left="431" w:right="8"/>
              <w:jc w:val="thaiDistribute"/>
              <w:rPr>
                <w:rFonts w:ascii="Arial" w:hAnsi="Arial" w:cs="Arial"/>
                <w:sz w:val="18"/>
                <w:szCs w:val="18"/>
              </w:rPr>
            </w:pPr>
          </w:p>
        </w:tc>
        <w:tc>
          <w:tcPr>
            <w:tcW w:w="1008" w:type="dxa"/>
            <w:vAlign w:val="bottom"/>
          </w:tcPr>
          <w:p w14:paraId="2990490B" w14:textId="77777777" w:rsidR="00963A5E" w:rsidRPr="00A572BD" w:rsidRDefault="00963A5E" w:rsidP="00963A5E">
            <w:pPr>
              <w:ind w:right="-72"/>
              <w:jc w:val="center"/>
              <w:rPr>
                <w:rFonts w:ascii="Arial" w:hAnsi="Arial" w:cs="Arial"/>
                <w:sz w:val="18"/>
                <w:szCs w:val="18"/>
              </w:rPr>
            </w:pPr>
          </w:p>
        </w:tc>
        <w:tc>
          <w:tcPr>
            <w:tcW w:w="1287" w:type="dxa"/>
            <w:tcBorders>
              <w:bottom w:val="single" w:sz="4" w:space="0" w:color="auto"/>
            </w:tcBorders>
            <w:shd w:val="clear" w:color="auto" w:fill="FAFAFA"/>
            <w:vAlign w:val="bottom"/>
          </w:tcPr>
          <w:p w14:paraId="1F4F02BD" w14:textId="108BB0D1" w:rsidR="00963A5E" w:rsidRPr="00A572BD" w:rsidRDefault="00963A5E" w:rsidP="00963A5E">
            <w:pPr>
              <w:ind w:right="-72"/>
              <w:jc w:val="right"/>
              <w:rPr>
                <w:rFonts w:ascii="Arial" w:hAnsi="Arial" w:cs="Arial"/>
                <w:sz w:val="18"/>
                <w:szCs w:val="18"/>
                <w:lang w:val="en-US"/>
              </w:rPr>
            </w:pPr>
            <w:r w:rsidRPr="00A572BD">
              <w:rPr>
                <w:rFonts w:ascii="Arial" w:hAnsi="Arial" w:cs="Arial"/>
                <w:sz w:val="18"/>
                <w:szCs w:val="18"/>
                <w:lang w:val="en-US"/>
              </w:rPr>
              <w:t>114,301</w:t>
            </w:r>
          </w:p>
        </w:tc>
        <w:tc>
          <w:tcPr>
            <w:tcW w:w="1278" w:type="dxa"/>
            <w:tcBorders>
              <w:bottom w:val="single" w:sz="4" w:space="0" w:color="auto"/>
            </w:tcBorders>
            <w:shd w:val="clear" w:color="auto" w:fill="auto"/>
            <w:vAlign w:val="bottom"/>
          </w:tcPr>
          <w:p w14:paraId="3528DB09" w14:textId="5A0AF1E1" w:rsidR="00963A5E" w:rsidRPr="00A572BD" w:rsidRDefault="00963A5E" w:rsidP="00963A5E">
            <w:pPr>
              <w:ind w:right="-72"/>
              <w:jc w:val="right"/>
              <w:rPr>
                <w:rFonts w:ascii="Arial" w:hAnsi="Arial" w:cs="Arial"/>
                <w:sz w:val="18"/>
                <w:szCs w:val="18"/>
              </w:rPr>
            </w:pPr>
            <w:r w:rsidRPr="00A572BD">
              <w:rPr>
                <w:rFonts w:ascii="Arial" w:hAnsi="Arial" w:cs="Arial"/>
                <w:sz w:val="18"/>
                <w:szCs w:val="18"/>
              </w:rPr>
              <w:t>79,669</w:t>
            </w:r>
          </w:p>
        </w:tc>
        <w:tc>
          <w:tcPr>
            <w:tcW w:w="1287" w:type="dxa"/>
            <w:tcBorders>
              <w:bottom w:val="single" w:sz="4" w:space="0" w:color="auto"/>
            </w:tcBorders>
            <w:shd w:val="clear" w:color="auto" w:fill="FAFAFA"/>
            <w:vAlign w:val="bottom"/>
          </w:tcPr>
          <w:p w14:paraId="7B67C1F5" w14:textId="7A300881" w:rsidR="00963A5E" w:rsidRPr="00A572BD" w:rsidRDefault="00963A5E" w:rsidP="00963A5E">
            <w:pPr>
              <w:ind w:right="-72"/>
              <w:jc w:val="right"/>
              <w:rPr>
                <w:rFonts w:ascii="Arial" w:hAnsi="Arial" w:cs="Arial"/>
                <w:sz w:val="18"/>
                <w:szCs w:val="18"/>
                <w:lang w:val="en-US"/>
              </w:rPr>
            </w:pPr>
            <w:r w:rsidRPr="00A572BD">
              <w:rPr>
                <w:rFonts w:ascii="Arial" w:hAnsi="Arial" w:cs="Arial"/>
                <w:sz w:val="18"/>
                <w:szCs w:val="18"/>
                <w:lang w:val="en-US"/>
              </w:rPr>
              <w:t>83,196</w:t>
            </w:r>
          </w:p>
        </w:tc>
        <w:tc>
          <w:tcPr>
            <w:tcW w:w="1332" w:type="dxa"/>
            <w:tcBorders>
              <w:bottom w:val="single" w:sz="4" w:space="0" w:color="auto"/>
            </w:tcBorders>
            <w:shd w:val="clear" w:color="auto" w:fill="auto"/>
            <w:vAlign w:val="bottom"/>
          </w:tcPr>
          <w:p w14:paraId="5688BE1A" w14:textId="70EE282A" w:rsidR="00963A5E" w:rsidRPr="00A572BD" w:rsidRDefault="00963A5E" w:rsidP="00963A5E">
            <w:pPr>
              <w:ind w:right="-72"/>
              <w:jc w:val="right"/>
              <w:rPr>
                <w:rFonts w:ascii="Arial" w:hAnsi="Arial" w:cs="Arial"/>
                <w:sz w:val="18"/>
                <w:szCs w:val="18"/>
              </w:rPr>
            </w:pPr>
            <w:r w:rsidRPr="00A572BD">
              <w:rPr>
                <w:rFonts w:ascii="Arial" w:hAnsi="Arial" w:cs="Arial"/>
                <w:sz w:val="18"/>
                <w:szCs w:val="18"/>
              </w:rPr>
              <w:t>54,145</w:t>
            </w:r>
          </w:p>
        </w:tc>
      </w:tr>
    </w:tbl>
    <w:p w14:paraId="58189BF3" w14:textId="77777777" w:rsidR="00C866E5" w:rsidRPr="00A572BD" w:rsidRDefault="00C866E5" w:rsidP="000C4A5F">
      <w:pPr>
        <w:pStyle w:val="Header"/>
        <w:tabs>
          <w:tab w:val="clear" w:pos="4320"/>
          <w:tab w:val="clear" w:pos="8640"/>
        </w:tabs>
        <w:ind w:left="540"/>
        <w:outlineLvl w:val="7"/>
        <w:rPr>
          <w:rFonts w:ascii="Arial" w:hAnsi="Arial" w:cs="Arial"/>
          <w:sz w:val="18"/>
          <w:szCs w:val="18"/>
          <w:lang w:val="en-US"/>
        </w:rPr>
      </w:pPr>
    </w:p>
    <w:p w14:paraId="43239AC2" w14:textId="77777777" w:rsidR="00C866E5" w:rsidRPr="00A572BD" w:rsidRDefault="00C866E5" w:rsidP="000C4A5F">
      <w:pPr>
        <w:ind w:left="540" w:hanging="540"/>
        <w:rPr>
          <w:rFonts w:ascii="Arial" w:hAnsi="Arial" w:cs="Arial"/>
          <w:b/>
          <w:bCs/>
          <w:color w:val="CF4A02"/>
          <w:sz w:val="18"/>
          <w:szCs w:val="18"/>
        </w:rPr>
      </w:pPr>
      <w:r w:rsidRPr="00A572BD">
        <w:rPr>
          <w:rFonts w:ascii="Arial" w:hAnsi="Arial" w:cs="Arial"/>
          <w:b/>
          <w:bCs/>
          <w:color w:val="CF4A02"/>
          <w:sz w:val="18"/>
          <w:szCs w:val="18"/>
        </w:rPr>
        <w:t>v)</w:t>
      </w:r>
      <w:r w:rsidRPr="00A572BD">
        <w:rPr>
          <w:rFonts w:ascii="Arial" w:hAnsi="Arial" w:cs="Arial"/>
          <w:b/>
          <w:bCs/>
          <w:color w:val="CF4A02"/>
          <w:sz w:val="18"/>
          <w:szCs w:val="18"/>
        </w:rPr>
        <w:tab/>
        <w:t>Commitment for film productions</w:t>
      </w:r>
    </w:p>
    <w:p w14:paraId="47F4EA61" w14:textId="77777777" w:rsidR="00C866E5" w:rsidRPr="00A572BD" w:rsidRDefault="00C866E5" w:rsidP="000C4A5F">
      <w:pPr>
        <w:ind w:left="547" w:right="14"/>
        <w:rPr>
          <w:rFonts w:ascii="Arial" w:hAnsi="Arial" w:cs="Arial"/>
          <w:sz w:val="18"/>
          <w:szCs w:val="18"/>
        </w:rPr>
      </w:pPr>
    </w:p>
    <w:p w14:paraId="19D06647" w14:textId="37FEEB5D" w:rsidR="00C866E5" w:rsidRPr="00A572BD" w:rsidRDefault="00C866E5" w:rsidP="000C4A5F">
      <w:pPr>
        <w:tabs>
          <w:tab w:val="left" w:pos="743"/>
          <w:tab w:val="left" w:pos="1463"/>
          <w:tab w:val="left" w:pos="2183"/>
          <w:tab w:val="left" w:pos="2903"/>
          <w:tab w:val="left" w:pos="3623"/>
          <w:tab w:val="left" w:pos="4343"/>
        </w:tabs>
        <w:ind w:left="547" w:right="14"/>
        <w:rPr>
          <w:rFonts w:ascii="Arial" w:hAnsi="Arial" w:cs="Arial"/>
          <w:sz w:val="18"/>
          <w:szCs w:val="18"/>
        </w:rPr>
      </w:pPr>
      <w:r w:rsidRPr="00A572BD">
        <w:rPr>
          <w:rFonts w:ascii="Arial" w:hAnsi="Arial" w:cs="Arial"/>
          <w:sz w:val="18"/>
          <w:szCs w:val="18"/>
        </w:rPr>
        <w:t xml:space="preserve">As </w:t>
      </w:r>
      <w:proofErr w:type="gramStart"/>
      <w:r w:rsidRPr="00A572BD">
        <w:rPr>
          <w:rFonts w:ascii="Arial" w:hAnsi="Arial" w:cs="Arial"/>
          <w:sz w:val="18"/>
          <w:szCs w:val="18"/>
        </w:rPr>
        <w:t>at</w:t>
      </w:r>
      <w:proofErr w:type="gramEnd"/>
      <w:r w:rsidRPr="00A572BD">
        <w:rPr>
          <w:rFonts w:ascii="Arial" w:hAnsi="Arial" w:cs="Arial"/>
          <w:sz w:val="18"/>
          <w:szCs w:val="18"/>
        </w:rPr>
        <w:t xml:space="preserve"> </w:t>
      </w:r>
      <w:r w:rsidR="002122E8" w:rsidRPr="00A572BD">
        <w:rPr>
          <w:rFonts w:ascii="Arial" w:hAnsi="Arial" w:cs="Arial"/>
          <w:sz w:val="18"/>
          <w:szCs w:val="18"/>
        </w:rPr>
        <w:t>31</w:t>
      </w:r>
      <w:r w:rsidRPr="00A572BD">
        <w:rPr>
          <w:rFonts w:ascii="Arial" w:hAnsi="Arial" w:cs="Arial"/>
          <w:sz w:val="18"/>
          <w:szCs w:val="18"/>
        </w:rPr>
        <w:t xml:space="preserve"> December </w:t>
      </w:r>
      <w:r w:rsidR="002122E8" w:rsidRPr="00A572BD">
        <w:rPr>
          <w:rFonts w:ascii="Arial" w:hAnsi="Arial" w:cs="Arial"/>
          <w:sz w:val="18"/>
          <w:szCs w:val="18"/>
        </w:rPr>
        <w:t>2021</w:t>
      </w:r>
      <w:r w:rsidRPr="00A572BD">
        <w:rPr>
          <w:rFonts w:ascii="Arial" w:hAnsi="Arial" w:cs="Arial"/>
          <w:sz w:val="18"/>
          <w:szCs w:val="18"/>
        </w:rPr>
        <w:t>, the Group has commitments in respect of payments to film direct</w:t>
      </w:r>
      <w:r w:rsidR="00286D24" w:rsidRPr="00A572BD">
        <w:rPr>
          <w:rFonts w:ascii="Arial" w:hAnsi="Arial" w:cs="Arial"/>
          <w:sz w:val="18"/>
          <w:szCs w:val="18"/>
        </w:rPr>
        <w:t>ors amounting to Baht</w:t>
      </w:r>
      <w:r w:rsidR="00286D24" w:rsidRPr="00A572BD">
        <w:rPr>
          <w:rFonts w:ascii="Arial" w:hAnsi="Arial" w:cs="Arial"/>
          <w:sz w:val="18"/>
          <w:szCs w:val="18"/>
          <w:cs/>
        </w:rPr>
        <w:t xml:space="preserve"> </w:t>
      </w:r>
      <w:r w:rsidR="00286D24" w:rsidRPr="00A572BD">
        <w:rPr>
          <w:rFonts w:ascii="Arial" w:hAnsi="Arial" w:cs="Arial"/>
          <w:sz w:val="18"/>
          <w:szCs w:val="18"/>
          <w:lang w:val="en-US"/>
        </w:rPr>
        <w:t>7.39</w:t>
      </w:r>
      <w:r w:rsidRPr="00A572BD">
        <w:rPr>
          <w:rFonts w:ascii="Arial" w:hAnsi="Arial" w:cs="Arial"/>
          <w:sz w:val="18"/>
          <w:szCs w:val="18"/>
        </w:rPr>
        <w:t xml:space="preserve"> million (</w:t>
      </w:r>
      <w:r w:rsidR="002122E8" w:rsidRPr="00A572BD">
        <w:rPr>
          <w:rFonts w:ascii="Arial" w:hAnsi="Arial" w:cs="Arial"/>
          <w:sz w:val="18"/>
          <w:szCs w:val="18"/>
        </w:rPr>
        <w:t>2020</w:t>
      </w:r>
      <w:r w:rsidRPr="00A572BD">
        <w:rPr>
          <w:rFonts w:ascii="Arial" w:hAnsi="Arial" w:cs="Arial"/>
          <w:sz w:val="18"/>
          <w:szCs w:val="18"/>
        </w:rPr>
        <w:t xml:space="preserve">: Baht </w:t>
      </w:r>
      <w:r w:rsidR="002122E8" w:rsidRPr="00A572BD">
        <w:rPr>
          <w:rFonts w:ascii="Arial" w:hAnsi="Arial" w:cs="Arial"/>
          <w:sz w:val="18"/>
          <w:szCs w:val="18"/>
        </w:rPr>
        <w:t>35</w:t>
      </w:r>
      <w:r w:rsidRPr="00A572BD">
        <w:rPr>
          <w:rFonts w:ascii="Arial" w:hAnsi="Arial" w:cs="Arial"/>
          <w:sz w:val="18"/>
          <w:szCs w:val="18"/>
        </w:rPr>
        <w:t>.</w:t>
      </w:r>
      <w:r w:rsidR="002122E8" w:rsidRPr="00A572BD">
        <w:rPr>
          <w:rFonts w:ascii="Arial" w:hAnsi="Arial" w:cs="Arial"/>
          <w:sz w:val="18"/>
          <w:szCs w:val="18"/>
        </w:rPr>
        <w:t>23</w:t>
      </w:r>
      <w:r w:rsidRPr="00A572BD">
        <w:rPr>
          <w:rFonts w:ascii="Arial" w:hAnsi="Arial" w:cs="Arial"/>
          <w:sz w:val="18"/>
          <w:szCs w:val="18"/>
        </w:rPr>
        <w:t xml:space="preserve"> million).</w:t>
      </w:r>
    </w:p>
    <w:p w14:paraId="6AF07FDE" w14:textId="2A64A850" w:rsidR="00C866E5" w:rsidRDefault="00C866E5" w:rsidP="000C4A5F">
      <w:pPr>
        <w:tabs>
          <w:tab w:val="left" w:pos="540"/>
        </w:tabs>
        <w:ind w:left="540" w:hanging="540"/>
        <w:rPr>
          <w:rFonts w:ascii="Arial" w:hAnsi="Arial" w:cstheme="minorBidi"/>
          <w:b/>
          <w:bCs/>
          <w:sz w:val="18"/>
          <w:szCs w:val="18"/>
          <w:lang w:val="en-US"/>
        </w:rPr>
      </w:pPr>
    </w:p>
    <w:p w14:paraId="7299E09F" w14:textId="77777777" w:rsidR="00C90CFD" w:rsidRPr="00C90CFD" w:rsidRDefault="00C90CFD" w:rsidP="000C4A5F">
      <w:pPr>
        <w:tabs>
          <w:tab w:val="left" w:pos="540"/>
        </w:tabs>
        <w:ind w:left="540" w:hanging="540"/>
        <w:rPr>
          <w:rFonts w:ascii="Arial" w:hAnsi="Arial" w:cstheme="minorBidi"/>
          <w:b/>
          <w:bCs/>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A572BD" w14:paraId="02B235CE" w14:textId="77777777" w:rsidTr="007009EF">
        <w:trPr>
          <w:trHeight w:val="389"/>
        </w:trPr>
        <w:tc>
          <w:tcPr>
            <w:tcW w:w="9461" w:type="dxa"/>
            <w:shd w:val="clear" w:color="auto" w:fill="FFA543"/>
            <w:vAlign w:val="center"/>
          </w:tcPr>
          <w:p w14:paraId="1A77D850" w14:textId="4CB30040" w:rsidR="00C866E5"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t>4</w:t>
            </w:r>
            <w:r w:rsidR="00C64F6A" w:rsidRPr="00A572BD">
              <w:rPr>
                <w:rFonts w:ascii="Arial" w:hAnsi="Arial" w:cs="Arial"/>
                <w:b/>
                <w:bCs/>
                <w:color w:val="FFFFFF" w:themeColor="background1"/>
                <w:sz w:val="18"/>
                <w:szCs w:val="18"/>
              </w:rPr>
              <w:t>2</w:t>
            </w:r>
            <w:r w:rsidR="00C866E5" w:rsidRPr="00A572BD">
              <w:rPr>
                <w:rFonts w:ascii="Arial" w:hAnsi="Arial" w:cs="Arial"/>
                <w:b/>
                <w:bCs/>
                <w:color w:val="FFFFFF" w:themeColor="background1"/>
                <w:sz w:val="18"/>
                <w:szCs w:val="18"/>
              </w:rPr>
              <w:tab/>
              <w:t>Litigation</w:t>
            </w:r>
          </w:p>
        </w:tc>
      </w:tr>
    </w:tbl>
    <w:p w14:paraId="09C6D0EB" w14:textId="77777777" w:rsidR="00C866E5" w:rsidRPr="00A572BD" w:rsidRDefault="00C866E5" w:rsidP="000C4A5F">
      <w:pPr>
        <w:tabs>
          <w:tab w:val="left" w:pos="540"/>
        </w:tabs>
        <w:rPr>
          <w:rFonts w:ascii="Arial" w:hAnsi="Arial" w:cs="Arial"/>
          <w:sz w:val="18"/>
          <w:szCs w:val="18"/>
          <w:lang w:val="en-US"/>
        </w:rPr>
      </w:pPr>
    </w:p>
    <w:p w14:paraId="2B4979E0" w14:textId="4853C2EB" w:rsidR="00C866E5" w:rsidRPr="00A572BD" w:rsidRDefault="00C866E5" w:rsidP="000C4A5F">
      <w:pPr>
        <w:rPr>
          <w:rFonts w:ascii="Arial" w:hAnsi="Arial" w:cs="Arial"/>
          <w:sz w:val="18"/>
          <w:szCs w:val="18"/>
        </w:rPr>
      </w:pPr>
      <w:r w:rsidRPr="00A572BD">
        <w:rPr>
          <w:rFonts w:ascii="Arial" w:hAnsi="Arial" w:cs="Arial"/>
          <w:sz w:val="18"/>
          <w:szCs w:val="18"/>
        </w:rPr>
        <w:t xml:space="preserve">In </w:t>
      </w:r>
      <w:r w:rsidR="002122E8" w:rsidRPr="00A572BD">
        <w:rPr>
          <w:rFonts w:ascii="Arial" w:hAnsi="Arial" w:cs="Arial"/>
          <w:sz w:val="18"/>
          <w:szCs w:val="18"/>
        </w:rPr>
        <w:t>2017</w:t>
      </w:r>
      <w:r w:rsidRPr="00A572BD">
        <w:rPr>
          <w:rFonts w:ascii="Arial" w:hAnsi="Arial" w:cs="Arial"/>
          <w:sz w:val="18"/>
          <w:szCs w:val="18"/>
        </w:rPr>
        <w:t xml:space="preserve">, the insurance company of damaged parties from the fire accident at Major Cineplex </w:t>
      </w:r>
      <w:proofErr w:type="spellStart"/>
      <w:r w:rsidRPr="00A572BD">
        <w:rPr>
          <w:rFonts w:ascii="Arial" w:hAnsi="Arial" w:cs="Arial"/>
          <w:sz w:val="18"/>
          <w:szCs w:val="18"/>
        </w:rPr>
        <w:t>Pinklao</w:t>
      </w:r>
      <w:proofErr w:type="spellEnd"/>
      <w:r w:rsidRPr="00A572BD">
        <w:rPr>
          <w:rFonts w:ascii="Arial" w:hAnsi="Arial" w:cs="Arial"/>
          <w:sz w:val="18"/>
          <w:szCs w:val="18"/>
        </w:rPr>
        <w:t xml:space="preserve"> as the plaintiffs sued the Company for causing of damages. During </w:t>
      </w:r>
      <w:r w:rsidR="002122E8" w:rsidRPr="00A572BD">
        <w:rPr>
          <w:rFonts w:ascii="Arial" w:hAnsi="Arial" w:cs="Arial"/>
          <w:sz w:val="18"/>
          <w:szCs w:val="18"/>
        </w:rPr>
        <w:t>2018</w:t>
      </w:r>
      <w:r w:rsidRPr="00A572BD">
        <w:rPr>
          <w:rFonts w:ascii="Arial" w:hAnsi="Arial" w:cs="Arial"/>
          <w:sz w:val="18"/>
          <w:szCs w:val="18"/>
        </w:rPr>
        <w:t xml:space="preserve">, the Civil court of the first instance rendered the verdict in </w:t>
      </w:r>
      <w:proofErr w:type="spellStart"/>
      <w:r w:rsidRPr="00A572BD">
        <w:rPr>
          <w:rFonts w:ascii="Arial" w:hAnsi="Arial" w:cs="Arial"/>
          <w:sz w:val="18"/>
          <w:szCs w:val="18"/>
        </w:rPr>
        <w:t>favor</w:t>
      </w:r>
      <w:proofErr w:type="spellEnd"/>
      <w:r w:rsidRPr="00A572BD">
        <w:rPr>
          <w:rFonts w:ascii="Arial" w:hAnsi="Arial" w:cs="Arial"/>
          <w:sz w:val="18"/>
          <w:szCs w:val="18"/>
        </w:rPr>
        <w:t xml:space="preserve"> of the plaintiffs. The Company is required to compensate the plaintiffs for Baht </w:t>
      </w:r>
      <w:r w:rsidR="002122E8" w:rsidRPr="00A572BD">
        <w:rPr>
          <w:rFonts w:ascii="Arial" w:hAnsi="Arial" w:cs="Arial"/>
          <w:sz w:val="18"/>
          <w:szCs w:val="18"/>
        </w:rPr>
        <w:t>413</w:t>
      </w:r>
      <w:r w:rsidRPr="00A572BD">
        <w:rPr>
          <w:rFonts w:ascii="Arial" w:hAnsi="Arial" w:cs="Arial"/>
          <w:sz w:val="18"/>
          <w:szCs w:val="18"/>
        </w:rPr>
        <w:t>.</w:t>
      </w:r>
      <w:r w:rsidR="002122E8" w:rsidRPr="00A572BD">
        <w:rPr>
          <w:rFonts w:ascii="Arial" w:hAnsi="Arial" w:cs="Arial"/>
          <w:sz w:val="18"/>
          <w:szCs w:val="18"/>
        </w:rPr>
        <w:t>00</w:t>
      </w:r>
      <w:r w:rsidRPr="00A572BD">
        <w:rPr>
          <w:rFonts w:ascii="Arial" w:hAnsi="Arial" w:cs="Arial"/>
          <w:sz w:val="18"/>
          <w:szCs w:val="18"/>
        </w:rPr>
        <w:t xml:space="preserve"> million, representing the claim and interest thereon. The Company requested for permission to lodge an </w:t>
      </w:r>
      <w:proofErr w:type="gramStart"/>
      <w:r w:rsidRPr="00A572BD">
        <w:rPr>
          <w:rFonts w:ascii="Arial" w:hAnsi="Arial" w:cs="Arial"/>
          <w:sz w:val="18"/>
          <w:szCs w:val="18"/>
        </w:rPr>
        <w:t>appeal to Appeal</w:t>
      </w:r>
      <w:proofErr w:type="gramEnd"/>
      <w:r w:rsidRPr="00A572BD">
        <w:rPr>
          <w:rFonts w:ascii="Arial" w:hAnsi="Arial" w:cs="Arial"/>
          <w:sz w:val="18"/>
          <w:szCs w:val="18"/>
        </w:rPr>
        <w:t xml:space="preserve"> court.</w:t>
      </w:r>
    </w:p>
    <w:p w14:paraId="3CD5612E" w14:textId="77777777" w:rsidR="00C866E5" w:rsidRPr="00A572BD" w:rsidRDefault="00C866E5" w:rsidP="000C4A5F">
      <w:pPr>
        <w:tabs>
          <w:tab w:val="left" w:pos="1080"/>
        </w:tabs>
        <w:rPr>
          <w:rFonts w:ascii="Arial" w:hAnsi="Arial" w:cs="Arial"/>
          <w:sz w:val="18"/>
          <w:szCs w:val="18"/>
        </w:rPr>
      </w:pPr>
    </w:p>
    <w:p w14:paraId="60FDF1FF" w14:textId="7787BF2B" w:rsidR="00C866E5" w:rsidRPr="00A572BD" w:rsidRDefault="00C866E5" w:rsidP="000C4A5F">
      <w:pPr>
        <w:tabs>
          <w:tab w:val="left" w:pos="1080"/>
        </w:tabs>
        <w:rPr>
          <w:rFonts w:ascii="Arial" w:hAnsi="Arial" w:cs="Arial"/>
          <w:sz w:val="18"/>
          <w:szCs w:val="18"/>
          <w:lang w:val="en-US"/>
        </w:rPr>
      </w:pPr>
      <w:r w:rsidRPr="00A572BD">
        <w:rPr>
          <w:rFonts w:ascii="Arial" w:hAnsi="Arial" w:cs="Arial"/>
          <w:sz w:val="18"/>
          <w:szCs w:val="18"/>
          <w:lang w:val="en-US"/>
        </w:rPr>
        <w:t xml:space="preserve">On </w:t>
      </w:r>
      <w:r w:rsidR="002122E8" w:rsidRPr="00A572BD">
        <w:rPr>
          <w:rFonts w:ascii="Arial" w:hAnsi="Arial" w:cs="Arial"/>
          <w:sz w:val="18"/>
          <w:szCs w:val="18"/>
        </w:rPr>
        <w:t>15</w:t>
      </w:r>
      <w:r w:rsidRPr="00A572BD">
        <w:rPr>
          <w:rFonts w:ascii="Arial" w:hAnsi="Arial" w:cs="Arial"/>
          <w:sz w:val="18"/>
          <w:szCs w:val="18"/>
          <w:lang w:val="en-US"/>
        </w:rPr>
        <w:t xml:space="preserve"> July </w:t>
      </w:r>
      <w:r w:rsidR="002122E8" w:rsidRPr="00A572BD">
        <w:rPr>
          <w:rFonts w:ascii="Arial" w:hAnsi="Arial" w:cs="Arial"/>
          <w:sz w:val="18"/>
          <w:szCs w:val="18"/>
        </w:rPr>
        <w:t>2020</w:t>
      </w:r>
      <w:r w:rsidRPr="00A572BD">
        <w:rPr>
          <w:rFonts w:ascii="Arial" w:hAnsi="Arial" w:cs="Arial"/>
          <w:sz w:val="18"/>
          <w:szCs w:val="18"/>
          <w:lang w:val="en-US"/>
        </w:rPr>
        <w:t xml:space="preserve">, the Appeal court rendered the verdict in favor of insurer of damaged parties. The Company is required to compensate the plaintiff for Baht </w:t>
      </w:r>
      <w:r w:rsidR="002122E8" w:rsidRPr="00A572BD">
        <w:rPr>
          <w:rFonts w:ascii="Arial" w:hAnsi="Arial" w:cs="Arial"/>
          <w:sz w:val="18"/>
          <w:szCs w:val="18"/>
        </w:rPr>
        <w:t>365</w:t>
      </w:r>
      <w:r w:rsidRPr="00A572BD">
        <w:rPr>
          <w:rFonts w:ascii="Arial" w:hAnsi="Arial" w:cs="Arial"/>
          <w:sz w:val="18"/>
          <w:szCs w:val="18"/>
          <w:lang w:val="en-US"/>
        </w:rPr>
        <w:t>.</w:t>
      </w:r>
      <w:r w:rsidR="002122E8" w:rsidRPr="00A572BD">
        <w:rPr>
          <w:rFonts w:ascii="Arial" w:hAnsi="Arial" w:cs="Arial"/>
          <w:sz w:val="18"/>
          <w:szCs w:val="18"/>
        </w:rPr>
        <w:t>00</w:t>
      </w:r>
      <w:r w:rsidRPr="00A572BD">
        <w:rPr>
          <w:rFonts w:ascii="Arial" w:hAnsi="Arial" w:cs="Arial"/>
          <w:sz w:val="18"/>
          <w:szCs w:val="18"/>
          <w:lang w:val="en-US"/>
        </w:rPr>
        <w:t xml:space="preserve"> million, with the interest thereon. The Company has requested for permission to lodge an appeal to Supreme court.</w:t>
      </w:r>
    </w:p>
    <w:p w14:paraId="0939A25A" w14:textId="77777777" w:rsidR="00C866E5" w:rsidRPr="00A572BD" w:rsidRDefault="00C866E5" w:rsidP="000C4A5F">
      <w:pPr>
        <w:tabs>
          <w:tab w:val="left" w:pos="1080"/>
        </w:tabs>
        <w:rPr>
          <w:rFonts w:ascii="Arial" w:hAnsi="Arial" w:cs="Arial"/>
          <w:sz w:val="18"/>
          <w:szCs w:val="18"/>
          <w:lang w:val="en-US"/>
        </w:rPr>
      </w:pPr>
    </w:p>
    <w:p w14:paraId="0315FA97" w14:textId="79A18438" w:rsidR="00C866E5" w:rsidRPr="00A572BD" w:rsidRDefault="00C866E5" w:rsidP="000C4A5F">
      <w:pPr>
        <w:tabs>
          <w:tab w:val="left" w:pos="1080"/>
        </w:tabs>
        <w:rPr>
          <w:rFonts w:ascii="Arial" w:hAnsi="Arial" w:cs="Arial"/>
          <w:spacing w:val="-1"/>
          <w:sz w:val="18"/>
          <w:szCs w:val="18"/>
          <w:lang w:val="en-US"/>
        </w:rPr>
      </w:pPr>
      <w:r w:rsidRPr="00A572BD">
        <w:rPr>
          <w:rFonts w:ascii="Arial" w:hAnsi="Arial" w:cs="Arial"/>
          <w:sz w:val="18"/>
          <w:szCs w:val="18"/>
        </w:rPr>
        <w:t xml:space="preserve">On </w:t>
      </w:r>
      <w:r w:rsidR="002122E8" w:rsidRPr="00A572BD">
        <w:rPr>
          <w:rFonts w:ascii="Arial" w:hAnsi="Arial" w:cs="Arial"/>
          <w:sz w:val="18"/>
          <w:szCs w:val="18"/>
        </w:rPr>
        <w:t>28</w:t>
      </w:r>
      <w:r w:rsidRPr="00A572BD">
        <w:rPr>
          <w:rFonts w:ascii="Arial" w:hAnsi="Arial" w:cs="Arial"/>
          <w:sz w:val="18"/>
          <w:szCs w:val="18"/>
        </w:rPr>
        <w:t xml:space="preserve"> September </w:t>
      </w:r>
      <w:r w:rsidR="002122E8" w:rsidRPr="00A572BD">
        <w:rPr>
          <w:rFonts w:ascii="Arial" w:hAnsi="Arial" w:cs="Arial"/>
          <w:sz w:val="18"/>
          <w:szCs w:val="18"/>
        </w:rPr>
        <w:t>2021</w:t>
      </w:r>
      <w:r w:rsidRPr="00A572BD">
        <w:rPr>
          <w:rFonts w:ascii="Arial" w:hAnsi="Arial" w:cs="Arial"/>
          <w:sz w:val="18"/>
          <w:szCs w:val="18"/>
        </w:rPr>
        <w:t>,</w:t>
      </w:r>
      <w:r w:rsidRPr="00A572BD">
        <w:rPr>
          <w:rFonts w:ascii="Arial" w:hAnsi="Arial" w:cs="Arial"/>
          <w:sz w:val="18"/>
          <w:szCs w:val="18"/>
          <w:cs/>
        </w:rPr>
        <w:t xml:space="preserve"> </w:t>
      </w:r>
      <w:r w:rsidRPr="00A572BD">
        <w:rPr>
          <w:rFonts w:ascii="Arial" w:hAnsi="Arial" w:cs="Arial"/>
          <w:sz w:val="18"/>
          <w:szCs w:val="18"/>
          <w:lang w:val="en-US"/>
        </w:rPr>
        <w:t xml:space="preserve">the Supreme Court issued the order not to permit for filing the Dika appeal and refused to </w:t>
      </w:r>
      <w:r w:rsidRPr="00A572BD">
        <w:rPr>
          <w:rFonts w:ascii="Arial" w:hAnsi="Arial" w:cs="Arial"/>
          <w:spacing w:val="-1"/>
          <w:sz w:val="18"/>
          <w:szCs w:val="18"/>
          <w:lang w:val="en-US"/>
        </w:rPr>
        <w:t xml:space="preserve">accept the Company’s dika appeal for its consideration. The case is hereby final by the judgment of the Court of Appeal. </w:t>
      </w:r>
    </w:p>
    <w:p w14:paraId="7D3B268D" w14:textId="77777777" w:rsidR="00C866E5" w:rsidRPr="00A572BD" w:rsidRDefault="00C866E5" w:rsidP="000C4A5F">
      <w:pPr>
        <w:rPr>
          <w:rFonts w:ascii="Arial" w:hAnsi="Arial" w:cs="Arial"/>
          <w:sz w:val="18"/>
          <w:szCs w:val="18"/>
          <w:lang w:val="en-US"/>
        </w:rPr>
      </w:pPr>
    </w:p>
    <w:p w14:paraId="6142FC2A" w14:textId="1628041D" w:rsidR="00C866E5" w:rsidRPr="00A572BD" w:rsidRDefault="00655F40" w:rsidP="000C4A5F">
      <w:pPr>
        <w:rPr>
          <w:rFonts w:ascii="Arial" w:hAnsi="Arial" w:cs="Arial"/>
          <w:spacing w:val="-2"/>
          <w:sz w:val="18"/>
          <w:szCs w:val="18"/>
        </w:rPr>
      </w:pPr>
      <w:r>
        <w:rPr>
          <w:rFonts w:ascii="Arial" w:hAnsi="Arial" w:cs="Arial"/>
          <w:spacing w:val="-2"/>
          <w:sz w:val="18"/>
          <w:szCs w:val="18"/>
        </w:rPr>
        <w:t xml:space="preserve">The </w:t>
      </w:r>
      <w:r w:rsidR="00C866E5" w:rsidRPr="00A572BD">
        <w:rPr>
          <w:rFonts w:ascii="Arial" w:hAnsi="Arial" w:cs="Arial"/>
          <w:spacing w:val="-2"/>
          <w:sz w:val="18"/>
          <w:szCs w:val="18"/>
        </w:rPr>
        <w:t>Company already paid the compensation to the Plaintiffs with the interest thereon tota</w:t>
      </w:r>
      <w:r w:rsidR="00C50B27">
        <w:rPr>
          <w:rFonts w:ascii="Arial" w:hAnsi="Arial" w:cs="Arial"/>
          <w:spacing w:val="-2"/>
          <w:sz w:val="18"/>
          <w:szCs w:val="18"/>
        </w:rPr>
        <w:t>l</w:t>
      </w:r>
      <w:r w:rsidR="00C866E5" w:rsidRPr="00A572BD">
        <w:rPr>
          <w:rFonts w:ascii="Arial" w:hAnsi="Arial" w:cs="Arial"/>
          <w:spacing w:val="-2"/>
          <w:sz w:val="18"/>
          <w:szCs w:val="18"/>
        </w:rPr>
        <w:t xml:space="preserve">ling </w:t>
      </w:r>
      <w:r w:rsidR="002122E8" w:rsidRPr="00A572BD">
        <w:rPr>
          <w:rFonts w:ascii="Arial" w:hAnsi="Arial" w:cs="Arial"/>
          <w:spacing w:val="-2"/>
          <w:sz w:val="18"/>
          <w:szCs w:val="18"/>
        </w:rPr>
        <w:t>479</w:t>
      </w:r>
      <w:r w:rsidR="00C866E5" w:rsidRPr="00A572BD">
        <w:rPr>
          <w:rFonts w:ascii="Arial" w:hAnsi="Arial" w:cs="Arial"/>
          <w:spacing w:val="-2"/>
          <w:sz w:val="18"/>
          <w:szCs w:val="18"/>
        </w:rPr>
        <w:t>.</w:t>
      </w:r>
      <w:r w:rsidR="002122E8" w:rsidRPr="00A572BD">
        <w:rPr>
          <w:rFonts w:ascii="Arial" w:hAnsi="Arial" w:cs="Arial"/>
          <w:spacing w:val="-2"/>
          <w:sz w:val="18"/>
          <w:szCs w:val="18"/>
        </w:rPr>
        <w:t>49</w:t>
      </w:r>
      <w:r w:rsidR="00C866E5" w:rsidRPr="00A572BD">
        <w:rPr>
          <w:rFonts w:ascii="Arial" w:hAnsi="Arial" w:cs="Arial"/>
          <w:spacing w:val="-2"/>
          <w:sz w:val="18"/>
          <w:szCs w:val="18"/>
        </w:rPr>
        <w:t xml:space="preserve"> million in </w:t>
      </w:r>
      <w:r>
        <w:rPr>
          <w:rFonts w:ascii="Arial" w:hAnsi="Arial" w:cs="Arial"/>
          <w:spacing w:val="-2"/>
          <w:sz w:val="18"/>
          <w:szCs w:val="18"/>
        </w:rPr>
        <w:t xml:space="preserve">           </w:t>
      </w:r>
      <w:r w:rsidR="00C866E5" w:rsidRPr="00A572BD">
        <w:rPr>
          <w:rFonts w:ascii="Arial" w:hAnsi="Arial" w:cs="Arial"/>
          <w:spacing w:val="-2"/>
          <w:sz w:val="18"/>
          <w:szCs w:val="18"/>
        </w:rPr>
        <w:t xml:space="preserve">October </w:t>
      </w:r>
      <w:r w:rsidR="002122E8" w:rsidRPr="00A572BD">
        <w:rPr>
          <w:rFonts w:ascii="Arial" w:hAnsi="Arial" w:cs="Arial"/>
          <w:spacing w:val="-2"/>
          <w:sz w:val="18"/>
          <w:szCs w:val="18"/>
        </w:rPr>
        <w:t>2021</w:t>
      </w:r>
      <w:r w:rsidR="00C866E5" w:rsidRPr="00A572BD">
        <w:rPr>
          <w:rFonts w:ascii="Arial" w:hAnsi="Arial" w:cs="Arial"/>
          <w:spacing w:val="-2"/>
          <w:sz w:val="18"/>
          <w:szCs w:val="18"/>
        </w:rPr>
        <w:t>.</w:t>
      </w:r>
    </w:p>
    <w:p w14:paraId="61D0BB49" w14:textId="77777777" w:rsidR="00C866E5" w:rsidRPr="00A572BD" w:rsidRDefault="00C866E5" w:rsidP="000C4A5F">
      <w:pPr>
        <w:tabs>
          <w:tab w:val="left" w:pos="540"/>
        </w:tabs>
        <w:rPr>
          <w:rFonts w:ascii="Arial" w:hAnsi="Arial" w:cs="Arial"/>
          <w:sz w:val="18"/>
          <w:szCs w:val="18"/>
          <w:lang w:val="en-US"/>
        </w:rPr>
      </w:pPr>
    </w:p>
    <w:p w14:paraId="1FADCC2B" w14:textId="77777777" w:rsidR="00C866E5" w:rsidRPr="00A572BD" w:rsidRDefault="00C866E5" w:rsidP="000C4A5F">
      <w:pPr>
        <w:tabs>
          <w:tab w:val="left" w:pos="540"/>
        </w:tabs>
        <w:rPr>
          <w:rFonts w:ascii="Arial" w:hAnsi="Arial" w:cs="Arial"/>
          <w:b/>
          <w:bCs/>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A572BD" w14:paraId="2DC1D4AB" w14:textId="77777777" w:rsidTr="007009EF">
        <w:trPr>
          <w:trHeight w:val="389"/>
        </w:trPr>
        <w:tc>
          <w:tcPr>
            <w:tcW w:w="9461" w:type="dxa"/>
            <w:shd w:val="clear" w:color="auto" w:fill="FFA543"/>
            <w:vAlign w:val="center"/>
          </w:tcPr>
          <w:p w14:paraId="697E4FA1" w14:textId="2696B062" w:rsidR="00C866E5" w:rsidRPr="00A572BD" w:rsidRDefault="002122E8" w:rsidP="000C4A5F">
            <w:pPr>
              <w:ind w:left="432" w:hanging="432"/>
              <w:rPr>
                <w:rFonts w:ascii="Arial" w:hAnsi="Arial" w:cs="Arial"/>
                <w:b/>
                <w:bCs/>
                <w:color w:val="FFFFFF" w:themeColor="background1"/>
                <w:sz w:val="18"/>
                <w:szCs w:val="18"/>
              </w:rPr>
            </w:pPr>
            <w:r w:rsidRPr="00A572BD">
              <w:rPr>
                <w:rFonts w:ascii="Arial" w:hAnsi="Arial" w:cs="Arial"/>
                <w:b/>
                <w:bCs/>
                <w:color w:val="FFFFFF" w:themeColor="background1"/>
                <w:sz w:val="18"/>
                <w:szCs w:val="18"/>
              </w:rPr>
              <w:t>4</w:t>
            </w:r>
            <w:r w:rsidR="00C64F6A" w:rsidRPr="00A572BD">
              <w:rPr>
                <w:rFonts w:ascii="Arial" w:hAnsi="Arial" w:cs="Arial"/>
                <w:b/>
                <w:bCs/>
                <w:color w:val="FFFFFF" w:themeColor="background1"/>
                <w:sz w:val="18"/>
                <w:szCs w:val="18"/>
              </w:rPr>
              <w:t>3</w:t>
            </w:r>
            <w:r w:rsidR="00C866E5" w:rsidRPr="00A572BD">
              <w:rPr>
                <w:rFonts w:ascii="Arial" w:hAnsi="Arial" w:cs="Arial"/>
                <w:b/>
                <w:bCs/>
                <w:color w:val="FFFFFF" w:themeColor="background1"/>
                <w:sz w:val="18"/>
                <w:szCs w:val="18"/>
              </w:rPr>
              <w:tab/>
              <w:t>Events after the reporting date</w:t>
            </w:r>
          </w:p>
        </w:tc>
      </w:tr>
    </w:tbl>
    <w:p w14:paraId="00085D4C" w14:textId="77777777" w:rsidR="00C866E5" w:rsidRPr="00A572BD" w:rsidRDefault="00C866E5" w:rsidP="000C4A5F">
      <w:pPr>
        <w:rPr>
          <w:rFonts w:ascii="Arial" w:hAnsi="Arial" w:cs="Arial"/>
          <w:sz w:val="18"/>
          <w:szCs w:val="18"/>
          <w:lang w:val="en-US"/>
        </w:rPr>
      </w:pPr>
    </w:p>
    <w:p w14:paraId="55C8726D" w14:textId="77777777" w:rsidR="00E14545" w:rsidRPr="00A572BD" w:rsidRDefault="00E14545" w:rsidP="000C4A5F">
      <w:pPr>
        <w:pStyle w:val="ListParagraph"/>
        <w:spacing w:after="0" w:line="240" w:lineRule="auto"/>
        <w:rPr>
          <w:rFonts w:ascii="Arial" w:hAnsi="Arial" w:cs="Arial"/>
          <w:sz w:val="18"/>
          <w:szCs w:val="18"/>
        </w:rPr>
      </w:pPr>
    </w:p>
    <w:p w14:paraId="50C2A1DD" w14:textId="26CD0B00" w:rsidR="00E14545" w:rsidRPr="00A572BD" w:rsidRDefault="00A316C1" w:rsidP="00A316C1">
      <w:pPr>
        <w:autoSpaceDE w:val="0"/>
        <w:autoSpaceDN w:val="0"/>
        <w:adjustRightInd w:val="0"/>
        <w:rPr>
          <w:rFonts w:ascii="Arial" w:hAnsi="Arial" w:cs="Arial"/>
          <w:sz w:val="18"/>
          <w:szCs w:val="18"/>
        </w:rPr>
      </w:pPr>
      <w:r w:rsidRPr="00A316C1">
        <w:rPr>
          <w:rFonts w:ascii="Arial" w:hAnsi="Arial" w:cs="Arial"/>
          <w:sz w:val="18"/>
          <w:szCs w:val="18"/>
        </w:rPr>
        <w:t xml:space="preserve">At the Board of Directors Meeting held on 17 February 2022, the Board passed a resolution to approve dividends payment in respect of the operation results for the year 2021 at Baht </w:t>
      </w:r>
      <w:r w:rsidR="00B524B1">
        <w:rPr>
          <w:rFonts w:ascii="Arial" w:hAnsi="Arial" w:cs="Arial"/>
          <w:sz w:val="18"/>
          <w:szCs w:val="18"/>
        </w:rPr>
        <w:t>0.60</w:t>
      </w:r>
      <w:r w:rsidRPr="00A316C1">
        <w:rPr>
          <w:rFonts w:ascii="Arial" w:hAnsi="Arial" w:cs="Arial"/>
          <w:sz w:val="18"/>
          <w:szCs w:val="18"/>
        </w:rPr>
        <w:t xml:space="preserve"> per share, </w:t>
      </w:r>
      <w:proofErr w:type="spellStart"/>
      <w:r w:rsidRPr="00A316C1">
        <w:rPr>
          <w:rFonts w:ascii="Arial" w:hAnsi="Arial" w:cs="Arial"/>
          <w:sz w:val="18"/>
          <w:szCs w:val="18"/>
        </w:rPr>
        <w:t>totaling</w:t>
      </w:r>
      <w:proofErr w:type="spellEnd"/>
      <w:r w:rsidRPr="00A316C1">
        <w:rPr>
          <w:rFonts w:ascii="Arial" w:hAnsi="Arial" w:cs="Arial"/>
          <w:sz w:val="18"/>
          <w:szCs w:val="18"/>
        </w:rPr>
        <w:t xml:space="preserve"> Baht </w:t>
      </w:r>
      <w:r w:rsidR="00B524B1">
        <w:rPr>
          <w:rFonts w:ascii="Arial" w:hAnsi="Arial" w:cs="Arial"/>
          <w:sz w:val="18"/>
          <w:szCs w:val="18"/>
        </w:rPr>
        <w:t xml:space="preserve">536.80 </w:t>
      </w:r>
      <w:r w:rsidRPr="00A316C1">
        <w:rPr>
          <w:rFonts w:ascii="Arial" w:hAnsi="Arial" w:cs="Arial"/>
          <w:sz w:val="18"/>
          <w:szCs w:val="18"/>
        </w:rPr>
        <w:t>million.</w:t>
      </w:r>
      <w:r w:rsidR="00B524B1">
        <w:rPr>
          <w:rFonts w:ascii="Arial" w:hAnsi="Arial" w:cs="Arial"/>
          <w:sz w:val="18"/>
          <w:szCs w:val="18"/>
        </w:rPr>
        <w:t xml:space="preserve">            </w:t>
      </w:r>
      <w:r w:rsidRPr="00A316C1">
        <w:rPr>
          <w:rFonts w:ascii="Arial" w:hAnsi="Arial" w:cs="Arial"/>
          <w:sz w:val="18"/>
          <w:szCs w:val="18"/>
        </w:rPr>
        <w:t xml:space="preserve"> The dividends were for all shareholders listed in the register on </w:t>
      </w:r>
      <w:r w:rsidR="00B524B1">
        <w:rPr>
          <w:rFonts w:ascii="Arial" w:hAnsi="Arial" w:cs="Arial"/>
          <w:sz w:val="18"/>
          <w:szCs w:val="18"/>
        </w:rPr>
        <w:t>22</w:t>
      </w:r>
      <w:r w:rsidRPr="00A316C1">
        <w:rPr>
          <w:rFonts w:ascii="Arial" w:hAnsi="Arial" w:cs="Arial"/>
          <w:sz w:val="18"/>
          <w:szCs w:val="18"/>
        </w:rPr>
        <w:t xml:space="preserve"> April 2022.</w:t>
      </w:r>
    </w:p>
    <w:p w14:paraId="465C30C4" w14:textId="77777777" w:rsidR="00E14545" w:rsidRPr="00A572BD" w:rsidRDefault="00E14545" w:rsidP="000C4A5F">
      <w:pPr>
        <w:autoSpaceDE w:val="0"/>
        <w:autoSpaceDN w:val="0"/>
        <w:adjustRightInd w:val="0"/>
        <w:ind w:left="720"/>
        <w:rPr>
          <w:rFonts w:ascii="Arial" w:hAnsi="Arial" w:cs="Arial"/>
          <w:sz w:val="18"/>
          <w:szCs w:val="18"/>
        </w:rPr>
      </w:pPr>
    </w:p>
    <w:sectPr w:rsidR="00E14545" w:rsidRPr="00A572BD" w:rsidSect="00490E4D">
      <w:footerReference w:type="default" r:id="rId22"/>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38798" w14:textId="77777777" w:rsidR="00531F51" w:rsidRDefault="00531F51">
      <w:r>
        <w:separator/>
      </w:r>
    </w:p>
  </w:endnote>
  <w:endnote w:type="continuationSeparator" w:id="0">
    <w:p w14:paraId="5A36BCE2" w14:textId="77777777" w:rsidR="00531F51" w:rsidRDefault="00531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CF9D3" w14:textId="77777777" w:rsidR="00531F51" w:rsidRPr="00C55B65" w:rsidRDefault="00531F51" w:rsidP="001C28ED">
    <w:pPr>
      <w:pBdr>
        <w:top w:val="single" w:sz="8" w:space="1" w:color="auto"/>
      </w:pBdr>
      <w:jc w:val="right"/>
      <w:rPr>
        <w:rFonts w:ascii="Arial" w:hAnsi="Arial" w:cs="Arial"/>
        <w:sz w:val="18"/>
        <w:szCs w:val="18"/>
      </w:rPr>
    </w:pPr>
    <w:r w:rsidRPr="00C55B65">
      <w:rPr>
        <w:rFonts w:ascii="Arial" w:hAnsi="Arial" w:cs="Arial"/>
        <w:sz w:val="18"/>
        <w:szCs w:val="18"/>
      </w:rPr>
      <w:fldChar w:fldCharType="begin"/>
    </w:r>
    <w:r w:rsidRPr="00C55B65">
      <w:rPr>
        <w:rFonts w:ascii="Arial" w:hAnsi="Arial" w:cs="Arial"/>
        <w:sz w:val="18"/>
        <w:szCs w:val="18"/>
      </w:rPr>
      <w:instrText xml:space="preserve"> PAGE </w:instrText>
    </w:r>
    <w:r w:rsidRPr="00C55B65">
      <w:rPr>
        <w:rFonts w:ascii="Arial" w:hAnsi="Arial" w:cs="Arial"/>
        <w:sz w:val="18"/>
        <w:szCs w:val="18"/>
      </w:rPr>
      <w:fldChar w:fldCharType="separate"/>
    </w:r>
    <w:r>
      <w:rPr>
        <w:rFonts w:ascii="Arial" w:hAnsi="Arial" w:cs="Arial"/>
        <w:noProof/>
        <w:sz w:val="18"/>
        <w:szCs w:val="18"/>
      </w:rPr>
      <w:t>34</w:t>
    </w:r>
    <w:r w:rsidRPr="00C55B65">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66994" w14:textId="77777777" w:rsidR="00531F51" w:rsidRPr="003C32A8" w:rsidRDefault="00531F51" w:rsidP="00ED1263">
    <w:pPr>
      <w:pStyle w:val="Footer"/>
      <w:pBdr>
        <w:top w:val="single" w:sz="8" w:space="1" w:color="auto"/>
      </w:pBdr>
      <w:jc w:val="right"/>
      <w:rPr>
        <w:rFonts w:ascii="Arial" w:hAnsi="Arial" w:cs="Arial"/>
        <w:sz w:val="18"/>
        <w:szCs w:val="18"/>
      </w:rPr>
    </w:pPr>
    <w:r w:rsidRPr="003C32A8">
      <w:rPr>
        <w:rStyle w:val="PageNumber"/>
        <w:rFonts w:cs="Arial"/>
        <w:sz w:val="18"/>
        <w:szCs w:val="18"/>
        <w:lang w:val="en-US"/>
      </w:rPr>
      <w:fldChar w:fldCharType="begin"/>
    </w:r>
    <w:r w:rsidRPr="003C32A8">
      <w:rPr>
        <w:rStyle w:val="PageNumber"/>
        <w:rFonts w:cs="Arial"/>
        <w:sz w:val="18"/>
        <w:szCs w:val="18"/>
      </w:rPr>
      <w:instrText xml:space="preserve"> PAGE </w:instrText>
    </w:r>
    <w:r w:rsidRPr="003C32A8">
      <w:rPr>
        <w:rStyle w:val="PageNumber"/>
        <w:rFonts w:cs="Arial"/>
        <w:sz w:val="18"/>
        <w:szCs w:val="18"/>
        <w:lang w:val="en-US"/>
      </w:rPr>
      <w:fldChar w:fldCharType="separate"/>
    </w:r>
    <w:r>
      <w:rPr>
        <w:rStyle w:val="PageNumber"/>
        <w:rFonts w:cs="Arial"/>
        <w:noProof/>
        <w:sz w:val="18"/>
        <w:szCs w:val="18"/>
      </w:rPr>
      <w:t>50</w:t>
    </w:r>
    <w:r w:rsidRPr="003C32A8">
      <w:rPr>
        <w:rStyle w:val="PageNumber"/>
        <w:rFonts w:cs="Arial"/>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04379" w14:textId="77777777" w:rsidR="00531F51" w:rsidRPr="002006D1" w:rsidRDefault="00531F51" w:rsidP="000A4632">
    <w:pPr>
      <w:pStyle w:val="Footer"/>
      <w:pBdr>
        <w:top w:val="single" w:sz="8" w:space="1" w:color="auto"/>
      </w:pBdr>
      <w:jc w:val="right"/>
      <w:rPr>
        <w:rFonts w:asciiTheme="minorHAnsi" w:hAnsiTheme="minorHAnsi" w:cstheme="minorHAnsi"/>
        <w:sz w:val="18"/>
        <w:szCs w:val="18"/>
      </w:rPr>
    </w:pPr>
    <w:r w:rsidRPr="002006D1">
      <w:rPr>
        <w:rStyle w:val="PageNumber"/>
        <w:rFonts w:asciiTheme="minorHAnsi" w:hAnsiTheme="minorHAnsi" w:cstheme="minorHAnsi"/>
        <w:sz w:val="18"/>
        <w:szCs w:val="18"/>
        <w:lang w:val="en-US"/>
      </w:rPr>
      <w:fldChar w:fldCharType="begin"/>
    </w:r>
    <w:r w:rsidRPr="002006D1">
      <w:rPr>
        <w:rStyle w:val="PageNumber"/>
        <w:rFonts w:asciiTheme="minorHAnsi" w:hAnsiTheme="minorHAnsi" w:cstheme="minorHAnsi"/>
        <w:sz w:val="18"/>
        <w:szCs w:val="18"/>
      </w:rPr>
      <w:instrText xml:space="preserve"> PAGE </w:instrText>
    </w:r>
    <w:r w:rsidRPr="002006D1">
      <w:rPr>
        <w:rStyle w:val="PageNumber"/>
        <w:rFonts w:asciiTheme="minorHAnsi" w:hAnsiTheme="minorHAnsi" w:cstheme="minorHAnsi"/>
        <w:sz w:val="18"/>
        <w:szCs w:val="18"/>
        <w:lang w:val="en-US"/>
      </w:rPr>
      <w:fldChar w:fldCharType="separate"/>
    </w:r>
    <w:r>
      <w:rPr>
        <w:rStyle w:val="PageNumber"/>
        <w:rFonts w:asciiTheme="minorHAnsi" w:hAnsiTheme="minorHAnsi" w:cstheme="minorHAnsi"/>
        <w:noProof/>
        <w:sz w:val="18"/>
        <w:szCs w:val="18"/>
      </w:rPr>
      <w:t>57</w:t>
    </w:r>
    <w:r w:rsidRPr="002006D1">
      <w:rPr>
        <w:rStyle w:val="PageNumber"/>
        <w:rFonts w:asciiTheme="minorHAnsi" w:hAnsiTheme="minorHAnsi" w:cstheme="minorHAnsi"/>
        <w:sz w:val="18"/>
        <w:szCs w:val="18"/>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D5F72" w14:textId="77777777" w:rsidR="00531F51" w:rsidRPr="00265B21" w:rsidRDefault="00531F51" w:rsidP="000A4632">
    <w:pPr>
      <w:pStyle w:val="Footer"/>
      <w:pBdr>
        <w:top w:val="single" w:sz="8" w:space="1" w:color="auto"/>
      </w:pBdr>
      <w:spacing w:before="20"/>
      <w:jc w:val="right"/>
      <w:rPr>
        <w:rFonts w:asciiTheme="minorHAnsi" w:hAnsiTheme="minorHAnsi" w:cstheme="minorHAnsi"/>
        <w:sz w:val="18"/>
        <w:szCs w:val="18"/>
        <w:lang w:val="en-US"/>
      </w:rPr>
    </w:pPr>
    <w:r w:rsidRPr="00265B21">
      <w:rPr>
        <w:rStyle w:val="PageNumber"/>
        <w:rFonts w:asciiTheme="minorHAnsi" w:hAnsiTheme="minorHAnsi" w:cstheme="minorHAnsi"/>
        <w:sz w:val="18"/>
        <w:szCs w:val="18"/>
      </w:rPr>
      <w:fldChar w:fldCharType="begin"/>
    </w:r>
    <w:r w:rsidRPr="00265B21">
      <w:rPr>
        <w:rStyle w:val="PageNumber"/>
        <w:rFonts w:asciiTheme="minorHAnsi" w:hAnsiTheme="minorHAnsi" w:cstheme="minorHAnsi"/>
        <w:sz w:val="18"/>
        <w:szCs w:val="18"/>
      </w:rPr>
      <w:instrText xml:space="preserve"> PAGE </w:instrText>
    </w:r>
    <w:r w:rsidRPr="00265B21">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64</w:t>
    </w:r>
    <w:r w:rsidRPr="00265B21">
      <w:rPr>
        <w:rStyle w:val="PageNumber"/>
        <w:rFonts w:asciiTheme="minorHAnsi" w:hAnsiTheme="minorHAnsi" w:cstheme="minorHAnsi"/>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7233BF" w14:textId="77777777" w:rsidR="00531F51" w:rsidRPr="00265B21" w:rsidRDefault="00531F51" w:rsidP="000A4632">
    <w:pPr>
      <w:pStyle w:val="Footer"/>
      <w:pBdr>
        <w:top w:val="single" w:sz="8" w:space="1" w:color="auto"/>
      </w:pBdr>
      <w:spacing w:before="20"/>
      <w:jc w:val="right"/>
      <w:rPr>
        <w:rFonts w:asciiTheme="minorHAnsi" w:hAnsiTheme="minorHAnsi" w:cstheme="minorHAnsi"/>
        <w:sz w:val="18"/>
        <w:szCs w:val="18"/>
        <w:lang w:val="en-US"/>
      </w:rPr>
    </w:pPr>
    <w:r w:rsidRPr="00265B21">
      <w:rPr>
        <w:rStyle w:val="PageNumber"/>
        <w:rFonts w:asciiTheme="minorHAnsi" w:hAnsiTheme="minorHAnsi" w:cstheme="minorHAnsi"/>
        <w:sz w:val="18"/>
        <w:szCs w:val="18"/>
      </w:rPr>
      <w:fldChar w:fldCharType="begin"/>
    </w:r>
    <w:r w:rsidRPr="00265B21">
      <w:rPr>
        <w:rStyle w:val="PageNumber"/>
        <w:rFonts w:asciiTheme="minorHAnsi" w:hAnsiTheme="minorHAnsi" w:cstheme="minorHAnsi"/>
        <w:sz w:val="18"/>
        <w:szCs w:val="18"/>
      </w:rPr>
      <w:instrText xml:space="preserve"> PAGE </w:instrText>
    </w:r>
    <w:r w:rsidRPr="00265B21">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70</w:t>
    </w:r>
    <w:r w:rsidRPr="00265B21">
      <w:rPr>
        <w:rStyle w:val="PageNumber"/>
        <w:rFonts w:asciiTheme="minorHAnsi" w:hAnsiTheme="minorHAnsi" w:cstheme="minorHAnsi"/>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DF1E6" w14:textId="77777777" w:rsidR="00531F51" w:rsidRPr="00265B21" w:rsidRDefault="00531F51" w:rsidP="000A4632">
    <w:pPr>
      <w:pStyle w:val="Footer"/>
      <w:pBdr>
        <w:top w:val="single" w:sz="8" w:space="1" w:color="auto"/>
      </w:pBdr>
      <w:spacing w:before="20"/>
      <w:jc w:val="right"/>
      <w:rPr>
        <w:rFonts w:asciiTheme="minorHAnsi" w:hAnsiTheme="minorHAnsi" w:cstheme="minorHAnsi"/>
        <w:sz w:val="18"/>
        <w:szCs w:val="18"/>
        <w:lang w:val="en-US"/>
      </w:rPr>
    </w:pPr>
    <w:r w:rsidRPr="00265B21">
      <w:rPr>
        <w:rStyle w:val="PageNumber"/>
        <w:rFonts w:asciiTheme="minorHAnsi" w:hAnsiTheme="minorHAnsi" w:cstheme="minorHAnsi"/>
        <w:sz w:val="18"/>
        <w:szCs w:val="18"/>
      </w:rPr>
      <w:fldChar w:fldCharType="begin"/>
    </w:r>
    <w:r w:rsidRPr="00265B21">
      <w:rPr>
        <w:rStyle w:val="PageNumber"/>
        <w:rFonts w:asciiTheme="minorHAnsi" w:hAnsiTheme="minorHAnsi" w:cstheme="minorHAnsi"/>
        <w:sz w:val="18"/>
        <w:szCs w:val="18"/>
      </w:rPr>
      <w:instrText xml:space="preserve"> PAGE </w:instrText>
    </w:r>
    <w:r w:rsidRPr="00265B21">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73</w:t>
    </w:r>
    <w:r w:rsidRPr="00265B21">
      <w:rPr>
        <w:rStyle w:val="PageNumbe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3F652" w14:textId="77777777" w:rsidR="00531F51" w:rsidRDefault="00531F51">
      <w:r>
        <w:separator/>
      </w:r>
    </w:p>
  </w:footnote>
  <w:footnote w:type="continuationSeparator" w:id="0">
    <w:p w14:paraId="3B09E4D5" w14:textId="77777777" w:rsidR="00531F51" w:rsidRDefault="00531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1CA37" w14:textId="77777777" w:rsidR="00531F51" w:rsidRPr="00C91206" w:rsidRDefault="00531F51" w:rsidP="006C16B9">
    <w:pPr>
      <w:pStyle w:val="Header"/>
      <w:tabs>
        <w:tab w:val="clear" w:pos="4320"/>
        <w:tab w:val="clear" w:pos="8640"/>
        <w:tab w:val="right" w:pos="15593"/>
      </w:tabs>
      <w:rPr>
        <w:rFonts w:ascii="Arial" w:hAnsi="Arial" w:cs="Arial"/>
        <w:b/>
        <w:bCs/>
        <w:sz w:val="18"/>
        <w:szCs w:val="18"/>
        <w:lang w:val="en-US"/>
      </w:rPr>
    </w:pPr>
    <w:r w:rsidRPr="00C91206">
      <w:rPr>
        <w:rFonts w:ascii="Arial" w:hAnsi="Arial" w:cs="Arial"/>
        <w:b/>
        <w:bCs/>
        <w:sz w:val="18"/>
        <w:szCs w:val="18"/>
      </w:rPr>
      <w:t>Major Cineplex Group Public Company Limited</w:t>
    </w:r>
  </w:p>
  <w:p w14:paraId="5B178834" w14:textId="77777777" w:rsidR="00531F51" w:rsidRPr="00C91206" w:rsidRDefault="00531F51" w:rsidP="000A4632">
    <w:pPr>
      <w:pStyle w:val="Header"/>
      <w:rPr>
        <w:rFonts w:ascii="Arial" w:hAnsi="Arial" w:cs="Arial"/>
        <w:b/>
        <w:bCs/>
        <w:sz w:val="18"/>
        <w:szCs w:val="18"/>
        <w:lang w:val="en-US"/>
      </w:rPr>
    </w:pPr>
    <w:r w:rsidRPr="00C91206">
      <w:rPr>
        <w:rFonts w:ascii="Arial" w:hAnsi="Arial" w:cs="Arial"/>
        <w:b/>
        <w:bCs/>
        <w:sz w:val="18"/>
        <w:szCs w:val="18"/>
        <w:lang w:val="en-US"/>
      </w:rPr>
      <w:t xml:space="preserve">Notes to the Consolidated and Separate Financial Statements </w:t>
    </w:r>
  </w:p>
  <w:p w14:paraId="30D12635" w14:textId="26F80303" w:rsidR="00531F51" w:rsidRPr="00C91206" w:rsidRDefault="00531F51" w:rsidP="000A4632">
    <w:pPr>
      <w:pStyle w:val="Header"/>
      <w:pBdr>
        <w:bottom w:val="single" w:sz="8" w:space="1" w:color="auto"/>
      </w:pBdr>
      <w:rPr>
        <w:rFonts w:ascii="Arial" w:hAnsi="Arial" w:cs="Arial"/>
        <w:b/>
        <w:bCs/>
        <w:sz w:val="18"/>
        <w:szCs w:val="18"/>
        <w:lang w:val="en-US"/>
      </w:rPr>
    </w:pPr>
    <w:r w:rsidRPr="00C91206">
      <w:rPr>
        <w:rFonts w:ascii="Arial" w:hAnsi="Arial" w:cs="Arial"/>
        <w:b/>
        <w:bCs/>
        <w:sz w:val="18"/>
        <w:szCs w:val="18"/>
        <w:lang w:val="en-US"/>
      </w:rPr>
      <w:t xml:space="preserve">For the year ended 31 December </w:t>
    </w:r>
    <w:r>
      <w:rPr>
        <w:rFonts w:ascii="Arial" w:hAnsi="Arial" w:cs="Arial"/>
        <w:b/>
        <w:bCs/>
        <w:sz w:val="18"/>
        <w:szCs w:val="18"/>
      </w:rPr>
      <w:t>2021</w:t>
    </w:r>
  </w:p>
  <w:p w14:paraId="62B387A2" w14:textId="77777777" w:rsidR="00531F51" w:rsidRPr="00C91206" w:rsidRDefault="00531F51">
    <w:pPr>
      <w:pStyle w:val="Header"/>
      <w:rPr>
        <w:rFonts w:ascii="Arial" w:hAnsi="Arial" w:cs="Arial"/>
        <w:sz w:val="18"/>
        <w:szCs w:val="18"/>
      </w:rPr>
    </w:pPr>
  </w:p>
  <w:p w14:paraId="1C673D87" w14:textId="77777777" w:rsidR="00531F51" w:rsidRPr="00C91206" w:rsidRDefault="00531F51">
    <w:pP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B6B05" w14:textId="77777777" w:rsidR="00531F51" w:rsidRDefault="00531F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5C14A" w14:textId="77777777" w:rsidR="00531F51" w:rsidRDefault="00531F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D7DC5" w14:textId="77777777" w:rsidR="00531F51" w:rsidRDefault="00531F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991CAD" w14:textId="77777777" w:rsidR="00531F51" w:rsidRDefault="00531F5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7122F" w14:textId="77777777" w:rsidR="00531F51" w:rsidRDefault="00531F5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2572B" w14:textId="77777777" w:rsidR="00531F51" w:rsidRDefault="00531F5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406D7" w14:textId="77777777" w:rsidR="00531F51" w:rsidRDefault="00531F5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157FE" w14:textId="77777777" w:rsidR="00531F51" w:rsidRDefault="00531F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0351676"/>
    <w:multiLevelType w:val="hybridMultilevel"/>
    <w:tmpl w:val="E2AEED1C"/>
    <w:lvl w:ilvl="0" w:tplc="3042BC7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29D78FE"/>
    <w:multiLevelType w:val="hybridMultilevel"/>
    <w:tmpl w:val="E2AEED1C"/>
    <w:lvl w:ilvl="0" w:tplc="3042BC7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05D861D0"/>
    <w:multiLevelType w:val="multilevel"/>
    <w:tmpl w:val="4EF8D406"/>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6EB57E9"/>
    <w:multiLevelType w:val="hybridMultilevel"/>
    <w:tmpl w:val="B2784230"/>
    <w:lvl w:ilvl="0" w:tplc="08090001">
      <w:start w:val="1"/>
      <w:numFmt w:val="bullet"/>
      <w:lvlText w:val=""/>
      <w:lvlJc w:val="left"/>
      <w:pPr>
        <w:ind w:left="2430" w:hanging="360"/>
      </w:pPr>
      <w:rPr>
        <w:rFonts w:ascii="Symbol" w:hAnsi="Symbol" w:hint="default"/>
      </w:rPr>
    </w:lvl>
    <w:lvl w:ilvl="1" w:tplc="08090003">
      <w:start w:val="1"/>
      <w:numFmt w:val="bullet"/>
      <w:lvlText w:val="o"/>
      <w:lvlJc w:val="left"/>
      <w:pPr>
        <w:ind w:left="3150" w:hanging="360"/>
      </w:pPr>
      <w:rPr>
        <w:rFonts w:ascii="Courier New" w:hAnsi="Courier New" w:cs="Courier New" w:hint="default"/>
      </w:rPr>
    </w:lvl>
    <w:lvl w:ilvl="2" w:tplc="08090005" w:tentative="1">
      <w:start w:val="1"/>
      <w:numFmt w:val="bullet"/>
      <w:lvlText w:val=""/>
      <w:lvlJc w:val="left"/>
      <w:pPr>
        <w:ind w:left="3870" w:hanging="360"/>
      </w:pPr>
      <w:rPr>
        <w:rFonts w:ascii="Wingdings" w:hAnsi="Wingdings" w:hint="default"/>
      </w:rPr>
    </w:lvl>
    <w:lvl w:ilvl="3" w:tplc="08090001" w:tentative="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7" w15:restartNumberingAfterBreak="0">
    <w:nsid w:val="17FC5165"/>
    <w:multiLevelType w:val="hybridMultilevel"/>
    <w:tmpl w:val="EE328C96"/>
    <w:lvl w:ilvl="0" w:tplc="210E93FE">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745887"/>
    <w:multiLevelType w:val="hybridMultilevel"/>
    <w:tmpl w:val="C37ACF8A"/>
    <w:lvl w:ilvl="0" w:tplc="B65EBB38">
      <w:start w:val="1"/>
      <w:numFmt w:val="lowerLetter"/>
      <w:lvlText w:val="%1)"/>
      <w:lvlJc w:val="left"/>
      <w:pPr>
        <w:ind w:left="900" w:hanging="360"/>
      </w:pPr>
      <w:rPr>
        <w:rFonts w:eastAsia="Calibri" w:hint="default"/>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2279218E"/>
    <w:multiLevelType w:val="multilevel"/>
    <w:tmpl w:val="EB4C4A0A"/>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1" w15:restartNumberingAfterBreak="0">
    <w:nsid w:val="260D7794"/>
    <w:multiLevelType w:val="hybridMultilevel"/>
    <w:tmpl w:val="51E66B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9EE4A66"/>
    <w:multiLevelType w:val="hybridMultilevel"/>
    <w:tmpl w:val="3C32A5B0"/>
    <w:lvl w:ilvl="0" w:tplc="7B643CAE">
      <w:start w:val="8"/>
      <w:numFmt w:val="bullet"/>
      <w:lvlText w:val="•"/>
      <w:lvlJc w:val="left"/>
      <w:pPr>
        <w:ind w:left="1987" w:hanging="360"/>
      </w:pPr>
      <w:rPr>
        <w:rFonts w:ascii="Arial" w:eastAsia="Cordia New" w:hAnsi="Arial" w:cs="Arial"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13" w15:restartNumberingAfterBreak="0">
    <w:nsid w:val="305152FD"/>
    <w:multiLevelType w:val="hybridMultilevel"/>
    <w:tmpl w:val="663A3B04"/>
    <w:lvl w:ilvl="0" w:tplc="0D26DE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99D74A6"/>
    <w:multiLevelType w:val="hybridMultilevel"/>
    <w:tmpl w:val="95D0D6E8"/>
    <w:lvl w:ilvl="0" w:tplc="BEE857B0">
      <w:start w:val="1"/>
      <w:numFmt w:val="lowerLetter"/>
      <w:lvlText w:val="%1)"/>
      <w:lvlJc w:val="left"/>
      <w:pPr>
        <w:ind w:left="2487" w:hanging="360"/>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16" w15:restartNumberingAfterBreak="0">
    <w:nsid w:val="39EB2CDF"/>
    <w:multiLevelType w:val="hybridMultilevel"/>
    <w:tmpl w:val="567C46DE"/>
    <w:lvl w:ilvl="0" w:tplc="E4646CC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3A57486E"/>
    <w:multiLevelType w:val="multilevel"/>
    <w:tmpl w:val="EE3860A0"/>
    <w:name w:val="PwCListNumbers13"/>
    <w:numStyleLink w:val="PwCListNumbers1"/>
  </w:abstractNum>
  <w:abstractNum w:abstractNumId="18" w15:restartNumberingAfterBreak="0">
    <w:nsid w:val="3CC051B4"/>
    <w:multiLevelType w:val="hybridMultilevel"/>
    <w:tmpl w:val="9242982A"/>
    <w:lvl w:ilvl="0" w:tplc="008676B4">
      <w:start w:val="1"/>
      <w:numFmt w:val="lowerLetter"/>
      <w:lvlText w:val="%1)"/>
      <w:lvlJc w:val="left"/>
      <w:pPr>
        <w:ind w:left="927" w:hanging="360"/>
      </w:pPr>
      <w:rPr>
        <w:rFonts w:cs="Browallia New"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CDA481D"/>
    <w:multiLevelType w:val="hybridMultilevel"/>
    <w:tmpl w:val="E1E49202"/>
    <w:lvl w:ilvl="0" w:tplc="6E24E2D0">
      <w:start w:val="1"/>
      <w:numFmt w:val="lowerLetter"/>
      <w:lvlText w:val="%1)"/>
      <w:lvlJc w:val="left"/>
      <w:pPr>
        <w:ind w:left="1075" w:hanging="528"/>
      </w:pPr>
      <w:rPr>
        <w:rFonts w:eastAsia="Cordia New" w:hint="default"/>
        <w:b/>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0" w15:restartNumberingAfterBreak="0">
    <w:nsid w:val="3DCB4E97"/>
    <w:multiLevelType w:val="hybridMultilevel"/>
    <w:tmpl w:val="EE44549A"/>
    <w:lvl w:ilvl="0" w:tplc="C9F8C1CA">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1"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44B91E90"/>
    <w:multiLevelType w:val="hybridMultilevel"/>
    <w:tmpl w:val="7534E344"/>
    <w:lvl w:ilvl="0" w:tplc="6B34280E">
      <w:start w:val="1"/>
      <w:numFmt w:val="lowerLetter"/>
      <w:lvlText w:val="%1)"/>
      <w:lvlJc w:val="left"/>
      <w:pPr>
        <w:ind w:left="928" w:hanging="360"/>
      </w:pPr>
      <w:rPr>
        <w:rFonts w:hint="default"/>
        <w:b/>
        <w:bCs/>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5A4789A"/>
    <w:multiLevelType w:val="multilevel"/>
    <w:tmpl w:val="EB4C4A0A"/>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4"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FB7B19"/>
    <w:multiLevelType w:val="multilevel"/>
    <w:tmpl w:val="7A441F78"/>
    <w:lvl w:ilvl="0">
      <w:start w:val="1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7"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1B451B"/>
    <w:multiLevelType w:val="hybridMultilevel"/>
    <w:tmpl w:val="81EEE8BA"/>
    <w:lvl w:ilvl="0" w:tplc="206E9506">
      <w:start w:val="1"/>
      <w:numFmt w:val="decimal"/>
      <w:lvlText w:val="%1."/>
      <w:lvlJc w:val="left"/>
      <w:pPr>
        <w:ind w:left="2520" w:hanging="360"/>
      </w:pPr>
      <w:rPr>
        <w:rFonts w:cs="Browallia New"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9" w15:restartNumberingAfterBreak="0">
    <w:nsid w:val="54910143"/>
    <w:multiLevelType w:val="hybridMultilevel"/>
    <w:tmpl w:val="8236E546"/>
    <w:lvl w:ilvl="0" w:tplc="11B01478">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4D018A"/>
    <w:multiLevelType w:val="multilevel"/>
    <w:tmpl w:val="81A41512"/>
    <w:lvl w:ilvl="0">
      <w:start w:val="11"/>
      <w:numFmt w:val="decimal"/>
      <w:lvlText w:val="%1"/>
      <w:lvlJc w:val="left"/>
      <w:pPr>
        <w:ind w:left="360" w:hanging="360"/>
      </w:pPr>
      <w:rPr>
        <w:rFonts w:cs="Browallia New" w:hint="default"/>
      </w:rPr>
    </w:lvl>
    <w:lvl w:ilvl="1">
      <w:start w:val="1"/>
      <w:numFmt w:val="decimal"/>
      <w:lvlText w:val="%1.%2"/>
      <w:lvlJc w:val="left"/>
      <w:pPr>
        <w:ind w:left="360" w:hanging="360"/>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720" w:hanging="72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32" w15:restartNumberingAfterBreak="0">
    <w:nsid w:val="57BC0306"/>
    <w:multiLevelType w:val="hybridMultilevel"/>
    <w:tmpl w:val="9DF8BADE"/>
    <w:lvl w:ilvl="0" w:tplc="7AEE855A">
      <w:start w:val="1"/>
      <w:numFmt w:val="lowerLetter"/>
      <w:lvlText w:val="%1)"/>
      <w:lvlJc w:val="left"/>
      <w:pPr>
        <w:ind w:left="1494" w:hanging="360"/>
      </w:pPr>
      <w:rPr>
        <w:rFonts w:hint="default"/>
        <w:b w:val="0"/>
        <w:bCs w:val="0"/>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3" w15:restartNumberingAfterBreak="0">
    <w:nsid w:val="5A925D7B"/>
    <w:multiLevelType w:val="hybridMultilevel"/>
    <w:tmpl w:val="722A4CD0"/>
    <w:lvl w:ilvl="0" w:tplc="24EA7AE4">
      <w:start w:val="1"/>
      <w:numFmt w:val="lowerLetter"/>
      <w:lvlText w:val="%1)"/>
      <w:lvlJc w:val="left"/>
      <w:pPr>
        <w:ind w:left="927" w:hanging="360"/>
      </w:pPr>
      <w:rPr>
        <w:rFonts w:ascii="Arial" w:eastAsia="Calibri" w:hAnsi="Arial" w:cs="Arial" w:hint="default"/>
        <w:b/>
        <w:bCs/>
        <w:color w:val="CF4A02"/>
        <w:sz w:val="18"/>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5" w15:restartNumberingAfterBreak="0">
    <w:nsid w:val="606310B5"/>
    <w:multiLevelType w:val="hybridMultilevel"/>
    <w:tmpl w:val="BD10C358"/>
    <w:lvl w:ilvl="0" w:tplc="8C0E7FB4">
      <w:start w:val="1"/>
      <w:numFmt w:val="lowerLetter"/>
      <w:lvlText w:val="%1)"/>
      <w:lvlJc w:val="left"/>
      <w:pPr>
        <w:ind w:left="900" w:hanging="360"/>
      </w:pPr>
      <w:rPr>
        <w:rFonts w:hint="default"/>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6" w15:restartNumberingAfterBreak="0">
    <w:nsid w:val="6827638F"/>
    <w:multiLevelType w:val="hybridMultilevel"/>
    <w:tmpl w:val="5DA61D58"/>
    <w:lvl w:ilvl="0" w:tplc="08090001">
      <w:start w:val="1"/>
      <w:numFmt w:val="bullet"/>
      <w:lvlText w:val=""/>
      <w:lvlJc w:val="left"/>
      <w:pPr>
        <w:ind w:left="2700" w:hanging="360"/>
      </w:pPr>
      <w:rPr>
        <w:rFonts w:ascii="Symbol" w:hAnsi="Symbol" w:hint="default"/>
      </w:rPr>
    </w:lvl>
    <w:lvl w:ilvl="1" w:tplc="08090003" w:tentative="1">
      <w:start w:val="1"/>
      <w:numFmt w:val="bullet"/>
      <w:lvlText w:val="o"/>
      <w:lvlJc w:val="left"/>
      <w:pPr>
        <w:ind w:left="3213" w:hanging="360"/>
      </w:pPr>
      <w:rPr>
        <w:rFonts w:ascii="Courier New" w:hAnsi="Courier New" w:cs="Courier New" w:hint="default"/>
      </w:rPr>
    </w:lvl>
    <w:lvl w:ilvl="2" w:tplc="08090005" w:tentative="1">
      <w:start w:val="1"/>
      <w:numFmt w:val="bullet"/>
      <w:lvlText w:val=""/>
      <w:lvlJc w:val="left"/>
      <w:pPr>
        <w:ind w:left="3933" w:hanging="360"/>
      </w:pPr>
      <w:rPr>
        <w:rFonts w:ascii="Wingdings" w:hAnsi="Wingdings" w:hint="default"/>
      </w:rPr>
    </w:lvl>
    <w:lvl w:ilvl="3" w:tplc="08090001" w:tentative="1">
      <w:start w:val="1"/>
      <w:numFmt w:val="bullet"/>
      <w:lvlText w:val=""/>
      <w:lvlJc w:val="left"/>
      <w:pPr>
        <w:ind w:left="4653" w:hanging="360"/>
      </w:pPr>
      <w:rPr>
        <w:rFonts w:ascii="Symbol" w:hAnsi="Symbol" w:hint="default"/>
      </w:rPr>
    </w:lvl>
    <w:lvl w:ilvl="4" w:tplc="08090003" w:tentative="1">
      <w:start w:val="1"/>
      <w:numFmt w:val="bullet"/>
      <w:lvlText w:val="o"/>
      <w:lvlJc w:val="left"/>
      <w:pPr>
        <w:ind w:left="5373" w:hanging="360"/>
      </w:pPr>
      <w:rPr>
        <w:rFonts w:ascii="Courier New" w:hAnsi="Courier New" w:cs="Courier New" w:hint="default"/>
      </w:rPr>
    </w:lvl>
    <w:lvl w:ilvl="5" w:tplc="08090005" w:tentative="1">
      <w:start w:val="1"/>
      <w:numFmt w:val="bullet"/>
      <w:lvlText w:val=""/>
      <w:lvlJc w:val="left"/>
      <w:pPr>
        <w:ind w:left="6093" w:hanging="360"/>
      </w:pPr>
      <w:rPr>
        <w:rFonts w:ascii="Wingdings" w:hAnsi="Wingdings" w:hint="default"/>
      </w:rPr>
    </w:lvl>
    <w:lvl w:ilvl="6" w:tplc="08090001" w:tentative="1">
      <w:start w:val="1"/>
      <w:numFmt w:val="bullet"/>
      <w:lvlText w:val=""/>
      <w:lvlJc w:val="left"/>
      <w:pPr>
        <w:ind w:left="6813" w:hanging="360"/>
      </w:pPr>
      <w:rPr>
        <w:rFonts w:ascii="Symbol" w:hAnsi="Symbol" w:hint="default"/>
      </w:rPr>
    </w:lvl>
    <w:lvl w:ilvl="7" w:tplc="08090003" w:tentative="1">
      <w:start w:val="1"/>
      <w:numFmt w:val="bullet"/>
      <w:lvlText w:val="o"/>
      <w:lvlJc w:val="left"/>
      <w:pPr>
        <w:ind w:left="7533" w:hanging="360"/>
      </w:pPr>
      <w:rPr>
        <w:rFonts w:ascii="Courier New" w:hAnsi="Courier New" w:cs="Courier New" w:hint="default"/>
      </w:rPr>
    </w:lvl>
    <w:lvl w:ilvl="8" w:tplc="08090005" w:tentative="1">
      <w:start w:val="1"/>
      <w:numFmt w:val="bullet"/>
      <w:lvlText w:val=""/>
      <w:lvlJc w:val="left"/>
      <w:pPr>
        <w:ind w:left="8253" w:hanging="360"/>
      </w:pPr>
      <w:rPr>
        <w:rFonts w:ascii="Wingdings" w:hAnsi="Wingdings" w:hint="default"/>
      </w:rPr>
    </w:lvl>
  </w:abstractNum>
  <w:abstractNum w:abstractNumId="37" w15:restartNumberingAfterBreak="0">
    <w:nsid w:val="71330062"/>
    <w:multiLevelType w:val="hybridMultilevel"/>
    <w:tmpl w:val="C2245E6A"/>
    <w:lvl w:ilvl="0" w:tplc="FAAADB48">
      <w:start w:val="1"/>
      <w:numFmt w:val="bullet"/>
      <w:lvlText w:val=""/>
      <w:lvlJc w:val="left"/>
      <w:pPr>
        <w:ind w:left="1080" w:hanging="360"/>
      </w:pPr>
      <w:rPr>
        <w:rFonts w:ascii="Symbol" w:hAnsi="Symbol" w:hint="default"/>
        <w:sz w:val="22"/>
        <w:szCs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18838B9"/>
    <w:multiLevelType w:val="hybridMultilevel"/>
    <w:tmpl w:val="83F48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480A85"/>
    <w:multiLevelType w:val="hybridMultilevel"/>
    <w:tmpl w:val="0BFE8328"/>
    <w:lvl w:ilvl="0" w:tplc="2C08A1C8">
      <w:start w:val="29"/>
      <w:numFmt w:val="bullet"/>
      <w:lvlText w:val="-"/>
      <w:lvlJc w:val="left"/>
      <w:pPr>
        <w:ind w:left="489" w:hanging="360"/>
      </w:pPr>
      <w:rPr>
        <w:rFonts w:ascii="Arial" w:eastAsia="Cordia New" w:hAnsi="Arial" w:cs="Arial" w:hint="default"/>
      </w:rPr>
    </w:lvl>
    <w:lvl w:ilvl="1" w:tplc="08090003" w:tentative="1">
      <w:start w:val="1"/>
      <w:numFmt w:val="bullet"/>
      <w:lvlText w:val="o"/>
      <w:lvlJc w:val="left"/>
      <w:pPr>
        <w:ind w:left="1209" w:hanging="360"/>
      </w:pPr>
      <w:rPr>
        <w:rFonts w:ascii="Courier New" w:hAnsi="Courier New" w:cs="Courier New" w:hint="default"/>
      </w:rPr>
    </w:lvl>
    <w:lvl w:ilvl="2" w:tplc="08090005" w:tentative="1">
      <w:start w:val="1"/>
      <w:numFmt w:val="bullet"/>
      <w:lvlText w:val=""/>
      <w:lvlJc w:val="left"/>
      <w:pPr>
        <w:ind w:left="1929" w:hanging="360"/>
      </w:pPr>
      <w:rPr>
        <w:rFonts w:ascii="Wingdings" w:hAnsi="Wingdings" w:hint="default"/>
      </w:rPr>
    </w:lvl>
    <w:lvl w:ilvl="3" w:tplc="08090001" w:tentative="1">
      <w:start w:val="1"/>
      <w:numFmt w:val="bullet"/>
      <w:lvlText w:val=""/>
      <w:lvlJc w:val="left"/>
      <w:pPr>
        <w:ind w:left="2649" w:hanging="360"/>
      </w:pPr>
      <w:rPr>
        <w:rFonts w:ascii="Symbol" w:hAnsi="Symbol" w:hint="default"/>
      </w:rPr>
    </w:lvl>
    <w:lvl w:ilvl="4" w:tplc="08090003" w:tentative="1">
      <w:start w:val="1"/>
      <w:numFmt w:val="bullet"/>
      <w:lvlText w:val="o"/>
      <w:lvlJc w:val="left"/>
      <w:pPr>
        <w:ind w:left="3369" w:hanging="360"/>
      </w:pPr>
      <w:rPr>
        <w:rFonts w:ascii="Courier New" w:hAnsi="Courier New" w:cs="Courier New" w:hint="default"/>
      </w:rPr>
    </w:lvl>
    <w:lvl w:ilvl="5" w:tplc="08090005" w:tentative="1">
      <w:start w:val="1"/>
      <w:numFmt w:val="bullet"/>
      <w:lvlText w:val=""/>
      <w:lvlJc w:val="left"/>
      <w:pPr>
        <w:ind w:left="4089" w:hanging="360"/>
      </w:pPr>
      <w:rPr>
        <w:rFonts w:ascii="Wingdings" w:hAnsi="Wingdings" w:hint="default"/>
      </w:rPr>
    </w:lvl>
    <w:lvl w:ilvl="6" w:tplc="08090001" w:tentative="1">
      <w:start w:val="1"/>
      <w:numFmt w:val="bullet"/>
      <w:lvlText w:val=""/>
      <w:lvlJc w:val="left"/>
      <w:pPr>
        <w:ind w:left="4809" w:hanging="360"/>
      </w:pPr>
      <w:rPr>
        <w:rFonts w:ascii="Symbol" w:hAnsi="Symbol" w:hint="default"/>
      </w:rPr>
    </w:lvl>
    <w:lvl w:ilvl="7" w:tplc="08090003" w:tentative="1">
      <w:start w:val="1"/>
      <w:numFmt w:val="bullet"/>
      <w:lvlText w:val="o"/>
      <w:lvlJc w:val="left"/>
      <w:pPr>
        <w:ind w:left="5529" w:hanging="360"/>
      </w:pPr>
      <w:rPr>
        <w:rFonts w:ascii="Courier New" w:hAnsi="Courier New" w:cs="Courier New" w:hint="default"/>
      </w:rPr>
    </w:lvl>
    <w:lvl w:ilvl="8" w:tplc="08090005" w:tentative="1">
      <w:start w:val="1"/>
      <w:numFmt w:val="bullet"/>
      <w:lvlText w:val=""/>
      <w:lvlJc w:val="left"/>
      <w:pPr>
        <w:ind w:left="6249" w:hanging="360"/>
      </w:pPr>
      <w:rPr>
        <w:rFonts w:ascii="Wingdings" w:hAnsi="Wingdings" w:hint="default"/>
      </w:rPr>
    </w:lvl>
  </w:abstractNum>
  <w:abstractNum w:abstractNumId="40" w15:restartNumberingAfterBreak="0">
    <w:nsid w:val="75FE53FF"/>
    <w:multiLevelType w:val="hybridMultilevel"/>
    <w:tmpl w:val="4C665CE8"/>
    <w:lvl w:ilvl="0" w:tplc="FAAADB4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A52534"/>
    <w:multiLevelType w:val="hybridMultilevel"/>
    <w:tmpl w:val="457E40A6"/>
    <w:lvl w:ilvl="0" w:tplc="AA0C09B4">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790D4923"/>
    <w:multiLevelType w:val="hybridMultilevel"/>
    <w:tmpl w:val="F99C5B0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7D4515EB"/>
    <w:multiLevelType w:val="multilevel"/>
    <w:tmpl w:val="26A845DA"/>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4"/>
  </w:num>
  <w:num w:numId="3">
    <w:abstractNumId w:val="17"/>
  </w:num>
  <w:num w:numId="4">
    <w:abstractNumId w:val="13"/>
  </w:num>
  <w:num w:numId="5">
    <w:abstractNumId w:val="30"/>
  </w:num>
  <w:num w:numId="6">
    <w:abstractNumId w:val="36"/>
  </w:num>
  <w:num w:numId="7">
    <w:abstractNumId w:val="42"/>
  </w:num>
  <w:num w:numId="8">
    <w:abstractNumId w:val="21"/>
  </w:num>
  <w:num w:numId="9">
    <w:abstractNumId w:val="6"/>
  </w:num>
  <w:num w:numId="10">
    <w:abstractNumId w:val="25"/>
  </w:num>
  <w:num w:numId="11">
    <w:abstractNumId w:val="14"/>
  </w:num>
  <w:num w:numId="12">
    <w:abstractNumId w:val="15"/>
  </w:num>
  <w:num w:numId="13">
    <w:abstractNumId w:val="2"/>
  </w:num>
  <w:num w:numId="14">
    <w:abstractNumId w:val="29"/>
  </w:num>
  <w:num w:numId="15">
    <w:abstractNumId w:val="39"/>
  </w:num>
  <w:num w:numId="16">
    <w:abstractNumId w:val="16"/>
  </w:num>
  <w:num w:numId="17">
    <w:abstractNumId w:val="38"/>
  </w:num>
  <w:num w:numId="18">
    <w:abstractNumId w:val="28"/>
  </w:num>
  <w:num w:numId="19">
    <w:abstractNumId w:val="19"/>
  </w:num>
  <w:num w:numId="20">
    <w:abstractNumId w:val="10"/>
  </w:num>
  <w:num w:numId="21">
    <w:abstractNumId w:val="24"/>
  </w:num>
  <w:num w:numId="22">
    <w:abstractNumId w:val="12"/>
  </w:num>
  <w:num w:numId="23">
    <w:abstractNumId w:val="43"/>
  </w:num>
  <w:num w:numId="24">
    <w:abstractNumId w:val="7"/>
  </w:num>
  <w:num w:numId="25">
    <w:abstractNumId w:val="5"/>
  </w:num>
  <w:num w:numId="26">
    <w:abstractNumId w:val="34"/>
  </w:num>
  <w:num w:numId="27">
    <w:abstractNumId w:val="18"/>
  </w:num>
  <w:num w:numId="2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0"/>
  </w:num>
  <w:num w:numId="31">
    <w:abstractNumId w:val="3"/>
  </w:num>
  <w:num w:numId="32">
    <w:abstractNumId w:val="44"/>
  </w:num>
  <w:num w:numId="33">
    <w:abstractNumId w:val="26"/>
  </w:num>
  <w:num w:numId="34">
    <w:abstractNumId w:val="9"/>
  </w:num>
  <w:num w:numId="35">
    <w:abstractNumId w:val="35"/>
  </w:num>
  <w:num w:numId="36">
    <w:abstractNumId w:val="11"/>
  </w:num>
  <w:num w:numId="37">
    <w:abstractNumId w:val="37"/>
  </w:num>
  <w:num w:numId="38">
    <w:abstractNumId w:val="40"/>
  </w:num>
  <w:num w:numId="39">
    <w:abstractNumId w:val="41"/>
  </w:num>
  <w:num w:numId="40">
    <w:abstractNumId w:val="32"/>
  </w:num>
  <w:num w:numId="41">
    <w:abstractNumId w:val="27"/>
  </w:num>
  <w:num w:numId="42">
    <w:abstractNumId w:val="22"/>
  </w:num>
  <w:num w:numId="43">
    <w:abstractNumId w:val="33"/>
  </w:num>
  <w:num w:numId="44">
    <w:abstractNumId w:val="23"/>
  </w:num>
  <w:num w:numId="4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EC6"/>
    <w:rsid w:val="000006DC"/>
    <w:rsid w:val="00001C63"/>
    <w:rsid w:val="00001CFC"/>
    <w:rsid w:val="00003C6C"/>
    <w:rsid w:val="000046C4"/>
    <w:rsid w:val="00005B53"/>
    <w:rsid w:val="00005C56"/>
    <w:rsid w:val="0000709C"/>
    <w:rsid w:val="0001052B"/>
    <w:rsid w:val="00010ED3"/>
    <w:rsid w:val="00010F9F"/>
    <w:rsid w:val="0001185E"/>
    <w:rsid w:val="000119B6"/>
    <w:rsid w:val="00012005"/>
    <w:rsid w:val="00012590"/>
    <w:rsid w:val="00012E48"/>
    <w:rsid w:val="00014A53"/>
    <w:rsid w:val="00015EE9"/>
    <w:rsid w:val="00016969"/>
    <w:rsid w:val="00016A18"/>
    <w:rsid w:val="00017D27"/>
    <w:rsid w:val="000206B4"/>
    <w:rsid w:val="00020F04"/>
    <w:rsid w:val="0002189A"/>
    <w:rsid w:val="00022620"/>
    <w:rsid w:val="00022B5B"/>
    <w:rsid w:val="000230B9"/>
    <w:rsid w:val="0002348A"/>
    <w:rsid w:val="00024BD8"/>
    <w:rsid w:val="00025306"/>
    <w:rsid w:val="00026E2C"/>
    <w:rsid w:val="00027D1E"/>
    <w:rsid w:val="00030615"/>
    <w:rsid w:val="00030633"/>
    <w:rsid w:val="0003064B"/>
    <w:rsid w:val="00030694"/>
    <w:rsid w:val="00031AE6"/>
    <w:rsid w:val="00032687"/>
    <w:rsid w:val="00033466"/>
    <w:rsid w:val="000348A1"/>
    <w:rsid w:val="00034947"/>
    <w:rsid w:val="00034E23"/>
    <w:rsid w:val="0003594B"/>
    <w:rsid w:val="00036DFD"/>
    <w:rsid w:val="00036F98"/>
    <w:rsid w:val="0004066A"/>
    <w:rsid w:val="0004214A"/>
    <w:rsid w:val="000436A7"/>
    <w:rsid w:val="00043EB5"/>
    <w:rsid w:val="000446D6"/>
    <w:rsid w:val="00045F27"/>
    <w:rsid w:val="00047B5F"/>
    <w:rsid w:val="00050DE5"/>
    <w:rsid w:val="00051AD7"/>
    <w:rsid w:val="00051FBF"/>
    <w:rsid w:val="000526F6"/>
    <w:rsid w:val="000528AB"/>
    <w:rsid w:val="000537C4"/>
    <w:rsid w:val="00054890"/>
    <w:rsid w:val="00054C72"/>
    <w:rsid w:val="0005521E"/>
    <w:rsid w:val="00055826"/>
    <w:rsid w:val="000558B6"/>
    <w:rsid w:val="000570A5"/>
    <w:rsid w:val="00057E85"/>
    <w:rsid w:val="0006064E"/>
    <w:rsid w:val="00060930"/>
    <w:rsid w:val="00060941"/>
    <w:rsid w:val="00060D00"/>
    <w:rsid w:val="00061116"/>
    <w:rsid w:val="000642EE"/>
    <w:rsid w:val="00064BFD"/>
    <w:rsid w:val="000662F3"/>
    <w:rsid w:val="0006661A"/>
    <w:rsid w:val="0006724B"/>
    <w:rsid w:val="0006737A"/>
    <w:rsid w:val="0006748A"/>
    <w:rsid w:val="000703B7"/>
    <w:rsid w:val="00070538"/>
    <w:rsid w:val="0007200C"/>
    <w:rsid w:val="000728EE"/>
    <w:rsid w:val="00072991"/>
    <w:rsid w:val="00072D11"/>
    <w:rsid w:val="00073FF3"/>
    <w:rsid w:val="00074493"/>
    <w:rsid w:val="0007539F"/>
    <w:rsid w:val="0007683C"/>
    <w:rsid w:val="000775BF"/>
    <w:rsid w:val="0007795B"/>
    <w:rsid w:val="000815A7"/>
    <w:rsid w:val="00081815"/>
    <w:rsid w:val="00082D2B"/>
    <w:rsid w:val="000834BD"/>
    <w:rsid w:val="000842FD"/>
    <w:rsid w:val="000845B1"/>
    <w:rsid w:val="0008498F"/>
    <w:rsid w:val="00084E36"/>
    <w:rsid w:val="000855BF"/>
    <w:rsid w:val="0008607E"/>
    <w:rsid w:val="0008622A"/>
    <w:rsid w:val="000867DC"/>
    <w:rsid w:val="00087ED3"/>
    <w:rsid w:val="00087F78"/>
    <w:rsid w:val="00090BC7"/>
    <w:rsid w:val="00091E0A"/>
    <w:rsid w:val="00093DDC"/>
    <w:rsid w:val="00093FEA"/>
    <w:rsid w:val="000944FF"/>
    <w:rsid w:val="0009474A"/>
    <w:rsid w:val="00095B58"/>
    <w:rsid w:val="00095EC0"/>
    <w:rsid w:val="000960B7"/>
    <w:rsid w:val="00096497"/>
    <w:rsid w:val="00096EEA"/>
    <w:rsid w:val="000977A3"/>
    <w:rsid w:val="000A03F3"/>
    <w:rsid w:val="000A08C0"/>
    <w:rsid w:val="000A13D3"/>
    <w:rsid w:val="000A156F"/>
    <w:rsid w:val="000A1778"/>
    <w:rsid w:val="000A2A8F"/>
    <w:rsid w:val="000A2FD3"/>
    <w:rsid w:val="000A4632"/>
    <w:rsid w:val="000A4B5F"/>
    <w:rsid w:val="000A59BD"/>
    <w:rsid w:val="000A76C7"/>
    <w:rsid w:val="000A7BDE"/>
    <w:rsid w:val="000B0014"/>
    <w:rsid w:val="000B0AAA"/>
    <w:rsid w:val="000B12B0"/>
    <w:rsid w:val="000B1B4D"/>
    <w:rsid w:val="000B3CAA"/>
    <w:rsid w:val="000B5441"/>
    <w:rsid w:val="000B599C"/>
    <w:rsid w:val="000B7910"/>
    <w:rsid w:val="000C0BEF"/>
    <w:rsid w:val="000C0D48"/>
    <w:rsid w:val="000C3D4F"/>
    <w:rsid w:val="000C428E"/>
    <w:rsid w:val="000C4480"/>
    <w:rsid w:val="000C4A5F"/>
    <w:rsid w:val="000C56A9"/>
    <w:rsid w:val="000C69F3"/>
    <w:rsid w:val="000C6E3D"/>
    <w:rsid w:val="000C75EA"/>
    <w:rsid w:val="000C7639"/>
    <w:rsid w:val="000C7952"/>
    <w:rsid w:val="000D0FC5"/>
    <w:rsid w:val="000D1802"/>
    <w:rsid w:val="000D2542"/>
    <w:rsid w:val="000D3408"/>
    <w:rsid w:val="000D4530"/>
    <w:rsid w:val="000D4597"/>
    <w:rsid w:val="000D6735"/>
    <w:rsid w:val="000D69E4"/>
    <w:rsid w:val="000D7295"/>
    <w:rsid w:val="000D7358"/>
    <w:rsid w:val="000D7E72"/>
    <w:rsid w:val="000E1984"/>
    <w:rsid w:val="000E1A22"/>
    <w:rsid w:val="000E1BCC"/>
    <w:rsid w:val="000E25FB"/>
    <w:rsid w:val="000E273F"/>
    <w:rsid w:val="000E2B8B"/>
    <w:rsid w:val="000E361F"/>
    <w:rsid w:val="000E3FED"/>
    <w:rsid w:val="000E4132"/>
    <w:rsid w:val="000E430E"/>
    <w:rsid w:val="000E445A"/>
    <w:rsid w:val="000E6FBC"/>
    <w:rsid w:val="000F09F3"/>
    <w:rsid w:val="000F1A25"/>
    <w:rsid w:val="000F24AD"/>
    <w:rsid w:val="000F28B0"/>
    <w:rsid w:val="000F2A15"/>
    <w:rsid w:val="000F446A"/>
    <w:rsid w:val="000F47FA"/>
    <w:rsid w:val="000F4849"/>
    <w:rsid w:val="000F5663"/>
    <w:rsid w:val="000F5885"/>
    <w:rsid w:val="000F6259"/>
    <w:rsid w:val="000F6686"/>
    <w:rsid w:val="000F6E6A"/>
    <w:rsid w:val="000F7C35"/>
    <w:rsid w:val="00101755"/>
    <w:rsid w:val="00101AE9"/>
    <w:rsid w:val="001023CE"/>
    <w:rsid w:val="001041E2"/>
    <w:rsid w:val="00105059"/>
    <w:rsid w:val="00105DE7"/>
    <w:rsid w:val="00105EEE"/>
    <w:rsid w:val="0010674F"/>
    <w:rsid w:val="00106891"/>
    <w:rsid w:val="0010740E"/>
    <w:rsid w:val="00107B0D"/>
    <w:rsid w:val="00107FB7"/>
    <w:rsid w:val="00110324"/>
    <w:rsid w:val="00112659"/>
    <w:rsid w:val="00112B9E"/>
    <w:rsid w:val="00113B63"/>
    <w:rsid w:val="00113EE7"/>
    <w:rsid w:val="00115534"/>
    <w:rsid w:val="00116BA2"/>
    <w:rsid w:val="00116C77"/>
    <w:rsid w:val="00116E3C"/>
    <w:rsid w:val="00120252"/>
    <w:rsid w:val="00121526"/>
    <w:rsid w:val="00121657"/>
    <w:rsid w:val="0012171C"/>
    <w:rsid w:val="001224BA"/>
    <w:rsid w:val="00124669"/>
    <w:rsid w:val="00124734"/>
    <w:rsid w:val="0012538A"/>
    <w:rsid w:val="00125714"/>
    <w:rsid w:val="00127404"/>
    <w:rsid w:val="0012775C"/>
    <w:rsid w:val="00127C42"/>
    <w:rsid w:val="0013020E"/>
    <w:rsid w:val="00133321"/>
    <w:rsid w:val="00133342"/>
    <w:rsid w:val="00134695"/>
    <w:rsid w:val="00135036"/>
    <w:rsid w:val="00136785"/>
    <w:rsid w:val="00137908"/>
    <w:rsid w:val="00137E68"/>
    <w:rsid w:val="0014003C"/>
    <w:rsid w:val="00140578"/>
    <w:rsid w:val="00142592"/>
    <w:rsid w:val="00142823"/>
    <w:rsid w:val="00143FAA"/>
    <w:rsid w:val="0014487F"/>
    <w:rsid w:val="00145056"/>
    <w:rsid w:val="0014616B"/>
    <w:rsid w:val="001466F4"/>
    <w:rsid w:val="00150EF5"/>
    <w:rsid w:val="00151BF6"/>
    <w:rsid w:val="00152533"/>
    <w:rsid w:val="00152E2F"/>
    <w:rsid w:val="00153AD4"/>
    <w:rsid w:val="00153B4D"/>
    <w:rsid w:val="00154B03"/>
    <w:rsid w:val="00154FC2"/>
    <w:rsid w:val="001550EC"/>
    <w:rsid w:val="001562B4"/>
    <w:rsid w:val="00157297"/>
    <w:rsid w:val="00157E93"/>
    <w:rsid w:val="00161028"/>
    <w:rsid w:val="0016205D"/>
    <w:rsid w:val="00163117"/>
    <w:rsid w:val="001639F6"/>
    <w:rsid w:val="00163AD4"/>
    <w:rsid w:val="00163FC8"/>
    <w:rsid w:val="00164613"/>
    <w:rsid w:val="00164638"/>
    <w:rsid w:val="00164BA8"/>
    <w:rsid w:val="00164E17"/>
    <w:rsid w:val="00167F13"/>
    <w:rsid w:val="00170209"/>
    <w:rsid w:val="001707D3"/>
    <w:rsid w:val="0017148E"/>
    <w:rsid w:val="001719C6"/>
    <w:rsid w:val="001722D5"/>
    <w:rsid w:val="001724A5"/>
    <w:rsid w:val="00172532"/>
    <w:rsid w:val="00172AFB"/>
    <w:rsid w:val="001737A5"/>
    <w:rsid w:val="001738EF"/>
    <w:rsid w:val="00175773"/>
    <w:rsid w:val="00175C5C"/>
    <w:rsid w:val="001772C0"/>
    <w:rsid w:val="0017780F"/>
    <w:rsid w:val="00180F13"/>
    <w:rsid w:val="0018106E"/>
    <w:rsid w:val="001810D1"/>
    <w:rsid w:val="001817F8"/>
    <w:rsid w:val="00181E59"/>
    <w:rsid w:val="00183437"/>
    <w:rsid w:val="00185288"/>
    <w:rsid w:val="00186344"/>
    <w:rsid w:val="001863B8"/>
    <w:rsid w:val="00186E4E"/>
    <w:rsid w:val="00187F0D"/>
    <w:rsid w:val="001918D1"/>
    <w:rsid w:val="00192E2E"/>
    <w:rsid w:val="001944AB"/>
    <w:rsid w:val="0019455E"/>
    <w:rsid w:val="001947D5"/>
    <w:rsid w:val="00194900"/>
    <w:rsid w:val="00194F73"/>
    <w:rsid w:val="001956CE"/>
    <w:rsid w:val="00195EF7"/>
    <w:rsid w:val="001968E8"/>
    <w:rsid w:val="00197A1A"/>
    <w:rsid w:val="00197A51"/>
    <w:rsid w:val="00197BD8"/>
    <w:rsid w:val="001A0352"/>
    <w:rsid w:val="001A060A"/>
    <w:rsid w:val="001A08DA"/>
    <w:rsid w:val="001A2D6F"/>
    <w:rsid w:val="001A43A7"/>
    <w:rsid w:val="001A46FA"/>
    <w:rsid w:val="001A5562"/>
    <w:rsid w:val="001A6FCF"/>
    <w:rsid w:val="001A7E07"/>
    <w:rsid w:val="001A7E4F"/>
    <w:rsid w:val="001B0D77"/>
    <w:rsid w:val="001B16C7"/>
    <w:rsid w:val="001B18FF"/>
    <w:rsid w:val="001B1B33"/>
    <w:rsid w:val="001B7088"/>
    <w:rsid w:val="001B777A"/>
    <w:rsid w:val="001C0A96"/>
    <w:rsid w:val="001C18BC"/>
    <w:rsid w:val="001C27FA"/>
    <w:rsid w:val="001C28ED"/>
    <w:rsid w:val="001C30A3"/>
    <w:rsid w:val="001C35D1"/>
    <w:rsid w:val="001C378C"/>
    <w:rsid w:val="001C3A88"/>
    <w:rsid w:val="001C3EAC"/>
    <w:rsid w:val="001C537B"/>
    <w:rsid w:val="001C7154"/>
    <w:rsid w:val="001C7411"/>
    <w:rsid w:val="001C76A6"/>
    <w:rsid w:val="001C7A5A"/>
    <w:rsid w:val="001D1470"/>
    <w:rsid w:val="001D4E46"/>
    <w:rsid w:val="001D6F42"/>
    <w:rsid w:val="001D7C83"/>
    <w:rsid w:val="001E0A4E"/>
    <w:rsid w:val="001E31EF"/>
    <w:rsid w:val="001E4775"/>
    <w:rsid w:val="001E4906"/>
    <w:rsid w:val="001E6CBB"/>
    <w:rsid w:val="001E6DC6"/>
    <w:rsid w:val="001E6E9D"/>
    <w:rsid w:val="001E7164"/>
    <w:rsid w:val="001F06CA"/>
    <w:rsid w:val="001F1E19"/>
    <w:rsid w:val="001F2E37"/>
    <w:rsid w:val="001F38BE"/>
    <w:rsid w:val="001F5067"/>
    <w:rsid w:val="001F69D8"/>
    <w:rsid w:val="001F6A56"/>
    <w:rsid w:val="001F7911"/>
    <w:rsid w:val="001F7B0D"/>
    <w:rsid w:val="002006D1"/>
    <w:rsid w:val="00200AF0"/>
    <w:rsid w:val="00201AFD"/>
    <w:rsid w:val="002040B8"/>
    <w:rsid w:val="00204276"/>
    <w:rsid w:val="002065EC"/>
    <w:rsid w:val="002075B9"/>
    <w:rsid w:val="00207BD7"/>
    <w:rsid w:val="002101BC"/>
    <w:rsid w:val="002110F8"/>
    <w:rsid w:val="00211355"/>
    <w:rsid w:val="0021196D"/>
    <w:rsid w:val="002122E8"/>
    <w:rsid w:val="00212F94"/>
    <w:rsid w:val="00213AC7"/>
    <w:rsid w:val="00214ABC"/>
    <w:rsid w:val="00215A76"/>
    <w:rsid w:val="002165EE"/>
    <w:rsid w:val="00217DFA"/>
    <w:rsid w:val="00220A36"/>
    <w:rsid w:val="00220F67"/>
    <w:rsid w:val="00221476"/>
    <w:rsid w:val="00221608"/>
    <w:rsid w:val="0022252F"/>
    <w:rsid w:val="0022292B"/>
    <w:rsid w:val="00222981"/>
    <w:rsid w:val="002237DA"/>
    <w:rsid w:val="00223B42"/>
    <w:rsid w:val="00223C23"/>
    <w:rsid w:val="00224B50"/>
    <w:rsid w:val="002255CE"/>
    <w:rsid w:val="00225DBB"/>
    <w:rsid w:val="00226147"/>
    <w:rsid w:val="00230F08"/>
    <w:rsid w:val="002316E7"/>
    <w:rsid w:val="00232AD9"/>
    <w:rsid w:val="0023398A"/>
    <w:rsid w:val="00233AB0"/>
    <w:rsid w:val="0023469B"/>
    <w:rsid w:val="00235CED"/>
    <w:rsid w:val="00235EDA"/>
    <w:rsid w:val="00236C89"/>
    <w:rsid w:val="00240FA1"/>
    <w:rsid w:val="00242C2D"/>
    <w:rsid w:val="002435CB"/>
    <w:rsid w:val="00243E5F"/>
    <w:rsid w:val="00244847"/>
    <w:rsid w:val="002457B1"/>
    <w:rsid w:val="0025081A"/>
    <w:rsid w:val="00250BD2"/>
    <w:rsid w:val="00251952"/>
    <w:rsid w:val="0025218F"/>
    <w:rsid w:val="00252672"/>
    <w:rsid w:val="00252C77"/>
    <w:rsid w:val="00252CD6"/>
    <w:rsid w:val="00256744"/>
    <w:rsid w:val="00257C92"/>
    <w:rsid w:val="00257DD4"/>
    <w:rsid w:val="002615A3"/>
    <w:rsid w:val="00262746"/>
    <w:rsid w:val="00262BFF"/>
    <w:rsid w:val="002634DD"/>
    <w:rsid w:val="00263B8A"/>
    <w:rsid w:val="00265039"/>
    <w:rsid w:val="00265089"/>
    <w:rsid w:val="002651BB"/>
    <w:rsid w:val="0026529D"/>
    <w:rsid w:val="00265A5B"/>
    <w:rsid w:val="00265B21"/>
    <w:rsid w:val="00266450"/>
    <w:rsid w:val="00267417"/>
    <w:rsid w:val="00267801"/>
    <w:rsid w:val="002717A2"/>
    <w:rsid w:val="00272B3B"/>
    <w:rsid w:val="00272D42"/>
    <w:rsid w:val="00273F53"/>
    <w:rsid w:val="002762F2"/>
    <w:rsid w:val="0028095B"/>
    <w:rsid w:val="00282023"/>
    <w:rsid w:val="002822F3"/>
    <w:rsid w:val="00282428"/>
    <w:rsid w:val="00282F35"/>
    <w:rsid w:val="002833A6"/>
    <w:rsid w:val="00284081"/>
    <w:rsid w:val="00284180"/>
    <w:rsid w:val="00284EA6"/>
    <w:rsid w:val="00285056"/>
    <w:rsid w:val="002861DC"/>
    <w:rsid w:val="00286D24"/>
    <w:rsid w:val="002874EE"/>
    <w:rsid w:val="00287AE1"/>
    <w:rsid w:val="002920EF"/>
    <w:rsid w:val="0029236F"/>
    <w:rsid w:val="00294AE3"/>
    <w:rsid w:val="0029506C"/>
    <w:rsid w:val="00297BD9"/>
    <w:rsid w:val="002A0166"/>
    <w:rsid w:val="002A07E0"/>
    <w:rsid w:val="002A0CC1"/>
    <w:rsid w:val="002A1999"/>
    <w:rsid w:val="002A1D13"/>
    <w:rsid w:val="002A2214"/>
    <w:rsid w:val="002A28C5"/>
    <w:rsid w:val="002A39F9"/>
    <w:rsid w:val="002A45AF"/>
    <w:rsid w:val="002A48EE"/>
    <w:rsid w:val="002A5CAB"/>
    <w:rsid w:val="002A7464"/>
    <w:rsid w:val="002A7560"/>
    <w:rsid w:val="002B0969"/>
    <w:rsid w:val="002B0B54"/>
    <w:rsid w:val="002B2FE4"/>
    <w:rsid w:val="002B3FC1"/>
    <w:rsid w:val="002B42F6"/>
    <w:rsid w:val="002B6750"/>
    <w:rsid w:val="002B67F9"/>
    <w:rsid w:val="002B7B5F"/>
    <w:rsid w:val="002C008A"/>
    <w:rsid w:val="002C0B2A"/>
    <w:rsid w:val="002C2D40"/>
    <w:rsid w:val="002C32D9"/>
    <w:rsid w:val="002C4296"/>
    <w:rsid w:val="002C463D"/>
    <w:rsid w:val="002C592A"/>
    <w:rsid w:val="002C7158"/>
    <w:rsid w:val="002C78A3"/>
    <w:rsid w:val="002C79CF"/>
    <w:rsid w:val="002D000F"/>
    <w:rsid w:val="002D060A"/>
    <w:rsid w:val="002D069D"/>
    <w:rsid w:val="002D15CB"/>
    <w:rsid w:val="002D1922"/>
    <w:rsid w:val="002D1C7A"/>
    <w:rsid w:val="002D210B"/>
    <w:rsid w:val="002D2597"/>
    <w:rsid w:val="002D3636"/>
    <w:rsid w:val="002D3DC2"/>
    <w:rsid w:val="002D46DD"/>
    <w:rsid w:val="002D622D"/>
    <w:rsid w:val="002D7153"/>
    <w:rsid w:val="002D74A3"/>
    <w:rsid w:val="002D7754"/>
    <w:rsid w:val="002E07B3"/>
    <w:rsid w:val="002E098C"/>
    <w:rsid w:val="002E138E"/>
    <w:rsid w:val="002E21A8"/>
    <w:rsid w:val="002E399B"/>
    <w:rsid w:val="002E4FBE"/>
    <w:rsid w:val="002E5006"/>
    <w:rsid w:val="002E641D"/>
    <w:rsid w:val="002E67C7"/>
    <w:rsid w:val="002E7993"/>
    <w:rsid w:val="002F0596"/>
    <w:rsid w:val="002F07A0"/>
    <w:rsid w:val="002F2CBD"/>
    <w:rsid w:val="002F2ECE"/>
    <w:rsid w:val="002F6899"/>
    <w:rsid w:val="002F6933"/>
    <w:rsid w:val="002F69F7"/>
    <w:rsid w:val="002F6C55"/>
    <w:rsid w:val="002F6C94"/>
    <w:rsid w:val="002F6E11"/>
    <w:rsid w:val="002F6FE4"/>
    <w:rsid w:val="002F712A"/>
    <w:rsid w:val="002F76E6"/>
    <w:rsid w:val="00301A06"/>
    <w:rsid w:val="003029D4"/>
    <w:rsid w:val="003033CA"/>
    <w:rsid w:val="00303869"/>
    <w:rsid w:val="00304C74"/>
    <w:rsid w:val="00304D7E"/>
    <w:rsid w:val="0030516D"/>
    <w:rsid w:val="00305361"/>
    <w:rsid w:val="003059A6"/>
    <w:rsid w:val="00306718"/>
    <w:rsid w:val="00310B7E"/>
    <w:rsid w:val="00312962"/>
    <w:rsid w:val="00312EF7"/>
    <w:rsid w:val="00313406"/>
    <w:rsid w:val="00313507"/>
    <w:rsid w:val="00313E4A"/>
    <w:rsid w:val="003145F5"/>
    <w:rsid w:val="00315F4F"/>
    <w:rsid w:val="00317165"/>
    <w:rsid w:val="00317A16"/>
    <w:rsid w:val="00321547"/>
    <w:rsid w:val="00321A6D"/>
    <w:rsid w:val="003224A8"/>
    <w:rsid w:val="00322B5B"/>
    <w:rsid w:val="00323C81"/>
    <w:rsid w:val="00324425"/>
    <w:rsid w:val="00326B44"/>
    <w:rsid w:val="00330B8B"/>
    <w:rsid w:val="003332D8"/>
    <w:rsid w:val="003335AE"/>
    <w:rsid w:val="003339D9"/>
    <w:rsid w:val="0033406C"/>
    <w:rsid w:val="00334A11"/>
    <w:rsid w:val="00334DAF"/>
    <w:rsid w:val="003365F0"/>
    <w:rsid w:val="00336800"/>
    <w:rsid w:val="00337690"/>
    <w:rsid w:val="00341113"/>
    <w:rsid w:val="00341934"/>
    <w:rsid w:val="003424E9"/>
    <w:rsid w:val="00344B81"/>
    <w:rsid w:val="00344EC1"/>
    <w:rsid w:val="00345039"/>
    <w:rsid w:val="00345BB0"/>
    <w:rsid w:val="003469BE"/>
    <w:rsid w:val="00347BBA"/>
    <w:rsid w:val="00347E88"/>
    <w:rsid w:val="003500C3"/>
    <w:rsid w:val="00350C57"/>
    <w:rsid w:val="0035261B"/>
    <w:rsid w:val="00353D32"/>
    <w:rsid w:val="00354EE3"/>
    <w:rsid w:val="00355B9B"/>
    <w:rsid w:val="00357124"/>
    <w:rsid w:val="003603D6"/>
    <w:rsid w:val="00360D43"/>
    <w:rsid w:val="00363DD1"/>
    <w:rsid w:val="00364A4A"/>
    <w:rsid w:val="003656ED"/>
    <w:rsid w:val="00367F19"/>
    <w:rsid w:val="003720FD"/>
    <w:rsid w:val="0037243D"/>
    <w:rsid w:val="003735BE"/>
    <w:rsid w:val="0037428F"/>
    <w:rsid w:val="003742F2"/>
    <w:rsid w:val="00374416"/>
    <w:rsid w:val="00374623"/>
    <w:rsid w:val="00377E5A"/>
    <w:rsid w:val="0038144E"/>
    <w:rsid w:val="00381A95"/>
    <w:rsid w:val="003824E6"/>
    <w:rsid w:val="003838E8"/>
    <w:rsid w:val="003841CC"/>
    <w:rsid w:val="00384F6C"/>
    <w:rsid w:val="00385D3E"/>
    <w:rsid w:val="00385FD6"/>
    <w:rsid w:val="00386E1B"/>
    <w:rsid w:val="003871FF"/>
    <w:rsid w:val="00390DC2"/>
    <w:rsid w:val="003915A0"/>
    <w:rsid w:val="00391DF1"/>
    <w:rsid w:val="003947E7"/>
    <w:rsid w:val="003948A0"/>
    <w:rsid w:val="00395E41"/>
    <w:rsid w:val="003967BE"/>
    <w:rsid w:val="00397BCB"/>
    <w:rsid w:val="00397CC7"/>
    <w:rsid w:val="003A092D"/>
    <w:rsid w:val="003A1053"/>
    <w:rsid w:val="003A2F97"/>
    <w:rsid w:val="003A3CF7"/>
    <w:rsid w:val="003A45CB"/>
    <w:rsid w:val="003A51E2"/>
    <w:rsid w:val="003A5AF0"/>
    <w:rsid w:val="003A658B"/>
    <w:rsid w:val="003B018C"/>
    <w:rsid w:val="003B09D0"/>
    <w:rsid w:val="003B0C83"/>
    <w:rsid w:val="003B1365"/>
    <w:rsid w:val="003B1AAB"/>
    <w:rsid w:val="003B1E0C"/>
    <w:rsid w:val="003B3B76"/>
    <w:rsid w:val="003B4AD0"/>
    <w:rsid w:val="003B5AD7"/>
    <w:rsid w:val="003B66EE"/>
    <w:rsid w:val="003B6AD8"/>
    <w:rsid w:val="003B6E99"/>
    <w:rsid w:val="003B7B4F"/>
    <w:rsid w:val="003B7F6A"/>
    <w:rsid w:val="003C00A6"/>
    <w:rsid w:val="003C03CB"/>
    <w:rsid w:val="003C0634"/>
    <w:rsid w:val="003C0A67"/>
    <w:rsid w:val="003C11AD"/>
    <w:rsid w:val="003C1C5A"/>
    <w:rsid w:val="003C31DD"/>
    <w:rsid w:val="003C40E3"/>
    <w:rsid w:val="003C45B4"/>
    <w:rsid w:val="003C49B2"/>
    <w:rsid w:val="003C4C89"/>
    <w:rsid w:val="003C55F7"/>
    <w:rsid w:val="003C5A92"/>
    <w:rsid w:val="003C6FE1"/>
    <w:rsid w:val="003C7728"/>
    <w:rsid w:val="003D0537"/>
    <w:rsid w:val="003D0A14"/>
    <w:rsid w:val="003D1EED"/>
    <w:rsid w:val="003D23D4"/>
    <w:rsid w:val="003D2F22"/>
    <w:rsid w:val="003D3986"/>
    <w:rsid w:val="003D4EED"/>
    <w:rsid w:val="003D516C"/>
    <w:rsid w:val="003D58D8"/>
    <w:rsid w:val="003D59DF"/>
    <w:rsid w:val="003D71F0"/>
    <w:rsid w:val="003D72D1"/>
    <w:rsid w:val="003D7728"/>
    <w:rsid w:val="003D7E80"/>
    <w:rsid w:val="003E15FF"/>
    <w:rsid w:val="003E16DA"/>
    <w:rsid w:val="003E243A"/>
    <w:rsid w:val="003E2BBD"/>
    <w:rsid w:val="003E3D04"/>
    <w:rsid w:val="003E4407"/>
    <w:rsid w:val="003E4B3D"/>
    <w:rsid w:val="003E4EED"/>
    <w:rsid w:val="003E6430"/>
    <w:rsid w:val="003E7471"/>
    <w:rsid w:val="003F0F7F"/>
    <w:rsid w:val="003F1F29"/>
    <w:rsid w:val="003F2ACB"/>
    <w:rsid w:val="003F2C3D"/>
    <w:rsid w:val="003F6997"/>
    <w:rsid w:val="003F6AA6"/>
    <w:rsid w:val="003F721B"/>
    <w:rsid w:val="00400278"/>
    <w:rsid w:val="00402C2F"/>
    <w:rsid w:val="00402F5B"/>
    <w:rsid w:val="00404753"/>
    <w:rsid w:val="00405883"/>
    <w:rsid w:val="00407123"/>
    <w:rsid w:val="00411E14"/>
    <w:rsid w:val="00412069"/>
    <w:rsid w:val="004120A7"/>
    <w:rsid w:val="0041219B"/>
    <w:rsid w:val="00412C00"/>
    <w:rsid w:val="00413FB6"/>
    <w:rsid w:val="004142AE"/>
    <w:rsid w:val="00414AC3"/>
    <w:rsid w:val="004158C4"/>
    <w:rsid w:val="00415F44"/>
    <w:rsid w:val="004163EF"/>
    <w:rsid w:val="00416563"/>
    <w:rsid w:val="004165BB"/>
    <w:rsid w:val="00420298"/>
    <w:rsid w:val="0042036D"/>
    <w:rsid w:val="0042045A"/>
    <w:rsid w:val="00420BE2"/>
    <w:rsid w:val="00421706"/>
    <w:rsid w:val="00421AFD"/>
    <w:rsid w:val="00422D32"/>
    <w:rsid w:val="00422EC6"/>
    <w:rsid w:val="00423D8D"/>
    <w:rsid w:val="0042426F"/>
    <w:rsid w:val="00424C48"/>
    <w:rsid w:val="00424C9C"/>
    <w:rsid w:val="0042503F"/>
    <w:rsid w:val="0042661C"/>
    <w:rsid w:val="00426AEA"/>
    <w:rsid w:val="00426D80"/>
    <w:rsid w:val="00431684"/>
    <w:rsid w:val="00432096"/>
    <w:rsid w:val="00432C8E"/>
    <w:rsid w:val="00433997"/>
    <w:rsid w:val="00434A2E"/>
    <w:rsid w:val="00434FD5"/>
    <w:rsid w:val="004350FC"/>
    <w:rsid w:val="00436914"/>
    <w:rsid w:val="00437029"/>
    <w:rsid w:val="00437FD0"/>
    <w:rsid w:val="00441B91"/>
    <w:rsid w:val="0044230D"/>
    <w:rsid w:val="00442E5E"/>
    <w:rsid w:val="004432EC"/>
    <w:rsid w:val="004435A0"/>
    <w:rsid w:val="004439CC"/>
    <w:rsid w:val="00444A39"/>
    <w:rsid w:val="00444B7D"/>
    <w:rsid w:val="00445498"/>
    <w:rsid w:val="00447B48"/>
    <w:rsid w:val="00453C9F"/>
    <w:rsid w:val="0045458C"/>
    <w:rsid w:val="0045588A"/>
    <w:rsid w:val="00457870"/>
    <w:rsid w:val="00461710"/>
    <w:rsid w:val="00461A79"/>
    <w:rsid w:val="0046233D"/>
    <w:rsid w:val="004642B0"/>
    <w:rsid w:val="004649E5"/>
    <w:rsid w:val="0046527A"/>
    <w:rsid w:val="00465555"/>
    <w:rsid w:val="00466195"/>
    <w:rsid w:val="00466641"/>
    <w:rsid w:val="00466B11"/>
    <w:rsid w:val="00466B9B"/>
    <w:rsid w:val="00466E5E"/>
    <w:rsid w:val="00470366"/>
    <w:rsid w:val="004708CE"/>
    <w:rsid w:val="00471D81"/>
    <w:rsid w:val="004724A2"/>
    <w:rsid w:val="00472EAA"/>
    <w:rsid w:val="00472FB7"/>
    <w:rsid w:val="00473BC4"/>
    <w:rsid w:val="004744FC"/>
    <w:rsid w:val="004748B3"/>
    <w:rsid w:val="00475252"/>
    <w:rsid w:val="0047566C"/>
    <w:rsid w:val="00475760"/>
    <w:rsid w:val="004777B8"/>
    <w:rsid w:val="00482A76"/>
    <w:rsid w:val="00484FB7"/>
    <w:rsid w:val="004859A5"/>
    <w:rsid w:val="004859F3"/>
    <w:rsid w:val="00485CED"/>
    <w:rsid w:val="004863A7"/>
    <w:rsid w:val="00487AEF"/>
    <w:rsid w:val="00487B14"/>
    <w:rsid w:val="00487F5F"/>
    <w:rsid w:val="004907DD"/>
    <w:rsid w:val="00490E4D"/>
    <w:rsid w:val="004912C8"/>
    <w:rsid w:val="00491FF6"/>
    <w:rsid w:val="004938DA"/>
    <w:rsid w:val="00493D1E"/>
    <w:rsid w:val="004941E8"/>
    <w:rsid w:val="004945B7"/>
    <w:rsid w:val="00494DC7"/>
    <w:rsid w:val="00495030"/>
    <w:rsid w:val="00495D7F"/>
    <w:rsid w:val="004966D9"/>
    <w:rsid w:val="0049675B"/>
    <w:rsid w:val="004970D0"/>
    <w:rsid w:val="004A0EC9"/>
    <w:rsid w:val="004A13D7"/>
    <w:rsid w:val="004A2F93"/>
    <w:rsid w:val="004A33D0"/>
    <w:rsid w:val="004A3C48"/>
    <w:rsid w:val="004A3EF1"/>
    <w:rsid w:val="004A69FE"/>
    <w:rsid w:val="004A6AB4"/>
    <w:rsid w:val="004A6C71"/>
    <w:rsid w:val="004B0A89"/>
    <w:rsid w:val="004B1A01"/>
    <w:rsid w:val="004B2359"/>
    <w:rsid w:val="004B23AF"/>
    <w:rsid w:val="004B2B3B"/>
    <w:rsid w:val="004B3362"/>
    <w:rsid w:val="004B365A"/>
    <w:rsid w:val="004B42F8"/>
    <w:rsid w:val="004B4658"/>
    <w:rsid w:val="004B55C1"/>
    <w:rsid w:val="004B643C"/>
    <w:rsid w:val="004B6904"/>
    <w:rsid w:val="004B6DAC"/>
    <w:rsid w:val="004B7D59"/>
    <w:rsid w:val="004B7D96"/>
    <w:rsid w:val="004C00E3"/>
    <w:rsid w:val="004C0668"/>
    <w:rsid w:val="004C08FE"/>
    <w:rsid w:val="004C1044"/>
    <w:rsid w:val="004C3192"/>
    <w:rsid w:val="004C33DE"/>
    <w:rsid w:val="004C4154"/>
    <w:rsid w:val="004C4B07"/>
    <w:rsid w:val="004C73F6"/>
    <w:rsid w:val="004D030D"/>
    <w:rsid w:val="004D309B"/>
    <w:rsid w:val="004D34A5"/>
    <w:rsid w:val="004D359E"/>
    <w:rsid w:val="004D3C21"/>
    <w:rsid w:val="004D3CE1"/>
    <w:rsid w:val="004D41D0"/>
    <w:rsid w:val="004D43BA"/>
    <w:rsid w:val="004D4A8F"/>
    <w:rsid w:val="004D5AB0"/>
    <w:rsid w:val="004D61D8"/>
    <w:rsid w:val="004D750D"/>
    <w:rsid w:val="004E12A4"/>
    <w:rsid w:val="004E13A6"/>
    <w:rsid w:val="004E2561"/>
    <w:rsid w:val="004E2AD7"/>
    <w:rsid w:val="004E406C"/>
    <w:rsid w:val="004E416F"/>
    <w:rsid w:val="004E5325"/>
    <w:rsid w:val="004E63DF"/>
    <w:rsid w:val="004E67C7"/>
    <w:rsid w:val="004E6DC1"/>
    <w:rsid w:val="004E6DF6"/>
    <w:rsid w:val="004E6F73"/>
    <w:rsid w:val="004F0159"/>
    <w:rsid w:val="004F03A7"/>
    <w:rsid w:val="004F191E"/>
    <w:rsid w:val="004F28BF"/>
    <w:rsid w:val="004F2B2B"/>
    <w:rsid w:val="004F2E82"/>
    <w:rsid w:val="004F40FE"/>
    <w:rsid w:val="004F42E5"/>
    <w:rsid w:val="004F61B3"/>
    <w:rsid w:val="004F638E"/>
    <w:rsid w:val="004F69D9"/>
    <w:rsid w:val="004F7AB7"/>
    <w:rsid w:val="00502031"/>
    <w:rsid w:val="00502BF2"/>
    <w:rsid w:val="00502FA1"/>
    <w:rsid w:val="00503510"/>
    <w:rsid w:val="005037CF"/>
    <w:rsid w:val="00504D68"/>
    <w:rsid w:val="00506874"/>
    <w:rsid w:val="00507806"/>
    <w:rsid w:val="00510B42"/>
    <w:rsid w:val="00510FB8"/>
    <w:rsid w:val="00511011"/>
    <w:rsid w:val="005130CD"/>
    <w:rsid w:val="00513295"/>
    <w:rsid w:val="005139D6"/>
    <w:rsid w:val="0051779F"/>
    <w:rsid w:val="0052229A"/>
    <w:rsid w:val="0052266F"/>
    <w:rsid w:val="00522C24"/>
    <w:rsid w:val="00522D49"/>
    <w:rsid w:val="00524663"/>
    <w:rsid w:val="00524E0E"/>
    <w:rsid w:val="00525635"/>
    <w:rsid w:val="00525E3C"/>
    <w:rsid w:val="00526940"/>
    <w:rsid w:val="005276ED"/>
    <w:rsid w:val="00527E11"/>
    <w:rsid w:val="00530748"/>
    <w:rsid w:val="00531F51"/>
    <w:rsid w:val="0053299F"/>
    <w:rsid w:val="005363CB"/>
    <w:rsid w:val="005371CF"/>
    <w:rsid w:val="0053727D"/>
    <w:rsid w:val="00537B1D"/>
    <w:rsid w:val="00542733"/>
    <w:rsid w:val="00543271"/>
    <w:rsid w:val="0054340B"/>
    <w:rsid w:val="00543BB6"/>
    <w:rsid w:val="005447B2"/>
    <w:rsid w:val="00544A83"/>
    <w:rsid w:val="00544E3D"/>
    <w:rsid w:val="00546C79"/>
    <w:rsid w:val="00547E9A"/>
    <w:rsid w:val="005516B7"/>
    <w:rsid w:val="00551DF0"/>
    <w:rsid w:val="00552998"/>
    <w:rsid w:val="00552BF7"/>
    <w:rsid w:val="00552C96"/>
    <w:rsid w:val="005531B5"/>
    <w:rsid w:val="0055444D"/>
    <w:rsid w:val="00554DA9"/>
    <w:rsid w:val="005550CC"/>
    <w:rsid w:val="00555740"/>
    <w:rsid w:val="00555882"/>
    <w:rsid w:val="00556840"/>
    <w:rsid w:val="00556AD5"/>
    <w:rsid w:val="00556CE7"/>
    <w:rsid w:val="0055748E"/>
    <w:rsid w:val="005574B5"/>
    <w:rsid w:val="0056043B"/>
    <w:rsid w:val="0056165F"/>
    <w:rsid w:val="005616AA"/>
    <w:rsid w:val="00561807"/>
    <w:rsid w:val="00561BDA"/>
    <w:rsid w:val="00562874"/>
    <w:rsid w:val="00562C73"/>
    <w:rsid w:val="00562E36"/>
    <w:rsid w:val="00562F15"/>
    <w:rsid w:val="00563210"/>
    <w:rsid w:val="00563636"/>
    <w:rsid w:val="0056524D"/>
    <w:rsid w:val="00566A39"/>
    <w:rsid w:val="00567197"/>
    <w:rsid w:val="00567B93"/>
    <w:rsid w:val="005733D0"/>
    <w:rsid w:val="00573A2E"/>
    <w:rsid w:val="00575158"/>
    <w:rsid w:val="005754AE"/>
    <w:rsid w:val="005769BC"/>
    <w:rsid w:val="00576B15"/>
    <w:rsid w:val="00576D42"/>
    <w:rsid w:val="005776FF"/>
    <w:rsid w:val="00577788"/>
    <w:rsid w:val="0057781E"/>
    <w:rsid w:val="005802CE"/>
    <w:rsid w:val="00581EA0"/>
    <w:rsid w:val="00583467"/>
    <w:rsid w:val="005834DA"/>
    <w:rsid w:val="00584B40"/>
    <w:rsid w:val="00584D15"/>
    <w:rsid w:val="0058502C"/>
    <w:rsid w:val="00585171"/>
    <w:rsid w:val="005865A6"/>
    <w:rsid w:val="00586FCB"/>
    <w:rsid w:val="00587073"/>
    <w:rsid w:val="005901B3"/>
    <w:rsid w:val="0059035C"/>
    <w:rsid w:val="00591CBD"/>
    <w:rsid w:val="00592533"/>
    <w:rsid w:val="00592984"/>
    <w:rsid w:val="0059365F"/>
    <w:rsid w:val="0059535E"/>
    <w:rsid w:val="0059585E"/>
    <w:rsid w:val="00595A8E"/>
    <w:rsid w:val="005961ED"/>
    <w:rsid w:val="00596232"/>
    <w:rsid w:val="00596344"/>
    <w:rsid w:val="005A2A61"/>
    <w:rsid w:val="005A30BB"/>
    <w:rsid w:val="005A3417"/>
    <w:rsid w:val="005A3933"/>
    <w:rsid w:val="005A3C70"/>
    <w:rsid w:val="005A4DE9"/>
    <w:rsid w:val="005A559D"/>
    <w:rsid w:val="005A592F"/>
    <w:rsid w:val="005A6894"/>
    <w:rsid w:val="005A769B"/>
    <w:rsid w:val="005A7C4C"/>
    <w:rsid w:val="005A7F6B"/>
    <w:rsid w:val="005B0A48"/>
    <w:rsid w:val="005B0D37"/>
    <w:rsid w:val="005B1CF9"/>
    <w:rsid w:val="005B1F29"/>
    <w:rsid w:val="005B33D2"/>
    <w:rsid w:val="005B3A5F"/>
    <w:rsid w:val="005B4A05"/>
    <w:rsid w:val="005B508D"/>
    <w:rsid w:val="005B5246"/>
    <w:rsid w:val="005B5985"/>
    <w:rsid w:val="005B66FC"/>
    <w:rsid w:val="005B6CA0"/>
    <w:rsid w:val="005C2471"/>
    <w:rsid w:val="005C408B"/>
    <w:rsid w:val="005C496E"/>
    <w:rsid w:val="005C5048"/>
    <w:rsid w:val="005C5A54"/>
    <w:rsid w:val="005C69D9"/>
    <w:rsid w:val="005C6A5E"/>
    <w:rsid w:val="005C6BD8"/>
    <w:rsid w:val="005C7D97"/>
    <w:rsid w:val="005D00EF"/>
    <w:rsid w:val="005D05C9"/>
    <w:rsid w:val="005D13AC"/>
    <w:rsid w:val="005D3624"/>
    <w:rsid w:val="005D3C27"/>
    <w:rsid w:val="005D41B1"/>
    <w:rsid w:val="005D5872"/>
    <w:rsid w:val="005D674D"/>
    <w:rsid w:val="005D76EA"/>
    <w:rsid w:val="005D77C9"/>
    <w:rsid w:val="005E09D2"/>
    <w:rsid w:val="005E1200"/>
    <w:rsid w:val="005E21EE"/>
    <w:rsid w:val="005E33F1"/>
    <w:rsid w:val="005E3D71"/>
    <w:rsid w:val="005E4BDF"/>
    <w:rsid w:val="005E4CAF"/>
    <w:rsid w:val="005E4F90"/>
    <w:rsid w:val="005E53F4"/>
    <w:rsid w:val="005E5760"/>
    <w:rsid w:val="005E5998"/>
    <w:rsid w:val="005E6617"/>
    <w:rsid w:val="005E79E6"/>
    <w:rsid w:val="005E7C7F"/>
    <w:rsid w:val="005F0461"/>
    <w:rsid w:val="005F0724"/>
    <w:rsid w:val="005F0EED"/>
    <w:rsid w:val="005F0F4D"/>
    <w:rsid w:val="005F1D8F"/>
    <w:rsid w:val="005F2FA0"/>
    <w:rsid w:val="005F34EA"/>
    <w:rsid w:val="005F3B2A"/>
    <w:rsid w:val="005F3E57"/>
    <w:rsid w:val="005F56B3"/>
    <w:rsid w:val="005F6502"/>
    <w:rsid w:val="005F731E"/>
    <w:rsid w:val="005F74CC"/>
    <w:rsid w:val="005F79FC"/>
    <w:rsid w:val="0060068A"/>
    <w:rsid w:val="00602016"/>
    <w:rsid w:val="00602B54"/>
    <w:rsid w:val="00602F01"/>
    <w:rsid w:val="00603196"/>
    <w:rsid w:val="00604BB3"/>
    <w:rsid w:val="00604DA0"/>
    <w:rsid w:val="00605B1F"/>
    <w:rsid w:val="0060653F"/>
    <w:rsid w:val="0060774C"/>
    <w:rsid w:val="00607AD9"/>
    <w:rsid w:val="00610046"/>
    <w:rsid w:val="00610C46"/>
    <w:rsid w:val="00613199"/>
    <w:rsid w:val="00613552"/>
    <w:rsid w:val="00615AA7"/>
    <w:rsid w:val="00615C34"/>
    <w:rsid w:val="00615EBC"/>
    <w:rsid w:val="006172D8"/>
    <w:rsid w:val="00617FAB"/>
    <w:rsid w:val="006209E2"/>
    <w:rsid w:val="006218B0"/>
    <w:rsid w:val="00621CC8"/>
    <w:rsid w:val="0062238C"/>
    <w:rsid w:val="00623199"/>
    <w:rsid w:val="006240B0"/>
    <w:rsid w:val="0062490B"/>
    <w:rsid w:val="00624E42"/>
    <w:rsid w:val="006258CD"/>
    <w:rsid w:val="00626DD1"/>
    <w:rsid w:val="00627172"/>
    <w:rsid w:val="0062747B"/>
    <w:rsid w:val="006276EE"/>
    <w:rsid w:val="00627FB7"/>
    <w:rsid w:val="006300A0"/>
    <w:rsid w:val="00630A39"/>
    <w:rsid w:val="006318BA"/>
    <w:rsid w:val="00632B30"/>
    <w:rsid w:val="00632D63"/>
    <w:rsid w:val="006338BA"/>
    <w:rsid w:val="00633BFE"/>
    <w:rsid w:val="00634366"/>
    <w:rsid w:val="00634AA5"/>
    <w:rsid w:val="006374F3"/>
    <w:rsid w:val="006413DB"/>
    <w:rsid w:val="00641FA1"/>
    <w:rsid w:val="00642421"/>
    <w:rsid w:val="00642872"/>
    <w:rsid w:val="006439F3"/>
    <w:rsid w:val="006447CC"/>
    <w:rsid w:val="00645333"/>
    <w:rsid w:val="00645656"/>
    <w:rsid w:val="00650643"/>
    <w:rsid w:val="006510D3"/>
    <w:rsid w:val="00653462"/>
    <w:rsid w:val="0065566F"/>
    <w:rsid w:val="006557C6"/>
    <w:rsid w:val="00655F40"/>
    <w:rsid w:val="00657656"/>
    <w:rsid w:val="00657E58"/>
    <w:rsid w:val="006609AF"/>
    <w:rsid w:val="00661368"/>
    <w:rsid w:val="00661B10"/>
    <w:rsid w:val="00662D5D"/>
    <w:rsid w:val="00662FE2"/>
    <w:rsid w:val="0066303E"/>
    <w:rsid w:val="00663CB0"/>
    <w:rsid w:val="00665235"/>
    <w:rsid w:val="00667D59"/>
    <w:rsid w:val="006702B3"/>
    <w:rsid w:val="0067198D"/>
    <w:rsid w:val="00671CBC"/>
    <w:rsid w:val="00671F9C"/>
    <w:rsid w:val="00672FCF"/>
    <w:rsid w:val="0067383F"/>
    <w:rsid w:val="006754A7"/>
    <w:rsid w:val="00675FD4"/>
    <w:rsid w:val="00676BC2"/>
    <w:rsid w:val="00676CF9"/>
    <w:rsid w:val="00676F2E"/>
    <w:rsid w:val="0068016A"/>
    <w:rsid w:val="006809A9"/>
    <w:rsid w:val="006816DC"/>
    <w:rsid w:val="00681CE2"/>
    <w:rsid w:val="00682E90"/>
    <w:rsid w:val="006846ED"/>
    <w:rsid w:val="00684B89"/>
    <w:rsid w:val="00687B7D"/>
    <w:rsid w:val="00690609"/>
    <w:rsid w:val="00690E82"/>
    <w:rsid w:val="0069191C"/>
    <w:rsid w:val="00692C48"/>
    <w:rsid w:val="0069318E"/>
    <w:rsid w:val="00694B90"/>
    <w:rsid w:val="00694F70"/>
    <w:rsid w:val="00695682"/>
    <w:rsid w:val="0069587F"/>
    <w:rsid w:val="00696D66"/>
    <w:rsid w:val="00696D97"/>
    <w:rsid w:val="006971E7"/>
    <w:rsid w:val="006A0C83"/>
    <w:rsid w:val="006A17FE"/>
    <w:rsid w:val="006A3A55"/>
    <w:rsid w:val="006A3FCD"/>
    <w:rsid w:val="006A46E0"/>
    <w:rsid w:val="006A505A"/>
    <w:rsid w:val="006A5E2D"/>
    <w:rsid w:val="006A60BE"/>
    <w:rsid w:val="006A6221"/>
    <w:rsid w:val="006A73BC"/>
    <w:rsid w:val="006A796B"/>
    <w:rsid w:val="006B08A5"/>
    <w:rsid w:val="006B0D0A"/>
    <w:rsid w:val="006B122A"/>
    <w:rsid w:val="006B131C"/>
    <w:rsid w:val="006B1F7E"/>
    <w:rsid w:val="006B2C32"/>
    <w:rsid w:val="006B32AE"/>
    <w:rsid w:val="006B35CF"/>
    <w:rsid w:val="006B4849"/>
    <w:rsid w:val="006B4E97"/>
    <w:rsid w:val="006B50CA"/>
    <w:rsid w:val="006B7AE4"/>
    <w:rsid w:val="006B7E41"/>
    <w:rsid w:val="006B7F7E"/>
    <w:rsid w:val="006C050B"/>
    <w:rsid w:val="006C16B9"/>
    <w:rsid w:val="006C1AEF"/>
    <w:rsid w:val="006C2120"/>
    <w:rsid w:val="006C2926"/>
    <w:rsid w:val="006C2B85"/>
    <w:rsid w:val="006C2CF3"/>
    <w:rsid w:val="006C2E2E"/>
    <w:rsid w:val="006C2EE9"/>
    <w:rsid w:val="006C4D93"/>
    <w:rsid w:val="006C5308"/>
    <w:rsid w:val="006C62BD"/>
    <w:rsid w:val="006C67F9"/>
    <w:rsid w:val="006C6900"/>
    <w:rsid w:val="006C6C34"/>
    <w:rsid w:val="006C7295"/>
    <w:rsid w:val="006C733D"/>
    <w:rsid w:val="006C77AC"/>
    <w:rsid w:val="006D0962"/>
    <w:rsid w:val="006D1181"/>
    <w:rsid w:val="006D12F0"/>
    <w:rsid w:val="006D15A0"/>
    <w:rsid w:val="006D1875"/>
    <w:rsid w:val="006D18DF"/>
    <w:rsid w:val="006D1FB3"/>
    <w:rsid w:val="006D3051"/>
    <w:rsid w:val="006D3980"/>
    <w:rsid w:val="006D3BAD"/>
    <w:rsid w:val="006D3C16"/>
    <w:rsid w:val="006D3D1C"/>
    <w:rsid w:val="006D3ED7"/>
    <w:rsid w:val="006D47AD"/>
    <w:rsid w:val="006D492B"/>
    <w:rsid w:val="006D4FFE"/>
    <w:rsid w:val="006D612F"/>
    <w:rsid w:val="006D65A4"/>
    <w:rsid w:val="006D728C"/>
    <w:rsid w:val="006D79A9"/>
    <w:rsid w:val="006D7BEF"/>
    <w:rsid w:val="006D7ECD"/>
    <w:rsid w:val="006E0995"/>
    <w:rsid w:val="006E09D5"/>
    <w:rsid w:val="006E0DF7"/>
    <w:rsid w:val="006E29ED"/>
    <w:rsid w:val="006E3128"/>
    <w:rsid w:val="006E36E5"/>
    <w:rsid w:val="006E380E"/>
    <w:rsid w:val="006E592D"/>
    <w:rsid w:val="006E6E2E"/>
    <w:rsid w:val="006E6E35"/>
    <w:rsid w:val="006E7C6E"/>
    <w:rsid w:val="006F021A"/>
    <w:rsid w:val="006F0282"/>
    <w:rsid w:val="006F03EC"/>
    <w:rsid w:val="006F1137"/>
    <w:rsid w:val="006F12FB"/>
    <w:rsid w:val="006F15D7"/>
    <w:rsid w:val="006F17CE"/>
    <w:rsid w:val="006F182F"/>
    <w:rsid w:val="006F184D"/>
    <w:rsid w:val="006F192F"/>
    <w:rsid w:val="006F1DEC"/>
    <w:rsid w:val="006F2019"/>
    <w:rsid w:val="006F2A68"/>
    <w:rsid w:val="006F3B02"/>
    <w:rsid w:val="006F620D"/>
    <w:rsid w:val="006F6D32"/>
    <w:rsid w:val="006F7346"/>
    <w:rsid w:val="006F743A"/>
    <w:rsid w:val="007002B4"/>
    <w:rsid w:val="007009EF"/>
    <w:rsid w:val="00700C2E"/>
    <w:rsid w:val="00700EB1"/>
    <w:rsid w:val="0070127E"/>
    <w:rsid w:val="00702634"/>
    <w:rsid w:val="00703E8F"/>
    <w:rsid w:val="007054E1"/>
    <w:rsid w:val="007064D0"/>
    <w:rsid w:val="007106B7"/>
    <w:rsid w:val="00711733"/>
    <w:rsid w:val="00712E2D"/>
    <w:rsid w:val="00713679"/>
    <w:rsid w:val="00713E3A"/>
    <w:rsid w:val="00714A94"/>
    <w:rsid w:val="00714DE5"/>
    <w:rsid w:val="007152F0"/>
    <w:rsid w:val="0071631B"/>
    <w:rsid w:val="00716CCA"/>
    <w:rsid w:val="0071728D"/>
    <w:rsid w:val="00717B04"/>
    <w:rsid w:val="0072066A"/>
    <w:rsid w:val="0072093A"/>
    <w:rsid w:val="007213D9"/>
    <w:rsid w:val="007215CD"/>
    <w:rsid w:val="0072198E"/>
    <w:rsid w:val="00723C3D"/>
    <w:rsid w:val="00724ADF"/>
    <w:rsid w:val="00725D77"/>
    <w:rsid w:val="007261F4"/>
    <w:rsid w:val="00726DD6"/>
    <w:rsid w:val="00727F6B"/>
    <w:rsid w:val="0073092A"/>
    <w:rsid w:val="007309E6"/>
    <w:rsid w:val="00731520"/>
    <w:rsid w:val="00732B14"/>
    <w:rsid w:val="00732D1B"/>
    <w:rsid w:val="00734417"/>
    <w:rsid w:val="00736700"/>
    <w:rsid w:val="00736E53"/>
    <w:rsid w:val="0074005D"/>
    <w:rsid w:val="00740327"/>
    <w:rsid w:val="007403D9"/>
    <w:rsid w:val="00740DD0"/>
    <w:rsid w:val="007417A6"/>
    <w:rsid w:val="007418F0"/>
    <w:rsid w:val="00742921"/>
    <w:rsid w:val="00743C40"/>
    <w:rsid w:val="00744168"/>
    <w:rsid w:val="00744230"/>
    <w:rsid w:val="00744804"/>
    <w:rsid w:val="00744ECB"/>
    <w:rsid w:val="0074632B"/>
    <w:rsid w:val="007468B5"/>
    <w:rsid w:val="007500FE"/>
    <w:rsid w:val="007518E2"/>
    <w:rsid w:val="00751B7B"/>
    <w:rsid w:val="00752C96"/>
    <w:rsid w:val="00753BC6"/>
    <w:rsid w:val="00753D96"/>
    <w:rsid w:val="00756BDA"/>
    <w:rsid w:val="00757BFB"/>
    <w:rsid w:val="0076025F"/>
    <w:rsid w:val="00760547"/>
    <w:rsid w:val="007605E8"/>
    <w:rsid w:val="00760F76"/>
    <w:rsid w:val="00761082"/>
    <w:rsid w:val="0076239A"/>
    <w:rsid w:val="0076282D"/>
    <w:rsid w:val="00763F06"/>
    <w:rsid w:val="007645B9"/>
    <w:rsid w:val="00764C35"/>
    <w:rsid w:val="00765118"/>
    <w:rsid w:val="00765ED2"/>
    <w:rsid w:val="00766FE6"/>
    <w:rsid w:val="00767B42"/>
    <w:rsid w:val="00770572"/>
    <w:rsid w:val="00770D86"/>
    <w:rsid w:val="0077137C"/>
    <w:rsid w:val="00771B69"/>
    <w:rsid w:val="00773A63"/>
    <w:rsid w:val="00774968"/>
    <w:rsid w:val="0077517B"/>
    <w:rsid w:val="00775D72"/>
    <w:rsid w:val="007809D6"/>
    <w:rsid w:val="0078117D"/>
    <w:rsid w:val="00781505"/>
    <w:rsid w:val="00782618"/>
    <w:rsid w:val="007839A6"/>
    <w:rsid w:val="00784374"/>
    <w:rsid w:val="00785B98"/>
    <w:rsid w:val="00786293"/>
    <w:rsid w:val="00787B93"/>
    <w:rsid w:val="0079112E"/>
    <w:rsid w:val="00791607"/>
    <w:rsid w:val="007923B5"/>
    <w:rsid w:val="0079357C"/>
    <w:rsid w:val="00793661"/>
    <w:rsid w:val="00793CEB"/>
    <w:rsid w:val="00794299"/>
    <w:rsid w:val="0079461F"/>
    <w:rsid w:val="00796438"/>
    <w:rsid w:val="00797393"/>
    <w:rsid w:val="007973BA"/>
    <w:rsid w:val="00797685"/>
    <w:rsid w:val="007A02EF"/>
    <w:rsid w:val="007A06A0"/>
    <w:rsid w:val="007A2739"/>
    <w:rsid w:val="007A282E"/>
    <w:rsid w:val="007A3D59"/>
    <w:rsid w:val="007A3D75"/>
    <w:rsid w:val="007A447D"/>
    <w:rsid w:val="007A4B3A"/>
    <w:rsid w:val="007A4C3A"/>
    <w:rsid w:val="007A5964"/>
    <w:rsid w:val="007A59AF"/>
    <w:rsid w:val="007A6B3A"/>
    <w:rsid w:val="007A7B76"/>
    <w:rsid w:val="007B00A3"/>
    <w:rsid w:val="007B02CE"/>
    <w:rsid w:val="007B252B"/>
    <w:rsid w:val="007B40B3"/>
    <w:rsid w:val="007B4387"/>
    <w:rsid w:val="007B5BF4"/>
    <w:rsid w:val="007B5F11"/>
    <w:rsid w:val="007B6078"/>
    <w:rsid w:val="007B6427"/>
    <w:rsid w:val="007B650A"/>
    <w:rsid w:val="007B7BB1"/>
    <w:rsid w:val="007C328D"/>
    <w:rsid w:val="007C4213"/>
    <w:rsid w:val="007C533F"/>
    <w:rsid w:val="007C58A3"/>
    <w:rsid w:val="007C592A"/>
    <w:rsid w:val="007D0519"/>
    <w:rsid w:val="007D086E"/>
    <w:rsid w:val="007D0DAF"/>
    <w:rsid w:val="007D19E2"/>
    <w:rsid w:val="007D4323"/>
    <w:rsid w:val="007D567E"/>
    <w:rsid w:val="007D5711"/>
    <w:rsid w:val="007D64AA"/>
    <w:rsid w:val="007D700E"/>
    <w:rsid w:val="007D7197"/>
    <w:rsid w:val="007D78DB"/>
    <w:rsid w:val="007D7CB1"/>
    <w:rsid w:val="007D7EBD"/>
    <w:rsid w:val="007E4207"/>
    <w:rsid w:val="007E4E4D"/>
    <w:rsid w:val="007E4FB2"/>
    <w:rsid w:val="007E6314"/>
    <w:rsid w:val="007E664C"/>
    <w:rsid w:val="007E6F32"/>
    <w:rsid w:val="007F037B"/>
    <w:rsid w:val="007F11F6"/>
    <w:rsid w:val="007F2573"/>
    <w:rsid w:val="007F2A20"/>
    <w:rsid w:val="007F412A"/>
    <w:rsid w:val="007F428A"/>
    <w:rsid w:val="007F4D8E"/>
    <w:rsid w:val="007F5D97"/>
    <w:rsid w:val="007F6E92"/>
    <w:rsid w:val="007F75AD"/>
    <w:rsid w:val="007F7F3C"/>
    <w:rsid w:val="00800361"/>
    <w:rsid w:val="00800572"/>
    <w:rsid w:val="00801B2E"/>
    <w:rsid w:val="00804EA8"/>
    <w:rsid w:val="00805B51"/>
    <w:rsid w:val="008065EE"/>
    <w:rsid w:val="00807BC7"/>
    <w:rsid w:val="00810604"/>
    <w:rsid w:val="00810D22"/>
    <w:rsid w:val="008119D1"/>
    <w:rsid w:val="00811B4A"/>
    <w:rsid w:val="00813189"/>
    <w:rsid w:val="008140AA"/>
    <w:rsid w:val="00814B99"/>
    <w:rsid w:val="00814E24"/>
    <w:rsid w:val="00816101"/>
    <w:rsid w:val="008178C1"/>
    <w:rsid w:val="008213FE"/>
    <w:rsid w:val="00821625"/>
    <w:rsid w:val="00821B05"/>
    <w:rsid w:val="00824651"/>
    <w:rsid w:val="00826631"/>
    <w:rsid w:val="008268E9"/>
    <w:rsid w:val="008268F3"/>
    <w:rsid w:val="00827D28"/>
    <w:rsid w:val="00830623"/>
    <w:rsid w:val="00830C35"/>
    <w:rsid w:val="008333CD"/>
    <w:rsid w:val="00833438"/>
    <w:rsid w:val="008339F7"/>
    <w:rsid w:val="00833D15"/>
    <w:rsid w:val="00833F27"/>
    <w:rsid w:val="00834634"/>
    <w:rsid w:val="0083636F"/>
    <w:rsid w:val="008365FC"/>
    <w:rsid w:val="00836F7C"/>
    <w:rsid w:val="00837E2A"/>
    <w:rsid w:val="00840D77"/>
    <w:rsid w:val="0084142B"/>
    <w:rsid w:val="00842777"/>
    <w:rsid w:val="008432B4"/>
    <w:rsid w:val="00844F29"/>
    <w:rsid w:val="0084544C"/>
    <w:rsid w:val="0084745F"/>
    <w:rsid w:val="00847B2D"/>
    <w:rsid w:val="00850AE4"/>
    <w:rsid w:val="00851789"/>
    <w:rsid w:val="008518A7"/>
    <w:rsid w:val="008526E2"/>
    <w:rsid w:val="00852A30"/>
    <w:rsid w:val="00852E08"/>
    <w:rsid w:val="00854CD3"/>
    <w:rsid w:val="00855C18"/>
    <w:rsid w:val="00855C2F"/>
    <w:rsid w:val="00856504"/>
    <w:rsid w:val="00862B27"/>
    <w:rsid w:val="00862D62"/>
    <w:rsid w:val="008635F4"/>
    <w:rsid w:val="008653A8"/>
    <w:rsid w:val="00865A04"/>
    <w:rsid w:val="0086625E"/>
    <w:rsid w:val="008667F9"/>
    <w:rsid w:val="00866C93"/>
    <w:rsid w:val="008673FF"/>
    <w:rsid w:val="008674FB"/>
    <w:rsid w:val="00870121"/>
    <w:rsid w:val="00870964"/>
    <w:rsid w:val="00870E5F"/>
    <w:rsid w:val="00872914"/>
    <w:rsid w:val="00872DA3"/>
    <w:rsid w:val="0087374B"/>
    <w:rsid w:val="008744F4"/>
    <w:rsid w:val="008745DD"/>
    <w:rsid w:val="00875D56"/>
    <w:rsid w:val="00876126"/>
    <w:rsid w:val="008763B7"/>
    <w:rsid w:val="00880ECD"/>
    <w:rsid w:val="0088232A"/>
    <w:rsid w:val="00882D1E"/>
    <w:rsid w:val="00883BCA"/>
    <w:rsid w:val="0088539E"/>
    <w:rsid w:val="008860BF"/>
    <w:rsid w:val="008903F5"/>
    <w:rsid w:val="008911F4"/>
    <w:rsid w:val="0089197B"/>
    <w:rsid w:val="00891A06"/>
    <w:rsid w:val="00891DCD"/>
    <w:rsid w:val="0089299D"/>
    <w:rsid w:val="00893163"/>
    <w:rsid w:val="0089349E"/>
    <w:rsid w:val="00895115"/>
    <w:rsid w:val="008955C2"/>
    <w:rsid w:val="0089585D"/>
    <w:rsid w:val="00895924"/>
    <w:rsid w:val="00895F39"/>
    <w:rsid w:val="00896932"/>
    <w:rsid w:val="00897A91"/>
    <w:rsid w:val="008A025F"/>
    <w:rsid w:val="008A175E"/>
    <w:rsid w:val="008A186E"/>
    <w:rsid w:val="008A21BC"/>
    <w:rsid w:val="008A2C79"/>
    <w:rsid w:val="008A2D4F"/>
    <w:rsid w:val="008A3055"/>
    <w:rsid w:val="008A3838"/>
    <w:rsid w:val="008A4722"/>
    <w:rsid w:val="008A5008"/>
    <w:rsid w:val="008A503C"/>
    <w:rsid w:val="008A65E3"/>
    <w:rsid w:val="008A7576"/>
    <w:rsid w:val="008A7C0F"/>
    <w:rsid w:val="008B0CDB"/>
    <w:rsid w:val="008B151D"/>
    <w:rsid w:val="008B17C1"/>
    <w:rsid w:val="008B2FCC"/>
    <w:rsid w:val="008B37E8"/>
    <w:rsid w:val="008B3B8D"/>
    <w:rsid w:val="008B49A2"/>
    <w:rsid w:val="008B5146"/>
    <w:rsid w:val="008B52F6"/>
    <w:rsid w:val="008B6B08"/>
    <w:rsid w:val="008B7549"/>
    <w:rsid w:val="008B79F0"/>
    <w:rsid w:val="008C18B0"/>
    <w:rsid w:val="008C256B"/>
    <w:rsid w:val="008C45AC"/>
    <w:rsid w:val="008C556C"/>
    <w:rsid w:val="008C5D1C"/>
    <w:rsid w:val="008C5D99"/>
    <w:rsid w:val="008C661D"/>
    <w:rsid w:val="008C6EE2"/>
    <w:rsid w:val="008C7E5F"/>
    <w:rsid w:val="008D0E8B"/>
    <w:rsid w:val="008D34CA"/>
    <w:rsid w:val="008D3BBD"/>
    <w:rsid w:val="008D4B1D"/>
    <w:rsid w:val="008D5772"/>
    <w:rsid w:val="008D5AAF"/>
    <w:rsid w:val="008D5C57"/>
    <w:rsid w:val="008D680D"/>
    <w:rsid w:val="008D758F"/>
    <w:rsid w:val="008E0129"/>
    <w:rsid w:val="008E0847"/>
    <w:rsid w:val="008E1E31"/>
    <w:rsid w:val="008E2EC8"/>
    <w:rsid w:val="008E31D4"/>
    <w:rsid w:val="008E3825"/>
    <w:rsid w:val="008E4579"/>
    <w:rsid w:val="008E4A57"/>
    <w:rsid w:val="008E4BF6"/>
    <w:rsid w:val="008E4DAA"/>
    <w:rsid w:val="008E545F"/>
    <w:rsid w:val="008E5A44"/>
    <w:rsid w:val="008E7661"/>
    <w:rsid w:val="008E7E55"/>
    <w:rsid w:val="008E7F40"/>
    <w:rsid w:val="008E7F9B"/>
    <w:rsid w:val="008F06B3"/>
    <w:rsid w:val="008F0877"/>
    <w:rsid w:val="008F194B"/>
    <w:rsid w:val="008F2867"/>
    <w:rsid w:val="008F628C"/>
    <w:rsid w:val="008F664C"/>
    <w:rsid w:val="008F6C14"/>
    <w:rsid w:val="008F6E86"/>
    <w:rsid w:val="008F74D4"/>
    <w:rsid w:val="008F7754"/>
    <w:rsid w:val="00900E6E"/>
    <w:rsid w:val="00902950"/>
    <w:rsid w:val="00902E21"/>
    <w:rsid w:val="009046BB"/>
    <w:rsid w:val="00904994"/>
    <w:rsid w:val="00906778"/>
    <w:rsid w:val="00911193"/>
    <w:rsid w:val="0091180C"/>
    <w:rsid w:val="009118AA"/>
    <w:rsid w:val="00911A01"/>
    <w:rsid w:val="009140FE"/>
    <w:rsid w:val="00914693"/>
    <w:rsid w:val="009168F3"/>
    <w:rsid w:val="00916BAC"/>
    <w:rsid w:val="0091767C"/>
    <w:rsid w:val="0092080B"/>
    <w:rsid w:val="00920989"/>
    <w:rsid w:val="00920EC3"/>
    <w:rsid w:val="009218A4"/>
    <w:rsid w:val="0092261C"/>
    <w:rsid w:val="00922F3D"/>
    <w:rsid w:val="009238C2"/>
    <w:rsid w:val="0092490D"/>
    <w:rsid w:val="00924A4E"/>
    <w:rsid w:val="00925304"/>
    <w:rsid w:val="0092543F"/>
    <w:rsid w:val="00925E6A"/>
    <w:rsid w:val="009276D7"/>
    <w:rsid w:val="00931106"/>
    <w:rsid w:val="00931527"/>
    <w:rsid w:val="00933781"/>
    <w:rsid w:val="00933BE2"/>
    <w:rsid w:val="00933CF7"/>
    <w:rsid w:val="00934846"/>
    <w:rsid w:val="009352EA"/>
    <w:rsid w:val="009358D6"/>
    <w:rsid w:val="009362A6"/>
    <w:rsid w:val="009374F6"/>
    <w:rsid w:val="009401BB"/>
    <w:rsid w:val="00940A62"/>
    <w:rsid w:val="00940E7C"/>
    <w:rsid w:val="00942465"/>
    <w:rsid w:val="0094261E"/>
    <w:rsid w:val="00942D2B"/>
    <w:rsid w:val="00942D8C"/>
    <w:rsid w:val="00943FEF"/>
    <w:rsid w:val="00944268"/>
    <w:rsid w:val="00944B72"/>
    <w:rsid w:val="00947298"/>
    <w:rsid w:val="00947403"/>
    <w:rsid w:val="009503E5"/>
    <w:rsid w:val="009517D3"/>
    <w:rsid w:val="00951FDB"/>
    <w:rsid w:val="0095268D"/>
    <w:rsid w:val="00952BEC"/>
    <w:rsid w:val="00953E75"/>
    <w:rsid w:val="00955216"/>
    <w:rsid w:val="0095637E"/>
    <w:rsid w:val="009566BA"/>
    <w:rsid w:val="009574FE"/>
    <w:rsid w:val="009579B0"/>
    <w:rsid w:val="00961612"/>
    <w:rsid w:val="009617DF"/>
    <w:rsid w:val="00962A05"/>
    <w:rsid w:val="00963A5E"/>
    <w:rsid w:val="0096410D"/>
    <w:rsid w:val="00964317"/>
    <w:rsid w:val="00964846"/>
    <w:rsid w:val="00964DE8"/>
    <w:rsid w:val="00965B2D"/>
    <w:rsid w:val="009664F8"/>
    <w:rsid w:val="009675AE"/>
    <w:rsid w:val="009676CB"/>
    <w:rsid w:val="00970F87"/>
    <w:rsid w:val="00971ADC"/>
    <w:rsid w:val="00971BBB"/>
    <w:rsid w:val="00972484"/>
    <w:rsid w:val="00975850"/>
    <w:rsid w:val="009766DA"/>
    <w:rsid w:val="0097679F"/>
    <w:rsid w:val="0098100C"/>
    <w:rsid w:val="00981443"/>
    <w:rsid w:val="00981FAD"/>
    <w:rsid w:val="00983BB8"/>
    <w:rsid w:val="00984979"/>
    <w:rsid w:val="00984CF0"/>
    <w:rsid w:val="009860ED"/>
    <w:rsid w:val="0098732D"/>
    <w:rsid w:val="0099062C"/>
    <w:rsid w:val="009909B7"/>
    <w:rsid w:val="00990AFC"/>
    <w:rsid w:val="00990C65"/>
    <w:rsid w:val="00992A0D"/>
    <w:rsid w:val="00993291"/>
    <w:rsid w:val="00993825"/>
    <w:rsid w:val="00993C0C"/>
    <w:rsid w:val="0099477D"/>
    <w:rsid w:val="009961AE"/>
    <w:rsid w:val="009963C5"/>
    <w:rsid w:val="009A043C"/>
    <w:rsid w:val="009A108E"/>
    <w:rsid w:val="009A1BEF"/>
    <w:rsid w:val="009A1E4A"/>
    <w:rsid w:val="009A277D"/>
    <w:rsid w:val="009A2ECB"/>
    <w:rsid w:val="009A3C40"/>
    <w:rsid w:val="009A3E49"/>
    <w:rsid w:val="009A5556"/>
    <w:rsid w:val="009B1801"/>
    <w:rsid w:val="009B19A4"/>
    <w:rsid w:val="009B19E4"/>
    <w:rsid w:val="009B1E6D"/>
    <w:rsid w:val="009B3220"/>
    <w:rsid w:val="009B3747"/>
    <w:rsid w:val="009B43F8"/>
    <w:rsid w:val="009B5D68"/>
    <w:rsid w:val="009B68CA"/>
    <w:rsid w:val="009B7A1E"/>
    <w:rsid w:val="009C0133"/>
    <w:rsid w:val="009C0964"/>
    <w:rsid w:val="009C239A"/>
    <w:rsid w:val="009C3CD8"/>
    <w:rsid w:val="009C4FA4"/>
    <w:rsid w:val="009C500C"/>
    <w:rsid w:val="009C56E5"/>
    <w:rsid w:val="009C6776"/>
    <w:rsid w:val="009C6DDB"/>
    <w:rsid w:val="009C6E4C"/>
    <w:rsid w:val="009C79A9"/>
    <w:rsid w:val="009C79D1"/>
    <w:rsid w:val="009D0786"/>
    <w:rsid w:val="009D0E2D"/>
    <w:rsid w:val="009D1267"/>
    <w:rsid w:val="009D2901"/>
    <w:rsid w:val="009D2E4C"/>
    <w:rsid w:val="009D4679"/>
    <w:rsid w:val="009D46A9"/>
    <w:rsid w:val="009D4929"/>
    <w:rsid w:val="009D52E0"/>
    <w:rsid w:val="009D6BC6"/>
    <w:rsid w:val="009D7C92"/>
    <w:rsid w:val="009E0953"/>
    <w:rsid w:val="009E0F62"/>
    <w:rsid w:val="009E1B40"/>
    <w:rsid w:val="009E285F"/>
    <w:rsid w:val="009E3DD4"/>
    <w:rsid w:val="009E3FBC"/>
    <w:rsid w:val="009E4709"/>
    <w:rsid w:val="009E5591"/>
    <w:rsid w:val="009E5BE7"/>
    <w:rsid w:val="009E5DF2"/>
    <w:rsid w:val="009E5E54"/>
    <w:rsid w:val="009E70B4"/>
    <w:rsid w:val="009F088B"/>
    <w:rsid w:val="009F0A81"/>
    <w:rsid w:val="009F0EE1"/>
    <w:rsid w:val="009F3146"/>
    <w:rsid w:val="009F33AB"/>
    <w:rsid w:val="009F36EF"/>
    <w:rsid w:val="009F5352"/>
    <w:rsid w:val="009F5CC0"/>
    <w:rsid w:val="009F5D1A"/>
    <w:rsid w:val="009F657A"/>
    <w:rsid w:val="009F6834"/>
    <w:rsid w:val="009F7703"/>
    <w:rsid w:val="009F79D2"/>
    <w:rsid w:val="00A002C0"/>
    <w:rsid w:val="00A00B27"/>
    <w:rsid w:val="00A01DDC"/>
    <w:rsid w:val="00A02B2A"/>
    <w:rsid w:val="00A03405"/>
    <w:rsid w:val="00A03CAC"/>
    <w:rsid w:val="00A03F86"/>
    <w:rsid w:val="00A05D31"/>
    <w:rsid w:val="00A05E18"/>
    <w:rsid w:val="00A0723C"/>
    <w:rsid w:val="00A07A81"/>
    <w:rsid w:val="00A10651"/>
    <w:rsid w:val="00A10A91"/>
    <w:rsid w:val="00A13831"/>
    <w:rsid w:val="00A13EAF"/>
    <w:rsid w:val="00A15EFB"/>
    <w:rsid w:val="00A16B7C"/>
    <w:rsid w:val="00A16CA6"/>
    <w:rsid w:val="00A170AD"/>
    <w:rsid w:val="00A20F07"/>
    <w:rsid w:val="00A214C2"/>
    <w:rsid w:val="00A21587"/>
    <w:rsid w:val="00A22096"/>
    <w:rsid w:val="00A23F23"/>
    <w:rsid w:val="00A249D1"/>
    <w:rsid w:val="00A24ED8"/>
    <w:rsid w:val="00A24F57"/>
    <w:rsid w:val="00A25E11"/>
    <w:rsid w:val="00A31685"/>
    <w:rsid w:val="00A316C1"/>
    <w:rsid w:val="00A31A23"/>
    <w:rsid w:val="00A31D28"/>
    <w:rsid w:val="00A32427"/>
    <w:rsid w:val="00A32ACF"/>
    <w:rsid w:val="00A32BE0"/>
    <w:rsid w:val="00A32E9C"/>
    <w:rsid w:val="00A32EB6"/>
    <w:rsid w:val="00A3421C"/>
    <w:rsid w:val="00A3451E"/>
    <w:rsid w:val="00A34F4D"/>
    <w:rsid w:val="00A359BE"/>
    <w:rsid w:val="00A35C47"/>
    <w:rsid w:val="00A361EF"/>
    <w:rsid w:val="00A36E19"/>
    <w:rsid w:val="00A37D07"/>
    <w:rsid w:val="00A37EF0"/>
    <w:rsid w:val="00A40A07"/>
    <w:rsid w:val="00A40DB6"/>
    <w:rsid w:val="00A412D4"/>
    <w:rsid w:val="00A41B8A"/>
    <w:rsid w:val="00A42A6C"/>
    <w:rsid w:val="00A4306F"/>
    <w:rsid w:val="00A437EF"/>
    <w:rsid w:val="00A438AC"/>
    <w:rsid w:val="00A43F10"/>
    <w:rsid w:val="00A44DD3"/>
    <w:rsid w:val="00A44FC5"/>
    <w:rsid w:val="00A472E1"/>
    <w:rsid w:val="00A47B8D"/>
    <w:rsid w:val="00A50C8E"/>
    <w:rsid w:val="00A50DD3"/>
    <w:rsid w:val="00A50E38"/>
    <w:rsid w:val="00A5134C"/>
    <w:rsid w:val="00A528D3"/>
    <w:rsid w:val="00A528E2"/>
    <w:rsid w:val="00A53FEB"/>
    <w:rsid w:val="00A54DA3"/>
    <w:rsid w:val="00A551FF"/>
    <w:rsid w:val="00A5563C"/>
    <w:rsid w:val="00A5603A"/>
    <w:rsid w:val="00A5656C"/>
    <w:rsid w:val="00A572BD"/>
    <w:rsid w:val="00A62492"/>
    <w:rsid w:val="00A62F62"/>
    <w:rsid w:val="00A63F55"/>
    <w:rsid w:val="00A6438E"/>
    <w:rsid w:val="00A645F3"/>
    <w:rsid w:val="00A64D3F"/>
    <w:rsid w:val="00A65FCB"/>
    <w:rsid w:val="00A6694C"/>
    <w:rsid w:val="00A669DE"/>
    <w:rsid w:val="00A66C9A"/>
    <w:rsid w:val="00A66D10"/>
    <w:rsid w:val="00A7016C"/>
    <w:rsid w:val="00A70B33"/>
    <w:rsid w:val="00A71526"/>
    <w:rsid w:val="00A71C4C"/>
    <w:rsid w:val="00A72BB6"/>
    <w:rsid w:val="00A73C42"/>
    <w:rsid w:val="00A74A08"/>
    <w:rsid w:val="00A755E2"/>
    <w:rsid w:val="00A76129"/>
    <w:rsid w:val="00A76886"/>
    <w:rsid w:val="00A77851"/>
    <w:rsid w:val="00A80509"/>
    <w:rsid w:val="00A83776"/>
    <w:rsid w:val="00A85017"/>
    <w:rsid w:val="00A86583"/>
    <w:rsid w:val="00A87F61"/>
    <w:rsid w:val="00A9196A"/>
    <w:rsid w:val="00A935CE"/>
    <w:rsid w:val="00A93919"/>
    <w:rsid w:val="00A9417F"/>
    <w:rsid w:val="00A95726"/>
    <w:rsid w:val="00A95CE3"/>
    <w:rsid w:val="00A95EFD"/>
    <w:rsid w:val="00A9650C"/>
    <w:rsid w:val="00A9666A"/>
    <w:rsid w:val="00A9671A"/>
    <w:rsid w:val="00A97D09"/>
    <w:rsid w:val="00AA10D8"/>
    <w:rsid w:val="00AA23BD"/>
    <w:rsid w:val="00AA26CD"/>
    <w:rsid w:val="00AA5CBD"/>
    <w:rsid w:val="00AA65FD"/>
    <w:rsid w:val="00AA6878"/>
    <w:rsid w:val="00AA6B3E"/>
    <w:rsid w:val="00AA73C6"/>
    <w:rsid w:val="00AA7C2F"/>
    <w:rsid w:val="00AB026B"/>
    <w:rsid w:val="00AB175A"/>
    <w:rsid w:val="00AB26CE"/>
    <w:rsid w:val="00AB37BB"/>
    <w:rsid w:val="00AB44D3"/>
    <w:rsid w:val="00AB567F"/>
    <w:rsid w:val="00AB6FD8"/>
    <w:rsid w:val="00AB70CD"/>
    <w:rsid w:val="00AB76AB"/>
    <w:rsid w:val="00AB79DC"/>
    <w:rsid w:val="00AB7DE2"/>
    <w:rsid w:val="00AB7E89"/>
    <w:rsid w:val="00AC03D6"/>
    <w:rsid w:val="00AC19E6"/>
    <w:rsid w:val="00AC1DD1"/>
    <w:rsid w:val="00AC218B"/>
    <w:rsid w:val="00AC44F1"/>
    <w:rsid w:val="00AC45AE"/>
    <w:rsid w:val="00AC4AB9"/>
    <w:rsid w:val="00AC6758"/>
    <w:rsid w:val="00AC683E"/>
    <w:rsid w:val="00AC72B0"/>
    <w:rsid w:val="00AD0987"/>
    <w:rsid w:val="00AD0D41"/>
    <w:rsid w:val="00AD4047"/>
    <w:rsid w:val="00AD5864"/>
    <w:rsid w:val="00AD6395"/>
    <w:rsid w:val="00AD65CD"/>
    <w:rsid w:val="00AD70AD"/>
    <w:rsid w:val="00AD7739"/>
    <w:rsid w:val="00AD77A1"/>
    <w:rsid w:val="00AE0379"/>
    <w:rsid w:val="00AE2590"/>
    <w:rsid w:val="00AE2F37"/>
    <w:rsid w:val="00AE3999"/>
    <w:rsid w:val="00AE3AD5"/>
    <w:rsid w:val="00AE4822"/>
    <w:rsid w:val="00AE521B"/>
    <w:rsid w:val="00AE69FC"/>
    <w:rsid w:val="00AE71E3"/>
    <w:rsid w:val="00AF1103"/>
    <w:rsid w:val="00AF1E66"/>
    <w:rsid w:val="00AF26AA"/>
    <w:rsid w:val="00AF26DC"/>
    <w:rsid w:val="00AF28FA"/>
    <w:rsid w:val="00AF2A92"/>
    <w:rsid w:val="00AF3D7C"/>
    <w:rsid w:val="00AF4ADC"/>
    <w:rsid w:val="00AF4C05"/>
    <w:rsid w:val="00AF5529"/>
    <w:rsid w:val="00AF73AB"/>
    <w:rsid w:val="00AF7424"/>
    <w:rsid w:val="00AF743E"/>
    <w:rsid w:val="00AF7E10"/>
    <w:rsid w:val="00B00270"/>
    <w:rsid w:val="00B01D36"/>
    <w:rsid w:val="00B02014"/>
    <w:rsid w:val="00B02D9B"/>
    <w:rsid w:val="00B03C25"/>
    <w:rsid w:val="00B04212"/>
    <w:rsid w:val="00B05DAB"/>
    <w:rsid w:val="00B06BDF"/>
    <w:rsid w:val="00B0763A"/>
    <w:rsid w:val="00B1203A"/>
    <w:rsid w:val="00B12346"/>
    <w:rsid w:val="00B12CE0"/>
    <w:rsid w:val="00B14126"/>
    <w:rsid w:val="00B144B9"/>
    <w:rsid w:val="00B16136"/>
    <w:rsid w:val="00B16A69"/>
    <w:rsid w:val="00B17FCE"/>
    <w:rsid w:val="00B22AF2"/>
    <w:rsid w:val="00B23141"/>
    <w:rsid w:val="00B23CC1"/>
    <w:rsid w:val="00B272AF"/>
    <w:rsid w:val="00B30A0E"/>
    <w:rsid w:val="00B30B8D"/>
    <w:rsid w:val="00B32DBA"/>
    <w:rsid w:val="00B33CF0"/>
    <w:rsid w:val="00B34494"/>
    <w:rsid w:val="00B34CBC"/>
    <w:rsid w:val="00B351CF"/>
    <w:rsid w:val="00B362AC"/>
    <w:rsid w:val="00B377E1"/>
    <w:rsid w:val="00B40C76"/>
    <w:rsid w:val="00B42F0A"/>
    <w:rsid w:val="00B439F4"/>
    <w:rsid w:val="00B4409B"/>
    <w:rsid w:val="00B4413D"/>
    <w:rsid w:val="00B447BB"/>
    <w:rsid w:val="00B44DF6"/>
    <w:rsid w:val="00B450F2"/>
    <w:rsid w:val="00B464E9"/>
    <w:rsid w:val="00B471F7"/>
    <w:rsid w:val="00B516DC"/>
    <w:rsid w:val="00B51D24"/>
    <w:rsid w:val="00B524B1"/>
    <w:rsid w:val="00B526DF"/>
    <w:rsid w:val="00B530D8"/>
    <w:rsid w:val="00B533C6"/>
    <w:rsid w:val="00B544B0"/>
    <w:rsid w:val="00B549CF"/>
    <w:rsid w:val="00B54AB6"/>
    <w:rsid w:val="00B5658F"/>
    <w:rsid w:val="00B56A06"/>
    <w:rsid w:val="00B57B56"/>
    <w:rsid w:val="00B57D2B"/>
    <w:rsid w:val="00B57DC6"/>
    <w:rsid w:val="00B60EE5"/>
    <w:rsid w:val="00B64E29"/>
    <w:rsid w:val="00B65475"/>
    <w:rsid w:val="00B65BBB"/>
    <w:rsid w:val="00B67A4E"/>
    <w:rsid w:val="00B701BD"/>
    <w:rsid w:val="00B70734"/>
    <w:rsid w:val="00B70AC3"/>
    <w:rsid w:val="00B70AF2"/>
    <w:rsid w:val="00B70D1F"/>
    <w:rsid w:val="00B71389"/>
    <w:rsid w:val="00B717BD"/>
    <w:rsid w:val="00B71E45"/>
    <w:rsid w:val="00B728DD"/>
    <w:rsid w:val="00B72DC3"/>
    <w:rsid w:val="00B74221"/>
    <w:rsid w:val="00B74352"/>
    <w:rsid w:val="00B7476F"/>
    <w:rsid w:val="00B76BCF"/>
    <w:rsid w:val="00B77372"/>
    <w:rsid w:val="00B776E1"/>
    <w:rsid w:val="00B77E5C"/>
    <w:rsid w:val="00B81144"/>
    <w:rsid w:val="00B814F0"/>
    <w:rsid w:val="00B81F3E"/>
    <w:rsid w:val="00B82CD2"/>
    <w:rsid w:val="00B82E92"/>
    <w:rsid w:val="00B83DBA"/>
    <w:rsid w:val="00B842BC"/>
    <w:rsid w:val="00B8606D"/>
    <w:rsid w:val="00B868DA"/>
    <w:rsid w:val="00B87AB8"/>
    <w:rsid w:val="00B9097C"/>
    <w:rsid w:val="00B90E4F"/>
    <w:rsid w:val="00B91169"/>
    <w:rsid w:val="00B920B2"/>
    <w:rsid w:val="00B9476E"/>
    <w:rsid w:val="00B94EAF"/>
    <w:rsid w:val="00B95D18"/>
    <w:rsid w:val="00B973C8"/>
    <w:rsid w:val="00B976ED"/>
    <w:rsid w:val="00B97E8B"/>
    <w:rsid w:val="00BA000C"/>
    <w:rsid w:val="00BA3901"/>
    <w:rsid w:val="00BA47CC"/>
    <w:rsid w:val="00BA4CDE"/>
    <w:rsid w:val="00BA6D8D"/>
    <w:rsid w:val="00BA6FA8"/>
    <w:rsid w:val="00BB0002"/>
    <w:rsid w:val="00BB032D"/>
    <w:rsid w:val="00BB0427"/>
    <w:rsid w:val="00BB054A"/>
    <w:rsid w:val="00BB0993"/>
    <w:rsid w:val="00BB0BBE"/>
    <w:rsid w:val="00BB2273"/>
    <w:rsid w:val="00BB2782"/>
    <w:rsid w:val="00BB360E"/>
    <w:rsid w:val="00BB7586"/>
    <w:rsid w:val="00BB77A5"/>
    <w:rsid w:val="00BC099F"/>
    <w:rsid w:val="00BC0BEA"/>
    <w:rsid w:val="00BC0F49"/>
    <w:rsid w:val="00BC2AE3"/>
    <w:rsid w:val="00BC2BBA"/>
    <w:rsid w:val="00BC38AE"/>
    <w:rsid w:val="00BC4362"/>
    <w:rsid w:val="00BC56BF"/>
    <w:rsid w:val="00BC6877"/>
    <w:rsid w:val="00BD0EA0"/>
    <w:rsid w:val="00BD195F"/>
    <w:rsid w:val="00BD2989"/>
    <w:rsid w:val="00BD2C11"/>
    <w:rsid w:val="00BD2E3B"/>
    <w:rsid w:val="00BD4300"/>
    <w:rsid w:val="00BD5780"/>
    <w:rsid w:val="00BD64F2"/>
    <w:rsid w:val="00BD67B9"/>
    <w:rsid w:val="00BD791C"/>
    <w:rsid w:val="00BD7981"/>
    <w:rsid w:val="00BD7FA2"/>
    <w:rsid w:val="00BE02B3"/>
    <w:rsid w:val="00BE0D61"/>
    <w:rsid w:val="00BE0FD4"/>
    <w:rsid w:val="00BE1399"/>
    <w:rsid w:val="00BE1A65"/>
    <w:rsid w:val="00BE4C9B"/>
    <w:rsid w:val="00BE50C9"/>
    <w:rsid w:val="00BE537B"/>
    <w:rsid w:val="00BE5731"/>
    <w:rsid w:val="00BE621C"/>
    <w:rsid w:val="00BE6617"/>
    <w:rsid w:val="00BE68E5"/>
    <w:rsid w:val="00BE703F"/>
    <w:rsid w:val="00BE77F1"/>
    <w:rsid w:val="00BF0A2E"/>
    <w:rsid w:val="00BF0DB0"/>
    <w:rsid w:val="00BF0F02"/>
    <w:rsid w:val="00BF1E2E"/>
    <w:rsid w:val="00BF2FC8"/>
    <w:rsid w:val="00BF41B0"/>
    <w:rsid w:val="00BF41CC"/>
    <w:rsid w:val="00BF47A1"/>
    <w:rsid w:val="00BF4DE5"/>
    <w:rsid w:val="00BF5644"/>
    <w:rsid w:val="00BF5735"/>
    <w:rsid w:val="00BF583D"/>
    <w:rsid w:val="00BF682D"/>
    <w:rsid w:val="00C011E7"/>
    <w:rsid w:val="00C020BF"/>
    <w:rsid w:val="00C0371C"/>
    <w:rsid w:val="00C03A21"/>
    <w:rsid w:val="00C045DE"/>
    <w:rsid w:val="00C050F1"/>
    <w:rsid w:val="00C0572D"/>
    <w:rsid w:val="00C06D73"/>
    <w:rsid w:val="00C0774A"/>
    <w:rsid w:val="00C07952"/>
    <w:rsid w:val="00C12690"/>
    <w:rsid w:val="00C128FC"/>
    <w:rsid w:val="00C12A4B"/>
    <w:rsid w:val="00C152BF"/>
    <w:rsid w:val="00C1703C"/>
    <w:rsid w:val="00C20305"/>
    <w:rsid w:val="00C2226E"/>
    <w:rsid w:val="00C22948"/>
    <w:rsid w:val="00C22F45"/>
    <w:rsid w:val="00C24128"/>
    <w:rsid w:val="00C24240"/>
    <w:rsid w:val="00C24F9F"/>
    <w:rsid w:val="00C25421"/>
    <w:rsid w:val="00C25535"/>
    <w:rsid w:val="00C267A7"/>
    <w:rsid w:val="00C267CD"/>
    <w:rsid w:val="00C27114"/>
    <w:rsid w:val="00C307EB"/>
    <w:rsid w:val="00C3099F"/>
    <w:rsid w:val="00C3171E"/>
    <w:rsid w:val="00C327EA"/>
    <w:rsid w:val="00C33897"/>
    <w:rsid w:val="00C343A9"/>
    <w:rsid w:val="00C346D7"/>
    <w:rsid w:val="00C352BD"/>
    <w:rsid w:val="00C35759"/>
    <w:rsid w:val="00C359A7"/>
    <w:rsid w:val="00C36E40"/>
    <w:rsid w:val="00C3785C"/>
    <w:rsid w:val="00C40413"/>
    <w:rsid w:val="00C40D22"/>
    <w:rsid w:val="00C4102D"/>
    <w:rsid w:val="00C416DA"/>
    <w:rsid w:val="00C432E0"/>
    <w:rsid w:val="00C4408C"/>
    <w:rsid w:val="00C44299"/>
    <w:rsid w:val="00C45205"/>
    <w:rsid w:val="00C45332"/>
    <w:rsid w:val="00C4581D"/>
    <w:rsid w:val="00C45974"/>
    <w:rsid w:val="00C466AD"/>
    <w:rsid w:val="00C46897"/>
    <w:rsid w:val="00C46CDF"/>
    <w:rsid w:val="00C4796F"/>
    <w:rsid w:val="00C506AC"/>
    <w:rsid w:val="00C50B27"/>
    <w:rsid w:val="00C514A5"/>
    <w:rsid w:val="00C52684"/>
    <w:rsid w:val="00C54347"/>
    <w:rsid w:val="00C55873"/>
    <w:rsid w:val="00C55B65"/>
    <w:rsid w:val="00C56FC7"/>
    <w:rsid w:val="00C57052"/>
    <w:rsid w:val="00C602DD"/>
    <w:rsid w:val="00C60321"/>
    <w:rsid w:val="00C6151C"/>
    <w:rsid w:val="00C61D2B"/>
    <w:rsid w:val="00C63056"/>
    <w:rsid w:val="00C64378"/>
    <w:rsid w:val="00C64F6A"/>
    <w:rsid w:val="00C66290"/>
    <w:rsid w:val="00C6783D"/>
    <w:rsid w:val="00C70081"/>
    <w:rsid w:val="00C7041B"/>
    <w:rsid w:val="00C70A65"/>
    <w:rsid w:val="00C70D1E"/>
    <w:rsid w:val="00C711AE"/>
    <w:rsid w:val="00C744FC"/>
    <w:rsid w:val="00C7586F"/>
    <w:rsid w:val="00C7599C"/>
    <w:rsid w:val="00C75B9B"/>
    <w:rsid w:val="00C775DA"/>
    <w:rsid w:val="00C77734"/>
    <w:rsid w:val="00C8082D"/>
    <w:rsid w:val="00C8156D"/>
    <w:rsid w:val="00C81BE6"/>
    <w:rsid w:val="00C828F4"/>
    <w:rsid w:val="00C84119"/>
    <w:rsid w:val="00C841D1"/>
    <w:rsid w:val="00C866E5"/>
    <w:rsid w:val="00C86DD9"/>
    <w:rsid w:val="00C90120"/>
    <w:rsid w:val="00C9045E"/>
    <w:rsid w:val="00C90CFD"/>
    <w:rsid w:val="00C91206"/>
    <w:rsid w:val="00C91434"/>
    <w:rsid w:val="00C9221E"/>
    <w:rsid w:val="00C9273A"/>
    <w:rsid w:val="00C92DE8"/>
    <w:rsid w:val="00C9320E"/>
    <w:rsid w:val="00C93466"/>
    <w:rsid w:val="00C93883"/>
    <w:rsid w:val="00C93DA4"/>
    <w:rsid w:val="00C944D2"/>
    <w:rsid w:val="00C954D6"/>
    <w:rsid w:val="00C9647B"/>
    <w:rsid w:val="00C964B7"/>
    <w:rsid w:val="00C969D3"/>
    <w:rsid w:val="00C9771A"/>
    <w:rsid w:val="00CA0A03"/>
    <w:rsid w:val="00CA0A3E"/>
    <w:rsid w:val="00CA0AA3"/>
    <w:rsid w:val="00CA181C"/>
    <w:rsid w:val="00CA4ADA"/>
    <w:rsid w:val="00CA5586"/>
    <w:rsid w:val="00CA5F88"/>
    <w:rsid w:val="00CA66E4"/>
    <w:rsid w:val="00CA688A"/>
    <w:rsid w:val="00CA6ABE"/>
    <w:rsid w:val="00CA797B"/>
    <w:rsid w:val="00CA7FF6"/>
    <w:rsid w:val="00CB0A1F"/>
    <w:rsid w:val="00CB0D66"/>
    <w:rsid w:val="00CB15BA"/>
    <w:rsid w:val="00CB3131"/>
    <w:rsid w:val="00CB5F69"/>
    <w:rsid w:val="00CB7852"/>
    <w:rsid w:val="00CC04F4"/>
    <w:rsid w:val="00CC0D41"/>
    <w:rsid w:val="00CC10FF"/>
    <w:rsid w:val="00CC13EB"/>
    <w:rsid w:val="00CC39A7"/>
    <w:rsid w:val="00CC692B"/>
    <w:rsid w:val="00CC6FB7"/>
    <w:rsid w:val="00CC7FE8"/>
    <w:rsid w:val="00CD0ACE"/>
    <w:rsid w:val="00CD0BDF"/>
    <w:rsid w:val="00CD1075"/>
    <w:rsid w:val="00CD2E6F"/>
    <w:rsid w:val="00CD3752"/>
    <w:rsid w:val="00CD50E6"/>
    <w:rsid w:val="00CD6647"/>
    <w:rsid w:val="00CD6B5F"/>
    <w:rsid w:val="00CD6BD1"/>
    <w:rsid w:val="00CD7042"/>
    <w:rsid w:val="00CD76B1"/>
    <w:rsid w:val="00CD77B2"/>
    <w:rsid w:val="00CD7B52"/>
    <w:rsid w:val="00CE1892"/>
    <w:rsid w:val="00CE1B35"/>
    <w:rsid w:val="00CE2AA8"/>
    <w:rsid w:val="00CE2C83"/>
    <w:rsid w:val="00CE2DD0"/>
    <w:rsid w:val="00CE4921"/>
    <w:rsid w:val="00CE4F26"/>
    <w:rsid w:val="00CE545C"/>
    <w:rsid w:val="00CE54C8"/>
    <w:rsid w:val="00CE5577"/>
    <w:rsid w:val="00CE570E"/>
    <w:rsid w:val="00CE586B"/>
    <w:rsid w:val="00CE5D7B"/>
    <w:rsid w:val="00CE5E9E"/>
    <w:rsid w:val="00CE6A28"/>
    <w:rsid w:val="00CE7B4B"/>
    <w:rsid w:val="00CF06D1"/>
    <w:rsid w:val="00CF0D73"/>
    <w:rsid w:val="00CF1EF8"/>
    <w:rsid w:val="00CF2BD2"/>
    <w:rsid w:val="00CF302F"/>
    <w:rsid w:val="00CF4D45"/>
    <w:rsid w:val="00CF560A"/>
    <w:rsid w:val="00CF64DE"/>
    <w:rsid w:val="00CF67A2"/>
    <w:rsid w:val="00CF711A"/>
    <w:rsid w:val="00CF758C"/>
    <w:rsid w:val="00CF76EA"/>
    <w:rsid w:val="00CF7E5E"/>
    <w:rsid w:val="00D000E6"/>
    <w:rsid w:val="00D001AB"/>
    <w:rsid w:val="00D008F8"/>
    <w:rsid w:val="00D026CA"/>
    <w:rsid w:val="00D02EA4"/>
    <w:rsid w:val="00D03A8B"/>
    <w:rsid w:val="00D03B60"/>
    <w:rsid w:val="00D04609"/>
    <w:rsid w:val="00D05D4F"/>
    <w:rsid w:val="00D100B5"/>
    <w:rsid w:val="00D1012B"/>
    <w:rsid w:val="00D10ABF"/>
    <w:rsid w:val="00D11025"/>
    <w:rsid w:val="00D11A78"/>
    <w:rsid w:val="00D120D7"/>
    <w:rsid w:val="00D15863"/>
    <w:rsid w:val="00D15CC7"/>
    <w:rsid w:val="00D15F11"/>
    <w:rsid w:val="00D16761"/>
    <w:rsid w:val="00D16F43"/>
    <w:rsid w:val="00D17238"/>
    <w:rsid w:val="00D17F05"/>
    <w:rsid w:val="00D17F1F"/>
    <w:rsid w:val="00D2155F"/>
    <w:rsid w:val="00D23DE6"/>
    <w:rsid w:val="00D2488E"/>
    <w:rsid w:val="00D25D0C"/>
    <w:rsid w:val="00D328E3"/>
    <w:rsid w:val="00D330C1"/>
    <w:rsid w:val="00D35C3A"/>
    <w:rsid w:val="00D41283"/>
    <w:rsid w:val="00D41408"/>
    <w:rsid w:val="00D42041"/>
    <w:rsid w:val="00D42CA8"/>
    <w:rsid w:val="00D44B90"/>
    <w:rsid w:val="00D47033"/>
    <w:rsid w:val="00D51EEA"/>
    <w:rsid w:val="00D5201B"/>
    <w:rsid w:val="00D52F80"/>
    <w:rsid w:val="00D53538"/>
    <w:rsid w:val="00D53D29"/>
    <w:rsid w:val="00D54014"/>
    <w:rsid w:val="00D54728"/>
    <w:rsid w:val="00D54C77"/>
    <w:rsid w:val="00D55260"/>
    <w:rsid w:val="00D55F04"/>
    <w:rsid w:val="00D563B9"/>
    <w:rsid w:val="00D56A26"/>
    <w:rsid w:val="00D60479"/>
    <w:rsid w:val="00D607C1"/>
    <w:rsid w:val="00D633A4"/>
    <w:rsid w:val="00D647C3"/>
    <w:rsid w:val="00D64A39"/>
    <w:rsid w:val="00D64FDF"/>
    <w:rsid w:val="00D65411"/>
    <w:rsid w:val="00D66254"/>
    <w:rsid w:val="00D664CE"/>
    <w:rsid w:val="00D67094"/>
    <w:rsid w:val="00D70A07"/>
    <w:rsid w:val="00D70A30"/>
    <w:rsid w:val="00D7174A"/>
    <w:rsid w:val="00D74107"/>
    <w:rsid w:val="00D7474B"/>
    <w:rsid w:val="00D74BA3"/>
    <w:rsid w:val="00D75193"/>
    <w:rsid w:val="00D772FF"/>
    <w:rsid w:val="00D81E38"/>
    <w:rsid w:val="00D8409D"/>
    <w:rsid w:val="00D84134"/>
    <w:rsid w:val="00D8444B"/>
    <w:rsid w:val="00D84680"/>
    <w:rsid w:val="00D856A9"/>
    <w:rsid w:val="00D8573C"/>
    <w:rsid w:val="00D85B5D"/>
    <w:rsid w:val="00D86178"/>
    <w:rsid w:val="00D87327"/>
    <w:rsid w:val="00D87989"/>
    <w:rsid w:val="00D90B9B"/>
    <w:rsid w:val="00D90F28"/>
    <w:rsid w:val="00D911CA"/>
    <w:rsid w:val="00D928B5"/>
    <w:rsid w:val="00D93B9E"/>
    <w:rsid w:val="00D95563"/>
    <w:rsid w:val="00D95A37"/>
    <w:rsid w:val="00DA12BE"/>
    <w:rsid w:val="00DA17E0"/>
    <w:rsid w:val="00DA18A8"/>
    <w:rsid w:val="00DA1DC0"/>
    <w:rsid w:val="00DA425F"/>
    <w:rsid w:val="00DA48E5"/>
    <w:rsid w:val="00DA48FB"/>
    <w:rsid w:val="00DB05E4"/>
    <w:rsid w:val="00DB1181"/>
    <w:rsid w:val="00DB21C9"/>
    <w:rsid w:val="00DB2532"/>
    <w:rsid w:val="00DB25A4"/>
    <w:rsid w:val="00DB308F"/>
    <w:rsid w:val="00DB4A49"/>
    <w:rsid w:val="00DB4B08"/>
    <w:rsid w:val="00DB6C60"/>
    <w:rsid w:val="00DB7411"/>
    <w:rsid w:val="00DB746C"/>
    <w:rsid w:val="00DB78C4"/>
    <w:rsid w:val="00DC2C08"/>
    <w:rsid w:val="00DC30A4"/>
    <w:rsid w:val="00DC3D8E"/>
    <w:rsid w:val="00DC3EFE"/>
    <w:rsid w:val="00DC4E59"/>
    <w:rsid w:val="00DC5500"/>
    <w:rsid w:val="00DC550E"/>
    <w:rsid w:val="00DC556D"/>
    <w:rsid w:val="00DC5AC8"/>
    <w:rsid w:val="00DD0545"/>
    <w:rsid w:val="00DD09E3"/>
    <w:rsid w:val="00DD154A"/>
    <w:rsid w:val="00DD19D4"/>
    <w:rsid w:val="00DD241D"/>
    <w:rsid w:val="00DD2D83"/>
    <w:rsid w:val="00DD3E2C"/>
    <w:rsid w:val="00DD3EF0"/>
    <w:rsid w:val="00DD40D4"/>
    <w:rsid w:val="00DD44DF"/>
    <w:rsid w:val="00DD478A"/>
    <w:rsid w:val="00DD544A"/>
    <w:rsid w:val="00DD56A5"/>
    <w:rsid w:val="00DD5A18"/>
    <w:rsid w:val="00DD6852"/>
    <w:rsid w:val="00DE17FB"/>
    <w:rsid w:val="00DE2855"/>
    <w:rsid w:val="00DE2D8D"/>
    <w:rsid w:val="00DE3BFD"/>
    <w:rsid w:val="00DE3EA5"/>
    <w:rsid w:val="00DE5834"/>
    <w:rsid w:val="00DF0094"/>
    <w:rsid w:val="00DF088E"/>
    <w:rsid w:val="00DF0997"/>
    <w:rsid w:val="00DF0A16"/>
    <w:rsid w:val="00DF0B51"/>
    <w:rsid w:val="00DF1C34"/>
    <w:rsid w:val="00DF1D73"/>
    <w:rsid w:val="00DF22D4"/>
    <w:rsid w:val="00DF25D5"/>
    <w:rsid w:val="00DF4763"/>
    <w:rsid w:val="00DF4D6E"/>
    <w:rsid w:val="00DF508E"/>
    <w:rsid w:val="00DF51FE"/>
    <w:rsid w:val="00DF60D2"/>
    <w:rsid w:val="00DF6354"/>
    <w:rsid w:val="00DF68CC"/>
    <w:rsid w:val="00DF6E81"/>
    <w:rsid w:val="00DF71E3"/>
    <w:rsid w:val="00DF7EA0"/>
    <w:rsid w:val="00E0111E"/>
    <w:rsid w:val="00E0123A"/>
    <w:rsid w:val="00E01EBF"/>
    <w:rsid w:val="00E02210"/>
    <w:rsid w:val="00E02E9F"/>
    <w:rsid w:val="00E03D3A"/>
    <w:rsid w:val="00E043B1"/>
    <w:rsid w:val="00E0628E"/>
    <w:rsid w:val="00E06645"/>
    <w:rsid w:val="00E06944"/>
    <w:rsid w:val="00E071B9"/>
    <w:rsid w:val="00E11235"/>
    <w:rsid w:val="00E117AD"/>
    <w:rsid w:val="00E11E11"/>
    <w:rsid w:val="00E126A8"/>
    <w:rsid w:val="00E13026"/>
    <w:rsid w:val="00E13190"/>
    <w:rsid w:val="00E13EA9"/>
    <w:rsid w:val="00E14545"/>
    <w:rsid w:val="00E14A73"/>
    <w:rsid w:val="00E14BE4"/>
    <w:rsid w:val="00E15346"/>
    <w:rsid w:val="00E153C4"/>
    <w:rsid w:val="00E1551C"/>
    <w:rsid w:val="00E1604B"/>
    <w:rsid w:val="00E16423"/>
    <w:rsid w:val="00E17040"/>
    <w:rsid w:val="00E17306"/>
    <w:rsid w:val="00E17D4E"/>
    <w:rsid w:val="00E20A49"/>
    <w:rsid w:val="00E20B14"/>
    <w:rsid w:val="00E21463"/>
    <w:rsid w:val="00E2182F"/>
    <w:rsid w:val="00E2316A"/>
    <w:rsid w:val="00E232D1"/>
    <w:rsid w:val="00E23E4A"/>
    <w:rsid w:val="00E248F4"/>
    <w:rsid w:val="00E24F31"/>
    <w:rsid w:val="00E259C5"/>
    <w:rsid w:val="00E2612A"/>
    <w:rsid w:val="00E263A8"/>
    <w:rsid w:val="00E26AD7"/>
    <w:rsid w:val="00E26C16"/>
    <w:rsid w:val="00E27687"/>
    <w:rsid w:val="00E276F7"/>
    <w:rsid w:val="00E30733"/>
    <w:rsid w:val="00E30DB5"/>
    <w:rsid w:val="00E30DB6"/>
    <w:rsid w:val="00E32BB5"/>
    <w:rsid w:val="00E33A7D"/>
    <w:rsid w:val="00E33DD5"/>
    <w:rsid w:val="00E34E34"/>
    <w:rsid w:val="00E364A9"/>
    <w:rsid w:val="00E36BB6"/>
    <w:rsid w:val="00E36F34"/>
    <w:rsid w:val="00E37333"/>
    <w:rsid w:val="00E37C5D"/>
    <w:rsid w:val="00E37EE8"/>
    <w:rsid w:val="00E37FEA"/>
    <w:rsid w:val="00E400CE"/>
    <w:rsid w:val="00E40D22"/>
    <w:rsid w:val="00E42829"/>
    <w:rsid w:val="00E42E44"/>
    <w:rsid w:val="00E43FB0"/>
    <w:rsid w:val="00E44B80"/>
    <w:rsid w:val="00E44E04"/>
    <w:rsid w:val="00E4717B"/>
    <w:rsid w:val="00E50CCB"/>
    <w:rsid w:val="00E50FA2"/>
    <w:rsid w:val="00E524B5"/>
    <w:rsid w:val="00E53B0E"/>
    <w:rsid w:val="00E54661"/>
    <w:rsid w:val="00E54A0B"/>
    <w:rsid w:val="00E55D40"/>
    <w:rsid w:val="00E56170"/>
    <w:rsid w:val="00E56A70"/>
    <w:rsid w:val="00E573BD"/>
    <w:rsid w:val="00E576BA"/>
    <w:rsid w:val="00E60623"/>
    <w:rsid w:val="00E61670"/>
    <w:rsid w:val="00E61FC5"/>
    <w:rsid w:val="00E625D4"/>
    <w:rsid w:val="00E629E5"/>
    <w:rsid w:val="00E62E76"/>
    <w:rsid w:val="00E636A2"/>
    <w:rsid w:val="00E646DB"/>
    <w:rsid w:val="00E64B82"/>
    <w:rsid w:val="00E6569E"/>
    <w:rsid w:val="00E65CED"/>
    <w:rsid w:val="00E65D7D"/>
    <w:rsid w:val="00E66274"/>
    <w:rsid w:val="00E669BB"/>
    <w:rsid w:val="00E67817"/>
    <w:rsid w:val="00E71777"/>
    <w:rsid w:val="00E721DE"/>
    <w:rsid w:val="00E7320C"/>
    <w:rsid w:val="00E73400"/>
    <w:rsid w:val="00E76695"/>
    <w:rsid w:val="00E7677D"/>
    <w:rsid w:val="00E77AF6"/>
    <w:rsid w:val="00E77C3A"/>
    <w:rsid w:val="00E80307"/>
    <w:rsid w:val="00E80856"/>
    <w:rsid w:val="00E81C18"/>
    <w:rsid w:val="00E84689"/>
    <w:rsid w:val="00E848CB"/>
    <w:rsid w:val="00E858C0"/>
    <w:rsid w:val="00E86289"/>
    <w:rsid w:val="00E8758B"/>
    <w:rsid w:val="00E9008A"/>
    <w:rsid w:val="00E90D78"/>
    <w:rsid w:val="00E90E8E"/>
    <w:rsid w:val="00E93510"/>
    <w:rsid w:val="00E94370"/>
    <w:rsid w:val="00E951DF"/>
    <w:rsid w:val="00E95996"/>
    <w:rsid w:val="00E95997"/>
    <w:rsid w:val="00E95FF1"/>
    <w:rsid w:val="00E97EC0"/>
    <w:rsid w:val="00EA0C24"/>
    <w:rsid w:val="00EA1561"/>
    <w:rsid w:val="00EA1BD3"/>
    <w:rsid w:val="00EA1D05"/>
    <w:rsid w:val="00EA1DB9"/>
    <w:rsid w:val="00EA2942"/>
    <w:rsid w:val="00EA2B8F"/>
    <w:rsid w:val="00EA2F3B"/>
    <w:rsid w:val="00EA3BCF"/>
    <w:rsid w:val="00EA3BF0"/>
    <w:rsid w:val="00EA4B12"/>
    <w:rsid w:val="00EA5707"/>
    <w:rsid w:val="00EA5A05"/>
    <w:rsid w:val="00EA6C5E"/>
    <w:rsid w:val="00EB05A2"/>
    <w:rsid w:val="00EB16A6"/>
    <w:rsid w:val="00EB1F1D"/>
    <w:rsid w:val="00EB2B04"/>
    <w:rsid w:val="00EB3601"/>
    <w:rsid w:val="00EB37D8"/>
    <w:rsid w:val="00EB39B8"/>
    <w:rsid w:val="00EB3C46"/>
    <w:rsid w:val="00EB4728"/>
    <w:rsid w:val="00EB5743"/>
    <w:rsid w:val="00EB5BBD"/>
    <w:rsid w:val="00EB667A"/>
    <w:rsid w:val="00EB7288"/>
    <w:rsid w:val="00EB74B2"/>
    <w:rsid w:val="00EB7A96"/>
    <w:rsid w:val="00EC09F2"/>
    <w:rsid w:val="00EC0A7D"/>
    <w:rsid w:val="00EC0E38"/>
    <w:rsid w:val="00EC1431"/>
    <w:rsid w:val="00EC15F6"/>
    <w:rsid w:val="00EC1F14"/>
    <w:rsid w:val="00EC2562"/>
    <w:rsid w:val="00EC417D"/>
    <w:rsid w:val="00EC6D05"/>
    <w:rsid w:val="00EC7076"/>
    <w:rsid w:val="00ED04A3"/>
    <w:rsid w:val="00ED11EF"/>
    <w:rsid w:val="00ED11F0"/>
    <w:rsid w:val="00ED1263"/>
    <w:rsid w:val="00ED3109"/>
    <w:rsid w:val="00ED3274"/>
    <w:rsid w:val="00ED3BED"/>
    <w:rsid w:val="00ED4979"/>
    <w:rsid w:val="00ED5517"/>
    <w:rsid w:val="00ED5B27"/>
    <w:rsid w:val="00ED5DF7"/>
    <w:rsid w:val="00ED6DAF"/>
    <w:rsid w:val="00EE2AAE"/>
    <w:rsid w:val="00EE4140"/>
    <w:rsid w:val="00EE5558"/>
    <w:rsid w:val="00EF08D0"/>
    <w:rsid w:val="00EF131A"/>
    <w:rsid w:val="00EF13B2"/>
    <w:rsid w:val="00EF1B60"/>
    <w:rsid w:val="00EF26DB"/>
    <w:rsid w:val="00EF353C"/>
    <w:rsid w:val="00EF3993"/>
    <w:rsid w:val="00EF3DDF"/>
    <w:rsid w:val="00EF535C"/>
    <w:rsid w:val="00EF572C"/>
    <w:rsid w:val="00EF581A"/>
    <w:rsid w:val="00EF6335"/>
    <w:rsid w:val="00EF77AD"/>
    <w:rsid w:val="00F006B2"/>
    <w:rsid w:val="00F01F7F"/>
    <w:rsid w:val="00F036F5"/>
    <w:rsid w:val="00F038BF"/>
    <w:rsid w:val="00F04A1C"/>
    <w:rsid w:val="00F065C6"/>
    <w:rsid w:val="00F105FB"/>
    <w:rsid w:val="00F16594"/>
    <w:rsid w:val="00F17073"/>
    <w:rsid w:val="00F17876"/>
    <w:rsid w:val="00F21140"/>
    <w:rsid w:val="00F22758"/>
    <w:rsid w:val="00F237E6"/>
    <w:rsid w:val="00F23BDF"/>
    <w:rsid w:val="00F23E7A"/>
    <w:rsid w:val="00F243A8"/>
    <w:rsid w:val="00F24AFE"/>
    <w:rsid w:val="00F25B51"/>
    <w:rsid w:val="00F25C03"/>
    <w:rsid w:val="00F262A3"/>
    <w:rsid w:val="00F2686C"/>
    <w:rsid w:val="00F26CA7"/>
    <w:rsid w:val="00F3068E"/>
    <w:rsid w:val="00F317FC"/>
    <w:rsid w:val="00F353EC"/>
    <w:rsid w:val="00F36F27"/>
    <w:rsid w:val="00F37551"/>
    <w:rsid w:val="00F37A8A"/>
    <w:rsid w:val="00F4009B"/>
    <w:rsid w:val="00F4070C"/>
    <w:rsid w:val="00F40CB6"/>
    <w:rsid w:val="00F424C1"/>
    <w:rsid w:val="00F42C1E"/>
    <w:rsid w:val="00F43AF5"/>
    <w:rsid w:val="00F444BF"/>
    <w:rsid w:val="00F444EA"/>
    <w:rsid w:val="00F44601"/>
    <w:rsid w:val="00F44AC7"/>
    <w:rsid w:val="00F4783C"/>
    <w:rsid w:val="00F47D0E"/>
    <w:rsid w:val="00F52921"/>
    <w:rsid w:val="00F53B37"/>
    <w:rsid w:val="00F53BDD"/>
    <w:rsid w:val="00F549D4"/>
    <w:rsid w:val="00F55477"/>
    <w:rsid w:val="00F55C16"/>
    <w:rsid w:val="00F566F8"/>
    <w:rsid w:val="00F57D44"/>
    <w:rsid w:val="00F57EEF"/>
    <w:rsid w:val="00F6016F"/>
    <w:rsid w:val="00F6176D"/>
    <w:rsid w:val="00F61987"/>
    <w:rsid w:val="00F61AB6"/>
    <w:rsid w:val="00F62CE2"/>
    <w:rsid w:val="00F635D5"/>
    <w:rsid w:val="00F641C2"/>
    <w:rsid w:val="00F65510"/>
    <w:rsid w:val="00F65E59"/>
    <w:rsid w:val="00F669F7"/>
    <w:rsid w:val="00F66B42"/>
    <w:rsid w:val="00F67A61"/>
    <w:rsid w:val="00F7070D"/>
    <w:rsid w:val="00F71095"/>
    <w:rsid w:val="00F72F57"/>
    <w:rsid w:val="00F74223"/>
    <w:rsid w:val="00F7433C"/>
    <w:rsid w:val="00F74B1A"/>
    <w:rsid w:val="00F74D2D"/>
    <w:rsid w:val="00F74E9A"/>
    <w:rsid w:val="00F75457"/>
    <w:rsid w:val="00F766FA"/>
    <w:rsid w:val="00F76724"/>
    <w:rsid w:val="00F76796"/>
    <w:rsid w:val="00F76A0D"/>
    <w:rsid w:val="00F809A6"/>
    <w:rsid w:val="00F80A2B"/>
    <w:rsid w:val="00F80F27"/>
    <w:rsid w:val="00F84ECD"/>
    <w:rsid w:val="00F86CF7"/>
    <w:rsid w:val="00F87A1D"/>
    <w:rsid w:val="00F87E6A"/>
    <w:rsid w:val="00F91550"/>
    <w:rsid w:val="00F93C99"/>
    <w:rsid w:val="00F946EB"/>
    <w:rsid w:val="00F95BC6"/>
    <w:rsid w:val="00F95BF1"/>
    <w:rsid w:val="00F960D3"/>
    <w:rsid w:val="00F96B3B"/>
    <w:rsid w:val="00F97E8A"/>
    <w:rsid w:val="00F97FD2"/>
    <w:rsid w:val="00FA0049"/>
    <w:rsid w:val="00FA0522"/>
    <w:rsid w:val="00FA0C84"/>
    <w:rsid w:val="00FA0FE8"/>
    <w:rsid w:val="00FA1545"/>
    <w:rsid w:val="00FA370E"/>
    <w:rsid w:val="00FA4CE1"/>
    <w:rsid w:val="00FA52BC"/>
    <w:rsid w:val="00FA60C7"/>
    <w:rsid w:val="00FA6257"/>
    <w:rsid w:val="00FA6723"/>
    <w:rsid w:val="00FA78D8"/>
    <w:rsid w:val="00FA7D7B"/>
    <w:rsid w:val="00FA7DC3"/>
    <w:rsid w:val="00FB1A3C"/>
    <w:rsid w:val="00FB1B7C"/>
    <w:rsid w:val="00FB2A48"/>
    <w:rsid w:val="00FB30ED"/>
    <w:rsid w:val="00FB3707"/>
    <w:rsid w:val="00FB3CA4"/>
    <w:rsid w:val="00FB3F8A"/>
    <w:rsid w:val="00FB48B1"/>
    <w:rsid w:val="00FB4B33"/>
    <w:rsid w:val="00FB50A6"/>
    <w:rsid w:val="00FB5123"/>
    <w:rsid w:val="00FB54C5"/>
    <w:rsid w:val="00FB588F"/>
    <w:rsid w:val="00FB6AEA"/>
    <w:rsid w:val="00FB79BC"/>
    <w:rsid w:val="00FC0052"/>
    <w:rsid w:val="00FC1C9A"/>
    <w:rsid w:val="00FC4AA5"/>
    <w:rsid w:val="00FC6080"/>
    <w:rsid w:val="00FC61D9"/>
    <w:rsid w:val="00FC6479"/>
    <w:rsid w:val="00FC6522"/>
    <w:rsid w:val="00FC7080"/>
    <w:rsid w:val="00FC72E6"/>
    <w:rsid w:val="00FD16C0"/>
    <w:rsid w:val="00FD17CA"/>
    <w:rsid w:val="00FD1ABE"/>
    <w:rsid w:val="00FD23FC"/>
    <w:rsid w:val="00FD3136"/>
    <w:rsid w:val="00FD367C"/>
    <w:rsid w:val="00FD36C8"/>
    <w:rsid w:val="00FD37CB"/>
    <w:rsid w:val="00FD4373"/>
    <w:rsid w:val="00FD5976"/>
    <w:rsid w:val="00FD5E35"/>
    <w:rsid w:val="00FD7326"/>
    <w:rsid w:val="00FE0782"/>
    <w:rsid w:val="00FE1187"/>
    <w:rsid w:val="00FE17D5"/>
    <w:rsid w:val="00FE1AE9"/>
    <w:rsid w:val="00FE1B84"/>
    <w:rsid w:val="00FE1FB5"/>
    <w:rsid w:val="00FE2698"/>
    <w:rsid w:val="00FE456B"/>
    <w:rsid w:val="00FE5208"/>
    <w:rsid w:val="00FE6AC5"/>
    <w:rsid w:val="00FE74F9"/>
    <w:rsid w:val="00FF0187"/>
    <w:rsid w:val="00FF09B6"/>
    <w:rsid w:val="00FF1256"/>
    <w:rsid w:val="00FF1FEA"/>
    <w:rsid w:val="00FF256E"/>
    <w:rsid w:val="00FF30ED"/>
    <w:rsid w:val="00FF3EB7"/>
    <w:rsid w:val="00FF40CC"/>
    <w:rsid w:val="00FF4EB4"/>
    <w:rsid w:val="00FF6D95"/>
    <w:rsid w:val="00FF7151"/>
    <w:rsid w:val="00FF71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072D89B"/>
  <w15:chartTrackingRefBased/>
  <w15:docId w15:val="{91CE64C2-F06A-4ACA-9CA6-F130AA31D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88A"/>
    <w:pPr>
      <w:spacing w:after="0" w:line="240" w:lineRule="auto"/>
      <w:jc w:val="both"/>
    </w:pPr>
    <w:rPr>
      <w:rFonts w:ascii="Times New Roman" w:eastAsia="Cordia New" w:hAnsi="Times New Roman" w:cs="Angsana New"/>
      <w:sz w:val="24"/>
      <w:szCs w:val="24"/>
      <w:lang w:val="en-GB" w:bidi="th-TH"/>
    </w:rPr>
  </w:style>
  <w:style w:type="paragraph" w:styleId="Heading1">
    <w:name w:val="heading 1"/>
    <w:basedOn w:val="Normal"/>
    <w:next w:val="Normal"/>
    <w:link w:val="Heading1Char"/>
    <w:qFormat/>
    <w:rsid w:val="00422EC6"/>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422EC6"/>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422EC6"/>
    <w:pPr>
      <w:keepNext/>
      <w:spacing w:before="240" w:after="60"/>
      <w:outlineLvl w:val="2"/>
    </w:pPr>
    <w:rPr>
      <w:rFonts w:cs="Cordia New"/>
    </w:rPr>
  </w:style>
  <w:style w:type="paragraph" w:styleId="Heading4">
    <w:name w:val="heading 4"/>
    <w:basedOn w:val="Normal"/>
    <w:next w:val="Normal"/>
    <w:link w:val="Heading4Char"/>
    <w:qFormat/>
    <w:rsid w:val="00422EC6"/>
    <w:pPr>
      <w:keepNext/>
      <w:spacing w:before="240" w:after="60"/>
      <w:outlineLvl w:val="3"/>
    </w:pPr>
    <w:rPr>
      <w:rFonts w:cs="Cordia New"/>
      <w:b/>
      <w:bCs/>
      <w:sz w:val="28"/>
      <w:szCs w:val="28"/>
    </w:rPr>
  </w:style>
  <w:style w:type="paragraph" w:styleId="Heading5">
    <w:name w:val="heading 5"/>
    <w:basedOn w:val="Normal"/>
    <w:next w:val="Normal"/>
    <w:link w:val="Heading5Char"/>
    <w:qFormat/>
    <w:rsid w:val="00422EC6"/>
    <w:pPr>
      <w:spacing w:before="240" w:after="60"/>
      <w:outlineLvl w:val="4"/>
    </w:pPr>
    <w:rPr>
      <w:rFonts w:cs="Cordia New"/>
    </w:rPr>
  </w:style>
  <w:style w:type="paragraph" w:styleId="Heading6">
    <w:name w:val="heading 6"/>
    <w:basedOn w:val="Normal"/>
    <w:next w:val="Normal"/>
    <w:link w:val="Heading6Char"/>
    <w:qFormat/>
    <w:rsid w:val="00422EC6"/>
    <w:pPr>
      <w:spacing w:before="240" w:after="60"/>
      <w:outlineLvl w:val="5"/>
    </w:pPr>
    <w:rPr>
      <w:rFonts w:cs="Cordia New"/>
      <w:i/>
      <w:iCs/>
    </w:rPr>
  </w:style>
  <w:style w:type="paragraph" w:styleId="Heading7">
    <w:name w:val="heading 7"/>
    <w:basedOn w:val="Normal"/>
    <w:next w:val="Normal"/>
    <w:link w:val="Heading7Char"/>
    <w:qFormat/>
    <w:rsid w:val="00422EC6"/>
    <w:pPr>
      <w:spacing w:before="240" w:after="60"/>
      <w:outlineLvl w:val="6"/>
    </w:pPr>
    <w:rPr>
      <w:rFonts w:cs="Cordia New"/>
    </w:rPr>
  </w:style>
  <w:style w:type="paragraph" w:styleId="Heading8">
    <w:name w:val="heading 8"/>
    <w:basedOn w:val="Normal"/>
    <w:next w:val="Normal"/>
    <w:link w:val="Heading8Char"/>
    <w:qFormat/>
    <w:rsid w:val="00422EC6"/>
    <w:pPr>
      <w:spacing w:before="240" w:after="60"/>
      <w:outlineLvl w:val="7"/>
    </w:pPr>
    <w:rPr>
      <w:rFonts w:cs="Cordia New"/>
      <w:i/>
      <w:iCs/>
    </w:rPr>
  </w:style>
  <w:style w:type="paragraph" w:styleId="Heading9">
    <w:name w:val="heading 9"/>
    <w:basedOn w:val="Normal"/>
    <w:next w:val="Normal"/>
    <w:link w:val="Heading9Char"/>
    <w:qFormat/>
    <w:rsid w:val="00422EC6"/>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2EC6"/>
    <w:rPr>
      <w:rFonts w:ascii="Times New Roman" w:eastAsia="Cordia New" w:hAnsi="Times New Roman" w:cs="Cordia New"/>
      <w:b/>
      <w:bCs/>
      <w:kern w:val="36"/>
      <w:sz w:val="32"/>
      <w:szCs w:val="32"/>
      <w:lang w:val="en-GB" w:bidi="th-TH"/>
    </w:rPr>
  </w:style>
  <w:style w:type="character" w:customStyle="1" w:styleId="Heading2Char">
    <w:name w:val="Heading 2 Char"/>
    <w:basedOn w:val="DefaultParagraphFont"/>
    <w:link w:val="Heading2"/>
    <w:rsid w:val="00422EC6"/>
    <w:rPr>
      <w:rFonts w:ascii="Times New Roman" w:eastAsia="Cordia New" w:hAnsi="Times New Roman" w:cs="Cordia New"/>
      <w:b/>
      <w:bCs/>
      <w:i/>
      <w:iCs/>
      <w:sz w:val="28"/>
      <w:szCs w:val="28"/>
      <w:lang w:val="en-GB" w:bidi="th-TH"/>
    </w:rPr>
  </w:style>
  <w:style w:type="character" w:customStyle="1" w:styleId="Heading3Char">
    <w:name w:val="Heading 3 Char"/>
    <w:basedOn w:val="DefaultParagraphFont"/>
    <w:link w:val="Heading3"/>
    <w:rsid w:val="00422EC6"/>
    <w:rPr>
      <w:rFonts w:ascii="Times New Roman" w:eastAsia="Cordia New" w:hAnsi="Times New Roman" w:cs="Cordia New"/>
      <w:sz w:val="24"/>
      <w:szCs w:val="24"/>
      <w:lang w:val="en-GB" w:bidi="th-TH"/>
    </w:rPr>
  </w:style>
  <w:style w:type="character" w:customStyle="1" w:styleId="Heading4Char">
    <w:name w:val="Heading 4 Char"/>
    <w:basedOn w:val="DefaultParagraphFont"/>
    <w:link w:val="Heading4"/>
    <w:rsid w:val="00422EC6"/>
    <w:rPr>
      <w:rFonts w:ascii="Times New Roman" w:eastAsia="Cordia New" w:hAnsi="Times New Roman" w:cs="Cordia New"/>
      <w:b/>
      <w:bCs/>
      <w:sz w:val="28"/>
      <w:szCs w:val="28"/>
      <w:lang w:val="en-GB" w:bidi="th-TH"/>
    </w:rPr>
  </w:style>
  <w:style w:type="character" w:customStyle="1" w:styleId="Heading5Char">
    <w:name w:val="Heading 5 Char"/>
    <w:basedOn w:val="DefaultParagraphFont"/>
    <w:link w:val="Heading5"/>
    <w:rsid w:val="00422EC6"/>
    <w:rPr>
      <w:rFonts w:ascii="Times New Roman" w:eastAsia="Cordia New" w:hAnsi="Times New Roman" w:cs="Cordia New"/>
      <w:sz w:val="24"/>
      <w:szCs w:val="24"/>
      <w:lang w:val="en-GB" w:bidi="th-TH"/>
    </w:rPr>
  </w:style>
  <w:style w:type="character" w:customStyle="1" w:styleId="Heading6Char">
    <w:name w:val="Heading 6 Char"/>
    <w:basedOn w:val="DefaultParagraphFont"/>
    <w:link w:val="Heading6"/>
    <w:rsid w:val="00422EC6"/>
    <w:rPr>
      <w:rFonts w:ascii="Times New Roman" w:eastAsia="Cordia New" w:hAnsi="Times New Roman" w:cs="Cordia New"/>
      <w:i/>
      <w:iCs/>
      <w:sz w:val="24"/>
      <w:szCs w:val="24"/>
      <w:lang w:val="en-GB" w:bidi="th-TH"/>
    </w:rPr>
  </w:style>
  <w:style w:type="character" w:customStyle="1" w:styleId="Heading7Char">
    <w:name w:val="Heading 7 Char"/>
    <w:basedOn w:val="DefaultParagraphFont"/>
    <w:link w:val="Heading7"/>
    <w:rsid w:val="00422EC6"/>
    <w:rPr>
      <w:rFonts w:ascii="Times New Roman" w:eastAsia="Cordia New" w:hAnsi="Times New Roman" w:cs="Cordia New"/>
      <w:sz w:val="24"/>
      <w:szCs w:val="24"/>
      <w:lang w:val="en-GB" w:bidi="th-TH"/>
    </w:rPr>
  </w:style>
  <w:style w:type="character" w:customStyle="1" w:styleId="Heading8Char">
    <w:name w:val="Heading 8 Char"/>
    <w:basedOn w:val="DefaultParagraphFont"/>
    <w:link w:val="Heading8"/>
    <w:rsid w:val="00422EC6"/>
    <w:rPr>
      <w:rFonts w:ascii="Times New Roman" w:eastAsia="Cordia New" w:hAnsi="Times New Roman" w:cs="Cordia New"/>
      <w:i/>
      <w:iCs/>
      <w:sz w:val="24"/>
      <w:szCs w:val="24"/>
      <w:lang w:val="en-GB" w:bidi="th-TH"/>
    </w:rPr>
  </w:style>
  <w:style w:type="character" w:customStyle="1" w:styleId="Heading9Char">
    <w:name w:val="Heading 9 Char"/>
    <w:basedOn w:val="DefaultParagraphFont"/>
    <w:link w:val="Heading9"/>
    <w:rsid w:val="00422EC6"/>
    <w:rPr>
      <w:rFonts w:ascii="Times New Roman" w:eastAsia="Cordia New" w:hAnsi="Times New Roman" w:cs="Cordia New"/>
      <w:b/>
      <w:bCs/>
      <w:i/>
      <w:iCs/>
      <w:sz w:val="24"/>
      <w:szCs w:val="24"/>
      <w:lang w:val="en-GB" w:bidi="th-TH"/>
    </w:rPr>
  </w:style>
  <w:style w:type="paragraph" w:styleId="Header">
    <w:name w:val="header"/>
    <w:basedOn w:val="Normal"/>
    <w:link w:val="HeaderChar"/>
    <w:rsid w:val="00422EC6"/>
    <w:pPr>
      <w:tabs>
        <w:tab w:val="center" w:pos="4320"/>
        <w:tab w:val="right" w:pos="8640"/>
      </w:tabs>
    </w:pPr>
    <w:rPr>
      <w:lang w:eastAsia="x-none"/>
    </w:rPr>
  </w:style>
  <w:style w:type="character" w:customStyle="1" w:styleId="HeaderChar">
    <w:name w:val="Header Char"/>
    <w:basedOn w:val="DefaultParagraphFont"/>
    <w:link w:val="Header"/>
    <w:rsid w:val="00422EC6"/>
    <w:rPr>
      <w:rFonts w:ascii="Times New Roman" w:eastAsia="Cordia New" w:hAnsi="Times New Roman" w:cs="Angsana New"/>
      <w:sz w:val="24"/>
      <w:szCs w:val="24"/>
      <w:lang w:val="en-GB" w:eastAsia="x-none" w:bidi="th-TH"/>
    </w:rPr>
  </w:style>
  <w:style w:type="character" w:styleId="CommentReference">
    <w:name w:val="annotation reference"/>
    <w:uiPriority w:val="99"/>
    <w:rsid w:val="00422EC6"/>
    <w:rPr>
      <w:rFonts w:ascii="Arial" w:hAnsi="Arial"/>
      <w:sz w:val="16"/>
      <w:szCs w:val="16"/>
      <w:lang w:bidi="th-TH"/>
    </w:rPr>
  </w:style>
  <w:style w:type="paragraph" w:styleId="DocumentMap">
    <w:name w:val="Document Map"/>
    <w:basedOn w:val="Normal"/>
    <w:link w:val="DocumentMapChar"/>
    <w:semiHidden/>
    <w:rsid w:val="00422EC6"/>
    <w:pPr>
      <w:shd w:val="clear" w:color="auto" w:fill="000080"/>
    </w:pPr>
  </w:style>
  <w:style w:type="character" w:customStyle="1" w:styleId="DocumentMapChar">
    <w:name w:val="Document Map Char"/>
    <w:basedOn w:val="DefaultParagraphFont"/>
    <w:link w:val="DocumentMap"/>
    <w:semiHidden/>
    <w:rsid w:val="00422EC6"/>
    <w:rPr>
      <w:rFonts w:ascii="Times New Roman" w:eastAsia="Cordia New" w:hAnsi="Times New Roman" w:cs="Angsana New"/>
      <w:sz w:val="24"/>
      <w:szCs w:val="24"/>
      <w:shd w:val="clear" w:color="auto" w:fill="000080"/>
      <w:lang w:val="en-GB" w:bidi="th-TH"/>
    </w:rPr>
  </w:style>
  <w:style w:type="character" w:styleId="Emphasis">
    <w:name w:val="Emphasis"/>
    <w:qFormat/>
    <w:rsid w:val="00422EC6"/>
    <w:rPr>
      <w:rFonts w:ascii="Arial" w:hAnsi="Arial"/>
      <w:noProof w:val="0"/>
      <w:sz w:val="20"/>
      <w:szCs w:val="20"/>
      <w:lang w:val="en-US" w:bidi="th-TH"/>
    </w:rPr>
  </w:style>
  <w:style w:type="character" w:styleId="EndnoteReference">
    <w:name w:val="endnote reference"/>
    <w:semiHidden/>
    <w:rsid w:val="00422EC6"/>
    <w:rPr>
      <w:rFonts w:ascii="Arial" w:hAnsi="Arial"/>
      <w:sz w:val="20"/>
      <w:szCs w:val="20"/>
      <w:vertAlign w:val="superscript"/>
      <w:lang w:bidi="th-TH"/>
    </w:rPr>
  </w:style>
  <w:style w:type="paragraph" w:styleId="EnvelopeAddress">
    <w:name w:val="envelope address"/>
    <w:basedOn w:val="Normal"/>
    <w:rsid w:val="00422EC6"/>
    <w:pPr>
      <w:framePr w:w="7920" w:h="1980" w:hRule="exact" w:hSpace="180" w:wrap="auto" w:hAnchor="page" w:xAlign="center" w:yAlign="bottom"/>
      <w:ind w:left="2880"/>
    </w:pPr>
  </w:style>
  <w:style w:type="paragraph" w:styleId="EnvelopeReturn">
    <w:name w:val="envelope return"/>
    <w:basedOn w:val="Normal"/>
    <w:rsid w:val="00422EC6"/>
  </w:style>
  <w:style w:type="character" w:styleId="FollowedHyperlink">
    <w:name w:val="FollowedHyperlink"/>
    <w:rsid w:val="00422EC6"/>
    <w:rPr>
      <w:rFonts w:ascii="Arial" w:hAnsi="Arial"/>
      <w:color w:val="800080"/>
      <w:sz w:val="20"/>
      <w:szCs w:val="20"/>
      <w:u w:val="single"/>
      <w:lang w:bidi="th-TH"/>
    </w:rPr>
  </w:style>
  <w:style w:type="character" w:styleId="FootnoteReference">
    <w:name w:val="footnote reference"/>
    <w:semiHidden/>
    <w:rsid w:val="00422EC6"/>
    <w:rPr>
      <w:rFonts w:ascii="Arial" w:hAnsi="Arial"/>
      <w:sz w:val="20"/>
      <w:szCs w:val="20"/>
      <w:vertAlign w:val="superscript"/>
      <w:lang w:bidi="th-TH"/>
    </w:rPr>
  </w:style>
  <w:style w:type="character" w:styleId="Hyperlink">
    <w:name w:val="Hyperlink"/>
    <w:rsid w:val="00422EC6"/>
    <w:rPr>
      <w:rFonts w:ascii="Arial" w:hAnsi="Arial"/>
      <w:color w:val="0000FF"/>
      <w:sz w:val="20"/>
      <w:szCs w:val="20"/>
      <w:u w:val="single"/>
      <w:lang w:bidi="th-TH"/>
    </w:rPr>
  </w:style>
  <w:style w:type="paragraph" w:styleId="Index1">
    <w:name w:val="index 1"/>
    <w:basedOn w:val="Normal"/>
    <w:next w:val="Normal"/>
    <w:autoRedefine/>
    <w:semiHidden/>
    <w:rsid w:val="00422EC6"/>
    <w:pPr>
      <w:ind w:left="200" w:hanging="200"/>
    </w:pPr>
  </w:style>
  <w:style w:type="paragraph" w:styleId="IndexHeading">
    <w:name w:val="index heading"/>
    <w:basedOn w:val="Normal"/>
    <w:next w:val="Index1"/>
    <w:semiHidden/>
    <w:rsid w:val="00422EC6"/>
    <w:rPr>
      <w:rFonts w:cs="Cordia New"/>
      <w:b/>
      <w:bCs/>
    </w:rPr>
  </w:style>
  <w:style w:type="character" w:styleId="LineNumber">
    <w:name w:val="line number"/>
    <w:rsid w:val="00422EC6"/>
    <w:rPr>
      <w:rFonts w:ascii="Arial" w:hAnsi="Arial"/>
      <w:sz w:val="16"/>
      <w:szCs w:val="16"/>
      <w:lang w:bidi="th-TH"/>
    </w:rPr>
  </w:style>
  <w:style w:type="paragraph" w:styleId="MacroText">
    <w:name w:val="macro"/>
    <w:link w:val="MacroTextChar"/>
    <w:semiHidden/>
    <w:rsid w:val="00422EC6"/>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Cs w:val="20"/>
      <w:lang w:bidi="th-TH"/>
    </w:rPr>
  </w:style>
  <w:style w:type="character" w:customStyle="1" w:styleId="MacroTextChar">
    <w:name w:val="Macro Text Char"/>
    <w:basedOn w:val="DefaultParagraphFont"/>
    <w:link w:val="MacroText"/>
    <w:semiHidden/>
    <w:rsid w:val="00422EC6"/>
    <w:rPr>
      <w:rFonts w:ascii="Arial" w:eastAsia="Cordia New" w:hAnsi="Arial" w:cs="Angsana New"/>
      <w:szCs w:val="20"/>
      <w:lang w:bidi="th-TH"/>
    </w:rPr>
  </w:style>
  <w:style w:type="paragraph" w:styleId="MessageHeader">
    <w:name w:val="Message Header"/>
    <w:basedOn w:val="Normal"/>
    <w:link w:val="MessageHeaderChar"/>
    <w:rsid w:val="00422EC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422EC6"/>
    <w:rPr>
      <w:rFonts w:ascii="Times New Roman" w:eastAsia="Cordia New" w:hAnsi="Times New Roman" w:cs="Angsana New"/>
      <w:sz w:val="24"/>
      <w:szCs w:val="24"/>
      <w:shd w:val="pct20" w:color="auto" w:fill="auto"/>
      <w:lang w:val="en-GB" w:bidi="th-TH"/>
    </w:rPr>
  </w:style>
  <w:style w:type="character" w:styleId="PageNumber">
    <w:name w:val="page number"/>
    <w:rsid w:val="00422EC6"/>
    <w:rPr>
      <w:rFonts w:ascii="Arial" w:hAnsi="Arial"/>
      <w:sz w:val="20"/>
      <w:szCs w:val="20"/>
      <w:lang w:bidi="th-TH"/>
    </w:rPr>
  </w:style>
  <w:style w:type="paragraph" w:styleId="PlainText">
    <w:name w:val="Plain Text"/>
    <w:basedOn w:val="Normal"/>
    <w:link w:val="PlainTextChar"/>
    <w:rsid w:val="00422EC6"/>
  </w:style>
  <w:style w:type="character" w:customStyle="1" w:styleId="PlainTextChar">
    <w:name w:val="Plain Text Char"/>
    <w:basedOn w:val="DefaultParagraphFont"/>
    <w:link w:val="PlainText"/>
    <w:rsid w:val="00422EC6"/>
    <w:rPr>
      <w:rFonts w:ascii="Times New Roman" w:eastAsia="Cordia New" w:hAnsi="Times New Roman" w:cs="Angsana New"/>
      <w:sz w:val="24"/>
      <w:szCs w:val="24"/>
      <w:lang w:val="en-GB" w:bidi="th-TH"/>
    </w:rPr>
  </w:style>
  <w:style w:type="character" w:styleId="Strong">
    <w:name w:val="Strong"/>
    <w:qFormat/>
    <w:rsid w:val="00422EC6"/>
    <w:rPr>
      <w:rFonts w:ascii="Arial" w:hAnsi="Arial"/>
      <w:b/>
      <w:bCs/>
      <w:sz w:val="24"/>
      <w:szCs w:val="24"/>
      <w:lang w:bidi="th-TH"/>
    </w:rPr>
  </w:style>
  <w:style w:type="paragraph" w:styleId="Subtitle">
    <w:name w:val="Subtitle"/>
    <w:basedOn w:val="Normal"/>
    <w:link w:val="SubtitleChar"/>
    <w:qFormat/>
    <w:rsid w:val="00422EC6"/>
    <w:pPr>
      <w:spacing w:after="60"/>
      <w:jc w:val="center"/>
      <w:outlineLvl w:val="1"/>
    </w:pPr>
  </w:style>
  <w:style w:type="character" w:customStyle="1" w:styleId="SubtitleChar">
    <w:name w:val="Subtitle Char"/>
    <w:basedOn w:val="DefaultParagraphFont"/>
    <w:link w:val="Subtitle"/>
    <w:rsid w:val="00422EC6"/>
    <w:rPr>
      <w:rFonts w:ascii="Times New Roman" w:eastAsia="Cordia New" w:hAnsi="Times New Roman" w:cs="Angsana New"/>
      <w:sz w:val="24"/>
      <w:szCs w:val="24"/>
      <w:lang w:val="en-GB" w:bidi="th-TH"/>
    </w:rPr>
  </w:style>
  <w:style w:type="paragraph" w:styleId="Title">
    <w:name w:val="Title"/>
    <w:aliases w:val="Comments"/>
    <w:basedOn w:val="Normal"/>
    <w:link w:val="TitleChar"/>
    <w:uiPriority w:val="10"/>
    <w:qFormat/>
    <w:rsid w:val="00422EC6"/>
    <w:pPr>
      <w:spacing w:before="240" w:after="60"/>
      <w:jc w:val="center"/>
      <w:outlineLvl w:val="0"/>
    </w:pPr>
    <w:rPr>
      <w:rFonts w:cs="Cordia New"/>
      <w:b/>
      <w:bCs/>
      <w:kern w:val="36"/>
    </w:rPr>
  </w:style>
  <w:style w:type="character" w:customStyle="1" w:styleId="TitleChar">
    <w:name w:val="Title Char"/>
    <w:aliases w:val="Comments Char"/>
    <w:basedOn w:val="DefaultParagraphFont"/>
    <w:link w:val="Title"/>
    <w:uiPriority w:val="10"/>
    <w:rsid w:val="00422EC6"/>
    <w:rPr>
      <w:rFonts w:ascii="Times New Roman" w:eastAsia="Cordia New" w:hAnsi="Times New Roman" w:cs="Cordia New"/>
      <w:b/>
      <w:bCs/>
      <w:kern w:val="36"/>
      <w:sz w:val="24"/>
      <w:szCs w:val="24"/>
      <w:lang w:val="en-GB" w:bidi="th-TH"/>
    </w:rPr>
  </w:style>
  <w:style w:type="paragraph" w:styleId="TOAHeading">
    <w:name w:val="toa heading"/>
    <w:basedOn w:val="Normal"/>
    <w:next w:val="Normal"/>
    <w:semiHidden/>
    <w:rsid w:val="00422EC6"/>
    <w:pPr>
      <w:spacing w:before="120"/>
    </w:pPr>
    <w:rPr>
      <w:rFonts w:cs="Cordia New"/>
      <w:b/>
      <w:bCs/>
    </w:rPr>
  </w:style>
  <w:style w:type="paragraph" w:styleId="TOC9">
    <w:name w:val="toc 9"/>
    <w:basedOn w:val="Normal"/>
    <w:next w:val="Normal"/>
    <w:autoRedefine/>
    <w:semiHidden/>
    <w:rsid w:val="00422EC6"/>
    <w:pPr>
      <w:ind w:left="1600"/>
    </w:pPr>
  </w:style>
  <w:style w:type="paragraph" w:styleId="Footer">
    <w:name w:val="footer"/>
    <w:basedOn w:val="Normal"/>
    <w:link w:val="FooterChar"/>
    <w:rsid w:val="00422EC6"/>
    <w:pPr>
      <w:tabs>
        <w:tab w:val="center" w:pos="4320"/>
        <w:tab w:val="right" w:pos="8640"/>
      </w:tabs>
    </w:pPr>
  </w:style>
  <w:style w:type="character" w:customStyle="1" w:styleId="FooterChar">
    <w:name w:val="Footer Char"/>
    <w:basedOn w:val="DefaultParagraphFont"/>
    <w:link w:val="Footer"/>
    <w:rsid w:val="00422EC6"/>
    <w:rPr>
      <w:rFonts w:ascii="Times New Roman" w:eastAsia="Cordia New" w:hAnsi="Times New Roman" w:cs="Angsana New"/>
      <w:sz w:val="24"/>
      <w:szCs w:val="24"/>
      <w:lang w:val="en-GB" w:bidi="th-TH"/>
    </w:rPr>
  </w:style>
  <w:style w:type="paragraph" w:customStyle="1" w:styleId="a">
    <w:name w:val="เนื้อเรื่อง"/>
    <w:basedOn w:val="Normal"/>
    <w:rsid w:val="00422EC6"/>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rsid w:val="00422EC6"/>
    <w:pPr>
      <w:tabs>
        <w:tab w:val="left" w:pos="679"/>
      </w:tabs>
      <w:spacing w:after="20"/>
      <w:ind w:left="284"/>
      <w:jc w:val="left"/>
    </w:pPr>
    <w:rPr>
      <w:rFonts w:cs="Cordia New"/>
      <w:snapToGrid w:val="0"/>
      <w:color w:val="000000"/>
      <w:sz w:val="22"/>
      <w:szCs w:val="22"/>
      <w:lang w:eastAsia="th-TH"/>
    </w:rPr>
  </w:style>
  <w:style w:type="character" w:customStyle="1" w:styleId="BodyTextIndentChar">
    <w:name w:val="Body Text Indent Char"/>
    <w:basedOn w:val="DefaultParagraphFont"/>
    <w:link w:val="BodyTextIndent"/>
    <w:rsid w:val="00422EC6"/>
    <w:rPr>
      <w:rFonts w:ascii="Times New Roman" w:eastAsia="Cordia New" w:hAnsi="Times New Roman" w:cs="Cordia New"/>
      <w:snapToGrid w:val="0"/>
      <w:color w:val="000000"/>
      <w:sz w:val="22"/>
      <w:lang w:val="en-GB" w:eastAsia="th-TH" w:bidi="th-TH"/>
    </w:rPr>
  </w:style>
  <w:style w:type="paragraph" w:styleId="BlockText">
    <w:name w:val="Block Text"/>
    <w:basedOn w:val="Normal"/>
    <w:uiPriority w:val="99"/>
    <w:rsid w:val="00422EC6"/>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422EC6"/>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422EC6"/>
    <w:rPr>
      <w:rFonts w:ascii="Cordia New" w:eastAsia="Cordia New" w:hAnsi="Times New Roman" w:cs="Cordia New"/>
      <w:b/>
      <w:bCs/>
      <w:sz w:val="22"/>
      <w:lang w:bidi="th-TH"/>
    </w:rPr>
  </w:style>
  <w:style w:type="paragraph" w:styleId="BodyTextIndent3">
    <w:name w:val="Body Text Indent 3"/>
    <w:basedOn w:val="Normal"/>
    <w:link w:val="BodyTextIndent3Char"/>
    <w:rsid w:val="00422EC6"/>
    <w:pPr>
      <w:tabs>
        <w:tab w:val="left" w:pos="1134"/>
      </w:tabs>
      <w:ind w:left="567"/>
    </w:pPr>
    <w:rPr>
      <w:rFonts w:cs="Cordia New"/>
      <w:sz w:val="22"/>
      <w:szCs w:val="22"/>
      <w:lang w:val="en-US"/>
    </w:rPr>
  </w:style>
  <w:style w:type="character" w:customStyle="1" w:styleId="BodyTextIndent3Char">
    <w:name w:val="Body Text Indent 3 Char"/>
    <w:basedOn w:val="DefaultParagraphFont"/>
    <w:link w:val="BodyTextIndent3"/>
    <w:rsid w:val="00422EC6"/>
    <w:rPr>
      <w:rFonts w:ascii="Times New Roman" w:eastAsia="Cordia New" w:hAnsi="Times New Roman" w:cs="Cordia New"/>
      <w:sz w:val="22"/>
      <w:lang w:bidi="th-TH"/>
    </w:rPr>
  </w:style>
  <w:style w:type="paragraph" w:styleId="BodyText">
    <w:name w:val="Body Text"/>
    <w:basedOn w:val="Normal"/>
    <w:link w:val="BodyTextChar"/>
    <w:rsid w:val="00422EC6"/>
    <w:pPr>
      <w:tabs>
        <w:tab w:val="left" w:pos="817"/>
      </w:tabs>
      <w:spacing w:line="240" w:lineRule="exact"/>
      <w:ind w:right="28"/>
      <w:jc w:val="right"/>
    </w:pPr>
    <w:rPr>
      <w:b/>
      <w:bCs/>
      <w:spacing w:val="-5"/>
      <w:sz w:val="19"/>
      <w:szCs w:val="19"/>
      <w:lang w:val="x-none" w:eastAsia="x-none"/>
    </w:rPr>
  </w:style>
  <w:style w:type="character" w:customStyle="1" w:styleId="BodyTextChar">
    <w:name w:val="Body Text Char"/>
    <w:basedOn w:val="DefaultParagraphFont"/>
    <w:link w:val="BodyText"/>
    <w:rsid w:val="00422EC6"/>
    <w:rPr>
      <w:rFonts w:ascii="Times New Roman" w:eastAsia="Cordia New" w:hAnsi="Times New Roman" w:cs="Angsana New"/>
      <w:b/>
      <w:bCs/>
      <w:spacing w:val="-5"/>
      <w:sz w:val="19"/>
      <w:szCs w:val="19"/>
      <w:lang w:val="x-none" w:eastAsia="x-none" w:bidi="th-TH"/>
    </w:rPr>
  </w:style>
  <w:style w:type="paragraph" w:customStyle="1" w:styleId="Style1">
    <w:name w:val="Style1"/>
    <w:basedOn w:val="Normal"/>
    <w:next w:val="Normal"/>
    <w:qFormat/>
    <w:rsid w:val="00422EC6"/>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rsid w:val="00422EC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link w:val="BodyText2Char"/>
    <w:rsid w:val="00422EC6"/>
    <w:rPr>
      <w:rFonts w:cs="Cordia New"/>
      <w:sz w:val="22"/>
      <w:szCs w:val="22"/>
      <w:lang w:val="en-US"/>
    </w:rPr>
  </w:style>
  <w:style w:type="character" w:customStyle="1" w:styleId="BodyText2Char">
    <w:name w:val="Body Text 2 Char"/>
    <w:basedOn w:val="DefaultParagraphFont"/>
    <w:link w:val="BodyText2"/>
    <w:rsid w:val="00422EC6"/>
    <w:rPr>
      <w:rFonts w:ascii="Times New Roman" w:eastAsia="Cordia New" w:hAnsi="Times New Roman" w:cs="Cordia New"/>
      <w:sz w:val="22"/>
      <w:lang w:bidi="th-TH"/>
    </w:rPr>
  </w:style>
  <w:style w:type="paragraph" w:styleId="BodyText3">
    <w:name w:val="Body Text 3"/>
    <w:basedOn w:val="Normal"/>
    <w:link w:val="BodyText3Char"/>
    <w:rsid w:val="00422EC6"/>
    <w:pPr>
      <w:tabs>
        <w:tab w:val="left" w:pos="817"/>
      </w:tabs>
      <w:spacing w:line="360" w:lineRule="exact"/>
      <w:jc w:val="right"/>
    </w:pPr>
    <w:rPr>
      <w:rFonts w:ascii="Angsana New"/>
      <w:sz w:val="26"/>
      <w:szCs w:val="26"/>
      <w:lang w:val="en-US"/>
    </w:rPr>
  </w:style>
  <w:style w:type="character" w:customStyle="1" w:styleId="BodyText3Char">
    <w:name w:val="Body Text 3 Char"/>
    <w:basedOn w:val="DefaultParagraphFont"/>
    <w:link w:val="BodyText3"/>
    <w:rsid w:val="00422EC6"/>
    <w:rPr>
      <w:rFonts w:ascii="Angsana New" w:eastAsia="Cordia New" w:hAnsi="Times New Roman" w:cs="Angsana New"/>
      <w:sz w:val="26"/>
      <w:szCs w:val="26"/>
      <w:lang w:bidi="th-TH"/>
    </w:rPr>
  </w:style>
  <w:style w:type="paragraph" w:styleId="ListBullet2">
    <w:name w:val="List Bullet 2"/>
    <w:basedOn w:val="Normal"/>
    <w:autoRedefine/>
    <w:rsid w:val="00422EC6"/>
    <w:pPr>
      <w:numPr>
        <w:numId w:val="1"/>
      </w:numPr>
    </w:pPr>
  </w:style>
  <w:style w:type="paragraph" w:customStyle="1" w:styleId="BodySingle">
    <w:name w:val="Body Single"/>
    <w:rsid w:val="00422EC6"/>
    <w:pPr>
      <w:spacing w:after="0" w:line="240" w:lineRule="auto"/>
    </w:pPr>
    <w:rPr>
      <w:rFonts w:ascii="Times New Roman" w:eastAsia="Times New Roman" w:hAnsi="Times New Roman" w:cs="Times New Roman"/>
      <w:snapToGrid w:val="0"/>
      <w:color w:val="000000"/>
      <w:szCs w:val="20"/>
      <w:lang w:val="en-GB" w:bidi="th-TH"/>
    </w:rPr>
  </w:style>
  <w:style w:type="paragraph" w:customStyle="1" w:styleId="BalloonText1">
    <w:name w:val="Balloon Text1"/>
    <w:basedOn w:val="Normal"/>
    <w:semiHidden/>
    <w:rsid w:val="00422EC6"/>
    <w:pPr>
      <w:jc w:val="left"/>
    </w:pPr>
    <w:rPr>
      <w:rFonts w:ascii="Tahoma" w:hAnsi="Tahoma" w:cs="Tahoma"/>
      <w:sz w:val="16"/>
      <w:szCs w:val="16"/>
      <w:lang w:val="en-US"/>
    </w:rPr>
  </w:style>
  <w:style w:type="paragraph" w:styleId="BalloonText">
    <w:name w:val="Balloon Text"/>
    <w:basedOn w:val="Normal"/>
    <w:link w:val="BalloonTextChar"/>
    <w:semiHidden/>
    <w:rsid w:val="00422EC6"/>
    <w:rPr>
      <w:rFonts w:ascii="Tahoma" w:hAnsi="Tahoma"/>
      <w:sz w:val="16"/>
      <w:szCs w:val="18"/>
    </w:rPr>
  </w:style>
  <w:style w:type="character" w:customStyle="1" w:styleId="BalloonTextChar">
    <w:name w:val="Balloon Text Char"/>
    <w:basedOn w:val="DefaultParagraphFont"/>
    <w:link w:val="BalloonText"/>
    <w:semiHidden/>
    <w:rsid w:val="00422EC6"/>
    <w:rPr>
      <w:rFonts w:ascii="Tahoma" w:eastAsia="Cordia New" w:hAnsi="Tahoma" w:cs="Angsana New"/>
      <w:sz w:val="16"/>
      <w:szCs w:val="18"/>
      <w:lang w:val="en-GB" w:bidi="th-TH"/>
    </w:rPr>
  </w:style>
  <w:style w:type="paragraph" w:customStyle="1" w:styleId="a0">
    <w:name w:val="ข้อความบอลลูน"/>
    <w:basedOn w:val="Normal"/>
    <w:semiHidden/>
    <w:rsid w:val="00422EC6"/>
    <w:rPr>
      <w:rFonts w:ascii="Tahoma" w:hAnsi="Tahoma"/>
      <w:sz w:val="16"/>
      <w:szCs w:val="18"/>
    </w:rPr>
  </w:style>
  <w:style w:type="paragraph" w:customStyle="1" w:styleId="NormalComplexTimesNewRoman">
    <w:name w:val="Normal + (Complex) Times New Roman"/>
    <w:aliases w:val="10 pt,Black,Right,Right:  0.18 cm,Bold,Left:  0.9 cm,Normal + Angsana New,Bottom: (Single solid line,Auto,w..."/>
    <w:basedOn w:val="Normal"/>
    <w:rsid w:val="00422EC6"/>
    <w:pPr>
      <w:ind w:right="8"/>
      <w:jc w:val="right"/>
    </w:pPr>
    <w:rPr>
      <w:sz w:val="20"/>
      <w:szCs w:val="20"/>
    </w:rPr>
  </w:style>
  <w:style w:type="paragraph" w:styleId="CommentText">
    <w:name w:val="annotation text"/>
    <w:basedOn w:val="Normal"/>
    <w:link w:val="CommentTextChar"/>
    <w:uiPriority w:val="99"/>
    <w:rsid w:val="00422EC6"/>
    <w:pPr>
      <w:spacing w:line="240" w:lineRule="atLeast"/>
      <w:jc w:val="left"/>
    </w:pPr>
    <w:rPr>
      <w:rFonts w:ascii="Arial" w:eastAsia="Times New Roman" w:hAnsi="Arial"/>
      <w:sz w:val="20"/>
      <w:szCs w:val="20"/>
      <w:lang w:eastAsia="x-none"/>
    </w:rPr>
  </w:style>
  <w:style w:type="character" w:customStyle="1" w:styleId="CommentTextChar">
    <w:name w:val="Comment Text Char"/>
    <w:basedOn w:val="DefaultParagraphFont"/>
    <w:link w:val="CommentText"/>
    <w:uiPriority w:val="99"/>
    <w:rsid w:val="00422EC6"/>
    <w:rPr>
      <w:rFonts w:ascii="Arial" w:eastAsia="Times New Roman" w:hAnsi="Arial" w:cs="Angsana New"/>
      <w:szCs w:val="20"/>
      <w:lang w:val="en-GB" w:eastAsia="x-none" w:bidi="th-TH"/>
    </w:rPr>
  </w:style>
  <w:style w:type="table" w:styleId="TableGrid">
    <w:name w:val="Table Grid"/>
    <w:basedOn w:val="TableNormal"/>
    <w:uiPriority w:val="39"/>
    <w:rsid w:val="00422EC6"/>
    <w:pPr>
      <w:spacing w:after="0" w:line="240" w:lineRule="auto"/>
      <w:jc w:val="both"/>
    </w:pPr>
    <w:rPr>
      <w:rFonts w:ascii="Cordia New" w:eastAsia="Cordia New"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422EC6"/>
    <w:pPr>
      <w:widowControl w:val="0"/>
      <w:ind w:right="386"/>
      <w:jc w:val="left"/>
    </w:pPr>
    <w:rPr>
      <w:rFonts w:ascii="Cordia New" w:eastAsia="Times New Roman" w:hAnsi="Cordia New" w:cs="Cordia New"/>
      <w:sz w:val="20"/>
      <w:szCs w:val="20"/>
      <w:lang w:val="en-US"/>
    </w:rPr>
  </w:style>
  <w:style w:type="paragraph" w:styleId="HTMLPreformatted">
    <w:name w:val="HTML Preformatted"/>
    <w:basedOn w:val="Normal"/>
    <w:link w:val="HTMLPreformattedChar"/>
    <w:uiPriority w:val="99"/>
    <w:unhideWhenUsed/>
    <w:rsid w:val="00422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basedOn w:val="DefaultParagraphFont"/>
    <w:link w:val="HTMLPreformatted"/>
    <w:uiPriority w:val="99"/>
    <w:rsid w:val="00422EC6"/>
    <w:rPr>
      <w:rFonts w:ascii="Tahoma" w:eastAsia="Times New Roman" w:hAnsi="Tahoma" w:cs="Angsana New"/>
      <w:szCs w:val="20"/>
      <w:lang w:val="x-none" w:eastAsia="x-none" w:bidi="th-TH"/>
    </w:rPr>
  </w:style>
  <w:style w:type="paragraph" w:customStyle="1" w:styleId="a2">
    <w:name w:val="à¹×éÍàÃ×èÍ§"/>
    <w:basedOn w:val="Normal"/>
    <w:rsid w:val="00422EC6"/>
    <w:pPr>
      <w:autoSpaceDE w:val="0"/>
      <w:autoSpaceDN w:val="0"/>
      <w:ind w:right="386"/>
      <w:jc w:val="left"/>
    </w:pPr>
    <w:rPr>
      <w:rFonts w:ascii="Arial" w:eastAsia="Times New Roman" w:hAnsi="Arial"/>
      <w:b/>
      <w:bCs/>
      <w:sz w:val="28"/>
      <w:szCs w:val="28"/>
      <w:lang w:val="en-US"/>
    </w:rPr>
  </w:style>
  <w:style w:type="paragraph" w:styleId="Caption">
    <w:name w:val="caption"/>
    <w:basedOn w:val="Normal"/>
    <w:next w:val="Normal"/>
    <w:qFormat/>
    <w:rsid w:val="00422EC6"/>
    <w:pPr>
      <w:tabs>
        <w:tab w:val="num" w:pos="720"/>
      </w:tabs>
      <w:ind w:left="720" w:right="-27" w:hanging="720"/>
      <w:jc w:val="thaiDistribute"/>
    </w:pPr>
    <w:rPr>
      <w:rFonts w:ascii="Cordia New" w:hAnsi="Cordia New" w:cs="AngsanaUPC"/>
      <w:b/>
      <w:bCs/>
      <w:color w:val="000000"/>
      <w:sz w:val="30"/>
      <w:szCs w:val="30"/>
      <w:lang w:val="en-US"/>
    </w:rPr>
  </w:style>
  <w:style w:type="paragraph" w:styleId="ListParagraph">
    <w:name w:val="List Paragraph"/>
    <w:basedOn w:val="Normal"/>
    <w:uiPriority w:val="34"/>
    <w:qFormat/>
    <w:rsid w:val="00422EC6"/>
    <w:pPr>
      <w:spacing w:after="200" w:line="276" w:lineRule="auto"/>
      <w:ind w:left="720"/>
      <w:contextualSpacing/>
      <w:jc w:val="left"/>
    </w:pPr>
    <w:rPr>
      <w:rFonts w:ascii="Calibri" w:eastAsia="Calibri" w:hAnsi="Calibri" w:cs="Cordia New"/>
      <w:sz w:val="22"/>
      <w:szCs w:val="28"/>
      <w:lang w:val="en-US"/>
    </w:rPr>
  </w:style>
  <w:style w:type="character" w:customStyle="1" w:styleId="hps">
    <w:name w:val="hps"/>
    <w:basedOn w:val="DefaultParagraphFont"/>
    <w:rsid w:val="00422EC6"/>
  </w:style>
  <w:style w:type="numbering" w:customStyle="1" w:styleId="PwCListNumbers1">
    <w:name w:val="PwC List Numbers 1"/>
    <w:uiPriority w:val="99"/>
    <w:rsid w:val="00422EC6"/>
    <w:pPr>
      <w:numPr>
        <w:numId w:val="2"/>
      </w:numPr>
    </w:pPr>
  </w:style>
  <w:style w:type="paragraph" w:styleId="ListNumber">
    <w:name w:val="List Number"/>
    <w:basedOn w:val="Normal"/>
    <w:uiPriority w:val="13"/>
    <w:unhideWhenUsed/>
    <w:qFormat/>
    <w:rsid w:val="00422EC6"/>
    <w:pPr>
      <w:numPr>
        <w:numId w:val="3"/>
      </w:numPr>
      <w:spacing w:after="240" w:line="240" w:lineRule="atLeast"/>
      <w:contextualSpacing/>
      <w:jc w:val="left"/>
    </w:pPr>
    <w:rPr>
      <w:rFonts w:ascii="Georgia" w:eastAsia="Calibri" w:hAnsi="Georgia" w:cs="Cordia New"/>
      <w:sz w:val="20"/>
      <w:szCs w:val="20"/>
      <w:lang w:bidi="ar-SA"/>
    </w:rPr>
  </w:style>
  <w:style w:type="paragraph" w:styleId="ListNumber2">
    <w:name w:val="List Number 2"/>
    <w:basedOn w:val="Normal"/>
    <w:uiPriority w:val="13"/>
    <w:unhideWhenUsed/>
    <w:qFormat/>
    <w:rsid w:val="00422EC6"/>
    <w:pPr>
      <w:numPr>
        <w:ilvl w:val="1"/>
        <w:numId w:val="3"/>
      </w:numPr>
      <w:spacing w:after="240" w:line="240" w:lineRule="atLeast"/>
      <w:contextualSpacing/>
      <w:jc w:val="left"/>
    </w:pPr>
    <w:rPr>
      <w:rFonts w:ascii="Georgia" w:eastAsia="Calibri" w:hAnsi="Georgia" w:cs="Cordia New"/>
      <w:sz w:val="20"/>
      <w:szCs w:val="20"/>
      <w:lang w:bidi="ar-SA"/>
    </w:rPr>
  </w:style>
  <w:style w:type="paragraph" w:styleId="ListNumber3">
    <w:name w:val="List Number 3"/>
    <w:basedOn w:val="Normal"/>
    <w:uiPriority w:val="13"/>
    <w:unhideWhenUsed/>
    <w:qFormat/>
    <w:rsid w:val="00422EC6"/>
    <w:pPr>
      <w:numPr>
        <w:ilvl w:val="2"/>
        <w:numId w:val="3"/>
      </w:numPr>
      <w:spacing w:after="240" w:line="240" w:lineRule="atLeast"/>
      <w:contextualSpacing/>
      <w:jc w:val="left"/>
    </w:pPr>
    <w:rPr>
      <w:rFonts w:ascii="Georgia" w:eastAsia="Calibri" w:hAnsi="Georgia" w:cs="Cordia New"/>
      <w:sz w:val="20"/>
      <w:szCs w:val="20"/>
      <w:lang w:bidi="ar-SA"/>
    </w:rPr>
  </w:style>
  <w:style w:type="paragraph" w:styleId="ListNumber4">
    <w:name w:val="List Number 4"/>
    <w:basedOn w:val="Normal"/>
    <w:uiPriority w:val="13"/>
    <w:unhideWhenUsed/>
    <w:rsid w:val="00422EC6"/>
    <w:pPr>
      <w:numPr>
        <w:ilvl w:val="3"/>
        <w:numId w:val="3"/>
      </w:numPr>
      <w:spacing w:after="240" w:line="240" w:lineRule="atLeast"/>
      <w:contextualSpacing/>
      <w:jc w:val="left"/>
    </w:pPr>
    <w:rPr>
      <w:rFonts w:ascii="Georgia" w:eastAsia="Calibri" w:hAnsi="Georgia" w:cs="Cordia New"/>
      <w:sz w:val="20"/>
      <w:szCs w:val="20"/>
      <w:lang w:bidi="ar-SA"/>
    </w:rPr>
  </w:style>
  <w:style w:type="paragraph" w:styleId="ListNumber5">
    <w:name w:val="List Number 5"/>
    <w:basedOn w:val="Normal"/>
    <w:uiPriority w:val="13"/>
    <w:unhideWhenUsed/>
    <w:rsid w:val="00422EC6"/>
    <w:pPr>
      <w:numPr>
        <w:ilvl w:val="4"/>
        <w:numId w:val="3"/>
      </w:numPr>
      <w:spacing w:after="240" w:line="240" w:lineRule="atLeast"/>
      <w:contextualSpacing/>
      <w:jc w:val="left"/>
    </w:pPr>
    <w:rPr>
      <w:rFonts w:ascii="Georgia" w:eastAsia="Calibri" w:hAnsi="Georgia" w:cs="Cordia New"/>
      <w:sz w:val="20"/>
      <w:szCs w:val="20"/>
      <w:lang w:bidi="ar-SA"/>
    </w:rPr>
  </w:style>
  <w:style w:type="table" w:customStyle="1" w:styleId="PwCTableText">
    <w:name w:val="PwC Table Text"/>
    <w:basedOn w:val="TableNormal"/>
    <w:uiPriority w:val="99"/>
    <w:qFormat/>
    <w:rsid w:val="00422EC6"/>
    <w:pPr>
      <w:spacing w:before="60" w:after="60" w:line="240" w:lineRule="auto"/>
    </w:pPr>
    <w:rPr>
      <w:rFonts w:eastAsia="Calibri" w:cs="Cordia New"/>
      <w:szCs w:val="20"/>
      <w:lang w:val="en-GB" w:eastAsia="en-GB"/>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
    <w:name w:val="Table Grid2"/>
    <w:basedOn w:val="TableNormal"/>
    <w:next w:val="TableGrid"/>
    <w:uiPriority w:val="59"/>
    <w:rsid w:val="00422EC6"/>
    <w:pPr>
      <w:spacing w:after="0" w:line="240" w:lineRule="auto"/>
    </w:pPr>
    <w:rPr>
      <w:rFonts w:ascii="Cordia New" w:eastAsia="SimSun" w:hAnsi="Cordia New"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422EC6"/>
  </w:style>
  <w:style w:type="paragraph" w:styleId="Revision">
    <w:name w:val="Revision"/>
    <w:hidden/>
    <w:uiPriority w:val="99"/>
    <w:semiHidden/>
    <w:rsid w:val="00422EC6"/>
    <w:pPr>
      <w:spacing w:after="0" w:line="240" w:lineRule="auto"/>
    </w:pPr>
    <w:rPr>
      <w:rFonts w:ascii="Times New Roman" w:eastAsia="Cordia New" w:hAnsi="Times New Roman" w:cs="Angsana New"/>
      <w:sz w:val="24"/>
      <w:szCs w:val="30"/>
      <w:lang w:val="en-GB" w:bidi="th-TH"/>
    </w:rPr>
  </w:style>
  <w:style w:type="paragraph" w:styleId="CommentSubject">
    <w:name w:val="annotation subject"/>
    <w:basedOn w:val="CommentText"/>
    <w:next w:val="CommentText"/>
    <w:link w:val="CommentSubjectChar"/>
    <w:uiPriority w:val="99"/>
    <w:semiHidden/>
    <w:unhideWhenUsed/>
    <w:rsid w:val="00432096"/>
    <w:pPr>
      <w:spacing w:line="240" w:lineRule="auto"/>
      <w:jc w:val="both"/>
    </w:pPr>
    <w:rPr>
      <w:rFonts w:ascii="Times New Roman" w:eastAsia="Cordia New" w:hAnsi="Times New Roman"/>
      <w:b/>
      <w:bCs/>
      <w:szCs w:val="25"/>
      <w:lang w:eastAsia="en-US"/>
    </w:rPr>
  </w:style>
  <w:style w:type="character" w:customStyle="1" w:styleId="CommentSubjectChar">
    <w:name w:val="Comment Subject Char"/>
    <w:basedOn w:val="CommentTextChar"/>
    <w:link w:val="CommentSubject"/>
    <w:uiPriority w:val="99"/>
    <w:semiHidden/>
    <w:rsid w:val="00432096"/>
    <w:rPr>
      <w:rFonts w:ascii="Times New Roman" w:eastAsia="Cordia New" w:hAnsi="Times New Roman" w:cs="Angsana New"/>
      <w:b/>
      <w:bCs/>
      <w:szCs w:val="25"/>
      <w:lang w:val="en-GB" w:eastAsia="x-none" w:bidi="th-TH"/>
    </w:rPr>
  </w:style>
  <w:style w:type="paragraph" w:customStyle="1" w:styleId="Default">
    <w:name w:val="Default"/>
    <w:uiPriority w:val="99"/>
    <w:rsid w:val="008860BF"/>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1">
    <w:name w:val="ข้อความบอลลูน1"/>
    <w:basedOn w:val="Normal"/>
    <w:semiHidden/>
    <w:rsid w:val="0053299F"/>
    <w:rPr>
      <w:rFonts w:ascii="Tahoma" w:hAnsi="Tahoma"/>
      <w:sz w:val="16"/>
      <w:szCs w:val="18"/>
    </w:rPr>
  </w:style>
  <w:style w:type="character" w:customStyle="1" w:styleId="CharChar5">
    <w:name w:val="Char Char5"/>
    <w:rsid w:val="0053299F"/>
    <w:rPr>
      <w:rFonts w:ascii="Times New Roman" w:hAnsi="Times New Roman"/>
      <w:sz w:val="24"/>
      <w:szCs w:val="24"/>
      <w:lang w:val="en-GB"/>
    </w:rPr>
  </w:style>
  <w:style w:type="table" w:customStyle="1" w:styleId="TableGrid1">
    <w:name w:val="Table Grid1"/>
    <w:basedOn w:val="TableNormal"/>
    <w:next w:val="TableGrid"/>
    <w:uiPriority w:val="59"/>
    <w:rsid w:val="0053299F"/>
    <w:pPr>
      <w:spacing w:after="0" w:line="240" w:lineRule="auto"/>
    </w:pPr>
    <w:rPr>
      <w:rFonts w:ascii="Cordia New" w:eastAsia="SimSun" w:hAnsi="Cordia New"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3299F"/>
    <w:pPr>
      <w:spacing w:after="0" w:line="240" w:lineRule="auto"/>
      <w:jc w:val="both"/>
    </w:pPr>
    <w:rPr>
      <w:rFonts w:ascii="Cordia New" w:eastAsia="Cordia New"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D758F"/>
    <w:pPr>
      <w:spacing w:after="0" w:line="240" w:lineRule="auto"/>
    </w:pPr>
    <w:rPr>
      <w:rFonts w:ascii="Ink Free" w:eastAsia="Ink Free" w:hAnsi="Ink Free" w:cs="Ink Free"/>
      <w:color w:val="00B050"/>
      <w:szCs w:val="20"/>
      <w:lang w:eastAsia="en-GB" w:bidi="th-TH"/>
    </w:rPr>
  </w:style>
  <w:style w:type="table" w:styleId="TableGridLight">
    <w:name w:val="Grid Table Light"/>
    <w:basedOn w:val="TableNormal"/>
    <w:uiPriority w:val="40"/>
    <w:rsid w:val="00D67094"/>
    <w:pPr>
      <w:spacing w:after="0" w:line="240" w:lineRule="auto"/>
    </w:pPr>
    <w:rPr>
      <w:rFonts w:asciiTheme="minorHAnsi" w:hAnsiTheme="minorHAnsi"/>
      <w:sz w:val="22"/>
      <w:szCs w:val="28"/>
      <w:lang w:val="en-GB" w:bidi="th-TH"/>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0A156F"/>
    <w:pPr>
      <w:spacing w:before="100" w:beforeAutospacing="1" w:after="100" w:afterAutospacing="1"/>
      <w:jc w:val="left"/>
    </w:pPr>
    <w:rPr>
      <w:rFonts w:eastAsia="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403986">
      <w:bodyDiv w:val="1"/>
      <w:marLeft w:val="0"/>
      <w:marRight w:val="0"/>
      <w:marTop w:val="0"/>
      <w:marBottom w:val="0"/>
      <w:divBdr>
        <w:top w:val="none" w:sz="0" w:space="0" w:color="auto"/>
        <w:left w:val="none" w:sz="0" w:space="0" w:color="auto"/>
        <w:bottom w:val="none" w:sz="0" w:space="0" w:color="auto"/>
        <w:right w:val="none" w:sz="0" w:space="0" w:color="auto"/>
      </w:divBdr>
    </w:div>
    <w:div w:id="404956778">
      <w:bodyDiv w:val="1"/>
      <w:marLeft w:val="0"/>
      <w:marRight w:val="0"/>
      <w:marTop w:val="0"/>
      <w:marBottom w:val="0"/>
      <w:divBdr>
        <w:top w:val="none" w:sz="0" w:space="0" w:color="auto"/>
        <w:left w:val="none" w:sz="0" w:space="0" w:color="auto"/>
        <w:bottom w:val="none" w:sz="0" w:space="0" w:color="auto"/>
        <w:right w:val="none" w:sz="0" w:space="0" w:color="auto"/>
      </w:divBdr>
    </w:div>
    <w:div w:id="641272320">
      <w:bodyDiv w:val="1"/>
      <w:marLeft w:val="0"/>
      <w:marRight w:val="0"/>
      <w:marTop w:val="0"/>
      <w:marBottom w:val="0"/>
      <w:divBdr>
        <w:top w:val="none" w:sz="0" w:space="0" w:color="auto"/>
        <w:left w:val="none" w:sz="0" w:space="0" w:color="auto"/>
        <w:bottom w:val="none" w:sz="0" w:space="0" w:color="auto"/>
        <w:right w:val="none" w:sz="0" w:space="0" w:color="auto"/>
      </w:divBdr>
    </w:div>
    <w:div w:id="683938212">
      <w:bodyDiv w:val="1"/>
      <w:marLeft w:val="0"/>
      <w:marRight w:val="0"/>
      <w:marTop w:val="0"/>
      <w:marBottom w:val="0"/>
      <w:divBdr>
        <w:top w:val="none" w:sz="0" w:space="0" w:color="auto"/>
        <w:left w:val="none" w:sz="0" w:space="0" w:color="auto"/>
        <w:bottom w:val="none" w:sz="0" w:space="0" w:color="auto"/>
        <w:right w:val="none" w:sz="0" w:space="0" w:color="auto"/>
      </w:divBdr>
    </w:div>
    <w:div w:id="759177039">
      <w:bodyDiv w:val="1"/>
      <w:marLeft w:val="0"/>
      <w:marRight w:val="0"/>
      <w:marTop w:val="0"/>
      <w:marBottom w:val="0"/>
      <w:divBdr>
        <w:top w:val="none" w:sz="0" w:space="0" w:color="auto"/>
        <w:left w:val="none" w:sz="0" w:space="0" w:color="auto"/>
        <w:bottom w:val="none" w:sz="0" w:space="0" w:color="auto"/>
        <w:right w:val="none" w:sz="0" w:space="0" w:color="auto"/>
      </w:divBdr>
    </w:div>
    <w:div w:id="785344730">
      <w:bodyDiv w:val="1"/>
      <w:marLeft w:val="0"/>
      <w:marRight w:val="0"/>
      <w:marTop w:val="0"/>
      <w:marBottom w:val="0"/>
      <w:divBdr>
        <w:top w:val="none" w:sz="0" w:space="0" w:color="auto"/>
        <w:left w:val="none" w:sz="0" w:space="0" w:color="auto"/>
        <w:bottom w:val="none" w:sz="0" w:space="0" w:color="auto"/>
        <w:right w:val="none" w:sz="0" w:space="0" w:color="auto"/>
      </w:divBdr>
    </w:div>
    <w:div w:id="929116277">
      <w:bodyDiv w:val="1"/>
      <w:marLeft w:val="0"/>
      <w:marRight w:val="0"/>
      <w:marTop w:val="0"/>
      <w:marBottom w:val="0"/>
      <w:divBdr>
        <w:top w:val="none" w:sz="0" w:space="0" w:color="auto"/>
        <w:left w:val="none" w:sz="0" w:space="0" w:color="auto"/>
        <w:bottom w:val="none" w:sz="0" w:space="0" w:color="auto"/>
        <w:right w:val="none" w:sz="0" w:space="0" w:color="auto"/>
      </w:divBdr>
    </w:div>
    <w:div w:id="1128545767">
      <w:bodyDiv w:val="1"/>
      <w:marLeft w:val="0"/>
      <w:marRight w:val="0"/>
      <w:marTop w:val="0"/>
      <w:marBottom w:val="0"/>
      <w:divBdr>
        <w:top w:val="none" w:sz="0" w:space="0" w:color="auto"/>
        <w:left w:val="none" w:sz="0" w:space="0" w:color="auto"/>
        <w:bottom w:val="none" w:sz="0" w:space="0" w:color="auto"/>
        <w:right w:val="none" w:sz="0" w:space="0" w:color="auto"/>
      </w:divBdr>
    </w:div>
    <w:div w:id="1402673315">
      <w:bodyDiv w:val="1"/>
      <w:marLeft w:val="0"/>
      <w:marRight w:val="0"/>
      <w:marTop w:val="0"/>
      <w:marBottom w:val="0"/>
      <w:divBdr>
        <w:top w:val="none" w:sz="0" w:space="0" w:color="auto"/>
        <w:left w:val="none" w:sz="0" w:space="0" w:color="auto"/>
        <w:bottom w:val="none" w:sz="0" w:space="0" w:color="auto"/>
        <w:right w:val="none" w:sz="0" w:space="0" w:color="auto"/>
      </w:divBdr>
    </w:div>
    <w:div w:id="1410888179">
      <w:bodyDiv w:val="1"/>
      <w:marLeft w:val="0"/>
      <w:marRight w:val="0"/>
      <w:marTop w:val="0"/>
      <w:marBottom w:val="0"/>
      <w:divBdr>
        <w:top w:val="none" w:sz="0" w:space="0" w:color="auto"/>
        <w:left w:val="none" w:sz="0" w:space="0" w:color="auto"/>
        <w:bottom w:val="none" w:sz="0" w:space="0" w:color="auto"/>
        <w:right w:val="none" w:sz="0" w:space="0" w:color="auto"/>
      </w:divBdr>
    </w:div>
    <w:div w:id="1419599089">
      <w:bodyDiv w:val="1"/>
      <w:marLeft w:val="0"/>
      <w:marRight w:val="0"/>
      <w:marTop w:val="0"/>
      <w:marBottom w:val="0"/>
      <w:divBdr>
        <w:top w:val="none" w:sz="0" w:space="0" w:color="auto"/>
        <w:left w:val="none" w:sz="0" w:space="0" w:color="auto"/>
        <w:bottom w:val="none" w:sz="0" w:space="0" w:color="auto"/>
        <w:right w:val="none" w:sz="0" w:space="0" w:color="auto"/>
      </w:divBdr>
    </w:div>
    <w:div w:id="1431970511">
      <w:bodyDiv w:val="1"/>
      <w:marLeft w:val="0"/>
      <w:marRight w:val="0"/>
      <w:marTop w:val="0"/>
      <w:marBottom w:val="0"/>
      <w:divBdr>
        <w:top w:val="none" w:sz="0" w:space="0" w:color="auto"/>
        <w:left w:val="none" w:sz="0" w:space="0" w:color="auto"/>
        <w:bottom w:val="none" w:sz="0" w:space="0" w:color="auto"/>
        <w:right w:val="none" w:sz="0" w:space="0" w:color="auto"/>
      </w:divBdr>
    </w:div>
    <w:div w:id="1465805249">
      <w:bodyDiv w:val="1"/>
      <w:marLeft w:val="0"/>
      <w:marRight w:val="0"/>
      <w:marTop w:val="0"/>
      <w:marBottom w:val="0"/>
      <w:divBdr>
        <w:top w:val="none" w:sz="0" w:space="0" w:color="auto"/>
        <w:left w:val="none" w:sz="0" w:space="0" w:color="auto"/>
        <w:bottom w:val="none" w:sz="0" w:space="0" w:color="auto"/>
        <w:right w:val="none" w:sz="0" w:space="0" w:color="auto"/>
      </w:divBdr>
    </w:div>
    <w:div w:id="1481145891">
      <w:bodyDiv w:val="1"/>
      <w:marLeft w:val="0"/>
      <w:marRight w:val="0"/>
      <w:marTop w:val="0"/>
      <w:marBottom w:val="0"/>
      <w:divBdr>
        <w:top w:val="none" w:sz="0" w:space="0" w:color="auto"/>
        <w:left w:val="none" w:sz="0" w:space="0" w:color="auto"/>
        <w:bottom w:val="none" w:sz="0" w:space="0" w:color="auto"/>
        <w:right w:val="none" w:sz="0" w:space="0" w:color="auto"/>
      </w:divBdr>
    </w:div>
    <w:div w:id="188490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E4C05-E54A-42ED-8601-08DB7A120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75</Pages>
  <Words>26026</Words>
  <Characters>148353</Characters>
  <Application>Microsoft Office Word</Application>
  <DocSecurity>0</DocSecurity>
  <Lines>1236</Lines>
  <Paragraphs>348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Phraiporn Arunsopha</dc:creator>
  <cp:keywords/>
  <dc:description/>
  <cp:lastModifiedBy>Thanisorn Saetang (TH)</cp:lastModifiedBy>
  <cp:revision>15</cp:revision>
  <cp:lastPrinted>2022-02-15T07:17:00Z</cp:lastPrinted>
  <dcterms:created xsi:type="dcterms:W3CDTF">2022-02-15T06:32:00Z</dcterms:created>
  <dcterms:modified xsi:type="dcterms:W3CDTF">2022-02-17T08:48:00Z</dcterms:modified>
</cp:coreProperties>
</file>